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4671C7" w:rsidRPr="0016475B" w:rsidRDefault="00D20D26" w:rsidP="0016475B">
      <w:pPr>
        <w:pStyle w:val="af2"/>
        <w:rPr>
          <w:rFonts w:hAnsi="標楷體"/>
        </w:rPr>
      </w:pPr>
      <w:r w:rsidRPr="00BF242E">
        <w:rPr>
          <w:rFonts w:hAnsi="標楷體" w:hint="eastAsia"/>
        </w:rPr>
        <w:t>調查報告</w:t>
      </w: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p>
    <w:p w:rsidR="00CB4729" w:rsidRDefault="00E25849" w:rsidP="00CB4729">
      <w:pPr>
        <w:pStyle w:val="1"/>
        <w:ind w:left="2380" w:hanging="2380"/>
        <w:rPr>
          <w:rFonts w:hAnsi="標楷體"/>
        </w:rPr>
      </w:pPr>
      <w:r w:rsidRPr="00BF242E">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D4039" w:rsidRPr="00BF242E">
        <w:rPr>
          <w:rFonts w:hAnsi="標楷體" w:hint="eastAsia"/>
        </w:rPr>
        <w:t>據審計部</w:t>
      </w:r>
      <w:proofErr w:type="gramStart"/>
      <w:r w:rsidR="00FD4039" w:rsidRPr="00BF242E">
        <w:rPr>
          <w:rFonts w:hAnsi="標楷體" w:hint="eastAsia"/>
        </w:rPr>
        <w:t>112</w:t>
      </w:r>
      <w:proofErr w:type="gramEnd"/>
      <w:r w:rsidR="00FD4039" w:rsidRPr="00BF242E">
        <w:rPr>
          <w:rFonts w:hAnsi="標楷體" w:hint="eastAsia"/>
        </w:rPr>
        <w:t>年度中央政府總決算審核報告，交通部為提升道路交通安全，</w:t>
      </w:r>
      <w:proofErr w:type="gramStart"/>
      <w:r w:rsidR="00FD4039" w:rsidRPr="00BF242E">
        <w:rPr>
          <w:rFonts w:hAnsi="標楷體" w:hint="eastAsia"/>
        </w:rPr>
        <w:t>已精</w:t>
      </w:r>
      <w:proofErr w:type="gramEnd"/>
      <w:r w:rsidR="00FD4039" w:rsidRPr="00BF242E">
        <w:rPr>
          <w:rFonts w:hAnsi="標楷體" w:hint="eastAsia"/>
        </w:rPr>
        <w:t>進汽車運輸業駕駛人之教育訓練機制，並逐步完善車輛檢驗制度，惟部分汽車運輸業疑尚未建立高違規駕駛人專案調訓機制，且大型車輛行車事故造成死傷情形嚴重、未依限辦理檢驗及因機件因素而發生交通事故車輛仍多</w:t>
      </w:r>
      <w:proofErr w:type="gramStart"/>
      <w:r w:rsidR="00FD4039" w:rsidRPr="00BF242E">
        <w:rPr>
          <w:rFonts w:hAnsi="標楷體" w:hint="eastAsia"/>
        </w:rPr>
        <w:t>等情</w:t>
      </w:r>
      <w:proofErr w:type="gramEnd"/>
      <w:r w:rsidR="00FD4039" w:rsidRPr="00BF242E">
        <w:rPr>
          <w:rFonts w:hAnsi="標楷體" w:hint="eastAsia"/>
        </w:rPr>
        <w:t>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BF242E" w:rsidRDefault="00E25849" w:rsidP="00CB4729">
      <w:pPr>
        <w:pStyle w:val="1"/>
        <w:ind w:left="2380" w:hanging="2380"/>
        <w:rPr>
          <w:rFonts w:hAnsi="標楷體"/>
        </w:rPr>
      </w:pPr>
      <w:r w:rsidRPr="00BF242E">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E1683" w:rsidRPr="00BF242E" w:rsidRDefault="009346AE" w:rsidP="00D16705">
      <w:pPr>
        <w:pStyle w:val="10"/>
        <w:ind w:left="680" w:firstLine="680"/>
        <w:rPr>
          <w:rFonts w:hAnsi="標楷體"/>
        </w:rPr>
      </w:pPr>
      <w:bookmarkStart w:id="49" w:name="_Toc524902730"/>
      <w:r w:rsidRPr="00BF242E">
        <w:rPr>
          <w:rFonts w:hAnsi="標楷體" w:hint="eastAsia"/>
        </w:rPr>
        <w:t>本</w:t>
      </w:r>
      <w:proofErr w:type="gramStart"/>
      <w:r w:rsidRPr="00BF242E">
        <w:rPr>
          <w:rFonts w:hAnsi="標楷體" w:hint="eastAsia"/>
        </w:rPr>
        <w:t>案緣係審計</w:t>
      </w:r>
      <w:proofErr w:type="gramEnd"/>
      <w:r w:rsidRPr="00BF242E">
        <w:rPr>
          <w:rFonts w:hAnsi="標楷體" w:hint="eastAsia"/>
        </w:rPr>
        <w:t>部</w:t>
      </w:r>
      <w:proofErr w:type="gramStart"/>
      <w:r w:rsidRPr="00BF242E">
        <w:rPr>
          <w:rFonts w:hAnsi="標楷體" w:hint="eastAsia"/>
        </w:rPr>
        <w:t>1</w:t>
      </w:r>
      <w:r w:rsidRPr="00BF242E">
        <w:rPr>
          <w:rFonts w:hAnsi="標楷體"/>
        </w:rPr>
        <w:t>1</w:t>
      </w:r>
      <w:proofErr w:type="gramEnd"/>
      <w:r w:rsidRPr="00BF242E">
        <w:rPr>
          <w:rFonts w:hAnsi="標楷體"/>
        </w:rPr>
        <w:t>2</w:t>
      </w:r>
      <w:r w:rsidRPr="00BF242E">
        <w:rPr>
          <w:rFonts w:hAnsi="標楷體" w:hint="eastAsia"/>
        </w:rPr>
        <w:t>年度中央政府總決算審核報告</w:t>
      </w:r>
      <w:r w:rsidR="00F40A1F">
        <w:rPr>
          <w:rFonts w:hAnsi="標楷體" w:hint="eastAsia"/>
        </w:rPr>
        <w:t>指出</w:t>
      </w:r>
      <w:r w:rsidRPr="00BF242E">
        <w:rPr>
          <w:rFonts w:hAnsi="標楷體" w:hint="eastAsia"/>
        </w:rPr>
        <w:t>有關交通部</w:t>
      </w:r>
      <w:proofErr w:type="gramStart"/>
      <w:r w:rsidR="00F40A1F">
        <w:rPr>
          <w:rFonts w:hAnsi="標楷體" w:hint="eastAsia"/>
        </w:rPr>
        <w:t>雖已</w:t>
      </w:r>
      <w:r w:rsidRPr="00BF242E">
        <w:rPr>
          <w:rFonts w:hAnsi="標楷體" w:hint="eastAsia"/>
        </w:rPr>
        <w:t>精</w:t>
      </w:r>
      <w:proofErr w:type="gramEnd"/>
      <w:r w:rsidRPr="00BF242E">
        <w:rPr>
          <w:rFonts w:hAnsi="標楷體" w:hint="eastAsia"/>
        </w:rPr>
        <w:t>進汽車運輸業駕駛人之教育訓練機制，並逐步完善車輛檢驗制度，惟部分汽車運輸業疑尚未建立高違規駕駛人專案</w:t>
      </w:r>
      <w:r w:rsidR="00F40A1F">
        <w:rPr>
          <w:rFonts w:hAnsi="標楷體" w:hint="eastAsia"/>
        </w:rPr>
        <w:t>召回訓練(下稱</w:t>
      </w:r>
      <w:r w:rsidRPr="00BF242E">
        <w:rPr>
          <w:rFonts w:hAnsi="標楷體" w:hint="eastAsia"/>
        </w:rPr>
        <w:t>調訓</w:t>
      </w:r>
      <w:r w:rsidR="00F40A1F">
        <w:rPr>
          <w:rFonts w:hAnsi="標楷體" w:hint="eastAsia"/>
        </w:rPr>
        <w:t>)</w:t>
      </w:r>
      <w:r w:rsidRPr="00BF242E">
        <w:rPr>
          <w:rFonts w:hAnsi="標楷體" w:hint="eastAsia"/>
        </w:rPr>
        <w:t>機制，且大型車輛行車事故造成死傷情形嚴重、未依限辦理檢驗及因機件因素而發生交通事故</w:t>
      </w:r>
      <w:r w:rsidR="00F40A1F">
        <w:rPr>
          <w:rFonts w:hAnsi="標楷體" w:hint="eastAsia"/>
        </w:rPr>
        <w:t>之</w:t>
      </w:r>
      <w:r w:rsidRPr="00BF242E">
        <w:rPr>
          <w:rFonts w:hAnsi="標楷體" w:hint="eastAsia"/>
        </w:rPr>
        <w:t>車輛仍多等情事</w:t>
      </w:r>
      <w:r w:rsidR="00F40A1F">
        <w:rPr>
          <w:rFonts w:hAnsi="標楷體" w:hint="eastAsia"/>
        </w:rPr>
        <w:t>。</w:t>
      </w:r>
      <w:r w:rsidR="008E1683" w:rsidRPr="00BF242E">
        <w:rPr>
          <w:rFonts w:hAnsi="標楷體" w:hint="eastAsia"/>
        </w:rPr>
        <w:t>另為</w:t>
      </w:r>
      <w:r w:rsidR="003237E0" w:rsidRPr="00BF242E">
        <w:rPr>
          <w:rFonts w:hAnsi="標楷體" w:hint="eastAsia"/>
        </w:rPr>
        <w:t>查明</w:t>
      </w:r>
      <w:r w:rsidR="008E1683" w:rsidRPr="00BF242E">
        <w:rPr>
          <w:rFonts w:hAnsi="標楷體" w:hint="eastAsia"/>
        </w:rPr>
        <w:t>民國(下同)113年9月22日巨業交通股份有限公司(下稱巨業客運)所屬營業大客車於路口碰撞行人，造成女大學生1死、1受傷事件(下稱1</w:t>
      </w:r>
      <w:r w:rsidR="008E1683" w:rsidRPr="00BF242E">
        <w:rPr>
          <w:rFonts w:hAnsi="標楷體"/>
        </w:rPr>
        <w:t>13</w:t>
      </w:r>
      <w:r w:rsidR="008E1683" w:rsidRPr="00BF242E">
        <w:rPr>
          <w:rFonts w:hAnsi="標楷體" w:hint="eastAsia"/>
        </w:rPr>
        <w:t>年巨業客運案)，</w:t>
      </w:r>
      <w:r w:rsidR="008043D1" w:rsidRPr="00BF242E">
        <w:rPr>
          <w:rFonts w:hAnsi="標楷體" w:hint="eastAsia"/>
        </w:rPr>
        <w:t>肇事司機(下稱</w:t>
      </w:r>
      <w:r w:rsidR="008E1683" w:rsidRPr="00BF242E">
        <w:rPr>
          <w:rFonts w:hAnsi="標楷體" w:hint="eastAsia"/>
        </w:rPr>
        <w:t>駕駛人</w:t>
      </w:r>
      <w:r w:rsidR="008043D1" w:rsidRPr="00BF242E">
        <w:rPr>
          <w:rFonts w:hAnsi="標楷體" w:hint="eastAsia"/>
        </w:rPr>
        <w:t>)</w:t>
      </w:r>
      <w:r w:rsidR="008E1683" w:rsidRPr="00BF242E">
        <w:rPr>
          <w:rFonts w:hAnsi="標楷體" w:hint="eastAsia"/>
        </w:rPr>
        <w:t>駕駛執照</w:t>
      </w:r>
      <w:r w:rsidR="008043D1" w:rsidRPr="00BF242E">
        <w:rPr>
          <w:rFonts w:hAnsi="標楷體" w:hint="eastAsia"/>
        </w:rPr>
        <w:t>(下稱駕照</w:t>
      </w:r>
      <w:r w:rsidR="008043D1" w:rsidRPr="00BF242E">
        <w:rPr>
          <w:rFonts w:hAnsi="標楷體"/>
        </w:rPr>
        <w:t>)</w:t>
      </w:r>
      <w:r w:rsidR="008E1683" w:rsidRPr="00BF242E">
        <w:rPr>
          <w:rFonts w:hAnsi="標楷體" w:hint="eastAsia"/>
        </w:rPr>
        <w:t>吊銷</w:t>
      </w:r>
      <w:r w:rsidR="003237E0" w:rsidRPr="00BF242E">
        <w:rPr>
          <w:rFonts w:hAnsi="標楷體" w:hint="eastAsia"/>
        </w:rPr>
        <w:t>之</w:t>
      </w:r>
      <w:r w:rsidR="008E1683" w:rsidRPr="00BF242E">
        <w:rPr>
          <w:rFonts w:hAnsi="標楷體" w:hint="eastAsia"/>
        </w:rPr>
        <w:t>處分情形，爰予</w:t>
      </w:r>
      <w:r w:rsidR="003237E0" w:rsidRPr="00BF242E">
        <w:rPr>
          <w:rFonts w:hAnsi="標楷體" w:hint="eastAsia"/>
        </w:rPr>
        <w:t>併案調查</w:t>
      </w:r>
      <w:r w:rsidRPr="00BF242E">
        <w:rPr>
          <w:rFonts w:hAnsi="標楷體" w:hint="eastAsia"/>
        </w:rPr>
        <w:t>。</w:t>
      </w:r>
    </w:p>
    <w:p w:rsidR="004F6710" w:rsidRPr="00BF242E" w:rsidRDefault="009346AE" w:rsidP="00D16705">
      <w:pPr>
        <w:pStyle w:val="10"/>
        <w:ind w:left="680" w:firstLine="680"/>
        <w:rPr>
          <w:rFonts w:hAnsi="標楷體"/>
        </w:rPr>
      </w:pPr>
      <w:r w:rsidRPr="00BF242E">
        <w:rPr>
          <w:rFonts w:hAnsi="標楷體" w:hint="eastAsia"/>
        </w:rPr>
        <w:t>經函請審計部提供查核資料</w:t>
      </w:r>
      <w:r w:rsidRPr="00BF242E">
        <w:rPr>
          <w:rStyle w:val="aff"/>
          <w:rFonts w:hAnsi="標楷體"/>
        </w:rPr>
        <w:footnoteReference w:id="1"/>
      </w:r>
      <w:r w:rsidRPr="00BF242E">
        <w:rPr>
          <w:rFonts w:hAnsi="標楷體" w:hint="eastAsia"/>
        </w:rPr>
        <w:t>，復</w:t>
      </w:r>
      <w:r w:rsidR="00F527F3" w:rsidRPr="00BF242E">
        <w:rPr>
          <w:rFonts w:hAnsi="標楷體" w:hint="eastAsia"/>
        </w:rPr>
        <w:t>調閱交通部、內政部警政署(下稱警政署)及</w:t>
      </w:r>
      <w:proofErr w:type="gramStart"/>
      <w:r w:rsidR="00F527F3" w:rsidRPr="00BF242E">
        <w:rPr>
          <w:rFonts w:hAnsi="標楷體" w:hint="eastAsia"/>
        </w:rPr>
        <w:t>臺</w:t>
      </w:r>
      <w:proofErr w:type="gramEnd"/>
      <w:r w:rsidR="00F527F3" w:rsidRPr="00BF242E">
        <w:rPr>
          <w:rFonts w:hAnsi="標楷體" w:hint="eastAsia"/>
        </w:rPr>
        <w:t>中市政府等機關卷證資料</w:t>
      </w:r>
      <w:r w:rsidR="00F527F3" w:rsidRPr="00BF242E">
        <w:rPr>
          <w:rStyle w:val="aff"/>
          <w:rFonts w:hAnsi="標楷體"/>
        </w:rPr>
        <w:footnoteReference w:id="2"/>
      </w:r>
      <w:r w:rsidR="00EB1D0F" w:rsidRPr="00BF242E">
        <w:rPr>
          <w:rFonts w:hAnsi="標楷體" w:hint="eastAsia"/>
        </w:rPr>
        <w:t>，</w:t>
      </w:r>
      <w:r w:rsidR="00813A6A" w:rsidRPr="00BF242E">
        <w:rPr>
          <w:rFonts w:hAnsi="標楷體" w:hint="eastAsia"/>
        </w:rPr>
        <w:t>並</w:t>
      </w:r>
      <w:r w:rsidR="00F527F3" w:rsidRPr="00BF242E">
        <w:rPr>
          <w:rFonts w:hAnsi="標楷體" w:hint="eastAsia"/>
        </w:rPr>
        <w:t>於114年4月7日詢問交通部暨該部公路局(下稱公路</w:t>
      </w:r>
      <w:r w:rsidR="00F527F3" w:rsidRPr="00BF242E">
        <w:rPr>
          <w:rFonts w:hAnsi="標楷體" w:hint="eastAsia"/>
        </w:rPr>
        <w:lastRenderedPageBreak/>
        <w:t>局)、警政署、臺中市政府交通局</w:t>
      </w:r>
      <w:r w:rsidR="00813A6A" w:rsidRPr="00BF242E">
        <w:rPr>
          <w:rFonts w:hAnsi="標楷體" w:hint="eastAsia"/>
        </w:rPr>
        <w:t>暨所屬</w:t>
      </w:r>
      <w:r w:rsidR="00F527F3" w:rsidRPr="00BF242E">
        <w:rPr>
          <w:rFonts w:hAnsi="標楷體" w:hint="eastAsia"/>
        </w:rPr>
        <w:t>交通事件裁決處</w:t>
      </w:r>
      <w:r w:rsidR="00813A6A" w:rsidRPr="00BF242E">
        <w:rPr>
          <w:rFonts w:hAnsi="標楷體" w:hint="eastAsia"/>
        </w:rPr>
        <w:t>(下稱</w:t>
      </w:r>
      <w:r w:rsidR="00535C7D" w:rsidRPr="00BF242E">
        <w:rPr>
          <w:rFonts w:hAnsi="標楷體" w:hint="eastAsia"/>
        </w:rPr>
        <w:t>臺中交通事件</w:t>
      </w:r>
      <w:r w:rsidR="00813A6A" w:rsidRPr="00BF242E">
        <w:rPr>
          <w:rFonts w:hAnsi="標楷體" w:hint="eastAsia"/>
        </w:rPr>
        <w:t>裁決處</w:t>
      </w:r>
      <w:r w:rsidR="00813A6A" w:rsidRPr="00BF242E">
        <w:rPr>
          <w:rFonts w:hAnsi="標楷體"/>
        </w:rPr>
        <w:t>)</w:t>
      </w:r>
      <w:r w:rsidR="00813A6A" w:rsidRPr="00BF242E">
        <w:rPr>
          <w:rFonts w:hAnsi="標楷體" w:hint="eastAsia"/>
        </w:rPr>
        <w:t>、</w:t>
      </w:r>
      <w:r w:rsidR="00F527F3" w:rsidRPr="00BF242E">
        <w:rPr>
          <w:rFonts w:hAnsi="標楷體" w:hint="eastAsia"/>
        </w:rPr>
        <w:t>臺中市政府警察局等機關業務主管人員，</w:t>
      </w:r>
      <w:r w:rsidR="00745989" w:rsidRPr="00BF242E">
        <w:rPr>
          <w:rFonts w:hAnsi="標楷體" w:hint="eastAsia"/>
        </w:rPr>
        <w:t>再</w:t>
      </w:r>
      <w:r w:rsidR="00F527F3" w:rsidRPr="00BF242E">
        <w:rPr>
          <w:rFonts w:hAnsi="標楷體" w:hint="eastAsia"/>
        </w:rPr>
        <w:t>經交通部及警政署迭次補充資料到院</w:t>
      </w:r>
      <w:r w:rsidR="00F527F3" w:rsidRPr="00BF242E">
        <w:rPr>
          <w:rStyle w:val="aff"/>
          <w:rFonts w:hAnsi="標楷體"/>
        </w:rPr>
        <w:footnoteReference w:id="3"/>
      </w:r>
      <w:r w:rsidR="00F527F3" w:rsidRPr="00BF242E">
        <w:rPr>
          <w:rFonts w:hAnsi="標楷體" w:hint="eastAsia"/>
        </w:rPr>
        <w:t>，</w:t>
      </w:r>
      <w:r w:rsidR="00EB1D0F" w:rsidRPr="00BF242E">
        <w:rPr>
          <w:rFonts w:hAnsi="標楷體" w:hint="eastAsia"/>
        </w:rPr>
        <w:t>另</w:t>
      </w:r>
      <w:r w:rsidR="00F527F3" w:rsidRPr="00BF242E">
        <w:rPr>
          <w:rFonts w:hAnsi="標楷體" w:hint="eastAsia"/>
        </w:rPr>
        <w:t>函請法務部查復</w:t>
      </w:r>
      <w:r w:rsidR="008E1683" w:rsidRPr="00BF242E">
        <w:rPr>
          <w:rStyle w:val="aff"/>
          <w:rFonts w:hAnsi="標楷體"/>
        </w:rPr>
        <w:footnoteReference w:id="4"/>
      </w:r>
      <w:r w:rsidR="00F527F3" w:rsidRPr="00BF242E">
        <w:rPr>
          <w:rFonts w:hAnsi="標楷體" w:hint="eastAsia"/>
        </w:rPr>
        <w:t>說明</w:t>
      </w:r>
      <w:r w:rsidR="000C51B7" w:rsidRPr="00BF242E">
        <w:rPr>
          <w:rFonts w:hAnsi="標楷體" w:hint="eastAsia"/>
        </w:rPr>
        <w:t>，裁處</w:t>
      </w:r>
      <w:r w:rsidR="003237E0" w:rsidRPr="00BF242E">
        <w:rPr>
          <w:rFonts w:hAnsi="標楷體" w:hint="eastAsia"/>
        </w:rPr>
        <w:t>吊銷駕照</w:t>
      </w:r>
      <w:r w:rsidR="00F527F3" w:rsidRPr="00BF242E">
        <w:rPr>
          <w:rFonts w:hAnsi="標楷體" w:hint="eastAsia"/>
        </w:rPr>
        <w:t>須否俟刑事追溯程序確定等疑義</w:t>
      </w:r>
      <w:r w:rsidR="008043D1" w:rsidRPr="00BF242E">
        <w:rPr>
          <w:rFonts w:hAnsi="標楷體" w:hint="eastAsia"/>
        </w:rPr>
        <w:t>；</w:t>
      </w:r>
      <w:r w:rsidR="00FB501B" w:rsidRPr="00BF242E">
        <w:rPr>
          <w:rFonts w:hAnsi="標楷體" w:hint="eastAsia"/>
        </w:rPr>
        <w:t>已</w:t>
      </w:r>
      <w:proofErr w:type="gramStart"/>
      <w:r w:rsidR="00FB501B" w:rsidRPr="00BF242E">
        <w:rPr>
          <w:rFonts w:hAnsi="標楷體" w:hint="eastAsia"/>
        </w:rPr>
        <w:t>調查竣</w:t>
      </w:r>
      <w:r w:rsidR="00307A76" w:rsidRPr="00BF242E">
        <w:rPr>
          <w:rFonts w:hAnsi="標楷體" w:hint="eastAsia"/>
        </w:rPr>
        <w:t>事</w:t>
      </w:r>
      <w:proofErr w:type="gramEnd"/>
      <w:r w:rsidR="00FB501B" w:rsidRPr="00BF242E">
        <w:rPr>
          <w:rFonts w:hAnsi="標楷體" w:hint="eastAsia"/>
        </w:rPr>
        <w:t>，</w:t>
      </w:r>
      <w:r w:rsidR="00307A76" w:rsidRPr="00BF242E">
        <w:rPr>
          <w:rFonts w:hAnsi="標楷體" w:hint="eastAsia"/>
        </w:rPr>
        <w:t>茲臚</w:t>
      </w:r>
      <w:r w:rsidR="00FB501B" w:rsidRPr="00BF242E">
        <w:rPr>
          <w:rFonts w:hAnsi="標楷體" w:hint="eastAsia"/>
        </w:rPr>
        <w:t>列調查意見如下：</w:t>
      </w:r>
    </w:p>
    <w:p w:rsidR="003F6FF1" w:rsidRPr="00BF242E" w:rsidRDefault="0000593E" w:rsidP="00D16705">
      <w:pPr>
        <w:pStyle w:val="2"/>
        <w:numPr>
          <w:ilvl w:val="1"/>
          <w:numId w:val="1"/>
        </w:numPr>
        <w:ind w:left="1021"/>
        <w:rPr>
          <w:rFonts w:hAnsi="標楷體"/>
        </w:rPr>
      </w:pPr>
      <w:r w:rsidRPr="00BF242E">
        <w:rPr>
          <w:rFonts w:hAnsi="標楷體" w:hint="eastAsia"/>
          <w:b/>
        </w:rPr>
        <w:t>吊銷駕照之處分，係屬行政罰法第2條第2款規定</w:t>
      </w:r>
      <w:r w:rsidR="00F40A1F">
        <w:rPr>
          <w:rFonts w:hAnsi="標楷體" w:hint="eastAsia"/>
          <w:b/>
        </w:rPr>
        <w:t>之</w:t>
      </w:r>
      <w:r w:rsidRPr="00BF242E">
        <w:rPr>
          <w:rFonts w:hAnsi="標楷體" w:hint="eastAsia"/>
          <w:b/>
        </w:rPr>
        <w:t>「其他種類行政罰」，因兼具維護公共秩序之作用，為達行政目的，行政機關得依行政罰法第26條第1項但書規定</w:t>
      </w:r>
      <w:proofErr w:type="gramStart"/>
      <w:r w:rsidRPr="00BF242E">
        <w:rPr>
          <w:rFonts w:hAnsi="標楷體" w:hint="eastAsia"/>
          <w:b/>
        </w:rPr>
        <w:t>併</w:t>
      </w:r>
      <w:proofErr w:type="gramEnd"/>
      <w:r w:rsidRPr="00BF242E">
        <w:rPr>
          <w:rFonts w:hAnsi="標楷體" w:hint="eastAsia"/>
          <w:b/>
        </w:rPr>
        <w:t>予裁處，不因同一行為涉及刑事處罰而受影響。</w:t>
      </w:r>
      <w:proofErr w:type="gramStart"/>
      <w:r w:rsidR="0057076F" w:rsidRPr="00BF242E">
        <w:rPr>
          <w:rFonts w:hAnsi="標楷體" w:hint="eastAsia"/>
          <w:b/>
        </w:rPr>
        <w:t>詎</w:t>
      </w:r>
      <w:proofErr w:type="gramEnd"/>
      <w:r w:rsidRPr="00BF242E">
        <w:rPr>
          <w:rFonts w:hAnsi="標楷體" w:hint="eastAsia"/>
          <w:b/>
        </w:rPr>
        <w:t>臺中交通事件裁決處</w:t>
      </w:r>
      <w:r w:rsidR="00435A32" w:rsidRPr="00BF242E">
        <w:rPr>
          <w:rFonts w:hAnsi="標楷體" w:hint="eastAsia"/>
          <w:b/>
        </w:rPr>
        <w:t>仍</w:t>
      </w:r>
      <w:r w:rsidR="00F40A1F">
        <w:rPr>
          <w:rFonts w:hAnsi="標楷體" w:hint="eastAsia"/>
          <w:b/>
        </w:rPr>
        <w:t>待</w:t>
      </w:r>
      <w:r w:rsidR="00435A32" w:rsidRPr="00BF242E">
        <w:rPr>
          <w:rFonts w:hAnsi="標楷體" w:hint="eastAsia"/>
          <w:b/>
        </w:rPr>
        <w:t>刑事判決結果</w:t>
      </w:r>
      <w:r w:rsidR="00F40A1F">
        <w:rPr>
          <w:rFonts w:hAnsi="標楷體" w:hint="eastAsia"/>
          <w:b/>
        </w:rPr>
        <w:t>始進行裁處</w:t>
      </w:r>
      <w:r w:rsidR="00435A32" w:rsidRPr="00BF242E">
        <w:rPr>
          <w:rFonts w:hAnsi="標楷體" w:hint="eastAsia"/>
          <w:b/>
        </w:rPr>
        <w:t>，</w:t>
      </w:r>
      <w:r w:rsidR="00F40A1F">
        <w:rPr>
          <w:rFonts w:hAnsi="標楷體" w:hint="eastAsia"/>
          <w:b/>
        </w:rPr>
        <w:t>致</w:t>
      </w:r>
      <w:r w:rsidR="00435A32" w:rsidRPr="00BF242E">
        <w:rPr>
          <w:rFonts w:hAnsi="標楷體" w:hint="eastAsia"/>
          <w:b/>
        </w:rPr>
        <w:t>未儘速處理1</w:t>
      </w:r>
      <w:r w:rsidR="00435A32" w:rsidRPr="00BF242E">
        <w:rPr>
          <w:rFonts w:hAnsi="標楷體"/>
          <w:b/>
        </w:rPr>
        <w:t>13</w:t>
      </w:r>
      <w:r w:rsidR="00435A32" w:rsidRPr="00BF242E">
        <w:rPr>
          <w:rFonts w:hAnsi="標楷體" w:hint="eastAsia"/>
          <w:b/>
        </w:rPr>
        <w:t>年巨業客運案駕駛人駕照吊銷之處分</w:t>
      </w:r>
      <w:r w:rsidRPr="00BF242E">
        <w:rPr>
          <w:rFonts w:hAnsi="標楷體" w:hint="eastAsia"/>
          <w:b/>
        </w:rPr>
        <w:t>，</w:t>
      </w:r>
      <w:r w:rsidR="004D0D48" w:rsidRPr="00BF242E">
        <w:rPr>
          <w:rFonts w:hAnsi="標楷體" w:hint="eastAsia"/>
          <w:b/>
        </w:rPr>
        <w:t>無法</w:t>
      </w:r>
      <w:r w:rsidR="000621BA" w:rsidRPr="00BF242E">
        <w:rPr>
          <w:rFonts w:hAnsi="標楷體" w:hint="eastAsia"/>
          <w:b/>
        </w:rPr>
        <w:t>落實</w:t>
      </w:r>
      <w:r w:rsidR="00435A32" w:rsidRPr="00BF242E">
        <w:rPr>
          <w:rFonts w:hAnsi="標楷體" w:hint="eastAsia"/>
          <w:b/>
        </w:rPr>
        <w:t>交</w:t>
      </w:r>
      <w:r w:rsidRPr="00BF242E">
        <w:rPr>
          <w:rFonts w:hAnsi="標楷體" w:hint="eastAsia"/>
          <w:b/>
        </w:rPr>
        <w:t>通管理</w:t>
      </w:r>
      <w:r w:rsidR="000621BA" w:rsidRPr="00BF242E">
        <w:rPr>
          <w:rFonts w:hAnsi="標楷體" w:hint="eastAsia"/>
          <w:b/>
        </w:rPr>
        <w:t>及維護交通秩序</w:t>
      </w:r>
      <w:r w:rsidRPr="00BF242E">
        <w:rPr>
          <w:rFonts w:hAnsi="標楷體" w:hint="eastAsia"/>
          <w:b/>
        </w:rPr>
        <w:t>之目的</w:t>
      </w:r>
      <w:r w:rsidR="000621BA" w:rsidRPr="00BF242E">
        <w:rPr>
          <w:rFonts w:hAnsi="標楷體" w:hint="eastAsia"/>
          <w:b/>
        </w:rPr>
        <w:t>，</w:t>
      </w:r>
      <w:proofErr w:type="gramStart"/>
      <w:r w:rsidR="000621BA" w:rsidRPr="00BF242E">
        <w:rPr>
          <w:rFonts w:hAnsi="標楷體" w:hint="eastAsia"/>
          <w:b/>
        </w:rPr>
        <w:t>核屬失</w:t>
      </w:r>
      <w:proofErr w:type="gramEnd"/>
      <w:r w:rsidR="000621BA" w:rsidRPr="00BF242E">
        <w:rPr>
          <w:rFonts w:hAnsi="標楷體" w:hint="eastAsia"/>
          <w:b/>
        </w:rPr>
        <w:t>當</w:t>
      </w:r>
      <w:r w:rsidR="002E775C" w:rsidRPr="00BF242E">
        <w:rPr>
          <w:rFonts w:hAnsi="標楷體" w:hint="eastAsia"/>
          <w:b/>
        </w:rPr>
        <w:t>；另</w:t>
      </w:r>
      <w:r w:rsidRPr="00BF242E">
        <w:rPr>
          <w:rFonts w:hAnsi="標楷體" w:hint="eastAsia"/>
          <w:b/>
        </w:rPr>
        <w:t>為避免類似之情況</w:t>
      </w:r>
      <w:r w:rsidR="00F40A1F">
        <w:rPr>
          <w:rFonts w:hAnsi="標楷體" w:hint="eastAsia"/>
          <w:b/>
        </w:rPr>
        <w:t>再次</w:t>
      </w:r>
      <w:r w:rsidRPr="00BF242E">
        <w:rPr>
          <w:rFonts w:hAnsi="標楷體" w:hint="eastAsia"/>
          <w:b/>
        </w:rPr>
        <w:t>發生，交通部允應督促所屬及直轄市政府落實</w:t>
      </w:r>
      <w:r w:rsidR="000621BA" w:rsidRPr="00BF242E">
        <w:rPr>
          <w:rFonts w:hAnsi="標楷體" w:hint="eastAsia"/>
          <w:b/>
        </w:rPr>
        <w:t>辦理，以符</w:t>
      </w:r>
      <w:r w:rsidRPr="00BF242E">
        <w:rPr>
          <w:rFonts w:hAnsi="標楷體" w:hint="eastAsia"/>
          <w:b/>
        </w:rPr>
        <w:t>立法意旨</w:t>
      </w:r>
      <w:r w:rsidR="003F6FF1" w:rsidRPr="00BF242E">
        <w:rPr>
          <w:rFonts w:hAnsi="標楷體" w:hint="eastAsia"/>
          <w:b/>
        </w:rPr>
        <w:t>：</w:t>
      </w:r>
    </w:p>
    <w:p w:rsidR="00E367E8" w:rsidRPr="00BF242E" w:rsidRDefault="00E367E8" w:rsidP="00D16705">
      <w:pPr>
        <w:pStyle w:val="3"/>
        <w:numPr>
          <w:ilvl w:val="2"/>
          <w:numId w:val="1"/>
        </w:numPr>
        <w:ind w:left="1361"/>
        <w:rPr>
          <w:rFonts w:hAnsi="標楷體"/>
        </w:rPr>
      </w:pPr>
      <w:r w:rsidRPr="00BF242E">
        <w:rPr>
          <w:rFonts w:hAnsi="標楷體" w:hint="eastAsia"/>
        </w:rPr>
        <w:t>經查，1</w:t>
      </w:r>
      <w:r w:rsidRPr="00BF242E">
        <w:rPr>
          <w:rFonts w:hAnsi="標楷體"/>
        </w:rPr>
        <w:t>13</w:t>
      </w:r>
      <w:r w:rsidRPr="00BF242E">
        <w:rPr>
          <w:rFonts w:hAnsi="標楷體" w:hint="eastAsia"/>
        </w:rPr>
        <w:t>年9月22日夜間，巨業客運大客車(車牌號碼</w:t>
      </w:r>
      <w:r w:rsidR="00CC4251">
        <w:rPr>
          <w:rFonts w:hint="eastAsia"/>
        </w:rPr>
        <w:t>○○○</w:t>
      </w:r>
      <w:r w:rsidRPr="00BF242E">
        <w:rPr>
          <w:rFonts w:hAnsi="標楷體" w:hint="eastAsia"/>
        </w:rPr>
        <w:t>-U8)</w:t>
      </w:r>
      <w:r w:rsidR="00F40A1F" w:rsidRPr="00CC4251">
        <w:rPr>
          <w:rFonts w:hAnsi="標楷體" w:hint="eastAsia"/>
          <w:spacing w:val="-18"/>
        </w:rPr>
        <w:t>駕駛人</w:t>
      </w:r>
      <w:r w:rsidRPr="00CC4251">
        <w:rPr>
          <w:rFonts w:hAnsi="標楷體" w:hint="eastAsia"/>
          <w:spacing w:val="-18"/>
        </w:rPr>
        <w:t>由</w:t>
      </w:r>
      <w:proofErr w:type="gramStart"/>
      <w:r w:rsidR="00F40A1F" w:rsidRPr="00CC4251">
        <w:rPr>
          <w:rFonts w:hAnsi="標楷體" w:hint="eastAsia"/>
          <w:spacing w:val="-18"/>
        </w:rPr>
        <w:t>臺</w:t>
      </w:r>
      <w:proofErr w:type="gramEnd"/>
      <w:r w:rsidR="00F40A1F" w:rsidRPr="00CC4251">
        <w:rPr>
          <w:rFonts w:hAnsi="標楷體" w:hint="eastAsia"/>
          <w:spacing w:val="-18"/>
        </w:rPr>
        <w:t>中市</w:t>
      </w:r>
      <w:r w:rsidRPr="00CC4251">
        <w:rPr>
          <w:rFonts w:hAnsi="標楷體" w:hint="eastAsia"/>
          <w:spacing w:val="-18"/>
        </w:rPr>
        <w:t>臺灣大道沿綠川東街</w:t>
      </w:r>
      <w:r w:rsidRPr="00BF242E">
        <w:rPr>
          <w:rFonts w:hAnsi="標楷體" w:hint="eastAsia"/>
        </w:rPr>
        <w:t>左側車道直行至機車停</w:t>
      </w:r>
      <w:proofErr w:type="gramStart"/>
      <w:r w:rsidRPr="00BF242E">
        <w:rPr>
          <w:rFonts w:hAnsi="標楷體" w:hint="eastAsia"/>
        </w:rPr>
        <w:t>等區停</w:t>
      </w:r>
      <w:proofErr w:type="gramEnd"/>
      <w:r w:rsidRPr="00BF242E">
        <w:rPr>
          <w:rFonts w:hAnsi="標楷體" w:hint="eastAsia"/>
        </w:rPr>
        <w:t>等紅燈，綠燈時左轉中山路左側車道往建國路方向，兩名行人於人行道停等紅燈，綠燈時由中山路27號沿行人穿越道步行往中山路20號方向，約21時13分，該大</w:t>
      </w:r>
      <w:proofErr w:type="gramStart"/>
      <w:r w:rsidRPr="00BF242E">
        <w:rPr>
          <w:rFonts w:hAnsi="標楷體" w:hint="eastAsia"/>
        </w:rPr>
        <w:t>客車於綠</w:t>
      </w:r>
      <w:proofErr w:type="gramEnd"/>
      <w:r w:rsidRPr="00BF242E">
        <w:rPr>
          <w:rFonts w:hAnsi="標楷體" w:hint="eastAsia"/>
        </w:rPr>
        <w:t>川里中山路與綠川東街(口)碰撞行人，交通事故造成1</w:t>
      </w:r>
      <w:r w:rsidR="00F40A1F">
        <w:rPr>
          <w:rFonts w:hAnsi="標楷體" w:hint="eastAsia"/>
        </w:rPr>
        <w:t>名</w:t>
      </w:r>
      <w:r w:rsidRPr="00BF242E">
        <w:rPr>
          <w:rFonts w:hAnsi="標楷體" w:hint="eastAsia"/>
        </w:rPr>
        <w:t>行人死亡、1</w:t>
      </w:r>
      <w:r w:rsidR="00F40A1F">
        <w:rPr>
          <w:rFonts w:hAnsi="標楷體" w:hint="eastAsia"/>
        </w:rPr>
        <w:t>名</w:t>
      </w:r>
      <w:r w:rsidRPr="00BF242E">
        <w:rPr>
          <w:rFonts w:hAnsi="標楷體" w:hint="eastAsia"/>
        </w:rPr>
        <w:t>行人受傷</w:t>
      </w:r>
      <w:r w:rsidRPr="00BF242E">
        <w:rPr>
          <w:rStyle w:val="aff"/>
          <w:rFonts w:hAnsi="標楷體"/>
        </w:rPr>
        <w:footnoteReference w:id="5"/>
      </w:r>
      <w:r w:rsidRPr="00BF242E">
        <w:rPr>
          <w:rFonts w:hAnsi="標楷體" w:hint="eastAsia"/>
        </w:rPr>
        <w:t>。</w:t>
      </w:r>
      <w:proofErr w:type="gramStart"/>
      <w:r w:rsidRPr="00BF242E">
        <w:rPr>
          <w:rFonts w:hAnsi="標楷體" w:hint="eastAsia"/>
        </w:rPr>
        <w:t>爰</w:t>
      </w:r>
      <w:proofErr w:type="gramEnd"/>
      <w:r w:rsidRPr="00BF242E">
        <w:rPr>
          <w:rFonts w:hAnsi="標楷體" w:hint="eastAsia"/>
        </w:rPr>
        <w:t>臺中市政府警察局第一分局(下稱第一分局)依</w:t>
      </w:r>
      <w:r w:rsidR="00477278" w:rsidRPr="00BF242E">
        <w:rPr>
          <w:rFonts w:hAnsi="標楷體" w:hint="eastAsia"/>
        </w:rPr>
        <w:t>道路交通管理</w:t>
      </w:r>
      <w:r w:rsidRPr="00BF242E">
        <w:rPr>
          <w:rFonts w:hAnsi="標楷體" w:hint="eastAsia"/>
        </w:rPr>
        <w:t>處罰條例</w:t>
      </w:r>
      <w:r w:rsidR="00477278" w:rsidRPr="00BF242E">
        <w:rPr>
          <w:rFonts w:hAnsi="標楷體" w:hint="eastAsia"/>
        </w:rPr>
        <w:t>(下稱處罰條例)</w:t>
      </w:r>
      <w:r w:rsidRPr="00BF242E">
        <w:rPr>
          <w:rFonts w:hAnsi="標楷體" w:hint="eastAsia"/>
        </w:rPr>
        <w:t>第44條第2項、第4項規定</w:t>
      </w:r>
      <w:proofErr w:type="gramStart"/>
      <w:r w:rsidRPr="00BF242E">
        <w:rPr>
          <w:rFonts w:hAnsi="標楷體" w:hint="eastAsia"/>
        </w:rPr>
        <w:t>摯開</w:t>
      </w:r>
      <w:proofErr w:type="gramEnd"/>
      <w:r w:rsidR="00F40A1F" w:rsidRPr="00BF242E">
        <w:rPr>
          <w:rFonts w:hAnsi="標楷體" w:hint="eastAsia"/>
        </w:rPr>
        <w:t>第G19A80924號「違反道路交通管理事件通知單」(俗稱紅單，下稱舉發通知單</w:t>
      </w:r>
      <w:r w:rsidR="00F40A1F" w:rsidRPr="00BF242E">
        <w:rPr>
          <w:rFonts w:hAnsi="標楷體"/>
        </w:rPr>
        <w:t>)</w:t>
      </w:r>
      <w:r w:rsidRPr="00BF242E">
        <w:rPr>
          <w:rFonts w:hAnsi="標楷體" w:hint="eastAsia"/>
        </w:rPr>
        <w:t>，並移送處罰機關臺中交</w:t>
      </w:r>
      <w:r w:rsidRPr="00BF242E">
        <w:rPr>
          <w:rFonts w:hAnsi="標楷體" w:hint="eastAsia"/>
        </w:rPr>
        <w:lastRenderedPageBreak/>
        <w:t>通事件裁決處裁罰</w:t>
      </w:r>
      <w:r w:rsidRPr="00BF242E">
        <w:rPr>
          <w:rStyle w:val="aff"/>
          <w:rFonts w:hAnsi="標楷體"/>
        </w:rPr>
        <w:footnoteReference w:id="6"/>
      </w:r>
      <w:r w:rsidRPr="00BF242E">
        <w:rPr>
          <w:rFonts w:hAnsi="標楷體" w:hint="eastAsia"/>
        </w:rPr>
        <w:t>。另臺灣</w:t>
      </w:r>
      <w:proofErr w:type="gramStart"/>
      <w:r w:rsidRPr="00BF242E">
        <w:rPr>
          <w:rFonts w:hAnsi="標楷體" w:hint="eastAsia"/>
        </w:rPr>
        <w:t>臺</w:t>
      </w:r>
      <w:proofErr w:type="gramEnd"/>
      <w:r w:rsidRPr="00BF242E">
        <w:rPr>
          <w:rFonts w:hAnsi="標楷體" w:hint="eastAsia"/>
        </w:rPr>
        <w:t>中地方檢察署(下稱臺中地檢署)至現場相驗後，由檢察官依職權偵辦</w:t>
      </w:r>
      <w:r w:rsidR="00455FBD" w:rsidRPr="00BF242E">
        <w:rPr>
          <w:rFonts w:hAnsi="標楷體" w:hint="eastAsia"/>
        </w:rPr>
        <w:t>並於1</w:t>
      </w:r>
      <w:r w:rsidR="00455FBD" w:rsidRPr="00BF242E">
        <w:rPr>
          <w:rFonts w:hAnsi="標楷體"/>
        </w:rPr>
        <w:t>14</w:t>
      </w:r>
      <w:r w:rsidR="00455FBD" w:rsidRPr="00BF242E">
        <w:rPr>
          <w:rFonts w:hAnsi="標楷體" w:hint="eastAsia"/>
        </w:rPr>
        <w:t>年4月1日偵查終結，認定</w:t>
      </w:r>
      <w:r w:rsidR="00C55013">
        <w:rPr>
          <w:rFonts w:hAnsi="標楷體" w:hint="eastAsia"/>
        </w:rPr>
        <w:t>肇事駕駛人</w:t>
      </w:r>
      <w:r w:rsidR="00455FBD" w:rsidRPr="00BF242E">
        <w:rPr>
          <w:rFonts w:hAnsi="標楷體" w:hint="eastAsia"/>
        </w:rPr>
        <w:t>行駛時，未注意車前狀況隨時採取必要之安全措施，及汽車行經行人穿越道，未暫停讓行人先行通過，違反道路交通安全規則第94條第3項、第103條第2項等規定，涉有過失致死等罪嫌提起公訴，刻正由臺灣臺中地方法院審理中</w:t>
      </w:r>
      <w:r w:rsidR="00C55013">
        <w:rPr>
          <w:rFonts w:hAnsi="標楷體" w:hint="eastAsia"/>
        </w:rPr>
        <w:t>，</w:t>
      </w:r>
      <w:proofErr w:type="gramStart"/>
      <w:r w:rsidR="00455FBD" w:rsidRPr="00BF242E">
        <w:rPr>
          <w:rFonts w:hAnsi="標楷體" w:hint="eastAsia"/>
        </w:rPr>
        <w:t>先予敘</w:t>
      </w:r>
      <w:proofErr w:type="gramEnd"/>
      <w:r w:rsidR="00455FBD" w:rsidRPr="00BF242E">
        <w:rPr>
          <w:rFonts w:hAnsi="標楷體" w:hint="eastAsia"/>
        </w:rPr>
        <w:t>明。</w:t>
      </w:r>
    </w:p>
    <w:p w:rsidR="00342E0A" w:rsidRPr="00BF242E" w:rsidRDefault="0053290D" w:rsidP="00D16705">
      <w:pPr>
        <w:pStyle w:val="3"/>
        <w:numPr>
          <w:ilvl w:val="2"/>
          <w:numId w:val="1"/>
        </w:numPr>
        <w:ind w:left="1361"/>
        <w:rPr>
          <w:rFonts w:hAnsi="標楷體"/>
        </w:rPr>
      </w:pPr>
      <w:r w:rsidRPr="00BF242E">
        <w:rPr>
          <w:rFonts w:hAnsi="標楷體" w:hint="eastAsia"/>
        </w:rPr>
        <w:t>承上，</w:t>
      </w:r>
      <w:r w:rsidR="00C55013">
        <w:rPr>
          <w:rFonts w:hAnsi="標楷體" w:hint="eastAsia"/>
        </w:rPr>
        <w:t>針對</w:t>
      </w:r>
      <w:r w:rsidR="00655E80" w:rsidRPr="00BF242E">
        <w:rPr>
          <w:rFonts w:hAnsi="標楷體" w:hint="eastAsia"/>
        </w:rPr>
        <w:t>1</w:t>
      </w:r>
      <w:r w:rsidR="00655E80" w:rsidRPr="00BF242E">
        <w:rPr>
          <w:rFonts w:hAnsi="標楷體"/>
        </w:rPr>
        <w:t>13</w:t>
      </w:r>
      <w:r w:rsidR="00655E80" w:rsidRPr="00BF242E">
        <w:rPr>
          <w:rFonts w:hAnsi="標楷體" w:hint="eastAsia"/>
        </w:rPr>
        <w:t>年巨業客運案肇事駕駛人，</w:t>
      </w:r>
      <w:r w:rsidR="00B96CB5" w:rsidRPr="00BF242E">
        <w:rPr>
          <w:rFonts w:hAnsi="標楷體" w:hint="eastAsia"/>
        </w:rPr>
        <w:t>依</w:t>
      </w:r>
      <w:r w:rsidR="009929B2" w:rsidRPr="00BF242E">
        <w:rPr>
          <w:rFonts w:hAnsi="標楷體" w:hint="eastAsia"/>
        </w:rPr>
        <w:t>處罰條例第44條第2項及第4項</w:t>
      </w:r>
      <w:r w:rsidR="003237E0" w:rsidRPr="00BF242E">
        <w:rPr>
          <w:rFonts w:hAnsi="標楷體" w:hint="eastAsia"/>
        </w:rPr>
        <w:t>之</w:t>
      </w:r>
      <w:r w:rsidR="009929B2" w:rsidRPr="00BF242E">
        <w:rPr>
          <w:rFonts w:hAnsi="標楷體" w:hint="eastAsia"/>
        </w:rPr>
        <w:t>規定，</w:t>
      </w:r>
      <w:r w:rsidR="00655E80" w:rsidRPr="00BF242E">
        <w:rPr>
          <w:rFonts w:hAnsi="標楷體" w:hint="eastAsia"/>
        </w:rPr>
        <w:t>應處</w:t>
      </w:r>
      <w:r w:rsidR="003237E0" w:rsidRPr="00BF242E">
        <w:rPr>
          <w:rFonts w:hAnsi="標楷體" w:hint="eastAsia"/>
        </w:rPr>
        <w:t>以</w:t>
      </w:r>
      <w:r w:rsidR="00655E80" w:rsidRPr="00BF242E">
        <w:rPr>
          <w:rFonts w:hAnsi="標楷體" w:hint="eastAsia"/>
        </w:rPr>
        <w:t>罰鍰及吊銷駕照(</w:t>
      </w:r>
      <w:proofErr w:type="gramStart"/>
      <w:r w:rsidR="00655E80" w:rsidRPr="00BF242E">
        <w:rPr>
          <w:rFonts w:hAnsi="標楷體" w:hint="eastAsia"/>
        </w:rPr>
        <w:t>禁考3年</w:t>
      </w:r>
      <w:proofErr w:type="gramEnd"/>
      <w:r w:rsidR="00655E80" w:rsidRPr="00BF242E">
        <w:rPr>
          <w:rFonts w:hAnsi="標楷體" w:hint="eastAsia"/>
        </w:rPr>
        <w:t>)。</w:t>
      </w:r>
      <w:r w:rsidR="00B96CB5" w:rsidRPr="00BF242E">
        <w:rPr>
          <w:rFonts w:hAnsi="標楷體" w:hint="eastAsia"/>
        </w:rPr>
        <w:t>其中吊銷駕照之處分，</w:t>
      </w:r>
      <w:r w:rsidR="00CC07C9" w:rsidRPr="00BF242E">
        <w:rPr>
          <w:rFonts w:hAnsi="標楷體" w:hint="eastAsia"/>
        </w:rPr>
        <w:t>屬其他種類行政罰，處罰機關對於該種類行政罰之裁罰權限並不因同一行為涉及刑事處罰而受影響，仍得</w:t>
      </w:r>
      <w:proofErr w:type="gramStart"/>
      <w:r w:rsidR="00CC07C9" w:rsidRPr="00BF242E">
        <w:rPr>
          <w:rFonts w:hAnsi="標楷體" w:hint="eastAsia"/>
        </w:rPr>
        <w:t>併</w:t>
      </w:r>
      <w:proofErr w:type="gramEnd"/>
      <w:r w:rsidR="00CC07C9" w:rsidRPr="00BF242E">
        <w:rPr>
          <w:rFonts w:hAnsi="標楷體" w:hint="eastAsia"/>
        </w:rPr>
        <w:t>予裁處。又裁處權限時效之計算，亦與法院刑事處罰之判決確定日無涉，摘要法務部查復說明如下：</w:t>
      </w:r>
    </w:p>
    <w:p w:rsidR="002E362C" w:rsidRPr="00BF242E" w:rsidRDefault="00B96CB5" w:rsidP="00D16705">
      <w:pPr>
        <w:pStyle w:val="4"/>
        <w:rPr>
          <w:rFonts w:hAnsi="標楷體"/>
        </w:rPr>
      </w:pPr>
      <w:r w:rsidRPr="00BF242E">
        <w:rPr>
          <w:rFonts w:hAnsi="標楷體" w:hint="eastAsia"/>
        </w:rPr>
        <w:t>按行政罰法第2條第2款</w:t>
      </w:r>
      <w:r w:rsidR="0099665E" w:rsidRPr="00BF242E">
        <w:rPr>
          <w:rFonts w:hAnsi="標楷體" w:hint="eastAsia"/>
        </w:rPr>
        <w:t>規定：「法所稱其他種類行政罰，指下列裁罰性之不利處分：…</w:t>
      </w:r>
      <w:proofErr w:type="gramStart"/>
      <w:r w:rsidR="0099665E" w:rsidRPr="00BF242E">
        <w:rPr>
          <w:rFonts w:hAnsi="標楷體" w:hint="eastAsia"/>
        </w:rPr>
        <w:t>…</w:t>
      </w:r>
      <w:proofErr w:type="gramEnd"/>
      <w:r w:rsidR="0099665E" w:rsidRPr="00BF242E">
        <w:rPr>
          <w:rFonts w:hAnsi="標楷體" w:hint="eastAsia"/>
        </w:rPr>
        <w:t>二、剝奪或消滅資格、權利之處分：</w:t>
      </w:r>
      <w:r w:rsidR="0099665E" w:rsidRPr="00BF242E">
        <w:rPr>
          <w:rFonts w:hAnsi="標楷體"/>
          <w:b/>
        </w:rPr>
        <w:t>…</w:t>
      </w:r>
      <w:proofErr w:type="gramStart"/>
      <w:r w:rsidR="0099665E" w:rsidRPr="00BF242E">
        <w:rPr>
          <w:rFonts w:hAnsi="標楷體"/>
          <w:b/>
        </w:rPr>
        <w:t>…</w:t>
      </w:r>
      <w:proofErr w:type="gramEnd"/>
      <w:r w:rsidR="0099665E" w:rsidRPr="00BF242E">
        <w:rPr>
          <w:rFonts w:hAnsi="標楷體" w:hint="eastAsia"/>
          <w:b/>
        </w:rPr>
        <w:t>吊銷證照</w:t>
      </w:r>
      <w:r w:rsidR="0099665E" w:rsidRPr="00BF242E">
        <w:rPr>
          <w:rFonts w:hAnsi="標楷體" w:hint="eastAsia"/>
        </w:rPr>
        <w:t>、強制拆除或其他剝奪或消滅一定資格或權利之處分。」及</w:t>
      </w:r>
      <w:r w:rsidRPr="00BF242E">
        <w:rPr>
          <w:rFonts w:hAnsi="標楷體" w:hint="eastAsia"/>
        </w:rPr>
        <w:t>第26條第1項但書</w:t>
      </w:r>
      <w:r w:rsidR="006314E9" w:rsidRPr="00BF242E">
        <w:rPr>
          <w:rFonts w:hAnsi="標楷體" w:hint="eastAsia"/>
        </w:rPr>
        <w:t>規定：</w:t>
      </w:r>
      <w:r w:rsidR="00C90723" w:rsidRPr="00BF242E">
        <w:rPr>
          <w:rFonts w:hAnsi="標楷體" w:hint="eastAsia"/>
        </w:rPr>
        <w:t>「一行為同時觸犯刑事法律及違反行政法上義務規定者，依刑事法律處罰之。但其行為應處以其他種類行政罰或得沒入之物而未經法院宣告沒收者，亦得裁處之</w:t>
      </w:r>
      <w:r w:rsidR="006314E9" w:rsidRPr="00BF242E">
        <w:rPr>
          <w:rFonts w:hAnsi="標楷體" w:hint="eastAsia"/>
        </w:rPr>
        <w:t>。</w:t>
      </w:r>
      <w:r w:rsidR="00C90723" w:rsidRPr="00BF242E">
        <w:rPr>
          <w:rFonts w:hAnsi="標楷體" w:hint="eastAsia"/>
        </w:rPr>
        <w:t>」</w:t>
      </w:r>
      <w:r w:rsidR="009929B2" w:rsidRPr="00BF242E">
        <w:rPr>
          <w:rFonts w:hAnsi="標楷體" w:hint="eastAsia"/>
        </w:rPr>
        <w:t>行政罰法第26條係</w:t>
      </w:r>
      <w:proofErr w:type="gramStart"/>
      <w:r w:rsidR="009929B2" w:rsidRPr="00BF242E">
        <w:rPr>
          <w:rFonts w:hAnsi="標楷體" w:hint="eastAsia"/>
        </w:rPr>
        <w:t>採</w:t>
      </w:r>
      <w:proofErr w:type="gramEnd"/>
      <w:r w:rsidR="009929B2" w:rsidRPr="00BF242E">
        <w:rPr>
          <w:rFonts w:hAnsi="標楷體" w:hint="eastAsia"/>
        </w:rPr>
        <w:t>刑事優先原則，但罰鍰以外之沒入或其他種類</w:t>
      </w:r>
      <w:r w:rsidR="0099665E" w:rsidRPr="00BF242E">
        <w:rPr>
          <w:rFonts w:hAnsi="標楷體" w:hint="eastAsia"/>
        </w:rPr>
        <w:t>行政罰</w:t>
      </w:r>
      <w:r w:rsidR="009929B2" w:rsidRPr="00BF242E">
        <w:rPr>
          <w:rFonts w:hAnsi="標楷體" w:hint="eastAsia"/>
        </w:rPr>
        <w:t>，</w:t>
      </w:r>
      <w:r w:rsidR="006314E9" w:rsidRPr="00BF242E">
        <w:rPr>
          <w:rFonts w:hAnsi="標楷體" w:hint="eastAsia"/>
        </w:rPr>
        <w:t>因兼具維護公</w:t>
      </w:r>
      <w:r w:rsidR="006314E9" w:rsidRPr="00BF242E">
        <w:rPr>
          <w:rFonts w:hAnsi="標楷體" w:hint="eastAsia"/>
        </w:rPr>
        <w:lastRenderedPageBreak/>
        <w:t>共秩序之作用，為達行政目的，行政機關對於該種類行政罰之</w:t>
      </w:r>
      <w:r w:rsidRPr="00BF242E">
        <w:rPr>
          <w:rFonts w:hAnsi="標楷體" w:hint="eastAsia"/>
          <w:b/>
        </w:rPr>
        <w:t>裁罰權限並不因同一行為涉及刑事處罰而受影響，仍得併予裁處</w:t>
      </w:r>
      <w:r w:rsidR="00221098" w:rsidRPr="00BF242E">
        <w:rPr>
          <w:rFonts w:hAnsi="標楷體" w:hint="eastAsia"/>
        </w:rPr>
        <w:t>。</w:t>
      </w:r>
    </w:p>
    <w:p w:rsidR="00CC07C9" w:rsidRPr="00BF242E" w:rsidRDefault="00CC07C9" w:rsidP="00D16705">
      <w:pPr>
        <w:pStyle w:val="4"/>
        <w:rPr>
          <w:rFonts w:hAnsi="標楷體"/>
        </w:rPr>
      </w:pPr>
      <w:r w:rsidRPr="00BF242E">
        <w:rPr>
          <w:rFonts w:hAnsi="標楷體" w:hint="eastAsia"/>
        </w:rPr>
        <w:t>至行政罰之裁處權時效，按行政罰法第27條第1項及第2項</w:t>
      </w:r>
      <w:r w:rsidRPr="00BF242E">
        <w:rPr>
          <w:rStyle w:val="aff"/>
          <w:rFonts w:hAnsi="標楷體"/>
        </w:rPr>
        <w:footnoteReference w:id="7"/>
      </w:r>
      <w:r w:rsidRPr="00BF242E">
        <w:rPr>
          <w:rFonts w:hAnsi="標楷體" w:hint="eastAsia"/>
        </w:rPr>
        <w:t>規定，1</w:t>
      </w:r>
      <w:r w:rsidRPr="00BF242E">
        <w:rPr>
          <w:rFonts w:hAnsi="標楷體"/>
        </w:rPr>
        <w:t>13</w:t>
      </w:r>
      <w:r w:rsidRPr="00BF242E">
        <w:rPr>
          <w:rFonts w:hAnsi="標楷體" w:hint="eastAsia"/>
        </w:rPr>
        <w:t>年巨業客運案之裁處權時效，原則上自違反行政法上義務之行為終了時起算3年，即1</w:t>
      </w:r>
      <w:r w:rsidRPr="00BF242E">
        <w:rPr>
          <w:rFonts w:hAnsi="標楷體"/>
        </w:rPr>
        <w:t>13</w:t>
      </w:r>
      <w:r w:rsidRPr="00BF242E">
        <w:rPr>
          <w:rFonts w:hAnsi="標楷體" w:hint="eastAsia"/>
        </w:rPr>
        <w:t>年9月22日起算。又「違反道路交通管理事件統一裁罰基準及處理細則」第44條第1項固規定：「違反道路交通管理事件行為人，未依規定自動繳納罰鍰，或未依規定到案聽候裁決，處罰機關應依基準表於通知單送達且逾越應到案期限60日之3個月內，逕行裁決之。…</w:t>
      </w:r>
      <w:proofErr w:type="gramStart"/>
      <w:r w:rsidRPr="00BF242E">
        <w:rPr>
          <w:rFonts w:hAnsi="標楷體" w:hint="eastAsia"/>
        </w:rPr>
        <w:t>…</w:t>
      </w:r>
      <w:proofErr w:type="gramEnd"/>
      <w:r w:rsidRPr="00BF242E">
        <w:rPr>
          <w:rFonts w:hAnsi="標楷體" w:hint="eastAsia"/>
        </w:rPr>
        <w:t>」惟依司法實務見解揭示，上揭規定係主管機關即交通部與內政部為補充處罰條例之補充性質行政命令，其並未規定處罰機關違反上揭期間之規定時有失權之效果，解釋上屬訓示規定，旨在促使各處罰機關儘速處理，以免形成積案，導致無法達成交通管理之目的，非屬行政罰裁處時效之特別規定。是無論裁決處分有無違反上揭處理細則規定，處罰機關只要在3年期間內裁處，該裁決處分</w:t>
      </w:r>
      <w:proofErr w:type="gramStart"/>
      <w:r w:rsidRPr="00BF242E">
        <w:rPr>
          <w:rFonts w:hAnsi="標楷體" w:hint="eastAsia"/>
        </w:rPr>
        <w:t>程序均屬合法</w:t>
      </w:r>
      <w:proofErr w:type="gramEnd"/>
      <w:r w:rsidRPr="00BF242E">
        <w:rPr>
          <w:rFonts w:hAnsi="標楷體" w:hint="eastAsia"/>
        </w:rPr>
        <w:t>。</w:t>
      </w:r>
    </w:p>
    <w:p w:rsidR="00AB3AEB" w:rsidRPr="00BF242E" w:rsidRDefault="00ED2018" w:rsidP="00D16705">
      <w:pPr>
        <w:pStyle w:val="3"/>
        <w:numPr>
          <w:ilvl w:val="2"/>
          <w:numId w:val="1"/>
        </w:numPr>
        <w:ind w:left="1361"/>
        <w:rPr>
          <w:rFonts w:hAnsi="標楷體"/>
        </w:rPr>
      </w:pPr>
      <w:r w:rsidRPr="00BF242E">
        <w:rPr>
          <w:rFonts w:hAnsi="標楷體" w:hint="eastAsia"/>
        </w:rPr>
        <w:t>經查，</w:t>
      </w:r>
      <w:r w:rsidR="0053290D" w:rsidRPr="00BF242E">
        <w:rPr>
          <w:rFonts w:hAnsi="標楷體" w:hint="eastAsia"/>
        </w:rPr>
        <w:t>1</w:t>
      </w:r>
      <w:r w:rsidR="0053290D" w:rsidRPr="00BF242E">
        <w:rPr>
          <w:rFonts w:hAnsi="標楷體"/>
        </w:rPr>
        <w:t>13</w:t>
      </w:r>
      <w:r w:rsidR="0053290D" w:rsidRPr="00BF242E">
        <w:rPr>
          <w:rFonts w:hAnsi="標楷體" w:hint="eastAsia"/>
        </w:rPr>
        <w:t>年巨業客運案違規駕駛人之駕照</w:t>
      </w:r>
      <w:r w:rsidR="00C55013">
        <w:rPr>
          <w:rFonts w:hAnsi="標楷體" w:hint="eastAsia"/>
        </w:rPr>
        <w:t>吊銷</w:t>
      </w:r>
      <w:r w:rsidR="0053290D" w:rsidRPr="00BF242E">
        <w:rPr>
          <w:rFonts w:hAnsi="標楷體" w:hint="eastAsia"/>
        </w:rPr>
        <w:t>處分，據114年4月7日</w:t>
      </w:r>
      <w:proofErr w:type="gramStart"/>
      <w:r w:rsidR="000F7F75" w:rsidRPr="00BF242E">
        <w:rPr>
          <w:rFonts w:hAnsi="標楷體" w:hint="eastAsia"/>
        </w:rPr>
        <w:t>臺</w:t>
      </w:r>
      <w:proofErr w:type="gramEnd"/>
      <w:r w:rsidR="000F7F75" w:rsidRPr="00BF242E">
        <w:rPr>
          <w:rFonts w:hAnsi="標楷體" w:hint="eastAsia"/>
        </w:rPr>
        <w:t>中交通事件裁決處</w:t>
      </w:r>
      <w:r w:rsidR="00655E80" w:rsidRPr="00BF242E">
        <w:rPr>
          <w:rFonts w:hAnsi="標楷體" w:hint="eastAsia"/>
        </w:rPr>
        <w:t>承辦秘書及課長至本院接受詢問</w:t>
      </w:r>
      <w:r w:rsidR="0053290D" w:rsidRPr="00BF242E">
        <w:rPr>
          <w:rFonts w:hAnsi="標楷體" w:hint="eastAsia"/>
        </w:rPr>
        <w:t>時表示</w:t>
      </w:r>
      <w:r w:rsidR="00655E80" w:rsidRPr="00BF242E">
        <w:rPr>
          <w:rFonts w:hAnsi="標楷體" w:hint="eastAsia"/>
        </w:rPr>
        <w:t>：「依照行政罰法第26條第1項規定：『</w:t>
      </w:r>
      <w:proofErr w:type="gramStart"/>
      <w:r w:rsidR="00655E80" w:rsidRPr="00BF242E">
        <w:rPr>
          <w:rFonts w:hAnsi="標楷體" w:hint="eastAsia"/>
        </w:rPr>
        <w:t>一</w:t>
      </w:r>
      <w:proofErr w:type="gramEnd"/>
      <w:r w:rsidR="00655E80" w:rsidRPr="00BF242E">
        <w:rPr>
          <w:rFonts w:hAnsi="標楷體" w:hint="eastAsia"/>
        </w:rPr>
        <w:t>行為同時觸犯刑事法律及違反行政法上義務規定者，依刑事法律處罰之。但其行為應處以其他種類行政罰或得沒入之物而未經法</w:t>
      </w:r>
      <w:r w:rsidR="00655E80" w:rsidRPr="00BF242E">
        <w:rPr>
          <w:rFonts w:hAnsi="標楷體" w:hint="eastAsia"/>
        </w:rPr>
        <w:lastRenderedPageBreak/>
        <w:t>院宣告沒收者，亦得裁處之。』本案涉及</w:t>
      </w:r>
      <w:r w:rsidR="00C55013">
        <w:rPr>
          <w:rFonts w:hAnsi="標楷體" w:hint="eastAsia"/>
        </w:rPr>
        <w:t>行政</w:t>
      </w:r>
      <w:r w:rsidR="00655E80" w:rsidRPr="00BF242E">
        <w:rPr>
          <w:rFonts w:hAnsi="標楷體" w:hint="eastAsia"/>
        </w:rPr>
        <w:t>罰法及罰鍰</w:t>
      </w:r>
      <w:r w:rsidR="008C4895" w:rsidRPr="00BF242E">
        <w:rPr>
          <w:rFonts w:hAnsi="標楷體" w:hint="eastAsia"/>
        </w:rPr>
        <w:t>新臺幣</w:t>
      </w:r>
      <w:r w:rsidR="007561FA" w:rsidRPr="00BF242E">
        <w:rPr>
          <w:rFonts w:hAnsi="標楷體" w:hint="eastAsia"/>
        </w:rPr>
        <w:t>(下同)</w:t>
      </w:r>
      <w:r w:rsidR="008C4895" w:rsidRPr="00BF242E">
        <w:rPr>
          <w:rFonts w:hAnsi="標楷體" w:hint="eastAsia"/>
        </w:rPr>
        <w:t>3萬6</w:t>
      </w:r>
      <w:r w:rsidR="00860CBF" w:rsidRPr="00BF242E">
        <w:rPr>
          <w:rFonts w:hAnsi="標楷體" w:hint="eastAsia"/>
        </w:rPr>
        <w:t>千</w:t>
      </w:r>
      <w:r w:rsidR="008C4895" w:rsidRPr="00BF242E">
        <w:rPr>
          <w:rFonts w:hAnsi="標楷體" w:hint="eastAsia"/>
        </w:rPr>
        <w:t>元</w:t>
      </w:r>
      <w:r w:rsidR="00655E80" w:rsidRPr="00BF242E">
        <w:rPr>
          <w:rFonts w:hAnsi="標楷體" w:hint="eastAsia"/>
        </w:rPr>
        <w:t>，因此</w:t>
      </w:r>
      <w:proofErr w:type="gramStart"/>
      <w:r w:rsidR="00655E80" w:rsidRPr="00BF242E">
        <w:rPr>
          <w:rFonts w:hAnsi="標楷體" w:hint="eastAsia"/>
        </w:rPr>
        <w:t>裁</w:t>
      </w:r>
      <w:proofErr w:type="gramEnd"/>
      <w:r w:rsidR="00655E80" w:rsidRPr="00BF242E">
        <w:rPr>
          <w:rFonts w:hAnsi="標楷體" w:hint="eastAsia"/>
        </w:rPr>
        <w:t>罰單位會依判決結果進行裁處</w:t>
      </w:r>
      <w:r w:rsidR="0053290D" w:rsidRPr="00BF242E">
        <w:rPr>
          <w:rFonts w:hAnsi="標楷體" w:hint="eastAsia"/>
        </w:rPr>
        <w:t>。</w:t>
      </w:r>
      <w:r w:rsidR="00655E80" w:rsidRPr="00BF242E">
        <w:rPr>
          <w:rFonts w:hAnsi="標楷體" w:hint="eastAsia"/>
        </w:rPr>
        <w:t>」</w:t>
      </w:r>
      <w:proofErr w:type="gramStart"/>
      <w:r w:rsidRPr="00BF242E">
        <w:rPr>
          <w:rFonts w:hAnsi="標楷體" w:hint="eastAsia"/>
        </w:rPr>
        <w:t>嗣</w:t>
      </w:r>
      <w:proofErr w:type="gramEnd"/>
      <w:r w:rsidR="00557BD4" w:rsidRPr="00BF242E">
        <w:rPr>
          <w:rFonts w:hAnsi="標楷體" w:hint="eastAsia"/>
        </w:rPr>
        <w:t>臺中市政府交通局於同</w:t>
      </w:r>
      <w:r w:rsidR="00655E80" w:rsidRPr="00BF242E">
        <w:rPr>
          <w:rFonts w:hAnsi="標楷體" w:hint="eastAsia"/>
        </w:rPr>
        <w:t>年月15日</w:t>
      </w:r>
      <w:proofErr w:type="gramStart"/>
      <w:r w:rsidR="00655E80" w:rsidRPr="00BF242E">
        <w:rPr>
          <w:rFonts w:hAnsi="標楷體" w:hint="eastAsia"/>
        </w:rPr>
        <w:t>函復本</w:t>
      </w:r>
      <w:proofErr w:type="gramEnd"/>
      <w:r w:rsidR="00655E80" w:rsidRPr="00BF242E">
        <w:rPr>
          <w:rFonts w:hAnsi="標楷體" w:hint="eastAsia"/>
        </w:rPr>
        <w:t>院略以，該</w:t>
      </w:r>
      <w:r w:rsidR="00690B11" w:rsidRPr="00BF242E">
        <w:rPr>
          <w:rFonts w:hAnsi="標楷體" w:hint="eastAsia"/>
        </w:rPr>
        <w:t>局所屬</w:t>
      </w:r>
      <w:r w:rsidR="00655E80" w:rsidRPr="00BF242E">
        <w:rPr>
          <w:rFonts w:hAnsi="標楷體" w:hint="eastAsia"/>
        </w:rPr>
        <w:t>裁決處已摯開</w:t>
      </w:r>
      <w:proofErr w:type="gramStart"/>
      <w:r w:rsidR="00655E80" w:rsidRPr="00BF242E">
        <w:rPr>
          <w:rFonts w:hAnsi="標楷體" w:hint="eastAsia"/>
        </w:rPr>
        <w:t>中市裁字第6</w:t>
      </w:r>
      <w:proofErr w:type="gramEnd"/>
      <w:r w:rsidR="00655E80" w:rsidRPr="00BF242E">
        <w:rPr>
          <w:rFonts w:hAnsi="標楷體"/>
        </w:rPr>
        <w:t>8-G19A80924</w:t>
      </w:r>
      <w:r w:rsidR="00655E80" w:rsidRPr="00BF242E">
        <w:rPr>
          <w:rFonts w:hAnsi="標楷體" w:hint="eastAsia"/>
        </w:rPr>
        <w:t>號裁決書通知巨業客運違規駕駛人，應於同年5月15日前到案執行吊銷駕照處分，逾期未到案自處分確定之日起逕行註銷駕照(自吊銷之日起3年內不得重新考領駕照</w:t>
      </w:r>
      <w:r w:rsidR="00655E80" w:rsidRPr="00BF242E">
        <w:rPr>
          <w:rFonts w:hAnsi="標楷體"/>
        </w:rPr>
        <w:t>)</w:t>
      </w:r>
      <w:r w:rsidR="00655E80" w:rsidRPr="00BF242E">
        <w:rPr>
          <w:rFonts w:hAnsi="標楷體" w:hint="eastAsia"/>
        </w:rPr>
        <w:t>，講習日期由辦理講習機關另行通知等語。</w:t>
      </w:r>
      <w:r w:rsidR="008558CC" w:rsidRPr="00BF242E">
        <w:rPr>
          <w:rFonts w:hAnsi="標楷體" w:hint="eastAsia"/>
        </w:rPr>
        <w:t>是</w:t>
      </w:r>
      <w:proofErr w:type="gramStart"/>
      <w:r w:rsidR="008558CC" w:rsidRPr="00BF242E">
        <w:rPr>
          <w:rFonts w:hAnsi="標楷體" w:hint="eastAsia"/>
        </w:rPr>
        <w:t>以</w:t>
      </w:r>
      <w:proofErr w:type="gramEnd"/>
      <w:r w:rsidR="008558CC" w:rsidRPr="00BF242E">
        <w:rPr>
          <w:rFonts w:hAnsi="標楷體" w:hint="eastAsia"/>
        </w:rPr>
        <w:t>，</w:t>
      </w:r>
      <w:r w:rsidR="002E775C" w:rsidRPr="00BF242E">
        <w:rPr>
          <w:rFonts w:hAnsi="標楷體" w:hint="eastAsia"/>
        </w:rPr>
        <w:t>臺中交通事件裁決處</w:t>
      </w:r>
      <w:r w:rsidR="00C138A9" w:rsidRPr="00BF242E">
        <w:rPr>
          <w:rFonts w:hAnsi="標楷體" w:hint="eastAsia"/>
        </w:rPr>
        <w:t>對於涉及刑事處罰之交通違規事件，吊銷駕照</w:t>
      </w:r>
      <w:r w:rsidR="002E775C" w:rsidRPr="00BF242E">
        <w:rPr>
          <w:rFonts w:hAnsi="標楷體" w:hint="eastAsia"/>
        </w:rPr>
        <w:t>裁處仍</w:t>
      </w:r>
      <w:r w:rsidR="00C55013">
        <w:rPr>
          <w:rFonts w:hAnsi="標楷體" w:hint="eastAsia"/>
        </w:rPr>
        <w:t>待</w:t>
      </w:r>
      <w:r w:rsidR="002E775C" w:rsidRPr="00BF242E">
        <w:rPr>
          <w:rFonts w:hAnsi="標楷體" w:hint="eastAsia"/>
        </w:rPr>
        <w:t>刑事判決結果</w:t>
      </w:r>
      <w:r w:rsidR="00C55013">
        <w:rPr>
          <w:rFonts w:hAnsi="標楷體" w:hint="eastAsia"/>
        </w:rPr>
        <w:t>始為之</w:t>
      </w:r>
      <w:r w:rsidR="002E775C" w:rsidRPr="00BF242E">
        <w:rPr>
          <w:rFonts w:hAnsi="標楷體" w:hint="eastAsia"/>
        </w:rPr>
        <w:t>，</w:t>
      </w:r>
      <w:r w:rsidR="00C55013">
        <w:rPr>
          <w:rFonts w:hAnsi="標楷體" w:hint="eastAsia"/>
        </w:rPr>
        <w:t>致</w:t>
      </w:r>
      <w:r w:rsidR="002E775C" w:rsidRPr="00BF242E">
        <w:rPr>
          <w:rFonts w:hAnsi="標楷體" w:hint="eastAsia"/>
        </w:rPr>
        <w:t>未依規定儘速處理1</w:t>
      </w:r>
      <w:r w:rsidR="002E775C" w:rsidRPr="00BF242E">
        <w:rPr>
          <w:rFonts w:hAnsi="標楷體"/>
        </w:rPr>
        <w:t>13</w:t>
      </w:r>
      <w:r w:rsidR="002E775C" w:rsidRPr="00BF242E">
        <w:rPr>
          <w:rFonts w:hAnsi="標楷體" w:hint="eastAsia"/>
        </w:rPr>
        <w:t>年巨業客運案駕駛人駕照吊銷之處分，無法落實交通管理及維護交通秩序之目的，</w:t>
      </w:r>
      <w:proofErr w:type="gramStart"/>
      <w:r w:rsidR="002E775C" w:rsidRPr="00BF242E">
        <w:rPr>
          <w:rFonts w:hAnsi="標楷體" w:hint="eastAsia"/>
        </w:rPr>
        <w:t>核屬失</w:t>
      </w:r>
      <w:proofErr w:type="gramEnd"/>
      <w:r w:rsidR="002E775C" w:rsidRPr="00BF242E">
        <w:rPr>
          <w:rFonts w:hAnsi="標楷體" w:hint="eastAsia"/>
        </w:rPr>
        <w:t>當</w:t>
      </w:r>
      <w:r w:rsidR="00C138A9" w:rsidRPr="00BF242E">
        <w:rPr>
          <w:rFonts w:hAnsi="標楷體" w:hint="eastAsia"/>
        </w:rPr>
        <w:t>。</w:t>
      </w:r>
    </w:p>
    <w:p w:rsidR="008558CC" w:rsidRPr="00BF242E" w:rsidRDefault="00C138A9" w:rsidP="00D16705">
      <w:pPr>
        <w:pStyle w:val="3"/>
        <w:numPr>
          <w:ilvl w:val="2"/>
          <w:numId w:val="1"/>
        </w:numPr>
        <w:ind w:left="1361"/>
        <w:rPr>
          <w:rFonts w:hAnsi="標楷體"/>
        </w:rPr>
      </w:pPr>
      <w:r w:rsidRPr="00BF242E">
        <w:rPr>
          <w:rFonts w:hAnsi="標楷體" w:hint="eastAsia"/>
        </w:rPr>
        <w:t>復</w:t>
      </w:r>
      <w:r w:rsidR="00D37D8C" w:rsidRPr="00BF242E">
        <w:rPr>
          <w:rFonts w:hAnsi="標楷體" w:hint="eastAsia"/>
        </w:rPr>
        <w:t>又，</w:t>
      </w:r>
      <w:proofErr w:type="gramStart"/>
      <w:r w:rsidR="00D37D8C" w:rsidRPr="00BF242E">
        <w:rPr>
          <w:rFonts w:hAnsi="標楷體" w:hint="eastAsia"/>
        </w:rPr>
        <w:t>臺</w:t>
      </w:r>
      <w:proofErr w:type="gramEnd"/>
      <w:r w:rsidR="00D37D8C" w:rsidRPr="00BF242E">
        <w:rPr>
          <w:rFonts w:hAnsi="標楷體" w:hint="eastAsia"/>
        </w:rPr>
        <w:t>中交通事件裁決處於1</w:t>
      </w:r>
      <w:r w:rsidR="00D37D8C" w:rsidRPr="00BF242E">
        <w:rPr>
          <w:rFonts w:hAnsi="標楷體"/>
        </w:rPr>
        <w:t>02</w:t>
      </w:r>
      <w:r w:rsidR="00D37D8C" w:rsidRPr="00BF242E">
        <w:rPr>
          <w:rFonts w:hAnsi="標楷體" w:hint="eastAsia"/>
        </w:rPr>
        <w:t>年1月1日成立，並於同年月2日起承接原交通部公路總局所轄大臺中地區交通違規裁罰業務，至今已逾1</w:t>
      </w:r>
      <w:r w:rsidR="00D37D8C" w:rsidRPr="00BF242E">
        <w:rPr>
          <w:rFonts w:hAnsi="標楷體"/>
        </w:rPr>
        <w:t>0</w:t>
      </w:r>
      <w:r w:rsidR="00D37D8C" w:rsidRPr="00BF242E">
        <w:rPr>
          <w:rFonts w:hAnsi="標楷體" w:hint="eastAsia"/>
        </w:rPr>
        <w:t>年。有鑒於吊銷駕照之立法意旨，主要在於維護交通安全，確保用路人權益，防止駕駛人再次發生類似的違規行為</w:t>
      </w:r>
      <w:r w:rsidR="00C55013">
        <w:rPr>
          <w:rFonts w:hAnsi="標楷體" w:hint="eastAsia"/>
        </w:rPr>
        <w:t>，則</w:t>
      </w:r>
      <w:r w:rsidR="00D37D8C" w:rsidRPr="00BF242E">
        <w:rPr>
          <w:rFonts w:hAnsi="標楷體" w:hint="eastAsia"/>
        </w:rPr>
        <w:t>除公路局已於1</w:t>
      </w:r>
      <w:r w:rsidR="00D37D8C" w:rsidRPr="00BF242E">
        <w:rPr>
          <w:rFonts w:hAnsi="標楷體"/>
        </w:rPr>
        <w:t>14</w:t>
      </w:r>
      <w:r w:rsidR="00D37D8C" w:rsidRPr="00BF242E">
        <w:rPr>
          <w:rFonts w:hAnsi="標楷體" w:hint="eastAsia"/>
        </w:rPr>
        <w:t>年4月</w:t>
      </w:r>
      <w:proofErr w:type="gramStart"/>
      <w:r w:rsidR="00D37D8C" w:rsidRPr="00BF242E">
        <w:rPr>
          <w:rFonts w:hAnsi="標楷體" w:hint="eastAsia"/>
        </w:rPr>
        <w:t>函請轄</w:t>
      </w:r>
      <w:r w:rsidR="00916E67">
        <w:rPr>
          <w:rFonts w:hAnsi="標楷體" w:hint="eastAsia"/>
        </w:rPr>
        <w:t>管</w:t>
      </w:r>
      <w:proofErr w:type="gramEnd"/>
      <w:r w:rsidR="00D37D8C" w:rsidRPr="00BF242E">
        <w:rPr>
          <w:rFonts w:hAnsi="標楷體" w:hint="eastAsia"/>
        </w:rPr>
        <w:t>各區監理所重申上開行政罰法規定及法務部函釋(1</w:t>
      </w:r>
      <w:r w:rsidR="00D37D8C" w:rsidRPr="00BF242E">
        <w:rPr>
          <w:rFonts w:hAnsi="標楷體"/>
        </w:rPr>
        <w:t>14</w:t>
      </w:r>
      <w:r w:rsidR="00D37D8C" w:rsidRPr="00BF242E">
        <w:rPr>
          <w:rFonts w:hAnsi="標楷體" w:hint="eastAsia"/>
        </w:rPr>
        <w:t>年2月11日法律字第1</w:t>
      </w:r>
      <w:r w:rsidR="00D37D8C" w:rsidRPr="00BF242E">
        <w:rPr>
          <w:rFonts w:hAnsi="標楷體"/>
        </w:rPr>
        <w:t>1403501870</w:t>
      </w:r>
      <w:r w:rsidR="00D37D8C" w:rsidRPr="00BF242E">
        <w:rPr>
          <w:rFonts w:hAnsi="標楷體" w:hint="eastAsia"/>
        </w:rPr>
        <w:t>號函)落實辦理外，</w:t>
      </w:r>
      <w:r w:rsidR="00B74D81" w:rsidRPr="00BF242E">
        <w:rPr>
          <w:rFonts w:hAnsi="標楷體" w:hint="eastAsia"/>
        </w:rPr>
        <w:t>交通部亦應</w:t>
      </w:r>
      <w:r w:rsidR="000449EC" w:rsidRPr="00BF242E">
        <w:rPr>
          <w:rFonts w:hAnsi="標楷體" w:hint="eastAsia"/>
        </w:rPr>
        <w:t>督促直轄市政府依法</w:t>
      </w:r>
      <w:r w:rsidR="009464A9" w:rsidRPr="00BF242E">
        <w:rPr>
          <w:rFonts w:hAnsi="標楷體" w:hint="eastAsia"/>
        </w:rPr>
        <w:t>確實</w:t>
      </w:r>
      <w:r w:rsidR="000449EC" w:rsidRPr="00BF242E">
        <w:rPr>
          <w:rFonts w:hAnsi="標楷體" w:hint="eastAsia"/>
        </w:rPr>
        <w:t>辦理</w:t>
      </w:r>
      <w:r w:rsidR="00B74D81" w:rsidRPr="00BF242E">
        <w:rPr>
          <w:rFonts w:hAnsi="標楷體" w:hint="eastAsia"/>
        </w:rPr>
        <w:t>，以符立法意旨</w:t>
      </w:r>
      <w:r w:rsidR="000449EC" w:rsidRPr="00BF242E">
        <w:rPr>
          <w:rFonts w:hAnsi="標楷體" w:hint="eastAsia"/>
        </w:rPr>
        <w:t>。</w:t>
      </w:r>
    </w:p>
    <w:p w:rsidR="001666FF" w:rsidRPr="00BF242E" w:rsidRDefault="003F6FF1" w:rsidP="00D16705">
      <w:pPr>
        <w:pStyle w:val="3"/>
        <w:ind w:left="1361"/>
        <w:rPr>
          <w:rFonts w:hAnsi="標楷體"/>
        </w:rPr>
      </w:pPr>
      <w:r w:rsidRPr="00BF242E">
        <w:rPr>
          <w:rFonts w:hAnsi="標楷體" w:hint="eastAsia"/>
        </w:rPr>
        <w:t>綜上，</w:t>
      </w:r>
      <w:r w:rsidR="00C55013" w:rsidRPr="00C55013">
        <w:rPr>
          <w:rFonts w:hAnsi="標楷體" w:hint="eastAsia"/>
        </w:rPr>
        <w:t>吊銷駕照之處分，係屬行政罰法第2條第2款規定之「其他種類行政罰」，因兼具維護公共秩序之作用，為達行政目的，行政機關得依行政罰法第26條第1項但書規定</w:t>
      </w:r>
      <w:proofErr w:type="gramStart"/>
      <w:r w:rsidR="00C55013" w:rsidRPr="00C55013">
        <w:rPr>
          <w:rFonts w:hAnsi="標楷體" w:hint="eastAsia"/>
        </w:rPr>
        <w:t>併</w:t>
      </w:r>
      <w:proofErr w:type="gramEnd"/>
      <w:r w:rsidR="00C55013" w:rsidRPr="00C55013">
        <w:rPr>
          <w:rFonts w:hAnsi="標楷體" w:hint="eastAsia"/>
        </w:rPr>
        <w:t>予裁處，不因同一行為涉及刑事處罰而受影響。</w:t>
      </w:r>
      <w:proofErr w:type="gramStart"/>
      <w:r w:rsidR="00C55013" w:rsidRPr="00C55013">
        <w:rPr>
          <w:rFonts w:hAnsi="標楷體" w:hint="eastAsia"/>
        </w:rPr>
        <w:t>詎</w:t>
      </w:r>
      <w:proofErr w:type="gramEnd"/>
      <w:r w:rsidR="00C55013" w:rsidRPr="00C55013">
        <w:rPr>
          <w:rFonts w:hAnsi="標楷體" w:hint="eastAsia"/>
        </w:rPr>
        <w:t>臺中交通事件裁決處仍待刑事判決結果始進行裁處，致未儘速處理1</w:t>
      </w:r>
      <w:r w:rsidR="00C55013" w:rsidRPr="00C55013">
        <w:rPr>
          <w:rFonts w:hAnsi="標楷體"/>
        </w:rPr>
        <w:t>13</w:t>
      </w:r>
      <w:r w:rsidR="00C55013" w:rsidRPr="00C55013">
        <w:rPr>
          <w:rFonts w:hAnsi="標楷體" w:hint="eastAsia"/>
        </w:rPr>
        <w:t>年巨業客</w:t>
      </w:r>
      <w:r w:rsidR="00C55013" w:rsidRPr="00C55013">
        <w:rPr>
          <w:rFonts w:hAnsi="標楷體" w:hint="eastAsia"/>
        </w:rPr>
        <w:lastRenderedPageBreak/>
        <w:t>運案駕駛人駕照吊銷之處分，無法落實交通管理及維護交通秩序之目的，</w:t>
      </w:r>
      <w:proofErr w:type="gramStart"/>
      <w:r w:rsidR="00C55013" w:rsidRPr="00C55013">
        <w:rPr>
          <w:rFonts w:hAnsi="標楷體" w:hint="eastAsia"/>
        </w:rPr>
        <w:t>核屬失</w:t>
      </w:r>
      <w:proofErr w:type="gramEnd"/>
      <w:r w:rsidR="00C55013" w:rsidRPr="00C55013">
        <w:rPr>
          <w:rFonts w:hAnsi="標楷體" w:hint="eastAsia"/>
        </w:rPr>
        <w:t>當；另為避免類似之情況再次發生，交通部允應督促所屬及直轄市政府落實辦理，以符立法意旨</w:t>
      </w:r>
      <w:r w:rsidRPr="00BF242E">
        <w:rPr>
          <w:rFonts w:hAnsi="標楷體" w:hint="eastAsia"/>
        </w:rPr>
        <w:t>。</w:t>
      </w:r>
    </w:p>
    <w:p w:rsidR="00B570CB" w:rsidRPr="00BF242E" w:rsidRDefault="00311FD1" w:rsidP="00D16705">
      <w:pPr>
        <w:pStyle w:val="2"/>
        <w:tabs>
          <w:tab w:val="left" w:pos="3686"/>
          <w:tab w:val="left" w:pos="4395"/>
        </w:tabs>
        <w:rPr>
          <w:rFonts w:hAnsi="標楷體"/>
          <w:b/>
        </w:rPr>
      </w:pPr>
      <w:r w:rsidRPr="00BF242E">
        <w:rPr>
          <w:rFonts w:hAnsi="標楷體" w:hint="eastAsia"/>
          <w:b/>
        </w:rPr>
        <w:t>據1</w:t>
      </w:r>
      <w:r w:rsidRPr="00BF242E">
        <w:rPr>
          <w:rFonts w:hAnsi="標楷體"/>
          <w:b/>
        </w:rPr>
        <w:t>12</w:t>
      </w:r>
      <w:r w:rsidRPr="00BF242E">
        <w:rPr>
          <w:rFonts w:hAnsi="標楷體" w:hint="eastAsia"/>
          <w:b/>
        </w:rPr>
        <w:t>年遊覽車客運業評鑑作業結果，違規態樣以「紅燈右轉」及「未依規定變換車道」</w:t>
      </w:r>
      <w:proofErr w:type="gramStart"/>
      <w:r w:rsidRPr="00BF242E">
        <w:rPr>
          <w:rFonts w:hAnsi="標楷體" w:hint="eastAsia"/>
          <w:b/>
        </w:rPr>
        <w:t>兩項</w:t>
      </w:r>
      <w:r w:rsidR="00C55013">
        <w:rPr>
          <w:rFonts w:hAnsi="標楷體" w:hint="eastAsia"/>
          <w:b/>
        </w:rPr>
        <w:t>件</w:t>
      </w:r>
      <w:proofErr w:type="gramEnd"/>
      <w:r w:rsidR="00C55013">
        <w:rPr>
          <w:rFonts w:hAnsi="標楷體" w:hint="eastAsia"/>
          <w:b/>
        </w:rPr>
        <w:t>數</w:t>
      </w:r>
      <w:r w:rsidRPr="00BF242E">
        <w:rPr>
          <w:rFonts w:hAnsi="標楷體" w:hint="eastAsia"/>
          <w:b/>
        </w:rPr>
        <w:t>上升幅度最高，其次是未依規定行駛車道、超速及闖紅燈、未保持安全距離等項目；</w:t>
      </w:r>
      <w:proofErr w:type="gramStart"/>
      <w:r w:rsidR="00ED41EE" w:rsidRPr="00BF242E">
        <w:rPr>
          <w:rFonts w:hAnsi="標楷體" w:hint="eastAsia"/>
          <w:b/>
        </w:rPr>
        <w:t>惟</w:t>
      </w:r>
      <w:proofErr w:type="gramEnd"/>
      <w:r w:rsidR="00CB230B" w:rsidRPr="00BF242E">
        <w:rPr>
          <w:rFonts w:hAnsi="標楷體" w:hint="eastAsia"/>
          <w:b/>
        </w:rPr>
        <w:t>公路局調訓遊覽車高違規駕駛人，僅</w:t>
      </w:r>
      <w:r w:rsidR="00ED41EE" w:rsidRPr="00BF242E">
        <w:rPr>
          <w:rFonts w:hAnsi="標楷體" w:hint="eastAsia"/>
          <w:b/>
        </w:rPr>
        <w:t>挑選</w:t>
      </w:r>
      <w:r w:rsidR="00CB230B" w:rsidRPr="00BF242E">
        <w:rPr>
          <w:rFonts w:hAnsi="標楷體" w:hint="eastAsia"/>
          <w:b/>
        </w:rPr>
        <w:t>「闖紅燈」及「高速公路超速」兩</w:t>
      </w:r>
      <w:r w:rsidR="00B27288" w:rsidRPr="00BF242E">
        <w:rPr>
          <w:rFonts w:hAnsi="標楷體" w:hint="eastAsia"/>
          <w:b/>
        </w:rPr>
        <w:t>項</w:t>
      </w:r>
      <w:r w:rsidR="00C0063C" w:rsidRPr="00BF242E">
        <w:rPr>
          <w:rFonts w:hAnsi="標楷體" w:hint="eastAsia"/>
          <w:b/>
        </w:rPr>
        <w:t>，輕忽其他重要違規行為，</w:t>
      </w:r>
      <w:r w:rsidR="00CB230B" w:rsidRPr="00BF242E">
        <w:rPr>
          <w:rFonts w:hAnsi="標楷體" w:hint="eastAsia"/>
          <w:b/>
        </w:rPr>
        <w:t>允宜檢討現行調訓對象</w:t>
      </w:r>
      <w:r w:rsidR="006A258F" w:rsidRPr="00BF242E">
        <w:rPr>
          <w:rFonts w:hAnsi="標楷體" w:hint="eastAsia"/>
          <w:b/>
        </w:rPr>
        <w:t>條件</w:t>
      </w:r>
      <w:r w:rsidR="00CB230B" w:rsidRPr="00BF242E">
        <w:rPr>
          <w:rFonts w:hAnsi="標楷體" w:hint="eastAsia"/>
          <w:b/>
        </w:rPr>
        <w:t>，俾</w:t>
      </w:r>
      <w:r w:rsidR="00EC6D20" w:rsidRPr="00BF242E">
        <w:rPr>
          <w:rFonts w:hAnsi="標楷體" w:hint="eastAsia"/>
          <w:b/>
        </w:rPr>
        <w:t>強化</w:t>
      </w:r>
      <w:r w:rsidR="00CB230B" w:rsidRPr="00BF242E">
        <w:rPr>
          <w:rFonts w:hAnsi="標楷體" w:hint="eastAsia"/>
          <w:b/>
        </w:rPr>
        <w:t>調訓目的</w:t>
      </w:r>
      <w:r w:rsidR="005E37E6" w:rsidRPr="00BF242E">
        <w:rPr>
          <w:rFonts w:hAnsi="標楷體" w:hint="eastAsia"/>
          <w:b/>
        </w:rPr>
        <w:t>：</w:t>
      </w:r>
    </w:p>
    <w:p w:rsidR="0093705A" w:rsidRPr="00BF242E" w:rsidRDefault="0093705A" w:rsidP="00D16705">
      <w:pPr>
        <w:pStyle w:val="3"/>
        <w:ind w:left="1361"/>
        <w:rPr>
          <w:rFonts w:hAnsi="標楷體"/>
          <w:b/>
        </w:rPr>
      </w:pPr>
      <w:r w:rsidRPr="00BF242E">
        <w:rPr>
          <w:rFonts w:hAnsi="標楷體" w:hint="eastAsia"/>
          <w:b/>
        </w:rPr>
        <w:t>據1</w:t>
      </w:r>
      <w:r w:rsidRPr="00BF242E">
        <w:rPr>
          <w:rFonts w:hAnsi="標楷體"/>
          <w:b/>
        </w:rPr>
        <w:t>12</w:t>
      </w:r>
      <w:r w:rsidRPr="00BF242E">
        <w:rPr>
          <w:rFonts w:hAnsi="標楷體" w:hint="eastAsia"/>
          <w:b/>
        </w:rPr>
        <w:t>年遊覽車客運業評鑑作業結果，違規態樣以「紅燈右轉」及「未依規定變換車道」</w:t>
      </w:r>
      <w:proofErr w:type="gramStart"/>
      <w:r w:rsidRPr="00BF242E">
        <w:rPr>
          <w:rFonts w:hAnsi="標楷體" w:hint="eastAsia"/>
          <w:b/>
        </w:rPr>
        <w:t>兩項</w:t>
      </w:r>
      <w:r w:rsidR="00C55013">
        <w:rPr>
          <w:rFonts w:hAnsi="標楷體" w:hint="eastAsia"/>
          <w:b/>
        </w:rPr>
        <w:t>件</w:t>
      </w:r>
      <w:proofErr w:type="gramEnd"/>
      <w:r w:rsidR="00C55013">
        <w:rPr>
          <w:rFonts w:hAnsi="標楷體" w:hint="eastAsia"/>
          <w:b/>
        </w:rPr>
        <w:t>數</w:t>
      </w:r>
      <w:r w:rsidRPr="00BF242E">
        <w:rPr>
          <w:rFonts w:hAnsi="標楷體" w:hint="eastAsia"/>
          <w:b/>
        </w:rPr>
        <w:t>上升幅度最高，其次是未依規定行駛車道、超速及</w:t>
      </w:r>
      <w:r w:rsidRPr="00C108C6">
        <w:rPr>
          <w:rFonts w:hAnsi="標楷體" w:hint="eastAsia"/>
          <w:b/>
        </w:rPr>
        <w:t>闖紅燈</w:t>
      </w:r>
      <w:r w:rsidRPr="00BF242E">
        <w:rPr>
          <w:rFonts w:hAnsi="標楷體" w:hint="eastAsia"/>
          <w:b/>
        </w:rPr>
        <w:t>、未保持安全距離等項目，爰該評鑑建議應定期對司機進行安全駕駛的培訓，重點強化紅燈右轉和變換車道等違規行為：</w:t>
      </w:r>
      <w:r w:rsidRPr="00BF242E">
        <w:rPr>
          <w:rFonts w:hAnsi="標楷體"/>
          <w:b/>
        </w:rPr>
        <w:t xml:space="preserve"> </w:t>
      </w:r>
    </w:p>
    <w:p w:rsidR="0093705A" w:rsidRPr="00BF242E" w:rsidRDefault="0093705A" w:rsidP="00D16705">
      <w:pPr>
        <w:pStyle w:val="4"/>
        <w:rPr>
          <w:rFonts w:hAnsi="標楷體"/>
        </w:rPr>
      </w:pPr>
      <w:r w:rsidRPr="00BF242E">
        <w:rPr>
          <w:rFonts w:hAnsi="標楷體" w:hint="eastAsia"/>
        </w:rPr>
        <w:t>據112年遊覽車客運業評鑑作業結果報告書略</w:t>
      </w:r>
      <w:proofErr w:type="gramStart"/>
      <w:r w:rsidRPr="00BF242E">
        <w:rPr>
          <w:rFonts w:hAnsi="標楷體" w:hint="eastAsia"/>
        </w:rPr>
        <w:t>以</w:t>
      </w:r>
      <w:proofErr w:type="gramEnd"/>
      <w:r w:rsidRPr="00BF242E">
        <w:rPr>
          <w:rFonts w:hAnsi="標楷體" w:hint="eastAsia"/>
        </w:rPr>
        <w:t>，由1</w:t>
      </w:r>
      <w:r w:rsidRPr="00BF242E">
        <w:rPr>
          <w:rFonts w:hAnsi="標楷體"/>
        </w:rPr>
        <w:t>12</w:t>
      </w:r>
      <w:r w:rsidRPr="00BF242E">
        <w:rPr>
          <w:rFonts w:hAnsi="標楷體" w:hint="eastAsia"/>
        </w:rPr>
        <w:t>年與1</w:t>
      </w:r>
      <w:r w:rsidRPr="00BF242E">
        <w:rPr>
          <w:rFonts w:hAnsi="標楷體"/>
        </w:rPr>
        <w:t>11</w:t>
      </w:r>
      <w:r w:rsidRPr="00BF242E">
        <w:rPr>
          <w:rFonts w:hAnsi="標楷體" w:hint="eastAsia"/>
        </w:rPr>
        <w:t>年評鑑可發現</w:t>
      </w:r>
      <w:r w:rsidR="00C55013">
        <w:rPr>
          <w:rFonts w:hAnsi="標楷體" w:hint="eastAsia"/>
        </w:rPr>
        <w:t>，</w:t>
      </w:r>
      <w:r w:rsidRPr="00BF242E">
        <w:rPr>
          <w:rFonts w:hAnsi="標楷體" w:hint="eastAsia"/>
        </w:rPr>
        <w:t>遊覽車整體違反處罰條例特定規定</w:t>
      </w:r>
      <w:r w:rsidRPr="00BF242E">
        <w:rPr>
          <w:rStyle w:val="aff"/>
          <w:rFonts w:hAnsi="標楷體"/>
        </w:rPr>
        <w:footnoteReference w:id="8"/>
      </w:r>
      <w:r w:rsidR="00C55013">
        <w:rPr>
          <w:rFonts w:hAnsi="標楷體" w:hint="eastAsia"/>
        </w:rPr>
        <w:t>之</w:t>
      </w:r>
      <w:r w:rsidRPr="00BF242E">
        <w:rPr>
          <w:rFonts w:hAnsi="標楷體" w:hint="eastAsia"/>
        </w:rPr>
        <w:t>違規件數攀升約1.4倍，</w:t>
      </w:r>
      <w:r w:rsidR="00C55013">
        <w:rPr>
          <w:rFonts w:hAnsi="標楷體" w:hint="eastAsia"/>
        </w:rPr>
        <w:t>另</w:t>
      </w:r>
      <w:r w:rsidRPr="00BF242E">
        <w:rPr>
          <w:rFonts w:hAnsi="標楷體" w:hint="eastAsia"/>
        </w:rPr>
        <w:t>針對1</w:t>
      </w:r>
      <w:r w:rsidRPr="00BF242E">
        <w:rPr>
          <w:rFonts w:hAnsi="標楷體"/>
        </w:rPr>
        <w:t>12</w:t>
      </w:r>
      <w:r w:rsidRPr="00BF242E">
        <w:rPr>
          <w:rFonts w:hAnsi="標楷體" w:hint="eastAsia"/>
        </w:rPr>
        <w:t>年與1</w:t>
      </w:r>
      <w:r w:rsidRPr="00BF242E">
        <w:rPr>
          <w:rFonts w:hAnsi="標楷體"/>
        </w:rPr>
        <w:t>11</w:t>
      </w:r>
      <w:r w:rsidRPr="00BF242E">
        <w:rPr>
          <w:rFonts w:hAnsi="標楷體" w:hint="eastAsia"/>
        </w:rPr>
        <w:t>年評鑑較大宗違規態樣分析可發現</w:t>
      </w:r>
      <w:r w:rsidR="00F9565B">
        <w:rPr>
          <w:rStyle w:val="aff"/>
          <w:rFonts w:hAnsi="標楷體"/>
        </w:rPr>
        <w:footnoteReference w:id="9"/>
      </w:r>
      <w:r w:rsidRPr="00BF242E">
        <w:rPr>
          <w:rFonts w:hAnsi="標楷體" w:hint="eastAsia"/>
        </w:rPr>
        <w:t>：</w:t>
      </w:r>
    </w:p>
    <w:p w:rsidR="0093705A" w:rsidRPr="00BF242E" w:rsidRDefault="0093705A" w:rsidP="00D16705">
      <w:pPr>
        <w:pStyle w:val="5"/>
        <w:ind w:left="2042" w:hanging="851"/>
        <w:rPr>
          <w:rFonts w:hAnsi="標楷體"/>
        </w:rPr>
      </w:pPr>
      <w:r w:rsidRPr="00BF242E">
        <w:rPr>
          <w:rFonts w:hAnsi="標楷體" w:hint="eastAsia"/>
        </w:rPr>
        <w:t>紅燈右轉</w:t>
      </w:r>
      <w:r w:rsidR="000172DA">
        <w:rPr>
          <w:rFonts w:hAnsi="標楷體" w:hint="eastAsia"/>
        </w:rPr>
        <w:t>、</w:t>
      </w:r>
      <w:r w:rsidRPr="00BF242E">
        <w:rPr>
          <w:rFonts w:hAnsi="標楷體" w:hint="eastAsia"/>
        </w:rPr>
        <w:t>未依規定變換車道兩種違規態樣上升幅度最高，件數較1</w:t>
      </w:r>
      <w:r w:rsidRPr="00BF242E">
        <w:rPr>
          <w:rFonts w:hAnsi="標楷體"/>
        </w:rPr>
        <w:t>11</w:t>
      </w:r>
      <w:r w:rsidRPr="00BF242E">
        <w:rPr>
          <w:rFonts w:hAnsi="標楷體" w:hint="eastAsia"/>
        </w:rPr>
        <w:t>年上升</w:t>
      </w:r>
      <w:r w:rsidR="00C55013" w:rsidRPr="00BF242E">
        <w:rPr>
          <w:rFonts w:hAnsi="標楷體" w:hint="eastAsia"/>
        </w:rPr>
        <w:t>約</w:t>
      </w:r>
      <w:r w:rsidRPr="00BF242E">
        <w:rPr>
          <w:rFonts w:hAnsi="標楷體" w:hint="eastAsia"/>
        </w:rPr>
        <w:t>90</w:t>
      </w:r>
      <w:r w:rsidRPr="00BF242E">
        <w:rPr>
          <w:rFonts w:hAnsi="標楷體"/>
        </w:rPr>
        <w:t>%</w:t>
      </w:r>
      <w:r w:rsidRPr="00BF242E">
        <w:rPr>
          <w:rFonts w:hAnsi="標楷體" w:hint="eastAsia"/>
        </w:rPr>
        <w:t>。</w:t>
      </w:r>
    </w:p>
    <w:p w:rsidR="0093705A" w:rsidRPr="00BF242E" w:rsidRDefault="0093705A" w:rsidP="00D16705">
      <w:pPr>
        <w:pStyle w:val="5"/>
        <w:ind w:left="2042" w:hanging="851"/>
        <w:rPr>
          <w:rFonts w:hAnsi="標楷體"/>
        </w:rPr>
      </w:pPr>
      <w:r w:rsidRPr="00BF242E">
        <w:rPr>
          <w:rFonts w:hAnsi="標楷體" w:hint="eastAsia"/>
        </w:rPr>
        <w:t>未依規定行駛車道，件數較1</w:t>
      </w:r>
      <w:r w:rsidRPr="00BF242E">
        <w:rPr>
          <w:rFonts w:hAnsi="標楷體"/>
        </w:rPr>
        <w:t>11</w:t>
      </w:r>
      <w:r w:rsidRPr="00BF242E">
        <w:rPr>
          <w:rFonts w:hAnsi="標楷體" w:hint="eastAsia"/>
        </w:rPr>
        <w:t>年上升</w:t>
      </w:r>
      <w:r w:rsidR="00C55013" w:rsidRPr="00BF242E">
        <w:rPr>
          <w:rFonts w:hAnsi="標楷體" w:hint="eastAsia"/>
        </w:rPr>
        <w:t>約</w:t>
      </w:r>
      <w:r w:rsidRPr="00BF242E">
        <w:rPr>
          <w:rFonts w:hAnsi="標楷體" w:hint="eastAsia"/>
        </w:rPr>
        <w:t>5</w:t>
      </w:r>
      <w:r w:rsidRPr="00BF242E">
        <w:rPr>
          <w:rFonts w:hAnsi="標楷體"/>
        </w:rPr>
        <w:t>6%</w:t>
      </w:r>
      <w:r w:rsidRPr="00BF242E">
        <w:rPr>
          <w:rFonts w:hAnsi="標楷體" w:hint="eastAsia"/>
        </w:rPr>
        <w:t>。</w:t>
      </w:r>
    </w:p>
    <w:p w:rsidR="0093705A" w:rsidRPr="00BF242E" w:rsidRDefault="0093705A" w:rsidP="00D16705">
      <w:pPr>
        <w:pStyle w:val="5"/>
        <w:ind w:left="2042" w:hanging="851"/>
        <w:rPr>
          <w:rFonts w:hAnsi="標楷體"/>
        </w:rPr>
      </w:pPr>
      <w:r w:rsidRPr="00BF242E">
        <w:rPr>
          <w:rFonts w:hAnsi="標楷體" w:hint="eastAsia"/>
        </w:rPr>
        <w:t>超速及闖紅燈，件數較1</w:t>
      </w:r>
      <w:r w:rsidRPr="00BF242E">
        <w:rPr>
          <w:rFonts w:hAnsi="標楷體"/>
        </w:rPr>
        <w:t>11</w:t>
      </w:r>
      <w:r w:rsidRPr="00BF242E">
        <w:rPr>
          <w:rFonts w:hAnsi="標楷體" w:hint="eastAsia"/>
        </w:rPr>
        <w:t>年上升</w:t>
      </w:r>
      <w:r w:rsidR="00C55013" w:rsidRPr="00BF242E">
        <w:rPr>
          <w:rFonts w:hAnsi="標楷體" w:hint="eastAsia"/>
        </w:rPr>
        <w:t>約</w:t>
      </w:r>
      <w:r w:rsidRPr="00BF242E">
        <w:rPr>
          <w:rFonts w:hAnsi="標楷體" w:hint="eastAsia"/>
        </w:rPr>
        <w:t>4</w:t>
      </w:r>
      <w:r w:rsidRPr="00BF242E">
        <w:rPr>
          <w:rFonts w:hAnsi="標楷體"/>
        </w:rPr>
        <w:t>0%</w:t>
      </w:r>
      <w:r w:rsidRPr="00BF242E">
        <w:rPr>
          <w:rFonts w:hAnsi="標楷體" w:hint="eastAsia"/>
        </w:rPr>
        <w:t>。</w:t>
      </w:r>
    </w:p>
    <w:p w:rsidR="0093705A" w:rsidRPr="00BF242E" w:rsidRDefault="0093705A" w:rsidP="00D16705">
      <w:pPr>
        <w:pStyle w:val="5"/>
        <w:ind w:left="2042" w:hanging="851"/>
        <w:rPr>
          <w:rFonts w:hAnsi="標楷體"/>
        </w:rPr>
      </w:pPr>
      <w:r w:rsidRPr="00BF242E">
        <w:rPr>
          <w:rFonts w:hAnsi="標楷體" w:hint="eastAsia"/>
        </w:rPr>
        <w:lastRenderedPageBreak/>
        <w:t>超速(一般道路</w:t>
      </w:r>
      <w:r w:rsidRPr="00BF242E">
        <w:rPr>
          <w:rFonts w:hAnsi="標楷體"/>
        </w:rPr>
        <w:t>)</w:t>
      </w:r>
      <w:r w:rsidRPr="00BF242E">
        <w:rPr>
          <w:rFonts w:hAnsi="標楷體" w:hint="eastAsia"/>
        </w:rPr>
        <w:t>、超速(高、快速道路</w:t>
      </w:r>
      <w:r w:rsidRPr="00BF242E">
        <w:rPr>
          <w:rFonts w:hAnsi="標楷體"/>
        </w:rPr>
        <w:t>)</w:t>
      </w:r>
      <w:r w:rsidRPr="00BF242E">
        <w:rPr>
          <w:rFonts w:hAnsi="標楷體" w:hint="eastAsia"/>
        </w:rPr>
        <w:t>、未保持安全距離及違規行駛路肩，件數較1</w:t>
      </w:r>
      <w:r w:rsidRPr="00BF242E">
        <w:rPr>
          <w:rFonts w:hAnsi="標楷體"/>
        </w:rPr>
        <w:t>11</w:t>
      </w:r>
      <w:r w:rsidRPr="00BF242E">
        <w:rPr>
          <w:rFonts w:hAnsi="標楷體" w:hint="eastAsia"/>
        </w:rPr>
        <w:t>年上升</w:t>
      </w:r>
      <w:r w:rsidR="00C55013" w:rsidRPr="00BF242E">
        <w:rPr>
          <w:rFonts w:hAnsi="標楷體" w:hint="eastAsia"/>
        </w:rPr>
        <w:t>約</w:t>
      </w:r>
      <w:r w:rsidRPr="00BF242E">
        <w:rPr>
          <w:rFonts w:hAnsi="標楷體" w:hint="eastAsia"/>
        </w:rPr>
        <w:t>3</w:t>
      </w:r>
      <w:r w:rsidRPr="00BF242E">
        <w:rPr>
          <w:rFonts w:hAnsi="標楷體"/>
        </w:rPr>
        <w:t>0%</w:t>
      </w:r>
      <w:r w:rsidRPr="00BF242E">
        <w:rPr>
          <w:rFonts w:hAnsi="標楷體" w:hint="eastAsia"/>
        </w:rPr>
        <w:t>。</w:t>
      </w:r>
    </w:p>
    <w:p w:rsidR="0093705A" w:rsidRPr="00BF242E" w:rsidRDefault="0093705A" w:rsidP="00D16705">
      <w:pPr>
        <w:pStyle w:val="5"/>
        <w:ind w:left="2042" w:hanging="851"/>
        <w:rPr>
          <w:rFonts w:hAnsi="標楷體"/>
        </w:rPr>
      </w:pPr>
      <w:r w:rsidRPr="00BF242E">
        <w:rPr>
          <w:rFonts w:hAnsi="標楷體" w:hint="eastAsia"/>
        </w:rPr>
        <w:t>未依標誌、標線、號</w:t>
      </w:r>
      <w:proofErr w:type="gramStart"/>
      <w:r w:rsidRPr="00BF242E">
        <w:rPr>
          <w:rFonts w:hAnsi="標楷體" w:hint="eastAsia"/>
        </w:rPr>
        <w:t>誌</w:t>
      </w:r>
      <w:proofErr w:type="gramEnd"/>
      <w:r w:rsidRPr="00BF242E">
        <w:rPr>
          <w:rFonts w:hAnsi="標楷體" w:hint="eastAsia"/>
        </w:rPr>
        <w:t>指示行車上升趨緩，件數較1</w:t>
      </w:r>
      <w:r w:rsidRPr="00BF242E">
        <w:rPr>
          <w:rFonts w:hAnsi="標楷體"/>
        </w:rPr>
        <w:t>11</w:t>
      </w:r>
      <w:r w:rsidRPr="00BF242E">
        <w:rPr>
          <w:rFonts w:hAnsi="標楷體" w:hint="eastAsia"/>
        </w:rPr>
        <w:t>年上升</w:t>
      </w:r>
      <w:r w:rsidR="00C55013" w:rsidRPr="00BF242E">
        <w:rPr>
          <w:rFonts w:hAnsi="標楷體" w:hint="eastAsia"/>
        </w:rPr>
        <w:t>約</w:t>
      </w:r>
      <w:r w:rsidRPr="00BF242E">
        <w:rPr>
          <w:rFonts w:hAnsi="標楷體" w:hint="eastAsia"/>
        </w:rPr>
        <w:t>10</w:t>
      </w:r>
      <w:r w:rsidRPr="00BF242E">
        <w:rPr>
          <w:rFonts w:hAnsi="標楷體"/>
        </w:rPr>
        <w:t>%</w:t>
      </w:r>
      <w:r w:rsidRPr="00BF242E">
        <w:rPr>
          <w:rFonts w:hAnsi="標楷體" w:hint="eastAsia"/>
        </w:rPr>
        <w:t>。</w:t>
      </w:r>
    </w:p>
    <w:p w:rsidR="0093705A" w:rsidRPr="00BF242E" w:rsidRDefault="0093705A" w:rsidP="00D16705">
      <w:pPr>
        <w:pStyle w:val="4"/>
        <w:rPr>
          <w:rFonts w:hAnsi="標楷體"/>
          <w:b/>
        </w:rPr>
      </w:pPr>
      <w:proofErr w:type="gramStart"/>
      <w:r w:rsidRPr="00BF242E">
        <w:rPr>
          <w:rFonts w:hAnsi="標楷體" w:hint="eastAsia"/>
        </w:rPr>
        <w:t>爰</w:t>
      </w:r>
      <w:proofErr w:type="gramEnd"/>
      <w:r w:rsidRPr="00BF242E">
        <w:rPr>
          <w:rFonts w:hAnsi="標楷體" w:hint="eastAsia"/>
        </w:rPr>
        <w:t>上述評鑑作業結果報告書</w:t>
      </w:r>
      <w:r w:rsidR="0070483D">
        <w:rPr>
          <w:rFonts w:hAnsi="標楷體" w:hint="eastAsia"/>
        </w:rPr>
        <w:t>「</w:t>
      </w:r>
      <w:r w:rsidRPr="00BF242E">
        <w:rPr>
          <w:rFonts w:hAnsi="標楷體" w:hint="eastAsia"/>
        </w:rPr>
        <w:t>4</w:t>
      </w:r>
      <w:r w:rsidRPr="00BF242E">
        <w:rPr>
          <w:rFonts w:hAnsi="標楷體"/>
        </w:rPr>
        <w:t>.3</w:t>
      </w:r>
      <w:r w:rsidRPr="00BF242E">
        <w:rPr>
          <w:rFonts w:hAnsi="標楷體" w:hint="eastAsia"/>
        </w:rPr>
        <w:t>缺失改善建議</w:t>
      </w:r>
      <w:r w:rsidR="0070483D">
        <w:rPr>
          <w:rFonts w:hAnsi="標楷體" w:hint="eastAsia"/>
        </w:rPr>
        <w:t>」</w:t>
      </w:r>
      <w:r w:rsidRPr="00BF242E">
        <w:rPr>
          <w:rFonts w:hAnsi="標楷體" w:hint="eastAsia"/>
        </w:rPr>
        <w:t>略以，</w:t>
      </w:r>
      <w:r w:rsidRPr="00BF242E">
        <w:rPr>
          <w:rFonts w:hAnsi="標楷體" w:hint="eastAsia"/>
          <w:u w:val="single"/>
        </w:rPr>
        <w:t>應定期對司機進行安全駕駛的培訓，重點強化紅燈右轉和變換車道等違規行為</w:t>
      </w:r>
      <w:r w:rsidRPr="00BF242E">
        <w:rPr>
          <w:rFonts w:hAnsi="標楷體" w:hint="eastAsia"/>
        </w:rPr>
        <w:t>，亦可透過更嚴格的獎懲機制來檢測和處罰違規行為。</w:t>
      </w:r>
    </w:p>
    <w:p w:rsidR="00660877" w:rsidRPr="00BF242E" w:rsidRDefault="00660877" w:rsidP="00D16705">
      <w:pPr>
        <w:pStyle w:val="3"/>
        <w:ind w:left="1360" w:hanging="680"/>
        <w:rPr>
          <w:rFonts w:hAnsi="標楷體"/>
          <w:b/>
        </w:rPr>
      </w:pPr>
      <w:r w:rsidRPr="00BF242E">
        <w:rPr>
          <w:rFonts w:hAnsi="標楷體" w:hint="eastAsia"/>
        </w:rPr>
        <w:t>經查，公路局於1</w:t>
      </w:r>
      <w:r w:rsidRPr="00BF242E">
        <w:rPr>
          <w:rFonts w:hAnsi="標楷體"/>
        </w:rPr>
        <w:t>13</w:t>
      </w:r>
      <w:r w:rsidRPr="00BF242E">
        <w:rPr>
          <w:rFonts w:hAnsi="標楷體" w:hint="eastAsia"/>
        </w:rPr>
        <w:t>年5月2日召開「</w:t>
      </w:r>
      <w:proofErr w:type="gramStart"/>
      <w:r w:rsidRPr="00BF242E">
        <w:rPr>
          <w:rFonts w:hAnsi="標楷體" w:hint="eastAsia"/>
        </w:rPr>
        <w:t>研</w:t>
      </w:r>
      <w:proofErr w:type="gramEnd"/>
      <w:r w:rsidRPr="00BF242E">
        <w:rPr>
          <w:rFonts w:hAnsi="標楷體" w:hint="eastAsia"/>
        </w:rPr>
        <w:t>商遊覽車高風險違規</w:t>
      </w:r>
      <w:proofErr w:type="gramStart"/>
      <w:r w:rsidRPr="00BF242E">
        <w:rPr>
          <w:rFonts w:hAnsi="標楷體" w:hint="eastAsia"/>
        </w:rPr>
        <w:t>駕駛人回訓機</w:t>
      </w:r>
      <w:proofErr w:type="gramEnd"/>
      <w:r w:rsidRPr="00BF242E">
        <w:rPr>
          <w:rFonts w:hAnsi="標楷體" w:hint="eastAsia"/>
        </w:rPr>
        <w:t>制會議」，並自1</w:t>
      </w:r>
      <w:r w:rsidRPr="00BF242E">
        <w:rPr>
          <w:rFonts w:hAnsi="標楷體"/>
        </w:rPr>
        <w:t>13</w:t>
      </w:r>
      <w:r w:rsidRPr="00BF242E">
        <w:rPr>
          <w:rFonts w:hAnsi="標楷體" w:hint="eastAsia"/>
        </w:rPr>
        <w:t>年8月起每季針對高風險遊覽車駕駛人召回調訓，</w:t>
      </w:r>
      <w:proofErr w:type="gramStart"/>
      <w:r w:rsidR="0065291D" w:rsidRPr="00BF242E">
        <w:rPr>
          <w:rFonts w:hAnsi="標楷體" w:hint="eastAsia"/>
        </w:rPr>
        <w:t>惟調</w:t>
      </w:r>
      <w:proofErr w:type="gramEnd"/>
      <w:r w:rsidR="0065291D" w:rsidRPr="00BF242E">
        <w:rPr>
          <w:rFonts w:hAnsi="標楷體" w:hint="eastAsia"/>
        </w:rPr>
        <w:t>訓</w:t>
      </w:r>
      <w:r w:rsidRPr="00BF242E">
        <w:rPr>
          <w:rFonts w:hAnsi="標楷體" w:hint="eastAsia"/>
        </w:rPr>
        <w:t>對象為駕駛人證號6個月內違反處罰條例第33條第1項（高/快速公路超速）及第53條(闖紅燈)達3次以上之駕駛人</w:t>
      </w:r>
      <w:r w:rsidR="0065291D" w:rsidRPr="00BF242E">
        <w:rPr>
          <w:rFonts w:hAnsi="標楷體" w:hint="eastAsia"/>
        </w:rPr>
        <w:t>，篩選條件並無</w:t>
      </w:r>
      <w:r w:rsidRPr="00BF242E">
        <w:rPr>
          <w:rFonts w:hAnsi="標楷體" w:hint="eastAsia"/>
        </w:rPr>
        <w:t>「</w:t>
      </w:r>
      <w:r w:rsidR="0065291D" w:rsidRPr="00BF242E">
        <w:rPr>
          <w:rFonts w:hAnsi="標楷體" w:hint="eastAsia"/>
        </w:rPr>
        <w:t>未依規定變換車道</w:t>
      </w:r>
      <w:r w:rsidRPr="00BF242E">
        <w:rPr>
          <w:rFonts w:hAnsi="標楷體" w:hint="eastAsia"/>
        </w:rPr>
        <w:t>」</w:t>
      </w:r>
      <w:r w:rsidR="0065291D" w:rsidRPr="00BF242E">
        <w:rPr>
          <w:rFonts w:hAnsi="標楷體" w:hint="eastAsia"/>
        </w:rPr>
        <w:t>、「未依規定行駛車道」等違規行為</w:t>
      </w:r>
      <w:r w:rsidR="00A53844">
        <w:rPr>
          <w:rFonts w:hAnsi="標楷體" w:hint="eastAsia"/>
        </w:rPr>
        <w:t>。</w:t>
      </w:r>
      <w:r w:rsidR="0065291D" w:rsidRPr="00BF242E">
        <w:rPr>
          <w:rFonts w:hAnsi="標楷體" w:hint="eastAsia"/>
        </w:rPr>
        <w:t>對此，</w:t>
      </w:r>
      <w:proofErr w:type="gramStart"/>
      <w:r w:rsidRPr="00BF242E">
        <w:rPr>
          <w:rFonts w:hAnsi="標楷體" w:hint="eastAsia"/>
        </w:rPr>
        <w:t>詢</w:t>
      </w:r>
      <w:proofErr w:type="gramEnd"/>
      <w:r w:rsidRPr="00BF242E">
        <w:rPr>
          <w:rFonts w:hAnsi="標楷體" w:hint="eastAsia"/>
        </w:rPr>
        <w:t>據交通部</w:t>
      </w:r>
      <w:r w:rsidR="0065291D" w:rsidRPr="00BF242E">
        <w:rPr>
          <w:rFonts w:hAnsi="標楷體" w:hint="eastAsia"/>
        </w:rPr>
        <w:t>雖</w:t>
      </w:r>
      <w:r w:rsidRPr="00BF242E">
        <w:rPr>
          <w:rFonts w:hAnsi="標楷體" w:hint="eastAsia"/>
        </w:rPr>
        <w:t>表示，公路局係參酌近年遊覽車客運業之違規情形，超速及闖紅燈案件違規數量比</w:t>
      </w:r>
      <w:r w:rsidR="00A53844">
        <w:rPr>
          <w:rFonts w:hAnsi="標楷體" w:hint="eastAsia"/>
        </w:rPr>
        <w:t>率</w:t>
      </w:r>
      <w:r w:rsidRPr="00BF242E">
        <w:rPr>
          <w:rFonts w:hAnsi="標楷體" w:hint="eastAsia"/>
        </w:rPr>
        <w:t>占前五大違規</w:t>
      </w:r>
      <w:proofErr w:type="gramStart"/>
      <w:r w:rsidRPr="00BF242E">
        <w:rPr>
          <w:rFonts w:hAnsi="標楷體" w:hint="eastAsia"/>
        </w:rPr>
        <w:t>態樣總違</w:t>
      </w:r>
      <w:proofErr w:type="gramEnd"/>
      <w:r w:rsidRPr="00BF242E">
        <w:rPr>
          <w:rFonts w:hAnsi="標楷體" w:hint="eastAsia"/>
        </w:rPr>
        <w:t>規數近</w:t>
      </w:r>
      <w:proofErr w:type="gramStart"/>
      <w:r w:rsidRPr="00BF242E">
        <w:rPr>
          <w:rFonts w:hAnsi="標楷體" w:hint="eastAsia"/>
        </w:rPr>
        <w:t>6</w:t>
      </w:r>
      <w:proofErr w:type="gramEnd"/>
      <w:r w:rsidRPr="00BF242E">
        <w:rPr>
          <w:rFonts w:hAnsi="標楷體" w:hint="eastAsia"/>
        </w:rPr>
        <w:t>成，</w:t>
      </w:r>
      <w:proofErr w:type="gramStart"/>
      <w:r w:rsidRPr="00BF242E">
        <w:rPr>
          <w:rFonts w:hAnsi="標楷體" w:hint="eastAsia"/>
        </w:rPr>
        <w:t>此外</w:t>
      </w:r>
      <w:proofErr w:type="gramEnd"/>
      <w:r w:rsidRPr="00BF242E">
        <w:rPr>
          <w:rFonts w:hAnsi="標楷體" w:hint="eastAsia"/>
        </w:rPr>
        <w:t>，大型車輛若出現闖紅燈及超速之情事，亦可能出現較嚴重之死傷事故，故</w:t>
      </w:r>
      <w:r w:rsidR="00A53844">
        <w:rPr>
          <w:rFonts w:hAnsi="標楷體" w:hint="eastAsia"/>
        </w:rPr>
        <w:t>經</w:t>
      </w:r>
      <w:r w:rsidRPr="00BF242E">
        <w:rPr>
          <w:rFonts w:hAnsi="標楷體" w:hint="eastAsia"/>
        </w:rPr>
        <w:t>該局考量後，目前係以「超速」及「闖紅燈」作為高違規調訓之項目，後續若有違規態樣之變動，再行做檢討修正等語。</w:t>
      </w:r>
    </w:p>
    <w:p w:rsidR="00212BB8" w:rsidRPr="00BF242E" w:rsidRDefault="00660877" w:rsidP="00D16705">
      <w:pPr>
        <w:pStyle w:val="3"/>
        <w:ind w:left="1360" w:hanging="680"/>
        <w:rPr>
          <w:rFonts w:hAnsi="標楷體"/>
        </w:rPr>
      </w:pPr>
      <w:r w:rsidRPr="00BF242E">
        <w:rPr>
          <w:rFonts w:hAnsi="標楷體" w:hint="eastAsia"/>
        </w:rPr>
        <w:t>惟</w:t>
      </w:r>
      <w:r w:rsidR="00212BB8" w:rsidRPr="00BF242E">
        <w:rPr>
          <w:rFonts w:hAnsi="標楷體" w:hint="eastAsia"/>
        </w:rPr>
        <w:t>據</w:t>
      </w:r>
      <w:r w:rsidR="00502994" w:rsidRPr="00BF242E">
        <w:rPr>
          <w:rFonts w:hAnsi="標楷體" w:hint="eastAsia"/>
        </w:rPr>
        <w:t>交通部統計1</w:t>
      </w:r>
      <w:r w:rsidR="00502994" w:rsidRPr="00BF242E">
        <w:rPr>
          <w:rFonts w:hAnsi="標楷體"/>
        </w:rPr>
        <w:t>11</w:t>
      </w:r>
      <w:r w:rsidR="00502994" w:rsidRPr="00BF242E">
        <w:rPr>
          <w:rFonts w:hAnsi="標楷體" w:hint="eastAsia"/>
        </w:rPr>
        <w:t>至1</w:t>
      </w:r>
      <w:r w:rsidR="00502994" w:rsidRPr="00BF242E">
        <w:rPr>
          <w:rFonts w:hAnsi="標楷體"/>
        </w:rPr>
        <w:t>13</w:t>
      </w:r>
      <w:r w:rsidR="00502994" w:rsidRPr="00BF242E">
        <w:rPr>
          <w:rFonts w:hAnsi="標楷體" w:hint="eastAsia"/>
        </w:rPr>
        <w:t>年遊覽車客運業所屬車輛涉入交通事故前5大違規態樣</w:t>
      </w:r>
      <w:r w:rsidR="00856429" w:rsidRPr="00BF242E">
        <w:rPr>
          <w:rFonts w:hAnsi="標楷體" w:hint="eastAsia"/>
        </w:rPr>
        <w:t>(</w:t>
      </w:r>
      <w:proofErr w:type="gramStart"/>
      <w:r w:rsidR="00856429" w:rsidRPr="00BF242E">
        <w:rPr>
          <w:rFonts w:hAnsi="標楷體" w:hint="eastAsia"/>
        </w:rPr>
        <w:t>含占比</w:t>
      </w:r>
      <w:proofErr w:type="gramEnd"/>
      <w:r w:rsidR="00856429" w:rsidRPr="00BF242E">
        <w:rPr>
          <w:rFonts w:hAnsi="標楷體" w:hint="eastAsia"/>
        </w:rPr>
        <w:t>)，</w:t>
      </w:r>
      <w:r w:rsidR="00502994" w:rsidRPr="00BF242E">
        <w:rPr>
          <w:rFonts w:hAnsi="標楷體" w:hint="eastAsia"/>
        </w:rPr>
        <w:t>詳見下表，其中「未保持安全距離」、「未保持安全間隔」兩項，</w:t>
      </w:r>
      <w:r w:rsidR="0065291D" w:rsidRPr="00BF242E">
        <w:rPr>
          <w:rFonts w:hAnsi="標楷體" w:hint="eastAsia"/>
        </w:rPr>
        <w:t>已</w:t>
      </w:r>
      <w:r w:rsidR="00502994" w:rsidRPr="00BF242E">
        <w:rPr>
          <w:rFonts w:hAnsi="標楷體" w:hint="eastAsia"/>
        </w:rPr>
        <w:t>躍升為1</w:t>
      </w:r>
      <w:r w:rsidR="00502994" w:rsidRPr="00BF242E">
        <w:rPr>
          <w:rFonts w:hAnsi="標楷體"/>
        </w:rPr>
        <w:t>13</w:t>
      </w:r>
      <w:r w:rsidR="00502994" w:rsidRPr="00BF242E">
        <w:rPr>
          <w:rFonts w:hAnsi="標楷體" w:hint="eastAsia"/>
        </w:rPr>
        <w:t>年交通事故主要違規態樣，占比合計23</w:t>
      </w:r>
      <w:r w:rsidR="00502994" w:rsidRPr="00BF242E">
        <w:rPr>
          <w:rFonts w:hAnsi="標楷體"/>
        </w:rPr>
        <w:t>.1%</w:t>
      </w:r>
      <w:r w:rsidR="0065291D" w:rsidRPr="00BF242E">
        <w:rPr>
          <w:rFonts w:hAnsi="標楷體" w:hint="eastAsia"/>
        </w:rPr>
        <w:t>。</w:t>
      </w:r>
    </w:p>
    <w:p w:rsidR="00C108C6" w:rsidRDefault="00C108C6" w:rsidP="0018377A">
      <w:pPr>
        <w:spacing w:line="320" w:lineRule="exact"/>
        <w:rPr>
          <w:rFonts w:hAnsi="標楷體"/>
          <w:b/>
          <w:sz w:val="28"/>
        </w:rPr>
        <w:sectPr w:rsidR="00C108C6"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600D75" w:rsidRPr="00BF242E" w:rsidRDefault="00600D75" w:rsidP="0018377A">
      <w:pPr>
        <w:spacing w:line="320" w:lineRule="exact"/>
        <w:rPr>
          <w:rFonts w:hAnsi="標楷體"/>
          <w:b/>
        </w:rPr>
      </w:pPr>
      <w:r w:rsidRPr="00BF242E">
        <w:rPr>
          <w:rFonts w:hAnsi="標楷體" w:hint="eastAsia"/>
          <w:b/>
          <w:sz w:val="28"/>
        </w:rPr>
        <w:lastRenderedPageBreak/>
        <w:t>表1 近3年遊覽車客運業交通事故前5大違規</w:t>
      </w:r>
      <w:proofErr w:type="gramStart"/>
      <w:r w:rsidRPr="00BF242E">
        <w:rPr>
          <w:rFonts w:hAnsi="標楷體" w:hint="eastAsia"/>
          <w:b/>
          <w:sz w:val="28"/>
        </w:rPr>
        <w:t>態樣及占</w:t>
      </w:r>
      <w:proofErr w:type="gramEnd"/>
      <w:r w:rsidRPr="00BF242E">
        <w:rPr>
          <w:rFonts w:hAnsi="標楷體" w:hint="eastAsia"/>
          <w:b/>
          <w:sz w:val="28"/>
        </w:rPr>
        <w:t>比情形</w:t>
      </w:r>
    </w:p>
    <w:p w:rsidR="00600D75" w:rsidRPr="00BF242E" w:rsidRDefault="00600D75" w:rsidP="0018377A">
      <w:pPr>
        <w:spacing w:line="300" w:lineRule="exact"/>
        <w:jc w:val="right"/>
        <w:rPr>
          <w:rFonts w:hAnsi="標楷體"/>
        </w:rPr>
      </w:pPr>
      <w:r w:rsidRPr="00BF242E">
        <w:rPr>
          <w:rFonts w:hAnsi="標楷體" w:hint="eastAsia"/>
          <w:sz w:val="24"/>
        </w:rPr>
        <w:t>單位：</w:t>
      </w:r>
      <w:r w:rsidR="00A53844">
        <w:rPr>
          <w:rFonts w:hAnsi="標楷體" w:hint="eastAsia"/>
          <w:sz w:val="24"/>
        </w:rPr>
        <w:t>件、</w:t>
      </w:r>
      <w:r w:rsidRPr="00BF242E">
        <w:rPr>
          <w:rFonts w:hAnsi="標楷體"/>
          <w:sz w:val="24"/>
        </w:rPr>
        <w:t>%</w:t>
      </w:r>
    </w:p>
    <w:tbl>
      <w:tblPr>
        <w:tblStyle w:val="af6"/>
        <w:tblW w:w="8982" w:type="dxa"/>
        <w:tblLook w:val="04A0" w:firstRow="1" w:lastRow="0" w:firstColumn="1" w:lastColumn="0" w:noHBand="0" w:noVBand="1"/>
      </w:tblPr>
      <w:tblGrid>
        <w:gridCol w:w="473"/>
        <w:gridCol w:w="1410"/>
        <w:gridCol w:w="686"/>
        <w:gridCol w:w="702"/>
        <w:gridCol w:w="1516"/>
        <w:gridCol w:w="569"/>
        <w:gridCol w:w="742"/>
        <w:gridCol w:w="1496"/>
        <w:gridCol w:w="659"/>
        <w:gridCol w:w="729"/>
      </w:tblGrid>
      <w:tr w:rsidR="00BF242E" w:rsidRPr="00BF242E" w:rsidTr="00856429">
        <w:tc>
          <w:tcPr>
            <w:tcW w:w="402" w:type="dxa"/>
            <w:vMerge w:val="restart"/>
          </w:tcPr>
          <w:p w:rsidR="00600D75" w:rsidRPr="00BF242E" w:rsidRDefault="00896A10" w:rsidP="00A44A94">
            <w:pPr>
              <w:spacing w:line="280" w:lineRule="exact"/>
              <w:rPr>
                <w:rFonts w:hAnsi="標楷體"/>
                <w:spacing w:val="-12"/>
                <w:sz w:val="26"/>
                <w:szCs w:val="26"/>
              </w:rPr>
            </w:pPr>
            <w:r w:rsidRPr="00026F7B">
              <w:rPr>
                <w:rFonts w:hAnsi="標楷體" w:hint="eastAsia"/>
                <w:spacing w:val="-12"/>
                <w:sz w:val="26"/>
                <w:szCs w:val="26"/>
              </w:rPr>
              <w:t>編號</w:t>
            </w:r>
          </w:p>
        </w:tc>
        <w:tc>
          <w:tcPr>
            <w:tcW w:w="2822" w:type="dxa"/>
            <w:gridSpan w:val="3"/>
          </w:tcPr>
          <w:p w:rsidR="00600D75" w:rsidRPr="00BF242E" w:rsidRDefault="00600D75" w:rsidP="00A44A94">
            <w:pPr>
              <w:spacing w:line="280" w:lineRule="exact"/>
              <w:jc w:val="center"/>
              <w:rPr>
                <w:rFonts w:hAnsi="標楷體"/>
                <w:spacing w:val="-12"/>
                <w:sz w:val="26"/>
                <w:szCs w:val="26"/>
              </w:rPr>
            </w:pPr>
            <w:r w:rsidRPr="00BF242E">
              <w:rPr>
                <w:rFonts w:hAnsi="標楷體" w:hint="eastAsia"/>
                <w:spacing w:val="-12"/>
                <w:sz w:val="26"/>
                <w:szCs w:val="26"/>
              </w:rPr>
              <w:t>1</w:t>
            </w:r>
            <w:r w:rsidRPr="00BF242E">
              <w:rPr>
                <w:rFonts w:hAnsi="標楷體"/>
                <w:spacing w:val="-12"/>
                <w:sz w:val="26"/>
                <w:szCs w:val="26"/>
              </w:rPr>
              <w:t>11</w:t>
            </w:r>
            <w:r w:rsidRPr="00BF242E">
              <w:rPr>
                <w:rFonts w:hAnsi="標楷體" w:hint="eastAsia"/>
                <w:spacing w:val="-12"/>
                <w:sz w:val="26"/>
                <w:szCs w:val="26"/>
              </w:rPr>
              <w:t>年</w:t>
            </w:r>
          </w:p>
        </w:tc>
        <w:tc>
          <w:tcPr>
            <w:tcW w:w="2849" w:type="dxa"/>
            <w:gridSpan w:val="3"/>
          </w:tcPr>
          <w:p w:rsidR="00600D75" w:rsidRPr="00BF242E" w:rsidRDefault="00600D75" w:rsidP="00A44A94">
            <w:pPr>
              <w:spacing w:line="280" w:lineRule="exact"/>
              <w:jc w:val="center"/>
              <w:rPr>
                <w:rFonts w:hAnsi="標楷體"/>
                <w:spacing w:val="-12"/>
                <w:sz w:val="26"/>
                <w:szCs w:val="26"/>
              </w:rPr>
            </w:pPr>
            <w:r w:rsidRPr="00BF242E">
              <w:rPr>
                <w:rFonts w:hAnsi="標楷體" w:hint="eastAsia"/>
                <w:spacing w:val="-12"/>
                <w:sz w:val="26"/>
                <w:szCs w:val="26"/>
              </w:rPr>
              <w:t>1</w:t>
            </w:r>
            <w:r w:rsidRPr="00BF242E">
              <w:rPr>
                <w:rFonts w:hAnsi="標楷體"/>
                <w:spacing w:val="-12"/>
                <w:sz w:val="26"/>
                <w:szCs w:val="26"/>
              </w:rPr>
              <w:t>12</w:t>
            </w:r>
            <w:r w:rsidRPr="00BF242E">
              <w:rPr>
                <w:rFonts w:hAnsi="標楷體" w:hint="eastAsia"/>
                <w:spacing w:val="-12"/>
                <w:sz w:val="26"/>
                <w:szCs w:val="26"/>
              </w:rPr>
              <w:t>年</w:t>
            </w:r>
          </w:p>
        </w:tc>
        <w:tc>
          <w:tcPr>
            <w:tcW w:w="2909" w:type="dxa"/>
            <w:gridSpan w:val="3"/>
          </w:tcPr>
          <w:p w:rsidR="00600D75" w:rsidRPr="00BF242E" w:rsidRDefault="00600D75" w:rsidP="00A44A94">
            <w:pPr>
              <w:spacing w:line="280" w:lineRule="exact"/>
              <w:jc w:val="center"/>
              <w:rPr>
                <w:rFonts w:hAnsi="標楷體"/>
                <w:spacing w:val="-12"/>
                <w:sz w:val="26"/>
                <w:szCs w:val="26"/>
              </w:rPr>
            </w:pPr>
            <w:r w:rsidRPr="00BF242E">
              <w:rPr>
                <w:rFonts w:hAnsi="標楷體" w:hint="eastAsia"/>
                <w:spacing w:val="-12"/>
                <w:sz w:val="26"/>
                <w:szCs w:val="26"/>
              </w:rPr>
              <w:t>1</w:t>
            </w:r>
            <w:r w:rsidRPr="00BF242E">
              <w:rPr>
                <w:rFonts w:hAnsi="標楷體"/>
                <w:spacing w:val="-12"/>
                <w:sz w:val="26"/>
                <w:szCs w:val="26"/>
              </w:rPr>
              <w:t>13</w:t>
            </w:r>
            <w:r w:rsidRPr="00BF242E">
              <w:rPr>
                <w:rFonts w:hAnsi="標楷體" w:hint="eastAsia"/>
                <w:spacing w:val="-12"/>
                <w:sz w:val="26"/>
                <w:szCs w:val="26"/>
              </w:rPr>
              <w:t>年</w:t>
            </w:r>
          </w:p>
        </w:tc>
      </w:tr>
      <w:tr w:rsidR="00BF242E" w:rsidRPr="00BF242E" w:rsidTr="00856429">
        <w:tc>
          <w:tcPr>
            <w:tcW w:w="402" w:type="dxa"/>
            <w:vMerge/>
          </w:tcPr>
          <w:p w:rsidR="00600D75" w:rsidRPr="00BF242E" w:rsidRDefault="00600D75" w:rsidP="00A44A94">
            <w:pPr>
              <w:spacing w:line="280" w:lineRule="exact"/>
              <w:rPr>
                <w:rFonts w:hAnsi="標楷體"/>
                <w:spacing w:val="-12"/>
                <w:sz w:val="26"/>
                <w:szCs w:val="26"/>
              </w:rPr>
            </w:pPr>
          </w:p>
        </w:tc>
        <w:tc>
          <w:tcPr>
            <w:tcW w:w="1427" w:type="dxa"/>
          </w:tcPr>
          <w:p w:rsidR="00600D75" w:rsidRPr="00BF242E" w:rsidRDefault="00600D75" w:rsidP="00A44A94">
            <w:pPr>
              <w:spacing w:line="280" w:lineRule="exact"/>
              <w:ind w:leftChars="-22" w:left="-1" w:hangingChars="31" w:hanging="74"/>
              <w:jc w:val="center"/>
              <w:rPr>
                <w:rFonts w:hAnsi="標楷體"/>
                <w:spacing w:val="-20"/>
                <w:sz w:val="26"/>
                <w:szCs w:val="26"/>
              </w:rPr>
            </w:pPr>
            <w:r w:rsidRPr="00BF242E">
              <w:rPr>
                <w:rFonts w:hAnsi="標楷體" w:hint="eastAsia"/>
                <w:spacing w:val="-20"/>
                <w:sz w:val="26"/>
                <w:szCs w:val="26"/>
              </w:rPr>
              <w:t>違規態樣</w:t>
            </w:r>
          </w:p>
        </w:tc>
        <w:tc>
          <w:tcPr>
            <w:tcW w:w="690" w:type="dxa"/>
          </w:tcPr>
          <w:p w:rsidR="00600D75" w:rsidRPr="00BF242E" w:rsidRDefault="00600D75" w:rsidP="00A44A94">
            <w:pPr>
              <w:spacing w:line="280" w:lineRule="exact"/>
              <w:ind w:rightChars="-32" w:right="-109"/>
              <w:rPr>
                <w:rFonts w:hAnsi="標楷體"/>
                <w:spacing w:val="-12"/>
                <w:sz w:val="26"/>
                <w:szCs w:val="26"/>
              </w:rPr>
            </w:pPr>
            <w:r w:rsidRPr="00BF242E">
              <w:rPr>
                <w:rFonts w:hAnsi="標楷體" w:hint="eastAsia"/>
                <w:spacing w:val="-12"/>
                <w:sz w:val="26"/>
                <w:szCs w:val="26"/>
              </w:rPr>
              <w:t>件數</w:t>
            </w:r>
          </w:p>
        </w:tc>
        <w:tc>
          <w:tcPr>
            <w:tcW w:w="705" w:type="dxa"/>
          </w:tcPr>
          <w:p w:rsidR="00600D75" w:rsidRPr="00BF242E" w:rsidRDefault="00600D75" w:rsidP="00A44A94">
            <w:pPr>
              <w:spacing w:line="280" w:lineRule="exact"/>
              <w:ind w:leftChars="-60" w:left="-204" w:rightChars="-49" w:right="-167" w:firstLineChars="21" w:firstLine="54"/>
              <w:jc w:val="center"/>
              <w:rPr>
                <w:rFonts w:hAnsi="標楷體"/>
                <w:spacing w:val="-12"/>
                <w:sz w:val="26"/>
                <w:szCs w:val="26"/>
              </w:rPr>
            </w:pPr>
            <w:r w:rsidRPr="00BF242E">
              <w:rPr>
                <w:rFonts w:hAnsi="標楷體" w:hint="eastAsia"/>
                <w:spacing w:val="-12"/>
                <w:sz w:val="26"/>
                <w:szCs w:val="26"/>
              </w:rPr>
              <w:t>占比</w:t>
            </w:r>
          </w:p>
        </w:tc>
        <w:tc>
          <w:tcPr>
            <w:tcW w:w="1534" w:type="dxa"/>
          </w:tcPr>
          <w:p w:rsidR="00600D75" w:rsidRPr="00BF242E" w:rsidRDefault="00600D75" w:rsidP="00A44A94">
            <w:pPr>
              <w:spacing w:line="280" w:lineRule="exact"/>
              <w:ind w:leftChars="-30" w:left="-2" w:hangingChars="39" w:hanging="100"/>
              <w:jc w:val="center"/>
              <w:rPr>
                <w:rFonts w:hAnsi="標楷體"/>
                <w:spacing w:val="-12"/>
                <w:sz w:val="26"/>
                <w:szCs w:val="26"/>
              </w:rPr>
            </w:pPr>
            <w:r w:rsidRPr="00BF242E">
              <w:rPr>
                <w:rFonts w:hAnsi="標楷體" w:hint="eastAsia"/>
                <w:spacing w:val="-12"/>
                <w:sz w:val="26"/>
                <w:szCs w:val="26"/>
              </w:rPr>
              <w:t>違規態樣</w:t>
            </w:r>
          </w:p>
        </w:tc>
        <w:tc>
          <w:tcPr>
            <w:tcW w:w="571" w:type="dxa"/>
          </w:tcPr>
          <w:p w:rsidR="00600D75" w:rsidRPr="00BF242E" w:rsidRDefault="00600D75" w:rsidP="00A44A94">
            <w:pPr>
              <w:spacing w:line="280" w:lineRule="exact"/>
              <w:ind w:leftChars="-23" w:left="1" w:rightChars="-27" w:right="-92" w:hangingChars="31" w:hanging="79"/>
              <w:rPr>
                <w:rFonts w:hAnsi="標楷體"/>
                <w:spacing w:val="-12"/>
                <w:sz w:val="26"/>
                <w:szCs w:val="26"/>
              </w:rPr>
            </w:pPr>
            <w:r w:rsidRPr="00BF242E">
              <w:rPr>
                <w:rFonts w:hAnsi="標楷體" w:hint="eastAsia"/>
                <w:spacing w:val="-12"/>
                <w:sz w:val="26"/>
                <w:szCs w:val="26"/>
              </w:rPr>
              <w:t>件數</w:t>
            </w:r>
          </w:p>
        </w:tc>
        <w:tc>
          <w:tcPr>
            <w:tcW w:w="744" w:type="dxa"/>
          </w:tcPr>
          <w:p w:rsidR="00600D75" w:rsidRPr="00BF242E" w:rsidRDefault="00600D75" w:rsidP="00A44A94">
            <w:pPr>
              <w:spacing w:line="280" w:lineRule="exact"/>
              <w:ind w:leftChars="-22" w:left="2" w:rightChars="-6" w:right="-20" w:hangingChars="30" w:hanging="77"/>
              <w:jc w:val="center"/>
              <w:rPr>
                <w:rFonts w:hAnsi="標楷體"/>
                <w:spacing w:val="-12"/>
                <w:sz w:val="26"/>
                <w:szCs w:val="26"/>
              </w:rPr>
            </w:pPr>
            <w:r w:rsidRPr="00BF242E">
              <w:rPr>
                <w:rFonts w:hAnsi="標楷體" w:hint="eastAsia"/>
                <w:spacing w:val="-12"/>
                <w:sz w:val="26"/>
                <w:szCs w:val="26"/>
              </w:rPr>
              <w:t>占比</w:t>
            </w:r>
          </w:p>
        </w:tc>
        <w:tc>
          <w:tcPr>
            <w:tcW w:w="1517" w:type="dxa"/>
          </w:tcPr>
          <w:p w:rsidR="00600D75" w:rsidRPr="00BF242E" w:rsidRDefault="00600D75" w:rsidP="00A44A94">
            <w:pPr>
              <w:spacing w:line="280" w:lineRule="exact"/>
              <w:ind w:leftChars="-24" w:left="-3" w:hangingChars="32" w:hanging="79"/>
              <w:jc w:val="center"/>
              <w:rPr>
                <w:rFonts w:hAnsi="標楷體"/>
                <w:spacing w:val="-16"/>
                <w:sz w:val="26"/>
                <w:szCs w:val="26"/>
              </w:rPr>
            </w:pPr>
            <w:r w:rsidRPr="00BF242E">
              <w:rPr>
                <w:rFonts w:hAnsi="標楷體" w:hint="eastAsia"/>
                <w:spacing w:val="-16"/>
                <w:sz w:val="26"/>
                <w:szCs w:val="26"/>
              </w:rPr>
              <w:t>違規態樣</w:t>
            </w:r>
          </w:p>
        </w:tc>
        <w:tc>
          <w:tcPr>
            <w:tcW w:w="663" w:type="dxa"/>
          </w:tcPr>
          <w:p w:rsidR="00600D75" w:rsidRPr="00BF242E" w:rsidRDefault="00600D75" w:rsidP="00A44A94">
            <w:pPr>
              <w:spacing w:line="280" w:lineRule="exact"/>
              <w:ind w:rightChars="-43" w:right="-146"/>
              <w:jc w:val="left"/>
              <w:rPr>
                <w:rFonts w:hAnsi="標楷體"/>
                <w:spacing w:val="-12"/>
                <w:sz w:val="26"/>
                <w:szCs w:val="26"/>
              </w:rPr>
            </w:pPr>
            <w:r w:rsidRPr="00BF242E">
              <w:rPr>
                <w:rFonts w:hAnsi="標楷體" w:hint="eastAsia"/>
                <w:spacing w:val="-12"/>
                <w:sz w:val="26"/>
                <w:szCs w:val="26"/>
              </w:rPr>
              <w:t>件數</w:t>
            </w:r>
          </w:p>
        </w:tc>
        <w:tc>
          <w:tcPr>
            <w:tcW w:w="729" w:type="dxa"/>
          </w:tcPr>
          <w:p w:rsidR="00600D75" w:rsidRPr="00BF242E" w:rsidRDefault="00600D75" w:rsidP="00A44A94">
            <w:pPr>
              <w:spacing w:line="280" w:lineRule="exact"/>
              <w:rPr>
                <w:rFonts w:hAnsi="標楷體"/>
                <w:spacing w:val="-12"/>
                <w:sz w:val="26"/>
                <w:szCs w:val="26"/>
              </w:rPr>
            </w:pPr>
            <w:r w:rsidRPr="00BF242E">
              <w:rPr>
                <w:rFonts w:hAnsi="標楷體" w:hint="eastAsia"/>
                <w:spacing w:val="-12"/>
                <w:sz w:val="26"/>
                <w:szCs w:val="26"/>
              </w:rPr>
              <w:t>占比</w:t>
            </w:r>
          </w:p>
        </w:tc>
      </w:tr>
      <w:tr w:rsidR="00BF242E" w:rsidRPr="00BF242E" w:rsidTr="00856429">
        <w:tc>
          <w:tcPr>
            <w:tcW w:w="402" w:type="dxa"/>
          </w:tcPr>
          <w:p w:rsidR="00600D75" w:rsidRPr="00BF242E" w:rsidRDefault="00600D75" w:rsidP="00A44A94">
            <w:pPr>
              <w:spacing w:line="280" w:lineRule="exact"/>
              <w:rPr>
                <w:rFonts w:hAnsi="標楷體"/>
                <w:spacing w:val="-12"/>
                <w:sz w:val="26"/>
                <w:szCs w:val="26"/>
              </w:rPr>
            </w:pPr>
            <w:r w:rsidRPr="00BF242E">
              <w:rPr>
                <w:rFonts w:hAnsi="標楷體" w:hint="eastAsia"/>
                <w:spacing w:val="-12"/>
                <w:sz w:val="26"/>
                <w:szCs w:val="26"/>
              </w:rPr>
              <w:t>1</w:t>
            </w:r>
          </w:p>
        </w:tc>
        <w:tc>
          <w:tcPr>
            <w:tcW w:w="1427" w:type="dxa"/>
          </w:tcPr>
          <w:p w:rsidR="00600D75" w:rsidRPr="00BF242E" w:rsidRDefault="00600D75" w:rsidP="00A44A94">
            <w:pPr>
              <w:spacing w:line="280" w:lineRule="exact"/>
              <w:ind w:leftChars="-19" w:rightChars="-22" w:right="-75" w:hangingChars="27" w:hanging="65"/>
              <w:rPr>
                <w:rFonts w:hAnsi="標楷體"/>
                <w:spacing w:val="-20"/>
                <w:sz w:val="26"/>
                <w:szCs w:val="26"/>
              </w:rPr>
            </w:pPr>
            <w:r w:rsidRPr="00BF242E">
              <w:rPr>
                <w:rFonts w:hAnsi="標楷體" w:hint="eastAsia"/>
                <w:spacing w:val="-20"/>
                <w:sz w:val="26"/>
                <w:szCs w:val="26"/>
              </w:rPr>
              <w:t>闖紅燈左轉(或迴轉)</w:t>
            </w:r>
          </w:p>
        </w:tc>
        <w:tc>
          <w:tcPr>
            <w:tcW w:w="690"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5</w:t>
            </w:r>
            <w:r w:rsidRPr="00BF242E">
              <w:rPr>
                <w:rFonts w:hAnsi="標楷體"/>
                <w:spacing w:val="-12"/>
                <w:sz w:val="26"/>
                <w:szCs w:val="26"/>
              </w:rPr>
              <w:t>2</w:t>
            </w:r>
          </w:p>
        </w:tc>
        <w:tc>
          <w:tcPr>
            <w:tcW w:w="705" w:type="dxa"/>
          </w:tcPr>
          <w:p w:rsidR="00600D75" w:rsidRPr="00BF242E" w:rsidRDefault="00600D75" w:rsidP="00A44A94">
            <w:pPr>
              <w:spacing w:line="280" w:lineRule="exact"/>
              <w:ind w:leftChars="-60" w:left="-204" w:firstLineChars="21" w:firstLine="54"/>
              <w:jc w:val="right"/>
              <w:rPr>
                <w:rFonts w:hAnsi="標楷體"/>
                <w:spacing w:val="-12"/>
                <w:sz w:val="26"/>
                <w:szCs w:val="26"/>
              </w:rPr>
            </w:pPr>
            <w:r w:rsidRPr="00BF242E">
              <w:rPr>
                <w:rFonts w:hAnsi="標楷體" w:hint="eastAsia"/>
                <w:spacing w:val="-12"/>
                <w:sz w:val="26"/>
                <w:szCs w:val="26"/>
              </w:rPr>
              <w:t>1</w:t>
            </w:r>
            <w:r w:rsidRPr="00BF242E">
              <w:rPr>
                <w:rFonts w:hAnsi="標楷體"/>
                <w:spacing w:val="-12"/>
                <w:sz w:val="26"/>
                <w:szCs w:val="26"/>
              </w:rPr>
              <w:t>9.5</w:t>
            </w:r>
          </w:p>
        </w:tc>
        <w:tc>
          <w:tcPr>
            <w:tcW w:w="1534" w:type="dxa"/>
          </w:tcPr>
          <w:p w:rsidR="00600D75" w:rsidRPr="00BF242E" w:rsidRDefault="00600D75" w:rsidP="00A44A94">
            <w:pPr>
              <w:spacing w:line="280" w:lineRule="exact"/>
              <w:ind w:leftChars="-25" w:left="-75" w:hangingChars="4" w:hanging="10"/>
              <w:rPr>
                <w:rFonts w:hAnsi="標楷體"/>
                <w:spacing w:val="-20"/>
                <w:sz w:val="26"/>
                <w:szCs w:val="26"/>
              </w:rPr>
            </w:pPr>
            <w:r w:rsidRPr="00BF242E">
              <w:rPr>
                <w:rFonts w:hAnsi="標楷體" w:hint="eastAsia"/>
                <w:spacing w:val="-20"/>
                <w:sz w:val="26"/>
                <w:szCs w:val="26"/>
              </w:rPr>
              <w:t>闖紅燈左轉(或迴轉</w:t>
            </w:r>
            <w:proofErr w:type="gramStart"/>
            <w:r w:rsidRPr="00BF242E">
              <w:rPr>
                <w:rFonts w:hAnsi="標楷體" w:hint="eastAsia"/>
                <w:spacing w:val="-20"/>
                <w:sz w:val="26"/>
                <w:szCs w:val="26"/>
              </w:rPr>
              <w:t>）</w:t>
            </w:r>
            <w:proofErr w:type="gramEnd"/>
          </w:p>
        </w:tc>
        <w:tc>
          <w:tcPr>
            <w:tcW w:w="571"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3</w:t>
            </w:r>
            <w:r w:rsidRPr="00BF242E">
              <w:rPr>
                <w:rFonts w:hAnsi="標楷體"/>
                <w:spacing w:val="-12"/>
                <w:sz w:val="26"/>
                <w:szCs w:val="26"/>
              </w:rPr>
              <w:t>8</w:t>
            </w:r>
          </w:p>
        </w:tc>
        <w:tc>
          <w:tcPr>
            <w:tcW w:w="744" w:type="dxa"/>
          </w:tcPr>
          <w:p w:rsidR="00600D75" w:rsidRPr="00BF242E" w:rsidRDefault="00600D75" w:rsidP="00A44A94">
            <w:pPr>
              <w:spacing w:line="280" w:lineRule="exact"/>
              <w:ind w:leftChars="-22" w:left="2" w:rightChars="-6" w:right="-20" w:hangingChars="30" w:hanging="77"/>
              <w:jc w:val="right"/>
              <w:rPr>
                <w:rFonts w:hAnsi="標楷體"/>
                <w:spacing w:val="-12"/>
                <w:sz w:val="26"/>
                <w:szCs w:val="26"/>
              </w:rPr>
            </w:pPr>
            <w:r w:rsidRPr="00BF242E">
              <w:rPr>
                <w:rFonts w:hAnsi="標楷體" w:hint="eastAsia"/>
                <w:spacing w:val="-12"/>
                <w:sz w:val="26"/>
                <w:szCs w:val="26"/>
              </w:rPr>
              <w:t>1</w:t>
            </w:r>
            <w:r w:rsidRPr="00BF242E">
              <w:rPr>
                <w:rFonts w:hAnsi="標楷體"/>
                <w:spacing w:val="-12"/>
                <w:sz w:val="26"/>
                <w:szCs w:val="26"/>
              </w:rPr>
              <w:t>1</w:t>
            </w:r>
            <w:r w:rsidR="00D350D5" w:rsidRPr="00BF242E">
              <w:rPr>
                <w:rFonts w:hAnsi="標楷體"/>
                <w:spacing w:val="-12"/>
                <w:sz w:val="26"/>
                <w:szCs w:val="26"/>
              </w:rPr>
              <w:t>.0</w:t>
            </w:r>
          </w:p>
        </w:tc>
        <w:tc>
          <w:tcPr>
            <w:tcW w:w="1517" w:type="dxa"/>
          </w:tcPr>
          <w:p w:rsidR="00600D75" w:rsidRPr="00BF242E" w:rsidRDefault="00600D75" w:rsidP="00A44A94">
            <w:pPr>
              <w:spacing w:line="280" w:lineRule="exact"/>
              <w:ind w:rightChars="-23" w:right="-78"/>
              <w:rPr>
                <w:rFonts w:hAnsi="標楷體"/>
                <w:spacing w:val="-20"/>
                <w:sz w:val="26"/>
                <w:szCs w:val="26"/>
              </w:rPr>
            </w:pPr>
            <w:r w:rsidRPr="00BF242E">
              <w:rPr>
                <w:rFonts w:hAnsi="標楷體" w:hint="eastAsia"/>
                <w:spacing w:val="-20"/>
                <w:sz w:val="26"/>
                <w:szCs w:val="26"/>
              </w:rPr>
              <w:t>未保持安全間隔</w:t>
            </w:r>
          </w:p>
        </w:tc>
        <w:tc>
          <w:tcPr>
            <w:tcW w:w="663"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3</w:t>
            </w:r>
            <w:r w:rsidRPr="00BF242E">
              <w:rPr>
                <w:rFonts w:hAnsi="標楷體"/>
                <w:spacing w:val="-12"/>
                <w:sz w:val="26"/>
                <w:szCs w:val="26"/>
              </w:rPr>
              <w:t>6</w:t>
            </w:r>
          </w:p>
        </w:tc>
        <w:tc>
          <w:tcPr>
            <w:tcW w:w="729"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1</w:t>
            </w:r>
            <w:r w:rsidRPr="00BF242E">
              <w:rPr>
                <w:rFonts w:hAnsi="標楷體"/>
                <w:spacing w:val="-12"/>
                <w:sz w:val="26"/>
                <w:szCs w:val="26"/>
              </w:rPr>
              <w:t>1.9</w:t>
            </w:r>
          </w:p>
        </w:tc>
      </w:tr>
      <w:tr w:rsidR="00BF242E" w:rsidRPr="00BF242E" w:rsidTr="00856429">
        <w:tc>
          <w:tcPr>
            <w:tcW w:w="402" w:type="dxa"/>
          </w:tcPr>
          <w:p w:rsidR="00600D75" w:rsidRPr="00BF242E" w:rsidRDefault="00600D75" w:rsidP="00A44A94">
            <w:pPr>
              <w:spacing w:line="280" w:lineRule="exact"/>
              <w:rPr>
                <w:rFonts w:hAnsi="標楷體"/>
                <w:spacing w:val="-12"/>
                <w:sz w:val="26"/>
                <w:szCs w:val="26"/>
              </w:rPr>
            </w:pPr>
            <w:r w:rsidRPr="00BF242E">
              <w:rPr>
                <w:rFonts w:hAnsi="標楷體" w:hint="eastAsia"/>
                <w:spacing w:val="-12"/>
                <w:sz w:val="26"/>
                <w:szCs w:val="26"/>
              </w:rPr>
              <w:t>2</w:t>
            </w:r>
          </w:p>
        </w:tc>
        <w:tc>
          <w:tcPr>
            <w:tcW w:w="1427" w:type="dxa"/>
          </w:tcPr>
          <w:p w:rsidR="00600D75" w:rsidRPr="00BF242E" w:rsidRDefault="00600D75" w:rsidP="00A44A94">
            <w:pPr>
              <w:spacing w:line="280" w:lineRule="exact"/>
              <w:ind w:leftChars="-23" w:left="-78" w:rightChars="-20" w:right="-68" w:firstLineChars="5" w:firstLine="12"/>
              <w:rPr>
                <w:rFonts w:hAnsi="標楷體"/>
                <w:spacing w:val="-20"/>
                <w:sz w:val="26"/>
                <w:szCs w:val="26"/>
              </w:rPr>
            </w:pPr>
            <w:r w:rsidRPr="00BF242E">
              <w:rPr>
                <w:rFonts w:hAnsi="標楷體" w:hint="eastAsia"/>
                <w:spacing w:val="-20"/>
                <w:sz w:val="26"/>
                <w:szCs w:val="26"/>
              </w:rPr>
              <w:t>未依規定減速</w:t>
            </w:r>
          </w:p>
        </w:tc>
        <w:tc>
          <w:tcPr>
            <w:tcW w:w="690"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3</w:t>
            </w:r>
            <w:r w:rsidRPr="00BF242E">
              <w:rPr>
                <w:rFonts w:hAnsi="標楷體"/>
                <w:spacing w:val="-12"/>
                <w:sz w:val="26"/>
                <w:szCs w:val="26"/>
              </w:rPr>
              <w:t>4</w:t>
            </w:r>
          </w:p>
        </w:tc>
        <w:tc>
          <w:tcPr>
            <w:tcW w:w="705" w:type="dxa"/>
          </w:tcPr>
          <w:p w:rsidR="00600D75" w:rsidRPr="00BF242E" w:rsidRDefault="00600D75" w:rsidP="00A44A94">
            <w:pPr>
              <w:spacing w:line="280" w:lineRule="exact"/>
              <w:ind w:leftChars="-60" w:left="-204" w:firstLineChars="21" w:firstLine="54"/>
              <w:jc w:val="right"/>
              <w:rPr>
                <w:rFonts w:hAnsi="標楷體"/>
                <w:spacing w:val="-12"/>
                <w:sz w:val="26"/>
                <w:szCs w:val="26"/>
              </w:rPr>
            </w:pPr>
            <w:r w:rsidRPr="00BF242E">
              <w:rPr>
                <w:rFonts w:hAnsi="標楷體" w:hint="eastAsia"/>
                <w:spacing w:val="-12"/>
                <w:sz w:val="26"/>
                <w:szCs w:val="26"/>
              </w:rPr>
              <w:t>12</w:t>
            </w:r>
            <w:r w:rsidRPr="00BF242E">
              <w:rPr>
                <w:rFonts w:hAnsi="標楷體"/>
                <w:spacing w:val="-12"/>
                <w:sz w:val="26"/>
                <w:szCs w:val="26"/>
              </w:rPr>
              <w:t>.</w:t>
            </w:r>
            <w:r w:rsidRPr="00BF242E">
              <w:rPr>
                <w:rFonts w:hAnsi="標楷體" w:hint="eastAsia"/>
                <w:spacing w:val="-12"/>
                <w:sz w:val="26"/>
                <w:szCs w:val="26"/>
              </w:rPr>
              <w:t>8</w:t>
            </w:r>
          </w:p>
        </w:tc>
        <w:tc>
          <w:tcPr>
            <w:tcW w:w="1534" w:type="dxa"/>
          </w:tcPr>
          <w:p w:rsidR="00600D75" w:rsidRPr="00BF242E" w:rsidRDefault="00600D75" w:rsidP="00A44A94">
            <w:pPr>
              <w:spacing w:line="280" w:lineRule="exact"/>
              <w:ind w:leftChars="-26" w:left="-88" w:rightChars="-15" w:right="-51" w:firstLine="2"/>
              <w:rPr>
                <w:rFonts w:hAnsi="標楷體"/>
                <w:spacing w:val="-20"/>
                <w:sz w:val="26"/>
                <w:szCs w:val="26"/>
              </w:rPr>
            </w:pPr>
            <w:r w:rsidRPr="00BF242E">
              <w:rPr>
                <w:rFonts w:hAnsi="標楷體" w:hint="eastAsia"/>
                <w:spacing w:val="-20"/>
                <w:sz w:val="26"/>
                <w:szCs w:val="26"/>
              </w:rPr>
              <w:t>未保持安全間隔</w:t>
            </w:r>
          </w:p>
        </w:tc>
        <w:tc>
          <w:tcPr>
            <w:tcW w:w="571"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26</w:t>
            </w:r>
          </w:p>
        </w:tc>
        <w:tc>
          <w:tcPr>
            <w:tcW w:w="744" w:type="dxa"/>
          </w:tcPr>
          <w:p w:rsidR="00600D75" w:rsidRPr="00BF242E" w:rsidRDefault="00600D75" w:rsidP="00A44A94">
            <w:pPr>
              <w:spacing w:line="280" w:lineRule="exact"/>
              <w:ind w:leftChars="-22" w:left="2" w:rightChars="-6" w:right="-20" w:hangingChars="30" w:hanging="77"/>
              <w:jc w:val="right"/>
              <w:rPr>
                <w:rFonts w:hAnsi="標楷體"/>
                <w:spacing w:val="-12"/>
                <w:sz w:val="26"/>
                <w:szCs w:val="26"/>
              </w:rPr>
            </w:pPr>
            <w:r w:rsidRPr="00BF242E">
              <w:rPr>
                <w:rFonts w:hAnsi="標楷體" w:hint="eastAsia"/>
                <w:spacing w:val="-12"/>
                <w:sz w:val="26"/>
                <w:szCs w:val="26"/>
              </w:rPr>
              <w:t>7</w:t>
            </w:r>
            <w:r w:rsidRPr="00BF242E">
              <w:rPr>
                <w:rFonts w:hAnsi="標楷體"/>
                <w:spacing w:val="-12"/>
                <w:sz w:val="26"/>
                <w:szCs w:val="26"/>
              </w:rPr>
              <w:t>.</w:t>
            </w:r>
            <w:r w:rsidRPr="00BF242E">
              <w:rPr>
                <w:rFonts w:hAnsi="標楷體" w:hint="eastAsia"/>
                <w:spacing w:val="-12"/>
                <w:sz w:val="26"/>
                <w:szCs w:val="26"/>
              </w:rPr>
              <w:t>5</w:t>
            </w:r>
          </w:p>
        </w:tc>
        <w:tc>
          <w:tcPr>
            <w:tcW w:w="1517" w:type="dxa"/>
          </w:tcPr>
          <w:p w:rsidR="00600D75" w:rsidRPr="00BF242E" w:rsidRDefault="00600D75" w:rsidP="00A44A94">
            <w:pPr>
              <w:spacing w:line="280" w:lineRule="exact"/>
              <w:ind w:rightChars="-23" w:right="-78"/>
              <w:rPr>
                <w:rFonts w:hAnsi="標楷體"/>
                <w:spacing w:val="-20"/>
                <w:sz w:val="26"/>
                <w:szCs w:val="26"/>
              </w:rPr>
            </w:pPr>
            <w:r w:rsidRPr="00BF242E">
              <w:rPr>
                <w:rFonts w:hAnsi="標楷體" w:hint="eastAsia"/>
                <w:spacing w:val="-20"/>
                <w:sz w:val="26"/>
                <w:szCs w:val="26"/>
              </w:rPr>
              <w:t>未保持安全距離</w:t>
            </w:r>
          </w:p>
        </w:tc>
        <w:tc>
          <w:tcPr>
            <w:tcW w:w="663"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34</w:t>
            </w:r>
          </w:p>
        </w:tc>
        <w:tc>
          <w:tcPr>
            <w:tcW w:w="729"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11</w:t>
            </w:r>
            <w:r w:rsidRPr="00BF242E">
              <w:rPr>
                <w:rFonts w:hAnsi="標楷體"/>
                <w:spacing w:val="-12"/>
                <w:sz w:val="26"/>
                <w:szCs w:val="26"/>
              </w:rPr>
              <w:t>.</w:t>
            </w:r>
            <w:r w:rsidRPr="00BF242E">
              <w:rPr>
                <w:rFonts w:hAnsi="標楷體" w:hint="eastAsia"/>
                <w:spacing w:val="-12"/>
                <w:sz w:val="26"/>
                <w:szCs w:val="26"/>
              </w:rPr>
              <w:t>2</w:t>
            </w:r>
          </w:p>
        </w:tc>
      </w:tr>
      <w:tr w:rsidR="00BF242E" w:rsidRPr="00BF242E" w:rsidTr="00856429">
        <w:tc>
          <w:tcPr>
            <w:tcW w:w="402" w:type="dxa"/>
          </w:tcPr>
          <w:p w:rsidR="00600D75" w:rsidRPr="00BF242E" w:rsidRDefault="00600D75" w:rsidP="00A44A94">
            <w:pPr>
              <w:spacing w:line="280" w:lineRule="exact"/>
              <w:rPr>
                <w:rFonts w:hAnsi="標楷體"/>
                <w:spacing w:val="-12"/>
                <w:sz w:val="26"/>
                <w:szCs w:val="26"/>
              </w:rPr>
            </w:pPr>
            <w:r w:rsidRPr="00BF242E">
              <w:rPr>
                <w:rFonts w:hAnsi="標楷體" w:hint="eastAsia"/>
                <w:spacing w:val="-12"/>
                <w:sz w:val="26"/>
                <w:szCs w:val="26"/>
              </w:rPr>
              <w:t>3</w:t>
            </w:r>
          </w:p>
        </w:tc>
        <w:tc>
          <w:tcPr>
            <w:tcW w:w="1427" w:type="dxa"/>
          </w:tcPr>
          <w:p w:rsidR="00600D75" w:rsidRPr="00BF242E" w:rsidRDefault="00600D75" w:rsidP="00A44A94">
            <w:pPr>
              <w:spacing w:line="280" w:lineRule="exact"/>
              <w:ind w:leftChars="-23" w:left="-78" w:rightChars="-20" w:right="-68" w:firstLineChars="5" w:firstLine="11"/>
              <w:rPr>
                <w:rFonts w:hAnsi="標楷體"/>
                <w:spacing w:val="-30"/>
                <w:sz w:val="26"/>
                <w:szCs w:val="26"/>
              </w:rPr>
            </w:pPr>
            <w:proofErr w:type="gramStart"/>
            <w:r w:rsidRPr="00BF242E">
              <w:rPr>
                <w:rFonts w:hAnsi="標楷體" w:hint="eastAsia"/>
                <w:spacing w:val="-30"/>
                <w:sz w:val="26"/>
                <w:szCs w:val="26"/>
              </w:rPr>
              <w:t>峻狹坡</w:t>
            </w:r>
            <w:proofErr w:type="gramEnd"/>
            <w:r w:rsidRPr="00BF242E">
              <w:rPr>
                <w:rFonts w:hAnsi="標楷體" w:hint="eastAsia"/>
                <w:spacing w:val="-30"/>
                <w:sz w:val="26"/>
                <w:szCs w:val="26"/>
              </w:rPr>
              <w:t>路會車，下坡車未讓上坡車</w:t>
            </w:r>
          </w:p>
        </w:tc>
        <w:tc>
          <w:tcPr>
            <w:tcW w:w="690"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2</w:t>
            </w:r>
            <w:r w:rsidRPr="00BF242E">
              <w:rPr>
                <w:rFonts w:hAnsi="標楷體"/>
                <w:spacing w:val="-12"/>
                <w:sz w:val="26"/>
                <w:szCs w:val="26"/>
              </w:rPr>
              <w:t>9</w:t>
            </w:r>
          </w:p>
        </w:tc>
        <w:tc>
          <w:tcPr>
            <w:tcW w:w="705" w:type="dxa"/>
          </w:tcPr>
          <w:p w:rsidR="00600D75" w:rsidRPr="00BF242E" w:rsidRDefault="00600D75" w:rsidP="00A44A94">
            <w:pPr>
              <w:spacing w:line="280" w:lineRule="exact"/>
              <w:ind w:leftChars="-60" w:left="-204" w:firstLineChars="21" w:firstLine="54"/>
              <w:jc w:val="right"/>
              <w:rPr>
                <w:rFonts w:hAnsi="標楷體"/>
                <w:spacing w:val="-12"/>
                <w:sz w:val="26"/>
                <w:szCs w:val="26"/>
              </w:rPr>
            </w:pPr>
            <w:r w:rsidRPr="00BF242E">
              <w:rPr>
                <w:rFonts w:hAnsi="標楷體" w:hint="eastAsia"/>
                <w:spacing w:val="-12"/>
                <w:sz w:val="26"/>
                <w:szCs w:val="26"/>
              </w:rPr>
              <w:t>10</w:t>
            </w:r>
            <w:r w:rsidRPr="00BF242E">
              <w:rPr>
                <w:rFonts w:hAnsi="標楷體"/>
                <w:spacing w:val="-12"/>
                <w:sz w:val="26"/>
                <w:szCs w:val="26"/>
              </w:rPr>
              <w:t>.</w:t>
            </w:r>
            <w:r w:rsidRPr="00BF242E">
              <w:rPr>
                <w:rFonts w:hAnsi="標楷體" w:hint="eastAsia"/>
                <w:spacing w:val="-12"/>
                <w:sz w:val="26"/>
                <w:szCs w:val="26"/>
              </w:rPr>
              <w:t>9</w:t>
            </w:r>
          </w:p>
        </w:tc>
        <w:tc>
          <w:tcPr>
            <w:tcW w:w="1534" w:type="dxa"/>
          </w:tcPr>
          <w:p w:rsidR="00600D75" w:rsidRPr="00BF242E" w:rsidRDefault="00600D75" w:rsidP="00A44A94">
            <w:pPr>
              <w:spacing w:line="280" w:lineRule="exact"/>
              <w:ind w:leftChars="-26" w:left="-88" w:rightChars="-15" w:right="-51" w:firstLine="2"/>
              <w:rPr>
                <w:rFonts w:hAnsi="標楷體"/>
                <w:spacing w:val="-20"/>
                <w:sz w:val="26"/>
                <w:szCs w:val="26"/>
              </w:rPr>
            </w:pPr>
            <w:r w:rsidRPr="00BF242E">
              <w:rPr>
                <w:rFonts w:hAnsi="標楷體" w:hint="eastAsia"/>
                <w:spacing w:val="-20"/>
                <w:sz w:val="26"/>
                <w:szCs w:val="26"/>
              </w:rPr>
              <w:t>未保持安全距離</w:t>
            </w:r>
          </w:p>
        </w:tc>
        <w:tc>
          <w:tcPr>
            <w:tcW w:w="571"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23</w:t>
            </w:r>
          </w:p>
        </w:tc>
        <w:tc>
          <w:tcPr>
            <w:tcW w:w="744" w:type="dxa"/>
          </w:tcPr>
          <w:p w:rsidR="00600D75" w:rsidRPr="00BF242E" w:rsidRDefault="00600D75" w:rsidP="00A44A94">
            <w:pPr>
              <w:spacing w:line="280" w:lineRule="exact"/>
              <w:ind w:leftChars="-22" w:left="2" w:rightChars="-6" w:right="-20" w:hangingChars="30" w:hanging="77"/>
              <w:jc w:val="right"/>
              <w:rPr>
                <w:rFonts w:hAnsi="標楷體"/>
                <w:spacing w:val="-12"/>
                <w:sz w:val="26"/>
                <w:szCs w:val="26"/>
              </w:rPr>
            </w:pPr>
            <w:r w:rsidRPr="00BF242E">
              <w:rPr>
                <w:rFonts w:hAnsi="標楷體" w:hint="eastAsia"/>
                <w:spacing w:val="-12"/>
                <w:sz w:val="26"/>
                <w:szCs w:val="26"/>
              </w:rPr>
              <w:t>6</w:t>
            </w:r>
            <w:r w:rsidRPr="00BF242E">
              <w:rPr>
                <w:rFonts w:hAnsi="標楷體"/>
                <w:spacing w:val="-12"/>
                <w:sz w:val="26"/>
                <w:szCs w:val="26"/>
              </w:rPr>
              <w:t>.</w:t>
            </w:r>
            <w:r w:rsidRPr="00BF242E">
              <w:rPr>
                <w:rFonts w:hAnsi="標楷體" w:hint="eastAsia"/>
                <w:spacing w:val="-12"/>
                <w:sz w:val="26"/>
                <w:szCs w:val="26"/>
              </w:rPr>
              <w:t>6</w:t>
            </w:r>
          </w:p>
        </w:tc>
        <w:tc>
          <w:tcPr>
            <w:tcW w:w="1517" w:type="dxa"/>
          </w:tcPr>
          <w:p w:rsidR="00600D75" w:rsidRPr="00BF242E" w:rsidRDefault="00600D75" w:rsidP="00A44A94">
            <w:pPr>
              <w:spacing w:line="280" w:lineRule="exact"/>
              <w:ind w:rightChars="-23" w:right="-78"/>
              <w:rPr>
                <w:rFonts w:hAnsi="標楷體"/>
                <w:spacing w:val="-20"/>
                <w:sz w:val="26"/>
                <w:szCs w:val="26"/>
              </w:rPr>
            </w:pPr>
            <w:r w:rsidRPr="00BF242E">
              <w:rPr>
                <w:rFonts w:hAnsi="標楷體" w:hint="eastAsia"/>
                <w:spacing w:val="-20"/>
                <w:sz w:val="26"/>
                <w:szCs w:val="26"/>
              </w:rPr>
              <w:t>其他不當駕車行為</w:t>
            </w:r>
          </w:p>
        </w:tc>
        <w:tc>
          <w:tcPr>
            <w:tcW w:w="663"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23</w:t>
            </w:r>
          </w:p>
        </w:tc>
        <w:tc>
          <w:tcPr>
            <w:tcW w:w="729"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7</w:t>
            </w:r>
            <w:r w:rsidRPr="00BF242E">
              <w:rPr>
                <w:rFonts w:hAnsi="標楷體"/>
                <w:spacing w:val="-12"/>
                <w:sz w:val="26"/>
                <w:szCs w:val="26"/>
              </w:rPr>
              <w:t>.</w:t>
            </w:r>
            <w:r w:rsidRPr="00BF242E">
              <w:rPr>
                <w:rFonts w:hAnsi="標楷體" w:hint="eastAsia"/>
                <w:spacing w:val="-12"/>
                <w:sz w:val="26"/>
                <w:szCs w:val="26"/>
              </w:rPr>
              <w:t>6</w:t>
            </w:r>
          </w:p>
        </w:tc>
      </w:tr>
      <w:tr w:rsidR="00BF242E" w:rsidRPr="00BF242E" w:rsidTr="00856429">
        <w:tc>
          <w:tcPr>
            <w:tcW w:w="402" w:type="dxa"/>
          </w:tcPr>
          <w:p w:rsidR="00600D75" w:rsidRPr="00BF242E" w:rsidRDefault="00600D75" w:rsidP="00A44A94">
            <w:pPr>
              <w:spacing w:line="280" w:lineRule="exact"/>
              <w:rPr>
                <w:rFonts w:hAnsi="標楷體"/>
                <w:spacing w:val="-12"/>
                <w:sz w:val="26"/>
                <w:szCs w:val="26"/>
              </w:rPr>
            </w:pPr>
            <w:r w:rsidRPr="00BF242E">
              <w:rPr>
                <w:rFonts w:hAnsi="標楷體" w:hint="eastAsia"/>
                <w:spacing w:val="-12"/>
                <w:sz w:val="26"/>
                <w:szCs w:val="26"/>
              </w:rPr>
              <w:t>4</w:t>
            </w:r>
          </w:p>
        </w:tc>
        <w:tc>
          <w:tcPr>
            <w:tcW w:w="1427" w:type="dxa"/>
          </w:tcPr>
          <w:p w:rsidR="00600D75" w:rsidRPr="00BF242E" w:rsidRDefault="00600D75" w:rsidP="00A44A94">
            <w:pPr>
              <w:spacing w:line="280" w:lineRule="exact"/>
              <w:ind w:leftChars="-23" w:left="-78" w:rightChars="-20" w:right="-68" w:firstLineChars="5" w:firstLine="11"/>
              <w:rPr>
                <w:rFonts w:hAnsi="標楷體"/>
                <w:spacing w:val="-30"/>
                <w:sz w:val="26"/>
                <w:szCs w:val="26"/>
              </w:rPr>
            </w:pPr>
            <w:r w:rsidRPr="00BF242E">
              <w:rPr>
                <w:rFonts w:hAnsi="標楷體" w:hint="eastAsia"/>
                <w:spacing w:val="-30"/>
                <w:sz w:val="26"/>
                <w:szCs w:val="26"/>
              </w:rPr>
              <w:t>山路會車，</w:t>
            </w:r>
            <w:proofErr w:type="gramStart"/>
            <w:r w:rsidRPr="00BF242E">
              <w:rPr>
                <w:rFonts w:hAnsi="標楷體" w:hint="eastAsia"/>
                <w:spacing w:val="-30"/>
                <w:sz w:val="26"/>
                <w:szCs w:val="26"/>
              </w:rPr>
              <w:t>靠山壁車未</w:t>
            </w:r>
            <w:proofErr w:type="gramEnd"/>
            <w:r w:rsidRPr="00BF242E">
              <w:rPr>
                <w:rFonts w:hAnsi="標楷體" w:hint="eastAsia"/>
                <w:spacing w:val="-30"/>
                <w:sz w:val="26"/>
                <w:szCs w:val="26"/>
              </w:rPr>
              <w:t>讓</w:t>
            </w:r>
            <w:proofErr w:type="gramStart"/>
            <w:r w:rsidRPr="00BF242E">
              <w:rPr>
                <w:rFonts w:hAnsi="標楷體" w:hint="eastAsia"/>
                <w:spacing w:val="-30"/>
                <w:sz w:val="26"/>
                <w:szCs w:val="26"/>
              </w:rPr>
              <w:t>外緣車先</w:t>
            </w:r>
            <w:proofErr w:type="gramEnd"/>
            <w:r w:rsidRPr="00BF242E">
              <w:rPr>
                <w:rFonts w:hAnsi="標楷體" w:hint="eastAsia"/>
                <w:spacing w:val="-30"/>
                <w:sz w:val="26"/>
                <w:szCs w:val="26"/>
              </w:rPr>
              <w:t>行</w:t>
            </w:r>
          </w:p>
        </w:tc>
        <w:tc>
          <w:tcPr>
            <w:tcW w:w="690"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1</w:t>
            </w:r>
            <w:r w:rsidRPr="00BF242E">
              <w:rPr>
                <w:rFonts w:hAnsi="標楷體"/>
                <w:spacing w:val="-12"/>
                <w:sz w:val="26"/>
                <w:szCs w:val="26"/>
              </w:rPr>
              <w:t>8</w:t>
            </w:r>
          </w:p>
        </w:tc>
        <w:tc>
          <w:tcPr>
            <w:tcW w:w="705" w:type="dxa"/>
          </w:tcPr>
          <w:p w:rsidR="00600D75" w:rsidRPr="00BF242E" w:rsidRDefault="00600D75" w:rsidP="00A44A94">
            <w:pPr>
              <w:spacing w:line="280" w:lineRule="exact"/>
              <w:ind w:leftChars="-60" w:left="-204" w:firstLineChars="21" w:firstLine="54"/>
              <w:jc w:val="right"/>
              <w:rPr>
                <w:rFonts w:hAnsi="標楷體"/>
                <w:spacing w:val="-12"/>
                <w:sz w:val="26"/>
                <w:szCs w:val="26"/>
              </w:rPr>
            </w:pPr>
            <w:r w:rsidRPr="00BF242E">
              <w:rPr>
                <w:rFonts w:hAnsi="標楷體" w:hint="eastAsia"/>
                <w:spacing w:val="-12"/>
                <w:sz w:val="26"/>
                <w:szCs w:val="26"/>
              </w:rPr>
              <w:t>6</w:t>
            </w:r>
            <w:r w:rsidRPr="00BF242E">
              <w:rPr>
                <w:rFonts w:hAnsi="標楷體"/>
                <w:spacing w:val="-12"/>
                <w:sz w:val="26"/>
                <w:szCs w:val="26"/>
              </w:rPr>
              <w:t>.</w:t>
            </w:r>
            <w:r w:rsidRPr="00BF242E">
              <w:rPr>
                <w:rFonts w:hAnsi="標楷體" w:hint="eastAsia"/>
                <w:spacing w:val="-12"/>
                <w:sz w:val="26"/>
                <w:szCs w:val="26"/>
              </w:rPr>
              <w:t>8</w:t>
            </w:r>
          </w:p>
        </w:tc>
        <w:tc>
          <w:tcPr>
            <w:tcW w:w="1534" w:type="dxa"/>
          </w:tcPr>
          <w:p w:rsidR="00600D75" w:rsidRPr="00BF242E" w:rsidRDefault="00600D75" w:rsidP="00A44A94">
            <w:pPr>
              <w:spacing w:line="280" w:lineRule="exact"/>
              <w:ind w:leftChars="-26" w:left="-88" w:rightChars="-15" w:right="-51" w:firstLine="2"/>
              <w:rPr>
                <w:rFonts w:hAnsi="標楷體"/>
                <w:spacing w:val="-20"/>
                <w:sz w:val="26"/>
                <w:szCs w:val="26"/>
              </w:rPr>
            </w:pPr>
            <w:r w:rsidRPr="00BF242E">
              <w:rPr>
                <w:rFonts w:hAnsi="標楷體" w:hint="eastAsia"/>
                <w:spacing w:val="-20"/>
                <w:sz w:val="26"/>
                <w:szCs w:val="26"/>
              </w:rPr>
              <w:t>未依規定減速</w:t>
            </w:r>
          </w:p>
        </w:tc>
        <w:tc>
          <w:tcPr>
            <w:tcW w:w="571"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21</w:t>
            </w:r>
          </w:p>
        </w:tc>
        <w:tc>
          <w:tcPr>
            <w:tcW w:w="744" w:type="dxa"/>
          </w:tcPr>
          <w:p w:rsidR="00600D75" w:rsidRPr="00BF242E" w:rsidRDefault="00600D75" w:rsidP="00A44A94">
            <w:pPr>
              <w:spacing w:line="280" w:lineRule="exact"/>
              <w:ind w:leftChars="-22" w:left="2" w:rightChars="-6" w:right="-20" w:hangingChars="30" w:hanging="77"/>
              <w:jc w:val="right"/>
              <w:rPr>
                <w:rFonts w:hAnsi="標楷體"/>
                <w:spacing w:val="-12"/>
                <w:sz w:val="26"/>
                <w:szCs w:val="26"/>
              </w:rPr>
            </w:pPr>
            <w:r w:rsidRPr="00BF242E">
              <w:rPr>
                <w:rFonts w:hAnsi="標楷體" w:hint="eastAsia"/>
                <w:spacing w:val="-12"/>
                <w:sz w:val="26"/>
                <w:szCs w:val="26"/>
              </w:rPr>
              <w:t>6</w:t>
            </w:r>
            <w:r w:rsidRPr="00BF242E">
              <w:rPr>
                <w:rFonts w:hAnsi="標楷體"/>
                <w:spacing w:val="-12"/>
                <w:sz w:val="26"/>
                <w:szCs w:val="26"/>
              </w:rPr>
              <w:t>.</w:t>
            </w:r>
            <w:r w:rsidRPr="00BF242E">
              <w:rPr>
                <w:rFonts w:hAnsi="標楷體" w:hint="eastAsia"/>
                <w:spacing w:val="-12"/>
                <w:sz w:val="26"/>
                <w:szCs w:val="26"/>
              </w:rPr>
              <w:t>1</w:t>
            </w:r>
          </w:p>
        </w:tc>
        <w:tc>
          <w:tcPr>
            <w:tcW w:w="1517" w:type="dxa"/>
          </w:tcPr>
          <w:p w:rsidR="00600D75" w:rsidRPr="00BF242E" w:rsidRDefault="00600D75" w:rsidP="00A44A94">
            <w:pPr>
              <w:spacing w:line="280" w:lineRule="exact"/>
              <w:ind w:rightChars="-23" w:right="-78"/>
              <w:rPr>
                <w:rFonts w:hAnsi="標楷體"/>
                <w:spacing w:val="-20"/>
                <w:sz w:val="26"/>
                <w:szCs w:val="26"/>
              </w:rPr>
            </w:pPr>
            <w:r w:rsidRPr="00BF242E">
              <w:rPr>
                <w:rFonts w:hAnsi="標楷體" w:hint="eastAsia"/>
                <w:spacing w:val="-20"/>
                <w:sz w:val="26"/>
                <w:szCs w:val="26"/>
              </w:rPr>
              <w:t>右轉車未依規定</w:t>
            </w:r>
          </w:p>
        </w:tc>
        <w:tc>
          <w:tcPr>
            <w:tcW w:w="663"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20</w:t>
            </w:r>
          </w:p>
        </w:tc>
        <w:tc>
          <w:tcPr>
            <w:tcW w:w="729"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6</w:t>
            </w:r>
            <w:r w:rsidRPr="00BF242E">
              <w:rPr>
                <w:rFonts w:hAnsi="標楷體"/>
                <w:spacing w:val="-12"/>
                <w:sz w:val="26"/>
                <w:szCs w:val="26"/>
              </w:rPr>
              <w:t>.</w:t>
            </w:r>
            <w:r w:rsidRPr="00BF242E">
              <w:rPr>
                <w:rFonts w:hAnsi="標楷體" w:hint="eastAsia"/>
                <w:spacing w:val="-12"/>
                <w:sz w:val="26"/>
                <w:szCs w:val="26"/>
              </w:rPr>
              <w:t>6</w:t>
            </w:r>
          </w:p>
        </w:tc>
      </w:tr>
      <w:tr w:rsidR="00BF242E" w:rsidRPr="00BF242E" w:rsidTr="00856429">
        <w:tc>
          <w:tcPr>
            <w:tcW w:w="402" w:type="dxa"/>
          </w:tcPr>
          <w:p w:rsidR="00600D75" w:rsidRPr="00BF242E" w:rsidRDefault="00600D75" w:rsidP="00A44A94">
            <w:pPr>
              <w:spacing w:line="280" w:lineRule="exact"/>
              <w:rPr>
                <w:rFonts w:hAnsi="標楷體"/>
                <w:spacing w:val="-12"/>
                <w:sz w:val="26"/>
                <w:szCs w:val="26"/>
              </w:rPr>
            </w:pPr>
            <w:r w:rsidRPr="00BF242E">
              <w:rPr>
                <w:rFonts w:hAnsi="標楷體" w:hint="eastAsia"/>
                <w:spacing w:val="-12"/>
                <w:sz w:val="26"/>
                <w:szCs w:val="26"/>
              </w:rPr>
              <w:t>5</w:t>
            </w:r>
          </w:p>
        </w:tc>
        <w:tc>
          <w:tcPr>
            <w:tcW w:w="1427" w:type="dxa"/>
          </w:tcPr>
          <w:p w:rsidR="00600D75" w:rsidRPr="00BF242E" w:rsidRDefault="00600D75" w:rsidP="00A44A94">
            <w:pPr>
              <w:spacing w:line="280" w:lineRule="exact"/>
              <w:ind w:leftChars="-19" w:left="-65" w:rightChars="-20" w:right="-68" w:firstLine="1"/>
              <w:rPr>
                <w:rFonts w:hAnsi="標楷體"/>
                <w:spacing w:val="-30"/>
                <w:sz w:val="26"/>
                <w:szCs w:val="26"/>
              </w:rPr>
            </w:pPr>
            <w:r w:rsidRPr="00BF242E">
              <w:rPr>
                <w:rFonts w:hAnsi="標楷體" w:hint="eastAsia"/>
                <w:spacing w:val="-30"/>
                <w:sz w:val="26"/>
                <w:szCs w:val="26"/>
              </w:rPr>
              <w:t>無號</w:t>
            </w:r>
            <w:proofErr w:type="gramStart"/>
            <w:r w:rsidRPr="00BF242E">
              <w:rPr>
                <w:rFonts w:hAnsi="標楷體" w:hint="eastAsia"/>
                <w:spacing w:val="-30"/>
                <w:sz w:val="26"/>
                <w:szCs w:val="26"/>
              </w:rPr>
              <w:t>誌</w:t>
            </w:r>
            <w:proofErr w:type="gramEnd"/>
            <w:r w:rsidRPr="00BF242E">
              <w:rPr>
                <w:rFonts w:hAnsi="標楷體" w:hint="eastAsia"/>
                <w:spacing w:val="-30"/>
                <w:sz w:val="26"/>
                <w:szCs w:val="26"/>
              </w:rPr>
              <w:t>路口，左方車未讓右方車先行</w:t>
            </w:r>
          </w:p>
        </w:tc>
        <w:tc>
          <w:tcPr>
            <w:tcW w:w="690"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1</w:t>
            </w:r>
            <w:r w:rsidRPr="00BF242E">
              <w:rPr>
                <w:rFonts w:hAnsi="標楷體"/>
                <w:spacing w:val="-12"/>
                <w:sz w:val="26"/>
                <w:szCs w:val="26"/>
              </w:rPr>
              <w:t>5</w:t>
            </w:r>
          </w:p>
        </w:tc>
        <w:tc>
          <w:tcPr>
            <w:tcW w:w="705" w:type="dxa"/>
          </w:tcPr>
          <w:p w:rsidR="00600D75" w:rsidRPr="00BF242E" w:rsidRDefault="00600D75" w:rsidP="00A44A94">
            <w:pPr>
              <w:spacing w:line="280" w:lineRule="exact"/>
              <w:ind w:leftChars="-60" w:left="-204" w:firstLineChars="21" w:firstLine="54"/>
              <w:jc w:val="right"/>
              <w:rPr>
                <w:rFonts w:hAnsi="標楷體"/>
                <w:spacing w:val="-12"/>
                <w:sz w:val="26"/>
                <w:szCs w:val="26"/>
              </w:rPr>
            </w:pPr>
            <w:r w:rsidRPr="00BF242E">
              <w:rPr>
                <w:rFonts w:hAnsi="標楷體" w:hint="eastAsia"/>
                <w:spacing w:val="-12"/>
                <w:sz w:val="26"/>
                <w:szCs w:val="26"/>
              </w:rPr>
              <w:t>5</w:t>
            </w:r>
            <w:r w:rsidRPr="00BF242E">
              <w:rPr>
                <w:rFonts w:hAnsi="標楷體"/>
                <w:spacing w:val="-12"/>
                <w:sz w:val="26"/>
                <w:szCs w:val="26"/>
              </w:rPr>
              <w:t>.</w:t>
            </w:r>
            <w:r w:rsidRPr="00BF242E">
              <w:rPr>
                <w:rFonts w:hAnsi="標楷體" w:hint="eastAsia"/>
                <w:spacing w:val="-12"/>
                <w:sz w:val="26"/>
                <w:szCs w:val="26"/>
              </w:rPr>
              <w:t>6</w:t>
            </w:r>
          </w:p>
        </w:tc>
        <w:tc>
          <w:tcPr>
            <w:tcW w:w="1534" w:type="dxa"/>
          </w:tcPr>
          <w:p w:rsidR="00600D75" w:rsidRPr="00BF242E" w:rsidRDefault="00600D75" w:rsidP="00A44A94">
            <w:pPr>
              <w:spacing w:line="280" w:lineRule="exact"/>
              <w:ind w:leftChars="-26" w:left="-88" w:rightChars="-15" w:right="-51" w:firstLine="2"/>
              <w:rPr>
                <w:rFonts w:hAnsi="標楷體"/>
                <w:spacing w:val="-20"/>
                <w:sz w:val="26"/>
                <w:szCs w:val="26"/>
              </w:rPr>
            </w:pPr>
            <w:proofErr w:type="gramStart"/>
            <w:r w:rsidRPr="00BF242E">
              <w:rPr>
                <w:rFonts w:hAnsi="標楷體" w:hint="eastAsia"/>
                <w:spacing w:val="-20"/>
                <w:sz w:val="26"/>
                <w:szCs w:val="26"/>
              </w:rPr>
              <w:t>峻狹坡</w:t>
            </w:r>
            <w:proofErr w:type="gramEnd"/>
            <w:r w:rsidRPr="00BF242E">
              <w:rPr>
                <w:rFonts w:hAnsi="標楷體" w:hint="eastAsia"/>
                <w:spacing w:val="-20"/>
                <w:sz w:val="26"/>
                <w:szCs w:val="26"/>
              </w:rPr>
              <w:t>路會車，下坡車未讓上坡車</w:t>
            </w:r>
          </w:p>
        </w:tc>
        <w:tc>
          <w:tcPr>
            <w:tcW w:w="571"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20</w:t>
            </w:r>
          </w:p>
        </w:tc>
        <w:tc>
          <w:tcPr>
            <w:tcW w:w="744" w:type="dxa"/>
          </w:tcPr>
          <w:p w:rsidR="00600D75" w:rsidRPr="00BF242E" w:rsidRDefault="00600D75" w:rsidP="00A44A94">
            <w:pPr>
              <w:spacing w:line="280" w:lineRule="exact"/>
              <w:ind w:leftChars="-22" w:left="2" w:rightChars="-6" w:right="-20" w:hangingChars="30" w:hanging="77"/>
              <w:jc w:val="right"/>
              <w:rPr>
                <w:rFonts w:hAnsi="標楷體"/>
                <w:spacing w:val="-12"/>
                <w:sz w:val="26"/>
                <w:szCs w:val="26"/>
              </w:rPr>
            </w:pPr>
            <w:r w:rsidRPr="00BF242E">
              <w:rPr>
                <w:rFonts w:hAnsi="標楷體" w:hint="eastAsia"/>
                <w:spacing w:val="-12"/>
                <w:sz w:val="26"/>
                <w:szCs w:val="26"/>
              </w:rPr>
              <w:t>5</w:t>
            </w:r>
            <w:r w:rsidRPr="00BF242E">
              <w:rPr>
                <w:rFonts w:hAnsi="標楷體"/>
                <w:spacing w:val="-12"/>
                <w:sz w:val="26"/>
                <w:szCs w:val="26"/>
              </w:rPr>
              <w:t>.</w:t>
            </w:r>
            <w:r w:rsidRPr="00BF242E">
              <w:rPr>
                <w:rFonts w:hAnsi="標楷體" w:hint="eastAsia"/>
                <w:spacing w:val="-12"/>
                <w:sz w:val="26"/>
                <w:szCs w:val="26"/>
              </w:rPr>
              <w:t>8</w:t>
            </w:r>
          </w:p>
        </w:tc>
        <w:tc>
          <w:tcPr>
            <w:tcW w:w="1517" w:type="dxa"/>
          </w:tcPr>
          <w:p w:rsidR="00600D75" w:rsidRPr="00BF242E" w:rsidRDefault="00600D75" w:rsidP="00A44A94">
            <w:pPr>
              <w:spacing w:line="280" w:lineRule="exact"/>
              <w:ind w:rightChars="-23" w:right="-78"/>
              <w:rPr>
                <w:rFonts w:hAnsi="標楷體"/>
                <w:spacing w:val="-20"/>
                <w:sz w:val="26"/>
                <w:szCs w:val="26"/>
              </w:rPr>
            </w:pPr>
            <w:r w:rsidRPr="00BF242E">
              <w:rPr>
                <w:rFonts w:hAnsi="標楷體" w:hint="eastAsia"/>
                <w:spacing w:val="-20"/>
                <w:sz w:val="26"/>
                <w:szCs w:val="26"/>
              </w:rPr>
              <w:t>尚未發現肇事因素</w:t>
            </w:r>
          </w:p>
        </w:tc>
        <w:tc>
          <w:tcPr>
            <w:tcW w:w="663"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20</w:t>
            </w:r>
          </w:p>
        </w:tc>
        <w:tc>
          <w:tcPr>
            <w:tcW w:w="729" w:type="dxa"/>
          </w:tcPr>
          <w:p w:rsidR="00600D75" w:rsidRPr="00BF242E" w:rsidRDefault="00600D75" w:rsidP="00A44A94">
            <w:pPr>
              <w:spacing w:line="280" w:lineRule="exact"/>
              <w:jc w:val="right"/>
              <w:rPr>
                <w:rFonts w:hAnsi="標楷體"/>
                <w:spacing w:val="-12"/>
                <w:sz w:val="26"/>
                <w:szCs w:val="26"/>
              </w:rPr>
            </w:pPr>
            <w:r w:rsidRPr="00BF242E">
              <w:rPr>
                <w:rFonts w:hAnsi="標楷體" w:hint="eastAsia"/>
                <w:spacing w:val="-12"/>
                <w:sz w:val="26"/>
                <w:szCs w:val="26"/>
              </w:rPr>
              <w:t>6</w:t>
            </w:r>
            <w:r w:rsidRPr="00BF242E">
              <w:rPr>
                <w:rFonts w:hAnsi="標楷體"/>
                <w:spacing w:val="-12"/>
                <w:sz w:val="26"/>
                <w:szCs w:val="26"/>
              </w:rPr>
              <w:t>.</w:t>
            </w:r>
            <w:r w:rsidRPr="00BF242E">
              <w:rPr>
                <w:rFonts w:hAnsi="標楷體" w:hint="eastAsia"/>
                <w:spacing w:val="-12"/>
                <w:sz w:val="26"/>
                <w:szCs w:val="26"/>
              </w:rPr>
              <w:t>6</w:t>
            </w:r>
          </w:p>
        </w:tc>
      </w:tr>
    </w:tbl>
    <w:p w:rsidR="00600D75" w:rsidRPr="00BF242E" w:rsidRDefault="00600D75" w:rsidP="00600D75">
      <w:pPr>
        <w:rPr>
          <w:rFonts w:hAnsi="標楷體"/>
          <w:sz w:val="24"/>
          <w:szCs w:val="24"/>
        </w:rPr>
      </w:pPr>
      <w:r w:rsidRPr="00BF242E">
        <w:rPr>
          <w:rFonts w:hAnsi="標楷體" w:hint="eastAsia"/>
          <w:sz w:val="24"/>
          <w:szCs w:val="24"/>
        </w:rPr>
        <w:t>資料來源：交通部。</w:t>
      </w:r>
    </w:p>
    <w:p w:rsidR="00600D75" w:rsidRPr="00BF242E" w:rsidRDefault="00600D75" w:rsidP="000F1C4E">
      <w:pPr>
        <w:spacing w:line="120" w:lineRule="exact"/>
        <w:rPr>
          <w:rFonts w:hAnsi="標楷體"/>
        </w:rPr>
      </w:pPr>
    </w:p>
    <w:p w:rsidR="00401B02" w:rsidRPr="00BF242E" w:rsidRDefault="00401B02" w:rsidP="004127E9">
      <w:pPr>
        <w:pStyle w:val="3"/>
        <w:ind w:left="1360" w:hanging="680"/>
        <w:rPr>
          <w:rFonts w:hAnsi="標楷體"/>
        </w:rPr>
      </w:pPr>
      <w:proofErr w:type="gramStart"/>
      <w:r w:rsidRPr="00BF242E">
        <w:rPr>
          <w:rFonts w:hAnsi="標楷體" w:hint="eastAsia"/>
        </w:rPr>
        <w:t>此外，</w:t>
      </w:r>
      <w:proofErr w:type="gramEnd"/>
      <w:r w:rsidRPr="00BF242E">
        <w:rPr>
          <w:rFonts w:hAnsi="標楷體" w:hint="eastAsia"/>
        </w:rPr>
        <w:t>依據</w:t>
      </w:r>
      <w:r w:rsidR="00BE759B" w:rsidRPr="00BF242E">
        <w:rPr>
          <w:rFonts w:hAnsi="標楷體" w:hint="eastAsia"/>
        </w:rPr>
        <w:t>1</w:t>
      </w:r>
      <w:r w:rsidR="00BE759B" w:rsidRPr="00BF242E">
        <w:rPr>
          <w:rFonts w:hAnsi="標楷體"/>
        </w:rPr>
        <w:t>11</w:t>
      </w:r>
      <w:r w:rsidR="00BE759B" w:rsidRPr="00BF242E">
        <w:rPr>
          <w:rFonts w:hAnsi="標楷體" w:hint="eastAsia"/>
        </w:rPr>
        <w:t>至113年違規記點前五大態樣，分別為「駕車行經有燈光號誌管制之交岔路口闖紅燈」、「汽車駕駛人行車速度，超過規定之最高時速2</w:t>
      </w:r>
      <w:r w:rsidR="00BE759B" w:rsidRPr="00BF242E">
        <w:rPr>
          <w:rFonts w:hAnsi="標楷體"/>
        </w:rPr>
        <w:t>0</w:t>
      </w:r>
      <w:r w:rsidR="00BE759B" w:rsidRPr="00BF242E">
        <w:rPr>
          <w:rFonts w:hAnsi="標楷體" w:hint="eastAsia"/>
        </w:rPr>
        <w:t>公里</w:t>
      </w:r>
      <w:proofErr w:type="gramStart"/>
      <w:r w:rsidR="00BE759B" w:rsidRPr="00BF242E">
        <w:rPr>
          <w:rFonts w:hAnsi="標楷體" w:hint="eastAsia"/>
        </w:rPr>
        <w:t>以內</w:t>
      </w:r>
      <w:proofErr w:type="gramEnd"/>
      <w:r w:rsidR="00BE759B" w:rsidRPr="00BF242E">
        <w:rPr>
          <w:rFonts w:hAnsi="標楷體" w:hint="eastAsia"/>
        </w:rPr>
        <w:t>」、「轉彎或變換車道不依標誌、標線、號誌指示」、「汽車駕駛人未依規定使用方向燈」及「行駛高速公路未依規定變換車道」五項，前兩項之占比已呈現下降趨勢，後三項之占比則逐年提高，詳見下表：</w:t>
      </w:r>
    </w:p>
    <w:p w:rsidR="00BE759B" w:rsidRPr="00BF242E" w:rsidRDefault="00BE759B" w:rsidP="000F1C4E">
      <w:pPr>
        <w:spacing w:line="320" w:lineRule="exact"/>
        <w:rPr>
          <w:rFonts w:hAnsi="標楷體"/>
          <w:b/>
          <w:sz w:val="28"/>
        </w:rPr>
      </w:pPr>
      <w:r w:rsidRPr="00BF242E">
        <w:rPr>
          <w:rFonts w:hAnsi="標楷體" w:hint="eastAsia"/>
          <w:b/>
          <w:sz w:val="28"/>
        </w:rPr>
        <w:t>表</w:t>
      </w:r>
      <w:r w:rsidR="00182F0F" w:rsidRPr="00BF242E">
        <w:rPr>
          <w:rFonts w:hAnsi="標楷體" w:hint="eastAsia"/>
          <w:b/>
          <w:sz w:val="28"/>
        </w:rPr>
        <w:t>2</w:t>
      </w:r>
      <w:r w:rsidRPr="00BF242E">
        <w:rPr>
          <w:rFonts w:hAnsi="標楷體" w:hint="eastAsia"/>
          <w:b/>
          <w:sz w:val="28"/>
        </w:rPr>
        <w:t xml:space="preserve"> </w:t>
      </w:r>
      <w:r w:rsidRPr="00BF242E">
        <w:rPr>
          <w:rFonts w:hAnsi="標楷體"/>
          <w:b/>
          <w:sz w:val="28"/>
        </w:rPr>
        <w:t>111</w:t>
      </w:r>
      <w:r w:rsidRPr="00BF242E">
        <w:rPr>
          <w:rFonts w:hAnsi="標楷體" w:hint="eastAsia"/>
          <w:b/>
          <w:sz w:val="28"/>
        </w:rPr>
        <w:t>至1</w:t>
      </w:r>
      <w:r w:rsidRPr="00BF242E">
        <w:rPr>
          <w:rFonts w:hAnsi="標楷體"/>
          <w:b/>
          <w:sz w:val="28"/>
        </w:rPr>
        <w:t>13</w:t>
      </w:r>
      <w:r w:rsidRPr="00BF242E">
        <w:rPr>
          <w:rFonts w:hAnsi="標楷體" w:hint="eastAsia"/>
          <w:b/>
          <w:sz w:val="28"/>
        </w:rPr>
        <w:t>年底遊覽車違規記點前五大</w:t>
      </w:r>
      <w:proofErr w:type="gramStart"/>
      <w:r w:rsidRPr="00BF242E">
        <w:rPr>
          <w:rFonts w:hAnsi="標楷體" w:hint="eastAsia"/>
          <w:b/>
          <w:sz w:val="28"/>
        </w:rPr>
        <w:t>態樣件數</w:t>
      </w:r>
      <w:proofErr w:type="gramEnd"/>
      <w:r w:rsidR="00636E3C" w:rsidRPr="00BF242E">
        <w:rPr>
          <w:rFonts w:hAnsi="標楷體" w:hint="eastAsia"/>
          <w:b/>
          <w:sz w:val="28"/>
        </w:rPr>
        <w:t>(</w:t>
      </w:r>
      <w:proofErr w:type="gramStart"/>
      <w:r w:rsidRPr="00BF242E">
        <w:rPr>
          <w:rFonts w:hAnsi="標楷體" w:hint="eastAsia"/>
          <w:b/>
          <w:sz w:val="28"/>
        </w:rPr>
        <w:t>含占</w:t>
      </w:r>
      <w:proofErr w:type="gramEnd"/>
      <w:r w:rsidRPr="00BF242E">
        <w:rPr>
          <w:rFonts w:hAnsi="標楷體" w:hint="eastAsia"/>
          <w:b/>
          <w:sz w:val="28"/>
        </w:rPr>
        <w:t>比</w:t>
      </w:r>
      <w:r w:rsidR="00636E3C" w:rsidRPr="00BF242E">
        <w:rPr>
          <w:rFonts w:hAnsi="標楷體" w:hint="eastAsia"/>
          <w:b/>
          <w:sz w:val="28"/>
        </w:rPr>
        <w:t>)</w:t>
      </w:r>
    </w:p>
    <w:p w:rsidR="00BE759B" w:rsidRPr="00BF242E" w:rsidRDefault="00BE759B" w:rsidP="000F1C4E">
      <w:pPr>
        <w:spacing w:line="320" w:lineRule="exact"/>
        <w:jc w:val="right"/>
        <w:rPr>
          <w:rFonts w:hAnsi="標楷體"/>
          <w:sz w:val="24"/>
        </w:rPr>
      </w:pPr>
      <w:r w:rsidRPr="00BF242E">
        <w:rPr>
          <w:rFonts w:hAnsi="標楷體" w:hint="eastAsia"/>
          <w:sz w:val="24"/>
        </w:rPr>
        <w:t>單位：</w:t>
      </w:r>
      <w:r w:rsidR="00A53844">
        <w:rPr>
          <w:rFonts w:hAnsi="標楷體" w:hint="eastAsia"/>
          <w:sz w:val="24"/>
        </w:rPr>
        <w:t>件、</w:t>
      </w:r>
      <w:r w:rsidRPr="00BF242E">
        <w:rPr>
          <w:rFonts w:hAnsi="標楷體" w:hint="eastAsia"/>
          <w:sz w:val="24"/>
        </w:rPr>
        <w:t>%</w:t>
      </w:r>
    </w:p>
    <w:tbl>
      <w:tblPr>
        <w:tblW w:w="922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784"/>
        <w:gridCol w:w="714"/>
        <w:gridCol w:w="1540"/>
        <w:gridCol w:w="784"/>
        <w:gridCol w:w="755"/>
        <w:gridCol w:w="1484"/>
        <w:gridCol w:w="840"/>
        <w:gridCol w:w="759"/>
      </w:tblGrid>
      <w:tr w:rsidR="00BF242E" w:rsidRPr="00BF242E" w:rsidTr="00D832AD">
        <w:trPr>
          <w:trHeight w:val="298"/>
          <w:tblHeader/>
        </w:trPr>
        <w:tc>
          <w:tcPr>
            <w:tcW w:w="3066" w:type="dxa"/>
            <w:gridSpan w:val="3"/>
            <w:shd w:val="clear" w:color="auto" w:fill="auto"/>
            <w:vAlign w:val="center"/>
          </w:tcPr>
          <w:p w:rsidR="00BE759B" w:rsidRPr="00BF242E" w:rsidRDefault="00BE759B" w:rsidP="0003265E">
            <w:pPr>
              <w:kinsoku w:val="0"/>
              <w:overflowPunct/>
              <w:autoSpaceDE/>
              <w:autoSpaceDN/>
              <w:spacing w:line="320" w:lineRule="exact"/>
              <w:jc w:val="center"/>
              <w:outlineLvl w:val="1"/>
              <w:rPr>
                <w:rFonts w:hAnsi="標楷體"/>
                <w:bCs/>
                <w:spacing w:val="-20"/>
                <w:kern w:val="0"/>
                <w:sz w:val="24"/>
                <w:szCs w:val="24"/>
              </w:rPr>
            </w:pPr>
            <w:r w:rsidRPr="00BF242E">
              <w:rPr>
                <w:rFonts w:hAnsi="標楷體" w:hint="eastAsia"/>
                <w:bCs/>
                <w:spacing w:val="-20"/>
                <w:kern w:val="0"/>
                <w:sz w:val="24"/>
                <w:szCs w:val="24"/>
              </w:rPr>
              <w:t>111年</w:t>
            </w:r>
          </w:p>
        </w:tc>
        <w:tc>
          <w:tcPr>
            <w:tcW w:w="3079" w:type="dxa"/>
            <w:gridSpan w:val="3"/>
            <w:shd w:val="clear" w:color="auto" w:fill="auto"/>
            <w:vAlign w:val="center"/>
          </w:tcPr>
          <w:p w:rsidR="00BE759B" w:rsidRPr="00BF242E" w:rsidRDefault="00BE759B" w:rsidP="0003265E">
            <w:pPr>
              <w:kinsoku w:val="0"/>
              <w:overflowPunct/>
              <w:autoSpaceDE/>
              <w:autoSpaceDN/>
              <w:spacing w:line="320" w:lineRule="exact"/>
              <w:jc w:val="center"/>
              <w:outlineLvl w:val="1"/>
              <w:rPr>
                <w:rFonts w:hAnsi="標楷體"/>
                <w:bCs/>
                <w:spacing w:val="-20"/>
                <w:kern w:val="0"/>
                <w:sz w:val="24"/>
                <w:szCs w:val="24"/>
              </w:rPr>
            </w:pPr>
            <w:r w:rsidRPr="00BF242E">
              <w:rPr>
                <w:rFonts w:hAnsi="標楷體" w:hint="eastAsia"/>
                <w:bCs/>
                <w:spacing w:val="-20"/>
                <w:kern w:val="0"/>
                <w:sz w:val="24"/>
                <w:szCs w:val="24"/>
              </w:rPr>
              <w:t>112年</w:t>
            </w:r>
          </w:p>
        </w:tc>
        <w:tc>
          <w:tcPr>
            <w:tcW w:w="3083" w:type="dxa"/>
            <w:gridSpan w:val="3"/>
            <w:shd w:val="clear" w:color="auto" w:fill="auto"/>
            <w:vAlign w:val="center"/>
          </w:tcPr>
          <w:p w:rsidR="00BE759B" w:rsidRPr="00BF242E" w:rsidRDefault="00BE759B" w:rsidP="0003265E">
            <w:pPr>
              <w:kinsoku w:val="0"/>
              <w:overflowPunct/>
              <w:autoSpaceDE/>
              <w:autoSpaceDN/>
              <w:spacing w:line="320" w:lineRule="exact"/>
              <w:jc w:val="center"/>
              <w:outlineLvl w:val="1"/>
              <w:rPr>
                <w:rFonts w:hAnsi="標楷體"/>
                <w:bCs/>
                <w:spacing w:val="-20"/>
                <w:kern w:val="0"/>
                <w:sz w:val="24"/>
                <w:szCs w:val="24"/>
              </w:rPr>
            </w:pPr>
            <w:r w:rsidRPr="00BF242E">
              <w:rPr>
                <w:rFonts w:hAnsi="標楷體" w:hint="eastAsia"/>
                <w:bCs/>
                <w:spacing w:val="-20"/>
                <w:kern w:val="0"/>
                <w:sz w:val="24"/>
                <w:szCs w:val="24"/>
              </w:rPr>
              <w:t>113年</w:t>
            </w:r>
          </w:p>
        </w:tc>
      </w:tr>
      <w:tr w:rsidR="00BF242E" w:rsidRPr="00BF242E" w:rsidTr="00D832AD">
        <w:trPr>
          <w:tblHeader/>
        </w:trPr>
        <w:tc>
          <w:tcPr>
            <w:tcW w:w="1568" w:type="dxa"/>
            <w:shd w:val="clear" w:color="auto" w:fill="auto"/>
            <w:vAlign w:val="center"/>
          </w:tcPr>
          <w:p w:rsidR="00BE759B" w:rsidRPr="00BF242E" w:rsidRDefault="00BE759B" w:rsidP="0003265E">
            <w:pPr>
              <w:kinsoku w:val="0"/>
              <w:overflowPunct/>
              <w:autoSpaceDE/>
              <w:autoSpaceDN/>
              <w:spacing w:line="320" w:lineRule="exact"/>
              <w:jc w:val="center"/>
              <w:outlineLvl w:val="1"/>
              <w:rPr>
                <w:rFonts w:hAnsi="標楷體"/>
                <w:bCs/>
                <w:spacing w:val="-20"/>
                <w:kern w:val="0"/>
                <w:sz w:val="24"/>
                <w:szCs w:val="24"/>
              </w:rPr>
            </w:pPr>
            <w:r w:rsidRPr="00BF242E">
              <w:rPr>
                <w:rFonts w:hAnsi="標楷體" w:hint="eastAsia"/>
                <w:bCs/>
                <w:spacing w:val="-20"/>
                <w:kern w:val="0"/>
                <w:sz w:val="24"/>
                <w:szCs w:val="24"/>
              </w:rPr>
              <w:t>違規態樣</w:t>
            </w:r>
          </w:p>
        </w:tc>
        <w:tc>
          <w:tcPr>
            <w:tcW w:w="784" w:type="dxa"/>
            <w:shd w:val="clear" w:color="auto" w:fill="auto"/>
            <w:vAlign w:val="center"/>
          </w:tcPr>
          <w:p w:rsidR="00BE759B" w:rsidRPr="00BF242E" w:rsidRDefault="00BE759B" w:rsidP="0003265E">
            <w:pPr>
              <w:kinsoku w:val="0"/>
              <w:overflowPunct/>
              <w:autoSpaceDE/>
              <w:autoSpaceDN/>
              <w:spacing w:line="320" w:lineRule="exact"/>
              <w:jc w:val="center"/>
              <w:outlineLvl w:val="1"/>
              <w:rPr>
                <w:rFonts w:hAnsi="標楷體"/>
                <w:bCs/>
                <w:spacing w:val="-20"/>
                <w:kern w:val="0"/>
                <w:sz w:val="24"/>
                <w:szCs w:val="24"/>
              </w:rPr>
            </w:pPr>
            <w:r w:rsidRPr="00BF242E">
              <w:rPr>
                <w:rFonts w:hAnsi="標楷體" w:hint="eastAsia"/>
                <w:bCs/>
                <w:spacing w:val="-20"/>
                <w:kern w:val="0"/>
                <w:sz w:val="24"/>
                <w:szCs w:val="24"/>
              </w:rPr>
              <w:t>件數</w:t>
            </w:r>
          </w:p>
        </w:tc>
        <w:tc>
          <w:tcPr>
            <w:tcW w:w="714" w:type="dxa"/>
            <w:shd w:val="clear" w:color="auto" w:fill="auto"/>
            <w:vAlign w:val="center"/>
          </w:tcPr>
          <w:p w:rsidR="00BE759B" w:rsidRPr="00BF242E" w:rsidRDefault="00BE759B" w:rsidP="0003265E">
            <w:pPr>
              <w:kinsoku w:val="0"/>
              <w:overflowPunct/>
              <w:autoSpaceDE/>
              <w:autoSpaceDN/>
              <w:spacing w:line="320" w:lineRule="exact"/>
              <w:ind w:leftChars="-37" w:left="-5" w:rightChars="-30" w:right="-102" w:hangingChars="55" w:hanging="121"/>
              <w:jc w:val="center"/>
              <w:outlineLvl w:val="1"/>
              <w:rPr>
                <w:rFonts w:hAnsi="標楷體"/>
                <w:bCs/>
                <w:spacing w:val="-20"/>
                <w:kern w:val="0"/>
                <w:sz w:val="24"/>
                <w:szCs w:val="24"/>
              </w:rPr>
            </w:pPr>
            <w:r w:rsidRPr="00BF242E">
              <w:rPr>
                <w:rFonts w:hAnsi="標楷體" w:hint="eastAsia"/>
                <w:bCs/>
                <w:spacing w:val="-20"/>
                <w:kern w:val="0"/>
                <w:sz w:val="24"/>
                <w:szCs w:val="24"/>
              </w:rPr>
              <w:t>占比</w:t>
            </w:r>
          </w:p>
        </w:tc>
        <w:tc>
          <w:tcPr>
            <w:tcW w:w="1540" w:type="dxa"/>
            <w:shd w:val="clear" w:color="auto" w:fill="auto"/>
            <w:vAlign w:val="center"/>
          </w:tcPr>
          <w:p w:rsidR="00BE759B" w:rsidRPr="00BF242E" w:rsidRDefault="00BE759B" w:rsidP="0003265E">
            <w:pPr>
              <w:kinsoku w:val="0"/>
              <w:overflowPunct/>
              <w:autoSpaceDE/>
              <w:autoSpaceDN/>
              <w:spacing w:line="320" w:lineRule="exact"/>
              <w:jc w:val="center"/>
              <w:outlineLvl w:val="1"/>
              <w:rPr>
                <w:rFonts w:hAnsi="標楷體"/>
                <w:bCs/>
                <w:spacing w:val="-20"/>
                <w:kern w:val="0"/>
                <w:sz w:val="24"/>
                <w:szCs w:val="24"/>
              </w:rPr>
            </w:pPr>
            <w:r w:rsidRPr="00BF242E">
              <w:rPr>
                <w:rFonts w:hAnsi="標楷體" w:hint="eastAsia"/>
                <w:bCs/>
                <w:spacing w:val="-20"/>
                <w:kern w:val="0"/>
                <w:sz w:val="24"/>
                <w:szCs w:val="24"/>
              </w:rPr>
              <w:t>違規態樣</w:t>
            </w:r>
          </w:p>
        </w:tc>
        <w:tc>
          <w:tcPr>
            <w:tcW w:w="784" w:type="dxa"/>
            <w:shd w:val="clear" w:color="auto" w:fill="auto"/>
            <w:vAlign w:val="center"/>
          </w:tcPr>
          <w:p w:rsidR="00BE759B" w:rsidRPr="00BF242E" w:rsidRDefault="00BE759B" w:rsidP="0003265E">
            <w:pPr>
              <w:kinsoku w:val="0"/>
              <w:overflowPunct/>
              <w:autoSpaceDE/>
              <w:autoSpaceDN/>
              <w:spacing w:line="320" w:lineRule="exact"/>
              <w:jc w:val="center"/>
              <w:outlineLvl w:val="1"/>
              <w:rPr>
                <w:rFonts w:hAnsi="標楷體"/>
                <w:bCs/>
                <w:spacing w:val="-20"/>
                <w:kern w:val="0"/>
                <w:sz w:val="24"/>
                <w:szCs w:val="24"/>
              </w:rPr>
            </w:pPr>
            <w:r w:rsidRPr="00BF242E">
              <w:rPr>
                <w:rFonts w:hAnsi="標楷體" w:hint="eastAsia"/>
                <w:bCs/>
                <w:spacing w:val="-20"/>
                <w:kern w:val="0"/>
                <w:sz w:val="24"/>
                <w:szCs w:val="24"/>
              </w:rPr>
              <w:t>件數</w:t>
            </w:r>
          </w:p>
        </w:tc>
        <w:tc>
          <w:tcPr>
            <w:tcW w:w="755" w:type="dxa"/>
            <w:shd w:val="clear" w:color="auto" w:fill="auto"/>
            <w:vAlign w:val="center"/>
          </w:tcPr>
          <w:p w:rsidR="00BE759B" w:rsidRPr="00BF242E" w:rsidRDefault="00BE759B" w:rsidP="0003265E">
            <w:pPr>
              <w:kinsoku w:val="0"/>
              <w:overflowPunct/>
              <w:autoSpaceDE/>
              <w:autoSpaceDN/>
              <w:spacing w:line="320" w:lineRule="exact"/>
              <w:ind w:leftChars="-30" w:left="-7" w:rightChars="-29" w:right="-99" w:hangingChars="43" w:hanging="95"/>
              <w:jc w:val="center"/>
              <w:outlineLvl w:val="1"/>
              <w:rPr>
                <w:rFonts w:hAnsi="標楷體"/>
                <w:bCs/>
                <w:spacing w:val="-20"/>
                <w:kern w:val="0"/>
                <w:sz w:val="24"/>
                <w:szCs w:val="24"/>
              </w:rPr>
            </w:pPr>
            <w:r w:rsidRPr="00BF242E">
              <w:rPr>
                <w:rFonts w:hAnsi="標楷體" w:hint="eastAsia"/>
                <w:bCs/>
                <w:spacing w:val="-20"/>
                <w:kern w:val="0"/>
                <w:sz w:val="24"/>
                <w:szCs w:val="24"/>
              </w:rPr>
              <w:t>占比</w:t>
            </w:r>
          </w:p>
        </w:tc>
        <w:tc>
          <w:tcPr>
            <w:tcW w:w="1484" w:type="dxa"/>
            <w:shd w:val="clear" w:color="auto" w:fill="auto"/>
            <w:vAlign w:val="center"/>
          </w:tcPr>
          <w:p w:rsidR="00BE759B" w:rsidRPr="00BF242E" w:rsidRDefault="00BE759B" w:rsidP="0003265E">
            <w:pPr>
              <w:kinsoku w:val="0"/>
              <w:overflowPunct/>
              <w:autoSpaceDE/>
              <w:autoSpaceDN/>
              <w:spacing w:line="320" w:lineRule="exact"/>
              <w:jc w:val="center"/>
              <w:outlineLvl w:val="1"/>
              <w:rPr>
                <w:rFonts w:hAnsi="標楷體"/>
                <w:bCs/>
                <w:spacing w:val="-20"/>
                <w:kern w:val="0"/>
                <w:sz w:val="24"/>
                <w:szCs w:val="24"/>
              </w:rPr>
            </w:pPr>
            <w:r w:rsidRPr="00BF242E">
              <w:rPr>
                <w:rFonts w:hAnsi="標楷體" w:hint="eastAsia"/>
                <w:bCs/>
                <w:spacing w:val="-20"/>
                <w:kern w:val="0"/>
                <w:sz w:val="24"/>
                <w:szCs w:val="24"/>
              </w:rPr>
              <w:t>違規態樣</w:t>
            </w:r>
          </w:p>
        </w:tc>
        <w:tc>
          <w:tcPr>
            <w:tcW w:w="840" w:type="dxa"/>
            <w:shd w:val="clear" w:color="auto" w:fill="auto"/>
            <w:vAlign w:val="center"/>
          </w:tcPr>
          <w:p w:rsidR="00BE759B" w:rsidRPr="00BF242E" w:rsidRDefault="00BE759B" w:rsidP="0003265E">
            <w:pPr>
              <w:kinsoku w:val="0"/>
              <w:overflowPunct/>
              <w:autoSpaceDE/>
              <w:autoSpaceDN/>
              <w:spacing w:line="320" w:lineRule="exact"/>
              <w:jc w:val="center"/>
              <w:outlineLvl w:val="1"/>
              <w:rPr>
                <w:rFonts w:hAnsi="標楷體"/>
                <w:bCs/>
                <w:spacing w:val="-20"/>
                <w:kern w:val="0"/>
                <w:sz w:val="24"/>
                <w:szCs w:val="24"/>
              </w:rPr>
            </w:pPr>
            <w:r w:rsidRPr="00BF242E">
              <w:rPr>
                <w:rFonts w:hAnsi="標楷體" w:hint="eastAsia"/>
                <w:bCs/>
                <w:spacing w:val="-20"/>
                <w:kern w:val="0"/>
                <w:sz w:val="24"/>
                <w:szCs w:val="24"/>
              </w:rPr>
              <w:t>件數</w:t>
            </w:r>
          </w:p>
        </w:tc>
        <w:tc>
          <w:tcPr>
            <w:tcW w:w="759" w:type="dxa"/>
            <w:shd w:val="clear" w:color="auto" w:fill="auto"/>
            <w:vAlign w:val="center"/>
          </w:tcPr>
          <w:p w:rsidR="00BE759B" w:rsidRPr="00BF242E" w:rsidRDefault="00BE759B" w:rsidP="0003265E">
            <w:pPr>
              <w:kinsoku w:val="0"/>
              <w:overflowPunct/>
              <w:autoSpaceDE/>
              <w:autoSpaceDN/>
              <w:spacing w:line="320" w:lineRule="exact"/>
              <w:ind w:leftChars="-30" w:left="-1" w:rightChars="-25" w:right="-85" w:hangingChars="46" w:hanging="101"/>
              <w:jc w:val="center"/>
              <w:outlineLvl w:val="1"/>
              <w:rPr>
                <w:rFonts w:hAnsi="標楷體"/>
                <w:bCs/>
                <w:spacing w:val="-20"/>
                <w:kern w:val="0"/>
                <w:sz w:val="24"/>
                <w:szCs w:val="24"/>
              </w:rPr>
            </w:pPr>
            <w:r w:rsidRPr="00BF242E">
              <w:rPr>
                <w:rFonts w:hAnsi="標楷體" w:hint="eastAsia"/>
                <w:bCs/>
                <w:spacing w:val="-20"/>
                <w:kern w:val="0"/>
                <w:sz w:val="24"/>
                <w:szCs w:val="24"/>
              </w:rPr>
              <w:t>占比</w:t>
            </w:r>
          </w:p>
        </w:tc>
      </w:tr>
      <w:tr w:rsidR="00BF242E" w:rsidRPr="00BF242E" w:rsidTr="00602CEA">
        <w:tc>
          <w:tcPr>
            <w:tcW w:w="1568"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kern w:val="0"/>
                <w:sz w:val="24"/>
                <w:szCs w:val="24"/>
              </w:rPr>
            </w:pPr>
            <w:r w:rsidRPr="00BF242E">
              <w:rPr>
                <w:rFonts w:hAnsi="標楷體" w:hint="eastAsia"/>
                <w:spacing w:val="-20"/>
                <w:sz w:val="24"/>
                <w:szCs w:val="24"/>
              </w:rPr>
              <w:t>駕車行經有燈光號</w:t>
            </w:r>
            <w:proofErr w:type="gramStart"/>
            <w:r w:rsidRPr="00BF242E">
              <w:rPr>
                <w:rFonts w:hAnsi="標楷體" w:hint="eastAsia"/>
                <w:spacing w:val="-20"/>
                <w:sz w:val="24"/>
                <w:szCs w:val="24"/>
              </w:rPr>
              <w:t>誌</w:t>
            </w:r>
            <w:proofErr w:type="gramEnd"/>
            <w:r w:rsidRPr="00BF242E">
              <w:rPr>
                <w:rFonts w:hAnsi="標楷體" w:hint="eastAsia"/>
                <w:spacing w:val="-20"/>
                <w:sz w:val="24"/>
                <w:szCs w:val="24"/>
              </w:rPr>
              <w:t>管制之交岔路口闖紅燈(記3點)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406</w:t>
            </w:r>
          </w:p>
        </w:tc>
        <w:tc>
          <w:tcPr>
            <w:tcW w:w="71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29.9</w:t>
            </w:r>
          </w:p>
        </w:tc>
        <w:tc>
          <w:tcPr>
            <w:tcW w:w="1540"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kern w:val="0"/>
                <w:sz w:val="24"/>
                <w:szCs w:val="24"/>
              </w:rPr>
            </w:pPr>
            <w:r w:rsidRPr="00BF242E">
              <w:rPr>
                <w:rFonts w:hAnsi="標楷體" w:hint="eastAsia"/>
                <w:spacing w:val="-20"/>
                <w:sz w:val="24"/>
                <w:szCs w:val="24"/>
              </w:rPr>
              <w:t>駕車行經有燈光號</w:t>
            </w:r>
            <w:proofErr w:type="gramStart"/>
            <w:r w:rsidRPr="00BF242E">
              <w:rPr>
                <w:rFonts w:hAnsi="標楷體" w:hint="eastAsia"/>
                <w:spacing w:val="-20"/>
                <w:sz w:val="24"/>
                <w:szCs w:val="24"/>
              </w:rPr>
              <w:t>誌</w:t>
            </w:r>
            <w:proofErr w:type="gramEnd"/>
            <w:r w:rsidRPr="00BF242E">
              <w:rPr>
                <w:rFonts w:hAnsi="標楷體" w:hint="eastAsia"/>
                <w:spacing w:val="-20"/>
                <w:sz w:val="24"/>
                <w:szCs w:val="24"/>
              </w:rPr>
              <w:t>管制之交岔路口闖紅燈(記3點)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934</w:t>
            </w:r>
          </w:p>
        </w:tc>
        <w:tc>
          <w:tcPr>
            <w:tcW w:w="755"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28.1</w:t>
            </w:r>
          </w:p>
        </w:tc>
        <w:tc>
          <w:tcPr>
            <w:tcW w:w="1484" w:type="dxa"/>
            <w:shd w:val="clear" w:color="auto" w:fill="auto"/>
            <w:vAlign w:val="center"/>
          </w:tcPr>
          <w:p w:rsidR="00BE759B" w:rsidRPr="00BF242E" w:rsidRDefault="00BE759B" w:rsidP="00AF78FC">
            <w:pPr>
              <w:widowControl/>
              <w:overflowPunct/>
              <w:autoSpaceDE/>
              <w:autoSpaceDN/>
              <w:spacing w:line="320" w:lineRule="exact"/>
              <w:ind w:rightChars="-22" w:right="-75"/>
              <w:rPr>
                <w:rFonts w:hAnsi="標楷體"/>
                <w:spacing w:val="-20"/>
                <w:kern w:val="0"/>
                <w:sz w:val="24"/>
                <w:szCs w:val="24"/>
              </w:rPr>
            </w:pPr>
            <w:r w:rsidRPr="00BF242E">
              <w:rPr>
                <w:rFonts w:hAnsi="標楷體" w:hint="eastAsia"/>
                <w:spacing w:val="-20"/>
                <w:sz w:val="24"/>
                <w:szCs w:val="24"/>
              </w:rPr>
              <w:t>駕車行經有燈光號</w:t>
            </w:r>
            <w:proofErr w:type="gramStart"/>
            <w:r w:rsidRPr="00BF242E">
              <w:rPr>
                <w:rFonts w:hAnsi="標楷體" w:hint="eastAsia"/>
                <w:spacing w:val="-20"/>
                <w:sz w:val="24"/>
                <w:szCs w:val="24"/>
              </w:rPr>
              <w:t>誌</w:t>
            </w:r>
            <w:proofErr w:type="gramEnd"/>
            <w:r w:rsidRPr="00BF242E">
              <w:rPr>
                <w:rFonts w:hAnsi="標楷體" w:hint="eastAsia"/>
                <w:spacing w:val="-20"/>
                <w:sz w:val="24"/>
                <w:szCs w:val="24"/>
              </w:rPr>
              <w:t>管制之交岔路口闖紅燈(記3點)</w:t>
            </w:r>
          </w:p>
        </w:tc>
        <w:tc>
          <w:tcPr>
            <w:tcW w:w="840"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600</w:t>
            </w:r>
          </w:p>
        </w:tc>
        <w:tc>
          <w:tcPr>
            <w:tcW w:w="759"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26.5</w:t>
            </w:r>
          </w:p>
        </w:tc>
      </w:tr>
      <w:tr w:rsidR="00BF242E" w:rsidRPr="00BF242E" w:rsidTr="00602CEA">
        <w:tc>
          <w:tcPr>
            <w:tcW w:w="1568"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kern w:val="0"/>
                <w:sz w:val="24"/>
                <w:szCs w:val="24"/>
              </w:rPr>
            </w:pPr>
            <w:r w:rsidRPr="00BF242E">
              <w:rPr>
                <w:rFonts w:hAnsi="標楷體" w:hint="eastAsia"/>
                <w:spacing w:val="-20"/>
                <w:sz w:val="24"/>
                <w:szCs w:val="24"/>
              </w:rPr>
              <w:t>汽車駕駛人行車速度，超過規定之最高時速20公里</w:t>
            </w:r>
            <w:proofErr w:type="gramStart"/>
            <w:r w:rsidRPr="00BF242E">
              <w:rPr>
                <w:rFonts w:hAnsi="標楷體" w:hint="eastAsia"/>
                <w:spacing w:val="-20"/>
                <w:sz w:val="24"/>
                <w:szCs w:val="24"/>
              </w:rPr>
              <w:t>以內(</w:t>
            </w:r>
            <w:proofErr w:type="gramEnd"/>
            <w:r w:rsidRPr="00BF242E">
              <w:rPr>
                <w:rFonts w:hAnsi="標楷體" w:hint="eastAsia"/>
                <w:spacing w:val="-20"/>
                <w:sz w:val="24"/>
                <w:szCs w:val="24"/>
              </w:rPr>
              <w:t>記1點)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332</w:t>
            </w:r>
          </w:p>
        </w:tc>
        <w:tc>
          <w:tcPr>
            <w:tcW w:w="71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28.3</w:t>
            </w:r>
          </w:p>
        </w:tc>
        <w:tc>
          <w:tcPr>
            <w:tcW w:w="1540"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kern w:val="0"/>
                <w:sz w:val="24"/>
                <w:szCs w:val="24"/>
              </w:rPr>
            </w:pPr>
            <w:r w:rsidRPr="00BF242E">
              <w:rPr>
                <w:rFonts w:hAnsi="標楷體" w:hint="eastAsia"/>
                <w:spacing w:val="-20"/>
                <w:sz w:val="24"/>
                <w:szCs w:val="24"/>
              </w:rPr>
              <w:t>汽車駕駛人行車速度，超過規定之最高時速20公里</w:t>
            </w:r>
            <w:proofErr w:type="gramStart"/>
            <w:r w:rsidRPr="00BF242E">
              <w:rPr>
                <w:rFonts w:hAnsi="標楷體" w:hint="eastAsia"/>
                <w:spacing w:val="-20"/>
                <w:sz w:val="24"/>
                <w:szCs w:val="24"/>
              </w:rPr>
              <w:t>以內(</w:t>
            </w:r>
            <w:proofErr w:type="gramEnd"/>
            <w:r w:rsidRPr="00BF242E">
              <w:rPr>
                <w:rFonts w:hAnsi="標楷體" w:hint="eastAsia"/>
                <w:spacing w:val="-20"/>
                <w:sz w:val="24"/>
                <w:szCs w:val="24"/>
              </w:rPr>
              <w:t>記1點)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749</w:t>
            </w:r>
          </w:p>
        </w:tc>
        <w:tc>
          <w:tcPr>
            <w:tcW w:w="755"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25.4</w:t>
            </w:r>
          </w:p>
        </w:tc>
        <w:tc>
          <w:tcPr>
            <w:tcW w:w="1484" w:type="dxa"/>
            <w:shd w:val="clear" w:color="auto" w:fill="auto"/>
            <w:vAlign w:val="center"/>
          </w:tcPr>
          <w:p w:rsidR="00BE759B" w:rsidRPr="00BF242E" w:rsidRDefault="00BE759B" w:rsidP="00AF78FC">
            <w:pPr>
              <w:widowControl/>
              <w:overflowPunct/>
              <w:autoSpaceDE/>
              <w:autoSpaceDN/>
              <w:spacing w:line="320" w:lineRule="exact"/>
              <w:ind w:rightChars="-22" w:right="-75"/>
              <w:rPr>
                <w:rFonts w:hAnsi="標楷體"/>
                <w:spacing w:val="-20"/>
                <w:kern w:val="0"/>
                <w:sz w:val="24"/>
                <w:szCs w:val="24"/>
              </w:rPr>
            </w:pPr>
            <w:r w:rsidRPr="00BF242E">
              <w:rPr>
                <w:rFonts w:hAnsi="標楷體" w:hint="eastAsia"/>
                <w:spacing w:val="-20"/>
                <w:sz w:val="24"/>
                <w:szCs w:val="24"/>
              </w:rPr>
              <w:t>汽車駕駛人行車速度，超過規定之最高時速20公里</w:t>
            </w:r>
            <w:proofErr w:type="gramStart"/>
            <w:r w:rsidRPr="00BF242E">
              <w:rPr>
                <w:rFonts w:hAnsi="標楷體" w:hint="eastAsia"/>
                <w:spacing w:val="-20"/>
                <w:sz w:val="24"/>
                <w:szCs w:val="24"/>
              </w:rPr>
              <w:t>以內(</w:t>
            </w:r>
            <w:proofErr w:type="gramEnd"/>
            <w:r w:rsidRPr="00BF242E">
              <w:rPr>
                <w:rFonts w:hAnsi="標楷體" w:hint="eastAsia"/>
                <w:spacing w:val="-20"/>
                <w:sz w:val="24"/>
                <w:szCs w:val="24"/>
              </w:rPr>
              <w:t>記1點)</w:t>
            </w:r>
          </w:p>
        </w:tc>
        <w:tc>
          <w:tcPr>
            <w:tcW w:w="840"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380</w:t>
            </w:r>
          </w:p>
        </w:tc>
        <w:tc>
          <w:tcPr>
            <w:tcW w:w="759"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22.9</w:t>
            </w:r>
          </w:p>
        </w:tc>
      </w:tr>
      <w:tr w:rsidR="00BF242E" w:rsidRPr="00BF242E" w:rsidTr="00602CEA">
        <w:tc>
          <w:tcPr>
            <w:tcW w:w="1568"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kern w:val="0"/>
                <w:sz w:val="24"/>
                <w:szCs w:val="24"/>
              </w:rPr>
            </w:pPr>
            <w:r w:rsidRPr="00BF242E">
              <w:rPr>
                <w:rFonts w:hAnsi="標楷體" w:hint="eastAsia"/>
                <w:spacing w:val="-20"/>
                <w:sz w:val="24"/>
                <w:szCs w:val="24"/>
              </w:rPr>
              <w:lastRenderedPageBreak/>
              <w:t>轉彎或變換車道不依標誌、標線、號</w:t>
            </w:r>
            <w:proofErr w:type="gramStart"/>
            <w:r w:rsidRPr="00BF242E">
              <w:rPr>
                <w:rFonts w:hAnsi="標楷體" w:hint="eastAsia"/>
                <w:spacing w:val="-20"/>
                <w:sz w:val="24"/>
                <w:szCs w:val="24"/>
              </w:rPr>
              <w:t>誌</w:t>
            </w:r>
            <w:proofErr w:type="gramEnd"/>
            <w:r w:rsidRPr="00BF242E">
              <w:rPr>
                <w:rFonts w:hAnsi="標楷體" w:hint="eastAsia"/>
                <w:spacing w:val="-20"/>
                <w:sz w:val="24"/>
                <w:szCs w:val="24"/>
              </w:rPr>
              <w:t>指示(記1點)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839</w:t>
            </w:r>
          </w:p>
        </w:tc>
        <w:tc>
          <w:tcPr>
            <w:tcW w:w="71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17.8</w:t>
            </w:r>
          </w:p>
        </w:tc>
        <w:tc>
          <w:tcPr>
            <w:tcW w:w="1540"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kern w:val="0"/>
                <w:sz w:val="24"/>
                <w:szCs w:val="24"/>
              </w:rPr>
            </w:pPr>
            <w:r w:rsidRPr="00BF242E">
              <w:rPr>
                <w:rFonts w:hAnsi="標楷體" w:hint="eastAsia"/>
                <w:spacing w:val="-20"/>
                <w:sz w:val="24"/>
                <w:szCs w:val="24"/>
              </w:rPr>
              <w:t>轉彎或變換車道不依標誌、標線、號</w:t>
            </w:r>
            <w:proofErr w:type="gramStart"/>
            <w:r w:rsidRPr="00BF242E">
              <w:rPr>
                <w:rFonts w:hAnsi="標楷體" w:hint="eastAsia"/>
                <w:spacing w:val="-20"/>
                <w:sz w:val="24"/>
                <w:szCs w:val="24"/>
              </w:rPr>
              <w:t>誌</w:t>
            </w:r>
            <w:proofErr w:type="gramEnd"/>
            <w:r w:rsidRPr="00BF242E">
              <w:rPr>
                <w:rFonts w:hAnsi="標楷體" w:hint="eastAsia"/>
                <w:spacing w:val="-20"/>
                <w:sz w:val="24"/>
                <w:szCs w:val="24"/>
              </w:rPr>
              <w:t>指示(記1點)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206</w:t>
            </w:r>
          </w:p>
        </w:tc>
        <w:tc>
          <w:tcPr>
            <w:tcW w:w="755"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17.5</w:t>
            </w:r>
          </w:p>
        </w:tc>
        <w:tc>
          <w:tcPr>
            <w:tcW w:w="1484" w:type="dxa"/>
            <w:shd w:val="clear" w:color="auto" w:fill="auto"/>
            <w:vAlign w:val="center"/>
          </w:tcPr>
          <w:p w:rsidR="00BE759B" w:rsidRPr="00BF242E" w:rsidRDefault="00BE759B" w:rsidP="00AF78FC">
            <w:pPr>
              <w:widowControl/>
              <w:overflowPunct/>
              <w:autoSpaceDE/>
              <w:autoSpaceDN/>
              <w:spacing w:line="320" w:lineRule="exact"/>
              <w:ind w:rightChars="-22" w:right="-75"/>
              <w:rPr>
                <w:rFonts w:hAnsi="標楷體"/>
                <w:spacing w:val="-20"/>
                <w:kern w:val="0"/>
                <w:sz w:val="24"/>
                <w:szCs w:val="24"/>
              </w:rPr>
            </w:pPr>
            <w:r w:rsidRPr="00BF242E">
              <w:rPr>
                <w:rFonts w:hAnsi="標楷體" w:hint="eastAsia"/>
                <w:spacing w:val="-20"/>
                <w:sz w:val="24"/>
                <w:szCs w:val="24"/>
              </w:rPr>
              <w:t>轉彎或變換車道不依標誌、標線、號</w:t>
            </w:r>
            <w:proofErr w:type="gramStart"/>
            <w:r w:rsidRPr="00BF242E">
              <w:rPr>
                <w:rFonts w:hAnsi="標楷體" w:hint="eastAsia"/>
                <w:spacing w:val="-20"/>
                <w:sz w:val="24"/>
                <w:szCs w:val="24"/>
              </w:rPr>
              <w:t>誌</w:t>
            </w:r>
            <w:proofErr w:type="gramEnd"/>
            <w:r w:rsidRPr="00BF242E">
              <w:rPr>
                <w:rFonts w:hAnsi="標楷體" w:hint="eastAsia"/>
                <w:spacing w:val="-20"/>
                <w:sz w:val="24"/>
                <w:szCs w:val="24"/>
              </w:rPr>
              <w:t>指示(記1點)</w:t>
            </w:r>
          </w:p>
        </w:tc>
        <w:tc>
          <w:tcPr>
            <w:tcW w:w="840"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177</w:t>
            </w:r>
          </w:p>
        </w:tc>
        <w:tc>
          <w:tcPr>
            <w:tcW w:w="759"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19.5</w:t>
            </w:r>
          </w:p>
        </w:tc>
      </w:tr>
      <w:tr w:rsidR="00BF242E" w:rsidRPr="00BF242E" w:rsidTr="00602CEA">
        <w:tc>
          <w:tcPr>
            <w:tcW w:w="1568"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sz w:val="24"/>
                <w:szCs w:val="24"/>
              </w:rPr>
            </w:pPr>
            <w:r w:rsidRPr="00BF242E">
              <w:rPr>
                <w:rFonts w:hAnsi="標楷體" w:hint="eastAsia"/>
                <w:spacing w:val="-20"/>
                <w:sz w:val="24"/>
                <w:szCs w:val="24"/>
              </w:rPr>
              <w:t>汽車駕駛人未依規定使用方向燈(記1點)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691</w:t>
            </w:r>
          </w:p>
        </w:tc>
        <w:tc>
          <w:tcPr>
            <w:tcW w:w="71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14.7</w:t>
            </w:r>
          </w:p>
        </w:tc>
        <w:tc>
          <w:tcPr>
            <w:tcW w:w="1540"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sz w:val="24"/>
                <w:szCs w:val="24"/>
              </w:rPr>
            </w:pPr>
            <w:r w:rsidRPr="00BF242E">
              <w:rPr>
                <w:rFonts w:hAnsi="標楷體" w:hint="eastAsia"/>
                <w:spacing w:val="-20"/>
                <w:sz w:val="24"/>
                <w:szCs w:val="24"/>
              </w:rPr>
              <w:t>汽車駕駛人未依規定使用方向燈(記1點)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159</w:t>
            </w:r>
          </w:p>
        </w:tc>
        <w:tc>
          <w:tcPr>
            <w:tcW w:w="755"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16.8</w:t>
            </w:r>
          </w:p>
        </w:tc>
        <w:tc>
          <w:tcPr>
            <w:tcW w:w="1484"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sz w:val="24"/>
                <w:szCs w:val="24"/>
              </w:rPr>
            </w:pPr>
            <w:r w:rsidRPr="00BF242E">
              <w:rPr>
                <w:rFonts w:hAnsi="標楷體" w:hint="eastAsia"/>
                <w:spacing w:val="-20"/>
                <w:sz w:val="24"/>
                <w:szCs w:val="24"/>
              </w:rPr>
              <w:t>汽車駕駛人未依規定使用方向燈(記1點)</w:t>
            </w:r>
          </w:p>
        </w:tc>
        <w:tc>
          <w:tcPr>
            <w:tcW w:w="840"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1</w:t>
            </w:r>
            <w:r w:rsidRPr="00BF242E">
              <w:rPr>
                <w:rFonts w:hAnsi="標楷體"/>
                <w:spacing w:val="-20"/>
                <w:sz w:val="24"/>
                <w:szCs w:val="24"/>
              </w:rPr>
              <w:t>,</w:t>
            </w:r>
            <w:r w:rsidRPr="00BF242E">
              <w:rPr>
                <w:rFonts w:hAnsi="標楷體" w:hint="eastAsia"/>
                <w:spacing w:val="-20"/>
                <w:sz w:val="24"/>
                <w:szCs w:val="24"/>
              </w:rPr>
              <w:t>114</w:t>
            </w:r>
          </w:p>
        </w:tc>
        <w:tc>
          <w:tcPr>
            <w:tcW w:w="759"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18.5</w:t>
            </w:r>
          </w:p>
        </w:tc>
      </w:tr>
      <w:tr w:rsidR="00BF242E" w:rsidRPr="00BF242E" w:rsidTr="00602CEA">
        <w:tc>
          <w:tcPr>
            <w:tcW w:w="1568"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sz w:val="24"/>
                <w:szCs w:val="24"/>
              </w:rPr>
            </w:pPr>
            <w:r w:rsidRPr="00BF242E">
              <w:rPr>
                <w:rFonts w:hAnsi="標楷體" w:hint="eastAsia"/>
                <w:spacing w:val="-20"/>
                <w:sz w:val="24"/>
                <w:szCs w:val="24"/>
              </w:rPr>
              <w:t>行駛高速公路未依規定變換車道(記2點)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439</w:t>
            </w:r>
          </w:p>
        </w:tc>
        <w:tc>
          <w:tcPr>
            <w:tcW w:w="71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9.3</w:t>
            </w:r>
          </w:p>
        </w:tc>
        <w:tc>
          <w:tcPr>
            <w:tcW w:w="1540"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sz w:val="24"/>
                <w:szCs w:val="24"/>
              </w:rPr>
            </w:pPr>
            <w:r w:rsidRPr="00BF242E">
              <w:rPr>
                <w:rFonts w:hAnsi="標楷體" w:hint="eastAsia"/>
                <w:spacing w:val="-20"/>
                <w:sz w:val="24"/>
                <w:szCs w:val="24"/>
              </w:rPr>
              <w:t>行駛高速公路未依規定變換車道(記2點)</w:t>
            </w:r>
          </w:p>
        </w:tc>
        <w:tc>
          <w:tcPr>
            <w:tcW w:w="784"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843</w:t>
            </w:r>
          </w:p>
        </w:tc>
        <w:tc>
          <w:tcPr>
            <w:tcW w:w="755"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12.2</w:t>
            </w:r>
          </w:p>
        </w:tc>
        <w:tc>
          <w:tcPr>
            <w:tcW w:w="1484" w:type="dxa"/>
            <w:shd w:val="clear" w:color="auto" w:fill="auto"/>
            <w:vAlign w:val="center"/>
          </w:tcPr>
          <w:p w:rsidR="00BE759B" w:rsidRPr="00BF242E" w:rsidRDefault="00BE759B" w:rsidP="00AF78FC">
            <w:pPr>
              <w:widowControl/>
              <w:overflowPunct/>
              <w:autoSpaceDE/>
              <w:autoSpaceDN/>
              <w:spacing w:line="320" w:lineRule="exact"/>
              <w:rPr>
                <w:rFonts w:hAnsi="標楷體"/>
                <w:spacing w:val="-20"/>
                <w:sz w:val="24"/>
                <w:szCs w:val="24"/>
              </w:rPr>
            </w:pPr>
            <w:r w:rsidRPr="00BF242E">
              <w:rPr>
                <w:rFonts w:hAnsi="標楷體" w:hint="eastAsia"/>
                <w:spacing w:val="-20"/>
                <w:sz w:val="24"/>
                <w:szCs w:val="24"/>
              </w:rPr>
              <w:t>行駛高速公路未依規定變換車道(記2點)</w:t>
            </w:r>
          </w:p>
        </w:tc>
        <w:tc>
          <w:tcPr>
            <w:tcW w:w="840"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hint="eastAsia"/>
                <w:spacing w:val="-20"/>
                <w:sz w:val="24"/>
                <w:szCs w:val="24"/>
              </w:rPr>
              <w:t>765</w:t>
            </w:r>
          </w:p>
        </w:tc>
        <w:tc>
          <w:tcPr>
            <w:tcW w:w="759" w:type="dxa"/>
            <w:shd w:val="clear" w:color="auto" w:fill="auto"/>
            <w:vAlign w:val="center"/>
          </w:tcPr>
          <w:p w:rsidR="00BE759B" w:rsidRPr="00BF242E" w:rsidRDefault="00BE759B" w:rsidP="00AF78FC">
            <w:pPr>
              <w:widowControl/>
              <w:overflowPunct/>
              <w:autoSpaceDE/>
              <w:autoSpaceDN/>
              <w:spacing w:line="320" w:lineRule="exact"/>
              <w:jc w:val="right"/>
              <w:rPr>
                <w:rFonts w:hAnsi="標楷體"/>
                <w:spacing w:val="-20"/>
                <w:sz w:val="24"/>
                <w:szCs w:val="24"/>
              </w:rPr>
            </w:pPr>
            <w:r w:rsidRPr="00BF242E">
              <w:rPr>
                <w:rFonts w:hAnsi="標楷體"/>
                <w:spacing w:val="-20"/>
                <w:sz w:val="24"/>
                <w:szCs w:val="24"/>
              </w:rPr>
              <w:t>12.7</w:t>
            </w:r>
          </w:p>
        </w:tc>
      </w:tr>
    </w:tbl>
    <w:p w:rsidR="00BE759B" w:rsidRPr="00BF242E" w:rsidRDefault="00ED55EF" w:rsidP="00D339F8">
      <w:pPr>
        <w:spacing w:line="320" w:lineRule="exact"/>
        <w:rPr>
          <w:rFonts w:hAnsi="標楷體"/>
        </w:rPr>
      </w:pPr>
      <w:r w:rsidRPr="00BF242E">
        <w:rPr>
          <w:rFonts w:hAnsi="標楷體" w:hint="eastAsia"/>
          <w:sz w:val="24"/>
        </w:rPr>
        <w:t>資料來源：交通部。</w:t>
      </w:r>
    </w:p>
    <w:p w:rsidR="00BE759B" w:rsidRPr="00BF242E" w:rsidRDefault="00BE759B" w:rsidP="000F1C4E">
      <w:pPr>
        <w:spacing w:line="140" w:lineRule="exact"/>
        <w:rPr>
          <w:rFonts w:hAnsi="標楷體"/>
        </w:rPr>
      </w:pPr>
    </w:p>
    <w:p w:rsidR="00EE5624" w:rsidRPr="00BF242E" w:rsidRDefault="00341A98" w:rsidP="00D16705">
      <w:pPr>
        <w:pStyle w:val="3"/>
        <w:ind w:left="1361"/>
        <w:rPr>
          <w:rFonts w:hAnsi="標楷體"/>
        </w:rPr>
      </w:pPr>
      <w:r w:rsidRPr="00BF242E">
        <w:rPr>
          <w:rFonts w:hAnsi="標楷體" w:hint="eastAsia"/>
        </w:rPr>
        <w:t>綜上，</w:t>
      </w:r>
      <w:r w:rsidR="00947D32" w:rsidRPr="00BF242E">
        <w:rPr>
          <w:rFonts w:hAnsi="標楷體" w:hint="eastAsia"/>
        </w:rPr>
        <w:t>據1</w:t>
      </w:r>
      <w:r w:rsidR="00947D32" w:rsidRPr="00BF242E">
        <w:rPr>
          <w:rFonts w:hAnsi="標楷體"/>
        </w:rPr>
        <w:t>12</w:t>
      </w:r>
      <w:r w:rsidR="00947D32" w:rsidRPr="00BF242E">
        <w:rPr>
          <w:rFonts w:hAnsi="標楷體" w:hint="eastAsia"/>
        </w:rPr>
        <w:t>年遊覽車客運業評鑑作業結果，違規態樣以「紅燈右轉」及「未依規定變換車道」</w:t>
      </w:r>
      <w:proofErr w:type="gramStart"/>
      <w:r w:rsidR="00947D32" w:rsidRPr="00BF242E">
        <w:rPr>
          <w:rFonts w:hAnsi="標楷體" w:hint="eastAsia"/>
        </w:rPr>
        <w:t>兩項</w:t>
      </w:r>
      <w:r w:rsidR="00A53844">
        <w:rPr>
          <w:rFonts w:hAnsi="標楷體" w:hint="eastAsia"/>
        </w:rPr>
        <w:t>件</w:t>
      </w:r>
      <w:proofErr w:type="gramEnd"/>
      <w:r w:rsidR="00A53844">
        <w:rPr>
          <w:rFonts w:hAnsi="標楷體" w:hint="eastAsia"/>
        </w:rPr>
        <w:t>數</w:t>
      </w:r>
      <w:r w:rsidR="00947D32" w:rsidRPr="00BF242E">
        <w:rPr>
          <w:rFonts w:hAnsi="標楷體" w:hint="eastAsia"/>
        </w:rPr>
        <w:t>上升幅度最高，其次是未依規定行駛車道、超速及闖紅燈、未保持安全距離等項目；</w:t>
      </w:r>
      <w:proofErr w:type="gramStart"/>
      <w:r w:rsidR="00947D32" w:rsidRPr="00BF242E">
        <w:rPr>
          <w:rFonts w:hAnsi="標楷體" w:hint="eastAsia"/>
        </w:rPr>
        <w:t>惟</w:t>
      </w:r>
      <w:proofErr w:type="gramEnd"/>
      <w:r w:rsidR="00947D32" w:rsidRPr="00BF242E">
        <w:rPr>
          <w:rFonts w:hAnsi="標楷體" w:hint="eastAsia"/>
        </w:rPr>
        <w:t>公路局調訓遊覽車高違規駕駛人，僅挑選「闖紅燈」及「高速公路超速」兩項，輕忽其他重要違規行為，允宜檢討現行調訓對象條件，俾強化調訓目的</w:t>
      </w:r>
      <w:r w:rsidR="009953B6" w:rsidRPr="00BF242E">
        <w:rPr>
          <w:rFonts w:hAnsi="標楷體" w:hint="eastAsia"/>
        </w:rPr>
        <w:t>。</w:t>
      </w:r>
    </w:p>
    <w:p w:rsidR="006D7ADF" w:rsidRPr="00BF242E" w:rsidRDefault="000B3F08" w:rsidP="00D16705">
      <w:pPr>
        <w:pStyle w:val="2"/>
        <w:rPr>
          <w:rFonts w:hAnsi="標楷體"/>
        </w:rPr>
      </w:pPr>
      <w:r w:rsidRPr="00BF242E">
        <w:rPr>
          <w:rFonts w:hAnsi="標楷體" w:hint="eastAsia"/>
          <w:b/>
        </w:rPr>
        <w:t>近年</w:t>
      </w:r>
      <w:r w:rsidR="006D7ADF" w:rsidRPr="00BF242E">
        <w:rPr>
          <w:rFonts w:hAnsi="標楷體" w:hint="eastAsia"/>
          <w:b/>
        </w:rPr>
        <w:t>公路汽車與市區汽車客運業交通事故件數及造成受傷人數，整體呈現上升趨勢，</w:t>
      </w:r>
      <w:r w:rsidR="00384329" w:rsidRPr="00BF242E">
        <w:rPr>
          <w:rFonts w:hAnsi="標楷體" w:hint="eastAsia"/>
          <w:b/>
        </w:rPr>
        <w:t>且交通事故成因多以人為因素為主，</w:t>
      </w:r>
      <w:r w:rsidR="00A127F0" w:rsidRPr="00BF242E">
        <w:rPr>
          <w:rFonts w:hAnsi="標楷體" w:hint="eastAsia"/>
          <w:b/>
        </w:rPr>
        <w:t>卻未比照遊覽車</w:t>
      </w:r>
      <w:r w:rsidR="006D7ADF" w:rsidRPr="00BF242E">
        <w:rPr>
          <w:rFonts w:hAnsi="標楷體" w:hint="eastAsia"/>
          <w:b/>
        </w:rPr>
        <w:t>高違規駕駛人</w:t>
      </w:r>
      <w:r w:rsidR="00A127F0" w:rsidRPr="00BF242E">
        <w:rPr>
          <w:rFonts w:hAnsi="標楷體" w:hint="eastAsia"/>
          <w:b/>
        </w:rPr>
        <w:t>召回訓練，難謂允當</w:t>
      </w:r>
      <w:r w:rsidR="006D7ADF" w:rsidRPr="00BF242E">
        <w:rPr>
          <w:rFonts w:hAnsi="標楷體" w:hint="eastAsia"/>
          <w:b/>
        </w:rPr>
        <w:t>；</w:t>
      </w:r>
      <w:r w:rsidR="00A127F0" w:rsidRPr="00BF242E">
        <w:rPr>
          <w:rFonts w:hAnsi="標楷體" w:hint="eastAsia"/>
          <w:b/>
        </w:rPr>
        <w:t>另部分地方政府主管市區汽車客運業營運與服務評鑑作業，</w:t>
      </w:r>
      <w:proofErr w:type="gramStart"/>
      <w:r w:rsidR="00A127F0" w:rsidRPr="00BF242E">
        <w:rPr>
          <w:rFonts w:hAnsi="標楷體" w:hint="eastAsia"/>
          <w:b/>
          <w:szCs w:val="20"/>
        </w:rPr>
        <w:t>囿</w:t>
      </w:r>
      <w:proofErr w:type="gramEnd"/>
      <w:r w:rsidR="00A127F0" w:rsidRPr="00BF242E">
        <w:rPr>
          <w:rFonts w:hAnsi="標楷體" w:hint="eastAsia"/>
          <w:b/>
          <w:szCs w:val="20"/>
        </w:rPr>
        <w:t>於人力不足、經費核定不及當年度作業等因素，未能於每年執行或有</w:t>
      </w:r>
      <w:r w:rsidR="00A127F0" w:rsidRPr="00BF242E">
        <w:rPr>
          <w:rFonts w:hAnsi="標楷體" w:hint="eastAsia"/>
          <w:b/>
        </w:rPr>
        <w:t>評鑑結果</w:t>
      </w:r>
      <w:r w:rsidR="00A53844">
        <w:rPr>
          <w:rFonts w:hAnsi="標楷體" w:hint="eastAsia"/>
          <w:b/>
        </w:rPr>
        <w:t>漏</w:t>
      </w:r>
      <w:r w:rsidR="00A127F0" w:rsidRPr="00BF242E">
        <w:rPr>
          <w:rFonts w:hAnsi="標楷體" w:hint="eastAsia"/>
          <w:b/>
        </w:rPr>
        <w:t>報備查等情形，均有待交通部督促檢討改進：</w:t>
      </w:r>
    </w:p>
    <w:p w:rsidR="00AD3CEC" w:rsidRPr="00BF242E" w:rsidRDefault="00770064" w:rsidP="00D16705">
      <w:pPr>
        <w:pStyle w:val="3"/>
        <w:ind w:left="1361"/>
        <w:rPr>
          <w:rFonts w:hAnsi="標楷體"/>
        </w:rPr>
      </w:pPr>
      <w:r w:rsidRPr="00BF242E">
        <w:rPr>
          <w:rFonts w:hAnsi="標楷體" w:hint="eastAsia"/>
        </w:rPr>
        <w:t>根據</w:t>
      </w:r>
      <w:r w:rsidR="00AD3CEC" w:rsidRPr="00BF242E">
        <w:rPr>
          <w:rFonts w:hAnsi="標楷體" w:hint="eastAsia"/>
        </w:rPr>
        <w:t>汽車運輸業管理規則第19條第1項第6款</w:t>
      </w:r>
      <w:r w:rsidR="006E6032">
        <w:rPr>
          <w:rFonts w:hAnsi="標楷體" w:hint="eastAsia"/>
        </w:rPr>
        <w:t>規定</w:t>
      </w:r>
      <w:r w:rsidR="00AD3CEC" w:rsidRPr="00BF242E">
        <w:rPr>
          <w:rFonts w:hAnsi="標楷體" w:hint="eastAsia"/>
        </w:rPr>
        <w:t>：「汽車運輸業除對所屬車輛、駕駛人及僱用之從業人員應負管理責任外，其營運應遵守下列規定：六、不得拒絕公路主管機關為安全管理所召集舉辦之訓練或講習。」同條第4項：「營業大客車業者派任</w:t>
      </w:r>
      <w:r w:rsidR="00AD3CEC" w:rsidRPr="00BF242E">
        <w:rPr>
          <w:rFonts w:hAnsi="標楷體" w:hint="eastAsia"/>
        </w:rPr>
        <w:lastRenderedPageBreak/>
        <w:t>駕駛人前，應確認所屬駕駛人3年內已接受公路主管機關辦理之定期訓練或職前專案講習，且其駕照應經監理</w:t>
      </w:r>
      <w:proofErr w:type="gramStart"/>
      <w:r w:rsidR="00AD3CEC" w:rsidRPr="00BF242E">
        <w:rPr>
          <w:rFonts w:hAnsi="標楷體" w:hint="eastAsia"/>
        </w:rPr>
        <w:t>機關審驗合格</w:t>
      </w:r>
      <w:proofErr w:type="gramEnd"/>
      <w:r w:rsidR="00AD3CEC" w:rsidRPr="00BF242E">
        <w:rPr>
          <w:rFonts w:hAnsi="標楷體" w:hint="eastAsia"/>
        </w:rPr>
        <w:t>。」及第8項：「自</w:t>
      </w:r>
      <w:r w:rsidR="00A53844">
        <w:rPr>
          <w:rFonts w:hAnsi="標楷體" w:hint="eastAsia"/>
        </w:rPr>
        <w:t>中華民國</w:t>
      </w:r>
      <w:r w:rsidR="00AD3CEC" w:rsidRPr="00BF242E">
        <w:rPr>
          <w:rFonts w:hAnsi="標楷體" w:hint="eastAsia"/>
        </w:rPr>
        <w:t>109年1月1日起，營業大客車業者每半年應對所屬駕駛人辦理1次以上之行車安全教育訓練。</w:t>
      </w:r>
      <w:r w:rsidR="00A53844">
        <w:rPr>
          <w:rFonts w:hAnsi="標楷體" w:hint="eastAsia"/>
        </w:rPr>
        <w:t>(略</w:t>
      </w:r>
      <w:r w:rsidR="00A53844">
        <w:rPr>
          <w:rFonts w:hAnsi="標楷體"/>
        </w:rPr>
        <w:t>)</w:t>
      </w:r>
      <w:r w:rsidR="00AD3CEC" w:rsidRPr="00BF242E">
        <w:rPr>
          <w:rFonts w:hAnsi="標楷體" w:hint="eastAsia"/>
        </w:rPr>
        <w:t>」</w:t>
      </w:r>
    </w:p>
    <w:p w:rsidR="00AD3CEC" w:rsidRPr="00BF242E" w:rsidRDefault="000B3F08" w:rsidP="00D16705">
      <w:pPr>
        <w:pStyle w:val="3"/>
        <w:ind w:left="1361"/>
        <w:rPr>
          <w:rFonts w:hAnsi="標楷體"/>
        </w:rPr>
      </w:pPr>
      <w:r w:rsidRPr="00BF242E">
        <w:rPr>
          <w:rFonts w:hAnsi="標楷體" w:hint="eastAsia"/>
          <w:b/>
        </w:rPr>
        <w:t>近年公路汽車與市區汽車客運業交通事故件數及造成受傷人數，整體呈現上升趨勢，相</w:t>
      </w:r>
      <w:r w:rsidR="000F1B1E" w:rsidRPr="00BF242E">
        <w:rPr>
          <w:rFonts w:hAnsi="標楷體" w:hint="eastAsia"/>
          <w:b/>
        </w:rPr>
        <w:t>比</w:t>
      </w:r>
      <w:r w:rsidRPr="00BF242E">
        <w:rPr>
          <w:rFonts w:hAnsi="標楷體" w:hint="eastAsia"/>
          <w:b/>
        </w:rPr>
        <w:t>遊覽車客運業更為嚴重，</w:t>
      </w:r>
      <w:r w:rsidR="00384329" w:rsidRPr="00BF242E">
        <w:rPr>
          <w:rFonts w:hAnsi="標楷體" w:hint="eastAsia"/>
          <w:b/>
        </w:rPr>
        <w:t>且交通事故成因多以人為因素為主，</w:t>
      </w:r>
      <w:r w:rsidRPr="00BF242E">
        <w:rPr>
          <w:rFonts w:hAnsi="標楷體" w:hint="eastAsia"/>
          <w:b/>
        </w:rPr>
        <w:t>卻未比照遊覽車高違規駕駛人召回訓練，</w:t>
      </w:r>
      <w:r w:rsidR="00384329" w:rsidRPr="00BF242E">
        <w:rPr>
          <w:rFonts w:hAnsi="標楷體" w:hint="eastAsia"/>
          <w:b/>
        </w:rPr>
        <w:t>難謂允當</w:t>
      </w:r>
      <w:r w:rsidR="00AD3CEC" w:rsidRPr="00BF242E">
        <w:rPr>
          <w:rFonts w:hAnsi="標楷體" w:hint="eastAsia"/>
        </w:rPr>
        <w:t>：</w:t>
      </w:r>
    </w:p>
    <w:p w:rsidR="00AD3CEC" w:rsidRDefault="00AD3CEC" w:rsidP="00D16705">
      <w:pPr>
        <w:pStyle w:val="4"/>
        <w:rPr>
          <w:rFonts w:hAnsi="標楷體"/>
        </w:rPr>
      </w:pPr>
      <w:r w:rsidRPr="00BF242E">
        <w:rPr>
          <w:rFonts w:hAnsi="標楷體" w:hint="eastAsia"/>
        </w:rPr>
        <w:t>查109至113年公路</w:t>
      </w:r>
      <w:r w:rsidR="000F1B1E" w:rsidRPr="00BF242E">
        <w:rPr>
          <w:rFonts w:hAnsi="標楷體" w:hint="eastAsia"/>
        </w:rPr>
        <w:t>汽車</w:t>
      </w:r>
      <w:r w:rsidRPr="00BF242E">
        <w:rPr>
          <w:rFonts w:hAnsi="標楷體" w:hint="eastAsia"/>
        </w:rPr>
        <w:t>與市區汽車客運業所屬車輛涉入交通事故之件數及造成受傷人數之情形</w:t>
      </w:r>
      <w:r w:rsidR="008C4895" w:rsidRPr="00BF242E">
        <w:rPr>
          <w:rFonts w:hAnsi="標楷體" w:hint="eastAsia"/>
        </w:rPr>
        <w:t>(</w:t>
      </w:r>
      <w:r w:rsidRPr="00BF242E">
        <w:rPr>
          <w:rFonts w:hAnsi="標楷體" w:hint="eastAsia"/>
        </w:rPr>
        <w:t>詳見下表</w:t>
      </w:r>
      <w:r w:rsidR="008C4895" w:rsidRPr="00BF242E">
        <w:rPr>
          <w:rFonts w:hAnsi="標楷體" w:hint="eastAsia"/>
        </w:rPr>
        <w:t>)</w:t>
      </w:r>
      <w:r w:rsidRPr="00BF242E">
        <w:rPr>
          <w:rFonts w:hAnsi="標楷體" w:hint="eastAsia"/>
        </w:rPr>
        <w:t>，整體呈現上升趨勢。</w:t>
      </w:r>
    </w:p>
    <w:p w:rsidR="00A44A94" w:rsidRPr="00BF242E" w:rsidRDefault="00A44A94" w:rsidP="00A44A94">
      <w:pPr>
        <w:pStyle w:val="4"/>
        <w:numPr>
          <w:ilvl w:val="0"/>
          <w:numId w:val="0"/>
        </w:numPr>
        <w:ind w:left="1701"/>
        <w:rPr>
          <w:rFonts w:hAnsi="標楷體"/>
        </w:rPr>
      </w:pPr>
    </w:p>
    <w:p w:rsidR="00AD3CEC" w:rsidRPr="00BF242E" w:rsidRDefault="00AD3CEC" w:rsidP="00AD3CEC">
      <w:pPr>
        <w:spacing w:line="360" w:lineRule="exact"/>
        <w:ind w:left="1765" w:hangingChars="588" w:hanging="1765"/>
        <w:rPr>
          <w:rFonts w:hAnsi="標楷體"/>
          <w:b/>
          <w:spacing w:val="-12"/>
          <w:sz w:val="26"/>
          <w:szCs w:val="26"/>
        </w:rPr>
      </w:pPr>
      <w:r w:rsidRPr="00BF242E">
        <w:rPr>
          <w:rFonts w:hAnsi="標楷體" w:hint="eastAsia"/>
          <w:sz w:val="28"/>
        </w:rPr>
        <w:t xml:space="preserve">      </w:t>
      </w:r>
      <w:r w:rsidRPr="00BF242E">
        <w:rPr>
          <w:rFonts w:hAnsi="標楷體" w:hint="eastAsia"/>
          <w:b/>
          <w:spacing w:val="-12"/>
          <w:sz w:val="26"/>
          <w:szCs w:val="26"/>
        </w:rPr>
        <w:t>表</w:t>
      </w:r>
      <w:r w:rsidR="00182F0F" w:rsidRPr="00BF242E">
        <w:rPr>
          <w:rFonts w:hAnsi="標楷體" w:hint="eastAsia"/>
          <w:b/>
          <w:spacing w:val="-12"/>
          <w:sz w:val="26"/>
          <w:szCs w:val="26"/>
        </w:rPr>
        <w:t>3</w:t>
      </w:r>
      <w:r w:rsidRPr="00BF242E">
        <w:rPr>
          <w:rFonts w:hAnsi="標楷體" w:hint="eastAsia"/>
          <w:b/>
          <w:spacing w:val="-12"/>
          <w:sz w:val="26"/>
          <w:szCs w:val="26"/>
        </w:rPr>
        <w:t xml:space="preserve"> 近5年公路與市區汽車客運業所屬車輛事故件數及死傷人數</w:t>
      </w:r>
    </w:p>
    <w:tbl>
      <w:tblPr>
        <w:tblStyle w:val="af6"/>
        <w:tblW w:w="0" w:type="auto"/>
        <w:tblInd w:w="846" w:type="dxa"/>
        <w:tblLook w:val="04A0" w:firstRow="1" w:lastRow="0" w:firstColumn="1" w:lastColumn="0" w:noHBand="0" w:noVBand="1"/>
      </w:tblPr>
      <w:tblGrid>
        <w:gridCol w:w="632"/>
        <w:gridCol w:w="947"/>
        <w:gridCol w:w="994"/>
        <w:gridCol w:w="867"/>
        <w:gridCol w:w="885"/>
        <w:gridCol w:w="960"/>
        <w:gridCol w:w="969"/>
        <w:gridCol w:w="867"/>
        <w:gridCol w:w="867"/>
      </w:tblGrid>
      <w:tr w:rsidR="00BF242E" w:rsidRPr="00BF242E" w:rsidTr="00AF78FC">
        <w:trPr>
          <w:tblHeader/>
        </w:trPr>
        <w:tc>
          <w:tcPr>
            <w:tcW w:w="632" w:type="dxa"/>
            <w:vMerge w:val="restart"/>
          </w:tcPr>
          <w:p w:rsidR="00AF78FC" w:rsidRPr="00BF242E" w:rsidRDefault="00AF78FC" w:rsidP="00AF78FC">
            <w:pPr>
              <w:spacing w:line="320" w:lineRule="exact"/>
              <w:ind w:leftChars="-41" w:left="-1" w:rightChars="-26" w:right="-88" w:hangingChars="53" w:hanging="138"/>
              <w:jc w:val="center"/>
              <w:rPr>
                <w:rFonts w:hAnsi="標楷體"/>
                <w:sz w:val="24"/>
              </w:rPr>
            </w:pPr>
            <w:r w:rsidRPr="00BF242E">
              <w:rPr>
                <w:rFonts w:hAnsi="標楷體" w:hint="eastAsia"/>
                <w:sz w:val="24"/>
              </w:rPr>
              <w:t>年份</w:t>
            </w:r>
          </w:p>
        </w:tc>
        <w:tc>
          <w:tcPr>
            <w:tcW w:w="3693" w:type="dxa"/>
            <w:gridSpan w:val="4"/>
          </w:tcPr>
          <w:p w:rsidR="00AF78FC" w:rsidRPr="00BF242E" w:rsidRDefault="00AF78FC" w:rsidP="00AF78FC">
            <w:pPr>
              <w:spacing w:line="320" w:lineRule="exact"/>
              <w:jc w:val="center"/>
              <w:rPr>
                <w:rFonts w:hAnsi="標楷體"/>
                <w:sz w:val="24"/>
              </w:rPr>
            </w:pPr>
            <w:r w:rsidRPr="00BF242E">
              <w:rPr>
                <w:rFonts w:hAnsi="標楷體" w:hint="eastAsia"/>
                <w:sz w:val="24"/>
              </w:rPr>
              <w:t>事故件數</w:t>
            </w:r>
          </w:p>
        </w:tc>
        <w:tc>
          <w:tcPr>
            <w:tcW w:w="3663" w:type="dxa"/>
            <w:gridSpan w:val="4"/>
          </w:tcPr>
          <w:p w:rsidR="00AF78FC" w:rsidRPr="00BF242E" w:rsidRDefault="00AF78FC" w:rsidP="00AF78FC">
            <w:pPr>
              <w:spacing w:line="320" w:lineRule="exact"/>
              <w:jc w:val="center"/>
              <w:rPr>
                <w:rFonts w:hAnsi="標楷體"/>
                <w:sz w:val="24"/>
              </w:rPr>
            </w:pPr>
            <w:r w:rsidRPr="00BF242E">
              <w:rPr>
                <w:rFonts w:hAnsi="標楷體" w:hint="eastAsia"/>
                <w:sz w:val="24"/>
              </w:rPr>
              <w:t>受傷人數</w:t>
            </w:r>
          </w:p>
        </w:tc>
      </w:tr>
      <w:tr w:rsidR="00BF242E" w:rsidRPr="00BF242E" w:rsidTr="00AF78FC">
        <w:trPr>
          <w:tblHeader/>
        </w:trPr>
        <w:tc>
          <w:tcPr>
            <w:tcW w:w="632" w:type="dxa"/>
            <w:vMerge/>
          </w:tcPr>
          <w:p w:rsidR="00182F0F" w:rsidRPr="00BF242E" w:rsidRDefault="00182F0F" w:rsidP="00AF78FC">
            <w:pPr>
              <w:spacing w:line="320" w:lineRule="exact"/>
              <w:jc w:val="center"/>
              <w:rPr>
                <w:rFonts w:hAnsi="標楷體"/>
                <w:sz w:val="24"/>
              </w:rPr>
            </w:pPr>
          </w:p>
        </w:tc>
        <w:tc>
          <w:tcPr>
            <w:tcW w:w="947" w:type="dxa"/>
          </w:tcPr>
          <w:p w:rsidR="00182F0F" w:rsidRPr="00BF242E" w:rsidRDefault="00182F0F" w:rsidP="00AF78FC">
            <w:pPr>
              <w:spacing w:line="320" w:lineRule="exact"/>
              <w:ind w:leftChars="-34" w:left="-116" w:rightChars="-33" w:right="-112" w:firstLineChars="5" w:firstLine="12"/>
              <w:jc w:val="center"/>
              <w:rPr>
                <w:rFonts w:hAnsi="標楷體"/>
                <w:spacing w:val="-12"/>
                <w:sz w:val="24"/>
              </w:rPr>
            </w:pPr>
            <w:r w:rsidRPr="00BF242E">
              <w:rPr>
                <w:rFonts w:hAnsi="標楷體" w:hint="eastAsia"/>
                <w:spacing w:val="-12"/>
                <w:sz w:val="24"/>
              </w:rPr>
              <w:t>公路汽車客運業</w:t>
            </w:r>
          </w:p>
        </w:tc>
        <w:tc>
          <w:tcPr>
            <w:tcW w:w="994" w:type="dxa"/>
          </w:tcPr>
          <w:p w:rsidR="00182F0F" w:rsidRPr="00BF242E" w:rsidRDefault="00182F0F" w:rsidP="00AF78FC">
            <w:pPr>
              <w:spacing w:line="320" w:lineRule="exact"/>
              <w:ind w:leftChars="-40" w:left="-136" w:rightChars="-32" w:right="-109" w:firstLineChars="11" w:firstLine="26"/>
              <w:jc w:val="center"/>
              <w:rPr>
                <w:rFonts w:hAnsi="標楷體"/>
                <w:spacing w:val="-12"/>
                <w:sz w:val="24"/>
              </w:rPr>
            </w:pPr>
            <w:r w:rsidRPr="00BF242E">
              <w:rPr>
                <w:rFonts w:hAnsi="標楷體" w:hint="eastAsia"/>
                <w:spacing w:val="-12"/>
                <w:sz w:val="24"/>
              </w:rPr>
              <w:t>市區汽車客運業</w:t>
            </w:r>
          </w:p>
        </w:tc>
        <w:tc>
          <w:tcPr>
            <w:tcW w:w="867" w:type="dxa"/>
          </w:tcPr>
          <w:p w:rsidR="00182F0F" w:rsidRPr="00BF242E" w:rsidRDefault="00182F0F" w:rsidP="00AF78FC">
            <w:pPr>
              <w:spacing w:line="320" w:lineRule="exact"/>
              <w:jc w:val="center"/>
              <w:rPr>
                <w:rFonts w:hAnsi="標楷體"/>
                <w:spacing w:val="-12"/>
                <w:sz w:val="24"/>
              </w:rPr>
            </w:pPr>
            <w:r w:rsidRPr="00BF242E">
              <w:rPr>
                <w:rFonts w:hAnsi="標楷體" w:hint="eastAsia"/>
                <w:spacing w:val="-12"/>
                <w:sz w:val="24"/>
              </w:rPr>
              <w:t>合計</w:t>
            </w:r>
          </w:p>
        </w:tc>
        <w:tc>
          <w:tcPr>
            <w:tcW w:w="885" w:type="dxa"/>
          </w:tcPr>
          <w:p w:rsidR="00182F0F" w:rsidRPr="00BF242E" w:rsidRDefault="00182F0F" w:rsidP="00AF78FC">
            <w:pPr>
              <w:spacing w:line="320" w:lineRule="exact"/>
              <w:ind w:leftChars="-38" w:left="-117" w:rightChars="-30" w:right="-102" w:hangingChars="5" w:hanging="12"/>
              <w:jc w:val="center"/>
              <w:rPr>
                <w:rFonts w:hAnsi="標楷體"/>
                <w:spacing w:val="-12"/>
                <w:sz w:val="24"/>
              </w:rPr>
            </w:pPr>
            <w:r w:rsidRPr="00BF242E">
              <w:rPr>
                <w:rFonts w:hAnsi="標楷體" w:hint="eastAsia"/>
                <w:spacing w:val="-12"/>
                <w:sz w:val="24"/>
              </w:rPr>
              <w:t>遊覽車客運業</w:t>
            </w:r>
          </w:p>
        </w:tc>
        <w:tc>
          <w:tcPr>
            <w:tcW w:w="960" w:type="dxa"/>
          </w:tcPr>
          <w:p w:rsidR="00182F0F" w:rsidRPr="00BF242E" w:rsidRDefault="00182F0F" w:rsidP="00AF78FC">
            <w:pPr>
              <w:spacing w:line="320" w:lineRule="exact"/>
              <w:ind w:leftChars="-30" w:left="-78" w:rightChars="-29" w:right="-99" w:hangingChars="10" w:hanging="24"/>
              <w:jc w:val="center"/>
              <w:rPr>
                <w:rFonts w:hAnsi="標楷體"/>
                <w:spacing w:val="-12"/>
                <w:sz w:val="24"/>
              </w:rPr>
            </w:pPr>
            <w:r w:rsidRPr="00BF242E">
              <w:rPr>
                <w:rFonts w:hAnsi="標楷體" w:hint="eastAsia"/>
                <w:spacing w:val="-12"/>
                <w:sz w:val="24"/>
              </w:rPr>
              <w:t>公路汽車客運業</w:t>
            </w:r>
          </w:p>
        </w:tc>
        <w:tc>
          <w:tcPr>
            <w:tcW w:w="969" w:type="dxa"/>
          </w:tcPr>
          <w:p w:rsidR="00182F0F" w:rsidRPr="00BF242E" w:rsidRDefault="00182F0F" w:rsidP="00AF78FC">
            <w:pPr>
              <w:spacing w:line="320" w:lineRule="exact"/>
              <w:ind w:leftChars="-38" w:left="-94" w:rightChars="-22" w:right="-75" w:hangingChars="15" w:hanging="35"/>
              <w:jc w:val="center"/>
              <w:rPr>
                <w:rFonts w:hAnsi="標楷體"/>
                <w:spacing w:val="-12"/>
                <w:sz w:val="24"/>
              </w:rPr>
            </w:pPr>
            <w:r w:rsidRPr="00BF242E">
              <w:rPr>
                <w:rFonts w:hAnsi="標楷體" w:hint="eastAsia"/>
                <w:spacing w:val="-12"/>
                <w:sz w:val="24"/>
              </w:rPr>
              <w:t>市區汽車客運業</w:t>
            </w:r>
          </w:p>
        </w:tc>
        <w:tc>
          <w:tcPr>
            <w:tcW w:w="867" w:type="dxa"/>
          </w:tcPr>
          <w:p w:rsidR="00182F0F" w:rsidRPr="00BF242E" w:rsidRDefault="00182F0F" w:rsidP="00AF78FC">
            <w:pPr>
              <w:spacing w:line="320" w:lineRule="exact"/>
              <w:jc w:val="center"/>
              <w:rPr>
                <w:rFonts w:hAnsi="標楷體"/>
                <w:spacing w:val="-12"/>
                <w:sz w:val="24"/>
              </w:rPr>
            </w:pPr>
            <w:r w:rsidRPr="00BF242E">
              <w:rPr>
                <w:rFonts w:hAnsi="標楷體" w:hint="eastAsia"/>
                <w:spacing w:val="-12"/>
                <w:sz w:val="24"/>
              </w:rPr>
              <w:t>合計</w:t>
            </w:r>
          </w:p>
        </w:tc>
        <w:tc>
          <w:tcPr>
            <w:tcW w:w="867" w:type="dxa"/>
          </w:tcPr>
          <w:p w:rsidR="00182F0F" w:rsidRPr="00BF242E" w:rsidRDefault="00182F0F" w:rsidP="00AF78FC">
            <w:pPr>
              <w:spacing w:line="320" w:lineRule="exact"/>
              <w:ind w:leftChars="-32" w:left="-97" w:rightChars="-42" w:right="-143" w:hangingChars="5" w:hanging="12"/>
              <w:jc w:val="center"/>
              <w:rPr>
                <w:rFonts w:hAnsi="標楷體"/>
                <w:spacing w:val="-12"/>
                <w:sz w:val="24"/>
              </w:rPr>
            </w:pPr>
            <w:r w:rsidRPr="00BF242E">
              <w:rPr>
                <w:rFonts w:hAnsi="標楷體" w:hint="eastAsia"/>
                <w:spacing w:val="-12"/>
                <w:sz w:val="24"/>
              </w:rPr>
              <w:t>遊覽車客運業</w:t>
            </w:r>
          </w:p>
        </w:tc>
      </w:tr>
      <w:tr w:rsidR="00BF242E" w:rsidRPr="00BF242E" w:rsidTr="00AF78FC">
        <w:tc>
          <w:tcPr>
            <w:tcW w:w="632" w:type="dxa"/>
          </w:tcPr>
          <w:p w:rsidR="00182F0F" w:rsidRPr="00BF242E" w:rsidRDefault="00182F0F" w:rsidP="00AF78FC">
            <w:pPr>
              <w:spacing w:line="320" w:lineRule="exact"/>
              <w:jc w:val="center"/>
              <w:rPr>
                <w:rFonts w:hAnsi="標楷體"/>
                <w:sz w:val="24"/>
              </w:rPr>
            </w:pPr>
            <w:r w:rsidRPr="00BF242E">
              <w:rPr>
                <w:rFonts w:hAnsi="標楷體" w:hint="eastAsia"/>
                <w:sz w:val="24"/>
              </w:rPr>
              <w:t>1</w:t>
            </w:r>
            <w:r w:rsidRPr="00BF242E">
              <w:rPr>
                <w:rFonts w:hAnsi="標楷體"/>
                <w:sz w:val="24"/>
              </w:rPr>
              <w:t>09</w:t>
            </w:r>
          </w:p>
        </w:tc>
        <w:tc>
          <w:tcPr>
            <w:tcW w:w="947" w:type="dxa"/>
          </w:tcPr>
          <w:p w:rsidR="00182F0F" w:rsidRPr="00BF242E" w:rsidRDefault="00182F0F" w:rsidP="00AF78FC">
            <w:pPr>
              <w:spacing w:line="320" w:lineRule="exact"/>
              <w:jc w:val="right"/>
              <w:rPr>
                <w:rFonts w:hAnsi="標楷體"/>
                <w:sz w:val="24"/>
              </w:rPr>
            </w:pPr>
            <w:r w:rsidRPr="00BF242E">
              <w:rPr>
                <w:rFonts w:hAnsi="標楷體" w:hint="eastAsia"/>
                <w:sz w:val="24"/>
              </w:rPr>
              <w:t>5</w:t>
            </w:r>
            <w:r w:rsidRPr="00BF242E">
              <w:rPr>
                <w:rFonts w:hAnsi="標楷體"/>
                <w:sz w:val="24"/>
              </w:rPr>
              <w:t>48</w:t>
            </w:r>
          </w:p>
        </w:tc>
        <w:tc>
          <w:tcPr>
            <w:tcW w:w="994" w:type="dxa"/>
          </w:tcPr>
          <w:p w:rsidR="00182F0F" w:rsidRPr="00BF242E" w:rsidRDefault="00182F0F" w:rsidP="00AF78FC">
            <w:pPr>
              <w:spacing w:line="320" w:lineRule="exact"/>
              <w:jc w:val="right"/>
              <w:rPr>
                <w:rFonts w:hAnsi="標楷體"/>
                <w:sz w:val="24"/>
              </w:rPr>
            </w:pPr>
            <w:r w:rsidRPr="00BF242E">
              <w:rPr>
                <w:rFonts w:hAnsi="標楷體" w:hint="eastAsia"/>
                <w:sz w:val="24"/>
              </w:rPr>
              <w:t>8</w:t>
            </w:r>
            <w:r w:rsidRPr="00BF242E">
              <w:rPr>
                <w:rFonts w:hAnsi="標楷體"/>
                <w:sz w:val="24"/>
              </w:rPr>
              <w:t>36</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,384</w:t>
            </w:r>
          </w:p>
        </w:tc>
        <w:tc>
          <w:tcPr>
            <w:tcW w:w="885" w:type="dxa"/>
          </w:tcPr>
          <w:p w:rsidR="00182F0F" w:rsidRPr="00BF242E" w:rsidRDefault="003B0400" w:rsidP="00AF78FC">
            <w:pPr>
              <w:spacing w:line="320" w:lineRule="exact"/>
              <w:jc w:val="right"/>
              <w:rPr>
                <w:rFonts w:hAnsi="標楷體"/>
                <w:sz w:val="24"/>
              </w:rPr>
            </w:pPr>
            <w:r w:rsidRPr="00BF242E">
              <w:rPr>
                <w:rFonts w:hAnsi="標楷體" w:hint="eastAsia"/>
                <w:sz w:val="24"/>
              </w:rPr>
              <w:t>2</w:t>
            </w:r>
            <w:r w:rsidRPr="00BF242E">
              <w:rPr>
                <w:rFonts w:hAnsi="標楷體"/>
                <w:sz w:val="24"/>
              </w:rPr>
              <w:t>48</w:t>
            </w:r>
          </w:p>
        </w:tc>
        <w:tc>
          <w:tcPr>
            <w:tcW w:w="960" w:type="dxa"/>
          </w:tcPr>
          <w:p w:rsidR="00182F0F" w:rsidRPr="00BF242E" w:rsidRDefault="00182F0F" w:rsidP="00AF78FC">
            <w:pPr>
              <w:spacing w:line="320" w:lineRule="exact"/>
              <w:jc w:val="right"/>
              <w:rPr>
                <w:rFonts w:hAnsi="標楷體"/>
                <w:sz w:val="24"/>
              </w:rPr>
            </w:pPr>
            <w:r w:rsidRPr="00BF242E">
              <w:rPr>
                <w:rFonts w:hAnsi="標楷體" w:hint="eastAsia"/>
                <w:sz w:val="24"/>
              </w:rPr>
              <w:t>6</w:t>
            </w:r>
            <w:r w:rsidRPr="00BF242E">
              <w:rPr>
                <w:rFonts w:hAnsi="標楷體"/>
                <w:sz w:val="24"/>
              </w:rPr>
              <w:t>56</w:t>
            </w:r>
          </w:p>
        </w:tc>
        <w:tc>
          <w:tcPr>
            <w:tcW w:w="969" w:type="dxa"/>
          </w:tcPr>
          <w:p w:rsidR="00182F0F" w:rsidRPr="00BF242E" w:rsidRDefault="00182F0F" w:rsidP="00AF78FC">
            <w:pPr>
              <w:spacing w:line="320" w:lineRule="exact"/>
              <w:jc w:val="right"/>
              <w:rPr>
                <w:rFonts w:hAnsi="標楷體"/>
                <w:sz w:val="24"/>
              </w:rPr>
            </w:pPr>
            <w:r w:rsidRPr="00BF242E">
              <w:rPr>
                <w:rFonts w:hAnsi="標楷體" w:hint="eastAsia"/>
                <w:sz w:val="24"/>
              </w:rPr>
              <w:t>9</w:t>
            </w:r>
            <w:r w:rsidRPr="00BF242E">
              <w:rPr>
                <w:rFonts w:hAnsi="標楷體"/>
                <w:sz w:val="24"/>
              </w:rPr>
              <w:t>94</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,650</w:t>
            </w:r>
          </w:p>
        </w:tc>
        <w:tc>
          <w:tcPr>
            <w:tcW w:w="867" w:type="dxa"/>
          </w:tcPr>
          <w:p w:rsidR="00182F0F" w:rsidRPr="00BF242E" w:rsidRDefault="003B0400" w:rsidP="00AF78FC">
            <w:pPr>
              <w:spacing w:line="320" w:lineRule="exact"/>
              <w:jc w:val="right"/>
              <w:rPr>
                <w:rFonts w:hAnsi="標楷體"/>
                <w:sz w:val="24"/>
              </w:rPr>
            </w:pPr>
            <w:r w:rsidRPr="00BF242E">
              <w:rPr>
                <w:rFonts w:hAnsi="標楷體" w:hint="eastAsia"/>
                <w:sz w:val="24"/>
              </w:rPr>
              <w:t>3</w:t>
            </w:r>
            <w:r w:rsidRPr="00BF242E">
              <w:rPr>
                <w:rFonts w:hAnsi="標楷體"/>
                <w:sz w:val="24"/>
              </w:rPr>
              <w:t>98</w:t>
            </w:r>
          </w:p>
        </w:tc>
      </w:tr>
      <w:tr w:rsidR="00BF242E" w:rsidRPr="00BF242E" w:rsidTr="00AF78FC">
        <w:tc>
          <w:tcPr>
            <w:tcW w:w="632" w:type="dxa"/>
          </w:tcPr>
          <w:p w:rsidR="00182F0F" w:rsidRPr="00BF242E" w:rsidRDefault="00182F0F" w:rsidP="00AF78FC">
            <w:pPr>
              <w:spacing w:line="320" w:lineRule="exact"/>
              <w:jc w:val="center"/>
              <w:rPr>
                <w:rFonts w:hAnsi="標楷體"/>
                <w:sz w:val="24"/>
              </w:rPr>
            </w:pPr>
            <w:r w:rsidRPr="00BF242E">
              <w:rPr>
                <w:rFonts w:hAnsi="標楷體" w:hint="eastAsia"/>
                <w:sz w:val="24"/>
              </w:rPr>
              <w:t>1</w:t>
            </w:r>
            <w:r w:rsidRPr="00BF242E">
              <w:rPr>
                <w:rFonts w:hAnsi="標楷體"/>
                <w:sz w:val="24"/>
              </w:rPr>
              <w:t>10</w:t>
            </w:r>
          </w:p>
        </w:tc>
        <w:tc>
          <w:tcPr>
            <w:tcW w:w="947" w:type="dxa"/>
          </w:tcPr>
          <w:p w:rsidR="00182F0F" w:rsidRPr="00BF242E" w:rsidRDefault="00182F0F" w:rsidP="00AF78FC">
            <w:pPr>
              <w:spacing w:line="320" w:lineRule="exact"/>
              <w:jc w:val="right"/>
              <w:rPr>
                <w:rFonts w:hAnsi="標楷體"/>
                <w:sz w:val="24"/>
              </w:rPr>
            </w:pPr>
            <w:r w:rsidRPr="00BF242E">
              <w:rPr>
                <w:rFonts w:hAnsi="標楷體" w:hint="eastAsia"/>
                <w:sz w:val="24"/>
              </w:rPr>
              <w:t>4</w:t>
            </w:r>
            <w:r w:rsidRPr="00BF242E">
              <w:rPr>
                <w:rFonts w:hAnsi="標楷體"/>
                <w:sz w:val="24"/>
              </w:rPr>
              <w:t>03</w:t>
            </w:r>
          </w:p>
        </w:tc>
        <w:tc>
          <w:tcPr>
            <w:tcW w:w="994" w:type="dxa"/>
          </w:tcPr>
          <w:p w:rsidR="00182F0F" w:rsidRPr="00BF242E" w:rsidRDefault="00182F0F" w:rsidP="00AF78FC">
            <w:pPr>
              <w:spacing w:line="320" w:lineRule="exact"/>
              <w:jc w:val="right"/>
              <w:rPr>
                <w:rFonts w:hAnsi="標楷體"/>
                <w:sz w:val="24"/>
              </w:rPr>
            </w:pPr>
            <w:r w:rsidRPr="00BF242E">
              <w:rPr>
                <w:rFonts w:hAnsi="標楷體" w:hint="eastAsia"/>
                <w:sz w:val="24"/>
              </w:rPr>
              <w:t>7</w:t>
            </w:r>
            <w:r w:rsidRPr="00BF242E">
              <w:rPr>
                <w:rFonts w:hAnsi="標楷體"/>
                <w:sz w:val="24"/>
              </w:rPr>
              <w:t>38</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,141</w:t>
            </w:r>
          </w:p>
        </w:tc>
        <w:tc>
          <w:tcPr>
            <w:tcW w:w="885" w:type="dxa"/>
          </w:tcPr>
          <w:p w:rsidR="00182F0F" w:rsidRPr="00BF242E" w:rsidRDefault="003B0400" w:rsidP="00AF78FC">
            <w:pPr>
              <w:spacing w:line="320" w:lineRule="exact"/>
              <w:jc w:val="right"/>
              <w:rPr>
                <w:rFonts w:hAnsi="標楷體"/>
                <w:sz w:val="24"/>
              </w:rPr>
            </w:pPr>
            <w:r w:rsidRPr="00BF242E">
              <w:rPr>
                <w:rFonts w:hAnsi="標楷體" w:hint="eastAsia"/>
                <w:sz w:val="24"/>
              </w:rPr>
              <w:t>2</w:t>
            </w:r>
            <w:r w:rsidRPr="00BF242E">
              <w:rPr>
                <w:rFonts w:hAnsi="標楷體"/>
                <w:sz w:val="24"/>
              </w:rPr>
              <w:t>17</w:t>
            </w:r>
          </w:p>
        </w:tc>
        <w:tc>
          <w:tcPr>
            <w:tcW w:w="960" w:type="dxa"/>
          </w:tcPr>
          <w:p w:rsidR="00182F0F" w:rsidRPr="00BF242E" w:rsidRDefault="00182F0F" w:rsidP="00AF78FC">
            <w:pPr>
              <w:spacing w:line="320" w:lineRule="exact"/>
              <w:jc w:val="right"/>
              <w:rPr>
                <w:rFonts w:hAnsi="標楷體"/>
                <w:sz w:val="24"/>
              </w:rPr>
            </w:pPr>
            <w:r w:rsidRPr="00BF242E">
              <w:rPr>
                <w:rFonts w:hAnsi="標楷體" w:hint="eastAsia"/>
                <w:sz w:val="24"/>
              </w:rPr>
              <w:t>4</w:t>
            </w:r>
            <w:r w:rsidRPr="00BF242E">
              <w:rPr>
                <w:rFonts w:hAnsi="標楷體"/>
                <w:sz w:val="24"/>
              </w:rPr>
              <w:t>85</w:t>
            </w:r>
          </w:p>
        </w:tc>
        <w:tc>
          <w:tcPr>
            <w:tcW w:w="969" w:type="dxa"/>
          </w:tcPr>
          <w:p w:rsidR="00182F0F" w:rsidRPr="00BF242E" w:rsidRDefault="00182F0F" w:rsidP="00AF78FC">
            <w:pPr>
              <w:spacing w:line="320" w:lineRule="exact"/>
              <w:jc w:val="right"/>
              <w:rPr>
                <w:rFonts w:hAnsi="標楷體"/>
                <w:sz w:val="24"/>
              </w:rPr>
            </w:pPr>
            <w:r w:rsidRPr="00BF242E">
              <w:rPr>
                <w:rFonts w:hAnsi="標楷體" w:hint="eastAsia"/>
                <w:sz w:val="24"/>
              </w:rPr>
              <w:t>8</w:t>
            </w:r>
            <w:r w:rsidRPr="00BF242E">
              <w:rPr>
                <w:rFonts w:hAnsi="標楷體"/>
                <w:sz w:val="24"/>
              </w:rPr>
              <w:t>43</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,328</w:t>
            </w:r>
          </w:p>
        </w:tc>
        <w:tc>
          <w:tcPr>
            <w:tcW w:w="867" w:type="dxa"/>
          </w:tcPr>
          <w:p w:rsidR="00182F0F" w:rsidRPr="00BF242E" w:rsidRDefault="003B0400" w:rsidP="00AF78FC">
            <w:pPr>
              <w:spacing w:line="320" w:lineRule="exact"/>
              <w:jc w:val="right"/>
              <w:rPr>
                <w:rFonts w:hAnsi="標楷體"/>
                <w:sz w:val="24"/>
              </w:rPr>
            </w:pPr>
            <w:r w:rsidRPr="00BF242E">
              <w:rPr>
                <w:rFonts w:hAnsi="標楷體" w:hint="eastAsia"/>
                <w:sz w:val="24"/>
              </w:rPr>
              <w:t>3</w:t>
            </w:r>
            <w:r w:rsidRPr="00BF242E">
              <w:rPr>
                <w:rFonts w:hAnsi="標楷體"/>
                <w:sz w:val="24"/>
              </w:rPr>
              <w:t>31</w:t>
            </w:r>
          </w:p>
        </w:tc>
      </w:tr>
      <w:tr w:rsidR="00BF242E" w:rsidRPr="00BF242E" w:rsidTr="00AF78FC">
        <w:tc>
          <w:tcPr>
            <w:tcW w:w="632" w:type="dxa"/>
          </w:tcPr>
          <w:p w:rsidR="00182F0F" w:rsidRPr="00BF242E" w:rsidRDefault="00182F0F" w:rsidP="00AF78FC">
            <w:pPr>
              <w:spacing w:line="320" w:lineRule="exact"/>
              <w:jc w:val="center"/>
              <w:rPr>
                <w:rFonts w:hAnsi="標楷體"/>
                <w:sz w:val="24"/>
              </w:rPr>
            </w:pPr>
            <w:r w:rsidRPr="00BF242E">
              <w:rPr>
                <w:rFonts w:hAnsi="標楷體" w:hint="eastAsia"/>
                <w:sz w:val="24"/>
              </w:rPr>
              <w:t>1</w:t>
            </w:r>
            <w:r w:rsidRPr="00BF242E">
              <w:rPr>
                <w:rFonts w:hAnsi="標楷體"/>
                <w:sz w:val="24"/>
              </w:rPr>
              <w:t>11</w:t>
            </w:r>
          </w:p>
        </w:tc>
        <w:tc>
          <w:tcPr>
            <w:tcW w:w="947" w:type="dxa"/>
          </w:tcPr>
          <w:p w:rsidR="00182F0F" w:rsidRPr="00BF242E" w:rsidRDefault="00182F0F" w:rsidP="00AF78FC">
            <w:pPr>
              <w:spacing w:line="320" w:lineRule="exact"/>
              <w:jc w:val="right"/>
              <w:rPr>
                <w:rFonts w:hAnsi="標楷體"/>
                <w:sz w:val="24"/>
              </w:rPr>
            </w:pPr>
            <w:r w:rsidRPr="00BF242E">
              <w:rPr>
                <w:rFonts w:hAnsi="標楷體" w:hint="eastAsia"/>
                <w:sz w:val="24"/>
              </w:rPr>
              <w:t>4</w:t>
            </w:r>
            <w:r w:rsidRPr="00BF242E">
              <w:rPr>
                <w:rFonts w:hAnsi="標楷體"/>
                <w:sz w:val="24"/>
              </w:rPr>
              <w:t>07</w:t>
            </w:r>
          </w:p>
        </w:tc>
        <w:tc>
          <w:tcPr>
            <w:tcW w:w="994" w:type="dxa"/>
          </w:tcPr>
          <w:p w:rsidR="00182F0F" w:rsidRPr="00BF242E" w:rsidRDefault="00182F0F" w:rsidP="00AF78FC">
            <w:pPr>
              <w:spacing w:line="320" w:lineRule="exact"/>
              <w:jc w:val="right"/>
              <w:rPr>
                <w:rFonts w:hAnsi="標楷體"/>
                <w:sz w:val="24"/>
              </w:rPr>
            </w:pPr>
            <w:r w:rsidRPr="00BF242E">
              <w:rPr>
                <w:rFonts w:hAnsi="標楷體" w:hint="eastAsia"/>
                <w:sz w:val="24"/>
              </w:rPr>
              <w:t>6</w:t>
            </w:r>
            <w:r w:rsidRPr="00BF242E">
              <w:rPr>
                <w:rFonts w:hAnsi="標楷體"/>
                <w:sz w:val="24"/>
              </w:rPr>
              <w:t>80</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,087</w:t>
            </w:r>
          </w:p>
        </w:tc>
        <w:tc>
          <w:tcPr>
            <w:tcW w:w="885" w:type="dxa"/>
          </w:tcPr>
          <w:p w:rsidR="00182F0F" w:rsidRPr="00BF242E" w:rsidRDefault="003B0400" w:rsidP="00AF78FC">
            <w:pPr>
              <w:spacing w:line="320" w:lineRule="exact"/>
              <w:jc w:val="right"/>
              <w:rPr>
                <w:rFonts w:hAnsi="標楷體"/>
                <w:sz w:val="24"/>
              </w:rPr>
            </w:pPr>
            <w:r w:rsidRPr="00BF242E">
              <w:rPr>
                <w:rFonts w:hAnsi="標楷體" w:hint="eastAsia"/>
                <w:sz w:val="24"/>
              </w:rPr>
              <w:t>2</w:t>
            </w:r>
            <w:r w:rsidRPr="00BF242E">
              <w:rPr>
                <w:rFonts w:hAnsi="標楷體"/>
                <w:sz w:val="24"/>
              </w:rPr>
              <w:t>66</w:t>
            </w:r>
          </w:p>
        </w:tc>
        <w:tc>
          <w:tcPr>
            <w:tcW w:w="960" w:type="dxa"/>
          </w:tcPr>
          <w:p w:rsidR="00182F0F" w:rsidRPr="00BF242E" w:rsidRDefault="00182F0F" w:rsidP="00AF78FC">
            <w:pPr>
              <w:spacing w:line="320" w:lineRule="exact"/>
              <w:jc w:val="right"/>
              <w:rPr>
                <w:rFonts w:hAnsi="標楷體"/>
                <w:sz w:val="24"/>
              </w:rPr>
            </w:pPr>
            <w:r w:rsidRPr="00BF242E">
              <w:rPr>
                <w:rFonts w:hAnsi="標楷體" w:hint="eastAsia"/>
                <w:sz w:val="24"/>
              </w:rPr>
              <w:t>4</w:t>
            </w:r>
            <w:r w:rsidRPr="00BF242E">
              <w:rPr>
                <w:rFonts w:hAnsi="標楷體"/>
                <w:sz w:val="24"/>
              </w:rPr>
              <w:t>86</w:t>
            </w:r>
          </w:p>
        </w:tc>
        <w:tc>
          <w:tcPr>
            <w:tcW w:w="969" w:type="dxa"/>
          </w:tcPr>
          <w:p w:rsidR="00182F0F" w:rsidRPr="00BF242E" w:rsidRDefault="00182F0F" w:rsidP="00AF78FC">
            <w:pPr>
              <w:spacing w:line="320" w:lineRule="exact"/>
              <w:jc w:val="right"/>
              <w:rPr>
                <w:rFonts w:hAnsi="標楷體"/>
                <w:sz w:val="24"/>
              </w:rPr>
            </w:pPr>
            <w:r w:rsidRPr="00BF242E">
              <w:rPr>
                <w:rFonts w:hAnsi="標楷體" w:hint="eastAsia"/>
                <w:sz w:val="24"/>
              </w:rPr>
              <w:t>7</w:t>
            </w:r>
            <w:r w:rsidRPr="00BF242E">
              <w:rPr>
                <w:rFonts w:hAnsi="標楷體"/>
                <w:sz w:val="24"/>
              </w:rPr>
              <w:t>67</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,253</w:t>
            </w:r>
          </w:p>
        </w:tc>
        <w:tc>
          <w:tcPr>
            <w:tcW w:w="867" w:type="dxa"/>
          </w:tcPr>
          <w:p w:rsidR="00182F0F" w:rsidRPr="00BF242E" w:rsidRDefault="003B0400" w:rsidP="00AF78FC">
            <w:pPr>
              <w:spacing w:line="320" w:lineRule="exact"/>
              <w:jc w:val="right"/>
              <w:rPr>
                <w:rFonts w:hAnsi="標楷體"/>
                <w:sz w:val="24"/>
              </w:rPr>
            </w:pPr>
            <w:r w:rsidRPr="00BF242E">
              <w:rPr>
                <w:rFonts w:hAnsi="標楷體" w:hint="eastAsia"/>
                <w:sz w:val="24"/>
              </w:rPr>
              <w:t>3</w:t>
            </w:r>
            <w:r w:rsidRPr="00BF242E">
              <w:rPr>
                <w:rFonts w:hAnsi="標楷體"/>
                <w:sz w:val="24"/>
              </w:rPr>
              <w:t>29</w:t>
            </w:r>
          </w:p>
        </w:tc>
      </w:tr>
      <w:tr w:rsidR="00BF242E" w:rsidRPr="00BF242E" w:rsidTr="00AF78FC">
        <w:tc>
          <w:tcPr>
            <w:tcW w:w="632" w:type="dxa"/>
          </w:tcPr>
          <w:p w:rsidR="00182F0F" w:rsidRPr="00BF242E" w:rsidRDefault="00182F0F" w:rsidP="00AF78FC">
            <w:pPr>
              <w:spacing w:line="320" w:lineRule="exact"/>
              <w:jc w:val="center"/>
              <w:rPr>
                <w:rFonts w:hAnsi="標楷體"/>
                <w:sz w:val="24"/>
              </w:rPr>
            </w:pPr>
            <w:r w:rsidRPr="00BF242E">
              <w:rPr>
                <w:rFonts w:hAnsi="標楷體" w:hint="eastAsia"/>
                <w:sz w:val="24"/>
              </w:rPr>
              <w:t>1</w:t>
            </w:r>
            <w:r w:rsidRPr="00BF242E">
              <w:rPr>
                <w:rFonts w:hAnsi="標楷體"/>
                <w:sz w:val="24"/>
              </w:rPr>
              <w:t>12</w:t>
            </w:r>
          </w:p>
        </w:tc>
        <w:tc>
          <w:tcPr>
            <w:tcW w:w="947" w:type="dxa"/>
          </w:tcPr>
          <w:p w:rsidR="00182F0F" w:rsidRPr="00BF242E" w:rsidRDefault="00182F0F" w:rsidP="00AF78FC">
            <w:pPr>
              <w:spacing w:line="320" w:lineRule="exact"/>
              <w:jc w:val="right"/>
              <w:rPr>
                <w:rFonts w:hAnsi="標楷體"/>
                <w:sz w:val="24"/>
              </w:rPr>
            </w:pPr>
            <w:r w:rsidRPr="00BF242E">
              <w:rPr>
                <w:rFonts w:hAnsi="標楷體" w:hint="eastAsia"/>
                <w:sz w:val="24"/>
              </w:rPr>
              <w:t>4</w:t>
            </w:r>
            <w:r w:rsidRPr="00BF242E">
              <w:rPr>
                <w:rFonts w:hAnsi="標楷體"/>
                <w:sz w:val="24"/>
              </w:rPr>
              <w:t>78</w:t>
            </w:r>
          </w:p>
        </w:tc>
        <w:tc>
          <w:tcPr>
            <w:tcW w:w="994" w:type="dxa"/>
          </w:tcPr>
          <w:p w:rsidR="00182F0F" w:rsidRPr="00BF242E" w:rsidRDefault="00182F0F" w:rsidP="00AF78FC">
            <w:pPr>
              <w:spacing w:line="320" w:lineRule="exact"/>
              <w:jc w:val="right"/>
              <w:rPr>
                <w:rFonts w:hAnsi="標楷體"/>
                <w:sz w:val="24"/>
              </w:rPr>
            </w:pPr>
            <w:r w:rsidRPr="00BF242E">
              <w:rPr>
                <w:rFonts w:hAnsi="標楷體" w:hint="eastAsia"/>
                <w:sz w:val="24"/>
              </w:rPr>
              <w:t>8</w:t>
            </w:r>
            <w:r w:rsidRPr="00BF242E">
              <w:rPr>
                <w:rFonts w:hAnsi="標楷體"/>
                <w:sz w:val="24"/>
              </w:rPr>
              <w:t>87</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,365</w:t>
            </w:r>
          </w:p>
        </w:tc>
        <w:tc>
          <w:tcPr>
            <w:tcW w:w="885" w:type="dxa"/>
          </w:tcPr>
          <w:p w:rsidR="00182F0F" w:rsidRPr="00BF242E" w:rsidRDefault="003B0400" w:rsidP="00AF78FC">
            <w:pPr>
              <w:spacing w:line="320" w:lineRule="exact"/>
              <w:jc w:val="right"/>
              <w:rPr>
                <w:rFonts w:hAnsi="標楷體"/>
                <w:sz w:val="24"/>
              </w:rPr>
            </w:pPr>
            <w:r w:rsidRPr="00BF242E">
              <w:rPr>
                <w:rFonts w:hAnsi="標楷體" w:hint="eastAsia"/>
                <w:sz w:val="24"/>
              </w:rPr>
              <w:t>3</w:t>
            </w:r>
            <w:r w:rsidRPr="00BF242E">
              <w:rPr>
                <w:rFonts w:hAnsi="標楷體"/>
                <w:sz w:val="24"/>
              </w:rPr>
              <w:t>47</w:t>
            </w:r>
          </w:p>
        </w:tc>
        <w:tc>
          <w:tcPr>
            <w:tcW w:w="960" w:type="dxa"/>
          </w:tcPr>
          <w:p w:rsidR="00182F0F" w:rsidRPr="00BF242E" w:rsidRDefault="00182F0F" w:rsidP="00AF78FC">
            <w:pPr>
              <w:spacing w:line="320" w:lineRule="exact"/>
              <w:jc w:val="right"/>
              <w:rPr>
                <w:rFonts w:hAnsi="標楷體"/>
                <w:sz w:val="24"/>
              </w:rPr>
            </w:pPr>
            <w:r w:rsidRPr="00BF242E">
              <w:rPr>
                <w:rFonts w:hAnsi="標楷體" w:hint="eastAsia"/>
                <w:sz w:val="24"/>
              </w:rPr>
              <w:t>5</w:t>
            </w:r>
            <w:r w:rsidRPr="00BF242E">
              <w:rPr>
                <w:rFonts w:hAnsi="標楷體"/>
                <w:sz w:val="24"/>
              </w:rPr>
              <w:t>73</w:t>
            </w:r>
          </w:p>
        </w:tc>
        <w:tc>
          <w:tcPr>
            <w:tcW w:w="969"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,031</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,604</w:t>
            </w:r>
          </w:p>
        </w:tc>
        <w:tc>
          <w:tcPr>
            <w:tcW w:w="867" w:type="dxa"/>
          </w:tcPr>
          <w:p w:rsidR="00182F0F" w:rsidRPr="00BF242E" w:rsidRDefault="003B0400" w:rsidP="00AF78FC">
            <w:pPr>
              <w:spacing w:line="320" w:lineRule="exact"/>
              <w:jc w:val="right"/>
              <w:rPr>
                <w:rFonts w:hAnsi="標楷體"/>
                <w:sz w:val="24"/>
              </w:rPr>
            </w:pPr>
            <w:r w:rsidRPr="00BF242E">
              <w:rPr>
                <w:rFonts w:hAnsi="標楷體" w:hint="eastAsia"/>
                <w:sz w:val="24"/>
              </w:rPr>
              <w:t>5</w:t>
            </w:r>
            <w:r w:rsidRPr="00BF242E">
              <w:rPr>
                <w:rFonts w:hAnsi="標楷體"/>
                <w:sz w:val="24"/>
              </w:rPr>
              <w:t>44</w:t>
            </w:r>
          </w:p>
        </w:tc>
      </w:tr>
      <w:tr w:rsidR="00BF242E" w:rsidRPr="00BF242E" w:rsidTr="00AF78FC">
        <w:tc>
          <w:tcPr>
            <w:tcW w:w="632" w:type="dxa"/>
          </w:tcPr>
          <w:p w:rsidR="00182F0F" w:rsidRPr="00BF242E" w:rsidRDefault="00182F0F" w:rsidP="00AF78FC">
            <w:pPr>
              <w:spacing w:line="320" w:lineRule="exact"/>
              <w:jc w:val="center"/>
              <w:rPr>
                <w:rFonts w:hAnsi="標楷體"/>
                <w:sz w:val="24"/>
              </w:rPr>
            </w:pPr>
            <w:r w:rsidRPr="00BF242E">
              <w:rPr>
                <w:rFonts w:hAnsi="標楷體" w:hint="eastAsia"/>
                <w:sz w:val="24"/>
              </w:rPr>
              <w:t>1</w:t>
            </w:r>
            <w:r w:rsidRPr="00BF242E">
              <w:rPr>
                <w:rFonts w:hAnsi="標楷體"/>
                <w:sz w:val="24"/>
              </w:rPr>
              <w:t>13</w:t>
            </w:r>
          </w:p>
        </w:tc>
        <w:tc>
          <w:tcPr>
            <w:tcW w:w="947" w:type="dxa"/>
          </w:tcPr>
          <w:p w:rsidR="00182F0F" w:rsidRPr="00BF242E" w:rsidRDefault="00182F0F" w:rsidP="00AF78FC">
            <w:pPr>
              <w:spacing w:line="320" w:lineRule="exact"/>
              <w:jc w:val="right"/>
              <w:rPr>
                <w:rFonts w:hAnsi="標楷體"/>
                <w:sz w:val="24"/>
              </w:rPr>
            </w:pPr>
            <w:r w:rsidRPr="00BF242E">
              <w:rPr>
                <w:rFonts w:hAnsi="標楷體" w:hint="eastAsia"/>
                <w:sz w:val="24"/>
              </w:rPr>
              <w:t>4</w:t>
            </w:r>
            <w:r w:rsidRPr="00BF242E">
              <w:rPr>
                <w:rFonts w:hAnsi="標楷體"/>
                <w:sz w:val="24"/>
              </w:rPr>
              <w:t>48</w:t>
            </w:r>
          </w:p>
        </w:tc>
        <w:tc>
          <w:tcPr>
            <w:tcW w:w="994" w:type="dxa"/>
          </w:tcPr>
          <w:p w:rsidR="00182F0F" w:rsidRPr="00BF242E" w:rsidRDefault="00182F0F" w:rsidP="00AF78FC">
            <w:pPr>
              <w:spacing w:line="320" w:lineRule="exact"/>
              <w:jc w:val="right"/>
              <w:rPr>
                <w:rFonts w:hAnsi="標楷體"/>
                <w:sz w:val="24"/>
              </w:rPr>
            </w:pPr>
            <w:r w:rsidRPr="00BF242E">
              <w:rPr>
                <w:rFonts w:hAnsi="標楷體" w:hint="eastAsia"/>
                <w:sz w:val="24"/>
              </w:rPr>
              <w:t>9</w:t>
            </w:r>
            <w:r w:rsidRPr="00BF242E">
              <w:rPr>
                <w:rFonts w:hAnsi="標楷體"/>
                <w:sz w:val="24"/>
              </w:rPr>
              <w:t>11</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,359</w:t>
            </w:r>
          </w:p>
        </w:tc>
        <w:tc>
          <w:tcPr>
            <w:tcW w:w="885" w:type="dxa"/>
          </w:tcPr>
          <w:p w:rsidR="00182F0F" w:rsidRPr="00BF242E" w:rsidRDefault="003B0400" w:rsidP="00AF78FC">
            <w:pPr>
              <w:spacing w:line="320" w:lineRule="exact"/>
              <w:jc w:val="right"/>
              <w:rPr>
                <w:rFonts w:hAnsi="標楷體"/>
                <w:sz w:val="24"/>
              </w:rPr>
            </w:pPr>
            <w:r w:rsidRPr="00BF242E">
              <w:rPr>
                <w:rFonts w:hAnsi="標楷體" w:hint="eastAsia"/>
                <w:sz w:val="24"/>
              </w:rPr>
              <w:t>3</w:t>
            </w:r>
            <w:r w:rsidRPr="00BF242E">
              <w:rPr>
                <w:rFonts w:hAnsi="標楷體"/>
                <w:sz w:val="24"/>
              </w:rPr>
              <w:t>03</w:t>
            </w:r>
          </w:p>
        </w:tc>
        <w:tc>
          <w:tcPr>
            <w:tcW w:w="960" w:type="dxa"/>
          </w:tcPr>
          <w:p w:rsidR="00182F0F" w:rsidRPr="00BF242E" w:rsidRDefault="00182F0F" w:rsidP="00AF78FC">
            <w:pPr>
              <w:spacing w:line="320" w:lineRule="exact"/>
              <w:jc w:val="right"/>
              <w:rPr>
                <w:rFonts w:hAnsi="標楷體"/>
                <w:sz w:val="24"/>
              </w:rPr>
            </w:pPr>
            <w:r w:rsidRPr="00BF242E">
              <w:rPr>
                <w:rFonts w:hAnsi="標楷體" w:hint="eastAsia"/>
                <w:sz w:val="24"/>
              </w:rPr>
              <w:t>5</w:t>
            </w:r>
            <w:r w:rsidRPr="00BF242E">
              <w:rPr>
                <w:rFonts w:hAnsi="標楷體"/>
                <w:sz w:val="24"/>
              </w:rPr>
              <w:t>42</w:t>
            </w:r>
          </w:p>
        </w:tc>
        <w:tc>
          <w:tcPr>
            <w:tcW w:w="969"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,095</w:t>
            </w:r>
          </w:p>
        </w:tc>
        <w:tc>
          <w:tcPr>
            <w:tcW w:w="867" w:type="dxa"/>
          </w:tcPr>
          <w:p w:rsidR="00182F0F" w:rsidRPr="00BF242E" w:rsidRDefault="00182F0F" w:rsidP="00AF78FC">
            <w:pPr>
              <w:spacing w:line="320" w:lineRule="exact"/>
              <w:jc w:val="right"/>
              <w:rPr>
                <w:rFonts w:hAnsi="標楷體"/>
                <w:sz w:val="24"/>
              </w:rPr>
            </w:pPr>
            <w:r w:rsidRPr="00BF242E">
              <w:rPr>
                <w:rFonts w:hAnsi="標楷體" w:hint="eastAsia"/>
                <w:sz w:val="24"/>
              </w:rPr>
              <w:t>1</w:t>
            </w:r>
            <w:r w:rsidRPr="00BF242E">
              <w:rPr>
                <w:rFonts w:hAnsi="標楷體"/>
                <w:sz w:val="24"/>
              </w:rPr>
              <w:t>,637</w:t>
            </w:r>
          </w:p>
        </w:tc>
        <w:tc>
          <w:tcPr>
            <w:tcW w:w="867" w:type="dxa"/>
          </w:tcPr>
          <w:p w:rsidR="00182F0F" w:rsidRPr="00BF242E" w:rsidRDefault="003B0400" w:rsidP="00AF78FC">
            <w:pPr>
              <w:spacing w:line="320" w:lineRule="exact"/>
              <w:jc w:val="right"/>
              <w:rPr>
                <w:rFonts w:hAnsi="標楷體"/>
                <w:sz w:val="24"/>
              </w:rPr>
            </w:pPr>
            <w:r w:rsidRPr="00BF242E">
              <w:rPr>
                <w:rFonts w:hAnsi="標楷體" w:hint="eastAsia"/>
                <w:sz w:val="24"/>
              </w:rPr>
              <w:t>4</w:t>
            </w:r>
            <w:r w:rsidRPr="00BF242E">
              <w:rPr>
                <w:rFonts w:hAnsi="標楷體"/>
                <w:sz w:val="24"/>
              </w:rPr>
              <w:t>12</w:t>
            </w:r>
          </w:p>
        </w:tc>
      </w:tr>
    </w:tbl>
    <w:p w:rsidR="00AD3CEC" w:rsidRPr="00BF242E" w:rsidRDefault="00AD3CEC" w:rsidP="00D41C04">
      <w:pPr>
        <w:spacing w:line="320" w:lineRule="exact"/>
        <w:rPr>
          <w:rFonts w:hAnsi="標楷體"/>
          <w:sz w:val="24"/>
        </w:rPr>
      </w:pPr>
      <w:r w:rsidRPr="00BF242E">
        <w:rPr>
          <w:rFonts w:hAnsi="標楷體" w:hint="eastAsia"/>
          <w:sz w:val="28"/>
        </w:rPr>
        <w:t xml:space="preserve">     </w:t>
      </w:r>
      <w:r w:rsidRPr="00BF242E">
        <w:rPr>
          <w:rFonts w:hAnsi="標楷體" w:hint="eastAsia"/>
          <w:sz w:val="24"/>
        </w:rPr>
        <w:t>資料來源：交通部，</w:t>
      </w:r>
      <w:proofErr w:type="gramStart"/>
      <w:r w:rsidRPr="00BF242E">
        <w:rPr>
          <w:rFonts w:hAnsi="標楷體" w:hint="eastAsia"/>
          <w:sz w:val="24"/>
        </w:rPr>
        <w:t>本院彙整</w:t>
      </w:r>
      <w:proofErr w:type="gramEnd"/>
      <w:r w:rsidRPr="00BF242E">
        <w:rPr>
          <w:rFonts w:hAnsi="標楷體" w:hint="eastAsia"/>
          <w:sz w:val="24"/>
        </w:rPr>
        <w:t>。</w:t>
      </w:r>
    </w:p>
    <w:p w:rsidR="00792390" w:rsidRPr="00BF242E" w:rsidRDefault="00792390" w:rsidP="00636E3C">
      <w:pPr>
        <w:spacing w:line="200" w:lineRule="exact"/>
        <w:rPr>
          <w:rFonts w:hAnsi="標楷體"/>
          <w:sz w:val="28"/>
        </w:rPr>
      </w:pPr>
    </w:p>
    <w:p w:rsidR="00AD3CEC" w:rsidRPr="00BF242E" w:rsidRDefault="00AD3CEC" w:rsidP="00D16705">
      <w:pPr>
        <w:pStyle w:val="4"/>
        <w:numPr>
          <w:ilvl w:val="3"/>
          <w:numId w:val="1"/>
        </w:numPr>
        <w:rPr>
          <w:rFonts w:hAnsi="標楷體"/>
        </w:rPr>
      </w:pPr>
      <w:r w:rsidRPr="00BF242E">
        <w:rPr>
          <w:rFonts w:hAnsi="標楷體" w:hint="eastAsia"/>
        </w:rPr>
        <w:t>復查</w:t>
      </w:r>
      <w:r w:rsidR="00FA4E48" w:rsidRPr="00BF242E">
        <w:rPr>
          <w:rFonts w:hAnsi="標楷體" w:hint="eastAsia"/>
        </w:rPr>
        <w:t>，</w:t>
      </w:r>
      <w:r w:rsidR="00A53844">
        <w:rPr>
          <w:rFonts w:hAnsi="標楷體" w:hint="eastAsia"/>
        </w:rPr>
        <w:t>依</w:t>
      </w:r>
      <w:r w:rsidRPr="00BF242E">
        <w:rPr>
          <w:rFonts w:hAnsi="標楷體" w:hint="eastAsia"/>
        </w:rPr>
        <w:t>交通部「道安總動員」平台統計資料，1</w:t>
      </w:r>
      <w:r w:rsidRPr="00BF242E">
        <w:rPr>
          <w:rFonts w:hAnsi="標楷體"/>
        </w:rPr>
        <w:t>13</w:t>
      </w:r>
      <w:r w:rsidRPr="00BF242E">
        <w:rPr>
          <w:rFonts w:hAnsi="標楷體" w:hint="eastAsia"/>
        </w:rPr>
        <w:t>年1月至9月全國大型車事故之肇因排行統計，事故肇因排行第1項至第1</w:t>
      </w:r>
      <w:r w:rsidRPr="00BF242E">
        <w:rPr>
          <w:rFonts w:hAnsi="標楷體"/>
        </w:rPr>
        <w:t>0</w:t>
      </w:r>
      <w:r w:rsidRPr="00BF242E">
        <w:rPr>
          <w:rFonts w:hAnsi="標楷體" w:hint="eastAsia"/>
        </w:rPr>
        <w:t>項，分別為「未保持行車安全距離」、「未保持行車安全間隔」、「</w:t>
      </w:r>
      <w:proofErr w:type="gramStart"/>
      <w:r w:rsidRPr="00BF242E">
        <w:rPr>
          <w:rFonts w:hAnsi="標楷體" w:hint="eastAsia"/>
        </w:rPr>
        <w:t>恍</w:t>
      </w:r>
      <w:proofErr w:type="gramEnd"/>
      <w:r w:rsidRPr="00BF242E">
        <w:rPr>
          <w:rFonts w:hAnsi="標楷體" w:hint="eastAsia"/>
        </w:rPr>
        <w:t>神、緊張、心不在焉分心駕駛」、「變換車道不當」、「右轉彎未依規定」、「有號誌路口，轉彎車未讓直行車先行」、「起步時未注意安全」、「其他未依規定讓車」、「倒車未依規定」、「左轉彎未依規</w:t>
      </w:r>
      <w:r w:rsidRPr="00BF242E">
        <w:rPr>
          <w:rFonts w:hAnsi="標楷體" w:hint="eastAsia"/>
        </w:rPr>
        <w:lastRenderedPageBreak/>
        <w:t>定」，可見全國大型車事故成因，多以人為因素為主。</w:t>
      </w:r>
    </w:p>
    <w:p w:rsidR="00AD3CEC" w:rsidRPr="00BF242E" w:rsidRDefault="00384329" w:rsidP="00D16705">
      <w:pPr>
        <w:pStyle w:val="4"/>
        <w:numPr>
          <w:ilvl w:val="3"/>
          <w:numId w:val="1"/>
        </w:numPr>
        <w:rPr>
          <w:rFonts w:hAnsi="標楷體"/>
        </w:rPr>
      </w:pPr>
      <w:r w:rsidRPr="00BF242E">
        <w:rPr>
          <w:rFonts w:hAnsi="標楷體" w:hint="eastAsia"/>
        </w:rPr>
        <w:t>經</w:t>
      </w:r>
      <w:proofErr w:type="gramStart"/>
      <w:r w:rsidR="00AD3CEC" w:rsidRPr="00BF242E">
        <w:rPr>
          <w:rFonts w:hAnsi="標楷體" w:hint="eastAsia"/>
        </w:rPr>
        <w:t>詢</w:t>
      </w:r>
      <w:proofErr w:type="gramEnd"/>
      <w:r w:rsidR="00AD3CEC" w:rsidRPr="00BF242E">
        <w:rPr>
          <w:rFonts w:hAnsi="標楷體" w:hint="eastAsia"/>
        </w:rPr>
        <w:t>據交通部則表示：「考量公路汽車客運、市區汽車客運業係依核定路線行駛，駕駛人較為熟悉路線，與遊覽車及貨運車行駛於各地有別，且針對公路客運業、市區汽車客運業已有多項管理措施，包括透過動態系統要求車輛安裝車機，並優先導入駕駛人身分識別機制，以掌控駕駛人駕車工時狀況及相關行車安全異常告警</w:t>
      </w:r>
      <w:r w:rsidR="006D7ADF" w:rsidRPr="00BF242E">
        <w:rPr>
          <w:rFonts w:hAnsi="標楷體" w:hint="eastAsia"/>
        </w:rPr>
        <w:t>(</w:t>
      </w:r>
      <w:r w:rsidR="00AD3CEC" w:rsidRPr="00BF242E">
        <w:rPr>
          <w:rFonts w:hAnsi="標楷體" w:hint="eastAsia"/>
        </w:rPr>
        <w:t>超速</w:t>
      </w:r>
      <w:r w:rsidR="006D7ADF" w:rsidRPr="00BF242E">
        <w:rPr>
          <w:rFonts w:hAnsi="標楷體" w:hint="eastAsia"/>
        </w:rPr>
        <w:t>)</w:t>
      </w:r>
      <w:r w:rsidR="00AD3CEC" w:rsidRPr="00BF242E">
        <w:rPr>
          <w:rFonts w:hAnsi="標楷體" w:hint="eastAsia"/>
        </w:rPr>
        <w:t>通報，並要求業者每半年應對所屬駕駛人辦理行車安全教育訓練，以提升駕駛</w:t>
      </w:r>
      <w:proofErr w:type="gramStart"/>
      <w:r w:rsidR="00AD3CEC" w:rsidRPr="00BF242E">
        <w:rPr>
          <w:rFonts w:hAnsi="標楷體" w:hint="eastAsia"/>
        </w:rPr>
        <w:t>安全識能</w:t>
      </w:r>
      <w:proofErr w:type="gramEnd"/>
      <w:r w:rsidR="00AD3CEC" w:rsidRPr="00BF242E">
        <w:rPr>
          <w:rFonts w:hAnsi="標楷體" w:hint="eastAsia"/>
        </w:rPr>
        <w:t>；另為進一步提升公路客運行車安全，</w:t>
      </w:r>
      <w:r w:rsidR="00AD3CEC" w:rsidRPr="00BF242E">
        <w:rPr>
          <w:rFonts w:hAnsi="標楷體" w:hint="eastAsia"/>
          <w:u w:val="single"/>
        </w:rPr>
        <w:t>公路局刻正規劃比照遊覽車高違規駕駛人召回訓練機制辦理</w:t>
      </w:r>
      <w:r w:rsidR="00AD3CEC" w:rsidRPr="00BF242E">
        <w:rPr>
          <w:rFonts w:hAnsi="標楷體" w:hint="eastAsia"/>
        </w:rPr>
        <w:t>。」</w:t>
      </w:r>
    </w:p>
    <w:p w:rsidR="0072412E" w:rsidRPr="00BF242E" w:rsidRDefault="0072412E" w:rsidP="00D16705">
      <w:pPr>
        <w:pStyle w:val="4"/>
        <w:numPr>
          <w:ilvl w:val="3"/>
          <w:numId w:val="1"/>
        </w:numPr>
        <w:rPr>
          <w:rFonts w:hAnsi="標楷體"/>
        </w:rPr>
      </w:pPr>
      <w:r w:rsidRPr="00BF242E">
        <w:rPr>
          <w:rFonts w:hAnsi="標楷體" w:hint="eastAsia"/>
        </w:rPr>
        <w:t>據上情，近年公路汽車與市區汽車客運業交通事故件數及造成受傷人數，整體呈現上升趨勢，相比遊覽車客運業更為嚴重，且交通事故成因多以人為因素為主，卻未比照遊覽車高違規駕駛人召回訓練，難謂允當。</w:t>
      </w:r>
    </w:p>
    <w:p w:rsidR="00F56461" w:rsidRPr="00BF242E" w:rsidRDefault="00F56461" w:rsidP="00D16705">
      <w:pPr>
        <w:pStyle w:val="3"/>
        <w:numPr>
          <w:ilvl w:val="2"/>
          <w:numId w:val="1"/>
        </w:numPr>
        <w:ind w:left="1361"/>
        <w:rPr>
          <w:rFonts w:hAnsi="標楷體"/>
        </w:rPr>
      </w:pPr>
      <w:r w:rsidRPr="00BF242E">
        <w:rPr>
          <w:rFonts w:hAnsi="標楷體" w:hint="eastAsia"/>
          <w:b/>
        </w:rPr>
        <w:t>地方政府為市區汽車客運業之主管機關，但部分地方政府</w:t>
      </w:r>
      <w:proofErr w:type="gramStart"/>
      <w:r w:rsidRPr="00BF242E">
        <w:rPr>
          <w:rFonts w:hAnsi="標楷體" w:hint="eastAsia"/>
          <w:b/>
          <w:szCs w:val="20"/>
        </w:rPr>
        <w:t>囿</w:t>
      </w:r>
      <w:proofErr w:type="gramEnd"/>
      <w:r w:rsidRPr="00BF242E">
        <w:rPr>
          <w:rFonts w:hAnsi="標楷體" w:hint="eastAsia"/>
          <w:b/>
          <w:szCs w:val="20"/>
        </w:rPr>
        <w:t>於人力不足、經費核定不及當年度作業等因素，未能於每年辦理評鑑作業，亦有</w:t>
      </w:r>
      <w:r w:rsidRPr="00BF242E">
        <w:rPr>
          <w:rFonts w:hAnsi="標楷體" w:hint="eastAsia"/>
          <w:b/>
        </w:rPr>
        <w:t>評鑑結果未報備查等情形，有待檢討與改進：</w:t>
      </w:r>
    </w:p>
    <w:p w:rsidR="00F56461" w:rsidRPr="00BF242E" w:rsidRDefault="00F56461" w:rsidP="00D16705">
      <w:pPr>
        <w:pStyle w:val="4"/>
        <w:numPr>
          <w:ilvl w:val="3"/>
          <w:numId w:val="1"/>
        </w:numPr>
        <w:rPr>
          <w:rFonts w:hAnsi="標楷體"/>
          <w:spacing w:val="-4"/>
        </w:rPr>
      </w:pPr>
      <w:r w:rsidRPr="00BF242E">
        <w:rPr>
          <w:rFonts w:hAnsi="標楷體" w:hint="eastAsia"/>
          <w:spacing w:val="-4"/>
        </w:rPr>
        <w:t>交通部為輔導各地方政府依大眾運輸營運與服務評鑑辦法(下稱評鑑辦法</w:t>
      </w:r>
      <w:r w:rsidRPr="00BF242E">
        <w:rPr>
          <w:rFonts w:hAnsi="標楷體"/>
          <w:spacing w:val="-4"/>
        </w:rPr>
        <w:t>)</w:t>
      </w:r>
      <w:r w:rsidRPr="00BF242E">
        <w:rPr>
          <w:rFonts w:hAnsi="標楷體" w:hint="eastAsia"/>
          <w:spacing w:val="-4"/>
        </w:rPr>
        <w:t>規定</w:t>
      </w:r>
      <w:r w:rsidRPr="00BF242E">
        <w:rPr>
          <w:rStyle w:val="aff"/>
          <w:rFonts w:hAnsi="標楷體"/>
          <w:spacing w:val="-4"/>
        </w:rPr>
        <w:footnoteReference w:id="10"/>
      </w:r>
      <w:r w:rsidRPr="000F70D0">
        <w:rPr>
          <w:rFonts w:hAnsi="標楷體" w:hint="eastAsia"/>
          <w:spacing w:val="10"/>
        </w:rPr>
        <w:t>就其轄管市區汽車</w:t>
      </w:r>
      <w:r w:rsidRPr="00BF242E">
        <w:rPr>
          <w:rFonts w:hAnsi="標楷體" w:hint="eastAsia"/>
          <w:spacing w:val="-4"/>
        </w:rPr>
        <w:t>客運業辦理評鑑作業，在公路局公共運</w:t>
      </w:r>
      <w:r w:rsidRPr="000F70D0">
        <w:rPr>
          <w:rFonts w:hAnsi="標楷體" w:hint="eastAsia"/>
          <w:spacing w:val="-12"/>
        </w:rPr>
        <w:t>輸計畫</w:t>
      </w:r>
      <w:r w:rsidRPr="00BF242E">
        <w:rPr>
          <w:rFonts w:hAnsi="標楷體" w:hint="eastAsia"/>
          <w:spacing w:val="-4"/>
        </w:rPr>
        <w:t>提</w:t>
      </w:r>
      <w:r w:rsidRPr="00BF242E">
        <w:rPr>
          <w:rFonts w:hAnsi="標楷體" w:hint="eastAsia"/>
          <w:spacing w:val="-4"/>
        </w:rPr>
        <w:lastRenderedPageBreak/>
        <w:t>供地方政府申請「市區汽車客運業營運及服務評鑑」經費補助，並要求辦理評鑑時，評鑑制度與評鑑項目需符合前開評鑑辦法之相關規定；同時規範地方政府如需申請「市區汽車客運業營運虧損補貼」補助時，應辦理當年度「市區汽車客運業營運及服務評鑑」，並</w:t>
      </w:r>
      <w:r w:rsidRPr="00BF242E">
        <w:rPr>
          <w:rFonts w:hAnsi="標楷體" w:hint="eastAsia"/>
          <w:spacing w:val="-4"/>
          <w:u w:val="single"/>
        </w:rPr>
        <w:t>在年度結束後，</w:t>
      </w:r>
      <w:r w:rsidR="00A53844" w:rsidRPr="00BF242E">
        <w:rPr>
          <w:rFonts w:hAnsi="標楷體" w:hint="eastAsia"/>
          <w:spacing w:val="-4"/>
          <w:u w:val="single"/>
        </w:rPr>
        <w:t>公布</w:t>
      </w:r>
      <w:r w:rsidRPr="00BF242E">
        <w:rPr>
          <w:rFonts w:hAnsi="標楷體" w:hint="eastAsia"/>
          <w:spacing w:val="-4"/>
          <w:u w:val="single"/>
        </w:rPr>
        <w:t>評鑑結果，以作為後續檢討市區汽車客運既有路線營運虧損補貼額度計畫之評分因</w:t>
      </w:r>
      <w:r w:rsidRPr="00BF242E">
        <w:rPr>
          <w:rFonts w:hAnsi="標楷體" w:hint="eastAsia"/>
          <w:spacing w:val="-4"/>
        </w:rPr>
        <w:t>子。</w:t>
      </w:r>
    </w:p>
    <w:p w:rsidR="00860F40" w:rsidRPr="00BF242E" w:rsidRDefault="00F56461" w:rsidP="00D16705">
      <w:pPr>
        <w:pStyle w:val="4"/>
        <w:rPr>
          <w:rFonts w:hAnsi="標楷體"/>
        </w:rPr>
      </w:pPr>
      <w:r w:rsidRPr="00BF242E">
        <w:rPr>
          <w:rFonts w:hAnsi="標楷體" w:hint="eastAsia"/>
        </w:rPr>
        <w:t>直轄市、縣(市)政府雖多已依評鑑辦法每年辦理市區汽車客運業營運及服務評鑑作業(1</w:t>
      </w:r>
      <w:r w:rsidRPr="00BF242E">
        <w:rPr>
          <w:rFonts w:hAnsi="標楷體"/>
        </w:rPr>
        <w:t>11</w:t>
      </w:r>
      <w:r w:rsidRPr="00BF242E">
        <w:rPr>
          <w:rFonts w:hAnsi="標楷體" w:hint="eastAsia"/>
        </w:rPr>
        <w:t>至1</w:t>
      </w:r>
      <w:r w:rsidRPr="00BF242E">
        <w:rPr>
          <w:rFonts w:hAnsi="標楷體"/>
        </w:rPr>
        <w:t>13</w:t>
      </w:r>
      <w:r w:rsidRPr="00BF242E">
        <w:rPr>
          <w:rFonts w:hAnsi="標楷體" w:hint="eastAsia"/>
        </w:rPr>
        <w:t>年評鑑作業辦理情形如下表</w:t>
      </w:r>
      <w:r w:rsidRPr="00BF242E">
        <w:rPr>
          <w:rFonts w:hAnsi="標楷體"/>
        </w:rPr>
        <w:t>)</w:t>
      </w:r>
      <w:r w:rsidRPr="00BF242E">
        <w:rPr>
          <w:rFonts w:hAnsi="標楷體" w:hint="eastAsia"/>
        </w:rPr>
        <w:t>；惟仍有部分地方政府</w:t>
      </w:r>
      <w:proofErr w:type="gramStart"/>
      <w:r w:rsidRPr="00BF242E">
        <w:rPr>
          <w:rFonts w:hAnsi="標楷體" w:hint="eastAsia"/>
        </w:rPr>
        <w:t>囿</w:t>
      </w:r>
      <w:proofErr w:type="gramEnd"/>
      <w:r w:rsidRPr="00BF242E">
        <w:rPr>
          <w:rFonts w:hAnsi="標楷體" w:hint="eastAsia"/>
        </w:rPr>
        <w:t>於人力不足或疫情影響路線營運、經費核定不及當年度作業等因素，未於每年辦理評鑑作業；至於</w:t>
      </w:r>
      <w:r w:rsidR="00A53844">
        <w:rPr>
          <w:rFonts w:hAnsi="標楷體" w:hint="eastAsia"/>
        </w:rPr>
        <w:t>應</w:t>
      </w:r>
      <w:r w:rsidRPr="00BF242E">
        <w:rPr>
          <w:rFonts w:hAnsi="標楷體" w:hint="eastAsia"/>
        </w:rPr>
        <w:t>依規定陳報中央主管機關備查部分，尚有部分地方政府因承辦人員更迭</w:t>
      </w:r>
      <w:r w:rsidR="00A53844">
        <w:rPr>
          <w:rFonts w:hAnsi="標楷體" w:hint="eastAsia"/>
        </w:rPr>
        <w:t>而</w:t>
      </w:r>
      <w:r w:rsidRPr="00BF242E">
        <w:rPr>
          <w:rFonts w:hAnsi="標楷體" w:hint="eastAsia"/>
        </w:rPr>
        <w:t>未妥善交接致有未報備查之情形。據交通部表示已於1</w:t>
      </w:r>
      <w:r w:rsidRPr="00BF242E">
        <w:rPr>
          <w:rFonts w:hAnsi="標楷體"/>
        </w:rPr>
        <w:t>14</w:t>
      </w:r>
      <w:r w:rsidRPr="00BF242E">
        <w:rPr>
          <w:rFonts w:hAnsi="標楷體" w:hint="eastAsia"/>
        </w:rPr>
        <w:t>年3月再次函請各縣(市)政府就轄管市區汽車客運業確實依大眾運輸營運與服務評鑑</w:t>
      </w:r>
      <w:r w:rsidRPr="00BF242E">
        <w:rPr>
          <w:rFonts w:hAnsi="標楷體" w:hint="eastAsia"/>
          <w:szCs w:val="32"/>
        </w:rPr>
        <w:t>辦法</w:t>
      </w:r>
      <w:r w:rsidRPr="00BF242E">
        <w:rPr>
          <w:rFonts w:hAnsi="標楷體" w:hint="eastAsia"/>
        </w:rPr>
        <w:t>規定，定期辦理評鑑作業；並依規定陳報中央主管機關備查。</w:t>
      </w:r>
    </w:p>
    <w:p w:rsidR="007E4E74" w:rsidRPr="00BF242E" w:rsidRDefault="00671915" w:rsidP="00767512">
      <w:pPr>
        <w:spacing w:afterLines="10" w:after="45" w:line="320" w:lineRule="exact"/>
        <w:ind w:left="871" w:hangingChars="375" w:hanging="871"/>
        <w:rPr>
          <w:rFonts w:hAnsi="標楷體"/>
          <w:b/>
          <w:spacing w:val="-14"/>
        </w:rPr>
      </w:pPr>
      <w:r w:rsidRPr="00BF242E">
        <w:rPr>
          <w:rFonts w:hAnsi="標楷體" w:hint="eastAsia"/>
          <w:b/>
          <w:spacing w:val="-14"/>
          <w:sz w:val="24"/>
        </w:rPr>
        <w:t>表</w:t>
      </w:r>
      <w:r w:rsidR="00D64F58" w:rsidRPr="00BF242E">
        <w:rPr>
          <w:rFonts w:hAnsi="標楷體" w:hint="eastAsia"/>
          <w:b/>
          <w:spacing w:val="-14"/>
          <w:sz w:val="24"/>
        </w:rPr>
        <w:t>4</w:t>
      </w:r>
      <w:r w:rsidR="007C4A0A" w:rsidRPr="00BF242E">
        <w:rPr>
          <w:rFonts w:hAnsi="標楷體" w:hint="eastAsia"/>
          <w:b/>
          <w:spacing w:val="-14"/>
        </w:rPr>
        <w:t xml:space="preserve"> </w:t>
      </w:r>
      <w:r w:rsidR="005410B6" w:rsidRPr="00BF242E">
        <w:rPr>
          <w:rFonts w:hAnsi="標楷體"/>
          <w:b/>
          <w:spacing w:val="-14"/>
          <w:sz w:val="24"/>
        </w:rPr>
        <w:t>111</w:t>
      </w:r>
      <w:r w:rsidR="005410B6" w:rsidRPr="00BF242E">
        <w:rPr>
          <w:rFonts w:hAnsi="標楷體" w:hint="eastAsia"/>
          <w:b/>
          <w:spacing w:val="-14"/>
          <w:sz w:val="24"/>
        </w:rPr>
        <w:t>至113年地方政府辦理市區汽車客運業營運與服務評鑑作業及陳報評鑑結果情形</w:t>
      </w:r>
    </w:p>
    <w:tbl>
      <w:tblPr>
        <w:tblStyle w:val="af6"/>
        <w:tblW w:w="9072" w:type="dxa"/>
        <w:tblInd w:w="-5" w:type="dxa"/>
        <w:tblLook w:val="04A0" w:firstRow="1" w:lastRow="0" w:firstColumn="1" w:lastColumn="0" w:noHBand="0" w:noVBand="1"/>
      </w:tblPr>
      <w:tblGrid>
        <w:gridCol w:w="1134"/>
        <w:gridCol w:w="1276"/>
        <w:gridCol w:w="1276"/>
        <w:gridCol w:w="1276"/>
        <w:gridCol w:w="1275"/>
        <w:gridCol w:w="1418"/>
        <w:gridCol w:w="376"/>
        <w:gridCol w:w="1041"/>
      </w:tblGrid>
      <w:tr w:rsidR="00BF242E" w:rsidRPr="00BF242E" w:rsidTr="00122B66">
        <w:trPr>
          <w:trHeight w:val="20"/>
          <w:tblHeader/>
        </w:trPr>
        <w:tc>
          <w:tcPr>
            <w:tcW w:w="1134" w:type="dxa"/>
            <w:vMerge w:val="restart"/>
            <w:shd w:val="clear" w:color="auto" w:fill="F2F2F2" w:themeFill="background1" w:themeFillShade="F2"/>
            <w:vAlign w:val="center"/>
          </w:tcPr>
          <w:p w:rsidR="00BF61E5" w:rsidRPr="00BF242E" w:rsidRDefault="00BF61E5" w:rsidP="00AF78FC">
            <w:pPr>
              <w:spacing w:line="300" w:lineRule="exact"/>
              <w:ind w:leftChars="8" w:left="160" w:hangingChars="51" w:hanging="133"/>
              <w:rPr>
                <w:rFonts w:hAnsi="標楷體"/>
                <w:sz w:val="24"/>
                <w:szCs w:val="24"/>
              </w:rPr>
            </w:pPr>
            <w:r w:rsidRPr="00BF242E">
              <w:rPr>
                <w:rFonts w:hAnsi="標楷體" w:hint="eastAsia"/>
                <w:sz w:val="24"/>
                <w:szCs w:val="24"/>
              </w:rPr>
              <w:t>縣市別</w:t>
            </w:r>
          </w:p>
        </w:tc>
        <w:tc>
          <w:tcPr>
            <w:tcW w:w="2552" w:type="dxa"/>
            <w:gridSpan w:val="2"/>
            <w:shd w:val="clear" w:color="auto" w:fill="F2F2F2" w:themeFill="background1" w:themeFillShade="F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1</w:t>
            </w:r>
            <w:r w:rsidRPr="00BF242E">
              <w:rPr>
                <w:rFonts w:hAnsi="標楷體"/>
                <w:sz w:val="24"/>
                <w:szCs w:val="24"/>
              </w:rPr>
              <w:t>11</w:t>
            </w:r>
            <w:r w:rsidRPr="00BF242E">
              <w:rPr>
                <w:rFonts w:hAnsi="標楷體" w:hint="eastAsia"/>
                <w:sz w:val="24"/>
                <w:szCs w:val="24"/>
              </w:rPr>
              <w:t>年</w:t>
            </w:r>
          </w:p>
        </w:tc>
        <w:tc>
          <w:tcPr>
            <w:tcW w:w="2551" w:type="dxa"/>
            <w:gridSpan w:val="2"/>
            <w:shd w:val="clear" w:color="auto" w:fill="F2F2F2" w:themeFill="background1" w:themeFillShade="F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1</w:t>
            </w:r>
            <w:r w:rsidRPr="00BF242E">
              <w:rPr>
                <w:rFonts w:hAnsi="標楷體"/>
                <w:sz w:val="24"/>
                <w:szCs w:val="24"/>
              </w:rPr>
              <w:t>12</w:t>
            </w:r>
            <w:r w:rsidRPr="00BF242E">
              <w:rPr>
                <w:rFonts w:hAnsi="標楷體" w:hint="eastAsia"/>
                <w:sz w:val="24"/>
                <w:szCs w:val="24"/>
              </w:rPr>
              <w:t>年</w:t>
            </w:r>
          </w:p>
        </w:tc>
        <w:tc>
          <w:tcPr>
            <w:tcW w:w="2835" w:type="dxa"/>
            <w:gridSpan w:val="3"/>
            <w:shd w:val="clear" w:color="auto" w:fill="F2F2F2" w:themeFill="background1" w:themeFillShade="F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1</w:t>
            </w:r>
            <w:r w:rsidRPr="00BF242E">
              <w:rPr>
                <w:rFonts w:hAnsi="標楷體"/>
                <w:sz w:val="24"/>
                <w:szCs w:val="24"/>
              </w:rPr>
              <w:t>13</w:t>
            </w:r>
            <w:r w:rsidRPr="00BF242E">
              <w:rPr>
                <w:rFonts w:hAnsi="標楷體" w:hint="eastAsia"/>
                <w:sz w:val="24"/>
                <w:szCs w:val="24"/>
              </w:rPr>
              <w:t>年</w:t>
            </w:r>
          </w:p>
        </w:tc>
      </w:tr>
      <w:tr w:rsidR="00BF242E" w:rsidRPr="00BF242E" w:rsidTr="00122B66">
        <w:trPr>
          <w:trHeight w:val="20"/>
          <w:tblHeader/>
        </w:trPr>
        <w:tc>
          <w:tcPr>
            <w:tcW w:w="1134" w:type="dxa"/>
            <w:vMerge/>
            <w:shd w:val="clear" w:color="auto" w:fill="F2F2F2" w:themeFill="background1" w:themeFillShade="F2"/>
          </w:tcPr>
          <w:p w:rsidR="00BF61E5" w:rsidRPr="00BF242E" w:rsidRDefault="00BF61E5" w:rsidP="00AF78FC">
            <w:pPr>
              <w:spacing w:line="300" w:lineRule="exact"/>
              <w:rPr>
                <w:rFonts w:hAnsi="標楷體"/>
                <w:sz w:val="24"/>
                <w:szCs w:val="24"/>
              </w:rPr>
            </w:pPr>
          </w:p>
        </w:tc>
        <w:tc>
          <w:tcPr>
            <w:tcW w:w="1276" w:type="dxa"/>
            <w:shd w:val="clear" w:color="auto" w:fill="F2F2F2" w:themeFill="background1" w:themeFillShade="F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辦理情形</w:t>
            </w:r>
          </w:p>
        </w:tc>
        <w:tc>
          <w:tcPr>
            <w:tcW w:w="1276" w:type="dxa"/>
            <w:shd w:val="clear" w:color="auto" w:fill="F2F2F2" w:themeFill="background1" w:themeFillShade="F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陳報情形</w:t>
            </w:r>
          </w:p>
        </w:tc>
        <w:tc>
          <w:tcPr>
            <w:tcW w:w="1276" w:type="dxa"/>
            <w:shd w:val="clear" w:color="auto" w:fill="F2F2F2" w:themeFill="background1" w:themeFillShade="F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辦理情形</w:t>
            </w:r>
          </w:p>
        </w:tc>
        <w:tc>
          <w:tcPr>
            <w:tcW w:w="1275" w:type="dxa"/>
            <w:shd w:val="clear" w:color="auto" w:fill="F2F2F2" w:themeFill="background1" w:themeFillShade="F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陳報情形</w:t>
            </w:r>
          </w:p>
        </w:tc>
        <w:tc>
          <w:tcPr>
            <w:tcW w:w="1418" w:type="dxa"/>
            <w:shd w:val="clear" w:color="auto" w:fill="F2F2F2" w:themeFill="background1" w:themeFillShade="F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辦理情形</w:t>
            </w:r>
          </w:p>
        </w:tc>
        <w:tc>
          <w:tcPr>
            <w:tcW w:w="1417" w:type="dxa"/>
            <w:gridSpan w:val="2"/>
            <w:shd w:val="clear" w:color="auto" w:fill="F2F2F2" w:themeFill="background1" w:themeFillShade="F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陳報情形</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臺北市</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418"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417"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新北市</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1418"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417"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桃園市</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proofErr w:type="gramStart"/>
            <w:r w:rsidRPr="00BF242E">
              <w:rPr>
                <w:rFonts w:hAnsi="標楷體" w:hint="eastAsia"/>
                <w:sz w:val="24"/>
                <w:szCs w:val="24"/>
              </w:rPr>
              <w:t>臺</w:t>
            </w:r>
            <w:proofErr w:type="gramEnd"/>
            <w:r w:rsidRPr="00BF242E">
              <w:rPr>
                <w:rFonts w:hAnsi="標楷體" w:hint="eastAsia"/>
                <w:sz w:val="24"/>
                <w:szCs w:val="24"/>
              </w:rPr>
              <w:t>中市</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2551"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辦理驗收</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proofErr w:type="gramStart"/>
            <w:r w:rsidRPr="00BF242E">
              <w:rPr>
                <w:rFonts w:hAnsi="標楷體" w:hint="eastAsia"/>
                <w:sz w:val="24"/>
                <w:szCs w:val="24"/>
              </w:rPr>
              <w:t>臺</w:t>
            </w:r>
            <w:proofErr w:type="gramEnd"/>
            <w:r w:rsidRPr="00BF242E">
              <w:rPr>
                <w:rFonts w:hAnsi="標楷體" w:hint="eastAsia"/>
                <w:sz w:val="24"/>
                <w:szCs w:val="24"/>
              </w:rPr>
              <w:t>南市</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418"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417"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高雄市</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基隆市</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2551"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辦理採購作業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新竹市</w:t>
            </w:r>
          </w:p>
        </w:tc>
        <w:tc>
          <w:tcPr>
            <w:tcW w:w="2552"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c>
          <w:tcPr>
            <w:tcW w:w="2551"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前次辦理完</w:t>
            </w:r>
            <w:r w:rsidR="00046FF9">
              <w:rPr>
                <w:rFonts w:hAnsi="標楷體" w:hint="eastAsia"/>
                <w:sz w:val="24"/>
                <w:szCs w:val="24"/>
              </w:rPr>
              <w:t>，</w:t>
            </w:r>
            <w:r w:rsidRPr="00BF242E">
              <w:rPr>
                <w:rFonts w:hAnsi="標楷體" w:hint="eastAsia"/>
                <w:sz w:val="24"/>
                <w:szCs w:val="24"/>
              </w:rPr>
              <w:t>續辦理</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新竹縣</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苗栗縣</w:t>
            </w:r>
          </w:p>
        </w:tc>
        <w:tc>
          <w:tcPr>
            <w:tcW w:w="2552"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無</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無</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彰化縣</w:t>
            </w:r>
          </w:p>
        </w:tc>
        <w:tc>
          <w:tcPr>
            <w:tcW w:w="2552"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無</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lastRenderedPageBreak/>
              <w:t>南投縣</w:t>
            </w:r>
          </w:p>
        </w:tc>
        <w:tc>
          <w:tcPr>
            <w:tcW w:w="2552"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無</w:t>
            </w:r>
          </w:p>
        </w:tc>
        <w:tc>
          <w:tcPr>
            <w:tcW w:w="2551"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無</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雲林縣</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2551"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無</w:t>
            </w:r>
          </w:p>
        </w:tc>
        <w:tc>
          <w:tcPr>
            <w:tcW w:w="1418"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417"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嘉義市</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嘉義縣</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1418"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417"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屏東縣</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辦理中</w:t>
            </w:r>
          </w:p>
        </w:tc>
        <w:tc>
          <w:tcPr>
            <w:tcW w:w="2551"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宜蘭縣</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2551"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花蓮縣</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1794"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c>
          <w:tcPr>
            <w:tcW w:w="1041"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有</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proofErr w:type="gramStart"/>
            <w:r w:rsidRPr="00BF242E">
              <w:rPr>
                <w:rFonts w:hAnsi="標楷體" w:hint="eastAsia"/>
                <w:sz w:val="24"/>
                <w:szCs w:val="24"/>
              </w:rPr>
              <w:t>臺</w:t>
            </w:r>
            <w:proofErr w:type="gramEnd"/>
            <w:r w:rsidRPr="00BF242E">
              <w:rPr>
                <w:rFonts w:hAnsi="標楷體" w:hint="eastAsia"/>
                <w:sz w:val="24"/>
                <w:szCs w:val="24"/>
              </w:rPr>
              <w:t>東縣</w:t>
            </w:r>
          </w:p>
        </w:tc>
        <w:tc>
          <w:tcPr>
            <w:tcW w:w="2552"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無</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無</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澎湖縣</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無</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金門縣</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2835" w:type="dxa"/>
            <w:gridSpan w:val="3"/>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辦理中</w:t>
            </w:r>
          </w:p>
        </w:tc>
      </w:tr>
      <w:tr w:rsidR="00BF242E" w:rsidRPr="00BF242E" w:rsidTr="00122B66">
        <w:trPr>
          <w:trHeight w:val="20"/>
        </w:trPr>
        <w:tc>
          <w:tcPr>
            <w:tcW w:w="1134" w:type="dxa"/>
          </w:tcPr>
          <w:p w:rsidR="00BF61E5" w:rsidRPr="00BF242E" w:rsidRDefault="00BF61E5" w:rsidP="00AF78FC">
            <w:pPr>
              <w:spacing w:line="300" w:lineRule="exact"/>
              <w:jc w:val="center"/>
              <w:rPr>
                <w:rFonts w:hAnsi="標楷體"/>
                <w:sz w:val="24"/>
                <w:szCs w:val="24"/>
              </w:rPr>
            </w:pPr>
            <w:r w:rsidRPr="00BF242E">
              <w:rPr>
                <w:rFonts w:hAnsi="標楷體" w:hint="eastAsia"/>
                <w:sz w:val="24"/>
                <w:szCs w:val="24"/>
              </w:rPr>
              <w:t>連江縣</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6"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275"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418" w:type="dxa"/>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c>
          <w:tcPr>
            <w:tcW w:w="1417" w:type="dxa"/>
            <w:gridSpan w:val="2"/>
            <w:vAlign w:val="center"/>
          </w:tcPr>
          <w:p w:rsidR="00BF61E5" w:rsidRPr="00BF242E" w:rsidRDefault="00BF61E5" w:rsidP="00AF78FC">
            <w:pPr>
              <w:spacing w:line="300" w:lineRule="exact"/>
              <w:jc w:val="center"/>
              <w:rPr>
                <w:rFonts w:hAnsi="標楷體"/>
                <w:sz w:val="24"/>
                <w:szCs w:val="24"/>
              </w:rPr>
            </w:pPr>
            <w:r w:rsidRPr="00BF242E">
              <w:rPr>
                <w:rFonts w:hAnsi="標楷體"/>
                <w:sz w:val="24"/>
                <w:szCs w:val="24"/>
              </w:rPr>
              <w:t>有</w:t>
            </w:r>
          </w:p>
        </w:tc>
      </w:tr>
    </w:tbl>
    <w:p w:rsidR="00BF61E5" w:rsidRPr="00BF242E" w:rsidRDefault="00FB4E99" w:rsidP="00E7418F">
      <w:pPr>
        <w:spacing w:line="320" w:lineRule="exact"/>
        <w:rPr>
          <w:rFonts w:hAnsi="標楷體"/>
        </w:rPr>
      </w:pPr>
      <w:r w:rsidRPr="00BF242E">
        <w:rPr>
          <w:rFonts w:hAnsi="標楷體" w:hint="eastAsia"/>
          <w:sz w:val="24"/>
        </w:rPr>
        <w:t>資料來源：交通部</w:t>
      </w:r>
      <w:r w:rsidR="007D2000" w:rsidRPr="00BF242E">
        <w:rPr>
          <w:rFonts w:hAnsi="標楷體" w:hint="eastAsia"/>
          <w:sz w:val="24"/>
        </w:rPr>
        <w:t>。</w:t>
      </w:r>
    </w:p>
    <w:p w:rsidR="00BF61E5" w:rsidRPr="00BF242E" w:rsidRDefault="00BF61E5" w:rsidP="00636E3C">
      <w:pPr>
        <w:spacing w:line="200" w:lineRule="exact"/>
        <w:rPr>
          <w:rFonts w:hAnsi="標楷體"/>
        </w:rPr>
      </w:pPr>
    </w:p>
    <w:p w:rsidR="00AC21C0" w:rsidRPr="00BF242E" w:rsidRDefault="00BF61E5" w:rsidP="00D16705">
      <w:pPr>
        <w:pStyle w:val="3"/>
        <w:ind w:left="1361" w:hanging="680"/>
        <w:rPr>
          <w:rFonts w:hAnsi="標楷體"/>
        </w:rPr>
      </w:pPr>
      <w:r w:rsidRPr="00BF242E">
        <w:rPr>
          <w:rFonts w:hAnsi="標楷體" w:hint="eastAsia"/>
        </w:rPr>
        <w:t>綜上</w:t>
      </w:r>
      <w:r w:rsidR="00B021D3" w:rsidRPr="00BF242E">
        <w:rPr>
          <w:rFonts w:hAnsi="標楷體" w:hint="eastAsia"/>
        </w:rPr>
        <w:t>，</w:t>
      </w:r>
      <w:r w:rsidR="00DC5B15" w:rsidRPr="00BF242E">
        <w:rPr>
          <w:rFonts w:hAnsi="標楷體" w:hint="eastAsia"/>
        </w:rPr>
        <w:t>近年公路汽車與市區汽車客運業交通事故件數及造成受傷人數，整體呈現上升趨勢，相比遊覽車客運業更為嚴重，且交通事故成因多以人為因素為主，卻未比照遊覽車高違規駕駛人召回訓練，難謂允當；另部分地方政府主管市區汽車客運業營運與服務評鑑作業，</w:t>
      </w:r>
      <w:proofErr w:type="gramStart"/>
      <w:r w:rsidR="00DC5B15" w:rsidRPr="00BF242E">
        <w:rPr>
          <w:rFonts w:hAnsi="標楷體" w:hint="eastAsia"/>
          <w:szCs w:val="20"/>
        </w:rPr>
        <w:t>囿</w:t>
      </w:r>
      <w:proofErr w:type="gramEnd"/>
      <w:r w:rsidR="00DC5B15" w:rsidRPr="00BF242E">
        <w:rPr>
          <w:rFonts w:hAnsi="標楷體" w:hint="eastAsia"/>
          <w:szCs w:val="20"/>
        </w:rPr>
        <w:t>於人力不足、經費核定不及當年度作業等因素，未能於每年執行或有</w:t>
      </w:r>
      <w:r w:rsidR="00DC5B15" w:rsidRPr="00BF242E">
        <w:rPr>
          <w:rFonts w:hAnsi="標楷體" w:hint="eastAsia"/>
        </w:rPr>
        <w:t>評鑑結果</w:t>
      </w:r>
      <w:r w:rsidR="00A53844">
        <w:rPr>
          <w:rFonts w:hAnsi="標楷體" w:hint="eastAsia"/>
        </w:rPr>
        <w:t>漏</w:t>
      </w:r>
      <w:r w:rsidR="00DC5B15" w:rsidRPr="00BF242E">
        <w:rPr>
          <w:rFonts w:hAnsi="標楷體" w:hint="eastAsia"/>
        </w:rPr>
        <w:t>報備查等情形，均有待交通部督促檢討改進</w:t>
      </w:r>
      <w:r w:rsidR="005B7D18" w:rsidRPr="00BF242E">
        <w:rPr>
          <w:rFonts w:hAnsi="標楷體" w:hint="eastAsia"/>
        </w:rPr>
        <w:t>。</w:t>
      </w:r>
    </w:p>
    <w:p w:rsidR="00782AAD" w:rsidRPr="00BF242E" w:rsidRDefault="0090143D" w:rsidP="00D16705">
      <w:pPr>
        <w:pStyle w:val="2"/>
        <w:ind w:hanging="680"/>
        <w:rPr>
          <w:rFonts w:hAnsi="標楷體"/>
        </w:rPr>
      </w:pPr>
      <w:r w:rsidRPr="00BF242E">
        <w:rPr>
          <w:rFonts w:hAnsi="標楷體" w:hint="eastAsia"/>
          <w:b/>
        </w:rPr>
        <w:t>公路局</w:t>
      </w:r>
      <w:r w:rsidR="00782AAD" w:rsidRPr="00BF242E">
        <w:rPr>
          <w:rFonts w:hAnsi="標楷體" w:hint="eastAsia"/>
          <w:b/>
        </w:rPr>
        <w:t>於1</w:t>
      </w:r>
      <w:r w:rsidR="00782AAD" w:rsidRPr="00BF242E">
        <w:rPr>
          <w:rFonts w:hAnsi="標楷體"/>
          <w:b/>
        </w:rPr>
        <w:t>12</w:t>
      </w:r>
      <w:r w:rsidR="00782AAD" w:rsidRPr="00BF242E">
        <w:rPr>
          <w:rFonts w:hAnsi="標楷體" w:hint="eastAsia"/>
          <w:b/>
        </w:rPr>
        <w:t>年7月建立</w:t>
      </w:r>
      <w:r w:rsidRPr="00BF242E">
        <w:rPr>
          <w:rFonts w:hAnsi="標楷體" w:hint="eastAsia"/>
          <w:b/>
        </w:rPr>
        <w:t>貨運三業重複違規高風險駕駛人調訓機制，</w:t>
      </w:r>
      <w:r w:rsidR="00782AAD" w:rsidRPr="00BF242E">
        <w:rPr>
          <w:rFonts w:hAnsi="標楷體" w:hint="eastAsia"/>
          <w:b/>
        </w:rPr>
        <w:t>至1</w:t>
      </w:r>
      <w:r w:rsidR="00782AAD" w:rsidRPr="00BF242E">
        <w:rPr>
          <w:rFonts w:hAnsi="標楷體"/>
          <w:b/>
        </w:rPr>
        <w:t>13</w:t>
      </w:r>
      <w:r w:rsidR="00782AAD" w:rsidRPr="00BF242E">
        <w:rPr>
          <w:rFonts w:hAnsi="標楷體" w:hint="eastAsia"/>
          <w:b/>
        </w:rPr>
        <w:t>年底止</w:t>
      </w:r>
      <w:r w:rsidR="001B33C5" w:rsidRPr="00BF242E">
        <w:rPr>
          <w:rFonts w:hAnsi="標楷體" w:hint="eastAsia"/>
          <w:b/>
        </w:rPr>
        <w:t>已調訓貨運三業高違規駕駛人共9</w:t>
      </w:r>
      <w:r w:rsidR="001B33C5" w:rsidRPr="00BF242E">
        <w:rPr>
          <w:rFonts w:hAnsi="標楷體"/>
          <w:b/>
        </w:rPr>
        <w:t>52</w:t>
      </w:r>
      <w:r w:rsidR="001B33C5" w:rsidRPr="00BF242E">
        <w:rPr>
          <w:rFonts w:hAnsi="標楷體" w:hint="eastAsia"/>
          <w:b/>
        </w:rPr>
        <w:t>人，惟1</w:t>
      </w:r>
      <w:r w:rsidR="001B33C5" w:rsidRPr="00BF242E">
        <w:rPr>
          <w:rFonts w:hAnsi="標楷體"/>
          <w:b/>
        </w:rPr>
        <w:t>54</w:t>
      </w:r>
      <w:r w:rsidR="001B33C5" w:rsidRPr="00BF242E">
        <w:rPr>
          <w:rFonts w:hAnsi="標楷體" w:hint="eastAsia"/>
          <w:b/>
        </w:rPr>
        <w:t>人於受訓後仍有重複性違規，且有1</w:t>
      </w:r>
      <w:r w:rsidR="001B33C5" w:rsidRPr="00BF242E">
        <w:rPr>
          <w:rFonts w:hAnsi="標楷體"/>
          <w:b/>
        </w:rPr>
        <w:t>26</w:t>
      </w:r>
      <w:r w:rsidR="001B33C5" w:rsidRPr="00BF242E">
        <w:rPr>
          <w:rFonts w:hAnsi="標楷體" w:hint="eastAsia"/>
          <w:b/>
        </w:rPr>
        <w:t>人再次被調訓，甚至</w:t>
      </w:r>
      <w:r w:rsidR="00A53844">
        <w:rPr>
          <w:rFonts w:hAnsi="標楷體" w:hint="eastAsia"/>
          <w:b/>
        </w:rPr>
        <w:t>有</w:t>
      </w:r>
      <w:r w:rsidR="001B33C5" w:rsidRPr="00BF242E">
        <w:rPr>
          <w:rFonts w:hAnsi="標楷體" w:hint="eastAsia"/>
          <w:b/>
        </w:rPr>
        <w:t>多次再調訓之情形</w:t>
      </w:r>
      <w:r w:rsidR="001E7553" w:rsidRPr="00BF242E">
        <w:rPr>
          <w:rFonts w:hAnsi="標楷體" w:hint="eastAsia"/>
          <w:b/>
        </w:rPr>
        <w:t>；基於</w:t>
      </w:r>
      <w:proofErr w:type="gramStart"/>
      <w:r w:rsidR="001E7553" w:rsidRPr="00BF242E">
        <w:rPr>
          <w:rFonts w:hAnsi="標楷體" w:hint="eastAsia"/>
          <w:b/>
        </w:rPr>
        <w:t>調訓應</w:t>
      </w:r>
      <w:r w:rsidR="00A53844">
        <w:rPr>
          <w:rFonts w:hAnsi="標楷體" w:hint="eastAsia"/>
          <w:b/>
        </w:rPr>
        <w:t>發揮</w:t>
      </w:r>
      <w:proofErr w:type="gramEnd"/>
      <w:r w:rsidR="001E7553" w:rsidRPr="00BF242E">
        <w:rPr>
          <w:rFonts w:hAnsi="標楷體" w:hint="eastAsia"/>
          <w:b/>
        </w:rPr>
        <w:t>正面效果，</w:t>
      </w:r>
      <w:r w:rsidR="00A53844">
        <w:rPr>
          <w:rFonts w:hAnsi="標楷體" w:hint="eastAsia"/>
          <w:b/>
        </w:rPr>
        <w:t>惟</w:t>
      </w:r>
      <w:r w:rsidR="001E7553" w:rsidRPr="00BF242E">
        <w:rPr>
          <w:rFonts w:hAnsi="標楷體" w:hint="eastAsia"/>
          <w:b/>
        </w:rPr>
        <w:t>目前調訓與再調訓</w:t>
      </w:r>
      <w:r w:rsidR="00B97156" w:rsidRPr="00BF242E">
        <w:rPr>
          <w:rFonts w:hAnsi="標楷體" w:hint="eastAsia"/>
          <w:b/>
        </w:rPr>
        <w:t>均</w:t>
      </w:r>
      <w:r w:rsidR="001E7553" w:rsidRPr="00BF242E">
        <w:rPr>
          <w:rFonts w:hAnsi="標楷體" w:hint="eastAsia"/>
          <w:b/>
        </w:rPr>
        <w:t>使用相同教材，並未考量如何改善</w:t>
      </w:r>
      <w:r w:rsidR="00A53844">
        <w:rPr>
          <w:rFonts w:hAnsi="標楷體" w:hint="eastAsia"/>
          <w:b/>
        </w:rPr>
        <w:t>駕駛人</w:t>
      </w:r>
      <w:r w:rsidR="001E7553" w:rsidRPr="00BF242E">
        <w:rPr>
          <w:rFonts w:hAnsi="標楷體" w:hint="eastAsia"/>
          <w:b/>
        </w:rPr>
        <w:t>違規習性，復未掌握駕駛人受訓狀況，</w:t>
      </w:r>
      <w:r w:rsidR="00B97156" w:rsidRPr="00BF242E">
        <w:rPr>
          <w:rFonts w:hAnsi="標楷體" w:hint="eastAsia"/>
          <w:b/>
        </w:rPr>
        <w:t>調訓機制</w:t>
      </w:r>
      <w:r w:rsidR="00A8503F" w:rsidRPr="00BF242E">
        <w:rPr>
          <w:rFonts w:hAnsi="標楷體" w:hint="eastAsia"/>
          <w:b/>
        </w:rPr>
        <w:t>難謂</w:t>
      </w:r>
      <w:r w:rsidR="00B97156" w:rsidRPr="00BF242E">
        <w:rPr>
          <w:rFonts w:hAnsi="標楷體" w:hint="eastAsia"/>
          <w:b/>
        </w:rPr>
        <w:t>周全，允宜檢討改善：</w:t>
      </w:r>
    </w:p>
    <w:p w:rsidR="00703BBB" w:rsidRPr="00BF242E" w:rsidRDefault="00A568FA" w:rsidP="00D16705">
      <w:pPr>
        <w:pStyle w:val="3"/>
        <w:ind w:left="1361" w:hanging="680"/>
        <w:rPr>
          <w:rFonts w:hAnsi="標楷體"/>
        </w:rPr>
      </w:pPr>
      <w:proofErr w:type="gramStart"/>
      <w:r w:rsidRPr="00BF242E">
        <w:rPr>
          <w:rFonts w:hAnsi="標楷體" w:hint="eastAsia"/>
        </w:rPr>
        <w:t>查近5年</w:t>
      </w:r>
      <w:proofErr w:type="gramEnd"/>
      <w:r w:rsidRPr="00BF242E">
        <w:rPr>
          <w:rFonts w:hAnsi="標楷體" w:hint="eastAsia"/>
        </w:rPr>
        <w:t>(1</w:t>
      </w:r>
      <w:r w:rsidRPr="00BF242E">
        <w:rPr>
          <w:rFonts w:hAnsi="標楷體"/>
        </w:rPr>
        <w:t>09-113</w:t>
      </w:r>
      <w:r w:rsidRPr="00BF242E">
        <w:rPr>
          <w:rFonts w:hAnsi="標楷體" w:hint="eastAsia"/>
        </w:rPr>
        <w:t>年)貨運三業所屬車輛涉入死亡交通事故件數及造成死亡、受傷人數之情形(詳見表</w:t>
      </w:r>
      <w:r w:rsidR="00A53844">
        <w:rPr>
          <w:rFonts w:hAnsi="標楷體"/>
        </w:rPr>
        <w:t>5</w:t>
      </w:r>
      <w:r w:rsidRPr="00BF242E">
        <w:rPr>
          <w:rFonts w:hAnsi="標楷體" w:hint="eastAsia"/>
        </w:rPr>
        <w:t>)，</w:t>
      </w:r>
      <w:r w:rsidRPr="00BF242E">
        <w:rPr>
          <w:rFonts w:hAnsi="標楷體" w:hint="eastAsia"/>
          <w:u w:val="single"/>
        </w:rPr>
        <w:t>貨運三業死亡交通事故</w:t>
      </w:r>
      <w:r w:rsidR="00AB7130" w:rsidRPr="00BF242E">
        <w:rPr>
          <w:rFonts w:hAnsi="標楷體" w:hint="eastAsia"/>
          <w:u w:val="single"/>
        </w:rPr>
        <w:t>致死率，由1</w:t>
      </w:r>
      <w:r w:rsidR="00AB7130" w:rsidRPr="00BF242E">
        <w:rPr>
          <w:rFonts w:hAnsi="標楷體"/>
          <w:u w:val="single"/>
        </w:rPr>
        <w:t>12</w:t>
      </w:r>
      <w:r w:rsidR="00AB7130" w:rsidRPr="00BF242E">
        <w:rPr>
          <w:rFonts w:hAnsi="標楷體" w:hint="eastAsia"/>
          <w:u w:val="single"/>
        </w:rPr>
        <w:t>年之6</w:t>
      </w:r>
      <w:r w:rsidR="00AB7130" w:rsidRPr="00BF242E">
        <w:rPr>
          <w:rFonts w:hAnsi="標楷體"/>
          <w:u w:val="single"/>
        </w:rPr>
        <w:t>7.</w:t>
      </w:r>
      <w:r w:rsidR="00AB7130" w:rsidRPr="00BF242E">
        <w:rPr>
          <w:rFonts w:hAnsi="標楷體" w:hint="eastAsia"/>
          <w:u w:val="single"/>
        </w:rPr>
        <w:t>5</w:t>
      </w:r>
      <w:r w:rsidR="00AB7130" w:rsidRPr="00BF242E">
        <w:rPr>
          <w:rFonts w:hAnsi="標楷體"/>
          <w:u w:val="single"/>
        </w:rPr>
        <w:t>%</w:t>
      </w:r>
      <w:r w:rsidR="00AB7130" w:rsidRPr="00BF242E">
        <w:rPr>
          <w:rFonts w:hAnsi="標楷體" w:hint="eastAsia"/>
          <w:u w:val="single"/>
        </w:rPr>
        <w:t>飆高至1</w:t>
      </w:r>
      <w:r w:rsidR="00AB7130" w:rsidRPr="00BF242E">
        <w:rPr>
          <w:rFonts w:hAnsi="標楷體"/>
          <w:u w:val="single"/>
        </w:rPr>
        <w:t>13</w:t>
      </w:r>
      <w:r w:rsidR="00AB7130" w:rsidRPr="00BF242E">
        <w:rPr>
          <w:rFonts w:hAnsi="標楷體" w:hint="eastAsia"/>
          <w:u w:val="single"/>
        </w:rPr>
        <w:t>年之7</w:t>
      </w:r>
      <w:r w:rsidR="00AB7130" w:rsidRPr="00BF242E">
        <w:rPr>
          <w:rFonts w:hAnsi="標楷體"/>
          <w:u w:val="single"/>
        </w:rPr>
        <w:t>8.</w:t>
      </w:r>
      <w:r w:rsidR="00AB7130" w:rsidRPr="00BF242E">
        <w:rPr>
          <w:rFonts w:hAnsi="標楷體" w:hint="eastAsia"/>
          <w:u w:val="single"/>
        </w:rPr>
        <w:t>4</w:t>
      </w:r>
      <w:r w:rsidR="00AB7130" w:rsidRPr="00BF242E">
        <w:rPr>
          <w:rFonts w:hAnsi="標楷體"/>
          <w:u w:val="single"/>
        </w:rPr>
        <w:t>%</w:t>
      </w:r>
      <w:r w:rsidRPr="00BF242E">
        <w:rPr>
          <w:rFonts w:hAnsi="標楷體" w:hint="eastAsia"/>
          <w:u w:val="single"/>
        </w:rPr>
        <w:t>，為近年之最</w:t>
      </w:r>
      <w:r w:rsidRPr="00BF242E">
        <w:rPr>
          <w:rFonts w:hAnsi="標楷體" w:hint="eastAsia"/>
        </w:rPr>
        <w:t>；另</w:t>
      </w:r>
      <w:r w:rsidR="00AB7130" w:rsidRPr="00BF242E">
        <w:rPr>
          <w:rFonts w:hAnsi="標楷體" w:hint="eastAsia"/>
        </w:rPr>
        <w:t>據</w:t>
      </w:r>
      <w:r w:rsidR="004060BE" w:rsidRPr="00BF242E">
        <w:rPr>
          <w:rFonts w:hAnsi="標楷體" w:hint="eastAsia"/>
        </w:rPr>
        <w:t>交通</w:t>
      </w:r>
      <w:r w:rsidR="004060BE" w:rsidRPr="00BF242E">
        <w:rPr>
          <w:rFonts w:hAnsi="標楷體" w:hint="eastAsia"/>
        </w:rPr>
        <w:lastRenderedPageBreak/>
        <w:t>部提供</w:t>
      </w:r>
      <w:r w:rsidRPr="00BF242E">
        <w:rPr>
          <w:rFonts w:hAnsi="標楷體" w:hint="eastAsia"/>
        </w:rPr>
        <w:t>貨運三業死亡交通事故前五大原因及</w:t>
      </w:r>
      <w:r w:rsidR="004060BE" w:rsidRPr="00BF242E">
        <w:rPr>
          <w:rFonts w:hAnsi="標楷體" w:hint="eastAsia"/>
        </w:rPr>
        <w:t>占比情形</w:t>
      </w:r>
      <w:r w:rsidRPr="00BF242E">
        <w:rPr>
          <w:rFonts w:hAnsi="標楷體" w:hint="eastAsia"/>
        </w:rPr>
        <w:t>，「</w:t>
      </w:r>
      <w:proofErr w:type="gramStart"/>
      <w:r w:rsidRPr="00BF242E">
        <w:rPr>
          <w:rFonts w:hAnsi="標楷體" w:hint="eastAsia"/>
        </w:rPr>
        <w:t>恍</w:t>
      </w:r>
      <w:proofErr w:type="gramEnd"/>
      <w:r w:rsidRPr="00BF242E">
        <w:rPr>
          <w:rFonts w:hAnsi="標楷體" w:hint="eastAsia"/>
        </w:rPr>
        <w:t>神、緊張、心不在焉分心駕駛」躍居為113年</w:t>
      </w:r>
      <w:r w:rsidR="008F0764" w:rsidRPr="00BF242E">
        <w:rPr>
          <w:rFonts w:hAnsi="標楷體" w:hint="eastAsia"/>
        </w:rPr>
        <w:t>死亡事故</w:t>
      </w:r>
      <w:r w:rsidRPr="00BF242E">
        <w:rPr>
          <w:rFonts w:hAnsi="標楷體" w:hint="eastAsia"/>
        </w:rPr>
        <w:t>違規態樣</w:t>
      </w:r>
      <w:r w:rsidR="008F0764" w:rsidRPr="00BF242E">
        <w:rPr>
          <w:rFonts w:hAnsi="標楷體" w:hint="eastAsia"/>
        </w:rPr>
        <w:t>之首</w:t>
      </w:r>
      <w:r w:rsidRPr="00BF242E">
        <w:rPr>
          <w:rFonts w:hAnsi="標楷體" w:hint="eastAsia"/>
        </w:rPr>
        <w:t>，</w:t>
      </w:r>
      <w:proofErr w:type="gramStart"/>
      <w:r w:rsidRPr="00BF242E">
        <w:rPr>
          <w:rFonts w:hAnsi="標楷體" w:hint="eastAsia"/>
        </w:rPr>
        <w:t>占比</w:t>
      </w:r>
      <w:proofErr w:type="gramEnd"/>
      <w:r w:rsidRPr="00BF242E">
        <w:rPr>
          <w:rFonts w:hAnsi="標楷體" w:hint="eastAsia"/>
        </w:rPr>
        <w:t>逾20%</w:t>
      </w:r>
      <w:r w:rsidR="00705C57" w:rsidRPr="00BF242E">
        <w:rPr>
          <w:rFonts w:hAnsi="標楷體" w:hint="eastAsia"/>
        </w:rPr>
        <w:t>，</w:t>
      </w:r>
      <w:r w:rsidR="00AB7130" w:rsidRPr="00BF242E">
        <w:rPr>
          <w:rFonts w:hAnsi="標楷體" w:hint="eastAsia"/>
        </w:rPr>
        <w:t>不得輕忽</w:t>
      </w:r>
      <w:r w:rsidRPr="00BF242E">
        <w:rPr>
          <w:rFonts w:hAnsi="標楷體" w:hint="eastAsia"/>
        </w:rPr>
        <w:t>。</w:t>
      </w:r>
    </w:p>
    <w:p w:rsidR="00703BBB" w:rsidRPr="00BF242E" w:rsidRDefault="002E30E2" w:rsidP="00926DAE">
      <w:pPr>
        <w:ind w:firstLineChars="455" w:firstLine="1094"/>
        <w:rPr>
          <w:rFonts w:hAnsi="標楷體"/>
          <w:b/>
          <w:spacing w:val="-20"/>
          <w:sz w:val="26"/>
          <w:szCs w:val="26"/>
        </w:rPr>
      </w:pPr>
      <w:r w:rsidRPr="00BF242E">
        <w:rPr>
          <w:rFonts w:hAnsi="標楷體" w:hint="eastAsia"/>
          <w:b/>
          <w:spacing w:val="-20"/>
          <w:sz w:val="26"/>
          <w:szCs w:val="26"/>
        </w:rPr>
        <w:t xml:space="preserve">  </w:t>
      </w:r>
      <w:r w:rsidR="00703BBB" w:rsidRPr="00BF242E">
        <w:rPr>
          <w:rFonts w:hAnsi="標楷體" w:hint="eastAsia"/>
          <w:b/>
          <w:spacing w:val="-20"/>
          <w:sz w:val="26"/>
          <w:szCs w:val="26"/>
        </w:rPr>
        <w:t>表</w:t>
      </w:r>
      <w:r w:rsidRPr="00BF242E">
        <w:rPr>
          <w:rFonts w:hAnsi="標楷體"/>
          <w:b/>
          <w:spacing w:val="-20"/>
          <w:sz w:val="26"/>
          <w:szCs w:val="26"/>
        </w:rPr>
        <w:t>5</w:t>
      </w:r>
      <w:r w:rsidR="00C36123" w:rsidRPr="00BF242E">
        <w:rPr>
          <w:rFonts w:hAnsi="標楷體" w:hint="eastAsia"/>
          <w:b/>
          <w:spacing w:val="-20"/>
          <w:sz w:val="26"/>
          <w:szCs w:val="26"/>
        </w:rPr>
        <w:t xml:space="preserve"> </w:t>
      </w:r>
      <w:r w:rsidRPr="00BF242E">
        <w:rPr>
          <w:rFonts w:hAnsi="標楷體" w:hint="eastAsia"/>
          <w:b/>
          <w:spacing w:val="-20"/>
          <w:sz w:val="26"/>
          <w:szCs w:val="26"/>
        </w:rPr>
        <w:t>近5</w:t>
      </w:r>
      <w:r w:rsidR="00703BBB" w:rsidRPr="00BF242E">
        <w:rPr>
          <w:rFonts w:hAnsi="標楷體" w:hint="eastAsia"/>
          <w:b/>
          <w:spacing w:val="-20"/>
          <w:sz w:val="26"/>
          <w:szCs w:val="26"/>
        </w:rPr>
        <w:t>年</w:t>
      </w:r>
      <w:r w:rsidR="00D343BE" w:rsidRPr="00BF242E">
        <w:rPr>
          <w:rFonts w:hAnsi="標楷體" w:hint="eastAsia"/>
          <w:b/>
          <w:spacing w:val="-20"/>
          <w:sz w:val="26"/>
          <w:szCs w:val="26"/>
        </w:rPr>
        <w:t>貨運三業死亡</w:t>
      </w:r>
      <w:r w:rsidR="00703BBB" w:rsidRPr="00BF242E">
        <w:rPr>
          <w:rFonts w:hAnsi="標楷體" w:hint="eastAsia"/>
          <w:b/>
          <w:spacing w:val="-20"/>
          <w:sz w:val="26"/>
          <w:szCs w:val="26"/>
        </w:rPr>
        <w:t>交通事故</w:t>
      </w:r>
      <w:r w:rsidR="00D343BE" w:rsidRPr="00BF242E">
        <w:rPr>
          <w:rFonts w:hAnsi="標楷體" w:hint="eastAsia"/>
          <w:b/>
          <w:spacing w:val="-20"/>
          <w:sz w:val="26"/>
          <w:szCs w:val="26"/>
        </w:rPr>
        <w:t>件數及致</w:t>
      </w:r>
      <w:r w:rsidR="00F741D6" w:rsidRPr="00BF242E">
        <w:rPr>
          <w:rFonts w:hAnsi="標楷體" w:hint="eastAsia"/>
          <w:b/>
          <w:spacing w:val="-20"/>
          <w:sz w:val="26"/>
          <w:szCs w:val="26"/>
        </w:rPr>
        <w:t>死</w:t>
      </w:r>
      <w:r w:rsidR="00D343BE" w:rsidRPr="00BF242E">
        <w:rPr>
          <w:rFonts w:hAnsi="標楷體" w:hint="eastAsia"/>
          <w:b/>
          <w:spacing w:val="-20"/>
          <w:sz w:val="26"/>
          <w:szCs w:val="26"/>
        </w:rPr>
        <w:t>率</w:t>
      </w:r>
      <w:r w:rsidR="00703BBB" w:rsidRPr="00BF242E">
        <w:rPr>
          <w:rFonts w:hAnsi="標楷體" w:hint="eastAsia"/>
          <w:b/>
          <w:spacing w:val="-20"/>
          <w:sz w:val="26"/>
          <w:szCs w:val="26"/>
        </w:rPr>
        <w:t>(運輸業為第一當事人)</w:t>
      </w:r>
    </w:p>
    <w:tbl>
      <w:tblPr>
        <w:tblStyle w:val="af6"/>
        <w:tblW w:w="0" w:type="auto"/>
        <w:tblInd w:w="1413" w:type="dxa"/>
        <w:tblLook w:val="04A0" w:firstRow="1" w:lastRow="0" w:firstColumn="1" w:lastColumn="0" w:noHBand="0" w:noVBand="1"/>
      </w:tblPr>
      <w:tblGrid>
        <w:gridCol w:w="1134"/>
        <w:gridCol w:w="1571"/>
        <w:gridCol w:w="1572"/>
        <w:gridCol w:w="1572"/>
        <w:gridCol w:w="1572"/>
      </w:tblGrid>
      <w:tr w:rsidR="00BF242E" w:rsidRPr="00BF242E" w:rsidTr="008C4465">
        <w:tc>
          <w:tcPr>
            <w:tcW w:w="1134" w:type="dxa"/>
          </w:tcPr>
          <w:p w:rsidR="00C36123" w:rsidRPr="00BF242E" w:rsidRDefault="00C36123" w:rsidP="000C17B5">
            <w:pPr>
              <w:spacing w:line="320" w:lineRule="exact"/>
              <w:jc w:val="center"/>
              <w:rPr>
                <w:rFonts w:hAnsi="標楷體"/>
                <w:sz w:val="28"/>
                <w:szCs w:val="28"/>
              </w:rPr>
            </w:pPr>
            <w:r w:rsidRPr="00BF242E">
              <w:rPr>
                <w:rFonts w:hAnsi="標楷體" w:hint="eastAsia"/>
                <w:sz w:val="28"/>
                <w:szCs w:val="28"/>
              </w:rPr>
              <w:t>年份</w:t>
            </w:r>
          </w:p>
        </w:tc>
        <w:tc>
          <w:tcPr>
            <w:tcW w:w="1571" w:type="dxa"/>
            <w:vAlign w:val="center"/>
          </w:tcPr>
          <w:p w:rsidR="00C36123" w:rsidRPr="00BF242E" w:rsidRDefault="00C36123" w:rsidP="000C17B5">
            <w:pPr>
              <w:widowControl/>
              <w:spacing w:line="320" w:lineRule="exact"/>
              <w:jc w:val="center"/>
              <w:rPr>
                <w:rFonts w:hAnsi="標楷體"/>
                <w:kern w:val="0"/>
                <w:sz w:val="28"/>
                <w:szCs w:val="28"/>
              </w:rPr>
            </w:pPr>
            <w:r w:rsidRPr="00BF242E">
              <w:rPr>
                <w:rFonts w:hAnsi="標楷體"/>
                <w:kern w:val="0"/>
                <w:sz w:val="28"/>
                <w:szCs w:val="28"/>
              </w:rPr>
              <w:t>事故件數</w:t>
            </w:r>
          </w:p>
        </w:tc>
        <w:tc>
          <w:tcPr>
            <w:tcW w:w="1572" w:type="dxa"/>
            <w:vAlign w:val="center"/>
          </w:tcPr>
          <w:p w:rsidR="00C36123" w:rsidRPr="00BF242E" w:rsidRDefault="00C36123" w:rsidP="000C17B5">
            <w:pPr>
              <w:widowControl/>
              <w:spacing w:line="320" w:lineRule="exact"/>
              <w:jc w:val="center"/>
              <w:rPr>
                <w:rFonts w:hAnsi="標楷體"/>
                <w:kern w:val="0"/>
                <w:sz w:val="28"/>
                <w:szCs w:val="28"/>
              </w:rPr>
            </w:pPr>
            <w:r w:rsidRPr="00BF242E">
              <w:rPr>
                <w:rFonts w:hAnsi="標楷體"/>
                <w:kern w:val="0"/>
                <w:sz w:val="28"/>
                <w:szCs w:val="28"/>
              </w:rPr>
              <w:t>死亡人數</w:t>
            </w:r>
          </w:p>
        </w:tc>
        <w:tc>
          <w:tcPr>
            <w:tcW w:w="1572" w:type="dxa"/>
            <w:vAlign w:val="center"/>
          </w:tcPr>
          <w:p w:rsidR="00C36123" w:rsidRPr="00BF242E" w:rsidRDefault="00C36123" w:rsidP="000C17B5">
            <w:pPr>
              <w:widowControl/>
              <w:spacing w:line="320" w:lineRule="exact"/>
              <w:jc w:val="center"/>
              <w:rPr>
                <w:rFonts w:hAnsi="標楷體"/>
                <w:kern w:val="0"/>
                <w:sz w:val="28"/>
                <w:szCs w:val="28"/>
              </w:rPr>
            </w:pPr>
            <w:r w:rsidRPr="00BF242E">
              <w:rPr>
                <w:rFonts w:hAnsi="標楷體"/>
                <w:kern w:val="0"/>
                <w:sz w:val="28"/>
                <w:szCs w:val="28"/>
              </w:rPr>
              <w:t>受傷人數</w:t>
            </w:r>
          </w:p>
        </w:tc>
        <w:tc>
          <w:tcPr>
            <w:tcW w:w="1572" w:type="dxa"/>
            <w:vAlign w:val="center"/>
          </w:tcPr>
          <w:p w:rsidR="00C36123" w:rsidRPr="00BF242E" w:rsidRDefault="00C36123" w:rsidP="000C17B5">
            <w:pPr>
              <w:widowControl/>
              <w:spacing w:line="320" w:lineRule="exact"/>
              <w:jc w:val="center"/>
              <w:rPr>
                <w:rFonts w:hAnsi="標楷體"/>
                <w:kern w:val="0"/>
                <w:sz w:val="28"/>
                <w:szCs w:val="28"/>
              </w:rPr>
            </w:pPr>
            <w:r w:rsidRPr="00BF242E">
              <w:rPr>
                <w:rFonts w:hAnsi="標楷體"/>
                <w:kern w:val="0"/>
                <w:sz w:val="28"/>
                <w:szCs w:val="28"/>
              </w:rPr>
              <w:t>致</w:t>
            </w:r>
            <w:r w:rsidR="00F741D6" w:rsidRPr="00BF242E">
              <w:rPr>
                <w:rFonts w:hAnsi="標楷體" w:hint="eastAsia"/>
                <w:kern w:val="0"/>
                <w:sz w:val="28"/>
                <w:szCs w:val="28"/>
              </w:rPr>
              <w:t>死</w:t>
            </w:r>
            <w:r w:rsidRPr="00BF242E">
              <w:rPr>
                <w:rFonts w:hAnsi="標楷體"/>
                <w:kern w:val="0"/>
                <w:sz w:val="28"/>
                <w:szCs w:val="28"/>
              </w:rPr>
              <w:t>率</w:t>
            </w:r>
            <w:r w:rsidRPr="00BF242E">
              <w:rPr>
                <w:rFonts w:hAnsi="標楷體" w:hint="eastAsia"/>
                <w:kern w:val="0"/>
                <w:sz w:val="28"/>
                <w:szCs w:val="28"/>
              </w:rPr>
              <w:t>(</w:t>
            </w:r>
            <w:r w:rsidRPr="00BF242E">
              <w:rPr>
                <w:rFonts w:hAnsi="標楷體"/>
                <w:sz w:val="28"/>
                <w:szCs w:val="28"/>
              </w:rPr>
              <w:t>%)</w:t>
            </w:r>
          </w:p>
        </w:tc>
      </w:tr>
      <w:tr w:rsidR="00BF242E" w:rsidRPr="00BF242E" w:rsidTr="008C4465">
        <w:tc>
          <w:tcPr>
            <w:tcW w:w="1134" w:type="dxa"/>
          </w:tcPr>
          <w:p w:rsidR="00C36123" w:rsidRPr="00BF242E" w:rsidRDefault="00C36123" w:rsidP="000C17B5">
            <w:pPr>
              <w:spacing w:line="320" w:lineRule="exact"/>
              <w:jc w:val="center"/>
              <w:rPr>
                <w:rFonts w:hAnsi="標楷體"/>
                <w:sz w:val="28"/>
                <w:szCs w:val="28"/>
              </w:rPr>
            </w:pPr>
            <w:r w:rsidRPr="00BF242E">
              <w:rPr>
                <w:rFonts w:hAnsi="標楷體" w:hint="eastAsia"/>
                <w:sz w:val="28"/>
                <w:szCs w:val="28"/>
              </w:rPr>
              <w:t>1</w:t>
            </w:r>
            <w:r w:rsidRPr="00BF242E">
              <w:rPr>
                <w:rFonts w:hAnsi="標楷體"/>
                <w:sz w:val="28"/>
                <w:szCs w:val="28"/>
              </w:rPr>
              <w:t>09</w:t>
            </w:r>
          </w:p>
        </w:tc>
        <w:tc>
          <w:tcPr>
            <w:tcW w:w="1571"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87</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93</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32</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74.4</w:t>
            </w:r>
          </w:p>
        </w:tc>
      </w:tr>
      <w:tr w:rsidR="00BF242E" w:rsidRPr="00BF242E" w:rsidTr="008C4465">
        <w:tc>
          <w:tcPr>
            <w:tcW w:w="1134" w:type="dxa"/>
          </w:tcPr>
          <w:p w:rsidR="00C36123" w:rsidRPr="00BF242E" w:rsidRDefault="00C36123" w:rsidP="000C17B5">
            <w:pPr>
              <w:spacing w:line="320" w:lineRule="exact"/>
              <w:jc w:val="center"/>
              <w:rPr>
                <w:rFonts w:hAnsi="標楷體"/>
                <w:sz w:val="28"/>
                <w:szCs w:val="28"/>
              </w:rPr>
            </w:pPr>
            <w:r w:rsidRPr="00BF242E">
              <w:rPr>
                <w:rFonts w:hAnsi="標楷體" w:hint="eastAsia"/>
                <w:sz w:val="28"/>
                <w:szCs w:val="28"/>
              </w:rPr>
              <w:t>1</w:t>
            </w:r>
            <w:r w:rsidRPr="00BF242E">
              <w:rPr>
                <w:rFonts w:hAnsi="標楷體"/>
                <w:sz w:val="28"/>
                <w:szCs w:val="28"/>
              </w:rPr>
              <w:t>10</w:t>
            </w:r>
          </w:p>
        </w:tc>
        <w:tc>
          <w:tcPr>
            <w:tcW w:w="1571"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113</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119</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56</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68.0</w:t>
            </w:r>
          </w:p>
        </w:tc>
      </w:tr>
      <w:tr w:rsidR="00BF242E" w:rsidRPr="00BF242E" w:rsidTr="008C4465">
        <w:tc>
          <w:tcPr>
            <w:tcW w:w="1134" w:type="dxa"/>
          </w:tcPr>
          <w:p w:rsidR="00C36123" w:rsidRPr="00BF242E" w:rsidRDefault="00C36123" w:rsidP="000C17B5">
            <w:pPr>
              <w:spacing w:line="320" w:lineRule="exact"/>
              <w:jc w:val="center"/>
              <w:rPr>
                <w:rFonts w:hAnsi="標楷體"/>
                <w:sz w:val="28"/>
                <w:szCs w:val="28"/>
              </w:rPr>
            </w:pPr>
            <w:r w:rsidRPr="00BF242E">
              <w:rPr>
                <w:rFonts w:hAnsi="標楷體" w:hint="eastAsia"/>
                <w:sz w:val="28"/>
                <w:szCs w:val="28"/>
              </w:rPr>
              <w:t>1</w:t>
            </w:r>
            <w:r w:rsidRPr="00BF242E">
              <w:rPr>
                <w:rFonts w:hAnsi="標楷體"/>
                <w:sz w:val="28"/>
                <w:szCs w:val="28"/>
              </w:rPr>
              <w:t>11</w:t>
            </w:r>
          </w:p>
        </w:tc>
        <w:tc>
          <w:tcPr>
            <w:tcW w:w="1571"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112</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114</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47</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70.8</w:t>
            </w:r>
          </w:p>
        </w:tc>
      </w:tr>
      <w:tr w:rsidR="00BF242E" w:rsidRPr="00BF242E" w:rsidTr="008C4465">
        <w:tc>
          <w:tcPr>
            <w:tcW w:w="1134" w:type="dxa"/>
          </w:tcPr>
          <w:p w:rsidR="00C36123" w:rsidRPr="00BF242E" w:rsidRDefault="00C36123" w:rsidP="000C17B5">
            <w:pPr>
              <w:spacing w:line="320" w:lineRule="exact"/>
              <w:jc w:val="center"/>
              <w:rPr>
                <w:rFonts w:hAnsi="標楷體"/>
                <w:sz w:val="28"/>
                <w:szCs w:val="28"/>
              </w:rPr>
            </w:pPr>
            <w:r w:rsidRPr="00BF242E">
              <w:rPr>
                <w:rFonts w:hAnsi="標楷體" w:hint="eastAsia"/>
                <w:sz w:val="28"/>
                <w:szCs w:val="28"/>
              </w:rPr>
              <w:t>1</w:t>
            </w:r>
            <w:r w:rsidRPr="00BF242E">
              <w:rPr>
                <w:rFonts w:hAnsi="標楷體"/>
                <w:sz w:val="28"/>
                <w:szCs w:val="28"/>
              </w:rPr>
              <w:t>12</w:t>
            </w:r>
          </w:p>
        </w:tc>
        <w:tc>
          <w:tcPr>
            <w:tcW w:w="1571"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104</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108</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52</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67.5</w:t>
            </w:r>
          </w:p>
        </w:tc>
      </w:tr>
      <w:tr w:rsidR="00BF242E" w:rsidRPr="00BF242E" w:rsidTr="008C4465">
        <w:tc>
          <w:tcPr>
            <w:tcW w:w="1134" w:type="dxa"/>
          </w:tcPr>
          <w:p w:rsidR="00C36123" w:rsidRPr="00BF242E" w:rsidRDefault="00C36123" w:rsidP="000C17B5">
            <w:pPr>
              <w:spacing w:line="320" w:lineRule="exact"/>
              <w:jc w:val="center"/>
              <w:rPr>
                <w:rFonts w:hAnsi="標楷體"/>
                <w:sz w:val="28"/>
                <w:szCs w:val="28"/>
              </w:rPr>
            </w:pPr>
            <w:r w:rsidRPr="00BF242E">
              <w:rPr>
                <w:rFonts w:hAnsi="標楷體" w:hint="eastAsia"/>
                <w:sz w:val="28"/>
                <w:szCs w:val="28"/>
              </w:rPr>
              <w:t>1</w:t>
            </w:r>
            <w:r w:rsidRPr="00BF242E">
              <w:rPr>
                <w:rFonts w:hAnsi="標楷體"/>
                <w:sz w:val="28"/>
                <w:szCs w:val="28"/>
              </w:rPr>
              <w:t>13</w:t>
            </w:r>
          </w:p>
        </w:tc>
        <w:tc>
          <w:tcPr>
            <w:tcW w:w="1571"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113</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120</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33</w:t>
            </w:r>
          </w:p>
        </w:tc>
        <w:tc>
          <w:tcPr>
            <w:tcW w:w="1572" w:type="dxa"/>
          </w:tcPr>
          <w:p w:rsidR="00C36123" w:rsidRPr="00BF242E" w:rsidRDefault="00C36123" w:rsidP="000C17B5">
            <w:pPr>
              <w:spacing w:line="320" w:lineRule="exact"/>
              <w:jc w:val="right"/>
              <w:rPr>
                <w:rFonts w:hAnsi="標楷體"/>
                <w:sz w:val="28"/>
                <w:szCs w:val="28"/>
              </w:rPr>
            </w:pPr>
            <w:r w:rsidRPr="00BF242E">
              <w:rPr>
                <w:rFonts w:hAnsi="標楷體"/>
                <w:sz w:val="28"/>
                <w:szCs w:val="28"/>
              </w:rPr>
              <w:t>78.4</w:t>
            </w:r>
          </w:p>
        </w:tc>
      </w:tr>
    </w:tbl>
    <w:p w:rsidR="00C36123" w:rsidRPr="00BF242E" w:rsidRDefault="00C36123" w:rsidP="004127E9">
      <w:pPr>
        <w:spacing w:line="320" w:lineRule="exact"/>
        <w:ind w:firstLineChars="101" w:firstLine="263"/>
        <w:rPr>
          <w:rFonts w:hAnsi="標楷體"/>
          <w:sz w:val="24"/>
          <w:szCs w:val="26"/>
        </w:rPr>
      </w:pPr>
      <w:r w:rsidRPr="00BF242E">
        <w:rPr>
          <w:rFonts w:hAnsi="標楷體" w:hint="eastAsia"/>
          <w:b/>
          <w:sz w:val="24"/>
          <w:szCs w:val="26"/>
        </w:rPr>
        <w:t xml:space="preserve">  </w:t>
      </w:r>
      <w:r w:rsidR="00315F3E" w:rsidRPr="00BF242E">
        <w:rPr>
          <w:rFonts w:hAnsi="標楷體" w:hint="eastAsia"/>
          <w:b/>
          <w:sz w:val="24"/>
          <w:szCs w:val="26"/>
        </w:rPr>
        <w:t xml:space="preserve">    </w:t>
      </w:r>
      <w:r w:rsidR="00A2675D" w:rsidRPr="00BF242E">
        <w:rPr>
          <w:rFonts w:hAnsi="標楷體"/>
          <w:sz w:val="24"/>
          <w:szCs w:val="26"/>
        </w:rPr>
        <w:t xml:space="preserve"> </w:t>
      </w:r>
      <w:r w:rsidR="00315F3E" w:rsidRPr="00BF242E">
        <w:rPr>
          <w:rFonts w:hAnsi="標楷體" w:hint="eastAsia"/>
          <w:sz w:val="24"/>
          <w:szCs w:val="26"/>
        </w:rPr>
        <w:t xml:space="preserve">  </w:t>
      </w:r>
      <w:proofErr w:type="gramStart"/>
      <w:r w:rsidRPr="00BF242E">
        <w:rPr>
          <w:rFonts w:hAnsi="標楷體" w:hint="eastAsia"/>
          <w:sz w:val="24"/>
          <w:szCs w:val="26"/>
        </w:rPr>
        <w:t>註</w:t>
      </w:r>
      <w:proofErr w:type="gramEnd"/>
      <w:r w:rsidRPr="00BF242E">
        <w:rPr>
          <w:rFonts w:hAnsi="標楷體" w:hint="eastAsia"/>
          <w:sz w:val="24"/>
          <w:szCs w:val="26"/>
        </w:rPr>
        <w:t>：</w:t>
      </w:r>
      <w:r w:rsidR="00315F3E" w:rsidRPr="00BF242E">
        <w:rPr>
          <w:rFonts w:hAnsi="標楷體" w:hint="eastAsia"/>
          <w:sz w:val="24"/>
          <w:szCs w:val="26"/>
        </w:rPr>
        <w:t>致命率=死亡人數/(死亡人數+受傷人數)</w:t>
      </w:r>
      <w:r w:rsidR="00A53844">
        <w:rPr>
          <w:rFonts w:hAnsi="標楷體" w:hint="eastAsia"/>
          <w:sz w:val="24"/>
          <w:szCs w:val="26"/>
        </w:rPr>
        <w:t>x100</w:t>
      </w:r>
      <w:r w:rsidR="00A53844">
        <w:rPr>
          <w:rFonts w:hAnsi="標楷體"/>
          <w:sz w:val="24"/>
          <w:szCs w:val="26"/>
        </w:rPr>
        <w:t>%</w:t>
      </w:r>
      <w:r w:rsidR="00A53844">
        <w:rPr>
          <w:rFonts w:hAnsi="標楷體" w:hint="eastAsia"/>
          <w:sz w:val="24"/>
          <w:szCs w:val="26"/>
        </w:rPr>
        <w:t>。</w:t>
      </w:r>
      <w:r w:rsidRPr="00BF242E">
        <w:rPr>
          <w:rFonts w:hAnsi="標楷體" w:hint="eastAsia"/>
          <w:sz w:val="24"/>
          <w:szCs w:val="26"/>
        </w:rPr>
        <w:t xml:space="preserve">  </w:t>
      </w:r>
    </w:p>
    <w:p w:rsidR="00091E5B" w:rsidRPr="00BF242E" w:rsidRDefault="00C36123" w:rsidP="004127E9">
      <w:pPr>
        <w:spacing w:line="320" w:lineRule="exact"/>
        <w:ind w:firstLineChars="101" w:firstLine="263"/>
        <w:rPr>
          <w:rFonts w:hAnsi="標楷體"/>
          <w:sz w:val="26"/>
          <w:szCs w:val="26"/>
        </w:rPr>
      </w:pPr>
      <w:r w:rsidRPr="00BF242E">
        <w:rPr>
          <w:rFonts w:hAnsi="標楷體" w:hint="eastAsia"/>
          <w:sz w:val="24"/>
          <w:szCs w:val="26"/>
        </w:rPr>
        <w:t xml:space="preserve">  </w:t>
      </w:r>
      <w:r w:rsidR="00315F3E" w:rsidRPr="00BF242E">
        <w:rPr>
          <w:rFonts w:hAnsi="標楷體" w:hint="eastAsia"/>
          <w:sz w:val="24"/>
          <w:szCs w:val="26"/>
        </w:rPr>
        <w:t xml:space="preserve">     </w:t>
      </w:r>
      <w:r w:rsidR="00A2675D" w:rsidRPr="00BF242E">
        <w:rPr>
          <w:rFonts w:hAnsi="標楷體"/>
          <w:sz w:val="24"/>
          <w:szCs w:val="26"/>
        </w:rPr>
        <w:t xml:space="preserve"> </w:t>
      </w:r>
      <w:r w:rsidR="00315F3E" w:rsidRPr="00BF242E">
        <w:rPr>
          <w:rFonts w:hAnsi="標楷體" w:hint="eastAsia"/>
          <w:sz w:val="24"/>
          <w:szCs w:val="26"/>
        </w:rPr>
        <w:t xml:space="preserve"> </w:t>
      </w:r>
      <w:r w:rsidRPr="00BF242E">
        <w:rPr>
          <w:rFonts w:hAnsi="標楷體" w:hint="eastAsia"/>
          <w:sz w:val="24"/>
          <w:szCs w:val="26"/>
        </w:rPr>
        <w:t>資料來源：</w:t>
      </w:r>
      <w:r w:rsidR="00315F3E" w:rsidRPr="00BF242E">
        <w:rPr>
          <w:rFonts w:hAnsi="標楷體" w:hint="eastAsia"/>
          <w:sz w:val="24"/>
          <w:szCs w:val="26"/>
        </w:rPr>
        <w:t>交通部。</w:t>
      </w:r>
    </w:p>
    <w:p w:rsidR="001164D1" w:rsidRPr="00BF242E" w:rsidRDefault="001164D1" w:rsidP="004127E9">
      <w:pPr>
        <w:spacing w:line="160" w:lineRule="exact"/>
        <w:ind w:firstLineChars="101" w:firstLine="283"/>
        <w:rPr>
          <w:rFonts w:hAnsi="標楷體"/>
          <w:sz w:val="26"/>
          <w:szCs w:val="26"/>
        </w:rPr>
      </w:pPr>
    </w:p>
    <w:p w:rsidR="00827813" w:rsidRPr="00BF242E" w:rsidRDefault="00827813" w:rsidP="00D16705">
      <w:pPr>
        <w:pStyle w:val="3"/>
        <w:ind w:left="1360" w:hanging="680"/>
        <w:rPr>
          <w:rFonts w:hAnsi="標楷體"/>
        </w:rPr>
      </w:pPr>
      <w:r w:rsidRPr="00BF242E">
        <w:rPr>
          <w:rFonts w:hAnsi="標楷體" w:hint="eastAsia"/>
        </w:rPr>
        <w:t>為促使貨運三業業者重視社會安全責任、改善行車安全，公路局訂有E</w:t>
      </w:r>
      <w:r w:rsidRPr="00BF242E">
        <w:rPr>
          <w:rFonts w:hAnsi="標楷體"/>
        </w:rPr>
        <w:t>IS(Executive Information System)</w:t>
      </w:r>
      <w:r w:rsidRPr="00BF242E">
        <w:rPr>
          <w:rFonts w:hAnsi="標楷體" w:hint="eastAsia"/>
        </w:rPr>
        <w:t>管理計畫，該計畫包含公司管理、車輛管理及駕駛人管理等3個面向、1</w:t>
      </w:r>
      <w:r w:rsidRPr="00BF242E">
        <w:rPr>
          <w:rFonts w:hAnsi="標楷體"/>
        </w:rPr>
        <w:t>1</w:t>
      </w:r>
      <w:r w:rsidRPr="00BF242E">
        <w:rPr>
          <w:rFonts w:hAnsi="標楷體" w:hint="eastAsia"/>
        </w:rPr>
        <w:t>項指標。每月運用E</w:t>
      </w:r>
      <w:r w:rsidRPr="00BF242E">
        <w:rPr>
          <w:rFonts w:hAnsi="標楷體"/>
        </w:rPr>
        <w:t>IS</w:t>
      </w:r>
      <w:r w:rsidRPr="00BF242E">
        <w:rPr>
          <w:rFonts w:hAnsi="標楷體" w:hint="eastAsia"/>
        </w:rPr>
        <w:t>系統篩選高風險貨運業者，並由各監理所(站)至公司實施安全查核作業。各項指標依對交通安全產生之危害程度訂定其風險值(詳見表</w:t>
      </w:r>
      <w:r w:rsidR="00DF665A" w:rsidRPr="00BF242E">
        <w:rPr>
          <w:rFonts w:hAnsi="標楷體"/>
        </w:rPr>
        <w:t>6</w:t>
      </w:r>
      <w:r w:rsidRPr="00BF242E">
        <w:rPr>
          <w:rFonts w:hAnsi="標楷體"/>
        </w:rPr>
        <w:t>)</w:t>
      </w:r>
      <w:r w:rsidRPr="00BF242E">
        <w:rPr>
          <w:rFonts w:hAnsi="標楷體" w:hint="eastAsia"/>
        </w:rPr>
        <w:t>，並依各項指標風險值進行告警，風險值</w:t>
      </w:r>
      <w:proofErr w:type="gramStart"/>
      <w:r w:rsidRPr="00BF242E">
        <w:rPr>
          <w:rFonts w:hAnsi="標楷體" w:hint="eastAsia"/>
        </w:rPr>
        <w:t>加總達</w:t>
      </w:r>
      <w:proofErr w:type="gramEnd"/>
      <w:r w:rsidRPr="00BF242E">
        <w:rPr>
          <w:rFonts w:hAnsi="標楷體" w:hint="eastAsia"/>
        </w:rPr>
        <w:t>5以上即以紅燈示警(詳見表</w:t>
      </w:r>
      <w:r w:rsidR="00DF665A" w:rsidRPr="00BF242E">
        <w:rPr>
          <w:rFonts w:hAnsi="標楷體"/>
        </w:rPr>
        <w:t>7</w:t>
      </w:r>
      <w:r w:rsidRPr="00BF242E">
        <w:rPr>
          <w:rFonts w:hAnsi="標楷體" w:hint="eastAsia"/>
        </w:rPr>
        <w:t>案例)。各監理所(站)針對E</w:t>
      </w:r>
      <w:r w:rsidRPr="00BF242E">
        <w:rPr>
          <w:rFonts w:hAnsi="標楷體"/>
        </w:rPr>
        <w:t>IS</w:t>
      </w:r>
      <w:r w:rsidRPr="00BF242E">
        <w:rPr>
          <w:rFonts w:hAnsi="標楷體" w:hint="eastAsia"/>
        </w:rPr>
        <w:t>總項指標告警(風險值</w:t>
      </w:r>
      <w:proofErr w:type="gramStart"/>
      <w:r w:rsidRPr="00BF242E">
        <w:rPr>
          <w:rFonts w:hAnsi="標楷體" w:hint="eastAsia"/>
        </w:rPr>
        <w:t>加總達</w:t>
      </w:r>
      <w:proofErr w:type="gramEnd"/>
      <w:r w:rsidRPr="00BF242E">
        <w:rPr>
          <w:rFonts w:hAnsi="標楷體" w:hint="eastAsia"/>
        </w:rPr>
        <w:t>5以上)或單項指標告警且認為有至公司查核必要者，須至公司辦理安全考核。E</w:t>
      </w:r>
      <w:r w:rsidRPr="00BF242E">
        <w:rPr>
          <w:rFonts w:hAnsi="標楷體"/>
        </w:rPr>
        <w:t>IS</w:t>
      </w:r>
      <w:r w:rsidRPr="00BF242E">
        <w:rPr>
          <w:rFonts w:hAnsi="標楷體" w:hint="eastAsia"/>
        </w:rPr>
        <w:t>連續3個月總項指標告警業者，需由所長以上率隊辦理考核作業，並請業者提報改善計畫。</w:t>
      </w:r>
    </w:p>
    <w:p w:rsidR="00CD62F5" w:rsidRPr="00BF242E" w:rsidRDefault="00CD62F5" w:rsidP="004127E9">
      <w:pPr>
        <w:spacing w:line="340" w:lineRule="exact"/>
        <w:rPr>
          <w:rFonts w:hAnsi="標楷體"/>
          <w:b/>
          <w:sz w:val="28"/>
        </w:rPr>
      </w:pPr>
      <w:r w:rsidRPr="00BF242E">
        <w:rPr>
          <w:rFonts w:hAnsi="標楷體" w:hint="eastAsia"/>
          <w:b/>
          <w:sz w:val="24"/>
        </w:rPr>
        <w:t>表</w:t>
      </w:r>
      <w:r w:rsidR="00DF665A" w:rsidRPr="00BF242E">
        <w:rPr>
          <w:rFonts w:hAnsi="標楷體"/>
          <w:b/>
          <w:sz w:val="24"/>
        </w:rPr>
        <w:t>6</w:t>
      </w:r>
      <w:r w:rsidRPr="00BF242E">
        <w:rPr>
          <w:rFonts w:hAnsi="標楷體" w:hint="eastAsia"/>
          <w:b/>
          <w:sz w:val="24"/>
        </w:rPr>
        <w:t xml:space="preserve"> E</w:t>
      </w:r>
      <w:r w:rsidRPr="00BF242E">
        <w:rPr>
          <w:rFonts w:hAnsi="標楷體"/>
          <w:b/>
          <w:sz w:val="24"/>
        </w:rPr>
        <w:t>IS</w:t>
      </w:r>
      <w:r w:rsidRPr="00BF242E">
        <w:rPr>
          <w:rFonts w:hAnsi="標楷體" w:hint="eastAsia"/>
          <w:b/>
          <w:sz w:val="24"/>
        </w:rPr>
        <w:t>管理計畫1</w:t>
      </w:r>
      <w:r w:rsidRPr="00BF242E">
        <w:rPr>
          <w:rFonts w:hAnsi="標楷體"/>
          <w:b/>
          <w:sz w:val="24"/>
        </w:rPr>
        <w:t>1</w:t>
      </w:r>
      <w:r w:rsidRPr="00BF242E">
        <w:rPr>
          <w:rFonts w:hAnsi="標楷體" w:hint="eastAsia"/>
          <w:b/>
          <w:sz w:val="24"/>
        </w:rPr>
        <w:t>項指標風險值</w:t>
      </w:r>
    </w:p>
    <w:tbl>
      <w:tblPr>
        <w:tblStyle w:val="af6"/>
        <w:tblW w:w="9001" w:type="dxa"/>
        <w:tblInd w:w="-75" w:type="dxa"/>
        <w:tblLook w:val="04A0" w:firstRow="1" w:lastRow="0" w:firstColumn="1" w:lastColumn="0" w:noHBand="0" w:noVBand="1"/>
      </w:tblPr>
      <w:tblGrid>
        <w:gridCol w:w="686"/>
        <w:gridCol w:w="746"/>
        <w:gridCol w:w="746"/>
        <w:gridCol w:w="747"/>
        <w:gridCol w:w="746"/>
        <w:gridCol w:w="747"/>
        <w:gridCol w:w="746"/>
        <w:gridCol w:w="746"/>
        <w:gridCol w:w="747"/>
        <w:gridCol w:w="746"/>
        <w:gridCol w:w="747"/>
        <w:gridCol w:w="851"/>
      </w:tblGrid>
      <w:tr w:rsidR="00BF242E" w:rsidRPr="00BF242E" w:rsidTr="00703BBB">
        <w:tc>
          <w:tcPr>
            <w:tcW w:w="686" w:type="dxa"/>
          </w:tcPr>
          <w:p w:rsidR="00CD62F5" w:rsidRPr="00BF242E" w:rsidRDefault="00CD62F5" w:rsidP="004127E9">
            <w:pPr>
              <w:spacing w:line="280" w:lineRule="exact"/>
              <w:ind w:leftChars="-16" w:left="-54" w:firstLineChars="1" w:firstLine="2"/>
              <w:rPr>
                <w:rFonts w:hAnsi="標楷體"/>
                <w:spacing w:val="-20"/>
                <w:sz w:val="24"/>
              </w:rPr>
            </w:pPr>
            <w:r w:rsidRPr="00BF242E">
              <w:rPr>
                <w:rFonts w:hAnsi="標楷體" w:hint="eastAsia"/>
                <w:spacing w:val="-20"/>
                <w:sz w:val="24"/>
              </w:rPr>
              <w:t>項目</w:t>
            </w:r>
          </w:p>
        </w:tc>
        <w:tc>
          <w:tcPr>
            <w:tcW w:w="746" w:type="dxa"/>
          </w:tcPr>
          <w:p w:rsidR="00CD62F5" w:rsidRPr="00BF242E" w:rsidRDefault="00CD62F5" w:rsidP="004127E9">
            <w:pPr>
              <w:spacing w:line="280" w:lineRule="exact"/>
              <w:ind w:leftChars="-34" w:left="-116" w:rightChars="-10" w:right="-34"/>
              <w:rPr>
                <w:rFonts w:hAnsi="標楷體"/>
                <w:spacing w:val="-26"/>
                <w:sz w:val="24"/>
              </w:rPr>
            </w:pPr>
            <w:r w:rsidRPr="00BF242E">
              <w:rPr>
                <w:rFonts w:hAnsi="標楷體" w:hint="eastAsia"/>
                <w:b/>
                <w:spacing w:val="-26"/>
                <w:sz w:val="24"/>
              </w:rPr>
              <w:t>指標1</w:t>
            </w:r>
            <w:r w:rsidRPr="00BF242E">
              <w:rPr>
                <w:rFonts w:hAnsi="標楷體" w:hint="eastAsia"/>
                <w:spacing w:val="-26"/>
                <w:sz w:val="24"/>
              </w:rPr>
              <w:t>重大行車事故紀錄</w:t>
            </w:r>
          </w:p>
        </w:tc>
        <w:tc>
          <w:tcPr>
            <w:tcW w:w="746" w:type="dxa"/>
          </w:tcPr>
          <w:p w:rsidR="00CD62F5" w:rsidRPr="00BF242E" w:rsidRDefault="00CD62F5" w:rsidP="004127E9">
            <w:pPr>
              <w:spacing w:line="280" w:lineRule="exact"/>
              <w:ind w:leftChars="-34" w:left="-116" w:rightChars="-10" w:right="-34"/>
              <w:rPr>
                <w:rFonts w:hAnsi="標楷體"/>
                <w:spacing w:val="-26"/>
                <w:sz w:val="24"/>
              </w:rPr>
            </w:pPr>
            <w:r w:rsidRPr="00BF242E">
              <w:rPr>
                <w:rFonts w:hAnsi="標楷體" w:hint="eastAsia"/>
                <w:b/>
                <w:spacing w:val="-26"/>
                <w:sz w:val="24"/>
              </w:rPr>
              <w:t>指標2</w:t>
            </w:r>
            <w:r w:rsidRPr="00BF242E">
              <w:rPr>
                <w:rFonts w:hAnsi="標楷體" w:hint="eastAsia"/>
                <w:spacing w:val="-26"/>
                <w:sz w:val="24"/>
              </w:rPr>
              <w:t>欠繳</w:t>
            </w:r>
            <w:proofErr w:type="gramStart"/>
            <w:r w:rsidRPr="00BF242E">
              <w:rPr>
                <w:rFonts w:hAnsi="標楷體" w:hint="eastAsia"/>
                <w:spacing w:val="-26"/>
                <w:sz w:val="24"/>
              </w:rPr>
              <w:t>汽然費</w:t>
            </w:r>
            <w:proofErr w:type="gramEnd"/>
          </w:p>
        </w:tc>
        <w:tc>
          <w:tcPr>
            <w:tcW w:w="747" w:type="dxa"/>
          </w:tcPr>
          <w:p w:rsidR="00CD62F5" w:rsidRPr="00BF242E" w:rsidRDefault="00CD62F5" w:rsidP="004127E9">
            <w:pPr>
              <w:spacing w:line="280" w:lineRule="exact"/>
              <w:ind w:leftChars="-34" w:left="-116" w:rightChars="-10" w:right="-34"/>
              <w:rPr>
                <w:rFonts w:hAnsi="標楷體"/>
                <w:spacing w:val="-26"/>
                <w:sz w:val="24"/>
              </w:rPr>
            </w:pPr>
            <w:r w:rsidRPr="00BF242E">
              <w:rPr>
                <w:rFonts w:hAnsi="標楷體" w:hint="eastAsia"/>
                <w:b/>
                <w:spacing w:val="-26"/>
                <w:sz w:val="24"/>
              </w:rPr>
              <w:t>指標3</w:t>
            </w:r>
            <w:r w:rsidRPr="00BF242E">
              <w:rPr>
                <w:rFonts w:hAnsi="標楷體" w:hint="eastAsia"/>
                <w:spacing w:val="-26"/>
                <w:sz w:val="24"/>
              </w:rPr>
              <w:t>欠繳交通罰鍰</w:t>
            </w:r>
          </w:p>
        </w:tc>
        <w:tc>
          <w:tcPr>
            <w:tcW w:w="746" w:type="dxa"/>
          </w:tcPr>
          <w:p w:rsidR="00CD62F5" w:rsidRPr="00BF242E" w:rsidRDefault="00CD62F5" w:rsidP="004127E9">
            <w:pPr>
              <w:spacing w:line="280" w:lineRule="exact"/>
              <w:ind w:leftChars="-34" w:left="-116" w:rightChars="-10" w:right="-34"/>
              <w:rPr>
                <w:rFonts w:hAnsi="標楷體"/>
              </w:rPr>
            </w:pPr>
            <w:r w:rsidRPr="00BF242E">
              <w:rPr>
                <w:rFonts w:hAnsi="標楷體" w:hint="eastAsia"/>
                <w:b/>
                <w:spacing w:val="-26"/>
                <w:sz w:val="24"/>
              </w:rPr>
              <w:t>指標4</w:t>
            </w:r>
            <w:r w:rsidRPr="00BF242E">
              <w:rPr>
                <w:rFonts w:hAnsi="標楷體" w:hint="eastAsia"/>
                <w:spacing w:val="-26"/>
                <w:sz w:val="24"/>
              </w:rPr>
              <w:t>輪胎肇因事故紀錄</w:t>
            </w:r>
          </w:p>
        </w:tc>
        <w:tc>
          <w:tcPr>
            <w:tcW w:w="747" w:type="dxa"/>
          </w:tcPr>
          <w:p w:rsidR="00CD62F5" w:rsidRPr="00BF242E" w:rsidRDefault="00CD62F5" w:rsidP="004127E9">
            <w:pPr>
              <w:spacing w:line="280" w:lineRule="exact"/>
              <w:ind w:leftChars="-34" w:left="-116" w:rightChars="-10" w:right="-34"/>
              <w:rPr>
                <w:rFonts w:hAnsi="標楷體"/>
              </w:rPr>
            </w:pPr>
            <w:r w:rsidRPr="00BF242E">
              <w:rPr>
                <w:rFonts w:hAnsi="標楷體" w:hint="eastAsia"/>
                <w:b/>
                <w:spacing w:val="-26"/>
                <w:sz w:val="24"/>
              </w:rPr>
              <w:t>指標5</w:t>
            </w:r>
            <w:r w:rsidRPr="00BF242E">
              <w:rPr>
                <w:rFonts w:hAnsi="標楷體" w:hint="eastAsia"/>
                <w:spacing w:val="-26"/>
                <w:sz w:val="24"/>
              </w:rPr>
              <w:t>公路法第77條裁罰紀錄</w:t>
            </w:r>
          </w:p>
        </w:tc>
        <w:tc>
          <w:tcPr>
            <w:tcW w:w="746" w:type="dxa"/>
          </w:tcPr>
          <w:p w:rsidR="00CD62F5" w:rsidRPr="00BF242E" w:rsidRDefault="00CD62F5" w:rsidP="004127E9">
            <w:pPr>
              <w:spacing w:line="280" w:lineRule="exact"/>
              <w:ind w:leftChars="-34" w:left="-116" w:rightChars="-10" w:right="-34"/>
              <w:rPr>
                <w:rFonts w:hAnsi="標楷體"/>
              </w:rPr>
            </w:pPr>
            <w:r w:rsidRPr="00BF242E">
              <w:rPr>
                <w:rFonts w:hAnsi="標楷體" w:hint="eastAsia"/>
                <w:b/>
                <w:spacing w:val="-26"/>
                <w:sz w:val="24"/>
              </w:rPr>
              <w:t>指標6</w:t>
            </w:r>
            <w:r w:rsidRPr="00BF242E">
              <w:rPr>
                <w:rFonts w:hAnsi="標楷體" w:hint="eastAsia"/>
                <w:spacing w:val="-26"/>
                <w:sz w:val="24"/>
              </w:rPr>
              <w:t>勞動檢查違規入案紀錄</w:t>
            </w:r>
          </w:p>
        </w:tc>
        <w:tc>
          <w:tcPr>
            <w:tcW w:w="746" w:type="dxa"/>
          </w:tcPr>
          <w:p w:rsidR="00CD62F5" w:rsidRPr="00BF242E" w:rsidRDefault="00CD62F5" w:rsidP="004127E9">
            <w:pPr>
              <w:spacing w:line="280" w:lineRule="exact"/>
              <w:ind w:leftChars="-34" w:left="-116" w:rightChars="-10" w:right="-34"/>
              <w:rPr>
                <w:rFonts w:hAnsi="標楷體"/>
              </w:rPr>
            </w:pPr>
            <w:r w:rsidRPr="00BF242E">
              <w:rPr>
                <w:rFonts w:hAnsi="標楷體" w:hint="eastAsia"/>
                <w:b/>
                <w:spacing w:val="-26"/>
                <w:sz w:val="24"/>
              </w:rPr>
              <w:t>指標7</w:t>
            </w:r>
            <w:r w:rsidRPr="00BF242E">
              <w:rPr>
                <w:rFonts w:hAnsi="標楷體" w:hint="eastAsia"/>
                <w:spacing w:val="-26"/>
                <w:sz w:val="24"/>
              </w:rPr>
              <w:t>車輛定期檢驗結果</w:t>
            </w:r>
          </w:p>
        </w:tc>
        <w:tc>
          <w:tcPr>
            <w:tcW w:w="747" w:type="dxa"/>
          </w:tcPr>
          <w:p w:rsidR="00CD62F5" w:rsidRPr="00BF242E" w:rsidRDefault="00CD62F5" w:rsidP="004127E9">
            <w:pPr>
              <w:spacing w:line="280" w:lineRule="exact"/>
              <w:ind w:leftChars="-34" w:left="-116" w:rightChars="-10" w:right="-34"/>
              <w:rPr>
                <w:rFonts w:hAnsi="標楷體"/>
              </w:rPr>
            </w:pPr>
            <w:r w:rsidRPr="00BF242E">
              <w:rPr>
                <w:rFonts w:hAnsi="標楷體" w:hint="eastAsia"/>
                <w:b/>
                <w:spacing w:val="-26"/>
                <w:sz w:val="24"/>
              </w:rPr>
              <w:t>指標8</w:t>
            </w:r>
            <w:r w:rsidRPr="00BF242E">
              <w:rPr>
                <w:rFonts w:hAnsi="標楷體" w:hint="eastAsia"/>
                <w:spacing w:val="-26"/>
                <w:sz w:val="24"/>
              </w:rPr>
              <w:t>牌照狀態現況資訊</w:t>
            </w:r>
          </w:p>
        </w:tc>
        <w:tc>
          <w:tcPr>
            <w:tcW w:w="746" w:type="dxa"/>
          </w:tcPr>
          <w:p w:rsidR="00CD62F5" w:rsidRPr="00BF242E" w:rsidRDefault="00CD62F5" w:rsidP="004127E9">
            <w:pPr>
              <w:spacing w:line="280" w:lineRule="exact"/>
              <w:ind w:leftChars="-34" w:left="-116" w:rightChars="-10" w:right="-34"/>
              <w:rPr>
                <w:rFonts w:hAnsi="標楷體"/>
              </w:rPr>
            </w:pPr>
            <w:r w:rsidRPr="00BF242E">
              <w:rPr>
                <w:rFonts w:hAnsi="標楷體" w:hint="eastAsia"/>
                <w:b/>
                <w:spacing w:val="-26"/>
                <w:sz w:val="24"/>
              </w:rPr>
              <w:t>指標9</w:t>
            </w:r>
            <w:r w:rsidRPr="00BF242E">
              <w:rPr>
                <w:rFonts w:hAnsi="標楷體" w:hint="eastAsia"/>
                <w:spacing w:val="-26"/>
                <w:sz w:val="24"/>
              </w:rPr>
              <w:t>車輛重大違規</w:t>
            </w:r>
          </w:p>
        </w:tc>
        <w:tc>
          <w:tcPr>
            <w:tcW w:w="747" w:type="dxa"/>
          </w:tcPr>
          <w:p w:rsidR="00CD62F5" w:rsidRPr="00BF242E" w:rsidRDefault="00CD62F5" w:rsidP="004127E9">
            <w:pPr>
              <w:spacing w:line="280" w:lineRule="exact"/>
              <w:ind w:leftChars="-34" w:left="-116" w:rightChars="-10" w:right="-34"/>
              <w:rPr>
                <w:rFonts w:hAnsi="標楷體"/>
              </w:rPr>
            </w:pPr>
            <w:r w:rsidRPr="00BF242E">
              <w:rPr>
                <w:rFonts w:hAnsi="標楷體" w:hint="eastAsia"/>
                <w:b/>
                <w:spacing w:val="-26"/>
                <w:sz w:val="24"/>
              </w:rPr>
              <w:t>指標1</w:t>
            </w:r>
            <w:r w:rsidRPr="00BF242E">
              <w:rPr>
                <w:rFonts w:hAnsi="標楷體"/>
                <w:b/>
                <w:spacing w:val="-26"/>
                <w:sz w:val="24"/>
              </w:rPr>
              <w:t>0</w:t>
            </w:r>
            <w:r w:rsidRPr="00BF242E">
              <w:rPr>
                <w:rFonts w:hAnsi="標楷體" w:hint="eastAsia"/>
                <w:spacing w:val="-26"/>
                <w:sz w:val="24"/>
              </w:rPr>
              <w:t>駕駛人行車重大違規</w:t>
            </w:r>
          </w:p>
        </w:tc>
        <w:tc>
          <w:tcPr>
            <w:tcW w:w="851" w:type="dxa"/>
          </w:tcPr>
          <w:p w:rsidR="00CD62F5" w:rsidRPr="00BF242E" w:rsidRDefault="00CD62F5" w:rsidP="004127E9">
            <w:pPr>
              <w:spacing w:line="280" w:lineRule="exact"/>
              <w:ind w:leftChars="-34" w:left="-116" w:rightChars="-10" w:right="-34"/>
              <w:rPr>
                <w:rFonts w:hAnsi="標楷體"/>
              </w:rPr>
            </w:pPr>
            <w:r w:rsidRPr="00BF242E">
              <w:rPr>
                <w:rFonts w:hAnsi="標楷體" w:hint="eastAsia"/>
                <w:b/>
                <w:spacing w:val="-26"/>
                <w:sz w:val="24"/>
              </w:rPr>
              <w:t>指標1</w:t>
            </w:r>
            <w:r w:rsidRPr="00BF242E">
              <w:rPr>
                <w:rFonts w:hAnsi="標楷體"/>
                <w:b/>
                <w:spacing w:val="-26"/>
                <w:sz w:val="24"/>
              </w:rPr>
              <w:t>1</w:t>
            </w:r>
            <w:r w:rsidRPr="00BF242E">
              <w:rPr>
                <w:rFonts w:hAnsi="標楷體" w:hint="eastAsia"/>
                <w:spacing w:val="-26"/>
                <w:sz w:val="24"/>
              </w:rPr>
              <w:t>駕照不符、</w:t>
            </w:r>
            <w:proofErr w:type="gramStart"/>
            <w:r w:rsidRPr="00BF242E">
              <w:rPr>
                <w:rFonts w:hAnsi="標楷體" w:hint="eastAsia"/>
                <w:spacing w:val="-26"/>
                <w:sz w:val="24"/>
              </w:rPr>
              <w:t>酒駕及危駕</w:t>
            </w:r>
            <w:proofErr w:type="gramEnd"/>
            <w:r w:rsidRPr="00BF242E">
              <w:rPr>
                <w:rFonts w:hAnsi="標楷體" w:hint="eastAsia"/>
                <w:spacing w:val="-26"/>
                <w:sz w:val="24"/>
              </w:rPr>
              <w:t>等嚴重違規</w:t>
            </w:r>
          </w:p>
        </w:tc>
      </w:tr>
      <w:tr w:rsidR="00BF242E" w:rsidRPr="00BF242E" w:rsidTr="00703BBB">
        <w:tc>
          <w:tcPr>
            <w:tcW w:w="686" w:type="dxa"/>
          </w:tcPr>
          <w:p w:rsidR="00CD62F5" w:rsidRPr="00BF242E" w:rsidRDefault="00CD62F5" w:rsidP="00703BBB">
            <w:pPr>
              <w:ind w:leftChars="-28" w:left="-95" w:rightChars="-22" w:right="-75" w:firstLineChars="6" w:firstLine="12"/>
              <w:rPr>
                <w:rFonts w:hAnsi="標楷體"/>
                <w:spacing w:val="-30"/>
                <w:sz w:val="24"/>
              </w:rPr>
            </w:pPr>
            <w:r w:rsidRPr="00BF242E">
              <w:rPr>
                <w:rFonts w:hAnsi="標楷體" w:hint="eastAsia"/>
                <w:spacing w:val="-30"/>
                <w:sz w:val="24"/>
              </w:rPr>
              <w:t>風險值</w:t>
            </w:r>
          </w:p>
        </w:tc>
        <w:tc>
          <w:tcPr>
            <w:tcW w:w="746" w:type="dxa"/>
          </w:tcPr>
          <w:p w:rsidR="00CD62F5" w:rsidRPr="00BF242E" w:rsidRDefault="00CD62F5" w:rsidP="00703BBB">
            <w:pPr>
              <w:jc w:val="center"/>
              <w:rPr>
                <w:rFonts w:hAnsi="標楷體"/>
                <w:spacing w:val="-20"/>
                <w:sz w:val="24"/>
              </w:rPr>
            </w:pPr>
            <w:r w:rsidRPr="00BF242E">
              <w:rPr>
                <w:rFonts w:hAnsi="標楷體" w:hint="eastAsia"/>
                <w:spacing w:val="-20"/>
                <w:sz w:val="24"/>
              </w:rPr>
              <w:t>3</w:t>
            </w:r>
          </w:p>
        </w:tc>
        <w:tc>
          <w:tcPr>
            <w:tcW w:w="746" w:type="dxa"/>
          </w:tcPr>
          <w:p w:rsidR="00CD62F5" w:rsidRPr="00BF242E" w:rsidRDefault="00CD62F5" w:rsidP="00703BBB">
            <w:pPr>
              <w:jc w:val="center"/>
              <w:rPr>
                <w:rFonts w:hAnsi="標楷體"/>
                <w:spacing w:val="-20"/>
                <w:sz w:val="24"/>
              </w:rPr>
            </w:pPr>
            <w:r w:rsidRPr="00BF242E">
              <w:rPr>
                <w:rFonts w:hAnsi="標楷體" w:hint="eastAsia"/>
                <w:spacing w:val="-20"/>
                <w:sz w:val="24"/>
              </w:rPr>
              <w:t>1</w:t>
            </w:r>
          </w:p>
        </w:tc>
        <w:tc>
          <w:tcPr>
            <w:tcW w:w="747" w:type="dxa"/>
          </w:tcPr>
          <w:p w:rsidR="00CD62F5" w:rsidRPr="00BF242E" w:rsidRDefault="00CD62F5" w:rsidP="00703BBB">
            <w:pPr>
              <w:jc w:val="center"/>
              <w:rPr>
                <w:rFonts w:hAnsi="標楷體"/>
                <w:spacing w:val="-20"/>
                <w:sz w:val="24"/>
              </w:rPr>
            </w:pPr>
            <w:r w:rsidRPr="00BF242E">
              <w:rPr>
                <w:rFonts w:hAnsi="標楷體" w:hint="eastAsia"/>
                <w:spacing w:val="-20"/>
                <w:sz w:val="24"/>
              </w:rPr>
              <w:t>1</w:t>
            </w:r>
          </w:p>
        </w:tc>
        <w:tc>
          <w:tcPr>
            <w:tcW w:w="746" w:type="dxa"/>
          </w:tcPr>
          <w:p w:rsidR="00CD62F5" w:rsidRPr="00BF242E" w:rsidRDefault="00CD62F5" w:rsidP="00703BBB">
            <w:pPr>
              <w:jc w:val="center"/>
              <w:rPr>
                <w:rFonts w:hAnsi="標楷體"/>
                <w:spacing w:val="-20"/>
                <w:sz w:val="24"/>
              </w:rPr>
            </w:pPr>
            <w:r w:rsidRPr="00BF242E">
              <w:rPr>
                <w:rFonts w:hAnsi="標楷體" w:hint="eastAsia"/>
                <w:spacing w:val="-20"/>
                <w:sz w:val="24"/>
              </w:rPr>
              <w:t>2</w:t>
            </w:r>
          </w:p>
        </w:tc>
        <w:tc>
          <w:tcPr>
            <w:tcW w:w="747" w:type="dxa"/>
          </w:tcPr>
          <w:p w:rsidR="00CD62F5" w:rsidRPr="00BF242E" w:rsidRDefault="00CD62F5" w:rsidP="00703BBB">
            <w:pPr>
              <w:jc w:val="center"/>
              <w:rPr>
                <w:rFonts w:hAnsi="標楷體"/>
                <w:spacing w:val="-20"/>
                <w:sz w:val="24"/>
              </w:rPr>
            </w:pPr>
            <w:r w:rsidRPr="00BF242E">
              <w:rPr>
                <w:rFonts w:hAnsi="標楷體" w:hint="eastAsia"/>
                <w:spacing w:val="-20"/>
                <w:sz w:val="24"/>
              </w:rPr>
              <w:t>2</w:t>
            </w:r>
          </w:p>
        </w:tc>
        <w:tc>
          <w:tcPr>
            <w:tcW w:w="746" w:type="dxa"/>
          </w:tcPr>
          <w:p w:rsidR="00CD62F5" w:rsidRPr="00BF242E" w:rsidRDefault="00CD62F5" w:rsidP="00703BBB">
            <w:pPr>
              <w:jc w:val="center"/>
              <w:rPr>
                <w:rFonts w:hAnsi="標楷體"/>
                <w:spacing w:val="-20"/>
                <w:sz w:val="24"/>
              </w:rPr>
            </w:pPr>
            <w:r w:rsidRPr="00BF242E">
              <w:rPr>
                <w:rFonts w:hAnsi="標楷體" w:hint="eastAsia"/>
                <w:spacing w:val="-20"/>
                <w:sz w:val="24"/>
              </w:rPr>
              <w:t>3</w:t>
            </w:r>
          </w:p>
        </w:tc>
        <w:tc>
          <w:tcPr>
            <w:tcW w:w="746" w:type="dxa"/>
          </w:tcPr>
          <w:p w:rsidR="00CD62F5" w:rsidRPr="00BF242E" w:rsidRDefault="00CD62F5" w:rsidP="00703BBB">
            <w:pPr>
              <w:jc w:val="center"/>
              <w:rPr>
                <w:rFonts w:hAnsi="標楷體"/>
                <w:spacing w:val="-20"/>
                <w:sz w:val="24"/>
              </w:rPr>
            </w:pPr>
            <w:r w:rsidRPr="00BF242E">
              <w:rPr>
                <w:rFonts w:hAnsi="標楷體" w:hint="eastAsia"/>
                <w:spacing w:val="-20"/>
                <w:sz w:val="24"/>
              </w:rPr>
              <w:t>1</w:t>
            </w:r>
          </w:p>
        </w:tc>
        <w:tc>
          <w:tcPr>
            <w:tcW w:w="747" w:type="dxa"/>
          </w:tcPr>
          <w:p w:rsidR="00CD62F5" w:rsidRPr="00BF242E" w:rsidRDefault="00CD62F5" w:rsidP="00703BBB">
            <w:pPr>
              <w:jc w:val="center"/>
              <w:rPr>
                <w:rFonts w:hAnsi="標楷體"/>
                <w:spacing w:val="-20"/>
                <w:sz w:val="24"/>
              </w:rPr>
            </w:pPr>
            <w:r w:rsidRPr="00BF242E">
              <w:rPr>
                <w:rFonts w:hAnsi="標楷體" w:hint="eastAsia"/>
                <w:spacing w:val="-20"/>
                <w:sz w:val="24"/>
              </w:rPr>
              <w:t>2</w:t>
            </w:r>
          </w:p>
        </w:tc>
        <w:tc>
          <w:tcPr>
            <w:tcW w:w="746" w:type="dxa"/>
          </w:tcPr>
          <w:p w:rsidR="00CD62F5" w:rsidRPr="00BF242E" w:rsidRDefault="00CD62F5" w:rsidP="00703BBB">
            <w:pPr>
              <w:jc w:val="center"/>
              <w:rPr>
                <w:rFonts w:hAnsi="標楷體"/>
                <w:spacing w:val="-20"/>
                <w:sz w:val="24"/>
              </w:rPr>
            </w:pPr>
            <w:r w:rsidRPr="00BF242E">
              <w:rPr>
                <w:rFonts w:hAnsi="標楷體" w:hint="eastAsia"/>
                <w:spacing w:val="-20"/>
                <w:sz w:val="24"/>
              </w:rPr>
              <w:t>2</w:t>
            </w:r>
          </w:p>
        </w:tc>
        <w:tc>
          <w:tcPr>
            <w:tcW w:w="747" w:type="dxa"/>
          </w:tcPr>
          <w:p w:rsidR="00CD62F5" w:rsidRPr="00BF242E" w:rsidRDefault="00CD62F5" w:rsidP="00703BBB">
            <w:pPr>
              <w:jc w:val="center"/>
              <w:rPr>
                <w:rFonts w:hAnsi="標楷體"/>
                <w:spacing w:val="-20"/>
                <w:sz w:val="24"/>
              </w:rPr>
            </w:pPr>
            <w:r w:rsidRPr="00BF242E">
              <w:rPr>
                <w:rFonts w:hAnsi="標楷體" w:hint="eastAsia"/>
                <w:spacing w:val="-20"/>
                <w:sz w:val="24"/>
              </w:rPr>
              <w:t>2</w:t>
            </w:r>
          </w:p>
        </w:tc>
        <w:tc>
          <w:tcPr>
            <w:tcW w:w="851" w:type="dxa"/>
          </w:tcPr>
          <w:p w:rsidR="00CD62F5" w:rsidRPr="00BF242E" w:rsidRDefault="00CD62F5" w:rsidP="00703BBB">
            <w:pPr>
              <w:jc w:val="center"/>
              <w:rPr>
                <w:rFonts w:hAnsi="標楷體"/>
                <w:spacing w:val="-20"/>
                <w:sz w:val="24"/>
              </w:rPr>
            </w:pPr>
            <w:r w:rsidRPr="00BF242E">
              <w:rPr>
                <w:rFonts w:hAnsi="標楷體" w:hint="eastAsia"/>
                <w:spacing w:val="-20"/>
                <w:sz w:val="24"/>
              </w:rPr>
              <w:t>3</w:t>
            </w:r>
          </w:p>
        </w:tc>
      </w:tr>
    </w:tbl>
    <w:p w:rsidR="00CD62F5" w:rsidRPr="00BF242E" w:rsidRDefault="00CD62F5" w:rsidP="00CD62F5">
      <w:pPr>
        <w:rPr>
          <w:rFonts w:hAnsi="標楷體"/>
          <w:sz w:val="24"/>
        </w:rPr>
      </w:pPr>
      <w:r w:rsidRPr="00BF242E">
        <w:rPr>
          <w:rFonts w:hAnsi="標楷體" w:hint="eastAsia"/>
          <w:sz w:val="24"/>
        </w:rPr>
        <w:t>資料來源：公路局，</w:t>
      </w:r>
      <w:proofErr w:type="gramStart"/>
      <w:r w:rsidRPr="00BF242E">
        <w:rPr>
          <w:rFonts w:hAnsi="標楷體" w:hint="eastAsia"/>
          <w:sz w:val="24"/>
        </w:rPr>
        <w:t>本院彙整</w:t>
      </w:r>
      <w:proofErr w:type="gramEnd"/>
      <w:r w:rsidRPr="00BF242E">
        <w:rPr>
          <w:rFonts w:hAnsi="標楷體" w:hint="eastAsia"/>
          <w:sz w:val="24"/>
        </w:rPr>
        <w:t>。</w:t>
      </w:r>
    </w:p>
    <w:p w:rsidR="00CD62F5" w:rsidRPr="00BF242E" w:rsidRDefault="00CD62F5" w:rsidP="005E2844">
      <w:pPr>
        <w:spacing w:line="120" w:lineRule="exact"/>
        <w:rPr>
          <w:rFonts w:hAnsi="標楷體"/>
        </w:rPr>
      </w:pPr>
    </w:p>
    <w:p w:rsidR="00CD62F5" w:rsidRPr="00BF242E" w:rsidRDefault="00CD62F5" w:rsidP="00CD62F5">
      <w:pPr>
        <w:rPr>
          <w:rFonts w:hAnsi="標楷體"/>
          <w:b/>
          <w:sz w:val="24"/>
        </w:rPr>
      </w:pPr>
      <w:r w:rsidRPr="00BF242E">
        <w:rPr>
          <w:rFonts w:hAnsi="標楷體" w:hint="eastAsia"/>
          <w:b/>
          <w:sz w:val="24"/>
        </w:rPr>
        <w:lastRenderedPageBreak/>
        <w:t>表</w:t>
      </w:r>
      <w:r w:rsidR="00DF665A" w:rsidRPr="00BF242E">
        <w:rPr>
          <w:rFonts w:hAnsi="標楷體"/>
          <w:b/>
          <w:sz w:val="24"/>
        </w:rPr>
        <w:t>7</w:t>
      </w:r>
      <w:r w:rsidRPr="00BF242E">
        <w:rPr>
          <w:rFonts w:hAnsi="標楷體" w:hint="eastAsia"/>
          <w:b/>
          <w:sz w:val="24"/>
        </w:rPr>
        <w:t xml:space="preserve"> 總項風險值計算範例</w:t>
      </w:r>
    </w:p>
    <w:tbl>
      <w:tblPr>
        <w:tblStyle w:val="af6"/>
        <w:tblW w:w="8909" w:type="dxa"/>
        <w:tblInd w:w="-75" w:type="dxa"/>
        <w:tblLook w:val="04A0" w:firstRow="1" w:lastRow="0" w:firstColumn="1" w:lastColumn="0" w:noHBand="0" w:noVBand="1"/>
      </w:tblPr>
      <w:tblGrid>
        <w:gridCol w:w="1063"/>
        <w:gridCol w:w="599"/>
        <w:gridCol w:w="600"/>
        <w:gridCol w:w="600"/>
        <w:gridCol w:w="600"/>
        <w:gridCol w:w="600"/>
        <w:gridCol w:w="599"/>
        <w:gridCol w:w="600"/>
        <w:gridCol w:w="600"/>
        <w:gridCol w:w="600"/>
        <w:gridCol w:w="600"/>
        <w:gridCol w:w="600"/>
        <w:gridCol w:w="624"/>
        <w:gridCol w:w="624"/>
      </w:tblGrid>
      <w:tr w:rsidR="00BF242E" w:rsidRPr="00BF242E" w:rsidTr="00896A10">
        <w:tc>
          <w:tcPr>
            <w:tcW w:w="1063" w:type="dxa"/>
            <w:vAlign w:val="center"/>
          </w:tcPr>
          <w:p w:rsidR="00CD62F5" w:rsidRPr="00BF242E" w:rsidRDefault="00896A10" w:rsidP="00896A10">
            <w:pPr>
              <w:spacing w:line="300" w:lineRule="exact"/>
              <w:ind w:leftChars="-16" w:left="-54" w:firstLineChars="1" w:firstLine="2"/>
              <w:jc w:val="center"/>
              <w:rPr>
                <w:rFonts w:hAnsi="標楷體"/>
                <w:spacing w:val="-20"/>
                <w:sz w:val="24"/>
              </w:rPr>
            </w:pPr>
            <w:r w:rsidRPr="00026F7B">
              <w:rPr>
                <w:rFonts w:hAnsi="標楷體" w:hint="eastAsia"/>
                <w:spacing w:val="-20"/>
                <w:sz w:val="24"/>
              </w:rPr>
              <w:t>項目</w:t>
            </w:r>
          </w:p>
        </w:tc>
        <w:tc>
          <w:tcPr>
            <w:tcW w:w="599"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指標</w:t>
            </w:r>
          </w:p>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1</w:t>
            </w:r>
          </w:p>
        </w:tc>
        <w:tc>
          <w:tcPr>
            <w:tcW w:w="600"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指標</w:t>
            </w:r>
          </w:p>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2</w:t>
            </w:r>
          </w:p>
        </w:tc>
        <w:tc>
          <w:tcPr>
            <w:tcW w:w="600"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指標</w:t>
            </w:r>
          </w:p>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3</w:t>
            </w:r>
          </w:p>
        </w:tc>
        <w:tc>
          <w:tcPr>
            <w:tcW w:w="600"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指標</w:t>
            </w:r>
          </w:p>
          <w:p w:rsidR="00CD62F5" w:rsidRPr="00BF242E" w:rsidRDefault="00CD62F5" w:rsidP="004127E9">
            <w:pPr>
              <w:spacing w:line="300" w:lineRule="exact"/>
              <w:ind w:leftChars="-34" w:left="-116" w:rightChars="-10" w:right="-34"/>
              <w:jc w:val="center"/>
              <w:rPr>
                <w:rFonts w:hAnsi="標楷體"/>
              </w:rPr>
            </w:pPr>
            <w:r w:rsidRPr="00BF242E">
              <w:rPr>
                <w:rFonts w:hAnsi="標楷體" w:hint="eastAsia"/>
                <w:spacing w:val="-26"/>
                <w:sz w:val="24"/>
              </w:rPr>
              <w:t>4</w:t>
            </w:r>
          </w:p>
        </w:tc>
        <w:tc>
          <w:tcPr>
            <w:tcW w:w="600"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指標</w:t>
            </w:r>
          </w:p>
          <w:p w:rsidR="00CD62F5" w:rsidRPr="00BF242E" w:rsidRDefault="00CD62F5" w:rsidP="004127E9">
            <w:pPr>
              <w:spacing w:line="300" w:lineRule="exact"/>
              <w:ind w:leftChars="-34" w:left="-116" w:rightChars="-10" w:right="-34"/>
              <w:jc w:val="center"/>
              <w:rPr>
                <w:rFonts w:hAnsi="標楷體"/>
              </w:rPr>
            </w:pPr>
            <w:r w:rsidRPr="00BF242E">
              <w:rPr>
                <w:rFonts w:hAnsi="標楷體" w:hint="eastAsia"/>
                <w:spacing w:val="-26"/>
                <w:sz w:val="24"/>
              </w:rPr>
              <w:t>5</w:t>
            </w:r>
          </w:p>
        </w:tc>
        <w:tc>
          <w:tcPr>
            <w:tcW w:w="599"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指標</w:t>
            </w:r>
          </w:p>
          <w:p w:rsidR="00CD62F5" w:rsidRPr="00BF242E" w:rsidRDefault="00CD62F5" w:rsidP="004127E9">
            <w:pPr>
              <w:spacing w:line="300" w:lineRule="exact"/>
              <w:ind w:leftChars="-34" w:left="-116" w:rightChars="-10" w:right="-34"/>
              <w:jc w:val="center"/>
              <w:rPr>
                <w:rFonts w:hAnsi="標楷體"/>
              </w:rPr>
            </w:pPr>
            <w:r w:rsidRPr="00BF242E">
              <w:rPr>
                <w:rFonts w:hAnsi="標楷體" w:hint="eastAsia"/>
                <w:spacing w:val="-26"/>
                <w:sz w:val="24"/>
              </w:rPr>
              <w:t>6</w:t>
            </w:r>
          </w:p>
        </w:tc>
        <w:tc>
          <w:tcPr>
            <w:tcW w:w="600"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指標</w:t>
            </w:r>
          </w:p>
          <w:p w:rsidR="00CD62F5" w:rsidRPr="00BF242E" w:rsidRDefault="00CD62F5" w:rsidP="004127E9">
            <w:pPr>
              <w:spacing w:line="300" w:lineRule="exact"/>
              <w:ind w:leftChars="-34" w:left="-116" w:rightChars="-10" w:right="-34"/>
              <w:jc w:val="center"/>
              <w:rPr>
                <w:rFonts w:hAnsi="標楷體"/>
              </w:rPr>
            </w:pPr>
            <w:r w:rsidRPr="00BF242E">
              <w:rPr>
                <w:rFonts w:hAnsi="標楷體" w:hint="eastAsia"/>
                <w:spacing w:val="-26"/>
                <w:sz w:val="24"/>
              </w:rPr>
              <w:t>7</w:t>
            </w:r>
          </w:p>
        </w:tc>
        <w:tc>
          <w:tcPr>
            <w:tcW w:w="600"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指標</w:t>
            </w:r>
          </w:p>
          <w:p w:rsidR="00CD62F5" w:rsidRPr="00BF242E" w:rsidRDefault="00CD62F5" w:rsidP="004127E9">
            <w:pPr>
              <w:spacing w:line="300" w:lineRule="exact"/>
              <w:ind w:leftChars="-34" w:left="-116" w:rightChars="-10" w:right="-34"/>
              <w:jc w:val="center"/>
              <w:rPr>
                <w:rFonts w:hAnsi="標楷體"/>
              </w:rPr>
            </w:pPr>
            <w:r w:rsidRPr="00BF242E">
              <w:rPr>
                <w:rFonts w:hAnsi="標楷體" w:hint="eastAsia"/>
                <w:spacing w:val="-26"/>
                <w:sz w:val="24"/>
              </w:rPr>
              <w:t>8</w:t>
            </w:r>
          </w:p>
        </w:tc>
        <w:tc>
          <w:tcPr>
            <w:tcW w:w="600"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指標</w:t>
            </w:r>
          </w:p>
          <w:p w:rsidR="00CD62F5" w:rsidRPr="00BF242E" w:rsidRDefault="00CD62F5" w:rsidP="004127E9">
            <w:pPr>
              <w:spacing w:line="300" w:lineRule="exact"/>
              <w:ind w:leftChars="-34" w:left="-116" w:rightChars="-10" w:right="-34"/>
              <w:jc w:val="center"/>
              <w:rPr>
                <w:rFonts w:hAnsi="標楷體"/>
              </w:rPr>
            </w:pPr>
            <w:r w:rsidRPr="00BF242E">
              <w:rPr>
                <w:rFonts w:hAnsi="標楷體" w:hint="eastAsia"/>
                <w:spacing w:val="-26"/>
                <w:sz w:val="24"/>
              </w:rPr>
              <w:t>9</w:t>
            </w:r>
          </w:p>
        </w:tc>
        <w:tc>
          <w:tcPr>
            <w:tcW w:w="600" w:type="dxa"/>
          </w:tcPr>
          <w:p w:rsidR="00CD62F5" w:rsidRPr="00BF242E" w:rsidRDefault="00CD62F5" w:rsidP="004127E9">
            <w:pPr>
              <w:spacing w:line="300" w:lineRule="exact"/>
              <w:ind w:leftChars="-34" w:left="-116" w:rightChars="-10" w:right="-34"/>
              <w:jc w:val="center"/>
              <w:rPr>
                <w:rFonts w:hAnsi="標楷體"/>
              </w:rPr>
            </w:pPr>
            <w:r w:rsidRPr="00BF242E">
              <w:rPr>
                <w:rFonts w:hAnsi="標楷體" w:hint="eastAsia"/>
                <w:spacing w:val="-26"/>
                <w:sz w:val="24"/>
              </w:rPr>
              <w:t>指標1</w:t>
            </w:r>
            <w:r w:rsidRPr="00BF242E">
              <w:rPr>
                <w:rFonts w:hAnsi="標楷體"/>
                <w:spacing w:val="-26"/>
                <w:sz w:val="24"/>
              </w:rPr>
              <w:t>0</w:t>
            </w:r>
          </w:p>
        </w:tc>
        <w:tc>
          <w:tcPr>
            <w:tcW w:w="600" w:type="dxa"/>
          </w:tcPr>
          <w:p w:rsidR="00CD62F5" w:rsidRPr="00BF242E" w:rsidRDefault="00CD62F5" w:rsidP="004127E9">
            <w:pPr>
              <w:spacing w:line="300" w:lineRule="exact"/>
              <w:ind w:leftChars="-34" w:left="-116" w:rightChars="-10" w:right="-34"/>
              <w:jc w:val="center"/>
              <w:rPr>
                <w:rFonts w:hAnsi="標楷體"/>
              </w:rPr>
            </w:pPr>
            <w:r w:rsidRPr="00BF242E">
              <w:rPr>
                <w:rFonts w:hAnsi="標楷體" w:hint="eastAsia"/>
                <w:spacing w:val="-26"/>
                <w:sz w:val="24"/>
              </w:rPr>
              <w:t>指標1</w:t>
            </w:r>
            <w:r w:rsidRPr="00BF242E">
              <w:rPr>
                <w:rFonts w:hAnsi="標楷體"/>
                <w:spacing w:val="-26"/>
                <w:sz w:val="24"/>
              </w:rPr>
              <w:t>1</w:t>
            </w:r>
          </w:p>
        </w:tc>
        <w:tc>
          <w:tcPr>
            <w:tcW w:w="624" w:type="dxa"/>
          </w:tcPr>
          <w:p w:rsidR="00CD62F5" w:rsidRPr="00BF242E" w:rsidRDefault="00CD62F5" w:rsidP="004127E9">
            <w:pPr>
              <w:spacing w:line="300" w:lineRule="exact"/>
              <w:ind w:leftChars="-34" w:left="-116" w:rightChars="-10" w:right="-34"/>
              <w:jc w:val="center"/>
              <w:rPr>
                <w:rFonts w:hAnsi="標楷體"/>
                <w:spacing w:val="-26"/>
                <w:sz w:val="24"/>
              </w:rPr>
            </w:pPr>
            <w:r w:rsidRPr="00BF242E">
              <w:rPr>
                <w:rFonts w:hAnsi="標楷體" w:hint="eastAsia"/>
                <w:spacing w:val="-26"/>
                <w:sz w:val="24"/>
              </w:rPr>
              <w:t>總項分數</w:t>
            </w:r>
          </w:p>
        </w:tc>
        <w:tc>
          <w:tcPr>
            <w:tcW w:w="624" w:type="dxa"/>
          </w:tcPr>
          <w:p w:rsidR="00CD62F5" w:rsidRPr="00BF242E" w:rsidRDefault="00CD62F5" w:rsidP="004127E9">
            <w:pPr>
              <w:spacing w:line="300" w:lineRule="exact"/>
              <w:ind w:leftChars="-34" w:left="-116" w:rightChars="-10" w:right="-34"/>
              <w:jc w:val="center"/>
              <w:rPr>
                <w:rFonts w:hAnsi="標楷體"/>
                <w:spacing w:val="-26"/>
                <w:sz w:val="24"/>
              </w:rPr>
            </w:pPr>
            <w:proofErr w:type="gramStart"/>
            <w:r w:rsidRPr="00BF242E">
              <w:rPr>
                <w:rFonts w:hAnsi="標楷體" w:hint="eastAsia"/>
                <w:spacing w:val="-26"/>
                <w:sz w:val="24"/>
              </w:rPr>
              <w:t>總項燈號</w:t>
            </w:r>
            <w:proofErr w:type="gramEnd"/>
          </w:p>
        </w:tc>
      </w:tr>
      <w:tr w:rsidR="00BF242E" w:rsidRPr="00BF242E" w:rsidTr="00703BBB">
        <w:tc>
          <w:tcPr>
            <w:tcW w:w="1063" w:type="dxa"/>
          </w:tcPr>
          <w:p w:rsidR="00CD62F5" w:rsidRPr="00BF242E" w:rsidRDefault="00CD62F5" w:rsidP="00026F7B">
            <w:pPr>
              <w:spacing w:line="300" w:lineRule="exact"/>
              <w:ind w:leftChars="-28" w:left="-95" w:rightChars="-22" w:right="-75" w:firstLineChars="6" w:firstLine="12"/>
              <w:jc w:val="center"/>
              <w:rPr>
                <w:rFonts w:hAnsi="標楷體"/>
                <w:spacing w:val="-30"/>
                <w:sz w:val="24"/>
              </w:rPr>
            </w:pPr>
            <w:r w:rsidRPr="00BF242E">
              <w:rPr>
                <w:rFonts w:hAnsi="標楷體" w:hint="eastAsia"/>
                <w:spacing w:val="-30"/>
                <w:sz w:val="24"/>
              </w:rPr>
              <w:t>A貨運公司</w:t>
            </w:r>
          </w:p>
        </w:tc>
        <w:tc>
          <w:tcPr>
            <w:tcW w:w="599" w:type="dxa"/>
          </w:tcPr>
          <w:p w:rsidR="00CD62F5" w:rsidRPr="00BF242E" w:rsidRDefault="00CD62F5" w:rsidP="004127E9">
            <w:pPr>
              <w:spacing w:line="300" w:lineRule="exact"/>
              <w:jc w:val="center"/>
              <w:rPr>
                <w:rFonts w:hAnsi="標楷體"/>
                <w:spacing w:val="-20"/>
                <w:sz w:val="24"/>
              </w:rPr>
            </w:pPr>
            <w:r w:rsidRPr="00BF242E">
              <w:rPr>
                <w:rFonts w:hAnsi="標楷體"/>
                <w:spacing w:val="-20"/>
                <w:sz w:val="24"/>
              </w:rPr>
              <w:t>0</w:t>
            </w:r>
          </w:p>
        </w:tc>
        <w:tc>
          <w:tcPr>
            <w:tcW w:w="600"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1</w:t>
            </w:r>
          </w:p>
        </w:tc>
        <w:tc>
          <w:tcPr>
            <w:tcW w:w="600"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1</w:t>
            </w:r>
          </w:p>
        </w:tc>
        <w:tc>
          <w:tcPr>
            <w:tcW w:w="600"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0</w:t>
            </w:r>
          </w:p>
        </w:tc>
        <w:tc>
          <w:tcPr>
            <w:tcW w:w="600"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0</w:t>
            </w:r>
          </w:p>
        </w:tc>
        <w:tc>
          <w:tcPr>
            <w:tcW w:w="599"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0</w:t>
            </w:r>
          </w:p>
        </w:tc>
        <w:tc>
          <w:tcPr>
            <w:tcW w:w="600"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0</w:t>
            </w:r>
          </w:p>
        </w:tc>
        <w:tc>
          <w:tcPr>
            <w:tcW w:w="600"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0</w:t>
            </w:r>
          </w:p>
        </w:tc>
        <w:tc>
          <w:tcPr>
            <w:tcW w:w="600"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0</w:t>
            </w:r>
          </w:p>
        </w:tc>
        <w:tc>
          <w:tcPr>
            <w:tcW w:w="600"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0</w:t>
            </w:r>
          </w:p>
        </w:tc>
        <w:tc>
          <w:tcPr>
            <w:tcW w:w="600"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3</w:t>
            </w:r>
          </w:p>
        </w:tc>
        <w:tc>
          <w:tcPr>
            <w:tcW w:w="624"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5</w:t>
            </w:r>
          </w:p>
        </w:tc>
        <w:tc>
          <w:tcPr>
            <w:tcW w:w="624" w:type="dxa"/>
          </w:tcPr>
          <w:p w:rsidR="00CD62F5" w:rsidRPr="00BF242E" w:rsidRDefault="00CD62F5" w:rsidP="004127E9">
            <w:pPr>
              <w:spacing w:line="300" w:lineRule="exact"/>
              <w:jc w:val="center"/>
              <w:rPr>
                <w:rFonts w:hAnsi="標楷體"/>
                <w:spacing w:val="-20"/>
                <w:sz w:val="24"/>
              </w:rPr>
            </w:pPr>
            <w:r w:rsidRPr="00BF242E">
              <w:rPr>
                <w:rFonts w:hAnsi="標楷體" w:hint="eastAsia"/>
                <w:spacing w:val="-20"/>
                <w:sz w:val="24"/>
              </w:rPr>
              <w:t>●</w:t>
            </w:r>
          </w:p>
        </w:tc>
      </w:tr>
    </w:tbl>
    <w:p w:rsidR="00CD62F5" w:rsidRPr="00BF242E" w:rsidRDefault="00CD62F5" w:rsidP="00CD62F5">
      <w:pPr>
        <w:rPr>
          <w:rFonts w:hAnsi="標楷體"/>
        </w:rPr>
      </w:pPr>
      <w:r w:rsidRPr="00BF242E">
        <w:rPr>
          <w:rFonts w:hAnsi="標楷體" w:hint="eastAsia"/>
          <w:sz w:val="24"/>
        </w:rPr>
        <w:t>資料來源：公路局，</w:t>
      </w:r>
      <w:proofErr w:type="gramStart"/>
      <w:r w:rsidRPr="00BF242E">
        <w:rPr>
          <w:rFonts w:hAnsi="標楷體" w:hint="eastAsia"/>
          <w:sz w:val="24"/>
        </w:rPr>
        <w:t>本院彙整</w:t>
      </w:r>
      <w:proofErr w:type="gramEnd"/>
      <w:r w:rsidRPr="00BF242E">
        <w:rPr>
          <w:rFonts w:hAnsi="標楷體" w:hint="eastAsia"/>
          <w:sz w:val="24"/>
        </w:rPr>
        <w:t>。</w:t>
      </w:r>
    </w:p>
    <w:p w:rsidR="00CD62F5" w:rsidRPr="00BF242E" w:rsidRDefault="00CD62F5" w:rsidP="004127E9">
      <w:pPr>
        <w:spacing w:line="120" w:lineRule="exact"/>
        <w:rPr>
          <w:rFonts w:hAnsi="標楷體"/>
        </w:rPr>
      </w:pPr>
    </w:p>
    <w:p w:rsidR="00B27410" w:rsidRPr="00BF242E" w:rsidRDefault="007667C1" w:rsidP="00D16705">
      <w:pPr>
        <w:pStyle w:val="3"/>
        <w:ind w:left="1360" w:hanging="680"/>
        <w:rPr>
          <w:rFonts w:hAnsi="標楷體"/>
        </w:rPr>
      </w:pPr>
      <w:r w:rsidRPr="00BF242E">
        <w:rPr>
          <w:rFonts w:hAnsi="標楷體" w:hint="eastAsia"/>
        </w:rPr>
        <w:t>另</w:t>
      </w:r>
      <w:r w:rsidR="00827813" w:rsidRPr="00BF242E">
        <w:rPr>
          <w:rFonts w:hAnsi="標楷體" w:hint="eastAsia"/>
        </w:rPr>
        <w:t>公路局針對</w:t>
      </w:r>
      <w:r w:rsidR="00C60404" w:rsidRPr="00BF242E">
        <w:rPr>
          <w:rFonts w:hAnsi="標楷體" w:hint="eastAsia"/>
        </w:rPr>
        <w:t>貨運三業</w:t>
      </w:r>
      <w:r w:rsidR="000B30E8" w:rsidRPr="00BF242E">
        <w:rPr>
          <w:rFonts w:hAnsi="標楷體" w:hint="eastAsia"/>
        </w:rPr>
        <w:t>EIS指標9(車輛重大違規)</w:t>
      </w:r>
      <w:r w:rsidR="000B30E8" w:rsidRPr="00BF242E">
        <w:rPr>
          <w:rStyle w:val="aff"/>
          <w:rFonts w:hAnsi="標楷體"/>
        </w:rPr>
        <w:footnoteReference w:id="11"/>
      </w:r>
      <w:r w:rsidR="000B30E8" w:rsidRPr="00BF242E">
        <w:rPr>
          <w:rFonts w:hAnsi="標楷體" w:hint="eastAsia"/>
        </w:rPr>
        <w:t>、指標10(駕駛人行車重大違規)</w:t>
      </w:r>
      <w:r w:rsidR="000B30E8" w:rsidRPr="00BF242E">
        <w:rPr>
          <w:rStyle w:val="aff"/>
          <w:rFonts w:hAnsi="標楷體"/>
        </w:rPr>
        <w:footnoteReference w:id="12"/>
      </w:r>
      <w:r w:rsidR="000B30E8" w:rsidRPr="00BF242E">
        <w:rPr>
          <w:rFonts w:hAnsi="標楷體" w:hint="eastAsia"/>
        </w:rPr>
        <w:t>、指標11(駕照不符、</w:t>
      </w:r>
      <w:proofErr w:type="gramStart"/>
      <w:r w:rsidR="000B30E8" w:rsidRPr="00BF242E">
        <w:rPr>
          <w:rFonts w:hAnsi="標楷體" w:hint="eastAsia"/>
        </w:rPr>
        <w:t>酒駕及危駕</w:t>
      </w:r>
      <w:proofErr w:type="gramEnd"/>
      <w:r w:rsidR="000B30E8" w:rsidRPr="00BF242E">
        <w:rPr>
          <w:rFonts w:hAnsi="標楷體" w:hint="eastAsia"/>
        </w:rPr>
        <w:t>等嚴重違規)</w:t>
      </w:r>
      <w:r w:rsidR="000B30E8" w:rsidRPr="00BF242E">
        <w:rPr>
          <w:rStyle w:val="aff"/>
          <w:rFonts w:hAnsi="標楷體"/>
        </w:rPr>
        <w:footnoteReference w:id="13"/>
      </w:r>
      <w:r w:rsidR="000B30E8" w:rsidRPr="00BF242E">
        <w:rPr>
          <w:rFonts w:hAnsi="標楷體" w:hint="eastAsia"/>
        </w:rPr>
        <w:t>之</w:t>
      </w:r>
      <w:r w:rsidR="00033728" w:rsidRPr="00BF242E">
        <w:rPr>
          <w:rFonts w:hAnsi="標楷體" w:hint="eastAsia"/>
        </w:rPr>
        <w:t>重複違規高風險駕駛人</w:t>
      </w:r>
      <w:r w:rsidR="003C1994" w:rsidRPr="00BF242E">
        <w:rPr>
          <w:rFonts w:hAnsi="標楷體" w:hint="eastAsia"/>
        </w:rPr>
        <w:t>，</w:t>
      </w:r>
      <w:r w:rsidR="00033728" w:rsidRPr="00BF242E">
        <w:rPr>
          <w:rFonts w:hAnsi="標楷體" w:hint="eastAsia"/>
        </w:rPr>
        <w:t>即駕駛人證號</w:t>
      </w:r>
      <w:r w:rsidR="003C1994" w:rsidRPr="00BF242E">
        <w:rPr>
          <w:rFonts w:hAnsi="標楷體" w:hint="eastAsia"/>
        </w:rPr>
        <w:t>6個月內達第3次以上出現相同駕駛人證號</w:t>
      </w:r>
      <w:r w:rsidR="000B30E8" w:rsidRPr="00BF242E">
        <w:rPr>
          <w:rFonts w:hAnsi="標楷體" w:hint="eastAsia"/>
        </w:rPr>
        <w:t>重複違規</w:t>
      </w:r>
      <w:r w:rsidR="008F0764" w:rsidRPr="00BF242E">
        <w:rPr>
          <w:rFonts w:hAnsi="標楷體" w:hint="eastAsia"/>
        </w:rPr>
        <w:t>者</w:t>
      </w:r>
      <w:r w:rsidR="00033728" w:rsidRPr="00BF242E">
        <w:rPr>
          <w:rFonts w:hAnsi="標楷體" w:hint="eastAsia"/>
        </w:rPr>
        <w:t>(當期各指標重現部分認定1次</w:t>
      </w:r>
      <w:r w:rsidR="00033728" w:rsidRPr="00BF242E">
        <w:rPr>
          <w:rFonts w:hAnsi="標楷體"/>
        </w:rPr>
        <w:t>)</w:t>
      </w:r>
      <w:r w:rsidR="000B30E8" w:rsidRPr="00BF242E">
        <w:rPr>
          <w:rFonts w:hAnsi="標楷體" w:hint="eastAsia"/>
        </w:rPr>
        <w:t>，</w:t>
      </w:r>
      <w:r w:rsidR="00033728" w:rsidRPr="00BF242E">
        <w:rPr>
          <w:rFonts w:hAnsi="標楷體" w:hint="eastAsia"/>
        </w:rPr>
        <w:t>由各監理所/站開設訓練專班，辦理調訓參加交通安全教育訓練。駕駛人符合前述條件即辦理調訓，調訓後</w:t>
      </w:r>
      <w:r w:rsidR="00A53844">
        <w:rPr>
          <w:rFonts w:hAnsi="標楷體" w:hint="eastAsia"/>
        </w:rPr>
        <w:t>若</w:t>
      </w:r>
      <w:r w:rsidR="00033728" w:rsidRPr="00BF242E">
        <w:rPr>
          <w:rFonts w:hAnsi="標楷體" w:hint="eastAsia"/>
        </w:rPr>
        <w:t>再符合前述條件即再次辦理調訓。</w:t>
      </w:r>
      <w:r w:rsidR="000B30E8" w:rsidRPr="00BF242E">
        <w:rPr>
          <w:rFonts w:hAnsi="標楷體" w:hint="eastAsia"/>
        </w:rPr>
        <w:t>據交通部統計</w:t>
      </w:r>
      <w:r w:rsidR="00B16B3E" w:rsidRPr="00BF242E">
        <w:rPr>
          <w:rFonts w:hAnsi="標楷體" w:hint="eastAsia"/>
        </w:rPr>
        <w:t>分析</w:t>
      </w:r>
      <w:r w:rsidR="000B30E8" w:rsidRPr="00BF242E">
        <w:rPr>
          <w:rFonts w:hAnsi="標楷體" w:hint="eastAsia"/>
        </w:rPr>
        <w:t>，自1</w:t>
      </w:r>
      <w:r w:rsidR="000B30E8" w:rsidRPr="00BF242E">
        <w:rPr>
          <w:rFonts w:hAnsi="標楷體"/>
        </w:rPr>
        <w:t>12</w:t>
      </w:r>
      <w:r w:rsidR="000B30E8" w:rsidRPr="00BF242E">
        <w:rPr>
          <w:rFonts w:hAnsi="標楷體" w:hint="eastAsia"/>
        </w:rPr>
        <w:t>年8月1日至1</w:t>
      </w:r>
      <w:r w:rsidR="000B30E8" w:rsidRPr="00BF242E">
        <w:rPr>
          <w:rFonts w:hAnsi="標楷體"/>
        </w:rPr>
        <w:t>13</w:t>
      </w:r>
      <w:r w:rsidR="000B30E8" w:rsidRPr="00BF242E">
        <w:rPr>
          <w:rFonts w:hAnsi="標楷體" w:hint="eastAsia"/>
        </w:rPr>
        <w:t>年1</w:t>
      </w:r>
      <w:r w:rsidR="000B30E8" w:rsidRPr="00BF242E">
        <w:rPr>
          <w:rFonts w:hAnsi="標楷體"/>
        </w:rPr>
        <w:t>2</w:t>
      </w:r>
      <w:r w:rsidR="000B30E8" w:rsidRPr="00BF242E">
        <w:rPr>
          <w:rFonts w:hAnsi="標楷體" w:hint="eastAsia"/>
        </w:rPr>
        <w:t>月31日止，調訓貨運三業高違規駕駛人共9</w:t>
      </w:r>
      <w:r w:rsidR="000B30E8" w:rsidRPr="00BF242E">
        <w:rPr>
          <w:rFonts w:hAnsi="標楷體"/>
        </w:rPr>
        <w:t>52</w:t>
      </w:r>
      <w:r w:rsidR="000B30E8" w:rsidRPr="00BF242E">
        <w:rPr>
          <w:rFonts w:hAnsi="標楷體" w:hint="eastAsia"/>
        </w:rPr>
        <w:t>人，其中826人調訓後未再遭監理機關調訓(</w:t>
      </w:r>
      <w:r w:rsidR="000B30E8" w:rsidRPr="00BF242E">
        <w:rPr>
          <w:rFonts w:hAnsi="標楷體"/>
        </w:rPr>
        <w:t>86.8%</w:t>
      </w:r>
      <w:r w:rsidR="000B30E8" w:rsidRPr="00BF242E">
        <w:rPr>
          <w:rFonts w:hAnsi="標楷體" w:hint="eastAsia"/>
        </w:rPr>
        <w:t>)，調訓機制具有一定程度改善駕駛行為之成效等語。</w:t>
      </w:r>
      <w:proofErr w:type="gramStart"/>
      <w:r w:rsidR="000B30E8" w:rsidRPr="00BF242E">
        <w:rPr>
          <w:rFonts w:hAnsi="標楷體" w:hint="eastAsia"/>
        </w:rPr>
        <w:t>惟</w:t>
      </w:r>
      <w:proofErr w:type="gramEnd"/>
      <w:r w:rsidR="000B30E8" w:rsidRPr="00BF242E">
        <w:rPr>
          <w:rFonts w:hAnsi="標楷體" w:hint="eastAsia"/>
        </w:rPr>
        <w:t>進一步分析</w:t>
      </w:r>
      <w:r w:rsidR="004C5389" w:rsidRPr="00BF242E">
        <w:rPr>
          <w:rFonts w:hAnsi="標楷體" w:hint="eastAsia"/>
        </w:rPr>
        <w:t>發現</w:t>
      </w:r>
      <w:r w:rsidR="000B30E8" w:rsidRPr="00BF242E">
        <w:rPr>
          <w:rFonts w:hAnsi="標楷體" w:hint="eastAsia"/>
        </w:rPr>
        <w:t>，9</w:t>
      </w:r>
      <w:r w:rsidR="000B30E8" w:rsidRPr="00BF242E">
        <w:rPr>
          <w:rFonts w:hAnsi="標楷體"/>
        </w:rPr>
        <w:t>52</w:t>
      </w:r>
      <w:r w:rsidR="000B30E8" w:rsidRPr="00BF242E">
        <w:rPr>
          <w:rFonts w:hAnsi="標楷體" w:hint="eastAsia"/>
        </w:rPr>
        <w:t>人於</w:t>
      </w:r>
      <w:r w:rsidR="00C268A8" w:rsidRPr="00BF242E">
        <w:rPr>
          <w:rFonts w:hAnsi="標楷體" w:hint="eastAsia"/>
        </w:rPr>
        <w:t>受</w:t>
      </w:r>
      <w:r w:rsidR="000B30E8" w:rsidRPr="00BF242E">
        <w:rPr>
          <w:rFonts w:hAnsi="標楷體" w:hint="eastAsia"/>
        </w:rPr>
        <w:t>訓後，</w:t>
      </w:r>
      <w:r w:rsidR="00A5464C" w:rsidRPr="00BF242E">
        <w:rPr>
          <w:rFonts w:hAnsi="標楷體" w:hint="eastAsia"/>
          <w:bCs w:val="0"/>
        </w:rPr>
        <w:t>有</w:t>
      </w:r>
      <w:r w:rsidR="00A5464C" w:rsidRPr="00BF242E">
        <w:rPr>
          <w:rFonts w:hAnsi="標楷體" w:hint="eastAsia"/>
        </w:rPr>
        <w:t>7</w:t>
      </w:r>
      <w:r w:rsidR="00A5464C" w:rsidRPr="00BF242E">
        <w:rPr>
          <w:rFonts w:hAnsi="標楷體"/>
        </w:rPr>
        <w:t>98</w:t>
      </w:r>
      <w:r w:rsidR="00A5464C" w:rsidRPr="00BF242E">
        <w:rPr>
          <w:rFonts w:hAnsi="標楷體" w:hint="eastAsia"/>
        </w:rPr>
        <w:t>人未再違規，餘</w:t>
      </w:r>
      <w:r w:rsidR="000B30E8" w:rsidRPr="00BF242E">
        <w:rPr>
          <w:rFonts w:hAnsi="標楷體" w:hint="eastAsia"/>
        </w:rPr>
        <w:t>1</w:t>
      </w:r>
      <w:r w:rsidR="000B30E8" w:rsidRPr="00BF242E">
        <w:rPr>
          <w:rFonts w:hAnsi="標楷體"/>
        </w:rPr>
        <w:t>54</w:t>
      </w:r>
      <w:r w:rsidR="000B30E8" w:rsidRPr="00BF242E">
        <w:rPr>
          <w:rFonts w:hAnsi="標楷體" w:hint="eastAsia"/>
        </w:rPr>
        <w:t>人</w:t>
      </w:r>
      <w:r w:rsidR="004C5389" w:rsidRPr="00BF242E">
        <w:rPr>
          <w:rFonts w:hAnsi="標楷體" w:hint="eastAsia"/>
        </w:rPr>
        <w:t>仍</w:t>
      </w:r>
      <w:r w:rsidR="00C86BA7" w:rsidRPr="00BF242E">
        <w:rPr>
          <w:rFonts w:hAnsi="標楷體" w:hint="eastAsia"/>
        </w:rPr>
        <w:t>有</w:t>
      </w:r>
      <w:r w:rsidR="000B30E8" w:rsidRPr="00BF242E">
        <w:rPr>
          <w:rFonts w:hAnsi="標楷體" w:hint="eastAsia"/>
        </w:rPr>
        <w:t>重複性違規(詳見表</w:t>
      </w:r>
      <w:r w:rsidR="008C4895" w:rsidRPr="00BF242E">
        <w:rPr>
          <w:rFonts w:hAnsi="標楷體"/>
        </w:rPr>
        <w:t>8</w:t>
      </w:r>
      <w:r w:rsidR="000B30E8" w:rsidRPr="00BF242E">
        <w:rPr>
          <w:rFonts w:hAnsi="標楷體"/>
        </w:rPr>
        <w:t>)</w:t>
      </w:r>
      <w:r w:rsidR="000B30E8" w:rsidRPr="00BF242E">
        <w:rPr>
          <w:rFonts w:hAnsi="標楷體" w:hint="eastAsia"/>
        </w:rPr>
        <w:t>，且</w:t>
      </w:r>
      <w:r w:rsidR="00C268A8" w:rsidRPr="00BF242E">
        <w:rPr>
          <w:rFonts w:hAnsi="標楷體" w:hint="eastAsia"/>
        </w:rPr>
        <w:t>有</w:t>
      </w:r>
      <w:r w:rsidR="000B30E8" w:rsidRPr="00BF242E">
        <w:rPr>
          <w:rFonts w:hAnsi="標楷體" w:hint="eastAsia"/>
        </w:rPr>
        <w:t>1</w:t>
      </w:r>
      <w:r w:rsidR="000B30E8" w:rsidRPr="00BF242E">
        <w:rPr>
          <w:rFonts w:hAnsi="標楷體"/>
        </w:rPr>
        <w:t>26</w:t>
      </w:r>
      <w:r w:rsidR="000B30E8" w:rsidRPr="00BF242E">
        <w:rPr>
          <w:rFonts w:hAnsi="標楷體" w:hint="eastAsia"/>
        </w:rPr>
        <w:t>人再次被調訓</w:t>
      </w:r>
      <w:r w:rsidR="00C268A8" w:rsidRPr="00BF242E">
        <w:rPr>
          <w:rFonts w:hAnsi="標楷體" w:hint="eastAsia"/>
        </w:rPr>
        <w:t>，</w:t>
      </w:r>
      <w:r w:rsidR="00C86BA7" w:rsidRPr="00BF242E">
        <w:rPr>
          <w:rFonts w:hAnsi="標楷體" w:hint="eastAsia"/>
        </w:rPr>
        <w:t>甚有多次再調訓之情形</w:t>
      </w:r>
      <w:r w:rsidR="000B30E8" w:rsidRPr="00BF242E">
        <w:rPr>
          <w:rFonts w:hAnsi="標楷體" w:hint="eastAsia"/>
        </w:rPr>
        <w:t>(詳見表</w:t>
      </w:r>
      <w:r w:rsidR="008C4895" w:rsidRPr="00BF242E">
        <w:rPr>
          <w:rFonts w:hAnsi="標楷體"/>
        </w:rPr>
        <w:t>9</w:t>
      </w:r>
      <w:r w:rsidR="000B30E8" w:rsidRPr="00BF242E">
        <w:rPr>
          <w:rFonts w:hAnsi="標楷體"/>
        </w:rPr>
        <w:t>)</w:t>
      </w:r>
      <w:r w:rsidR="000B30E8" w:rsidRPr="00BF242E">
        <w:rPr>
          <w:rFonts w:hAnsi="標楷體" w:hint="eastAsia"/>
        </w:rPr>
        <w:t>，顯示部分高違規駕駛人仍未改正違規行為習性。</w:t>
      </w:r>
    </w:p>
    <w:p w:rsidR="00B27410" w:rsidRPr="00BF242E" w:rsidRDefault="00B27410" w:rsidP="00B27410">
      <w:pPr>
        <w:ind w:firstLineChars="803" w:firstLine="2412"/>
        <w:jc w:val="left"/>
        <w:rPr>
          <w:rFonts w:hAnsi="標楷體"/>
          <w:b/>
        </w:rPr>
      </w:pPr>
      <w:r w:rsidRPr="00BF242E">
        <w:rPr>
          <w:rFonts w:hAnsi="標楷體" w:hint="eastAsia"/>
          <w:b/>
          <w:sz w:val="28"/>
        </w:rPr>
        <w:t>表</w:t>
      </w:r>
      <w:r w:rsidR="008C4895" w:rsidRPr="00BF242E">
        <w:rPr>
          <w:rFonts w:hAnsi="標楷體"/>
          <w:b/>
          <w:sz w:val="28"/>
        </w:rPr>
        <w:t>8</w:t>
      </w:r>
      <w:r w:rsidRPr="00BF242E">
        <w:rPr>
          <w:rFonts w:hAnsi="標楷體" w:hint="eastAsia"/>
          <w:b/>
          <w:sz w:val="28"/>
        </w:rPr>
        <w:t xml:space="preserve"> 貨運三業</w:t>
      </w:r>
      <w:proofErr w:type="gramStart"/>
      <w:r w:rsidRPr="00BF242E">
        <w:rPr>
          <w:rFonts w:hAnsi="標楷體" w:hint="eastAsia"/>
          <w:b/>
          <w:sz w:val="28"/>
        </w:rPr>
        <w:t>調訓高違規</w:t>
      </w:r>
      <w:proofErr w:type="gramEnd"/>
      <w:r w:rsidRPr="00BF242E">
        <w:rPr>
          <w:rFonts w:hAnsi="標楷體" w:hint="eastAsia"/>
          <w:b/>
          <w:sz w:val="28"/>
        </w:rPr>
        <w:t>駕駛人再違規人數</w:t>
      </w:r>
    </w:p>
    <w:tbl>
      <w:tblPr>
        <w:tblStyle w:val="af6"/>
        <w:tblW w:w="0" w:type="auto"/>
        <w:tblInd w:w="2972" w:type="dxa"/>
        <w:tblLayout w:type="fixed"/>
        <w:tblLook w:val="04A0" w:firstRow="1" w:lastRow="0" w:firstColumn="1" w:lastColumn="0" w:noHBand="0" w:noVBand="1"/>
      </w:tblPr>
      <w:tblGrid>
        <w:gridCol w:w="1985"/>
        <w:gridCol w:w="1417"/>
        <w:gridCol w:w="1276"/>
      </w:tblGrid>
      <w:tr w:rsidR="00BF242E" w:rsidRPr="00BF242E" w:rsidTr="00896A10">
        <w:trPr>
          <w:trHeight w:val="324"/>
          <w:tblHeader/>
        </w:trPr>
        <w:tc>
          <w:tcPr>
            <w:tcW w:w="1985" w:type="dxa"/>
            <w:tcBorders>
              <w:tl2br w:val="nil"/>
            </w:tcBorders>
            <w:hideMark/>
          </w:tcPr>
          <w:p w:rsidR="00B27410" w:rsidRPr="00BF242E" w:rsidRDefault="00896A10" w:rsidP="000C17B5">
            <w:pPr>
              <w:adjustRightInd w:val="0"/>
              <w:spacing w:line="320" w:lineRule="exact"/>
              <w:jc w:val="center"/>
              <w:rPr>
                <w:rFonts w:hAnsi="標楷體"/>
                <w:sz w:val="28"/>
                <w:szCs w:val="32"/>
              </w:rPr>
            </w:pPr>
            <w:r w:rsidRPr="00026F7B">
              <w:rPr>
                <w:rFonts w:hAnsi="標楷體" w:hint="eastAsia"/>
                <w:sz w:val="28"/>
                <w:szCs w:val="32"/>
              </w:rPr>
              <w:t>違規次數</w:t>
            </w:r>
          </w:p>
        </w:tc>
        <w:tc>
          <w:tcPr>
            <w:tcW w:w="1417" w:type="dxa"/>
            <w:noWrap/>
            <w:hideMark/>
          </w:tcPr>
          <w:p w:rsidR="00B27410" w:rsidRPr="00BF242E" w:rsidRDefault="00B27410" w:rsidP="000C17B5">
            <w:pPr>
              <w:adjustRightInd w:val="0"/>
              <w:spacing w:line="320" w:lineRule="exact"/>
              <w:jc w:val="center"/>
              <w:rPr>
                <w:rFonts w:hAnsi="標楷體"/>
                <w:sz w:val="28"/>
                <w:szCs w:val="32"/>
              </w:rPr>
            </w:pPr>
            <w:r w:rsidRPr="00BF242E">
              <w:rPr>
                <w:rFonts w:hAnsi="標楷體"/>
                <w:sz w:val="28"/>
                <w:szCs w:val="32"/>
              </w:rPr>
              <w:t>人數</w:t>
            </w:r>
          </w:p>
        </w:tc>
        <w:tc>
          <w:tcPr>
            <w:tcW w:w="1276" w:type="dxa"/>
            <w:noWrap/>
            <w:hideMark/>
          </w:tcPr>
          <w:p w:rsidR="00B27410" w:rsidRPr="00BF242E" w:rsidRDefault="00B27410" w:rsidP="000C17B5">
            <w:pPr>
              <w:adjustRightInd w:val="0"/>
              <w:spacing w:line="320" w:lineRule="exact"/>
              <w:jc w:val="center"/>
              <w:rPr>
                <w:rFonts w:hAnsi="標楷體"/>
                <w:sz w:val="28"/>
                <w:szCs w:val="32"/>
              </w:rPr>
            </w:pPr>
            <w:r w:rsidRPr="00BF242E">
              <w:rPr>
                <w:rFonts w:hAnsi="標楷體"/>
                <w:sz w:val="28"/>
                <w:szCs w:val="32"/>
              </w:rPr>
              <w:t>占比</w:t>
            </w:r>
            <w:r w:rsidRPr="00BF242E">
              <w:rPr>
                <w:rFonts w:hAnsi="標楷體" w:hint="eastAsia"/>
                <w:sz w:val="28"/>
                <w:szCs w:val="32"/>
              </w:rPr>
              <w:t>(%</w:t>
            </w:r>
            <w:r w:rsidRPr="00BF242E">
              <w:rPr>
                <w:rFonts w:hAnsi="標楷體"/>
                <w:sz w:val="28"/>
                <w:szCs w:val="32"/>
              </w:rPr>
              <w:t>)</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未再違規</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798</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83.8</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再違規1次</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67</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7</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再違規2次</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49</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5.1</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再違規3次</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19</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2</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再違規4次</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10</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1.1</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lastRenderedPageBreak/>
              <w:t>再違規5次</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6</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0.6</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再違規6次</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2</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0.2</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再違規7次</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0</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0</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再違規8次</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1</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0.1</w:t>
            </w:r>
          </w:p>
        </w:tc>
      </w:tr>
      <w:tr w:rsidR="00BF242E" w:rsidRPr="00BF242E" w:rsidTr="00164FAB">
        <w:trPr>
          <w:trHeight w:val="324"/>
        </w:trPr>
        <w:tc>
          <w:tcPr>
            <w:tcW w:w="1985" w:type="dxa"/>
            <w:noWrap/>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總計</w:t>
            </w:r>
          </w:p>
        </w:tc>
        <w:tc>
          <w:tcPr>
            <w:tcW w:w="1417"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952</w:t>
            </w:r>
          </w:p>
        </w:tc>
        <w:tc>
          <w:tcPr>
            <w:tcW w:w="1276" w:type="dxa"/>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100</w:t>
            </w:r>
          </w:p>
        </w:tc>
      </w:tr>
    </w:tbl>
    <w:p w:rsidR="00B27410" w:rsidRPr="00BF242E" w:rsidRDefault="00B27410" w:rsidP="00C645F3">
      <w:pPr>
        <w:spacing w:line="320" w:lineRule="exact"/>
        <w:rPr>
          <w:rFonts w:hAnsi="標楷體"/>
        </w:rPr>
      </w:pPr>
      <w:r w:rsidRPr="00BF242E">
        <w:rPr>
          <w:rFonts w:hAnsi="標楷體" w:hint="eastAsia"/>
        </w:rPr>
        <w:t xml:space="preserve">                 </w:t>
      </w:r>
      <w:r w:rsidRPr="00BF242E">
        <w:rPr>
          <w:rFonts w:hAnsi="標楷體" w:hint="eastAsia"/>
          <w:sz w:val="24"/>
        </w:rPr>
        <w:t>資料來源：交通部。</w:t>
      </w:r>
      <w:r w:rsidRPr="00BF242E">
        <w:rPr>
          <w:rFonts w:hAnsi="標楷體" w:hint="eastAsia"/>
        </w:rPr>
        <w:t xml:space="preserve"> </w:t>
      </w:r>
    </w:p>
    <w:p w:rsidR="00B27410" w:rsidRPr="00BF242E" w:rsidRDefault="00B27410" w:rsidP="005E2844">
      <w:pPr>
        <w:spacing w:line="120" w:lineRule="exact"/>
        <w:rPr>
          <w:rFonts w:hAnsi="標楷體"/>
        </w:rPr>
      </w:pPr>
    </w:p>
    <w:p w:rsidR="00B27410" w:rsidRPr="00BF242E" w:rsidRDefault="00B27410" w:rsidP="00B27410">
      <w:pPr>
        <w:ind w:firstLineChars="756" w:firstLine="2271"/>
        <w:jc w:val="left"/>
        <w:rPr>
          <w:rFonts w:hAnsi="標楷體"/>
          <w:b/>
          <w:sz w:val="28"/>
          <w:szCs w:val="28"/>
        </w:rPr>
      </w:pPr>
      <w:r w:rsidRPr="00BF242E">
        <w:rPr>
          <w:rFonts w:hAnsi="標楷體" w:hint="eastAsia"/>
          <w:b/>
          <w:sz w:val="28"/>
          <w:szCs w:val="28"/>
        </w:rPr>
        <w:t>表</w:t>
      </w:r>
      <w:r w:rsidR="008C4895" w:rsidRPr="00BF242E">
        <w:rPr>
          <w:rFonts w:hAnsi="標楷體"/>
          <w:b/>
          <w:sz w:val="28"/>
          <w:szCs w:val="28"/>
        </w:rPr>
        <w:t>9</w:t>
      </w:r>
      <w:r w:rsidRPr="00BF242E">
        <w:rPr>
          <w:rFonts w:hAnsi="標楷體"/>
          <w:b/>
          <w:sz w:val="28"/>
          <w:szCs w:val="28"/>
        </w:rPr>
        <w:t xml:space="preserve"> </w:t>
      </w:r>
      <w:r w:rsidRPr="00BF242E">
        <w:rPr>
          <w:rFonts w:hAnsi="標楷體" w:hint="eastAsia"/>
          <w:b/>
          <w:sz w:val="28"/>
          <w:szCs w:val="28"/>
        </w:rPr>
        <w:t>貨運三業</w:t>
      </w:r>
      <w:proofErr w:type="gramStart"/>
      <w:r w:rsidRPr="00BF242E">
        <w:rPr>
          <w:rFonts w:hAnsi="標楷體" w:hint="eastAsia"/>
          <w:b/>
          <w:sz w:val="28"/>
          <w:szCs w:val="28"/>
        </w:rPr>
        <w:t>調訓高違規</w:t>
      </w:r>
      <w:proofErr w:type="gramEnd"/>
      <w:r w:rsidRPr="00BF242E">
        <w:rPr>
          <w:rFonts w:hAnsi="標楷體" w:hint="eastAsia"/>
          <w:b/>
          <w:sz w:val="28"/>
          <w:szCs w:val="28"/>
        </w:rPr>
        <w:t>駕駛人再調訓人數</w:t>
      </w:r>
    </w:p>
    <w:tbl>
      <w:tblPr>
        <w:tblW w:w="4820" w:type="dxa"/>
        <w:tblInd w:w="2972" w:type="dxa"/>
        <w:tblCellMar>
          <w:left w:w="28" w:type="dxa"/>
          <w:right w:w="28" w:type="dxa"/>
        </w:tblCellMar>
        <w:tblLook w:val="04A0" w:firstRow="1" w:lastRow="0" w:firstColumn="1" w:lastColumn="0" w:noHBand="0" w:noVBand="1"/>
      </w:tblPr>
      <w:tblGrid>
        <w:gridCol w:w="1580"/>
        <w:gridCol w:w="1539"/>
        <w:gridCol w:w="1701"/>
      </w:tblGrid>
      <w:tr w:rsidR="00BF242E" w:rsidRPr="00BF242E" w:rsidTr="00896A10">
        <w:trPr>
          <w:trHeight w:val="324"/>
          <w:tblHeader/>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410" w:rsidRPr="00026F7B" w:rsidRDefault="00B27410" w:rsidP="00896A10">
            <w:pPr>
              <w:widowControl/>
              <w:spacing w:line="320" w:lineRule="exact"/>
              <w:jc w:val="left"/>
              <w:rPr>
                <w:rFonts w:hAnsi="標楷體"/>
                <w:kern w:val="0"/>
                <w:sz w:val="28"/>
                <w:szCs w:val="24"/>
              </w:rPr>
            </w:pPr>
            <w:r w:rsidRPr="00026F7B">
              <w:rPr>
                <w:rFonts w:hAnsi="標楷體"/>
                <w:kern w:val="0"/>
                <w:sz w:val="28"/>
                <w:szCs w:val="24"/>
              </w:rPr>
              <w:t xml:space="preserve">　</w:t>
            </w:r>
            <w:r w:rsidR="00896A10" w:rsidRPr="00026F7B">
              <w:rPr>
                <w:rFonts w:hAnsi="標楷體" w:hint="eastAsia"/>
                <w:kern w:val="0"/>
                <w:sz w:val="28"/>
                <w:szCs w:val="24"/>
              </w:rPr>
              <w:t>調訓次數</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B27410" w:rsidRPr="00026F7B" w:rsidRDefault="00B27410" w:rsidP="000C17B5">
            <w:pPr>
              <w:adjustRightInd w:val="0"/>
              <w:spacing w:line="320" w:lineRule="exact"/>
              <w:jc w:val="center"/>
              <w:rPr>
                <w:rFonts w:hAnsi="標楷體"/>
                <w:sz w:val="28"/>
                <w:szCs w:val="32"/>
              </w:rPr>
            </w:pPr>
            <w:r w:rsidRPr="00026F7B">
              <w:rPr>
                <w:rFonts w:hAnsi="標楷體"/>
                <w:sz w:val="28"/>
                <w:szCs w:val="32"/>
              </w:rPr>
              <w:t>人數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27410" w:rsidRPr="00BF242E" w:rsidRDefault="00B27410" w:rsidP="000C17B5">
            <w:pPr>
              <w:adjustRightInd w:val="0"/>
              <w:spacing w:line="320" w:lineRule="exact"/>
              <w:jc w:val="center"/>
              <w:rPr>
                <w:rFonts w:hAnsi="標楷體"/>
                <w:sz w:val="28"/>
                <w:szCs w:val="32"/>
              </w:rPr>
            </w:pPr>
            <w:r w:rsidRPr="00BF242E">
              <w:rPr>
                <w:rFonts w:hAnsi="標楷體"/>
                <w:sz w:val="28"/>
                <w:szCs w:val="32"/>
              </w:rPr>
              <w:t>占比</w:t>
            </w:r>
            <w:r w:rsidRPr="00BF242E">
              <w:rPr>
                <w:rFonts w:hAnsi="標楷體" w:hint="eastAsia"/>
                <w:sz w:val="28"/>
                <w:szCs w:val="32"/>
              </w:rPr>
              <w:t>(%</w:t>
            </w:r>
            <w:r w:rsidRPr="00BF242E">
              <w:rPr>
                <w:rFonts w:hAnsi="標楷體"/>
                <w:sz w:val="28"/>
                <w:szCs w:val="32"/>
              </w:rPr>
              <w:t>)</w:t>
            </w:r>
          </w:p>
        </w:tc>
      </w:tr>
      <w:tr w:rsidR="00BF242E" w:rsidRPr="00BF242E" w:rsidTr="00164FAB">
        <w:trPr>
          <w:trHeight w:val="324"/>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未再調訓</w:t>
            </w:r>
          </w:p>
        </w:tc>
        <w:tc>
          <w:tcPr>
            <w:tcW w:w="1539"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826</w:t>
            </w:r>
          </w:p>
        </w:tc>
        <w:tc>
          <w:tcPr>
            <w:tcW w:w="1701"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sz w:val="28"/>
                <w:szCs w:val="32"/>
              </w:rPr>
              <w:t>86.8</w:t>
            </w:r>
          </w:p>
        </w:tc>
      </w:tr>
      <w:tr w:rsidR="00BF242E" w:rsidRPr="00BF242E" w:rsidTr="00164FAB">
        <w:trPr>
          <w:trHeight w:val="324"/>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再調訓1次</w:t>
            </w:r>
          </w:p>
        </w:tc>
        <w:tc>
          <w:tcPr>
            <w:tcW w:w="1539"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105</w:t>
            </w:r>
          </w:p>
        </w:tc>
        <w:tc>
          <w:tcPr>
            <w:tcW w:w="1701"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sz w:val="28"/>
                <w:szCs w:val="32"/>
              </w:rPr>
              <w:t>11.0</w:t>
            </w:r>
          </w:p>
        </w:tc>
      </w:tr>
      <w:tr w:rsidR="00BF242E" w:rsidRPr="00BF242E" w:rsidTr="00164FAB">
        <w:trPr>
          <w:trHeight w:val="324"/>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再調訓2次</w:t>
            </w:r>
          </w:p>
        </w:tc>
        <w:tc>
          <w:tcPr>
            <w:tcW w:w="1539"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14</w:t>
            </w:r>
          </w:p>
        </w:tc>
        <w:tc>
          <w:tcPr>
            <w:tcW w:w="1701"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sz w:val="28"/>
                <w:szCs w:val="32"/>
              </w:rPr>
              <w:t>1.5</w:t>
            </w:r>
          </w:p>
        </w:tc>
      </w:tr>
      <w:tr w:rsidR="00BF242E" w:rsidRPr="00BF242E" w:rsidTr="00164FAB">
        <w:trPr>
          <w:trHeight w:val="324"/>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再調訓3次</w:t>
            </w:r>
          </w:p>
        </w:tc>
        <w:tc>
          <w:tcPr>
            <w:tcW w:w="1539"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7</w:t>
            </w:r>
          </w:p>
        </w:tc>
        <w:tc>
          <w:tcPr>
            <w:tcW w:w="1701"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sz w:val="28"/>
                <w:szCs w:val="32"/>
              </w:rPr>
              <w:t>0.7</w:t>
            </w:r>
          </w:p>
        </w:tc>
      </w:tr>
      <w:tr w:rsidR="00BF242E" w:rsidRPr="00BF242E" w:rsidTr="00164FAB">
        <w:trPr>
          <w:trHeight w:val="324"/>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center"/>
              <w:rPr>
                <w:rFonts w:hAnsi="標楷體"/>
                <w:sz w:val="28"/>
                <w:szCs w:val="32"/>
              </w:rPr>
            </w:pPr>
            <w:r w:rsidRPr="00BF242E">
              <w:rPr>
                <w:rFonts w:hAnsi="標楷體"/>
                <w:sz w:val="28"/>
                <w:szCs w:val="32"/>
              </w:rPr>
              <w:t>總計</w:t>
            </w:r>
          </w:p>
        </w:tc>
        <w:tc>
          <w:tcPr>
            <w:tcW w:w="1539"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hint="eastAsia"/>
                <w:sz w:val="28"/>
                <w:szCs w:val="32"/>
              </w:rPr>
              <w:t>952</w:t>
            </w:r>
          </w:p>
        </w:tc>
        <w:tc>
          <w:tcPr>
            <w:tcW w:w="1701" w:type="dxa"/>
            <w:tcBorders>
              <w:top w:val="nil"/>
              <w:left w:val="nil"/>
              <w:bottom w:val="single" w:sz="4" w:space="0" w:color="auto"/>
              <w:right w:val="single" w:sz="4" w:space="0" w:color="auto"/>
            </w:tcBorders>
            <w:shd w:val="clear" w:color="auto" w:fill="auto"/>
            <w:noWrap/>
            <w:vAlign w:val="center"/>
            <w:hideMark/>
          </w:tcPr>
          <w:p w:rsidR="00B27410" w:rsidRPr="00BF242E" w:rsidRDefault="00B27410" w:rsidP="004127E9">
            <w:pPr>
              <w:adjustRightInd w:val="0"/>
              <w:spacing w:line="320" w:lineRule="exact"/>
              <w:jc w:val="right"/>
              <w:rPr>
                <w:rFonts w:hAnsi="標楷體"/>
                <w:sz w:val="28"/>
                <w:szCs w:val="32"/>
              </w:rPr>
            </w:pPr>
            <w:r w:rsidRPr="00BF242E">
              <w:rPr>
                <w:rFonts w:hAnsi="標楷體"/>
                <w:sz w:val="28"/>
                <w:szCs w:val="32"/>
              </w:rPr>
              <w:t>100</w:t>
            </w:r>
          </w:p>
        </w:tc>
      </w:tr>
    </w:tbl>
    <w:p w:rsidR="00B27410" w:rsidRPr="00BF242E" w:rsidRDefault="00B27410" w:rsidP="00C645F3">
      <w:pPr>
        <w:spacing w:line="320" w:lineRule="exact"/>
        <w:rPr>
          <w:rFonts w:hAnsi="標楷體"/>
          <w:sz w:val="24"/>
        </w:rPr>
      </w:pPr>
      <w:r w:rsidRPr="00BF242E">
        <w:rPr>
          <w:rFonts w:hAnsi="標楷體" w:hint="eastAsia"/>
        </w:rPr>
        <w:t xml:space="preserve">                  </w:t>
      </w:r>
      <w:r w:rsidRPr="00BF242E">
        <w:rPr>
          <w:rFonts w:hAnsi="標楷體" w:hint="eastAsia"/>
          <w:sz w:val="24"/>
        </w:rPr>
        <w:t>資料來源：交通部。</w:t>
      </w:r>
    </w:p>
    <w:p w:rsidR="00B27410" w:rsidRPr="00BF242E" w:rsidRDefault="00B27410" w:rsidP="00C645F3">
      <w:pPr>
        <w:spacing w:line="200" w:lineRule="exact"/>
        <w:rPr>
          <w:rFonts w:hAnsi="標楷體"/>
        </w:rPr>
      </w:pPr>
    </w:p>
    <w:p w:rsidR="006B25C7" w:rsidRPr="00BF242E" w:rsidRDefault="00791532" w:rsidP="00D16705">
      <w:pPr>
        <w:pStyle w:val="3"/>
        <w:ind w:left="1360" w:hanging="680"/>
        <w:rPr>
          <w:rFonts w:hAnsi="標楷體"/>
        </w:rPr>
      </w:pPr>
      <w:r w:rsidRPr="00BF242E">
        <w:rPr>
          <w:rFonts w:hAnsi="標楷體" w:hint="eastAsia"/>
        </w:rPr>
        <w:t>復查，調訓</w:t>
      </w:r>
      <w:r w:rsidR="0089053C" w:rsidRPr="00BF242E">
        <w:rPr>
          <w:rFonts w:hAnsi="標楷體" w:hint="eastAsia"/>
        </w:rPr>
        <w:t>授課時間為3小時，包括交通法規</w:t>
      </w:r>
      <w:r w:rsidR="0089053C" w:rsidRPr="00BF242E">
        <w:rPr>
          <w:rStyle w:val="aff"/>
          <w:rFonts w:hAnsi="標楷體"/>
        </w:rPr>
        <w:footnoteReference w:id="14"/>
      </w:r>
      <w:r w:rsidR="0089053C" w:rsidRPr="00BF242E">
        <w:rPr>
          <w:rFonts w:hAnsi="標楷體" w:hint="eastAsia"/>
        </w:rPr>
        <w:t>、防禦駕駛</w:t>
      </w:r>
      <w:r w:rsidR="0089053C" w:rsidRPr="00BF242E">
        <w:rPr>
          <w:rStyle w:val="aff"/>
          <w:rFonts w:hAnsi="標楷體"/>
        </w:rPr>
        <w:footnoteReference w:id="15"/>
      </w:r>
      <w:r w:rsidR="0089053C" w:rsidRPr="00BF242E">
        <w:rPr>
          <w:rFonts w:hAnsi="標楷體" w:hint="eastAsia"/>
        </w:rPr>
        <w:t>及駕駛道德</w:t>
      </w:r>
      <w:r w:rsidR="0089053C" w:rsidRPr="00BF242E">
        <w:rPr>
          <w:rStyle w:val="aff"/>
          <w:rFonts w:hAnsi="標楷體"/>
        </w:rPr>
        <w:footnoteReference w:id="16"/>
      </w:r>
      <w:r w:rsidR="0089053C" w:rsidRPr="00BF242E">
        <w:rPr>
          <w:rFonts w:hAnsi="標楷體" w:hint="eastAsia"/>
        </w:rPr>
        <w:t>共3堂課程，每堂課程各1小時</w:t>
      </w:r>
      <w:r w:rsidR="00EB5392" w:rsidRPr="00BF242E">
        <w:rPr>
          <w:rFonts w:hAnsi="標楷體" w:hint="eastAsia"/>
        </w:rPr>
        <w:t>，課程教材以簡報呈現，內容以文字為主，圖示及照片為輔，</w:t>
      </w:r>
      <w:r w:rsidRPr="00BF242E">
        <w:rPr>
          <w:rFonts w:hAnsi="標楷體" w:hint="eastAsia"/>
        </w:rPr>
        <w:t>至</w:t>
      </w:r>
      <w:r w:rsidR="00CA6736" w:rsidRPr="00BF242E">
        <w:rPr>
          <w:rFonts w:hAnsi="標楷體" w:hint="eastAsia"/>
        </w:rPr>
        <w:t>於</w:t>
      </w:r>
      <w:r w:rsidRPr="00BF242E">
        <w:rPr>
          <w:rFonts w:hAnsi="標楷體" w:hint="eastAsia"/>
        </w:rPr>
        <w:t>測驗部分，據交通部查復說明</w:t>
      </w:r>
      <w:r w:rsidR="00EB5392" w:rsidRPr="00BF242E">
        <w:rPr>
          <w:rFonts w:hAnsi="標楷體" w:hint="eastAsia"/>
        </w:rPr>
        <w:t>：「</w:t>
      </w:r>
      <w:r w:rsidRPr="00BF242E">
        <w:rPr>
          <w:rFonts w:hAnsi="標楷體" w:hint="eastAsia"/>
        </w:rPr>
        <w:t>公路局於規劃階段業於1</w:t>
      </w:r>
      <w:r w:rsidRPr="00BF242E">
        <w:rPr>
          <w:rFonts w:hAnsi="標楷體"/>
        </w:rPr>
        <w:t>12</w:t>
      </w:r>
      <w:r w:rsidRPr="00BF242E">
        <w:rPr>
          <w:rFonts w:hAnsi="標楷體" w:hint="eastAsia"/>
        </w:rPr>
        <w:t>年7月6日邀集貨運三業全國性代表及監理機關共同</w:t>
      </w:r>
      <w:proofErr w:type="gramStart"/>
      <w:r w:rsidRPr="00BF242E">
        <w:rPr>
          <w:rFonts w:hAnsi="標楷體" w:hint="eastAsia"/>
        </w:rPr>
        <w:t>研</w:t>
      </w:r>
      <w:proofErr w:type="gramEnd"/>
      <w:r w:rsidRPr="00BF242E">
        <w:rPr>
          <w:rFonts w:hAnsi="標楷體" w:hint="eastAsia"/>
        </w:rPr>
        <w:t>商，會中已就測驗進行評估，考量</w:t>
      </w:r>
      <w:r w:rsidR="00EB5392" w:rsidRPr="00BF242E">
        <w:rPr>
          <w:rFonts w:hAnsi="標楷體" w:hint="eastAsia"/>
        </w:rPr>
        <w:t>教育</w:t>
      </w:r>
      <w:r w:rsidRPr="00BF242E">
        <w:rPr>
          <w:rFonts w:hAnsi="標楷體" w:hint="eastAsia"/>
        </w:rPr>
        <w:t>訓練目的以加強駕駛人交通安全觀念為主，爰無辦理測驗</w:t>
      </w:r>
      <w:r w:rsidR="006B25C7" w:rsidRPr="00BF242E">
        <w:rPr>
          <w:rFonts w:hAnsi="標楷體" w:hint="eastAsia"/>
        </w:rPr>
        <w:t>。</w:t>
      </w:r>
      <w:r w:rsidR="00EB5392" w:rsidRPr="00BF242E">
        <w:rPr>
          <w:rFonts w:hAnsi="標楷體" w:hint="eastAsia"/>
        </w:rPr>
        <w:t>」另</w:t>
      </w:r>
      <w:r w:rsidR="006B25C7" w:rsidRPr="00BF242E">
        <w:rPr>
          <w:rFonts w:hAnsi="標楷體" w:hint="eastAsia"/>
        </w:rPr>
        <w:t>調訓課程</w:t>
      </w:r>
      <w:r w:rsidR="00EB5392" w:rsidRPr="00BF242E">
        <w:rPr>
          <w:rFonts w:hAnsi="標楷體" w:hint="eastAsia"/>
        </w:rPr>
        <w:t>針對再調訓之駕駛人</w:t>
      </w:r>
      <w:r w:rsidR="006B25C7" w:rsidRPr="00BF242E">
        <w:rPr>
          <w:rFonts w:hAnsi="標楷體" w:hint="eastAsia"/>
        </w:rPr>
        <w:t>有</w:t>
      </w:r>
      <w:r w:rsidR="00EB5392" w:rsidRPr="00BF242E">
        <w:rPr>
          <w:rFonts w:hAnsi="標楷體" w:hint="eastAsia"/>
        </w:rPr>
        <w:t>無</w:t>
      </w:r>
      <w:r w:rsidR="006B25C7" w:rsidRPr="00BF242E">
        <w:rPr>
          <w:rFonts w:hAnsi="標楷體" w:hint="eastAsia"/>
        </w:rPr>
        <w:t>調整</w:t>
      </w:r>
      <w:r w:rsidR="00EB5392" w:rsidRPr="00BF242E">
        <w:rPr>
          <w:rFonts w:hAnsi="標楷體" w:hint="eastAsia"/>
        </w:rPr>
        <w:t>一節，公路局及交通部到院接受詢問時</w:t>
      </w:r>
      <w:r w:rsidR="00A53844">
        <w:rPr>
          <w:rFonts w:hAnsi="標楷體" w:hint="eastAsia"/>
        </w:rPr>
        <w:t>則</w:t>
      </w:r>
      <w:r w:rsidR="00EB5392" w:rsidRPr="00BF242E">
        <w:rPr>
          <w:rFonts w:hAnsi="標楷體" w:hint="eastAsia"/>
        </w:rPr>
        <w:t>分別表示：「</w:t>
      </w:r>
      <w:r w:rsidR="00EB5392" w:rsidRPr="00BF242E">
        <w:rPr>
          <w:rFonts w:hAnsi="標楷體" w:hint="eastAsia"/>
          <w:kern w:val="0"/>
          <w:szCs w:val="32"/>
        </w:rPr>
        <w:t>調訓</w:t>
      </w:r>
      <w:r w:rsidR="00EB5392" w:rsidRPr="00BF242E">
        <w:rPr>
          <w:rFonts w:hAnsi="標楷體" w:hint="eastAsia"/>
        </w:rPr>
        <w:t>課程</w:t>
      </w:r>
      <w:r w:rsidR="00EB5392" w:rsidRPr="00BF242E">
        <w:rPr>
          <w:rFonts w:hAnsi="標楷體" w:hint="eastAsia"/>
          <w:kern w:val="0"/>
          <w:szCs w:val="32"/>
        </w:rPr>
        <w:t>內容都一樣，另</w:t>
      </w:r>
      <w:r w:rsidR="00EB5392" w:rsidRPr="00BF242E">
        <w:rPr>
          <w:rFonts w:hAnsi="標楷體" w:hint="eastAsia"/>
          <w:kern w:val="0"/>
          <w:szCs w:val="32"/>
        </w:rPr>
        <w:lastRenderedPageBreak/>
        <w:t>透過查核業者，請業者加強輔導。</w:t>
      </w:r>
      <w:r w:rsidR="00EB5392" w:rsidRPr="00BF242E">
        <w:rPr>
          <w:rFonts w:hAnsi="標楷體" w:hint="eastAsia"/>
        </w:rPr>
        <w:t>」及「針對高違規駕駛及調訓多次的駕駛人，可能要考量如何改善習性。」</w:t>
      </w:r>
      <w:proofErr w:type="gramStart"/>
      <w:r w:rsidR="006F5D8D" w:rsidRPr="00BF242E">
        <w:rPr>
          <w:rFonts w:hAnsi="標楷體" w:hint="eastAsia"/>
        </w:rPr>
        <w:t>綜據前述</w:t>
      </w:r>
      <w:proofErr w:type="gramEnd"/>
      <w:r w:rsidR="006F5D8D" w:rsidRPr="00BF242E">
        <w:rPr>
          <w:rFonts w:hAnsi="標楷體" w:hint="eastAsia"/>
        </w:rPr>
        <w:t>，</w:t>
      </w:r>
      <w:r w:rsidR="00EE4110" w:rsidRPr="00BF242E">
        <w:rPr>
          <w:rFonts w:hAnsi="標楷體" w:hint="eastAsia"/>
        </w:rPr>
        <w:t>目前公路局調訓與再調訓</w:t>
      </w:r>
      <w:r w:rsidR="00A53844">
        <w:rPr>
          <w:rFonts w:hAnsi="標楷體" w:hint="eastAsia"/>
        </w:rPr>
        <w:t>均</w:t>
      </w:r>
      <w:r w:rsidR="00EE4110" w:rsidRPr="00BF242E">
        <w:rPr>
          <w:rFonts w:hAnsi="標楷體" w:hint="eastAsia"/>
        </w:rPr>
        <w:t>使用相同教材，並未考量如何改善</w:t>
      </w:r>
      <w:r w:rsidR="00A53844">
        <w:rPr>
          <w:rFonts w:hAnsi="標楷體" w:hint="eastAsia"/>
        </w:rPr>
        <w:t>駕駛人</w:t>
      </w:r>
      <w:r w:rsidR="00EE4110" w:rsidRPr="00BF242E">
        <w:rPr>
          <w:rFonts w:hAnsi="標楷體" w:hint="eastAsia"/>
        </w:rPr>
        <w:t>違規習性，復未掌握駕駛人受訓狀況之作法，</w:t>
      </w:r>
      <w:r w:rsidR="00870B99" w:rsidRPr="00BF242E">
        <w:rPr>
          <w:rFonts w:hAnsi="標楷體" w:hint="eastAsia"/>
        </w:rPr>
        <w:t>以</w:t>
      </w:r>
      <w:r w:rsidR="006F5D8D" w:rsidRPr="00BF242E">
        <w:rPr>
          <w:rFonts w:hAnsi="標楷體" w:hint="eastAsia"/>
        </w:rPr>
        <w:t>該</w:t>
      </w:r>
      <w:r w:rsidR="00870B99" w:rsidRPr="00BF242E">
        <w:rPr>
          <w:rFonts w:hAnsi="標楷體" w:hint="eastAsia"/>
        </w:rPr>
        <w:t>局之立場，</w:t>
      </w:r>
      <w:r w:rsidR="00D4289D" w:rsidRPr="00BF242E">
        <w:rPr>
          <w:rFonts w:hAnsi="標楷體" w:hint="eastAsia"/>
        </w:rPr>
        <w:t>雖有方便性，</w:t>
      </w:r>
      <w:r w:rsidR="00A53844">
        <w:rPr>
          <w:rFonts w:hAnsi="標楷體" w:hint="eastAsia"/>
        </w:rPr>
        <w:t>惟</w:t>
      </w:r>
      <w:r w:rsidR="006B25C7" w:rsidRPr="00BF242E">
        <w:rPr>
          <w:rFonts w:hAnsi="標楷體" w:hint="eastAsia"/>
        </w:rPr>
        <w:t>基於</w:t>
      </w:r>
      <w:proofErr w:type="gramStart"/>
      <w:r w:rsidR="006B25C7" w:rsidRPr="00BF242E">
        <w:rPr>
          <w:rFonts w:hAnsi="標楷體" w:hint="eastAsia"/>
        </w:rPr>
        <w:t>調訓應</w:t>
      </w:r>
      <w:r w:rsidR="00A53844">
        <w:rPr>
          <w:rFonts w:hAnsi="標楷體" w:hint="eastAsia"/>
        </w:rPr>
        <w:t>發</w:t>
      </w:r>
      <w:proofErr w:type="gramEnd"/>
      <w:r w:rsidR="00A53844">
        <w:rPr>
          <w:rFonts w:hAnsi="標楷體" w:hint="eastAsia"/>
        </w:rPr>
        <w:t>揮</w:t>
      </w:r>
      <w:r w:rsidR="006B25C7" w:rsidRPr="00BF242E">
        <w:rPr>
          <w:rFonts w:hAnsi="標楷體" w:hint="eastAsia"/>
        </w:rPr>
        <w:t>正面效果，現行</w:t>
      </w:r>
      <w:r w:rsidR="00EF0952" w:rsidRPr="00BF242E">
        <w:rPr>
          <w:rFonts w:hAnsi="標楷體" w:hint="eastAsia"/>
        </w:rPr>
        <w:t>調訓機制難謂周全，確有</w:t>
      </w:r>
      <w:r w:rsidR="006F5D8D" w:rsidRPr="00BF242E">
        <w:rPr>
          <w:rFonts w:hAnsi="標楷體" w:hint="eastAsia"/>
        </w:rPr>
        <w:t>改進</w:t>
      </w:r>
      <w:r w:rsidR="00870B99" w:rsidRPr="00BF242E">
        <w:rPr>
          <w:rFonts w:hAnsi="標楷體" w:hint="eastAsia"/>
        </w:rPr>
        <w:t>空間</w:t>
      </w:r>
      <w:r w:rsidR="006B25C7" w:rsidRPr="00BF242E">
        <w:rPr>
          <w:rFonts w:hAnsi="標楷體" w:hint="eastAsia"/>
        </w:rPr>
        <w:t>。</w:t>
      </w:r>
    </w:p>
    <w:p w:rsidR="009A02B0" w:rsidRPr="00BF242E" w:rsidRDefault="009A02B0" w:rsidP="00D16705">
      <w:pPr>
        <w:pStyle w:val="3"/>
        <w:ind w:left="1360" w:hanging="680"/>
        <w:rPr>
          <w:rFonts w:hAnsi="標楷體"/>
        </w:rPr>
      </w:pPr>
      <w:r w:rsidRPr="00BF242E">
        <w:rPr>
          <w:rFonts w:hAnsi="標楷體" w:hint="eastAsia"/>
        </w:rPr>
        <w:t>綜上</w:t>
      </w:r>
      <w:r w:rsidR="008D3E24" w:rsidRPr="00BF242E">
        <w:rPr>
          <w:rFonts w:hAnsi="標楷體" w:hint="eastAsia"/>
        </w:rPr>
        <w:t>，</w:t>
      </w:r>
      <w:r w:rsidR="00EF0952" w:rsidRPr="00BF242E">
        <w:rPr>
          <w:rFonts w:hAnsi="標楷體" w:hint="eastAsia"/>
        </w:rPr>
        <w:t>公路局</w:t>
      </w:r>
      <w:r w:rsidR="00BB010A">
        <w:rPr>
          <w:rFonts w:hAnsi="標楷體" w:hint="eastAsia"/>
        </w:rPr>
        <w:t>於</w:t>
      </w:r>
      <w:r w:rsidR="00EF0952" w:rsidRPr="00BF242E">
        <w:rPr>
          <w:rFonts w:hAnsi="標楷體" w:hint="eastAsia"/>
        </w:rPr>
        <w:t>1</w:t>
      </w:r>
      <w:r w:rsidR="00EF0952" w:rsidRPr="00BF242E">
        <w:rPr>
          <w:rFonts w:hAnsi="標楷體"/>
        </w:rPr>
        <w:t>12</w:t>
      </w:r>
      <w:r w:rsidR="00EF0952" w:rsidRPr="00BF242E">
        <w:rPr>
          <w:rFonts w:hAnsi="標楷體" w:hint="eastAsia"/>
        </w:rPr>
        <w:t>年7月建立貨運三業重複違規高風險駕駛人調訓機制，至1</w:t>
      </w:r>
      <w:r w:rsidR="00EF0952" w:rsidRPr="00BF242E">
        <w:rPr>
          <w:rFonts w:hAnsi="標楷體"/>
        </w:rPr>
        <w:t>13</w:t>
      </w:r>
      <w:r w:rsidR="00EF0952" w:rsidRPr="00BF242E">
        <w:rPr>
          <w:rFonts w:hAnsi="標楷體" w:hint="eastAsia"/>
        </w:rPr>
        <w:t>年底止已調訓貨運三業高違規駕駛人共9</w:t>
      </w:r>
      <w:r w:rsidR="00EF0952" w:rsidRPr="00BF242E">
        <w:rPr>
          <w:rFonts w:hAnsi="標楷體"/>
        </w:rPr>
        <w:t>52</w:t>
      </w:r>
      <w:r w:rsidR="00EF0952" w:rsidRPr="00BF242E">
        <w:rPr>
          <w:rFonts w:hAnsi="標楷體" w:hint="eastAsia"/>
        </w:rPr>
        <w:t>人，惟1</w:t>
      </w:r>
      <w:r w:rsidR="00EF0952" w:rsidRPr="00BF242E">
        <w:rPr>
          <w:rFonts w:hAnsi="標楷體"/>
        </w:rPr>
        <w:t>54</w:t>
      </w:r>
      <w:r w:rsidR="00EF0952" w:rsidRPr="00BF242E">
        <w:rPr>
          <w:rFonts w:hAnsi="標楷體" w:hint="eastAsia"/>
        </w:rPr>
        <w:t>人於受訓後仍有重複性違規，且有1</w:t>
      </w:r>
      <w:r w:rsidR="00EF0952" w:rsidRPr="00BF242E">
        <w:rPr>
          <w:rFonts w:hAnsi="標楷體"/>
        </w:rPr>
        <w:t>26</w:t>
      </w:r>
      <w:r w:rsidR="00EF0952" w:rsidRPr="00BF242E">
        <w:rPr>
          <w:rFonts w:hAnsi="標楷體" w:hint="eastAsia"/>
        </w:rPr>
        <w:t>人再次被調訓，甚至</w:t>
      </w:r>
      <w:r w:rsidR="00A53844">
        <w:rPr>
          <w:rFonts w:hAnsi="標楷體" w:hint="eastAsia"/>
        </w:rPr>
        <w:t>有</w:t>
      </w:r>
      <w:r w:rsidR="00EF0952" w:rsidRPr="00BF242E">
        <w:rPr>
          <w:rFonts w:hAnsi="標楷體" w:hint="eastAsia"/>
        </w:rPr>
        <w:t>多次再調訓之情形；基於</w:t>
      </w:r>
      <w:proofErr w:type="gramStart"/>
      <w:r w:rsidR="00EF0952" w:rsidRPr="00BF242E">
        <w:rPr>
          <w:rFonts w:hAnsi="標楷體" w:hint="eastAsia"/>
        </w:rPr>
        <w:t>調訓應</w:t>
      </w:r>
      <w:r w:rsidR="00A53844">
        <w:rPr>
          <w:rFonts w:hAnsi="標楷體" w:hint="eastAsia"/>
        </w:rPr>
        <w:t>發揮</w:t>
      </w:r>
      <w:proofErr w:type="gramEnd"/>
      <w:r w:rsidR="00EF0952" w:rsidRPr="00BF242E">
        <w:rPr>
          <w:rFonts w:hAnsi="標楷體" w:hint="eastAsia"/>
        </w:rPr>
        <w:t>正面效果，目前調訓與再調訓均使用相同教材，並未考量如何改善</w:t>
      </w:r>
      <w:r w:rsidR="00A53844">
        <w:rPr>
          <w:rFonts w:hAnsi="標楷體" w:hint="eastAsia"/>
        </w:rPr>
        <w:t>駕駛人</w:t>
      </w:r>
      <w:r w:rsidR="00EF0952" w:rsidRPr="00BF242E">
        <w:rPr>
          <w:rFonts w:hAnsi="標楷體" w:hint="eastAsia"/>
        </w:rPr>
        <w:t>違規習性，復未掌握駕駛人受訓狀況，調訓機制難謂周全，允宜檢討改善</w:t>
      </w:r>
      <w:r w:rsidR="00F6569E" w:rsidRPr="00BF242E">
        <w:rPr>
          <w:rFonts w:hAnsi="標楷體" w:hint="eastAsia"/>
        </w:rPr>
        <w:t>。</w:t>
      </w:r>
    </w:p>
    <w:p w:rsidR="00164FAB" w:rsidRPr="00BF242E" w:rsidRDefault="00164FAB" w:rsidP="00D16705">
      <w:pPr>
        <w:pStyle w:val="2"/>
        <w:rPr>
          <w:rFonts w:hAnsi="標楷體"/>
        </w:rPr>
      </w:pPr>
      <w:r w:rsidRPr="00BF242E">
        <w:rPr>
          <w:rFonts w:hAnsi="標楷體" w:hint="eastAsia"/>
          <w:b/>
        </w:rPr>
        <w:t>內政部及交通部為</w:t>
      </w:r>
      <w:r w:rsidR="00B60329" w:rsidRPr="00BF242E">
        <w:rPr>
          <w:rFonts w:hAnsi="標楷體" w:hint="eastAsia"/>
          <w:b/>
        </w:rPr>
        <w:t>健全</w:t>
      </w:r>
      <w:r w:rsidR="00F450D6" w:rsidRPr="00BF242E">
        <w:rPr>
          <w:rFonts w:hAnsi="標楷體" w:hint="eastAsia"/>
          <w:b/>
        </w:rPr>
        <w:t>計程車駕駛人</w:t>
      </w:r>
      <w:r w:rsidR="00B60329" w:rsidRPr="00BF242E">
        <w:rPr>
          <w:rFonts w:hAnsi="標楷體" w:hint="eastAsia"/>
          <w:b/>
        </w:rPr>
        <w:t>專業證照制度，</w:t>
      </w:r>
      <w:r w:rsidR="00F450D6" w:rsidRPr="00BF242E">
        <w:rPr>
          <w:rFonts w:hAnsi="標楷體" w:hint="eastAsia"/>
          <w:b/>
        </w:rPr>
        <w:t>並</w:t>
      </w:r>
      <w:r w:rsidRPr="00BF242E">
        <w:rPr>
          <w:rFonts w:hAnsi="標楷體" w:hint="eastAsia"/>
          <w:b/>
        </w:rPr>
        <w:t>配合司法院釋字第584號解釋檢討改進計程車管理制度之意旨，前於9</w:t>
      </w:r>
      <w:r w:rsidRPr="00BF242E">
        <w:rPr>
          <w:rFonts w:hAnsi="標楷體"/>
          <w:b/>
        </w:rPr>
        <w:t>5</w:t>
      </w:r>
      <w:r w:rsidRPr="00BF242E">
        <w:rPr>
          <w:rFonts w:hAnsi="標楷體" w:hint="eastAsia"/>
          <w:b/>
        </w:rPr>
        <w:t>年會銜修正</w:t>
      </w:r>
      <w:r w:rsidR="00F450D6" w:rsidRPr="00BF242E">
        <w:rPr>
          <w:rFonts w:hAnsi="標楷體" w:hint="eastAsia"/>
          <w:b/>
        </w:rPr>
        <w:t>原營業小客車(已配合修正為計程車)駕駛人執業登記</w:t>
      </w:r>
      <w:r w:rsidR="0072095D">
        <w:rPr>
          <w:rFonts w:hAnsi="標楷體" w:hint="eastAsia"/>
          <w:b/>
        </w:rPr>
        <w:t>管</w:t>
      </w:r>
      <w:r w:rsidR="0072095D" w:rsidRPr="00BF242E">
        <w:rPr>
          <w:rFonts w:hAnsi="標楷體" w:hint="eastAsia"/>
          <w:b/>
        </w:rPr>
        <w:t>理</w:t>
      </w:r>
      <w:r w:rsidRPr="00BF242E">
        <w:rPr>
          <w:rFonts w:hAnsi="標楷體" w:hint="eastAsia"/>
          <w:b/>
        </w:rPr>
        <w:t>辦法，建立分區辦理計程車駕駛人執業前測驗、講習、在職講習、收費制度等管理配套措施</w:t>
      </w:r>
      <w:r w:rsidR="00F450D6" w:rsidRPr="00BF242E">
        <w:rPr>
          <w:rFonts w:hAnsi="標楷體" w:hint="eastAsia"/>
          <w:b/>
        </w:rPr>
        <w:t>。</w:t>
      </w:r>
      <w:r w:rsidRPr="00BF242E">
        <w:rPr>
          <w:rFonts w:hAnsi="標楷體" w:hint="eastAsia"/>
          <w:b/>
        </w:rPr>
        <w:t>惟</w:t>
      </w:r>
      <w:r w:rsidR="007642AA" w:rsidRPr="00BF242E">
        <w:rPr>
          <w:rFonts w:hAnsi="標楷體" w:hint="eastAsia"/>
          <w:b/>
        </w:rPr>
        <w:t>「</w:t>
      </w:r>
      <w:r w:rsidRPr="00BF242E">
        <w:rPr>
          <w:rFonts w:hAnsi="標楷體" w:hint="eastAsia"/>
          <w:b/>
        </w:rPr>
        <w:t>各直轄市、縣</w:t>
      </w:r>
      <w:r w:rsidR="00384329" w:rsidRPr="00BF242E">
        <w:rPr>
          <w:rFonts w:hAnsi="標楷體" w:hint="eastAsia"/>
          <w:b/>
        </w:rPr>
        <w:t>(市)</w:t>
      </w:r>
      <w:r w:rsidRPr="00BF242E">
        <w:rPr>
          <w:rFonts w:hAnsi="標楷體" w:hint="eastAsia"/>
          <w:b/>
        </w:rPr>
        <w:t>警察局</w:t>
      </w:r>
      <w:proofErr w:type="gramStart"/>
      <w:r w:rsidRPr="00BF242E">
        <w:rPr>
          <w:rFonts w:hAnsi="標楷體" w:hint="eastAsia"/>
          <w:b/>
        </w:rPr>
        <w:t>得於換發</w:t>
      </w:r>
      <w:proofErr w:type="gramEnd"/>
      <w:r w:rsidRPr="00BF242E">
        <w:rPr>
          <w:rFonts w:hAnsi="標楷體" w:hint="eastAsia"/>
          <w:b/>
        </w:rPr>
        <w:t>執業登記證時一併辦理在職講習</w:t>
      </w:r>
      <w:r w:rsidR="007642AA" w:rsidRPr="00BF242E">
        <w:rPr>
          <w:rFonts w:hAnsi="標楷體" w:hint="eastAsia"/>
          <w:b/>
        </w:rPr>
        <w:t>」</w:t>
      </w:r>
      <w:r w:rsidR="00EB22DD" w:rsidRPr="00BF242E">
        <w:rPr>
          <w:rFonts w:hAnsi="標楷體" w:hint="eastAsia"/>
          <w:b/>
        </w:rPr>
        <w:t>之規定</w:t>
      </w:r>
      <w:r w:rsidRPr="00BF242E">
        <w:rPr>
          <w:rFonts w:hAnsi="標楷體" w:hint="eastAsia"/>
          <w:b/>
        </w:rPr>
        <w:t>不具強制力，</w:t>
      </w:r>
      <w:r w:rsidR="00EB22DD" w:rsidRPr="00BF242E">
        <w:rPr>
          <w:rFonts w:hAnsi="標楷體" w:hint="eastAsia"/>
          <w:b/>
        </w:rPr>
        <w:t>故</w:t>
      </w:r>
      <w:r w:rsidRPr="00BF242E">
        <w:rPr>
          <w:rFonts w:hAnsi="標楷體" w:hint="eastAsia"/>
          <w:b/>
        </w:rPr>
        <w:t>各警察局以尚無</w:t>
      </w:r>
      <w:r w:rsidR="000D1913" w:rsidRPr="00BF242E">
        <w:rPr>
          <w:rFonts w:hAnsi="標楷體" w:hint="eastAsia"/>
          <w:b/>
        </w:rPr>
        <w:t>相關</w:t>
      </w:r>
      <w:r w:rsidRPr="00BF242E">
        <w:rPr>
          <w:rFonts w:hAnsi="標楷體" w:hint="eastAsia"/>
          <w:b/>
        </w:rPr>
        <w:t>預算經費支應</w:t>
      </w:r>
      <w:r w:rsidR="000D1913" w:rsidRPr="00BF242E">
        <w:rPr>
          <w:rFonts w:hAnsi="標楷體" w:hint="eastAsia"/>
          <w:b/>
        </w:rPr>
        <w:t>為</w:t>
      </w:r>
      <w:r w:rsidRPr="00BF242E">
        <w:rPr>
          <w:rFonts w:hAnsi="標楷體" w:hint="eastAsia"/>
          <w:b/>
        </w:rPr>
        <w:t>由</w:t>
      </w:r>
      <w:r w:rsidR="00785C82" w:rsidRPr="00BF242E">
        <w:rPr>
          <w:rFonts w:hAnsi="標楷體" w:hint="eastAsia"/>
          <w:b/>
        </w:rPr>
        <w:t>，</w:t>
      </w:r>
      <w:r w:rsidR="00EB22DD" w:rsidRPr="00BF242E">
        <w:rPr>
          <w:rFonts w:hAnsi="標楷體" w:hint="eastAsia"/>
          <w:b/>
        </w:rPr>
        <w:t>迄</w:t>
      </w:r>
      <w:r w:rsidR="000D1913" w:rsidRPr="00BF242E">
        <w:rPr>
          <w:rFonts w:hAnsi="標楷體" w:hint="eastAsia"/>
          <w:b/>
        </w:rPr>
        <w:t>未</w:t>
      </w:r>
      <w:r w:rsidR="005442F6" w:rsidRPr="00BF242E">
        <w:rPr>
          <w:rFonts w:hAnsi="標楷體" w:hint="eastAsia"/>
          <w:b/>
        </w:rPr>
        <w:t>辦理</w:t>
      </w:r>
      <w:r w:rsidR="00361020" w:rsidRPr="00BF242E">
        <w:rPr>
          <w:rFonts w:hAnsi="標楷體" w:hint="eastAsia"/>
          <w:b/>
        </w:rPr>
        <w:t>計程車駕駛人</w:t>
      </w:r>
      <w:r w:rsidR="00785C82" w:rsidRPr="00BF242E">
        <w:rPr>
          <w:rFonts w:hAnsi="標楷體" w:hint="eastAsia"/>
          <w:b/>
        </w:rPr>
        <w:t>在職講習，警政署</w:t>
      </w:r>
      <w:r w:rsidR="00EB22DD" w:rsidRPr="00BF242E">
        <w:rPr>
          <w:rFonts w:hAnsi="標楷體" w:hint="eastAsia"/>
          <w:b/>
        </w:rPr>
        <w:t>又</w:t>
      </w:r>
      <w:r w:rsidR="00785C82" w:rsidRPr="00BF242E">
        <w:rPr>
          <w:rFonts w:hAnsi="標楷體" w:hint="eastAsia"/>
          <w:b/>
        </w:rPr>
        <w:t>怠於</w:t>
      </w:r>
      <w:proofErr w:type="gramStart"/>
      <w:r w:rsidR="00EB22DD" w:rsidRPr="00BF242E">
        <w:rPr>
          <w:rFonts w:hAnsi="標楷體" w:hint="eastAsia"/>
          <w:b/>
        </w:rPr>
        <w:t>檢討妥</w:t>
      </w:r>
      <w:proofErr w:type="gramEnd"/>
      <w:r w:rsidR="00EB22DD" w:rsidRPr="00BF242E">
        <w:rPr>
          <w:rFonts w:hAnsi="標楷體" w:hint="eastAsia"/>
          <w:b/>
        </w:rPr>
        <w:t>處</w:t>
      </w:r>
      <w:r w:rsidR="00785C82" w:rsidRPr="00BF242E">
        <w:rPr>
          <w:rFonts w:hAnsi="標楷體" w:hint="eastAsia"/>
          <w:b/>
        </w:rPr>
        <w:t>，</w:t>
      </w:r>
      <w:r w:rsidR="005442F6" w:rsidRPr="00BF242E">
        <w:rPr>
          <w:rFonts w:hAnsi="標楷體" w:hint="eastAsia"/>
          <w:b/>
        </w:rPr>
        <w:t>致使立法美意無法落實，</w:t>
      </w:r>
      <w:proofErr w:type="gramStart"/>
      <w:r w:rsidR="000150B2" w:rsidRPr="00BF242E">
        <w:rPr>
          <w:rFonts w:hAnsi="標楷體" w:hint="eastAsia"/>
          <w:b/>
        </w:rPr>
        <w:t>核屬不</w:t>
      </w:r>
      <w:proofErr w:type="gramEnd"/>
      <w:r w:rsidR="000150B2" w:rsidRPr="00BF242E">
        <w:rPr>
          <w:rFonts w:hAnsi="標楷體" w:hint="eastAsia"/>
          <w:b/>
        </w:rPr>
        <w:t>當</w:t>
      </w:r>
      <w:r w:rsidR="00785C82" w:rsidRPr="00BF242E">
        <w:rPr>
          <w:rFonts w:hAnsi="標楷體" w:hint="eastAsia"/>
          <w:b/>
        </w:rPr>
        <w:t>：</w:t>
      </w:r>
    </w:p>
    <w:p w:rsidR="005442F6" w:rsidRPr="00BF242E" w:rsidRDefault="00632A99" w:rsidP="00D16705">
      <w:pPr>
        <w:pStyle w:val="3"/>
        <w:ind w:left="1361"/>
        <w:rPr>
          <w:rFonts w:hAnsi="標楷體"/>
        </w:rPr>
      </w:pPr>
      <w:r w:rsidRPr="00BF242E">
        <w:rPr>
          <w:rFonts w:hAnsi="標楷體" w:hint="eastAsia"/>
        </w:rPr>
        <w:t>經查，</w:t>
      </w:r>
      <w:r w:rsidR="005442F6" w:rsidRPr="00BF242E">
        <w:rPr>
          <w:rFonts w:hAnsi="標楷體" w:hint="eastAsia"/>
        </w:rPr>
        <w:t>內政部及交通部為</w:t>
      </w:r>
      <w:r w:rsidR="003D3465" w:rsidRPr="00BF242E">
        <w:rPr>
          <w:rFonts w:hAnsi="標楷體" w:hint="eastAsia"/>
        </w:rPr>
        <w:t>健全計程車駕駛人專業證照制度，並</w:t>
      </w:r>
      <w:r w:rsidR="005442F6" w:rsidRPr="00BF242E">
        <w:rPr>
          <w:rFonts w:hAnsi="標楷體" w:hint="eastAsia"/>
        </w:rPr>
        <w:t>配合司法院釋字第584號解釋檢討改進計程車管理制度之意旨，前於9</w:t>
      </w:r>
      <w:r w:rsidR="005442F6" w:rsidRPr="00BF242E">
        <w:rPr>
          <w:rFonts w:hAnsi="標楷體"/>
        </w:rPr>
        <w:t>5</w:t>
      </w:r>
      <w:r w:rsidR="005442F6" w:rsidRPr="00BF242E">
        <w:rPr>
          <w:rFonts w:hAnsi="標楷體" w:hint="eastAsia"/>
        </w:rPr>
        <w:t>年會銜修正</w:t>
      </w:r>
      <w:r w:rsidR="00111F3B" w:rsidRPr="00BF242E">
        <w:rPr>
          <w:rFonts w:hAnsi="標楷體" w:hint="eastAsia"/>
        </w:rPr>
        <w:t>原</w:t>
      </w:r>
      <w:r w:rsidR="001053C0" w:rsidRPr="00BF242E">
        <w:rPr>
          <w:rFonts w:hAnsi="標楷體" w:hint="eastAsia"/>
        </w:rPr>
        <w:t>營業小客車駕駛人執業登記管理辦法</w:t>
      </w:r>
      <w:r w:rsidR="007642AA" w:rsidRPr="00BF242E">
        <w:rPr>
          <w:rFonts w:hAnsi="標楷體" w:hint="eastAsia"/>
        </w:rPr>
        <w:t>(</w:t>
      </w:r>
      <w:r w:rsidR="00111F3B" w:rsidRPr="00BF242E">
        <w:rPr>
          <w:rFonts w:hAnsi="標楷體" w:hint="eastAsia"/>
        </w:rPr>
        <w:t>已配合修正法規名稱為</w:t>
      </w:r>
      <w:r w:rsidR="003D3465" w:rsidRPr="00BF242E">
        <w:rPr>
          <w:rFonts w:hAnsi="標楷體" w:hint="eastAsia"/>
        </w:rPr>
        <w:t>「</w:t>
      </w:r>
      <w:r w:rsidR="00111F3B" w:rsidRPr="00BF242E">
        <w:rPr>
          <w:rFonts w:hAnsi="標楷體" w:hint="eastAsia"/>
        </w:rPr>
        <w:t>計程車</w:t>
      </w:r>
      <w:r w:rsidR="005442F6" w:rsidRPr="00BF242E">
        <w:rPr>
          <w:rFonts w:hAnsi="標楷體" w:hint="eastAsia"/>
        </w:rPr>
        <w:t>駕駛人執業登記管理辦法</w:t>
      </w:r>
      <w:r w:rsidR="003D3465" w:rsidRPr="00BF242E">
        <w:rPr>
          <w:rFonts w:hAnsi="標楷體" w:hint="eastAsia"/>
        </w:rPr>
        <w:t>」</w:t>
      </w:r>
      <w:r w:rsidR="005F750F" w:rsidRPr="00BF242E">
        <w:rPr>
          <w:rFonts w:hAnsi="標楷體" w:hint="eastAsia"/>
        </w:rPr>
        <w:t>，下稱管</w:t>
      </w:r>
      <w:r w:rsidR="005F750F" w:rsidRPr="00BF242E">
        <w:rPr>
          <w:rFonts w:hAnsi="標楷體" w:hint="eastAsia"/>
        </w:rPr>
        <w:lastRenderedPageBreak/>
        <w:t>理辦法</w:t>
      </w:r>
      <w:r w:rsidR="007642AA" w:rsidRPr="00BF242E">
        <w:rPr>
          <w:rFonts w:hAnsi="標楷體" w:hint="eastAsia"/>
        </w:rPr>
        <w:t>)，</w:t>
      </w:r>
      <w:r w:rsidR="005442F6" w:rsidRPr="00BF242E">
        <w:rPr>
          <w:rFonts w:hAnsi="標楷體" w:hint="eastAsia"/>
        </w:rPr>
        <w:t>建立分區辦理計程車駕駛人執業前測驗、講習、在職講習、收費制度等管理配套措施</w:t>
      </w:r>
      <w:r w:rsidR="007642AA" w:rsidRPr="00BF242E">
        <w:rPr>
          <w:rStyle w:val="aff"/>
          <w:rFonts w:hAnsi="標楷體"/>
        </w:rPr>
        <w:footnoteReference w:id="17"/>
      </w:r>
      <w:r w:rsidR="00BB1737" w:rsidRPr="00BF242E">
        <w:rPr>
          <w:rFonts w:hAnsi="標楷體" w:hint="eastAsia"/>
        </w:rPr>
        <w:t>，</w:t>
      </w:r>
      <w:r w:rsidR="00837F34" w:rsidRPr="00BF242E">
        <w:rPr>
          <w:rFonts w:hAnsi="標楷體" w:hint="eastAsia"/>
        </w:rPr>
        <w:t>條文內容修正如下：</w:t>
      </w:r>
    </w:p>
    <w:p w:rsidR="005442F6" w:rsidRPr="00BF242E" w:rsidRDefault="00D55B9B" w:rsidP="00D16705">
      <w:pPr>
        <w:pStyle w:val="4"/>
        <w:rPr>
          <w:rFonts w:hAnsi="標楷體"/>
        </w:rPr>
      </w:pPr>
      <w:r w:rsidRPr="00BF242E">
        <w:rPr>
          <w:rFonts w:hAnsi="標楷體" w:hint="eastAsia"/>
        </w:rPr>
        <w:t>汽車駕駛人申請辦理執業登記，應先參加測驗及執業前講習，並取得合格成績單；其未取得合格成績單者，應重新申請辦理執業登記。</w:t>
      </w:r>
    </w:p>
    <w:p w:rsidR="00BB1737" w:rsidRPr="00BF242E" w:rsidRDefault="00D55B9B" w:rsidP="00D16705">
      <w:pPr>
        <w:pStyle w:val="4"/>
        <w:rPr>
          <w:rFonts w:hAnsi="標楷體"/>
        </w:rPr>
      </w:pPr>
      <w:r w:rsidRPr="00BF242E">
        <w:rPr>
          <w:rFonts w:hAnsi="標楷體" w:hint="eastAsia"/>
        </w:rPr>
        <w:t>前項測驗及執業前講習時間合計為8時</w:t>
      </w:r>
      <w:r w:rsidR="00A53844">
        <w:rPr>
          <w:rFonts w:hAnsi="標楷體" w:hint="eastAsia"/>
        </w:rPr>
        <w:t>，</w:t>
      </w:r>
      <w:r w:rsidRPr="00BF242E">
        <w:rPr>
          <w:rFonts w:hAnsi="標楷體" w:hint="eastAsia"/>
        </w:rPr>
        <w:t>測驗科目為執業相關法令及執業地之地理環境等2科，測驗成績分別計算，各科</w:t>
      </w:r>
      <w:proofErr w:type="gramStart"/>
      <w:r w:rsidRPr="00BF242E">
        <w:rPr>
          <w:rFonts w:hAnsi="標楷體" w:hint="eastAsia"/>
        </w:rPr>
        <w:t>成績均達70分</w:t>
      </w:r>
      <w:proofErr w:type="gramEnd"/>
      <w:r w:rsidRPr="00BF242E">
        <w:rPr>
          <w:rFonts w:hAnsi="標楷體" w:hint="eastAsia"/>
        </w:rPr>
        <w:t>以上為及格；測驗及格者，始得參加執業前講習，並於講習完畢後發給合格成績單。</w:t>
      </w:r>
    </w:p>
    <w:p w:rsidR="00D55B9B" w:rsidRPr="00BF242E" w:rsidRDefault="00D55B9B" w:rsidP="00D16705">
      <w:pPr>
        <w:pStyle w:val="4"/>
        <w:rPr>
          <w:rFonts w:hAnsi="標楷體"/>
          <w:b/>
        </w:rPr>
      </w:pPr>
      <w:r w:rsidRPr="00BF242E">
        <w:rPr>
          <w:rFonts w:hAnsi="標楷體" w:hint="eastAsia"/>
        </w:rPr>
        <w:t>測驗與執業前講習及在職講習，得由直轄市、縣</w:t>
      </w:r>
      <w:r w:rsidR="00791086" w:rsidRPr="00BF242E">
        <w:rPr>
          <w:rFonts w:hAnsi="標楷體" w:hint="eastAsia"/>
        </w:rPr>
        <w:t>(</w:t>
      </w:r>
      <w:r w:rsidRPr="00BF242E">
        <w:rPr>
          <w:rFonts w:hAnsi="標楷體" w:hint="eastAsia"/>
        </w:rPr>
        <w:t>市</w:t>
      </w:r>
      <w:r w:rsidR="00791086" w:rsidRPr="00BF242E">
        <w:rPr>
          <w:rFonts w:hAnsi="標楷體" w:hint="eastAsia"/>
        </w:rPr>
        <w:t>)</w:t>
      </w:r>
      <w:r w:rsidRPr="00BF242E">
        <w:rPr>
          <w:rFonts w:hAnsi="標楷體" w:hint="eastAsia"/>
        </w:rPr>
        <w:t>警察局自行辦理或委託同一測驗講習區域之其他直轄市、縣</w:t>
      </w:r>
      <w:r w:rsidR="00791086" w:rsidRPr="00BF242E">
        <w:rPr>
          <w:rFonts w:hAnsi="標楷體" w:hint="eastAsia"/>
        </w:rPr>
        <w:t>(</w:t>
      </w:r>
      <w:r w:rsidRPr="00BF242E">
        <w:rPr>
          <w:rFonts w:hAnsi="標楷體" w:hint="eastAsia"/>
        </w:rPr>
        <w:t>市</w:t>
      </w:r>
      <w:r w:rsidR="00791086" w:rsidRPr="00BF242E">
        <w:rPr>
          <w:rFonts w:hAnsi="標楷體" w:hint="eastAsia"/>
        </w:rPr>
        <w:t>)</w:t>
      </w:r>
      <w:r w:rsidRPr="00BF242E">
        <w:rPr>
          <w:rFonts w:hAnsi="標楷體" w:hint="eastAsia"/>
        </w:rPr>
        <w:t>警察局，或相關機關</w:t>
      </w:r>
      <w:r w:rsidR="00791086" w:rsidRPr="00BF242E">
        <w:rPr>
          <w:rFonts w:hAnsi="標楷體" w:hint="eastAsia"/>
        </w:rPr>
        <w:t>(</w:t>
      </w:r>
      <w:r w:rsidRPr="00BF242E">
        <w:rPr>
          <w:rFonts w:hAnsi="標楷體" w:hint="eastAsia"/>
        </w:rPr>
        <w:t>構</w:t>
      </w:r>
      <w:r w:rsidR="00791086" w:rsidRPr="00BF242E">
        <w:rPr>
          <w:rFonts w:hAnsi="標楷體" w:hint="eastAsia"/>
        </w:rPr>
        <w:t>)</w:t>
      </w:r>
      <w:r w:rsidRPr="00BF242E">
        <w:rPr>
          <w:rFonts w:hAnsi="標楷體" w:hint="eastAsia"/>
        </w:rPr>
        <w:t>、團體辦理。</w:t>
      </w:r>
    </w:p>
    <w:p w:rsidR="00D739CC" w:rsidRPr="00BF242E" w:rsidRDefault="00D739CC" w:rsidP="00D16705">
      <w:pPr>
        <w:pStyle w:val="4"/>
        <w:rPr>
          <w:rFonts w:hAnsi="標楷體"/>
        </w:rPr>
      </w:pPr>
      <w:r w:rsidRPr="00BF242E">
        <w:rPr>
          <w:rFonts w:hAnsi="標楷體" w:hint="eastAsia"/>
        </w:rPr>
        <w:t>測驗與執業前講習及在職講習區域之劃分，由內政部警政署定之。</w:t>
      </w:r>
    </w:p>
    <w:p w:rsidR="00837F34" w:rsidRPr="00BF242E" w:rsidRDefault="00837F34" w:rsidP="00D16705">
      <w:pPr>
        <w:pStyle w:val="4"/>
        <w:rPr>
          <w:rFonts w:hAnsi="標楷體"/>
        </w:rPr>
      </w:pPr>
      <w:r w:rsidRPr="00BF242E">
        <w:rPr>
          <w:rFonts w:hAnsi="標楷體" w:hint="eastAsia"/>
        </w:rPr>
        <w:t>直轄市、縣</w:t>
      </w:r>
      <w:r w:rsidR="00384329" w:rsidRPr="00BF242E">
        <w:rPr>
          <w:rFonts w:hAnsi="標楷體" w:hint="eastAsia"/>
        </w:rPr>
        <w:t>(市)</w:t>
      </w:r>
      <w:r w:rsidRPr="00BF242E">
        <w:rPr>
          <w:rFonts w:hAnsi="標楷體" w:hint="eastAsia"/>
        </w:rPr>
        <w:t>警察局對計程車駕駛人實施之在職講習，</w:t>
      </w:r>
      <w:proofErr w:type="gramStart"/>
      <w:r w:rsidRPr="00BF242E">
        <w:rPr>
          <w:rFonts w:hAnsi="標楷體" w:hint="eastAsia"/>
        </w:rPr>
        <w:t>得於換發</w:t>
      </w:r>
      <w:proofErr w:type="gramEnd"/>
      <w:r w:rsidRPr="00BF242E">
        <w:rPr>
          <w:rFonts w:hAnsi="標楷體" w:hint="eastAsia"/>
        </w:rPr>
        <w:t>執業登記證時一併辦理。</w:t>
      </w:r>
    </w:p>
    <w:p w:rsidR="007A2800" w:rsidRPr="00BF242E" w:rsidRDefault="001053C0" w:rsidP="00D16705">
      <w:pPr>
        <w:pStyle w:val="3"/>
        <w:ind w:left="1361"/>
        <w:rPr>
          <w:rFonts w:hAnsi="標楷體"/>
        </w:rPr>
      </w:pPr>
      <w:r w:rsidRPr="00BF242E">
        <w:rPr>
          <w:rFonts w:hAnsi="標楷體" w:hint="eastAsia"/>
        </w:rPr>
        <w:t>復查，</w:t>
      </w:r>
      <w:r w:rsidR="00837F34" w:rsidRPr="00BF242E">
        <w:rPr>
          <w:rFonts w:hAnsi="標楷體" w:hint="eastAsia"/>
        </w:rPr>
        <w:t>上述</w:t>
      </w:r>
      <w:r w:rsidR="00EA6F7B" w:rsidRPr="00BF242E">
        <w:rPr>
          <w:rFonts w:hAnsi="標楷體" w:hint="eastAsia"/>
        </w:rPr>
        <w:t>計程車駕駛人執業前測驗、講習、在職講習等管理措施</w:t>
      </w:r>
      <w:r w:rsidR="00791086" w:rsidRPr="00BF242E">
        <w:rPr>
          <w:rFonts w:hAnsi="標楷體" w:hint="eastAsia"/>
        </w:rPr>
        <w:t>，</w:t>
      </w:r>
      <w:r w:rsidRPr="00BF242E">
        <w:rPr>
          <w:rFonts w:hAnsi="標楷體" w:hint="eastAsia"/>
        </w:rPr>
        <w:t>自9</w:t>
      </w:r>
      <w:r w:rsidRPr="00BF242E">
        <w:rPr>
          <w:rFonts w:hAnsi="標楷體"/>
        </w:rPr>
        <w:t>5</w:t>
      </w:r>
      <w:r w:rsidRPr="00BF242E">
        <w:rPr>
          <w:rFonts w:hAnsi="標楷體" w:hint="eastAsia"/>
        </w:rPr>
        <w:t>年1</w:t>
      </w:r>
      <w:r w:rsidRPr="00BF242E">
        <w:rPr>
          <w:rFonts w:hAnsi="標楷體"/>
        </w:rPr>
        <w:t>0</w:t>
      </w:r>
      <w:r w:rsidRPr="00BF242E">
        <w:rPr>
          <w:rFonts w:hAnsi="標楷體" w:hint="eastAsia"/>
        </w:rPr>
        <w:t>月1</w:t>
      </w:r>
      <w:r w:rsidRPr="00BF242E">
        <w:rPr>
          <w:rFonts w:hAnsi="標楷體"/>
        </w:rPr>
        <w:t>9</w:t>
      </w:r>
      <w:r w:rsidRPr="00BF242E">
        <w:rPr>
          <w:rFonts w:hAnsi="標楷體" w:hint="eastAsia"/>
        </w:rPr>
        <w:t>日</w:t>
      </w:r>
      <w:r w:rsidR="00837F34" w:rsidRPr="00BF242E">
        <w:rPr>
          <w:rFonts w:hAnsi="標楷體" w:hint="eastAsia"/>
        </w:rPr>
        <w:t>管理辦法</w:t>
      </w:r>
      <w:r w:rsidRPr="00BF242E">
        <w:rPr>
          <w:rFonts w:hAnsi="標楷體" w:hint="eastAsia"/>
        </w:rPr>
        <w:t>修正發布至</w:t>
      </w:r>
      <w:r w:rsidR="00791086" w:rsidRPr="00BF242E">
        <w:rPr>
          <w:rFonts w:hAnsi="標楷體" w:hint="eastAsia"/>
        </w:rPr>
        <w:t>今</w:t>
      </w:r>
      <w:r w:rsidR="00EA6F7B" w:rsidRPr="00BF242E">
        <w:rPr>
          <w:rFonts w:hAnsi="標楷體" w:hint="eastAsia"/>
        </w:rPr>
        <w:t>，條文內容</w:t>
      </w:r>
      <w:r w:rsidR="00791086" w:rsidRPr="00BF242E">
        <w:rPr>
          <w:rFonts w:hAnsi="標楷體" w:hint="eastAsia"/>
        </w:rPr>
        <w:t>未曾修</w:t>
      </w:r>
      <w:r w:rsidRPr="00BF242E">
        <w:rPr>
          <w:rFonts w:hAnsi="標楷體" w:hint="eastAsia"/>
        </w:rPr>
        <w:t>正。</w:t>
      </w:r>
      <w:r w:rsidR="00A91C12" w:rsidRPr="00BF242E">
        <w:rPr>
          <w:rFonts w:hAnsi="標楷體" w:hint="eastAsia"/>
        </w:rPr>
        <w:t>本院為瞭解各警察局辦理</w:t>
      </w:r>
      <w:r w:rsidR="00791086" w:rsidRPr="00BF242E">
        <w:rPr>
          <w:rFonts w:hAnsi="標楷體" w:hint="eastAsia"/>
        </w:rPr>
        <w:t>計程車駕駛人</w:t>
      </w:r>
      <w:r w:rsidR="00A91C12" w:rsidRPr="00BF242E">
        <w:rPr>
          <w:rFonts w:hAnsi="標楷體" w:hint="eastAsia"/>
        </w:rPr>
        <w:t>在職講習</w:t>
      </w:r>
      <w:r w:rsidR="00791086" w:rsidRPr="00BF242E">
        <w:rPr>
          <w:rFonts w:hAnsi="標楷體" w:hint="eastAsia"/>
        </w:rPr>
        <w:t>之情況</w:t>
      </w:r>
      <w:r w:rsidR="00E3003F" w:rsidRPr="00BF242E">
        <w:rPr>
          <w:rFonts w:hAnsi="標楷體" w:hint="eastAsia"/>
        </w:rPr>
        <w:t>，</w:t>
      </w:r>
      <w:r w:rsidR="00791086" w:rsidRPr="00BF242E">
        <w:rPr>
          <w:rFonts w:hAnsi="標楷體" w:hint="eastAsia"/>
        </w:rPr>
        <w:t>經</w:t>
      </w:r>
      <w:proofErr w:type="gramStart"/>
      <w:r w:rsidR="00791086" w:rsidRPr="00BF242E">
        <w:rPr>
          <w:rFonts w:hAnsi="標楷體" w:hint="eastAsia"/>
        </w:rPr>
        <w:t>詢</w:t>
      </w:r>
      <w:proofErr w:type="gramEnd"/>
      <w:r w:rsidR="00791086" w:rsidRPr="00BF242E">
        <w:rPr>
          <w:rFonts w:hAnsi="標楷體" w:hint="eastAsia"/>
        </w:rPr>
        <w:t>警政署</w:t>
      </w:r>
      <w:r w:rsidR="00A91C12" w:rsidRPr="00BF242E">
        <w:rPr>
          <w:rFonts w:hAnsi="標楷體" w:hint="eastAsia"/>
        </w:rPr>
        <w:t>查復</w:t>
      </w:r>
      <w:r w:rsidR="0093040F" w:rsidRPr="00BF242E">
        <w:rPr>
          <w:rStyle w:val="aff"/>
          <w:rFonts w:hAnsi="標楷體"/>
        </w:rPr>
        <w:footnoteReference w:id="18"/>
      </w:r>
      <w:r w:rsidR="00A91C12" w:rsidRPr="00BF242E">
        <w:rPr>
          <w:rFonts w:hAnsi="標楷體" w:hint="eastAsia"/>
        </w:rPr>
        <w:t>說明略以</w:t>
      </w:r>
      <w:r w:rsidR="007A2800" w:rsidRPr="00BF242E">
        <w:rPr>
          <w:rFonts w:hAnsi="標楷體" w:hint="eastAsia"/>
        </w:rPr>
        <w:t>：</w:t>
      </w:r>
    </w:p>
    <w:p w:rsidR="00A91C12" w:rsidRPr="00BF242E" w:rsidRDefault="00A91C12" w:rsidP="00D16705">
      <w:pPr>
        <w:pStyle w:val="4"/>
        <w:rPr>
          <w:rFonts w:hAnsi="標楷體"/>
        </w:rPr>
      </w:pPr>
      <w:r w:rsidRPr="00BF242E">
        <w:rPr>
          <w:rFonts w:hAnsi="標楷體" w:hint="eastAsia"/>
        </w:rPr>
        <w:t>該署為</w:t>
      </w:r>
      <w:proofErr w:type="gramStart"/>
      <w:r w:rsidRPr="00BF242E">
        <w:rPr>
          <w:rFonts w:hAnsi="標楷體" w:hint="eastAsia"/>
        </w:rPr>
        <w:t>研</w:t>
      </w:r>
      <w:proofErr w:type="gramEnd"/>
      <w:r w:rsidRPr="00BF242E">
        <w:rPr>
          <w:rFonts w:hAnsi="標楷體" w:hint="eastAsia"/>
        </w:rPr>
        <w:t>議辦理計程車在職講習訓練案，前於104年12月10日函請中華民國計程車客運商業同業公會全國聯合會、中華民國計程車駕駛員職業</w:t>
      </w:r>
      <w:r w:rsidRPr="00BF242E">
        <w:rPr>
          <w:rFonts w:hAnsi="標楷體" w:hint="eastAsia"/>
        </w:rPr>
        <w:lastRenderedPageBreak/>
        <w:t>工會總會、中華民國汽車運輸業駕駛員全國總工會、中華民國計程車駕駛員工會全國聯合會、臺北市計程車商業同業公會、高雄市計程車運輸合作社聯合社及</w:t>
      </w:r>
      <w:r w:rsidRPr="00BF242E">
        <w:rPr>
          <w:rFonts w:hAnsi="標楷體" w:hint="eastAsia"/>
        </w:rPr>
        <w:tab/>
        <w:t>各直轄市、縣</w:t>
      </w:r>
      <w:r w:rsidR="005F750F" w:rsidRPr="00BF242E">
        <w:rPr>
          <w:rFonts w:hAnsi="標楷體" w:hint="eastAsia"/>
        </w:rPr>
        <w:t>(</w:t>
      </w:r>
      <w:r w:rsidRPr="00BF242E">
        <w:rPr>
          <w:rFonts w:hAnsi="標楷體" w:hint="eastAsia"/>
        </w:rPr>
        <w:t>市</w:t>
      </w:r>
      <w:r w:rsidR="005F750F" w:rsidRPr="00BF242E">
        <w:rPr>
          <w:rFonts w:hAnsi="標楷體" w:hint="eastAsia"/>
        </w:rPr>
        <w:t>)</w:t>
      </w:r>
      <w:r w:rsidRPr="00BF242E">
        <w:rPr>
          <w:rFonts w:hAnsi="標楷體" w:hint="eastAsia"/>
        </w:rPr>
        <w:t>警察局研提意見</w:t>
      </w:r>
      <w:r w:rsidR="00B20A8E" w:rsidRPr="00BF242E">
        <w:rPr>
          <w:rFonts w:hAnsi="標楷體" w:hint="eastAsia"/>
        </w:rPr>
        <w:t>，摘要如下：</w:t>
      </w:r>
    </w:p>
    <w:p w:rsidR="00B20A8E" w:rsidRPr="00BF242E" w:rsidRDefault="00B20A8E" w:rsidP="00D16705">
      <w:pPr>
        <w:pStyle w:val="5"/>
        <w:rPr>
          <w:rFonts w:hAnsi="標楷體"/>
        </w:rPr>
      </w:pPr>
      <w:r w:rsidRPr="00BF242E">
        <w:rPr>
          <w:rFonts w:hAnsi="標楷體" w:hint="eastAsia"/>
        </w:rPr>
        <w:t>計程車駕駛人在職講習收費基準為300元，如駕駛人須</w:t>
      </w:r>
      <w:proofErr w:type="gramStart"/>
      <w:r w:rsidRPr="00BF242E">
        <w:rPr>
          <w:rFonts w:hAnsi="標楷體" w:hint="eastAsia"/>
        </w:rPr>
        <w:t>繳費參訓</w:t>
      </w:r>
      <w:proofErr w:type="gramEnd"/>
      <w:r w:rsidRPr="00BF242E">
        <w:rPr>
          <w:rFonts w:hAnsi="標楷體" w:hint="eastAsia"/>
        </w:rPr>
        <w:t>，造成駕駛人負擔，參加意願低落，易引起駕駛人不滿與反彈。</w:t>
      </w:r>
      <w:r w:rsidR="007A2800" w:rsidRPr="00BF242E">
        <w:rPr>
          <w:rFonts w:hAnsi="標楷體" w:hint="eastAsia"/>
        </w:rPr>
        <w:t>勞動部、</w:t>
      </w:r>
      <w:proofErr w:type="gramStart"/>
      <w:r w:rsidR="007A2800" w:rsidRPr="00BF242E">
        <w:rPr>
          <w:rFonts w:hAnsi="標楷體" w:hint="eastAsia"/>
        </w:rPr>
        <w:t>交通部均有編列</w:t>
      </w:r>
      <w:proofErr w:type="gramEnd"/>
      <w:r w:rsidR="007A2800" w:rsidRPr="00BF242E">
        <w:rPr>
          <w:rFonts w:hAnsi="標楷體" w:hint="eastAsia"/>
        </w:rPr>
        <w:t>預算補助辦理相關講習。</w:t>
      </w:r>
    </w:p>
    <w:p w:rsidR="00B20A8E" w:rsidRPr="00BF242E" w:rsidRDefault="00B20A8E" w:rsidP="00D16705">
      <w:pPr>
        <w:pStyle w:val="5"/>
        <w:rPr>
          <w:rFonts w:hAnsi="標楷體"/>
        </w:rPr>
      </w:pPr>
      <w:r w:rsidRPr="00BF242E">
        <w:rPr>
          <w:rFonts w:hAnsi="標楷體" w:hint="eastAsia"/>
        </w:rPr>
        <w:t>部分警察局雖同意配合規劃辦理，惟各直轄市、縣</w:t>
      </w:r>
      <w:r w:rsidR="00791086" w:rsidRPr="00BF242E">
        <w:rPr>
          <w:rFonts w:hAnsi="標楷體" w:hint="eastAsia"/>
        </w:rPr>
        <w:t>(</w:t>
      </w:r>
      <w:r w:rsidRPr="00BF242E">
        <w:rPr>
          <w:rFonts w:hAnsi="標楷體" w:hint="eastAsia"/>
        </w:rPr>
        <w:t>市</w:t>
      </w:r>
      <w:r w:rsidR="00791086" w:rsidRPr="00BF242E">
        <w:rPr>
          <w:rFonts w:hAnsi="標楷體" w:hint="eastAsia"/>
        </w:rPr>
        <w:t>)</w:t>
      </w:r>
      <w:r w:rsidRPr="00BF242E">
        <w:rPr>
          <w:rFonts w:hAnsi="標楷體" w:hint="eastAsia"/>
        </w:rPr>
        <w:t>警察局目前尚無相關預算經費可支應，即使</w:t>
      </w:r>
      <w:proofErr w:type="gramStart"/>
      <w:r w:rsidRPr="00BF242E">
        <w:rPr>
          <w:rFonts w:hAnsi="標楷體" w:hint="eastAsia"/>
        </w:rPr>
        <w:t>向參訓之</w:t>
      </w:r>
      <w:proofErr w:type="gramEnd"/>
      <w:r w:rsidRPr="00BF242E">
        <w:rPr>
          <w:rFonts w:hAnsi="標楷體" w:hint="eastAsia"/>
        </w:rPr>
        <w:t>駕駛人收取費用，以警察機關預算執行方式為收支對列，在未編列預算情況下，恐無法執行。</w:t>
      </w:r>
    </w:p>
    <w:p w:rsidR="007A2800" w:rsidRPr="00BF242E" w:rsidRDefault="007A2800" w:rsidP="00D16705">
      <w:pPr>
        <w:pStyle w:val="4"/>
        <w:rPr>
          <w:rFonts w:hAnsi="標楷體"/>
        </w:rPr>
      </w:pPr>
      <w:proofErr w:type="gramStart"/>
      <w:r w:rsidRPr="00BF242E">
        <w:rPr>
          <w:rFonts w:hAnsi="標楷體" w:hint="eastAsia"/>
        </w:rPr>
        <w:t>嗣</w:t>
      </w:r>
      <w:proofErr w:type="gramEnd"/>
      <w:r w:rsidRPr="00BF242E">
        <w:rPr>
          <w:rFonts w:hAnsi="標楷體" w:hint="eastAsia"/>
        </w:rPr>
        <w:t>該署於104年12月30日依計程車相關公</w:t>
      </w:r>
      <w:r w:rsidR="00791086" w:rsidRPr="00BF242E">
        <w:rPr>
          <w:rFonts w:hAnsi="標楷體" w:hint="eastAsia"/>
        </w:rPr>
        <w:t>(</w:t>
      </w:r>
      <w:r w:rsidRPr="00BF242E">
        <w:rPr>
          <w:rFonts w:hAnsi="標楷體" w:hint="eastAsia"/>
        </w:rPr>
        <w:t>工</w:t>
      </w:r>
      <w:r w:rsidR="00791086" w:rsidRPr="00BF242E">
        <w:rPr>
          <w:rFonts w:hAnsi="標楷體" w:hint="eastAsia"/>
        </w:rPr>
        <w:t>)</w:t>
      </w:r>
      <w:r w:rsidRPr="00BF242E">
        <w:rPr>
          <w:rFonts w:hAnsi="標楷體" w:hint="eastAsia"/>
        </w:rPr>
        <w:t>會建議協調交通部補助，惟經</w:t>
      </w:r>
      <w:proofErr w:type="gramStart"/>
      <w:r w:rsidRPr="00BF242E">
        <w:rPr>
          <w:rFonts w:hAnsi="標楷體" w:hint="eastAsia"/>
        </w:rPr>
        <w:t>該部以105年1月6</w:t>
      </w:r>
      <w:proofErr w:type="gramEnd"/>
      <w:r w:rsidRPr="00BF242E">
        <w:rPr>
          <w:rFonts w:hAnsi="標楷體" w:hint="eastAsia"/>
        </w:rPr>
        <w:t>日</w:t>
      </w:r>
      <w:proofErr w:type="gramStart"/>
      <w:r w:rsidRPr="00BF242E">
        <w:rPr>
          <w:rFonts w:hAnsi="標楷體" w:hint="eastAsia"/>
        </w:rPr>
        <w:t>交安字第1040042557</w:t>
      </w:r>
      <w:proofErr w:type="gramEnd"/>
      <w:r w:rsidRPr="00BF242E">
        <w:rPr>
          <w:rFonts w:hAnsi="標楷體" w:hint="eastAsia"/>
        </w:rPr>
        <w:t>號函回復「歉難予以補助」在案。</w:t>
      </w:r>
    </w:p>
    <w:p w:rsidR="005F750F" w:rsidRPr="00BF242E" w:rsidRDefault="005F750F" w:rsidP="00D16705">
      <w:pPr>
        <w:pStyle w:val="4"/>
        <w:rPr>
          <w:rFonts w:hAnsi="標楷體"/>
        </w:rPr>
      </w:pPr>
      <w:r w:rsidRPr="00BF242E">
        <w:rPr>
          <w:rFonts w:hAnsi="標楷體" w:hint="eastAsia"/>
        </w:rPr>
        <w:t>按管理辦法第15條第4項：「直轄市、縣(市)警察局對計程車駕駛人實施之在職講習，</w:t>
      </w:r>
      <w:proofErr w:type="gramStart"/>
      <w:r w:rsidRPr="00BF242E">
        <w:rPr>
          <w:rFonts w:hAnsi="標楷體" w:hint="eastAsia"/>
        </w:rPr>
        <w:t>得於換發</w:t>
      </w:r>
      <w:proofErr w:type="gramEnd"/>
      <w:r w:rsidRPr="00BF242E">
        <w:rPr>
          <w:rFonts w:hAnsi="標楷體" w:hint="eastAsia"/>
        </w:rPr>
        <w:t>執業登記證時一併辦理。」及第17條第2款：「</w:t>
      </w:r>
      <w:r w:rsidR="00ED01D0" w:rsidRPr="00BF242E">
        <w:rPr>
          <w:rFonts w:hAnsi="標楷體" w:hint="eastAsia"/>
        </w:rPr>
        <w:t>申請辦理執業登記相關收費基準如下：</w:t>
      </w:r>
      <w:r w:rsidR="00ED01D0" w:rsidRPr="00BF242E">
        <w:rPr>
          <w:rFonts w:hAnsi="標楷體"/>
        </w:rPr>
        <w:t>…</w:t>
      </w:r>
      <w:proofErr w:type="gramStart"/>
      <w:r w:rsidR="00ED01D0" w:rsidRPr="00BF242E">
        <w:rPr>
          <w:rFonts w:hAnsi="標楷體"/>
        </w:rPr>
        <w:t>…</w:t>
      </w:r>
      <w:proofErr w:type="gramEnd"/>
      <w:r w:rsidR="00ED01D0" w:rsidRPr="00BF242E">
        <w:rPr>
          <w:rFonts w:hAnsi="標楷體" w:hint="eastAsia"/>
        </w:rPr>
        <w:t>二、在職講習：3百元。</w:t>
      </w:r>
      <w:r w:rsidRPr="00BF242E">
        <w:rPr>
          <w:rFonts w:hAnsi="標楷體" w:hint="eastAsia"/>
        </w:rPr>
        <w:t>」</w:t>
      </w:r>
      <w:r w:rsidR="00ED01D0" w:rsidRPr="00BF242E">
        <w:rPr>
          <w:rFonts w:hAnsi="標楷體" w:hint="eastAsia"/>
        </w:rPr>
        <w:t>等規定訂有警察機關得辦理計程車在職講習收費標準及時機，惟無強制力規定計程車駕駛人應參加在職講習。</w:t>
      </w:r>
    </w:p>
    <w:p w:rsidR="00791086" w:rsidRPr="00BF242E" w:rsidRDefault="00791086" w:rsidP="00D16705">
      <w:pPr>
        <w:pStyle w:val="4"/>
        <w:rPr>
          <w:rFonts w:hAnsi="標楷體"/>
        </w:rPr>
      </w:pPr>
      <w:r w:rsidRPr="00BF242E">
        <w:rPr>
          <w:rFonts w:hAnsi="標楷體" w:hint="eastAsia"/>
        </w:rPr>
        <w:t>綜上，現有計程車駕駛人年度查驗及定期換證已具有維護計程車駕駛人素質及</w:t>
      </w:r>
      <w:proofErr w:type="gramStart"/>
      <w:r w:rsidRPr="00BF242E">
        <w:rPr>
          <w:rFonts w:hAnsi="標楷體" w:hint="eastAsia"/>
        </w:rPr>
        <w:t>汰</w:t>
      </w:r>
      <w:proofErr w:type="gramEnd"/>
      <w:r w:rsidRPr="00BF242E">
        <w:rPr>
          <w:rFonts w:hAnsi="標楷體" w:hint="eastAsia"/>
        </w:rPr>
        <w:t>劣之機制；另在職講習</w:t>
      </w:r>
      <w:proofErr w:type="gramStart"/>
      <w:r w:rsidRPr="00BF242E">
        <w:rPr>
          <w:rFonts w:hAnsi="標楷體" w:hint="eastAsia"/>
        </w:rPr>
        <w:t>衡酌前揭</w:t>
      </w:r>
      <w:proofErr w:type="gramEnd"/>
      <w:r w:rsidRPr="00BF242E">
        <w:rPr>
          <w:rFonts w:hAnsi="標楷體" w:hint="eastAsia"/>
        </w:rPr>
        <w:t>計程車公(工)會意見</w:t>
      </w:r>
      <w:r w:rsidR="00ED01D0" w:rsidRPr="00BF242E">
        <w:rPr>
          <w:rFonts w:hAnsi="標楷體" w:hint="eastAsia"/>
        </w:rPr>
        <w:t>及各警察局尚無多餘預算經費支應狀況下，如再貿然律定計程車駕駛人應繳費參加在職講習，恐造成駕駛</w:t>
      </w:r>
      <w:r w:rsidR="00ED01D0" w:rsidRPr="00BF242E">
        <w:rPr>
          <w:rFonts w:hAnsi="標楷體" w:hint="eastAsia"/>
        </w:rPr>
        <w:lastRenderedPageBreak/>
        <w:t>人不滿與反彈，後續仍需取得大部分計程車公(工)會支持及各警察局向地方政府爭取經費，方得籌劃為宜。</w:t>
      </w:r>
    </w:p>
    <w:p w:rsidR="0093040F" w:rsidRPr="00BF242E" w:rsidRDefault="0093040F" w:rsidP="00D16705">
      <w:pPr>
        <w:pStyle w:val="3"/>
        <w:ind w:left="1361"/>
        <w:rPr>
          <w:rFonts w:hAnsi="標楷體"/>
        </w:rPr>
      </w:pPr>
      <w:r w:rsidRPr="00BF242E">
        <w:rPr>
          <w:rFonts w:hAnsi="標楷體" w:hint="eastAsia"/>
        </w:rPr>
        <w:t>對此，</w:t>
      </w:r>
      <w:proofErr w:type="gramStart"/>
      <w:r w:rsidR="00361020" w:rsidRPr="00BF242E">
        <w:rPr>
          <w:rFonts w:hAnsi="標楷體" w:hint="eastAsia"/>
        </w:rPr>
        <w:t>詢</w:t>
      </w:r>
      <w:proofErr w:type="gramEnd"/>
      <w:r w:rsidR="00361020" w:rsidRPr="00BF242E">
        <w:rPr>
          <w:rFonts w:hAnsi="標楷體" w:hint="eastAsia"/>
        </w:rPr>
        <w:t>據</w:t>
      </w:r>
      <w:r w:rsidR="00B87175" w:rsidRPr="00BF242E">
        <w:rPr>
          <w:rFonts w:hAnsi="標楷體" w:hint="eastAsia"/>
        </w:rPr>
        <w:t>交通部</w:t>
      </w:r>
      <w:r w:rsidRPr="00BF242E">
        <w:rPr>
          <w:rStyle w:val="aff"/>
          <w:rFonts w:hAnsi="標楷體"/>
        </w:rPr>
        <w:footnoteReference w:id="19"/>
      </w:r>
      <w:r w:rsidR="00361020" w:rsidRPr="00BF242E">
        <w:rPr>
          <w:rFonts w:hAnsi="標楷體" w:hint="eastAsia"/>
        </w:rPr>
        <w:t>查復說明如下</w:t>
      </w:r>
      <w:r w:rsidRPr="00BF242E">
        <w:rPr>
          <w:rFonts w:hAnsi="標楷體" w:hint="eastAsia"/>
        </w:rPr>
        <w:t>：</w:t>
      </w:r>
    </w:p>
    <w:p w:rsidR="0093040F" w:rsidRPr="00BF242E" w:rsidRDefault="009C68D1" w:rsidP="00D16705">
      <w:pPr>
        <w:pStyle w:val="4"/>
        <w:rPr>
          <w:rFonts w:hAnsi="標楷體"/>
        </w:rPr>
      </w:pPr>
      <w:r w:rsidRPr="00BF242E">
        <w:rPr>
          <w:rFonts w:hAnsi="標楷體" w:hint="eastAsia"/>
        </w:rPr>
        <w:t>中華民國計程車客運商業同業公會全國聯合會</w:t>
      </w:r>
      <w:r w:rsidR="00B87175" w:rsidRPr="00BF242E">
        <w:rPr>
          <w:rFonts w:hAnsi="標楷體" w:hint="eastAsia"/>
        </w:rPr>
        <w:t>前於104年1</w:t>
      </w:r>
      <w:r w:rsidR="00B87175" w:rsidRPr="00BF242E">
        <w:rPr>
          <w:rFonts w:hAnsi="標楷體"/>
        </w:rPr>
        <w:t>2</w:t>
      </w:r>
      <w:r w:rsidR="00B87175" w:rsidRPr="00BF242E">
        <w:rPr>
          <w:rFonts w:hAnsi="標楷體" w:hint="eastAsia"/>
        </w:rPr>
        <w:t>月26日曾向</w:t>
      </w:r>
      <w:r w:rsidRPr="00BF242E">
        <w:rPr>
          <w:rFonts w:hAnsi="標楷體" w:hint="eastAsia"/>
        </w:rPr>
        <w:t>警政署建議</w:t>
      </w:r>
      <w:r w:rsidR="0093040F" w:rsidRPr="00BF242E">
        <w:rPr>
          <w:rFonts w:hAnsi="標楷體" w:hint="eastAsia"/>
        </w:rPr>
        <w:t>可在計程車駕駛</w:t>
      </w:r>
      <w:proofErr w:type="gramStart"/>
      <w:r w:rsidR="0093040F" w:rsidRPr="00BF242E">
        <w:rPr>
          <w:rFonts w:hAnsi="標楷體" w:hint="eastAsia"/>
        </w:rPr>
        <w:t>每年審驗執業</w:t>
      </w:r>
      <w:proofErr w:type="gramEnd"/>
      <w:r w:rsidR="0093040F" w:rsidRPr="00BF242E">
        <w:rPr>
          <w:rFonts w:hAnsi="標楷體" w:hint="eastAsia"/>
        </w:rPr>
        <w:t>登記時辦理在職講習，惟考量駕駛人參加講習無法營業，故建議由</w:t>
      </w:r>
      <w:r w:rsidRPr="00BF242E">
        <w:rPr>
          <w:rFonts w:hAnsi="標楷體" w:hint="eastAsia"/>
        </w:rPr>
        <w:t>道安預算給予津貼(每人每日500元)，以維持生計</w:t>
      </w:r>
      <w:r w:rsidR="0093040F" w:rsidRPr="00BF242E">
        <w:rPr>
          <w:rFonts w:hAnsi="標楷體" w:hint="eastAsia"/>
        </w:rPr>
        <w:t>。</w:t>
      </w:r>
    </w:p>
    <w:p w:rsidR="0093040F" w:rsidRPr="00BF242E" w:rsidRDefault="00687C97" w:rsidP="00D16705">
      <w:pPr>
        <w:pStyle w:val="4"/>
        <w:rPr>
          <w:rFonts w:hAnsi="標楷體"/>
        </w:rPr>
      </w:pPr>
      <w:proofErr w:type="gramStart"/>
      <w:r w:rsidRPr="00BF242E">
        <w:rPr>
          <w:rFonts w:hAnsi="標楷體" w:hint="eastAsia"/>
        </w:rPr>
        <w:t>該部前於</w:t>
      </w:r>
      <w:proofErr w:type="gramEnd"/>
      <w:r w:rsidRPr="00BF242E">
        <w:rPr>
          <w:rFonts w:hAnsi="標楷體" w:hint="eastAsia"/>
        </w:rPr>
        <w:t>1</w:t>
      </w:r>
      <w:r w:rsidRPr="00BF242E">
        <w:rPr>
          <w:rFonts w:hAnsi="標楷體"/>
        </w:rPr>
        <w:t>05</w:t>
      </w:r>
      <w:r w:rsidRPr="00BF242E">
        <w:rPr>
          <w:rFonts w:hAnsi="標楷體" w:hint="eastAsia"/>
        </w:rPr>
        <w:t>年1月6日</w:t>
      </w:r>
      <w:proofErr w:type="gramStart"/>
      <w:r w:rsidRPr="00BF242E">
        <w:rPr>
          <w:rFonts w:hAnsi="標楷體" w:hint="eastAsia"/>
        </w:rPr>
        <w:t>函復該</w:t>
      </w:r>
      <w:proofErr w:type="gramEnd"/>
      <w:r w:rsidRPr="00BF242E">
        <w:rPr>
          <w:rFonts w:hAnsi="標楷體" w:hint="eastAsia"/>
        </w:rPr>
        <w:t>署</w:t>
      </w:r>
      <w:r w:rsidR="0093040F" w:rsidRPr="00BF242E">
        <w:rPr>
          <w:rFonts w:hAnsi="標楷體" w:hint="eastAsia"/>
        </w:rPr>
        <w:t>，</w:t>
      </w:r>
      <w:r w:rsidRPr="00BF242E">
        <w:rPr>
          <w:rFonts w:hAnsi="標楷體" w:hint="eastAsia"/>
        </w:rPr>
        <w:t>「交通部道路交通安全經費補助標準及作業實施要點</w:t>
      </w:r>
      <w:r w:rsidR="0093040F" w:rsidRPr="00BF242E">
        <w:rPr>
          <w:rFonts w:hAnsi="標楷體" w:hint="eastAsia"/>
        </w:rPr>
        <w:t>」</w:t>
      </w:r>
      <w:r w:rsidRPr="00BF242E">
        <w:rPr>
          <w:rFonts w:hAnsi="標楷體" w:hint="eastAsia"/>
        </w:rPr>
        <w:t>已明訂補助範圍及標準，由於</w:t>
      </w:r>
      <w:r w:rsidR="00A92D28">
        <w:rPr>
          <w:rFonts w:hAnsi="標楷體" w:hint="eastAsia"/>
        </w:rPr>
        <w:t>前述</w:t>
      </w:r>
      <w:r w:rsidRPr="00BF242E">
        <w:rPr>
          <w:rFonts w:hAnsi="標楷體" w:hint="eastAsia"/>
        </w:rPr>
        <w:t>建議</w:t>
      </w:r>
      <w:proofErr w:type="gramStart"/>
      <w:r w:rsidRPr="00BF242E">
        <w:rPr>
          <w:rFonts w:hAnsi="標楷體" w:hint="eastAsia"/>
        </w:rPr>
        <w:t>未符上</w:t>
      </w:r>
      <w:proofErr w:type="gramEnd"/>
      <w:r w:rsidRPr="00BF242E">
        <w:rPr>
          <w:rFonts w:hAnsi="標楷體" w:hint="eastAsia"/>
        </w:rPr>
        <w:t>開規定，爰未予以補助。</w:t>
      </w:r>
    </w:p>
    <w:p w:rsidR="0093040F" w:rsidRPr="00BF242E" w:rsidRDefault="0093040F" w:rsidP="00D16705">
      <w:pPr>
        <w:pStyle w:val="4"/>
        <w:rPr>
          <w:rFonts w:hAnsi="標楷體"/>
        </w:rPr>
      </w:pPr>
      <w:r w:rsidRPr="00BF242E">
        <w:rPr>
          <w:rFonts w:hAnsi="標楷體" w:hint="eastAsia"/>
        </w:rPr>
        <w:t>又倘若依照</w:t>
      </w:r>
      <w:r w:rsidR="00687C97" w:rsidRPr="00BF242E">
        <w:rPr>
          <w:rFonts w:hAnsi="標楷體" w:hint="eastAsia"/>
        </w:rPr>
        <w:t>公會建議，預估每年至少需增加5</w:t>
      </w:r>
      <w:proofErr w:type="gramStart"/>
      <w:r w:rsidR="00860CBF" w:rsidRPr="00BF242E">
        <w:rPr>
          <w:rFonts w:hAnsi="標楷體" w:hint="eastAsia"/>
        </w:rPr>
        <w:t>千</w:t>
      </w:r>
      <w:r w:rsidR="00687C97" w:rsidRPr="00BF242E">
        <w:rPr>
          <w:rFonts w:hAnsi="標楷體" w:hint="eastAsia"/>
        </w:rPr>
        <w:t>萬</w:t>
      </w:r>
      <w:proofErr w:type="gramEnd"/>
      <w:r w:rsidR="00687C97" w:rsidRPr="00BF242E">
        <w:rPr>
          <w:rFonts w:hAnsi="標楷體" w:hint="eastAsia"/>
        </w:rPr>
        <w:t>元經費核發津貼；且全國目前約有10萬名計程車駕駛，如要求每位</w:t>
      </w:r>
      <w:proofErr w:type="gramStart"/>
      <w:r w:rsidR="00687C97" w:rsidRPr="00BF242E">
        <w:rPr>
          <w:rFonts w:hAnsi="標楷體" w:hint="eastAsia"/>
        </w:rPr>
        <w:t>駕駛均需參加</w:t>
      </w:r>
      <w:proofErr w:type="gramEnd"/>
      <w:r w:rsidR="00687C97" w:rsidRPr="00BF242E">
        <w:rPr>
          <w:rFonts w:hAnsi="標楷體" w:hint="eastAsia"/>
        </w:rPr>
        <w:t>講習，亦須考量警政機關行政作業執行能量。</w:t>
      </w:r>
    </w:p>
    <w:p w:rsidR="007A2800" w:rsidRPr="00BF242E" w:rsidRDefault="00687C97" w:rsidP="00D16705">
      <w:pPr>
        <w:pStyle w:val="4"/>
        <w:rPr>
          <w:rFonts w:hAnsi="標楷體"/>
        </w:rPr>
      </w:pPr>
      <w:proofErr w:type="gramStart"/>
      <w:r w:rsidRPr="00BF242E">
        <w:rPr>
          <w:rFonts w:hAnsi="標楷體" w:hint="eastAsia"/>
          <w:szCs w:val="20"/>
        </w:rPr>
        <w:t>爰</w:t>
      </w:r>
      <w:proofErr w:type="gramEnd"/>
      <w:r w:rsidRPr="00BF242E">
        <w:rPr>
          <w:rFonts w:hAnsi="標楷體" w:hint="eastAsia"/>
          <w:szCs w:val="20"/>
        </w:rPr>
        <w:t>此，縣市警察局對計程車駕駛人實施在職訓練，為減少計程車駕駛人參加講習無法營業產生損失，而影響其上課意願，建議警政署可研議更有效率訓練方式(</w:t>
      </w:r>
      <w:proofErr w:type="gramStart"/>
      <w:r w:rsidRPr="00BF242E">
        <w:rPr>
          <w:rFonts w:hAnsi="標楷體" w:hint="eastAsia"/>
          <w:szCs w:val="20"/>
        </w:rPr>
        <w:t>如線上課</w:t>
      </w:r>
      <w:proofErr w:type="gramEnd"/>
      <w:r w:rsidRPr="00BF242E">
        <w:rPr>
          <w:rFonts w:hAnsi="標楷體" w:hint="eastAsia"/>
          <w:szCs w:val="20"/>
        </w:rPr>
        <w:t>程等)，以達到提升其交通安全觀念之目的。</w:t>
      </w:r>
    </w:p>
    <w:p w:rsidR="0093040F" w:rsidRPr="00BF242E" w:rsidRDefault="000150B2" w:rsidP="00D16705">
      <w:pPr>
        <w:pStyle w:val="3"/>
        <w:ind w:left="1361"/>
        <w:rPr>
          <w:rFonts w:hAnsi="標楷體"/>
          <w:szCs w:val="20"/>
        </w:rPr>
      </w:pPr>
      <w:proofErr w:type="gramStart"/>
      <w:r w:rsidRPr="00BF242E">
        <w:rPr>
          <w:rFonts w:hAnsi="標楷體" w:hint="eastAsia"/>
          <w:kern w:val="0"/>
          <w:szCs w:val="32"/>
        </w:rPr>
        <w:t>再者，</w:t>
      </w:r>
      <w:proofErr w:type="gramEnd"/>
      <w:r w:rsidRPr="00BF242E">
        <w:rPr>
          <w:rFonts w:hAnsi="標楷體" w:hint="eastAsia"/>
        </w:rPr>
        <w:t>據交通部統計109-113年</w:t>
      </w:r>
      <w:r w:rsidRPr="00BF242E">
        <w:rPr>
          <w:rFonts w:hAnsi="標楷體"/>
        </w:rPr>
        <w:t>9</w:t>
      </w:r>
      <w:r w:rsidRPr="00BF242E">
        <w:rPr>
          <w:rFonts w:hAnsi="標楷體" w:hint="eastAsia"/>
        </w:rPr>
        <w:t>類汽車運輸業所屬車輛涉入交通事故件數及造成受傷人數之情形，依各業別之占比，計程車客運業歷年居首，且其交通事故造成死亡之人數及占比，近年更有增加趨勢，且</w:t>
      </w:r>
      <w:r w:rsidR="00361020" w:rsidRPr="00BF242E">
        <w:rPr>
          <w:rFonts w:hAnsi="標楷體" w:hint="eastAsia"/>
          <w:kern w:val="0"/>
          <w:szCs w:val="32"/>
        </w:rPr>
        <w:t>按發展大眾運輸條例第</w:t>
      </w:r>
      <w:r w:rsidR="00361020" w:rsidRPr="00BF242E">
        <w:rPr>
          <w:rFonts w:hAnsi="標楷體"/>
          <w:kern w:val="0"/>
          <w:szCs w:val="32"/>
        </w:rPr>
        <w:t>2</w:t>
      </w:r>
      <w:r w:rsidR="00361020" w:rsidRPr="00BF242E">
        <w:rPr>
          <w:rFonts w:hAnsi="標楷體" w:hint="eastAsia"/>
          <w:kern w:val="0"/>
          <w:szCs w:val="32"/>
        </w:rPr>
        <w:t>條</w:t>
      </w:r>
      <w:r w:rsidR="00361020" w:rsidRPr="00BF242E">
        <w:rPr>
          <w:rStyle w:val="aff"/>
          <w:rFonts w:hAnsi="標楷體"/>
          <w:kern w:val="0"/>
          <w:szCs w:val="32"/>
        </w:rPr>
        <w:footnoteReference w:id="20"/>
      </w:r>
      <w:r w:rsidR="00361020" w:rsidRPr="00BF242E">
        <w:rPr>
          <w:rFonts w:hAnsi="標楷體" w:hint="eastAsia"/>
          <w:kern w:val="0"/>
          <w:szCs w:val="32"/>
        </w:rPr>
        <w:t>規定，</w:t>
      </w:r>
      <w:r w:rsidR="00361020" w:rsidRPr="00BF242E">
        <w:rPr>
          <w:rFonts w:hAnsi="標楷體" w:hint="eastAsia"/>
        </w:rPr>
        <w:t>計程車客運業</w:t>
      </w:r>
      <w:r w:rsidR="00361020" w:rsidRPr="00BF242E">
        <w:rPr>
          <w:rFonts w:hAnsi="標楷體" w:hint="eastAsia"/>
        </w:rPr>
        <w:lastRenderedPageBreak/>
        <w:t>被視為公共運輸系統之一部分</w:t>
      </w:r>
      <w:r w:rsidRPr="00BF242E">
        <w:rPr>
          <w:rFonts w:hAnsi="標楷體" w:hint="eastAsia"/>
        </w:rPr>
        <w:t>；是以</w:t>
      </w:r>
      <w:r w:rsidR="009F2347" w:rsidRPr="00BF242E">
        <w:rPr>
          <w:rFonts w:hAnsi="標楷體" w:hint="eastAsia"/>
          <w:kern w:val="0"/>
          <w:szCs w:val="32"/>
        </w:rPr>
        <w:t>警政署於本院詢問時表示：「對於計程車</w:t>
      </w:r>
      <w:r w:rsidR="009F2347" w:rsidRPr="00BF242E">
        <w:rPr>
          <w:rFonts w:hAnsi="標楷體" w:hint="eastAsia"/>
          <w:szCs w:val="20"/>
        </w:rPr>
        <w:t>司機嚴重違規高風險者，警政署要求地方警察局未來於取得共識後編列預算，針對高風險司機於換照時規劃講習</w:t>
      </w:r>
      <w:r w:rsidR="00361020" w:rsidRPr="00BF242E">
        <w:rPr>
          <w:rFonts w:hAnsi="標楷體" w:hint="eastAsia"/>
          <w:szCs w:val="20"/>
        </w:rPr>
        <w:t>。</w:t>
      </w:r>
      <w:r w:rsidR="009F2347" w:rsidRPr="00BF242E">
        <w:rPr>
          <w:rFonts w:hAnsi="標楷體" w:hint="eastAsia"/>
          <w:szCs w:val="20"/>
        </w:rPr>
        <w:t>」</w:t>
      </w:r>
    </w:p>
    <w:p w:rsidR="0033228F" w:rsidRPr="00BF242E" w:rsidRDefault="00FB497E" w:rsidP="00D16705">
      <w:pPr>
        <w:pStyle w:val="3"/>
        <w:ind w:left="1361"/>
        <w:rPr>
          <w:rFonts w:hAnsi="標楷體"/>
        </w:rPr>
      </w:pPr>
      <w:r w:rsidRPr="00BF242E">
        <w:rPr>
          <w:rFonts w:hAnsi="標楷體" w:hint="eastAsia"/>
          <w:szCs w:val="20"/>
        </w:rPr>
        <w:t>綜上，</w:t>
      </w:r>
      <w:r w:rsidR="000150B2" w:rsidRPr="00BF242E">
        <w:rPr>
          <w:rFonts w:hAnsi="標楷體" w:hint="eastAsia"/>
          <w:szCs w:val="20"/>
        </w:rPr>
        <w:t>內政部及交通部為健全計程車駕駛人專業證照制度，並配合司法院釋字第584號解釋檢討改進計程車管理制度之意旨，前於9</w:t>
      </w:r>
      <w:r w:rsidR="000150B2" w:rsidRPr="00BF242E">
        <w:rPr>
          <w:rFonts w:hAnsi="標楷體"/>
          <w:szCs w:val="20"/>
        </w:rPr>
        <w:t>5</w:t>
      </w:r>
      <w:r w:rsidR="000150B2" w:rsidRPr="00BF242E">
        <w:rPr>
          <w:rFonts w:hAnsi="標楷體" w:hint="eastAsia"/>
          <w:szCs w:val="20"/>
        </w:rPr>
        <w:t>年會銜修正原營業小客車(已配合修正為計程車)駕駛人執業登記</w:t>
      </w:r>
      <w:r w:rsidR="00C70AE6">
        <w:rPr>
          <w:rFonts w:hAnsi="標楷體" w:hint="eastAsia"/>
          <w:szCs w:val="20"/>
        </w:rPr>
        <w:t>管</w:t>
      </w:r>
      <w:r w:rsidR="000150B2" w:rsidRPr="00BF242E">
        <w:rPr>
          <w:rFonts w:hAnsi="標楷體" w:hint="eastAsia"/>
          <w:szCs w:val="20"/>
        </w:rPr>
        <w:t>理辦法</w:t>
      </w:r>
      <w:r w:rsidR="000150B2" w:rsidRPr="00BF242E">
        <w:rPr>
          <w:rFonts w:hAnsi="標楷體" w:hint="eastAsia"/>
        </w:rPr>
        <w:t>，建立分區辦理計程車駕駛人執業前測驗、講習、在職講習、收費制度等管理配套措施。惟「各直轄市、縣(市)警察局</w:t>
      </w:r>
      <w:proofErr w:type="gramStart"/>
      <w:r w:rsidR="000150B2" w:rsidRPr="00BF242E">
        <w:rPr>
          <w:rFonts w:hAnsi="標楷體" w:hint="eastAsia"/>
        </w:rPr>
        <w:t>得於換發</w:t>
      </w:r>
      <w:proofErr w:type="gramEnd"/>
      <w:r w:rsidR="000150B2" w:rsidRPr="00BF242E">
        <w:rPr>
          <w:rFonts w:hAnsi="標楷體" w:hint="eastAsia"/>
        </w:rPr>
        <w:t>執業登記證時一併辦理在職講習」之規定不具強制力，故各警察局以尚無相關預算經費支應為由，迄未辦理計程車駕駛人在職講習，警政署又怠於</w:t>
      </w:r>
      <w:proofErr w:type="gramStart"/>
      <w:r w:rsidR="000150B2" w:rsidRPr="00BF242E">
        <w:rPr>
          <w:rFonts w:hAnsi="標楷體" w:hint="eastAsia"/>
        </w:rPr>
        <w:t>檢討妥</w:t>
      </w:r>
      <w:proofErr w:type="gramEnd"/>
      <w:r w:rsidR="000150B2" w:rsidRPr="00BF242E">
        <w:rPr>
          <w:rFonts w:hAnsi="標楷體" w:hint="eastAsia"/>
        </w:rPr>
        <w:t>處，致使立法美意無法落實，</w:t>
      </w:r>
      <w:proofErr w:type="gramStart"/>
      <w:r w:rsidR="000150B2" w:rsidRPr="00BF242E">
        <w:rPr>
          <w:rFonts w:hAnsi="標楷體" w:hint="eastAsia"/>
        </w:rPr>
        <w:t>核屬不</w:t>
      </w:r>
      <w:proofErr w:type="gramEnd"/>
      <w:r w:rsidR="000150B2" w:rsidRPr="00BF242E">
        <w:rPr>
          <w:rFonts w:hAnsi="標楷體" w:hint="eastAsia"/>
        </w:rPr>
        <w:t>當</w:t>
      </w:r>
      <w:r w:rsidR="00757E65" w:rsidRPr="00BF242E">
        <w:rPr>
          <w:rFonts w:hAnsi="標楷體" w:hint="eastAsia"/>
        </w:rPr>
        <w:t>。</w:t>
      </w:r>
    </w:p>
    <w:p w:rsidR="003A5927" w:rsidRPr="00BF242E" w:rsidRDefault="00D37D8C" w:rsidP="00D16705">
      <w:pPr>
        <w:pStyle w:val="2"/>
        <w:rPr>
          <w:rFonts w:hAnsi="標楷體"/>
        </w:rPr>
      </w:pPr>
      <w:r w:rsidRPr="00BF242E">
        <w:rPr>
          <w:rFonts w:hAnsi="標楷體" w:hint="eastAsia"/>
          <w:b/>
        </w:rPr>
        <w:t>交通部針對</w:t>
      </w:r>
      <w:r w:rsidR="002C7134" w:rsidRPr="00BF242E">
        <w:rPr>
          <w:rFonts w:hAnsi="標楷體" w:hint="eastAsia"/>
          <w:b/>
        </w:rPr>
        <w:t>小客</w:t>
      </w:r>
      <w:r w:rsidR="00AC6430" w:rsidRPr="00BF242E">
        <w:rPr>
          <w:rFonts w:hAnsi="標楷體" w:hint="eastAsia"/>
          <w:b/>
        </w:rPr>
        <w:t>(</w:t>
      </w:r>
      <w:r w:rsidR="002C7134" w:rsidRPr="00BF242E">
        <w:rPr>
          <w:rFonts w:hAnsi="標楷體" w:hint="eastAsia"/>
          <w:b/>
        </w:rPr>
        <w:t>貨</w:t>
      </w:r>
      <w:r w:rsidR="00AC6430" w:rsidRPr="00BF242E">
        <w:rPr>
          <w:rFonts w:hAnsi="標楷體" w:hint="eastAsia"/>
          <w:b/>
        </w:rPr>
        <w:t>)</w:t>
      </w:r>
      <w:r w:rsidR="002C7134" w:rsidRPr="00BF242E">
        <w:rPr>
          <w:rFonts w:hAnsi="標楷體" w:hint="eastAsia"/>
          <w:b/>
        </w:rPr>
        <w:t>車租賃業</w:t>
      </w:r>
      <w:r w:rsidR="00057A01" w:rsidRPr="00BF242E">
        <w:rPr>
          <w:rFonts w:hAnsi="標楷體" w:hint="eastAsia"/>
          <w:b/>
        </w:rPr>
        <w:t>雖</w:t>
      </w:r>
      <w:r w:rsidRPr="00BF242E">
        <w:rPr>
          <w:rFonts w:hAnsi="標楷體" w:hint="eastAsia"/>
          <w:b/>
        </w:rPr>
        <w:t>已明定</w:t>
      </w:r>
      <w:r w:rsidR="004E1D0D" w:rsidRPr="00BF242E">
        <w:rPr>
          <w:rFonts w:hAnsi="標楷體" w:hint="eastAsia"/>
          <w:b/>
        </w:rPr>
        <w:t>應</w:t>
      </w:r>
      <w:r w:rsidR="004E1D0D" w:rsidRPr="00BF242E">
        <w:rPr>
          <w:rFonts w:hAnsi="標楷體" w:hint="eastAsia"/>
          <w:b/>
          <w:kern w:val="0"/>
          <w:szCs w:val="32"/>
        </w:rPr>
        <w:t>投保強制汽車責任險，</w:t>
      </w:r>
      <w:r w:rsidR="001553C1" w:rsidRPr="00BF242E">
        <w:rPr>
          <w:rFonts w:hAnsi="標楷體" w:hint="eastAsia"/>
          <w:b/>
          <w:kern w:val="0"/>
          <w:szCs w:val="32"/>
        </w:rPr>
        <w:t>交付出租車輛時</w:t>
      </w:r>
      <w:r w:rsidR="00695E1A" w:rsidRPr="00BF242E">
        <w:rPr>
          <w:rFonts w:hAnsi="標楷體" w:hint="eastAsia"/>
          <w:b/>
          <w:kern w:val="0"/>
          <w:szCs w:val="32"/>
        </w:rPr>
        <w:t>亦</w:t>
      </w:r>
      <w:r w:rsidR="001553C1" w:rsidRPr="00BF242E">
        <w:rPr>
          <w:rFonts w:hAnsi="標楷體" w:hint="eastAsia"/>
          <w:b/>
          <w:kern w:val="0"/>
          <w:szCs w:val="32"/>
        </w:rPr>
        <w:t>應</w:t>
      </w:r>
      <w:r w:rsidR="004E1D0D" w:rsidRPr="00BF242E">
        <w:rPr>
          <w:rFonts w:hAnsi="標楷體" w:hint="eastAsia"/>
          <w:b/>
          <w:kern w:val="0"/>
          <w:szCs w:val="32"/>
        </w:rPr>
        <w:t>善盡行車安全相關告知義務等</w:t>
      </w:r>
      <w:r w:rsidRPr="00BF242E">
        <w:rPr>
          <w:rFonts w:hAnsi="標楷體" w:hint="eastAsia"/>
          <w:b/>
        </w:rPr>
        <w:t>監管措施，</w:t>
      </w:r>
      <w:proofErr w:type="gramStart"/>
      <w:r w:rsidR="001553C1" w:rsidRPr="00BF242E">
        <w:rPr>
          <w:rFonts w:hAnsi="標楷體" w:hint="eastAsia"/>
          <w:b/>
        </w:rPr>
        <w:t>惟</w:t>
      </w:r>
      <w:r w:rsidR="00A51CE3" w:rsidRPr="00BF242E">
        <w:rPr>
          <w:rFonts w:hAnsi="標楷體" w:hint="eastAsia"/>
          <w:b/>
        </w:rPr>
        <w:t>供</w:t>
      </w:r>
      <w:r w:rsidR="00695E1A" w:rsidRPr="00BF242E">
        <w:rPr>
          <w:rFonts w:hAnsi="標楷體" w:hint="eastAsia"/>
          <w:b/>
        </w:rPr>
        <w:t>租賃</w:t>
      </w:r>
      <w:proofErr w:type="gramEnd"/>
      <w:r w:rsidR="00DF4ED5" w:rsidRPr="00BF242E">
        <w:rPr>
          <w:rFonts w:hAnsi="標楷體" w:hint="eastAsia"/>
          <w:b/>
        </w:rPr>
        <w:t>車輛事故件數及造成之死傷人數</w:t>
      </w:r>
      <w:r w:rsidR="001553C1" w:rsidRPr="00BF242E">
        <w:rPr>
          <w:rFonts w:hAnsi="標楷體" w:hint="eastAsia"/>
          <w:b/>
        </w:rPr>
        <w:t>仍</w:t>
      </w:r>
      <w:r w:rsidR="00DF4ED5" w:rsidRPr="00BF242E">
        <w:rPr>
          <w:rFonts w:hAnsi="標楷體" w:hint="eastAsia"/>
          <w:b/>
        </w:rPr>
        <w:t>逐年增加</w:t>
      </w:r>
      <w:r w:rsidR="00844E26" w:rsidRPr="00BF242E">
        <w:rPr>
          <w:rFonts w:hAnsi="標楷體" w:hint="eastAsia"/>
          <w:b/>
        </w:rPr>
        <w:t>，</w:t>
      </w:r>
      <w:r w:rsidR="001553C1" w:rsidRPr="00BF242E">
        <w:rPr>
          <w:rFonts w:hAnsi="標楷體" w:hint="eastAsia"/>
          <w:b/>
        </w:rPr>
        <w:t>且</w:t>
      </w:r>
      <w:r w:rsidR="00A51CE3" w:rsidRPr="00BF242E">
        <w:rPr>
          <w:rFonts w:hAnsi="標楷體" w:hint="eastAsia"/>
          <w:b/>
        </w:rPr>
        <w:t>據</w:t>
      </w:r>
      <w:r w:rsidR="00006CD1" w:rsidRPr="00BF242E">
        <w:rPr>
          <w:rFonts w:hAnsi="標楷體" w:hint="eastAsia"/>
          <w:b/>
        </w:rPr>
        <w:t>該部1</w:t>
      </w:r>
      <w:r w:rsidR="00006CD1" w:rsidRPr="00BF242E">
        <w:rPr>
          <w:rFonts w:hAnsi="標楷體"/>
          <w:b/>
        </w:rPr>
        <w:t>13</w:t>
      </w:r>
      <w:r w:rsidR="00006CD1" w:rsidRPr="00BF242E">
        <w:rPr>
          <w:rFonts w:hAnsi="標楷體" w:hint="eastAsia"/>
          <w:b/>
        </w:rPr>
        <w:t>年統計</w:t>
      </w:r>
      <w:r w:rsidR="00A51CE3" w:rsidRPr="00BF242E">
        <w:rPr>
          <w:rFonts w:hAnsi="標楷體" w:hint="eastAsia"/>
        </w:rPr>
        <w:t>，</w:t>
      </w:r>
      <w:r w:rsidR="00820CBA" w:rsidRPr="00BF242E">
        <w:rPr>
          <w:rFonts w:hAnsi="標楷體" w:hint="eastAsia"/>
          <w:b/>
          <w:kern w:val="0"/>
          <w:szCs w:val="32"/>
        </w:rPr>
        <w:t>小客(貨)</w:t>
      </w:r>
      <w:r w:rsidR="00820CBA" w:rsidRPr="00BF242E">
        <w:rPr>
          <w:rFonts w:hAnsi="標楷體" w:hint="eastAsia"/>
          <w:b/>
        </w:rPr>
        <w:t>車租賃業車輛交通事故造成之死傷人數，共計5,060人，屬</w:t>
      </w:r>
      <w:r w:rsidR="00A51CE3" w:rsidRPr="00BF242E">
        <w:rPr>
          <w:rFonts w:hAnsi="標楷體" w:hint="eastAsia"/>
          <w:b/>
        </w:rPr>
        <w:t>一般</w:t>
      </w:r>
      <w:r w:rsidR="00844E26" w:rsidRPr="00BF242E">
        <w:rPr>
          <w:rFonts w:hAnsi="標楷體" w:hint="eastAsia"/>
          <w:b/>
        </w:rPr>
        <w:t>租車人</w:t>
      </w:r>
      <w:r w:rsidR="001553C1" w:rsidRPr="00BF242E">
        <w:rPr>
          <w:rFonts w:hAnsi="標楷體" w:hint="eastAsia"/>
          <w:b/>
        </w:rPr>
        <w:t>自駕</w:t>
      </w:r>
      <w:r w:rsidR="00844E26" w:rsidRPr="00BF242E">
        <w:rPr>
          <w:rFonts w:hAnsi="標楷體" w:hint="eastAsia"/>
          <w:b/>
        </w:rPr>
        <w:t>造成之死傷人數為3,724人，約占總死傷人數73.6</w:t>
      </w:r>
      <w:r w:rsidR="00844E26" w:rsidRPr="00BF242E">
        <w:rPr>
          <w:rFonts w:hAnsi="標楷體"/>
          <w:b/>
        </w:rPr>
        <w:t>%</w:t>
      </w:r>
      <w:r w:rsidR="00037A10" w:rsidRPr="00BF242E">
        <w:rPr>
          <w:rFonts w:hAnsi="標楷體" w:hint="eastAsia"/>
          <w:b/>
        </w:rPr>
        <w:t>，</w:t>
      </w:r>
      <w:r w:rsidR="00006CD1" w:rsidRPr="00BF242E">
        <w:rPr>
          <w:rFonts w:hAnsi="標楷體" w:hint="eastAsia"/>
          <w:b/>
        </w:rPr>
        <w:t>顯示</w:t>
      </w:r>
      <w:r w:rsidR="00A51CE3" w:rsidRPr="00BF242E">
        <w:rPr>
          <w:rFonts w:hAnsi="標楷體" w:hint="eastAsia"/>
          <w:b/>
        </w:rPr>
        <w:t>一般</w:t>
      </w:r>
      <w:r w:rsidR="00906C47" w:rsidRPr="00BF242E">
        <w:rPr>
          <w:rFonts w:hAnsi="標楷體" w:hint="eastAsia"/>
          <w:b/>
        </w:rPr>
        <w:t>租車人</w:t>
      </w:r>
      <w:r w:rsidR="00820CBA" w:rsidRPr="00BF242E">
        <w:rPr>
          <w:rFonts w:hAnsi="標楷體" w:hint="eastAsia"/>
          <w:b/>
        </w:rPr>
        <w:t>之</w:t>
      </w:r>
      <w:r w:rsidR="0028181E" w:rsidRPr="00BF242E">
        <w:rPr>
          <w:rFonts w:hAnsi="標楷體" w:hint="eastAsia"/>
          <w:b/>
        </w:rPr>
        <w:t>違規</w:t>
      </w:r>
      <w:r w:rsidR="00006CD1" w:rsidRPr="00BF242E">
        <w:rPr>
          <w:rFonts w:hAnsi="標楷體" w:hint="eastAsia"/>
          <w:b/>
        </w:rPr>
        <w:t>行為</w:t>
      </w:r>
      <w:r w:rsidR="00863255" w:rsidRPr="00BF242E">
        <w:rPr>
          <w:rFonts w:hAnsi="標楷體" w:hint="eastAsia"/>
          <w:b/>
        </w:rPr>
        <w:t>嚴重</w:t>
      </w:r>
      <w:r w:rsidR="00906C47" w:rsidRPr="00BF242E">
        <w:rPr>
          <w:rFonts w:hAnsi="標楷體" w:hint="eastAsia"/>
          <w:b/>
        </w:rPr>
        <w:t>，</w:t>
      </w:r>
      <w:r w:rsidR="00057A01" w:rsidRPr="00BF242E">
        <w:rPr>
          <w:rFonts w:hAnsi="標楷體" w:hint="eastAsia"/>
          <w:b/>
        </w:rPr>
        <w:t>有待</w:t>
      </w:r>
      <w:r w:rsidR="00006CD1" w:rsidRPr="00BF242E">
        <w:rPr>
          <w:rFonts w:hAnsi="標楷體" w:hint="eastAsia"/>
          <w:b/>
        </w:rPr>
        <w:t>交通</w:t>
      </w:r>
      <w:r w:rsidR="00057A01" w:rsidRPr="00BF242E">
        <w:rPr>
          <w:rFonts w:hAnsi="標楷體" w:hint="eastAsia"/>
          <w:b/>
        </w:rPr>
        <w:t>部研議解決對策</w:t>
      </w:r>
      <w:r w:rsidR="00037A10" w:rsidRPr="00BF242E">
        <w:rPr>
          <w:rFonts w:hAnsi="標楷體" w:hint="eastAsia"/>
        </w:rPr>
        <w:t>：</w:t>
      </w:r>
    </w:p>
    <w:p w:rsidR="00F65E0E" w:rsidRPr="00BF242E" w:rsidRDefault="00827B95" w:rsidP="00D16705">
      <w:pPr>
        <w:pStyle w:val="3"/>
        <w:ind w:left="1361"/>
        <w:rPr>
          <w:rFonts w:hAnsi="標楷體"/>
          <w:kern w:val="0"/>
          <w:szCs w:val="32"/>
        </w:rPr>
      </w:pPr>
      <w:r w:rsidRPr="00BF242E">
        <w:rPr>
          <w:rFonts w:hAnsi="標楷體" w:hint="eastAsia"/>
        </w:rPr>
        <w:t>根據</w:t>
      </w:r>
      <w:r w:rsidR="0035596F" w:rsidRPr="00BF242E">
        <w:rPr>
          <w:rFonts w:hAnsi="標楷體" w:hint="eastAsia"/>
        </w:rPr>
        <w:t>汽車運輸業管理規則第2條</w:t>
      </w:r>
      <w:r w:rsidR="00F65E0E" w:rsidRPr="00BF242E">
        <w:rPr>
          <w:rFonts w:hAnsi="標楷體" w:hint="eastAsia"/>
        </w:rPr>
        <w:t>第1項</w:t>
      </w:r>
      <w:r w:rsidR="0035596F" w:rsidRPr="00BF242E">
        <w:rPr>
          <w:rFonts w:hAnsi="標楷體" w:hint="eastAsia"/>
        </w:rPr>
        <w:t>規定</w:t>
      </w:r>
      <w:r w:rsidRPr="00BF242E">
        <w:rPr>
          <w:rFonts w:hAnsi="標楷體" w:hint="eastAsia"/>
        </w:rPr>
        <w:t>：「汽車運輸業依下列規定，分類營運：</w:t>
      </w:r>
      <w:r w:rsidRPr="00BF242E">
        <w:rPr>
          <w:rFonts w:hAnsi="標楷體"/>
        </w:rPr>
        <w:t>…</w:t>
      </w:r>
      <w:proofErr w:type="gramStart"/>
      <w:r w:rsidRPr="00BF242E">
        <w:rPr>
          <w:rFonts w:hAnsi="標楷體"/>
        </w:rPr>
        <w:t>…</w:t>
      </w:r>
      <w:proofErr w:type="gramEnd"/>
      <w:r w:rsidRPr="00BF242E">
        <w:rPr>
          <w:rFonts w:hAnsi="標楷體" w:hint="eastAsia"/>
        </w:rPr>
        <w:t>五、小客車租賃業：以小客車或小客貨兩用車租與他人自行使用為營業者。六、小貨車租賃業：以小貨車或小客貨兩</w:t>
      </w:r>
      <w:r w:rsidRPr="00BF242E">
        <w:rPr>
          <w:rFonts w:hAnsi="標楷體" w:hint="eastAsia"/>
        </w:rPr>
        <w:lastRenderedPageBreak/>
        <w:t>用車租與他人自行使用為營業者。(略</w:t>
      </w:r>
      <w:r w:rsidRPr="00BF242E">
        <w:rPr>
          <w:rFonts w:hAnsi="標楷體"/>
        </w:rPr>
        <w:t>)</w:t>
      </w:r>
      <w:r w:rsidRPr="00BF242E">
        <w:rPr>
          <w:rFonts w:hAnsi="標楷體" w:hint="eastAsia"/>
        </w:rPr>
        <w:t>」</w:t>
      </w:r>
      <w:r w:rsidR="00B60AD2" w:rsidRPr="00BF242E">
        <w:rPr>
          <w:rFonts w:hAnsi="標楷體" w:hint="eastAsia"/>
        </w:rPr>
        <w:t>及第10</w:t>
      </w:r>
      <w:r w:rsidR="00B60AD2" w:rsidRPr="00BF242E">
        <w:rPr>
          <w:rFonts w:hAnsi="標楷體"/>
        </w:rPr>
        <w:t>0</w:t>
      </w:r>
      <w:r w:rsidR="00B60AD2" w:rsidRPr="00BF242E">
        <w:rPr>
          <w:rFonts w:hAnsi="標楷體" w:hint="eastAsia"/>
        </w:rPr>
        <w:t>條第1項第1款至第3款規定：「經營小客車租賃業及小貨車租賃業應遵守下列規定：一、</w:t>
      </w:r>
      <w:r w:rsidR="00B60AD2" w:rsidRPr="00BF242E">
        <w:rPr>
          <w:rFonts w:hAnsi="標楷體" w:hint="eastAsia"/>
          <w:u w:val="single"/>
        </w:rPr>
        <w:t>租車人自行駕駛者</w:t>
      </w:r>
      <w:r w:rsidR="00B60AD2" w:rsidRPr="00BF242E">
        <w:rPr>
          <w:rFonts w:hAnsi="標楷體" w:hint="eastAsia"/>
        </w:rPr>
        <w:t>，應領有有效之本國駕駛執照或國際駕駛執照。二、經營小客車租賃業租車人</w:t>
      </w:r>
      <w:r w:rsidR="00B60AD2" w:rsidRPr="00BF242E">
        <w:rPr>
          <w:rFonts w:hAnsi="標楷體" w:hint="eastAsia"/>
          <w:u w:val="single"/>
        </w:rPr>
        <w:t>如須僱用駕駛人者</w:t>
      </w:r>
      <w:r w:rsidR="00B60AD2" w:rsidRPr="00BF242E">
        <w:rPr>
          <w:rFonts w:hAnsi="標楷體" w:hint="eastAsia"/>
        </w:rPr>
        <w:t>，應由出租人負責代</w:t>
      </w:r>
      <w:proofErr w:type="gramStart"/>
      <w:r w:rsidR="00B60AD2" w:rsidRPr="00BF242E">
        <w:rPr>
          <w:rFonts w:hAnsi="標楷體" w:hint="eastAsia"/>
        </w:rPr>
        <w:t>僱</w:t>
      </w:r>
      <w:proofErr w:type="gramEnd"/>
      <w:r w:rsidR="00B60AD2" w:rsidRPr="00BF242E">
        <w:rPr>
          <w:rFonts w:hAnsi="標楷體" w:hint="eastAsia"/>
        </w:rPr>
        <w:t>持有小型車職業駕駛執照者駕駛。出租於外籍旅客者，並由熟諳外國語言之優良駕駛人代為駕駛。</w:t>
      </w:r>
      <w:r w:rsidR="00B60AD2" w:rsidRPr="00BF242E">
        <w:rPr>
          <w:rFonts w:hAnsi="標楷體" w:hint="eastAsia"/>
          <w:kern w:val="0"/>
          <w:szCs w:val="32"/>
        </w:rPr>
        <w:t>小貨車租賃業之營業車輛應由租車人自行駕駛使用，不得由出租人代</w:t>
      </w:r>
      <w:proofErr w:type="gramStart"/>
      <w:r w:rsidR="00B60AD2" w:rsidRPr="00BF242E">
        <w:rPr>
          <w:rFonts w:hAnsi="標楷體" w:hint="eastAsia"/>
          <w:kern w:val="0"/>
          <w:szCs w:val="32"/>
        </w:rPr>
        <w:t>僱</w:t>
      </w:r>
      <w:proofErr w:type="gramEnd"/>
      <w:r w:rsidR="00B60AD2" w:rsidRPr="00BF242E">
        <w:rPr>
          <w:rFonts w:hAnsi="標楷體" w:hint="eastAsia"/>
          <w:kern w:val="0"/>
          <w:szCs w:val="32"/>
        </w:rPr>
        <w:t>駕駛人。三、驗明租車人駕駛執照內所載駕駛人姓名、住址、駕駛執照</w:t>
      </w:r>
      <w:proofErr w:type="gramStart"/>
      <w:r w:rsidR="00B60AD2" w:rsidRPr="00BF242E">
        <w:rPr>
          <w:rFonts w:hAnsi="標楷體" w:hint="eastAsia"/>
          <w:kern w:val="0"/>
          <w:szCs w:val="32"/>
        </w:rPr>
        <w:t>號碼及准駕車</w:t>
      </w:r>
      <w:proofErr w:type="gramEnd"/>
      <w:r w:rsidR="00B60AD2" w:rsidRPr="00BF242E">
        <w:rPr>
          <w:rFonts w:hAnsi="標楷體" w:hint="eastAsia"/>
          <w:kern w:val="0"/>
          <w:szCs w:val="32"/>
        </w:rPr>
        <w:t>車類相符後，始得填製汽車出租單連同出租車輛交付租車人。小客車租賃業應承租人之請求代</w:t>
      </w:r>
      <w:proofErr w:type="gramStart"/>
      <w:r w:rsidR="00B60AD2" w:rsidRPr="00BF242E">
        <w:rPr>
          <w:rFonts w:hAnsi="標楷體" w:hint="eastAsia"/>
          <w:kern w:val="0"/>
          <w:szCs w:val="32"/>
        </w:rPr>
        <w:t>僱</w:t>
      </w:r>
      <w:proofErr w:type="gramEnd"/>
      <w:r w:rsidR="00B60AD2" w:rsidRPr="00BF242E">
        <w:rPr>
          <w:rFonts w:hAnsi="標楷體" w:hint="eastAsia"/>
          <w:kern w:val="0"/>
          <w:szCs w:val="32"/>
        </w:rPr>
        <w:t>駕駛人時，並須驗明承租人之身分證件連同代僱駕駛人駕駛執照加以登記。</w:t>
      </w:r>
      <w:r w:rsidR="00C36B34" w:rsidRPr="00BF242E">
        <w:rPr>
          <w:rFonts w:hAnsi="標楷體" w:hint="eastAsia"/>
          <w:kern w:val="0"/>
          <w:szCs w:val="32"/>
        </w:rPr>
        <w:t>四、供租賃車輛於出租前應實施檢修，保持良好狀態，且</w:t>
      </w:r>
      <w:r w:rsidR="00C36B34" w:rsidRPr="00BF242E">
        <w:rPr>
          <w:rFonts w:hAnsi="標楷體" w:hint="eastAsia"/>
          <w:kern w:val="0"/>
          <w:szCs w:val="32"/>
          <w:u w:val="single"/>
        </w:rPr>
        <w:t>應投保強制汽車</w:t>
      </w:r>
      <w:proofErr w:type="gramStart"/>
      <w:r w:rsidR="00C36B34" w:rsidRPr="00BF242E">
        <w:rPr>
          <w:rFonts w:hAnsi="標楷體" w:hint="eastAsia"/>
          <w:kern w:val="0"/>
          <w:szCs w:val="32"/>
          <w:u w:val="single"/>
        </w:rPr>
        <w:t>責任險並得</w:t>
      </w:r>
      <w:proofErr w:type="gramEnd"/>
      <w:r w:rsidR="00C36B34" w:rsidRPr="00BF242E">
        <w:rPr>
          <w:rFonts w:hAnsi="標楷體" w:hint="eastAsia"/>
          <w:kern w:val="0"/>
          <w:szCs w:val="32"/>
          <w:u w:val="single"/>
        </w:rPr>
        <w:t>投保車體損失保險、汽車竊盜損失保險或旅客責任保險</w:t>
      </w:r>
      <w:r w:rsidR="00C36B34" w:rsidRPr="00BF242E">
        <w:rPr>
          <w:rFonts w:hAnsi="標楷體" w:hint="eastAsia"/>
          <w:kern w:val="0"/>
          <w:szCs w:val="32"/>
        </w:rPr>
        <w:t>，未投保時，出租人應告知租車人，並載明於出租單。</w:t>
      </w:r>
      <w:r w:rsidR="00C36B34" w:rsidRPr="00BF242E">
        <w:rPr>
          <w:rFonts w:hAnsi="標楷體"/>
          <w:kern w:val="0"/>
          <w:szCs w:val="32"/>
        </w:rPr>
        <w:t>…</w:t>
      </w:r>
      <w:proofErr w:type="gramStart"/>
      <w:r w:rsidR="00C36B34" w:rsidRPr="00BF242E">
        <w:rPr>
          <w:rFonts w:hAnsi="標楷體"/>
          <w:kern w:val="0"/>
          <w:szCs w:val="32"/>
        </w:rPr>
        <w:t>…</w:t>
      </w:r>
      <w:proofErr w:type="gramEnd"/>
      <w:r w:rsidR="00C36B34" w:rsidRPr="00BF242E">
        <w:rPr>
          <w:rFonts w:hAnsi="標楷體" w:hint="eastAsia"/>
          <w:kern w:val="0"/>
          <w:szCs w:val="32"/>
        </w:rPr>
        <w:t>、交付出租汽車時，應與承租汽車駕駛員一併檢驗該車輛，並簽認確認車輛安全配備齊全及車況良好。</w:t>
      </w:r>
      <w:r w:rsidR="00B60AD2" w:rsidRPr="00BF242E">
        <w:rPr>
          <w:rFonts w:hAnsi="標楷體" w:hint="eastAsia"/>
          <w:kern w:val="0"/>
          <w:szCs w:val="32"/>
        </w:rPr>
        <w:t>」</w:t>
      </w:r>
      <w:r w:rsidR="00057A01" w:rsidRPr="00BF242E">
        <w:rPr>
          <w:rFonts w:hAnsi="標楷體" w:hint="eastAsia"/>
          <w:kern w:val="0"/>
          <w:szCs w:val="32"/>
        </w:rPr>
        <w:t>基此，交通部</w:t>
      </w:r>
      <w:r w:rsidR="00057A01" w:rsidRPr="00BF242E">
        <w:rPr>
          <w:rFonts w:hAnsi="標楷體" w:hint="eastAsia"/>
        </w:rPr>
        <w:t>針對小客(貨)車租賃業之營運管理，已明定相關監管措施。</w:t>
      </w:r>
    </w:p>
    <w:p w:rsidR="000B55AD" w:rsidRPr="00BF242E" w:rsidRDefault="00D21AE1" w:rsidP="00D16705">
      <w:pPr>
        <w:pStyle w:val="3"/>
        <w:ind w:left="1361"/>
        <w:rPr>
          <w:rFonts w:hAnsi="標楷體"/>
        </w:rPr>
      </w:pPr>
      <w:r w:rsidRPr="00BF242E">
        <w:rPr>
          <w:rFonts w:hAnsi="標楷體" w:hint="eastAsia"/>
          <w:kern w:val="0"/>
          <w:szCs w:val="32"/>
        </w:rPr>
        <w:t>查</w:t>
      </w:r>
      <w:r w:rsidR="007201F1" w:rsidRPr="00BF242E">
        <w:rPr>
          <w:rFonts w:hAnsi="標楷體" w:hint="eastAsia"/>
          <w:kern w:val="0"/>
          <w:szCs w:val="32"/>
        </w:rPr>
        <w:t>1</w:t>
      </w:r>
      <w:r w:rsidR="007201F1" w:rsidRPr="00BF242E">
        <w:rPr>
          <w:rFonts w:hAnsi="標楷體"/>
          <w:kern w:val="0"/>
          <w:szCs w:val="32"/>
        </w:rPr>
        <w:t>09</w:t>
      </w:r>
      <w:r w:rsidR="007201F1" w:rsidRPr="00BF242E">
        <w:rPr>
          <w:rFonts w:hAnsi="標楷體" w:hint="eastAsia"/>
          <w:kern w:val="0"/>
          <w:szCs w:val="32"/>
        </w:rPr>
        <w:t>至1</w:t>
      </w:r>
      <w:r w:rsidR="007201F1" w:rsidRPr="00BF242E">
        <w:rPr>
          <w:rFonts w:hAnsi="標楷體"/>
          <w:kern w:val="0"/>
          <w:szCs w:val="32"/>
        </w:rPr>
        <w:t>13</w:t>
      </w:r>
      <w:r w:rsidR="007201F1" w:rsidRPr="00BF242E">
        <w:rPr>
          <w:rFonts w:hAnsi="標楷體" w:hint="eastAsia"/>
          <w:kern w:val="0"/>
          <w:szCs w:val="32"/>
        </w:rPr>
        <w:t>年</w:t>
      </w:r>
      <w:r w:rsidRPr="00BF242E">
        <w:rPr>
          <w:rFonts w:hAnsi="標楷體" w:hint="eastAsia"/>
          <w:kern w:val="0"/>
          <w:szCs w:val="32"/>
        </w:rPr>
        <w:t>小客</w:t>
      </w:r>
      <w:r w:rsidR="00827B95" w:rsidRPr="00BF242E">
        <w:rPr>
          <w:rFonts w:hAnsi="標楷體" w:hint="eastAsia"/>
          <w:kern w:val="0"/>
          <w:szCs w:val="32"/>
        </w:rPr>
        <w:t>(</w:t>
      </w:r>
      <w:r w:rsidRPr="00BF242E">
        <w:rPr>
          <w:rFonts w:hAnsi="標楷體" w:hint="eastAsia"/>
          <w:kern w:val="0"/>
          <w:szCs w:val="32"/>
        </w:rPr>
        <w:t>貨</w:t>
      </w:r>
      <w:r w:rsidR="00827B95" w:rsidRPr="00BF242E">
        <w:rPr>
          <w:rFonts w:hAnsi="標楷體" w:hint="eastAsia"/>
          <w:kern w:val="0"/>
          <w:szCs w:val="32"/>
        </w:rPr>
        <w:t>)</w:t>
      </w:r>
      <w:r w:rsidRPr="00BF242E">
        <w:rPr>
          <w:rFonts w:hAnsi="標楷體" w:hint="eastAsia"/>
        </w:rPr>
        <w:t>車租賃業</w:t>
      </w:r>
      <w:r w:rsidR="007201F1" w:rsidRPr="00BF242E">
        <w:rPr>
          <w:rFonts w:hAnsi="標楷體" w:hint="eastAsia"/>
        </w:rPr>
        <w:t>車輛涉入交通事故件數及造成死亡、受傷人數</w:t>
      </w:r>
      <w:r w:rsidRPr="00BF242E">
        <w:rPr>
          <w:rFonts w:hAnsi="標楷體" w:hint="eastAsia"/>
        </w:rPr>
        <w:t>之情形</w:t>
      </w:r>
      <w:r w:rsidR="000B55AD" w:rsidRPr="00BF242E">
        <w:rPr>
          <w:rFonts w:hAnsi="標楷體" w:hint="eastAsia"/>
        </w:rPr>
        <w:t>(詳見下表)</w:t>
      </w:r>
      <w:r w:rsidR="007201F1" w:rsidRPr="00BF242E">
        <w:rPr>
          <w:rFonts w:hAnsi="標楷體" w:hint="eastAsia"/>
        </w:rPr>
        <w:t>，呈現</w:t>
      </w:r>
      <w:r w:rsidR="000B55AD" w:rsidRPr="00BF242E">
        <w:rPr>
          <w:rFonts w:hAnsi="標楷體" w:hint="eastAsia"/>
        </w:rPr>
        <w:t>逐年增加</w:t>
      </w:r>
      <w:r w:rsidR="00057A01" w:rsidRPr="00BF242E">
        <w:rPr>
          <w:rFonts w:hAnsi="標楷體" w:hint="eastAsia"/>
        </w:rPr>
        <w:t>之</w:t>
      </w:r>
      <w:r w:rsidR="007201F1" w:rsidRPr="00BF242E">
        <w:rPr>
          <w:rFonts w:hAnsi="標楷體" w:hint="eastAsia"/>
        </w:rPr>
        <w:t>趨勢</w:t>
      </w:r>
      <w:r w:rsidR="00A46698" w:rsidRPr="00BF242E">
        <w:rPr>
          <w:rFonts w:hAnsi="標楷體" w:hint="eastAsia"/>
        </w:rPr>
        <w:t>。</w:t>
      </w:r>
      <w:r w:rsidR="000B55AD" w:rsidRPr="00BF242E">
        <w:rPr>
          <w:rFonts w:hAnsi="標楷體" w:hint="eastAsia"/>
        </w:rPr>
        <w:t>據交通部查復說明，小客</w:t>
      </w:r>
      <w:r w:rsidR="00827B95" w:rsidRPr="00BF242E">
        <w:rPr>
          <w:rFonts w:hAnsi="標楷體" w:hint="eastAsia"/>
        </w:rPr>
        <w:t>(</w:t>
      </w:r>
      <w:r w:rsidR="000B55AD" w:rsidRPr="00BF242E">
        <w:rPr>
          <w:rFonts w:hAnsi="標楷體" w:hint="eastAsia"/>
        </w:rPr>
        <w:t>貨</w:t>
      </w:r>
      <w:r w:rsidR="00827B95" w:rsidRPr="00BF242E">
        <w:rPr>
          <w:rFonts w:hAnsi="標楷體" w:hint="eastAsia"/>
        </w:rPr>
        <w:t>)</w:t>
      </w:r>
      <w:r w:rsidR="000B55AD" w:rsidRPr="00BF242E">
        <w:rPr>
          <w:rFonts w:hAnsi="標楷體" w:hint="eastAsia"/>
        </w:rPr>
        <w:t>車租賃業</w:t>
      </w:r>
      <w:r w:rsidR="00A77D1F" w:rsidRPr="00BF242E">
        <w:rPr>
          <w:rFonts w:hAnsi="標楷體" w:hint="eastAsia"/>
        </w:rPr>
        <w:t>之</w:t>
      </w:r>
      <w:r w:rsidR="000B55AD" w:rsidRPr="00BF242E">
        <w:rPr>
          <w:rFonts w:hAnsi="標楷體" w:hint="eastAsia"/>
        </w:rPr>
        <w:t>交通事故</w:t>
      </w:r>
      <w:r w:rsidR="00A77D1F" w:rsidRPr="00BF242E">
        <w:rPr>
          <w:rFonts w:hAnsi="標楷體" w:hint="eastAsia"/>
        </w:rPr>
        <w:t>多數係租車人自駕，且</w:t>
      </w:r>
      <w:r w:rsidR="000B55AD" w:rsidRPr="00BF242E">
        <w:rPr>
          <w:rFonts w:hAnsi="標楷體" w:hint="eastAsia"/>
        </w:rPr>
        <w:t>造成死亡</w:t>
      </w:r>
      <w:r w:rsidR="00A77D1F" w:rsidRPr="00BF242E">
        <w:rPr>
          <w:rFonts w:hAnsi="標楷體" w:hint="eastAsia"/>
        </w:rPr>
        <w:t>及受傷之</w:t>
      </w:r>
      <w:r w:rsidR="000B55AD" w:rsidRPr="00BF242E">
        <w:rPr>
          <w:rFonts w:hAnsi="標楷體" w:hint="eastAsia"/>
        </w:rPr>
        <w:t>人數，</w:t>
      </w:r>
      <w:r w:rsidR="00A77D1F" w:rsidRPr="00BF242E">
        <w:rPr>
          <w:rFonts w:hAnsi="標楷體" w:hint="eastAsia"/>
        </w:rPr>
        <w:t>亦</w:t>
      </w:r>
      <w:r w:rsidR="000B55AD" w:rsidRPr="00BF242E">
        <w:rPr>
          <w:rFonts w:hAnsi="標楷體" w:hint="eastAsia"/>
        </w:rPr>
        <w:t>多</w:t>
      </w:r>
      <w:r w:rsidR="00A77D1F" w:rsidRPr="00BF242E">
        <w:rPr>
          <w:rFonts w:hAnsi="標楷體" w:hint="eastAsia"/>
        </w:rPr>
        <w:t>數</w:t>
      </w:r>
      <w:r w:rsidR="000B55AD" w:rsidRPr="00BF242E">
        <w:rPr>
          <w:rFonts w:hAnsi="標楷體" w:hint="eastAsia"/>
        </w:rPr>
        <w:t>係租車人</w:t>
      </w:r>
      <w:proofErr w:type="gramStart"/>
      <w:r w:rsidR="000B55AD" w:rsidRPr="00BF242E">
        <w:rPr>
          <w:rFonts w:hAnsi="標楷體" w:hint="eastAsia"/>
        </w:rPr>
        <w:t>自駕所致</w:t>
      </w:r>
      <w:proofErr w:type="gramEnd"/>
      <w:r w:rsidR="000B55AD" w:rsidRPr="00BF242E">
        <w:rPr>
          <w:rFonts w:hAnsi="標楷體" w:hint="eastAsia"/>
        </w:rPr>
        <w:t>，非業者所屬之代僱駕駛。</w:t>
      </w:r>
      <w:r w:rsidR="00827B95" w:rsidRPr="00BF242E">
        <w:rPr>
          <w:rFonts w:hAnsi="標楷體" w:hint="eastAsia"/>
        </w:rPr>
        <w:t>另</w:t>
      </w:r>
      <w:r w:rsidR="00A77D1F" w:rsidRPr="00BF242E">
        <w:rPr>
          <w:rFonts w:hAnsi="標楷體" w:hint="eastAsia"/>
        </w:rPr>
        <w:t>據</w:t>
      </w:r>
      <w:r w:rsidR="00820CBA" w:rsidRPr="00BF242E">
        <w:rPr>
          <w:rFonts w:hAnsi="標楷體" w:hint="eastAsia"/>
        </w:rPr>
        <w:t>該部</w:t>
      </w:r>
      <w:r w:rsidR="000B55AD" w:rsidRPr="00BF242E">
        <w:rPr>
          <w:rFonts w:hAnsi="標楷體" w:hint="eastAsia"/>
        </w:rPr>
        <w:t>統計</w:t>
      </w:r>
      <w:r w:rsidR="00820CBA" w:rsidRPr="00BF242E">
        <w:rPr>
          <w:rFonts w:hAnsi="標楷體" w:hint="eastAsia"/>
        </w:rPr>
        <w:t>，</w:t>
      </w:r>
      <w:r w:rsidR="000B55AD" w:rsidRPr="00BF242E">
        <w:rPr>
          <w:rFonts w:hAnsi="標楷體" w:hint="eastAsia"/>
        </w:rPr>
        <w:t>1</w:t>
      </w:r>
      <w:r w:rsidR="000B55AD" w:rsidRPr="00BF242E">
        <w:rPr>
          <w:rFonts w:hAnsi="標楷體"/>
        </w:rPr>
        <w:t>13</w:t>
      </w:r>
      <w:r w:rsidR="000B55AD" w:rsidRPr="00BF242E">
        <w:rPr>
          <w:rFonts w:hAnsi="標楷體" w:hint="eastAsia"/>
        </w:rPr>
        <w:t>年</w:t>
      </w:r>
      <w:r w:rsidR="00827B95" w:rsidRPr="00BF242E">
        <w:rPr>
          <w:rFonts w:hAnsi="標楷體" w:hint="eastAsia"/>
          <w:kern w:val="0"/>
          <w:szCs w:val="32"/>
        </w:rPr>
        <w:t>小客(貨)</w:t>
      </w:r>
      <w:r w:rsidR="00827B95" w:rsidRPr="00BF242E">
        <w:rPr>
          <w:rFonts w:hAnsi="標楷體" w:hint="eastAsia"/>
        </w:rPr>
        <w:t>車租賃業</w:t>
      </w:r>
      <w:r w:rsidR="000B55AD" w:rsidRPr="00BF242E">
        <w:rPr>
          <w:rFonts w:hAnsi="標楷體" w:hint="eastAsia"/>
        </w:rPr>
        <w:t>車輛交通事故造成之死傷人數</w:t>
      </w:r>
      <w:r w:rsidR="00827B95" w:rsidRPr="00BF242E">
        <w:rPr>
          <w:rFonts w:hAnsi="標楷體" w:hint="eastAsia"/>
        </w:rPr>
        <w:t>，</w:t>
      </w:r>
      <w:r w:rsidR="000B55AD" w:rsidRPr="00BF242E">
        <w:rPr>
          <w:rFonts w:hAnsi="標楷體" w:hint="eastAsia"/>
        </w:rPr>
        <w:t>共計5,060人，其中屬代</w:t>
      </w:r>
      <w:proofErr w:type="gramStart"/>
      <w:r w:rsidR="000B55AD" w:rsidRPr="00BF242E">
        <w:rPr>
          <w:rFonts w:hAnsi="標楷體" w:hint="eastAsia"/>
        </w:rPr>
        <w:t>僱</w:t>
      </w:r>
      <w:proofErr w:type="gramEnd"/>
      <w:r w:rsidR="000B55AD" w:rsidRPr="00BF242E">
        <w:rPr>
          <w:rFonts w:hAnsi="標楷體" w:hint="eastAsia"/>
        </w:rPr>
        <w:t>駕駛造成之死傷人數為1,336</w:t>
      </w:r>
      <w:r w:rsidR="000B55AD" w:rsidRPr="00BF242E">
        <w:rPr>
          <w:rFonts w:hAnsi="標楷體" w:hint="eastAsia"/>
        </w:rPr>
        <w:lastRenderedPageBreak/>
        <w:t>人，約占總死傷人數26.4</w:t>
      </w:r>
      <w:r w:rsidR="00A77D1F" w:rsidRPr="00BF242E">
        <w:rPr>
          <w:rFonts w:hAnsi="標楷體" w:hint="eastAsia"/>
        </w:rPr>
        <w:t>%</w:t>
      </w:r>
      <w:r w:rsidR="000B55AD" w:rsidRPr="00BF242E">
        <w:rPr>
          <w:rFonts w:hAnsi="標楷體" w:hint="eastAsia"/>
        </w:rPr>
        <w:t>，另屬一般租車人造成之死傷人數為3,724人，約占總死傷人數73.6</w:t>
      </w:r>
      <w:r w:rsidR="00A77D1F" w:rsidRPr="00BF242E">
        <w:rPr>
          <w:rFonts w:hAnsi="標楷體"/>
        </w:rPr>
        <w:t>%</w:t>
      </w:r>
      <w:r w:rsidR="00863255" w:rsidRPr="00BF242E">
        <w:rPr>
          <w:rFonts w:hAnsi="標楷體" w:hint="eastAsia"/>
        </w:rPr>
        <w:t>，凸顯</w:t>
      </w:r>
      <w:r w:rsidR="00820CBA" w:rsidRPr="00BF242E">
        <w:rPr>
          <w:rFonts w:hAnsi="標楷體" w:hint="eastAsia"/>
        </w:rPr>
        <w:t>一般</w:t>
      </w:r>
      <w:r w:rsidR="00863255" w:rsidRPr="00BF242E">
        <w:rPr>
          <w:rFonts w:hAnsi="標楷體" w:hint="eastAsia"/>
        </w:rPr>
        <w:t>租車人</w:t>
      </w:r>
      <w:r w:rsidR="00820CBA" w:rsidRPr="00BF242E">
        <w:rPr>
          <w:rFonts w:hAnsi="標楷體" w:hint="eastAsia"/>
        </w:rPr>
        <w:t>之</w:t>
      </w:r>
      <w:r w:rsidR="00D95448" w:rsidRPr="00BF242E">
        <w:rPr>
          <w:rFonts w:hAnsi="標楷體" w:hint="eastAsia"/>
        </w:rPr>
        <w:t>違規</w:t>
      </w:r>
      <w:r w:rsidR="00863255" w:rsidRPr="00BF242E">
        <w:rPr>
          <w:rFonts w:hAnsi="標楷體" w:hint="eastAsia"/>
        </w:rPr>
        <w:t>行為嚴重</w:t>
      </w:r>
      <w:r w:rsidR="000B55AD" w:rsidRPr="00BF242E">
        <w:rPr>
          <w:rFonts w:hAnsi="標楷體" w:hint="eastAsia"/>
        </w:rPr>
        <w:t>。</w:t>
      </w:r>
    </w:p>
    <w:p w:rsidR="00AC6430" w:rsidRPr="00BF242E" w:rsidRDefault="00397F17" w:rsidP="007C325A">
      <w:pPr>
        <w:spacing w:line="360" w:lineRule="exact"/>
        <w:ind w:leftChars="543" w:left="2503" w:hangingChars="248" w:hanging="656"/>
        <w:jc w:val="left"/>
        <w:rPr>
          <w:rFonts w:hAnsi="標楷體"/>
          <w:b/>
          <w:spacing w:val="-18"/>
          <w:sz w:val="26"/>
          <w:szCs w:val="26"/>
        </w:rPr>
      </w:pPr>
      <w:r w:rsidRPr="00BF242E">
        <w:rPr>
          <w:rFonts w:hAnsi="標楷體" w:hint="eastAsia"/>
          <w:b/>
          <w:spacing w:val="-18"/>
          <w:sz w:val="28"/>
          <w:szCs w:val="26"/>
        </w:rPr>
        <w:t>表</w:t>
      </w:r>
      <w:r w:rsidR="007C325A" w:rsidRPr="00BF242E">
        <w:rPr>
          <w:rFonts w:hAnsi="標楷體" w:hint="eastAsia"/>
          <w:b/>
          <w:spacing w:val="-18"/>
          <w:sz w:val="28"/>
          <w:szCs w:val="26"/>
        </w:rPr>
        <w:t>1</w:t>
      </w:r>
      <w:r w:rsidR="007C325A" w:rsidRPr="00BF242E">
        <w:rPr>
          <w:rFonts w:hAnsi="標楷體"/>
          <w:b/>
          <w:spacing w:val="-18"/>
          <w:sz w:val="28"/>
          <w:szCs w:val="26"/>
        </w:rPr>
        <w:t>0</w:t>
      </w:r>
      <w:r w:rsidR="0051448C" w:rsidRPr="00BF242E">
        <w:rPr>
          <w:rFonts w:hAnsi="標楷體" w:hint="eastAsia"/>
          <w:b/>
          <w:spacing w:val="-18"/>
          <w:sz w:val="28"/>
          <w:szCs w:val="26"/>
        </w:rPr>
        <w:t xml:space="preserve"> 近5年小客車租賃業與小貨車租賃業車輛事故件數及死傷人數(運輸業為第一當事人</w:t>
      </w:r>
      <w:r w:rsidR="0051448C" w:rsidRPr="00BF242E">
        <w:rPr>
          <w:rFonts w:hAnsi="標楷體"/>
          <w:b/>
          <w:spacing w:val="-18"/>
          <w:sz w:val="28"/>
          <w:szCs w:val="26"/>
        </w:rPr>
        <w:t>)</w:t>
      </w:r>
    </w:p>
    <w:tbl>
      <w:tblPr>
        <w:tblW w:w="6095" w:type="dxa"/>
        <w:tblInd w:w="1838" w:type="dxa"/>
        <w:tblLayout w:type="fixed"/>
        <w:tblCellMar>
          <w:left w:w="28" w:type="dxa"/>
          <w:right w:w="28" w:type="dxa"/>
        </w:tblCellMar>
        <w:tblLook w:val="04A0" w:firstRow="1" w:lastRow="0" w:firstColumn="1" w:lastColumn="0" w:noHBand="0" w:noVBand="1"/>
      </w:tblPr>
      <w:tblGrid>
        <w:gridCol w:w="851"/>
        <w:gridCol w:w="2126"/>
        <w:gridCol w:w="1559"/>
        <w:gridCol w:w="1559"/>
      </w:tblGrid>
      <w:tr w:rsidR="00BF242E" w:rsidRPr="00BF242E" w:rsidTr="00A92D28">
        <w:trPr>
          <w:trHeight w:val="384"/>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48C" w:rsidRPr="00BF242E" w:rsidRDefault="0051448C" w:rsidP="005B63AC">
            <w:pPr>
              <w:widowControl/>
              <w:spacing w:line="360" w:lineRule="exact"/>
              <w:ind w:leftChars="-9" w:left="2" w:hangingChars="11" w:hanging="33"/>
              <w:jc w:val="center"/>
              <w:rPr>
                <w:rFonts w:hAnsi="標楷體"/>
                <w:kern w:val="0"/>
                <w:sz w:val="28"/>
                <w:szCs w:val="32"/>
              </w:rPr>
            </w:pPr>
            <w:r w:rsidRPr="00BF242E">
              <w:rPr>
                <w:rFonts w:hAnsi="標楷體"/>
                <w:kern w:val="0"/>
                <w:sz w:val="28"/>
                <w:szCs w:val="32"/>
              </w:rPr>
              <w:t>年份</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51448C" w:rsidRPr="00BF242E" w:rsidRDefault="0051448C" w:rsidP="005B63AC">
            <w:pPr>
              <w:widowControl/>
              <w:spacing w:line="360" w:lineRule="exact"/>
              <w:jc w:val="center"/>
              <w:rPr>
                <w:rFonts w:hAnsi="標楷體"/>
                <w:kern w:val="0"/>
                <w:sz w:val="28"/>
                <w:szCs w:val="32"/>
              </w:rPr>
            </w:pPr>
            <w:r w:rsidRPr="00BF242E">
              <w:rPr>
                <w:rFonts w:hAnsi="標楷體"/>
                <w:kern w:val="0"/>
                <w:sz w:val="28"/>
                <w:szCs w:val="32"/>
              </w:rPr>
              <w:t>事故件數</w:t>
            </w:r>
            <w:r w:rsidR="00A92D28">
              <w:rPr>
                <w:rFonts w:hAnsi="標楷體" w:hint="eastAsia"/>
                <w:kern w:val="0"/>
                <w:sz w:val="28"/>
                <w:szCs w:val="32"/>
              </w:rPr>
              <w:t>(件</w:t>
            </w:r>
            <w:r w:rsidR="00A92D28">
              <w:rPr>
                <w:rFonts w:hAnsi="標楷體"/>
                <w:kern w:val="0"/>
                <w:sz w:val="28"/>
                <w:szCs w:val="32"/>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1448C" w:rsidRPr="00BF242E" w:rsidRDefault="0051448C" w:rsidP="005B63AC">
            <w:pPr>
              <w:widowControl/>
              <w:spacing w:line="360" w:lineRule="exact"/>
              <w:jc w:val="center"/>
              <w:rPr>
                <w:rFonts w:hAnsi="標楷體"/>
                <w:kern w:val="0"/>
                <w:sz w:val="28"/>
                <w:szCs w:val="32"/>
              </w:rPr>
            </w:pPr>
            <w:r w:rsidRPr="00BF242E">
              <w:rPr>
                <w:rFonts w:hAnsi="標楷體"/>
                <w:kern w:val="0"/>
                <w:sz w:val="28"/>
                <w:szCs w:val="32"/>
              </w:rPr>
              <w:t>死亡人數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1448C" w:rsidRPr="00BF242E" w:rsidRDefault="0051448C" w:rsidP="005B63AC">
            <w:pPr>
              <w:widowControl/>
              <w:spacing w:line="360" w:lineRule="exact"/>
              <w:jc w:val="center"/>
              <w:rPr>
                <w:rFonts w:hAnsi="標楷體"/>
                <w:kern w:val="0"/>
                <w:sz w:val="28"/>
                <w:szCs w:val="32"/>
              </w:rPr>
            </w:pPr>
            <w:r w:rsidRPr="00BF242E">
              <w:rPr>
                <w:rFonts w:hAnsi="標楷體"/>
                <w:kern w:val="0"/>
                <w:sz w:val="28"/>
                <w:szCs w:val="32"/>
              </w:rPr>
              <w:t>受傷人數</w:t>
            </w:r>
          </w:p>
        </w:tc>
      </w:tr>
      <w:tr w:rsidR="00BF242E" w:rsidRPr="00BF242E" w:rsidTr="00A92D28">
        <w:trPr>
          <w:trHeight w:val="38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48C" w:rsidRPr="00BF242E" w:rsidRDefault="0051448C" w:rsidP="005B63AC">
            <w:pPr>
              <w:widowControl/>
              <w:spacing w:line="360" w:lineRule="exact"/>
              <w:jc w:val="center"/>
              <w:rPr>
                <w:rFonts w:hAnsi="標楷體"/>
                <w:kern w:val="0"/>
                <w:sz w:val="28"/>
                <w:szCs w:val="32"/>
              </w:rPr>
            </w:pPr>
            <w:r w:rsidRPr="00BF242E">
              <w:rPr>
                <w:rFonts w:hAnsi="標楷體" w:hint="eastAsia"/>
                <w:kern w:val="0"/>
                <w:sz w:val="28"/>
                <w:szCs w:val="32"/>
              </w:rPr>
              <w:t>1</w:t>
            </w:r>
            <w:r w:rsidRPr="00BF242E">
              <w:rPr>
                <w:rFonts w:hAnsi="標楷體"/>
                <w:kern w:val="0"/>
                <w:sz w:val="28"/>
                <w:szCs w:val="32"/>
              </w:rPr>
              <w:t>09</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51448C" w:rsidRPr="00BF242E" w:rsidRDefault="0051448C" w:rsidP="005B63AC">
            <w:pPr>
              <w:widowControl/>
              <w:spacing w:line="360" w:lineRule="exact"/>
              <w:jc w:val="right"/>
              <w:rPr>
                <w:rFonts w:hAnsi="標楷體"/>
                <w:kern w:val="0"/>
                <w:sz w:val="28"/>
                <w:szCs w:val="32"/>
              </w:rPr>
            </w:pPr>
            <w:r w:rsidRPr="00BF242E">
              <w:rPr>
                <w:rFonts w:hAnsi="標楷體" w:hint="eastAsia"/>
                <w:kern w:val="0"/>
                <w:sz w:val="28"/>
                <w:szCs w:val="32"/>
              </w:rPr>
              <w:t>2</w:t>
            </w:r>
            <w:r w:rsidR="006B14CF" w:rsidRPr="00BF242E">
              <w:rPr>
                <w:rFonts w:hAnsi="標楷體"/>
                <w:kern w:val="0"/>
                <w:sz w:val="28"/>
                <w:szCs w:val="32"/>
              </w:rPr>
              <w:t>,</w:t>
            </w:r>
            <w:r w:rsidRPr="00BF242E">
              <w:rPr>
                <w:rFonts w:hAnsi="標楷體"/>
                <w:kern w:val="0"/>
                <w:sz w:val="28"/>
                <w:szCs w:val="32"/>
              </w:rPr>
              <w:t>727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1448C" w:rsidRPr="00BF242E" w:rsidRDefault="007616AB" w:rsidP="005B63AC">
            <w:pPr>
              <w:widowControl/>
              <w:spacing w:line="360" w:lineRule="exact"/>
              <w:jc w:val="right"/>
              <w:rPr>
                <w:rFonts w:hAnsi="標楷體"/>
                <w:kern w:val="0"/>
                <w:sz w:val="28"/>
                <w:szCs w:val="32"/>
              </w:rPr>
            </w:pPr>
            <w:r w:rsidRPr="00BF242E">
              <w:rPr>
                <w:rFonts w:hAnsi="標楷體" w:hint="eastAsia"/>
                <w:kern w:val="0"/>
                <w:sz w:val="28"/>
                <w:szCs w:val="32"/>
              </w:rPr>
              <w:t>12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1448C" w:rsidRPr="00BF242E" w:rsidRDefault="00DB4F95" w:rsidP="005B63AC">
            <w:pPr>
              <w:widowControl/>
              <w:spacing w:line="360" w:lineRule="exact"/>
              <w:jc w:val="right"/>
              <w:rPr>
                <w:rFonts w:hAnsi="標楷體"/>
                <w:kern w:val="0"/>
                <w:sz w:val="28"/>
                <w:szCs w:val="32"/>
              </w:rPr>
            </w:pPr>
            <w:r w:rsidRPr="00BF242E">
              <w:rPr>
                <w:rFonts w:hAnsi="標楷體" w:hint="eastAsia"/>
                <w:kern w:val="0"/>
                <w:sz w:val="28"/>
                <w:szCs w:val="32"/>
              </w:rPr>
              <w:t>3</w:t>
            </w:r>
            <w:r w:rsidR="00DE6A1E" w:rsidRPr="00BF242E">
              <w:rPr>
                <w:rFonts w:hAnsi="標楷體"/>
                <w:kern w:val="0"/>
                <w:sz w:val="28"/>
                <w:szCs w:val="32"/>
              </w:rPr>
              <w:t>,</w:t>
            </w:r>
            <w:r w:rsidRPr="00BF242E">
              <w:rPr>
                <w:rFonts w:hAnsi="標楷體" w:hint="eastAsia"/>
                <w:kern w:val="0"/>
                <w:sz w:val="28"/>
                <w:szCs w:val="32"/>
              </w:rPr>
              <w:t>231</w:t>
            </w:r>
          </w:p>
        </w:tc>
      </w:tr>
      <w:tr w:rsidR="00BF242E" w:rsidRPr="00BF242E" w:rsidTr="00A92D28">
        <w:trPr>
          <w:trHeight w:val="384"/>
        </w:trPr>
        <w:tc>
          <w:tcPr>
            <w:tcW w:w="851" w:type="dxa"/>
            <w:tcBorders>
              <w:top w:val="nil"/>
              <w:left w:val="single" w:sz="4" w:space="0" w:color="auto"/>
              <w:bottom w:val="single" w:sz="4" w:space="0" w:color="auto"/>
              <w:right w:val="single" w:sz="4" w:space="0" w:color="auto"/>
            </w:tcBorders>
            <w:shd w:val="clear" w:color="auto" w:fill="auto"/>
            <w:noWrap/>
            <w:vAlign w:val="center"/>
          </w:tcPr>
          <w:p w:rsidR="0051448C" w:rsidRPr="00BF242E" w:rsidRDefault="0051448C" w:rsidP="005B63AC">
            <w:pPr>
              <w:widowControl/>
              <w:spacing w:line="360" w:lineRule="exact"/>
              <w:jc w:val="center"/>
              <w:rPr>
                <w:rFonts w:hAnsi="標楷體"/>
                <w:kern w:val="0"/>
                <w:sz w:val="28"/>
                <w:szCs w:val="32"/>
              </w:rPr>
            </w:pPr>
            <w:r w:rsidRPr="00BF242E">
              <w:rPr>
                <w:rFonts w:hAnsi="標楷體" w:hint="eastAsia"/>
                <w:kern w:val="0"/>
                <w:sz w:val="28"/>
                <w:szCs w:val="32"/>
              </w:rPr>
              <w:t>1</w:t>
            </w:r>
            <w:r w:rsidRPr="00BF242E">
              <w:rPr>
                <w:rFonts w:hAnsi="標楷體"/>
                <w:kern w:val="0"/>
                <w:sz w:val="28"/>
                <w:szCs w:val="32"/>
              </w:rPr>
              <w:t>10</w:t>
            </w:r>
          </w:p>
        </w:tc>
        <w:tc>
          <w:tcPr>
            <w:tcW w:w="2126" w:type="dxa"/>
            <w:tcBorders>
              <w:top w:val="nil"/>
              <w:left w:val="nil"/>
              <w:bottom w:val="single" w:sz="4" w:space="0" w:color="auto"/>
              <w:right w:val="single" w:sz="4" w:space="0" w:color="auto"/>
            </w:tcBorders>
            <w:shd w:val="clear" w:color="auto" w:fill="auto"/>
            <w:noWrap/>
            <w:vAlign w:val="center"/>
          </w:tcPr>
          <w:p w:rsidR="0051448C" w:rsidRPr="00BF242E" w:rsidRDefault="0051448C" w:rsidP="005B63AC">
            <w:pPr>
              <w:spacing w:line="360" w:lineRule="exact"/>
              <w:jc w:val="right"/>
              <w:rPr>
                <w:rFonts w:hAnsi="標楷體"/>
                <w:sz w:val="28"/>
                <w:szCs w:val="32"/>
              </w:rPr>
            </w:pPr>
            <w:r w:rsidRPr="00BF242E">
              <w:rPr>
                <w:rFonts w:hAnsi="標楷體" w:hint="eastAsia"/>
                <w:sz w:val="28"/>
                <w:szCs w:val="32"/>
              </w:rPr>
              <w:t>2</w:t>
            </w:r>
            <w:r w:rsidR="006B14CF" w:rsidRPr="00BF242E">
              <w:rPr>
                <w:rFonts w:hAnsi="標楷體"/>
                <w:sz w:val="28"/>
                <w:szCs w:val="32"/>
              </w:rPr>
              <w:t>,</w:t>
            </w:r>
            <w:r w:rsidRPr="00BF242E">
              <w:rPr>
                <w:rFonts w:hAnsi="標楷體"/>
                <w:sz w:val="28"/>
                <w:szCs w:val="32"/>
              </w:rPr>
              <w:t>915</w:t>
            </w:r>
          </w:p>
        </w:tc>
        <w:tc>
          <w:tcPr>
            <w:tcW w:w="1559" w:type="dxa"/>
            <w:tcBorders>
              <w:top w:val="nil"/>
              <w:left w:val="nil"/>
              <w:bottom w:val="single" w:sz="4" w:space="0" w:color="auto"/>
              <w:right w:val="single" w:sz="4" w:space="0" w:color="auto"/>
            </w:tcBorders>
            <w:shd w:val="clear" w:color="auto" w:fill="auto"/>
            <w:noWrap/>
            <w:vAlign w:val="center"/>
          </w:tcPr>
          <w:p w:rsidR="0051448C" w:rsidRPr="00BF242E" w:rsidRDefault="007616AB" w:rsidP="005B63AC">
            <w:pPr>
              <w:spacing w:line="360" w:lineRule="exact"/>
              <w:jc w:val="right"/>
              <w:rPr>
                <w:rFonts w:hAnsi="標楷體"/>
                <w:sz w:val="28"/>
                <w:szCs w:val="32"/>
              </w:rPr>
            </w:pPr>
            <w:r w:rsidRPr="00BF242E">
              <w:rPr>
                <w:rFonts w:hAnsi="標楷體" w:hint="eastAsia"/>
                <w:sz w:val="28"/>
                <w:szCs w:val="32"/>
              </w:rPr>
              <w:t>13</w:t>
            </w:r>
          </w:p>
        </w:tc>
        <w:tc>
          <w:tcPr>
            <w:tcW w:w="1559" w:type="dxa"/>
            <w:tcBorders>
              <w:top w:val="nil"/>
              <w:left w:val="nil"/>
              <w:bottom w:val="single" w:sz="4" w:space="0" w:color="auto"/>
              <w:right w:val="single" w:sz="4" w:space="0" w:color="auto"/>
            </w:tcBorders>
            <w:shd w:val="clear" w:color="auto" w:fill="auto"/>
            <w:noWrap/>
            <w:vAlign w:val="center"/>
          </w:tcPr>
          <w:p w:rsidR="0051448C" w:rsidRPr="00BF242E" w:rsidRDefault="00DB4F95" w:rsidP="005B63AC">
            <w:pPr>
              <w:spacing w:line="360" w:lineRule="exact"/>
              <w:jc w:val="right"/>
              <w:rPr>
                <w:rFonts w:hAnsi="標楷體"/>
                <w:sz w:val="28"/>
                <w:szCs w:val="32"/>
              </w:rPr>
            </w:pPr>
            <w:r w:rsidRPr="00BF242E">
              <w:rPr>
                <w:rFonts w:hAnsi="標楷體" w:hint="eastAsia"/>
                <w:sz w:val="28"/>
                <w:szCs w:val="32"/>
              </w:rPr>
              <w:t>3</w:t>
            </w:r>
            <w:r w:rsidR="00DE6A1E" w:rsidRPr="00BF242E">
              <w:rPr>
                <w:rFonts w:hAnsi="標楷體"/>
                <w:sz w:val="28"/>
                <w:szCs w:val="32"/>
              </w:rPr>
              <w:t>,</w:t>
            </w:r>
            <w:r w:rsidRPr="00BF242E">
              <w:rPr>
                <w:rFonts w:hAnsi="標楷體" w:hint="eastAsia"/>
                <w:sz w:val="28"/>
                <w:szCs w:val="32"/>
              </w:rPr>
              <w:t>446</w:t>
            </w:r>
          </w:p>
        </w:tc>
      </w:tr>
      <w:tr w:rsidR="00BF242E" w:rsidRPr="00BF242E" w:rsidTr="00A92D28">
        <w:trPr>
          <w:trHeight w:val="38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1448C" w:rsidRPr="00BF242E" w:rsidRDefault="0051448C" w:rsidP="005B63AC">
            <w:pPr>
              <w:widowControl/>
              <w:spacing w:line="360" w:lineRule="exact"/>
              <w:jc w:val="center"/>
              <w:rPr>
                <w:rFonts w:hAnsi="標楷體"/>
                <w:kern w:val="0"/>
                <w:sz w:val="28"/>
                <w:szCs w:val="32"/>
              </w:rPr>
            </w:pPr>
            <w:r w:rsidRPr="00BF242E">
              <w:rPr>
                <w:rFonts w:hAnsi="標楷體"/>
                <w:kern w:val="0"/>
                <w:sz w:val="28"/>
                <w:szCs w:val="32"/>
              </w:rPr>
              <w:t>111</w:t>
            </w:r>
          </w:p>
        </w:tc>
        <w:tc>
          <w:tcPr>
            <w:tcW w:w="2126" w:type="dxa"/>
            <w:tcBorders>
              <w:top w:val="nil"/>
              <w:left w:val="nil"/>
              <w:bottom w:val="single" w:sz="4" w:space="0" w:color="auto"/>
              <w:right w:val="single" w:sz="4" w:space="0" w:color="auto"/>
            </w:tcBorders>
            <w:shd w:val="clear" w:color="auto" w:fill="auto"/>
            <w:noWrap/>
            <w:vAlign w:val="center"/>
            <w:hideMark/>
          </w:tcPr>
          <w:p w:rsidR="0051448C" w:rsidRPr="00BF242E" w:rsidRDefault="0051448C" w:rsidP="005B63AC">
            <w:pPr>
              <w:spacing w:line="360" w:lineRule="exact"/>
              <w:jc w:val="right"/>
              <w:rPr>
                <w:rFonts w:hAnsi="標楷體"/>
                <w:sz w:val="28"/>
                <w:szCs w:val="32"/>
              </w:rPr>
            </w:pPr>
            <w:r w:rsidRPr="00BF242E">
              <w:rPr>
                <w:rFonts w:hAnsi="標楷體"/>
                <w:sz w:val="28"/>
                <w:szCs w:val="32"/>
              </w:rPr>
              <w:t>3,209</w:t>
            </w:r>
          </w:p>
        </w:tc>
        <w:tc>
          <w:tcPr>
            <w:tcW w:w="1559" w:type="dxa"/>
            <w:tcBorders>
              <w:top w:val="nil"/>
              <w:left w:val="nil"/>
              <w:bottom w:val="single" w:sz="4" w:space="0" w:color="auto"/>
              <w:right w:val="single" w:sz="4" w:space="0" w:color="auto"/>
            </w:tcBorders>
            <w:shd w:val="clear" w:color="auto" w:fill="auto"/>
            <w:noWrap/>
            <w:vAlign w:val="center"/>
            <w:hideMark/>
          </w:tcPr>
          <w:p w:rsidR="0051448C" w:rsidRPr="00BF242E" w:rsidRDefault="0051448C" w:rsidP="005B63AC">
            <w:pPr>
              <w:spacing w:line="360" w:lineRule="exact"/>
              <w:jc w:val="right"/>
              <w:rPr>
                <w:rFonts w:hAnsi="標楷體"/>
                <w:sz w:val="28"/>
                <w:szCs w:val="32"/>
              </w:rPr>
            </w:pPr>
            <w:r w:rsidRPr="00BF242E">
              <w:rPr>
                <w:rFonts w:hAnsi="標楷體"/>
                <w:sz w:val="28"/>
                <w:szCs w:val="32"/>
              </w:rPr>
              <w:t>1</w:t>
            </w:r>
            <w:r w:rsidR="007616AB" w:rsidRPr="00BF242E">
              <w:rPr>
                <w:rFonts w:hAnsi="標楷體" w:hint="eastAsia"/>
                <w:sz w:val="28"/>
                <w:szCs w:val="32"/>
              </w:rPr>
              <w:t>8</w:t>
            </w:r>
          </w:p>
        </w:tc>
        <w:tc>
          <w:tcPr>
            <w:tcW w:w="1559" w:type="dxa"/>
            <w:tcBorders>
              <w:top w:val="nil"/>
              <w:left w:val="nil"/>
              <w:bottom w:val="single" w:sz="4" w:space="0" w:color="auto"/>
              <w:right w:val="single" w:sz="4" w:space="0" w:color="auto"/>
            </w:tcBorders>
            <w:shd w:val="clear" w:color="auto" w:fill="auto"/>
            <w:noWrap/>
            <w:vAlign w:val="center"/>
            <w:hideMark/>
          </w:tcPr>
          <w:p w:rsidR="0051448C" w:rsidRPr="00BF242E" w:rsidRDefault="0051448C" w:rsidP="005B63AC">
            <w:pPr>
              <w:spacing w:line="360" w:lineRule="exact"/>
              <w:jc w:val="right"/>
              <w:rPr>
                <w:rFonts w:hAnsi="標楷體"/>
                <w:sz w:val="28"/>
                <w:szCs w:val="32"/>
              </w:rPr>
            </w:pPr>
            <w:r w:rsidRPr="00BF242E">
              <w:rPr>
                <w:rFonts w:hAnsi="標楷體" w:hint="eastAsia"/>
                <w:sz w:val="28"/>
                <w:szCs w:val="32"/>
              </w:rPr>
              <w:t>3</w:t>
            </w:r>
            <w:r w:rsidRPr="00BF242E">
              <w:rPr>
                <w:rFonts w:hAnsi="標楷體"/>
                <w:sz w:val="28"/>
                <w:szCs w:val="32"/>
              </w:rPr>
              <w:t>,</w:t>
            </w:r>
            <w:r w:rsidRPr="00BF242E">
              <w:rPr>
                <w:rFonts w:hAnsi="標楷體" w:hint="eastAsia"/>
                <w:sz w:val="28"/>
                <w:szCs w:val="32"/>
              </w:rPr>
              <w:t>885</w:t>
            </w:r>
            <w:r w:rsidRPr="00BF242E">
              <w:rPr>
                <w:rFonts w:hAnsi="標楷體"/>
                <w:sz w:val="28"/>
                <w:szCs w:val="32"/>
              </w:rPr>
              <w:t xml:space="preserve"> </w:t>
            </w:r>
          </w:p>
        </w:tc>
      </w:tr>
      <w:tr w:rsidR="00BF242E" w:rsidRPr="00BF242E" w:rsidTr="00A92D28">
        <w:trPr>
          <w:trHeight w:val="38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1448C" w:rsidRPr="00BF242E" w:rsidRDefault="0051448C" w:rsidP="005B63AC">
            <w:pPr>
              <w:widowControl/>
              <w:spacing w:line="360" w:lineRule="exact"/>
              <w:jc w:val="center"/>
              <w:rPr>
                <w:rFonts w:hAnsi="標楷體"/>
                <w:kern w:val="0"/>
                <w:sz w:val="28"/>
                <w:szCs w:val="32"/>
              </w:rPr>
            </w:pPr>
            <w:r w:rsidRPr="00BF242E">
              <w:rPr>
                <w:rFonts w:hAnsi="標楷體"/>
                <w:kern w:val="0"/>
                <w:sz w:val="28"/>
                <w:szCs w:val="32"/>
              </w:rPr>
              <w:t>112</w:t>
            </w:r>
          </w:p>
        </w:tc>
        <w:tc>
          <w:tcPr>
            <w:tcW w:w="2126" w:type="dxa"/>
            <w:tcBorders>
              <w:top w:val="nil"/>
              <w:left w:val="nil"/>
              <w:bottom w:val="single" w:sz="4" w:space="0" w:color="auto"/>
              <w:right w:val="single" w:sz="4" w:space="0" w:color="auto"/>
            </w:tcBorders>
            <w:shd w:val="clear" w:color="auto" w:fill="auto"/>
            <w:noWrap/>
            <w:vAlign w:val="center"/>
            <w:hideMark/>
          </w:tcPr>
          <w:p w:rsidR="0051448C" w:rsidRPr="00BF242E" w:rsidRDefault="0051448C" w:rsidP="005B63AC">
            <w:pPr>
              <w:spacing w:line="360" w:lineRule="exact"/>
              <w:jc w:val="right"/>
              <w:rPr>
                <w:rFonts w:hAnsi="標楷體"/>
                <w:sz w:val="28"/>
                <w:szCs w:val="32"/>
              </w:rPr>
            </w:pPr>
            <w:r w:rsidRPr="00BF242E">
              <w:rPr>
                <w:rFonts w:hAnsi="標楷體"/>
                <w:sz w:val="28"/>
                <w:szCs w:val="32"/>
              </w:rPr>
              <w:t>3,</w:t>
            </w:r>
            <w:r w:rsidRPr="00BF242E">
              <w:rPr>
                <w:rFonts w:hAnsi="標楷體" w:hint="eastAsia"/>
                <w:sz w:val="28"/>
                <w:szCs w:val="32"/>
              </w:rPr>
              <w:t>970</w:t>
            </w:r>
            <w:r w:rsidRPr="00BF242E">
              <w:rPr>
                <w:rFonts w:hAnsi="標楷體"/>
                <w:sz w:val="28"/>
                <w:szCs w:val="3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1448C" w:rsidRPr="00BF242E" w:rsidRDefault="0051448C" w:rsidP="005B63AC">
            <w:pPr>
              <w:spacing w:line="360" w:lineRule="exact"/>
              <w:jc w:val="right"/>
              <w:rPr>
                <w:rFonts w:hAnsi="標楷體"/>
                <w:sz w:val="28"/>
                <w:szCs w:val="32"/>
              </w:rPr>
            </w:pPr>
            <w:r w:rsidRPr="00BF242E">
              <w:rPr>
                <w:rFonts w:hAnsi="標楷體"/>
                <w:sz w:val="28"/>
                <w:szCs w:val="32"/>
              </w:rPr>
              <w:t>1</w:t>
            </w:r>
            <w:r w:rsidR="007616AB" w:rsidRPr="00BF242E">
              <w:rPr>
                <w:rFonts w:hAnsi="標楷體" w:hint="eastAsia"/>
                <w:sz w:val="28"/>
                <w:szCs w:val="32"/>
              </w:rPr>
              <w:t>7</w:t>
            </w:r>
            <w:r w:rsidRPr="00BF242E">
              <w:rPr>
                <w:rFonts w:hAnsi="標楷體"/>
                <w:sz w:val="28"/>
                <w:szCs w:val="3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1448C" w:rsidRPr="00BF242E" w:rsidRDefault="0051448C" w:rsidP="005B63AC">
            <w:pPr>
              <w:spacing w:line="360" w:lineRule="exact"/>
              <w:jc w:val="right"/>
              <w:rPr>
                <w:rFonts w:hAnsi="標楷體"/>
                <w:sz w:val="28"/>
                <w:szCs w:val="32"/>
              </w:rPr>
            </w:pPr>
            <w:r w:rsidRPr="00BF242E">
              <w:rPr>
                <w:rFonts w:hAnsi="標楷體"/>
                <w:sz w:val="28"/>
                <w:szCs w:val="32"/>
              </w:rPr>
              <w:t>4,</w:t>
            </w:r>
            <w:r w:rsidRPr="00BF242E">
              <w:rPr>
                <w:rFonts w:hAnsi="標楷體" w:hint="eastAsia"/>
                <w:sz w:val="28"/>
                <w:szCs w:val="32"/>
              </w:rPr>
              <w:t>798</w:t>
            </w:r>
            <w:r w:rsidRPr="00BF242E">
              <w:rPr>
                <w:rFonts w:hAnsi="標楷體"/>
                <w:sz w:val="28"/>
                <w:szCs w:val="32"/>
              </w:rPr>
              <w:t xml:space="preserve"> </w:t>
            </w:r>
          </w:p>
        </w:tc>
      </w:tr>
      <w:tr w:rsidR="00BF242E" w:rsidRPr="00BF242E" w:rsidTr="00A92D28">
        <w:trPr>
          <w:trHeight w:val="38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1448C" w:rsidRPr="00BF242E" w:rsidRDefault="0051448C" w:rsidP="005B63AC">
            <w:pPr>
              <w:widowControl/>
              <w:spacing w:line="360" w:lineRule="exact"/>
              <w:jc w:val="center"/>
              <w:rPr>
                <w:rFonts w:hAnsi="標楷體"/>
                <w:kern w:val="0"/>
                <w:sz w:val="28"/>
                <w:szCs w:val="32"/>
              </w:rPr>
            </w:pPr>
            <w:r w:rsidRPr="00BF242E">
              <w:rPr>
                <w:rFonts w:hAnsi="標楷體"/>
                <w:kern w:val="0"/>
                <w:sz w:val="28"/>
                <w:szCs w:val="32"/>
              </w:rPr>
              <w:t>113</w:t>
            </w:r>
          </w:p>
        </w:tc>
        <w:tc>
          <w:tcPr>
            <w:tcW w:w="2126" w:type="dxa"/>
            <w:tcBorders>
              <w:top w:val="nil"/>
              <w:left w:val="nil"/>
              <w:bottom w:val="single" w:sz="4" w:space="0" w:color="auto"/>
              <w:right w:val="single" w:sz="4" w:space="0" w:color="auto"/>
            </w:tcBorders>
            <w:shd w:val="clear" w:color="auto" w:fill="auto"/>
            <w:noWrap/>
            <w:vAlign w:val="center"/>
            <w:hideMark/>
          </w:tcPr>
          <w:p w:rsidR="0051448C" w:rsidRPr="00BF242E" w:rsidRDefault="0051448C" w:rsidP="005B63AC">
            <w:pPr>
              <w:spacing w:line="360" w:lineRule="exact"/>
              <w:jc w:val="right"/>
              <w:rPr>
                <w:rFonts w:hAnsi="標楷體"/>
                <w:sz w:val="28"/>
                <w:szCs w:val="32"/>
              </w:rPr>
            </w:pPr>
            <w:r w:rsidRPr="00BF242E">
              <w:rPr>
                <w:rFonts w:hAnsi="標楷體" w:hint="eastAsia"/>
                <w:sz w:val="28"/>
                <w:szCs w:val="32"/>
              </w:rPr>
              <w:t>4</w:t>
            </w:r>
            <w:r w:rsidRPr="00BF242E">
              <w:rPr>
                <w:rFonts w:hAnsi="標楷體"/>
                <w:sz w:val="28"/>
                <w:szCs w:val="32"/>
              </w:rPr>
              <w:t>,</w:t>
            </w:r>
            <w:r w:rsidRPr="00BF242E">
              <w:rPr>
                <w:rFonts w:hAnsi="標楷體" w:hint="eastAsia"/>
                <w:sz w:val="28"/>
                <w:szCs w:val="32"/>
              </w:rPr>
              <w:t>270</w:t>
            </w:r>
          </w:p>
        </w:tc>
        <w:tc>
          <w:tcPr>
            <w:tcW w:w="1559" w:type="dxa"/>
            <w:tcBorders>
              <w:top w:val="nil"/>
              <w:left w:val="nil"/>
              <w:bottom w:val="single" w:sz="4" w:space="0" w:color="auto"/>
              <w:right w:val="single" w:sz="4" w:space="0" w:color="auto"/>
            </w:tcBorders>
            <w:shd w:val="clear" w:color="auto" w:fill="auto"/>
            <w:noWrap/>
            <w:vAlign w:val="center"/>
            <w:hideMark/>
          </w:tcPr>
          <w:p w:rsidR="0051448C" w:rsidRPr="00BF242E" w:rsidRDefault="007616AB" w:rsidP="005B63AC">
            <w:pPr>
              <w:spacing w:line="360" w:lineRule="exact"/>
              <w:jc w:val="right"/>
              <w:rPr>
                <w:rFonts w:hAnsi="標楷體"/>
                <w:sz w:val="28"/>
                <w:szCs w:val="32"/>
              </w:rPr>
            </w:pPr>
            <w:r w:rsidRPr="00BF242E">
              <w:rPr>
                <w:rFonts w:hAnsi="標楷體" w:hint="eastAsia"/>
                <w:sz w:val="28"/>
                <w:szCs w:val="32"/>
              </w:rPr>
              <w:t>30</w:t>
            </w:r>
          </w:p>
        </w:tc>
        <w:tc>
          <w:tcPr>
            <w:tcW w:w="1559" w:type="dxa"/>
            <w:tcBorders>
              <w:top w:val="nil"/>
              <w:left w:val="nil"/>
              <w:bottom w:val="single" w:sz="4" w:space="0" w:color="auto"/>
              <w:right w:val="single" w:sz="4" w:space="0" w:color="auto"/>
            </w:tcBorders>
            <w:shd w:val="clear" w:color="auto" w:fill="auto"/>
            <w:noWrap/>
            <w:vAlign w:val="center"/>
            <w:hideMark/>
          </w:tcPr>
          <w:p w:rsidR="0051448C" w:rsidRPr="00BF242E" w:rsidRDefault="0051448C" w:rsidP="005B63AC">
            <w:pPr>
              <w:spacing w:line="360" w:lineRule="exact"/>
              <w:jc w:val="right"/>
              <w:rPr>
                <w:rFonts w:hAnsi="標楷體"/>
                <w:sz w:val="28"/>
                <w:szCs w:val="32"/>
              </w:rPr>
            </w:pPr>
            <w:r w:rsidRPr="00BF242E">
              <w:rPr>
                <w:rFonts w:hAnsi="標楷體" w:hint="eastAsia"/>
                <w:sz w:val="28"/>
                <w:szCs w:val="32"/>
              </w:rPr>
              <w:t>5,030</w:t>
            </w:r>
          </w:p>
        </w:tc>
      </w:tr>
      <w:tr w:rsidR="00BF242E" w:rsidRPr="00BF242E" w:rsidTr="00A92D28">
        <w:trPr>
          <w:trHeight w:val="38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1448C" w:rsidRPr="00BF242E" w:rsidRDefault="0051448C" w:rsidP="005B63AC">
            <w:pPr>
              <w:widowControl/>
              <w:spacing w:line="360" w:lineRule="exact"/>
              <w:jc w:val="center"/>
              <w:rPr>
                <w:rFonts w:hAnsi="標楷體"/>
                <w:kern w:val="0"/>
                <w:sz w:val="28"/>
                <w:szCs w:val="32"/>
              </w:rPr>
            </w:pPr>
            <w:r w:rsidRPr="00BF242E">
              <w:rPr>
                <w:rFonts w:hAnsi="標楷體"/>
                <w:kern w:val="0"/>
                <w:sz w:val="28"/>
                <w:szCs w:val="32"/>
              </w:rPr>
              <w:t>總計</w:t>
            </w:r>
          </w:p>
        </w:tc>
        <w:tc>
          <w:tcPr>
            <w:tcW w:w="2126" w:type="dxa"/>
            <w:tcBorders>
              <w:top w:val="nil"/>
              <w:left w:val="nil"/>
              <w:bottom w:val="single" w:sz="4" w:space="0" w:color="auto"/>
              <w:right w:val="single" w:sz="4" w:space="0" w:color="auto"/>
            </w:tcBorders>
            <w:shd w:val="clear" w:color="auto" w:fill="auto"/>
            <w:noWrap/>
            <w:vAlign w:val="center"/>
            <w:hideMark/>
          </w:tcPr>
          <w:p w:rsidR="0051448C" w:rsidRPr="00BF242E" w:rsidRDefault="0051448C" w:rsidP="005B63AC">
            <w:pPr>
              <w:spacing w:line="360" w:lineRule="exact"/>
              <w:jc w:val="right"/>
              <w:rPr>
                <w:rFonts w:hAnsi="標楷體"/>
                <w:sz w:val="28"/>
                <w:szCs w:val="32"/>
              </w:rPr>
            </w:pPr>
            <w:r w:rsidRPr="00BF242E">
              <w:rPr>
                <w:rFonts w:hAnsi="標楷體" w:hint="eastAsia"/>
                <w:sz w:val="28"/>
                <w:szCs w:val="32"/>
              </w:rPr>
              <w:t>1</w:t>
            </w:r>
            <w:r w:rsidRPr="00BF242E">
              <w:rPr>
                <w:rFonts w:hAnsi="標楷體"/>
                <w:sz w:val="28"/>
                <w:szCs w:val="32"/>
              </w:rPr>
              <w:t>7</w:t>
            </w:r>
            <w:r w:rsidRPr="00BF242E">
              <w:rPr>
                <w:rFonts w:hAnsi="標楷體" w:hint="eastAsia"/>
                <w:sz w:val="28"/>
                <w:szCs w:val="32"/>
              </w:rPr>
              <w:t>,</w:t>
            </w:r>
            <w:r w:rsidRPr="00BF242E">
              <w:rPr>
                <w:rFonts w:hAnsi="標楷體"/>
                <w:sz w:val="28"/>
                <w:szCs w:val="32"/>
              </w:rPr>
              <w:t>0</w:t>
            </w:r>
            <w:r w:rsidRPr="00BF242E">
              <w:rPr>
                <w:rFonts w:hAnsi="標楷體" w:hint="eastAsia"/>
                <w:sz w:val="28"/>
                <w:szCs w:val="32"/>
              </w:rPr>
              <w:t>9</w:t>
            </w:r>
            <w:r w:rsidRPr="00BF242E">
              <w:rPr>
                <w:rFonts w:hAnsi="標楷體"/>
                <w:sz w:val="28"/>
                <w:szCs w:val="32"/>
              </w:rPr>
              <w:t>1</w:t>
            </w:r>
          </w:p>
        </w:tc>
        <w:tc>
          <w:tcPr>
            <w:tcW w:w="1559" w:type="dxa"/>
            <w:tcBorders>
              <w:top w:val="nil"/>
              <w:left w:val="nil"/>
              <w:bottom w:val="single" w:sz="4" w:space="0" w:color="auto"/>
              <w:right w:val="single" w:sz="4" w:space="0" w:color="auto"/>
            </w:tcBorders>
            <w:shd w:val="clear" w:color="auto" w:fill="auto"/>
            <w:noWrap/>
            <w:vAlign w:val="center"/>
            <w:hideMark/>
          </w:tcPr>
          <w:p w:rsidR="0051448C" w:rsidRPr="00BF242E" w:rsidRDefault="007616AB" w:rsidP="005B63AC">
            <w:pPr>
              <w:spacing w:line="360" w:lineRule="exact"/>
              <w:jc w:val="right"/>
              <w:rPr>
                <w:rFonts w:hAnsi="標楷體"/>
                <w:sz w:val="28"/>
                <w:szCs w:val="32"/>
              </w:rPr>
            </w:pPr>
            <w:r w:rsidRPr="00BF242E">
              <w:rPr>
                <w:rFonts w:hAnsi="標楷體" w:hint="eastAsia"/>
                <w:sz w:val="28"/>
                <w:szCs w:val="32"/>
              </w:rPr>
              <w:t>90</w:t>
            </w:r>
          </w:p>
        </w:tc>
        <w:tc>
          <w:tcPr>
            <w:tcW w:w="1559" w:type="dxa"/>
            <w:tcBorders>
              <w:top w:val="nil"/>
              <w:left w:val="nil"/>
              <w:bottom w:val="single" w:sz="4" w:space="0" w:color="auto"/>
              <w:right w:val="single" w:sz="4" w:space="0" w:color="auto"/>
            </w:tcBorders>
            <w:shd w:val="clear" w:color="auto" w:fill="auto"/>
            <w:noWrap/>
            <w:vAlign w:val="center"/>
            <w:hideMark/>
          </w:tcPr>
          <w:p w:rsidR="0051448C" w:rsidRPr="00BF242E" w:rsidRDefault="00DB4F95" w:rsidP="005B63AC">
            <w:pPr>
              <w:spacing w:line="360" w:lineRule="exact"/>
              <w:jc w:val="right"/>
              <w:rPr>
                <w:rFonts w:hAnsi="標楷體"/>
                <w:sz w:val="28"/>
                <w:szCs w:val="32"/>
              </w:rPr>
            </w:pPr>
            <w:r w:rsidRPr="00BF242E">
              <w:rPr>
                <w:rFonts w:hAnsi="標楷體" w:hint="eastAsia"/>
                <w:sz w:val="28"/>
                <w:szCs w:val="32"/>
              </w:rPr>
              <w:t>20</w:t>
            </w:r>
            <w:r w:rsidR="0051448C" w:rsidRPr="00BF242E">
              <w:rPr>
                <w:rFonts w:hAnsi="標楷體" w:hint="eastAsia"/>
                <w:sz w:val="28"/>
                <w:szCs w:val="32"/>
              </w:rPr>
              <w:t>,3</w:t>
            </w:r>
            <w:r w:rsidRPr="00BF242E">
              <w:rPr>
                <w:rFonts w:hAnsi="標楷體" w:hint="eastAsia"/>
                <w:sz w:val="28"/>
                <w:szCs w:val="32"/>
              </w:rPr>
              <w:t>90</w:t>
            </w:r>
          </w:p>
        </w:tc>
      </w:tr>
    </w:tbl>
    <w:p w:rsidR="00B611BF" w:rsidRPr="00BF242E" w:rsidRDefault="00DB4F95" w:rsidP="00B611BF">
      <w:pPr>
        <w:spacing w:line="280" w:lineRule="exact"/>
        <w:ind w:left="2617" w:hangingChars="1006" w:hanging="2617"/>
        <w:rPr>
          <w:rFonts w:hAnsi="標楷體"/>
          <w:sz w:val="24"/>
        </w:rPr>
      </w:pPr>
      <w:r w:rsidRPr="00BF242E">
        <w:rPr>
          <w:rFonts w:hAnsi="標楷體" w:hint="eastAsia"/>
          <w:sz w:val="24"/>
        </w:rPr>
        <w:t xml:space="preserve"> </w:t>
      </w:r>
      <w:r w:rsidRPr="00BF242E">
        <w:rPr>
          <w:rFonts w:hAnsi="標楷體"/>
          <w:sz w:val="24"/>
        </w:rPr>
        <w:t xml:space="preserve">            </w:t>
      </w:r>
      <w:r w:rsidR="007F0DF9" w:rsidRPr="00BF242E">
        <w:rPr>
          <w:rFonts w:hAnsi="標楷體" w:hint="eastAsia"/>
          <w:sz w:val="24"/>
        </w:rPr>
        <w:t xml:space="preserve">   </w:t>
      </w:r>
      <w:proofErr w:type="gramStart"/>
      <w:r w:rsidR="007201F1" w:rsidRPr="00BF242E">
        <w:rPr>
          <w:rFonts w:hAnsi="標楷體" w:hint="eastAsia"/>
          <w:sz w:val="24"/>
        </w:rPr>
        <w:t>註</w:t>
      </w:r>
      <w:proofErr w:type="gramEnd"/>
      <w:r w:rsidR="007201F1" w:rsidRPr="00BF242E">
        <w:rPr>
          <w:rFonts w:hAnsi="標楷體" w:hint="eastAsia"/>
          <w:sz w:val="24"/>
        </w:rPr>
        <w:t>：</w:t>
      </w:r>
      <w:r w:rsidR="007F0DF9" w:rsidRPr="00BF242E">
        <w:rPr>
          <w:rFonts w:hAnsi="標楷體" w:hint="eastAsia"/>
          <w:sz w:val="24"/>
        </w:rPr>
        <w:t>交通事故造成死亡之人數，多係租車人</w:t>
      </w:r>
      <w:proofErr w:type="gramStart"/>
      <w:r w:rsidR="007F0DF9" w:rsidRPr="00BF242E">
        <w:rPr>
          <w:rFonts w:hAnsi="標楷體" w:hint="eastAsia"/>
          <w:sz w:val="24"/>
        </w:rPr>
        <w:t>自駕所致</w:t>
      </w:r>
      <w:proofErr w:type="gramEnd"/>
      <w:r w:rsidR="007F0DF9" w:rsidRPr="00BF242E">
        <w:rPr>
          <w:rFonts w:hAnsi="標楷體" w:hint="eastAsia"/>
          <w:sz w:val="24"/>
        </w:rPr>
        <w:t>，</w:t>
      </w:r>
    </w:p>
    <w:p w:rsidR="007201F1" w:rsidRPr="00BF242E" w:rsidRDefault="007F0DF9" w:rsidP="00B611BF">
      <w:pPr>
        <w:spacing w:line="280" w:lineRule="exact"/>
        <w:ind w:leftChars="766" w:left="3147" w:hangingChars="208" w:hanging="541"/>
        <w:rPr>
          <w:rFonts w:hAnsi="標楷體"/>
          <w:sz w:val="24"/>
        </w:rPr>
      </w:pPr>
      <w:r w:rsidRPr="00BF242E">
        <w:rPr>
          <w:rFonts w:hAnsi="標楷體" w:hint="eastAsia"/>
          <w:sz w:val="24"/>
        </w:rPr>
        <w:t>非業者所屬之代</w:t>
      </w:r>
      <w:proofErr w:type="gramStart"/>
      <w:r w:rsidRPr="00BF242E">
        <w:rPr>
          <w:rFonts w:hAnsi="標楷體" w:hint="eastAsia"/>
          <w:sz w:val="24"/>
        </w:rPr>
        <w:t>僱</w:t>
      </w:r>
      <w:proofErr w:type="gramEnd"/>
      <w:r w:rsidRPr="00BF242E">
        <w:rPr>
          <w:rFonts w:hAnsi="標楷體" w:hint="eastAsia"/>
          <w:sz w:val="24"/>
        </w:rPr>
        <w:t>駕駛。</w:t>
      </w:r>
    </w:p>
    <w:p w:rsidR="0051448C" w:rsidRPr="00BF242E" w:rsidRDefault="007201F1" w:rsidP="004127E9">
      <w:pPr>
        <w:spacing w:line="280" w:lineRule="exact"/>
        <w:rPr>
          <w:rFonts w:hAnsi="標楷體"/>
        </w:rPr>
      </w:pPr>
      <w:r w:rsidRPr="00BF242E">
        <w:rPr>
          <w:rFonts w:hAnsi="標楷體" w:hint="eastAsia"/>
          <w:sz w:val="24"/>
        </w:rPr>
        <w:t xml:space="preserve">                </w:t>
      </w:r>
      <w:r w:rsidR="00DB4F95" w:rsidRPr="00BF242E">
        <w:rPr>
          <w:rFonts w:hAnsi="標楷體" w:hint="eastAsia"/>
          <w:sz w:val="24"/>
        </w:rPr>
        <w:t>資料來源：交通部。</w:t>
      </w:r>
    </w:p>
    <w:p w:rsidR="00AC6430" w:rsidRPr="00BF242E" w:rsidRDefault="00AC6430" w:rsidP="00E05B4B">
      <w:pPr>
        <w:spacing w:line="240" w:lineRule="exact"/>
        <w:rPr>
          <w:rFonts w:hAnsi="標楷體"/>
        </w:rPr>
      </w:pPr>
    </w:p>
    <w:p w:rsidR="0014465B" w:rsidRPr="00BF242E" w:rsidRDefault="00863255" w:rsidP="00D16705">
      <w:pPr>
        <w:pStyle w:val="3"/>
        <w:ind w:left="1361" w:hanging="680"/>
        <w:rPr>
          <w:rFonts w:hAnsi="標楷體"/>
          <w:kern w:val="0"/>
          <w:szCs w:val="32"/>
        </w:rPr>
      </w:pPr>
      <w:r w:rsidRPr="00BF242E">
        <w:rPr>
          <w:rFonts w:hAnsi="標楷體" w:hint="eastAsia"/>
        </w:rPr>
        <w:t>對此，</w:t>
      </w:r>
      <w:proofErr w:type="gramStart"/>
      <w:r w:rsidR="00B60AD2" w:rsidRPr="00BF242E">
        <w:rPr>
          <w:rFonts w:hAnsi="標楷體" w:hint="eastAsia"/>
        </w:rPr>
        <w:t>詢</w:t>
      </w:r>
      <w:proofErr w:type="gramEnd"/>
      <w:r w:rsidR="00B60AD2" w:rsidRPr="00BF242E">
        <w:rPr>
          <w:rFonts w:hAnsi="標楷體" w:hint="eastAsia"/>
        </w:rPr>
        <w:t>據交通部</w:t>
      </w:r>
      <w:r w:rsidR="00C36B34" w:rsidRPr="00BF242E">
        <w:rPr>
          <w:rFonts w:hAnsi="標楷體" w:hint="eastAsia"/>
        </w:rPr>
        <w:t>雖</w:t>
      </w:r>
      <w:r w:rsidR="00B60AD2" w:rsidRPr="00BF242E">
        <w:rPr>
          <w:rFonts w:hAnsi="標楷體" w:hint="eastAsia"/>
        </w:rPr>
        <w:t>表示，</w:t>
      </w:r>
      <w:r w:rsidR="00B60AD2" w:rsidRPr="00BF242E">
        <w:rPr>
          <w:rFonts w:hAnsi="標楷體" w:hint="eastAsia"/>
          <w:szCs w:val="32"/>
        </w:rPr>
        <w:t>汽車運輸業管理規則第100條第1項</w:t>
      </w:r>
      <w:r w:rsidR="00B60AD2" w:rsidRPr="00BF242E">
        <w:rPr>
          <w:rFonts w:hAnsi="標楷體" w:hint="eastAsia"/>
          <w:kern w:val="0"/>
          <w:szCs w:val="32"/>
        </w:rPr>
        <w:t>第7款已明定業者於交付出租汽車時，應與承租人一併檢驗該車輛，並簽證確認車輛安全配備齊全及車況良好</w:t>
      </w:r>
      <w:r w:rsidR="00C36B34" w:rsidRPr="00BF242E">
        <w:rPr>
          <w:rFonts w:hAnsi="標楷體" w:hint="eastAsia"/>
          <w:kern w:val="0"/>
          <w:szCs w:val="32"/>
        </w:rPr>
        <w:t>，</w:t>
      </w:r>
      <w:r w:rsidR="00B60AD2" w:rsidRPr="00BF242E">
        <w:rPr>
          <w:rFonts w:hAnsi="標楷體" w:hint="eastAsia"/>
          <w:kern w:val="0"/>
          <w:szCs w:val="32"/>
        </w:rPr>
        <w:t>公路局亦將持續要求業者應善盡行車安全相關告知義務等語。</w:t>
      </w:r>
      <w:r w:rsidR="0014465B" w:rsidRPr="00BF242E">
        <w:rPr>
          <w:rFonts w:hAnsi="標楷體" w:hint="eastAsia"/>
          <w:kern w:val="0"/>
          <w:szCs w:val="32"/>
        </w:rPr>
        <w:t>至租車人則需要遵守租賃契約之規定，妥善使用車輛，並承擔相關之法律責任和費用</w:t>
      </w:r>
      <w:r w:rsidR="003B5163" w:rsidRPr="00BF242E">
        <w:rPr>
          <w:rFonts w:hAnsi="標楷體" w:hint="eastAsia"/>
          <w:kern w:val="0"/>
          <w:szCs w:val="32"/>
        </w:rPr>
        <w:t>；</w:t>
      </w:r>
      <w:r w:rsidR="00820CBA" w:rsidRPr="00BF242E">
        <w:rPr>
          <w:rFonts w:hAnsi="標楷體" w:hint="eastAsia"/>
          <w:kern w:val="0"/>
          <w:szCs w:val="32"/>
        </w:rPr>
        <w:t>但</w:t>
      </w:r>
      <w:r w:rsidR="00820CBA" w:rsidRPr="00BF242E">
        <w:rPr>
          <w:rFonts w:hAnsi="標楷體" w:hint="eastAsia"/>
        </w:rPr>
        <w:t>供租賃車輛事故件數及造成之死傷人數仍逐年增加，且據該部1</w:t>
      </w:r>
      <w:r w:rsidR="00820CBA" w:rsidRPr="00BF242E">
        <w:rPr>
          <w:rFonts w:hAnsi="標楷體"/>
        </w:rPr>
        <w:t>13</w:t>
      </w:r>
      <w:r w:rsidR="00820CBA" w:rsidRPr="00BF242E">
        <w:rPr>
          <w:rFonts w:hAnsi="標楷體" w:hint="eastAsia"/>
        </w:rPr>
        <w:t>年統計，</w:t>
      </w:r>
      <w:r w:rsidR="00820CBA" w:rsidRPr="00BF242E">
        <w:rPr>
          <w:rFonts w:hAnsi="標楷體" w:hint="eastAsia"/>
          <w:kern w:val="0"/>
          <w:szCs w:val="32"/>
        </w:rPr>
        <w:t>小客(貨)</w:t>
      </w:r>
      <w:r w:rsidR="00820CBA" w:rsidRPr="00BF242E">
        <w:rPr>
          <w:rFonts w:hAnsi="標楷體" w:hint="eastAsia"/>
        </w:rPr>
        <w:t>車租賃業車輛交通事故造成之死傷人數，共計5,060人，屬一般租車人自駕造成之死傷人數為3,724人，約占總死傷人數73.6</w:t>
      </w:r>
      <w:r w:rsidR="00820CBA" w:rsidRPr="00BF242E">
        <w:rPr>
          <w:rFonts w:hAnsi="標楷體"/>
        </w:rPr>
        <w:t>%</w:t>
      </w:r>
      <w:r w:rsidR="00820CBA" w:rsidRPr="00BF242E">
        <w:rPr>
          <w:rFonts w:hAnsi="標楷體" w:hint="eastAsia"/>
        </w:rPr>
        <w:t>，顯示一般租車人之違規行為嚴重，有待交通部</w:t>
      </w:r>
      <w:proofErr w:type="gramStart"/>
      <w:r w:rsidR="00820CBA" w:rsidRPr="00BF242E">
        <w:rPr>
          <w:rFonts w:hAnsi="標楷體" w:hint="eastAsia"/>
        </w:rPr>
        <w:t>研</w:t>
      </w:r>
      <w:proofErr w:type="gramEnd"/>
      <w:r w:rsidR="00820CBA" w:rsidRPr="00BF242E">
        <w:rPr>
          <w:rFonts w:hAnsi="標楷體" w:hint="eastAsia"/>
        </w:rPr>
        <w:t>議解決對策</w:t>
      </w:r>
      <w:r w:rsidR="0014465B" w:rsidRPr="00BF242E">
        <w:rPr>
          <w:rFonts w:hAnsi="標楷體" w:hint="eastAsia"/>
        </w:rPr>
        <w:t>。</w:t>
      </w:r>
    </w:p>
    <w:p w:rsidR="00215782" w:rsidRPr="00BF242E" w:rsidRDefault="00F44322" w:rsidP="002F66E5">
      <w:pPr>
        <w:pStyle w:val="2"/>
        <w:rPr>
          <w:b/>
        </w:rPr>
      </w:pPr>
      <w:r w:rsidRPr="00BF242E">
        <w:rPr>
          <w:rFonts w:hint="eastAsia"/>
          <w:b/>
        </w:rPr>
        <w:t>公路局對於</w:t>
      </w:r>
      <w:r w:rsidR="00215782" w:rsidRPr="00BF242E">
        <w:rPr>
          <w:rFonts w:hint="eastAsia"/>
          <w:b/>
        </w:rPr>
        <w:t>駕駛自用大型車輛</w:t>
      </w:r>
      <w:r w:rsidRPr="00BF242E">
        <w:rPr>
          <w:rFonts w:hint="eastAsia"/>
          <w:b/>
        </w:rPr>
        <w:t>有</w:t>
      </w:r>
      <w:r w:rsidR="00476EC5" w:rsidRPr="00BF242E">
        <w:rPr>
          <w:rFonts w:hint="eastAsia"/>
          <w:b/>
        </w:rPr>
        <w:t>重大</w:t>
      </w:r>
      <w:r w:rsidR="006106D4" w:rsidRPr="00BF242E">
        <w:rPr>
          <w:rFonts w:hint="eastAsia"/>
          <w:b/>
        </w:rPr>
        <w:t>違規</w:t>
      </w:r>
      <w:r w:rsidRPr="00BF242E">
        <w:rPr>
          <w:rFonts w:hint="eastAsia"/>
          <w:b/>
        </w:rPr>
        <w:t>情形</w:t>
      </w:r>
      <w:r w:rsidR="00132695" w:rsidRPr="00BF242E">
        <w:rPr>
          <w:rFonts w:hint="eastAsia"/>
          <w:b/>
        </w:rPr>
        <w:t>者</w:t>
      </w:r>
      <w:r w:rsidRPr="00BF242E">
        <w:rPr>
          <w:rFonts w:hint="eastAsia"/>
          <w:b/>
        </w:rPr>
        <w:t>，</w:t>
      </w:r>
      <w:r w:rsidR="00BA4DEA" w:rsidRPr="00BF242E">
        <w:rPr>
          <w:rFonts w:hint="eastAsia"/>
          <w:b/>
        </w:rPr>
        <w:t>主要係依</w:t>
      </w:r>
      <w:r w:rsidR="006106D4" w:rsidRPr="00BF242E">
        <w:rPr>
          <w:rFonts w:hint="eastAsia"/>
          <w:b/>
        </w:rPr>
        <w:t>處罰條例</w:t>
      </w:r>
      <w:r w:rsidR="00E05B4B" w:rsidRPr="00BF242E">
        <w:rPr>
          <w:rFonts w:hint="eastAsia"/>
          <w:b/>
        </w:rPr>
        <w:t>及</w:t>
      </w:r>
      <w:r w:rsidRPr="00BF242E">
        <w:rPr>
          <w:rFonts w:hint="eastAsia"/>
          <w:b/>
        </w:rPr>
        <w:t>道路交通</w:t>
      </w:r>
      <w:r w:rsidR="00E05B4B" w:rsidRPr="00BF242E">
        <w:rPr>
          <w:rFonts w:hint="eastAsia"/>
          <w:b/>
        </w:rPr>
        <w:t>安全</w:t>
      </w:r>
      <w:r w:rsidRPr="00BF242E">
        <w:rPr>
          <w:rFonts w:hint="eastAsia"/>
          <w:b/>
        </w:rPr>
        <w:t>講習</w:t>
      </w:r>
      <w:r w:rsidR="00E05B4B" w:rsidRPr="00BF242E">
        <w:rPr>
          <w:rFonts w:hint="eastAsia"/>
          <w:b/>
        </w:rPr>
        <w:t>辦法之規定</w:t>
      </w:r>
      <w:r w:rsidRPr="00BF242E">
        <w:rPr>
          <w:rFonts w:hint="eastAsia"/>
          <w:b/>
        </w:rPr>
        <w:t>施以</w:t>
      </w:r>
      <w:r w:rsidR="00215782" w:rsidRPr="00BF242E">
        <w:rPr>
          <w:rFonts w:hint="eastAsia"/>
          <w:b/>
        </w:rPr>
        <w:t>講習</w:t>
      </w:r>
      <w:r w:rsidR="00FD56C2" w:rsidRPr="00BF242E">
        <w:rPr>
          <w:rFonts w:hint="eastAsia"/>
          <w:b/>
        </w:rPr>
        <w:t>、</w:t>
      </w:r>
      <w:r w:rsidR="00F44F31" w:rsidRPr="00BF242E">
        <w:rPr>
          <w:rFonts w:hint="eastAsia"/>
          <w:b/>
        </w:rPr>
        <w:t>再犯</w:t>
      </w:r>
      <w:r w:rsidR="00E05B4B" w:rsidRPr="00BF242E">
        <w:rPr>
          <w:rFonts w:hint="eastAsia"/>
          <w:b/>
        </w:rPr>
        <w:t>講習</w:t>
      </w:r>
      <w:r w:rsidR="00FD56C2" w:rsidRPr="00BF242E">
        <w:rPr>
          <w:rFonts w:hint="eastAsia"/>
          <w:b/>
        </w:rPr>
        <w:t>；</w:t>
      </w:r>
      <w:r w:rsidR="00E414BE" w:rsidRPr="00BF242E">
        <w:rPr>
          <w:rFonts w:hint="eastAsia"/>
          <w:b/>
        </w:rPr>
        <w:t>惟</w:t>
      </w:r>
      <w:r w:rsidR="00A35DFE" w:rsidRPr="00BF242E">
        <w:rPr>
          <w:rFonts w:hint="eastAsia"/>
          <w:b/>
        </w:rPr>
        <w:t>因講習欠缺評量或測驗，亦未設定結訓合格標準，難</w:t>
      </w:r>
      <w:r w:rsidR="00B97156" w:rsidRPr="00BF242E">
        <w:rPr>
          <w:rFonts w:hint="eastAsia"/>
          <w:b/>
        </w:rPr>
        <w:t>以</w:t>
      </w:r>
      <w:r w:rsidR="00A35DFE" w:rsidRPr="00BF242E">
        <w:rPr>
          <w:rFonts w:hint="eastAsia"/>
          <w:b/>
        </w:rPr>
        <w:t>確認講習之實效，且</w:t>
      </w:r>
      <w:r w:rsidR="00AB46BB" w:rsidRPr="00BF242E">
        <w:rPr>
          <w:rFonts w:hint="eastAsia"/>
          <w:b/>
        </w:rPr>
        <w:t>近年</w:t>
      </w:r>
      <w:r w:rsidR="00F10DBF" w:rsidRPr="00BF242E">
        <w:rPr>
          <w:rFonts w:hint="eastAsia"/>
          <w:b/>
        </w:rPr>
        <w:t>自用大型車輛</w:t>
      </w:r>
      <w:r w:rsidR="00205081" w:rsidRPr="00BF242E">
        <w:rPr>
          <w:rFonts w:hint="eastAsia"/>
          <w:b/>
        </w:rPr>
        <w:t>交通事故</w:t>
      </w:r>
      <w:r w:rsidR="00C85E12" w:rsidRPr="00BF242E">
        <w:rPr>
          <w:rFonts w:hint="eastAsia"/>
          <w:b/>
        </w:rPr>
        <w:t>件數</w:t>
      </w:r>
      <w:r w:rsidR="00205081" w:rsidRPr="00BF242E">
        <w:rPr>
          <w:rFonts w:hint="eastAsia"/>
          <w:b/>
        </w:rPr>
        <w:t>占全國交通事故</w:t>
      </w:r>
      <w:r w:rsidR="00A92D28">
        <w:rPr>
          <w:rFonts w:hint="eastAsia"/>
          <w:b/>
        </w:rPr>
        <w:t>件數</w:t>
      </w:r>
      <w:r w:rsidR="00205081" w:rsidRPr="00BF242E">
        <w:rPr>
          <w:rFonts w:hint="eastAsia"/>
          <w:b/>
        </w:rPr>
        <w:t>之比</w:t>
      </w:r>
      <w:r w:rsidR="00205081" w:rsidRPr="00BF242E">
        <w:rPr>
          <w:rFonts w:hint="eastAsia"/>
          <w:b/>
        </w:rPr>
        <w:lastRenderedPageBreak/>
        <w:t>率</w:t>
      </w:r>
      <w:r w:rsidR="0088704B" w:rsidRPr="00BF242E">
        <w:rPr>
          <w:rFonts w:hint="eastAsia"/>
          <w:b/>
        </w:rPr>
        <w:t>未減反增</w:t>
      </w:r>
      <w:r w:rsidR="00205081" w:rsidRPr="00BF242E">
        <w:rPr>
          <w:rFonts w:hint="eastAsia"/>
          <w:b/>
        </w:rPr>
        <w:t>，</w:t>
      </w:r>
      <w:r w:rsidR="00AB46BB" w:rsidRPr="00BF242E">
        <w:rPr>
          <w:rFonts w:hint="eastAsia"/>
          <w:b/>
        </w:rPr>
        <w:t>尤以大貨車連續3年居首位</w:t>
      </w:r>
      <w:r w:rsidR="00431D5D" w:rsidRPr="00BF242E">
        <w:rPr>
          <w:rFonts w:hint="eastAsia"/>
          <w:b/>
        </w:rPr>
        <w:t>最為嚴重</w:t>
      </w:r>
      <w:r w:rsidR="00AB46BB" w:rsidRPr="00BF242E">
        <w:rPr>
          <w:rFonts w:hint="eastAsia"/>
          <w:b/>
        </w:rPr>
        <w:t>，</w:t>
      </w:r>
      <w:r w:rsidR="00431D5D" w:rsidRPr="00BF242E">
        <w:rPr>
          <w:rFonts w:hint="eastAsia"/>
          <w:b/>
        </w:rPr>
        <w:t>其</w:t>
      </w:r>
      <w:r w:rsidR="00A35DFE" w:rsidRPr="00BF242E">
        <w:rPr>
          <w:rFonts w:hint="eastAsia"/>
          <w:b/>
        </w:rPr>
        <w:t>事故死亡</w:t>
      </w:r>
      <w:r w:rsidR="00C85E12" w:rsidRPr="00BF242E">
        <w:rPr>
          <w:rFonts w:hint="eastAsia"/>
          <w:b/>
        </w:rPr>
        <w:t>人數更由112年之4</w:t>
      </w:r>
      <w:r w:rsidR="00C85E12" w:rsidRPr="00BF242E">
        <w:rPr>
          <w:b/>
        </w:rPr>
        <w:t>2</w:t>
      </w:r>
      <w:r w:rsidR="00C85E12" w:rsidRPr="00BF242E">
        <w:rPr>
          <w:rFonts w:hint="eastAsia"/>
          <w:b/>
        </w:rPr>
        <w:t>人增加至1</w:t>
      </w:r>
      <w:r w:rsidR="00C85E12" w:rsidRPr="00BF242E">
        <w:rPr>
          <w:b/>
        </w:rPr>
        <w:t>13</w:t>
      </w:r>
      <w:r w:rsidR="00C85E12" w:rsidRPr="00BF242E">
        <w:rPr>
          <w:rFonts w:hint="eastAsia"/>
          <w:b/>
        </w:rPr>
        <w:t>年之7</w:t>
      </w:r>
      <w:r w:rsidR="00C85E12" w:rsidRPr="00BF242E">
        <w:rPr>
          <w:b/>
        </w:rPr>
        <w:t>0</w:t>
      </w:r>
      <w:r w:rsidR="00C85E12" w:rsidRPr="00BF242E">
        <w:rPr>
          <w:rFonts w:hint="eastAsia"/>
          <w:b/>
        </w:rPr>
        <w:t>人，</w:t>
      </w:r>
      <w:r w:rsidR="00A35DFE" w:rsidRPr="00BF242E">
        <w:rPr>
          <w:rFonts w:hint="eastAsia"/>
          <w:b/>
        </w:rPr>
        <w:t>益發</w:t>
      </w:r>
      <w:proofErr w:type="gramStart"/>
      <w:r w:rsidR="00A35DFE" w:rsidRPr="00BF242E">
        <w:rPr>
          <w:rFonts w:hint="eastAsia"/>
          <w:b/>
        </w:rPr>
        <w:t>凸</w:t>
      </w:r>
      <w:proofErr w:type="gramEnd"/>
      <w:r w:rsidR="00A35DFE" w:rsidRPr="00BF242E">
        <w:rPr>
          <w:rFonts w:hint="eastAsia"/>
          <w:b/>
        </w:rPr>
        <w:t>顯自用大型車輛</w:t>
      </w:r>
      <w:r w:rsidR="0095485D" w:rsidRPr="00BF242E">
        <w:rPr>
          <w:rFonts w:hint="eastAsia"/>
          <w:b/>
        </w:rPr>
        <w:t>高違規</w:t>
      </w:r>
      <w:r w:rsidR="00A35DFE" w:rsidRPr="00BF242E">
        <w:rPr>
          <w:rFonts w:hint="eastAsia"/>
          <w:b/>
        </w:rPr>
        <w:t>駕駛人</w:t>
      </w:r>
      <w:r w:rsidR="0095485D" w:rsidRPr="00BF242E">
        <w:rPr>
          <w:rFonts w:hint="eastAsia"/>
          <w:b/>
        </w:rPr>
        <w:t>之訓練機制</w:t>
      </w:r>
      <w:r w:rsidR="00A35DFE" w:rsidRPr="00BF242E">
        <w:rPr>
          <w:rFonts w:hint="eastAsia"/>
          <w:b/>
        </w:rPr>
        <w:t>，</w:t>
      </w:r>
      <w:r w:rsidR="0095485D" w:rsidRPr="00BF242E">
        <w:rPr>
          <w:rFonts w:hint="eastAsia"/>
          <w:b/>
        </w:rPr>
        <w:t>有</w:t>
      </w:r>
      <w:r w:rsidR="00431D5D" w:rsidRPr="00BF242E">
        <w:rPr>
          <w:rFonts w:hint="eastAsia"/>
          <w:b/>
        </w:rPr>
        <w:t>檢討</w:t>
      </w:r>
      <w:r w:rsidR="00606FC7" w:rsidRPr="00BF242E">
        <w:rPr>
          <w:rFonts w:hint="eastAsia"/>
          <w:b/>
        </w:rPr>
        <w:t>改善</w:t>
      </w:r>
      <w:r w:rsidR="00431D5D" w:rsidRPr="00BF242E">
        <w:rPr>
          <w:rFonts w:hint="eastAsia"/>
          <w:b/>
        </w:rPr>
        <w:t>之必要</w:t>
      </w:r>
      <w:r w:rsidRPr="00BF242E">
        <w:rPr>
          <w:rFonts w:hint="eastAsia"/>
          <w:b/>
        </w:rPr>
        <w:t>：</w:t>
      </w:r>
    </w:p>
    <w:p w:rsidR="00F44F31" w:rsidRPr="00BF242E" w:rsidRDefault="00F44F31" w:rsidP="00D16705">
      <w:pPr>
        <w:pStyle w:val="3"/>
        <w:ind w:left="1360" w:hanging="680"/>
      </w:pPr>
      <w:r w:rsidRPr="00BF242E">
        <w:rPr>
          <w:rFonts w:hint="eastAsia"/>
        </w:rPr>
        <w:t>有關職業駕駛人駕駛自用大型車輛有高風險違規情形者</w:t>
      </w:r>
      <w:r w:rsidR="002E5112" w:rsidRPr="00BF242E">
        <w:rPr>
          <w:rFonts w:hint="eastAsia"/>
        </w:rPr>
        <w:t>，</w:t>
      </w:r>
      <w:r w:rsidR="001218F2" w:rsidRPr="00BF242E">
        <w:rPr>
          <w:rFonts w:hint="eastAsia"/>
        </w:rPr>
        <w:t>主要以講習、再犯講習為主</w:t>
      </w:r>
      <w:r w:rsidR="003D2C00" w:rsidRPr="00BF242E">
        <w:rPr>
          <w:rFonts w:hint="eastAsia"/>
        </w:rPr>
        <w:t>，</w:t>
      </w:r>
      <w:r w:rsidRPr="00BF242E">
        <w:rPr>
          <w:rFonts w:hint="eastAsia"/>
        </w:rPr>
        <w:t>據交通部查復說明略</w:t>
      </w:r>
      <w:proofErr w:type="gramStart"/>
      <w:r w:rsidRPr="00BF242E">
        <w:rPr>
          <w:rFonts w:hint="eastAsia"/>
        </w:rPr>
        <w:t>以</w:t>
      </w:r>
      <w:proofErr w:type="gramEnd"/>
      <w:r w:rsidRPr="00BF242E">
        <w:rPr>
          <w:rFonts w:hint="eastAsia"/>
        </w:rPr>
        <w:t>：</w:t>
      </w:r>
    </w:p>
    <w:p w:rsidR="00476EC5" w:rsidRPr="00BF242E" w:rsidRDefault="00476EC5" w:rsidP="00D16705">
      <w:pPr>
        <w:pStyle w:val="4"/>
      </w:pPr>
      <w:r w:rsidRPr="00BF242E">
        <w:rPr>
          <w:rFonts w:hint="eastAsia"/>
        </w:rPr>
        <w:t>依道路交通安全講習辦法第4條已規定違反處罰條例遭吊扣銷駕照等重大違規者，需接受道路交通安全講習(下稱道安講習</w:t>
      </w:r>
      <w:r w:rsidRPr="00BF242E">
        <w:t>)</w:t>
      </w:r>
      <w:r w:rsidRPr="00BF242E">
        <w:rPr>
          <w:rFonts w:hint="eastAsia"/>
        </w:rPr>
        <w:t>。</w:t>
      </w:r>
    </w:p>
    <w:p w:rsidR="005F44EF" w:rsidRPr="00BF242E" w:rsidRDefault="005F44EF" w:rsidP="00D16705">
      <w:pPr>
        <w:pStyle w:val="4"/>
      </w:pPr>
      <w:r w:rsidRPr="00BF242E">
        <w:rPr>
          <w:rFonts w:hint="eastAsia"/>
        </w:rPr>
        <w:t>依處罰條例第24條第4項</w:t>
      </w:r>
      <w:r w:rsidR="00A92D28">
        <w:rPr>
          <w:rFonts w:hint="eastAsia"/>
        </w:rPr>
        <w:t>規定，</w:t>
      </w:r>
      <w:r w:rsidRPr="00BF242E">
        <w:rPr>
          <w:rFonts w:hint="eastAsia"/>
        </w:rPr>
        <w:t>汽車駕駛人、汽車所有人接受道安講習後1年內，再次違反處罰條例規定，須接受道安講習時，應增加講習時數。</w:t>
      </w:r>
      <w:proofErr w:type="gramStart"/>
      <w:r w:rsidRPr="00BF242E">
        <w:rPr>
          <w:rFonts w:hint="eastAsia"/>
        </w:rPr>
        <w:t>爰</w:t>
      </w:r>
      <w:proofErr w:type="gramEnd"/>
      <w:r w:rsidRPr="00BF242E">
        <w:rPr>
          <w:rFonts w:hint="eastAsia"/>
        </w:rPr>
        <w:t>自112年7月1日起，公路局已增設道安講習</w:t>
      </w:r>
      <w:proofErr w:type="gramStart"/>
      <w:r w:rsidRPr="00BF242E">
        <w:rPr>
          <w:rFonts w:hint="eastAsia"/>
        </w:rPr>
        <w:t>再犯</w:t>
      </w:r>
      <w:proofErr w:type="gramEnd"/>
      <w:r w:rsidRPr="00BF242E">
        <w:rPr>
          <w:rFonts w:hint="eastAsia"/>
        </w:rPr>
        <w:t>班，講習時數由3小時增加至4小時。截至11</w:t>
      </w:r>
      <w:r w:rsidRPr="00BF242E">
        <w:t>4</w:t>
      </w:r>
      <w:r w:rsidRPr="00BF242E">
        <w:rPr>
          <w:rFonts w:hint="eastAsia"/>
        </w:rPr>
        <w:t>年2月底，自用大型車接受道安講習共有6,</w:t>
      </w:r>
      <w:r w:rsidRPr="00BF242E">
        <w:t>537</w:t>
      </w:r>
      <w:r w:rsidRPr="00BF242E">
        <w:rPr>
          <w:rFonts w:hint="eastAsia"/>
        </w:rPr>
        <w:t>人，其中1</w:t>
      </w:r>
      <w:r w:rsidRPr="00BF242E">
        <w:t>,214</w:t>
      </w:r>
      <w:r w:rsidRPr="00BF242E">
        <w:rPr>
          <w:rFonts w:hint="eastAsia"/>
        </w:rPr>
        <w:t>人接受講習</w:t>
      </w:r>
      <w:proofErr w:type="gramStart"/>
      <w:r w:rsidRPr="00BF242E">
        <w:rPr>
          <w:rFonts w:hint="eastAsia"/>
        </w:rPr>
        <w:t>再犯班</w:t>
      </w:r>
      <w:proofErr w:type="gramEnd"/>
      <w:r w:rsidRPr="00BF242E">
        <w:rPr>
          <w:rFonts w:hint="eastAsia"/>
        </w:rPr>
        <w:t>。</w:t>
      </w:r>
    </w:p>
    <w:p w:rsidR="00F44F31" w:rsidRPr="00BF242E" w:rsidRDefault="00F44F31" w:rsidP="00D16705">
      <w:pPr>
        <w:pStyle w:val="4"/>
      </w:pPr>
      <w:r w:rsidRPr="00BF242E">
        <w:rPr>
          <w:rFonts w:hint="eastAsia"/>
        </w:rPr>
        <w:t>自1</w:t>
      </w:r>
      <w:r w:rsidRPr="00BF242E">
        <w:t>14</w:t>
      </w:r>
      <w:r w:rsidRPr="00BF242E">
        <w:rPr>
          <w:rFonts w:hint="eastAsia"/>
        </w:rPr>
        <w:t>年3月1日起，違反處罰條例而需接受道安講習者，將比照自費講習費率，收取1小時200元講習費用，透過增加違規民眾</w:t>
      </w:r>
      <w:r w:rsidR="00A92D28">
        <w:rPr>
          <w:rFonts w:hint="eastAsia"/>
        </w:rPr>
        <w:t>之</w:t>
      </w:r>
      <w:r w:rsidRPr="00BF242E">
        <w:rPr>
          <w:rFonts w:hint="eastAsia"/>
        </w:rPr>
        <w:t>成本，進而降低違規行為。</w:t>
      </w:r>
    </w:p>
    <w:p w:rsidR="00F44F31" w:rsidRPr="00BF242E" w:rsidRDefault="00F44F31" w:rsidP="00D16705">
      <w:pPr>
        <w:pStyle w:val="4"/>
      </w:pPr>
      <w:r w:rsidRPr="00BF242E">
        <w:rPr>
          <w:rFonts w:hint="eastAsia"/>
        </w:rPr>
        <w:t>另自</w:t>
      </w:r>
      <w:r w:rsidRPr="00BF242E">
        <w:rPr>
          <w:rFonts w:hAnsi="Times New Roman" w:hint="eastAsia"/>
          <w:szCs w:val="20"/>
        </w:rPr>
        <w:t>113年10月31日起，針對高風險駕駛人(吊扣銷)換發短期駕照，必須依規定接受道路交通安全講習及繳清違規罰鍰後，才予發照。且觀察期間如有駕照吊扣銷之情事者，將重新換發新照及重新計算6年觀察期。</w:t>
      </w:r>
      <w:proofErr w:type="gramStart"/>
      <w:r w:rsidRPr="00BF242E">
        <w:rPr>
          <w:rFonts w:hAnsi="Times New Roman" w:hint="eastAsia"/>
          <w:szCs w:val="20"/>
        </w:rPr>
        <w:t>爰</w:t>
      </w:r>
      <w:proofErr w:type="gramEnd"/>
      <w:r w:rsidRPr="00BF242E">
        <w:rPr>
          <w:rFonts w:hAnsi="Times New Roman" w:hint="eastAsia"/>
          <w:szCs w:val="20"/>
        </w:rPr>
        <w:t>對於頻頻再犯者，如有吊扣銷者，將依上揭規定要求換照及予以觀察。</w:t>
      </w:r>
    </w:p>
    <w:p w:rsidR="005F44EF" w:rsidRPr="00BF242E" w:rsidRDefault="005F44EF" w:rsidP="00D16705">
      <w:pPr>
        <w:pStyle w:val="4"/>
      </w:pPr>
      <w:r w:rsidRPr="00BF242E">
        <w:rPr>
          <w:rFonts w:hint="eastAsia"/>
        </w:rPr>
        <w:t>公路局已針對職業駕駛人駕駛自用車常見違規</w:t>
      </w:r>
      <w:proofErr w:type="gramStart"/>
      <w:r w:rsidRPr="00BF242E">
        <w:rPr>
          <w:rFonts w:hint="eastAsia"/>
        </w:rPr>
        <w:t>進行挑檔</w:t>
      </w:r>
      <w:proofErr w:type="gramEnd"/>
      <w:r w:rsidRPr="00BF242E">
        <w:rPr>
          <w:rFonts w:hint="eastAsia"/>
        </w:rPr>
        <w:t>，未來將邀集各區監理所及公訓所開會討論後續調訓事宜。</w:t>
      </w:r>
    </w:p>
    <w:p w:rsidR="00F01D4A" w:rsidRPr="00BF242E" w:rsidRDefault="005E585A" w:rsidP="007F6159">
      <w:pPr>
        <w:pStyle w:val="3"/>
        <w:ind w:left="1360" w:hanging="680"/>
      </w:pPr>
      <w:r w:rsidRPr="00BF242E">
        <w:rPr>
          <w:rFonts w:hint="eastAsia"/>
        </w:rPr>
        <w:lastRenderedPageBreak/>
        <w:t>惟</w:t>
      </w:r>
      <w:r w:rsidR="004B6666" w:rsidRPr="00BF242E">
        <w:rPr>
          <w:rFonts w:hint="eastAsia"/>
        </w:rPr>
        <w:t>如交通部所述：「講習即係矯正教育，是從根本行為著手</w:t>
      </w:r>
      <w:r w:rsidRPr="00BF242E">
        <w:rPr>
          <w:rFonts w:hint="eastAsia"/>
        </w:rPr>
        <w:t>。</w:t>
      </w:r>
      <w:r w:rsidR="004B6666" w:rsidRPr="00BF242E">
        <w:rPr>
          <w:rFonts w:hint="eastAsia"/>
        </w:rPr>
        <w:t>」</w:t>
      </w:r>
      <w:r w:rsidRPr="00BF242E">
        <w:rPr>
          <w:rFonts w:hint="eastAsia"/>
        </w:rPr>
        <w:t>但</w:t>
      </w:r>
      <w:r w:rsidR="004B6666" w:rsidRPr="00BF242E">
        <w:rPr>
          <w:rFonts w:hAnsi="標楷體"/>
          <w:szCs w:val="32"/>
        </w:rPr>
        <w:t>自114年3月1日起</w:t>
      </w:r>
      <w:r w:rsidR="004B6666" w:rsidRPr="00BF242E">
        <w:rPr>
          <w:rFonts w:hAnsi="標楷體" w:hint="eastAsia"/>
          <w:szCs w:val="32"/>
        </w:rPr>
        <w:t>，</w:t>
      </w:r>
      <w:r w:rsidR="004B6666" w:rsidRPr="00BF242E">
        <w:rPr>
          <w:rFonts w:hAnsi="標楷體"/>
          <w:szCs w:val="32"/>
        </w:rPr>
        <w:t>民眾上完道安講習課程後，須接受課後評量，評量成績未達60分者，由講師進行輔導後再次答題，始能銷案。</w:t>
      </w:r>
      <w:r w:rsidR="008D3DB5" w:rsidRPr="00BF242E">
        <w:rPr>
          <w:rFonts w:hAnsi="標楷體" w:hint="eastAsia"/>
          <w:szCs w:val="32"/>
        </w:rPr>
        <w:t>是</w:t>
      </w:r>
      <w:proofErr w:type="gramStart"/>
      <w:r w:rsidR="008311EC" w:rsidRPr="00BF242E">
        <w:rPr>
          <w:rFonts w:hAnsi="標楷體" w:hint="eastAsia"/>
          <w:szCs w:val="32"/>
        </w:rPr>
        <w:t>以</w:t>
      </w:r>
      <w:proofErr w:type="gramEnd"/>
      <w:r w:rsidR="008D3DB5" w:rsidRPr="00BF242E">
        <w:rPr>
          <w:rFonts w:hAnsi="標楷體" w:hint="eastAsia"/>
          <w:szCs w:val="32"/>
        </w:rPr>
        <w:t>，</w:t>
      </w:r>
      <w:r w:rsidR="004B6666" w:rsidRPr="00BF242E">
        <w:rPr>
          <w:rFonts w:hAnsi="標楷體" w:hint="eastAsia"/>
          <w:szCs w:val="32"/>
        </w:rPr>
        <w:t>過往道安講習並無課後</w:t>
      </w:r>
      <w:r w:rsidR="004B6666" w:rsidRPr="00BF242E">
        <w:rPr>
          <w:rFonts w:hint="eastAsia"/>
        </w:rPr>
        <w:t>評量或測驗，公路局復未設定結訓合格標準，難</w:t>
      </w:r>
      <w:r w:rsidR="008D3DB5" w:rsidRPr="00BF242E">
        <w:rPr>
          <w:rFonts w:hint="eastAsia"/>
        </w:rPr>
        <w:t>以</w:t>
      </w:r>
      <w:r w:rsidR="004B6666" w:rsidRPr="00BF242E">
        <w:rPr>
          <w:rFonts w:hint="eastAsia"/>
        </w:rPr>
        <w:t>確認講習之</w:t>
      </w:r>
      <w:r w:rsidR="008D3DB5" w:rsidRPr="00BF242E">
        <w:rPr>
          <w:rFonts w:hint="eastAsia"/>
        </w:rPr>
        <w:t>實效</w:t>
      </w:r>
      <w:r w:rsidR="00F01D4A" w:rsidRPr="00BF242E">
        <w:rPr>
          <w:rFonts w:hint="eastAsia"/>
        </w:rPr>
        <w:t>。</w:t>
      </w:r>
    </w:p>
    <w:p w:rsidR="0088704B" w:rsidRPr="00BF242E" w:rsidRDefault="00F01D4A" w:rsidP="00D16705">
      <w:pPr>
        <w:pStyle w:val="3"/>
        <w:ind w:left="1360" w:hanging="680"/>
      </w:pPr>
      <w:r w:rsidRPr="00BF242E">
        <w:rPr>
          <w:rFonts w:hint="eastAsia"/>
        </w:rPr>
        <w:t>另</w:t>
      </w:r>
      <w:r w:rsidR="0088704B" w:rsidRPr="00BF242E">
        <w:rPr>
          <w:rFonts w:hint="eastAsia"/>
        </w:rPr>
        <w:t>統計</w:t>
      </w:r>
      <w:r w:rsidR="0088704B" w:rsidRPr="00BF242E">
        <w:t>111-113</w:t>
      </w:r>
      <w:r w:rsidR="0088704B" w:rsidRPr="00BF242E">
        <w:rPr>
          <w:rFonts w:hint="eastAsia"/>
        </w:rPr>
        <w:t>年自用/營業用大型車輛涉入交通事故之件數占全國交通事故</w:t>
      </w:r>
      <w:r w:rsidR="00A92D28">
        <w:rPr>
          <w:rFonts w:hint="eastAsia"/>
        </w:rPr>
        <w:t>件數</w:t>
      </w:r>
      <w:r w:rsidR="0088704B" w:rsidRPr="00BF242E">
        <w:rPr>
          <w:rFonts w:hint="eastAsia"/>
        </w:rPr>
        <w:t>之比率</w:t>
      </w:r>
      <w:r w:rsidRPr="00BF242E">
        <w:rPr>
          <w:rFonts w:hint="eastAsia"/>
        </w:rPr>
        <w:t>(詳見表</w:t>
      </w:r>
      <w:r w:rsidR="00606FC7" w:rsidRPr="00BF242E">
        <w:rPr>
          <w:rFonts w:hint="eastAsia"/>
        </w:rPr>
        <w:t>1</w:t>
      </w:r>
      <w:r w:rsidR="00606FC7" w:rsidRPr="00BF242E">
        <w:t>1</w:t>
      </w:r>
      <w:r w:rsidRPr="00BF242E">
        <w:t>)</w:t>
      </w:r>
      <w:r w:rsidR="0088704B" w:rsidRPr="00BF242E">
        <w:rPr>
          <w:rFonts w:hint="eastAsia"/>
        </w:rPr>
        <w:t>，由1</w:t>
      </w:r>
      <w:r w:rsidR="0088704B" w:rsidRPr="00BF242E">
        <w:t>11</w:t>
      </w:r>
      <w:r w:rsidR="0088704B" w:rsidRPr="00BF242E">
        <w:rPr>
          <w:rFonts w:hint="eastAsia"/>
        </w:rPr>
        <w:t>年之1</w:t>
      </w:r>
      <w:r w:rsidR="0088704B" w:rsidRPr="00BF242E">
        <w:t>7.5%</w:t>
      </w:r>
      <w:r w:rsidR="0088704B" w:rsidRPr="00BF242E">
        <w:rPr>
          <w:rFonts w:hint="eastAsia"/>
        </w:rPr>
        <w:t>增加至1</w:t>
      </w:r>
      <w:r w:rsidR="0088704B" w:rsidRPr="00BF242E">
        <w:t>13</w:t>
      </w:r>
      <w:r w:rsidR="0088704B" w:rsidRPr="00BF242E">
        <w:rPr>
          <w:rFonts w:hint="eastAsia"/>
        </w:rPr>
        <w:t>年之1</w:t>
      </w:r>
      <w:r w:rsidR="0088704B" w:rsidRPr="00BF242E">
        <w:t>8.6%</w:t>
      </w:r>
      <w:r w:rsidR="0088704B" w:rsidRPr="00BF242E">
        <w:rPr>
          <w:rFonts w:hint="eastAsia"/>
        </w:rPr>
        <w:t>，</w:t>
      </w:r>
      <w:r w:rsidRPr="00BF242E">
        <w:rPr>
          <w:rFonts w:hint="eastAsia"/>
        </w:rPr>
        <w:t>未減反增，</w:t>
      </w:r>
      <w:r w:rsidR="00F072F8" w:rsidRPr="00BF242E">
        <w:rPr>
          <w:rFonts w:hint="eastAsia"/>
        </w:rPr>
        <w:t>尤以自用</w:t>
      </w:r>
      <w:r w:rsidRPr="00BF242E">
        <w:rPr>
          <w:rFonts w:hint="eastAsia"/>
        </w:rPr>
        <w:t>大貨車連續3年居首位最為嚴重</w:t>
      </w:r>
      <w:r w:rsidR="00F072F8" w:rsidRPr="00BF242E">
        <w:rPr>
          <w:rFonts w:hint="eastAsia"/>
        </w:rPr>
        <w:t>，且其事故死亡人數更由112年之4</w:t>
      </w:r>
      <w:r w:rsidR="00F072F8" w:rsidRPr="00BF242E">
        <w:t>2</w:t>
      </w:r>
      <w:r w:rsidR="00F072F8" w:rsidRPr="00BF242E">
        <w:rPr>
          <w:rFonts w:hint="eastAsia"/>
        </w:rPr>
        <w:t>人增加至1</w:t>
      </w:r>
      <w:r w:rsidR="00F072F8" w:rsidRPr="00BF242E">
        <w:t>13</w:t>
      </w:r>
      <w:r w:rsidR="00F072F8" w:rsidRPr="00BF242E">
        <w:rPr>
          <w:rFonts w:hint="eastAsia"/>
        </w:rPr>
        <w:t>年之7</w:t>
      </w:r>
      <w:r w:rsidR="00F072F8" w:rsidRPr="00BF242E">
        <w:t>0</w:t>
      </w:r>
      <w:r w:rsidR="00F072F8" w:rsidRPr="00BF242E">
        <w:rPr>
          <w:rFonts w:hint="eastAsia"/>
        </w:rPr>
        <w:t>人</w:t>
      </w:r>
      <w:r w:rsidR="00606FC7" w:rsidRPr="00BF242E">
        <w:rPr>
          <w:rFonts w:hint="eastAsia"/>
        </w:rPr>
        <w:t>(詳見表12</w:t>
      </w:r>
      <w:r w:rsidR="00606FC7" w:rsidRPr="00BF242E">
        <w:t>)</w:t>
      </w:r>
      <w:r w:rsidR="00F072F8" w:rsidRPr="00BF242E">
        <w:rPr>
          <w:rFonts w:hint="eastAsia"/>
        </w:rPr>
        <w:t>，亟待強化駕駛人訓練</w:t>
      </w:r>
      <w:r w:rsidR="00606FC7" w:rsidRPr="00BF242E">
        <w:rPr>
          <w:rFonts w:hint="eastAsia"/>
        </w:rPr>
        <w:t>，益證講習</w:t>
      </w:r>
      <w:r w:rsidR="00201198" w:rsidRPr="00BF242E">
        <w:rPr>
          <w:rFonts w:hint="eastAsia"/>
        </w:rPr>
        <w:t>作業</w:t>
      </w:r>
      <w:r w:rsidR="0031614C" w:rsidRPr="00BF242E">
        <w:rPr>
          <w:rFonts w:hint="eastAsia"/>
        </w:rPr>
        <w:t>有</w:t>
      </w:r>
      <w:r w:rsidR="00606FC7" w:rsidRPr="00BF242E">
        <w:rPr>
          <w:rFonts w:hint="eastAsia"/>
        </w:rPr>
        <w:t>檢討改</w:t>
      </w:r>
      <w:r w:rsidR="004C1D17" w:rsidRPr="00BF242E">
        <w:rPr>
          <w:rFonts w:hint="eastAsia"/>
        </w:rPr>
        <w:t>進</w:t>
      </w:r>
      <w:r w:rsidR="00606FC7" w:rsidRPr="00BF242E">
        <w:rPr>
          <w:rFonts w:hint="eastAsia"/>
        </w:rPr>
        <w:t>之必要</w:t>
      </w:r>
      <w:r w:rsidR="00F072F8" w:rsidRPr="00BF242E">
        <w:rPr>
          <w:rFonts w:hint="eastAsia"/>
        </w:rPr>
        <w:t>。</w:t>
      </w:r>
    </w:p>
    <w:p w:rsidR="0088704B" w:rsidRPr="00BF242E" w:rsidRDefault="0088704B" w:rsidP="00D339F8">
      <w:pPr>
        <w:spacing w:line="360" w:lineRule="exact"/>
        <w:rPr>
          <w:b/>
        </w:rPr>
      </w:pPr>
      <w:r w:rsidRPr="00BF242E">
        <w:rPr>
          <w:rFonts w:hint="eastAsia"/>
          <w:b/>
          <w:sz w:val="28"/>
        </w:rPr>
        <w:t>表11 自用/營業用大型車輛涉入交通事故之件數情形</w:t>
      </w:r>
    </w:p>
    <w:p w:rsidR="0088704B" w:rsidRPr="00BF242E" w:rsidRDefault="0088704B" w:rsidP="0088704B">
      <w:pPr>
        <w:spacing w:line="320" w:lineRule="exact"/>
        <w:jc w:val="right"/>
        <w:rPr>
          <w:sz w:val="24"/>
          <w:szCs w:val="24"/>
        </w:rPr>
      </w:pPr>
      <w:r w:rsidRPr="00BF242E">
        <w:rPr>
          <w:rFonts w:hint="eastAsia"/>
          <w:sz w:val="24"/>
          <w:szCs w:val="24"/>
        </w:rPr>
        <w:t>單位：</w:t>
      </w:r>
      <w:r w:rsidR="00A92D28">
        <w:rPr>
          <w:rFonts w:hint="eastAsia"/>
          <w:sz w:val="24"/>
          <w:szCs w:val="24"/>
        </w:rPr>
        <w:t>件、</w:t>
      </w:r>
      <w:r w:rsidRPr="00BF242E">
        <w:rPr>
          <w:rFonts w:hAnsi="標楷體" w:cs="新細明體" w:hint="eastAsia"/>
          <w:kern w:val="0"/>
          <w:sz w:val="24"/>
          <w:szCs w:val="24"/>
        </w:rPr>
        <w:t>%</w:t>
      </w:r>
    </w:p>
    <w:tbl>
      <w:tblPr>
        <w:tblW w:w="9210" w:type="dxa"/>
        <w:tblLayout w:type="fixed"/>
        <w:tblCellMar>
          <w:left w:w="28" w:type="dxa"/>
          <w:right w:w="28" w:type="dxa"/>
        </w:tblCellMar>
        <w:tblLook w:val="04A0" w:firstRow="1" w:lastRow="0" w:firstColumn="1" w:lastColumn="0" w:noHBand="0" w:noVBand="1"/>
      </w:tblPr>
      <w:tblGrid>
        <w:gridCol w:w="2400"/>
        <w:gridCol w:w="1134"/>
        <w:gridCol w:w="1230"/>
        <w:gridCol w:w="1112"/>
        <w:gridCol w:w="1111"/>
        <w:gridCol w:w="1111"/>
        <w:gridCol w:w="1112"/>
      </w:tblGrid>
      <w:tr w:rsidR="00896A10" w:rsidRPr="00BF242E" w:rsidTr="00D17E98">
        <w:trPr>
          <w:trHeight w:val="330"/>
          <w:tblHeader/>
        </w:trPr>
        <w:tc>
          <w:tcPr>
            <w:tcW w:w="2400" w:type="dxa"/>
            <w:vMerge w:val="restart"/>
            <w:tcBorders>
              <w:top w:val="single" w:sz="8" w:space="0" w:color="auto"/>
              <w:left w:val="single" w:sz="8" w:space="0" w:color="auto"/>
              <w:bottom w:val="single" w:sz="8" w:space="0" w:color="auto"/>
              <w:right w:val="nil"/>
              <w:tl2br w:val="single" w:sz="4" w:space="0" w:color="auto"/>
            </w:tcBorders>
            <w:noWrap/>
            <w:vAlign w:val="center"/>
            <w:hideMark/>
          </w:tcPr>
          <w:p w:rsidR="00D17E98" w:rsidRPr="00026F7B" w:rsidRDefault="00D17E98" w:rsidP="00D17E98">
            <w:pPr>
              <w:spacing w:line="280" w:lineRule="exact"/>
              <w:jc w:val="right"/>
              <w:rPr>
                <w:rFonts w:hAnsi="標楷體" w:cs="新細明體"/>
                <w:kern w:val="0"/>
                <w:sz w:val="28"/>
                <w:szCs w:val="32"/>
              </w:rPr>
            </w:pPr>
            <w:r w:rsidRPr="00026F7B">
              <w:rPr>
                <w:rFonts w:hAnsi="標楷體" w:cs="新細明體" w:hint="eastAsia"/>
                <w:kern w:val="0"/>
                <w:sz w:val="28"/>
                <w:szCs w:val="32"/>
              </w:rPr>
              <w:t>事故件數</w:t>
            </w:r>
          </w:p>
          <w:p w:rsidR="00D17E98" w:rsidRPr="00026F7B" w:rsidRDefault="00D17E98" w:rsidP="00D17E98">
            <w:pPr>
              <w:spacing w:line="280" w:lineRule="exact"/>
              <w:jc w:val="left"/>
              <w:rPr>
                <w:rFonts w:hAnsi="標楷體" w:cs="新細明體"/>
                <w:kern w:val="0"/>
                <w:sz w:val="28"/>
                <w:szCs w:val="32"/>
              </w:rPr>
            </w:pPr>
          </w:p>
          <w:p w:rsidR="00D17E98" w:rsidRPr="00026F7B" w:rsidRDefault="00D17E98" w:rsidP="00D17E98">
            <w:pPr>
              <w:spacing w:line="280" w:lineRule="exact"/>
              <w:jc w:val="left"/>
              <w:rPr>
                <w:rFonts w:hAnsi="標楷體" w:cs="新細明體"/>
                <w:kern w:val="0"/>
                <w:sz w:val="28"/>
                <w:szCs w:val="32"/>
              </w:rPr>
            </w:pPr>
            <w:r w:rsidRPr="00026F7B">
              <w:rPr>
                <w:rFonts w:hAnsi="標楷體" w:cs="新細明體" w:hint="eastAsia"/>
                <w:kern w:val="0"/>
                <w:sz w:val="28"/>
                <w:szCs w:val="32"/>
              </w:rPr>
              <w:t>自用及</w:t>
            </w:r>
          </w:p>
          <w:p w:rsidR="00896A10" w:rsidRPr="00BF242E" w:rsidRDefault="00D17E98" w:rsidP="00D17E98">
            <w:pPr>
              <w:spacing w:line="280" w:lineRule="exact"/>
              <w:jc w:val="left"/>
              <w:rPr>
                <w:rFonts w:hAnsi="標楷體" w:cs="新細明體"/>
                <w:kern w:val="0"/>
                <w:sz w:val="28"/>
                <w:szCs w:val="32"/>
              </w:rPr>
            </w:pPr>
            <w:r w:rsidRPr="00026F7B">
              <w:rPr>
                <w:rFonts w:hAnsi="標楷體" w:cs="新細明體" w:hint="eastAsia"/>
                <w:kern w:val="0"/>
                <w:sz w:val="28"/>
                <w:szCs w:val="32"/>
              </w:rPr>
              <w:t>營業用車輛</w:t>
            </w:r>
          </w:p>
        </w:tc>
        <w:tc>
          <w:tcPr>
            <w:tcW w:w="2364" w:type="dxa"/>
            <w:gridSpan w:val="2"/>
            <w:tcBorders>
              <w:top w:val="single" w:sz="8" w:space="0" w:color="auto"/>
              <w:left w:val="single" w:sz="8" w:space="0" w:color="auto"/>
              <w:bottom w:val="single" w:sz="4" w:space="0" w:color="auto"/>
              <w:right w:val="single" w:sz="8" w:space="0" w:color="000000"/>
            </w:tcBorders>
            <w:noWrap/>
            <w:vAlign w:val="center"/>
            <w:hideMark/>
          </w:tcPr>
          <w:p w:rsidR="00896A10" w:rsidRPr="00BF242E" w:rsidRDefault="00896A10" w:rsidP="000B3A79">
            <w:pPr>
              <w:widowControl/>
              <w:spacing w:line="300" w:lineRule="exact"/>
              <w:jc w:val="center"/>
              <w:rPr>
                <w:rFonts w:hAnsi="標楷體" w:cs="新細明體"/>
                <w:kern w:val="0"/>
                <w:sz w:val="28"/>
                <w:szCs w:val="32"/>
              </w:rPr>
            </w:pPr>
            <w:r w:rsidRPr="00BF242E">
              <w:rPr>
                <w:rFonts w:hAnsi="標楷體" w:cs="新細明體" w:hint="eastAsia"/>
                <w:kern w:val="0"/>
                <w:sz w:val="28"/>
                <w:szCs w:val="32"/>
              </w:rPr>
              <w:t>111年</w:t>
            </w:r>
          </w:p>
        </w:tc>
        <w:tc>
          <w:tcPr>
            <w:tcW w:w="2223" w:type="dxa"/>
            <w:gridSpan w:val="2"/>
            <w:tcBorders>
              <w:top w:val="single" w:sz="8" w:space="0" w:color="auto"/>
              <w:left w:val="nil"/>
              <w:bottom w:val="single" w:sz="4" w:space="0" w:color="auto"/>
              <w:right w:val="single" w:sz="8" w:space="0" w:color="000000"/>
            </w:tcBorders>
            <w:noWrap/>
            <w:vAlign w:val="center"/>
            <w:hideMark/>
          </w:tcPr>
          <w:p w:rsidR="00896A10" w:rsidRPr="00BF242E" w:rsidRDefault="00896A10" w:rsidP="000B3A79">
            <w:pPr>
              <w:widowControl/>
              <w:spacing w:line="300" w:lineRule="exact"/>
              <w:jc w:val="center"/>
              <w:rPr>
                <w:rFonts w:hAnsi="標楷體" w:cs="新細明體"/>
                <w:kern w:val="0"/>
                <w:sz w:val="28"/>
                <w:szCs w:val="32"/>
              </w:rPr>
            </w:pPr>
            <w:r w:rsidRPr="00BF242E">
              <w:rPr>
                <w:rFonts w:hAnsi="標楷體" w:cs="新細明體" w:hint="eastAsia"/>
                <w:kern w:val="0"/>
                <w:sz w:val="28"/>
                <w:szCs w:val="32"/>
              </w:rPr>
              <w:t>112年</w:t>
            </w:r>
          </w:p>
        </w:tc>
        <w:tc>
          <w:tcPr>
            <w:tcW w:w="2223" w:type="dxa"/>
            <w:gridSpan w:val="2"/>
            <w:tcBorders>
              <w:top w:val="single" w:sz="8" w:space="0" w:color="auto"/>
              <w:left w:val="nil"/>
              <w:bottom w:val="single" w:sz="4" w:space="0" w:color="auto"/>
              <w:right w:val="single" w:sz="8" w:space="0" w:color="000000"/>
            </w:tcBorders>
            <w:noWrap/>
            <w:vAlign w:val="center"/>
            <w:hideMark/>
          </w:tcPr>
          <w:p w:rsidR="00896A10" w:rsidRPr="00BF242E" w:rsidRDefault="00896A10" w:rsidP="000B3A79">
            <w:pPr>
              <w:widowControl/>
              <w:spacing w:line="300" w:lineRule="exact"/>
              <w:jc w:val="center"/>
              <w:rPr>
                <w:rFonts w:hAnsi="標楷體" w:cs="新細明體"/>
                <w:kern w:val="0"/>
                <w:sz w:val="28"/>
                <w:szCs w:val="32"/>
              </w:rPr>
            </w:pPr>
            <w:r w:rsidRPr="00BF242E">
              <w:rPr>
                <w:rFonts w:hAnsi="標楷體" w:cs="新細明體" w:hint="eastAsia"/>
                <w:kern w:val="0"/>
                <w:sz w:val="28"/>
                <w:szCs w:val="32"/>
              </w:rPr>
              <w:t>113年</w:t>
            </w:r>
          </w:p>
        </w:tc>
      </w:tr>
      <w:tr w:rsidR="00896A10" w:rsidRPr="00BF242E" w:rsidTr="00D17E98">
        <w:trPr>
          <w:trHeight w:val="861"/>
          <w:tblHeader/>
        </w:trPr>
        <w:tc>
          <w:tcPr>
            <w:tcW w:w="2400" w:type="dxa"/>
            <w:vMerge/>
            <w:tcBorders>
              <w:left w:val="single" w:sz="8" w:space="0" w:color="auto"/>
              <w:bottom w:val="single" w:sz="8" w:space="0" w:color="auto"/>
              <w:right w:val="nil"/>
              <w:tl2br w:val="single" w:sz="4" w:space="0" w:color="auto"/>
            </w:tcBorders>
            <w:noWrap/>
            <w:vAlign w:val="center"/>
            <w:hideMark/>
          </w:tcPr>
          <w:p w:rsidR="00896A10" w:rsidRPr="00BF242E" w:rsidRDefault="00896A10" w:rsidP="00D339F8">
            <w:pPr>
              <w:widowControl/>
              <w:spacing w:line="280" w:lineRule="exact"/>
              <w:rPr>
                <w:rFonts w:hAnsi="標楷體" w:cs="新細明體"/>
                <w:kern w:val="0"/>
                <w:sz w:val="28"/>
                <w:szCs w:val="32"/>
              </w:rPr>
            </w:pPr>
          </w:p>
        </w:tc>
        <w:tc>
          <w:tcPr>
            <w:tcW w:w="1134" w:type="dxa"/>
            <w:tcBorders>
              <w:top w:val="nil"/>
              <w:left w:val="single" w:sz="8" w:space="0" w:color="auto"/>
              <w:bottom w:val="nil"/>
              <w:right w:val="single" w:sz="4" w:space="0" w:color="auto"/>
            </w:tcBorders>
            <w:noWrap/>
            <w:vAlign w:val="center"/>
            <w:hideMark/>
          </w:tcPr>
          <w:p w:rsidR="00896A10" w:rsidRPr="00BF242E" w:rsidRDefault="00896A10" w:rsidP="00D339F8">
            <w:pPr>
              <w:widowControl/>
              <w:spacing w:line="280" w:lineRule="exact"/>
              <w:jc w:val="center"/>
              <w:rPr>
                <w:rFonts w:hAnsi="標楷體" w:cs="新細明體"/>
                <w:kern w:val="0"/>
                <w:sz w:val="28"/>
                <w:szCs w:val="32"/>
              </w:rPr>
            </w:pPr>
            <w:r w:rsidRPr="00BF242E">
              <w:rPr>
                <w:rFonts w:hAnsi="標楷體" w:cs="新細明體" w:hint="eastAsia"/>
                <w:kern w:val="0"/>
                <w:sz w:val="28"/>
                <w:szCs w:val="32"/>
              </w:rPr>
              <w:t>件數</w:t>
            </w:r>
          </w:p>
        </w:tc>
        <w:tc>
          <w:tcPr>
            <w:tcW w:w="1230" w:type="dxa"/>
            <w:tcBorders>
              <w:top w:val="nil"/>
              <w:left w:val="nil"/>
              <w:bottom w:val="nil"/>
              <w:right w:val="single" w:sz="8" w:space="0" w:color="auto"/>
            </w:tcBorders>
            <w:vAlign w:val="center"/>
            <w:hideMark/>
          </w:tcPr>
          <w:p w:rsidR="00896A10" w:rsidRPr="00BF242E" w:rsidRDefault="00896A10" w:rsidP="00D339F8">
            <w:pPr>
              <w:widowControl/>
              <w:spacing w:line="280" w:lineRule="exact"/>
              <w:jc w:val="center"/>
              <w:rPr>
                <w:rFonts w:hAnsi="標楷體" w:cs="新細明體"/>
                <w:kern w:val="0"/>
                <w:sz w:val="28"/>
                <w:szCs w:val="32"/>
              </w:rPr>
            </w:pPr>
            <w:r w:rsidRPr="00BF242E">
              <w:rPr>
                <w:rFonts w:hAnsi="標楷體" w:cs="新細明體" w:hint="eastAsia"/>
                <w:kern w:val="0"/>
                <w:sz w:val="28"/>
                <w:szCs w:val="32"/>
              </w:rPr>
              <w:t>占全國交通事故比</w:t>
            </w:r>
            <w:r>
              <w:rPr>
                <w:rFonts w:hAnsi="標楷體" w:cs="新細明體" w:hint="eastAsia"/>
                <w:kern w:val="0"/>
                <w:sz w:val="28"/>
                <w:szCs w:val="32"/>
              </w:rPr>
              <w:t>率</w:t>
            </w:r>
          </w:p>
        </w:tc>
        <w:tc>
          <w:tcPr>
            <w:tcW w:w="1112" w:type="dxa"/>
            <w:tcBorders>
              <w:top w:val="nil"/>
              <w:left w:val="nil"/>
              <w:bottom w:val="nil"/>
              <w:right w:val="single" w:sz="4" w:space="0" w:color="auto"/>
            </w:tcBorders>
            <w:noWrap/>
            <w:vAlign w:val="center"/>
            <w:hideMark/>
          </w:tcPr>
          <w:p w:rsidR="00896A10" w:rsidRPr="00BF242E" w:rsidRDefault="00896A10" w:rsidP="00D339F8">
            <w:pPr>
              <w:widowControl/>
              <w:spacing w:line="280" w:lineRule="exact"/>
              <w:jc w:val="center"/>
              <w:rPr>
                <w:rFonts w:hAnsi="標楷體" w:cs="新細明體"/>
                <w:kern w:val="0"/>
                <w:sz w:val="28"/>
                <w:szCs w:val="32"/>
              </w:rPr>
            </w:pPr>
            <w:r w:rsidRPr="00BF242E">
              <w:rPr>
                <w:rFonts w:hAnsi="標楷體" w:cs="新細明體" w:hint="eastAsia"/>
                <w:kern w:val="0"/>
                <w:sz w:val="28"/>
                <w:szCs w:val="32"/>
              </w:rPr>
              <w:t>件數</w:t>
            </w:r>
          </w:p>
        </w:tc>
        <w:tc>
          <w:tcPr>
            <w:tcW w:w="1111" w:type="dxa"/>
            <w:tcBorders>
              <w:top w:val="nil"/>
              <w:left w:val="nil"/>
              <w:bottom w:val="nil"/>
              <w:right w:val="single" w:sz="8" w:space="0" w:color="auto"/>
            </w:tcBorders>
            <w:vAlign w:val="center"/>
            <w:hideMark/>
          </w:tcPr>
          <w:p w:rsidR="00896A10" w:rsidRPr="00BF242E" w:rsidRDefault="00896A10" w:rsidP="00D339F8">
            <w:pPr>
              <w:widowControl/>
              <w:spacing w:line="280" w:lineRule="exact"/>
              <w:jc w:val="center"/>
              <w:rPr>
                <w:rFonts w:hAnsi="標楷體" w:cs="新細明體"/>
                <w:kern w:val="0"/>
                <w:sz w:val="28"/>
                <w:szCs w:val="32"/>
              </w:rPr>
            </w:pPr>
            <w:r w:rsidRPr="00BF242E">
              <w:rPr>
                <w:rFonts w:hAnsi="標楷體" w:cs="新細明體" w:hint="eastAsia"/>
                <w:kern w:val="0"/>
                <w:sz w:val="28"/>
                <w:szCs w:val="32"/>
              </w:rPr>
              <w:t>占全國交通事故比</w:t>
            </w:r>
            <w:r>
              <w:rPr>
                <w:rFonts w:hAnsi="標楷體" w:cs="新細明體" w:hint="eastAsia"/>
                <w:kern w:val="0"/>
                <w:sz w:val="28"/>
                <w:szCs w:val="32"/>
              </w:rPr>
              <w:t>率</w:t>
            </w:r>
          </w:p>
        </w:tc>
        <w:tc>
          <w:tcPr>
            <w:tcW w:w="1111" w:type="dxa"/>
            <w:tcBorders>
              <w:top w:val="nil"/>
              <w:left w:val="nil"/>
              <w:bottom w:val="nil"/>
              <w:right w:val="single" w:sz="4" w:space="0" w:color="auto"/>
            </w:tcBorders>
            <w:noWrap/>
            <w:vAlign w:val="center"/>
            <w:hideMark/>
          </w:tcPr>
          <w:p w:rsidR="00896A10" w:rsidRPr="00BF242E" w:rsidRDefault="00896A10" w:rsidP="00D339F8">
            <w:pPr>
              <w:widowControl/>
              <w:spacing w:line="280" w:lineRule="exact"/>
              <w:jc w:val="center"/>
              <w:rPr>
                <w:rFonts w:hAnsi="標楷體" w:cs="新細明體"/>
                <w:kern w:val="0"/>
                <w:sz w:val="28"/>
                <w:szCs w:val="32"/>
              </w:rPr>
            </w:pPr>
            <w:r w:rsidRPr="00BF242E">
              <w:rPr>
                <w:rFonts w:hAnsi="標楷體" w:cs="新細明體" w:hint="eastAsia"/>
                <w:kern w:val="0"/>
                <w:sz w:val="28"/>
                <w:szCs w:val="32"/>
              </w:rPr>
              <w:t>件數</w:t>
            </w:r>
          </w:p>
        </w:tc>
        <w:tc>
          <w:tcPr>
            <w:tcW w:w="1112" w:type="dxa"/>
            <w:tcBorders>
              <w:top w:val="nil"/>
              <w:left w:val="nil"/>
              <w:bottom w:val="nil"/>
              <w:right w:val="single" w:sz="8" w:space="0" w:color="auto"/>
            </w:tcBorders>
            <w:vAlign w:val="center"/>
            <w:hideMark/>
          </w:tcPr>
          <w:p w:rsidR="00896A10" w:rsidRPr="00BF242E" w:rsidRDefault="00896A10" w:rsidP="00D339F8">
            <w:pPr>
              <w:widowControl/>
              <w:spacing w:line="280" w:lineRule="exact"/>
              <w:jc w:val="center"/>
              <w:rPr>
                <w:rFonts w:hAnsi="標楷體" w:cs="新細明體"/>
                <w:kern w:val="0"/>
                <w:sz w:val="28"/>
                <w:szCs w:val="32"/>
              </w:rPr>
            </w:pPr>
            <w:r w:rsidRPr="00BF242E">
              <w:rPr>
                <w:rFonts w:hAnsi="標楷體" w:cs="新細明體" w:hint="eastAsia"/>
                <w:kern w:val="0"/>
                <w:sz w:val="28"/>
                <w:szCs w:val="32"/>
              </w:rPr>
              <w:t>占全國交通事故比</w:t>
            </w:r>
            <w:r>
              <w:rPr>
                <w:rFonts w:hAnsi="標楷體" w:cs="新細明體" w:hint="eastAsia"/>
                <w:kern w:val="0"/>
                <w:sz w:val="28"/>
                <w:szCs w:val="32"/>
              </w:rPr>
              <w:t>率</w:t>
            </w:r>
          </w:p>
        </w:tc>
      </w:tr>
      <w:tr w:rsidR="00BF242E" w:rsidRPr="00BF242E" w:rsidTr="00D17E98">
        <w:trPr>
          <w:trHeight w:val="330"/>
        </w:trPr>
        <w:tc>
          <w:tcPr>
            <w:tcW w:w="2400" w:type="dxa"/>
            <w:tcBorders>
              <w:top w:val="single" w:sz="8" w:space="0" w:color="auto"/>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b/>
                <w:bCs/>
                <w:kern w:val="0"/>
                <w:sz w:val="28"/>
                <w:szCs w:val="32"/>
              </w:rPr>
            </w:pPr>
            <w:r w:rsidRPr="00BF242E">
              <w:rPr>
                <w:rFonts w:hAnsi="標楷體" w:cs="新細明體" w:hint="eastAsia"/>
                <w:b/>
                <w:bCs/>
                <w:kern w:val="0"/>
                <w:sz w:val="28"/>
                <w:szCs w:val="32"/>
              </w:rPr>
              <w:t>自用合計</w:t>
            </w:r>
          </w:p>
        </w:tc>
        <w:tc>
          <w:tcPr>
            <w:tcW w:w="1134" w:type="dxa"/>
            <w:tcBorders>
              <w:top w:val="single" w:sz="8" w:space="0" w:color="auto"/>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1</w:t>
            </w:r>
            <w:r w:rsidRPr="00BF242E">
              <w:rPr>
                <w:rFonts w:hAnsi="標楷體" w:cs="新細明體"/>
                <w:b/>
                <w:bCs/>
                <w:kern w:val="0"/>
                <w:sz w:val="28"/>
                <w:szCs w:val="32"/>
              </w:rPr>
              <w:t>,</w:t>
            </w:r>
            <w:r w:rsidRPr="00BF242E">
              <w:rPr>
                <w:rFonts w:hAnsi="標楷體" w:cs="新細明體" w:hint="eastAsia"/>
                <w:b/>
                <w:bCs/>
                <w:kern w:val="0"/>
                <w:sz w:val="28"/>
                <w:szCs w:val="32"/>
              </w:rPr>
              <w:t>863</w:t>
            </w:r>
          </w:p>
        </w:tc>
        <w:tc>
          <w:tcPr>
            <w:tcW w:w="1230" w:type="dxa"/>
            <w:tcBorders>
              <w:top w:val="single" w:sz="8"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17.5</w:t>
            </w:r>
          </w:p>
        </w:tc>
        <w:tc>
          <w:tcPr>
            <w:tcW w:w="1112" w:type="dxa"/>
            <w:tcBorders>
              <w:top w:val="single" w:sz="8"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2</w:t>
            </w:r>
            <w:r w:rsidRPr="00BF242E">
              <w:rPr>
                <w:rFonts w:hAnsi="標楷體" w:cs="新細明體"/>
                <w:b/>
                <w:bCs/>
                <w:kern w:val="0"/>
                <w:sz w:val="28"/>
                <w:szCs w:val="32"/>
              </w:rPr>
              <w:t>,</w:t>
            </w:r>
            <w:r w:rsidRPr="00BF242E">
              <w:rPr>
                <w:rFonts w:hAnsi="標楷體" w:cs="新細明體" w:hint="eastAsia"/>
                <w:b/>
                <w:bCs/>
                <w:kern w:val="0"/>
                <w:sz w:val="28"/>
                <w:szCs w:val="32"/>
              </w:rPr>
              <w:t>051</w:t>
            </w:r>
          </w:p>
        </w:tc>
        <w:tc>
          <w:tcPr>
            <w:tcW w:w="1111" w:type="dxa"/>
            <w:tcBorders>
              <w:top w:val="single" w:sz="8"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18.0</w:t>
            </w:r>
          </w:p>
        </w:tc>
        <w:tc>
          <w:tcPr>
            <w:tcW w:w="1111" w:type="dxa"/>
            <w:tcBorders>
              <w:top w:val="single" w:sz="8"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2</w:t>
            </w:r>
            <w:r w:rsidRPr="00BF242E">
              <w:rPr>
                <w:rFonts w:hAnsi="標楷體" w:cs="新細明體"/>
                <w:b/>
                <w:bCs/>
                <w:kern w:val="0"/>
                <w:sz w:val="28"/>
                <w:szCs w:val="32"/>
              </w:rPr>
              <w:t>,</w:t>
            </w:r>
            <w:r w:rsidRPr="00BF242E">
              <w:rPr>
                <w:rFonts w:hAnsi="標楷體" w:cs="新細明體" w:hint="eastAsia"/>
                <w:b/>
                <w:bCs/>
                <w:kern w:val="0"/>
                <w:sz w:val="28"/>
                <w:szCs w:val="32"/>
              </w:rPr>
              <w:t>068</w:t>
            </w:r>
          </w:p>
        </w:tc>
        <w:tc>
          <w:tcPr>
            <w:tcW w:w="1112" w:type="dxa"/>
            <w:tcBorders>
              <w:top w:val="single" w:sz="8"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18.6</w:t>
            </w:r>
          </w:p>
        </w:tc>
      </w:tr>
      <w:tr w:rsidR="00BF242E" w:rsidRPr="00BF242E" w:rsidTr="000B3A79">
        <w:trPr>
          <w:trHeight w:val="330"/>
        </w:trPr>
        <w:tc>
          <w:tcPr>
            <w:tcW w:w="2400" w:type="dxa"/>
            <w:tcBorders>
              <w:top w:val="nil"/>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自用大客車</w:t>
            </w:r>
          </w:p>
        </w:tc>
        <w:tc>
          <w:tcPr>
            <w:tcW w:w="1134" w:type="dxa"/>
            <w:tcBorders>
              <w:top w:val="nil"/>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42</w:t>
            </w:r>
          </w:p>
        </w:tc>
        <w:tc>
          <w:tcPr>
            <w:tcW w:w="1230"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0.4</w:t>
            </w:r>
          </w:p>
        </w:tc>
        <w:tc>
          <w:tcPr>
            <w:tcW w:w="1112"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38</w:t>
            </w:r>
          </w:p>
        </w:tc>
        <w:tc>
          <w:tcPr>
            <w:tcW w:w="1111"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0.3</w:t>
            </w:r>
          </w:p>
        </w:tc>
        <w:tc>
          <w:tcPr>
            <w:tcW w:w="1111"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54</w:t>
            </w:r>
          </w:p>
        </w:tc>
        <w:tc>
          <w:tcPr>
            <w:tcW w:w="1112"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0.5</w:t>
            </w:r>
          </w:p>
        </w:tc>
      </w:tr>
      <w:tr w:rsidR="00BF242E" w:rsidRPr="00BF242E" w:rsidTr="000B3A79">
        <w:trPr>
          <w:trHeight w:val="330"/>
        </w:trPr>
        <w:tc>
          <w:tcPr>
            <w:tcW w:w="2400" w:type="dxa"/>
            <w:tcBorders>
              <w:top w:val="nil"/>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自用大貨車</w:t>
            </w:r>
          </w:p>
        </w:tc>
        <w:tc>
          <w:tcPr>
            <w:tcW w:w="1134" w:type="dxa"/>
            <w:tcBorders>
              <w:top w:val="nil"/>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w:t>
            </w:r>
            <w:r w:rsidRPr="00BF242E">
              <w:rPr>
                <w:rFonts w:hAnsi="標楷體" w:cs="新細明體"/>
                <w:kern w:val="0"/>
                <w:sz w:val="28"/>
                <w:szCs w:val="32"/>
              </w:rPr>
              <w:t>,</w:t>
            </w:r>
            <w:r w:rsidRPr="00BF242E">
              <w:rPr>
                <w:rFonts w:hAnsi="標楷體" w:cs="新細明體" w:hint="eastAsia"/>
                <w:kern w:val="0"/>
                <w:sz w:val="28"/>
                <w:szCs w:val="32"/>
              </w:rPr>
              <w:t>596</w:t>
            </w:r>
          </w:p>
        </w:tc>
        <w:tc>
          <w:tcPr>
            <w:tcW w:w="1230"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15.0</w:t>
            </w:r>
          </w:p>
        </w:tc>
        <w:tc>
          <w:tcPr>
            <w:tcW w:w="1112"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w:t>
            </w:r>
            <w:r w:rsidRPr="00BF242E">
              <w:rPr>
                <w:rFonts w:hAnsi="標楷體" w:cs="新細明體"/>
                <w:kern w:val="0"/>
                <w:sz w:val="28"/>
                <w:szCs w:val="32"/>
              </w:rPr>
              <w:t>,</w:t>
            </w:r>
            <w:r w:rsidRPr="00BF242E">
              <w:rPr>
                <w:rFonts w:hAnsi="標楷體" w:cs="新細明體" w:hint="eastAsia"/>
                <w:kern w:val="0"/>
                <w:sz w:val="28"/>
                <w:szCs w:val="32"/>
              </w:rPr>
              <w:t>767</w:t>
            </w:r>
          </w:p>
        </w:tc>
        <w:tc>
          <w:tcPr>
            <w:tcW w:w="1111"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15.5</w:t>
            </w:r>
          </w:p>
        </w:tc>
        <w:tc>
          <w:tcPr>
            <w:tcW w:w="1111"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w:t>
            </w:r>
            <w:r w:rsidRPr="00BF242E">
              <w:rPr>
                <w:rFonts w:hAnsi="標楷體" w:cs="新細明體"/>
                <w:kern w:val="0"/>
                <w:sz w:val="28"/>
                <w:szCs w:val="32"/>
              </w:rPr>
              <w:t>,</w:t>
            </w:r>
            <w:r w:rsidRPr="00BF242E">
              <w:rPr>
                <w:rFonts w:hAnsi="標楷體" w:cs="新細明體" w:hint="eastAsia"/>
                <w:kern w:val="0"/>
                <w:sz w:val="28"/>
                <w:szCs w:val="32"/>
              </w:rPr>
              <w:t>766</w:t>
            </w:r>
          </w:p>
        </w:tc>
        <w:tc>
          <w:tcPr>
            <w:tcW w:w="1112"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15.9</w:t>
            </w:r>
          </w:p>
        </w:tc>
      </w:tr>
      <w:tr w:rsidR="00BF242E" w:rsidRPr="00BF242E" w:rsidTr="000B3A79">
        <w:trPr>
          <w:trHeight w:val="330"/>
        </w:trPr>
        <w:tc>
          <w:tcPr>
            <w:tcW w:w="2400" w:type="dxa"/>
            <w:tcBorders>
              <w:top w:val="nil"/>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自用半聯結車</w:t>
            </w:r>
          </w:p>
        </w:tc>
        <w:tc>
          <w:tcPr>
            <w:tcW w:w="1134" w:type="dxa"/>
            <w:tcBorders>
              <w:top w:val="nil"/>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32</w:t>
            </w:r>
          </w:p>
        </w:tc>
        <w:tc>
          <w:tcPr>
            <w:tcW w:w="1230"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0.3</w:t>
            </w:r>
          </w:p>
        </w:tc>
        <w:tc>
          <w:tcPr>
            <w:tcW w:w="1112"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40</w:t>
            </w:r>
          </w:p>
        </w:tc>
        <w:tc>
          <w:tcPr>
            <w:tcW w:w="1111"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0.4</w:t>
            </w:r>
          </w:p>
        </w:tc>
        <w:tc>
          <w:tcPr>
            <w:tcW w:w="1111"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47</w:t>
            </w:r>
          </w:p>
        </w:tc>
        <w:tc>
          <w:tcPr>
            <w:tcW w:w="1112"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0.4</w:t>
            </w:r>
          </w:p>
        </w:tc>
      </w:tr>
      <w:tr w:rsidR="00BF242E" w:rsidRPr="00BF242E" w:rsidTr="000B3A79">
        <w:trPr>
          <w:trHeight w:val="330"/>
        </w:trPr>
        <w:tc>
          <w:tcPr>
            <w:tcW w:w="2400" w:type="dxa"/>
            <w:tcBorders>
              <w:top w:val="nil"/>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自用全聯結車</w:t>
            </w:r>
          </w:p>
        </w:tc>
        <w:tc>
          <w:tcPr>
            <w:tcW w:w="1134" w:type="dxa"/>
            <w:tcBorders>
              <w:top w:val="nil"/>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11</w:t>
            </w:r>
          </w:p>
        </w:tc>
        <w:tc>
          <w:tcPr>
            <w:tcW w:w="1230"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0.1</w:t>
            </w:r>
          </w:p>
        </w:tc>
        <w:tc>
          <w:tcPr>
            <w:tcW w:w="1112"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13</w:t>
            </w:r>
          </w:p>
        </w:tc>
        <w:tc>
          <w:tcPr>
            <w:tcW w:w="1111"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0.1</w:t>
            </w:r>
          </w:p>
        </w:tc>
        <w:tc>
          <w:tcPr>
            <w:tcW w:w="1111"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18</w:t>
            </w:r>
          </w:p>
        </w:tc>
        <w:tc>
          <w:tcPr>
            <w:tcW w:w="1112"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0.2</w:t>
            </w:r>
          </w:p>
        </w:tc>
      </w:tr>
      <w:tr w:rsidR="00BF242E" w:rsidRPr="00BF242E" w:rsidTr="000B3A79">
        <w:trPr>
          <w:trHeight w:val="345"/>
        </w:trPr>
        <w:tc>
          <w:tcPr>
            <w:tcW w:w="2400" w:type="dxa"/>
            <w:tcBorders>
              <w:top w:val="nil"/>
              <w:left w:val="single" w:sz="8" w:space="0" w:color="auto"/>
              <w:bottom w:val="single" w:sz="8"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自用</w:t>
            </w:r>
            <w:proofErr w:type="gramStart"/>
            <w:r w:rsidRPr="00BF242E">
              <w:rPr>
                <w:rFonts w:hAnsi="標楷體" w:cs="新細明體" w:hint="eastAsia"/>
                <w:kern w:val="0"/>
                <w:sz w:val="28"/>
                <w:szCs w:val="32"/>
              </w:rPr>
              <w:t>曳</w:t>
            </w:r>
            <w:proofErr w:type="gramEnd"/>
            <w:r w:rsidRPr="00BF242E">
              <w:rPr>
                <w:rFonts w:hAnsi="標楷體" w:cs="新細明體" w:hint="eastAsia"/>
                <w:kern w:val="0"/>
                <w:sz w:val="28"/>
                <w:szCs w:val="32"/>
              </w:rPr>
              <w:t>引車</w:t>
            </w:r>
          </w:p>
        </w:tc>
        <w:tc>
          <w:tcPr>
            <w:tcW w:w="1134" w:type="dxa"/>
            <w:tcBorders>
              <w:top w:val="nil"/>
              <w:left w:val="single" w:sz="8" w:space="0" w:color="auto"/>
              <w:bottom w:val="single" w:sz="8"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182</w:t>
            </w:r>
          </w:p>
        </w:tc>
        <w:tc>
          <w:tcPr>
            <w:tcW w:w="1230" w:type="dxa"/>
            <w:tcBorders>
              <w:top w:val="nil"/>
              <w:left w:val="nil"/>
              <w:bottom w:val="single" w:sz="8"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1.7</w:t>
            </w:r>
          </w:p>
        </w:tc>
        <w:tc>
          <w:tcPr>
            <w:tcW w:w="1112" w:type="dxa"/>
            <w:tcBorders>
              <w:top w:val="nil"/>
              <w:left w:val="nil"/>
              <w:bottom w:val="single" w:sz="8"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193</w:t>
            </w:r>
          </w:p>
        </w:tc>
        <w:tc>
          <w:tcPr>
            <w:tcW w:w="1111" w:type="dxa"/>
            <w:tcBorders>
              <w:top w:val="nil"/>
              <w:left w:val="nil"/>
              <w:bottom w:val="single" w:sz="8"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1.7</w:t>
            </w:r>
          </w:p>
        </w:tc>
        <w:tc>
          <w:tcPr>
            <w:tcW w:w="1111" w:type="dxa"/>
            <w:tcBorders>
              <w:top w:val="nil"/>
              <w:left w:val="nil"/>
              <w:bottom w:val="single" w:sz="8"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183</w:t>
            </w:r>
          </w:p>
        </w:tc>
        <w:tc>
          <w:tcPr>
            <w:tcW w:w="1112" w:type="dxa"/>
            <w:tcBorders>
              <w:top w:val="nil"/>
              <w:left w:val="nil"/>
              <w:bottom w:val="single" w:sz="8"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1.6</w:t>
            </w:r>
          </w:p>
        </w:tc>
      </w:tr>
      <w:tr w:rsidR="00BF242E" w:rsidRPr="00BF242E" w:rsidTr="000B3A79">
        <w:trPr>
          <w:trHeight w:val="330"/>
        </w:trPr>
        <w:tc>
          <w:tcPr>
            <w:tcW w:w="2400" w:type="dxa"/>
            <w:tcBorders>
              <w:top w:val="nil"/>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b/>
                <w:bCs/>
                <w:kern w:val="0"/>
                <w:sz w:val="28"/>
                <w:szCs w:val="32"/>
              </w:rPr>
            </w:pPr>
            <w:r w:rsidRPr="00BF242E">
              <w:rPr>
                <w:rFonts w:hAnsi="標楷體" w:cs="新細明體" w:hint="eastAsia"/>
                <w:b/>
                <w:bCs/>
                <w:kern w:val="0"/>
                <w:sz w:val="28"/>
                <w:szCs w:val="32"/>
              </w:rPr>
              <w:t>營業合計</w:t>
            </w:r>
          </w:p>
        </w:tc>
        <w:tc>
          <w:tcPr>
            <w:tcW w:w="1134" w:type="dxa"/>
            <w:tcBorders>
              <w:top w:val="nil"/>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3</w:t>
            </w:r>
            <w:r w:rsidRPr="00BF242E">
              <w:rPr>
                <w:rFonts w:hAnsi="標楷體" w:cs="新細明體"/>
                <w:b/>
                <w:bCs/>
                <w:kern w:val="0"/>
                <w:sz w:val="28"/>
                <w:szCs w:val="32"/>
              </w:rPr>
              <w:t>,</w:t>
            </w:r>
            <w:r w:rsidRPr="00BF242E">
              <w:rPr>
                <w:rFonts w:hAnsi="標楷體" w:cs="新細明體" w:hint="eastAsia"/>
                <w:b/>
                <w:bCs/>
                <w:kern w:val="0"/>
                <w:sz w:val="28"/>
                <w:szCs w:val="32"/>
              </w:rPr>
              <w:t>797</w:t>
            </w:r>
          </w:p>
        </w:tc>
        <w:tc>
          <w:tcPr>
            <w:tcW w:w="1230"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35.7</w:t>
            </w:r>
          </w:p>
        </w:tc>
        <w:tc>
          <w:tcPr>
            <w:tcW w:w="1112"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4</w:t>
            </w:r>
            <w:r w:rsidRPr="00BF242E">
              <w:rPr>
                <w:rFonts w:hAnsi="標楷體" w:cs="新細明體"/>
                <w:b/>
                <w:bCs/>
                <w:kern w:val="0"/>
                <w:sz w:val="28"/>
                <w:szCs w:val="32"/>
              </w:rPr>
              <w:t>,</w:t>
            </w:r>
            <w:r w:rsidRPr="00BF242E">
              <w:rPr>
                <w:rFonts w:hAnsi="標楷體" w:cs="新細明體" w:hint="eastAsia"/>
                <w:b/>
                <w:bCs/>
                <w:kern w:val="0"/>
                <w:sz w:val="28"/>
                <w:szCs w:val="32"/>
              </w:rPr>
              <w:t>137</w:t>
            </w:r>
          </w:p>
        </w:tc>
        <w:tc>
          <w:tcPr>
            <w:tcW w:w="1111"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36.4</w:t>
            </w:r>
          </w:p>
        </w:tc>
        <w:tc>
          <w:tcPr>
            <w:tcW w:w="1111" w:type="dxa"/>
            <w:tcBorders>
              <w:top w:val="nil"/>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3</w:t>
            </w:r>
            <w:r w:rsidRPr="00BF242E">
              <w:rPr>
                <w:rFonts w:hAnsi="標楷體" w:cs="新細明體"/>
                <w:b/>
                <w:bCs/>
                <w:kern w:val="0"/>
                <w:sz w:val="28"/>
                <w:szCs w:val="32"/>
              </w:rPr>
              <w:t>,</w:t>
            </w:r>
            <w:r w:rsidRPr="00BF242E">
              <w:rPr>
                <w:rFonts w:hAnsi="標楷體" w:cs="新細明體" w:hint="eastAsia"/>
                <w:b/>
                <w:bCs/>
                <w:kern w:val="0"/>
                <w:sz w:val="28"/>
                <w:szCs w:val="32"/>
              </w:rPr>
              <w:t>910</w:t>
            </w:r>
          </w:p>
        </w:tc>
        <w:tc>
          <w:tcPr>
            <w:tcW w:w="1112" w:type="dxa"/>
            <w:tcBorders>
              <w:top w:val="nil"/>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b/>
                <w:bCs/>
                <w:kern w:val="0"/>
                <w:sz w:val="28"/>
                <w:szCs w:val="32"/>
              </w:rPr>
            </w:pPr>
            <w:r w:rsidRPr="00BF242E">
              <w:rPr>
                <w:rFonts w:hAnsi="標楷體" w:cs="新細明體" w:hint="eastAsia"/>
                <w:b/>
                <w:bCs/>
                <w:kern w:val="0"/>
                <w:sz w:val="28"/>
                <w:szCs w:val="32"/>
              </w:rPr>
              <w:t>35.2</w:t>
            </w:r>
          </w:p>
        </w:tc>
      </w:tr>
      <w:tr w:rsidR="00BF242E" w:rsidRPr="00BF242E" w:rsidTr="000B3A79">
        <w:trPr>
          <w:trHeight w:val="330"/>
        </w:trPr>
        <w:tc>
          <w:tcPr>
            <w:tcW w:w="2400" w:type="dxa"/>
            <w:tcBorders>
              <w:top w:val="single" w:sz="4" w:space="0" w:color="auto"/>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營業大客車</w:t>
            </w:r>
          </w:p>
        </w:tc>
        <w:tc>
          <w:tcPr>
            <w:tcW w:w="1134" w:type="dxa"/>
            <w:tcBorders>
              <w:top w:val="single" w:sz="4" w:space="0" w:color="auto"/>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w:t>
            </w:r>
            <w:r w:rsidRPr="00BF242E">
              <w:rPr>
                <w:rFonts w:hAnsi="標楷體" w:cs="新細明體"/>
                <w:kern w:val="0"/>
                <w:sz w:val="28"/>
                <w:szCs w:val="32"/>
              </w:rPr>
              <w:t>,</w:t>
            </w:r>
            <w:r w:rsidRPr="00BF242E">
              <w:rPr>
                <w:rFonts w:hAnsi="標楷體" w:cs="新細明體" w:hint="eastAsia"/>
                <w:kern w:val="0"/>
                <w:sz w:val="28"/>
                <w:szCs w:val="32"/>
              </w:rPr>
              <w:t>353</w:t>
            </w:r>
          </w:p>
        </w:tc>
        <w:tc>
          <w:tcPr>
            <w:tcW w:w="1230"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12.7</w:t>
            </w:r>
          </w:p>
        </w:tc>
        <w:tc>
          <w:tcPr>
            <w:tcW w:w="1112"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w:t>
            </w:r>
            <w:r w:rsidRPr="00BF242E">
              <w:rPr>
                <w:rFonts w:hAnsi="標楷體" w:cs="新細明體"/>
                <w:kern w:val="0"/>
                <w:sz w:val="28"/>
                <w:szCs w:val="32"/>
              </w:rPr>
              <w:t>,</w:t>
            </w:r>
            <w:r w:rsidRPr="00BF242E">
              <w:rPr>
                <w:rFonts w:hAnsi="標楷體" w:cs="新細明體" w:hint="eastAsia"/>
                <w:kern w:val="0"/>
                <w:sz w:val="28"/>
                <w:szCs w:val="32"/>
              </w:rPr>
              <w:t>712</w:t>
            </w:r>
          </w:p>
        </w:tc>
        <w:tc>
          <w:tcPr>
            <w:tcW w:w="1111"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15.0</w:t>
            </w:r>
          </w:p>
        </w:tc>
        <w:tc>
          <w:tcPr>
            <w:tcW w:w="1111"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w:t>
            </w:r>
            <w:r w:rsidRPr="00BF242E">
              <w:rPr>
                <w:rFonts w:hAnsi="標楷體" w:cs="新細明體"/>
                <w:kern w:val="0"/>
                <w:sz w:val="28"/>
                <w:szCs w:val="32"/>
              </w:rPr>
              <w:t>,</w:t>
            </w:r>
            <w:r w:rsidRPr="00BF242E">
              <w:rPr>
                <w:rFonts w:hAnsi="標楷體" w:cs="新細明體" w:hint="eastAsia"/>
                <w:kern w:val="0"/>
                <w:sz w:val="28"/>
                <w:szCs w:val="32"/>
              </w:rPr>
              <w:t>662</w:t>
            </w:r>
          </w:p>
        </w:tc>
        <w:tc>
          <w:tcPr>
            <w:tcW w:w="1112"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14.9</w:t>
            </w:r>
          </w:p>
        </w:tc>
      </w:tr>
      <w:tr w:rsidR="00BF242E" w:rsidRPr="00BF242E" w:rsidTr="000B3A79">
        <w:trPr>
          <w:trHeight w:val="330"/>
        </w:trPr>
        <w:tc>
          <w:tcPr>
            <w:tcW w:w="2400" w:type="dxa"/>
            <w:tcBorders>
              <w:top w:val="single" w:sz="4" w:space="0" w:color="auto"/>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營業用大貨車</w:t>
            </w:r>
          </w:p>
        </w:tc>
        <w:tc>
          <w:tcPr>
            <w:tcW w:w="1134" w:type="dxa"/>
            <w:tcBorders>
              <w:top w:val="single" w:sz="4" w:space="0" w:color="auto"/>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w:t>
            </w:r>
            <w:r w:rsidRPr="00BF242E">
              <w:rPr>
                <w:rFonts w:hAnsi="標楷體" w:cs="新細明體"/>
                <w:kern w:val="0"/>
                <w:sz w:val="28"/>
                <w:szCs w:val="32"/>
              </w:rPr>
              <w:t>,</w:t>
            </w:r>
            <w:r w:rsidRPr="00BF242E">
              <w:rPr>
                <w:rFonts w:hAnsi="標楷體" w:cs="新細明體" w:hint="eastAsia"/>
                <w:kern w:val="0"/>
                <w:sz w:val="28"/>
                <w:szCs w:val="32"/>
              </w:rPr>
              <w:t>121</w:t>
            </w:r>
          </w:p>
        </w:tc>
        <w:tc>
          <w:tcPr>
            <w:tcW w:w="1230"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10.5</w:t>
            </w:r>
          </w:p>
        </w:tc>
        <w:tc>
          <w:tcPr>
            <w:tcW w:w="1112"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w:t>
            </w:r>
            <w:r w:rsidRPr="00BF242E">
              <w:rPr>
                <w:rFonts w:hAnsi="標楷體" w:cs="新細明體"/>
                <w:kern w:val="0"/>
                <w:sz w:val="28"/>
                <w:szCs w:val="32"/>
              </w:rPr>
              <w:t>,</w:t>
            </w:r>
            <w:r w:rsidRPr="00BF242E">
              <w:rPr>
                <w:rFonts w:hAnsi="標楷體" w:cs="新細明體" w:hint="eastAsia"/>
                <w:kern w:val="0"/>
                <w:sz w:val="28"/>
                <w:szCs w:val="32"/>
              </w:rPr>
              <w:t>109</w:t>
            </w:r>
          </w:p>
        </w:tc>
        <w:tc>
          <w:tcPr>
            <w:tcW w:w="1111"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9.7</w:t>
            </w:r>
          </w:p>
        </w:tc>
        <w:tc>
          <w:tcPr>
            <w:tcW w:w="1111"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1</w:t>
            </w:r>
            <w:r w:rsidRPr="00BF242E">
              <w:rPr>
                <w:rFonts w:hAnsi="標楷體" w:cs="新細明體"/>
                <w:kern w:val="0"/>
                <w:sz w:val="28"/>
                <w:szCs w:val="32"/>
              </w:rPr>
              <w:t>,</w:t>
            </w:r>
            <w:r w:rsidRPr="00BF242E">
              <w:rPr>
                <w:rFonts w:hAnsi="標楷體" w:cs="新細明體" w:hint="eastAsia"/>
                <w:kern w:val="0"/>
                <w:sz w:val="28"/>
                <w:szCs w:val="32"/>
              </w:rPr>
              <w:t>049</w:t>
            </w:r>
          </w:p>
        </w:tc>
        <w:tc>
          <w:tcPr>
            <w:tcW w:w="1112"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9.4</w:t>
            </w:r>
          </w:p>
        </w:tc>
      </w:tr>
      <w:tr w:rsidR="00BF242E" w:rsidRPr="00BF242E" w:rsidTr="000B3A79">
        <w:trPr>
          <w:trHeight w:val="330"/>
        </w:trPr>
        <w:tc>
          <w:tcPr>
            <w:tcW w:w="2400" w:type="dxa"/>
            <w:tcBorders>
              <w:top w:val="single" w:sz="4" w:space="0" w:color="auto"/>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營業用半聯結車</w:t>
            </w:r>
          </w:p>
        </w:tc>
        <w:tc>
          <w:tcPr>
            <w:tcW w:w="1134" w:type="dxa"/>
            <w:tcBorders>
              <w:top w:val="single" w:sz="4" w:space="0" w:color="auto"/>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327</w:t>
            </w:r>
          </w:p>
        </w:tc>
        <w:tc>
          <w:tcPr>
            <w:tcW w:w="1230"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3.1</w:t>
            </w:r>
          </w:p>
        </w:tc>
        <w:tc>
          <w:tcPr>
            <w:tcW w:w="1112"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330</w:t>
            </w:r>
          </w:p>
        </w:tc>
        <w:tc>
          <w:tcPr>
            <w:tcW w:w="1111"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2.9</w:t>
            </w:r>
          </w:p>
        </w:tc>
        <w:tc>
          <w:tcPr>
            <w:tcW w:w="1111"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324</w:t>
            </w:r>
          </w:p>
        </w:tc>
        <w:tc>
          <w:tcPr>
            <w:tcW w:w="1112"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2.9</w:t>
            </w:r>
          </w:p>
        </w:tc>
      </w:tr>
      <w:tr w:rsidR="00BF242E" w:rsidRPr="00BF242E" w:rsidTr="000B3A79">
        <w:trPr>
          <w:trHeight w:val="330"/>
        </w:trPr>
        <w:tc>
          <w:tcPr>
            <w:tcW w:w="2400" w:type="dxa"/>
            <w:tcBorders>
              <w:top w:val="single" w:sz="4" w:space="0" w:color="auto"/>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營業用全聯結車</w:t>
            </w:r>
          </w:p>
        </w:tc>
        <w:tc>
          <w:tcPr>
            <w:tcW w:w="1134" w:type="dxa"/>
            <w:tcBorders>
              <w:top w:val="single" w:sz="4" w:space="0" w:color="auto"/>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77</w:t>
            </w:r>
          </w:p>
        </w:tc>
        <w:tc>
          <w:tcPr>
            <w:tcW w:w="1230"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0.7</w:t>
            </w:r>
          </w:p>
        </w:tc>
        <w:tc>
          <w:tcPr>
            <w:tcW w:w="1112"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91</w:t>
            </w:r>
          </w:p>
        </w:tc>
        <w:tc>
          <w:tcPr>
            <w:tcW w:w="1111"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0.8</w:t>
            </w:r>
          </w:p>
        </w:tc>
        <w:tc>
          <w:tcPr>
            <w:tcW w:w="1111"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66</w:t>
            </w:r>
          </w:p>
        </w:tc>
        <w:tc>
          <w:tcPr>
            <w:tcW w:w="1112"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0.6</w:t>
            </w:r>
          </w:p>
        </w:tc>
      </w:tr>
      <w:tr w:rsidR="00BF242E" w:rsidRPr="00BF242E" w:rsidTr="000B3A79">
        <w:trPr>
          <w:trHeight w:val="345"/>
        </w:trPr>
        <w:tc>
          <w:tcPr>
            <w:tcW w:w="2400" w:type="dxa"/>
            <w:tcBorders>
              <w:top w:val="single" w:sz="4" w:space="0" w:color="auto"/>
              <w:left w:val="single" w:sz="8" w:space="0" w:color="auto"/>
              <w:bottom w:val="single" w:sz="4" w:space="0" w:color="auto"/>
              <w:right w:val="nil"/>
            </w:tcBorders>
            <w:noWrap/>
            <w:vAlign w:val="center"/>
            <w:hideMark/>
          </w:tcPr>
          <w:p w:rsidR="0088704B" w:rsidRPr="00BF242E" w:rsidRDefault="0088704B" w:rsidP="00D339F8">
            <w:pPr>
              <w:widowControl/>
              <w:spacing w:line="340" w:lineRule="exact"/>
              <w:rPr>
                <w:rFonts w:hAnsi="標楷體" w:cs="新細明體"/>
                <w:kern w:val="0"/>
                <w:sz w:val="28"/>
                <w:szCs w:val="32"/>
              </w:rPr>
            </w:pPr>
            <w:r w:rsidRPr="00BF242E">
              <w:rPr>
                <w:rFonts w:hAnsi="標楷體" w:cs="新細明體" w:hint="eastAsia"/>
                <w:kern w:val="0"/>
                <w:sz w:val="28"/>
                <w:szCs w:val="32"/>
              </w:rPr>
              <w:t>營業用</w:t>
            </w:r>
            <w:proofErr w:type="gramStart"/>
            <w:r w:rsidRPr="00BF242E">
              <w:rPr>
                <w:rFonts w:hAnsi="標楷體" w:cs="新細明體" w:hint="eastAsia"/>
                <w:kern w:val="0"/>
                <w:sz w:val="28"/>
                <w:szCs w:val="32"/>
              </w:rPr>
              <w:t>曳</w:t>
            </w:r>
            <w:proofErr w:type="gramEnd"/>
            <w:r w:rsidRPr="00BF242E">
              <w:rPr>
                <w:rFonts w:hAnsi="標楷體" w:cs="新細明體" w:hint="eastAsia"/>
                <w:kern w:val="0"/>
                <w:sz w:val="28"/>
                <w:szCs w:val="32"/>
              </w:rPr>
              <w:t>引車</w:t>
            </w:r>
          </w:p>
        </w:tc>
        <w:tc>
          <w:tcPr>
            <w:tcW w:w="1134" w:type="dxa"/>
            <w:tcBorders>
              <w:top w:val="single" w:sz="4" w:space="0" w:color="auto"/>
              <w:left w:val="single" w:sz="8" w:space="0" w:color="auto"/>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919</w:t>
            </w:r>
          </w:p>
        </w:tc>
        <w:tc>
          <w:tcPr>
            <w:tcW w:w="1230"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8.6</w:t>
            </w:r>
          </w:p>
        </w:tc>
        <w:tc>
          <w:tcPr>
            <w:tcW w:w="1112"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895</w:t>
            </w:r>
          </w:p>
        </w:tc>
        <w:tc>
          <w:tcPr>
            <w:tcW w:w="1111"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7.9</w:t>
            </w:r>
          </w:p>
        </w:tc>
        <w:tc>
          <w:tcPr>
            <w:tcW w:w="1111" w:type="dxa"/>
            <w:tcBorders>
              <w:top w:val="single" w:sz="4" w:space="0" w:color="auto"/>
              <w:left w:val="nil"/>
              <w:bottom w:val="single" w:sz="4"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809</w:t>
            </w:r>
          </w:p>
        </w:tc>
        <w:tc>
          <w:tcPr>
            <w:tcW w:w="1112" w:type="dxa"/>
            <w:tcBorders>
              <w:top w:val="single" w:sz="4" w:space="0" w:color="auto"/>
              <w:left w:val="nil"/>
              <w:bottom w:val="single" w:sz="4"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kern w:val="0"/>
                <w:sz w:val="28"/>
                <w:szCs w:val="32"/>
              </w:rPr>
            </w:pPr>
            <w:r w:rsidRPr="00BF242E">
              <w:rPr>
                <w:rFonts w:hAnsi="標楷體" w:cs="新細明體" w:hint="eastAsia"/>
                <w:kern w:val="0"/>
                <w:sz w:val="28"/>
                <w:szCs w:val="32"/>
              </w:rPr>
              <w:t>7.3</w:t>
            </w:r>
          </w:p>
        </w:tc>
      </w:tr>
      <w:tr w:rsidR="00BF242E" w:rsidRPr="00BF242E" w:rsidTr="000B3A79">
        <w:trPr>
          <w:trHeight w:val="345"/>
        </w:trPr>
        <w:tc>
          <w:tcPr>
            <w:tcW w:w="2400" w:type="dxa"/>
            <w:tcBorders>
              <w:top w:val="single" w:sz="4" w:space="0" w:color="auto"/>
              <w:left w:val="single" w:sz="8" w:space="0" w:color="auto"/>
              <w:bottom w:val="single" w:sz="8" w:space="0" w:color="auto"/>
              <w:right w:val="nil"/>
            </w:tcBorders>
            <w:noWrap/>
            <w:vAlign w:val="center"/>
            <w:hideMark/>
          </w:tcPr>
          <w:p w:rsidR="0088704B" w:rsidRPr="00BF242E" w:rsidRDefault="0088704B" w:rsidP="00D339F8">
            <w:pPr>
              <w:widowControl/>
              <w:spacing w:line="340" w:lineRule="exact"/>
              <w:rPr>
                <w:rFonts w:hAnsi="標楷體" w:cs="新細明體"/>
                <w:b/>
                <w:bCs/>
                <w:kern w:val="0"/>
                <w:sz w:val="28"/>
                <w:szCs w:val="32"/>
              </w:rPr>
            </w:pPr>
            <w:r w:rsidRPr="00BF242E">
              <w:rPr>
                <w:rFonts w:hAnsi="標楷體" w:cs="新細明體" w:hint="eastAsia"/>
                <w:b/>
                <w:bCs/>
                <w:kern w:val="0"/>
                <w:sz w:val="28"/>
                <w:szCs w:val="32"/>
              </w:rPr>
              <w:t>自用加營業總計</w:t>
            </w:r>
          </w:p>
        </w:tc>
        <w:tc>
          <w:tcPr>
            <w:tcW w:w="1134" w:type="dxa"/>
            <w:tcBorders>
              <w:top w:val="single" w:sz="4" w:space="0" w:color="auto"/>
              <w:left w:val="single" w:sz="8" w:space="0" w:color="auto"/>
              <w:bottom w:val="single" w:sz="8"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b/>
                <w:kern w:val="0"/>
                <w:sz w:val="28"/>
                <w:szCs w:val="32"/>
              </w:rPr>
            </w:pPr>
            <w:r w:rsidRPr="00BF242E">
              <w:rPr>
                <w:rFonts w:hAnsi="標楷體" w:cs="新細明體" w:hint="eastAsia"/>
                <w:b/>
                <w:kern w:val="0"/>
                <w:sz w:val="28"/>
                <w:szCs w:val="32"/>
              </w:rPr>
              <w:t>5</w:t>
            </w:r>
            <w:r w:rsidRPr="00BF242E">
              <w:rPr>
                <w:rFonts w:hAnsi="標楷體" w:cs="新細明體"/>
                <w:b/>
                <w:kern w:val="0"/>
                <w:sz w:val="28"/>
                <w:szCs w:val="32"/>
              </w:rPr>
              <w:t>,</w:t>
            </w:r>
            <w:r w:rsidRPr="00BF242E">
              <w:rPr>
                <w:rFonts w:hAnsi="標楷體" w:cs="新細明體" w:hint="eastAsia"/>
                <w:b/>
                <w:kern w:val="0"/>
                <w:sz w:val="28"/>
                <w:szCs w:val="32"/>
              </w:rPr>
              <w:t>660</w:t>
            </w:r>
          </w:p>
        </w:tc>
        <w:tc>
          <w:tcPr>
            <w:tcW w:w="1230" w:type="dxa"/>
            <w:tcBorders>
              <w:top w:val="single" w:sz="4" w:space="0" w:color="auto"/>
              <w:left w:val="nil"/>
              <w:bottom w:val="single" w:sz="8"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b/>
                <w:kern w:val="0"/>
                <w:sz w:val="28"/>
                <w:szCs w:val="32"/>
              </w:rPr>
            </w:pPr>
            <w:r w:rsidRPr="00BF242E">
              <w:rPr>
                <w:rFonts w:hAnsi="標楷體" w:cs="新細明體" w:hint="eastAsia"/>
                <w:b/>
                <w:kern w:val="0"/>
                <w:sz w:val="28"/>
                <w:szCs w:val="32"/>
              </w:rPr>
              <w:t>53.2</w:t>
            </w:r>
          </w:p>
        </w:tc>
        <w:tc>
          <w:tcPr>
            <w:tcW w:w="1112" w:type="dxa"/>
            <w:tcBorders>
              <w:top w:val="single" w:sz="4" w:space="0" w:color="auto"/>
              <w:left w:val="nil"/>
              <w:bottom w:val="single" w:sz="8"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b/>
                <w:kern w:val="0"/>
                <w:sz w:val="28"/>
                <w:szCs w:val="32"/>
              </w:rPr>
            </w:pPr>
            <w:r w:rsidRPr="00BF242E">
              <w:rPr>
                <w:rFonts w:hAnsi="標楷體" w:cs="新細明體" w:hint="eastAsia"/>
                <w:b/>
                <w:kern w:val="0"/>
                <w:sz w:val="28"/>
                <w:szCs w:val="32"/>
              </w:rPr>
              <w:t>6</w:t>
            </w:r>
            <w:r w:rsidRPr="00BF242E">
              <w:rPr>
                <w:rFonts w:hAnsi="標楷體" w:cs="新細明體"/>
                <w:b/>
                <w:kern w:val="0"/>
                <w:sz w:val="28"/>
                <w:szCs w:val="32"/>
              </w:rPr>
              <w:t>,</w:t>
            </w:r>
            <w:r w:rsidRPr="00BF242E">
              <w:rPr>
                <w:rFonts w:hAnsi="標楷體" w:cs="新細明體" w:hint="eastAsia"/>
                <w:b/>
                <w:kern w:val="0"/>
                <w:sz w:val="28"/>
                <w:szCs w:val="32"/>
              </w:rPr>
              <w:t>188</w:t>
            </w:r>
          </w:p>
        </w:tc>
        <w:tc>
          <w:tcPr>
            <w:tcW w:w="1111" w:type="dxa"/>
            <w:tcBorders>
              <w:top w:val="single" w:sz="4" w:space="0" w:color="auto"/>
              <w:left w:val="nil"/>
              <w:bottom w:val="single" w:sz="8"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b/>
                <w:kern w:val="0"/>
                <w:sz w:val="28"/>
                <w:szCs w:val="32"/>
              </w:rPr>
            </w:pPr>
            <w:r w:rsidRPr="00BF242E">
              <w:rPr>
                <w:rFonts w:hAnsi="標楷體" w:cs="新細明體" w:hint="eastAsia"/>
                <w:b/>
                <w:kern w:val="0"/>
                <w:sz w:val="28"/>
                <w:szCs w:val="32"/>
              </w:rPr>
              <w:t>54.4</w:t>
            </w:r>
          </w:p>
        </w:tc>
        <w:tc>
          <w:tcPr>
            <w:tcW w:w="1111" w:type="dxa"/>
            <w:tcBorders>
              <w:top w:val="single" w:sz="4" w:space="0" w:color="auto"/>
              <w:left w:val="nil"/>
              <w:bottom w:val="single" w:sz="8" w:space="0" w:color="auto"/>
              <w:right w:val="single" w:sz="4" w:space="0" w:color="auto"/>
            </w:tcBorders>
            <w:noWrap/>
            <w:vAlign w:val="center"/>
            <w:hideMark/>
          </w:tcPr>
          <w:p w:rsidR="0088704B" w:rsidRPr="00BF242E" w:rsidRDefault="0088704B" w:rsidP="00D339F8">
            <w:pPr>
              <w:widowControl/>
              <w:spacing w:line="340" w:lineRule="exact"/>
              <w:jc w:val="right"/>
              <w:rPr>
                <w:rFonts w:hAnsi="標楷體" w:cs="新細明體"/>
                <w:b/>
                <w:kern w:val="0"/>
                <w:sz w:val="28"/>
                <w:szCs w:val="32"/>
              </w:rPr>
            </w:pPr>
            <w:r w:rsidRPr="00BF242E">
              <w:rPr>
                <w:rFonts w:hAnsi="標楷體" w:cs="新細明體" w:hint="eastAsia"/>
                <w:b/>
                <w:kern w:val="0"/>
                <w:sz w:val="28"/>
                <w:szCs w:val="32"/>
              </w:rPr>
              <w:t>5</w:t>
            </w:r>
            <w:r w:rsidRPr="00BF242E">
              <w:rPr>
                <w:rFonts w:hAnsi="標楷體" w:cs="新細明體"/>
                <w:b/>
                <w:kern w:val="0"/>
                <w:sz w:val="28"/>
                <w:szCs w:val="32"/>
              </w:rPr>
              <w:t>,</w:t>
            </w:r>
            <w:r w:rsidRPr="00BF242E">
              <w:rPr>
                <w:rFonts w:hAnsi="標楷體" w:cs="新細明體" w:hint="eastAsia"/>
                <w:b/>
                <w:kern w:val="0"/>
                <w:sz w:val="28"/>
                <w:szCs w:val="32"/>
              </w:rPr>
              <w:t>978</w:t>
            </w:r>
          </w:p>
        </w:tc>
        <w:tc>
          <w:tcPr>
            <w:tcW w:w="1112" w:type="dxa"/>
            <w:tcBorders>
              <w:top w:val="single" w:sz="4" w:space="0" w:color="auto"/>
              <w:left w:val="nil"/>
              <w:bottom w:val="single" w:sz="8" w:space="0" w:color="auto"/>
              <w:right w:val="single" w:sz="8" w:space="0" w:color="auto"/>
            </w:tcBorders>
            <w:noWrap/>
            <w:vAlign w:val="center"/>
            <w:hideMark/>
          </w:tcPr>
          <w:p w:rsidR="0088704B" w:rsidRPr="00BF242E" w:rsidRDefault="0088704B" w:rsidP="00D339F8">
            <w:pPr>
              <w:widowControl/>
              <w:spacing w:line="340" w:lineRule="exact"/>
              <w:jc w:val="right"/>
              <w:rPr>
                <w:rFonts w:hAnsi="標楷體" w:cs="新細明體"/>
                <w:b/>
                <w:kern w:val="0"/>
                <w:sz w:val="28"/>
                <w:szCs w:val="32"/>
              </w:rPr>
            </w:pPr>
            <w:r w:rsidRPr="00BF242E">
              <w:rPr>
                <w:rFonts w:hAnsi="標楷體" w:cs="新細明體" w:hint="eastAsia"/>
                <w:b/>
                <w:kern w:val="0"/>
                <w:sz w:val="28"/>
                <w:szCs w:val="32"/>
              </w:rPr>
              <w:t>53.8</w:t>
            </w:r>
          </w:p>
        </w:tc>
      </w:tr>
    </w:tbl>
    <w:p w:rsidR="0088704B" w:rsidRPr="00BF242E" w:rsidRDefault="0088704B" w:rsidP="00D339F8">
      <w:pPr>
        <w:spacing w:line="320" w:lineRule="exact"/>
        <w:rPr>
          <w:sz w:val="24"/>
        </w:rPr>
      </w:pPr>
      <w:r w:rsidRPr="00BF242E">
        <w:rPr>
          <w:rFonts w:hint="eastAsia"/>
          <w:sz w:val="24"/>
        </w:rPr>
        <w:t>資料來源：交通部。</w:t>
      </w:r>
    </w:p>
    <w:p w:rsidR="0088704B" w:rsidRDefault="0088704B" w:rsidP="0088704B">
      <w:pPr>
        <w:spacing w:line="240" w:lineRule="exact"/>
      </w:pPr>
    </w:p>
    <w:p w:rsidR="00D832AD" w:rsidRDefault="00D832AD" w:rsidP="0088704B">
      <w:pPr>
        <w:spacing w:line="240" w:lineRule="exact"/>
      </w:pPr>
    </w:p>
    <w:p w:rsidR="00D832AD" w:rsidRPr="00BF242E" w:rsidRDefault="00D832AD" w:rsidP="0088704B">
      <w:pPr>
        <w:spacing w:line="240" w:lineRule="exact"/>
      </w:pPr>
    </w:p>
    <w:p w:rsidR="00606FC7" w:rsidRPr="00BF242E" w:rsidRDefault="00606FC7" w:rsidP="00606FC7">
      <w:pPr>
        <w:ind w:firstLineChars="189" w:firstLine="568"/>
        <w:rPr>
          <w:b/>
        </w:rPr>
      </w:pPr>
      <w:r w:rsidRPr="00BF242E">
        <w:rPr>
          <w:rFonts w:hint="eastAsia"/>
          <w:b/>
          <w:sz w:val="28"/>
        </w:rPr>
        <w:lastRenderedPageBreak/>
        <w:t>表12 1</w:t>
      </w:r>
      <w:r w:rsidRPr="00BF242E">
        <w:rPr>
          <w:b/>
          <w:sz w:val="28"/>
        </w:rPr>
        <w:t>11</w:t>
      </w:r>
      <w:r w:rsidRPr="00BF242E">
        <w:rPr>
          <w:rFonts w:hint="eastAsia"/>
          <w:b/>
          <w:sz w:val="28"/>
        </w:rPr>
        <w:t>年自用/營業用大型車輛涉入交通事故之死傷人數</w:t>
      </w:r>
    </w:p>
    <w:tbl>
      <w:tblPr>
        <w:tblW w:w="826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1"/>
        <w:gridCol w:w="1126"/>
        <w:gridCol w:w="988"/>
        <w:gridCol w:w="978"/>
        <w:gridCol w:w="978"/>
        <w:gridCol w:w="978"/>
        <w:gridCol w:w="978"/>
      </w:tblGrid>
      <w:tr w:rsidR="00BF242E" w:rsidRPr="00BF242E" w:rsidTr="00896A10">
        <w:trPr>
          <w:trHeight w:val="255"/>
        </w:trPr>
        <w:tc>
          <w:tcPr>
            <w:tcW w:w="2241" w:type="dxa"/>
            <w:vMerge w:val="restart"/>
            <w:tcBorders>
              <w:tl2br w:val="single" w:sz="4" w:space="0" w:color="auto"/>
            </w:tcBorders>
            <w:vAlign w:val="bottom"/>
            <w:hideMark/>
          </w:tcPr>
          <w:p w:rsidR="00896A10" w:rsidRPr="00026F7B" w:rsidRDefault="00896A10" w:rsidP="00D17E98">
            <w:pPr>
              <w:widowControl/>
              <w:spacing w:line="300" w:lineRule="exact"/>
              <w:jc w:val="right"/>
              <w:rPr>
                <w:rFonts w:hAnsi="標楷體" w:cs="新細明體"/>
                <w:kern w:val="0"/>
                <w:sz w:val="28"/>
                <w:szCs w:val="28"/>
              </w:rPr>
            </w:pPr>
            <w:r>
              <w:rPr>
                <w:rFonts w:hAnsi="標楷體" w:cs="新細明體" w:hint="eastAsia"/>
                <w:kern w:val="0"/>
                <w:sz w:val="28"/>
                <w:szCs w:val="28"/>
              </w:rPr>
              <w:t xml:space="preserve">    </w:t>
            </w:r>
            <w:r w:rsidRPr="00026F7B">
              <w:rPr>
                <w:rFonts w:hAnsi="標楷體" w:cs="新細明體" w:hint="eastAsia"/>
                <w:kern w:val="0"/>
                <w:sz w:val="28"/>
                <w:szCs w:val="28"/>
              </w:rPr>
              <w:t>死傷人數</w:t>
            </w:r>
          </w:p>
          <w:p w:rsidR="00896A10" w:rsidRPr="00026F7B" w:rsidRDefault="00896A10" w:rsidP="00896A10">
            <w:pPr>
              <w:widowControl/>
              <w:spacing w:line="300" w:lineRule="exact"/>
              <w:jc w:val="left"/>
              <w:rPr>
                <w:rFonts w:hAnsi="標楷體" w:cs="新細明體"/>
                <w:kern w:val="0"/>
                <w:sz w:val="28"/>
                <w:szCs w:val="28"/>
              </w:rPr>
            </w:pPr>
            <w:r w:rsidRPr="00026F7B">
              <w:rPr>
                <w:rFonts w:hAnsi="標楷體" w:cs="新細明體" w:hint="eastAsia"/>
                <w:kern w:val="0"/>
                <w:sz w:val="28"/>
                <w:szCs w:val="28"/>
              </w:rPr>
              <w:t>自用及</w:t>
            </w:r>
          </w:p>
          <w:p w:rsidR="00606FC7" w:rsidRPr="00BF242E" w:rsidRDefault="00896A10" w:rsidP="00896A10">
            <w:pPr>
              <w:widowControl/>
              <w:spacing w:line="300" w:lineRule="exact"/>
              <w:jc w:val="left"/>
              <w:rPr>
                <w:rFonts w:hAnsi="標楷體" w:cs="新細明體"/>
                <w:kern w:val="0"/>
                <w:sz w:val="28"/>
                <w:szCs w:val="28"/>
              </w:rPr>
            </w:pPr>
            <w:r w:rsidRPr="00026F7B">
              <w:rPr>
                <w:rFonts w:hAnsi="標楷體" w:cs="新細明體" w:hint="eastAsia"/>
                <w:kern w:val="0"/>
                <w:sz w:val="28"/>
                <w:szCs w:val="28"/>
              </w:rPr>
              <w:t>營業用車輛</w:t>
            </w:r>
          </w:p>
        </w:tc>
        <w:tc>
          <w:tcPr>
            <w:tcW w:w="2114" w:type="dxa"/>
            <w:gridSpan w:val="2"/>
            <w:vAlign w:val="center"/>
            <w:hideMark/>
          </w:tcPr>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111年</w:t>
            </w:r>
          </w:p>
        </w:tc>
        <w:tc>
          <w:tcPr>
            <w:tcW w:w="1956" w:type="dxa"/>
            <w:gridSpan w:val="2"/>
            <w:vAlign w:val="center"/>
          </w:tcPr>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1</w:t>
            </w:r>
            <w:r w:rsidRPr="00BF242E">
              <w:rPr>
                <w:rFonts w:hAnsi="標楷體" w:cs="新細明體"/>
                <w:kern w:val="0"/>
                <w:sz w:val="28"/>
                <w:szCs w:val="28"/>
              </w:rPr>
              <w:t>12</w:t>
            </w:r>
            <w:r w:rsidRPr="00BF242E">
              <w:rPr>
                <w:rFonts w:hAnsi="標楷體" w:cs="新細明體" w:hint="eastAsia"/>
                <w:kern w:val="0"/>
                <w:sz w:val="28"/>
                <w:szCs w:val="28"/>
              </w:rPr>
              <w:t>年</w:t>
            </w:r>
          </w:p>
        </w:tc>
        <w:tc>
          <w:tcPr>
            <w:tcW w:w="1956" w:type="dxa"/>
            <w:gridSpan w:val="2"/>
          </w:tcPr>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1</w:t>
            </w:r>
            <w:r w:rsidRPr="00BF242E">
              <w:rPr>
                <w:rFonts w:hAnsi="標楷體" w:cs="新細明體"/>
                <w:kern w:val="0"/>
                <w:sz w:val="28"/>
                <w:szCs w:val="28"/>
              </w:rPr>
              <w:t>13</w:t>
            </w:r>
            <w:r w:rsidRPr="00BF242E">
              <w:rPr>
                <w:rFonts w:hAnsi="標楷體" w:cs="新細明體" w:hint="eastAsia"/>
                <w:kern w:val="0"/>
                <w:sz w:val="28"/>
                <w:szCs w:val="28"/>
              </w:rPr>
              <w:t>年</w:t>
            </w:r>
          </w:p>
        </w:tc>
      </w:tr>
      <w:tr w:rsidR="00BF242E" w:rsidRPr="00BF242E" w:rsidTr="00896A10">
        <w:trPr>
          <w:trHeight w:val="673"/>
        </w:trPr>
        <w:tc>
          <w:tcPr>
            <w:tcW w:w="2241" w:type="dxa"/>
            <w:vMerge/>
            <w:tcBorders>
              <w:tl2br w:val="single" w:sz="4" w:space="0" w:color="auto"/>
            </w:tcBorders>
            <w:vAlign w:val="center"/>
            <w:hideMark/>
          </w:tcPr>
          <w:p w:rsidR="00606FC7" w:rsidRPr="00BF242E" w:rsidRDefault="00606FC7" w:rsidP="00D339F8">
            <w:pPr>
              <w:widowControl/>
              <w:spacing w:line="300" w:lineRule="exact"/>
              <w:rPr>
                <w:rFonts w:hAnsi="標楷體" w:cs="新細明體"/>
                <w:kern w:val="0"/>
                <w:sz w:val="28"/>
                <w:szCs w:val="28"/>
              </w:rPr>
            </w:pPr>
          </w:p>
        </w:tc>
        <w:tc>
          <w:tcPr>
            <w:tcW w:w="1126" w:type="dxa"/>
            <w:vAlign w:val="center"/>
            <w:hideMark/>
          </w:tcPr>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死亡</w:t>
            </w:r>
          </w:p>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人數</w:t>
            </w:r>
          </w:p>
        </w:tc>
        <w:tc>
          <w:tcPr>
            <w:tcW w:w="988" w:type="dxa"/>
            <w:vAlign w:val="center"/>
          </w:tcPr>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受傷</w:t>
            </w:r>
          </w:p>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人數</w:t>
            </w:r>
          </w:p>
        </w:tc>
        <w:tc>
          <w:tcPr>
            <w:tcW w:w="978" w:type="dxa"/>
            <w:vAlign w:val="center"/>
          </w:tcPr>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死亡</w:t>
            </w:r>
          </w:p>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人數</w:t>
            </w:r>
          </w:p>
        </w:tc>
        <w:tc>
          <w:tcPr>
            <w:tcW w:w="978" w:type="dxa"/>
            <w:vAlign w:val="center"/>
          </w:tcPr>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受傷</w:t>
            </w:r>
          </w:p>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人數</w:t>
            </w:r>
          </w:p>
        </w:tc>
        <w:tc>
          <w:tcPr>
            <w:tcW w:w="978" w:type="dxa"/>
            <w:vAlign w:val="center"/>
          </w:tcPr>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死亡</w:t>
            </w:r>
          </w:p>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人數</w:t>
            </w:r>
          </w:p>
        </w:tc>
        <w:tc>
          <w:tcPr>
            <w:tcW w:w="978" w:type="dxa"/>
            <w:vAlign w:val="center"/>
          </w:tcPr>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受傷</w:t>
            </w:r>
          </w:p>
          <w:p w:rsidR="00606FC7" w:rsidRPr="00BF242E" w:rsidRDefault="00606FC7" w:rsidP="00D339F8">
            <w:pPr>
              <w:widowControl/>
              <w:spacing w:line="300" w:lineRule="exact"/>
              <w:jc w:val="center"/>
              <w:rPr>
                <w:rFonts w:hAnsi="標楷體" w:cs="新細明體"/>
                <w:kern w:val="0"/>
                <w:sz w:val="28"/>
                <w:szCs w:val="28"/>
              </w:rPr>
            </w:pPr>
            <w:r w:rsidRPr="00BF242E">
              <w:rPr>
                <w:rFonts w:hAnsi="標楷體" w:cs="新細明體" w:hint="eastAsia"/>
                <w:kern w:val="0"/>
                <w:sz w:val="28"/>
                <w:szCs w:val="28"/>
              </w:rPr>
              <w:t>人數</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b/>
                <w:bCs/>
                <w:kern w:val="0"/>
                <w:sz w:val="28"/>
                <w:szCs w:val="28"/>
              </w:rPr>
            </w:pPr>
            <w:r w:rsidRPr="00BF242E">
              <w:rPr>
                <w:rFonts w:hAnsi="標楷體" w:cs="新細明體" w:hint="eastAsia"/>
                <w:b/>
                <w:bCs/>
                <w:kern w:val="0"/>
                <w:sz w:val="28"/>
                <w:szCs w:val="28"/>
              </w:rPr>
              <w:t>自用合計</w:t>
            </w:r>
          </w:p>
        </w:tc>
        <w:tc>
          <w:tcPr>
            <w:tcW w:w="1126" w:type="dxa"/>
            <w:vAlign w:val="center"/>
            <w:hideMark/>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53</w:t>
            </w:r>
          </w:p>
        </w:tc>
        <w:tc>
          <w:tcPr>
            <w:tcW w:w="98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2</w:t>
            </w:r>
            <w:r w:rsidRPr="00BF242E">
              <w:rPr>
                <w:rFonts w:hAnsi="標楷體" w:cs="新細明體"/>
                <w:b/>
                <w:kern w:val="0"/>
                <w:sz w:val="28"/>
                <w:szCs w:val="28"/>
              </w:rPr>
              <w:t>,</w:t>
            </w:r>
            <w:r w:rsidRPr="00BF242E">
              <w:rPr>
                <w:rFonts w:hAnsi="標楷體" w:cs="新細明體" w:hint="eastAsia"/>
                <w:b/>
                <w:kern w:val="0"/>
                <w:sz w:val="28"/>
                <w:szCs w:val="28"/>
              </w:rPr>
              <w:t>190</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42</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2</w:t>
            </w:r>
            <w:r w:rsidRPr="00BF242E">
              <w:rPr>
                <w:rFonts w:hAnsi="標楷體" w:cs="新細明體"/>
                <w:b/>
                <w:kern w:val="0"/>
                <w:sz w:val="28"/>
                <w:szCs w:val="28"/>
              </w:rPr>
              <w:t>,</w:t>
            </w:r>
            <w:r w:rsidRPr="00BF242E">
              <w:rPr>
                <w:rFonts w:hAnsi="標楷體" w:cs="新細明體" w:hint="eastAsia"/>
                <w:b/>
                <w:kern w:val="0"/>
                <w:sz w:val="28"/>
                <w:szCs w:val="28"/>
              </w:rPr>
              <w:t>420</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70</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2</w:t>
            </w:r>
            <w:r w:rsidRPr="00BF242E">
              <w:rPr>
                <w:rFonts w:hAnsi="標楷體" w:cs="新細明體"/>
                <w:b/>
                <w:kern w:val="0"/>
                <w:sz w:val="28"/>
                <w:szCs w:val="28"/>
              </w:rPr>
              <w:t>,</w:t>
            </w:r>
            <w:r w:rsidRPr="00BF242E">
              <w:rPr>
                <w:rFonts w:hAnsi="標楷體" w:cs="新細明體" w:hint="eastAsia"/>
                <w:b/>
                <w:kern w:val="0"/>
                <w:sz w:val="28"/>
                <w:szCs w:val="28"/>
              </w:rPr>
              <w:t>416</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自用大客車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0</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52</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0</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49</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0</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71</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自用大貨車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43</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w:t>
            </w:r>
            <w:r w:rsidRPr="00BF242E">
              <w:rPr>
                <w:rFonts w:hAnsi="標楷體" w:cs="新細明體"/>
                <w:kern w:val="0"/>
                <w:sz w:val="28"/>
                <w:szCs w:val="28"/>
              </w:rPr>
              <w:t>,</w:t>
            </w:r>
            <w:r w:rsidRPr="00BF242E">
              <w:rPr>
                <w:rFonts w:hAnsi="標楷體" w:cs="新細明體" w:hint="eastAsia"/>
                <w:kern w:val="0"/>
                <w:sz w:val="28"/>
                <w:szCs w:val="28"/>
              </w:rPr>
              <w:t>850</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38</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w:t>
            </w:r>
            <w:r w:rsidRPr="00BF242E">
              <w:rPr>
                <w:rFonts w:hAnsi="標楷體" w:cs="新細明體"/>
                <w:kern w:val="0"/>
                <w:sz w:val="28"/>
                <w:szCs w:val="28"/>
              </w:rPr>
              <w:t>,</w:t>
            </w:r>
            <w:r w:rsidRPr="00BF242E">
              <w:rPr>
                <w:rFonts w:hAnsi="標楷體" w:cs="新細明體" w:hint="eastAsia"/>
                <w:kern w:val="0"/>
                <w:sz w:val="28"/>
                <w:szCs w:val="28"/>
              </w:rPr>
              <w:t>069</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52</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w:t>
            </w:r>
            <w:r w:rsidRPr="00BF242E">
              <w:rPr>
                <w:rFonts w:hAnsi="標楷體" w:cs="新細明體"/>
                <w:kern w:val="0"/>
                <w:sz w:val="28"/>
                <w:szCs w:val="28"/>
              </w:rPr>
              <w:t>,</w:t>
            </w:r>
            <w:r w:rsidRPr="00BF242E">
              <w:rPr>
                <w:rFonts w:hAnsi="標楷體" w:cs="新細明體" w:hint="eastAsia"/>
                <w:kern w:val="0"/>
                <w:sz w:val="28"/>
                <w:szCs w:val="28"/>
              </w:rPr>
              <w:t>049</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自用半聯結車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3</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38</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52</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4</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60</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自用全聯結車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0</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17</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12</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0</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24</w:t>
            </w:r>
          </w:p>
        </w:tc>
      </w:tr>
      <w:tr w:rsidR="00BF242E" w:rsidRPr="00BF242E" w:rsidTr="005B7EF7">
        <w:trPr>
          <w:trHeight w:val="266"/>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自用</w:t>
            </w:r>
            <w:proofErr w:type="gramStart"/>
            <w:r w:rsidRPr="00BF242E">
              <w:rPr>
                <w:rFonts w:hAnsi="標楷體" w:cs="新細明體" w:hint="eastAsia"/>
                <w:kern w:val="0"/>
                <w:sz w:val="28"/>
                <w:szCs w:val="28"/>
              </w:rPr>
              <w:t>曳</w:t>
            </w:r>
            <w:proofErr w:type="gramEnd"/>
            <w:r w:rsidRPr="00BF242E">
              <w:rPr>
                <w:rFonts w:hAnsi="標楷體" w:cs="新細明體" w:hint="eastAsia"/>
                <w:kern w:val="0"/>
                <w:sz w:val="28"/>
                <w:szCs w:val="28"/>
              </w:rPr>
              <w:t>引車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7</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233</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238</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14</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212</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b/>
                <w:bCs/>
                <w:kern w:val="0"/>
                <w:sz w:val="28"/>
                <w:szCs w:val="28"/>
              </w:rPr>
            </w:pPr>
            <w:r w:rsidRPr="00BF242E">
              <w:rPr>
                <w:rFonts w:hAnsi="標楷體" w:cs="新細明體" w:hint="eastAsia"/>
                <w:b/>
                <w:bCs/>
                <w:kern w:val="0"/>
                <w:sz w:val="28"/>
                <w:szCs w:val="28"/>
              </w:rPr>
              <w:t>營業合計</w:t>
            </w:r>
          </w:p>
        </w:tc>
        <w:tc>
          <w:tcPr>
            <w:tcW w:w="1126" w:type="dxa"/>
            <w:vAlign w:val="center"/>
            <w:hideMark/>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131</w:t>
            </w:r>
          </w:p>
        </w:tc>
        <w:tc>
          <w:tcPr>
            <w:tcW w:w="98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4</w:t>
            </w:r>
            <w:r w:rsidRPr="00BF242E">
              <w:rPr>
                <w:rFonts w:hAnsi="標楷體" w:cs="新細明體"/>
                <w:b/>
                <w:kern w:val="0"/>
                <w:sz w:val="28"/>
                <w:szCs w:val="28"/>
              </w:rPr>
              <w:t>,</w:t>
            </w:r>
            <w:r w:rsidRPr="00BF242E">
              <w:rPr>
                <w:rFonts w:hAnsi="標楷體" w:cs="新細明體" w:hint="eastAsia"/>
                <w:b/>
                <w:kern w:val="0"/>
                <w:sz w:val="28"/>
                <w:szCs w:val="28"/>
              </w:rPr>
              <w:t>478</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132</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5</w:t>
            </w:r>
            <w:r w:rsidRPr="00BF242E">
              <w:rPr>
                <w:rFonts w:hAnsi="標楷體" w:cs="新細明體"/>
                <w:b/>
                <w:kern w:val="0"/>
                <w:sz w:val="28"/>
                <w:szCs w:val="28"/>
              </w:rPr>
              <w:t>,</w:t>
            </w:r>
            <w:r w:rsidRPr="00BF242E">
              <w:rPr>
                <w:rFonts w:hAnsi="標楷體" w:cs="新細明體" w:hint="eastAsia"/>
                <w:b/>
                <w:kern w:val="0"/>
                <w:sz w:val="28"/>
                <w:szCs w:val="28"/>
              </w:rPr>
              <w:t>140</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130</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4</w:t>
            </w:r>
            <w:r w:rsidRPr="00BF242E">
              <w:rPr>
                <w:rFonts w:hAnsi="標楷體" w:cs="新細明體"/>
                <w:b/>
                <w:kern w:val="0"/>
                <w:sz w:val="28"/>
                <w:szCs w:val="28"/>
              </w:rPr>
              <w:t>,</w:t>
            </w:r>
            <w:r w:rsidRPr="00BF242E">
              <w:rPr>
                <w:rFonts w:hAnsi="標楷體" w:cs="新細明體" w:hint="eastAsia"/>
                <w:b/>
                <w:kern w:val="0"/>
                <w:sz w:val="28"/>
                <w:szCs w:val="28"/>
              </w:rPr>
              <w:t>803</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營業用大客車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19</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w:t>
            </w:r>
            <w:r w:rsidRPr="00BF242E">
              <w:rPr>
                <w:rFonts w:hAnsi="標楷體" w:cs="新細明體"/>
                <w:kern w:val="0"/>
                <w:sz w:val="28"/>
                <w:szCs w:val="28"/>
              </w:rPr>
              <w:t>,</w:t>
            </w:r>
            <w:r w:rsidRPr="00BF242E">
              <w:rPr>
                <w:rFonts w:hAnsi="標楷體" w:cs="新細明體" w:hint="eastAsia"/>
                <w:kern w:val="0"/>
                <w:sz w:val="28"/>
                <w:szCs w:val="28"/>
              </w:rPr>
              <w:t>582</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21</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w:t>
            </w:r>
            <w:r w:rsidRPr="00BF242E">
              <w:rPr>
                <w:rFonts w:hAnsi="標楷體" w:cs="新細明體"/>
                <w:kern w:val="0"/>
                <w:sz w:val="28"/>
                <w:szCs w:val="28"/>
              </w:rPr>
              <w:t>,</w:t>
            </w:r>
            <w:r w:rsidRPr="00BF242E">
              <w:rPr>
                <w:rFonts w:hAnsi="標楷體" w:cs="新細明體" w:hint="eastAsia"/>
                <w:kern w:val="0"/>
                <w:sz w:val="28"/>
                <w:szCs w:val="28"/>
              </w:rPr>
              <w:t>148</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15</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w:t>
            </w:r>
            <w:r w:rsidRPr="00BF242E">
              <w:rPr>
                <w:rFonts w:hAnsi="標楷體" w:cs="新細明體"/>
                <w:kern w:val="0"/>
                <w:sz w:val="28"/>
                <w:szCs w:val="28"/>
              </w:rPr>
              <w:t>,</w:t>
            </w:r>
            <w:r w:rsidRPr="00BF242E">
              <w:rPr>
                <w:rFonts w:hAnsi="標楷體" w:cs="新細明體" w:hint="eastAsia"/>
                <w:kern w:val="0"/>
                <w:sz w:val="28"/>
                <w:szCs w:val="28"/>
              </w:rPr>
              <w:t>049</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營業用大貨車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45</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w:t>
            </w:r>
            <w:r w:rsidRPr="00BF242E">
              <w:rPr>
                <w:rFonts w:hAnsi="標楷體" w:cs="新細明體"/>
                <w:kern w:val="0"/>
                <w:sz w:val="28"/>
                <w:szCs w:val="28"/>
              </w:rPr>
              <w:t>,</w:t>
            </w:r>
            <w:r w:rsidRPr="00BF242E">
              <w:rPr>
                <w:rFonts w:hAnsi="標楷體" w:cs="新細明體" w:hint="eastAsia"/>
                <w:kern w:val="0"/>
                <w:sz w:val="28"/>
                <w:szCs w:val="28"/>
              </w:rPr>
              <w:t>310</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35</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w:t>
            </w:r>
            <w:r w:rsidRPr="00BF242E">
              <w:rPr>
                <w:rFonts w:hAnsi="標楷體" w:cs="新細明體"/>
                <w:kern w:val="0"/>
                <w:sz w:val="28"/>
                <w:szCs w:val="28"/>
              </w:rPr>
              <w:t>,</w:t>
            </w:r>
            <w:r w:rsidRPr="00BF242E">
              <w:rPr>
                <w:rFonts w:hAnsi="標楷體" w:cs="新細明體" w:hint="eastAsia"/>
                <w:kern w:val="0"/>
                <w:sz w:val="28"/>
                <w:szCs w:val="28"/>
              </w:rPr>
              <w:t>330</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39</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w:t>
            </w:r>
            <w:r w:rsidRPr="00BF242E">
              <w:rPr>
                <w:rFonts w:hAnsi="標楷體" w:cs="新細明體"/>
                <w:kern w:val="0"/>
                <w:sz w:val="28"/>
                <w:szCs w:val="28"/>
              </w:rPr>
              <w:t>,</w:t>
            </w:r>
            <w:r w:rsidRPr="00BF242E">
              <w:rPr>
                <w:rFonts w:hAnsi="標楷體" w:cs="新細明體" w:hint="eastAsia"/>
                <w:kern w:val="0"/>
                <w:sz w:val="28"/>
                <w:szCs w:val="28"/>
              </w:rPr>
              <w:t>275</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營業用半聯結車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9</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439</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22</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449</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30</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462</w:t>
            </w:r>
          </w:p>
        </w:tc>
      </w:tr>
      <w:tr w:rsidR="00BF242E" w:rsidRPr="00BF242E" w:rsidTr="005B7EF7">
        <w:trPr>
          <w:trHeight w:val="255"/>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營業用全聯結車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6</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104</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6</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112</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3</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74</w:t>
            </w:r>
          </w:p>
        </w:tc>
      </w:tr>
      <w:tr w:rsidR="00BF242E" w:rsidRPr="00BF242E" w:rsidTr="005B7EF7">
        <w:trPr>
          <w:trHeight w:val="266"/>
        </w:trPr>
        <w:tc>
          <w:tcPr>
            <w:tcW w:w="2241" w:type="dxa"/>
            <w:vAlign w:val="center"/>
            <w:hideMark/>
          </w:tcPr>
          <w:p w:rsidR="00606FC7" w:rsidRPr="00BF242E" w:rsidRDefault="00606FC7" w:rsidP="00D339F8">
            <w:pPr>
              <w:widowControl/>
              <w:spacing w:line="340" w:lineRule="exact"/>
              <w:rPr>
                <w:rFonts w:hAnsi="標楷體" w:cs="新細明體"/>
                <w:kern w:val="0"/>
                <w:sz w:val="28"/>
                <w:szCs w:val="28"/>
              </w:rPr>
            </w:pPr>
            <w:r w:rsidRPr="00BF242E">
              <w:rPr>
                <w:rFonts w:hAnsi="標楷體" w:cs="新細明體" w:hint="eastAsia"/>
                <w:kern w:val="0"/>
                <w:sz w:val="28"/>
                <w:szCs w:val="28"/>
              </w:rPr>
              <w:t>營業用</w:t>
            </w:r>
            <w:proofErr w:type="gramStart"/>
            <w:r w:rsidRPr="00BF242E">
              <w:rPr>
                <w:rFonts w:hAnsi="標楷體" w:cs="新細明體" w:hint="eastAsia"/>
                <w:kern w:val="0"/>
                <w:sz w:val="28"/>
                <w:szCs w:val="28"/>
              </w:rPr>
              <w:t>曳</w:t>
            </w:r>
            <w:proofErr w:type="gramEnd"/>
            <w:r w:rsidRPr="00BF242E">
              <w:rPr>
                <w:rFonts w:hAnsi="標楷體" w:cs="新細明體" w:hint="eastAsia"/>
                <w:kern w:val="0"/>
                <w:sz w:val="28"/>
                <w:szCs w:val="28"/>
              </w:rPr>
              <w:t>引車</w:t>
            </w:r>
          </w:p>
        </w:tc>
        <w:tc>
          <w:tcPr>
            <w:tcW w:w="1126" w:type="dxa"/>
            <w:vAlign w:val="center"/>
            <w:hideMark/>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52</w:t>
            </w:r>
          </w:p>
        </w:tc>
        <w:tc>
          <w:tcPr>
            <w:tcW w:w="98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w:t>
            </w:r>
            <w:r w:rsidRPr="00BF242E">
              <w:rPr>
                <w:rFonts w:hAnsi="標楷體" w:cs="新細明體"/>
                <w:kern w:val="0"/>
                <w:sz w:val="28"/>
                <w:szCs w:val="28"/>
              </w:rPr>
              <w:t>,</w:t>
            </w:r>
            <w:r w:rsidRPr="00BF242E">
              <w:rPr>
                <w:rFonts w:hAnsi="標楷體" w:cs="新細明體" w:hint="eastAsia"/>
                <w:kern w:val="0"/>
                <w:sz w:val="28"/>
                <w:szCs w:val="28"/>
              </w:rPr>
              <w:t>043</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48</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1</w:t>
            </w:r>
            <w:r w:rsidRPr="00BF242E">
              <w:rPr>
                <w:rFonts w:hAnsi="標楷體" w:cs="新細明體"/>
                <w:kern w:val="0"/>
                <w:sz w:val="28"/>
                <w:szCs w:val="28"/>
              </w:rPr>
              <w:t>,</w:t>
            </w:r>
            <w:r w:rsidRPr="00BF242E">
              <w:rPr>
                <w:rFonts w:hAnsi="標楷體" w:cs="新細明體" w:hint="eastAsia"/>
                <w:kern w:val="0"/>
                <w:sz w:val="28"/>
                <w:szCs w:val="28"/>
              </w:rPr>
              <w:t>101</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43</w:t>
            </w:r>
          </w:p>
        </w:tc>
        <w:tc>
          <w:tcPr>
            <w:tcW w:w="978" w:type="dxa"/>
            <w:vAlign w:val="center"/>
          </w:tcPr>
          <w:p w:rsidR="00606FC7" w:rsidRPr="00BF242E" w:rsidRDefault="00606FC7" w:rsidP="00D339F8">
            <w:pPr>
              <w:widowControl/>
              <w:spacing w:line="340" w:lineRule="exact"/>
              <w:jc w:val="right"/>
              <w:rPr>
                <w:rFonts w:hAnsi="標楷體" w:cs="新細明體"/>
                <w:kern w:val="0"/>
                <w:sz w:val="28"/>
                <w:szCs w:val="28"/>
              </w:rPr>
            </w:pPr>
            <w:r w:rsidRPr="00BF242E">
              <w:rPr>
                <w:rFonts w:hAnsi="標楷體" w:cs="新細明體" w:hint="eastAsia"/>
                <w:kern w:val="0"/>
                <w:sz w:val="28"/>
                <w:szCs w:val="28"/>
              </w:rPr>
              <w:t>943</w:t>
            </w:r>
          </w:p>
        </w:tc>
      </w:tr>
      <w:tr w:rsidR="00BF242E" w:rsidRPr="00BF242E" w:rsidTr="005B7EF7">
        <w:trPr>
          <w:trHeight w:val="266"/>
        </w:trPr>
        <w:tc>
          <w:tcPr>
            <w:tcW w:w="2241" w:type="dxa"/>
            <w:vAlign w:val="center"/>
            <w:hideMark/>
          </w:tcPr>
          <w:p w:rsidR="00606FC7" w:rsidRPr="00BF242E" w:rsidRDefault="00606FC7" w:rsidP="00D339F8">
            <w:pPr>
              <w:widowControl/>
              <w:spacing w:line="340" w:lineRule="exact"/>
              <w:rPr>
                <w:rFonts w:hAnsi="標楷體" w:cs="新細明體"/>
                <w:b/>
                <w:bCs/>
                <w:kern w:val="0"/>
                <w:sz w:val="28"/>
                <w:szCs w:val="28"/>
              </w:rPr>
            </w:pPr>
            <w:r w:rsidRPr="00BF242E">
              <w:rPr>
                <w:rFonts w:hAnsi="標楷體" w:cs="新細明體" w:hint="eastAsia"/>
                <w:b/>
                <w:bCs/>
                <w:kern w:val="0"/>
                <w:sz w:val="28"/>
                <w:szCs w:val="28"/>
              </w:rPr>
              <w:t>自用加營業總計</w:t>
            </w:r>
          </w:p>
        </w:tc>
        <w:tc>
          <w:tcPr>
            <w:tcW w:w="1126" w:type="dxa"/>
            <w:vAlign w:val="center"/>
            <w:hideMark/>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184</w:t>
            </w:r>
          </w:p>
        </w:tc>
        <w:tc>
          <w:tcPr>
            <w:tcW w:w="98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6</w:t>
            </w:r>
            <w:r w:rsidRPr="00BF242E">
              <w:rPr>
                <w:rFonts w:hAnsi="標楷體" w:cs="新細明體"/>
                <w:b/>
                <w:kern w:val="0"/>
                <w:sz w:val="28"/>
                <w:szCs w:val="28"/>
              </w:rPr>
              <w:t>,</w:t>
            </w:r>
            <w:r w:rsidRPr="00BF242E">
              <w:rPr>
                <w:rFonts w:hAnsi="標楷體" w:cs="新細明體" w:hint="eastAsia"/>
                <w:b/>
                <w:kern w:val="0"/>
                <w:sz w:val="28"/>
                <w:szCs w:val="28"/>
              </w:rPr>
              <w:t>668</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174</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7</w:t>
            </w:r>
            <w:r w:rsidRPr="00BF242E">
              <w:rPr>
                <w:rFonts w:hAnsi="標楷體" w:cs="新細明體"/>
                <w:b/>
                <w:kern w:val="0"/>
                <w:sz w:val="28"/>
                <w:szCs w:val="28"/>
              </w:rPr>
              <w:t>,</w:t>
            </w:r>
            <w:r w:rsidRPr="00BF242E">
              <w:rPr>
                <w:rFonts w:hAnsi="標楷體" w:cs="新細明體" w:hint="eastAsia"/>
                <w:b/>
                <w:kern w:val="0"/>
                <w:sz w:val="28"/>
                <w:szCs w:val="28"/>
              </w:rPr>
              <w:t>560</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200</w:t>
            </w:r>
          </w:p>
        </w:tc>
        <w:tc>
          <w:tcPr>
            <w:tcW w:w="978" w:type="dxa"/>
            <w:vAlign w:val="center"/>
          </w:tcPr>
          <w:p w:rsidR="00606FC7" w:rsidRPr="00BF242E" w:rsidRDefault="00606FC7" w:rsidP="00D339F8">
            <w:pPr>
              <w:widowControl/>
              <w:spacing w:line="340" w:lineRule="exact"/>
              <w:jc w:val="right"/>
              <w:rPr>
                <w:rFonts w:hAnsi="標楷體" w:cs="新細明體"/>
                <w:b/>
                <w:kern w:val="0"/>
                <w:sz w:val="28"/>
                <w:szCs w:val="28"/>
              </w:rPr>
            </w:pPr>
            <w:r w:rsidRPr="00BF242E">
              <w:rPr>
                <w:rFonts w:hAnsi="標楷體" w:cs="新細明體" w:hint="eastAsia"/>
                <w:b/>
                <w:kern w:val="0"/>
                <w:sz w:val="28"/>
                <w:szCs w:val="28"/>
              </w:rPr>
              <w:t>7</w:t>
            </w:r>
            <w:r w:rsidRPr="00BF242E">
              <w:rPr>
                <w:rFonts w:hAnsi="標楷體" w:cs="新細明體"/>
                <w:b/>
                <w:kern w:val="0"/>
                <w:sz w:val="28"/>
                <w:szCs w:val="28"/>
              </w:rPr>
              <w:t>,</w:t>
            </w:r>
            <w:r w:rsidRPr="00BF242E">
              <w:rPr>
                <w:rFonts w:hAnsi="標楷體" w:cs="新細明體" w:hint="eastAsia"/>
                <w:b/>
                <w:kern w:val="0"/>
                <w:sz w:val="28"/>
                <w:szCs w:val="28"/>
              </w:rPr>
              <w:t>219</w:t>
            </w:r>
          </w:p>
        </w:tc>
      </w:tr>
    </w:tbl>
    <w:p w:rsidR="00606FC7" w:rsidRPr="00BF242E" w:rsidRDefault="00606FC7" w:rsidP="00606FC7">
      <w:pPr>
        <w:rPr>
          <w:sz w:val="24"/>
        </w:rPr>
      </w:pPr>
      <w:r w:rsidRPr="00BF242E">
        <w:rPr>
          <w:rFonts w:hint="eastAsia"/>
          <w:sz w:val="24"/>
        </w:rPr>
        <w:t xml:space="preserve">    資料來源：交通部</w:t>
      </w:r>
      <w:r w:rsidR="00826ECA" w:rsidRPr="00BF242E">
        <w:rPr>
          <w:rFonts w:hint="eastAsia"/>
          <w:sz w:val="24"/>
        </w:rPr>
        <w:t>，</w:t>
      </w:r>
      <w:proofErr w:type="gramStart"/>
      <w:r w:rsidR="00826ECA" w:rsidRPr="00BF242E">
        <w:rPr>
          <w:rFonts w:hint="eastAsia"/>
          <w:sz w:val="24"/>
        </w:rPr>
        <w:t>本院彙整</w:t>
      </w:r>
      <w:proofErr w:type="gramEnd"/>
      <w:r w:rsidRPr="00BF242E">
        <w:rPr>
          <w:rFonts w:hint="eastAsia"/>
          <w:sz w:val="24"/>
        </w:rPr>
        <w:t>。</w:t>
      </w:r>
    </w:p>
    <w:p w:rsidR="003C0D91" w:rsidRPr="00BF242E" w:rsidRDefault="0053268A" w:rsidP="000B3A79">
      <w:pPr>
        <w:pStyle w:val="3"/>
        <w:ind w:left="1360" w:hanging="680"/>
      </w:pPr>
      <w:r w:rsidRPr="00BF242E">
        <w:rPr>
          <w:rFonts w:hint="eastAsia"/>
        </w:rPr>
        <w:t>綜上，</w:t>
      </w:r>
      <w:r w:rsidR="008E70A9" w:rsidRPr="00BF242E">
        <w:rPr>
          <w:rFonts w:hint="eastAsia"/>
        </w:rPr>
        <w:t>公路局對於駕駛自用大型車輛有重大違規情形者，主要係依處罰條例及道路交通安全講習辦法之規定施以講習、再犯講習；惟因講習欠缺評量或測驗，亦未設定結訓合格標準，難</w:t>
      </w:r>
      <w:r w:rsidR="00B97156" w:rsidRPr="00BF242E">
        <w:rPr>
          <w:rFonts w:hint="eastAsia"/>
        </w:rPr>
        <w:t>以</w:t>
      </w:r>
      <w:r w:rsidR="008E70A9" w:rsidRPr="00BF242E">
        <w:rPr>
          <w:rFonts w:hint="eastAsia"/>
        </w:rPr>
        <w:t>確認講習之實效，且近年自用大型車輛交通事故件數占全國交通事故</w:t>
      </w:r>
      <w:r w:rsidR="00A92D28">
        <w:rPr>
          <w:rFonts w:hint="eastAsia"/>
        </w:rPr>
        <w:t>件數</w:t>
      </w:r>
      <w:r w:rsidR="008E70A9" w:rsidRPr="00BF242E">
        <w:rPr>
          <w:rFonts w:hint="eastAsia"/>
        </w:rPr>
        <w:t>之比率未減反增，尤以大貨車連續3年居首位最為嚴重，其事故死亡人數更由112年之4</w:t>
      </w:r>
      <w:r w:rsidR="008E70A9" w:rsidRPr="00BF242E">
        <w:t>2</w:t>
      </w:r>
      <w:r w:rsidR="008E70A9" w:rsidRPr="00BF242E">
        <w:rPr>
          <w:rFonts w:hint="eastAsia"/>
        </w:rPr>
        <w:t>人增加至1</w:t>
      </w:r>
      <w:r w:rsidR="008E70A9" w:rsidRPr="00BF242E">
        <w:t>13</w:t>
      </w:r>
      <w:r w:rsidR="008E70A9" w:rsidRPr="00BF242E">
        <w:rPr>
          <w:rFonts w:hint="eastAsia"/>
        </w:rPr>
        <w:t>年之7</w:t>
      </w:r>
      <w:r w:rsidR="008E70A9" w:rsidRPr="00BF242E">
        <w:t>0</w:t>
      </w:r>
      <w:r w:rsidR="008E70A9" w:rsidRPr="00BF242E">
        <w:rPr>
          <w:rFonts w:hint="eastAsia"/>
        </w:rPr>
        <w:t>人，益發</w:t>
      </w:r>
      <w:proofErr w:type="gramStart"/>
      <w:r w:rsidR="008E70A9" w:rsidRPr="00BF242E">
        <w:rPr>
          <w:rFonts w:hint="eastAsia"/>
        </w:rPr>
        <w:t>凸</w:t>
      </w:r>
      <w:proofErr w:type="gramEnd"/>
      <w:r w:rsidR="008E70A9" w:rsidRPr="00BF242E">
        <w:rPr>
          <w:rFonts w:hint="eastAsia"/>
        </w:rPr>
        <w:t>顯自用大型車輛高違規駕駛人之訓練機制，有檢討改善之必要</w:t>
      </w:r>
      <w:r w:rsidR="00F7709B" w:rsidRPr="00BF242E">
        <w:rPr>
          <w:rFonts w:hint="eastAsia"/>
        </w:rPr>
        <w:t>。</w:t>
      </w:r>
    </w:p>
    <w:p w:rsidR="00E25849" w:rsidRPr="00BF242E" w:rsidRDefault="00E25849" w:rsidP="00970CC8">
      <w:pPr>
        <w:pStyle w:val="1"/>
        <w:ind w:left="2380" w:hanging="2380"/>
        <w:rPr>
          <w:rFonts w:hAnsi="標楷體"/>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BF242E">
        <w:rPr>
          <w:rFonts w:hAnsi="標楷體"/>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BF242E">
        <w:rPr>
          <w:rFonts w:hAnsi="標楷體"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3C4F5E" w:rsidRPr="00BF242E">
        <w:rPr>
          <w:rFonts w:hAnsi="標楷體"/>
        </w:rPr>
        <w:t xml:space="preserve"> </w:t>
      </w:r>
    </w:p>
    <w:p w:rsidR="00970CC8" w:rsidRPr="00BF242E" w:rsidRDefault="00FB7770" w:rsidP="00970CC8">
      <w:pPr>
        <w:pStyle w:val="2"/>
        <w:ind w:left="1020" w:hanging="680"/>
        <w:rPr>
          <w:rFonts w:hAnsi="標楷體"/>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BF242E">
        <w:rPr>
          <w:rFonts w:hAnsi="標楷體" w:hint="eastAsia"/>
        </w:rPr>
        <w:t>調查意見</w:t>
      </w:r>
      <w:r w:rsidR="007B6F37" w:rsidRPr="00BF242E">
        <w:rPr>
          <w:rFonts w:hAnsi="標楷體" w:hint="eastAsia"/>
        </w:rPr>
        <w:t>一</w:t>
      </w:r>
      <w:r w:rsidR="00970CC8" w:rsidRPr="00BF242E">
        <w:rPr>
          <w:rFonts w:hAnsi="標楷體" w:hint="eastAsia"/>
        </w:rPr>
        <w:t>，</w:t>
      </w:r>
      <w:r w:rsidR="00D044D6" w:rsidRPr="00BF242E">
        <w:rPr>
          <w:rFonts w:hAnsi="標楷體" w:hint="eastAsia"/>
        </w:rPr>
        <w:t>函請</w:t>
      </w:r>
      <w:proofErr w:type="gramStart"/>
      <w:r w:rsidR="00D044D6" w:rsidRPr="00BF242E">
        <w:rPr>
          <w:rFonts w:hAnsi="標楷體" w:hint="eastAsia"/>
        </w:rPr>
        <w:t>臺</w:t>
      </w:r>
      <w:proofErr w:type="gramEnd"/>
      <w:r w:rsidR="00D044D6" w:rsidRPr="00BF242E">
        <w:rPr>
          <w:rFonts w:hAnsi="標楷體" w:hint="eastAsia"/>
        </w:rPr>
        <w:t>中市政府、交通部確實檢討改進</w:t>
      </w:r>
      <w:proofErr w:type="gramStart"/>
      <w:r w:rsidR="00327701">
        <w:rPr>
          <w:rFonts w:hAnsi="標楷體" w:hint="eastAsia"/>
        </w:rPr>
        <w:t>見復</w:t>
      </w:r>
      <w:proofErr w:type="gramEnd"/>
      <w:r w:rsidR="00D044D6" w:rsidRPr="00BF242E">
        <w:rPr>
          <w:rFonts w:hAnsi="標楷體" w:hint="eastAsia"/>
        </w:rPr>
        <w:t>。</w:t>
      </w:r>
    </w:p>
    <w:p w:rsidR="00FB7770" w:rsidRPr="00BF242E" w:rsidRDefault="00D044D6" w:rsidP="00970CC8">
      <w:pPr>
        <w:pStyle w:val="2"/>
        <w:ind w:left="1020" w:hanging="680"/>
        <w:rPr>
          <w:rFonts w:hAnsi="標楷體"/>
        </w:rPr>
      </w:pPr>
      <w:r w:rsidRPr="00BF242E">
        <w:rPr>
          <w:rFonts w:hAnsi="標楷體" w:hint="eastAsia"/>
        </w:rPr>
        <w:t>調查意見二</w:t>
      </w:r>
      <w:r w:rsidR="007B6F37" w:rsidRPr="00BF242E">
        <w:rPr>
          <w:rFonts w:hAnsi="標楷體" w:hint="eastAsia"/>
        </w:rPr>
        <w:t>至</w:t>
      </w:r>
      <w:r w:rsidR="00B729FC" w:rsidRPr="00BF242E">
        <w:rPr>
          <w:rFonts w:hAnsi="標楷體" w:hint="eastAsia"/>
        </w:rPr>
        <w:t>四、六至七</w:t>
      </w:r>
      <w:r w:rsidR="00FB7770" w:rsidRPr="00BF242E">
        <w:rPr>
          <w:rFonts w:hAnsi="標楷體" w:hint="eastAsia"/>
        </w:rPr>
        <w:t>，</w:t>
      </w:r>
      <w:r w:rsidR="007B6F37" w:rsidRPr="00BF242E">
        <w:rPr>
          <w:rFonts w:hAnsi="標楷體" w:hint="eastAsia"/>
        </w:rPr>
        <w:t>函請交通部</w:t>
      </w:r>
      <w:r w:rsidR="008E343D" w:rsidRPr="00BF242E">
        <w:rPr>
          <w:rFonts w:hAnsi="標楷體" w:hint="eastAsia"/>
        </w:rPr>
        <w:t>確實</w:t>
      </w:r>
      <w:r w:rsidR="007B6F37" w:rsidRPr="00BF242E">
        <w:rPr>
          <w:rFonts w:hAnsi="標楷體" w:hint="eastAsia"/>
        </w:rPr>
        <w:t>檢討改進</w:t>
      </w:r>
      <w:proofErr w:type="gramStart"/>
      <w:r w:rsidR="00327701">
        <w:rPr>
          <w:rFonts w:hAnsi="標楷體" w:hint="eastAsia"/>
        </w:rPr>
        <w:t>見復</w:t>
      </w:r>
      <w:r w:rsidR="00FB7770" w:rsidRPr="00BF242E">
        <w:rPr>
          <w:rFonts w:hAnsi="標楷體" w:hint="eastAsia"/>
        </w:rPr>
        <w:t>。</w:t>
      </w:r>
      <w:bookmarkEnd w:id="78"/>
      <w:bookmarkEnd w:id="79"/>
      <w:bookmarkEnd w:id="80"/>
      <w:bookmarkEnd w:id="81"/>
      <w:bookmarkEnd w:id="82"/>
      <w:bookmarkEnd w:id="83"/>
      <w:bookmarkEnd w:id="84"/>
      <w:proofErr w:type="gramEnd"/>
    </w:p>
    <w:p w:rsidR="00E25849" w:rsidRPr="00BF242E" w:rsidRDefault="00E25849" w:rsidP="00970CC8">
      <w:pPr>
        <w:pStyle w:val="2"/>
        <w:rPr>
          <w:rFonts w:hAnsi="標楷體"/>
        </w:rPr>
      </w:pPr>
      <w:bookmarkStart w:id="104" w:name="_Toc421794877"/>
      <w:bookmarkStart w:id="105" w:name="_Toc421795443"/>
      <w:bookmarkStart w:id="106" w:name="_Toc421796024"/>
      <w:bookmarkStart w:id="107" w:name="_Toc422728959"/>
      <w:bookmarkStart w:id="108" w:name="_Toc422834162"/>
      <w:r w:rsidRPr="00BF242E">
        <w:rPr>
          <w:rFonts w:hAnsi="標楷體" w:hint="eastAsia"/>
        </w:rPr>
        <w:t>調查意見</w:t>
      </w:r>
      <w:r w:rsidR="00B729FC" w:rsidRPr="00BF242E">
        <w:rPr>
          <w:rFonts w:hAnsi="標楷體" w:hint="eastAsia"/>
        </w:rPr>
        <w:t>五</w:t>
      </w:r>
      <w:r w:rsidRPr="00BF242E">
        <w:rPr>
          <w:rFonts w:hAnsi="標楷體" w:hint="eastAsia"/>
        </w:rPr>
        <w:t>，函請</w:t>
      </w:r>
      <w:r w:rsidR="007B6F37" w:rsidRPr="00BF242E">
        <w:rPr>
          <w:rFonts w:hAnsi="標楷體" w:hint="eastAsia"/>
        </w:rPr>
        <w:t>內政部</w:t>
      </w:r>
      <w:r w:rsidR="00B729FC" w:rsidRPr="00BF242E">
        <w:rPr>
          <w:rFonts w:hAnsi="標楷體" w:hint="eastAsia"/>
        </w:rPr>
        <w:t>及交通部</w:t>
      </w:r>
      <w:r w:rsidR="007B6F37" w:rsidRPr="00BF242E">
        <w:rPr>
          <w:rFonts w:hAnsi="標楷體" w:hint="eastAsia"/>
        </w:rPr>
        <w:t>確實</w:t>
      </w:r>
      <w:r w:rsidRPr="00BF242E">
        <w:rPr>
          <w:rFonts w:hAnsi="標楷體" w:hint="eastAsia"/>
        </w:rPr>
        <w:t>檢討改進</w:t>
      </w:r>
      <w:proofErr w:type="gramStart"/>
      <w:r w:rsidR="00327701">
        <w:rPr>
          <w:rFonts w:hAnsi="標楷體" w:hint="eastAsia"/>
        </w:rPr>
        <w:t>見復</w:t>
      </w:r>
      <w:r w:rsidRPr="00BF242E">
        <w:rPr>
          <w:rFonts w:hAnsi="標楷體" w:hint="eastAsia"/>
        </w:rPr>
        <w:t>。</w:t>
      </w:r>
      <w:bookmarkEnd w:id="85"/>
      <w:bookmarkEnd w:id="86"/>
      <w:bookmarkEnd w:id="87"/>
      <w:bookmarkEnd w:id="88"/>
      <w:bookmarkEnd w:id="89"/>
      <w:bookmarkEnd w:id="90"/>
      <w:bookmarkEnd w:id="91"/>
      <w:bookmarkEnd w:id="92"/>
      <w:bookmarkEnd w:id="104"/>
      <w:bookmarkEnd w:id="105"/>
      <w:bookmarkEnd w:id="106"/>
      <w:bookmarkEnd w:id="107"/>
      <w:bookmarkEnd w:id="108"/>
      <w:proofErr w:type="gramEnd"/>
    </w:p>
    <w:p w:rsidR="00560DDA" w:rsidRPr="00BF242E" w:rsidRDefault="00560DDA" w:rsidP="00560DDA">
      <w:pPr>
        <w:pStyle w:val="2"/>
        <w:rPr>
          <w:rFonts w:hAnsi="標楷體"/>
        </w:rPr>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BF242E">
        <w:rPr>
          <w:rFonts w:hAnsi="標楷體" w:hint="eastAsia"/>
        </w:rPr>
        <w:t>調查意見，函復審計部</w:t>
      </w:r>
      <w:r w:rsidR="00327701">
        <w:rPr>
          <w:rFonts w:hAnsi="標楷體" w:hint="eastAsia"/>
        </w:rPr>
        <w:t>參考</w:t>
      </w:r>
      <w:r w:rsidRPr="00BF242E">
        <w:rPr>
          <w:rFonts w:hAnsi="標楷體" w:hint="eastAsia"/>
        </w:rPr>
        <w:t>。</w:t>
      </w:r>
      <w:bookmarkEnd w:id="109"/>
      <w:bookmarkEnd w:id="110"/>
      <w:bookmarkEnd w:id="111"/>
      <w:bookmarkEnd w:id="112"/>
      <w:bookmarkEnd w:id="113"/>
      <w:bookmarkEnd w:id="114"/>
      <w:bookmarkEnd w:id="115"/>
    </w:p>
    <w:p w:rsidR="00B729FC" w:rsidRPr="00BF242E" w:rsidRDefault="00B729FC" w:rsidP="00B729FC">
      <w:pPr>
        <w:pStyle w:val="2"/>
        <w:ind w:left="965"/>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93"/>
      <w:bookmarkEnd w:id="94"/>
      <w:bookmarkEnd w:id="95"/>
      <w:bookmarkEnd w:id="96"/>
      <w:bookmarkEnd w:id="97"/>
      <w:bookmarkEnd w:id="98"/>
      <w:bookmarkEnd w:id="99"/>
      <w:bookmarkEnd w:id="100"/>
      <w:bookmarkEnd w:id="101"/>
      <w:bookmarkEnd w:id="102"/>
      <w:bookmarkEnd w:id="103"/>
      <w:bookmarkEnd w:id="116"/>
      <w:bookmarkEnd w:id="117"/>
      <w:r w:rsidRPr="00BF242E">
        <w:rPr>
          <w:rFonts w:hint="eastAsia"/>
        </w:rPr>
        <w:t>調查意見，經委員會討論通過後公布。</w:t>
      </w:r>
    </w:p>
    <w:p w:rsidR="00E25849" w:rsidRPr="00BF242E" w:rsidRDefault="00B729FC" w:rsidP="00B729FC">
      <w:pPr>
        <w:pStyle w:val="2"/>
        <w:rPr>
          <w:rFonts w:hAnsi="標楷體"/>
        </w:rPr>
      </w:pPr>
      <w:r w:rsidRPr="00BF242E">
        <w:rPr>
          <w:rFonts w:hint="eastAsia"/>
        </w:rPr>
        <w:t>檢</w:t>
      </w:r>
      <w:proofErr w:type="gramStart"/>
      <w:r w:rsidRPr="00BF242E">
        <w:rPr>
          <w:rFonts w:hint="eastAsia"/>
        </w:rPr>
        <w:t>附派查函</w:t>
      </w:r>
      <w:proofErr w:type="gramEnd"/>
      <w:r w:rsidRPr="00BF242E">
        <w:rPr>
          <w:rFonts w:hint="eastAsia"/>
        </w:rPr>
        <w:t>及相關附件，送請交通及採購委員會</w:t>
      </w:r>
      <w:r w:rsidR="00517CFC" w:rsidRPr="00BF242E">
        <w:rPr>
          <w:rFonts w:hint="eastAsia"/>
        </w:rPr>
        <w:t>、內政及族群委員會</w:t>
      </w:r>
      <w:r w:rsidR="00517CFC" w:rsidRPr="00BF242E">
        <w:rPr>
          <w:rFonts w:hAnsi="標楷體" w:hint="eastAsia"/>
        </w:rPr>
        <w:t>聯席會議</w:t>
      </w:r>
      <w:r w:rsidR="00434D14">
        <w:rPr>
          <w:rFonts w:hAnsi="標楷體" w:hint="eastAsia"/>
        </w:rPr>
        <w:t>處理</w:t>
      </w:r>
      <w:r w:rsidR="00E25849" w:rsidRPr="00BF242E">
        <w:rPr>
          <w:rFonts w:hAnsi="標楷體" w:hint="eastAsia"/>
        </w:rPr>
        <w:t>。</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770453" w:rsidRPr="00BF242E" w:rsidRDefault="00770453" w:rsidP="00770453">
      <w:pPr>
        <w:pStyle w:val="aa"/>
        <w:spacing w:beforeLines="50" w:before="228" w:afterLines="100" w:after="457"/>
        <w:ind w:leftChars="1100" w:left="3742"/>
        <w:rPr>
          <w:rFonts w:hAnsi="標楷體"/>
          <w:b w:val="0"/>
          <w:bCs/>
          <w:snapToGrid/>
          <w:spacing w:val="12"/>
          <w:kern w:val="0"/>
          <w:sz w:val="40"/>
        </w:rPr>
      </w:pPr>
    </w:p>
    <w:p w:rsidR="00E25849" w:rsidRDefault="00E25849" w:rsidP="00770453">
      <w:pPr>
        <w:pStyle w:val="aa"/>
        <w:spacing w:beforeLines="50" w:before="228" w:afterLines="100" w:after="457"/>
        <w:ind w:leftChars="1100" w:left="3742"/>
        <w:rPr>
          <w:rFonts w:hAnsi="標楷體"/>
          <w:b w:val="0"/>
          <w:bCs/>
          <w:snapToGrid/>
          <w:spacing w:val="12"/>
          <w:kern w:val="0"/>
          <w:sz w:val="40"/>
        </w:rPr>
      </w:pPr>
      <w:r w:rsidRPr="00BF242E">
        <w:rPr>
          <w:rFonts w:hAnsi="標楷體" w:hint="eastAsia"/>
          <w:b w:val="0"/>
          <w:bCs/>
          <w:snapToGrid/>
          <w:spacing w:val="12"/>
          <w:kern w:val="0"/>
          <w:sz w:val="40"/>
        </w:rPr>
        <w:t>調查委員：</w:t>
      </w:r>
      <w:r w:rsidR="003E697B">
        <w:rPr>
          <w:rFonts w:hAnsi="標楷體" w:hint="eastAsia"/>
          <w:b w:val="0"/>
          <w:bCs/>
          <w:snapToGrid/>
          <w:spacing w:val="12"/>
          <w:kern w:val="0"/>
          <w:sz w:val="40"/>
        </w:rPr>
        <w:t>賴振昌</w:t>
      </w:r>
    </w:p>
    <w:p w:rsidR="00770453" w:rsidRPr="00DB13BF" w:rsidRDefault="003E697B" w:rsidP="00DB13BF">
      <w:pPr>
        <w:pStyle w:val="aa"/>
        <w:spacing w:beforeLines="50" w:before="228" w:afterLines="100" w:after="457"/>
        <w:ind w:leftChars="1755" w:left="5970"/>
        <w:rPr>
          <w:rFonts w:hAnsi="標楷體"/>
          <w:b w:val="0"/>
          <w:bCs/>
          <w:snapToGrid/>
          <w:spacing w:val="12"/>
          <w:kern w:val="0"/>
          <w:sz w:val="40"/>
        </w:rPr>
      </w:pPr>
      <w:r>
        <w:rPr>
          <w:rFonts w:hAnsi="標楷體" w:hint="eastAsia"/>
          <w:b w:val="0"/>
          <w:bCs/>
          <w:snapToGrid/>
          <w:spacing w:val="12"/>
          <w:kern w:val="0"/>
          <w:sz w:val="40"/>
        </w:rPr>
        <w:t>王幼玲</w:t>
      </w:r>
    </w:p>
    <w:sectPr w:rsidR="00770453" w:rsidRPr="00DB13BF" w:rsidSect="00A4553A">
      <w:footerReference w:type="default" r:id="rId10"/>
      <w:pgSz w:w="11907" w:h="16840" w:code="9"/>
      <w:pgMar w:top="1701" w:right="1418" w:bottom="1418" w:left="1418" w:header="851" w:footer="851" w:gutter="227"/>
      <w:pgNumType w:start="8"/>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446" w:rsidRDefault="00661446">
      <w:r>
        <w:separator/>
      </w:r>
    </w:p>
  </w:endnote>
  <w:endnote w:type="continuationSeparator" w:id="0">
    <w:p w:rsidR="00661446" w:rsidRDefault="0066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8BD" w:rsidRDefault="000038B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44</w:t>
    </w:r>
    <w:r>
      <w:rPr>
        <w:rStyle w:val="ac"/>
        <w:sz w:val="24"/>
      </w:rPr>
      <w:fldChar w:fldCharType="end"/>
    </w:r>
  </w:p>
  <w:p w:rsidR="000038BD" w:rsidRDefault="000038BD">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8BD" w:rsidRDefault="000038B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44</w:t>
    </w:r>
    <w:r>
      <w:rPr>
        <w:rStyle w:val="ac"/>
        <w:sz w:val="24"/>
      </w:rPr>
      <w:fldChar w:fldCharType="end"/>
    </w:r>
  </w:p>
  <w:p w:rsidR="000038BD" w:rsidRDefault="000038B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446" w:rsidRDefault="00661446">
      <w:r>
        <w:separator/>
      </w:r>
    </w:p>
  </w:footnote>
  <w:footnote w:type="continuationSeparator" w:id="0">
    <w:p w:rsidR="00661446" w:rsidRDefault="00661446">
      <w:r>
        <w:continuationSeparator/>
      </w:r>
    </w:p>
  </w:footnote>
  <w:footnote w:id="1">
    <w:p w:rsidR="000038BD" w:rsidRPr="00884005" w:rsidRDefault="000038BD" w:rsidP="009346AE">
      <w:pPr>
        <w:pStyle w:val="afd"/>
      </w:pPr>
      <w:r>
        <w:rPr>
          <w:rStyle w:val="aff"/>
        </w:rPr>
        <w:footnoteRef/>
      </w:r>
      <w:r>
        <w:t xml:space="preserve"> </w:t>
      </w:r>
      <w:r>
        <w:rPr>
          <w:rFonts w:hint="eastAsia"/>
        </w:rPr>
        <w:t>審計部1</w:t>
      </w:r>
      <w:r>
        <w:t>13</w:t>
      </w:r>
      <w:r>
        <w:rPr>
          <w:rFonts w:hint="eastAsia"/>
        </w:rPr>
        <w:t>年1</w:t>
      </w:r>
      <w:r>
        <w:t>1</w:t>
      </w:r>
      <w:r>
        <w:rPr>
          <w:rFonts w:hint="eastAsia"/>
        </w:rPr>
        <w:t>月1</w:t>
      </w:r>
      <w:r>
        <w:t>7</w:t>
      </w:r>
      <w:r>
        <w:rPr>
          <w:rFonts w:hint="eastAsia"/>
        </w:rPr>
        <w:t>日</w:t>
      </w:r>
      <w:proofErr w:type="gramStart"/>
      <w:r>
        <w:rPr>
          <w:rFonts w:hint="eastAsia"/>
        </w:rPr>
        <w:t>台審部交字</w:t>
      </w:r>
      <w:proofErr w:type="gramEnd"/>
      <w:r>
        <w:rPr>
          <w:rFonts w:hint="eastAsia"/>
        </w:rPr>
        <w:t>第1</w:t>
      </w:r>
      <w:r>
        <w:t>138404256</w:t>
      </w:r>
      <w:r>
        <w:rPr>
          <w:rFonts w:hint="eastAsia"/>
        </w:rPr>
        <w:t>號函。</w:t>
      </w:r>
    </w:p>
  </w:footnote>
  <w:footnote w:id="2">
    <w:p w:rsidR="000038BD" w:rsidRDefault="000038BD" w:rsidP="0029543A">
      <w:pPr>
        <w:pStyle w:val="afd"/>
        <w:ind w:leftChars="3" w:left="237" w:hangingChars="103" w:hanging="227"/>
        <w:jc w:val="both"/>
      </w:pPr>
      <w:r>
        <w:rPr>
          <w:rStyle w:val="aff"/>
        </w:rPr>
        <w:footnoteRef/>
      </w:r>
      <w:r>
        <w:t xml:space="preserve"> </w:t>
      </w:r>
      <w:r>
        <w:rPr>
          <w:rFonts w:hint="eastAsia"/>
        </w:rPr>
        <w:t>相關文號：(1</w:t>
      </w:r>
      <w:r>
        <w:t>)</w:t>
      </w:r>
      <w:r>
        <w:rPr>
          <w:rFonts w:hint="eastAsia"/>
        </w:rPr>
        <w:t>公路局1</w:t>
      </w:r>
      <w:r>
        <w:t>14</w:t>
      </w:r>
      <w:r>
        <w:rPr>
          <w:rFonts w:hint="eastAsia"/>
        </w:rPr>
        <w:t>年2月3日</w:t>
      </w:r>
      <w:proofErr w:type="gramStart"/>
      <w:r>
        <w:rPr>
          <w:rFonts w:hint="eastAsia"/>
        </w:rPr>
        <w:t>路運綜字</w:t>
      </w:r>
      <w:proofErr w:type="gramEnd"/>
      <w:r>
        <w:rPr>
          <w:rFonts w:hint="eastAsia"/>
        </w:rPr>
        <w:t>第1</w:t>
      </w:r>
      <w:r>
        <w:t>130115023</w:t>
      </w:r>
      <w:r>
        <w:rPr>
          <w:rFonts w:hint="eastAsia"/>
        </w:rPr>
        <w:t>號函、1</w:t>
      </w:r>
      <w:r>
        <w:t>14</w:t>
      </w:r>
      <w:r>
        <w:rPr>
          <w:rFonts w:hint="eastAsia"/>
        </w:rPr>
        <w:t>年</w:t>
      </w:r>
      <w:r>
        <w:t>1</w:t>
      </w:r>
      <w:r>
        <w:rPr>
          <w:rFonts w:hint="eastAsia"/>
        </w:rPr>
        <w:t>月1</w:t>
      </w:r>
      <w:r>
        <w:t>7</w:t>
      </w:r>
      <w:r>
        <w:rPr>
          <w:rFonts w:hint="eastAsia"/>
        </w:rPr>
        <w:t>日</w:t>
      </w:r>
      <w:proofErr w:type="gramStart"/>
      <w:r>
        <w:rPr>
          <w:rFonts w:hint="eastAsia"/>
        </w:rPr>
        <w:t>路運綜字</w:t>
      </w:r>
      <w:proofErr w:type="gramEnd"/>
      <w:r>
        <w:rPr>
          <w:rFonts w:hint="eastAsia"/>
        </w:rPr>
        <w:t>第1</w:t>
      </w:r>
      <w:r>
        <w:t>145001206</w:t>
      </w:r>
      <w:r>
        <w:rPr>
          <w:rFonts w:hint="eastAsia"/>
        </w:rPr>
        <w:t>號函；(</w:t>
      </w:r>
      <w:r>
        <w:t>2)</w:t>
      </w:r>
      <w:r>
        <w:rPr>
          <w:rFonts w:hint="eastAsia"/>
        </w:rPr>
        <w:t>交通部1</w:t>
      </w:r>
      <w:r>
        <w:t>14</w:t>
      </w:r>
      <w:r>
        <w:rPr>
          <w:rFonts w:hint="eastAsia"/>
        </w:rPr>
        <w:t>年3月28日交運字第1</w:t>
      </w:r>
      <w:r>
        <w:t>140008198</w:t>
      </w:r>
      <w:r>
        <w:rPr>
          <w:rFonts w:hint="eastAsia"/>
        </w:rPr>
        <w:t>號函；(</w:t>
      </w:r>
      <w:r>
        <w:t>3)</w:t>
      </w:r>
      <w:proofErr w:type="gramStart"/>
      <w:r>
        <w:rPr>
          <w:rFonts w:hint="eastAsia"/>
        </w:rPr>
        <w:t>臺</w:t>
      </w:r>
      <w:proofErr w:type="gramEnd"/>
      <w:r>
        <w:rPr>
          <w:rFonts w:hint="eastAsia"/>
        </w:rPr>
        <w:t>中市政府1</w:t>
      </w:r>
      <w:r>
        <w:t>14</w:t>
      </w:r>
      <w:r>
        <w:rPr>
          <w:rFonts w:hint="eastAsia"/>
        </w:rPr>
        <w:t>年1月16日</w:t>
      </w:r>
      <w:proofErr w:type="gramStart"/>
      <w:r>
        <w:rPr>
          <w:rFonts w:hint="eastAsia"/>
        </w:rPr>
        <w:t>府授交設字</w:t>
      </w:r>
      <w:proofErr w:type="gramEnd"/>
      <w:r>
        <w:rPr>
          <w:rFonts w:hint="eastAsia"/>
        </w:rPr>
        <w:t>第1</w:t>
      </w:r>
      <w:r>
        <w:t>140009603</w:t>
      </w:r>
      <w:r>
        <w:rPr>
          <w:rFonts w:hint="eastAsia"/>
        </w:rPr>
        <w:t>號函、</w:t>
      </w:r>
      <w:proofErr w:type="gramStart"/>
      <w:r>
        <w:rPr>
          <w:rFonts w:hint="eastAsia"/>
        </w:rPr>
        <w:t>臺</w:t>
      </w:r>
      <w:proofErr w:type="gramEnd"/>
      <w:r>
        <w:rPr>
          <w:rFonts w:hint="eastAsia"/>
        </w:rPr>
        <w:t>中市政府1</w:t>
      </w:r>
      <w:r>
        <w:t>14</w:t>
      </w:r>
      <w:r>
        <w:rPr>
          <w:rFonts w:hint="eastAsia"/>
        </w:rPr>
        <w:t>年1月</w:t>
      </w:r>
      <w:r>
        <w:t>6</w:t>
      </w:r>
      <w:r>
        <w:rPr>
          <w:rFonts w:hint="eastAsia"/>
        </w:rPr>
        <w:t>日</w:t>
      </w:r>
      <w:proofErr w:type="gramStart"/>
      <w:r>
        <w:rPr>
          <w:rFonts w:hint="eastAsia"/>
        </w:rPr>
        <w:t>府授交設字</w:t>
      </w:r>
      <w:proofErr w:type="gramEnd"/>
      <w:r>
        <w:rPr>
          <w:rFonts w:hint="eastAsia"/>
        </w:rPr>
        <w:t>第1</w:t>
      </w:r>
      <w:r>
        <w:t>140003714</w:t>
      </w:r>
      <w:r>
        <w:rPr>
          <w:rFonts w:hint="eastAsia"/>
        </w:rPr>
        <w:t>號函；(</w:t>
      </w:r>
      <w:r>
        <w:t>4)</w:t>
      </w:r>
      <w:proofErr w:type="gramStart"/>
      <w:r>
        <w:rPr>
          <w:rFonts w:hint="eastAsia"/>
        </w:rPr>
        <w:t>臺</w:t>
      </w:r>
      <w:proofErr w:type="gramEnd"/>
      <w:r>
        <w:rPr>
          <w:rFonts w:hint="eastAsia"/>
        </w:rPr>
        <w:t>中市政府交通局1</w:t>
      </w:r>
      <w:r>
        <w:t>14</w:t>
      </w:r>
      <w:r>
        <w:rPr>
          <w:rFonts w:hint="eastAsia"/>
        </w:rPr>
        <w:t>年4月2</w:t>
      </w:r>
      <w:r>
        <w:t>4</w:t>
      </w:r>
      <w:r>
        <w:rPr>
          <w:rFonts w:hint="eastAsia"/>
        </w:rPr>
        <w:t>日</w:t>
      </w:r>
      <w:proofErr w:type="gramStart"/>
      <w:r>
        <w:rPr>
          <w:rFonts w:hint="eastAsia"/>
        </w:rPr>
        <w:t>局授交裁管</w:t>
      </w:r>
      <w:proofErr w:type="gramEnd"/>
      <w:r>
        <w:rPr>
          <w:rFonts w:hint="eastAsia"/>
        </w:rPr>
        <w:t>字第11400</w:t>
      </w:r>
      <w:r>
        <w:t>25748</w:t>
      </w:r>
      <w:r>
        <w:rPr>
          <w:rFonts w:hint="eastAsia"/>
        </w:rPr>
        <w:t>號函、1</w:t>
      </w:r>
      <w:r>
        <w:t>14</w:t>
      </w:r>
      <w:r>
        <w:rPr>
          <w:rFonts w:hint="eastAsia"/>
        </w:rPr>
        <w:t>年3月2</w:t>
      </w:r>
      <w:r>
        <w:t>8</w:t>
      </w:r>
      <w:r>
        <w:rPr>
          <w:rFonts w:hint="eastAsia"/>
        </w:rPr>
        <w:t>日中市</w:t>
      </w:r>
      <w:proofErr w:type="gramStart"/>
      <w:r>
        <w:rPr>
          <w:rFonts w:hint="eastAsia"/>
        </w:rPr>
        <w:t>交設字</w:t>
      </w:r>
      <w:proofErr w:type="gramEnd"/>
      <w:r>
        <w:rPr>
          <w:rFonts w:hint="eastAsia"/>
        </w:rPr>
        <w:t>第1</w:t>
      </w:r>
      <w:r>
        <w:t>140020789</w:t>
      </w:r>
      <w:r>
        <w:rPr>
          <w:rFonts w:hint="eastAsia"/>
        </w:rPr>
        <w:t>號函；(</w:t>
      </w:r>
      <w:r>
        <w:t>5)</w:t>
      </w:r>
      <w:r>
        <w:rPr>
          <w:rFonts w:hint="eastAsia"/>
        </w:rPr>
        <w:t>警政署1</w:t>
      </w:r>
      <w:r>
        <w:t>14</w:t>
      </w:r>
      <w:r>
        <w:rPr>
          <w:rFonts w:hint="eastAsia"/>
        </w:rPr>
        <w:t>年1月7日</w:t>
      </w:r>
      <w:proofErr w:type="gramStart"/>
      <w:r>
        <w:rPr>
          <w:rFonts w:hint="eastAsia"/>
        </w:rPr>
        <w:t>警署交字第1</w:t>
      </w:r>
      <w:r>
        <w:t>140052594</w:t>
      </w:r>
      <w:r>
        <w:rPr>
          <w:rFonts w:hint="eastAsia"/>
        </w:rPr>
        <w:t>號</w:t>
      </w:r>
      <w:proofErr w:type="gramEnd"/>
      <w:r>
        <w:rPr>
          <w:rFonts w:hint="eastAsia"/>
        </w:rPr>
        <w:t>函。</w:t>
      </w:r>
    </w:p>
  </w:footnote>
  <w:footnote w:id="3">
    <w:p w:rsidR="000038BD" w:rsidRDefault="000038BD" w:rsidP="00F527F3">
      <w:pPr>
        <w:pStyle w:val="afd"/>
        <w:jc w:val="both"/>
      </w:pPr>
      <w:r>
        <w:rPr>
          <w:rStyle w:val="aff"/>
        </w:rPr>
        <w:footnoteRef/>
      </w:r>
      <w:r>
        <w:t xml:space="preserve"> </w:t>
      </w:r>
      <w:r>
        <w:rPr>
          <w:rFonts w:hint="eastAsia"/>
        </w:rPr>
        <w:t>交通部、警政署分別於1</w:t>
      </w:r>
      <w:r>
        <w:t>14</w:t>
      </w:r>
      <w:r>
        <w:rPr>
          <w:rFonts w:hint="eastAsia"/>
        </w:rPr>
        <w:t>年4月2</w:t>
      </w:r>
      <w:r>
        <w:t>1</w:t>
      </w:r>
      <w:r>
        <w:rPr>
          <w:rFonts w:hint="eastAsia"/>
        </w:rPr>
        <w:t>日、1</w:t>
      </w:r>
      <w:r>
        <w:t>14</w:t>
      </w:r>
      <w:r>
        <w:rPr>
          <w:rFonts w:hint="eastAsia"/>
        </w:rPr>
        <w:t>年</w:t>
      </w:r>
      <w:r>
        <w:t>4</w:t>
      </w:r>
      <w:r>
        <w:rPr>
          <w:rFonts w:hint="eastAsia"/>
        </w:rPr>
        <w:t>月22日以email補充說明資料。</w:t>
      </w:r>
    </w:p>
  </w:footnote>
  <w:footnote w:id="4">
    <w:p w:rsidR="000038BD" w:rsidRPr="008E1683" w:rsidRDefault="000038BD">
      <w:pPr>
        <w:pStyle w:val="afd"/>
      </w:pPr>
      <w:r>
        <w:rPr>
          <w:rStyle w:val="aff"/>
        </w:rPr>
        <w:footnoteRef/>
      </w:r>
      <w:r>
        <w:t xml:space="preserve"> </w:t>
      </w:r>
      <w:r>
        <w:rPr>
          <w:rFonts w:hint="eastAsia"/>
        </w:rPr>
        <w:t>法務部1</w:t>
      </w:r>
      <w:r>
        <w:t>14</w:t>
      </w:r>
      <w:r>
        <w:rPr>
          <w:rFonts w:hint="eastAsia"/>
        </w:rPr>
        <w:t>年5月23日法律字第1</w:t>
      </w:r>
      <w:r>
        <w:t>1403506020</w:t>
      </w:r>
      <w:r>
        <w:rPr>
          <w:rFonts w:hint="eastAsia"/>
        </w:rPr>
        <w:t>號函。</w:t>
      </w:r>
    </w:p>
  </w:footnote>
  <w:footnote w:id="5">
    <w:p w:rsidR="000038BD" w:rsidRPr="00334F63" w:rsidRDefault="000038BD" w:rsidP="00E367E8">
      <w:pPr>
        <w:pStyle w:val="afd"/>
        <w:jc w:val="both"/>
      </w:pPr>
      <w:r>
        <w:rPr>
          <w:rStyle w:val="aff"/>
        </w:rPr>
        <w:footnoteRef/>
      </w:r>
      <w:r>
        <w:t xml:space="preserve"> </w:t>
      </w:r>
      <w:r>
        <w:rPr>
          <w:rFonts w:hint="eastAsia"/>
        </w:rPr>
        <w:t>摘錄自</w:t>
      </w:r>
      <w:proofErr w:type="gramStart"/>
      <w:r>
        <w:rPr>
          <w:rFonts w:hint="eastAsia"/>
        </w:rPr>
        <w:t>臺</w:t>
      </w:r>
      <w:proofErr w:type="gramEnd"/>
      <w:r>
        <w:rPr>
          <w:rFonts w:hint="eastAsia"/>
        </w:rPr>
        <w:t>中市政府警察局第一分局道路交通事故初步分析研判表</w:t>
      </w:r>
    </w:p>
  </w:footnote>
  <w:footnote w:id="6">
    <w:p w:rsidR="000038BD" w:rsidRPr="00C57C37" w:rsidRDefault="000038BD" w:rsidP="00455FBD">
      <w:pPr>
        <w:pStyle w:val="afd"/>
        <w:ind w:leftChars="4" w:left="265" w:hangingChars="114" w:hanging="251"/>
        <w:jc w:val="both"/>
      </w:pPr>
      <w:r>
        <w:rPr>
          <w:rStyle w:val="aff"/>
        </w:rPr>
        <w:footnoteRef/>
      </w:r>
      <w:r>
        <w:t xml:space="preserve"> </w:t>
      </w:r>
      <w:r>
        <w:rPr>
          <w:rFonts w:hint="eastAsia"/>
        </w:rPr>
        <w:t>違反道路交通管理事件統一裁罰基準及處理細則第28條：「</w:t>
      </w:r>
      <w:r w:rsidRPr="00F670D0">
        <w:rPr>
          <w:rFonts w:hint="eastAsia"/>
          <w:u w:val="single"/>
        </w:rPr>
        <w:t>舉發違反道路交通管理事件後</w:t>
      </w:r>
      <w:r>
        <w:rPr>
          <w:rFonts w:hint="eastAsia"/>
        </w:rPr>
        <w:t>，舉發單位應於舉發當日或翌日午前，將該舉發違反道路交通管理事件有關文書或電腦資料連同有暫代保管物件者之物件送由該管機關，</w:t>
      </w:r>
      <w:r w:rsidRPr="00F670D0">
        <w:rPr>
          <w:rFonts w:hint="eastAsia"/>
          <w:u w:val="single"/>
        </w:rPr>
        <w:t>於舉發之日起4日內移送處罰機關</w:t>
      </w:r>
      <w:r>
        <w:rPr>
          <w:rFonts w:hint="eastAsia"/>
        </w:rPr>
        <w:t>。前項移送期間其屬逕行舉發者，自違反行為日起3</w:t>
      </w:r>
      <w:r>
        <w:t>0</w:t>
      </w:r>
      <w:r>
        <w:rPr>
          <w:rFonts w:hint="eastAsia"/>
        </w:rPr>
        <w:t>日內為之。如有查證必要者，得延長之，但不得逾3個月。一行為同時觸犯刑事法律及違反本條例規定，經移送地方檢察署偵辦，並依本條例規定舉發者，舉發機關應於通知單移送聯記明移送書之日期文號，或以移送書副本或其他適當方式通知處罰機關。」</w:t>
      </w:r>
    </w:p>
  </w:footnote>
  <w:footnote w:id="7">
    <w:p w:rsidR="000038BD" w:rsidRPr="00A02251" w:rsidRDefault="000038BD" w:rsidP="00CC07C9">
      <w:pPr>
        <w:pStyle w:val="afd"/>
        <w:ind w:leftChars="4" w:left="223" w:hangingChars="95" w:hanging="209"/>
        <w:jc w:val="both"/>
      </w:pPr>
      <w:r>
        <w:rPr>
          <w:rStyle w:val="aff"/>
        </w:rPr>
        <w:footnoteRef/>
      </w:r>
      <w:r>
        <w:t xml:space="preserve"> </w:t>
      </w:r>
      <w:r>
        <w:rPr>
          <w:rFonts w:hint="eastAsia"/>
        </w:rPr>
        <w:t>行政罰法第27條第1項及第2項：「</w:t>
      </w:r>
      <w:r w:rsidRPr="00A02251">
        <w:rPr>
          <w:rFonts w:hint="eastAsia"/>
        </w:rPr>
        <w:t>行政罰之裁處權，因3年期間之經過而消滅（第1項）。前項期間，自違反行政法上義務之行為終了時起算。但行為之結果發生在後者，自該結果發生時起算（第2項）。</w:t>
      </w:r>
      <w:r>
        <w:rPr>
          <w:rFonts w:hint="eastAsia"/>
        </w:rPr>
        <w:t>」</w:t>
      </w:r>
    </w:p>
  </w:footnote>
  <w:footnote w:id="8">
    <w:p w:rsidR="000038BD" w:rsidRDefault="000038BD" w:rsidP="0029543A">
      <w:pPr>
        <w:pStyle w:val="afd"/>
        <w:ind w:leftChars="4" w:left="223" w:hangingChars="95" w:hanging="209"/>
        <w:jc w:val="both"/>
      </w:pPr>
      <w:r>
        <w:rPr>
          <w:rStyle w:val="aff"/>
        </w:rPr>
        <w:footnoteRef/>
      </w:r>
      <w:r>
        <w:t xml:space="preserve"> </w:t>
      </w:r>
      <w:r>
        <w:rPr>
          <w:rFonts w:hint="eastAsia"/>
        </w:rPr>
        <w:t>遊覽車客運業評鑑作業要點第4點附表一、遊覽車評鑑項目之備註3：處罰條例特定規定包含第18條</w:t>
      </w:r>
      <w:r w:rsidRPr="00695619">
        <w:rPr>
          <w:rFonts w:hint="eastAsia"/>
        </w:rPr>
        <w:t>(變更重要設備)、第</w:t>
      </w:r>
      <w:r>
        <w:rPr>
          <w:rFonts w:hint="eastAsia"/>
        </w:rPr>
        <w:t>3</w:t>
      </w:r>
      <w:r>
        <w:t>3</w:t>
      </w:r>
      <w:r w:rsidRPr="00695619">
        <w:rPr>
          <w:rFonts w:hint="eastAsia"/>
        </w:rPr>
        <w:t>條(高速公路違規)、第</w:t>
      </w:r>
      <w:r>
        <w:rPr>
          <w:rFonts w:hint="eastAsia"/>
        </w:rPr>
        <w:t>3</w:t>
      </w:r>
      <w:r>
        <w:t>5</w:t>
      </w:r>
      <w:r w:rsidRPr="00695619">
        <w:rPr>
          <w:rFonts w:hint="eastAsia"/>
        </w:rPr>
        <w:t>條(</w:t>
      </w:r>
      <w:proofErr w:type="gramStart"/>
      <w:r w:rsidRPr="00695619">
        <w:rPr>
          <w:rFonts w:hint="eastAsia"/>
        </w:rPr>
        <w:t>酒駕或毒駕</w:t>
      </w:r>
      <w:proofErr w:type="gramEnd"/>
      <w:r w:rsidRPr="00695619">
        <w:rPr>
          <w:rFonts w:hint="eastAsia"/>
        </w:rPr>
        <w:t>)、第</w:t>
      </w:r>
      <w:r>
        <w:rPr>
          <w:rFonts w:hint="eastAsia"/>
        </w:rPr>
        <w:t>4</w:t>
      </w:r>
      <w:r>
        <w:t>0</w:t>
      </w:r>
      <w:r w:rsidRPr="00695619">
        <w:rPr>
          <w:rFonts w:hint="eastAsia"/>
        </w:rPr>
        <w:t>條(一般道路超速)、第</w:t>
      </w:r>
      <w:r>
        <w:rPr>
          <w:rFonts w:hint="eastAsia"/>
        </w:rPr>
        <w:t>4</w:t>
      </w:r>
      <w:r>
        <w:t>3</w:t>
      </w:r>
      <w:r w:rsidRPr="00695619">
        <w:rPr>
          <w:rFonts w:hint="eastAsia"/>
        </w:rPr>
        <w:t>條(危險駕駛)、第</w:t>
      </w:r>
      <w:r>
        <w:rPr>
          <w:rFonts w:hint="eastAsia"/>
        </w:rPr>
        <w:t>5</w:t>
      </w:r>
      <w:r>
        <w:t>3</w:t>
      </w:r>
      <w:r w:rsidRPr="00695619">
        <w:rPr>
          <w:rFonts w:hint="eastAsia"/>
        </w:rPr>
        <w:t>條(闖紅燈)、第</w:t>
      </w:r>
      <w:r>
        <w:rPr>
          <w:rFonts w:hint="eastAsia"/>
        </w:rPr>
        <w:t>5</w:t>
      </w:r>
      <w:r>
        <w:t>4</w:t>
      </w:r>
      <w:r w:rsidRPr="00695619">
        <w:rPr>
          <w:rFonts w:hint="eastAsia"/>
        </w:rPr>
        <w:t>條(闖平交道)等，平均每車違規件數=違規件數總和/總車輛數</w:t>
      </w:r>
      <w:bookmarkStart w:id="50" w:name="_GoBack"/>
      <w:bookmarkEnd w:id="50"/>
      <w:r w:rsidRPr="00695619">
        <w:rPr>
          <w:rFonts w:hint="eastAsia"/>
        </w:rPr>
        <w:t>。</w:t>
      </w:r>
    </w:p>
  </w:footnote>
  <w:footnote w:id="9">
    <w:p w:rsidR="000038BD" w:rsidRDefault="000038BD">
      <w:pPr>
        <w:pStyle w:val="afd"/>
      </w:pPr>
      <w:r>
        <w:rPr>
          <w:rStyle w:val="aff"/>
        </w:rPr>
        <w:footnoteRef/>
      </w:r>
      <w:r>
        <w:t xml:space="preserve"> </w:t>
      </w:r>
      <w:r>
        <w:rPr>
          <w:rFonts w:hint="eastAsia"/>
        </w:rPr>
        <w:t>依據公路局112年遊覽車客運業評鑑結果報告書第58頁。</w:t>
      </w:r>
    </w:p>
  </w:footnote>
  <w:footnote w:id="10">
    <w:p w:rsidR="000038BD" w:rsidRPr="001069E3" w:rsidRDefault="000038BD" w:rsidP="00E7418F">
      <w:pPr>
        <w:pStyle w:val="afd"/>
        <w:ind w:leftChars="4" w:left="265" w:hangingChars="114" w:hanging="251"/>
        <w:jc w:val="both"/>
      </w:pPr>
      <w:r>
        <w:rPr>
          <w:rStyle w:val="aff"/>
        </w:rPr>
        <w:footnoteRef/>
      </w:r>
      <w:r>
        <w:t xml:space="preserve"> </w:t>
      </w:r>
      <w:r>
        <w:rPr>
          <w:rFonts w:hint="eastAsia"/>
        </w:rPr>
        <w:t>評鑑辦法第2條及第1</w:t>
      </w:r>
      <w:r>
        <w:t>0</w:t>
      </w:r>
      <w:r>
        <w:rPr>
          <w:rFonts w:hint="eastAsia"/>
        </w:rPr>
        <w:t>條規定，：「本辦法適用之對象，為本條例第2條第2項所列之大眾運輸事業，其營運與服務評鑑，由下列主管機關分組辦理之：一、市區汽車客運業：由直轄市、縣(市)政府辦理。(略)」及「</w:t>
      </w:r>
      <w:r w:rsidRPr="007E7902">
        <w:rPr>
          <w:rFonts w:hint="eastAsia"/>
        </w:rPr>
        <w:t>主管機關對於大眾運輸營運與服務評鑑作業，應每</w:t>
      </w:r>
      <w:r>
        <w:rPr>
          <w:rFonts w:hint="eastAsia"/>
        </w:rPr>
        <w:t>2</w:t>
      </w:r>
      <w:r w:rsidRPr="007E7902">
        <w:rPr>
          <w:rFonts w:hint="eastAsia"/>
        </w:rPr>
        <w:t>年至少辦理</w:t>
      </w:r>
      <w:r>
        <w:rPr>
          <w:rFonts w:hint="eastAsia"/>
        </w:rPr>
        <w:t>1</w:t>
      </w:r>
      <w:r w:rsidRPr="007E7902">
        <w:rPr>
          <w:rFonts w:hint="eastAsia"/>
        </w:rPr>
        <w:t>次，直轄市、縣</w:t>
      </w:r>
      <w:r>
        <w:rPr>
          <w:rFonts w:hint="eastAsia"/>
        </w:rPr>
        <w:t>(</w:t>
      </w:r>
      <w:r w:rsidRPr="007E7902">
        <w:rPr>
          <w:rFonts w:hint="eastAsia"/>
        </w:rPr>
        <w:t>市</w:t>
      </w:r>
      <w:r>
        <w:rPr>
          <w:rFonts w:hint="eastAsia"/>
        </w:rPr>
        <w:t>)</w:t>
      </w:r>
      <w:r w:rsidRPr="007E7902">
        <w:rPr>
          <w:rFonts w:hint="eastAsia"/>
        </w:rPr>
        <w:t>政府每年應至少辦理</w:t>
      </w:r>
      <w:r>
        <w:rPr>
          <w:rFonts w:hint="eastAsia"/>
        </w:rPr>
        <w:t>1</w:t>
      </w:r>
      <w:r w:rsidRPr="007E7902">
        <w:rPr>
          <w:rFonts w:hint="eastAsia"/>
        </w:rPr>
        <w:t>次。</w:t>
      </w:r>
      <w:r w:rsidRPr="002F29AC">
        <w:rPr>
          <w:rFonts w:hint="eastAsia"/>
        </w:rPr>
        <w:t>前項大眾運輸營運與服務評鑑結果，主管機關應予公告及通知接受評鑑之業者，其評鑑由地方主管機關辦理者，並應陳報中央主管機關備查。</w:t>
      </w:r>
      <w:r>
        <w:rPr>
          <w:rFonts w:hint="eastAsia"/>
        </w:rPr>
        <w:t>」</w:t>
      </w:r>
    </w:p>
  </w:footnote>
  <w:footnote w:id="11">
    <w:p w:rsidR="000038BD" w:rsidRPr="005A71E5" w:rsidRDefault="000038BD" w:rsidP="00820CBA">
      <w:pPr>
        <w:pStyle w:val="afd"/>
        <w:ind w:leftChars="4" w:left="265" w:hangingChars="114" w:hanging="251"/>
        <w:jc w:val="both"/>
      </w:pPr>
      <w:r>
        <w:rPr>
          <w:rStyle w:val="aff"/>
        </w:rPr>
        <w:footnoteRef/>
      </w:r>
      <w:r>
        <w:t xml:space="preserve"> </w:t>
      </w:r>
      <w:r>
        <w:rPr>
          <w:rFonts w:hint="eastAsia"/>
        </w:rPr>
        <w:t>指標9「車輛重大違規」：</w:t>
      </w:r>
      <w:r w:rsidRPr="005A71E5">
        <w:rPr>
          <w:rFonts w:hint="eastAsia"/>
        </w:rPr>
        <w:t>違反處罰條例第12條、第18條、第18條之1、第20條、第29條、第29</w:t>
      </w:r>
      <w:r>
        <w:rPr>
          <w:rFonts w:hint="eastAsia"/>
        </w:rPr>
        <w:t>條之</w:t>
      </w:r>
      <w:r w:rsidRPr="005A71E5">
        <w:rPr>
          <w:rFonts w:hint="eastAsia"/>
        </w:rPr>
        <w:t>1、第29</w:t>
      </w:r>
      <w:r>
        <w:rPr>
          <w:rFonts w:hint="eastAsia"/>
        </w:rPr>
        <w:t>條之</w:t>
      </w:r>
      <w:r w:rsidRPr="005A71E5">
        <w:rPr>
          <w:rFonts w:hint="eastAsia"/>
        </w:rPr>
        <w:t>2</w:t>
      </w:r>
      <w:r>
        <w:rPr>
          <w:rFonts w:hint="eastAsia"/>
        </w:rPr>
        <w:t>規定。</w:t>
      </w:r>
    </w:p>
  </w:footnote>
  <w:footnote w:id="12">
    <w:p w:rsidR="000038BD" w:rsidRPr="005A71E5" w:rsidRDefault="000038BD" w:rsidP="000B30E8">
      <w:pPr>
        <w:pStyle w:val="afd"/>
        <w:jc w:val="both"/>
      </w:pPr>
      <w:r>
        <w:rPr>
          <w:rStyle w:val="aff"/>
        </w:rPr>
        <w:footnoteRef/>
      </w:r>
      <w:r>
        <w:t xml:space="preserve"> </w:t>
      </w:r>
      <w:r>
        <w:rPr>
          <w:rFonts w:hint="eastAsia"/>
        </w:rPr>
        <w:t>指標10「</w:t>
      </w:r>
      <w:r w:rsidRPr="00500C16">
        <w:rPr>
          <w:rFonts w:hint="eastAsia"/>
        </w:rPr>
        <w:t>駕駛人行車重大違規</w:t>
      </w:r>
      <w:r>
        <w:rPr>
          <w:rFonts w:hint="eastAsia"/>
        </w:rPr>
        <w:t>」：</w:t>
      </w:r>
      <w:r w:rsidRPr="00E739A6">
        <w:rPr>
          <w:rFonts w:hint="eastAsia"/>
        </w:rPr>
        <w:t>違反處罰條例第40條、第33條第1項1-4款、第53條</w:t>
      </w:r>
      <w:r>
        <w:rPr>
          <w:rFonts w:hint="eastAsia"/>
        </w:rPr>
        <w:t>規定。</w:t>
      </w:r>
    </w:p>
  </w:footnote>
  <w:footnote w:id="13">
    <w:p w:rsidR="000038BD" w:rsidRPr="005A71E5" w:rsidRDefault="000038BD" w:rsidP="00820CBA">
      <w:pPr>
        <w:pStyle w:val="afd"/>
        <w:ind w:leftChars="4" w:left="265" w:hangingChars="114" w:hanging="251"/>
        <w:jc w:val="both"/>
      </w:pPr>
      <w:r>
        <w:rPr>
          <w:rStyle w:val="aff"/>
        </w:rPr>
        <w:footnoteRef/>
      </w:r>
      <w:r>
        <w:t xml:space="preserve"> </w:t>
      </w:r>
      <w:r>
        <w:rPr>
          <w:rFonts w:hint="eastAsia"/>
        </w:rPr>
        <w:t>指標11「</w:t>
      </w:r>
      <w:r w:rsidRPr="00500C16">
        <w:rPr>
          <w:rFonts w:hint="eastAsia"/>
        </w:rPr>
        <w:t>駕照不符、</w:t>
      </w:r>
      <w:proofErr w:type="gramStart"/>
      <w:r w:rsidRPr="00500C16">
        <w:rPr>
          <w:rFonts w:hint="eastAsia"/>
        </w:rPr>
        <w:t>酒駕及危駕</w:t>
      </w:r>
      <w:proofErr w:type="gramEnd"/>
      <w:r w:rsidRPr="00500C16">
        <w:rPr>
          <w:rFonts w:hint="eastAsia"/>
        </w:rPr>
        <w:t>等嚴重違規</w:t>
      </w:r>
      <w:r>
        <w:rPr>
          <w:rFonts w:hint="eastAsia"/>
        </w:rPr>
        <w:t>」：</w:t>
      </w:r>
      <w:r w:rsidRPr="00E739A6">
        <w:rPr>
          <w:rFonts w:hint="eastAsia"/>
        </w:rPr>
        <w:t>違反處罰條例第21條、第21</w:t>
      </w:r>
      <w:r>
        <w:rPr>
          <w:rFonts w:hint="eastAsia"/>
        </w:rPr>
        <w:t>條之</w:t>
      </w:r>
      <w:r w:rsidRPr="00E739A6">
        <w:rPr>
          <w:rFonts w:hint="eastAsia"/>
        </w:rPr>
        <w:t>1、第22條、第35條、第43條、第54條、第61條、第62條第3-7項</w:t>
      </w:r>
      <w:r>
        <w:rPr>
          <w:rFonts w:hint="eastAsia"/>
        </w:rPr>
        <w:t>規定。</w:t>
      </w:r>
    </w:p>
  </w:footnote>
  <w:footnote w:id="14">
    <w:p w:rsidR="000038BD" w:rsidRPr="00450B76" w:rsidRDefault="000038BD" w:rsidP="00820CBA">
      <w:pPr>
        <w:pStyle w:val="afd"/>
        <w:ind w:leftChars="4" w:left="265" w:hangingChars="114" w:hanging="251"/>
        <w:jc w:val="both"/>
      </w:pPr>
      <w:r>
        <w:rPr>
          <w:rStyle w:val="aff"/>
        </w:rPr>
        <w:footnoteRef/>
      </w:r>
      <w:r>
        <w:t xml:space="preserve"> </w:t>
      </w:r>
      <w:r>
        <w:rPr>
          <w:rFonts w:hint="eastAsia"/>
        </w:rPr>
        <w:t>交通法規課程內容：公路法、汽車運輸業管理規則、汽車運輸業審核細則、</w:t>
      </w:r>
      <w:r w:rsidRPr="00D37D8C">
        <w:rPr>
          <w:rFonts w:hint="eastAsia"/>
        </w:rPr>
        <w:t>處罰條例、道路交通安全規則</w:t>
      </w:r>
      <w:r>
        <w:rPr>
          <w:rFonts w:hint="eastAsia"/>
        </w:rPr>
        <w:t>、貨運三業違反公路法第47條及第77條裁罰基準、高速公路及快速公路交通管制規則、貨運三業EIS管理計畫及其他新增交通法令宣導。</w:t>
      </w:r>
    </w:p>
  </w:footnote>
  <w:footnote w:id="15">
    <w:p w:rsidR="000038BD" w:rsidRPr="00450B76" w:rsidRDefault="000038BD" w:rsidP="00820CBA">
      <w:pPr>
        <w:pStyle w:val="afd"/>
        <w:ind w:leftChars="4" w:left="265" w:hangingChars="114" w:hanging="251"/>
        <w:jc w:val="both"/>
      </w:pPr>
      <w:r>
        <w:rPr>
          <w:rStyle w:val="aff"/>
        </w:rPr>
        <w:footnoteRef/>
      </w:r>
      <w:r>
        <w:t xml:space="preserve"> </w:t>
      </w:r>
      <w:r>
        <w:rPr>
          <w:rFonts w:hint="eastAsia"/>
        </w:rPr>
        <w:t>防禦駕駛課程內容：路權觀念、大型車內輪差駕駛觀念、「大型車照地鏡、照後鏡、視野輔助系統等避免視野死角工具之應用及避免A柱遮蔽視線之方法」、「掉落物預防－貨物捆綁方法」、「超速、</w:t>
      </w:r>
      <w:r w:rsidRPr="00820CBA">
        <w:rPr>
          <w:rFonts w:hint="eastAsia"/>
          <w:u w:val="single"/>
        </w:rPr>
        <w:t>超重</w:t>
      </w:r>
      <w:r>
        <w:rPr>
          <w:rFonts w:hint="eastAsia"/>
        </w:rPr>
        <w:t>與剎車距離之關係」、行車前安全檢查、「行駛中應注意事項，包括上下坡、交叉路口、山區道路、高快速公路、鐵路平交道等」、案例分享，及其他新增駕駛觀念宣導。</w:t>
      </w:r>
    </w:p>
  </w:footnote>
  <w:footnote w:id="16">
    <w:p w:rsidR="000038BD" w:rsidRPr="005D27CB" w:rsidRDefault="000038BD" w:rsidP="00820CBA">
      <w:pPr>
        <w:pStyle w:val="afd"/>
        <w:ind w:leftChars="4" w:left="265" w:hangingChars="114" w:hanging="251"/>
        <w:jc w:val="both"/>
      </w:pPr>
      <w:r>
        <w:rPr>
          <w:rStyle w:val="aff"/>
        </w:rPr>
        <w:footnoteRef/>
      </w:r>
      <w:r>
        <w:t xml:space="preserve"> </w:t>
      </w:r>
      <w:r>
        <w:rPr>
          <w:rFonts w:hint="eastAsia"/>
        </w:rPr>
        <w:t>駕駛道德：</w:t>
      </w:r>
      <w:r>
        <w:rPr>
          <w:rFonts w:hint="eastAsia"/>
        </w:rPr>
        <w:tab/>
        <w:t>認知交通安全構成要素(人、車、路)、</w:t>
      </w:r>
      <w:r>
        <w:rPr>
          <w:rFonts w:hint="eastAsia"/>
        </w:rPr>
        <w:tab/>
        <w:t>大型車常見肇事主因、</w:t>
      </w:r>
      <w:r>
        <w:rPr>
          <w:rFonts w:hint="eastAsia"/>
        </w:rPr>
        <w:tab/>
        <w:t>駕駛道德觀對行車安全之影響、</w:t>
      </w:r>
      <w:r>
        <w:rPr>
          <w:rFonts w:hint="eastAsia"/>
        </w:rPr>
        <w:tab/>
        <w:t>車輛路口停讓行人觀念、生命教育、</w:t>
      </w:r>
      <w:r>
        <w:rPr>
          <w:rFonts w:hint="eastAsia"/>
        </w:rPr>
        <w:tab/>
        <w:t>受害者家屬心境生活之困難及加害者面臨之法律賠償、</w:t>
      </w:r>
      <w:r>
        <w:rPr>
          <w:rFonts w:hint="eastAsia"/>
        </w:rPr>
        <w:tab/>
        <w:t>酒駕及疲勞駕駛之防制、案例分享，及</w:t>
      </w:r>
      <w:r>
        <w:rPr>
          <w:rFonts w:hint="eastAsia"/>
        </w:rPr>
        <w:tab/>
        <w:t>其他新增駕駛安全宣導。</w:t>
      </w:r>
    </w:p>
  </w:footnote>
  <w:footnote w:id="17">
    <w:p w:rsidR="000038BD" w:rsidRPr="007642AA" w:rsidRDefault="000038BD">
      <w:pPr>
        <w:pStyle w:val="afd"/>
      </w:pPr>
      <w:r>
        <w:rPr>
          <w:rStyle w:val="aff"/>
        </w:rPr>
        <w:footnoteRef/>
      </w:r>
      <w:r>
        <w:t xml:space="preserve"> </w:t>
      </w:r>
      <w:r>
        <w:rPr>
          <w:rFonts w:hint="eastAsia"/>
        </w:rPr>
        <w:t>行政院公報資訊網/內政部公告：</w:t>
      </w:r>
      <w:proofErr w:type="gramStart"/>
      <w:r>
        <w:rPr>
          <w:rFonts w:hint="eastAsia"/>
        </w:rPr>
        <w:t>9</w:t>
      </w:r>
      <w:r>
        <w:t>5</w:t>
      </w:r>
      <w:r>
        <w:rPr>
          <w:rFonts w:hint="eastAsia"/>
        </w:rPr>
        <w:t>年6月22日內授警字</w:t>
      </w:r>
      <w:proofErr w:type="gramEnd"/>
      <w:r>
        <w:rPr>
          <w:rFonts w:hint="eastAsia"/>
        </w:rPr>
        <w:t>第0</w:t>
      </w:r>
      <w:r>
        <w:t>950870799</w:t>
      </w:r>
      <w:r>
        <w:rPr>
          <w:rFonts w:hint="eastAsia"/>
        </w:rPr>
        <w:t>號。</w:t>
      </w:r>
    </w:p>
  </w:footnote>
  <w:footnote w:id="18">
    <w:p w:rsidR="000038BD" w:rsidRDefault="000038BD">
      <w:pPr>
        <w:pStyle w:val="afd"/>
      </w:pPr>
      <w:r>
        <w:rPr>
          <w:rStyle w:val="aff"/>
        </w:rPr>
        <w:footnoteRef/>
      </w:r>
      <w:r>
        <w:t xml:space="preserve"> </w:t>
      </w:r>
      <w:r>
        <w:rPr>
          <w:rFonts w:hint="eastAsia"/>
        </w:rPr>
        <w:t>警政署1</w:t>
      </w:r>
      <w:r>
        <w:t>14</w:t>
      </w:r>
      <w:r>
        <w:rPr>
          <w:rFonts w:hint="eastAsia"/>
        </w:rPr>
        <w:t>年1月7日</w:t>
      </w:r>
      <w:proofErr w:type="gramStart"/>
      <w:r>
        <w:rPr>
          <w:rFonts w:hint="eastAsia"/>
        </w:rPr>
        <w:t>警署交字第1</w:t>
      </w:r>
      <w:r>
        <w:t>140052594</w:t>
      </w:r>
      <w:r>
        <w:rPr>
          <w:rFonts w:hint="eastAsia"/>
        </w:rPr>
        <w:t>號</w:t>
      </w:r>
      <w:proofErr w:type="gramEnd"/>
      <w:r>
        <w:rPr>
          <w:rFonts w:hint="eastAsia"/>
        </w:rPr>
        <w:t>函。</w:t>
      </w:r>
    </w:p>
  </w:footnote>
  <w:footnote w:id="19">
    <w:p w:rsidR="000038BD" w:rsidRDefault="000038BD">
      <w:pPr>
        <w:pStyle w:val="afd"/>
      </w:pPr>
      <w:r>
        <w:rPr>
          <w:rStyle w:val="aff"/>
        </w:rPr>
        <w:footnoteRef/>
      </w:r>
      <w:r>
        <w:t xml:space="preserve"> </w:t>
      </w:r>
      <w:r>
        <w:rPr>
          <w:rFonts w:hint="eastAsia"/>
        </w:rPr>
        <w:t>交通部1</w:t>
      </w:r>
      <w:r>
        <w:t>14</w:t>
      </w:r>
      <w:r>
        <w:rPr>
          <w:rFonts w:hint="eastAsia"/>
        </w:rPr>
        <w:t>年3月28日交運字第1</w:t>
      </w:r>
      <w:r>
        <w:t>140008198</w:t>
      </w:r>
      <w:r>
        <w:rPr>
          <w:rFonts w:hint="eastAsia"/>
        </w:rPr>
        <w:t>號函</w:t>
      </w:r>
    </w:p>
  </w:footnote>
  <w:footnote w:id="20">
    <w:p w:rsidR="000038BD" w:rsidRDefault="000038BD" w:rsidP="00820CBA">
      <w:pPr>
        <w:pStyle w:val="afd"/>
        <w:ind w:leftChars="4" w:left="265" w:hangingChars="114" w:hanging="251"/>
      </w:pPr>
      <w:r>
        <w:rPr>
          <w:rStyle w:val="aff"/>
        </w:rPr>
        <w:footnoteRef/>
      </w:r>
      <w:r>
        <w:t xml:space="preserve"> </w:t>
      </w:r>
      <w:r>
        <w:rPr>
          <w:rFonts w:hint="eastAsia"/>
        </w:rPr>
        <w:t>發展大眾運輸條例第2條：「本條例所稱</w:t>
      </w:r>
      <w:r w:rsidRPr="00DA33CA">
        <w:rPr>
          <w:rFonts w:hint="eastAsia"/>
          <w:u w:val="single"/>
        </w:rPr>
        <w:t>大眾運輸</w:t>
      </w:r>
      <w:r>
        <w:rPr>
          <w:rFonts w:hint="eastAsia"/>
        </w:rPr>
        <w:t>，指下列規定之</w:t>
      </w:r>
      <w:proofErr w:type="gramStart"/>
      <w:r>
        <w:rPr>
          <w:rFonts w:hint="eastAsia"/>
        </w:rPr>
        <w:t>一</w:t>
      </w:r>
      <w:proofErr w:type="gramEnd"/>
      <w:r>
        <w:rPr>
          <w:rFonts w:hint="eastAsia"/>
        </w:rPr>
        <w:t>者：一、具有</w:t>
      </w:r>
      <w:proofErr w:type="gramStart"/>
      <w:r>
        <w:rPr>
          <w:rFonts w:hint="eastAsia"/>
        </w:rPr>
        <w:t>固定路</w:t>
      </w:r>
      <w:proofErr w:type="gramEnd"/>
      <w:r>
        <w:rPr>
          <w:rFonts w:hint="eastAsia"/>
        </w:rPr>
        <w:t>(航)線、固定班(航)次、</w:t>
      </w:r>
      <w:proofErr w:type="gramStart"/>
      <w:r>
        <w:rPr>
          <w:rFonts w:hint="eastAsia"/>
        </w:rPr>
        <w:t>固定場</w:t>
      </w:r>
      <w:proofErr w:type="gramEnd"/>
      <w:r>
        <w:rPr>
          <w:rFonts w:hint="eastAsia"/>
        </w:rPr>
        <w:t>站及固定費率，提供旅客運送服務之公共運輸。二、以中央主管機關核定之特殊服務方式，提供第1</w:t>
      </w:r>
      <w:r>
        <w:t>0</w:t>
      </w:r>
      <w:r>
        <w:rPr>
          <w:rFonts w:hint="eastAsia"/>
        </w:rPr>
        <w:t>條所定偏遠、離島、往來東部地區或特殊服務性之路(航)線旅客運送服務之公共運輸。</w:t>
      </w:r>
      <w:r w:rsidRPr="00DA33CA">
        <w:rPr>
          <w:rFonts w:hAnsi="標楷體"/>
        </w:rPr>
        <w:t>……</w:t>
      </w:r>
      <w:r w:rsidRPr="00DA33CA">
        <w:rPr>
          <w:rFonts w:hint="eastAsia"/>
          <w:u w:val="single"/>
        </w:rPr>
        <w:t>計程車客運業比照大眾運輸事業，免徵汽車燃料使用費及使用牌照稅</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9CCEF6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10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F97777"/>
    <w:multiLevelType w:val="hybridMultilevel"/>
    <w:tmpl w:val="D4204F02"/>
    <w:lvl w:ilvl="0" w:tplc="722C7E9C">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5B0F72"/>
    <w:multiLevelType w:val="hybridMultilevel"/>
    <w:tmpl w:val="41967FB4"/>
    <w:lvl w:ilvl="0" w:tplc="8EACE628">
      <w:start w:val="1"/>
      <w:numFmt w:val="taiwaneseCountingThousand"/>
      <w:lvlText w:val="(%1)"/>
      <w:lvlJc w:val="left"/>
      <w:pPr>
        <w:ind w:left="1501" w:hanging="480"/>
      </w:pPr>
      <w:rPr>
        <w:rFonts w:hint="eastAsia"/>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CC543B8A"/>
    <w:lvl w:ilvl="0" w:tplc="7A126C7E">
      <w:start w:val="1"/>
      <w:numFmt w:val="decimal"/>
      <w:pStyle w:val="a3"/>
      <w:lvlText w:val="表%1　"/>
      <w:lvlJc w:val="left"/>
      <w:pPr>
        <w:ind w:left="1047"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F12BF1"/>
    <w:multiLevelType w:val="hybridMultilevel"/>
    <w:tmpl w:val="81C4C7D6"/>
    <w:lvl w:ilvl="0" w:tplc="10A01076">
      <w:start w:val="1"/>
      <w:numFmt w:val="taiwaneseCountingThousand"/>
      <w:lvlText w:val="(%1)"/>
      <w:lvlJc w:val="left"/>
      <w:pPr>
        <w:ind w:left="960" w:hanging="480"/>
      </w:pPr>
      <w:rPr>
        <w:rFonts w:ascii="標楷體" w:eastAsia="標楷體" w:hAnsi="標楷體"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4032570"/>
    <w:multiLevelType w:val="hybridMultilevel"/>
    <w:tmpl w:val="32540898"/>
    <w:lvl w:ilvl="0" w:tplc="0D524810">
      <w:start w:val="1"/>
      <w:numFmt w:val="taiwaneseCountingThousand"/>
      <w:lvlText w:val="（%1）"/>
      <w:lvlJc w:val="left"/>
      <w:pPr>
        <w:ind w:left="1080" w:hanging="480"/>
      </w:pPr>
      <w:rPr>
        <w:rFonts w:hint="eastAsia"/>
        <w:b w:val="0"/>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8"/>
  </w:num>
  <w:num w:numId="6">
    <w:abstractNumId w:val="5"/>
  </w:num>
  <w:num w:numId="7">
    <w:abstractNumId w:val="9"/>
  </w:num>
  <w:num w:numId="8">
    <w:abstractNumId w:val="1"/>
  </w:num>
  <w:num w:numId="9">
    <w:abstractNumId w:val="10"/>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2"/>
  </w:num>
  <w:num w:numId="22">
    <w:abstractNumId w:val="6"/>
  </w:num>
  <w:num w:numId="23">
    <w:abstractNumId w:val="1"/>
  </w:num>
  <w:num w:numId="24">
    <w:abstractNumId w:val="1"/>
  </w:num>
  <w:num w:numId="25">
    <w:abstractNumId w:val="11"/>
  </w:num>
  <w:num w:numId="26">
    <w:abstractNumId w:val="3"/>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8"/>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FC"/>
    <w:rsid w:val="00000B9E"/>
    <w:rsid w:val="00002257"/>
    <w:rsid w:val="000038BD"/>
    <w:rsid w:val="000038D6"/>
    <w:rsid w:val="0000593E"/>
    <w:rsid w:val="00006409"/>
    <w:rsid w:val="000065A8"/>
    <w:rsid w:val="00006961"/>
    <w:rsid w:val="00006CD1"/>
    <w:rsid w:val="00010BDD"/>
    <w:rsid w:val="00010EB8"/>
    <w:rsid w:val="000112BF"/>
    <w:rsid w:val="00011B46"/>
    <w:rsid w:val="00012233"/>
    <w:rsid w:val="00013BE2"/>
    <w:rsid w:val="00013DF9"/>
    <w:rsid w:val="000148A0"/>
    <w:rsid w:val="000150B2"/>
    <w:rsid w:val="00015692"/>
    <w:rsid w:val="00015CE1"/>
    <w:rsid w:val="000172C4"/>
    <w:rsid w:val="000172DA"/>
    <w:rsid w:val="00017318"/>
    <w:rsid w:val="000200DD"/>
    <w:rsid w:val="000206C8"/>
    <w:rsid w:val="00021B58"/>
    <w:rsid w:val="000229AD"/>
    <w:rsid w:val="0002309B"/>
    <w:rsid w:val="000246F7"/>
    <w:rsid w:val="00025217"/>
    <w:rsid w:val="00026F7B"/>
    <w:rsid w:val="000302BB"/>
    <w:rsid w:val="00030776"/>
    <w:rsid w:val="0003114D"/>
    <w:rsid w:val="0003265E"/>
    <w:rsid w:val="00033522"/>
    <w:rsid w:val="000335E8"/>
    <w:rsid w:val="00033728"/>
    <w:rsid w:val="00033C3F"/>
    <w:rsid w:val="000353F3"/>
    <w:rsid w:val="000359CD"/>
    <w:rsid w:val="00036A0F"/>
    <w:rsid w:val="00036D76"/>
    <w:rsid w:val="00037A10"/>
    <w:rsid w:val="000418BE"/>
    <w:rsid w:val="00042468"/>
    <w:rsid w:val="00042DA3"/>
    <w:rsid w:val="000449EC"/>
    <w:rsid w:val="00044F28"/>
    <w:rsid w:val="00045783"/>
    <w:rsid w:val="000459D0"/>
    <w:rsid w:val="00046E95"/>
    <w:rsid w:val="00046FF9"/>
    <w:rsid w:val="00047156"/>
    <w:rsid w:val="000472A8"/>
    <w:rsid w:val="00047ED3"/>
    <w:rsid w:val="00047F5D"/>
    <w:rsid w:val="00051795"/>
    <w:rsid w:val="00051C6B"/>
    <w:rsid w:val="00051F31"/>
    <w:rsid w:val="00056296"/>
    <w:rsid w:val="0005648A"/>
    <w:rsid w:val="0005725C"/>
    <w:rsid w:val="00057A01"/>
    <w:rsid w:val="00057F32"/>
    <w:rsid w:val="000601ED"/>
    <w:rsid w:val="000602CB"/>
    <w:rsid w:val="00060DC7"/>
    <w:rsid w:val="000616B9"/>
    <w:rsid w:val="000621BA"/>
    <w:rsid w:val="00062A25"/>
    <w:rsid w:val="00062B40"/>
    <w:rsid w:val="000640F6"/>
    <w:rsid w:val="0006456D"/>
    <w:rsid w:val="00065B23"/>
    <w:rsid w:val="00066B47"/>
    <w:rsid w:val="000705CB"/>
    <w:rsid w:val="0007087F"/>
    <w:rsid w:val="00070C8C"/>
    <w:rsid w:val="00071F31"/>
    <w:rsid w:val="000722AB"/>
    <w:rsid w:val="00073CB5"/>
    <w:rsid w:val="000740B3"/>
    <w:rsid w:val="0007425C"/>
    <w:rsid w:val="0007577C"/>
    <w:rsid w:val="00076392"/>
    <w:rsid w:val="000769AD"/>
    <w:rsid w:val="00076A93"/>
    <w:rsid w:val="00077553"/>
    <w:rsid w:val="0008231A"/>
    <w:rsid w:val="000824A6"/>
    <w:rsid w:val="00083C85"/>
    <w:rsid w:val="0008455A"/>
    <w:rsid w:val="000851A2"/>
    <w:rsid w:val="00085630"/>
    <w:rsid w:val="000857D2"/>
    <w:rsid w:val="00085850"/>
    <w:rsid w:val="000868F3"/>
    <w:rsid w:val="000874CF"/>
    <w:rsid w:val="0009081B"/>
    <w:rsid w:val="00090849"/>
    <w:rsid w:val="000913FD"/>
    <w:rsid w:val="00091E5B"/>
    <w:rsid w:val="000930D9"/>
    <w:rsid w:val="0009352E"/>
    <w:rsid w:val="00093969"/>
    <w:rsid w:val="00093F6B"/>
    <w:rsid w:val="00094F67"/>
    <w:rsid w:val="00096B96"/>
    <w:rsid w:val="00097452"/>
    <w:rsid w:val="000977DB"/>
    <w:rsid w:val="000A075A"/>
    <w:rsid w:val="000A216E"/>
    <w:rsid w:val="000A26C3"/>
    <w:rsid w:val="000A29F7"/>
    <w:rsid w:val="000A2A90"/>
    <w:rsid w:val="000A2F3F"/>
    <w:rsid w:val="000A357F"/>
    <w:rsid w:val="000A48E7"/>
    <w:rsid w:val="000A4E4C"/>
    <w:rsid w:val="000A509C"/>
    <w:rsid w:val="000A6040"/>
    <w:rsid w:val="000A68C7"/>
    <w:rsid w:val="000B095C"/>
    <w:rsid w:val="000B0B0C"/>
    <w:rsid w:val="000B0B4A"/>
    <w:rsid w:val="000B1DD0"/>
    <w:rsid w:val="000B23BA"/>
    <w:rsid w:val="000B279A"/>
    <w:rsid w:val="000B30E8"/>
    <w:rsid w:val="000B3A79"/>
    <w:rsid w:val="000B3F08"/>
    <w:rsid w:val="000B45AA"/>
    <w:rsid w:val="000B48A1"/>
    <w:rsid w:val="000B550A"/>
    <w:rsid w:val="000B55AD"/>
    <w:rsid w:val="000B61D2"/>
    <w:rsid w:val="000B70A7"/>
    <w:rsid w:val="000B73DD"/>
    <w:rsid w:val="000B7A7D"/>
    <w:rsid w:val="000B7BDB"/>
    <w:rsid w:val="000B7C0C"/>
    <w:rsid w:val="000B7D3B"/>
    <w:rsid w:val="000C03BA"/>
    <w:rsid w:val="000C08C4"/>
    <w:rsid w:val="000C0C48"/>
    <w:rsid w:val="000C17B5"/>
    <w:rsid w:val="000C1D7E"/>
    <w:rsid w:val="000C2A51"/>
    <w:rsid w:val="000C2E0F"/>
    <w:rsid w:val="000C3184"/>
    <w:rsid w:val="000C32BB"/>
    <w:rsid w:val="000C495F"/>
    <w:rsid w:val="000C4D9A"/>
    <w:rsid w:val="000C51B7"/>
    <w:rsid w:val="000C53AE"/>
    <w:rsid w:val="000C6C9A"/>
    <w:rsid w:val="000C6CD7"/>
    <w:rsid w:val="000C7D3A"/>
    <w:rsid w:val="000D0ECC"/>
    <w:rsid w:val="000D1440"/>
    <w:rsid w:val="000D1913"/>
    <w:rsid w:val="000D5624"/>
    <w:rsid w:val="000D5CA6"/>
    <w:rsid w:val="000D66D9"/>
    <w:rsid w:val="000D6EA4"/>
    <w:rsid w:val="000E0563"/>
    <w:rsid w:val="000E0E91"/>
    <w:rsid w:val="000E1533"/>
    <w:rsid w:val="000E2FA5"/>
    <w:rsid w:val="000E37E7"/>
    <w:rsid w:val="000E3C71"/>
    <w:rsid w:val="000E4944"/>
    <w:rsid w:val="000E5358"/>
    <w:rsid w:val="000E6431"/>
    <w:rsid w:val="000E709C"/>
    <w:rsid w:val="000E7AA0"/>
    <w:rsid w:val="000F0138"/>
    <w:rsid w:val="000F1B1E"/>
    <w:rsid w:val="000F1C4E"/>
    <w:rsid w:val="000F21A5"/>
    <w:rsid w:val="000F2D2D"/>
    <w:rsid w:val="000F34F6"/>
    <w:rsid w:val="000F35BA"/>
    <w:rsid w:val="000F535A"/>
    <w:rsid w:val="000F5F3A"/>
    <w:rsid w:val="000F6427"/>
    <w:rsid w:val="000F70D0"/>
    <w:rsid w:val="000F7F75"/>
    <w:rsid w:val="0010082A"/>
    <w:rsid w:val="001009A1"/>
    <w:rsid w:val="00102B9F"/>
    <w:rsid w:val="00102DAA"/>
    <w:rsid w:val="00103D1A"/>
    <w:rsid w:val="00104417"/>
    <w:rsid w:val="00105291"/>
    <w:rsid w:val="001053C0"/>
    <w:rsid w:val="00105B62"/>
    <w:rsid w:val="001061D5"/>
    <w:rsid w:val="0010697F"/>
    <w:rsid w:val="001069E3"/>
    <w:rsid w:val="00111F0D"/>
    <w:rsid w:val="00111F3B"/>
    <w:rsid w:val="00112637"/>
    <w:rsid w:val="00112ABC"/>
    <w:rsid w:val="0011400D"/>
    <w:rsid w:val="0011402E"/>
    <w:rsid w:val="00115285"/>
    <w:rsid w:val="0011608C"/>
    <w:rsid w:val="001164D1"/>
    <w:rsid w:val="0011675C"/>
    <w:rsid w:val="0012001E"/>
    <w:rsid w:val="00120B95"/>
    <w:rsid w:val="001218F2"/>
    <w:rsid w:val="00121D61"/>
    <w:rsid w:val="001220BE"/>
    <w:rsid w:val="00122B66"/>
    <w:rsid w:val="001234E4"/>
    <w:rsid w:val="001237AC"/>
    <w:rsid w:val="00123BEE"/>
    <w:rsid w:val="00125A93"/>
    <w:rsid w:val="00125D4F"/>
    <w:rsid w:val="00126A55"/>
    <w:rsid w:val="00132416"/>
    <w:rsid w:val="00132694"/>
    <w:rsid w:val="00132695"/>
    <w:rsid w:val="001337E2"/>
    <w:rsid w:val="00133F08"/>
    <w:rsid w:val="00134263"/>
    <w:rsid w:val="001345E6"/>
    <w:rsid w:val="00136B39"/>
    <w:rsid w:val="001378B0"/>
    <w:rsid w:val="0014214A"/>
    <w:rsid w:val="001423C7"/>
    <w:rsid w:val="00142E00"/>
    <w:rsid w:val="001434BF"/>
    <w:rsid w:val="001438BB"/>
    <w:rsid w:val="0014403B"/>
    <w:rsid w:val="0014465B"/>
    <w:rsid w:val="00145F10"/>
    <w:rsid w:val="00145FAF"/>
    <w:rsid w:val="00146118"/>
    <w:rsid w:val="00147262"/>
    <w:rsid w:val="00147A49"/>
    <w:rsid w:val="00150BFC"/>
    <w:rsid w:val="00151A4B"/>
    <w:rsid w:val="00151B76"/>
    <w:rsid w:val="00151BF3"/>
    <w:rsid w:val="00151CB4"/>
    <w:rsid w:val="00152793"/>
    <w:rsid w:val="00153B7E"/>
    <w:rsid w:val="001545A9"/>
    <w:rsid w:val="001553C1"/>
    <w:rsid w:val="0015666F"/>
    <w:rsid w:val="001614C5"/>
    <w:rsid w:val="0016296B"/>
    <w:rsid w:val="001637C7"/>
    <w:rsid w:val="00163832"/>
    <w:rsid w:val="0016475B"/>
    <w:rsid w:val="0016480E"/>
    <w:rsid w:val="00164FAB"/>
    <w:rsid w:val="001666FF"/>
    <w:rsid w:val="0016770A"/>
    <w:rsid w:val="00170EF3"/>
    <w:rsid w:val="00172F99"/>
    <w:rsid w:val="00173215"/>
    <w:rsid w:val="00173A0A"/>
    <w:rsid w:val="00174297"/>
    <w:rsid w:val="00177236"/>
    <w:rsid w:val="00177487"/>
    <w:rsid w:val="001779EA"/>
    <w:rsid w:val="001806C5"/>
    <w:rsid w:val="00180E06"/>
    <w:rsid w:val="00181085"/>
    <w:rsid w:val="00181130"/>
    <w:rsid w:val="001817B3"/>
    <w:rsid w:val="00182C71"/>
    <w:rsid w:val="00182F0F"/>
    <w:rsid w:val="00183014"/>
    <w:rsid w:val="0018377A"/>
    <w:rsid w:val="00184182"/>
    <w:rsid w:val="00184846"/>
    <w:rsid w:val="00184CC4"/>
    <w:rsid w:val="001854C2"/>
    <w:rsid w:val="00185A49"/>
    <w:rsid w:val="0018714C"/>
    <w:rsid w:val="0018738E"/>
    <w:rsid w:val="001877D1"/>
    <w:rsid w:val="00187DF9"/>
    <w:rsid w:val="00187F72"/>
    <w:rsid w:val="00190437"/>
    <w:rsid w:val="00190F65"/>
    <w:rsid w:val="0019255B"/>
    <w:rsid w:val="00192EF3"/>
    <w:rsid w:val="00194118"/>
    <w:rsid w:val="00194995"/>
    <w:rsid w:val="00194B84"/>
    <w:rsid w:val="001959C2"/>
    <w:rsid w:val="0019636C"/>
    <w:rsid w:val="001973BC"/>
    <w:rsid w:val="001A25BB"/>
    <w:rsid w:val="001A2E17"/>
    <w:rsid w:val="001A36D0"/>
    <w:rsid w:val="001A49A0"/>
    <w:rsid w:val="001A51E3"/>
    <w:rsid w:val="001A5653"/>
    <w:rsid w:val="001A6235"/>
    <w:rsid w:val="001A6317"/>
    <w:rsid w:val="001A7968"/>
    <w:rsid w:val="001A7B2C"/>
    <w:rsid w:val="001B02A1"/>
    <w:rsid w:val="001B093A"/>
    <w:rsid w:val="001B15B5"/>
    <w:rsid w:val="001B2E98"/>
    <w:rsid w:val="001B33C5"/>
    <w:rsid w:val="001B3483"/>
    <w:rsid w:val="001B3C1E"/>
    <w:rsid w:val="001B4350"/>
    <w:rsid w:val="001B4494"/>
    <w:rsid w:val="001B5B08"/>
    <w:rsid w:val="001B6030"/>
    <w:rsid w:val="001B616B"/>
    <w:rsid w:val="001B7AB8"/>
    <w:rsid w:val="001C0D8B"/>
    <w:rsid w:val="001C0DA8"/>
    <w:rsid w:val="001C10D4"/>
    <w:rsid w:val="001C1CD0"/>
    <w:rsid w:val="001C203B"/>
    <w:rsid w:val="001C3889"/>
    <w:rsid w:val="001C3896"/>
    <w:rsid w:val="001C3C02"/>
    <w:rsid w:val="001C41C5"/>
    <w:rsid w:val="001C49B4"/>
    <w:rsid w:val="001C5FE3"/>
    <w:rsid w:val="001C62EE"/>
    <w:rsid w:val="001C7FE8"/>
    <w:rsid w:val="001D0D59"/>
    <w:rsid w:val="001D2DE5"/>
    <w:rsid w:val="001D3D47"/>
    <w:rsid w:val="001D4166"/>
    <w:rsid w:val="001D4AD7"/>
    <w:rsid w:val="001D794F"/>
    <w:rsid w:val="001D7D72"/>
    <w:rsid w:val="001D7EAC"/>
    <w:rsid w:val="001E020E"/>
    <w:rsid w:val="001E0D8A"/>
    <w:rsid w:val="001E1290"/>
    <w:rsid w:val="001E1D1A"/>
    <w:rsid w:val="001E1EE5"/>
    <w:rsid w:val="001E341C"/>
    <w:rsid w:val="001E5F13"/>
    <w:rsid w:val="001E67BA"/>
    <w:rsid w:val="001E74C2"/>
    <w:rsid w:val="001E7553"/>
    <w:rsid w:val="001F10EB"/>
    <w:rsid w:val="001F1173"/>
    <w:rsid w:val="001F13D1"/>
    <w:rsid w:val="001F1933"/>
    <w:rsid w:val="001F1FBE"/>
    <w:rsid w:val="001F4AFE"/>
    <w:rsid w:val="001F4F82"/>
    <w:rsid w:val="001F587D"/>
    <w:rsid w:val="001F5A48"/>
    <w:rsid w:val="001F6260"/>
    <w:rsid w:val="001F7491"/>
    <w:rsid w:val="001F7EFE"/>
    <w:rsid w:val="00200007"/>
    <w:rsid w:val="00201198"/>
    <w:rsid w:val="002030A5"/>
    <w:rsid w:val="00203131"/>
    <w:rsid w:val="00204060"/>
    <w:rsid w:val="0020416D"/>
    <w:rsid w:val="00204972"/>
    <w:rsid w:val="00205081"/>
    <w:rsid w:val="0020565E"/>
    <w:rsid w:val="00205CBF"/>
    <w:rsid w:val="002064C6"/>
    <w:rsid w:val="0021027A"/>
    <w:rsid w:val="00211D7D"/>
    <w:rsid w:val="00212856"/>
    <w:rsid w:val="00212BB8"/>
    <w:rsid w:val="00212E88"/>
    <w:rsid w:val="00213C9C"/>
    <w:rsid w:val="0021545D"/>
    <w:rsid w:val="00215656"/>
    <w:rsid w:val="00215782"/>
    <w:rsid w:val="00215E2E"/>
    <w:rsid w:val="00216CC2"/>
    <w:rsid w:val="0022009E"/>
    <w:rsid w:val="00220198"/>
    <w:rsid w:val="00221098"/>
    <w:rsid w:val="00221AB1"/>
    <w:rsid w:val="0022247E"/>
    <w:rsid w:val="00223241"/>
    <w:rsid w:val="0022410D"/>
    <w:rsid w:val="0022425C"/>
    <w:rsid w:val="002246DE"/>
    <w:rsid w:val="00224BDB"/>
    <w:rsid w:val="00225B98"/>
    <w:rsid w:val="00225D70"/>
    <w:rsid w:val="002266DA"/>
    <w:rsid w:val="0022693D"/>
    <w:rsid w:val="0023093C"/>
    <w:rsid w:val="00231B8F"/>
    <w:rsid w:val="002335C6"/>
    <w:rsid w:val="0023396A"/>
    <w:rsid w:val="00233B3E"/>
    <w:rsid w:val="0023494D"/>
    <w:rsid w:val="00235416"/>
    <w:rsid w:val="0023615E"/>
    <w:rsid w:val="00236E24"/>
    <w:rsid w:val="00240E70"/>
    <w:rsid w:val="0024207F"/>
    <w:rsid w:val="002423C4"/>
    <w:rsid w:val="00242569"/>
    <w:rsid w:val="002429E2"/>
    <w:rsid w:val="00243309"/>
    <w:rsid w:val="002440CE"/>
    <w:rsid w:val="002450A5"/>
    <w:rsid w:val="00245789"/>
    <w:rsid w:val="00245CD7"/>
    <w:rsid w:val="00245E76"/>
    <w:rsid w:val="002468E3"/>
    <w:rsid w:val="00246CA2"/>
    <w:rsid w:val="00250EFC"/>
    <w:rsid w:val="00251315"/>
    <w:rsid w:val="00252653"/>
    <w:rsid w:val="00252BC4"/>
    <w:rsid w:val="00253127"/>
    <w:rsid w:val="00254014"/>
    <w:rsid w:val="002547E5"/>
    <w:rsid w:val="00254B39"/>
    <w:rsid w:val="0026026C"/>
    <w:rsid w:val="00261519"/>
    <w:rsid w:val="00261BBF"/>
    <w:rsid w:val="00262BF4"/>
    <w:rsid w:val="00263223"/>
    <w:rsid w:val="0026504D"/>
    <w:rsid w:val="002651AB"/>
    <w:rsid w:val="00265B8A"/>
    <w:rsid w:val="002668F8"/>
    <w:rsid w:val="00266B9F"/>
    <w:rsid w:val="0026731B"/>
    <w:rsid w:val="00267444"/>
    <w:rsid w:val="00267973"/>
    <w:rsid w:val="00270223"/>
    <w:rsid w:val="002714AD"/>
    <w:rsid w:val="002727A0"/>
    <w:rsid w:val="00273A2F"/>
    <w:rsid w:val="00275456"/>
    <w:rsid w:val="00275769"/>
    <w:rsid w:val="002762AE"/>
    <w:rsid w:val="00280986"/>
    <w:rsid w:val="0028181E"/>
    <w:rsid w:val="00281949"/>
    <w:rsid w:val="00281ECE"/>
    <w:rsid w:val="002831C7"/>
    <w:rsid w:val="002840C6"/>
    <w:rsid w:val="002853C2"/>
    <w:rsid w:val="00290BE1"/>
    <w:rsid w:val="00291118"/>
    <w:rsid w:val="0029144F"/>
    <w:rsid w:val="002916D6"/>
    <w:rsid w:val="00291ECF"/>
    <w:rsid w:val="00293067"/>
    <w:rsid w:val="002930A5"/>
    <w:rsid w:val="0029385A"/>
    <w:rsid w:val="00294C79"/>
    <w:rsid w:val="00294C9A"/>
    <w:rsid w:val="00294F58"/>
    <w:rsid w:val="00295174"/>
    <w:rsid w:val="0029543A"/>
    <w:rsid w:val="00296172"/>
    <w:rsid w:val="00296B92"/>
    <w:rsid w:val="002A0AAB"/>
    <w:rsid w:val="002A2C22"/>
    <w:rsid w:val="002A3246"/>
    <w:rsid w:val="002A4F2B"/>
    <w:rsid w:val="002B02EB"/>
    <w:rsid w:val="002B07B2"/>
    <w:rsid w:val="002B07F6"/>
    <w:rsid w:val="002B0872"/>
    <w:rsid w:val="002B0BEC"/>
    <w:rsid w:val="002B0DF7"/>
    <w:rsid w:val="002B20B4"/>
    <w:rsid w:val="002B3FD1"/>
    <w:rsid w:val="002B3FD3"/>
    <w:rsid w:val="002B4111"/>
    <w:rsid w:val="002B41AB"/>
    <w:rsid w:val="002B45D8"/>
    <w:rsid w:val="002B5E7B"/>
    <w:rsid w:val="002B689B"/>
    <w:rsid w:val="002C0602"/>
    <w:rsid w:val="002C2F7F"/>
    <w:rsid w:val="002C3AFE"/>
    <w:rsid w:val="002C5431"/>
    <w:rsid w:val="002C5802"/>
    <w:rsid w:val="002C7134"/>
    <w:rsid w:val="002C7863"/>
    <w:rsid w:val="002D0E2E"/>
    <w:rsid w:val="002D0E9D"/>
    <w:rsid w:val="002D10AA"/>
    <w:rsid w:val="002D18F1"/>
    <w:rsid w:val="002D1FAF"/>
    <w:rsid w:val="002D2254"/>
    <w:rsid w:val="002D2F0B"/>
    <w:rsid w:val="002D3FA6"/>
    <w:rsid w:val="002D5C16"/>
    <w:rsid w:val="002E0465"/>
    <w:rsid w:val="002E1517"/>
    <w:rsid w:val="002E23BA"/>
    <w:rsid w:val="002E30E2"/>
    <w:rsid w:val="002E362C"/>
    <w:rsid w:val="002E49CC"/>
    <w:rsid w:val="002E5112"/>
    <w:rsid w:val="002E518B"/>
    <w:rsid w:val="002E775C"/>
    <w:rsid w:val="002F0019"/>
    <w:rsid w:val="002F052B"/>
    <w:rsid w:val="002F0609"/>
    <w:rsid w:val="002F0E98"/>
    <w:rsid w:val="002F1FB0"/>
    <w:rsid w:val="002F2476"/>
    <w:rsid w:val="002F29AC"/>
    <w:rsid w:val="002F3DFF"/>
    <w:rsid w:val="002F5107"/>
    <w:rsid w:val="002F5E05"/>
    <w:rsid w:val="002F6306"/>
    <w:rsid w:val="002F66E5"/>
    <w:rsid w:val="002F6876"/>
    <w:rsid w:val="002F77F8"/>
    <w:rsid w:val="003002AC"/>
    <w:rsid w:val="00301AED"/>
    <w:rsid w:val="00303F34"/>
    <w:rsid w:val="003050C7"/>
    <w:rsid w:val="00305795"/>
    <w:rsid w:val="00307A76"/>
    <w:rsid w:val="00307EB6"/>
    <w:rsid w:val="003101D6"/>
    <w:rsid w:val="00310440"/>
    <w:rsid w:val="0031110D"/>
    <w:rsid w:val="003112F7"/>
    <w:rsid w:val="00311FD1"/>
    <w:rsid w:val="0031256F"/>
    <w:rsid w:val="0031455E"/>
    <w:rsid w:val="0031470D"/>
    <w:rsid w:val="00314CB9"/>
    <w:rsid w:val="00315A16"/>
    <w:rsid w:val="00315F3E"/>
    <w:rsid w:val="0031614C"/>
    <w:rsid w:val="00316728"/>
    <w:rsid w:val="00317053"/>
    <w:rsid w:val="00317DB1"/>
    <w:rsid w:val="003201D6"/>
    <w:rsid w:val="00320C35"/>
    <w:rsid w:val="0032109C"/>
    <w:rsid w:val="00322112"/>
    <w:rsid w:val="00322B45"/>
    <w:rsid w:val="00322E66"/>
    <w:rsid w:val="003237E0"/>
    <w:rsid w:val="00323809"/>
    <w:rsid w:val="00323D41"/>
    <w:rsid w:val="00323D6A"/>
    <w:rsid w:val="00323FA6"/>
    <w:rsid w:val="00325414"/>
    <w:rsid w:val="00326D54"/>
    <w:rsid w:val="00327701"/>
    <w:rsid w:val="003302F1"/>
    <w:rsid w:val="0033228F"/>
    <w:rsid w:val="003327FD"/>
    <w:rsid w:val="00333C3C"/>
    <w:rsid w:val="00334F63"/>
    <w:rsid w:val="00335660"/>
    <w:rsid w:val="00335CD1"/>
    <w:rsid w:val="00337B83"/>
    <w:rsid w:val="00337CDB"/>
    <w:rsid w:val="00340FCD"/>
    <w:rsid w:val="00341A98"/>
    <w:rsid w:val="00341BA3"/>
    <w:rsid w:val="00341E42"/>
    <w:rsid w:val="003424EC"/>
    <w:rsid w:val="003429EF"/>
    <w:rsid w:val="00342E0A"/>
    <w:rsid w:val="00343AD9"/>
    <w:rsid w:val="0034470E"/>
    <w:rsid w:val="0034498B"/>
    <w:rsid w:val="00347414"/>
    <w:rsid w:val="00347AC6"/>
    <w:rsid w:val="003504BC"/>
    <w:rsid w:val="00350523"/>
    <w:rsid w:val="0035290E"/>
    <w:rsid w:val="00352DA3"/>
    <w:rsid w:val="00352DB0"/>
    <w:rsid w:val="00353C1D"/>
    <w:rsid w:val="00354368"/>
    <w:rsid w:val="0035510E"/>
    <w:rsid w:val="003557A0"/>
    <w:rsid w:val="0035596F"/>
    <w:rsid w:val="00357DCF"/>
    <w:rsid w:val="00360046"/>
    <w:rsid w:val="00360311"/>
    <w:rsid w:val="00360C29"/>
    <w:rsid w:val="00361020"/>
    <w:rsid w:val="00361063"/>
    <w:rsid w:val="00361EF8"/>
    <w:rsid w:val="0036261E"/>
    <w:rsid w:val="00364C1A"/>
    <w:rsid w:val="0036586B"/>
    <w:rsid w:val="00366154"/>
    <w:rsid w:val="00366362"/>
    <w:rsid w:val="0036696C"/>
    <w:rsid w:val="00366B01"/>
    <w:rsid w:val="0037094A"/>
    <w:rsid w:val="00371ED3"/>
    <w:rsid w:val="00371F31"/>
    <w:rsid w:val="00371F38"/>
    <w:rsid w:val="00371F91"/>
    <w:rsid w:val="00372659"/>
    <w:rsid w:val="00372F45"/>
    <w:rsid w:val="00372FFC"/>
    <w:rsid w:val="00373A7A"/>
    <w:rsid w:val="003746A5"/>
    <w:rsid w:val="00374B87"/>
    <w:rsid w:val="0037728A"/>
    <w:rsid w:val="00377C95"/>
    <w:rsid w:val="00377CCD"/>
    <w:rsid w:val="00380B7D"/>
    <w:rsid w:val="00381A99"/>
    <w:rsid w:val="00382800"/>
    <w:rsid w:val="003829C2"/>
    <w:rsid w:val="003830B2"/>
    <w:rsid w:val="003840CC"/>
    <w:rsid w:val="00384329"/>
    <w:rsid w:val="00384724"/>
    <w:rsid w:val="00384BDF"/>
    <w:rsid w:val="00384CB6"/>
    <w:rsid w:val="0038503A"/>
    <w:rsid w:val="00386475"/>
    <w:rsid w:val="0038736F"/>
    <w:rsid w:val="003877B2"/>
    <w:rsid w:val="003877CC"/>
    <w:rsid w:val="00387869"/>
    <w:rsid w:val="00387AC2"/>
    <w:rsid w:val="00387B02"/>
    <w:rsid w:val="003904EE"/>
    <w:rsid w:val="003919B7"/>
    <w:rsid w:val="00391B4F"/>
    <w:rsid w:val="00391D57"/>
    <w:rsid w:val="00392292"/>
    <w:rsid w:val="00392BC3"/>
    <w:rsid w:val="00393FB3"/>
    <w:rsid w:val="00394F45"/>
    <w:rsid w:val="00397F17"/>
    <w:rsid w:val="003A08AA"/>
    <w:rsid w:val="003A0E53"/>
    <w:rsid w:val="003A257A"/>
    <w:rsid w:val="003A25F7"/>
    <w:rsid w:val="003A37A8"/>
    <w:rsid w:val="003A3B68"/>
    <w:rsid w:val="003A4364"/>
    <w:rsid w:val="003A4400"/>
    <w:rsid w:val="003A5927"/>
    <w:rsid w:val="003A7766"/>
    <w:rsid w:val="003B038E"/>
    <w:rsid w:val="003B0400"/>
    <w:rsid w:val="003B0E6E"/>
    <w:rsid w:val="003B1017"/>
    <w:rsid w:val="003B2373"/>
    <w:rsid w:val="003B28FA"/>
    <w:rsid w:val="003B3467"/>
    <w:rsid w:val="003B35EA"/>
    <w:rsid w:val="003B3C07"/>
    <w:rsid w:val="003B460D"/>
    <w:rsid w:val="003B4F76"/>
    <w:rsid w:val="003B5163"/>
    <w:rsid w:val="003B5726"/>
    <w:rsid w:val="003B6081"/>
    <w:rsid w:val="003B6775"/>
    <w:rsid w:val="003B7A6A"/>
    <w:rsid w:val="003C0D91"/>
    <w:rsid w:val="003C1994"/>
    <w:rsid w:val="003C2991"/>
    <w:rsid w:val="003C383E"/>
    <w:rsid w:val="003C4947"/>
    <w:rsid w:val="003C4B09"/>
    <w:rsid w:val="003C4F5E"/>
    <w:rsid w:val="003C54E5"/>
    <w:rsid w:val="003C5FE2"/>
    <w:rsid w:val="003C612D"/>
    <w:rsid w:val="003C66FA"/>
    <w:rsid w:val="003C7482"/>
    <w:rsid w:val="003D05FB"/>
    <w:rsid w:val="003D14F8"/>
    <w:rsid w:val="003D1B16"/>
    <w:rsid w:val="003D1D53"/>
    <w:rsid w:val="003D237B"/>
    <w:rsid w:val="003D2C00"/>
    <w:rsid w:val="003D2F6D"/>
    <w:rsid w:val="003D3465"/>
    <w:rsid w:val="003D45BF"/>
    <w:rsid w:val="003D45F8"/>
    <w:rsid w:val="003D468F"/>
    <w:rsid w:val="003D508A"/>
    <w:rsid w:val="003D537F"/>
    <w:rsid w:val="003D57DD"/>
    <w:rsid w:val="003D5A2F"/>
    <w:rsid w:val="003D5BCE"/>
    <w:rsid w:val="003D63BE"/>
    <w:rsid w:val="003D6839"/>
    <w:rsid w:val="003D6AAA"/>
    <w:rsid w:val="003D7585"/>
    <w:rsid w:val="003D76FD"/>
    <w:rsid w:val="003D79A8"/>
    <w:rsid w:val="003D7B75"/>
    <w:rsid w:val="003E0208"/>
    <w:rsid w:val="003E1007"/>
    <w:rsid w:val="003E108D"/>
    <w:rsid w:val="003E1283"/>
    <w:rsid w:val="003E1526"/>
    <w:rsid w:val="003E1BE8"/>
    <w:rsid w:val="003E1C6D"/>
    <w:rsid w:val="003E2356"/>
    <w:rsid w:val="003E43EE"/>
    <w:rsid w:val="003E4B57"/>
    <w:rsid w:val="003E4E6E"/>
    <w:rsid w:val="003E56E0"/>
    <w:rsid w:val="003E6064"/>
    <w:rsid w:val="003E697B"/>
    <w:rsid w:val="003E791A"/>
    <w:rsid w:val="003F030C"/>
    <w:rsid w:val="003F050C"/>
    <w:rsid w:val="003F10D8"/>
    <w:rsid w:val="003F11AF"/>
    <w:rsid w:val="003F27E1"/>
    <w:rsid w:val="003F2AE9"/>
    <w:rsid w:val="003F401D"/>
    <w:rsid w:val="003F437A"/>
    <w:rsid w:val="003F4D8A"/>
    <w:rsid w:val="003F544A"/>
    <w:rsid w:val="003F5C2B"/>
    <w:rsid w:val="003F6FF1"/>
    <w:rsid w:val="003F7C83"/>
    <w:rsid w:val="0040055C"/>
    <w:rsid w:val="00400B7E"/>
    <w:rsid w:val="0040149B"/>
    <w:rsid w:val="00401B02"/>
    <w:rsid w:val="00402240"/>
    <w:rsid w:val="004023E9"/>
    <w:rsid w:val="004038EB"/>
    <w:rsid w:val="0040454A"/>
    <w:rsid w:val="004050F4"/>
    <w:rsid w:val="004057C2"/>
    <w:rsid w:val="00405E6F"/>
    <w:rsid w:val="004060BE"/>
    <w:rsid w:val="00411025"/>
    <w:rsid w:val="00412064"/>
    <w:rsid w:val="004127E9"/>
    <w:rsid w:val="00413CAB"/>
    <w:rsid w:val="00413F83"/>
    <w:rsid w:val="0041490C"/>
    <w:rsid w:val="00414C2A"/>
    <w:rsid w:val="00416191"/>
    <w:rsid w:val="00416721"/>
    <w:rsid w:val="00421EF0"/>
    <w:rsid w:val="004224FA"/>
    <w:rsid w:val="00422B49"/>
    <w:rsid w:val="00422F04"/>
    <w:rsid w:val="00423D07"/>
    <w:rsid w:val="00424D19"/>
    <w:rsid w:val="00426050"/>
    <w:rsid w:val="00427936"/>
    <w:rsid w:val="00427CEC"/>
    <w:rsid w:val="00430B71"/>
    <w:rsid w:val="00431D5D"/>
    <w:rsid w:val="00432620"/>
    <w:rsid w:val="00433A50"/>
    <w:rsid w:val="00433D2A"/>
    <w:rsid w:val="00434D14"/>
    <w:rsid w:val="004351EF"/>
    <w:rsid w:val="00435A32"/>
    <w:rsid w:val="004366FB"/>
    <w:rsid w:val="004405D6"/>
    <w:rsid w:val="004408EA"/>
    <w:rsid w:val="0044102A"/>
    <w:rsid w:val="004430BA"/>
    <w:rsid w:val="0044310A"/>
    <w:rsid w:val="0044346F"/>
    <w:rsid w:val="00443770"/>
    <w:rsid w:val="00444289"/>
    <w:rsid w:val="0044433E"/>
    <w:rsid w:val="004458D7"/>
    <w:rsid w:val="0044636C"/>
    <w:rsid w:val="00446540"/>
    <w:rsid w:val="0045003E"/>
    <w:rsid w:val="004506CD"/>
    <w:rsid w:val="00450B76"/>
    <w:rsid w:val="00451D90"/>
    <w:rsid w:val="00452415"/>
    <w:rsid w:val="00452F58"/>
    <w:rsid w:val="0045319E"/>
    <w:rsid w:val="00453FF6"/>
    <w:rsid w:val="00454029"/>
    <w:rsid w:val="00455D8E"/>
    <w:rsid w:val="00455FBD"/>
    <w:rsid w:val="00457418"/>
    <w:rsid w:val="00460EDE"/>
    <w:rsid w:val="00461653"/>
    <w:rsid w:val="00462522"/>
    <w:rsid w:val="004638BE"/>
    <w:rsid w:val="0046520A"/>
    <w:rsid w:val="00465A5B"/>
    <w:rsid w:val="00465F7E"/>
    <w:rsid w:val="004671C7"/>
    <w:rsid w:val="004672AB"/>
    <w:rsid w:val="0046796E"/>
    <w:rsid w:val="0047048F"/>
    <w:rsid w:val="004714FE"/>
    <w:rsid w:val="004717DC"/>
    <w:rsid w:val="00471BFF"/>
    <w:rsid w:val="00472DE7"/>
    <w:rsid w:val="004757BB"/>
    <w:rsid w:val="004769A9"/>
    <w:rsid w:val="00476B48"/>
    <w:rsid w:val="00476EC5"/>
    <w:rsid w:val="00477278"/>
    <w:rsid w:val="00477410"/>
    <w:rsid w:val="00477BAA"/>
    <w:rsid w:val="00477C29"/>
    <w:rsid w:val="00477FC1"/>
    <w:rsid w:val="00480DF8"/>
    <w:rsid w:val="00482B68"/>
    <w:rsid w:val="00483074"/>
    <w:rsid w:val="004831FF"/>
    <w:rsid w:val="00483DDA"/>
    <w:rsid w:val="00484024"/>
    <w:rsid w:val="00484E7F"/>
    <w:rsid w:val="00485787"/>
    <w:rsid w:val="00487E9B"/>
    <w:rsid w:val="00490A09"/>
    <w:rsid w:val="00492D08"/>
    <w:rsid w:val="00493F95"/>
    <w:rsid w:val="00494ED5"/>
    <w:rsid w:val="00495053"/>
    <w:rsid w:val="0049647F"/>
    <w:rsid w:val="00496FFE"/>
    <w:rsid w:val="004A1E34"/>
    <w:rsid w:val="004A1F59"/>
    <w:rsid w:val="004A1FD1"/>
    <w:rsid w:val="004A214B"/>
    <w:rsid w:val="004A27BC"/>
    <w:rsid w:val="004A29BE"/>
    <w:rsid w:val="004A3225"/>
    <w:rsid w:val="004A33EE"/>
    <w:rsid w:val="004A3468"/>
    <w:rsid w:val="004A3AA8"/>
    <w:rsid w:val="004A432D"/>
    <w:rsid w:val="004A4C9C"/>
    <w:rsid w:val="004A4CEB"/>
    <w:rsid w:val="004A7C50"/>
    <w:rsid w:val="004B01F3"/>
    <w:rsid w:val="004B13C7"/>
    <w:rsid w:val="004B2234"/>
    <w:rsid w:val="004B323D"/>
    <w:rsid w:val="004B37D5"/>
    <w:rsid w:val="004B413D"/>
    <w:rsid w:val="004B5FC5"/>
    <w:rsid w:val="004B6666"/>
    <w:rsid w:val="004B7366"/>
    <w:rsid w:val="004B778F"/>
    <w:rsid w:val="004C0609"/>
    <w:rsid w:val="004C1235"/>
    <w:rsid w:val="004C14C8"/>
    <w:rsid w:val="004C17DD"/>
    <w:rsid w:val="004C1891"/>
    <w:rsid w:val="004C1D17"/>
    <w:rsid w:val="004C26AA"/>
    <w:rsid w:val="004C4C00"/>
    <w:rsid w:val="004C5389"/>
    <w:rsid w:val="004C639F"/>
    <w:rsid w:val="004C6915"/>
    <w:rsid w:val="004C699A"/>
    <w:rsid w:val="004D031E"/>
    <w:rsid w:val="004D0D48"/>
    <w:rsid w:val="004D0FAB"/>
    <w:rsid w:val="004D141F"/>
    <w:rsid w:val="004D14C7"/>
    <w:rsid w:val="004D2742"/>
    <w:rsid w:val="004D3FED"/>
    <w:rsid w:val="004D454D"/>
    <w:rsid w:val="004D617E"/>
    <w:rsid w:val="004D6310"/>
    <w:rsid w:val="004D6477"/>
    <w:rsid w:val="004E0062"/>
    <w:rsid w:val="004E05A1"/>
    <w:rsid w:val="004E1D0D"/>
    <w:rsid w:val="004E2740"/>
    <w:rsid w:val="004E36FD"/>
    <w:rsid w:val="004E3C05"/>
    <w:rsid w:val="004E3EBA"/>
    <w:rsid w:val="004E4A7F"/>
    <w:rsid w:val="004E5506"/>
    <w:rsid w:val="004E62E2"/>
    <w:rsid w:val="004E7351"/>
    <w:rsid w:val="004E7AAD"/>
    <w:rsid w:val="004E7F21"/>
    <w:rsid w:val="004F0CC3"/>
    <w:rsid w:val="004F472A"/>
    <w:rsid w:val="004F5E57"/>
    <w:rsid w:val="004F6710"/>
    <w:rsid w:val="004F6EC2"/>
    <w:rsid w:val="005007EF"/>
    <w:rsid w:val="00500C16"/>
    <w:rsid w:val="00500C3E"/>
    <w:rsid w:val="00500C6C"/>
    <w:rsid w:val="00502849"/>
    <w:rsid w:val="00502994"/>
    <w:rsid w:val="005029FA"/>
    <w:rsid w:val="00503151"/>
    <w:rsid w:val="00503D2F"/>
    <w:rsid w:val="00503EDC"/>
    <w:rsid w:val="00504334"/>
    <w:rsid w:val="0050486F"/>
    <w:rsid w:val="0050498D"/>
    <w:rsid w:val="00506406"/>
    <w:rsid w:val="0050700E"/>
    <w:rsid w:val="00507015"/>
    <w:rsid w:val="005102B4"/>
    <w:rsid w:val="005104D7"/>
    <w:rsid w:val="00510B9E"/>
    <w:rsid w:val="005127AE"/>
    <w:rsid w:val="0051448C"/>
    <w:rsid w:val="0051763E"/>
    <w:rsid w:val="00517CFC"/>
    <w:rsid w:val="005202CB"/>
    <w:rsid w:val="00520362"/>
    <w:rsid w:val="00521FAE"/>
    <w:rsid w:val="00523769"/>
    <w:rsid w:val="005253CB"/>
    <w:rsid w:val="00526470"/>
    <w:rsid w:val="00526D80"/>
    <w:rsid w:val="00526DE9"/>
    <w:rsid w:val="005319F2"/>
    <w:rsid w:val="005320F1"/>
    <w:rsid w:val="0053268A"/>
    <w:rsid w:val="0053290D"/>
    <w:rsid w:val="00532FAE"/>
    <w:rsid w:val="005334CC"/>
    <w:rsid w:val="00533A2C"/>
    <w:rsid w:val="00534351"/>
    <w:rsid w:val="00534781"/>
    <w:rsid w:val="00535893"/>
    <w:rsid w:val="00535C7D"/>
    <w:rsid w:val="0053645D"/>
    <w:rsid w:val="005364F4"/>
    <w:rsid w:val="00536B4B"/>
    <w:rsid w:val="00536BC2"/>
    <w:rsid w:val="005410B6"/>
    <w:rsid w:val="00541CC5"/>
    <w:rsid w:val="005425E1"/>
    <w:rsid w:val="005427C5"/>
    <w:rsid w:val="00542930"/>
    <w:rsid w:val="00542CF6"/>
    <w:rsid w:val="005442F6"/>
    <w:rsid w:val="0054454F"/>
    <w:rsid w:val="00544643"/>
    <w:rsid w:val="005455E1"/>
    <w:rsid w:val="005507A6"/>
    <w:rsid w:val="00551956"/>
    <w:rsid w:val="00551B6D"/>
    <w:rsid w:val="00551CA1"/>
    <w:rsid w:val="0055201D"/>
    <w:rsid w:val="00552EC2"/>
    <w:rsid w:val="00553C03"/>
    <w:rsid w:val="00554676"/>
    <w:rsid w:val="005548E7"/>
    <w:rsid w:val="00554FD7"/>
    <w:rsid w:val="0055685A"/>
    <w:rsid w:val="005571A6"/>
    <w:rsid w:val="00557899"/>
    <w:rsid w:val="00557BD4"/>
    <w:rsid w:val="00560DDA"/>
    <w:rsid w:val="00563692"/>
    <w:rsid w:val="00563809"/>
    <w:rsid w:val="00563D71"/>
    <w:rsid w:val="0056404C"/>
    <w:rsid w:val="005640A2"/>
    <w:rsid w:val="005643C3"/>
    <w:rsid w:val="00564EAB"/>
    <w:rsid w:val="00566014"/>
    <w:rsid w:val="00566E04"/>
    <w:rsid w:val="005672CA"/>
    <w:rsid w:val="00567F1D"/>
    <w:rsid w:val="00570690"/>
    <w:rsid w:val="0057076F"/>
    <w:rsid w:val="00570CE2"/>
    <w:rsid w:val="00571102"/>
    <w:rsid w:val="00571679"/>
    <w:rsid w:val="00571CFB"/>
    <w:rsid w:val="00572794"/>
    <w:rsid w:val="00573707"/>
    <w:rsid w:val="00574944"/>
    <w:rsid w:val="00576D78"/>
    <w:rsid w:val="00581227"/>
    <w:rsid w:val="00581544"/>
    <w:rsid w:val="005838CF"/>
    <w:rsid w:val="00584235"/>
    <w:rsid w:val="005844E7"/>
    <w:rsid w:val="0058503C"/>
    <w:rsid w:val="0058757D"/>
    <w:rsid w:val="005908B8"/>
    <w:rsid w:val="00590B3C"/>
    <w:rsid w:val="00591161"/>
    <w:rsid w:val="0059235C"/>
    <w:rsid w:val="005928E1"/>
    <w:rsid w:val="00593582"/>
    <w:rsid w:val="00593636"/>
    <w:rsid w:val="005944DE"/>
    <w:rsid w:val="00594633"/>
    <w:rsid w:val="0059512E"/>
    <w:rsid w:val="005954D1"/>
    <w:rsid w:val="00597D9A"/>
    <w:rsid w:val="005A1515"/>
    <w:rsid w:val="005A4E3F"/>
    <w:rsid w:val="005A5A40"/>
    <w:rsid w:val="005A5D0A"/>
    <w:rsid w:val="005A6D7A"/>
    <w:rsid w:val="005A6DD2"/>
    <w:rsid w:val="005A71E5"/>
    <w:rsid w:val="005A76A0"/>
    <w:rsid w:val="005B0DCC"/>
    <w:rsid w:val="005B18F7"/>
    <w:rsid w:val="005B22F3"/>
    <w:rsid w:val="005B38C3"/>
    <w:rsid w:val="005B4614"/>
    <w:rsid w:val="005B4B16"/>
    <w:rsid w:val="005B4E6B"/>
    <w:rsid w:val="005B63AC"/>
    <w:rsid w:val="005B7689"/>
    <w:rsid w:val="005B7D18"/>
    <w:rsid w:val="005B7EF7"/>
    <w:rsid w:val="005C0820"/>
    <w:rsid w:val="005C1826"/>
    <w:rsid w:val="005C2979"/>
    <w:rsid w:val="005C2D22"/>
    <w:rsid w:val="005C385D"/>
    <w:rsid w:val="005C3D4D"/>
    <w:rsid w:val="005C6734"/>
    <w:rsid w:val="005C7638"/>
    <w:rsid w:val="005D0AA9"/>
    <w:rsid w:val="005D132E"/>
    <w:rsid w:val="005D1AFF"/>
    <w:rsid w:val="005D1BE7"/>
    <w:rsid w:val="005D27CB"/>
    <w:rsid w:val="005D3344"/>
    <w:rsid w:val="005D36CB"/>
    <w:rsid w:val="005D3819"/>
    <w:rsid w:val="005D3B20"/>
    <w:rsid w:val="005D4869"/>
    <w:rsid w:val="005D71B7"/>
    <w:rsid w:val="005D7E63"/>
    <w:rsid w:val="005E0FD0"/>
    <w:rsid w:val="005E1125"/>
    <w:rsid w:val="005E230B"/>
    <w:rsid w:val="005E2844"/>
    <w:rsid w:val="005E2A8E"/>
    <w:rsid w:val="005E317D"/>
    <w:rsid w:val="005E3447"/>
    <w:rsid w:val="005E37E6"/>
    <w:rsid w:val="005E4759"/>
    <w:rsid w:val="005E48DC"/>
    <w:rsid w:val="005E500A"/>
    <w:rsid w:val="005E532D"/>
    <w:rsid w:val="005E585A"/>
    <w:rsid w:val="005E5C68"/>
    <w:rsid w:val="005E65C0"/>
    <w:rsid w:val="005E68E6"/>
    <w:rsid w:val="005E7252"/>
    <w:rsid w:val="005F0390"/>
    <w:rsid w:val="005F09F7"/>
    <w:rsid w:val="005F44EF"/>
    <w:rsid w:val="005F4C60"/>
    <w:rsid w:val="005F5188"/>
    <w:rsid w:val="005F5CAA"/>
    <w:rsid w:val="005F5E91"/>
    <w:rsid w:val="005F61DD"/>
    <w:rsid w:val="005F7293"/>
    <w:rsid w:val="005F750F"/>
    <w:rsid w:val="005F7622"/>
    <w:rsid w:val="00600033"/>
    <w:rsid w:val="00600D75"/>
    <w:rsid w:val="006028A5"/>
    <w:rsid w:val="00602CEA"/>
    <w:rsid w:val="00603718"/>
    <w:rsid w:val="006043BF"/>
    <w:rsid w:val="00605A2F"/>
    <w:rsid w:val="00606402"/>
    <w:rsid w:val="00606BF7"/>
    <w:rsid w:val="00606FC7"/>
    <w:rsid w:val="006072CD"/>
    <w:rsid w:val="006106D4"/>
    <w:rsid w:val="00611000"/>
    <w:rsid w:val="00611116"/>
    <w:rsid w:val="00611AD1"/>
    <w:rsid w:val="00612023"/>
    <w:rsid w:val="006120CD"/>
    <w:rsid w:val="00613532"/>
    <w:rsid w:val="00614190"/>
    <w:rsid w:val="00614A55"/>
    <w:rsid w:val="00614C09"/>
    <w:rsid w:val="00615346"/>
    <w:rsid w:val="006159DE"/>
    <w:rsid w:val="00615B66"/>
    <w:rsid w:val="006176F2"/>
    <w:rsid w:val="00620209"/>
    <w:rsid w:val="00621052"/>
    <w:rsid w:val="00621C55"/>
    <w:rsid w:val="00622A99"/>
    <w:rsid w:val="00622E67"/>
    <w:rsid w:val="006239A0"/>
    <w:rsid w:val="0062513B"/>
    <w:rsid w:val="006251FA"/>
    <w:rsid w:val="00626671"/>
    <w:rsid w:val="00626B57"/>
    <w:rsid w:val="00626EDC"/>
    <w:rsid w:val="0063039B"/>
    <w:rsid w:val="006314E9"/>
    <w:rsid w:val="00632A99"/>
    <w:rsid w:val="00633480"/>
    <w:rsid w:val="0063390D"/>
    <w:rsid w:val="0063439D"/>
    <w:rsid w:val="00635011"/>
    <w:rsid w:val="006360E7"/>
    <w:rsid w:val="00636862"/>
    <w:rsid w:val="00636E3C"/>
    <w:rsid w:val="0063702C"/>
    <w:rsid w:val="00640A9E"/>
    <w:rsid w:val="00640DCD"/>
    <w:rsid w:val="00642479"/>
    <w:rsid w:val="00643C0A"/>
    <w:rsid w:val="00643C2A"/>
    <w:rsid w:val="006452D3"/>
    <w:rsid w:val="00645F00"/>
    <w:rsid w:val="00646981"/>
    <w:rsid w:val="006470EC"/>
    <w:rsid w:val="006514B4"/>
    <w:rsid w:val="0065291D"/>
    <w:rsid w:val="00653597"/>
    <w:rsid w:val="006542D6"/>
    <w:rsid w:val="0065598E"/>
    <w:rsid w:val="00655AF2"/>
    <w:rsid w:val="00655BC5"/>
    <w:rsid w:val="00655E80"/>
    <w:rsid w:val="006568BE"/>
    <w:rsid w:val="00656F38"/>
    <w:rsid w:val="0066025D"/>
    <w:rsid w:val="006606D1"/>
    <w:rsid w:val="00660877"/>
    <w:rsid w:val="0066091A"/>
    <w:rsid w:val="0066097E"/>
    <w:rsid w:val="00661446"/>
    <w:rsid w:val="00662A03"/>
    <w:rsid w:val="00664B65"/>
    <w:rsid w:val="00667514"/>
    <w:rsid w:val="006675CD"/>
    <w:rsid w:val="00670608"/>
    <w:rsid w:val="00670AF8"/>
    <w:rsid w:val="006718C1"/>
    <w:rsid w:val="00671915"/>
    <w:rsid w:val="00672BF9"/>
    <w:rsid w:val="00672C3A"/>
    <w:rsid w:val="00673449"/>
    <w:rsid w:val="006735A8"/>
    <w:rsid w:val="0067444C"/>
    <w:rsid w:val="00676887"/>
    <w:rsid w:val="006773EC"/>
    <w:rsid w:val="006775DE"/>
    <w:rsid w:val="006777F0"/>
    <w:rsid w:val="00677FFD"/>
    <w:rsid w:val="0068041F"/>
    <w:rsid w:val="00680504"/>
    <w:rsid w:val="00681CD9"/>
    <w:rsid w:val="006821DF"/>
    <w:rsid w:val="0068221B"/>
    <w:rsid w:val="00682D28"/>
    <w:rsid w:val="00683E30"/>
    <w:rsid w:val="0068490B"/>
    <w:rsid w:val="00684F81"/>
    <w:rsid w:val="00685A4A"/>
    <w:rsid w:val="00687024"/>
    <w:rsid w:val="00687C97"/>
    <w:rsid w:val="00690B11"/>
    <w:rsid w:val="00691860"/>
    <w:rsid w:val="00691902"/>
    <w:rsid w:val="00693E6D"/>
    <w:rsid w:val="00694CED"/>
    <w:rsid w:val="00694FC7"/>
    <w:rsid w:val="00695111"/>
    <w:rsid w:val="00695619"/>
    <w:rsid w:val="00695E1A"/>
    <w:rsid w:val="00695E22"/>
    <w:rsid w:val="006A107E"/>
    <w:rsid w:val="006A2502"/>
    <w:rsid w:val="006A258F"/>
    <w:rsid w:val="006A459E"/>
    <w:rsid w:val="006A4D53"/>
    <w:rsid w:val="006A4D57"/>
    <w:rsid w:val="006B0313"/>
    <w:rsid w:val="006B14CF"/>
    <w:rsid w:val="006B25C7"/>
    <w:rsid w:val="006B27F4"/>
    <w:rsid w:val="006B2846"/>
    <w:rsid w:val="006B2A47"/>
    <w:rsid w:val="006B3373"/>
    <w:rsid w:val="006B5051"/>
    <w:rsid w:val="006B53F1"/>
    <w:rsid w:val="006B5496"/>
    <w:rsid w:val="006B54A2"/>
    <w:rsid w:val="006B5A81"/>
    <w:rsid w:val="006B7093"/>
    <w:rsid w:val="006B7417"/>
    <w:rsid w:val="006B755F"/>
    <w:rsid w:val="006C1513"/>
    <w:rsid w:val="006C1852"/>
    <w:rsid w:val="006C18F3"/>
    <w:rsid w:val="006C1D60"/>
    <w:rsid w:val="006C2085"/>
    <w:rsid w:val="006C25DA"/>
    <w:rsid w:val="006C3DA6"/>
    <w:rsid w:val="006C59C3"/>
    <w:rsid w:val="006C6A7D"/>
    <w:rsid w:val="006C7435"/>
    <w:rsid w:val="006D31F9"/>
    <w:rsid w:val="006D3691"/>
    <w:rsid w:val="006D4784"/>
    <w:rsid w:val="006D6FE8"/>
    <w:rsid w:val="006D739B"/>
    <w:rsid w:val="006D7ADF"/>
    <w:rsid w:val="006E0863"/>
    <w:rsid w:val="006E4733"/>
    <w:rsid w:val="006E497F"/>
    <w:rsid w:val="006E5EF0"/>
    <w:rsid w:val="006E6032"/>
    <w:rsid w:val="006E66B7"/>
    <w:rsid w:val="006F0D4D"/>
    <w:rsid w:val="006F1651"/>
    <w:rsid w:val="006F3117"/>
    <w:rsid w:val="006F3563"/>
    <w:rsid w:val="006F3CF6"/>
    <w:rsid w:val="006F407F"/>
    <w:rsid w:val="006F42B9"/>
    <w:rsid w:val="006F5D8D"/>
    <w:rsid w:val="006F6103"/>
    <w:rsid w:val="006F671C"/>
    <w:rsid w:val="006F6B50"/>
    <w:rsid w:val="006F6FC4"/>
    <w:rsid w:val="006F73E5"/>
    <w:rsid w:val="007010A1"/>
    <w:rsid w:val="0070144D"/>
    <w:rsid w:val="00702764"/>
    <w:rsid w:val="00703BBB"/>
    <w:rsid w:val="00703C48"/>
    <w:rsid w:val="0070483D"/>
    <w:rsid w:val="00704E00"/>
    <w:rsid w:val="00705C57"/>
    <w:rsid w:val="00705FA5"/>
    <w:rsid w:val="00711B8D"/>
    <w:rsid w:val="00712AEB"/>
    <w:rsid w:val="00713290"/>
    <w:rsid w:val="00714997"/>
    <w:rsid w:val="00714CE7"/>
    <w:rsid w:val="00714EDD"/>
    <w:rsid w:val="007171CC"/>
    <w:rsid w:val="007201F1"/>
    <w:rsid w:val="0072095D"/>
    <w:rsid w:val="007209E7"/>
    <w:rsid w:val="0072205B"/>
    <w:rsid w:val="00722A3D"/>
    <w:rsid w:val="00722C3D"/>
    <w:rsid w:val="00723594"/>
    <w:rsid w:val="0072412E"/>
    <w:rsid w:val="00724519"/>
    <w:rsid w:val="00724D59"/>
    <w:rsid w:val="00725B82"/>
    <w:rsid w:val="00726182"/>
    <w:rsid w:val="00726B6E"/>
    <w:rsid w:val="00727635"/>
    <w:rsid w:val="0073080C"/>
    <w:rsid w:val="00732098"/>
    <w:rsid w:val="00732329"/>
    <w:rsid w:val="00732F3F"/>
    <w:rsid w:val="007336D1"/>
    <w:rsid w:val="007337CA"/>
    <w:rsid w:val="00734CE4"/>
    <w:rsid w:val="00734E32"/>
    <w:rsid w:val="00735123"/>
    <w:rsid w:val="007355DE"/>
    <w:rsid w:val="007362FB"/>
    <w:rsid w:val="00737333"/>
    <w:rsid w:val="00740E90"/>
    <w:rsid w:val="00741837"/>
    <w:rsid w:val="00742B23"/>
    <w:rsid w:val="00742BD3"/>
    <w:rsid w:val="00743B10"/>
    <w:rsid w:val="00743BF6"/>
    <w:rsid w:val="00744074"/>
    <w:rsid w:val="007453E6"/>
    <w:rsid w:val="00745989"/>
    <w:rsid w:val="007459D2"/>
    <w:rsid w:val="00746332"/>
    <w:rsid w:val="0074774E"/>
    <w:rsid w:val="007477A2"/>
    <w:rsid w:val="00747D28"/>
    <w:rsid w:val="007503F2"/>
    <w:rsid w:val="00750662"/>
    <w:rsid w:val="0075081D"/>
    <w:rsid w:val="00750A75"/>
    <w:rsid w:val="00751995"/>
    <w:rsid w:val="00751AAB"/>
    <w:rsid w:val="00751D41"/>
    <w:rsid w:val="007528EE"/>
    <w:rsid w:val="00754789"/>
    <w:rsid w:val="007561FA"/>
    <w:rsid w:val="007561FE"/>
    <w:rsid w:val="0075639B"/>
    <w:rsid w:val="0075736E"/>
    <w:rsid w:val="00757E65"/>
    <w:rsid w:val="00760F1A"/>
    <w:rsid w:val="00761641"/>
    <w:rsid w:val="007616AB"/>
    <w:rsid w:val="0076188A"/>
    <w:rsid w:val="00763263"/>
    <w:rsid w:val="00763A68"/>
    <w:rsid w:val="007642AA"/>
    <w:rsid w:val="00765D07"/>
    <w:rsid w:val="00766274"/>
    <w:rsid w:val="007667C1"/>
    <w:rsid w:val="00767512"/>
    <w:rsid w:val="007679CF"/>
    <w:rsid w:val="00767CB9"/>
    <w:rsid w:val="00767E93"/>
    <w:rsid w:val="0077003F"/>
    <w:rsid w:val="00770064"/>
    <w:rsid w:val="00770453"/>
    <w:rsid w:val="00771672"/>
    <w:rsid w:val="00771C3C"/>
    <w:rsid w:val="0077309D"/>
    <w:rsid w:val="00775060"/>
    <w:rsid w:val="007774EE"/>
    <w:rsid w:val="00777D5D"/>
    <w:rsid w:val="00781679"/>
    <w:rsid w:val="00781822"/>
    <w:rsid w:val="00781ED8"/>
    <w:rsid w:val="00782AAD"/>
    <w:rsid w:val="00783F21"/>
    <w:rsid w:val="00785B6C"/>
    <w:rsid w:val="00785C82"/>
    <w:rsid w:val="00786AE0"/>
    <w:rsid w:val="00787159"/>
    <w:rsid w:val="0079038E"/>
    <w:rsid w:val="0079043A"/>
    <w:rsid w:val="00791086"/>
    <w:rsid w:val="00791532"/>
    <w:rsid w:val="00791668"/>
    <w:rsid w:val="00791AA1"/>
    <w:rsid w:val="00792390"/>
    <w:rsid w:val="00793846"/>
    <w:rsid w:val="00793A1B"/>
    <w:rsid w:val="00796519"/>
    <w:rsid w:val="00797C3E"/>
    <w:rsid w:val="007A18AE"/>
    <w:rsid w:val="007A24FF"/>
    <w:rsid w:val="007A2800"/>
    <w:rsid w:val="007A3679"/>
    <w:rsid w:val="007A3793"/>
    <w:rsid w:val="007A3BB3"/>
    <w:rsid w:val="007B1AAB"/>
    <w:rsid w:val="007B43B8"/>
    <w:rsid w:val="007B6364"/>
    <w:rsid w:val="007B6757"/>
    <w:rsid w:val="007B6F37"/>
    <w:rsid w:val="007B7E47"/>
    <w:rsid w:val="007B7FB5"/>
    <w:rsid w:val="007C081B"/>
    <w:rsid w:val="007C116B"/>
    <w:rsid w:val="007C1729"/>
    <w:rsid w:val="007C189D"/>
    <w:rsid w:val="007C1BA2"/>
    <w:rsid w:val="007C2B48"/>
    <w:rsid w:val="007C325A"/>
    <w:rsid w:val="007C4866"/>
    <w:rsid w:val="007C4A0A"/>
    <w:rsid w:val="007C5533"/>
    <w:rsid w:val="007C7B4F"/>
    <w:rsid w:val="007C7E6D"/>
    <w:rsid w:val="007D1315"/>
    <w:rsid w:val="007D1AA0"/>
    <w:rsid w:val="007D2000"/>
    <w:rsid w:val="007D20E9"/>
    <w:rsid w:val="007D2156"/>
    <w:rsid w:val="007D2A51"/>
    <w:rsid w:val="007D363D"/>
    <w:rsid w:val="007D3EF2"/>
    <w:rsid w:val="007D5122"/>
    <w:rsid w:val="007D5591"/>
    <w:rsid w:val="007D591B"/>
    <w:rsid w:val="007D7881"/>
    <w:rsid w:val="007D7AA0"/>
    <w:rsid w:val="007D7E3A"/>
    <w:rsid w:val="007E00FE"/>
    <w:rsid w:val="007E0E10"/>
    <w:rsid w:val="007E2405"/>
    <w:rsid w:val="007E2872"/>
    <w:rsid w:val="007E2E11"/>
    <w:rsid w:val="007E3306"/>
    <w:rsid w:val="007E4768"/>
    <w:rsid w:val="007E4E74"/>
    <w:rsid w:val="007E50D5"/>
    <w:rsid w:val="007E5462"/>
    <w:rsid w:val="007E5561"/>
    <w:rsid w:val="007E5CE5"/>
    <w:rsid w:val="007E7561"/>
    <w:rsid w:val="007E777B"/>
    <w:rsid w:val="007E7902"/>
    <w:rsid w:val="007E7E21"/>
    <w:rsid w:val="007F003A"/>
    <w:rsid w:val="007F0DF9"/>
    <w:rsid w:val="007F19C5"/>
    <w:rsid w:val="007F2070"/>
    <w:rsid w:val="007F27D4"/>
    <w:rsid w:val="007F31EF"/>
    <w:rsid w:val="007F40BA"/>
    <w:rsid w:val="007F4465"/>
    <w:rsid w:val="007F58F5"/>
    <w:rsid w:val="007F5B43"/>
    <w:rsid w:val="007F6159"/>
    <w:rsid w:val="007F61BB"/>
    <w:rsid w:val="007F622B"/>
    <w:rsid w:val="007F63C1"/>
    <w:rsid w:val="007F6B34"/>
    <w:rsid w:val="007F6B5B"/>
    <w:rsid w:val="007F6CFF"/>
    <w:rsid w:val="00801DB1"/>
    <w:rsid w:val="00802344"/>
    <w:rsid w:val="008030C5"/>
    <w:rsid w:val="008034F7"/>
    <w:rsid w:val="008043D1"/>
    <w:rsid w:val="00805221"/>
    <w:rsid w:val="008053F5"/>
    <w:rsid w:val="00805798"/>
    <w:rsid w:val="00807AF7"/>
    <w:rsid w:val="00810198"/>
    <w:rsid w:val="00810413"/>
    <w:rsid w:val="00810B26"/>
    <w:rsid w:val="00810B62"/>
    <w:rsid w:val="00811BEC"/>
    <w:rsid w:val="00813A6A"/>
    <w:rsid w:val="00813B1F"/>
    <w:rsid w:val="00815BF6"/>
    <w:rsid w:val="00815DA8"/>
    <w:rsid w:val="00817E7A"/>
    <w:rsid w:val="00820B7E"/>
    <w:rsid w:val="00820CBA"/>
    <w:rsid w:val="00820FB7"/>
    <w:rsid w:val="0082194D"/>
    <w:rsid w:val="008221F9"/>
    <w:rsid w:val="0082242D"/>
    <w:rsid w:val="00822F3B"/>
    <w:rsid w:val="00823336"/>
    <w:rsid w:val="00823A8B"/>
    <w:rsid w:val="00824706"/>
    <w:rsid w:val="008268E4"/>
    <w:rsid w:val="00826ECA"/>
    <w:rsid w:val="00826EF5"/>
    <w:rsid w:val="00827813"/>
    <w:rsid w:val="00827B95"/>
    <w:rsid w:val="00827E9E"/>
    <w:rsid w:val="008311EC"/>
    <w:rsid w:val="00831693"/>
    <w:rsid w:val="008320DB"/>
    <w:rsid w:val="00833258"/>
    <w:rsid w:val="008355A0"/>
    <w:rsid w:val="0083644C"/>
    <w:rsid w:val="00837F34"/>
    <w:rsid w:val="00840104"/>
    <w:rsid w:val="008406D4"/>
    <w:rsid w:val="00840C1F"/>
    <w:rsid w:val="008411C9"/>
    <w:rsid w:val="0084170A"/>
    <w:rsid w:val="00841FC5"/>
    <w:rsid w:val="0084219B"/>
    <w:rsid w:val="008425C6"/>
    <w:rsid w:val="00842643"/>
    <w:rsid w:val="0084293C"/>
    <w:rsid w:val="00843D0F"/>
    <w:rsid w:val="00844E26"/>
    <w:rsid w:val="00845709"/>
    <w:rsid w:val="0084778F"/>
    <w:rsid w:val="0084799F"/>
    <w:rsid w:val="00847AED"/>
    <w:rsid w:val="00847F9A"/>
    <w:rsid w:val="008501CC"/>
    <w:rsid w:val="00853C88"/>
    <w:rsid w:val="008558CC"/>
    <w:rsid w:val="00855ED4"/>
    <w:rsid w:val="0085606E"/>
    <w:rsid w:val="00856429"/>
    <w:rsid w:val="008576BD"/>
    <w:rsid w:val="00860463"/>
    <w:rsid w:val="00860CBF"/>
    <w:rsid w:val="00860F40"/>
    <w:rsid w:val="00863255"/>
    <w:rsid w:val="00863656"/>
    <w:rsid w:val="00863CAF"/>
    <w:rsid w:val="008649E0"/>
    <w:rsid w:val="00864A67"/>
    <w:rsid w:val="00864C55"/>
    <w:rsid w:val="00864D40"/>
    <w:rsid w:val="00866CFB"/>
    <w:rsid w:val="00866D08"/>
    <w:rsid w:val="00866F30"/>
    <w:rsid w:val="00867D7E"/>
    <w:rsid w:val="0087028F"/>
    <w:rsid w:val="00870B99"/>
    <w:rsid w:val="0087241E"/>
    <w:rsid w:val="00872E93"/>
    <w:rsid w:val="008733DA"/>
    <w:rsid w:val="008742A0"/>
    <w:rsid w:val="008742BA"/>
    <w:rsid w:val="00874E7A"/>
    <w:rsid w:val="00876EFA"/>
    <w:rsid w:val="00877300"/>
    <w:rsid w:val="00880614"/>
    <w:rsid w:val="008838DC"/>
    <w:rsid w:val="008845E7"/>
    <w:rsid w:val="008850E4"/>
    <w:rsid w:val="008864C2"/>
    <w:rsid w:val="0088704B"/>
    <w:rsid w:val="0088740A"/>
    <w:rsid w:val="008876CE"/>
    <w:rsid w:val="0089053C"/>
    <w:rsid w:val="00891413"/>
    <w:rsid w:val="0089241F"/>
    <w:rsid w:val="00892881"/>
    <w:rsid w:val="00892FD4"/>
    <w:rsid w:val="00893361"/>
    <w:rsid w:val="008939AB"/>
    <w:rsid w:val="00893F93"/>
    <w:rsid w:val="0089423C"/>
    <w:rsid w:val="0089596F"/>
    <w:rsid w:val="00896A10"/>
    <w:rsid w:val="0089716C"/>
    <w:rsid w:val="008A0B91"/>
    <w:rsid w:val="008A12F5"/>
    <w:rsid w:val="008A1AEB"/>
    <w:rsid w:val="008A1E26"/>
    <w:rsid w:val="008A37B4"/>
    <w:rsid w:val="008A6C9E"/>
    <w:rsid w:val="008A7959"/>
    <w:rsid w:val="008B02CB"/>
    <w:rsid w:val="008B1529"/>
    <w:rsid w:val="008B1587"/>
    <w:rsid w:val="008B18A9"/>
    <w:rsid w:val="008B1B01"/>
    <w:rsid w:val="008B212E"/>
    <w:rsid w:val="008B293C"/>
    <w:rsid w:val="008B29BC"/>
    <w:rsid w:val="008B3699"/>
    <w:rsid w:val="008B3BCD"/>
    <w:rsid w:val="008B4CF5"/>
    <w:rsid w:val="008B57AE"/>
    <w:rsid w:val="008B62BE"/>
    <w:rsid w:val="008B6AD9"/>
    <w:rsid w:val="008B6DF8"/>
    <w:rsid w:val="008C106C"/>
    <w:rsid w:val="008C10F1"/>
    <w:rsid w:val="008C112A"/>
    <w:rsid w:val="008C1926"/>
    <w:rsid w:val="008C1DB5"/>
    <w:rsid w:val="008C1E99"/>
    <w:rsid w:val="008C2652"/>
    <w:rsid w:val="008C41F8"/>
    <w:rsid w:val="008C4465"/>
    <w:rsid w:val="008C4895"/>
    <w:rsid w:val="008C54EE"/>
    <w:rsid w:val="008C5EE2"/>
    <w:rsid w:val="008C64C5"/>
    <w:rsid w:val="008C68B0"/>
    <w:rsid w:val="008C6AA2"/>
    <w:rsid w:val="008C7783"/>
    <w:rsid w:val="008D023F"/>
    <w:rsid w:val="008D1228"/>
    <w:rsid w:val="008D2143"/>
    <w:rsid w:val="008D22E8"/>
    <w:rsid w:val="008D3DB5"/>
    <w:rsid w:val="008D3E24"/>
    <w:rsid w:val="008D3F1B"/>
    <w:rsid w:val="008D41BC"/>
    <w:rsid w:val="008D4CCB"/>
    <w:rsid w:val="008D4EC5"/>
    <w:rsid w:val="008D5BEE"/>
    <w:rsid w:val="008D613A"/>
    <w:rsid w:val="008D65EA"/>
    <w:rsid w:val="008D6E0F"/>
    <w:rsid w:val="008D79EC"/>
    <w:rsid w:val="008E0085"/>
    <w:rsid w:val="008E032B"/>
    <w:rsid w:val="008E1683"/>
    <w:rsid w:val="008E2AA6"/>
    <w:rsid w:val="008E311B"/>
    <w:rsid w:val="008E343D"/>
    <w:rsid w:val="008E35CF"/>
    <w:rsid w:val="008E3723"/>
    <w:rsid w:val="008E3EA9"/>
    <w:rsid w:val="008E6A34"/>
    <w:rsid w:val="008E6D4F"/>
    <w:rsid w:val="008E70A9"/>
    <w:rsid w:val="008E72AA"/>
    <w:rsid w:val="008E7D4B"/>
    <w:rsid w:val="008F05BA"/>
    <w:rsid w:val="008F0764"/>
    <w:rsid w:val="008F16F0"/>
    <w:rsid w:val="008F19FB"/>
    <w:rsid w:val="008F2546"/>
    <w:rsid w:val="008F26F5"/>
    <w:rsid w:val="008F2817"/>
    <w:rsid w:val="008F2AD7"/>
    <w:rsid w:val="008F2B79"/>
    <w:rsid w:val="008F46E7"/>
    <w:rsid w:val="008F4A4B"/>
    <w:rsid w:val="008F5564"/>
    <w:rsid w:val="008F5FE0"/>
    <w:rsid w:val="008F64CA"/>
    <w:rsid w:val="008F6C4B"/>
    <w:rsid w:val="008F6F0B"/>
    <w:rsid w:val="008F760A"/>
    <w:rsid w:val="008F7E4B"/>
    <w:rsid w:val="0090143D"/>
    <w:rsid w:val="00902762"/>
    <w:rsid w:val="00902F4A"/>
    <w:rsid w:val="00906C47"/>
    <w:rsid w:val="009077D5"/>
    <w:rsid w:val="00907BA7"/>
    <w:rsid w:val="00907CBF"/>
    <w:rsid w:val="00907D74"/>
    <w:rsid w:val="009105E2"/>
    <w:rsid w:val="0091064E"/>
    <w:rsid w:val="0091090A"/>
    <w:rsid w:val="00911ACC"/>
    <w:rsid w:val="00911DFE"/>
    <w:rsid w:val="00911FC5"/>
    <w:rsid w:val="00913F5B"/>
    <w:rsid w:val="00913FCA"/>
    <w:rsid w:val="0091602D"/>
    <w:rsid w:val="00916E67"/>
    <w:rsid w:val="009177EE"/>
    <w:rsid w:val="00917DDE"/>
    <w:rsid w:val="00921E5A"/>
    <w:rsid w:val="00923930"/>
    <w:rsid w:val="00926DAE"/>
    <w:rsid w:val="0093040F"/>
    <w:rsid w:val="009314AE"/>
    <w:rsid w:val="00931A10"/>
    <w:rsid w:val="009330AE"/>
    <w:rsid w:val="00933E61"/>
    <w:rsid w:val="00933EFB"/>
    <w:rsid w:val="00933FF0"/>
    <w:rsid w:val="00934032"/>
    <w:rsid w:val="009346AE"/>
    <w:rsid w:val="009367C7"/>
    <w:rsid w:val="00936D4B"/>
    <w:rsid w:val="0093705A"/>
    <w:rsid w:val="00940264"/>
    <w:rsid w:val="00940609"/>
    <w:rsid w:val="009437F5"/>
    <w:rsid w:val="00943CDA"/>
    <w:rsid w:val="00945E3B"/>
    <w:rsid w:val="009464A9"/>
    <w:rsid w:val="00947967"/>
    <w:rsid w:val="00947D32"/>
    <w:rsid w:val="00950044"/>
    <w:rsid w:val="00954202"/>
    <w:rsid w:val="00954697"/>
    <w:rsid w:val="0095485D"/>
    <w:rsid w:val="00954C14"/>
    <w:rsid w:val="0095506D"/>
    <w:rsid w:val="00955201"/>
    <w:rsid w:val="0095739B"/>
    <w:rsid w:val="009579E2"/>
    <w:rsid w:val="0096020B"/>
    <w:rsid w:val="0096224A"/>
    <w:rsid w:val="00962DA6"/>
    <w:rsid w:val="00964024"/>
    <w:rsid w:val="00964183"/>
    <w:rsid w:val="00965200"/>
    <w:rsid w:val="00965273"/>
    <w:rsid w:val="00965282"/>
    <w:rsid w:val="009659FA"/>
    <w:rsid w:val="009668B3"/>
    <w:rsid w:val="00966B30"/>
    <w:rsid w:val="00967D19"/>
    <w:rsid w:val="00970074"/>
    <w:rsid w:val="009704D3"/>
    <w:rsid w:val="00970CC8"/>
    <w:rsid w:val="00971471"/>
    <w:rsid w:val="00971D31"/>
    <w:rsid w:val="00971F53"/>
    <w:rsid w:val="00972F52"/>
    <w:rsid w:val="00973F05"/>
    <w:rsid w:val="009751D9"/>
    <w:rsid w:val="00975AD5"/>
    <w:rsid w:val="0097738F"/>
    <w:rsid w:val="009806E5"/>
    <w:rsid w:val="009845B6"/>
    <w:rsid w:val="009849C2"/>
    <w:rsid w:val="00984D24"/>
    <w:rsid w:val="00984ECA"/>
    <w:rsid w:val="00985414"/>
    <w:rsid w:val="009858EB"/>
    <w:rsid w:val="00987D21"/>
    <w:rsid w:val="0099100D"/>
    <w:rsid w:val="009929B2"/>
    <w:rsid w:val="0099355A"/>
    <w:rsid w:val="00993969"/>
    <w:rsid w:val="009953B6"/>
    <w:rsid w:val="00995B7D"/>
    <w:rsid w:val="00996512"/>
    <w:rsid w:val="0099665E"/>
    <w:rsid w:val="00997613"/>
    <w:rsid w:val="009A02B0"/>
    <w:rsid w:val="009A0834"/>
    <w:rsid w:val="009A13FC"/>
    <w:rsid w:val="009A18C5"/>
    <w:rsid w:val="009A19D0"/>
    <w:rsid w:val="009A1C2E"/>
    <w:rsid w:val="009A3386"/>
    <w:rsid w:val="009A3B07"/>
    <w:rsid w:val="009A3F47"/>
    <w:rsid w:val="009A7989"/>
    <w:rsid w:val="009B0046"/>
    <w:rsid w:val="009B0F80"/>
    <w:rsid w:val="009B13A8"/>
    <w:rsid w:val="009B225E"/>
    <w:rsid w:val="009B2A18"/>
    <w:rsid w:val="009B37F0"/>
    <w:rsid w:val="009B43B1"/>
    <w:rsid w:val="009B4978"/>
    <w:rsid w:val="009B51CA"/>
    <w:rsid w:val="009B5273"/>
    <w:rsid w:val="009B5B68"/>
    <w:rsid w:val="009B5CB2"/>
    <w:rsid w:val="009B6A56"/>
    <w:rsid w:val="009B6C29"/>
    <w:rsid w:val="009C120C"/>
    <w:rsid w:val="009C1440"/>
    <w:rsid w:val="009C2107"/>
    <w:rsid w:val="009C2355"/>
    <w:rsid w:val="009C5D9E"/>
    <w:rsid w:val="009C68D1"/>
    <w:rsid w:val="009C7752"/>
    <w:rsid w:val="009D2C3E"/>
    <w:rsid w:val="009D3B2D"/>
    <w:rsid w:val="009D45CD"/>
    <w:rsid w:val="009D5A6E"/>
    <w:rsid w:val="009D5AFD"/>
    <w:rsid w:val="009D6544"/>
    <w:rsid w:val="009D6927"/>
    <w:rsid w:val="009D6CAF"/>
    <w:rsid w:val="009D7BB5"/>
    <w:rsid w:val="009E0546"/>
    <w:rsid w:val="009E0625"/>
    <w:rsid w:val="009E0A09"/>
    <w:rsid w:val="009E1B9D"/>
    <w:rsid w:val="009E2CE9"/>
    <w:rsid w:val="009E2D03"/>
    <w:rsid w:val="009E3034"/>
    <w:rsid w:val="009E4090"/>
    <w:rsid w:val="009E4971"/>
    <w:rsid w:val="009E5398"/>
    <w:rsid w:val="009E549F"/>
    <w:rsid w:val="009E56E8"/>
    <w:rsid w:val="009E5B68"/>
    <w:rsid w:val="009E5FCF"/>
    <w:rsid w:val="009E633E"/>
    <w:rsid w:val="009E7022"/>
    <w:rsid w:val="009F09C2"/>
    <w:rsid w:val="009F0A08"/>
    <w:rsid w:val="009F2347"/>
    <w:rsid w:val="009F28A8"/>
    <w:rsid w:val="009F3622"/>
    <w:rsid w:val="009F3A11"/>
    <w:rsid w:val="009F473E"/>
    <w:rsid w:val="009F5247"/>
    <w:rsid w:val="009F682A"/>
    <w:rsid w:val="009F74C9"/>
    <w:rsid w:val="009F7ADE"/>
    <w:rsid w:val="00A02251"/>
    <w:rsid w:val="00A022BE"/>
    <w:rsid w:val="00A030AA"/>
    <w:rsid w:val="00A0569A"/>
    <w:rsid w:val="00A05991"/>
    <w:rsid w:val="00A06A5E"/>
    <w:rsid w:val="00A07266"/>
    <w:rsid w:val="00A07B4B"/>
    <w:rsid w:val="00A100CD"/>
    <w:rsid w:val="00A10E94"/>
    <w:rsid w:val="00A11883"/>
    <w:rsid w:val="00A11FD5"/>
    <w:rsid w:val="00A1242F"/>
    <w:rsid w:val="00A1258D"/>
    <w:rsid w:val="00A127F0"/>
    <w:rsid w:val="00A14376"/>
    <w:rsid w:val="00A14599"/>
    <w:rsid w:val="00A168B1"/>
    <w:rsid w:val="00A1774B"/>
    <w:rsid w:val="00A21A97"/>
    <w:rsid w:val="00A224C2"/>
    <w:rsid w:val="00A232D2"/>
    <w:rsid w:val="00A245D3"/>
    <w:rsid w:val="00A24C95"/>
    <w:rsid w:val="00A2599A"/>
    <w:rsid w:val="00A26094"/>
    <w:rsid w:val="00A26330"/>
    <w:rsid w:val="00A2675D"/>
    <w:rsid w:val="00A26CF0"/>
    <w:rsid w:val="00A26FDD"/>
    <w:rsid w:val="00A2724C"/>
    <w:rsid w:val="00A27E91"/>
    <w:rsid w:val="00A301BF"/>
    <w:rsid w:val="00A302B2"/>
    <w:rsid w:val="00A316E3"/>
    <w:rsid w:val="00A331B4"/>
    <w:rsid w:val="00A34466"/>
    <w:rsid w:val="00A3484E"/>
    <w:rsid w:val="00A3516D"/>
    <w:rsid w:val="00A356D3"/>
    <w:rsid w:val="00A35DFE"/>
    <w:rsid w:val="00A36ADA"/>
    <w:rsid w:val="00A37948"/>
    <w:rsid w:val="00A37C4D"/>
    <w:rsid w:val="00A4067B"/>
    <w:rsid w:val="00A406B8"/>
    <w:rsid w:val="00A40BE6"/>
    <w:rsid w:val="00A41461"/>
    <w:rsid w:val="00A42426"/>
    <w:rsid w:val="00A438D8"/>
    <w:rsid w:val="00A43968"/>
    <w:rsid w:val="00A43AAD"/>
    <w:rsid w:val="00A44271"/>
    <w:rsid w:val="00A44A94"/>
    <w:rsid w:val="00A45238"/>
    <w:rsid w:val="00A45450"/>
    <w:rsid w:val="00A4553A"/>
    <w:rsid w:val="00A45A68"/>
    <w:rsid w:val="00A462F7"/>
    <w:rsid w:val="00A46698"/>
    <w:rsid w:val="00A46A88"/>
    <w:rsid w:val="00A473F5"/>
    <w:rsid w:val="00A50422"/>
    <w:rsid w:val="00A513EE"/>
    <w:rsid w:val="00A51CE3"/>
    <w:rsid w:val="00A51F9D"/>
    <w:rsid w:val="00A53348"/>
    <w:rsid w:val="00A53396"/>
    <w:rsid w:val="00A53844"/>
    <w:rsid w:val="00A53CFE"/>
    <w:rsid w:val="00A5416A"/>
    <w:rsid w:val="00A542EB"/>
    <w:rsid w:val="00A5441A"/>
    <w:rsid w:val="00A5464C"/>
    <w:rsid w:val="00A54D28"/>
    <w:rsid w:val="00A568FA"/>
    <w:rsid w:val="00A572AB"/>
    <w:rsid w:val="00A57813"/>
    <w:rsid w:val="00A639F4"/>
    <w:rsid w:val="00A652AD"/>
    <w:rsid w:val="00A65864"/>
    <w:rsid w:val="00A65FAE"/>
    <w:rsid w:val="00A663B2"/>
    <w:rsid w:val="00A67345"/>
    <w:rsid w:val="00A67394"/>
    <w:rsid w:val="00A67AA6"/>
    <w:rsid w:val="00A71EA9"/>
    <w:rsid w:val="00A74CAF"/>
    <w:rsid w:val="00A74F05"/>
    <w:rsid w:val="00A74F39"/>
    <w:rsid w:val="00A756A6"/>
    <w:rsid w:val="00A76767"/>
    <w:rsid w:val="00A77D1F"/>
    <w:rsid w:val="00A81A32"/>
    <w:rsid w:val="00A82816"/>
    <w:rsid w:val="00A835BD"/>
    <w:rsid w:val="00A83CD5"/>
    <w:rsid w:val="00A83E65"/>
    <w:rsid w:val="00A8503F"/>
    <w:rsid w:val="00A85731"/>
    <w:rsid w:val="00A85889"/>
    <w:rsid w:val="00A86E2C"/>
    <w:rsid w:val="00A87D21"/>
    <w:rsid w:val="00A87FFA"/>
    <w:rsid w:val="00A90122"/>
    <w:rsid w:val="00A91502"/>
    <w:rsid w:val="00A91C12"/>
    <w:rsid w:val="00A923FB"/>
    <w:rsid w:val="00A92D28"/>
    <w:rsid w:val="00A97B15"/>
    <w:rsid w:val="00AA0A76"/>
    <w:rsid w:val="00AA0CA4"/>
    <w:rsid w:val="00AA0D95"/>
    <w:rsid w:val="00AA1D8C"/>
    <w:rsid w:val="00AA4182"/>
    <w:rsid w:val="00AA42D5"/>
    <w:rsid w:val="00AA491A"/>
    <w:rsid w:val="00AB0243"/>
    <w:rsid w:val="00AB0AC7"/>
    <w:rsid w:val="00AB1DB5"/>
    <w:rsid w:val="00AB22E3"/>
    <w:rsid w:val="00AB2FAB"/>
    <w:rsid w:val="00AB3A9B"/>
    <w:rsid w:val="00AB3AEB"/>
    <w:rsid w:val="00AB3EBA"/>
    <w:rsid w:val="00AB46BB"/>
    <w:rsid w:val="00AB5417"/>
    <w:rsid w:val="00AB5C14"/>
    <w:rsid w:val="00AB6EE2"/>
    <w:rsid w:val="00AB7130"/>
    <w:rsid w:val="00AC092D"/>
    <w:rsid w:val="00AC1EE7"/>
    <w:rsid w:val="00AC21C0"/>
    <w:rsid w:val="00AC333F"/>
    <w:rsid w:val="00AC3761"/>
    <w:rsid w:val="00AC4094"/>
    <w:rsid w:val="00AC433F"/>
    <w:rsid w:val="00AC585C"/>
    <w:rsid w:val="00AC6003"/>
    <w:rsid w:val="00AC6430"/>
    <w:rsid w:val="00AC6548"/>
    <w:rsid w:val="00AC6CF4"/>
    <w:rsid w:val="00AD017C"/>
    <w:rsid w:val="00AD02CC"/>
    <w:rsid w:val="00AD0AA3"/>
    <w:rsid w:val="00AD0CE0"/>
    <w:rsid w:val="00AD1925"/>
    <w:rsid w:val="00AD2E32"/>
    <w:rsid w:val="00AD3CEC"/>
    <w:rsid w:val="00AD4C52"/>
    <w:rsid w:val="00AD78E6"/>
    <w:rsid w:val="00AE0087"/>
    <w:rsid w:val="00AE067D"/>
    <w:rsid w:val="00AE1D08"/>
    <w:rsid w:val="00AE2404"/>
    <w:rsid w:val="00AE40D7"/>
    <w:rsid w:val="00AE53CD"/>
    <w:rsid w:val="00AE5581"/>
    <w:rsid w:val="00AE62BA"/>
    <w:rsid w:val="00AF0673"/>
    <w:rsid w:val="00AF1181"/>
    <w:rsid w:val="00AF17A7"/>
    <w:rsid w:val="00AF2F79"/>
    <w:rsid w:val="00AF4653"/>
    <w:rsid w:val="00AF4EDF"/>
    <w:rsid w:val="00AF671F"/>
    <w:rsid w:val="00AF684A"/>
    <w:rsid w:val="00AF78FC"/>
    <w:rsid w:val="00AF7DB7"/>
    <w:rsid w:val="00B00B9C"/>
    <w:rsid w:val="00B0151F"/>
    <w:rsid w:val="00B021D3"/>
    <w:rsid w:val="00B037C1"/>
    <w:rsid w:val="00B03ECC"/>
    <w:rsid w:val="00B0466B"/>
    <w:rsid w:val="00B06104"/>
    <w:rsid w:val="00B069C8"/>
    <w:rsid w:val="00B10B21"/>
    <w:rsid w:val="00B10D02"/>
    <w:rsid w:val="00B10ED9"/>
    <w:rsid w:val="00B10FD3"/>
    <w:rsid w:val="00B12747"/>
    <w:rsid w:val="00B12B5A"/>
    <w:rsid w:val="00B15975"/>
    <w:rsid w:val="00B1610D"/>
    <w:rsid w:val="00B16273"/>
    <w:rsid w:val="00B16B3E"/>
    <w:rsid w:val="00B201E2"/>
    <w:rsid w:val="00B20A8E"/>
    <w:rsid w:val="00B21622"/>
    <w:rsid w:val="00B2199D"/>
    <w:rsid w:val="00B21A66"/>
    <w:rsid w:val="00B2242C"/>
    <w:rsid w:val="00B22777"/>
    <w:rsid w:val="00B22F9D"/>
    <w:rsid w:val="00B23639"/>
    <w:rsid w:val="00B24E33"/>
    <w:rsid w:val="00B27288"/>
    <w:rsid w:val="00B27410"/>
    <w:rsid w:val="00B277B1"/>
    <w:rsid w:val="00B303FC"/>
    <w:rsid w:val="00B30D9F"/>
    <w:rsid w:val="00B3142F"/>
    <w:rsid w:val="00B31795"/>
    <w:rsid w:val="00B31932"/>
    <w:rsid w:val="00B319E2"/>
    <w:rsid w:val="00B31DE7"/>
    <w:rsid w:val="00B33324"/>
    <w:rsid w:val="00B34431"/>
    <w:rsid w:val="00B34780"/>
    <w:rsid w:val="00B3572E"/>
    <w:rsid w:val="00B35926"/>
    <w:rsid w:val="00B36BCB"/>
    <w:rsid w:val="00B37E1C"/>
    <w:rsid w:val="00B4148F"/>
    <w:rsid w:val="00B42C52"/>
    <w:rsid w:val="00B42D15"/>
    <w:rsid w:val="00B4355F"/>
    <w:rsid w:val="00B44331"/>
    <w:rsid w:val="00B443E4"/>
    <w:rsid w:val="00B44B80"/>
    <w:rsid w:val="00B4563F"/>
    <w:rsid w:val="00B469F3"/>
    <w:rsid w:val="00B47DF0"/>
    <w:rsid w:val="00B509BB"/>
    <w:rsid w:val="00B5484D"/>
    <w:rsid w:val="00B55937"/>
    <w:rsid w:val="00B559D6"/>
    <w:rsid w:val="00B563EA"/>
    <w:rsid w:val="00B56CDF"/>
    <w:rsid w:val="00B56E43"/>
    <w:rsid w:val="00B570CB"/>
    <w:rsid w:val="00B572EF"/>
    <w:rsid w:val="00B60329"/>
    <w:rsid w:val="00B60AD2"/>
    <w:rsid w:val="00B60E51"/>
    <w:rsid w:val="00B611BF"/>
    <w:rsid w:val="00B62F4F"/>
    <w:rsid w:val="00B63A54"/>
    <w:rsid w:val="00B659C5"/>
    <w:rsid w:val="00B65A68"/>
    <w:rsid w:val="00B65C67"/>
    <w:rsid w:val="00B66B8E"/>
    <w:rsid w:val="00B67E7A"/>
    <w:rsid w:val="00B70ECE"/>
    <w:rsid w:val="00B71085"/>
    <w:rsid w:val="00B714A7"/>
    <w:rsid w:val="00B71C78"/>
    <w:rsid w:val="00B721AA"/>
    <w:rsid w:val="00B729FC"/>
    <w:rsid w:val="00B72D06"/>
    <w:rsid w:val="00B74714"/>
    <w:rsid w:val="00B74CD4"/>
    <w:rsid w:val="00B74D81"/>
    <w:rsid w:val="00B74F6D"/>
    <w:rsid w:val="00B76249"/>
    <w:rsid w:val="00B7697F"/>
    <w:rsid w:val="00B77D18"/>
    <w:rsid w:val="00B81B7C"/>
    <w:rsid w:val="00B81C18"/>
    <w:rsid w:val="00B82C9C"/>
    <w:rsid w:val="00B82D88"/>
    <w:rsid w:val="00B8313A"/>
    <w:rsid w:val="00B83265"/>
    <w:rsid w:val="00B83523"/>
    <w:rsid w:val="00B85044"/>
    <w:rsid w:val="00B87175"/>
    <w:rsid w:val="00B87A14"/>
    <w:rsid w:val="00B93503"/>
    <w:rsid w:val="00B940D5"/>
    <w:rsid w:val="00B94997"/>
    <w:rsid w:val="00B95F30"/>
    <w:rsid w:val="00B96B15"/>
    <w:rsid w:val="00B96CB5"/>
    <w:rsid w:val="00B9706A"/>
    <w:rsid w:val="00B97156"/>
    <w:rsid w:val="00B97835"/>
    <w:rsid w:val="00B9783B"/>
    <w:rsid w:val="00BA1C3B"/>
    <w:rsid w:val="00BA1F0E"/>
    <w:rsid w:val="00BA2CF3"/>
    <w:rsid w:val="00BA31E8"/>
    <w:rsid w:val="00BA3EDE"/>
    <w:rsid w:val="00BA491D"/>
    <w:rsid w:val="00BA4DEA"/>
    <w:rsid w:val="00BA55E0"/>
    <w:rsid w:val="00BA6104"/>
    <w:rsid w:val="00BA6BD4"/>
    <w:rsid w:val="00BA6C7A"/>
    <w:rsid w:val="00BA7860"/>
    <w:rsid w:val="00BB010A"/>
    <w:rsid w:val="00BB0587"/>
    <w:rsid w:val="00BB1737"/>
    <w:rsid w:val="00BB17D1"/>
    <w:rsid w:val="00BB1A5B"/>
    <w:rsid w:val="00BB2D30"/>
    <w:rsid w:val="00BB342D"/>
    <w:rsid w:val="00BB364B"/>
    <w:rsid w:val="00BB3752"/>
    <w:rsid w:val="00BB41D7"/>
    <w:rsid w:val="00BB58B0"/>
    <w:rsid w:val="00BB665C"/>
    <w:rsid w:val="00BB6688"/>
    <w:rsid w:val="00BB69AF"/>
    <w:rsid w:val="00BB7086"/>
    <w:rsid w:val="00BB7703"/>
    <w:rsid w:val="00BC0110"/>
    <w:rsid w:val="00BC0C73"/>
    <w:rsid w:val="00BC26D4"/>
    <w:rsid w:val="00BC29BA"/>
    <w:rsid w:val="00BC2B25"/>
    <w:rsid w:val="00BC43B9"/>
    <w:rsid w:val="00BC497A"/>
    <w:rsid w:val="00BC567B"/>
    <w:rsid w:val="00BC69B3"/>
    <w:rsid w:val="00BC786C"/>
    <w:rsid w:val="00BD1493"/>
    <w:rsid w:val="00BD1566"/>
    <w:rsid w:val="00BD263B"/>
    <w:rsid w:val="00BD3038"/>
    <w:rsid w:val="00BD6183"/>
    <w:rsid w:val="00BD772D"/>
    <w:rsid w:val="00BE0C80"/>
    <w:rsid w:val="00BE0DB5"/>
    <w:rsid w:val="00BE1B18"/>
    <w:rsid w:val="00BE3F9D"/>
    <w:rsid w:val="00BE4389"/>
    <w:rsid w:val="00BE4CC5"/>
    <w:rsid w:val="00BE5670"/>
    <w:rsid w:val="00BE759B"/>
    <w:rsid w:val="00BF0729"/>
    <w:rsid w:val="00BF10F1"/>
    <w:rsid w:val="00BF1C42"/>
    <w:rsid w:val="00BF242E"/>
    <w:rsid w:val="00BF2A42"/>
    <w:rsid w:val="00BF2AA7"/>
    <w:rsid w:val="00BF46B0"/>
    <w:rsid w:val="00BF474F"/>
    <w:rsid w:val="00BF5974"/>
    <w:rsid w:val="00BF5AAF"/>
    <w:rsid w:val="00BF5D43"/>
    <w:rsid w:val="00BF61E5"/>
    <w:rsid w:val="00BF671A"/>
    <w:rsid w:val="00BF6728"/>
    <w:rsid w:val="00BF7B70"/>
    <w:rsid w:val="00C0063C"/>
    <w:rsid w:val="00C00805"/>
    <w:rsid w:val="00C00E14"/>
    <w:rsid w:val="00C02725"/>
    <w:rsid w:val="00C03D8C"/>
    <w:rsid w:val="00C040DA"/>
    <w:rsid w:val="00C0418D"/>
    <w:rsid w:val="00C055EC"/>
    <w:rsid w:val="00C06E90"/>
    <w:rsid w:val="00C108C6"/>
    <w:rsid w:val="00C10DC9"/>
    <w:rsid w:val="00C11883"/>
    <w:rsid w:val="00C12FB3"/>
    <w:rsid w:val="00C138A9"/>
    <w:rsid w:val="00C154E8"/>
    <w:rsid w:val="00C167DA"/>
    <w:rsid w:val="00C17341"/>
    <w:rsid w:val="00C17A7C"/>
    <w:rsid w:val="00C22500"/>
    <w:rsid w:val="00C24EEF"/>
    <w:rsid w:val="00C25CF6"/>
    <w:rsid w:val="00C268A8"/>
    <w:rsid w:val="00C26C36"/>
    <w:rsid w:val="00C26DFE"/>
    <w:rsid w:val="00C27920"/>
    <w:rsid w:val="00C31078"/>
    <w:rsid w:val="00C32768"/>
    <w:rsid w:val="00C33931"/>
    <w:rsid w:val="00C33B39"/>
    <w:rsid w:val="00C34A18"/>
    <w:rsid w:val="00C3591C"/>
    <w:rsid w:val="00C36123"/>
    <w:rsid w:val="00C36B34"/>
    <w:rsid w:val="00C370EB"/>
    <w:rsid w:val="00C40272"/>
    <w:rsid w:val="00C40287"/>
    <w:rsid w:val="00C40C17"/>
    <w:rsid w:val="00C41159"/>
    <w:rsid w:val="00C41981"/>
    <w:rsid w:val="00C4240D"/>
    <w:rsid w:val="00C431DF"/>
    <w:rsid w:val="00C435F4"/>
    <w:rsid w:val="00C4394F"/>
    <w:rsid w:val="00C45537"/>
    <w:rsid w:val="00C456BD"/>
    <w:rsid w:val="00C45B79"/>
    <w:rsid w:val="00C460B3"/>
    <w:rsid w:val="00C46B18"/>
    <w:rsid w:val="00C47552"/>
    <w:rsid w:val="00C47969"/>
    <w:rsid w:val="00C50F86"/>
    <w:rsid w:val="00C530DC"/>
    <w:rsid w:val="00C534AB"/>
    <w:rsid w:val="00C5350D"/>
    <w:rsid w:val="00C535E4"/>
    <w:rsid w:val="00C54447"/>
    <w:rsid w:val="00C54B61"/>
    <w:rsid w:val="00C55013"/>
    <w:rsid w:val="00C55A7F"/>
    <w:rsid w:val="00C55B3D"/>
    <w:rsid w:val="00C57081"/>
    <w:rsid w:val="00C575F3"/>
    <w:rsid w:val="00C60404"/>
    <w:rsid w:val="00C606D5"/>
    <w:rsid w:val="00C6123C"/>
    <w:rsid w:val="00C6161C"/>
    <w:rsid w:val="00C6311A"/>
    <w:rsid w:val="00C645F3"/>
    <w:rsid w:val="00C646C4"/>
    <w:rsid w:val="00C64727"/>
    <w:rsid w:val="00C65AEB"/>
    <w:rsid w:val="00C67AD5"/>
    <w:rsid w:val="00C706C6"/>
    <w:rsid w:val="00C7084D"/>
    <w:rsid w:val="00C70AE6"/>
    <w:rsid w:val="00C711B9"/>
    <w:rsid w:val="00C7315E"/>
    <w:rsid w:val="00C737D3"/>
    <w:rsid w:val="00C73E30"/>
    <w:rsid w:val="00C74E61"/>
    <w:rsid w:val="00C75895"/>
    <w:rsid w:val="00C77EAC"/>
    <w:rsid w:val="00C819DF"/>
    <w:rsid w:val="00C83C9F"/>
    <w:rsid w:val="00C842E7"/>
    <w:rsid w:val="00C85D3D"/>
    <w:rsid w:val="00C85E12"/>
    <w:rsid w:val="00C86BA7"/>
    <w:rsid w:val="00C87FA5"/>
    <w:rsid w:val="00C90723"/>
    <w:rsid w:val="00C932DC"/>
    <w:rsid w:val="00C94519"/>
    <w:rsid w:val="00C94840"/>
    <w:rsid w:val="00C94B88"/>
    <w:rsid w:val="00C9519A"/>
    <w:rsid w:val="00C95215"/>
    <w:rsid w:val="00C95BC0"/>
    <w:rsid w:val="00CA18FB"/>
    <w:rsid w:val="00CA1A94"/>
    <w:rsid w:val="00CA1AA2"/>
    <w:rsid w:val="00CA1D08"/>
    <w:rsid w:val="00CA1D24"/>
    <w:rsid w:val="00CA29D7"/>
    <w:rsid w:val="00CA4019"/>
    <w:rsid w:val="00CA4EE3"/>
    <w:rsid w:val="00CA6430"/>
    <w:rsid w:val="00CA6736"/>
    <w:rsid w:val="00CB027F"/>
    <w:rsid w:val="00CB230B"/>
    <w:rsid w:val="00CB2EB3"/>
    <w:rsid w:val="00CB3C89"/>
    <w:rsid w:val="00CB4729"/>
    <w:rsid w:val="00CB4BC7"/>
    <w:rsid w:val="00CB4E49"/>
    <w:rsid w:val="00CB5342"/>
    <w:rsid w:val="00CB59B9"/>
    <w:rsid w:val="00CB5B5F"/>
    <w:rsid w:val="00CB6BE0"/>
    <w:rsid w:val="00CB76FE"/>
    <w:rsid w:val="00CC00FD"/>
    <w:rsid w:val="00CC07C9"/>
    <w:rsid w:val="00CC0EBB"/>
    <w:rsid w:val="00CC2FED"/>
    <w:rsid w:val="00CC3DF1"/>
    <w:rsid w:val="00CC4251"/>
    <w:rsid w:val="00CC44BA"/>
    <w:rsid w:val="00CC5D9F"/>
    <w:rsid w:val="00CC6297"/>
    <w:rsid w:val="00CC745C"/>
    <w:rsid w:val="00CC7570"/>
    <w:rsid w:val="00CC7690"/>
    <w:rsid w:val="00CD1986"/>
    <w:rsid w:val="00CD3A36"/>
    <w:rsid w:val="00CD54BF"/>
    <w:rsid w:val="00CD62F5"/>
    <w:rsid w:val="00CD7F39"/>
    <w:rsid w:val="00CE0657"/>
    <w:rsid w:val="00CE11FB"/>
    <w:rsid w:val="00CE1A51"/>
    <w:rsid w:val="00CE25E3"/>
    <w:rsid w:val="00CE2CF0"/>
    <w:rsid w:val="00CE348C"/>
    <w:rsid w:val="00CE4D5C"/>
    <w:rsid w:val="00CE50CD"/>
    <w:rsid w:val="00CE5338"/>
    <w:rsid w:val="00CE5C47"/>
    <w:rsid w:val="00CE60EF"/>
    <w:rsid w:val="00CE6F7C"/>
    <w:rsid w:val="00CE73A2"/>
    <w:rsid w:val="00CF05DA"/>
    <w:rsid w:val="00CF1AE2"/>
    <w:rsid w:val="00CF1C09"/>
    <w:rsid w:val="00CF1E3D"/>
    <w:rsid w:val="00CF2915"/>
    <w:rsid w:val="00CF31B6"/>
    <w:rsid w:val="00CF569F"/>
    <w:rsid w:val="00CF58EB"/>
    <w:rsid w:val="00CF6FEC"/>
    <w:rsid w:val="00D0106E"/>
    <w:rsid w:val="00D01BB4"/>
    <w:rsid w:val="00D01E4B"/>
    <w:rsid w:val="00D02C05"/>
    <w:rsid w:val="00D02EA9"/>
    <w:rsid w:val="00D03FAB"/>
    <w:rsid w:val="00D044D6"/>
    <w:rsid w:val="00D04B61"/>
    <w:rsid w:val="00D04EBA"/>
    <w:rsid w:val="00D06383"/>
    <w:rsid w:val="00D0772D"/>
    <w:rsid w:val="00D11C50"/>
    <w:rsid w:val="00D144E7"/>
    <w:rsid w:val="00D15941"/>
    <w:rsid w:val="00D16705"/>
    <w:rsid w:val="00D17E7F"/>
    <w:rsid w:val="00D17E98"/>
    <w:rsid w:val="00D200B0"/>
    <w:rsid w:val="00D2032C"/>
    <w:rsid w:val="00D20D26"/>
    <w:rsid w:val="00D20E85"/>
    <w:rsid w:val="00D210FF"/>
    <w:rsid w:val="00D21AE1"/>
    <w:rsid w:val="00D23574"/>
    <w:rsid w:val="00D245D8"/>
    <w:rsid w:val="00D24615"/>
    <w:rsid w:val="00D25775"/>
    <w:rsid w:val="00D259E7"/>
    <w:rsid w:val="00D2612A"/>
    <w:rsid w:val="00D306B6"/>
    <w:rsid w:val="00D31147"/>
    <w:rsid w:val="00D326DB"/>
    <w:rsid w:val="00D32C21"/>
    <w:rsid w:val="00D32D37"/>
    <w:rsid w:val="00D339F8"/>
    <w:rsid w:val="00D33A67"/>
    <w:rsid w:val="00D33C55"/>
    <w:rsid w:val="00D341CC"/>
    <w:rsid w:val="00D343BE"/>
    <w:rsid w:val="00D350D5"/>
    <w:rsid w:val="00D355E8"/>
    <w:rsid w:val="00D357E2"/>
    <w:rsid w:val="00D36C85"/>
    <w:rsid w:val="00D37781"/>
    <w:rsid w:val="00D37842"/>
    <w:rsid w:val="00D37D8C"/>
    <w:rsid w:val="00D41C04"/>
    <w:rsid w:val="00D4289D"/>
    <w:rsid w:val="00D42DC2"/>
    <w:rsid w:val="00D42E84"/>
    <w:rsid w:val="00D4302B"/>
    <w:rsid w:val="00D449D0"/>
    <w:rsid w:val="00D458A3"/>
    <w:rsid w:val="00D45CA0"/>
    <w:rsid w:val="00D4694F"/>
    <w:rsid w:val="00D4749A"/>
    <w:rsid w:val="00D5065C"/>
    <w:rsid w:val="00D50C63"/>
    <w:rsid w:val="00D50D60"/>
    <w:rsid w:val="00D519B8"/>
    <w:rsid w:val="00D52D59"/>
    <w:rsid w:val="00D53035"/>
    <w:rsid w:val="00D537E1"/>
    <w:rsid w:val="00D54536"/>
    <w:rsid w:val="00D551B6"/>
    <w:rsid w:val="00D55682"/>
    <w:rsid w:val="00D55B9B"/>
    <w:rsid w:val="00D55BB2"/>
    <w:rsid w:val="00D55E26"/>
    <w:rsid w:val="00D577F6"/>
    <w:rsid w:val="00D6091A"/>
    <w:rsid w:val="00D61A1B"/>
    <w:rsid w:val="00D61D88"/>
    <w:rsid w:val="00D62637"/>
    <w:rsid w:val="00D6279E"/>
    <w:rsid w:val="00D63F24"/>
    <w:rsid w:val="00D643E1"/>
    <w:rsid w:val="00D643FE"/>
    <w:rsid w:val="00D64F58"/>
    <w:rsid w:val="00D65C09"/>
    <w:rsid w:val="00D6605A"/>
    <w:rsid w:val="00D6695F"/>
    <w:rsid w:val="00D66E56"/>
    <w:rsid w:val="00D677C5"/>
    <w:rsid w:val="00D72E90"/>
    <w:rsid w:val="00D7353B"/>
    <w:rsid w:val="00D739CC"/>
    <w:rsid w:val="00D75644"/>
    <w:rsid w:val="00D77D2E"/>
    <w:rsid w:val="00D80CF7"/>
    <w:rsid w:val="00D80D72"/>
    <w:rsid w:val="00D81656"/>
    <w:rsid w:val="00D81AB3"/>
    <w:rsid w:val="00D82BC0"/>
    <w:rsid w:val="00D832AD"/>
    <w:rsid w:val="00D83D87"/>
    <w:rsid w:val="00D84417"/>
    <w:rsid w:val="00D84A6D"/>
    <w:rsid w:val="00D85C6E"/>
    <w:rsid w:val="00D868FD"/>
    <w:rsid w:val="00D86A30"/>
    <w:rsid w:val="00D86A4E"/>
    <w:rsid w:val="00D87FB5"/>
    <w:rsid w:val="00D915B2"/>
    <w:rsid w:val="00D9295D"/>
    <w:rsid w:val="00D939DC"/>
    <w:rsid w:val="00D95448"/>
    <w:rsid w:val="00D963A6"/>
    <w:rsid w:val="00D964B5"/>
    <w:rsid w:val="00D97CB4"/>
    <w:rsid w:val="00D97DD4"/>
    <w:rsid w:val="00DA0E25"/>
    <w:rsid w:val="00DA26C2"/>
    <w:rsid w:val="00DA28A5"/>
    <w:rsid w:val="00DA2B71"/>
    <w:rsid w:val="00DA33CA"/>
    <w:rsid w:val="00DA56B5"/>
    <w:rsid w:val="00DA5A8A"/>
    <w:rsid w:val="00DA5E51"/>
    <w:rsid w:val="00DA6B26"/>
    <w:rsid w:val="00DA74C1"/>
    <w:rsid w:val="00DA7977"/>
    <w:rsid w:val="00DB1170"/>
    <w:rsid w:val="00DB13BF"/>
    <w:rsid w:val="00DB1F6D"/>
    <w:rsid w:val="00DB26CD"/>
    <w:rsid w:val="00DB2F43"/>
    <w:rsid w:val="00DB36BF"/>
    <w:rsid w:val="00DB441C"/>
    <w:rsid w:val="00DB44AF"/>
    <w:rsid w:val="00DB44EB"/>
    <w:rsid w:val="00DB4F95"/>
    <w:rsid w:val="00DB5297"/>
    <w:rsid w:val="00DB615D"/>
    <w:rsid w:val="00DB6820"/>
    <w:rsid w:val="00DC000C"/>
    <w:rsid w:val="00DC0948"/>
    <w:rsid w:val="00DC09B0"/>
    <w:rsid w:val="00DC1F58"/>
    <w:rsid w:val="00DC2309"/>
    <w:rsid w:val="00DC339B"/>
    <w:rsid w:val="00DC5948"/>
    <w:rsid w:val="00DC5B15"/>
    <w:rsid w:val="00DC5D40"/>
    <w:rsid w:val="00DC67FC"/>
    <w:rsid w:val="00DC6943"/>
    <w:rsid w:val="00DC69A7"/>
    <w:rsid w:val="00DD0403"/>
    <w:rsid w:val="00DD2EB9"/>
    <w:rsid w:val="00DD30E9"/>
    <w:rsid w:val="00DD336E"/>
    <w:rsid w:val="00DD3B47"/>
    <w:rsid w:val="00DD4F47"/>
    <w:rsid w:val="00DD5587"/>
    <w:rsid w:val="00DD5866"/>
    <w:rsid w:val="00DD7FBB"/>
    <w:rsid w:val="00DE0068"/>
    <w:rsid w:val="00DE0B9F"/>
    <w:rsid w:val="00DE214B"/>
    <w:rsid w:val="00DE2A9E"/>
    <w:rsid w:val="00DE335F"/>
    <w:rsid w:val="00DE3669"/>
    <w:rsid w:val="00DE4238"/>
    <w:rsid w:val="00DE4313"/>
    <w:rsid w:val="00DE4C43"/>
    <w:rsid w:val="00DE4E68"/>
    <w:rsid w:val="00DE57CA"/>
    <w:rsid w:val="00DE63A3"/>
    <w:rsid w:val="00DE657F"/>
    <w:rsid w:val="00DE6988"/>
    <w:rsid w:val="00DE6A1E"/>
    <w:rsid w:val="00DE7E02"/>
    <w:rsid w:val="00DF01BB"/>
    <w:rsid w:val="00DF1218"/>
    <w:rsid w:val="00DF144D"/>
    <w:rsid w:val="00DF3090"/>
    <w:rsid w:val="00DF3414"/>
    <w:rsid w:val="00DF402B"/>
    <w:rsid w:val="00DF4ED5"/>
    <w:rsid w:val="00DF55EA"/>
    <w:rsid w:val="00DF6462"/>
    <w:rsid w:val="00DF665A"/>
    <w:rsid w:val="00DF7CDC"/>
    <w:rsid w:val="00E00166"/>
    <w:rsid w:val="00E0125C"/>
    <w:rsid w:val="00E013C5"/>
    <w:rsid w:val="00E016F1"/>
    <w:rsid w:val="00E02FA0"/>
    <w:rsid w:val="00E036DC"/>
    <w:rsid w:val="00E0379C"/>
    <w:rsid w:val="00E05B4B"/>
    <w:rsid w:val="00E06B9C"/>
    <w:rsid w:val="00E10454"/>
    <w:rsid w:val="00E10A95"/>
    <w:rsid w:val="00E10DFC"/>
    <w:rsid w:val="00E112E5"/>
    <w:rsid w:val="00E122D8"/>
    <w:rsid w:val="00E12B37"/>
    <w:rsid w:val="00E12CC8"/>
    <w:rsid w:val="00E12CD4"/>
    <w:rsid w:val="00E139DC"/>
    <w:rsid w:val="00E15352"/>
    <w:rsid w:val="00E1699E"/>
    <w:rsid w:val="00E16C2F"/>
    <w:rsid w:val="00E17466"/>
    <w:rsid w:val="00E17AE2"/>
    <w:rsid w:val="00E202AF"/>
    <w:rsid w:val="00E206EB"/>
    <w:rsid w:val="00E213E1"/>
    <w:rsid w:val="00E215F3"/>
    <w:rsid w:val="00E21CC7"/>
    <w:rsid w:val="00E21CDF"/>
    <w:rsid w:val="00E238B4"/>
    <w:rsid w:val="00E24583"/>
    <w:rsid w:val="00E24D9E"/>
    <w:rsid w:val="00E2562F"/>
    <w:rsid w:val="00E25849"/>
    <w:rsid w:val="00E25BB8"/>
    <w:rsid w:val="00E27CB0"/>
    <w:rsid w:val="00E3003F"/>
    <w:rsid w:val="00E30806"/>
    <w:rsid w:val="00E30AD7"/>
    <w:rsid w:val="00E3197E"/>
    <w:rsid w:val="00E31E53"/>
    <w:rsid w:val="00E328ED"/>
    <w:rsid w:val="00E333E1"/>
    <w:rsid w:val="00E33D20"/>
    <w:rsid w:val="00E342F8"/>
    <w:rsid w:val="00E351ED"/>
    <w:rsid w:val="00E3523F"/>
    <w:rsid w:val="00E3526F"/>
    <w:rsid w:val="00E367E8"/>
    <w:rsid w:val="00E36D24"/>
    <w:rsid w:val="00E37EDD"/>
    <w:rsid w:val="00E402C7"/>
    <w:rsid w:val="00E402E3"/>
    <w:rsid w:val="00E40690"/>
    <w:rsid w:val="00E40B8C"/>
    <w:rsid w:val="00E40E06"/>
    <w:rsid w:val="00E414BE"/>
    <w:rsid w:val="00E418E8"/>
    <w:rsid w:val="00E42B19"/>
    <w:rsid w:val="00E44B28"/>
    <w:rsid w:val="00E4507D"/>
    <w:rsid w:val="00E451C3"/>
    <w:rsid w:val="00E46D5C"/>
    <w:rsid w:val="00E47430"/>
    <w:rsid w:val="00E50314"/>
    <w:rsid w:val="00E51CAC"/>
    <w:rsid w:val="00E51ED6"/>
    <w:rsid w:val="00E5268B"/>
    <w:rsid w:val="00E528BF"/>
    <w:rsid w:val="00E55A8F"/>
    <w:rsid w:val="00E568D6"/>
    <w:rsid w:val="00E6034B"/>
    <w:rsid w:val="00E60F07"/>
    <w:rsid w:val="00E64597"/>
    <w:rsid w:val="00E64DFF"/>
    <w:rsid w:val="00E6549E"/>
    <w:rsid w:val="00E65D62"/>
    <w:rsid w:val="00E65EDE"/>
    <w:rsid w:val="00E66C8B"/>
    <w:rsid w:val="00E708C3"/>
    <w:rsid w:val="00E70F81"/>
    <w:rsid w:val="00E72496"/>
    <w:rsid w:val="00E72A01"/>
    <w:rsid w:val="00E739A6"/>
    <w:rsid w:val="00E73BC0"/>
    <w:rsid w:val="00E7418F"/>
    <w:rsid w:val="00E7519D"/>
    <w:rsid w:val="00E75A60"/>
    <w:rsid w:val="00E77055"/>
    <w:rsid w:val="00E770FA"/>
    <w:rsid w:val="00E77460"/>
    <w:rsid w:val="00E77DD8"/>
    <w:rsid w:val="00E8184A"/>
    <w:rsid w:val="00E82C8C"/>
    <w:rsid w:val="00E83053"/>
    <w:rsid w:val="00E83425"/>
    <w:rsid w:val="00E83698"/>
    <w:rsid w:val="00E83ABC"/>
    <w:rsid w:val="00E83DD1"/>
    <w:rsid w:val="00E844F2"/>
    <w:rsid w:val="00E8558B"/>
    <w:rsid w:val="00E86094"/>
    <w:rsid w:val="00E869FF"/>
    <w:rsid w:val="00E87897"/>
    <w:rsid w:val="00E87D35"/>
    <w:rsid w:val="00E90580"/>
    <w:rsid w:val="00E90AD0"/>
    <w:rsid w:val="00E92FCB"/>
    <w:rsid w:val="00E94605"/>
    <w:rsid w:val="00E94FA6"/>
    <w:rsid w:val="00E959C2"/>
    <w:rsid w:val="00E962A0"/>
    <w:rsid w:val="00E97108"/>
    <w:rsid w:val="00E97DC5"/>
    <w:rsid w:val="00EA0281"/>
    <w:rsid w:val="00EA0E4B"/>
    <w:rsid w:val="00EA147F"/>
    <w:rsid w:val="00EA1DA1"/>
    <w:rsid w:val="00EA2858"/>
    <w:rsid w:val="00EA32FD"/>
    <w:rsid w:val="00EA40C1"/>
    <w:rsid w:val="00EA4A27"/>
    <w:rsid w:val="00EA4DBB"/>
    <w:rsid w:val="00EA4FA6"/>
    <w:rsid w:val="00EA550B"/>
    <w:rsid w:val="00EA68C7"/>
    <w:rsid w:val="00EA6DD9"/>
    <w:rsid w:val="00EA6F7B"/>
    <w:rsid w:val="00EA71BB"/>
    <w:rsid w:val="00EA7A26"/>
    <w:rsid w:val="00EB19E5"/>
    <w:rsid w:val="00EB1A25"/>
    <w:rsid w:val="00EB1A4B"/>
    <w:rsid w:val="00EB1B00"/>
    <w:rsid w:val="00EB1D0F"/>
    <w:rsid w:val="00EB22DD"/>
    <w:rsid w:val="00EB29CF"/>
    <w:rsid w:val="00EB2C5B"/>
    <w:rsid w:val="00EB5392"/>
    <w:rsid w:val="00EB56EE"/>
    <w:rsid w:val="00EB5B9B"/>
    <w:rsid w:val="00EB62CE"/>
    <w:rsid w:val="00EB6B4C"/>
    <w:rsid w:val="00EB7630"/>
    <w:rsid w:val="00EB7780"/>
    <w:rsid w:val="00EB78C4"/>
    <w:rsid w:val="00EC10A3"/>
    <w:rsid w:val="00EC152D"/>
    <w:rsid w:val="00EC1662"/>
    <w:rsid w:val="00EC1DEB"/>
    <w:rsid w:val="00EC3069"/>
    <w:rsid w:val="00EC37F8"/>
    <w:rsid w:val="00EC50E9"/>
    <w:rsid w:val="00EC56E7"/>
    <w:rsid w:val="00EC5B6B"/>
    <w:rsid w:val="00EC608F"/>
    <w:rsid w:val="00EC620D"/>
    <w:rsid w:val="00EC6D20"/>
    <w:rsid w:val="00EC7349"/>
    <w:rsid w:val="00EC7363"/>
    <w:rsid w:val="00EC78E0"/>
    <w:rsid w:val="00ED01D0"/>
    <w:rsid w:val="00ED03AB"/>
    <w:rsid w:val="00ED1645"/>
    <w:rsid w:val="00ED186A"/>
    <w:rsid w:val="00ED1963"/>
    <w:rsid w:val="00ED1CD4"/>
    <w:rsid w:val="00ED1D2B"/>
    <w:rsid w:val="00ED2018"/>
    <w:rsid w:val="00ED20EC"/>
    <w:rsid w:val="00ED263C"/>
    <w:rsid w:val="00ED2D03"/>
    <w:rsid w:val="00ED3B7B"/>
    <w:rsid w:val="00ED41EE"/>
    <w:rsid w:val="00ED47E5"/>
    <w:rsid w:val="00ED55EF"/>
    <w:rsid w:val="00ED637C"/>
    <w:rsid w:val="00ED64B5"/>
    <w:rsid w:val="00ED7C43"/>
    <w:rsid w:val="00EE089C"/>
    <w:rsid w:val="00EE16A9"/>
    <w:rsid w:val="00EE2BDA"/>
    <w:rsid w:val="00EE3C28"/>
    <w:rsid w:val="00EE3C2A"/>
    <w:rsid w:val="00EE4110"/>
    <w:rsid w:val="00EE4B51"/>
    <w:rsid w:val="00EE5624"/>
    <w:rsid w:val="00EE6446"/>
    <w:rsid w:val="00EE7CCA"/>
    <w:rsid w:val="00EF0952"/>
    <w:rsid w:val="00EF18C8"/>
    <w:rsid w:val="00EF1D68"/>
    <w:rsid w:val="00EF2820"/>
    <w:rsid w:val="00EF7AAC"/>
    <w:rsid w:val="00EF7C66"/>
    <w:rsid w:val="00EF7F48"/>
    <w:rsid w:val="00F005BE"/>
    <w:rsid w:val="00F01506"/>
    <w:rsid w:val="00F01590"/>
    <w:rsid w:val="00F017F9"/>
    <w:rsid w:val="00F01D4A"/>
    <w:rsid w:val="00F01F30"/>
    <w:rsid w:val="00F02754"/>
    <w:rsid w:val="00F040D7"/>
    <w:rsid w:val="00F05AAD"/>
    <w:rsid w:val="00F06E53"/>
    <w:rsid w:val="00F072F8"/>
    <w:rsid w:val="00F07F82"/>
    <w:rsid w:val="00F10DBF"/>
    <w:rsid w:val="00F11578"/>
    <w:rsid w:val="00F11F01"/>
    <w:rsid w:val="00F12525"/>
    <w:rsid w:val="00F13900"/>
    <w:rsid w:val="00F14850"/>
    <w:rsid w:val="00F151B7"/>
    <w:rsid w:val="00F162B3"/>
    <w:rsid w:val="00F16A14"/>
    <w:rsid w:val="00F17434"/>
    <w:rsid w:val="00F17A21"/>
    <w:rsid w:val="00F20C51"/>
    <w:rsid w:val="00F219E3"/>
    <w:rsid w:val="00F22BDE"/>
    <w:rsid w:val="00F22D32"/>
    <w:rsid w:val="00F23D81"/>
    <w:rsid w:val="00F25464"/>
    <w:rsid w:val="00F25854"/>
    <w:rsid w:val="00F25FF9"/>
    <w:rsid w:val="00F26ED2"/>
    <w:rsid w:val="00F271DA"/>
    <w:rsid w:val="00F271DD"/>
    <w:rsid w:val="00F27C61"/>
    <w:rsid w:val="00F30639"/>
    <w:rsid w:val="00F3120F"/>
    <w:rsid w:val="00F3473C"/>
    <w:rsid w:val="00F362D7"/>
    <w:rsid w:val="00F372B2"/>
    <w:rsid w:val="00F372BD"/>
    <w:rsid w:val="00F37D7B"/>
    <w:rsid w:val="00F404A0"/>
    <w:rsid w:val="00F40A10"/>
    <w:rsid w:val="00F40A1F"/>
    <w:rsid w:val="00F41CBC"/>
    <w:rsid w:val="00F43F8F"/>
    <w:rsid w:val="00F44322"/>
    <w:rsid w:val="00F44F31"/>
    <w:rsid w:val="00F450D6"/>
    <w:rsid w:val="00F46254"/>
    <w:rsid w:val="00F462DC"/>
    <w:rsid w:val="00F47509"/>
    <w:rsid w:val="00F47771"/>
    <w:rsid w:val="00F50488"/>
    <w:rsid w:val="00F513CE"/>
    <w:rsid w:val="00F51735"/>
    <w:rsid w:val="00F527F3"/>
    <w:rsid w:val="00F53037"/>
    <w:rsid w:val="00F5314C"/>
    <w:rsid w:val="00F5355A"/>
    <w:rsid w:val="00F53C7F"/>
    <w:rsid w:val="00F543E0"/>
    <w:rsid w:val="00F54BF3"/>
    <w:rsid w:val="00F5564D"/>
    <w:rsid w:val="00F5601A"/>
    <w:rsid w:val="00F56461"/>
    <w:rsid w:val="00F5688C"/>
    <w:rsid w:val="00F56AFA"/>
    <w:rsid w:val="00F57556"/>
    <w:rsid w:val="00F57839"/>
    <w:rsid w:val="00F6002A"/>
    <w:rsid w:val="00F60048"/>
    <w:rsid w:val="00F62BB9"/>
    <w:rsid w:val="00F635DD"/>
    <w:rsid w:val="00F63CBA"/>
    <w:rsid w:val="00F64BB5"/>
    <w:rsid w:val="00F6525C"/>
    <w:rsid w:val="00F6569E"/>
    <w:rsid w:val="00F65E0E"/>
    <w:rsid w:val="00F65F84"/>
    <w:rsid w:val="00F6627B"/>
    <w:rsid w:val="00F670D0"/>
    <w:rsid w:val="00F704B2"/>
    <w:rsid w:val="00F72085"/>
    <w:rsid w:val="00F7336E"/>
    <w:rsid w:val="00F734F2"/>
    <w:rsid w:val="00F73849"/>
    <w:rsid w:val="00F741D6"/>
    <w:rsid w:val="00F747E4"/>
    <w:rsid w:val="00F75052"/>
    <w:rsid w:val="00F7566D"/>
    <w:rsid w:val="00F7709B"/>
    <w:rsid w:val="00F773BF"/>
    <w:rsid w:val="00F773D7"/>
    <w:rsid w:val="00F804D3"/>
    <w:rsid w:val="00F808C8"/>
    <w:rsid w:val="00F816CB"/>
    <w:rsid w:val="00F81CD2"/>
    <w:rsid w:val="00F824BA"/>
    <w:rsid w:val="00F82641"/>
    <w:rsid w:val="00F85A4A"/>
    <w:rsid w:val="00F85D3B"/>
    <w:rsid w:val="00F85F2B"/>
    <w:rsid w:val="00F87251"/>
    <w:rsid w:val="00F878A1"/>
    <w:rsid w:val="00F87A9A"/>
    <w:rsid w:val="00F90C35"/>
    <w:rsid w:val="00F90F18"/>
    <w:rsid w:val="00F92386"/>
    <w:rsid w:val="00F937E4"/>
    <w:rsid w:val="00F9565B"/>
    <w:rsid w:val="00F958CF"/>
    <w:rsid w:val="00F95EE7"/>
    <w:rsid w:val="00F9770E"/>
    <w:rsid w:val="00FA154B"/>
    <w:rsid w:val="00FA231E"/>
    <w:rsid w:val="00FA28C4"/>
    <w:rsid w:val="00FA2CF5"/>
    <w:rsid w:val="00FA35FD"/>
    <w:rsid w:val="00FA39E6"/>
    <w:rsid w:val="00FA469D"/>
    <w:rsid w:val="00FA490A"/>
    <w:rsid w:val="00FA4E48"/>
    <w:rsid w:val="00FA54F4"/>
    <w:rsid w:val="00FA697E"/>
    <w:rsid w:val="00FA7BC9"/>
    <w:rsid w:val="00FB048D"/>
    <w:rsid w:val="00FB089F"/>
    <w:rsid w:val="00FB1A8F"/>
    <w:rsid w:val="00FB28D9"/>
    <w:rsid w:val="00FB34C0"/>
    <w:rsid w:val="00FB378E"/>
    <w:rsid w:val="00FB37F1"/>
    <w:rsid w:val="00FB4309"/>
    <w:rsid w:val="00FB4422"/>
    <w:rsid w:val="00FB478E"/>
    <w:rsid w:val="00FB47C0"/>
    <w:rsid w:val="00FB497E"/>
    <w:rsid w:val="00FB4E99"/>
    <w:rsid w:val="00FB501B"/>
    <w:rsid w:val="00FB50D2"/>
    <w:rsid w:val="00FB543E"/>
    <w:rsid w:val="00FB661C"/>
    <w:rsid w:val="00FB719A"/>
    <w:rsid w:val="00FB7533"/>
    <w:rsid w:val="00FB7770"/>
    <w:rsid w:val="00FB7D35"/>
    <w:rsid w:val="00FC1945"/>
    <w:rsid w:val="00FC3523"/>
    <w:rsid w:val="00FC48C0"/>
    <w:rsid w:val="00FC4C01"/>
    <w:rsid w:val="00FC755C"/>
    <w:rsid w:val="00FC7D53"/>
    <w:rsid w:val="00FC7DF6"/>
    <w:rsid w:val="00FD0243"/>
    <w:rsid w:val="00FD0350"/>
    <w:rsid w:val="00FD0D8D"/>
    <w:rsid w:val="00FD16D5"/>
    <w:rsid w:val="00FD3B91"/>
    <w:rsid w:val="00FD4039"/>
    <w:rsid w:val="00FD4084"/>
    <w:rsid w:val="00FD43BD"/>
    <w:rsid w:val="00FD4D24"/>
    <w:rsid w:val="00FD56C2"/>
    <w:rsid w:val="00FD576B"/>
    <w:rsid w:val="00FD579E"/>
    <w:rsid w:val="00FD5C58"/>
    <w:rsid w:val="00FD6281"/>
    <w:rsid w:val="00FD6845"/>
    <w:rsid w:val="00FD7AC7"/>
    <w:rsid w:val="00FE02D0"/>
    <w:rsid w:val="00FE051E"/>
    <w:rsid w:val="00FE2173"/>
    <w:rsid w:val="00FE2628"/>
    <w:rsid w:val="00FE2D98"/>
    <w:rsid w:val="00FE3239"/>
    <w:rsid w:val="00FE32C8"/>
    <w:rsid w:val="00FE4516"/>
    <w:rsid w:val="00FE61AC"/>
    <w:rsid w:val="00FE63F1"/>
    <w:rsid w:val="00FE64C8"/>
    <w:rsid w:val="00FE664F"/>
    <w:rsid w:val="00FE7EF6"/>
    <w:rsid w:val="00FF04BC"/>
    <w:rsid w:val="00FF4A20"/>
    <w:rsid w:val="00FF4C7F"/>
    <w:rsid w:val="00FF51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9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ind w:left="1021"/>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4F6EC2"/>
    <w:pPr>
      <w:snapToGrid w:val="0"/>
      <w:jc w:val="left"/>
    </w:pPr>
    <w:rPr>
      <w:sz w:val="20"/>
    </w:rPr>
  </w:style>
  <w:style w:type="character" w:customStyle="1" w:styleId="afe">
    <w:name w:val="註腳文字 字元"/>
    <w:basedOn w:val="a7"/>
    <w:link w:val="afd"/>
    <w:uiPriority w:val="99"/>
    <w:semiHidden/>
    <w:rsid w:val="004F6EC2"/>
    <w:rPr>
      <w:rFonts w:ascii="標楷體" w:eastAsia="標楷體"/>
      <w:kern w:val="2"/>
    </w:rPr>
  </w:style>
  <w:style w:type="character" w:styleId="aff">
    <w:name w:val="footnote reference"/>
    <w:basedOn w:val="a7"/>
    <w:uiPriority w:val="99"/>
    <w:semiHidden/>
    <w:unhideWhenUsed/>
    <w:rsid w:val="004F6EC2"/>
    <w:rPr>
      <w:vertAlign w:val="superscript"/>
    </w:rPr>
  </w:style>
  <w:style w:type="table" w:customStyle="1" w:styleId="13">
    <w:name w:val="表格格線1"/>
    <w:basedOn w:val="a8"/>
    <w:next w:val="af6"/>
    <w:uiPriority w:val="39"/>
    <w:rsid w:val="00BF61E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basedOn w:val="a7"/>
    <w:link w:val="af7"/>
    <w:uiPriority w:val="34"/>
    <w:rsid w:val="008F2B7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2295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5629459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7037690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2E9BF-F491-46F5-A655-88F88150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2498</Words>
  <Characters>14239</Characters>
  <Application>Microsoft Office Word</Application>
  <DocSecurity>0</DocSecurity>
  <Lines>118</Lines>
  <Paragraphs>33</Paragraphs>
  <ScaleCrop>false</ScaleCrop>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2025-07-15T03:30:00Z</dcterms:created>
  <dcterms:modified xsi:type="dcterms:W3CDTF">2025-07-16T08:04:00Z</dcterms:modified>
  <cp:contentStatus/>
</cp:coreProperties>
</file>