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732B2" w:rsidRDefault="00D75644" w:rsidP="00F37D7B">
      <w:pPr>
        <w:pStyle w:val="af5"/>
      </w:pPr>
      <w:r w:rsidRPr="000732B2">
        <w:rPr>
          <w:rFonts w:hint="eastAsia"/>
        </w:rPr>
        <w:t>調查</w:t>
      </w:r>
      <w:r w:rsidR="00BE0E02" w:rsidRPr="000732B2">
        <w:rPr>
          <w:rFonts w:hint="eastAsia"/>
        </w:rPr>
        <w:t>報告</w:t>
      </w:r>
    </w:p>
    <w:p w:rsidR="00E25849" w:rsidRPr="000732B2" w:rsidRDefault="00E25849" w:rsidP="00F94AB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732B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4B2FFC" w:rsidRPr="000732B2">
        <w:rPr>
          <w:rFonts w:hint="eastAsia"/>
        </w:rPr>
        <w:t>據訴</w:t>
      </w:r>
      <w:proofErr w:type="gramEnd"/>
      <w:r w:rsidR="004B2FFC" w:rsidRPr="000732B2">
        <w:rPr>
          <w:rFonts w:hint="eastAsia"/>
        </w:rPr>
        <w:t>，雲林麥寮電廠1號燃煤機組</w:t>
      </w:r>
      <w:r w:rsidR="005B4E96" w:rsidRPr="000732B2">
        <w:rPr>
          <w:rFonts w:hint="eastAsia"/>
        </w:rPr>
        <w:t>(下稱</w:t>
      </w:r>
      <w:r w:rsidR="0087155D" w:rsidRPr="000732B2">
        <w:rPr>
          <w:rFonts w:hint="eastAsia"/>
        </w:rPr>
        <w:t>麥寮1號機</w:t>
      </w:r>
      <w:r w:rsidR="005B4E96" w:rsidRPr="000732B2">
        <w:rPr>
          <w:rFonts w:hint="eastAsia"/>
        </w:rPr>
        <w:t>)</w:t>
      </w:r>
      <w:r w:rsidR="004B2FFC" w:rsidRPr="000732B2">
        <w:rPr>
          <w:rFonts w:hint="eastAsia"/>
        </w:rPr>
        <w:t>預定於</w:t>
      </w:r>
      <w:r w:rsidR="00FF14AE" w:rsidRPr="000732B2">
        <w:rPr>
          <w:rFonts w:hint="eastAsia"/>
        </w:rPr>
        <w:t>民國(下同)</w:t>
      </w:r>
      <w:r w:rsidR="004B2FFC" w:rsidRPr="000732B2">
        <w:rPr>
          <w:rFonts w:hint="eastAsia"/>
        </w:rPr>
        <w:t>113年6月除役，惟該燃煤機組</w:t>
      </w:r>
      <w:proofErr w:type="gramStart"/>
      <w:r w:rsidR="004B2FFC" w:rsidRPr="000732B2">
        <w:rPr>
          <w:rFonts w:hint="eastAsia"/>
        </w:rPr>
        <w:t>疑</w:t>
      </w:r>
      <w:proofErr w:type="gramEnd"/>
      <w:r w:rsidR="004B2FFC" w:rsidRPr="000732B2">
        <w:rPr>
          <w:rFonts w:hint="eastAsia"/>
        </w:rPr>
        <w:t>仍持續運轉，恐損害民眾權益及健康。另據悉，</w:t>
      </w:r>
      <w:r w:rsidR="00ED5B0E" w:rsidRPr="000732B2">
        <w:rPr>
          <w:rFonts w:hint="eastAsia"/>
        </w:rPr>
        <w:t>台灣電力股份有限公司（下稱</w:t>
      </w:r>
      <w:r w:rsidR="007F4051" w:rsidRPr="000732B2">
        <w:rPr>
          <w:rFonts w:hint="eastAsia"/>
        </w:rPr>
        <w:t>台電</w:t>
      </w:r>
      <w:r w:rsidR="00ED5B0E" w:rsidRPr="000732B2">
        <w:rPr>
          <w:rFonts w:hint="eastAsia"/>
        </w:rPr>
        <w:t>）</w:t>
      </w:r>
      <w:r w:rsidR="004B2FFC" w:rsidRPr="000732B2">
        <w:rPr>
          <w:rFonts w:hint="eastAsia"/>
        </w:rPr>
        <w:t>向該電廠簽訂購電契約，惟該電廠</w:t>
      </w:r>
      <w:proofErr w:type="gramStart"/>
      <w:r w:rsidR="004B2FFC" w:rsidRPr="000732B2">
        <w:rPr>
          <w:rFonts w:hint="eastAsia"/>
        </w:rPr>
        <w:t>疑</w:t>
      </w:r>
      <w:proofErr w:type="gramEnd"/>
      <w:r w:rsidR="004B2FFC" w:rsidRPr="000732B2">
        <w:rPr>
          <w:rFonts w:hint="eastAsia"/>
        </w:rPr>
        <w:t>以發電量未達契約規定為由，使</w:t>
      </w:r>
      <w:r w:rsidR="0087155D" w:rsidRPr="000732B2">
        <w:rPr>
          <w:rFonts w:hint="eastAsia"/>
        </w:rPr>
        <w:t>麥寮1號機</w:t>
      </w:r>
      <w:r w:rsidR="004B2FFC" w:rsidRPr="000732B2">
        <w:rPr>
          <w:rFonts w:hint="eastAsia"/>
        </w:rPr>
        <w:t>得以延役運轉。究實情為何？該燃煤機組有無通過延役許可？權責機關有無善盡監督管理責任？</w:t>
      </w:r>
      <w:proofErr w:type="gramStart"/>
      <w:r w:rsidR="004B2FFC" w:rsidRPr="000732B2">
        <w:rPr>
          <w:rFonts w:hint="eastAsia"/>
        </w:rPr>
        <w:t>均有深入</w:t>
      </w:r>
      <w:proofErr w:type="gramEnd"/>
      <w:r w:rsidR="004B2FFC" w:rsidRPr="000732B2">
        <w:rPr>
          <w:rFonts w:hint="eastAsia"/>
        </w:rPr>
        <w:t>瞭解之必要案。</w:t>
      </w:r>
    </w:p>
    <w:p w:rsidR="00654153" w:rsidRPr="000732B2" w:rsidRDefault="00654153" w:rsidP="00654153">
      <w:pPr>
        <w:pStyle w:val="1"/>
        <w:rPr>
          <w:rFonts w:ascii="Times New Roman" w:hAnsi="Times New Roman"/>
        </w:rPr>
      </w:pPr>
      <w:r w:rsidRPr="000732B2">
        <w:rPr>
          <w:rFonts w:ascii="Times New Roman" w:hAnsi="Times New Roman"/>
        </w:rPr>
        <w:t>調查意見：</w:t>
      </w:r>
      <w:r w:rsidRPr="000732B2">
        <w:rPr>
          <w:rFonts w:ascii="Times New Roman" w:hAnsi="Times New Roman"/>
        </w:rPr>
        <w:t xml:space="preserve"> </w:t>
      </w:r>
    </w:p>
    <w:p w:rsidR="00CA0659" w:rsidRPr="0049167B" w:rsidRDefault="00CA0659" w:rsidP="006D3A16">
      <w:pPr>
        <w:pStyle w:val="2"/>
        <w:spacing w:beforeLines="50" w:before="228"/>
        <w:ind w:left="1020" w:hanging="680"/>
        <w:rPr>
          <w:b/>
        </w:rPr>
      </w:pPr>
      <w:bookmarkStart w:id="25" w:name="_Hlk196836460"/>
      <w:r w:rsidRPr="0049167B">
        <w:rPr>
          <w:rFonts w:hint="eastAsia"/>
          <w:b/>
        </w:rPr>
        <w:t>113年4月30日前</w:t>
      </w:r>
      <w:r w:rsidR="00821CBD" w:rsidRPr="0049167B">
        <w:rPr>
          <w:rFonts w:hint="eastAsia"/>
          <w:b/>
        </w:rPr>
        <w:t>，</w:t>
      </w:r>
      <w:r w:rsidR="007F4051" w:rsidRPr="0049167B">
        <w:rPr>
          <w:rFonts w:hint="eastAsia"/>
          <w:b/>
        </w:rPr>
        <w:t>台電</w:t>
      </w:r>
      <w:r w:rsidRPr="0049167B">
        <w:rPr>
          <w:rFonts w:hint="eastAsia"/>
          <w:b/>
        </w:rPr>
        <w:t>採購電力</w:t>
      </w:r>
      <w:r w:rsidR="004069A4" w:rsidRPr="0049167B">
        <w:rPr>
          <w:rFonts w:hint="eastAsia"/>
          <w:b/>
        </w:rPr>
        <w:t>策略</w:t>
      </w:r>
      <w:r w:rsidR="007E2129" w:rsidRPr="0049167B">
        <w:rPr>
          <w:rFonts w:hint="eastAsia"/>
          <w:b/>
        </w:rPr>
        <w:t>係</w:t>
      </w:r>
      <w:r w:rsidRPr="0049167B">
        <w:rPr>
          <w:rFonts w:hint="eastAsia"/>
          <w:b/>
        </w:rPr>
        <w:t>以燃氣機組所發電力為原則</w:t>
      </w:r>
      <w:r w:rsidR="007E2129" w:rsidRPr="0049167B">
        <w:rPr>
          <w:rFonts w:hint="eastAsia"/>
          <w:b/>
        </w:rPr>
        <w:t>，並未同意</w:t>
      </w:r>
      <w:r w:rsidR="007F4051" w:rsidRPr="0049167B">
        <w:rPr>
          <w:rFonts w:hint="eastAsia"/>
          <w:b/>
        </w:rPr>
        <w:t>使用</w:t>
      </w:r>
      <w:r w:rsidR="007E2129" w:rsidRPr="0049167B">
        <w:rPr>
          <w:rFonts w:hint="eastAsia"/>
          <w:b/>
        </w:rPr>
        <w:t>燃煤</w:t>
      </w:r>
      <w:r w:rsidR="004069A4" w:rsidRPr="0049167B">
        <w:rPr>
          <w:rFonts w:hint="eastAsia"/>
          <w:b/>
        </w:rPr>
        <w:t>發電</w:t>
      </w:r>
      <w:r w:rsidR="007F4051" w:rsidRPr="0049167B">
        <w:rPr>
          <w:rFonts w:hint="eastAsia"/>
          <w:b/>
        </w:rPr>
        <w:t>之</w:t>
      </w:r>
      <w:r w:rsidR="007E2129" w:rsidRPr="0049167B">
        <w:rPr>
          <w:rFonts w:hint="eastAsia"/>
          <w:b/>
        </w:rPr>
        <w:t>麥寮1號機延役</w:t>
      </w:r>
      <w:r w:rsidRPr="0049167B">
        <w:rPr>
          <w:rFonts w:hint="eastAsia"/>
          <w:b/>
        </w:rPr>
        <w:t>。</w:t>
      </w:r>
      <w:proofErr w:type="gramStart"/>
      <w:r w:rsidRPr="0049167B">
        <w:rPr>
          <w:rFonts w:hint="eastAsia"/>
          <w:b/>
        </w:rPr>
        <w:t>然竟於</w:t>
      </w:r>
      <w:proofErr w:type="gramEnd"/>
      <w:r w:rsidR="007E2129" w:rsidRPr="0049167B">
        <w:rPr>
          <w:rFonts w:hint="eastAsia"/>
          <w:b/>
        </w:rPr>
        <w:t>1個月內</w:t>
      </w:r>
      <w:r w:rsidRPr="0049167B">
        <w:rPr>
          <w:rFonts w:hint="eastAsia"/>
          <w:b/>
        </w:rPr>
        <w:t>完成</w:t>
      </w:r>
      <w:r w:rsidR="007E2129" w:rsidRPr="0049167B">
        <w:rPr>
          <w:rFonts w:hint="eastAsia"/>
          <w:b/>
        </w:rPr>
        <w:t>麥</w:t>
      </w:r>
      <w:r w:rsidRPr="0049167B">
        <w:rPr>
          <w:rFonts w:hint="eastAsia"/>
          <w:b/>
        </w:rPr>
        <w:t>寮1號機</w:t>
      </w:r>
      <w:r w:rsidR="007E2129" w:rsidRPr="0049167B">
        <w:rPr>
          <w:rFonts w:hint="eastAsia"/>
          <w:b/>
        </w:rPr>
        <w:t>之</w:t>
      </w:r>
      <w:r w:rsidRPr="0049167B">
        <w:rPr>
          <w:rFonts w:hint="eastAsia"/>
          <w:b/>
        </w:rPr>
        <w:t>延役</w:t>
      </w:r>
      <w:r w:rsidR="007E2129" w:rsidRPr="0049167B">
        <w:rPr>
          <w:rFonts w:hint="eastAsia"/>
          <w:b/>
        </w:rPr>
        <w:t>修約</w:t>
      </w:r>
      <w:r w:rsidRPr="0049167B">
        <w:rPr>
          <w:rFonts w:hint="eastAsia"/>
          <w:b/>
        </w:rPr>
        <w:t>，</w:t>
      </w:r>
      <w:r w:rsidR="007F4051" w:rsidRPr="0049167B">
        <w:rPr>
          <w:rFonts w:hint="eastAsia"/>
          <w:b/>
        </w:rPr>
        <w:t>除</w:t>
      </w:r>
      <w:r w:rsidRPr="0049167B">
        <w:rPr>
          <w:rFonts w:hint="eastAsia"/>
          <w:b/>
        </w:rPr>
        <w:t>立場前後不一外，且於</w:t>
      </w:r>
      <w:r w:rsidR="0049167B" w:rsidRPr="0049167B">
        <w:rPr>
          <w:rFonts w:hint="eastAsia"/>
          <w:b/>
        </w:rPr>
        <w:t>麥寮汽電股份有限公司</w:t>
      </w:r>
      <w:r w:rsidR="0049167B" w:rsidRPr="0049167B">
        <w:rPr>
          <w:b/>
          <w:vertAlign w:val="superscript"/>
        </w:rPr>
        <w:footnoteReference w:id="1"/>
      </w:r>
      <w:r w:rsidR="0049167B" w:rsidRPr="0049167B">
        <w:rPr>
          <w:rFonts w:hint="eastAsia"/>
          <w:b/>
        </w:rPr>
        <w:t xml:space="preserve"> (下稱麥寮電廠)</w:t>
      </w:r>
      <w:r w:rsidRPr="0049167B">
        <w:rPr>
          <w:rFonts w:hint="eastAsia"/>
          <w:b/>
        </w:rPr>
        <w:t>未正式</w:t>
      </w:r>
      <w:r w:rsidR="00821CBD" w:rsidRPr="0049167B">
        <w:rPr>
          <w:rFonts w:hint="eastAsia"/>
          <w:b/>
        </w:rPr>
        <w:t>請</w:t>
      </w:r>
      <w:r w:rsidRPr="0049167B">
        <w:rPr>
          <w:rFonts w:hint="eastAsia"/>
          <w:b/>
        </w:rPr>
        <w:t>求</w:t>
      </w:r>
      <w:r w:rsidR="007F4051" w:rsidRPr="0049167B">
        <w:rPr>
          <w:rFonts w:hint="eastAsia"/>
          <w:b/>
        </w:rPr>
        <w:t>台電</w:t>
      </w:r>
      <w:proofErr w:type="gramStart"/>
      <w:r w:rsidRPr="0049167B">
        <w:rPr>
          <w:rFonts w:hint="eastAsia"/>
          <w:b/>
        </w:rPr>
        <w:t>購足短發</w:t>
      </w:r>
      <w:proofErr w:type="gramEnd"/>
      <w:r w:rsidRPr="0049167B">
        <w:rPr>
          <w:rFonts w:hint="eastAsia"/>
          <w:b/>
        </w:rPr>
        <w:t>電量</w:t>
      </w:r>
      <w:r w:rsidR="00496EB1" w:rsidRPr="0049167B">
        <w:rPr>
          <w:rFonts w:hint="eastAsia"/>
          <w:b/>
        </w:rPr>
        <w:t>前</w:t>
      </w:r>
      <w:r w:rsidRPr="0049167B">
        <w:rPr>
          <w:rFonts w:hint="eastAsia"/>
          <w:b/>
        </w:rPr>
        <w:t>，</w:t>
      </w:r>
      <w:r w:rsidR="007F4051" w:rsidRPr="0049167B">
        <w:rPr>
          <w:rFonts w:hint="eastAsia"/>
          <w:b/>
        </w:rPr>
        <w:t>台電</w:t>
      </w:r>
      <w:r w:rsidRPr="0049167B">
        <w:rPr>
          <w:rFonts w:hint="eastAsia"/>
          <w:b/>
        </w:rPr>
        <w:t>即先行辦理</w:t>
      </w:r>
      <w:r w:rsidR="007F4051" w:rsidRPr="0049167B">
        <w:rPr>
          <w:rFonts w:hAnsi="標楷體" w:hint="eastAsia"/>
          <w:b/>
        </w:rPr>
        <w:t>「</w:t>
      </w:r>
      <w:r w:rsidR="007F4051" w:rsidRPr="0049167B">
        <w:rPr>
          <w:rFonts w:hint="eastAsia"/>
          <w:b/>
        </w:rPr>
        <w:t>麥寮IPP</w:t>
      </w:r>
      <w:r w:rsidR="00EF1753">
        <w:rPr>
          <w:rStyle w:val="aff4"/>
          <w:b/>
        </w:rPr>
        <w:footnoteReference w:id="2"/>
      </w:r>
      <w:r w:rsidR="007F4051" w:rsidRPr="0049167B">
        <w:rPr>
          <w:rFonts w:hint="eastAsia"/>
          <w:b/>
        </w:rPr>
        <w:t>請求購足許可證</w:t>
      </w:r>
      <w:proofErr w:type="gramStart"/>
      <w:r w:rsidR="007F4051" w:rsidRPr="0049167B">
        <w:rPr>
          <w:rFonts w:hint="eastAsia"/>
          <w:b/>
        </w:rPr>
        <w:t>減量短發</w:t>
      </w:r>
      <w:proofErr w:type="gramEnd"/>
      <w:r w:rsidR="007F4051" w:rsidRPr="0049167B">
        <w:rPr>
          <w:rFonts w:hint="eastAsia"/>
          <w:b/>
        </w:rPr>
        <w:t>度數適法性</w:t>
      </w:r>
      <w:r w:rsidR="007F4051" w:rsidRPr="0049167B">
        <w:rPr>
          <w:rFonts w:hAnsi="標楷體" w:hint="eastAsia"/>
          <w:b/>
        </w:rPr>
        <w:t>」</w:t>
      </w:r>
      <w:proofErr w:type="gramStart"/>
      <w:r w:rsidRPr="0049167B">
        <w:rPr>
          <w:rFonts w:hint="eastAsia"/>
          <w:b/>
        </w:rPr>
        <w:t>研</w:t>
      </w:r>
      <w:proofErr w:type="gramEnd"/>
      <w:r w:rsidRPr="0049167B">
        <w:rPr>
          <w:rFonts w:hint="eastAsia"/>
          <w:b/>
        </w:rPr>
        <w:t>議</w:t>
      </w:r>
      <w:r w:rsidR="00821CBD" w:rsidRPr="0049167B">
        <w:rPr>
          <w:rFonts w:hint="eastAsia"/>
          <w:b/>
        </w:rPr>
        <w:t>會議</w:t>
      </w:r>
      <w:r w:rsidRPr="0049167B">
        <w:rPr>
          <w:rFonts w:hint="eastAsia"/>
          <w:b/>
        </w:rPr>
        <w:t>，並於</w:t>
      </w:r>
      <w:proofErr w:type="gramStart"/>
      <w:r w:rsidRPr="0049167B">
        <w:rPr>
          <w:rFonts w:hint="eastAsia"/>
          <w:b/>
        </w:rPr>
        <w:t>研</w:t>
      </w:r>
      <w:proofErr w:type="gramEnd"/>
      <w:r w:rsidRPr="0049167B">
        <w:rPr>
          <w:rFonts w:hint="eastAsia"/>
          <w:b/>
        </w:rPr>
        <w:t>議中建議由麥寮電廠</w:t>
      </w:r>
      <w:r w:rsidR="00821CBD" w:rsidRPr="0049167B">
        <w:rPr>
          <w:rFonts w:hint="eastAsia"/>
          <w:b/>
        </w:rPr>
        <w:t>提出</w:t>
      </w:r>
      <w:r w:rsidRPr="0049167B">
        <w:rPr>
          <w:rFonts w:hint="eastAsia"/>
          <w:b/>
        </w:rPr>
        <w:t>補足麥寮1號機因不可抗力短發度數之修約請求，且於</w:t>
      </w:r>
      <w:r w:rsidR="00496EB1" w:rsidRPr="0049167B">
        <w:rPr>
          <w:rFonts w:hint="eastAsia"/>
          <w:b/>
        </w:rPr>
        <w:t>該電廠提出請求</w:t>
      </w:r>
      <w:r w:rsidRPr="0049167B">
        <w:rPr>
          <w:rFonts w:hint="eastAsia"/>
          <w:b/>
        </w:rPr>
        <w:t>後，未足10天即完成</w:t>
      </w:r>
      <w:r w:rsidR="007E2129" w:rsidRPr="0049167B">
        <w:rPr>
          <w:rFonts w:hint="eastAsia"/>
          <w:b/>
        </w:rPr>
        <w:t>修約程序</w:t>
      </w:r>
      <w:r w:rsidR="00496EB1" w:rsidRPr="0049167B">
        <w:rPr>
          <w:rFonts w:hint="eastAsia"/>
          <w:b/>
        </w:rPr>
        <w:t>；</w:t>
      </w:r>
      <w:r w:rsidR="004069A4" w:rsidRPr="0049167B">
        <w:rPr>
          <w:rFonts w:hint="eastAsia"/>
          <w:b/>
        </w:rPr>
        <w:t>亦</w:t>
      </w:r>
      <w:r w:rsidR="007F4051" w:rsidRPr="0049167B">
        <w:rPr>
          <w:rFonts w:hint="eastAsia"/>
          <w:b/>
        </w:rPr>
        <w:t>未就燃煤機組延役之重大事件與居民溝通</w:t>
      </w:r>
      <w:r w:rsidRPr="0049167B">
        <w:rPr>
          <w:rFonts w:hint="eastAsia"/>
          <w:b/>
        </w:rPr>
        <w:t>，</w:t>
      </w:r>
      <w:bookmarkStart w:id="26" w:name="_Hlk196224736"/>
      <w:r w:rsidRPr="0049167B">
        <w:rPr>
          <w:rFonts w:hint="eastAsia"/>
          <w:b/>
        </w:rPr>
        <w:t>整體作業</w:t>
      </w:r>
      <w:r w:rsidR="00FF37EF" w:rsidRPr="0049167B">
        <w:rPr>
          <w:rFonts w:hint="eastAsia"/>
          <w:b/>
        </w:rPr>
        <w:t>不合程序</w:t>
      </w:r>
      <w:r w:rsidRPr="0049167B">
        <w:rPr>
          <w:rFonts w:hint="eastAsia"/>
          <w:b/>
        </w:rPr>
        <w:t>且倉促混亂，</w:t>
      </w:r>
      <w:r w:rsidR="00560D28" w:rsidRPr="0049167B">
        <w:rPr>
          <w:rFonts w:hint="eastAsia"/>
          <w:b/>
        </w:rPr>
        <w:t>確有未妥</w:t>
      </w:r>
      <w:r w:rsidRPr="0049167B">
        <w:rPr>
          <w:rFonts w:hint="eastAsia"/>
          <w:b/>
        </w:rPr>
        <w:t>。</w:t>
      </w:r>
      <w:bookmarkEnd w:id="26"/>
    </w:p>
    <w:p w:rsidR="00CA0659" w:rsidRPr="000732B2" w:rsidRDefault="00CA0659" w:rsidP="00CA0659">
      <w:pPr>
        <w:pStyle w:val="3"/>
        <w:rPr>
          <w:rFonts w:hAnsi="標楷體"/>
        </w:rPr>
      </w:pPr>
      <w:r w:rsidRPr="008930F9">
        <w:rPr>
          <w:rFonts w:ascii="Times New Roman" w:hAnsi="Times New Roman"/>
        </w:rPr>
        <w:t>按</w:t>
      </w:r>
      <w:r w:rsidRPr="008930F9">
        <w:rPr>
          <w:rFonts w:hint="eastAsia"/>
        </w:rPr>
        <w:t>麥寮1號機於88年6月1日正式商業運轉</w:t>
      </w:r>
      <w:r w:rsidR="00821CBD" w:rsidRPr="008930F9">
        <w:rPr>
          <w:rFonts w:hint="eastAsia"/>
        </w:rPr>
        <w:t>，</w:t>
      </w:r>
      <w:r w:rsidRPr="008930F9">
        <w:rPr>
          <w:rFonts w:hint="eastAsia"/>
        </w:rPr>
        <w:t>依</w:t>
      </w:r>
      <w:r w:rsidR="003334AC" w:rsidRPr="008930F9">
        <w:rPr>
          <w:rFonts w:ascii="Times New Roman" w:hAnsi="Times New Roman"/>
        </w:rPr>
        <w:t>台電與麥寮電廠</w:t>
      </w:r>
      <w:r w:rsidR="003334AC" w:rsidRPr="008930F9">
        <w:rPr>
          <w:rFonts w:hint="eastAsia"/>
        </w:rPr>
        <w:t>簽訂之</w:t>
      </w:r>
      <w:r w:rsidR="0049167B" w:rsidRPr="008930F9">
        <w:rPr>
          <w:rFonts w:hint="eastAsia"/>
        </w:rPr>
        <w:t>購售電合約書(下稱購售電合約)</w:t>
      </w:r>
      <w:r w:rsidRPr="008930F9">
        <w:rPr>
          <w:rFonts w:hint="eastAsia"/>
        </w:rPr>
        <w:t>麥寮1號機應於113年5月31日終止。</w:t>
      </w:r>
    </w:p>
    <w:p w:rsidR="00CA0659" w:rsidRPr="000732B2" w:rsidRDefault="00CA0659" w:rsidP="00CA0659">
      <w:pPr>
        <w:pStyle w:val="3"/>
        <w:rPr>
          <w:rFonts w:hAnsi="標楷體"/>
        </w:rPr>
      </w:pPr>
      <w:r w:rsidRPr="000732B2">
        <w:rPr>
          <w:rFonts w:hint="eastAsia"/>
        </w:rPr>
        <w:t>查</w:t>
      </w:r>
      <w:r w:rsidRPr="000732B2">
        <w:rPr>
          <w:rFonts w:hAnsi="標楷體" w:hint="eastAsia"/>
        </w:rPr>
        <w:t>麥寮電廠</w:t>
      </w:r>
      <w:r w:rsidRPr="00B618D8">
        <w:rPr>
          <w:rFonts w:hAnsi="標楷體" w:hint="eastAsia"/>
        </w:rPr>
        <w:t>於</w:t>
      </w:r>
      <w:r w:rsidRPr="00B618D8">
        <w:rPr>
          <w:rFonts w:hint="eastAsia"/>
        </w:rPr>
        <w:t>112年7月21日就麥寮1、2機延約期限</w:t>
      </w:r>
      <w:r w:rsidRPr="00B618D8">
        <w:rPr>
          <w:rFonts w:hint="eastAsia"/>
        </w:rPr>
        <w:lastRenderedPageBreak/>
        <w:t>及採購方式等事項</w:t>
      </w:r>
      <w:r w:rsidRPr="00B618D8">
        <w:rPr>
          <w:rFonts w:hAnsi="標楷體" w:hint="eastAsia"/>
        </w:rPr>
        <w:t>拜訪</w:t>
      </w:r>
      <w:r w:rsidR="007F4051" w:rsidRPr="00B618D8">
        <w:rPr>
          <w:rFonts w:hAnsi="標楷體" w:hint="eastAsia"/>
        </w:rPr>
        <w:t>台電</w:t>
      </w:r>
      <w:r w:rsidRPr="00B618D8">
        <w:rPr>
          <w:rFonts w:hAnsi="標楷體" w:hint="eastAsia"/>
        </w:rPr>
        <w:t>，然經</w:t>
      </w:r>
      <w:r w:rsidR="007F4051" w:rsidRPr="00B618D8">
        <w:rPr>
          <w:rFonts w:hAnsi="標楷體" w:hint="eastAsia"/>
        </w:rPr>
        <w:t>台電</w:t>
      </w:r>
      <w:r w:rsidRPr="00B618D8">
        <w:rPr>
          <w:rFonts w:hAnsi="標楷體"/>
        </w:rPr>
        <w:t>112年</w:t>
      </w:r>
      <w:r w:rsidRPr="00B618D8">
        <w:rPr>
          <w:rFonts w:hint="eastAsia"/>
        </w:rPr>
        <w:t>9月15日之112年購電專案小組第3次會議決議</w:t>
      </w:r>
      <w:proofErr w:type="gramStart"/>
      <w:r w:rsidRPr="00B618D8">
        <w:rPr>
          <w:rFonts w:hint="eastAsia"/>
        </w:rPr>
        <w:t>不</w:t>
      </w:r>
      <w:proofErr w:type="gramEnd"/>
      <w:r w:rsidRPr="00B618D8">
        <w:rPr>
          <w:rFonts w:hint="eastAsia"/>
        </w:rPr>
        <w:t>續約。麥寮電廠復於</w:t>
      </w:r>
      <w:r w:rsidRPr="00B618D8">
        <w:rPr>
          <w:rFonts w:hAnsi="標楷體"/>
        </w:rPr>
        <w:t>113年4月24日再次拜訪</w:t>
      </w:r>
      <w:r w:rsidR="007F4051" w:rsidRPr="00B618D8">
        <w:rPr>
          <w:rFonts w:hAnsi="標楷體" w:hint="eastAsia"/>
        </w:rPr>
        <w:t>台電</w:t>
      </w:r>
      <w:r w:rsidRPr="00B618D8">
        <w:rPr>
          <w:rFonts w:hAnsi="標楷體" w:hint="eastAsia"/>
        </w:rPr>
        <w:t>，並表示</w:t>
      </w:r>
      <w:r w:rsidR="00821CBD" w:rsidRPr="00B618D8">
        <w:rPr>
          <w:rFonts w:hAnsi="標楷體" w:hint="eastAsia"/>
        </w:rPr>
        <w:t>：</w:t>
      </w:r>
      <w:r w:rsidR="007E2129" w:rsidRPr="00B618D8">
        <w:rPr>
          <w:rFonts w:hAnsi="標楷體" w:hint="eastAsia"/>
        </w:rPr>
        <w:t>「</w:t>
      </w:r>
      <w:r w:rsidRPr="00B618D8">
        <w:rPr>
          <w:rFonts w:hint="eastAsia"/>
        </w:rPr>
        <w:t>麥寮電廠既有燃</w:t>
      </w:r>
      <w:r w:rsidRPr="000732B2">
        <w:rPr>
          <w:rFonts w:hint="eastAsia"/>
        </w:rPr>
        <w:t>煤1、2機組即將屆期，2號機組屆期後將拆</w:t>
      </w:r>
      <w:r w:rsidRPr="00B618D8">
        <w:rPr>
          <w:rFonts w:hint="eastAsia"/>
        </w:rPr>
        <w:t>除新建燃氣機組，若</w:t>
      </w:r>
      <w:r w:rsidR="007F4051" w:rsidRPr="00B618D8">
        <w:rPr>
          <w:rFonts w:hint="eastAsia"/>
        </w:rPr>
        <w:t>台電</w:t>
      </w:r>
      <w:r w:rsidRPr="00B618D8">
        <w:rPr>
          <w:rFonts w:hint="eastAsia"/>
        </w:rPr>
        <w:t>不繼續採購麥寮1號機電力，麥寮恐將麥寮1號機拆除並遣散電廠運轉值班人員，</w:t>
      </w:r>
      <w:proofErr w:type="gramStart"/>
      <w:r w:rsidRPr="00B618D8">
        <w:rPr>
          <w:rFonts w:hint="eastAsia"/>
        </w:rPr>
        <w:t>爰</w:t>
      </w:r>
      <w:proofErr w:type="gramEnd"/>
      <w:r w:rsidRPr="00B618D8">
        <w:rPr>
          <w:rFonts w:hint="eastAsia"/>
        </w:rPr>
        <w:t>請教</w:t>
      </w:r>
      <w:r w:rsidR="007F4051" w:rsidRPr="00B618D8">
        <w:rPr>
          <w:rFonts w:hint="eastAsia"/>
        </w:rPr>
        <w:t>台電</w:t>
      </w:r>
      <w:r w:rsidRPr="00B618D8">
        <w:rPr>
          <w:rFonts w:hint="eastAsia"/>
        </w:rPr>
        <w:t>有無續購規劃，或麥寮1號機轉為自用發電設備之售電模式。</w:t>
      </w:r>
      <w:r w:rsidR="007E2129" w:rsidRPr="00B618D8">
        <w:rPr>
          <w:rFonts w:hAnsi="標楷體" w:hint="eastAsia"/>
        </w:rPr>
        <w:t>」</w:t>
      </w:r>
      <w:r w:rsidR="007F4051" w:rsidRPr="00B618D8">
        <w:rPr>
          <w:rFonts w:hint="eastAsia"/>
        </w:rPr>
        <w:t>台電</w:t>
      </w:r>
      <w:r w:rsidRPr="00B618D8">
        <w:rPr>
          <w:rFonts w:hint="eastAsia"/>
        </w:rPr>
        <w:t>則考量</w:t>
      </w:r>
      <w:proofErr w:type="gramStart"/>
      <w:r w:rsidRPr="00B618D8">
        <w:rPr>
          <w:rFonts w:hint="eastAsia"/>
        </w:rPr>
        <w:t>未來淨零排放</w:t>
      </w:r>
      <w:proofErr w:type="gramEnd"/>
      <w:r w:rsidRPr="00B618D8">
        <w:rPr>
          <w:rFonts w:hint="eastAsia"/>
        </w:rPr>
        <w:t>政策，</w:t>
      </w:r>
      <w:r w:rsidR="007E2129" w:rsidRPr="00B618D8">
        <w:rPr>
          <w:rFonts w:hAnsi="標楷體" w:hint="eastAsia"/>
        </w:rPr>
        <w:t>「</w:t>
      </w:r>
      <w:r w:rsidRPr="00B618D8">
        <w:rPr>
          <w:rFonts w:hint="eastAsia"/>
        </w:rPr>
        <w:t>係以採購燃氣機組為原則，惟將另請示層峰確認續購需求。</w:t>
      </w:r>
      <w:r w:rsidR="007E2129" w:rsidRPr="00B618D8">
        <w:rPr>
          <w:rFonts w:hAnsi="標楷體" w:hint="eastAsia"/>
        </w:rPr>
        <w:t>」</w:t>
      </w:r>
      <w:r w:rsidRPr="00B618D8">
        <w:rPr>
          <w:rFonts w:hint="eastAsia"/>
        </w:rPr>
        <w:t>上開會議備忘錄於113年4月30日經</w:t>
      </w:r>
      <w:r w:rsidR="007F4051" w:rsidRPr="008930F9">
        <w:rPr>
          <w:rFonts w:hint="eastAsia"/>
        </w:rPr>
        <w:t>台電</w:t>
      </w:r>
      <w:r w:rsidRPr="008930F9">
        <w:rPr>
          <w:rFonts w:hint="eastAsia"/>
        </w:rPr>
        <w:t>副總經理陳</w:t>
      </w:r>
      <w:r w:rsidR="00D51F0D" w:rsidRPr="008930F9">
        <w:rPr>
          <w:rFonts w:ascii="新細明體" w:eastAsia="新細明體" w:hAnsi="新細明體" w:hint="eastAsia"/>
        </w:rPr>
        <w:t>OO</w:t>
      </w:r>
      <w:r w:rsidRPr="00B618D8">
        <w:rPr>
          <w:rFonts w:hint="eastAsia"/>
        </w:rPr>
        <w:t>批示：</w:t>
      </w:r>
      <w:r w:rsidRPr="00B618D8">
        <w:rPr>
          <w:rFonts w:hAnsi="標楷體" w:hint="eastAsia"/>
        </w:rPr>
        <w:t>「</w:t>
      </w:r>
      <w:r w:rsidRPr="00B618D8">
        <w:rPr>
          <w:rFonts w:hint="eastAsia"/>
        </w:rPr>
        <w:t>核閱後晒陳總經理</w:t>
      </w:r>
      <w:r w:rsidRPr="00B618D8">
        <w:rPr>
          <w:rFonts w:hAnsi="標楷體" w:hint="eastAsia"/>
        </w:rPr>
        <w:t>」。是</w:t>
      </w:r>
      <w:proofErr w:type="gramStart"/>
      <w:r w:rsidRPr="00B618D8">
        <w:rPr>
          <w:rFonts w:hAnsi="標楷體" w:hint="eastAsia"/>
        </w:rPr>
        <w:t>以</w:t>
      </w:r>
      <w:proofErr w:type="gramEnd"/>
      <w:r w:rsidRPr="00B618D8">
        <w:rPr>
          <w:rFonts w:hAnsi="標楷體" w:hint="eastAsia"/>
        </w:rPr>
        <w:t>，</w:t>
      </w:r>
      <w:r w:rsidRPr="000732B2">
        <w:rPr>
          <w:rFonts w:hAnsi="標楷體" w:hint="eastAsia"/>
        </w:rPr>
        <w:t>113年4月30日前，</w:t>
      </w:r>
      <w:r w:rsidR="007F4051" w:rsidRPr="000732B2">
        <w:rPr>
          <w:rFonts w:hAnsi="標楷體" w:hint="eastAsia"/>
        </w:rPr>
        <w:t>台電</w:t>
      </w:r>
      <w:r w:rsidRPr="000732B2">
        <w:rPr>
          <w:rFonts w:hAnsi="標楷體" w:hint="eastAsia"/>
        </w:rPr>
        <w:t>並未同意與麥寮電廠進行麥寮1號機之修約</w:t>
      </w:r>
      <w:r w:rsidR="007E2129" w:rsidRPr="000732B2">
        <w:rPr>
          <w:rFonts w:hAnsi="標楷體" w:hint="eastAsia"/>
        </w:rPr>
        <w:t>以</w:t>
      </w:r>
      <w:r w:rsidRPr="000732B2">
        <w:rPr>
          <w:rFonts w:hAnsi="標楷體" w:hint="eastAsia"/>
        </w:rPr>
        <w:t>延長購售電合約。</w:t>
      </w:r>
    </w:p>
    <w:p w:rsidR="00CA0659" w:rsidRPr="000732B2" w:rsidRDefault="00CA0659" w:rsidP="00CA0659">
      <w:pPr>
        <w:pStyle w:val="3"/>
      </w:pPr>
      <w:r w:rsidRPr="000732B2">
        <w:rPr>
          <w:rFonts w:hint="eastAsia"/>
        </w:rPr>
        <w:t>再查</w:t>
      </w:r>
      <w:r w:rsidR="007F4051" w:rsidRPr="000732B2">
        <w:rPr>
          <w:rFonts w:hint="eastAsia"/>
        </w:rPr>
        <w:t>台電</w:t>
      </w:r>
      <w:r w:rsidRPr="000732B2">
        <w:rPr>
          <w:rFonts w:hint="eastAsia"/>
        </w:rPr>
        <w:t>於113年5月15日</w:t>
      </w:r>
      <w:r w:rsidRPr="000732B2">
        <w:rPr>
          <w:rFonts w:hAnsi="標楷體" w:hint="eastAsia"/>
        </w:rPr>
        <w:t>「</w:t>
      </w:r>
      <w:r w:rsidRPr="000732B2">
        <w:rPr>
          <w:rFonts w:hint="eastAsia"/>
        </w:rPr>
        <w:t>麥寮IPP請求購足許可證</w:t>
      </w:r>
      <w:proofErr w:type="gramStart"/>
      <w:r w:rsidRPr="000732B2">
        <w:rPr>
          <w:rFonts w:hint="eastAsia"/>
        </w:rPr>
        <w:t>減量短發</w:t>
      </w:r>
      <w:proofErr w:type="gramEnd"/>
      <w:r w:rsidRPr="000732B2">
        <w:rPr>
          <w:rFonts w:hint="eastAsia"/>
        </w:rPr>
        <w:t>度數適法性會議紀錄</w:t>
      </w:r>
      <w:r w:rsidRPr="000732B2">
        <w:rPr>
          <w:rFonts w:hAnsi="標楷體" w:hint="eastAsia"/>
        </w:rPr>
        <w:t>」</w:t>
      </w:r>
      <w:proofErr w:type="gramStart"/>
      <w:r w:rsidRPr="000732B2">
        <w:rPr>
          <w:rFonts w:hint="eastAsia"/>
        </w:rPr>
        <w:t>摘述</w:t>
      </w:r>
      <w:r w:rsidR="00496EB1">
        <w:rPr>
          <w:rFonts w:hint="eastAsia"/>
        </w:rPr>
        <w:t>如</w:t>
      </w:r>
      <w:proofErr w:type="gramEnd"/>
      <w:r w:rsidR="00496EB1">
        <w:rPr>
          <w:rFonts w:hint="eastAsia"/>
        </w:rPr>
        <w:t>下</w:t>
      </w:r>
      <w:r w:rsidRPr="000732B2">
        <w:rPr>
          <w:rFonts w:hint="eastAsia"/>
        </w:rPr>
        <w:t>：</w:t>
      </w:r>
    </w:p>
    <w:p w:rsidR="00CA0659" w:rsidRPr="00123DEE" w:rsidRDefault="00CA0659" w:rsidP="00CA0659">
      <w:pPr>
        <w:pStyle w:val="4"/>
      </w:pPr>
      <w:r w:rsidRPr="000732B2">
        <w:rPr>
          <w:rFonts w:hint="eastAsia"/>
        </w:rPr>
        <w:t>麥寮1、2號機固定污染源設置操作及燃料使用許可證(下稱燃料操作及使用許可證)於104年屆期前，向雲林縣政府申請展延，但使用量分別被減量約28%及22%，麥寮3號</w:t>
      </w:r>
      <w:r w:rsidR="007E2129" w:rsidRPr="000732B2">
        <w:rPr>
          <w:rFonts w:hint="eastAsia"/>
        </w:rPr>
        <w:t>機</w:t>
      </w:r>
      <w:r w:rsidRPr="000732B2">
        <w:rPr>
          <w:rFonts w:hint="eastAsia"/>
        </w:rPr>
        <w:t>則未被刪減。為此，麥寮1</w:t>
      </w:r>
      <w:r w:rsidRPr="00123DEE">
        <w:rPr>
          <w:rFonts w:hint="eastAsia"/>
        </w:rPr>
        <w:t>、2</w:t>
      </w:r>
      <w:r w:rsidR="00825DC5" w:rsidRPr="00123DEE">
        <w:rPr>
          <w:rFonts w:hint="eastAsia"/>
        </w:rPr>
        <w:t>號</w:t>
      </w:r>
      <w:r w:rsidRPr="00123DEE">
        <w:rPr>
          <w:rFonts w:hint="eastAsia"/>
        </w:rPr>
        <w:t>機於106年至112年以停機或修</w:t>
      </w:r>
      <w:proofErr w:type="gramStart"/>
      <w:r w:rsidRPr="00123DEE">
        <w:rPr>
          <w:rFonts w:hint="eastAsia"/>
        </w:rPr>
        <w:t>約降載</w:t>
      </w:r>
      <w:proofErr w:type="gramEnd"/>
      <w:r w:rsidRPr="00123DEE">
        <w:rPr>
          <w:rFonts w:hint="eastAsia"/>
        </w:rPr>
        <w:t>以符合管制量，上述情事經認定為不可抗力。</w:t>
      </w:r>
    </w:p>
    <w:p w:rsidR="00CA0659" w:rsidRPr="00123DEE" w:rsidRDefault="00CA0659" w:rsidP="00CA0659">
      <w:pPr>
        <w:pStyle w:val="4"/>
      </w:pPr>
      <w:r w:rsidRPr="00123DEE">
        <w:rPr>
          <w:rFonts w:hint="eastAsia"/>
        </w:rPr>
        <w:t>「倘麥寮電廠要求補足1號機不可抗力短發度數適法性分析」：</w:t>
      </w:r>
    </w:p>
    <w:p w:rsidR="00CA0659" w:rsidRPr="00123DEE" w:rsidRDefault="00CA0659" w:rsidP="00CA0659">
      <w:pPr>
        <w:pStyle w:val="5"/>
      </w:pPr>
      <w:r w:rsidRPr="00123DEE">
        <w:rPr>
          <w:rFonts w:hint="eastAsia"/>
        </w:rPr>
        <w:t>依</w:t>
      </w:r>
      <w:r w:rsidR="00825DC5">
        <w:rPr>
          <w:rFonts w:hint="eastAsia"/>
        </w:rPr>
        <w:t>購售電合約</w:t>
      </w:r>
      <w:r w:rsidRPr="000732B2">
        <w:rPr>
          <w:rFonts w:hint="eastAsia"/>
        </w:rPr>
        <w:t>規定保證時段應滿載發電，並以保證發電量</w:t>
      </w:r>
      <w:r w:rsidRPr="00123DEE">
        <w:rPr>
          <w:rFonts w:hint="eastAsia"/>
        </w:rPr>
        <w:t>為上限支付容量電費，非保證時段則需配合</w:t>
      </w:r>
      <w:r w:rsidR="007F4051" w:rsidRPr="00123DEE">
        <w:rPr>
          <w:rFonts w:hint="eastAsia"/>
        </w:rPr>
        <w:t>台電</w:t>
      </w:r>
      <w:r w:rsidRPr="00123DEE">
        <w:rPr>
          <w:rFonts w:hint="eastAsia"/>
        </w:rPr>
        <w:t>需求發電。雖僅保證時段具保證收購及保證回收投資成本性質，但實際調度時，除定</w:t>
      </w:r>
      <w:r w:rsidR="00821CBD" w:rsidRPr="00123DEE">
        <w:rPr>
          <w:rFonts w:hint="eastAsia"/>
        </w:rPr>
        <w:t>期</w:t>
      </w:r>
      <w:r w:rsidRPr="00123DEE">
        <w:rPr>
          <w:rFonts w:hint="eastAsia"/>
        </w:rPr>
        <w:t>檢修或故障外，</w:t>
      </w:r>
      <w:r w:rsidR="007F4051" w:rsidRPr="00123DEE">
        <w:rPr>
          <w:rFonts w:hint="eastAsia"/>
        </w:rPr>
        <w:t>台電</w:t>
      </w:r>
      <w:r w:rsidRPr="00123DEE">
        <w:rPr>
          <w:rFonts w:hint="eastAsia"/>
        </w:rPr>
        <w:t>依系統需求及經濟調度原則，以24小時滿載調度麥寮</w:t>
      </w:r>
      <w:r w:rsidR="009F2D82" w:rsidRPr="00123DEE">
        <w:rPr>
          <w:rFonts w:hint="eastAsia"/>
        </w:rPr>
        <w:t>電廠</w:t>
      </w:r>
      <w:r w:rsidRPr="00123DEE">
        <w:rPr>
          <w:rFonts w:hint="eastAsia"/>
        </w:rPr>
        <w:t>發</w:t>
      </w:r>
      <w:r w:rsidRPr="00123DEE">
        <w:rPr>
          <w:rFonts w:hint="eastAsia"/>
        </w:rPr>
        <w:lastRenderedPageBreak/>
        <w:t>電。</w:t>
      </w:r>
    </w:p>
    <w:p w:rsidR="00CA0659" w:rsidRPr="00123DEE" w:rsidRDefault="00CA0659" w:rsidP="00CA0659">
      <w:pPr>
        <w:pStyle w:val="5"/>
      </w:pPr>
      <w:r w:rsidRPr="00123DEE">
        <w:rPr>
          <w:rFonts w:hint="eastAsia"/>
        </w:rPr>
        <w:t>麥寮1號機因不可抗力致燃料操作及使用許可證減量28%，自106年是無法全時段以滿載提供電能滿足台電調度需求，亦無法完整回收投資成本，倘請求台電於契約屆期後，在原25年契約總電量不變下，繼續收購不可抗力短發度數，經評估，僅補足收購保證時段短發度數理由較充</w:t>
      </w:r>
      <w:r w:rsidR="00CA73C4" w:rsidRPr="00123DEE">
        <w:rPr>
          <w:rFonts w:hint="eastAsia"/>
        </w:rPr>
        <w:t>分</w:t>
      </w:r>
      <w:r w:rsidRPr="00123DEE">
        <w:rPr>
          <w:rFonts w:hint="eastAsia"/>
        </w:rPr>
        <w:t>，但也可依需求同意購足</w:t>
      </w:r>
      <w:r w:rsidR="009F2D82" w:rsidRPr="00123DEE">
        <w:rPr>
          <w:rFonts w:hint="eastAsia"/>
        </w:rPr>
        <w:t>麥寮</w:t>
      </w:r>
      <w:r w:rsidRPr="00123DEE">
        <w:rPr>
          <w:rFonts w:hint="eastAsia"/>
        </w:rPr>
        <w:t>l</w:t>
      </w:r>
      <w:proofErr w:type="gramStart"/>
      <w:r w:rsidRPr="00123DEE">
        <w:rPr>
          <w:rFonts w:hint="eastAsia"/>
        </w:rPr>
        <w:t>號機減量</w:t>
      </w:r>
      <w:proofErr w:type="gramEnd"/>
      <w:r w:rsidRPr="00123DEE">
        <w:rPr>
          <w:rFonts w:hint="eastAsia"/>
        </w:rPr>
        <w:t>28</w:t>
      </w:r>
      <w:r w:rsidR="0018667A" w:rsidRPr="00123DEE">
        <w:rPr>
          <w:rFonts w:hint="eastAsia"/>
        </w:rPr>
        <w:t>%</w:t>
      </w:r>
      <w:r w:rsidRPr="00123DEE">
        <w:rPr>
          <w:rFonts w:hint="eastAsia"/>
        </w:rPr>
        <w:t>之度數，且若符合開發方案，似無不可，原則可行。</w:t>
      </w:r>
    </w:p>
    <w:p w:rsidR="00CA0659" w:rsidRPr="000732B2" w:rsidRDefault="0018667A" w:rsidP="00CA0659">
      <w:pPr>
        <w:pStyle w:val="5"/>
      </w:pPr>
      <w:r w:rsidRPr="00123DEE">
        <w:rPr>
          <w:rFonts w:hint="eastAsia"/>
        </w:rPr>
        <w:t>購售電合約</w:t>
      </w:r>
      <w:r w:rsidR="00CA0659" w:rsidRPr="00123DEE">
        <w:rPr>
          <w:rFonts w:hint="eastAsia"/>
        </w:rPr>
        <w:t>未規範業者延長契約補足不可抗力短發度數之權利，</w:t>
      </w:r>
      <w:r w:rsidR="007F4051" w:rsidRPr="00123DEE">
        <w:rPr>
          <w:rFonts w:hint="eastAsia"/>
        </w:rPr>
        <w:t>台電</w:t>
      </w:r>
      <w:r w:rsidR="00CA0659" w:rsidRPr="00123DEE">
        <w:rPr>
          <w:rFonts w:hint="eastAsia"/>
        </w:rPr>
        <w:t>亦無收購義務，故建議請調度處評估有</w:t>
      </w:r>
      <w:r w:rsidR="00CA0659" w:rsidRPr="000732B2">
        <w:rPr>
          <w:rFonts w:hint="eastAsia"/>
        </w:rPr>
        <w:t>無收購保證及非保證時段度數之需求。</w:t>
      </w:r>
    </w:p>
    <w:p w:rsidR="00CA0659" w:rsidRPr="00123DEE" w:rsidRDefault="00CA0659" w:rsidP="00CA0659">
      <w:pPr>
        <w:pStyle w:val="5"/>
        <w:rPr>
          <w:szCs w:val="32"/>
        </w:rPr>
      </w:pPr>
      <w:r w:rsidRPr="000732B2">
        <w:rPr>
          <w:rFonts w:hint="eastAsia"/>
        </w:rPr>
        <w:t>上述方式延長契約後總電量不變，故無</w:t>
      </w:r>
      <w:r w:rsidR="00821CBD">
        <w:rPr>
          <w:rFonts w:hint="eastAsia"/>
        </w:rPr>
        <w:t>政府</w:t>
      </w:r>
      <w:r w:rsidRPr="000732B2">
        <w:rPr>
          <w:rFonts w:hint="eastAsia"/>
        </w:rPr>
        <w:t>採購法</w:t>
      </w:r>
      <w:r w:rsidR="00821CBD">
        <w:rPr>
          <w:rFonts w:hint="eastAsia"/>
        </w:rPr>
        <w:t>(下稱採購法)</w:t>
      </w:r>
      <w:r w:rsidRPr="000732B2">
        <w:rPr>
          <w:rFonts w:hint="eastAsia"/>
        </w:rPr>
        <w:t>適用，但仍需以修約辦理，且為使契約在屆期後仍持</w:t>
      </w:r>
      <w:r w:rsidRPr="00123DEE">
        <w:rPr>
          <w:rFonts w:hint="eastAsia"/>
        </w:rPr>
        <w:t>續有效，必須於屆期</w:t>
      </w:r>
      <w:r w:rsidRPr="00123DEE">
        <w:t>(</w:t>
      </w:r>
      <w:r w:rsidRPr="00123DEE">
        <w:rPr>
          <w:rFonts w:hint="eastAsia"/>
        </w:rPr>
        <w:t>113年</w:t>
      </w:r>
      <w:r w:rsidRPr="00123DEE">
        <w:t>5</w:t>
      </w:r>
      <w:r w:rsidRPr="00123DEE">
        <w:rPr>
          <w:rFonts w:hint="eastAsia"/>
        </w:rPr>
        <w:t>月</w:t>
      </w:r>
      <w:r w:rsidRPr="00123DEE">
        <w:t>31</w:t>
      </w:r>
      <w:r w:rsidRPr="00123DEE">
        <w:rPr>
          <w:rFonts w:hint="eastAsia"/>
        </w:rPr>
        <w:t>日</w:t>
      </w:r>
      <w:r w:rsidRPr="00123DEE">
        <w:t>)</w:t>
      </w:r>
      <w:r w:rsidRPr="00123DEE">
        <w:rPr>
          <w:rFonts w:hint="eastAsia"/>
        </w:rPr>
        <w:t>前達成合意修約之表示，相關細節則可</w:t>
      </w:r>
      <w:proofErr w:type="gramStart"/>
      <w:r w:rsidRPr="00123DEE">
        <w:rPr>
          <w:rFonts w:hint="eastAsia"/>
        </w:rPr>
        <w:t>俟</w:t>
      </w:r>
      <w:proofErr w:type="gramEnd"/>
      <w:r w:rsidRPr="00123DEE">
        <w:rPr>
          <w:rFonts w:hint="eastAsia"/>
        </w:rPr>
        <w:t>後續再行協商。故建議屆期前由麥寮電廠來函請求，並由該公司回函同意就請求事項協商修約。</w:t>
      </w:r>
    </w:p>
    <w:p w:rsidR="00CA0659" w:rsidRPr="000732B2" w:rsidRDefault="00CA0659" w:rsidP="00CA0659">
      <w:pPr>
        <w:pStyle w:val="3"/>
        <w:numPr>
          <w:ilvl w:val="0"/>
          <w:numId w:val="0"/>
        </w:numPr>
        <w:ind w:left="1361" w:firstLineChars="225" w:firstLine="765"/>
        <w:rPr>
          <w:szCs w:val="32"/>
        </w:rPr>
      </w:pPr>
      <w:r w:rsidRPr="00123DEE">
        <w:rPr>
          <w:rFonts w:ascii="Times New Roman" w:hAnsi="Times New Roman"/>
          <w:szCs w:val="32"/>
        </w:rPr>
        <w:t>據上，</w:t>
      </w:r>
      <w:r w:rsidR="007F4051" w:rsidRPr="00123DEE">
        <w:rPr>
          <w:rFonts w:ascii="Times New Roman" w:hAnsi="Times New Roman"/>
          <w:szCs w:val="32"/>
        </w:rPr>
        <w:t>台電</w:t>
      </w:r>
      <w:r w:rsidRPr="00123DEE">
        <w:rPr>
          <w:rFonts w:ascii="Times New Roman" w:hAnsi="Times New Roman"/>
          <w:szCs w:val="32"/>
        </w:rPr>
        <w:t>於</w:t>
      </w:r>
      <w:r w:rsidRPr="00123DEE">
        <w:rPr>
          <w:rFonts w:ascii="Times New Roman" w:hAnsi="Times New Roman"/>
          <w:szCs w:val="32"/>
        </w:rPr>
        <w:t>113</w:t>
      </w:r>
      <w:r w:rsidRPr="00123DEE">
        <w:rPr>
          <w:rFonts w:ascii="Times New Roman" w:hAnsi="Times New Roman"/>
          <w:szCs w:val="32"/>
        </w:rPr>
        <w:t>年</w:t>
      </w:r>
      <w:r w:rsidRPr="00123DEE">
        <w:rPr>
          <w:rFonts w:ascii="Times New Roman" w:hAnsi="Times New Roman"/>
          <w:szCs w:val="32"/>
        </w:rPr>
        <w:t>4</w:t>
      </w:r>
      <w:r w:rsidRPr="00123DEE">
        <w:rPr>
          <w:rFonts w:ascii="Times New Roman" w:hAnsi="Times New Roman"/>
          <w:szCs w:val="32"/>
        </w:rPr>
        <w:t>月</w:t>
      </w:r>
      <w:r w:rsidRPr="00123DEE">
        <w:rPr>
          <w:rFonts w:ascii="Times New Roman" w:hAnsi="Times New Roman"/>
          <w:szCs w:val="32"/>
        </w:rPr>
        <w:t>30</w:t>
      </w:r>
      <w:r w:rsidRPr="00123DEE">
        <w:rPr>
          <w:rFonts w:ascii="Times New Roman" w:hAnsi="Times New Roman"/>
          <w:szCs w:val="32"/>
        </w:rPr>
        <w:t>日前仍以採購燃氣機組為原則，並未同意麥寮</w:t>
      </w:r>
      <w:r w:rsidRPr="00123DEE">
        <w:rPr>
          <w:rFonts w:ascii="Times New Roman" w:hAnsi="Times New Roman"/>
          <w:szCs w:val="32"/>
        </w:rPr>
        <w:t>1</w:t>
      </w:r>
      <w:r w:rsidRPr="00123DEE">
        <w:rPr>
          <w:rFonts w:ascii="Times New Roman" w:hAnsi="Times New Roman"/>
          <w:szCs w:val="32"/>
        </w:rPr>
        <w:t>號機之延</w:t>
      </w:r>
      <w:r w:rsidRPr="000732B2">
        <w:rPr>
          <w:rFonts w:ascii="Times New Roman" w:hAnsi="Times New Roman"/>
          <w:szCs w:val="32"/>
        </w:rPr>
        <w:t>役，且</w:t>
      </w:r>
      <w:r w:rsidR="009F2D82" w:rsidRPr="000732B2">
        <w:rPr>
          <w:rFonts w:ascii="Times New Roman" w:hAnsi="Times New Roman" w:hint="eastAsia"/>
          <w:szCs w:val="32"/>
        </w:rPr>
        <w:t>後續</w:t>
      </w:r>
      <w:r w:rsidR="007F4051" w:rsidRPr="000732B2">
        <w:rPr>
          <w:rFonts w:ascii="Times New Roman" w:hAnsi="Times New Roman"/>
          <w:szCs w:val="32"/>
        </w:rPr>
        <w:t>台電</w:t>
      </w:r>
      <w:r w:rsidRPr="000732B2">
        <w:rPr>
          <w:rFonts w:ascii="Times New Roman" w:hAnsi="Times New Roman"/>
          <w:szCs w:val="32"/>
        </w:rPr>
        <w:t>未能提供麥寮電廠就不可抗力短發度數與</w:t>
      </w:r>
      <w:r w:rsidR="007F4051" w:rsidRPr="000732B2">
        <w:rPr>
          <w:rFonts w:ascii="Times New Roman" w:hAnsi="Times New Roman"/>
          <w:szCs w:val="32"/>
        </w:rPr>
        <w:t>台電</w:t>
      </w:r>
      <w:r w:rsidRPr="000732B2">
        <w:rPr>
          <w:rFonts w:ascii="Times New Roman" w:hAnsi="Times New Roman"/>
          <w:szCs w:val="32"/>
        </w:rPr>
        <w:t>協商</w:t>
      </w:r>
      <w:r w:rsidR="009F2D82" w:rsidRPr="000732B2">
        <w:rPr>
          <w:rFonts w:ascii="Times New Roman" w:hAnsi="Times New Roman" w:hint="eastAsia"/>
          <w:szCs w:val="32"/>
        </w:rPr>
        <w:t>或請求</w:t>
      </w:r>
      <w:r w:rsidRPr="000732B2">
        <w:rPr>
          <w:rFonts w:ascii="Times New Roman" w:hAnsi="Times New Roman"/>
          <w:szCs w:val="32"/>
        </w:rPr>
        <w:t>等資料，竟於</w:t>
      </w:r>
      <w:r w:rsidRPr="000732B2">
        <w:rPr>
          <w:rFonts w:ascii="Times New Roman" w:hAnsi="Times New Roman"/>
          <w:szCs w:val="32"/>
        </w:rPr>
        <w:t>10</w:t>
      </w:r>
      <w:r w:rsidRPr="000732B2">
        <w:rPr>
          <w:rFonts w:ascii="Times New Roman" w:hAnsi="Times New Roman"/>
          <w:szCs w:val="32"/>
        </w:rPr>
        <w:t>餘日後</w:t>
      </w:r>
      <w:r w:rsidRPr="000732B2">
        <w:rPr>
          <w:rFonts w:ascii="Times New Roman" w:hAnsi="Times New Roman"/>
          <w:szCs w:val="32"/>
        </w:rPr>
        <w:t>(</w:t>
      </w:r>
      <w:r w:rsidRPr="000732B2">
        <w:rPr>
          <w:rFonts w:ascii="Times New Roman" w:hAnsi="Times New Roman"/>
          <w:szCs w:val="32"/>
        </w:rPr>
        <w:t>即同年</w:t>
      </w:r>
      <w:r w:rsidRPr="000732B2">
        <w:rPr>
          <w:rFonts w:ascii="Times New Roman" w:hAnsi="Times New Roman"/>
          <w:szCs w:val="32"/>
        </w:rPr>
        <w:t>5</w:t>
      </w:r>
      <w:r w:rsidRPr="000732B2">
        <w:rPr>
          <w:rFonts w:ascii="Times New Roman" w:hAnsi="Times New Roman"/>
          <w:szCs w:val="32"/>
        </w:rPr>
        <w:t>月</w:t>
      </w:r>
      <w:r w:rsidRPr="000732B2">
        <w:rPr>
          <w:rFonts w:ascii="Times New Roman" w:hAnsi="Times New Roman"/>
          <w:szCs w:val="32"/>
        </w:rPr>
        <w:t>15</w:t>
      </w:r>
      <w:r w:rsidRPr="000732B2">
        <w:rPr>
          <w:rFonts w:ascii="Times New Roman" w:hAnsi="Times New Roman"/>
          <w:szCs w:val="32"/>
        </w:rPr>
        <w:t>日</w:t>
      </w:r>
      <w:r w:rsidR="000133CB">
        <w:rPr>
          <w:rFonts w:ascii="Times New Roman" w:hAnsi="Times New Roman" w:hint="eastAsia"/>
          <w:szCs w:val="32"/>
        </w:rPr>
        <w:t>)</w:t>
      </w:r>
      <w:r w:rsidRPr="000732B2">
        <w:rPr>
          <w:rFonts w:ascii="Times New Roman" w:hAnsi="Times New Roman"/>
          <w:szCs w:val="32"/>
        </w:rPr>
        <w:t>召開</w:t>
      </w:r>
      <w:r w:rsidRPr="000732B2">
        <w:rPr>
          <w:rFonts w:hAnsi="標楷體" w:hint="eastAsia"/>
        </w:rPr>
        <w:t>「</w:t>
      </w:r>
      <w:r w:rsidRPr="000732B2">
        <w:rPr>
          <w:rFonts w:hint="eastAsia"/>
        </w:rPr>
        <w:t>麥寮IPP請求購足許可證</w:t>
      </w:r>
      <w:proofErr w:type="gramStart"/>
      <w:r w:rsidRPr="000732B2">
        <w:rPr>
          <w:rFonts w:hint="eastAsia"/>
        </w:rPr>
        <w:t>減量短發</w:t>
      </w:r>
      <w:proofErr w:type="gramEnd"/>
      <w:r w:rsidRPr="000732B2">
        <w:rPr>
          <w:rFonts w:hint="eastAsia"/>
        </w:rPr>
        <w:t>度數適法性會議」討論購足麥寮電廠短發電量之情事，且建議屆期前由麥寮電廠來函請求，雖</w:t>
      </w:r>
      <w:r w:rsidR="007F4051" w:rsidRPr="000732B2">
        <w:rPr>
          <w:rFonts w:hint="eastAsia"/>
        </w:rPr>
        <w:t>台電</w:t>
      </w:r>
      <w:r w:rsidRPr="000732B2">
        <w:rPr>
          <w:rFonts w:hint="eastAsia"/>
        </w:rPr>
        <w:t>稱</w:t>
      </w:r>
      <w:r w:rsidRPr="000732B2">
        <w:rPr>
          <w:rFonts w:hAnsi="標楷體" w:hint="eastAsia"/>
        </w:rPr>
        <w:t>「</w:t>
      </w:r>
      <w:r w:rsidRPr="000732B2">
        <w:rPr>
          <w:rFonts w:ascii="Times New Roman" w:hAnsi="Times New Roman"/>
          <w:szCs w:val="32"/>
        </w:rPr>
        <w:t>麥寮電廠</w:t>
      </w:r>
      <w:r w:rsidRPr="000732B2">
        <w:rPr>
          <w:rFonts w:hint="eastAsia"/>
        </w:rPr>
        <w:t>透過電話聯絡提出補足許可證量的初步想法，但確切時間點不可考</w:t>
      </w:r>
      <w:r w:rsidR="009F2D82" w:rsidRPr="000732B2">
        <w:rPr>
          <w:rFonts w:hint="eastAsia"/>
        </w:rPr>
        <w:t>。</w:t>
      </w:r>
      <w:r w:rsidRPr="000732B2">
        <w:rPr>
          <w:rFonts w:hint="eastAsia"/>
        </w:rPr>
        <w:t>」然燃煤機組未能依據</w:t>
      </w:r>
      <w:r w:rsidR="009F2D82" w:rsidRPr="000732B2">
        <w:rPr>
          <w:rFonts w:hint="eastAsia"/>
        </w:rPr>
        <w:t>經濟部於</w:t>
      </w:r>
      <w:r w:rsidR="00572626" w:rsidRPr="000732B2">
        <w:rPr>
          <w:rFonts w:hAnsi="標楷體" w:hint="eastAsia"/>
        </w:rPr>
        <w:lastRenderedPageBreak/>
        <w:t>「</w:t>
      </w:r>
      <w:r w:rsidR="00572626" w:rsidRPr="000732B2">
        <w:rPr>
          <w:rFonts w:hint="eastAsia"/>
        </w:rPr>
        <w:t>全國電力資源供需報告</w:t>
      </w:r>
      <w:r w:rsidR="00572626" w:rsidRPr="000732B2">
        <w:rPr>
          <w:rFonts w:hAnsi="標楷體" w:hint="eastAsia"/>
        </w:rPr>
        <w:t>」</w:t>
      </w:r>
      <w:r w:rsidR="009F2D82" w:rsidRPr="000732B2">
        <w:rPr>
          <w:rFonts w:hint="eastAsia"/>
        </w:rPr>
        <w:t>之</w:t>
      </w:r>
      <w:r w:rsidRPr="000732B2">
        <w:rPr>
          <w:rFonts w:hint="eastAsia"/>
        </w:rPr>
        <w:t>規劃辦理除役本屬重大事件，</w:t>
      </w:r>
      <w:r w:rsidR="007F4051" w:rsidRPr="000732B2">
        <w:rPr>
          <w:rFonts w:hint="eastAsia"/>
        </w:rPr>
        <w:t>台電</w:t>
      </w:r>
      <w:r w:rsidRPr="000732B2">
        <w:rPr>
          <w:rFonts w:hint="eastAsia"/>
        </w:rPr>
        <w:t>突然轉變採購政策同意燃煤機組延役，除產生採購政策前後不一，又未能就政策短期轉變過程詳實評估外</w:t>
      </w:r>
      <w:r w:rsidR="000133CB">
        <w:rPr>
          <w:rFonts w:hint="eastAsia"/>
        </w:rPr>
        <w:t>，</w:t>
      </w:r>
      <w:r w:rsidRPr="000732B2">
        <w:rPr>
          <w:rFonts w:hint="eastAsia"/>
        </w:rPr>
        <w:t>且</w:t>
      </w:r>
      <w:proofErr w:type="gramStart"/>
      <w:r w:rsidRPr="000732B2">
        <w:rPr>
          <w:rFonts w:hint="eastAsia"/>
        </w:rPr>
        <w:t>僅憑</w:t>
      </w:r>
      <w:r w:rsidR="009F2D82" w:rsidRPr="000732B2">
        <w:rPr>
          <w:rFonts w:hint="eastAsia"/>
        </w:rPr>
        <w:t>未正式</w:t>
      </w:r>
      <w:proofErr w:type="gramEnd"/>
      <w:r w:rsidR="009F2D82" w:rsidRPr="000732B2">
        <w:rPr>
          <w:rFonts w:hint="eastAsia"/>
        </w:rPr>
        <w:t>提出</w:t>
      </w:r>
      <w:r w:rsidR="00D74A08">
        <w:rPr>
          <w:rFonts w:hint="eastAsia"/>
        </w:rPr>
        <w:t>請</w:t>
      </w:r>
      <w:r w:rsidR="009F2D82" w:rsidRPr="000732B2">
        <w:rPr>
          <w:rFonts w:hint="eastAsia"/>
        </w:rPr>
        <w:t>求且</w:t>
      </w:r>
      <w:r w:rsidRPr="000732B2">
        <w:rPr>
          <w:rFonts w:hint="eastAsia"/>
        </w:rPr>
        <w:t>時間</w:t>
      </w:r>
      <w:r w:rsidR="009F2D82" w:rsidRPr="000732B2">
        <w:rPr>
          <w:rFonts w:hint="eastAsia"/>
        </w:rPr>
        <w:t>不</w:t>
      </w:r>
      <w:r w:rsidRPr="000732B2">
        <w:rPr>
          <w:rFonts w:hint="eastAsia"/>
        </w:rPr>
        <w:t>可考之電話，即</w:t>
      </w:r>
      <w:r w:rsidRPr="00123DEE">
        <w:rPr>
          <w:rFonts w:hint="eastAsia"/>
        </w:rPr>
        <w:t>進行購足不可抗力短發電力量之研議，研議中</w:t>
      </w:r>
      <w:r w:rsidR="009F2D82" w:rsidRPr="00123DEE">
        <w:rPr>
          <w:rFonts w:hint="eastAsia"/>
        </w:rPr>
        <w:t>除</w:t>
      </w:r>
      <w:r w:rsidRPr="00123DEE">
        <w:rPr>
          <w:rFonts w:hint="eastAsia"/>
        </w:rPr>
        <w:t>提出「倘麥寮電廠要求補足1號機不可抗力短發度數」此項</w:t>
      </w:r>
      <w:r w:rsidR="006B4495" w:rsidRPr="00123DEE">
        <w:rPr>
          <w:rFonts w:hint="eastAsia"/>
        </w:rPr>
        <w:t>假設令人質疑</w:t>
      </w:r>
      <w:r w:rsidR="009F2D82" w:rsidRPr="00123DEE">
        <w:rPr>
          <w:rFonts w:hint="eastAsia"/>
        </w:rPr>
        <w:t>之字句</w:t>
      </w:r>
      <w:r w:rsidRPr="00123DEE">
        <w:rPr>
          <w:rFonts w:hint="eastAsia"/>
        </w:rPr>
        <w:t>外，並建議「屆期前由麥寮電廠來函請求，並由本公司回函同意就請求事項協商修約。」麥</w:t>
      </w:r>
      <w:r w:rsidRPr="000732B2">
        <w:rPr>
          <w:rFonts w:hint="eastAsia"/>
        </w:rPr>
        <w:t>寮1號機延役</w:t>
      </w:r>
      <w:r w:rsidR="009F2D82" w:rsidRPr="000732B2">
        <w:rPr>
          <w:rFonts w:hint="eastAsia"/>
        </w:rPr>
        <w:t>申請及</w:t>
      </w:r>
      <w:r w:rsidRPr="000732B2">
        <w:rPr>
          <w:rFonts w:hint="eastAsia"/>
        </w:rPr>
        <w:t>評估作業未盡合理，且倉促混亂，確有未當。</w:t>
      </w:r>
    </w:p>
    <w:p w:rsidR="00CA0659" w:rsidRPr="008930F9" w:rsidRDefault="00CA0659" w:rsidP="00CA0659">
      <w:pPr>
        <w:pStyle w:val="3"/>
      </w:pPr>
      <w:r w:rsidRPr="000732B2">
        <w:rPr>
          <w:rFonts w:hint="eastAsia"/>
          <w:szCs w:val="32"/>
        </w:rPr>
        <w:t>麥寮電廠於113年5月21日向</w:t>
      </w:r>
      <w:r w:rsidR="007F4051" w:rsidRPr="000732B2">
        <w:rPr>
          <w:rFonts w:hint="eastAsia"/>
          <w:szCs w:val="32"/>
        </w:rPr>
        <w:t>台電</w:t>
      </w:r>
      <w:r w:rsidRPr="000732B2">
        <w:rPr>
          <w:rFonts w:hint="eastAsia"/>
          <w:szCs w:val="32"/>
        </w:rPr>
        <w:t>申請同意延長麥寮1號機之購售電合約，以補足短發不足</w:t>
      </w:r>
      <w:r w:rsidR="009F2D82" w:rsidRPr="000732B2">
        <w:rPr>
          <w:rFonts w:hint="eastAsia"/>
          <w:szCs w:val="32"/>
        </w:rPr>
        <w:t>電力</w:t>
      </w:r>
      <w:r w:rsidRPr="000732B2">
        <w:rPr>
          <w:rFonts w:hint="eastAsia"/>
          <w:szCs w:val="32"/>
        </w:rPr>
        <w:t>。</w:t>
      </w:r>
      <w:r w:rsidR="007F4051" w:rsidRPr="000732B2">
        <w:rPr>
          <w:rFonts w:hint="eastAsia"/>
          <w:szCs w:val="32"/>
        </w:rPr>
        <w:t>台電</w:t>
      </w:r>
      <w:r w:rsidRPr="000732B2">
        <w:rPr>
          <w:rFonts w:hint="eastAsia"/>
          <w:szCs w:val="32"/>
        </w:rPr>
        <w:t>調度處即於次日(</w:t>
      </w:r>
      <w:r w:rsidRPr="000732B2">
        <w:rPr>
          <w:rFonts w:hint="eastAsia"/>
        </w:rPr>
        <w:t>22日)提出簽辦意見：「考量新機組處於試運轉階段，穩定度相對較差，麥寮1號機有運轉至114年底之需求，若麥寮1號機於113年5月31日合約屆期有延長合約補足電量之意向，</w:t>
      </w:r>
      <w:r w:rsidR="00FF309C">
        <w:rPr>
          <w:rFonts w:hint="eastAsia"/>
        </w:rPr>
        <w:t>該</w:t>
      </w:r>
      <w:r w:rsidRPr="000732B2">
        <w:rPr>
          <w:rFonts w:hint="eastAsia"/>
        </w:rPr>
        <w:t>處建議可以購足，惟考量機組運轉安全及全年生煤用量上限，評估將於113年7月起開始調度麥寮1號機。」</w:t>
      </w:r>
      <w:r w:rsidR="007F4051" w:rsidRPr="000732B2">
        <w:rPr>
          <w:rFonts w:hint="eastAsia"/>
        </w:rPr>
        <w:t>台電</w:t>
      </w:r>
      <w:r w:rsidR="009F2D82" w:rsidRPr="000732B2">
        <w:rPr>
          <w:rFonts w:hint="eastAsia"/>
        </w:rPr>
        <w:t>復</w:t>
      </w:r>
      <w:r w:rsidRPr="000732B2">
        <w:rPr>
          <w:rFonts w:hint="eastAsia"/>
        </w:rPr>
        <w:t>於同年月23日就麥寮電廠延長合約購足不可抗力短發電量等情</w:t>
      </w:r>
      <w:r w:rsidR="009F2D82" w:rsidRPr="000732B2">
        <w:rPr>
          <w:rFonts w:hint="eastAsia"/>
        </w:rPr>
        <w:t>，發</w:t>
      </w:r>
      <w:r w:rsidRPr="000732B2">
        <w:rPr>
          <w:rFonts w:hint="eastAsia"/>
        </w:rPr>
        <w:t>函</w:t>
      </w:r>
      <w:r w:rsidR="000133CB">
        <w:rPr>
          <w:rFonts w:hint="eastAsia"/>
        </w:rPr>
        <w:t>請</w:t>
      </w:r>
      <w:r w:rsidRPr="000732B2">
        <w:rPr>
          <w:rFonts w:hint="eastAsia"/>
        </w:rPr>
        <w:t>經濟部釋示及法律事務所出具法律意見，並召開</w:t>
      </w:r>
      <w:r w:rsidRPr="000732B2">
        <w:rPr>
          <w:rFonts w:hAnsi="標楷體" w:hint="eastAsia"/>
        </w:rPr>
        <w:t>「</w:t>
      </w:r>
      <w:r w:rsidRPr="000732B2">
        <w:rPr>
          <w:rFonts w:hint="eastAsia"/>
        </w:rPr>
        <w:t>向部長報告麥寮機組延約會前會</w:t>
      </w:r>
      <w:r w:rsidRPr="000732B2">
        <w:rPr>
          <w:rFonts w:hAnsi="標楷體" w:hint="eastAsia"/>
        </w:rPr>
        <w:t>」</w:t>
      </w:r>
      <w:r w:rsidR="009F2D82" w:rsidRPr="000732B2">
        <w:rPr>
          <w:rFonts w:hAnsi="標楷體" w:hint="eastAsia"/>
        </w:rPr>
        <w:t>，該會議</w:t>
      </w:r>
      <w:r w:rsidRPr="000732B2">
        <w:rPr>
          <w:rFonts w:hAnsi="標楷體" w:hint="eastAsia"/>
        </w:rPr>
        <w:t>決議：「</w:t>
      </w:r>
      <w:r w:rsidRPr="000732B2">
        <w:rPr>
          <w:rFonts w:hAnsi="標楷體"/>
        </w:rPr>
        <w:t>…</w:t>
      </w:r>
      <w:proofErr w:type="gramStart"/>
      <w:r w:rsidRPr="000732B2">
        <w:rPr>
          <w:rFonts w:hAnsi="標楷體"/>
        </w:rPr>
        <w:t>…</w:t>
      </w:r>
      <w:proofErr w:type="gramEnd"/>
      <w:r w:rsidRPr="000732B2">
        <w:rPr>
          <w:rFonts w:hint="eastAsia"/>
        </w:rPr>
        <w:t>麥寮1號機有運轉至114年底之需求，若同意麥寮電廠所請，將可提升今、明2年</w:t>
      </w:r>
      <w:proofErr w:type="gramStart"/>
      <w:r w:rsidRPr="000732B2">
        <w:rPr>
          <w:rFonts w:hint="eastAsia"/>
        </w:rPr>
        <w:t>供電裕</w:t>
      </w:r>
      <w:proofErr w:type="gramEnd"/>
      <w:r w:rsidRPr="000732B2">
        <w:rPr>
          <w:rFonts w:hint="eastAsia"/>
        </w:rPr>
        <w:t>度，提供系統</w:t>
      </w:r>
      <w:r w:rsidRPr="000732B2">
        <w:rPr>
          <w:rFonts w:hAnsi="標楷體" w:hint="eastAsia"/>
        </w:rPr>
        <w:t>額外保險。</w:t>
      </w:r>
      <w:r w:rsidRPr="000732B2">
        <w:rPr>
          <w:rFonts w:hAnsi="標楷體"/>
        </w:rPr>
        <w:t>…</w:t>
      </w:r>
      <w:proofErr w:type="gramStart"/>
      <w:r w:rsidRPr="000732B2">
        <w:rPr>
          <w:rFonts w:hAnsi="標楷體"/>
        </w:rPr>
        <w:t>…</w:t>
      </w:r>
      <w:proofErr w:type="gramEnd"/>
      <w:r w:rsidRPr="000732B2">
        <w:rPr>
          <w:rFonts w:hAnsi="標楷體" w:hint="eastAsia"/>
        </w:rPr>
        <w:t>延約方案以不超過原合約總發電量及原費率為原則，補發電量以麥寮1號機短發電量約</w:t>
      </w:r>
      <w:r w:rsidR="00546D08" w:rsidRPr="008930F9">
        <w:rPr>
          <w:rFonts w:ascii="新細明體" w:eastAsia="新細明體" w:hAnsi="新細明體" w:hint="eastAsia"/>
        </w:rPr>
        <w:t>OO</w:t>
      </w:r>
      <w:r w:rsidR="00546D08" w:rsidRPr="008930F9">
        <w:rPr>
          <w:rFonts w:hint="eastAsia"/>
        </w:rPr>
        <w:t>億度</w:t>
      </w:r>
      <w:r w:rsidRPr="008930F9">
        <w:rPr>
          <w:rFonts w:hAnsi="標楷體" w:hint="eastAsia"/>
        </w:rPr>
        <w:t>為限</w:t>
      </w:r>
      <w:r w:rsidRPr="000732B2">
        <w:rPr>
          <w:rFonts w:hAnsi="標楷體" w:hint="eastAsia"/>
        </w:rPr>
        <w:t>，合約展延至114年12月31日止，或以短發度數上限用罄之日，兩者以</w:t>
      </w:r>
      <w:proofErr w:type="gramStart"/>
      <w:r w:rsidRPr="000732B2">
        <w:rPr>
          <w:rFonts w:hAnsi="標楷體" w:hint="eastAsia"/>
        </w:rPr>
        <w:t>先屆至</w:t>
      </w:r>
      <w:proofErr w:type="gramEnd"/>
      <w:r w:rsidRPr="000732B2">
        <w:rPr>
          <w:rFonts w:hAnsi="標楷體" w:hint="eastAsia"/>
        </w:rPr>
        <w:t>者為準</w:t>
      </w:r>
      <w:r w:rsidRPr="000732B2">
        <w:rPr>
          <w:rFonts w:hAnsi="標楷體"/>
        </w:rPr>
        <w:t>……</w:t>
      </w:r>
      <w:r w:rsidRPr="000732B2">
        <w:rPr>
          <w:rFonts w:hAnsi="標楷體" w:hint="eastAsia"/>
        </w:rPr>
        <w:t>。」經濟部及律師事務所於同年月28日分別函復</w:t>
      </w:r>
      <w:r w:rsidR="007F4051" w:rsidRPr="000732B2">
        <w:rPr>
          <w:rFonts w:hAnsi="標楷體" w:hint="eastAsia"/>
        </w:rPr>
        <w:t>台電</w:t>
      </w:r>
      <w:r w:rsidRPr="000732B2">
        <w:rPr>
          <w:rFonts w:hAnsi="標楷體" w:hint="eastAsia"/>
        </w:rPr>
        <w:t>請該公司</w:t>
      </w:r>
      <w:r w:rsidRPr="000732B2">
        <w:rPr>
          <w:rFonts w:hint="eastAsia"/>
        </w:rPr>
        <w:t>本於職權自行核處修約事宜及提供法律意見書(初稿)</w:t>
      </w:r>
      <w:r w:rsidR="008C7E99" w:rsidRPr="000732B2">
        <w:rPr>
          <w:rFonts w:hint="eastAsia"/>
        </w:rPr>
        <w:t>。</w:t>
      </w:r>
      <w:r w:rsidRPr="000732B2">
        <w:rPr>
          <w:rFonts w:hint="eastAsia"/>
        </w:rPr>
        <w:lastRenderedPageBreak/>
        <w:t>該公司</w:t>
      </w:r>
      <w:r w:rsidR="008C7E99" w:rsidRPr="000732B2">
        <w:rPr>
          <w:rFonts w:hint="eastAsia"/>
        </w:rPr>
        <w:t>即</w:t>
      </w:r>
      <w:r w:rsidRPr="000732B2">
        <w:rPr>
          <w:rFonts w:hint="eastAsia"/>
        </w:rPr>
        <w:t>於當日</w:t>
      </w:r>
      <w:r w:rsidR="008C7E99" w:rsidRPr="000732B2">
        <w:rPr>
          <w:rFonts w:hint="eastAsia"/>
        </w:rPr>
        <w:t>參酌上開資料及相關會議</w:t>
      </w:r>
      <w:r w:rsidRPr="000732B2">
        <w:rPr>
          <w:rFonts w:hint="eastAsia"/>
        </w:rPr>
        <w:t>就麥寮電廠申請延長麥寮1號機購售電合約情事，</w:t>
      </w:r>
      <w:r w:rsidR="008C7E99" w:rsidRPr="000732B2">
        <w:rPr>
          <w:rFonts w:hint="eastAsia"/>
        </w:rPr>
        <w:t>於</w:t>
      </w:r>
      <w:r w:rsidRPr="000732B2">
        <w:rPr>
          <w:rFonts w:hint="eastAsia"/>
        </w:rPr>
        <w:t>法規面、合約面、修約方式等面向分析，簽擬「</w:t>
      </w:r>
      <w:proofErr w:type="gramStart"/>
      <w:r w:rsidRPr="000732B2">
        <w:rPr>
          <w:rFonts w:hint="eastAsia"/>
        </w:rPr>
        <w:t>就旨案係</w:t>
      </w:r>
      <w:proofErr w:type="gramEnd"/>
      <w:r w:rsidRPr="000732B2">
        <w:rPr>
          <w:rFonts w:hint="eastAsia"/>
        </w:rPr>
        <w:t>在原合約25年總發電量不變下延約補足不可抗力短發度數，且依原費率支付購電費用，</w:t>
      </w:r>
      <w:proofErr w:type="gramStart"/>
      <w:r w:rsidRPr="000732B2">
        <w:rPr>
          <w:rFonts w:hint="eastAsia"/>
        </w:rPr>
        <w:t>非屬增</w:t>
      </w:r>
      <w:proofErr w:type="gramEnd"/>
      <w:r w:rsidRPr="000732B2">
        <w:rPr>
          <w:rFonts w:hint="eastAsia"/>
        </w:rPr>
        <w:t>購，無須依採購法辦理，另基於合約信賴保護，麥寮電廠</w:t>
      </w:r>
      <w:proofErr w:type="gramStart"/>
      <w:r w:rsidRPr="000732B2">
        <w:rPr>
          <w:rFonts w:hint="eastAsia"/>
        </w:rPr>
        <w:t>所請尚</w:t>
      </w:r>
      <w:proofErr w:type="gramEnd"/>
      <w:r w:rsidRPr="000732B2">
        <w:rPr>
          <w:rFonts w:hint="eastAsia"/>
        </w:rPr>
        <w:t>屬有據，若符合開放方案，本公司依需求同意，原則可行。」並於擬辦中說明該簽呈奉核後發函麥寮電廠辦理協議書簽定事宜。上開簽呈係屬重大案件，</w:t>
      </w:r>
      <w:r w:rsidR="008C7E99" w:rsidRPr="000732B2">
        <w:rPr>
          <w:rFonts w:hint="eastAsia"/>
        </w:rPr>
        <w:t>應</w:t>
      </w:r>
      <w:r w:rsidRPr="000732B2">
        <w:rPr>
          <w:rFonts w:hint="eastAsia"/>
        </w:rPr>
        <w:t>由該公司董事長核定，該簽呈係由業務處於113年5月28日簽擬，經該處處長核轉(該處共有6位同仁用印)，並會該公司材料處(該處共有5位同仁用印)、會計處(該處共有5位同仁用印)、電力調度處(該處共有5位同仁用印)、法律事務室(該處共有4位同仁用印)後，陳核副總經理，並於同日再陳核</w:t>
      </w:r>
      <w:r w:rsidRPr="008930F9">
        <w:rPr>
          <w:rFonts w:hint="eastAsia"/>
        </w:rPr>
        <w:t>總經理，即該</w:t>
      </w:r>
      <w:r w:rsidR="008C7E99" w:rsidRPr="008930F9">
        <w:rPr>
          <w:rFonts w:hint="eastAsia"/>
        </w:rPr>
        <w:t>9</w:t>
      </w:r>
      <w:r w:rsidRPr="008930F9">
        <w:rPr>
          <w:rFonts w:hint="eastAsia"/>
        </w:rPr>
        <w:t>頁</w:t>
      </w:r>
      <w:proofErr w:type="gramStart"/>
      <w:r w:rsidR="008C7E99" w:rsidRPr="008930F9">
        <w:rPr>
          <w:rFonts w:hint="eastAsia"/>
        </w:rPr>
        <w:t>簽稿</w:t>
      </w:r>
      <w:r w:rsidRPr="008930F9">
        <w:rPr>
          <w:rFonts w:hint="eastAsia"/>
        </w:rPr>
        <w:t>之</w:t>
      </w:r>
      <w:proofErr w:type="gramEnd"/>
      <w:r w:rsidR="008C7E99" w:rsidRPr="008930F9">
        <w:rPr>
          <w:rFonts w:hint="eastAsia"/>
        </w:rPr>
        <w:t>同意續約</w:t>
      </w:r>
      <w:r w:rsidRPr="008930F9">
        <w:rPr>
          <w:rFonts w:hint="eastAsia"/>
        </w:rPr>
        <w:t>於1日內共</w:t>
      </w:r>
      <w:r w:rsidR="008C7E99" w:rsidRPr="008930F9">
        <w:rPr>
          <w:rFonts w:hint="eastAsia"/>
        </w:rPr>
        <w:t>經</w:t>
      </w:r>
      <w:r w:rsidRPr="008930F9">
        <w:rPr>
          <w:rFonts w:hint="eastAsia"/>
        </w:rPr>
        <w:t>5個內部單位，27位同仁用印，</w:t>
      </w:r>
      <w:r w:rsidR="008C7E99" w:rsidRPr="008930F9">
        <w:rPr>
          <w:rFonts w:hint="eastAsia"/>
        </w:rPr>
        <w:t>內容</w:t>
      </w:r>
      <w:r w:rsidRPr="008930F9">
        <w:rPr>
          <w:rFonts w:hint="eastAsia"/>
        </w:rPr>
        <w:t>涉及當日接獲之經濟部函釋及律師事務所之法律意見書(初稿)</w:t>
      </w:r>
      <w:r w:rsidR="000133CB" w:rsidRPr="008930F9">
        <w:rPr>
          <w:rFonts w:hint="eastAsia"/>
        </w:rPr>
        <w:t>與</w:t>
      </w:r>
      <w:r w:rsidR="008C7E99" w:rsidRPr="008930F9">
        <w:rPr>
          <w:rFonts w:hint="eastAsia"/>
        </w:rPr>
        <w:t>契約變更協議書</w:t>
      </w:r>
      <w:r w:rsidRPr="008930F9">
        <w:rPr>
          <w:rFonts w:hint="eastAsia"/>
        </w:rPr>
        <w:t>。</w:t>
      </w:r>
      <w:r w:rsidR="008C7E99" w:rsidRPr="008930F9">
        <w:rPr>
          <w:rFonts w:hint="eastAsia"/>
        </w:rPr>
        <w:t>前</w:t>
      </w:r>
      <w:proofErr w:type="gramStart"/>
      <w:r w:rsidR="008C7E99" w:rsidRPr="008930F9">
        <w:rPr>
          <w:rFonts w:hint="eastAsia"/>
        </w:rPr>
        <w:t>開</w:t>
      </w:r>
      <w:r w:rsidRPr="008930F9">
        <w:rPr>
          <w:rFonts w:hint="eastAsia"/>
        </w:rPr>
        <w:t>簽稿</w:t>
      </w:r>
      <w:proofErr w:type="gramEnd"/>
      <w:r w:rsidRPr="008930F9">
        <w:rPr>
          <w:rFonts w:hint="eastAsia"/>
        </w:rPr>
        <w:t>次日(即29日)由董事長署名後發文，</w:t>
      </w:r>
      <w:r w:rsidR="000133CB" w:rsidRPr="008930F9">
        <w:rPr>
          <w:rFonts w:hint="eastAsia"/>
        </w:rPr>
        <w:t>並</w:t>
      </w:r>
      <w:r w:rsidRPr="008930F9">
        <w:rPr>
          <w:rFonts w:hint="eastAsia"/>
        </w:rPr>
        <w:t>於當日完成與麥寮電廠之修約。燃煤電廠</w:t>
      </w:r>
      <w:proofErr w:type="gramStart"/>
      <w:r w:rsidRPr="008930F9">
        <w:rPr>
          <w:rFonts w:hint="eastAsia"/>
        </w:rPr>
        <w:t>延役本屬</w:t>
      </w:r>
      <w:proofErr w:type="gramEnd"/>
      <w:r w:rsidRPr="008930F9">
        <w:rPr>
          <w:rFonts w:hint="eastAsia"/>
        </w:rPr>
        <w:t>重大案件，</w:t>
      </w:r>
      <w:r w:rsidR="007F4051" w:rsidRPr="008930F9">
        <w:rPr>
          <w:rFonts w:hint="eastAsia"/>
        </w:rPr>
        <w:t>台電</w:t>
      </w:r>
      <w:r w:rsidRPr="008930F9">
        <w:rPr>
          <w:rFonts w:hint="eastAsia"/>
        </w:rPr>
        <w:t>竟於1日內完成</w:t>
      </w:r>
      <w:proofErr w:type="gramStart"/>
      <w:r w:rsidRPr="008930F9">
        <w:rPr>
          <w:rFonts w:hint="eastAsia"/>
        </w:rPr>
        <w:t>簽稿</w:t>
      </w:r>
      <w:proofErr w:type="gramEnd"/>
      <w:r w:rsidRPr="008930F9">
        <w:rPr>
          <w:rFonts w:hint="eastAsia"/>
        </w:rPr>
        <w:t>之撰擬，及5個內部單位27同仁之用印，且內容亦包含當日律師事務所出具之法律意見書(初稿)</w:t>
      </w:r>
      <w:r w:rsidR="008C7E99" w:rsidRPr="008930F9">
        <w:rPr>
          <w:rFonts w:hint="eastAsia"/>
        </w:rPr>
        <w:t>及契約變更協議書等需詳細評估之文件</w:t>
      </w:r>
      <w:r w:rsidRPr="008930F9">
        <w:rPr>
          <w:rFonts w:hint="eastAsia"/>
        </w:rPr>
        <w:t>，</w:t>
      </w:r>
      <w:r w:rsidR="00096ACC" w:rsidRPr="008930F9">
        <w:rPr>
          <w:rFonts w:hint="eastAsia"/>
        </w:rPr>
        <w:t>台電相關人員有無充分時間</w:t>
      </w:r>
      <w:proofErr w:type="gramStart"/>
      <w:r w:rsidR="00096ACC" w:rsidRPr="008930F9">
        <w:rPr>
          <w:rFonts w:hint="eastAsia"/>
        </w:rPr>
        <w:t>研析函</w:t>
      </w:r>
      <w:proofErr w:type="gramEnd"/>
      <w:r w:rsidR="00096ACC" w:rsidRPr="008930F9">
        <w:rPr>
          <w:rFonts w:hint="eastAsia"/>
        </w:rPr>
        <w:t>稿內容實有疑義，且未依循政府能源發展路徑，在電源結構上</w:t>
      </w:r>
      <w:proofErr w:type="gramStart"/>
      <w:r w:rsidR="00096ACC" w:rsidRPr="008930F9">
        <w:rPr>
          <w:rFonts w:hint="eastAsia"/>
        </w:rPr>
        <w:t>採減</w:t>
      </w:r>
      <w:proofErr w:type="gramEnd"/>
      <w:r w:rsidR="00096ACC" w:rsidRPr="008930F9">
        <w:rPr>
          <w:rFonts w:hint="eastAsia"/>
        </w:rPr>
        <w:t>煤政策。該公司辦理麥寮1號機之修約明顯過於倉促，確有未</w:t>
      </w:r>
      <w:r w:rsidR="00560D28" w:rsidRPr="008930F9">
        <w:rPr>
          <w:rFonts w:hint="eastAsia"/>
        </w:rPr>
        <w:t>妥</w:t>
      </w:r>
      <w:r w:rsidR="00096ACC" w:rsidRPr="008930F9">
        <w:rPr>
          <w:rFonts w:hint="eastAsia"/>
        </w:rPr>
        <w:t>。</w:t>
      </w:r>
    </w:p>
    <w:p w:rsidR="007F4051" w:rsidRPr="008930F9" w:rsidRDefault="007F4051" w:rsidP="00CA0659">
      <w:pPr>
        <w:pStyle w:val="3"/>
      </w:pPr>
      <w:r w:rsidRPr="008930F9">
        <w:rPr>
          <w:rFonts w:hint="eastAsia"/>
        </w:rPr>
        <w:t>電廠燃煤排放的污染物種類繁多，包括硫氧化物、氮氧化物、粒狀污染物、重金屬等。以氮氧化物為</w:t>
      </w:r>
      <w:r w:rsidRPr="008930F9">
        <w:rPr>
          <w:rFonts w:hint="eastAsia"/>
        </w:rPr>
        <w:lastRenderedPageBreak/>
        <w:t>例，燃煤機組之氮氧化物排放強度為173公斤/百萬度；燃氣機組為82公斤/百萬度。另以粒狀污染物為例，個案燃煤機組環評承諾值為20毫克/立方公尺；個案燃氣機組環評承諾值為2毫克/立方公尺，顯示燃煤機組污染物排放量明顯高於燃氣機組。麥寮1號機為燃煤機組，污染物排放量明顯較高。雖台電稱麥寮1號機於補發電量期間仍應符合相關環保法規及許可證管制條件，雲林縣政府對麥寮1號機所為許可證減量處分，係管制各年度之</w:t>
      </w:r>
      <w:proofErr w:type="gramStart"/>
      <w:r w:rsidRPr="008930F9">
        <w:rPr>
          <w:rFonts w:hint="eastAsia"/>
        </w:rPr>
        <w:t>排碳量</w:t>
      </w:r>
      <w:proofErr w:type="gramEnd"/>
      <w:r w:rsidRPr="008930F9">
        <w:rPr>
          <w:rFonts w:hint="eastAsia"/>
        </w:rPr>
        <w:t>及發電量，而非限制購售電合約25年期間內之用煤或發電總量，爰本案同意麥寮電廠補發亦與許可證減量處分並不衝突。且麥寮1號機許可證於111年6月屆期後，依</w:t>
      </w:r>
      <w:r w:rsidR="000133CB" w:rsidRPr="008930F9">
        <w:rPr>
          <w:rFonts w:hint="eastAsia"/>
        </w:rPr>
        <w:t>空氣污染防制法(</w:t>
      </w:r>
      <w:proofErr w:type="gramStart"/>
      <w:r w:rsidR="000133CB" w:rsidRPr="008930F9">
        <w:rPr>
          <w:rFonts w:hint="eastAsia"/>
        </w:rPr>
        <w:t>下稱</w:t>
      </w:r>
      <w:r w:rsidRPr="008930F9">
        <w:rPr>
          <w:rFonts w:hint="eastAsia"/>
        </w:rPr>
        <w:t>空污</w:t>
      </w:r>
      <w:proofErr w:type="gramEnd"/>
      <w:r w:rsidRPr="008930F9">
        <w:rPr>
          <w:rFonts w:hint="eastAsia"/>
        </w:rPr>
        <w:t>法</w:t>
      </w:r>
      <w:r w:rsidR="000133CB" w:rsidRPr="008930F9">
        <w:rPr>
          <w:rFonts w:hint="eastAsia"/>
        </w:rPr>
        <w:t>)</w:t>
      </w:r>
      <w:r w:rsidRPr="008930F9">
        <w:rPr>
          <w:rFonts w:hint="eastAsia"/>
        </w:rPr>
        <w:t>相關規定申請展延，並於113年7月獲雲林縣政府核准。</w:t>
      </w:r>
      <w:proofErr w:type="gramStart"/>
      <w:r w:rsidRPr="008930F9">
        <w:rPr>
          <w:rFonts w:hint="eastAsia"/>
        </w:rPr>
        <w:t>然本應</w:t>
      </w:r>
      <w:proofErr w:type="gramEnd"/>
      <w:r w:rsidRPr="008930F9">
        <w:rPr>
          <w:rFonts w:hint="eastAsia"/>
        </w:rPr>
        <w:t>除役之燃煤機組，經由修約程序仍持續燃燒生煤，即便符合現行相關法規，惟原應不再因燃燒生煤產生之氮氧化物、粒狀污染物、重金屬等污染物，仍持續產生，台電本應於延役前與當地居民充分溝通延役之必要性，竟未能溝通，引發爭議，顯有</w:t>
      </w:r>
      <w:r w:rsidR="00560D28" w:rsidRPr="008930F9">
        <w:rPr>
          <w:rFonts w:hint="eastAsia"/>
        </w:rPr>
        <w:t>未妥</w:t>
      </w:r>
      <w:r w:rsidRPr="008930F9">
        <w:rPr>
          <w:rFonts w:hint="eastAsia"/>
        </w:rPr>
        <w:t>。</w:t>
      </w:r>
    </w:p>
    <w:p w:rsidR="00CA0659" w:rsidRPr="008930F9" w:rsidRDefault="00CA0659" w:rsidP="00CA0659">
      <w:pPr>
        <w:pStyle w:val="3"/>
      </w:pPr>
      <w:r w:rsidRPr="008930F9">
        <w:t>綜上，</w:t>
      </w:r>
      <w:bookmarkEnd w:id="25"/>
      <w:r w:rsidR="00496EB1" w:rsidRPr="008930F9">
        <w:rPr>
          <w:rFonts w:hint="eastAsia"/>
        </w:rPr>
        <w:t>113年4月30日前</w:t>
      </w:r>
      <w:r w:rsidR="000133CB" w:rsidRPr="008930F9">
        <w:rPr>
          <w:rFonts w:hint="eastAsia"/>
        </w:rPr>
        <w:t>，</w:t>
      </w:r>
      <w:r w:rsidR="00496EB1" w:rsidRPr="008930F9">
        <w:rPr>
          <w:rFonts w:hint="eastAsia"/>
        </w:rPr>
        <w:t>台電採購電力策略係以燃氣機組所發電力為原則，並未同意使用燃煤發電之麥寮1號機延役。</w:t>
      </w:r>
      <w:proofErr w:type="gramStart"/>
      <w:r w:rsidR="00496EB1" w:rsidRPr="008930F9">
        <w:rPr>
          <w:rFonts w:hint="eastAsia"/>
        </w:rPr>
        <w:t>然竟於</w:t>
      </w:r>
      <w:proofErr w:type="gramEnd"/>
      <w:r w:rsidR="00496EB1" w:rsidRPr="008930F9">
        <w:rPr>
          <w:rFonts w:hint="eastAsia"/>
        </w:rPr>
        <w:t>1個月內完成麥寮1號機之延役修約，除立場前後不一外，且於麥寮電廠未正式</w:t>
      </w:r>
      <w:r w:rsidR="000133CB" w:rsidRPr="008930F9">
        <w:rPr>
          <w:rFonts w:hint="eastAsia"/>
        </w:rPr>
        <w:t>請</w:t>
      </w:r>
      <w:r w:rsidR="00496EB1" w:rsidRPr="008930F9">
        <w:rPr>
          <w:rFonts w:hint="eastAsia"/>
        </w:rPr>
        <w:t>求台電</w:t>
      </w:r>
      <w:proofErr w:type="gramStart"/>
      <w:r w:rsidR="00496EB1" w:rsidRPr="008930F9">
        <w:rPr>
          <w:rFonts w:hint="eastAsia"/>
        </w:rPr>
        <w:t>購足短</w:t>
      </w:r>
      <w:proofErr w:type="gramEnd"/>
      <w:r w:rsidR="00496EB1" w:rsidRPr="008930F9">
        <w:rPr>
          <w:rFonts w:hint="eastAsia"/>
        </w:rPr>
        <w:t>發電量前，台電即先行辦理</w:t>
      </w:r>
      <w:r w:rsidR="00496EB1" w:rsidRPr="008930F9">
        <w:rPr>
          <w:rFonts w:hAnsi="標楷體" w:hint="eastAsia"/>
        </w:rPr>
        <w:t>「</w:t>
      </w:r>
      <w:r w:rsidR="00496EB1" w:rsidRPr="008930F9">
        <w:rPr>
          <w:rFonts w:hint="eastAsia"/>
        </w:rPr>
        <w:t>麥寮IPP請求購足許可證</w:t>
      </w:r>
      <w:proofErr w:type="gramStart"/>
      <w:r w:rsidR="00496EB1" w:rsidRPr="008930F9">
        <w:rPr>
          <w:rFonts w:hint="eastAsia"/>
        </w:rPr>
        <w:t>減量短</w:t>
      </w:r>
      <w:proofErr w:type="gramEnd"/>
      <w:r w:rsidR="00496EB1" w:rsidRPr="008930F9">
        <w:rPr>
          <w:rFonts w:hint="eastAsia"/>
        </w:rPr>
        <w:t>發度數適法性</w:t>
      </w:r>
      <w:r w:rsidR="00496EB1" w:rsidRPr="008930F9">
        <w:rPr>
          <w:rFonts w:hAnsi="標楷體" w:hint="eastAsia"/>
        </w:rPr>
        <w:t>」</w:t>
      </w:r>
      <w:r w:rsidR="00496EB1" w:rsidRPr="008930F9">
        <w:rPr>
          <w:rFonts w:hint="eastAsia"/>
        </w:rPr>
        <w:t>研議</w:t>
      </w:r>
      <w:r w:rsidR="000133CB" w:rsidRPr="008930F9">
        <w:rPr>
          <w:rFonts w:hint="eastAsia"/>
        </w:rPr>
        <w:t>會議</w:t>
      </w:r>
      <w:r w:rsidR="00496EB1" w:rsidRPr="008930F9">
        <w:rPr>
          <w:rFonts w:hint="eastAsia"/>
        </w:rPr>
        <w:t>，並於研議中建議由麥寮電廠</w:t>
      </w:r>
      <w:r w:rsidR="000133CB" w:rsidRPr="008930F9">
        <w:rPr>
          <w:rFonts w:hint="eastAsia"/>
        </w:rPr>
        <w:t>提出</w:t>
      </w:r>
      <w:r w:rsidR="00496EB1" w:rsidRPr="008930F9">
        <w:rPr>
          <w:rFonts w:hint="eastAsia"/>
        </w:rPr>
        <w:t>補足麥寮1號機因不可抗力短發度數之修約請求，且於該電廠提出請求後，未足10天即完成修約程序；亦未就燃煤機組延役之重大事件與居民溝通，整體作業不合程序且倉促混亂，</w:t>
      </w:r>
      <w:r w:rsidR="00560D28" w:rsidRPr="008930F9">
        <w:rPr>
          <w:rFonts w:hint="eastAsia"/>
        </w:rPr>
        <w:t>確有未妥</w:t>
      </w:r>
      <w:r w:rsidR="00496EB1" w:rsidRPr="008930F9">
        <w:rPr>
          <w:rFonts w:hint="eastAsia"/>
        </w:rPr>
        <w:t>。</w:t>
      </w:r>
    </w:p>
    <w:p w:rsidR="00CA0659" w:rsidRPr="000732B2" w:rsidRDefault="00CA0659" w:rsidP="00CA0659">
      <w:pPr>
        <w:pStyle w:val="2"/>
        <w:spacing w:beforeLines="50" w:before="228"/>
        <w:ind w:left="1020" w:hanging="680"/>
        <w:rPr>
          <w:b/>
        </w:rPr>
      </w:pPr>
      <w:bookmarkStart w:id="27" w:name="_Hlk196836643"/>
      <w:r w:rsidRPr="000732B2">
        <w:rPr>
          <w:rFonts w:hint="eastAsia"/>
          <w:b/>
        </w:rPr>
        <w:lastRenderedPageBreak/>
        <w:t>雲林縣政府</w:t>
      </w:r>
      <w:r w:rsidR="007F4051" w:rsidRPr="000732B2">
        <w:rPr>
          <w:rFonts w:hint="eastAsia"/>
          <w:b/>
        </w:rPr>
        <w:t>於104年間</w:t>
      </w:r>
      <w:r w:rsidRPr="000732B2">
        <w:rPr>
          <w:rFonts w:hint="eastAsia"/>
          <w:b/>
        </w:rPr>
        <w:t>限縮</w:t>
      </w:r>
      <w:r w:rsidR="007F4051" w:rsidRPr="000732B2">
        <w:rPr>
          <w:rFonts w:hint="eastAsia"/>
          <w:b/>
        </w:rPr>
        <w:t>麥寮1號機</w:t>
      </w:r>
      <w:r w:rsidR="00E13D96" w:rsidRPr="000732B2">
        <w:rPr>
          <w:rFonts w:hint="eastAsia"/>
          <w:b/>
        </w:rPr>
        <w:t>生煤用</w:t>
      </w:r>
      <w:r w:rsidRPr="000732B2">
        <w:rPr>
          <w:rFonts w:hint="eastAsia"/>
          <w:b/>
        </w:rPr>
        <w:t>量，</w:t>
      </w:r>
      <w:r w:rsidR="00E13D96" w:rsidRPr="000732B2">
        <w:rPr>
          <w:rFonts w:hint="eastAsia"/>
          <w:b/>
        </w:rPr>
        <w:t>導</w:t>
      </w:r>
      <w:r w:rsidRPr="000732B2">
        <w:rPr>
          <w:rFonts w:hint="eastAsia"/>
          <w:b/>
        </w:rPr>
        <w:t>致麥寮電廠</w:t>
      </w:r>
      <w:proofErr w:type="gramStart"/>
      <w:r w:rsidR="007F4051" w:rsidRPr="000732B2">
        <w:rPr>
          <w:rFonts w:hint="eastAsia"/>
          <w:b/>
        </w:rPr>
        <w:t>因降載發電</w:t>
      </w:r>
      <w:proofErr w:type="gramEnd"/>
      <w:r w:rsidRPr="000732B2">
        <w:rPr>
          <w:rFonts w:hint="eastAsia"/>
          <w:b/>
        </w:rPr>
        <w:t>無法達成購售電合約之</w:t>
      </w:r>
      <w:r w:rsidR="00D74A08">
        <w:rPr>
          <w:rFonts w:hint="eastAsia"/>
          <w:b/>
        </w:rPr>
        <w:t>要求</w:t>
      </w:r>
      <w:r w:rsidRPr="000732B2">
        <w:rPr>
          <w:rFonts w:hint="eastAsia"/>
          <w:b/>
        </w:rPr>
        <w:t>，</w:t>
      </w:r>
      <w:r w:rsidR="000133CB">
        <w:rPr>
          <w:rFonts w:hint="eastAsia"/>
          <w:b/>
        </w:rPr>
        <w:t>而</w:t>
      </w:r>
      <w:r w:rsidRPr="000732B2">
        <w:rPr>
          <w:rFonts w:hint="eastAsia"/>
          <w:b/>
        </w:rPr>
        <w:t>遭</w:t>
      </w:r>
      <w:r w:rsidR="007F4051" w:rsidRPr="000732B2">
        <w:rPr>
          <w:rFonts w:hint="eastAsia"/>
          <w:b/>
        </w:rPr>
        <w:t>台電</w:t>
      </w:r>
      <w:r w:rsidRPr="000732B2">
        <w:rPr>
          <w:rFonts w:hint="eastAsia"/>
          <w:b/>
        </w:rPr>
        <w:t>以未能履行合約義務罰款。</w:t>
      </w:r>
      <w:proofErr w:type="gramStart"/>
      <w:r w:rsidR="000133CB">
        <w:rPr>
          <w:rFonts w:hint="eastAsia"/>
          <w:b/>
        </w:rPr>
        <w:t>嗣</w:t>
      </w:r>
      <w:proofErr w:type="gramEnd"/>
      <w:r w:rsidRPr="000732B2">
        <w:rPr>
          <w:rFonts w:hint="eastAsia"/>
          <w:b/>
        </w:rPr>
        <w:t>為避免麥寮電廠無法履行購售電合約，</w:t>
      </w:r>
      <w:r w:rsidR="007F4051" w:rsidRPr="000732B2">
        <w:rPr>
          <w:rFonts w:hint="eastAsia"/>
          <w:b/>
        </w:rPr>
        <w:t>台電</w:t>
      </w:r>
      <w:r w:rsidRPr="000732B2">
        <w:rPr>
          <w:rFonts w:hint="eastAsia"/>
          <w:b/>
        </w:rPr>
        <w:t>與麥寮電廠換文修約，調整購售電合約之發電量</w:t>
      </w:r>
      <w:r w:rsidR="007F4051" w:rsidRPr="000732B2">
        <w:rPr>
          <w:rFonts w:hint="eastAsia"/>
          <w:b/>
        </w:rPr>
        <w:t>，以符合麥寮</w:t>
      </w:r>
      <w:proofErr w:type="gramStart"/>
      <w:r w:rsidR="007F4051" w:rsidRPr="000732B2">
        <w:rPr>
          <w:rFonts w:hint="eastAsia"/>
          <w:b/>
        </w:rPr>
        <w:t>電廠降載</w:t>
      </w:r>
      <w:proofErr w:type="gramEnd"/>
      <w:r w:rsidR="007F4051" w:rsidRPr="000732B2">
        <w:rPr>
          <w:rFonts w:hint="eastAsia"/>
          <w:b/>
        </w:rPr>
        <w:t>後之狀況</w:t>
      </w:r>
      <w:r w:rsidRPr="000732B2">
        <w:rPr>
          <w:rFonts w:hint="eastAsia"/>
          <w:b/>
        </w:rPr>
        <w:t>。</w:t>
      </w:r>
      <w:r w:rsidR="000133CB">
        <w:rPr>
          <w:rFonts w:hint="eastAsia"/>
          <w:b/>
        </w:rPr>
        <w:t>台電既已完成修約，</w:t>
      </w:r>
      <w:r w:rsidR="000133CB" w:rsidRPr="000732B2">
        <w:rPr>
          <w:rFonts w:hint="eastAsia"/>
          <w:b/>
        </w:rPr>
        <w:t>且購售電合約並未規範麥寮電廠有</w:t>
      </w:r>
      <w:r w:rsidR="000133CB">
        <w:rPr>
          <w:rFonts w:hint="eastAsia"/>
          <w:b/>
        </w:rPr>
        <w:t>請求</w:t>
      </w:r>
      <w:r w:rsidR="000133CB" w:rsidRPr="000732B2">
        <w:rPr>
          <w:rFonts w:hint="eastAsia"/>
          <w:b/>
        </w:rPr>
        <w:t>延長契約</w:t>
      </w:r>
      <w:r w:rsidR="008736BB">
        <w:rPr>
          <w:rFonts w:hint="eastAsia"/>
          <w:b/>
        </w:rPr>
        <w:t>以</w:t>
      </w:r>
      <w:r w:rsidR="000133CB" w:rsidRPr="000732B2">
        <w:rPr>
          <w:rFonts w:hint="eastAsia"/>
          <w:b/>
        </w:rPr>
        <w:t>補足</w:t>
      </w:r>
      <w:r w:rsidR="000133CB">
        <w:rPr>
          <w:rFonts w:hint="eastAsia"/>
          <w:b/>
        </w:rPr>
        <w:t>因</w:t>
      </w:r>
      <w:r w:rsidR="000133CB" w:rsidRPr="000732B2">
        <w:rPr>
          <w:rFonts w:hint="eastAsia"/>
          <w:b/>
        </w:rPr>
        <w:t>不可抗力</w:t>
      </w:r>
      <w:r w:rsidR="000133CB">
        <w:rPr>
          <w:rFonts w:hint="eastAsia"/>
          <w:b/>
        </w:rPr>
        <w:t>而</w:t>
      </w:r>
      <w:r w:rsidR="000133CB" w:rsidRPr="000732B2">
        <w:rPr>
          <w:rFonts w:hint="eastAsia"/>
          <w:b/>
        </w:rPr>
        <w:t>短發</w:t>
      </w:r>
      <w:r w:rsidR="000133CB">
        <w:rPr>
          <w:rFonts w:hint="eastAsia"/>
          <w:b/>
        </w:rPr>
        <w:t>電量</w:t>
      </w:r>
      <w:r w:rsidR="000133CB" w:rsidRPr="000732B2">
        <w:rPr>
          <w:rFonts w:hint="eastAsia"/>
          <w:b/>
        </w:rPr>
        <w:t>之權利，台電亦無收購義務。</w:t>
      </w:r>
      <w:proofErr w:type="gramStart"/>
      <w:r w:rsidR="000133CB">
        <w:rPr>
          <w:rFonts w:hint="eastAsia"/>
          <w:b/>
        </w:rPr>
        <w:t>惟</w:t>
      </w:r>
      <w:proofErr w:type="gramEnd"/>
      <w:r w:rsidR="007F4051" w:rsidRPr="000732B2">
        <w:rPr>
          <w:rFonts w:hint="eastAsia"/>
          <w:b/>
        </w:rPr>
        <w:t>台電竟</w:t>
      </w:r>
      <w:r w:rsidR="000133CB">
        <w:rPr>
          <w:rFonts w:hint="eastAsia"/>
          <w:b/>
        </w:rPr>
        <w:t>以</w:t>
      </w:r>
      <w:r w:rsidR="000133CB" w:rsidRPr="000732B2">
        <w:rPr>
          <w:rFonts w:hint="eastAsia"/>
          <w:b/>
        </w:rPr>
        <w:t>履約不完全之理由</w:t>
      </w:r>
      <w:r w:rsidR="000133CB">
        <w:rPr>
          <w:rFonts w:hint="eastAsia"/>
          <w:b/>
        </w:rPr>
        <w:t>，同意</w:t>
      </w:r>
      <w:r w:rsidR="000133CB" w:rsidRPr="000732B2">
        <w:rPr>
          <w:rFonts w:hint="eastAsia"/>
          <w:b/>
        </w:rPr>
        <w:t>購足麥寮1號機</w:t>
      </w:r>
      <w:r w:rsidR="000133CB">
        <w:rPr>
          <w:rFonts w:hint="eastAsia"/>
          <w:b/>
        </w:rPr>
        <w:t>短發電量，</w:t>
      </w:r>
      <w:r w:rsidR="008736BB">
        <w:rPr>
          <w:rFonts w:hint="eastAsia"/>
          <w:b/>
        </w:rPr>
        <w:t>並以此達成麥寮1號機延役之目的</w:t>
      </w:r>
      <w:bookmarkStart w:id="28" w:name="_Hlk196224658"/>
      <w:r w:rsidRPr="00B618D8">
        <w:rPr>
          <w:rFonts w:hint="eastAsia"/>
          <w:b/>
        </w:rPr>
        <w:t>，</w:t>
      </w:r>
      <w:r w:rsidR="00560D28" w:rsidRPr="00B618D8">
        <w:rPr>
          <w:rFonts w:hint="eastAsia"/>
          <w:b/>
        </w:rPr>
        <w:t>顯有未當</w:t>
      </w:r>
      <w:r w:rsidRPr="00B618D8">
        <w:rPr>
          <w:rFonts w:hint="eastAsia"/>
          <w:b/>
        </w:rPr>
        <w:t>。</w:t>
      </w:r>
      <w:bookmarkEnd w:id="28"/>
    </w:p>
    <w:p w:rsidR="00CA0659" w:rsidRPr="000732B2" w:rsidRDefault="00CA0659" w:rsidP="00CA0659">
      <w:pPr>
        <w:pStyle w:val="3"/>
      </w:pPr>
      <w:r w:rsidRPr="008930F9">
        <w:rPr>
          <w:rFonts w:ascii="Times New Roman"/>
        </w:rPr>
        <w:t>按麥寮</w:t>
      </w:r>
      <w:r w:rsidRPr="008930F9">
        <w:rPr>
          <w:rFonts w:ascii="Times New Roman"/>
        </w:rPr>
        <w:t>1</w:t>
      </w:r>
      <w:r w:rsidRPr="008930F9">
        <w:rPr>
          <w:rFonts w:ascii="Times New Roman"/>
        </w:rPr>
        <w:t>號機裝置容量為</w:t>
      </w:r>
      <w:r w:rsidRPr="008930F9">
        <w:rPr>
          <w:rFonts w:ascii="Times New Roman"/>
        </w:rPr>
        <w:t>60</w:t>
      </w:r>
      <w:r w:rsidRPr="008930F9">
        <w:rPr>
          <w:rFonts w:ascii="Times New Roman"/>
        </w:rPr>
        <w:t>萬</w:t>
      </w:r>
      <w:proofErr w:type="gramStart"/>
      <w:r w:rsidRPr="008930F9">
        <w:rPr>
          <w:rFonts w:hint="eastAsia"/>
        </w:rPr>
        <w:t>瓩</w:t>
      </w:r>
      <w:proofErr w:type="gramEnd"/>
      <w:r w:rsidRPr="008930F9">
        <w:rPr>
          <w:rFonts w:hint="eastAsia"/>
        </w:rPr>
        <w:t>，</w:t>
      </w:r>
      <w:r w:rsidRPr="008930F9">
        <w:rPr>
          <w:rFonts w:hAnsi="標楷體" w:hint="eastAsia"/>
        </w:rPr>
        <w:t>為燃煤之基載火力發電</w:t>
      </w:r>
      <w:r w:rsidR="00D85285" w:rsidRPr="008930F9">
        <w:rPr>
          <w:rFonts w:hAnsi="標楷體" w:hint="eastAsia"/>
        </w:rPr>
        <w:t>機組</w:t>
      </w:r>
      <w:r w:rsidRPr="008930F9">
        <w:rPr>
          <w:rFonts w:hAnsi="標楷體" w:hint="eastAsia"/>
        </w:rPr>
        <w:t>，除於保證發電時段按其額定出力連續運轉外，並於非保證發電時段配合</w:t>
      </w:r>
      <w:r w:rsidR="007F4051" w:rsidRPr="008930F9">
        <w:rPr>
          <w:rFonts w:hAnsi="標楷體" w:hint="eastAsia"/>
        </w:rPr>
        <w:t>台電</w:t>
      </w:r>
      <w:r w:rsidRPr="008930F9">
        <w:rPr>
          <w:rFonts w:hAnsi="標楷體" w:hint="eastAsia"/>
        </w:rPr>
        <w:t>之系統運轉。</w:t>
      </w:r>
      <w:r w:rsidR="00E13D96" w:rsidRPr="008930F9">
        <w:rPr>
          <w:rFonts w:hAnsi="標楷體" w:hint="eastAsia"/>
        </w:rPr>
        <w:t>且</w:t>
      </w:r>
      <w:r w:rsidRPr="008930F9">
        <w:rPr>
          <w:rFonts w:hAnsi="標楷體" w:hint="eastAsia"/>
        </w:rPr>
        <w:t>因不可抗力等因素造成一方遲延履行義務，不負遲延責任。</w:t>
      </w:r>
    </w:p>
    <w:p w:rsidR="008930F9" w:rsidRDefault="00CA0659" w:rsidP="00CA0659">
      <w:pPr>
        <w:pStyle w:val="3"/>
        <w:rPr>
          <w:rFonts w:hAnsi="標楷體"/>
        </w:rPr>
      </w:pPr>
      <w:bookmarkStart w:id="29" w:name="_Hlk196836914"/>
      <w:r w:rsidRPr="000732B2">
        <w:rPr>
          <w:rFonts w:hint="eastAsia"/>
        </w:rPr>
        <w:t>查麥寮電廠於104年3月26日向雲林縣政府申請麥寮1、2號機燃料操作及使用許可證第3次展延，經雲林環保局審查，</w:t>
      </w:r>
      <w:r w:rsidR="00E13D96" w:rsidRPr="000732B2">
        <w:rPr>
          <w:rFonts w:hint="eastAsia"/>
        </w:rPr>
        <w:t>提及</w:t>
      </w:r>
      <w:r w:rsidRPr="000732B2">
        <w:rPr>
          <w:rFonts w:hint="eastAsia"/>
        </w:rPr>
        <w:t>為達到104~109年版「雲林縣空氣污染防制計畫書」中設定的109年預期減量成效並提升該縣空氣品質，參考麥寮電廠近5年燃料實際使用量，調降該製程燃料核可量，經</w:t>
      </w:r>
      <w:r w:rsidR="00E13D96" w:rsidRPr="000732B2">
        <w:rPr>
          <w:rFonts w:hint="eastAsia"/>
        </w:rPr>
        <w:t>該局</w:t>
      </w:r>
      <w:r w:rsidRPr="000732B2">
        <w:rPr>
          <w:rFonts w:hint="eastAsia"/>
        </w:rPr>
        <w:t>審查後，削減M01及M02(即麥寮1</w:t>
      </w:r>
      <w:r w:rsidR="004B1C54">
        <w:rPr>
          <w:rFonts w:hint="eastAsia"/>
        </w:rPr>
        <w:t>、</w:t>
      </w:r>
      <w:r w:rsidRPr="000732B2">
        <w:rPr>
          <w:rFonts w:hint="eastAsia"/>
        </w:rPr>
        <w:t>2號機)製程生煤使用量，共削減952,000公噸(</w:t>
      </w:r>
      <w:proofErr w:type="gramStart"/>
      <w:r w:rsidRPr="000732B2">
        <w:rPr>
          <w:rFonts w:hint="eastAsia"/>
        </w:rPr>
        <w:t>詳表</w:t>
      </w:r>
      <w:proofErr w:type="gramEnd"/>
      <w:r w:rsidRPr="000732B2">
        <w:rPr>
          <w:rFonts w:hint="eastAsia"/>
        </w:rPr>
        <w:t>1)，並縮短上開許可證有效期限為2年</w:t>
      </w:r>
      <w:r w:rsidR="00E13D96" w:rsidRPr="000732B2">
        <w:rPr>
          <w:rFonts w:hint="eastAsia"/>
        </w:rPr>
        <w:t>等方</w:t>
      </w:r>
      <w:r w:rsidRPr="000732B2">
        <w:rPr>
          <w:rFonts w:hint="eastAsia"/>
        </w:rPr>
        <w:t>式，循序漸進要求</w:t>
      </w:r>
      <w:r w:rsidR="00E13D96" w:rsidRPr="000732B2">
        <w:rPr>
          <w:rFonts w:hint="eastAsia"/>
        </w:rPr>
        <w:t>麥寮電廠</w:t>
      </w:r>
      <w:r w:rsidRPr="000732B2">
        <w:rPr>
          <w:rFonts w:hint="eastAsia"/>
        </w:rPr>
        <w:t>持續改善污染排放狀況。並於同年6月26日核發削減生煤用量之許可證。麥寮電廠除就該府核定</w:t>
      </w:r>
      <w:r w:rsidR="00E13D96" w:rsidRPr="000732B2">
        <w:rPr>
          <w:rFonts w:hint="eastAsia"/>
        </w:rPr>
        <w:t>之前開許可證</w:t>
      </w:r>
      <w:r w:rsidRPr="000732B2">
        <w:rPr>
          <w:rFonts w:hint="eastAsia"/>
        </w:rPr>
        <w:t>提出訴願及行政訴訟外。並多次</w:t>
      </w:r>
      <w:r w:rsidRPr="000732B2">
        <w:rPr>
          <w:rFonts w:hAnsi="標楷體" w:hint="eastAsia"/>
        </w:rPr>
        <w:t>函請</w:t>
      </w:r>
      <w:r w:rsidR="007F4051" w:rsidRPr="000732B2">
        <w:rPr>
          <w:rFonts w:hAnsi="標楷體" w:hint="eastAsia"/>
        </w:rPr>
        <w:t>台電</w:t>
      </w:r>
      <w:r w:rsidRPr="000732B2">
        <w:rPr>
          <w:rFonts w:hAnsi="標楷體" w:hint="eastAsia"/>
        </w:rPr>
        <w:t>對</w:t>
      </w:r>
      <w:r w:rsidR="00E13D96" w:rsidRPr="000732B2">
        <w:rPr>
          <w:rFonts w:hAnsi="標楷體" w:hint="eastAsia"/>
        </w:rPr>
        <w:t>雲林縣政</w:t>
      </w:r>
      <w:r w:rsidRPr="000732B2">
        <w:rPr>
          <w:rFonts w:hAnsi="標楷體" w:hint="eastAsia"/>
        </w:rPr>
        <w:t>府核發</w:t>
      </w:r>
      <w:r w:rsidRPr="000732B2">
        <w:rPr>
          <w:rFonts w:hint="eastAsia"/>
        </w:rPr>
        <w:t>燃料操作及使用許可證</w:t>
      </w:r>
      <w:r w:rsidRPr="000732B2">
        <w:rPr>
          <w:rFonts w:hAnsi="標楷體" w:hint="eastAsia"/>
        </w:rPr>
        <w:t>大幅削減發電量、用煤量及空污</w:t>
      </w:r>
      <w:proofErr w:type="spellStart"/>
      <w:r w:rsidR="009C0E90" w:rsidRPr="009C0E90">
        <w:rPr>
          <w:rFonts w:hAnsi="標楷體"/>
        </w:rPr>
        <w:t>SOx</w:t>
      </w:r>
      <w:proofErr w:type="spellEnd"/>
      <w:r w:rsidR="009C0E90" w:rsidRPr="009C0E90">
        <w:rPr>
          <w:rFonts w:hAnsi="標楷體"/>
        </w:rPr>
        <w:t>/NOx</w:t>
      </w:r>
      <w:r w:rsidRPr="000732B2">
        <w:rPr>
          <w:rFonts w:hAnsi="標楷體" w:hint="eastAsia"/>
        </w:rPr>
        <w:t>/TSP排放量達27.5%</w:t>
      </w:r>
      <w:r w:rsidR="00E13D96" w:rsidRPr="000732B2">
        <w:rPr>
          <w:rFonts w:hAnsi="標楷體" w:hint="eastAsia"/>
        </w:rPr>
        <w:t>等情</w:t>
      </w:r>
      <w:r w:rsidR="008736BB">
        <w:rPr>
          <w:rFonts w:hAnsi="標楷體" w:hint="eastAsia"/>
        </w:rPr>
        <w:t>，並</w:t>
      </w:r>
      <w:r w:rsidR="00E13D96" w:rsidRPr="000732B2">
        <w:rPr>
          <w:rFonts w:hAnsi="標楷體" w:hint="eastAsia"/>
        </w:rPr>
        <w:t>說明：「</w:t>
      </w:r>
      <w:r w:rsidRPr="000732B2">
        <w:rPr>
          <w:rFonts w:hAnsi="標楷體" w:hint="eastAsia"/>
        </w:rPr>
        <w:t>為利合約履行，就該公司受此不可抗</w:t>
      </w:r>
      <w:r w:rsidRPr="000732B2">
        <w:rPr>
          <w:rFonts w:hAnsi="標楷體" w:hint="eastAsia"/>
        </w:rPr>
        <w:lastRenderedPageBreak/>
        <w:t>力因素，可能會被迫降(停)載，致影響供電情形，</w:t>
      </w:r>
      <w:proofErr w:type="gramStart"/>
      <w:r w:rsidRPr="000732B2">
        <w:rPr>
          <w:rFonts w:hAnsi="標楷體" w:hint="eastAsia"/>
        </w:rPr>
        <w:t>予以諒查</w:t>
      </w:r>
      <w:proofErr w:type="gramEnd"/>
      <w:r w:rsidRPr="000732B2">
        <w:rPr>
          <w:rFonts w:hAnsi="標楷體" w:hint="eastAsia"/>
        </w:rPr>
        <w:t>，並妥為因應。</w:t>
      </w:r>
      <w:r w:rsidR="00E13D96" w:rsidRPr="000732B2">
        <w:rPr>
          <w:rFonts w:hAnsi="標楷體" w:hint="eastAsia"/>
        </w:rPr>
        <w:t>」</w:t>
      </w:r>
      <w:r w:rsidRPr="000732B2">
        <w:rPr>
          <w:rFonts w:hAnsi="標楷體" w:hint="eastAsia"/>
        </w:rPr>
        <w:t>前能源局亦</w:t>
      </w:r>
      <w:r w:rsidR="00C10279" w:rsidRPr="000732B2">
        <w:rPr>
          <w:rFonts w:hAnsi="標楷體" w:hint="eastAsia"/>
        </w:rPr>
        <w:t>就此情形</w:t>
      </w:r>
      <w:r w:rsidRPr="000732B2">
        <w:rPr>
          <w:rFonts w:hAnsi="標楷體" w:hint="eastAsia"/>
        </w:rPr>
        <w:t>召開</w:t>
      </w:r>
      <w:proofErr w:type="gramStart"/>
      <w:r w:rsidRPr="000732B2">
        <w:rPr>
          <w:rFonts w:hAnsi="標楷體" w:hint="eastAsia"/>
        </w:rPr>
        <w:t>研</w:t>
      </w:r>
      <w:proofErr w:type="gramEnd"/>
      <w:r w:rsidRPr="000732B2">
        <w:rPr>
          <w:rFonts w:hAnsi="標楷體" w:hint="eastAsia"/>
        </w:rPr>
        <w:t>商會議，</w:t>
      </w:r>
      <w:proofErr w:type="gramStart"/>
      <w:r w:rsidRPr="000732B2">
        <w:rPr>
          <w:rFonts w:hAnsi="標楷體" w:hint="eastAsia"/>
        </w:rPr>
        <w:t>結論</w:t>
      </w:r>
      <w:r w:rsidR="00C10279" w:rsidRPr="000732B2">
        <w:rPr>
          <w:rFonts w:hAnsi="標楷體" w:hint="eastAsia"/>
        </w:rPr>
        <w:t>係</w:t>
      </w:r>
      <w:r w:rsidRPr="000732B2">
        <w:rPr>
          <w:rFonts w:hAnsi="標楷體" w:hint="eastAsia"/>
        </w:rPr>
        <w:t>請</w:t>
      </w:r>
      <w:r w:rsidR="007F4051" w:rsidRPr="000732B2">
        <w:rPr>
          <w:rFonts w:hAnsi="標楷體" w:hint="eastAsia"/>
        </w:rPr>
        <w:t>台</w:t>
      </w:r>
      <w:proofErr w:type="gramEnd"/>
      <w:r w:rsidR="007F4051" w:rsidRPr="000732B2">
        <w:rPr>
          <w:rFonts w:hAnsi="標楷體" w:hint="eastAsia"/>
        </w:rPr>
        <w:t>電</w:t>
      </w:r>
      <w:r w:rsidRPr="000732B2">
        <w:rPr>
          <w:rFonts w:hAnsi="標楷體" w:hint="eastAsia"/>
        </w:rPr>
        <w:t>評估麥寮電廠未來減量運轉模式之電力調度可行性作法，並與麥寮電廠達成共識。並就雙方合約短期面(106年)及長期面(107年以後)提出可行性之解決方案與處理期程，如會議中建議雙方可從</w:t>
      </w:r>
      <w:r w:rsidR="00C10279" w:rsidRPr="000732B2">
        <w:rPr>
          <w:rFonts w:hAnsi="標楷體" w:hint="eastAsia"/>
        </w:rPr>
        <w:t>購售電</w:t>
      </w:r>
      <w:r w:rsidRPr="000732B2">
        <w:rPr>
          <w:rFonts w:hAnsi="標楷體" w:hint="eastAsia"/>
        </w:rPr>
        <w:t>合約第1條第14款另行約定發電時數等方向</w:t>
      </w:r>
      <w:proofErr w:type="gramStart"/>
      <w:r w:rsidRPr="000732B2">
        <w:rPr>
          <w:rFonts w:hAnsi="標楷體" w:hint="eastAsia"/>
        </w:rPr>
        <w:t>研</w:t>
      </w:r>
      <w:proofErr w:type="gramEnd"/>
      <w:r w:rsidRPr="000732B2">
        <w:rPr>
          <w:rFonts w:hAnsi="標楷體" w:hint="eastAsia"/>
        </w:rPr>
        <w:t>析，以穩定整體供電系統。然</w:t>
      </w:r>
      <w:r w:rsidRPr="000732B2">
        <w:rPr>
          <w:rFonts w:hint="eastAsia"/>
        </w:rPr>
        <w:t>麥寮1、2號</w:t>
      </w:r>
      <w:proofErr w:type="gramStart"/>
      <w:r w:rsidRPr="000732B2">
        <w:rPr>
          <w:rFonts w:hint="eastAsia"/>
        </w:rPr>
        <w:t>機組因</w:t>
      </w:r>
      <w:r w:rsidRPr="000732B2">
        <w:rPr>
          <w:rFonts w:hAnsi="標楷體" w:hint="eastAsia"/>
        </w:rPr>
        <w:t>發電量</w:t>
      </w:r>
      <w:proofErr w:type="gramEnd"/>
      <w:r w:rsidRPr="000732B2">
        <w:rPr>
          <w:rFonts w:hAnsi="標楷體" w:hint="eastAsia"/>
        </w:rPr>
        <w:t>及生煤用量達到許可證核准上限，</w:t>
      </w:r>
      <w:r w:rsidRPr="000732B2">
        <w:rPr>
          <w:rFonts w:hint="eastAsia"/>
        </w:rPr>
        <w:t>該2部機組分別</w:t>
      </w:r>
      <w:r w:rsidR="00C10279" w:rsidRPr="000732B2">
        <w:rPr>
          <w:rFonts w:hint="eastAsia"/>
        </w:rPr>
        <w:t>於</w:t>
      </w:r>
      <w:r w:rsidRPr="000732B2">
        <w:rPr>
          <w:rFonts w:hint="eastAsia"/>
        </w:rPr>
        <w:t>106年11月1日及13日起</w:t>
      </w:r>
      <w:proofErr w:type="gramStart"/>
      <w:r w:rsidRPr="000732B2">
        <w:rPr>
          <w:rFonts w:hint="eastAsia"/>
        </w:rPr>
        <w:t>逕行降載停機</w:t>
      </w:r>
      <w:proofErr w:type="gramEnd"/>
      <w:r w:rsidRPr="000732B2">
        <w:rPr>
          <w:rFonts w:hint="eastAsia"/>
        </w:rPr>
        <w:t>，107年麥寮1號機自10月11日起逕行停機，</w:t>
      </w:r>
      <w:r w:rsidRPr="000732B2">
        <w:rPr>
          <w:rFonts w:hAnsi="標楷體" w:hint="eastAsia"/>
        </w:rPr>
        <w:t>遭</w:t>
      </w:r>
      <w:r w:rsidR="007F4051" w:rsidRPr="000732B2">
        <w:rPr>
          <w:rFonts w:hAnsi="標楷體" w:hint="eastAsia"/>
        </w:rPr>
        <w:t>台電</w:t>
      </w:r>
      <w:r w:rsidRPr="000732B2">
        <w:rPr>
          <w:rFonts w:hAnsi="標楷體" w:hint="eastAsia"/>
        </w:rPr>
        <w:t>以麥寮電廠未取得運轉所需之許可證，依購售電合約</w:t>
      </w:r>
      <w:r w:rsidR="009C0E90">
        <w:rPr>
          <w:rFonts w:hAnsi="標楷體" w:hint="eastAsia"/>
        </w:rPr>
        <w:t>相關</w:t>
      </w:r>
      <w:r w:rsidRPr="000732B2">
        <w:rPr>
          <w:rFonts w:hAnsi="標楷體" w:hint="eastAsia"/>
        </w:rPr>
        <w:t>規定，而扣減運轉中保證金</w:t>
      </w:r>
      <w:r w:rsidR="008736BB">
        <w:rPr>
          <w:rFonts w:hAnsi="標楷體" w:hint="eastAsia"/>
        </w:rPr>
        <w:t>新臺幣(下同)</w:t>
      </w:r>
      <w:r w:rsidRPr="000732B2">
        <w:rPr>
          <w:rFonts w:hAnsi="標楷體" w:hint="eastAsia"/>
        </w:rPr>
        <w:t>4,936萬800元、替代成本5億2,910萬6,292元及能量電費差額466萬3,510元，合計5億8,313萬602元。</w:t>
      </w:r>
      <w:bookmarkEnd w:id="29"/>
    </w:p>
    <w:p w:rsidR="008930F9" w:rsidRDefault="008930F9">
      <w:pPr>
        <w:widowControl/>
        <w:overflowPunct/>
        <w:autoSpaceDE/>
        <w:autoSpaceDN/>
        <w:jc w:val="left"/>
        <w:rPr>
          <w:rFonts w:hAnsi="標楷體"/>
          <w:bCs/>
          <w:kern w:val="32"/>
          <w:szCs w:val="36"/>
        </w:rPr>
      </w:pPr>
      <w:r>
        <w:rPr>
          <w:rFonts w:hAnsi="標楷體"/>
        </w:rPr>
        <w:br w:type="page"/>
      </w:r>
    </w:p>
    <w:p w:rsidR="00CA0659" w:rsidRPr="000732B2" w:rsidRDefault="00CA0659" w:rsidP="00CA0659">
      <w:pPr>
        <w:pStyle w:val="a4"/>
        <w:jc w:val="center"/>
        <w:rPr>
          <w:b/>
        </w:rPr>
      </w:pPr>
      <w:r w:rsidRPr="000732B2">
        <w:rPr>
          <w:rFonts w:hint="eastAsia"/>
          <w:b/>
        </w:rPr>
        <w:lastRenderedPageBreak/>
        <w:t>麥寮電廠1、2號機組歷次生煤許可量及實際使用情形</w:t>
      </w:r>
    </w:p>
    <w:p w:rsidR="00CA0659" w:rsidRPr="000732B2" w:rsidRDefault="00CA0659" w:rsidP="00CA0659">
      <w:pPr>
        <w:pStyle w:val="5"/>
        <w:numPr>
          <w:ilvl w:val="0"/>
          <w:numId w:val="0"/>
        </w:numPr>
        <w:ind w:left="2098"/>
        <w:jc w:val="right"/>
        <w:rPr>
          <w:sz w:val="24"/>
          <w:szCs w:val="24"/>
        </w:rPr>
      </w:pPr>
      <w:r w:rsidRPr="000732B2">
        <w:rPr>
          <w:rFonts w:hint="eastAsia"/>
          <w:sz w:val="24"/>
          <w:szCs w:val="24"/>
        </w:rPr>
        <w:t>單位：公噸</w:t>
      </w:r>
    </w:p>
    <w:tbl>
      <w:tblPr>
        <w:tblW w:w="9215" w:type="dxa"/>
        <w:tblInd w:w="-289" w:type="dxa"/>
        <w:tblCellMar>
          <w:left w:w="28" w:type="dxa"/>
          <w:right w:w="28" w:type="dxa"/>
        </w:tblCellMar>
        <w:tblLook w:val="04A0" w:firstRow="1" w:lastRow="0" w:firstColumn="1" w:lastColumn="0" w:noHBand="0" w:noVBand="1"/>
      </w:tblPr>
      <w:tblGrid>
        <w:gridCol w:w="710"/>
        <w:gridCol w:w="708"/>
        <w:gridCol w:w="1419"/>
        <w:gridCol w:w="1135"/>
        <w:gridCol w:w="5243"/>
      </w:tblGrid>
      <w:tr w:rsidR="000732B2" w:rsidRPr="000732B2" w:rsidTr="004774C2">
        <w:trPr>
          <w:trHeight w:val="214"/>
          <w:tblHead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年度</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許可量</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實際用量</w:t>
            </w:r>
          </w:p>
        </w:tc>
        <w:tc>
          <w:tcPr>
            <w:tcW w:w="5243" w:type="dxa"/>
            <w:tcBorders>
              <w:top w:val="single" w:sz="4" w:space="0" w:color="auto"/>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備註</w:t>
            </w:r>
          </w:p>
        </w:tc>
      </w:tr>
      <w:tr w:rsidR="000732B2" w:rsidRPr="000732B2" w:rsidTr="004774C2">
        <w:trPr>
          <w:trHeight w:val="10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103</w:t>
            </w: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1,932,000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1,401,322</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10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M02</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1,932,000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1,962,886</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11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小計</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3,864,000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3,364,208</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404"/>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104</w:t>
            </w: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1,932,000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1,781,799</w:t>
            </w:r>
          </w:p>
        </w:tc>
        <w:tc>
          <w:tcPr>
            <w:tcW w:w="5243" w:type="dxa"/>
            <w:vMerge w:val="restart"/>
            <w:tcBorders>
              <w:top w:val="nil"/>
              <w:left w:val="single" w:sz="4" w:space="0" w:color="auto"/>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rPr>
                <w:rFonts w:ascii="Times New Roman"/>
                <w:kern w:val="0"/>
                <w:sz w:val="24"/>
                <w:szCs w:val="24"/>
              </w:rPr>
            </w:pPr>
            <w:r w:rsidRPr="000732B2">
              <w:rPr>
                <w:rFonts w:ascii="Times New Roman"/>
                <w:kern w:val="0"/>
                <w:sz w:val="24"/>
                <w:szCs w:val="24"/>
              </w:rPr>
              <w:t>M01</w:t>
            </w:r>
            <w:r w:rsidRPr="000732B2">
              <w:rPr>
                <w:rFonts w:ascii="Times New Roman"/>
                <w:kern w:val="0"/>
                <w:sz w:val="24"/>
                <w:szCs w:val="24"/>
              </w:rPr>
              <w:t>製程於</w:t>
            </w:r>
            <w:r w:rsidRPr="000732B2">
              <w:rPr>
                <w:rFonts w:ascii="Times New Roman"/>
                <w:kern w:val="0"/>
                <w:sz w:val="24"/>
                <w:szCs w:val="24"/>
              </w:rPr>
              <w:t>104</w:t>
            </w:r>
            <w:r w:rsidRPr="000732B2">
              <w:rPr>
                <w:rFonts w:ascii="Times New Roman"/>
                <w:kern w:val="0"/>
                <w:sz w:val="24"/>
                <w:szCs w:val="24"/>
              </w:rPr>
              <w:t>年</w:t>
            </w:r>
            <w:r w:rsidRPr="000732B2">
              <w:rPr>
                <w:rFonts w:ascii="Times New Roman"/>
                <w:kern w:val="0"/>
                <w:sz w:val="24"/>
                <w:szCs w:val="24"/>
              </w:rPr>
              <w:t>6</w:t>
            </w:r>
            <w:r w:rsidRPr="000732B2">
              <w:rPr>
                <w:rFonts w:ascii="Times New Roman"/>
                <w:kern w:val="0"/>
                <w:sz w:val="24"/>
                <w:szCs w:val="24"/>
              </w:rPr>
              <w:t>月</w:t>
            </w:r>
            <w:r w:rsidRPr="000732B2">
              <w:rPr>
                <w:rFonts w:ascii="Times New Roman"/>
                <w:kern w:val="0"/>
                <w:sz w:val="24"/>
                <w:szCs w:val="24"/>
              </w:rPr>
              <w:t>12</w:t>
            </w:r>
            <w:r w:rsidRPr="000732B2">
              <w:rPr>
                <w:rFonts w:ascii="Times New Roman"/>
                <w:kern w:val="0"/>
                <w:sz w:val="24"/>
                <w:szCs w:val="24"/>
              </w:rPr>
              <w:t>日發證，因此前半年可以操作至</w:t>
            </w:r>
            <w:r w:rsidRPr="000732B2">
              <w:rPr>
                <w:rFonts w:ascii="Times New Roman"/>
                <w:kern w:val="0"/>
                <w:sz w:val="24"/>
                <w:szCs w:val="24"/>
              </w:rPr>
              <w:t>857,490</w:t>
            </w:r>
            <w:r w:rsidRPr="000732B2">
              <w:rPr>
                <w:rFonts w:ascii="Times New Roman"/>
                <w:kern w:val="0"/>
                <w:sz w:val="24"/>
                <w:szCs w:val="24"/>
              </w:rPr>
              <w:t>公噸，後半年可以操作</w:t>
            </w:r>
            <w:r w:rsidRPr="000732B2">
              <w:rPr>
                <w:rFonts w:ascii="Times New Roman"/>
                <w:kern w:val="0"/>
                <w:sz w:val="24"/>
                <w:szCs w:val="24"/>
              </w:rPr>
              <w:t>778,630</w:t>
            </w:r>
            <w:r w:rsidRPr="000732B2">
              <w:rPr>
                <w:rFonts w:ascii="Times New Roman"/>
                <w:kern w:val="0"/>
                <w:sz w:val="24"/>
                <w:szCs w:val="24"/>
              </w:rPr>
              <w:t>公噸，總計全年度</w:t>
            </w:r>
            <w:r w:rsidRPr="000732B2">
              <w:rPr>
                <w:rFonts w:ascii="Times New Roman"/>
                <w:kern w:val="0"/>
                <w:sz w:val="24"/>
                <w:szCs w:val="24"/>
              </w:rPr>
              <w:t>1,636,120</w:t>
            </w:r>
            <w:r w:rsidRPr="000732B2">
              <w:rPr>
                <w:rFonts w:ascii="Times New Roman"/>
                <w:kern w:val="0"/>
                <w:sz w:val="24"/>
                <w:szCs w:val="24"/>
              </w:rPr>
              <w:t>公噸</w:t>
            </w:r>
            <w:r w:rsidRPr="000732B2">
              <w:rPr>
                <w:rFonts w:ascii="Times New Roman" w:hint="eastAsia"/>
                <w:kern w:val="0"/>
                <w:sz w:val="24"/>
                <w:szCs w:val="24"/>
              </w:rPr>
              <w:t>。</w:t>
            </w:r>
          </w:p>
        </w:tc>
      </w:tr>
      <w:tr w:rsidR="000732B2" w:rsidRPr="000732B2" w:rsidTr="004774C2">
        <w:trPr>
          <w:trHeight w:val="83"/>
        </w:trPr>
        <w:tc>
          <w:tcPr>
            <w:tcW w:w="710"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1,400,000</w:t>
            </w:r>
          </w:p>
        </w:tc>
        <w:tc>
          <w:tcPr>
            <w:tcW w:w="1135"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5243"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r>
      <w:tr w:rsidR="000732B2" w:rsidRPr="000732B2" w:rsidTr="004774C2">
        <w:trPr>
          <w:trHeight w:val="246"/>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M02</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1,932,000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1,928,152</w:t>
            </w:r>
          </w:p>
        </w:tc>
        <w:tc>
          <w:tcPr>
            <w:tcW w:w="5243" w:type="dxa"/>
            <w:vMerge w:val="restart"/>
            <w:tcBorders>
              <w:top w:val="nil"/>
              <w:left w:val="single" w:sz="4" w:space="0" w:color="auto"/>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rPr>
                <w:rFonts w:ascii="Times New Roman"/>
                <w:kern w:val="0"/>
                <w:sz w:val="24"/>
                <w:szCs w:val="24"/>
              </w:rPr>
            </w:pPr>
            <w:r w:rsidRPr="000732B2">
              <w:rPr>
                <w:rFonts w:ascii="Times New Roman"/>
                <w:kern w:val="0"/>
                <w:sz w:val="24"/>
                <w:szCs w:val="24"/>
              </w:rPr>
              <w:t>M02</w:t>
            </w:r>
            <w:r w:rsidRPr="000732B2">
              <w:rPr>
                <w:rFonts w:ascii="Times New Roman"/>
                <w:kern w:val="0"/>
                <w:sz w:val="24"/>
                <w:szCs w:val="24"/>
              </w:rPr>
              <w:t>製程於</w:t>
            </w:r>
            <w:r w:rsidRPr="000732B2">
              <w:rPr>
                <w:rFonts w:ascii="Times New Roman"/>
                <w:kern w:val="0"/>
                <w:sz w:val="24"/>
                <w:szCs w:val="24"/>
              </w:rPr>
              <w:t>104</w:t>
            </w:r>
            <w:r w:rsidRPr="000732B2">
              <w:rPr>
                <w:rFonts w:ascii="Times New Roman"/>
                <w:kern w:val="0"/>
                <w:sz w:val="24"/>
                <w:szCs w:val="24"/>
              </w:rPr>
              <w:t>年</w:t>
            </w:r>
            <w:r w:rsidRPr="000732B2">
              <w:rPr>
                <w:rFonts w:ascii="Times New Roman"/>
                <w:kern w:val="0"/>
                <w:sz w:val="24"/>
                <w:szCs w:val="24"/>
              </w:rPr>
              <w:t>12</w:t>
            </w:r>
            <w:r w:rsidRPr="000732B2">
              <w:rPr>
                <w:rFonts w:ascii="Times New Roman"/>
                <w:kern w:val="0"/>
                <w:sz w:val="24"/>
                <w:szCs w:val="24"/>
              </w:rPr>
              <w:t>月</w:t>
            </w:r>
            <w:r w:rsidRPr="000732B2">
              <w:rPr>
                <w:rFonts w:ascii="Times New Roman"/>
                <w:kern w:val="0"/>
                <w:sz w:val="24"/>
                <w:szCs w:val="24"/>
              </w:rPr>
              <w:t>25</w:t>
            </w:r>
            <w:r w:rsidRPr="000732B2">
              <w:rPr>
                <w:rFonts w:ascii="Times New Roman"/>
                <w:kern w:val="0"/>
                <w:sz w:val="24"/>
                <w:szCs w:val="24"/>
              </w:rPr>
              <w:t>日發證，因此於</w:t>
            </w:r>
            <w:r w:rsidRPr="000732B2">
              <w:rPr>
                <w:rFonts w:ascii="Times New Roman"/>
                <w:kern w:val="0"/>
                <w:sz w:val="24"/>
                <w:szCs w:val="24"/>
              </w:rPr>
              <w:t>12</w:t>
            </w:r>
            <w:r w:rsidRPr="000732B2">
              <w:rPr>
                <w:rFonts w:ascii="Times New Roman"/>
                <w:kern w:val="0"/>
                <w:sz w:val="24"/>
                <w:szCs w:val="24"/>
              </w:rPr>
              <w:t>月</w:t>
            </w:r>
            <w:r w:rsidRPr="000732B2">
              <w:rPr>
                <w:rFonts w:ascii="Times New Roman"/>
                <w:kern w:val="0"/>
                <w:sz w:val="24"/>
                <w:szCs w:val="24"/>
              </w:rPr>
              <w:t>25</w:t>
            </w:r>
            <w:r w:rsidRPr="000732B2">
              <w:rPr>
                <w:rFonts w:ascii="Times New Roman"/>
                <w:kern w:val="0"/>
                <w:sz w:val="24"/>
                <w:szCs w:val="24"/>
              </w:rPr>
              <w:t>日前該</w:t>
            </w:r>
            <w:r w:rsidR="00AC2FA5">
              <w:rPr>
                <w:rFonts w:ascii="Times New Roman" w:hint="eastAsia"/>
                <w:kern w:val="0"/>
                <w:sz w:val="24"/>
                <w:szCs w:val="24"/>
              </w:rPr>
              <w:t>電</w:t>
            </w:r>
            <w:r w:rsidRPr="000732B2">
              <w:rPr>
                <w:rFonts w:ascii="Times New Roman"/>
                <w:kern w:val="0"/>
                <w:sz w:val="24"/>
                <w:szCs w:val="24"/>
              </w:rPr>
              <w:t>廠可以操作至</w:t>
            </w:r>
            <w:r w:rsidRPr="000732B2">
              <w:rPr>
                <w:rFonts w:ascii="Times New Roman"/>
                <w:kern w:val="0"/>
                <w:sz w:val="24"/>
                <w:szCs w:val="24"/>
              </w:rPr>
              <w:t>1,842,016</w:t>
            </w:r>
            <w:r w:rsidRPr="000732B2">
              <w:rPr>
                <w:rFonts w:ascii="Times New Roman"/>
                <w:kern w:val="0"/>
                <w:sz w:val="24"/>
                <w:szCs w:val="24"/>
              </w:rPr>
              <w:t>公噸</w:t>
            </w:r>
            <w:r w:rsidRPr="000732B2">
              <w:rPr>
                <w:rFonts w:ascii="Times New Roman" w:hint="eastAsia"/>
                <w:kern w:val="0"/>
                <w:sz w:val="24"/>
                <w:szCs w:val="24"/>
              </w:rPr>
              <w:t>。</w:t>
            </w:r>
          </w:p>
        </w:tc>
      </w:tr>
      <w:tr w:rsidR="000732B2" w:rsidRPr="000732B2" w:rsidTr="004774C2">
        <w:trPr>
          <w:trHeight w:val="89"/>
        </w:trPr>
        <w:tc>
          <w:tcPr>
            <w:tcW w:w="710"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1,512,000</w:t>
            </w:r>
          </w:p>
        </w:tc>
        <w:tc>
          <w:tcPr>
            <w:tcW w:w="1135"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5243"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r>
      <w:tr w:rsidR="000732B2" w:rsidRPr="000732B2" w:rsidTr="004774C2">
        <w:trPr>
          <w:trHeight w:val="11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小計</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3,864,000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3,709,951</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8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105</w:t>
            </w: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1,400,000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1,446,906</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3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M02</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1,559,994</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小計</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2,912,000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3,006,900</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left"/>
              <w:rPr>
                <w:rFonts w:ascii="Times New Roman"/>
                <w:kern w:val="0"/>
                <w:sz w:val="24"/>
                <w:szCs w:val="24"/>
              </w:rPr>
            </w:pPr>
            <w:r w:rsidRPr="000732B2">
              <w:rPr>
                <w:rFonts w:ascii="Times New Roman" w:hint="eastAsia"/>
                <w:kern w:val="0"/>
                <w:sz w:val="24"/>
                <w:szCs w:val="24"/>
              </w:rPr>
              <w:tab/>
            </w:r>
            <w:r w:rsidRPr="000732B2">
              <w:rPr>
                <w:rFonts w:ascii="Times New Roman" w:hint="eastAsia"/>
                <w:kern w:val="0"/>
                <w:sz w:val="24"/>
                <w:szCs w:val="24"/>
              </w:rPr>
              <w:t>固定污染源設置操作及燃料使用許可證管理辦法</w:t>
            </w:r>
            <w:r w:rsidRPr="000732B2">
              <w:rPr>
                <w:rFonts w:ascii="Times New Roman" w:hint="eastAsia"/>
                <w:kern w:val="0"/>
                <w:sz w:val="24"/>
                <w:szCs w:val="24"/>
              </w:rPr>
              <w:t>(</w:t>
            </w:r>
            <w:r w:rsidRPr="000732B2">
              <w:rPr>
                <w:rFonts w:ascii="Times New Roman" w:hint="eastAsia"/>
                <w:kern w:val="0"/>
                <w:sz w:val="24"/>
                <w:szCs w:val="24"/>
              </w:rPr>
              <w:t>下稱固定污染源許可證管理辦法</w:t>
            </w:r>
            <w:r w:rsidRPr="000732B2">
              <w:rPr>
                <w:rFonts w:ascii="Times New Roman" w:hint="eastAsia"/>
                <w:kern w:val="0"/>
                <w:sz w:val="24"/>
                <w:szCs w:val="24"/>
              </w:rPr>
              <w:t>)</w:t>
            </w:r>
            <w:r w:rsidRPr="000732B2">
              <w:rPr>
                <w:rFonts w:ascii="Times New Roman" w:hint="eastAsia"/>
                <w:kern w:val="0"/>
                <w:sz w:val="24"/>
                <w:szCs w:val="24"/>
              </w:rPr>
              <w:t>第</w:t>
            </w:r>
            <w:r w:rsidRPr="000732B2">
              <w:rPr>
                <w:rFonts w:ascii="Times New Roman" w:hint="eastAsia"/>
                <w:kern w:val="0"/>
                <w:sz w:val="24"/>
                <w:szCs w:val="24"/>
              </w:rPr>
              <w:t>9</w:t>
            </w:r>
            <w:r w:rsidRPr="000732B2">
              <w:rPr>
                <w:rFonts w:ascii="Times New Roman" w:hint="eastAsia"/>
                <w:kern w:val="0"/>
                <w:sz w:val="24"/>
                <w:szCs w:val="24"/>
              </w:rPr>
              <w:t>條規定：</w:t>
            </w:r>
            <w:r w:rsidRPr="000732B2">
              <w:rPr>
                <w:rFonts w:hAnsi="標楷體" w:hint="eastAsia"/>
                <w:kern w:val="0"/>
                <w:sz w:val="24"/>
                <w:szCs w:val="24"/>
              </w:rPr>
              <w:t>「</w:t>
            </w:r>
            <w:r w:rsidRPr="000732B2">
              <w:rPr>
                <w:rFonts w:ascii="Times New Roman" w:hint="eastAsia"/>
                <w:kern w:val="0"/>
                <w:sz w:val="24"/>
                <w:szCs w:val="24"/>
              </w:rPr>
              <w:t>許可證記載之各項許可條件或數值，於未超過固定污染源空氣污染防制設施最大處理容量，且符合排放標準及本法相關管制規定者，得有百分之十之</w:t>
            </w:r>
            <w:proofErr w:type="gramStart"/>
            <w:r w:rsidRPr="000732B2">
              <w:rPr>
                <w:rFonts w:ascii="Times New Roman" w:hint="eastAsia"/>
                <w:kern w:val="0"/>
                <w:sz w:val="24"/>
                <w:szCs w:val="24"/>
              </w:rPr>
              <w:t>容許差值</w:t>
            </w:r>
            <w:proofErr w:type="gramEnd"/>
            <w:r w:rsidRPr="000732B2">
              <w:rPr>
                <w:rFonts w:ascii="Times New Roman" w:hint="eastAsia"/>
                <w:kern w:val="0"/>
                <w:sz w:val="24"/>
                <w:szCs w:val="24"/>
              </w:rPr>
              <w:t>。</w:t>
            </w:r>
            <w:r w:rsidRPr="000732B2">
              <w:rPr>
                <w:rFonts w:hAnsi="標楷體" w:hint="eastAsia"/>
                <w:kern w:val="0"/>
                <w:sz w:val="24"/>
                <w:szCs w:val="24"/>
              </w:rPr>
              <w:t>」</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106</w:t>
            </w: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1,400,000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1,456,803</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left"/>
              <w:rPr>
                <w:rFonts w:ascii="Times New Roman"/>
                <w:kern w:val="0"/>
                <w:sz w:val="24"/>
                <w:szCs w:val="24"/>
              </w:rPr>
            </w:pP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M02</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1,564,204</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小計</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2,912,000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3,021,007</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107</w:t>
            </w: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1,400,000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1,399,158</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M02</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1,502,275</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小計</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2,912,000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2,901,433</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108</w:t>
            </w: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1,400,000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1,397,683</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M02</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1,261,552</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小計</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2,912,000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2,659,235</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109</w:t>
            </w: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1,400,000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1,367,545</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M02</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1,501,957</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小計</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2,912,000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2,869,502</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110</w:t>
            </w: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1,400,000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1,397,037</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M02</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1,428,934</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小計</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2,912,000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2,825,971</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111</w:t>
            </w: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1,400,000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1,226,278</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M02</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1,457,195</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小計</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2,912,000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2,683,473</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112</w:t>
            </w: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1,400,000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1,369,284</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M02</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1,512,000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1,326,003</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r w:rsidR="000732B2" w:rsidRPr="000732B2" w:rsidTr="004774C2">
        <w:trPr>
          <w:trHeight w:val="2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小計</w:t>
            </w:r>
          </w:p>
        </w:tc>
        <w:tc>
          <w:tcPr>
            <w:tcW w:w="708" w:type="dxa"/>
            <w:vMerge/>
            <w:tcBorders>
              <w:top w:val="nil"/>
              <w:left w:val="single" w:sz="4" w:space="0" w:color="auto"/>
              <w:bottom w:val="single" w:sz="4" w:space="0" w:color="auto"/>
              <w:right w:val="single" w:sz="4" w:space="0" w:color="auto"/>
            </w:tcBorders>
            <w:vAlign w:val="center"/>
            <w:hideMark/>
          </w:tcPr>
          <w:p w:rsidR="00CA0659" w:rsidRPr="000732B2" w:rsidRDefault="00CA0659" w:rsidP="004774C2">
            <w:pPr>
              <w:widowControl/>
              <w:overflowPunct/>
              <w:autoSpaceDE/>
              <w:autoSpaceDN/>
              <w:jc w:val="left"/>
              <w:rPr>
                <w:rFonts w:ascii="Times New Roman"/>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2,912,000</w:t>
            </w:r>
          </w:p>
        </w:tc>
        <w:tc>
          <w:tcPr>
            <w:tcW w:w="1135" w:type="dxa"/>
            <w:tcBorders>
              <w:top w:val="nil"/>
              <w:left w:val="nil"/>
              <w:bottom w:val="single" w:sz="4" w:space="0" w:color="auto"/>
              <w:right w:val="single" w:sz="4" w:space="0" w:color="auto"/>
            </w:tcBorders>
            <w:shd w:val="clear" w:color="auto" w:fill="auto"/>
            <w:noWrap/>
            <w:vAlign w:val="center"/>
            <w:hideMark/>
          </w:tcPr>
          <w:p w:rsidR="00CA0659" w:rsidRPr="000732B2" w:rsidRDefault="00CA0659" w:rsidP="004774C2">
            <w:pPr>
              <w:widowControl/>
              <w:overflowPunct/>
              <w:autoSpaceDE/>
              <w:autoSpaceDN/>
              <w:jc w:val="center"/>
              <w:rPr>
                <w:rFonts w:ascii="Times New Roman"/>
                <w:kern w:val="0"/>
                <w:sz w:val="24"/>
                <w:szCs w:val="24"/>
              </w:rPr>
            </w:pPr>
            <w:r w:rsidRPr="000732B2">
              <w:rPr>
                <w:rFonts w:ascii="Times New Roman"/>
                <w:kern w:val="0"/>
                <w:sz w:val="24"/>
                <w:szCs w:val="24"/>
              </w:rPr>
              <w:t>2,695,287</w:t>
            </w:r>
          </w:p>
        </w:tc>
        <w:tc>
          <w:tcPr>
            <w:tcW w:w="5243" w:type="dxa"/>
            <w:tcBorders>
              <w:top w:val="nil"/>
              <w:left w:val="nil"/>
              <w:bottom w:val="single" w:sz="4" w:space="0" w:color="auto"/>
              <w:right w:val="single" w:sz="4" w:space="0" w:color="auto"/>
            </w:tcBorders>
            <w:shd w:val="clear" w:color="auto" w:fill="auto"/>
            <w:vAlign w:val="center"/>
            <w:hideMark/>
          </w:tcPr>
          <w:p w:rsidR="00CA0659" w:rsidRPr="000732B2" w:rsidRDefault="00CA0659" w:rsidP="004774C2">
            <w:pPr>
              <w:widowControl/>
              <w:overflowPunct/>
              <w:autoSpaceDE/>
              <w:autoSpaceDN/>
              <w:jc w:val="right"/>
              <w:rPr>
                <w:rFonts w:ascii="Times New Roman"/>
                <w:kern w:val="0"/>
                <w:sz w:val="24"/>
                <w:szCs w:val="24"/>
              </w:rPr>
            </w:pPr>
            <w:r w:rsidRPr="000732B2">
              <w:rPr>
                <w:rFonts w:ascii="Times New Roman"/>
                <w:kern w:val="0"/>
                <w:sz w:val="24"/>
                <w:szCs w:val="24"/>
              </w:rPr>
              <w:t xml:space="preserve">　</w:t>
            </w:r>
          </w:p>
        </w:tc>
      </w:tr>
    </w:tbl>
    <w:p w:rsidR="00CA0659" w:rsidRPr="000732B2" w:rsidRDefault="00CA0659" w:rsidP="0008702F">
      <w:pPr>
        <w:pStyle w:val="5"/>
        <w:numPr>
          <w:ilvl w:val="0"/>
          <w:numId w:val="0"/>
        </w:numPr>
        <w:spacing w:afterLines="50" w:after="228" w:line="240" w:lineRule="exact"/>
        <w:ind w:leftChars="-42" w:left="-3" w:hangingChars="54" w:hanging="140"/>
        <w:rPr>
          <w:sz w:val="24"/>
          <w:szCs w:val="24"/>
        </w:rPr>
      </w:pPr>
      <w:r w:rsidRPr="000732B2">
        <w:rPr>
          <w:rFonts w:hint="eastAsia"/>
          <w:sz w:val="24"/>
          <w:szCs w:val="24"/>
        </w:rPr>
        <w:t>資料來源：雲林縣政府。</w:t>
      </w:r>
    </w:p>
    <w:p w:rsidR="00CA0659" w:rsidRPr="000732B2" w:rsidRDefault="00CA0659" w:rsidP="00CA0659">
      <w:pPr>
        <w:pStyle w:val="3"/>
        <w:rPr>
          <w:sz w:val="24"/>
          <w:szCs w:val="24"/>
        </w:rPr>
      </w:pPr>
      <w:r w:rsidRPr="000732B2">
        <w:rPr>
          <w:rFonts w:hint="eastAsia"/>
        </w:rPr>
        <w:t>經濟部</w:t>
      </w:r>
      <w:r w:rsidRPr="000732B2">
        <w:rPr>
          <w:rFonts w:hAnsi="標楷體" w:hint="eastAsia"/>
          <w:szCs w:val="32"/>
        </w:rPr>
        <w:t>於108年3月27日函復麥寮電廠有關請該部證</w:t>
      </w:r>
      <w:r w:rsidRPr="000732B2">
        <w:rPr>
          <w:rFonts w:hAnsi="標楷體" w:hint="eastAsia"/>
          <w:szCs w:val="32"/>
        </w:rPr>
        <w:lastRenderedPageBreak/>
        <w:t>明麥寮電廠辦理燃料操作及使用許可證案，符合已盡力且符合法令規章。</w:t>
      </w:r>
      <w:r w:rsidR="007F4051" w:rsidRPr="000732B2">
        <w:rPr>
          <w:rFonts w:hAnsi="標楷體" w:hint="eastAsia"/>
          <w:szCs w:val="32"/>
        </w:rPr>
        <w:t>台電</w:t>
      </w:r>
      <w:r w:rsidRPr="000732B2">
        <w:rPr>
          <w:rFonts w:hAnsi="標楷體" w:hint="eastAsia"/>
          <w:szCs w:val="32"/>
        </w:rPr>
        <w:t>以麥寮電廠已提出經濟部審認辦理燃料操作及使用許可證案，符合已盡力且符合法令規章，</w:t>
      </w:r>
      <w:proofErr w:type="gramStart"/>
      <w:r w:rsidRPr="000732B2">
        <w:rPr>
          <w:rFonts w:hAnsi="標楷體" w:hint="eastAsia"/>
          <w:szCs w:val="32"/>
        </w:rPr>
        <w:t>爰</w:t>
      </w:r>
      <w:proofErr w:type="gramEnd"/>
      <w:r w:rsidRPr="000732B2">
        <w:rPr>
          <w:rFonts w:hAnsi="標楷體" w:hint="eastAsia"/>
          <w:szCs w:val="32"/>
        </w:rPr>
        <w:t>依購售電合約及補充說明</w:t>
      </w:r>
      <w:r w:rsidR="009C0E90">
        <w:rPr>
          <w:rFonts w:hAnsi="標楷體" w:hint="eastAsia"/>
          <w:szCs w:val="32"/>
        </w:rPr>
        <w:t>相關規定</w:t>
      </w:r>
      <w:r w:rsidRPr="000732B2">
        <w:rPr>
          <w:rFonts w:hAnsi="標楷體" w:hint="eastAsia"/>
          <w:szCs w:val="32"/>
        </w:rPr>
        <w:t>，應屬不可抗力。</w:t>
      </w:r>
      <w:r w:rsidR="007F4051" w:rsidRPr="000732B2">
        <w:rPr>
          <w:rFonts w:hAnsi="標楷體" w:hint="eastAsia"/>
          <w:szCs w:val="32"/>
        </w:rPr>
        <w:t>台電</w:t>
      </w:r>
      <w:r w:rsidRPr="000732B2">
        <w:rPr>
          <w:rFonts w:hAnsi="標楷體" w:hint="eastAsia"/>
          <w:szCs w:val="32"/>
        </w:rPr>
        <w:t>返還運轉中保證金4,936萬800元、替代成本5億2</w:t>
      </w:r>
      <w:r w:rsidRPr="000732B2">
        <w:rPr>
          <w:rFonts w:hAnsi="標楷體"/>
          <w:szCs w:val="32"/>
        </w:rPr>
        <w:t>,</w:t>
      </w:r>
      <w:r w:rsidRPr="000732B2">
        <w:rPr>
          <w:rFonts w:hAnsi="標楷體" w:hint="eastAsia"/>
          <w:szCs w:val="32"/>
        </w:rPr>
        <w:t>910萬6,292元及能量電費差額466萬3,510元，合計5億8</w:t>
      </w:r>
      <w:r w:rsidRPr="000732B2">
        <w:rPr>
          <w:rFonts w:hAnsi="標楷體"/>
          <w:szCs w:val="32"/>
        </w:rPr>
        <w:t>,</w:t>
      </w:r>
      <w:r w:rsidRPr="000732B2">
        <w:rPr>
          <w:rFonts w:hAnsi="標楷體" w:hint="eastAsia"/>
          <w:szCs w:val="32"/>
        </w:rPr>
        <w:t>313萬602元。在109年以前，</w:t>
      </w:r>
      <w:r w:rsidR="00C10279" w:rsidRPr="000732B2">
        <w:rPr>
          <w:rFonts w:hAnsi="標楷體" w:hint="eastAsia"/>
          <w:szCs w:val="32"/>
        </w:rPr>
        <w:t>麥寮電廠</w:t>
      </w:r>
      <w:r w:rsidRPr="000732B2">
        <w:rPr>
          <w:rFonts w:hAnsi="標楷體" w:hint="eastAsia"/>
          <w:szCs w:val="32"/>
        </w:rPr>
        <w:t>係以額定出力60萬</w:t>
      </w:r>
      <w:proofErr w:type="gramStart"/>
      <w:r w:rsidRPr="000732B2">
        <w:rPr>
          <w:rFonts w:hAnsi="標楷體" w:hint="eastAsia"/>
          <w:szCs w:val="32"/>
        </w:rPr>
        <w:t>瓩</w:t>
      </w:r>
      <w:proofErr w:type="gramEnd"/>
      <w:r w:rsidRPr="000732B2">
        <w:rPr>
          <w:rFonts w:hAnsi="標楷體" w:hint="eastAsia"/>
          <w:szCs w:val="32"/>
        </w:rPr>
        <w:t>計算保證發電量。惟因麥寮電廠1、2號機燃料操作及使用許可證之核可量於104年分別遭減量約28%及22%，無法於全年時數以60萬</w:t>
      </w:r>
      <w:proofErr w:type="gramStart"/>
      <w:r w:rsidRPr="000732B2">
        <w:rPr>
          <w:rFonts w:hAnsi="標楷體" w:hint="eastAsia"/>
          <w:szCs w:val="32"/>
        </w:rPr>
        <w:t>瓩</w:t>
      </w:r>
      <w:proofErr w:type="gramEnd"/>
      <w:r w:rsidRPr="000732B2">
        <w:rPr>
          <w:rFonts w:hAnsi="標楷體" w:hint="eastAsia"/>
          <w:szCs w:val="32"/>
        </w:rPr>
        <w:t>運轉，部分時段需停機</w:t>
      </w:r>
      <w:proofErr w:type="gramStart"/>
      <w:r w:rsidRPr="000732B2">
        <w:rPr>
          <w:rFonts w:hAnsi="標楷體" w:hint="eastAsia"/>
          <w:szCs w:val="32"/>
        </w:rPr>
        <w:t>或降</w:t>
      </w:r>
      <w:proofErr w:type="gramEnd"/>
      <w:r w:rsidRPr="000732B2">
        <w:rPr>
          <w:rFonts w:hAnsi="標楷體" w:hint="eastAsia"/>
          <w:szCs w:val="32"/>
        </w:rPr>
        <w:t>載以符合管制量，</w:t>
      </w:r>
      <w:proofErr w:type="gramStart"/>
      <w:r w:rsidRPr="000732B2">
        <w:rPr>
          <w:rFonts w:hAnsi="標楷體" w:hint="eastAsia"/>
          <w:szCs w:val="32"/>
        </w:rPr>
        <w:t>上情經</w:t>
      </w:r>
      <w:r w:rsidR="007F4051" w:rsidRPr="000732B2">
        <w:rPr>
          <w:rFonts w:hAnsi="標楷體" w:hint="eastAsia"/>
          <w:szCs w:val="32"/>
        </w:rPr>
        <w:t>台</w:t>
      </w:r>
      <w:proofErr w:type="gramEnd"/>
      <w:r w:rsidR="007F4051" w:rsidRPr="000732B2">
        <w:rPr>
          <w:rFonts w:hAnsi="標楷體" w:hint="eastAsia"/>
          <w:szCs w:val="32"/>
        </w:rPr>
        <w:t>電</w:t>
      </w:r>
      <w:r w:rsidRPr="000732B2">
        <w:rPr>
          <w:rFonts w:hAnsi="標楷體" w:hint="eastAsia"/>
          <w:szCs w:val="32"/>
        </w:rPr>
        <w:t>於108年認定屬不可抗力，為利後續年度在符合許可證減量情形下履行購售電合約，雙方於108年12月換文修約(自109年1月1日起生效)改以每年5~10月(</w:t>
      </w:r>
      <w:proofErr w:type="gramStart"/>
      <w:r w:rsidRPr="000732B2">
        <w:rPr>
          <w:rFonts w:hAnsi="標楷體" w:hint="eastAsia"/>
          <w:szCs w:val="32"/>
        </w:rPr>
        <w:t>非空污</w:t>
      </w:r>
      <w:proofErr w:type="gramEnd"/>
      <w:r w:rsidRPr="000732B2">
        <w:rPr>
          <w:rFonts w:hAnsi="標楷體" w:hint="eastAsia"/>
          <w:szCs w:val="32"/>
        </w:rPr>
        <w:t>季)維持以額定出力60萬瓩計算保證發電量，其餘月份(</w:t>
      </w:r>
      <w:proofErr w:type="gramStart"/>
      <w:r w:rsidRPr="000732B2">
        <w:rPr>
          <w:rFonts w:hAnsi="標楷體" w:hint="eastAsia"/>
          <w:szCs w:val="32"/>
        </w:rPr>
        <w:t>空污</w:t>
      </w:r>
      <w:proofErr w:type="gramEnd"/>
      <w:r w:rsidRPr="000732B2">
        <w:rPr>
          <w:rFonts w:hAnsi="標楷體" w:hint="eastAsia"/>
          <w:szCs w:val="32"/>
        </w:rPr>
        <w:t>季)以「</w:t>
      </w:r>
      <w:proofErr w:type="gramStart"/>
      <w:r w:rsidRPr="000732B2">
        <w:rPr>
          <w:rFonts w:hAnsi="標楷體" w:hint="eastAsia"/>
          <w:szCs w:val="32"/>
        </w:rPr>
        <w:t>平均降載出</w:t>
      </w:r>
      <w:proofErr w:type="gramEnd"/>
      <w:r w:rsidRPr="000732B2">
        <w:rPr>
          <w:rFonts w:hAnsi="標楷體" w:hint="eastAsia"/>
          <w:szCs w:val="32"/>
        </w:rPr>
        <w:t>力」執行調度、計算保證發電量及容量電費。是</w:t>
      </w:r>
      <w:proofErr w:type="gramStart"/>
      <w:r w:rsidRPr="000732B2">
        <w:rPr>
          <w:rFonts w:hAnsi="標楷體" w:hint="eastAsia"/>
          <w:szCs w:val="32"/>
        </w:rPr>
        <w:t>以</w:t>
      </w:r>
      <w:proofErr w:type="gramEnd"/>
      <w:r w:rsidRPr="000732B2">
        <w:rPr>
          <w:rFonts w:hAnsi="標楷體" w:hint="eastAsia"/>
          <w:szCs w:val="32"/>
        </w:rPr>
        <w:t>，109年1月1日起</w:t>
      </w:r>
      <w:r w:rsidR="007F4051" w:rsidRPr="000732B2">
        <w:rPr>
          <w:rFonts w:hAnsi="標楷體" w:hint="eastAsia"/>
          <w:szCs w:val="32"/>
        </w:rPr>
        <w:t>台電</w:t>
      </w:r>
      <w:r w:rsidRPr="000732B2">
        <w:rPr>
          <w:rFonts w:hAnsi="標楷體" w:hint="eastAsia"/>
          <w:szCs w:val="32"/>
        </w:rPr>
        <w:t>與麥寮電廠所簽定之購售電合約已非原</w:t>
      </w:r>
      <w:r w:rsidR="00C10279" w:rsidRPr="000732B2">
        <w:rPr>
          <w:rFonts w:hAnsi="標楷體" w:hint="eastAsia"/>
          <w:szCs w:val="32"/>
        </w:rPr>
        <w:t>購售電</w:t>
      </w:r>
      <w:r w:rsidRPr="000732B2">
        <w:rPr>
          <w:rFonts w:hAnsi="標楷體" w:hint="eastAsia"/>
          <w:szCs w:val="32"/>
        </w:rPr>
        <w:t>合約所規定之全年時數以60萬瓩運轉，而修約成空</w:t>
      </w:r>
      <w:proofErr w:type="gramStart"/>
      <w:r w:rsidRPr="000732B2">
        <w:rPr>
          <w:rFonts w:hAnsi="標楷體" w:hint="eastAsia"/>
          <w:szCs w:val="32"/>
        </w:rPr>
        <w:t>污季需停機或降</w:t>
      </w:r>
      <w:proofErr w:type="gramEnd"/>
      <w:r w:rsidRPr="000732B2">
        <w:rPr>
          <w:rFonts w:hAnsi="標楷體" w:hint="eastAsia"/>
          <w:szCs w:val="32"/>
        </w:rPr>
        <w:t>載出力。</w:t>
      </w:r>
    </w:p>
    <w:p w:rsidR="00CA0659" w:rsidRPr="000732B2" w:rsidRDefault="00CA0659" w:rsidP="00CA0659">
      <w:pPr>
        <w:pStyle w:val="3"/>
      </w:pPr>
      <w:r w:rsidRPr="000732B2">
        <w:rPr>
          <w:rFonts w:hint="eastAsia"/>
        </w:rPr>
        <w:t>麥寮電廠於113年5月21日以麥寮1號機購售電合約將於113年5月31日屆期，雙方合約屆期時本可延長合約期限，經統計，麥寮1號機自</w:t>
      </w:r>
      <w:proofErr w:type="gramStart"/>
      <w:r w:rsidRPr="000732B2">
        <w:rPr>
          <w:rFonts w:hint="eastAsia"/>
        </w:rPr>
        <w:t>106</w:t>
      </w:r>
      <w:proofErr w:type="gramEnd"/>
      <w:r w:rsidRPr="000732B2">
        <w:rPr>
          <w:rFonts w:hint="eastAsia"/>
        </w:rPr>
        <w:t>年度至</w:t>
      </w:r>
      <w:proofErr w:type="gramStart"/>
      <w:r w:rsidRPr="000732B2">
        <w:rPr>
          <w:rFonts w:hint="eastAsia"/>
        </w:rPr>
        <w:t>11</w:t>
      </w:r>
      <w:proofErr w:type="gramEnd"/>
      <w:r w:rsidRPr="000732B2">
        <w:rPr>
          <w:rFonts w:hint="eastAsia"/>
        </w:rPr>
        <w:t>2年度，合約</w:t>
      </w:r>
      <w:proofErr w:type="gramStart"/>
      <w:r w:rsidRPr="000732B2">
        <w:rPr>
          <w:rFonts w:hint="eastAsia"/>
        </w:rPr>
        <w:t>不足毛</w:t>
      </w:r>
      <w:proofErr w:type="gramEnd"/>
      <w:r w:rsidRPr="000732B2">
        <w:rPr>
          <w:rFonts w:hint="eastAsia"/>
        </w:rPr>
        <w:t>發電量約為</w:t>
      </w:r>
      <w:r w:rsidR="00FE329C" w:rsidRPr="008930F9">
        <w:rPr>
          <w:rFonts w:ascii="新細明體" w:eastAsia="新細明體" w:hAnsi="新細明體" w:hint="eastAsia"/>
        </w:rPr>
        <w:t>OO</w:t>
      </w:r>
      <w:r w:rsidR="00FE329C" w:rsidRPr="008930F9">
        <w:rPr>
          <w:rFonts w:hint="eastAsia"/>
        </w:rPr>
        <w:t>億度</w:t>
      </w:r>
      <w:r w:rsidRPr="008930F9">
        <w:rPr>
          <w:rFonts w:hint="eastAsia"/>
        </w:rPr>
        <w:t>(含保證度數</w:t>
      </w:r>
      <w:r w:rsidR="00FE329C" w:rsidRPr="008930F9">
        <w:rPr>
          <w:rFonts w:ascii="新細明體" w:eastAsia="新細明體" w:hAnsi="新細明體" w:hint="eastAsia"/>
        </w:rPr>
        <w:t>OO</w:t>
      </w:r>
      <w:r w:rsidR="00FE329C" w:rsidRPr="008930F9">
        <w:rPr>
          <w:rFonts w:hint="eastAsia"/>
        </w:rPr>
        <w:t>億度</w:t>
      </w:r>
      <w:r w:rsidRPr="008930F9">
        <w:rPr>
          <w:rFonts w:hint="eastAsia"/>
        </w:rPr>
        <w:t>)</w:t>
      </w:r>
      <w:r w:rsidRPr="000732B2">
        <w:rPr>
          <w:rFonts w:hint="eastAsia"/>
        </w:rPr>
        <w:t>，請</w:t>
      </w:r>
      <w:r w:rsidR="007F4051" w:rsidRPr="000732B2">
        <w:rPr>
          <w:rFonts w:hint="eastAsia"/>
        </w:rPr>
        <w:t>台電</w:t>
      </w:r>
      <w:r w:rsidRPr="000732B2">
        <w:rPr>
          <w:rFonts w:hint="eastAsia"/>
        </w:rPr>
        <w:t>同意延長雙方合約至補足短發不足量為止，並依原合約費率及費率調整機</w:t>
      </w:r>
      <w:r w:rsidRPr="000732B2">
        <w:rPr>
          <w:rFonts w:hAnsi="標楷體" w:hint="eastAsia"/>
          <w:szCs w:val="32"/>
        </w:rPr>
        <w:t>制給付購電費用，以減少發電業者設備投資費用之損失，並保障</w:t>
      </w:r>
      <w:r w:rsidR="003C7359">
        <w:rPr>
          <w:rFonts w:hAnsi="標楷體" w:hint="eastAsia"/>
          <w:szCs w:val="32"/>
        </w:rPr>
        <w:t>麥寮電廠</w:t>
      </w:r>
      <w:r w:rsidRPr="000732B2">
        <w:rPr>
          <w:rFonts w:hAnsi="標楷體" w:hint="eastAsia"/>
          <w:szCs w:val="32"/>
        </w:rPr>
        <w:t>對當年開放民營電廠申設及長約之信賴，確保合約之完整履行</w:t>
      </w:r>
      <w:r w:rsidRPr="000732B2">
        <w:rPr>
          <w:rFonts w:hint="eastAsia"/>
        </w:rPr>
        <w:t>等情事</w:t>
      </w:r>
      <w:r w:rsidR="003C7359">
        <w:rPr>
          <w:rFonts w:hint="eastAsia"/>
        </w:rPr>
        <w:t>，</w:t>
      </w:r>
      <w:r w:rsidRPr="000732B2">
        <w:rPr>
          <w:rFonts w:hint="eastAsia"/>
        </w:rPr>
        <w:t>向</w:t>
      </w:r>
      <w:r w:rsidR="007F4051" w:rsidRPr="000732B2">
        <w:rPr>
          <w:rFonts w:hint="eastAsia"/>
        </w:rPr>
        <w:t>台電</w:t>
      </w:r>
      <w:r w:rsidRPr="000732B2">
        <w:rPr>
          <w:rFonts w:hint="eastAsia"/>
        </w:rPr>
        <w:t>申請同意</w:t>
      </w:r>
      <w:r w:rsidRPr="000732B2">
        <w:rPr>
          <w:rFonts w:hint="eastAsia"/>
        </w:rPr>
        <w:lastRenderedPageBreak/>
        <w:t>延長雙方</w:t>
      </w:r>
      <w:r w:rsidR="00C10279" w:rsidRPr="000732B2">
        <w:rPr>
          <w:rFonts w:hint="eastAsia"/>
        </w:rPr>
        <w:t>購售電</w:t>
      </w:r>
      <w:r w:rsidRPr="000732B2">
        <w:rPr>
          <w:rFonts w:hint="eastAsia"/>
        </w:rPr>
        <w:t>合約，以補足</w:t>
      </w:r>
      <w:r w:rsidR="00C10279" w:rsidRPr="000732B2">
        <w:rPr>
          <w:rFonts w:hint="eastAsia"/>
        </w:rPr>
        <w:t>不可抗力</w:t>
      </w:r>
      <w:r w:rsidRPr="000732B2">
        <w:rPr>
          <w:rFonts w:hint="eastAsia"/>
        </w:rPr>
        <w:t>短發</w:t>
      </w:r>
      <w:r w:rsidR="00C10279" w:rsidRPr="000732B2">
        <w:rPr>
          <w:rFonts w:hint="eastAsia"/>
        </w:rPr>
        <w:t>電</w:t>
      </w:r>
      <w:r w:rsidRPr="000732B2">
        <w:rPr>
          <w:rFonts w:hint="eastAsia"/>
        </w:rPr>
        <w:t>量</w:t>
      </w:r>
      <w:r w:rsidR="003C7359">
        <w:rPr>
          <w:rFonts w:hint="eastAsia"/>
        </w:rPr>
        <w:t>。</w:t>
      </w:r>
      <w:r w:rsidR="007F4051" w:rsidRPr="000732B2">
        <w:rPr>
          <w:rFonts w:hAnsi="標楷體" w:hint="eastAsia"/>
          <w:szCs w:val="32"/>
        </w:rPr>
        <w:t>台電</w:t>
      </w:r>
      <w:r w:rsidRPr="000732B2">
        <w:rPr>
          <w:rFonts w:hAnsi="標楷體" w:hint="eastAsia"/>
          <w:szCs w:val="32"/>
        </w:rPr>
        <w:t>即於同年月29日完成內部審核評估程序函復麥寮電廠，且於當日雙方完成</w:t>
      </w:r>
      <w:r w:rsidR="00C10279" w:rsidRPr="000732B2">
        <w:rPr>
          <w:rFonts w:hAnsi="標楷體" w:hint="eastAsia"/>
          <w:szCs w:val="32"/>
        </w:rPr>
        <w:t>購售電合約之變更協議</w:t>
      </w:r>
      <w:r w:rsidRPr="000732B2">
        <w:rPr>
          <w:rFonts w:hAnsi="標楷體" w:hint="eastAsia"/>
          <w:szCs w:val="32"/>
        </w:rPr>
        <w:t>，將麥寮1號機運轉延長至114年12月31日。</w:t>
      </w:r>
      <w:r w:rsidR="007F4051" w:rsidRPr="000732B2">
        <w:rPr>
          <w:rFonts w:hAnsi="標楷體" w:hint="eastAsia"/>
          <w:szCs w:val="32"/>
        </w:rPr>
        <w:t>台電</w:t>
      </w:r>
      <w:r w:rsidR="00C10279" w:rsidRPr="000732B2">
        <w:rPr>
          <w:rFonts w:hAnsi="標楷體" w:hint="eastAsia"/>
          <w:szCs w:val="32"/>
        </w:rPr>
        <w:t>雖</w:t>
      </w:r>
      <w:r w:rsidRPr="000732B2">
        <w:rPr>
          <w:rFonts w:hAnsi="標楷體" w:hint="eastAsia"/>
          <w:szCs w:val="32"/>
        </w:rPr>
        <w:t>稱：</w:t>
      </w:r>
      <w:r w:rsidR="00C52DAC" w:rsidRPr="000732B2">
        <w:rPr>
          <w:rFonts w:hAnsi="標楷體" w:hint="eastAsia"/>
          <w:szCs w:val="32"/>
        </w:rPr>
        <w:t>「無論以停機或空</w:t>
      </w:r>
      <w:proofErr w:type="gramStart"/>
      <w:r w:rsidR="00C52DAC" w:rsidRPr="000732B2">
        <w:rPr>
          <w:rFonts w:hAnsi="標楷體" w:hint="eastAsia"/>
          <w:szCs w:val="32"/>
        </w:rPr>
        <w:t>污季降載</w:t>
      </w:r>
      <w:proofErr w:type="gramEnd"/>
      <w:r w:rsidR="00C52DAC" w:rsidRPr="000732B2">
        <w:rPr>
          <w:rFonts w:hAnsi="標楷體" w:hint="eastAsia"/>
          <w:szCs w:val="32"/>
        </w:rPr>
        <w:t>因應，皆不符合合約應於全年時數以60萬瓩調度發電之規定，故以全年時數計算不足60萬瓩之短發電量」、</w:t>
      </w:r>
      <w:r w:rsidRPr="000732B2">
        <w:rPr>
          <w:rFonts w:hAnsi="標楷體" w:hint="eastAsia"/>
          <w:szCs w:val="32"/>
        </w:rPr>
        <w:t>「環保法規之嗣後變動致麥寮生煤許可證遭減量，影響麥寮</w:t>
      </w:r>
      <w:r w:rsidR="00366838">
        <w:rPr>
          <w:rFonts w:hAnsi="標楷體" w:hint="eastAsia"/>
          <w:szCs w:val="32"/>
        </w:rPr>
        <w:t>電廠</w:t>
      </w:r>
      <w:r w:rsidRPr="000732B2">
        <w:rPr>
          <w:rFonts w:hAnsi="標楷體" w:hint="eastAsia"/>
          <w:szCs w:val="32"/>
        </w:rPr>
        <w:t>基於83年經濟部</w:t>
      </w:r>
      <w:r w:rsidR="00C10279" w:rsidRPr="000732B2">
        <w:rPr>
          <w:rFonts w:hAnsi="標楷體" w:hint="eastAsia"/>
          <w:szCs w:val="32"/>
        </w:rPr>
        <w:t>『</w:t>
      </w:r>
      <w:r w:rsidRPr="000732B2">
        <w:rPr>
          <w:rFonts w:hAnsi="標楷體" w:hint="eastAsia"/>
          <w:szCs w:val="32"/>
        </w:rPr>
        <w:t>開放發電業作業要點</w:t>
      </w:r>
      <w:r w:rsidR="00C10279" w:rsidRPr="000732B2">
        <w:rPr>
          <w:rFonts w:hAnsi="標楷體" w:hint="eastAsia"/>
          <w:szCs w:val="32"/>
        </w:rPr>
        <w:t>』</w:t>
      </w:r>
      <w:r w:rsidRPr="000732B2">
        <w:rPr>
          <w:rFonts w:hAnsi="標楷體" w:hint="eastAsia"/>
          <w:szCs w:val="32"/>
        </w:rPr>
        <w:t>及84年</w:t>
      </w:r>
      <w:r w:rsidR="00C10279" w:rsidRPr="000732B2">
        <w:rPr>
          <w:rFonts w:hAnsi="標楷體" w:hint="eastAsia"/>
          <w:szCs w:val="32"/>
        </w:rPr>
        <w:t>『</w:t>
      </w:r>
      <w:r w:rsidRPr="000732B2">
        <w:rPr>
          <w:rFonts w:hAnsi="標楷體" w:hint="eastAsia"/>
          <w:szCs w:val="32"/>
        </w:rPr>
        <w:t>設立發電廠申請須知</w:t>
      </w:r>
      <w:r w:rsidR="00C10279" w:rsidRPr="000732B2">
        <w:rPr>
          <w:rFonts w:hAnsi="標楷體" w:hint="eastAsia"/>
          <w:szCs w:val="32"/>
        </w:rPr>
        <w:t>』</w:t>
      </w:r>
      <w:r w:rsidRPr="000732B2">
        <w:rPr>
          <w:rFonts w:hAnsi="標楷體" w:hint="eastAsia"/>
          <w:szCs w:val="32"/>
        </w:rPr>
        <w:t>(該須知當時亦一併公告購售電合約書範本)投資申設電廠所得合理預期之售電利益，麥寮</w:t>
      </w:r>
      <w:r w:rsidR="00366838">
        <w:rPr>
          <w:rFonts w:hAnsi="標楷體" w:hint="eastAsia"/>
          <w:szCs w:val="32"/>
        </w:rPr>
        <w:t>電廠</w:t>
      </w:r>
      <w:r w:rsidRPr="000732B2">
        <w:rPr>
          <w:rFonts w:hAnsi="標楷體" w:hint="eastAsia"/>
          <w:szCs w:val="32"/>
        </w:rPr>
        <w:t>應得主張信賴保護，基於此一觀點，故稱存在履約不完全情形。」及「</w:t>
      </w:r>
      <w:r w:rsidRPr="000732B2">
        <w:rPr>
          <w:rFonts w:hAnsi="標楷體"/>
          <w:szCs w:val="32"/>
        </w:rPr>
        <w:t>倘麥寮1號機可在符合相關環保法規及許可證限制下補發電量，除可提升</w:t>
      </w:r>
      <w:proofErr w:type="gramStart"/>
      <w:r w:rsidRPr="000732B2">
        <w:rPr>
          <w:rFonts w:hAnsi="標楷體"/>
          <w:szCs w:val="32"/>
        </w:rPr>
        <w:t>供電裕度以</w:t>
      </w:r>
      <w:proofErr w:type="gramEnd"/>
      <w:r w:rsidRPr="000732B2">
        <w:rPr>
          <w:rFonts w:hAnsi="標楷體"/>
          <w:szCs w:val="32"/>
        </w:rPr>
        <w:t>因應天災等突發事件外，亦可減少調度成本較</w:t>
      </w:r>
      <w:proofErr w:type="gramStart"/>
      <w:r w:rsidRPr="000732B2">
        <w:rPr>
          <w:rFonts w:hAnsi="標楷體"/>
          <w:szCs w:val="32"/>
        </w:rPr>
        <w:t>高之燃</w:t>
      </w:r>
      <w:proofErr w:type="gramEnd"/>
      <w:r w:rsidRPr="000732B2">
        <w:rPr>
          <w:rFonts w:hAnsi="標楷體"/>
          <w:szCs w:val="32"/>
        </w:rPr>
        <w:t>油機組。</w:t>
      </w:r>
      <w:proofErr w:type="gramStart"/>
      <w:r w:rsidRPr="000732B2">
        <w:rPr>
          <w:rFonts w:hAnsi="標楷體"/>
          <w:szCs w:val="32"/>
        </w:rPr>
        <w:t>爰</w:t>
      </w:r>
      <w:proofErr w:type="gramEnd"/>
      <w:r w:rsidRPr="000732B2">
        <w:rPr>
          <w:rFonts w:hAnsi="標楷體"/>
          <w:szCs w:val="32"/>
        </w:rPr>
        <w:t>為兼顧環保及業者權益，同時亦有助增加調度彈性，</w:t>
      </w:r>
      <w:proofErr w:type="gramStart"/>
      <w:r w:rsidR="007F4051" w:rsidRPr="000732B2">
        <w:rPr>
          <w:rFonts w:hAnsi="標楷體"/>
          <w:szCs w:val="32"/>
        </w:rPr>
        <w:t>台電</w:t>
      </w:r>
      <w:r w:rsidRPr="000732B2">
        <w:rPr>
          <w:rFonts w:hAnsi="標楷體"/>
          <w:szCs w:val="32"/>
        </w:rPr>
        <w:t>綜據</w:t>
      </w:r>
      <w:proofErr w:type="gramEnd"/>
      <w:r w:rsidRPr="000732B2">
        <w:rPr>
          <w:rFonts w:hAnsi="標楷體"/>
          <w:szCs w:val="32"/>
        </w:rPr>
        <w:t>上開事由全盤考量，始同意麥寮1號機在可合法履約前提下，限期於114年底前依調度需求補發。</w:t>
      </w:r>
      <w:r w:rsidRPr="000732B2">
        <w:rPr>
          <w:rFonts w:hAnsi="標楷體" w:hint="eastAsia"/>
          <w:szCs w:val="32"/>
        </w:rPr>
        <w:t>」</w:t>
      </w:r>
      <w:proofErr w:type="gramStart"/>
      <w:r w:rsidRPr="000732B2">
        <w:rPr>
          <w:rFonts w:hAnsi="標楷體" w:hint="eastAsia"/>
          <w:szCs w:val="32"/>
        </w:rPr>
        <w:t>惟</w:t>
      </w:r>
      <w:r w:rsidR="003C7359">
        <w:rPr>
          <w:rFonts w:hAnsi="標楷體" w:hint="eastAsia"/>
          <w:szCs w:val="32"/>
        </w:rPr>
        <w:t>查</w:t>
      </w:r>
      <w:r w:rsidR="007F4051" w:rsidRPr="000732B2">
        <w:rPr>
          <w:rFonts w:hAnsi="標楷體" w:hint="eastAsia"/>
          <w:szCs w:val="32"/>
        </w:rPr>
        <w:t>台電</w:t>
      </w:r>
      <w:proofErr w:type="gramEnd"/>
      <w:r w:rsidRPr="000732B2">
        <w:rPr>
          <w:rFonts w:hAnsi="標楷體" w:hint="eastAsia"/>
          <w:szCs w:val="32"/>
        </w:rPr>
        <w:t>於「麥寮IPP請求購足許可證</w:t>
      </w:r>
      <w:proofErr w:type="gramStart"/>
      <w:r w:rsidRPr="000732B2">
        <w:rPr>
          <w:rFonts w:hAnsi="標楷體" w:hint="eastAsia"/>
          <w:szCs w:val="32"/>
        </w:rPr>
        <w:t>減量短</w:t>
      </w:r>
      <w:proofErr w:type="gramEnd"/>
      <w:r w:rsidRPr="000732B2">
        <w:rPr>
          <w:rFonts w:hAnsi="標楷體" w:hint="eastAsia"/>
          <w:szCs w:val="32"/>
        </w:rPr>
        <w:t>發度數適法性會議紀錄」</w:t>
      </w:r>
      <w:r w:rsidR="003C7359">
        <w:rPr>
          <w:rFonts w:hAnsi="標楷體" w:hint="eastAsia"/>
          <w:szCs w:val="32"/>
        </w:rPr>
        <w:t>，</w:t>
      </w:r>
      <w:r w:rsidRPr="000732B2">
        <w:rPr>
          <w:rFonts w:hAnsi="標楷體" w:hint="eastAsia"/>
          <w:szCs w:val="32"/>
        </w:rPr>
        <w:t>即已瞭解購售電合約並</w:t>
      </w:r>
      <w:r w:rsidRPr="000732B2">
        <w:rPr>
          <w:rFonts w:hint="eastAsia"/>
        </w:rPr>
        <w:t>未規範麥寮電廠</w:t>
      </w:r>
      <w:r w:rsidR="00C10279" w:rsidRPr="000732B2">
        <w:rPr>
          <w:rFonts w:hint="eastAsia"/>
        </w:rPr>
        <w:t>有</w:t>
      </w:r>
      <w:r w:rsidRPr="000732B2">
        <w:rPr>
          <w:rFonts w:hint="eastAsia"/>
        </w:rPr>
        <w:t>延長契約</w:t>
      </w:r>
      <w:r w:rsidR="003C7359">
        <w:rPr>
          <w:rFonts w:hint="eastAsia"/>
        </w:rPr>
        <w:t>以</w:t>
      </w:r>
      <w:r w:rsidRPr="000732B2">
        <w:rPr>
          <w:rFonts w:hint="eastAsia"/>
        </w:rPr>
        <w:t>補足不可抗力短發度數之權利，</w:t>
      </w:r>
      <w:r w:rsidR="007F4051" w:rsidRPr="000732B2">
        <w:rPr>
          <w:rFonts w:hint="eastAsia"/>
        </w:rPr>
        <w:t>台電</w:t>
      </w:r>
      <w:r w:rsidRPr="000732B2">
        <w:rPr>
          <w:rFonts w:hint="eastAsia"/>
        </w:rPr>
        <w:t>亦無收購義務。且麥寮1號機</w:t>
      </w:r>
      <w:r w:rsidRPr="000732B2">
        <w:rPr>
          <w:rFonts w:hAnsi="標楷體" w:hint="eastAsia"/>
          <w:szCs w:val="32"/>
        </w:rPr>
        <w:t>燃料操作及使用許可證</w:t>
      </w:r>
      <w:r w:rsidRPr="000732B2">
        <w:rPr>
          <w:rFonts w:hint="eastAsia"/>
        </w:rPr>
        <w:t>遭減量後，因無法於全年時數以60萬</w:t>
      </w:r>
      <w:proofErr w:type="gramStart"/>
      <w:r w:rsidRPr="000732B2">
        <w:rPr>
          <w:rFonts w:hint="eastAsia"/>
        </w:rPr>
        <w:t>瓩</w:t>
      </w:r>
      <w:proofErr w:type="gramEnd"/>
      <w:r w:rsidRPr="000732B2">
        <w:rPr>
          <w:rFonts w:hint="eastAsia"/>
        </w:rPr>
        <w:t>運轉，部分時段需停機</w:t>
      </w:r>
      <w:proofErr w:type="gramStart"/>
      <w:r w:rsidRPr="000732B2">
        <w:rPr>
          <w:rFonts w:hint="eastAsia"/>
        </w:rPr>
        <w:t>或降</w:t>
      </w:r>
      <w:proofErr w:type="gramEnd"/>
      <w:r w:rsidRPr="000732B2">
        <w:rPr>
          <w:rFonts w:hint="eastAsia"/>
        </w:rPr>
        <w:t>載，雙方</w:t>
      </w:r>
      <w:r w:rsidRPr="000732B2">
        <w:rPr>
          <w:rFonts w:hAnsi="標楷體" w:hint="eastAsia"/>
          <w:szCs w:val="32"/>
        </w:rPr>
        <w:t>為利後續年度在符合許可證減量情形下履行購售電合約</w:t>
      </w:r>
      <w:r w:rsidRPr="000732B2">
        <w:rPr>
          <w:rFonts w:hint="eastAsia"/>
        </w:rPr>
        <w:t>，於108年12月換文修約，修改為</w:t>
      </w:r>
      <w:proofErr w:type="gramStart"/>
      <w:r w:rsidRPr="000732B2">
        <w:rPr>
          <w:rFonts w:hint="eastAsia"/>
        </w:rPr>
        <w:t>空污季</w:t>
      </w:r>
      <w:proofErr w:type="gramEnd"/>
      <w:r w:rsidRPr="000732B2">
        <w:rPr>
          <w:rFonts w:hint="eastAsia"/>
        </w:rPr>
        <w:t>以平均</w:t>
      </w:r>
      <w:proofErr w:type="gramStart"/>
      <w:r w:rsidRPr="000732B2">
        <w:rPr>
          <w:rFonts w:hint="eastAsia"/>
        </w:rPr>
        <w:t>出力降</w:t>
      </w:r>
      <w:proofErr w:type="gramEnd"/>
      <w:r w:rsidRPr="000732B2">
        <w:rPr>
          <w:rFonts w:hint="eastAsia"/>
        </w:rPr>
        <w:t>載。</w:t>
      </w:r>
      <w:proofErr w:type="gramStart"/>
      <w:r w:rsidRPr="000732B2">
        <w:rPr>
          <w:rFonts w:hint="eastAsia"/>
        </w:rPr>
        <w:t>雙方既就部分</w:t>
      </w:r>
      <w:proofErr w:type="gramEnd"/>
      <w:r w:rsidRPr="000732B2">
        <w:rPr>
          <w:rFonts w:hint="eastAsia"/>
        </w:rPr>
        <w:t>時段</w:t>
      </w:r>
      <w:proofErr w:type="gramStart"/>
      <w:r w:rsidR="00C10279" w:rsidRPr="000732B2">
        <w:rPr>
          <w:rFonts w:hint="eastAsia"/>
        </w:rPr>
        <w:t>出力</w:t>
      </w:r>
      <w:r w:rsidRPr="000732B2">
        <w:rPr>
          <w:rFonts w:hint="eastAsia"/>
        </w:rPr>
        <w:t>降載</w:t>
      </w:r>
      <w:proofErr w:type="gramEnd"/>
      <w:r w:rsidR="00C10279" w:rsidRPr="000732B2">
        <w:rPr>
          <w:rFonts w:hint="eastAsia"/>
        </w:rPr>
        <w:t>等情事</w:t>
      </w:r>
      <w:r w:rsidRPr="000732B2">
        <w:rPr>
          <w:rFonts w:hint="eastAsia"/>
        </w:rPr>
        <w:t>合意修約，</w:t>
      </w:r>
      <w:r w:rsidR="00C10279" w:rsidRPr="000732B2">
        <w:rPr>
          <w:rFonts w:hint="eastAsia"/>
        </w:rPr>
        <w:t>即</w:t>
      </w:r>
      <w:r w:rsidRPr="000732B2">
        <w:rPr>
          <w:rFonts w:hint="eastAsia"/>
        </w:rPr>
        <w:t>無全年</w:t>
      </w:r>
      <w:r w:rsidRPr="000732B2">
        <w:rPr>
          <w:rFonts w:hAnsi="標楷體" w:hint="eastAsia"/>
          <w:szCs w:val="32"/>
        </w:rPr>
        <w:t>時數以60萬瓩運轉之規</w:t>
      </w:r>
      <w:r w:rsidR="00C10279" w:rsidRPr="000732B2">
        <w:rPr>
          <w:rFonts w:hAnsi="標楷體" w:hint="eastAsia"/>
          <w:szCs w:val="32"/>
        </w:rPr>
        <w:t>範</w:t>
      </w:r>
      <w:r w:rsidRPr="000732B2">
        <w:rPr>
          <w:rFonts w:hint="eastAsia"/>
        </w:rPr>
        <w:t>。</w:t>
      </w:r>
      <w:r w:rsidR="007F4051" w:rsidRPr="000732B2">
        <w:rPr>
          <w:rFonts w:hint="eastAsia"/>
        </w:rPr>
        <w:t>台電</w:t>
      </w:r>
      <w:r w:rsidRPr="000732B2">
        <w:rPr>
          <w:rFonts w:hint="eastAsia"/>
        </w:rPr>
        <w:t>稱麥寮電廠有履約不完全之情事，顯未符事實。且雲林縣政府於104年6月</w:t>
      </w:r>
      <w:r w:rsidRPr="000732B2">
        <w:rPr>
          <w:rFonts w:hint="eastAsia"/>
        </w:rPr>
        <w:lastRenderedPageBreak/>
        <w:t>26日就麥寮1號機之</w:t>
      </w:r>
      <w:r w:rsidRPr="000732B2">
        <w:rPr>
          <w:rFonts w:hAnsi="標楷體" w:hint="eastAsia"/>
          <w:szCs w:val="32"/>
        </w:rPr>
        <w:t>燃料操作及使用許可證</w:t>
      </w:r>
      <w:r w:rsidRPr="000732B2">
        <w:rPr>
          <w:rFonts w:hint="eastAsia"/>
        </w:rPr>
        <w:t>之核可量減量約28%，應屬合約中</w:t>
      </w:r>
      <w:r w:rsidRPr="000732B2">
        <w:rPr>
          <w:rFonts w:hAnsi="標楷體" w:hint="eastAsia"/>
        </w:rPr>
        <w:t>「</w:t>
      </w:r>
      <w:r w:rsidRPr="000732B2">
        <w:rPr>
          <w:rFonts w:hint="eastAsia"/>
        </w:rPr>
        <w:t>影響燃料成本或其他供應之政府法令變動</w:t>
      </w:r>
      <w:r w:rsidRPr="000732B2">
        <w:rPr>
          <w:rFonts w:hAnsi="標楷體" w:hint="eastAsia"/>
        </w:rPr>
        <w:t>」</w:t>
      </w:r>
      <w:r w:rsidRPr="000732B2">
        <w:rPr>
          <w:rFonts w:hint="eastAsia"/>
        </w:rPr>
        <w:t>事項，雖</w:t>
      </w:r>
      <w:r w:rsidR="007F4051" w:rsidRPr="000732B2">
        <w:rPr>
          <w:rFonts w:hint="eastAsia"/>
        </w:rPr>
        <w:t>台電</w:t>
      </w:r>
      <w:r w:rsidRPr="000732B2">
        <w:rPr>
          <w:rFonts w:hint="eastAsia"/>
        </w:rPr>
        <w:t>稱將發電計畫之設備工程費用計算出25年合約期間各年之金額，</w:t>
      </w:r>
      <w:proofErr w:type="gramStart"/>
      <w:r w:rsidRPr="000732B2">
        <w:rPr>
          <w:rFonts w:hint="eastAsia"/>
        </w:rPr>
        <w:t>俾</w:t>
      </w:r>
      <w:proofErr w:type="gramEnd"/>
      <w:r w:rsidRPr="000732B2">
        <w:rPr>
          <w:rFonts w:hint="eastAsia"/>
        </w:rPr>
        <w:t>業者能收回設備投資費用</w:t>
      </w:r>
      <w:r w:rsidR="003C7359">
        <w:rPr>
          <w:rFonts w:hint="eastAsia"/>
        </w:rPr>
        <w:t>，</w:t>
      </w:r>
      <w:r w:rsidRPr="000732B2">
        <w:rPr>
          <w:rFonts w:hint="eastAsia"/>
        </w:rPr>
        <w:t>以保障對當年開放民營電廠申設及長約之信賴。</w:t>
      </w:r>
      <w:proofErr w:type="gramStart"/>
      <w:r w:rsidRPr="000732B2">
        <w:rPr>
          <w:rFonts w:hint="eastAsia"/>
        </w:rPr>
        <w:t>然購售</w:t>
      </w:r>
      <w:proofErr w:type="gramEnd"/>
      <w:r w:rsidRPr="000732B2">
        <w:rPr>
          <w:rFonts w:hint="eastAsia"/>
        </w:rPr>
        <w:t>電合約本就政府法令變動可不負遲延責任，自無信賴保護原則之適用。顯見，不可抗力所造成之短發度數本非麥寮電廠延役主要因素，</w:t>
      </w:r>
      <w:r w:rsidR="003C7359">
        <w:rPr>
          <w:rFonts w:hint="eastAsia"/>
        </w:rPr>
        <w:t>係</w:t>
      </w:r>
      <w:r w:rsidR="007F4051" w:rsidRPr="000732B2">
        <w:rPr>
          <w:rFonts w:hint="eastAsia"/>
        </w:rPr>
        <w:t>台電</w:t>
      </w:r>
      <w:r w:rsidRPr="000732B2">
        <w:rPr>
          <w:rFonts w:hint="eastAsia"/>
        </w:rPr>
        <w:t>為達成該機組延役所為之操作，顯有未當。</w:t>
      </w:r>
    </w:p>
    <w:p w:rsidR="00CA0659" w:rsidRPr="000732B2" w:rsidRDefault="00CA0659" w:rsidP="00CA0659">
      <w:pPr>
        <w:pStyle w:val="3"/>
        <w:rPr>
          <w:szCs w:val="48"/>
        </w:rPr>
      </w:pPr>
      <w:r w:rsidRPr="000732B2">
        <w:rPr>
          <w:rFonts w:hint="eastAsia"/>
        </w:rPr>
        <w:t>綜上，</w:t>
      </w:r>
      <w:r w:rsidR="003C7359" w:rsidRPr="003C7359">
        <w:rPr>
          <w:rFonts w:hint="eastAsia"/>
        </w:rPr>
        <w:t>雲林縣政府於104年間限縮麥寮1號機生煤用量，導致麥寮電廠</w:t>
      </w:r>
      <w:proofErr w:type="gramStart"/>
      <w:r w:rsidR="003C7359" w:rsidRPr="003C7359">
        <w:rPr>
          <w:rFonts w:hint="eastAsia"/>
        </w:rPr>
        <w:t>因降載發電</w:t>
      </w:r>
      <w:proofErr w:type="gramEnd"/>
      <w:r w:rsidR="003C7359" w:rsidRPr="003C7359">
        <w:rPr>
          <w:rFonts w:hint="eastAsia"/>
        </w:rPr>
        <w:t>無法達成購售電合約之要求，而遭台電以未能履行合約義務罰款。</w:t>
      </w:r>
      <w:proofErr w:type="gramStart"/>
      <w:r w:rsidR="003C7359" w:rsidRPr="003C7359">
        <w:rPr>
          <w:rFonts w:hint="eastAsia"/>
        </w:rPr>
        <w:t>嗣</w:t>
      </w:r>
      <w:proofErr w:type="gramEnd"/>
      <w:r w:rsidR="003C7359" w:rsidRPr="003C7359">
        <w:rPr>
          <w:rFonts w:hint="eastAsia"/>
        </w:rPr>
        <w:t>為避免麥寮電廠無法履行購售電合約，台電與麥寮電廠換文修約，調整購售電合約之發電量，以符合麥寮</w:t>
      </w:r>
      <w:proofErr w:type="gramStart"/>
      <w:r w:rsidR="003C7359" w:rsidRPr="003C7359">
        <w:rPr>
          <w:rFonts w:hint="eastAsia"/>
        </w:rPr>
        <w:t>電廠降載</w:t>
      </w:r>
      <w:proofErr w:type="gramEnd"/>
      <w:r w:rsidR="003C7359" w:rsidRPr="003C7359">
        <w:rPr>
          <w:rFonts w:hint="eastAsia"/>
        </w:rPr>
        <w:t>後之狀況。台電既已完成修約，且購售電合約並未規範麥寮電廠有請求延長契約以補足因不可抗力而短發電量之權利，台電亦無收購義務。</w:t>
      </w:r>
      <w:proofErr w:type="gramStart"/>
      <w:r w:rsidR="003C7359" w:rsidRPr="003C7359">
        <w:rPr>
          <w:rFonts w:hint="eastAsia"/>
        </w:rPr>
        <w:t>惟</w:t>
      </w:r>
      <w:proofErr w:type="gramEnd"/>
      <w:r w:rsidR="003C7359" w:rsidRPr="003C7359">
        <w:rPr>
          <w:rFonts w:hint="eastAsia"/>
        </w:rPr>
        <w:t>台電竟以履約不完全之理由，同意購足麥寮1號機短發電量，並以此達成麥寮1號機延役之目的</w:t>
      </w:r>
      <w:r w:rsidR="003C7359" w:rsidRPr="008930F9">
        <w:rPr>
          <w:rFonts w:hint="eastAsia"/>
        </w:rPr>
        <w:t>，</w:t>
      </w:r>
      <w:r w:rsidR="00560D28" w:rsidRPr="008930F9">
        <w:rPr>
          <w:rFonts w:hint="eastAsia"/>
        </w:rPr>
        <w:t>顯有未當</w:t>
      </w:r>
      <w:r w:rsidR="003C7359" w:rsidRPr="008930F9">
        <w:rPr>
          <w:rFonts w:hint="eastAsia"/>
        </w:rPr>
        <w:t>。</w:t>
      </w:r>
    </w:p>
    <w:bookmarkEnd w:id="27"/>
    <w:p w:rsidR="00B70DD5" w:rsidRPr="000732B2" w:rsidRDefault="0099506F" w:rsidP="00C52DAC">
      <w:pPr>
        <w:pStyle w:val="2"/>
        <w:spacing w:beforeLines="50" w:before="228"/>
        <w:ind w:left="1020" w:hanging="680"/>
      </w:pPr>
      <w:r w:rsidRPr="000732B2">
        <w:rPr>
          <w:rFonts w:ascii="Times New Roman" w:hAnsi="Times New Roman" w:hint="eastAsia"/>
          <w:b/>
          <w:szCs w:val="32"/>
        </w:rPr>
        <w:t>全國整體電源開發規劃</w:t>
      </w:r>
      <w:r w:rsidR="00F221A8" w:rsidRPr="000732B2">
        <w:rPr>
          <w:rFonts w:ascii="Times New Roman" w:hAnsi="Times New Roman"/>
          <w:b/>
          <w:szCs w:val="32"/>
        </w:rPr>
        <w:t>皆</w:t>
      </w:r>
      <w:r w:rsidR="00496EB1">
        <w:rPr>
          <w:rFonts w:ascii="Times New Roman" w:hAnsi="Times New Roman" w:hint="eastAsia"/>
          <w:b/>
          <w:szCs w:val="32"/>
        </w:rPr>
        <w:t>須</w:t>
      </w:r>
      <w:r w:rsidR="00F221A8" w:rsidRPr="000732B2">
        <w:rPr>
          <w:rFonts w:ascii="Times New Roman" w:hAnsi="Times New Roman"/>
          <w:b/>
          <w:szCs w:val="32"/>
        </w:rPr>
        <w:t>依經濟部公布之</w:t>
      </w:r>
      <w:r w:rsidR="00F221A8" w:rsidRPr="000732B2">
        <w:rPr>
          <w:rFonts w:ascii="Times New Roman" w:hAnsi="Times New Roman" w:hint="eastAsia"/>
          <w:b/>
          <w:szCs w:val="32"/>
        </w:rPr>
        <w:t>「</w:t>
      </w:r>
      <w:r w:rsidR="00F221A8" w:rsidRPr="000732B2">
        <w:rPr>
          <w:rFonts w:ascii="Times New Roman" w:hAnsi="Times New Roman"/>
          <w:b/>
          <w:szCs w:val="32"/>
        </w:rPr>
        <w:t>全國電力資源供需報告</w:t>
      </w:r>
      <w:r w:rsidR="00F221A8" w:rsidRPr="000732B2">
        <w:rPr>
          <w:rFonts w:ascii="Times New Roman" w:hAnsi="Times New Roman" w:hint="eastAsia"/>
          <w:b/>
          <w:szCs w:val="32"/>
        </w:rPr>
        <w:t>」</w:t>
      </w:r>
      <w:r w:rsidR="00F221A8" w:rsidRPr="000732B2">
        <w:rPr>
          <w:rFonts w:ascii="Times New Roman" w:hAnsi="Times New Roman"/>
          <w:b/>
          <w:szCs w:val="32"/>
        </w:rPr>
        <w:t>為</w:t>
      </w:r>
      <w:proofErr w:type="gramStart"/>
      <w:r w:rsidR="00F221A8" w:rsidRPr="000732B2">
        <w:rPr>
          <w:rFonts w:ascii="Times New Roman" w:hAnsi="Times New Roman"/>
          <w:b/>
          <w:szCs w:val="32"/>
        </w:rPr>
        <w:t>準</w:t>
      </w:r>
      <w:proofErr w:type="gramEnd"/>
      <w:r w:rsidR="00496EB1">
        <w:rPr>
          <w:rFonts w:ascii="Times New Roman" w:hAnsi="Times New Roman" w:hint="eastAsia"/>
          <w:b/>
          <w:szCs w:val="32"/>
        </w:rPr>
        <w:t>據</w:t>
      </w:r>
      <w:r w:rsidR="003C7359">
        <w:rPr>
          <w:rFonts w:ascii="Times New Roman" w:hAnsi="Times New Roman" w:hint="eastAsia"/>
          <w:b/>
          <w:szCs w:val="32"/>
        </w:rPr>
        <w:t>，</w:t>
      </w:r>
      <w:r w:rsidR="00F221A8" w:rsidRPr="000732B2">
        <w:rPr>
          <w:rFonts w:hint="eastAsia"/>
          <w:b/>
          <w:szCs w:val="32"/>
        </w:rPr>
        <w:t>依據</w:t>
      </w:r>
      <w:r w:rsidRPr="000732B2">
        <w:rPr>
          <w:b/>
          <w:szCs w:val="32"/>
        </w:rPr>
        <w:t>11</w:t>
      </w:r>
      <w:r w:rsidR="00572626" w:rsidRPr="000732B2">
        <w:rPr>
          <w:rFonts w:hint="eastAsia"/>
          <w:b/>
          <w:szCs w:val="32"/>
        </w:rPr>
        <w:t>1年之資源供需報告</w:t>
      </w:r>
      <w:r w:rsidR="00F221A8" w:rsidRPr="000732B2">
        <w:rPr>
          <w:rFonts w:hint="eastAsia"/>
          <w:b/>
          <w:szCs w:val="32"/>
        </w:rPr>
        <w:t>規劃麥寮1號機應於113年5月31日除役，經濟部竟稱麥寮1號機</w:t>
      </w:r>
      <w:r w:rsidR="00496EB1">
        <w:rPr>
          <w:rFonts w:hint="eastAsia"/>
          <w:b/>
          <w:szCs w:val="32"/>
        </w:rPr>
        <w:t>係</w:t>
      </w:r>
      <w:r w:rsidR="00F221A8" w:rsidRPr="000732B2">
        <w:rPr>
          <w:rFonts w:hint="eastAsia"/>
          <w:b/>
          <w:szCs w:val="32"/>
        </w:rPr>
        <w:t>於是日停機，若繼續燃煤發電，需由台電本權責辦</w:t>
      </w:r>
      <w:r w:rsidR="00F221A8" w:rsidRPr="000732B2">
        <w:rPr>
          <w:rFonts w:hint="eastAsia"/>
          <w:b/>
        </w:rPr>
        <w:t>理。</w:t>
      </w:r>
      <w:r w:rsidR="003C7359">
        <w:rPr>
          <w:rFonts w:hint="eastAsia"/>
          <w:b/>
        </w:rPr>
        <w:t>並</w:t>
      </w:r>
      <w:r w:rsidR="00F221A8" w:rsidRPr="000732B2">
        <w:rPr>
          <w:rFonts w:hint="eastAsia"/>
          <w:b/>
          <w:szCs w:val="32"/>
        </w:rPr>
        <w:t>於113年5月29日由台電與麥寮電廠以換約方式</w:t>
      </w:r>
      <w:proofErr w:type="gramStart"/>
      <w:r w:rsidR="00F221A8" w:rsidRPr="000732B2">
        <w:rPr>
          <w:rFonts w:hint="eastAsia"/>
          <w:b/>
          <w:szCs w:val="32"/>
        </w:rPr>
        <w:t>延役至114年12月31日</w:t>
      </w:r>
      <w:proofErr w:type="gramEnd"/>
      <w:r w:rsidR="00F221A8" w:rsidRPr="000732B2">
        <w:rPr>
          <w:rFonts w:hint="eastAsia"/>
          <w:b/>
        </w:rPr>
        <w:t>。</w:t>
      </w:r>
      <w:proofErr w:type="gramStart"/>
      <w:r w:rsidR="003C7359">
        <w:rPr>
          <w:rFonts w:hint="eastAsia"/>
          <w:b/>
        </w:rPr>
        <w:t>惟</w:t>
      </w:r>
      <w:proofErr w:type="gramEnd"/>
      <w:r w:rsidR="00F221A8" w:rsidRPr="000732B2">
        <w:rPr>
          <w:rFonts w:hint="eastAsia"/>
          <w:b/>
        </w:rPr>
        <w:t>經濟部政策規劃</w:t>
      </w:r>
      <w:r w:rsidR="00F221A8" w:rsidRPr="000732B2">
        <w:rPr>
          <w:rFonts w:hint="eastAsia"/>
          <w:b/>
          <w:szCs w:val="32"/>
        </w:rPr>
        <w:t>麥寮1號機</w:t>
      </w:r>
      <w:r w:rsidR="00F221A8" w:rsidRPr="000732B2">
        <w:rPr>
          <w:rFonts w:hint="eastAsia"/>
          <w:b/>
        </w:rPr>
        <w:t>於113年5月31日後即應除役，</w:t>
      </w:r>
      <w:r w:rsidR="003C7359">
        <w:rPr>
          <w:rFonts w:hint="eastAsia"/>
          <w:b/>
        </w:rPr>
        <w:t>且</w:t>
      </w:r>
      <w:r w:rsidR="00F221A8" w:rsidRPr="000732B2">
        <w:rPr>
          <w:rFonts w:hint="eastAsia"/>
          <w:b/>
        </w:rPr>
        <w:t>修正電力供應規劃</w:t>
      </w:r>
      <w:r w:rsidR="003C7359">
        <w:rPr>
          <w:rFonts w:hint="eastAsia"/>
          <w:b/>
        </w:rPr>
        <w:t>亦</w:t>
      </w:r>
      <w:r w:rsidR="00F221A8" w:rsidRPr="000732B2">
        <w:rPr>
          <w:rFonts w:hint="eastAsia"/>
          <w:b/>
        </w:rPr>
        <w:t>本屬經濟部權責，</w:t>
      </w:r>
      <w:r w:rsidR="00496EB1">
        <w:rPr>
          <w:rFonts w:hint="eastAsia"/>
          <w:b/>
        </w:rPr>
        <w:t>倘</w:t>
      </w:r>
      <w:r w:rsidR="00F221A8" w:rsidRPr="000732B2">
        <w:rPr>
          <w:rFonts w:hint="eastAsia"/>
          <w:b/>
        </w:rPr>
        <w:t>麥寮1號機繼續燃煤</w:t>
      </w:r>
      <w:r w:rsidR="00F221A8" w:rsidRPr="000732B2">
        <w:rPr>
          <w:rFonts w:hint="eastAsia"/>
          <w:b/>
        </w:rPr>
        <w:lastRenderedPageBreak/>
        <w:t>發電，</w:t>
      </w:r>
      <w:proofErr w:type="gramStart"/>
      <w:r w:rsidR="00496EB1">
        <w:rPr>
          <w:rFonts w:hint="eastAsia"/>
          <w:b/>
        </w:rPr>
        <w:t>允</w:t>
      </w:r>
      <w:r w:rsidR="00F221A8" w:rsidRPr="000732B2">
        <w:rPr>
          <w:rFonts w:hint="eastAsia"/>
          <w:b/>
        </w:rPr>
        <w:t>係電</w:t>
      </w:r>
      <w:proofErr w:type="gramEnd"/>
      <w:r w:rsidR="00F221A8" w:rsidRPr="000732B2">
        <w:rPr>
          <w:rFonts w:hint="eastAsia"/>
          <w:b/>
        </w:rPr>
        <w:t>力供應規劃之變動，經濟部</w:t>
      </w:r>
      <w:r w:rsidR="00496EB1">
        <w:rPr>
          <w:rFonts w:hint="eastAsia"/>
          <w:b/>
        </w:rPr>
        <w:t>卻</w:t>
      </w:r>
      <w:r w:rsidR="00F221A8" w:rsidRPr="000732B2">
        <w:rPr>
          <w:rFonts w:hint="eastAsia"/>
          <w:b/>
        </w:rPr>
        <w:t>僅認係屬雙方私契約關係，除未評估政府未依政策承諾將應除役燃煤機組繼續發電所產生之爭議外，亦未評估延役之妥適性，確有不當。</w:t>
      </w:r>
      <w:proofErr w:type="gramStart"/>
      <w:r w:rsidR="00F221A8" w:rsidRPr="000732B2">
        <w:rPr>
          <w:rFonts w:ascii="Times New Roman" w:hAnsi="Times New Roman" w:hint="eastAsia"/>
          <w:b/>
        </w:rPr>
        <w:t>另</w:t>
      </w:r>
      <w:proofErr w:type="gramEnd"/>
      <w:r w:rsidR="00F221A8" w:rsidRPr="000732B2">
        <w:rPr>
          <w:rFonts w:ascii="Times New Roman" w:hAnsi="Times New Roman" w:hint="eastAsia"/>
          <w:b/>
        </w:rPr>
        <w:t>，燃煤機組延役影響地區環境甚鉅，</w:t>
      </w:r>
      <w:r w:rsidR="00572626" w:rsidRPr="000732B2">
        <w:rPr>
          <w:rFonts w:ascii="Times New Roman" w:hAnsi="Times New Roman" w:hint="eastAsia"/>
          <w:b/>
        </w:rPr>
        <w:t>且</w:t>
      </w:r>
      <w:r w:rsidR="00F221A8" w:rsidRPr="000732B2">
        <w:rPr>
          <w:rFonts w:ascii="Times New Roman" w:hAnsi="Times New Roman" w:hint="eastAsia"/>
          <w:b/>
        </w:rPr>
        <w:t>經濟部</w:t>
      </w:r>
      <w:r w:rsidR="00572626" w:rsidRPr="000732B2">
        <w:rPr>
          <w:rFonts w:ascii="Times New Roman" w:hAnsi="Times New Roman" w:hint="eastAsia"/>
          <w:b/>
        </w:rPr>
        <w:t>於</w:t>
      </w:r>
      <w:r w:rsidR="00572626" w:rsidRPr="000732B2">
        <w:rPr>
          <w:rFonts w:ascii="Times New Roman" w:hAnsi="Times New Roman"/>
          <w:b/>
        </w:rPr>
        <w:t>106</w:t>
      </w:r>
      <w:r w:rsidR="00572626" w:rsidRPr="000732B2">
        <w:rPr>
          <w:rFonts w:ascii="Times New Roman" w:hAnsi="Times New Roman" w:hint="eastAsia"/>
          <w:b/>
        </w:rPr>
        <w:t>年已見證麥寮電廠與雲林縣政府簽署</w:t>
      </w:r>
      <w:r w:rsidR="00572626" w:rsidRPr="000732B2">
        <w:rPr>
          <w:rFonts w:ascii="Times New Roman" w:hAnsi="Times New Roman"/>
          <w:b/>
        </w:rPr>
        <w:t>114</w:t>
      </w:r>
      <w:r w:rsidR="00572626" w:rsidRPr="000732B2">
        <w:rPr>
          <w:rFonts w:ascii="Times New Roman" w:hAnsi="Times New Roman" w:hint="eastAsia"/>
          <w:b/>
        </w:rPr>
        <w:t>年完成</w:t>
      </w:r>
      <w:r w:rsidR="00572626" w:rsidRPr="000732B2">
        <w:rPr>
          <w:rFonts w:ascii="Times New Roman" w:hAnsi="Times New Roman"/>
          <w:b/>
        </w:rPr>
        <w:t>3</w:t>
      </w:r>
      <w:r w:rsidR="00572626" w:rsidRPr="000732B2">
        <w:rPr>
          <w:rFonts w:ascii="Times New Roman" w:hAnsi="Times New Roman" w:hint="eastAsia"/>
          <w:b/>
        </w:rPr>
        <w:t>組燃煤機組轉換為燃天然氣發電機組設置及運轉之備忘錄，故</w:t>
      </w:r>
      <w:r w:rsidR="00F221A8" w:rsidRPr="000732B2">
        <w:rPr>
          <w:rFonts w:ascii="Times New Roman" w:hAnsi="Times New Roman" w:hint="eastAsia"/>
          <w:b/>
        </w:rPr>
        <w:t>於麥寮</w:t>
      </w:r>
      <w:r w:rsidR="00F221A8" w:rsidRPr="000732B2">
        <w:rPr>
          <w:rFonts w:ascii="Times New Roman" w:hAnsi="Times New Roman" w:hint="eastAsia"/>
          <w:b/>
        </w:rPr>
        <w:t>1</w:t>
      </w:r>
      <w:r w:rsidR="00F221A8" w:rsidRPr="000732B2">
        <w:rPr>
          <w:rFonts w:ascii="Times New Roman" w:hAnsi="Times New Roman" w:hint="eastAsia"/>
          <w:b/>
        </w:rPr>
        <w:t>號機繼續</w:t>
      </w:r>
      <w:r w:rsidR="00572626" w:rsidRPr="000732B2">
        <w:rPr>
          <w:rFonts w:ascii="Times New Roman" w:hAnsi="Times New Roman" w:hint="eastAsia"/>
          <w:b/>
        </w:rPr>
        <w:t>燃煤</w:t>
      </w:r>
      <w:r w:rsidR="00F221A8" w:rsidRPr="000732B2">
        <w:rPr>
          <w:rFonts w:ascii="Times New Roman" w:hAnsi="Times New Roman" w:hint="eastAsia"/>
          <w:b/>
        </w:rPr>
        <w:t>發電前</w:t>
      </w:r>
      <w:r w:rsidR="00572626" w:rsidRPr="000732B2">
        <w:rPr>
          <w:rFonts w:ascii="Times New Roman" w:hAnsi="Times New Roman" w:hint="eastAsia"/>
          <w:b/>
        </w:rPr>
        <w:t>即應有</w:t>
      </w:r>
      <w:r w:rsidR="00F221A8" w:rsidRPr="000732B2">
        <w:rPr>
          <w:rFonts w:ascii="Times New Roman" w:hAnsi="Times New Roman" w:hint="eastAsia"/>
          <w:b/>
        </w:rPr>
        <w:t>與</w:t>
      </w:r>
      <w:r w:rsidR="00496EB1">
        <w:rPr>
          <w:rFonts w:ascii="Times New Roman" w:hAnsi="Times New Roman" w:hint="eastAsia"/>
          <w:b/>
        </w:rPr>
        <w:t>地區</w:t>
      </w:r>
      <w:r w:rsidR="00F221A8" w:rsidRPr="000732B2">
        <w:rPr>
          <w:rFonts w:ascii="Times New Roman" w:hAnsi="Times New Roman" w:hint="eastAsia"/>
          <w:b/>
        </w:rPr>
        <w:t>居民充分溝通延役之公益性與必要性，以取得民眾諒解，竟</w:t>
      </w:r>
      <w:r w:rsidR="00572626" w:rsidRPr="000732B2">
        <w:rPr>
          <w:rFonts w:ascii="Times New Roman" w:hAnsi="Times New Roman" w:hint="eastAsia"/>
          <w:b/>
        </w:rPr>
        <w:t>卸責麥寮</w:t>
      </w:r>
      <w:r w:rsidR="00572626" w:rsidRPr="000732B2">
        <w:rPr>
          <w:rFonts w:ascii="Times New Roman" w:hAnsi="Times New Roman"/>
          <w:b/>
        </w:rPr>
        <w:t>1</w:t>
      </w:r>
      <w:r w:rsidR="00572626" w:rsidRPr="000732B2">
        <w:rPr>
          <w:rFonts w:ascii="Times New Roman" w:hAnsi="Times New Roman" w:hint="eastAsia"/>
          <w:b/>
        </w:rPr>
        <w:t>號機</w:t>
      </w:r>
      <w:proofErr w:type="gramStart"/>
      <w:r w:rsidR="00572626" w:rsidRPr="000732B2">
        <w:rPr>
          <w:rFonts w:ascii="Times New Roman" w:hAnsi="Times New Roman" w:hint="eastAsia"/>
          <w:b/>
        </w:rPr>
        <w:t>延役</w:t>
      </w:r>
      <w:r w:rsidR="00F221A8" w:rsidRPr="000732B2">
        <w:rPr>
          <w:rFonts w:ascii="Times New Roman" w:hAnsi="Times New Roman" w:hint="eastAsia"/>
          <w:b/>
        </w:rPr>
        <w:t>係</w:t>
      </w:r>
      <w:proofErr w:type="gramEnd"/>
      <w:r w:rsidR="00F221A8" w:rsidRPr="000732B2">
        <w:rPr>
          <w:rFonts w:ascii="Times New Roman" w:hAnsi="Times New Roman" w:hint="eastAsia"/>
          <w:b/>
        </w:rPr>
        <w:t>屬補發電量，應由麥寮電廠善盡與地方溝通義務，亦有未妥。</w:t>
      </w:r>
    </w:p>
    <w:p w:rsidR="00654153" w:rsidRPr="000732B2" w:rsidRDefault="008335DE" w:rsidP="00654153">
      <w:pPr>
        <w:pStyle w:val="3"/>
        <w:rPr>
          <w:rFonts w:hAnsi="標楷體"/>
        </w:rPr>
      </w:pPr>
      <w:proofErr w:type="gramStart"/>
      <w:r w:rsidRPr="000732B2">
        <w:rPr>
          <w:rFonts w:hAnsi="標楷體" w:hint="eastAsia"/>
        </w:rPr>
        <w:t>按</w:t>
      </w:r>
      <w:r w:rsidR="00F02F68" w:rsidRPr="000732B2">
        <w:rPr>
          <w:rFonts w:hAnsi="標楷體" w:hint="eastAsia"/>
        </w:rPr>
        <w:t>電業</w:t>
      </w:r>
      <w:proofErr w:type="gramEnd"/>
      <w:r w:rsidR="00F02F68" w:rsidRPr="000732B2">
        <w:rPr>
          <w:rFonts w:hAnsi="標楷體" w:hint="eastAsia"/>
        </w:rPr>
        <w:t>法第3條規定：「</w:t>
      </w:r>
      <w:r w:rsidR="00DC532C" w:rsidRPr="000732B2">
        <w:rPr>
          <w:rFonts w:hAnsi="標楷體" w:hint="eastAsia"/>
        </w:rPr>
        <w:t>本法所稱主管機關：在中央為經濟部</w:t>
      </w:r>
      <w:r w:rsidR="00DC532C" w:rsidRPr="000732B2">
        <w:rPr>
          <w:rFonts w:hAnsi="標楷體"/>
        </w:rPr>
        <w:t>…</w:t>
      </w:r>
      <w:proofErr w:type="gramStart"/>
      <w:r w:rsidR="00DC532C" w:rsidRPr="000732B2">
        <w:rPr>
          <w:rFonts w:hAnsi="標楷體"/>
        </w:rPr>
        <w:t>…</w:t>
      </w:r>
      <w:proofErr w:type="gramEnd"/>
      <w:r w:rsidR="00F02F68" w:rsidRPr="000732B2">
        <w:rPr>
          <w:rFonts w:hAnsi="標楷體" w:hint="eastAsia"/>
        </w:rPr>
        <w:t>中央主管機關應指定電業管制機關，辦理下列事項</w:t>
      </w:r>
      <w:r w:rsidR="00F02F68" w:rsidRPr="000732B2">
        <w:rPr>
          <w:rFonts w:hAnsi="標楷體"/>
        </w:rPr>
        <w:t>：…</w:t>
      </w:r>
      <w:proofErr w:type="gramStart"/>
      <w:r w:rsidR="00F02F68" w:rsidRPr="000732B2">
        <w:rPr>
          <w:rFonts w:hAnsi="標楷體"/>
        </w:rPr>
        <w:t>…</w:t>
      </w:r>
      <w:proofErr w:type="gramEnd"/>
      <w:r w:rsidR="00F02F68" w:rsidRPr="000732B2">
        <w:rPr>
          <w:rFonts w:hAnsi="標楷體" w:hint="eastAsia"/>
        </w:rPr>
        <w:t>三、電力供需之預測、規劃事項</w:t>
      </w:r>
      <w:r w:rsidR="00F02F68" w:rsidRPr="000732B2">
        <w:rPr>
          <w:rFonts w:hAnsi="標楷體"/>
        </w:rPr>
        <w:t>……</w:t>
      </w:r>
      <w:r w:rsidR="00F02F68" w:rsidRPr="000732B2">
        <w:rPr>
          <w:rFonts w:hAnsi="標楷體" w:hint="eastAsia"/>
        </w:rPr>
        <w:t>六、電力調度之監督及管理。」</w:t>
      </w:r>
      <w:r w:rsidR="00DC532C" w:rsidRPr="000732B2">
        <w:rPr>
          <w:rFonts w:hAnsi="標楷體" w:hint="eastAsia"/>
        </w:rPr>
        <w:t>同法第91條：「中央主管機關應就國家整體電力資源供需狀況、電力建設進度及節能</w:t>
      </w:r>
      <w:proofErr w:type="gramStart"/>
      <w:r w:rsidR="00DC532C" w:rsidRPr="000732B2">
        <w:rPr>
          <w:rFonts w:hAnsi="標楷體" w:hint="eastAsia"/>
        </w:rPr>
        <w:t>減碳期</w:t>
      </w:r>
      <w:proofErr w:type="gramEnd"/>
      <w:r w:rsidR="00DC532C" w:rsidRPr="000732B2">
        <w:rPr>
          <w:rFonts w:hAnsi="標楷體" w:hint="eastAsia"/>
        </w:rPr>
        <w:t>程，提出年度報告並公開。」</w:t>
      </w:r>
      <w:r w:rsidR="00145979" w:rsidRPr="000732B2">
        <w:rPr>
          <w:rFonts w:hAnsi="標楷體" w:hint="eastAsia"/>
        </w:rPr>
        <w:t>另按</w:t>
      </w:r>
      <w:r w:rsidR="00DC532C" w:rsidRPr="000732B2">
        <w:rPr>
          <w:rFonts w:hAnsi="標楷體" w:hint="eastAsia"/>
        </w:rPr>
        <w:t>，</w:t>
      </w:r>
      <w:r w:rsidR="0049167B" w:rsidRPr="0049167B">
        <w:rPr>
          <w:rFonts w:hAnsi="標楷體" w:hint="eastAsia"/>
        </w:rPr>
        <w:t>經濟部能源署(下稱能源署，惟該署於112年6月7日改制升格前仍以前能源局稱之)</w:t>
      </w:r>
      <w:r w:rsidR="00F83808" w:rsidRPr="000732B2">
        <w:rPr>
          <w:rFonts w:hAnsi="標楷體" w:hint="eastAsia"/>
        </w:rPr>
        <w:t>組織法</w:t>
      </w:r>
      <w:r w:rsidR="00CF03A7" w:rsidRPr="000732B2">
        <w:rPr>
          <w:rFonts w:hAnsi="標楷體" w:hint="eastAsia"/>
        </w:rPr>
        <w:t>第2條規定</w:t>
      </w:r>
      <w:r w:rsidR="003C7359">
        <w:rPr>
          <w:rFonts w:hAnsi="標楷體" w:hint="eastAsia"/>
        </w:rPr>
        <w:t>：</w:t>
      </w:r>
      <w:r w:rsidR="00CF03A7" w:rsidRPr="000732B2">
        <w:rPr>
          <w:rFonts w:hAnsi="標楷體" w:hint="eastAsia"/>
        </w:rPr>
        <w:t>「</w:t>
      </w:r>
      <w:proofErr w:type="gramStart"/>
      <w:r w:rsidR="00F83808" w:rsidRPr="000732B2">
        <w:rPr>
          <w:rFonts w:hAnsi="標楷體" w:hint="eastAsia"/>
        </w:rPr>
        <w:t>本署掌</w:t>
      </w:r>
      <w:proofErr w:type="gramEnd"/>
      <w:r w:rsidR="00F83808" w:rsidRPr="000732B2">
        <w:rPr>
          <w:rFonts w:hAnsi="標楷體" w:hint="eastAsia"/>
        </w:rPr>
        <w:t>理下列事項：</w:t>
      </w:r>
      <w:r w:rsidR="00CF03A7" w:rsidRPr="000732B2">
        <w:rPr>
          <w:rFonts w:hAnsi="標楷體"/>
        </w:rPr>
        <w:t>…</w:t>
      </w:r>
      <w:proofErr w:type="gramStart"/>
      <w:r w:rsidR="00CF03A7" w:rsidRPr="000732B2">
        <w:rPr>
          <w:rFonts w:hAnsi="標楷體"/>
        </w:rPr>
        <w:t>…</w:t>
      </w:r>
      <w:proofErr w:type="gramEnd"/>
      <w:r w:rsidR="00F83808" w:rsidRPr="000732B2">
        <w:rPr>
          <w:rFonts w:hAnsi="標楷體" w:hint="eastAsia"/>
        </w:rPr>
        <w:t>三、能源之取得、儲存、轉換與提升供需可靠度之規劃及推動。</w:t>
      </w:r>
      <w:r w:rsidR="00CF03A7" w:rsidRPr="000732B2">
        <w:rPr>
          <w:rFonts w:hAnsi="標楷體" w:hint="eastAsia"/>
        </w:rPr>
        <w:t>」</w:t>
      </w:r>
      <w:r w:rsidR="00145979" w:rsidRPr="000732B2">
        <w:rPr>
          <w:rFonts w:hAnsi="標楷體" w:hint="eastAsia"/>
        </w:rPr>
        <w:t>是</w:t>
      </w:r>
      <w:proofErr w:type="gramStart"/>
      <w:r w:rsidR="00145979" w:rsidRPr="000732B2">
        <w:rPr>
          <w:rFonts w:hAnsi="標楷體" w:hint="eastAsia"/>
        </w:rPr>
        <w:t>以</w:t>
      </w:r>
      <w:proofErr w:type="gramEnd"/>
      <w:r w:rsidR="00145979" w:rsidRPr="000732B2">
        <w:rPr>
          <w:rFonts w:hAnsi="標楷體" w:hint="eastAsia"/>
        </w:rPr>
        <w:t>，</w:t>
      </w:r>
      <w:r w:rsidR="007345AF" w:rsidRPr="000732B2">
        <w:rPr>
          <w:rFonts w:hAnsi="標楷體" w:hint="eastAsia"/>
        </w:rPr>
        <w:t>經濟部應將國家整體電力資源供需狀況提出年度報告</w:t>
      </w:r>
      <w:r w:rsidR="00255BAC" w:rsidRPr="000732B2">
        <w:rPr>
          <w:rFonts w:hAnsi="標楷體" w:hint="eastAsia"/>
        </w:rPr>
        <w:t>，且該部所屬</w:t>
      </w:r>
      <w:r w:rsidR="007345AF" w:rsidRPr="000732B2">
        <w:rPr>
          <w:rFonts w:hAnsi="標楷體" w:hint="eastAsia"/>
        </w:rPr>
        <w:t>能源署</w:t>
      </w:r>
      <w:r w:rsidR="00145979" w:rsidRPr="000732B2">
        <w:rPr>
          <w:rFonts w:hAnsi="標楷體" w:hint="eastAsia"/>
        </w:rPr>
        <w:t>負責我國電力供需之預測、規劃及能源取得與</w:t>
      </w:r>
      <w:r w:rsidR="00255BAC" w:rsidRPr="000732B2">
        <w:rPr>
          <w:rFonts w:hAnsi="標楷體" w:hint="eastAsia"/>
        </w:rPr>
        <w:t>供</w:t>
      </w:r>
      <w:r w:rsidR="00145979" w:rsidRPr="000732B2">
        <w:rPr>
          <w:rFonts w:hAnsi="標楷體" w:hint="eastAsia"/>
        </w:rPr>
        <w:t>需可</w:t>
      </w:r>
      <w:r w:rsidR="00255BAC" w:rsidRPr="000732B2">
        <w:rPr>
          <w:rFonts w:hAnsi="標楷體" w:hint="eastAsia"/>
        </w:rPr>
        <w:t>靠</w:t>
      </w:r>
      <w:r w:rsidR="00145979" w:rsidRPr="000732B2">
        <w:rPr>
          <w:rFonts w:hAnsi="標楷體" w:hint="eastAsia"/>
        </w:rPr>
        <w:t>度之規劃與推動。</w:t>
      </w:r>
    </w:p>
    <w:p w:rsidR="00CF4CF7" w:rsidRPr="000732B2" w:rsidRDefault="00CF4CF7">
      <w:pPr>
        <w:pStyle w:val="3"/>
      </w:pPr>
      <w:r w:rsidRPr="000732B2">
        <w:rPr>
          <w:rFonts w:hint="eastAsia"/>
        </w:rPr>
        <w:t>電業法第91條規定：「中央主管機關應就國家整體電力資源供需狀況、電力建設進度及節能</w:t>
      </w:r>
      <w:proofErr w:type="gramStart"/>
      <w:r w:rsidRPr="000732B2">
        <w:rPr>
          <w:rFonts w:hint="eastAsia"/>
        </w:rPr>
        <w:t>減碳期</w:t>
      </w:r>
      <w:proofErr w:type="gramEnd"/>
      <w:r w:rsidRPr="000732B2">
        <w:rPr>
          <w:rFonts w:hint="eastAsia"/>
        </w:rPr>
        <w:t>程，提出年度報告並公開。」經濟部依該規定</w:t>
      </w:r>
      <w:r w:rsidR="00A306ED" w:rsidRPr="000732B2">
        <w:rPr>
          <w:rFonts w:hint="eastAsia"/>
        </w:rPr>
        <w:t>於</w:t>
      </w:r>
      <w:r w:rsidRPr="000732B2">
        <w:rPr>
          <w:rFonts w:hint="eastAsia"/>
        </w:rPr>
        <w:t>每年提出</w:t>
      </w:r>
      <w:r w:rsidR="005C30E1" w:rsidRPr="000732B2">
        <w:rPr>
          <w:rFonts w:hAnsi="標楷體" w:hint="eastAsia"/>
        </w:rPr>
        <w:t>「</w:t>
      </w:r>
      <w:r w:rsidR="005C30E1" w:rsidRPr="000732B2">
        <w:rPr>
          <w:rFonts w:hint="eastAsia"/>
        </w:rPr>
        <w:t>全國電力資源供需報告</w:t>
      </w:r>
      <w:r w:rsidR="005C30E1" w:rsidRPr="000732B2">
        <w:rPr>
          <w:rFonts w:hAnsi="標楷體" w:hint="eastAsia"/>
        </w:rPr>
        <w:t>」</w:t>
      </w:r>
      <w:r w:rsidR="003C7359">
        <w:rPr>
          <w:rFonts w:hAnsi="標楷體" w:hint="eastAsia"/>
        </w:rPr>
        <w:t>，</w:t>
      </w:r>
      <w:r w:rsidRPr="000732B2">
        <w:rPr>
          <w:rFonts w:hint="eastAsia"/>
        </w:rPr>
        <w:t>揭露電力供需現況，並考量近期國內外能源及經濟情勢變化，提出長期</w:t>
      </w:r>
      <w:r w:rsidRPr="000732B2">
        <w:rPr>
          <w:rFonts w:hint="eastAsia"/>
        </w:rPr>
        <w:lastRenderedPageBreak/>
        <w:t>用電需求評估，同時揭露各能源別長期規劃，以利民眾瞭解我國電力供需現況及未來規劃。依據111年</w:t>
      </w:r>
      <w:r w:rsidR="005C30E1" w:rsidRPr="000732B2">
        <w:rPr>
          <w:rFonts w:hAnsi="標楷體" w:hint="eastAsia"/>
        </w:rPr>
        <w:t>「</w:t>
      </w:r>
      <w:r w:rsidR="005C30E1" w:rsidRPr="000732B2">
        <w:rPr>
          <w:rFonts w:hint="eastAsia"/>
        </w:rPr>
        <w:t>全國電力資源供需報告</w:t>
      </w:r>
      <w:r w:rsidR="005C30E1" w:rsidRPr="000732B2">
        <w:rPr>
          <w:rFonts w:hAnsi="標楷體" w:hint="eastAsia"/>
        </w:rPr>
        <w:t>」</w:t>
      </w:r>
      <w:r w:rsidRPr="000732B2">
        <w:rPr>
          <w:rFonts w:hint="eastAsia"/>
        </w:rPr>
        <w:t>(詳圖</w:t>
      </w:r>
      <w:r w:rsidR="009C0E90">
        <w:rPr>
          <w:rFonts w:hint="eastAsia"/>
        </w:rPr>
        <w:t>1</w:t>
      </w:r>
      <w:r w:rsidRPr="000732B2">
        <w:rPr>
          <w:rFonts w:hint="eastAsia"/>
        </w:rPr>
        <w:t>)，經濟部將麥寮1號機列為113年6月除役機組</w:t>
      </w:r>
      <w:r w:rsidR="00A306ED" w:rsidRPr="000732B2">
        <w:rPr>
          <w:rFonts w:hint="eastAsia"/>
        </w:rPr>
        <w:t>，且後續亦未規劃提供電力</w:t>
      </w:r>
      <w:r w:rsidRPr="000732B2">
        <w:rPr>
          <w:rFonts w:hint="eastAsia"/>
        </w:rPr>
        <w:t>；</w:t>
      </w:r>
      <w:r w:rsidRPr="008930F9">
        <w:rPr>
          <w:rFonts w:hint="eastAsia"/>
        </w:rPr>
        <w:t>另</w:t>
      </w:r>
      <w:r w:rsidR="00153AE5" w:rsidRPr="008930F9">
        <w:rPr>
          <w:rFonts w:hint="eastAsia"/>
        </w:rPr>
        <w:t>麥寮1號機於88年5月31日取得經濟部電業執照，有效期限至118年5月30日，</w:t>
      </w:r>
      <w:r w:rsidR="00153AE5" w:rsidRPr="000732B2">
        <w:rPr>
          <w:rFonts w:hint="eastAsia"/>
        </w:rPr>
        <w:t>並於88年3月24日與</w:t>
      </w:r>
      <w:r w:rsidR="007F4051" w:rsidRPr="000732B2">
        <w:rPr>
          <w:rFonts w:hint="eastAsia"/>
        </w:rPr>
        <w:t>台電</w:t>
      </w:r>
      <w:r w:rsidR="00153AE5" w:rsidRPr="000732B2">
        <w:rPr>
          <w:rFonts w:hint="eastAsia"/>
        </w:rPr>
        <w:t>電網</w:t>
      </w:r>
      <w:proofErr w:type="gramStart"/>
      <w:r w:rsidR="00153AE5" w:rsidRPr="000732B2">
        <w:rPr>
          <w:rFonts w:hint="eastAsia"/>
        </w:rPr>
        <w:t>併</w:t>
      </w:r>
      <w:proofErr w:type="gramEnd"/>
      <w:r w:rsidR="00153AE5" w:rsidRPr="000732B2">
        <w:rPr>
          <w:rFonts w:hint="eastAsia"/>
        </w:rPr>
        <w:t>聯，同年6月1日正式商業運轉。</w:t>
      </w:r>
      <w:r w:rsidRPr="000732B2">
        <w:rPr>
          <w:rFonts w:hint="eastAsia"/>
        </w:rPr>
        <w:t>依購售電合約之規定</w:t>
      </w:r>
      <w:r w:rsidR="001D024B">
        <w:rPr>
          <w:rFonts w:hint="eastAsia"/>
        </w:rPr>
        <w:t>，</w:t>
      </w:r>
      <w:r w:rsidRPr="000732B2">
        <w:rPr>
          <w:rFonts w:hint="eastAsia"/>
        </w:rPr>
        <w:t>麥寮1號機之</w:t>
      </w:r>
      <w:r w:rsidR="00153AE5" w:rsidRPr="000732B2">
        <w:rPr>
          <w:rFonts w:hint="eastAsia"/>
        </w:rPr>
        <w:t>合約</w:t>
      </w:r>
      <w:r w:rsidRPr="000732B2">
        <w:rPr>
          <w:rFonts w:hint="eastAsia"/>
        </w:rPr>
        <w:t>有效日</w:t>
      </w:r>
      <w:r w:rsidR="00153AE5" w:rsidRPr="000732B2">
        <w:rPr>
          <w:rFonts w:hint="eastAsia"/>
        </w:rPr>
        <w:t>應</w:t>
      </w:r>
      <w:r w:rsidRPr="000732B2">
        <w:rPr>
          <w:rFonts w:hint="eastAsia"/>
        </w:rPr>
        <w:t>至</w:t>
      </w:r>
      <w:r w:rsidR="00153AE5" w:rsidRPr="000732B2">
        <w:rPr>
          <w:rFonts w:hint="eastAsia"/>
        </w:rPr>
        <w:t>113年5月31日。</w:t>
      </w:r>
      <w:r w:rsidRPr="000732B2">
        <w:rPr>
          <w:rFonts w:hint="eastAsia"/>
        </w:rPr>
        <w:t>是</w:t>
      </w:r>
      <w:proofErr w:type="gramStart"/>
      <w:r w:rsidRPr="000732B2">
        <w:rPr>
          <w:rFonts w:hint="eastAsia"/>
        </w:rPr>
        <w:t>以</w:t>
      </w:r>
      <w:proofErr w:type="gramEnd"/>
      <w:r w:rsidRPr="000732B2">
        <w:rPr>
          <w:rFonts w:hint="eastAsia"/>
        </w:rPr>
        <w:t>，麥寮1號機依據經</w:t>
      </w:r>
      <w:bookmarkStart w:id="30" w:name="_GoBack"/>
      <w:bookmarkEnd w:id="30"/>
      <w:r w:rsidRPr="000732B2">
        <w:rPr>
          <w:rFonts w:hint="eastAsia"/>
        </w:rPr>
        <w:t>濟部之規劃及</w:t>
      </w:r>
      <w:r w:rsidR="007F4051" w:rsidRPr="000732B2">
        <w:rPr>
          <w:rFonts w:hint="eastAsia"/>
        </w:rPr>
        <w:t>台電</w:t>
      </w:r>
      <w:r w:rsidRPr="000732B2">
        <w:rPr>
          <w:rFonts w:hint="eastAsia"/>
        </w:rPr>
        <w:t>與麥寮電廠之購售電合約</w:t>
      </w:r>
      <w:r w:rsidR="00A306ED" w:rsidRPr="000732B2">
        <w:rPr>
          <w:rFonts w:hint="eastAsia"/>
        </w:rPr>
        <w:t>有效期間</w:t>
      </w:r>
      <w:r w:rsidRPr="000732B2">
        <w:rPr>
          <w:rFonts w:hint="eastAsia"/>
        </w:rPr>
        <w:t>規定</w:t>
      </w:r>
      <w:r w:rsidR="0083471B" w:rsidRPr="000732B2">
        <w:rPr>
          <w:b/>
          <w:noProof/>
        </w:rPr>
        <mc:AlternateContent>
          <mc:Choice Requires="wps">
            <w:drawing>
              <wp:anchor distT="0" distB="0" distL="114300" distR="114300" simplePos="0" relativeHeight="251685888" behindDoc="0" locked="0" layoutInCell="1" allowOverlap="1" wp14:anchorId="7A8C75D5" wp14:editId="79915EB7">
                <wp:simplePos x="0" y="0"/>
                <wp:positionH relativeFrom="column">
                  <wp:posOffset>1784985</wp:posOffset>
                </wp:positionH>
                <wp:positionV relativeFrom="paragraph">
                  <wp:posOffset>4756785</wp:posOffset>
                </wp:positionV>
                <wp:extent cx="514350" cy="307340"/>
                <wp:effectExtent l="0" t="0" r="0" b="0"/>
                <wp:wrapNone/>
                <wp:docPr id="4" name="橢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073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8C26BA2" id="橢圓 4" o:spid="_x0000_s1026" style="position:absolute;margin-left:140.55pt;margin-top:374.55pt;width:40.5pt;height:2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" filled="f" strokecolor="red" strokeweight="2pt">
                <v:path arrowok="t"/>
              </v:oval>
            </w:pict>
          </mc:Fallback>
        </mc:AlternateContent>
      </w:r>
      <w:r w:rsidR="00447456" w:rsidRPr="000732B2">
        <w:rPr>
          <w:rFonts w:hint="eastAsia"/>
          <w:b/>
          <w:noProof/>
        </w:rPr>
        <w:drawing>
          <wp:anchor distT="0" distB="0" distL="114300" distR="114300" simplePos="0" relativeHeight="251681792" behindDoc="1" locked="0" layoutInCell="1" allowOverlap="1">
            <wp:simplePos x="0" y="0"/>
            <wp:positionH relativeFrom="margin">
              <wp:align>center</wp:align>
            </wp:positionH>
            <wp:positionV relativeFrom="paragraph">
              <wp:posOffset>3418840</wp:posOffset>
            </wp:positionV>
            <wp:extent cx="6267450" cy="4441190"/>
            <wp:effectExtent l="0" t="0" r="0" b="0"/>
            <wp:wrapTopAndBottom/>
            <wp:docPr id="10"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7450" cy="4441190"/>
                    </a:xfrm>
                    <a:prstGeom prst="rect">
                      <a:avLst/>
                    </a:prstGeom>
                    <a:noFill/>
                    <a:ln>
                      <a:noFill/>
                    </a:ln>
                  </pic:spPr>
                </pic:pic>
              </a:graphicData>
            </a:graphic>
            <wp14:sizeRelV relativeFrom="margin">
              <wp14:pctHeight>0</wp14:pctHeight>
            </wp14:sizeRelV>
          </wp:anchor>
        </w:drawing>
      </w:r>
      <w:r w:rsidRPr="000732B2">
        <w:rPr>
          <w:rFonts w:hint="eastAsia"/>
        </w:rPr>
        <w:t>應於113年5月31日除役。</w:t>
      </w:r>
    </w:p>
    <w:p w:rsidR="00255BAC" w:rsidRPr="000732B2" w:rsidRDefault="00255BAC" w:rsidP="00CF4CF7">
      <w:pPr>
        <w:pStyle w:val="a6"/>
        <w:spacing w:after="120"/>
        <w:ind w:left="482" w:hanging="482"/>
        <w:jc w:val="center"/>
        <w:rPr>
          <w:b/>
        </w:rPr>
      </w:pPr>
      <w:r w:rsidRPr="000732B2">
        <w:rPr>
          <w:rFonts w:hint="eastAsia"/>
          <w:b/>
        </w:rPr>
        <w:t>112至118年未來電力供給規劃圖</w:t>
      </w:r>
    </w:p>
    <w:p w:rsidR="00255BAC" w:rsidRPr="000732B2" w:rsidRDefault="00255BAC" w:rsidP="00E35B34">
      <w:pPr>
        <w:pStyle w:val="3"/>
        <w:numPr>
          <w:ilvl w:val="0"/>
          <w:numId w:val="0"/>
        </w:numPr>
        <w:spacing w:afterLines="50" w:after="228"/>
        <w:ind w:leftChars="-108" w:hangingChars="141" w:hanging="367"/>
        <w:rPr>
          <w:sz w:val="24"/>
        </w:rPr>
      </w:pPr>
      <w:r w:rsidRPr="000732B2">
        <w:rPr>
          <w:rFonts w:hint="eastAsia"/>
          <w:sz w:val="24"/>
        </w:rPr>
        <w:t>資料來源：經濟部能源署公告「</w:t>
      </w:r>
      <w:proofErr w:type="gramStart"/>
      <w:r w:rsidRPr="000732B2">
        <w:rPr>
          <w:rFonts w:hint="eastAsia"/>
          <w:sz w:val="24"/>
        </w:rPr>
        <w:t>111</w:t>
      </w:r>
      <w:proofErr w:type="gramEnd"/>
      <w:r w:rsidRPr="000732B2">
        <w:rPr>
          <w:rFonts w:hint="eastAsia"/>
          <w:sz w:val="24"/>
        </w:rPr>
        <w:t>年度全國電力</w:t>
      </w:r>
      <w:r w:rsidR="00572626" w:rsidRPr="000732B2">
        <w:rPr>
          <w:rFonts w:hint="eastAsia"/>
          <w:sz w:val="24"/>
        </w:rPr>
        <w:t>資源</w:t>
      </w:r>
      <w:r w:rsidRPr="000732B2">
        <w:rPr>
          <w:rFonts w:hint="eastAsia"/>
          <w:sz w:val="24"/>
        </w:rPr>
        <w:t>供需報告」第18頁。</w:t>
      </w:r>
    </w:p>
    <w:p w:rsidR="00A306ED" w:rsidRPr="000732B2" w:rsidRDefault="00A306ED" w:rsidP="00A306ED">
      <w:pPr>
        <w:pStyle w:val="3"/>
      </w:pPr>
      <w:r w:rsidRPr="000732B2">
        <w:rPr>
          <w:rFonts w:hint="eastAsia"/>
        </w:rPr>
        <w:lastRenderedPageBreak/>
        <w:t>查麥寮電廠於113年5月21日以麥寮1號機</w:t>
      </w:r>
      <w:r w:rsidR="00556850" w:rsidRPr="000732B2">
        <w:rPr>
          <w:rFonts w:hAnsi="標楷體" w:hint="eastAsia"/>
          <w:szCs w:val="32"/>
        </w:rPr>
        <w:t>燃料操作及使用許可證</w:t>
      </w:r>
      <w:r w:rsidRPr="000732B2">
        <w:rPr>
          <w:rFonts w:hint="eastAsia"/>
        </w:rPr>
        <w:t>生煤</w:t>
      </w:r>
      <w:proofErr w:type="gramStart"/>
      <w:r w:rsidRPr="000732B2">
        <w:rPr>
          <w:rFonts w:hint="eastAsia"/>
        </w:rPr>
        <w:t>用量經主管機關</w:t>
      </w:r>
      <w:proofErr w:type="gramEnd"/>
      <w:r w:rsidRPr="000732B2">
        <w:rPr>
          <w:rFonts w:hint="eastAsia"/>
        </w:rPr>
        <w:t>變更後，自106至112年購</w:t>
      </w:r>
      <w:r w:rsidR="003C7359">
        <w:rPr>
          <w:rFonts w:hint="eastAsia"/>
        </w:rPr>
        <w:t>售</w:t>
      </w:r>
      <w:r w:rsidRPr="000732B2">
        <w:rPr>
          <w:rFonts w:hint="eastAsia"/>
        </w:rPr>
        <w:t>電合約</w:t>
      </w:r>
      <w:proofErr w:type="gramStart"/>
      <w:r w:rsidRPr="000732B2">
        <w:rPr>
          <w:rFonts w:hint="eastAsia"/>
        </w:rPr>
        <w:t>不足毛</w:t>
      </w:r>
      <w:proofErr w:type="gramEnd"/>
      <w:r w:rsidRPr="000732B2">
        <w:rPr>
          <w:rFonts w:hint="eastAsia"/>
        </w:rPr>
        <w:t>發電量</w:t>
      </w:r>
      <w:r w:rsidR="003C7359">
        <w:rPr>
          <w:rFonts w:hint="eastAsia"/>
        </w:rPr>
        <w:t>共</w:t>
      </w:r>
      <w:r w:rsidRPr="00447456">
        <w:rPr>
          <w:rFonts w:hint="eastAsia"/>
        </w:rPr>
        <w:t>約</w:t>
      </w:r>
      <w:r w:rsidR="00546D08" w:rsidRPr="00447456">
        <w:rPr>
          <w:rFonts w:ascii="新細明體" w:eastAsia="新細明體" w:hAnsi="新細明體" w:hint="eastAsia"/>
        </w:rPr>
        <w:t>OO</w:t>
      </w:r>
      <w:r w:rsidRPr="00447456">
        <w:rPr>
          <w:rFonts w:hint="eastAsia"/>
        </w:rPr>
        <w:t>億度(含保證度數約</w:t>
      </w:r>
      <w:r w:rsidR="00546D08" w:rsidRPr="00447456">
        <w:rPr>
          <w:rFonts w:ascii="新細明體" w:eastAsia="新細明體" w:hAnsi="新細明體" w:hint="eastAsia"/>
        </w:rPr>
        <w:t>OO</w:t>
      </w:r>
      <w:r w:rsidR="00546D08" w:rsidRPr="00447456">
        <w:rPr>
          <w:rFonts w:hint="eastAsia"/>
        </w:rPr>
        <w:t>億度</w:t>
      </w:r>
      <w:r w:rsidRPr="00447456">
        <w:rPr>
          <w:rFonts w:hint="eastAsia"/>
        </w:rPr>
        <w:t>)</w:t>
      </w:r>
      <w:r w:rsidRPr="000732B2">
        <w:rPr>
          <w:rFonts w:hint="eastAsia"/>
        </w:rPr>
        <w:t>，向</w:t>
      </w:r>
      <w:r w:rsidR="007F4051" w:rsidRPr="000732B2">
        <w:rPr>
          <w:rFonts w:hint="eastAsia"/>
        </w:rPr>
        <w:t>台電</w:t>
      </w:r>
      <w:r w:rsidRPr="000732B2">
        <w:rPr>
          <w:rFonts w:hint="eastAsia"/>
        </w:rPr>
        <w:t>申請同意延長雙方合約，以補足短發</w:t>
      </w:r>
      <w:r w:rsidR="003C7359">
        <w:rPr>
          <w:rFonts w:hint="eastAsia"/>
        </w:rPr>
        <w:t>電</w:t>
      </w:r>
      <w:r w:rsidRPr="000732B2">
        <w:rPr>
          <w:rFonts w:hint="eastAsia"/>
        </w:rPr>
        <w:t>量；</w:t>
      </w:r>
      <w:r w:rsidR="007F4051" w:rsidRPr="000732B2">
        <w:rPr>
          <w:rFonts w:hint="eastAsia"/>
        </w:rPr>
        <w:t>台電</w:t>
      </w:r>
      <w:r w:rsidRPr="000732B2">
        <w:rPr>
          <w:rFonts w:hint="eastAsia"/>
        </w:rPr>
        <w:t>於113年5月23日陳報經濟部有關麥寮電廠函請該公司同意延長購售電合約期限，是否違反開放發電業作業要點及設立發電廠申請須知規定，除說明依購</w:t>
      </w:r>
      <w:r w:rsidR="003C7359">
        <w:rPr>
          <w:rFonts w:hint="eastAsia"/>
        </w:rPr>
        <w:t>售</w:t>
      </w:r>
      <w:r w:rsidRPr="000732B2">
        <w:rPr>
          <w:rFonts w:hint="eastAsia"/>
        </w:rPr>
        <w:t>電合約並無收購麥寮1號機短發電度數之規定，惟該機組</w:t>
      </w:r>
      <w:r w:rsidR="00556850" w:rsidRPr="000732B2">
        <w:rPr>
          <w:rFonts w:hAnsi="標楷體" w:hint="eastAsia"/>
          <w:szCs w:val="32"/>
        </w:rPr>
        <w:t>燃料操作及使用許可證</w:t>
      </w:r>
      <w:r w:rsidRPr="000732B2">
        <w:rPr>
          <w:rFonts w:hint="eastAsia"/>
        </w:rPr>
        <w:t>遭減量，係受雲林縣政府104年推行空污計畫之政策變更所致，非可預期，原基於信賴保護原則，以及倘同意麥寮電廠所請，將可同時提升113及114年供電能力，有助於供電穩定，擬以修約方式，是否不違反開放發電業作業要點暨設立發電廠申請須知規定，惠予釋示。經濟部於同年月28日函復</w:t>
      </w:r>
      <w:r w:rsidR="00383FA0">
        <w:rPr>
          <w:rFonts w:hint="eastAsia"/>
        </w:rPr>
        <w:t>，請</w:t>
      </w:r>
      <w:r w:rsidR="007F4051" w:rsidRPr="000732B2">
        <w:rPr>
          <w:rFonts w:hint="eastAsia"/>
        </w:rPr>
        <w:t>台電</w:t>
      </w:r>
      <w:r w:rsidRPr="000732B2">
        <w:rPr>
          <w:rFonts w:hint="eastAsia"/>
        </w:rPr>
        <w:t>本於職權自行核處修約事宜。</w:t>
      </w:r>
      <w:proofErr w:type="gramStart"/>
      <w:r w:rsidR="00383FA0">
        <w:rPr>
          <w:rFonts w:hint="eastAsia"/>
        </w:rPr>
        <w:t>該部</w:t>
      </w:r>
      <w:r w:rsidRPr="000732B2">
        <w:rPr>
          <w:rFonts w:hint="eastAsia"/>
        </w:rPr>
        <w:t>並</w:t>
      </w:r>
      <w:r w:rsidR="00E758D5" w:rsidRPr="000732B2">
        <w:rPr>
          <w:rFonts w:hint="eastAsia"/>
        </w:rPr>
        <w:t>於</w:t>
      </w:r>
      <w:proofErr w:type="gramEnd"/>
      <w:r w:rsidR="00E758D5" w:rsidRPr="000732B2">
        <w:rPr>
          <w:rFonts w:hint="eastAsia"/>
        </w:rPr>
        <w:t>本院詢問時說明：</w:t>
      </w:r>
      <w:r w:rsidR="00E758D5" w:rsidRPr="000732B2">
        <w:rPr>
          <w:rFonts w:hAnsi="標楷體" w:hint="eastAsia"/>
        </w:rPr>
        <w:t>「</w:t>
      </w:r>
      <w:proofErr w:type="gramStart"/>
      <w:r w:rsidR="004558DE" w:rsidRPr="000732B2">
        <w:rPr>
          <w:rFonts w:hint="eastAsia"/>
        </w:rPr>
        <w:t>112</w:t>
      </w:r>
      <w:proofErr w:type="gramEnd"/>
      <w:r w:rsidR="004558DE" w:rsidRPr="000732B2">
        <w:rPr>
          <w:rFonts w:hint="eastAsia"/>
        </w:rPr>
        <w:t>年度</w:t>
      </w:r>
      <w:r w:rsidR="005C30E1">
        <w:rPr>
          <w:rFonts w:hAnsi="標楷體" w:hint="eastAsia"/>
        </w:rPr>
        <w:t>『</w:t>
      </w:r>
      <w:r w:rsidR="004558DE" w:rsidRPr="000732B2">
        <w:rPr>
          <w:rFonts w:hint="eastAsia"/>
        </w:rPr>
        <w:t>全國電力資源供需報告</w:t>
      </w:r>
      <w:r w:rsidR="005C30E1">
        <w:rPr>
          <w:rFonts w:hAnsi="標楷體" w:hint="eastAsia"/>
        </w:rPr>
        <w:t>』</w:t>
      </w:r>
      <w:r w:rsidR="00E758D5" w:rsidRPr="000732B2">
        <w:rPr>
          <w:rFonts w:hint="eastAsia"/>
        </w:rPr>
        <w:t>(詳圖</w:t>
      </w:r>
      <w:r w:rsidR="00FE329C">
        <w:rPr>
          <w:rFonts w:hint="eastAsia"/>
        </w:rPr>
        <w:t>2</w:t>
      </w:r>
      <w:r w:rsidR="00E758D5" w:rsidRPr="000732B2">
        <w:rPr>
          <w:rFonts w:hint="eastAsia"/>
        </w:rPr>
        <w:t>)</w:t>
      </w:r>
      <w:r w:rsidR="004558DE" w:rsidRPr="000732B2">
        <w:rPr>
          <w:rFonts w:hint="eastAsia"/>
        </w:rPr>
        <w:t>於113年7月15日上網，撰擬過程已知悉</w:t>
      </w:r>
      <w:r w:rsidR="007F4051" w:rsidRPr="000732B2">
        <w:rPr>
          <w:rFonts w:hint="eastAsia"/>
        </w:rPr>
        <w:t>台電</w:t>
      </w:r>
      <w:r w:rsidR="004558DE" w:rsidRPr="000732B2">
        <w:rPr>
          <w:rFonts w:hint="eastAsia"/>
        </w:rPr>
        <w:t>與麥寮汽電公司修約購足電量之情形，爰報告書依雙方契約內容將麥寮1號機組除役時間從113年6月調整至114年12月。</w:t>
      </w:r>
      <w:r w:rsidR="00E758D5" w:rsidRPr="000732B2">
        <w:rPr>
          <w:rFonts w:hAnsi="標楷體" w:hint="eastAsia"/>
        </w:rPr>
        <w:t>」</w:t>
      </w:r>
      <w:r w:rsidRPr="000732B2">
        <w:rPr>
          <w:rFonts w:hint="eastAsia"/>
        </w:rPr>
        <w:t>經濟部及其所屬</w:t>
      </w:r>
      <w:r w:rsidR="00383FA0">
        <w:rPr>
          <w:rFonts w:hint="eastAsia"/>
        </w:rPr>
        <w:t>能源署</w:t>
      </w:r>
      <w:r w:rsidRPr="000732B2">
        <w:rPr>
          <w:rFonts w:hint="eastAsia"/>
        </w:rPr>
        <w:t>為我國能源政策、規劃、管理之主責機關，負責國內電力供需之預測、規劃及能源取得與供需可靠度之規劃與推動</w:t>
      </w:r>
      <w:r w:rsidR="00383FA0">
        <w:rPr>
          <w:rFonts w:hint="eastAsia"/>
        </w:rPr>
        <w:t>，</w:t>
      </w:r>
      <w:r w:rsidRPr="000732B2">
        <w:rPr>
          <w:rFonts w:hint="eastAsia"/>
        </w:rPr>
        <w:t>並稱為確保</w:t>
      </w:r>
      <w:r w:rsidR="00572626" w:rsidRPr="000732B2">
        <w:rPr>
          <w:rFonts w:hAnsi="標楷體" w:hint="eastAsia"/>
        </w:rPr>
        <w:t>「</w:t>
      </w:r>
      <w:r w:rsidRPr="000732B2">
        <w:rPr>
          <w:rFonts w:hint="eastAsia"/>
        </w:rPr>
        <w:t>全國電力資源供需報告</w:t>
      </w:r>
      <w:r w:rsidR="00572626" w:rsidRPr="000732B2">
        <w:rPr>
          <w:rFonts w:hAnsi="標楷體" w:hint="eastAsia"/>
        </w:rPr>
        <w:t>」</w:t>
      </w:r>
      <w:r w:rsidRPr="000732B2">
        <w:rPr>
          <w:rFonts w:hint="eastAsia"/>
        </w:rPr>
        <w:t>中所提出的整體電源開發規劃能夠有效執行，滿足國家的電力需求，已積極規劃相關因應措施，並定期追蹤電源開發及再生能源發展等進度。麥寮1號機</w:t>
      </w:r>
      <w:r w:rsidR="00E758D5" w:rsidRPr="000732B2">
        <w:rPr>
          <w:rFonts w:hint="eastAsia"/>
        </w:rPr>
        <w:t>是否繼續燃煤供電</w:t>
      </w:r>
      <w:r w:rsidRPr="000732B2">
        <w:rPr>
          <w:rFonts w:hint="eastAsia"/>
        </w:rPr>
        <w:t>，涉及國內電力供需規劃，</w:t>
      </w:r>
      <w:r w:rsidR="00E758D5" w:rsidRPr="000732B2">
        <w:rPr>
          <w:rFonts w:hint="eastAsia"/>
        </w:rPr>
        <w:t>該</w:t>
      </w:r>
      <w:proofErr w:type="gramStart"/>
      <w:r w:rsidR="00E758D5" w:rsidRPr="000732B2">
        <w:rPr>
          <w:rFonts w:hint="eastAsia"/>
        </w:rPr>
        <w:t>部竟認</w:t>
      </w:r>
      <w:proofErr w:type="gramEnd"/>
      <w:r w:rsidR="00E758D5" w:rsidRPr="000732B2">
        <w:rPr>
          <w:rFonts w:hint="eastAsia"/>
        </w:rPr>
        <w:t>本案屬雙方私契約關係，請</w:t>
      </w:r>
      <w:r w:rsidR="007F4051" w:rsidRPr="000732B2">
        <w:rPr>
          <w:rFonts w:hint="eastAsia"/>
        </w:rPr>
        <w:t>台電</w:t>
      </w:r>
      <w:r w:rsidRPr="000732B2">
        <w:rPr>
          <w:rFonts w:hint="eastAsia"/>
        </w:rPr>
        <w:t>本職權自行核處，</w:t>
      </w:r>
      <w:r w:rsidR="00E758D5" w:rsidRPr="000732B2">
        <w:rPr>
          <w:rFonts w:hint="eastAsia"/>
        </w:rPr>
        <w:t>再依據修正後之購售電合約內容</w:t>
      </w:r>
      <w:r w:rsidR="007A6AB0" w:rsidRPr="000732B2">
        <w:rPr>
          <w:rFonts w:hint="eastAsia"/>
        </w:rPr>
        <w:t>於</w:t>
      </w:r>
      <w:r w:rsidR="007A6AB0" w:rsidRPr="000732B2">
        <w:rPr>
          <w:rFonts w:hint="eastAsia"/>
        </w:rPr>
        <w:lastRenderedPageBreak/>
        <w:t>112年</w:t>
      </w:r>
      <w:r w:rsidR="00572626" w:rsidRPr="000732B2">
        <w:rPr>
          <w:rFonts w:hAnsi="標楷體" w:hint="eastAsia"/>
        </w:rPr>
        <w:t>「</w:t>
      </w:r>
      <w:r w:rsidR="00572626" w:rsidRPr="000732B2">
        <w:rPr>
          <w:rFonts w:hint="eastAsia"/>
        </w:rPr>
        <w:t>全國電力資源供需報告</w:t>
      </w:r>
      <w:r w:rsidR="00572626" w:rsidRPr="000732B2">
        <w:rPr>
          <w:rFonts w:hAnsi="標楷體" w:hint="eastAsia"/>
        </w:rPr>
        <w:t>」</w:t>
      </w:r>
      <w:r w:rsidR="007A6AB0" w:rsidRPr="000732B2">
        <w:rPr>
          <w:rFonts w:hint="eastAsia"/>
        </w:rPr>
        <w:t>中</w:t>
      </w:r>
      <w:r w:rsidR="00E758D5" w:rsidRPr="000732B2">
        <w:rPr>
          <w:rFonts w:hint="eastAsia"/>
        </w:rPr>
        <w:t>將麥寮1號機組除役時間從113年6月調整至114年12月。</w:t>
      </w:r>
      <w:proofErr w:type="gramStart"/>
      <w:r w:rsidR="007A6AB0" w:rsidRPr="000732B2">
        <w:rPr>
          <w:rFonts w:hint="eastAsia"/>
        </w:rPr>
        <w:t>該部除未</w:t>
      </w:r>
      <w:proofErr w:type="gramEnd"/>
      <w:r w:rsidR="007A6AB0" w:rsidRPr="000732B2">
        <w:rPr>
          <w:rFonts w:hint="eastAsia"/>
        </w:rPr>
        <w:t>評估政府未依承諾除役燃煤機組所可能產生之爭議外，亦未評估延役之妥適性，更於本院</w:t>
      </w:r>
      <w:r w:rsidR="00383FA0">
        <w:rPr>
          <w:rFonts w:hint="eastAsia"/>
        </w:rPr>
        <w:t>詢</w:t>
      </w:r>
      <w:r w:rsidR="007A6AB0" w:rsidRPr="000732B2">
        <w:rPr>
          <w:rFonts w:hint="eastAsia"/>
        </w:rPr>
        <w:t>問時，</w:t>
      </w:r>
      <w:r w:rsidR="00383FA0">
        <w:rPr>
          <w:rFonts w:hint="eastAsia"/>
        </w:rPr>
        <w:t>以</w:t>
      </w:r>
      <w:r w:rsidR="007A6AB0" w:rsidRPr="000732B2">
        <w:rPr>
          <w:rFonts w:hint="eastAsia"/>
        </w:rPr>
        <w:t>該燃煤機組應為停機，並認定</w:t>
      </w:r>
      <w:r w:rsidR="007F4051" w:rsidRPr="000732B2">
        <w:rPr>
          <w:rFonts w:hint="eastAsia"/>
        </w:rPr>
        <w:t>台電</w:t>
      </w:r>
      <w:r w:rsidR="007A6AB0" w:rsidRPr="000732B2">
        <w:rPr>
          <w:rFonts w:hint="eastAsia"/>
        </w:rPr>
        <w:t>辦理修約</w:t>
      </w:r>
      <w:proofErr w:type="gramStart"/>
      <w:r w:rsidR="007A6AB0" w:rsidRPr="000732B2">
        <w:rPr>
          <w:rFonts w:hint="eastAsia"/>
        </w:rPr>
        <w:t>即可</w:t>
      </w:r>
      <w:proofErr w:type="gramEnd"/>
      <w:r w:rsidR="007A6AB0" w:rsidRPr="000732B2">
        <w:rPr>
          <w:rFonts w:hint="eastAsia"/>
        </w:rPr>
        <w:t>延役</w:t>
      </w:r>
      <w:r w:rsidR="00556850" w:rsidRPr="000732B2">
        <w:rPr>
          <w:rFonts w:hint="eastAsia"/>
        </w:rPr>
        <w:t>等</w:t>
      </w:r>
      <w:r w:rsidR="00383FA0">
        <w:rPr>
          <w:rFonts w:hint="eastAsia"/>
        </w:rPr>
        <w:t>為</w:t>
      </w:r>
      <w:r w:rsidR="00556850" w:rsidRPr="000732B2">
        <w:rPr>
          <w:rFonts w:hint="eastAsia"/>
        </w:rPr>
        <w:t>由</w:t>
      </w:r>
      <w:r w:rsidR="007A6AB0" w:rsidRPr="000732B2">
        <w:rPr>
          <w:rFonts w:hint="eastAsia"/>
        </w:rPr>
        <w:t>卸責</w:t>
      </w:r>
      <w:r w:rsidR="008C5E86">
        <w:rPr>
          <w:rFonts w:hint="eastAsia"/>
        </w:rPr>
        <w:t>，</w:t>
      </w:r>
      <w:r w:rsidR="007A6AB0" w:rsidRPr="000732B2">
        <w:rPr>
          <w:rFonts w:hint="eastAsia"/>
        </w:rPr>
        <w:t>核有未當。</w:t>
      </w:r>
    </w:p>
    <w:p w:rsidR="00D92D41" w:rsidRPr="000732B2" w:rsidRDefault="00313F9A" w:rsidP="00D92D41">
      <w:pPr>
        <w:pStyle w:val="a2"/>
        <w:numPr>
          <w:ilvl w:val="0"/>
          <w:numId w:val="0"/>
        </w:numPr>
        <w:spacing w:line="240" w:lineRule="auto"/>
        <w:ind w:leftChars="-183" w:left="2" w:hangingChars="208" w:hanging="624"/>
        <w:jc w:val="both"/>
      </w:pPr>
      <w:r w:rsidRPr="000732B2">
        <w:rPr>
          <w:noProof/>
        </w:rPr>
        <mc:AlternateContent>
          <mc:Choice Requires="wps">
            <w:drawing>
              <wp:anchor distT="0" distB="0" distL="114300" distR="114300" simplePos="0" relativeHeight="251683840" behindDoc="0" locked="0" layoutInCell="1" allowOverlap="1">
                <wp:simplePos x="0" y="0"/>
                <wp:positionH relativeFrom="column">
                  <wp:posOffset>1624965</wp:posOffset>
                </wp:positionH>
                <wp:positionV relativeFrom="paragraph">
                  <wp:posOffset>773430</wp:posOffset>
                </wp:positionV>
                <wp:extent cx="514350" cy="307340"/>
                <wp:effectExtent l="17780" t="19050" r="20320" b="1651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07340"/>
                        </a:xfrm>
                        <a:prstGeom prst="ellipse">
                          <a:avLst/>
                        </a:prstGeom>
                        <a:noFill/>
                        <a:ln w="254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w14:anchorId="43AB4808" id="Oval 3" o:spid="_x0000_s1026" style="position:absolute;margin-left:127.95pt;margin-top:60.9pt;width:40.5pt;height:2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" filled="f" strokecolor="#0070c0" strokeweight="2pt"/>
            </w:pict>
          </mc:Fallback>
        </mc:AlternateContent>
      </w:r>
      <w:r w:rsidR="00D92D41" w:rsidRPr="000732B2">
        <w:rPr>
          <w:noProof/>
        </w:rPr>
        <w:drawing>
          <wp:inline distT="0" distB="0" distL="0" distR="0">
            <wp:extent cx="6248400" cy="502920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248598" cy="5029359"/>
                    </a:xfrm>
                    <a:prstGeom prst="rect">
                      <a:avLst/>
                    </a:prstGeom>
                  </pic:spPr>
                </pic:pic>
              </a:graphicData>
            </a:graphic>
          </wp:inline>
        </w:drawing>
      </w:r>
    </w:p>
    <w:p w:rsidR="00D92D41" w:rsidRPr="000732B2" w:rsidRDefault="00D92D41" w:rsidP="00B546C0">
      <w:pPr>
        <w:pStyle w:val="a6"/>
        <w:jc w:val="center"/>
        <w:rPr>
          <w:b/>
        </w:rPr>
      </w:pPr>
      <w:r w:rsidRPr="000732B2">
        <w:rPr>
          <w:rFonts w:hint="eastAsia"/>
          <w:b/>
        </w:rPr>
        <w:t>112至122年國內發電機組規劃圖</w:t>
      </w:r>
    </w:p>
    <w:p w:rsidR="00D92D41" w:rsidRPr="000732B2" w:rsidRDefault="00D92D41" w:rsidP="00D92D41">
      <w:pPr>
        <w:pStyle w:val="3"/>
        <w:numPr>
          <w:ilvl w:val="0"/>
          <w:numId w:val="0"/>
        </w:numPr>
        <w:ind w:leftChars="-66" w:left="2" w:hangingChars="87" w:hanging="226"/>
        <w:rPr>
          <w:sz w:val="24"/>
          <w:szCs w:val="24"/>
        </w:rPr>
      </w:pPr>
      <w:r w:rsidRPr="000732B2">
        <w:rPr>
          <w:rFonts w:hint="eastAsia"/>
          <w:sz w:val="24"/>
          <w:szCs w:val="24"/>
        </w:rPr>
        <w:t>資料來源：經濟部能源署「</w:t>
      </w:r>
      <w:proofErr w:type="gramStart"/>
      <w:r w:rsidRPr="000732B2">
        <w:rPr>
          <w:sz w:val="24"/>
          <w:szCs w:val="24"/>
        </w:rPr>
        <w:t>112</w:t>
      </w:r>
      <w:proofErr w:type="gramEnd"/>
      <w:r w:rsidRPr="000732B2">
        <w:rPr>
          <w:rFonts w:hint="eastAsia"/>
          <w:sz w:val="24"/>
          <w:szCs w:val="24"/>
        </w:rPr>
        <w:t>年度全國電力資源供需報告」</w:t>
      </w:r>
    </w:p>
    <w:p w:rsidR="007A4D00" w:rsidRPr="000732B2" w:rsidRDefault="00ED199F" w:rsidP="003B2BF4">
      <w:pPr>
        <w:pStyle w:val="3"/>
        <w:spacing w:beforeLines="50" w:before="228"/>
        <w:ind w:left="1360" w:hanging="680"/>
      </w:pPr>
      <w:proofErr w:type="gramStart"/>
      <w:r w:rsidRPr="000732B2">
        <w:rPr>
          <w:rFonts w:hint="eastAsia"/>
        </w:rPr>
        <w:t>末查</w:t>
      </w:r>
      <w:proofErr w:type="gramEnd"/>
      <w:r w:rsidRPr="000732B2">
        <w:rPr>
          <w:rFonts w:hint="eastAsia"/>
        </w:rPr>
        <w:t>，</w:t>
      </w:r>
      <w:r w:rsidR="00050601" w:rsidRPr="000732B2">
        <w:rPr>
          <w:rFonts w:hint="eastAsia"/>
        </w:rPr>
        <w:t>106年6月9日</w:t>
      </w:r>
      <w:bookmarkStart w:id="31" w:name="_Hlk196742938"/>
      <w:r w:rsidR="000903A0" w:rsidRPr="000732B2">
        <w:rPr>
          <w:rFonts w:hint="eastAsia"/>
        </w:rPr>
        <w:t>麥寮電廠</w:t>
      </w:r>
      <w:r w:rsidR="00050601" w:rsidRPr="000732B2">
        <w:rPr>
          <w:rFonts w:hint="eastAsia"/>
        </w:rPr>
        <w:t>與雲林縣政府在經濟部部長及</w:t>
      </w:r>
      <w:r w:rsidR="005C30E1">
        <w:rPr>
          <w:rFonts w:hint="eastAsia"/>
        </w:rPr>
        <w:t>前</w:t>
      </w:r>
      <w:r w:rsidR="00050601" w:rsidRPr="000732B2">
        <w:rPr>
          <w:rFonts w:hint="eastAsia"/>
        </w:rPr>
        <w:t>能源局局長見證下簽署備忘錄，承諾將於114年完成3組燃煤機組轉換為燃天然氣發電機組設</w:t>
      </w:r>
      <w:r w:rsidR="00050601" w:rsidRPr="000732B2">
        <w:rPr>
          <w:rFonts w:hint="eastAsia"/>
        </w:rPr>
        <w:lastRenderedPageBreak/>
        <w:t>置及運轉</w:t>
      </w:r>
      <w:bookmarkEnd w:id="31"/>
      <w:r w:rsidR="00050601" w:rsidRPr="000732B2">
        <w:rPr>
          <w:rFonts w:hint="eastAsia"/>
        </w:rPr>
        <w:t>。該等備忘錄之簽署，不僅是為了改善空氣品質，亦係為了配合政府所訂</w:t>
      </w:r>
      <w:proofErr w:type="gramStart"/>
      <w:r w:rsidR="00050601" w:rsidRPr="000732B2">
        <w:rPr>
          <w:rFonts w:hint="eastAsia"/>
        </w:rPr>
        <w:t>之淨零排放</w:t>
      </w:r>
      <w:proofErr w:type="gramEnd"/>
      <w:r w:rsidR="00050601" w:rsidRPr="000732B2">
        <w:rPr>
          <w:rFonts w:hint="eastAsia"/>
        </w:rPr>
        <w:t>之能源轉型，</w:t>
      </w:r>
      <w:r w:rsidR="001A1167" w:rsidRPr="000732B2">
        <w:rPr>
          <w:rFonts w:hint="eastAsia"/>
        </w:rPr>
        <w:t>然經麥寮1號機延役後，該等承諾已無法達成，雖</w:t>
      </w:r>
      <w:r w:rsidR="00050601" w:rsidRPr="000732B2">
        <w:rPr>
          <w:rFonts w:hint="eastAsia"/>
        </w:rPr>
        <w:t>備忘錄不具實質法律效益。</w:t>
      </w:r>
      <w:r w:rsidR="00383FA0">
        <w:rPr>
          <w:rFonts w:hint="eastAsia"/>
        </w:rPr>
        <w:t>況</w:t>
      </w:r>
      <w:r w:rsidR="001A1167" w:rsidRPr="000732B2">
        <w:rPr>
          <w:rFonts w:hint="eastAsia"/>
        </w:rPr>
        <w:t>且</w:t>
      </w:r>
      <w:r w:rsidR="000903A0" w:rsidRPr="000732B2">
        <w:rPr>
          <w:rFonts w:hint="eastAsia"/>
        </w:rPr>
        <w:t>麥寮電廠</w:t>
      </w:r>
      <w:r w:rsidR="00383FA0">
        <w:rPr>
          <w:rFonts w:hint="eastAsia"/>
        </w:rPr>
        <w:t>已</w:t>
      </w:r>
      <w:r w:rsidR="00050601" w:rsidRPr="000732B2">
        <w:rPr>
          <w:rFonts w:hint="eastAsia"/>
        </w:rPr>
        <w:t>提</w:t>
      </w:r>
      <w:r w:rsidR="00383FA0">
        <w:rPr>
          <w:rFonts w:hint="eastAsia"/>
        </w:rPr>
        <w:t>出</w:t>
      </w:r>
      <w:r w:rsidR="00050601" w:rsidRPr="000732B2">
        <w:rPr>
          <w:rFonts w:hint="eastAsia"/>
        </w:rPr>
        <w:t>「燃氣</w:t>
      </w:r>
      <w:proofErr w:type="gramStart"/>
      <w:r w:rsidR="00050601" w:rsidRPr="000732B2">
        <w:rPr>
          <w:rFonts w:hint="eastAsia"/>
        </w:rPr>
        <w:t>複</w:t>
      </w:r>
      <w:proofErr w:type="gramEnd"/>
      <w:r w:rsidR="00050601" w:rsidRPr="000732B2">
        <w:rPr>
          <w:rFonts w:hint="eastAsia"/>
        </w:rPr>
        <w:t>循環發電機組、液化天然氣接收站新建工程及麥寮工業專用港變更環境影響說明書」，於112年4月6日經環境部核定備查</w:t>
      </w:r>
      <w:r w:rsidR="00A02F3A">
        <w:rPr>
          <w:rFonts w:hint="eastAsia"/>
        </w:rPr>
        <w:t>，</w:t>
      </w:r>
      <w:r w:rsidR="00C50F3A" w:rsidRPr="000732B2">
        <w:rPr>
          <w:rFonts w:hint="eastAsia"/>
        </w:rPr>
        <w:t>將燃煤機組改為燃氣機組係麥寮</w:t>
      </w:r>
      <w:r w:rsidR="005C30E1">
        <w:rPr>
          <w:rFonts w:hint="eastAsia"/>
        </w:rPr>
        <w:t>電廠</w:t>
      </w:r>
      <w:r w:rsidR="00C50F3A" w:rsidRPr="000732B2">
        <w:rPr>
          <w:rFonts w:hint="eastAsia"/>
        </w:rPr>
        <w:t>之承諾，經濟部除為見證人</w:t>
      </w:r>
      <w:r w:rsidR="00A02F3A">
        <w:rPr>
          <w:rFonts w:hint="eastAsia"/>
        </w:rPr>
        <w:t>外</w:t>
      </w:r>
      <w:r w:rsidR="00C50F3A" w:rsidRPr="000732B2">
        <w:rPr>
          <w:rFonts w:hint="eastAsia"/>
        </w:rPr>
        <w:t>，</w:t>
      </w:r>
      <w:r w:rsidR="00A02F3A">
        <w:rPr>
          <w:rFonts w:hint="eastAsia"/>
        </w:rPr>
        <w:t>亦</w:t>
      </w:r>
      <w:r w:rsidR="00C50F3A" w:rsidRPr="000732B2">
        <w:rPr>
          <w:rFonts w:hint="eastAsia"/>
        </w:rPr>
        <w:t>於政策中規劃麥寮1號機將於113年6月除役</w:t>
      </w:r>
      <w:r w:rsidR="006E366B" w:rsidRPr="000732B2">
        <w:rPr>
          <w:rFonts w:hint="eastAsia"/>
        </w:rPr>
        <w:t>，</w:t>
      </w:r>
      <w:proofErr w:type="gramStart"/>
      <w:r w:rsidR="00A02F3A">
        <w:rPr>
          <w:rFonts w:hint="eastAsia"/>
        </w:rPr>
        <w:t>既便</w:t>
      </w:r>
      <w:r w:rsidR="006E366B" w:rsidRPr="000732B2">
        <w:rPr>
          <w:rFonts w:hint="eastAsia"/>
        </w:rPr>
        <w:t>經</w:t>
      </w:r>
      <w:proofErr w:type="gramEnd"/>
      <w:r w:rsidR="006E366B" w:rsidRPr="000732B2">
        <w:rPr>
          <w:rFonts w:hint="eastAsia"/>
        </w:rPr>
        <w:t>由修約程序持續燃燒生煤，符合現行相關法規，惟原不</w:t>
      </w:r>
      <w:r w:rsidR="00C50F3A" w:rsidRPr="000732B2">
        <w:rPr>
          <w:rFonts w:hint="eastAsia"/>
        </w:rPr>
        <w:t>應</w:t>
      </w:r>
      <w:r w:rsidR="006E366B" w:rsidRPr="000732B2">
        <w:rPr>
          <w:rFonts w:hint="eastAsia"/>
        </w:rPr>
        <w:t>再燃燒生煤產生之氮氧化物、粒狀污染物、重金屬等污染物，</w:t>
      </w:r>
      <w:r w:rsidR="00C50F3A" w:rsidRPr="000732B2">
        <w:rPr>
          <w:rFonts w:hint="eastAsia"/>
        </w:rPr>
        <w:t>因麥寮1號機之延役</w:t>
      </w:r>
      <w:r w:rsidR="006E366B" w:rsidRPr="000732B2">
        <w:rPr>
          <w:rFonts w:hint="eastAsia"/>
        </w:rPr>
        <w:t>仍持續產生</w:t>
      </w:r>
      <w:r w:rsidR="00A44A33" w:rsidRPr="000732B2">
        <w:rPr>
          <w:rFonts w:hint="eastAsia"/>
        </w:rPr>
        <w:t>。燃煤機組未能依承諾轉換為燃氣發電，且持續發電，</w:t>
      </w:r>
      <w:r w:rsidR="006E366B" w:rsidRPr="000732B2">
        <w:rPr>
          <w:rFonts w:hint="eastAsia"/>
        </w:rPr>
        <w:t>經濟部本應</w:t>
      </w:r>
      <w:r w:rsidR="00A02F3A">
        <w:rPr>
          <w:rFonts w:hint="eastAsia"/>
        </w:rPr>
        <w:t>於事</w:t>
      </w:r>
      <w:r w:rsidR="006E366B" w:rsidRPr="000732B2">
        <w:rPr>
          <w:rFonts w:hint="eastAsia"/>
        </w:rPr>
        <w:t>前與當地居民充分溝通延役之必要性，竟未溝通，亦有未妥。</w:t>
      </w:r>
    </w:p>
    <w:p w:rsidR="003E0381" w:rsidRPr="00A02F3A" w:rsidRDefault="003E0381" w:rsidP="003B2BF4">
      <w:pPr>
        <w:pStyle w:val="3"/>
        <w:spacing w:afterLines="50" w:after="228"/>
        <w:ind w:left="1360" w:hanging="680"/>
      </w:pPr>
      <w:r w:rsidRPr="000732B2">
        <w:rPr>
          <w:rFonts w:hint="eastAsia"/>
        </w:rPr>
        <w:t>綜上，</w:t>
      </w:r>
      <w:r w:rsidR="00A02F3A" w:rsidRPr="00A02F3A">
        <w:rPr>
          <w:rFonts w:ascii="Times New Roman" w:hAnsi="Times New Roman" w:hint="eastAsia"/>
          <w:szCs w:val="32"/>
        </w:rPr>
        <w:t>全國整體電源開發規劃</w:t>
      </w:r>
      <w:r w:rsidR="00A02F3A" w:rsidRPr="00A02F3A">
        <w:rPr>
          <w:rFonts w:ascii="Times New Roman" w:hAnsi="Times New Roman"/>
          <w:szCs w:val="32"/>
        </w:rPr>
        <w:t>皆</w:t>
      </w:r>
      <w:r w:rsidR="00A02F3A" w:rsidRPr="00A02F3A">
        <w:rPr>
          <w:rFonts w:ascii="Times New Roman" w:hAnsi="Times New Roman" w:hint="eastAsia"/>
          <w:szCs w:val="32"/>
        </w:rPr>
        <w:t>須</w:t>
      </w:r>
      <w:r w:rsidR="00A02F3A" w:rsidRPr="00A02F3A">
        <w:rPr>
          <w:rFonts w:ascii="Times New Roman" w:hAnsi="Times New Roman"/>
          <w:szCs w:val="32"/>
        </w:rPr>
        <w:t>依經濟部公布之</w:t>
      </w:r>
      <w:r w:rsidR="00A02F3A" w:rsidRPr="00A02F3A">
        <w:rPr>
          <w:rFonts w:ascii="Times New Roman" w:hAnsi="Times New Roman" w:hint="eastAsia"/>
          <w:szCs w:val="32"/>
        </w:rPr>
        <w:t>「</w:t>
      </w:r>
      <w:r w:rsidR="00A02F3A" w:rsidRPr="00A02F3A">
        <w:rPr>
          <w:rFonts w:ascii="Times New Roman" w:hAnsi="Times New Roman"/>
          <w:szCs w:val="32"/>
        </w:rPr>
        <w:t>全國電力資源供需報告</w:t>
      </w:r>
      <w:r w:rsidR="00A02F3A" w:rsidRPr="00A02F3A">
        <w:rPr>
          <w:rFonts w:ascii="Times New Roman" w:hAnsi="Times New Roman" w:hint="eastAsia"/>
          <w:szCs w:val="32"/>
        </w:rPr>
        <w:t>」</w:t>
      </w:r>
      <w:r w:rsidR="00A02F3A" w:rsidRPr="00A02F3A">
        <w:rPr>
          <w:rFonts w:ascii="Times New Roman" w:hAnsi="Times New Roman"/>
          <w:szCs w:val="32"/>
        </w:rPr>
        <w:t>為</w:t>
      </w:r>
      <w:proofErr w:type="gramStart"/>
      <w:r w:rsidR="00A02F3A" w:rsidRPr="00A02F3A">
        <w:rPr>
          <w:rFonts w:ascii="Times New Roman" w:hAnsi="Times New Roman"/>
          <w:szCs w:val="32"/>
        </w:rPr>
        <w:t>準</w:t>
      </w:r>
      <w:proofErr w:type="gramEnd"/>
      <w:r w:rsidR="00A02F3A" w:rsidRPr="00A02F3A">
        <w:rPr>
          <w:rFonts w:ascii="Times New Roman" w:hAnsi="Times New Roman" w:hint="eastAsia"/>
          <w:szCs w:val="32"/>
        </w:rPr>
        <w:t>據，</w:t>
      </w:r>
      <w:r w:rsidR="00A02F3A" w:rsidRPr="00A02F3A">
        <w:rPr>
          <w:rFonts w:hint="eastAsia"/>
          <w:szCs w:val="32"/>
        </w:rPr>
        <w:t>依據</w:t>
      </w:r>
      <w:r w:rsidR="00A02F3A" w:rsidRPr="00A02F3A">
        <w:rPr>
          <w:szCs w:val="32"/>
        </w:rPr>
        <w:t>11</w:t>
      </w:r>
      <w:r w:rsidR="00A02F3A" w:rsidRPr="00A02F3A">
        <w:rPr>
          <w:rFonts w:hint="eastAsia"/>
          <w:szCs w:val="32"/>
        </w:rPr>
        <w:t>1年之資源供需報告規劃麥寮1號機應於113年5月31日除役，經濟部竟稱麥寮1號機係於是日停機，若繼續燃煤發電，需由台電本權責辦</w:t>
      </w:r>
      <w:r w:rsidR="00A02F3A" w:rsidRPr="00A02F3A">
        <w:rPr>
          <w:rFonts w:hint="eastAsia"/>
        </w:rPr>
        <w:t>理。並</w:t>
      </w:r>
      <w:r w:rsidR="00A02F3A" w:rsidRPr="00A02F3A">
        <w:rPr>
          <w:rFonts w:hint="eastAsia"/>
          <w:szCs w:val="32"/>
        </w:rPr>
        <w:t>於113年5月29日由台電與麥寮電廠以換約方式</w:t>
      </w:r>
      <w:proofErr w:type="gramStart"/>
      <w:r w:rsidR="00A02F3A" w:rsidRPr="00A02F3A">
        <w:rPr>
          <w:rFonts w:hint="eastAsia"/>
          <w:szCs w:val="32"/>
        </w:rPr>
        <w:t>延役至114年12月31日</w:t>
      </w:r>
      <w:proofErr w:type="gramEnd"/>
      <w:r w:rsidR="00A02F3A" w:rsidRPr="00A02F3A">
        <w:rPr>
          <w:rFonts w:hint="eastAsia"/>
        </w:rPr>
        <w:t>。</w:t>
      </w:r>
      <w:proofErr w:type="gramStart"/>
      <w:r w:rsidR="00A02F3A" w:rsidRPr="00A02F3A">
        <w:rPr>
          <w:rFonts w:hint="eastAsia"/>
        </w:rPr>
        <w:t>惟</w:t>
      </w:r>
      <w:proofErr w:type="gramEnd"/>
      <w:r w:rsidR="00A02F3A" w:rsidRPr="00A02F3A">
        <w:rPr>
          <w:rFonts w:hint="eastAsia"/>
        </w:rPr>
        <w:t>經濟部政策規劃</w:t>
      </w:r>
      <w:r w:rsidR="00A02F3A" w:rsidRPr="00A02F3A">
        <w:rPr>
          <w:rFonts w:hint="eastAsia"/>
          <w:szCs w:val="32"/>
        </w:rPr>
        <w:t>麥寮1號機</w:t>
      </w:r>
      <w:r w:rsidR="00A02F3A" w:rsidRPr="00A02F3A">
        <w:rPr>
          <w:rFonts w:hint="eastAsia"/>
        </w:rPr>
        <w:t>於113年5月31日後即應除役，且修正電力供應規劃亦本屬經濟部權責，倘麥寮1號機繼續燃煤發電，</w:t>
      </w:r>
      <w:proofErr w:type="gramStart"/>
      <w:r w:rsidR="00A02F3A" w:rsidRPr="00A02F3A">
        <w:rPr>
          <w:rFonts w:hint="eastAsia"/>
        </w:rPr>
        <w:t>允係電</w:t>
      </w:r>
      <w:proofErr w:type="gramEnd"/>
      <w:r w:rsidR="00A02F3A" w:rsidRPr="00A02F3A">
        <w:rPr>
          <w:rFonts w:hint="eastAsia"/>
        </w:rPr>
        <w:t>力供應規劃之變動，經濟部卻僅認係屬雙方私契約關係，除未評估政府未依政策承諾將應除役燃煤機組繼續發電所產生之爭議外，亦未評估延役之妥適性，確有不當。</w:t>
      </w:r>
      <w:proofErr w:type="gramStart"/>
      <w:r w:rsidR="00A02F3A" w:rsidRPr="00A02F3A">
        <w:rPr>
          <w:rFonts w:ascii="Times New Roman" w:hAnsi="Times New Roman" w:hint="eastAsia"/>
        </w:rPr>
        <w:t>另</w:t>
      </w:r>
      <w:proofErr w:type="gramEnd"/>
      <w:r w:rsidR="00A02F3A" w:rsidRPr="00A02F3A">
        <w:rPr>
          <w:rFonts w:ascii="Times New Roman" w:hAnsi="Times New Roman" w:hint="eastAsia"/>
        </w:rPr>
        <w:t>，燃煤機組延役影響地區環境甚鉅，且經濟部於</w:t>
      </w:r>
      <w:r w:rsidR="00A02F3A" w:rsidRPr="00A02F3A">
        <w:rPr>
          <w:rFonts w:ascii="Times New Roman" w:hAnsi="Times New Roman"/>
        </w:rPr>
        <w:t>106</w:t>
      </w:r>
      <w:r w:rsidR="00A02F3A" w:rsidRPr="00A02F3A">
        <w:rPr>
          <w:rFonts w:ascii="Times New Roman" w:hAnsi="Times New Roman" w:hint="eastAsia"/>
        </w:rPr>
        <w:t>年已見證麥寮電廠與雲林縣政府簽署</w:t>
      </w:r>
      <w:r w:rsidR="00A02F3A" w:rsidRPr="00A02F3A">
        <w:rPr>
          <w:rFonts w:ascii="Times New Roman" w:hAnsi="Times New Roman"/>
        </w:rPr>
        <w:t>114</w:t>
      </w:r>
      <w:r w:rsidR="00A02F3A" w:rsidRPr="00A02F3A">
        <w:rPr>
          <w:rFonts w:ascii="Times New Roman" w:hAnsi="Times New Roman" w:hint="eastAsia"/>
        </w:rPr>
        <w:t>年完成</w:t>
      </w:r>
      <w:r w:rsidR="00A02F3A" w:rsidRPr="00A02F3A">
        <w:rPr>
          <w:rFonts w:ascii="Times New Roman" w:hAnsi="Times New Roman"/>
        </w:rPr>
        <w:t>3</w:t>
      </w:r>
      <w:r w:rsidR="00A02F3A" w:rsidRPr="00A02F3A">
        <w:rPr>
          <w:rFonts w:ascii="Times New Roman" w:hAnsi="Times New Roman" w:hint="eastAsia"/>
        </w:rPr>
        <w:t>組燃煤機組轉換為燃天然氣發電機組設置及運轉</w:t>
      </w:r>
      <w:r w:rsidR="00A02F3A" w:rsidRPr="00A02F3A">
        <w:rPr>
          <w:rFonts w:ascii="Times New Roman" w:hAnsi="Times New Roman" w:hint="eastAsia"/>
        </w:rPr>
        <w:lastRenderedPageBreak/>
        <w:t>之備忘錄，故於麥寮</w:t>
      </w:r>
      <w:r w:rsidR="00A02F3A" w:rsidRPr="00A02F3A">
        <w:rPr>
          <w:rFonts w:ascii="Times New Roman" w:hAnsi="Times New Roman" w:hint="eastAsia"/>
        </w:rPr>
        <w:t>1</w:t>
      </w:r>
      <w:r w:rsidR="00A02F3A" w:rsidRPr="00A02F3A">
        <w:rPr>
          <w:rFonts w:ascii="Times New Roman" w:hAnsi="Times New Roman" w:hint="eastAsia"/>
        </w:rPr>
        <w:t>號機繼續燃煤發電前即應有與地區居民充分溝通延役之公益性與必要性，以取得民眾諒解，竟卸責麥寮</w:t>
      </w:r>
      <w:r w:rsidR="00A02F3A" w:rsidRPr="00A02F3A">
        <w:rPr>
          <w:rFonts w:ascii="Times New Roman" w:hAnsi="Times New Roman"/>
        </w:rPr>
        <w:t>1</w:t>
      </w:r>
      <w:r w:rsidR="00A02F3A" w:rsidRPr="00A02F3A">
        <w:rPr>
          <w:rFonts w:ascii="Times New Roman" w:hAnsi="Times New Roman" w:hint="eastAsia"/>
        </w:rPr>
        <w:t>號機</w:t>
      </w:r>
      <w:proofErr w:type="gramStart"/>
      <w:r w:rsidR="00A02F3A" w:rsidRPr="00A02F3A">
        <w:rPr>
          <w:rFonts w:ascii="Times New Roman" w:hAnsi="Times New Roman" w:hint="eastAsia"/>
        </w:rPr>
        <w:t>延役係</w:t>
      </w:r>
      <w:proofErr w:type="gramEnd"/>
      <w:r w:rsidR="00A02F3A" w:rsidRPr="00A02F3A">
        <w:rPr>
          <w:rFonts w:ascii="Times New Roman" w:hAnsi="Times New Roman" w:hint="eastAsia"/>
        </w:rPr>
        <w:t>屬補發電量，應由麥寮電廠善盡與地方溝通義務，亦有未妥。</w:t>
      </w:r>
    </w:p>
    <w:p w:rsidR="00654153" w:rsidRPr="000732B2" w:rsidRDefault="00654153" w:rsidP="00654153">
      <w:pPr>
        <w:widowControl/>
        <w:overflowPunct/>
        <w:autoSpaceDE/>
        <w:autoSpaceDN/>
        <w:jc w:val="left"/>
        <w:rPr>
          <w:rFonts w:ascii="Times New Roman"/>
          <w:bCs/>
          <w:kern w:val="32"/>
          <w:szCs w:val="52"/>
        </w:rPr>
      </w:pPr>
      <w:r w:rsidRPr="000732B2">
        <w:rPr>
          <w:rFonts w:ascii="Times New Roman"/>
        </w:rPr>
        <w:br w:type="page"/>
      </w:r>
    </w:p>
    <w:p w:rsidR="00654153" w:rsidRPr="000732B2" w:rsidRDefault="00654153" w:rsidP="00654153">
      <w:pPr>
        <w:pStyle w:val="1"/>
        <w:rPr>
          <w:rFonts w:ascii="Times New Roman" w:hAnsi="Times New Roman"/>
        </w:rPr>
      </w:pPr>
      <w:r w:rsidRPr="000732B2">
        <w:rPr>
          <w:rFonts w:ascii="Times New Roman" w:hAnsi="Times New Roman"/>
        </w:rPr>
        <w:lastRenderedPageBreak/>
        <w:t>處理辦法：</w:t>
      </w:r>
      <w:r w:rsidRPr="000732B2">
        <w:rPr>
          <w:rFonts w:ascii="Times New Roman" w:hAnsi="Times New Roman"/>
        </w:rPr>
        <w:t xml:space="preserve"> </w:t>
      </w:r>
    </w:p>
    <w:p w:rsidR="00654153" w:rsidRPr="000732B2" w:rsidRDefault="00654153" w:rsidP="00654153">
      <w:pPr>
        <w:pStyle w:val="2"/>
        <w:numPr>
          <w:ilvl w:val="1"/>
          <w:numId w:val="35"/>
        </w:numPr>
        <w:rPr>
          <w:rFonts w:ascii="Times New Roman" w:hAnsi="Times New Roman"/>
        </w:rPr>
      </w:pPr>
      <w:r w:rsidRPr="000732B2">
        <w:rPr>
          <w:rFonts w:ascii="Times New Roman" w:hAnsi="Times New Roman"/>
        </w:rPr>
        <w:t>調查意見</w:t>
      </w:r>
      <w:r w:rsidR="00916702" w:rsidRPr="000732B2">
        <w:rPr>
          <w:rFonts w:ascii="Times New Roman" w:hAnsi="Times New Roman"/>
        </w:rPr>
        <w:t>一、二</w:t>
      </w:r>
      <w:r w:rsidR="00A74A40" w:rsidRPr="000732B2">
        <w:rPr>
          <w:rFonts w:ascii="Times New Roman" w:hAnsi="Times New Roman" w:hint="eastAsia"/>
        </w:rPr>
        <w:t>，</w:t>
      </w:r>
      <w:r w:rsidR="00560D28">
        <w:rPr>
          <w:rFonts w:ascii="Times New Roman" w:hAnsi="Times New Roman" w:hint="eastAsia"/>
        </w:rPr>
        <w:t>函請</w:t>
      </w:r>
      <w:r w:rsidR="00916702" w:rsidRPr="000732B2">
        <w:rPr>
          <w:rFonts w:ascii="Times New Roman" w:hAnsi="Times New Roman"/>
        </w:rPr>
        <w:t>台灣電力股份有限公司</w:t>
      </w:r>
      <w:r w:rsidR="00560D28">
        <w:rPr>
          <w:rFonts w:ascii="Times New Roman" w:hAnsi="Times New Roman" w:hint="eastAsia"/>
        </w:rPr>
        <w:t>檢討改善</w:t>
      </w:r>
      <w:proofErr w:type="gramStart"/>
      <w:r w:rsidR="00560D28">
        <w:rPr>
          <w:rFonts w:ascii="Times New Roman" w:hAnsi="Times New Roman" w:hint="eastAsia"/>
        </w:rPr>
        <w:t>見復</w:t>
      </w:r>
      <w:r w:rsidRPr="000732B2">
        <w:rPr>
          <w:rFonts w:ascii="Times New Roman" w:hAnsi="Times New Roman"/>
        </w:rPr>
        <w:t>。</w:t>
      </w:r>
      <w:proofErr w:type="gramEnd"/>
    </w:p>
    <w:p w:rsidR="00916702" w:rsidRPr="000732B2" w:rsidRDefault="00916702" w:rsidP="00654153">
      <w:pPr>
        <w:pStyle w:val="2"/>
        <w:numPr>
          <w:ilvl w:val="1"/>
          <w:numId w:val="35"/>
        </w:numPr>
        <w:rPr>
          <w:rFonts w:ascii="Times New Roman" w:hAnsi="Times New Roman"/>
        </w:rPr>
      </w:pPr>
      <w:r w:rsidRPr="000732B2">
        <w:rPr>
          <w:rFonts w:ascii="Times New Roman" w:hAnsi="Times New Roman"/>
        </w:rPr>
        <w:t>調查意見</w:t>
      </w:r>
      <w:proofErr w:type="gramStart"/>
      <w:r w:rsidRPr="000732B2">
        <w:rPr>
          <w:rFonts w:ascii="Times New Roman" w:hAnsi="Times New Roman"/>
        </w:rPr>
        <w:t>三</w:t>
      </w:r>
      <w:proofErr w:type="gramEnd"/>
      <w:r w:rsidRPr="000732B2">
        <w:rPr>
          <w:rFonts w:ascii="Times New Roman" w:hAnsi="Times New Roman"/>
        </w:rPr>
        <w:t>，函請經濟部檢討改善</w:t>
      </w:r>
      <w:proofErr w:type="gramStart"/>
      <w:r w:rsidRPr="000732B2">
        <w:rPr>
          <w:rFonts w:ascii="Times New Roman" w:hAnsi="Times New Roman"/>
        </w:rPr>
        <w:t>見復</w:t>
      </w:r>
      <w:proofErr w:type="gramEnd"/>
      <w:r w:rsidRPr="000732B2">
        <w:rPr>
          <w:rFonts w:ascii="Times New Roman" w:hAnsi="Times New Roman"/>
        </w:rPr>
        <w:t>。</w:t>
      </w:r>
    </w:p>
    <w:p w:rsidR="00A74A40" w:rsidRPr="000732B2" w:rsidRDefault="0049167B" w:rsidP="00654153">
      <w:pPr>
        <w:pStyle w:val="2"/>
        <w:numPr>
          <w:ilvl w:val="1"/>
          <w:numId w:val="35"/>
        </w:numPr>
        <w:rPr>
          <w:rFonts w:ascii="Times New Roman" w:hAnsi="Times New Roman"/>
        </w:rPr>
      </w:pPr>
      <w:r w:rsidRPr="0049167B">
        <w:rPr>
          <w:rFonts w:ascii="Times New Roman" w:hAnsi="Times New Roman" w:hint="eastAsia"/>
        </w:rPr>
        <w:t>調查報告之案由、調查意見、處理辦法及簡報，於</w:t>
      </w:r>
      <w:proofErr w:type="gramStart"/>
      <w:r w:rsidRPr="0049167B">
        <w:rPr>
          <w:rFonts w:ascii="Times New Roman" w:hAnsi="Times New Roman" w:hint="eastAsia"/>
        </w:rPr>
        <w:t>遮掩列密內容</w:t>
      </w:r>
      <w:proofErr w:type="gramEnd"/>
      <w:r w:rsidRPr="0049167B">
        <w:rPr>
          <w:rFonts w:ascii="Times New Roman" w:hAnsi="Times New Roman" w:hint="eastAsia"/>
        </w:rPr>
        <w:t>後上網公布；抄調查意見，函復陳訴人。</w:t>
      </w:r>
    </w:p>
    <w:p w:rsidR="00654153" w:rsidRPr="000732B2" w:rsidRDefault="00654153" w:rsidP="00654153">
      <w:pPr>
        <w:pStyle w:val="2"/>
        <w:numPr>
          <w:ilvl w:val="0"/>
          <w:numId w:val="0"/>
        </w:numPr>
        <w:ind w:left="1021"/>
        <w:rPr>
          <w:rFonts w:ascii="Times New Roman" w:hAnsi="Times New Roman"/>
        </w:rPr>
      </w:pPr>
    </w:p>
    <w:p w:rsidR="00654153" w:rsidRPr="000732B2" w:rsidRDefault="00654153" w:rsidP="0049167B">
      <w:pPr>
        <w:pStyle w:val="ac"/>
        <w:spacing w:beforeLines="50" w:before="228" w:after="0"/>
        <w:ind w:leftChars="800" w:left="2721" w:right="340" w:firstLine="890"/>
        <w:rPr>
          <w:rFonts w:ascii="Times New Roman"/>
          <w:b w:val="0"/>
          <w:bCs/>
          <w:snapToGrid/>
          <w:spacing w:val="12"/>
          <w:kern w:val="0"/>
          <w:sz w:val="40"/>
        </w:rPr>
      </w:pPr>
      <w:r w:rsidRPr="000732B2">
        <w:rPr>
          <w:rFonts w:ascii="Times New Roman"/>
          <w:b w:val="0"/>
          <w:bCs/>
          <w:snapToGrid/>
          <w:spacing w:val="12"/>
          <w:kern w:val="0"/>
          <w:sz w:val="40"/>
        </w:rPr>
        <w:t>調查委員：</w:t>
      </w:r>
      <w:r w:rsidR="0049167B">
        <w:rPr>
          <w:rFonts w:ascii="Times New Roman" w:hint="eastAsia"/>
          <w:b w:val="0"/>
          <w:bCs/>
          <w:snapToGrid/>
          <w:spacing w:val="12"/>
          <w:kern w:val="0"/>
          <w:sz w:val="40"/>
        </w:rPr>
        <w:t>紀惠容</w:t>
      </w:r>
    </w:p>
    <w:p w:rsidR="00654153" w:rsidRPr="0049167B" w:rsidRDefault="0049167B" w:rsidP="0049167B">
      <w:pPr>
        <w:pStyle w:val="ac"/>
        <w:spacing w:before="0" w:after="0"/>
        <w:ind w:leftChars="1480" w:left="5034" w:right="340" w:firstLine="839"/>
        <w:rPr>
          <w:rFonts w:ascii="Times New Roman"/>
          <w:b w:val="0"/>
          <w:bCs/>
          <w:snapToGrid/>
          <w:spacing w:val="12"/>
          <w:kern w:val="0"/>
          <w:sz w:val="40"/>
        </w:rPr>
      </w:pPr>
      <w:r w:rsidRPr="0049167B">
        <w:rPr>
          <w:rFonts w:ascii="Times New Roman" w:hint="eastAsia"/>
          <w:b w:val="0"/>
          <w:bCs/>
          <w:snapToGrid/>
          <w:spacing w:val="12"/>
          <w:kern w:val="0"/>
          <w:sz w:val="40"/>
        </w:rPr>
        <w:t>林郁容</w:t>
      </w:r>
    </w:p>
    <w:p w:rsidR="0049167B" w:rsidRDefault="0049167B" w:rsidP="00654153">
      <w:pPr>
        <w:pStyle w:val="af2"/>
        <w:ind w:left="1361" w:hanging="1361"/>
        <w:rPr>
          <w:rFonts w:ascii="Times New Roman"/>
          <w:bCs/>
        </w:rPr>
      </w:pPr>
    </w:p>
    <w:p w:rsidR="0049167B" w:rsidRDefault="0049167B" w:rsidP="00654153">
      <w:pPr>
        <w:pStyle w:val="af2"/>
        <w:ind w:left="1361" w:hanging="1361"/>
        <w:rPr>
          <w:rFonts w:ascii="Times New Roman"/>
          <w:bCs/>
        </w:rPr>
      </w:pPr>
    </w:p>
    <w:p w:rsidR="0049167B" w:rsidRDefault="0049167B" w:rsidP="00654153">
      <w:pPr>
        <w:pStyle w:val="af2"/>
        <w:ind w:left="1361" w:hanging="1361"/>
        <w:rPr>
          <w:rFonts w:ascii="Times New Roman"/>
          <w:bCs/>
        </w:rPr>
      </w:pPr>
    </w:p>
    <w:p w:rsidR="0049167B" w:rsidRDefault="0049167B" w:rsidP="00654153">
      <w:pPr>
        <w:pStyle w:val="af2"/>
        <w:ind w:left="1361" w:hanging="1361"/>
        <w:rPr>
          <w:rFonts w:ascii="Times New Roman"/>
          <w:bCs/>
        </w:rPr>
      </w:pPr>
    </w:p>
    <w:p w:rsidR="00654153" w:rsidRPr="000732B2" w:rsidRDefault="00654153" w:rsidP="00654153">
      <w:pPr>
        <w:pStyle w:val="af2"/>
        <w:ind w:left="1361" w:hanging="1361"/>
        <w:rPr>
          <w:rFonts w:ascii="Times New Roman"/>
          <w:bCs/>
        </w:rPr>
      </w:pPr>
      <w:r w:rsidRPr="000732B2">
        <w:rPr>
          <w:rFonts w:ascii="Times New Roman"/>
          <w:bCs/>
        </w:rPr>
        <w:t>中</w:t>
      </w:r>
      <w:r w:rsidRPr="000732B2">
        <w:rPr>
          <w:rFonts w:ascii="Times New Roman"/>
          <w:bCs/>
        </w:rPr>
        <w:t xml:space="preserve">  </w:t>
      </w:r>
      <w:r w:rsidRPr="000732B2">
        <w:rPr>
          <w:rFonts w:ascii="Times New Roman"/>
          <w:bCs/>
        </w:rPr>
        <w:t>華</w:t>
      </w:r>
      <w:r w:rsidRPr="000732B2">
        <w:rPr>
          <w:rFonts w:ascii="Times New Roman"/>
          <w:bCs/>
        </w:rPr>
        <w:t xml:space="preserve">  </w:t>
      </w:r>
      <w:r w:rsidRPr="000732B2">
        <w:rPr>
          <w:rFonts w:ascii="Times New Roman"/>
          <w:bCs/>
        </w:rPr>
        <w:t>民</w:t>
      </w:r>
      <w:r w:rsidRPr="000732B2">
        <w:rPr>
          <w:rFonts w:ascii="Times New Roman"/>
          <w:bCs/>
        </w:rPr>
        <w:t xml:space="preserve">  </w:t>
      </w:r>
      <w:r w:rsidRPr="000732B2">
        <w:rPr>
          <w:rFonts w:ascii="Times New Roman"/>
          <w:bCs/>
        </w:rPr>
        <w:t xml:space="preserve">國　</w:t>
      </w:r>
      <w:r w:rsidRPr="000732B2">
        <w:rPr>
          <w:rFonts w:ascii="Times New Roman"/>
          <w:bCs/>
        </w:rPr>
        <w:t>11</w:t>
      </w:r>
      <w:r w:rsidR="00916702" w:rsidRPr="000732B2">
        <w:rPr>
          <w:rFonts w:ascii="Times New Roman"/>
          <w:bCs/>
        </w:rPr>
        <w:t>4</w:t>
      </w:r>
      <w:r w:rsidRPr="000732B2">
        <w:rPr>
          <w:rFonts w:ascii="Times New Roman"/>
          <w:bCs/>
        </w:rPr>
        <w:t xml:space="preserve">　年　</w:t>
      </w:r>
      <w:r w:rsidR="0049167B">
        <w:rPr>
          <w:rFonts w:ascii="Times New Roman" w:hint="eastAsia"/>
          <w:bCs/>
        </w:rPr>
        <w:t>6</w:t>
      </w:r>
      <w:r w:rsidRPr="000732B2">
        <w:rPr>
          <w:rFonts w:ascii="Times New Roman"/>
          <w:bCs/>
        </w:rPr>
        <w:t xml:space="preserve">　月　</w:t>
      </w:r>
      <w:r w:rsidR="0049167B">
        <w:rPr>
          <w:rFonts w:ascii="Times New Roman" w:hint="eastAsia"/>
          <w:bCs/>
        </w:rPr>
        <w:t>1</w:t>
      </w:r>
      <w:r w:rsidR="008930F9">
        <w:rPr>
          <w:rFonts w:ascii="Times New Roman" w:hint="eastAsia"/>
          <w:bCs/>
        </w:rPr>
        <w:t>3</w:t>
      </w:r>
      <w:r w:rsidRPr="000732B2">
        <w:rPr>
          <w:rFonts w:ascii="Times New Roman"/>
          <w:bCs/>
        </w:rPr>
        <w:t xml:space="preserve">　日</w:t>
      </w:r>
    </w:p>
    <w:p w:rsidR="004B7977" w:rsidRPr="000732B2" w:rsidRDefault="004B7977" w:rsidP="00701ED6">
      <w:pPr>
        <w:pStyle w:val="1"/>
        <w:numPr>
          <w:ilvl w:val="0"/>
          <w:numId w:val="0"/>
        </w:numPr>
        <w:rPr>
          <w:sz w:val="24"/>
          <w:szCs w:val="24"/>
        </w:rPr>
      </w:pPr>
    </w:p>
    <w:sectPr w:rsidR="004B7977" w:rsidRPr="000732B2" w:rsidSect="00CC319F">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B5B" w:rsidRDefault="00E93B5B">
      <w:r>
        <w:separator/>
      </w:r>
    </w:p>
  </w:endnote>
  <w:endnote w:type="continuationSeparator" w:id="0">
    <w:p w:rsidR="00E93B5B" w:rsidRDefault="00E9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rial Unicode MS"/>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751691"/>
      <w:docPartObj>
        <w:docPartGallery w:val="Page Numbers (Bottom of Page)"/>
        <w:docPartUnique/>
      </w:docPartObj>
    </w:sdtPr>
    <w:sdtEndPr/>
    <w:sdtContent>
      <w:p w:rsidR="00561B90" w:rsidRDefault="00561B90">
        <w:pPr>
          <w:pStyle w:val="af6"/>
          <w:jc w:val="center"/>
        </w:pPr>
        <w:r>
          <w:fldChar w:fldCharType="begin"/>
        </w:r>
        <w:r>
          <w:instrText>PAGE   \* MERGEFORMAT</w:instrText>
        </w:r>
        <w:r>
          <w:fldChar w:fldCharType="separate"/>
        </w:r>
        <w:r w:rsidRPr="008D2D84">
          <w:rPr>
            <w:noProof/>
            <w:lang w:val="zh-TW"/>
          </w:rPr>
          <w:t>80</w:t>
        </w:r>
        <w:r>
          <w:fldChar w:fldCharType="end"/>
        </w:r>
      </w:p>
    </w:sdtContent>
  </w:sdt>
  <w:p w:rsidR="00561B90" w:rsidRDefault="00561B90">
    <w:pPr>
      <w:pStyle w:val="aff9"/>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B5B" w:rsidRDefault="00E93B5B">
      <w:r>
        <w:separator/>
      </w:r>
    </w:p>
  </w:footnote>
  <w:footnote w:type="continuationSeparator" w:id="0">
    <w:p w:rsidR="00E93B5B" w:rsidRDefault="00E93B5B">
      <w:r>
        <w:continuationSeparator/>
      </w:r>
    </w:p>
  </w:footnote>
  <w:footnote w:id="1">
    <w:p w:rsidR="0049167B" w:rsidRDefault="0049167B" w:rsidP="0049167B">
      <w:pPr>
        <w:pStyle w:val="aff2"/>
        <w:rPr>
          <w:rFonts w:hint="eastAsia"/>
        </w:rPr>
      </w:pPr>
      <w:r>
        <w:rPr>
          <w:rStyle w:val="aff4"/>
        </w:rPr>
        <w:footnoteRef/>
      </w:r>
      <w:r>
        <w:rPr>
          <w:rFonts w:hint="eastAsia"/>
        </w:rPr>
        <w:t xml:space="preserve"> 麥寮電廠為麥寮汽電股份有限公司所轄之電廠。</w:t>
      </w:r>
    </w:p>
  </w:footnote>
  <w:footnote w:id="2">
    <w:p w:rsidR="00561B90" w:rsidRPr="00EF1753" w:rsidRDefault="00561B90">
      <w:pPr>
        <w:pStyle w:val="aff2"/>
      </w:pPr>
      <w:r>
        <w:rPr>
          <w:rStyle w:val="aff4"/>
        </w:rPr>
        <w:footnoteRef/>
      </w:r>
      <w:r>
        <w:t xml:space="preserve"> </w:t>
      </w:r>
      <w:r w:rsidRPr="000732B2">
        <w:rPr>
          <w:rFonts w:hint="eastAsia"/>
        </w:rPr>
        <w:t>民營電廠(Independent Power Producer,</w:t>
      </w:r>
      <w:r w:rsidRPr="000732B2">
        <w:rPr>
          <w:rFonts w:hint="eastAsia"/>
        </w:rPr>
        <w:t>下稱IPP)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E4C5C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8544C2"/>
    <w:multiLevelType w:val="hybridMultilevel"/>
    <w:tmpl w:val="1C8A41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CA629E"/>
    <w:multiLevelType w:val="hybridMultilevel"/>
    <w:tmpl w:val="5B2AC6D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A784B04"/>
    <w:multiLevelType w:val="multilevel"/>
    <w:tmpl w:val="DBFAB6C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21"/>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0FD7853"/>
    <w:multiLevelType w:val="hybridMultilevel"/>
    <w:tmpl w:val="5B2AC6D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40E010C"/>
    <w:multiLevelType w:val="multilevel"/>
    <w:tmpl w:val="BE1CDEA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AA66303"/>
    <w:multiLevelType w:val="hybridMultilevel"/>
    <w:tmpl w:val="5E8A56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293CA1"/>
    <w:multiLevelType w:val="multilevel"/>
    <w:tmpl w:val="3E5E05F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58" w:hanging="567"/>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544"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0" w15:restartNumberingAfterBreak="0">
    <w:nsid w:val="31F959B7"/>
    <w:multiLevelType w:val="hybridMultilevel"/>
    <w:tmpl w:val="5D46CBA2"/>
    <w:lvl w:ilvl="0" w:tplc="08BA196A">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15:restartNumberingAfterBreak="0">
    <w:nsid w:val="37B2639F"/>
    <w:multiLevelType w:val="multilevel"/>
    <w:tmpl w:val="1338C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FE143F"/>
    <w:multiLevelType w:val="hybridMultilevel"/>
    <w:tmpl w:val="C13E213C"/>
    <w:lvl w:ilvl="0" w:tplc="9BE07F44">
      <w:start w:val="1"/>
      <w:numFmt w:val="decimal"/>
      <w:pStyle w:val="a2"/>
      <w:lvlText w:val="圖%1　"/>
      <w:lvlJc w:val="left"/>
      <w:pPr>
        <w:ind w:left="480"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5A24AF"/>
    <w:multiLevelType w:val="hybridMultilevel"/>
    <w:tmpl w:val="BB92467A"/>
    <w:lvl w:ilvl="0" w:tplc="FFFFFFFF">
      <w:start w:val="1"/>
      <w:numFmt w:val="taiwaneseCountingThousand"/>
      <w:lvlText w:val="%1、"/>
      <w:lvlJc w:val="left"/>
      <w:pPr>
        <w:ind w:left="480" w:hanging="480"/>
      </w:pPr>
      <w:rPr>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B7020F"/>
    <w:multiLevelType w:val="multilevel"/>
    <w:tmpl w:val="D376D3E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6" w15:restartNumberingAfterBreak="0">
    <w:nsid w:val="487211E8"/>
    <w:multiLevelType w:val="hybridMultilevel"/>
    <w:tmpl w:val="5B2AC6D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8DF5602"/>
    <w:multiLevelType w:val="hybridMultilevel"/>
    <w:tmpl w:val="4CBC2CA2"/>
    <w:lvl w:ilvl="0" w:tplc="71705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D65373"/>
    <w:multiLevelType w:val="hybridMultilevel"/>
    <w:tmpl w:val="760412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A5F5684"/>
    <w:multiLevelType w:val="hybridMultilevel"/>
    <w:tmpl w:val="00DA0442"/>
    <w:lvl w:ilvl="0" w:tplc="BE0A182A">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multilevel"/>
    <w:tmpl w:val="FB243FCA"/>
    <w:lvl w:ilvl="0">
      <w:start w:val="1"/>
      <w:numFmt w:val="decimal"/>
      <w:pStyle w:val="a6"/>
      <w:lvlText w:val="圖%1　"/>
      <w:lvlJc w:val="left"/>
      <w:pPr>
        <w:ind w:left="480" w:hanging="480"/>
      </w:pPr>
      <w:rPr>
        <w:rFonts w:ascii="標楷體" w:eastAsia="標楷體" w:hint="eastAsia"/>
        <w:b/>
        <w:i w:val="0"/>
        <w:snapToGrid w:val="0"/>
        <w:spacing w:val="-10"/>
        <w:w w:val="100"/>
        <w:kern w:val="28"/>
        <w:position w:val="0"/>
        <w:sz w:val="28"/>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681E20B7"/>
    <w:multiLevelType w:val="multilevel"/>
    <w:tmpl w:val="999A311E"/>
    <w:lvl w:ilvl="0">
      <w:start w:val="1"/>
      <w:numFmt w:val="taiwaneseCountingThousand"/>
      <w:pStyle w:val="a7"/>
      <w:suff w:val="nothing"/>
      <w:lvlText w:val="%1、"/>
      <w:lvlJc w:val="left"/>
      <w:pPr>
        <w:ind w:left="936"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lang w:val="en-US"/>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3" w15:restartNumberingAfterBreak="0">
    <w:nsid w:val="68C650C0"/>
    <w:multiLevelType w:val="multilevel"/>
    <w:tmpl w:val="FF4A6EF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21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665" w:hanging="851"/>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005" w:hanging="850"/>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402" w:hanging="850"/>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4" w15:restartNumberingAfterBreak="0">
    <w:nsid w:val="77D3318E"/>
    <w:multiLevelType w:val="hybridMultilevel"/>
    <w:tmpl w:val="3F342F42"/>
    <w:lvl w:ilvl="0" w:tplc="7FDEEB58">
      <w:start w:val="1"/>
      <w:numFmt w:val="taiwaneseCountingThousand"/>
      <w:lvlText w:val="%1、"/>
      <w:lvlJc w:val="left"/>
      <w:pPr>
        <w:ind w:left="2749" w:hanging="480"/>
      </w:pPr>
      <w:rPr>
        <w:b w:val="0"/>
        <w:bCs w:val="0"/>
        <w:color w:val="000000" w:themeColor="text1"/>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7E402715"/>
    <w:multiLevelType w:val="hybridMultilevel"/>
    <w:tmpl w:val="9C0293CC"/>
    <w:lvl w:ilvl="0" w:tplc="9356B7BA">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5B4F69"/>
    <w:multiLevelType w:val="multilevel"/>
    <w:tmpl w:val="0F14EF7A"/>
    <w:lvl w:ilvl="0">
      <w:start w:val="1"/>
      <w:numFmt w:val="taiwaneseCountingThousand"/>
      <w:pStyle w:val="10"/>
      <w:lvlText w:val="%1、"/>
      <w:lvlJc w:val="left"/>
      <w:pPr>
        <w:ind w:left="556" w:hanging="554"/>
      </w:pPr>
      <w:rPr>
        <w:rFonts w:hint="default"/>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7"/>
  </w:num>
  <w:num w:numId="2">
    <w:abstractNumId w:val="2"/>
  </w:num>
  <w:num w:numId="3">
    <w:abstractNumId w:val="19"/>
  </w:num>
  <w:num w:numId="4">
    <w:abstractNumId w:val="12"/>
  </w:num>
  <w:num w:numId="5">
    <w:abstractNumId w:val="20"/>
  </w:num>
  <w:num w:numId="6">
    <w:abstractNumId w:val="21"/>
  </w:num>
  <w:num w:numId="7">
    <w:abstractNumId w:val="14"/>
  </w:num>
  <w:num w:numId="8">
    <w:abstractNumId w:val="0"/>
  </w:num>
  <w:num w:numId="9">
    <w:abstractNumId w:val="26"/>
  </w:num>
  <w:num w:numId="10">
    <w:abstractNumId w:val="22"/>
  </w:num>
  <w:num w:numId="11">
    <w:abstractNumId w:val="9"/>
  </w:num>
  <w:num w:numId="12">
    <w:abstractNumId w:val="9"/>
    <w:lvlOverride w:ilvl="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Override>
    <w:lvlOverride w:ilvl="1">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rPr>
      </w:lvl>
    </w:lvlOverride>
    <w:lvlOverride w:ilvl="2">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Override>
    <w:lvlOverride w:ilvl="3">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Override>
    <w:lvlOverride w:ilvl="4">
      <w:lvl w:ilvl="4">
        <w:start w:val="1"/>
        <w:numFmt w:val="decimal"/>
        <w:suff w:val="nothing"/>
        <w:lvlText w:val="（%5）"/>
        <w:lvlJc w:val="left"/>
        <w:pPr>
          <w:ind w:left="2098" w:hanging="851"/>
        </w:pPr>
        <w:rPr>
          <w:rFonts w:ascii="標楷體" w:eastAsia="標楷體" w:hint="eastAsia"/>
          <w:b w:val="0"/>
          <w:i w:val="0"/>
          <w:snapToGrid/>
          <w:spacing w:val="0"/>
          <w:w w:val="100"/>
          <w:kern w:val="32"/>
          <w:position w:val="0"/>
          <w:sz w:val="32"/>
        </w:rPr>
      </w:lvl>
    </w:lvlOverride>
    <w:lvlOverride w:ilvl="5">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Override>
    <w:lvlOverride w:ilvl="6">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Override>
    <w:lvlOverride w:ilvl="7">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Override>
    <w:lvlOverride w:ilvl="8">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lvlOverride>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8"/>
  </w:num>
  <w:num w:numId="18">
    <w:abstractNumId w:val="2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5"/>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6"/>
  </w:num>
  <w:num w:numId="28">
    <w:abstractNumId w:val="3"/>
  </w:num>
  <w:num w:numId="29">
    <w:abstractNumId w:val="5"/>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5"/>
  </w:num>
  <w:num w:numId="36">
    <w:abstractNumId w:val="12"/>
    <w:lvlOverride w:ilvl="0">
      <w:startOverride w:val="1"/>
    </w:lvlOverride>
  </w:num>
  <w:num w:numId="37">
    <w:abstractNumId w:val="12"/>
    <w:lvlOverride w:ilvl="0">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385"/>
    <w:rsid w:val="000004F9"/>
    <w:rsid w:val="00002FF5"/>
    <w:rsid w:val="000046F6"/>
    <w:rsid w:val="000056FA"/>
    <w:rsid w:val="00005789"/>
    <w:rsid w:val="00005B4A"/>
    <w:rsid w:val="00006090"/>
    <w:rsid w:val="000063F2"/>
    <w:rsid w:val="0000642E"/>
    <w:rsid w:val="00006961"/>
    <w:rsid w:val="00007B64"/>
    <w:rsid w:val="00007E21"/>
    <w:rsid w:val="00010633"/>
    <w:rsid w:val="00010A2E"/>
    <w:rsid w:val="00010BD6"/>
    <w:rsid w:val="000112BF"/>
    <w:rsid w:val="00012233"/>
    <w:rsid w:val="00013192"/>
    <w:rsid w:val="000133CB"/>
    <w:rsid w:val="00013D88"/>
    <w:rsid w:val="000154F0"/>
    <w:rsid w:val="00015D3B"/>
    <w:rsid w:val="00016D07"/>
    <w:rsid w:val="0001702D"/>
    <w:rsid w:val="00017318"/>
    <w:rsid w:val="0001783D"/>
    <w:rsid w:val="00017D72"/>
    <w:rsid w:val="00020AFC"/>
    <w:rsid w:val="00023C29"/>
    <w:rsid w:val="000246F7"/>
    <w:rsid w:val="00027CAF"/>
    <w:rsid w:val="0003114D"/>
    <w:rsid w:val="000313D5"/>
    <w:rsid w:val="000328C4"/>
    <w:rsid w:val="00033024"/>
    <w:rsid w:val="000336B1"/>
    <w:rsid w:val="00033868"/>
    <w:rsid w:val="000358D6"/>
    <w:rsid w:val="00035BBF"/>
    <w:rsid w:val="000367D3"/>
    <w:rsid w:val="00036D76"/>
    <w:rsid w:val="00036F78"/>
    <w:rsid w:val="00041E9C"/>
    <w:rsid w:val="00044F64"/>
    <w:rsid w:val="000478E8"/>
    <w:rsid w:val="00047CE3"/>
    <w:rsid w:val="00050601"/>
    <w:rsid w:val="000516FF"/>
    <w:rsid w:val="00051B74"/>
    <w:rsid w:val="00055E82"/>
    <w:rsid w:val="0005663B"/>
    <w:rsid w:val="0005690E"/>
    <w:rsid w:val="000572FA"/>
    <w:rsid w:val="00057798"/>
    <w:rsid w:val="00057D7F"/>
    <w:rsid w:val="00057F32"/>
    <w:rsid w:val="000603A6"/>
    <w:rsid w:val="00062A25"/>
    <w:rsid w:val="000632A4"/>
    <w:rsid w:val="00065BE7"/>
    <w:rsid w:val="00066BF2"/>
    <w:rsid w:val="00067915"/>
    <w:rsid w:val="000732B2"/>
    <w:rsid w:val="00073CB5"/>
    <w:rsid w:val="00073FED"/>
    <w:rsid w:val="0007425C"/>
    <w:rsid w:val="00076605"/>
    <w:rsid w:val="00077553"/>
    <w:rsid w:val="000814D2"/>
    <w:rsid w:val="00082856"/>
    <w:rsid w:val="00083CB0"/>
    <w:rsid w:val="000851A2"/>
    <w:rsid w:val="0008578A"/>
    <w:rsid w:val="00085D81"/>
    <w:rsid w:val="00086A9D"/>
    <w:rsid w:val="00086DE3"/>
    <w:rsid w:val="0008702F"/>
    <w:rsid w:val="00087BE2"/>
    <w:rsid w:val="000903A0"/>
    <w:rsid w:val="00090914"/>
    <w:rsid w:val="0009141B"/>
    <w:rsid w:val="000926BE"/>
    <w:rsid w:val="000934AB"/>
    <w:rsid w:val="0009352E"/>
    <w:rsid w:val="0009401E"/>
    <w:rsid w:val="0009436A"/>
    <w:rsid w:val="00094CE3"/>
    <w:rsid w:val="00095057"/>
    <w:rsid w:val="00095D9C"/>
    <w:rsid w:val="0009613E"/>
    <w:rsid w:val="00096ACC"/>
    <w:rsid w:val="00096B96"/>
    <w:rsid w:val="00096C87"/>
    <w:rsid w:val="000978A7"/>
    <w:rsid w:val="00097904"/>
    <w:rsid w:val="000A0D15"/>
    <w:rsid w:val="000A2039"/>
    <w:rsid w:val="000A29FC"/>
    <w:rsid w:val="000A2A6E"/>
    <w:rsid w:val="000A2F3F"/>
    <w:rsid w:val="000A3333"/>
    <w:rsid w:val="000A4265"/>
    <w:rsid w:val="000A48BC"/>
    <w:rsid w:val="000A73BE"/>
    <w:rsid w:val="000A78B0"/>
    <w:rsid w:val="000A795F"/>
    <w:rsid w:val="000A7D67"/>
    <w:rsid w:val="000B015E"/>
    <w:rsid w:val="000B0B4A"/>
    <w:rsid w:val="000B133C"/>
    <w:rsid w:val="000B279A"/>
    <w:rsid w:val="000B2DBC"/>
    <w:rsid w:val="000B4097"/>
    <w:rsid w:val="000B61D2"/>
    <w:rsid w:val="000B68C4"/>
    <w:rsid w:val="000B70A7"/>
    <w:rsid w:val="000B73DD"/>
    <w:rsid w:val="000B74F8"/>
    <w:rsid w:val="000B7BE1"/>
    <w:rsid w:val="000C1A71"/>
    <w:rsid w:val="000C2634"/>
    <w:rsid w:val="000C43E1"/>
    <w:rsid w:val="000C47CC"/>
    <w:rsid w:val="000C493C"/>
    <w:rsid w:val="000C495F"/>
    <w:rsid w:val="000C5820"/>
    <w:rsid w:val="000C595B"/>
    <w:rsid w:val="000C5C99"/>
    <w:rsid w:val="000C68E6"/>
    <w:rsid w:val="000D4A37"/>
    <w:rsid w:val="000D588B"/>
    <w:rsid w:val="000E0C88"/>
    <w:rsid w:val="000E1167"/>
    <w:rsid w:val="000E14F7"/>
    <w:rsid w:val="000E3E31"/>
    <w:rsid w:val="000E3FB2"/>
    <w:rsid w:val="000E6431"/>
    <w:rsid w:val="000F21A5"/>
    <w:rsid w:val="000F351B"/>
    <w:rsid w:val="000F468B"/>
    <w:rsid w:val="000F556E"/>
    <w:rsid w:val="000F572B"/>
    <w:rsid w:val="000F7E74"/>
    <w:rsid w:val="00101107"/>
    <w:rsid w:val="001018F7"/>
    <w:rsid w:val="00102172"/>
    <w:rsid w:val="001023CF"/>
    <w:rsid w:val="00102455"/>
    <w:rsid w:val="00102B9F"/>
    <w:rsid w:val="001035C5"/>
    <w:rsid w:val="00105331"/>
    <w:rsid w:val="001070C0"/>
    <w:rsid w:val="0011025B"/>
    <w:rsid w:val="0011136D"/>
    <w:rsid w:val="001116FB"/>
    <w:rsid w:val="00112637"/>
    <w:rsid w:val="00112ABC"/>
    <w:rsid w:val="0011390A"/>
    <w:rsid w:val="001143B6"/>
    <w:rsid w:val="00115F7B"/>
    <w:rsid w:val="00116EA5"/>
    <w:rsid w:val="00116EFA"/>
    <w:rsid w:val="00117BFD"/>
    <w:rsid w:val="0012001E"/>
    <w:rsid w:val="00120229"/>
    <w:rsid w:val="00120B9D"/>
    <w:rsid w:val="00122978"/>
    <w:rsid w:val="00123474"/>
    <w:rsid w:val="00123DEE"/>
    <w:rsid w:val="001240FB"/>
    <w:rsid w:val="001249EC"/>
    <w:rsid w:val="001253BF"/>
    <w:rsid w:val="00126A55"/>
    <w:rsid w:val="001302C3"/>
    <w:rsid w:val="001314E9"/>
    <w:rsid w:val="00132DFA"/>
    <w:rsid w:val="00133F08"/>
    <w:rsid w:val="001345E6"/>
    <w:rsid w:val="00137055"/>
    <w:rsid w:val="001378B0"/>
    <w:rsid w:val="001378D8"/>
    <w:rsid w:val="0013794B"/>
    <w:rsid w:val="00137A4E"/>
    <w:rsid w:val="00137BCE"/>
    <w:rsid w:val="0014035E"/>
    <w:rsid w:val="00140F2C"/>
    <w:rsid w:val="0014171E"/>
    <w:rsid w:val="00142E00"/>
    <w:rsid w:val="00145941"/>
    <w:rsid w:val="00145979"/>
    <w:rsid w:val="00147940"/>
    <w:rsid w:val="00152793"/>
    <w:rsid w:val="00153631"/>
    <w:rsid w:val="00153AE5"/>
    <w:rsid w:val="00153B7E"/>
    <w:rsid w:val="001545A9"/>
    <w:rsid w:val="00154E72"/>
    <w:rsid w:val="00154FE2"/>
    <w:rsid w:val="00161819"/>
    <w:rsid w:val="00162E4C"/>
    <w:rsid w:val="001637C7"/>
    <w:rsid w:val="0016480E"/>
    <w:rsid w:val="001651D7"/>
    <w:rsid w:val="0016679C"/>
    <w:rsid w:val="00170FBA"/>
    <w:rsid w:val="00171CD2"/>
    <w:rsid w:val="00173A12"/>
    <w:rsid w:val="0017416F"/>
    <w:rsid w:val="00174297"/>
    <w:rsid w:val="001745AB"/>
    <w:rsid w:val="00174C91"/>
    <w:rsid w:val="00175001"/>
    <w:rsid w:val="00175A11"/>
    <w:rsid w:val="001803C3"/>
    <w:rsid w:val="00180E06"/>
    <w:rsid w:val="001817B3"/>
    <w:rsid w:val="00183014"/>
    <w:rsid w:val="00184733"/>
    <w:rsid w:val="0018667A"/>
    <w:rsid w:val="001867E1"/>
    <w:rsid w:val="001867E7"/>
    <w:rsid w:val="00186BAE"/>
    <w:rsid w:val="00190C4C"/>
    <w:rsid w:val="00190D1A"/>
    <w:rsid w:val="00191AE1"/>
    <w:rsid w:val="00191B7B"/>
    <w:rsid w:val="001935A1"/>
    <w:rsid w:val="001959C2"/>
    <w:rsid w:val="00195EB5"/>
    <w:rsid w:val="00196EC2"/>
    <w:rsid w:val="001A0CF8"/>
    <w:rsid w:val="001A1167"/>
    <w:rsid w:val="001A31D9"/>
    <w:rsid w:val="001A4A40"/>
    <w:rsid w:val="001A51E3"/>
    <w:rsid w:val="001A5999"/>
    <w:rsid w:val="001A6238"/>
    <w:rsid w:val="001A67DE"/>
    <w:rsid w:val="001A6FDA"/>
    <w:rsid w:val="001A6FE2"/>
    <w:rsid w:val="001A7968"/>
    <w:rsid w:val="001A7C48"/>
    <w:rsid w:val="001B0528"/>
    <w:rsid w:val="001B0684"/>
    <w:rsid w:val="001B25A3"/>
    <w:rsid w:val="001B2846"/>
    <w:rsid w:val="001B29A8"/>
    <w:rsid w:val="001B2E98"/>
    <w:rsid w:val="001B3461"/>
    <w:rsid w:val="001B3483"/>
    <w:rsid w:val="001B3C1E"/>
    <w:rsid w:val="001B4494"/>
    <w:rsid w:val="001B5F14"/>
    <w:rsid w:val="001B6087"/>
    <w:rsid w:val="001B6403"/>
    <w:rsid w:val="001B71F1"/>
    <w:rsid w:val="001C0D8B"/>
    <w:rsid w:val="001C0DA8"/>
    <w:rsid w:val="001C1231"/>
    <w:rsid w:val="001C12A7"/>
    <w:rsid w:val="001C234C"/>
    <w:rsid w:val="001C3878"/>
    <w:rsid w:val="001C4065"/>
    <w:rsid w:val="001C4354"/>
    <w:rsid w:val="001C573C"/>
    <w:rsid w:val="001C73C0"/>
    <w:rsid w:val="001D024B"/>
    <w:rsid w:val="001D26F6"/>
    <w:rsid w:val="001D27D7"/>
    <w:rsid w:val="001D2D31"/>
    <w:rsid w:val="001D4AD7"/>
    <w:rsid w:val="001D5491"/>
    <w:rsid w:val="001D56DC"/>
    <w:rsid w:val="001D7CD6"/>
    <w:rsid w:val="001E0212"/>
    <w:rsid w:val="001E03CF"/>
    <w:rsid w:val="001E0D8A"/>
    <w:rsid w:val="001E1F21"/>
    <w:rsid w:val="001E3C3F"/>
    <w:rsid w:val="001E4032"/>
    <w:rsid w:val="001E43B6"/>
    <w:rsid w:val="001E5604"/>
    <w:rsid w:val="001E59EA"/>
    <w:rsid w:val="001E67BA"/>
    <w:rsid w:val="001E74C2"/>
    <w:rsid w:val="001F06C7"/>
    <w:rsid w:val="001F2A9E"/>
    <w:rsid w:val="001F2EF4"/>
    <w:rsid w:val="001F3710"/>
    <w:rsid w:val="001F4F82"/>
    <w:rsid w:val="001F540C"/>
    <w:rsid w:val="001F5A48"/>
    <w:rsid w:val="001F6260"/>
    <w:rsid w:val="00200007"/>
    <w:rsid w:val="00200B88"/>
    <w:rsid w:val="002011A2"/>
    <w:rsid w:val="002030A5"/>
    <w:rsid w:val="00203131"/>
    <w:rsid w:val="00203937"/>
    <w:rsid w:val="00203CA7"/>
    <w:rsid w:val="0020541A"/>
    <w:rsid w:val="002106E7"/>
    <w:rsid w:val="00211003"/>
    <w:rsid w:val="002116DC"/>
    <w:rsid w:val="00211B65"/>
    <w:rsid w:val="00212E88"/>
    <w:rsid w:val="00213C9C"/>
    <w:rsid w:val="00213E0A"/>
    <w:rsid w:val="00213FAA"/>
    <w:rsid w:val="0021749F"/>
    <w:rsid w:val="0022009E"/>
    <w:rsid w:val="002201F0"/>
    <w:rsid w:val="00220372"/>
    <w:rsid w:val="00222810"/>
    <w:rsid w:val="00222DD7"/>
    <w:rsid w:val="00223241"/>
    <w:rsid w:val="00223925"/>
    <w:rsid w:val="00223AA6"/>
    <w:rsid w:val="0022425C"/>
    <w:rsid w:val="00224356"/>
    <w:rsid w:val="002246DE"/>
    <w:rsid w:val="00224DFF"/>
    <w:rsid w:val="002258AB"/>
    <w:rsid w:val="002306EC"/>
    <w:rsid w:val="00230905"/>
    <w:rsid w:val="00230C2C"/>
    <w:rsid w:val="00232B10"/>
    <w:rsid w:val="00232E81"/>
    <w:rsid w:val="00234F81"/>
    <w:rsid w:val="002359FE"/>
    <w:rsid w:val="00235C2B"/>
    <w:rsid w:val="00237962"/>
    <w:rsid w:val="00237CC1"/>
    <w:rsid w:val="00241DF7"/>
    <w:rsid w:val="002421A6"/>
    <w:rsid w:val="00242EF9"/>
    <w:rsid w:val="00243CD7"/>
    <w:rsid w:val="00244945"/>
    <w:rsid w:val="00244D50"/>
    <w:rsid w:val="00245719"/>
    <w:rsid w:val="002477AA"/>
    <w:rsid w:val="00247D02"/>
    <w:rsid w:val="00250126"/>
    <w:rsid w:val="00250A19"/>
    <w:rsid w:val="00252BC4"/>
    <w:rsid w:val="00254014"/>
    <w:rsid w:val="002541BF"/>
    <w:rsid w:val="00254B39"/>
    <w:rsid w:val="00255453"/>
    <w:rsid w:val="00255BAC"/>
    <w:rsid w:val="00256C79"/>
    <w:rsid w:val="002578E4"/>
    <w:rsid w:val="0026089B"/>
    <w:rsid w:val="00261BCE"/>
    <w:rsid w:val="00262A4B"/>
    <w:rsid w:val="00264F8D"/>
    <w:rsid w:val="0026504D"/>
    <w:rsid w:val="002660B7"/>
    <w:rsid w:val="0026716B"/>
    <w:rsid w:val="002713E7"/>
    <w:rsid w:val="00272613"/>
    <w:rsid w:val="00273673"/>
    <w:rsid w:val="002737B9"/>
    <w:rsid w:val="00273A2F"/>
    <w:rsid w:val="00276BCB"/>
    <w:rsid w:val="002808C3"/>
    <w:rsid w:val="00280986"/>
    <w:rsid w:val="002810CB"/>
    <w:rsid w:val="00281ECE"/>
    <w:rsid w:val="00283036"/>
    <w:rsid w:val="002831C7"/>
    <w:rsid w:val="00283AE4"/>
    <w:rsid w:val="00283AF2"/>
    <w:rsid w:val="002840C6"/>
    <w:rsid w:val="002863DC"/>
    <w:rsid w:val="00290993"/>
    <w:rsid w:val="002913C3"/>
    <w:rsid w:val="00292D26"/>
    <w:rsid w:val="002946A1"/>
    <w:rsid w:val="00295174"/>
    <w:rsid w:val="0029534F"/>
    <w:rsid w:val="00296172"/>
    <w:rsid w:val="00296B92"/>
    <w:rsid w:val="0029711B"/>
    <w:rsid w:val="00297C6B"/>
    <w:rsid w:val="00297D6A"/>
    <w:rsid w:val="002A2C22"/>
    <w:rsid w:val="002A5991"/>
    <w:rsid w:val="002A65D3"/>
    <w:rsid w:val="002A684E"/>
    <w:rsid w:val="002A7182"/>
    <w:rsid w:val="002A7299"/>
    <w:rsid w:val="002A7C29"/>
    <w:rsid w:val="002B007D"/>
    <w:rsid w:val="002B02EB"/>
    <w:rsid w:val="002B0AC1"/>
    <w:rsid w:val="002B11B2"/>
    <w:rsid w:val="002B138D"/>
    <w:rsid w:val="002B1422"/>
    <w:rsid w:val="002B4B59"/>
    <w:rsid w:val="002B50B6"/>
    <w:rsid w:val="002B6CC6"/>
    <w:rsid w:val="002C0028"/>
    <w:rsid w:val="002C0602"/>
    <w:rsid w:val="002C0FAB"/>
    <w:rsid w:val="002C1A62"/>
    <w:rsid w:val="002C1ED5"/>
    <w:rsid w:val="002C1F60"/>
    <w:rsid w:val="002C2586"/>
    <w:rsid w:val="002C2D9D"/>
    <w:rsid w:val="002C5D4E"/>
    <w:rsid w:val="002C6B7C"/>
    <w:rsid w:val="002D09B3"/>
    <w:rsid w:val="002D09F3"/>
    <w:rsid w:val="002D2838"/>
    <w:rsid w:val="002D2FED"/>
    <w:rsid w:val="002D4390"/>
    <w:rsid w:val="002D5C16"/>
    <w:rsid w:val="002E33F0"/>
    <w:rsid w:val="002E7672"/>
    <w:rsid w:val="002E77D5"/>
    <w:rsid w:val="002F0C9D"/>
    <w:rsid w:val="002F1515"/>
    <w:rsid w:val="002F2476"/>
    <w:rsid w:val="002F39D8"/>
    <w:rsid w:val="002F3DFF"/>
    <w:rsid w:val="002F4434"/>
    <w:rsid w:val="002F4488"/>
    <w:rsid w:val="002F49B7"/>
    <w:rsid w:val="002F4E09"/>
    <w:rsid w:val="002F52C7"/>
    <w:rsid w:val="002F5E05"/>
    <w:rsid w:val="002F7DA5"/>
    <w:rsid w:val="0030080B"/>
    <w:rsid w:val="00301831"/>
    <w:rsid w:val="00302087"/>
    <w:rsid w:val="00305865"/>
    <w:rsid w:val="00307A76"/>
    <w:rsid w:val="00307DD3"/>
    <w:rsid w:val="00310B57"/>
    <w:rsid w:val="003111C1"/>
    <w:rsid w:val="00313F9A"/>
    <w:rsid w:val="003142DE"/>
    <w:rsid w:val="00314E47"/>
    <w:rsid w:val="00315A16"/>
    <w:rsid w:val="00317053"/>
    <w:rsid w:val="00320A4D"/>
    <w:rsid w:val="00320B0E"/>
    <w:rsid w:val="00320DA9"/>
    <w:rsid w:val="0032109C"/>
    <w:rsid w:val="0032182E"/>
    <w:rsid w:val="00321C7D"/>
    <w:rsid w:val="00322B45"/>
    <w:rsid w:val="00322E88"/>
    <w:rsid w:val="003236A2"/>
    <w:rsid w:val="00323809"/>
    <w:rsid w:val="00323D41"/>
    <w:rsid w:val="00325414"/>
    <w:rsid w:val="003258B5"/>
    <w:rsid w:val="0032638F"/>
    <w:rsid w:val="00327278"/>
    <w:rsid w:val="003302F1"/>
    <w:rsid w:val="003304C9"/>
    <w:rsid w:val="003304E2"/>
    <w:rsid w:val="003313AA"/>
    <w:rsid w:val="0033182B"/>
    <w:rsid w:val="00332D2D"/>
    <w:rsid w:val="00333080"/>
    <w:rsid w:val="0033346E"/>
    <w:rsid w:val="003334AC"/>
    <w:rsid w:val="00333B89"/>
    <w:rsid w:val="00335193"/>
    <w:rsid w:val="00335249"/>
    <w:rsid w:val="00335585"/>
    <w:rsid w:val="00335A4D"/>
    <w:rsid w:val="00341896"/>
    <w:rsid w:val="00344461"/>
    <w:rsid w:val="0034470E"/>
    <w:rsid w:val="00344A83"/>
    <w:rsid w:val="00346046"/>
    <w:rsid w:val="003466E7"/>
    <w:rsid w:val="00347071"/>
    <w:rsid w:val="0035198A"/>
    <w:rsid w:val="00352DB0"/>
    <w:rsid w:val="00352EFB"/>
    <w:rsid w:val="0035433E"/>
    <w:rsid w:val="00354F34"/>
    <w:rsid w:val="003551B3"/>
    <w:rsid w:val="00355C03"/>
    <w:rsid w:val="00355E18"/>
    <w:rsid w:val="00356EF3"/>
    <w:rsid w:val="00361063"/>
    <w:rsid w:val="0036124A"/>
    <w:rsid w:val="00361CCF"/>
    <w:rsid w:val="00362EE7"/>
    <w:rsid w:val="00363462"/>
    <w:rsid w:val="00364E9E"/>
    <w:rsid w:val="00364FD7"/>
    <w:rsid w:val="00366838"/>
    <w:rsid w:val="00367C21"/>
    <w:rsid w:val="003701A9"/>
    <w:rsid w:val="0037094A"/>
    <w:rsid w:val="00371ED3"/>
    <w:rsid w:val="003728A6"/>
    <w:rsid w:val="00372FFC"/>
    <w:rsid w:val="00373081"/>
    <w:rsid w:val="00373DB5"/>
    <w:rsid w:val="003751BF"/>
    <w:rsid w:val="00375857"/>
    <w:rsid w:val="00375D64"/>
    <w:rsid w:val="00376411"/>
    <w:rsid w:val="0037728A"/>
    <w:rsid w:val="00377577"/>
    <w:rsid w:val="003802AB"/>
    <w:rsid w:val="00380B7D"/>
    <w:rsid w:val="00381A99"/>
    <w:rsid w:val="00381F4D"/>
    <w:rsid w:val="00381FC1"/>
    <w:rsid w:val="003829C2"/>
    <w:rsid w:val="00382CC0"/>
    <w:rsid w:val="00382DD3"/>
    <w:rsid w:val="003830B2"/>
    <w:rsid w:val="00383FA0"/>
    <w:rsid w:val="00384724"/>
    <w:rsid w:val="0038524A"/>
    <w:rsid w:val="003919B7"/>
    <w:rsid w:val="00391D57"/>
    <w:rsid w:val="00392292"/>
    <w:rsid w:val="003A07CD"/>
    <w:rsid w:val="003A1CD9"/>
    <w:rsid w:val="003A20CB"/>
    <w:rsid w:val="003A2B48"/>
    <w:rsid w:val="003A36E9"/>
    <w:rsid w:val="003A4AA1"/>
    <w:rsid w:val="003A4F04"/>
    <w:rsid w:val="003A54CD"/>
    <w:rsid w:val="003A5927"/>
    <w:rsid w:val="003A5A09"/>
    <w:rsid w:val="003A6685"/>
    <w:rsid w:val="003A67B9"/>
    <w:rsid w:val="003A7299"/>
    <w:rsid w:val="003A73A7"/>
    <w:rsid w:val="003B1017"/>
    <w:rsid w:val="003B2BF4"/>
    <w:rsid w:val="003B38BB"/>
    <w:rsid w:val="003B3C07"/>
    <w:rsid w:val="003B3EFE"/>
    <w:rsid w:val="003B6081"/>
    <w:rsid w:val="003B6775"/>
    <w:rsid w:val="003C0447"/>
    <w:rsid w:val="003C20B3"/>
    <w:rsid w:val="003C2D8E"/>
    <w:rsid w:val="003C397B"/>
    <w:rsid w:val="003C3E4B"/>
    <w:rsid w:val="003C4CA3"/>
    <w:rsid w:val="003C5FE2"/>
    <w:rsid w:val="003C7359"/>
    <w:rsid w:val="003D044A"/>
    <w:rsid w:val="003D05FB"/>
    <w:rsid w:val="003D1B16"/>
    <w:rsid w:val="003D1F2C"/>
    <w:rsid w:val="003D2421"/>
    <w:rsid w:val="003D25E4"/>
    <w:rsid w:val="003D34A4"/>
    <w:rsid w:val="003D3656"/>
    <w:rsid w:val="003D45BF"/>
    <w:rsid w:val="003D493C"/>
    <w:rsid w:val="003D508A"/>
    <w:rsid w:val="003D537F"/>
    <w:rsid w:val="003D5AEA"/>
    <w:rsid w:val="003D7B75"/>
    <w:rsid w:val="003E0208"/>
    <w:rsid w:val="003E0381"/>
    <w:rsid w:val="003E1D32"/>
    <w:rsid w:val="003E223D"/>
    <w:rsid w:val="003E4B57"/>
    <w:rsid w:val="003E5117"/>
    <w:rsid w:val="003E513A"/>
    <w:rsid w:val="003E5F54"/>
    <w:rsid w:val="003E638E"/>
    <w:rsid w:val="003E63BF"/>
    <w:rsid w:val="003E674A"/>
    <w:rsid w:val="003E6BF2"/>
    <w:rsid w:val="003E72AF"/>
    <w:rsid w:val="003F0B7D"/>
    <w:rsid w:val="003F27E1"/>
    <w:rsid w:val="003F437A"/>
    <w:rsid w:val="003F49C0"/>
    <w:rsid w:val="003F4D94"/>
    <w:rsid w:val="003F4ED1"/>
    <w:rsid w:val="003F55ED"/>
    <w:rsid w:val="003F5B29"/>
    <w:rsid w:val="003F5C2B"/>
    <w:rsid w:val="003F68BE"/>
    <w:rsid w:val="003F7134"/>
    <w:rsid w:val="003F7B71"/>
    <w:rsid w:val="003F7BFF"/>
    <w:rsid w:val="0040063A"/>
    <w:rsid w:val="004020B2"/>
    <w:rsid w:val="00402240"/>
    <w:rsid w:val="004023E9"/>
    <w:rsid w:val="00402639"/>
    <w:rsid w:val="00402991"/>
    <w:rsid w:val="00402C8D"/>
    <w:rsid w:val="00402EA7"/>
    <w:rsid w:val="004032FA"/>
    <w:rsid w:val="0040454A"/>
    <w:rsid w:val="00404758"/>
    <w:rsid w:val="00404F13"/>
    <w:rsid w:val="0040669D"/>
    <w:rsid w:val="004069A4"/>
    <w:rsid w:val="00406BF8"/>
    <w:rsid w:val="004074DC"/>
    <w:rsid w:val="00407891"/>
    <w:rsid w:val="00412339"/>
    <w:rsid w:val="00412A6F"/>
    <w:rsid w:val="00412C63"/>
    <w:rsid w:val="00412ECD"/>
    <w:rsid w:val="00413A39"/>
    <w:rsid w:val="00413F83"/>
    <w:rsid w:val="00414499"/>
    <w:rsid w:val="0041490C"/>
    <w:rsid w:val="00414F0F"/>
    <w:rsid w:val="00414F25"/>
    <w:rsid w:val="0041504F"/>
    <w:rsid w:val="004158FA"/>
    <w:rsid w:val="00416191"/>
    <w:rsid w:val="00416721"/>
    <w:rsid w:val="00416BBA"/>
    <w:rsid w:val="00420E7C"/>
    <w:rsid w:val="00420ECE"/>
    <w:rsid w:val="0042106B"/>
    <w:rsid w:val="004210F2"/>
    <w:rsid w:val="0042158D"/>
    <w:rsid w:val="00421EF0"/>
    <w:rsid w:val="004220ED"/>
    <w:rsid w:val="004224FA"/>
    <w:rsid w:val="004233F9"/>
    <w:rsid w:val="00423D07"/>
    <w:rsid w:val="00424336"/>
    <w:rsid w:val="0042520E"/>
    <w:rsid w:val="00427936"/>
    <w:rsid w:val="00430BA3"/>
    <w:rsid w:val="00430E27"/>
    <w:rsid w:val="00432500"/>
    <w:rsid w:val="00432E6A"/>
    <w:rsid w:val="0043392A"/>
    <w:rsid w:val="00433C78"/>
    <w:rsid w:val="00433C86"/>
    <w:rsid w:val="004341D3"/>
    <w:rsid w:val="004348CD"/>
    <w:rsid w:val="004355C3"/>
    <w:rsid w:val="004362D3"/>
    <w:rsid w:val="00436BB7"/>
    <w:rsid w:val="00440361"/>
    <w:rsid w:val="0044346F"/>
    <w:rsid w:val="00444325"/>
    <w:rsid w:val="004446E3"/>
    <w:rsid w:val="00444B96"/>
    <w:rsid w:val="004454CA"/>
    <w:rsid w:val="00446C6F"/>
    <w:rsid w:val="00447456"/>
    <w:rsid w:val="00447F8F"/>
    <w:rsid w:val="0045319E"/>
    <w:rsid w:val="004558DE"/>
    <w:rsid w:val="00460B3D"/>
    <w:rsid w:val="00461808"/>
    <w:rsid w:val="00461EE3"/>
    <w:rsid w:val="00461F84"/>
    <w:rsid w:val="0046238B"/>
    <w:rsid w:val="00462B9B"/>
    <w:rsid w:val="004634F1"/>
    <w:rsid w:val="00463FA7"/>
    <w:rsid w:val="00464646"/>
    <w:rsid w:val="00464A67"/>
    <w:rsid w:val="00464D8C"/>
    <w:rsid w:val="0046520A"/>
    <w:rsid w:val="00466918"/>
    <w:rsid w:val="0046691F"/>
    <w:rsid w:val="004672AB"/>
    <w:rsid w:val="00467574"/>
    <w:rsid w:val="00467595"/>
    <w:rsid w:val="00470E43"/>
    <w:rsid w:val="004714FE"/>
    <w:rsid w:val="00471ACA"/>
    <w:rsid w:val="0047368E"/>
    <w:rsid w:val="00474F39"/>
    <w:rsid w:val="004774C2"/>
    <w:rsid w:val="00477BAA"/>
    <w:rsid w:val="00477BF2"/>
    <w:rsid w:val="004806EB"/>
    <w:rsid w:val="00483E2A"/>
    <w:rsid w:val="0048550A"/>
    <w:rsid w:val="004858A7"/>
    <w:rsid w:val="0048629C"/>
    <w:rsid w:val="004866CB"/>
    <w:rsid w:val="00486D7E"/>
    <w:rsid w:val="00487330"/>
    <w:rsid w:val="0049127E"/>
    <w:rsid w:val="0049167B"/>
    <w:rsid w:val="00491876"/>
    <w:rsid w:val="004919DE"/>
    <w:rsid w:val="00493253"/>
    <w:rsid w:val="0049347E"/>
    <w:rsid w:val="00494AA1"/>
    <w:rsid w:val="00495053"/>
    <w:rsid w:val="00495907"/>
    <w:rsid w:val="00496EB1"/>
    <w:rsid w:val="00497553"/>
    <w:rsid w:val="00497741"/>
    <w:rsid w:val="004A1F59"/>
    <w:rsid w:val="004A29BE"/>
    <w:rsid w:val="004A2FDC"/>
    <w:rsid w:val="004A3225"/>
    <w:rsid w:val="004A33EE"/>
    <w:rsid w:val="004A359A"/>
    <w:rsid w:val="004A3AA8"/>
    <w:rsid w:val="004A44C7"/>
    <w:rsid w:val="004A6767"/>
    <w:rsid w:val="004A6F75"/>
    <w:rsid w:val="004A7177"/>
    <w:rsid w:val="004B13C7"/>
    <w:rsid w:val="004B1C54"/>
    <w:rsid w:val="004B21B7"/>
    <w:rsid w:val="004B23AF"/>
    <w:rsid w:val="004B2592"/>
    <w:rsid w:val="004B2FFC"/>
    <w:rsid w:val="004B4224"/>
    <w:rsid w:val="004B5020"/>
    <w:rsid w:val="004B629C"/>
    <w:rsid w:val="004B7254"/>
    <w:rsid w:val="004B7437"/>
    <w:rsid w:val="004B778F"/>
    <w:rsid w:val="004B7977"/>
    <w:rsid w:val="004B7C20"/>
    <w:rsid w:val="004C0609"/>
    <w:rsid w:val="004C1006"/>
    <w:rsid w:val="004C662E"/>
    <w:rsid w:val="004C78F7"/>
    <w:rsid w:val="004D043B"/>
    <w:rsid w:val="004D141F"/>
    <w:rsid w:val="004D19C2"/>
    <w:rsid w:val="004D2742"/>
    <w:rsid w:val="004D2E53"/>
    <w:rsid w:val="004D5B3F"/>
    <w:rsid w:val="004D5FB6"/>
    <w:rsid w:val="004D6310"/>
    <w:rsid w:val="004D6685"/>
    <w:rsid w:val="004D69B5"/>
    <w:rsid w:val="004D6E5D"/>
    <w:rsid w:val="004D6F31"/>
    <w:rsid w:val="004E0062"/>
    <w:rsid w:val="004E05A1"/>
    <w:rsid w:val="004E10C1"/>
    <w:rsid w:val="004E1455"/>
    <w:rsid w:val="004E1525"/>
    <w:rsid w:val="004E3219"/>
    <w:rsid w:val="004E33A4"/>
    <w:rsid w:val="004E4EBF"/>
    <w:rsid w:val="004E69AF"/>
    <w:rsid w:val="004E7836"/>
    <w:rsid w:val="004F07E1"/>
    <w:rsid w:val="004F0E77"/>
    <w:rsid w:val="004F147F"/>
    <w:rsid w:val="004F1A1E"/>
    <w:rsid w:val="004F22A9"/>
    <w:rsid w:val="004F3410"/>
    <w:rsid w:val="004F4A5D"/>
    <w:rsid w:val="004F5E57"/>
    <w:rsid w:val="004F668B"/>
    <w:rsid w:val="004F6710"/>
    <w:rsid w:val="005000EE"/>
    <w:rsid w:val="00500370"/>
    <w:rsid w:val="00500C3E"/>
    <w:rsid w:val="0050247C"/>
    <w:rsid w:val="00502849"/>
    <w:rsid w:val="00503422"/>
    <w:rsid w:val="00503D98"/>
    <w:rsid w:val="00504134"/>
    <w:rsid w:val="00504334"/>
    <w:rsid w:val="0050498D"/>
    <w:rsid w:val="00505473"/>
    <w:rsid w:val="005055E2"/>
    <w:rsid w:val="005079D0"/>
    <w:rsid w:val="005104D7"/>
    <w:rsid w:val="00510561"/>
    <w:rsid w:val="00510702"/>
    <w:rsid w:val="00510B9E"/>
    <w:rsid w:val="00512E76"/>
    <w:rsid w:val="00512F93"/>
    <w:rsid w:val="0051358C"/>
    <w:rsid w:val="00513702"/>
    <w:rsid w:val="00513F2E"/>
    <w:rsid w:val="00515803"/>
    <w:rsid w:val="0051797C"/>
    <w:rsid w:val="00520C79"/>
    <w:rsid w:val="005219FF"/>
    <w:rsid w:val="00521AE3"/>
    <w:rsid w:val="00523665"/>
    <w:rsid w:val="005240A5"/>
    <w:rsid w:val="00524242"/>
    <w:rsid w:val="005248D4"/>
    <w:rsid w:val="005257CE"/>
    <w:rsid w:val="005260A4"/>
    <w:rsid w:val="0052641E"/>
    <w:rsid w:val="00526B66"/>
    <w:rsid w:val="00530658"/>
    <w:rsid w:val="00531776"/>
    <w:rsid w:val="00532A90"/>
    <w:rsid w:val="005351F9"/>
    <w:rsid w:val="005354C8"/>
    <w:rsid w:val="00536BC2"/>
    <w:rsid w:val="00540705"/>
    <w:rsid w:val="005425E1"/>
    <w:rsid w:val="005426D7"/>
    <w:rsid w:val="005427C5"/>
    <w:rsid w:val="00542CF6"/>
    <w:rsid w:val="00543318"/>
    <w:rsid w:val="00543E4C"/>
    <w:rsid w:val="0054424B"/>
    <w:rsid w:val="00544322"/>
    <w:rsid w:val="00546091"/>
    <w:rsid w:val="00546D08"/>
    <w:rsid w:val="00546F19"/>
    <w:rsid w:val="00546FB9"/>
    <w:rsid w:val="00547C01"/>
    <w:rsid w:val="00551B8E"/>
    <w:rsid w:val="00552B48"/>
    <w:rsid w:val="00552CA8"/>
    <w:rsid w:val="00553C03"/>
    <w:rsid w:val="00555B16"/>
    <w:rsid w:val="00556850"/>
    <w:rsid w:val="00560D28"/>
    <w:rsid w:val="005613A1"/>
    <w:rsid w:val="00561B90"/>
    <w:rsid w:val="00563692"/>
    <w:rsid w:val="00563AFF"/>
    <w:rsid w:val="005651C7"/>
    <w:rsid w:val="005658A1"/>
    <w:rsid w:val="00565A88"/>
    <w:rsid w:val="00565E8D"/>
    <w:rsid w:val="005660F9"/>
    <w:rsid w:val="00566AC1"/>
    <w:rsid w:val="00567CC7"/>
    <w:rsid w:val="00567F45"/>
    <w:rsid w:val="00571679"/>
    <w:rsid w:val="00571BAB"/>
    <w:rsid w:val="00572626"/>
    <w:rsid w:val="005727FC"/>
    <w:rsid w:val="00572B39"/>
    <w:rsid w:val="00573001"/>
    <w:rsid w:val="0057334F"/>
    <w:rsid w:val="005767F1"/>
    <w:rsid w:val="00576D8B"/>
    <w:rsid w:val="0057739A"/>
    <w:rsid w:val="005802FA"/>
    <w:rsid w:val="005810EE"/>
    <w:rsid w:val="00581396"/>
    <w:rsid w:val="00582642"/>
    <w:rsid w:val="0058291F"/>
    <w:rsid w:val="005844E7"/>
    <w:rsid w:val="00586DE1"/>
    <w:rsid w:val="005908B8"/>
    <w:rsid w:val="00591C74"/>
    <w:rsid w:val="00592C11"/>
    <w:rsid w:val="0059512E"/>
    <w:rsid w:val="0059529B"/>
    <w:rsid w:val="00595F12"/>
    <w:rsid w:val="00597B3E"/>
    <w:rsid w:val="005A08A1"/>
    <w:rsid w:val="005A149F"/>
    <w:rsid w:val="005A1F2E"/>
    <w:rsid w:val="005A32D8"/>
    <w:rsid w:val="005A3A48"/>
    <w:rsid w:val="005A6DD2"/>
    <w:rsid w:val="005B09C6"/>
    <w:rsid w:val="005B0A22"/>
    <w:rsid w:val="005B0D0B"/>
    <w:rsid w:val="005B4247"/>
    <w:rsid w:val="005B484F"/>
    <w:rsid w:val="005B4D14"/>
    <w:rsid w:val="005B4E96"/>
    <w:rsid w:val="005B5D0E"/>
    <w:rsid w:val="005B62A6"/>
    <w:rsid w:val="005B75B4"/>
    <w:rsid w:val="005B7A50"/>
    <w:rsid w:val="005C1651"/>
    <w:rsid w:val="005C198D"/>
    <w:rsid w:val="005C223B"/>
    <w:rsid w:val="005C30E1"/>
    <w:rsid w:val="005C385D"/>
    <w:rsid w:val="005C5576"/>
    <w:rsid w:val="005C630C"/>
    <w:rsid w:val="005C6459"/>
    <w:rsid w:val="005D26C6"/>
    <w:rsid w:val="005D2944"/>
    <w:rsid w:val="005D3B20"/>
    <w:rsid w:val="005D3C4A"/>
    <w:rsid w:val="005D55C1"/>
    <w:rsid w:val="005D5CA3"/>
    <w:rsid w:val="005E0263"/>
    <w:rsid w:val="005E13C5"/>
    <w:rsid w:val="005E2D88"/>
    <w:rsid w:val="005E39EC"/>
    <w:rsid w:val="005E4481"/>
    <w:rsid w:val="005E464C"/>
    <w:rsid w:val="005E4759"/>
    <w:rsid w:val="005E596B"/>
    <w:rsid w:val="005E5C68"/>
    <w:rsid w:val="005E5EF0"/>
    <w:rsid w:val="005E65C0"/>
    <w:rsid w:val="005E6D19"/>
    <w:rsid w:val="005E76AE"/>
    <w:rsid w:val="005F0390"/>
    <w:rsid w:val="005F051A"/>
    <w:rsid w:val="005F08AB"/>
    <w:rsid w:val="005F2E77"/>
    <w:rsid w:val="005F5BD4"/>
    <w:rsid w:val="005F6AF0"/>
    <w:rsid w:val="005F77D5"/>
    <w:rsid w:val="00600193"/>
    <w:rsid w:val="00600496"/>
    <w:rsid w:val="0060183D"/>
    <w:rsid w:val="0060235F"/>
    <w:rsid w:val="00606521"/>
    <w:rsid w:val="00606B68"/>
    <w:rsid w:val="006072CD"/>
    <w:rsid w:val="00607897"/>
    <w:rsid w:val="00607B16"/>
    <w:rsid w:val="00607D53"/>
    <w:rsid w:val="0061064D"/>
    <w:rsid w:val="0061070B"/>
    <w:rsid w:val="00610836"/>
    <w:rsid w:val="00610F4D"/>
    <w:rsid w:val="00611735"/>
    <w:rsid w:val="00612023"/>
    <w:rsid w:val="00612883"/>
    <w:rsid w:val="00612933"/>
    <w:rsid w:val="00614190"/>
    <w:rsid w:val="00620491"/>
    <w:rsid w:val="00621DE9"/>
    <w:rsid w:val="00622A99"/>
    <w:rsid w:val="00622E67"/>
    <w:rsid w:val="00624574"/>
    <w:rsid w:val="00624669"/>
    <w:rsid w:val="00624C6D"/>
    <w:rsid w:val="00624E72"/>
    <w:rsid w:val="00625BC5"/>
    <w:rsid w:val="006262DE"/>
    <w:rsid w:val="00626EDC"/>
    <w:rsid w:val="0063059C"/>
    <w:rsid w:val="00632654"/>
    <w:rsid w:val="00632D3F"/>
    <w:rsid w:val="00633065"/>
    <w:rsid w:val="00635DF3"/>
    <w:rsid w:val="0064001F"/>
    <w:rsid w:val="00640F44"/>
    <w:rsid w:val="00642EE9"/>
    <w:rsid w:val="006439EC"/>
    <w:rsid w:val="00644546"/>
    <w:rsid w:val="0064644B"/>
    <w:rsid w:val="00646E2D"/>
    <w:rsid w:val="006470EC"/>
    <w:rsid w:val="006475A9"/>
    <w:rsid w:val="00647792"/>
    <w:rsid w:val="00650C79"/>
    <w:rsid w:val="00651D30"/>
    <w:rsid w:val="00651EDA"/>
    <w:rsid w:val="00654153"/>
    <w:rsid w:val="006541F6"/>
    <w:rsid w:val="0065421C"/>
    <w:rsid w:val="006542D6"/>
    <w:rsid w:val="00654643"/>
    <w:rsid w:val="006548C1"/>
    <w:rsid w:val="0065598E"/>
    <w:rsid w:val="00655AF2"/>
    <w:rsid w:val="00655BC5"/>
    <w:rsid w:val="0065619C"/>
    <w:rsid w:val="006568BE"/>
    <w:rsid w:val="00656F13"/>
    <w:rsid w:val="00657B86"/>
    <w:rsid w:val="00657E64"/>
    <w:rsid w:val="0066025D"/>
    <w:rsid w:val="0066091A"/>
    <w:rsid w:val="0066199A"/>
    <w:rsid w:val="00662ABD"/>
    <w:rsid w:val="00662D25"/>
    <w:rsid w:val="00665ABB"/>
    <w:rsid w:val="0067010F"/>
    <w:rsid w:val="00672A2C"/>
    <w:rsid w:val="00674D2B"/>
    <w:rsid w:val="006756BE"/>
    <w:rsid w:val="00676F83"/>
    <w:rsid w:val="006773EC"/>
    <w:rsid w:val="006802B8"/>
    <w:rsid w:val="00680504"/>
    <w:rsid w:val="0068106E"/>
    <w:rsid w:val="00681CD9"/>
    <w:rsid w:val="006825A6"/>
    <w:rsid w:val="00682C62"/>
    <w:rsid w:val="00683E30"/>
    <w:rsid w:val="00684EB7"/>
    <w:rsid w:val="006866EA"/>
    <w:rsid w:val="00686977"/>
    <w:rsid w:val="00686FE7"/>
    <w:rsid w:val="00687024"/>
    <w:rsid w:val="00690FD1"/>
    <w:rsid w:val="00691126"/>
    <w:rsid w:val="00692ED4"/>
    <w:rsid w:val="0069336F"/>
    <w:rsid w:val="00693878"/>
    <w:rsid w:val="0069567A"/>
    <w:rsid w:val="00695E22"/>
    <w:rsid w:val="00697A2A"/>
    <w:rsid w:val="006A0D3E"/>
    <w:rsid w:val="006A3434"/>
    <w:rsid w:val="006A41E7"/>
    <w:rsid w:val="006B0401"/>
    <w:rsid w:val="006B0B41"/>
    <w:rsid w:val="006B10C5"/>
    <w:rsid w:val="006B37B3"/>
    <w:rsid w:val="006B3ADE"/>
    <w:rsid w:val="006B3B5A"/>
    <w:rsid w:val="006B3FD1"/>
    <w:rsid w:val="006B41FF"/>
    <w:rsid w:val="006B4450"/>
    <w:rsid w:val="006B4495"/>
    <w:rsid w:val="006B5C15"/>
    <w:rsid w:val="006B7093"/>
    <w:rsid w:val="006B7417"/>
    <w:rsid w:val="006C434C"/>
    <w:rsid w:val="006C4471"/>
    <w:rsid w:val="006C5925"/>
    <w:rsid w:val="006C5D85"/>
    <w:rsid w:val="006C6193"/>
    <w:rsid w:val="006C7CBC"/>
    <w:rsid w:val="006D1128"/>
    <w:rsid w:val="006D18B1"/>
    <w:rsid w:val="006D1AE8"/>
    <w:rsid w:val="006D2424"/>
    <w:rsid w:val="006D28CA"/>
    <w:rsid w:val="006D2938"/>
    <w:rsid w:val="006D3691"/>
    <w:rsid w:val="006D3F72"/>
    <w:rsid w:val="006D4331"/>
    <w:rsid w:val="006D576B"/>
    <w:rsid w:val="006D5DFF"/>
    <w:rsid w:val="006E0265"/>
    <w:rsid w:val="006E1385"/>
    <w:rsid w:val="006E14A8"/>
    <w:rsid w:val="006E2784"/>
    <w:rsid w:val="006E2BCF"/>
    <w:rsid w:val="006E3204"/>
    <w:rsid w:val="006E366B"/>
    <w:rsid w:val="006E5EF0"/>
    <w:rsid w:val="006E6774"/>
    <w:rsid w:val="006E6AF3"/>
    <w:rsid w:val="006F3563"/>
    <w:rsid w:val="006F42B9"/>
    <w:rsid w:val="006F6103"/>
    <w:rsid w:val="006F7673"/>
    <w:rsid w:val="00700C30"/>
    <w:rsid w:val="00701201"/>
    <w:rsid w:val="00701A22"/>
    <w:rsid w:val="00701ED6"/>
    <w:rsid w:val="0070382E"/>
    <w:rsid w:val="00703BDC"/>
    <w:rsid w:val="00704E00"/>
    <w:rsid w:val="00704F5D"/>
    <w:rsid w:val="007057FC"/>
    <w:rsid w:val="00707478"/>
    <w:rsid w:val="00707D90"/>
    <w:rsid w:val="00707F89"/>
    <w:rsid w:val="007106D8"/>
    <w:rsid w:val="00711C92"/>
    <w:rsid w:val="00712812"/>
    <w:rsid w:val="0071400E"/>
    <w:rsid w:val="0071607E"/>
    <w:rsid w:val="007166AF"/>
    <w:rsid w:val="00717115"/>
    <w:rsid w:val="00717709"/>
    <w:rsid w:val="00717F7E"/>
    <w:rsid w:val="00717F80"/>
    <w:rsid w:val="00720850"/>
    <w:rsid w:val="007209E7"/>
    <w:rsid w:val="007211C3"/>
    <w:rsid w:val="007218EF"/>
    <w:rsid w:val="00722E1C"/>
    <w:rsid w:val="00723348"/>
    <w:rsid w:val="00723C19"/>
    <w:rsid w:val="00726182"/>
    <w:rsid w:val="007272CE"/>
    <w:rsid w:val="00727635"/>
    <w:rsid w:val="007277B8"/>
    <w:rsid w:val="007307C4"/>
    <w:rsid w:val="00732329"/>
    <w:rsid w:val="0073365A"/>
    <w:rsid w:val="007337CA"/>
    <w:rsid w:val="007345AF"/>
    <w:rsid w:val="00734CE4"/>
    <w:rsid w:val="00735123"/>
    <w:rsid w:val="00735252"/>
    <w:rsid w:val="00735294"/>
    <w:rsid w:val="00736356"/>
    <w:rsid w:val="00736508"/>
    <w:rsid w:val="00737843"/>
    <w:rsid w:val="00737C67"/>
    <w:rsid w:val="00740632"/>
    <w:rsid w:val="00741210"/>
    <w:rsid w:val="0074144B"/>
    <w:rsid w:val="00741837"/>
    <w:rsid w:val="00741BC0"/>
    <w:rsid w:val="00741F17"/>
    <w:rsid w:val="00742DB9"/>
    <w:rsid w:val="007453E6"/>
    <w:rsid w:val="00745442"/>
    <w:rsid w:val="0074690E"/>
    <w:rsid w:val="00746CD9"/>
    <w:rsid w:val="00747EF1"/>
    <w:rsid w:val="0075085F"/>
    <w:rsid w:val="00750EC3"/>
    <w:rsid w:val="007516D7"/>
    <w:rsid w:val="00751F79"/>
    <w:rsid w:val="00752D84"/>
    <w:rsid w:val="00752E63"/>
    <w:rsid w:val="00753EBB"/>
    <w:rsid w:val="007546DC"/>
    <w:rsid w:val="00754E1C"/>
    <w:rsid w:val="0075589B"/>
    <w:rsid w:val="007561E0"/>
    <w:rsid w:val="00757A94"/>
    <w:rsid w:val="00757C33"/>
    <w:rsid w:val="00763F6B"/>
    <w:rsid w:val="00766470"/>
    <w:rsid w:val="00766FD7"/>
    <w:rsid w:val="00767CE0"/>
    <w:rsid w:val="00770396"/>
    <w:rsid w:val="0077206A"/>
    <w:rsid w:val="00772FDA"/>
    <w:rsid w:val="0077309D"/>
    <w:rsid w:val="00773E4B"/>
    <w:rsid w:val="0077602F"/>
    <w:rsid w:val="00776FA8"/>
    <w:rsid w:val="007774EE"/>
    <w:rsid w:val="007805EC"/>
    <w:rsid w:val="007814DC"/>
    <w:rsid w:val="00781822"/>
    <w:rsid w:val="00782D7A"/>
    <w:rsid w:val="00783F21"/>
    <w:rsid w:val="00784380"/>
    <w:rsid w:val="007849F9"/>
    <w:rsid w:val="00786D88"/>
    <w:rsid w:val="00787159"/>
    <w:rsid w:val="00787676"/>
    <w:rsid w:val="0079043A"/>
    <w:rsid w:val="007911FB"/>
    <w:rsid w:val="007915E3"/>
    <w:rsid w:val="00791668"/>
    <w:rsid w:val="00791921"/>
    <w:rsid w:val="00791AA1"/>
    <w:rsid w:val="00792EB8"/>
    <w:rsid w:val="00795545"/>
    <w:rsid w:val="0079711B"/>
    <w:rsid w:val="007A19B6"/>
    <w:rsid w:val="007A1B9C"/>
    <w:rsid w:val="007A22EE"/>
    <w:rsid w:val="007A3387"/>
    <w:rsid w:val="007A3793"/>
    <w:rsid w:val="007A4C00"/>
    <w:rsid w:val="007A4D00"/>
    <w:rsid w:val="007A6AB0"/>
    <w:rsid w:val="007A760A"/>
    <w:rsid w:val="007A7A27"/>
    <w:rsid w:val="007B01EF"/>
    <w:rsid w:val="007B295B"/>
    <w:rsid w:val="007B344F"/>
    <w:rsid w:val="007B5A5C"/>
    <w:rsid w:val="007B6017"/>
    <w:rsid w:val="007C10DF"/>
    <w:rsid w:val="007C126C"/>
    <w:rsid w:val="007C19AE"/>
    <w:rsid w:val="007C1B25"/>
    <w:rsid w:val="007C1BA2"/>
    <w:rsid w:val="007C21C2"/>
    <w:rsid w:val="007C2B48"/>
    <w:rsid w:val="007C42FB"/>
    <w:rsid w:val="007C59B6"/>
    <w:rsid w:val="007D08A6"/>
    <w:rsid w:val="007D20E9"/>
    <w:rsid w:val="007D3DE6"/>
    <w:rsid w:val="007D7881"/>
    <w:rsid w:val="007D7E3A"/>
    <w:rsid w:val="007E09CE"/>
    <w:rsid w:val="007E0E10"/>
    <w:rsid w:val="007E2129"/>
    <w:rsid w:val="007E4768"/>
    <w:rsid w:val="007E4773"/>
    <w:rsid w:val="007E52EA"/>
    <w:rsid w:val="007E60E0"/>
    <w:rsid w:val="007E777B"/>
    <w:rsid w:val="007F0714"/>
    <w:rsid w:val="007F119C"/>
    <w:rsid w:val="007F2070"/>
    <w:rsid w:val="007F230B"/>
    <w:rsid w:val="007F25BD"/>
    <w:rsid w:val="007F28D4"/>
    <w:rsid w:val="007F32B0"/>
    <w:rsid w:val="007F4051"/>
    <w:rsid w:val="007F55D2"/>
    <w:rsid w:val="007F5949"/>
    <w:rsid w:val="00800CCA"/>
    <w:rsid w:val="00800F00"/>
    <w:rsid w:val="0080146B"/>
    <w:rsid w:val="008015A8"/>
    <w:rsid w:val="0080163C"/>
    <w:rsid w:val="0080207F"/>
    <w:rsid w:val="008038BD"/>
    <w:rsid w:val="00803D64"/>
    <w:rsid w:val="008047E1"/>
    <w:rsid w:val="00804A8F"/>
    <w:rsid w:val="008053F5"/>
    <w:rsid w:val="00805888"/>
    <w:rsid w:val="00805D9E"/>
    <w:rsid w:val="00807881"/>
    <w:rsid w:val="00807AF7"/>
    <w:rsid w:val="00810198"/>
    <w:rsid w:val="00810E1B"/>
    <w:rsid w:val="00810FF5"/>
    <w:rsid w:val="00812328"/>
    <w:rsid w:val="00812A42"/>
    <w:rsid w:val="00813052"/>
    <w:rsid w:val="008138E6"/>
    <w:rsid w:val="00813C6F"/>
    <w:rsid w:val="008141C7"/>
    <w:rsid w:val="00815DA8"/>
    <w:rsid w:val="008166CF"/>
    <w:rsid w:val="00817A06"/>
    <w:rsid w:val="00820ADB"/>
    <w:rsid w:val="0082194D"/>
    <w:rsid w:val="00821CBD"/>
    <w:rsid w:val="00822140"/>
    <w:rsid w:val="008221F9"/>
    <w:rsid w:val="00822280"/>
    <w:rsid w:val="0082486E"/>
    <w:rsid w:val="00824BF8"/>
    <w:rsid w:val="0082511C"/>
    <w:rsid w:val="00825DC5"/>
    <w:rsid w:val="00826EF5"/>
    <w:rsid w:val="0083067B"/>
    <w:rsid w:val="00831693"/>
    <w:rsid w:val="00831BFA"/>
    <w:rsid w:val="008325C1"/>
    <w:rsid w:val="0083315B"/>
    <w:rsid w:val="00833384"/>
    <w:rsid w:val="008335DE"/>
    <w:rsid w:val="00833B11"/>
    <w:rsid w:val="008345E5"/>
    <w:rsid w:val="0083471B"/>
    <w:rsid w:val="00834C0D"/>
    <w:rsid w:val="008357C5"/>
    <w:rsid w:val="008367F4"/>
    <w:rsid w:val="00836B52"/>
    <w:rsid w:val="00836DDE"/>
    <w:rsid w:val="00840104"/>
    <w:rsid w:val="008401B2"/>
    <w:rsid w:val="00840C1F"/>
    <w:rsid w:val="00841FC5"/>
    <w:rsid w:val="00842B16"/>
    <w:rsid w:val="00845709"/>
    <w:rsid w:val="00845ED3"/>
    <w:rsid w:val="00847E45"/>
    <w:rsid w:val="008547D7"/>
    <w:rsid w:val="00854D37"/>
    <w:rsid w:val="00854F1A"/>
    <w:rsid w:val="008576BD"/>
    <w:rsid w:val="00860463"/>
    <w:rsid w:val="00861961"/>
    <w:rsid w:val="008623F0"/>
    <w:rsid w:val="00862755"/>
    <w:rsid w:val="008634D7"/>
    <w:rsid w:val="0086366B"/>
    <w:rsid w:val="00863F08"/>
    <w:rsid w:val="008648A3"/>
    <w:rsid w:val="008653E3"/>
    <w:rsid w:val="0086772D"/>
    <w:rsid w:val="008700FE"/>
    <w:rsid w:val="00870D8E"/>
    <w:rsid w:val="00871432"/>
    <w:rsid w:val="0087155D"/>
    <w:rsid w:val="008715D0"/>
    <w:rsid w:val="00871B35"/>
    <w:rsid w:val="008720D5"/>
    <w:rsid w:val="008720F5"/>
    <w:rsid w:val="008733DA"/>
    <w:rsid w:val="008736BB"/>
    <w:rsid w:val="00874CA1"/>
    <w:rsid w:val="008761CB"/>
    <w:rsid w:val="00876E4C"/>
    <w:rsid w:val="0087715F"/>
    <w:rsid w:val="00881E14"/>
    <w:rsid w:val="008833D3"/>
    <w:rsid w:val="008844E8"/>
    <w:rsid w:val="008846CE"/>
    <w:rsid w:val="008850E4"/>
    <w:rsid w:val="008865F6"/>
    <w:rsid w:val="00886EDF"/>
    <w:rsid w:val="008879EE"/>
    <w:rsid w:val="008930F9"/>
    <w:rsid w:val="00893332"/>
    <w:rsid w:val="00893713"/>
    <w:rsid w:val="008939AB"/>
    <w:rsid w:val="00893A62"/>
    <w:rsid w:val="00895D5D"/>
    <w:rsid w:val="00896443"/>
    <w:rsid w:val="00896772"/>
    <w:rsid w:val="008972DB"/>
    <w:rsid w:val="00897E78"/>
    <w:rsid w:val="008A0423"/>
    <w:rsid w:val="008A1261"/>
    <w:rsid w:val="008A12F5"/>
    <w:rsid w:val="008A19C5"/>
    <w:rsid w:val="008A309F"/>
    <w:rsid w:val="008A39D7"/>
    <w:rsid w:val="008A5CB7"/>
    <w:rsid w:val="008A5EC8"/>
    <w:rsid w:val="008A6227"/>
    <w:rsid w:val="008A6D3F"/>
    <w:rsid w:val="008A77EB"/>
    <w:rsid w:val="008B1587"/>
    <w:rsid w:val="008B1B01"/>
    <w:rsid w:val="008B2BC2"/>
    <w:rsid w:val="008B3431"/>
    <w:rsid w:val="008B3BCD"/>
    <w:rsid w:val="008B41F3"/>
    <w:rsid w:val="008B56C7"/>
    <w:rsid w:val="008B56C8"/>
    <w:rsid w:val="008B5C4F"/>
    <w:rsid w:val="008B6054"/>
    <w:rsid w:val="008B6DF8"/>
    <w:rsid w:val="008B7936"/>
    <w:rsid w:val="008C08AA"/>
    <w:rsid w:val="008C0CB9"/>
    <w:rsid w:val="008C106C"/>
    <w:rsid w:val="008C10F1"/>
    <w:rsid w:val="008C1926"/>
    <w:rsid w:val="008C1A60"/>
    <w:rsid w:val="008C1B0B"/>
    <w:rsid w:val="008C1E99"/>
    <w:rsid w:val="008C28FB"/>
    <w:rsid w:val="008C47FA"/>
    <w:rsid w:val="008C5D59"/>
    <w:rsid w:val="008C5E86"/>
    <w:rsid w:val="008C79F2"/>
    <w:rsid w:val="008C7E99"/>
    <w:rsid w:val="008D2D84"/>
    <w:rsid w:val="008D3E70"/>
    <w:rsid w:val="008D4556"/>
    <w:rsid w:val="008D4EE5"/>
    <w:rsid w:val="008D56BA"/>
    <w:rsid w:val="008D613F"/>
    <w:rsid w:val="008D69CD"/>
    <w:rsid w:val="008D6FAD"/>
    <w:rsid w:val="008E0085"/>
    <w:rsid w:val="008E1DFF"/>
    <w:rsid w:val="008E2326"/>
    <w:rsid w:val="008E2AA6"/>
    <w:rsid w:val="008E311B"/>
    <w:rsid w:val="008E4AAA"/>
    <w:rsid w:val="008E7B31"/>
    <w:rsid w:val="008F1BCD"/>
    <w:rsid w:val="008F23C0"/>
    <w:rsid w:val="008F46E7"/>
    <w:rsid w:val="008F54FD"/>
    <w:rsid w:val="008F57AF"/>
    <w:rsid w:val="008F6BC0"/>
    <w:rsid w:val="008F6F0B"/>
    <w:rsid w:val="008F7BB6"/>
    <w:rsid w:val="008F7C62"/>
    <w:rsid w:val="00901362"/>
    <w:rsid w:val="0090160C"/>
    <w:rsid w:val="00903076"/>
    <w:rsid w:val="00904058"/>
    <w:rsid w:val="00904575"/>
    <w:rsid w:val="00904D7D"/>
    <w:rsid w:val="00906843"/>
    <w:rsid w:val="00907A1A"/>
    <w:rsid w:val="00907BA7"/>
    <w:rsid w:val="0091064E"/>
    <w:rsid w:val="00910F10"/>
    <w:rsid w:val="00911B8A"/>
    <w:rsid w:val="00911FC5"/>
    <w:rsid w:val="00913E77"/>
    <w:rsid w:val="0091441F"/>
    <w:rsid w:val="00914DA1"/>
    <w:rsid w:val="00915C0C"/>
    <w:rsid w:val="00915F86"/>
    <w:rsid w:val="00916702"/>
    <w:rsid w:val="0092097E"/>
    <w:rsid w:val="0092111C"/>
    <w:rsid w:val="00921D97"/>
    <w:rsid w:val="009239E7"/>
    <w:rsid w:val="00923A0F"/>
    <w:rsid w:val="00924777"/>
    <w:rsid w:val="009265A2"/>
    <w:rsid w:val="00930754"/>
    <w:rsid w:val="00930A6E"/>
    <w:rsid w:val="00931A10"/>
    <w:rsid w:val="00932710"/>
    <w:rsid w:val="009329F0"/>
    <w:rsid w:val="00932AA6"/>
    <w:rsid w:val="0093459A"/>
    <w:rsid w:val="0093526B"/>
    <w:rsid w:val="0093532D"/>
    <w:rsid w:val="00936C39"/>
    <w:rsid w:val="009406EE"/>
    <w:rsid w:val="00944002"/>
    <w:rsid w:val="00945663"/>
    <w:rsid w:val="009459F5"/>
    <w:rsid w:val="00947967"/>
    <w:rsid w:val="009544E5"/>
    <w:rsid w:val="00955201"/>
    <w:rsid w:val="009555A8"/>
    <w:rsid w:val="00955C5B"/>
    <w:rsid w:val="0095604B"/>
    <w:rsid w:val="00956116"/>
    <w:rsid w:val="00956971"/>
    <w:rsid w:val="0095698F"/>
    <w:rsid w:val="0095710C"/>
    <w:rsid w:val="0096046E"/>
    <w:rsid w:val="00962EA9"/>
    <w:rsid w:val="009635F8"/>
    <w:rsid w:val="00963C83"/>
    <w:rsid w:val="00965200"/>
    <w:rsid w:val="009656FB"/>
    <w:rsid w:val="009668B3"/>
    <w:rsid w:val="00967442"/>
    <w:rsid w:val="00970CB7"/>
    <w:rsid w:val="00971471"/>
    <w:rsid w:val="00971900"/>
    <w:rsid w:val="00971B4E"/>
    <w:rsid w:val="0097396D"/>
    <w:rsid w:val="00974537"/>
    <w:rsid w:val="00974D57"/>
    <w:rsid w:val="009754E0"/>
    <w:rsid w:val="00976125"/>
    <w:rsid w:val="009776F1"/>
    <w:rsid w:val="00977FB9"/>
    <w:rsid w:val="00980B2F"/>
    <w:rsid w:val="0098112A"/>
    <w:rsid w:val="0098167D"/>
    <w:rsid w:val="009816DD"/>
    <w:rsid w:val="00982A64"/>
    <w:rsid w:val="0098310B"/>
    <w:rsid w:val="00983207"/>
    <w:rsid w:val="00984203"/>
    <w:rsid w:val="009849C2"/>
    <w:rsid w:val="00984D24"/>
    <w:rsid w:val="009856D5"/>
    <w:rsid w:val="009858EB"/>
    <w:rsid w:val="00985C33"/>
    <w:rsid w:val="0098689C"/>
    <w:rsid w:val="00990F15"/>
    <w:rsid w:val="00994859"/>
    <w:rsid w:val="0099506F"/>
    <w:rsid w:val="00996535"/>
    <w:rsid w:val="00997B0F"/>
    <w:rsid w:val="009A1400"/>
    <w:rsid w:val="009A3F47"/>
    <w:rsid w:val="009A4F11"/>
    <w:rsid w:val="009A5647"/>
    <w:rsid w:val="009A7470"/>
    <w:rsid w:val="009B0046"/>
    <w:rsid w:val="009B264D"/>
    <w:rsid w:val="009B4CB9"/>
    <w:rsid w:val="009B586D"/>
    <w:rsid w:val="009B5C91"/>
    <w:rsid w:val="009B62A8"/>
    <w:rsid w:val="009B7098"/>
    <w:rsid w:val="009C0E90"/>
    <w:rsid w:val="009C1385"/>
    <w:rsid w:val="009C1440"/>
    <w:rsid w:val="009C1938"/>
    <w:rsid w:val="009C1EBD"/>
    <w:rsid w:val="009C2107"/>
    <w:rsid w:val="009C49EE"/>
    <w:rsid w:val="009C5D9E"/>
    <w:rsid w:val="009C5FF9"/>
    <w:rsid w:val="009D1651"/>
    <w:rsid w:val="009D28D5"/>
    <w:rsid w:val="009D2C3E"/>
    <w:rsid w:val="009D3B6E"/>
    <w:rsid w:val="009D3DED"/>
    <w:rsid w:val="009D401A"/>
    <w:rsid w:val="009D4EEC"/>
    <w:rsid w:val="009D67CA"/>
    <w:rsid w:val="009D7B55"/>
    <w:rsid w:val="009E0625"/>
    <w:rsid w:val="009E159E"/>
    <w:rsid w:val="009E1AA1"/>
    <w:rsid w:val="009E2EC8"/>
    <w:rsid w:val="009E3034"/>
    <w:rsid w:val="009E3852"/>
    <w:rsid w:val="009E5278"/>
    <w:rsid w:val="009E549F"/>
    <w:rsid w:val="009E66EF"/>
    <w:rsid w:val="009E7649"/>
    <w:rsid w:val="009F0B53"/>
    <w:rsid w:val="009F13FD"/>
    <w:rsid w:val="009F28A8"/>
    <w:rsid w:val="009F2D82"/>
    <w:rsid w:val="009F3B2F"/>
    <w:rsid w:val="009F3B53"/>
    <w:rsid w:val="009F3CC7"/>
    <w:rsid w:val="009F473E"/>
    <w:rsid w:val="009F682A"/>
    <w:rsid w:val="00A0052A"/>
    <w:rsid w:val="00A014DA"/>
    <w:rsid w:val="00A022BE"/>
    <w:rsid w:val="00A02F3A"/>
    <w:rsid w:val="00A03669"/>
    <w:rsid w:val="00A03B48"/>
    <w:rsid w:val="00A04122"/>
    <w:rsid w:val="00A0517A"/>
    <w:rsid w:val="00A054E8"/>
    <w:rsid w:val="00A0587E"/>
    <w:rsid w:val="00A0601D"/>
    <w:rsid w:val="00A069F9"/>
    <w:rsid w:val="00A06A59"/>
    <w:rsid w:val="00A0722F"/>
    <w:rsid w:val="00A07B4B"/>
    <w:rsid w:val="00A108ED"/>
    <w:rsid w:val="00A11E06"/>
    <w:rsid w:val="00A127AE"/>
    <w:rsid w:val="00A12C42"/>
    <w:rsid w:val="00A15AD0"/>
    <w:rsid w:val="00A15B13"/>
    <w:rsid w:val="00A164A0"/>
    <w:rsid w:val="00A17240"/>
    <w:rsid w:val="00A206C1"/>
    <w:rsid w:val="00A2077C"/>
    <w:rsid w:val="00A20E27"/>
    <w:rsid w:val="00A2374F"/>
    <w:rsid w:val="00A23DAB"/>
    <w:rsid w:val="00A24C95"/>
    <w:rsid w:val="00A2599A"/>
    <w:rsid w:val="00A26094"/>
    <w:rsid w:val="00A2647D"/>
    <w:rsid w:val="00A264D8"/>
    <w:rsid w:val="00A26D77"/>
    <w:rsid w:val="00A3011D"/>
    <w:rsid w:val="00A301BF"/>
    <w:rsid w:val="00A302B2"/>
    <w:rsid w:val="00A303A9"/>
    <w:rsid w:val="00A306ED"/>
    <w:rsid w:val="00A30913"/>
    <w:rsid w:val="00A31694"/>
    <w:rsid w:val="00A331B4"/>
    <w:rsid w:val="00A33464"/>
    <w:rsid w:val="00A33A21"/>
    <w:rsid w:val="00A3484E"/>
    <w:rsid w:val="00A356D3"/>
    <w:rsid w:val="00A36ADA"/>
    <w:rsid w:val="00A37EA9"/>
    <w:rsid w:val="00A4176D"/>
    <w:rsid w:val="00A4236E"/>
    <w:rsid w:val="00A4303C"/>
    <w:rsid w:val="00A43754"/>
    <w:rsid w:val="00A438D8"/>
    <w:rsid w:val="00A4488D"/>
    <w:rsid w:val="00A44A33"/>
    <w:rsid w:val="00A44A8F"/>
    <w:rsid w:val="00A44CAC"/>
    <w:rsid w:val="00A44D67"/>
    <w:rsid w:val="00A45E0D"/>
    <w:rsid w:val="00A4616D"/>
    <w:rsid w:val="00A473AA"/>
    <w:rsid w:val="00A473F5"/>
    <w:rsid w:val="00A50EA4"/>
    <w:rsid w:val="00A51F9D"/>
    <w:rsid w:val="00A5364D"/>
    <w:rsid w:val="00A5416A"/>
    <w:rsid w:val="00A55E96"/>
    <w:rsid w:val="00A56B06"/>
    <w:rsid w:val="00A56C2E"/>
    <w:rsid w:val="00A56F20"/>
    <w:rsid w:val="00A60D30"/>
    <w:rsid w:val="00A60DE9"/>
    <w:rsid w:val="00A63210"/>
    <w:rsid w:val="00A63645"/>
    <w:rsid w:val="00A639F4"/>
    <w:rsid w:val="00A712FE"/>
    <w:rsid w:val="00A7196C"/>
    <w:rsid w:val="00A71D46"/>
    <w:rsid w:val="00A726D0"/>
    <w:rsid w:val="00A72FAC"/>
    <w:rsid w:val="00A73A35"/>
    <w:rsid w:val="00A73D6B"/>
    <w:rsid w:val="00A74A40"/>
    <w:rsid w:val="00A80B75"/>
    <w:rsid w:val="00A80CE8"/>
    <w:rsid w:val="00A81A32"/>
    <w:rsid w:val="00A8270E"/>
    <w:rsid w:val="00A82D08"/>
    <w:rsid w:val="00A835BD"/>
    <w:rsid w:val="00A83906"/>
    <w:rsid w:val="00A84749"/>
    <w:rsid w:val="00A84CF4"/>
    <w:rsid w:val="00A9067C"/>
    <w:rsid w:val="00A90FAA"/>
    <w:rsid w:val="00A91CF5"/>
    <w:rsid w:val="00A9219D"/>
    <w:rsid w:val="00A9230C"/>
    <w:rsid w:val="00A92444"/>
    <w:rsid w:val="00A9248A"/>
    <w:rsid w:val="00A93BB1"/>
    <w:rsid w:val="00A943A9"/>
    <w:rsid w:val="00A943F4"/>
    <w:rsid w:val="00A944AD"/>
    <w:rsid w:val="00A95467"/>
    <w:rsid w:val="00A9638C"/>
    <w:rsid w:val="00A9674B"/>
    <w:rsid w:val="00A97B15"/>
    <w:rsid w:val="00AA1896"/>
    <w:rsid w:val="00AA245C"/>
    <w:rsid w:val="00AA2FDE"/>
    <w:rsid w:val="00AA42D5"/>
    <w:rsid w:val="00AA6AFD"/>
    <w:rsid w:val="00AA6E0F"/>
    <w:rsid w:val="00AA70F7"/>
    <w:rsid w:val="00AA7577"/>
    <w:rsid w:val="00AB2927"/>
    <w:rsid w:val="00AB2C1D"/>
    <w:rsid w:val="00AB2FAB"/>
    <w:rsid w:val="00AB3D9B"/>
    <w:rsid w:val="00AB4A29"/>
    <w:rsid w:val="00AB532A"/>
    <w:rsid w:val="00AB5C14"/>
    <w:rsid w:val="00AB5F26"/>
    <w:rsid w:val="00AC0D79"/>
    <w:rsid w:val="00AC1165"/>
    <w:rsid w:val="00AC1EE7"/>
    <w:rsid w:val="00AC1F70"/>
    <w:rsid w:val="00AC2705"/>
    <w:rsid w:val="00AC2E5D"/>
    <w:rsid w:val="00AC2FA5"/>
    <w:rsid w:val="00AC333F"/>
    <w:rsid w:val="00AC40C3"/>
    <w:rsid w:val="00AC533C"/>
    <w:rsid w:val="00AC585C"/>
    <w:rsid w:val="00AC58E1"/>
    <w:rsid w:val="00AC5C12"/>
    <w:rsid w:val="00AD1925"/>
    <w:rsid w:val="00AD213C"/>
    <w:rsid w:val="00AD7746"/>
    <w:rsid w:val="00AD78BC"/>
    <w:rsid w:val="00AE067D"/>
    <w:rsid w:val="00AE1F1F"/>
    <w:rsid w:val="00AE2E8E"/>
    <w:rsid w:val="00AE4F54"/>
    <w:rsid w:val="00AE5082"/>
    <w:rsid w:val="00AE6DAA"/>
    <w:rsid w:val="00AE76B3"/>
    <w:rsid w:val="00AF10FF"/>
    <w:rsid w:val="00AF1181"/>
    <w:rsid w:val="00AF13F3"/>
    <w:rsid w:val="00AF159B"/>
    <w:rsid w:val="00AF2F79"/>
    <w:rsid w:val="00AF4653"/>
    <w:rsid w:val="00AF4FC7"/>
    <w:rsid w:val="00AF5305"/>
    <w:rsid w:val="00AF5DC2"/>
    <w:rsid w:val="00AF5FFC"/>
    <w:rsid w:val="00AF6EDF"/>
    <w:rsid w:val="00AF7DB7"/>
    <w:rsid w:val="00B030CD"/>
    <w:rsid w:val="00B05706"/>
    <w:rsid w:val="00B057B2"/>
    <w:rsid w:val="00B05D1D"/>
    <w:rsid w:val="00B077DD"/>
    <w:rsid w:val="00B10D02"/>
    <w:rsid w:val="00B11361"/>
    <w:rsid w:val="00B11EB5"/>
    <w:rsid w:val="00B11F17"/>
    <w:rsid w:val="00B128A5"/>
    <w:rsid w:val="00B1434A"/>
    <w:rsid w:val="00B14D88"/>
    <w:rsid w:val="00B15DC2"/>
    <w:rsid w:val="00B16B03"/>
    <w:rsid w:val="00B201E2"/>
    <w:rsid w:val="00B206E1"/>
    <w:rsid w:val="00B20EAB"/>
    <w:rsid w:val="00B21209"/>
    <w:rsid w:val="00B222FE"/>
    <w:rsid w:val="00B25467"/>
    <w:rsid w:val="00B263E8"/>
    <w:rsid w:val="00B269B6"/>
    <w:rsid w:val="00B26B4A"/>
    <w:rsid w:val="00B274A7"/>
    <w:rsid w:val="00B301DD"/>
    <w:rsid w:val="00B30F61"/>
    <w:rsid w:val="00B33527"/>
    <w:rsid w:val="00B33ACB"/>
    <w:rsid w:val="00B33EE4"/>
    <w:rsid w:val="00B3489B"/>
    <w:rsid w:val="00B35249"/>
    <w:rsid w:val="00B40380"/>
    <w:rsid w:val="00B40467"/>
    <w:rsid w:val="00B40A0B"/>
    <w:rsid w:val="00B43616"/>
    <w:rsid w:val="00B443E4"/>
    <w:rsid w:val="00B44A71"/>
    <w:rsid w:val="00B46606"/>
    <w:rsid w:val="00B504F9"/>
    <w:rsid w:val="00B50616"/>
    <w:rsid w:val="00B523AA"/>
    <w:rsid w:val="00B52BF8"/>
    <w:rsid w:val="00B533B1"/>
    <w:rsid w:val="00B546C0"/>
    <w:rsid w:val="00B5484D"/>
    <w:rsid w:val="00B563EA"/>
    <w:rsid w:val="00B56CDF"/>
    <w:rsid w:val="00B57AD6"/>
    <w:rsid w:val="00B57FDD"/>
    <w:rsid w:val="00B60E51"/>
    <w:rsid w:val="00B612EE"/>
    <w:rsid w:val="00B618D8"/>
    <w:rsid w:val="00B61D17"/>
    <w:rsid w:val="00B62227"/>
    <w:rsid w:val="00B6289B"/>
    <w:rsid w:val="00B638A3"/>
    <w:rsid w:val="00B63A54"/>
    <w:rsid w:val="00B64828"/>
    <w:rsid w:val="00B64FA5"/>
    <w:rsid w:val="00B66572"/>
    <w:rsid w:val="00B66E9D"/>
    <w:rsid w:val="00B70DD5"/>
    <w:rsid w:val="00B720A7"/>
    <w:rsid w:val="00B74AA3"/>
    <w:rsid w:val="00B75107"/>
    <w:rsid w:val="00B756DC"/>
    <w:rsid w:val="00B76611"/>
    <w:rsid w:val="00B77D18"/>
    <w:rsid w:val="00B77E08"/>
    <w:rsid w:val="00B8061E"/>
    <w:rsid w:val="00B81B18"/>
    <w:rsid w:val="00B8313A"/>
    <w:rsid w:val="00B83EFD"/>
    <w:rsid w:val="00B84030"/>
    <w:rsid w:val="00B84045"/>
    <w:rsid w:val="00B84158"/>
    <w:rsid w:val="00B85356"/>
    <w:rsid w:val="00B86D3B"/>
    <w:rsid w:val="00B8748E"/>
    <w:rsid w:val="00B90223"/>
    <w:rsid w:val="00B90838"/>
    <w:rsid w:val="00B909B0"/>
    <w:rsid w:val="00B93503"/>
    <w:rsid w:val="00B94FF4"/>
    <w:rsid w:val="00B95228"/>
    <w:rsid w:val="00B956CB"/>
    <w:rsid w:val="00B97551"/>
    <w:rsid w:val="00B97D6F"/>
    <w:rsid w:val="00BA06E9"/>
    <w:rsid w:val="00BA093A"/>
    <w:rsid w:val="00BA0BD7"/>
    <w:rsid w:val="00BA21EB"/>
    <w:rsid w:val="00BA31E8"/>
    <w:rsid w:val="00BA349A"/>
    <w:rsid w:val="00BA4059"/>
    <w:rsid w:val="00BA4182"/>
    <w:rsid w:val="00BA55E0"/>
    <w:rsid w:val="00BA5BCD"/>
    <w:rsid w:val="00BA67E0"/>
    <w:rsid w:val="00BA6BD4"/>
    <w:rsid w:val="00BA6C7A"/>
    <w:rsid w:val="00BA717B"/>
    <w:rsid w:val="00BB17D1"/>
    <w:rsid w:val="00BB2578"/>
    <w:rsid w:val="00BB3752"/>
    <w:rsid w:val="00BB48A3"/>
    <w:rsid w:val="00BB4F48"/>
    <w:rsid w:val="00BB5CD6"/>
    <w:rsid w:val="00BB631D"/>
    <w:rsid w:val="00BB6688"/>
    <w:rsid w:val="00BC209F"/>
    <w:rsid w:val="00BC26D4"/>
    <w:rsid w:val="00BC3219"/>
    <w:rsid w:val="00BC4EB2"/>
    <w:rsid w:val="00BC54C0"/>
    <w:rsid w:val="00BC5CC9"/>
    <w:rsid w:val="00BC5EDE"/>
    <w:rsid w:val="00BC5F1F"/>
    <w:rsid w:val="00BC7D1E"/>
    <w:rsid w:val="00BD1D9A"/>
    <w:rsid w:val="00BD1E8E"/>
    <w:rsid w:val="00BD1F2C"/>
    <w:rsid w:val="00BD29AD"/>
    <w:rsid w:val="00BD2A46"/>
    <w:rsid w:val="00BD564F"/>
    <w:rsid w:val="00BD5BEC"/>
    <w:rsid w:val="00BD6D9A"/>
    <w:rsid w:val="00BD7A77"/>
    <w:rsid w:val="00BE0C80"/>
    <w:rsid w:val="00BE0E02"/>
    <w:rsid w:val="00BE2857"/>
    <w:rsid w:val="00BE36F7"/>
    <w:rsid w:val="00BE56BC"/>
    <w:rsid w:val="00BE7880"/>
    <w:rsid w:val="00BE7CDE"/>
    <w:rsid w:val="00BF06D6"/>
    <w:rsid w:val="00BF0C8C"/>
    <w:rsid w:val="00BF103E"/>
    <w:rsid w:val="00BF2A42"/>
    <w:rsid w:val="00BF5314"/>
    <w:rsid w:val="00BF594F"/>
    <w:rsid w:val="00C016EA"/>
    <w:rsid w:val="00C023A3"/>
    <w:rsid w:val="00C029CD"/>
    <w:rsid w:val="00C03C64"/>
    <w:rsid w:val="00C03D8C"/>
    <w:rsid w:val="00C04060"/>
    <w:rsid w:val="00C04BB6"/>
    <w:rsid w:val="00C055EC"/>
    <w:rsid w:val="00C070EC"/>
    <w:rsid w:val="00C10279"/>
    <w:rsid w:val="00C10DC9"/>
    <w:rsid w:val="00C11364"/>
    <w:rsid w:val="00C1168E"/>
    <w:rsid w:val="00C11F91"/>
    <w:rsid w:val="00C12FB3"/>
    <w:rsid w:val="00C133E0"/>
    <w:rsid w:val="00C13BB1"/>
    <w:rsid w:val="00C13FFF"/>
    <w:rsid w:val="00C14F92"/>
    <w:rsid w:val="00C15143"/>
    <w:rsid w:val="00C154D0"/>
    <w:rsid w:val="00C16DF1"/>
    <w:rsid w:val="00C17341"/>
    <w:rsid w:val="00C176B9"/>
    <w:rsid w:val="00C17CE9"/>
    <w:rsid w:val="00C205E0"/>
    <w:rsid w:val="00C20F32"/>
    <w:rsid w:val="00C218E3"/>
    <w:rsid w:val="00C229A9"/>
    <w:rsid w:val="00C24EEF"/>
    <w:rsid w:val="00C257D0"/>
    <w:rsid w:val="00C25CF6"/>
    <w:rsid w:val="00C261C7"/>
    <w:rsid w:val="00C26C36"/>
    <w:rsid w:val="00C30762"/>
    <w:rsid w:val="00C307F5"/>
    <w:rsid w:val="00C32768"/>
    <w:rsid w:val="00C32B3C"/>
    <w:rsid w:val="00C32D31"/>
    <w:rsid w:val="00C3509B"/>
    <w:rsid w:val="00C35365"/>
    <w:rsid w:val="00C3583D"/>
    <w:rsid w:val="00C360F0"/>
    <w:rsid w:val="00C3619B"/>
    <w:rsid w:val="00C379DA"/>
    <w:rsid w:val="00C420AB"/>
    <w:rsid w:val="00C42F02"/>
    <w:rsid w:val="00C431DF"/>
    <w:rsid w:val="00C43EAC"/>
    <w:rsid w:val="00C452A0"/>
    <w:rsid w:val="00C456BD"/>
    <w:rsid w:val="00C46098"/>
    <w:rsid w:val="00C466E0"/>
    <w:rsid w:val="00C50F3A"/>
    <w:rsid w:val="00C51A68"/>
    <w:rsid w:val="00C520EB"/>
    <w:rsid w:val="00C52DAC"/>
    <w:rsid w:val="00C530DC"/>
    <w:rsid w:val="00C5350D"/>
    <w:rsid w:val="00C53CA4"/>
    <w:rsid w:val="00C53FD4"/>
    <w:rsid w:val="00C54DF5"/>
    <w:rsid w:val="00C54E5B"/>
    <w:rsid w:val="00C555D3"/>
    <w:rsid w:val="00C556AE"/>
    <w:rsid w:val="00C55B25"/>
    <w:rsid w:val="00C565CB"/>
    <w:rsid w:val="00C5676B"/>
    <w:rsid w:val="00C60A6F"/>
    <w:rsid w:val="00C6123C"/>
    <w:rsid w:val="00C61607"/>
    <w:rsid w:val="00C61B7F"/>
    <w:rsid w:val="00C6311A"/>
    <w:rsid w:val="00C63845"/>
    <w:rsid w:val="00C63FD3"/>
    <w:rsid w:val="00C65AB9"/>
    <w:rsid w:val="00C661AC"/>
    <w:rsid w:val="00C7084D"/>
    <w:rsid w:val="00C70AAE"/>
    <w:rsid w:val="00C71929"/>
    <w:rsid w:val="00C7315E"/>
    <w:rsid w:val="00C74820"/>
    <w:rsid w:val="00C750F6"/>
    <w:rsid w:val="00C75895"/>
    <w:rsid w:val="00C7599E"/>
    <w:rsid w:val="00C76A44"/>
    <w:rsid w:val="00C76B1C"/>
    <w:rsid w:val="00C77069"/>
    <w:rsid w:val="00C805AB"/>
    <w:rsid w:val="00C81269"/>
    <w:rsid w:val="00C815DA"/>
    <w:rsid w:val="00C82B38"/>
    <w:rsid w:val="00C836B8"/>
    <w:rsid w:val="00C83BBD"/>
    <w:rsid w:val="00C83C9F"/>
    <w:rsid w:val="00C85C69"/>
    <w:rsid w:val="00C8725D"/>
    <w:rsid w:val="00C877C2"/>
    <w:rsid w:val="00C906CB"/>
    <w:rsid w:val="00C90FD8"/>
    <w:rsid w:val="00C91D0D"/>
    <w:rsid w:val="00C92A27"/>
    <w:rsid w:val="00C92B81"/>
    <w:rsid w:val="00C94840"/>
    <w:rsid w:val="00C95D3C"/>
    <w:rsid w:val="00C962FB"/>
    <w:rsid w:val="00CA0659"/>
    <w:rsid w:val="00CA0C80"/>
    <w:rsid w:val="00CA204A"/>
    <w:rsid w:val="00CA2CD3"/>
    <w:rsid w:val="00CA2F81"/>
    <w:rsid w:val="00CA3800"/>
    <w:rsid w:val="00CA4EE3"/>
    <w:rsid w:val="00CA6174"/>
    <w:rsid w:val="00CA62B5"/>
    <w:rsid w:val="00CA6F02"/>
    <w:rsid w:val="00CA73C4"/>
    <w:rsid w:val="00CB027F"/>
    <w:rsid w:val="00CB1184"/>
    <w:rsid w:val="00CB3214"/>
    <w:rsid w:val="00CB3512"/>
    <w:rsid w:val="00CB3737"/>
    <w:rsid w:val="00CB4CCA"/>
    <w:rsid w:val="00CB582A"/>
    <w:rsid w:val="00CC0EBB"/>
    <w:rsid w:val="00CC1DCD"/>
    <w:rsid w:val="00CC291F"/>
    <w:rsid w:val="00CC319F"/>
    <w:rsid w:val="00CC4514"/>
    <w:rsid w:val="00CC6297"/>
    <w:rsid w:val="00CC7690"/>
    <w:rsid w:val="00CC798F"/>
    <w:rsid w:val="00CD18E5"/>
    <w:rsid w:val="00CD1986"/>
    <w:rsid w:val="00CD29E9"/>
    <w:rsid w:val="00CD3BD6"/>
    <w:rsid w:val="00CD54BF"/>
    <w:rsid w:val="00CD5947"/>
    <w:rsid w:val="00CD7831"/>
    <w:rsid w:val="00CE0B68"/>
    <w:rsid w:val="00CE0B80"/>
    <w:rsid w:val="00CE0E70"/>
    <w:rsid w:val="00CE3490"/>
    <w:rsid w:val="00CE4D5C"/>
    <w:rsid w:val="00CE6290"/>
    <w:rsid w:val="00CE7408"/>
    <w:rsid w:val="00CF03A7"/>
    <w:rsid w:val="00CF051B"/>
    <w:rsid w:val="00CF05B5"/>
    <w:rsid w:val="00CF05DA"/>
    <w:rsid w:val="00CF061B"/>
    <w:rsid w:val="00CF1C44"/>
    <w:rsid w:val="00CF1D53"/>
    <w:rsid w:val="00CF2386"/>
    <w:rsid w:val="00CF26BD"/>
    <w:rsid w:val="00CF36C9"/>
    <w:rsid w:val="00CF434D"/>
    <w:rsid w:val="00CF4CF7"/>
    <w:rsid w:val="00CF58EB"/>
    <w:rsid w:val="00CF5C83"/>
    <w:rsid w:val="00CF5D6B"/>
    <w:rsid w:val="00CF5EE1"/>
    <w:rsid w:val="00CF69A1"/>
    <w:rsid w:val="00CF6FEC"/>
    <w:rsid w:val="00CF7B2E"/>
    <w:rsid w:val="00D00152"/>
    <w:rsid w:val="00D009D8"/>
    <w:rsid w:val="00D0102A"/>
    <w:rsid w:val="00D0106E"/>
    <w:rsid w:val="00D01245"/>
    <w:rsid w:val="00D021A4"/>
    <w:rsid w:val="00D06383"/>
    <w:rsid w:val="00D079E1"/>
    <w:rsid w:val="00D10406"/>
    <w:rsid w:val="00D110CD"/>
    <w:rsid w:val="00D14173"/>
    <w:rsid w:val="00D14369"/>
    <w:rsid w:val="00D14D10"/>
    <w:rsid w:val="00D16230"/>
    <w:rsid w:val="00D17F94"/>
    <w:rsid w:val="00D201C9"/>
    <w:rsid w:val="00D20E85"/>
    <w:rsid w:val="00D2122C"/>
    <w:rsid w:val="00D2179F"/>
    <w:rsid w:val="00D22D9E"/>
    <w:rsid w:val="00D22E14"/>
    <w:rsid w:val="00D22EE4"/>
    <w:rsid w:val="00D235CE"/>
    <w:rsid w:val="00D236BC"/>
    <w:rsid w:val="00D24615"/>
    <w:rsid w:val="00D255F8"/>
    <w:rsid w:val="00D25ABE"/>
    <w:rsid w:val="00D25EBD"/>
    <w:rsid w:val="00D26E79"/>
    <w:rsid w:val="00D2700F"/>
    <w:rsid w:val="00D27167"/>
    <w:rsid w:val="00D27223"/>
    <w:rsid w:val="00D2788D"/>
    <w:rsid w:val="00D305CB"/>
    <w:rsid w:val="00D306CE"/>
    <w:rsid w:val="00D31609"/>
    <w:rsid w:val="00D32529"/>
    <w:rsid w:val="00D32CD8"/>
    <w:rsid w:val="00D34036"/>
    <w:rsid w:val="00D34B60"/>
    <w:rsid w:val="00D35328"/>
    <w:rsid w:val="00D36C95"/>
    <w:rsid w:val="00D36ED9"/>
    <w:rsid w:val="00D37842"/>
    <w:rsid w:val="00D37CCB"/>
    <w:rsid w:val="00D4004E"/>
    <w:rsid w:val="00D40289"/>
    <w:rsid w:val="00D414E5"/>
    <w:rsid w:val="00D41B6E"/>
    <w:rsid w:val="00D42DC2"/>
    <w:rsid w:val="00D4393F"/>
    <w:rsid w:val="00D444B2"/>
    <w:rsid w:val="00D455B8"/>
    <w:rsid w:val="00D46C91"/>
    <w:rsid w:val="00D47302"/>
    <w:rsid w:val="00D47489"/>
    <w:rsid w:val="00D47865"/>
    <w:rsid w:val="00D50A4A"/>
    <w:rsid w:val="00D51F0D"/>
    <w:rsid w:val="00D524ED"/>
    <w:rsid w:val="00D52501"/>
    <w:rsid w:val="00D537E1"/>
    <w:rsid w:val="00D55BB2"/>
    <w:rsid w:val="00D56C4C"/>
    <w:rsid w:val="00D574E3"/>
    <w:rsid w:val="00D6091A"/>
    <w:rsid w:val="00D60B0F"/>
    <w:rsid w:val="00D64772"/>
    <w:rsid w:val="00D65010"/>
    <w:rsid w:val="00D6561A"/>
    <w:rsid w:val="00D6605A"/>
    <w:rsid w:val="00D66225"/>
    <w:rsid w:val="00D6695F"/>
    <w:rsid w:val="00D6778C"/>
    <w:rsid w:val="00D67E58"/>
    <w:rsid w:val="00D70982"/>
    <w:rsid w:val="00D70A4C"/>
    <w:rsid w:val="00D74A08"/>
    <w:rsid w:val="00D74DFF"/>
    <w:rsid w:val="00D75644"/>
    <w:rsid w:val="00D76C6A"/>
    <w:rsid w:val="00D81585"/>
    <w:rsid w:val="00D81656"/>
    <w:rsid w:val="00D81CF2"/>
    <w:rsid w:val="00D820A3"/>
    <w:rsid w:val="00D83D87"/>
    <w:rsid w:val="00D84A6D"/>
    <w:rsid w:val="00D85285"/>
    <w:rsid w:val="00D86A30"/>
    <w:rsid w:val="00D86B2B"/>
    <w:rsid w:val="00D8726B"/>
    <w:rsid w:val="00D90014"/>
    <w:rsid w:val="00D91105"/>
    <w:rsid w:val="00D92714"/>
    <w:rsid w:val="00D92D41"/>
    <w:rsid w:val="00D93011"/>
    <w:rsid w:val="00D94306"/>
    <w:rsid w:val="00D9511C"/>
    <w:rsid w:val="00D9541E"/>
    <w:rsid w:val="00D955C6"/>
    <w:rsid w:val="00D97CB4"/>
    <w:rsid w:val="00D97DD4"/>
    <w:rsid w:val="00DA01F2"/>
    <w:rsid w:val="00DA1251"/>
    <w:rsid w:val="00DA3323"/>
    <w:rsid w:val="00DA51D7"/>
    <w:rsid w:val="00DA5A8A"/>
    <w:rsid w:val="00DA6A1E"/>
    <w:rsid w:val="00DB05BC"/>
    <w:rsid w:val="00DB09AD"/>
    <w:rsid w:val="00DB1170"/>
    <w:rsid w:val="00DB1E55"/>
    <w:rsid w:val="00DB2395"/>
    <w:rsid w:val="00DB26CD"/>
    <w:rsid w:val="00DB2C73"/>
    <w:rsid w:val="00DB2CAD"/>
    <w:rsid w:val="00DB3055"/>
    <w:rsid w:val="00DB3D97"/>
    <w:rsid w:val="00DB3EBC"/>
    <w:rsid w:val="00DB4237"/>
    <w:rsid w:val="00DB441C"/>
    <w:rsid w:val="00DB44AF"/>
    <w:rsid w:val="00DB51E5"/>
    <w:rsid w:val="00DB6F54"/>
    <w:rsid w:val="00DB7770"/>
    <w:rsid w:val="00DB7B97"/>
    <w:rsid w:val="00DC17D9"/>
    <w:rsid w:val="00DC1CE0"/>
    <w:rsid w:val="00DC1F58"/>
    <w:rsid w:val="00DC2D59"/>
    <w:rsid w:val="00DC339B"/>
    <w:rsid w:val="00DC376C"/>
    <w:rsid w:val="00DC3F66"/>
    <w:rsid w:val="00DC529C"/>
    <w:rsid w:val="00DC532C"/>
    <w:rsid w:val="00DC5D40"/>
    <w:rsid w:val="00DC69A7"/>
    <w:rsid w:val="00DD09CE"/>
    <w:rsid w:val="00DD1BB1"/>
    <w:rsid w:val="00DD2B9F"/>
    <w:rsid w:val="00DD30E9"/>
    <w:rsid w:val="00DD493C"/>
    <w:rsid w:val="00DD4F47"/>
    <w:rsid w:val="00DD6EF0"/>
    <w:rsid w:val="00DD71A2"/>
    <w:rsid w:val="00DD7FBB"/>
    <w:rsid w:val="00DE0493"/>
    <w:rsid w:val="00DE0B9F"/>
    <w:rsid w:val="00DE1860"/>
    <w:rsid w:val="00DE2A9E"/>
    <w:rsid w:val="00DE3775"/>
    <w:rsid w:val="00DE3841"/>
    <w:rsid w:val="00DE3F28"/>
    <w:rsid w:val="00DE421F"/>
    <w:rsid w:val="00DE4238"/>
    <w:rsid w:val="00DE5774"/>
    <w:rsid w:val="00DE647C"/>
    <w:rsid w:val="00DE657F"/>
    <w:rsid w:val="00DE7300"/>
    <w:rsid w:val="00DE7388"/>
    <w:rsid w:val="00DE7466"/>
    <w:rsid w:val="00DE7612"/>
    <w:rsid w:val="00DF0011"/>
    <w:rsid w:val="00DF1218"/>
    <w:rsid w:val="00DF21CE"/>
    <w:rsid w:val="00DF243E"/>
    <w:rsid w:val="00DF5195"/>
    <w:rsid w:val="00DF6462"/>
    <w:rsid w:val="00E010D7"/>
    <w:rsid w:val="00E02D79"/>
    <w:rsid w:val="00E02FA0"/>
    <w:rsid w:val="00E036DC"/>
    <w:rsid w:val="00E066A9"/>
    <w:rsid w:val="00E10454"/>
    <w:rsid w:val="00E1059F"/>
    <w:rsid w:val="00E10827"/>
    <w:rsid w:val="00E10F55"/>
    <w:rsid w:val="00E112E5"/>
    <w:rsid w:val="00E122D8"/>
    <w:rsid w:val="00E12CC8"/>
    <w:rsid w:val="00E13D96"/>
    <w:rsid w:val="00E149FB"/>
    <w:rsid w:val="00E14F43"/>
    <w:rsid w:val="00E15352"/>
    <w:rsid w:val="00E155A3"/>
    <w:rsid w:val="00E15F43"/>
    <w:rsid w:val="00E1645C"/>
    <w:rsid w:val="00E1705D"/>
    <w:rsid w:val="00E17B06"/>
    <w:rsid w:val="00E2042D"/>
    <w:rsid w:val="00E20939"/>
    <w:rsid w:val="00E21CC7"/>
    <w:rsid w:val="00E22192"/>
    <w:rsid w:val="00E23505"/>
    <w:rsid w:val="00E24D9E"/>
    <w:rsid w:val="00E25014"/>
    <w:rsid w:val="00E25849"/>
    <w:rsid w:val="00E259B3"/>
    <w:rsid w:val="00E26E46"/>
    <w:rsid w:val="00E27524"/>
    <w:rsid w:val="00E30C65"/>
    <w:rsid w:val="00E31959"/>
    <w:rsid w:val="00E3197E"/>
    <w:rsid w:val="00E32861"/>
    <w:rsid w:val="00E333DD"/>
    <w:rsid w:val="00E342F8"/>
    <w:rsid w:val="00E34B11"/>
    <w:rsid w:val="00E351ED"/>
    <w:rsid w:val="00E35B34"/>
    <w:rsid w:val="00E35DE0"/>
    <w:rsid w:val="00E35DFA"/>
    <w:rsid w:val="00E37A14"/>
    <w:rsid w:val="00E41E14"/>
    <w:rsid w:val="00E42380"/>
    <w:rsid w:val="00E42E55"/>
    <w:rsid w:val="00E43714"/>
    <w:rsid w:val="00E43DD3"/>
    <w:rsid w:val="00E4495F"/>
    <w:rsid w:val="00E454DD"/>
    <w:rsid w:val="00E45607"/>
    <w:rsid w:val="00E457F6"/>
    <w:rsid w:val="00E45D43"/>
    <w:rsid w:val="00E46E96"/>
    <w:rsid w:val="00E473D4"/>
    <w:rsid w:val="00E52ED1"/>
    <w:rsid w:val="00E53ADB"/>
    <w:rsid w:val="00E553A1"/>
    <w:rsid w:val="00E556DC"/>
    <w:rsid w:val="00E5637B"/>
    <w:rsid w:val="00E56CC6"/>
    <w:rsid w:val="00E60025"/>
    <w:rsid w:val="00E6002C"/>
    <w:rsid w:val="00E6034B"/>
    <w:rsid w:val="00E60D40"/>
    <w:rsid w:val="00E622CA"/>
    <w:rsid w:val="00E639A1"/>
    <w:rsid w:val="00E6549E"/>
    <w:rsid w:val="00E6578F"/>
    <w:rsid w:val="00E65C92"/>
    <w:rsid w:val="00E65EDE"/>
    <w:rsid w:val="00E65F06"/>
    <w:rsid w:val="00E70F77"/>
    <w:rsid w:val="00E70F81"/>
    <w:rsid w:val="00E71446"/>
    <w:rsid w:val="00E72F2E"/>
    <w:rsid w:val="00E73E1D"/>
    <w:rsid w:val="00E743EC"/>
    <w:rsid w:val="00E753F2"/>
    <w:rsid w:val="00E758D5"/>
    <w:rsid w:val="00E75E5B"/>
    <w:rsid w:val="00E77055"/>
    <w:rsid w:val="00E77460"/>
    <w:rsid w:val="00E81671"/>
    <w:rsid w:val="00E83527"/>
    <w:rsid w:val="00E83ABC"/>
    <w:rsid w:val="00E844F2"/>
    <w:rsid w:val="00E90AD0"/>
    <w:rsid w:val="00E9147E"/>
    <w:rsid w:val="00E92FCB"/>
    <w:rsid w:val="00E9335F"/>
    <w:rsid w:val="00E93B5B"/>
    <w:rsid w:val="00E93D21"/>
    <w:rsid w:val="00E95EB7"/>
    <w:rsid w:val="00E97508"/>
    <w:rsid w:val="00E97FF7"/>
    <w:rsid w:val="00EA102D"/>
    <w:rsid w:val="00EA147F"/>
    <w:rsid w:val="00EA4971"/>
    <w:rsid w:val="00EA4A27"/>
    <w:rsid w:val="00EA4BCF"/>
    <w:rsid w:val="00EA4FA6"/>
    <w:rsid w:val="00EA5009"/>
    <w:rsid w:val="00EB1A25"/>
    <w:rsid w:val="00EB2095"/>
    <w:rsid w:val="00EB249B"/>
    <w:rsid w:val="00EB46E5"/>
    <w:rsid w:val="00EB53ED"/>
    <w:rsid w:val="00EB54DE"/>
    <w:rsid w:val="00EB5645"/>
    <w:rsid w:val="00EB5ADE"/>
    <w:rsid w:val="00EC0647"/>
    <w:rsid w:val="00EC0ADF"/>
    <w:rsid w:val="00EC7363"/>
    <w:rsid w:val="00ED03AB"/>
    <w:rsid w:val="00ED1963"/>
    <w:rsid w:val="00ED199F"/>
    <w:rsid w:val="00ED1CD4"/>
    <w:rsid w:val="00ED1D2B"/>
    <w:rsid w:val="00ED2317"/>
    <w:rsid w:val="00ED4E44"/>
    <w:rsid w:val="00ED5B0E"/>
    <w:rsid w:val="00ED64B5"/>
    <w:rsid w:val="00ED64F8"/>
    <w:rsid w:val="00ED7086"/>
    <w:rsid w:val="00ED7C56"/>
    <w:rsid w:val="00EE087A"/>
    <w:rsid w:val="00EE0D75"/>
    <w:rsid w:val="00EE1D03"/>
    <w:rsid w:val="00EE2FCE"/>
    <w:rsid w:val="00EE3A73"/>
    <w:rsid w:val="00EE547F"/>
    <w:rsid w:val="00EE745D"/>
    <w:rsid w:val="00EE7CCA"/>
    <w:rsid w:val="00EF04D8"/>
    <w:rsid w:val="00EF1220"/>
    <w:rsid w:val="00EF1753"/>
    <w:rsid w:val="00EF1ECA"/>
    <w:rsid w:val="00EF257A"/>
    <w:rsid w:val="00EF2837"/>
    <w:rsid w:val="00EF2A5B"/>
    <w:rsid w:val="00EF32E1"/>
    <w:rsid w:val="00EF410F"/>
    <w:rsid w:val="00EF4545"/>
    <w:rsid w:val="00EF6EAF"/>
    <w:rsid w:val="00EF7403"/>
    <w:rsid w:val="00F0070B"/>
    <w:rsid w:val="00F00FCA"/>
    <w:rsid w:val="00F01B62"/>
    <w:rsid w:val="00F02F68"/>
    <w:rsid w:val="00F0383D"/>
    <w:rsid w:val="00F04A09"/>
    <w:rsid w:val="00F06B40"/>
    <w:rsid w:val="00F118A8"/>
    <w:rsid w:val="00F13FF7"/>
    <w:rsid w:val="00F15DA6"/>
    <w:rsid w:val="00F166D9"/>
    <w:rsid w:val="00F16882"/>
    <w:rsid w:val="00F16A14"/>
    <w:rsid w:val="00F16B4E"/>
    <w:rsid w:val="00F17C34"/>
    <w:rsid w:val="00F17DB2"/>
    <w:rsid w:val="00F20215"/>
    <w:rsid w:val="00F20DB5"/>
    <w:rsid w:val="00F2127F"/>
    <w:rsid w:val="00F21D53"/>
    <w:rsid w:val="00F221A8"/>
    <w:rsid w:val="00F22F57"/>
    <w:rsid w:val="00F243D8"/>
    <w:rsid w:val="00F24889"/>
    <w:rsid w:val="00F2594F"/>
    <w:rsid w:val="00F25B68"/>
    <w:rsid w:val="00F26D5E"/>
    <w:rsid w:val="00F313AF"/>
    <w:rsid w:val="00F32200"/>
    <w:rsid w:val="00F336D3"/>
    <w:rsid w:val="00F35A55"/>
    <w:rsid w:val="00F362D7"/>
    <w:rsid w:val="00F36F40"/>
    <w:rsid w:val="00F37D7B"/>
    <w:rsid w:val="00F400B1"/>
    <w:rsid w:val="00F4096A"/>
    <w:rsid w:val="00F40C25"/>
    <w:rsid w:val="00F4102D"/>
    <w:rsid w:val="00F41ED7"/>
    <w:rsid w:val="00F42540"/>
    <w:rsid w:val="00F43787"/>
    <w:rsid w:val="00F442A1"/>
    <w:rsid w:val="00F44EED"/>
    <w:rsid w:val="00F476EB"/>
    <w:rsid w:val="00F51258"/>
    <w:rsid w:val="00F5169F"/>
    <w:rsid w:val="00F52A8A"/>
    <w:rsid w:val="00F5314C"/>
    <w:rsid w:val="00F535B7"/>
    <w:rsid w:val="00F53B4C"/>
    <w:rsid w:val="00F53EFF"/>
    <w:rsid w:val="00F55726"/>
    <w:rsid w:val="00F565DF"/>
    <w:rsid w:val="00F5688C"/>
    <w:rsid w:val="00F56F16"/>
    <w:rsid w:val="00F57D13"/>
    <w:rsid w:val="00F60048"/>
    <w:rsid w:val="00F60A09"/>
    <w:rsid w:val="00F61616"/>
    <w:rsid w:val="00F62DC9"/>
    <w:rsid w:val="00F635DD"/>
    <w:rsid w:val="00F64E42"/>
    <w:rsid w:val="00F6627B"/>
    <w:rsid w:val="00F6641C"/>
    <w:rsid w:val="00F670B7"/>
    <w:rsid w:val="00F67395"/>
    <w:rsid w:val="00F677B5"/>
    <w:rsid w:val="00F70678"/>
    <w:rsid w:val="00F710C5"/>
    <w:rsid w:val="00F72930"/>
    <w:rsid w:val="00F7336E"/>
    <w:rsid w:val="00F734F2"/>
    <w:rsid w:val="00F75052"/>
    <w:rsid w:val="00F75665"/>
    <w:rsid w:val="00F75940"/>
    <w:rsid w:val="00F75FF4"/>
    <w:rsid w:val="00F76BEE"/>
    <w:rsid w:val="00F77928"/>
    <w:rsid w:val="00F804D3"/>
    <w:rsid w:val="00F812B9"/>
    <w:rsid w:val="00F816CB"/>
    <w:rsid w:val="00F81CD2"/>
    <w:rsid w:val="00F82641"/>
    <w:rsid w:val="00F828E3"/>
    <w:rsid w:val="00F835BD"/>
    <w:rsid w:val="00F83808"/>
    <w:rsid w:val="00F85B8E"/>
    <w:rsid w:val="00F8782E"/>
    <w:rsid w:val="00F90F18"/>
    <w:rsid w:val="00F9143A"/>
    <w:rsid w:val="00F937E4"/>
    <w:rsid w:val="00F94AB7"/>
    <w:rsid w:val="00F95EE7"/>
    <w:rsid w:val="00FA08C7"/>
    <w:rsid w:val="00FA2EB3"/>
    <w:rsid w:val="00FA382E"/>
    <w:rsid w:val="00FA39E6"/>
    <w:rsid w:val="00FA446F"/>
    <w:rsid w:val="00FA44F9"/>
    <w:rsid w:val="00FA4B6D"/>
    <w:rsid w:val="00FA7BC9"/>
    <w:rsid w:val="00FB145A"/>
    <w:rsid w:val="00FB1B58"/>
    <w:rsid w:val="00FB378E"/>
    <w:rsid w:val="00FB37F1"/>
    <w:rsid w:val="00FB47C0"/>
    <w:rsid w:val="00FB501B"/>
    <w:rsid w:val="00FB7770"/>
    <w:rsid w:val="00FB7E72"/>
    <w:rsid w:val="00FC087C"/>
    <w:rsid w:val="00FC1D5B"/>
    <w:rsid w:val="00FC3135"/>
    <w:rsid w:val="00FC355C"/>
    <w:rsid w:val="00FC63D0"/>
    <w:rsid w:val="00FD26AA"/>
    <w:rsid w:val="00FD29EB"/>
    <w:rsid w:val="00FD3B1B"/>
    <w:rsid w:val="00FD3B91"/>
    <w:rsid w:val="00FD40B9"/>
    <w:rsid w:val="00FD4253"/>
    <w:rsid w:val="00FD466C"/>
    <w:rsid w:val="00FD5652"/>
    <w:rsid w:val="00FD576B"/>
    <w:rsid w:val="00FD579E"/>
    <w:rsid w:val="00FD5DCB"/>
    <w:rsid w:val="00FD6289"/>
    <w:rsid w:val="00FD6845"/>
    <w:rsid w:val="00FD6F9E"/>
    <w:rsid w:val="00FE0F57"/>
    <w:rsid w:val="00FE2302"/>
    <w:rsid w:val="00FE2F85"/>
    <w:rsid w:val="00FE2F91"/>
    <w:rsid w:val="00FE329C"/>
    <w:rsid w:val="00FE4516"/>
    <w:rsid w:val="00FE50F5"/>
    <w:rsid w:val="00FE563B"/>
    <w:rsid w:val="00FE64C8"/>
    <w:rsid w:val="00FF14AE"/>
    <w:rsid w:val="00FF1763"/>
    <w:rsid w:val="00FF1ACF"/>
    <w:rsid w:val="00FF267F"/>
    <w:rsid w:val="00FF309C"/>
    <w:rsid w:val="00FF3787"/>
    <w:rsid w:val="00FF37EF"/>
    <w:rsid w:val="00FF467F"/>
    <w:rsid w:val="00FF474F"/>
    <w:rsid w:val="00FF545C"/>
    <w:rsid w:val="00FF791B"/>
    <w:rsid w:val="00FF7B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6BE18"/>
  <w15:docId w15:val="{F0524D1A-733B-4920-B529-C13424CD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8"/>
    <w:qFormat/>
    <w:rsid w:val="004F5E57"/>
    <w:pPr>
      <w:numPr>
        <w:numId w:val="18"/>
      </w:numPr>
      <w:outlineLvl w:val="0"/>
    </w:pPr>
    <w:rPr>
      <w:rFonts w:hAnsi="Arial"/>
      <w:bCs/>
      <w:kern w:val="32"/>
      <w:szCs w:val="52"/>
    </w:rPr>
  </w:style>
  <w:style w:type="paragraph" w:styleId="2">
    <w:name w:val="heading 2"/>
    <w:aliases w:val="標題110/111,標題110/111 字元,節,節1,一."/>
    <w:basedOn w:val="a8"/>
    <w:link w:val="20"/>
    <w:qFormat/>
    <w:rsid w:val="004F5E57"/>
    <w:pPr>
      <w:numPr>
        <w:ilvl w:val="1"/>
        <w:numId w:val="18"/>
      </w:numPr>
      <w:outlineLvl w:val="1"/>
    </w:pPr>
    <w:rPr>
      <w:rFonts w:hAnsi="Arial"/>
      <w:bCs/>
      <w:kern w:val="32"/>
      <w:szCs w:val="48"/>
    </w:rPr>
  </w:style>
  <w:style w:type="paragraph" w:styleId="3">
    <w:name w:val="heading 3"/>
    <w:aliases w:val="(一)"/>
    <w:basedOn w:val="a8"/>
    <w:link w:val="31"/>
    <w:qFormat/>
    <w:rsid w:val="004F5E57"/>
    <w:pPr>
      <w:numPr>
        <w:ilvl w:val="2"/>
        <w:numId w:val="18"/>
      </w:numPr>
      <w:outlineLvl w:val="2"/>
    </w:pPr>
    <w:rPr>
      <w:rFonts w:hAnsi="Arial"/>
      <w:bCs/>
      <w:kern w:val="32"/>
      <w:szCs w:val="36"/>
    </w:rPr>
  </w:style>
  <w:style w:type="paragraph" w:styleId="4">
    <w:name w:val="heading 4"/>
    <w:aliases w:val="表格,一,1."/>
    <w:basedOn w:val="a8"/>
    <w:link w:val="41"/>
    <w:qFormat/>
    <w:rsid w:val="004F5E57"/>
    <w:pPr>
      <w:numPr>
        <w:ilvl w:val="3"/>
        <w:numId w:val="18"/>
      </w:numPr>
      <w:outlineLvl w:val="3"/>
    </w:pPr>
    <w:rPr>
      <w:rFonts w:hAnsi="Arial"/>
      <w:kern w:val="32"/>
      <w:szCs w:val="36"/>
    </w:rPr>
  </w:style>
  <w:style w:type="paragraph" w:styleId="5">
    <w:name w:val="heading 5"/>
    <w:basedOn w:val="a8"/>
    <w:link w:val="51"/>
    <w:qFormat/>
    <w:rsid w:val="004F5E57"/>
    <w:pPr>
      <w:numPr>
        <w:ilvl w:val="4"/>
        <w:numId w:val="18"/>
      </w:numPr>
      <w:outlineLvl w:val="4"/>
    </w:pPr>
    <w:rPr>
      <w:rFonts w:hAnsi="Arial"/>
      <w:bCs/>
      <w:kern w:val="32"/>
      <w:szCs w:val="36"/>
    </w:rPr>
  </w:style>
  <w:style w:type="paragraph" w:styleId="6">
    <w:name w:val="heading 6"/>
    <w:basedOn w:val="a8"/>
    <w:link w:val="60"/>
    <w:qFormat/>
    <w:rsid w:val="004F5E57"/>
    <w:pPr>
      <w:numPr>
        <w:ilvl w:val="5"/>
        <w:numId w:val="18"/>
      </w:numPr>
      <w:tabs>
        <w:tab w:val="left" w:pos="2094"/>
      </w:tabs>
      <w:outlineLvl w:val="5"/>
    </w:pPr>
    <w:rPr>
      <w:rFonts w:hAnsi="Arial"/>
      <w:kern w:val="32"/>
      <w:szCs w:val="36"/>
    </w:rPr>
  </w:style>
  <w:style w:type="paragraph" w:styleId="7">
    <w:name w:val="heading 7"/>
    <w:aliases w:val="(1)"/>
    <w:basedOn w:val="a8"/>
    <w:qFormat/>
    <w:rsid w:val="004F5E57"/>
    <w:pPr>
      <w:numPr>
        <w:ilvl w:val="6"/>
        <w:numId w:val="18"/>
      </w:numPr>
      <w:outlineLvl w:val="6"/>
    </w:pPr>
    <w:rPr>
      <w:rFonts w:hAnsi="Arial"/>
      <w:bCs/>
      <w:kern w:val="32"/>
      <w:szCs w:val="36"/>
    </w:rPr>
  </w:style>
  <w:style w:type="paragraph" w:styleId="8">
    <w:name w:val="heading 8"/>
    <w:basedOn w:val="a8"/>
    <w:qFormat/>
    <w:rsid w:val="004F5E57"/>
    <w:pPr>
      <w:numPr>
        <w:ilvl w:val="7"/>
        <w:numId w:val="18"/>
      </w:numPr>
      <w:outlineLvl w:val="7"/>
    </w:pPr>
    <w:rPr>
      <w:rFonts w:hAnsi="Arial"/>
      <w:kern w:val="32"/>
      <w:szCs w:val="36"/>
    </w:rPr>
  </w:style>
  <w:style w:type="paragraph" w:styleId="9">
    <w:name w:val="heading 9"/>
    <w:basedOn w:val="a8"/>
    <w:link w:val="90"/>
    <w:uiPriority w:val="9"/>
    <w:unhideWhenUsed/>
    <w:qFormat/>
    <w:rsid w:val="00C055EC"/>
    <w:pPr>
      <w:numPr>
        <w:ilvl w:val="8"/>
        <w:numId w:val="18"/>
      </w:numPr>
      <w:outlineLvl w:val="8"/>
    </w:pPr>
    <w:rPr>
      <w:rFonts w:hAnsiTheme="majorHAnsi" w:cstheme="majorBidi"/>
      <w:kern w:val="32"/>
      <w:szCs w:val="36"/>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qFormat/>
    <w:rsid w:val="004E0062"/>
    <w:pPr>
      <w:spacing w:before="720" w:after="720"/>
      <w:ind w:left="7371"/>
    </w:pPr>
    <w:rPr>
      <w:b/>
      <w:snapToGrid w:val="0"/>
      <w:spacing w:val="10"/>
      <w:sz w:val="36"/>
    </w:rPr>
  </w:style>
  <w:style w:type="paragraph" w:styleId="ad">
    <w:name w:val="endnote text"/>
    <w:basedOn w:val="a8"/>
    <w:link w:val="ae"/>
    <w:semiHidden/>
    <w:rsid w:val="004E0062"/>
    <w:pPr>
      <w:kinsoku w:val="0"/>
      <w:autoSpaceDE/>
      <w:spacing w:before="240"/>
      <w:ind w:left="1021" w:hanging="1021"/>
    </w:pPr>
    <w:rPr>
      <w:snapToGrid w:val="0"/>
      <w:spacing w:val="10"/>
    </w:rPr>
  </w:style>
  <w:style w:type="paragraph" w:styleId="52">
    <w:name w:val="toc 5"/>
    <w:basedOn w:val="a8"/>
    <w:next w:val="a8"/>
    <w:autoRedefine/>
    <w:semiHidden/>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1">
    <w:name w:val="toc 6"/>
    <w:basedOn w:val="a8"/>
    <w:next w:val="a8"/>
    <w:autoRedefine/>
    <w:semiHidden/>
    <w:rsid w:val="004E0062"/>
    <w:pPr>
      <w:ind w:leftChars="500" w:left="500"/>
    </w:pPr>
  </w:style>
  <w:style w:type="paragraph" w:customStyle="1" w:styleId="11">
    <w:name w:val="段落樣式1"/>
    <w:basedOn w:val="a8"/>
    <w:qFormat/>
    <w:rsid w:val="004F5E57"/>
    <w:pPr>
      <w:tabs>
        <w:tab w:val="left" w:pos="567"/>
      </w:tabs>
      <w:ind w:leftChars="200" w:left="200" w:firstLineChars="200" w:firstLine="200"/>
    </w:pPr>
    <w:rPr>
      <w:kern w:val="32"/>
    </w:rPr>
  </w:style>
  <w:style w:type="paragraph" w:customStyle="1" w:styleId="22">
    <w:name w:val="段落樣式2"/>
    <w:basedOn w:val="a8"/>
    <w:link w:val="23"/>
    <w:qFormat/>
    <w:rsid w:val="004F5E57"/>
    <w:pPr>
      <w:tabs>
        <w:tab w:val="left" w:pos="567"/>
      </w:tabs>
      <w:ind w:leftChars="300" w:left="300" w:firstLineChars="200" w:firstLine="200"/>
    </w:pPr>
    <w:rPr>
      <w:kern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4">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0">
    <w:name w:val="header"/>
    <w:basedOn w:val="a8"/>
    <w:semiHidden/>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8"/>
    <w:qFormat/>
    <w:rsid w:val="00B77D18"/>
    <w:pPr>
      <w:keepNext/>
      <w:numPr>
        <w:numId w:val="1"/>
      </w:numPr>
      <w:tabs>
        <w:tab w:val="clear" w:pos="1440"/>
      </w:tabs>
      <w:ind w:left="400" w:hangingChars="400" w:hanging="400"/>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link w:val="af7"/>
    <w:uiPriority w:val="99"/>
    <w:rsid w:val="004E0062"/>
    <w:pPr>
      <w:tabs>
        <w:tab w:val="center" w:pos="4153"/>
        <w:tab w:val="right" w:pos="8306"/>
      </w:tabs>
      <w:snapToGrid w:val="0"/>
    </w:pPr>
    <w:rPr>
      <w:sz w:val="20"/>
    </w:rPr>
  </w:style>
  <w:style w:type="paragraph" w:styleId="af8">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a"/>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5"/>
      </w:numPr>
      <w:ind w:left="350" w:hangingChars="350" w:hanging="350"/>
      <w:outlineLvl w:val="0"/>
    </w:pPr>
    <w:rPr>
      <w:kern w:val="32"/>
    </w:rPr>
  </w:style>
  <w:style w:type="paragraph" w:styleId="afb">
    <w:name w:val="List Paragraph"/>
    <w:basedOn w:val="a8"/>
    <w:link w:val="afc"/>
    <w:uiPriority w:val="1"/>
    <w:qFormat/>
    <w:rsid w:val="00687024"/>
    <w:pPr>
      <w:ind w:leftChars="200" w:left="480"/>
    </w:pPr>
  </w:style>
  <w:style w:type="paragraph" w:styleId="afd">
    <w:name w:val="Balloon Text"/>
    <w:basedOn w:val="a8"/>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9"/>
    <w:link w:val="afd"/>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7"/>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f">
    <w:name w:val="Emphasis"/>
    <w:basedOn w:val="a9"/>
    <w:uiPriority w:val="20"/>
    <w:qFormat/>
    <w:rsid w:val="008A5CB7"/>
    <w:rPr>
      <w:b w:val="0"/>
      <w:bCs w:val="0"/>
      <w:i w:val="0"/>
      <w:iCs w:val="0"/>
      <w:color w:val="DD4B39"/>
    </w:rPr>
  </w:style>
  <w:style w:type="character" w:customStyle="1" w:styleId="st1">
    <w:name w:val="st1"/>
    <w:basedOn w:val="a9"/>
    <w:rsid w:val="008A5CB7"/>
  </w:style>
  <w:style w:type="character" w:customStyle="1" w:styleId="style1">
    <w:name w:val="style1"/>
    <w:basedOn w:val="a9"/>
    <w:rsid w:val="00057D7F"/>
  </w:style>
  <w:style w:type="character" w:customStyle="1" w:styleId="text6-g">
    <w:name w:val="text6-g"/>
    <w:basedOn w:val="a9"/>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f0">
    <w:name w:val="調查委員"/>
    <w:basedOn w:val="ac"/>
    <w:qFormat/>
    <w:rsid w:val="00770396"/>
    <w:pPr>
      <w:spacing w:before="0" w:after="0"/>
      <w:ind w:left="0"/>
      <w:jc w:val="left"/>
    </w:pPr>
    <w:rPr>
      <w:bCs/>
      <w:szCs w:val="28"/>
    </w:rPr>
  </w:style>
  <w:style w:type="paragraph" w:customStyle="1" w:styleId="aff1">
    <w:name w:val="協查人員"/>
    <w:basedOn w:val="ac"/>
    <w:qFormat/>
    <w:rsid w:val="00770396"/>
    <w:pPr>
      <w:spacing w:beforeLines="50" w:after="0"/>
      <w:ind w:leftChars="1100" w:left="3742"/>
      <w:jc w:val="left"/>
    </w:pPr>
    <w:rPr>
      <w:b w:val="0"/>
      <w:bCs/>
      <w:snapToGrid/>
      <w:kern w:val="0"/>
      <w:szCs w:val="36"/>
    </w:rPr>
  </w:style>
  <w:style w:type="character" w:customStyle="1" w:styleId="41">
    <w:name w:val="標題 4 字元"/>
    <w:aliases w:val="表格 字元,一 字元,1. 字元"/>
    <w:basedOn w:val="a9"/>
    <w:link w:val="4"/>
    <w:rsid w:val="005079D0"/>
    <w:rPr>
      <w:rFonts w:ascii="標楷體" w:eastAsia="標楷體" w:hAnsi="Arial"/>
      <w:kern w:val="32"/>
      <w:sz w:val="32"/>
      <w:szCs w:val="36"/>
    </w:rPr>
  </w:style>
  <w:style w:type="character" w:customStyle="1" w:styleId="51">
    <w:name w:val="標題 5 字元"/>
    <w:basedOn w:val="a9"/>
    <w:link w:val="5"/>
    <w:rsid w:val="005079D0"/>
    <w:rPr>
      <w:rFonts w:ascii="標楷體" w:eastAsia="標楷體" w:hAnsi="Arial"/>
      <w:bCs/>
      <w:kern w:val="32"/>
      <w:sz w:val="32"/>
      <w:szCs w:val="36"/>
    </w:rPr>
  </w:style>
  <w:style w:type="paragraph" w:styleId="aff2">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8"/>
    <w:link w:val="aff3"/>
    <w:uiPriority w:val="99"/>
    <w:unhideWhenUsed/>
    <w:qFormat/>
    <w:rsid w:val="00083CB0"/>
    <w:pPr>
      <w:snapToGrid w:val="0"/>
      <w:jc w:val="left"/>
    </w:pPr>
    <w:rPr>
      <w:sz w:val="20"/>
    </w:rPr>
  </w:style>
  <w:style w:type="character" w:customStyle="1" w:styleId="aff3">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9"/>
    <w:link w:val="aff2"/>
    <w:uiPriority w:val="99"/>
    <w:rsid w:val="00083CB0"/>
    <w:rPr>
      <w:rFonts w:ascii="標楷體" w:eastAsia="標楷體"/>
      <w:kern w:val="2"/>
    </w:rPr>
  </w:style>
  <w:style w:type="character" w:styleId="aff4">
    <w:name w:val="footnote reference"/>
    <w:aliases w:val="FR,Ref,de nota al pie,註腳內容,Error-Fußnotenzeichen5,Error-Fußnotenzeichen6,Error-Fußnotenzeichen3"/>
    <w:basedOn w:val="a9"/>
    <w:uiPriority w:val="99"/>
    <w:unhideWhenUsed/>
    <w:qFormat/>
    <w:rsid w:val="00083CB0"/>
    <w:rPr>
      <w:vertAlign w:val="superscript"/>
    </w:rPr>
  </w:style>
  <w:style w:type="paragraph" w:styleId="a">
    <w:name w:val="List Bullet"/>
    <w:basedOn w:val="a8"/>
    <w:uiPriority w:val="99"/>
    <w:unhideWhenUsed/>
    <w:rsid w:val="00B40380"/>
    <w:pPr>
      <w:numPr>
        <w:numId w:val="8"/>
      </w:numPr>
      <w:contextualSpacing/>
    </w:pPr>
  </w:style>
  <w:style w:type="character" w:customStyle="1" w:styleId="20">
    <w:name w:val="標題 2 字元"/>
    <w:aliases w:val="標題110/111 字元1,標題110/111 字元 字元,節 字元,節1 字元,一. 字元"/>
    <w:basedOn w:val="a9"/>
    <w:link w:val="2"/>
    <w:rsid w:val="00AF13F3"/>
    <w:rPr>
      <w:rFonts w:ascii="標楷體" w:eastAsia="標楷體" w:hAnsi="Arial"/>
      <w:bCs/>
      <w:kern w:val="32"/>
      <w:sz w:val="32"/>
      <w:szCs w:val="48"/>
    </w:rPr>
  </w:style>
  <w:style w:type="paragraph" w:customStyle="1" w:styleId="10">
    <w:name w:val="標題1"/>
    <w:basedOn w:val="a8"/>
    <w:qFormat/>
    <w:rsid w:val="00BA21EB"/>
    <w:pPr>
      <w:numPr>
        <w:numId w:val="9"/>
      </w:numPr>
      <w:outlineLvl w:val="0"/>
    </w:pPr>
    <w:rPr>
      <w:kern w:val="28"/>
      <w:sz w:val="28"/>
      <w:szCs w:val="24"/>
    </w:rPr>
  </w:style>
  <w:style w:type="paragraph" w:customStyle="1" w:styleId="30">
    <w:name w:val="標題3"/>
    <w:basedOn w:val="a8"/>
    <w:qFormat/>
    <w:rsid w:val="00BA21EB"/>
    <w:pPr>
      <w:numPr>
        <w:ilvl w:val="2"/>
        <w:numId w:val="9"/>
      </w:numPr>
      <w:outlineLvl w:val="2"/>
    </w:pPr>
    <w:rPr>
      <w:kern w:val="28"/>
      <w:sz w:val="28"/>
      <w:szCs w:val="24"/>
    </w:rPr>
  </w:style>
  <w:style w:type="paragraph" w:customStyle="1" w:styleId="40">
    <w:name w:val="標題4"/>
    <w:basedOn w:val="30"/>
    <w:qFormat/>
    <w:rsid w:val="00BA21EB"/>
    <w:pPr>
      <w:numPr>
        <w:ilvl w:val="3"/>
      </w:numPr>
      <w:outlineLvl w:val="3"/>
    </w:pPr>
  </w:style>
  <w:style w:type="paragraph" w:customStyle="1" w:styleId="50">
    <w:name w:val="標題5"/>
    <w:basedOn w:val="40"/>
    <w:qFormat/>
    <w:rsid w:val="00BA21EB"/>
    <w:pPr>
      <w:numPr>
        <w:ilvl w:val="4"/>
      </w:numPr>
      <w:outlineLvl w:val="4"/>
    </w:pPr>
  </w:style>
  <w:style w:type="paragraph" w:styleId="Web">
    <w:name w:val="Normal (Web)"/>
    <w:basedOn w:val="a8"/>
    <w:uiPriority w:val="99"/>
    <w:unhideWhenUsed/>
    <w:rsid w:val="00BA21EB"/>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a7">
    <w:name w:val="分項段落"/>
    <w:basedOn w:val="a8"/>
    <w:link w:val="aff5"/>
    <w:rsid w:val="00436BB7"/>
    <w:pPr>
      <w:numPr>
        <w:numId w:val="10"/>
      </w:numPr>
      <w:overflowPunct/>
      <w:autoSpaceDE/>
      <w:autoSpaceDN/>
      <w:snapToGrid w:val="0"/>
      <w:jc w:val="left"/>
    </w:pPr>
    <w:rPr>
      <w:rFonts w:ascii="Times New Roman"/>
    </w:rPr>
  </w:style>
  <w:style w:type="character" w:customStyle="1" w:styleId="aff5">
    <w:name w:val="分項段落 字元"/>
    <w:link w:val="a7"/>
    <w:locked/>
    <w:rsid w:val="00436BB7"/>
    <w:rPr>
      <w:rFonts w:eastAsia="標楷體"/>
      <w:kern w:val="2"/>
      <w:sz w:val="32"/>
    </w:rPr>
  </w:style>
  <w:style w:type="paragraph" w:styleId="aff6">
    <w:name w:val="Date"/>
    <w:basedOn w:val="a8"/>
    <w:next w:val="a8"/>
    <w:link w:val="aff7"/>
    <w:uiPriority w:val="99"/>
    <w:semiHidden/>
    <w:unhideWhenUsed/>
    <w:rsid w:val="001C234C"/>
    <w:pPr>
      <w:jc w:val="right"/>
    </w:pPr>
  </w:style>
  <w:style w:type="character" w:customStyle="1" w:styleId="aff7">
    <w:name w:val="日期 字元"/>
    <w:basedOn w:val="a9"/>
    <w:link w:val="aff6"/>
    <w:uiPriority w:val="99"/>
    <w:semiHidden/>
    <w:rsid w:val="001C234C"/>
    <w:rPr>
      <w:rFonts w:ascii="標楷體" w:eastAsia="標楷體"/>
      <w:kern w:val="2"/>
      <w:sz w:val="32"/>
    </w:rPr>
  </w:style>
  <w:style w:type="character" w:customStyle="1" w:styleId="ae">
    <w:name w:val="章節附註文字 字元"/>
    <w:basedOn w:val="a9"/>
    <w:link w:val="ad"/>
    <w:semiHidden/>
    <w:rsid w:val="001C234C"/>
    <w:rPr>
      <w:rFonts w:ascii="標楷體" w:eastAsia="標楷體"/>
      <w:snapToGrid w:val="0"/>
      <w:spacing w:val="10"/>
      <w:kern w:val="2"/>
      <w:sz w:val="32"/>
    </w:rPr>
  </w:style>
  <w:style w:type="character" w:customStyle="1" w:styleId="23">
    <w:name w:val="段落樣式2 字元"/>
    <w:link w:val="22"/>
    <w:rsid w:val="001C234C"/>
    <w:rPr>
      <w:rFonts w:ascii="標楷體" w:eastAsia="標楷體"/>
      <w:kern w:val="32"/>
      <w:sz w:val="32"/>
    </w:rPr>
  </w:style>
  <w:style w:type="character" w:customStyle="1" w:styleId="fontstyle01">
    <w:name w:val="fontstyle01"/>
    <w:rsid w:val="003A54CD"/>
    <w:rPr>
      <w:rFonts w:ascii="標楷體" w:eastAsia="標楷體" w:hAnsi="標楷體" w:hint="eastAsia"/>
      <w:b w:val="0"/>
      <w:bCs w:val="0"/>
      <w:i w:val="0"/>
      <w:iCs w:val="0"/>
      <w:color w:val="000000"/>
      <w:sz w:val="32"/>
      <w:szCs w:val="32"/>
    </w:rPr>
  </w:style>
  <w:style w:type="paragraph" w:customStyle="1" w:styleId="aff8">
    <w:name w:val="列出段落"/>
    <w:basedOn w:val="a8"/>
    <w:uiPriority w:val="34"/>
    <w:qFormat/>
    <w:rsid w:val="009D401A"/>
    <w:pPr>
      <w:overflowPunct/>
      <w:autoSpaceDE/>
      <w:autoSpaceDN/>
      <w:spacing w:beforeLines="50" w:afterLines="50" w:line="500" w:lineRule="exact"/>
      <w:ind w:firstLineChars="200" w:firstLine="420"/>
    </w:pPr>
    <w:rPr>
      <w:rFonts w:ascii="Calibri" w:hAnsi="Calibri"/>
      <w:szCs w:val="22"/>
      <w:lang w:eastAsia="zh-CN"/>
    </w:rPr>
  </w:style>
  <w:style w:type="paragraph" w:styleId="aff9">
    <w:name w:val="Body Text"/>
    <w:basedOn w:val="a8"/>
    <w:link w:val="affa"/>
    <w:uiPriority w:val="99"/>
    <w:unhideWhenUsed/>
    <w:rsid w:val="002C0028"/>
    <w:pPr>
      <w:spacing w:after="120"/>
    </w:pPr>
  </w:style>
  <w:style w:type="character" w:customStyle="1" w:styleId="affa">
    <w:name w:val="本文 字元"/>
    <w:basedOn w:val="a9"/>
    <w:link w:val="aff9"/>
    <w:uiPriority w:val="99"/>
    <w:rsid w:val="002C0028"/>
    <w:rPr>
      <w:rFonts w:ascii="標楷體" w:eastAsia="標楷體"/>
      <w:kern w:val="2"/>
      <w:sz w:val="32"/>
    </w:rPr>
  </w:style>
  <w:style w:type="paragraph" w:styleId="25">
    <w:name w:val="Body Text Indent 2"/>
    <w:basedOn w:val="a8"/>
    <w:link w:val="26"/>
    <w:uiPriority w:val="99"/>
    <w:semiHidden/>
    <w:unhideWhenUsed/>
    <w:rsid w:val="002C0028"/>
    <w:pPr>
      <w:spacing w:after="120" w:line="480" w:lineRule="auto"/>
      <w:ind w:leftChars="200" w:left="480"/>
    </w:pPr>
  </w:style>
  <w:style w:type="character" w:customStyle="1" w:styleId="26">
    <w:name w:val="本文縮排 2 字元"/>
    <w:basedOn w:val="a9"/>
    <w:link w:val="25"/>
    <w:uiPriority w:val="99"/>
    <w:semiHidden/>
    <w:rsid w:val="002C0028"/>
    <w:rPr>
      <w:rFonts w:ascii="標楷體" w:eastAsia="標楷體"/>
      <w:kern w:val="2"/>
      <w:sz w:val="32"/>
    </w:rPr>
  </w:style>
  <w:style w:type="paragraph" w:customStyle="1" w:styleId="Textbody">
    <w:name w:val="Text body"/>
    <w:rsid w:val="004F0E77"/>
    <w:pPr>
      <w:suppressAutoHyphens/>
      <w:autoSpaceDN w:val="0"/>
      <w:textAlignment w:val="baseline"/>
    </w:pPr>
    <w:rPr>
      <w:rFonts w:cs="Lucida Sans"/>
      <w:kern w:val="3"/>
      <w:sz w:val="24"/>
      <w:szCs w:val="24"/>
      <w:lang w:bidi="hi-IN"/>
    </w:rPr>
  </w:style>
  <w:style w:type="table" w:customStyle="1" w:styleId="TableNormal">
    <w:name w:val="Table Normal"/>
    <w:uiPriority w:val="2"/>
    <w:semiHidden/>
    <w:unhideWhenUsed/>
    <w:qFormat/>
    <w:rsid w:val="00F5169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8"/>
    <w:uiPriority w:val="1"/>
    <w:qFormat/>
    <w:rsid w:val="00F5169F"/>
    <w:pPr>
      <w:overflowPunct/>
      <w:jc w:val="left"/>
    </w:pPr>
    <w:rPr>
      <w:rFonts w:ascii="微軟正黑體" w:eastAsia="微軟正黑體" w:hAnsi="微軟正黑體" w:cs="微軟正黑體"/>
      <w:kern w:val="0"/>
      <w:sz w:val="22"/>
      <w:szCs w:val="22"/>
      <w:lang w:eastAsia="en-US"/>
    </w:rPr>
  </w:style>
  <w:style w:type="paragraph" w:customStyle="1" w:styleId="21">
    <w:name w:val="索引 21"/>
    <w:basedOn w:val="a8"/>
    <w:autoRedefine/>
    <w:qFormat/>
    <w:rsid w:val="00711C92"/>
    <w:pPr>
      <w:numPr>
        <w:ilvl w:val="2"/>
        <w:numId w:val="15"/>
      </w:numPr>
      <w:overflowPunct/>
      <w:autoSpaceDE/>
      <w:autoSpaceDN/>
      <w:adjustRightInd w:val="0"/>
      <w:snapToGrid w:val="0"/>
      <w:spacing w:line="460" w:lineRule="exact"/>
    </w:pPr>
    <w:rPr>
      <w:rFonts w:hAnsi="標楷體"/>
      <w:szCs w:val="32"/>
    </w:rPr>
  </w:style>
  <w:style w:type="character" w:customStyle="1" w:styleId="afc">
    <w:name w:val="清單段落 字元"/>
    <w:link w:val="afb"/>
    <w:uiPriority w:val="1"/>
    <w:locked/>
    <w:rsid w:val="00AC1F70"/>
    <w:rPr>
      <w:rFonts w:ascii="標楷體" w:eastAsia="標楷體"/>
      <w:kern w:val="2"/>
      <w:sz w:val="32"/>
    </w:rPr>
  </w:style>
  <w:style w:type="table" w:customStyle="1" w:styleId="13">
    <w:name w:val="表格格線1"/>
    <w:basedOn w:val="aa"/>
    <w:next w:val="afa"/>
    <w:uiPriority w:val="39"/>
    <w:rsid w:val="00AC1F7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析的提及項目1"/>
    <w:basedOn w:val="a9"/>
    <w:uiPriority w:val="99"/>
    <w:semiHidden/>
    <w:unhideWhenUsed/>
    <w:rsid w:val="00D25ABE"/>
    <w:rPr>
      <w:color w:val="605E5C"/>
      <w:shd w:val="clear" w:color="auto" w:fill="E1DFDD"/>
    </w:rPr>
  </w:style>
  <w:style w:type="table" w:customStyle="1" w:styleId="27">
    <w:name w:val="表格格線2"/>
    <w:basedOn w:val="aa"/>
    <w:next w:val="afa"/>
    <w:uiPriority w:val="39"/>
    <w:rsid w:val="00DE186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標題 3 字元"/>
    <w:aliases w:val="(一) 字元"/>
    <w:basedOn w:val="a9"/>
    <w:link w:val="3"/>
    <w:rsid w:val="00654153"/>
    <w:rPr>
      <w:rFonts w:ascii="標楷體" w:eastAsia="標楷體" w:hAnsi="Arial"/>
      <w:bCs/>
      <w:kern w:val="32"/>
      <w:sz w:val="32"/>
      <w:szCs w:val="36"/>
    </w:rPr>
  </w:style>
  <w:style w:type="character" w:customStyle="1" w:styleId="60">
    <w:name w:val="標題 6 字元"/>
    <w:basedOn w:val="a9"/>
    <w:link w:val="6"/>
    <w:rsid w:val="00654153"/>
    <w:rPr>
      <w:rFonts w:ascii="標楷體" w:eastAsia="標楷體" w:hAnsi="Arial"/>
      <w:kern w:val="32"/>
      <w:sz w:val="32"/>
      <w:szCs w:val="36"/>
    </w:rPr>
  </w:style>
  <w:style w:type="character" w:customStyle="1" w:styleId="af7">
    <w:name w:val="頁尾 字元"/>
    <w:basedOn w:val="a9"/>
    <w:link w:val="af6"/>
    <w:uiPriority w:val="99"/>
    <w:rsid w:val="00654153"/>
    <w:rPr>
      <w:rFonts w:ascii="標楷體" w:eastAsia="標楷體"/>
      <w:kern w:val="2"/>
    </w:rPr>
  </w:style>
  <w:style w:type="paragraph" w:customStyle="1" w:styleId="affb">
    <w:name w:val="公文(後續段落)"/>
    <w:basedOn w:val="a8"/>
    <w:rsid w:val="00654153"/>
    <w:pPr>
      <w:overflowPunct/>
      <w:autoSpaceDE/>
      <w:autoSpaceDN/>
      <w:spacing w:line="500" w:lineRule="exact"/>
      <w:ind w:left="317"/>
      <w:jc w:val="left"/>
    </w:pPr>
    <w:rPr>
      <w:rFonts w:ascii="Times New Roman"/>
      <w:szCs w:val="24"/>
    </w:rPr>
  </w:style>
  <w:style w:type="character" w:styleId="affc">
    <w:name w:val="annotation reference"/>
    <w:basedOn w:val="a9"/>
    <w:uiPriority w:val="99"/>
    <w:semiHidden/>
    <w:unhideWhenUsed/>
    <w:rsid w:val="00654153"/>
    <w:rPr>
      <w:sz w:val="18"/>
      <w:szCs w:val="18"/>
    </w:rPr>
  </w:style>
  <w:style w:type="paragraph" w:styleId="affd">
    <w:name w:val="annotation text"/>
    <w:basedOn w:val="a8"/>
    <w:link w:val="affe"/>
    <w:uiPriority w:val="99"/>
    <w:semiHidden/>
    <w:unhideWhenUsed/>
    <w:rsid w:val="00654153"/>
    <w:pPr>
      <w:jc w:val="left"/>
    </w:pPr>
  </w:style>
  <w:style w:type="character" w:customStyle="1" w:styleId="affe">
    <w:name w:val="註解文字 字元"/>
    <w:basedOn w:val="a9"/>
    <w:link w:val="affd"/>
    <w:uiPriority w:val="99"/>
    <w:semiHidden/>
    <w:rsid w:val="00654153"/>
    <w:rPr>
      <w:rFonts w:ascii="標楷體" w:eastAsia="標楷體"/>
      <w:kern w:val="2"/>
      <w:sz w:val="32"/>
    </w:rPr>
  </w:style>
  <w:style w:type="paragraph" w:styleId="afff">
    <w:name w:val="annotation subject"/>
    <w:basedOn w:val="affd"/>
    <w:next w:val="affd"/>
    <w:link w:val="afff0"/>
    <w:uiPriority w:val="99"/>
    <w:semiHidden/>
    <w:unhideWhenUsed/>
    <w:rsid w:val="00654153"/>
    <w:rPr>
      <w:b/>
      <w:bCs/>
    </w:rPr>
  </w:style>
  <w:style w:type="character" w:customStyle="1" w:styleId="afff0">
    <w:name w:val="註解主旨 字元"/>
    <w:basedOn w:val="affe"/>
    <w:link w:val="afff"/>
    <w:uiPriority w:val="99"/>
    <w:semiHidden/>
    <w:rsid w:val="00654153"/>
    <w:rPr>
      <w:rFonts w:ascii="標楷體" w:eastAsia="標楷體"/>
      <w:b/>
      <w:bCs/>
      <w:kern w:val="2"/>
      <w:sz w:val="32"/>
    </w:rPr>
  </w:style>
  <w:style w:type="character" w:styleId="afff1">
    <w:name w:val="FollowedHyperlink"/>
    <w:basedOn w:val="a9"/>
    <w:uiPriority w:val="99"/>
    <w:semiHidden/>
    <w:unhideWhenUsed/>
    <w:rsid w:val="00654153"/>
    <w:rPr>
      <w:color w:val="800080" w:themeColor="followedHyperlink"/>
      <w:u w:val="single"/>
    </w:rPr>
  </w:style>
  <w:style w:type="character" w:customStyle="1" w:styleId="dateline">
    <w:name w:val="dateline"/>
    <w:basedOn w:val="a9"/>
    <w:rsid w:val="00654153"/>
  </w:style>
  <w:style w:type="character" w:styleId="afff2">
    <w:name w:val="Strong"/>
    <w:basedOn w:val="a9"/>
    <w:uiPriority w:val="22"/>
    <w:qFormat/>
    <w:rsid w:val="00654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880">
      <w:bodyDiv w:val="1"/>
      <w:marLeft w:val="0"/>
      <w:marRight w:val="0"/>
      <w:marTop w:val="0"/>
      <w:marBottom w:val="0"/>
      <w:divBdr>
        <w:top w:val="none" w:sz="0" w:space="0" w:color="auto"/>
        <w:left w:val="none" w:sz="0" w:space="0" w:color="auto"/>
        <w:bottom w:val="none" w:sz="0" w:space="0" w:color="auto"/>
        <w:right w:val="none" w:sz="0" w:space="0" w:color="auto"/>
      </w:divBdr>
    </w:div>
    <w:div w:id="138496584">
      <w:bodyDiv w:val="1"/>
      <w:marLeft w:val="0"/>
      <w:marRight w:val="0"/>
      <w:marTop w:val="0"/>
      <w:marBottom w:val="0"/>
      <w:divBdr>
        <w:top w:val="none" w:sz="0" w:space="0" w:color="auto"/>
        <w:left w:val="none" w:sz="0" w:space="0" w:color="auto"/>
        <w:bottom w:val="none" w:sz="0" w:space="0" w:color="auto"/>
        <w:right w:val="none" w:sz="0" w:space="0" w:color="auto"/>
      </w:divBdr>
    </w:div>
    <w:div w:id="183516389">
      <w:bodyDiv w:val="1"/>
      <w:marLeft w:val="0"/>
      <w:marRight w:val="0"/>
      <w:marTop w:val="0"/>
      <w:marBottom w:val="0"/>
      <w:divBdr>
        <w:top w:val="none" w:sz="0" w:space="0" w:color="auto"/>
        <w:left w:val="none" w:sz="0" w:space="0" w:color="auto"/>
        <w:bottom w:val="none" w:sz="0" w:space="0" w:color="auto"/>
        <w:right w:val="none" w:sz="0" w:space="0" w:color="auto"/>
      </w:divBdr>
    </w:div>
    <w:div w:id="283313378">
      <w:bodyDiv w:val="1"/>
      <w:marLeft w:val="0"/>
      <w:marRight w:val="0"/>
      <w:marTop w:val="0"/>
      <w:marBottom w:val="0"/>
      <w:divBdr>
        <w:top w:val="none" w:sz="0" w:space="0" w:color="auto"/>
        <w:left w:val="none" w:sz="0" w:space="0" w:color="auto"/>
        <w:bottom w:val="none" w:sz="0" w:space="0" w:color="auto"/>
        <w:right w:val="none" w:sz="0" w:space="0" w:color="auto"/>
      </w:divBdr>
    </w:div>
    <w:div w:id="331834440">
      <w:bodyDiv w:val="1"/>
      <w:marLeft w:val="0"/>
      <w:marRight w:val="0"/>
      <w:marTop w:val="0"/>
      <w:marBottom w:val="0"/>
      <w:divBdr>
        <w:top w:val="none" w:sz="0" w:space="0" w:color="auto"/>
        <w:left w:val="none" w:sz="0" w:space="0" w:color="auto"/>
        <w:bottom w:val="none" w:sz="0" w:space="0" w:color="auto"/>
        <w:right w:val="none" w:sz="0" w:space="0" w:color="auto"/>
      </w:divBdr>
    </w:div>
    <w:div w:id="370306442">
      <w:bodyDiv w:val="1"/>
      <w:marLeft w:val="0"/>
      <w:marRight w:val="0"/>
      <w:marTop w:val="0"/>
      <w:marBottom w:val="0"/>
      <w:divBdr>
        <w:top w:val="none" w:sz="0" w:space="0" w:color="auto"/>
        <w:left w:val="none" w:sz="0" w:space="0" w:color="auto"/>
        <w:bottom w:val="none" w:sz="0" w:space="0" w:color="auto"/>
        <w:right w:val="none" w:sz="0" w:space="0" w:color="auto"/>
      </w:divBdr>
      <w:divsChild>
        <w:div w:id="78455584">
          <w:marLeft w:val="0"/>
          <w:marRight w:val="0"/>
          <w:marTop w:val="0"/>
          <w:marBottom w:val="0"/>
          <w:divBdr>
            <w:top w:val="none" w:sz="0" w:space="0" w:color="auto"/>
            <w:left w:val="none" w:sz="0" w:space="0" w:color="auto"/>
            <w:bottom w:val="none" w:sz="0" w:space="0" w:color="auto"/>
            <w:right w:val="none" w:sz="0" w:space="0" w:color="auto"/>
          </w:divBdr>
        </w:div>
      </w:divsChild>
    </w:div>
    <w:div w:id="675111105">
      <w:bodyDiv w:val="1"/>
      <w:marLeft w:val="0"/>
      <w:marRight w:val="0"/>
      <w:marTop w:val="0"/>
      <w:marBottom w:val="0"/>
      <w:divBdr>
        <w:top w:val="none" w:sz="0" w:space="0" w:color="auto"/>
        <w:left w:val="none" w:sz="0" w:space="0" w:color="auto"/>
        <w:bottom w:val="none" w:sz="0" w:space="0" w:color="auto"/>
        <w:right w:val="none" w:sz="0" w:space="0" w:color="auto"/>
      </w:divBdr>
      <w:divsChild>
        <w:div w:id="1450395123">
          <w:marLeft w:val="0"/>
          <w:marRight w:val="0"/>
          <w:marTop w:val="0"/>
          <w:marBottom w:val="0"/>
          <w:divBdr>
            <w:top w:val="none" w:sz="0" w:space="0" w:color="auto"/>
            <w:left w:val="none" w:sz="0" w:space="0" w:color="auto"/>
            <w:bottom w:val="none" w:sz="0" w:space="0" w:color="auto"/>
            <w:right w:val="none" w:sz="0" w:space="0" w:color="auto"/>
          </w:divBdr>
        </w:div>
      </w:divsChild>
    </w:div>
    <w:div w:id="677778472">
      <w:bodyDiv w:val="1"/>
      <w:marLeft w:val="0"/>
      <w:marRight w:val="0"/>
      <w:marTop w:val="0"/>
      <w:marBottom w:val="0"/>
      <w:divBdr>
        <w:top w:val="none" w:sz="0" w:space="0" w:color="auto"/>
        <w:left w:val="none" w:sz="0" w:space="0" w:color="auto"/>
        <w:bottom w:val="none" w:sz="0" w:space="0" w:color="auto"/>
        <w:right w:val="none" w:sz="0" w:space="0" w:color="auto"/>
      </w:divBdr>
    </w:div>
    <w:div w:id="926383115">
      <w:bodyDiv w:val="1"/>
      <w:marLeft w:val="0"/>
      <w:marRight w:val="0"/>
      <w:marTop w:val="0"/>
      <w:marBottom w:val="0"/>
      <w:divBdr>
        <w:top w:val="none" w:sz="0" w:space="0" w:color="auto"/>
        <w:left w:val="none" w:sz="0" w:space="0" w:color="auto"/>
        <w:bottom w:val="none" w:sz="0" w:space="0" w:color="auto"/>
        <w:right w:val="none" w:sz="0" w:space="0" w:color="auto"/>
      </w:divBdr>
    </w:div>
    <w:div w:id="1345130010">
      <w:bodyDiv w:val="1"/>
      <w:marLeft w:val="0"/>
      <w:marRight w:val="0"/>
      <w:marTop w:val="0"/>
      <w:marBottom w:val="0"/>
      <w:divBdr>
        <w:top w:val="none" w:sz="0" w:space="0" w:color="auto"/>
        <w:left w:val="none" w:sz="0" w:space="0" w:color="auto"/>
        <w:bottom w:val="none" w:sz="0" w:space="0" w:color="auto"/>
        <w:right w:val="none" w:sz="0" w:space="0" w:color="auto"/>
      </w:divBdr>
    </w:div>
    <w:div w:id="1396510565">
      <w:bodyDiv w:val="1"/>
      <w:marLeft w:val="0"/>
      <w:marRight w:val="0"/>
      <w:marTop w:val="0"/>
      <w:marBottom w:val="0"/>
      <w:divBdr>
        <w:top w:val="none" w:sz="0" w:space="0" w:color="auto"/>
        <w:left w:val="none" w:sz="0" w:space="0" w:color="auto"/>
        <w:bottom w:val="none" w:sz="0" w:space="0" w:color="auto"/>
        <w:right w:val="none" w:sz="0" w:space="0" w:color="auto"/>
      </w:divBdr>
    </w:div>
    <w:div w:id="1475442875">
      <w:bodyDiv w:val="1"/>
      <w:marLeft w:val="0"/>
      <w:marRight w:val="0"/>
      <w:marTop w:val="0"/>
      <w:marBottom w:val="0"/>
      <w:divBdr>
        <w:top w:val="none" w:sz="0" w:space="0" w:color="auto"/>
        <w:left w:val="none" w:sz="0" w:space="0" w:color="auto"/>
        <w:bottom w:val="none" w:sz="0" w:space="0" w:color="auto"/>
        <w:right w:val="none" w:sz="0" w:space="0" w:color="auto"/>
      </w:divBdr>
    </w:div>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929579575">
                      <w:marLeft w:val="0"/>
                      <w:marRight w:val="0"/>
                      <w:marTop w:val="0"/>
                      <w:marBottom w:val="0"/>
                      <w:divBdr>
                        <w:top w:val="none" w:sz="0" w:space="0" w:color="auto"/>
                        <w:left w:val="none" w:sz="0" w:space="0" w:color="auto"/>
                        <w:bottom w:val="none" w:sz="0" w:space="0" w:color="auto"/>
                        <w:right w:val="none" w:sz="0" w:space="0" w:color="auto"/>
                      </w:divBdr>
                    </w:div>
                    <w:div w:id="11691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827788607">
                      <w:marLeft w:val="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19487345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6066">
      <w:bodyDiv w:val="1"/>
      <w:marLeft w:val="0"/>
      <w:marRight w:val="0"/>
      <w:marTop w:val="0"/>
      <w:marBottom w:val="0"/>
      <w:divBdr>
        <w:top w:val="none" w:sz="0" w:space="0" w:color="auto"/>
        <w:left w:val="none" w:sz="0" w:space="0" w:color="auto"/>
        <w:bottom w:val="none" w:sz="0" w:space="0" w:color="auto"/>
        <w:right w:val="none" w:sz="0" w:space="0" w:color="auto"/>
      </w:divBdr>
      <w:divsChild>
        <w:div w:id="1582831737">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02D1-4FC0-4380-8C07-47F56683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1620</Words>
  <Characters>9237</Characters>
  <Application>Microsoft Office Word</Application>
  <DocSecurity>0</DocSecurity>
  <Lines>76</Lines>
  <Paragraphs>21</Paragraphs>
  <ScaleCrop>false</ScaleCrop>
  <Company>cy</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柯博修</cp:lastModifiedBy>
  <cp:revision>3</cp:revision>
  <cp:lastPrinted>2025-04-29T09:13:00Z</cp:lastPrinted>
  <dcterms:created xsi:type="dcterms:W3CDTF">2025-06-12T08:49:00Z</dcterms:created>
  <dcterms:modified xsi:type="dcterms:W3CDTF">2025-06-12T08:50:00Z</dcterms:modified>
</cp:coreProperties>
</file>