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2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9"/>
        <w:gridCol w:w="9919"/>
        <w:gridCol w:w="3415"/>
      </w:tblGrid>
      <w:tr w:rsidR="00FF343B" w:rsidTr="00605E93">
        <w:trPr>
          <w:tblHeader/>
        </w:trPr>
        <w:tc>
          <w:tcPr>
            <w:tcW w:w="545" w:type="dxa"/>
            <w:vAlign w:val="center"/>
          </w:tcPr>
          <w:p w:rsidR="00FF343B" w:rsidRDefault="00FF343B">
            <w:pPr>
              <w:snapToGrid w:val="0"/>
              <w:spacing w:line="340" w:lineRule="atLeast"/>
              <w:jc w:val="center"/>
              <w:rPr>
                <w:rFonts w:eastAsia="標楷體"/>
                <w:b/>
              </w:rPr>
            </w:pPr>
            <w:bookmarkStart w:id="0" w:name="_GoBack"/>
            <w:bookmarkEnd w:id="0"/>
            <w:r>
              <w:rPr>
                <w:rFonts w:eastAsia="標楷體" w:hint="eastAsia"/>
                <w:b/>
              </w:rPr>
              <w:t>案號</w:t>
            </w:r>
          </w:p>
        </w:tc>
        <w:tc>
          <w:tcPr>
            <w:tcW w:w="5762" w:type="dxa"/>
            <w:vAlign w:val="center"/>
          </w:tcPr>
          <w:p w:rsidR="00FF343B" w:rsidRDefault="00FF343B">
            <w:pPr>
              <w:snapToGrid w:val="0"/>
              <w:spacing w:line="340" w:lineRule="atLeast"/>
              <w:jc w:val="center"/>
              <w:rPr>
                <w:rFonts w:eastAsia="標楷體"/>
                <w:b/>
                <w:spacing w:val="60"/>
              </w:rPr>
            </w:pPr>
            <w:r>
              <w:rPr>
                <w:rFonts w:eastAsia="標楷體" w:hint="eastAsia"/>
                <w:b/>
                <w:spacing w:val="60"/>
              </w:rPr>
              <w:t>機關改善與處置情形</w:t>
            </w:r>
          </w:p>
        </w:tc>
        <w:tc>
          <w:tcPr>
            <w:tcW w:w="1984" w:type="dxa"/>
            <w:vAlign w:val="center"/>
          </w:tcPr>
          <w:p w:rsidR="00FF343B" w:rsidRDefault="00FF343B">
            <w:pPr>
              <w:snapToGrid w:val="0"/>
              <w:spacing w:line="340" w:lineRule="atLeast"/>
              <w:jc w:val="center"/>
              <w:rPr>
                <w:rFonts w:eastAsia="標楷體"/>
                <w:b/>
              </w:rPr>
            </w:pPr>
            <w:r>
              <w:rPr>
                <w:rFonts w:eastAsia="標楷體" w:hint="eastAsia"/>
                <w:b/>
              </w:rPr>
              <w:t>結案情形</w:t>
            </w:r>
          </w:p>
        </w:tc>
      </w:tr>
      <w:tr w:rsidR="00FF343B" w:rsidRPr="00203463" w:rsidTr="00605E93">
        <w:trPr>
          <w:trHeight w:val="468"/>
        </w:trPr>
        <w:tc>
          <w:tcPr>
            <w:tcW w:w="545" w:type="dxa"/>
            <w:vAlign w:val="center"/>
          </w:tcPr>
          <w:p w:rsidR="00FF343B" w:rsidRDefault="007336A7" w:rsidP="00720393">
            <w:pPr>
              <w:spacing w:line="360" w:lineRule="atLeast"/>
              <w:ind w:leftChars="50" w:left="120" w:rightChars="50" w:right="120"/>
              <w:jc w:val="center"/>
              <w:rPr>
                <w:rFonts w:eastAsia="標楷體"/>
                <w:bCs/>
                <w:szCs w:val="28"/>
              </w:rPr>
            </w:pPr>
            <w:r>
              <w:rPr>
                <w:rFonts w:eastAsia="標楷體" w:hint="eastAsia"/>
                <w:bCs/>
                <w:szCs w:val="28"/>
              </w:rPr>
              <w:t>112</w:t>
            </w:r>
            <w:r>
              <w:rPr>
                <w:rFonts w:eastAsia="標楷體" w:hint="eastAsia"/>
                <w:bCs/>
                <w:szCs w:val="28"/>
              </w:rPr>
              <w:t>社調</w:t>
            </w:r>
            <w:r>
              <w:rPr>
                <w:rFonts w:eastAsia="標楷體" w:hint="eastAsia"/>
                <w:bCs/>
                <w:szCs w:val="28"/>
              </w:rPr>
              <w:t>0006</w:t>
            </w:r>
          </w:p>
        </w:tc>
        <w:tc>
          <w:tcPr>
            <w:tcW w:w="5762" w:type="dxa"/>
          </w:tcPr>
          <w:p w:rsidR="00FF343B" w:rsidRPr="0078237E" w:rsidRDefault="007336A7" w:rsidP="00440949">
            <w:pPr>
              <w:spacing w:line="360" w:lineRule="atLeast"/>
              <w:jc w:val="both"/>
              <w:rPr>
                <w:rFonts w:eastAsia="標楷體"/>
                <w:bCs/>
                <w:szCs w:val="28"/>
              </w:rPr>
            </w:pPr>
            <w:r>
              <w:rPr>
                <w:rFonts w:eastAsia="標楷體" w:hint="eastAsia"/>
                <w:bCs/>
              </w:rPr>
              <w:t>◆產生行政變革績效</w:t>
            </w:r>
          </w:p>
          <w:p w:rsidR="00FF343B" w:rsidRPr="0078237E" w:rsidRDefault="007336A7" w:rsidP="00440949">
            <w:pPr>
              <w:spacing w:line="360" w:lineRule="atLeast"/>
              <w:jc w:val="both"/>
              <w:rPr>
                <w:rFonts w:eastAsia="標楷體"/>
                <w:bCs/>
                <w:szCs w:val="28"/>
              </w:rPr>
            </w:pPr>
            <w:r>
              <w:rPr>
                <w:rFonts w:eastAsia="標楷體" w:hint="eastAsia"/>
                <w:bCs/>
              </w:rPr>
              <w:t>1.</w:t>
            </w:r>
            <w:r>
              <w:rPr>
                <w:rFonts w:eastAsia="標楷體" w:hint="eastAsia"/>
                <w:bCs/>
              </w:rPr>
              <w:t>衛福部已將長期照顧服務法對於長照人員之管理，訂有停業處分或廢止認證證明文件，該部並於長照機構暨長照人員相關管理資訊系統進行上開功能增修，自</w:t>
            </w:r>
            <w:r>
              <w:rPr>
                <w:rFonts w:eastAsia="標楷體" w:hint="eastAsia"/>
                <w:bCs/>
              </w:rPr>
              <w:t>112</w:t>
            </w:r>
            <w:r>
              <w:rPr>
                <w:rFonts w:eastAsia="標楷體" w:hint="eastAsia"/>
                <w:bCs/>
              </w:rPr>
              <w:t>年</w:t>
            </w:r>
            <w:r>
              <w:rPr>
                <w:rFonts w:eastAsia="標楷體" w:hint="eastAsia"/>
                <w:bCs/>
              </w:rPr>
              <w:t>10</w:t>
            </w:r>
            <w:r>
              <w:rPr>
                <w:rFonts w:eastAsia="標楷體" w:hint="eastAsia"/>
                <w:bCs/>
              </w:rPr>
              <w:t>月</w:t>
            </w:r>
            <w:r>
              <w:rPr>
                <w:rFonts w:eastAsia="標楷體" w:hint="eastAsia"/>
                <w:bCs/>
              </w:rPr>
              <w:t>3</w:t>
            </w:r>
            <w:r>
              <w:rPr>
                <w:rFonts w:eastAsia="標楷體" w:hint="eastAsia"/>
                <w:bCs/>
              </w:rPr>
              <w:t>日起，縣市政府已可透過系統登載停業處分或廢止認證證明文件之理由與法令依據。</w:t>
            </w:r>
            <w:r>
              <w:rPr>
                <w:rFonts w:eastAsia="標楷體" w:hint="eastAsia"/>
                <w:bCs/>
              </w:rPr>
              <w:t xml:space="preserve"> </w:t>
            </w:r>
          </w:p>
          <w:p w:rsidR="00FF343B" w:rsidRPr="0078237E" w:rsidRDefault="007336A7" w:rsidP="00440949">
            <w:pPr>
              <w:spacing w:line="360" w:lineRule="atLeast"/>
              <w:jc w:val="both"/>
              <w:rPr>
                <w:rFonts w:eastAsia="標楷體"/>
                <w:bCs/>
                <w:szCs w:val="28"/>
              </w:rPr>
            </w:pPr>
            <w:r>
              <w:rPr>
                <w:rFonts w:eastAsia="標楷體" w:hint="eastAsia"/>
                <w:bCs/>
              </w:rPr>
              <w:t>2.</w:t>
            </w:r>
            <w:r>
              <w:rPr>
                <w:rFonts w:eastAsia="標楷體" w:hint="eastAsia"/>
                <w:bCs/>
              </w:rPr>
              <w:t>衛福部社會及家庭署已於</w:t>
            </w:r>
            <w:r>
              <w:rPr>
                <w:rFonts w:eastAsia="標楷體" w:hint="eastAsia"/>
                <w:bCs/>
              </w:rPr>
              <w:t>112</w:t>
            </w:r>
            <w:r>
              <w:rPr>
                <w:rFonts w:eastAsia="標楷體" w:hint="eastAsia"/>
                <w:bCs/>
              </w:rPr>
              <w:t>年</w:t>
            </w:r>
            <w:r>
              <w:rPr>
                <w:rFonts w:eastAsia="標楷體" w:hint="eastAsia"/>
                <w:bCs/>
              </w:rPr>
              <w:t>4</w:t>
            </w:r>
            <w:r>
              <w:rPr>
                <w:rFonts w:eastAsia="標楷體" w:hint="eastAsia"/>
                <w:bCs/>
              </w:rPr>
              <w:t>月</w:t>
            </w:r>
            <w:r>
              <w:rPr>
                <w:rFonts w:eastAsia="標楷體" w:hint="eastAsia"/>
                <w:bCs/>
              </w:rPr>
              <w:t>28</w:t>
            </w:r>
            <w:r>
              <w:rPr>
                <w:rFonts w:eastAsia="標楷體" w:hint="eastAsia"/>
                <w:bCs/>
              </w:rPr>
              <w:t>日辦理指引手冊成果發表會，並於</w:t>
            </w:r>
            <w:r>
              <w:rPr>
                <w:rFonts w:eastAsia="標楷體" w:hint="eastAsia"/>
                <w:bCs/>
              </w:rPr>
              <w:t>112</w:t>
            </w:r>
            <w:r>
              <w:rPr>
                <w:rFonts w:eastAsia="標楷體" w:hint="eastAsia"/>
                <w:bCs/>
              </w:rPr>
              <w:t>年</w:t>
            </w:r>
            <w:r>
              <w:rPr>
                <w:rFonts w:eastAsia="標楷體" w:hint="eastAsia"/>
                <w:bCs/>
              </w:rPr>
              <w:t>9</w:t>
            </w:r>
            <w:r>
              <w:rPr>
                <w:rFonts w:eastAsia="標楷體" w:hint="eastAsia"/>
                <w:bCs/>
              </w:rPr>
              <w:t>月</w:t>
            </w:r>
            <w:r>
              <w:rPr>
                <w:rFonts w:eastAsia="標楷體" w:hint="eastAsia"/>
                <w:bCs/>
              </w:rPr>
              <w:t>25</w:t>
            </w:r>
            <w:r>
              <w:rPr>
                <w:rFonts w:eastAsia="標楷體" w:hint="eastAsia"/>
                <w:bCs/>
              </w:rPr>
              <w:t>日、</w:t>
            </w:r>
            <w:r>
              <w:rPr>
                <w:rFonts w:eastAsia="標楷體" w:hint="eastAsia"/>
                <w:bCs/>
              </w:rPr>
              <w:t>10</w:t>
            </w:r>
            <w:r>
              <w:rPr>
                <w:rFonts w:eastAsia="標楷體" w:hint="eastAsia"/>
                <w:bCs/>
              </w:rPr>
              <w:t>月</w:t>
            </w:r>
            <w:r>
              <w:rPr>
                <w:rFonts w:eastAsia="標楷體" w:hint="eastAsia"/>
                <w:bCs/>
              </w:rPr>
              <w:t>4</w:t>
            </w:r>
            <w:r>
              <w:rPr>
                <w:rFonts w:eastAsia="標楷體" w:hint="eastAsia"/>
                <w:bCs/>
              </w:rPr>
              <w:t>日及</w:t>
            </w:r>
            <w:r>
              <w:rPr>
                <w:rFonts w:eastAsia="標楷體" w:hint="eastAsia"/>
                <w:bCs/>
              </w:rPr>
              <w:t>10</w:t>
            </w:r>
            <w:r>
              <w:rPr>
                <w:rFonts w:eastAsia="標楷體" w:hint="eastAsia"/>
                <w:bCs/>
              </w:rPr>
              <w:t>月</w:t>
            </w:r>
            <w:r>
              <w:rPr>
                <w:rFonts w:eastAsia="標楷體" w:hint="eastAsia"/>
                <w:bCs/>
              </w:rPr>
              <w:t>13</w:t>
            </w:r>
            <w:r>
              <w:rPr>
                <w:rFonts w:eastAsia="標楷體" w:hint="eastAsia"/>
                <w:bCs/>
              </w:rPr>
              <w:t>日辦理指引手冊使用講習訓練課程，共計</w:t>
            </w:r>
            <w:r>
              <w:rPr>
                <w:rFonts w:eastAsia="標楷體" w:hint="eastAsia"/>
                <w:bCs/>
              </w:rPr>
              <w:t>333</w:t>
            </w:r>
            <w:r>
              <w:rPr>
                <w:rFonts w:eastAsia="標楷體" w:hint="eastAsia"/>
                <w:bCs/>
              </w:rPr>
              <w:t>人參與</w:t>
            </w:r>
          </w:p>
          <w:p w:rsidR="00FF343B" w:rsidRPr="0078237E" w:rsidRDefault="00FF343B" w:rsidP="00440949">
            <w:pPr>
              <w:spacing w:line="360" w:lineRule="atLeast"/>
              <w:jc w:val="both"/>
              <w:rPr>
                <w:rFonts w:eastAsia="標楷體"/>
                <w:bCs/>
                <w:szCs w:val="28"/>
              </w:rPr>
            </w:pPr>
          </w:p>
          <w:p w:rsidR="00FF343B" w:rsidRPr="0078237E" w:rsidRDefault="007336A7" w:rsidP="00440949">
            <w:pPr>
              <w:spacing w:line="360" w:lineRule="atLeast"/>
              <w:jc w:val="both"/>
              <w:rPr>
                <w:rFonts w:eastAsia="標楷體"/>
                <w:bCs/>
                <w:szCs w:val="28"/>
              </w:rPr>
            </w:pPr>
            <w:r>
              <w:rPr>
                <w:rFonts w:eastAsia="標楷體" w:hint="eastAsia"/>
                <w:bCs/>
              </w:rPr>
              <w:t xml:space="preserve"> </w:t>
            </w:r>
          </w:p>
        </w:tc>
        <w:tc>
          <w:tcPr>
            <w:tcW w:w="1984" w:type="dxa"/>
          </w:tcPr>
          <w:p w:rsidR="00FF343B" w:rsidRDefault="007336A7" w:rsidP="00FD1947">
            <w:pPr>
              <w:spacing w:line="360" w:lineRule="atLeast"/>
              <w:jc w:val="both"/>
              <w:rPr>
                <w:rFonts w:eastAsia="標楷體"/>
                <w:bCs/>
                <w:szCs w:val="28"/>
              </w:rPr>
            </w:pPr>
            <w:r>
              <w:rPr>
                <w:rFonts w:ascii="標楷體" w:eastAsia="標楷體" w:hAnsi="標楷體" w:hint="eastAsia"/>
                <w:bCs/>
              </w:rPr>
              <w:t>社會福利及衛生環境委員會113.02.21第6屆第31次會議決議 : 結案存查。</w:t>
            </w:r>
          </w:p>
        </w:tc>
      </w:tr>
    </w:tbl>
    <w:p w:rsidR="008E6A2A" w:rsidRDefault="008E6A2A" w:rsidP="00B80D60">
      <w:pPr>
        <w:snapToGrid w:val="0"/>
        <w:spacing w:beforeLines="100" w:before="360" w:line="240" w:lineRule="atLeast"/>
        <w:ind w:leftChars="6" w:left="866" w:hangingChars="304" w:hanging="852"/>
        <w:rPr>
          <w:rFonts w:eastAsia="標楷體"/>
          <w:b/>
          <w:bCs/>
          <w:sz w:val="28"/>
        </w:rPr>
      </w:pPr>
      <w:r>
        <w:rPr>
          <w:rFonts w:eastAsia="標楷體" w:hint="eastAsia"/>
          <w:b/>
          <w:bCs/>
          <w:sz w:val="28"/>
        </w:rPr>
        <w:t>填表人員簽章：</w:t>
      </w:r>
      <w:r>
        <w:rPr>
          <w:rFonts w:eastAsia="標楷體" w:hint="eastAsia"/>
          <w:b/>
          <w:bCs/>
          <w:sz w:val="28"/>
        </w:rPr>
        <w:t xml:space="preserve">                               </w:t>
      </w:r>
      <w:r>
        <w:rPr>
          <w:rFonts w:eastAsia="標楷體" w:hint="eastAsia"/>
          <w:b/>
          <w:bCs/>
          <w:sz w:val="28"/>
        </w:rPr>
        <w:t>單位主管人員：</w:t>
      </w:r>
    </w:p>
    <w:sectPr w:rsidR="008E6A2A" w:rsidSect="00E95086">
      <w:headerReference w:type="default" r:id="rId7"/>
      <w:footerReference w:type="even" r:id="rId8"/>
      <w:footerReference w:type="default" r:id="rId9"/>
      <w:pgSz w:w="16840" w:h="11907" w:orient="landscape"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694" w:rsidRDefault="000F0694" w:rsidP="008E6A2A">
      <w:r>
        <w:separator/>
      </w:r>
    </w:p>
  </w:endnote>
  <w:endnote w:type="continuationSeparator" w:id="0">
    <w:p w:rsidR="000F0694" w:rsidRDefault="000F0694" w:rsidP="008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Default="00CC4590">
    <w:pPr>
      <w:pStyle w:val="a9"/>
      <w:framePr w:wrap="around" w:vAnchor="text" w:hAnchor="margin" w:xAlign="right" w:y="1"/>
      <w:rPr>
        <w:rStyle w:val="aa"/>
      </w:rPr>
    </w:pPr>
    <w:r>
      <w:rPr>
        <w:rStyle w:val="aa"/>
      </w:rPr>
      <w:fldChar w:fldCharType="begin"/>
    </w:r>
    <w:r w:rsidR="008E6A2A">
      <w:rPr>
        <w:rStyle w:val="aa"/>
      </w:rPr>
      <w:instrText xml:space="preserve">PAGE  </w:instrText>
    </w:r>
    <w:r>
      <w:rPr>
        <w:rStyle w:val="aa"/>
      </w:rPr>
      <w:fldChar w:fldCharType="end"/>
    </w:r>
  </w:p>
  <w:p w:rsidR="008E6A2A" w:rsidRDefault="008E6A2A">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A2A" w:rsidRPr="00530BF4" w:rsidRDefault="00530BF4" w:rsidP="00530BF4">
    <w:pPr>
      <w:pStyle w:val="a9"/>
      <w:tabs>
        <w:tab w:val="clear" w:pos="4153"/>
        <w:tab w:val="clear" w:pos="8306"/>
        <w:tab w:val="center" w:pos="7002"/>
        <w:tab w:val="right" w:pos="14004"/>
      </w:tabs>
      <w:ind w:right="360"/>
      <w:rPr>
        <w:rFonts w:eastAsia="標楷體"/>
      </w:rPr>
    </w:pPr>
    <w:r w:rsidRPr="00530BF4">
      <w:rPr>
        <w:rFonts w:eastAsia="標楷體" w:hint="eastAsia"/>
      </w:rPr>
      <w:t>報表編號：</w:t>
    </w:r>
    <w:r w:rsidRPr="00530BF4">
      <w:rPr>
        <w:rFonts w:eastAsia="標楷體" w:hint="eastAsia"/>
      </w:rPr>
      <w:t>L0607</w:t>
    </w:r>
    <w:r w:rsidRPr="00530BF4">
      <w:rPr>
        <w:rFonts w:eastAsia="標楷體" w:hint="eastAsia"/>
      </w:rPr>
      <w:tab/>
    </w:r>
    <w:r w:rsidRPr="00530BF4">
      <w:rPr>
        <w:rFonts w:eastAsia="標楷體" w:hint="eastAsia"/>
      </w:rPr>
      <w:t>第</w:t>
    </w:r>
    <w:r w:rsidR="00CC4590" w:rsidRPr="00530BF4">
      <w:rPr>
        <w:rFonts w:eastAsia="標楷體"/>
      </w:rPr>
      <w:fldChar w:fldCharType="begin"/>
    </w:r>
    <w:r w:rsidRPr="00530BF4">
      <w:rPr>
        <w:rFonts w:eastAsia="標楷體"/>
      </w:rPr>
      <w:instrText xml:space="preserve"> PAGE   \* MERGEFORMAT </w:instrText>
    </w:r>
    <w:r w:rsidR="00CC4590" w:rsidRPr="00530BF4">
      <w:rPr>
        <w:rFonts w:eastAsia="標楷體"/>
      </w:rPr>
      <w:fldChar w:fldCharType="separate"/>
    </w:r>
    <w:r w:rsidR="002551AA">
      <w:rPr>
        <w:rFonts w:eastAsia="標楷體"/>
        <w:noProof/>
      </w:rPr>
      <w:t>1</w:t>
    </w:r>
    <w:r w:rsidR="00CC4590" w:rsidRPr="00530BF4">
      <w:rPr>
        <w:rFonts w:eastAsia="標楷體"/>
      </w:rPr>
      <w:fldChar w:fldCharType="end"/>
    </w:r>
    <w:r w:rsidRPr="00530BF4">
      <w:rPr>
        <w:rFonts w:eastAsia="標楷體" w:hint="eastAsia"/>
      </w:rPr>
      <w:t>頁，共</w:t>
    </w:r>
    <w:fldSimple w:instr=" NUMPAGES  \* Arabic  \* MERGEFORMAT ">
      <w:r w:rsidR="002551AA" w:rsidRPr="002551AA">
        <w:rPr>
          <w:rFonts w:eastAsia="標楷體"/>
          <w:noProof/>
        </w:rPr>
        <w:t>1</w:t>
      </w:r>
    </w:fldSimple>
    <w:r w:rsidRPr="00530BF4">
      <w:rPr>
        <w:rFonts w:eastAsia="標楷體" w:hint="eastAsia"/>
      </w:rPr>
      <w:t>頁</w:t>
    </w:r>
    <w:r w:rsidRPr="00530BF4">
      <w:rPr>
        <w:rFonts w:eastAsia="標楷體" w:hint="eastAsia"/>
      </w:rPr>
      <w:tab/>
    </w:r>
    <w:r w:rsidRPr="00530BF4">
      <w:rPr>
        <w:rFonts w:eastAsia="標楷體" w:hint="eastAsia"/>
      </w:rPr>
      <w:t>製表日期：</w:t>
    </w:r>
    <w:r w:rsidRPr="00530BF4">
      <w:rPr>
        <w:rFonts w:eastAsia="標楷體" w:hint="eastAsia"/>
      </w:rPr>
      <w:t>114/04/30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694" w:rsidRDefault="000F0694" w:rsidP="008E6A2A">
      <w:r>
        <w:separator/>
      </w:r>
    </w:p>
  </w:footnote>
  <w:footnote w:type="continuationSeparator" w:id="0">
    <w:p w:rsidR="000F0694" w:rsidRDefault="000F0694" w:rsidP="008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519" w:rsidRDefault="008E6A2A" w:rsidP="002551AA">
    <w:pPr>
      <w:pStyle w:val="ab"/>
      <w:spacing w:beforeLines="120" w:before="288"/>
      <w:jc w:val="center"/>
      <w:rPr>
        <w:rFonts w:eastAsia="標楷體"/>
        <w:b/>
        <w:bCs/>
        <w:sz w:val="40"/>
      </w:rPr>
    </w:pPr>
    <w:bookmarkStart w:id="1" w:name="OLE_LINK1"/>
    <w:r>
      <w:rPr>
        <w:rFonts w:eastAsia="標楷體" w:hint="eastAsia"/>
        <w:b/>
        <w:bCs/>
        <w:sz w:val="40"/>
      </w:rPr>
      <w:t>監察院社會福利及衛生環境委員會調查報告結案情形一覽表</w:t>
    </w:r>
  </w:p>
  <w:bookmarkEnd w:id="1"/>
  <w:p w:rsidR="008E6A2A" w:rsidRPr="00BF6519" w:rsidRDefault="008E6A2A" w:rsidP="002551AA">
    <w:pPr>
      <w:pStyle w:val="ab"/>
      <w:spacing w:beforeLines="120" w:before="288" w:line="240" w:lineRule="exact"/>
      <w:jc w:val="right"/>
      <w:rPr>
        <w:rFonts w:ascii="標楷體" w:eastAsia="標楷體" w:hAnsi="標楷體"/>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13CA"/>
    <w:multiLevelType w:val="hybridMultilevel"/>
    <w:tmpl w:val="9EF81C50"/>
    <w:lvl w:ilvl="0" w:tplc="82126094">
      <w:start w:val="1"/>
      <w:numFmt w:val="decimal"/>
      <w:lvlText w:val="%1."/>
      <w:lvlJc w:val="left"/>
      <w:pPr>
        <w:tabs>
          <w:tab w:val="num" w:pos="2120"/>
        </w:tabs>
        <w:ind w:left="2120" w:hanging="840"/>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1" w15:restartNumberingAfterBreak="0">
    <w:nsid w:val="048B68F4"/>
    <w:multiLevelType w:val="hybridMultilevel"/>
    <w:tmpl w:val="E60AB688"/>
    <w:lvl w:ilvl="0" w:tplc="43E8AD3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7742D7"/>
    <w:multiLevelType w:val="hybridMultilevel"/>
    <w:tmpl w:val="237E18CA"/>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B56071"/>
    <w:multiLevelType w:val="hybridMultilevel"/>
    <w:tmpl w:val="376EDB6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F8469A8"/>
    <w:multiLevelType w:val="hybridMultilevel"/>
    <w:tmpl w:val="1D1C2AC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F4CCF220"/>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6" w15:restartNumberingAfterBreak="0">
    <w:nsid w:val="1EA258FA"/>
    <w:multiLevelType w:val="hybridMultilevel"/>
    <w:tmpl w:val="B13CD934"/>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693CB5"/>
    <w:multiLevelType w:val="hybridMultilevel"/>
    <w:tmpl w:val="3B7EAF7C"/>
    <w:lvl w:ilvl="0" w:tplc="66D0B39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D63EF9"/>
    <w:multiLevelType w:val="hybridMultilevel"/>
    <w:tmpl w:val="717C360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0D0113"/>
    <w:multiLevelType w:val="hybridMultilevel"/>
    <w:tmpl w:val="BF36096A"/>
    <w:lvl w:ilvl="0" w:tplc="AC5AAAD0">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5D593A"/>
    <w:multiLevelType w:val="hybridMultilevel"/>
    <w:tmpl w:val="9AB45D32"/>
    <w:lvl w:ilvl="0" w:tplc="93DE43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5F2C2C"/>
    <w:multiLevelType w:val="hybridMultilevel"/>
    <w:tmpl w:val="D1869656"/>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6B562C8"/>
    <w:multiLevelType w:val="hybridMultilevel"/>
    <w:tmpl w:val="C7B62D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FA2E65"/>
    <w:multiLevelType w:val="hybridMultilevel"/>
    <w:tmpl w:val="594E6F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F33A0C"/>
    <w:multiLevelType w:val="hybridMultilevel"/>
    <w:tmpl w:val="4334B1CE"/>
    <w:lvl w:ilvl="0" w:tplc="BABA250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CD370EA"/>
    <w:multiLevelType w:val="singleLevel"/>
    <w:tmpl w:val="0122E9BC"/>
    <w:lvl w:ilvl="0">
      <w:start w:val="1"/>
      <w:numFmt w:val="taiwaneseCountingThousand"/>
      <w:lvlText w:val="%1、"/>
      <w:lvlJc w:val="left"/>
      <w:pPr>
        <w:tabs>
          <w:tab w:val="num" w:pos="1200"/>
        </w:tabs>
        <w:ind w:left="1200" w:hanging="480"/>
      </w:pPr>
      <w:rPr>
        <w:rFonts w:hint="eastAsia"/>
      </w:rPr>
    </w:lvl>
  </w:abstractNum>
  <w:abstractNum w:abstractNumId="16" w15:restartNumberingAfterBreak="0">
    <w:nsid w:val="52E310EA"/>
    <w:multiLevelType w:val="hybridMultilevel"/>
    <w:tmpl w:val="C5A293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634B26"/>
    <w:multiLevelType w:val="hybridMultilevel"/>
    <w:tmpl w:val="88B4E6DC"/>
    <w:lvl w:ilvl="0" w:tplc="0409000F">
      <w:start w:val="1"/>
      <w:numFmt w:val="decimal"/>
      <w:lvlText w:val="%1."/>
      <w:lvlJc w:val="left"/>
      <w:pPr>
        <w:ind w:left="766" w:hanging="480"/>
      </w:p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18" w15:restartNumberingAfterBreak="0">
    <w:nsid w:val="5784317F"/>
    <w:multiLevelType w:val="hybridMultilevel"/>
    <w:tmpl w:val="01ECFD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ACE56F9"/>
    <w:multiLevelType w:val="hybridMultilevel"/>
    <w:tmpl w:val="C1846000"/>
    <w:lvl w:ilvl="0" w:tplc="CAC0AB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3767BF"/>
    <w:multiLevelType w:val="hybridMultilevel"/>
    <w:tmpl w:val="9160A9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D0069D4"/>
    <w:multiLevelType w:val="hybridMultilevel"/>
    <w:tmpl w:val="409E5E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6155C2D"/>
    <w:multiLevelType w:val="hybridMultilevel"/>
    <w:tmpl w:val="DF94D388"/>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39648C"/>
    <w:multiLevelType w:val="hybridMultilevel"/>
    <w:tmpl w:val="1576BF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C0649B2"/>
    <w:multiLevelType w:val="hybridMultilevel"/>
    <w:tmpl w:val="9894D2E4"/>
    <w:lvl w:ilvl="0" w:tplc="156C558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7F6FB7"/>
    <w:multiLevelType w:val="hybridMultilevel"/>
    <w:tmpl w:val="7B0E2F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4273C9"/>
    <w:multiLevelType w:val="hybridMultilevel"/>
    <w:tmpl w:val="7D301548"/>
    <w:lvl w:ilvl="0" w:tplc="A0DE036E">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7E4D33"/>
    <w:multiLevelType w:val="hybridMultilevel"/>
    <w:tmpl w:val="A0B83530"/>
    <w:lvl w:ilvl="0" w:tplc="4704EB76">
      <w:start w:val="1"/>
      <w:numFmt w:val="taiwaneseCountingThousand"/>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5"/>
  </w:num>
  <w:num w:numId="3">
    <w:abstractNumId w:val="1"/>
  </w:num>
  <w:num w:numId="4">
    <w:abstractNumId w:val="0"/>
  </w:num>
  <w:num w:numId="5">
    <w:abstractNumId w:val="23"/>
  </w:num>
  <w:num w:numId="6">
    <w:abstractNumId w:val="27"/>
  </w:num>
  <w:num w:numId="7">
    <w:abstractNumId w:val="22"/>
  </w:num>
  <w:num w:numId="8">
    <w:abstractNumId w:val="2"/>
  </w:num>
  <w:num w:numId="9">
    <w:abstractNumId w:val="6"/>
  </w:num>
  <w:num w:numId="10">
    <w:abstractNumId w:val="24"/>
  </w:num>
  <w:num w:numId="11">
    <w:abstractNumId w:val="13"/>
  </w:num>
  <w:num w:numId="12">
    <w:abstractNumId w:val="21"/>
  </w:num>
  <w:num w:numId="13">
    <w:abstractNumId w:val="8"/>
  </w:num>
  <w:num w:numId="14">
    <w:abstractNumId w:val="17"/>
  </w:num>
  <w:num w:numId="15">
    <w:abstractNumId w:val="11"/>
  </w:num>
  <w:num w:numId="16">
    <w:abstractNumId w:val="12"/>
  </w:num>
  <w:num w:numId="17">
    <w:abstractNumId w:val="25"/>
  </w:num>
  <w:num w:numId="18">
    <w:abstractNumId w:val="9"/>
  </w:num>
  <w:num w:numId="19">
    <w:abstractNumId w:val="16"/>
  </w:num>
  <w:num w:numId="20">
    <w:abstractNumId w:val="3"/>
  </w:num>
  <w:num w:numId="21">
    <w:abstractNumId w:val="20"/>
  </w:num>
  <w:num w:numId="22">
    <w:abstractNumId w:val="18"/>
  </w:num>
  <w:num w:numId="23">
    <w:abstractNumId w:val="7"/>
  </w:num>
  <w:num w:numId="24">
    <w:abstractNumId w:val="14"/>
  </w:num>
  <w:num w:numId="25">
    <w:abstractNumId w:val="19"/>
  </w:num>
  <w:num w:numId="26">
    <w:abstractNumId w:val="10"/>
  </w:num>
  <w:num w:numId="27">
    <w:abstractNumId w:val="26"/>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0"/>
  <w:doNotHyphenateCaps/>
  <w:drawingGridHorizontalSpacing w:val="120"/>
  <w:displayHorizontalDrawingGridEvery w:val="0"/>
  <w:displayVerticalDrawingGridEvery w:val="2"/>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A86"/>
    <w:rsid w:val="000000E9"/>
    <w:rsid w:val="00012735"/>
    <w:rsid w:val="000A03B4"/>
    <w:rsid w:val="000B3010"/>
    <w:rsid w:val="000D173D"/>
    <w:rsid w:val="000D2F33"/>
    <w:rsid w:val="000F0694"/>
    <w:rsid w:val="00107F76"/>
    <w:rsid w:val="00116C5C"/>
    <w:rsid w:val="00132E54"/>
    <w:rsid w:val="00135D2D"/>
    <w:rsid w:val="001A630D"/>
    <w:rsid w:val="001C2DB1"/>
    <w:rsid w:val="001C2FC4"/>
    <w:rsid w:val="001F18D3"/>
    <w:rsid w:val="00203463"/>
    <w:rsid w:val="002551AA"/>
    <w:rsid w:val="00286BEE"/>
    <w:rsid w:val="00294BC3"/>
    <w:rsid w:val="002A41AF"/>
    <w:rsid w:val="002B00F5"/>
    <w:rsid w:val="00300EAE"/>
    <w:rsid w:val="00311E45"/>
    <w:rsid w:val="00323CED"/>
    <w:rsid w:val="00335C31"/>
    <w:rsid w:val="003571B8"/>
    <w:rsid w:val="0036733D"/>
    <w:rsid w:val="00382907"/>
    <w:rsid w:val="003927F4"/>
    <w:rsid w:val="003969C9"/>
    <w:rsid w:val="003D263F"/>
    <w:rsid w:val="003F4B49"/>
    <w:rsid w:val="0040231B"/>
    <w:rsid w:val="00404F55"/>
    <w:rsid w:val="00440949"/>
    <w:rsid w:val="00456CC2"/>
    <w:rsid w:val="00460450"/>
    <w:rsid w:val="00464371"/>
    <w:rsid w:val="00480207"/>
    <w:rsid w:val="00484F8A"/>
    <w:rsid w:val="0049741B"/>
    <w:rsid w:val="004A3E81"/>
    <w:rsid w:val="004A60C4"/>
    <w:rsid w:val="004B3C60"/>
    <w:rsid w:val="004D23FF"/>
    <w:rsid w:val="0050205F"/>
    <w:rsid w:val="00504CF5"/>
    <w:rsid w:val="00505F02"/>
    <w:rsid w:val="005245A8"/>
    <w:rsid w:val="00530BF4"/>
    <w:rsid w:val="00550E1F"/>
    <w:rsid w:val="00584FFF"/>
    <w:rsid w:val="005A2C83"/>
    <w:rsid w:val="005D55B3"/>
    <w:rsid w:val="006051B8"/>
    <w:rsid w:val="00605E93"/>
    <w:rsid w:val="00615817"/>
    <w:rsid w:val="006305BF"/>
    <w:rsid w:val="006B1797"/>
    <w:rsid w:val="006C264B"/>
    <w:rsid w:val="007032D2"/>
    <w:rsid w:val="00720393"/>
    <w:rsid w:val="007336A7"/>
    <w:rsid w:val="0078237E"/>
    <w:rsid w:val="00782BFE"/>
    <w:rsid w:val="00840E6E"/>
    <w:rsid w:val="00842B98"/>
    <w:rsid w:val="00851BF4"/>
    <w:rsid w:val="00851E63"/>
    <w:rsid w:val="00866C3B"/>
    <w:rsid w:val="008676B9"/>
    <w:rsid w:val="00872D71"/>
    <w:rsid w:val="00876606"/>
    <w:rsid w:val="00897D01"/>
    <w:rsid w:val="008A3D0E"/>
    <w:rsid w:val="008A7EFF"/>
    <w:rsid w:val="008C6961"/>
    <w:rsid w:val="008E6A2A"/>
    <w:rsid w:val="008F1D41"/>
    <w:rsid w:val="009038BA"/>
    <w:rsid w:val="00911C3F"/>
    <w:rsid w:val="00911FB8"/>
    <w:rsid w:val="0094299B"/>
    <w:rsid w:val="0095652A"/>
    <w:rsid w:val="00965E53"/>
    <w:rsid w:val="0096785A"/>
    <w:rsid w:val="00984A86"/>
    <w:rsid w:val="00995389"/>
    <w:rsid w:val="00997EEA"/>
    <w:rsid w:val="009A1B2D"/>
    <w:rsid w:val="009A313F"/>
    <w:rsid w:val="009C1C19"/>
    <w:rsid w:val="009E4A13"/>
    <w:rsid w:val="009E6993"/>
    <w:rsid w:val="009F00F5"/>
    <w:rsid w:val="009F7F28"/>
    <w:rsid w:val="00A004DD"/>
    <w:rsid w:val="00A20EDD"/>
    <w:rsid w:val="00A275CD"/>
    <w:rsid w:val="00A37697"/>
    <w:rsid w:val="00A40DAA"/>
    <w:rsid w:val="00A712A6"/>
    <w:rsid w:val="00A9424B"/>
    <w:rsid w:val="00AB71AC"/>
    <w:rsid w:val="00AB7B64"/>
    <w:rsid w:val="00AD17AD"/>
    <w:rsid w:val="00AD34E8"/>
    <w:rsid w:val="00AE59BC"/>
    <w:rsid w:val="00AF0811"/>
    <w:rsid w:val="00AF38BC"/>
    <w:rsid w:val="00B1548D"/>
    <w:rsid w:val="00B20AC7"/>
    <w:rsid w:val="00B24DA2"/>
    <w:rsid w:val="00B46BE2"/>
    <w:rsid w:val="00B55C6A"/>
    <w:rsid w:val="00B634E3"/>
    <w:rsid w:val="00B636B4"/>
    <w:rsid w:val="00B80D60"/>
    <w:rsid w:val="00BD120E"/>
    <w:rsid w:val="00BD27F2"/>
    <w:rsid w:val="00BD5F7B"/>
    <w:rsid w:val="00BE479E"/>
    <w:rsid w:val="00BF6519"/>
    <w:rsid w:val="00C06893"/>
    <w:rsid w:val="00C20C4F"/>
    <w:rsid w:val="00C318D0"/>
    <w:rsid w:val="00C4036E"/>
    <w:rsid w:val="00C6169B"/>
    <w:rsid w:val="00C72582"/>
    <w:rsid w:val="00C744B1"/>
    <w:rsid w:val="00CA5D1C"/>
    <w:rsid w:val="00CB2E8C"/>
    <w:rsid w:val="00CC2941"/>
    <w:rsid w:val="00CC4590"/>
    <w:rsid w:val="00CC4AAE"/>
    <w:rsid w:val="00CD3A33"/>
    <w:rsid w:val="00D064A0"/>
    <w:rsid w:val="00D27C46"/>
    <w:rsid w:val="00D47D4D"/>
    <w:rsid w:val="00D76EC1"/>
    <w:rsid w:val="00D87FA8"/>
    <w:rsid w:val="00D97F24"/>
    <w:rsid w:val="00DA6DB5"/>
    <w:rsid w:val="00DD0571"/>
    <w:rsid w:val="00E177C9"/>
    <w:rsid w:val="00E84CC0"/>
    <w:rsid w:val="00E92538"/>
    <w:rsid w:val="00E93223"/>
    <w:rsid w:val="00E95086"/>
    <w:rsid w:val="00ED5BEB"/>
    <w:rsid w:val="00EE1FB2"/>
    <w:rsid w:val="00EE3734"/>
    <w:rsid w:val="00F041B1"/>
    <w:rsid w:val="00F9537C"/>
    <w:rsid w:val="00F96995"/>
    <w:rsid w:val="00FD1947"/>
    <w:rsid w:val="00FF34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783F34-2D37-46B0-82B6-AD28094E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0AC7"/>
    <w:pPr>
      <w:widowControl w:val="0"/>
    </w:pPr>
    <w:rPr>
      <w:kern w:val="2"/>
      <w:sz w:val="24"/>
      <w:szCs w:val="24"/>
    </w:rPr>
  </w:style>
  <w:style w:type="paragraph" w:styleId="1">
    <w:name w:val="heading 1"/>
    <w:basedOn w:val="a"/>
    <w:next w:val="a"/>
    <w:qFormat/>
    <w:rsid w:val="00B20AC7"/>
    <w:pPr>
      <w:numPr>
        <w:numId w:val="2"/>
      </w:numPr>
      <w:kinsoku w:val="0"/>
      <w:jc w:val="both"/>
      <w:outlineLvl w:val="0"/>
    </w:pPr>
    <w:rPr>
      <w:rFonts w:ascii="標楷體" w:eastAsia="標楷體" w:hAnsi="Arial"/>
      <w:bCs/>
      <w:kern w:val="0"/>
      <w:sz w:val="32"/>
      <w:szCs w:val="52"/>
    </w:rPr>
  </w:style>
  <w:style w:type="paragraph" w:styleId="2">
    <w:name w:val="heading 2"/>
    <w:basedOn w:val="a"/>
    <w:next w:val="a"/>
    <w:qFormat/>
    <w:rsid w:val="00B20AC7"/>
    <w:pPr>
      <w:numPr>
        <w:ilvl w:val="1"/>
        <w:numId w:val="2"/>
      </w:numPr>
      <w:jc w:val="both"/>
      <w:outlineLvl w:val="1"/>
    </w:pPr>
    <w:rPr>
      <w:rFonts w:ascii="標楷體" w:eastAsia="標楷體" w:hAnsi="Arial"/>
      <w:bCs/>
      <w:kern w:val="0"/>
      <w:sz w:val="32"/>
      <w:szCs w:val="48"/>
    </w:rPr>
  </w:style>
  <w:style w:type="paragraph" w:styleId="3">
    <w:name w:val="heading 3"/>
    <w:basedOn w:val="a"/>
    <w:next w:val="a"/>
    <w:qFormat/>
    <w:rsid w:val="00B20AC7"/>
    <w:pPr>
      <w:numPr>
        <w:ilvl w:val="2"/>
        <w:numId w:val="2"/>
      </w:numPr>
      <w:jc w:val="both"/>
      <w:outlineLvl w:val="2"/>
    </w:pPr>
    <w:rPr>
      <w:rFonts w:ascii="標楷體" w:eastAsia="標楷體" w:hAnsi="Arial"/>
      <w:bCs/>
      <w:kern w:val="0"/>
      <w:sz w:val="32"/>
      <w:szCs w:val="36"/>
    </w:rPr>
  </w:style>
  <w:style w:type="paragraph" w:styleId="4">
    <w:name w:val="heading 4"/>
    <w:basedOn w:val="a"/>
    <w:next w:val="a"/>
    <w:qFormat/>
    <w:rsid w:val="00B20AC7"/>
    <w:pPr>
      <w:numPr>
        <w:ilvl w:val="3"/>
        <w:numId w:val="2"/>
      </w:numPr>
      <w:jc w:val="both"/>
      <w:outlineLvl w:val="3"/>
    </w:pPr>
    <w:rPr>
      <w:rFonts w:ascii="標楷體" w:eastAsia="標楷體" w:hAnsi="Arial"/>
      <w:sz w:val="32"/>
      <w:szCs w:val="36"/>
    </w:rPr>
  </w:style>
  <w:style w:type="paragraph" w:styleId="5">
    <w:name w:val="heading 5"/>
    <w:basedOn w:val="a"/>
    <w:next w:val="a"/>
    <w:qFormat/>
    <w:rsid w:val="00B20AC7"/>
    <w:pPr>
      <w:numPr>
        <w:ilvl w:val="4"/>
        <w:numId w:val="2"/>
      </w:numPr>
      <w:jc w:val="both"/>
      <w:outlineLvl w:val="4"/>
    </w:pPr>
    <w:rPr>
      <w:rFonts w:ascii="標楷體" w:eastAsia="標楷體" w:hAnsi="Arial"/>
      <w:bCs/>
      <w:sz w:val="32"/>
      <w:szCs w:val="36"/>
    </w:rPr>
  </w:style>
  <w:style w:type="paragraph" w:styleId="6">
    <w:name w:val="heading 6"/>
    <w:basedOn w:val="a"/>
    <w:next w:val="a"/>
    <w:qFormat/>
    <w:rsid w:val="00B20AC7"/>
    <w:pPr>
      <w:numPr>
        <w:ilvl w:val="5"/>
        <w:numId w:val="2"/>
      </w:numPr>
      <w:tabs>
        <w:tab w:val="left" w:pos="2094"/>
      </w:tabs>
      <w:jc w:val="both"/>
      <w:outlineLvl w:val="5"/>
    </w:pPr>
    <w:rPr>
      <w:rFonts w:ascii="標楷體" w:eastAsia="標楷體" w:hAnsi="Arial"/>
      <w:sz w:val="32"/>
      <w:szCs w:val="36"/>
    </w:rPr>
  </w:style>
  <w:style w:type="paragraph" w:styleId="7">
    <w:name w:val="heading 7"/>
    <w:basedOn w:val="a"/>
    <w:next w:val="a"/>
    <w:qFormat/>
    <w:rsid w:val="00B20AC7"/>
    <w:pPr>
      <w:numPr>
        <w:ilvl w:val="6"/>
        <w:numId w:val="2"/>
      </w:numPr>
      <w:jc w:val="both"/>
      <w:outlineLvl w:val="6"/>
    </w:pPr>
    <w:rPr>
      <w:rFonts w:ascii="標楷體" w:eastAsia="標楷體" w:hAnsi="Arial"/>
      <w:bCs/>
      <w:sz w:val="32"/>
      <w:szCs w:val="36"/>
    </w:rPr>
  </w:style>
  <w:style w:type="paragraph" w:styleId="8">
    <w:name w:val="heading 8"/>
    <w:basedOn w:val="a"/>
    <w:next w:val="a"/>
    <w:qFormat/>
    <w:rsid w:val="00B20AC7"/>
    <w:pPr>
      <w:numPr>
        <w:ilvl w:val="7"/>
        <w:numId w:val="2"/>
      </w:numPr>
      <w:jc w:val="both"/>
      <w:outlineLvl w:val="7"/>
    </w:pPr>
    <w:rPr>
      <w:rFonts w:ascii="標楷體" w:eastAsia="標楷體" w:hAnsi="Arial"/>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0AC7"/>
    <w:pPr>
      <w:spacing w:line="240" w:lineRule="atLeast"/>
      <w:jc w:val="both"/>
    </w:pPr>
    <w:rPr>
      <w:rFonts w:eastAsia="標楷體"/>
      <w:sz w:val="28"/>
      <w:szCs w:val="28"/>
    </w:rPr>
  </w:style>
  <w:style w:type="paragraph" w:styleId="20">
    <w:name w:val="Body Text Indent 2"/>
    <w:basedOn w:val="a"/>
    <w:rsid w:val="00B20AC7"/>
    <w:pPr>
      <w:ind w:leftChars="173" w:left="390" w:hangingChars="6" w:hanging="13"/>
      <w:jc w:val="both"/>
    </w:pPr>
    <w:rPr>
      <w:rFonts w:ascii="標楷體" w:eastAsia="標楷體"/>
    </w:rPr>
  </w:style>
  <w:style w:type="paragraph" w:styleId="30">
    <w:name w:val="Body Text Indent 3"/>
    <w:basedOn w:val="a"/>
    <w:rsid w:val="00B20AC7"/>
    <w:pPr>
      <w:spacing w:line="240" w:lineRule="atLeast"/>
      <w:ind w:leftChars="161" w:left="351" w:firstLineChars="51" w:firstLine="111"/>
    </w:pPr>
    <w:rPr>
      <w:rFonts w:ascii="標楷體" w:eastAsia="標楷體"/>
    </w:rPr>
  </w:style>
  <w:style w:type="paragraph" w:styleId="a4">
    <w:name w:val="Body Text Indent"/>
    <w:basedOn w:val="a"/>
    <w:rsid w:val="00B20AC7"/>
    <w:pPr>
      <w:ind w:left="280" w:hangingChars="100" w:hanging="280"/>
    </w:pPr>
    <w:rPr>
      <w:rFonts w:ascii="標楷體" w:eastAsia="標楷體"/>
      <w:sz w:val="28"/>
      <w:szCs w:val="28"/>
    </w:rPr>
  </w:style>
  <w:style w:type="paragraph" w:styleId="21">
    <w:name w:val="Body Text 2"/>
    <w:basedOn w:val="a"/>
    <w:rsid w:val="00B20AC7"/>
    <w:pPr>
      <w:spacing w:line="240" w:lineRule="atLeast"/>
      <w:jc w:val="both"/>
    </w:pPr>
    <w:rPr>
      <w:rFonts w:ascii="標楷體" w:eastAsia="標楷體"/>
      <w:b/>
      <w:sz w:val="28"/>
    </w:rPr>
  </w:style>
  <w:style w:type="paragraph" w:styleId="a5">
    <w:name w:val="Plain Text"/>
    <w:basedOn w:val="a"/>
    <w:rsid w:val="00B20AC7"/>
    <w:rPr>
      <w:rFonts w:ascii="細明體" w:eastAsia="細明體" w:hAnsi="Courier New" w:cs="Courier New"/>
    </w:rPr>
  </w:style>
  <w:style w:type="paragraph" w:styleId="a6">
    <w:name w:val="annotation text"/>
    <w:basedOn w:val="a"/>
    <w:link w:val="a7"/>
    <w:rsid w:val="00B20AC7"/>
    <w:pPr>
      <w:adjustRightInd w:val="0"/>
      <w:spacing w:line="360" w:lineRule="exact"/>
      <w:textAlignment w:val="baseline"/>
    </w:pPr>
    <w:rPr>
      <w:rFonts w:eastAsia="細明體"/>
      <w:kern w:val="0"/>
      <w:szCs w:val="20"/>
    </w:rPr>
  </w:style>
  <w:style w:type="paragraph" w:styleId="a8">
    <w:name w:val="Block Text"/>
    <w:basedOn w:val="a"/>
    <w:rsid w:val="00B20AC7"/>
    <w:pPr>
      <w:spacing w:line="300" w:lineRule="exact"/>
      <w:ind w:leftChars="100" w:left="530" w:right="57" w:hangingChars="121" w:hanging="290"/>
      <w:jc w:val="both"/>
    </w:pPr>
    <w:rPr>
      <w:rFonts w:eastAsia="標楷體"/>
    </w:rPr>
  </w:style>
  <w:style w:type="paragraph" w:styleId="a9">
    <w:name w:val="footer"/>
    <w:basedOn w:val="a"/>
    <w:rsid w:val="00B20AC7"/>
    <w:pPr>
      <w:tabs>
        <w:tab w:val="center" w:pos="4153"/>
        <w:tab w:val="right" w:pos="8306"/>
      </w:tabs>
      <w:snapToGrid w:val="0"/>
    </w:pPr>
    <w:rPr>
      <w:sz w:val="20"/>
      <w:szCs w:val="20"/>
    </w:rPr>
  </w:style>
  <w:style w:type="character" w:styleId="aa">
    <w:name w:val="page number"/>
    <w:basedOn w:val="a0"/>
    <w:rsid w:val="00B20AC7"/>
  </w:style>
  <w:style w:type="paragraph" w:styleId="31">
    <w:name w:val="Body Text 3"/>
    <w:basedOn w:val="a"/>
    <w:rsid w:val="00B20AC7"/>
    <w:pPr>
      <w:snapToGrid w:val="0"/>
      <w:spacing w:line="240" w:lineRule="atLeast"/>
    </w:pPr>
    <w:rPr>
      <w:rFonts w:ascii="標楷體" w:eastAsia="標楷體"/>
      <w:bCs/>
      <w:sz w:val="28"/>
    </w:rPr>
  </w:style>
  <w:style w:type="paragraph" w:styleId="ab">
    <w:name w:val="header"/>
    <w:basedOn w:val="a"/>
    <w:rsid w:val="00B20AC7"/>
    <w:pPr>
      <w:tabs>
        <w:tab w:val="center" w:pos="4153"/>
        <w:tab w:val="right" w:pos="8306"/>
      </w:tabs>
      <w:snapToGrid w:val="0"/>
    </w:pPr>
    <w:rPr>
      <w:sz w:val="20"/>
      <w:szCs w:val="20"/>
    </w:rPr>
  </w:style>
  <w:style w:type="character" w:styleId="ac">
    <w:name w:val="annotation reference"/>
    <w:basedOn w:val="a0"/>
    <w:rsid w:val="00B24DA2"/>
    <w:rPr>
      <w:sz w:val="18"/>
      <w:szCs w:val="18"/>
    </w:rPr>
  </w:style>
  <w:style w:type="paragraph" w:styleId="ad">
    <w:name w:val="annotation subject"/>
    <w:basedOn w:val="a6"/>
    <w:next w:val="a6"/>
    <w:link w:val="ae"/>
    <w:rsid w:val="00B24DA2"/>
    <w:pPr>
      <w:adjustRightInd/>
      <w:spacing w:line="240" w:lineRule="auto"/>
      <w:textAlignment w:val="auto"/>
    </w:pPr>
    <w:rPr>
      <w:rFonts w:eastAsia="新細明體"/>
      <w:b/>
      <w:bCs/>
      <w:kern w:val="2"/>
      <w:szCs w:val="24"/>
    </w:rPr>
  </w:style>
  <w:style w:type="character" w:customStyle="1" w:styleId="a7">
    <w:name w:val="註解文字 字元"/>
    <w:basedOn w:val="a0"/>
    <w:link w:val="a6"/>
    <w:rsid w:val="00B24DA2"/>
    <w:rPr>
      <w:rFonts w:eastAsia="細明體"/>
      <w:sz w:val="24"/>
    </w:rPr>
  </w:style>
  <w:style w:type="character" w:customStyle="1" w:styleId="ae">
    <w:name w:val="註解主旨 字元"/>
    <w:basedOn w:val="a7"/>
    <w:link w:val="ad"/>
    <w:rsid w:val="00B24DA2"/>
    <w:rPr>
      <w:rFonts w:eastAsia="細明體"/>
      <w:sz w:val="24"/>
    </w:rPr>
  </w:style>
  <w:style w:type="paragraph" w:styleId="af">
    <w:name w:val="Balloon Text"/>
    <w:basedOn w:val="a"/>
    <w:link w:val="af0"/>
    <w:rsid w:val="00B24DA2"/>
    <w:rPr>
      <w:rFonts w:ascii="Cambria" w:hAnsi="Cambria"/>
      <w:sz w:val="18"/>
      <w:szCs w:val="18"/>
    </w:rPr>
  </w:style>
  <w:style w:type="character" w:customStyle="1" w:styleId="af0">
    <w:name w:val="註解方塊文字 字元"/>
    <w:basedOn w:val="a0"/>
    <w:link w:val="af"/>
    <w:rsid w:val="00B24DA2"/>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監察院</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監察院調查報告結案情形一覽表</dc:title>
  <dc:subject/>
  <dc:creator>監察院</dc:creator>
  <cp:keywords/>
  <dc:description/>
  <cp:lastModifiedBy>黃慧儀</cp:lastModifiedBy>
  <cp:revision>2</cp:revision>
  <cp:lastPrinted>2010-06-29T02:42:00Z</cp:lastPrinted>
  <dcterms:created xsi:type="dcterms:W3CDTF">2025-04-30T08:19:00Z</dcterms:created>
  <dcterms:modified xsi:type="dcterms:W3CDTF">2025-04-30T08:19:00Z</dcterms:modified>
</cp:coreProperties>
</file>