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112</w:t>
            </w:r>
            <w:r>
              <w:rPr>
                <w:rFonts w:eastAsia="標楷體" w:hint="eastAsia"/>
                <w:bCs/>
                <w:szCs w:val="28"/>
              </w:rPr>
              <w:t>社調</w:t>
            </w:r>
            <w:r>
              <w:rPr>
                <w:rFonts w:eastAsia="標楷體" w:hint="eastAsia"/>
                <w:bCs/>
                <w:szCs w:val="28"/>
              </w:rPr>
              <w:t>0022</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環境部環境管理署研訂「與地方環保局合辦清潔隊員節慶祝活動核銷確認表」。</w:t>
            </w:r>
          </w:p>
          <w:p w:rsidR="00FF343B" w:rsidRPr="0078237E" w:rsidRDefault="007336A7" w:rsidP="00440949">
            <w:pPr>
              <w:spacing w:line="360" w:lineRule="atLeast"/>
              <w:jc w:val="both"/>
              <w:rPr>
                <w:rFonts w:eastAsia="標楷體"/>
                <w:bCs/>
                <w:szCs w:val="28"/>
              </w:rPr>
            </w:pPr>
            <w:r>
              <w:rPr>
                <w:rFonts w:eastAsia="標楷體" w:hint="eastAsia"/>
                <w:bCs/>
              </w:rPr>
              <w:t>◆其他績效</w:t>
            </w:r>
          </w:p>
          <w:p w:rsidR="00FF343B" w:rsidRPr="0078237E" w:rsidRDefault="007336A7" w:rsidP="00440949">
            <w:pPr>
              <w:spacing w:line="360" w:lineRule="atLeast"/>
              <w:jc w:val="both"/>
              <w:rPr>
                <w:rFonts w:eastAsia="標楷體"/>
                <w:bCs/>
                <w:szCs w:val="28"/>
              </w:rPr>
            </w:pPr>
            <w:r>
              <w:rPr>
                <w:rFonts w:eastAsia="標楷體" w:hint="eastAsia"/>
                <w:bCs/>
              </w:rPr>
              <w:t>環境部環境管理署逐年滾動檢討修正「與地方環境保護局合辦清潔隊員節慶祝活動經費分攤原則」、「清潔隊員節慶祝活動經費編列基準表」及「核銷應辦注意事項」以符當年度編列經費實際需求，以及將持續把關與地方環境保護局合辦清潔隊員節慶祝活動核銷作業之審閱重點。</w:t>
            </w:r>
            <w:r>
              <w:rPr>
                <w:rFonts w:eastAsia="標楷體" w:hint="eastAsia"/>
                <w:bCs/>
              </w:rPr>
              <w:t xml:space="preserve"> </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社會福利及衛生環境委員會113.03.20第6屆第32次會議決議 : 結案存查。</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79" w:rsidRDefault="00AB4179" w:rsidP="008E6A2A">
      <w:r>
        <w:separator/>
      </w:r>
    </w:p>
  </w:endnote>
  <w:endnote w:type="continuationSeparator" w:id="0">
    <w:p w:rsidR="00AB4179" w:rsidRDefault="00AB4179"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CF2A06">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CF2A06" w:rsidRPr="00530BF4">
      <w:rPr>
        <w:rFonts w:eastAsia="標楷體"/>
      </w:rPr>
      <w:fldChar w:fldCharType="begin"/>
    </w:r>
    <w:r w:rsidRPr="00530BF4">
      <w:rPr>
        <w:rFonts w:eastAsia="標楷體"/>
      </w:rPr>
      <w:instrText xml:space="preserve"> PAGE   \* MERGEFORMAT </w:instrText>
    </w:r>
    <w:r w:rsidR="00CF2A06" w:rsidRPr="00530BF4">
      <w:rPr>
        <w:rFonts w:eastAsia="標楷體"/>
      </w:rPr>
      <w:fldChar w:fldCharType="separate"/>
    </w:r>
    <w:r w:rsidR="002551AA">
      <w:rPr>
        <w:rFonts w:eastAsia="標楷體"/>
        <w:noProof/>
      </w:rPr>
      <w:t>1</w:t>
    </w:r>
    <w:r w:rsidR="00CF2A06"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79" w:rsidRDefault="00AB4179" w:rsidP="008E6A2A">
      <w:r>
        <w:separator/>
      </w:r>
    </w:p>
  </w:footnote>
  <w:footnote w:type="continuationSeparator" w:id="0">
    <w:p w:rsidR="00AB4179" w:rsidRDefault="00AB4179"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監察院社會福利及衛生環境委員會調查報告結案情形一覽表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2E5127"/>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4179"/>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CF2A06"/>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83F34-2D37-46B0-82B6-AD28094E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監察院</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黃慧儀</cp:lastModifiedBy>
  <cp:revision>2</cp:revision>
  <cp:lastPrinted>2010-06-29T02:42:00Z</cp:lastPrinted>
  <dcterms:created xsi:type="dcterms:W3CDTF">2025-04-30T07:47:00Z</dcterms:created>
  <dcterms:modified xsi:type="dcterms:W3CDTF">2025-04-30T07:47:00Z</dcterms:modified>
</cp:coreProperties>
</file>