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910" w:rsidRDefault="00B34457">
      <w:pPr>
        <w:pStyle w:val="a7"/>
        <w:kinsoku w:val="0"/>
        <w:spacing w:before="0"/>
        <w:ind w:leftChars="700" w:left="2381" w:firstLine="0"/>
        <w:rPr>
          <w:bCs/>
          <w:snapToGrid/>
          <w:kern w:val="0"/>
          <w:sz w:val="40"/>
        </w:rPr>
      </w:pPr>
      <w:r>
        <w:rPr>
          <w:rFonts w:hint="eastAsia"/>
          <w:bCs/>
          <w:snapToGrid/>
          <w:spacing w:val="200"/>
          <w:kern w:val="0"/>
          <w:sz w:val="40"/>
        </w:rPr>
        <w:t>糾正案文</w:t>
      </w:r>
    </w:p>
    <w:p w:rsidR="008A4910" w:rsidRDefault="00B34457">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532C48" w:rsidRPr="00822B98">
        <w:rPr>
          <w:rFonts w:ascii="Times New Roman" w:hAnsi="Times New Roman"/>
        </w:rPr>
        <w:t>臺北市政府</w:t>
      </w:r>
      <w:r w:rsidR="00D749D8">
        <w:rPr>
          <w:rFonts w:hAnsi="標楷體" w:hint="eastAsia"/>
          <w:color w:val="000000"/>
        </w:rPr>
        <w:t>暨所屬</w:t>
      </w:r>
      <w:r w:rsidR="004C3C89">
        <w:rPr>
          <w:rFonts w:hAnsi="標楷體" w:hint="eastAsia"/>
          <w:color w:val="000000"/>
        </w:rPr>
        <w:t>文化局及</w:t>
      </w:r>
      <w:r w:rsidR="004C3C89" w:rsidRPr="00CC3C16">
        <w:rPr>
          <w:rFonts w:ascii="Times New Roman" w:hAnsi="標楷體"/>
        </w:rPr>
        <w:t>臺北市立美術館</w:t>
      </w:r>
      <w:r w:rsidRPr="00FB15E9">
        <w:rPr>
          <w:rFonts w:hint="eastAsia"/>
        </w:rPr>
        <w:t>。</w:t>
      </w:r>
    </w:p>
    <w:p w:rsidR="00302E29" w:rsidRPr="00532C48" w:rsidRDefault="00B34457" w:rsidP="00BA5355">
      <w:pPr>
        <w:pStyle w:val="1"/>
        <w:ind w:leftChars="-13" w:left="2674" w:hangingChars="799" w:hanging="2718"/>
        <w:rPr>
          <w:color w:val="000000"/>
        </w:rPr>
      </w:pPr>
      <w:bookmarkStart w:id="14" w:name="_Toc529218255"/>
      <w:bookmarkStart w:id="15" w:name="_Toc529222678"/>
      <w:bookmarkStart w:id="16" w:name="_Toc529223100"/>
      <w:bookmarkStart w:id="17" w:name="_Toc529223851"/>
      <w:bookmarkStart w:id="18" w:name="_Toc529228247"/>
      <w:r>
        <w:rPr>
          <w:rFonts w:hint="eastAsia"/>
        </w:rPr>
        <w:t>案　　　由：</w:t>
      </w:r>
      <w:r w:rsidR="00851745" w:rsidRPr="00CC3C16">
        <w:rPr>
          <w:rFonts w:ascii="Times New Roman" w:hAnsi="標楷體"/>
        </w:rPr>
        <w:t>臺北市立美術館</w:t>
      </w:r>
      <w:proofErr w:type="gramStart"/>
      <w:r w:rsidR="00851745" w:rsidRPr="00532C48">
        <w:rPr>
          <w:rFonts w:ascii="Times New Roman" w:hAnsi="標楷體"/>
        </w:rPr>
        <w:t>逕</w:t>
      </w:r>
      <w:proofErr w:type="gramEnd"/>
      <w:r w:rsidR="00851745" w:rsidRPr="00532C48">
        <w:rPr>
          <w:rFonts w:ascii="Times New Roman" w:hAnsi="標楷體"/>
        </w:rPr>
        <w:t>洽特定</w:t>
      </w:r>
      <w:r w:rsidR="00851745" w:rsidRPr="00532C48">
        <w:rPr>
          <w:rFonts w:ascii="Times New Roman" w:hAnsi="標楷體"/>
          <w:szCs w:val="32"/>
        </w:rPr>
        <w:t>廠商</w:t>
      </w:r>
      <w:r w:rsidR="00851745" w:rsidRPr="00532C48">
        <w:rPr>
          <w:rFonts w:ascii="Times New Roman" w:hAnsi="標楷體"/>
        </w:rPr>
        <w:t>合辦各類重大藝術</w:t>
      </w:r>
      <w:proofErr w:type="gramStart"/>
      <w:r w:rsidR="00851745" w:rsidRPr="00532C48">
        <w:rPr>
          <w:rFonts w:ascii="Times New Roman" w:hAnsi="標楷體"/>
        </w:rPr>
        <w:t>特</w:t>
      </w:r>
      <w:proofErr w:type="gramEnd"/>
      <w:r w:rsidR="00851745" w:rsidRPr="00532C48">
        <w:rPr>
          <w:rFonts w:ascii="Times New Roman" w:hAnsi="標楷體"/>
        </w:rPr>
        <w:t>展，致</w:t>
      </w:r>
      <w:r w:rsidR="00851745">
        <w:rPr>
          <w:rFonts w:ascii="Times New Roman" w:hAnsi="標楷體" w:hint="eastAsia"/>
        </w:rPr>
        <w:t>生</w:t>
      </w:r>
      <w:r w:rsidR="00851745" w:rsidRPr="00CC3C16">
        <w:rPr>
          <w:rFonts w:ascii="Times New Roman" w:hAnsi="標楷體"/>
        </w:rPr>
        <w:t>「永遠的</w:t>
      </w:r>
      <w:proofErr w:type="gramStart"/>
      <w:r w:rsidR="00851745" w:rsidRPr="00CC3C16">
        <w:rPr>
          <w:rFonts w:ascii="Times New Roman" w:hAnsi="標楷體"/>
        </w:rPr>
        <w:t>他</w:t>
      </w:r>
      <w:r w:rsidR="00851745" w:rsidRPr="00822B98">
        <w:rPr>
          <w:rFonts w:ascii="Times New Roman" w:hAnsi="標楷體"/>
        </w:rPr>
        <w:t>鄉－</w:t>
      </w:r>
      <w:proofErr w:type="gramEnd"/>
      <w:r w:rsidR="00851745" w:rsidRPr="00822B98">
        <w:rPr>
          <w:rFonts w:ascii="Times New Roman" w:hAnsi="標楷體"/>
        </w:rPr>
        <w:t>高更展」及「莫內花園展」</w:t>
      </w:r>
      <w:r w:rsidR="00851745">
        <w:rPr>
          <w:rFonts w:ascii="Times New Roman" w:hAnsi="標楷體" w:hint="eastAsia"/>
        </w:rPr>
        <w:t>之</w:t>
      </w:r>
      <w:r w:rsidR="00851745" w:rsidRPr="00532C48">
        <w:rPr>
          <w:rFonts w:ascii="Times New Roman" w:hAnsi="標楷體"/>
        </w:rPr>
        <w:t>合辦廠商違約及積欠協力廠商款項等情事，損及政府形象</w:t>
      </w:r>
      <w:r w:rsidR="00851745">
        <w:rPr>
          <w:rFonts w:ascii="Times New Roman" w:hAnsi="標楷體" w:hint="eastAsia"/>
        </w:rPr>
        <w:t>，且</w:t>
      </w:r>
      <w:r w:rsidR="00851745" w:rsidRPr="00532C48">
        <w:rPr>
          <w:rFonts w:ascii="Times New Roman" w:hAnsi="Times New Roman"/>
        </w:rPr>
        <w:t>分批辦理</w:t>
      </w:r>
      <w:proofErr w:type="gramStart"/>
      <w:r w:rsidR="00851745" w:rsidRPr="00532C48">
        <w:rPr>
          <w:rFonts w:ascii="Times New Roman" w:hAnsi="Times New Roman"/>
        </w:rPr>
        <w:t>特</w:t>
      </w:r>
      <w:proofErr w:type="gramEnd"/>
      <w:r w:rsidR="00851745" w:rsidRPr="00532C48">
        <w:rPr>
          <w:rFonts w:ascii="Times New Roman" w:hAnsi="Times New Roman"/>
        </w:rPr>
        <w:t>展之小額採購，</w:t>
      </w:r>
      <w:proofErr w:type="gramStart"/>
      <w:r w:rsidR="00851745" w:rsidRPr="00532C48">
        <w:rPr>
          <w:rFonts w:ascii="Times New Roman" w:hAnsi="Times New Roman"/>
        </w:rPr>
        <w:t>均有違</w:t>
      </w:r>
      <w:proofErr w:type="gramEnd"/>
      <w:r w:rsidR="00851745" w:rsidRPr="00532C48">
        <w:rPr>
          <w:rFonts w:ascii="Times New Roman" w:hAnsi="Times New Roman"/>
        </w:rPr>
        <w:t>政府採購法</w:t>
      </w:r>
      <w:r w:rsidR="001539EA">
        <w:rPr>
          <w:rFonts w:ascii="Times New Roman" w:hAnsi="Times New Roman" w:hint="eastAsia"/>
        </w:rPr>
        <w:t>等</w:t>
      </w:r>
      <w:r w:rsidR="00851745" w:rsidRPr="00532C48">
        <w:rPr>
          <w:rFonts w:ascii="Times New Roman" w:hAnsi="Times New Roman"/>
        </w:rPr>
        <w:t>規定</w:t>
      </w:r>
      <w:r w:rsidR="00851745">
        <w:rPr>
          <w:rFonts w:ascii="Times New Roman" w:hAnsi="標楷體" w:hint="eastAsia"/>
        </w:rPr>
        <w:t>，</w:t>
      </w:r>
      <w:r w:rsidR="001539EA">
        <w:rPr>
          <w:rFonts w:ascii="Times New Roman" w:hAnsi="標楷體" w:hint="eastAsia"/>
        </w:rPr>
        <w:t>其</w:t>
      </w:r>
      <w:r w:rsidR="001539EA" w:rsidRPr="00CC3C16">
        <w:rPr>
          <w:rFonts w:ascii="Times New Roman" w:hAnsi="Times New Roman"/>
          <w:color w:val="000000"/>
          <w:szCs w:val="32"/>
        </w:rPr>
        <w:t>內部人員管理及行政程序</w:t>
      </w:r>
      <w:r w:rsidR="001539EA">
        <w:rPr>
          <w:rFonts w:ascii="Times New Roman" w:hAnsi="標楷體" w:hint="eastAsia"/>
        </w:rPr>
        <w:t>亦</w:t>
      </w:r>
      <w:r w:rsidR="00851745">
        <w:rPr>
          <w:rFonts w:ascii="Times New Roman" w:hAnsi="標楷體" w:hint="eastAsia"/>
        </w:rPr>
        <w:t>有</w:t>
      </w:r>
      <w:proofErr w:type="gramStart"/>
      <w:r w:rsidR="00851745">
        <w:rPr>
          <w:rFonts w:ascii="Times New Roman" w:hAnsi="標楷體" w:hint="eastAsia"/>
        </w:rPr>
        <w:t>諸多</w:t>
      </w:r>
      <w:r w:rsidR="00BA5355">
        <w:rPr>
          <w:rFonts w:ascii="Times New Roman" w:hAnsi="標楷體" w:hint="eastAsia"/>
        </w:rPr>
        <w:t>違</w:t>
      </w:r>
      <w:proofErr w:type="gramEnd"/>
      <w:r w:rsidR="00BA5355">
        <w:rPr>
          <w:rFonts w:ascii="Times New Roman" w:hAnsi="標楷體" w:hint="eastAsia"/>
        </w:rPr>
        <w:t>失</w:t>
      </w:r>
      <w:r w:rsidR="001539EA">
        <w:rPr>
          <w:rFonts w:ascii="Times New Roman" w:hAnsi="Times New Roman" w:hint="eastAsia"/>
          <w:color w:val="000000"/>
          <w:szCs w:val="32"/>
        </w:rPr>
        <w:t>，</w:t>
      </w:r>
      <w:r w:rsidR="00851745" w:rsidRPr="00532C48">
        <w:rPr>
          <w:rFonts w:ascii="Times New Roman" w:hAnsi="Times New Roman"/>
        </w:rPr>
        <w:t>臺北市政府</w:t>
      </w:r>
      <w:r w:rsidR="00851745" w:rsidRPr="00CC3C16">
        <w:rPr>
          <w:rFonts w:ascii="Times New Roman" w:hAnsi="標楷體"/>
        </w:rPr>
        <w:t>暨所屬</w:t>
      </w:r>
      <w:r w:rsidR="00851745" w:rsidRPr="00532C48">
        <w:rPr>
          <w:rFonts w:ascii="Times New Roman" w:hAnsi="Times New Roman"/>
        </w:rPr>
        <w:t>文化局</w:t>
      </w:r>
      <w:r w:rsidR="00851745">
        <w:rPr>
          <w:rFonts w:ascii="Times New Roman" w:hAnsi="Times New Roman" w:hint="eastAsia"/>
        </w:rPr>
        <w:t>顯</w:t>
      </w:r>
      <w:r w:rsidR="00851745" w:rsidRPr="00532C48">
        <w:rPr>
          <w:rFonts w:ascii="Times New Roman" w:hAnsi="Times New Roman"/>
        </w:rPr>
        <w:t>未善盡監督之責，</w:t>
      </w:r>
      <w:r w:rsidR="00851745">
        <w:rPr>
          <w:rFonts w:ascii="Times New Roman" w:hAnsi="標楷體" w:hint="eastAsia"/>
        </w:rPr>
        <w:t>又</w:t>
      </w:r>
      <w:r w:rsidR="00851745" w:rsidRPr="00532C48">
        <w:rPr>
          <w:rFonts w:ascii="Times New Roman" w:hAnsi="Times New Roman"/>
        </w:rPr>
        <w:t>臺北市政府</w:t>
      </w:r>
      <w:r w:rsidR="00851745">
        <w:rPr>
          <w:rFonts w:ascii="Times New Roman" w:hAnsi="Times New Roman" w:hint="eastAsia"/>
        </w:rPr>
        <w:t>未查</w:t>
      </w:r>
      <w:r w:rsidR="00BA5355">
        <w:rPr>
          <w:rFonts w:hAnsi="標楷體" w:hint="eastAsia"/>
          <w:color w:val="000000"/>
        </w:rPr>
        <w:t>所屬</w:t>
      </w:r>
      <w:r w:rsidR="00851745" w:rsidRPr="00532C48">
        <w:rPr>
          <w:rFonts w:ascii="Times New Roman" w:hAnsi="Times New Roman"/>
          <w:szCs w:val="32"/>
        </w:rPr>
        <w:t>文化局前局長任由其女任職合辦廠商之經</w:t>
      </w:r>
      <w:r w:rsidR="00851745" w:rsidRPr="00532C48">
        <w:rPr>
          <w:rFonts w:ascii="Times New Roman" w:hAnsi="Times New Roman"/>
        </w:rPr>
        <w:t>理人，涉有不當利益輸送，</w:t>
      </w:r>
      <w:r w:rsidR="00BA5355">
        <w:rPr>
          <w:rFonts w:ascii="Times New Roman" w:hAnsi="標楷體" w:hint="eastAsia"/>
        </w:rPr>
        <w:t>亦</w:t>
      </w:r>
      <w:r w:rsidR="00851745" w:rsidRPr="00532C48">
        <w:rPr>
          <w:rFonts w:ascii="Times New Roman" w:hAnsi="標楷體"/>
        </w:rPr>
        <w:t>有</w:t>
      </w:r>
      <w:r w:rsidR="00BA5355">
        <w:rPr>
          <w:rFonts w:ascii="Times New Roman" w:hAnsi="標楷體" w:hint="eastAsia"/>
        </w:rPr>
        <w:t>疏</w:t>
      </w:r>
      <w:r w:rsidR="00851745" w:rsidRPr="00532C48">
        <w:rPr>
          <w:rFonts w:ascii="Times New Roman" w:hAnsi="標楷體"/>
        </w:rPr>
        <w:t>失</w:t>
      </w:r>
      <w:r w:rsidR="00851745">
        <w:rPr>
          <w:rFonts w:hint="eastAsia"/>
        </w:rPr>
        <w:t>，</w:t>
      </w:r>
      <w:proofErr w:type="gramStart"/>
      <w:r w:rsidR="00851745">
        <w:rPr>
          <w:rFonts w:hint="eastAsia"/>
        </w:rPr>
        <w:t>爰</w:t>
      </w:r>
      <w:proofErr w:type="gramEnd"/>
      <w:r w:rsidR="00851745">
        <w:rPr>
          <w:rFonts w:hint="eastAsia"/>
        </w:rPr>
        <w:t>依法提案糾正</w:t>
      </w:r>
      <w:r w:rsidR="00302E29" w:rsidRPr="00DA6BCC">
        <w:rPr>
          <w:rFonts w:hAnsi="標楷體" w:hint="eastAsia"/>
          <w:szCs w:val="32"/>
        </w:rPr>
        <w:t>。</w:t>
      </w:r>
    </w:p>
    <w:p w:rsidR="008A4910" w:rsidRDefault="00B34457">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bookmarkEnd w:id="14"/>
      <w:bookmarkEnd w:id="15"/>
      <w:bookmarkEnd w:id="16"/>
      <w:bookmarkEnd w:id="17"/>
      <w:bookmarkEnd w:id="18"/>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8A4910" w:rsidRDefault="00532C48" w:rsidP="00532C48">
      <w:pPr>
        <w:pStyle w:val="12"/>
        <w:ind w:left="680" w:firstLine="680"/>
        <w:rPr>
          <w:bCs/>
        </w:rPr>
      </w:pPr>
      <w:r w:rsidRPr="00CC3C16">
        <w:rPr>
          <w:rFonts w:ascii="Times New Roman"/>
        </w:rPr>
        <w:t>本案</w:t>
      </w:r>
      <w:r w:rsidRPr="00CC3C16">
        <w:rPr>
          <w:rFonts w:ascii="Times New Roman" w:hAnsi="標楷體"/>
        </w:rPr>
        <w:t>臺北市立美術館（下稱北美館）</w:t>
      </w:r>
      <w:proofErr w:type="gramStart"/>
      <w:r w:rsidRPr="00CC3C16">
        <w:rPr>
          <w:rFonts w:ascii="Times New Roman" w:hAnsi="標楷體"/>
        </w:rPr>
        <w:t>逕</w:t>
      </w:r>
      <w:proofErr w:type="gramEnd"/>
      <w:r w:rsidRPr="00CC3C16">
        <w:rPr>
          <w:rFonts w:ascii="Times New Roman" w:hAnsi="標楷體"/>
        </w:rPr>
        <w:t>洽特定</w:t>
      </w:r>
      <w:r w:rsidRPr="00CC3C16">
        <w:rPr>
          <w:rFonts w:ascii="Times New Roman" w:hAnsi="標楷體"/>
          <w:szCs w:val="32"/>
        </w:rPr>
        <w:t>廠商</w:t>
      </w:r>
      <w:r w:rsidRPr="00CC3C16">
        <w:rPr>
          <w:rFonts w:ascii="Times New Roman" w:hAnsi="標楷體"/>
        </w:rPr>
        <w:t>合辦各類重大藝術</w:t>
      </w:r>
      <w:proofErr w:type="gramStart"/>
      <w:r w:rsidRPr="00CC3C16">
        <w:rPr>
          <w:rFonts w:ascii="Times New Roman" w:hAnsi="標楷體"/>
        </w:rPr>
        <w:t>特</w:t>
      </w:r>
      <w:proofErr w:type="gramEnd"/>
      <w:r w:rsidRPr="00CC3C16">
        <w:rPr>
          <w:rFonts w:ascii="Times New Roman" w:hAnsi="標楷體"/>
        </w:rPr>
        <w:t>展，並分批辦理小額採購，有違「政府採購法」相關規定；又與環球策展股份有限公司（下稱環策公司）、</w:t>
      </w:r>
      <w:r w:rsidRPr="00CC3C16">
        <w:rPr>
          <w:rFonts w:ascii="Times New Roman" w:hAnsi="標楷體"/>
          <w:szCs w:val="32"/>
        </w:rPr>
        <w:t>環球印象國際有限公司（下稱環印公司）</w:t>
      </w:r>
      <w:r w:rsidRPr="00CC3C16">
        <w:rPr>
          <w:rFonts w:ascii="Times New Roman" w:hAnsi="標楷體"/>
        </w:rPr>
        <w:t>合辦「永遠的</w:t>
      </w:r>
      <w:proofErr w:type="gramStart"/>
      <w:r w:rsidRPr="00CC3C16">
        <w:rPr>
          <w:rFonts w:ascii="Times New Roman" w:hAnsi="標楷體"/>
        </w:rPr>
        <w:t>他</w:t>
      </w:r>
      <w:r w:rsidRPr="00822B98">
        <w:rPr>
          <w:rFonts w:ascii="Times New Roman" w:hAnsi="標楷體"/>
        </w:rPr>
        <w:t>鄉－</w:t>
      </w:r>
      <w:proofErr w:type="gramEnd"/>
      <w:r w:rsidRPr="00822B98">
        <w:rPr>
          <w:rFonts w:ascii="Times New Roman" w:hAnsi="標楷體"/>
        </w:rPr>
        <w:t>高更展」</w:t>
      </w:r>
      <w:r w:rsidRPr="00822B98">
        <w:rPr>
          <w:rFonts w:ascii="Times New Roman"/>
          <w:szCs w:val="32"/>
        </w:rPr>
        <w:t>(</w:t>
      </w:r>
      <w:r w:rsidRPr="00822B98">
        <w:rPr>
          <w:rFonts w:ascii="Times New Roman" w:hAnsi="標楷體"/>
          <w:szCs w:val="32"/>
        </w:rPr>
        <w:t>下稱</w:t>
      </w:r>
      <w:r w:rsidRPr="00822B98">
        <w:rPr>
          <w:rFonts w:ascii="Times New Roman" w:hAnsi="標楷體"/>
        </w:rPr>
        <w:t>高更</w:t>
      </w:r>
      <w:proofErr w:type="gramStart"/>
      <w:r w:rsidRPr="00822B98">
        <w:rPr>
          <w:rFonts w:ascii="Times New Roman" w:hAnsi="標楷體"/>
        </w:rPr>
        <w:t>特</w:t>
      </w:r>
      <w:proofErr w:type="gramEnd"/>
      <w:r w:rsidRPr="00822B98">
        <w:rPr>
          <w:rFonts w:ascii="Times New Roman" w:hAnsi="標楷體"/>
        </w:rPr>
        <w:t>展</w:t>
      </w:r>
      <w:proofErr w:type="gramStart"/>
      <w:r w:rsidRPr="00822B98">
        <w:rPr>
          <w:rFonts w:ascii="Times New Roman" w:hAnsi="標楷體"/>
          <w:szCs w:val="32"/>
        </w:rPr>
        <w:t>）</w:t>
      </w:r>
      <w:proofErr w:type="gramEnd"/>
      <w:r w:rsidRPr="00822B98">
        <w:rPr>
          <w:rFonts w:ascii="Times New Roman" w:hAnsi="標楷體"/>
        </w:rPr>
        <w:t>及「莫內花園展」</w:t>
      </w:r>
      <w:r w:rsidRPr="00822B98">
        <w:rPr>
          <w:rFonts w:ascii="Times New Roman" w:hAnsi="標楷體"/>
          <w:szCs w:val="32"/>
        </w:rPr>
        <w:t>（下稱</w:t>
      </w:r>
      <w:r w:rsidRPr="00822B98">
        <w:rPr>
          <w:rFonts w:ascii="Times New Roman" w:hAnsi="標楷體"/>
        </w:rPr>
        <w:t>莫內</w:t>
      </w:r>
      <w:proofErr w:type="gramStart"/>
      <w:r w:rsidRPr="00822B98">
        <w:rPr>
          <w:rFonts w:ascii="Times New Roman" w:hAnsi="標楷體"/>
        </w:rPr>
        <w:t>特</w:t>
      </w:r>
      <w:proofErr w:type="gramEnd"/>
      <w:r w:rsidRPr="00822B98">
        <w:rPr>
          <w:rFonts w:ascii="Times New Roman" w:hAnsi="標楷體"/>
        </w:rPr>
        <w:t>展</w:t>
      </w:r>
      <w:r w:rsidRPr="00822B98">
        <w:rPr>
          <w:rFonts w:ascii="Times New Roman" w:hAnsi="標楷體"/>
          <w:szCs w:val="32"/>
        </w:rPr>
        <w:t>）</w:t>
      </w:r>
      <w:r w:rsidRPr="00822B98">
        <w:rPr>
          <w:rFonts w:ascii="Times New Roman" w:hAnsi="標楷體"/>
        </w:rPr>
        <w:t>時，</w:t>
      </w:r>
      <w:r w:rsidRPr="00822B98">
        <w:rPr>
          <w:rFonts w:ascii="Times New Roman" w:hAnsi="標楷體"/>
          <w:szCs w:val="32"/>
        </w:rPr>
        <w:t>除無視</w:t>
      </w:r>
      <w:r w:rsidRPr="00822B98">
        <w:rPr>
          <w:rFonts w:ascii="Times New Roman" w:hAnsi="標楷體"/>
        </w:rPr>
        <w:t>合辦廠商之財務能力不足外</w:t>
      </w:r>
      <w:r w:rsidRPr="00822B98">
        <w:rPr>
          <w:rFonts w:ascii="Times New Roman" w:hAnsi="標楷體"/>
          <w:szCs w:val="32"/>
        </w:rPr>
        <w:t>，</w:t>
      </w:r>
      <w:proofErr w:type="gramStart"/>
      <w:r w:rsidRPr="00822B98">
        <w:rPr>
          <w:rFonts w:ascii="Times New Roman" w:hAnsi="標楷體"/>
        </w:rPr>
        <w:t>竟</w:t>
      </w:r>
      <w:r w:rsidRPr="00822B98">
        <w:rPr>
          <w:rFonts w:ascii="Times New Roman" w:hAnsi="標楷體" w:hint="eastAsia"/>
        </w:rPr>
        <w:t>係</w:t>
      </w:r>
      <w:r w:rsidRPr="00822B98">
        <w:rPr>
          <w:rFonts w:ascii="Times New Roman" w:hAnsi="標楷體"/>
        </w:rPr>
        <w:t>與</w:t>
      </w:r>
      <w:proofErr w:type="gramEnd"/>
      <w:r w:rsidRPr="00822B98">
        <w:rPr>
          <w:rFonts w:ascii="Times New Roman" w:hAnsi="標楷體"/>
        </w:rPr>
        <w:t>簽約合辦廠商毫無法律關係</w:t>
      </w:r>
      <w:r w:rsidRPr="00822B98">
        <w:rPr>
          <w:rFonts w:ascii="Times New Roman" w:hAnsi="標楷體" w:hint="eastAsia"/>
        </w:rPr>
        <w:t>之人</w:t>
      </w:r>
      <w:r w:rsidRPr="00822B98">
        <w:rPr>
          <w:rFonts w:ascii="Times New Roman" w:hAnsi="標楷體"/>
        </w:rPr>
        <w:t>接洽合辦事宜，致展覽</w:t>
      </w:r>
      <w:proofErr w:type="gramStart"/>
      <w:r w:rsidRPr="00822B98">
        <w:rPr>
          <w:rFonts w:ascii="Times New Roman" w:hAnsi="標楷體"/>
        </w:rPr>
        <w:t>期間環策公司</w:t>
      </w:r>
      <w:proofErr w:type="gramEnd"/>
      <w:r w:rsidRPr="00822B98">
        <w:rPr>
          <w:rFonts w:ascii="Times New Roman" w:hAnsi="標楷體"/>
        </w:rPr>
        <w:t>即發生財務危機而積欠協力廠商款項，並</w:t>
      </w:r>
      <w:r w:rsidRPr="00CC3C16">
        <w:rPr>
          <w:rFonts w:ascii="Times New Roman" w:hAnsi="標楷體"/>
        </w:rPr>
        <w:t>遭媒體大肆報導，</w:t>
      </w:r>
      <w:r w:rsidRPr="00CC3C16">
        <w:rPr>
          <w:rFonts w:ascii="Times New Roman"/>
        </w:rPr>
        <w:t>損及</w:t>
      </w:r>
      <w:r w:rsidRPr="00CC3C16">
        <w:rPr>
          <w:rFonts w:ascii="Times New Roman" w:hAnsi="標楷體"/>
        </w:rPr>
        <w:t>政府形象，相關作業顯有疏失；</w:t>
      </w:r>
      <w:r w:rsidRPr="00CC3C16">
        <w:rPr>
          <w:rFonts w:ascii="Times New Roman"/>
        </w:rPr>
        <w:t>另臺北市政府文化局</w:t>
      </w:r>
      <w:r w:rsidRPr="00CC3C16">
        <w:rPr>
          <w:rFonts w:ascii="Times New Roman" w:hAnsi="標楷體"/>
        </w:rPr>
        <w:t>（下稱</w:t>
      </w:r>
      <w:r w:rsidRPr="00CC3C16">
        <w:rPr>
          <w:rFonts w:ascii="Times New Roman"/>
        </w:rPr>
        <w:t>文化局</w:t>
      </w:r>
      <w:r w:rsidRPr="00CC3C16">
        <w:rPr>
          <w:rFonts w:ascii="Times New Roman" w:hAnsi="標楷體"/>
        </w:rPr>
        <w:t>）</w:t>
      </w:r>
      <w:r w:rsidRPr="00CC3C16">
        <w:rPr>
          <w:rFonts w:ascii="Times New Roman"/>
        </w:rPr>
        <w:t>前</w:t>
      </w:r>
      <w:r w:rsidRPr="00CC3C16">
        <w:rPr>
          <w:rFonts w:ascii="Times New Roman"/>
          <w:szCs w:val="32"/>
        </w:rPr>
        <w:t>局長任由</w:t>
      </w:r>
      <w:r w:rsidRPr="00CC3C16">
        <w:rPr>
          <w:rFonts w:ascii="Times New Roman"/>
        </w:rPr>
        <w:t>其女任職合辦廠商之經理人，涉有不當利益輸送，卻未依法迴避，亦有違失。</w:t>
      </w:r>
      <w:proofErr w:type="gramStart"/>
      <w:r w:rsidRPr="00CC3C16">
        <w:rPr>
          <w:rFonts w:ascii="Times New Roman"/>
          <w:color w:val="000000"/>
        </w:rPr>
        <w:t>爰</w:t>
      </w:r>
      <w:proofErr w:type="gramEnd"/>
      <w:r w:rsidRPr="00CC3C16">
        <w:rPr>
          <w:rFonts w:ascii="Times New Roman"/>
          <w:color w:val="000000"/>
        </w:rPr>
        <w:t>經本院立案調查，經調閱</w:t>
      </w:r>
      <w:r w:rsidRPr="00CC3C16">
        <w:rPr>
          <w:rFonts w:ascii="Times New Roman" w:hAnsi="標楷體"/>
        </w:rPr>
        <w:t>北美館、</w:t>
      </w:r>
      <w:r w:rsidRPr="00822B98">
        <w:rPr>
          <w:rFonts w:ascii="Times New Roman"/>
          <w:szCs w:val="32"/>
        </w:rPr>
        <w:t>行政</w:t>
      </w:r>
      <w:r w:rsidRPr="00822B98">
        <w:rPr>
          <w:rFonts w:ascii="Times New Roman"/>
          <w:szCs w:val="32"/>
        </w:rPr>
        <w:lastRenderedPageBreak/>
        <w:t>院公共工程委員會</w:t>
      </w:r>
      <w:r w:rsidRPr="00822B98">
        <w:rPr>
          <w:rFonts w:ascii="Times New Roman" w:hAnsi="標楷體"/>
        </w:rPr>
        <w:t>（下稱</w:t>
      </w:r>
      <w:r w:rsidRPr="00822B98">
        <w:rPr>
          <w:rFonts w:ascii="Times New Roman"/>
          <w:szCs w:val="32"/>
        </w:rPr>
        <w:t>工程會</w:t>
      </w:r>
      <w:r w:rsidRPr="00822B98">
        <w:rPr>
          <w:rFonts w:ascii="Times New Roman" w:hAnsi="標楷體"/>
        </w:rPr>
        <w:t>）、內政部、</w:t>
      </w:r>
      <w:r w:rsidRPr="00822B98">
        <w:rPr>
          <w:rFonts w:ascii="Times New Roman"/>
          <w:szCs w:val="32"/>
        </w:rPr>
        <w:t>臺北市政府採購稽核小組及臺北市商業處</w:t>
      </w:r>
      <w:r>
        <w:rPr>
          <w:rFonts w:ascii="Times New Roman" w:hint="eastAsia"/>
          <w:szCs w:val="32"/>
        </w:rPr>
        <w:t>等</w:t>
      </w:r>
      <w:r w:rsidRPr="00822B98">
        <w:rPr>
          <w:rFonts w:ascii="Times New Roman"/>
        </w:rPr>
        <w:t>相關卷證資料，調查委員並於</w:t>
      </w:r>
      <w:r w:rsidRPr="00822B98">
        <w:rPr>
          <w:rFonts w:ascii="Times New Roman" w:hint="eastAsia"/>
        </w:rPr>
        <w:t>民國（下同）</w:t>
      </w:r>
      <w:r w:rsidRPr="00822B98">
        <w:rPr>
          <w:rFonts w:ascii="Times New Roman"/>
        </w:rPr>
        <w:t>101</w:t>
      </w:r>
      <w:r w:rsidRPr="00822B98">
        <w:rPr>
          <w:rFonts w:ascii="Times New Roman"/>
        </w:rPr>
        <w:t>年</w:t>
      </w:r>
      <w:r w:rsidRPr="00822B98">
        <w:rPr>
          <w:rFonts w:ascii="Times New Roman"/>
        </w:rPr>
        <w:t>5</w:t>
      </w:r>
      <w:r w:rsidRPr="00822B98">
        <w:rPr>
          <w:rFonts w:ascii="Times New Roman"/>
        </w:rPr>
        <w:t>月</w:t>
      </w:r>
      <w:r w:rsidRPr="00822B98">
        <w:rPr>
          <w:rFonts w:ascii="Times New Roman"/>
        </w:rPr>
        <w:t>22</w:t>
      </w:r>
      <w:r w:rsidRPr="00822B98">
        <w:rPr>
          <w:rFonts w:ascii="Times New Roman"/>
        </w:rPr>
        <w:t>日、</w:t>
      </w:r>
      <w:r w:rsidRPr="00822B98">
        <w:rPr>
          <w:rFonts w:ascii="Times New Roman"/>
        </w:rPr>
        <w:t>5</w:t>
      </w:r>
      <w:r w:rsidRPr="00822B98">
        <w:rPr>
          <w:rFonts w:ascii="Times New Roman"/>
        </w:rPr>
        <w:t>月</w:t>
      </w:r>
      <w:r w:rsidRPr="00822B98">
        <w:rPr>
          <w:rFonts w:ascii="Times New Roman"/>
        </w:rPr>
        <w:t>24</w:t>
      </w:r>
      <w:r w:rsidRPr="00822B98">
        <w:rPr>
          <w:rFonts w:ascii="Times New Roman"/>
        </w:rPr>
        <w:t>日及</w:t>
      </w:r>
      <w:r w:rsidRPr="00822B98">
        <w:rPr>
          <w:rFonts w:ascii="Times New Roman"/>
        </w:rPr>
        <w:t>6</w:t>
      </w:r>
      <w:r w:rsidRPr="00822B98">
        <w:rPr>
          <w:rFonts w:ascii="Times New Roman"/>
        </w:rPr>
        <w:t>月</w:t>
      </w:r>
      <w:r w:rsidRPr="00822B98">
        <w:rPr>
          <w:rFonts w:ascii="Times New Roman"/>
        </w:rPr>
        <w:t>13</w:t>
      </w:r>
      <w:r w:rsidRPr="00822B98">
        <w:rPr>
          <w:rFonts w:ascii="Times New Roman"/>
        </w:rPr>
        <w:t>日約</w:t>
      </w:r>
      <w:proofErr w:type="gramStart"/>
      <w:r w:rsidRPr="00822B98">
        <w:rPr>
          <w:rFonts w:ascii="Times New Roman"/>
        </w:rPr>
        <w:t>詢</w:t>
      </w:r>
      <w:proofErr w:type="gramEnd"/>
      <w:r w:rsidRPr="00822B98">
        <w:rPr>
          <w:rFonts w:ascii="Times New Roman"/>
        </w:rPr>
        <w:t>臺北市副市長、臺北市政府</w:t>
      </w:r>
      <w:r w:rsidRPr="00822B98">
        <w:rPr>
          <w:rFonts w:ascii="Times New Roman" w:hAnsi="標楷體"/>
        </w:rPr>
        <w:t>法規委員會</w:t>
      </w:r>
      <w:r w:rsidRPr="00822B98">
        <w:rPr>
          <w:rFonts w:ascii="Times New Roman"/>
        </w:rPr>
        <w:t>、文化局、</w:t>
      </w:r>
      <w:r w:rsidRPr="00822B98">
        <w:rPr>
          <w:rFonts w:ascii="Times New Roman" w:hAnsi="標楷體"/>
        </w:rPr>
        <w:t>北美館、</w:t>
      </w:r>
      <w:proofErr w:type="gramStart"/>
      <w:r w:rsidRPr="00822B98">
        <w:rPr>
          <w:rFonts w:ascii="Times New Roman" w:hAnsi="標楷體"/>
        </w:rPr>
        <w:t>環策公司</w:t>
      </w:r>
      <w:r w:rsidRPr="00822B98">
        <w:rPr>
          <w:rFonts w:ascii="Times New Roman"/>
        </w:rPr>
        <w:t>及</w:t>
      </w:r>
      <w:r w:rsidRPr="00822B98">
        <w:rPr>
          <w:rFonts w:ascii="Times New Roman" w:hAnsi="標楷體"/>
          <w:szCs w:val="32"/>
        </w:rPr>
        <w:t>環印公司</w:t>
      </w:r>
      <w:proofErr w:type="gramEnd"/>
      <w:r w:rsidRPr="00822B98">
        <w:rPr>
          <w:rFonts w:ascii="Times New Roman" w:hAnsi="標楷體"/>
          <w:szCs w:val="32"/>
        </w:rPr>
        <w:t>等</w:t>
      </w:r>
      <w:r w:rsidRPr="00822B98">
        <w:rPr>
          <w:rFonts w:ascii="Times New Roman"/>
          <w:szCs w:val="32"/>
        </w:rPr>
        <w:t>有關人員</w:t>
      </w:r>
      <w:r w:rsidRPr="00822B98">
        <w:rPr>
          <w:rFonts w:ascii="Times New Roman" w:hAnsi="標楷體"/>
          <w:bCs/>
          <w:szCs w:val="48"/>
        </w:rPr>
        <w:t>，以</w:t>
      </w:r>
      <w:proofErr w:type="gramStart"/>
      <w:r w:rsidRPr="00822B98">
        <w:rPr>
          <w:rFonts w:ascii="Times New Roman" w:hAnsi="標楷體"/>
          <w:bCs/>
          <w:szCs w:val="48"/>
        </w:rPr>
        <w:t>釐</w:t>
      </w:r>
      <w:proofErr w:type="gramEnd"/>
      <w:r w:rsidRPr="00822B98">
        <w:rPr>
          <w:rFonts w:ascii="Times New Roman" w:hAnsi="標楷體"/>
          <w:bCs/>
          <w:szCs w:val="48"/>
        </w:rPr>
        <w:t>清案情</w:t>
      </w:r>
      <w:r w:rsidRPr="00822B98">
        <w:rPr>
          <w:rFonts w:ascii="Times New Roman"/>
          <w:szCs w:val="32"/>
        </w:rPr>
        <w:t>，</w:t>
      </w:r>
      <w:proofErr w:type="gramStart"/>
      <w:r w:rsidRPr="00822B98">
        <w:rPr>
          <w:rFonts w:ascii="Times New Roman"/>
          <w:szCs w:val="32"/>
        </w:rPr>
        <w:t>爰</w:t>
      </w:r>
      <w:proofErr w:type="gramEnd"/>
      <w:r w:rsidRPr="00822B98">
        <w:rPr>
          <w:rFonts w:ascii="Times New Roman"/>
          <w:szCs w:val="32"/>
        </w:rPr>
        <w:t>經</w:t>
      </w:r>
      <w:proofErr w:type="gramStart"/>
      <w:r w:rsidRPr="00822B98">
        <w:rPr>
          <w:rFonts w:ascii="Times New Roman"/>
          <w:szCs w:val="32"/>
        </w:rPr>
        <w:t>調查竣事</w:t>
      </w:r>
      <w:proofErr w:type="gramEnd"/>
      <w:r w:rsidRPr="00822B98">
        <w:rPr>
          <w:rFonts w:ascii="Times New Roman"/>
          <w:szCs w:val="32"/>
        </w:rPr>
        <w:t>，</w:t>
      </w:r>
      <w:r w:rsidR="00333F1A" w:rsidRPr="00F43DA1">
        <w:rPr>
          <w:rFonts w:ascii="Times New Roman"/>
          <w:color w:val="000000" w:themeColor="text1"/>
        </w:rPr>
        <w:t>茲</w:t>
      </w:r>
      <w:proofErr w:type="gramStart"/>
      <w:r w:rsidR="00333F1A" w:rsidRPr="009C7FF2">
        <w:rPr>
          <w:rFonts w:hint="eastAsia"/>
          <w:bCs/>
        </w:rPr>
        <w:t>臚</w:t>
      </w:r>
      <w:proofErr w:type="gramEnd"/>
      <w:r w:rsidR="00333F1A" w:rsidRPr="009C7FF2">
        <w:rPr>
          <w:rFonts w:hint="eastAsia"/>
          <w:bCs/>
        </w:rPr>
        <w:t>列</w:t>
      </w:r>
      <w:r w:rsidR="00333F1A">
        <w:rPr>
          <w:rFonts w:hint="eastAsia"/>
          <w:bCs/>
        </w:rPr>
        <w:t>糾正</w:t>
      </w:r>
      <w:r w:rsidR="00333F1A">
        <w:rPr>
          <w:rFonts w:hint="eastAsia"/>
        </w:rPr>
        <w:t>事實與理由</w:t>
      </w:r>
      <w:r w:rsidR="00333F1A" w:rsidRPr="009C7FF2">
        <w:rPr>
          <w:rFonts w:hint="eastAsia"/>
          <w:bCs/>
        </w:rPr>
        <w:t>如下</w:t>
      </w:r>
      <w:r w:rsidR="00333F1A" w:rsidRPr="00F43DA1">
        <w:rPr>
          <w:rFonts w:ascii="Times New Roman"/>
          <w:color w:val="000000" w:themeColor="text1"/>
        </w:rPr>
        <w:t>：</w:t>
      </w:r>
      <w:bookmarkStart w:id="33" w:name="_Toc525066144"/>
      <w:bookmarkStart w:id="34" w:name="_Toc525070834"/>
      <w:bookmarkStart w:id="35" w:name="_Toc525938374"/>
      <w:bookmarkStart w:id="36" w:name="_Toc525939222"/>
      <w:bookmarkStart w:id="37" w:name="_Toc525939727"/>
      <w:bookmarkStart w:id="38" w:name="_Toc524892372"/>
    </w:p>
    <w:p w:rsidR="0000448C" w:rsidRPr="00437D9A" w:rsidRDefault="0000448C" w:rsidP="0000448C">
      <w:pPr>
        <w:pStyle w:val="2"/>
        <w:kinsoku w:val="0"/>
        <w:rPr>
          <w:rFonts w:ascii="Times New Roman" w:hAnsi="Times New Roman"/>
          <w:b/>
        </w:rPr>
      </w:pPr>
      <w:bookmarkStart w:id="39" w:name="_Toc283285676"/>
      <w:bookmarkStart w:id="40" w:name="_Toc524895648"/>
      <w:bookmarkStart w:id="41" w:name="_Toc524896194"/>
      <w:bookmarkStart w:id="42" w:name="_Toc524896224"/>
      <w:bookmarkStart w:id="43" w:name="_Toc524902734"/>
      <w:bookmarkStart w:id="44" w:name="_Toc525066148"/>
      <w:bookmarkStart w:id="45" w:name="_Toc525070839"/>
      <w:bookmarkStart w:id="46" w:name="_Toc525938379"/>
      <w:bookmarkStart w:id="47" w:name="_Toc525939227"/>
      <w:bookmarkStart w:id="48" w:name="_Toc525939732"/>
      <w:bookmarkStart w:id="49" w:name="_Toc529218272"/>
      <w:bookmarkStart w:id="50" w:name="_Toc529222689"/>
      <w:bookmarkStart w:id="51" w:name="_Toc529223111"/>
      <w:bookmarkStart w:id="52" w:name="_Toc529223862"/>
      <w:bookmarkStart w:id="53" w:name="_Toc529228265"/>
      <w:bookmarkEnd w:id="33"/>
      <w:bookmarkEnd w:id="34"/>
      <w:bookmarkEnd w:id="35"/>
      <w:bookmarkEnd w:id="36"/>
      <w:bookmarkEnd w:id="37"/>
      <w:bookmarkEnd w:id="38"/>
      <w:r w:rsidRPr="00437D9A">
        <w:rPr>
          <w:rFonts w:ascii="Times New Roman" w:hAnsi="標楷體"/>
          <w:b/>
        </w:rPr>
        <w:t>北美館未依政府採購法相關規定</w:t>
      </w:r>
      <w:r w:rsidRPr="00437D9A">
        <w:rPr>
          <w:rFonts w:ascii="Times New Roman" w:hAnsi="Times New Roman"/>
          <w:b/>
        </w:rPr>
        <w:t>辦理招標</w:t>
      </w:r>
      <w:r w:rsidRPr="00437D9A">
        <w:rPr>
          <w:rFonts w:ascii="Times New Roman" w:hAnsi="標楷體"/>
          <w:b/>
        </w:rPr>
        <w:t>，即</w:t>
      </w:r>
      <w:proofErr w:type="gramStart"/>
      <w:r w:rsidRPr="00437D9A">
        <w:rPr>
          <w:rFonts w:ascii="Times New Roman" w:hAnsi="標楷體"/>
          <w:b/>
        </w:rPr>
        <w:t>逕</w:t>
      </w:r>
      <w:proofErr w:type="gramEnd"/>
      <w:r w:rsidRPr="00437D9A">
        <w:rPr>
          <w:rFonts w:ascii="Times New Roman" w:hAnsi="標楷體"/>
          <w:b/>
        </w:rPr>
        <w:t>洽特定</w:t>
      </w:r>
      <w:r w:rsidRPr="00437D9A">
        <w:rPr>
          <w:rFonts w:ascii="Times New Roman" w:hAnsi="標楷體"/>
          <w:b/>
          <w:szCs w:val="32"/>
        </w:rPr>
        <w:t>廠商</w:t>
      </w:r>
      <w:r w:rsidRPr="00437D9A">
        <w:rPr>
          <w:rFonts w:ascii="Times New Roman" w:hAnsi="標楷體"/>
          <w:b/>
        </w:rPr>
        <w:t>合辦各類重大藝術</w:t>
      </w:r>
      <w:proofErr w:type="gramStart"/>
      <w:r w:rsidRPr="00437D9A">
        <w:rPr>
          <w:rFonts w:ascii="Times New Roman" w:hAnsi="標楷體"/>
          <w:b/>
        </w:rPr>
        <w:t>特</w:t>
      </w:r>
      <w:proofErr w:type="gramEnd"/>
      <w:r w:rsidRPr="00437D9A">
        <w:rPr>
          <w:rFonts w:ascii="Times New Roman" w:hAnsi="標楷體"/>
          <w:b/>
        </w:rPr>
        <w:t>展，致生合辦廠商違約及積欠協力廠商款項等情事，損及政府形象，</w:t>
      </w:r>
      <w:r w:rsidRPr="00437D9A">
        <w:rPr>
          <w:rFonts w:ascii="Times New Roman" w:hAnsi="Times New Roman"/>
          <w:b/>
        </w:rPr>
        <w:t>臺北市政府及文化局亦未善盡監督之責，</w:t>
      </w:r>
      <w:r w:rsidRPr="00437D9A">
        <w:rPr>
          <w:rFonts w:ascii="Times New Roman" w:hAnsi="標楷體"/>
          <w:b/>
        </w:rPr>
        <w:t>皆有違失。</w:t>
      </w:r>
    </w:p>
    <w:p w:rsidR="0000448C" w:rsidRPr="00CC3C16" w:rsidRDefault="0000448C" w:rsidP="0000448C">
      <w:pPr>
        <w:pStyle w:val="3"/>
        <w:kinsoku w:val="0"/>
        <w:rPr>
          <w:rFonts w:ascii="Times New Roman" w:hAnsi="Times New Roman"/>
          <w:szCs w:val="24"/>
        </w:rPr>
      </w:pPr>
      <w:r w:rsidRPr="00CC3C16">
        <w:rPr>
          <w:rFonts w:ascii="Times New Roman" w:hAnsi="Times New Roman"/>
        </w:rPr>
        <w:t>按</w:t>
      </w:r>
      <w:r w:rsidRPr="00CC3C16">
        <w:rPr>
          <w:rFonts w:ascii="Times New Roman" w:hAnsi="標楷體"/>
          <w:szCs w:val="24"/>
        </w:rPr>
        <w:t>「政府採購法」第</w:t>
      </w:r>
      <w:r w:rsidRPr="00CC3C16">
        <w:rPr>
          <w:rFonts w:ascii="Times New Roman" w:hAnsi="Times New Roman"/>
          <w:szCs w:val="24"/>
        </w:rPr>
        <w:t>4</w:t>
      </w:r>
      <w:r w:rsidRPr="00CC3C16">
        <w:rPr>
          <w:rFonts w:ascii="Times New Roman" w:hAnsi="標楷體"/>
          <w:szCs w:val="24"/>
        </w:rPr>
        <w:t>及第</w:t>
      </w:r>
      <w:r w:rsidRPr="00CC3C16">
        <w:rPr>
          <w:rFonts w:ascii="Times New Roman" w:hAnsi="Times New Roman"/>
          <w:szCs w:val="24"/>
        </w:rPr>
        <w:t>5</w:t>
      </w:r>
      <w:r w:rsidRPr="00CC3C16">
        <w:rPr>
          <w:rFonts w:ascii="Times New Roman" w:hAnsi="標楷體"/>
          <w:szCs w:val="24"/>
        </w:rPr>
        <w:t>條規定：「法人或團體接受機關補助辦理採購，其補助金額占採購金額半數以上，且補助金額在公告金額以上者，適用本法之規定，並應受該機關之監督。」及「機關採購得委託法人或團體代辦。前項採購適用本法之規定，該法人或團體並受委託機關之監督。」工程會</w:t>
      </w:r>
      <w:r w:rsidRPr="00CC3C16">
        <w:rPr>
          <w:rFonts w:ascii="Times New Roman" w:hAnsi="Times New Roman"/>
          <w:szCs w:val="24"/>
        </w:rPr>
        <w:t>88</w:t>
      </w:r>
      <w:r w:rsidRPr="00CC3C16">
        <w:rPr>
          <w:rFonts w:ascii="Times New Roman" w:hAnsi="標楷體"/>
          <w:szCs w:val="24"/>
        </w:rPr>
        <w:t>年</w:t>
      </w:r>
      <w:r w:rsidRPr="00CC3C16">
        <w:rPr>
          <w:rFonts w:ascii="Times New Roman" w:hAnsi="Times New Roman"/>
          <w:szCs w:val="24"/>
        </w:rPr>
        <w:t>8</w:t>
      </w:r>
      <w:r w:rsidRPr="00CC3C16">
        <w:rPr>
          <w:rFonts w:ascii="Times New Roman" w:hAnsi="標楷體"/>
          <w:szCs w:val="24"/>
        </w:rPr>
        <w:t>月</w:t>
      </w:r>
      <w:r w:rsidRPr="00CC3C16">
        <w:rPr>
          <w:rFonts w:ascii="Times New Roman" w:hAnsi="Times New Roman"/>
          <w:szCs w:val="24"/>
        </w:rPr>
        <w:t>11</w:t>
      </w:r>
      <w:r w:rsidRPr="00CC3C16">
        <w:rPr>
          <w:rFonts w:ascii="Times New Roman" w:hAnsi="標楷體"/>
          <w:szCs w:val="24"/>
        </w:rPr>
        <w:t>日</w:t>
      </w:r>
      <w:r w:rsidRPr="00CC3C16">
        <w:rPr>
          <w:rFonts w:ascii="Times New Roman" w:hAnsi="Times New Roman"/>
          <w:szCs w:val="24"/>
        </w:rPr>
        <w:t>(88)</w:t>
      </w:r>
      <w:proofErr w:type="gramStart"/>
      <w:r w:rsidRPr="00CC3C16">
        <w:rPr>
          <w:rFonts w:ascii="Times New Roman" w:hAnsi="標楷體"/>
          <w:szCs w:val="24"/>
        </w:rPr>
        <w:t>工程企字第</w:t>
      </w:r>
      <w:r w:rsidRPr="00CC3C16">
        <w:rPr>
          <w:rFonts w:ascii="Times New Roman" w:hAnsi="Times New Roman"/>
          <w:szCs w:val="24"/>
        </w:rPr>
        <w:t>8811736</w:t>
      </w:r>
      <w:r w:rsidRPr="00CC3C16">
        <w:rPr>
          <w:rFonts w:ascii="Times New Roman" w:hAnsi="標楷體"/>
          <w:szCs w:val="24"/>
        </w:rPr>
        <w:t>號</w:t>
      </w:r>
      <w:proofErr w:type="gramEnd"/>
      <w:r w:rsidRPr="00CC3C16">
        <w:rPr>
          <w:rFonts w:ascii="Times New Roman" w:hAnsi="標楷體"/>
          <w:szCs w:val="24"/>
        </w:rPr>
        <w:t>解釋函略</w:t>
      </w:r>
      <w:proofErr w:type="gramStart"/>
      <w:r w:rsidRPr="00CC3C16">
        <w:rPr>
          <w:rFonts w:ascii="Times New Roman" w:hAnsi="標楷體"/>
          <w:szCs w:val="24"/>
        </w:rPr>
        <w:t>以</w:t>
      </w:r>
      <w:proofErr w:type="gramEnd"/>
      <w:r w:rsidRPr="00CC3C16">
        <w:rPr>
          <w:rFonts w:ascii="Times New Roman" w:hAnsi="標楷體"/>
          <w:szCs w:val="24"/>
        </w:rPr>
        <w:t>：「</w:t>
      </w:r>
      <w:r w:rsidRPr="005E72B5">
        <w:rPr>
          <w:rFonts w:hAnsi="標楷體"/>
          <w:szCs w:val="24"/>
        </w:rPr>
        <w:t>…</w:t>
      </w:r>
      <w:r w:rsidRPr="00CC3C16">
        <w:rPr>
          <w:rFonts w:ascii="Times New Roman" w:hAnsi="標楷體"/>
          <w:szCs w:val="24"/>
        </w:rPr>
        <w:t>所稱合辦，指機關與廠商共同具名辦理活動，機關負擔部分或全部經費之情形，不以負擔經費比率為條件，以行政管理費為名者亦屬之。」又工程會</w:t>
      </w:r>
      <w:r w:rsidRPr="00CC3C16">
        <w:rPr>
          <w:rFonts w:ascii="Times New Roman" w:hAnsi="Times New Roman"/>
          <w:szCs w:val="24"/>
        </w:rPr>
        <w:t>89</w:t>
      </w:r>
      <w:r w:rsidRPr="00CC3C16">
        <w:rPr>
          <w:rFonts w:ascii="Times New Roman" w:hAnsi="標楷體"/>
          <w:szCs w:val="24"/>
        </w:rPr>
        <w:t>年</w:t>
      </w:r>
      <w:r w:rsidRPr="00CC3C16">
        <w:rPr>
          <w:rFonts w:ascii="Times New Roman" w:hAnsi="Times New Roman"/>
          <w:szCs w:val="24"/>
        </w:rPr>
        <w:t>3</w:t>
      </w:r>
      <w:r w:rsidRPr="00CC3C16">
        <w:rPr>
          <w:rFonts w:ascii="Times New Roman" w:hAnsi="標楷體"/>
          <w:szCs w:val="24"/>
        </w:rPr>
        <w:t>月</w:t>
      </w:r>
      <w:r w:rsidRPr="00CC3C16">
        <w:rPr>
          <w:rFonts w:ascii="Times New Roman" w:hAnsi="Times New Roman"/>
          <w:szCs w:val="24"/>
        </w:rPr>
        <w:t>8</w:t>
      </w:r>
      <w:r w:rsidRPr="00CC3C16">
        <w:rPr>
          <w:rFonts w:ascii="Times New Roman" w:hAnsi="標楷體"/>
          <w:szCs w:val="24"/>
        </w:rPr>
        <w:t>日</w:t>
      </w:r>
      <w:r w:rsidRPr="00CC3C16">
        <w:rPr>
          <w:rFonts w:ascii="Times New Roman" w:hAnsi="Times New Roman"/>
          <w:szCs w:val="24"/>
        </w:rPr>
        <w:t>(89)</w:t>
      </w:r>
      <w:proofErr w:type="gramStart"/>
      <w:r w:rsidRPr="00CC3C16">
        <w:rPr>
          <w:rFonts w:ascii="Times New Roman" w:hAnsi="標楷體"/>
          <w:szCs w:val="24"/>
        </w:rPr>
        <w:t>工程企字第</w:t>
      </w:r>
      <w:r w:rsidRPr="00CC3C16">
        <w:rPr>
          <w:rFonts w:ascii="Times New Roman" w:hAnsi="Times New Roman"/>
          <w:szCs w:val="24"/>
        </w:rPr>
        <w:t>89004916</w:t>
      </w:r>
      <w:r w:rsidRPr="00CC3C16">
        <w:rPr>
          <w:rFonts w:ascii="Times New Roman" w:hAnsi="標楷體"/>
          <w:szCs w:val="24"/>
        </w:rPr>
        <w:t>號</w:t>
      </w:r>
      <w:proofErr w:type="gramEnd"/>
      <w:r w:rsidRPr="00CC3C16">
        <w:rPr>
          <w:rFonts w:ascii="Times New Roman" w:hAnsi="標楷體"/>
          <w:szCs w:val="24"/>
        </w:rPr>
        <w:t>解釋函略</w:t>
      </w:r>
      <w:proofErr w:type="gramStart"/>
      <w:r w:rsidRPr="00CC3C16">
        <w:rPr>
          <w:rFonts w:ascii="Times New Roman" w:hAnsi="標楷體"/>
          <w:szCs w:val="24"/>
        </w:rPr>
        <w:t>以</w:t>
      </w:r>
      <w:proofErr w:type="gramEnd"/>
      <w:r w:rsidRPr="00CC3C16">
        <w:rPr>
          <w:rFonts w:ascii="Times New Roman" w:hAnsi="標楷體"/>
          <w:szCs w:val="24"/>
        </w:rPr>
        <w:t>：「機關擬與某民間協會合辦活動，其由該協會動支機關經費辦理採購，如係以補助款名義為之，適用政府採購法第</w:t>
      </w:r>
      <w:r w:rsidRPr="00CC3C16">
        <w:rPr>
          <w:rFonts w:ascii="Times New Roman" w:hAnsi="Times New Roman"/>
          <w:szCs w:val="24"/>
        </w:rPr>
        <w:t>4</w:t>
      </w:r>
      <w:r w:rsidRPr="00CC3C16">
        <w:rPr>
          <w:rFonts w:ascii="Times New Roman" w:hAnsi="標楷體"/>
          <w:szCs w:val="24"/>
        </w:rPr>
        <w:t>條規定；非以補助款名義為之，適用該法第</w:t>
      </w:r>
      <w:r w:rsidRPr="00CC3C16">
        <w:rPr>
          <w:rFonts w:ascii="Times New Roman" w:hAnsi="Times New Roman"/>
          <w:szCs w:val="24"/>
        </w:rPr>
        <w:t>5</w:t>
      </w:r>
      <w:r w:rsidRPr="00CC3C16">
        <w:rPr>
          <w:rFonts w:ascii="Times New Roman" w:hAnsi="標楷體"/>
          <w:szCs w:val="24"/>
        </w:rPr>
        <w:t>條規定。」另北美館與其他機關團體合辦</w:t>
      </w:r>
      <w:proofErr w:type="gramStart"/>
      <w:r w:rsidRPr="00CC3C16">
        <w:rPr>
          <w:rFonts w:ascii="Times New Roman" w:hAnsi="標楷體"/>
          <w:szCs w:val="24"/>
        </w:rPr>
        <w:t>特</w:t>
      </w:r>
      <w:proofErr w:type="gramEnd"/>
      <w:r w:rsidRPr="00CC3C16">
        <w:rPr>
          <w:rFonts w:ascii="Times New Roman" w:hAnsi="標楷體"/>
          <w:szCs w:val="24"/>
        </w:rPr>
        <w:t>展主要係依「臺北市政府文化局暨所屬機關與其他機關團體合作辦理活動實施原則」（下稱合辦原則）之規範，將合辦活動計畫書、合約書或評</w:t>
      </w:r>
      <w:r w:rsidRPr="00CC3C16">
        <w:rPr>
          <w:rFonts w:ascii="Times New Roman" w:hAnsi="標楷體"/>
          <w:szCs w:val="24"/>
        </w:rPr>
        <w:lastRenderedPageBreak/>
        <w:t>估資料等，陳報文化局核備，且合辦活動應簽訂合約，並得成立審查小組，亦得外聘專家學者協助，就</w:t>
      </w:r>
      <w:proofErr w:type="gramStart"/>
      <w:r w:rsidRPr="00CC3C16">
        <w:rPr>
          <w:rFonts w:ascii="Times New Roman" w:hAnsi="標楷體"/>
          <w:szCs w:val="24"/>
        </w:rPr>
        <w:t>計畫書依活動</w:t>
      </w:r>
      <w:proofErr w:type="gramEnd"/>
      <w:r w:rsidRPr="00CC3C16">
        <w:rPr>
          <w:rFonts w:ascii="Times New Roman" w:hAnsi="標楷體"/>
          <w:szCs w:val="24"/>
        </w:rPr>
        <w:t>之目的、成本與效益等原則予以審查；惟該「合辦原則」並未規範合辦廠商</w:t>
      </w:r>
      <w:r w:rsidRPr="00CC3C16">
        <w:rPr>
          <w:rFonts w:ascii="Times New Roman" w:hAnsi="Times New Roman"/>
        </w:rPr>
        <w:t>之招</w:t>
      </w:r>
      <w:r w:rsidRPr="00CC3C16">
        <w:rPr>
          <w:rFonts w:ascii="Times New Roman" w:hAnsi="標楷體"/>
          <w:szCs w:val="24"/>
        </w:rPr>
        <w:t>標方式等採購程序，</w:t>
      </w:r>
      <w:r w:rsidRPr="00CC3C16">
        <w:rPr>
          <w:rFonts w:ascii="Times New Roman" w:hAnsi="Times New Roman"/>
        </w:rPr>
        <w:t>北美館於本院約</w:t>
      </w:r>
      <w:proofErr w:type="gramStart"/>
      <w:r w:rsidRPr="00CC3C16">
        <w:rPr>
          <w:rFonts w:ascii="Times New Roman" w:hAnsi="Times New Roman"/>
        </w:rPr>
        <w:t>詢</w:t>
      </w:r>
      <w:proofErr w:type="gramEnd"/>
      <w:r w:rsidRPr="00CC3C16">
        <w:rPr>
          <w:rFonts w:ascii="Times New Roman" w:hAnsi="Times New Roman"/>
        </w:rPr>
        <w:t>時亦坦承：</w:t>
      </w:r>
      <w:r w:rsidRPr="00CC3C16">
        <w:rPr>
          <w:rFonts w:ascii="Times New Roman" w:hAnsi="標楷體"/>
          <w:szCs w:val="32"/>
        </w:rPr>
        <w:t>「</w:t>
      </w:r>
      <w:r w:rsidRPr="00CC3C16">
        <w:rPr>
          <w:rFonts w:ascii="Times New Roman" w:hAnsi="Times New Roman"/>
        </w:rPr>
        <w:t>之前的</w:t>
      </w:r>
      <w:proofErr w:type="gramStart"/>
      <w:r w:rsidRPr="00CC3C16">
        <w:rPr>
          <w:rFonts w:ascii="Times New Roman" w:hAnsi="Times New Roman"/>
        </w:rPr>
        <w:t>特</w:t>
      </w:r>
      <w:proofErr w:type="gramEnd"/>
      <w:r w:rsidRPr="00CC3C16">
        <w:rPr>
          <w:rFonts w:ascii="Times New Roman" w:hAnsi="Times New Roman"/>
        </w:rPr>
        <w:t>展，都沒有成立審查小組。</w:t>
      </w:r>
      <w:r w:rsidRPr="00CC3C16">
        <w:rPr>
          <w:rFonts w:ascii="Times New Roman" w:hAnsi="標楷體"/>
          <w:szCs w:val="32"/>
        </w:rPr>
        <w:t>」</w:t>
      </w:r>
    </w:p>
    <w:p w:rsidR="0000448C" w:rsidRPr="00CC3C16" w:rsidRDefault="0000448C" w:rsidP="0000448C">
      <w:pPr>
        <w:pStyle w:val="3"/>
        <w:ind w:left="1394"/>
        <w:rPr>
          <w:rFonts w:ascii="Times New Roman" w:hAnsi="Times New Roman"/>
        </w:rPr>
      </w:pPr>
      <w:r w:rsidRPr="00CC3C16">
        <w:rPr>
          <w:rFonts w:ascii="Times New Roman" w:hAnsi="Times New Roman"/>
        </w:rPr>
        <w:t>查</w:t>
      </w:r>
      <w:r w:rsidRPr="00CC3C16">
        <w:rPr>
          <w:rFonts w:ascii="Times New Roman" w:hAnsi="標楷體"/>
          <w:szCs w:val="24"/>
        </w:rPr>
        <w:t>北美館自</w:t>
      </w:r>
      <w:r w:rsidRPr="00CC3C16">
        <w:rPr>
          <w:rFonts w:ascii="Times New Roman" w:hAnsi="Times New Roman"/>
          <w:szCs w:val="32"/>
        </w:rPr>
        <w:t>98</w:t>
      </w:r>
      <w:r w:rsidRPr="00CC3C16">
        <w:rPr>
          <w:rFonts w:ascii="Times New Roman" w:hAnsi="標楷體"/>
          <w:szCs w:val="32"/>
        </w:rPr>
        <w:t>年至</w:t>
      </w:r>
      <w:r w:rsidRPr="00CC3C16">
        <w:rPr>
          <w:rFonts w:ascii="Times New Roman" w:hAnsi="Times New Roman"/>
          <w:szCs w:val="32"/>
        </w:rPr>
        <w:t>100</w:t>
      </w:r>
      <w:r w:rsidRPr="00CC3C16">
        <w:rPr>
          <w:rFonts w:ascii="Times New Roman" w:hAnsi="標楷體"/>
          <w:szCs w:val="32"/>
        </w:rPr>
        <w:t>年間，計辦理</w:t>
      </w:r>
      <w:r w:rsidRPr="00CC3C16">
        <w:rPr>
          <w:rFonts w:ascii="Times New Roman" w:hAnsi="Times New Roman"/>
          <w:szCs w:val="32"/>
        </w:rPr>
        <w:t>7</w:t>
      </w:r>
      <w:r w:rsidRPr="00CC3C16">
        <w:rPr>
          <w:rFonts w:ascii="Times New Roman" w:hAnsi="標楷體"/>
          <w:szCs w:val="32"/>
        </w:rPr>
        <w:t>次</w:t>
      </w:r>
      <w:r w:rsidRPr="00CC3C16">
        <w:rPr>
          <w:rFonts w:ascii="Times New Roman" w:hAnsi="標楷體"/>
        </w:rPr>
        <w:t>各類重大藝術</w:t>
      </w:r>
      <w:proofErr w:type="gramStart"/>
      <w:r w:rsidRPr="00CC3C16">
        <w:rPr>
          <w:rFonts w:ascii="Times New Roman" w:hAnsi="標楷體"/>
          <w:szCs w:val="32"/>
        </w:rPr>
        <w:t>特</w:t>
      </w:r>
      <w:proofErr w:type="gramEnd"/>
      <w:r w:rsidRPr="00CC3C16">
        <w:rPr>
          <w:rFonts w:ascii="Times New Roman" w:hAnsi="標楷體"/>
          <w:szCs w:val="32"/>
        </w:rPr>
        <w:t>展，</w:t>
      </w:r>
      <w:r w:rsidRPr="00CC3C16">
        <w:rPr>
          <w:rFonts w:ascii="Times New Roman" w:hAnsi="標楷體"/>
          <w:szCs w:val="24"/>
        </w:rPr>
        <w:t>並</w:t>
      </w:r>
      <w:r w:rsidRPr="00CC3C16">
        <w:rPr>
          <w:rFonts w:ascii="Times New Roman" w:hAnsi="Times New Roman"/>
        </w:rPr>
        <w:t>以限制性招標方式</w:t>
      </w:r>
      <w:proofErr w:type="gramStart"/>
      <w:r w:rsidRPr="00CC3C16">
        <w:rPr>
          <w:rFonts w:ascii="Times New Roman" w:hAnsi="Times New Roman"/>
        </w:rPr>
        <w:t>逕</w:t>
      </w:r>
      <w:proofErr w:type="gramEnd"/>
      <w:r w:rsidRPr="00CC3C16">
        <w:rPr>
          <w:rFonts w:ascii="Times New Roman" w:hAnsi="Times New Roman"/>
        </w:rPr>
        <w:t>洽國外美術館或藝術與文化中心等議價借展，另辦理相關文宣品印製、</w:t>
      </w:r>
      <w:proofErr w:type="gramStart"/>
      <w:r w:rsidRPr="00CC3C16">
        <w:rPr>
          <w:rFonts w:ascii="Times New Roman" w:hAnsi="Times New Roman"/>
        </w:rPr>
        <w:t>展場木作</w:t>
      </w:r>
      <w:proofErr w:type="gramEnd"/>
      <w:r w:rsidRPr="00CC3C16">
        <w:rPr>
          <w:rFonts w:ascii="Times New Roman" w:hAnsi="Times New Roman"/>
        </w:rPr>
        <w:t>油漆及維護服務等採購案</w:t>
      </w:r>
      <w:r w:rsidRPr="00CC3C16">
        <w:rPr>
          <w:rFonts w:ascii="Times New Roman" w:hAnsi="標楷體"/>
          <w:szCs w:val="32"/>
        </w:rPr>
        <w:t>；</w:t>
      </w:r>
      <w:r w:rsidRPr="00CC3C16">
        <w:rPr>
          <w:rFonts w:ascii="Times New Roman" w:hAnsi="標楷體"/>
        </w:rPr>
        <w:t>該</w:t>
      </w:r>
      <w:r w:rsidRPr="00CC3C16">
        <w:rPr>
          <w:rFonts w:ascii="Times New Roman" w:hAnsi="Times New Roman"/>
        </w:rPr>
        <w:t>7</w:t>
      </w:r>
      <w:r w:rsidRPr="00CC3C16">
        <w:rPr>
          <w:rFonts w:ascii="Times New Roman" w:hAnsi="標楷體"/>
        </w:rPr>
        <w:t>次</w:t>
      </w:r>
      <w:proofErr w:type="gramStart"/>
      <w:r w:rsidRPr="00CC3C16">
        <w:rPr>
          <w:rFonts w:ascii="Times New Roman" w:hAnsi="標楷體"/>
        </w:rPr>
        <w:t>特</w:t>
      </w:r>
      <w:proofErr w:type="gramEnd"/>
      <w:r w:rsidRPr="00CC3C16">
        <w:rPr>
          <w:rFonts w:ascii="Times New Roman" w:hAnsi="標楷體"/>
        </w:rPr>
        <w:t>展之辦理情形如下</w:t>
      </w:r>
      <w:proofErr w:type="gramStart"/>
      <w:r w:rsidRPr="00CC3C16">
        <w:rPr>
          <w:rFonts w:ascii="Times New Roman" w:hAnsi="標楷體"/>
        </w:rPr>
        <w:t>（</w:t>
      </w:r>
      <w:proofErr w:type="gramEnd"/>
      <w:r w:rsidRPr="00CC3C16">
        <w:rPr>
          <w:rFonts w:ascii="Times New Roman" w:hAnsi="標楷體"/>
        </w:rPr>
        <w:t>金額單位：新臺幣【下同</w:t>
      </w:r>
      <w:r w:rsidRPr="00CC3C16">
        <w:rPr>
          <w:rFonts w:ascii="Times New Roman" w:hAnsi="標楷體"/>
          <w:szCs w:val="32"/>
        </w:rPr>
        <w:t>】</w:t>
      </w:r>
      <w:r>
        <w:rPr>
          <w:rFonts w:ascii="Times New Roman" w:hAnsi="標楷體" w:hint="eastAsia"/>
          <w:szCs w:val="32"/>
        </w:rPr>
        <w:t>元</w:t>
      </w:r>
      <w:proofErr w:type="gramStart"/>
      <w:r w:rsidRPr="00CC3C16">
        <w:rPr>
          <w:rFonts w:ascii="Times New Roman" w:hAnsi="標楷體"/>
          <w:szCs w:val="32"/>
        </w:rPr>
        <w:t>）</w:t>
      </w:r>
      <w:proofErr w:type="gramEnd"/>
      <w:r w:rsidRPr="00CC3C16">
        <w:rPr>
          <w:rFonts w:ascii="Times New Roman" w:hAnsi="標楷體"/>
          <w:szCs w:val="32"/>
        </w:rPr>
        <w:t>：</w:t>
      </w:r>
    </w:p>
    <w:tbl>
      <w:tblPr>
        <w:tblW w:w="90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tblPr>
      <w:tblGrid>
        <w:gridCol w:w="1579"/>
        <w:gridCol w:w="1612"/>
        <w:gridCol w:w="1190"/>
        <w:gridCol w:w="1176"/>
        <w:gridCol w:w="1217"/>
        <w:gridCol w:w="1120"/>
        <w:gridCol w:w="1172"/>
      </w:tblGrid>
      <w:tr w:rsidR="0000448C" w:rsidRPr="00E44C87" w:rsidTr="002A46F4">
        <w:trPr>
          <w:tblHeader/>
          <w:jc w:val="center"/>
        </w:trPr>
        <w:tc>
          <w:tcPr>
            <w:tcW w:w="1579" w:type="dxa"/>
            <w:vAlign w:val="center"/>
          </w:tcPr>
          <w:p w:rsidR="0000448C" w:rsidRPr="00E44C87" w:rsidRDefault="0000448C" w:rsidP="002A46F4">
            <w:pPr>
              <w:spacing w:line="300" w:lineRule="exact"/>
              <w:textAlignment w:val="top"/>
              <w:rPr>
                <w:b/>
                <w:sz w:val="24"/>
                <w:szCs w:val="24"/>
              </w:rPr>
            </w:pPr>
            <w:r w:rsidRPr="00E44C87">
              <w:rPr>
                <w:rFonts w:hAnsi="標楷體"/>
                <w:b/>
                <w:sz w:val="24"/>
                <w:szCs w:val="24"/>
              </w:rPr>
              <w:t>展覽名稱</w:t>
            </w:r>
          </w:p>
        </w:tc>
        <w:tc>
          <w:tcPr>
            <w:tcW w:w="1612" w:type="dxa"/>
            <w:vAlign w:val="center"/>
          </w:tcPr>
          <w:p w:rsidR="0000448C" w:rsidRPr="00E44C87" w:rsidRDefault="0000448C" w:rsidP="002A46F4">
            <w:pPr>
              <w:spacing w:line="300" w:lineRule="exact"/>
              <w:textAlignment w:val="top"/>
              <w:rPr>
                <w:b/>
                <w:sz w:val="24"/>
                <w:szCs w:val="24"/>
              </w:rPr>
            </w:pPr>
            <w:r w:rsidRPr="00E44C87">
              <w:rPr>
                <w:rFonts w:hAnsi="標楷體"/>
                <w:b/>
                <w:sz w:val="24"/>
                <w:szCs w:val="24"/>
              </w:rPr>
              <w:t>合辦單位</w:t>
            </w:r>
          </w:p>
        </w:tc>
        <w:tc>
          <w:tcPr>
            <w:tcW w:w="1190" w:type="dxa"/>
            <w:vAlign w:val="center"/>
          </w:tcPr>
          <w:p w:rsidR="0000448C" w:rsidRPr="00E44C87" w:rsidRDefault="0000448C" w:rsidP="002A46F4">
            <w:pPr>
              <w:spacing w:line="300" w:lineRule="exact"/>
              <w:textAlignment w:val="top"/>
              <w:rPr>
                <w:b/>
                <w:sz w:val="24"/>
                <w:szCs w:val="24"/>
              </w:rPr>
            </w:pPr>
            <w:r w:rsidRPr="00E44C87">
              <w:rPr>
                <w:rFonts w:hAnsi="標楷體"/>
                <w:b/>
                <w:sz w:val="24"/>
                <w:szCs w:val="24"/>
              </w:rPr>
              <w:t>展覽期間</w:t>
            </w:r>
          </w:p>
        </w:tc>
        <w:tc>
          <w:tcPr>
            <w:tcW w:w="1176" w:type="dxa"/>
            <w:vAlign w:val="center"/>
          </w:tcPr>
          <w:p w:rsidR="0000448C" w:rsidRPr="00E44C87" w:rsidRDefault="0000448C" w:rsidP="002A46F4">
            <w:pPr>
              <w:spacing w:line="300" w:lineRule="exact"/>
              <w:textAlignment w:val="top"/>
              <w:rPr>
                <w:b/>
                <w:sz w:val="24"/>
                <w:szCs w:val="24"/>
              </w:rPr>
            </w:pPr>
            <w:r w:rsidRPr="00E44C87">
              <w:rPr>
                <w:rFonts w:hAnsi="標楷體"/>
                <w:b/>
                <w:sz w:val="24"/>
                <w:szCs w:val="24"/>
              </w:rPr>
              <w:t>總經費</w:t>
            </w:r>
          </w:p>
        </w:tc>
        <w:tc>
          <w:tcPr>
            <w:tcW w:w="1217" w:type="dxa"/>
            <w:vAlign w:val="center"/>
          </w:tcPr>
          <w:p w:rsidR="0000448C" w:rsidRPr="00E44C87" w:rsidRDefault="0000448C" w:rsidP="002A46F4">
            <w:pPr>
              <w:spacing w:line="300" w:lineRule="exact"/>
              <w:textAlignment w:val="top"/>
              <w:rPr>
                <w:b/>
                <w:sz w:val="24"/>
                <w:szCs w:val="24"/>
              </w:rPr>
            </w:pPr>
            <w:r w:rsidRPr="00E44C87">
              <w:rPr>
                <w:b/>
                <w:sz w:val="24"/>
                <w:szCs w:val="24"/>
              </w:rPr>
              <w:t xml:space="preserve"> </w:t>
            </w:r>
            <w:r w:rsidRPr="00E44C87">
              <w:rPr>
                <w:rFonts w:hAnsi="標楷體"/>
                <w:b/>
                <w:sz w:val="24"/>
                <w:szCs w:val="24"/>
              </w:rPr>
              <w:t>北美館</w:t>
            </w:r>
            <w:r w:rsidRPr="00E44C87">
              <w:rPr>
                <w:b/>
                <w:sz w:val="24"/>
                <w:szCs w:val="24"/>
              </w:rPr>
              <w:t xml:space="preserve">                       </w:t>
            </w:r>
            <w:r w:rsidRPr="00E44C87">
              <w:rPr>
                <w:rFonts w:hAnsi="標楷體"/>
                <w:b/>
                <w:sz w:val="24"/>
                <w:szCs w:val="24"/>
              </w:rPr>
              <w:t>支出金額</w:t>
            </w:r>
            <w:r w:rsidRPr="00E44C87">
              <w:rPr>
                <w:b/>
                <w:sz w:val="24"/>
                <w:szCs w:val="24"/>
              </w:rPr>
              <w:t xml:space="preserve">  </w:t>
            </w:r>
          </w:p>
        </w:tc>
        <w:tc>
          <w:tcPr>
            <w:tcW w:w="1120" w:type="dxa"/>
            <w:vAlign w:val="center"/>
          </w:tcPr>
          <w:p w:rsidR="0000448C" w:rsidRPr="00E44C87" w:rsidRDefault="0000448C" w:rsidP="002A46F4">
            <w:pPr>
              <w:spacing w:line="300" w:lineRule="exact"/>
              <w:textAlignment w:val="top"/>
              <w:rPr>
                <w:b/>
                <w:sz w:val="24"/>
                <w:szCs w:val="24"/>
              </w:rPr>
            </w:pPr>
            <w:r w:rsidRPr="00E44C87">
              <w:rPr>
                <w:rFonts w:hAnsi="標楷體"/>
                <w:b/>
                <w:sz w:val="24"/>
                <w:szCs w:val="24"/>
              </w:rPr>
              <w:t>合辦廠商支出金額</w:t>
            </w:r>
          </w:p>
        </w:tc>
        <w:tc>
          <w:tcPr>
            <w:tcW w:w="1172" w:type="dxa"/>
            <w:vAlign w:val="center"/>
          </w:tcPr>
          <w:p w:rsidR="0000448C" w:rsidRPr="00E44C87" w:rsidRDefault="0000448C" w:rsidP="002A46F4">
            <w:pPr>
              <w:spacing w:line="300" w:lineRule="exact"/>
              <w:textAlignment w:val="top"/>
              <w:rPr>
                <w:b/>
                <w:sz w:val="24"/>
                <w:szCs w:val="24"/>
              </w:rPr>
            </w:pPr>
            <w:r w:rsidRPr="00E44C87">
              <w:rPr>
                <w:rFonts w:hAnsi="標楷體"/>
                <w:b/>
                <w:sz w:val="24"/>
                <w:szCs w:val="24"/>
              </w:rPr>
              <w:t>收入</w:t>
            </w:r>
          </w:p>
        </w:tc>
      </w:tr>
      <w:tr w:rsidR="0000448C" w:rsidRPr="00CC3C16" w:rsidTr="002A46F4">
        <w:trPr>
          <w:jc w:val="center"/>
        </w:trPr>
        <w:tc>
          <w:tcPr>
            <w:tcW w:w="4381" w:type="dxa"/>
            <w:gridSpan w:val="3"/>
            <w:vAlign w:val="center"/>
          </w:tcPr>
          <w:p w:rsidR="0000448C" w:rsidRPr="00CC3C16" w:rsidRDefault="0000448C" w:rsidP="002A46F4">
            <w:pPr>
              <w:spacing w:line="300" w:lineRule="exact"/>
              <w:textAlignment w:val="top"/>
              <w:rPr>
                <w:sz w:val="24"/>
                <w:szCs w:val="24"/>
              </w:rPr>
            </w:pPr>
            <w:r w:rsidRPr="00CC3C16">
              <w:rPr>
                <w:rFonts w:hAnsi="標楷體"/>
                <w:sz w:val="24"/>
                <w:szCs w:val="24"/>
              </w:rPr>
              <w:t>以下兩</w:t>
            </w:r>
            <w:proofErr w:type="gramStart"/>
            <w:r w:rsidRPr="00CC3C16">
              <w:rPr>
                <w:rFonts w:hAnsi="標楷體"/>
                <w:sz w:val="24"/>
                <w:szCs w:val="24"/>
              </w:rPr>
              <w:t>特展係甲乙</w:t>
            </w:r>
            <w:proofErr w:type="gramEnd"/>
            <w:r w:rsidRPr="00CC3C16">
              <w:rPr>
                <w:rFonts w:hAnsi="標楷體"/>
                <w:sz w:val="24"/>
                <w:szCs w:val="24"/>
              </w:rPr>
              <w:t>雙方先行出資，並將相關收入，依雙方出資比進行分配</w:t>
            </w:r>
          </w:p>
        </w:tc>
        <w:tc>
          <w:tcPr>
            <w:tcW w:w="1176" w:type="dxa"/>
            <w:vAlign w:val="center"/>
          </w:tcPr>
          <w:p w:rsidR="0000448C" w:rsidRPr="00CC3C16" w:rsidRDefault="0000448C" w:rsidP="002A46F4">
            <w:pPr>
              <w:spacing w:line="300" w:lineRule="exact"/>
              <w:textAlignment w:val="top"/>
              <w:rPr>
                <w:sz w:val="24"/>
                <w:szCs w:val="24"/>
              </w:rPr>
            </w:pPr>
            <w:r w:rsidRPr="00CC3C16">
              <w:rPr>
                <w:sz w:val="24"/>
                <w:szCs w:val="24"/>
              </w:rPr>
              <w:t>(1)+(2)</w:t>
            </w:r>
          </w:p>
        </w:tc>
        <w:tc>
          <w:tcPr>
            <w:tcW w:w="1217" w:type="dxa"/>
            <w:vAlign w:val="center"/>
          </w:tcPr>
          <w:p w:rsidR="0000448C" w:rsidRPr="00CC3C16" w:rsidRDefault="0000448C" w:rsidP="002A46F4">
            <w:pPr>
              <w:spacing w:line="300" w:lineRule="exact"/>
              <w:textAlignment w:val="top"/>
              <w:rPr>
                <w:sz w:val="24"/>
                <w:szCs w:val="24"/>
              </w:rPr>
            </w:pPr>
            <w:r w:rsidRPr="00CC3C16">
              <w:rPr>
                <w:sz w:val="24"/>
                <w:szCs w:val="24"/>
              </w:rPr>
              <w:t>(1)</w:t>
            </w:r>
          </w:p>
        </w:tc>
        <w:tc>
          <w:tcPr>
            <w:tcW w:w="1120" w:type="dxa"/>
            <w:vAlign w:val="center"/>
          </w:tcPr>
          <w:p w:rsidR="0000448C" w:rsidRPr="00CC3C16" w:rsidRDefault="0000448C" w:rsidP="002A46F4">
            <w:pPr>
              <w:spacing w:line="300" w:lineRule="exact"/>
              <w:textAlignment w:val="top"/>
              <w:rPr>
                <w:sz w:val="24"/>
                <w:szCs w:val="24"/>
              </w:rPr>
            </w:pPr>
            <w:r w:rsidRPr="00CC3C16">
              <w:rPr>
                <w:sz w:val="24"/>
                <w:szCs w:val="24"/>
              </w:rPr>
              <w:t>(2)</w:t>
            </w:r>
          </w:p>
        </w:tc>
        <w:tc>
          <w:tcPr>
            <w:tcW w:w="1172" w:type="dxa"/>
            <w:vAlign w:val="center"/>
          </w:tcPr>
          <w:p w:rsidR="0000448C" w:rsidRPr="00CC3C16" w:rsidRDefault="0000448C" w:rsidP="002A46F4">
            <w:pPr>
              <w:spacing w:line="300" w:lineRule="exact"/>
              <w:textAlignment w:val="top"/>
              <w:rPr>
                <w:sz w:val="24"/>
                <w:szCs w:val="24"/>
              </w:rPr>
            </w:pPr>
            <w:r w:rsidRPr="00CC3C16">
              <w:rPr>
                <w:rFonts w:hAnsi="標楷體"/>
                <w:sz w:val="24"/>
                <w:szCs w:val="24"/>
              </w:rPr>
              <w:t>門票及衍生性商品</w:t>
            </w:r>
          </w:p>
        </w:tc>
      </w:tr>
      <w:tr w:rsidR="0000448C" w:rsidRPr="00CC3C16" w:rsidTr="002A46F4">
        <w:trPr>
          <w:jc w:val="center"/>
        </w:trPr>
        <w:tc>
          <w:tcPr>
            <w:tcW w:w="1579" w:type="dxa"/>
            <w:vAlign w:val="center"/>
          </w:tcPr>
          <w:p w:rsidR="0000448C" w:rsidRPr="00CC3C16" w:rsidRDefault="0000448C" w:rsidP="002A46F4">
            <w:pPr>
              <w:spacing w:line="320" w:lineRule="exact"/>
              <w:textAlignment w:val="top"/>
              <w:rPr>
                <w:sz w:val="24"/>
                <w:szCs w:val="24"/>
              </w:rPr>
            </w:pPr>
            <w:r w:rsidRPr="00CC3C16">
              <w:rPr>
                <w:rFonts w:hAnsi="標楷體"/>
                <w:sz w:val="24"/>
                <w:szCs w:val="24"/>
              </w:rPr>
              <w:t>世外桃源</w:t>
            </w:r>
            <w:r w:rsidRPr="00CC3C16">
              <w:rPr>
                <w:sz w:val="24"/>
                <w:szCs w:val="24"/>
              </w:rPr>
              <w:t>-</w:t>
            </w:r>
            <w:r w:rsidRPr="00CC3C16">
              <w:rPr>
                <w:rFonts w:hAnsi="標楷體"/>
                <w:sz w:val="24"/>
                <w:szCs w:val="24"/>
              </w:rPr>
              <w:t>法國龐畢度中心收藏展</w:t>
            </w:r>
            <w:r w:rsidRPr="00CC3C16">
              <w:rPr>
                <w:sz w:val="24"/>
                <w:szCs w:val="24"/>
              </w:rPr>
              <w:t>(</w:t>
            </w:r>
            <w:r w:rsidRPr="00CC3C16">
              <w:rPr>
                <w:rFonts w:hAnsi="標楷體"/>
                <w:sz w:val="24"/>
                <w:szCs w:val="24"/>
              </w:rPr>
              <w:t>下稱龐畢度特展</w:t>
            </w:r>
            <w:r w:rsidRPr="00CC3C16">
              <w:rPr>
                <w:sz w:val="24"/>
                <w:szCs w:val="24"/>
              </w:rPr>
              <w:t>)</w:t>
            </w:r>
          </w:p>
        </w:tc>
        <w:tc>
          <w:tcPr>
            <w:tcW w:w="1612" w:type="dxa"/>
            <w:vAlign w:val="center"/>
          </w:tcPr>
          <w:p w:rsidR="0000448C" w:rsidRPr="00CC3C16" w:rsidRDefault="0000448C" w:rsidP="0000448C">
            <w:pPr>
              <w:spacing w:line="320" w:lineRule="exact"/>
              <w:ind w:rightChars="-13" w:right="-44"/>
              <w:textAlignment w:val="top"/>
              <w:rPr>
                <w:sz w:val="24"/>
                <w:szCs w:val="24"/>
              </w:rPr>
            </w:pPr>
            <w:proofErr w:type="gramStart"/>
            <w:r w:rsidRPr="00CC3C16">
              <w:rPr>
                <w:rFonts w:hAnsi="標楷體"/>
                <w:sz w:val="24"/>
                <w:szCs w:val="24"/>
              </w:rPr>
              <w:t>祥瀧</w:t>
            </w:r>
            <w:proofErr w:type="gramEnd"/>
            <w:r w:rsidRPr="00CC3C16">
              <w:rPr>
                <w:rFonts w:hAnsi="標楷體"/>
                <w:sz w:val="24"/>
                <w:szCs w:val="24"/>
              </w:rPr>
              <w:t>股份有限公司</w:t>
            </w:r>
            <w:r w:rsidRPr="00CC3C16">
              <w:rPr>
                <w:sz w:val="24"/>
                <w:szCs w:val="24"/>
              </w:rPr>
              <w:t>(</w:t>
            </w:r>
            <w:r w:rsidRPr="00CC3C16">
              <w:rPr>
                <w:rFonts w:hAnsi="標楷體"/>
                <w:sz w:val="24"/>
                <w:szCs w:val="24"/>
              </w:rPr>
              <w:t>下稱</w:t>
            </w:r>
            <w:proofErr w:type="gramStart"/>
            <w:r w:rsidRPr="00CC3C16">
              <w:rPr>
                <w:rFonts w:hAnsi="標楷體"/>
                <w:sz w:val="24"/>
                <w:szCs w:val="24"/>
              </w:rPr>
              <w:t>祥瀧</w:t>
            </w:r>
            <w:proofErr w:type="gramEnd"/>
            <w:r w:rsidRPr="00CC3C16">
              <w:rPr>
                <w:rFonts w:hAnsi="標楷體"/>
                <w:sz w:val="24"/>
                <w:szCs w:val="24"/>
              </w:rPr>
              <w:t>公司</w:t>
            </w:r>
            <w:r w:rsidRPr="00CC3C16">
              <w:rPr>
                <w:sz w:val="24"/>
                <w:szCs w:val="24"/>
              </w:rPr>
              <w:t>)</w:t>
            </w:r>
            <w:r w:rsidRPr="00CC3C16">
              <w:rPr>
                <w:rFonts w:hAnsi="標楷體"/>
                <w:sz w:val="24"/>
                <w:szCs w:val="24"/>
              </w:rPr>
              <w:t>、寬宏藝術工作室</w:t>
            </w:r>
          </w:p>
        </w:tc>
        <w:tc>
          <w:tcPr>
            <w:tcW w:w="1190" w:type="dxa"/>
            <w:vAlign w:val="center"/>
          </w:tcPr>
          <w:p w:rsidR="0000448C" w:rsidRPr="00CC3C16" w:rsidRDefault="0000448C" w:rsidP="002A46F4">
            <w:pPr>
              <w:spacing w:line="320" w:lineRule="exact"/>
              <w:textAlignment w:val="top"/>
              <w:rPr>
                <w:sz w:val="24"/>
                <w:szCs w:val="24"/>
              </w:rPr>
            </w:pPr>
            <w:r w:rsidRPr="00CC3C16">
              <w:rPr>
                <w:sz w:val="24"/>
                <w:szCs w:val="24"/>
              </w:rPr>
              <w:t>98.4.18-</w:t>
            </w:r>
          </w:p>
          <w:p w:rsidR="0000448C" w:rsidRPr="00CC3C16" w:rsidRDefault="0000448C" w:rsidP="002A46F4">
            <w:pPr>
              <w:spacing w:line="320" w:lineRule="exact"/>
              <w:textAlignment w:val="top"/>
              <w:rPr>
                <w:sz w:val="24"/>
                <w:szCs w:val="24"/>
              </w:rPr>
            </w:pPr>
            <w:r w:rsidRPr="00CC3C16">
              <w:rPr>
                <w:sz w:val="24"/>
                <w:szCs w:val="24"/>
              </w:rPr>
              <w:t>98.7.12</w:t>
            </w:r>
          </w:p>
        </w:tc>
        <w:tc>
          <w:tcPr>
            <w:tcW w:w="1176" w:type="dxa"/>
            <w:vAlign w:val="center"/>
          </w:tcPr>
          <w:p w:rsidR="0000448C" w:rsidRPr="00CC3C16" w:rsidRDefault="0000448C" w:rsidP="002A46F4">
            <w:pPr>
              <w:spacing w:line="240" w:lineRule="exact"/>
              <w:rPr>
                <w:rFonts w:eastAsia="新細明體"/>
                <w:sz w:val="20"/>
              </w:rPr>
            </w:pPr>
            <w:r w:rsidRPr="00CC3C16">
              <w:rPr>
                <w:sz w:val="20"/>
              </w:rPr>
              <w:t xml:space="preserve">   86,331,573 </w:t>
            </w:r>
          </w:p>
        </w:tc>
        <w:tc>
          <w:tcPr>
            <w:tcW w:w="1217" w:type="dxa"/>
            <w:vAlign w:val="center"/>
          </w:tcPr>
          <w:p w:rsidR="0000448C" w:rsidRPr="00CC3C16" w:rsidRDefault="0000448C" w:rsidP="002A46F4">
            <w:pPr>
              <w:spacing w:line="240" w:lineRule="exact"/>
              <w:rPr>
                <w:rFonts w:eastAsia="新細明體"/>
                <w:sz w:val="20"/>
              </w:rPr>
            </w:pPr>
            <w:r w:rsidRPr="00CC3C16">
              <w:rPr>
                <w:sz w:val="20"/>
              </w:rPr>
              <w:t xml:space="preserve">     21,475,072 </w:t>
            </w:r>
          </w:p>
        </w:tc>
        <w:tc>
          <w:tcPr>
            <w:tcW w:w="1120" w:type="dxa"/>
            <w:vAlign w:val="center"/>
          </w:tcPr>
          <w:p w:rsidR="0000448C" w:rsidRPr="00CC3C16" w:rsidRDefault="0000448C" w:rsidP="002A46F4">
            <w:pPr>
              <w:spacing w:line="240" w:lineRule="exact"/>
              <w:rPr>
                <w:rFonts w:eastAsia="新細明體"/>
                <w:sz w:val="20"/>
              </w:rPr>
            </w:pPr>
            <w:r w:rsidRPr="00CC3C16">
              <w:rPr>
                <w:sz w:val="20"/>
              </w:rPr>
              <w:t xml:space="preserve">     64,856,501 </w:t>
            </w:r>
          </w:p>
        </w:tc>
        <w:tc>
          <w:tcPr>
            <w:tcW w:w="1172" w:type="dxa"/>
            <w:vAlign w:val="center"/>
          </w:tcPr>
          <w:p w:rsidR="0000448C" w:rsidRPr="00CC3C16" w:rsidRDefault="0000448C" w:rsidP="002A46F4">
            <w:pPr>
              <w:spacing w:line="240" w:lineRule="exact"/>
              <w:ind w:right="110"/>
              <w:rPr>
                <w:sz w:val="20"/>
              </w:rPr>
            </w:pPr>
          </w:p>
          <w:p w:rsidR="0000448C" w:rsidRPr="00CC3C16" w:rsidRDefault="0000448C" w:rsidP="002A46F4">
            <w:pPr>
              <w:spacing w:line="240" w:lineRule="exact"/>
              <w:ind w:right="110"/>
              <w:rPr>
                <w:sz w:val="20"/>
              </w:rPr>
            </w:pPr>
            <w:r w:rsidRPr="00CC3C16">
              <w:rPr>
                <w:sz w:val="20"/>
              </w:rPr>
              <w:t>6,204,997</w:t>
            </w:r>
          </w:p>
        </w:tc>
      </w:tr>
      <w:tr w:rsidR="0000448C" w:rsidRPr="00CC3C16" w:rsidTr="002A46F4">
        <w:trPr>
          <w:jc w:val="center"/>
        </w:trPr>
        <w:tc>
          <w:tcPr>
            <w:tcW w:w="1579" w:type="dxa"/>
            <w:vAlign w:val="center"/>
          </w:tcPr>
          <w:p w:rsidR="0000448C" w:rsidRPr="00CC3C16" w:rsidRDefault="0000448C" w:rsidP="002A46F4">
            <w:pPr>
              <w:spacing w:line="320" w:lineRule="exact"/>
              <w:textAlignment w:val="top"/>
              <w:rPr>
                <w:sz w:val="24"/>
                <w:szCs w:val="24"/>
              </w:rPr>
            </w:pPr>
            <w:r w:rsidRPr="00CC3C16">
              <w:rPr>
                <w:rFonts w:hAnsi="標楷體"/>
                <w:sz w:val="24"/>
                <w:szCs w:val="24"/>
              </w:rPr>
              <w:t>皮克斯動畫</w:t>
            </w:r>
            <w:r w:rsidRPr="00CC3C16">
              <w:rPr>
                <w:sz w:val="24"/>
                <w:szCs w:val="24"/>
              </w:rPr>
              <w:t>20</w:t>
            </w:r>
            <w:r w:rsidRPr="00CC3C16">
              <w:rPr>
                <w:rFonts w:hAnsi="標楷體"/>
                <w:sz w:val="24"/>
                <w:szCs w:val="24"/>
              </w:rPr>
              <w:t>年展（巴比肯藝術中心）</w:t>
            </w:r>
          </w:p>
        </w:tc>
        <w:tc>
          <w:tcPr>
            <w:tcW w:w="1612" w:type="dxa"/>
            <w:vAlign w:val="center"/>
          </w:tcPr>
          <w:p w:rsidR="0000448C" w:rsidRPr="00CC3C16" w:rsidRDefault="0000448C" w:rsidP="002A46F4">
            <w:pPr>
              <w:rPr>
                <w:rFonts w:eastAsia="細明體"/>
                <w:sz w:val="20"/>
              </w:rPr>
            </w:pPr>
            <w:r w:rsidRPr="00CC3C16">
              <w:rPr>
                <w:rFonts w:hAnsi="標楷體"/>
                <w:sz w:val="24"/>
                <w:szCs w:val="24"/>
              </w:rPr>
              <w:t>環境有限公司</w:t>
            </w:r>
          </w:p>
        </w:tc>
        <w:tc>
          <w:tcPr>
            <w:tcW w:w="1190" w:type="dxa"/>
            <w:vAlign w:val="center"/>
          </w:tcPr>
          <w:p w:rsidR="0000448C" w:rsidRPr="00CC3C16" w:rsidRDefault="0000448C" w:rsidP="002A46F4">
            <w:pPr>
              <w:spacing w:line="320" w:lineRule="exact"/>
              <w:textAlignment w:val="top"/>
              <w:rPr>
                <w:sz w:val="24"/>
                <w:szCs w:val="24"/>
              </w:rPr>
            </w:pPr>
            <w:r w:rsidRPr="00CC3C16">
              <w:rPr>
                <w:sz w:val="24"/>
                <w:szCs w:val="24"/>
              </w:rPr>
              <w:t>98.8.7-</w:t>
            </w:r>
          </w:p>
          <w:p w:rsidR="0000448C" w:rsidRPr="00CC3C16" w:rsidRDefault="0000448C" w:rsidP="002A46F4">
            <w:pPr>
              <w:spacing w:line="320" w:lineRule="exact"/>
              <w:textAlignment w:val="top"/>
              <w:rPr>
                <w:sz w:val="24"/>
                <w:szCs w:val="24"/>
              </w:rPr>
            </w:pPr>
            <w:r w:rsidRPr="00CC3C16">
              <w:rPr>
                <w:sz w:val="24"/>
                <w:szCs w:val="24"/>
              </w:rPr>
              <w:t>98.11.1</w:t>
            </w:r>
          </w:p>
        </w:tc>
        <w:tc>
          <w:tcPr>
            <w:tcW w:w="1176" w:type="dxa"/>
            <w:vAlign w:val="center"/>
          </w:tcPr>
          <w:p w:rsidR="0000448C" w:rsidRPr="00CC3C16" w:rsidRDefault="0000448C" w:rsidP="002A46F4">
            <w:pPr>
              <w:spacing w:line="240" w:lineRule="exact"/>
              <w:rPr>
                <w:rFonts w:eastAsia="新細明體"/>
                <w:sz w:val="20"/>
              </w:rPr>
            </w:pPr>
            <w:r w:rsidRPr="00CC3C16">
              <w:rPr>
                <w:sz w:val="20"/>
              </w:rPr>
              <w:t xml:space="preserve">   55,382,408 </w:t>
            </w:r>
          </w:p>
        </w:tc>
        <w:tc>
          <w:tcPr>
            <w:tcW w:w="1217" w:type="dxa"/>
            <w:vAlign w:val="center"/>
          </w:tcPr>
          <w:p w:rsidR="0000448C" w:rsidRPr="00CC3C16" w:rsidRDefault="0000448C" w:rsidP="002A46F4">
            <w:pPr>
              <w:spacing w:line="240" w:lineRule="exact"/>
              <w:rPr>
                <w:rFonts w:eastAsia="新細明體"/>
                <w:sz w:val="20"/>
              </w:rPr>
            </w:pPr>
            <w:r w:rsidRPr="00CC3C16">
              <w:rPr>
                <w:sz w:val="20"/>
              </w:rPr>
              <w:t xml:space="preserve">       9,258,597 </w:t>
            </w:r>
          </w:p>
        </w:tc>
        <w:tc>
          <w:tcPr>
            <w:tcW w:w="1120" w:type="dxa"/>
            <w:vAlign w:val="center"/>
          </w:tcPr>
          <w:p w:rsidR="0000448C" w:rsidRPr="00CC3C16" w:rsidRDefault="0000448C" w:rsidP="002A46F4">
            <w:pPr>
              <w:spacing w:line="240" w:lineRule="exact"/>
              <w:rPr>
                <w:rFonts w:eastAsia="新細明體"/>
                <w:sz w:val="20"/>
              </w:rPr>
            </w:pPr>
            <w:r w:rsidRPr="00CC3C16">
              <w:rPr>
                <w:sz w:val="20"/>
              </w:rPr>
              <w:t xml:space="preserve">     46,123,811 </w:t>
            </w:r>
          </w:p>
        </w:tc>
        <w:tc>
          <w:tcPr>
            <w:tcW w:w="1172" w:type="dxa"/>
            <w:vAlign w:val="center"/>
          </w:tcPr>
          <w:p w:rsidR="0000448C" w:rsidRPr="00CC3C16" w:rsidRDefault="0000448C" w:rsidP="002A46F4">
            <w:pPr>
              <w:spacing w:line="240" w:lineRule="exact"/>
              <w:rPr>
                <w:rFonts w:eastAsia="新細明體"/>
                <w:sz w:val="20"/>
              </w:rPr>
            </w:pPr>
            <w:r w:rsidRPr="00CC3C16">
              <w:rPr>
                <w:sz w:val="20"/>
              </w:rPr>
              <w:t xml:space="preserve">     96,992,606 </w:t>
            </w:r>
          </w:p>
        </w:tc>
      </w:tr>
      <w:tr w:rsidR="0000448C" w:rsidRPr="00CC3C16" w:rsidTr="002A46F4">
        <w:trPr>
          <w:jc w:val="center"/>
        </w:trPr>
        <w:tc>
          <w:tcPr>
            <w:tcW w:w="4381" w:type="dxa"/>
            <w:gridSpan w:val="3"/>
            <w:vAlign w:val="center"/>
          </w:tcPr>
          <w:p w:rsidR="0000448C" w:rsidRPr="00CC3C16" w:rsidRDefault="0000448C" w:rsidP="002A46F4">
            <w:pPr>
              <w:spacing w:line="320" w:lineRule="exact"/>
              <w:textAlignment w:val="top"/>
              <w:rPr>
                <w:sz w:val="24"/>
                <w:szCs w:val="24"/>
              </w:rPr>
            </w:pPr>
            <w:r w:rsidRPr="00CC3C16">
              <w:rPr>
                <w:rFonts w:hAnsi="標楷體"/>
                <w:sz w:val="24"/>
                <w:szCs w:val="24"/>
              </w:rPr>
              <w:t>以下</w:t>
            </w:r>
            <w:r w:rsidRPr="00CC3C16">
              <w:rPr>
                <w:sz w:val="24"/>
                <w:szCs w:val="24"/>
              </w:rPr>
              <w:t>5</w:t>
            </w:r>
            <w:r w:rsidRPr="00CC3C16">
              <w:rPr>
                <w:rFonts w:hAnsi="標楷體"/>
                <w:sz w:val="24"/>
                <w:szCs w:val="24"/>
              </w:rPr>
              <w:t>個</w:t>
            </w:r>
            <w:proofErr w:type="gramStart"/>
            <w:r w:rsidRPr="00CC3C16">
              <w:rPr>
                <w:rFonts w:hAnsi="標楷體"/>
                <w:sz w:val="24"/>
                <w:szCs w:val="24"/>
              </w:rPr>
              <w:t>特</w:t>
            </w:r>
            <w:proofErr w:type="gramEnd"/>
            <w:r w:rsidRPr="00CC3C16">
              <w:rPr>
                <w:rFonts w:hAnsi="標楷體"/>
                <w:sz w:val="24"/>
                <w:szCs w:val="24"/>
              </w:rPr>
              <w:t>展，北美館考量因經費龐大，除雙方先行出資部分經費外，其他經費則由相關收入陸續支應，故盈餘為</w:t>
            </w:r>
            <w:r w:rsidRPr="00CC3C16">
              <w:rPr>
                <w:sz w:val="24"/>
                <w:szCs w:val="24"/>
              </w:rPr>
              <w:t xml:space="preserve">(1)+(2)+(3)-(4) </w:t>
            </w:r>
          </w:p>
        </w:tc>
        <w:tc>
          <w:tcPr>
            <w:tcW w:w="1176" w:type="dxa"/>
            <w:vAlign w:val="center"/>
          </w:tcPr>
          <w:p w:rsidR="0000448C" w:rsidRPr="00CC3C16" w:rsidRDefault="0000448C" w:rsidP="002A46F4">
            <w:pPr>
              <w:spacing w:line="240" w:lineRule="exact"/>
              <w:rPr>
                <w:sz w:val="20"/>
              </w:rPr>
            </w:pPr>
            <w:r w:rsidRPr="00CC3C16">
              <w:rPr>
                <w:sz w:val="24"/>
                <w:szCs w:val="24"/>
              </w:rPr>
              <w:t>(4)</w:t>
            </w:r>
          </w:p>
        </w:tc>
        <w:tc>
          <w:tcPr>
            <w:tcW w:w="1217" w:type="dxa"/>
            <w:vAlign w:val="center"/>
          </w:tcPr>
          <w:p w:rsidR="0000448C" w:rsidRPr="00CC3C16" w:rsidRDefault="0000448C" w:rsidP="002A46F4">
            <w:pPr>
              <w:spacing w:line="240" w:lineRule="exact"/>
              <w:rPr>
                <w:sz w:val="20"/>
              </w:rPr>
            </w:pPr>
            <w:r w:rsidRPr="00CC3C16">
              <w:rPr>
                <w:sz w:val="24"/>
                <w:szCs w:val="24"/>
              </w:rPr>
              <w:t>(1)</w:t>
            </w:r>
          </w:p>
        </w:tc>
        <w:tc>
          <w:tcPr>
            <w:tcW w:w="1120" w:type="dxa"/>
            <w:vAlign w:val="center"/>
          </w:tcPr>
          <w:p w:rsidR="0000448C" w:rsidRPr="00CC3C16" w:rsidRDefault="0000448C" w:rsidP="002A46F4">
            <w:pPr>
              <w:spacing w:line="240" w:lineRule="exact"/>
              <w:rPr>
                <w:sz w:val="20"/>
              </w:rPr>
            </w:pPr>
            <w:r w:rsidRPr="00CC3C16">
              <w:rPr>
                <w:sz w:val="24"/>
                <w:szCs w:val="24"/>
              </w:rPr>
              <w:t>(2)</w:t>
            </w:r>
          </w:p>
        </w:tc>
        <w:tc>
          <w:tcPr>
            <w:tcW w:w="1172" w:type="dxa"/>
            <w:vAlign w:val="center"/>
          </w:tcPr>
          <w:p w:rsidR="0000448C" w:rsidRPr="00CC3C16" w:rsidRDefault="0000448C" w:rsidP="002A46F4">
            <w:pPr>
              <w:spacing w:line="240" w:lineRule="exact"/>
              <w:rPr>
                <w:sz w:val="20"/>
              </w:rPr>
            </w:pPr>
            <w:r w:rsidRPr="00CC3C16">
              <w:rPr>
                <w:sz w:val="24"/>
                <w:szCs w:val="24"/>
              </w:rPr>
              <w:t>(3)</w:t>
            </w:r>
          </w:p>
        </w:tc>
      </w:tr>
      <w:tr w:rsidR="0000448C" w:rsidRPr="00CC3C16" w:rsidTr="002A46F4">
        <w:trPr>
          <w:jc w:val="center"/>
        </w:trPr>
        <w:tc>
          <w:tcPr>
            <w:tcW w:w="1579" w:type="dxa"/>
            <w:vAlign w:val="center"/>
          </w:tcPr>
          <w:p w:rsidR="0000448C" w:rsidRPr="00CC3C16" w:rsidRDefault="0000448C" w:rsidP="002A46F4">
            <w:pPr>
              <w:spacing w:line="320" w:lineRule="exact"/>
              <w:textAlignment w:val="top"/>
              <w:rPr>
                <w:sz w:val="24"/>
                <w:szCs w:val="24"/>
              </w:rPr>
            </w:pPr>
            <w:r w:rsidRPr="00CC3C16">
              <w:rPr>
                <w:rFonts w:hAnsi="標楷體"/>
                <w:sz w:val="24"/>
                <w:szCs w:val="24"/>
              </w:rPr>
              <w:t>蔡國強</w:t>
            </w:r>
            <w:r w:rsidRPr="00CC3C16">
              <w:rPr>
                <w:sz w:val="24"/>
                <w:szCs w:val="24"/>
              </w:rPr>
              <w:t>-</w:t>
            </w:r>
            <w:r w:rsidRPr="00CC3C16">
              <w:rPr>
                <w:rFonts w:hAnsi="標楷體"/>
                <w:sz w:val="24"/>
                <w:szCs w:val="24"/>
              </w:rPr>
              <w:t>泡美術館展</w:t>
            </w:r>
            <w:r w:rsidRPr="00CC3C16">
              <w:rPr>
                <w:sz w:val="24"/>
                <w:szCs w:val="24"/>
              </w:rPr>
              <w:t>(</w:t>
            </w:r>
            <w:r w:rsidRPr="00CC3C16">
              <w:rPr>
                <w:rFonts w:hAnsi="標楷體"/>
                <w:sz w:val="24"/>
                <w:szCs w:val="24"/>
              </w:rPr>
              <w:t>下稱蔡國強</w:t>
            </w:r>
            <w:proofErr w:type="gramStart"/>
            <w:r w:rsidRPr="00CC3C16">
              <w:rPr>
                <w:rFonts w:hAnsi="標楷體"/>
                <w:sz w:val="24"/>
                <w:szCs w:val="24"/>
              </w:rPr>
              <w:t>特</w:t>
            </w:r>
            <w:proofErr w:type="gramEnd"/>
            <w:r w:rsidRPr="00CC3C16">
              <w:rPr>
                <w:rFonts w:hAnsi="標楷體"/>
                <w:sz w:val="24"/>
                <w:szCs w:val="24"/>
              </w:rPr>
              <w:t>展</w:t>
            </w:r>
            <w:r w:rsidRPr="00CC3C16">
              <w:rPr>
                <w:sz w:val="24"/>
                <w:szCs w:val="24"/>
              </w:rPr>
              <w:t>)</w:t>
            </w:r>
          </w:p>
        </w:tc>
        <w:tc>
          <w:tcPr>
            <w:tcW w:w="1612" w:type="dxa"/>
            <w:vAlign w:val="center"/>
          </w:tcPr>
          <w:p w:rsidR="0000448C" w:rsidRPr="00CC3C16" w:rsidRDefault="0000448C" w:rsidP="002A46F4">
            <w:pPr>
              <w:spacing w:line="320" w:lineRule="exact"/>
              <w:textAlignment w:val="top"/>
              <w:rPr>
                <w:sz w:val="24"/>
                <w:szCs w:val="24"/>
              </w:rPr>
            </w:pPr>
            <w:r w:rsidRPr="00CC3C16">
              <w:rPr>
                <w:rFonts w:hAnsi="標楷體"/>
                <w:sz w:val="24"/>
                <w:szCs w:val="24"/>
              </w:rPr>
              <w:t>誠品股份有限公司</w:t>
            </w:r>
          </w:p>
        </w:tc>
        <w:tc>
          <w:tcPr>
            <w:tcW w:w="1190" w:type="dxa"/>
            <w:vAlign w:val="center"/>
          </w:tcPr>
          <w:p w:rsidR="0000448C" w:rsidRPr="00CC3C16" w:rsidRDefault="0000448C" w:rsidP="002A46F4">
            <w:pPr>
              <w:spacing w:line="320" w:lineRule="exact"/>
              <w:textAlignment w:val="top"/>
              <w:rPr>
                <w:sz w:val="24"/>
                <w:szCs w:val="24"/>
              </w:rPr>
            </w:pPr>
            <w:r w:rsidRPr="00CC3C16">
              <w:rPr>
                <w:sz w:val="24"/>
                <w:szCs w:val="24"/>
              </w:rPr>
              <w:t>98.11.21-99.2.21</w:t>
            </w:r>
          </w:p>
        </w:tc>
        <w:tc>
          <w:tcPr>
            <w:tcW w:w="1176" w:type="dxa"/>
            <w:vAlign w:val="center"/>
          </w:tcPr>
          <w:p w:rsidR="0000448C" w:rsidRPr="00CC3C16" w:rsidRDefault="0000448C" w:rsidP="002A46F4">
            <w:pPr>
              <w:spacing w:line="240" w:lineRule="exact"/>
              <w:rPr>
                <w:rFonts w:eastAsia="新細明體"/>
                <w:sz w:val="20"/>
              </w:rPr>
            </w:pPr>
            <w:r w:rsidRPr="00CC3C16">
              <w:rPr>
                <w:sz w:val="20"/>
              </w:rPr>
              <w:t xml:space="preserve">   83,448,494 </w:t>
            </w:r>
          </w:p>
        </w:tc>
        <w:tc>
          <w:tcPr>
            <w:tcW w:w="1217" w:type="dxa"/>
            <w:vAlign w:val="center"/>
          </w:tcPr>
          <w:p w:rsidR="0000448C" w:rsidRPr="00CC3C16" w:rsidRDefault="0000448C" w:rsidP="002A46F4">
            <w:pPr>
              <w:spacing w:line="240" w:lineRule="exact"/>
              <w:rPr>
                <w:rFonts w:eastAsia="新細明體"/>
                <w:sz w:val="20"/>
              </w:rPr>
            </w:pPr>
            <w:r w:rsidRPr="00CC3C16">
              <w:rPr>
                <w:sz w:val="20"/>
              </w:rPr>
              <w:t xml:space="preserve">       5,388,316 </w:t>
            </w:r>
          </w:p>
        </w:tc>
        <w:tc>
          <w:tcPr>
            <w:tcW w:w="1120" w:type="dxa"/>
            <w:vAlign w:val="center"/>
          </w:tcPr>
          <w:p w:rsidR="0000448C" w:rsidRPr="00CC3C16" w:rsidRDefault="0000448C" w:rsidP="002A46F4">
            <w:pPr>
              <w:spacing w:line="240" w:lineRule="exact"/>
              <w:rPr>
                <w:rFonts w:eastAsia="新細明體"/>
                <w:sz w:val="20"/>
              </w:rPr>
            </w:pPr>
            <w:r w:rsidRPr="00CC3C16">
              <w:rPr>
                <w:sz w:val="20"/>
              </w:rPr>
              <w:t xml:space="preserve">     26,099,822 </w:t>
            </w:r>
          </w:p>
        </w:tc>
        <w:tc>
          <w:tcPr>
            <w:tcW w:w="1172" w:type="dxa"/>
            <w:vAlign w:val="center"/>
          </w:tcPr>
          <w:p w:rsidR="0000448C" w:rsidRPr="00CC3C16" w:rsidRDefault="0000448C" w:rsidP="002A46F4">
            <w:pPr>
              <w:spacing w:line="240" w:lineRule="exact"/>
              <w:rPr>
                <w:rFonts w:eastAsia="新細明體"/>
                <w:sz w:val="20"/>
              </w:rPr>
            </w:pPr>
            <w:r w:rsidRPr="00CC3C16">
              <w:rPr>
                <w:sz w:val="20"/>
              </w:rPr>
              <w:t xml:space="preserve">     51,960,356 </w:t>
            </w:r>
          </w:p>
        </w:tc>
      </w:tr>
      <w:tr w:rsidR="0000448C" w:rsidRPr="00CC3C16" w:rsidTr="002A46F4">
        <w:trPr>
          <w:jc w:val="center"/>
        </w:trPr>
        <w:tc>
          <w:tcPr>
            <w:tcW w:w="1579" w:type="dxa"/>
            <w:vAlign w:val="center"/>
          </w:tcPr>
          <w:p w:rsidR="0000448C" w:rsidRPr="00CC3C16" w:rsidRDefault="0000448C" w:rsidP="002A46F4">
            <w:pPr>
              <w:spacing w:line="320" w:lineRule="exact"/>
              <w:textAlignment w:val="top"/>
              <w:rPr>
                <w:sz w:val="24"/>
                <w:szCs w:val="24"/>
              </w:rPr>
            </w:pPr>
            <w:proofErr w:type="gramStart"/>
            <w:r w:rsidRPr="00CC3C16">
              <w:rPr>
                <w:rFonts w:hAnsi="標楷體"/>
                <w:sz w:val="24"/>
                <w:szCs w:val="24"/>
              </w:rPr>
              <w:t>幻羽舞</w:t>
            </w:r>
            <w:proofErr w:type="gramEnd"/>
            <w:r w:rsidRPr="00CC3C16">
              <w:rPr>
                <w:rFonts w:hAnsi="標楷體"/>
                <w:sz w:val="24"/>
                <w:szCs w:val="24"/>
              </w:rPr>
              <w:t>影－時尚頑童</w:t>
            </w:r>
            <w:proofErr w:type="gramStart"/>
            <w:r w:rsidRPr="00CC3C16">
              <w:rPr>
                <w:rFonts w:hAnsi="標楷體"/>
                <w:sz w:val="24"/>
                <w:szCs w:val="24"/>
              </w:rPr>
              <w:t>高堤耶與</w:t>
            </w:r>
            <w:proofErr w:type="gramEnd"/>
            <w:r w:rsidRPr="00CC3C16">
              <w:rPr>
                <w:rFonts w:hAnsi="標楷體"/>
                <w:sz w:val="24"/>
                <w:szCs w:val="24"/>
              </w:rPr>
              <w:t>編舞</w:t>
            </w:r>
            <w:proofErr w:type="gramStart"/>
            <w:r w:rsidRPr="00CC3C16">
              <w:rPr>
                <w:rFonts w:hAnsi="標楷體"/>
                <w:sz w:val="24"/>
                <w:szCs w:val="24"/>
              </w:rPr>
              <w:t>家蕭畢</w:t>
            </w:r>
            <w:proofErr w:type="gramEnd"/>
            <w:r w:rsidRPr="00CC3C16">
              <w:rPr>
                <w:rFonts w:hAnsi="標楷體"/>
                <w:sz w:val="24"/>
                <w:szCs w:val="24"/>
              </w:rPr>
              <w:t>諾舞台服裝展（巴黎裝飾藝術博物館）</w:t>
            </w:r>
          </w:p>
        </w:tc>
        <w:tc>
          <w:tcPr>
            <w:tcW w:w="1612" w:type="dxa"/>
            <w:vAlign w:val="center"/>
          </w:tcPr>
          <w:p w:rsidR="0000448C" w:rsidRPr="00CC3C16" w:rsidRDefault="0000448C" w:rsidP="002A46F4">
            <w:pPr>
              <w:spacing w:line="320" w:lineRule="exact"/>
              <w:textAlignment w:val="top"/>
              <w:rPr>
                <w:sz w:val="24"/>
                <w:szCs w:val="24"/>
              </w:rPr>
            </w:pPr>
            <w:proofErr w:type="gramStart"/>
            <w:r w:rsidRPr="00CC3C16">
              <w:rPr>
                <w:rFonts w:hAnsi="標楷體"/>
                <w:sz w:val="24"/>
                <w:szCs w:val="24"/>
              </w:rPr>
              <w:t>駿騰創意</w:t>
            </w:r>
            <w:proofErr w:type="gramEnd"/>
            <w:r w:rsidRPr="00CC3C16">
              <w:rPr>
                <w:rFonts w:hAnsi="標楷體"/>
                <w:sz w:val="24"/>
                <w:szCs w:val="24"/>
              </w:rPr>
              <w:t>行銷股份有限公司</w:t>
            </w:r>
          </w:p>
        </w:tc>
        <w:tc>
          <w:tcPr>
            <w:tcW w:w="1190" w:type="dxa"/>
            <w:vAlign w:val="center"/>
          </w:tcPr>
          <w:p w:rsidR="0000448C" w:rsidRPr="00CC3C16" w:rsidRDefault="0000448C" w:rsidP="002A46F4">
            <w:pPr>
              <w:spacing w:line="320" w:lineRule="exact"/>
              <w:textAlignment w:val="top"/>
              <w:rPr>
                <w:sz w:val="24"/>
                <w:szCs w:val="24"/>
              </w:rPr>
            </w:pPr>
            <w:r w:rsidRPr="00CC3C16">
              <w:rPr>
                <w:sz w:val="24"/>
                <w:szCs w:val="24"/>
              </w:rPr>
              <w:t>99.5.29-</w:t>
            </w:r>
          </w:p>
          <w:p w:rsidR="0000448C" w:rsidRPr="00CC3C16" w:rsidRDefault="0000448C" w:rsidP="002A46F4">
            <w:pPr>
              <w:spacing w:line="320" w:lineRule="exact"/>
              <w:textAlignment w:val="top"/>
              <w:rPr>
                <w:sz w:val="24"/>
                <w:szCs w:val="24"/>
              </w:rPr>
            </w:pPr>
            <w:r w:rsidRPr="00CC3C16">
              <w:rPr>
                <w:sz w:val="24"/>
                <w:szCs w:val="24"/>
              </w:rPr>
              <w:t>99.8.15</w:t>
            </w:r>
          </w:p>
        </w:tc>
        <w:tc>
          <w:tcPr>
            <w:tcW w:w="1176" w:type="dxa"/>
            <w:vAlign w:val="center"/>
          </w:tcPr>
          <w:p w:rsidR="0000448C" w:rsidRPr="00CC3C16" w:rsidRDefault="0000448C" w:rsidP="002A46F4">
            <w:pPr>
              <w:spacing w:line="240" w:lineRule="exact"/>
              <w:rPr>
                <w:rFonts w:eastAsia="新細明體"/>
                <w:sz w:val="20"/>
              </w:rPr>
            </w:pPr>
            <w:r w:rsidRPr="00CC3C16">
              <w:rPr>
                <w:sz w:val="20"/>
              </w:rPr>
              <w:t xml:space="preserve">   33,096,000 </w:t>
            </w:r>
          </w:p>
        </w:tc>
        <w:tc>
          <w:tcPr>
            <w:tcW w:w="1217" w:type="dxa"/>
            <w:vAlign w:val="center"/>
          </w:tcPr>
          <w:p w:rsidR="0000448C" w:rsidRPr="00CC3C16" w:rsidRDefault="0000448C" w:rsidP="002A46F4">
            <w:pPr>
              <w:spacing w:line="240" w:lineRule="exact"/>
              <w:rPr>
                <w:rFonts w:eastAsia="新細明體"/>
                <w:sz w:val="20"/>
              </w:rPr>
            </w:pPr>
            <w:r w:rsidRPr="00CC3C16">
              <w:rPr>
                <w:sz w:val="20"/>
              </w:rPr>
              <w:t xml:space="preserve">       4,394,088 </w:t>
            </w:r>
          </w:p>
        </w:tc>
        <w:tc>
          <w:tcPr>
            <w:tcW w:w="1120" w:type="dxa"/>
            <w:vAlign w:val="center"/>
          </w:tcPr>
          <w:p w:rsidR="0000448C" w:rsidRPr="00CC3C16" w:rsidRDefault="0000448C" w:rsidP="002A46F4">
            <w:pPr>
              <w:spacing w:line="240" w:lineRule="exact"/>
              <w:rPr>
                <w:rFonts w:eastAsia="新細明體"/>
                <w:sz w:val="20"/>
              </w:rPr>
            </w:pPr>
            <w:r w:rsidRPr="00CC3C16">
              <w:rPr>
                <w:sz w:val="20"/>
              </w:rPr>
              <w:t xml:space="preserve">     13,701,912 </w:t>
            </w:r>
          </w:p>
        </w:tc>
        <w:tc>
          <w:tcPr>
            <w:tcW w:w="1172" w:type="dxa"/>
            <w:vAlign w:val="center"/>
          </w:tcPr>
          <w:p w:rsidR="0000448C" w:rsidRPr="00CC3C16" w:rsidRDefault="0000448C" w:rsidP="002A46F4">
            <w:pPr>
              <w:spacing w:line="240" w:lineRule="exact"/>
              <w:rPr>
                <w:rFonts w:eastAsia="新細明體"/>
                <w:sz w:val="20"/>
              </w:rPr>
            </w:pPr>
            <w:r w:rsidRPr="00CC3C16">
              <w:rPr>
                <w:sz w:val="20"/>
              </w:rPr>
              <w:t xml:space="preserve">     17,573,457 </w:t>
            </w:r>
          </w:p>
        </w:tc>
      </w:tr>
      <w:tr w:rsidR="0000448C" w:rsidRPr="00CC3C16" w:rsidTr="002A46F4">
        <w:trPr>
          <w:jc w:val="center"/>
        </w:trPr>
        <w:tc>
          <w:tcPr>
            <w:tcW w:w="1579" w:type="dxa"/>
            <w:vAlign w:val="center"/>
          </w:tcPr>
          <w:p w:rsidR="0000448C" w:rsidRPr="00CC3C16" w:rsidRDefault="0000448C" w:rsidP="002A46F4">
            <w:pPr>
              <w:spacing w:line="320" w:lineRule="exact"/>
              <w:jc w:val="both"/>
              <w:textAlignment w:val="top"/>
              <w:rPr>
                <w:sz w:val="24"/>
                <w:szCs w:val="24"/>
              </w:rPr>
            </w:pPr>
            <w:r w:rsidRPr="00CC3C16">
              <w:rPr>
                <w:rFonts w:hAnsi="標楷體"/>
                <w:sz w:val="24"/>
                <w:szCs w:val="24"/>
              </w:rPr>
              <w:t>馬內到畢卡索－費城美術館</w:t>
            </w:r>
            <w:r w:rsidRPr="00CC3C16">
              <w:rPr>
                <w:rFonts w:hAnsi="標楷體"/>
                <w:sz w:val="24"/>
                <w:szCs w:val="24"/>
              </w:rPr>
              <w:lastRenderedPageBreak/>
              <w:t>經典展</w:t>
            </w:r>
          </w:p>
        </w:tc>
        <w:tc>
          <w:tcPr>
            <w:tcW w:w="1612" w:type="dxa"/>
            <w:vAlign w:val="center"/>
          </w:tcPr>
          <w:p w:rsidR="0000448C" w:rsidRPr="00CC3C16" w:rsidRDefault="0000448C" w:rsidP="002A46F4">
            <w:pPr>
              <w:spacing w:line="320" w:lineRule="exact"/>
              <w:jc w:val="both"/>
              <w:textAlignment w:val="top"/>
              <w:rPr>
                <w:sz w:val="24"/>
                <w:szCs w:val="24"/>
              </w:rPr>
            </w:pPr>
            <w:r w:rsidRPr="00CC3C16">
              <w:rPr>
                <w:rFonts w:hAnsi="標楷體"/>
                <w:sz w:val="24"/>
                <w:szCs w:val="24"/>
              </w:rPr>
              <w:lastRenderedPageBreak/>
              <w:t>法藍瓷有限公司</w:t>
            </w:r>
          </w:p>
        </w:tc>
        <w:tc>
          <w:tcPr>
            <w:tcW w:w="1190" w:type="dxa"/>
            <w:vAlign w:val="center"/>
          </w:tcPr>
          <w:p w:rsidR="0000448C" w:rsidRPr="00CC3C16" w:rsidRDefault="0000448C" w:rsidP="002A46F4">
            <w:pPr>
              <w:spacing w:line="320" w:lineRule="exact"/>
              <w:jc w:val="both"/>
              <w:textAlignment w:val="top"/>
              <w:rPr>
                <w:sz w:val="24"/>
                <w:szCs w:val="24"/>
              </w:rPr>
            </w:pPr>
            <w:r w:rsidRPr="00CC3C16">
              <w:rPr>
                <w:sz w:val="24"/>
                <w:szCs w:val="24"/>
              </w:rPr>
              <w:t>99.6.26-</w:t>
            </w:r>
          </w:p>
          <w:p w:rsidR="0000448C" w:rsidRPr="00CC3C16" w:rsidRDefault="0000448C" w:rsidP="002A46F4">
            <w:pPr>
              <w:spacing w:line="320" w:lineRule="exact"/>
              <w:jc w:val="both"/>
              <w:textAlignment w:val="top"/>
              <w:rPr>
                <w:sz w:val="24"/>
                <w:szCs w:val="24"/>
              </w:rPr>
            </w:pPr>
            <w:r w:rsidRPr="00CC3C16">
              <w:rPr>
                <w:sz w:val="24"/>
                <w:szCs w:val="24"/>
              </w:rPr>
              <w:t>99.9.26</w:t>
            </w:r>
          </w:p>
        </w:tc>
        <w:tc>
          <w:tcPr>
            <w:tcW w:w="1176" w:type="dxa"/>
            <w:vAlign w:val="center"/>
          </w:tcPr>
          <w:p w:rsidR="0000448C" w:rsidRPr="00CC3C16" w:rsidRDefault="0000448C" w:rsidP="002A46F4">
            <w:pPr>
              <w:spacing w:line="240" w:lineRule="exact"/>
              <w:jc w:val="both"/>
              <w:rPr>
                <w:rFonts w:eastAsia="新細明體"/>
                <w:sz w:val="20"/>
              </w:rPr>
            </w:pPr>
            <w:r w:rsidRPr="00CC3C16">
              <w:rPr>
                <w:sz w:val="20"/>
              </w:rPr>
              <w:t xml:space="preserve">   62,928,192 </w:t>
            </w:r>
          </w:p>
        </w:tc>
        <w:tc>
          <w:tcPr>
            <w:tcW w:w="1217" w:type="dxa"/>
            <w:vAlign w:val="center"/>
          </w:tcPr>
          <w:p w:rsidR="0000448C" w:rsidRPr="00CC3C16" w:rsidRDefault="0000448C" w:rsidP="002A46F4">
            <w:pPr>
              <w:spacing w:line="240" w:lineRule="exact"/>
              <w:jc w:val="both"/>
              <w:rPr>
                <w:rFonts w:eastAsia="新細明體"/>
                <w:sz w:val="20"/>
              </w:rPr>
            </w:pPr>
            <w:r w:rsidRPr="00CC3C16">
              <w:rPr>
                <w:sz w:val="20"/>
              </w:rPr>
              <w:t xml:space="preserve">       2,761,243 </w:t>
            </w:r>
          </w:p>
        </w:tc>
        <w:tc>
          <w:tcPr>
            <w:tcW w:w="1120" w:type="dxa"/>
            <w:vAlign w:val="center"/>
          </w:tcPr>
          <w:p w:rsidR="0000448C" w:rsidRPr="00CC3C16" w:rsidRDefault="0000448C" w:rsidP="002A46F4">
            <w:pPr>
              <w:spacing w:line="240" w:lineRule="exact"/>
              <w:jc w:val="both"/>
              <w:rPr>
                <w:rFonts w:eastAsia="新細明體"/>
                <w:sz w:val="20"/>
              </w:rPr>
            </w:pPr>
            <w:r w:rsidRPr="00CC3C16">
              <w:rPr>
                <w:sz w:val="20"/>
              </w:rPr>
              <w:t xml:space="preserve">       6,776,949 </w:t>
            </w:r>
          </w:p>
        </w:tc>
        <w:tc>
          <w:tcPr>
            <w:tcW w:w="1172" w:type="dxa"/>
            <w:vAlign w:val="center"/>
          </w:tcPr>
          <w:p w:rsidR="0000448C" w:rsidRPr="00CC3C16" w:rsidRDefault="0000448C" w:rsidP="002A46F4">
            <w:pPr>
              <w:spacing w:line="240" w:lineRule="exact"/>
              <w:jc w:val="both"/>
              <w:rPr>
                <w:rFonts w:eastAsia="新細明體"/>
                <w:sz w:val="20"/>
              </w:rPr>
            </w:pPr>
            <w:r w:rsidRPr="00CC3C16">
              <w:rPr>
                <w:sz w:val="20"/>
              </w:rPr>
              <w:t xml:space="preserve">     56,392,952 </w:t>
            </w:r>
          </w:p>
        </w:tc>
      </w:tr>
      <w:tr w:rsidR="0000448C" w:rsidRPr="00CC3C16" w:rsidTr="002A46F4">
        <w:trPr>
          <w:jc w:val="center"/>
        </w:trPr>
        <w:tc>
          <w:tcPr>
            <w:tcW w:w="1579" w:type="dxa"/>
            <w:vAlign w:val="center"/>
          </w:tcPr>
          <w:p w:rsidR="0000448C" w:rsidRPr="00CC3C16" w:rsidRDefault="0000448C" w:rsidP="002A46F4">
            <w:pPr>
              <w:spacing w:line="320" w:lineRule="exact"/>
              <w:jc w:val="both"/>
              <w:textAlignment w:val="top"/>
              <w:rPr>
                <w:sz w:val="24"/>
                <w:szCs w:val="24"/>
              </w:rPr>
            </w:pPr>
            <w:r w:rsidRPr="00CC3C16">
              <w:rPr>
                <w:rFonts w:hAnsi="標楷體"/>
                <w:sz w:val="24"/>
                <w:szCs w:val="24"/>
              </w:rPr>
              <w:lastRenderedPageBreak/>
              <w:t>高更</w:t>
            </w:r>
            <w:proofErr w:type="gramStart"/>
            <w:r w:rsidRPr="00CC3C16">
              <w:rPr>
                <w:rFonts w:hAnsi="標楷體"/>
                <w:sz w:val="24"/>
                <w:szCs w:val="24"/>
              </w:rPr>
              <w:t>特</w:t>
            </w:r>
            <w:proofErr w:type="gramEnd"/>
            <w:r w:rsidRPr="00CC3C16">
              <w:rPr>
                <w:rFonts w:hAnsi="標楷體"/>
                <w:sz w:val="24"/>
                <w:szCs w:val="24"/>
              </w:rPr>
              <w:t>展</w:t>
            </w:r>
            <w:r w:rsidRPr="00CC3C16">
              <w:rPr>
                <w:sz w:val="24"/>
                <w:szCs w:val="24"/>
              </w:rPr>
              <w:br/>
            </w:r>
            <w:r w:rsidRPr="00CC3C16">
              <w:rPr>
                <w:rFonts w:hAnsi="標楷體"/>
                <w:sz w:val="24"/>
                <w:szCs w:val="24"/>
              </w:rPr>
              <w:t>（結案中）</w:t>
            </w:r>
          </w:p>
        </w:tc>
        <w:tc>
          <w:tcPr>
            <w:tcW w:w="1612" w:type="dxa"/>
            <w:vAlign w:val="center"/>
          </w:tcPr>
          <w:p w:rsidR="0000448C" w:rsidRPr="00CC3C16" w:rsidRDefault="0000448C" w:rsidP="002A46F4">
            <w:pPr>
              <w:spacing w:line="320" w:lineRule="exact"/>
              <w:jc w:val="both"/>
              <w:textAlignment w:val="top"/>
              <w:rPr>
                <w:sz w:val="24"/>
                <w:szCs w:val="24"/>
              </w:rPr>
            </w:pPr>
            <w:proofErr w:type="gramStart"/>
            <w:r w:rsidRPr="00CC3C16">
              <w:rPr>
                <w:rFonts w:hAnsi="標楷體"/>
                <w:sz w:val="24"/>
                <w:szCs w:val="24"/>
              </w:rPr>
              <w:t>環策公司</w:t>
            </w:r>
            <w:proofErr w:type="gramEnd"/>
          </w:p>
          <w:p w:rsidR="0000448C" w:rsidRPr="00CC3C16" w:rsidRDefault="0000448C" w:rsidP="002A46F4">
            <w:pPr>
              <w:spacing w:line="320" w:lineRule="exact"/>
              <w:jc w:val="both"/>
              <w:textAlignment w:val="top"/>
              <w:rPr>
                <w:sz w:val="24"/>
                <w:szCs w:val="24"/>
              </w:rPr>
            </w:pPr>
            <w:proofErr w:type="gramStart"/>
            <w:r w:rsidRPr="00CC3C16">
              <w:rPr>
                <w:rFonts w:hAnsi="標楷體"/>
                <w:sz w:val="24"/>
                <w:szCs w:val="24"/>
              </w:rPr>
              <w:t>環印公司</w:t>
            </w:r>
            <w:proofErr w:type="gramEnd"/>
          </w:p>
        </w:tc>
        <w:tc>
          <w:tcPr>
            <w:tcW w:w="1190" w:type="dxa"/>
            <w:vAlign w:val="center"/>
          </w:tcPr>
          <w:p w:rsidR="0000448C" w:rsidRPr="00CC3C16" w:rsidRDefault="0000448C" w:rsidP="002A46F4">
            <w:pPr>
              <w:spacing w:line="320" w:lineRule="exact"/>
              <w:jc w:val="both"/>
              <w:textAlignment w:val="top"/>
              <w:rPr>
                <w:sz w:val="24"/>
                <w:szCs w:val="24"/>
              </w:rPr>
            </w:pPr>
            <w:r w:rsidRPr="00CC3C16">
              <w:rPr>
                <w:sz w:val="24"/>
                <w:szCs w:val="24"/>
              </w:rPr>
              <w:t>99.11.27-100.2.20</w:t>
            </w:r>
          </w:p>
        </w:tc>
        <w:tc>
          <w:tcPr>
            <w:tcW w:w="1176" w:type="dxa"/>
            <w:vAlign w:val="center"/>
          </w:tcPr>
          <w:p w:rsidR="0000448C" w:rsidRPr="00CC3C16" w:rsidRDefault="0000448C" w:rsidP="002A46F4">
            <w:pPr>
              <w:spacing w:line="240" w:lineRule="exact"/>
              <w:jc w:val="both"/>
              <w:rPr>
                <w:rFonts w:eastAsia="新細明體"/>
                <w:sz w:val="20"/>
              </w:rPr>
            </w:pPr>
            <w:r w:rsidRPr="00CC3C16">
              <w:rPr>
                <w:sz w:val="20"/>
              </w:rPr>
              <w:t xml:space="preserve"> 136,050,000 (</w:t>
            </w:r>
            <w:r w:rsidRPr="00CC3C16">
              <w:rPr>
                <w:rFonts w:hAnsi="Arial"/>
                <w:sz w:val="20"/>
              </w:rPr>
              <w:t>合約預估</w:t>
            </w:r>
            <w:r w:rsidRPr="00CC3C16">
              <w:rPr>
                <w:sz w:val="20"/>
              </w:rPr>
              <w:t xml:space="preserve">)  </w:t>
            </w:r>
          </w:p>
        </w:tc>
        <w:tc>
          <w:tcPr>
            <w:tcW w:w="1217" w:type="dxa"/>
            <w:vAlign w:val="center"/>
          </w:tcPr>
          <w:p w:rsidR="0000448C" w:rsidRPr="00CC3C16" w:rsidRDefault="0000448C" w:rsidP="002A46F4">
            <w:pPr>
              <w:spacing w:line="240" w:lineRule="exact"/>
              <w:jc w:val="both"/>
              <w:rPr>
                <w:sz w:val="20"/>
              </w:rPr>
            </w:pPr>
            <w:r w:rsidRPr="00CC3C16">
              <w:rPr>
                <w:sz w:val="20"/>
              </w:rPr>
              <w:t xml:space="preserve"> </w:t>
            </w:r>
          </w:p>
          <w:p w:rsidR="0000448C" w:rsidRPr="00CC3C16" w:rsidRDefault="0000448C" w:rsidP="002A46F4">
            <w:pPr>
              <w:spacing w:line="240" w:lineRule="exact"/>
              <w:jc w:val="both"/>
              <w:rPr>
                <w:rFonts w:eastAsia="新細明體"/>
                <w:sz w:val="20"/>
              </w:rPr>
            </w:pPr>
            <w:r w:rsidRPr="00CC3C16">
              <w:rPr>
                <w:sz w:val="20"/>
              </w:rPr>
              <w:t>4,188,622</w:t>
            </w:r>
          </w:p>
        </w:tc>
        <w:tc>
          <w:tcPr>
            <w:tcW w:w="1120" w:type="dxa"/>
            <w:vAlign w:val="center"/>
          </w:tcPr>
          <w:p w:rsidR="0000448C" w:rsidRPr="00CC3C16" w:rsidRDefault="0000448C" w:rsidP="002A46F4">
            <w:pPr>
              <w:spacing w:line="240" w:lineRule="exact"/>
              <w:jc w:val="both"/>
              <w:rPr>
                <w:rFonts w:eastAsia="新細明體"/>
                <w:sz w:val="20"/>
              </w:rPr>
            </w:pPr>
            <w:r w:rsidRPr="00CC3C16">
              <w:rPr>
                <w:sz w:val="20"/>
              </w:rPr>
              <w:t xml:space="preserve"> 33,490,000                    (</w:t>
            </w:r>
            <w:r w:rsidRPr="00CC3C16">
              <w:rPr>
                <w:rFonts w:hAnsi="Arial"/>
                <w:sz w:val="20"/>
              </w:rPr>
              <w:t>合約預估</w:t>
            </w:r>
            <w:r w:rsidRPr="00CC3C16">
              <w:rPr>
                <w:sz w:val="20"/>
              </w:rPr>
              <w:t xml:space="preserve">) </w:t>
            </w:r>
          </w:p>
        </w:tc>
        <w:tc>
          <w:tcPr>
            <w:tcW w:w="1172" w:type="dxa"/>
            <w:vAlign w:val="center"/>
          </w:tcPr>
          <w:p w:rsidR="0000448C" w:rsidRPr="00CC3C16" w:rsidRDefault="0000448C" w:rsidP="002A46F4">
            <w:pPr>
              <w:spacing w:line="240" w:lineRule="exact"/>
              <w:jc w:val="both"/>
              <w:rPr>
                <w:sz w:val="20"/>
              </w:rPr>
            </w:pPr>
            <w:r w:rsidRPr="00CC3C16">
              <w:rPr>
                <w:rFonts w:hAnsi="Arial"/>
                <w:sz w:val="20"/>
              </w:rPr>
              <w:t>合約預估：</w:t>
            </w:r>
          </w:p>
          <w:p w:rsidR="0000448C" w:rsidRPr="00CC3C16" w:rsidRDefault="0000448C" w:rsidP="0000448C">
            <w:pPr>
              <w:spacing w:line="240" w:lineRule="exact"/>
              <w:ind w:firstLineChars="50" w:firstLine="110"/>
              <w:jc w:val="both"/>
              <w:rPr>
                <w:sz w:val="20"/>
              </w:rPr>
            </w:pPr>
            <w:r w:rsidRPr="00CC3C16">
              <w:rPr>
                <w:sz w:val="20"/>
              </w:rPr>
              <w:t xml:space="preserve">97,560,000            </w:t>
            </w:r>
            <w:r w:rsidRPr="00CC3C16">
              <w:rPr>
                <w:rFonts w:hAnsi="Arial"/>
                <w:sz w:val="20"/>
              </w:rPr>
              <w:t>北美館推估</w:t>
            </w:r>
            <w:r w:rsidRPr="00CC3C16">
              <w:rPr>
                <w:sz w:val="20"/>
              </w:rPr>
              <w:t>:</w:t>
            </w:r>
          </w:p>
          <w:p w:rsidR="0000448C" w:rsidRPr="00CC3C16" w:rsidRDefault="0000448C" w:rsidP="002A46F4">
            <w:pPr>
              <w:spacing w:line="240" w:lineRule="exact"/>
              <w:jc w:val="both"/>
              <w:rPr>
                <w:sz w:val="20"/>
              </w:rPr>
            </w:pPr>
            <w:r w:rsidRPr="00CC3C16">
              <w:rPr>
                <w:sz w:val="20"/>
              </w:rPr>
              <w:t xml:space="preserve"> 40,115,182</w:t>
            </w:r>
          </w:p>
        </w:tc>
      </w:tr>
      <w:tr w:rsidR="0000448C" w:rsidRPr="00CC3C16" w:rsidTr="002A46F4">
        <w:trPr>
          <w:jc w:val="center"/>
        </w:trPr>
        <w:tc>
          <w:tcPr>
            <w:tcW w:w="1579" w:type="dxa"/>
            <w:vAlign w:val="center"/>
          </w:tcPr>
          <w:p w:rsidR="0000448C" w:rsidRPr="00CC3C16" w:rsidRDefault="0000448C" w:rsidP="002A46F4">
            <w:pPr>
              <w:spacing w:line="320" w:lineRule="exact"/>
              <w:jc w:val="both"/>
              <w:textAlignment w:val="top"/>
              <w:rPr>
                <w:sz w:val="24"/>
                <w:szCs w:val="24"/>
              </w:rPr>
            </w:pPr>
            <w:r w:rsidRPr="00CC3C16">
              <w:rPr>
                <w:rFonts w:hAnsi="標楷體"/>
                <w:sz w:val="24"/>
                <w:szCs w:val="24"/>
              </w:rPr>
              <w:t>莫內</w:t>
            </w:r>
            <w:proofErr w:type="gramStart"/>
            <w:r w:rsidRPr="00CC3C16">
              <w:rPr>
                <w:rFonts w:hAnsi="標楷體"/>
                <w:sz w:val="24"/>
                <w:szCs w:val="24"/>
              </w:rPr>
              <w:t>特</w:t>
            </w:r>
            <w:proofErr w:type="gramEnd"/>
            <w:r w:rsidRPr="00CC3C16">
              <w:rPr>
                <w:rFonts w:hAnsi="標楷體"/>
                <w:sz w:val="24"/>
                <w:szCs w:val="24"/>
              </w:rPr>
              <w:t>展</w:t>
            </w:r>
          </w:p>
          <w:p w:rsidR="0000448C" w:rsidRPr="00CC3C16" w:rsidRDefault="0000448C" w:rsidP="002A46F4">
            <w:pPr>
              <w:spacing w:line="320" w:lineRule="exact"/>
              <w:jc w:val="both"/>
              <w:textAlignment w:val="top"/>
              <w:rPr>
                <w:sz w:val="24"/>
                <w:szCs w:val="24"/>
              </w:rPr>
            </w:pPr>
            <w:r w:rsidRPr="00CC3C16">
              <w:rPr>
                <w:rFonts w:hAnsi="標楷體"/>
                <w:sz w:val="24"/>
                <w:szCs w:val="24"/>
              </w:rPr>
              <w:t>（結案中）</w:t>
            </w:r>
          </w:p>
        </w:tc>
        <w:tc>
          <w:tcPr>
            <w:tcW w:w="1612" w:type="dxa"/>
            <w:vAlign w:val="center"/>
          </w:tcPr>
          <w:p w:rsidR="0000448C" w:rsidRPr="00CC3C16" w:rsidRDefault="0000448C" w:rsidP="002A46F4">
            <w:pPr>
              <w:spacing w:line="320" w:lineRule="exact"/>
              <w:jc w:val="both"/>
              <w:textAlignment w:val="top"/>
              <w:rPr>
                <w:sz w:val="24"/>
                <w:szCs w:val="24"/>
              </w:rPr>
            </w:pPr>
            <w:proofErr w:type="gramStart"/>
            <w:r w:rsidRPr="00CC3C16">
              <w:rPr>
                <w:rFonts w:hAnsi="標楷體"/>
                <w:sz w:val="24"/>
                <w:szCs w:val="24"/>
              </w:rPr>
              <w:t>環策公司</w:t>
            </w:r>
            <w:proofErr w:type="gramEnd"/>
          </w:p>
          <w:p w:rsidR="0000448C" w:rsidRPr="00CC3C16" w:rsidRDefault="0000448C" w:rsidP="002A46F4">
            <w:pPr>
              <w:spacing w:line="320" w:lineRule="exact"/>
              <w:jc w:val="both"/>
              <w:textAlignment w:val="top"/>
              <w:rPr>
                <w:sz w:val="24"/>
                <w:szCs w:val="24"/>
              </w:rPr>
            </w:pPr>
            <w:proofErr w:type="gramStart"/>
            <w:r w:rsidRPr="00CC3C16">
              <w:rPr>
                <w:rFonts w:hAnsi="標楷體"/>
                <w:sz w:val="24"/>
                <w:szCs w:val="24"/>
              </w:rPr>
              <w:t>環印公司</w:t>
            </w:r>
            <w:proofErr w:type="gramEnd"/>
          </w:p>
        </w:tc>
        <w:tc>
          <w:tcPr>
            <w:tcW w:w="1190" w:type="dxa"/>
            <w:vAlign w:val="center"/>
          </w:tcPr>
          <w:p w:rsidR="0000448C" w:rsidRPr="00CC3C16" w:rsidRDefault="0000448C" w:rsidP="002A46F4">
            <w:pPr>
              <w:spacing w:line="320" w:lineRule="exact"/>
              <w:jc w:val="both"/>
              <w:textAlignment w:val="top"/>
              <w:rPr>
                <w:sz w:val="24"/>
                <w:szCs w:val="24"/>
              </w:rPr>
            </w:pPr>
            <w:r w:rsidRPr="00CC3C16">
              <w:rPr>
                <w:sz w:val="24"/>
                <w:szCs w:val="24"/>
              </w:rPr>
              <w:t>100.3.5-</w:t>
            </w:r>
          </w:p>
          <w:p w:rsidR="0000448C" w:rsidRPr="00CC3C16" w:rsidRDefault="0000448C" w:rsidP="002A46F4">
            <w:pPr>
              <w:spacing w:line="320" w:lineRule="exact"/>
              <w:jc w:val="both"/>
              <w:textAlignment w:val="top"/>
              <w:rPr>
                <w:sz w:val="24"/>
                <w:szCs w:val="24"/>
              </w:rPr>
            </w:pPr>
            <w:r w:rsidRPr="00CC3C16">
              <w:rPr>
                <w:sz w:val="24"/>
                <w:szCs w:val="24"/>
              </w:rPr>
              <w:t>100.6.6</w:t>
            </w:r>
          </w:p>
        </w:tc>
        <w:tc>
          <w:tcPr>
            <w:tcW w:w="1176" w:type="dxa"/>
            <w:vAlign w:val="center"/>
          </w:tcPr>
          <w:p w:rsidR="0000448C" w:rsidRPr="00CC3C16" w:rsidRDefault="0000448C" w:rsidP="002A46F4">
            <w:pPr>
              <w:spacing w:line="240" w:lineRule="exact"/>
              <w:jc w:val="both"/>
              <w:rPr>
                <w:rFonts w:eastAsia="新細明體"/>
                <w:sz w:val="20"/>
              </w:rPr>
            </w:pPr>
            <w:r w:rsidRPr="00CC3C16">
              <w:rPr>
                <w:sz w:val="20"/>
              </w:rPr>
              <w:t xml:space="preserve"> 190,975,000   (</w:t>
            </w:r>
            <w:r w:rsidRPr="00CC3C16">
              <w:rPr>
                <w:rFonts w:hAnsi="Arial"/>
                <w:sz w:val="20"/>
              </w:rPr>
              <w:t>合約預估</w:t>
            </w:r>
            <w:r w:rsidRPr="00CC3C16">
              <w:rPr>
                <w:sz w:val="20"/>
              </w:rPr>
              <w:t xml:space="preserve">)   </w:t>
            </w:r>
          </w:p>
        </w:tc>
        <w:tc>
          <w:tcPr>
            <w:tcW w:w="1217" w:type="dxa"/>
            <w:vAlign w:val="center"/>
          </w:tcPr>
          <w:p w:rsidR="0000448C" w:rsidRPr="00CC3C16" w:rsidRDefault="0000448C" w:rsidP="002A46F4">
            <w:pPr>
              <w:spacing w:line="240" w:lineRule="exact"/>
              <w:jc w:val="both"/>
              <w:rPr>
                <w:rFonts w:eastAsia="新細明體"/>
                <w:sz w:val="20"/>
              </w:rPr>
            </w:pPr>
            <w:r w:rsidRPr="00CC3C16">
              <w:rPr>
                <w:sz w:val="20"/>
              </w:rPr>
              <w:t xml:space="preserve"> 18,445,493 </w:t>
            </w:r>
          </w:p>
        </w:tc>
        <w:tc>
          <w:tcPr>
            <w:tcW w:w="1120" w:type="dxa"/>
            <w:vAlign w:val="center"/>
          </w:tcPr>
          <w:p w:rsidR="0000448C" w:rsidRPr="00CC3C16" w:rsidRDefault="0000448C" w:rsidP="002A46F4">
            <w:pPr>
              <w:spacing w:line="240" w:lineRule="exact"/>
              <w:jc w:val="both"/>
              <w:rPr>
                <w:rFonts w:eastAsia="新細明體"/>
                <w:sz w:val="20"/>
              </w:rPr>
            </w:pPr>
            <w:r w:rsidRPr="00CC3C16">
              <w:rPr>
                <w:sz w:val="20"/>
              </w:rPr>
              <w:t xml:space="preserve"> 48,380,000                 (</w:t>
            </w:r>
            <w:r w:rsidRPr="00CC3C16">
              <w:rPr>
                <w:rFonts w:hAnsi="Arial"/>
                <w:sz w:val="20"/>
              </w:rPr>
              <w:t>合約預估</w:t>
            </w:r>
            <w:r w:rsidRPr="00CC3C16">
              <w:rPr>
                <w:sz w:val="20"/>
              </w:rPr>
              <w:t xml:space="preserve">) </w:t>
            </w:r>
          </w:p>
        </w:tc>
        <w:tc>
          <w:tcPr>
            <w:tcW w:w="1172" w:type="dxa"/>
            <w:vAlign w:val="center"/>
          </w:tcPr>
          <w:p w:rsidR="0000448C" w:rsidRPr="00CC3C16" w:rsidRDefault="0000448C" w:rsidP="002A46F4">
            <w:pPr>
              <w:spacing w:line="240" w:lineRule="exact"/>
              <w:jc w:val="both"/>
              <w:rPr>
                <w:sz w:val="20"/>
              </w:rPr>
            </w:pPr>
            <w:r w:rsidRPr="00CC3C16">
              <w:rPr>
                <w:rFonts w:hAnsi="Arial"/>
                <w:sz w:val="20"/>
              </w:rPr>
              <w:t>合約預估：</w:t>
            </w:r>
          </w:p>
          <w:p w:rsidR="0000448C" w:rsidRPr="00CC3C16" w:rsidRDefault="0000448C" w:rsidP="002A46F4">
            <w:pPr>
              <w:spacing w:line="240" w:lineRule="exact"/>
              <w:jc w:val="both"/>
              <w:rPr>
                <w:sz w:val="20"/>
              </w:rPr>
            </w:pPr>
            <w:r w:rsidRPr="00CC3C16">
              <w:rPr>
                <w:sz w:val="20"/>
              </w:rPr>
              <w:t xml:space="preserve">120,540,000             </w:t>
            </w:r>
            <w:r w:rsidRPr="00CC3C16">
              <w:rPr>
                <w:rFonts w:hAnsi="Arial"/>
                <w:sz w:val="20"/>
              </w:rPr>
              <w:t>北美館推估</w:t>
            </w:r>
            <w:r w:rsidRPr="00CC3C16">
              <w:rPr>
                <w:sz w:val="20"/>
              </w:rPr>
              <w:t>:</w:t>
            </w:r>
          </w:p>
          <w:p w:rsidR="0000448C" w:rsidRPr="00CC3C16" w:rsidRDefault="0000448C" w:rsidP="002A46F4">
            <w:pPr>
              <w:spacing w:line="240" w:lineRule="exact"/>
              <w:ind w:right="110"/>
              <w:jc w:val="both"/>
              <w:rPr>
                <w:sz w:val="20"/>
              </w:rPr>
            </w:pPr>
            <w:r w:rsidRPr="00CC3C16">
              <w:rPr>
                <w:sz w:val="20"/>
              </w:rPr>
              <w:t xml:space="preserve">78,342,708 </w:t>
            </w:r>
          </w:p>
        </w:tc>
      </w:tr>
    </w:tbl>
    <w:p w:rsidR="0000448C" w:rsidRPr="00CC3C16" w:rsidRDefault="0000448C" w:rsidP="0000448C">
      <w:pPr>
        <w:pStyle w:val="3"/>
        <w:numPr>
          <w:ilvl w:val="0"/>
          <w:numId w:val="0"/>
        </w:numPr>
        <w:spacing w:line="240" w:lineRule="exact"/>
        <w:ind w:left="1395"/>
        <w:rPr>
          <w:rFonts w:ascii="Times New Roman" w:hAnsi="Times New Roman"/>
        </w:rPr>
      </w:pPr>
    </w:p>
    <w:p w:rsidR="0000448C" w:rsidRPr="00CC3C16" w:rsidRDefault="0000448C" w:rsidP="0000448C">
      <w:pPr>
        <w:pStyle w:val="3"/>
        <w:kinsoku w:val="0"/>
        <w:rPr>
          <w:rFonts w:ascii="Times New Roman" w:hAnsi="Times New Roman"/>
        </w:rPr>
      </w:pPr>
      <w:r w:rsidRPr="00CC3C16">
        <w:rPr>
          <w:rFonts w:ascii="Times New Roman" w:hAnsi="Times New Roman"/>
        </w:rPr>
        <w:t>次查前項</w:t>
      </w:r>
      <w:r w:rsidRPr="00CC3C16">
        <w:rPr>
          <w:rFonts w:ascii="Times New Roman" w:hAnsi="Times New Roman"/>
          <w:szCs w:val="32"/>
        </w:rPr>
        <w:t>7</w:t>
      </w:r>
      <w:r w:rsidRPr="00CC3C16">
        <w:rPr>
          <w:rFonts w:ascii="Times New Roman" w:hAnsi="Times New Roman"/>
          <w:szCs w:val="32"/>
        </w:rPr>
        <w:t>次</w:t>
      </w:r>
      <w:proofErr w:type="gramStart"/>
      <w:r w:rsidRPr="00CC3C16">
        <w:rPr>
          <w:rFonts w:ascii="Times New Roman" w:hAnsi="Times New Roman"/>
          <w:szCs w:val="32"/>
        </w:rPr>
        <w:t>特</w:t>
      </w:r>
      <w:proofErr w:type="gramEnd"/>
      <w:r w:rsidRPr="00CC3C16">
        <w:rPr>
          <w:rFonts w:ascii="Times New Roman" w:hAnsi="Times New Roman"/>
          <w:szCs w:val="32"/>
        </w:rPr>
        <w:t>展因所需經費甚為龐大，並非北美館</w:t>
      </w:r>
      <w:r w:rsidRPr="00CC3C16">
        <w:rPr>
          <w:rFonts w:ascii="Times New Roman" w:hAnsi="Times New Roman"/>
        </w:rPr>
        <w:t>公務預算所能支應，</w:t>
      </w:r>
      <w:proofErr w:type="gramStart"/>
      <w:r w:rsidRPr="00CC3C16">
        <w:rPr>
          <w:rFonts w:ascii="Times New Roman" w:hAnsi="Times New Roman"/>
        </w:rPr>
        <w:t>該館即策劃</w:t>
      </w:r>
      <w:proofErr w:type="gramEnd"/>
      <w:r w:rsidRPr="00CC3C16">
        <w:rPr>
          <w:rFonts w:ascii="Times New Roman" w:hAnsi="Times New Roman"/>
        </w:rPr>
        <w:t>藉由</w:t>
      </w:r>
      <w:r w:rsidRPr="00CC3C16">
        <w:rPr>
          <w:rFonts w:ascii="Times New Roman" w:hAnsi="Times New Roman"/>
          <w:szCs w:val="32"/>
        </w:rPr>
        <w:t>民間單位之資金，</w:t>
      </w:r>
      <w:r w:rsidRPr="00CC3C16">
        <w:rPr>
          <w:rFonts w:ascii="Times New Roman" w:hAnsi="Times New Roman"/>
        </w:rPr>
        <w:t>與其</w:t>
      </w:r>
      <w:r w:rsidRPr="00CC3C16">
        <w:rPr>
          <w:rFonts w:ascii="Times New Roman" w:hAnsi="Times New Roman"/>
          <w:szCs w:val="32"/>
        </w:rPr>
        <w:t>合作、共同辦理各項</w:t>
      </w:r>
      <w:proofErr w:type="gramStart"/>
      <w:r w:rsidRPr="00CC3C16">
        <w:rPr>
          <w:rFonts w:ascii="Times New Roman" w:hAnsi="Times New Roman"/>
          <w:szCs w:val="32"/>
        </w:rPr>
        <w:t>特</w:t>
      </w:r>
      <w:proofErr w:type="gramEnd"/>
      <w:r w:rsidRPr="00CC3C16">
        <w:rPr>
          <w:rFonts w:ascii="Times New Roman" w:hAnsi="Times New Roman"/>
          <w:szCs w:val="32"/>
        </w:rPr>
        <w:t>展；已結案之前</w:t>
      </w:r>
      <w:r w:rsidRPr="00CC3C16">
        <w:rPr>
          <w:rFonts w:ascii="Times New Roman" w:hAnsi="Times New Roman"/>
          <w:szCs w:val="32"/>
        </w:rPr>
        <w:t>5</w:t>
      </w:r>
      <w:r w:rsidRPr="00CC3C16">
        <w:rPr>
          <w:rFonts w:ascii="Times New Roman" w:hAnsi="Times New Roman"/>
          <w:szCs w:val="32"/>
        </w:rPr>
        <w:t>次</w:t>
      </w:r>
      <w:proofErr w:type="gramStart"/>
      <w:r w:rsidRPr="00CC3C16">
        <w:rPr>
          <w:rFonts w:ascii="Times New Roman" w:hAnsi="Times New Roman"/>
          <w:szCs w:val="32"/>
        </w:rPr>
        <w:t>特</w:t>
      </w:r>
      <w:proofErr w:type="gramEnd"/>
      <w:r w:rsidRPr="00CC3C16">
        <w:rPr>
          <w:rFonts w:ascii="Times New Roman" w:hAnsi="Times New Roman"/>
          <w:szCs w:val="32"/>
        </w:rPr>
        <w:t>展，北美館出資比例為</w:t>
      </w:r>
      <w:r w:rsidRPr="00CC3C16">
        <w:rPr>
          <w:rFonts w:ascii="Times New Roman" w:hAnsi="Times New Roman"/>
          <w:szCs w:val="32"/>
        </w:rPr>
        <w:t>16.72</w:t>
      </w:r>
      <w:r w:rsidRPr="00CC3C16">
        <w:rPr>
          <w:rFonts w:ascii="Times New Roman" w:hAnsi="Times New Roman"/>
          <w:szCs w:val="32"/>
        </w:rPr>
        <w:t>％至</w:t>
      </w:r>
      <w:r w:rsidRPr="00CC3C16">
        <w:rPr>
          <w:rFonts w:ascii="Times New Roman" w:hAnsi="Times New Roman"/>
          <w:szCs w:val="32"/>
        </w:rPr>
        <w:t>28.95</w:t>
      </w:r>
      <w:r w:rsidRPr="00CC3C16">
        <w:rPr>
          <w:rFonts w:ascii="Times New Roman" w:hAnsi="Times New Roman"/>
          <w:szCs w:val="32"/>
        </w:rPr>
        <w:t>％</w:t>
      </w:r>
      <w:proofErr w:type="gramStart"/>
      <w:r w:rsidRPr="00CC3C16">
        <w:rPr>
          <w:rFonts w:ascii="Times New Roman" w:hAnsi="Times New Roman"/>
          <w:szCs w:val="32"/>
        </w:rPr>
        <w:t>之間，</w:t>
      </w:r>
      <w:proofErr w:type="gramEnd"/>
      <w:r w:rsidRPr="00CC3C16">
        <w:rPr>
          <w:rFonts w:ascii="Times New Roman" w:hAnsi="Times New Roman"/>
          <w:szCs w:val="32"/>
        </w:rPr>
        <w:t>後兩次之「高更</w:t>
      </w:r>
      <w:proofErr w:type="gramStart"/>
      <w:r w:rsidRPr="00CC3C16">
        <w:rPr>
          <w:rFonts w:ascii="Times New Roman" w:hAnsi="Times New Roman"/>
          <w:szCs w:val="32"/>
        </w:rPr>
        <w:t>特</w:t>
      </w:r>
      <w:proofErr w:type="gramEnd"/>
      <w:r w:rsidRPr="00CC3C16">
        <w:rPr>
          <w:rFonts w:ascii="Times New Roman" w:hAnsi="Times New Roman"/>
          <w:szCs w:val="32"/>
        </w:rPr>
        <w:t>展」及「莫內</w:t>
      </w:r>
      <w:proofErr w:type="gramStart"/>
      <w:r w:rsidRPr="00CC3C16">
        <w:rPr>
          <w:rFonts w:ascii="Times New Roman" w:hAnsi="Times New Roman"/>
          <w:szCs w:val="32"/>
        </w:rPr>
        <w:t>特</w:t>
      </w:r>
      <w:proofErr w:type="gramEnd"/>
      <w:r w:rsidRPr="00CC3C16">
        <w:rPr>
          <w:rFonts w:ascii="Times New Roman" w:hAnsi="Times New Roman"/>
          <w:szCs w:val="32"/>
        </w:rPr>
        <w:t>展」，北美館出資比例則約為</w:t>
      </w:r>
      <w:r w:rsidRPr="00CC3C16">
        <w:rPr>
          <w:rFonts w:ascii="Times New Roman" w:hAnsi="Times New Roman"/>
        </w:rPr>
        <w:t>3.08</w:t>
      </w:r>
      <w:r w:rsidRPr="00CC3C16">
        <w:rPr>
          <w:rFonts w:ascii="Times New Roman" w:hAnsi="Times New Roman"/>
        </w:rPr>
        <w:t>％</w:t>
      </w:r>
      <w:r w:rsidRPr="00CC3C16">
        <w:rPr>
          <w:rFonts w:ascii="Times New Roman" w:hAnsi="Times New Roman"/>
          <w:szCs w:val="32"/>
        </w:rPr>
        <w:t>及</w:t>
      </w:r>
      <w:r w:rsidRPr="00CC3C16">
        <w:rPr>
          <w:rFonts w:ascii="Times New Roman" w:hAnsi="Times New Roman"/>
        </w:rPr>
        <w:t>9.66</w:t>
      </w:r>
      <w:r w:rsidRPr="00CC3C16">
        <w:rPr>
          <w:rFonts w:ascii="Times New Roman" w:hAnsi="Times New Roman"/>
        </w:rPr>
        <w:t>％</w:t>
      </w:r>
      <w:r w:rsidRPr="00CC3C16">
        <w:rPr>
          <w:rFonts w:ascii="Times New Roman" w:hAnsi="Times New Roman"/>
          <w:szCs w:val="32"/>
        </w:rPr>
        <w:t>；</w:t>
      </w:r>
      <w:r w:rsidRPr="00CC3C16">
        <w:rPr>
          <w:rFonts w:ascii="Times New Roman" w:hAnsi="Times New Roman"/>
        </w:rPr>
        <w:t>歷次</w:t>
      </w:r>
      <w:proofErr w:type="gramStart"/>
      <w:r w:rsidRPr="00CC3C16">
        <w:rPr>
          <w:rFonts w:ascii="Times New Roman" w:hAnsi="Times New Roman"/>
          <w:szCs w:val="32"/>
        </w:rPr>
        <w:t>特展僅</w:t>
      </w:r>
      <w:proofErr w:type="gramEnd"/>
      <w:r w:rsidRPr="00CC3C16">
        <w:rPr>
          <w:rFonts w:ascii="Times New Roman" w:hAnsi="Times New Roman"/>
          <w:szCs w:val="32"/>
        </w:rPr>
        <w:t>「</w:t>
      </w:r>
      <w:r w:rsidRPr="00CC3C16">
        <w:rPr>
          <w:rFonts w:ascii="Times New Roman" w:hAnsi="Times New Roman"/>
        </w:rPr>
        <w:t>皮克斯動畫</w:t>
      </w:r>
      <w:r w:rsidRPr="00CC3C16">
        <w:rPr>
          <w:rFonts w:ascii="Times New Roman" w:hAnsi="Times New Roman"/>
        </w:rPr>
        <w:t>20</w:t>
      </w:r>
      <w:r w:rsidRPr="00CC3C16">
        <w:rPr>
          <w:rFonts w:ascii="Times New Roman" w:hAnsi="Times New Roman"/>
        </w:rPr>
        <w:t>年展</w:t>
      </w:r>
      <w:r w:rsidRPr="00CC3C16">
        <w:rPr>
          <w:rFonts w:ascii="Times New Roman" w:hAnsi="Times New Roman"/>
          <w:szCs w:val="32"/>
        </w:rPr>
        <w:t>」之實際收入大於總支出。然</w:t>
      </w:r>
      <w:r w:rsidRPr="00CC3C16">
        <w:rPr>
          <w:rFonts w:ascii="Times New Roman" w:hAnsi="Times New Roman"/>
        </w:rPr>
        <w:t>北美館並未依「政府採購法」之招標相關規定，公開徵求廠商或辦理甄選，即以長期關懷藝術文化事業、辦理國際藝文活動經驗豐富、以推展藝術展</w:t>
      </w:r>
      <w:proofErr w:type="gramStart"/>
      <w:r w:rsidRPr="00CC3C16">
        <w:rPr>
          <w:rFonts w:ascii="Times New Roman" w:hAnsi="Times New Roman"/>
        </w:rPr>
        <w:t>演暨文創</w:t>
      </w:r>
      <w:proofErr w:type="gramEnd"/>
      <w:r w:rsidRPr="00CC3C16">
        <w:rPr>
          <w:rFonts w:ascii="Times New Roman" w:hAnsi="Times New Roman"/>
        </w:rPr>
        <w:t>事業為職志、由其籌措龐大展覽經費等理由，</w:t>
      </w:r>
      <w:proofErr w:type="gramStart"/>
      <w:r w:rsidRPr="00CC3C16">
        <w:rPr>
          <w:rFonts w:ascii="Times New Roman" w:hAnsi="Times New Roman"/>
        </w:rPr>
        <w:t>逕</w:t>
      </w:r>
      <w:proofErr w:type="gramEnd"/>
      <w:r w:rsidRPr="00CC3C16">
        <w:rPr>
          <w:rFonts w:ascii="Times New Roman" w:hAnsi="Times New Roman"/>
        </w:rPr>
        <w:t>洽特定廠商合辦</w:t>
      </w:r>
      <w:proofErr w:type="gramStart"/>
      <w:r w:rsidRPr="00CC3C16">
        <w:rPr>
          <w:rFonts w:ascii="Times New Roman" w:hAnsi="Times New Roman"/>
        </w:rPr>
        <w:t>特</w:t>
      </w:r>
      <w:proofErr w:type="gramEnd"/>
      <w:r w:rsidRPr="00CC3C16">
        <w:rPr>
          <w:rFonts w:ascii="Times New Roman" w:hAnsi="Times New Roman"/>
        </w:rPr>
        <w:t>展，所擬各</w:t>
      </w:r>
      <w:proofErr w:type="gramStart"/>
      <w:r w:rsidRPr="00CC3C16">
        <w:rPr>
          <w:rFonts w:ascii="Times New Roman" w:hAnsi="Times New Roman"/>
          <w:szCs w:val="32"/>
        </w:rPr>
        <w:t>特</w:t>
      </w:r>
      <w:proofErr w:type="gramEnd"/>
      <w:r w:rsidRPr="00CC3C16">
        <w:rPr>
          <w:rFonts w:ascii="Times New Roman" w:hAnsi="Times New Roman"/>
          <w:szCs w:val="32"/>
        </w:rPr>
        <w:t>展之</w:t>
      </w:r>
      <w:r w:rsidRPr="00CC3C16">
        <w:rPr>
          <w:rFonts w:ascii="Times New Roman" w:hAnsi="Times New Roman"/>
        </w:rPr>
        <w:t>合辦展覽計畫書、合作協議書等文件，</w:t>
      </w:r>
      <w:proofErr w:type="gramStart"/>
      <w:r w:rsidRPr="00CC3C16">
        <w:rPr>
          <w:rFonts w:ascii="Times New Roman" w:hAnsi="Times New Roman"/>
        </w:rPr>
        <w:t>皆簽報</w:t>
      </w:r>
      <w:proofErr w:type="gramEnd"/>
      <w:r w:rsidRPr="00CC3C16">
        <w:rPr>
          <w:rFonts w:ascii="Times New Roman" w:hAnsi="Times New Roman"/>
        </w:rPr>
        <w:t>文化局或臺北市政府核備，並簽會文化局法制專員或臺北市政府</w:t>
      </w:r>
      <w:r w:rsidRPr="00CC3C16">
        <w:rPr>
          <w:rFonts w:ascii="Times New Roman" w:hAnsi="Times New Roman"/>
          <w:color w:val="000000"/>
        </w:rPr>
        <w:t>法規委員會</w:t>
      </w:r>
      <w:r w:rsidRPr="00CC3C16">
        <w:rPr>
          <w:rFonts w:ascii="Times New Roman" w:hAnsi="Times New Roman"/>
        </w:rPr>
        <w:t>等法制人員，惟相關人員並未表示異議。北美館則表示：</w:t>
      </w:r>
      <w:r w:rsidRPr="00CC3C16">
        <w:rPr>
          <w:rFonts w:ascii="Times New Roman" w:hAnsi="Times New Roman"/>
          <w:szCs w:val="32"/>
        </w:rPr>
        <w:t>「</w:t>
      </w:r>
      <w:r w:rsidRPr="00CC3C16">
        <w:rPr>
          <w:rFonts w:ascii="Times New Roman" w:hAnsi="Times New Roman"/>
        </w:rPr>
        <w:t>近年</w:t>
      </w:r>
      <w:r w:rsidRPr="00CC3C16">
        <w:rPr>
          <w:rFonts w:ascii="Times New Roman" w:hAnsi="Times New Roman"/>
        </w:rPr>
        <w:t>(98</w:t>
      </w:r>
      <w:r w:rsidRPr="00CC3C16">
        <w:rPr>
          <w:rFonts w:ascii="Times New Roman" w:hAnsi="Times New Roman"/>
        </w:rPr>
        <w:t>年至</w:t>
      </w:r>
      <w:r w:rsidRPr="00CC3C16">
        <w:rPr>
          <w:rFonts w:ascii="Times New Roman" w:hAnsi="Times New Roman"/>
        </w:rPr>
        <w:t>100</w:t>
      </w:r>
      <w:r w:rsidRPr="00CC3C16">
        <w:rPr>
          <w:rFonts w:ascii="Times New Roman" w:hAnsi="Times New Roman"/>
        </w:rPr>
        <w:t>年間</w:t>
      </w:r>
      <w:r w:rsidRPr="00CC3C16">
        <w:rPr>
          <w:rFonts w:ascii="Times New Roman" w:hAnsi="Times New Roman"/>
        </w:rPr>
        <w:t>)</w:t>
      </w:r>
      <w:r w:rsidRPr="00CC3C16">
        <w:rPr>
          <w:rFonts w:ascii="Times New Roman" w:hAnsi="Times New Roman"/>
        </w:rPr>
        <w:t>與廠商合辦</w:t>
      </w:r>
      <w:proofErr w:type="gramStart"/>
      <w:r w:rsidRPr="00CC3C16">
        <w:rPr>
          <w:rFonts w:ascii="Times New Roman" w:hAnsi="Times New Roman"/>
        </w:rPr>
        <w:t>特</w:t>
      </w:r>
      <w:proofErr w:type="gramEnd"/>
      <w:r w:rsidRPr="00CC3C16">
        <w:rPr>
          <w:rFonts w:ascii="Times New Roman" w:hAnsi="Times New Roman"/>
        </w:rPr>
        <w:t>展，係依『合辦原則』之規定，由合辦之民間單位提出展覽計畫，並將合辦契約簽陳至臺北市政府或文化局同意後辦理。」</w:t>
      </w:r>
    </w:p>
    <w:p w:rsidR="0000448C" w:rsidRPr="00CC3C16" w:rsidRDefault="0000448C" w:rsidP="0000448C">
      <w:pPr>
        <w:pStyle w:val="3"/>
        <w:kinsoku w:val="0"/>
        <w:rPr>
          <w:rFonts w:ascii="Times New Roman" w:hAnsi="Times New Roman"/>
        </w:rPr>
      </w:pPr>
      <w:r w:rsidRPr="00CC3C16">
        <w:rPr>
          <w:rFonts w:ascii="Times New Roman" w:hAnsi="Times New Roman"/>
        </w:rPr>
        <w:t>再查</w:t>
      </w:r>
      <w:r w:rsidRPr="00CC3C16">
        <w:rPr>
          <w:rFonts w:ascii="Times New Roman" w:hAnsi="Times New Roman"/>
          <w:szCs w:val="32"/>
        </w:rPr>
        <w:t>北美館為配合臺北市政府</w:t>
      </w:r>
      <w:r w:rsidRPr="00CC3C16">
        <w:rPr>
          <w:rFonts w:ascii="Times New Roman" w:hAnsi="Times New Roman"/>
          <w:szCs w:val="32"/>
        </w:rPr>
        <w:t>99</w:t>
      </w:r>
      <w:r w:rsidRPr="00CC3C16">
        <w:rPr>
          <w:rFonts w:ascii="Times New Roman" w:hAnsi="Times New Roman"/>
          <w:szCs w:val="32"/>
        </w:rPr>
        <w:t>年</w:t>
      </w:r>
      <w:r w:rsidRPr="00CC3C16">
        <w:rPr>
          <w:rFonts w:ascii="Times New Roman" w:hAnsi="Times New Roman"/>
          <w:szCs w:val="32"/>
        </w:rPr>
        <w:t>11</w:t>
      </w:r>
      <w:r w:rsidRPr="00CC3C16">
        <w:rPr>
          <w:rFonts w:ascii="Times New Roman" w:hAnsi="Times New Roman"/>
          <w:szCs w:val="32"/>
        </w:rPr>
        <w:t>月開展之「</w:t>
      </w:r>
      <w:r w:rsidRPr="00CC3C16">
        <w:rPr>
          <w:rFonts w:ascii="Times New Roman" w:hAnsi="Times New Roman"/>
          <w:szCs w:val="32"/>
        </w:rPr>
        <w:t>2010</w:t>
      </w:r>
      <w:proofErr w:type="gramStart"/>
      <w:r w:rsidRPr="00CC3C16">
        <w:rPr>
          <w:rFonts w:ascii="Times New Roman" w:hAnsi="Times New Roman"/>
          <w:szCs w:val="32"/>
        </w:rPr>
        <w:t>臺</w:t>
      </w:r>
      <w:proofErr w:type="gramEnd"/>
      <w:r w:rsidRPr="00CC3C16">
        <w:rPr>
          <w:rFonts w:ascii="Times New Roman" w:hAnsi="Times New Roman"/>
          <w:szCs w:val="32"/>
        </w:rPr>
        <w:t>北國際花卉博覽會」（下稱花博），即</w:t>
      </w:r>
      <w:proofErr w:type="gramStart"/>
      <w:r w:rsidRPr="00CC3C16">
        <w:rPr>
          <w:rFonts w:ascii="Times New Roman" w:hAnsi="Times New Roman"/>
          <w:szCs w:val="32"/>
        </w:rPr>
        <w:lastRenderedPageBreak/>
        <w:t>於花博期間</w:t>
      </w:r>
      <w:proofErr w:type="gramEnd"/>
      <w:r w:rsidRPr="00CC3C16">
        <w:rPr>
          <w:rFonts w:ascii="Times New Roman" w:hAnsi="Times New Roman"/>
          <w:szCs w:val="32"/>
        </w:rPr>
        <w:t>規劃辦理</w:t>
      </w:r>
      <w:r w:rsidRPr="00CC3C16">
        <w:rPr>
          <w:rFonts w:ascii="Times New Roman" w:hAnsi="Times New Roman"/>
        </w:rPr>
        <w:t>「高更</w:t>
      </w:r>
      <w:proofErr w:type="gramStart"/>
      <w:r w:rsidRPr="00CC3C16">
        <w:rPr>
          <w:rFonts w:ascii="Times New Roman" w:hAnsi="Times New Roman"/>
        </w:rPr>
        <w:t>特</w:t>
      </w:r>
      <w:proofErr w:type="gramEnd"/>
      <w:r w:rsidRPr="00CC3C16">
        <w:rPr>
          <w:rFonts w:ascii="Times New Roman" w:hAnsi="Times New Roman"/>
        </w:rPr>
        <w:t>展」及「莫內</w:t>
      </w:r>
      <w:proofErr w:type="gramStart"/>
      <w:r w:rsidRPr="00CC3C16">
        <w:rPr>
          <w:rFonts w:ascii="Times New Roman" w:hAnsi="Times New Roman"/>
        </w:rPr>
        <w:t>特</w:t>
      </w:r>
      <w:proofErr w:type="gramEnd"/>
      <w:r w:rsidRPr="00CC3C16">
        <w:rPr>
          <w:rFonts w:ascii="Times New Roman" w:hAnsi="Times New Roman"/>
        </w:rPr>
        <w:t>展」，然並未考量該二</w:t>
      </w:r>
      <w:proofErr w:type="gramStart"/>
      <w:r w:rsidRPr="00CC3C16">
        <w:rPr>
          <w:rFonts w:ascii="Times New Roman" w:hAnsi="Times New Roman"/>
        </w:rPr>
        <w:t>特</w:t>
      </w:r>
      <w:proofErr w:type="gramEnd"/>
      <w:r w:rsidRPr="00CC3C16">
        <w:rPr>
          <w:rFonts w:ascii="Times New Roman" w:hAnsi="Times New Roman"/>
        </w:rPr>
        <w:t>展之辦展</w:t>
      </w:r>
      <w:r w:rsidRPr="00CC3C16">
        <w:rPr>
          <w:rFonts w:ascii="Times New Roman" w:hAnsi="Times New Roman"/>
          <w:szCs w:val="32"/>
        </w:rPr>
        <w:t>總經費分別高達</w:t>
      </w:r>
      <w:r w:rsidRPr="00CC3C16">
        <w:rPr>
          <w:rFonts w:ascii="Times New Roman" w:hAnsi="Times New Roman"/>
          <w:szCs w:val="32"/>
        </w:rPr>
        <w:t>1</w:t>
      </w:r>
      <w:r w:rsidRPr="00CC3C16">
        <w:rPr>
          <w:rFonts w:ascii="Times New Roman" w:hAnsi="Times New Roman"/>
          <w:szCs w:val="32"/>
        </w:rPr>
        <w:t>億</w:t>
      </w:r>
      <w:r w:rsidRPr="00CC3C16">
        <w:rPr>
          <w:rFonts w:ascii="Times New Roman" w:hAnsi="Times New Roman"/>
          <w:szCs w:val="32"/>
        </w:rPr>
        <w:t>3</w:t>
      </w:r>
      <w:r w:rsidRPr="00CC3C16">
        <w:rPr>
          <w:rFonts w:ascii="Times New Roman" w:hAnsi="Times New Roman"/>
          <w:szCs w:val="32"/>
        </w:rPr>
        <w:t>千餘萬元及</w:t>
      </w:r>
      <w:r w:rsidRPr="00CC3C16">
        <w:rPr>
          <w:rFonts w:ascii="Times New Roman" w:hAnsi="Times New Roman"/>
          <w:szCs w:val="32"/>
        </w:rPr>
        <w:t>1</w:t>
      </w:r>
      <w:r w:rsidRPr="00CC3C16">
        <w:rPr>
          <w:rFonts w:ascii="Times New Roman" w:hAnsi="Times New Roman"/>
          <w:szCs w:val="32"/>
        </w:rPr>
        <w:t>億</w:t>
      </w:r>
      <w:r w:rsidRPr="00CC3C16">
        <w:rPr>
          <w:rFonts w:ascii="Times New Roman" w:hAnsi="Times New Roman"/>
          <w:szCs w:val="32"/>
        </w:rPr>
        <w:t>9</w:t>
      </w:r>
      <w:r w:rsidRPr="00CC3C16">
        <w:rPr>
          <w:rFonts w:ascii="Times New Roman" w:hAnsi="Times New Roman"/>
          <w:szCs w:val="32"/>
        </w:rPr>
        <w:t>千餘萬元，仍依循前例</w:t>
      </w:r>
      <w:proofErr w:type="gramStart"/>
      <w:r w:rsidRPr="00CC3C16">
        <w:rPr>
          <w:rFonts w:ascii="Times New Roman" w:hAnsi="Times New Roman"/>
          <w:szCs w:val="32"/>
        </w:rPr>
        <w:t>逕</w:t>
      </w:r>
      <w:proofErr w:type="gramEnd"/>
      <w:r w:rsidRPr="00CC3C16">
        <w:rPr>
          <w:rFonts w:ascii="Times New Roman" w:hAnsi="Times New Roman"/>
          <w:szCs w:val="32"/>
        </w:rPr>
        <w:t>洽廠商合辦，惟該</w:t>
      </w:r>
      <w:r w:rsidRPr="00CC3C16">
        <w:rPr>
          <w:rFonts w:ascii="Times New Roman" w:hAnsi="Times New Roman"/>
        </w:rPr>
        <w:t>合辦</w:t>
      </w:r>
      <w:r w:rsidRPr="00CC3C16">
        <w:rPr>
          <w:rFonts w:ascii="Times New Roman" w:hAnsi="Times New Roman"/>
          <w:szCs w:val="32"/>
        </w:rPr>
        <w:t>廠商係為配合辦理</w:t>
      </w:r>
      <w:r w:rsidRPr="00CC3C16">
        <w:rPr>
          <w:rFonts w:ascii="Times New Roman" w:hAnsi="Times New Roman"/>
        </w:rPr>
        <w:t>該二展，</w:t>
      </w:r>
      <w:proofErr w:type="gramStart"/>
      <w:r w:rsidRPr="00CC3C16">
        <w:rPr>
          <w:rFonts w:ascii="Times New Roman" w:hAnsi="Times New Roman"/>
        </w:rPr>
        <w:t>甫</w:t>
      </w:r>
      <w:proofErr w:type="gramEnd"/>
      <w:r w:rsidRPr="00CC3C16">
        <w:rPr>
          <w:rFonts w:ascii="Times New Roman" w:hAnsi="Times New Roman"/>
        </w:rPr>
        <w:t>於</w:t>
      </w:r>
      <w:r w:rsidRPr="00CC3C16">
        <w:rPr>
          <w:rFonts w:ascii="Times New Roman" w:hAnsi="Times New Roman"/>
        </w:rPr>
        <w:t>99</w:t>
      </w:r>
      <w:r w:rsidRPr="00CC3C16">
        <w:rPr>
          <w:rFonts w:ascii="Times New Roman" w:hAnsi="Times New Roman"/>
        </w:rPr>
        <w:t>年</w:t>
      </w:r>
      <w:r w:rsidRPr="00CC3C16">
        <w:rPr>
          <w:rFonts w:ascii="Times New Roman" w:hAnsi="Times New Roman"/>
        </w:rPr>
        <w:t>8</w:t>
      </w:r>
      <w:r w:rsidRPr="00CC3C16">
        <w:rPr>
          <w:rFonts w:ascii="Times New Roman" w:hAnsi="Times New Roman"/>
        </w:rPr>
        <w:t>月</w:t>
      </w:r>
      <w:r w:rsidRPr="00CC3C16">
        <w:rPr>
          <w:rFonts w:ascii="Times New Roman" w:hAnsi="Times New Roman"/>
        </w:rPr>
        <w:t>10</w:t>
      </w:r>
      <w:r w:rsidRPr="00CC3C16">
        <w:rPr>
          <w:rFonts w:ascii="Times New Roman" w:hAnsi="Times New Roman"/>
        </w:rPr>
        <w:t>日成立及資本額僅為</w:t>
      </w:r>
      <w:r w:rsidRPr="00CC3C16">
        <w:rPr>
          <w:rFonts w:ascii="Times New Roman" w:hAnsi="Times New Roman"/>
        </w:rPr>
        <w:t>2</w:t>
      </w:r>
      <w:r w:rsidRPr="00CC3C16">
        <w:rPr>
          <w:rFonts w:ascii="Times New Roman" w:hAnsi="Times New Roman"/>
        </w:rPr>
        <w:t>千</w:t>
      </w:r>
      <w:proofErr w:type="gramStart"/>
      <w:r w:rsidRPr="00CC3C16">
        <w:rPr>
          <w:rFonts w:ascii="Times New Roman" w:hAnsi="Times New Roman"/>
        </w:rPr>
        <w:t>萬元之環策公司</w:t>
      </w:r>
      <w:proofErr w:type="gramEnd"/>
      <w:r w:rsidRPr="00CC3C16">
        <w:rPr>
          <w:rFonts w:ascii="Times New Roman" w:hAnsi="Times New Roman"/>
        </w:rPr>
        <w:t>，並由</w:t>
      </w:r>
      <w:proofErr w:type="gramStart"/>
      <w:r w:rsidRPr="00CC3C16">
        <w:rPr>
          <w:rFonts w:ascii="Times New Roman" w:hAnsi="Times New Roman"/>
        </w:rPr>
        <w:t>環策公司印售</w:t>
      </w:r>
      <w:proofErr w:type="gramEnd"/>
      <w:r w:rsidRPr="00CC3C16">
        <w:rPr>
          <w:rFonts w:ascii="Times New Roman" w:hAnsi="Times New Roman"/>
        </w:rPr>
        <w:t>門票及負責作品借件、保險、運輸、展場</w:t>
      </w:r>
      <w:proofErr w:type="gramStart"/>
      <w:r w:rsidRPr="00CC3C16">
        <w:rPr>
          <w:rFonts w:ascii="Times New Roman" w:hAnsi="Times New Roman"/>
        </w:rPr>
        <w:t>佈</w:t>
      </w:r>
      <w:proofErr w:type="gramEnd"/>
      <w:r w:rsidRPr="00CC3C16">
        <w:rPr>
          <w:rFonts w:ascii="Times New Roman" w:hAnsi="Times New Roman"/>
        </w:rPr>
        <w:t>展</w:t>
      </w:r>
      <w:proofErr w:type="gramStart"/>
      <w:r w:rsidRPr="00CC3C16">
        <w:rPr>
          <w:rFonts w:ascii="Times New Roman" w:hAnsi="Times New Roman"/>
        </w:rPr>
        <w:t>與卸展</w:t>
      </w:r>
      <w:proofErr w:type="gramEnd"/>
      <w:r w:rsidRPr="00CC3C16">
        <w:rPr>
          <w:rFonts w:ascii="Times New Roman" w:hAnsi="Times New Roman"/>
        </w:rPr>
        <w:t>等主要事項，</w:t>
      </w:r>
      <w:proofErr w:type="gramStart"/>
      <w:r w:rsidRPr="00CC3C16">
        <w:rPr>
          <w:rFonts w:ascii="Times New Roman" w:hAnsi="Times New Roman"/>
        </w:rPr>
        <w:t>另</w:t>
      </w:r>
      <w:r w:rsidRPr="00CC3C16">
        <w:rPr>
          <w:rFonts w:ascii="Times New Roman" w:hAnsi="Times New Roman"/>
          <w:szCs w:val="32"/>
        </w:rPr>
        <w:t>洽</w:t>
      </w:r>
      <w:r w:rsidRPr="00CC3C16">
        <w:rPr>
          <w:rFonts w:ascii="Times New Roman" w:hAnsi="Times New Roman"/>
        </w:rPr>
        <w:t>資本額</w:t>
      </w:r>
      <w:proofErr w:type="gramEnd"/>
      <w:r w:rsidRPr="00CC3C16">
        <w:rPr>
          <w:rFonts w:ascii="Times New Roman" w:hAnsi="Times New Roman"/>
        </w:rPr>
        <w:t>2</w:t>
      </w:r>
      <w:proofErr w:type="gramStart"/>
      <w:r w:rsidRPr="00CC3C16">
        <w:rPr>
          <w:rFonts w:ascii="Times New Roman" w:hAnsi="Times New Roman"/>
        </w:rPr>
        <w:t>百萬元之環</w:t>
      </w:r>
      <w:r w:rsidRPr="00822B98">
        <w:rPr>
          <w:rFonts w:ascii="Times New Roman" w:hAnsi="Times New Roman"/>
        </w:rPr>
        <w:t>印公司</w:t>
      </w:r>
      <w:proofErr w:type="gramEnd"/>
      <w:r w:rsidRPr="00822B98">
        <w:rPr>
          <w:rFonts w:ascii="Times New Roman" w:hAnsi="Times New Roman"/>
        </w:rPr>
        <w:t>負責販售</w:t>
      </w:r>
      <w:proofErr w:type="gramStart"/>
      <w:r w:rsidRPr="00822B98">
        <w:rPr>
          <w:rFonts w:ascii="Times New Roman" w:hAnsi="Times New Roman"/>
        </w:rPr>
        <w:t>特</w:t>
      </w:r>
      <w:proofErr w:type="gramEnd"/>
      <w:r w:rsidRPr="00822B98">
        <w:rPr>
          <w:rFonts w:ascii="Times New Roman" w:hAnsi="Times New Roman"/>
        </w:rPr>
        <w:t>展之衍生性商品。然因</w:t>
      </w:r>
      <w:proofErr w:type="gramStart"/>
      <w:r w:rsidRPr="00822B98">
        <w:rPr>
          <w:rFonts w:ascii="Times New Roman" w:hAnsi="Times New Roman"/>
        </w:rPr>
        <w:t>特</w:t>
      </w:r>
      <w:proofErr w:type="gramEnd"/>
      <w:r w:rsidRPr="00822B98">
        <w:rPr>
          <w:rFonts w:ascii="Times New Roman" w:hAnsi="Times New Roman"/>
        </w:rPr>
        <w:t>展門票等收入未如預期等因素，</w:t>
      </w:r>
      <w:proofErr w:type="gramStart"/>
      <w:r w:rsidRPr="00822B98">
        <w:rPr>
          <w:rFonts w:ascii="Times New Roman" w:hAnsi="Times New Roman"/>
        </w:rPr>
        <w:t>環策公司</w:t>
      </w:r>
      <w:proofErr w:type="gramEnd"/>
      <w:r w:rsidRPr="00822B98">
        <w:rPr>
          <w:rFonts w:ascii="Times New Roman" w:hAnsi="Times New Roman"/>
        </w:rPr>
        <w:t>於「高更</w:t>
      </w:r>
      <w:proofErr w:type="gramStart"/>
      <w:r w:rsidRPr="00822B98">
        <w:rPr>
          <w:rFonts w:ascii="Times New Roman" w:hAnsi="Times New Roman"/>
        </w:rPr>
        <w:t>特</w:t>
      </w:r>
      <w:proofErr w:type="gramEnd"/>
      <w:r w:rsidRPr="00822B98">
        <w:rPr>
          <w:rFonts w:ascii="Times New Roman" w:hAnsi="Times New Roman"/>
        </w:rPr>
        <w:t>展」</w:t>
      </w:r>
      <w:r w:rsidRPr="00822B98">
        <w:rPr>
          <w:rFonts w:ascii="Times New Roman" w:hAnsi="Times New Roman" w:hint="eastAsia"/>
        </w:rPr>
        <w:t>後</w:t>
      </w:r>
      <w:r w:rsidRPr="00822B98">
        <w:rPr>
          <w:rFonts w:ascii="Times New Roman" w:hAnsi="Times New Roman"/>
        </w:rPr>
        <w:t>期之</w:t>
      </w:r>
      <w:r w:rsidRPr="00822B98">
        <w:rPr>
          <w:rFonts w:ascii="Times New Roman" w:hAnsi="Times New Roman"/>
        </w:rPr>
        <w:t>100</w:t>
      </w:r>
      <w:r w:rsidRPr="00822B98">
        <w:rPr>
          <w:rFonts w:ascii="Times New Roman" w:hAnsi="Times New Roman"/>
        </w:rPr>
        <w:t>年</w:t>
      </w:r>
      <w:r w:rsidRPr="00822B98">
        <w:rPr>
          <w:rFonts w:ascii="Times New Roman" w:hAnsi="Times New Roman"/>
        </w:rPr>
        <w:t>1</w:t>
      </w:r>
      <w:r w:rsidRPr="00822B98">
        <w:rPr>
          <w:rFonts w:ascii="Times New Roman" w:hAnsi="Times New Roman"/>
        </w:rPr>
        <w:t>月起，即開始延遲繳付承攬展品運輸等協</w:t>
      </w:r>
      <w:r w:rsidRPr="00CC3C16">
        <w:rPr>
          <w:rFonts w:ascii="Times New Roman" w:hAnsi="Times New Roman"/>
        </w:rPr>
        <w:t>力廠商費用，北美館仍於同月</w:t>
      </w:r>
      <w:r w:rsidRPr="00CC3C16">
        <w:rPr>
          <w:rFonts w:ascii="Times New Roman" w:hAnsi="Times New Roman"/>
        </w:rPr>
        <w:t>3</w:t>
      </w:r>
      <w:r w:rsidRPr="00CC3C16">
        <w:rPr>
          <w:rFonts w:ascii="Times New Roman" w:hAnsi="Times New Roman"/>
        </w:rPr>
        <w:t>日</w:t>
      </w:r>
      <w:proofErr w:type="gramStart"/>
      <w:r w:rsidRPr="00CC3C16">
        <w:rPr>
          <w:rFonts w:ascii="Times New Roman" w:hAnsi="Times New Roman"/>
        </w:rPr>
        <w:t>與環策公司及環印公司</w:t>
      </w:r>
      <w:proofErr w:type="gramEnd"/>
      <w:r w:rsidRPr="00CC3C16">
        <w:rPr>
          <w:rFonts w:ascii="Times New Roman" w:hAnsi="Times New Roman"/>
        </w:rPr>
        <w:t>簽訂共同辦理「莫內</w:t>
      </w:r>
      <w:proofErr w:type="gramStart"/>
      <w:r w:rsidRPr="00CC3C16">
        <w:rPr>
          <w:rFonts w:ascii="Times New Roman" w:hAnsi="Times New Roman"/>
        </w:rPr>
        <w:t>特</w:t>
      </w:r>
      <w:proofErr w:type="gramEnd"/>
      <w:r w:rsidRPr="00CC3C16">
        <w:rPr>
          <w:rFonts w:ascii="Times New Roman" w:hAnsi="Times New Roman"/>
        </w:rPr>
        <w:t>展」之</w:t>
      </w:r>
      <w:proofErr w:type="gramStart"/>
      <w:r w:rsidRPr="00CC3C16">
        <w:rPr>
          <w:rFonts w:ascii="Times New Roman" w:hAnsi="Times New Roman"/>
        </w:rPr>
        <w:t>特</w:t>
      </w:r>
      <w:proofErr w:type="gramEnd"/>
      <w:r w:rsidRPr="00CC3C16">
        <w:rPr>
          <w:rFonts w:ascii="Times New Roman" w:hAnsi="Times New Roman"/>
        </w:rPr>
        <w:t>展契約，並自同年</w:t>
      </w:r>
      <w:r w:rsidRPr="00CC3C16">
        <w:rPr>
          <w:rFonts w:ascii="Times New Roman" w:hAnsi="Times New Roman"/>
        </w:rPr>
        <w:t>3</w:t>
      </w:r>
      <w:r w:rsidRPr="00CC3C16">
        <w:rPr>
          <w:rFonts w:ascii="Times New Roman" w:hAnsi="Times New Roman"/>
        </w:rPr>
        <w:t>月</w:t>
      </w:r>
      <w:r w:rsidRPr="00CC3C16">
        <w:rPr>
          <w:rFonts w:ascii="Times New Roman" w:hAnsi="Times New Roman"/>
        </w:rPr>
        <w:t>5</w:t>
      </w:r>
      <w:r w:rsidRPr="00CC3C16">
        <w:rPr>
          <w:rFonts w:ascii="Times New Roman" w:hAnsi="Times New Roman"/>
        </w:rPr>
        <w:t>日開展，無視主要合辦廠商已發生財務危機，</w:t>
      </w:r>
      <w:proofErr w:type="gramStart"/>
      <w:r w:rsidRPr="00CC3C16">
        <w:rPr>
          <w:rFonts w:ascii="Times New Roman" w:hAnsi="Times New Roman"/>
        </w:rPr>
        <w:t>致環策</w:t>
      </w:r>
      <w:proofErr w:type="gramEnd"/>
      <w:r w:rsidRPr="00CC3C16">
        <w:rPr>
          <w:rFonts w:ascii="Times New Roman" w:hAnsi="Times New Roman"/>
        </w:rPr>
        <w:t>公司於</w:t>
      </w:r>
      <w:r w:rsidRPr="00CC3C16">
        <w:rPr>
          <w:rFonts w:ascii="Times New Roman" w:hAnsi="Times New Roman"/>
          <w:szCs w:val="32"/>
        </w:rPr>
        <w:t>「莫內</w:t>
      </w:r>
      <w:proofErr w:type="gramStart"/>
      <w:r w:rsidRPr="00CC3C16">
        <w:rPr>
          <w:rFonts w:ascii="Times New Roman" w:hAnsi="Times New Roman"/>
          <w:szCs w:val="32"/>
        </w:rPr>
        <w:t>特</w:t>
      </w:r>
      <w:proofErr w:type="gramEnd"/>
      <w:r w:rsidRPr="00CC3C16">
        <w:rPr>
          <w:rFonts w:ascii="Times New Roman" w:hAnsi="Times New Roman"/>
          <w:szCs w:val="32"/>
        </w:rPr>
        <w:t>展」期間更無力支付</w:t>
      </w:r>
      <w:r w:rsidRPr="00CC3C16">
        <w:rPr>
          <w:rFonts w:ascii="Times New Roman" w:hAnsi="Times New Roman"/>
        </w:rPr>
        <w:t>協力廠商費用，</w:t>
      </w:r>
      <w:r w:rsidRPr="00CC3C16">
        <w:rPr>
          <w:rFonts w:ascii="Times New Roman" w:hAnsi="Times New Roman"/>
          <w:szCs w:val="32"/>
        </w:rPr>
        <w:t>北美館並為其先行墊付木作拆除費用</w:t>
      </w:r>
      <w:r w:rsidRPr="00CC3C16">
        <w:rPr>
          <w:rFonts w:ascii="Times New Roman" w:hAnsi="Times New Roman"/>
          <w:szCs w:val="32"/>
        </w:rPr>
        <w:t>65,197</w:t>
      </w:r>
      <w:r w:rsidRPr="00CC3C16">
        <w:rPr>
          <w:rFonts w:ascii="Times New Roman" w:hAnsi="Times New Roman"/>
          <w:szCs w:val="32"/>
        </w:rPr>
        <w:t>元，</w:t>
      </w:r>
      <w:proofErr w:type="gramStart"/>
      <w:r w:rsidRPr="00CC3C16">
        <w:rPr>
          <w:rFonts w:ascii="Times New Roman" w:hAnsi="Times New Roman"/>
        </w:rPr>
        <w:t>環策公司</w:t>
      </w:r>
      <w:proofErr w:type="gramEnd"/>
      <w:r w:rsidRPr="00CC3C16">
        <w:rPr>
          <w:rFonts w:ascii="Times New Roman" w:hAnsi="Times New Roman"/>
        </w:rPr>
        <w:t>亦無法依約於展覽結束後次日起</w:t>
      </w:r>
      <w:r w:rsidRPr="00CC3C16">
        <w:rPr>
          <w:rFonts w:ascii="Times New Roman" w:hAnsi="Times New Roman"/>
        </w:rPr>
        <w:t>60</w:t>
      </w:r>
      <w:r w:rsidRPr="00CC3C16">
        <w:rPr>
          <w:rFonts w:ascii="Times New Roman" w:hAnsi="Times New Roman"/>
        </w:rPr>
        <w:t>個工作天內，提出結案報告（含經會計師認定之財務報表、單據及發票影本等）函送北美館報文化局結案，迄今該二</w:t>
      </w:r>
      <w:proofErr w:type="gramStart"/>
      <w:r w:rsidRPr="00CC3C16">
        <w:rPr>
          <w:rFonts w:ascii="Times New Roman" w:hAnsi="Times New Roman"/>
        </w:rPr>
        <w:t>特</w:t>
      </w:r>
      <w:proofErr w:type="gramEnd"/>
      <w:r w:rsidRPr="00CC3C16">
        <w:rPr>
          <w:rFonts w:ascii="Times New Roman" w:hAnsi="Times New Roman"/>
        </w:rPr>
        <w:t>展仍未結案。</w:t>
      </w:r>
    </w:p>
    <w:p w:rsidR="0000448C" w:rsidRPr="00CC3C16" w:rsidRDefault="0000448C" w:rsidP="0000448C">
      <w:pPr>
        <w:pStyle w:val="3"/>
        <w:kinsoku w:val="0"/>
        <w:rPr>
          <w:rFonts w:ascii="Times New Roman" w:hAnsi="Times New Roman"/>
          <w:color w:val="0000FF"/>
        </w:rPr>
      </w:pPr>
      <w:r w:rsidRPr="00CC3C16">
        <w:rPr>
          <w:rFonts w:ascii="Times New Roman" w:hAnsi="Times New Roman"/>
        </w:rPr>
        <w:t>另工程會因</w:t>
      </w:r>
      <w:r w:rsidRPr="00CC3C16">
        <w:rPr>
          <w:rFonts w:ascii="Times New Roman" w:hAnsi="Times New Roman"/>
        </w:rPr>
        <w:t>100</w:t>
      </w:r>
      <w:r w:rsidRPr="00CC3C16">
        <w:rPr>
          <w:rFonts w:ascii="Times New Roman" w:hAnsi="Times New Roman"/>
        </w:rPr>
        <w:t>年</w:t>
      </w:r>
      <w:r w:rsidRPr="00CC3C16">
        <w:rPr>
          <w:rFonts w:ascii="Times New Roman" w:hAnsi="Times New Roman"/>
        </w:rPr>
        <w:t>5</w:t>
      </w:r>
      <w:r w:rsidRPr="00CC3C16">
        <w:rPr>
          <w:rFonts w:ascii="Times New Roman" w:hAnsi="Times New Roman"/>
        </w:rPr>
        <w:t>月間媒體刊載北美館辦理「龐畢度特展」等</w:t>
      </w:r>
      <w:proofErr w:type="gramStart"/>
      <w:r w:rsidRPr="00CC3C16">
        <w:rPr>
          <w:rFonts w:ascii="Times New Roman" w:hAnsi="Times New Roman"/>
        </w:rPr>
        <w:t>特</w:t>
      </w:r>
      <w:proofErr w:type="gramEnd"/>
      <w:r w:rsidRPr="00CC3C16">
        <w:rPr>
          <w:rFonts w:ascii="Times New Roman" w:hAnsi="Times New Roman"/>
        </w:rPr>
        <w:t>展，</w:t>
      </w:r>
      <w:proofErr w:type="gramStart"/>
      <w:r w:rsidRPr="00CC3C16">
        <w:rPr>
          <w:rFonts w:ascii="Times New Roman" w:hAnsi="Times New Roman"/>
        </w:rPr>
        <w:t>疑</w:t>
      </w:r>
      <w:proofErr w:type="gramEnd"/>
      <w:r w:rsidRPr="00CC3C16">
        <w:rPr>
          <w:rFonts w:ascii="Times New Roman" w:hAnsi="Times New Roman"/>
        </w:rPr>
        <w:t>有未依「政府採購法」規定辦理情事，故工程會就「龐畢度特展」辦理稽核，有關北美館</w:t>
      </w:r>
      <w:proofErr w:type="gramStart"/>
      <w:r w:rsidRPr="00CC3C16">
        <w:rPr>
          <w:rFonts w:ascii="Times New Roman" w:hAnsi="Times New Roman"/>
        </w:rPr>
        <w:t>逕</w:t>
      </w:r>
      <w:proofErr w:type="gramEnd"/>
      <w:r w:rsidRPr="00CC3C16">
        <w:rPr>
          <w:rFonts w:ascii="Times New Roman" w:hAnsi="Times New Roman"/>
        </w:rPr>
        <w:t>洽廠商合辦</w:t>
      </w:r>
      <w:proofErr w:type="gramStart"/>
      <w:r w:rsidRPr="00CC3C16">
        <w:rPr>
          <w:rFonts w:ascii="Times New Roman" w:hAnsi="Times New Roman"/>
        </w:rPr>
        <w:t>特</w:t>
      </w:r>
      <w:proofErr w:type="gramEnd"/>
      <w:r w:rsidRPr="00CC3C16">
        <w:rPr>
          <w:rFonts w:ascii="Times New Roman" w:hAnsi="Times New Roman"/>
        </w:rPr>
        <w:t>展之稽核意見略</w:t>
      </w:r>
      <w:proofErr w:type="gramStart"/>
      <w:r w:rsidRPr="00CC3C16">
        <w:rPr>
          <w:rFonts w:ascii="Times New Roman" w:hAnsi="Times New Roman"/>
        </w:rPr>
        <w:t>以</w:t>
      </w:r>
      <w:proofErr w:type="gramEnd"/>
      <w:r w:rsidRPr="00CC3C16">
        <w:rPr>
          <w:rFonts w:ascii="Times New Roman" w:hAnsi="Times New Roman"/>
        </w:rPr>
        <w:t>：「交由</w:t>
      </w:r>
      <w:proofErr w:type="gramStart"/>
      <w:r w:rsidRPr="00CC3C16">
        <w:rPr>
          <w:rFonts w:ascii="Times New Roman" w:hAnsi="Times New Roman"/>
        </w:rPr>
        <w:t>祥瀧</w:t>
      </w:r>
      <w:proofErr w:type="gramEnd"/>
      <w:r w:rsidRPr="00CC3C16">
        <w:rPr>
          <w:rFonts w:ascii="Times New Roman" w:hAnsi="Times New Roman"/>
        </w:rPr>
        <w:t>公司及寬宏藝術工作室辦理之事項，雖未動支北美館經費，</w:t>
      </w:r>
      <w:proofErr w:type="gramStart"/>
      <w:r w:rsidRPr="00CC3C16">
        <w:rPr>
          <w:rFonts w:ascii="Times New Roman" w:hAnsi="Times New Roman"/>
        </w:rPr>
        <w:t>惟實係</w:t>
      </w:r>
      <w:proofErr w:type="gramEnd"/>
      <w:r w:rsidRPr="00CC3C16">
        <w:rPr>
          <w:rFonts w:ascii="Times New Roman" w:hAnsi="Times New Roman"/>
        </w:rPr>
        <w:t>以北美館原可收取之門票及廣告收入抵付，兩者之間確存有對價關係，屬政府採購法第</w:t>
      </w:r>
      <w:r w:rsidRPr="00CC3C16">
        <w:rPr>
          <w:rFonts w:ascii="Times New Roman" w:hAnsi="Times New Roman"/>
        </w:rPr>
        <w:t>2</w:t>
      </w:r>
      <w:r w:rsidRPr="00CC3C16">
        <w:rPr>
          <w:rFonts w:ascii="Times New Roman" w:hAnsi="Times New Roman"/>
        </w:rPr>
        <w:t>條所稱之採購（工程之</w:t>
      </w:r>
      <w:proofErr w:type="gramStart"/>
      <w:r w:rsidRPr="00CC3C16">
        <w:rPr>
          <w:rFonts w:ascii="Times New Roman" w:hAnsi="Times New Roman"/>
        </w:rPr>
        <w:t>定作</w:t>
      </w:r>
      <w:proofErr w:type="gramEnd"/>
      <w:r w:rsidRPr="00CC3C16">
        <w:rPr>
          <w:rFonts w:ascii="Times New Roman" w:hAnsi="Times New Roman"/>
        </w:rPr>
        <w:t>、財物之買受、定製、承租及勞務之委</w:t>
      </w:r>
      <w:r w:rsidRPr="00CC3C16">
        <w:rPr>
          <w:rFonts w:ascii="Times New Roman" w:hAnsi="Times New Roman"/>
        </w:rPr>
        <w:lastRenderedPageBreak/>
        <w:t>任或</w:t>
      </w:r>
      <w:proofErr w:type="gramStart"/>
      <w:r w:rsidRPr="00CC3C16">
        <w:rPr>
          <w:rFonts w:ascii="Times New Roman" w:hAnsi="Times New Roman"/>
        </w:rPr>
        <w:t>僱傭</w:t>
      </w:r>
      <w:proofErr w:type="gramEnd"/>
      <w:r w:rsidRPr="00CC3C16">
        <w:rPr>
          <w:rFonts w:ascii="Times New Roman" w:hAnsi="Times New Roman"/>
        </w:rPr>
        <w:t>等），應依該法辦理招標。」</w:t>
      </w:r>
      <w:r w:rsidRPr="00BA0100">
        <w:rPr>
          <w:rFonts w:ascii="Times New Roman" w:hAnsi="Times New Roman"/>
        </w:rPr>
        <w:t>又臺北市政府採購稽核小組稽核報告</w:t>
      </w:r>
      <w:r>
        <w:rPr>
          <w:rFonts w:ascii="Times New Roman" w:hAnsi="Times New Roman" w:hint="eastAsia"/>
        </w:rPr>
        <w:t>亦稱</w:t>
      </w:r>
      <w:r w:rsidRPr="00BA0100">
        <w:rPr>
          <w:rFonts w:ascii="Times New Roman" w:hAnsi="Times New Roman"/>
        </w:rPr>
        <w:t>：「</w:t>
      </w:r>
      <w:r w:rsidRPr="00BA0100">
        <w:rPr>
          <w:rFonts w:ascii="Times New Roman" w:hAnsi="Times New Roman" w:hint="eastAsia"/>
        </w:rPr>
        <w:t>北美館</w:t>
      </w:r>
      <w:proofErr w:type="gramStart"/>
      <w:r w:rsidRPr="00BA0100">
        <w:rPr>
          <w:rFonts w:ascii="Times New Roman" w:hAnsi="Times New Roman" w:hint="eastAsia"/>
        </w:rPr>
        <w:t>逕</w:t>
      </w:r>
      <w:proofErr w:type="gramEnd"/>
      <w:r w:rsidRPr="00BA0100">
        <w:rPr>
          <w:rFonts w:ascii="Times New Roman" w:hAnsi="Times New Roman" w:hint="eastAsia"/>
        </w:rPr>
        <w:t>依『合辦原則』洽廠商合辦展覽，似未針對合辦性質規範適用政府採購法，其適法</w:t>
      </w:r>
      <w:proofErr w:type="gramStart"/>
      <w:r w:rsidRPr="00BA0100">
        <w:rPr>
          <w:rFonts w:ascii="Times New Roman" w:hAnsi="Times New Roman" w:hint="eastAsia"/>
        </w:rPr>
        <w:t>性允宜釐</w:t>
      </w:r>
      <w:proofErr w:type="gramEnd"/>
      <w:r w:rsidRPr="00BA0100">
        <w:rPr>
          <w:rFonts w:ascii="Times New Roman" w:hAnsi="Times New Roman" w:hint="eastAsia"/>
        </w:rPr>
        <w:t>清。北美館</w:t>
      </w:r>
      <w:r w:rsidRPr="00BA0100">
        <w:rPr>
          <w:rFonts w:ascii="Times New Roman" w:hAnsi="Times New Roman" w:hint="eastAsia"/>
        </w:rPr>
        <w:t>99</w:t>
      </w:r>
      <w:r w:rsidRPr="00BA0100">
        <w:rPr>
          <w:rFonts w:ascii="Times New Roman" w:hAnsi="Times New Roman" w:hint="eastAsia"/>
        </w:rPr>
        <w:t>年</w:t>
      </w:r>
      <w:r w:rsidRPr="00BA0100">
        <w:rPr>
          <w:rFonts w:ascii="Times New Roman" w:hAnsi="Times New Roman" w:hint="eastAsia"/>
        </w:rPr>
        <w:t>12</w:t>
      </w:r>
      <w:r w:rsidRPr="00BA0100">
        <w:rPr>
          <w:rFonts w:ascii="Times New Roman" w:hAnsi="Times New Roman" w:hint="eastAsia"/>
        </w:rPr>
        <w:t>月</w:t>
      </w:r>
      <w:r w:rsidRPr="00BA0100">
        <w:rPr>
          <w:rFonts w:ascii="Times New Roman" w:hAnsi="Times New Roman" w:hint="eastAsia"/>
        </w:rPr>
        <w:t>21</w:t>
      </w:r>
      <w:r w:rsidRPr="00BA0100">
        <w:rPr>
          <w:rFonts w:ascii="Times New Roman" w:hAnsi="Times New Roman" w:hint="eastAsia"/>
        </w:rPr>
        <w:t>日簽辦該館</w:t>
      </w:r>
      <w:proofErr w:type="gramStart"/>
      <w:r w:rsidRPr="00BA0100">
        <w:rPr>
          <w:rFonts w:ascii="Times New Roman" w:hAnsi="Times New Roman" w:hint="eastAsia"/>
        </w:rPr>
        <w:t>與環策公司及環印公司</w:t>
      </w:r>
      <w:proofErr w:type="gramEnd"/>
      <w:r w:rsidRPr="00BA0100">
        <w:rPr>
          <w:rFonts w:ascii="Times New Roman" w:hAnsi="Times New Roman" w:hint="eastAsia"/>
        </w:rPr>
        <w:t>共同主辦『莫內</w:t>
      </w:r>
      <w:proofErr w:type="gramStart"/>
      <w:r w:rsidRPr="00BA0100">
        <w:rPr>
          <w:rFonts w:ascii="Times New Roman" w:hAnsi="Times New Roman" w:hint="eastAsia"/>
        </w:rPr>
        <w:t>特</w:t>
      </w:r>
      <w:proofErr w:type="gramEnd"/>
      <w:r w:rsidRPr="00BA0100">
        <w:rPr>
          <w:rFonts w:ascii="Times New Roman" w:hAnsi="Times New Roman" w:hint="eastAsia"/>
        </w:rPr>
        <w:t>展』計畫書及展覽契約草案，係以機關原可收取之門票等收入</w:t>
      </w:r>
      <w:proofErr w:type="gramStart"/>
      <w:r w:rsidRPr="00BA0100">
        <w:rPr>
          <w:rFonts w:ascii="Times New Roman" w:hAnsi="Times New Roman" w:hint="eastAsia"/>
        </w:rPr>
        <w:t>抵付策展</w:t>
      </w:r>
      <w:proofErr w:type="gramEnd"/>
      <w:r w:rsidRPr="00BA0100">
        <w:rPr>
          <w:rFonts w:ascii="Times New Roman" w:hAnsi="Times New Roman" w:hint="eastAsia"/>
        </w:rPr>
        <w:t>相關費用，</w:t>
      </w:r>
      <w:proofErr w:type="gramStart"/>
      <w:r w:rsidRPr="00BA0100">
        <w:rPr>
          <w:rFonts w:ascii="Times New Roman" w:hAnsi="Times New Roman" w:hint="eastAsia"/>
        </w:rPr>
        <w:t>爰</w:t>
      </w:r>
      <w:proofErr w:type="gramEnd"/>
      <w:r w:rsidRPr="00BA0100">
        <w:rPr>
          <w:rFonts w:ascii="Times New Roman" w:hAnsi="Times New Roman" w:hint="eastAsia"/>
        </w:rPr>
        <w:t>二者之間確存有『對價關係』，故尚屬政府採購法第</w:t>
      </w:r>
      <w:r w:rsidRPr="00BA0100">
        <w:rPr>
          <w:rFonts w:ascii="Times New Roman" w:hAnsi="Times New Roman" w:hint="eastAsia"/>
        </w:rPr>
        <w:t>2</w:t>
      </w:r>
      <w:r w:rsidRPr="00BA0100">
        <w:rPr>
          <w:rFonts w:ascii="Times New Roman" w:hAnsi="Times New Roman" w:hint="eastAsia"/>
        </w:rPr>
        <w:t>條所稱之採購，應依該法第</w:t>
      </w:r>
      <w:r w:rsidRPr="00BA0100">
        <w:rPr>
          <w:rFonts w:ascii="Times New Roman" w:hAnsi="Times New Roman" w:hint="eastAsia"/>
        </w:rPr>
        <w:t>18</w:t>
      </w:r>
      <w:r w:rsidRPr="00BA0100">
        <w:rPr>
          <w:rFonts w:ascii="Times New Roman" w:hAnsi="Times New Roman" w:hint="eastAsia"/>
        </w:rPr>
        <w:t>條至第</w:t>
      </w:r>
      <w:r w:rsidRPr="00BA0100">
        <w:rPr>
          <w:rFonts w:ascii="Times New Roman" w:hAnsi="Times New Roman" w:hint="eastAsia"/>
        </w:rPr>
        <w:t>23</w:t>
      </w:r>
      <w:r w:rsidRPr="00BA0100">
        <w:rPr>
          <w:rFonts w:ascii="Times New Roman" w:hAnsi="Times New Roman" w:hint="eastAsia"/>
        </w:rPr>
        <w:t>條規定之方式辦理招標。</w:t>
      </w:r>
      <w:r w:rsidRPr="00BA0100">
        <w:rPr>
          <w:rFonts w:ascii="Times New Roman" w:hAnsi="Times New Roman"/>
        </w:rPr>
        <w:t>」</w:t>
      </w:r>
      <w:r w:rsidRPr="00CC3C16">
        <w:rPr>
          <w:rFonts w:ascii="Times New Roman" w:hAnsi="Times New Roman"/>
        </w:rPr>
        <w:t>臺北市政府已於</w:t>
      </w:r>
      <w:r w:rsidRPr="00CC3C16">
        <w:rPr>
          <w:rFonts w:ascii="Times New Roman" w:hAnsi="Times New Roman"/>
        </w:rPr>
        <w:t>100</w:t>
      </w:r>
      <w:r w:rsidRPr="00CC3C16">
        <w:rPr>
          <w:rFonts w:ascii="Times New Roman" w:hAnsi="Times New Roman"/>
        </w:rPr>
        <w:t>年</w:t>
      </w:r>
      <w:r w:rsidRPr="00CC3C16">
        <w:rPr>
          <w:rFonts w:ascii="Times New Roman" w:hAnsi="Times New Roman"/>
        </w:rPr>
        <w:t>12</w:t>
      </w:r>
      <w:r w:rsidRPr="00CC3C16">
        <w:rPr>
          <w:rFonts w:ascii="Times New Roman" w:hAnsi="Times New Roman"/>
        </w:rPr>
        <w:t>月</w:t>
      </w:r>
      <w:r w:rsidRPr="00CC3C16">
        <w:rPr>
          <w:rFonts w:ascii="Times New Roman" w:hAnsi="Times New Roman"/>
        </w:rPr>
        <w:t>7</w:t>
      </w:r>
      <w:r w:rsidRPr="00CC3C16">
        <w:rPr>
          <w:rFonts w:ascii="Times New Roman" w:hAnsi="Times New Roman"/>
        </w:rPr>
        <w:t>日訂定「臺北市立美術館</w:t>
      </w:r>
      <w:proofErr w:type="gramStart"/>
      <w:r w:rsidRPr="00CC3C16">
        <w:rPr>
          <w:rFonts w:ascii="Times New Roman" w:hAnsi="Times New Roman"/>
        </w:rPr>
        <w:t>特</w:t>
      </w:r>
      <w:proofErr w:type="gramEnd"/>
      <w:r w:rsidRPr="00CC3C16">
        <w:rPr>
          <w:rFonts w:ascii="Times New Roman" w:hAnsi="Times New Roman"/>
        </w:rPr>
        <w:t>展申請案審查作業須知」（</w:t>
      </w:r>
      <w:r w:rsidRPr="00CC3C16">
        <w:rPr>
          <w:rFonts w:ascii="Times New Roman" w:hAnsi="Times New Roman"/>
        </w:rPr>
        <w:t>12</w:t>
      </w:r>
      <w:r w:rsidRPr="00CC3C16">
        <w:rPr>
          <w:rFonts w:ascii="Times New Roman" w:hAnsi="Times New Roman"/>
        </w:rPr>
        <w:t>月</w:t>
      </w:r>
      <w:r w:rsidRPr="00CC3C16">
        <w:rPr>
          <w:rFonts w:ascii="Times New Roman" w:hAnsi="Times New Roman"/>
        </w:rPr>
        <w:t>21</w:t>
      </w:r>
      <w:r w:rsidRPr="00CC3C16">
        <w:rPr>
          <w:rFonts w:ascii="Times New Roman" w:hAnsi="Times New Roman"/>
        </w:rPr>
        <w:t>日刊登市府公報），該作業須知第</w:t>
      </w:r>
      <w:r w:rsidRPr="00CC3C16">
        <w:rPr>
          <w:rFonts w:ascii="Times New Roman" w:hAnsi="Times New Roman"/>
        </w:rPr>
        <w:t>3</w:t>
      </w:r>
      <w:r w:rsidRPr="00CC3C16">
        <w:rPr>
          <w:rFonts w:ascii="Times New Roman" w:hAnsi="Times New Roman"/>
        </w:rPr>
        <w:t>及第</w:t>
      </w:r>
      <w:r w:rsidRPr="00CC3C16">
        <w:rPr>
          <w:rFonts w:ascii="Times New Roman" w:hAnsi="Times New Roman"/>
        </w:rPr>
        <w:t>4</w:t>
      </w:r>
      <w:r w:rsidRPr="00CC3C16">
        <w:rPr>
          <w:rFonts w:ascii="Times New Roman" w:hAnsi="Times New Roman"/>
        </w:rPr>
        <w:t>點規定，</w:t>
      </w:r>
      <w:proofErr w:type="gramStart"/>
      <w:r w:rsidRPr="00CC3C16">
        <w:rPr>
          <w:rFonts w:ascii="Times New Roman" w:hAnsi="Times New Roman"/>
        </w:rPr>
        <w:t>特</w:t>
      </w:r>
      <w:proofErr w:type="gramEnd"/>
      <w:r w:rsidRPr="00CC3C16">
        <w:rPr>
          <w:rFonts w:ascii="Times New Roman" w:hAnsi="Times New Roman"/>
        </w:rPr>
        <w:t>展之招標作業，</w:t>
      </w:r>
      <w:proofErr w:type="gramStart"/>
      <w:r w:rsidRPr="00CC3C16">
        <w:rPr>
          <w:rFonts w:ascii="Times New Roman" w:hAnsi="Times New Roman"/>
        </w:rPr>
        <w:t>採</w:t>
      </w:r>
      <w:proofErr w:type="gramEnd"/>
      <w:r w:rsidRPr="00CC3C16">
        <w:rPr>
          <w:rFonts w:ascii="Times New Roman" w:hAnsi="Times New Roman"/>
        </w:rPr>
        <w:t>公告審查方式，對外公開徵求館外專業人士、機關或團體提案申請，北美館為辦理</w:t>
      </w:r>
      <w:proofErr w:type="gramStart"/>
      <w:r w:rsidRPr="00CC3C16">
        <w:rPr>
          <w:rFonts w:ascii="Times New Roman" w:hAnsi="Times New Roman"/>
        </w:rPr>
        <w:t>特</w:t>
      </w:r>
      <w:proofErr w:type="gramEnd"/>
      <w:r w:rsidRPr="00CC3C16">
        <w:rPr>
          <w:rFonts w:ascii="Times New Roman" w:hAnsi="Times New Roman"/>
        </w:rPr>
        <w:t>展申請案之審查，應組成審查委員會；北美館嗣後類此案件將循「政府採購法」辦理。</w:t>
      </w:r>
    </w:p>
    <w:p w:rsidR="0000448C" w:rsidRPr="00CC3C16" w:rsidRDefault="0000448C" w:rsidP="0000448C">
      <w:pPr>
        <w:pStyle w:val="3"/>
        <w:kinsoku w:val="0"/>
        <w:rPr>
          <w:rFonts w:ascii="Times New Roman" w:hAnsi="Times New Roman"/>
        </w:rPr>
      </w:pPr>
      <w:r w:rsidRPr="00CC3C16">
        <w:rPr>
          <w:rFonts w:ascii="Times New Roman" w:hAnsi="Times New Roman"/>
        </w:rPr>
        <w:t>綜上，依據</w:t>
      </w:r>
      <w:r w:rsidRPr="00CC3C16">
        <w:rPr>
          <w:rFonts w:ascii="Times New Roman" w:hAnsi="Times New Roman"/>
          <w:szCs w:val="24"/>
        </w:rPr>
        <w:t>「政府採購法」第</w:t>
      </w:r>
      <w:r w:rsidRPr="00CC3C16">
        <w:rPr>
          <w:rFonts w:ascii="Times New Roman" w:hAnsi="Times New Roman"/>
          <w:szCs w:val="24"/>
        </w:rPr>
        <w:t>5</w:t>
      </w:r>
      <w:r w:rsidRPr="00CC3C16">
        <w:rPr>
          <w:rFonts w:ascii="Times New Roman" w:hAnsi="Times New Roman"/>
          <w:szCs w:val="24"/>
        </w:rPr>
        <w:t>條及工程會</w:t>
      </w:r>
      <w:proofErr w:type="gramStart"/>
      <w:r w:rsidRPr="00CC3C16">
        <w:rPr>
          <w:rFonts w:ascii="Times New Roman" w:hAnsi="Times New Roman"/>
          <w:szCs w:val="24"/>
        </w:rPr>
        <w:t>函釋等規定</w:t>
      </w:r>
      <w:proofErr w:type="gramEnd"/>
      <w:r w:rsidRPr="00CC3C16">
        <w:rPr>
          <w:rFonts w:ascii="Times New Roman" w:hAnsi="Times New Roman"/>
          <w:szCs w:val="24"/>
        </w:rPr>
        <w:t>，機關與廠商共同具名合辦活動，非以機關補助款名義為之，適用該法之規定，廠商並受委託機關之監督。</w:t>
      </w:r>
      <w:r w:rsidRPr="00CC3C16">
        <w:rPr>
          <w:rFonts w:ascii="Times New Roman" w:hAnsi="Times New Roman"/>
        </w:rPr>
        <w:t>又歷次</w:t>
      </w:r>
      <w:proofErr w:type="gramStart"/>
      <w:r w:rsidRPr="00CC3C16">
        <w:rPr>
          <w:rFonts w:ascii="Times New Roman" w:hAnsi="Times New Roman"/>
        </w:rPr>
        <w:t>特</w:t>
      </w:r>
      <w:proofErr w:type="gramEnd"/>
      <w:r w:rsidRPr="00CC3C16">
        <w:rPr>
          <w:rFonts w:ascii="Times New Roman" w:hAnsi="Times New Roman"/>
        </w:rPr>
        <w:t>展雖北美館出資比例極低，惟以北美館原可收取之門票等收入抵付，二者係存有「對價關係」之採購行為，北美館實應依「政府採購法」第</w:t>
      </w:r>
      <w:r w:rsidRPr="00CC3C16">
        <w:rPr>
          <w:rFonts w:ascii="Times New Roman" w:hAnsi="Times New Roman"/>
        </w:rPr>
        <w:t>18</w:t>
      </w:r>
      <w:r w:rsidRPr="00CC3C16">
        <w:rPr>
          <w:rFonts w:ascii="Times New Roman" w:hAnsi="Times New Roman"/>
        </w:rPr>
        <w:t>條至第</w:t>
      </w:r>
      <w:r w:rsidRPr="00CC3C16">
        <w:rPr>
          <w:rFonts w:ascii="Times New Roman" w:hAnsi="Times New Roman"/>
        </w:rPr>
        <w:t>23</w:t>
      </w:r>
      <w:r w:rsidRPr="00CC3C16">
        <w:rPr>
          <w:rFonts w:ascii="Times New Roman" w:hAnsi="Times New Roman"/>
        </w:rPr>
        <w:t>條規定之方式辦理招標後，始能與得標廠商合辦</w:t>
      </w:r>
      <w:proofErr w:type="gramStart"/>
      <w:r w:rsidRPr="00CC3C16">
        <w:rPr>
          <w:rFonts w:ascii="Times New Roman" w:hAnsi="Times New Roman"/>
        </w:rPr>
        <w:t>特</w:t>
      </w:r>
      <w:proofErr w:type="gramEnd"/>
      <w:r w:rsidRPr="00CC3C16">
        <w:rPr>
          <w:rFonts w:ascii="Times New Roman" w:hAnsi="Times New Roman"/>
        </w:rPr>
        <w:t>展，以維公平、公開之採購程序及確保採購品質。然北美館卻</w:t>
      </w:r>
      <w:proofErr w:type="gramStart"/>
      <w:r w:rsidRPr="00CC3C16">
        <w:rPr>
          <w:rFonts w:ascii="Times New Roman" w:hAnsi="Times New Roman"/>
        </w:rPr>
        <w:t>逕</w:t>
      </w:r>
      <w:proofErr w:type="gramEnd"/>
      <w:r w:rsidRPr="00CC3C16">
        <w:rPr>
          <w:rFonts w:ascii="Times New Roman" w:hAnsi="Times New Roman"/>
        </w:rPr>
        <w:t>洽特定</w:t>
      </w:r>
      <w:r w:rsidRPr="00CC3C16">
        <w:rPr>
          <w:rFonts w:ascii="Times New Roman" w:hAnsi="Times New Roman"/>
          <w:szCs w:val="32"/>
        </w:rPr>
        <w:t>廠商</w:t>
      </w:r>
      <w:r w:rsidRPr="00CC3C16">
        <w:rPr>
          <w:rFonts w:ascii="Times New Roman" w:hAnsi="Times New Roman"/>
        </w:rPr>
        <w:t>合辦各類重大藝術</w:t>
      </w:r>
      <w:proofErr w:type="gramStart"/>
      <w:r w:rsidRPr="00CC3C16">
        <w:rPr>
          <w:rFonts w:ascii="Times New Roman" w:hAnsi="Times New Roman"/>
        </w:rPr>
        <w:t>特</w:t>
      </w:r>
      <w:proofErr w:type="gramEnd"/>
      <w:r w:rsidRPr="00CC3C16">
        <w:rPr>
          <w:rFonts w:ascii="Times New Roman" w:hAnsi="Times New Roman"/>
        </w:rPr>
        <w:t>展，更未審查合辦廠商之財務能力等資格條件，並辯稱合辦</w:t>
      </w:r>
      <w:proofErr w:type="gramStart"/>
      <w:r w:rsidRPr="00CC3C16">
        <w:rPr>
          <w:rFonts w:ascii="Times New Roman" w:hAnsi="Times New Roman"/>
        </w:rPr>
        <w:t>特</w:t>
      </w:r>
      <w:proofErr w:type="gramEnd"/>
      <w:r w:rsidRPr="00CC3C16">
        <w:rPr>
          <w:rFonts w:ascii="Times New Roman" w:hAnsi="Times New Roman"/>
        </w:rPr>
        <w:t>展係依據「合辦原則」辦理，惟該原則並非屬法律位階，且</w:t>
      </w:r>
      <w:r w:rsidRPr="00CC3C16">
        <w:rPr>
          <w:rFonts w:ascii="Times New Roman" w:hAnsi="Times New Roman"/>
          <w:szCs w:val="32"/>
        </w:rPr>
        <w:t>對於合辦廠商之選定方法及程序</w:t>
      </w:r>
      <w:r w:rsidRPr="00CC3C16">
        <w:rPr>
          <w:rFonts w:ascii="Times New Roman" w:hAnsi="Times New Roman"/>
          <w:szCs w:val="32"/>
        </w:rPr>
        <w:lastRenderedPageBreak/>
        <w:t>付之闕如，</w:t>
      </w:r>
      <w:proofErr w:type="gramStart"/>
      <w:r w:rsidRPr="00CC3C16">
        <w:rPr>
          <w:rFonts w:ascii="Times New Roman" w:hAnsi="Times New Roman"/>
          <w:szCs w:val="32"/>
        </w:rPr>
        <w:t>又雖規定</w:t>
      </w:r>
      <w:proofErr w:type="gramEnd"/>
      <w:r w:rsidRPr="00CC3C16">
        <w:rPr>
          <w:rFonts w:ascii="Times New Roman" w:hAnsi="Times New Roman"/>
          <w:szCs w:val="32"/>
        </w:rPr>
        <w:t>得成立活動審查小組，</w:t>
      </w:r>
      <w:r w:rsidRPr="00CC3C16">
        <w:rPr>
          <w:rFonts w:ascii="Times New Roman" w:hAnsi="Times New Roman"/>
          <w:szCs w:val="24"/>
        </w:rPr>
        <w:t>就</w:t>
      </w:r>
      <w:proofErr w:type="gramStart"/>
      <w:r w:rsidRPr="00CC3C16">
        <w:rPr>
          <w:rFonts w:ascii="Times New Roman" w:hAnsi="Times New Roman"/>
          <w:szCs w:val="24"/>
        </w:rPr>
        <w:t>特</w:t>
      </w:r>
      <w:proofErr w:type="gramEnd"/>
      <w:r w:rsidRPr="00CC3C16">
        <w:rPr>
          <w:rFonts w:ascii="Times New Roman" w:hAnsi="Times New Roman"/>
          <w:szCs w:val="24"/>
        </w:rPr>
        <w:t>展計畫書予以審查</w:t>
      </w:r>
      <w:r w:rsidRPr="00CC3C16">
        <w:rPr>
          <w:rFonts w:ascii="Times New Roman" w:hAnsi="Times New Roman"/>
          <w:szCs w:val="32"/>
        </w:rPr>
        <w:t>，惟北美館迄未成立審查小組，僅係自行洽詢廠商合辦</w:t>
      </w:r>
      <w:proofErr w:type="gramStart"/>
      <w:r w:rsidRPr="00CC3C16">
        <w:rPr>
          <w:rFonts w:ascii="Times New Roman" w:hAnsi="Times New Roman"/>
        </w:rPr>
        <w:t>特</w:t>
      </w:r>
      <w:proofErr w:type="gramEnd"/>
      <w:r w:rsidRPr="00CC3C16">
        <w:rPr>
          <w:rFonts w:ascii="Times New Roman" w:hAnsi="Times New Roman"/>
        </w:rPr>
        <w:t>展，致「高更</w:t>
      </w:r>
      <w:proofErr w:type="gramStart"/>
      <w:r w:rsidRPr="00CC3C16">
        <w:rPr>
          <w:rFonts w:ascii="Times New Roman" w:hAnsi="Times New Roman"/>
        </w:rPr>
        <w:t>特</w:t>
      </w:r>
      <w:proofErr w:type="gramEnd"/>
      <w:r w:rsidRPr="00CC3C16">
        <w:rPr>
          <w:rFonts w:ascii="Times New Roman" w:hAnsi="Times New Roman"/>
        </w:rPr>
        <w:t>展」及「莫內</w:t>
      </w:r>
      <w:proofErr w:type="gramStart"/>
      <w:r w:rsidRPr="00CC3C16">
        <w:rPr>
          <w:rFonts w:ascii="Times New Roman" w:hAnsi="Times New Roman"/>
        </w:rPr>
        <w:t>特</w:t>
      </w:r>
      <w:proofErr w:type="gramEnd"/>
      <w:r w:rsidRPr="00CC3C16">
        <w:rPr>
          <w:rFonts w:ascii="Times New Roman" w:hAnsi="Times New Roman"/>
        </w:rPr>
        <w:t>展」因門票等收入未如預期及合辦廠商財力不佳等因素，造成合辦廠商積欠協力廠商</w:t>
      </w:r>
      <w:proofErr w:type="gramStart"/>
      <w:r w:rsidRPr="00CC3C16">
        <w:rPr>
          <w:rFonts w:ascii="Times New Roman" w:hAnsi="Times New Roman"/>
        </w:rPr>
        <w:t>款項及</w:t>
      </w:r>
      <w:r w:rsidRPr="00CC3C16">
        <w:rPr>
          <w:rFonts w:ascii="Times New Roman" w:hAnsi="Times New Roman"/>
          <w:szCs w:val="32"/>
        </w:rPr>
        <w:t>迄未</w:t>
      </w:r>
      <w:proofErr w:type="gramEnd"/>
      <w:r w:rsidRPr="00CC3C16">
        <w:rPr>
          <w:rFonts w:ascii="Times New Roman" w:hAnsi="Times New Roman"/>
          <w:szCs w:val="32"/>
        </w:rPr>
        <w:t>提出結案報告等</w:t>
      </w:r>
      <w:r w:rsidRPr="00CC3C16">
        <w:rPr>
          <w:rFonts w:ascii="Times New Roman" w:hAnsi="Times New Roman"/>
        </w:rPr>
        <w:t>違約情事</w:t>
      </w:r>
      <w:r w:rsidRPr="00CC3C16">
        <w:rPr>
          <w:rFonts w:ascii="Times New Roman" w:hAnsi="Times New Roman"/>
          <w:szCs w:val="32"/>
        </w:rPr>
        <w:t>，並遭媒體大幅報導，</w:t>
      </w:r>
      <w:r w:rsidRPr="00CC3C16">
        <w:rPr>
          <w:rFonts w:ascii="Times New Roman" w:hAnsi="Times New Roman"/>
        </w:rPr>
        <w:t>損及政府形象。又北美館將合辦展覽計畫書、合作協議書等文件，簽報文化局或臺北市政府核備，並簽會文化局法制專員或臺北市政府</w:t>
      </w:r>
      <w:r w:rsidRPr="00CC3C16">
        <w:rPr>
          <w:rFonts w:ascii="Times New Roman" w:hAnsi="Times New Roman"/>
          <w:color w:val="000000"/>
        </w:rPr>
        <w:t>法規委員會</w:t>
      </w:r>
      <w:r w:rsidRPr="00CC3C16">
        <w:rPr>
          <w:rFonts w:ascii="Times New Roman" w:hAnsi="Times New Roman"/>
        </w:rPr>
        <w:t>等法制人員時，相關人員對北美館</w:t>
      </w:r>
      <w:proofErr w:type="gramStart"/>
      <w:r w:rsidRPr="00CC3C16">
        <w:rPr>
          <w:rFonts w:ascii="Times New Roman" w:hAnsi="Times New Roman"/>
        </w:rPr>
        <w:t>逕</w:t>
      </w:r>
      <w:proofErr w:type="gramEnd"/>
      <w:r w:rsidRPr="00CC3C16">
        <w:rPr>
          <w:rFonts w:ascii="Times New Roman" w:hAnsi="Times New Roman"/>
        </w:rPr>
        <w:t>洽特定廠商合辦</w:t>
      </w:r>
      <w:proofErr w:type="gramStart"/>
      <w:r w:rsidRPr="00CC3C16">
        <w:rPr>
          <w:rFonts w:ascii="Times New Roman" w:hAnsi="Times New Roman"/>
        </w:rPr>
        <w:t>特</w:t>
      </w:r>
      <w:proofErr w:type="gramEnd"/>
      <w:r w:rsidRPr="00CC3C16">
        <w:rPr>
          <w:rFonts w:ascii="Times New Roman" w:hAnsi="Times New Roman"/>
        </w:rPr>
        <w:t>展及依各方出資比例分配盈餘等方式，並未表示異議，臺北市政</w:t>
      </w:r>
      <w:r w:rsidRPr="007661DA">
        <w:rPr>
          <w:rFonts w:ascii="Times New Roman" w:hAnsi="Times New Roman"/>
        </w:rPr>
        <w:t>府</w:t>
      </w:r>
      <w:r w:rsidRPr="007661DA">
        <w:rPr>
          <w:rFonts w:ascii="Times New Roman" w:hAnsi="Times New Roman" w:hint="eastAsia"/>
        </w:rPr>
        <w:t>、</w:t>
      </w:r>
      <w:r w:rsidRPr="007661DA">
        <w:rPr>
          <w:rFonts w:ascii="Times New Roman" w:hAnsi="Times New Roman"/>
        </w:rPr>
        <w:t>文化局及其法制單位亦未善盡監督之責，皆有</w:t>
      </w:r>
      <w:r w:rsidRPr="00CC3C16">
        <w:rPr>
          <w:rFonts w:ascii="Times New Roman" w:hAnsi="Times New Roman"/>
        </w:rPr>
        <w:t>違失。</w:t>
      </w:r>
    </w:p>
    <w:p w:rsidR="0000448C" w:rsidRPr="00437D9A" w:rsidRDefault="0000448C" w:rsidP="0000448C">
      <w:pPr>
        <w:pStyle w:val="2"/>
        <w:kinsoku w:val="0"/>
        <w:rPr>
          <w:rFonts w:ascii="Times New Roman" w:hAnsi="Times New Roman"/>
          <w:b/>
        </w:rPr>
      </w:pPr>
      <w:r w:rsidRPr="00437D9A">
        <w:rPr>
          <w:rFonts w:ascii="Times New Roman" w:hAnsi="Times New Roman"/>
          <w:b/>
        </w:rPr>
        <w:t>北美館辦理</w:t>
      </w:r>
      <w:r w:rsidRPr="00437D9A">
        <w:rPr>
          <w:rFonts w:ascii="Times New Roman" w:hAnsi="Times New Roman"/>
          <w:b/>
          <w:szCs w:val="32"/>
        </w:rPr>
        <w:t>「高更</w:t>
      </w:r>
      <w:proofErr w:type="gramStart"/>
      <w:r w:rsidRPr="00437D9A">
        <w:rPr>
          <w:rFonts w:ascii="Times New Roman" w:hAnsi="Times New Roman"/>
          <w:b/>
          <w:szCs w:val="32"/>
        </w:rPr>
        <w:t>特</w:t>
      </w:r>
      <w:proofErr w:type="gramEnd"/>
      <w:r w:rsidRPr="00437D9A">
        <w:rPr>
          <w:rFonts w:ascii="Times New Roman" w:hAnsi="Times New Roman"/>
          <w:b/>
          <w:szCs w:val="32"/>
        </w:rPr>
        <w:t>展」及「莫內</w:t>
      </w:r>
      <w:proofErr w:type="gramStart"/>
      <w:r w:rsidRPr="00437D9A">
        <w:rPr>
          <w:rFonts w:ascii="Times New Roman" w:hAnsi="Times New Roman"/>
          <w:b/>
          <w:szCs w:val="32"/>
        </w:rPr>
        <w:t>特</w:t>
      </w:r>
      <w:proofErr w:type="gramEnd"/>
      <w:r w:rsidRPr="00437D9A">
        <w:rPr>
          <w:rFonts w:ascii="Times New Roman" w:hAnsi="Times New Roman"/>
          <w:b/>
          <w:szCs w:val="32"/>
        </w:rPr>
        <w:t>展」</w:t>
      </w:r>
      <w:r w:rsidRPr="00437D9A">
        <w:rPr>
          <w:rFonts w:ascii="Times New Roman" w:hAnsi="Times New Roman"/>
          <w:b/>
        </w:rPr>
        <w:t>相關辦展作業時</w:t>
      </w:r>
      <w:r w:rsidRPr="00437D9A">
        <w:rPr>
          <w:rFonts w:ascii="Times New Roman" w:hAnsi="Times New Roman"/>
          <w:b/>
          <w:szCs w:val="32"/>
        </w:rPr>
        <w:t>，除無視</w:t>
      </w:r>
      <w:r w:rsidRPr="00437D9A">
        <w:rPr>
          <w:rFonts w:ascii="Times New Roman" w:hAnsi="Times New Roman"/>
          <w:b/>
        </w:rPr>
        <w:t>合辦廠商之財務</w:t>
      </w:r>
      <w:r w:rsidRPr="00822B98">
        <w:rPr>
          <w:rFonts w:ascii="Times New Roman" w:hAnsi="Times New Roman"/>
          <w:b/>
          <w:szCs w:val="32"/>
        </w:rPr>
        <w:t>能力不足外</w:t>
      </w:r>
      <w:r w:rsidRPr="00437D9A">
        <w:rPr>
          <w:rFonts w:ascii="Times New Roman" w:hAnsi="Times New Roman"/>
          <w:b/>
          <w:szCs w:val="32"/>
        </w:rPr>
        <w:t>，</w:t>
      </w:r>
      <w:r w:rsidRPr="00822B98">
        <w:rPr>
          <w:rFonts w:ascii="Times New Roman" w:hAnsi="Times New Roman"/>
          <w:b/>
          <w:szCs w:val="32"/>
        </w:rPr>
        <w:t>竟</w:t>
      </w:r>
      <w:r w:rsidRPr="00822B98">
        <w:rPr>
          <w:rFonts w:ascii="Times New Roman" w:hAnsi="Times New Roman" w:hint="eastAsia"/>
          <w:b/>
          <w:szCs w:val="32"/>
        </w:rPr>
        <w:t>與</w:t>
      </w:r>
      <w:r w:rsidRPr="00822B98">
        <w:rPr>
          <w:rFonts w:ascii="Times New Roman" w:hAnsi="Times New Roman"/>
          <w:b/>
          <w:szCs w:val="32"/>
        </w:rPr>
        <w:t>合辦廠商毫無法律關係</w:t>
      </w:r>
      <w:r w:rsidRPr="00822B98">
        <w:rPr>
          <w:rFonts w:ascii="Times New Roman" w:hAnsi="Times New Roman" w:hint="eastAsia"/>
          <w:b/>
          <w:szCs w:val="32"/>
        </w:rPr>
        <w:t>之人</w:t>
      </w:r>
      <w:r w:rsidRPr="00822B98">
        <w:rPr>
          <w:rFonts w:ascii="Times New Roman" w:hAnsi="Times New Roman"/>
          <w:b/>
          <w:szCs w:val="32"/>
        </w:rPr>
        <w:t>接洽合辦事宜，並簽訂</w:t>
      </w:r>
      <w:proofErr w:type="gramStart"/>
      <w:r w:rsidRPr="00822B98">
        <w:rPr>
          <w:rFonts w:ascii="Times New Roman" w:hAnsi="Times New Roman"/>
          <w:b/>
          <w:szCs w:val="32"/>
        </w:rPr>
        <w:t>特</w:t>
      </w:r>
      <w:proofErr w:type="gramEnd"/>
      <w:r w:rsidRPr="00822B98">
        <w:rPr>
          <w:rFonts w:ascii="Times New Roman" w:hAnsi="Times New Roman"/>
          <w:b/>
          <w:szCs w:val="32"/>
        </w:rPr>
        <w:t>展收入皆由廠商收取之不合理契約，法律認知不足，並易有圖利他人或從事不法行為之嫌；又合辦廠商積欠協力廠商款項後，北美館、文化局及臺北市政府竟置若罔聞，</w:t>
      </w:r>
      <w:proofErr w:type="gramStart"/>
      <w:r w:rsidRPr="00822B98">
        <w:rPr>
          <w:rFonts w:ascii="Times New Roman" w:hAnsi="Times New Roman"/>
          <w:b/>
          <w:szCs w:val="32"/>
        </w:rPr>
        <w:t>仍續洽合辦</w:t>
      </w:r>
      <w:proofErr w:type="gramEnd"/>
      <w:r w:rsidRPr="00822B98">
        <w:rPr>
          <w:rFonts w:ascii="Times New Roman" w:hAnsi="Times New Roman"/>
          <w:b/>
          <w:szCs w:val="32"/>
        </w:rPr>
        <w:t>其後相關</w:t>
      </w:r>
      <w:proofErr w:type="gramStart"/>
      <w:r w:rsidRPr="00822B98">
        <w:rPr>
          <w:rFonts w:ascii="Times New Roman" w:hAnsi="Times New Roman"/>
          <w:b/>
          <w:szCs w:val="32"/>
        </w:rPr>
        <w:t>特</w:t>
      </w:r>
      <w:proofErr w:type="gramEnd"/>
      <w:r w:rsidRPr="00822B98">
        <w:rPr>
          <w:rFonts w:ascii="Times New Roman" w:hAnsi="Times New Roman"/>
          <w:b/>
          <w:szCs w:val="32"/>
        </w:rPr>
        <w:t>展，確有可議；另前</w:t>
      </w:r>
      <w:r w:rsidRPr="00437D9A">
        <w:rPr>
          <w:rFonts w:ascii="Times New Roman" w:hAnsi="Times New Roman"/>
          <w:b/>
          <w:szCs w:val="32"/>
        </w:rPr>
        <w:t>文化局局長任由</w:t>
      </w:r>
      <w:r w:rsidRPr="00822B98">
        <w:rPr>
          <w:rFonts w:ascii="Times New Roman" w:hAnsi="Times New Roman"/>
          <w:b/>
          <w:szCs w:val="32"/>
        </w:rPr>
        <w:t>其女任職合辦廠商之經</w:t>
      </w:r>
      <w:r w:rsidRPr="00437D9A">
        <w:rPr>
          <w:rFonts w:ascii="Times New Roman" w:hAnsi="Times New Roman"/>
          <w:b/>
        </w:rPr>
        <w:t>理人，涉有不當利益輸送，卻未依法迴避，確有違失；臺北市政府及文化局未善盡監督之責，或未即時</w:t>
      </w:r>
      <w:proofErr w:type="gramStart"/>
      <w:r w:rsidRPr="00437D9A">
        <w:rPr>
          <w:rFonts w:ascii="Times New Roman" w:hAnsi="Times New Roman"/>
          <w:b/>
        </w:rPr>
        <w:t>查明妥處</w:t>
      </w:r>
      <w:proofErr w:type="gramEnd"/>
      <w:r w:rsidRPr="00437D9A">
        <w:rPr>
          <w:rFonts w:ascii="Times New Roman" w:hAnsi="Times New Roman"/>
          <w:b/>
        </w:rPr>
        <w:t>，亦應檢討。</w:t>
      </w:r>
    </w:p>
    <w:p w:rsidR="0000448C" w:rsidRPr="00CC3C16" w:rsidRDefault="0000448C" w:rsidP="0000448C">
      <w:pPr>
        <w:pStyle w:val="3"/>
        <w:kinsoku w:val="0"/>
        <w:rPr>
          <w:rFonts w:ascii="Times New Roman" w:hAnsi="Times New Roman"/>
        </w:rPr>
      </w:pPr>
      <w:r w:rsidRPr="00CC3C16">
        <w:rPr>
          <w:rFonts w:ascii="Times New Roman" w:hAnsi="Times New Roman"/>
        </w:rPr>
        <w:t>查北美館為</w:t>
      </w:r>
      <w:proofErr w:type="gramStart"/>
      <w:r w:rsidRPr="00CC3C16">
        <w:rPr>
          <w:rFonts w:ascii="Times New Roman" w:hAnsi="Times New Roman"/>
        </w:rPr>
        <w:t>配合</w:t>
      </w:r>
      <w:r w:rsidRPr="00CC3C16">
        <w:rPr>
          <w:rFonts w:ascii="Times New Roman" w:hAnsi="Times New Roman"/>
          <w:szCs w:val="32"/>
        </w:rPr>
        <w:t>花博而</w:t>
      </w:r>
      <w:proofErr w:type="gramEnd"/>
      <w:r w:rsidRPr="00CC3C16">
        <w:rPr>
          <w:rFonts w:ascii="Times New Roman" w:hAnsi="Times New Roman"/>
        </w:rPr>
        <w:t>規劃辦理「莫內</w:t>
      </w:r>
      <w:proofErr w:type="gramStart"/>
      <w:r w:rsidRPr="00CC3C16">
        <w:rPr>
          <w:rFonts w:ascii="Times New Roman" w:hAnsi="Times New Roman"/>
        </w:rPr>
        <w:t>特</w:t>
      </w:r>
      <w:proofErr w:type="gramEnd"/>
      <w:r w:rsidRPr="00CC3C16">
        <w:rPr>
          <w:rFonts w:ascii="Times New Roman" w:hAnsi="Times New Roman"/>
        </w:rPr>
        <w:t>展」，然因</w:t>
      </w:r>
      <w:proofErr w:type="gramStart"/>
      <w:r w:rsidRPr="00CC3C16">
        <w:rPr>
          <w:rFonts w:ascii="Times New Roman" w:hAnsi="Times New Roman"/>
          <w:szCs w:val="32"/>
        </w:rPr>
        <w:t>花博於</w:t>
      </w:r>
      <w:proofErr w:type="gramEnd"/>
      <w:r w:rsidRPr="00CC3C16">
        <w:rPr>
          <w:rFonts w:ascii="Times New Roman" w:hAnsi="Times New Roman"/>
          <w:szCs w:val="32"/>
        </w:rPr>
        <w:t>99</w:t>
      </w:r>
      <w:r w:rsidRPr="00CC3C16">
        <w:rPr>
          <w:rFonts w:ascii="Times New Roman" w:hAnsi="Times New Roman"/>
          <w:szCs w:val="32"/>
        </w:rPr>
        <w:t>年</w:t>
      </w:r>
      <w:r w:rsidRPr="00CC3C16">
        <w:rPr>
          <w:rFonts w:ascii="Times New Roman" w:hAnsi="Times New Roman"/>
          <w:szCs w:val="32"/>
        </w:rPr>
        <w:t>11</w:t>
      </w:r>
      <w:r w:rsidRPr="00CC3C16">
        <w:rPr>
          <w:rFonts w:ascii="Times New Roman" w:hAnsi="Times New Roman"/>
          <w:szCs w:val="32"/>
        </w:rPr>
        <w:t>月開展，</w:t>
      </w:r>
      <w:r w:rsidRPr="00CC3C16">
        <w:rPr>
          <w:rFonts w:ascii="Times New Roman" w:hAnsi="Times New Roman"/>
        </w:rPr>
        <w:t>「莫內</w:t>
      </w:r>
      <w:proofErr w:type="gramStart"/>
      <w:r w:rsidRPr="00CC3C16">
        <w:rPr>
          <w:rFonts w:ascii="Times New Roman" w:hAnsi="Times New Roman"/>
        </w:rPr>
        <w:t>特</w:t>
      </w:r>
      <w:proofErr w:type="gramEnd"/>
      <w:r w:rsidRPr="00CC3C16">
        <w:rPr>
          <w:rFonts w:ascii="Times New Roman" w:hAnsi="Times New Roman"/>
        </w:rPr>
        <w:t>展」展期排定於</w:t>
      </w:r>
      <w:r w:rsidRPr="00CC3C16">
        <w:rPr>
          <w:rFonts w:ascii="Times New Roman" w:hAnsi="Times New Roman"/>
        </w:rPr>
        <w:t>100</w:t>
      </w:r>
      <w:r w:rsidRPr="00CC3C16">
        <w:rPr>
          <w:rFonts w:ascii="Times New Roman" w:hAnsi="Times New Roman"/>
        </w:rPr>
        <w:t>年</w:t>
      </w:r>
      <w:r w:rsidRPr="00CC3C16">
        <w:rPr>
          <w:rFonts w:ascii="Times New Roman" w:hAnsi="Times New Roman"/>
        </w:rPr>
        <w:t>3</w:t>
      </w:r>
      <w:r w:rsidRPr="00CC3C16">
        <w:rPr>
          <w:rFonts w:ascii="Times New Roman" w:hAnsi="Times New Roman"/>
        </w:rPr>
        <w:t>月，故北美館於</w:t>
      </w:r>
      <w:r w:rsidRPr="00CC3C16">
        <w:rPr>
          <w:rFonts w:ascii="Times New Roman" w:hAnsi="Times New Roman"/>
        </w:rPr>
        <w:t>98</w:t>
      </w:r>
      <w:r w:rsidRPr="00CC3C16">
        <w:rPr>
          <w:rFonts w:ascii="Times New Roman" w:hAnsi="Times New Roman"/>
        </w:rPr>
        <w:t>年</w:t>
      </w:r>
      <w:r w:rsidRPr="00CC3C16">
        <w:rPr>
          <w:rFonts w:ascii="Times New Roman" w:hAnsi="Times New Roman"/>
        </w:rPr>
        <w:t>9</w:t>
      </w:r>
      <w:r w:rsidRPr="00CC3C16">
        <w:rPr>
          <w:rFonts w:ascii="Times New Roman" w:hAnsi="Times New Roman"/>
        </w:rPr>
        <w:t>月決定於「莫內</w:t>
      </w:r>
      <w:proofErr w:type="gramStart"/>
      <w:r w:rsidRPr="00CC3C16">
        <w:rPr>
          <w:rFonts w:ascii="Times New Roman" w:hAnsi="Times New Roman"/>
        </w:rPr>
        <w:t>特</w:t>
      </w:r>
      <w:proofErr w:type="gramEnd"/>
      <w:r w:rsidRPr="00CC3C16">
        <w:rPr>
          <w:rFonts w:ascii="Times New Roman" w:hAnsi="Times New Roman"/>
        </w:rPr>
        <w:t>展」</w:t>
      </w:r>
      <w:r w:rsidRPr="00CC3C16">
        <w:rPr>
          <w:rFonts w:ascii="Times New Roman" w:hAnsi="Times New Roman"/>
          <w:szCs w:val="32"/>
        </w:rPr>
        <w:t>前之</w:t>
      </w:r>
      <w:r w:rsidRPr="00CC3C16">
        <w:rPr>
          <w:rFonts w:ascii="Times New Roman" w:hAnsi="Times New Roman"/>
          <w:szCs w:val="32"/>
        </w:rPr>
        <w:t>99</w:t>
      </w:r>
      <w:r w:rsidRPr="00CC3C16">
        <w:rPr>
          <w:rFonts w:ascii="Times New Roman" w:hAnsi="Times New Roman"/>
          <w:szCs w:val="32"/>
        </w:rPr>
        <w:t>年</w:t>
      </w:r>
      <w:r w:rsidRPr="00CC3C16">
        <w:rPr>
          <w:rFonts w:ascii="Times New Roman" w:hAnsi="Times New Roman"/>
          <w:szCs w:val="32"/>
        </w:rPr>
        <w:t>11</w:t>
      </w:r>
      <w:r w:rsidRPr="00CC3C16">
        <w:rPr>
          <w:rFonts w:ascii="Times New Roman" w:hAnsi="Times New Roman"/>
          <w:szCs w:val="32"/>
        </w:rPr>
        <w:t>月先行辦理同為印象派畫家之「高更</w:t>
      </w:r>
      <w:proofErr w:type="gramStart"/>
      <w:r w:rsidRPr="00CC3C16">
        <w:rPr>
          <w:rFonts w:ascii="Times New Roman" w:hAnsi="Times New Roman"/>
          <w:szCs w:val="32"/>
        </w:rPr>
        <w:t>特</w:t>
      </w:r>
      <w:proofErr w:type="gramEnd"/>
      <w:r w:rsidRPr="00822B98">
        <w:rPr>
          <w:rFonts w:ascii="Times New Roman" w:hAnsi="Times New Roman"/>
          <w:szCs w:val="32"/>
        </w:rPr>
        <w:t>展」。</w:t>
      </w:r>
      <w:r w:rsidRPr="00822B98">
        <w:rPr>
          <w:rFonts w:ascii="Times New Roman" w:hAnsi="Times New Roman"/>
        </w:rPr>
        <w:t>98</w:t>
      </w:r>
      <w:r w:rsidRPr="00822B98">
        <w:rPr>
          <w:rFonts w:ascii="Times New Roman" w:hAnsi="Times New Roman"/>
        </w:rPr>
        <w:t>年初北美館即開始著手「莫內</w:t>
      </w:r>
      <w:proofErr w:type="gramStart"/>
      <w:r w:rsidRPr="00822B98">
        <w:rPr>
          <w:rFonts w:ascii="Times New Roman" w:hAnsi="Times New Roman"/>
        </w:rPr>
        <w:t>特</w:t>
      </w:r>
      <w:proofErr w:type="gramEnd"/>
      <w:r w:rsidRPr="00822B98">
        <w:rPr>
          <w:rFonts w:ascii="Times New Roman" w:hAnsi="Times New Roman"/>
        </w:rPr>
        <w:t>展」之國外美術館洽借展品事宜，</w:t>
      </w:r>
      <w:r w:rsidRPr="00822B98">
        <w:rPr>
          <w:rFonts w:ascii="Times New Roman" w:hAnsi="Times New Roman"/>
        </w:rPr>
        <w:lastRenderedPageBreak/>
        <w:t>並透過經營展覽衍生性商品之張</w:t>
      </w:r>
      <w:r w:rsidRPr="00822B98">
        <w:rPr>
          <w:rFonts w:hAnsi="標楷體"/>
        </w:rPr>
        <w:t>○○</w:t>
      </w:r>
      <w:r w:rsidRPr="00822B98">
        <w:rPr>
          <w:rFonts w:ascii="Times New Roman" w:hAnsi="Times New Roman"/>
        </w:rPr>
        <w:t>（當時出示之名片為「環印公司董事長」，以下皆稱張員，惟張員與該公司並無任何法律關係，該公司董事長實為李</w:t>
      </w:r>
      <w:r w:rsidRPr="00822B98">
        <w:rPr>
          <w:rFonts w:hAnsi="標楷體"/>
        </w:rPr>
        <w:t>○○</w:t>
      </w:r>
      <w:r w:rsidRPr="00822B98">
        <w:rPr>
          <w:rFonts w:ascii="Times New Roman" w:hAnsi="Times New Roman"/>
        </w:rPr>
        <w:t>，其出示之名片卻為「環印公司董事」）及法國在</w:t>
      </w:r>
      <w:proofErr w:type="gramStart"/>
      <w:r w:rsidRPr="00822B98">
        <w:rPr>
          <w:rFonts w:ascii="Times New Roman" w:hAnsi="Times New Roman"/>
        </w:rPr>
        <w:t>臺</w:t>
      </w:r>
      <w:proofErr w:type="gramEnd"/>
      <w:r w:rsidRPr="00822B98">
        <w:rPr>
          <w:rFonts w:ascii="Times New Roman" w:hAnsi="Times New Roman"/>
        </w:rPr>
        <w:t>協會等，居中引</w:t>
      </w:r>
      <w:proofErr w:type="gramStart"/>
      <w:r w:rsidRPr="00822B98">
        <w:rPr>
          <w:rFonts w:ascii="Times New Roman" w:hAnsi="Times New Roman"/>
        </w:rPr>
        <w:t>介</w:t>
      </w:r>
      <w:proofErr w:type="gramEnd"/>
      <w:r w:rsidRPr="00822B98">
        <w:rPr>
          <w:rFonts w:ascii="Times New Roman" w:hAnsi="Times New Roman"/>
        </w:rPr>
        <w:t>國外相關美術館，以協助借件；</w:t>
      </w:r>
      <w:r w:rsidRPr="00822B98">
        <w:rPr>
          <w:rFonts w:ascii="Times New Roman" w:hAnsi="Times New Roman"/>
        </w:rPr>
        <w:t>98</w:t>
      </w:r>
      <w:r w:rsidRPr="00822B98">
        <w:rPr>
          <w:rFonts w:ascii="Times New Roman" w:hAnsi="Times New Roman"/>
        </w:rPr>
        <w:t>年</w:t>
      </w:r>
      <w:r w:rsidRPr="00822B98">
        <w:rPr>
          <w:rFonts w:ascii="Times New Roman" w:hAnsi="Times New Roman"/>
        </w:rPr>
        <w:t>11</w:t>
      </w:r>
      <w:r w:rsidRPr="00822B98">
        <w:rPr>
          <w:rFonts w:ascii="Times New Roman" w:hAnsi="Times New Roman"/>
        </w:rPr>
        <w:t>、</w:t>
      </w:r>
      <w:r w:rsidRPr="00822B98">
        <w:rPr>
          <w:rFonts w:ascii="Times New Roman" w:hAnsi="Times New Roman"/>
        </w:rPr>
        <w:t>12</w:t>
      </w:r>
      <w:r w:rsidRPr="00822B98">
        <w:rPr>
          <w:rFonts w:ascii="Times New Roman" w:hAnsi="Times New Roman"/>
        </w:rPr>
        <w:t>兩日，北美館館長謝</w:t>
      </w:r>
      <w:r w:rsidRPr="00CC3C16">
        <w:rPr>
          <w:rFonts w:ascii="Times New Roman" w:hAnsi="Times New Roman"/>
        </w:rPr>
        <w:t>小韞及展覽</w:t>
      </w:r>
      <w:proofErr w:type="gramStart"/>
      <w:r w:rsidRPr="00CC3C16">
        <w:rPr>
          <w:rFonts w:ascii="Times New Roman" w:hAnsi="Times New Roman"/>
        </w:rPr>
        <w:t>組</w:t>
      </w:r>
      <w:proofErr w:type="gramEnd"/>
      <w:r w:rsidRPr="00CC3C16">
        <w:rPr>
          <w:rFonts w:ascii="Times New Roman" w:hAnsi="Times New Roman"/>
        </w:rPr>
        <w:t>組長吳昭瑩等人，</w:t>
      </w:r>
      <w:proofErr w:type="gramStart"/>
      <w:r w:rsidRPr="00CC3C16">
        <w:rPr>
          <w:rFonts w:ascii="Times New Roman" w:hAnsi="Times New Roman"/>
        </w:rPr>
        <w:t>由環印公司</w:t>
      </w:r>
      <w:proofErr w:type="gramEnd"/>
      <w:r w:rsidRPr="00CC3C16">
        <w:rPr>
          <w:rFonts w:ascii="Times New Roman" w:hAnsi="Times New Roman"/>
        </w:rPr>
        <w:t>董事長李</w:t>
      </w:r>
      <w:r w:rsidRPr="00D07698">
        <w:rPr>
          <w:rFonts w:hAnsi="標楷體"/>
        </w:rPr>
        <w:t>○○</w:t>
      </w:r>
      <w:r w:rsidRPr="00CC3C16">
        <w:rPr>
          <w:rFonts w:ascii="Times New Roman" w:hAnsi="Times New Roman"/>
        </w:rPr>
        <w:t>陪同，經由張員之引薦，赴法國馬摩丹莫內美術館</w:t>
      </w:r>
      <w:proofErr w:type="gramStart"/>
      <w:r w:rsidRPr="00CC3C16">
        <w:rPr>
          <w:rFonts w:ascii="Times New Roman" w:hAnsi="Times New Roman"/>
        </w:rPr>
        <w:t>等處參訪</w:t>
      </w:r>
      <w:proofErr w:type="gramEnd"/>
      <w:r w:rsidRPr="00CC3C16">
        <w:rPr>
          <w:rFonts w:ascii="Times New Roman" w:hAnsi="Times New Roman"/>
        </w:rPr>
        <w:t>，並洽談「莫內</w:t>
      </w:r>
      <w:proofErr w:type="gramStart"/>
      <w:r w:rsidRPr="00CC3C16">
        <w:rPr>
          <w:rFonts w:ascii="Times New Roman" w:hAnsi="Times New Roman"/>
        </w:rPr>
        <w:t>特</w:t>
      </w:r>
      <w:proofErr w:type="gramEnd"/>
      <w:r w:rsidRPr="00CC3C16">
        <w:rPr>
          <w:rFonts w:ascii="Times New Roman" w:hAnsi="Times New Roman"/>
        </w:rPr>
        <w:t>展」</w:t>
      </w:r>
      <w:proofErr w:type="gramStart"/>
      <w:r w:rsidRPr="00CC3C16">
        <w:rPr>
          <w:rFonts w:ascii="Times New Roman" w:hAnsi="Times New Roman"/>
        </w:rPr>
        <w:t>之選件</w:t>
      </w:r>
      <w:proofErr w:type="gramEnd"/>
      <w:r w:rsidRPr="00CC3C16">
        <w:rPr>
          <w:rFonts w:ascii="Times New Roman" w:hAnsi="Times New Roman"/>
        </w:rPr>
        <w:t>、合約、衍生性商品等事宜。又按「公職人員利益衝突迴避法」</w:t>
      </w:r>
      <w:r w:rsidRPr="00CC3C16">
        <w:rPr>
          <w:rFonts w:ascii="Times New Roman" w:hAnsi="Times New Roman"/>
          <w:szCs w:val="32"/>
        </w:rPr>
        <w:t>第</w:t>
      </w:r>
      <w:r w:rsidRPr="00CC3C16">
        <w:rPr>
          <w:rFonts w:ascii="Times New Roman" w:hAnsi="Times New Roman"/>
          <w:szCs w:val="32"/>
        </w:rPr>
        <w:t>6</w:t>
      </w:r>
      <w:r w:rsidRPr="00CC3C16">
        <w:rPr>
          <w:rFonts w:ascii="Times New Roman" w:hAnsi="Times New Roman"/>
          <w:szCs w:val="32"/>
        </w:rPr>
        <w:t>條及第</w:t>
      </w:r>
      <w:r w:rsidRPr="00CC3C16">
        <w:rPr>
          <w:rFonts w:ascii="Times New Roman" w:hAnsi="Times New Roman"/>
          <w:szCs w:val="32"/>
        </w:rPr>
        <w:t>10</w:t>
      </w:r>
      <w:r w:rsidRPr="00CC3C16">
        <w:rPr>
          <w:rFonts w:ascii="Times New Roman" w:hAnsi="Times New Roman"/>
          <w:szCs w:val="32"/>
        </w:rPr>
        <w:t>條第</w:t>
      </w:r>
      <w:r w:rsidRPr="00CC3C16">
        <w:rPr>
          <w:rFonts w:ascii="Times New Roman" w:hAnsi="Times New Roman"/>
          <w:szCs w:val="32"/>
        </w:rPr>
        <w:t>1</w:t>
      </w:r>
      <w:r w:rsidRPr="00CC3C16">
        <w:rPr>
          <w:rFonts w:ascii="Times New Roman" w:hAnsi="Times New Roman"/>
          <w:szCs w:val="32"/>
        </w:rPr>
        <w:t>項規定：</w:t>
      </w:r>
      <w:r w:rsidRPr="00CC3C16">
        <w:rPr>
          <w:rFonts w:ascii="Times New Roman" w:hAnsi="Times New Roman"/>
        </w:rPr>
        <w:t>「公職人員知有利益衝突者，應即自行迴避。」</w:t>
      </w:r>
      <w:r w:rsidRPr="00CC3C16">
        <w:rPr>
          <w:rFonts w:ascii="Times New Roman" w:hAnsi="Times New Roman"/>
          <w:szCs w:val="32"/>
        </w:rPr>
        <w:t>及</w:t>
      </w:r>
      <w:r w:rsidRPr="00CC3C16">
        <w:rPr>
          <w:rFonts w:ascii="Times New Roman" w:hAnsi="Times New Roman"/>
        </w:rPr>
        <w:t>「公職人員知有迴避義務者，應依下列規定辦理：</w:t>
      </w:r>
      <w:r w:rsidRPr="00CC3C16">
        <w:rPr>
          <w:rFonts w:ascii="Times New Roman" w:hAnsi="Times New Roman"/>
        </w:rPr>
        <w:t>…</w:t>
      </w:r>
      <w:r w:rsidRPr="00CC3C16">
        <w:rPr>
          <w:rFonts w:ascii="Times New Roman" w:hAnsi="Times New Roman"/>
        </w:rPr>
        <w:t>二、其他公職人員應停止執行該項職務，並由職務代理人執行之。」</w:t>
      </w:r>
      <w:proofErr w:type="gramStart"/>
      <w:r w:rsidRPr="00CC3C16">
        <w:rPr>
          <w:rFonts w:ascii="Times New Roman" w:hAnsi="Times New Roman"/>
        </w:rPr>
        <w:t>然查謝小韞</w:t>
      </w:r>
      <w:proofErr w:type="gramEnd"/>
      <w:r w:rsidRPr="00CC3C16">
        <w:rPr>
          <w:rFonts w:ascii="Times New Roman" w:hAnsi="Times New Roman"/>
        </w:rPr>
        <w:t>自</w:t>
      </w:r>
      <w:r w:rsidRPr="00CC3C16">
        <w:rPr>
          <w:rFonts w:ascii="Times New Roman" w:hAnsi="Times New Roman"/>
        </w:rPr>
        <w:t>98</w:t>
      </w:r>
      <w:r w:rsidRPr="00CC3C16">
        <w:rPr>
          <w:rFonts w:ascii="Times New Roman" w:hAnsi="Times New Roman"/>
        </w:rPr>
        <w:t>年</w:t>
      </w:r>
      <w:r w:rsidRPr="00CC3C16">
        <w:rPr>
          <w:rFonts w:ascii="Times New Roman" w:hAnsi="Times New Roman"/>
        </w:rPr>
        <w:t xml:space="preserve">1 </w:t>
      </w:r>
      <w:r w:rsidRPr="00CC3C16">
        <w:rPr>
          <w:rFonts w:ascii="Times New Roman" w:hAnsi="Times New Roman"/>
        </w:rPr>
        <w:t>月</w:t>
      </w:r>
      <w:r w:rsidRPr="00CC3C16">
        <w:rPr>
          <w:rFonts w:ascii="Times New Roman" w:hAnsi="Times New Roman"/>
        </w:rPr>
        <w:t xml:space="preserve">1 </w:t>
      </w:r>
      <w:r w:rsidRPr="00CC3C16">
        <w:rPr>
          <w:rFonts w:ascii="Times New Roman" w:hAnsi="Times New Roman"/>
        </w:rPr>
        <w:t>日起擔任北美館館長，</w:t>
      </w:r>
      <w:r w:rsidRPr="00CC3C16">
        <w:rPr>
          <w:rFonts w:ascii="Times New Roman" w:hAnsi="Times New Roman"/>
          <w:szCs w:val="32"/>
        </w:rPr>
        <w:t>99</w:t>
      </w:r>
      <w:r w:rsidRPr="00CC3C16">
        <w:rPr>
          <w:rFonts w:ascii="Times New Roman" w:hAnsi="Times New Roman"/>
          <w:szCs w:val="32"/>
        </w:rPr>
        <w:t>年</w:t>
      </w:r>
      <w:r w:rsidRPr="00CC3C16">
        <w:rPr>
          <w:rFonts w:ascii="Times New Roman" w:hAnsi="Times New Roman"/>
          <w:szCs w:val="32"/>
        </w:rPr>
        <w:t>3</w:t>
      </w:r>
      <w:r w:rsidRPr="00CC3C16">
        <w:rPr>
          <w:rFonts w:ascii="Times New Roman" w:hAnsi="Times New Roman"/>
          <w:szCs w:val="32"/>
        </w:rPr>
        <w:t>月</w:t>
      </w:r>
      <w:r w:rsidRPr="00CC3C16">
        <w:rPr>
          <w:rFonts w:ascii="Times New Roman" w:hAnsi="Times New Roman"/>
          <w:szCs w:val="32"/>
        </w:rPr>
        <w:t>1</w:t>
      </w:r>
      <w:r w:rsidRPr="00CC3C16">
        <w:rPr>
          <w:rFonts w:ascii="Times New Roman" w:hAnsi="Times New Roman"/>
          <w:szCs w:val="32"/>
        </w:rPr>
        <w:t>日至</w:t>
      </w:r>
      <w:r w:rsidRPr="00CC3C16">
        <w:rPr>
          <w:rFonts w:ascii="Times New Roman" w:hAnsi="Times New Roman"/>
          <w:szCs w:val="32"/>
        </w:rPr>
        <w:t>100</w:t>
      </w:r>
      <w:r w:rsidRPr="00CC3C16">
        <w:rPr>
          <w:rFonts w:ascii="Times New Roman" w:hAnsi="Times New Roman"/>
          <w:szCs w:val="32"/>
        </w:rPr>
        <w:t>年</w:t>
      </w:r>
      <w:r w:rsidRPr="00CC3C16">
        <w:rPr>
          <w:rFonts w:ascii="Times New Roman" w:hAnsi="Times New Roman"/>
          <w:szCs w:val="32"/>
        </w:rPr>
        <w:t>7</w:t>
      </w:r>
      <w:r w:rsidRPr="00CC3C16">
        <w:rPr>
          <w:rFonts w:ascii="Times New Roman" w:hAnsi="Times New Roman"/>
          <w:szCs w:val="32"/>
        </w:rPr>
        <w:t>月</w:t>
      </w:r>
      <w:r w:rsidRPr="00CC3C16">
        <w:rPr>
          <w:rFonts w:ascii="Times New Roman" w:hAnsi="Times New Roman"/>
          <w:szCs w:val="32"/>
        </w:rPr>
        <w:t>27</w:t>
      </w:r>
      <w:r w:rsidRPr="00CC3C16">
        <w:rPr>
          <w:rFonts w:ascii="Times New Roman" w:hAnsi="Times New Roman"/>
          <w:szCs w:val="32"/>
        </w:rPr>
        <w:t>日擔任文化局局長，係北美館之直接上級機關首長，據</w:t>
      </w:r>
      <w:r w:rsidRPr="00CC3C16">
        <w:rPr>
          <w:rFonts w:ascii="Times New Roman" w:hAnsi="Times New Roman"/>
        </w:rPr>
        <w:t>法務部廉政署</w:t>
      </w:r>
      <w:proofErr w:type="gramStart"/>
      <w:r w:rsidRPr="00CC3C16">
        <w:rPr>
          <w:rFonts w:ascii="Times New Roman" w:hAnsi="Times New Roman"/>
        </w:rPr>
        <w:t>查復本院</w:t>
      </w:r>
      <w:proofErr w:type="gramEnd"/>
      <w:r w:rsidRPr="00CC3C16">
        <w:rPr>
          <w:rFonts w:ascii="Times New Roman" w:hAnsi="Times New Roman"/>
        </w:rPr>
        <w:t>之資料，謝小韞之女王蘭兮於</w:t>
      </w:r>
      <w:r w:rsidRPr="00CC3C16">
        <w:rPr>
          <w:rFonts w:ascii="Times New Roman" w:hAnsi="Times New Roman"/>
        </w:rPr>
        <w:t>99</w:t>
      </w:r>
      <w:r w:rsidRPr="00CC3C16">
        <w:rPr>
          <w:rFonts w:ascii="Times New Roman" w:hAnsi="Times New Roman"/>
        </w:rPr>
        <w:t>年</w:t>
      </w:r>
      <w:r w:rsidRPr="00CC3C16">
        <w:rPr>
          <w:rFonts w:ascii="Times New Roman" w:hAnsi="Times New Roman"/>
        </w:rPr>
        <w:t>8</w:t>
      </w:r>
      <w:r w:rsidRPr="00CC3C16">
        <w:rPr>
          <w:rFonts w:ascii="Times New Roman" w:hAnsi="Times New Roman"/>
        </w:rPr>
        <w:t>月前某日時，經謝小韞介紹而認識張員，王</w:t>
      </w:r>
      <w:proofErr w:type="gramStart"/>
      <w:r w:rsidRPr="00CC3C16">
        <w:rPr>
          <w:rFonts w:ascii="Times New Roman" w:hAnsi="Times New Roman"/>
        </w:rPr>
        <w:t>蘭兮則</w:t>
      </w:r>
      <w:proofErr w:type="gramEnd"/>
      <w:r w:rsidRPr="00CC3C16">
        <w:rPr>
          <w:rFonts w:ascii="Times New Roman" w:hAnsi="Times New Roman"/>
        </w:rPr>
        <w:t>經由張員</w:t>
      </w:r>
      <w:r w:rsidRPr="00CC3C16">
        <w:rPr>
          <w:rFonts w:ascii="Times New Roman" w:hAnsi="Times New Roman"/>
          <w:szCs w:val="32"/>
        </w:rPr>
        <w:t>介紹至</w:t>
      </w:r>
      <w:r w:rsidRPr="00CC3C16">
        <w:rPr>
          <w:rFonts w:ascii="Times New Roman" w:hAnsi="Times New Roman"/>
        </w:rPr>
        <w:t>活水管理顧問有限公司工作，並自</w:t>
      </w:r>
      <w:r w:rsidRPr="00CC3C16">
        <w:rPr>
          <w:rFonts w:ascii="Times New Roman" w:hAnsi="Times New Roman"/>
        </w:rPr>
        <w:t>99</w:t>
      </w:r>
      <w:r w:rsidRPr="00CC3C16">
        <w:rPr>
          <w:rFonts w:ascii="Times New Roman" w:hAnsi="Times New Roman"/>
        </w:rPr>
        <w:t>年</w:t>
      </w:r>
      <w:r w:rsidRPr="00CC3C16">
        <w:rPr>
          <w:rFonts w:ascii="Times New Roman" w:hAnsi="Times New Roman"/>
        </w:rPr>
        <w:t>8</w:t>
      </w:r>
      <w:r w:rsidRPr="00CC3C16">
        <w:rPr>
          <w:rFonts w:ascii="Times New Roman" w:hAnsi="Times New Roman"/>
        </w:rPr>
        <w:t>月起至</w:t>
      </w:r>
      <w:r w:rsidRPr="00CC3C16">
        <w:rPr>
          <w:rFonts w:ascii="Times New Roman" w:hAnsi="Times New Roman"/>
        </w:rPr>
        <w:t>100</w:t>
      </w:r>
      <w:r w:rsidRPr="00CC3C16">
        <w:rPr>
          <w:rFonts w:ascii="Times New Roman" w:hAnsi="Times New Roman"/>
        </w:rPr>
        <w:t>年</w:t>
      </w:r>
      <w:r w:rsidRPr="00CC3C16">
        <w:rPr>
          <w:rFonts w:ascii="Times New Roman" w:hAnsi="Times New Roman"/>
        </w:rPr>
        <w:t>1</w:t>
      </w:r>
      <w:r w:rsidRPr="00CC3C16">
        <w:rPr>
          <w:rFonts w:ascii="Times New Roman" w:hAnsi="Times New Roman"/>
        </w:rPr>
        <w:t>月</w:t>
      </w:r>
      <w:r w:rsidRPr="00CC3C16">
        <w:rPr>
          <w:rFonts w:ascii="Times New Roman" w:hAnsi="Times New Roman"/>
        </w:rPr>
        <w:t>31</w:t>
      </w:r>
      <w:r w:rsidRPr="00CC3C16">
        <w:rPr>
          <w:rFonts w:ascii="Times New Roman" w:hAnsi="Times New Roman"/>
        </w:rPr>
        <w:t>日止，以活水管理顧問有限公司派遣身分</w:t>
      </w:r>
      <w:proofErr w:type="gramStart"/>
      <w:r w:rsidRPr="00CC3C16">
        <w:rPr>
          <w:rFonts w:ascii="Times New Roman" w:hAnsi="Times New Roman"/>
        </w:rPr>
        <w:t>至環策公司</w:t>
      </w:r>
      <w:proofErr w:type="gramEnd"/>
      <w:r w:rsidRPr="00CC3C16">
        <w:rPr>
          <w:rFonts w:ascii="Times New Roman" w:hAnsi="Times New Roman"/>
        </w:rPr>
        <w:t>擔任「藝術總監」乙職，</w:t>
      </w:r>
      <w:proofErr w:type="gramStart"/>
      <w:r w:rsidRPr="00CC3C16">
        <w:rPr>
          <w:rFonts w:ascii="Times New Roman" w:hAnsi="Times New Roman"/>
        </w:rPr>
        <w:t>係環策</w:t>
      </w:r>
      <w:proofErr w:type="gramEnd"/>
      <w:r w:rsidRPr="00CC3C16">
        <w:rPr>
          <w:rFonts w:ascii="Times New Roman" w:hAnsi="Times New Roman"/>
        </w:rPr>
        <w:t>公司之專業經理人，可對外</w:t>
      </w:r>
      <w:proofErr w:type="gramStart"/>
      <w:r w:rsidRPr="00CC3C16">
        <w:rPr>
          <w:rFonts w:ascii="Times New Roman" w:hAnsi="Times New Roman"/>
        </w:rPr>
        <w:t>代表環策公司</w:t>
      </w:r>
      <w:proofErr w:type="gramEnd"/>
      <w:r w:rsidRPr="00CC3C16">
        <w:rPr>
          <w:rFonts w:ascii="Times New Roman" w:hAnsi="Times New Roman"/>
        </w:rPr>
        <w:t>，並按月支領</w:t>
      </w:r>
      <w:r w:rsidRPr="00CC3C16">
        <w:rPr>
          <w:rFonts w:ascii="Times New Roman" w:hAnsi="Times New Roman"/>
        </w:rPr>
        <w:t>5</w:t>
      </w:r>
      <w:r w:rsidRPr="00CC3C16">
        <w:rPr>
          <w:rFonts w:ascii="Times New Roman" w:hAnsi="Times New Roman"/>
        </w:rPr>
        <w:t>萬元薪資，</w:t>
      </w:r>
      <w:proofErr w:type="gramStart"/>
      <w:r w:rsidRPr="00CC3C16">
        <w:rPr>
          <w:rFonts w:ascii="Times New Roman" w:hAnsi="Times New Roman"/>
        </w:rPr>
        <w:t>在環策公司</w:t>
      </w:r>
      <w:proofErr w:type="gramEnd"/>
      <w:r w:rsidRPr="00CC3C16">
        <w:rPr>
          <w:rFonts w:ascii="Times New Roman" w:hAnsi="Times New Roman"/>
        </w:rPr>
        <w:t>係屬經理級以上待遇，離職當月並支領</w:t>
      </w:r>
      <w:r w:rsidRPr="00CC3C16">
        <w:rPr>
          <w:rFonts w:ascii="Times New Roman" w:hAnsi="Times New Roman"/>
        </w:rPr>
        <w:t>15</w:t>
      </w:r>
      <w:proofErr w:type="gramStart"/>
      <w:r w:rsidRPr="00CC3C16">
        <w:rPr>
          <w:rFonts w:ascii="Times New Roman" w:hAnsi="Times New Roman"/>
        </w:rPr>
        <w:t>萬元年終及工作</w:t>
      </w:r>
      <w:proofErr w:type="gramEnd"/>
      <w:r w:rsidRPr="00CC3C16">
        <w:rPr>
          <w:rFonts w:ascii="Times New Roman" w:hAnsi="Times New Roman"/>
        </w:rPr>
        <w:t>獎金，</w:t>
      </w:r>
      <w:proofErr w:type="gramStart"/>
      <w:r w:rsidRPr="00CC3C16">
        <w:rPr>
          <w:rFonts w:ascii="Times New Roman" w:hAnsi="Times New Roman"/>
        </w:rPr>
        <w:t>係環策</w:t>
      </w:r>
      <w:proofErr w:type="gramEnd"/>
      <w:r w:rsidRPr="00CC3C16">
        <w:rPr>
          <w:rFonts w:ascii="Times New Roman" w:hAnsi="Times New Roman"/>
        </w:rPr>
        <w:t>公司員工當月獎金最高者。</w:t>
      </w:r>
    </w:p>
    <w:p w:rsidR="0000448C" w:rsidRPr="00822B98" w:rsidRDefault="0000448C" w:rsidP="0000448C">
      <w:pPr>
        <w:pStyle w:val="3"/>
        <w:kinsoku w:val="0"/>
        <w:rPr>
          <w:rFonts w:ascii="Times New Roman" w:hAnsi="Times New Roman"/>
        </w:rPr>
      </w:pPr>
      <w:r w:rsidRPr="00CC3C16">
        <w:rPr>
          <w:rFonts w:ascii="Times New Roman" w:hAnsi="Times New Roman"/>
        </w:rPr>
        <w:t>次查北美館並</w:t>
      </w:r>
      <w:r w:rsidRPr="00CC3C16">
        <w:rPr>
          <w:rFonts w:ascii="Times New Roman" w:hAnsi="Times New Roman"/>
          <w:szCs w:val="32"/>
        </w:rPr>
        <w:t>自</w:t>
      </w:r>
      <w:r w:rsidRPr="00CC3C16">
        <w:rPr>
          <w:rFonts w:ascii="Times New Roman" w:hAnsi="Times New Roman"/>
        </w:rPr>
        <w:t>97</w:t>
      </w:r>
      <w:r w:rsidRPr="00CC3C16">
        <w:rPr>
          <w:rFonts w:ascii="Times New Roman" w:hAnsi="Times New Roman"/>
        </w:rPr>
        <w:t>年</w:t>
      </w:r>
      <w:r w:rsidRPr="00CC3C16">
        <w:rPr>
          <w:rFonts w:ascii="Times New Roman" w:hAnsi="Times New Roman"/>
        </w:rPr>
        <w:t>12</w:t>
      </w:r>
      <w:r w:rsidRPr="00CC3C16">
        <w:rPr>
          <w:rFonts w:ascii="Times New Roman" w:hAnsi="Times New Roman"/>
        </w:rPr>
        <w:t>月</w:t>
      </w:r>
      <w:r w:rsidRPr="00CC3C16">
        <w:rPr>
          <w:rFonts w:ascii="Times New Roman" w:hAnsi="Times New Roman"/>
        </w:rPr>
        <w:t>20</w:t>
      </w:r>
      <w:r w:rsidRPr="00CC3C16">
        <w:rPr>
          <w:rFonts w:ascii="Times New Roman" w:hAnsi="Times New Roman"/>
        </w:rPr>
        <w:t>日至</w:t>
      </w:r>
      <w:r w:rsidRPr="00CC3C16">
        <w:rPr>
          <w:rFonts w:ascii="Times New Roman" w:hAnsi="Times New Roman"/>
        </w:rPr>
        <w:t>99</w:t>
      </w:r>
      <w:r w:rsidRPr="00CC3C16">
        <w:rPr>
          <w:rFonts w:ascii="Times New Roman" w:hAnsi="Times New Roman"/>
        </w:rPr>
        <w:t>年</w:t>
      </w:r>
      <w:r w:rsidRPr="00CC3C16">
        <w:rPr>
          <w:rFonts w:ascii="Times New Roman" w:hAnsi="Times New Roman"/>
        </w:rPr>
        <w:t>5</w:t>
      </w:r>
      <w:r w:rsidRPr="00CC3C16">
        <w:rPr>
          <w:rFonts w:ascii="Times New Roman" w:hAnsi="Times New Roman"/>
        </w:rPr>
        <w:t>月</w:t>
      </w:r>
      <w:r w:rsidRPr="00CC3C16">
        <w:rPr>
          <w:rFonts w:ascii="Times New Roman" w:hAnsi="Times New Roman"/>
        </w:rPr>
        <w:t>23</w:t>
      </w:r>
      <w:r w:rsidRPr="00CC3C16">
        <w:rPr>
          <w:rFonts w:ascii="Times New Roman" w:hAnsi="Times New Roman"/>
        </w:rPr>
        <w:t>日間，陸續接洽旺</w:t>
      </w:r>
      <w:proofErr w:type="gramStart"/>
      <w:r w:rsidRPr="00CC3C16">
        <w:rPr>
          <w:rFonts w:ascii="Times New Roman" w:hAnsi="Times New Roman"/>
        </w:rPr>
        <w:t>旺</w:t>
      </w:r>
      <w:proofErr w:type="gramEnd"/>
      <w:r w:rsidRPr="00CC3C16">
        <w:rPr>
          <w:rFonts w:ascii="Times New Roman" w:hAnsi="Times New Roman"/>
        </w:rPr>
        <w:t>中時集團、聯合報系等民間</w:t>
      </w:r>
      <w:r w:rsidRPr="00CC3C16">
        <w:rPr>
          <w:rFonts w:ascii="Times New Roman" w:hAnsi="Times New Roman"/>
        </w:rPr>
        <w:lastRenderedPageBreak/>
        <w:t>單位合辦</w:t>
      </w:r>
      <w:r w:rsidRPr="00CC3C16">
        <w:rPr>
          <w:rFonts w:ascii="Times New Roman" w:hAnsi="Times New Roman"/>
          <w:szCs w:val="32"/>
        </w:rPr>
        <w:t>「高更</w:t>
      </w:r>
      <w:proofErr w:type="gramStart"/>
      <w:r w:rsidRPr="00CC3C16">
        <w:rPr>
          <w:rFonts w:ascii="Times New Roman" w:hAnsi="Times New Roman"/>
          <w:szCs w:val="32"/>
        </w:rPr>
        <w:t>特</w:t>
      </w:r>
      <w:proofErr w:type="gramEnd"/>
      <w:r w:rsidRPr="00CC3C16">
        <w:rPr>
          <w:rFonts w:ascii="Times New Roman" w:hAnsi="Times New Roman"/>
          <w:szCs w:val="32"/>
        </w:rPr>
        <w:t>展」及「莫內</w:t>
      </w:r>
      <w:proofErr w:type="gramStart"/>
      <w:r w:rsidRPr="00CC3C16">
        <w:rPr>
          <w:rFonts w:ascii="Times New Roman" w:hAnsi="Times New Roman"/>
          <w:szCs w:val="32"/>
        </w:rPr>
        <w:t>特</w:t>
      </w:r>
      <w:proofErr w:type="gramEnd"/>
      <w:r w:rsidRPr="00CC3C16">
        <w:rPr>
          <w:rFonts w:ascii="Times New Roman" w:hAnsi="Times New Roman"/>
          <w:szCs w:val="32"/>
        </w:rPr>
        <w:t>展」</w:t>
      </w:r>
      <w:r w:rsidRPr="00CC3C16">
        <w:rPr>
          <w:rFonts w:ascii="Times New Roman" w:hAnsi="Times New Roman"/>
        </w:rPr>
        <w:t>之意願，</w:t>
      </w:r>
      <w:r w:rsidRPr="00CC3C16">
        <w:rPr>
          <w:rFonts w:ascii="Times New Roman" w:hAnsi="Times New Roman"/>
        </w:rPr>
        <w:t>99</w:t>
      </w:r>
      <w:r w:rsidRPr="00CC3C16">
        <w:rPr>
          <w:rFonts w:ascii="Times New Roman" w:hAnsi="Times New Roman"/>
        </w:rPr>
        <w:t>年</w:t>
      </w:r>
      <w:r w:rsidRPr="00CC3C16">
        <w:rPr>
          <w:rFonts w:ascii="Times New Roman" w:hAnsi="Times New Roman"/>
        </w:rPr>
        <w:t>5</w:t>
      </w:r>
      <w:r w:rsidRPr="00CC3C16">
        <w:rPr>
          <w:rFonts w:ascii="Times New Roman" w:hAnsi="Times New Roman"/>
        </w:rPr>
        <w:t>月北美館已評估出舉辦「高更</w:t>
      </w:r>
      <w:proofErr w:type="gramStart"/>
      <w:r w:rsidRPr="00CC3C16">
        <w:rPr>
          <w:rFonts w:ascii="Times New Roman" w:hAnsi="Times New Roman"/>
        </w:rPr>
        <w:t>特</w:t>
      </w:r>
      <w:proofErr w:type="gramEnd"/>
      <w:r w:rsidRPr="00CC3C16">
        <w:rPr>
          <w:rFonts w:ascii="Times New Roman" w:hAnsi="Times New Roman"/>
        </w:rPr>
        <w:t>展」之相關經費將達近億元，該等民間單位最後皆因辦展費用太高而不願合辦</w:t>
      </w:r>
      <w:r w:rsidRPr="00CC3C16">
        <w:rPr>
          <w:rFonts w:ascii="Times New Roman" w:hAnsi="Times New Roman"/>
          <w:szCs w:val="32"/>
        </w:rPr>
        <w:t>，然此時</w:t>
      </w:r>
      <w:proofErr w:type="gramStart"/>
      <w:r w:rsidRPr="00CC3C16">
        <w:rPr>
          <w:rFonts w:ascii="Times New Roman" w:hAnsi="Times New Roman"/>
          <w:szCs w:val="32"/>
        </w:rPr>
        <w:t>距花博</w:t>
      </w:r>
      <w:proofErr w:type="gramEnd"/>
      <w:r w:rsidRPr="00CC3C16">
        <w:rPr>
          <w:rFonts w:ascii="Times New Roman" w:hAnsi="Times New Roman"/>
          <w:szCs w:val="32"/>
        </w:rPr>
        <w:t>開展</w:t>
      </w:r>
      <w:proofErr w:type="gramStart"/>
      <w:r w:rsidRPr="00CC3C16">
        <w:rPr>
          <w:rFonts w:ascii="Times New Roman" w:hAnsi="Times New Roman"/>
          <w:szCs w:val="32"/>
        </w:rPr>
        <w:t>僅餘半年</w:t>
      </w:r>
      <w:proofErr w:type="gramEnd"/>
      <w:r w:rsidRPr="00CC3C16">
        <w:rPr>
          <w:rFonts w:ascii="Times New Roman" w:hAnsi="Times New Roman"/>
          <w:szCs w:val="32"/>
        </w:rPr>
        <w:t>，</w:t>
      </w:r>
      <w:r w:rsidRPr="00CC3C16">
        <w:rPr>
          <w:rFonts w:ascii="Times New Roman" w:hAnsi="Times New Roman"/>
        </w:rPr>
        <w:t>北美館為免「高更</w:t>
      </w:r>
      <w:proofErr w:type="gramStart"/>
      <w:r w:rsidRPr="00CC3C16">
        <w:rPr>
          <w:rFonts w:ascii="Times New Roman" w:hAnsi="Times New Roman"/>
        </w:rPr>
        <w:t>特</w:t>
      </w:r>
      <w:proofErr w:type="gramEnd"/>
      <w:r w:rsidRPr="00CC3C16">
        <w:rPr>
          <w:rFonts w:ascii="Times New Roman" w:hAnsi="Times New Roman"/>
        </w:rPr>
        <w:t>展」及「莫內</w:t>
      </w:r>
      <w:proofErr w:type="gramStart"/>
      <w:r w:rsidRPr="00CC3C16">
        <w:rPr>
          <w:rFonts w:ascii="Times New Roman" w:hAnsi="Times New Roman"/>
        </w:rPr>
        <w:t>特</w:t>
      </w:r>
      <w:proofErr w:type="gramEnd"/>
      <w:r w:rsidRPr="00CC3C16">
        <w:rPr>
          <w:rFonts w:ascii="Times New Roman" w:hAnsi="Times New Roman"/>
        </w:rPr>
        <w:t>展」</w:t>
      </w:r>
      <w:r w:rsidRPr="00CC3C16">
        <w:rPr>
          <w:rFonts w:ascii="Times New Roman" w:hAnsi="Times New Roman"/>
          <w:szCs w:val="32"/>
        </w:rPr>
        <w:t>無法舉辦，</w:t>
      </w:r>
      <w:r w:rsidRPr="00CC3C16">
        <w:rPr>
          <w:rFonts w:ascii="Times New Roman" w:hAnsi="Times New Roman"/>
        </w:rPr>
        <w:t>99</w:t>
      </w:r>
      <w:r w:rsidRPr="00CC3C16">
        <w:rPr>
          <w:rFonts w:ascii="Times New Roman" w:hAnsi="Times New Roman"/>
        </w:rPr>
        <w:t>年</w:t>
      </w:r>
      <w:r w:rsidRPr="00CC3C16">
        <w:rPr>
          <w:rFonts w:ascii="Times New Roman" w:hAnsi="Times New Roman"/>
        </w:rPr>
        <w:t>6</w:t>
      </w:r>
      <w:r w:rsidRPr="00CC3C16">
        <w:rPr>
          <w:rFonts w:ascii="Times New Roman" w:hAnsi="Times New Roman"/>
        </w:rPr>
        <w:t>月起</w:t>
      </w:r>
      <w:proofErr w:type="gramStart"/>
      <w:r w:rsidRPr="00CC3C16">
        <w:rPr>
          <w:rFonts w:ascii="Times New Roman" w:hAnsi="Times New Roman"/>
        </w:rPr>
        <w:t>遂洽原</w:t>
      </w:r>
      <w:proofErr w:type="gramEnd"/>
      <w:r w:rsidRPr="00CC3C16">
        <w:rPr>
          <w:rFonts w:ascii="Times New Roman" w:hAnsi="Times New Roman"/>
        </w:rPr>
        <w:t>擔任協助接洽國外美術館之張員</w:t>
      </w:r>
      <w:proofErr w:type="gramStart"/>
      <w:r w:rsidRPr="00CC3C16">
        <w:rPr>
          <w:rFonts w:ascii="Times New Roman" w:hAnsi="Times New Roman"/>
        </w:rPr>
        <w:t>及環印公司</w:t>
      </w:r>
      <w:proofErr w:type="gramEnd"/>
      <w:r w:rsidRPr="00CC3C16">
        <w:rPr>
          <w:rFonts w:ascii="Times New Roman" w:hAnsi="Times New Roman"/>
        </w:rPr>
        <w:t>接辦，並開始討論合辦細節；</w:t>
      </w:r>
      <w:r w:rsidRPr="00CC3C16">
        <w:rPr>
          <w:rFonts w:ascii="Times New Roman" w:hAnsi="Times New Roman"/>
        </w:rPr>
        <w:t>99</w:t>
      </w:r>
      <w:r w:rsidRPr="00CC3C16">
        <w:rPr>
          <w:rFonts w:ascii="Times New Roman" w:hAnsi="Times New Roman"/>
        </w:rPr>
        <w:t>年</w:t>
      </w:r>
      <w:r w:rsidRPr="00CC3C16">
        <w:rPr>
          <w:rFonts w:ascii="Times New Roman" w:hAnsi="Times New Roman"/>
        </w:rPr>
        <w:t>7</w:t>
      </w:r>
      <w:r w:rsidRPr="00CC3C16">
        <w:rPr>
          <w:rFonts w:ascii="Times New Roman" w:hAnsi="Times New Roman"/>
        </w:rPr>
        <w:t>月</w:t>
      </w:r>
      <w:r w:rsidRPr="00CC3C16">
        <w:rPr>
          <w:rFonts w:ascii="Times New Roman" w:hAnsi="Times New Roman"/>
        </w:rPr>
        <w:t>30</w:t>
      </w:r>
      <w:r w:rsidRPr="00CC3C16">
        <w:rPr>
          <w:rFonts w:ascii="Times New Roman" w:hAnsi="Times New Roman"/>
        </w:rPr>
        <w:t>日北美館展覽組</w:t>
      </w:r>
      <w:proofErr w:type="gramStart"/>
      <w:r w:rsidRPr="00CC3C16">
        <w:rPr>
          <w:rFonts w:ascii="Times New Roman" w:hAnsi="Times New Roman"/>
        </w:rPr>
        <w:t>與環印公司</w:t>
      </w:r>
      <w:proofErr w:type="gramEnd"/>
      <w:r w:rsidRPr="00CC3C16">
        <w:rPr>
          <w:rFonts w:ascii="Times New Roman" w:hAnsi="Times New Roman"/>
        </w:rPr>
        <w:t>召開「高更</w:t>
      </w:r>
      <w:proofErr w:type="gramStart"/>
      <w:r w:rsidRPr="00CC3C16">
        <w:rPr>
          <w:rFonts w:ascii="Times New Roman" w:hAnsi="Times New Roman"/>
        </w:rPr>
        <w:t>特</w:t>
      </w:r>
      <w:proofErr w:type="gramEnd"/>
      <w:r w:rsidRPr="00CC3C16">
        <w:rPr>
          <w:rFonts w:ascii="Times New Roman" w:hAnsi="Times New Roman"/>
        </w:rPr>
        <w:t>展」協商會議討論合辦細節，張員並提議票價為</w:t>
      </w:r>
      <w:r w:rsidRPr="00CC3C16">
        <w:rPr>
          <w:rFonts w:ascii="Times New Roman" w:hAnsi="Times New Roman"/>
        </w:rPr>
        <w:t>300</w:t>
      </w:r>
      <w:r w:rsidRPr="00CC3C16">
        <w:rPr>
          <w:rFonts w:ascii="Times New Roman" w:hAnsi="Times New Roman"/>
        </w:rPr>
        <w:t>元；</w:t>
      </w:r>
      <w:r w:rsidRPr="00CC3C16">
        <w:rPr>
          <w:rFonts w:ascii="Times New Roman" w:hAnsi="Times New Roman"/>
        </w:rPr>
        <w:t>99</w:t>
      </w:r>
      <w:r w:rsidRPr="00CC3C16">
        <w:rPr>
          <w:rFonts w:ascii="Times New Roman" w:hAnsi="Times New Roman"/>
        </w:rPr>
        <w:t>年</w:t>
      </w:r>
      <w:r w:rsidRPr="00CC3C16">
        <w:rPr>
          <w:rFonts w:ascii="Times New Roman" w:hAnsi="Times New Roman"/>
        </w:rPr>
        <w:t>8</w:t>
      </w:r>
      <w:r w:rsidRPr="00CC3C16">
        <w:rPr>
          <w:rFonts w:ascii="Times New Roman" w:hAnsi="Times New Roman"/>
        </w:rPr>
        <w:t>月</w:t>
      </w:r>
      <w:r w:rsidRPr="00CC3C16">
        <w:rPr>
          <w:rFonts w:ascii="Times New Roman" w:hAnsi="Times New Roman"/>
        </w:rPr>
        <w:t>10</w:t>
      </w:r>
      <w:r w:rsidRPr="00CC3C16">
        <w:rPr>
          <w:rFonts w:ascii="Times New Roman" w:hAnsi="Times New Roman"/>
        </w:rPr>
        <w:t>日張員將</w:t>
      </w:r>
      <w:r w:rsidRPr="00CC3C16">
        <w:rPr>
          <w:rFonts w:ascii="Times New Roman" w:hAnsi="Times New Roman"/>
        </w:rPr>
        <w:t>98</w:t>
      </w:r>
      <w:r w:rsidRPr="00CC3C16">
        <w:rPr>
          <w:rFonts w:ascii="Times New Roman" w:hAnsi="Times New Roman"/>
        </w:rPr>
        <w:t>年</w:t>
      </w:r>
      <w:r w:rsidRPr="00CC3C16">
        <w:rPr>
          <w:rFonts w:ascii="Times New Roman" w:hAnsi="Times New Roman"/>
        </w:rPr>
        <w:t>9</w:t>
      </w:r>
      <w:r w:rsidRPr="00CC3C16">
        <w:rPr>
          <w:rFonts w:ascii="Times New Roman" w:hAnsi="Times New Roman"/>
        </w:rPr>
        <w:t>月</w:t>
      </w:r>
      <w:r w:rsidRPr="00CC3C16">
        <w:rPr>
          <w:rFonts w:ascii="Times New Roman" w:hAnsi="Times New Roman"/>
        </w:rPr>
        <w:t>21</w:t>
      </w:r>
      <w:r w:rsidRPr="00CC3C16">
        <w:rPr>
          <w:rFonts w:ascii="Times New Roman" w:hAnsi="Times New Roman"/>
        </w:rPr>
        <w:t>日成立之優質創意有限公司，變更</w:t>
      </w:r>
      <w:r w:rsidRPr="00822B98">
        <w:rPr>
          <w:rFonts w:ascii="Times New Roman" w:hAnsi="Times New Roman"/>
        </w:rPr>
        <w:t>公司名稱</w:t>
      </w:r>
      <w:proofErr w:type="gramStart"/>
      <w:r w:rsidRPr="00822B98">
        <w:rPr>
          <w:rFonts w:ascii="Times New Roman" w:hAnsi="Times New Roman"/>
        </w:rPr>
        <w:t>為環策公司</w:t>
      </w:r>
      <w:proofErr w:type="gramEnd"/>
      <w:r w:rsidRPr="00822B98">
        <w:rPr>
          <w:rFonts w:ascii="Times New Roman" w:hAnsi="Times New Roman"/>
        </w:rPr>
        <w:t>（股份有限公司），以利集資合辦</w:t>
      </w:r>
      <w:proofErr w:type="gramStart"/>
      <w:r w:rsidRPr="00822B98">
        <w:rPr>
          <w:rFonts w:ascii="Times New Roman" w:hAnsi="Times New Roman"/>
        </w:rPr>
        <w:t>特</w:t>
      </w:r>
      <w:proofErr w:type="gramEnd"/>
      <w:r w:rsidRPr="00822B98">
        <w:rPr>
          <w:rFonts w:ascii="Times New Roman" w:hAnsi="Times New Roman"/>
        </w:rPr>
        <w:t>展，惟公司董事長</w:t>
      </w:r>
      <w:proofErr w:type="gramStart"/>
      <w:r w:rsidRPr="00822B98">
        <w:rPr>
          <w:rFonts w:ascii="Times New Roman" w:hAnsi="Times New Roman"/>
        </w:rPr>
        <w:t>變更為桂</w:t>
      </w:r>
      <w:r w:rsidRPr="00822B98">
        <w:rPr>
          <w:rFonts w:hAnsi="標楷體"/>
        </w:rPr>
        <w:t>○○</w:t>
      </w:r>
      <w:proofErr w:type="gramEnd"/>
      <w:r w:rsidRPr="00822B98">
        <w:rPr>
          <w:rFonts w:ascii="Times New Roman" w:hAnsi="Times New Roman"/>
        </w:rPr>
        <w:t>（</w:t>
      </w:r>
      <w:r w:rsidRPr="00822B98">
        <w:rPr>
          <w:rFonts w:ascii="Times New Roman" w:hAnsi="Times New Roman" w:hint="eastAsia"/>
        </w:rPr>
        <w:t>此時</w:t>
      </w:r>
      <w:r w:rsidRPr="00822B98">
        <w:rPr>
          <w:rFonts w:ascii="Times New Roman" w:hAnsi="Times New Roman"/>
        </w:rPr>
        <w:t>張員</w:t>
      </w:r>
      <w:r w:rsidRPr="00822B98">
        <w:rPr>
          <w:rFonts w:ascii="Times New Roman" w:hAnsi="Times New Roman" w:hint="eastAsia"/>
        </w:rPr>
        <w:t>已非公司董事，該公司亦無執行董事一職，惟</w:t>
      </w:r>
      <w:r w:rsidRPr="00822B98">
        <w:rPr>
          <w:rFonts w:ascii="Times New Roman" w:hAnsi="Times New Roman"/>
        </w:rPr>
        <w:t>張員出示之名片</w:t>
      </w:r>
      <w:r w:rsidRPr="00822B98">
        <w:rPr>
          <w:rFonts w:ascii="Times New Roman" w:hAnsi="Times New Roman" w:hint="eastAsia"/>
        </w:rPr>
        <w:t>卻</w:t>
      </w:r>
      <w:r w:rsidRPr="00822B98">
        <w:rPr>
          <w:rFonts w:ascii="Times New Roman" w:hAnsi="Times New Roman"/>
        </w:rPr>
        <w:t>為「環策公司執行董事」），</w:t>
      </w:r>
      <w:proofErr w:type="gramStart"/>
      <w:r w:rsidRPr="00822B98">
        <w:rPr>
          <w:rFonts w:ascii="Times New Roman" w:hAnsi="Times New Roman" w:hint="eastAsia"/>
        </w:rPr>
        <w:t>另</w:t>
      </w:r>
      <w:r w:rsidRPr="00822B98">
        <w:rPr>
          <w:rFonts w:ascii="Times New Roman" w:hAnsi="Times New Roman"/>
        </w:rPr>
        <w:t>環策</w:t>
      </w:r>
      <w:proofErr w:type="gramEnd"/>
      <w:r w:rsidRPr="00822B98">
        <w:rPr>
          <w:rFonts w:ascii="Times New Roman" w:hAnsi="Times New Roman"/>
        </w:rPr>
        <w:t>公司</w:t>
      </w:r>
      <w:r w:rsidRPr="00822B98">
        <w:rPr>
          <w:rFonts w:ascii="Times New Roman" w:hAnsi="Times New Roman" w:hint="eastAsia"/>
        </w:rPr>
        <w:t>董事「</w:t>
      </w:r>
      <w:r w:rsidRPr="00822B98">
        <w:rPr>
          <w:rFonts w:ascii="Times New Roman" w:hAnsi="Times New Roman"/>
        </w:rPr>
        <w:t>高更國際有限公司</w:t>
      </w:r>
      <w:r w:rsidRPr="00822B98">
        <w:rPr>
          <w:rFonts w:ascii="Times New Roman" w:hAnsi="Times New Roman" w:hint="eastAsia"/>
        </w:rPr>
        <w:t>」，</w:t>
      </w:r>
      <w:r w:rsidRPr="00822B98">
        <w:rPr>
          <w:rFonts w:ascii="Times New Roman" w:hAnsi="Times New Roman"/>
        </w:rPr>
        <w:t>（</w:t>
      </w:r>
      <w:r w:rsidRPr="00822B98">
        <w:rPr>
          <w:rFonts w:ascii="Times New Roman" w:hAnsi="Times New Roman" w:hint="eastAsia"/>
        </w:rPr>
        <w:t>係</w:t>
      </w:r>
      <w:r w:rsidRPr="00822B98">
        <w:rPr>
          <w:rFonts w:ascii="Times New Roman" w:hAnsi="Times New Roman"/>
        </w:rPr>
        <w:t>張員</w:t>
      </w:r>
      <w:r w:rsidRPr="00822B98">
        <w:rPr>
          <w:rFonts w:ascii="Times New Roman" w:hAnsi="Times New Roman" w:hint="eastAsia"/>
        </w:rPr>
        <w:t>於</w:t>
      </w:r>
      <w:r w:rsidRPr="00822B98">
        <w:rPr>
          <w:rFonts w:ascii="Times New Roman" w:hAnsi="Times New Roman"/>
        </w:rPr>
        <w:t>99</w:t>
      </w:r>
      <w:r w:rsidRPr="00822B98">
        <w:rPr>
          <w:rFonts w:ascii="Times New Roman" w:hAnsi="Times New Roman"/>
        </w:rPr>
        <w:t>年</w:t>
      </w:r>
      <w:r w:rsidRPr="00822B98">
        <w:rPr>
          <w:rFonts w:ascii="Times New Roman" w:hAnsi="Times New Roman"/>
        </w:rPr>
        <w:t>9</w:t>
      </w:r>
      <w:r w:rsidRPr="00822B98">
        <w:rPr>
          <w:rFonts w:ascii="Times New Roman" w:hAnsi="Times New Roman"/>
        </w:rPr>
        <w:t>月</w:t>
      </w:r>
      <w:r w:rsidRPr="00822B98">
        <w:rPr>
          <w:rFonts w:ascii="Times New Roman" w:hAnsi="Times New Roman"/>
        </w:rPr>
        <w:t>28</w:t>
      </w:r>
      <w:r w:rsidRPr="00822B98">
        <w:rPr>
          <w:rFonts w:ascii="Times New Roman" w:hAnsi="Times New Roman"/>
        </w:rPr>
        <w:t>日以</w:t>
      </w:r>
      <w:r w:rsidRPr="00822B98">
        <w:rPr>
          <w:rFonts w:ascii="Times New Roman" w:hAnsi="Times New Roman"/>
        </w:rPr>
        <w:t>10</w:t>
      </w:r>
      <w:r w:rsidRPr="00822B98">
        <w:rPr>
          <w:rFonts w:ascii="Times New Roman" w:hAnsi="Times New Roman"/>
        </w:rPr>
        <w:t>萬元所成立</w:t>
      </w:r>
      <w:r w:rsidRPr="00822B98">
        <w:rPr>
          <w:rFonts w:ascii="Times New Roman" w:hAnsi="Times New Roman" w:hint="eastAsia"/>
        </w:rPr>
        <w:t>，</w:t>
      </w:r>
      <w:r w:rsidRPr="00822B98">
        <w:rPr>
          <w:rFonts w:ascii="Times New Roman" w:hAnsi="Times New Roman"/>
        </w:rPr>
        <w:t>張員</w:t>
      </w:r>
      <w:r w:rsidRPr="00822B98">
        <w:rPr>
          <w:rFonts w:ascii="Times New Roman" w:hAnsi="Times New Roman" w:hint="eastAsia"/>
        </w:rPr>
        <w:t>於</w:t>
      </w:r>
      <w:r w:rsidRPr="00822B98">
        <w:rPr>
          <w:rFonts w:ascii="Times New Roman" w:hAnsi="Times New Roman" w:hint="eastAsia"/>
        </w:rPr>
        <w:t>99</w:t>
      </w:r>
      <w:r w:rsidRPr="00822B98">
        <w:rPr>
          <w:rFonts w:ascii="Times New Roman" w:hAnsi="Times New Roman" w:hint="eastAsia"/>
        </w:rPr>
        <w:t>年</w:t>
      </w:r>
      <w:r w:rsidRPr="00822B98">
        <w:rPr>
          <w:rFonts w:ascii="Times New Roman" w:hAnsi="Times New Roman" w:hint="eastAsia"/>
        </w:rPr>
        <w:t>10</w:t>
      </w:r>
      <w:r w:rsidRPr="00822B98">
        <w:rPr>
          <w:rFonts w:ascii="Times New Roman" w:hAnsi="Times New Roman" w:hint="eastAsia"/>
        </w:rPr>
        <w:t>月</w:t>
      </w:r>
      <w:r w:rsidRPr="00822B98">
        <w:rPr>
          <w:rFonts w:ascii="Times New Roman" w:hAnsi="Times New Roman" w:hint="eastAsia"/>
        </w:rPr>
        <w:t>18</w:t>
      </w:r>
      <w:r w:rsidRPr="00822B98">
        <w:rPr>
          <w:rFonts w:ascii="Times New Roman" w:hAnsi="Times New Roman" w:hint="eastAsia"/>
        </w:rPr>
        <w:t>日變更出資僅</w:t>
      </w:r>
      <w:r w:rsidRPr="00822B98">
        <w:rPr>
          <w:rFonts w:ascii="Times New Roman" w:hAnsi="Times New Roman" w:hint="eastAsia"/>
        </w:rPr>
        <w:t>5000</w:t>
      </w:r>
      <w:r w:rsidRPr="00822B98">
        <w:rPr>
          <w:rFonts w:ascii="Times New Roman" w:hAnsi="Times New Roman" w:hint="eastAsia"/>
        </w:rPr>
        <w:t>元，</w:t>
      </w:r>
      <w:r w:rsidRPr="00822B98">
        <w:rPr>
          <w:rFonts w:ascii="Times New Roman" w:hAnsi="Times New Roman" w:hint="eastAsia"/>
        </w:rPr>
        <w:t>100</w:t>
      </w:r>
      <w:r w:rsidRPr="00822B98">
        <w:rPr>
          <w:rFonts w:ascii="Times New Roman" w:hAnsi="Times New Roman" w:hint="eastAsia"/>
        </w:rPr>
        <w:t>年</w:t>
      </w:r>
      <w:r w:rsidRPr="00822B98">
        <w:rPr>
          <w:rFonts w:ascii="Times New Roman" w:hAnsi="Times New Roman" w:hint="eastAsia"/>
        </w:rPr>
        <w:t>2</w:t>
      </w:r>
      <w:r w:rsidRPr="00822B98">
        <w:rPr>
          <w:rFonts w:ascii="Times New Roman" w:hAnsi="Times New Roman" w:hint="eastAsia"/>
        </w:rPr>
        <w:t>月</w:t>
      </w:r>
      <w:r w:rsidRPr="00822B98">
        <w:rPr>
          <w:rFonts w:ascii="Times New Roman" w:hAnsi="Times New Roman" w:hint="eastAsia"/>
        </w:rPr>
        <w:t>22</w:t>
      </w:r>
      <w:r w:rsidRPr="00822B98">
        <w:rPr>
          <w:rFonts w:ascii="Times New Roman" w:hAnsi="Times New Roman" w:hint="eastAsia"/>
        </w:rPr>
        <w:t>日完全退出，</w:t>
      </w:r>
      <w:r w:rsidRPr="00822B98">
        <w:rPr>
          <w:rFonts w:ascii="Times New Roman" w:hAnsi="Times New Roman"/>
        </w:rPr>
        <w:t>100</w:t>
      </w:r>
      <w:r w:rsidRPr="00822B98">
        <w:rPr>
          <w:rFonts w:ascii="Times New Roman" w:hAnsi="Times New Roman"/>
        </w:rPr>
        <w:t>年</w:t>
      </w:r>
      <w:r w:rsidRPr="00822B98">
        <w:rPr>
          <w:rFonts w:ascii="Times New Roman" w:hAnsi="Times New Roman"/>
        </w:rPr>
        <w:t>7</w:t>
      </w:r>
      <w:r w:rsidRPr="00822B98">
        <w:rPr>
          <w:rFonts w:ascii="Times New Roman" w:hAnsi="Times New Roman"/>
        </w:rPr>
        <w:t>月</w:t>
      </w:r>
      <w:r w:rsidRPr="00822B98">
        <w:rPr>
          <w:rFonts w:ascii="Times New Roman" w:hAnsi="Times New Roman"/>
        </w:rPr>
        <w:t>29</w:t>
      </w:r>
      <w:r w:rsidRPr="00822B98">
        <w:rPr>
          <w:rFonts w:ascii="Times New Roman" w:hAnsi="Times New Roman"/>
        </w:rPr>
        <w:t>日公司解散），於</w:t>
      </w:r>
      <w:r w:rsidRPr="00822B98">
        <w:rPr>
          <w:rFonts w:ascii="Times New Roman" w:hAnsi="Times New Roman" w:hint="eastAsia"/>
        </w:rPr>
        <w:t>99</w:t>
      </w:r>
      <w:r w:rsidRPr="00822B98">
        <w:rPr>
          <w:rFonts w:ascii="Times New Roman" w:hAnsi="Times New Roman"/>
        </w:rPr>
        <w:t>年</w:t>
      </w:r>
      <w:r w:rsidRPr="00822B98">
        <w:rPr>
          <w:rFonts w:ascii="Times New Roman" w:hAnsi="Times New Roman"/>
        </w:rPr>
        <w:t>11</w:t>
      </w:r>
      <w:r w:rsidRPr="00822B98">
        <w:rPr>
          <w:rFonts w:ascii="Times New Roman" w:hAnsi="Times New Roman"/>
        </w:rPr>
        <w:t>月</w:t>
      </w:r>
      <w:r w:rsidRPr="00822B98">
        <w:rPr>
          <w:rFonts w:ascii="Times New Roman" w:hAnsi="Times New Roman"/>
        </w:rPr>
        <w:t>9</w:t>
      </w:r>
      <w:r w:rsidRPr="00822B98">
        <w:rPr>
          <w:rFonts w:ascii="Times New Roman" w:hAnsi="Times New Roman"/>
        </w:rPr>
        <w:t>日</w:t>
      </w:r>
      <w:proofErr w:type="gramStart"/>
      <w:r w:rsidRPr="00822B98">
        <w:rPr>
          <w:rFonts w:ascii="Times New Roman" w:hAnsi="Times New Roman"/>
        </w:rPr>
        <w:t>入股環策公司</w:t>
      </w:r>
      <w:proofErr w:type="gramEnd"/>
      <w:r w:rsidRPr="00822B98">
        <w:rPr>
          <w:rFonts w:ascii="Times New Roman" w:hAnsi="Times New Roman"/>
        </w:rPr>
        <w:t>45</w:t>
      </w:r>
      <w:r w:rsidRPr="00822B98">
        <w:rPr>
          <w:rFonts w:ascii="Times New Roman" w:hAnsi="Times New Roman"/>
        </w:rPr>
        <w:t>萬股</w:t>
      </w:r>
      <w:proofErr w:type="gramStart"/>
      <w:r w:rsidRPr="00822B98">
        <w:rPr>
          <w:rFonts w:ascii="Times New Roman" w:hAnsi="Times New Roman"/>
        </w:rPr>
        <w:t>（</w:t>
      </w:r>
      <w:proofErr w:type="gramEnd"/>
      <w:r w:rsidRPr="00822B98">
        <w:rPr>
          <w:rFonts w:ascii="Times New Roman" w:hAnsi="Times New Roman"/>
        </w:rPr>
        <w:t>每股</w:t>
      </w:r>
      <w:r w:rsidRPr="00822B98">
        <w:rPr>
          <w:rFonts w:ascii="Times New Roman" w:hAnsi="Times New Roman"/>
        </w:rPr>
        <w:t>10</w:t>
      </w:r>
      <w:r w:rsidRPr="00822B98">
        <w:rPr>
          <w:rFonts w:ascii="Times New Roman" w:hAnsi="Times New Roman"/>
        </w:rPr>
        <w:t>元，當時環策公司資本額為</w:t>
      </w:r>
      <w:r w:rsidRPr="00822B98">
        <w:rPr>
          <w:rFonts w:ascii="Times New Roman" w:hAnsi="Times New Roman"/>
        </w:rPr>
        <w:t>3</w:t>
      </w:r>
      <w:proofErr w:type="gramStart"/>
      <w:r w:rsidRPr="00822B98">
        <w:rPr>
          <w:rFonts w:ascii="Times New Roman" w:hAnsi="Times New Roman"/>
        </w:rPr>
        <w:t>千萬</w:t>
      </w:r>
      <w:proofErr w:type="gramEnd"/>
      <w:r w:rsidRPr="00822B98">
        <w:rPr>
          <w:rFonts w:ascii="Times New Roman" w:hAnsi="Times New Roman"/>
        </w:rPr>
        <w:t>元</w:t>
      </w:r>
      <w:r w:rsidRPr="00822B98">
        <w:rPr>
          <w:rFonts w:ascii="Times New Roman" w:hAnsi="Times New Roman" w:hint="eastAsia"/>
        </w:rPr>
        <w:t>；</w:t>
      </w:r>
      <w:proofErr w:type="gramStart"/>
      <w:r w:rsidRPr="00822B98">
        <w:rPr>
          <w:rFonts w:ascii="Times New Roman" w:hAnsi="Times New Roman" w:hint="eastAsia"/>
        </w:rPr>
        <w:t>嗣</w:t>
      </w:r>
      <w:r w:rsidRPr="00822B98">
        <w:rPr>
          <w:rFonts w:ascii="Times New Roman" w:hAnsi="Times New Roman" w:hint="eastAsia"/>
        </w:rPr>
        <w:t>100</w:t>
      </w:r>
      <w:r w:rsidRPr="00822B98">
        <w:rPr>
          <w:rFonts w:ascii="Times New Roman" w:hAnsi="Times New Roman" w:hint="eastAsia"/>
        </w:rPr>
        <w:t>年</w:t>
      </w:r>
      <w:r w:rsidRPr="00822B98">
        <w:rPr>
          <w:rFonts w:ascii="Times New Roman" w:hAnsi="Times New Roman" w:hint="eastAsia"/>
        </w:rPr>
        <w:t>1</w:t>
      </w:r>
      <w:r w:rsidRPr="00822B98">
        <w:rPr>
          <w:rFonts w:ascii="Times New Roman" w:hAnsi="Times New Roman" w:hint="eastAsia"/>
        </w:rPr>
        <w:t>月</w:t>
      </w:r>
      <w:r w:rsidRPr="00822B98">
        <w:rPr>
          <w:rFonts w:ascii="Times New Roman" w:hAnsi="Times New Roman" w:hint="eastAsia"/>
        </w:rPr>
        <w:t>21</w:t>
      </w:r>
      <w:r w:rsidRPr="00822B98">
        <w:rPr>
          <w:rFonts w:ascii="Times New Roman" w:hAnsi="Times New Roman" w:hint="eastAsia"/>
        </w:rPr>
        <w:t>日</w:t>
      </w:r>
      <w:r w:rsidRPr="00822B98">
        <w:rPr>
          <w:rFonts w:ascii="Times New Roman" w:hAnsi="Times New Roman"/>
        </w:rPr>
        <w:t>環策</w:t>
      </w:r>
      <w:r w:rsidRPr="00822B98">
        <w:rPr>
          <w:rFonts w:ascii="Times New Roman" w:hAnsi="Times New Roman" w:hint="eastAsia"/>
        </w:rPr>
        <w:t>公司</w:t>
      </w:r>
      <w:proofErr w:type="gramEnd"/>
      <w:r w:rsidRPr="00822B98">
        <w:rPr>
          <w:rFonts w:ascii="Times New Roman" w:hAnsi="Times New Roman" w:hint="eastAsia"/>
        </w:rPr>
        <w:t>增資</w:t>
      </w:r>
      <w:r w:rsidRPr="00822B98">
        <w:rPr>
          <w:rFonts w:ascii="Times New Roman" w:hAnsi="Times New Roman" w:hint="eastAsia"/>
        </w:rPr>
        <w:t>600</w:t>
      </w:r>
      <w:r w:rsidRPr="00822B98">
        <w:rPr>
          <w:rFonts w:ascii="Times New Roman" w:hAnsi="Times New Roman" w:hint="eastAsia"/>
        </w:rPr>
        <w:t>萬元，</w:t>
      </w:r>
      <w:r w:rsidRPr="00822B98">
        <w:rPr>
          <w:rFonts w:ascii="Times New Roman" w:hAnsi="Times New Roman"/>
        </w:rPr>
        <w:t>高更國際有限公司</w:t>
      </w:r>
      <w:r w:rsidRPr="00822B98">
        <w:rPr>
          <w:rFonts w:ascii="Times New Roman" w:hAnsi="Times New Roman" w:hint="eastAsia"/>
        </w:rPr>
        <w:t>持有</w:t>
      </w:r>
      <w:r w:rsidRPr="00822B98">
        <w:rPr>
          <w:rFonts w:ascii="Times New Roman" w:hAnsi="Times New Roman" w:hint="eastAsia"/>
        </w:rPr>
        <w:t>91</w:t>
      </w:r>
      <w:r w:rsidRPr="00822B98">
        <w:rPr>
          <w:rFonts w:ascii="Times New Roman" w:hAnsi="Times New Roman" w:hint="eastAsia"/>
        </w:rPr>
        <w:t>萬</w:t>
      </w:r>
      <w:r w:rsidRPr="00822B98">
        <w:rPr>
          <w:rFonts w:ascii="Times New Roman" w:hAnsi="Times New Roman" w:hint="eastAsia"/>
        </w:rPr>
        <w:t>8</w:t>
      </w:r>
      <w:r w:rsidRPr="00822B98">
        <w:rPr>
          <w:rFonts w:ascii="Times New Roman" w:hAnsi="Times New Roman" w:hint="eastAsia"/>
        </w:rPr>
        <w:t>千股</w:t>
      </w:r>
      <w:proofErr w:type="gramStart"/>
      <w:r w:rsidRPr="00822B98">
        <w:rPr>
          <w:rFonts w:ascii="Times New Roman" w:hAnsi="Times New Roman"/>
        </w:rPr>
        <w:t>）</w:t>
      </w:r>
      <w:proofErr w:type="gramEnd"/>
      <w:r w:rsidRPr="00822B98">
        <w:rPr>
          <w:rFonts w:ascii="Times New Roman" w:hAnsi="Times New Roman"/>
        </w:rPr>
        <w:t>；</w:t>
      </w:r>
      <w:r w:rsidRPr="00822B98">
        <w:rPr>
          <w:rFonts w:ascii="Times New Roman" w:hAnsi="Times New Roman"/>
        </w:rPr>
        <w:t>99</w:t>
      </w:r>
      <w:r w:rsidRPr="00822B98">
        <w:rPr>
          <w:rFonts w:ascii="Times New Roman" w:hAnsi="Times New Roman"/>
        </w:rPr>
        <w:t>年</w:t>
      </w:r>
      <w:r w:rsidRPr="00822B98">
        <w:rPr>
          <w:rFonts w:ascii="Times New Roman" w:hAnsi="Times New Roman"/>
        </w:rPr>
        <w:t>8</w:t>
      </w:r>
      <w:r w:rsidRPr="00822B98">
        <w:rPr>
          <w:rFonts w:ascii="Times New Roman" w:hAnsi="Times New Roman"/>
        </w:rPr>
        <w:t>月</w:t>
      </w:r>
      <w:r w:rsidRPr="00822B98">
        <w:rPr>
          <w:rFonts w:ascii="Times New Roman" w:hAnsi="Times New Roman"/>
        </w:rPr>
        <w:t>26</w:t>
      </w:r>
      <w:r w:rsidRPr="00822B98">
        <w:rPr>
          <w:rFonts w:ascii="Times New Roman" w:hAnsi="Times New Roman"/>
        </w:rPr>
        <w:t>日及</w:t>
      </w:r>
      <w:r w:rsidRPr="00822B98">
        <w:rPr>
          <w:rFonts w:ascii="Times New Roman" w:hAnsi="Times New Roman"/>
        </w:rPr>
        <w:t>9</w:t>
      </w:r>
      <w:r w:rsidRPr="00822B98">
        <w:rPr>
          <w:rFonts w:ascii="Times New Roman" w:hAnsi="Times New Roman"/>
        </w:rPr>
        <w:t>月</w:t>
      </w:r>
      <w:r w:rsidRPr="00822B98">
        <w:rPr>
          <w:rFonts w:ascii="Times New Roman" w:hAnsi="Times New Roman"/>
        </w:rPr>
        <w:t>16</w:t>
      </w:r>
      <w:r w:rsidRPr="00822B98">
        <w:rPr>
          <w:rFonts w:ascii="Times New Roman" w:hAnsi="Times New Roman"/>
        </w:rPr>
        <w:t>日北美館展覽組</w:t>
      </w:r>
      <w:proofErr w:type="gramStart"/>
      <w:r w:rsidRPr="00822B98">
        <w:rPr>
          <w:rFonts w:ascii="Times New Roman" w:hAnsi="Times New Roman"/>
        </w:rPr>
        <w:t>與環策公司</w:t>
      </w:r>
      <w:proofErr w:type="gramEnd"/>
      <w:r w:rsidRPr="00822B98">
        <w:rPr>
          <w:rFonts w:ascii="Times New Roman" w:hAnsi="Times New Roman"/>
        </w:rPr>
        <w:t>、</w:t>
      </w:r>
      <w:proofErr w:type="gramStart"/>
      <w:r w:rsidRPr="00822B98">
        <w:rPr>
          <w:rFonts w:ascii="Times New Roman" w:hAnsi="Times New Roman"/>
        </w:rPr>
        <w:t>環印公司</w:t>
      </w:r>
      <w:proofErr w:type="gramEnd"/>
      <w:r w:rsidRPr="00822B98">
        <w:rPr>
          <w:rFonts w:ascii="Times New Roman" w:hAnsi="Times New Roman"/>
        </w:rPr>
        <w:t>召開「高更</w:t>
      </w:r>
      <w:proofErr w:type="gramStart"/>
      <w:r w:rsidRPr="00822B98">
        <w:rPr>
          <w:rFonts w:ascii="Times New Roman" w:hAnsi="Times New Roman"/>
        </w:rPr>
        <w:t>特</w:t>
      </w:r>
      <w:proofErr w:type="gramEnd"/>
      <w:r w:rsidRPr="00822B98">
        <w:rPr>
          <w:rFonts w:ascii="Times New Roman" w:hAnsi="Times New Roman"/>
        </w:rPr>
        <w:t>展」討論會議，會中逐項</w:t>
      </w:r>
      <w:r w:rsidRPr="00CC3C16">
        <w:rPr>
          <w:rFonts w:ascii="Times New Roman" w:hAnsi="Times New Roman"/>
        </w:rPr>
        <w:t>討論並修改合作</w:t>
      </w:r>
      <w:r w:rsidR="0049102E">
        <w:rPr>
          <w:rFonts w:ascii="Times New Roman" w:hAnsi="Times New Roman"/>
        </w:rPr>
        <w:t>協議書</w:t>
      </w:r>
      <w:r w:rsidRPr="00CC3C16">
        <w:rPr>
          <w:rFonts w:ascii="Times New Roman" w:hAnsi="Times New Roman"/>
        </w:rPr>
        <w:t>之內容，至此，相關合辦細節已然成形。</w:t>
      </w:r>
      <w:proofErr w:type="gramStart"/>
      <w:r w:rsidRPr="00CC3C16">
        <w:rPr>
          <w:rFonts w:ascii="Times New Roman" w:hAnsi="Times New Roman"/>
        </w:rPr>
        <w:t>然查張</w:t>
      </w:r>
      <w:proofErr w:type="gramEnd"/>
      <w:r w:rsidRPr="00CC3C16">
        <w:rPr>
          <w:rFonts w:ascii="Times New Roman" w:hAnsi="Times New Roman"/>
        </w:rPr>
        <w:t>員於</w:t>
      </w:r>
      <w:r w:rsidRPr="00CC3C16">
        <w:rPr>
          <w:rFonts w:ascii="Times New Roman" w:hAnsi="Times New Roman"/>
          <w:bCs w:val="0"/>
        </w:rPr>
        <w:t>80</w:t>
      </w:r>
      <w:r w:rsidRPr="00CC3C16">
        <w:rPr>
          <w:rFonts w:ascii="Times New Roman" w:hAnsi="Times New Roman"/>
          <w:bCs w:val="0"/>
        </w:rPr>
        <w:t>年</w:t>
      </w:r>
      <w:r w:rsidRPr="00CC3C16">
        <w:rPr>
          <w:rFonts w:ascii="Times New Roman" w:hAnsi="Times New Roman"/>
          <w:bCs w:val="0"/>
        </w:rPr>
        <w:t>1</w:t>
      </w:r>
      <w:r w:rsidRPr="00CC3C16">
        <w:rPr>
          <w:rFonts w:ascii="Times New Roman" w:hAnsi="Times New Roman"/>
          <w:bCs w:val="0"/>
        </w:rPr>
        <w:t>月至</w:t>
      </w:r>
      <w:r w:rsidRPr="00CC3C16">
        <w:rPr>
          <w:rFonts w:ascii="Times New Roman" w:hAnsi="Times New Roman"/>
          <w:bCs w:val="0"/>
        </w:rPr>
        <w:t>100</w:t>
      </w:r>
      <w:r w:rsidRPr="00CC3C16">
        <w:rPr>
          <w:rFonts w:ascii="Times New Roman" w:hAnsi="Times New Roman"/>
          <w:bCs w:val="0"/>
        </w:rPr>
        <w:t>年</w:t>
      </w:r>
      <w:r w:rsidRPr="00CC3C16">
        <w:rPr>
          <w:rFonts w:ascii="Times New Roman" w:hAnsi="Times New Roman"/>
          <w:bCs w:val="0"/>
        </w:rPr>
        <w:t>10</w:t>
      </w:r>
      <w:r w:rsidRPr="00CC3C16">
        <w:rPr>
          <w:rFonts w:ascii="Times New Roman" w:hAnsi="Times New Roman"/>
          <w:bCs w:val="0"/>
        </w:rPr>
        <w:t>月間，因詐欺、背信、偽造文書、違反槍砲彈藥刀械管制條例等案，經法院判決有罪者計有</w:t>
      </w:r>
      <w:r w:rsidRPr="00CC3C16">
        <w:rPr>
          <w:rFonts w:ascii="Times New Roman" w:hAnsi="Times New Roman"/>
          <w:bCs w:val="0"/>
        </w:rPr>
        <w:t>5</w:t>
      </w:r>
      <w:r w:rsidRPr="00CC3C16">
        <w:rPr>
          <w:rFonts w:ascii="Times New Roman" w:hAnsi="Times New Roman"/>
          <w:bCs w:val="0"/>
        </w:rPr>
        <w:t>案，應</w:t>
      </w:r>
      <w:r w:rsidRPr="00822B98">
        <w:rPr>
          <w:rFonts w:ascii="Times New Roman" w:hAnsi="Times New Roman"/>
          <w:bCs w:val="0"/>
        </w:rPr>
        <w:t>執行有期徒刑計為</w:t>
      </w:r>
      <w:r w:rsidRPr="00822B98">
        <w:rPr>
          <w:rFonts w:ascii="Times New Roman" w:hAnsi="Times New Roman"/>
          <w:bCs w:val="0"/>
        </w:rPr>
        <w:t>6</w:t>
      </w:r>
      <w:r w:rsidRPr="00822B98">
        <w:rPr>
          <w:rFonts w:ascii="Times New Roman" w:hAnsi="Times New Roman"/>
          <w:bCs w:val="0"/>
        </w:rPr>
        <w:t>年</w:t>
      </w:r>
      <w:r w:rsidRPr="00822B98">
        <w:rPr>
          <w:rFonts w:ascii="Times New Roman" w:hAnsi="Times New Roman"/>
          <w:bCs w:val="0"/>
        </w:rPr>
        <w:t>6</w:t>
      </w:r>
      <w:r w:rsidRPr="00822B98">
        <w:rPr>
          <w:rFonts w:ascii="Times New Roman" w:hAnsi="Times New Roman"/>
          <w:bCs w:val="0"/>
        </w:rPr>
        <w:t>個月，另有期徒刑</w:t>
      </w:r>
      <w:r w:rsidRPr="00822B98">
        <w:rPr>
          <w:rFonts w:ascii="Times New Roman" w:hAnsi="Times New Roman"/>
          <w:bCs w:val="0"/>
        </w:rPr>
        <w:t>3</w:t>
      </w:r>
      <w:r w:rsidRPr="00822B98">
        <w:rPr>
          <w:rFonts w:ascii="Times New Roman" w:hAnsi="Times New Roman"/>
          <w:bCs w:val="0"/>
        </w:rPr>
        <w:t>個月得易科</w:t>
      </w:r>
      <w:r w:rsidRPr="00822B98">
        <w:rPr>
          <w:rFonts w:ascii="Times New Roman" w:hAnsi="Times New Roman"/>
          <w:bCs w:val="0"/>
        </w:rPr>
        <w:lastRenderedPageBreak/>
        <w:t>罰金</w:t>
      </w:r>
      <w:r w:rsidRPr="00822B98">
        <w:rPr>
          <w:rFonts w:ascii="Times New Roman" w:hAnsi="Times New Roman" w:hint="eastAsia"/>
          <w:bCs w:val="0"/>
        </w:rPr>
        <w:t>在案</w:t>
      </w:r>
      <w:r w:rsidRPr="00822B98">
        <w:rPr>
          <w:rFonts w:ascii="Times New Roman" w:hAnsi="Times New Roman"/>
          <w:bCs w:val="0"/>
        </w:rPr>
        <w:t>。</w:t>
      </w:r>
    </w:p>
    <w:p w:rsidR="0000448C" w:rsidRPr="00CC3C16" w:rsidRDefault="0000448C" w:rsidP="0000448C">
      <w:pPr>
        <w:pStyle w:val="3"/>
        <w:kinsoku w:val="0"/>
        <w:rPr>
          <w:rFonts w:ascii="Times New Roman" w:hAnsi="Times New Roman"/>
        </w:rPr>
      </w:pPr>
      <w:r w:rsidRPr="00822B98">
        <w:rPr>
          <w:rFonts w:ascii="Times New Roman" w:hAnsi="Times New Roman"/>
        </w:rPr>
        <w:t>再查</w:t>
      </w:r>
      <w:r w:rsidRPr="00822B98">
        <w:rPr>
          <w:rFonts w:ascii="Times New Roman" w:hAnsi="Times New Roman"/>
        </w:rPr>
        <w:t>99</w:t>
      </w:r>
      <w:r w:rsidRPr="00822B98">
        <w:rPr>
          <w:rFonts w:ascii="Times New Roman" w:hAnsi="Times New Roman"/>
        </w:rPr>
        <w:t>年</w:t>
      </w:r>
      <w:r w:rsidRPr="00822B98">
        <w:rPr>
          <w:rFonts w:ascii="Times New Roman" w:hAnsi="Times New Roman"/>
        </w:rPr>
        <w:t>10</w:t>
      </w:r>
      <w:r w:rsidRPr="00822B98">
        <w:rPr>
          <w:rFonts w:ascii="Times New Roman" w:hAnsi="Times New Roman"/>
        </w:rPr>
        <w:t>月</w:t>
      </w:r>
      <w:r w:rsidRPr="00822B98">
        <w:rPr>
          <w:rFonts w:ascii="Times New Roman" w:hAnsi="Times New Roman"/>
        </w:rPr>
        <w:t>28</w:t>
      </w:r>
      <w:r w:rsidRPr="00822B98">
        <w:rPr>
          <w:rFonts w:ascii="Times New Roman" w:hAnsi="Times New Roman"/>
        </w:rPr>
        <w:t>日北美館</w:t>
      </w:r>
      <w:proofErr w:type="gramStart"/>
      <w:r w:rsidRPr="00822B98">
        <w:rPr>
          <w:rFonts w:ascii="Times New Roman" w:hAnsi="Times New Roman"/>
        </w:rPr>
        <w:t>展覽組</w:t>
      </w:r>
      <w:r w:rsidRPr="00CC3C16">
        <w:rPr>
          <w:rFonts w:ascii="Times New Roman" w:hAnsi="Times New Roman"/>
        </w:rPr>
        <w:t>簽出</w:t>
      </w:r>
      <w:proofErr w:type="gramEnd"/>
      <w:r w:rsidRPr="00CC3C16">
        <w:rPr>
          <w:rFonts w:ascii="Times New Roman" w:hAnsi="Times New Roman"/>
        </w:rPr>
        <w:t>修正後之「高更</w:t>
      </w:r>
      <w:proofErr w:type="gramStart"/>
      <w:r w:rsidRPr="00CC3C16">
        <w:rPr>
          <w:rFonts w:ascii="Times New Roman" w:hAnsi="Times New Roman"/>
        </w:rPr>
        <w:t>特</w:t>
      </w:r>
      <w:proofErr w:type="gramEnd"/>
      <w:r w:rsidRPr="00CC3C16">
        <w:rPr>
          <w:rFonts w:ascii="Times New Roman" w:hAnsi="Times New Roman"/>
        </w:rPr>
        <w:t>展」合辦展覽計畫書、合作協議書草案等文件，並經文化局於同年</w:t>
      </w:r>
      <w:r w:rsidRPr="00CC3C16">
        <w:rPr>
          <w:rFonts w:ascii="Times New Roman" w:hAnsi="Times New Roman"/>
        </w:rPr>
        <w:t>11</w:t>
      </w:r>
      <w:r w:rsidRPr="00CC3C16">
        <w:rPr>
          <w:rFonts w:ascii="Times New Roman" w:hAnsi="Times New Roman"/>
        </w:rPr>
        <w:t>月</w:t>
      </w:r>
      <w:r w:rsidRPr="00CC3C16">
        <w:rPr>
          <w:rFonts w:ascii="Times New Roman" w:hAnsi="Times New Roman"/>
        </w:rPr>
        <w:t>1</w:t>
      </w:r>
      <w:r w:rsidRPr="00CC3C16">
        <w:rPr>
          <w:rFonts w:ascii="Times New Roman" w:hAnsi="Times New Roman"/>
        </w:rPr>
        <w:t>日核定；</w:t>
      </w:r>
      <w:proofErr w:type="gramStart"/>
      <w:r w:rsidRPr="00CC3C16">
        <w:rPr>
          <w:rFonts w:ascii="Times New Roman" w:hAnsi="Times New Roman"/>
        </w:rPr>
        <w:t>翌</w:t>
      </w:r>
      <w:proofErr w:type="gramEnd"/>
      <w:r w:rsidRPr="00CC3C16">
        <w:rPr>
          <w:rFonts w:ascii="Times New Roman" w:hAnsi="Times New Roman"/>
        </w:rPr>
        <w:t>(2)</w:t>
      </w:r>
      <w:r w:rsidRPr="00CC3C16">
        <w:rPr>
          <w:rFonts w:ascii="Times New Roman" w:hAnsi="Times New Roman"/>
        </w:rPr>
        <w:t>日北美館（館長吳光庭）即</w:t>
      </w:r>
      <w:proofErr w:type="gramStart"/>
      <w:r w:rsidRPr="00CC3C16">
        <w:rPr>
          <w:rFonts w:ascii="Times New Roman" w:hAnsi="Times New Roman"/>
        </w:rPr>
        <w:t>與環策公司</w:t>
      </w:r>
      <w:proofErr w:type="gramEnd"/>
      <w:r w:rsidRPr="00CC3C16">
        <w:rPr>
          <w:rFonts w:ascii="Times New Roman" w:hAnsi="Times New Roman"/>
        </w:rPr>
        <w:t>（代表人桂</w:t>
      </w:r>
      <w:r w:rsidRPr="00AA7C90">
        <w:rPr>
          <w:rFonts w:hAnsi="標楷體"/>
        </w:rPr>
        <w:t>○○</w:t>
      </w:r>
      <w:r w:rsidRPr="00CC3C16">
        <w:rPr>
          <w:rFonts w:ascii="Times New Roman" w:hAnsi="Times New Roman"/>
        </w:rPr>
        <w:t>）、</w:t>
      </w:r>
      <w:proofErr w:type="gramStart"/>
      <w:r w:rsidRPr="00CC3C16">
        <w:rPr>
          <w:rFonts w:ascii="Times New Roman" w:hAnsi="Times New Roman"/>
        </w:rPr>
        <w:t>環印公司</w:t>
      </w:r>
      <w:proofErr w:type="gramEnd"/>
      <w:r w:rsidRPr="00CC3C16">
        <w:rPr>
          <w:rFonts w:ascii="Times New Roman" w:hAnsi="Times New Roman"/>
        </w:rPr>
        <w:t>（代表人李</w:t>
      </w:r>
      <w:r w:rsidRPr="00AA7C90">
        <w:rPr>
          <w:rFonts w:hAnsi="標楷體"/>
        </w:rPr>
        <w:t>○○</w:t>
      </w:r>
      <w:r w:rsidRPr="00CC3C16">
        <w:rPr>
          <w:rFonts w:ascii="Times New Roman" w:hAnsi="Times New Roman"/>
        </w:rPr>
        <w:t>）簽訂「高更</w:t>
      </w:r>
      <w:proofErr w:type="gramStart"/>
      <w:r w:rsidRPr="00CC3C16">
        <w:rPr>
          <w:rFonts w:ascii="Times New Roman" w:hAnsi="Times New Roman"/>
        </w:rPr>
        <w:t>特</w:t>
      </w:r>
      <w:proofErr w:type="gramEnd"/>
      <w:r w:rsidRPr="00CC3C16">
        <w:rPr>
          <w:rFonts w:ascii="Times New Roman" w:hAnsi="Times New Roman"/>
        </w:rPr>
        <w:t>展」之展覽合作協議書，除北美館分攤款</w:t>
      </w:r>
      <w:r w:rsidRPr="00CC3C16">
        <w:rPr>
          <w:rFonts w:ascii="Times New Roman" w:hAnsi="Times New Roman"/>
        </w:rPr>
        <w:t>500</w:t>
      </w:r>
      <w:r w:rsidRPr="00CC3C16">
        <w:rPr>
          <w:rFonts w:ascii="Times New Roman" w:hAnsi="Times New Roman"/>
        </w:rPr>
        <w:t>萬元外，</w:t>
      </w:r>
      <w:proofErr w:type="gramStart"/>
      <w:r w:rsidRPr="00CC3C16">
        <w:rPr>
          <w:rFonts w:ascii="Times New Roman" w:hAnsi="Times New Roman"/>
        </w:rPr>
        <w:t>環策公司</w:t>
      </w:r>
      <w:proofErr w:type="gramEnd"/>
      <w:r w:rsidRPr="00CC3C16">
        <w:rPr>
          <w:rFonts w:ascii="Times New Roman" w:hAnsi="Times New Roman"/>
        </w:rPr>
        <w:t>自籌款為</w:t>
      </w:r>
      <w:r w:rsidRPr="00CC3C16">
        <w:rPr>
          <w:rFonts w:ascii="Times New Roman" w:hAnsi="Times New Roman"/>
        </w:rPr>
        <w:t>3,249</w:t>
      </w:r>
      <w:r w:rsidRPr="00CC3C16">
        <w:rPr>
          <w:rFonts w:ascii="Times New Roman" w:hAnsi="Times New Roman"/>
        </w:rPr>
        <w:t>萬元</w:t>
      </w:r>
      <w:proofErr w:type="gramStart"/>
      <w:r w:rsidRPr="00CC3C16">
        <w:rPr>
          <w:rFonts w:ascii="Times New Roman" w:hAnsi="Times New Roman"/>
        </w:rPr>
        <w:t>（</w:t>
      </w:r>
      <w:proofErr w:type="gramEnd"/>
      <w:r w:rsidRPr="00CC3C16">
        <w:rPr>
          <w:rFonts w:ascii="Times New Roman" w:hAnsi="Times New Roman"/>
        </w:rPr>
        <w:t>另預估收入：門票</w:t>
      </w:r>
      <w:r w:rsidRPr="00CC3C16">
        <w:rPr>
          <w:rFonts w:ascii="Times New Roman" w:hAnsi="Times New Roman"/>
        </w:rPr>
        <w:t>8,136</w:t>
      </w:r>
      <w:r w:rsidRPr="00CC3C16">
        <w:rPr>
          <w:rFonts w:ascii="Times New Roman" w:hAnsi="Times New Roman"/>
        </w:rPr>
        <w:t>萬元、語音導</w:t>
      </w:r>
      <w:proofErr w:type="gramStart"/>
      <w:r w:rsidRPr="00CC3C16">
        <w:rPr>
          <w:rFonts w:ascii="Times New Roman" w:hAnsi="Times New Roman"/>
        </w:rPr>
        <w:t>覽</w:t>
      </w:r>
      <w:proofErr w:type="gramEnd"/>
      <w:r w:rsidRPr="00CC3C16">
        <w:rPr>
          <w:rFonts w:ascii="Times New Roman" w:hAnsi="Times New Roman"/>
        </w:rPr>
        <w:t>270</w:t>
      </w:r>
      <w:r w:rsidRPr="00CC3C16">
        <w:rPr>
          <w:rFonts w:ascii="Times New Roman" w:hAnsi="Times New Roman"/>
        </w:rPr>
        <w:t>萬元、衍生性商品</w:t>
      </w:r>
      <w:r w:rsidRPr="00CC3C16">
        <w:rPr>
          <w:rFonts w:ascii="Times New Roman" w:hAnsi="Times New Roman"/>
        </w:rPr>
        <w:t>1,350</w:t>
      </w:r>
      <w:r w:rsidRPr="00CC3C16">
        <w:rPr>
          <w:rFonts w:ascii="Times New Roman" w:hAnsi="Times New Roman"/>
        </w:rPr>
        <w:t>萬元，合計</w:t>
      </w:r>
      <w:r w:rsidRPr="00CC3C16">
        <w:rPr>
          <w:rFonts w:ascii="Times New Roman" w:hAnsi="Times New Roman"/>
        </w:rPr>
        <w:t>13,605</w:t>
      </w:r>
      <w:r w:rsidRPr="00CC3C16">
        <w:rPr>
          <w:rFonts w:ascii="Times New Roman" w:hAnsi="Times New Roman"/>
        </w:rPr>
        <w:t>萬元</w:t>
      </w:r>
      <w:proofErr w:type="gramStart"/>
      <w:r w:rsidRPr="00CC3C16">
        <w:rPr>
          <w:rFonts w:ascii="Times New Roman" w:hAnsi="Times New Roman"/>
        </w:rPr>
        <w:t>）</w:t>
      </w:r>
      <w:proofErr w:type="gramEnd"/>
      <w:r w:rsidRPr="00CC3C16">
        <w:rPr>
          <w:rFonts w:ascii="Times New Roman" w:hAnsi="Times New Roman"/>
        </w:rPr>
        <w:t>，</w:t>
      </w:r>
      <w:proofErr w:type="gramStart"/>
      <w:r w:rsidRPr="00CC3C16">
        <w:rPr>
          <w:rFonts w:ascii="Times New Roman" w:hAnsi="Times New Roman"/>
        </w:rPr>
        <w:t>環策公司</w:t>
      </w:r>
      <w:proofErr w:type="gramEnd"/>
      <w:r w:rsidRPr="00CC3C16">
        <w:rPr>
          <w:rFonts w:ascii="Times New Roman" w:hAnsi="Times New Roman"/>
        </w:rPr>
        <w:t>負擔項目之費用達</w:t>
      </w:r>
      <w:r w:rsidRPr="00CC3C16">
        <w:rPr>
          <w:rFonts w:ascii="Times New Roman" w:hAnsi="Times New Roman"/>
        </w:rPr>
        <w:t>13,005</w:t>
      </w:r>
      <w:r w:rsidRPr="00CC3C16">
        <w:rPr>
          <w:rFonts w:ascii="Times New Roman" w:hAnsi="Times New Roman"/>
        </w:rPr>
        <w:t>萬元，包含：</w:t>
      </w:r>
      <w:proofErr w:type="gramStart"/>
      <w:r w:rsidRPr="00CC3C16">
        <w:rPr>
          <w:rFonts w:ascii="Times New Roman" w:hAnsi="Times New Roman"/>
        </w:rPr>
        <w:t>借展費</w:t>
      </w:r>
      <w:proofErr w:type="gramEnd"/>
      <w:r w:rsidRPr="00CC3C16">
        <w:rPr>
          <w:rFonts w:ascii="Times New Roman" w:hAnsi="Times New Roman"/>
        </w:rPr>
        <w:t>4,100</w:t>
      </w:r>
      <w:r w:rsidRPr="00CC3C16">
        <w:rPr>
          <w:rFonts w:ascii="Times New Roman" w:hAnsi="Times New Roman"/>
        </w:rPr>
        <w:t>萬元、作品保險費</w:t>
      </w:r>
      <w:r w:rsidRPr="00CC3C16">
        <w:rPr>
          <w:rFonts w:ascii="Times New Roman" w:hAnsi="Times New Roman"/>
        </w:rPr>
        <w:t>1,000</w:t>
      </w:r>
      <w:r w:rsidRPr="00CC3C16">
        <w:rPr>
          <w:rFonts w:ascii="Times New Roman" w:hAnsi="Times New Roman"/>
        </w:rPr>
        <w:t>萬元、運輸及</w:t>
      </w:r>
      <w:proofErr w:type="gramStart"/>
      <w:r w:rsidRPr="00CC3C16">
        <w:rPr>
          <w:rFonts w:ascii="Times New Roman" w:hAnsi="Times New Roman"/>
        </w:rPr>
        <w:t>佈卸展</w:t>
      </w:r>
      <w:proofErr w:type="gramEnd"/>
      <w:r w:rsidRPr="00CC3C16">
        <w:rPr>
          <w:rFonts w:ascii="Times New Roman" w:hAnsi="Times New Roman"/>
        </w:rPr>
        <w:t>人力費</w:t>
      </w:r>
      <w:r w:rsidRPr="00CC3C16">
        <w:rPr>
          <w:rFonts w:ascii="Times New Roman" w:hAnsi="Times New Roman"/>
        </w:rPr>
        <w:t>1,800</w:t>
      </w:r>
      <w:r w:rsidRPr="00CC3C16">
        <w:rPr>
          <w:rFonts w:ascii="Times New Roman" w:hAnsi="Times New Roman"/>
        </w:rPr>
        <w:t>萬元、展場設計及佈置費</w:t>
      </w:r>
      <w:r w:rsidRPr="00CC3C16">
        <w:rPr>
          <w:rFonts w:ascii="Times New Roman" w:hAnsi="Times New Roman"/>
        </w:rPr>
        <w:t>700</w:t>
      </w:r>
      <w:r w:rsidRPr="00CC3C16">
        <w:rPr>
          <w:rFonts w:ascii="Times New Roman" w:hAnsi="Times New Roman"/>
        </w:rPr>
        <w:t>萬元等，</w:t>
      </w:r>
      <w:proofErr w:type="gramStart"/>
      <w:r w:rsidRPr="00CC3C16">
        <w:rPr>
          <w:rFonts w:ascii="Times New Roman" w:hAnsi="Times New Roman"/>
        </w:rPr>
        <w:t>而環印公司</w:t>
      </w:r>
      <w:proofErr w:type="gramEnd"/>
      <w:r w:rsidRPr="00CC3C16">
        <w:rPr>
          <w:rFonts w:ascii="Times New Roman" w:hAnsi="Times New Roman"/>
        </w:rPr>
        <w:t>僅負擔展覽</w:t>
      </w:r>
      <w:proofErr w:type="gramStart"/>
      <w:r w:rsidRPr="00CC3C16">
        <w:rPr>
          <w:rFonts w:ascii="Times New Roman" w:hAnsi="Times New Roman"/>
        </w:rPr>
        <w:t>文宣用之</w:t>
      </w:r>
      <w:proofErr w:type="gramEnd"/>
      <w:r w:rsidRPr="00CC3C16">
        <w:rPr>
          <w:rFonts w:ascii="Times New Roman" w:hAnsi="Times New Roman"/>
        </w:rPr>
        <w:t>圖像使用授權費</w:t>
      </w:r>
      <w:r w:rsidRPr="00CC3C16">
        <w:rPr>
          <w:rFonts w:ascii="Times New Roman" w:hAnsi="Times New Roman"/>
        </w:rPr>
        <w:t>100</w:t>
      </w:r>
      <w:r w:rsidRPr="00CC3C16">
        <w:rPr>
          <w:rFonts w:ascii="Times New Roman" w:hAnsi="Times New Roman"/>
        </w:rPr>
        <w:t>萬元。惟「高更</w:t>
      </w:r>
      <w:proofErr w:type="gramStart"/>
      <w:r w:rsidRPr="00CC3C16">
        <w:rPr>
          <w:rFonts w:ascii="Times New Roman" w:hAnsi="Times New Roman"/>
        </w:rPr>
        <w:t>特</w:t>
      </w:r>
      <w:proofErr w:type="gramEnd"/>
      <w:r w:rsidRPr="00CC3C16">
        <w:rPr>
          <w:rFonts w:ascii="Times New Roman" w:hAnsi="Times New Roman"/>
        </w:rPr>
        <w:t>展」之參觀人數僅約</w:t>
      </w:r>
      <w:r w:rsidRPr="00CC3C16">
        <w:rPr>
          <w:rFonts w:ascii="Times New Roman" w:hAnsi="Times New Roman"/>
        </w:rPr>
        <w:t>172,699</w:t>
      </w:r>
      <w:r w:rsidRPr="00CC3C16">
        <w:rPr>
          <w:rFonts w:ascii="Times New Roman" w:hAnsi="Times New Roman"/>
        </w:rPr>
        <w:t>人，實際收入計約</w:t>
      </w:r>
      <w:r w:rsidRPr="00CC3C16">
        <w:rPr>
          <w:rFonts w:ascii="Times New Roman" w:hAnsi="Times New Roman"/>
        </w:rPr>
        <w:t>40,115,182</w:t>
      </w:r>
      <w:r w:rsidRPr="00CC3C16">
        <w:rPr>
          <w:rFonts w:ascii="Times New Roman" w:hAnsi="Times New Roman"/>
        </w:rPr>
        <w:t>元</w:t>
      </w:r>
      <w:proofErr w:type="gramStart"/>
      <w:r w:rsidRPr="00CC3C16">
        <w:rPr>
          <w:rFonts w:ascii="Times New Roman" w:hAnsi="Times New Roman"/>
        </w:rPr>
        <w:t>（</w:t>
      </w:r>
      <w:proofErr w:type="gramEnd"/>
      <w:r w:rsidRPr="00CC3C16">
        <w:rPr>
          <w:rFonts w:ascii="Times New Roman" w:hAnsi="Times New Roman"/>
        </w:rPr>
        <w:t>包含：門票</w:t>
      </w:r>
      <w:r w:rsidRPr="00CC3C16">
        <w:rPr>
          <w:rFonts w:ascii="Times New Roman" w:hAnsi="Times New Roman"/>
        </w:rPr>
        <w:t>20,694,915</w:t>
      </w:r>
      <w:r w:rsidRPr="00CC3C16">
        <w:rPr>
          <w:rFonts w:ascii="Times New Roman" w:hAnsi="Times New Roman"/>
        </w:rPr>
        <w:t>元、衍生性商品</w:t>
      </w:r>
      <w:r w:rsidRPr="00CC3C16">
        <w:rPr>
          <w:rFonts w:ascii="Times New Roman" w:hAnsi="Times New Roman"/>
        </w:rPr>
        <w:t>15,023,252</w:t>
      </w:r>
      <w:r w:rsidRPr="00CC3C16">
        <w:rPr>
          <w:rFonts w:ascii="Times New Roman" w:hAnsi="Times New Roman"/>
        </w:rPr>
        <w:t>元、休憩區</w:t>
      </w:r>
      <w:r w:rsidRPr="00CC3C16">
        <w:rPr>
          <w:rFonts w:ascii="Times New Roman" w:hAnsi="Times New Roman"/>
        </w:rPr>
        <w:t>1,075,755</w:t>
      </w:r>
      <w:r w:rsidRPr="00CC3C16">
        <w:rPr>
          <w:rFonts w:ascii="Times New Roman" w:hAnsi="Times New Roman"/>
        </w:rPr>
        <w:t>元、語音導</w:t>
      </w:r>
      <w:proofErr w:type="gramStart"/>
      <w:r w:rsidRPr="00CC3C16">
        <w:rPr>
          <w:rFonts w:ascii="Times New Roman" w:hAnsi="Times New Roman"/>
        </w:rPr>
        <w:t>覽</w:t>
      </w:r>
      <w:proofErr w:type="gramEnd"/>
      <w:r w:rsidRPr="00CC3C16">
        <w:rPr>
          <w:rFonts w:ascii="Times New Roman" w:hAnsi="Times New Roman"/>
        </w:rPr>
        <w:t>3,321,260</w:t>
      </w:r>
      <w:r w:rsidRPr="00CC3C16">
        <w:rPr>
          <w:rFonts w:ascii="Times New Roman" w:hAnsi="Times New Roman"/>
        </w:rPr>
        <w:t>元</w:t>
      </w:r>
      <w:proofErr w:type="gramStart"/>
      <w:r w:rsidRPr="00CC3C16">
        <w:rPr>
          <w:rFonts w:ascii="Times New Roman" w:hAnsi="Times New Roman"/>
        </w:rPr>
        <w:t>）</w:t>
      </w:r>
      <w:proofErr w:type="gramEnd"/>
      <w:r w:rsidRPr="00CC3C16">
        <w:rPr>
          <w:rFonts w:ascii="Times New Roman" w:hAnsi="Times New Roman"/>
        </w:rPr>
        <w:t>，低於原預估收入</w:t>
      </w:r>
      <w:r w:rsidRPr="00CC3C16">
        <w:rPr>
          <w:rFonts w:ascii="Times New Roman" w:hAnsi="Times New Roman"/>
        </w:rPr>
        <w:t>97,560,000</w:t>
      </w:r>
      <w:r w:rsidRPr="00CC3C16">
        <w:rPr>
          <w:rFonts w:ascii="Times New Roman" w:hAnsi="Times New Roman"/>
        </w:rPr>
        <w:t>元。</w:t>
      </w:r>
    </w:p>
    <w:p w:rsidR="0000448C" w:rsidRPr="00CC3C16" w:rsidRDefault="0000448C" w:rsidP="0000448C">
      <w:pPr>
        <w:pStyle w:val="3"/>
        <w:kinsoku w:val="0"/>
        <w:rPr>
          <w:rFonts w:ascii="Times New Roman" w:hAnsi="Times New Roman"/>
        </w:rPr>
      </w:pPr>
      <w:r w:rsidRPr="00CC3C16">
        <w:rPr>
          <w:rFonts w:ascii="Times New Roman" w:hAnsi="Times New Roman"/>
        </w:rPr>
        <w:t>又</w:t>
      </w:r>
      <w:r w:rsidRPr="00CC3C16">
        <w:rPr>
          <w:rFonts w:ascii="Times New Roman" w:hAnsi="Times New Roman"/>
        </w:rPr>
        <w:t>99</w:t>
      </w:r>
      <w:r w:rsidRPr="00CC3C16">
        <w:rPr>
          <w:rFonts w:ascii="Times New Roman" w:hAnsi="Times New Roman"/>
        </w:rPr>
        <w:t>年</w:t>
      </w:r>
      <w:r w:rsidRPr="00CC3C16">
        <w:rPr>
          <w:rFonts w:ascii="Times New Roman" w:hAnsi="Times New Roman"/>
        </w:rPr>
        <w:t>10</w:t>
      </w:r>
      <w:r w:rsidRPr="00CC3C16">
        <w:rPr>
          <w:rFonts w:ascii="Times New Roman" w:hAnsi="Times New Roman"/>
        </w:rPr>
        <w:t>月</w:t>
      </w:r>
      <w:r w:rsidRPr="00CC3C16">
        <w:rPr>
          <w:rFonts w:ascii="Times New Roman" w:hAnsi="Times New Roman"/>
        </w:rPr>
        <w:t>22</w:t>
      </w:r>
      <w:r w:rsidRPr="00CC3C16">
        <w:rPr>
          <w:rFonts w:ascii="Times New Roman" w:hAnsi="Times New Roman"/>
        </w:rPr>
        <w:t>日北美館</w:t>
      </w:r>
      <w:proofErr w:type="gramStart"/>
      <w:r w:rsidRPr="00CC3C16">
        <w:rPr>
          <w:rFonts w:ascii="Times New Roman" w:hAnsi="Times New Roman"/>
        </w:rPr>
        <w:t>展覽組簽出與環策公司</w:t>
      </w:r>
      <w:proofErr w:type="gramEnd"/>
      <w:r w:rsidRPr="00CC3C16">
        <w:rPr>
          <w:rFonts w:ascii="Times New Roman" w:hAnsi="Times New Roman"/>
        </w:rPr>
        <w:t>、</w:t>
      </w:r>
      <w:proofErr w:type="gramStart"/>
      <w:r w:rsidRPr="00CC3C16">
        <w:rPr>
          <w:rFonts w:ascii="Times New Roman" w:hAnsi="Times New Roman"/>
        </w:rPr>
        <w:t>環印公司</w:t>
      </w:r>
      <w:proofErr w:type="gramEnd"/>
      <w:r w:rsidRPr="00CC3C16">
        <w:rPr>
          <w:rFonts w:ascii="Times New Roman" w:hAnsi="Times New Roman"/>
        </w:rPr>
        <w:t>合辦「莫內</w:t>
      </w:r>
      <w:proofErr w:type="gramStart"/>
      <w:r w:rsidRPr="00CC3C16">
        <w:rPr>
          <w:rFonts w:ascii="Times New Roman" w:hAnsi="Times New Roman"/>
        </w:rPr>
        <w:t>特</w:t>
      </w:r>
      <w:proofErr w:type="gramEnd"/>
      <w:r w:rsidRPr="00CC3C16">
        <w:rPr>
          <w:rFonts w:ascii="Times New Roman" w:hAnsi="Times New Roman"/>
        </w:rPr>
        <w:t>展」之合辦展覽計畫書、合作協議書草案等文件，經簽會文化局法制專員時，其認為標的金額達</w:t>
      </w:r>
      <w:r w:rsidRPr="00CC3C16">
        <w:rPr>
          <w:rFonts w:ascii="Times New Roman" w:hAnsi="Times New Roman"/>
        </w:rPr>
        <w:t>1</w:t>
      </w:r>
      <w:r w:rsidRPr="00CC3C16">
        <w:rPr>
          <w:rFonts w:ascii="Times New Roman" w:hAnsi="Times New Roman"/>
        </w:rPr>
        <w:t>億</w:t>
      </w:r>
      <w:r w:rsidRPr="00CC3C16">
        <w:rPr>
          <w:rFonts w:ascii="Times New Roman" w:hAnsi="Times New Roman"/>
        </w:rPr>
        <w:t>8</w:t>
      </w:r>
      <w:r w:rsidRPr="00CC3C16">
        <w:rPr>
          <w:rFonts w:ascii="Times New Roman" w:hAnsi="Times New Roman"/>
        </w:rPr>
        <w:t>千萬餘元，應簽會市府法規委員會表示意見。同年</w:t>
      </w:r>
      <w:r w:rsidRPr="00CC3C16">
        <w:rPr>
          <w:rFonts w:ascii="Times New Roman" w:hAnsi="Times New Roman"/>
        </w:rPr>
        <w:t>12</w:t>
      </w:r>
      <w:r w:rsidRPr="00CC3C16">
        <w:rPr>
          <w:rFonts w:ascii="Times New Roman" w:hAnsi="Times New Roman"/>
        </w:rPr>
        <w:t>月</w:t>
      </w:r>
      <w:r w:rsidRPr="00CC3C16">
        <w:rPr>
          <w:rFonts w:ascii="Times New Roman" w:hAnsi="Times New Roman"/>
        </w:rPr>
        <w:t>21</w:t>
      </w:r>
      <w:r w:rsidRPr="00CC3C16">
        <w:rPr>
          <w:rFonts w:ascii="Times New Roman" w:hAnsi="Times New Roman"/>
        </w:rPr>
        <w:t>日北美館展覽組再將相關文件重新簽報文化局，並於同年月</w:t>
      </w:r>
      <w:r w:rsidRPr="00CC3C16">
        <w:rPr>
          <w:rFonts w:ascii="Times New Roman" w:hAnsi="Times New Roman"/>
        </w:rPr>
        <w:t>27</w:t>
      </w:r>
      <w:r w:rsidRPr="00CC3C16">
        <w:rPr>
          <w:rFonts w:ascii="Times New Roman" w:hAnsi="Times New Roman"/>
        </w:rPr>
        <w:t>日簽會臺北市政府法規委員會，同年月</w:t>
      </w:r>
      <w:r w:rsidRPr="00CC3C16">
        <w:rPr>
          <w:rFonts w:ascii="Times New Roman" w:hAnsi="Times New Roman"/>
        </w:rPr>
        <w:t>28</w:t>
      </w:r>
      <w:r w:rsidRPr="00CC3C16">
        <w:rPr>
          <w:rFonts w:ascii="Times New Roman" w:hAnsi="Times New Roman"/>
        </w:rPr>
        <w:t>日臺北市政府副秘書長黃榮峰決行，有關人員皆未表示意見，相關文件業經核定。</w:t>
      </w:r>
      <w:r w:rsidRPr="00CC3C16">
        <w:rPr>
          <w:rFonts w:ascii="Times New Roman" w:hAnsi="Times New Roman"/>
        </w:rPr>
        <w:t>100</w:t>
      </w:r>
      <w:r w:rsidRPr="00CC3C16">
        <w:rPr>
          <w:rFonts w:ascii="Times New Roman" w:hAnsi="Times New Roman"/>
        </w:rPr>
        <w:t>年</w:t>
      </w:r>
      <w:r w:rsidRPr="00CC3C16">
        <w:rPr>
          <w:rFonts w:ascii="Times New Roman" w:hAnsi="Times New Roman"/>
        </w:rPr>
        <w:t>1</w:t>
      </w:r>
      <w:r w:rsidRPr="00CC3C16">
        <w:rPr>
          <w:rFonts w:ascii="Times New Roman" w:hAnsi="Times New Roman"/>
        </w:rPr>
        <w:t>月</w:t>
      </w:r>
      <w:r w:rsidRPr="00CC3C16">
        <w:rPr>
          <w:rFonts w:ascii="Times New Roman" w:hAnsi="Times New Roman"/>
        </w:rPr>
        <w:t>3</w:t>
      </w:r>
      <w:r w:rsidRPr="00CC3C16">
        <w:rPr>
          <w:rFonts w:ascii="Times New Roman" w:hAnsi="Times New Roman"/>
        </w:rPr>
        <w:t>日北美館</w:t>
      </w:r>
      <w:proofErr w:type="gramStart"/>
      <w:r w:rsidRPr="00CC3C16">
        <w:rPr>
          <w:rFonts w:ascii="Times New Roman" w:hAnsi="Times New Roman"/>
        </w:rPr>
        <w:t>與環策公司</w:t>
      </w:r>
      <w:proofErr w:type="gramEnd"/>
      <w:r w:rsidRPr="00CC3C16">
        <w:rPr>
          <w:rFonts w:ascii="Times New Roman" w:hAnsi="Times New Roman"/>
        </w:rPr>
        <w:t>、</w:t>
      </w:r>
      <w:proofErr w:type="gramStart"/>
      <w:r w:rsidRPr="00CC3C16">
        <w:rPr>
          <w:rFonts w:ascii="Times New Roman" w:hAnsi="Times New Roman"/>
        </w:rPr>
        <w:t>環印公司</w:t>
      </w:r>
      <w:proofErr w:type="gramEnd"/>
      <w:r w:rsidRPr="00CC3C16">
        <w:rPr>
          <w:rFonts w:ascii="Times New Roman" w:hAnsi="Times New Roman"/>
        </w:rPr>
        <w:t>簽訂共</w:t>
      </w:r>
      <w:r w:rsidRPr="00CC3C16">
        <w:rPr>
          <w:rFonts w:ascii="Times New Roman" w:hAnsi="Times New Roman"/>
        </w:rPr>
        <w:lastRenderedPageBreak/>
        <w:t>同辦理「莫內</w:t>
      </w:r>
      <w:proofErr w:type="gramStart"/>
      <w:r w:rsidRPr="00CC3C16">
        <w:rPr>
          <w:rFonts w:ascii="Times New Roman" w:hAnsi="Times New Roman"/>
        </w:rPr>
        <w:t>特</w:t>
      </w:r>
      <w:proofErr w:type="gramEnd"/>
      <w:r w:rsidRPr="00CC3C16">
        <w:rPr>
          <w:rFonts w:ascii="Times New Roman" w:hAnsi="Times New Roman"/>
        </w:rPr>
        <w:t>展」之展覽契約，三方立約人及各方權</w:t>
      </w:r>
      <w:r w:rsidR="0049102E">
        <w:rPr>
          <w:rFonts w:ascii="Times New Roman" w:hAnsi="Times New Roman" w:hint="eastAsia"/>
        </w:rPr>
        <w:t>利</w:t>
      </w:r>
      <w:r w:rsidRPr="00CC3C16">
        <w:rPr>
          <w:rFonts w:ascii="Times New Roman" w:hAnsi="Times New Roman"/>
        </w:rPr>
        <w:t>義務概與「高更</w:t>
      </w:r>
      <w:proofErr w:type="gramStart"/>
      <w:r w:rsidRPr="00CC3C16">
        <w:rPr>
          <w:rFonts w:ascii="Times New Roman" w:hAnsi="Times New Roman"/>
        </w:rPr>
        <w:t>特</w:t>
      </w:r>
      <w:proofErr w:type="gramEnd"/>
      <w:r w:rsidRPr="00CC3C16">
        <w:rPr>
          <w:rFonts w:ascii="Times New Roman" w:hAnsi="Times New Roman"/>
        </w:rPr>
        <w:t>展」相同，惟北美館分攤款</w:t>
      </w:r>
      <w:r w:rsidRPr="00CC3C16">
        <w:rPr>
          <w:rFonts w:ascii="Times New Roman" w:hAnsi="Times New Roman"/>
        </w:rPr>
        <w:t>2,187.5</w:t>
      </w:r>
      <w:r w:rsidRPr="00CC3C16">
        <w:rPr>
          <w:rFonts w:ascii="Times New Roman" w:hAnsi="Times New Roman"/>
        </w:rPr>
        <w:t>萬元</w:t>
      </w:r>
      <w:proofErr w:type="gramStart"/>
      <w:r w:rsidRPr="00CC3C16">
        <w:rPr>
          <w:rFonts w:ascii="Times New Roman" w:hAnsi="Times New Roman"/>
        </w:rPr>
        <w:t>及環策公司</w:t>
      </w:r>
      <w:proofErr w:type="gramEnd"/>
      <w:r w:rsidRPr="00CC3C16">
        <w:rPr>
          <w:rFonts w:ascii="Times New Roman" w:hAnsi="Times New Roman"/>
        </w:rPr>
        <w:t>自籌款</w:t>
      </w:r>
      <w:r w:rsidRPr="00CC3C16">
        <w:rPr>
          <w:rFonts w:ascii="Times New Roman" w:hAnsi="Times New Roman"/>
        </w:rPr>
        <w:t>4,688</w:t>
      </w:r>
      <w:r w:rsidRPr="00CC3C16">
        <w:rPr>
          <w:rFonts w:ascii="Times New Roman" w:hAnsi="Times New Roman"/>
        </w:rPr>
        <w:t>萬元</w:t>
      </w:r>
      <w:proofErr w:type="gramStart"/>
      <w:r w:rsidRPr="00CC3C16">
        <w:rPr>
          <w:rFonts w:ascii="Times New Roman" w:hAnsi="Times New Roman"/>
        </w:rPr>
        <w:t>（</w:t>
      </w:r>
      <w:proofErr w:type="gramEnd"/>
      <w:r w:rsidRPr="00CC3C16">
        <w:rPr>
          <w:rFonts w:ascii="Times New Roman" w:hAnsi="Times New Roman"/>
        </w:rPr>
        <w:t>另預估收入：門票</w:t>
      </w:r>
      <w:r w:rsidRPr="00CC3C16">
        <w:rPr>
          <w:rFonts w:ascii="Times New Roman" w:hAnsi="Times New Roman"/>
        </w:rPr>
        <w:t>9,944</w:t>
      </w:r>
      <w:r w:rsidRPr="00CC3C16">
        <w:rPr>
          <w:rFonts w:ascii="Times New Roman" w:hAnsi="Times New Roman"/>
        </w:rPr>
        <w:t>萬元、語音導</w:t>
      </w:r>
      <w:proofErr w:type="gramStart"/>
      <w:r w:rsidRPr="00CC3C16">
        <w:rPr>
          <w:rFonts w:ascii="Times New Roman" w:hAnsi="Times New Roman"/>
        </w:rPr>
        <w:t>覽</w:t>
      </w:r>
      <w:proofErr w:type="gramEnd"/>
      <w:r w:rsidRPr="00CC3C16">
        <w:rPr>
          <w:rFonts w:ascii="Times New Roman" w:hAnsi="Times New Roman"/>
        </w:rPr>
        <w:t>330</w:t>
      </w:r>
      <w:r w:rsidRPr="00CC3C16">
        <w:rPr>
          <w:rFonts w:ascii="Times New Roman" w:hAnsi="Times New Roman"/>
        </w:rPr>
        <w:t>萬元、衍生性商品</w:t>
      </w:r>
      <w:r w:rsidRPr="00CC3C16">
        <w:rPr>
          <w:rFonts w:ascii="Times New Roman" w:hAnsi="Times New Roman"/>
        </w:rPr>
        <w:t>1,630</w:t>
      </w:r>
      <w:r w:rsidRPr="00CC3C16">
        <w:rPr>
          <w:rFonts w:ascii="Times New Roman" w:hAnsi="Times New Roman"/>
        </w:rPr>
        <w:t>萬元、休憩區服務收入</w:t>
      </w:r>
      <w:r w:rsidRPr="00CC3C16">
        <w:rPr>
          <w:rFonts w:ascii="Times New Roman" w:hAnsi="Times New Roman"/>
        </w:rPr>
        <w:t>150</w:t>
      </w:r>
      <w:r w:rsidRPr="00CC3C16">
        <w:rPr>
          <w:rFonts w:ascii="Times New Roman" w:hAnsi="Times New Roman"/>
        </w:rPr>
        <w:t>萬元，合計</w:t>
      </w:r>
      <w:r w:rsidRPr="00CC3C16">
        <w:rPr>
          <w:rFonts w:ascii="Times New Roman" w:hAnsi="Times New Roman"/>
        </w:rPr>
        <w:t>19,079.5</w:t>
      </w:r>
      <w:r w:rsidRPr="00CC3C16">
        <w:rPr>
          <w:rFonts w:ascii="Times New Roman" w:hAnsi="Times New Roman"/>
        </w:rPr>
        <w:t>萬元</w:t>
      </w:r>
      <w:proofErr w:type="gramStart"/>
      <w:r w:rsidRPr="00CC3C16">
        <w:rPr>
          <w:rFonts w:ascii="Times New Roman" w:hAnsi="Times New Roman"/>
        </w:rPr>
        <w:t>）</w:t>
      </w:r>
      <w:proofErr w:type="gramEnd"/>
      <w:r w:rsidRPr="00CC3C16">
        <w:rPr>
          <w:rFonts w:ascii="Times New Roman" w:hAnsi="Times New Roman"/>
        </w:rPr>
        <w:t>，其負擔項目之費用總計</w:t>
      </w:r>
      <w:r w:rsidRPr="00CC3C16">
        <w:rPr>
          <w:rFonts w:ascii="Times New Roman" w:hAnsi="Times New Roman"/>
        </w:rPr>
        <w:t>16,592</w:t>
      </w:r>
      <w:r w:rsidRPr="00CC3C16">
        <w:rPr>
          <w:rFonts w:ascii="Times New Roman" w:hAnsi="Times New Roman"/>
        </w:rPr>
        <w:t>萬元，包含：</w:t>
      </w:r>
      <w:proofErr w:type="gramStart"/>
      <w:r w:rsidRPr="00CC3C16">
        <w:rPr>
          <w:rFonts w:ascii="Times New Roman" w:hAnsi="Times New Roman"/>
        </w:rPr>
        <w:t>借展費</w:t>
      </w:r>
      <w:proofErr w:type="gramEnd"/>
      <w:r w:rsidRPr="00CC3C16">
        <w:rPr>
          <w:rFonts w:ascii="Times New Roman" w:hAnsi="Times New Roman"/>
        </w:rPr>
        <w:t>7,200</w:t>
      </w:r>
      <w:r w:rsidRPr="00CC3C16">
        <w:rPr>
          <w:rFonts w:ascii="Times New Roman" w:hAnsi="Times New Roman"/>
        </w:rPr>
        <w:t>萬元、作品保險費</w:t>
      </w:r>
      <w:r w:rsidRPr="00CC3C16">
        <w:rPr>
          <w:rFonts w:ascii="Times New Roman" w:hAnsi="Times New Roman"/>
        </w:rPr>
        <w:t>2,000</w:t>
      </w:r>
      <w:r w:rsidRPr="00CC3C16">
        <w:rPr>
          <w:rFonts w:ascii="Times New Roman" w:hAnsi="Times New Roman"/>
        </w:rPr>
        <w:t>萬元、運輸及</w:t>
      </w:r>
      <w:proofErr w:type="gramStart"/>
      <w:r w:rsidRPr="00CC3C16">
        <w:rPr>
          <w:rFonts w:ascii="Times New Roman" w:hAnsi="Times New Roman"/>
        </w:rPr>
        <w:t>佈卸展</w:t>
      </w:r>
      <w:proofErr w:type="gramEnd"/>
      <w:r w:rsidRPr="00CC3C16">
        <w:rPr>
          <w:rFonts w:ascii="Times New Roman" w:hAnsi="Times New Roman"/>
        </w:rPr>
        <w:t>人力費</w:t>
      </w:r>
      <w:r w:rsidRPr="00CC3C16">
        <w:rPr>
          <w:rFonts w:ascii="Times New Roman" w:hAnsi="Times New Roman"/>
        </w:rPr>
        <w:t>1,600</w:t>
      </w:r>
      <w:r w:rsidRPr="00CC3C16">
        <w:rPr>
          <w:rFonts w:ascii="Times New Roman" w:hAnsi="Times New Roman"/>
        </w:rPr>
        <w:t>萬元、展場設計及佈置費</w:t>
      </w:r>
      <w:r w:rsidRPr="00CC3C16">
        <w:rPr>
          <w:rFonts w:ascii="Times New Roman" w:hAnsi="Times New Roman"/>
        </w:rPr>
        <w:t>300</w:t>
      </w:r>
      <w:r w:rsidRPr="00CC3C16">
        <w:rPr>
          <w:rFonts w:ascii="Times New Roman" w:hAnsi="Times New Roman"/>
        </w:rPr>
        <w:t>萬元等，</w:t>
      </w:r>
      <w:proofErr w:type="gramStart"/>
      <w:r w:rsidRPr="00CC3C16">
        <w:rPr>
          <w:rFonts w:ascii="Times New Roman" w:hAnsi="Times New Roman"/>
        </w:rPr>
        <w:t>而環印公司</w:t>
      </w:r>
      <w:proofErr w:type="gramEnd"/>
      <w:r w:rsidRPr="00CC3C16">
        <w:rPr>
          <w:rFonts w:ascii="Times New Roman" w:hAnsi="Times New Roman"/>
        </w:rPr>
        <w:t>僅負擔文宣使用之圖像使用授權費</w:t>
      </w:r>
      <w:r w:rsidRPr="00CC3C16">
        <w:rPr>
          <w:rFonts w:ascii="Times New Roman" w:hAnsi="Times New Roman"/>
        </w:rPr>
        <w:t>100</w:t>
      </w:r>
      <w:r w:rsidRPr="00CC3C16">
        <w:rPr>
          <w:rFonts w:ascii="Times New Roman" w:hAnsi="Times New Roman"/>
        </w:rPr>
        <w:t>萬元及休憩區開發與管理費用</w:t>
      </w:r>
      <w:r w:rsidRPr="00CC3C16">
        <w:rPr>
          <w:rFonts w:ascii="Times New Roman" w:hAnsi="Times New Roman"/>
        </w:rPr>
        <w:t>200</w:t>
      </w:r>
      <w:r w:rsidRPr="00CC3C16">
        <w:rPr>
          <w:rFonts w:ascii="Times New Roman" w:hAnsi="Times New Roman"/>
        </w:rPr>
        <w:t>萬元。惟「莫內</w:t>
      </w:r>
      <w:proofErr w:type="gramStart"/>
      <w:r w:rsidRPr="00CC3C16">
        <w:rPr>
          <w:rFonts w:ascii="Times New Roman" w:hAnsi="Times New Roman"/>
        </w:rPr>
        <w:t>特</w:t>
      </w:r>
      <w:proofErr w:type="gramEnd"/>
      <w:r w:rsidRPr="00CC3C16">
        <w:rPr>
          <w:rFonts w:ascii="Times New Roman" w:hAnsi="Times New Roman"/>
        </w:rPr>
        <w:t>展」之參觀人數僅約</w:t>
      </w:r>
      <w:r w:rsidRPr="00CC3C16">
        <w:rPr>
          <w:rFonts w:ascii="Times New Roman" w:hAnsi="Times New Roman"/>
        </w:rPr>
        <w:t>228,574</w:t>
      </w:r>
      <w:r w:rsidRPr="00CC3C16">
        <w:rPr>
          <w:rFonts w:ascii="Times New Roman" w:hAnsi="Times New Roman"/>
        </w:rPr>
        <w:t>人，實際收入計約</w:t>
      </w:r>
      <w:r w:rsidRPr="00CC3C16">
        <w:rPr>
          <w:rFonts w:ascii="Times New Roman" w:hAnsi="Times New Roman"/>
        </w:rPr>
        <w:t>78,342,708</w:t>
      </w:r>
      <w:r w:rsidRPr="00CC3C16">
        <w:rPr>
          <w:rFonts w:ascii="Times New Roman" w:hAnsi="Times New Roman"/>
        </w:rPr>
        <w:t>元</w:t>
      </w:r>
      <w:proofErr w:type="gramStart"/>
      <w:r w:rsidRPr="00CC3C16">
        <w:rPr>
          <w:rFonts w:ascii="Times New Roman" w:hAnsi="Times New Roman"/>
        </w:rPr>
        <w:t>（</w:t>
      </w:r>
      <w:proofErr w:type="gramEnd"/>
      <w:r w:rsidRPr="00CC3C16">
        <w:rPr>
          <w:rFonts w:ascii="Times New Roman" w:hAnsi="Times New Roman"/>
        </w:rPr>
        <w:t>包含：門票</w:t>
      </w:r>
      <w:r w:rsidRPr="00CC3C16">
        <w:rPr>
          <w:rFonts w:ascii="Times New Roman" w:hAnsi="Times New Roman"/>
        </w:rPr>
        <w:t>30,490,680</w:t>
      </w:r>
      <w:r w:rsidRPr="00CC3C16">
        <w:rPr>
          <w:rFonts w:ascii="Times New Roman" w:hAnsi="Times New Roman"/>
        </w:rPr>
        <w:t>元、衍生性商品</w:t>
      </w:r>
      <w:r w:rsidRPr="00CC3C16">
        <w:rPr>
          <w:rFonts w:ascii="Times New Roman" w:hAnsi="Times New Roman"/>
        </w:rPr>
        <w:t>40,035,309</w:t>
      </w:r>
      <w:r w:rsidRPr="00CC3C16">
        <w:rPr>
          <w:rFonts w:ascii="Times New Roman" w:hAnsi="Times New Roman"/>
        </w:rPr>
        <w:t>元、休憩區</w:t>
      </w:r>
      <w:r w:rsidRPr="00CC3C16">
        <w:rPr>
          <w:rFonts w:ascii="Times New Roman" w:hAnsi="Times New Roman"/>
        </w:rPr>
        <w:t>1,307,359</w:t>
      </w:r>
      <w:r w:rsidRPr="00CC3C16">
        <w:rPr>
          <w:rFonts w:ascii="Times New Roman" w:hAnsi="Times New Roman"/>
        </w:rPr>
        <w:t>元、語音導</w:t>
      </w:r>
      <w:proofErr w:type="gramStart"/>
      <w:r w:rsidRPr="00CC3C16">
        <w:rPr>
          <w:rFonts w:ascii="Times New Roman" w:hAnsi="Times New Roman"/>
        </w:rPr>
        <w:t>覽</w:t>
      </w:r>
      <w:proofErr w:type="gramEnd"/>
      <w:r w:rsidRPr="00CC3C16">
        <w:rPr>
          <w:rFonts w:ascii="Times New Roman" w:hAnsi="Times New Roman"/>
        </w:rPr>
        <w:t>6,509,360</w:t>
      </w:r>
      <w:r w:rsidRPr="00CC3C16">
        <w:rPr>
          <w:rFonts w:ascii="Times New Roman" w:hAnsi="Times New Roman"/>
        </w:rPr>
        <w:t>元</w:t>
      </w:r>
      <w:proofErr w:type="gramStart"/>
      <w:r w:rsidRPr="00CC3C16">
        <w:rPr>
          <w:rFonts w:ascii="Times New Roman" w:hAnsi="Times New Roman"/>
        </w:rPr>
        <w:t>）</w:t>
      </w:r>
      <w:proofErr w:type="gramEnd"/>
      <w:r w:rsidRPr="00CC3C16">
        <w:rPr>
          <w:rFonts w:ascii="Times New Roman" w:hAnsi="Times New Roman"/>
        </w:rPr>
        <w:t>，遠低於原預估收入</w:t>
      </w:r>
      <w:r w:rsidRPr="00CC3C16">
        <w:rPr>
          <w:rFonts w:ascii="Times New Roman" w:hAnsi="Times New Roman"/>
        </w:rPr>
        <w:t>120,540,000</w:t>
      </w:r>
      <w:r w:rsidRPr="00CC3C16">
        <w:rPr>
          <w:rFonts w:ascii="Times New Roman" w:hAnsi="Times New Roman"/>
        </w:rPr>
        <w:t>元。</w:t>
      </w:r>
    </w:p>
    <w:p w:rsidR="0000448C" w:rsidRPr="00CC3C16" w:rsidRDefault="0000448C" w:rsidP="0000448C">
      <w:pPr>
        <w:pStyle w:val="3"/>
        <w:kinsoku w:val="0"/>
        <w:rPr>
          <w:rFonts w:ascii="Times New Roman" w:hAnsi="Times New Roman"/>
        </w:rPr>
      </w:pPr>
      <w:r w:rsidRPr="00CC3C16">
        <w:rPr>
          <w:rFonts w:ascii="Times New Roman" w:hAnsi="Times New Roman"/>
        </w:rPr>
        <w:t>復查</w:t>
      </w:r>
      <w:r w:rsidRPr="00CC3C16">
        <w:rPr>
          <w:rFonts w:ascii="Times New Roman" w:hAnsi="Times New Roman"/>
        </w:rPr>
        <w:t>99</w:t>
      </w:r>
      <w:r w:rsidRPr="00CC3C16">
        <w:rPr>
          <w:rFonts w:ascii="Times New Roman" w:hAnsi="Times New Roman"/>
        </w:rPr>
        <w:t>年</w:t>
      </w:r>
      <w:r w:rsidRPr="00CC3C16">
        <w:rPr>
          <w:rFonts w:ascii="Times New Roman" w:hAnsi="Times New Roman"/>
        </w:rPr>
        <w:t>11</w:t>
      </w:r>
      <w:r w:rsidRPr="00CC3C16">
        <w:rPr>
          <w:rFonts w:ascii="Times New Roman" w:hAnsi="Times New Roman"/>
        </w:rPr>
        <w:t>月</w:t>
      </w:r>
      <w:r w:rsidRPr="00CC3C16">
        <w:rPr>
          <w:rFonts w:ascii="Times New Roman" w:hAnsi="Times New Roman"/>
        </w:rPr>
        <w:t>27</w:t>
      </w:r>
      <w:r w:rsidRPr="00CC3C16">
        <w:rPr>
          <w:rFonts w:ascii="Times New Roman" w:hAnsi="Times New Roman"/>
        </w:rPr>
        <w:t>日至</w:t>
      </w:r>
      <w:r w:rsidRPr="00CC3C16">
        <w:rPr>
          <w:rFonts w:ascii="Times New Roman" w:hAnsi="Times New Roman"/>
        </w:rPr>
        <w:t>100</w:t>
      </w:r>
      <w:r w:rsidRPr="00CC3C16">
        <w:rPr>
          <w:rFonts w:ascii="Times New Roman" w:hAnsi="Times New Roman"/>
        </w:rPr>
        <w:t>年</w:t>
      </w:r>
      <w:r w:rsidRPr="00CC3C16">
        <w:rPr>
          <w:rFonts w:ascii="Times New Roman" w:hAnsi="Times New Roman"/>
        </w:rPr>
        <w:t>2</w:t>
      </w:r>
      <w:r w:rsidRPr="00CC3C16">
        <w:rPr>
          <w:rFonts w:ascii="Times New Roman" w:hAnsi="Times New Roman"/>
        </w:rPr>
        <w:t>月</w:t>
      </w:r>
      <w:r w:rsidRPr="00CC3C16">
        <w:rPr>
          <w:rFonts w:ascii="Times New Roman" w:hAnsi="Times New Roman"/>
        </w:rPr>
        <w:t>20</w:t>
      </w:r>
      <w:r w:rsidRPr="00CC3C16">
        <w:rPr>
          <w:rFonts w:ascii="Times New Roman" w:hAnsi="Times New Roman"/>
        </w:rPr>
        <w:t>日北美館展出「高更</w:t>
      </w:r>
      <w:proofErr w:type="gramStart"/>
      <w:r w:rsidRPr="00CC3C16">
        <w:rPr>
          <w:rFonts w:ascii="Times New Roman" w:hAnsi="Times New Roman"/>
        </w:rPr>
        <w:t>特</w:t>
      </w:r>
      <w:proofErr w:type="gramEnd"/>
      <w:r w:rsidRPr="00CC3C16">
        <w:rPr>
          <w:rFonts w:ascii="Times New Roman" w:hAnsi="Times New Roman"/>
        </w:rPr>
        <w:t>展」，</w:t>
      </w:r>
      <w:proofErr w:type="gramStart"/>
      <w:r w:rsidRPr="00CC3C16">
        <w:rPr>
          <w:rFonts w:ascii="Times New Roman" w:hAnsi="Times New Roman"/>
        </w:rPr>
        <w:t>環策公司</w:t>
      </w:r>
      <w:proofErr w:type="gramEnd"/>
      <w:r w:rsidRPr="00CC3C16">
        <w:rPr>
          <w:rFonts w:ascii="Times New Roman" w:hAnsi="Times New Roman"/>
        </w:rPr>
        <w:t>未久即發生財務危機，</w:t>
      </w:r>
      <w:r w:rsidRPr="00CC3C16">
        <w:rPr>
          <w:rFonts w:ascii="Times New Roman" w:hAnsi="Times New Roman"/>
        </w:rPr>
        <w:t>100</w:t>
      </w:r>
      <w:r w:rsidRPr="00CC3C16">
        <w:rPr>
          <w:rFonts w:ascii="Times New Roman" w:hAnsi="Times New Roman"/>
        </w:rPr>
        <w:t>年</w:t>
      </w:r>
      <w:r w:rsidRPr="00CC3C16">
        <w:rPr>
          <w:rFonts w:ascii="Times New Roman" w:hAnsi="Times New Roman"/>
        </w:rPr>
        <w:t>1</w:t>
      </w:r>
      <w:r w:rsidRPr="00CC3C16">
        <w:rPr>
          <w:rFonts w:ascii="Times New Roman" w:hAnsi="Times New Roman"/>
        </w:rPr>
        <w:t>月</w:t>
      </w:r>
      <w:r w:rsidRPr="00CC3C16">
        <w:rPr>
          <w:rFonts w:ascii="Times New Roman" w:hAnsi="Times New Roman"/>
        </w:rPr>
        <w:t>19</w:t>
      </w:r>
      <w:r w:rsidRPr="00CC3C16">
        <w:rPr>
          <w:rFonts w:ascii="Times New Roman" w:hAnsi="Times New Roman"/>
        </w:rPr>
        <w:t>日承攬「高更</w:t>
      </w:r>
      <w:proofErr w:type="gramStart"/>
      <w:r w:rsidRPr="00CC3C16">
        <w:rPr>
          <w:rFonts w:ascii="Times New Roman" w:hAnsi="Times New Roman"/>
        </w:rPr>
        <w:t>特</w:t>
      </w:r>
      <w:proofErr w:type="gramEnd"/>
      <w:r w:rsidRPr="00CC3C16">
        <w:rPr>
          <w:rFonts w:ascii="Times New Roman" w:hAnsi="Times New Roman"/>
        </w:rPr>
        <w:t>展」之國際運輸、</w:t>
      </w:r>
      <w:proofErr w:type="gramStart"/>
      <w:r w:rsidRPr="00CC3C16">
        <w:rPr>
          <w:rFonts w:ascii="Times New Roman" w:hAnsi="Times New Roman"/>
        </w:rPr>
        <w:t>佈</w:t>
      </w:r>
      <w:proofErr w:type="gramEnd"/>
      <w:r w:rsidRPr="00CC3C16">
        <w:rPr>
          <w:rFonts w:ascii="Times New Roman" w:hAnsi="Times New Roman"/>
        </w:rPr>
        <w:t>展</w:t>
      </w:r>
      <w:proofErr w:type="gramStart"/>
      <w:r w:rsidRPr="00CC3C16">
        <w:rPr>
          <w:rFonts w:ascii="Times New Roman" w:hAnsi="Times New Roman"/>
        </w:rPr>
        <w:t>及卸展事宜</w:t>
      </w:r>
      <w:proofErr w:type="gramEnd"/>
      <w:r w:rsidRPr="00CC3C16">
        <w:rPr>
          <w:rFonts w:ascii="Times New Roman" w:hAnsi="Times New Roman"/>
        </w:rPr>
        <w:t>（費用應由環策公司支付）之海灣國際股份有限公司以電話向北美館表示，</w:t>
      </w:r>
      <w:proofErr w:type="gramStart"/>
      <w:r w:rsidRPr="00CC3C16">
        <w:rPr>
          <w:rFonts w:ascii="Times New Roman" w:hAnsi="Times New Roman"/>
        </w:rPr>
        <w:t>環策公司</w:t>
      </w:r>
      <w:proofErr w:type="gramEnd"/>
      <w:r w:rsidRPr="00CC3C16">
        <w:rPr>
          <w:rFonts w:ascii="Times New Roman" w:hAnsi="Times New Roman"/>
        </w:rPr>
        <w:t>未於發票開立</w:t>
      </w:r>
      <w:r w:rsidRPr="00CC3C16">
        <w:rPr>
          <w:rFonts w:ascii="Times New Roman" w:hAnsi="Times New Roman"/>
        </w:rPr>
        <w:t>40</w:t>
      </w:r>
      <w:r w:rsidRPr="00CC3C16">
        <w:rPr>
          <w:rFonts w:ascii="Times New Roman" w:hAnsi="Times New Roman"/>
        </w:rPr>
        <w:t>天內</w:t>
      </w:r>
      <w:proofErr w:type="gramStart"/>
      <w:r w:rsidRPr="00CC3C16">
        <w:rPr>
          <w:rFonts w:ascii="Times New Roman" w:hAnsi="Times New Roman"/>
        </w:rPr>
        <w:t>支付來程運輸</w:t>
      </w:r>
      <w:proofErr w:type="gramEnd"/>
      <w:r w:rsidRPr="00CC3C16">
        <w:rPr>
          <w:rFonts w:ascii="Times New Roman" w:hAnsi="Times New Roman"/>
        </w:rPr>
        <w:t>相關費用</w:t>
      </w:r>
      <w:r w:rsidRPr="00CC3C16">
        <w:rPr>
          <w:rFonts w:ascii="Times New Roman" w:hAnsi="Times New Roman"/>
        </w:rPr>
        <w:t>7,297,854</w:t>
      </w:r>
      <w:r w:rsidRPr="00CC3C16">
        <w:rPr>
          <w:rFonts w:ascii="Times New Roman" w:hAnsi="Times New Roman"/>
        </w:rPr>
        <w:t>元，僅支付</w:t>
      </w:r>
      <w:r w:rsidRPr="00CC3C16">
        <w:rPr>
          <w:rFonts w:ascii="Times New Roman" w:hAnsi="Times New Roman"/>
        </w:rPr>
        <w:t>2,294,294</w:t>
      </w:r>
      <w:r w:rsidRPr="00CC3C16">
        <w:rPr>
          <w:rFonts w:ascii="Times New Roman" w:hAnsi="Times New Roman"/>
        </w:rPr>
        <w:t>元；</w:t>
      </w:r>
      <w:proofErr w:type="gramStart"/>
      <w:r w:rsidRPr="00CC3C16">
        <w:rPr>
          <w:rFonts w:ascii="Times New Roman" w:hAnsi="Times New Roman"/>
        </w:rPr>
        <w:t>其後環策公司</w:t>
      </w:r>
      <w:proofErr w:type="gramEnd"/>
      <w:r w:rsidRPr="00CC3C16">
        <w:rPr>
          <w:rFonts w:ascii="Times New Roman" w:hAnsi="Times New Roman"/>
        </w:rPr>
        <w:t>陸續積欠其他協力廠商相關費用，</w:t>
      </w:r>
      <w:r w:rsidRPr="00CC3C16">
        <w:rPr>
          <w:rFonts w:ascii="Times New Roman" w:hAnsi="Times New Roman"/>
          <w:szCs w:val="32"/>
        </w:rPr>
        <w:t>截</w:t>
      </w:r>
      <w:r w:rsidRPr="00CC3C16">
        <w:rPr>
          <w:rFonts w:ascii="Times New Roman" w:hAnsi="Times New Roman"/>
        </w:rPr>
        <w:t>至</w:t>
      </w:r>
      <w:r w:rsidRPr="00CC3C16">
        <w:rPr>
          <w:rFonts w:ascii="Times New Roman" w:hAnsi="Times New Roman"/>
        </w:rPr>
        <w:t>101</w:t>
      </w:r>
      <w:r w:rsidRPr="00CC3C16">
        <w:rPr>
          <w:rFonts w:ascii="Times New Roman" w:hAnsi="Times New Roman"/>
        </w:rPr>
        <w:t>年</w:t>
      </w:r>
      <w:r w:rsidRPr="00CC3C16">
        <w:rPr>
          <w:rFonts w:ascii="Times New Roman" w:hAnsi="Times New Roman"/>
        </w:rPr>
        <w:t>6</w:t>
      </w:r>
      <w:r w:rsidRPr="00CC3C16">
        <w:rPr>
          <w:rFonts w:ascii="Times New Roman" w:hAnsi="Times New Roman"/>
        </w:rPr>
        <w:t>月</w:t>
      </w:r>
      <w:r w:rsidRPr="00CC3C16">
        <w:rPr>
          <w:rFonts w:ascii="Times New Roman" w:hAnsi="Times New Roman"/>
        </w:rPr>
        <w:t>19</w:t>
      </w:r>
      <w:r w:rsidRPr="00CC3C16">
        <w:rPr>
          <w:rFonts w:ascii="Times New Roman" w:hAnsi="Times New Roman"/>
        </w:rPr>
        <w:t>日止，</w:t>
      </w:r>
      <w:proofErr w:type="gramStart"/>
      <w:r w:rsidRPr="00CC3C16">
        <w:rPr>
          <w:rFonts w:ascii="Times New Roman" w:hAnsi="Times New Roman"/>
        </w:rPr>
        <w:t>環策公司</w:t>
      </w:r>
      <w:proofErr w:type="gramEnd"/>
      <w:r w:rsidRPr="00CC3C16">
        <w:rPr>
          <w:rFonts w:ascii="Times New Roman" w:hAnsi="Times New Roman"/>
        </w:rPr>
        <w:t>仍積欠「高更</w:t>
      </w:r>
      <w:proofErr w:type="gramStart"/>
      <w:r w:rsidRPr="00CC3C16">
        <w:rPr>
          <w:rFonts w:ascii="Times New Roman" w:hAnsi="Times New Roman"/>
        </w:rPr>
        <w:t>特</w:t>
      </w:r>
      <w:proofErr w:type="gramEnd"/>
      <w:r w:rsidRPr="00CC3C16">
        <w:rPr>
          <w:rFonts w:ascii="Times New Roman" w:hAnsi="Times New Roman"/>
        </w:rPr>
        <w:t>展」及「莫內</w:t>
      </w:r>
      <w:proofErr w:type="gramStart"/>
      <w:r w:rsidRPr="00CC3C16">
        <w:rPr>
          <w:rFonts w:ascii="Times New Roman" w:hAnsi="Times New Roman"/>
        </w:rPr>
        <w:t>特</w:t>
      </w:r>
      <w:proofErr w:type="gramEnd"/>
      <w:r w:rsidRPr="00CC3C16">
        <w:rPr>
          <w:rFonts w:ascii="Times New Roman" w:hAnsi="Times New Roman"/>
        </w:rPr>
        <w:t>展」協力廠商之款項各為</w:t>
      </w:r>
      <w:r w:rsidRPr="00CC3C16">
        <w:rPr>
          <w:rFonts w:ascii="Times New Roman" w:hAnsi="Times New Roman"/>
        </w:rPr>
        <w:t>8,502,854</w:t>
      </w:r>
      <w:r w:rsidRPr="00CC3C16">
        <w:rPr>
          <w:rFonts w:ascii="Times New Roman" w:hAnsi="Times New Roman"/>
        </w:rPr>
        <w:t>元及</w:t>
      </w:r>
      <w:r w:rsidRPr="00CC3C16">
        <w:rPr>
          <w:rFonts w:ascii="Times New Roman" w:hAnsi="Times New Roman"/>
        </w:rPr>
        <w:t>26,223,493</w:t>
      </w:r>
      <w:r w:rsidRPr="00CC3C16">
        <w:rPr>
          <w:rFonts w:ascii="Times New Roman" w:hAnsi="Times New Roman"/>
        </w:rPr>
        <w:t>元，合計</w:t>
      </w:r>
      <w:r w:rsidRPr="00CC3C16">
        <w:rPr>
          <w:rFonts w:ascii="Times New Roman" w:hAnsi="Times New Roman"/>
        </w:rPr>
        <w:t>34,726,347</w:t>
      </w:r>
      <w:r w:rsidRPr="00CC3C16">
        <w:rPr>
          <w:rFonts w:ascii="Times New Roman" w:hAnsi="Times New Roman"/>
        </w:rPr>
        <w:t>元。</w:t>
      </w:r>
      <w:proofErr w:type="gramStart"/>
      <w:r w:rsidRPr="00CC3C16">
        <w:rPr>
          <w:rFonts w:ascii="Times New Roman" w:hAnsi="Times New Roman"/>
        </w:rPr>
        <w:t>然環策公司</w:t>
      </w:r>
      <w:proofErr w:type="gramEnd"/>
      <w:r w:rsidRPr="00CC3C16">
        <w:rPr>
          <w:rFonts w:ascii="Times New Roman" w:hAnsi="Times New Roman"/>
        </w:rPr>
        <w:t>竟仍於</w:t>
      </w:r>
      <w:r w:rsidRPr="00CC3C16">
        <w:rPr>
          <w:rFonts w:ascii="Times New Roman" w:hAnsi="Times New Roman"/>
        </w:rPr>
        <w:t>100</w:t>
      </w:r>
      <w:r w:rsidRPr="00CC3C16">
        <w:rPr>
          <w:rFonts w:ascii="Times New Roman" w:hAnsi="Times New Roman"/>
        </w:rPr>
        <w:t>年</w:t>
      </w:r>
      <w:r w:rsidRPr="00CC3C16">
        <w:rPr>
          <w:rFonts w:ascii="Times New Roman" w:hAnsi="Times New Roman"/>
        </w:rPr>
        <w:t>1</w:t>
      </w:r>
      <w:r w:rsidRPr="00CC3C16">
        <w:rPr>
          <w:rFonts w:ascii="Times New Roman" w:hAnsi="Times New Roman"/>
        </w:rPr>
        <w:t>月</w:t>
      </w:r>
      <w:r w:rsidRPr="00CC3C16">
        <w:rPr>
          <w:rFonts w:ascii="Times New Roman" w:hAnsi="Times New Roman"/>
        </w:rPr>
        <w:t>12</w:t>
      </w:r>
      <w:r w:rsidRPr="00CC3C16">
        <w:rPr>
          <w:rFonts w:ascii="Times New Roman" w:hAnsi="Times New Roman"/>
        </w:rPr>
        <w:t>日及</w:t>
      </w:r>
      <w:r w:rsidRPr="00CC3C16">
        <w:rPr>
          <w:rFonts w:ascii="Times New Roman" w:hAnsi="Times New Roman"/>
        </w:rPr>
        <w:t>2</w:t>
      </w:r>
      <w:r w:rsidRPr="00CC3C16">
        <w:rPr>
          <w:rFonts w:ascii="Times New Roman" w:hAnsi="Times New Roman"/>
        </w:rPr>
        <w:t>月</w:t>
      </w:r>
      <w:r w:rsidRPr="00CC3C16">
        <w:rPr>
          <w:rFonts w:ascii="Times New Roman" w:hAnsi="Times New Roman"/>
        </w:rPr>
        <w:t>15</w:t>
      </w:r>
      <w:r w:rsidRPr="00CC3C16">
        <w:rPr>
          <w:rFonts w:ascii="Times New Roman" w:hAnsi="Times New Roman"/>
        </w:rPr>
        <w:t>日分別函請北美館要求確認後續「比利時皇家博物館展」及「蘇格蘭國家畫廊展」之舉辦事宜；北美館並</w:t>
      </w:r>
      <w:r w:rsidRPr="00CC3C16">
        <w:rPr>
          <w:rFonts w:ascii="Times New Roman" w:hAnsi="Times New Roman"/>
        </w:rPr>
        <w:lastRenderedPageBreak/>
        <w:t>於</w:t>
      </w:r>
      <w:r w:rsidRPr="00CC3C16">
        <w:rPr>
          <w:rFonts w:ascii="Times New Roman" w:hAnsi="Times New Roman"/>
        </w:rPr>
        <w:t>100</w:t>
      </w:r>
      <w:r w:rsidRPr="00CC3C16">
        <w:rPr>
          <w:rFonts w:ascii="Times New Roman" w:hAnsi="Times New Roman"/>
        </w:rPr>
        <w:t>年</w:t>
      </w:r>
      <w:r w:rsidRPr="00CC3C16">
        <w:rPr>
          <w:rFonts w:ascii="Times New Roman" w:hAnsi="Times New Roman"/>
        </w:rPr>
        <w:t>3</w:t>
      </w:r>
      <w:r w:rsidRPr="00CC3C16">
        <w:rPr>
          <w:rFonts w:ascii="Times New Roman" w:hAnsi="Times New Roman"/>
        </w:rPr>
        <w:t>月</w:t>
      </w:r>
      <w:r w:rsidRPr="00CC3C16">
        <w:rPr>
          <w:rFonts w:ascii="Times New Roman" w:hAnsi="Times New Roman"/>
        </w:rPr>
        <w:t>5</w:t>
      </w:r>
      <w:r w:rsidRPr="00CC3C16">
        <w:rPr>
          <w:rFonts w:ascii="Times New Roman" w:hAnsi="Times New Roman"/>
        </w:rPr>
        <w:t>日函</w:t>
      </w:r>
      <w:proofErr w:type="gramStart"/>
      <w:r w:rsidRPr="00CC3C16">
        <w:rPr>
          <w:rFonts w:ascii="Times New Roman" w:hAnsi="Times New Roman"/>
        </w:rPr>
        <w:t>復環策</w:t>
      </w:r>
      <w:proofErr w:type="gramEnd"/>
      <w:r w:rsidRPr="00CC3C16">
        <w:rPr>
          <w:rFonts w:ascii="Times New Roman" w:hAnsi="Times New Roman"/>
        </w:rPr>
        <w:t>公司表示，將於北美館</w:t>
      </w:r>
      <w:r w:rsidRPr="00CC3C16">
        <w:rPr>
          <w:rFonts w:ascii="Times New Roman" w:hAnsi="Times New Roman"/>
        </w:rPr>
        <w:t>1A</w:t>
      </w:r>
      <w:r w:rsidRPr="00CC3C16">
        <w:rPr>
          <w:rFonts w:ascii="Times New Roman" w:hAnsi="Times New Roman"/>
        </w:rPr>
        <w:t>舉辦「比利時皇家博物館展」及</w:t>
      </w:r>
      <w:r w:rsidRPr="00CC3C16">
        <w:rPr>
          <w:rFonts w:ascii="Times New Roman" w:hAnsi="Times New Roman"/>
        </w:rPr>
        <w:t>3</w:t>
      </w:r>
      <w:r w:rsidRPr="00CC3C16">
        <w:rPr>
          <w:rFonts w:ascii="Times New Roman" w:hAnsi="Times New Roman"/>
        </w:rPr>
        <w:t>樓舉辦「蘇格蘭國家畫廊展」，後續展覽事宜，</w:t>
      </w:r>
      <w:proofErr w:type="gramStart"/>
      <w:r w:rsidRPr="00CC3C16">
        <w:rPr>
          <w:rFonts w:ascii="Times New Roman" w:hAnsi="Times New Roman"/>
        </w:rPr>
        <w:t>請續與</w:t>
      </w:r>
      <w:proofErr w:type="gramEnd"/>
      <w:r w:rsidRPr="00CC3C16">
        <w:rPr>
          <w:rFonts w:ascii="Times New Roman" w:hAnsi="Times New Roman"/>
        </w:rPr>
        <w:t>北美館展覽組聯繫，另爾後相關合作策展計畫，</w:t>
      </w:r>
      <w:proofErr w:type="gramStart"/>
      <w:r w:rsidRPr="00CC3C16">
        <w:rPr>
          <w:rFonts w:ascii="Times New Roman" w:hAnsi="Times New Roman"/>
        </w:rPr>
        <w:t>併</w:t>
      </w:r>
      <w:proofErr w:type="gramEnd"/>
      <w:r w:rsidRPr="00CC3C16">
        <w:rPr>
          <w:rFonts w:ascii="Times New Roman" w:hAnsi="Times New Roman"/>
        </w:rPr>
        <w:t>請協助共同落實相關期程等事項，</w:t>
      </w:r>
      <w:proofErr w:type="gramStart"/>
      <w:r w:rsidRPr="00CC3C16">
        <w:rPr>
          <w:rFonts w:ascii="Times New Roman" w:hAnsi="Times New Roman"/>
        </w:rPr>
        <w:t>俾</w:t>
      </w:r>
      <w:proofErr w:type="gramEnd"/>
      <w:r w:rsidRPr="00CC3C16">
        <w:rPr>
          <w:rFonts w:ascii="Times New Roman" w:hAnsi="Times New Roman"/>
        </w:rPr>
        <w:t>利提</w:t>
      </w:r>
      <w:r w:rsidRPr="00822B98">
        <w:rPr>
          <w:rFonts w:ascii="Times New Roman" w:hAnsi="Times New Roman"/>
        </w:rPr>
        <w:t>報計畫；</w:t>
      </w:r>
      <w:proofErr w:type="gramStart"/>
      <w:r w:rsidRPr="00822B98">
        <w:rPr>
          <w:rFonts w:ascii="Times New Roman" w:hAnsi="Times New Roman"/>
        </w:rPr>
        <w:t>嗣</w:t>
      </w:r>
      <w:proofErr w:type="gramEnd"/>
      <w:r w:rsidRPr="00822B98">
        <w:rPr>
          <w:rFonts w:ascii="Times New Roman" w:hAnsi="Times New Roman" w:hint="eastAsia"/>
        </w:rPr>
        <w:t>因</w:t>
      </w:r>
      <w:r w:rsidRPr="00822B98">
        <w:rPr>
          <w:rFonts w:ascii="Times New Roman" w:hAnsi="Times New Roman"/>
        </w:rPr>
        <w:t>北美館又決定延期舉辦而遭國外美術館抗議後，臺北市副市長邱文祥於</w:t>
      </w:r>
      <w:r w:rsidRPr="00822B98">
        <w:rPr>
          <w:rFonts w:ascii="Times New Roman" w:hAnsi="Times New Roman"/>
        </w:rPr>
        <w:t>5</w:t>
      </w:r>
      <w:r w:rsidRPr="00822B98">
        <w:rPr>
          <w:rFonts w:ascii="Times New Roman" w:hAnsi="Times New Roman"/>
        </w:rPr>
        <w:t>月</w:t>
      </w:r>
      <w:r w:rsidRPr="00822B98">
        <w:rPr>
          <w:rFonts w:ascii="Times New Roman" w:hAnsi="Times New Roman"/>
        </w:rPr>
        <w:t>15</w:t>
      </w:r>
      <w:r w:rsidRPr="00822B98">
        <w:rPr>
          <w:rFonts w:ascii="Times New Roman" w:hAnsi="Times New Roman"/>
        </w:rPr>
        <w:t>日主持「確認北美館辦理蘇格蘭國家畫廊展覽事宜」會議時，張員仍</w:t>
      </w:r>
      <w:proofErr w:type="gramStart"/>
      <w:r w:rsidRPr="00822B98">
        <w:rPr>
          <w:rFonts w:ascii="Times New Roman" w:hAnsi="Times New Roman"/>
        </w:rPr>
        <w:t>代表環策公司</w:t>
      </w:r>
      <w:proofErr w:type="gramEnd"/>
      <w:r w:rsidRPr="00822B98">
        <w:rPr>
          <w:rFonts w:ascii="Times New Roman" w:hAnsi="Times New Roman"/>
        </w:rPr>
        <w:t>出席，並於會中表達：「</w:t>
      </w:r>
      <w:r w:rsidRPr="00822B98">
        <w:rPr>
          <w:rFonts w:hAnsi="標楷體"/>
        </w:rPr>
        <w:t>…</w:t>
      </w:r>
      <w:r w:rsidRPr="00822B98">
        <w:rPr>
          <w:rFonts w:ascii="Times New Roman" w:hAnsi="Times New Roman"/>
        </w:rPr>
        <w:t>經過一些事情後，我現在確定無法承辦。」北美館吳館長表示</w:t>
      </w:r>
      <w:proofErr w:type="gramStart"/>
      <w:r w:rsidRPr="00822B98">
        <w:rPr>
          <w:rFonts w:ascii="Times New Roman" w:hAnsi="Times New Roman"/>
        </w:rPr>
        <w:t>若環策</w:t>
      </w:r>
      <w:proofErr w:type="gramEnd"/>
      <w:r w:rsidRPr="00822B98">
        <w:rPr>
          <w:rFonts w:ascii="Times New Roman" w:hAnsi="Times New Roman"/>
        </w:rPr>
        <w:t>公司不辦，亦無法辦理該</w:t>
      </w:r>
      <w:proofErr w:type="gramStart"/>
      <w:r w:rsidRPr="00822B98">
        <w:rPr>
          <w:rFonts w:ascii="Times New Roman" w:hAnsi="Times New Roman"/>
        </w:rPr>
        <w:t>特</w:t>
      </w:r>
      <w:proofErr w:type="gramEnd"/>
      <w:r w:rsidRPr="00822B98">
        <w:rPr>
          <w:rFonts w:ascii="Times New Roman" w:hAnsi="Times New Roman"/>
        </w:rPr>
        <w:t>展，文化局謝局長則表達尊重北美館不辦之意見；因此，北美館原規劃之該二</w:t>
      </w:r>
      <w:proofErr w:type="gramStart"/>
      <w:r w:rsidRPr="00822B98">
        <w:rPr>
          <w:rFonts w:ascii="Times New Roman" w:hAnsi="Times New Roman"/>
        </w:rPr>
        <w:t>特</w:t>
      </w:r>
      <w:proofErr w:type="gramEnd"/>
      <w:r w:rsidRPr="00822B98">
        <w:rPr>
          <w:rFonts w:ascii="Times New Roman" w:hAnsi="Times New Roman"/>
        </w:rPr>
        <w:t>展即未舉辦。惟</w:t>
      </w:r>
      <w:r w:rsidRPr="00822B98">
        <w:rPr>
          <w:rFonts w:ascii="Times New Roman" w:hAnsi="Times New Roman" w:hint="eastAsia"/>
        </w:rPr>
        <w:t>已合辦之</w:t>
      </w:r>
      <w:r w:rsidRPr="00822B98">
        <w:rPr>
          <w:rFonts w:ascii="Times New Roman" w:hAnsi="Times New Roman"/>
        </w:rPr>
        <w:t>「</w:t>
      </w:r>
      <w:r w:rsidRPr="00CC3C16">
        <w:rPr>
          <w:rFonts w:ascii="Times New Roman" w:hAnsi="Times New Roman"/>
        </w:rPr>
        <w:t>高更</w:t>
      </w:r>
      <w:proofErr w:type="gramStart"/>
      <w:r w:rsidRPr="00CC3C16">
        <w:rPr>
          <w:rFonts w:ascii="Times New Roman" w:hAnsi="Times New Roman"/>
        </w:rPr>
        <w:t>特</w:t>
      </w:r>
      <w:proofErr w:type="gramEnd"/>
      <w:r w:rsidRPr="00CC3C16">
        <w:rPr>
          <w:rFonts w:ascii="Times New Roman" w:hAnsi="Times New Roman"/>
        </w:rPr>
        <w:t>展」及「莫內</w:t>
      </w:r>
      <w:proofErr w:type="gramStart"/>
      <w:r w:rsidRPr="00CC3C16">
        <w:rPr>
          <w:rFonts w:ascii="Times New Roman" w:hAnsi="Times New Roman"/>
        </w:rPr>
        <w:t>特</w:t>
      </w:r>
      <w:proofErr w:type="gramEnd"/>
      <w:r w:rsidRPr="00CC3C16">
        <w:rPr>
          <w:rFonts w:ascii="Times New Roman" w:hAnsi="Times New Roman"/>
        </w:rPr>
        <w:t>展」結束後，</w:t>
      </w:r>
      <w:proofErr w:type="gramStart"/>
      <w:r w:rsidRPr="00CC3C16">
        <w:rPr>
          <w:rFonts w:ascii="Times New Roman" w:hAnsi="Times New Roman"/>
          <w:szCs w:val="32"/>
        </w:rPr>
        <w:t>環策公司</w:t>
      </w:r>
      <w:proofErr w:type="gramEnd"/>
      <w:r w:rsidRPr="00CC3C16">
        <w:rPr>
          <w:rFonts w:ascii="Times New Roman" w:hAnsi="Times New Roman"/>
          <w:szCs w:val="32"/>
        </w:rPr>
        <w:t>並未如期提送結案報告，北美館業已多次發函催辦未果（「高更</w:t>
      </w:r>
      <w:proofErr w:type="gramStart"/>
      <w:r w:rsidRPr="00CC3C16">
        <w:rPr>
          <w:rFonts w:ascii="Times New Roman" w:hAnsi="Times New Roman"/>
          <w:szCs w:val="32"/>
        </w:rPr>
        <w:t>特</w:t>
      </w:r>
      <w:proofErr w:type="gramEnd"/>
      <w:r w:rsidRPr="00CC3C16">
        <w:rPr>
          <w:rFonts w:ascii="Times New Roman" w:hAnsi="Times New Roman"/>
          <w:szCs w:val="32"/>
        </w:rPr>
        <w:t>展」分別於</w:t>
      </w:r>
      <w:r w:rsidRPr="00CC3C16">
        <w:rPr>
          <w:rFonts w:ascii="Times New Roman" w:hAnsi="Times New Roman"/>
          <w:szCs w:val="32"/>
        </w:rPr>
        <w:t>100</w:t>
      </w:r>
      <w:r w:rsidRPr="00CC3C16">
        <w:rPr>
          <w:rFonts w:ascii="Times New Roman" w:hAnsi="Times New Roman"/>
          <w:szCs w:val="32"/>
        </w:rPr>
        <w:t>年</w:t>
      </w:r>
      <w:r w:rsidRPr="00CC3C16">
        <w:rPr>
          <w:rFonts w:ascii="Times New Roman" w:hAnsi="Times New Roman"/>
          <w:szCs w:val="32"/>
        </w:rPr>
        <w:t>4</w:t>
      </w:r>
      <w:r w:rsidRPr="00CC3C16">
        <w:rPr>
          <w:rFonts w:ascii="Times New Roman" w:hAnsi="Times New Roman"/>
          <w:szCs w:val="32"/>
        </w:rPr>
        <w:t>月</w:t>
      </w:r>
      <w:r w:rsidRPr="00CC3C16">
        <w:rPr>
          <w:rFonts w:ascii="Times New Roman" w:hAnsi="Times New Roman"/>
          <w:szCs w:val="32"/>
        </w:rPr>
        <w:t>29</w:t>
      </w:r>
      <w:r w:rsidRPr="00CC3C16">
        <w:rPr>
          <w:rFonts w:ascii="Times New Roman" w:hAnsi="Times New Roman"/>
          <w:szCs w:val="32"/>
        </w:rPr>
        <w:t>日、</w:t>
      </w:r>
      <w:r w:rsidRPr="00CC3C16">
        <w:rPr>
          <w:rFonts w:ascii="Times New Roman" w:hAnsi="Times New Roman"/>
          <w:szCs w:val="32"/>
        </w:rPr>
        <w:t>7</w:t>
      </w:r>
      <w:r w:rsidRPr="00CC3C16">
        <w:rPr>
          <w:rFonts w:ascii="Times New Roman" w:hAnsi="Times New Roman"/>
          <w:szCs w:val="32"/>
        </w:rPr>
        <w:t>月</w:t>
      </w:r>
      <w:r w:rsidRPr="00CC3C16">
        <w:rPr>
          <w:rFonts w:ascii="Times New Roman" w:hAnsi="Times New Roman"/>
          <w:szCs w:val="32"/>
        </w:rPr>
        <w:t>13</w:t>
      </w:r>
      <w:r w:rsidRPr="00CC3C16">
        <w:rPr>
          <w:rFonts w:ascii="Times New Roman" w:hAnsi="Times New Roman"/>
          <w:szCs w:val="32"/>
        </w:rPr>
        <w:t>日、</w:t>
      </w:r>
      <w:r w:rsidRPr="00CC3C16">
        <w:rPr>
          <w:rFonts w:ascii="Times New Roman" w:hAnsi="Times New Roman"/>
          <w:szCs w:val="32"/>
        </w:rPr>
        <w:t>10</w:t>
      </w:r>
      <w:r w:rsidRPr="00CC3C16">
        <w:rPr>
          <w:rFonts w:ascii="Times New Roman" w:hAnsi="Times New Roman"/>
          <w:szCs w:val="32"/>
        </w:rPr>
        <w:t>月</w:t>
      </w:r>
      <w:r w:rsidRPr="00CC3C16">
        <w:rPr>
          <w:rFonts w:ascii="Times New Roman" w:hAnsi="Times New Roman"/>
          <w:szCs w:val="32"/>
        </w:rPr>
        <w:t>25</w:t>
      </w:r>
      <w:r w:rsidRPr="00CC3C16">
        <w:rPr>
          <w:rFonts w:ascii="Times New Roman" w:hAnsi="Times New Roman"/>
          <w:szCs w:val="32"/>
        </w:rPr>
        <w:t>日，「莫內</w:t>
      </w:r>
      <w:proofErr w:type="gramStart"/>
      <w:r w:rsidRPr="00CC3C16">
        <w:rPr>
          <w:rFonts w:ascii="Times New Roman" w:hAnsi="Times New Roman"/>
          <w:szCs w:val="32"/>
        </w:rPr>
        <w:t>特</w:t>
      </w:r>
      <w:proofErr w:type="gramEnd"/>
      <w:r w:rsidRPr="00CC3C16">
        <w:rPr>
          <w:rFonts w:ascii="Times New Roman" w:hAnsi="Times New Roman"/>
          <w:szCs w:val="32"/>
        </w:rPr>
        <w:t>展」分別於</w:t>
      </w:r>
      <w:r w:rsidRPr="00CC3C16">
        <w:rPr>
          <w:rFonts w:ascii="Times New Roman" w:hAnsi="Times New Roman"/>
          <w:szCs w:val="32"/>
        </w:rPr>
        <w:t>100</w:t>
      </w:r>
      <w:r w:rsidRPr="00CC3C16">
        <w:rPr>
          <w:rFonts w:ascii="Times New Roman" w:hAnsi="Times New Roman"/>
          <w:szCs w:val="32"/>
        </w:rPr>
        <w:t>年</w:t>
      </w:r>
      <w:r w:rsidRPr="00CC3C16">
        <w:rPr>
          <w:rFonts w:ascii="Times New Roman" w:hAnsi="Times New Roman"/>
          <w:szCs w:val="32"/>
        </w:rPr>
        <w:t>6</w:t>
      </w:r>
      <w:r w:rsidRPr="00CC3C16">
        <w:rPr>
          <w:rFonts w:ascii="Times New Roman" w:hAnsi="Times New Roman"/>
          <w:szCs w:val="32"/>
        </w:rPr>
        <w:t>月</w:t>
      </w:r>
      <w:r w:rsidRPr="00CC3C16">
        <w:rPr>
          <w:rFonts w:ascii="Times New Roman" w:hAnsi="Times New Roman"/>
          <w:szCs w:val="32"/>
        </w:rPr>
        <w:t>8</w:t>
      </w:r>
      <w:r w:rsidRPr="00CC3C16">
        <w:rPr>
          <w:rFonts w:ascii="Times New Roman" w:hAnsi="Times New Roman"/>
          <w:szCs w:val="32"/>
        </w:rPr>
        <w:t>日、</w:t>
      </w:r>
      <w:r w:rsidRPr="00CC3C16">
        <w:rPr>
          <w:rFonts w:ascii="Times New Roman" w:hAnsi="Times New Roman"/>
          <w:szCs w:val="32"/>
        </w:rPr>
        <w:t>8</w:t>
      </w:r>
      <w:r w:rsidRPr="00CC3C16">
        <w:rPr>
          <w:rFonts w:ascii="Times New Roman" w:hAnsi="Times New Roman"/>
          <w:szCs w:val="32"/>
        </w:rPr>
        <w:t>月</w:t>
      </w:r>
      <w:r w:rsidRPr="00CC3C16">
        <w:rPr>
          <w:rFonts w:ascii="Times New Roman" w:hAnsi="Times New Roman"/>
          <w:szCs w:val="32"/>
        </w:rPr>
        <w:t>29</w:t>
      </w:r>
      <w:r w:rsidRPr="00CC3C16">
        <w:rPr>
          <w:rFonts w:ascii="Times New Roman" w:hAnsi="Times New Roman"/>
          <w:szCs w:val="32"/>
        </w:rPr>
        <w:t>日、</w:t>
      </w:r>
      <w:r w:rsidRPr="00CC3C16">
        <w:rPr>
          <w:rFonts w:ascii="Times New Roman" w:hAnsi="Times New Roman"/>
          <w:szCs w:val="32"/>
        </w:rPr>
        <w:t>10</w:t>
      </w:r>
      <w:r w:rsidRPr="00CC3C16">
        <w:rPr>
          <w:rFonts w:ascii="Times New Roman" w:hAnsi="Times New Roman"/>
          <w:szCs w:val="32"/>
        </w:rPr>
        <w:t>月</w:t>
      </w:r>
      <w:r w:rsidRPr="00CC3C16">
        <w:rPr>
          <w:rFonts w:ascii="Times New Roman" w:hAnsi="Times New Roman"/>
          <w:szCs w:val="32"/>
        </w:rPr>
        <w:t>26</w:t>
      </w:r>
      <w:r w:rsidRPr="00CC3C16">
        <w:rPr>
          <w:rFonts w:ascii="Times New Roman" w:hAnsi="Times New Roman"/>
          <w:szCs w:val="32"/>
        </w:rPr>
        <w:t>日及</w:t>
      </w:r>
      <w:r w:rsidRPr="00CC3C16">
        <w:rPr>
          <w:rFonts w:ascii="Times New Roman" w:hAnsi="Times New Roman"/>
          <w:szCs w:val="32"/>
        </w:rPr>
        <w:t>101</w:t>
      </w:r>
      <w:r w:rsidRPr="00CC3C16">
        <w:rPr>
          <w:rFonts w:ascii="Times New Roman" w:hAnsi="Times New Roman"/>
          <w:szCs w:val="32"/>
        </w:rPr>
        <w:t>年</w:t>
      </w:r>
      <w:r w:rsidRPr="00CC3C16">
        <w:rPr>
          <w:rFonts w:ascii="Times New Roman" w:hAnsi="Times New Roman"/>
          <w:szCs w:val="32"/>
        </w:rPr>
        <w:t>1</w:t>
      </w:r>
      <w:r w:rsidRPr="00CC3C16">
        <w:rPr>
          <w:rFonts w:ascii="Times New Roman" w:hAnsi="Times New Roman"/>
          <w:szCs w:val="32"/>
        </w:rPr>
        <w:t>月</w:t>
      </w:r>
      <w:r w:rsidRPr="00CC3C16">
        <w:rPr>
          <w:rFonts w:ascii="Times New Roman" w:hAnsi="Times New Roman"/>
          <w:szCs w:val="32"/>
        </w:rPr>
        <w:t>31</w:t>
      </w:r>
      <w:r w:rsidRPr="00CC3C16">
        <w:rPr>
          <w:rFonts w:ascii="Times New Roman" w:hAnsi="Times New Roman"/>
          <w:szCs w:val="32"/>
        </w:rPr>
        <w:t>日發函催辦），另北美館已無法</w:t>
      </w:r>
      <w:proofErr w:type="gramStart"/>
      <w:r w:rsidRPr="00CC3C16">
        <w:rPr>
          <w:rFonts w:ascii="Times New Roman" w:hAnsi="Times New Roman"/>
          <w:szCs w:val="32"/>
        </w:rPr>
        <w:t>聯繫環策公司</w:t>
      </w:r>
      <w:proofErr w:type="gramEnd"/>
      <w:r w:rsidRPr="00CC3C16">
        <w:rPr>
          <w:rFonts w:ascii="Times New Roman" w:hAnsi="Times New Roman"/>
          <w:szCs w:val="32"/>
        </w:rPr>
        <w:t>及</w:t>
      </w:r>
      <w:r w:rsidRPr="00CC3C16">
        <w:rPr>
          <w:rFonts w:ascii="Times New Roman" w:hAnsi="Times New Roman"/>
        </w:rPr>
        <w:t>張員</w:t>
      </w:r>
      <w:r w:rsidRPr="00CC3C16">
        <w:rPr>
          <w:rFonts w:ascii="Times New Roman" w:hAnsi="Times New Roman"/>
          <w:szCs w:val="32"/>
        </w:rPr>
        <w:t>相關人員（</w:t>
      </w:r>
      <w:r w:rsidRPr="00CC3C16">
        <w:rPr>
          <w:rFonts w:ascii="Times New Roman" w:hAnsi="Times New Roman"/>
        </w:rPr>
        <w:t>桂</w:t>
      </w:r>
      <w:r w:rsidRPr="0042109E">
        <w:rPr>
          <w:rFonts w:hAnsi="標楷體"/>
        </w:rPr>
        <w:t>○○</w:t>
      </w:r>
      <w:r w:rsidRPr="00CC3C16">
        <w:rPr>
          <w:rFonts w:ascii="Times New Roman" w:hAnsi="Times New Roman"/>
        </w:rPr>
        <w:t>稱其已於</w:t>
      </w:r>
      <w:r w:rsidRPr="00CC3C16">
        <w:rPr>
          <w:rFonts w:ascii="Times New Roman" w:hAnsi="Times New Roman"/>
        </w:rPr>
        <w:t>100</w:t>
      </w:r>
      <w:r w:rsidRPr="00CC3C16">
        <w:rPr>
          <w:rFonts w:ascii="Times New Roman" w:hAnsi="Times New Roman"/>
        </w:rPr>
        <w:t>年</w:t>
      </w:r>
      <w:r w:rsidRPr="00CC3C16">
        <w:rPr>
          <w:rFonts w:ascii="Times New Roman" w:hAnsi="Times New Roman"/>
        </w:rPr>
        <w:t>3</w:t>
      </w:r>
      <w:r w:rsidRPr="00CC3C16">
        <w:rPr>
          <w:rFonts w:ascii="Times New Roman" w:hAnsi="Times New Roman"/>
        </w:rPr>
        <w:t>月</w:t>
      </w:r>
      <w:r w:rsidRPr="00CC3C16">
        <w:rPr>
          <w:rFonts w:ascii="Times New Roman" w:hAnsi="Times New Roman"/>
        </w:rPr>
        <w:t>7</w:t>
      </w:r>
      <w:r w:rsidRPr="00CC3C16">
        <w:rPr>
          <w:rFonts w:ascii="Times New Roman" w:hAnsi="Times New Roman"/>
        </w:rPr>
        <w:t>日正式向環策公司辭去董事及董事長</w:t>
      </w:r>
      <w:r w:rsidRPr="00CC3C16">
        <w:rPr>
          <w:rFonts w:ascii="Times New Roman" w:hAnsi="Times New Roman"/>
          <w:szCs w:val="32"/>
        </w:rPr>
        <w:t>）。</w:t>
      </w:r>
      <w:r w:rsidRPr="00CC3C16">
        <w:rPr>
          <w:rFonts w:ascii="Times New Roman" w:hAnsi="Times New Roman"/>
          <w:szCs w:val="32"/>
        </w:rPr>
        <w:t>100</w:t>
      </w:r>
      <w:r w:rsidRPr="00CC3C16">
        <w:rPr>
          <w:rFonts w:ascii="Times New Roman" w:hAnsi="Times New Roman"/>
          <w:szCs w:val="32"/>
        </w:rPr>
        <w:t>年</w:t>
      </w:r>
      <w:r w:rsidRPr="00CC3C16">
        <w:rPr>
          <w:rFonts w:ascii="Times New Roman" w:hAnsi="Times New Roman"/>
          <w:szCs w:val="32"/>
        </w:rPr>
        <w:t>12</w:t>
      </w:r>
      <w:r w:rsidRPr="00CC3C16">
        <w:rPr>
          <w:rFonts w:ascii="Times New Roman" w:hAnsi="Times New Roman"/>
          <w:szCs w:val="32"/>
        </w:rPr>
        <w:t>月</w:t>
      </w:r>
      <w:r w:rsidRPr="00CC3C16">
        <w:rPr>
          <w:rFonts w:ascii="Times New Roman" w:hAnsi="Times New Roman"/>
          <w:szCs w:val="32"/>
        </w:rPr>
        <w:t>22</w:t>
      </w:r>
      <w:r w:rsidRPr="00CC3C16">
        <w:rPr>
          <w:rFonts w:ascii="Times New Roman" w:hAnsi="Times New Roman"/>
          <w:szCs w:val="32"/>
        </w:rPr>
        <w:t>日北美館簽陳臺北市政府，擬</w:t>
      </w:r>
      <w:proofErr w:type="gramStart"/>
      <w:r w:rsidRPr="00CC3C16">
        <w:rPr>
          <w:rFonts w:ascii="Times New Roman" w:hAnsi="Times New Roman"/>
          <w:szCs w:val="32"/>
        </w:rPr>
        <w:t>針對環策公司</w:t>
      </w:r>
      <w:proofErr w:type="gramEnd"/>
      <w:r w:rsidRPr="00CC3C16">
        <w:rPr>
          <w:rFonts w:ascii="Times New Roman" w:hAnsi="Times New Roman"/>
          <w:szCs w:val="32"/>
        </w:rPr>
        <w:t>提出延遲結案暨名譽損害；</w:t>
      </w:r>
      <w:r w:rsidRPr="00CC3C16">
        <w:rPr>
          <w:rFonts w:ascii="Times New Roman" w:hAnsi="Times New Roman"/>
          <w:szCs w:val="32"/>
        </w:rPr>
        <w:t>101</w:t>
      </w:r>
      <w:r w:rsidRPr="00CC3C16">
        <w:rPr>
          <w:rFonts w:ascii="Times New Roman" w:hAnsi="Times New Roman"/>
          <w:szCs w:val="32"/>
        </w:rPr>
        <w:t>年</w:t>
      </w:r>
      <w:r w:rsidRPr="00CC3C16">
        <w:rPr>
          <w:rFonts w:ascii="Times New Roman" w:hAnsi="Times New Roman"/>
          <w:szCs w:val="32"/>
        </w:rPr>
        <w:t>4</w:t>
      </w:r>
      <w:r w:rsidRPr="00CC3C16">
        <w:rPr>
          <w:rFonts w:ascii="Times New Roman" w:hAnsi="Times New Roman"/>
          <w:szCs w:val="32"/>
        </w:rPr>
        <w:t>月</w:t>
      </w:r>
      <w:r w:rsidRPr="00CC3C16">
        <w:rPr>
          <w:rFonts w:ascii="Times New Roman" w:hAnsi="Times New Roman"/>
          <w:szCs w:val="32"/>
        </w:rPr>
        <w:t>19</w:t>
      </w:r>
      <w:r w:rsidRPr="00CC3C16">
        <w:rPr>
          <w:rFonts w:ascii="Times New Roman" w:hAnsi="Times New Roman"/>
          <w:szCs w:val="32"/>
        </w:rPr>
        <w:t>日經臺北市政府核准後，北美館正進行相關刑事附帶民事之訴訟程序。</w:t>
      </w:r>
    </w:p>
    <w:p w:rsidR="0000448C" w:rsidRPr="00CC3C16" w:rsidRDefault="0000448C" w:rsidP="0000448C">
      <w:pPr>
        <w:pStyle w:val="3"/>
        <w:kinsoku w:val="0"/>
        <w:rPr>
          <w:rFonts w:ascii="Times New Roman" w:hAnsi="Times New Roman"/>
        </w:rPr>
      </w:pPr>
      <w:r w:rsidRPr="00CC3C16">
        <w:rPr>
          <w:rFonts w:ascii="Times New Roman" w:hAnsi="Times New Roman"/>
          <w:szCs w:val="32"/>
        </w:rPr>
        <w:t>另</w:t>
      </w:r>
      <w:r w:rsidRPr="00CC3C16">
        <w:rPr>
          <w:rFonts w:ascii="Times New Roman" w:hAnsi="Times New Roman"/>
          <w:szCs w:val="48"/>
        </w:rPr>
        <w:t>臺北市副市長於本院約</w:t>
      </w:r>
      <w:proofErr w:type="gramStart"/>
      <w:r w:rsidRPr="00CC3C16">
        <w:rPr>
          <w:rFonts w:ascii="Times New Roman" w:hAnsi="Times New Roman"/>
          <w:szCs w:val="48"/>
        </w:rPr>
        <w:t>詢</w:t>
      </w:r>
      <w:proofErr w:type="gramEnd"/>
      <w:r w:rsidRPr="00CC3C16">
        <w:rPr>
          <w:rFonts w:ascii="Times New Roman" w:hAnsi="Times New Roman"/>
          <w:szCs w:val="48"/>
        </w:rPr>
        <w:t>時表示：</w:t>
      </w:r>
      <w:r w:rsidRPr="00CC3C16">
        <w:rPr>
          <w:rFonts w:ascii="Times New Roman" w:hAnsi="Times New Roman"/>
          <w:szCs w:val="32"/>
        </w:rPr>
        <w:t>「</w:t>
      </w:r>
      <w:r w:rsidRPr="00CC3C16">
        <w:rPr>
          <w:rFonts w:ascii="Times New Roman" w:hAnsi="Times New Roman"/>
        </w:rPr>
        <w:t>各</w:t>
      </w:r>
      <w:proofErr w:type="gramStart"/>
      <w:r w:rsidRPr="00CC3C16">
        <w:rPr>
          <w:rFonts w:ascii="Times New Roman" w:hAnsi="Times New Roman"/>
        </w:rPr>
        <w:t>特</w:t>
      </w:r>
      <w:proofErr w:type="gramEnd"/>
      <w:r w:rsidRPr="00CC3C16">
        <w:rPr>
          <w:rFonts w:ascii="Times New Roman" w:hAnsi="Times New Roman"/>
        </w:rPr>
        <w:t>展應為私法契約，北美館辦理</w:t>
      </w:r>
      <w:proofErr w:type="gramStart"/>
      <w:r w:rsidRPr="00CC3C16">
        <w:rPr>
          <w:rFonts w:ascii="Times New Roman" w:hAnsi="Times New Roman"/>
        </w:rPr>
        <w:t>特</w:t>
      </w:r>
      <w:proofErr w:type="gramEnd"/>
      <w:r w:rsidRPr="00CC3C16">
        <w:rPr>
          <w:rFonts w:ascii="Times New Roman" w:hAnsi="Times New Roman"/>
        </w:rPr>
        <w:t>展之相關缺失，是要檢討的，也會對臺北市政府之所有合約進行查核。</w:t>
      </w:r>
      <w:r w:rsidRPr="00CC3C16">
        <w:rPr>
          <w:rFonts w:ascii="Times New Roman" w:hAnsi="Times New Roman"/>
          <w:szCs w:val="32"/>
        </w:rPr>
        <w:t>」</w:t>
      </w:r>
      <w:r w:rsidRPr="00CC3C16">
        <w:rPr>
          <w:rFonts w:ascii="Times New Roman" w:hAnsi="Times New Roman"/>
          <w:color w:val="000000"/>
        </w:rPr>
        <w:t>臺北市政府法規</w:t>
      </w:r>
      <w:proofErr w:type="gramStart"/>
      <w:r w:rsidRPr="00CC3C16">
        <w:rPr>
          <w:rFonts w:ascii="Times New Roman" w:hAnsi="Times New Roman"/>
          <w:color w:val="000000"/>
        </w:rPr>
        <w:t>委員會復稱</w:t>
      </w:r>
      <w:proofErr w:type="gramEnd"/>
      <w:r w:rsidRPr="00CC3C16">
        <w:rPr>
          <w:rFonts w:ascii="Times New Roman" w:hAnsi="Times New Roman"/>
          <w:szCs w:val="32"/>
        </w:rPr>
        <w:t>：「</w:t>
      </w:r>
      <w:proofErr w:type="gramStart"/>
      <w:r w:rsidRPr="00CC3C16">
        <w:rPr>
          <w:rFonts w:ascii="Times New Roman" w:hAnsi="Times New Roman"/>
          <w:szCs w:val="32"/>
        </w:rPr>
        <w:t>特</w:t>
      </w:r>
      <w:proofErr w:type="gramEnd"/>
      <w:r w:rsidRPr="00CC3C16">
        <w:rPr>
          <w:rFonts w:ascii="Times New Roman" w:hAnsi="Times New Roman"/>
          <w:szCs w:val="32"/>
        </w:rPr>
        <w:t>展</w:t>
      </w:r>
      <w:r w:rsidRPr="00CC3C16">
        <w:rPr>
          <w:rFonts w:ascii="Times New Roman" w:hAnsi="Times New Roman"/>
        </w:rPr>
        <w:t>合約給我們看過，是看有無影響臺北市政府權益。</w:t>
      </w:r>
      <w:r w:rsidRPr="00CC3C16">
        <w:rPr>
          <w:rFonts w:ascii="Times New Roman" w:hAnsi="Times New Roman"/>
          <w:color w:val="000000"/>
        </w:rPr>
        <w:t>廠商</w:t>
      </w:r>
      <w:r w:rsidRPr="00CC3C16">
        <w:rPr>
          <w:rFonts w:ascii="Times New Roman" w:hAnsi="Times New Roman"/>
          <w:color w:val="000000"/>
        </w:rPr>
        <w:lastRenderedPageBreak/>
        <w:t>出資達</w:t>
      </w:r>
      <w:proofErr w:type="gramStart"/>
      <w:r w:rsidRPr="00CC3C16">
        <w:rPr>
          <w:rFonts w:ascii="Times New Roman" w:hAnsi="Times New Roman"/>
          <w:color w:val="000000"/>
        </w:rPr>
        <w:t>9</w:t>
      </w:r>
      <w:r w:rsidRPr="00CC3C16">
        <w:rPr>
          <w:rFonts w:ascii="Times New Roman" w:hAnsi="Times New Roman"/>
          <w:color w:val="000000"/>
        </w:rPr>
        <w:t>成</w:t>
      </w:r>
      <w:proofErr w:type="gramEnd"/>
      <w:r w:rsidRPr="00CC3C16">
        <w:rPr>
          <w:rFonts w:ascii="Times New Roman" w:hAnsi="Times New Roman"/>
          <w:color w:val="000000"/>
        </w:rPr>
        <w:t>，又非公務預算，</w:t>
      </w:r>
      <w:proofErr w:type="gramStart"/>
      <w:r w:rsidRPr="00CC3C16">
        <w:rPr>
          <w:rFonts w:ascii="Times New Roman" w:hAnsi="Times New Roman"/>
          <w:color w:val="000000"/>
        </w:rPr>
        <w:t>故免用</w:t>
      </w:r>
      <w:proofErr w:type="gramEnd"/>
      <w:r w:rsidRPr="00CC3C16">
        <w:rPr>
          <w:rFonts w:ascii="Times New Roman" w:hAnsi="Times New Roman"/>
          <w:color w:val="000000"/>
        </w:rPr>
        <w:t>政府採購法去找民</w:t>
      </w:r>
      <w:r w:rsidRPr="00CC3C16">
        <w:rPr>
          <w:rFonts w:ascii="Times New Roman" w:hAnsi="Times New Roman"/>
        </w:rPr>
        <w:t>間合辦單位。</w:t>
      </w:r>
      <w:r w:rsidRPr="00CC3C16">
        <w:rPr>
          <w:rFonts w:ascii="Times New Roman" w:hAnsi="Times New Roman"/>
          <w:szCs w:val="32"/>
        </w:rPr>
        <w:t>」北美館則稱：「</w:t>
      </w:r>
      <w:r w:rsidRPr="00CC3C16">
        <w:rPr>
          <w:rFonts w:ascii="Times New Roman" w:hAnsi="Times New Roman"/>
        </w:rPr>
        <w:t>張員是在做衍生性商品，遍及歐美之美術館，方便國外借件。其當時</w:t>
      </w:r>
      <w:proofErr w:type="gramStart"/>
      <w:r w:rsidRPr="00CC3C16">
        <w:rPr>
          <w:rFonts w:ascii="Times New Roman" w:hAnsi="Times New Roman"/>
        </w:rPr>
        <w:t>為環策公司</w:t>
      </w:r>
      <w:proofErr w:type="gramEnd"/>
      <w:r w:rsidRPr="00CC3C16">
        <w:rPr>
          <w:rFonts w:ascii="Times New Roman" w:hAnsi="Times New Roman"/>
        </w:rPr>
        <w:t>之執行董事，為北美館</w:t>
      </w:r>
      <w:proofErr w:type="gramStart"/>
      <w:r w:rsidRPr="00CC3C16">
        <w:rPr>
          <w:rFonts w:ascii="Times New Roman" w:hAnsi="Times New Roman"/>
        </w:rPr>
        <w:t>與環策公司</w:t>
      </w:r>
      <w:proofErr w:type="gramEnd"/>
      <w:r w:rsidRPr="00CC3C16">
        <w:rPr>
          <w:rFonts w:ascii="Times New Roman" w:hAnsi="Times New Roman"/>
        </w:rPr>
        <w:t>聯繫辦展之主要窗口，早期遞交北美館人員名片之公司職銜</w:t>
      </w:r>
      <w:proofErr w:type="gramStart"/>
      <w:r w:rsidRPr="00CC3C16">
        <w:rPr>
          <w:rFonts w:ascii="Times New Roman" w:hAnsi="Times New Roman"/>
        </w:rPr>
        <w:t>為環印公司</w:t>
      </w:r>
      <w:proofErr w:type="gramEnd"/>
      <w:r w:rsidRPr="00CC3C16">
        <w:rPr>
          <w:rFonts w:ascii="Times New Roman" w:hAnsi="Times New Roman"/>
        </w:rPr>
        <w:t>董事長，他在</w:t>
      </w:r>
      <w:r w:rsidRPr="00CC3C16">
        <w:rPr>
          <w:rFonts w:ascii="Times New Roman" w:hAnsi="Times New Roman"/>
        </w:rPr>
        <w:t>97</w:t>
      </w:r>
      <w:r w:rsidRPr="00CC3C16">
        <w:rPr>
          <w:rFonts w:ascii="Times New Roman" w:hAnsi="Times New Roman"/>
        </w:rPr>
        <w:t>年底開始與本館接觸，是想做些衍生性商品的生意。簽約前後展覽組人員都沒有去</w:t>
      </w:r>
      <w:proofErr w:type="gramStart"/>
      <w:r w:rsidRPr="00CC3C16">
        <w:rPr>
          <w:rFonts w:ascii="Times New Roman" w:hAnsi="Times New Roman"/>
        </w:rPr>
        <w:t>過環策</w:t>
      </w:r>
      <w:proofErr w:type="gramEnd"/>
      <w:r w:rsidRPr="00CC3C16">
        <w:rPr>
          <w:rFonts w:ascii="Times New Roman" w:hAnsi="Times New Roman"/>
        </w:rPr>
        <w:t>公司，承辦人也沒去過。其後張員</w:t>
      </w:r>
      <w:proofErr w:type="gramStart"/>
      <w:r w:rsidRPr="00CC3C16">
        <w:rPr>
          <w:rFonts w:ascii="Times New Roman" w:hAnsi="Times New Roman"/>
        </w:rPr>
        <w:t>是環策公司</w:t>
      </w:r>
      <w:proofErr w:type="gramEnd"/>
      <w:r w:rsidRPr="00CC3C16">
        <w:rPr>
          <w:rFonts w:ascii="Times New Roman" w:hAnsi="Times New Roman"/>
        </w:rPr>
        <w:t>之執行董事，名</w:t>
      </w:r>
      <w:r w:rsidRPr="00CC3C16">
        <w:rPr>
          <w:rFonts w:ascii="Times New Roman" w:hAnsi="Times New Roman"/>
          <w:szCs w:val="48"/>
        </w:rPr>
        <w:t>片有寫</w:t>
      </w:r>
      <w:r w:rsidRPr="00CC3C16">
        <w:rPr>
          <w:rFonts w:ascii="Times New Roman" w:hAnsi="Times New Roman"/>
        </w:rPr>
        <w:t>。特展門票由廠商收取，</w:t>
      </w:r>
      <w:r w:rsidRPr="00CC3C16">
        <w:rPr>
          <w:rFonts w:ascii="Times New Roman" w:hAnsi="Times New Roman"/>
          <w:szCs w:val="32"/>
        </w:rPr>
        <w:t>我們館方總值人員每日會去</w:t>
      </w:r>
      <w:r w:rsidRPr="00CC3C16">
        <w:rPr>
          <w:rFonts w:ascii="Times New Roman" w:hAnsi="Times New Roman"/>
        </w:rPr>
        <w:t>點</w:t>
      </w:r>
      <w:r w:rsidRPr="00CC3C16">
        <w:rPr>
          <w:rFonts w:ascii="Times New Roman" w:hAnsi="Times New Roman"/>
          <w:szCs w:val="32"/>
        </w:rPr>
        <w:t>票；</w:t>
      </w:r>
      <w:r w:rsidRPr="00CC3C16">
        <w:rPr>
          <w:rFonts w:ascii="Times New Roman" w:hAnsi="Times New Roman"/>
        </w:rPr>
        <w:t>票</w:t>
      </w:r>
      <w:proofErr w:type="gramStart"/>
      <w:r w:rsidRPr="00CC3C16">
        <w:rPr>
          <w:rFonts w:ascii="Times New Roman" w:hAnsi="Times New Roman"/>
        </w:rPr>
        <w:t>務</w:t>
      </w:r>
      <w:proofErr w:type="gramEnd"/>
      <w:r w:rsidRPr="00CC3C16">
        <w:rPr>
          <w:rFonts w:ascii="Times New Roman" w:hAnsi="Times New Roman"/>
        </w:rPr>
        <w:t>現金都</w:t>
      </w:r>
      <w:proofErr w:type="gramStart"/>
      <w:r w:rsidRPr="00CC3C16">
        <w:rPr>
          <w:rFonts w:ascii="Times New Roman" w:hAnsi="Times New Roman"/>
        </w:rPr>
        <w:t>由環策公司</w:t>
      </w:r>
      <w:proofErr w:type="gramEnd"/>
      <w:r w:rsidRPr="00CC3C16">
        <w:rPr>
          <w:rFonts w:ascii="Times New Roman" w:hAnsi="Times New Roman"/>
        </w:rPr>
        <w:t>收，衍生性商品收入</w:t>
      </w:r>
      <w:proofErr w:type="gramStart"/>
      <w:r w:rsidRPr="00CC3C16">
        <w:rPr>
          <w:rFonts w:ascii="Times New Roman" w:hAnsi="Times New Roman"/>
        </w:rPr>
        <w:t>由環印公司</w:t>
      </w:r>
      <w:proofErr w:type="gramEnd"/>
      <w:r w:rsidRPr="00CC3C16">
        <w:rPr>
          <w:rFonts w:ascii="Times New Roman" w:hAnsi="Times New Roman"/>
        </w:rPr>
        <w:t>收</w:t>
      </w:r>
      <w:r w:rsidRPr="00CC3C16">
        <w:rPr>
          <w:rFonts w:ascii="Times New Roman" w:hAnsi="Times New Roman"/>
          <w:szCs w:val="32"/>
        </w:rPr>
        <w:t>。」</w:t>
      </w:r>
      <w:r w:rsidRPr="00CC3C16">
        <w:rPr>
          <w:rFonts w:ascii="Times New Roman" w:hAnsi="Times New Roman"/>
          <w:szCs w:val="48"/>
        </w:rPr>
        <w:t>北美館前館長及前文化局局長謝小韞坦承：</w:t>
      </w:r>
      <w:r w:rsidRPr="00CC3C16">
        <w:rPr>
          <w:rFonts w:ascii="Times New Roman" w:hAnsi="Times New Roman"/>
          <w:szCs w:val="32"/>
        </w:rPr>
        <w:t>「</w:t>
      </w:r>
      <w:r w:rsidRPr="00CC3C16">
        <w:rPr>
          <w:rFonts w:ascii="Times New Roman" w:hAnsi="Times New Roman"/>
        </w:rPr>
        <w:t>張員</w:t>
      </w:r>
      <w:proofErr w:type="gramStart"/>
      <w:r w:rsidRPr="00CC3C16">
        <w:rPr>
          <w:rFonts w:ascii="Times New Roman" w:hAnsi="Times New Roman"/>
        </w:rPr>
        <w:t>成立環策公司</w:t>
      </w:r>
      <w:proofErr w:type="gramEnd"/>
      <w:r w:rsidRPr="00CC3C16">
        <w:rPr>
          <w:rFonts w:ascii="Times New Roman" w:hAnsi="Times New Roman"/>
        </w:rPr>
        <w:t>來與北美館合辦高更、</w:t>
      </w:r>
      <w:r w:rsidRPr="00CC3C16">
        <w:rPr>
          <w:rFonts w:ascii="Times New Roman" w:hAnsi="Times New Roman"/>
          <w:szCs w:val="48"/>
        </w:rPr>
        <w:t>莫內</w:t>
      </w:r>
      <w:proofErr w:type="gramStart"/>
      <w:r w:rsidRPr="00CC3C16">
        <w:rPr>
          <w:rFonts w:ascii="Times New Roman" w:hAnsi="Times New Roman"/>
          <w:szCs w:val="48"/>
        </w:rPr>
        <w:t>特</w:t>
      </w:r>
      <w:proofErr w:type="gramEnd"/>
      <w:r w:rsidRPr="00CC3C16">
        <w:rPr>
          <w:rFonts w:ascii="Times New Roman" w:hAnsi="Times New Roman"/>
          <w:szCs w:val="48"/>
        </w:rPr>
        <w:t>展，是</w:t>
      </w:r>
      <w:r w:rsidRPr="00CC3C16">
        <w:rPr>
          <w:rFonts w:ascii="Times New Roman" w:hAnsi="Times New Roman"/>
        </w:rPr>
        <w:t>北美館最後不得已的選擇，</w:t>
      </w:r>
      <w:proofErr w:type="gramStart"/>
      <w:r w:rsidRPr="00CC3C16">
        <w:rPr>
          <w:rFonts w:ascii="Times New Roman" w:hAnsi="Times New Roman"/>
        </w:rPr>
        <w:t>因為花博開幕</w:t>
      </w:r>
      <w:proofErr w:type="gramEnd"/>
      <w:r w:rsidRPr="00CC3C16">
        <w:rPr>
          <w:rFonts w:ascii="Times New Roman" w:hAnsi="Times New Roman"/>
        </w:rPr>
        <w:t>在即。</w:t>
      </w:r>
      <w:r w:rsidRPr="00CC3C16">
        <w:rPr>
          <w:rFonts w:ascii="Times New Roman" w:hAnsi="Times New Roman"/>
          <w:szCs w:val="32"/>
        </w:rPr>
        <w:t>」</w:t>
      </w:r>
      <w:r w:rsidRPr="00CC3C16">
        <w:rPr>
          <w:rFonts w:ascii="Times New Roman" w:hAnsi="Times New Roman"/>
          <w:szCs w:val="48"/>
        </w:rPr>
        <w:t>北美館前館長</w:t>
      </w:r>
      <w:r w:rsidRPr="00CC3C16">
        <w:rPr>
          <w:rFonts w:ascii="Times New Roman" w:hAnsi="Times New Roman"/>
          <w:szCs w:val="32"/>
        </w:rPr>
        <w:t>吳光庭更稱</w:t>
      </w:r>
      <w:r w:rsidRPr="00CC3C16">
        <w:rPr>
          <w:rFonts w:ascii="Times New Roman" w:hAnsi="Times New Roman"/>
          <w:szCs w:val="48"/>
        </w:rPr>
        <w:t>：</w:t>
      </w:r>
      <w:r w:rsidRPr="00CC3C16">
        <w:rPr>
          <w:rFonts w:ascii="Times New Roman" w:hAnsi="Times New Roman"/>
          <w:szCs w:val="32"/>
        </w:rPr>
        <w:t>「</w:t>
      </w:r>
      <w:proofErr w:type="gramStart"/>
      <w:r w:rsidRPr="00CC3C16">
        <w:rPr>
          <w:rFonts w:ascii="Times New Roman" w:hAnsi="Times New Roman"/>
        </w:rPr>
        <w:t>環策之</w:t>
      </w:r>
      <w:proofErr w:type="gramEnd"/>
      <w:r w:rsidRPr="00CC3C16">
        <w:rPr>
          <w:rFonts w:ascii="Times New Roman" w:hAnsi="Times New Roman"/>
        </w:rPr>
        <w:t>主要當事人張員，本館是跟他指揮下的人、公司在洽談合約，乙、</w:t>
      </w:r>
      <w:proofErr w:type="gramStart"/>
      <w:r w:rsidRPr="00CC3C16">
        <w:rPr>
          <w:rFonts w:ascii="Times New Roman" w:hAnsi="Times New Roman"/>
        </w:rPr>
        <w:t>丙方之</w:t>
      </w:r>
      <w:proofErr w:type="gramEnd"/>
      <w:r w:rsidRPr="00CC3C16">
        <w:rPr>
          <w:rFonts w:ascii="Times New Roman" w:hAnsi="Times New Roman"/>
        </w:rPr>
        <w:t>主要當事人為張員，我不知道張員的背景。莫內之前的</w:t>
      </w:r>
      <w:proofErr w:type="gramStart"/>
      <w:r w:rsidRPr="00CC3C16">
        <w:rPr>
          <w:rFonts w:ascii="Times New Roman" w:hAnsi="Times New Roman"/>
        </w:rPr>
        <w:t>特</w:t>
      </w:r>
      <w:proofErr w:type="gramEnd"/>
      <w:r w:rsidRPr="00CC3C16">
        <w:rPr>
          <w:rFonts w:ascii="Times New Roman" w:hAnsi="Times New Roman"/>
        </w:rPr>
        <w:t>展，都沒有成立審查小組。</w:t>
      </w:r>
      <w:r w:rsidRPr="00CC3C16">
        <w:rPr>
          <w:rFonts w:ascii="Times New Roman" w:hAnsi="Times New Roman"/>
          <w:szCs w:val="32"/>
        </w:rPr>
        <w:t>」</w:t>
      </w:r>
    </w:p>
    <w:p w:rsidR="0000448C" w:rsidRPr="00CC3C16" w:rsidRDefault="0000448C" w:rsidP="0000448C">
      <w:pPr>
        <w:pStyle w:val="3"/>
        <w:kinsoku w:val="0"/>
        <w:rPr>
          <w:rFonts w:ascii="Times New Roman" w:hAnsi="Times New Roman"/>
        </w:rPr>
      </w:pPr>
      <w:r w:rsidRPr="00CC3C16">
        <w:rPr>
          <w:rFonts w:ascii="Times New Roman" w:hAnsi="Times New Roman"/>
        </w:rPr>
        <w:t>綜上，</w:t>
      </w:r>
      <w:r w:rsidRPr="00CC3C16">
        <w:rPr>
          <w:rFonts w:ascii="Times New Roman" w:hAnsi="Times New Roman"/>
          <w:szCs w:val="32"/>
        </w:rPr>
        <w:t>北美館</w:t>
      </w:r>
      <w:proofErr w:type="gramStart"/>
      <w:r w:rsidRPr="00CC3C16">
        <w:rPr>
          <w:rFonts w:ascii="Times New Roman" w:hAnsi="Times New Roman"/>
          <w:szCs w:val="32"/>
        </w:rPr>
        <w:t>與環策公司</w:t>
      </w:r>
      <w:proofErr w:type="gramEnd"/>
      <w:r w:rsidRPr="00CC3C16">
        <w:rPr>
          <w:rFonts w:ascii="Times New Roman" w:hAnsi="Times New Roman"/>
          <w:szCs w:val="32"/>
        </w:rPr>
        <w:t>、</w:t>
      </w:r>
      <w:proofErr w:type="gramStart"/>
      <w:r w:rsidRPr="00CC3C16">
        <w:rPr>
          <w:rFonts w:ascii="Times New Roman" w:hAnsi="Times New Roman"/>
          <w:szCs w:val="32"/>
        </w:rPr>
        <w:t>環印公司</w:t>
      </w:r>
      <w:proofErr w:type="gramEnd"/>
      <w:r w:rsidRPr="00CC3C16">
        <w:rPr>
          <w:rFonts w:ascii="Times New Roman" w:hAnsi="Times New Roman"/>
          <w:szCs w:val="32"/>
        </w:rPr>
        <w:t>合辦之</w:t>
      </w:r>
      <w:proofErr w:type="gramStart"/>
      <w:r w:rsidRPr="00CC3C16">
        <w:rPr>
          <w:rFonts w:ascii="Times New Roman" w:hAnsi="Times New Roman"/>
          <w:szCs w:val="32"/>
        </w:rPr>
        <w:t>特</w:t>
      </w:r>
      <w:proofErr w:type="gramEnd"/>
      <w:r w:rsidRPr="00CC3C16">
        <w:rPr>
          <w:rFonts w:ascii="Times New Roman" w:hAnsi="Times New Roman"/>
          <w:szCs w:val="32"/>
        </w:rPr>
        <w:t>展，計有「高更</w:t>
      </w:r>
      <w:proofErr w:type="gramStart"/>
      <w:r w:rsidRPr="00822B98">
        <w:rPr>
          <w:rFonts w:ascii="Times New Roman" w:hAnsi="Times New Roman"/>
          <w:szCs w:val="32"/>
        </w:rPr>
        <w:t>特</w:t>
      </w:r>
      <w:proofErr w:type="gramEnd"/>
      <w:r w:rsidRPr="00822B98">
        <w:rPr>
          <w:rFonts w:ascii="Times New Roman" w:hAnsi="Times New Roman"/>
          <w:szCs w:val="32"/>
        </w:rPr>
        <w:t>展」與「莫內</w:t>
      </w:r>
      <w:proofErr w:type="gramStart"/>
      <w:r w:rsidRPr="00822B98">
        <w:rPr>
          <w:rFonts w:ascii="Times New Roman" w:hAnsi="Times New Roman"/>
          <w:szCs w:val="32"/>
        </w:rPr>
        <w:t>特</w:t>
      </w:r>
      <w:proofErr w:type="gramEnd"/>
      <w:r w:rsidRPr="00822B98">
        <w:rPr>
          <w:rFonts w:ascii="Times New Roman" w:hAnsi="Times New Roman"/>
          <w:szCs w:val="32"/>
        </w:rPr>
        <w:t>展」，該二</w:t>
      </w:r>
      <w:proofErr w:type="gramStart"/>
      <w:r w:rsidRPr="00822B98">
        <w:rPr>
          <w:rFonts w:ascii="Times New Roman" w:hAnsi="Times New Roman"/>
          <w:szCs w:val="32"/>
        </w:rPr>
        <w:t>特</w:t>
      </w:r>
      <w:proofErr w:type="gramEnd"/>
      <w:r w:rsidRPr="00822B98">
        <w:rPr>
          <w:rFonts w:ascii="Times New Roman" w:hAnsi="Times New Roman"/>
          <w:szCs w:val="32"/>
        </w:rPr>
        <w:t>展之辦展總經費預估高達</w:t>
      </w:r>
      <w:r w:rsidRPr="00822B98">
        <w:rPr>
          <w:rFonts w:ascii="Times New Roman" w:hAnsi="Times New Roman"/>
          <w:szCs w:val="32"/>
        </w:rPr>
        <w:t>3</w:t>
      </w:r>
      <w:r w:rsidRPr="00822B98">
        <w:rPr>
          <w:rFonts w:ascii="Times New Roman" w:hAnsi="Times New Roman"/>
          <w:szCs w:val="32"/>
        </w:rPr>
        <w:t>億</w:t>
      </w:r>
      <w:r w:rsidRPr="00822B98">
        <w:rPr>
          <w:rFonts w:ascii="Times New Roman" w:hAnsi="Times New Roman"/>
          <w:szCs w:val="32"/>
        </w:rPr>
        <w:t>2</w:t>
      </w:r>
      <w:r w:rsidRPr="00822B98">
        <w:rPr>
          <w:rFonts w:ascii="Times New Roman" w:hAnsi="Times New Roman"/>
          <w:szCs w:val="32"/>
        </w:rPr>
        <w:t>千餘萬元，分別為</w:t>
      </w:r>
      <w:r w:rsidRPr="00822B98">
        <w:rPr>
          <w:rFonts w:ascii="Times New Roman" w:hAnsi="Times New Roman"/>
          <w:szCs w:val="32"/>
        </w:rPr>
        <w:t>1</w:t>
      </w:r>
      <w:r w:rsidRPr="00822B98">
        <w:rPr>
          <w:rFonts w:ascii="Times New Roman" w:hAnsi="Times New Roman"/>
          <w:szCs w:val="32"/>
        </w:rPr>
        <w:t>億</w:t>
      </w:r>
      <w:r w:rsidRPr="00822B98">
        <w:rPr>
          <w:rFonts w:ascii="Times New Roman" w:hAnsi="Times New Roman"/>
          <w:szCs w:val="32"/>
        </w:rPr>
        <w:t>3</w:t>
      </w:r>
      <w:r w:rsidRPr="00822B98">
        <w:rPr>
          <w:rFonts w:ascii="Times New Roman" w:hAnsi="Times New Roman"/>
          <w:szCs w:val="32"/>
        </w:rPr>
        <w:t>千餘萬元及</w:t>
      </w:r>
      <w:r w:rsidRPr="00822B98">
        <w:rPr>
          <w:rFonts w:ascii="Times New Roman" w:hAnsi="Times New Roman"/>
          <w:szCs w:val="32"/>
        </w:rPr>
        <w:t>1</w:t>
      </w:r>
      <w:r w:rsidRPr="00822B98">
        <w:rPr>
          <w:rFonts w:ascii="Times New Roman" w:hAnsi="Times New Roman"/>
          <w:szCs w:val="32"/>
        </w:rPr>
        <w:t>億</w:t>
      </w:r>
      <w:r w:rsidRPr="00822B98">
        <w:rPr>
          <w:rFonts w:ascii="Times New Roman" w:hAnsi="Times New Roman"/>
          <w:szCs w:val="32"/>
        </w:rPr>
        <w:t>9</w:t>
      </w:r>
      <w:r w:rsidRPr="00822B98">
        <w:rPr>
          <w:rFonts w:ascii="Times New Roman" w:hAnsi="Times New Roman"/>
          <w:szCs w:val="32"/>
        </w:rPr>
        <w:t>千餘萬元，屬北美館歷次</w:t>
      </w:r>
      <w:proofErr w:type="gramStart"/>
      <w:r w:rsidRPr="00822B98">
        <w:rPr>
          <w:rFonts w:ascii="Times New Roman" w:hAnsi="Times New Roman"/>
          <w:szCs w:val="32"/>
        </w:rPr>
        <w:t>特</w:t>
      </w:r>
      <w:proofErr w:type="gramEnd"/>
      <w:r w:rsidRPr="00822B98">
        <w:rPr>
          <w:rFonts w:ascii="Times New Roman" w:hAnsi="Times New Roman"/>
          <w:szCs w:val="32"/>
        </w:rPr>
        <w:t>展中金額最高之二者，且主要經費多由</w:t>
      </w:r>
      <w:r w:rsidRPr="00822B98">
        <w:rPr>
          <w:rFonts w:ascii="Times New Roman" w:hAnsi="Times New Roman"/>
        </w:rPr>
        <w:t>張員所籌劃</w:t>
      </w:r>
      <w:proofErr w:type="gramStart"/>
      <w:r w:rsidRPr="00822B98">
        <w:rPr>
          <w:rFonts w:ascii="Times New Roman" w:hAnsi="Times New Roman"/>
        </w:rPr>
        <w:t>之</w:t>
      </w:r>
      <w:r w:rsidRPr="00822B98">
        <w:rPr>
          <w:rFonts w:ascii="Times New Roman" w:hAnsi="Times New Roman"/>
          <w:szCs w:val="32"/>
        </w:rPr>
        <w:t>環策公司</w:t>
      </w:r>
      <w:proofErr w:type="gramEnd"/>
      <w:r w:rsidRPr="00822B98">
        <w:rPr>
          <w:rFonts w:ascii="Times New Roman" w:hAnsi="Times New Roman"/>
          <w:szCs w:val="32"/>
        </w:rPr>
        <w:t>出資及收取，</w:t>
      </w:r>
      <w:proofErr w:type="gramStart"/>
      <w:r w:rsidRPr="00822B98">
        <w:rPr>
          <w:rFonts w:ascii="Times New Roman" w:hAnsi="Times New Roman"/>
          <w:szCs w:val="32"/>
        </w:rPr>
        <w:t>特</w:t>
      </w:r>
      <w:proofErr w:type="gramEnd"/>
      <w:r w:rsidRPr="00822B98">
        <w:rPr>
          <w:rFonts w:ascii="Times New Roman" w:hAnsi="Times New Roman"/>
          <w:szCs w:val="32"/>
        </w:rPr>
        <w:t>展之成敗與否，該公司確為關鍵所在。然</w:t>
      </w:r>
      <w:r w:rsidRPr="00822B98">
        <w:rPr>
          <w:rFonts w:ascii="Times New Roman" w:hAnsi="Times New Roman"/>
        </w:rPr>
        <w:t>北美館於</w:t>
      </w:r>
      <w:r w:rsidRPr="00822B98">
        <w:rPr>
          <w:rFonts w:ascii="Times New Roman" w:hAnsi="Times New Roman"/>
        </w:rPr>
        <w:t>98</w:t>
      </w:r>
      <w:r w:rsidRPr="00822B98">
        <w:rPr>
          <w:rFonts w:ascii="Times New Roman" w:hAnsi="Times New Roman"/>
        </w:rPr>
        <w:t>年</w:t>
      </w:r>
      <w:r w:rsidRPr="00822B98">
        <w:rPr>
          <w:rFonts w:ascii="Times New Roman" w:hAnsi="Times New Roman"/>
        </w:rPr>
        <w:t>9</w:t>
      </w:r>
      <w:r w:rsidRPr="00822B98">
        <w:rPr>
          <w:rFonts w:ascii="Times New Roman" w:hAnsi="Times New Roman"/>
        </w:rPr>
        <w:t>月決定先後辦理「高更</w:t>
      </w:r>
      <w:proofErr w:type="gramStart"/>
      <w:r w:rsidRPr="00822B98">
        <w:rPr>
          <w:rFonts w:ascii="Times New Roman" w:hAnsi="Times New Roman"/>
        </w:rPr>
        <w:t>特</w:t>
      </w:r>
      <w:proofErr w:type="gramEnd"/>
      <w:r w:rsidRPr="00822B98">
        <w:rPr>
          <w:rFonts w:ascii="Times New Roman" w:hAnsi="Times New Roman"/>
        </w:rPr>
        <w:t>展」及「莫內</w:t>
      </w:r>
      <w:proofErr w:type="gramStart"/>
      <w:r w:rsidRPr="00822B98">
        <w:rPr>
          <w:rFonts w:ascii="Times New Roman" w:hAnsi="Times New Roman"/>
        </w:rPr>
        <w:t>特</w:t>
      </w:r>
      <w:proofErr w:type="gramEnd"/>
      <w:r w:rsidRPr="00822B98">
        <w:rPr>
          <w:rFonts w:ascii="Times New Roman" w:hAnsi="Times New Roman"/>
        </w:rPr>
        <w:t>展」後，即由經營展覽衍生性商品並偽稱「</w:t>
      </w:r>
      <w:proofErr w:type="gramStart"/>
      <w:r w:rsidRPr="00822B98">
        <w:rPr>
          <w:rFonts w:ascii="Times New Roman" w:hAnsi="Times New Roman"/>
        </w:rPr>
        <w:t>環印公司</w:t>
      </w:r>
      <w:proofErr w:type="gramEnd"/>
      <w:r w:rsidRPr="00822B98">
        <w:rPr>
          <w:rFonts w:ascii="Times New Roman" w:hAnsi="Times New Roman"/>
        </w:rPr>
        <w:t>董事長張員」者，協助北美館接洽國外美術館等單位</w:t>
      </w:r>
      <w:r w:rsidRPr="00822B98">
        <w:rPr>
          <w:rFonts w:ascii="Times New Roman" w:hAnsi="Times New Roman"/>
        </w:rPr>
        <w:lastRenderedPageBreak/>
        <w:t>借件，</w:t>
      </w:r>
      <w:proofErr w:type="gramStart"/>
      <w:r w:rsidRPr="00822B98">
        <w:rPr>
          <w:rFonts w:ascii="Times New Roman" w:hAnsi="Times New Roman"/>
        </w:rPr>
        <w:t>嗣</w:t>
      </w:r>
      <w:proofErr w:type="gramEnd"/>
      <w:r w:rsidRPr="00822B98">
        <w:rPr>
          <w:rFonts w:ascii="Times New Roman" w:hAnsi="Times New Roman"/>
        </w:rPr>
        <w:t>北美館</w:t>
      </w:r>
      <w:proofErr w:type="gramStart"/>
      <w:r w:rsidRPr="00822B98">
        <w:rPr>
          <w:rFonts w:ascii="Times New Roman" w:hAnsi="Times New Roman"/>
        </w:rPr>
        <w:t>洽詢具辦展</w:t>
      </w:r>
      <w:proofErr w:type="gramEnd"/>
      <w:r w:rsidRPr="00822B98">
        <w:rPr>
          <w:rFonts w:ascii="Times New Roman" w:hAnsi="Times New Roman"/>
        </w:rPr>
        <w:t>經驗之相關民間單位後，各民間單位皆無意願合辦該二</w:t>
      </w:r>
      <w:proofErr w:type="gramStart"/>
      <w:r w:rsidRPr="00822B98">
        <w:rPr>
          <w:rFonts w:ascii="Times New Roman" w:hAnsi="Times New Roman"/>
        </w:rPr>
        <w:t>特</w:t>
      </w:r>
      <w:proofErr w:type="gramEnd"/>
      <w:r w:rsidRPr="00822B98">
        <w:rPr>
          <w:rFonts w:ascii="Times New Roman" w:hAnsi="Times New Roman"/>
        </w:rPr>
        <w:t>展，北美館為免該二</w:t>
      </w:r>
      <w:proofErr w:type="gramStart"/>
      <w:r w:rsidRPr="00822B98">
        <w:rPr>
          <w:rFonts w:ascii="Times New Roman" w:hAnsi="Times New Roman"/>
        </w:rPr>
        <w:t>特</w:t>
      </w:r>
      <w:proofErr w:type="gramEnd"/>
      <w:r w:rsidRPr="00822B98">
        <w:rPr>
          <w:rFonts w:ascii="Times New Roman" w:hAnsi="Times New Roman"/>
        </w:rPr>
        <w:t>展</w:t>
      </w:r>
      <w:r w:rsidRPr="00822B98">
        <w:rPr>
          <w:rFonts w:ascii="Times New Roman" w:hAnsi="Times New Roman"/>
          <w:szCs w:val="32"/>
        </w:rPr>
        <w:t>無法舉辦，</w:t>
      </w:r>
      <w:proofErr w:type="gramStart"/>
      <w:r w:rsidRPr="00822B98">
        <w:rPr>
          <w:rFonts w:ascii="Times New Roman" w:hAnsi="Times New Roman"/>
        </w:rPr>
        <w:t>逕</w:t>
      </w:r>
      <w:proofErr w:type="gramEnd"/>
      <w:r w:rsidRPr="00822B98">
        <w:rPr>
          <w:rFonts w:ascii="Times New Roman" w:hAnsi="Times New Roman"/>
        </w:rPr>
        <w:t>與張員無任何法律</w:t>
      </w:r>
      <w:r w:rsidRPr="00822B98">
        <w:rPr>
          <w:rFonts w:ascii="Times New Roman" w:hAnsi="Times New Roman" w:hint="eastAsia"/>
        </w:rPr>
        <w:t>關係</w:t>
      </w:r>
      <w:proofErr w:type="gramStart"/>
      <w:r w:rsidRPr="00822B98">
        <w:rPr>
          <w:rFonts w:ascii="Times New Roman" w:hAnsi="Times New Roman"/>
        </w:rPr>
        <w:t>之環策公司</w:t>
      </w:r>
      <w:proofErr w:type="gramEnd"/>
      <w:r w:rsidRPr="00822B98">
        <w:rPr>
          <w:rFonts w:ascii="Times New Roman" w:hAnsi="Times New Roman" w:hint="eastAsia"/>
        </w:rPr>
        <w:t>（即使該公司董事「</w:t>
      </w:r>
      <w:r w:rsidRPr="00822B98">
        <w:rPr>
          <w:rFonts w:ascii="Times New Roman" w:hAnsi="Times New Roman"/>
        </w:rPr>
        <w:t>高更國際有限公司</w:t>
      </w:r>
      <w:r w:rsidRPr="00822B98">
        <w:rPr>
          <w:rFonts w:ascii="Times New Roman" w:hAnsi="Times New Roman" w:hint="eastAsia"/>
        </w:rPr>
        <w:t>」，</w:t>
      </w:r>
      <w:r w:rsidRPr="00822B98">
        <w:rPr>
          <w:rFonts w:ascii="Times New Roman" w:hAnsi="Times New Roman"/>
        </w:rPr>
        <w:t>張員</w:t>
      </w:r>
      <w:r w:rsidRPr="00822B98">
        <w:rPr>
          <w:rFonts w:ascii="Times New Roman" w:hAnsi="Times New Roman" w:hint="eastAsia"/>
        </w:rPr>
        <w:t>於</w:t>
      </w:r>
      <w:r w:rsidRPr="00822B98">
        <w:rPr>
          <w:rFonts w:ascii="Times New Roman" w:hAnsi="Times New Roman" w:hint="eastAsia"/>
        </w:rPr>
        <w:t>99</w:t>
      </w:r>
      <w:r w:rsidRPr="00822B98">
        <w:rPr>
          <w:rFonts w:ascii="Times New Roman" w:hAnsi="Times New Roman" w:hint="eastAsia"/>
        </w:rPr>
        <w:t>年</w:t>
      </w:r>
      <w:r w:rsidRPr="00822B98">
        <w:rPr>
          <w:rFonts w:ascii="Times New Roman" w:hAnsi="Times New Roman" w:hint="eastAsia"/>
        </w:rPr>
        <w:t>10</w:t>
      </w:r>
      <w:r w:rsidRPr="00822B98">
        <w:rPr>
          <w:rFonts w:ascii="Times New Roman" w:hAnsi="Times New Roman" w:hint="eastAsia"/>
        </w:rPr>
        <w:t>月</w:t>
      </w:r>
      <w:r w:rsidRPr="00822B98">
        <w:rPr>
          <w:rFonts w:ascii="Times New Roman" w:hAnsi="Times New Roman" w:hint="eastAsia"/>
        </w:rPr>
        <w:t>18</w:t>
      </w:r>
      <w:r w:rsidRPr="00822B98">
        <w:rPr>
          <w:rFonts w:ascii="Times New Roman" w:hAnsi="Times New Roman" w:hint="eastAsia"/>
        </w:rPr>
        <w:t>日變更出資僅</w:t>
      </w:r>
      <w:r w:rsidRPr="00822B98">
        <w:rPr>
          <w:rFonts w:ascii="Times New Roman" w:hAnsi="Times New Roman" w:hint="eastAsia"/>
        </w:rPr>
        <w:t>5,000</w:t>
      </w:r>
      <w:r w:rsidRPr="00822B98">
        <w:rPr>
          <w:rFonts w:ascii="Times New Roman" w:hAnsi="Times New Roman" w:hint="eastAsia"/>
        </w:rPr>
        <w:t>元，</w:t>
      </w:r>
      <w:r w:rsidRPr="00822B98">
        <w:rPr>
          <w:rFonts w:ascii="Times New Roman" w:hAnsi="Times New Roman" w:hint="eastAsia"/>
        </w:rPr>
        <w:t>100</w:t>
      </w:r>
      <w:r w:rsidRPr="00822B98">
        <w:rPr>
          <w:rFonts w:ascii="Times New Roman" w:hAnsi="Times New Roman" w:hint="eastAsia"/>
        </w:rPr>
        <w:t>年</w:t>
      </w:r>
      <w:r w:rsidRPr="00822B98">
        <w:rPr>
          <w:rFonts w:ascii="Times New Roman" w:hAnsi="Times New Roman" w:hint="eastAsia"/>
        </w:rPr>
        <w:t>2</w:t>
      </w:r>
      <w:r w:rsidRPr="00822B98">
        <w:rPr>
          <w:rFonts w:ascii="Times New Roman" w:hAnsi="Times New Roman" w:hint="eastAsia"/>
        </w:rPr>
        <w:t>月</w:t>
      </w:r>
      <w:r w:rsidRPr="00822B98">
        <w:rPr>
          <w:rFonts w:ascii="Times New Roman" w:hAnsi="Times New Roman" w:hint="eastAsia"/>
        </w:rPr>
        <w:t>22</w:t>
      </w:r>
      <w:r w:rsidRPr="00822B98">
        <w:rPr>
          <w:rFonts w:ascii="Times New Roman" w:hAnsi="Times New Roman" w:hint="eastAsia"/>
        </w:rPr>
        <w:t>日完全退出）</w:t>
      </w:r>
      <w:r w:rsidRPr="00822B98">
        <w:rPr>
          <w:rFonts w:ascii="Times New Roman" w:hAnsi="Times New Roman"/>
        </w:rPr>
        <w:t>簽約合辦</w:t>
      </w:r>
      <w:proofErr w:type="gramStart"/>
      <w:r w:rsidRPr="00822B98">
        <w:rPr>
          <w:rFonts w:ascii="Times New Roman" w:hAnsi="Times New Roman"/>
        </w:rPr>
        <w:t>特</w:t>
      </w:r>
      <w:proofErr w:type="gramEnd"/>
      <w:r w:rsidRPr="00822B98">
        <w:rPr>
          <w:rFonts w:ascii="Times New Roman" w:hAnsi="Times New Roman"/>
        </w:rPr>
        <w:t>展，卻視張員</w:t>
      </w:r>
      <w:proofErr w:type="gramStart"/>
      <w:r w:rsidRPr="00822B98">
        <w:rPr>
          <w:rFonts w:ascii="Times New Roman" w:hAnsi="Times New Roman"/>
        </w:rPr>
        <w:t>為環策公司</w:t>
      </w:r>
      <w:proofErr w:type="gramEnd"/>
      <w:r w:rsidRPr="00822B98">
        <w:rPr>
          <w:rFonts w:ascii="Times New Roman" w:hAnsi="Times New Roman"/>
        </w:rPr>
        <w:t>之執行董事，</w:t>
      </w:r>
      <w:r w:rsidRPr="00822B98">
        <w:rPr>
          <w:rFonts w:ascii="Times New Roman" w:hAnsi="Times New Roman"/>
          <w:szCs w:val="32"/>
        </w:rPr>
        <w:t>無視</w:t>
      </w:r>
      <w:r w:rsidRPr="00822B98">
        <w:rPr>
          <w:rFonts w:ascii="Times New Roman" w:hAnsi="Times New Roman"/>
        </w:rPr>
        <w:t>合辦廠商之財務能力不足</w:t>
      </w:r>
      <w:r w:rsidRPr="00822B98">
        <w:rPr>
          <w:rFonts w:ascii="Times New Roman" w:hAnsi="Times New Roman" w:hint="eastAsia"/>
        </w:rPr>
        <w:t>，又</w:t>
      </w:r>
      <w:r w:rsidRPr="00822B98">
        <w:rPr>
          <w:rFonts w:ascii="Times New Roman" w:hAnsi="Times New Roman"/>
        </w:rPr>
        <w:t>未查張員</w:t>
      </w:r>
      <w:r w:rsidRPr="00822B98">
        <w:rPr>
          <w:rFonts w:ascii="Times New Roman" w:hAnsi="Times New Roman" w:hint="eastAsia"/>
        </w:rPr>
        <w:t>實際身分及</w:t>
      </w:r>
      <w:r w:rsidRPr="00822B98">
        <w:rPr>
          <w:rFonts w:ascii="Times New Roman" w:hAnsi="Times New Roman"/>
        </w:rPr>
        <w:t>多項前科；</w:t>
      </w:r>
      <w:r w:rsidRPr="00822B98">
        <w:rPr>
          <w:rFonts w:ascii="Times New Roman" w:hAnsi="Times New Roman" w:hint="eastAsia"/>
        </w:rPr>
        <w:t>另</w:t>
      </w:r>
      <w:r w:rsidRPr="00822B98">
        <w:rPr>
          <w:rFonts w:ascii="Times New Roman" w:hAnsi="Times New Roman"/>
        </w:rPr>
        <w:t>簽訂</w:t>
      </w:r>
      <w:proofErr w:type="gramStart"/>
      <w:r w:rsidRPr="00822B98">
        <w:rPr>
          <w:rFonts w:ascii="Times New Roman" w:hAnsi="Times New Roman"/>
        </w:rPr>
        <w:t>特</w:t>
      </w:r>
      <w:proofErr w:type="gramEnd"/>
      <w:r w:rsidRPr="00822B98">
        <w:rPr>
          <w:rFonts w:ascii="Times New Roman" w:hAnsi="Times New Roman"/>
        </w:rPr>
        <w:t>展收入皆由廠商收取之不合理契約，致</w:t>
      </w:r>
      <w:r w:rsidRPr="00822B98">
        <w:rPr>
          <w:rFonts w:ascii="Times New Roman" w:hAnsi="Times New Roman"/>
          <w:szCs w:val="32"/>
        </w:rPr>
        <w:t>展覽期</w:t>
      </w:r>
      <w:r w:rsidRPr="00CC3C16">
        <w:rPr>
          <w:rFonts w:ascii="Times New Roman" w:hAnsi="Times New Roman"/>
          <w:szCs w:val="32"/>
        </w:rPr>
        <w:t>間每日門票、語音導</w:t>
      </w:r>
      <w:proofErr w:type="gramStart"/>
      <w:r w:rsidRPr="00CC3C16">
        <w:rPr>
          <w:rFonts w:ascii="Times New Roman" w:hAnsi="Times New Roman"/>
          <w:szCs w:val="32"/>
        </w:rPr>
        <w:t>覽</w:t>
      </w:r>
      <w:proofErr w:type="gramEnd"/>
      <w:r w:rsidRPr="00CC3C16">
        <w:rPr>
          <w:rFonts w:ascii="Times New Roman" w:hAnsi="Times New Roman"/>
          <w:szCs w:val="32"/>
        </w:rPr>
        <w:t>、衍生性商品等現金收</w:t>
      </w:r>
      <w:r w:rsidRPr="00822B98">
        <w:rPr>
          <w:rFonts w:ascii="Times New Roman" w:hAnsi="Times New Roman"/>
          <w:szCs w:val="32"/>
        </w:rPr>
        <w:t>入，係由合辦廠商取走，北美館欠缺相關管控監督措施，無法確保該現金均如數用以支付辦理</w:t>
      </w:r>
      <w:proofErr w:type="gramStart"/>
      <w:r w:rsidRPr="00822B98">
        <w:rPr>
          <w:rFonts w:ascii="Times New Roman" w:hAnsi="Times New Roman"/>
          <w:szCs w:val="32"/>
        </w:rPr>
        <w:t>特</w:t>
      </w:r>
      <w:proofErr w:type="gramEnd"/>
      <w:r w:rsidRPr="00822B98">
        <w:rPr>
          <w:rFonts w:ascii="Times New Roman" w:hAnsi="Times New Roman"/>
          <w:szCs w:val="32"/>
        </w:rPr>
        <w:t>展之相關應負擔款項，因而</w:t>
      </w:r>
      <w:proofErr w:type="gramStart"/>
      <w:r w:rsidRPr="00822B98">
        <w:rPr>
          <w:rFonts w:ascii="Times New Roman" w:hAnsi="Times New Roman"/>
          <w:szCs w:val="32"/>
        </w:rPr>
        <w:t>發生</w:t>
      </w:r>
      <w:r w:rsidRPr="00822B98">
        <w:rPr>
          <w:rFonts w:ascii="Times New Roman" w:hAnsi="Times New Roman"/>
        </w:rPr>
        <w:t>環策公司</w:t>
      </w:r>
      <w:proofErr w:type="gramEnd"/>
      <w:r w:rsidRPr="00822B98">
        <w:rPr>
          <w:rFonts w:ascii="Times New Roman" w:hAnsi="Times New Roman"/>
          <w:szCs w:val="32"/>
        </w:rPr>
        <w:t>積欠協力廠商多筆債務未還情事</w:t>
      </w:r>
      <w:r w:rsidRPr="00822B98">
        <w:rPr>
          <w:rFonts w:ascii="Times New Roman" w:hAnsi="Times New Roman"/>
        </w:rPr>
        <w:t>；北美館有關人員除法律認知不足外，並易有圖利他人或從事不法行為之嫌，又合辦廠商積欠協力廠商款項後，北美館、文化局及臺北市政府竟置若罔聞，仍續接洽合辦其後相關</w:t>
      </w:r>
      <w:proofErr w:type="gramStart"/>
      <w:r w:rsidRPr="00822B98">
        <w:rPr>
          <w:rFonts w:ascii="Times New Roman" w:hAnsi="Times New Roman"/>
        </w:rPr>
        <w:t>特</w:t>
      </w:r>
      <w:proofErr w:type="gramEnd"/>
      <w:r w:rsidRPr="00822B98">
        <w:rPr>
          <w:rFonts w:ascii="Times New Roman" w:hAnsi="Times New Roman"/>
        </w:rPr>
        <w:t>展，確有可議</w:t>
      </w:r>
      <w:r w:rsidRPr="00CC3C16">
        <w:rPr>
          <w:rFonts w:ascii="Times New Roman" w:hAnsi="Times New Roman"/>
        </w:rPr>
        <w:t>。又北美館將該二展相關合辦展覽計畫書、合作協議書草案等文件簽報上級機關時，文化局及臺北市政府與法制單位亦未要求北美館詳實</w:t>
      </w:r>
      <w:r w:rsidRPr="00CC3C16">
        <w:rPr>
          <w:rFonts w:ascii="Times New Roman" w:hAnsi="Times New Roman"/>
          <w:szCs w:val="24"/>
        </w:rPr>
        <w:t>審查合辦廠商之相關資格條件，亦有未當。另</w:t>
      </w:r>
      <w:r w:rsidRPr="00CC3C16">
        <w:rPr>
          <w:rFonts w:ascii="Times New Roman" w:hAnsi="Times New Roman"/>
        </w:rPr>
        <w:t>謝小韞於</w:t>
      </w:r>
      <w:r w:rsidRPr="00CC3C16">
        <w:rPr>
          <w:rFonts w:ascii="Times New Roman" w:hAnsi="Times New Roman"/>
          <w:szCs w:val="32"/>
        </w:rPr>
        <w:t>擔任文化局局長</w:t>
      </w:r>
      <w:proofErr w:type="gramStart"/>
      <w:r w:rsidRPr="00CC3C16">
        <w:rPr>
          <w:rFonts w:ascii="Times New Roman" w:hAnsi="Times New Roman"/>
          <w:szCs w:val="32"/>
        </w:rPr>
        <w:t>期間，</w:t>
      </w:r>
      <w:proofErr w:type="gramEnd"/>
      <w:r w:rsidRPr="00CC3C16">
        <w:rPr>
          <w:rFonts w:ascii="Times New Roman" w:hAnsi="Times New Roman"/>
          <w:szCs w:val="32"/>
        </w:rPr>
        <w:t>竟任由</w:t>
      </w:r>
      <w:r w:rsidRPr="00CC3C16">
        <w:rPr>
          <w:rFonts w:ascii="Times New Roman" w:hAnsi="Times New Roman"/>
        </w:rPr>
        <w:t>其女</w:t>
      </w:r>
      <w:proofErr w:type="gramStart"/>
      <w:r w:rsidRPr="00CC3C16">
        <w:rPr>
          <w:rFonts w:ascii="Times New Roman" w:hAnsi="Times New Roman"/>
        </w:rPr>
        <w:t>擔任環策公司</w:t>
      </w:r>
      <w:proofErr w:type="gramEnd"/>
      <w:r w:rsidRPr="00CC3C16">
        <w:rPr>
          <w:rFonts w:ascii="Times New Roman" w:hAnsi="Times New Roman"/>
        </w:rPr>
        <w:t>經理人，期間北美館經簽奉謝小韞核定</w:t>
      </w:r>
      <w:proofErr w:type="gramStart"/>
      <w:r w:rsidRPr="00CC3C16">
        <w:rPr>
          <w:rFonts w:ascii="Times New Roman" w:hAnsi="Times New Roman"/>
        </w:rPr>
        <w:t>與環策公司及環印公司</w:t>
      </w:r>
      <w:proofErr w:type="gramEnd"/>
      <w:r w:rsidRPr="00CC3C16">
        <w:rPr>
          <w:rFonts w:ascii="Times New Roman" w:hAnsi="Times New Roman"/>
        </w:rPr>
        <w:t>合辦「高更</w:t>
      </w:r>
      <w:proofErr w:type="gramStart"/>
      <w:r w:rsidRPr="00CC3C16">
        <w:rPr>
          <w:rFonts w:ascii="Times New Roman" w:hAnsi="Times New Roman"/>
        </w:rPr>
        <w:t>特</w:t>
      </w:r>
      <w:proofErr w:type="gramEnd"/>
      <w:r w:rsidRPr="00CC3C16">
        <w:rPr>
          <w:rFonts w:ascii="Times New Roman" w:hAnsi="Times New Roman"/>
        </w:rPr>
        <w:t>展」及「莫內</w:t>
      </w:r>
      <w:proofErr w:type="gramStart"/>
      <w:r w:rsidRPr="00CC3C16">
        <w:rPr>
          <w:rFonts w:ascii="Times New Roman" w:hAnsi="Times New Roman"/>
        </w:rPr>
        <w:t>特</w:t>
      </w:r>
      <w:proofErr w:type="gramEnd"/>
      <w:r w:rsidRPr="00CC3C16">
        <w:rPr>
          <w:rFonts w:ascii="Times New Roman" w:hAnsi="Times New Roman"/>
        </w:rPr>
        <w:t>展」，謝小韞涉有不當利益輸送，卻未依法迴避，有違「公職人員利益衝突迴避法」</w:t>
      </w:r>
      <w:r w:rsidRPr="00CC3C16">
        <w:rPr>
          <w:rFonts w:ascii="Times New Roman" w:hAnsi="Times New Roman"/>
          <w:szCs w:val="32"/>
        </w:rPr>
        <w:t>第</w:t>
      </w:r>
      <w:r w:rsidRPr="00CC3C16">
        <w:rPr>
          <w:rFonts w:ascii="Times New Roman" w:hAnsi="Times New Roman"/>
          <w:szCs w:val="32"/>
        </w:rPr>
        <w:t>6</w:t>
      </w:r>
      <w:r w:rsidRPr="00CC3C16">
        <w:rPr>
          <w:rFonts w:ascii="Times New Roman" w:hAnsi="Times New Roman"/>
          <w:szCs w:val="32"/>
        </w:rPr>
        <w:t>條及第</w:t>
      </w:r>
      <w:r w:rsidRPr="00CC3C16">
        <w:rPr>
          <w:rFonts w:ascii="Times New Roman" w:hAnsi="Times New Roman"/>
          <w:szCs w:val="32"/>
        </w:rPr>
        <w:t>10</w:t>
      </w:r>
      <w:r w:rsidRPr="00CC3C16">
        <w:rPr>
          <w:rFonts w:ascii="Times New Roman" w:hAnsi="Times New Roman"/>
          <w:szCs w:val="32"/>
        </w:rPr>
        <w:t>條第</w:t>
      </w:r>
      <w:r w:rsidRPr="00CC3C16">
        <w:rPr>
          <w:rFonts w:ascii="Times New Roman" w:hAnsi="Times New Roman"/>
          <w:szCs w:val="32"/>
        </w:rPr>
        <w:t>1</w:t>
      </w:r>
      <w:r w:rsidRPr="00CC3C16">
        <w:rPr>
          <w:rFonts w:ascii="Times New Roman" w:hAnsi="Times New Roman"/>
          <w:szCs w:val="32"/>
        </w:rPr>
        <w:t>項第</w:t>
      </w:r>
      <w:r w:rsidRPr="00CC3C16">
        <w:rPr>
          <w:rFonts w:ascii="Times New Roman" w:hAnsi="Times New Roman"/>
          <w:szCs w:val="32"/>
        </w:rPr>
        <w:t>2</w:t>
      </w:r>
      <w:r w:rsidRPr="00CC3C16">
        <w:rPr>
          <w:rFonts w:ascii="Times New Roman" w:hAnsi="Times New Roman"/>
          <w:szCs w:val="32"/>
        </w:rPr>
        <w:t>款</w:t>
      </w:r>
      <w:r w:rsidRPr="00CC3C16">
        <w:rPr>
          <w:rFonts w:ascii="Times New Roman" w:hAnsi="Times New Roman"/>
        </w:rPr>
        <w:t>之規定，確有違失，臺北市政府亦未即時</w:t>
      </w:r>
      <w:proofErr w:type="gramStart"/>
      <w:r w:rsidRPr="00CC3C16">
        <w:rPr>
          <w:rFonts w:ascii="Times New Roman" w:hAnsi="Times New Roman"/>
        </w:rPr>
        <w:t>查明妥處</w:t>
      </w:r>
      <w:proofErr w:type="gramEnd"/>
      <w:r w:rsidRPr="00CC3C16">
        <w:rPr>
          <w:rFonts w:ascii="Times New Roman" w:hAnsi="Times New Roman"/>
        </w:rPr>
        <w:t>，應予檢討改進。</w:t>
      </w:r>
    </w:p>
    <w:p w:rsidR="0000448C" w:rsidRPr="00437D9A" w:rsidRDefault="0000448C" w:rsidP="0000448C">
      <w:pPr>
        <w:pStyle w:val="2"/>
        <w:kinsoku w:val="0"/>
        <w:rPr>
          <w:rFonts w:ascii="Times New Roman" w:hAnsi="Times New Roman"/>
          <w:b/>
        </w:rPr>
      </w:pPr>
      <w:r w:rsidRPr="00437D9A">
        <w:rPr>
          <w:rFonts w:ascii="Times New Roman" w:hAnsi="Times New Roman"/>
          <w:b/>
        </w:rPr>
        <w:t>北美館分批辦理各項</w:t>
      </w:r>
      <w:proofErr w:type="gramStart"/>
      <w:r w:rsidRPr="00437D9A">
        <w:rPr>
          <w:rFonts w:ascii="Times New Roman" w:hAnsi="Times New Roman"/>
          <w:b/>
        </w:rPr>
        <w:t>特</w:t>
      </w:r>
      <w:proofErr w:type="gramEnd"/>
      <w:r w:rsidRPr="00437D9A">
        <w:rPr>
          <w:rFonts w:ascii="Times New Roman" w:hAnsi="Times New Roman"/>
          <w:b/>
        </w:rPr>
        <w:t>展之相關文宣及木作製品</w:t>
      </w:r>
      <w:r w:rsidRPr="00437D9A">
        <w:rPr>
          <w:rFonts w:ascii="Times New Roman" w:hAnsi="Times New Roman"/>
          <w:b/>
        </w:rPr>
        <w:lastRenderedPageBreak/>
        <w:t>等小額採購，或</w:t>
      </w:r>
      <w:proofErr w:type="gramStart"/>
      <w:r w:rsidRPr="00437D9A">
        <w:rPr>
          <w:rFonts w:ascii="Times New Roman" w:hAnsi="Times New Roman"/>
          <w:b/>
        </w:rPr>
        <w:t>逕</w:t>
      </w:r>
      <w:proofErr w:type="gramEnd"/>
      <w:r w:rsidRPr="00437D9A">
        <w:rPr>
          <w:rFonts w:ascii="Times New Roman" w:hAnsi="Times New Roman"/>
          <w:b/>
        </w:rPr>
        <w:t>洽其他廠商而未併入開口契約辦理採購，</w:t>
      </w:r>
      <w:proofErr w:type="gramStart"/>
      <w:r w:rsidRPr="00437D9A">
        <w:rPr>
          <w:rFonts w:ascii="Times New Roman" w:hAnsi="Times New Roman"/>
          <w:b/>
        </w:rPr>
        <w:t>均有違</w:t>
      </w:r>
      <w:proofErr w:type="gramEnd"/>
      <w:r w:rsidRPr="00437D9A">
        <w:rPr>
          <w:rFonts w:ascii="Times New Roman" w:hAnsi="Times New Roman"/>
          <w:b/>
        </w:rPr>
        <w:t>政府採購法之規定，</w:t>
      </w:r>
      <w:proofErr w:type="gramStart"/>
      <w:r w:rsidRPr="00437D9A">
        <w:rPr>
          <w:rFonts w:ascii="Times New Roman" w:hAnsi="Times New Roman"/>
          <w:b/>
        </w:rPr>
        <w:t>洵</w:t>
      </w:r>
      <w:proofErr w:type="gramEnd"/>
      <w:r w:rsidRPr="00437D9A">
        <w:rPr>
          <w:rFonts w:ascii="Times New Roman" w:hAnsi="Times New Roman"/>
          <w:b/>
        </w:rPr>
        <w:t>有違失。</w:t>
      </w:r>
    </w:p>
    <w:p w:rsidR="0000448C" w:rsidRPr="00CC3C16" w:rsidRDefault="0000448C" w:rsidP="0000448C">
      <w:pPr>
        <w:pStyle w:val="3"/>
        <w:kinsoku w:val="0"/>
        <w:rPr>
          <w:rFonts w:ascii="Times New Roman" w:hAnsi="Times New Roman"/>
        </w:rPr>
      </w:pPr>
      <w:r w:rsidRPr="00CC3C16">
        <w:rPr>
          <w:rFonts w:ascii="Times New Roman" w:hAnsi="Times New Roman"/>
          <w:szCs w:val="24"/>
        </w:rPr>
        <w:t>按「政府採購法」第</w:t>
      </w:r>
      <w:r w:rsidRPr="00CC3C16">
        <w:rPr>
          <w:rFonts w:ascii="Times New Roman" w:hAnsi="Times New Roman"/>
          <w:szCs w:val="24"/>
        </w:rPr>
        <w:t>14</w:t>
      </w:r>
      <w:r w:rsidRPr="00CC3C16">
        <w:rPr>
          <w:rFonts w:ascii="Times New Roman" w:hAnsi="Times New Roman"/>
          <w:szCs w:val="24"/>
        </w:rPr>
        <w:t>條（分批辦理採購之限制）規定：「機關不得意圖規避本法之適用，分批辦理公告金額以上之採購。其有分批辦理之必要，並經上級機關核准者，應依其總金額核計採購金額，分別按公告金額或查核金額以上之規定辦理。」又工程會</w:t>
      </w:r>
      <w:r w:rsidRPr="00CC3C16">
        <w:rPr>
          <w:rFonts w:ascii="Times New Roman" w:hAnsi="Times New Roman"/>
          <w:szCs w:val="24"/>
        </w:rPr>
        <w:t>92</w:t>
      </w:r>
      <w:r w:rsidRPr="00CC3C16">
        <w:rPr>
          <w:rFonts w:ascii="Times New Roman" w:hAnsi="Times New Roman"/>
          <w:szCs w:val="24"/>
        </w:rPr>
        <w:t>年</w:t>
      </w:r>
      <w:r w:rsidRPr="00CC3C16">
        <w:rPr>
          <w:rFonts w:ascii="Times New Roman" w:hAnsi="Times New Roman"/>
          <w:szCs w:val="24"/>
        </w:rPr>
        <w:t>4</w:t>
      </w:r>
      <w:r w:rsidRPr="00CC3C16">
        <w:rPr>
          <w:rFonts w:ascii="Times New Roman" w:hAnsi="Times New Roman"/>
          <w:szCs w:val="24"/>
        </w:rPr>
        <w:t>月</w:t>
      </w:r>
      <w:r w:rsidRPr="00CC3C16">
        <w:rPr>
          <w:rFonts w:ascii="Times New Roman" w:hAnsi="Times New Roman"/>
          <w:szCs w:val="24"/>
        </w:rPr>
        <w:t>9</w:t>
      </w:r>
      <w:r w:rsidRPr="00CC3C16">
        <w:rPr>
          <w:rFonts w:ascii="Times New Roman" w:hAnsi="Times New Roman"/>
          <w:szCs w:val="24"/>
        </w:rPr>
        <w:t>日</w:t>
      </w:r>
      <w:proofErr w:type="gramStart"/>
      <w:r w:rsidRPr="00CC3C16">
        <w:rPr>
          <w:rFonts w:ascii="Times New Roman" w:hAnsi="Times New Roman"/>
          <w:szCs w:val="24"/>
        </w:rPr>
        <w:t>工程企字第</w:t>
      </w:r>
      <w:r w:rsidRPr="00CC3C16">
        <w:rPr>
          <w:rFonts w:ascii="Times New Roman" w:hAnsi="Times New Roman"/>
          <w:szCs w:val="24"/>
        </w:rPr>
        <w:t>092001423</w:t>
      </w:r>
      <w:r w:rsidR="00171277">
        <w:rPr>
          <w:rFonts w:ascii="Times New Roman" w:hAnsi="Times New Roman" w:hint="eastAsia"/>
          <w:szCs w:val="24"/>
        </w:rPr>
        <w:t>30</w:t>
      </w:r>
      <w:proofErr w:type="gramEnd"/>
      <w:r w:rsidRPr="00CC3C16">
        <w:rPr>
          <w:rFonts w:ascii="Times New Roman" w:hAnsi="Times New Roman"/>
          <w:szCs w:val="24"/>
        </w:rPr>
        <w:t>號令修正發布「</w:t>
      </w:r>
      <w:hyperlink r:id="rId8" w:history="1">
        <w:r w:rsidRPr="00CC3C16">
          <w:rPr>
            <w:rFonts w:ascii="Times New Roman" w:hAnsi="Times New Roman"/>
            <w:color w:val="000000"/>
            <w:szCs w:val="32"/>
          </w:rPr>
          <w:t>中央機關未達公告金額採購招標辦法</w:t>
        </w:r>
      </w:hyperlink>
      <w:r w:rsidRPr="00CC3C16">
        <w:rPr>
          <w:rFonts w:ascii="Times New Roman" w:hAnsi="Times New Roman"/>
          <w:color w:val="000000"/>
          <w:szCs w:val="32"/>
        </w:rPr>
        <w:t>」第</w:t>
      </w:r>
      <w:r w:rsidRPr="00CC3C16">
        <w:rPr>
          <w:rFonts w:ascii="Times New Roman" w:hAnsi="Times New Roman"/>
          <w:color w:val="000000"/>
          <w:szCs w:val="32"/>
        </w:rPr>
        <w:t>2</w:t>
      </w:r>
      <w:r w:rsidRPr="00CC3C16">
        <w:rPr>
          <w:rFonts w:ascii="Times New Roman" w:hAnsi="Times New Roman"/>
          <w:color w:val="000000"/>
          <w:szCs w:val="32"/>
        </w:rPr>
        <w:t>條第</w:t>
      </w:r>
      <w:r w:rsidRPr="00CC3C16">
        <w:rPr>
          <w:rFonts w:ascii="Times New Roman" w:hAnsi="Times New Roman"/>
          <w:color w:val="000000"/>
          <w:szCs w:val="32"/>
        </w:rPr>
        <w:t>1</w:t>
      </w:r>
      <w:r w:rsidRPr="00CC3C16">
        <w:rPr>
          <w:rFonts w:ascii="Times New Roman" w:hAnsi="Times New Roman"/>
          <w:color w:val="000000"/>
          <w:szCs w:val="32"/>
        </w:rPr>
        <w:t>項第</w:t>
      </w:r>
      <w:r w:rsidRPr="00CC3C16">
        <w:rPr>
          <w:rFonts w:ascii="Times New Roman" w:hAnsi="Times New Roman"/>
          <w:color w:val="000000"/>
          <w:szCs w:val="32"/>
        </w:rPr>
        <w:t>3</w:t>
      </w:r>
      <w:r w:rsidRPr="00CC3C16">
        <w:rPr>
          <w:rFonts w:ascii="Times New Roman" w:hAnsi="Times New Roman"/>
          <w:color w:val="000000"/>
          <w:szCs w:val="32"/>
        </w:rPr>
        <w:t>款、第</w:t>
      </w:r>
      <w:r w:rsidRPr="00CC3C16">
        <w:rPr>
          <w:rFonts w:ascii="Times New Roman" w:hAnsi="Times New Roman"/>
          <w:color w:val="000000"/>
          <w:szCs w:val="32"/>
        </w:rPr>
        <w:t>5</w:t>
      </w:r>
      <w:r w:rsidRPr="00CC3C16">
        <w:rPr>
          <w:rFonts w:ascii="Times New Roman" w:hAnsi="Times New Roman"/>
          <w:color w:val="000000"/>
          <w:szCs w:val="32"/>
        </w:rPr>
        <w:t>及第</w:t>
      </w:r>
      <w:r w:rsidRPr="00CC3C16">
        <w:rPr>
          <w:rFonts w:ascii="Times New Roman" w:hAnsi="Times New Roman"/>
          <w:color w:val="000000"/>
          <w:szCs w:val="32"/>
        </w:rPr>
        <w:t>6</w:t>
      </w:r>
      <w:r w:rsidRPr="00CC3C16">
        <w:rPr>
          <w:rFonts w:ascii="Times New Roman" w:hAnsi="Times New Roman"/>
          <w:color w:val="000000"/>
          <w:szCs w:val="32"/>
        </w:rPr>
        <w:t>條規定：「依本法第</w:t>
      </w:r>
      <w:r w:rsidRPr="00CC3C16">
        <w:rPr>
          <w:rFonts w:ascii="Times New Roman" w:hAnsi="Times New Roman"/>
          <w:color w:val="000000"/>
          <w:szCs w:val="32"/>
        </w:rPr>
        <w:t>49</w:t>
      </w:r>
      <w:r w:rsidRPr="00CC3C16">
        <w:rPr>
          <w:rFonts w:ascii="Times New Roman" w:hAnsi="Times New Roman"/>
          <w:color w:val="000000"/>
          <w:szCs w:val="32"/>
        </w:rPr>
        <w:t>條（未達公告金額之採購應取得報價或企劃書之情形）之規定，將公開徵求廠商提供書面報價或企劃書之公告，公開於主管機關之資訊網路或刊登於政府採購公報，以取得</w:t>
      </w:r>
      <w:r w:rsidRPr="00CC3C16">
        <w:rPr>
          <w:rFonts w:ascii="Times New Roman" w:hAnsi="Times New Roman"/>
          <w:color w:val="000000"/>
          <w:szCs w:val="32"/>
        </w:rPr>
        <w:t>3</w:t>
      </w:r>
      <w:r w:rsidRPr="00CC3C16">
        <w:rPr>
          <w:rFonts w:ascii="Times New Roman" w:hAnsi="Times New Roman"/>
          <w:color w:val="000000"/>
          <w:szCs w:val="32"/>
        </w:rPr>
        <w:t>家以上廠商之書面報價或企劃書，擇符合需要者辦理比價或議價。」、</w:t>
      </w:r>
      <w:r w:rsidRPr="00CC3C16">
        <w:rPr>
          <w:rFonts w:ascii="Times New Roman" w:hAnsi="Times New Roman"/>
          <w:szCs w:val="24"/>
        </w:rPr>
        <w:t>「公告金額十分之一以下採購之招標，得不經公告程序，</w:t>
      </w:r>
      <w:proofErr w:type="gramStart"/>
      <w:r w:rsidRPr="00CC3C16">
        <w:rPr>
          <w:rFonts w:ascii="Times New Roman" w:hAnsi="Times New Roman"/>
          <w:szCs w:val="24"/>
        </w:rPr>
        <w:t>逕</w:t>
      </w:r>
      <w:proofErr w:type="gramEnd"/>
      <w:r w:rsidRPr="00CC3C16">
        <w:rPr>
          <w:rFonts w:ascii="Times New Roman" w:hAnsi="Times New Roman"/>
          <w:szCs w:val="24"/>
        </w:rPr>
        <w:t>洽廠商採購，免提供報價或企劃書。」及「機關不得意圖規避本辦法之適用，分批辦理未達公告金額但逾公告金額十分之一之採購。」</w:t>
      </w:r>
      <w:r w:rsidRPr="00CC3C16">
        <w:rPr>
          <w:rFonts w:ascii="Times New Roman" w:hAnsi="Times New Roman"/>
          <w:szCs w:val="32"/>
        </w:rPr>
        <w:t>另工程會</w:t>
      </w:r>
      <w:smartTag w:uri="urn:schemas-microsoft-com:office:smarttags" w:element="chsdate">
        <w:smartTagPr>
          <w:attr w:name="IsROCDate" w:val="False"/>
          <w:attr w:name="IsLunarDate" w:val="False"/>
          <w:attr w:name="Day" w:val="12"/>
          <w:attr w:name="Month" w:val="5"/>
          <w:attr w:name="Year" w:val="1999"/>
        </w:smartTagPr>
        <w:r w:rsidRPr="00CC3C16">
          <w:rPr>
            <w:rFonts w:ascii="Times New Roman" w:hAnsi="Times New Roman"/>
            <w:szCs w:val="32"/>
          </w:rPr>
          <w:t>99</w:t>
        </w:r>
        <w:r w:rsidRPr="00CC3C16">
          <w:rPr>
            <w:rFonts w:ascii="Times New Roman" w:hAnsi="Times New Roman"/>
            <w:szCs w:val="32"/>
          </w:rPr>
          <w:t>年</w:t>
        </w:r>
        <w:r w:rsidRPr="00CC3C16">
          <w:rPr>
            <w:rFonts w:ascii="Times New Roman" w:hAnsi="Times New Roman"/>
            <w:szCs w:val="32"/>
          </w:rPr>
          <w:t>5</w:t>
        </w:r>
        <w:r w:rsidRPr="00CC3C16">
          <w:rPr>
            <w:rFonts w:ascii="Times New Roman" w:hAnsi="Times New Roman"/>
            <w:szCs w:val="32"/>
          </w:rPr>
          <w:t>月</w:t>
        </w:r>
        <w:r w:rsidRPr="00CC3C16">
          <w:rPr>
            <w:rFonts w:ascii="Times New Roman" w:hAnsi="Times New Roman"/>
            <w:szCs w:val="32"/>
          </w:rPr>
          <w:t>12</w:t>
        </w:r>
        <w:r w:rsidRPr="00CC3C16">
          <w:rPr>
            <w:rFonts w:ascii="Times New Roman" w:hAnsi="Times New Roman"/>
            <w:szCs w:val="32"/>
          </w:rPr>
          <w:t>日</w:t>
        </w:r>
      </w:smartTag>
      <w:proofErr w:type="gramStart"/>
      <w:r w:rsidRPr="00CC3C16">
        <w:rPr>
          <w:rFonts w:ascii="Times New Roman" w:hAnsi="Times New Roman"/>
          <w:szCs w:val="32"/>
        </w:rPr>
        <w:t>工程企字第</w:t>
      </w:r>
      <w:r w:rsidRPr="00CC3C16">
        <w:rPr>
          <w:rFonts w:ascii="Times New Roman" w:hAnsi="Times New Roman"/>
          <w:szCs w:val="32"/>
        </w:rPr>
        <w:t>09900189230</w:t>
      </w:r>
      <w:r w:rsidRPr="00CC3C16">
        <w:rPr>
          <w:rFonts w:ascii="Times New Roman" w:hAnsi="Times New Roman"/>
          <w:szCs w:val="32"/>
        </w:rPr>
        <w:t>號</w:t>
      </w:r>
      <w:proofErr w:type="gramEnd"/>
      <w:r w:rsidRPr="00CC3C16">
        <w:rPr>
          <w:rFonts w:ascii="Times New Roman" w:hAnsi="Times New Roman"/>
          <w:szCs w:val="32"/>
        </w:rPr>
        <w:t>函示有關「機關辦理公告金額十分之一（新臺幣</w:t>
      </w:r>
      <w:r w:rsidRPr="00CC3C16">
        <w:rPr>
          <w:rFonts w:ascii="Times New Roman" w:hAnsi="Times New Roman"/>
          <w:szCs w:val="32"/>
        </w:rPr>
        <w:t>10</w:t>
      </w:r>
      <w:r w:rsidRPr="00CC3C16">
        <w:rPr>
          <w:rFonts w:ascii="Times New Roman" w:hAnsi="Times New Roman"/>
          <w:szCs w:val="32"/>
        </w:rPr>
        <w:t>萬元）以下採購常見誤解或錯誤態樣」一、</w:t>
      </w:r>
      <w:r w:rsidRPr="00CC3C16">
        <w:rPr>
          <w:rFonts w:ascii="Times New Roman" w:hAnsi="Times New Roman"/>
          <w:szCs w:val="32"/>
        </w:rPr>
        <w:t>(</w:t>
      </w:r>
      <w:r w:rsidRPr="00CC3C16">
        <w:rPr>
          <w:rFonts w:ascii="Times New Roman" w:hAnsi="Times New Roman"/>
          <w:szCs w:val="32"/>
        </w:rPr>
        <w:t>二</w:t>
      </w:r>
      <w:r w:rsidRPr="00CC3C16">
        <w:rPr>
          <w:rFonts w:ascii="Times New Roman" w:hAnsi="Times New Roman"/>
          <w:szCs w:val="32"/>
        </w:rPr>
        <w:t>)</w:t>
      </w:r>
      <w:r w:rsidRPr="00CC3C16">
        <w:rPr>
          <w:rFonts w:ascii="Times New Roman" w:hAnsi="Times New Roman"/>
          <w:szCs w:val="32"/>
        </w:rPr>
        <w:t>略</w:t>
      </w:r>
      <w:proofErr w:type="gramStart"/>
      <w:r w:rsidRPr="00CC3C16">
        <w:rPr>
          <w:rFonts w:ascii="Times New Roman" w:hAnsi="Times New Roman"/>
          <w:szCs w:val="32"/>
        </w:rPr>
        <w:t>以</w:t>
      </w:r>
      <w:proofErr w:type="gramEnd"/>
      <w:r w:rsidRPr="00CC3C16">
        <w:rPr>
          <w:rFonts w:ascii="Times New Roman" w:hAnsi="Times New Roman"/>
          <w:szCs w:val="32"/>
        </w:rPr>
        <w:t>：「意圖規避本法公告金額以上或未達公告金額但逾公告金額十分之一之採購規定，而以公告金額十分之一以下之採購，分批辦理公告金額以上之採購，或未達公告金額但逾公告金額十分之一之採購。」</w:t>
      </w:r>
    </w:p>
    <w:p w:rsidR="0000448C" w:rsidRPr="00CC3C16" w:rsidRDefault="0000448C" w:rsidP="0000448C">
      <w:pPr>
        <w:pStyle w:val="3"/>
        <w:kinsoku w:val="0"/>
        <w:rPr>
          <w:rFonts w:ascii="Times New Roman" w:hAnsi="Times New Roman"/>
        </w:rPr>
      </w:pPr>
      <w:r w:rsidRPr="00CC3C16">
        <w:rPr>
          <w:rFonts w:ascii="Times New Roman" w:hAnsi="Times New Roman"/>
          <w:szCs w:val="32"/>
        </w:rPr>
        <w:t>查</w:t>
      </w:r>
      <w:r w:rsidRPr="00CC3C16">
        <w:rPr>
          <w:rFonts w:ascii="Times New Roman" w:hAnsi="Times New Roman"/>
          <w:szCs w:val="32"/>
        </w:rPr>
        <w:t>100</w:t>
      </w:r>
      <w:r w:rsidRPr="00CC3C16">
        <w:rPr>
          <w:rFonts w:ascii="Times New Roman" w:hAnsi="Times New Roman"/>
          <w:szCs w:val="32"/>
        </w:rPr>
        <w:t>年</w:t>
      </w:r>
      <w:r w:rsidRPr="00CC3C16">
        <w:rPr>
          <w:rFonts w:ascii="Times New Roman" w:hAnsi="Times New Roman"/>
          <w:szCs w:val="32"/>
        </w:rPr>
        <w:t>3</w:t>
      </w:r>
      <w:r w:rsidRPr="00CC3C16">
        <w:rPr>
          <w:rFonts w:ascii="Times New Roman" w:hAnsi="Times New Roman"/>
          <w:szCs w:val="32"/>
        </w:rPr>
        <w:t>、</w:t>
      </w:r>
      <w:r w:rsidRPr="00CC3C16">
        <w:rPr>
          <w:rFonts w:ascii="Times New Roman" w:hAnsi="Times New Roman"/>
          <w:szCs w:val="32"/>
        </w:rPr>
        <w:t>4</w:t>
      </w:r>
      <w:r w:rsidRPr="00CC3C16">
        <w:rPr>
          <w:rFonts w:ascii="Times New Roman" w:hAnsi="Times New Roman"/>
          <w:szCs w:val="32"/>
        </w:rPr>
        <w:t>月間，</w:t>
      </w:r>
      <w:r w:rsidRPr="00CC3C16">
        <w:rPr>
          <w:rFonts w:ascii="Times New Roman" w:hAnsi="Times New Roman"/>
          <w:szCs w:val="24"/>
        </w:rPr>
        <w:t>臺北市政府政風處接獲民眾陳訴及</w:t>
      </w:r>
      <w:r w:rsidRPr="00CC3C16">
        <w:rPr>
          <w:rFonts w:ascii="Times New Roman" w:hAnsi="Times New Roman"/>
          <w:szCs w:val="32"/>
        </w:rPr>
        <w:t>多位</w:t>
      </w:r>
      <w:r w:rsidRPr="00CC3C16">
        <w:rPr>
          <w:rFonts w:ascii="Times New Roman" w:hAnsi="Times New Roman"/>
          <w:szCs w:val="24"/>
        </w:rPr>
        <w:t>臺北市議員提出質詢，指稱</w:t>
      </w:r>
      <w:r w:rsidRPr="00CC3C16">
        <w:rPr>
          <w:rFonts w:ascii="Times New Roman" w:hAnsi="Times New Roman"/>
        </w:rPr>
        <w:t>北美館</w:t>
      </w:r>
      <w:r w:rsidRPr="00CC3C16">
        <w:rPr>
          <w:rFonts w:ascii="Times New Roman" w:hAnsi="Times New Roman"/>
        </w:rPr>
        <w:lastRenderedPageBreak/>
        <w:t>辦理</w:t>
      </w:r>
      <w:proofErr w:type="gramStart"/>
      <w:r w:rsidRPr="00CC3C16">
        <w:rPr>
          <w:rFonts w:ascii="Times New Roman" w:hAnsi="Times New Roman"/>
        </w:rPr>
        <w:t>特</w:t>
      </w:r>
      <w:proofErr w:type="gramEnd"/>
      <w:r w:rsidRPr="00CC3C16">
        <w:rPr>
          <w:rFonts w:ascii="Times New Roman" w:hAnsi="Times New Roman"/>
        </w:rPr>
        <w:t>展作業涉有</w:t>
      </w:r>
      <w:proofErr w:type="gramStart"/>
      <w:r w:rsidRPr="00CC3C16">
        <w:rPr>
          <w:rFonts w:ascii="Times New Roman" w:hAnsi="Times New Roman"/>
        </w:rPr>
        <w:t>諸多違</w:t>
      </w:r>
      <w:proofErr w:type="gramEnd"/>
      <w:r w:rsidRPr="00CC3C16">
        <w:rPr>
          <w:rFonts w:ascii="Times New Roman" w:hAnsi="Times New Roman"/>
        </w:rPr>
        <w:t>失情事</w:t>
      </w:r>
      <w:r w:rsidRPr="00CC3C16">
        <w:rPr>
          <w:rFonts w:ascii="Times New Roman" w:hAnsi="Times New Roman"/>
          <w:szCs w:val="24"/>
        </w:rPr>
        <w:t>，該處即</w:t>
      </w:r>
      <w:r w:rsidRPr="00CC3C16">
        <w:rPr>
          <w:rFonts w:ascii="Times New Roman" w:hAnsi="Times New Roman"/>
          <w:szCs w:val="32"/>
        </w:rPr>
        <w:t>組成專案小組實施清查；該處調查後發現：「『蔡國強</w:t>
      </w:r>
      <w:proofErr w:type="gramStart"/>
      <w:r w:rsidRPr="00CC3C16">
        <w:rPr>
          <w:rFonts w:ascii="Times New Roman" w:hAnsi="Times New Roman"/>
          <w:szCs w:val="32"/>
        </w:rPr>
        <w:t>特</w:t>
      </w:r>
      <w:proofErr w:type="gramEnd"/>
      <w:r w:rsidRPr="00CC3C16">
        <w:rPr>
          <w:rFonts w:ascii="Times New Roman" w:hAnsi="Times New Roman"/>
          <w:szCs w:val="32"/>
        </w:rPr>
        <w:t>展』</w:t>
      </w:r>
      <w:r w:rsidRPr="00CC3C16">
        <w:rPr>
          <w:rFonts w:ascii="Times New Roman" w:hAnsi="Times New Roman"/>
        </w:rPr>
        <w:t>計有請柬信封印製、新聞夾、海報、請柬回函、說明書等小額採購，惟歷次小額採購金額總計</w:t>
      </w:r>
      <w:r w:rsidRPr="00CC3C16">
        <w:rPr>
          <w:rFonts w:ascii="Times New Roman" w:hAnsi="Times New Roman"/>
        </w:rPr>
        <w:t>36</w:t>
      </w:r>
      <w:r w:rsidRPr="00CC3C16">
        <w:rPr>
          <w:rFonts w:ascii="Times New Roman" w:hAnsi="Times New Roman"/>
        </w:rPr>
        <w:t>萬</w:t>
      </w:r>
      <w:r w:rsidRPr="00CC3C16">
        <w:rPr>
          <w:rFonts w:ascii="Times New Roman" w:hAnsi="Times New Roman"/>
        </w:rPr>
        <w:t>8,259</w:t>
      </w:r>
      <w:r w:rsidRPr="00CC3C16">
        <w:rPr>
          <w:rFonts w:ascii="Times New Roman" w:hAnsi="Times New Roman"/>
        </w:rPr>
        <w:t>元，縱使扣除因參展人數高於預期致事後追加之</w:t>
      </w:r>
      <w:r w:rsidRPr="00CC3C16">
        <w:rPr>
          <w:rFonts w:ascii="Times New Roman" w:hAnsi="Times New Roman"/>
          <w:szCs w:val="32"/>
        </w:rPr>
        <w:t>『</w:t>
      </w:r>
      <w:r w:rsidRPr="00CC3C16">
        <w:rPr>
          <w:rFonts w:ascii="Times New Roman" w:hAnsi="Times New Roman"/>
        </w:rPr>
        <w:t>說明書</w:t>
      </w:r>
      <w:r w:rsidRPr="00CC3C16">
        <w:rPr>
          <w:rFonts w:ascii="Times New Roman" w:hAnsi="Times New Roman"/>
        </w:rPr>
        <w:t>2</w:t>
      </w:r>
      <w:r w:rsidRPr="00CC3C16">
        <w:rPr>
          <w:rFonts w:ascii="Times New Roman" w:hAnsi="Times New Roman"/>
        </w:rPr>
        <w:t>、</w:t>
      </w:r>
      <w:r w:rsidRPr="00CC3C16">
        <w:rPr>
          <w:rFonts w:ascii="Times New Roman" w:hAnsi="Times New Roman"/>
        </w:rPr>
        <w:t>3</w:t>
      </w:r>
      <w:r w:rsidRPr="00CC3C16">
        <w:rPr>
          <w:rFonts w:ascii="Times New Roman" w:hAnsi="Times New Roman"/>
        </w:rPr>
        <w:t>、</w:t>
      </w:r>
      <w:r w:rsidRPr="00CC3C16">
        <w:rPr>
          <w:rFonts w:ascii="Times New Roman" w:hAnsi="Times New Roman"/>
        </w:rPr>
        <w:t>4</w:t>
      </w:r>
      <w:r w:rsidRPr="00CC3C16">
        <w:rPr>
          <w:rFonts w:ascii="Times New Roman" w:hAnsi="Times New Roman"/>
          <w:szCs w:val="32"/>
        </w:rPr>
        <w:t>』</w:t>
      </w:r>
      <w:r w:rsidRPr="00CC3C16">
        <w:rPr>
          <w:rFonts w:ascii="Times New Roman" w:hAnsi="Times New Roman"/>
        </w:rPr>
        <w:t>採購金額，亦仍有</w:t>
      </w:r>
      <w:r w:rsidRPr="00CC3C16">
        <w:rPr>
          <w:rFonts w:ascii="Times New Roman" w:hAnsi="Times New Roman"/>
        </w:rPr>
        <w:t>10</w:t>
      </w:r>
      <w:r w:rsidRPr="00CC3C16">
        <w:rPr>
          <w:rFonts w:ascii="Times New Roman" w:hAnsi="Times New Roman"/>
        </w:rPr>
        <w:t>萬</w:t>
      </w:r>
      <w:r w:rsidRPr="00CC3C16">
        <w:rPr>
          <w:rFonts w:ascii="Times New Roman" w:hAnsi="Times New Roman"/>
        </w:rPr>
        <w:t>5,937</w:t>
      </w:r>
      <w:r w:rsidRPr="00CC3C16">
        <w:rPr>
          <w:rFonts w:ascii="Times New Roman" w:hAnsi="Times New Roman"/>
        </w:rPr>
        <w:t>元，高於公告金額十分之一，已違反</w:t>
      </w:r>
      <w:r w:rsidRPr="00CC3C16">
        <w:rPr>
          <w:rFonts w:ascii="Times New Roman" w:hAnsi="Times New Roman"/>
          <w:szCs w:val="32"/>
        </w:rPr>
        <w:t>『</w:t>
      </w:r>
      <w:r w:rsidRPr="00CC3C16">
        <w:rPr>
          <w:rFonts w:ascii="Times New Roman" w:hAnsi="Times New Roman"/>
        </w:rPr>
        <w:t>中央機關未達公告金額採購招標辦法</w:t>
      </w:r>
      <w:r w:rsidRPr="00CC3C16">
        <w:rPr>
          <w:rFonts w:ascii="Times New Roman" w:hAnsi="Times New Roman"/>
          <w:szCs w:val="32"/>
        </w:rPr>
        <w:t>』</w:t>
      </w:r>
      <w:r w:rsidRPr="00CC3C16">
        <w:rPr>
          <w:rFonts w:ascii="Times New Roman" w:hAnsi="Times New Roman"/>
        </w:rPr>
        <w:t>第</w:t>
      </w:r>
      <w:r w:rsidRPr="00CC3C16">
        <w:rPr>
          <w:rFonts w:ascii="Times New Roman" w:hAnsi="Times New Roman"/>
        </w:rPr>
        <w:t>6</w:t>
      </w:r>
      <w:r w:rsidRPr="00CC3C16">
        <w:rPr>
          <w:rFonts w:ascii="Times New Roman" w:hAnsi="Times New Roman"/>
        </w:rPr>
        <w:t>條之規定。</w:t>
      </w:r>
      <w:r w:rsidRPr="00CC3C16">
        <w:rPr>
          <w:rFonts w:ascii="Times New Roman" w:hAnsi="Times New Roman"/>
          <w:szCs w:val="32"/>
        </w:rPr>
        <w:t>」</w:t>
      </w:r>
      <w:r w:rsidRPr="00CC3C16">
        <w:rPr>
          <w:rFonts w:ascii="Times New Roman" w:hAnsi="Times New Roman"/>
        </w:rPr>
        <w:t>復查工程會稽核報告略</w:t>
      </w:r>
      <w:proofErr w:type="gramStart"/>
      <w:r w:rsidRPr="00CC3C16">
        <w:rPr>
          <w:rFonts w:ascii="Times New Roman" w:hAnsi="Times New Roman"/>
        </w:rPr>
        <w:t>以</w:t>
      </w:r>
      <w:proofErr w:type="gramEnd"/>
      <w:r w:rsidRPr="00CC3C16">
        <w:rPr>
          <w:rFonts w:ascii="Times New Roman" w:hAnsi="Times New Roman"/>
        </w:rPr>
        <w:t>：</w:t>
      </w:r>
      <w:r w:rsidRPr="00CC3C16">
        <w:rPr>
          <w:rFonts w:ascii="Times New Roman" w:hAnsi="Times New Roman"/>
          <w:szCs w:val="24"/>
        </w:rPr>
        <w:t>「</w:t>
      </w:r>
      <w:r w:rsidRPr="00CC3C16">
        <w:rPr>
          <w:rFonts w:ascii="Times New Roman" w:hAnsi="Times New Roman"/>
        </w:rPr>
        <w:t>北美館就</w:t>
      </w:r>
      <w:r w:rsidRPr="00CC3C16">
        <w:rPr>
          <w:rFonts w:ascii="Times New Roman" w:hAnsi="Times New Roman"/>
          <w:szCs w:val="32"/>
        </w:rPr>
        <w:t>『</w:t>
      </w:r>
      <w:r w:rsidRPr="00CC3C16">
        <w:rPr>
          <w:rFonts w:ascii="Times New Roman" w:hAnsi="Times New Roman"/>
        </w:rPr>
        <w:t>龐畢度特展</w:t>
      </w:r>
      <w:r w:rsidRPr="00CC3C16">
        <w:rPr>
          <w:rFonts w:ascii="Times New Roman" w:hAnsi="Times New Roman"/>
          <w:szCs w:val="32"/>
        </w:rPr>
        <w:t>』</w:t>
      </w:r>
      <w:r w:rsidRPr="00CC3C16">
        <w:rPr>
          <w:rFonts w:ascii="Times New Roman" w:hAnsi="Times New Roman"/>
        </w:rPr>
        <w:t>計畫辦理</w:t>
      </w:r>
      <w:r w:rsidRPr="00CC3C16">
        <w:rPr>
          <w:rFonts w:ascii="Times New Roman" w:hAnsi="Times New Roman"/>
        </w:rPr>
        <w:t>32</w:t>
      </w:r>
      <w:r w:rsidRPr="00CC3C16">
        <w:rPr>
          <w:rFonts w:ascii="Times New Roman" w:hAnsi="Times New Roman"/>
        </w:rPr>
        <w:t>案小額採購，其中</w:t>
      </w:r>
      <w:proofErr w:type="gramStart"/>
      <w:r w:rsidRPr="00CC3C16">
        <w:rPr>
          <w:rFonts w:ascii="Times New Roman" w:hAnsi="Times New Roman"/>
        </w:rPr>
        <w:t>多案木作</w:t>
      </w:r>
      <w:proofErr w:type="gramEnd"/>
      <w:r w:rsidRPr="00CC3C16">
        <w:rPr>
          <w:rFonts w:ascii="Times New Roman" w:hAnsi="Times New Roman"/>
        </w:rPr>
        <w:t>採購性質相同，得標廠商亦相同，且案件合計金額逾</w:t>
      </w:r>
      <w:r w:rsidRPr="00CC3C16">
        <w:rPr>
          <w:rFonts w:ascii="Times New Roman" w:hAnsi="Times New Roman"/>
        </w:rPr>
        <w:t>38</w:t>
      </w:r>
      <w:r w:rsidRPr="00CC3C16">
        <w:rPr>
          <w:rFonts w:ascii="Times New Roman" w:hAnsi="Times New Roman"/>
        </w:rPr>
        <w:t>萬元，北美館分別辦理之，似有違反</w:t>
      </w:r>
      <w:r w:rsidRPr="00CC3C16">
        <w:rPr>
          <w:rFonts w:ascii="Times New Roman" w:hAnsi="Times New Roman"/>
          <w:szCs w:val="32"/>
        </w:rPr>
        <w:t>『</w:t>
      </w:r>
      <w:r w:rsidRPr="00CC3C16">
        <w:rPr>
          <w:rFonts w:ascii="Times New Roman" w:hAnsi="Times New Roman"/>
        </w:rPr>
        <w:t>政府採購法</w:t>
      </w:r>
      <w:r w:rsidRPr="00CC3C16">
        <w:rPr>
          <w:rFonts w:ascii="Times New Roman" w:hAnsi="Times New Roman"/>
          <w:szCs w:val="32"/>
        </w:rPr>
        <w:t>』</w:t>
      </w:r>
      <w:r w:rsidRPr="00CC3C16">
        <w:rPr>
          <w:rFonts w:ascii="Times New Roman" w:hAnsi="Times New Roman"/>
        </w:rPr>
        <w:t>第</w:t>
      </w:r>
      <w:r w:rsidRPr="00CC3C16">
        <w:rPr>
          <w:rFonts w:ascii="Times New Roman" w:hAnsi="Times New Roman"/>
        </w:rPr>
        <w:t>14</w:t>
      </w:r>
      <w:r w:rsidRPr="00CC3C16">
        <w:rPr>
          <w:rFonts w:ascii="Times New Roman" w:hAnsi="Times New Roman"/>
        </w:rPr>
        <w:t>條及</w:t>
      </w:r>
      <w:r w:rsidRPr="00CC3C16">
        <w:rPr>
          <w:rFonts w:ascii="Times New Roman" w:hAnsi="Times New Roman"/>
          <w:szCs w:val="32"/>
        </w:rPr>
        <w:t>『</w:t>
      </w:r>
      <w:r w:rsidRPr="00CC3C16">
        <w:rPr>
          <w:rFonts w:ascii="Times New Roman" w:hAnsi="Times New Roman"/>
        </w:rPr>
        <w:t>中央機關未達公告金額採購招標辦法</w:t>
      </w:r>
      <w:r w:rsidRPr="00CC3C16">
        <w:rPr>
          <w:rFonts w:ascii="Times New Roman" w:hAnsi="Times New Roman"/>
          <w:szCs w:val="32"/>
        </w:rPr>
        <w:t>』</w:t>
      </w:r>
      <w:r w:rsidRPr="00CC3C16">
        <w:rPr>
          <w:rFonts w:ascii="Times New Roman" w:hAnsi="Times New Roman"/>
        </w:rPr>
        <w:t>第</w:t>
      </w:r>
      <w:r w:rsidRPr="00CC3C16">
        <w:rPr>
          <w:rFonts w:ascii="Times New Roman" w:hAnsi="Times New Roman"/>
        </w:rPr>
        <w:t>6</w:t>
      </w:r>
      <w:r w:rsidRPr="00CC3C16">
        <w:rPr>
          <w:rFonts w:ascii="Times New Roman" w:hAnsi="Times New Roman"/>
        </w:rPr>
        <w:t>條所定不得意圖分批辦理採購之情形。又北美館所辦理『</w:t>
      </w:r>
      <w:r w:rsidRPr="00CC3C16">
        <w:rPr>
          <w:rFonts w:ascii="Times New Roman" w:hAnsi="Times New Roman"/>
        </w:rPr>
        <w:t>98</w:t>
      </w:r>
      <w:r w:rsidRPr="00CC3C16">
        <w:rPr>
          <w:rFonts w:ascii="Times New Roman" w:hAnsi="Times New Roman"/>
        </w:rPr>
        <w:t>年度請柬、海報、說明書印製案』，其性質屬開口契約採購案，依北美館採購文件所示，</w:t>
      </w:r>
      <w:r w:rsidRPr="00CC3C16">
        <w:rPr>
          <w:rFonts w:ascii="Times New Roman" w:hAnsi="Times New Roman"/>
          <w:szCs w:val="32"/>
        </w:rPr>
        <w:t>『</w:t>
      </w:r>
      <w:r w:rsidRPr="00CC3C16">
        <w:rPr>
          <w:rFonts w:ascii="Times New Roman" w:hAnsi="Times New Roman"/>
        </w:rPr>
        <w:t>龐畢度特展</w:t>
      </w:r>
      <w:r w:rsidRPr="00CC3C16">
        <w:rPr>
          <w:rFonts w:ascii="Times New Roman" w:hAnsi="Times New Roman"/>
          <w:szCs w:val="32"/>
        </w:rPr>
        <w:t>』</w:t>
      </w:r>
      <w:r w:rsidRPr="00CC3C16">
        <w:rPr>
          <w:rFonts w:ascii="Times New Roman" w:hAnsi="Times New Roman"/>
        </w:rPr>
        <w:t>之請柬、海報印製等工作，包含於上開開口契約案履約標的中，然北美館就</w:t>
      </w:r>
      <w:r w:rsidRPr="00CC3C16">
        <w:rPr>
          <w:rFonts w:ascii="Times New Roman" w:hAnsi="Times New Roman"/>
        </w:rPr>
        <w:t>3</w:t>
      </w:r>
      <w:r w:rsidRPr="00CC3C16">
        <w:rPr>
          <w:rFonts w:ascii="Times New Roman" w:hAnsi="Times New Roman"/>
        </w:rPr>
        <w:t>件請柬、海報等小額採購，</w:t>
      </w:r>
      <w:proofErr w:type="gramStart"/>
      <w:r w:rsidRPr="00CC3C16">
        <w:rPr>
          <w:rFonts w:ascii="Times New Roman" w:hAnsi="Times New Roman"/>
        </w:rPr>
        <w:t>逕</w:t>
      </w:r>
      <w:proofErr w:type="gramEnd"/>
      <w:r w:rsidRPr="00CC3C16">
        <w:rPr>
          <w:rFonts w:ascii="Times New Roman" w:hAnsi="Times New Roman"/>
        </w:rPr>
        <w:t>洽其他廠商而未併入該開口契約案，似有違反</w:t>
      </w:r>
      <w:r w:rsidRPr="00CC3C16">
        <w:rPr>
          <w:rFonts w:ascii="Times New Roman" w:hAnsi="Times New Roman"/>
          <w:szCs w:val="32"/>
        </w:rPr>
        <w:t>『</w:t>
      </w:r>
      <w:r w:rsidRPr="00CC3C16">
        <w:rPr>
          <w:rFonts w:ascii="Times New Roman" w:hAnsi="Times New Roman"/>
        </w:rPr>
        <w:t>政府採購法</w:t>
      </w:r>
      <w:r w:rsidRPr="00CC3C16">
        <w:rPr>
          <w:rFonts w:ascii="Times New Roman" w:hAnsi="Times New Roman"/>
          <w:szCs w:val="32"/>
        </w:rPr>
        <w:t>』</w:t>
      </w:r>
      <w:r w:rsidRPr="00CC3C16">
        <w:rPr>
          <w:rFonts w:ascii="Times New Roman" w:hAnsi="Times New Roman"/>
        </w:rPr>
        <w:t>第</w:t>
      </w:r>
      <w:r w:rsidRPr="00CC3C16">
        <w:rPr>
          <w:rFonts w:ascii="Times New Roman" w:hAnsi="Times New Roman"/>
        </w:rPr>
        <w:t>14</w:t>
      </w:r>
      <w:r w:rsidRPr="00CC3C16">
        <w:rPr>
          <w:rFonts w:ascii="Times New Roman" w:hAnsi="Times New Roman"/>
        </w:rPr>
        <w:t>條分批辦理採購疑慮。</w:t>
      </w:r>
      <w:r w:rsidRPr="00CC3C16">
        <w:rPr>
          <w:rFonts w:ascii="Times New Roman" w:hAnsi="Times New Roman"/>
          <w:szCs w:val="24"/>
        </w:rPr>
        <w:t>」</w:t>
      </w:r>
      <w:r w:rsidRPr="00CC3C16">
        <w:rPr>
          <w:rFonts w:ascii="Times New Roman" w:hAnsi="Times New Roman"/>
        </w:rPr>
        <w:t>北美</w:t>
      </w:r>
      <w:r w:rsidRPr="00CC3C16">
        <w:rPr>
          <w:rFonts w:ascii="Times New Roman" w:hAnsi="Times New Roman"/>
          <w:szCs w:val="32"/>
        </w:rPr>
        <w:t>館</w:t>
      </w:r>
      <w:r w:rsidRPr="00CC3C16">
        <w:rPr>
          <w:rFonts w:ascii="Times New Roman" w:hAnsi="Times New Roman"/>
          <w:szCs w:val="48"/>
        </w:rPr>
        <w:t>於本院約</w:t>
      </w:r>
      <w:proofErr w:type="gramStart"/>
      <w:r w:rsidRPr="00CC3C16">
        <w:rPr>
          <w:rFonts w:ascii="Times New Roman" w:hAnsi="Times New Roman"/>
          <w:szCs w:val="48"/>
        </w:rPr>
        <w:t>詢</w:t>
      </w:r>
      <w:proofErr w:type="gramEnd"/>
      <w:r w:rsidRPr="00CC3C16">
        <w:rPr>
          <w:rFonts w:ascii="Times New Roman" w:hAnsi="Times New Roman"/>
          <w:szCs w:val="48"/>
        </w:rPr>
        <w:t>時則辯稱：</w:t>
      </w:r>
      <w:r w:rsidRPr="00CC3C16">
        <w:rPr>
          <w:rFonts w:ascii="Times New Roman" w:hAnsi="Times New Roman"/>
        </w:rPr>
        <w:t>「年度已有開口合約，但</w:t>
      </w:r>
      <w:proofErr w:type="gramStart"/>
      <w:r w:rsidRPr="00CC3C16">
        <w:rPr>
          <w:rFonts w:ascii="Times New Roman" w:hAnsi="Times New Roman"/>
        </w:rPr>
        <w:t>特</w:t>
      </w:r>
      <w:proofErr w:type="gramEnd"/>
      <w:r w:rsidRPr="00CC3C16">
        <w:rPr>
          <w:rFonts w:ascii="Times New Roman" w:hAnsi="Times New Roman"/>
        </w:rPr>
        <w:t>展為特殊規模，藝術家會有特殊需求，故會與開口契約有異，所以會依據不同需求條件去另辦採購。有些需求無法事先預估，又以藝術家為尊。」</w:t>
      </w:r>
    </w:p>
    <w:p w:rsidR="0000448C" w:rsidRPr="00CC3C16" w:rsidRDefault="0000448C" w:rsidP="0000448C">
      <w:pPr>
        <w:pStyle w:val="3"/>
        <w:kinsoku w:val="0"/>
        <w:rPr>
          <w:rFonts w:ascii="Times New Roman" w:hAnsi="Times New Roman"/>
        </w:rPr>
      </w:pPr>
      <w:r w:rsidRPr="00CC3C16">
        <w:rPr>
          <w:rFonts w:ascii="Times New Roman" w:hAnsi="Times New Roman"/>
        </w:rPr>
        <w:t>綜上，北美館為配合</w:t>
      </w:r>
      <w:r w:rsidRPr="00CC3C16">
        <w:rPr>
          <w:rFonts w:ascii="Times New Roman" w:hAnsi="Times New Roman"/>
          <w:szCs w:val="32"/>
        </w:rPr>
        <w:t>「蔡國強</w:t>
      </w:r>
      <w:proofErr w:type="gramStart"/>
      <w:r w:rsidRPr="00CC3C16">
        <w:rPr>
          <w:rFonts w:ascii="Times New Roman" w:hAnsi="Times New Roman"/>
          <w:szCs w:val="32"/>
        </w:rPr>
        <w:t>特</w:t>
      </w:r>
      <w:proofErr w:type="gramEnd"/>
      <w:r w:rsidRPr="00CC3C16">
        <w:rPr>
          <w:rFonts w:ascii="Times New Roman" w:hAnsi="Times New Roman"/>
          <w:szCs w:val="32"/>
        </w:rPr>
        <w:t>展」之展出，</w:t>
      </w:r>
      <w:r w:rsidRPr="00CC3C16">
        <w:rPr>
          <w:rFonts w:ascii="Times New Roman" w:hAnsi="Times New Roman"/>
        </w:rPr>
        <w:t>計辦理請柬信封印製、新聞夾、海報、請柬回函、說明書等小額採購，其總計金額高於</w:t>
      </w:r>
      <w:r w:rsidRPr="00CC3C16">
        <w:rPr>
          <w:rFonts w:ascii="Times New Roman" w:hAnsi="Times New Roman"/>
        </w:rPr>
        <w:t>10</w:t>
      </w:r>
      <w:r w:rsidRPr="00CC3C16">
        <w:rPr>
          <w:rFonts w:ascii="Times New Roman" w:hAnsi="Times New Roman"/>
        </w:rPr>
        <w:t>萬元，已達公告金額</w:t>
      </w:r>
      <w:r w:rsidRPr="00CC3C16">
        <w:rPr>
          <w:rFonts w:ascii="Times New Roman" w:hAnsi="Times New Roman"/>
        </w:rPr>
        <w:t>100</w:t>
      </w:r>
      <w:r w:rsidRPr="00CC3C16">
        <w:rPr>
          <w:rFonts w:ascii="Times New Roman" w:hAnsi="Times New Roman"/>
        </w:rPr>
        <w:t>萬元十分之一以上，北美館卻</w:t>
      </w:r>
      <w:r w:rsidRPr="00CC3C16">
        <w:rPr>
          <w:rFonts w:ascii="Times New Roman" w:hAnsi="Times New Roman"/>
        </w:rPr>
        <w:lastRenderedPageBreak/>
        <w:t>分批辦理採購，規避</w:t>
      </w:r>
      <w:r w:rsidRPr="00CC3C16">
        <w:rPr>
          <w:rFonts w:ascii="Times New Roman" w:hAnsi="Times New Roman"/>
          <w:color w:val="000000"/>
          <w:szCs w:val="32"/>
        </w:rPr>
        <w:t>公開徵求廠商提供書面報價或企劃書之</w:t>
      </w:r>
      <w:r w:rsidRPr="00CC3C16">
        <w:rPr>
          <w:rFonts w:ascii="Times New Roman" w:hAnsi="Times New Roman"/>
          <w:szCs w:val="24"/>
        </w:rPr>
        <w:t>公告程序，</w:t>
      </w:r>
      <w:proofErr w:type="gramStart"/>
      <w:r w:rsidRPr="00CC3C16">
        <w:rPr>
          <w:rFonts w:ascii="Times New Roman" w:hAnsi="Times New Roman"/>
          <w:szCs w:val="24"/>
        </w:rPr>
        <w:t>逕</w:t>
      </w:r>
      <w:proofErr w:type="gramEnd"/>
      <w:r w:rsidRPr="00CC3C16">
        <w:rPr>
          <w:rFonts w:ascii="Times New Roman" w:hAnsi="Times New Roman"/>
          <w:szCs w:val="24"/>
        </w:rPr>
        <w:t>洽特定廠商辦理採購；又</w:t>
      </w:r>
      <w:r w:rsidRPr="00CC3C16">
        <w:rPr>
          <w:rFonts w:ascii="Times New Roman" w:hAnsi="Times New Roman"/>
        </w:rPr>
        <w:t>北美館</w:t>
      </w:r>
      <w:r w:rsidRPr="00CC3C16">
        <w:rPr>
          <w:rFonts w:ascii="Times New Roman" w:hAnsi="Times New Roman"/>
          <w:szCs w:val="24"/>
        </w:rPr>
        <w:t>配合於</w:t>
      </w:r>
      <w:r w:rsidRPr="00CC3C16">
        <w:rPr>
          <w:rFonts w:ascii="Times New Roman" w:hAnsi="Times New Roman"/>
          <w:szCs w:val="32"/>
        </w:rPr>
        <w:t>「</w:t>
      </w:r>
      <w:r w:rsidRPr="00CC3C16">
        <w:rPr>
          <w:rFonts w:ascii="Times New Roman" w:hAnsi="Times New Roman"/>
        </w:rPr>
        <w:t>龐畢度特展</w:t>
      </w:r>
      <w:r w:rsidRPr="00CC3C16">
        <w:rPr>
          <w:rFonts w:ascii="Times New Roman" w:hAnsi="Times New Roman"/>
          <w:szCs w:val="32"/>
        </w:rPr>
        <w:t>」</w:t>
      </w:r>
      <w:r w:rsidRPr="00CC3C16">
        <w:rPr>
          <w:rFonts w:ascii="Times New Roman" w:hAnsi="Times New Roman"/>
        </w:rPr>
        <w:t>辦理之</w:t>
      </w:r>
      <w:r w:rsidRPr="00CC3C16">
        <w:rPr>
          <w:rFonts w:ascii="Times New Roman" w:hAnsi="Times New Roman"/>
        </w:rPr>
        <w:t>32</w:t>
      </w:r>
      <w:r w:rsidRPr="00CC3C16">
        <w:rPr>
          <w:rFonts w:ascii="Times New Roman" w:hAnsi="Times New Roman"/>
        </w:rPr>
        <w:t>案小額採購中，</w:t>
      </w:r>
      <w:proofErr w:type="gramStart"/>
      <w:r w:rsidRPr="00CC3C16">
        <w:rPr>
          <w:rFonts w:ascii="Times New Roman" w:hAnsi="Times New Roman"/>
        </w:rPr>
        <w:t>多案木作</w:t>
      </w:r>
      <w:proofErr w:type="gramEnd"/>
      <w:r w:rsidRPr="00CC3C16">
        <w:rPr>
          <w:rFonts w:ascii="Times New Roman" w:hAnsi="Times New Roman"/>
        </w:rPr>
        <w:t>採購性質相同，且案件合計金額逾</w:t>
      </w:r>
      <w:r w:rsidRPr="00CC3C16">
        <w:rPr>
          <w:rFonts w:ascii="Times New Roman" w:hAnsi="Times New Roman"/>
        </w:rPr>
        <w:t>10</w:t>
      </w:r>
      <w:r w:rsidRPr="00CC3C16">
        <w:rPr>
          <w:rFonts w:ascii="Times New Roman" w:hAnsi="Times New Roman"/>
        </w:rPr>
        <w:t>萬元，北美館仍分批辦理採購，且</w:t>
      </w:r>
      <w:r w:rsidRPr="00CC3C16">
        <w:rPr>
          <w:rFonts w:ascii="Times New Roman" w:hAnsi="Times New Roman"/>
          <w:szCs w:val="32"/>
        </w:rPr>
        <w:t>「</w:t>
      </w:r>
      <w:r w:rsidRPr="00CC3C16">
        <w:rPr>
          <w:rFonts w:ascii="Times New Roman" w:hAnsi="Times New Roman"/>
        </w:rPr>
        <w:t>龐畢度特展</w:t>
      </w:r>
      <w:r w:rsidRPr="00CC3C16">
        <w:rPr>
          <w:rFonts w:ascii="Times New Roman" w:hAnsi="Times New Roman"/>
          <w:szCs w:val="32"/>
        </w:rPr>
        <w:t>」</w:t>
      </w:r>
      <w:r w:rsidRPr="00CC3C16">
        <w:rPr>
          <w:rFonts w:ascii="Times New Roman" w:hAnsi="Times New Roman"/>
        </w:rPr>
        <w:t>之</w:t>
      </w:r>
      <w:r w:rsidRPr="00CC3C16">
        <w:rPr>
          <w:rFonts w:ascii="Times New Roman" w:hAnsi="Times New Roman"/>
        </w:rPr>
        <w:t>3</w:t>
      </w:r>
      <w:r w:rsidRPr="00CC3C16">
        <w:rPr>
          <w:rFonts w:ascii="Times New Roman" w:hAnsi="Times New Roman"/>
        </w:rPr>
        <w:t>件請柬、海報等小額採購，</w:t>
      </w:r>
      <w:proofErr w:type="gramStart"/>
      <w:r w:rsidRPr="00CC3C16">
        <w:rPr>
          <w:rFonts w:ascii="Times New Roman" w:hAnsi="Times New Roman"/>
        </w:rPr>
        <w:t>逕</w:t>
      </w:r>
      <w:proofErr w:type="gramEnd"/>
      <w:r w:rsidRPr="00CC3C16">
        <w:rPr>
          <w:rFonts w:ascii="Times New Roman" w:hAnsi="Times New Roman"/>
        </w:rPr>
        <w:t>洽其他廠商而未併入開口契約辦理採購，</w:t>
      </w:r>
      <w:proofErr w:type="gramStart"/>
      <w:r w:rsidRPr="00CC3C16">
        <w:rPr>
          <w:rFonts w:ascii="Times New Roman" w:hAnsi="Times New Roman"/>
        </w:rPr>
        <w:t>均有違</w:t>
      </w:r>
      <w:proofErr w:type="gramEnd"/>
      <w:r w:rsidRPr="00CC3C16">
        <w:rPr>
          <w:rFonts w:ascii="Times New Roman" w:hAnsi="Times New Roman"/>
          <w:szCs w:val="32"/>
        </w:rPr>
        <w:t>「</w:t>
      </w:r>
      <w:r w:rsidRPr="00CC3C16">
        <w:rPr>
          <w:rFonts w:ascii="Times New Roman" w:hAnsi="Times New Roman"/>
        </w:rPr>
        <w:t>政府採購法</w:t>
      </w:r>
      <w:r w:rsidRPr="00CC3C16">
        <w:rPr>
          <w:rFonts w:ascii="Times New Roman" w:hAnsi="Times New Roman"/>
          <w:szCs w:val="32"/>
        </w:rPr>
        <w:t>」</w:t>
      </w:r>
      <w:r w:rsidRPr="00CC3C16">
        <w:rPr>
          <w:rFonts w:ascii="Times New Roman" w:hAnsi="Times New Roman"/>
        </w:rPr>
        <w:t>及</w:t>
      </w:r>
      <w:r w:rsidRPr="00CC3C16">
        <w:rPr>
          <w:rFonts w:ascii="Times New Roman" w:hAnsi="Times New Roman"/>
          <w:szCs w:val="32"/>
        </w:rPr>
        <w:t>「</w:t>
      </w:r>
      <w:r w:rsidRPr="00CC3C16">
        <w:rPr>
          <w:rFonts w:ascii="Times New Roman" w:hAnsi="Times New Roman"/>
        </w:rPr>
        <w:t>中央機關未達公告金額採購招標辦法</w:t>
      </w:r>
      <w:r w:rsidRPr="00CC3C16">
        <w:rPr>
          <w:rFonts w:ascii="Times New Roman" w:hAnsi="Times New Roman"/>
          <w:szCs w:val="32"/>
        </w:rPr>
        <w:t>」</w:t>
      </w:r>
      <w:r w:rsidRPr="00CC3C16">
        <w:rPr>
          <w:rFonts w:ascii="Times New Roman" w:hAnsi="Times New Roman"/>
        </w:rPr>
        <w:t>之相關規定，</w:t>
      </w:r>
      <w:proofErr w:type="gramStart"/>
      <w:r w:rsidRPr="00CC3C16">
        <w:rPr>
          <w:rFonts w:ascii="Times New Roman" w:hAnsi="Times New Roman"/>
        </w:rPr>
        <w:t>洵</w:t>
      </w:r>
      <w:proofErr w:type="gramEnd"/>
      <w:r w:rsidRPr="00CC3C16">
        <w:rPr>
          <w:rFonts w:ascii="Times New Roman" w:hAnsi="Times New Roman"/>
        </w:rPr>
        <w:t>有違失。</w:t>
      </w:r>
    </w:p>
    <w:p w:rsidR="0000448C" w:rsidRPr="00437D9A" w:rsidRDefault="0000448C" w:rsidP="0000448C">
      <w:pPr>
        <w:pStyle w:val="2"/>
        <w:kinsoku w:val="0"/>
        <w:rPr>
          <w:rFonts w:ascii="Times New Roman" w:hAnsi="Times New Roman"/>
          <w:b/>
        </w:rPr>
      </w:pPr>
      <w:r w:rsidRPr="00437D9A">
        <w:rPr>
          <w:rFonts w:ascii="Times New Roman" w:hAnsi="Times New Roman"/>
          <w:b/>
          <w:szCs w:val="32"/>
        </w:rPr>
        <w:t>北美館</w:t>
      </w:r>
      <w:r w:rsidRPr="00437D9A">
        <w:rPr>
          <w:rFonts w:ascii="Times New Roman" w:hAnsi="Times New Roman"/>
          <w:b/>
        </w:rPr>
        <w:t>展覽組</w:t>
      </w:r>
      <w:r w:rsidRPr="00437D9A">
        <w:rPr>
          <w:rFonts w:ascii="Times New Roman" w:hAnsi="Times New Roman"/>
          <w:b/>
          <w:szCs w:val="32"/>
        </w:rPr>
        <w:t>與合辦廠商洽商相關</w:t>
      </w:r>
      <w:proofErr w:type="gramStart"/>
      <w:r w:rsidRPr="00437D9A">
        <w:rPr>
          <w:rFonts w:ascii="Times New Roman" w:hAnsi="Times New Roman"/>
          <w:b/>
          <w:szCs w:val="32"/>
        </w:rPr>
        <w:t>特</w:t>
      </w:r>
      <w:proofErr w:type="gramEnd"/>
      <w:r w:rsidRPr="00437D9A">
        <w:rPr>
          <w:rFonts w:ascii="Times New Roman" w:hAnsi="Times New Roman"/>
          <w:b/>
          <w:szCs w:val="32"/>
        </w:rPr>
        <w:t>展</w:t>
      </w:r>
      <w:r w:rsidRPr="00437D9A">
        <w:rPr>
          <w:rFonts w:ascii="Times New Roman" w:hAnsi="Times New Roman"/>
          <w:b/>
        </w:rPr>
        <w:t>企劃書、合約書及經費分配等事宜</w:t>
      </w:r>
      <w:r w:rsidRPr="00437D9A">
        <w:rPr>
          <w:rFonts w:ascii="Times New Roman" w:hAnsi="Times New Roman"/>
          <w:b/>
          <w:szCs w:val="32"/>
        </w:rPr>
        <w:t>，並未簽報上級核備；又</w:t>
      </w:r>
      <w:r w:rsidRPr="00437D9A">
        <w:rPr>
          <w:rFonts w:ascii="Times New Roman" w:hAnsi="Times New Roman"/>
          <w:b/>
          <w:color w:val="000000"/>
          <w:szCs w:val="32"/>
        </w:rPr>
        <w:t>其展</w:t>
      </w:r>
      <w:proofErr w:type="gramStart"/>
      <w:r w:rsidRPr="00437D9A">
        <w:rPr>
          <w:rFonts w:ascii="Times New Roman" w:hAnsi="Times New Roman"/>
          <w:b/>
          <w:color w:val="000000"/>
          <w:szCs w:val="32"/>
        </w:rPr>
        <w:t>務</w:t>
      </w:r>
      <w:proofErr w:type="gramEnd"/>
      <w:r w:rsidRPr="00437D9A">
        <w:rPr>
          <w:rFonts w:ascii="Times New Roman" w:hAnsi="Times New Roman"/>
          <w:b/>
          <w:color w:val="000000"/>
          <w:szCs w:val="32"/>
        </w:rPr>
        <w:t>聯繫協調之文書，並未妥</w:t>
      </w:r>
      <w:proofErr w:type="gramStart"/>
      <w:r w:rsidRPr="00437D9A">
        <w:rPr>
          <w:rFonts w:ascii="Times New Roman" w:hAnsi="Times New Roman"/>
          <w:b/>
          <w:color w:val="000000"/>
          <w:szCs w:val="32"/>
        </w:rPr>
        <w:t>適</w:t>
      </w:r>
      <w:proofErr w:type="gramEnd"/>
      <w:r w:rsidRPr="00437D9A">
        <w:rPr>
          <w:rFonts w:ascii="Times New Roman" w:hAnsi="Times New Roman"/>
          <w:b/>
          <w:color w:val="000000"/>
          <w:szCs w:val="32"/>
        </w:rPr>
        <w:t>保管或報告館長知悉，</w:t>
      </w:r>
      <w:r w:rsidRPr="00437D9A">
        <w:rPr>
          <w:rFonts w:ascii="Times New Roman" w:hAnsi="Times New Roman"/>
          <w:b/>
        </w:rPr>
        <w:t>展覽組組長</w:t>
      </w:r>
      <w:r w:rsidRPr="00437D9A">
        <w:rPr>
          <w:rFonts w:ascii="Times New Roman" w:hAnsi="Times New Roman"/>
          <w:b/>
          <w:color w:val="000000"/>
          <w:szCs w:val="32"/>
        </w:rPr>
        <w:t>甚至自行以館長名義</w:t>
      </w:r>
      <w:proofErr w:type="gramStart"/>
      <w:r w:rsidRPr="00437D9A">
        <w:rPr>
          <w:rFonts w:ascii="Times New Roman" w:hAnsi="Times New Roman"/>
          <w:b/>
          <w:color w:val="000000"/>
          <w:szCs w:val="32"/>
        </w:rPr>
        <w:t>逕</w:t>
      </w:r>
      <w:proofErr w:type="gramEnd"/>
      <w:r w:rsidRPr="00437D9A">
        <w:rPr>
          <w:rFonts w:ascii="Times New Roman" w:hAnsi="Times New Roman"/>
          <w:b/>
          <w:color w:val="000000"/>
          <w:szCs w:val="32"/>
        </w:rPr>
        <w:t>向國外美術館</w:t>
      </w:r>
      <w:proofErr w:type="gramStart"/>
      <w:r w:rsidRPr="00437D9A">
        <w:rPr>
          <w:rFonts w:ascii="Times New Roman" w:hAnsi="Times New Roman"/>
          <w:b/>
          <w:color w:val="000000"/>
          <w:szCs w:val="32"/>
        </w:rPr>
        <w:t>借提展品</w:t>
      </w:r>
      <w:proofErr w:type="gramEnd"/>
      <w:r w:rsidRPr="00437D9A">
        <w:rPr>
          <w:rFonts w:ascii="Times New Roman" w:hAnsi="Times New Roman"/>
          <w:b/>
          <w:color w:val="000000"/>
          <w:szCs w:val="32"/>
        </w:rPr>
        <w:t>；另相關</w:t>
      </w:r>
      <w:proofErr w:type="gramStart"/>
      <w:r w:rsidRPr="00437D9A">
        <w:rPr>
          <w:rFonts w:ascii="Times New Roman" w:hAnsi="Times New Roman"/>
          <w:b/>
          <w:color w:val="000000"/>
          <w:szCs w:val="32"/>
        </w:rPr>
        <w:t>特</w:t>
      </w:r>
      <w:proofErr w:type="gramEnd"/>
      <w:r w:rsidRPr="00437D9A">
        <w:rPr>
          <w:rFonts w:ascii="Times New Roman" w:hAnsi="Times New Roman"/>
          <w:b/>
          <w:color w:val="000000"/>
          <w:szCs w:val="32"/>
        </w:rPr>
        <w:t>展</w:t>
      </w:r>
      <w:proofErr w:type="gramStart"/>
      <w:r w:rsidRPr="00437D9A">
        <w:rPr>
          <w:rFonts w:ascii="Times New Roman" w:hAnsi="Times New Roman"/>
          <w:b/>
          <w:color w:val="000000"/>
          <w:szCs w:val="32"/>
        </w:rPr>
        <w:t>之</w:t>
      </w:r>
      <w:r w:rsidRPr="00437D9A">
        <w:rPr>
          <w:rFonts w:ascii="Times New Roman" w:hAnsi="Times New Roman"/>
          <w:b/>
          <w:szCs w:val="32"/>
        </w:rPr>
        <w:t>洽展</w:t>
      </w:r>
      <w:proofErr w:type="gramEnd"/>
      <w:r w:rsidRPr="00437D9A">
        <w:rPr>
          <w:rFonts w:ascii="Times New Roman" w:hAnsi="Times New Roman"/>
          <w:b/>
          <w:szCs w:val="32"/>
        </w:rPr>
        <w:t>作業及底價簽辦文件，缺乏佐證資料，其過程均未能透明，</w:t>
      </w:r>
      <w:r w:rsidRPr="00437D9A">
        <w:rPr>
          <w:rFonts w:ascii="Times New Roman" w:hAnsi="Times New Roman"/>
          <w:b/>
          <w:color w:val="000000"/>
          <w:szCs w:val="32"/>
        </w:rPr>
        <w:t>北美館內部人員管理及行政程序，</w:t>
      </w:r>
      <w:r w:rsidRPr="00437D9A">
        <w:rPr>
          <w:rFonts w:ascii="Times New Roman" w:hAnsi="Times New Roman"/>
          <w:b/>
          <w:szCs w:val="32"/>
        </w:rPr>
        <w:t>顯</w:t>
      </w:r>
      <w:r w:rsidRPr="00437D9A">
        <w:rPr>
          <w:rFonts w:ascii="Times New Roman" w:hAnsi="Times New Roman"/>
          <w:b/>
          <w:color w:val="000000"/>
          <w:szCs w:val="32"/>
        </w:rPr>
        <w:t>有</w:t>
      </w:r>
      <w:proofErr w:type="gramStart"/>
      <w:r w:rsidRPr="00437D9A">
        <w:rPr>
          <w:rFonts w:ascii="Times New Roman" w:hAnsi="Times New Roman"/>
          <w:b/>
          <w:color w:val="000000"/>
          <w:szCs w:val="32"/>
        </w:rPr>
        <w:t>怠</w:t>
      </w:r>
      <w:proofErr w:type="gramEnd"/>
      <w:r w:rsidRPr="00437D9A">
        <w:rPr>
          <w:rFonts w:ascii="Times New Roman" w:hAnsi="Times New Roman"/>
          <w:b/>
          <w:color w:val="000000"/>
          <w:szCs w:val="32"/>
        </w:rPr>
        <w:t>失。</w:t>
      </w:r>
    </w:p>
    <w:p w:rsidR="0000448C" w:rsidRPr="00822B98" w:rsidRDefault="0000448C" w:rsidP="0000448C">
      <w:pPr>
        <w:pStyle w:val="3"/>
        <w:kinsoku w:val="0"/>
        <w:rPr>
          <w:rFonts w:ascii="Times New Roman" w:hAnsi="Times New Roman"/>
        </w:rPr>
      </w:pPr>
      <w:r w:rsidRPr="00CC3C16">
        <w:rPr>
          <w:rFonts w:ascii="Times New Roman" w:hAnsi="Times New Roman"/>
        </w:rPr>
        <w:t>查北美館於</w:t>
      </w:r>
      <w:r w:rsidRPr="00CC3C16">
        <w:rPr>
          <w:rFonts w:ascii="Times New Roman" w:hAnsi="Times New Roman"/>
        </w:rPr>
        <w:t>99</w:t>
      </w:r>
      <w:r w:rsidRPr="00CC3C16">
        <w:rPr>
          <w:rFonts w:ascii="Times New Roman" w:hAnsi="Times New Roman"/>
        </w:rPr>
        <w:t>年</w:t>
      </w:r>
      <w:r w:rsidRPr="00CC3C16">
        <w:rPr>
          <w:rFonts w:ascii="Times New Roman" w:hAnsi="Times New Roman"/>
        </w:rPr>
        <w:t>5</w:t>
      </w:r>
      <w:r w:rsidRPr="00CC3C16">
        <w:rPr>
          <w:rFonts w:ascii="Times New Roman" w:hAnsi="Times New Roman"/>
        </w:rPr>
        <w:t>月底，因</w:t>
      </w:r>
      <w:proofErr w:type="gramStart"/>
      <w:r w:rsidRPr="00CC3C16">
        <w:rPr>
          <w:rFonts w:ascii="Times New Roman" w:hAnsi="Times New Roman"/>
        </w:rPr>
        <w:t>所洽幾家</w:t>
      </w:r>
      <w:proofErr w:type="gramEnd"/>
      <w:r w:rsidRPr="00CC3C16">
        <w:rPr>
          <w:rFonts w:ascii="Times New Roman" w:hAnsi="Times New Roman"/>
        </w:rPr>
        <w:t>民間單位紛紛表示</w:t>
      </w:r>
      <w:r w:rsidRPr="00CC3C16">
        <w:rPr>
          <w:rFonts w:ascii="Times New Roman" w:hAnsi="Times New Roman"/>
          <w:color w:val="000000"/>
          <w:szCs w:val="32"/>
        </w:rPr>
        <w:t>「高更</w:t>
      </w:r>
      <w:proofErr w:type="gramStart"/>
      <w:r w:rsidRPr="00CC3C16">
        <w:rPr>
          <w:rFonts w:ascii="Times New Roman" w:hAnsi="Times New Roman"/>
          <w:color w:val="000000"/>
          <w:szCs w:val="32"/>
        </w:rPr>
        <w:t>特</w:t>
      </w:r>
      <w:proofErr w:type="gramEnd"/>
      <w:r w:rsidRPr="00CC3C16">
        <w:rPr>
          <w:rFonts w:ascii="Times New Roman" w:hAnsi="Times New Roman"/>
          <w:color w:val="000000"/>
          <w:szCs w:val="32"/>
        </w:rPr>
        <w:t>展」及「莫內</w:t>
      </w:r>
      <w:proofErr w:type="gramStart"/>
      <w:r w:rsidRPr="00CC3C16">
        <w:rPr>
          <w:rFonts w:ascii="Times New Roman" w:hAnsi="Times New Roman"/>
          <w:color w:val="000000"/>
          <w:szCs w:val="32"/>
        </w:rPr>
        <w:t>特</w:t>
      </w:r>
      <w:proofErr w:type="gramEnd"/>
      <w:r w:rsidRPr="00CC3C16">
        <w:rPr>
          <w:rFonts w:ascii="Times New Roman" w:hAnsi="Times New Roman"/>
          <w:color w:val="000000"/>
          <w:szCs w:val="32"/>
        </w:rPr>
        <w:t>展」之辦展</w:t>
      </w:r>
      <w:r w:rsidRPr="00CC3C16">
        <w:rPr>
          <w:rFonts w:ascii="Times New Roman" w:hAnsi="Times New Roman"/>
        </w:rPr>
        <w:t>經費過高而無意承接後，同年</w:t>
      </w:r>
      <w:r w:rsidRPr="00CC3C16">
        <w:rPr>
          <w:rFonts w:ascii="Times New Roman" w:hAnsi="Times New Roman"/>
        </w:rPr>
        <w:t>6</w:t>
      </w:r>
      <w:r w:rsidRPr="00CC3C16">
        <w:rPr>
          <w:rFonts w:ascii="Times New Roman" w:hAnsi="Times New Roman"/>
        </w:rPr>
        <w:t>月起北美館遂洽環策公司及環印公司接辦「高更</w:t>
      </w:r>
      <w:proofErr w:type="gramStart"/>
      <w:r w:rsidRPr="00CC3C16">
        <w:rPr>
          <w:rFonts w:ascii="Times New Roman" w:hAnsi="Times New Roman"/>
        </w:rPr>
        <w:t>特</w:t>
      </w:r>
      <w:proofErr w:type="gramEnd"/>
      <w:r w:rsidRPr="00CC3C16">
        <w:rPr>
          <w:rFonts w:ascii="Times New Roman" w:hAnsi="Times New Roman"/>
        </w:rPr>
        <w:t>展」。同年</w:t>
      </w:r>
      <w:r w:rsidRPr="00CC3C16">
        <w:rPr>
          <w:rFonts w:ascii="Times New Roman" w:hAnsi="Times New Roman"/>
        </w:rPr>
        <w:t>7</w:t>
      </w:r>
      <w:r w:rsidRPr="00CC3C16">
        <w:rPr>
          <w:rFonts w:ascii="Times New Roman" w:hAnsi="Times New Roman"/>
        </w:rPr>
        <w:t>月</w:t>
      </w:r>
      <w:r w:rsidRPr="00CC3C16">
        <w:rPr>
          <w:rFonts w:ascii="Times New Roman" w:hAnsi="Times New Roman"/>
        </w:rPr>
        <w:t>30</w:t>
      </w:r>
      <w:r w:rsidRPr="00CC3C16">
        <w:rPr>
          <w:rFonts w:ascii="Times New Roman" w:hAnsi="Times New Roman"/>
        </w:rPr>
        <w:t>日北美館展覽組</w:t>
      </w:r>
      <w:proofErr w:type="gramStart"/>
      <w:r w:rsidRPr="00CC3C16">
        <w:rPr>
          <w:rFonts w:ascii="Times New Roman" w:hAnsi="Times New Roman"/>
        </w:rPr>
        <w:t>與環印公司</w:t>
      </w:r>
      <w:proofErr w:type="gramEnd"/>
      <w:r w:rsidRPr="00CC3C16">
        <w:rPr>
          <w:rFonts w:ascii="Times New Roman" w:hAnsi="Times New Roman"/>
        </w:rPr>
        <w:t>召開會議討論合辦細節，討論合約重點應包含：票</w:t>
      </w:r>
      <w:proofErr w:type="gramStart"/>
      <w:r w:rsidRPr="00CC3C16">
        <w:rPr>
          <w:rFonts w:ascii="Times New Roman" w:hAnsi="Times New Roman"/>
        </w:rPr>
        <w:t>務</w:t>
      </w:r>
      <w:proofErr w:type="gramEnd"/>
      <w:r w:rsidRPr="00CC3C16">
        <w:rPr>
          <w:rFonts w:ascii="Times New Roman" w:hAnsi="Times New Roman"/>
        </w:rPr>
        <w:t>結構、衍生性商品、行銷及開幕方式等；</w:t>
      </w:r>
      <w:proofErr w:type="gramStart"/>
      <w:r w:rsidRPr="00CC3C16">
        <w:rPr>
          <w:rFonts w:ascii="Times New Roman" w:hAnsi="Times New Roman"/>
        </w:rPr>
        <w:t>8</w:t>
      </w:r>
      <w:r w:rsidRPr="00CC3C16">
        <w:rPr>
          <w:rFonts w:ascii="Times New Roman" w:hAnsi="Times New Roman"/>
        </w:rPr>
        <w:t>月</w:t>
      </w:r>
      <w:r w:rsidRPr="00CC3C16">
        <w:rPr>
          <w:rFonts w:ascii="Times New Roman" w:hAnsi="Times New Roman"/>
        </w:rPr>
        <w:t>2</w:t>
      </w:r>
      <w:r w:rsidRPr="00CC3C16">
        <w:rPr>
          <w:rFonts w:ascii="Times New Roman" w:hAnsi="Times New Roman"/>
        </w:rPr>
        <w:t>日環策公司</w:t>
      </w:r>
      <w:proofErr w:type="gramEnd"/>
      <w:r w:rsidRPr="00CC3C16">
        <w:rPr>
          <w:rFonts w:ascii="Times New Roman" w:hAnsi="Times New Roman"/>
        </w:rPr>
        <w:t>行銷企劃部專案經理劉燕妮</w:t>
      </w:r>
      <w:r w:rsidRPr="00CC3C16">
        <w:rPr>
          <w:rFonts w:ascii="Times New Roman" w:hAnsi="Times New Roman"/>
        </w:rPr>
        <w:t>e-mail</w:t>
      </w:r>
      <w:r w:rsidRPr="00CC3C16">
        <w:rPr>
          <w:rFonts w:ascii="Times New Roman" w:hAnsi="Times New Roman"/>
        </w:rPr>
        <w:t>北美館展覽</w:t>
      </w:r>
      <w:proofErr w:type="gramStart"/>
      <w:r w:rsidRPr="00CC3C16">
        <w:rPr>
          <w:rFonts w:ascii="Times New Roman" w:hAnsi="Times New Roman"/>
        </w:rPr>
        <w:t>組</w:t>
      </w:r>
      <w:proofErr w:type="gramEnd"/>
      <w:r w:rsidRPr="00CC3C16">
        <w:rPr>
          <w:rFonts w:ascii="Times New Roman" w:hAnsi="Times New Roman"/>
        </w:rPr>
        <w:t>組長吳昭瑩等人，請其提供參考用之展覽企劃書、合約書等資料；</w:t>
      </w:r>
      <w:r w:rsidRPr="00CC3C16">
        <w:rPr>
          <w:rFonts w:ascii="Times New Roman" w:hAnsi="Times New Roman"/>
        </w:rPr>
        <w:t>8</w:t>
      </w:r>
      <w:r w:rsidRPr="00CC3C16">
        <w:rPr>
          <w:rFonts w:ascii="Times New Roman" w:hAnsi="Times New Roman"/>
        </w:rPr>
        <w:t>月</w:t>
      </w:r>
      <w:r w:rsidRPr="00CC3C16">
        <w:rPr>
          <w:rFonts w:ascii="Times New Roman" w:hAnsi="Times New Roman"/>
        </w:rPr>
        <w:t>5</w:t>
      </w:r>
      <w:r w:rsidRPr="00CC3C16">
        <w:rPr>
          <w:rFonts w:ascii="Times New Roman" w:hAnsi="Times New Roman"/>
        </w:rPr>
        <w:t>日北美館展覽組</w:t>
      </w:r>
      <w:proofErr w:type="gramStart"/>
      <w:r w:rsidRPr="00CC3C16">
        <w:rPr>
          <w:rFonts w:ascii="Times New Roman" w:hAnsi="Times New Roman"/>
        </w:rPr>
        <w:t>與環印公司</w:t>
      </w:r>
      <w:proofErr w:type="gramEnd"/>
      <w:r w:rsidRPr="00CC3C16">
        <w:rPr>
          <w:rFonts w:ascii="Times New Roman" w:hAnsi="Times New Roman"/>
        </w:rPr>
        <w:t>召開視訊協商會議，討論預估經費及分配、核銷等事宜，並決議下次會議</w:t>
      </w:r>
      <w:proofErr w:type="gramStart"/>
      <w:r w:rsidRPr="00CC3C16">
        <w:rPr>
          <w:rFonts w:ascii="Times New Roman" w:hAnsi="Times New Roman"/>
        </w:rPr>
        <w:t>請環策</w:t>
      </w:r>
      <w:proofErr w:type="gramEnd"/>
      <w:r w:rsidRPr="00CC3C16">
        <w:rPr>
          <w:rFonts w:ascii="Times New Roman" w:hAnsi="Times New Roman"/>
        </w:rPr>
        <w:t>公司提出公司簡介、衍生商品內容及票價結構；</w:t>
      </w:r>
      <w:r w:rsidRPr="00CC3C16">
        <w:rPr>
          <w:rFonts w:ascii="Times New Roman" w:hAnsi="Times New Roman"/>
        </w:rPr>
        <w:t>8</w:t>
      </w:r>
      <w:r w:rsidRPr="00CC3C16">
        <w:rPr>
          <w:rFonts w:ascii="Times New Roman" w:hAnsi="Times New Roman"/>
        </w:rPr>
        <w:t>月</w:t>
      </w:r>
      <w:r w:rsidRPr="00CC3C16">
        <w:rPr>
          <w:rFonts w:ascii="Times New Roman" w:hAnsi="Times New Roman"/>
        </w:rPr>
        <w:t>26</w:t>
      </w:r>
      <w:r w:rsidRPr="00CC3C16">
        <w:rPr>
          <w:rFonts w:ascii="Times New Roman" w:hAnsi="Times New Roman"/>
        </w:rPr>
        <w:t>日北美館展覽組</w:t>
      </w:r>
      <w:proofErr w:type="gramStart"/>
      <w:r w:rsidRPr="00CC3C16">
        <w:rPr>
          <w:rFonts w:ascii="Times New Roman" w:hAnsi="Times New Roman"/>
        </w:rPr>
        <w:t>與環策公司</w:t>
      </w:r>
      <w:proofErr w:type="gramEnd"/>
      <w:r w:rsidRPr="00CC3C16">
        <w:rPr>
          <w:rFonts w:ascii="Times New Roman" w:hAnsi="Times New Roman"/>
        </w:rPr>
        <w:t>召開協議書經費討論會</w:t>
      </w:r>
      <w:r w:rsidRPr="00CC3C16">
        <w:rPr>
          <w:rFonts w:ascii="Times New Roman" w:hAnsi="Times New Roman"/>
        </w:rPr>
        <w:lastRenderedPageBreak/>
        <w:t>議；</w:t>
      </w:r>
      <w:r w:rsidRPr="00CC3C16">
        <w:rPr>
          <w:rFonts w:ascii="Times New Roman" w:hAnsi="Times New Roman"/>
        </w:rPr>
        <w:t>9</w:t>
      </w:r>
      <w:r w:rsidRPr="00CC3C16">
        <w:rPr>
          <w:rFonts w:ascii="Times New Roman" w:hAnsi="Times New Roman"/>
        </w:rPr>
        <w:t>月</w:t>
      </w:r>
      <w:r w:rsidRPr="00CC3C16">
        <w:rPr>
          <w:rFonts w:ascii="Times New Roman" w:hAnsi="Times New Roman"/>
        </w:rPr>
        <w:t>16</w:t>
      </w:r>
      <w:r w:rsidRPr="00CC3C16">
        <w:rPr>
          <w:rFonts w:ascii="Times New Roman" w:hAnsi="Times New Roman"/>
        </w:rPr>
        <w:t>日北美館展覽組</w:t>
      </w:r>
      <w:proofErr w:type="gramStart"/>
      <w:r w:rsidRPr="00CC3C16">
        <w:rPr>
          <w:rFonts w:ascii="Times New Roman" w:hAnsi="Times New Roman"/>
        </w:rPr>
        <w:t>與環策公司及環印公司</w:t>
      </w:r>
      <w:proofErr w:type="gramEnd"/>
      <w:r w:rsidRPr="00CC3C16">
        <w:rPr>
          <w:rFonts w:ascii="Times New Roman" w:hAnsi="Times New Roman"/>
        </w:rPr>
        <w:t>召開協議書經費討論會議，會中逐項討論並修改合作</w:t>
      </w:r>
      <w:r w:rsidR="0049102E">
        <w:rPr>
          <w:rFonts w:ascii="Times New Roman" w:hAnsi="Times New Roman"/>
        </w:rPr>
        <w:t>協議書</w:t>
      </w:r>
      <w:r w:rsidRPr="00CC3C16">
        <w:rPr>
          <w:rFonts w:ascii="Times New Roman" w:hAnsi="Times New Roman"/>
        </w:rPr>
        <w:t>之內容。</w:t>
      </w:r>
      <w:proofErr w:type="gramStart"/>
      <w:r w:rsidRPr="00CC3C16">
        <w:rPr>
          <w:rFonts w:ascii="Times New Roman" w:hAnsi="Times New Roman"/>
        </w:rPr>
        <w:t>惟前開</w:t>
      </w:r>
      <w:proofErr w:type="gramEnd"/>
      <w:r w:rsidRPr="00CC3C16">
        <w:rPr>
          <w:rFonts w:ascii="Times New Roman" w:hAnsi="Times New Roman"/>
        </w:rPr>
        <w:t>北美館展覽組與合辦廠商召開之相關討論或協商會議，並無正式會議紀錄，更未簽報館長知悉，僅由承辦人自行製作工作紀錄留存。</w:t>
      </w:r>
      <w:proofErr w:type="gramStart"/>
      <w:r w:rsidRPr="00CC3C16">
        <w:rPr>
          <w:rFonts w:ascii="Times New Roman" w:hAnsi="Times New Roman"/>
        </w:rPr>
        <w:t>迄</w:t>
      </w:r>
      <w:proofErr w:type="gramEnd"/>
      <w:r w:rsidRPr="00CC3C16">
        <w:rPr>
          <w:rFonts w:ascii="Times New Roman" w:hAnsi="Times New Roman"/>
        </w:rPr>
        <w:t>10</w:t>
      </w:r>
      <w:r w:rsidRPr="00CC3C16">
        <w:rPr>
          <w:rFonts w:ascii="Times New Roman" w:hAnsi="Times New Roman"/>
        </w:rPr>
        <w:t>月</w:t>
      </w:r>
      <w:r w:rsidRPr="00CC3C16">
        <w:rPr>
          <w:rFonts w:ascii="Times New Roman" w:hAnsi="Times New Roman"/>
        </w:rPr>
        <w:t>5</w:t>
      </w:r>
      <w:r w:rsidRPr="00CC3C16">
        <w:rPr>
          <w:rFonts w:ascii="Times New Roman" w:hAnsi="Times New Roman"/>
        </w:rPr>
        <w:t>日北美館館長召開之</w:t>
      </w:r>
      <w:r w:rsidRPr="00CC3C16">
        <w:rPr>
          <w:rFonts w:ascii="Times New Roman" w:hAnsi="Times New Roman"/>
        </w:rPr>
        <w:t>1033</w:t>
      </w:r>
      <w:r w:rsidRPr="00CC3C16">
        <w:rPr>
          <w:rFonts w:ascii="Times New Roman" w:hAnsi="Times New Roman"/>
        </w:rPr>
        <w:t>次館</w:t>
      </w:r>
      <w:proofErr w:type="gramStart"/>
      <w:r w:rsidRPr="00CC3C16">
        <w:rPr>
          <w:rFonts w:ascii="Times New Roman" w:hAnsi="Times New Roman"/>
        </w:rPr>
        <w:t>務</w:t>
      </w:r>
      <w:proofErr w:type="gramEnd"/>
      <w:r w:rsidRPr="00CC3C16">
        <w:rPr>
          <w:rFonts w:ascii="Times New Roman" w:hAnsi="Times New Roman"/>
        </w:rPr>
        <w:t>會議中，</w:t>
      </w:r>
      <w:proofErr w:type="gramStart"/>
      <w:r w:rsidRPr="00CC3C16">
        <w:rPr>
          <w:rFonts w:ascii="Times New Roman" w:hAnsi="Times New Roman"/>
        </w:rPr>
        <w:t>展覽組始報告</w:t>
      </w:r>
      <w:proofErr w:type="gramEnd"/>
      <w:r w:rsidRPr="00CC3C16">
        <w:rPr>
          <w:rFonts w:ascii="Times New Roman" w:hAnsi="Times New Roman"/>
        </w:rPr>
        <w:t>：「高更及莫內兩展本</w:t>
      </w:r>
      <w:proofErr w:type="gramStart"/>
      <w:r w:rsidRPr="00CC3C16">
        <w:rPr>
          <w:rFonts w:ascii="Times New Roman" w:hAnsi="Times New Roman"/>
        </w:rPr>
        <w:t>週</w:t>
      </w:r>
      <w:proofErr w:type="gramEnd"/>
      <w:r w:rsidRPr="00CC3C16">
        <w:rPr>
          <w:rFonts w:ascii="Times New Roman" w:hAnsi="Times New Roman"/>
        </w:rPr>
        <w:t>開始將積極進行報</w:t>
      </w:r>
      <w:proofErr w:type="gramStart"/>
      <w:r w:rsidRPr="00CC3C16">
        <w:rPr>
          <w:rFonts w:ascii="Times New Roman" w:hAnsi="Times New Roman"/>
        </w:rPr>
        <w:t>局大簽作業</w:t>
      </w:r>
      <w:proofErr w:type="gramEnd"/>
      <w:r w:rsidRPr="00CC3C16">
        <w:rPr>
          <w:rFonts w:ascii="Times New Roman" w:hAnsi="Times New Roman"/>
        </w:rPr>
        <w:t>。」</w:t>
      </w:r>
      <w:r w:rsidRPr="00CC3C16">
        <w:rPr>
          <w:rFonts w:ascii="Times New Roman" w:hAnsi="Times New Roman"/>
        </w:rPr>
        <w:t>10</w:t>
      </w:r>
      <w:r w:rsidRPr="00CC3C16">
        <w:rPr>
          <w:rFonts w:ascii="Times New Roman" w:hAnsi="Times New Roman"/>
        </w:rPr>
        <w:t>月</w:t>
      </w:r>
      <w:r w:rsidRPr="00CC3C16">
        <w:rPr>
          <w:rFonts w:ascii="Times New Roman" w:hAnsi="Times New Roman"/>
        </w:rPr>
        <w:t>26</w:t>
      </w:r>
      <w:r w:rsidRPr="00CC3C16">
        <w:rPr>
          <w:rFonts w:ascii="Times New Roman" w:hAnsi="Times New Roman"/>
        </w:rPr>
        <w:t>日展覽組再於</w:t>
      </w:r>
      <w:r w:rsidRPr="00CC3C16">
        <w:rPr>
          <w:rFonts w:ascii="Times New Roman" w:hAnsi="Times New Roman"/>
        </w:rPr>
        <w:t>1036</w:t>
      </w:r>
      <w:r w:rsidRPr="00CC3C16">
        <w:rPr>
          <w:rFonts w:ascii="Times New Roman" w:hAnsi="Times New Roman"/>
        </w:rPr>
        <w:t>次館</w:t>
      </w:r>
      <w:proofErr w:type="gramStart"/>
      <w:r w:rsidRPr="00CC3C16">
        <w:rPr>
          <w:rFonts w:ascii="Times New Roman" w:hAnsi="Times New Roman"/>
        </w:rPr>
        <w:t>務</w:t>
      </w:r>
      <w:proofErr w:type="gramEnd"/>
      <w:r w:rsidRPr="00CC3C16">
        <w:rPr>
          <w:rFonts w:ascii="Times New Roman" w:hAnsi="Times New Roman"/>
        </w:rPr>
        <w:t>會議中報告：「高更</w:t>
      </w:r>
      <w:proofErr w:type="gramStart"/>
      <w:r w:rsidRPr="00CC3C16">
        <w:rPr>
          <w:rFonts w:ascii="Times New Roman" w:hAnsi="Times New Roman"/>
        </w:rPr>
        <w:t>特</w:t>
      </w:r>
      <w:proofErr w:type="gramEnd"/>
      <w:r w:rsidRPr="00CC3C16">
        <w:rPr>
          <w:rFonts w:ascii="Times New Roman" w:hAnsi="Times New Roman"/>
        </w:rPr>
        <w:t>展截</w:t>
      </w:r>
      <w:r w:rsidRPr="00822B98">
        <w:rPr>
          <w:rFonts w:ascii="Times New Roman" w:hAnsi="Times New Roman"/>
        </w:rPr>
        <w:t>至目前，各項工作皆能依據計畫期程進行。」</w:t>
      </w:r>
    </w:p>
    <w:p w:rsidR="0000448C" w:rsidRPr="00CC3C16" w:rsidRDefault="0000448C" w:rsidP="0000448C">
      <w:pPr>
        <w:pStyle w:val="3"/>
        <w:kinsoku w:val="0"/>
        <w:rPr>
          <w:rFonts w:ascii="Times New Roman" w:hAnsi="Times New Roman"/>
        </w:rPr>
      </w:pPr>
      <w:r w:rsidRPr="00822B98">
        <w:rPr>
          <w:rFonts w:ascii="Times New Roman" w:hAnsi="Times New Roman"/>
          <w:szCs w:val="24"/>
        </w:rPr>
        <w:t>又臺北市政府政風處調查發現，</w:t>
      </w:r>
      <w:r w:rsidRPr="00822B98">
        <w:rPr>
          <w:rFonts w:ascii="Times New Roman" w:hAnsi="Times New Roman"/>
          <w:szCs w:val="32"/>
        </w:rPr>
        <w:t>北美館展</w:t>
      </w:r>
      <w:proofErr w:type="gramStart"/>
      <w:r w:rsidRPr="00822B98">
        <w:rPr>
          <w:rFonts w:ascii="Times New Roman" w:hAnsi="Times New Roman"/>
          <w:szCs w:val="32"/>
        </w:rPr>
        <w:t>務</w:t>
      </w:r>
      <w:proofErr w:type="gramEnd"/>
      <w:r w:rsidRPr="00822B98">
        <w:rPr>
          <w:rFonts w:ascii="Times New Roman" w:hAnsi="Times New Roman"/>
          <w:szCs w:val="32"/>
        </w:rPr>
        <w:t>聯繫協調之文書，未妥</w:t>
      </w:r>
      <w:proofErr w:type="gramStart"/>
      <w:r w:rsidRPr="00822B98">
        <w:rPr>
          <w:rFonts w:ascii="Times New Roman" w:hAnsi="Times New Roman"/>
          <w:szCs w:val="32"/>
        </w:rPr>
        <w:t>適</w:t>
      </w:r>
      <w:proofErr w:type="gramEnd"/>
      <w:r w:rsidRPr="00822B98">
        <w:rPr>
          <w:rFonts w:ascii="Times New Roman" w:hAnsi="Times New Roman"/>
          <w:szCs w:val="32"/>
        </w:rPr>
        <w:t>保</w:t>
      </w:r>
      <w:r w:rsidRPr="00CC3C16">
        <w:rPr>
          <w:rFonts w:ascii="Times New Roman" w:hAnsi="Times New Roman"/>
          <w:color w:val="000000"/>
          <w:szCs w:val="32"/>
        </w:rPr>
        <w:t>管；據</w:t>
      </w:r>
      <w:r w:rsidRPr="00CC3C16">
        <w:rPr>
          <w:rFonts w:ascii="Times New Roman" w:hAnsi="Times New Roman"/>
          <w:szCs w:val="32"/>
        </w:rPr>
        <w:t>北美館前館長吳光庭</w:t>
      </w:r>
      <w:r w:rsidRPr="00CC3C16">
        <w:rPr>
          <w:rFonts w:ascii="Times New Roman" w:hAnsi="Times New Roman"/>
          <w:color w:val="000000"/>
          <w:szCs w:val="32"/>
        </w:rPr>
        <w:t>表示，除「高更</w:t>
      </w:r>
      <w:proofErr w:type="gramStart"/>
      <w:r w:rsidRPr="00CC3C16">
        <w:rPr>
          <w:rFonts w:ascii="Times New Roman" w:hAnsi="Times New Roman"/>
          <w:color w:val="000000"/>
          <w:szCs w:val="32"/>
        </w:rPr>
        <w:t>特</w:t>
      </w:r>
      <w:proofErr w:type="gramEnd"/>
      <w:r w:rsidRPr="00CC3C16">
        <w:rPr>
          <w:rFonts w:ascii="Times New Roman" w:hAnsi="Times New Roman"/>
          <w:color w:val="000000"/>
          <w:szCs w:val="32"/>
        </w:rPr>
        <w:t>展」與「莫內</w:t>
      </w:r>
      <w:proofErr w:type="gramStart"/>
      <w:r w:rsidRPr="00CC3C16">
        <w:rPr>
          <w:rFonts w:ascii="Times New Roman" w:hAnsi="Times New Roman"/>
          <w:color w:val="000000"/>
          <w:szCs w:val="32"/>
        </w:rPr>
        <w:t>特</w:t>
      </w:r>
      <w:proofErr w:type="gramEnd"/>
      <w:r w:rsidRPr="00CC3C16">
        <w:rPr>
          <w:rFonts w:ascii="Times New Roman" w:hAnsi="Times New Roman"/>
          <w:color w:val="000000"/>
          <w:szCs w:val="32"/>
        </w:rPr>
        <w:t>展」係臺北市政府政策決定外，</w:t>
      </w:r>
      <w:r w:rsidRPr="00CC3C16">
        <w:rPr>
          <w:rFonts w:ascii="Times New Roman" w:hAnsi="Times New Roman"/>
        </w:rPr>
        <w:t>「比利時皇家博物館展」及「蘇格蘭國家畫廊展」</w:t>
      </w:r>
      <w:proofErr w:type="gramStart"/>
      <w:r w:rsidRPr="00CC3C16">
        <w:rPr>
          <w:rFonts w:ascii="Times New Roman" w:hAnsi="Times New Roman"/>
          <w:color w:val="000000"/>
          <w:szCs w:val="32"/>
        </w:rPr>
        <w:t>均未見</w:t>
      </w:r>
      <w:proofErr w:type="gramEnd"/>
      <w:r w:rsidRPr="00CC3C16">
        <w:rPr>
          <w:rFonts w:ascii="Times New Roman" w:hAnsi="Times New Roman"/>
          <w:color w:val="000000"/>
          <w:szCs w:val="32"/>
        </w:rPr>
        <w:t>任何文件，例如洽談階段之企劃書或備忘錄等文件。另發現相關資料保管作業亦未確實，調閱不易，且北美館為節省與國外美術館書信往返時間，係以電子郵件作為聯繫溝通管道，而該電子郵件亦未予以妥適保存，致部分細節無法明確</w:t>
      </w:r>
      <w:proofErr w:type="gramStart"/>
      <w:r w:rsidRPr="00CC3C16">
        <w:rPr>
          <w:rFonts w:ascii="Times New Roman" w:hAnsi="Times New Roman"/>
          <w:color w:val="000000"/>
          <w:szCs w:val="32"/>
        </w:rPr>
        <w:t>釐</w:t>
      </w:r>
      <w:proofErr w:type="gramEnd"/>
      <w:r w:rsidRPr="00CC3C16">
        <w:rPr>
          <w:rFonts w:ascii="Times New Roman" w:hAnsi="Times New Roman"/>
          <w:color w:val="000000"/>
          <w:szCs w:val="32"/>
        </w:rPr>
        <w:t>清，僅能透過訪談取</w:t>
      </w:r>
      <w:r w:rsidRPr="00CC3C16">
        <w:rPr>
          <w:rFonts w:ascii="Times New Roman" w:hAnsi="Times New Roman"/>
          <w:szCs w:val="32"/>
        </w:rPr>
        <w:t>得第二手資料。又北美館展覽組前組長吳昭瑩不論自己寄發之郵件抑或對方回信之</w:t>
      </w:r>
      <w:r w:rsidRPr="00CC3C16">
        <w:rPr>
          <w:rFonts w:ascii="Times New Roman" w:hAnsi="Times New Roman"/>
          <w:color w:val="000000"/>
          <w:szCs w:val="32"/>
        </w:rPr>
        <w:t>郵件，</w:t>
      </w:r>
      <w:proofErr w:type="gramStart"/>
      <w:r w:rsidRPr="00CC3C16">
        <w:rPr>
          <w:rFonts w:ascii="Times New Roman" w:hAnsi="Times New Roman"/>
          <w:color w:val="000000"/>
          <w:szCs w:val="32"/>
        </w:rPr>
        <w:t>均未報告</w:t>
      </w:r>
      <w:proofErr w:type="gramEnd"/>
      <w:r w:rsidRPr="00CC3C16">
        <w:rPr>
          <w:rFonts w:ascii="Times New Roman" w:hAnsi="Times New Roman"/>
          <w:color w:val="000000"/>
          <w:szCs w:val="32"/>
        </w:rPr>
        <w:t>館長知悉；甚至自行簽名於借提文件，</w:t>
      </w:r>
      <w:r w:rsidRPr="00CC3C16">
        <w:rPr>
          <w:rFonts w:ascii="Times New Roman" w:hAnsi="Times New Roman"/>
          <w:szCs w:val="32"/>
        </w:rPr>
        <w:t>向國外美術館借提</w:t>
      </w:r>
      <w:r w:rsidRPr="00CC3C16">
        <w:rPr>
          <w:rFonts w:ascii="Times New Roman" w:hAnsi="Times New Roman"/>
          <w:color w:val="000000"/>
          <w:szCs w:val="32"/>
        </w:rPr>
        <w:t>「高更</w:t>
      </w:r>
      <w:proofErr w:type="gramStart"/>
      <w:r w:rsidRPr="00CC3C16">
        <w:rPr>
          <w:rFonts w:ascii="Times New Roman" w:hAnsi="Times New Roman"/>
          <w:color w:val="000000"/>
          <w:szCs w:val="32"/>
        </w:rPr>
        <w:t>特</w:t>
      </w:r>
      <w:proofErr w:type="gramEnd"/>
      <w:r w:rsidRPr="00CC3C16">
        <w:rPr>
          <w:rFonts w:ascii="Times New Roman" w:hAnsi="Times New Roman"/>
          <w:color w:val="000000"/>
          <w:szCs w:val="32"/>
        </w:rPr>
        <w:t>展」</w:t>
      </w:r>
      <w:r w:rsidRPr="00CC3C16">
        <w:rPr>
          <w:rFonts w:ascii="Times New Roman" w:hAnsi="Times New Roman"/>
          <w:szCs w:val="32"/>
        </w:rPr>
        <w:t>作品，</w:t>
      </w:r>
      <w:r w:rsidRPr="00CC3C16">
        <w:rPr>
          <w:rFonts w:ascii="Times New Roman" w:hAnsi="Times New Roman"/>
          <w:color w:val="000000"/>
          <w:szCs w:val="32"/>
        </w:rPr>
        <w:t>簽名</w:t>
      </w:r>
      <w:r w:rsidRPr="00CC3C16">
        <w:rPr>
          <w:rFonts w:ascii="Times New Roman" w:hAnsi="Times New Roman"/>
          <w:szCs w:val="32"/>
        </w:rPr>
        <w:t>下方職稱並註明為「</w:t>
      </w:r>
      <w:r w:rsidRPr="00CC3C16">
        <w:rPr>
          <w:rFonts w:ascii="Times New Roman" w:hAnsi="Times New Roman"/>
          <w:szCs w:val="32"/>
        </w:rPr>
        <w:t>Chief Curator</w:t>
      </w:r>
      <w:r w:rsidRPr="00CC3C16">
        <w:rPr>
          <w:rFonts w:ascii="Times New Roman" w:hAnsi="Times New Roman"/>
          <w:szCs w:val="32"/>
        </w:rPr>
        <w:t>」（似指總館長之意），</w:t>
      </w:r>
      <w:r w:rsidRPr="00CC3C16">
        <w:rPr>
          <w:rFonts w:ascii="Times New Roman" w:hAnsi="Times New Roman"/>
          <w:color w:val="000000"/>
          <w:szCs w:val="32"/>
        </w:rPr>
        <w:t>其未依循內部行政程序經館長核定，而有越權或冒用職稱之情事，顯有重大瑕疵。本院調查時亦發現，</w:t>
      </w:r>
      <w:r w:rsidRPr="00CC3C16">
        <w:rPr>
          <w:rFonts w:ascii="Times New Roman" w:hAnsi="Times New Roman"/>
          <w:szCs w:val="32"/>
        </w:rPr>
        <w:t>北美館展覽組諸多對外</w:t>
      </w:r>
      <w:proofErr w:type="gramStart"/>
      <w:r w:rsidRPr="00CC3C16">
        <w:rPr>
          <w:rFonts w:ascii="Times New Roman" w:hAnsi="Times New Roman"/>
          <w:szCs w:val="32"/>
        </w:rPr>
        <w:t>聯繫均藉由</w:t>
      </w:r>
      <w:proofErr w:type="gramEnd"/>
      <w:r w:rsidRPr="00CC3C16">
        <w:rPr>
          <w:rFonts w:ascii="Times New Roman" w:hAnsi="Times New Roman"/>
          <w:szCs w:val="32"/>
        </w:rPr>
        <w:t>電子郵件</w:t>
      </w:r>
      <w:r w:rsidRPr="00CC3C16">
        <w:rPr>
          <w:rFonts w:ascii="Times New Roman" w:hAnsi="Times New Roman"/>
          <w:color w:val="000000"/>
          <w:szCs w:val="32"/>
        </w:rPr>
        <w:t>，該等</w:t>
      </w:r>
      <w:r w:rsidRPr="00CC3C16">
        <w:rPr>
          <w:rFonts w:ascii="Times New Roman" w:hAnsi="Times New Roman"/>
          <w:szCs w:val="32"/>
        </w:rPr>
        <w:t>電子郵件</w:t>
      </w:r>
      <w:proofErr w:type="gramStart"/>
      <w:r w:rsidRPr="00CC3C16">
        <w:rPr>
          <w:rFonts w:ascii="Times New Roman" w:hAnsi="Times New Roman"/>
          <w:szCs w:val="32"/>
        </w:rPr>
        <w:t>並無簽報</w:t>
      </w:r>
      <w:proofErr w:type="gramEnd"/>
      <w:r w:rsidRPr="00CC3C16">
        <w:rPr>
          <w:rFonts w:ascii="Times New Roman" w:hAnsi="Times New Roman"/>
          <w:szCs w:val="32"/>
        </w:rPr>
        <w:t>上級或留存檔案之控</w:t>
      </w:r>
      <w:r w:rsidRPr="00CC3C16">
        <w:rPr>
          <w:rFonts w:ascii="Times New Roman" w:hAnsi="Times New Roman"/>
          <w:szCs w:val="32"/>
        </w:rPr>
        <w:lastRenderedPageBreak/>
        <w:t>管機制</w:t>
      </w:r>
      <w:r w:rsidRPr="00CC3C16">
        <w:rPr>
          <w:rFonts w:ascii="Times New Roman" w:hAnsi="Times New Roman"/>
          <w:color w:val="000000"/>
          <w:szCs w:val="32"/>
        </w:rPr>
        <w:t>，北美館於本院約</w:t>
      </w:r>
      <w:proofErr w:type="gramStart"/>
      <w:r w:rsidRPr="00CC3C16">
        <w:rPr>
          <w:rFonts w:ascii="Times New Roman" w:hAnsi="Times New Roman"/>
          <w:color w:val="000000"/>
          <w:szCs w:val="32"/>
        </w:rPr>
        <w:t>詢</w:t>
      </w:r>
      <w:proofErr w:type="gramEnd"/>
      <w:r w:rsidRPr="00CC3C16">
        <w:rPr>
          <w:rFonts w:ascii="Times New Roman" w:hAnsi="Times New Roman"/>
          <w:color w:val="000000"/>
          <w:szCs w:val="32"/>
        </w:rPr>
        <w:t>時則稱：「</w:t>
      </w:r>
      <w:r w:rsidRPr="00CC3C16">
        <w:rPr>
          <w:rFonts w:ascii="Times New Roman" w:hAnsi="Times New Roman"/>
        </w:rPr>
        <w:t>借展同意書去跟對方簽，</w:t>
      </w:r>
      <w:r w:rsidRPr="00CC3C16">
        <w:rPr>
          <w:rFonts w:ascii="Times New Roman" w:hAnsi="Times New Roman"/>
        </w:rPr>
        <w:t>(</w:t>
      </w:r>
      <w:r w:rsidRPr="00CC3C16">
        <w:rPr>
          <w:rFonts w:ascii="Times New Roman" w:hAnsi="Times New Roman"/>
        </w:rPr>
        <w:t>展品</w:t>
      </w:r>
      <w:r w:rsidRPr="00CC3C16">
        <w:rPr>
          <w:rFonts w:ascii="Times New Roman" w:hAnsi="Times New Roman"/>
        </w:rPr>
        <w:t>)</w:t>
      </w:r>
      <w:r w:rsidRPr="00CC3C16">
        <w:rPr>
          <w:rFonts w:ascii="Times New Roman" w:hAnsi="Times New Roman"/>
        </w:rPr>
        <w:t>是一個一個去與對方洽借。我們會直接</w:t>
      </w:r>
      <w:r w:rsidRPr="00CC3C16">
        <w:rPr>
          <w:rFonts w:ascii="Times New Roman" w:hAnsi="Times New Roman"/>
        </w:rPr>
        <w:t>mail</w:t>
      </w:r>
      <w:r w:rsidRPr="00CC3C16">
        <w:rPr>
          <w:rFonts w:ascii="Times New Roman" w:hAnsi="Times New Roman"/>
        </w:rPr>
        <w:t>給對方去借，有的</w:t>
      </w:r>
      <w:proofErr w:type="gramStart"/>
      <w:r w:rsidRPr="00CC3C16">
        <w:rPr>
          <w:rFonts w:ascii="Times New Roman" w:hAnsi="Times New Roman"/>
        </w:rPr>
        <w:t>由環策</w:t>
      </w:r>
      <w:proofErr w:type="gramEnd"/>
      <w:r w:rsidRPr="00CC3C16">
        <w:rPr>
          <w:rFonts w:ascii="Times New Roman" w:hAnsi="Times New Roman"/>
        </w:rPr>
        <w:t>(</w:t>
      </w:r>
      <w:r w:rsidRPr="00CC3C16">
        <w:rPr>
          <w:rFonts w:ascii="Times New Roman" w:hAnsi="Times New Roman"/>
        </w:rPr>
        <w:t>公司</w:t>
      </w:r>
      <w:r w:rsidRPr="00CC3C16">
        <w:rPr>
          <w:rFonts w:ascii="Times New Roman" w:hAnsi="Times New Roman"/>
        </w:rPr>
        <w:t>)</w:t>
      </w:r>
      <w:r w:rsidRPr="00CC3C16">
        <w:rPr>
          <w:rFonts w:ascii="Times New Roman" w:hAnsi="Times New Roman"/>
        </w:rPr>
        <w:t>去引</w:t>
      </w:r>
      <w:proofErr w:type="gramStart"/>
      <w:r w:rsidRPr="00CC3C16">
        <w:rPr>
          <w:rFonts w:ascii="Times New Roman" w:hAnsi="Times New Roman"/>
        </w:rPr>
        <w:t>介</w:t>
      </w:r>
      <w:proofErr w:type="gramEnd"/>
      <w:r w:rsidRPr="00CC3C16">
        <w:rPr>
          <w:rFonts w:ascii="Times New Roman" w:hAnsi="Times New Roman"/>
        </w:rPr>
        <w:t>，之後再由</w:t>
      </w:r>
      <w:proofErr w:type="gramStart"/>
      <w:r w:rsidRPr="00CC3C16">
        <w:rPr>
          <w:rFonts w:ascii="Times New Roman" w:hAnsi="Times New Roman"/>
        </w:rPr>
        <w:t>我們去洽借</w:t>
      </w:r>
      <w:proofErr w:type="gramEnd"/>
      <w:r w:rsidRPr="00CC3C16">
        <w:rPr>
          <w:rFonts w:ascii="Times New Roman" w:hAnsi="Times New Roman"/>
        </w:rPr>
        <w:t>。是北美館以同意書去跟國外借展品，正式文件都是館對館。</w:t>
      </w:r>
      <w:r w:rsidRPr="00CC3C16">
        <w:rPr>
          <w:rFonts w:ascii="Times New Roman" w:hAnsi="Times New Roman"/>
          <w:color w:val="000000"/>
          <w:szCs w:val="32"/>
        </w:rPr>
        <w:t>」惟</w:t>
      </w:r>
      <w:r w:rsidRPr="00CC3C16">
        <w:rPr>
          <w:rFonts w:ascii="Times New Roman" w:hAnsi="Times New Roman"/>
          <w:szCs w:val="32"/>
        </w:rPr>
        <w:t>依北美館分層負責明</w:t>
      </w:r>
      <w:proofErr w:type="gramStart"/>
      <w:r w:rsidRPr="00CC3C16">
        <w:rPr>
          <w:rFonts w:ascii="Times New Roman" w:hAnsi="Times New Roman"/>
          <w:szCs w:val="32"/>
        </w:rPr>
        <w:t>細表丙表</w:t>
      </w:r>
      <w:proofErr w:type="gramEnd"/>
      <w:r w:rsidRPr="00CC3C16">
        <w:rPr>
          <w:rFonts w:ascii="Times New Roman" w:hAnsi="Times New Roman"/>
          <w:szCs w:val="32"/>
        </w:rPr>
        <w:t>之規定，</w:t>
      </w:r>
      <w:r w:rsidRPr="00CC3C16">
        <w:rPr>
          <w:rFonts w:ascii="Times New Roman" w:hAnsi="Times New Roman"/>
          <w:color w:val="000000"/>
          <w:szCs w:val="32"/>
        </w:rPr>
        <w:t>「國內外作品洽借書用印」限以館長簽核之固定格式，授權組長核定；然該「高更</w:t>
      </w:r>
      <w:proofErr w:type="gramStart"/>
      <w:r w:rsidRPr="00CC3C16">
        <w:rPr>
          <w:rFonts w:ascii="Times New Roman" w:hAnsi="Times New Roman"/>
          <w:color w:val="000000"/>
          <w:szCs w:val="32"/>
        </w:rPr>
        <w:t>特</w:t>
      </w:r>
      <w:proofErr w:type="gramEnd"/>
      <w:r w:rsidRPr="00CC3C16">
        <w:rPr>
          <w:rFonts w:ascii="Times New Roman" w:hAnsi="Times New Roman"/>
          <w:color w:val="000000"/>
          <w:szCs w:val="32"/>
        </w:rPr>
        <w:t>展」之借提文件，並非經館長簽核之固定格式。</w:t>
      </w:r>
    </w:p>
    <w:p w:rsidR="0000448C" w:rsidRPr="00CC3C16" w:rsidRDefault="0000448C" w:rsidP="0000448C">
      <w:pPr>
        <w:pStyle w:val="3"/>
        <w:kinsoku w:val="0"/>
        <w:rPr>
          <w:rFonts w:ascii="Times New Roman" w:hAnsi="Times New Roman"/>
        </w:rPr>
      </w:pPr>
      <w:r w:rsidRPr="00CC3C16">
        <w:rPr>
          <w:rFonts w:ascii="Times New Roman" w:hAnsi="Times New Roman"/>
        </w:rPr>
        <w:t>按「</w:t>
      </w:r>
      <w:r w:rsidRPr="00CC3C16">
        <w:rPr>
          <w:rFonts w:ascii="Times New Roman" w:hAnsi="Times New Roman"/>
          <w:szCs w:val="32"/>
        </w:rPr>
        <w:t>政府採購法</w:t>
      </w:r>
      <w:r w:rsidRPr="00CC3C16">
        <w:rPr>
          <w:rFonts w:ascii="Times New Roman" w:hAnsi="Times New Roman"/>
        </w:rPr>
        <w:t>」</w:t>
      </w:r>
      <w:r w:rsidRPr="00CC3C16">
        <w:rPr>
          <w:rFonts w:ascii="Times New Roman" w:hAnsi="Times New Roman"/>
          <w:szCs w:val="32"/>
        </w:rPr>
        <w:t>第</w:t>
      </w:r>
      <w:r w:rsidRPr="00CC3C16">
        <w:rPr>
          <w:rFonts w:ascii="Times New Roman" w:hAnsi="Times New Roman"/>
          <w:szCs w:val="32"/>
        </w:rPr>
        <w:t>46</w:t>
      </w:r>
      <w:r w:rsidRPr="00CC3C16">
        <w:rPr>
          <w:rFonts w:ascii="Times New Roman" w:hAnsi="Times New Roman"/>
          <w:szCs w:val="32"/>
        </w:rPr>
        <w:t>條第</w:t>
      </w:r>
      <w:r w:rsidRPr="00CC3C16">
        <w:rPr>
          <w:rFonts w:ascii="Times New Roman" w:hAnsi="Times New Roman"/>
          <w:szCs w:val="32"/>
        </w:rPr>
        <w:t>1</w:t>
      </w:r>
      <w:r w:rsidRPr="00CC3C16">
        <w:rPr>
          <w:rFonts w:ascii="Times New Roman" w:hAnsi="Times New Roman"/>
          <w:szCs w:val="32"/>
        </w:rPr>
        <w:t>項之規定，底價應依圖說、規範、契約並考量成本、市場行情及政府機關決標資料逐項編列，由機關首長或其授權人員核定。同法施行細則第</w:t>
      </w:r>
      <w:r w:rsidRPr="00CC3C16">
        <w:rPr>
          <w:rFonts w:ascii="Times New Roman" w:hAnsi="Times New Roman"/>
          <w:szCs w:val="32"/>
        </w:rPr>
        <w:t>53</w:t>
      </w:r>
      <w:r w:rsidRPr="00CC3C16">
        <w:rPr>
          <w:rFonts w:ascii="Times New Roman" w:hAnsi="Times New Roman"/>
          <w:szCs w:val="32"/>
        </w:rPr>
        <w:t>條規定，機關訂定底價，應由規劃、設計、需求或使用單位提出預估金額及其分析後，由承辦採購單位簽報機關首長或其授權人員核定。</w:t>
      </w:r>
      <w:proofErr w:type="gramStart"/>
      <w:r w:rsidRPr="00CC3C16">
        <w:rPr>
          <w:rFonts w:ascii="Times New Roman" w:hAnsi="Times New Roman"/>
          <w:szCs w:val="32"/>
        </w:rPr>
        <w:t>然查</w:t>
      </w:r>
      <w:r w:rsidRPr="00CC3C16">
        <w:rPr>
          <w:rFonts w:ascii="Times New Roman" w:hAnsi="Times New Roman"/>
        </w:rPr>
        <w:t>工程</w:t>
      </w:r>
      <w:proofErr w:type="gramEnd"/>
      <w:r w:rsidRPr="00CC3C16">
        <w:rPr>
          <w:rFonts w:ascii="Times New Roman" w:hAnsi="Times New Roman"/>
        </w:rPr>
        <w:t>會就「龐畢度特展」之稽核意見略</w:t>
      </w:r>
      <w:proofErr w:type="gramStart"/>
      <w:r w:rsidRPr="00CC3C16">
        <w:rPr>
          <w:rFonts w:ascii="Times New Roman" w:hAnsi="Times New Roman"/>
        </w:rPr>
        <w:t>以</w:t>
      </w:r>
      <w:proofErr w:type="gramEnd"/>
      <w:r w:rsidRPr="00CC3C16">
        <w:rPr>
          <w:rFonts w:ascii="Times New Roman" w:hAnsi="Times New Roman"/>
        </w:rPr>
        <w:t>：「</w:t>
      </w:r>
      <w:r w:rsidRPr="00CC3C16">
        <w:rPr>
          <w:rStyle w:val="apple-style-span"/>
          <w:rFonts w:ascii="Times New Roman" w:hAnsi="Times New Roman"/>
        </w:rPr>
        <w:t>98</w:t>
      </w:r>
      <w:r w:rsidRPr="00CC3C16">
        <w:rPr>
          <w:rStyle w:val="apple-style-span"/>
          <w:rFonts w:ascii="Times New Roman" w:hAnsi="Times New Roman"/>
        </w:rPr>
        <w:t>年</w:t>
      </w:r>
      <w:r w:rsidRPr="00CC3C16">
        <w:rPr>
          <w:rStyle w:val="apple-style-span"/>
          <w:rFonts w:ascii="Times New Roman" w:hAnsi="Times New Roman"/>
        </w:rPr>
        <w:t>3</w:t>
      </w:r>
      <w:r w:rsidRPr="00CC3C16">
        <w:rPr>
          <w:rStyle w:val="apple-style-span"/>
          <w:rFonts w:ascii="Times New Roman" w:hAnsi="Times New Roman"/>
        </w:rPr>
        <w:t>月</w:t>
      </w:r>
      <w:r w:rsidRPr="00CC3C16">
        <w:rPr>
          <w:rStyle w:val="apple-style-span"/>
          <w:rFonts w:ascii="Times New Roman" w:hAnsi="Times New Roman"/>
        </w:rPr>
        <w:t>20</w:t>
      </w:r>
      <w:r w:rsidRPr="00CC3C16">
        <w:rPr>
          <w:rStyle w:val="apple-style-span"/>
          <w:rFonts w:ascii="Times New Roman" w:hAnsi="Times New Roman"/>
        </w:rPr>
        <w:t>日</w:t>
      </w:r>
      <w:r w:rsidRPr="00CC3C16">
        <w:rPr>
          <w:rStyle w:val="apple-style-span"/>
          <w:rFonts w:ascii="Times New Roman" w:hAnsi="Times New Roman"/>
          <w:szCs w:val="32"/>
        </w:rPr>
        <w:t>北美館</w:t>
      </w:r>
      <w:r w:rsidRPr="00CC3C16">
        <w:rPr>
          <w:rStyle w:val="apple-style-span"/>
          <w:rFonts w:ascii="Times New Roman" w:hAnsi="Times New Roman"/>
        </w:rPr>
        <w:t>與</w:t>
      </w:r>
      <w:r w:rsidRPr="00CC3C16">
        <w:rPr>
          <w:rFonts w:ascii="Times New Roman" w:hAnsi="Times New Roman"/>
        </w:rPr>
        <w:t>國立喬治</w:t>
      </w:r>
      <w:proofErr w:type="gramStart"/>
      <w:r w:rsidRPr="00CC3C16">
        <w:rPr>
          <w:rFonts w:ascii="Times New Roman" w:hAnsi="Times New Roman"/>
        </w:rPr>
        <w:t>‧</w:t>
      </w:r>
      <w:proofErr w:type="gramEnd"/>
      <w:r w:rsidRPr="00CC3C16">
        <w:rPr>
          <w:rFonts w:ascii="Times New Roman" w:hAnsi="Times New Roman"/>
        </w:rPr>
        <w:t>龐畢度藝術與文化中心以電子郵件辦理展品之</w:t>
      </w:r>
      <w:r w:rsidRPr="00CC3C16">
        <w:rPr>
          <w:rFonts w:ascii="Times New Roman" w:hAnsi="Times New Roman"/>
          <w:szCs w:val="32"/>
        </w:rPr>
        <w:t>議價，其議價後之金額為</w:t>
      </w:r>
      <w:r w:rsidRPr="00CC3C16">
        <w:rPr>
          <w:rFonts w:ascii="Times New Roman" w:hAnsi="Times New Roman"/>
          <w:szCs w:val="32"/>
        </w:rPr>
        <w:t>62</w:t>
      </w:r>
      <w:r w:rsidRPr="00CC3C16">
        <w:rPr>
          <w:rFonts w:ascii="Times New Roman" w:hAnsi="Times New Roman"/>
          <w:szCs w:val="32"/>
        </w:rPr>
        <w:t>萬歐元；</w:t>
      </w:r>
      <w:proofErr w:type="gramStart"/>
      <w:r w:rsidRPr="00CC3C16">
        <w:rPr>
          <w:rFonts w:ascii="Times New Roman" w:hAnsi="Times New Roman"/>
          <w:szCs w:val="32"/>
        </w:rPr>
        <w:t>惟查當日</w:t>
      </w:r>
      <w:proofErr w:type="gramEnd"/>
      <w:r w:rsidRPr="00CC3C16">
        <w:rPr>
          <w:rStyle w:val="apple-style-span"/>
          <w:rFonts w:ascii="Times New Roman" w:hAnsi="Times New Roman"/>
          <w:szCs w:val="32"/>
        </w:rPr>
        <w:t>北美館</w:t>
      </w:r>
      <w:r w:rsidRPr="00CC3C16">
        <w:rPr>
          <w:rFonts w:ascii="Times New Roman" w:hAnsi="Times New Roman"/>
          <w:szCs w:val="32"/>
        </w:rPr>
        <w:t>簽辦</w:t>
      </w:r>
      <w:proofErr w:type="gramStart"/>
      <w:r w:rsidRPr="00CC3C16">
        <w:rPr>
          <w:rFonts w:ascii="Times New Roman" w:hAnsi="Times New Roman"/>
          <w:szCs w:val="32"/>
        </w:rPr>
        <w:t>採</w:t>
      </w:r>
      <w:proofErr w:type="gramEnd"/>
      <w:r w:rsidRPr="00CC3C16">
        <w:rPr>
          <w:rFonts w:ascii="Times New Roman" w:hAnsi="Times New Roman"/>
          <w:szCs w:val="32"/>
        </w:rPr>
        <w:t>限制性招標議價之說明</w:t>
      </w:r>
      <w:proofErr w:type="gramStart"/>
      <w:r w:rsidRPr="00CC3C16">
        <w:rPr>
          <w:rFonts w:ascii="Times New Roman" w:hAnsi="Times New Roman"/>
          <w:szCs w:val="32"/>
        </w:rPr>
        <w:t>11</w:t>
      </w:r>
      <w:r w:rsidRPr="00CC3C16">
        <w:rPr>
          <w:rFonts w:ascii="Times New Roman" w:hAnsi="Times New Roman"/>
          <w:szCs w:val="32"/>
        </w:rPr>
        <w:t>所述</w:t>
      </w:r>
      <w:proofErr w:type="gramEnd"/>
      <w:r w:rsidRPr="00CC3C16">
        <w:rPr>
          <w:rFonts w:ascii="Times New Roman" w:hAnsi="Times New Roman"/>
          <w:szCs w:val="32"/>
        </w:rPr>
        <w:t>『費用</w:t>
      </w:r>
      <w:proofErr w:type="gramStart"/>
      <w:r w:rsidRPr="00CC3C16">
        <w:rPr>
          <w:rFonts w:ascii="Times New Roman" w:hAnsi="Times New Roman"/>
          <w:szCs w:val="32"/>
        </w:rPr>
        <w:t>由洽展</w:t>
      </w:r>
      <w:proofErr w:type="gramEnd"/>
      <w:r w:rsidRPr="00CC3C16">
        <w:rPr>
          <w:rFonts w:ascii="Times New Roman" w:hAnsi="Times New Roman"/>
          <w:szCs w:val="32"/>
        </w:rPr>
        <w:t>時口頭報價之</w:t>
      </w:r>
      <w:r w:rsidRPr="00CC3C16">
        <w:rPr>
          <w:rFonts w:ascii="Times New Roman" w:hAnsi="Times New Roman"/>
          <w:szCs w:val="32"/>
        </w:rPr>
        <w:t>100</w:t>
      </w:r>
      <w:r w:rsidRPr="00CC3C16">
        <w:rPr>
          <w:rFonts w:ascii="Times New Roman" w:hAnsi="Times New Roman"/>
          <w:szCs w:val="32"/>
        </w:rPr>
        <w:t>萬歐元降至</w:t>
      </w:r>
      <w:r w:rsidRPr="00CC3C16">
        <w:rPr>
          <w:rFonts w:ascii="Times New Roman" w:hAnsi="Times New Roman"/>
          <w:szCs w:val="32"/>
        </w:rPr>
        <w:t>62</w:t>
      </w:r>
      <w:r w:rsidRPr="00CC3C16">
        <w:rPr>
          <w:rFonts w:ascii="Times New Roman" w:hAnsi="Times New Roman"/>
          <w:szCs w:val="32"/>
        </w:rPr>
        <w:t>萬歐元』，『</w:t>
      </w:r>
      <w:proofErr w:type="gramStart"/>
      <w:r w:rsidRPr="00CC3C16">
        <w:rPr>
          <w:rFonts w:ascii="Times New Roman" w:hAnsi="Times New Roman"/>
          <w:szCs w:val="32"/>
        </w:rPr>
        <w:t>洽展</w:t>
      </w:r>
      <w:proofErr w:type="gramEnd"/>
      <w:r w:rsidRPr="00CC3C16">
        <w:rPr>
          <w:rFonts w:ascii="Times New Roman" w:hAnsi="Times New Roman"/>
          <w:szCs w:val="32"/>
        </w:rPr>
        <w:t>』及『報價』</w:t>
      </w:r>
      <w:proofErr w:type="gramStart"/>
      <w:r w:rsidRPr="00CC3C16">
        <w:rPr>
          <w:rFonts w:ascii="Times New Roman" w:hAnsi="Times New Roman"/>
          <w:szCs w:val="32"/>
        </w:rPr>
        <w:t>均未見</w:t>
      </w:r>
      <w:proofErr w:type="gramEnd"/>
      <w:r w:rsidRPr="00CC3C16">
        <w:rPr>
          <w:rFonts w:ascii="Times New Roman" w:hAnsi="Times New Roman"/>
          <w:szCs w:val="32"/>
        </w:rPr>
        <w:t>相關採購文件，其檢附底價簽辦文件，乏有就圖說、規範、契約及成本、市場行情及政府機關決標資料逐項編列之分析資料。</w:t>
      </w:r>
      <w:r w:rsidRPr="00CC3C16">
        <w:rPr>
          <w:rFonts w:ascii="Times New Roman" w:hAnsi="Times New Roman"/>
        </w:rPr>
        <w:t>」又「龐畢度</w:t>
      </w:r>
      <w:proofErr w:type="gramStart"/>
      <w:r w:rsidRPr="00CC3C16">
        <w:rPr>
          <w:rFonts w:ascii="Times New Roman" w:hAnsi="Times New Roman"/>
        </w:rPr>
        <w:t>特展</w:t>
      </w:r>
      <w:r w:rsidRPr="00CC3C16">
        <w:rPr>
          <w:rStyle w:val="apple-style-span"/>
          <w:rFonts w:ascii="Times New Roman" w:hAnsi="Times New Roman"/>
          <w:szCs w:val="32"/>
        </w:rPr>
        <w:t>文</w:t>
      </w:r>
      <w:proofErr w:type="gramEnd"/>
      <w:r w:rsidRPr="00CC3C16">
        <w:rPr>
          <w:rStyle w:val="apple-style-span"/>
          <w:rFonts w:ascii="Times New Roman" w:hAnsi="Times New Roman"/>
          <w:szCs w:val="32"/>
        </w:rPr>
        <w:t>宣品印製</w:t>
      </w:r>
      <w:r w:rsidRPr="00CC3C16">
        <w:rPr>
          <w:rFonts w:ascii="Times New Roman" w:hAnsi="Times New Roman"/>
        </w:rPr>
        <w:t>」</w:t>
      </w:r>
      <w:r w:rsidRPr="00CC3C16">
        <w:rPr>
          <w:rStyle w:val="apple-style-span"/>
          <w:rFonts w:ascii="Times New Roman" w:hAnsi="Times New Roman"/>
          <w:szCs w:val="32"/>
        </w:rPr>
        <w:t>、「</w:t>
      </w:r>
      <w:r w:rsidRPr="00CC3C16">
        <w:rPr>
          <w:rStyle w:val="apple-style-span"/>
          <w:rFonts w:ascii="Times New Roman" w:hAnsi="Times New Roman"/>
          <w:szCs w:val="32"/>
        </w:rPr>
        <w:t>98</w:t>
      </w:r>
      <w:r w:rsidRPr="00CC3C16">
        <w:rPr>
          <w:rStyle w:val="apple-style-span"/>
          <w:rFonts w:ascii="Times New Roman" w:hAnsi="Times New Roman"/>
          <w:szCs w:val="32"/>
        </w:rPr>
        <w:t>年度珍珠</w:t>
      </w:r>
      <w:proofErr w:type="gramStart"/>
      <w:r w:rsidRPr="00CC3C16">
        <w:rPr>
          <w:rStyle w:val="apple-style-span"/>
          <w:rFonts w:ascii="Times New Roman" w:hAnsi="Times New Roman"/>
          <w:szCs w:val="32"/>
        </w:rPr>
        <w:t>板字、卡點</w:t>
      </w:r>
      <w:proofErr w:type="gramEnd"/>
      <w:r w:rsidRPr="00CC3C16">
        <w:rPr>
          <w:rStyle w:val="apple-style-span"/>
          <w:rFonts w:ascii="Times New Roman" w:hAnsi="Times New Roman"/>
          <w:szCs w:val="32"/>
        </w:rPr>
        <w:t>西德字、噴墨輸出」、</w:t>
      </w:r>
      <w:r w:rsidRPr="00CC3C16">
        <w:rPr>
          <w:rStyle w:val="apple-style-span"/>
          <w:rFonts w:ascii="Times New Roman" w:hAnsi="Times New Roman"/>
        </w:rPr>
        <w:t>「世外桃源展場維護服務」等案之</w:t>
      </w:r>
      <w:r w:rsidRPr="00CC3C16">
        <w:rPr>
          <w:rFonts w:ascii="Times New Roman" w:hAnsi="Times New Roman"/>
        </w:rPr>
        <w:t>底價簽辦文件，亦乏有就圖說、規範、契約並考量成本、市場行情及政府機關決標資料逐項編列之分析資料。</w:t>
      </w:r>
    </w:p>
    <w:p w:rsidR="0000448C" w:rsidRPr="00CC3C16" w:rsidRDefault="0000448C" w:rsidP="0000448C">
      <w:pPr>
        <w:pStyle w:val="3"/>
        <w:kinsoku w:val="0"/>
        <w:rPr>
          <w:rFonts w:ascii="Times New Roman" w:hAnsi="Times New Roman"/>
        </w:rPr>
      </w:pPr>
      <w:r w:rsidRPr="00CC3C16">
        <w:rPr>
          <w:rFonts w:ascii="Times New Roman" w:hAnsi="Times New Roman"/>
        </w:rPr>
        <w:lastRenderedPageBreak/>
        <w:t>綜上，</w:t>
      </w:r>
      <w:r w:rsidRPr="00CC3C16">
        <w:rPr>
          <w:rFonts w:ascii="Times New Roman" w:hAnsi="Times New Roman"/>
          <w:szCs w:val="32"/>
        </w:rPr>
        <w:t>北美館</w:t>
      </w:r>
      <w:r w:rsidRPr="00CC3C16">
        <w:rPr>
          <w:rFonts w:ascii="Times New Roman" w:hAnsi="Times New Roman"/>
        </w:rPr>
        <w:t>展覽組</w:t>
      </w:r>
      <w:r w:rsidRPr="00CC3C16">
        <w:rPr>
          <w:rFonts w:ascii="Times New Roman" w:hAnsi="Times New Roman"/>
          <w:szCs w:val="32"/>
        </w:rPr>
        <w:t>與合辦</w:t>
      </w:r>
      <w:proofErr w:type="gramStart"/>
      <w:r w:rsidRPr="00CC3C16">
        <w:rPr>
          <w:rFonts w:ascii="Times New Roman" w:hAnsi="Times New Roman"/>
          <w:szCs w:val="32"/>
        </w:rPr>
        <w:t>廠商</w:t>
      </w:r>
      <w:r w:rsidRPr="00CC3C16">
        <w:rPr>
          <w:rFonts w:ascii="Times New Roman" w:hAnsi="Times New Roman"/>
        </w:rPr>
        <w:t>環策公司及環印公司</w:t>
      </w:r>
      <w:proofErr w:type="gramEnd"/>
      <w:r w:rsidRPr="00CC3C16">
        <w:rPr>
          <w:rFonts w:ascii="Times New Roman" w:hAnsi="Times New Roman"/>
          <w:szCs w:val="32"/>
        </w:rPr>
        <w:t>洽商</w:t>
      </w:r>
      <w:r w:rsidRPr="00CC3C16">
        <w:rPr>
          <w:rFonts w:ascii="Times New Roman" w:hAnsi="Times New Roman"/>
          <w:color w:val="000000"/>
          <w:szCs w:val="32"/>
        </w:rPr>
        <w:t>「高更</w:t>
      </w:r>
      <w:proofErr w:type="gramStart"/>
      <w:r w:rsidRPr="00CC3C16">
        <w:rPr>
          <w:rFonts w:ascii="Times New Roman" w:hAnsi="Times New Roman"/>
          <w:color w:val="000000"/>
          <w:szCs w:val="32"/>
        </w:rPr>
        <w:t>特</w:t>
      </w:r>
      <w:proofErr w:type="gramEnd"/>
      <w:r w:rsidRPr="00CC3C16">
        <w:rPr>
          <w:rFonts w:ascii="Times New Roman" w:hAnsi="Times New Roman"/>
          <w:color w:val="000000"/>
          <w:szCs w:val="32"/>
        </w:rPr>
        <w:t>展」及「莫內</w:t>
      </w:r>
      <w:proofErr w:type="gramStart"/>
      <w:r w:rsidRPr="00CC3C16">
        <w:rPr>
          <w:rFonts w:ascii="Times New Roman" w:hAnsi="Times New Roman"/>
          <w:color w:val="000000"/>
          <w:szCs w:val="32"/>
        </w:rPr>
        <w:t>特</w:t>
      </w:r>
      <w:proofErr w:type="gramEnd"/>
      <w:r w:rsidRPr="00CC3C16">
        <w:rPr>
          <w:rFonts w:ascii="Times New Roman" w:hAnsi="Times New Roman"/>
          <w:color w:val="000000"/>
          <w:szCs w:val="32"/>
        </w:rPr>
        <w:t>展」</w:t>
      </w:r>
      <w:r w:rsidRPr="00CC3C16">
        <w:rPr>
          <w:rFonts w:ascii="Times New Roman" w:hAnsi="Times New Roman"/>
          <w:szCs w:val="32"/>
        </w:rPr>
        <w:t>相關</w:t>
      </w:r>
      <w:r w:rsidRPr="00CC3C16">
        <w:rPr>
          <w:rFonts w:ascii="Times New Roman" w:hAnsi="Times New Roman"/>
        </w:rPr>
        <w:t>企劃書、合約書及經費分配等事宜</w:t>
      </w:r>
      <w:r w:rsidRPr="00CC3C16">
        <w:rPr>
          <w:rFonts w:ascii="Times New Roman" w:hAnsi="Times New Roman"/>
          <w:szCs w:val="32"/>
        </w:rPr>
        <w:t>，</w:t>
      </w:r>
      <w:r w:rsidRPr="00CC3C16">
        <w:rPr>
          <w:rFonts w:ascii="Times New Roman" w:hAnsi="Times New Roman"/>
        </w:rPr>
        <w:t>並未將會議紀錄簽報館長，亦無正式會議紀錄，僅由承辦人自行製作工作紀錄留存；</w:t>
      </w:r>
      <w:r w:rsidRPr="00CC3C16">
        <w:rPr>
          <w:rFonts w:ascii="Times New Roman" w:hAnsi="Times New Roman"/>
          <w:szCs w:val="32"/>
        </w:rPr>
        <w:t>又</w:t>
      </w:r>
      <w:r w:rsidRPr="00CC3C16">
        <w:rPr>
          <w:rFonts w:ascii="Times New Roman" w:hAnsi="Times New Roman"/>
          <w:color w:val="000000"/>
          <w:szCs w:val="32"/>
        </w:rPr>
        <w:t>北美館</w:t>
      </w:r>
      <w:r w:rsidRPr="00CC3C16">
        <w:rPr>
          <w:rFonts w:ascii="Times New Roman" w:hAnsi="Times New Roman"/>
        </w:rPr>
        <w:t>展覽組</w:t>
      </w:r>
      <w:r w:rsidRPr="00CC3C16">
        <w:rPr>
          <w:rFonts w:ascii="Times New Roman" w:hAnsi="Times New Roman"/>
          <w:color w:val="000000"/>
          <w:szCs w:val="32"/>
        </w:rPr>
        <w:t>展</w:t>
      </w:r>
      <w:proofErr w:type="gramStart"/>
      <w:r w:rsidRPr="00CC3C16">
        <w:rPr>
          <w:rFonts w:ascii="Times New Roman" w:hAnsi="Times New Roman"/>
          <w:color w:val="000000"/>
          <w:szCs w:val="32"/>
        </w:rPr>
        <w:t>務</w:t>
      </w:r>
      <w:proofErr w:type="gramEnd"/>
      <w:r w:rsidRPr="00CC3C16">
        <w:rPr>
          <w:rFonts w:ascii="Times New Roman" w:hAnsi="Times New Roman"/>
          <w:color w:val="000000"/>
          <w:szCs w:val="32"/>
        </w:rPr>
        <w:t>聯繫協調之文書，除未報告館長知悉外，亦未妥</w:t>
      </w:r>
      <w:proofErr w:type="gramStart"/>
      <w:r w:rsidRPr="00CC3C16">
        <w:rPr>
          <w:rFonts w:ascii="Times New Roman" w:hAnsi="Times New Roman"/>
          <w:color w:val="000000"/>
          <w:szCs w:val="32"/>
        </w:rPr>
        <w:t>適</w:t>
      </w:r>
      <w:proofErr w:type="gramEnd"/>
      <w:r w:rsidRPr="00CC3C16">
        <w:rPr>
          <w:rFonts w:ascii="Times New Roman" w:hAnsi="Times New Roman"/>
          <w:color w:val="000000"/>
          <w:szCs w:val="32"/>
        </w:rPr>
        <w:t>保管，致</w:t>
      </w:r>
      <w:proofErr w:type="gramStart"/>
      <w:r w:rsidRPr="00CC3C16">
        <w:rPr>
          <w:rFonts w:ascii="Times New Roman" w:hAnsi="Times New Roman"/>
          <w:color w:val="000000"/>
          <w:szCs w:val="32"/>
        </w:rPr>
        <w:t>部分洽展細節</w:t>
      </w:r>
      <w:proofErr w:type="gramEnd"/>
      <w:r w:rsidRPr="00CC3C16">
        <w:rPr>
          <w:rFonts w:ascii="Times New Roman" w:hAnsi="Times New Roman"/>
          <w:color w:val="000000"/>
          <w:szCs w:val="32"/>
        </w:rPr>
        <w:t>難以</w:t>
      </w:r>
      <w:proofErr w:type="gramStart"/>
      <w:r w:rsidRPr="00CC3C16">
        <w:rPr>
          <w:rFonts w:ascii="Times New Roman" w:hAnsi="Times New Roman"/>
          <w:color w:val="000000"/>
          <w:szCs w:val="32"/>
        </w:rPr>
        <w:t>釐</w:t>
      </w:r>
      <w:proofErr w:type="gramEnd"/>
      <w:r w:rsidRPr="00CC3C16">
        <w:rPr>
          <w:rFonts w:ascii="Times New Roman" w:hAnsi="Times New Roman"/>
          <w:color w:val="000000"/>
          <w:szCs w:val="32"/>
        </w:rPr>
        <w:t>清；</w:t>
      </w:r>
      <w:r w:rsidRPr="00CC3C16">
        <w:rPr>
          <w:rFonts w:ascii="Times New Roman" w:hAnsi="Times New Roman"/>
        </w:rPr>
        <w:t>展覽組前組長</w:t>
      </w:r>
      <w:r w:rsidRPr="00CC3C16">
        <w:rPr>
          <w:rFonts w:ascii="Times New Roman" w:hAnsi="Times New Roman"/>
          <w:color w:val="000000"/>
          <w:szCs w:val="32"/>
        </w:rPr>
        <w:t>甚至自行以館長名義於作品洽借書上簽名後，即</w:t>
      </w:r>
      <w:proofErr w:type="gramStart"/>
      <w:r w:rsidRPr="00CC3C16">
        <w:rPr>
          <w:rFonts w:ascii="Times New Roman" w:hAnsi="Times New Roman"/>
          <w:color w:val="000000"/>
          <w:szCs w:val="32"/>
        </w:rPr>
        <w:t>逕</w:t>
      </w:r>
      <w:proofErr w:type="gramEnd"/>
      <w:r w:rsidRPr="00CC3C16">
        <w:rPr>
          <w:rFonts w:ascii="Times New Roman" w:hAnsi="Times New Roman"/>
          <w:color w:val="000000"/>
          <w:szCs w:val="32"/>
        </w:rPr>
        <w:t>向國外美術館借提展品；另</w:t>
      </w:r>
      <w:r w:rsidRPr="00CC3C16">
        <w:rPr>
          <w:rFonts w:ascii="Times New Roman" w:hAnsi="Times New Roman"/>
          <w:szCs w:val="32"/>
        </w:rPr>
        <w:t>北美館辦理</w:t>
      </w:r>
      <w:r w:rsidRPr="00CC3C16">
        <w:rPr>
          <w:rFonts w:ascii="Times New Roman" w:hAnsi="Times New Roman"/>
        </w:rPr>
        <w:t>「龐畢度</w:t>
      </w:r>
      <w:proofErr w:type="gramStart"/>
      <w:r w:rsidRPr="00CC3C16">
        <w:rPr>
          <w:rFonts w:ascii="Times New Roman" w:hAnsi="Times New Roman"/>
        </w:rPr>
        <w:t>特</w:t>
      </w:r>
      <w:proofErr w:type="gramEnd"/>
      <w:r w:rsidRPr="00CC3C16">
        <w:rPr>
          <w:rFonts w:ascii="Times New Roman" w:hAnsi="Times New Roman"/>
        </w:rPr>
        <w:t>展」時，</w:t>
      </w:r>
      <w:proofErr w:type="gramStart"/>
      <w:r w:rsidRPr="00CC3C16">
        <w:rPr>
          <w:rFonts w:ascii="Times New Roman" w:hAnsi="Times New Roman"/>
          <w:szCs w:val="32"/>
        </w:rPr>
        <w:t>除洽展及報價均未見</w:t>
      </w:r>
      <w:proofErr w:type="gramEnd"/>
      <w:r w:rsidRPr="00CC3C16">
        <w:rPr>
          <w:rFonts w:ascii="Times New Roman" w:hAnsi="Times New Roman"/>
          <w:szCs w:val="32"/>
        </w:rPr>
        <w:t>相關採購文件外，底價簽辦文件亦無參考及</w:t>
      </w:r>
      <w:r w:rsidRPr="00CC3C16">
        <w:rPr>
          <w:rFonts w:ascii="Times New Roman" w:hAnsi="Times New Roman"/>
        </w:rPr>
        <w:t>分析</w:t>
      </w:r>
      <w:r w:rsidRPr="00CC3C16">
        <w:rPr>
          <w:rFonts w:ascii="Times New Roman" w:hAnsi="Times New Roman"/>
          <w:szCs w:val="32"/>
        </w:rPr>
        <w:t>資料，且相關</w:t>
      </w:r>
      <w:r w:rsidRPr="00CC3C16">
        <w:rPr>
          <w:rStyle w:val="apple-style-span"/>
          <w:rFonts w:ascii="Times New Roman" w:hAnsi="Times New Roman"/>
          <w:szCs w:val="32"/>
        </w:rPr>
        <w:t>文宣品等</w:t>
      </w:r>
      <w:r w:rsidRPr="00CC3C16">
        <w:rPr>
          <w:rFonts w:ascii="Times New Roman" w:hAnsi="Times New Roman"/>
          <w:szCs w:val="32"/>
        </w:rPr>
        <w:t>小額採購</w:t>
      </w:r>
      <w:r w:rsidRPr="00CC3C16">
        <w:rPr>
          <w:rStyle w:val="apple-style-span"/>
          <w:rFonts w:ascii="Times New Roman" w:hAnsi="Times New Roman"/>
        </w:rPr>
        <w:t>之</w:t>
      </w:r>
      <w:r w:rsidRPr="00CC3C16">
        <w:rPr>
          <w:rFonts w:ascii="Times New Roman" w:hAnsi="Times New Roman"/>
        </w:rPr>
        <w:t>底價簽辦文件，</w:t>
      </w:r>
      <w:proofErr w:type="gramStart"/>
      <w:r w:rsidRPr="00CC3C16">
        <w:rPr>
          <w:rFonts w:ascii="Times New Roman" w:hAnsi="Times New Roman"/>
          <w:szCs w:val="32"/>
        </w:rPr>
        <w:t>更乏參考</w:t>
      </w:r>
      <w:proofErr w:type="gramEnd"/>
      <w:r w:rsidRPr="00CC3C16">
        <w:rPr>
          <w:rFonts w:ascii="Times New Roman" w:hAnsi="Times New Roman"/>
          <w:szCs w:val="32"/>
        </w:rPr>
        <w:t>及</w:t>
      </w:r>
      <w:r w:rsidRPr="00CC3C16">
        <w:rPr>
          <w:rFonts w:ascii="Times New Roman" w:hAnsi="Times New Roman"/>
        </w:rPr>
        <w:t>分析</w:t>
      </w:r>
      <w:r w:rsidRPr="00CC3C16">
        <w:rPr>
          <w:rFonts w:ascii="Times New Roman" w:hAnsi="Times New Roman"/>
          <w:szCs w:val="32"/>
        </w:rPr>
        <w:t>資料可</w:t>
      </w:r>
      <w:proofErr w:type="gramStart"/>
      <w:r w:rsidRPr="00CC3C16">
        <w:rPr>
          <w:rFonts w:ascii="Times New Roman" w:hAnsi="Times New Roman"/>
          <w:szCs w:val="32"/>
        </w:rPr>
        <w:t>稽</w:t>
      </w:r>
      <w:proofErr w:type="gramEnd"/>
      <w:r w:rsidRPr="00CC3C16">
        <w:rPr>
          <w:rFonts w:ascii="Times New Roman" w:hAnsi="Times New Roman"/>
          <w:szCs w:val="32"/>
        </w:rPr>
        <w:t>；據上可知，</w:t>
      </w:r>
      <w:r w:rsidRPr="00CC3C16">
        <w:rPr>
          <w:rFonts w:ascii="Times New Roman" w:hAnsi="Times New Roman"/>
          <w:color w:val="000000"/>
          <w:szCs w:val="32"/>
        </w:rPr>
        <w:t>北美館內部人員管理及行政程序，</w:t>
      </w:r>
      <w:r w:rsidRPr="00CC3C16">
        <w:rPr>
          <w:rFonts w:ascii="Times New Roman" w:hAnsi="Times New Roman"/>
          <w:szCs w:val="32"/>
        </w:rPr>
        <w:t>顯</w:t>
      </w:r>
      <w:r w:rsidRPr="00CC3C16">
        <w:rPr>
          <w:rFonts w:ascii="Times New Roman" w:hAnsi="Times New Roman"/>
          <w:color w:val="000000"/>
          <w:szCs w:val="32"/>
        </w:rPr>
        <w:t>有</w:t>
      </w:r>
      <w:proofErr w:type="gramStart"/>
      <w:r w:rsidRPr="00CC3C16">
        <w:rPr>
          <w:rFonts w:ascii="Times New Roman" w:hAnsi="Times New Roman"/>
          <w:color w:val="000000"/>
          <w:szCs w:val="32"/>
        </w:rPr>
        <w:t>怠</w:t>
      </w:r>
      <w:proofErr w:type="gramEnd"/>
      <w:r w:rsidRPr="00CC3C16">
        <w:rPr>
          <w:rFonts w:ascii="Times New Roman" w:hAnsi="Times New Roman"/>
          <w:color w:val="000000"/>
          <w:szCs w:val="32"/>
        </w:rPr>
        <w:t>失。</w:t>
      </w:r>
    </w:p>
    <w:bookmarkEnd w:id="39"/>
    <w:p w:rsidR="00852A32" w:rsidRDefault="00B34457" w:rsidP="00471623">
      <w:pPr>
        <w:pStyle w:val="12"/>
        <w:kinsoku/>
        <w:spacing w:beforeLines="100"/>
        <w:ind w:left="680" w:firstLine="680"/>
        <w:rPr>
          <w:rFonts w:ascii="Times New Roman"/>
        </w:rPr>
      </w:pPr>
      <w:r>
        <w:rPr>
          <w:rFonts w:hint="eastAsia"/>
          <w:bCs/>
        </w:rPr>
        <w:t>綜上所述，</w:t>
      </w:r>
      <w:r w:rsidR="00C11A0D" w:rsidRPr="00CC3C16">
        <w:rPr>
          <w:rFonts w:ascii="Times New Roman"/>
        </w:rPr>
        <w:t>依據</w:t>
      </w:r>
      <w:r w:rsidR="00C11A0D" w:rsidRPr="00CC3C16">
        <w:rPr>
          <w:rFonts w:ascii="Times New Roman"/>
          <w:szCs w:val="24"/>
        </w:rPr>
        <w:t>「政府採購法」第</w:t>
      </w:r>
      <w:r w:rsidR="00C11A0D" w:rsidRPr="00CC3C16">
        <w:rPr>
          <w:rFonts w:ascii="Times New Roman"/>
          <w:szCs w:val="24"/>
        </w:rPr>
        <w:t>5</w:t>
      </w:r>
      <w:r w:rsidR="00C11A0D" w:rsidRPr="00CC3C16">
        <w:rPr>
          <w:rFonts w:ascii="Times New Roman"/>
          <w:szCs w:val="24"/>
        </w:rPr>
        <w:t>條及工程會</w:t>
      </w:r>
      <w:r w:rsidR="00C95301">
        <w:rPr>
          <w:rFonts w:ascii="Times New Roman" w:hint="eastAsia"/>
          <w:szCs w:val="24"/>
        </w:rPr>
        <w:t>相關</w:t>
      </w:r>
      <w:proofErr w:type="gramStart"/>
      <w:r w:rsidR="00C11A0D" w:rsidRPr="00CC3C16">
        <w:rPr>
          <w:rFonts w:ascii="Times New Roman"/>
          <w:szCs w:val="24"/>
        </w:rPr>
        <w:t>函釋等規定</w:t>
      </w:r>
      <w:proofErr w:type="gramEnd"/>
      <w:r w:rsidR="00C11A0D" w:rsidRPr="00CC3C16">
        <w:rPr>
          <w:rFonts w:ascii="Times New Roman"/>
          <w:szCs w:val="24"/>
        </w:rPr>
        <w:t>，</w:t>
      </w:r>
      <w:r w:rsidR="00C11A0D">
        <w:rPr>
          <w:rFonts w:ascii="Times New Roman"/>
        </w:rPr>
        <w:t>北美館</w:t>
      </w:r>
      <w:r w:rsidR="00C11A0D" w:rsidRPr="00CC3C16">
        <w:rPr>
          <w:rFonts w:ascii="Times New Roman"/>
        </w:rPr>
        <w:t>應依</w:t>
      </w:r>
      <w:r w:rsidR="00852A32">
        <w:rPr>
          <w:rFonts w:ascii="Times New Roman" w:hint="eastAsia"/>
        </w:rPr>
        <w:t>該</w:t>
      </w:r>
      <w:r w:rsidR="00852A32">
        <w:rPr>
          <w:rFonts w:ascii="Times New Roman"/>
        </w:rPr>
        <w:t>法</w:t>
      </w:r>
      <w:r w:rsidR="00C11A0D" w:rsidRPr="00CC3C16">
        <w:rPr>
          <w:rFonts w:ascii="Times New Roman"/>
        </w:rPr>
        <w:t>第</w:t>
      </w:r>
      <w:r w:rsidR="00C11A0D" w:rsidRPr="00CC3C16">
        <w:rPr>
          <w:rFonts w:ascii="Times New Roman"/>
        </w:rPr>
        <w:t>18</w:t>
      </w:r>
      <w:r w:rsidR="00C11A0D" w:rsidRPr="00CC3C16">
        <w:rPr>
          <w:rFonts w:ascii="Times New Roman"/>
        </w:rPr>
        <w:t>條至第</w:t>
      </w:r>
      <w:r w:rsidR="00C11A0D" w:rsidRPr="00CC3C16">
        <w:rPr>
          <w:rFonts w:ascii="Times New Roman"/>
        </w:rPr>
        <w:t>23</w:t>
      </w:r>
      <w:r w:rsidR="00C11A0D" w:rsidRPr="00CC3C16">
        <w:rPr>
          <w:rFonts w:ascii="Times New Roman"/>
        </w:rPr>
        <w:t>條規定之方式</w:t>
      </w:r>
      <w:r w:rsidR="00C95301">
        <w:rPr>
          <w:rFonts w:ascii="Times New Roman" w:hint="eastAsia"/>
        </w:rPr>
        <w:t>，</w:t>
      </w:r>
      <w:r w:rsidR="00C11A0D" w:rsidRPr="00CC3C16">
        <w:rPr>
          <w:rFonts w:ascii="Times New Roman"/>
        </w:rPr>
        <w:t>辦理</w:t>
      </w:r>
      <w:r w:rsidR="00C95301" w:rsidRPr="00CC3C16">
        <w:rPr>
          <w:rFonts w:ascii="Times New Roman"/>
        </w:rPr>
        <w:t>各類重大藝術</w:t>
      </w:r>
      <w:proofErr w:type="gramStart"/>
      <w:r w:rsidR="00C95301" w:rsidRPr="00CC3C16">
        <w:rPr>
          <w:rFonts w:ascii="Times New Roman"/>
        </w:rPr>
        <w:t>特</w:t>
      </w:r>
      <w:proofErr w:type="gramEnd"/>
      <w:r w:rsidR="00C95301" w:rsidRPr="00CC3C16">
        <w:rPr>
          <w:rFonts w:ascii="Times New Roman"/>
        </w:rPr>
        <w:t>展合辦廠商</w:t>
      </w:r>
      <w:r w:rsidR="00C95301">
        <w:rPr>
          <w:rFonts w:ascii="Times New Roman" w:hint="eastAsia"/>
        </w:rPr>
        <w:t>之</w:t>
      </w:r>
      <w:r w:rsidR="00C11A0D" w:rsidRPr="00CC3C16">
        <w:rPr>
          <w:rFonts w:ascii="Times New Roman"/>
        </w:rPr>
        <w:t>招標</w:t>
      </w:r>
      <w:r w:rsidR="00C95301">
        <w:rPr>
          <w:rFonts w:ascii="Times New Roman" w:hint="eastAsia"/>
        </w:rPr>
        <w:t>事宜</w:t>
      </w:r>
      <w:r w:rsidR="00C11A0D" w:rsidRPr="00CC3C16">
        <w:rPr>
          <w:rFonts w:ascii="Times New Roman"/>
        </w:rPr>
        <w:t>，以維公平、公開之採購程序及確保採購品質</w:t>
      </w:r>
      <w:r w:rsidR="00C95301">
        <w:rPr>
          <w:rFonts w:ascii="Times New Roman" w:hint="eastAsia"/>
        </w:rPr>
        <w:t>；</w:t>
      </w:r>
      <w:r w:rsidR="00C11A0D" w:rsidRPr="00CC3C16">
        <w:rPr>
          <w:rFonts w:ascii="Times New Roman"/>
        </w:rPr>
        <w:t>然北美館卻</w:t>
      </w:r>
      <w:proofErr w:type="gramStart"/>
      <w:r w:rsidR="00C11A0D" w:rsidRPr="00CC3C16">
        <w:rPr>
          <w:rFonts w:ascii="Times New Roman"/>
        </w:rPr>
        <w:t>逕</w:t>
      </w:r>
      <w:proofErr w:type="gramEnd"/>
      <w:r w:rsidR="00C11A0D" w:rsidRPr="00CC3C16">
        <w:rPr>
          <w:rFonts w:ascii="Times New Roman"/>
        </w:rPr>
        <w:t>洽特定</w:t>
      </w:r>
      <w:r w:rsidR="00C11A0D" w:rsidRPr="00CC3C16">
        <w:rPr>
          <w:rFonts w:ascii="Times New Roman"/>
          <w:szCs w:val="32"/>
        </w:rPr>
        <w:t>廠商</w:t>
      </w:r>
      <w:r w:rsidR="00C11A0D" w:rsidRPr="00CC3C16">
        <w:rPr>
          <w:rFonts w:ascii="Times New Roman"/>
        </w:rPr>
        <w:t>合辦</w:t>
      </w:r>
      <w:proofErr w:type="gramStart"/>
      <w:r w:rsidR="00C11A0D" w:rsidRPr="00CC3C16">
        <w:rPr>
          <w:rFonts w:ascii="Times New Roman"/>
        </w:rPr>
        <w:t>特</w:t>
      </w:r>
      <w:proofErr w:type="gramEnd"/>
      <w:r w:rsidR="00C11A0D" w:rsidRPr="00CC3C16">
        <w:rPr>
          <w:rFonts w:ascii="Times New Roman"/>
        </w:rPr>
        <w:t>展</w:t>
      </w:r>
      <w:r w:rsidR="00C574DB">
        <w:rPr>
          <w:rFonts w:ascii="Times New Roman" w:hint="eastAsia"/>
        </w:rPr>
        <w:t>，</w:t>
      </w:r>
      <w:r w:rsidR="00C11A0D" w:rsidRPr="00CC3C16">
        <w:rPr>
          <w:rFonts w:ascii="Times New Roman"/>
        </w:rPr>
        <w:t>文化局</w:t>
      </w:r>
      <w:r w:rsidR="00C95301">
        <w:rPr>
          <w:rFonts w:ascii="Times New Roman" w:hint="eastAsia"/>
        </w:rPr>
        <w:t>及</w:t>
      </w:r>
      <w:r w:rsidR="00C11A0D" w:rsidRPr="00CC3C16">
        <w:rPr>
          <w:rFonts w:ascii="Times New Roman"/>
        </w:rPr>
        <w:t>臺北市政府</w:t>
      </w:r>
      <w:r w:rsidR="00C11A0D" w:rsidRPr="00CC3C16">
        <w:rPr>
          <w:rFonts w:ascii="Times New Roman"/>
          <w:color w:val="000000"/>
        </w:rPr>
        <w:t>法規委員會</w:t>
      </w:r>
      <w:r w:rsidR="00C11A0D" w:rsidRPr="00CC3C16">
        <w:rPr>
          <w:rFonts w:ascii="Times New Roman"/>
        </w:rPr>
        <w:t>等法</w:t>
      </w:r>
      <w:r w:rsidR="00C11A0D" w:rsidRPr="00C574DB">
        <w:rPr>
          <w:rFonts w:ascii="Times New Roman"/>
        </w:rPr>
        <w:t>制人員，對北美館</w:t>
      </w:r>
      <w:proofErr w:type="gramStart"/>
      <w:r w:rsidR="00C11A0D" w:rsidRPr="00C574DB">
        <w:rPr>
          <w:rFonts w:ascii="Times New Roman"/>
        </w:rPr>
        <w:t>逕</w:t>
      </w:r>
      <w:proofErr w:type="gramEnd"/>
      <w:r w:rsidR="00C11A0D" w:rsidRPr="00C574DB">
        <w:rPr>
          <w:rFonts w:ascii="Times New Roman"/>
        </w:rPr>
        <w:t>洽特定廠商合辦</w:t>
      </w:r>
      <w:proofErr w:type="gramStart"/>
      <w:r w:rsidR="00C11A0D" w:rsidRPr="00C574DB">
        <w:rPr>
          <w:rFonts w:ascii="Times New Roman"/>
        </w:rPr>
        <w:t>特</w:t>
      </w:r>
      <w:proofErr w:type="gramEnd"/>
      <w:r w:rsidR="00C11A0D" w:rsidRPr="00C574DB">
        <w:rPr>
          <w:rFonts w:ascii="Times New Roman"/>
        </w:rPr>
        <w:t>展及依各方出資比例分配盈餘等方式，並未表示異議，臺北市政府</w:t>
      </w:r>
      <w:r w:rsidR="00C11A0D" w:rsidRPr="00C574DB">
        <w:rPr>
          <w:rFonts w:ascii="Times New Roman" w:hint="eastAsia"/>
        </w:rPr>
        <w:t>、</w:t>
      </w:r>
      <w:r w:rsidR="00C11A0D" w:rsidRPr="00C574DB">
        <w:rPr>
          <w:rFonts w:ascii="Times New Roman"/>
        </w:rPr>
        <w:t>文化</w:t>
      </w:r>
      <w:r w:rsidR="00C11A0D" w:rsidRPr="00CC3C16">
        <w:rPr>
          <w:rFonts w:ascii="Times New Roman"/>
        </w:rPr>
        <w:t>局及其法制單位</w:t>
      </w:r>
      <w:r w:rsidR="00C574DB">
        <w:rPr>
          <w:rFonts w:ascii="Times New Roman" w:hint="eastAsia"/>
        </w:rPr>
        <w:t>顯</w:t>
      </w:r>
      <w:r w:rsidR="00C11A0D" w:rsidRPr="00CC3C16">
        <w:rPr>
          <w:rFonts w:ascii="Times New Roman"/>
        </w:rPr>
        <w:t>未善盡監督之責</w:t>
      </w:r>
      <w:r w:rsidR="00C574DB">
        <w:rPr>
          <w:rFonts w:ascii="Times New Roman" w:hint="eastAsia"/>
        </w:rPr>
        <w:t>；</w:t>
      </w:r>
      <w:r w:rsidR="00C574DB">
        <w:rPr>
          <w:rFonts w:ascii="Times New Roman" w:hint="eastAsia"/>
          <w:szCs w:val="32"/>
        </w:rPr>
        <w:t>又</w:t>
      </w:r>
      <w:r w:rsidR="00C574DB" w:rsidRPr="00CC3C16">
        <w:rPr>
          <w:rFonts w:ascii="Times New Roman"/>
          <w:szCs w:val="32"/>
        </w:rPr>
        <w:t>北美館</w:t>
      </w:r>
      <w:r w:rsidR="00C574DB" w:rsidRPr="00CC3C16">
        <w:rPr>
          <w:rFonts w:ascii="Times New Roman"/>
        </w:rPr>
        <w:t>逕洽</w:t>
      </w:r>
      <w:r w:rsidR="00C574DB" w:rsidRPr="00CC3C16">
        <w:rPr>
          <w:rFonts w:ascii="Times New Roman"/>
          <w:szCs w:val="32"/>
        </w:rPr>
        <w:t>環策公司、</w:t>
      </w:r>
      <w:proofErr w:type="gramStart"/>
      <w:r w:rsidR="00C574DB" w:rsidRPr="00CC3C16">
        <w:rPr>
          <w:rFonts w:ascii="Times New Roman"/>
          <w:szCs w:val="32"/>
        </w:rPr>
        <w:t>環印公司</w:t>
      </w:r>
      <w:proofErr w:type="gramEnd"/>
      <w:r w:rsidR="00C574DB" w:rsidRPr="00CC3C16">
        <w:rPr>
          <w:rFonts w:ascii="Times New Roman"/>
          <w:szCs w:val="32"/>
        </w:rPr>
        <w:t>合辦「高更</w:t>
      </w:r>
      <w:proofErr w:type="gramStart"/>
      <w:r w:rsidR="00C574DB" w:rsidRPr="00822B98">
        <w:rPr>
          <w:rFonts w:ascii="Times New Roman"/>
          <w:szCs w:val="32"/>
        </w:rPr>
        <w:t>特</w:t>
      </w:r>
      <w:proofErr w:type="gramEnd"/>
      <w:r w:rsidR="00C574DB" w:rsidRPr="00822B98">
        <w:rPr>
          <w:rFonts w:ascii="Times New Roman"/>
          <w:szCs w:val="32"/>
        </w:rPr>
        <w:t>展」與「莫內</w:t>
      </w:r>
      <w:proofErr w:type="gramStart"/>
      <w:r w:rsidR="00C574DB" w:rsidRPr="00822B98">
        <w:rPr>
          <w:rFonts w:ascii="Times New Roman"/>
          <w:szCs w:val="32"/>
        </w:rPr>
        <w:t>特</w:t>
      </w:r>
      <w:proofErr w:type="gramEnd"/>
      <w:r w:rsidR="00C574DB" w:rsidRPr="00822B98">
        <w:rPr>
          <w:rFonts w:ascii="Times New Roman"/>
          <w:szCs w:val="32"/>
        </w:rPr>
        <w:t>展」</w:t>
      </w:r>
      <w:r w:rsidR="00C574DB">
        <w:rPr>
          <w:rFonts w:ascii="Times New Roman" w:hint="eastAsia"/>
          <w:szCs w:val="32"/>
        </w:rPr>
        <w:t>時</w:t>
      </w:r>
      <w:r w:rsidR="00C574DB" w:rsidRPr="00822B98">
        <w:rPr>
          <w:rFonts w:ascii="Times New Roman"/>
          <w:szCs w:val="32"/>
        </w:rPr>
        <w:t>，</w:t>
      </w:r>
      <w:r w:rsidR="00C574DB" w:rsidRPr="00822B98">
        <w:rPr>
          <w:rFonts w:ascii="Times New Roman"/>
        </w:rPr>
        <w:t>卻視</w:t>
      </w:r>
      <w:proofErr w:type="gramStart"/>
      <w:r w:rsidR="00C574DB" w:rsidRPr="00822B98">
        <w:rPr>
          <w:rFonts w:ascii="Times New Roman"/>
        </w:rPr>
        <w:t>與環策公司</w:t>
      </w:r>
      <w:proofErr w:type="gramEnd"/>
      <w:r w:rsidR="00C574DB" w:rsidRPr="00822B98">
        <w:rPr>
          <w:rFonts w:ascii="Times New Roman"/>
        </w:rPr>
        <w:t>無任何法律</w:t>
      </w:r>
      <w:r w:rsidR="00C574DB" w:rsidRPr="00822B98">
        <w:rPr>
          <w:rFonts w:ascii="Times New Roman" w:hint="eastAsia"/>
        </w:rPr>
        <w:t>關係</w:t>
      </w:r>
      <w:r w:rsidR="00C574DB" w:rsidRPr="00822B98">
        <w:rPr>
          <w:rFonts w:ascii="Times New Roman"/>
        </w:rPr>
        <w:t>之張員為執行董事，</w:t>
      </w:r>
      <w:r w:rsidR="00852A32">
        <w:rPr>
          <w:rFonts w:ascii="Times New Roman" w:hint="eastAsia"/>
        </w:rPr>
        <w:t>且</w:t>
      </w:r>
      <w:r w:rsidR="00C574DB" w:rsidRPr="00822B98">
        <w:rPr>
          <w:rFonts w:ascii="Times New Roman"/>
          <w:szCs w:val="32"/>
        </w:rPr>
        <w:t>無視</w:t>
      </w:r>
      <w:r w:rsidR="00C574DB" w:rsidRPr="00822B98">
        <w:rPr>
          <w:rFonts w:ascii="Times New Roman"/>
        </w:rPr>
        <w:t>合辦廠商之財務能力不足</w:t>
      </w:r>
      <w:r w:rsidR="00C574DB" w:rsidRPr="00822B98">
        <w:rPr>
          <w:rFonts w:ascii="Times New Roman" w:hint="eastAsia"/>
        </w:rPr>
        <w:t>，</w:t>
      </w:r>
      <w:r w:rsidR="00852A32">
        <w:rPr>
          <w:rFonts w:ascii="Times New Roman" w:hint="eastAsia"/>
        </w:rPr>
        <w:t>任</w:t>
      </w:r>
      <w:r w:rsidR="00C95301" w:rsidRPr="00822B98">
        <w:rPr>
          <w:rFonts w:ascii="Times New Roman"/>
          <w:szCs w:val="32"/>
        </w:rPr>
        <w:t>由合辦廠商取走</w:t>
      </w:r>
      <w:r w:rsidR="00C574DB" w:rsidRPr="00822B98">
        <w:rPr>
          <w:rFonts w:ascii="Times New Roman"/>
          <w:szCs w:val="32"/>
        </w:rPr>
        <w:t>展覽期</w:t>
      </w:r>
      <w:r w:rsidR="00C574DB" w:rsidRPr="00CC3C16">
        <w:rPr>
          <w:rFonts w:ascii="Times New Roman"/>
          <w:szCs w:val="32"/>
        </w:rPr>
        <w:t>間</w:t>
      </w:r>
      <w:r w:rsidR="00C95301">
        <w:rPr>
          <w:rFonts w:ascii="Times New Roman" w:hint="eastAsia"/>
          <w:szCs w:val="32"/>
        </w:rPr>
        <w:t>之</w:t>
      </w:r>
      <w:r w:rsidR="00C574DB" w:rsidRPr="00CC3C16">
        <w:rPr>
          <w:rFonts w:ascii="Times New Roman"/>
          <w:szCs w:val="32"/>
        </w:rPr>
        <w:t>每日門票、語音導</w:t>
      </w:r>
      <w:proofErr w:type="gramStart"/>
      <w:r w:rsidR="00C574DB" w:rsidRPr="00CC3C16">
        <w:rPr>
          <w:rFonts w:ascii="Times New Roman"/>
          <w:szCs w:val="32"/>
        </w:rPr>
        <w:t>覽</w:t>
      </w:r>
      <w:proofErr w:type="gramEnd"/>
      <w:r w:rsidR="00C574DB" w:rsidRPr="00CC3C16">
        <w:rPr>
          <w:rFonts w:ascii="Times New Roman"/>
          <w:szCs w:val="32"/>
        </w:rPr>
        <w:t>、衍生性商品等現金收</w:t>
      </w:r>
      <w:r w:rsidR="00C574DB" w:rsidRPr="00822B98">
        <w:rPr>
          <w:rFonts w:ascii="Times New Roman"/>
          <w:szCs w:val="32"/>
        </w:rPr>
        <w:t>入，北美館</w:t>
      </w:r>
      <w:r w:rsidR="00C95301">
        <w:rPr>
          <w:rFonts w:ascii="Times New Roman" w:hint="eastAsia"/>
          <w:szCs w:val="32"/>
        </w:rPr>
        <w:t>卻</w:t>
      </w:r>
      <w:r w:rsidR="00C574DB" w:rsidRPr="00822B98">
        <w:rPr>
          <w:rFonts w:ascii="Times New Roman"/>
          <w:szCs w:val="32"/>
        </w:rPr>
        <w:t>欠缺相關管控監督措施，無法確保該</w:t>
      </w:r>
      <w:r w:rsidR="00C95301">
        <w:rPr>
          <w:rFonts w:ascii="Times New Roman" w:hint="eastAsia"/>
          <w:szCs w:val="32"/>
        </w:rPr>
        <w:t>等</w:t>
      </w:r>
      <w:r w:rsidR="00C574DB" w:rsidRPr="00822B98">
        <w:rPr>
          <w:rFonts w:ascii="Times New Roman"/>
          <w:szCs w:val="32"/>
        </w:rPr>
        <w:t>現金均如數用以支付辦理</w:t>
      </w:r>
      <w:proofErr w:type="gramStart"/>
      <w:r w:rsidR="00C574DB" w:rsidRPr="00822B98">
        <w:rPr>
          <w:rFonts w:ascii="Times New Roman"/>
          <w:szCs w:val="32"/>
        </w:rPr>
        <w:t>特</w:t>
      </w:r>
      <w:proofErr w:type="gramEnd"/>
      <w:r w:rsidR="00C574DB" w:rsidRPr="00822B98">
        <w:rPr>
          <w:rFonts w:ascii="Times New Roman"/>
          <w:szCs w:val="32"/>
        </w:rPr>
        <w:t>展之相關應負擔款項，</w:t>
      </w:r>
      <w:r w:rsidR="00852A32">
        <w:rPr>
          <w:rFonts w:ascii="Times New Roman" w:hint="eastAsia"/>
          <w:szCs w:val="32"/>
        </w:rPr>
        <w:t>致</w:t>
      </w:r>
      <w:proofErr w:type="gramStart"/>
      <w:r w:rsidR="00852A32" w:rsidRPr="00822B98">
        <w:rPr>
          <w:rFonts w:ascii="Times New Roman"/>
          <w:szCs w:val="32"/>
        </w:rPr>
        <w:t>發生</w:t>
      </w:r>
      <w:r w:rsidR="00852A32" w:rsidRPr="00822B98">
        <w:rPr>
          <w:rFonts w:ascii="Times New Roman"/>
        </w:rPr>
        <w:t>環策公司</w:t>
      </w:r>
      <w:proofErr w:type="gramEnd"/>
      <w:r w:rsidR="00852A32" w:rsidRPr="00CC3C16">
        <w:rPr>
          <w:rFonts w:ascii="Times New Roman"/>
        </w:rPr>
        <w:t>積欠協</w:t>
      </w:r>
      <w:r w:rsidR="00852A32" w:rsidRPr="00CC3C16">
        <w:rPr>
          <w:rFonts w:ascii="Times New Roman"/>
        </w:rPr>
        <w:lastRenderedPageBreak/>
        <w:t>力廠商</w:t>
      </w:r>
      <w:proofErr w:type="gramStart"/>
      <w:r w:rsidR="00852A32" w:rsidRPr="00CC3C16">
        <w:rPr>
          <w:rFonts w:ascii="Times New Roman"/>
        </w:rPr>
        <w:t>款項及</w:t>
      </w:r>
      <w:r w:rsidR="00852A32" w:rsidRPr="00CC3C16">
        <w:rPr>
          <w:rFonts w:ascii="Times New Roman"/>
          <w:szCs w:val="32"/>
        </w:rPr>
        <w:t>迄未</w:t>
      </w:r>
      <w:proofErr w:type="gramEnd"/>
      <w:r w:rsidR="00852A32" w:rsidRPr="00CC3C16">
        <w:rPr>
          <w:rFonts w:ascii="Times New Roman"/>
          <w:szCs w:val="32"/>
        </w:rPr>
        <w:t>提出結案報告等</w:t>
      </w:r>
      <w:r w:rsidR="00852A32" w:rsidRPr="00CC3C16">
        <w:rPr>
          <w:rFonts w:ascii="Times New Roman"/>
        </w:rPr>
        <w:t>違約情事</w:t>
      </w:r>
      <w:r w:rsidR="00852A32" w:rsidRPr="00CC3C16">
        <w:rPr>
          <w:rFonts w:ascii="Times New Roman"/>
          <w:szCs w:val="32"/>
        </w:rPr>
        <w:t>，並遭媒體大幅報導，</w:t>
      </w:r>
      <w:r w:rsidR="00852A32" w:rsidRPr="00CC3C16">
        <w:rPr>
          <w:rFonts w:ascii="Times New Roman"/>
        </w:rPr>
        <w:t>損及政府形象</w:t>
      </w:r>
      <w:r w:rsidR="00C95301">
        <w:rPr>
          <w:rFonts w:ascii="Times New Roman" w:hint="eastAsia"/>
        </w:rPr>
        <w:t>；</w:t>
      </w:r>
      <w:proofErr w:type="gramStart"/>
      <w:r w:rsidR="00C95301" w:rsidRPr="00822B98">
        <w:rPr>
          <w:rFonts w:ascii="Times New Roman"/>
        </w:rPr>
        <w:t>環策公司</w:t>
      </w:r>
      <w:proofErr w:type="gramEnd"/>
      <w:r w:rsidR="00C574DB" w:rsidRPr="00822B98">
        <w:rPr>
          <w:rFonts w:ascii="Times New Roman"/>
        </w:rPr>
        <w:t>積欠協力廠商款項後，北美館、文化局及臺北市政府竟置若罔聞，仍續接洽合辦其後相關</w:t>
      </w:r>
      <w:proofErr w:type="gramStart"/>
      <w:r w:rsidR="00C574DB" w:rsidRPr="00822B98">
        <w:rPr>
          <w:rFonts w:ascii="Times New Roman"/>
        </w:rPr>
        <w:t>特</w:t>
      </w:r>
      <w:proofErr w:type="gramEnd"/>
      <w:r w:rsidR="00C574DB" w:rsidRPr="00822B98">
        <w:rPr>
          <w:rFonts w:ascii="Times New Roman"/>
        </w:rPr>
        <w:t>展</w:t>
      </w:r>
      <w:r w:rsidR="00852A32">
        <w:rPr>
          <w:rFonts w:ascii="Times New Roman" w:hint="eastAsia"/>
        </w:rPr>
        <w:t>；</w:t>
      </w:r>
      <w:r w:rsidR="004D5C25" w:rsidRPr="00822B98">
        <w:rPr>
          <w:rFonts w:ascii="Times New Roman"/>
        </w:rPr>
        <w:t>又</w:t>
      </w:r>
      <w:r w:rsidR="00852A32" w:rsidRPr="00532C48">
        <w:rPr>
          <w:rFonts w:ascii="Times New Roman"/>
        </w:rPr>
        <w:t>臺北市政府</w:t>
      </w:r>
      <w:r w:rsidR="00852A32">
        <w:rPr>
          <w:rFonts w:ascii="Times New Roman" w:hint="eastAsia"/>
        </w:rPr>
        <w:t>未查</w:t>
      </w:r>
      <w:r w:rsidR="00852A32" w:rsidRPr="00CC3C16">
        <w:rPr>
          <w:rFonts w:ascii="Times New Roman"/>
        </w:rPr>
        <w:t>謝小韞於</w:t>
      </w:r>
      <w:r w:rsidR="00852A32" w:rsidRPr="00CC3C16">
        <w:rPr>
          <w:rFonts w:ascii="Times New Roman"/>
          <w:szCs w:val="32"/>
        </w:rPr>
        <w:t>擔任文化局局長</w:t>
      </w:r>
      <w:proofErr w:type="gramStart"/>
      <w:r w:rsidR="00852A32" w:rsidRPr="00CC3C16">
        <w:rPr>
          <w:rFonts w:ascii="Times New Roman"/>
          <w:szCs w:val="32"/>
        </w:rPr>
        <w:t>期間，</w:t>
      </w:r>
      <w:proofErr w:type="gramEnd"/>
      <w:r w:rsidR="00852A32" w:rsidRPr="00CC3C16">
        <w:rPr>
          <w:rFonts w:ascii="Times New Roman"/>
          <w:szCs w:val="32"/>
        </w:rPr>
        <w:t>竟任由</w:t>
      </w:r>
      <w:r w:rsidR="00852A32" w:rsidRPr="00CC3C16">
        <w:rPr>
          <w:rFonts w:ascii="Times New Roman"/>
        </w:rPr>
        <w:t>其女</w:t>
      </w:r>
      <w:proofErr w:type="gramStart"/>
      <w:r w:rsidR="00852A32" w:rsidRPr="00CC3C16">
        <w:rPr>
          <w:rFonts w:ascii="Times New Roman"/>
        </w:rPr>
        <w:t>擔任環策公司</w:t>
      </w:r>
      <w:proofErr w:type="gramEnd"/>
      <w:r w:rsidR="00852A32" w:rsidRPr="00CC3C16">
        <w:rPr>
          <w:rFonts w:ascii="Times New Roman"/>
        </w:rPr>
        <w:t>經理人，期間北美館經簽奉謝小韞核定</w:t>
      </w:r>
      <w:proofErr w:type="gramStart"/>
      <w:r w:rsidR="00852A32" w:rsidRPr="00CC3C16">
        <w:rPr>
          <w:rFonts w:ascii="Times New Roman"/>
        </w:rPr>
        <w:t>與環策公司及環印公司</w:t>
      </w:r>
      <w:proofErr w:type="gramEnd"/>
      <w:r w:rsidR="00852A32" w:rsidRPr="00CC3C16">
        <w:rPr>
          <w:rFonts w:ascii="Times New Roman"/>
        </w:rPr>
        <w:t>合辦「高更</w:t>
      </w:r>
      <w:proofErr w:type="gramStart"/>
      <w:r w:rsidR="00852A32" w:rsidRPr="00CC3C16">
        <w:rPr>
          <w:rFonts w:ascii="Times New Roman"/>
        </w:rPr>
        <w:t>特</w:t>
      </w:r>
      <w:proofErr w:type="gramEnd"/>
      <w:r w:rsidR="00852A32" w:rsidRPr="00CC3C16">
        <w:rPr>
          <w:rFonts w:ascii="Times New Roman"/>
        </w:rPr>
        <w:t>展」及「莫內</w:t>
      </w:r>
      <w:proofErr w:type="gramStart"/>
      <w:r w:rsidR="00852A32" w:rsidRPr="00CC3C16">
        <w:rPr>
          <w:rFonts w:ascii="Times New Roman"/>
        </w:rPr>
        <w:t>特</w:t>
      </w:r>
      <w:proofErr w:type="gramEnd"/>
      <w:r w:rsidR="00852A32" w:rsidRPr="00CC3C16">
        <w:rPr>
          <w:rFonts w:ascii="Times New Roman"/>
        </w:rPr>
        <w:t>展」，謝小韞涉有不當利益輸送，卻未依法迴避</w:t>
      </w:r>
      <w:r w:rsidR="00852A32">
        <w:rPr>
          <w:rFonts w:ascii="Times New Roman" w:hint="eastAsia"/>
        </w:rPr>
        <w:t>；</w:t>
      </w:r>
      <w:r w:rsidR="00D15015">
        <w:rPr>
          <w:rFonts w:ascii="Times New Roman" w:hint="eastAsia"/>
        </w:rPr>
        <w:t>且</w:t>
      </w:r>
      <w:r w:rsidR="00852A32" w:rsidRPr="00CC3C16">
        <w:rPr>
          <w:rFonts w:ascii="Times New Roman"/>
        </w:rPr>
        <w:t>北美館</w:t>
      </w:r>
      <w:r w:rsidR="004D5C25">
        <w:rPr>
          <w:rFonts w:ascii="Times New Roman" w:hint="eastAsia"/>
        </w:rPr>
        <w:t>於</w:t>
      </w:r>
      <w:r w:rsidR="00852A32">
        <w:rPr>
          <w:rFonts w:ascii="Times New Roman" w:hint="eastAsia"/>
        </w:rPr>
        <w:t>辦理</w:t>
      </w:r>
      <w:r w:rsidR="00852A32" w:rsidRPr="00CC3C16">
        <w:rPr>
          <w:rFonts w:ascii="Times New Roman"/>
          <w:szCs w:val="32"/>
        </w:rPr>
        <w:t>「蔡國強</w:t>
      </w:r>
      <w:proofErr w:type="gramStart"/>
      <w:r w:rsidR="00852A32" w:rsidRPr="00CC3C16">
        <w:rPr>
          <w:rFonts w:ascii="Times New Roman"/>
          <w:szCs w:val="32"/>
        </w:rPr>
        <w:t>特</w:t>
      </w:r>
      <w:proofErr w:type="gramEnd"/>
      <w:r w:rsidR="00852A32" w:rsidRPr="00CC3C16">
        <w:rPr>
          <w:rFonts w:ascii="Times New Roman"/>
          <w:szCs w:val="32"/>
        </w:rPr>
        <w:t>展」</w:t>
      </w:r>
      <w:r w:rsidR="00852A32">
        <w:rPr>
          <w:rFonts w:ascii="Times New Roman" w:hint="eastAsia"/>
          <w:szCs w:val="32"/>
        </w:rPr>
        <w:t>及</w:t>
      </w:r>
      <w:r w:rsidR="00852A32" w:rsidRPr="00CC3C16">
        <w:rPr>
          <w:rFonts w:ascii="Times New Roman"/>
          <w:szCs w:val="32"/>
        </w:rPr>
        <w:t>「</w:t>
      </w:r>
      <w:r w:rsidR="00852A32" w:rsidRPr="00CC3C16">
        <w:rPr>
          <w:rFonts w:ascii="Times New Roman"/>
        </w:rPr>
        <w:t>龐畢度特展</w:t>
      </w:r>
      <w:r w:rsidR="00852A32" w:rsidRPr="00CC3C16">
        <w:rPr>
          <w:rFonts w:ascii="Times New Roman"/>
          <w:szCs w:val="32"/>
        </w:rPr>
        <w:t>」</w:t>
      </w:r>
      <w:r w:rsidR="00852A32" w:rsidRPr="00852A32">
        <w:rPr>
          <w:rFonts w:ascii="Times New Roman"/>
          <w:szCs w:val="32"/>
        </w:rPr>
        <w:t>相關文宣及木作製品等小額採購</w:t>
      </w:r>
      <w:r w:rsidR="004D5C25">
        <w:rPr>
          <w:rFonts w:ascii="Times New Roman" w:hint="eastAsia"/>
          <w:szCs w:val="32"/>
        </w:rPr>
        <w:t>時</w:t>
      </w:r>
      <w:r w:rsidR="00852A32" w:rsidRPr="00852A32">
        <w:rPr>
          <w:rFonts w:ascii="Times New Roman"/>
          <w:szCs w:val="32"/>
        </w:rPr>
        <w:t>，</w:t>
      </w:r>
      <w:r w:rsidR="004D5C25">
        <w:rPr>
          <w:rFonts w:ascii="Times New Roman" w:hint="eastAsia"/>
        </w:rPr>
        <w:t>竟</w:t>
      </w:r>
      <w:r w:rsidR="00852A32" w:rsidRPr="00CC3C16">
        <w:rPr>
          <w:rFonts w:ascii="Times New Roman"/>
        </w:rPr>
        <w:t>分批</w:t>
      </w:r>
      <w:proofErr w:type="gramStart"/>
      <w:r w:rsidR="001539EA" w:rsidRPr="00CC3C16">
        <w:rPr>
          <w:rFonts w:ascii="Times New Roman"/>
          <w:szCs w:val="24"/>
        </w:rPr>
        <w:t>逕</w:t>
      </w:r>
      <w:proofErr w:type="gramEnd"/>
      <w:r w:rsidR="001539EA" w:rsidRPr="00CC3C16">
        <w:rPr>
          <w:rFonts w:ascii="Times New Roman"/>
          <w:szCs w:val="24"/>
        </w:rPr>
        <w:t>洽特定廠商</w:t>
      </w:r>
      <w:r w:rsidR="001539EA">
        <w:rPr>
          <w:rFonts w:ascii="Times New Roman" w:hint="eastAsia"/>
        </w:rPr>
        <w:t>或</w:t>
      </w:r>
      <w:r w:rsidR="001539EA" w:rsidRPr="00CC3C16">
        <w:rPr>
          <w:rFonts w:ascii="Times New Roman"/>
        </w:rPr>
        <w:t>未併入開口契約辦理採購</w:t>
      </w:r>
      <w:r w:rsidR="00852A32" w:rsidRPr="00CC3C16">
        <w:rPr>
          <w:rFonts w:ascii="Times New Roman"/>
        </w:rPr>
        <w:t>，規避</w:t>
      </w:r>
      <w:r w:rsidR="00852A32" w:rsidRPr="00CC3C16">
        <w:rPr>
          <w:rFonts w:ascii="Times New Roman"/>
          <w:color w:val="000000"/>
          <w:szCs w:val="32"/>
        </w:rPr>
        <w:t>公開徵求廠商提供書面報價或企劃書之</w:t>
      </w:r>
      <w:r w:rsidR="00852A32" w:rsidRPr="00CC3C16">
        <w:rPr>
          <w:rFonts w:ascii="Times New Roman"/>
          <w:szCs w:val="24"/>
        </w:rPr>
        <w:t>公告程序，</w:t>
      </w:r>
      <w:r w:rsidR="00852A32" w:rsidRPr="00852A32">
        <w:rPr>
          <w:rFonts w:ascii="Times New Roman"/>
          <w:szCs w:val="32"/>
        </w:rPr>
        <w:t>有違</w:t>
      </w:r>
      <w:r w:rsidR="001539EA" w:rsidRPr="00CC3C16">
        <w:rPr>
          <w:rFonts w:ascii="Times New Roman"/>
          <w:szCs w:val="24"/>
        </w:rPr>
        <w:t>「政府採購法」</w:t>
      </w:r>
      <w:r w:rsidR="001539EA">
        <w:rPr>
          <w:rFonts w:ascii="Times New Roman" w:hint="eastAsia"/>
          <w:szCs w:val="32"/>
        </w:rPr>
        <w:t>等</w:t>
      </w:r>
      <w:r w:rsidR="00852A32" w:rsidRPr="00852A32">
        <w:rPr>
          <w:rFonts w:ascii="Times New Roman"/>
          <w:szCs w:val="32"/>
        </w:rPr>
        <w:t>規定</w:t>
      </w:r>
      <w:r w:rsidR="00D15015">
        <w:rPr>
          <w:rFonts w:ascii="Times New Roman" w:hint="eastAsia"/>
          <w:szCs w:val="32"/>
        </w:rPr>
        <w:t>；</w:t>
      </w:r>
      <w:r w:rsidR="00D15015" w:rsidRPr="00CC3C16">
        <w:rPr>
          <w:rFonts w:ascii="Times New Roman"/>
          <w:szCs w:val="24"/>
        </w:rPr>
        <w:t>另</w:t>
      </w:r>
      <w:r w:rsidR="00D15015" w:rsidRPr="00CC3C16">
        <w:rPr>
          <w:rFonts w:ascii="Times New Roman"/>
          <w:szCs w:val="32"/>
        </w:rPr>
        <w:t>北美館</w:t>
      </w:r>
      <w:r w:rsidR="00D15015" w:rsidRPr="00CC3C16">
        <w:rPr>
          <w:rFonts w:ascii="Times New Roman"/>
        </w:rPr>
        <w:t>展覽組</w:t>
      </w:r>
      <w:r w:rsidR="00D15015" w:rsidRPr="00CC3C16">
        <w:rPr>
          <w:rFonts w:ascii="Times New Roman"/>
          <w:szCs w:val="32"/>
        </w:rPr>
        <w:t>洽商</w:t>
      </w:r>
      <w:r w:rsidR="00D15015">
        <w:rPr>
          <w:rFonts w:ascii="Times New Roman" w:hint="eastAsia"/>
          <w:szCs w:val="32"/>
        </w:rPr>
        <w:t>討論</w:t>
      </w:r>
      <w:proofErr w:type="gramStart"/>
      <w:r w:rsidR="00D15015">
        <w:rPr>
          <w:rFonts w:ascii="Times New Roman" w:hint="eastAsia"/>
          <w:szCs w:val="32"/>
        </w:rPr>
        <w:t>特</w:t>
      </w:r>
      <w:proofErr w:type="gramEnd"/>
      <w:r w:rsidR="00D15015">
        <w:rPr>
          <w:rFonts w:ascii="Times New Roman" w:hint="eastAsia"/>
          <w:szCs w:val="32"/>
        </w:rPr>
        <w:t>展</w:t>
      </w:r>
      <w:r w:rsidR="004D5C25">
        <w:rPr>
          <w:rFonts w:ascii="Times New Roman" w:hint="eastAsia"/>
          <w:szCs w:val="32"/>
        </w:rPr>
        <w:t>之</w:t>
      </w:r>
      <w:r w:rsidR="00D15015" w:rsidRPr="00CC3C16">
        <w:rPr>
          <w:rFonts w:ascii="Times New Roman"/>
          <w:szCs w:val="32"/>
        </w:rPr>
        <w:t>相關</w:t>
      </w:r>
      <w:r w:rsidR="00D15015" w:rsidRPr="00CC3C16">
        <w:rPr>
          <w:rFonts w:ascii="Times New Roman"/>
        </w:rPr>
        <w:t>企劃書、合約書及經費分配等事宜</w:t>
      </w:r>
      <w:r w:rsidR="00D15015" w:rsidRPr="00CC3C16">
        <w:rPr>
          <w:rFonts w:ascii="Times New Roman"/>
          <w:szCs w:val="32"/>
        </w:rPr>
        <w:t>，</w:t>
      </w:r>
      <w:r w:rsidR="00D15015" w:rsidRPr="00CC3C16">
        <w:rPr>
          <w:rFonts w:ascii="Times New Roman"/>
        </w:rPr>
        <w:t>並未將會議紀錄簽報館長，亦無正式會議紀錄，展覽組前組長</w:t>
      </w:r>
      <w:r w:rsidR="00D15015" w:rsidRPr="00CC3C16">
        <w:rPr>
          <w:rFonts w:ascii="Times New Roman"/>
          <w:color w:val="000000"/>
          <w:szCs w:val="32"/>
        </w:rPr>
        <w:t>甚至自行以館長名義於作品洽借書上簽名後，即</w:t>
      </w:r>
      <w:proofErr w:type="gramStart"/>
      <w:r w:rsidR="00D15015" w:rsidRPr="00CC3C16">
        <w:rPr>
          <w:rFonts w:ascii="Times New Roman"/>
          <w:color w:val="000000"/>
          <w:szCs w:val="32"/>
        </w:rPr>
        <w:t>逕</w:t>
      </w:r>
      <w:proofErr w:type="gramEnd"/>
      <w:r w:rsidR="00D15015" w:rsidRPr="00CC3C16">
        <w:rPr>
          <w:rFonts w:ascii="Times New Roman"/>
          <w:color w:val="000000"/>
          <w:szCs w:val="32"/>
        </w:rPr>
        <w:t>向國外美術館</w:t>
      </w:r>
      <w:proofErr w:type="gramStart"/>
      <w:r w:rsidR="00D15015" w:rsidRPr="00CC3C16">
        <w:rPr>
          <w:rFonts w:ascii="Times New Roman"/>
          <w:color w:val="000000"/>
          <w:szCs w:val="32"/>
        </w:rPr>
        <w:t>借提展品</w:t>
      </w:r>
      <w:proofErr w:type="gramEnd"/>
      <w:r w:rsidR="00D15015">
        <w:rPr>
          <w:rFonts w:ascii="Times New Roman" w:hint="eastAsia"/>
          <w:color w:val="000000"/>
          <w:szCs w:val="32"/>
        </w:rPr>
        <w:t>，且</w:t>
      </w:r>
      <w:r w:rsidR="00D15015" w:rsidRPr="00CC3C16">
        <w:rPr>
          <w:rFonts w:ascii="Times New Roman"/>
          <w:szCs w:val="32"/>
        </w:rPr>
        <w:t>相關採購文件</w:t>
      </w:r>
      <w:r w:rsidR="00D15015">
        <w:rPr>
          <w:rFonts w:ascii="Times New Roman" w:hint="eastAsia"/>
          <w:szCs w:val="32"/>
        </w:rPr>
        <w:t>並無</w:t>
      </w:r>
      <w:r w:rsidR="00D15015" w:rsidRPr="00CC3C16">
        <w:rPr>
          <w:rFonts w:ascii="Times New Roman"/>
          <w:szCs w:val="32"/>
        </w:rPr>
        <w:t>參考及</w:t>
      </w:r>
      <w:r w:rsidR="00D15015" w:rsidRPr="00CC3C16">
        <w:rPr>
          <w:rFonts w:ascii="Times New Roman"/>
        </w:rPr>
        <w:t>分析</w:t>
      </w:r>
      <w:r w:rsidR="00D15015" w:rsidRPr="00CC3C16">
        <w:rPr>
          <w:rFonts w:ascii="Times New Roman"/>
          <w:szCs w:val="32"/>
        </w:rPr>
        <w:t>資料可</w:t>
      </w:r>
      <w:proofErr w:type="gramStart"/>
      <w:r w:rsidR="00D15015" w:rsidRPr="00CC3C16">
        <w:rPr>
          <w:rFonts w:ascii="Times New Roman"/>
          <w:szCs w:val="32"/>
        </w:rPr>
        <w:t>稽</w:t>
      </w:r>
      <w:proofErr w:type="gramEnd"/>
      <w:r w:rsidR="00D15015">
        <w:rPr>
          <w:rFonts w:ascii="Times New Roman" w:hint="eastAsia"/>
          <w:szCs w:val="32"/>
        </w:rPr>
        <w:t>。</w:t>
      </w:r>
      <w:r w:rsidR="00D15015" w:rsidRPr="00CC3C16">
        <w:rPr>
          <w:rFonts w:ascii="Times New Roman"/>
          <w:szCs w:val="32"/>
        </w:rPr>
        <w:t>北美館</w:t>
      </w:r>
      <w:proofErr w:type="gramStart"/>
      <w:r w:rsidR="00D15015" w:rsidRPr="00532C48">
        <w:rPr>
          <w:rFonts w:ascii="Times New Roman" w:hAnsi="標楷體"/>
        </w:rPr>
        <w:t>逕</w:t>
      </w:r>
      <w:proofErr w:type="gramEnd"/>
      <w:r w:rsidR="00D15015" w:rsidRPr="00532C48">
        <w:rPr>
          <w:rFonts w:ascii="Times New Roman" w:hAnsi="標楷體"/>
        </w:rPr>
        <w:t>洽特定</w:t>
      </w:r>
      <w:r w:rsidR="00D15015" w:rsidRPr="00532C48">
        <w:rPr>
          <w:rFonts w:ascii="Times New Roman" w:hAnsi="標楷體"/>
          <w:szCs w:val="32"/>
        </w:rPr>
        <w:t>廠商</w:t>
      </w:r>
      <w:r w:rsidR="00D15015" w:rsidRPr="00532C48">
        <w:rPr>
          <w:rFonts w:ascii="Times New Roman" w:hAnsi="標楷體"/>
        </w:rPr>
        <w:t>合辦各類重大藝術</w:t>
      </w:r>
      <w:proofErr w:type="gramStart"/>
      <w:r w:rsidR="00D15015" w:rsidRPr="00532C48">
        <w:rPr>
          <w:rFonts w:ascii="Times New Roman" w:hAnsi="標楷體"/>
        </w:rPr>
        <w:t>特</w:t>
      </w:r>
      <w:proofErr w:type="gramEnd"/>
      <w:r w:rsidR="00D15015" w:rsidRPr="00532C48">
        <w:rPr>
          <w:rFonts w:ascii="Times New Roman" w:hAnsi="標楷體"/>
        </w:rPr>
        <w:t>展，致</w:t>
      </w:r>
      <w:r w:rsidR="00D15015">
        <w:rPr>
          <w:rFonts w:ascii="Times New Roman" w:hAnsi="標楷體" w:hint="eastAsia"/>
        </w:rPr>
        <w:t>生</w:t>
      </w:r>
      <w:r w:rsidR="00D15015" w:rsidRPr="00CC3C16">
        <w:rPr>
          <w:rFonts w:ascii="Times New Roman"/>
          <w:color w:val="000000"/>
          <w:szCs w:val="32"/>
        </w:rPr>
        <w:t>「高更</w:t>
      </w:r>
      <w:proofErr w:type="gramStart"/>
      <w:r w:rsidR="00D15015" w:rsidRPr="00CC3C16">
        <w:rPr>
          <w:rFonts w:ascii="Times New Roman"/>
          <w:color w:val="000000"/>
          <w:szCs w:val="32"/>
        </w:rPr>
        <w:t>特</w:t>
      </w:r>
      <w:proofErr w:type="gramEnd"/>
      <w:r w:rsidR="00D15015" w:rsidRPr="00CC3C16">
        <w:rPr>
          <w:rFonts w:ascii="Times New Roman"/>
          <w:color w:val="000000"/>
          <w:szCs w:val="32"/>
        </w:rPr>
        <w:t>展」及「莫內</w:t>
      </w:r>
      <w:proofErr w:type="gramStart"/>
      <w:r w:rsidR="00D15015" w:rsidRPr="00CC3C16">
        <w:rPr>
          <w:rFonts w:ascii="Times New Roman"/>
          <w:color w:val="000000"/>
          <w:szCs w:val="32"/>
        </w:rPr>
        <w:t>特</w:t>
      </w:r>
      <w:proofErr w:type="gramEnd"/>
      <w:r w:rsidR="00D15015" w:rsidRPr="00CC3C16">
        <w:rPr>
          <w:rFonts w:ascii="Times New Roman"/>
          <w:color w:val="000000"/>
          <w:szCs w:val="32"/>
        </w:rPr>
        <w:t>展」</w:t>
      </w:r>
      <w:r w:rsidR="00D15015">
        <w:rPr>
          <w:rFonts w:ascii="Times New Roman" w:hAnsi="標楷體" w:hint="eastAsia"/>
        </w:rPr>
        <w:t>之</w:t>
      </w:r>
      <w:r w:rsidR="00D15015" w:rsidRPr="00532C48">
        <w:rPr>
          <w:rFonts w:ascii="Times New Roman" w:hAnsi="標楷體"/>
        </w:rPr>
        <w:t>合辦廠商違約及積欠協力廠商款項等情事，損及政府形象</w:t>
      </w:r>
      <w:r w:rsidR="00D15015">
        <w:rPr>
          <w:rFonts w:ascii="Times New Roman" w:hAnsi="標楷體" w:hint="eastAsia"/>
        </w:rPr>
        <w:t>，且</w:t>
      </w:r>
      <w:r w:rsidR="00BA5355">
        <w:rPr>
          <w:rFonts w:ascii="Times New Roman"/>
        </w:rPr>
        <w:t>分批辦理</w:t>
      </w:r>
      <w:r w:rsidR="00BA5355">
        <w:rPr>
          <w:rFonts w:ascii="Times New Roman" w:hint="eastAsia"/>
        </w:rPr>
        <w:t>相關</w:t>
      </w:r>
      <w:proofErr w:type="gramStart"/>
      <w:r w:rsidR="00D15015" w:rsidRPr="00532C48">
        <w:rPr>
          <w:rFonts w:ascii="Times New Roman"/>
        </w:rPr>
        <w:t>特</w:t>
      </w:r>
      <w:proofErr w:type="gramEnd"/>
      <w:r w:rsidR="00D15015" w:rsidRPr="00532C48">
        <w:rPr>
          <w:rFonts w:ascii="Times New Roman"/>
        </w:rPr>
        <w:t>展之小額採購，</w:t>
      </w:r>
      <w:proofErr w:type="gramStart"/>
      <w:r w:rsidR="00D15015" w:rsidRPr="00532C48">
        <w:rPr>
          <w:rFonts w:ascii="Times New Roman"/>
        </w:rPr>
        <w:t>均有違</w:t>
      </w:r>
      <w:proofErr w:type="gramEnd"/>
      <w:r w:rsidR="00D15015" w:rsidRPr="00532C48">
        <w:rPr>
          <w:rFonts w:ascii="Times New Roman"/>
        </w:rPr>
        <w:t>政府採購法</w:t>
      </w:r>
      <w:r w:rsidR="00D15015">
        <w:rPr>
          <w:rFonts w:ascii="Times New Roman" w:hint="eastAsia"/>
        </w:rPr>
        <w:t>等</w:t>
      </w:r>
      <w:r w:rsidR="00D15015" w:rsidRPr="00532C48">
        <w:rPr>
          <w:rFonts w:ascii="Times New Roman"/>
        </w:rPr>
        <w:t>規定</w:t>
      </w:r>
      <w:r w:rsidR="00D15015">
        <w:rPr>
          <w:rFonts w:ascii="Times New Roman" w:hAnsi="標楷體" w:hint="eastAsia"/>
        </w:rPr>
        <w:t>，其</w:t>
      </w:r>
      <w:r w:rsidR="00D15015" w:rsidRPr="00CC3C16">
        <w:rPr>
          <w:rFonts w:ascii="Times New Roman"/>
          <w:color w:val="000000"/>
          <w:szCs w:val="32"/>
        </w:rPr>
        <w:t>內部人員管理及行政程序</w:t>
      </w:r>
      <w:r w:rsidR="00D15015">
        <w:rPr>
          <w:rFonts w:ascii="Times New Roman" w:hAnsi="標楷體" w:hint="eastAsia"/>
        </w:rPr>
        <w:t>亦有諸多缺失</w:t>
      </w:r>
      <w:r w:rsidR="00D15015">
        <w:rPr>
          <w:rFonts w:ascii="Times New Roman" w:hint="eastAsia"/>
          <w:color w:val="000000"/>
          <w:szCs w:val="32"/>
        </w:rPr>
        <w:t>，</w:t>
      </w:r>
      <w:r w:rsidR="00D15015" w:rsidRPr="00532C48">
        <w:rPr>
          <w:rFonts w:ascii="Times New Roman"/>
        </w:rPr>
        <w:t>臺北市政府</w:t>
      </w:r>
      <w:r w:rsidR="00D15015" w:rsidRPr="00CC3C16">
        <w:rPr>
          <w:rFonts w:ascii="Times New Roman" w:hAnsi="標楷體"/>
        </w:rPr>
        <w:t>暨所屬</w:t>
      </w:r>
      <w:r w:rsidR="00D15015" w:rsidRPr="00532C48">
        <w:rPr>
          <w:rFonts w:ascii="Times New Roman"/>
        </w:rPr>
        <w:t>文化局</w:t>
      </w:r>
      <w:r w:rsidR="00D15015">
        <w:rPr>
          <w:rFonts w:ascii="Times New Roman" w:hint="eastAsia"/>
        </w:rPr>
        <w:t>顯</w:t>
      </w:r>
      <w:r w:rsidR="00D15015" w:rsidRPr="00532C48">
        <w:rPr>
          <w:rFonts w:ascii="Times New Roman"/>
        </w:rPr>
        <w:t>未善盡監督之責，</w:t>
      </w:r>
      <w:r w:rsidR="00D15015" w:rsidRPr="00532C48">
        <w:rPr>
          <w:rFonts w:ascii="Times New Roman" w:hAnsi="標楷體"/>
        </w:rPr>
        <w:t>皆有違失</w:t>
      </w:r>
      <w:r w:rsidR="00D15015">
        <w:rPr>
          <w:rFonts w:hint="eastAsia"/>
        </w:rPr>
        <w:t>，</w:t>
      </w:r>
      <w:proofErr w:type="gramStart"/>
      <w:r w:rsidR="00D15015">
        <w:rPr>
          <w:rFonts w:hint="eastAsia"/>
          <w:bCs/>
        </w:rPr>
        <w:t>爰</w:t>
      </w:r>
      <w:proofErr w:type="gramEnd"/>
      <w:r w:rsidR="00D15015">
        <w:rPr>
          <w:rFonts w:hint="eastAsia"/>
          <w:bCs/>
        </w:rPr>
        <w:t>依監察法第24條提案糾正，</w:t>
      </w:r>
      <w:r w:rsidR="00D749D8">
        <w:rPr>
          <w:rFonts w:hint="eastAsia"/>
          <w:bCs/>
        </w:rPr>
        <w:t>移送</w:t>
      </w:r>
      <w:r w:rsidR="00D749D8">
        <w:rPr>
          <w:rFonts w:hAnsi="標楷體" w:hint="eastAsia"/>
          <w:bCs/>
          <w:szCs w:val="48"/>
        </w:rPr>
        <w:t>行政院</w:t>
      </w:r>
      <w:r w:rsidR="00D749D8">
        <w:rPr>
          <w:rFonts w:hint="eastAsia"/>
          <w:bCs/>
        </w:rPr>
        <w:t>轉</w:t>
      </w:r>
      <w:proofErr w:type="gramStart"/>
      <w:r w:rsidR="00D749D8">
        <w:rPr>
          <w:rFonts w:hint="eastAsia"/>
          <w:bCs/>
        </w:rPr>
        <w:t>飭</w:t>
      </w:r>
      <w:proofErr w:type="gramEnd"/>
      <w:r w:rsidR="00D749D8">
        <w:rPr>
          <w:rFonts w:hint="eastAsia"/>
          <w:bCs/>
        </w:rPr>
        <w:t>所屬確實檢討改善</w:t>
      </w:r>
      <w:proofErr w:type="gramStart"/>
      <w:r w:rsidR="00D749D8">
        <w:rPr>
          <w:rFonts w:hint="eastAsia"/>
          <w:bCs/>
        </w:rPr>
        <w:t>見復</w:t>
      </w:r>
      <w:r w:rsidR="00D15015">
        <w:rPr>
          <w:rFonts w:hint="eastAsia"/>
          <w:bCs/>
        </w:rPr>
        <w:t>。</w:t>
      </w:r>
      <w:proofErr w:type="gramEnd"/>
    </w:p>
    <w:p w:rsidR="00A91E37" w:rsidRDefault="00A91E37" w:rsidP="00471623">
      <w:pPr>
        <w:pStyle w:val="a6"/>
        <w:spacing w:before="0" w:after="0"/>
        <w:ind w:left="0"/>
        <w:jc w:val="both"/>
        <w:rPr>
          <w:b w:val="0"/>
          <w:bCs/>
          <w:snapToGrid/>
          <w:spacing w:val="12"/>
          <w:kern w:val="0"/>
          <w:sz w:val="40"/>
        </w:rPr>
      </w:pPr>
      <w:bookmarkStart w:id="54" w:name="_Toc524895649"/>
      <w:bookmarkStart w:id="55" w:name="_Toc524896195"/>
      <w:bookmarkStart w:id="56" w:name="_Toc524896225"/>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8A4910" w:rsidRPr="00471623" w:rsidRDefault="00B34457" w:rsidP="00471623">
      <w:pPr>
        <w:widowControl/>
        <w:jc w:val="center"/>
        <w:rPr>
          <w:rFonts w:ascii="標楷體"/>
          <w:bCs/>
          <w:spacing w:val="12"/>
          <w:kern w:val="0"/>
          <w:sz w:val="40"/>
        </w:rPr>
      </w:pPr>
      <w:r>
        <w:rPr>
          <w:rFonts w:hint="eastAsia"/>
          <w:bCs/>
          <w:spacing w:val="12"/>
          <w:kern w:val="0"/>
          <w:sz w:val="40"/>
        </w:rPr>
        <w:t>提案委員</w:t>
      </w:r>
      <w:r w:rsidR="00471623">
        <w:rPr>
          <w:rFonts w:hint="eastAsia"/>
          <w:bCs/>
          <w:spacing w:val="12"/>
          <w:kern w:val="0"/>
          <w:sz w:val="40"/>
        </w:rPr>
        <w:t>：劉興善</w:t>
      </w:r>
    </w:p>
    <w:p w:rsidR="001D42B9" w:rsidRDefault="001D42B9">
      <w:pPr>
        <w:jc w:val="distribute"/>
        <w:rPr>
          <w:kern w:val="0"/>
        </w:rPr>
      </w:pPr>
    </w:p>
    <w:sectPr w:rsidR="001D42B9" w:rsidSect="00A91E37">
      <w:footerReference w:type="even" r:id="rId9"/>
      <w:footerReference w:type="default" r:id="rId10"/>
      <w:pgSz w:w="11907" w:h="16840" w:code="9"/>
      <w:pgMar w:top="1440" w:right="1588" w:bottom="1440" w:left="158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311" w:rsidRDefault="00CF0311" w:rsidP="00F77505">
      <w:r>
        <w:separator/>
      </w:r>
    </w:p>
  </w:endnote>
  <w:endnote w:type="continuationSeparator" w:id="0">
    <w:p w:rsidR="00CF0311" w:rsidRDefault="00CF0311" w:rsidP="00F77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910" w:rsidRDefault="00B32DFD">
    <w:pPr>
      <w:framePr w:wrap="around" w:vAnchor="text" w:hAnchor="margin" w:xAlign="center" w:y="1"/>
      <w:ind w:left="640" w:firstLine="400"/>
      <w:textDirection w:val="btLr"/>
      <w:rPr>
        <w:rStyle w:val="a8"/>
      </w:rPr>
    </w:pPr>
    <w:r>
      <w:rPr>
        <w:rStyle w:val="a8"/>
      </w:rPr>
      <w:fldChar w:fldCharType="begin"/>
    </w:r>
    <w:r w:rsidR="00B34457">
      <w:rPr>
        <w:rStyle w:val="a8"/>
      </w:rPr>
      <w:instrText xml:space="preserve">PAGE  </w:instrText>
    </w:r>
    <w:r>
      <w:rPr>
        <w:rStyle w:val="a8"/>
      </w:rPr>
      <w:fldChar w:fldCharType="separate"/>
    </w:r>
    <w:r w:rsidR="00B34457">
      <w:rPr>
        <w:rStyle w:val="a8"/>
        <w:noProof/>
      </w:rPr>
      <w:t>3</w:t>
    </w:r>
    <w:r>
      <w:rPr>
        <w:rStyle w:val="a8"/>
      </w:rPr>
      <w:fldChar w:fldCharType="end"/>
    </w:r>
  </w:p>
  <w:p w:rsidR="008A4910" w:rsidRDefault="008A4910">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910" w:rsidRDefault="00B32DFD">
    <w:pPr>
      <w:pStyle w:val="ab"/>
      <w:framePr w:wrap="around" w:vAnchor="text" w:hAnchor="margin" w:xAlign="center" w:y="1"/>
      <w:rPr>
        <w:rStyle w:val="a8"/>
        <w:sz w:val="24"/>
      </w:rPr>
    </w:pPr>
    <w:r>
      <w:rPr>
        <w:rStyle w:val="a8"/>
        <w:sz w:val="24"/>
      </w:rPr>
      <w:fldChar w:fldCharType="begin"/>
    </w:r>
    <w:r w:rsidR="00B34457">
      <w:rPr>
        <w:rStyle w:val="a8"/>
        <w:sz w:val="24"/>
      </w:rPr>
      <w:instrText xml:space="preserve">PAGE  </w:instrText>
    </w:r>
    <w:r>
      <w:rPr>
        <w:rStyle w:val="a8"/>
        <w:sz w:val="24"/>
      </w:rPr>
      <w:fldChar w:fldCharType="separate"/>
    </w:r>
    <w:r w:rsidR="00471623">
      <w:rPr>
        <w:rStyle w:val="a8"/>
        <w:noProof/>
        <w:sz w:val="24"/>
      </w:rPr>
      <w:t>21</w:t>
    </w:r>
    <w:r>
      <w:rPr>
        <w:rStyle w:val="a8"/>
        <w:sz w:val="24"/>
      </w:rPr>
      <w:fldChar w:fldCharType="end"/>
    </w:r>
  </w:p>
  <w:p w:rsidR="008A4910" w:rsidRDefault="008A4910">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311" w:rsidRDefault="00CF0311" w:rsidP="00F77505">
      <w:r>
        <w:separator/>
      </w:r>
    </w:p>
  </w:footnote>
  <w:footnote w:type="continuationSeparator" w:id="0">
    <w:p w:rsidR="00CF0311" w:rsidRDefault="00CF0311" w:rsidP="00F775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41D7"/>
    <w:multiLevelType w:val="hybridMultilevel"/>
    <w:tmpl w:val="65E46FBA"/>
    <w:lvl w:ilvl="0" w:tplc="A23E9F20">
      <w:start w:val="1"/>
      <w:numFmt w:val="taiwaneseCountingThousand"/>
      <w:lvlText w:val="%1、"/>
      <w:lvlJc w:val="left"/>
      <w:pPr>
        <w:tabs>
          <w:tab w:val="num" w:pos="3240"/>
        </w:tabs>
        <w:ind w:left="3240" w:hanging="720"/>
      </w:pPr>
      <w:rPr>
        <w:rFonts w:hint="eastAsia"/>
        <w:lang w:val="en-US"/>
      </w:rPr>
    </w:lvl>
    <w:lvl w:ilvl="1" w:tplc="04090019">
      <w:start w:val="1"/>
      <w:numFmt w:val="ideographTraditional"/>
      <w:lvlText w:val="%2、"/>
      <w:lvlJc w:val="left"/>
      <w:pPr>
        <w:tabs>
          <w:tab w:val="num" w:pos="3240"/>
        </w:tabs>
        <w:ind w:left="3240" w:hanging="480"/>
      </w:pPr>
    </w:lvl>
    <w:lvl w:ilvl="2" w:tplc="0B5AC9F6">
      <w:start w:val="1"/>
      <w:numFmt w:val="taiwaneseCountingThousand"/>
      <w:pStyle w:val="a"/>
      <w:lvlText w:val="(%3)"/>
      <w:lvlJc w:val="left"/>
      <w:pPr>
        <w:tabs>
          <w:tab w:val="num" w:pos="3240"/>
        </w:tabs>
        <w:ind w:left="3240" w:hanging="720"/>
      </w:pPr>
      <w:rPr>
        <w:rFonts w:hint="default"/>
        <w:b w:val="0"/>
      </w:rPr>
    </w:lvl>
    <w:lvl w:ilvl="3" w:tplc="0409000F" w:tentative="1">
      <w:start w:val="1"/>
      <w:numFmt w:val="decimal"/>
      <w:lvlText w:val="%4."/>
      <w:lvlJc w:val="left"/>
      <w:pPr>
        <w:tabs>
          <w:tab w:val="num" w:pos="4200"/>
        </w:tabs>
        <w:ind w:left="4200" w:hanging="480"/>
      </w:pPr>
    </w:lvl>
    <w:lvl w:ilvl="4" w:tplc="04090019" w:tentative="1">
      <w:start w:val="1"/>
      <w:numFmt w:val="ideographTraditional"/>
      <w:lvlText w:val="%5、"/>
      <w:lvlJc w:val="left"/>
      <w:pPr>
        <w:tabs>
          <w:tab w:val="num" w:pos="4680"/>
        </w:tabs>
        <w:ind w:left="4680" w:hanging="480"/>
      </w:pPr>
    </w:lvl>
    <w:lvl w:ilvl="5" w:tplc="0409001B" w:tentative="1">
      <w:start w:val="1"/>
      <w:numFmt w:val="lowerRoman"/>
      <w:lvlText w:val="%6."/>
      <w:lvlJc w:val="right"/>
      <w:pPr>
        <w:tabs>
          <w:tab w:val="num" w:pos="5160"/>
        </w:tabs>
        <w:ind w:left="5160" w:hanging="480"/>
      </w:pPr>
    </w:lvl>
    <w:lvl w:ilvl="6" w:tplc="0409000F" w:tentative="1">
      <w:start w:val="1"/>
      <w:numFmt w:val="decimal"/>
      <w:lvlText w:val="%7."/>
      <w:lvlJc w:val="left"/>
      <w:pPr>
        <w:tabs>
          <w:tab w:val="num" w:pos="5640"/>
        </w:tabs>
        <w:ind w:left="5640" w:hanging="480"/>
      </w:pPr>
    </w:lvl>
    <w:lvl w:ilvl="7" w:tplc="04090019" w:tentative="1">
      <w:start w:val="1"/>
      <w:numFmt w:val="ideographTraditional"/>
      <w:lvlText w:val="%8、"/>
      <w:lvlJc w:val="left"/>
      <w:pPr>
        <w:tabs>
          <w:tab w:val="num" w:pos="6120"/>
        </w:tabs>
        <w:ind w:left="6120" w:hanging="480"/>
      </w:pPr>
    </w:lvl>
    <w:lvl w:ilvl="8" w:tplc="0409001B" w:tentative="1">
      <w:start w:val="1"/>
      <w:numFmt w:val="lowerRoman"/>
      <w:lvlText w:val="%9."/>
      <w:lvlJc w:val="right"/>
      <w:pPr>
        <w:tabs>
          <w:tab w:val="num" w:pos="6600"/>
        </w:tabs>
        <w:ind w:left="6600" w:hanging="480"/>
      </w:p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573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E5261"/>
    <w:rsid w:val="0000448C"/>
    <w:rsid w:val="00011CE0"/>
    <w:rsid w:val="0002643F"/>
    <w:rsid w:val="00027086"/>
    <w:rsid w:val="000618AF"/>
    <w:rsid w:val="00083C9B"/>
    <w:rsid w:val="000846BA"/>
    <w:rsid w:val="000C6EF8"/>
    <w:rsid w:val="000F19F2"/>
    <w:rsid w:val="0011494F"/>
    <w:rsid w:val="00134E94"/>
    <w:rsid w:val="001539EA"/>
    <w:rsid w:val="00154160"/>
    <w:rsid w:val="00155B70"/>
    <w:rsid w:val="00162DD6"/>
    <w:rsid w:val="00163AC7"/>
    <w:rsid w:val="0016725E"/>
    <w:rsid w:val="00171277"/>
    <w:rsid w:val="00171BE2"/>
    <w:rsid w:val="00191F16"/>
    <w:rsid w:val="001D42B9"/>
    <w:rsid w:val="001E7863"/>
    <w:rsid w:val="001F1792"/>
    <w:rsid w:val="0021052B"/>
    <w:rsid w:val="00215D5A"/>
    <w:rsid w:val="00233027"/>
    <w:rsid w:val="00233ACA"/>
    <w:rsid w:val="00276269"/>
    <w:rsid w:val="00277656"/>
    <w:rsid w:val="00283D1A"/>
    <w:rsid w:val="00295C63"/>
    <w:rsid w:val="002A39C7"/>
    <w:rsid w:val="002A5CCB"/>
    <w:rsid w:val="002E5261"/>
    <w:rsid w:val="00302E29"/>
    <w:rsid w:val="0033342B"/>
    <w:rsid w:val="00333F1A"/>
    <w:rsid w:val="003552C5"/>
    <w:rsid w:val="00385967"/>
    <w:rsid w:val="003978F1"/>
    <w:rsid w:val="003B4B98"/>
    <w:rsid w:val="003E4550"/>
    <w:rsid w:val="00404168"/>
    <w:rsid w:val="004053EB"/>
    <w:rsid w:val="00426E7C"/>
    <w:rsid w:val="0043248C"/>
    <w:rsid w:val="00471623"/>
    <w:rsid w:val="0049102E"/>
    <w:rsid w:val="004C3C89"/>
    <w:rsid w:val="004D5C25"/>
    <w:rsid w:val="00504C74"/>
    <w:rsid w:val="00532C48"/>
    <w:rsid w:val="00546734"/>
    <w:rsid w:val="00553F69"/>
    <w:rsid w:val="00557134"/>
    <w:rsid w:val="00560A63"/>
    <w:rsid w:val="0056516B"/>
    <w:rsid w:val="005673DB"/>
    <w:rsid w:val="005922CA"/>
    <w:rsid w:val="00624250"/>
    <w:rsid w:val="00643639"/>
    <w:rsid w:val="00645A0F"/>
    <w:rsid w:val="00652B0F"/>
    <w:rsid w:val="006605A5"/>
    <w:rsid w:val="00680206"/>
    <w:rsid w:val="00692EAC"/>
    <w:rsid w:val="00696FAD"/>
    <w:rsid w:val="006E59CE"/>
    <w:rsid w:val="006F4607"/>
    <w:rsid w:val="007127CF"/>
    <w:rsid w:val="00716FC7"/>
    <w:rsid w:val="0073019F"/>
    <w:rsid w:val="007430BA"/>
    <w:rsid w:val="00745C63"/>
    <w:rsid w:val="0075491B"/>
    <w:rsid w:val="007624BD"/>
    <w:rsid w:val="00767A02"/>
    <w:rsid w:val="007741BB"/>
    <w:rsid w:val="007809D4"/>
    <w:rsid w:val="007A4A21"/>
    <w:rsid w:val="007C206B"/>
    <w:rsid w:val="007F48C3"/>
    <w:rsid w:val="00821392"/>
    <w:rsid w:val="008222B1"/>
    <w:rsid w:val="00851745"/>
    <w:rsid w:val="00852A32"/>
    <w:rsid w:val="00877E11"/>
    <w:rsid w:val="00880F16"/>
    <w:rsid w:val="0089320F"/>
    <w:rsid w:val="008A4910"/>
    <w:rsid w:val="008F7350"/>
    <w:rsid w:val="009116E1"/>
    <w:rsid w:val="00914210"/>
    <w:rsid w:val="00924A8B"/>
    <w:rsid w:val="009354F1"/>
    <w:rsid w:val="009377BE"/>
    <w:rsid w:val="009E2334"/>
    <w:rsid w:val="009F6C96"/>
    <w:rsid w:val="00A06B11"/>
    <w:rsid w:val="00A1504A"/>
    <w:rsid w:val="00A207AB"/>
    <w:rsid w:val="00A35D6C"/>
    <w:rsid w:val="00A3609B"/>
    <w:rsid w:val="00A91E37"/>
    <w:rsid w:val="00AD103B"/>
    <w:rsid w:val="00B25A17"/>
    <w:rsid w:val="00B32DFD"/>
    <w:rsid w:val="00B34457"/>
    <w:rsid w:val="00B47299"/>
    <w:rsid w:val="00B5792D"/>
    <w:rsid w:val="00B7432C"/>
    <w:rsid w:val="00B85955"/>
    <w:rsid w:val="00B96E55"/>
    <w:rsid w:val="00BA30C8"/>
    <w:rsid w:val="00BA5355"/>
    <w:rsid w:val="00BE08FE"/>
    <w:rsid w:val="00C11A0D"/>
    <w:rsid w:val="00C352F9"/>
    <w:rsid w:val="00C574DB"/>
    <w:rsid w:val="00C61DDD"/>
    <w:rsid w:val="00C6240E"/>
    <w:rsid w:val="00C6618D"/>
    <w:rsid w:val="00C828FF"/>
    <w:rsid w:val="00C915E8"/>
    <w:rsid w:val="00C95301"/>
    <w:rsid w:val="00CA3E46"/>
    <w:rsid w:val="00CB17C4"/>
    <w:rsid w:val="00CF0311"/>
    <w:rsid w:val="00D00C28"/>
    <w:rsid w:val="00D01AD2"/>
    <w:rsid w:val="00D15015"/>
    <w:rsid w:val="00D46CC3"/>
    <w:rsid w:val="00D500B8"/>
    <w:rsid w:val="00D749D8"/>
    <w:rsid w:val="00DD08B4"/>
    <w:rsid w:val="00DE71D8"/>
    <w:rsid w:val="00E410BD"/>
    <w:rsid w:val="00E51B85"/>
    <w:rsid w:val="00E851C5"/>
    <w:rsid w:val="00EB548C"/>
    <w:rsid w:val="00EE0A82"/>
    <w:rsid w:val="00EE618D"/>
    <w:rsid w:val="00EF615B"/>
    <w:rsid w:val="00F1614F"/>
    <w:rsid w:val="00F20E45"/>
    <w:rsid w:val="00F23B72"/>
    <w:rsid w:val="00F52A42"/>
    <w:rsid w:val="00F542F8"/>
    <w:rsid w:val="00F74708"/>
    <w:rsid w:val="00F82FA0"/>
    <w:rsid w:val="00FB15E9"/>
    <w:rsid w:val="00FB194E"/>
    <w:rsid w:val="00FD0321"/>
    <w:rsid w:val="00FF3C17"/>
    <w:rsid w:val="00FF742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A4910"/>
    <w:pPr>
      <w:widowControl w:val="0"/>
    </w:pPr>
    <w:rPr>
      <w:rFonts w:eastAsia="標楷體"/>
      <w:kern w:val="2"/>
      <w:sz w:val="32"/>
    </w:rPr>
  </w:style>
  <w:style w:type="paragraph" w:styleId="1">
    <w:name w:val="heading 1"/>
    <w:basedOn w:val="a2"/>
    <w:link w:val="10"/>
    <w:uiPriority w:val="99"/>
    <w:qFormat/>
    <w:rsid w:val="008A4910"/>
    <w:pPr>
      <w:numPr>
        <w:numId w:val="1"/>
      </w:numPr>
      <w:kinsoku w:val="0"/>
      <w:jc w:val="both"/>
      <w:outlineLvl w:val="0"/>
    </w:pPr>
    <w:rPr>
      <w:rFonts w:ascii="標楷體" w:hAnsi="Arial"/>
      <w:bCs/>
      <w:kern w:val="0"/>
      <w:szCs w:val="52"/>
    </w:rPr>
  </w:style>
  <w:style w:type="paragraph" w:styleId="2">
    <w:name w:val="heading 2"/>
    <w:basedOn w:val="a2"/>
    <w:link w:val="20"/>
    <w:uiPriority w:val="99"/>
    <w:qFormat/>
    <w:rsid w:val="008A4910"/>
    <w:pPr>
      <w:numPr>
        <w:ilvl w:val="1"/>
        <w:numId w:val="1"/>
      </w:numPr>
      <w:jc w:val="both"/>
      <w:outlineLvl w:val="1"/>
    </w:pPr>
    <w:rPr>
      <w:rFonts w:ascii="標楷體" w:hAnsi="Arial"/>
      <w:bCs/>
      <w:kern w:val="0"/>
      <w:szCs w:val="48"/>
    </w:rPr>
  </w:style>
  <w:style w:type="paragraph" w:styleId="3">
    <w:name w:val="heading 3"/>
    <w:basedOn w:val="a2"/>
    <w:link w:val="30"/>
    <w:uiPriority w:val="99"/>
    <w:qFormat/>
    <w:rsid w:val="008A4910"/>
    <w:pPr>
      <w:numPr>
        <w:ilvl w:val="2"/>
        <w:numId w:val="1"/>
      </w:numPr>
      <w:jc w:val="both"/>
      <w:outlineLvl w:val="2"/>
    </w:pPr>
    <w:rPr>
      <w:rFonts w:ascii="標楷體" w:hAnsi="Arial"/>
      <w:bCs/>
      <w:kern w:val="0"/>
      <w:szCs w:val="36"/>
    </w:rPr>
  </w:style>
  <w:style w:type="paragraph" w:styleId="4">
    <w:name w:val="heading 4"/>
    <w:aliases w:val="一"/>
    <w:basedOn w:val="a2"/>
    <w:link w:val="40"/>
    <w:uiPriority w:val="99"/>
    <w:qFormat/>
    <w:rsid w:val="008A4910"/>
    <w:pPr>
      <w:numPr>
        <w:ilvl w:val="3"/>
        <w:numId w:val="1"/>
      </w:numPr>
      <w:jc w:val="both"/>
      <w:outlineLvl w:val="3"/>
    </w:pPr>
    <w:rPr>
      <w:rFonts w:ascii="標楷體" w:hAnsi="Arial"/>
      <w:szCs w:val="36"/>
    </w:rPr>
  </w:style>
  <w:style w:type="paragraph" w:styleId="5">
    <w:name w:val="heading 5"/>
    <w:aliases w:val="(一),標題 5 字元"/>
    <w:basedOn w:val="a2"/>
    <w:uiPriority w:val="99"/>
    <w:qFormat/>
    <w:rsid w:val="008A4910"/>
    <w:pPr>
      <w:numPr>
        <w:ilvl w:val="4"/>
        <w:numId w:val="1"/>
      </w:numPr>
      <w:jc w:val="both"/>
      <w:outlineLvl w:val="4"/>
    </w:pPr>
    <w:rPr>
      <w:rFonts w:ascii="標楷體" w:hAnsi="Arial"/>
      <w:bCs/>
      <w:szCs w:val="36"/>
    </w:rPr>
  </w:style>
  <w:style w:type="paragraph" w:styleId="6">
    <w:name w:val="heading 6"/>
    <w:aliases w:val="1"/>
    <w:basedOn w:val="a2"/>
    <w:uiPriority w:val="99"/>
    <w:qFormat/>
    <w:rsid w:val="008A4910"/>
    <w:pPr>
      <w:numPr>
        <w:ilvl w:val="5"/>
        <w:numId w:val="1"/>
      </w:numPr>
      <w:tabs>
        <w:tab w:val="left" w:pos="2094"/>
      </w:tabs>
      <w:jc w:val="both"/>
      <w:outlineLvl w:val="5"/>
    </w:pPr>
    <w:rPr>
      <w:rFonts w:ascii="標楷體" w:hAnsi="Arial"/>
      <w:szCs w:val="36"/>
    </w:rPr>
  </w:style>
  <w:style w:type="paragraph" w:styleId="7">
    <w:name w:val="heading 7"/>
    <w:aliases w:val="(1)"/>
    <w:basedOn w:val="a2"/>
    <w:uiPriority w:val="99"/>
    <w:qFormat/>
    <w:rsid w:val="008A4910"/>
    <w:pPr>
      <w:numPr>
        <w:ilvl w:val="6"/>
        <w:numId w:val="1"/>
      </w:numPr>
      <w:jc w:val="both"/>
      <w:outlineLvl w:val="6"/>
    </w:pPr>
    <w:rPr>
      <w:rFonts w:ascii="標楷體" w:hAnsi="Arial"/>
      <w:bCs/>
      <w:szCs w:val="36"/>
    </w:rPr>
  </w:style>
  <w:style w:type="paragraph" w:styleId="8">
    <w:name w:val="heading 8"/>
    <w:basedOn w:val="a2"/>
    <w:uiPriority w:val="99"/>
    <w:qFormat/>
    <w:rsid w:val="008A4910"/>
    <w:pPr>
      <w:numPr>
        <w:ilvl w:val="7"/>
        <w:numId w:val="1"/>
      </w:numPr>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段落樣式3"/>
    <w:basedOn w:val="21"/>
    <w:rsid w:val="008A4910"/>
    <w:pPr>
      <w:ind w:leftChars="400" w:left="400"/>
    </w:pPr>
  </w:style>
  <w:style w:type="paragraph" w:customStyle="1" w:styleId="21">
    <w:name w:val="段落樣式2"/>
    <w:basedOn w:val="a2"/>
    <w:rsid w:val="008A4910"/>
    <w:pPr>
      <w:tabs>
        <w:tab w:val="left" w:pos="567"/>
      </w:tabs>
      <w:ind w:leftChars="300" w:left="300" w:firstLineChars="200" w:firstLine="200"/>
      <w:jc w:val="both"/>
    </w:pPr>
    <w:rPr>
      <w:rFonts w:ascii="標楷體"/>
      <w:kern w:val="0"/>
    </w:rPr>
  </w:style>
  <w:style w:type="paragraph" w:customStyle="1" w:styleId="41">
    <w:name w:val="段落樣式4"/>
    <w:basedOn w:val="31"/>
    <w:rsid w:val="008A4910"/>
    <w:pPr>
      <w:ind w:leftChars="500" w:left="500"/>
    </w:pPr>
  </w:style>
  <w:style w:type="paragraph" w:customStyle="1" w:styleId="50">
    <w:name w:val="段落樣式5"/>
    <w:basedOn w:val="41"/>
    <w:rsid w:val="008A4910"/>
    <w:pPr>
      <w:ind w:leftChars="600" w:left="600"/>
    </w:pPr>
  </w:style>
  <w:style w:type="paragraph" w:customStyle="1" w:styleId="60">
    <w:name w:val="段落樣式6"/>
    <w:basedOn w:val="50"/>
    <w:rsid w:val="008A4910"/>
    <w:pPr>
      <w:ind w:leftChars="700" w:left="700"/>
    </w:pPr>
  </w:style>
  <w:style w:type="paragraph" w:customStyle="1" w:styleId="70">
    <w:name w:val="段落樣式7"/>
    <w:basedOn w:val="60"/>
    <w:rsid w:val="008A4910"/>
  </w:style>
  <w:style w:type="paragraph" w:customStyle="1" w:styleId="80">
    <w:name w:val="段落樣式8"/>
    <w:basedOn w:val="70"/>
    <w:rsid w:val="008A4910"/>
    <w:pPr>
      <w:ind w:leftChars="800" w:left="800"/>
    </w:pPr>
  </w:style>
  <w:style w:type="paragraph" w:styleId="a6">
    <w:name w:val="Signature"/>
    <w:basedOn w:val="a2"/>
    <w:semiHidden/>
    <w:rsid w:val="008A4910"/>
    <w:pPr>
      <w:spacing w:before="720" w:after="720"/>
      <w:ind w:left="7371"/>
    </w:pPr>
    <w:rPr>
      <w:rFonts w:ascii="標楷體"/>
      <w:b/>
      <w:snapToGrid w:val="0"/>
      <w:spacing w:val="10"/>
      <w:sz w:val="36"/>
    </w:rPr>
  </w:style>
  <w:style w:type="paragraph" w:styleId="a7">
    <w:name w:val="endnote text"/>
    <w:basedOn w:val="a2"/>
    <w:semiHidden/>
    <w:rsid w:val="008A4910"/>
    <w:pPr>
      <w:spacing w:before="240"/>
      <w:ind w:left="1021" w:hanging="1021"/>
      <w:jc w:val="both"/>
    </w:pPr>
    <w:rPr>
      <w:rFonts w:ascii="標楷體"/>
      <w:snapToGrid w:val="0"/>
      <w:spacing w:val="10"/>
    </w:rPr>
  </w:style>
  <w:style w:type="character" w:styleId="a8">
    <w:name w:val="page number"/>
    <w:basedOn w:val="a3"/>
    <w:semiHidden/>
    <w:rsid w:val="008A4910"/>
    <w:rPr>
      <w:rFonts w:ascii="標楷體" w:eastAsia="標楷體"/>
      <w:sz w:val="20"/>
    </w:rPr>
  </w:style>
  <w:style w:type="paragraph" w:styleId="11">
    <w:name w:val="toc 1"/>
    <w:basedOn w:val="a2"/>
    <w:next w:val="a2"/>
    <w:uiPriority w:val="39"/>
    <w:rsid w:val="008A4910"/>
    <w:pPr>
      <w:ind w:left="200" w:hangingChars="200" w:hanging="200"/>
      <w:jc w:val="both"/>
    </w:pPr>
    <w:rPr>
      <w:rFonts w:ascii="標楷體"/>
    </w:rPr>
  </w:style>
  <w:style w:type="paragraph" w:styleId="22">
    <w:name w:val="toc 2"/>
    <w:basedOn w:val="a2"/>
    <w:next w:val="a2"/>
    <w:autoRedefine/>
    <w:uiPriority w:val="39"/>
    <w:rsid w:val="008A4910"/>
    <w:pPr>
      <w:ind w:leftChars="100" w:left="300" w:hangingChars="200" w:hanging="200"/>
      <w:jc w:val="both"/>
    </w:pPr>
    <w:rPr>
      <w:rFonts w:ascii="標楷體"/>
    </w:rPr>
  </w:style>
  <w:style w:type="paragraph" w:styleId="32">
    <w:name w:val="toc 3"/>
    <w:basedOn w:val="a2"/>
    <w:next w:val="a2"/>
    <w:uiPriority w:val="39"/>
    <w:rsid w:val="008A4910"/>
    <w:pPr>
      <w:ind w:leftChars="200" w:left="400" w:hangingChars="200" w:hanging="200"/>
      <w:jc w:val="both"/>
    </w:pPr>
    <w:rPr>
      <w:rFonts w:ascii="標楷體"/>
      <w:noProof/>
    </w:rPr>
  </w:style>
  <w:style w:type="paragraph" w:styleId="42">
    <w:name w:val="toc 4"/>
    <w:basedOn w:val="a2"/>
    <w:next w:val="a2"/>
    <w:uiPriority w:val="39"/>
    <w:rsid w:val="008A4910"/>
    <w:pPr>
      <w:kinsoku w:val="0"/>
      <w:ind w:leftChars="300" w:left="500" w:hangingChars="200" w:hanging="200"/>
      <w:jc w:val="both"/>
    </w:pPr>
    <w:rPr>
      <w:rFonts w:ascii="標楷體"/>
    </w:rPr>
  </w:style>
  <w:style w:type="paragraph" w:styleId="51">
    <w:name w:val="toc 5"/>
    <w:basedOn w:val="a2"/>
    <w:next w:val="a2"/>
    <w:autoRedefine/>
    <w:uiPriority w:val="39"/>
    <w:rsid w:val="008A4910"/>
    <w:pPr>
      <w:kinsoku w:val="0"/>
      <w:ind w:leftChars="400" w:left="600" w:hangingChars="200" w:hanging="200"/>
      <w:jc w:val="both"/>
    </w:pPr>
    <w:rPr>
      <w:rFonts w:ascii="標楷體"/>
    </w:rPr>
  </w:style>
  <w:style w:type="paragraph" w:styleId="61">
    <w:name w:val="toc 6"/>
    <w:basedOn w:val="a2"/>
    <w:next w:val="a2"/>
    <w:autoRedefine/>
    <w:uiPriority w:val="39"/>
    <w:rsid w:val="008A4910"/>
    <w:pPr>
      <w:ind w:leftChars="500" w:left="700" w:hangingChars="200" w:hanging="200"/>
    </w:pPr>
    <w:rPr>
      <w:rFonts w:ascii="標楷體"/>
    </w:rPr>
  </w:style>
  <w:style w:type="paragraph" w:styleId="71">
    <w:name w:val="toc 7"/>
    <w:basedOn w:val="a2"/>
    <w:next w:val="a2"/>
    <w:autoRedefine/>
    <w:uiPriority w:val="39"/>
    <w:rsid w:val="008A4910"/>
    <w:pPr>
      <w:ind w:leftChars="600" w:left="700" w:hangingChars="100" w:hanging="100"/>
    </w:pPr>
    <w:rPr>
      <w:rFonts w:ascii="標楷體"/>
    </w:rPr>
  </w:style>
  <w:style w:type="paragraph" w:styleId="81">
    <w:name w:val="toc 8"/>
    <w:basedOn w:val="a2"/>
    <w:next w:val="a2"/>
    <w:autoRedefine/>
    <w:uiPriority w:val="39"/>
    <w:rsid w:val="008A4910"/>
    <w:pPr>
      <w:ind w:leftChars="700" w:left="2792" w:hangingChars="100" w:hanging="349"/>
    </w:pPr>
    <w:rPr>
      <w:rFonts w:ascii="標楷體"/>
    </w:rPr>
  </w:style>
  <w:style w:type="paragraph" w:styleId="9">
    <w:name w:val="toc 9"/>
    <w:basedOn w:val="a2"/>
    <w:next w:val="a2"/>
    <w:autoRedefine/>
    <w:uiPriority w:val="39"/>
    <w:rsid w:val="008A4910"/>
    <w:pPr>
      <w:ind w:leftChars="1600" w:left="3840"/>
    </w:pPr>
  </w:style>
  <w:style w:type="character" w:styleId="a9">
    <w:name w:val="Hyperlink"/>
    <w:basedOn w:val="a3"/>
    <w:uiPriority w:val="99"/>
    <w:rsid w:val="008A4910"/>
    <w:rPr>
      <w:color w:val="0000FF"/>
      <w:u w:val="single"/>
    </w:rPr>
  </w:style>
  <w:style w:type="paragraph" w:customStyle="1" w:styleId="12">
    <w:name w:val="段落樣式1"/>
    <w:basedOn w:val="a2"/>
    <w:rsid w:val="008A4910"/>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8A4910"/>
    <w:pPr>
      <w:ind w:leftChars="200" w:left="200" w:firstLineChars="0" w:firstLine="0"/>
    </w:pPr>
  </w:style>
  <w:style w:type="paragraph" w:styleId="aa">
    <w:name w:val="header"/>
    <w:basedOn w:val="a2"/>
    <w:rsid w:val="008A4910"/>
    <w:pPr>
      <w:tabs>
        <w:tab w:val="center" w:pos="4153"/>
        <w:tab w:val="right" w:pos="8306"/>
      </w:tabs>
      <w:snapToGrid w:val="0"/>
    </w:pPr>
    <w:rPr>
      <w:sz w:val="20"/>
    </w:rPr>
  </w:style>
  <w:style w:type="paragraph" w:styleId="ab">
    <w:name w:val="footer"/>
    <w:basedOn w:val="a2"/>
    <w:link w:val="ac"/>
    <w:rsid w:val="008A4910"/>
    <w:pPr>
      <w:tabs>
        <w:tab w:val="center" w:pos="4153"/>
        <w:tab w:val="right" w:pos="8306"/>
      </w:tabs>
      <w:snapToGrid w:val="0"/>
    </w:pPr>
    <w:rPr>
      <w:sz w:val="20"/>
    </w:rPr>
  </w:style>
  <w:style w:type="paragraph" w:customStyle="1" w:styleId="ad">
    <w:name w:val="簽名日期"/>
    <w:basedOn w:val="a2"/>
    <w:rsid w:val="008A4910"/>
    <w:pPr>
      <w:kinsoku w:val="0"/>
      <w:jc w:val="distribute"/>
    </w:pPr>
    <w:rPr>
      <w:kern w:val="0"/>
    </w:rPr>
  </w:style>
  <w:style w:type="paragraph" w:customStyle="1" w:styleId="ae">
    <w:name w:val="附件"/>
    <w:basedOn w:val="a7"/>
    <w:rsid w:val="002E5261"/>
    <w:pPr>
      <w:kinsoku w:val="0"/>
      <w:spacing w:before="0"/>
      <w:ind w:left="1047" w:hangingChars="300" w:hanging="1047"/>
    </w:pPr>
    <w:rPr>
      <w:snapToGrid/>
      <w:spacing w:val="0"/>
      <w:kern w:val="0"/>
    </w:rPr>
  </w:style>
  <w:style w:type="paragraph" w:customStyle="1" w:styleId="a1">
    <w:name w:val="表樣式"/>
    <w:basedOn w:val="a2"/>
    <w:next w:val="a2"/>
    <w:rsid w:val="002E5261"/>
    <w:pPr>
      <w:numPr>
        <w:numId w:val="2"/>
      </w:numPr>
      <w:jc w:val="both"/>
    </w:pPr>
    <w:rPr>
      <w:rFonts w:ascii="標楷體"/>
      <w:kern w:val="0"/>
    </w:rPr>
  </w:style>
  <w:style w:type="paragraph" w:styleId="af">
    <w:name w:val="Body Text Indent"/>
    <w:basedOn w:val="a2"/>
    <w:link w:val="af0"/>
    <w:semiHidden/>
    <w:rsid w:val="002E5261"/>
    <w:pPr>
      <w:ind w:left="698" w:hangingChars="200" w:hanging="698"/>
    </w:pPr>
  </w:style>
  <w:style w:type="character" w:customStyle="1" w:styleId="af0">
    <w:name w:val="本文縮排 字元"/>
    <w:basedOn w:val="a3"/>
    <w:link w:val="af"/>
    <w:semiHidden/>
    <w:rsid w:val="002E5261"/>
    <w:rPr>
      <w:rFonts w:eastAsia="標楷體"/>
      <w:kern w:val="2"/>
      <w:sz w:val="32"/>
    </w:rPr>
  </w:style>
  <w:style w:type="paragraph" w:customStyle="1" w:styleId="af1">
    <w:name w:val="調查報告"/>
    <w:basedOn w:val="a7"/>
    <w:rsid w:val="002E5261"/>
    <w:pPr>
      <w:kinsoku w:val="0"/>
      <w:spacing w:before="0"/>
      <w:ind w:left="1701" w:firstLine="0"/>
    </w:pPr>
    <w:rPr>
      <w:b/>
      <w:snapToGrid/>
      <w:spacing w:val="200"/>
      <w:kern w:val="0"/>
      <w:sz w:val="36"/>
    </w:rPr>
  </w:style>
  <w:style w:type="character" w:customStyle="1" w:styleId="20">
    <w:name w:val="標題 2 字元"/>
    <w:basedOn w:val="a3"/>
    <w:link w:val="2"/>
    <w:rsid w:val="002E5261"/>
    <w:rPr>
      <w:rFonts w:ascii="標楷體" w:eastAsia="標楷體" w:hAnsi="Arial"/>
      <w:bCs/>
      <w:sz w:val="32"/>
      <w:szCs w:val="48"/>
    </w:rPr>
  </w:style>
  <w:style w:type="paragraph" w:customStyle="1" w:styleId="a0">
    <w:name w:val="圖樣式"/>
    <w:basedOn w:val="a2"/>
    <w:next w:val="a2"/>
    <w:rsid w:val="002E5261"/>
    <w:pPr>
      <w:numPr>
        <w:numId w:val="3"/>
      </w:numPr>
      <w:tabs>
        <w:tab w:val="clear" w:pos="1440"/>
      </w:tabs>
      <w:ind w:left="400" w:hangingChars="400" w:hanging="400"/>
      <w:jc w:val="both"/>
    </w:pPr>
    <w:rPr>
      <w:rFonts w:ascii="標楷體"/>
    </w:rPr>
  </w:style>
  <w:style w:type="paragraph" w:styleId="af2">
    <w:name w:val="table of figures"/>
    <w:basedOn w:val="a2"/>
    <w:next w:val="a2"/>
    <w:uiPriority w:val="99"/>
    <w:rsid w:val="002E5261"/>
    <w:pPr>
      <w:ind w:left="400" w:hangingChars="400" w:hanging="400"/>
    </w:pPr>
  </w:style>
  <w:style w:type="character" w:customStyle="1" w:styleId="40">
    <w:name w:val="標題 4 字元"/>
    <w:aliases w:val="一 字元"/>
    <w:basedOn w:val="a3"/>
    <w:link w:val="4"/>
    <w:rsid w:val="002E5261"/>
    <w:rPr>
      <w:rFonts w:ascii="標楷體" w:eastAsia="標楷體" w:hAnsi="Arial"/>
      <w:kern w:val="2"/>
      <w:sz w:val="32"/>
      <w:szCs w:val="36"/>
    </w:rPr>
  </w:style>
  <w:style w:type="paragraph" w:styleId="af3">
    <w:name w:val="footnote text"/>
    <w:basedOn w:val="a2"/>
    <w:link w:val="af4"/>
    <w:semiHidden/>
    <w:unhideWhenUsed/>
    <w:rsid w:val="002E5261"/>
    <w:pPr>
      <w:snapToGrid w:val="0"/>
    </w:pPr>
    <w:rPr>
      <w:sz w:val="20"/>
    </w:rPr>
  </w:style>
  <w:style w:type="character" w:customStyle="1" w:styleId="af4">
    <w:name w:val="註腳文字 字元"/>
    <w:basedOn w:val="a3"/>
    <w:link w:val="af3"/>
    <w:semiHidden/>
    <w:rsid w:val="002E5261"/>
    <w:rPr>
      <w:rFonts w:eastAsia="標楷體"/>
      <w:kern w:val="2"/>
    </w:rPr>
  </w:style>
  <w:style w:type="character" w:styleId="af5">
    <w:name w:val="footnote reference"/>
    <w:basedOn w:val="a3"/>
    <w:semiHidden/>
    <w:unhideWhenUsed/>
    <w:rsid w:val="002E5261"/>
    <w:rPr>
      <w:vertAlign w:val="superscript"/>
    </w:rPr>
  </w:style>
  <w:style w:type="character" w:customStyle="1" w:styleId="st1">
    <w:name w:val="st1"/>
    <w:basedOn w:val="a3"/>
    <w:rsid w:val="002E5261"/>
  </w:style>
  <w:style w:type="character" w:customStyle="1" w:styleId="st">
    <w:name w:val="st"/>
    <w:basedOn w:val="a3"/>
    <w:rsid w:val="002E5261"/>
  </w:style>
  <w:style w:type="paragraph" w:customStyle="1" w:styleId="a">
    <w:name w:val="內文 + 標楷體"/>
    <w:aliases w:val="14 點,左右對齊,右:  0.21 cm,行距:  固定行高 43 pt"/>
    <w:basedOn w:val="a2"/>
    <w:rsid w:val="002E5261"/>
    <w:pPr>
      <w:numPr>
        <w:ilvl w:val="2"/>
        <w:numId w:val="4"/>
      </w:numPr>
      <w:tabs>
        <w:tab w:val="clear" w:pos="3240"/>
        <w:tab w:val="left" w:pos="1361"/>
        <w:tab w:val="num" w:pos="3120"/>
      </w:tabs>
      <w:spacing w:line="860" w:lineRule="exact"/>
      <w:ind w:left="3120" w:right="119" w:hanging="600"/>
      <w:jc w:val="both"/>
    </w:pPr>
    <w:rPr>
      <w:rFonts w:ascii="標楷體"/>
      <w:sz w:val="28"/>
      <w:szCs w:val="28"/>
    </w:rPr>
  </w:style>
  <w:style w:type="table" w:styleId="af6">
    <w:name w:val="Table Grid"/>
    <w:basedOn w:val="a4"/>
    <w:rsid w:val="002E526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標題 3 字元"/>
    <w:basedOn w:val="a3"/>
    <w:link w:val="3"/>
    <w:uiPriority w:val="9"/>
    <w:rsid w:val="002E5261"/>
    <w:rPr>
      <w:rFonts w:ascii="標楷體" w:eastAsia="標楷體" w:hAnsi="Arial"/>
      <w:bCs/>
      <w:sz w:val="32"/>
      <w:szCs w:val="36"/>
    </w:rPr>
  </w:style>
  <w:style w:type="character" w:customStyle="1" w:styleId="style221">
    <w:name w:val="style221"/>
    <w:basedOn w:val="a3"/>
    <w:rsid w:val="002E5261"/>
    <w:rPr>
      <w:b/>
      <w:bCs/>
      <w:color w:val="0066FF"/>
      <w:sz w:val="24"/>
      <w:szCs w:val="24"/>
    </w:rPr>
  </w:style>
  <w:style w:type="paragraph" w:styleId="Web">
    <w:name w:val="Normal (Web)"/>
    <w:basedOn w:val="a2"/>
    <w:uiPriority w:val="99"/>
    <w:semiHidden/>
    <w:unhideWhenUsed/>
    <w:rsid w:val="002E5261"/>
    <w:pPr>
      <w:widowControl/>
      <w:spacing w:before="100" w:beforeAutospacing="1" w:after="100" w:afterAutospacing="1"/>
    </w:pPr>
    <w:rPr>
      <w:rFonts w:ascii="新細明體" w:eastAsia="新細明體" w:hAnsi="新細明體" w:cs="新細明體"/>
      <w:kern w:val="0"/>
      <w:sz w:val="24"/>
      <w:szCs w:val="24"/>
    </w:rPr>
  </w:style>
  <w:style w:type="character" w:styleId="af7">
    <w:name w:val="Emphasis"/>
    <w:basedOn w:val="a3"/>
    <w:uiPriority w:val="20"/>
    <w:qFormat/>
    <w:rsid w:val="002E5261"/>
    <w:rPr>
      <w:b w:val="0"/>
      <w:bCs w:val="0"/>
      <w:i w:val="0"/>
      <w:iCs w:val="0"/>
      <w:color w:val="CC0033"/>
    </w:rPr>
  </w:style>
  <w:style w:type="character" w:customStyle="1" w:styleId="10">
    <w:name w:val="標題 1 字元"/>
    <w:basedOn w:val="a3"/>
    <w:link w:val="1"/>
    <w:rsid w:val="002E5261"/>
    <w:rPr>
      <w:rFonts w:ascii="標楷體" w:eastAsia="標楷體" w:hAnsi="Arial"/>
      <w:bCs/>
      <w:sz w:val="32"/>
      <w:szCs w:val="52"/>
    </w:rPr>
  </w:style>
  <w:style w:type="character" w:styleId="af8">
    <w:name w:val="endnote reference"/>
    <w:basedOn w:val="a3"/>
    <w:uiPriority w:val="99"/>
    <w:semiHidden/>
    <w:unhideWhenUsed/>
    <w:rsid w:val="002E5261"/>
    <w:rPr>
      <w:vertAlign w:val="superscript"/>
    </w:rPr>
  </w:style>
  <w:style w:type="character" w:customStyle="1" w:styleId="ac">
    <w:name w:val="頁尾 字元"/>
    <w:basedOn w:val="a3"/>
    <w:link w:val="ab"/>
    <w:rsid w:val="002E5261"/>
    <w:rPr>
      <w:rFonts w:eastAsia="標楷體"/>
      <w:kern w:val="2"/>
    </w:rPr>
  </w:style>
  <w:style w:type="paragraph" w:styleId="af9">
    <w:name w:val="List Paragraph"/>
    <w:basedOn w:val="a2"/>
    <w:uiPriority w:val="34"/>
    <w:qFormat/>
    <w:rsid w:val="002E5261"/>
    <w:pPr>
      <w:ind w:leftChars="200" w:left="480"/>
    </w:pPr>
  </w:style>
  <w:style w:type="paragraph" w:styleId="afa">
    <w:name w:val="TOC Heading"/>
    <w:basedOn w:val="1"/>
    <w:next w:val="a2"/>
    <w:uiPriority w:val="39"/>
    <w:unhideWhenUsed/>
    <w:qFormat/>
    <w:rsid w:val="002E5261"/>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 w:type="paragraph" w:styleId="afb">
    <w:name w:val="Balloon Text"/>
    <w:basedOn w:val="a2"/>
    <w:link w:val="afc"/>
    <w:uiPriority w:val="99"/>
    <w:semiHidden/>
    <w:unhideWhenUsed/>
    <w:rsid w:val="002E5261"/>
    <w:rPr>
      <w:rFonts w:asciiTheme="majorHAnsi" w:eastAsiaTheme="majorEastAsia" w:hAnsiTheme="majorHAnsi" w:cstheme="majorBidi"/>
      <w:sz w:val="18"/>
      <w:szCs w:val="18"/>
    </w:rPr>
  </w:style>
  <w:style w:type="character" w:customStyle="1" w:styleId="afc">
    <w:name w:val="註解方塊文字 字元"/>
    <w:basedOn w:val="a3"/>
    <w:link w:val="afb"/>
    <w:uiPriority w:val="99"/>
    <w:semiHidden/>
    <w:rsid w:val="002E5261"/>
    <w:rPr>
      <w:rFonts w:asciiTheme="majorHAnsi" w:eastAsiaTheme="majorEastAsia" w:hAnsiTheme="majorHAnsi" w:cstheme="majorBidi"/>
      <w:kern w:val="2"/>
      <w:sz w:val="18"/>
      <w:szCs w:val="18"/>
    </w:rPr>
  </w:style>
  <w:style w:type="character" w:customStyle="1" w:styleId="apple-style-span">
    <w:name w:val="apple-style-span"/>
    <w:basedOn w:val="a3"/>
    <w:rsid w:val="001539EA"/>
  </w:style>
</w:styles>
</file>

<file path=word/webSettings.xml><?xml version="1.0" encoding="utf-8"?>
<w:webSettings xmlns:r="http://schemas.openxmlformats.org/officeDocument/2006/relationships" xmlns:w="http://schemas.openxmlformats.org/wordprocessingml/2006/main">
  <w:divs>
    <w:div w:id="908806367">
      <w:bodyDiv w:val="1"/>
      <w:marLeft w:val="0"/>
      <w:marRight w:val="0"/>
      <w:marTop w:val="0"/>
      <w:marBottom w:val="0"/>
      <w:divBdr>
        <w:top w:val="none" w:sz="0" w:space="0" w:color="auto"/>
        <w:left w:val="none" w:sz="0" w:space="0" w:color="auto"/>
        <w:bottom w:val="none" w:sz="0" w:space="0" w:color="auto"/>
        <w:right w:val="none" w:sz="0" w:space="0" w:color="auto"/>
      </w:divBdr>
    </w:div>
    <w:div w:id="1006055526">
      <w:bodyDiv w:val="1"/>
      <w:marLeft w:val="0"/>
      <w:marRight w:val="0"/>
      <w:marTop w:val="0"/>
      <w:marBottom w:val="0"/>
      <w:divBdr>
        <w:top w:val="none" w:sz="0" w:space="0" w:color="auto"/>
        <w:left w:val="none" w:sz="0" w:space="0" w:color="auto"/>
        <w:bottom w:val="none" w:sz="0" w:space="0" w:color="auto"/>
        <w:right w:val="none" w:sz="0" w:space="0" w:color="auto"/>
      </w:divBdr>
    </w:div>
    <w:div w:id="183225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LawClass/LawContent.aspx?PCODE=A00300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E1945-A825-4B5E-917B-F1B6F6F43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1</TotalTime>
  <Pages>21</Pages>
  <Words>2066</Words>
  <Characters>11782</Characters>
  <Application>Microsoft Office Word</Application>
  <DocSecurity>0</DocSecurity>
  <Lines>98</Lines>
  <Paragraphs>27</Paragraphs>
  <ScaleCrop>false</ScaleCrop>
  <Company>cy</Company>
  <LinksUpToDate>false</LinksUpToDate>
  <CharactersWithSpaces>13821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cp:lastModifiedBy>
  <cp:revision>2</cp:revision>
  <cp:lastPrinted>2012-07-23T05:55:00Z</cp:lastPrinted>
  <dcterms:created xsi:type="dcterms:W3CDTF">2012-08-10T01:17:00Z</dcterms:created>
  <dcterms:modified xsi:type="dcterms:W3CDTF">2012-08-10T01:17:00Z</dcterms:modified>
</cp:coreProperties>
</file>