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3429D" w14:textId="77777777" w:rsidR="00D75644" w:rsidRPr="00927CB3" w:rsidRDefault="0025106C" w:rsidP="00F37D7B">
      <w:pPr>
        <w:pStyle w:val="af2"/>
        <w:rPr>
          <w:sz w:val="44"/>
        </w:rPr>
      </w:pPr>
      <w:r w:rsidRPr="00927CB3">
        <w:rPr>
          <w:sz w:val="44"/>
        </w:rPr>
        <w:t>糾正案文</w:t>
      </w:r>
    </w:p>
    <w:p w14:paraId="311F7A58" w14:textId="4EFDE7B1" w:rsidR="00E25849" w:rsidRPr="00F574F3" w:rsidRDefault="0025106C" w:rsidP="00E71AB7">
      <w:pPr>
        <w:pStyle w:val="1"/>
        <w:rPr>
          <w:rFonts w:ascii="Times New Roman" w:hAnsi="Times New Roman"/>
        </w:rPr>
      </w:pPr>
      <w:r w:rsidRPr="00F574F3">
        <w:rPr>
          <w:rFonts w:ascii="Times New Roman" w:hAnsi="Times New Roman"/>
        </w:rPr>
        <w:t>被糾正機關：</w:t>
      </w:r>
      <w:r w:rsidR="00AD5A82" w:rsidRPr="00F574F3">
        <w:rPr>
          <w:rFonts w:ascii="Times New Roman" w:hAnsi="Times New Roman" w:hint="eastAsia"/>
        </w:rPr>
        <w:t>基隆市警察局</w:t>
      </w:r>
      <w:r w:rsidRPr="00F574F3">
        <w:rPr>
          <w:rFonts w:ascii="Times New Roman" w:hAnsi="Times New Roman"/>
        </w:rPr>
        <w:t>。</w:t>
      </w:r>
    </w:p>
    <w:p w14:paraId="123E4B04" w14:textId="56769089" w:rsidR="00AD5A82" w:rsidRPr="00F574F3" w:rsidRDefault="0025106C" w:rsidP="00E71AB7">
      <w:pPr>
        <w:pStyle w:val="1"/>
        <w:ind w:left="2648" w:hanging="2648"/>
        <w:rPr>
          <w:rFonts w:ascii="Times New Roman" w:hAnsi="Times New Roman"/>
        </w:rPr>
      </w:pPr>
      <w:r w:rsidRPr="00F574F3">
        <w:rPr>
          <w:rFonts w:ascii="Times New Roman" w:hAnsi="Times New Roman"/>
        </w:rPr>
        <w:t>案　　　由：</w:t>
      </w:r>
      <w:r w:rsidR="00AD5A82" w:rsidRPr="00F574F3">
        <w:rPr>
          <w:rFonts w:ascii="Times New Roman" w:hAnsi="Times New Roman"/>
        </w:rPr>
        <w:t>113</w:t>
      </w:r>
      <w:r w:rsidR="00AD5A82" w:rsidRPr="00F574F3">
        <w:rPr>
          <w:rFonts w:ascii="Times New Roman" w:hAnsi="Times New Roman"/>
        </w:rPr>
        <w:t>年</w:t>
      </w:r>
      <w:r w:rsidR="00AD5A82" w:rsidRPr="00F574F3">
        <w:rPr>
          <w:rFonts w:ascii="Times New Roman" w:hAnsi="Times New Roman"/>
        </w:rPr>
        <w:t>5</w:t>
      </w:r>
      <w:r w:rsidR="00AD5A82" w:rsidRPr="00F574F3">
        <w:rPr>
          <w:rFonts w:ascii="Times New Roman" w:hAnsi="Times New Roman"/>
        </w:rPr>
        <w:t>月</w:t>
      </w:r>
      <w:r w:rsidR="00AD5A82" w:rsidRPr="00F574F3">
        <w:rPr>
          <w:rFonts w:ascii="Times New Roman" w:hAnsi="Times New Roman" w:hint="eastAsia"/>
        </w:rPr>
        <w:t>間，具</w:t>
      </w:r>
      <w:r w:rsidR="00AD5A82" w:rsidRPr="00F574F3">
        <w:rPr>
          <w:rFonts w:ascii="Times New Roman" w:hint="eastAsia"/>
          <w:snapToGrid w:val="0"/>
        </w:rPr>
        <w:t>受監護處分人及精神疾病病人雙重身分之</w:t>
      </w:r>
      <w:r w:rsidR="00AD5A82" w:rsidRPr="00F574F3">
        <w:rPr>
          <w:rFonts w:ascii="Times New Roman" w:hAnsi="Times New Roman" w:hint="eastAsia"/>
        </w:rPr>
        <w:t>簡員</w:t>
      </w:r>
      <w:r w:rsidR="00AD5A82" w:rsidRPr="00F574F3">
        <w:rPr>
          <w:rFonts w:ascii="Times New Roman" w:hAnsi="Times New Roman"/>
        </w:rPr>
        <w:t>逃離醫院</w:t>
      </w:r>
      <w:r w:rsidR="00AD5A82" w:rsidRPr="00F574F3">
        <w:rPr>
          <w:rFonts w:ascii="Times New Roman" w:hAnsi="Times New Roman" w:hint="eastAsia"/>
        </w:rPr>
        <w:t>後</w:t>
      </w:r>
      <w:r w:rsidR="00AD5A82" w:rsidRPr="00F574F3">
        <w:rPr>
          <w:rFonts w:ascii="Times New Roman" w:hAnsi="Times New Roman"/>
        </w:rPr>
        <w:t>，</w:t>
      </w:r>
      <w:r w:rsidR="00AD5A82" w:rsidRPr="00F574F3">
        <w:rPr>
          <w:rFonts w:ascii="Times New Roman" w:hAnsi="Times New Roman" w:hint="eastAsia"/>
        </w:rPr>
        <w:t>遭基隆市警察局公布其照片及患有思覺失調症等個人資料，並多次於新聞稿說明簡員疑似有精神病史且具有攻擊性、與家庭關係疏離，無與任何親友聯繫，具有無家者特性等具備高度敏感性之個人資訊。基隆市警察局對外發布之新聞訊息，將「精神疾病」與「有攻擊性」連結，誇大其具攻擊性、危險性等，造成北部縣市民眾人心惶惶，</w:t>
      </w:r>
      <w:r w:rsidR="00FF0C46" w:rsidRPr="00F574F3">
        <w:rPr>
          <w:rFonts w:ascii="Times New Roman" w:hAnsi="Times New Roman" w:hint="eastAsia"/>
        </w:rPr>
        <w:t>甚</w:t>
      </w:r>
      <w:r w:rsidR="00AD5A82" w:rsidRPr="00F574F3">
        <w:rPr>
          <w:rFonts w:ascii="Times New Roman" w:hAnsi="Times New Roman" w:hint="eastAsia"/>
        </w:rPr>
        <w:t>加深民眾對於</w:t>
      </w:r>
      <w:r w:rsidR="003259E5" w:rsidRPr="00F574F3">
        <w:rPr>
          <w:rFonts w:ascii="Times New Roman" w:hAnsi="Times New Roman" w:hint="eastAsia"/>
        </w:rPr>
        <w:t>心理社會障礙者</w:t>
      </w:r>
      <w:r w:rsidR="00AD5A82" w:rsidRPr="00F574F3">
        <w:rPr>
          <w:rFonts w:ascii="Times New Roman" w:hAnsi="Times New Roman" w:hint="eastAsia"/>
        </w:rPr>
        <w:t>之偏見與污名，核有違失，</w:t>
      </w:r>
      <w:r w:rsidR="00AD5A82" w:rsidRPr="00F574F3">
        <w:rPr>
          <w:rFonts w:ascii="Times New Roman" w:hAnsi="Times New Roman"/>
          <w:spacing w:val="-2"/>
        </w:rPr>
        <w:t>爰依法提案糾正。</w:t>
      </w:r>
    </w:p>
    <w:p w14:paraId="2632E0B3" w14:textId="77777777" w:rsidR="00E25849" w:rsidRPr="00F574F3" w:rsidRDefault="00DB3135" w:rsidP="00DE42B9">
      <w:pPr>
        <w:pStyle w:val="1"/>
        <w:rPr>
          <w:rFonts w:ascii="Times New Roman" w:hAnsi="Times New Roman"/>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F574F3">
        <w:rPr>
          <w:rFonts w:ascii="Times New Roman" w:hAnsi="Times New Roman"/>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1A0C99D1" w14:textId="494CD12D" w:rsidR="00D92596" w:rsidRPr="00F574F3" w:rsidRDefault="00AD5A82" w:rsidP="00C81521">
      <w:pPr>
        <w:pStyle w:val="10"/>
        <w:ind w:left="680" w:firstLine="680"/>
        <w:rPr>
          <w:rFonts w:ascii="Times New Roman"/>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F574F3">
        <w:rPr>
          <w:rFonts w:ascii="Times New Roman" w:hint="eastAsia"/>
          <w:snapToGrid w:val="0"/>
        </w:rPr>
        <w:t>案經本院向臺灣臺北地方檢察署（下稱臺北地檢署）、法務部、衛</w:t>
      </w:r>
      <w:r w:rsidR="00DD15B2">
        <w:rPr>
          <w:rFonts w:ascii="Times New Roman" w:hint="eastAsia"/>
          <w:snapToGrid w:val="0"/>
        </w:rPr>
        <w:t>生</w:t>
      </w:r>
      <w:r w:rsidRPr="00F574F3">
        <w:rPr>
          <w:rFonts w:ascii="Times New Roman" w:hint="eastAsia"/>
          <w:snapToGrid w:val="0"/>
        </w:rPr>
        <w:t>福</w:t>
      </w:r>
      <w:r w:rsidR="00DD15B2">
        <w:rPr>
          <w:rFonts w:ascii="Times New Roman" w:hint="eastAsia"/>
          <w:snapToGrid w:val="0"/>
        </w:rPr>
        <w:t>利</w:t>
      </w:r>
      <w:r w:rsidRPr="00F574F3">
        <w:rPr>
          <w:rFonts w:ascii="Times New Roman" w:hint="eastAsia"/>
          <w:snapToGrid w:val="0"/>
        </w:rPr>
        <w:t>部</w:t>
      </w:r>
      <w:r w:rsidR="00DD15B2">
        <w:rPr>
          <w:rFonts w:ascii="Times New Roman" w:hint="eastAsia"/>
          <w:snapToGrid w:val="0"/>
        </w:rPr>
        <w:t>（下稱衛福部）</w:t>
      </w:r>
      <w:r w:rsidRPr="00F574F3">
        <w:rPr>
          <w:rFonts w:ascii="Times New Roman" w:hint="eastAsia"/>
          <w:snapToGrid w:val="0"/>
        </w:rPr>
        <w:t>、高雄市政府及基隆市政府調閱相關卷證，並於</w:t>
      </w:r>
      <w:r w:rsidR="00DD15B2">
        <w:rPr>
          <w:rFonts w:ascii="Times New Roman" w:hint="eastAsia"/>
          <w:snapToGrid w:val="0"/>
        </w:rPr>
        <w:t>民國（下同）</w:t>
      </w:r>
      <w:r w:rsidRPr="00F574F3">
        <w:rPr>
          <w:rFonts w:ascii="Times New Roman" w:hint="eastAsia"/>
          <w:snapToGrid w:val="0"/>
        </w:rPr>
        <w:t>113</w:t>
      </w:r>
      <w:r w:rsidRPr="00F574F3">
        <w:rPr>
          <w:rFonts w:ascii="Times New Roman" w:hint="eastAsia"/>
          <w:snapToGrid w:val="0"/>
        </w:rPr>
        <w:t>年</w:t>
      </w:r>
      <w:r w:rsidRPr="00F574F3">
        <w:rPr>
          <w:rFonts w:ascii="Times New Roman" w:hint="eastAsia"/>
          <w:snapToGrid w:val="0"/>
        </w:rPr>
        <w:t>10</w:t>
      </w:r>
      <w:r w:rsidRPr="00F574F3">
        <w:rPr>
          <w:rFonts w:ascii="Times New Roman" w:hint="eastAsia"/>
          <w:snapToGrid w:val="0"/>
        </w:rPr>
        <w:t>月</w:t>
      </w:r>
      <w:r w:rsidRPr="00F574F3">
        <w:rPr>
          <w:rFonts w:ascii="Times New Roman" w:hint="eastAsia"/>
          <w:snapToGrid w:val="0"/>
        </w:rPr>
        <w:t>7</w:t>
      </w:r>
      <w:r w:rsidRPr="00F574F3">
        <w:rPr>
          <w:rFonts w:ascii="Times New Roman" w:hint="eastAsia"/>
          <w:snapToGrid w:val="0"/>
        </w:rPr>
        <w:t>日就受監護處分之</w:t>
      </w:r>
      <w:r w:rsidR="003259E5" w:rsidRPr="00F574F3">
        <w:rPr>
          <w:rFonts w:ascii="Times New Roman" w:hint="eastAsia"/>
          <w:snapToGrid w:val="0"/>
        </w:rPr>
        <w:t>心理社會障礙者</w:t>
      </w:r>
      <w:r w:rsidRPr="00F574F3">
        <w:rPr>
          <w:rFonts w:ascii="Times New Roman" w:hint="eastAsia"/>
          <w:snapToGrid w:val="0"/>
        </w:rPr>
        <w:t>相關法律規範與實際執行等議題，諮詢專家學者；同年</w:t>
      </w:r>
      <w:r w:rsidRPr="00F574F3">
        <w:rPr>
          <w:rFonts w:ascii="Times New Roman" w:hint="eastAsia"/>
          <w:snapToGrid w:val="0"/>
        </w:rPr>
        <w:t>10</w:t>
      </w:r>
      <w:r w:rsidRPr="00F574F3">
        <w:rPr>
          <w:rFonts w:ascii="Times New Roman" w:hint="eastAsia"/>
          <w:snapToGrid w:val="0"/>
        </w:rPr>
        <w:t>月</w:t>
      </w:r>
      <w:r w:rsidRPr="00F574F3">
        <w:rPr>
          <w:rFonts w:ascii="Times New Roman" w:hint="eastAsia"/>
          <w:snapToGrid w:val="0"/>
        </w:rPr>
        <w:t>24</w:t>
      </w:r>
      <w:r w:rsidRPr="00F574F3">
        <w:rPr>
          <w:rFonts w:ascii="Times New Roman" w:hint="eastAsia"/>
          <w:snapToGrid w:val="0"/>
        </w:rPr>
        <w:t>日實地訪視案內個案及瞭解司法精神病房設置情形；復就本案爭點於同年</w:t>
      </w:r>
      <w:r w:rsidRPr="00F574F3">
        <w:rPr>
          <w:rFonts w:ascii="Times New Roman" w:hint="eastAsia"/>
          <w:snapToGrid w:val="0"/>
        </w:rPr>
        <w:t>12</w:t>
      </w:r>
      <w:r w:rsidRPr="00F574F3">
        <w:rPr>
          <w:rFonts w:ascii="Times New Roman" w:hint="eastAsia"/>
          <w:snapToGrid w:val="0"/>
        </w:rPr>
        <w:t>月</w:t>
      </w:r>
      <w:r w:rsidRPr="00F574F3">
        <w:rPr>
          <w:rFonts w:ascii="Times New Roman" w:hint="eastAsia"/>
          <w:snapToGrid w:val="0"/>
        </w:rPr>
        <w:t>18</w:t>
      </w:r>
      <w:r w:rsidRPr="00F574F3">
        <w:rPr>
          <w:rFonts w:ascii="Times New Roman" w:hint="eastAsia"/>
          <w:snapToGrid w:val="0"/>
        </w:rPr>
        <w:t>日詢問司法院、法務部、衛福部、內政部警政署（下稱警政署）、基隆市警察局相關主管、業管人員，業調查竣事，</w:t>
      </w:r>
      <w:r w:rsidR="00FE24FC" w:rsidRPr="00F574F3">
        <w:rPr>
          <w:rFonts w:ascii="Times New Roman"/>
        </w:rPr>
        <w:t>發現</w:t>
      </w:r>
      <w:r w:rsidRPr="00F574F3">
        <w:rPr>
          <w:rFonts w:ascii="Times New Roman" w:hint="eastAsia"/>
        </w:rPr>
        <w:t>基隆市警察局</w:t>
      </w:r>
      <w:r w:rsidR="00FE24FC" w:rsidRPr="00F574F3">
        <w:rPr>
          <w:rFonts w:ascii="Times New Roman"/>
        </w:rPr>
        <w:t>確有違失</w:t>
      </w:r>
      <w:r w:rsidR="0023775A" w:rsidRPr="00F574F3">
        <w:rPr>
          <w:rFonts w:ascii="Times New Roman" w:hint="eastAsia"/>
        </w:rPr>
        <w:t>，應予糾正促其注意改善，茲陳列事實與理由如下：</w:t>
      </w:r>
    </w:p>
    <w:p w14:paraId="15B78DDA" w14:textId="5BCF934B" w:rsidR="0023775A" w:rsidRPr="00066F51" w:rsidRDefault="00AD5A82" w:rsidP="008E5CD3">
      <w:pPr>
        <w:pStyle w:val="10"/>
        <w:ind w:left="680" w:firstLine="681"/>
        <w:rPr>
          <w:rFonts w:ascii="Times New Roman"/>
          <w:b/>
        </w:rPr>
      </w:pPr>
      <w:bookmarkStart w:id="41" w:name="_Hlk179881397"/>
      <w:r w:rsidRPr="00066F51">
        <w:rPr>
          <w:rFonts w:ascii="Times New Roman" w:hint="eastAsia"/>
          <w:b/>
          <w:snapToGrid w:val="0"/>
        </w:rPr>
        <w:t>案內簡員係觸犯《刑法》而遭處以監護處分之</w:t>
      </w:r>
      <w:r w:rsidR="003259E5" w:rsidRPr="00066F51">
        <w:rPr>
          <w:rFonts w:ascii="Times New Roman" w:hint="eastAsia"/>
          <w:b/>
          <w:snapToGrid w:val="0"/>
        </w:rPr>
        <w:t>心理社會障礙者</w:t>
      </w:r>
      <w:r w:rsidRPr="00066F51">
        <w:rPr>
          <w:rFonts w:ascii="Times New Roman" w:hint="eastAsia"/>
          <w:b/>
          <w:snapToGrid w:val="0"/>
        </w:rPr>
        <w:t>，具有受監護處分人及精神疾病病人身分，於</w:t>
      </w:r>
      <w:r w:rsidRPr="00066F51">
        <w:rPr>
          <w:rFonts w:ascii="Times New Roman" w:hint="eastAsia"/>
          <w:b/>
          <w:snapToGrid w:val="0"/>
        </w:rPr>
        <w:t>113</w:t>
      </w:r>
      <w:r w:rsidRPr="00066F51">
        <w:rPr>
          <w:rFonts w:ascii="Times New Roman" w:hint="eastAsia"/>
          <w:b/>
          <w:snapToGrid w:val="0"/>
        </w:rPr>
        <w:t>年</w:t>
      </w:r>
      <w:r w:rsidRPr="00066F51">
        <w:rPr>
          <w:rFonts w:ascii="Times New Roman" w:hint="eastAsia"/>
          <w:b/>
          <w:snapToGrid w:val="0"/>
        </w:rPr>
        <w:t>5</w:t>
      </w:r>
      <w:r w:rsidRPr="00066F51">
        <w:rPr>
          <w:rFonts w:ascii="Times New Roman" w:hint="eastAsia"/>
          <w:b/>
          <w:snapToGrid w:val="0"/>
        </w:rPr>
        <w:t>月</w:t>
      </w:r>
      <w:r w:rsidRPr="00066F51">
        <w:rPr>
          <w:rFonts w:ascii="Times New Roman" w:hint="eastAsia"/>
          <w:b/>
          <w:snapToGrid w:val="0"/>
        </w:rPr>
        <w:t>19</w:t>
      </w:r>
      <w:r w:rsidRPr="00066F51">
        <w:rPr>
          <w:rFonts w:ascii="Times New Roman" w:hint="eastAsia"/>
          <w:b/>
          <w:snapToGrid w:val="0"/>
        </w:rPr>
        <w:t>日逃離醫院後，遭基隆市警察局公布其照片及患有思覺失調症等個人資料，並多次於新聞稿說明簡員疑似有精</w:t>
      </w:r>
      <w:r w:rsidRPr="00066F51">
        <w:rPr>
          <w:rFonts w:ascii="Times New Roman" w:hint="eastAsia"/>
          <w:b/>
          <w:snapToGrid w:val="0"/>
        </w:rPr>
        <w:lastRenderedPageBreak/>
        <w:t>神病史且具有攻擊性、與家庭關係疏離，無與任何親友聯繫，亦具有無家者特性等具備高度敏感性之個人資訊，該局對外發布之新聞訊息，將「精神疾病」與「有攻擊性」等連結，誇大其具攻擊性、危險性等，造成北部縣市民眾人心惶惶，加深民眾對於</w:t>
      </w:r>
      <w:r w:rsidR="003259E5" w:rsidRPr="00066F51">
        <w:rPr>
          <w:rFonts w:ascii="Times New Roman" w:hint="eastAsia"/>
          <w:b/>
          <w:snapToGrid w:val="0"/>
        </w:rPr>
        <w:t>心理社會障礙者</w:t>
      </w:r>
      <w:r w:rsidRPr="00066F51">
        <w:rPr>
          <w:rFonts w:ascii="Times New Roman" w:hint="eastAsia"/>
          <w:b/>
          <w:snapToGrid w:val="0"/>
        </w:rPr>
        <w:t>之偏見與污名，核有不當：</w:t>
      </w:r>
    </w:p>
    <w:p w14:paraId="391F1ECC" w14:textId="77777777" w:rsidR="00D07B10" w:rsidRPr="00E71AB7" w:rsidRDefault="00D07B10" w:rsidP="00AD5A82">
      <w:pPr>
        <w:pStyle w:val="2"/>
        <w:rPr>
          <w:rFonts w:ascii="Times New Roman" w:hAnsi="Times New Roman"/>
          <w:b w:val="0"/>
        </w:rPr>
      </w:pPr>
      <w:r>
        <w:rPr>
          <w:rFonts w:ascii="Times New Roman" w:hAnsi="Times New Roman" w:hint="eastAsia"/>
          <w:b w:val="0"/>
        </w:rPr>
        <w:t>《</w:t>
      </w:r>
      <w:r w:rsidR="00AD5A82" w:rsidRPr="00F574F3">
        <w:rPr>
          <w:rFonts w:ascii="Times New Roman" w:hAnsi="Times New Roman" w:hint="eastAsia"/>
          <w:b w:val="0"/>
        </w:rPr>
        <w:t>刑法</w:t>
      </w:r>
      <w:r>
        <w:rPr>
          <w:rFonts w:ascii="Times New Roman" w:hAnsi="Times New Roman" w:hint="eastAsia"/>
          <w:b w:val="0"/>
        </w:rPr>
        <w:t>》</w:t>
      </w:r>
      <w:r w:rsidR="00AD5A82" w:rsidRPr="00F574F3">
        <w:rPr>
          <w:rFonts w:ascii="Times New Roman" w:hAnsi="Times New Roman" w:hint="eastAsia"/>
          <w:b w:val="0"/>
        </w:rPr>
        <w:t>第</w:t>
      </w:r>
      <w:r w:rsidR="00AD5A82" w:rsidRPr="00F574F3">
        <w:rPr>
          <w:rFonts w:ascii="Times New Roman" w:hAnsi="Times New Roman"/>
          <w:b w:val="0"/>
        </w:rPr>
        <w:t>19</w:t>
      </w:r>
      <w:r w:rsidR="00AD5A82" w:rsidRPr="00F574F3">
        <w:rPr>
          <w:rFonts w:ascii="Times New Roman" w:hAnsi="Times New Roman" w:hint="eastAsia"/>
          <w:b w:val="0"/>
        </w:rPr>
        <w:t>條規定：「（第</w:t>
      </w:r>
      <w:r w:rsidR="00AD5A82" w:rsidRPr="00F574F3">
        <w:rPr>
          <w:rFonts w:ascii="Times New Roman" w:hAnsi="Times New Roman" w:hint="eastAsia"/>
          <w:b w:val="0"/>
        </w:rPr>
        <w:t>1</w:t>
      </w:r>
      <w:r w:rsidR="00AD5A82" w:rsidRPr="00F574F3">
        <w:rPr>
          <w:rFonts w:ascii="Times New Roman" w:hAnsi="Times New Roman" w:hint="eastAsia"/>
          <w:b w:val="0"/>
        </w:rPr>
        <w:t>項）行為時因精神障礙或其他心智缺陷，致不能辨識其行為違法或欠缺依其辨識而行為之能力者，不罰。（第</w:t>
      </w:r>
      <w:r w:rsidR="00AD5A82" w:rsidRPr="00F574F3">
        <w:rPr>
          <w:rFonts w:ascii="Times New Roman" w:hAnsi="Times New Roman" w:hint="eastAsia"/>
          <w:b w:val="0"/>
        </w:rPr>
        <w:t>2</w:t>
      </w:r>
      <w:r w:rsidR="00AD5A82" w:rsidRPr="00F574F3">
        <w:rPr>
          <w:rFonts w:ascii="Times New Roman" w:hAnsi="Times New Roman" w:hint="eastAsia"/>
          <w:b w:val="0"/>
        </w:rPr>
        <w:t>項）行為時因前項之原因，致其辨識行為違法或依其辨識而行為之能力，顯著減低者，得</w:t>
      </w:r>
      <w:r w:rsidR="00AD5A82" w:rsidRPr="00E71AB7">
        <w:rPr>
          <w:rFonts w:ascii="Times New Roman" w:hAnsi="Times New Roman" w:hint="eastAsia"/>
          <w:b w:val="0"/>
        </w:rPr>
        <w:t>減輕其刑。」同法第</w:t>
      </w:r>
      <w:r w:rsidR="00AD5A82" w:rsidRPr="00E71AB7">
        <w:rPr>
          <w:rFonts w:ascii="Times New Roman" w:hAnsi="Times New Roman"/>
          <w:b w:val="0"/>
        </w:rPr>
        <w:t>20</w:t>
      </w:r>
      <w:r w:rsidR="00AD5A82" w:rsidRPr="00E71AB7">
        <w:rPr>
          <w:rFonts w:ascii="Times New Roman" w:hAnsi="Times New Roman" w:hint="eastAsia"/>
          <w:b w:val="0"/>
        </w:rPr>
        <w:t>條規定：「瘖啞人之行為，得減輕其刑。」第</w:t>
      </w:r>
      <w:r w:rsidR="00AD5A82" w:rsidRPr="00E71AB7">
        <w:rPr>
          <w:rFonts w:ascii="Times New Roman" w:hAnsi="Times New Roman"/>
          <w:b w:val="0"/>
        </w:rPr>
        <w:t>87</w:t>
      </w:r>
      <w:r w:rsidR="00AD5A82" w:rsidRPr="00E71AB7">
        <w:rPr>
          <w:rFonts w:ascii="Times New Roman" w:hAnsi="Times New Roman" w:hint="eastAsia"/>
          <w:b w:val="0"/>
        </w:rPr>
        <w:t>條規定：「（第</w:t>
      </w:r>
      <w:r w:rsidR="00AD5A82" w:rsidRPr="00E71AB7">
        <w:rPr>
          <w:rFonts w:ascii="Times New Roman" w:hAnsi="Times New Roman" w:hint="eastAsia"/>
          <w:b w:val="0"/>
        </w:rPr>
        <w:t>1</w:t>
      </w:r>
      <w:r w:rsidR="00AD5A82" w:rsidRPr="00E71AB7">
        <w:rPr>
          <w:rFonts w:ascii="Times New Roman" w:hAnsi="Times New Roman" w:hint="eastAsia"/>
          <w:b w:val="0"/>
        </w:rPr>
        <w:t>項）因第</w:t>
      </w:r>
      <w:r w:rsidR="00AD5A82" w:rsidRPr="00E71AB7">
        <w:rPr>
          <w:rFonts w:ascii="Times New Roman" w:hAnsi="Times New Roman"/>
          <w:b w:val="0"/>
        </w:rPr>
        <w:t>19</w:t>
      </w:r>
      <w:r w:rsidR="00AD5A82" w:rsidRPr="00E71AB7">
        <w:rPr>
          <w:rFonts w:ascii="Times New Roman" w:hAnsi="Times New Roman" w:hint="eastAsia"/>
          <w:b w:val="0"/>
        </w:rPr>
        <w:t>條第</w:t>
      </w:r>
      <w:r w:rsidR="00AD5A82" w:rsidRPr="00E71AB7">
        <w:rPr>
          <w:rFonts w:ascii="Times New Roman" w:hAnsi="Times New Roman"/>
          <w:b w:val="0"/>
        </w:rPr>
        <w:t>1</w:t>
      </w:r>
      <w:r w:rsidR="00AD5A82" w:rsidRPr="00E71AB7">
        <w:rPr>
          <w:rFonts w:ascii="Times New Roman" w:hAnsi="Times New Roman" w:hint="eastAsia"/>
          <w:b w:val="0"/>
        </w:rPr>
        <w:t>項之原因而不罰者，其情狀足認有再犯或有危害公共安全之虞時，令入相當處所，施以監護。（第</w:t>
      </w:r>
      <w:r w:rsidR="00AD5A82" w:rsidRPr="00E71AB7">
        <w:rPr>
          <w:rFonts w:ascii="Times New Roman" w:hAnsi="Times New Roman" w:hint="eastAsia"/>
          <w:b w:val="0"/>
        </w:rPr>
        <w:t>2</w:t>
      </w:r>
      <w:r w:rsidR="00AD5A82" w:rsidRPr="00E71AB7">
        <w:rPr>
          <w:rFonts w:ascii="Times New Roman" w:hAnsi="Times New Roman" w:hint="eastAsia"/>
          <w:b w:val="0"/>
        </w:rPr>
        <w:t>項）有第</w:t>
      </w:r>
      <w:r w:rsidR="00AD5A82" w:rsidRPr="00E71AB7">
        <w:rPr>
          <w:rFonts w:ascii="Times New Roman" w:hAnsi="Times New Roman"/>
          <w:b w:val="0"/>
        </w:rPr>
        <w:t>19</w:t>
      </w:r>
      <w:r w:rsidR="00AD5A82" w:rsidRPr="00E71AB7">
        <w:rPr>
          <w:rFonts w:ascii="Times New Roman" w:hAnsi="Times New Roman" w:hint="eastAsia"/>
          <w:b w:val="0"/>
        </w:rPr>
        <w:t>條第</w:t>
      </w:r>
      <w:r w:rsidR="00AD5A82" w:rsidRPr="00E71AB7">
        <w:rPr>
          <w:rFonts w:ascii="Times New Roman" w:hAnsi="Times New Roman"/>
          <w:b w:val="0"/>
        </w:rPr>
        <w:t>2</w:t>
      </w:r>
      <w:r w:rsidR="00AD5A82" w:rsidRPr="00E71AB7">
        <w:rPr>
          <w:rFonts w:ascii="Times New Roman" w:hAnsi="Times New Roman" w:hint="eastAsia"/>
          <w:b w:val="0"/>
        </w:rPr>
        <w:t>項及第</w:t>
      </w:r>
      <w:r w:rsidR="00AD5A82" w:rsidRPr="00E71AB7">
        <w:rPr>
          <w:rFonts w:ascii="Times New Roman" w:hAnsi="Times New Roman"/>
          <w:b w:val="0"/>
        </w:rPr>
        <w:t>20</w:t>
      </w:r>
      <w:r w:rsidR="00AD5A82" w:rsidRPr="00E71AB7">
        <w:rPr>
          <w:rFonts w:ascii="Times New Roman" w:hAnsi="Times New Roman" w:hint="eastAsia"/>
          <w:b w:val="0"/>
        </w:rPr>
        <w:t>條之原因，其情狀足認有再犯或有危害公共安全之虞時，於刑之執行完畢或赦免後，令入相當處所，施以監護。但必要時，得於刑之執行前為之。」</w:t>
      </w:r>
    </w:p>
    <w:p w14:paraId="70DD78F8" w14:textId="052D6242" w:rsidR="00AD5A82" w:rsidRPr="00E71AB7" w:rsidRDefault="00AD5A82" w:rsidP="00AD5A82">
      <w:pPr>
        <w:pStyle w:val="2"/>
        <w:rPr>
          <w:rFonts w:ascii="Times New Roman" w:hAnsi="Times New Roman"/>
          <w:b w:val="0"/>
        </w:rPr>
      </w:pPr>
      <w:r w:rsidRPr="00E71AB7">
        <w:rPr>
          <w:rFonts w:ascii="Times New Roman" w:hAnsi="Times New Roman" w:hint="eastAsia"/>
          <w:b w:val="0"/>
        </w:rPr>
        <w:t>案內簡員於</w:t>
      </w:r>
      <w:r w:rsidRPr="00E71AB7">
        <w:rPr>
          <w:rFonts w:ascii="Times New Roman" w:hAnsi="Times New Roman" w:hint="eastAsia"/>
          <w:b w:val="0"/>
        </w:rPr>
        <w:t>1</w:t>
      </w:r>
      <w:r w:rsidRPr="00E71AB7">
        <w:rPr>
          <w:rFonts w:ascii="Times New Roman" w:hAnsi="Times New Roman"/>
          <w:b w:val="0"/>
        </w:rPr>
        <w:t>12</w:t>
      </w:r>
      <w:r w:rsidRPr="00E71AB7">
        <w:rPr>
          <w:rFonts w:ascii="Times New Roman" w:hAnsi="Times New Roman" w:hint="eastAsia"/>
          <w:b w:val="0"/>
        </w:rPr>
        <w:t>年</w:t>
      </w:r>
      <w:r w:rsidRPr="00E71AB7">
        <w:rPr>
          <w:rFonts w:ascii="Times New Roman" w:hAnsi="Times New Roman" w:hint="eastAsia"/>
          <w:b w:val="0"/>
        </w:rPr>
        <w:t>1</w:t>
      </w:r>
      <w:r w:rsidRPr="00E71AB7">
        <w:rPr>
          <w:rFonts w:ascii="Times New Roman" w:hAnsi="Times New Roman" w:hint="eastAsia"/>
          <w:b w:val="0"/>
        </w:rPr>
        <w:t>月</w:t>
      </w:r>
      <w:r w:rsidRPr="00E71AB7">
        <w:rPr>
          <w:rFonts w:ascii="Times New Roman" w:hAnsi="Times New Roman" w:hint="eastAsia"/>
          <w:b w:val="0"/>
        </w:rPr>
        <w:t>2</w:t>
      </w:r>
      <w:r w:rsidRPr="00E71AB7">
        <w:rPr>
          <w:rFonts w:ascii="Times New Roman" w:hAnsi="Times New Roman"/>
          <w:b w:val="0"/>
        </w:rPr>
        <w:t>3</w:t>
      </w:r>
      <w:r w:rsidRPr="00E71AB7">
        <w:rPr>
          <w:rFonts w:ascii="Times New Roman" w:hAnsi="Times New Roman" w:hint="eastAsia"/>
          <w:b w:val="0"/>
        </w:rPr>
        <w:t>日</w:t>
      </w:r>
      <w:r w:rsidRPr="00E71AB7">
        <w:rPr>
          <w:rFonts w:ascii="Times New Roman" w:hAnsi="Times New Roman"/>
          <w:b w:val="0"/>
        </w:rPr>
        <w:t>晚間</w:t>
      </w:r>
      <w:r w:rsidRPr="00E71AB7">
        <w:rPr>
          <w:rFonts w:ascii="Times New Roman" w:hAnsi="Times New Roman"/>
          <w:b w:val="0"/>
        </w:rPr>
        <w:t>11</w:t>
      </w:r>
      <w:r w:rsidRPr="00E71AB7">
        <w:rPr>
          <w:rFonts w:ascii="Times New Roman" w:hAnsi="Times New Roman"/>
          <w:b w:val="0"/>
        </w:rPr>
        <w:t>時</w:t>
      </w:r>
      <w:r w:rsidRPr="00E71AB7">
        <w:rPr>
          <w:rFonts w:ascii="Times New Roman" w:hAnsi="Times New Roman"/>
          <w:b w:val="0"/>
        </w:rPr>
        <w:t>40</w:t>
      </w:r>
      <w:r w:rsidRPr="00E71AB7">
        <w:rPr>
          <w:rFonts w:ascii="Times New Roman" w:hAnsi="Times New Roman"/>
          <w:b w:val="0"/>
        </w:rPr>
        <w:t>分許</w:t>
      </w:r>
      <w:r w:rsidRPr="00E71AB7">
        <w:rPr>
          <w:rFonts w:ascii="Times New Roman" w:hAnsi="Times New Roman" w:hint="eastAsia"/>
          <w:b w:val="0"/>
        </w:rPr>
        <w:t>攻擊某路人致受傷</w:t>
      </w:r>
      <w:r w:rsidRPr="00E71AB7">
        <w:rPr>
          <w:rFonts w:ascii="Times New Roman" w:hAnsi="Times New Roman"/>
          <w:b w:val="0"/>
        </w:rPr>
        <w:t>送醫</w:t>
      </w:r>
      <w:r w:rsidRPr="00E71AB7">
        <w:rPr>
          <w:rFonts w:ascii="Times New Roman" w:hAnsi="Times New Roman" w:hint="eastAsia"/>
          <w:b w:val="0"/>
        </w:rPr>
        <w:t>後獲救，</w:t>
      </w:r>
      <w:r w:rsidRPr="00E71AB7">
        <w:rPr>
          <w:rFonts w:ascii="Times New Roman"/>
          <w:b w:val="0"/>
          <w:szCs w:val="32"/>
        </w:rPr>
        <w:t>臺灣</w:t>
      </w:r>
      <w:r w:rsidRPr="00E71AB7">
        <w:rPr>
          <w:rFonts w:ascii="Times New Roman" w:hAnsi="Times New Roman"/>
          <w:b w:val="0"/>
        </w:rPr>
        <w:t>臺北地方法院</w:t>
      </w:r>
      <w:r w:rsidRPr="00E71AB7">
        <w:rPr>
          <w:rFonts w:ascii="Times New Roman" w:hAnsi="Times New Roman" w:hint="eastAsia"/>
          <w:b w:val="0"/>
        </w:rPr>
        <w:t>（</w:t>
      </w:r>
      <w:r w:rsidRPr="00E71AB7">
        <w:rPr>
          <w:rFonts w:ascii="Times New Roman" w:hAnsi="Times New Roman"/>
          <w:b w:val="0"/>
        </w:rPr>
        <w:t>下稱臺北地院</w:t>
      </w:r>
      <w:r w:rsidRPr="00E71AB7">
        <w:rPr>
          <w:rFonts w:ascii="Times New Roman" w:hAnsi="Times New Roman" w:hint="eastAsia"/>
          <w:b w:val="0"/>
        </w:rPr>
        <w:t>）翌（</w:t>
      </w:r>
      <w:r w:rsidRPr="00E71AB7">
        <w:rPr>
          <w:rFonts w:ascii="Times New Roman" w:hAnsi="Times New Roman" w:hint="eastAsia"/>
          <w:b w:val="0"/>
        </w:rPr>
        <w:t>2</w:t>
      </w:r>
      <w:r w:rsidRPr="00E71AB7">
        <w:rPr>
          <w:rFonts w:ascii="Times New Roman" w:hAnsi="Times New Roman"/>
          <w:b w:val="0"/>
        </w:rPr>
        <w:t>4</w:t>
      </w:r>
      <w:r w:rsidRPr="00E71AB7">
        <w:rPr>
          <w:rFonts w:ascii="Times New Roman" w:hAnsi="Times New Roman" w:hint="eastAsia"/>
          <w:b w:val="0"/>
        </w:rPr>
        <w:t>）日以</w:t>
      </w:r>
      <w:r w:rsidRPr="00E71AB7">
        <w:rPr>
          <w:rFonts w:ascii="Times New Roman" w:hAnsi="Times New Roman"/>
          <w:b w:val="0"/>
        </w:rPr>
        <w:t>簡</w:t>
      </w:r>
      <w:r w:rsidRPr="00E71AB7">
        <w:rPr>
          <w:rFonts w:ascii="Times New Roman" w:hAnsi="Times New Roman" w:hint="eastAsia"/>
          <w:b w:val="0"/>
        </w:rPr>
        <w:t>員</w:t>
      </w:r>
      <w:r w:rsidRPr="00E71AB7">
        <w:rPr>
          <w:rFonts w:ascii="Times New Roman" w:hAnsi="Times New Roman"/>
          <w:b w:val="0"/>
        </w:rPr>
        <w:t>涉殺人未遂案件，有羈押必要，</w:t>
      </w:r>
      <w:r w:rsidRPr="00E71AB7">
        <w:rPr>
          <w:rFonts w:ascii="Times New Roman" w:hAnsi="Times New Roman" w:hint="eastAsia"/>
          <w:b w:val="0"/>
        </w:rPr>
        <w:t>裁定</w:t>
      </w:r>
      <w:r w:rsidRPr="00E71AB7">
        <w:rPr>
          <w:rFonts w:ascii="Times New Roman" w:hAnsi="Times New Roman"/>
          <w:b w:val="0"/>
        </w:rPr>
        <w:t>羈押</w:t>
      </w:r>
      <w:r w:rsidRPr="00E71AB7">
        <w:rPr>
          <w:rFonts w:ascii="Times New Roman" w:hAnsi="Times New Roman" w:hint="eastAsia"/>
          <w:b w:val="0"/>
        </w:rPr>
        <w:t>2</w:t>
      </w:r>
      <w:r w:rsidRPr="00E71AB7">
        <w:rPr>
          <w:rFonts w:ascii="Times New Roman" w:hAnsi="Times New Roman" w:hint="eastAsia"/>
          <w:b w:val="0"/>
        </w:rPr>
        <w:t>個月；再於同年</w:t>
      </w:r>
      <w:r w:rsidRPr="00E71AB7">
        <w:rPr>
          <w:rFonts w:ascii="Times New Roman" w:hAnsi="Times New Roman" w:hint="eastAsia"/>
          <w:b w:val="0"/>
        </w:rPr>
        <w:t>3</w:t>
      </w:r>
      <w:r w:rsidRPr="00E71AB7">
        <w:rPr>
          <w:rFonts w:ascii="Times New Roman" w:hAnsi="Times New Roman" w:hint="eastAsia"/>
          <w:b w:val="0"/>
        </w:rPr>
        <w:t>月</w:t>
      </w:r>
      <w:r w:rsidRPr="00E71AB7">
        <w:rPr>
          <w:rFonts w:ascii="Times New Roman" w:hAnsi="Times New Roman" w:hint="eastAsia"/>
          <w:b w:val="0"/>
        </w:rPr>
        <w:t>8</w:t>
      </w:r>
      <w:r w:rsidRPr="00E71AB7">
        <w:rPr>
          <w:rFonts w:ascii="Times New Roman" w:hAnsi="Times New Roman" w:hint="eastAsia"/>
          <w:b w:val="0"/>
        </w:rPr>
        <w:t>日裁定</w:t>
      </w:r>
      <w:r w:rsidRPr="00E71AB7">
        <w:rPr>
          <w:rFonts w:ascii="Times New Roman" w:hAnsi="Times New Roman"/>
          <w:b w:val="0"/>
        </w:rPr>
        <w:t>自</w:t>
      </w:r>
      <w:r w:rsidRPr="00E71AB7">
        <w:rPr>
          <w:rFonts w:ascii="Times New Roman" w:hAnsi="Times New Roman" w:hint="eastAsia"/>
          <w:b w:val="0"/>
        </w:rPr>
        <w:t>當（</w:t>
      </w:r>
      <w:r w:rsidRPr="00E71AB7">
        <w:rPr>
          <w:rFonts w:ascii="Times New Roman" w:hAnsi="Times New Roman"/>
          <w:b w:val="0"/>
        </w:rPr>
        <w:t>8</w:t>
      </w:r>
      <w:r w:rsidRPr="00E71AB7">
        <w:rPr>
          <w:rFonts w:ascii="Times New Roman" w:hAnsi="Times New Roman" w:hint="eastAsia"/>
          <w:b w:val="0"/>
        </w:rPr>
        <w:t>）</w:t>
      </w:r>
      <w:r w:rsidRPr="00E71AB7">
        <w:rPr>
          <w:rFonts w:ascii="Times New Roman" w:hAnsi="Times New Roman"/>
          <w:b w:val="0"/>
        </w:rPr>
        <w:t>日起羈押</w:t>
      </w:r>
      <w:r w:rsidRPr="00E71AB7">
        <w:rPr>
          <w:rFonts w:ascii="Times New Roman" w:hAnsi="Times New Roman"/>
          <w:b w:val="0"/>
        </w:rPr>
        <w:t>3</w:t>
      </w:r>
      <w:r w:rsidRPr="00E71AB7">
        <w:rPr>
          <w:rFonts w:ascii="Times New Roman" w:hAnsi="Times New Roman"/>
          <w:b w:val="0"/>
        </w:rPr>
        <w:t>個月。臺北地檢署</w:t>
      </w:r>
      <w:r w:rsidRPr="00E71AB7">
        <w:rPr>
          <w:rFonts w:ascii="Times New Roman" w:hAnsi="Times New Roman" w:hint="eastAsia"/>
          <w:b w:val="0"/>
        </w:rPr>
        <w:t>嗣於同年</w:t>
      </w:r>
      <w:r w:rsidRPr="00E71AB7">
        <w:rPr>
          <w:rFonts w:ascii="Times New Roman" w:hAnsi="Times New Roman" w:hint="eastAsia"/>
          <w:b w:val="0"/>
        </w:rPr>
        <w:t>5</w:t>
      </w:r>
      <w:r w:rsidRPr="00E71AB7">
        <w:rPr>
          <w:rFonts w:ascii="Times New Roman" w:hAnsi="Times New Roman" w:hint="eastAsia"/>
          <w:b w:val="0"/>
        </w:rPr>
        <w:t>月借提</w:t>
      </w:r>
      <w:r w:rsidRPr="00E71AB7">
        <w:rPr>
          <w:rFonts w:ascii="Times New Roman" w:hAnsi="Times New Roman"/>
          <w:b w:val="0"/>
        </w:rPr>
        <w:t>簡</w:t>
      </w:r>
      <w:r w:rsidRPr="00E71AB7">
        <w:rPr>
          <w:rFonts w:ascii="Times New Roman" w:hAnsi="Times New Roman" w:hint="eastAsia"/>
          <w:b w:val="0"/>
        </w:rPr>
        <w:t>員執行其另案竊盜罪刑期</w:t>
      </w:r>
      <w:r w:rsidRPr="00E71AB7">
        <w:rPr>
          <w:rFonts w:ascii="Times New Roman" w:hAnsi="Times New Roman"/>
          <w:b w:val="0"/>
        </w:rPr>
        <w:t>至</w:t>
      </w:r>
      <w:r w:rsidRPr="00E71AB7">
        <w:rPr>
          <w:rFonts w:ascii="Times New Roman" w:hAnsi="Times New Roman"/>
          <w:b w:val="0"/>
        </w:rPr>
        <w:t>8</w:t>
      </w:r>
      <w:r w:rsidRPr="00E71AB7">
        <w:rPr>
          <w:rFonts w:ascii="Times New Roman" w:hAnsi="Times New Roman"/>
          <w:b w:val="0"/>
        </w:rPr>
        <w:t>月</w:t>
      </w:r>
      <w:r w:rsidRPr="00E71AB7">
        <w:rPr>
          <w:rFonts w:ascii="Times New Roman" w:hAnsi="Times New Roman"/>
          <w:b w:val="0"/>
        </w:rPr>
        <w:t>30</w:t>
      </w:r>
      <w:r w:rsidRPr="00E71AB7">
        <w:rPr>
          <w:rFonts w:ascii="Times New Roman" w:hAnsi="Times New Roman"/>
          <w:b w:val="0"/>
        </w:rPr>
        <w:t>日</w:t>
      </w:r>
      <w:r w:rsidRPr="00E71AB7">
        <w:rPr>
          <w:rFonts w:ascii="Times New Roman" w:hAnsi="Times New Roman" w:hint="eastAsia"/>
          <w:b w:val="0"/>
        </w:rPr>
        <w:t>。執行竊盜罪刑期期間，</w:t>
      </w:r>
      <w:r w:rsidRPr="00E71AB7">
        <w:rPr>
          <w:rFonts w:ascii="Times New Roman" w:hAnsi="Times New Roman"/>
          <w:b w:val="0"/>
        </w:rPr>
        <w:t>臺北市立聯合醫院</w:t>
      </w:r>
      <w:r w:rsidRPr="00E71AB7">
        <w:rPr>
          <w:rFonts w:ascii="Times New Roman" w:hAnsi="Times New Roman" w:hint="eastAsia"/>
          <w:b w:val="0"/>
        </w:rPr>
        <w:t>於</w:t>
      </w:r>
      <w:r w:rsidRPr="00E71AB7">
        <w:rPr>
          <w:rFonts w:ascii="Times New Roman" w:hAnsi="Times New Roman" w:hint="eastAsia"/>
          <w:b w:val="0"/>
        </w:rPr>
        <w:t>6</w:t>
      </w:r>
      <w:r w:rsidRPr="00E71AB7">
        <w:rPr>
          <w:rFonts w:ascii="Times New Roman" w:hAnsi="Times New Roman" w:hint="eastAsia"/>
          <w:b w:val="0"/>
        </w:rPr>
        <w:t>月</w:t>
      </w:r>
      <w:r w:rsidRPr="00E71AB7">
        <w:rPr>
          <w:rFonts w:ascii="Times New Roman" w:hAnsi="Times New Roman" w:hint="eastAsia"/>
          <w:b w:val="0"/>
        </w:rPr>
        <w:t>1</w:t>
      </w:r>
      <w:r w:rsidRPr="00E71AB7">
        <w:rPr>
          <w:rFonts w:ascii="Times New Roman" w:hAnsi="Times New Roman"/>
          <w:b w:val="0"/>
        </w:rPr>
        <w:t>5</w:t>
      </w:r>
      <w:r w:rsidRPr="00E71AB7">
        <w:rPr>
          <w:rFonts w:ascii="Times New Roman" w:hAnsi="Times New Roman" w:hint="eastAsia"/>
          <w:b w:val="0"/>
        </w:rPr>
        <w:t>日將</w:t>
      </w:r>
      <w:r w:rsidRPr="00E71AB7">
        <w:rPr>
          <w:rFonts w:ascii="Times New Roman" w:hAnsi="Times New Roman"/>
          <w:b w:val="0"/>
        </w:rPr>
        <w:t>簡</w:t>
      </w:r>
      <w:r w:rsidRPr="00E71AB7">
        <w:rPr>
          <w:rFonts w:ascii="Times New Roman" w:hAnsi="Times New Roman" w:hint="eastAsia"/>
          <w:b w:val="0"/>
        </w:rPr>
        <w:t>員</w:t>
      </w:r>
      <w:r w:rsidRPr="00E71AB7">
        <w:rPr>
          <w:rFonts w:ascii="Times New Roman" w:hAnsi="Times New Roman"/>
          <w:b w:val="0"/>
        </w:rPr>
        <w:t>精神鑑定報告書函送臺北地院</w:t>
      </w:r>
      <w:r w:rsidRPr="00E71AB7">
        <w:rPr>
          <w:rFonts w:ascii="Times New Roman" w:hAnsi="Times New Roman" w:hint="eastAsia"/>
          <w:b w:val="0"/>
        </w:rPr>
        <w:t>，</w:t>
      </w:r>
      <w:r w:rsidRPr="00E71AB7">
        <w:rPr>
          <w:rFonts w:ascii="Times New Roman" w:hAnsi="Times New Roman"/>
          <w:b w:val="0"/>
        </w:rPr>
        <w:t>內容略以：「</w:t>
      </w:r>
      <w:r w:rsidRPr="00E71AB7">
        <w:rPr>
          <w:rFonts w:hAnsi="標楷體"/>
          <w:b w:val="0"/>
        </w:rPr>
        <w:t>……</w:t>
      </w:r>
      <w:r w:rsidRPr="00E71AB7">
        <w:rPr>
          <w:rFonts w:ascii="Times New Roman" w:hAnsi="Times New Roman"/>
          <w:b w:val="0"/>
        </w:rPr>
        <w:t>簡員於行為時，因『思覺失調症』，此一精神障礙，而『至少』已達辨識能力及控制能力顯著減低之情形</w:t>
      </w:r>
      <w:r w:rsidRPr="00E71AB7">
        <w:rPr>
          <w:rFonts w:hAnsi="標楷體"/>
          <w:b w:val="0"/>
        </w:rPr>
        <w:t>……</w:t>
      </w:r>
      <w:r w:rsidRPr="00E71AB7">
        <w:rPr>
          <w:rFonts w:ascii="Times New Roman" w:hAnsi="Times New Roman"/>
          <w:b w:val="0"/>
        </w:rPr>
        <w:t>簡員至遲於</w:t>
      </w:r>
      <w:r w:rsidRPr="00E71AB7">
        <w:rPr>
          <w:rFonts w:ascii="Times New Roman" w:hAnsi="Times New Roman"/>
          <w:b w:val="0"/>
        </w:rPr>
        <w:t>111</w:t>
      </w:r>
      <w:r w:rsidRPr="00E71AB7">
        <w:rPr>
          <w:rFonts w:ascii="Times New Roman" w:hAnsi="Times New Roman"/>
          <w:b w:val="0"/>
        </w:rPr>
        <w:t>年於看守所期間出現多人之人聲聽幻覺，怪異妄想及現實感缺損之精神病症狀，持續迄今而尚未緩解，已符合</w:t>
      </w:r>
      <w:r w:rsidRPr="00E71AB7">
        <w:rPr>
          <w:rFonts w:ascii="Times New Roman" w:hAnsi="Times New Roman"/>
          <w:b w:val="0"/>
        </w:rPr>
        <w:lastRenderedPageBreak/>
        <w:t>『思覺失調症』之診斷</w:t>
      </w:r>
      <w:r w:rsidRPr="00E71AB7">
        <w:rPr>
          <w:rFonts w:hAnsi="標楷體"/>
          <w:b w:val="0"/>
        </w:rPr>
        <w:t>……</w:t>
      </w:r>
      <w:r w:rsidRPr="00E71AB7">
        <w:rPr>
          <w:rFonts w:ascii="Times New Roman" w:hAnsi="Times New Roman"/>
          <w:b w:val="0"/>
        </w:rPr>
        <w:t>因此鑑定人建議，簡員應接受適切之精神科治療，並請審判法官審酌監護處分之必要。</w:t>
      </w:r>
      <w:r w:rsidR="004426D6" w:rsidRPr="00E71AB7">
        <w:rPr>
          <w:rFonts w:ascii="Times New Roman" w:hAnsi="Times New Roman" w:hint="eastAsia"/>
          <w:b w:val="0"/>
        </w:rPr>
        <w:t>」</w:t>
      </w:r>
      <w:r w:rsidRPr="00E71AB7">
        <w:rPr>
          <w:rFonts w:ascii="Times New Roman" w:hAnsi="Times New Roman" w:hint="eastAsia"/>
          <w:b w:val="0"/>
        </w:rPr>
        <w:t>嗣</w:t>
      </w:r>
      <w:r w:rsidRPr="00E71AB7">
        <w:rPr>
          <w:rFonts w:ascii="Times New Roman" w:hAnsi="Times New Roman"/>
          <w:b w:val="0"/>
        </w:rPr>
        <w:t>臺北地院</w:t>
      </w:r>
      <w:r w:rsidRPr="00E71AB7">
        <w:rPr>
          <w:rFonts w:ascii="Times New Roman" w:hAnsi="Times New Roman"/>
          <w:b w:val="0"/>
        </w:rPr>
        <w:t>112</w:t>
      </w:r>
      <w:r w:rsidRPr="00E71AB7">
        <w:rPr>
          <w:rFonts w:ascii="Times New Roman" w:hAnsi="Times New Roman"/>
          <w:b w:val="0"/>
        </w:rPr>
        <w:t>年</w:t>
      </w:r>
      <w:r w:rsidRPr="00E71AB7">
        <w:rPr>
          <w:rFonts w:ascii="Times New Roman" w:hAnsi="Times New Roman"/>
          <w:b w:val="0"/>
        </w:rPr>
        <w:t>8</w:t>
      </w:r>
      <w:r w:rsidRPr="00E71AB7">
        <w:rPr>
          <w:rFonts w:ascii="Times New Roman" w:hAnsi="Times New Roman"/>
          <w:b w:val="0"/>
        </w:rPr>
        <w:t>月</w:t>
      </w:r>
      <w:r w:rsidRPr="00E71AB7">
        <w:rPr>
          <w:rFonts w:ascii="Times New Roman" w:hAnsi="Times New Roman"/>
          <w:b w:val="0"/>
        </w:rPr>
        <w:t>9</w:t>
      </w:r>
      <w:r w:rsidRPr="00E71AB7">
        <w:rPr>
          <w:rFonts w:ascii="Times New Roman" w:hAnsi="Times New Roman"/>
          <w:b w:val="0"/>
        </w:rPr>
        <w:t>日宣判：「簡員因犯殺人未遂罪，處有期徒刑</w:t>
      </w:r>
      <w:r w:rsidRPr="00E71AB7">
        <w:rPr>
          <w:rFonts w:ascii="Times New Roman" w:hAnsi="Times New Roman"/>
          <w:b w:val="0"/>
        </w:rPr>
        <w:t>3</w:t>
      </w:r>
      <w:r w:rsidRPr="00E71AB7">
        <w:rPr>
          <w:rFonts w:ascii="Times New Roman" w:hAnsi="Times New Roman"/>
          <w:b w:val="0"/>
        </w:rPr>
        <w:t>年。應於刑之執行前，令入相當處所，施以監護</w:t>
      </w:r>
      <w:r w:rsidRPr="00E71AB7">
        <w:rPr>
          <w:rFonts w:ascii="Times New Roman" w:hAnsi="Times New Roman"/>
          <w:b w:val="0"/>
        </w:rPr>
        <w:t>5</w:t>
      </w:r>
      <w:r w:rsidRPr="00E71AB7">
        <w:rPr>
          <w:rFonts w:ascii="Times New Roman" w:hAnsi="Times New Roman"/>
          <w:b w:val="0"/>
        </w:rPr>
        <w:t>年。」</w:t>
      </w:r>
      <w:r w:rsidRPr="00E71AB7">
        <w:rPr>
          <w:rFonts w:ascii="Times New Roman" w:hAnsi="Times New Roman" w:hint="eastAsia"/>
          <w:b w:val="0"/>
        </w:rPr>
        <w:t>爰簡員為臺北地院判決殺人未遂罪確定且應受監護處分之人。</w:t>
      </w:r>
    </w:p>
    <w:p w14:paraId="7B76C118" w14:textId="34738B03" w:rsidR="00AD5A82" w:rsidRPr="00E71AB7" w:rsidRDefault="00AD5A82" w:rsidP="00AD5A82">
      <w:pPr>
        <w:pStyle w:val="2"/>
        <w:rPr>
          <w:rFonts w:ascii="Times New Roman" w:hAnsi="Times New Roman"/>
          <w:b w:val="0"/>
        </w:rPr>
      </w:pPr>
      <w:r w:rsidRPr="00E71AB7">
        <w:rPr>
          <w:rFonts w:ascii="Times New Roman" w:hAnsi="Times New Roman"/>
          <w:b w:val="0"/>
        </w:rPr>
        <w:t>按</w:t>
      </w:r>
      <w:bookmarkStart w:id="42" w:name="_Hlk191558238"/>
      <w:r w:rsidRPr="00E71AB7">
        <w:rPr>
          <w:rFonts w:ascii="Times New Roman" w:hAnsi="Times New Roman"/>
          <w:b w:val="0"/>
        </w:rPr>
        <w:t>《身心障礙者權利公約》</w:t>
      </w:r>
      <w:bookmarkEnd w:id="42"/>
      <w:r w:rsidRPr="00E71AB7">
        <w:rPr>
          <w:rFonts w:ascii="Times New Roman" w:hAnsi="Times New Roman"/>
          <w:b w:val="0"/>
        </w:rPr>
        <w:t>第</w:t>
      </w:r>
      <w:r w:rsidRPr="00E71AB7">
        <w:rPr>
          <w:rFonts w:ascii="Times New Roman" w:hAnsi="Times New Roman"/>
          <w:b w:val="0"/>
        </w:rPr>
        <w:t>22</w:t>
      </w:r>
      <w:r w:rsidRPr="00E71AB7">
        <w:rPr>
          <w:rFonts w:ascii="Times New Roman" w:hAnsi="Times New Roman"/>
          <w:b w:val="0"/>
        </w:rPr>
        <w:t>條規定：「尊重隱私：身心障礙者，不論其居所地或居住安排為何，其隱私、家庭、家居與通信及其他形式之傳播，不得受到任意或非法干擾，其尊榮與名譽也不得受到非法攻擊。身心障礙者有權獲得法律保障，不受該等干擾或攻擊。締約國應在與其他人平等基礎上保障身心障礙者之個人、健康與復健資料之隱私。」</w:t>
      </w:r>
      <w:r w:rsidRPr="00E71AB7">
        <w:rPr>
          <w:rFonts w:ascii="Times New Roman" w:hAnsi="Times New Roman" w:hint="eastAsia"/>
          <w:b w:val="0"/>
        </w:rPr>
        <w:t>另現行</w:t>
      </w:r>
      <w:r w:rsidRPr="00E71AB7">
        <w:rPr>
          <w:rFonts w:ascii="Times New Roman" w:hAnsi="Times New Roman"/>
          <w:b w:val="0"/>
        </w:rPr>
        <w:t>《</w:t>
      </w:r>
      <w:r w:rsidRPr="00E71AB7">
        <w:rPr>
          <w:rFonts w:ascii="Times New Roman" w:hAnsi="Times New Roman" w:hint="eastAsia"/>
          <w:b w:val="0"/>
        </w:rPr>
        <w:t>精神衛生法</w:t>
      </w:r>
      <w:r w:rsidRPr="00E71AB7">
        <w:rPr>
          <w:rFonts w:ascii="Times New Roman" w:hAnsi="Times New Roman"/>
          <w:b w:val="0"/>
        </w:rPr>
        <w:t>》</w:t>
      </w:r>
      <w:r w:rsidRPr="00E71AB7">
        <w:rPr>
          <w:rFonts w:ascii="Times New Roman" w:hAnsi="Times New Roman" w:hint="eastAsia"/>
          <w:b w:val="0"/>
        </w:rPr>
        <w:t>係於</w:t>
      </w:r>
      <w:r w:rsidRPr="00E71AB7">
        <w:rPr>
          <w:rFonts w:ascii="Times New Roman" w:hAnsi="Times New Roman" w:hint="eastAsia"/>
          <w:b w:val="0"/>
        </w:rPr>
        <w:t>1</w:t>
      </w:r>
      <w:r w:rsidRPr="00E71AB7">
        <w:rPr>
          <w:rFonts w:ascii="Times New Roman" w:hAnsi="Times New Roman"/>
          <w:b w:val="0"/>
        </w:rPr>
        <w:t>13</w:t>
      </w:r>
      <w:r w:rsidRPr="00E71AB7">
        <w:rPr>
          <w:rFonts w:ascii="Times New Roman" w:hAnsi="Times New Roman" w:hint="eastAsia"/>
          <w:b w:val="0"/>
        </w:rPr>
        <w:t>年</w:t>
      </w:r>
      <w:r w:rsidRPr="00E71AB7">
        <w:rPr>
          <w:rFonts w:ascii="Times New Roman" w:hAnsi="Times New Roman" w:hint="eastAsia"/>
          <w:b w:val="0"/>
        </w:rPr>
        <w:t>1</w:t>
      </w:r>
      <w:r w:rsidRPr="00E71AB7">
        <w:rPr>
          <w:rFonts w:ascii="Times New Roman" w:hAnsi="Times New Roman"/>
          <w:b w:val="0"/>
        </w:rPr>
        <w:t>2</w:t>
      </w:r>
      <w:r w:rsidRPr="00E71AB7">
        <w:rPr>
          <w:rFonts w:ascii="Times New Roman" w:hAnsi="Times New Roman" w:hint="eastAsia"/>
          <w:b w:val="0"/>
        </w:rPr>
        <w:t>月</w:t>
      </w:r>
      <w:r w:rsidRPr="00E71AB7">
        <w:rPr>
          <w:rFonts w:ascii="Times New Roman" w:hAnsi="Times New Roman" w:hint="eastAsia"/>
          <w:b w:val="0"/>
        </w:rPr>
        <w:t>1</w:t>
      </w:r>
      <w:r w:rsidRPr="00E71AB7">
        <w:rPr>
          <w:rFonts w:ascii="Times New Roman" w:hAnsi="Times New Roman"/>
          <w:b w:val="0"/>
        </w:rPr>
        <w:t>4</w:t>
      </w:r>
      <w:r w:rsidRPr="00E71AB7">
        <w:rPr>
          <w:rFonts w:ascii="Times New Roman" w:hAnsi="Times New Roman" w:hint="eastAsia"/>
          <w:b w:val="0"/>
        </w:rPr>
        <w:t>日施行，案內簡員於</w:t>
      </w:r>
      <w:r w:rsidRPr="00E71AB7">
        <w:rPr>
          <w:rFonts w:ascii="Times New Roman" w:hAnsi="Times New Roman" w:hint="eastAsia"/>
          <w:b w:val="0"/>
        </w:rPr>
        <w:t>1</w:t>
      </w:r>
      <w:r w:rsidRPr="00E71AB7">
        <w:rPr>
          <w:rFonts w:ascii="Times New Roman" w:hAnsi="Times New Roman"/>
          <w:b w:val="0"/>
        </w:rPr>
        <w:t>13</w:t>
      </w:r>
      <w:r w:rsidRPr="00E71AB7">
        <w:rPr>
          <w:rFonts w:ascii="Times New Roman" w:hAnsi="Times New Roman" w:hint="eastAsia"/>
          <w:b w:val="0"/>
        </w:rPr>
        <w:t>年</w:t>
      </w:r>
      <w:r w:rsidRPr="00E71AB7">
        <w:rPr>
          <w:rFonts w:ascii="Times New Roman" w:hAnsi="Times New Roman" w:hint="eastAsia"/>
          <w:b w:val="0"/>
        </w:rPr>
        <w:t>5</w:t>
      </w:r>
      <w:r w:rsidRPr="00E71AB7">
        <w:rPr>
          <w:rFonts w:ascii="Times New Roman" w:hAnsi="Times New Roman" w:hint="eastAsia"/>
          <w:b w:val="0"/>
        </w:rPr>
        <w:t>月</w:t>
      </w:r>
      <w:r w:rsidRPr="00E71AB7">
        <w:rPr>
          <w:rFonts w:ascii="Times New Roman" w:hAnsi="Times New Roman" w:hint="eastAsia"/>
          <w:b w:val="0"/>
        </w:rPr>
        <w:t>1</w:t>
      </w:r>
      <w:r w:rsidRPr="00E71AB7">
        <w:rPr>
          <w:rFonts w:ascii="Times New Roman" w:hAnsi="Times New Roman"/>
          <w:b w:val="0"/>
        </w:rPr>
        <w:t>9</w:t>
      </w:r>
      <w:r w:rsidRPr="00E71AB7">
        <w:rPr>
          <w:rFonts w:ascii="Times New Roman" w:hAnsi="Times New Roman" w:hint="eastAsia"/>
          <w:b w:val="0"/>
        </w:rPr>
        <w:t>日逃離醫院時</w:t>
      </w:r>
      <w:r w:rsidR="00D07B10" w:rsidRPr="00E71AB7">
        <w:rPr>
          <w:rFonts w:ascii="Times New Roman" w:hAnsi="Times New Roman" w:hint="eastAsia"/>
          <w:b w:val="0"/>
        </w:rPr>
        <w:t>爰</w:t>
      </w:r>
      <w:r w:rsidRPr="00E71AB7">
        <w:rPr>
          <w:rFonts w:ascii="Times New Roman" w:hAnsi="Times New Roman" w:hint="eastAsia"/>
          <w:b w:val="0"/>
        </w:rPr>
        <w:t>適用</w:t>
      </w:r>
      <w:r w:rsidRPr="00E71AB7">
        <w:rPr>
          <w:rFonts w:ascii="Times New Roman" w:hAnsi="Times New Roman"/>
          <w:b w:val="0"/>
        </w:rPr>
        <w:t>《精神衛生法》</w:t>
      </w:r>
      <w:r w:rsidRPr="00E71AB7">
        <w:rPr>
          <w:rStyle w:val="afd"/>
          <w:rFonts w:ascii="Times New Roman" w:hAnsi="Times New Roman"/>
          <w:b w:val="0"/>
        </w:rPr>
        <w:footnoteReference w:id="1"/>
      </w:r>
      <w:r w:rsidRPr="00E71AB7">
        <w:rPr>
          <w:rFonts w:ascii="Times New Roman" w:hAnsi="Times New Roman"/>
          <w:b w:val="0"/>
        </w:rPr>
        <w:t>第</w:t>
      </w:r>
      <w:r w:rsidRPr="00E71AB7">
        <w:rPr>
          <w:rFonts w:ascii="Times New Roman" w:hAnsi="Times New Roman"/>
          <w:b w:val="0"/>
        </w:rPr>
        <w:t>22</w:t>
      </w:r>
      <w:r w:rsidRPr="00E71AB7">
        <w:rPr>
          <w:rFonts w:ascii="Times New Roman" w:hAnsi="Times New Roman"/>
          <w:b w:val="0"/>
        </w:rPr>
        <w:t>條規定：「病人之人格與合法權益應受尊重及保障，不得予以歧視。</w:t>
      </w:r>
      <w:r w:rsidRPr="00E71AB7">
        <w:rPr>
          <w:rFonts w:ascii="Times New Roman" w:hAnsi="Times New Roman" w:hint="eastAsia"/>
          <w:b w:val="0"/>
        </w:rPr>
        <w:t>」是以，案內簡員雖為受監護處分人，亦為</w:t>
      </w:r>
      <w:r w:rsidR="003259E5" w:rsidRPr="00E71AB7">
        <w:rPr>
          <w:rFonts w:ascii="Times New Roman" w:hAnsi="Times New Roman" w:hint="eastAsia"/>
          <w:b w:val="0"/>
        </w:rPr>
        <w:t>心理社會障礙者</w:t>
      </w:r>
      <w:r w:rsidRPr="00E71AB7">
        <w:rPr>
          <w:rFonts w:ascii="Times New Roman" w:hAnsi="Times New Roman" w:hint="eastAsia"/>
          <w:b w:val="0"/>
        </w:rPr>
        <w:t>，渠健康資訊及病歷資料等個人隱私</w:t>
      </w:r>
      <w:r w:rsidRPr="00E71AB7">
        <w:rPr>
          <w:rFonts w:ascii="Times New Roman" w:hAnsi="Times New Roman"/>
          <w:b w:val="0"/>
        </w:rPr>
        <w:t>與合法權益</w:t>
      </w:r>
      <w:r w:rsidRPr="00E71AB7">
        <w:rPr>
          <w:rFonts w:ascii="Times New Roman" w:hAnsi="Times New Roman" w:hint="eastAsia"/>
          <w:b w:val="0"/>
        </w:rPr>
        <w:t>，應受</w:t>
      </w:r>
      <w:r w:rsidRPr="00E71AB7">
        <w:rPr>
          <w:rFonts w:ascii="Times New Roman" w:hAnsi="Times New Roman"/>
          <w:b w:val="0"/>
        </w:rPr>
        <w:t>尊重及</w:t>
      </w:r>
      <w:r w:rsidRPr="00E71AB7">
        <w:rPr>
          <w:rFonts w:ascii="Times New Roman" w:hAnsi="Times New Roman" w:hint="eastAsia"/>
          <w:b w:val="0"/>
        </w:rPr>
        <w:t>保障。</w:t>
      </w:r>
    </w:p>
    <w:p w14:paraId="15DAB16E" w14:textId="5861C4E5" w:rsidR="00AD5A82" w:rsidRPr="00E71AB7" w:rsidRDefault="00AD5A82" w:rsidP="00AD5A82">
      <w:pPr>
        <w:pStyle w:val="2"/>
        <w:rPr>
          <w:rFonts w:ascii="Times New Roman" w:hAnsi="Times New Roman"/>
          <w:b w:val="0"/>
        </w:rPr>
      </w:pPr>
      <w:r w:rsidRPr="00E71AB7">
        <w:rPr>
          <w:rFonts w:ascii="Times New Roman" w:hAnsi="Times New Roman" w:hint="eastAsia"/>
          <w:b w:val="0"/>
        </w:rPr>
        <w:t>案內簡員由</w:t>
      </w:r>
      <w:r w:rsidRPr="00E71AB7">
        <w:rPr>
          <w:rFonts w:ascii="Times New Roman" w:hAnsi="Times New Roman"/>
          <w:b w:val="0"/>
        </w:rPr>
        <w:t>臺北地檢署於</w:t>
      </w:r>
      <w:r w:rsidRPr="00E71AB7">
        <w:rPr>
          <w:rFonts w:ascii="Times New Roman" w:hAnsi="Times New Roman"/>
          <w:b w:val="0"/>
        </w:rPr>
        <w:t>113</w:t>
      </w:r>
      <w:r w:rsidRPr="00E71AB7">
        <w:rPr>
          <w:rFonts w:ascii="Times New Roman" w:hAnsi="Times New Roman"/>
          <w:b w:val="0"/>
        </w:rPr>
        <w:t>年</w:t>
      </w:r>
      <w:r w:rsidRPr="00E71AB7">
        <w:rPr>
          <w:rFonts w:ascii="Times New Roman" w:hAnsi="Times New Roman"/>
          <w:b w:val="0"/>
        </w:rPr>
        <w:t>3</w:t>
      </w:r>
      <w:r w:rsidRPr="00E71AB7">
        <w:rPr>
          <w:rFonts w:ascii="Times New Roman" w:hAnsi="Times New Roman"/>
          <w:b w:val="0"/>
        </w:rPr>
        <w:t>月</w:t>
      </w:r>
      <w:r w:rsidRPr="00E71AB7">
        <w:rPr>
          <w:rFonts w:ascii="Times New Roman" w:hAnsi="Times New Roman"/>
          <w:b w:val="0"/>
        </w:rPr>
        <w:t>6</w:t>
      </w:r>
      <w:r w:rsidRPr="00E71AB7">
        <w:rPr>
          <w:rFonts w:ascii="Times New Roman" w:hAnsi="Times New Roman"/>
          <w:b w:val="0"/>
        </w:rPr>
        <w:t>日解送至</w:t>
      </w:r>
      <w:r w:rsidRPr="00E71AB7">
        <w:rPr>
          <w:rFonts w:ascii="Times New Roman" w:hAnsi="Times New Roman" w:hint="eastAsia"/>
          <w:b w:val="0"/>
        </w:rPr>
        <w:t>基隆市</w:t>
      </w:r>
      <w:r w:rsidRPr="00E71AB7">
        <w:rPr>
          <w:rFonts w:ascii="Times New Roman" w:hAnsi="Times New Roman" w:hint="eastAsia"/>
          <w:b w:val="0"/>
        </w:rPr>
        <w:t>A</w:t>
      </w:r>
      <w:r w:rsidRPr="00E71AB7">
        <w:rPr>
          <w:rFonts w:ascii="Times New Roman" w:hAnsi="Times New Roman"/>
          <w:b w:val="0"/>
        </w:rPr>
        <w:t>醫院施以</w:t>
      </w:r>
      <w:r w:rsidRPr="00E71AB7">
        <w:rPr>
          <w:rFonts w:ascii="Times New Roman" w:hAnsi="Times New Roman" w:hint="eastAsia"/>
          <w:b w:val="0"/>
        </w:rPr>
        <w:t>刑前</w:t>
      </w:r>
      <w:r w:rsidRPr="00E71AB7">
        <w:rPr>
          <w:rFonts w:ascii="Times New Roman" w:hAnsi="Times New Roman"/>
          <w:b w:val="0"/>
        </w:rPr>
        <w:t>監護處分，執行期間自</w:t>
      </w:r>
      <w:r w:rsidRPr="00E71AB7">
        <w:rPr>
          <w:rFonts w:ascii="Times New Roman" w:hAnsi="Times New Roman" w:hint="eastAsia"/>
          <w:b w:val="0"/>
        </w:rPr>
        <w:t>當</w:t>
      </w:r>
      <w:r w:rsidRPr="00E71AB7">
        <w:rPr>
          <w:rFonts w:ascii="Times New Roman" w:hAnsi="Times New Roman"/>
          <w:b w:val="0"/>
        </w:rPr>
        <w:t>日</w:t>
      </w:r>
      <w:r w:rsidRPr="00E71AB7">
        <w:rPr>
          <w:rFonts w:ascii="Times New Roman" w:hAnsi="Times New Roman" w:hint="eastAsia"/>
          <w:b w:val="0"/>
        </w:rPr>
        <w:t>起</w:t>
      </w:r>
      <w:r w:rsidRPr="00E71AB7">
        <w:rPr>
          <w:rFonts w:ascii="Times New Roman" w:hAnsi="Times New Roman"/>
          <w:b w:val="0"/>
        </w:rPr>
        <w:t>至</w:t>
      </w:r>
      <w:r w:rsidRPr="00E71AB7">
        <w:rPr>
          <w:rFonts w:ascii="Times New Roman" w:hAnsi="Times New Roman"/>
          <w:b w:val="0"/>
        </w:rPr>
        <w:t>118</w:t>
      </w:r>
      <w:r w:rsidRPr="00E71AB7">
        <w:rPr>
          <w:rFonts w:ascii="Times New Roman" w:hAnsi="Times New Roman"/>
          <w:b w:val="0"/>
        </w:rPr>
        <w:t>年</w:t>
      </w:r>
      <w:r w:rsidRPr="00E71AB7">
        <w:rPr>
          <w:rFonts w:ascii="Times New Roman" w:hAnsi="Times New Roman"/>
          <w:b w:val="0"/>
        </w:rPr>
        <w:t>3</w:t>
      </w:r>
      <w:r w:rsidRPr="00E71AB7">
        <w:rPr>
          <w:rFonts w:ascii="Times New Roman" w:hAnsi="Times New Roman"/>
          <w:b w:val="0"/>
        </w:rPr>
        <w:t>月</w:t>
      </w:r>
      <w:r w:rsidRPr="00E71AB7">
        <w:rPr>
          <w:rFonts w:ascii="Times New Roman" w:hAnsi="Times New Roman"/>
          <w:b w:val="0"/>
        </w:rPr>
        <w:t>5</w:t>
      </w:r>
      <w:r w:rsidRPr="00E71AB7">
        <w:rPr>
          <w:rFonts w:ascii="Times New Roman" w:hAnsi="Times New Roman"/>
          <w:b w:val="0"/>
        </w:rPr>
        <w:t>日止。詎簡</w:t>
      </w:r>
      <w:r w:rsidRPr="00E71AB7">
        <w:rPr>
          <w:rFonts w:ascii="Times New Roman" w:hAnsi="Times New Roman" w:hint="eastAsia"/>
          <w:b w:val="0"/>
        </w:rPr>
        <w:t>員</w:t>
      </w:r>
      <w:r w:rsidRPr="00E71AB7">
        <w:rPr>
          <w:rFonts w:ascii="Times New Roman" w:hAnsi="Times New Roman"/>
          <w:b w:val="0"/>
        </w:rPr>
        <w:t>於</w:t>
      </w:r>
      <w:r w:rsidRPr="00E71AB7">
        <w:rPr>
          <w:rFonts w:ascii="Times New Roman" w:hAnsi="Times New Roman"/>
          <w:b w:val="0"/>
        </w:rPr>
        <w:t>113</w:t>
      </w:r>
      <w:r w:rsidRPr="00E71AB7">
        <w:rPr>
          <w:rFonts w:ascii="Times New Roman" w:hAnsi="Times New Roman"/>
          <w:b w:val="0"/>
        </w:rPr>
        <w:t>年</w:t>
      </w:r>
      <w:r w:rsidRPr="00E71AB7">
        <w:rPr>
          <w:rFonts w:ascii="Times New Roman" w:hAnsi="Times New Roman"/>
          <w:b w:val="0"/>
        </w:rPr>
        <w:t>5</w:t>
      </w:r>
      <w:r w:rsidRPr="00E71AB7">
        <w:rPr>
          <w:rFonts w:ascii="Times New Roman" w:hAnsi="Times New Roman"/>
          <w:b w:val="0"/>
        </w:rPr>
        <w:t>月</w:t>
      </w:r>
      <w:r w:rsidRPr="00E71AB7">
        <w:rPr>
          <w:rFonts w:ascii="Times New Roman" w:hAnsi="Times New Roman"/>
          <w:b w:val="0"/>
        </w:rPr>
        <w:t>19</w:t>
      </w:r>
      <w:r w:rsidRPr="00E71AB7">
        <w:rPr>
          <w:rFonts w:ascii="Times New Roman" w:hAnsi="Times New Roman"/>
          <w:b w:val="0"/>
        </w:rPr>
        <w:t>日</w:t>
      </w:r>
      <w:r w:rsidRPr="00E71AB7">
        <w:rPr>
          <w:rFonts w:ascii="Times New Roman" w:hAnsi="Times New Roman" w:hint="eastAsia"/>
          <w:b w:val="0"/>
        </w:rPr>
        <w:t>9</w:t>
      </w:r>
      <w:r w:rsidRPr="00E71AB7">
        <w:rPr>
          <w:rFonts w:ascii="Times New Roman" w:hAnsi="Times New Roman"/>
          <w:b w:val="0"/>
        </w:rPr>
        <w:t>時許逃離</w:t>
      </w:r>
      <w:r w:rsidRPr="00E71AB7">
        <w:rPr>
          <w:rFonts w:ascii="Times New Roman" w:hAnsi="Times New Roman" w:hint="eastAsia"/>
          <w:b w:val="0"/>
        </w:rPr>
        <w:t>A</w:t>
      </w:r>
      <w:r w:rsidRPr="00E71AB7">
        <w:rPr>
          <w:rFonts w:ascii="Times New Roman" w:hAnsi="Times New Roman"/>
          <w:b w:val="0"/>
        </w:rPr>
        <w:t>醫院，</w:t>
      </w:r>
      <w:r w:rsidRPr="00E71AB7">
        <w:rPr>
          <w:rFonts w:ascii="Times New Roman" w:hAnsi="Times New Roman" w:hint="eastAsia"/>
          <w:b w:val="0"/>
        </w:rPr>
        <w:t>A</w:t>
      </w:r>
      <w:r w:rsidRPr="00E71AB7">
        <w:rPr>
          <w:rFonts w:ascii="Times New Roman" w:hAnsi="Times New Roman" w:hint="eastAsia"/>
          <w:b w:val="0"/>
        </w:rPr>
        <w:t>醫</w:t>
      </w:r>
      <w:r w:rsidRPr="00E71AB7">
        <w:rPr>
          <w:rFonts w:ascii="Times New Roman" w:hAnsi="Times New Roman"/>
          <w:b w:val="0"/>
        </w:rPr>
        <w:t>院</w:t>
      </w:r>
      <w:r w:rsidRPr="00E71AB7">
        <w:rPr>
          <w:rFonts w:ascii="Times New Roman" w:hAnsi="Times New Roman" w:hint="eastAsia"/>
          <w:b w:val="0"/>
        </w:rPr>
        <w:t>於</w:t>
      </w:r>
      <w:r w:rsidRPr="00E71AB7">
        <w:rPr>
          <w:rFonts w:ascii="Times New Roman" w:hAnsi="Times New Roman"/>
          <w:b w:val="0"/>
        </w:rPr>
        <w:t>14</w:t>
      </w:r>
      <w:r w:rsidRPr="00E71AB7">
        <w:rPr>
          <w:rFonts w:ascii="Times New Roman" w:hAnsi="Times New Roman"/>
          <w:b w:val="0"/>
        </w:rPr>
        <w:t>時</w:t>
      </w:r>
      <w:r w:rsidRPr="00E71AB7">
        <w:rPr>
          <w:rFonts w:ascii="Times New Roman" w:hAnsi="Times New Roman"/>
          <w:b w:val="0"/>
        </w:rPr>
        <w:t>40</w:t>
      </w:r>
      <w:r w:rsidRPr="00E71AB7">
        <w:rPr>
          <w:rFonts w:ascii="Times New Roman" w:hAnsi="Times New Roman"/>
          <w:b w:val="0"/>
        </w:rPr>
        <w:t>分許向基隆市警察局第四分局大武崙派出所報案，</w:t>
      </w:r>
      <w:r w:rsidRPr="00E71AB7">
        <w:rPr>
          <w:rFonts w:ascii="Times New Roman" w:hAnsi="Times New Roman" w:hint="eastAsia"/>
          <w:b w:val="0"/>
        </w:rPr>
        <w:t>嗣</w:t>
      </w:r>
      <w:r w:rsidRPr="00E71AB7">
        <w:rPr>
          <w:rFonts w:ascii="Times New Roman" w:hAnsi="Times New Roman"/>
          <w:b w:val="0"/>
        </w:rPr>
        <w:t>基隆市警察局於</w:t>
      </w:r>
      <w:r w:rsidRPr="00E71AB7">
        <w:rPr>
          <w:rFonts w:ascii="Times New Roman" w:hAnsi="Times New Roman"/>
          <w:b w:val="0"/>
        </w:rPr>
        <w:t>20</w:t>
      </w:r>
      <w:r w:rsidRPr="00E71AB7">
        <w:rPr>
          <w:rFonts w:ascii="Times New Roman" w:hAnsi="Times New Roman"/>
          <w:b w:val="0"/>
        </w:rPr>
        <w:t>時通報</w:t>
      </w:r>
      <w:r w:rsidRPr="00E71AB7">
        <w:rPr>
          <w:rFonts w:ascii="Times New Roman" w:hAnsi="Times New Roman" w:hint="eastAsia"/>
          <w:b w:val="0"/>
        </w:rPr>
        <w:t>警政署刑事警察局（下稱刑事局）</w:t>
      </w:r>
      <w:r w:rsidRPr="00E71AB7">
        <w:rPr>
          <w:rFonts w:ascii="Times New Roman" w:hAnsi="Times New Roman"/>
          <w:b w:val="0"/>
        </w:rPr>
        <w:t>，經</w:t>
      </w:r>
      <w:r w:rsidRPr="00E71AB7">
        <w:rPr>
          <w:rFonts w:ascii="Times New Roman" w:hAnsi="Times New Roman" w:hint="eastAsia"/>
          <w:b w:val="0"/>
        </w:rPr>
        <w:t>刑事</w:t>
      </w:r>
      <w:r w:rsidRPr="00E71AB7">
        <w:rPr>
          <w:rFonts w:ascii="Times New Roman" w:hAnsi="Times New Roman"/>
          <w:b w:val="0"/>
        </w:rPr>
        <w:t>局審認後，</w:t>
      </w:r>
      <w:r w:rsidRPr="00E71AB7">
        <w:rPr>
          <w:rFonts w:ascii="Times New Roman" w:hAnsi="Times New Roman" w:hint="eastAsia"/>
          <w:b w:val="0"/>
        </w:rPr>
        <w:t>將簡員列為重要緊急查緝專案對象，且相關訊息發布</w:t>
      </w:r>
      <w:r w:rsidRPr="00E71AB7">
        <w:rPr>
          <w:rFonts w:ascii="Times New Roman" w:hAnsi="Times New Roman"/>
          <w:b w:val="0"/>
        </w:rPr>
        <w:t>於全球資訊網重要（緊急）查緝專刊，</w:t>
      </w:r>
      <w:r w:rsidRPr="00E71AB7">
        <w:rPr>
          <w:rFonts w:ascii="Times New Roman" w:hAnsi="Times New Roman" w:hint="eastAsia"/>
          <w:b w:val="0"/>
        </w:rPr>
        <w:t>通報警察機關查詢；</w:t>
      </w:r>
      <w:r w:rsidRPr="00E71AB7">
        <w:rPr>
          <w:rFonts w:ascii="Times New Roman" w:hAnsi="Times New Roman"/>
          <w:b w:val="0"/>
        </w:rPr>
        <w:t>基隆市警察局第四分局</w:t>
      </w:r>
      <w:r w:rsidRPr="00E71AB7">
        <w:rPr>
          <w:rFonts w:ascii="Times New Roman" w:hAnsi="Times New Roman" w:hint="eastAsia"/>
          <w:b w:val="0"/>
        </w:rPr>
        <w:t>於當（</w:t>
      </w:r>
      <w:r w:rsidRPr="00E71AB7">
        <w:rPr>
          <w:rFonts w:ascii="Times New Roman" w:hAnsi="Times New Roman" w:hint="eastAsia"/>
          <w:b w:val="0"/>
        </w:rPr>
        <w:t>1</w:t>
      </w:r>
      <w:r w:rsidRPr="00E71AB7">
        <w:rPr>
          <w:rFonts w:ascii="Times New Roman" w:hAnsi="Times New Roman"/>
          <w:b w:val="0"/>
        </w:rPr>
        <w:t>9</w:t>
      </w:r>
      <w:r w:rsidRPr="00E71AB7">
        <w:rPr>
          <w:rFonts w:ascii="Times New Roman" w:hAnsi="Times New Roman" w:hint="eastAsia"/>
          <w:b w:val="0"/>
        </w:rPr>
        <w:t>）日起</w:t>
      </w:r>
      <w:r w:rsidRPr="00E71AB7">
        <w:rPr>
          <w:rFonts w:ascii="Times New Roman" w:hAnsi="Times New Roman"/>
          <w:b w:val="0"/>
        </w:rPr>
        <w:t>陸續發布</w:t>
      </w:r>
      <w:r w:rsidRPr="00E71AB7">
        <w:rPr>
          <w:rFonts w:ascii="Times New Roman" w:hAnsi="Times New Roman"/>
          <w:b w:val="0"/>
        </w:rPr>
        <w:t>5</w:t>
      </w:r>
      <w:r w:rsidRPr="00E71AB7">
        <w:rPr>
          <w:rFonts w:ascii="Times New Roman" w:hAnsi="Times New Roman"/>
          <w:b w:val="0"/>
        </w:rPr>
        <w:t>則新聞</w:t>
      </w:r>
      <w:r w:rsidRPr="00E71AB7">
        <w:rPr>
          <w:rFonts w:ascii="Times New Roman" w:hAnsi="Times New Roman"/>
          <w:b w:val="0"/>
        </w:rPr>
        <w:lastRenderedPageBreak/>
        <w:t>稿，基隆市政府</w:t>
      </w:r>
      <w:r w:rsidRPr="00E71AB7">
        <w:rPr>
          <w:rFonts w:ascii="Times New Roman" w:hAnsi="Times New Roman" w:hint="eastAsia"/>
          <w:b w:val="0"/>
        </w:rPr>
        <w:t>亦</w:t>
      </w:r>
      <w:r w:rsidRPr="00E71AB7">
        <w:rPr>
          <w:rFonts w:ascii="Times New Roman" w:hAnsi="Times New Roman"/>
          <w:b w:val="0"/>
        </w:rPr>
        <w:t>於</w:t>
      </w:r>
      <w:r w:rsidRPr="00E71AB7">
        <w:rPr>
          <w:rFonts w:ascii="Times New Roman" w:hAnsi="Times New Roman"/>
          <w:b w:val="0"/>
        </w:rPr>
        <w:t>5</w:t>
      </w:r>
      <w:r w:rsidRPr="00E71AB7">
        <w:rPr>
          <w:rFonts w:ascii="Times New Roman" w:hAnsi="Times New Roman"/>
          <w:b w:val="0"/>
        </w:rPr>
        <w:t>月</w:t>
      </w:r>
      <w:r w:rsidRPr="00E71AB7">
        <w:rPr>
          <w:rFonts w:ascii="Times New Roman" w:hAnsi="Times New Roman"/>
          <w:b w:val="0"/>
        </w:rPr>
        <w:t>21</w:t>
      </w:r>
      <w:r w:rsidRPr="00E71AB7">
        <w:rPr>
          <w:rFonts w:ascii="Times New Roman" w:hAnsi="Times New Roman"/>
          <w:b w:val="0"/>
        </w:rPr>
        <w:t>日發布新聞稿說明警方辦案進度與個案情況。復因臺北地檢</w:t>
      </w:r>
      <w:r w:rsidRPr="00E71AB7">
        <w:rPr>
          <w:rFonts w:ascii="Times New Roman" w:hAnsi="Times New Roman" w:hint="eastAsia"/>
          <w:b w:val="0"/>
        </w:rPr>
        <w:t>署</w:t>
      </w:r>
      <w:r w:rsidRPr="00E71AB7">
        <w:rPr>
          <w:rFonts w:ascii="Times New Roman" w:hAnsi="Times New Roman"/>
          <w:b w:val="0"/>
        </w:rPr>
        <w:t>為簡</w:t>
      </w:r>
      <w:r w:rsidRPr="00E71AB7">
        <w:rPr>
          <w:rFonts w:ascii="Times New Roman" w:hAnsi="Times New Roman" w:hint="eastAsia"/>
          <w:b w:val="0"/>
        </w:rPr>
        <w:t>員</w:t>
      </w:r>
      <w:r w:rsidRPr="00E71AB7">
        <w:rPr>
          <w:rFonts w:ascii="Times New Roman" w:hAnsi="Times New Roman"/>
          <w:b w:val="0"/>
        </w:rPr>
        <w:t>監護處分之指揮執行機關</w:t>
      </w:r>
      <w:r w:rsidRPr="00E71AB7">
        <w:rPr>
          <w:rFonts w:ascii="Times New Roman" w:hAnsi="Times New Roman" w:hint="eastAsia"/>
          <w:b w:val="0"/>
        </w:rPr>
        <w:t>而</w:t>
      </w:r>
      <w:r w:rsidRPr="00E71AB7">
        <w:rPr>
          <w:rFonts w:ascii="Times New Roman" w:hAnsi="Times New Roman"/>
          <w:b w:val="0"/>
        </w:rPr>
        <w:t>對簡</w:t>
      </w:r>
      <w:r w:rsidRPr="00E71AB7">
        <w:rPr>
          <w:rFonts w:ascii="Times New Roman" w:hAnsi="Times New Roman" w:hint="eastAsia"/>
          <w:b w:val="0"/>
        </w:rPr>
        <w:t>員</w:t>
      </w:r>
      <w:r w:rsidRPr="00E71AB7">
        <w:rPr>
          <w:rFonts w:ascii="Times New Roman" w:hAnsi="Times New Roman"/>
          <w:b w:val="0"/>
        </w:rPr>
        <w:t>發布通緝（執行通緝）</w:t>
      </w:r>
      <w:r w:rsidRPr="00E71AB7">
        <w:rPr>
          <w:rStyle w:val="afd"/>
          <w:rFonts w:ascii="Times New Roman" w:hAnsi="Times New Roman"/>
          <w:b w:val="0"/>
        </w:rPr>
        <w:footnoteReference w:id="2"/>
      </w:r>
      <w:r w:rsidRPr="00E71AB7">
        <w:rPr>
          <w:rFonts w:ascii="Times New Roman" w:hAnsi="Times New Roman" w:hint="eastAsia"/>
          <w:b w:val="0"/>
        </w:rPr>
        <w:t>；</w:t>
      </w:r>
      <w:r w:rsidR="00DF6E24" w:rsidRPr="00E71AB7">
        <w:rPr>
          <w:rFonts w:ascii="Times New Roman" w:hAnsi="Times New Roman" w:hint="eastAsia"/>
          <w:b w:val="0"/>
        </w:rPr>
        <w:t>臺灣基隆地方檢察署（下稱</w:t>
      </w:r>
      <w:r w:rsidRPr="00E71AB7">
        <w:rPr>
          <w:rFonts w:ascii="Times New Roman" w:hAnsi="Times New Roman"/>
          <w:b w:val="0"/>
        </w:rPr>
        <w:t>基隆地檢</w:t>
      </w:r>
      <w:r w:rsidRPr="00E71AB7">
        <w:rPr>
          <w:rFonts w:ascii="Times New Roman" w:hAnsi="Times New Roman" w:hint="eastAsia"/>
          <w:b w:val="0"/>
        </w:rPr>
        <w:t>署</w:t>
      </w:r>
      <w:r w:rsidR="00DF6E24" w:rsidRPr="00E71AB7">
        <w:rPr>
          <w:rFonts w:ascii="Times New Roman" w:hAnsi="Times New Roman" w:hint="eastAsia"/>
          <w:b w:val="0"/>
        </w:rPr>
        <w:t>）</w:t>
      </w:r>
      <w:r w:rsidRPr="00E71AB7">
        <w:rPr>
          <w:rFonts w:ascii="Times New Roman" w:hAnsi="Times New Roman" w:hint="eastAsia"/>
          <w:b w:val="0"/>
        </w:rPr>
        <w:t>係</w:t>
      </w:r>
      <w:r w:rsidRPr="00E71AB7">
        <w:rPr>
          <w:rFonts w:ascii="Times New Roman" w:hAnsi="Times New Roman"/>
          <w:b w:val="0"/>
        </w:rPr>
        <w:t>簡</w:t>
      </w:r>
      <w:r w:rsidRPr="00E71AB7">
        <w:rPr>
          <w:rFonts w:ascii="Times New Roman" w:hAnsi="Times New Roman" w:hint="eastAsia"/>
          <w:b w:val="0"/>
        </w:rPr>
        <w:t>員逃離醫院</w:t>
      </w:r>
      <w:r w:rsidRPr="00E71AB7">
        <w:rPr>
          <w:rFonts w:ascii="Times New Roman" w:hAnsi="Times New Roman"/>
          <w:b w:val="0"/>
        </w:rPr>
        <w:t>行為</w:t>
      </w:r>
      <w:r w:rsidRPr="00E71AB7">
        <w:rPr>
          <w:rFonts w:ascii="Times New Roman" w:hAnsi="Times New Roman" w:hint="eastAsia"/>
          <w:b w:val="0"/>
        </w:rPr>
        <w:t>疑</w:t>
      </w:r>
      <w:r w:rsidRPr="00E71AB7">
        <w:rPr>
          <w:rFonts w:ascii="Times New Roman" w:hAnsi="Times New Roman"/>
          <w:b w:val="0"/>
        </w:rPr>
        <w:t>涉犯《刑法》脫逃罪嫌之偵查機關，亦發布通緝（偵查通緝）</w:t>
      </w:r>
      <w:r w:rsidRPr="00E71AB7">
        <w:rPr>
          <w:rStyle w:val="afd"/>
          <w:rFonts w:ascii="Times New Roman" w:hAnsi="Times New Roman"/>
          <w:b w:val="0"/>
        </w:rPr>
        <w:footnoteReference w:id="3"/>
      </w:r>
      <w:r w:rsidRPr="00E71AB7">
        <w:rPr>
          <w:rFonts w:ascii="Times New Roman" w:hAnsi="Times New Roman"/>
          <w:b w:val="0"/>
        </w:rPr>
        <w:t>。</w:t>
      </w:r>
      <w:r w:rsidRPr="00E71AB7">
        <w:rPr>
          <w:rFonts w:ascii="Times New Roman" w:hAnsi="Times New Roman" w:hint="eastAsia"/>
          <w:b w:val="0"/>
        </w:rPr>
        <w:t>嗣簡員於</w:t>
      </w:r>
      <w:r w:rsidRPr="00E71AB7">
        <w:rPr>
          <w:rFonts w:ascii="Times New Roman" w:hAnsi="Times New Roman" w:hint="eastAsia"/>
          <w:b w:val="0"/>
        </w:rPr>
        <w:t>1</w:t>
      </w:r>
      <w:r w:rsidRPr="00E71AB7">
        <w:rPr>
          <w:rFonts w:ascii="Times New Roman" w:hAnsi="Times New Roman"/>
          <w:b w:val="0"/>
        </w:rPr>
        <w:t>13</w:t>
      </w:r>
      <w:r w:rsidRPr="00E71AB7">
        <w:rPr>
          <w:rFonts w:ascii="Times New Roman" w:hAnsi="Times New Roman" w:hint="eastAsia"/>
          <w:b w:val="0"/>
        </w:rPr>
        <w:t>年</w:t>
      </w:r>
      <w:r w:rsidRPr="00E71AB7">
        <w:rPr>
          <w:rFonts w:ascii="Times New Roman" w:hAnsi="Times New Roman" w:hint="eastAsia"/>
          <w:b w:val="0"/>
        </w:rPr>
        <w:t>5</w:t>
      </w:r>
      <w:r w:rsidRPr="00E71AB7">
        <w:rPr>
          <w:rFonts w:ascii="Times New Roman" w:hAnsi="Times New Roman" w:hint="eastAsia"/>
          <w:b w:val="0"/>
        </w:rPr>
        <w:t>月</w:t>
      </w:r>
      <w:r w:rsidRPr="00E71AB7">
        <w:rPr>
          <w:rFonts w:ascii="Times New Roman" w:hAnsi="Times New Roman" w:hint="eastAsia"/>
          <w:b w:val="0"/>
        </w:rPr>
        <w:t>2</w:t>
      </w:r>
      <w:r w:rsidRPr="00E71AB7">
        <w:rPr>
          <w:rFonts w:ascii="Times New Roman" w:hAnsi="Times New Roman"/>
          <w:b w:val="0"/>
        </w:rPr>
        <w:t>2</w:t>
      </w:r>
      <w:r w:rsidRPr="00E71AB7">
        <w:rPr>
          <w:rFonts w:ascii="Times New Roman" w:hAnsi="Times New Roman" w:hint="eastAsia"/>
          <w:b w:val="0"/>
        </w:rPr>
        <w:t>日</w:t>
      </w:r>
      <w:r w:rsidRPr="00E71AB7">
        <w:rPr>
          <w:rFonts w:ascii="Times New Roman" w:hAnsi="Times New Roman" w:hint="eastAsia"/>
          <w:b w:val="0"/>
        </w:rPr>
        <w:t>1</w:t>
      </w:r>
      <w:r w:rsidRPr="00E71AB7">
        <w:rPr>
          <w:rFonts w:ascii="Times New Roman" w:hAnsi="Times New Roman"/>
          <w:b w:val="0"/>
        </w:rPr>
        <w:t>9</w:t>
      </w:r>
      <w:r w:rsidRPr="00E71AB7">
        <w:rPr>
          <w:rFonts w:ascii="Times New Roman" w:hAnsi="Times New Roman" w:hint="eastAsia"/>
          <w:b w:val="0"/>
        </w:rPr>
        <w:t>時</w:t>
      </w:r>
      <w:r w:rsidRPr="00E71AB7">
        <w:rPr>
          <w:rFonts w:ascii="Times New Roman" w:hAnsi="Times New Roman" w:hint="eastAsia"/>
          <w:b w:val="0"/>
        </w:rPr>
        <w:t>4</w:t>
      </w:r>
      <w:r w:rsidRPr="00E71AB7">
        <w:rPr>
          <w:rFonts w:ascii="Times New Roman" w:hAnsi="Times New Roman"/>
          <w:b w:val="0"/>
        </w:rPr>
        <w:t>0</w:t>
      </w:r>
      <w:r w:rsidRPr="00E71AB7">
        <w:rPr>
          <w:rFonts w:ascii="Times New Roman" w:hAnsi="Times New Roman" w:hint="eastAsia"/>
          <w:b w:val="0"/>
        </w:rPr>
        <w:t>分許經新北市政府警察局新莊分局於新北市新莊區緝獲。至前述機關針對簡員逃離醫院期間所發布之資訊內容如下：</w:t>
      </w:r>
      <w:r w:rsidRPr="00E71AB7">
        <w:rPr>
          <w:rFonts w:ascii="Times New Roman" w:hAnsi="Times New Roman"/>
          <w:b w:val="0"/>
        </w:rPr>
        <w:t xml:space="preserve"> </w:t>
      </w:r>
    </w:p>
    <w:p w14:paraId="01D5783F" w14:textId="77777777" w:rsidR="00AD5A82" w:rsidRPr="00E71AB7" w:rsidRDefault="00AD5A82" w:rsidP="00AD5A82">
      <w:pPr>
        <w:pStyle w:val="3"/>
        <w:rPr>
          <w:rFonts w:ascii="Times New Roman" w:hAnsi="Times New Roman"/>
        </w:rPr>
      </w:pPr>
      <w:r w:rsidRPr="00E71AB7">
        <w:rPr>
          <w:rFonts w:ascii="Times New Roman" w:hAnsi="Times New Roman"/>
        </w:rPr>
        <w:t>臺北地檢署發布通緝</w:t>
      </w:r>
      <w:r w:rsidRPr="00E71AB7">
        <w:rPr>
          <w:rFonts w:ascii="Times New Roman" w:hAnsi="Times New Roman" w:hint="eastAsia"/>
        </w:rPr>
        <w:t>，但未發布新聞稿，無對外聯繫、說明或提供相關照片、影音資料</w:t>
      </w:r>
      <w:r w:rsidRPr="00E71AB7">
        <w:rPr>
          <w:rFonts w:ascii="Times New Roman" w:hAnsi="Times New Roman"/>
        </w:rPr>
        <w:t>。</w:t>
      </w:r>
    </w:p>
    <w:p w14:paraId="7572AD99" w14:textId="77777777" w:rsidR="00AD5A82" w:rsidRPr="00E71AB7" w:rsidRDefault="00AD5A82" w:rsidP="00AD5A82">
      <w:pPr>
        <w:pStyle w:val="3"/>
        <w:rPr>
          <w:rFonts w:ascii="Times New Roman" w:hAnsi="Times New Roman"/>
        </w:rPr>
      </w:pPr>
      <w:r w:rsidRPr="00E71AB7">
        <w:rPr>
          <w:rFonts w:ascii="Times New Roman" w:hAnsi="Times New Roman"/>
        </w:rPr>
        <w:t>基隆地檢署發布通緝</w:t>
      </w:r>
      <w:r w:rsidRPr="00E71AB7">
        <w:rPr>
          <w:rFonts w:ascii="Times New Roman" w:hAnsi="Times New Roman" w:hint="eastAsia"/>
        </w:rPr>
        <w:t>，但僅於簡員涉嫌脫逃案件偵查終結時，發布新聞稿，且內容未揭露簡員健康資訊，亦未曾公布簡員照片</w:t>
      </w:r>
      <w:r w:rsidRPr="00E71AB7">
        <w:rPr>
          <w:rFonts w:ascii="Times New Roman" w:hAnsi="Times New Roman"/>
        </w:rPr>
        <w:t>。</w:t>
      </w:r>
    </w:p>
    <w:p w14:paraId="4B7AC6F0" w14:textId="77777777" w:rsidR="00AD5A82" w:rsidRPr="00E71AB7" w:rsidRDefault="00AD5A82" w:rsidP="00AD5A82">
      <w:pPr>
        <w:pStyle w:val="3"/>
        <w:rPr>
          <w:rFonts w:ascii="Times New Roman" w:hAnsi="Times New Roman"/>
          <w:szCs w:val="32"/>
        </w:rPr>
      </w:pPr>
      <w:r w:rsidRPr="00E71AB7">
        <w:rPr>
          <w:rFonts w:ascii="Times New Roman" w:hAnsi="Times New Roman"/>
        </w:rPr>
        <w:t>刑事局全球資訊網重要（緊急）查緝專刊，發布簡員照片及相關資料，並於特徵欄註記「患有思覺失調症（幻聽）」。</w:t>
      </w:r>
    </w:p>
    <w:p w14:paraId="402EB570" w14:textId="77777777" w:rsidR="00AD5A82" w:rsidRPr="00E71AB7" w:rsidRDefault="00AD5A82" w:rsidP="00AD5A82">
      <w:pPr>
        <w:pStyle w:val="3"/>
        <w:rPr>
          <w:rFonts w:ascii="Times New Roman" w:hAnsi="Times New Roman"/>
        </w:rPr>
      </w:pPr>
      <w:r w:rsidRPr="00E71AB7">
        <w:rPr>
          <w:rFonts w:ascii="Times New Roman" w:hAnsi="Times New Roman"/>
        </w:rPr>
        <w:t>基隆市警察局第四分局先後發布</w:t>
      </w:r>
      <w:r w:rsidRPr="00E71AB7">
        <w:rPr>
          <w:rFonts w:ascii="Times New Roman" w:hAnsi="Times New Roman"/>
        </w:rPr>
        <w:t>5</w:t>
      </w:r>
      <w:r w:rsidRPr="00E71AB7">
        <w:rPr>
          <w:rFonts w:ascii="Times New Roman" w:hAnsi="Times New Roman"/>
        </w:rPr>
        <w:t>則新聞稿，其中</w:t>
      </w:r>
      <w:r w:rsidRPr="00E71AB7">
        <w:rPr>
          <w:rFonts w:ascii="Times New Roman" w:hAnsi="Times New Roman"/>
        </w:rPr>
        <w:t>113</w:t>
      </w:r>
      <w:r w:rsidRPr="00E71AB7">
        <w:rPr>
          <w:rFonts w:ascii="Times New Roman" w:hAnsi="Times New Roman"/>
        </w:rPr>
        <w:t>年</w:t>
      </w:r>
      <w:r w:rsidRPr="00E71AB7">
        <w:rPr>
          <w:rFonts w:ascii="Times New Roman" w:hAnsi="Times New Roman"/>
        </w:rPr>
        <w:t>5</w:t>
      </w:r>
      <w:r w:rsidRPr="00E71AB7">
        <w:rPr>
          <w:rFonts w:ascii="Times New Roman" w:hAnsi="Times New Roman"/>
        </w:rPr>
        <w:t>月</w:t>
      </w:r>
      <w:r w:rsidRPr="00E71AB7">
        <w:rPr>
          <w:rFonts w:ascii="Times New Roman" w:hAnsi="Times New Roman"/>
        </w:rPr>
        <w:t>20</w:t>
      </w:r>
      <w:r w:rsidRPr="00E71AB7">
        <w:rPr>
          <w:rFonts w:ascii="Times New Roman" w:hAnsi="Times New Roman"/>
        </w:rPr>
        <w:t>日新聞稿內提及「簡姓逃脫受監護處分人疑似患有精神病史且具有攻擊性」、</w:t>
      </w:r>
      <w:r w:rsidRPr="00E71AB7">
        <w:rPr>
          <w:rFonts w:ascii="Times New Roman" w:hAnsi="Times New Roman"/>
        </w:rPr>
        <w:t>113</w:t>
      </w:r>
      <w:r w:rsidRPr="00E71AB7">
        <w:rPr>
          <w:rFonts w:ascii="Times New Roman" w:hAnsi="Times New Roman"/>
        </w:rPr>
        <w:t>年</w:t>
      </w:r>
      <w:r w:rsidRPr="00E71AB7">
        <w:rPr>
          <w:rFonts w:ascii="Times New Roman" w:hAnsi="Times New Roman"/>
        </w:rPr>
        <w:t>5</w:t>
      </w:r>
      <w:r w:rsidRPr="00E71AB7">
        <w:rPr>
          <w:rFonts w:ascii="Times New Roman" w:hAnsi="Times New Roman"/>
        </w:rPr>
        <w:t>月</w:t>
      </w:r>
      <w:r w:rsidRPr="00E71AB7">
        <w:rPr>
          <w:rFonts w:ascii="Times New Roman" w:hAnsi="Times New Roman"/>
        </w:rPr>
        <w:t>21</w:t>
      </w:r>
      <w:r w:rsidRPr="00E71AB7">
        <w:rPr>
          <w:rFonts w:ascii="Times New Roman" w:hAnsi="Times New Roman"/>
        </w:rPr>
        <w:t>日新聞稿提及「受監護處分人患有思覺失調」、「簡嫌身上無手機且沒有個人交通工具，皆以徒步或沿騎樓躲避監視器行進，且任意穿越道路、隨意搭乘公車後又下車、無邏輯反覆繞行，增加監視器調閱困難。且簡嫌與家庭關係疏離，無與任何親友聯繫，亦具有無家者特性</w:t>
      </w:r>
      <w:r w:rsidRPr="00E71AB7">
        <w:rPr>
          <w:rFonts w:hAnsi="標楷體"/>
        </w:rPr>
        <w:t>……</w:t>
      </w:r>
      <w:r w:rsidRPr="00E71AB7">
        <w:rPr>
          <w:rFonts w:ascii="Times New Roman" w:hAnsi="Times New Roman"/>
        </w:rPr>
        <w:t>。」</w:t>
      </w:r>
      <w:r w:rsidRPr="00E71AB7">
        <w:rPr>
          <w:rFonts w:ascii="Times New Roman" w:hAnsi="Times New Roman" w:hint="eastAsia"/>
        </w:rPr>
        <w:t>。該分局</w:t>
      </w:r>
      <w:r w:rsidRPr="00E71AB7">
        <w:rPr>
          <w:rFonts w:ascii="Times New Roman" w:hAnsi="Times New Roman"/>
        </w:rPr>
        <w:t>並公布相關</w:t>
      </w:r>
      <w:r w:rsidRPr="00E71AB7">
        <w:rPr>
          <w:rFonts w:ascii="Times New Roman" w:hAnsi="Times New Roman" w:hint="eastAsia"/>
        </w:rPr>
        <w:t>路口、超商、客運及捷運站</w:t>
      </w:r>
      <w:r w:rsidRPr="00E71AB7">
        <w:rPr>
          <w:rFonts w:ascii="Times New Roman" w:hAnsi="Times New Roman"/>
        </w:rPr>
        <w:t>監視器</w:t>
      </w:r>
      <w:r w:rsidRPr="00E71AB7">
        <w:rPr>
          <w:rFonts w:ascii="Times New Roman" w:hAnsi="Times New Roman" w:hint="eastAsia"/>
        </w:rPr>
        <w:t>翻拍</w:t>
      </w:r>
      <w:r w:rsidRPr="00E71AB7">
        <w:rPr>
          <w:rFonts w:ascii="Times New Roman" w:hAnsi="Times New Roman"/>
        </w:rPr>
        <w:t>畫面</w:t>
      </w:r>
      <w:r w:rsidRPr="00E71AB7">
        <w:rPr>
          <w:rFonts w:ascii="Times New Roman" w:hAnsi="Times New Roman" w:hint="eastAsia"/>
        </w:rPr>
        <w:t>之照片共</w:t>
      </w:r>
      <w:r w:rsidRPr="00E71AB7">
        <w:rPr>
          <w:rFonts w:ascii="Times New Roman" w:hAnsi="Times New Roman" w:hint="eastAsia"/>
        </w:rPr>
        <w:t>1</w:t>
      </w:r>
      <w:r w:rsidRPr="00E71AB7">
        <w:rPr>
          <w:rFonts w:ascii="Times New Roman" w:hAnsi="Times New Roman"/>
        </w:rPr>
        <w:t>0</w:t>
      </w:r>
      <w:r w:rsidRPr="00E71AB7">
        <w:rPr>
          <w:rFonts w:ascii="Times New Roman" w:hAnsi="Times New Roman" w:hint="eastAsia"/>
        </w:rPr>
        <w:t>幀</w:t>
      </w:r>
      <w:r w:rsidRPr="00E71AB7">
        <w:rPr>
          <w:rFonts w:ascii="Times New Roman" w:hAnsi="Times New Roman"/>
        </w:rPr>
        <w:t>。</w:t>
      </w:r>
    </w:p>
    <w:p w14:paraId="5AF351C4" w14:textId="77777777" w:rsidR="00AD5A82" w:rsidRPr="00E71AB7" w:rsidRDefault="00AD5A82" w:rsidP="00AD5A82">
      <w:pPr>
        <w:pStyle w:val="a3"/>
        <w:ind w:left="480" w:hanging="480"/>
        <w:jc w:val="center"/>
        <w:rPr>
          <w:rFonts w:ascii="Times New Roman" w:hAnsi="Times New Roman"/>
        </w:rPr>
      </w:pPr>
      <w:r w:rsidRPr="00E71AB7">
        <w:rPr>
          <w:rFonts w:ascii="Times New Roman" w:hAnsi="Times New Roman"/>
        </w:rPr>
        <w:lastRenderedPageBreak/>
        <w:t>基隆市警察局第四分局發布相關新聞稿情形</w:t>
      </w:r>
    </w:p>
    <w:tbl>
      <w:tblPr>
        <w:tblStyle w:val="af6"/>
        <w:tblW w:w="9214" w:type="dxa"/>
        <w:tblInd w:w="-5" w:type="dxa"/>
        <w:tblLook w:val="04A0" w:firstRow="1" w:lastRow="0" w:firstColumn="1" w:lastColumn="0" w:noHBand="0" w:noVBand="1"/>
      </w:tblPr>
      <w:tblGrid>
        <w:gridCol w:w="567"/>
        <w:gridCol w:w="1418"/>
        <w:gridCol w:w="3402"/>
        <w:gridCol w:w="2410"/>
        <w:gridCol w:w="1417"/>
      </w:tblGrid>
      <w:tr w:rsidR="00F574F3" w:rsidRPr="00E71AB7" w14:paraId="25628BD3" w14:textId="77777777" w:rsidTr="00E71AB7">
        <w:trPr>
          <w:trHeight w:val="635"/>
          <w:tblHeader/>
        </w:trPr>
        <w:tc>
          <w:tcPr>
            <w:tcW w:w="567" w:type="dxa"/>
            <w:shd w:val="clear" w:color="auto" w:fill="FDE9D9" w:themeFill="accent6" w:themeFillTint="33"/>
            <w:vAlign w:val="center"/>
          </w:tcPr>
          <w:p w14:paraId="4394C25D" w14:textId="77777777" w:rsidR="00AD5A82" w:rsidRPr="00E71AB7" w:rsidRDefault="00AD5A82" w:rsidP="00F00F3D">
            <w:pPr>
              <w:pStyle w:val="af7"/>
              <w:adjustRightInd w:val="0"/>
              <w:snapToGrid w:val="0"/>
              <w:spacing w:line="400" w:lineRule="exact"/>
              <w:ind w:leftChars="0" w:left="0"/>
              <w:jc w:val="center"/>
              <w:rPr>
                <w:rFonts w:ascii="Times New Roman"/>
                <w:spacing w:val="-12"/>
                <w:sz w:val="28"/>
                <w:szCs w:val="28"/>
              </w:rPr>
            </w:pPr>
            <w:r w:rsidRPr="00E71AB7">
              <w:rPr>
                <w:rFonts w:ascii="Times New Roman"/>
                <w:spacing w:val="-12"/>
                <w:sz w:val="28"/>
                <w:szCs w:val="28"/>
              </w:rPr>
              <w:t>編號</w:t>
            </w:r>
          </w:p>
        </w:tc>
        <w:tc>
          <w:tcPr>
            <w:tcW w:w="1418" w:type="dxa"/>
            <w:shd w:val="clear" w:color="auto" w:fill="FDE9D9" w:themeFill="accent6" w:themeFillTint="33"/>
            <w:vAlign w:val="center"/>
          </w:tcPr>
          <w:p w14:paraId="3CF154C9" w14:textId="77777777" w:rsidR="00AD5A82" w:rsidRPr="00E71AB7" w:rsidRDefault="00AD5A82" w:rsidP="00F00F3D">
            <w:pPr>
              <w:pStyle w:val="af7"/>
              <w:adjustRightInd w:val="0"/>
              <w:snapToGrid w:val="0"/>
              <w:spacing w:line="400" w:lineRule="exact"/>
              <w:ind w:leftChars="0" w:left="0"/>
              <w:jc w:val="center"/>
              <w:rPr>
                <w:rFonts w:ascii="Times New Roman"/>
                <w:spacing w:val="-12"/>
                <w:sz w:val="28"/>
                <w:szCs w:val="28"/>
              </w:rPr>
            </w:pPr>
            <w:r w:rsidRPr="00E71AB7">
              <w:rPr>
                <w:rFonts w:ascii="Times New Roman"/>
                <w:spacing w:val="-12"/>
                <w:sz w:val="28"/>
                <w:szCs w:val="28"/>
              </w:rPr>
              <w:t>發布時間</w:t>
            </w:r>
          </w:p>
        </w:tc>
        <w:tc>
          <w:tcPr>
            <w:tcW w:w="3402" w:type="dxa"/>
            <w:shd w:val="clear" w:color="auto" w:fill="FDE9D9" w:themeFill="accent6" w:themeFillTint="33"/>
            <w:vAlign w:val="center"/>
          </w:tcPr>
          <w:p w14:paraId="114E652F" w14:textId="77777777" w:rsidR="00AD5A82" w:rsidRPr="00E71AB7" w:rsidRDefault="00AD5A82" w:rsidP="00F00F3D">
            <w:pPr>
              <w:pStyle w:val="af7"/>
              <w:adjustRightInd w:val="0"/>
              <w:snapToGrid w:val="0"/>
              <w:spacing w:line="400" w:lineRule="exact"/>
              <w:ind w:leftChars="0" w:left="0"/>
              <w:jc w:val="center"/>
              <w:rPr>
                <w:rFonts w:ascii="Times New Roman"/>
                <w:spacing w:val="-12"/>
                <w:sz w:val="28"/>
                <w:szCs w:val="28"/>
              </w:rPr>
            </w:pPr>
            <w:r w:rsidRPr="00E71AB7">
              <w:rPr>
                <w:rFonts w:ascii="Times New Roman"/>
                <w:spacing w:val="-12"/>
                <w:sz w:val="28"/>
                <w:szCs w:val="28"/>
              </w:rPr>
              <w:t>新聞標題</w:t>
            </w:r>
          </w:p>
        </w:tc>
        <w:tc>
          <w:tcPr>
            <w:tcW w:w="2410" w:type="dxa"/>
            <w:shd w:val="clear" w:color="auto" w:fill="FDE9D9" w:themeFill="accent6" w:themeFillTint="33"/>
            <w:vAlign w:val="center"/>
          </w:tcPr>
          <w:p w14:paraId="078C7E77" w14:textId="77777777" w:rsidR="00AD5A82" w:rsidRPr="00E71AB7" w:rsidRDefault="00AD5A82" w:rsidP="00F00F3D">
            <w:pPr>
              <w:pStyle w:val="af7"/>
              <w:adjustRightInd w:val="0"/>
              <w:snapToGrid w:val="0"/>
              <w:spacing w:line="400" w:lineRule="exact"/>
              <w:ind w:leftChars="0" w:left="0"/>
              <w:jc w:val="center"/>
              <w:rPr>
                <w:rFonts w:ascii="Times New Roman"/>
                <w:spacing w:val="-12"/>
                <w:sz w:val="28"/>
                <w:szCs w:val="28"/>
              </w:rPr>
            </w:pPr>
            <w:r w:rsidRPr="00E71AB7">
              <w:rPr>
                <w:rFonts w:ascii="Times New Roman"/>
                <w:spacing w:val="-12"/>
                <w:sz w:val="28"/>
                <w:szCs w:val="28"/>
              </w:rPr>
              <w:t>內文提及簡員個人信息之描述</w:t>
            </w:r>
          </w:p>
        </w:tc>
        <w:tc>
          <w:tcPr>
            <w:tcW w:w="1417" w:type="dxa"/>
            <w:shd w:val="clear" w:color="auto" w:fill="FDE9D9" w:themeFill="accent6" w:themeFillTint="33"/>
            <w:vAlign w:val="center"/>
          </w:tcPr>
          <w:p w14:paraId="33DC4C29" w14:textId="77777777" w:rsidR="00AD5A82" w:rsidRPr="00E71AB7" w:rsidRDefault="00AD5A82" w:rsidP="00F00F3D">
            <w:pPr>
              <w:pStyle w:val="af7"/>
              <w:adjustRightInd w:val="0"/>
              <w:snapToGrid w:val="0"/>
              <w:spacing w:line="400" w:lineRule="exact"/>
              <w:ind w:leftChars="0" w:left="0"/>
              <w:jc w:val="center"/>
              <w:rPr>
                <w:rFonts w:ascii="Times New Roman"/>
                <w:spacing w:val="-12"/>
                <w:sz w:val="28"/>
                <w:szCs w:val="28"/>
              </w:rPr>
            </w:pPr>
            <w:r w:rsidRPr="00E71AB7">
              <w:rPr>
                <w:rFonts w:ascii="Times New Roman"/>
                <w:spacing w:val="-12"/>
                <w:sz w:val="28"/>
                <w:szCs w:val="28"/>
              </w:rPr>
              <w:t>公布監視器情形</w:t>
            </w:r>
          </w:p>
        </w:tc>
      </w:tr>
      <w:tr w:rsidR="00F574F3" w:rsidRPr="00E71AB7" w14:paraId="799782A0" w14:textId="77777777" w:rsidTr="00E71AB7">
        <w:trPr>
          <w:trHeight w:val="1600"/>
        </w:trPr>
        <w:tc>
          <w:tcPr>
            <w:tcW w:w="567" w:type="dxa"/>
            <w:vAlign w:val="center"/>
          </w:tcPr>
          <w:p w14:paraId="509AE9B4" w14:textId="77777777" w:rsidR="00AD5A82" w:rsidRPr="00E71AB7" w:rsidRDefault="00AD5A82" w:rsidP="00F00F3D">
            <w:pPr>
              <w:pStyle w:val="af7"/>
              <w:adjustRightInd w:val="0"/>
              <w:snapToGrid w:val="0"/>
              <w:spacing w:line="400" w:lineRule="exact"/>
              <w:ind w:leftChars="0" w:left="0"/>
              <w:jc w:val="center"/>
              <w:rPr>
                <w:rFonts w:ascii="Times New Roman"/>
                <w:spacing w:val="-12"/>
                <w:sz w:val="28"/>
                <w:szCs w:val="28"/>
              </w:rPr>
            </w:pPr>
            <w:r w:rsidRPr="00E71AB7">
              <w:rPr>
                <w:rFonts w:ascii="Times New Roman"/>
                <w:spacing w:val="-12"/>
                <w:sz w:val="28"/>
                <w:szCs w:val="28"/>
              </w:rPr>
              <w:t>1</w:t>
            </w:r>
          </w:p>
        </w:tc>
        <w:tc>
          <w:tcPr>
            <w:tcW w:w="1418" w:type="dxa"/>
            <w:vAlign w:val="center"/>
          </w:tcPr>
          <w:p w14:paraId="6204863D" w14:textId="77777777" w:rsidR="00AD5A82" w:rsidRPr="00E71AB7" w:rsidRDefault="00AD5A82" w:rsidP="00F00F3D">
            <w:pPr>
              <w:pStyle w:val="af7"/>
              <w:adjustRightInd w:val="0"/>
              <w:snapToGrid w:val="0"/>
              <w:spacing w:line="400" w:lineRule="exact"/>
              <w:ind w:leftChars="0" w:left="0"/>
              <w:jc w:val="center"/>
              <w:rPr>
                <w:rFonts w:ascii="Times New Roman"/>
                <w:spacing w:val="-12"/>
                <w:sz w:val="28"/>
                <w:szCs w:val="28"/>
              </w:rPr>
            </w:pPr>
            <w:r w:rsidRPr="00E71AB7">
              <w:rPr>
                <w:rFonts w:ascii="Times New Roman"/>
                <w:spacing w:val="-12"/>
                <w:sz w:val="28"/>
                <w:szCs w:val="28"/>
              </w:rPr>
              <w:t>113/5/20</w:t>
            </w:r>
          </w:p>
          <w:p w14:paraId="629EC8EB" w14:textId="77777777" w:rsidR="00AD5A82" w:rsidRPr="00E71AB7" w:rsidRDefault="00AD5A82" w:rsidP="00F00F3D">
            <w:pPr>
              <w:pStyle w:val="af7"/>
              <w:adjustRightInd w:val="0"/>
              <w:snapToGrid w:val="0"/>
              <w:spacing w:line="400" w:lineRule="exact"/>
              <w:ind w:leftChars="0" w:left="0"/>
              <w:jc w:val="center"/>
              <w:rPr>
                <w:rFonts w:ascii="Times New Roman"/>
                <w:spacing w:val="-12"/>
                <w:sz w:val="28"/>
                <w:szCs w:val="28"/>
              </w:rPr>
            </w:pPr>
            <w:r w:rsidRPr="00E71AB7">
              <w:rPr>
                <w:rFonts w:ascii="Times New Roman"/>
                <w:spacing w:val="-12"/>
                <w:sz w:val="28"/>
                <w:szCs w:val="28"/>
              </w:rPr>
              <w:t>9:30</w:t>
            </w:r>
          </w:p>
        </w:tc>
        <w:tc>
          <w:tcPr>
            <w:tcW w:w="3402" w:type="dxa"/>
            <w:vAlign w:val="center"/>
          </w:tcPr>
          <w:p w14:paraId="008EDBC2" w14:textId="77777777" w:rsidR="00AD5A82" w:rsidRPr="00E71AB7" w:rsidRDefault="00AD5A82" w:rsidP="00F00F3D">
            <w:pPr>
              <w:pStyle w:val="af7"/>
              <w:adjustRightInd w:val="0"/>
              <w:snapToGrid w:val="0"/>
              <w:spacing w:line="400" w:lineRule="exact"/>
              <w:ind w:leftChars="0" w:left="0"/>
              <w:rPr>
                <w:rFonts w:ascii="Times New Roman"/>
                <w:spacing w:val="-12"/>
                <w:sz w:val="28"/>
                <w:szCs w:val="28"/>
              </w:rPr>
            </w:pPr>
            <w:r w:rsidRPr="00E71AB7">
              <w:rPr>
                <w:rFonts w:ascii="Times New Roman"/>
                <w:spacing w:val="-12"/>
                <w:sz w:val="28"/>
                <w:szCs w:val="28"/>
              </w:rPr>
              <w:t>受監護處分人脫逃基四警積極查緝</w:t>
            </w:r>
          </w:p>
        </w:tc>
        <w:tc>
          <w:tcPr>
            <w:tcW w:w="2410" w:type="dxa"/>
            <w:vAlign w:val="center"/>
          </w:tcPr>
          <w:p w14:paraId="039142AC" w14:textId="77777777" w:rsidR="00AD5A82" w:rsidRPr="00E71AB7" w:rsidRDefault="00AD5A82" w:rsidP="00F00F3D">
            <w:pPr>
              <w:pStyle w:val="af7"/>
              <w:adjustRightInd w:val="0"/>
              <w:snapToGrid w:val="0"/>
              <w:spacing w:line="400" w:lineRule="exact"/>
              <w:ind w:leftChars="0" w:left="0" w:rightChars="-32" w:right="-109"/>
              <w:jc w:val="left"/>
              <w:rPr>
                <w:rFonts w:ascii="Times New Roman"/>
                <w:spacing w:val="-12"/>
                <w:sz w:val="28"/>
                <w:szCs w:val="28"/>
              </w:rPr>
            </w:pPr>
            <w:r w:rsidRPr="00E71AB7">
              <w:rPr>
                <w:rFonts w:ascii="Times New Roman"/>
                <w:spacing w:val="-12"/>
                <w:sz w:val="28"/>
                <w:szCs w:val="28"/>
              </w:rPr>
              <w:t>簡姓逃脫受監護處分人疑似患有精神病史且具有攻擊性</w:t>
            </w:r>
          </w:p>
        </w:tc>
        <w:tc>
          <w:tcPr>
            <w:tcW w:w="1417" w:type="dxa"/>
            <w:vAlign w:val="center"/>
          </w:tcPr>
          <w:p w14:paraId="76B785DE" w14:textId="77777777" w:rsidR="00AD5A82" w:rsidRPr="00E71AB7" w:rsidRDefault="00AD5A82" w:rsidP="00F00F3D">
            <w:pPr>
              <w:pStyle w:val="af7"/>
              <w:adjustRightInd w:val="0"/>
              <w:snapToGrid w:val="0"/>
              <w:spacing w:line="400" w:lineRule="exact"/>
              <w:ind w:leftChars="-33" w:left="-112" w:rightChars="-30" w:right="-102"/>
              <w:jc w:val="center"/>
              <w:rPr>
                <w:rFonts w:ascii="Times New Roman"/>
                <w:spacing w:val="-12"/>
                <w:sz w:val="28"/>
                <w:szCs w:val="28"/>
              </w:rPr>
            </w:pPr>
            <w:r w:rsidRPr="00E71AB7">
              <w:rPr>
                <w:rFonts w:ascii="Times New Roman"/>
                <w:spacing w:val="-12"/>
                <w:sz w:val="28"/>
                <w:szCs w:val="28"/>
              </w:rPr>
              <w:t>路口監視器照片</w:t>
            </w:r>
            <w:r w:rsidRPr="00E71AB7">
              <w:rPr>
                <w:rFonts w:ascii="Times New Roman"/>
                <w:spacing w:val="-12"/>
                <w:sz w:val="28"/>
                <w:szCs w:val="28"/>
              </w:rPr>
              <w:t>1</w:t>
            </w:r>
            <w:r w:rsidRPr="00E71AB7">
              <w:rPr>
                <w:rFonts w:ascii="Times New Roman"/>
                <w:spacing w:val="-12"/>
                <w:sz w:val="28"/>
                <w:szCs w:val="28"/>
              </w:rPr>
              <w:t>幀</w:t>
            </w:r>
          </w:p>
        </w:tc>
      </w:tr>
      <w:tr w:rsidR="00F574F3" w:rsidRPr="00E71AB7" w14:paraId="37EFE9B5" w14:textId="77777777" w:rsidTr="00E71AB7">
        <w:trPr>
          <w:trHeight w:val="1600"/>
        </w:trPr>
        <w:tc>
          <w:tcPr>
            <w:tcW w:w="567" w:type="dxa"/>
            <w:vAlign w:val="center"/>
          </w:tcPr>
          <w:p w14:paraId="447B2125" w14:textId="77777777" w:rsidR="00AD5A82" w:rsidRPr="00E71AB7" w:rsidRDefault="00AD5A82" w:rsidP="00F00F3D">
            <w:pPr>
              <w:pStyle w:val="af7"/>
              <w:adjustRightInd w:val="0"/>
              <w:snapToGrid w:val="0"/>
              <w:spacing w:line="400" w:lineRule="exact"/>
              <w:ind w:leftChars="0" w:left="0"/>
              <w:jc w:val="center"/>
              <w:rPr>
                <w:rFonts w:ascii="Times New Roman"/>
                <w:spacing w:val="-12"/>
                <w:sz w:val="28"/>
                <w:szCs w:val="28"/>
              </w:rPr>
            </w:pPr>
            <w:r w:rsidRPr="00E71AB7">
              <w:rPr>
                <w:rFonts w:ascii="Times New Roman"/>
                <w:spacing w:val="-12"/>
                <w:sz w:val="28"/>
                <w:szCs w:val="28"/>
              </w:rPr>
              <w:t>2</w:t>
            </w:r>
          </w:p>
        </w:tc>
        <w:tc>
          <w:tcPr>
            <w:tcW w:w="1418" w:type="dxa"/>
            <w:vAlign w:val="center"/>
          </w:tcPr>
          <w:p w14:paraId="42B36D5F" w14:textId="77777777" w:rsidR="00AD5A82" w:rsidRPr="00E71AB7" w:rsidRDefault="00AD5A82" w:rsidP="00F00F3D">
            <w:pPr>
              <w:pStyle w:val="af7"/>
              <w:adjustRightInd w:val="0"/>
              <w:snapToGrid w:val="0"/>
              <w:spacing w:line="400" w:lineRule="exact"/>
              <w:ind w:leftChars="0" w:left="0"/>
              <w:jc w:val="center"/>
              <w:rPr>
                <w:rFonts w:ascii="Times New Roman"/>
                <w:spacing w:val="-12"/>
                <w:sz w:val="28"/>
                <w:szCs w:val="28"/>
              </w:rPr>
            </w:pPr>
            <w:r w:rsidRPr="00E71AB7">
              <w:rPr>
                <w:rFonts w:ascii="Times New Roman"/>
                <w:spacing w:val="-12"/>
                <w:sz w:val="28"/>
                <w:szCs w:val="28"/>
              </w:rPr>
              <w:t>113/5/21</w:t>
            </w:r>
          </w:p>
          <w:p w14:paraId="7877A2AF" w14:textId="77777777" w:rsidR="00AD5A82" w:rsidRPr="00E71AB7" w:rsidRDefault="00AD5A82" w:rsidP="00F00F3D">
            <w:pPr>
              <w:pStyle w:val="af7"/>
              <w:adjustRightInd w:val="0"/>
              <w:snapToGrid w:val="0"/>
              <w:spacing w:line="400" w:lineRule="exact"/>
              <w:ind w:leftChars="0" w:left="0"/>
              <w:jc w:val="center"/>
              <w:rPr>
                <w:rFonts w:ascii="Times New Roman"/>
                <w:spacing w:val="-12"/>
                <w:sz w:val="28"/>
                <w:szCs w:val="28"/>
              </w:rPr>
            </w:pPr>
            <w:r w:rsidRPr="00E71AB7">
              <w:rPr>
                <w:rFonts w:ascii="Times New Roman"/>
                <w:spacing w:val="-12"/>
                <w:sz w:val="28"/>
                <w:szCs w:val="28"/>
              </w:rPr>
              <w:t>7:40</w:t>
            </w:r>
          </w:p>
        </w:tc>
        <w:tc>
          <w:tcPr>
            <w:tcW w:w="3402" w:type="dxa"/>
            <w:vAlign w:val="center"/>
          </w:tcPr>
          <w:p w14:paraId="20A9173A" w14:textId="77777777" w:rsidR="00AD5A82" w:rsidRPr="00E71AB7" w:rsidRDefault="00AD5A82" w:rsidP="00F00F3D">
            <w:pPr>
              <w:pStyle w:val="af7"/>
              <w:adjustRightInd w:val="0"/>
              <w:snapToGrid w:val="0"/>
              <w:spacing w:line="400" w:lineRule="exact"/>
              <w:ind w:leftChars="0" w:left="0"/>
              <w:rPr>
                <w:rFonts w:ascii="Times New Roman"/>
                <w:spacing w:val="-12"/>
                <w:sz w:val="28"/>
                <w:szCs w:val="28"/>
              </w:rPr>
            </w:pPr>
            <w:r w:rsidRPr="00E71AB7">
              <w:rPr>
                <w:rFonts w:ascii="Times New Roman"/>
                <w:spacing w:val="-12"/>
                <w:sz w:val="28"/>
                <w:szCs w:val="28"/>
              </w:rPr>
              <w:t>針對基隆市安樂區某醫院受監護簡姓通緝犯脫逸監護偵處情形說明</w:t>
            </w:r>
          </w:p>
        </w:tc>
        <w:tc>
          <w:tcPr>
            <w:tcW w:w="2410" w:type="dxa"/>
            <w:vAlign w:val="center"/>
          </w:tcPr>
          <w:p w14:paraId="11ECC518" w14:textId="77777777" w:rsidR="00AD5A82" w:rsidRPr="00E71AB7" w:rsidRDefault="00AD5A82" w:rsidP="00F00F3D">
            <w:pPr>
              <w:pStyle w:val="af7"/>
              <w:adjustRightInd w:val="0"/>
              <w:snapToGrid w:val="0"/>
              <w:spacing w:line="400" w:lineRule="exact"/>
              <w:ind w:leftChars="0" w:left="0" w:rightChars="-32" w:right="-109"/>
              <w:jc w:val="left"/>
              <w:rPr>
                <w:rFonts w:ascii="Times New Roman"/>
                <w:spacing w:val="-12"/>
                <w:sz w:val="28"/>
                <w:szCs w:val="28"/>
              </w:rPr>
            </w:pPr>
            <w:r w:rsidRPr="00E71AB7">
              <w:rPr>
                <w:rFonts w:ascii="Times New Roman"/>
                <w:spacing w:val="-12"/>
                <w:sz w:val="28"/>
                <w:szCs w:val="28"/>
              </w:rPr>
              <w:t>受監護處分人患有思覺失調</w:t>
            </w:r>
          </w:p>
        </w:tc>
        <w:tc>
          <w:tcPr>
            <w:tcW w:w="1417" w:type="dxa"/>
            <w:vAlign w:val="center"/>
          </w:tcPr>
          <w:p w14:paraId="4351E5F6" w14:textId="77777777" w:rsidR="00AD5A82" w:rsidRPr="00E71AB7" w:rsidRDefault="00AD5A82" w:rsidP="00F00F3D">
            <w:pPr>
              <w:pStyle w:val="af7"/>
              <w:adjustRightInd w:val="0"/>
              <w:snapToGrid w:val="0"/>
              <w:spacing w:line="400" w:lineRule="exact"/>
              <w:ind w:leftChars="-33" w:left="-112" w:rightChars="-30" w:right="-102"/>
              <w:jc w:val="center"/>
              <w:rPr>
                <w:rFonts w:ascii="Times New Roman"/>
                <w:spacing w:val="-12"/>
                <w:sz w:val="28"/>
                <w:szCs w:val="28"/>
              </w:rPr>
            </w:pPr>
            <w:r w:rsidRPr="00E71AB7">
              <w:rPr>
                <w:rFonts w:ascii="Times New Roman"/>
                <w:spacing w:val="-12"/>
                <w:sz w:val="28"/>
                <w:szCs w:val="28"/>
              </w:rPr>
              <w:t>超商監視器照片</w:t>
            </w:r>
            <w:r w:rsidRPr="00E71AB7">
              <w:rPr>
                <w:rFonts w:ascii="Times New Roman"/>
                <w:spacing w:val="-12"/>
                <w:sz w:val="28"/>
                <w:szCs w:val="28"/>
              </w:rPr>
              <w:t>1</w:t>
            </w:r>
            <w:r w:rsidRPr="00E71AB7">
              <w:rPr>
                <w:rFonts w:ascii="Times New Roman"/>
                <w:spacing w:val="-12"/>
                <w:sz w:val="28"/>
                <w:szCs w:val="28"/>
              </w:rPr>
              <w:t>幀</w:t>
            </w:r>
          </w:p>
        </w:tc>
      </w:tr>
      <w:tr w:rsidR="00F574F3" w:rsidRPr="00E71AB7" w14:paraId="5C4960FA" w14:textId="77777777" w:rsidTr="00E71AB7">
        <w:trPr>
          <w:trHeight w:val="1600"/>
        </w:trPr>
        <w:tc>
          <w:tcPr>
            <w:tcW w:w="567" w:type="dxa"/>
            <w:vAlign w:val="center"/>
          </w:tcPr>
          <w:p w14:paraId="09E58858" w14:textId="77777777" w:rsidR="00AD5A82" w:rsidRPr="00E71AB7" w:rsidRDefault="00AD5A82" w:rsidP="00F00F3D">
            <w:pPr>
              <w:pStyle w:val="af7"/>
              <w:adjustRightInd w:val="0"/>
              <w:snapToGrid w:val="0"/>
              <w:spacing w:line="400" w:lineRule="exact"/>
              <w:ind w:leftChars="0" w:left="0"/>
              <w:jc w:val="center"/>
              <w:rPr>
                <w:rFonts w:ascii="Times New Roman"/>
                <w:spacing w:val="-12"/>
                <w:sz w:val="28"/>
                <w:szCs w:val="28"/>
              </w:rPr>
            </w:pPr>
            <w:r w:rsidRPr="00E71AB7">
              <w:rPr>
                <w:rFonts w:ascii="Times New Roman"/>
                <w:spacing w:val="-12"/>
                <w:sz w:val="28"/>
                <w:szCs w:val="28"/>
              </w:rPr>
              <w:t>3</w:t>
            </w:r>
          </w:p>
        </w:tc>
        <w:tc>
          <w:tcPr>
            <w:tcW w:w="1418" w:type="dxa"/>
            <w:vAlign w:val="center"/>
          </w:tcPr>
          <w:p w14:paraId="45AC454D" w14:textId="77777777" w:rsidR="00AD5A82" w:rsidRPr="00E71AB7" w:rsidRDefault="00AD5A82" w:rsidP="00F00F3D">
            <w:pPr>
              <w:pStyle w:val="af7"/>
              <w:adjustRightInd w:val="0"/>
              <w:snapToGrid w:val="0"/>
              <w:spacing w:line="400" w:lineRule="exact"/>
              <w:ind w:leftChars="0" w:left="0"/>
              <w:jc w:val="center"/>
              <w:rPr>
                <w:rFonts w:ascii="Times New Roman"/>
                <w:spacing w:val="-12"/>
                <w:sz w:val="28"/>
                <w:szCs w:val="28"/>
              </w:rPr>
            </w:pPr>
            <w:r w:rsidRPr="00E71AB7">
              <w:rPr>
                <w:rFonts w:ascii="Times New Roman"/>
                <w:spacing w:val="-12"/>
                <w:sz w:val="28"/>
                <w:szCs w:val="28"/>
              </w:rPr>
              <w:t>113/5/21</w:t>
            </w:r>
          </w:p>
          <w:p w14:paraId="7CEB70B0" w14:textId="77777777" w:rsidR="00AD5A82" w:rsidRPr="00E71AB7" w:rsidRDefault="00AD5A82" w:rsidP="00F00F3D">
            <w:pPr>
              <w:pStyle w:val="af7"/>
              <w:adjustRightInd w:val="0"/>
              <w:snapToGrid w:val="0"/>
              <w:spacing w:line="400" w:lineRule="exact"/>
              <w:ind w:leftChars="0" w:left="0"/>
              <w:jc w:val="center"/>
              <w:rPr>
                <w:rFonts w:ascii="Times New Roman"/>
                <w:spacing w:val="-12"/>
                <w:sz w:val="28"/>
                <w:szCs w:val="28"/>
              </w:rPr>
            </w:pPr>
            <w:r w:rsidRPr="00E71AB7">
              <w:rPr>
                <w:rFonts w:ascii="Times New Roman"/>
                <w:spacing w:val="-12"/>
                <w:sz w:val="28"/>
                <w:szCs w:val="28"/>
              </w:rPr>
              <w:t>16:50</w:t>
            </w:r>
          </w:p>
        </w:tc>
        <w:tc>
          <w:tcPr>
            <w:tcW w:w="3402" w:type="dxa"/>
            <w:vAlign w:val="center"/>
          </w:tcPr>
          <w:p w14:paraId="6F4F0858" w14:textId="77777777" w:rsidR="00AD5A82" w:rsidRPr="00E71AB7" w:rsidRDefault="00AD5A82" w:rsidP="00F00F3D">
            <w:pPr>
              <w:pStyle w:val="af7"/>
              <w:adjustRightInd w:val="0"/>
              <w:snapToGrid w:val="0"/>
              <w:spacing w:line="400" w:lineRule="exact"/>
              <w:ind w:leftChars="0" w:left="0"/>
              <w:rPr>
                <w:rFonts w:ascii="Times New Roman"/>
                <w:spacing w:val="-12"/>
                <w:sz w:val="28"/>
                <w:szCs w:val="28"/>
              </w:rPr>
            </w:pPr>
            <w:r w:rsidRPr="00E71AB7">
              <w:rPr>
                <w:rFonts w:ascii="Times New Roman"/>
                <w:spacing w:val="-12"/>
                <w:sz w:val="28"/>
                <w:szCs w:val="28"/>
              </w:rPr>
              <w:t>受監護人逃逸案基警說明案件查緝進度</w:t>
            </w:r>
          </w:p>
        </w:tc>
        <w:tc>
          <w:tcPr>
            <w:tcW w:w="2410" w:type="dxa"/>
            <w:vAlign w:val="center"/>
          </w:tcPr>
          <w:p w14:paraId="46001446" w14:textId="77777777" w:rsidR="00AD5A82" w:rsidRPr="00E71AB7" w:rsidRDefault="00AD5A82" w:rsidP="00F00F3D">
            <w:pPr>
              <w:pStyle w:val="af7"/>
              <w:adjustRightInd w:val="0"/>
              <w:snapToGrid w:val="0"/>
              <w:spacing w:line="400" w:lineRule="exact"/>
              <w:ind w:leftChars="0" w:left="0"/>
              <w:rPr>
                <w:rFonts w:ascii="Times New Roman"/>
                <w:spacing w:val="-12"/>
                <w:sz w:val="28"/>
                <w:szCs w:val="28"/>
              </w:rPr>
            </w:pPr>
            <w:r w:rsidRPr="00E71AB7">
              <w:rPr>
                <w:rFonts w:ascii="Times New Roman"/>
                <w:spacing w:val="-12"/>
                <w:sz w:val="28"/>
                <w:szCs w:val="28"/>
              </w:rPr>
              <w:t>簡嫌與家庭關係疏離，無與任何親友聯繫，亦具有無家者特性</w:t>
            </w:r>
          </w:p>
        </w:tc>
        <w:tc>
          <w:tcPr>
            <w:tcW w:w="1417" w:type="dxa"/>
            <w:vAlign w:val="center"/>
          </w:tcPr>
          <w:p w14:paraId="0C16A876" w14:textId="77777777" w:rsidR="00AD5A82" w:rsidRPr="00E71AB7" w:rsidRDefault="00AD5A82" w:rsidP="00F00F3D">
            <w:pPr>
              <w:pStyle w:val="af7"/>
              <w:adjustRightInd w:val="0"/>
              <w:snapToGrid w:val="0"/>
              <w:spacing w:line="400" w:lineRule="exact"/>
              <w:ind w:leftChars="-33" w:left="-112" w:rightChars="-30" w:right="-102"/>
              <w:jc w:val="center"/>
              <w:rPr>
                <w:rFonts w:ascii="Times New Roman"/>
                <w:spacing w:val="-12"/>
                <w:sz w:val="28"/>
                <w:szCs w:val="28"/>
              </w:rPr>
            </w:pPr>
            <w:r w:rsidRPr="00E71AB7">
              <w:rPr>
                <w:rFonts w:ascii="Times New Roman"/>
                <w:spacing w:val="-12"/>
                <w:sz w:val="28"/>
                <w:szCs w:val="28"/>
              </w:rPr>
              <w:t>客運監視器照片</w:t>
            </w:r>
            <w:r w:rsidRPr="00E71AB7">
              <w:rPr>
                <w:rFonts w:ascii="Times New Roman"/>
                <w:spacing w:val="-12"/>
                <w:sz w:val="28"/>
                <w:szCs w:val="28"/>
              </w:rPr>
              <w:t>2</w:t>
            </w:r>
            <w:r w:rsidRPr="00E71AB7">
              <w:rPr>
                <w:rFonts w:ascii="Times New Roman"/>
                <w:spacing w:val="-12"/>
                <w:sz w:val="28"/>
                <w:szCs w:val="28"/>
              </w:rPr>
              <w:t>幀</w:t>
            </w:r>
          </w:p>
        </w:tc>
      </w:tr>
      <w:tr w:rsidR="00F574F3" w:rsidRPr="00E71AB7" w14:paraId="31227F2F" w14:textId="77777777" w:rsidTr="00E71AB7">
        <w:trPr>
          <w:trHeight w:val="1600"/>
        </w:trPr>
        <w:tc>
          <w:tcPr>
            <w:tcW w:w="567" w:type="dxa"/>
            <w:vAlign w:val="center"/>
          </w:tcPr>
          <w:p w14:paraId="061A33CF" w14:textId="77777777" w:rsidR="00AD5A82" w:rsidRPr="00E71AB7" w:rsidRDefault="00AD5A82" w:rsidP="00F00F3D">
            <w:pPr>
              <w:pStyle w:val="af7"/>
              <w:adjustRightInd w:val="0"/>
              <w:snapToGrid w:val="0"/>
              <w:spacing w:line="400" w:lineRule="exact"/>
              <w:ind w:leftChars="0" w:left="0"/>
              <w:jc w:val="center"/>
              <w:rPr>
                <w:rFonts w:ascii="Times New Roman"/>
                <w:spacing w:val="-12"/>
                <w:sz w:val="28"/>
                <w:szCs w:val="28"/>
              </w:rPr>
            </w:pPr>
            <w:r w:rsidRPr="00E71AB7">
              <w:rPr>
                <w:rFonts w:ascii="Times New Roman"/>
                <w:spacing w:val="-12"/>
                <w:sz w:val="28"/>
                <w:szCs w:val="28"/>
              </w:rPr>
              <w:t>4</w:t>
            </w:r>
          </w:p>
        </w:tc>
        <w:tc>
          <w:tcPr>
            <w:tcW w:w="1418" w:type="dxa"/>
            <w:vAlign w:val="center"/>
          </w:tcPr>
          <w:p w14:paraId="36424FA3" w14:textId="77777777" w:rsidR="00AD5A82" w:rsidRPr="00E71AB7" w:rsidRDefault="00AD5A82" w:rsidP="00F00F3D">
            <w:pPr>
              <w:pStyle w:val="af7"/>
              <w:adjustRightInd w:val="0"/>
              <w:snapToGrid w:val="0"/>
              <w:spacing w:line="400" w:lineRule="exact"/>
              <w:ind w:leftChars="0" w:left="0"/>
              <w:jc w:val="center"/>
              <w:rPr>
                <w:rFonts w:ascii="Times New Roman"/>
                <w:spacing w:val="-12"/>
                <w:sz w:val="28"/>
                <w:szCs w:val="28"/>
              </w:rPr>
            </w:pPr>
            <w:r w:rsidRPr="00E71AB7">
              <w:rPr>
                <w:rFonts w:ascii="Times New Roman"/>
                <w:spacing w:val="-12"/>
                <w:sz w:val="28"/>
                <w:szCs w:val="28"/>
              </w:rPr>
              <w:t>113/5/22</w:t>
            </w:r>
          </w:p>
          <w:p w14:paraId="28F5E5FA" w14:textId="77777777" w:rsidR="00AD5A82" w:rsidRPr="00E71AB7" w:rsidRDefault="00AD5A82" w:rsidP="00F00F3D">
            <w:pPr>
              <w:pStyle w:val="af7"/>
              <w:adjustRightInd w:val="0"/>
              <w:snapToGrid w:val="0"/>
              <w:spacing w:line="400" w:lineRule="exact"/>
              <w:ind w:leftChars="0" w:left="0"/>
              <w:jc w:val="center"/>
              <w:rPr>
                <w:rFonts w:ascii="Times New Roman"/>
                <w:spacing w:val="-12"/>
                <w:sz w:val="28"/>
                <w:szCs w:val="28"/>
              </w:rPr>
            </w:pPr>
            <w:r w:rsidRPr="00E71AB7">
              <w:rPr>
                <w:rFonts w:ascii="Times New Roman"/>
                <w:spacing w:val="-12"/>
                <w:sz w:val="28"/>
                <w:szCs w:val="28"/>
              </w:rPr>
              <w:t>12:30</w:t>
            </w:r>
          </w:p>
        </w:tc>
        <w:tc>
          <w:tcPr>
            <w:tcW w:w="3402" w:type="dxa"/>
            <w:vAlign w:val="center"/>
          </w:tcPr>
          <w:p w14:paraId="7C845F6A" w14:textId="77777777" w:rsidR="00AD5A82" w:rsidRPr="00E71AB7" w:rsidRDefault="00AD5A82" w:rsidP="00F00F3D">
            <w:pPr>
              <w:pStyle w:val="af7"/>
              <w:adjustRightInd w:val="0"/>
              <w:snapToGrid w:val="0"/>
              <w:spacing w:line="400" w:lineRule="exact"/>
              <w:ind w:leftChars="0" w:left="0"/>
              <w:rPr>
                <w:rFonts w:ascii="Times New Roman"/>
                <w:spacing w:val="-12"/>
                <w:sz w:val="28"/>
                <w:szCs w:val="28"/>
              </w:rPr>
            </w:pPr>
            <w:r w:rsidRPr="00E71AB7">
              <w:rPr>
                <w:rFonts w:ascii="Times New Roman"/>
                <w:spacing w:val="-12"/>
                <w:sz w:val="28"/>
                <w:szCs w:val="28"/>
              </w:rPr>
              <w:t>受監護人逃逸案基警說明案件查緝進度</w:t>
            </w:r>
          </w:p>
        </w:tc>
        <w:tc>
          <w:tcPr>
            <w:tcW w:w="2410" w:type="dxa"/>
            <w:vAlign w:val="center"/>
          </w:tcPr>
          <w:p w14:paraId="7D4D5D2A" w14:textId="77777777" w:rsidR="00AD5A82" w:rsidRPr="00E71AB7" w:rsidRDefault="00AD5A82" w:rsidP="00F00F3D">
            <w:pPr>
              <w:pStyle w:val="af7"/>
              <w:adjustRightInd w:val="0"/>
              <w:snapToGrid w:val="0"/>
              <w:spacing w:line="400" w:lineRule="exact"/>
              <w:ind w:leftChars="0" w:left="0"/>
              <w:jc w:val="center"/>
              <w:rPr>
                <w:rFonts w:ascii="Times New Roman"/>
                <w:spacing w:val="-12"/>
                <w:sz w:val="28"/>
                <w:szCs w:val="28"/>
              </w:rPr>
            </w:pPr>
            <w:r w:rsidRPr="00E71AB7">
              <w:rPr>
                <w:rFonts w:ascii="Times New Roman"/>
                <w:spacing w:val="-12"/>
                <w:sz w:val="28"/>
                <w:szCs w:val="28"/>
              </w:rPr>
              <w:t>-</w:t>
            </w:r>
          </w:p>
        </w:tc>
        <w:tc>
          <w:tcPr>
            <w:tcW w:w="1417" w:type="dxa"/>
            <w:vAlign w:val="center"/>
          </w:tcPr>
          <w:p w14:paraId="1BFC179C" w14:textId="77777777" w:rsidR="00AD5A82" w:rsidRPr="00E71AB7" w:rsidRDefault="00AD5A82" w:rsidP="00F00F3D">
            <w:pPr>
              <w:pStyle w:val="af7"/>
              <w:adjustRightInd w:val="0"/>
              <w:snapToGrid w:val="0"/>
              <w:spacing w:line="400" w:lineRule="exact"/>
              <w:ind w:leftChars="-33" w:left="-112" w:rightChars="-30" w:right="-102"/>
              <w:jc w:val="center"/>
              <w:rPr>
                <w:rFonts w:ascii="Times New Roman"/>
                <w:spacing w:val="-12"/>
                <w:sz w:val="28"/>
                <w:szCs w:val="28"/>
              </w:rPr>
            </w:pPr>
            <w:r w:rsidRPr="00E71AB7">
              <w:rPr>
                <w:rFonts w:ascii="Times New Roman"/>
                <w:spacing w:val="-12"/>
                <w:sz w:val="28"/>
                <w:szCs w:val="28"/>
              </w:rPr>
              <w:t>路口監視器照片</w:t>
            </w:r>
            <w:r w:rsidRPr="00E71AB7">
              <w:rPr>
                <w:rFonts w:ascii="Times New Roman"/>
                <w:spacing w:val="-12"/>
                <w:sz w:val="28"/>
                <w:szCs w:val="28"/>
              </w:rPr>
              <w:t>3</w:t>
            </w:r>
            <w:r w:rsidRPr="00E71AB7">
              <w:rPr>
                <w:rFonts w:ascii="Times New Roman"/>
                <w:spacing w:val="-12"/>
                <w:sz w:val="28"/>
                <w:szCs w:val="28"/>
              </w:rPr>
              <w:t>幀</w:t>
            </w:r>
          </w:p>
        </w:tc>
      </w:tr>
      <w:tr w:rsidR="00F574F3" w:rsidRPr="00E71AB7" w14:paraId="6A2A9311" w14:textId="77777777" w:rsidTr="00E71AB7">
        <w:trPr>
          <w:trHeight w:val="1600"/>
        </w:trPr>
        <w:tc>
          <w:tcPr>
            <w:tcW w:w="567" w:type="dxa"/>
            <w:vAlign w:val="center"/>
          </w:tcPr>
          <w:p w14:paraId="1375FACE" w14:textId="77777777" w:rsidR="00AD5A82" w:rsidRPr="00E71AB7" w:rsidRDefault="00AD5A82" w:rsidP="00F00F3D">
            <w:pPr>
              <w:pStyle w:val="af7"/>
              <w:adjustRightInd w:val="0"/>
              <w:snapToGrid w:val="0"/>
              <w:spacing w:line="400" w:lineRule="exact"/>
              <w:ind w:leftChars="0" w:left="0"/>
              <w:jc w:val="center"/>
              <w:rPr>
                <w:rFonts w:ascii="Times New Roman"/>
                <w:spacing w:val="-12"/>
                <w:sz w:val="28"/>
                <w:szCs w:val="28"/>
              </w:rPr>
            </w:pPr>
            <w:r w:rsidRPr="00E71AB7">
              <w:rPr>
                <w:rFonts w:ascii="Times New Roman"/>
                <w:spacing w:val="-12"/>
                <w:sz w:val="28"/>
                <w:szCs w:val="28"/>
              </w:rPr>
              <w:t>5</w:t>
            </w:r>
          </w:p>
        </w:tc>
        <w:tc>
          <w:tcPr>
            <w:tcW w:w="1418" w:type="dxa"/>
            <w:vAlign w:val="center"/>
          </w:tcPr>
          <w:p w14:paraId="30236450" w14:textId="77777777" w:rsidR="00AD5A82" w:rsidRPr="00E71AB7" w:rsidRDefault="00AD5A82" w:rsidP="00F00F3D">
            <w:pPr>
              <w:pStyle w:val="af7"/>
              <w:adjustRightInd w:val="0"/>
              <w:snapToGrid w:val="0"/>
              <w:spacing w:line="400" w:lineRule="exact"/>
              <w:ind w:leftChars="0" w:left="0"/>
              <w:jc w:val="center"/>
              <w:rPr>
                <w:rFonts w:ascii="Times New Roman"/>
                <w:spacing w:val="-12"/>
                <w:sz w:val="28"/>
                <w:szCs w:val="28"/>
              </w:rPr>
            </w:pPr>
            <w:r w:rsidRPr="00E71AB7">
              <w:rPr>
                <w:rFonts w:ascii="Times New Roman"/>
                <w:spacing w:val="-12"/>
                <w:sz w:val="28"/>
                <w:szCs w:val="28"/>
              </w:rPr>
              <w:t>113/5/22</w:t>
            </w:r>
          </w:p>
          <w:p w14:paraId="58CC22BC" w14:textId="77777777" w:rsidR="00AD5A82" w:rsidRPr="00E71AB7" w:rsidRDefault="00AD5A82" w:rsidP="00F00F3D">
            <w:pPr>
              <w:pStyle w:val="af7"/>
              <w:adjustRightInd w:val="0"/>
              <w:snapToGrid w:val="0"/>
              <w:spacing w:line="400" w:lineRule="exact"/>
              <w:ind w:leftChars="0" w:left="0"/>
              <w:jc w:val="center"/>
              <w:rPr>
                <w:rFonts w:ascii="Times New Roman"/>
                <w:spacing w:val="-12"/>
                <w:sz w:val="28"/>
                <w:szCs w:val="28"/>
              </w:rPr>
            </w:pPr>
            <w:r w:rsidRPr="00E71AB7">
              <w:rPr>
                <w:rFonts w:ascii="Times New Roman"/>
                <w:spacing w:val="-12"/>
                <w:sz w:val="28"/>
                <w:szCs w:val="28"/>
              </w:rPr>
              <w:t>17:20</w:t>
            </w:r>
          </w:p>
        </w:tc>
        <w:tc>
          <w:tcPr>
            <w:tcW w:w="3402" w:type="dxa"/>
            <w:vAlign w:val="center"/>
          </w:tcPr>
          <w:p w14:paraId="2A5D5FB0" w14:textId="77777777" w:rsidR="00AD5A82" w:rsidRPr="00E71AB7" w:rsidRDefault="00AD5A82" w:rsidP="00F00F3D">
            <w:pPr>
              <w:pStyle w:val="af7"/>
              <w:adjustRightInd w:val="0"/>
              <w:snapToGrid w:val="0"/>
              <w:spacing w:line="400" w:lineRule="exact"/>
              <w:ind w:leftChars="0" w:left="0"/>
              <w:rPr>
                <w:rFonts w:ascii="Times New Roman"/>
                <w:spacing w:val="-12"/>
                <w:sz w:val="28"/>
                <w:szCs w:val="28"/>
              </w:rPr>
            </w:pPr>
            <w:r w:rsidRPr="00E71AB7">
              <w:rPr>
                <w:rFonts w:ascii="Times New Roman"/>
                <w:spacing w:val="-12"/>
                <w:sz w:val="28"/>
                <w:szCs w:val="28"/>
              </w:rPr>
              <w:t>受監護人逃逸案基警說明案件查緝進度</w:t>
            </w:r>
          </w:p>
        </w:tc>
        <w:tc>
          <w:tcPr>
            <w:tcW w:w="2410" w:type="dxa"/>
            <w:vAlign w:val="center"/>
          </w:tcPr>
          <w:p w14:paraId="5B2CB129" w14:textId="77777777" w:rsidR="00AD5A82" w:rsidRPr="00E71AB7" w:rsidRDefault="00AD5A82" w:rsidP="00F00F3D">
            <w:pPr>
              <w:pStyle w:val="af7"/>
              <w:adjustRightInd w:val="0"/>
              <w:snapToGrid w:val="0"/>
              <w:spacing w:line="400" w:lineRule="exact"/>
              <w:ind w:leftChars="0" w:left="0"/>
              <w:jc w:val="center"/>
              <w:rPr>
                <w:rFonts w:ascii="Times New Roman"/>
                <w:spacing w:val="-12"/>
                <w:sz w:val="28"/>
                <w:szCs w:val="28"/>
              </w:rPr>
            </w:pPr>
            <w:r w:rsidRPr="00E71AB7">
              <w:rPr>
                <w:rFonts w:ascii="Times New Roman"/>
                <w:spacing w:val="-12"/>
                <w:sz w:val="28"/>
                <w:szCs w:val="28"/>
              </w:rPr>
              <w:t>-</w:t>
            </w:r>
          </w:p>
        </w:tc>
        <w:tc>
          <w:tcPr>
            <w:tcW w:w="1417" w:type="dxa"/>
            <w:vAlign w:val="center"/>
          </w:tcPr>
          <w:p w14:paraId="5C956402" w14:textId="77777777" w:rsidR="00AD5A82" w:rsidRPr="00E71AB7" w:rsidRDefault="00AD5A82" w:rsidP="00F00F3D">
            <w:pPr>
              <w:pStyle w:val="af7"/>
              <w:adjustRightInd w:val="0"/>
              <w:snapToGrid w:val="0"/>
              <w:spacing w:line="400" w:lineRule="exact"/>
              <w:ind w:leftChars="-33" w:left="-112" w:rightChars="-30" w:right="-102"/>
              <w:jc w:val="center"/>
              <w:rPr>
                <w:rFonts w:ascii="Times New Roman"/>
                <w:spacing w:val="-12"/>
                <w:sz w:val="28"/>
                <w:szCs w:val="28"/>
              </w:rPr>
            </w:pPr>
            <w:r w:rsidRPr="00E71AB7">
              <w:rPr>
                <w:rFonts w:ascii="Times New Roman"/>
                <w:spacing w:val="-12"/>
                <w:sz w:val="28"/>
                <w:szCs w:val="28"/>
              </w:rPr>
              <w:t>捷運站監視器照片</w:t>
            </w:r>
            <w:r w:rsidRPr="00E71AB7">
              <w:rPr>
                <w:rFonts w:ascii="Times New Roman"/>
                <w:spacing w:val="-12"/>
                <w:sz w:val="28"/>
                <w:szCs w:val="28"/>
              </w:rPr>
              <w:t>3</w:t>
            </w:r>
            <w:r w:rsidRPr="00E71AB7">
              <w:rPr>
                <w:rFonts w:ascii="Times New Roman"/>
                <w:spacing w:val="-12"/>
                <w:sz w:val="28"/>
                <w:szCs w:val="28"/>
              </w:rPr>
              <w:t>幀</w:t>
            </w:r>
          </w:p>
        </w:tc>
      </w:tr>
    </w:tbl>
    <w:p w14:paraId="30CC17F8" w14:textId="514CD663" w:rsidR="00AD5A82" w:rsidRPr="00E71AB7" w:rsidRDefault="00AD5A82" w:rsidP="00FF0C46">
      <w:pPr>
        <w:pStyle w:val="6"/>
        <w:numPr>
          <w:ilvl w:val="0"/>
          <w:numId w:val="0"/>
        </w:numPr>
        <w:spacing w:line="340" w:lineRule="exact"/>
        <w:rPr>
          <w:rFonts w:ascii="Times New Roman" w:hAnsi="Times New Roman"/>
          <w:sz w:val="24"/>
        </w:rPr>
      </w:pPr>
      <w:r w:rsidRPr="00E71AB7">
        <w:rPr>
          <w:rFonts w:ascii="Times New Roman" w:hAnsi="Times New Roman"/>
          <w:sz w:val="24"/>
        </w:rPr>
        <w:t>資料來源：本院按警政署查復資料自行彙整。</w:t>
      </w:r>
    </w:p>
    <w:p w14:paraId="20C05ABD" w14:textId="77777777" w:rsidR="00AD5A82" w:rsidRPr="00E71AB7" w:rsidRDefault="00AD5A82" w:rsidP="00AD5A82">
      <w:pPr>
        <w:pStyle w:val="3"/>
        <w:rPr>
          <w:rFonts w:ascii="Times New Roman" w:hAnsi="Times New Roman"/>
        </w:rPr>
      </w:pPr>
      <w:r w:rsidRPr="00E71AB7">
        <w:rPr>
          <w:rFonts w:ascii="Times New Roman" w:hAnsi="Times New Roman"/>
        </w:rPr>
        <w:t>基隆市政府</w:t>
      </w:r>
      <w:r w:rsidRPr="00E71AB7">
        <w:rPr>
          <w:rFonts w:ascii="Times New Roman" w:hAnsi="Times New Roman"/>
        </w:rPr>
        <w:t>113</w:t>
      </w:r>
      <w:r w:rsidRPr="00E71AB7">
        <w:rPr>
          <w:rFonts w:ascii="Times New Roman" w:hAnsi="Times New Roman"/>
        </w:rPr>
        <w:t>年</w:t>
      </w:r>
      <w:r w:rsidRPr="00E71AB7">
        <w:rPr>
          <w:rFonts w:ascii="Times New Roman" w:hAnsi="Times New Roman"/>
        </w:rPr>
        <w:t>5</w:t>
      </w:r>
      <w:r w:rsidRPr="00E71AB7">
        <w:rPr>
          <w:rFonts w:ascii="Times New Roman" w:hAnsi="Times New Roman"/>
        </w:rPr>
        <w:t>月</w:t>
      </w:r>
      <w:r w:rsidRPr="00E71AB7">
        <w:rPr>
          <w:rFonts w:ascii="Times New Roman" w:hAnsi="Times New Roman"/>
        </w:rPr>
        <w:t>21</w:t>
      </w:r>
      <w:r w:rsidRPr="00E71AB7">
        <w:rPr>
          <w:rFonts w:ascii="Times New Roman" w:hAnsi="Times New Roman"/>
        </w:rPr>
        <w:t>日發布新聞稿</w:t>
      </w:r>
      <w:r w:rsidRPr="00E71AB7">
        <w:rPr>
          <w:rFonts w:ascii="Times New Roman" w:hAnsi="Times New Roman" w:hint="eastAsia"/>
        </w:rPr>
        <w:t>，</w:t>
      </w:r>
      <w:r w:rsidRPr="00E71AB7">
        <w:rPr>
          <w:rFonts w:ascii="Times New Roman" w:hAnsi="Times New Roman"/>
        </w:rPr>
        <w:t>內文</w:t>
      </w:r>
      <w:r w:rsidRPr="00E71AB7">
        <w:rPr>
          <w:rFonts w:ascii="Times New Roman" w:hAnsi="Times New Roman" w:hint="eastAsia"/>
        </w:rPr>
        <w:t>摘錄以</w:t>
      </w:r>
      <w:r w:rsidRPr="00E71AB7">
        <w:rPr>
          <w:rFonts w:ascii="Times New Roman" w:hAnsi="Times New Roman"/>
        </w:rPr>
        <w:t>：「</w:t>
      </w:r>
      <w:r w:rsidRPr="00E71AB7">
        <w:rPr>
          <w:rFonts w:hAnsi="標楷體"/>
        </w:rPr>
        <w:t>……</w:t>
      </w:r>
      <w:r w:rsidRPr="00E71AB7">
        <w:rPr>
          <w:rFonts w:ascii="Times New Roman" w:hAnsi="Times New Roman"/>
        </w:rPr>
        <w:t>此個案受監護處分已於醫院接受治療超過兩個月，醫院表示該犯有接受長效針劑藥物治療，目前精神狀況與當時犯案時有明顯落差，沒有明顯暴力傾向，甚至較為退縮</w:t>
      </w:r>
      <w:r w:rsidRPr="00E71AB7">
        <w:rPr>
          <w:rFonts w:hAnsi="標楷體"/>
        </w:rPr>
        <w:t>……</w:t>
      </w:r>
      <w:r w:rsidRPr="00E71AB7">
        <w:rPr>
          <w:rFonts w:ascii="Times New Roman" w:hAnsi="Times New Roman"/>
        </w:rPr>
        <w:t>」等語。</w:t>
      </w:r>
    </w:p>
    <w:p w14:paraId="0E65CFBE" w14:textId="77777777" w:rsidR="00AD5A82" w:rsidRPr="00E71AB7" w:rsidRDefault="00AD5A82" w:rsidP="00AD5A82">
      <w:pPr>
        <w:pStyle w:val="2"/>
        <w:rPr>
          <w:rFonts w:ascii="Times New Roman" w:hAnsi="Times New Roman"/>
          <w:b w:val="0"/>
        </w:rPr>
      </w:pPr>
      <w:r w:rsidRPr="00E71AB7">
        <w:rPr>
          <w:rFonts w:ascii="Times New Roman" w:hAnsi="Times New Roman"/>
          <w:b w:val="0"/>
        </w:rPr>
        <w:t>查簡</w:t>
      </w:r>
      <w:r w:rsidRPr="00E71AB7">
        <w:rPr>
          <w:rFonts w:ascii="Times New Roman" w:hAnsi="Times New Roman" w:hint="eastAsia"/>
          <w:b w:val="0"/>
        </w:rPr>
        <w:t>員</w:t>
      </w:r>
      <w:r w:rsidRPr="00E71AB7">
        <w:rPr>
          <w:rFonts w:ascii="Times New Roman" w:hAnsi="Times New Roman"/>
          <w:b w:val="0"/>
        </w:rPr>
        <w:t>於</w:t>
      </w:r>
      <w:r w:rsidRPr="00E71AB7">
        <w:rPr>
          <w:rFonts w:ascii="Times New Roman" w:hAnsi="Times New Roman" w:hint="eastAsia"/>
          <w:b w:val="0"/>
        </w:rPr>
        <w:t>逃離前已於</w:t>
      </w:r>
      <w:r w:rsidRPr="00E71AB7">
        <w:rPr>
          <w:rFonts w:ascii="Times New Roman" w:hAnsi="Times New Roman" w:hint="eastAsia"/>
          <w:b w:val="0"/>
        </w:rPr>
        <w:t>A</w:t>
      </w:r>
      <w:r w:rsidRPr="00E71AB7">
        <w:rPr>
          <w:rFonts w:ascii="Times New Roman" w:hAnsi="Times New Roman" w:hint="eastAsia"/>
          <w:b w:val="0"/>
        </w:rPr>
        <w:t>醫院接受治療超過</w:t>
      </w:r>
      <w:r w:rsidRPr="00E71AB7">
        <w:rPr>
          <w:rFonts w:ascii="Times New Roman" w:hAnsi="Times New Roman" w:hint="eastAsia"/>
          <w:b w:val="0"/>
        </w:rPr>
        <w:t>2</w:t>
      </w:r>
      <w:r w:rsidRPr="00E71AB7">
        <w:rPr>
          <w:rFonts w:ascii="Times New Roman" w:hAnsi="Times New Roman" w:hint="eastAsia"/>
          <w:b w:val="0"/>
        </w:rPr>
        <w:t>個月，精神狀況與犯案時已有落差，且多次經</w:t>
      </w:r>
      <w:r w:rsidRPr="00E71AB7">
        <w:rPr>
          <w:rFonts w:ascii="Times New Roman" w:hAnsi="Times New Roman" w:hint="eastAsia"/>
          <w:b w:val="0"/>
        </w:rPr>
        <w:t>A</w:t>
      </w:r>
      <w:r w:rsidRPr="00E71AB7">
        <w:rPr>
          <w:rFonts w:ascii="Times New Roman" w:hAnsi="Times New Roman" w:hint="eastAsia"/>
          <w:b w:val="0"/>
        </w:rPr>
        <w:t>醫院醫師評估為低暴力危險性：</w:t>
      </w:r>
    </w:p>
    <w:p w14:paraId="72DF5FA5" w14:textId="5326F69B" w:rsidR="00AD5A82" w:rsidRPr="00E71AB7" w:rsidRDefault="00AD5A82" w:rsidP="00AD5A82">
      <w:pPr>
        <w:pStyle w:val="3"/>
        <w:rPr>
          <w:rFonts w:ascii="Times New Roman" w:hAnsi="Times New Roman"/>
        </w:rPr>
      </w:pPr>
      <w:r w:rsidRPr="00E71AB7">
        <w:rPr>
          <w:rFonts w:ascii="Times New Roman" w:hAnsi="Times New Roman" w:hint="eastAsia"/>
        </w:rPr>
        <w:t>A</w:t>
      </w:r>
      <w:r w:rsidRPr="00E71AB7">
        <w:rPr>
          <w:rFonts w:ascii="Times New Roman" w:hAnsi="Times New Roman"/>
        </w:rPr>
        <w:t>醫院</w:t>
      </w:r>
      <w:r w:rsidRPr="00E71AB7">
        <w:rPr>
          <w:rFonts w:ascii="Times New Roman" w:hAnsi="Times New Roman"/>
        </w:rPr>
        <w:t>113</w:t>
      </w:r>
      <w:r w:rsidRPr="00E71AB7">
        <w:rPr>
          <w:rFonts w:ascii="Times New Roman" w:hAnsi="Times New Roman"/>
        </w:rPr>
        <w:t>年</w:t>
      </w:r>
      <w:r w:rsidRPr="00E71AB7">
        <w:rPr>
          <w:rFonts w:ascii="Times New Roman" w:hAnsi="Times New Roman"/>
        </w:rPr>
        <w:t>5</w:t>
      </w:r>
      <w:r w:rsidRPr="00E71AB7">
        <w:rPr>
          <w:rFonts w:ascii="Times New Roman" w:hAnsi="Times New Roman"/>
        </w:rPr>
        <w:t>月</w:t>
      </w:r>
      <w:r w:rsidRPr="00E71AB7">
        <w:rPr>
          <w:rFonts w:ascii="Times New Roman" w:hAnsi="Times New Roman"/>
        </w:rPr>
        <w:t>8</w:t>
      </w:r>
      <w:r w:rsidRPr="00E71AB7">
        <w:rPr>
          <w:rFonts w:ascii="Times New Roman" w:hAnsi="Times New Roman"/>
        </w:rPr>
        <w:t>日病歷紀錄記載</w:t>
      </w:r>
      <w:r w:rsidR="00DF6E24" w:rsidRPr="00E71AB7">
        <w:rPr>
          <w:rFonts w:ascii="Times New Roman" w:hAnsi="Times New Roman" w:hint="eastAsia"/>
        </w:rPr>
        <w:t>：</w:t>
      </w:r>
      <w:r w:rsidRPr="00E71AB7">
        <w:rPr>
          <w:rFonts w:ascii="Times New Roman" w:hAnsi="Times New Roman"/>
        </w:rPr>
        <w:t>「病情穩定且無</w:t>
      </w:r>
      <w:r w:rsidRPr="00E71AB7">
        <w:rPr>
          <w:rFonts w:ascii="Times New Roman" w:hAnsi="Times New Roman"/>
        </w:rPr>
        <w:lastRenderedPageBreak/>
        <w:t>暴力之傾向及行為，其精神症狀（妄想及幻聽）在接受治療後有明顯改善</w:t>
      </w:r>
      <w:r w:rsidRPr="00E71AB7">
        <w:rPr>
          <w:rFonts w:hAnsi="標楷體"/>
        </w:rPr>
        <w:t>……</w:t>
      </w:r>
      <w:r w:rsidRPr="00E71AB7">
        <w:rPr>
          <w:rFonts w:ascii="Times New Roman" w:hAnsi="Times New Roman"/>
        </w:rPr>
        <w:t>。」</w:t>
      </w:r>
    </w:p>
    <w:p w14:paraId="7E6542E9" w14:textId="77777777" w:rsidR="00AD5A82" w:rsidRPr="00E71AB7" w:rsidRDefault="00AD5A82" w:rsidP="00AD5A82">
      <w:pPr>
        <w:pStyle w:val="3"/>
        <w:rPr>
          <w:rFonts w:ascii="Times New Roman" w:hAnsi="Times New Roman"/>
        </w:rPr>
      </w:pPr>
      <w:r w:rsidRPr="00E71AB7">
        <w:rPr>
          <w:rFonts w:ascii="Times New Roman" w:hAnsi="Times New Roman"/>
        </w:rPr>
        <w:t>簡員自入住起，共接受</w:t>
      </w:r>
      <w:r w:rsidRPr="00E71AB7">
        <w:rPr>
          <w:rFonts w:ascii="Times New Roman" w:hAnsi="Times New Roman"/>
        </w:rPr>
        <w:t>8</w:t>
      </w:r>
      <w:r w:rsidRPr="00E71AB7">
        <w:rPr>
          <w:rFonts w:ascii="Times New Roman" w:hAnsi="Times New Roman"/>
        </w:rPr>
        <w:t>次暴力評估，</w:t>
      </w:r>
      <w:r w:rsidRPr="00E71AB7">
        <w:rPr>
          <w:rFonts w:ascii="Times New Roman" w:hAnsi="Times New Roman"/>
        </w:rPr>
        <w:t>7</w:t>
      </w:r>
      <w:r w:rsidRPr="00E71AB7">
        <w:rPr>
          <w:rFonts w:ascii="Times New Roman" w:hAnsi="Times New Roman"/>
        </w:rPr>
        <w:t>次評估為低暴力危險性、</w:t>
      </w:r>
      <w:r w:rsidRPr="00E71AB7">
        <w:rPr>
          <w:rFonts w:ascii="Times New Roman" w:hAnsi="Times New Roman"/>
        </w:rPr>
        <w:t>1</w:t>
      </w:r>
      <w:r w:rsidRPr="00E71AB7">
        <w:rPr>
          <w:rFonts w:ascii="Times New Roman" w:hAnsi="Times New Roman"/>
        </w:rPr>
        <w:t>次為中暴力危險性，且自</w:t>
      </w:r>
      <w:r w:rsidRPr="00E71AB7">
        <w:rPr>
          <w:rFonts w:ascii="Times New Roman" w:hAnsi="Times New Roman"/>
        </w:rPr>
        <w:t>113</w:t>
      </w:r>
      <w:r w:rsidRPr="00E71AB7">
        <w:rPr>
          <w:rFonts w:ascii="Times New Roman" w:hAnsi="Times New Roman"/>
        </w:rPr>
        <w:t>年</w:t>
      </w:r>
      <w:r w:rsidRPr="00E71AB7">
        <w:rPr>
          <w:rFonts w:ascii="Times New Roman" w:hAnsi="Times New Roman"/>
        </w:rPr>
        <w:t>3</w:t>
      </w:r>
      <w:r w:rsidRPr="00E71AB7">
        <w:rPr>
          <w:rFonts w:ascii="Times New Roman" w:hAnsi="Times New Roman"/>
        </w:rPr>
        <w:t>月</w:t>
      </w:r>
      <w:r w:rsidRPr="00E71AB7">
        <w:rPr>
          <w:rFonts w:ascii="Times New Roman" w:hAnsi="Times New Roman"/>
        </w:rPr>
        <w:t>24</w:t>
      </w:r>
      <w:r w:rsidRPr="00E71AB7">
        <w:rPr>
          <w:rFonts w:ascii="Times New Roman" w:hAnsi="Times New Roman"/>
        </w:rPr>
        <w:t>日後之</w:t>
      </w:r>
      <w:r w:rsidRPr="00E71AB7">
        <w:rPr>
          <w:rFonts w:ascii="Times New Roman" w:hAnsi="Times New Roman"/>
        </w:rPr>
        <w:t>4</w:t>
      </w:r>
      <w:r w:rsidRPr="00E71AB7">
        <w:rPr>
          <w:rFonts w:ascii="Times New Roman" w:hAnsi="Times New Roman"/>
        </w:rPr>
        <w:t>次評估結果，均為低暴力危險性。</w:t>
      </w:r>
    </w:p>
    <w:p w14:paraId="0DC4DC29" w14:textId="77777777" w:rsidR="00AD5A82" w:rsidRPr="00E71AB7" w:rsidRDefault="00AD5A82" w:rsidP="00AD5A82">
      <w:pPr>
        <w:pStyle w:val="3"/>
        <w:rPr>
          <w:rFonts w:ascii="Times New Roman" w:hAnsi="Times New Roman"/>
        </w:rPr>
      </w:pPr>
      <w:r w:rsidRPr="00E71AB7">
        <w:rPr>
          <w:rFonts w:ascii="Times New Roman" w:hAnsi="Times New Roman" w:hint="eastAsia"/>
        </w:rPr>
        <w:t>據</w:t>
      </w:r>
      <w:r w:rsidRPr="00E71AB7">
        <w:rPr>
          <w:rFonts w:ascii="Times New Roman" w:hAnsi="Times New Roman" w:hint="eastAsia"/>
        </w:rPr>
        <w:t>A</w:t>
      </w:r>
      <w:r w:rsidRPr="00E71AB7">
        <w:rPr>
          <w:rFonts w:ascii="Times New Roman" w:hAnsi="Times New Roman"/>
        </w:rPr>
        <w:t>醫院所述，簡員入院後經醫療評估病情穩定，非屬嚴重病人，經院方評估病患穩定後得參加院區內之外曬衣場活動。</w:t>
      </w:r>
    </w:p>
    <w:p w14:paraId="543EB994" w14:textId="77777777" w:rsidR="00AD5A82" w:rsidRPr="00E71AB7" w:rsidRDefault="00AD5A82" w:rsidP="00AD5A82">
      <w:pPr>
        <w:pStyle w:val="3"/>
        <w:rPr>
          <w:rFonts w:ascii="Times New Roman" w:hAnsi="Times New Roman"/>
        </w:rPr>
      </w:pPr>
      <w:r w:rsidRPr="00E71AB7">
        <w:rPr>
          <w:rFonts w:ascii="Times New Roman" w:hAnsi="Times New Roman"/>
        </w:rPr>
        <w:t>臺北地檢署檢察官分別於</w:t>
      </w:r>
      <w:r w:rsidRPr="00E71AB7">
        <w:rPr>
          <w:rFonts w:ascii="Times New Roman" w:hAnsi="Times New Roman"/>
        </w:rPr>
        <w:t>113</w:t>
      </w:r>
      <w:r w:rsidRPr="00E71AB7">
        <w:rPr>
          <w:rFonts w:ascii="Times New Roman" w:hAnsi="Times New Roman"/>
        </w:rPr>
        <w:t>年</w:t>
      </w:r>
      <w:r w:rsidRPr="00E71AB7">
        <w:rPr>
          <w:rFonts w:ascii="Times New Roman" w:hAnsi="Times New Roman"/>
        </w:rPr>
        <w:t>3</w:t>
      </w:r>
      <w:r w:rsidRPr="00E71AB7">
        <w:rPr>
          <w:rFonts w:ascii="Times New Roman" w:hAnsi="Times New Roman"/>
        </w:rPr>
        <w:t>月</w:t>
      </w:r>
      <w:r w:rsidRPr="00E71AB7">
        <w:rPr>
          <w:rFonts w:ascii="Times New Roman" w:hAnsi="Times New Roman"/>
        </w:rPr>
        <w:t>28</w:t>
      </w:r>
      <w:r w:rsidRPr="00E71AB7">
        <w:rPr>
          <w:rFonts w:ascii="Times New Roman" w:hAnsi="Times New Roman"/>
        </w:rPr>
        <w:t>日及同年</w:t>
      </w:r>
      <w:r w:rsidRPr="00E71AB7">
        <w:rPr>
          <w:rFonts w:ascii="Times New Roman" w:hAnsi="Times New Roman"/>
        </w:rPr>
        <w:t>4</w:t>
      </w:r>
      <w:r w:rsidRPr="00E71AB7">
        <w:rPr>
          <w:rFonts w:ascii="Times New Roman" w:hAnsi="Times New Roman"/>
        </w:rPr>
        <w:t>月</w:t>
      </w:r>
      <w:r w:rsidRPr="00E71AB7">
        <w:rPr>
          <w:rFonts w:ascii="Times New Roman" w:hAnsi="Times New Roman"/>
        </w:rPr>
        <w:t>15</w:t>
      </w:r>
      <w:r w:rsidRPr="00E71AB7">
        <w:rPr>
          <w:rFonts w:ascii="Times New Roman" w:hAnsi="Times New Roman"/>
        </w:rPr>
        <w:t>日至</w:t>
      </w:r>
      <w:r w:rsidRPr="00E71AB7">
        <w:rPr>
          <w:rFonts w:ascii="Times New Roman" w:hAnsi="Times New Roman" w:hint="eastAsia"/>
        </w:rPr>
        <w:t>A</w:t>
      </w:r>
      <w:r w:rsidRPr="00E71AB7">
        <w:rPr>
          <w:rFonts w:ascii="Times New Roman" w:hAnsi="Times New Roman"/>
        </w:rPr>
        <w:t>醫院視察</w:t>
      </w:r>
      <w:r w:rsidRPr="00E71AB7">
        <w:rPr>
          <w:rStyle w:val="afd"/>
          <w:rFonts w:ascii="Times New Roman" w:hAnsi="Times New Roman"/>
        </w:rPr>
        <w:footnoteReference w:id="4"/>
      </w:r>
      <w:r w:rsidRPr="00E71AB7">
        <w:rPr>
          <w:rFonts w:ascii="Times New Roman" w:hAnsi="Times New Roman"/>
        </w:rPr>
        <w:t>，簡員分別表示：「有固定吃藥，吃藥後身體</w:t>
      </w:r>
      <w:r w:rsidRPr="00E71AB7">
        <w:rPr>
          <w:rFonts w:ascii="Times New Roman" w:hAnsi="Times New Roman"/>
        </w:rPr>
        <w:t>OK</w:t>
      </w:r>
      <w:r w:rsidRPr="00E71AB7">
        <w:rPr>
          <w:rFonts w:hAnsi="標楷體"/>
        </w:rPr>
        <w:t>……</w:t>
      </w:r>
      <w:r w:rsidRPr="00E71AB7">
        <w:rPr>
          <w:rFonts w:ascii="Times New Roman" w:hAnsi="Times New Roman"/>
        </w:rPr>
        <w:t>狀況變好，可以提早出去，服完刑出監</w:t>
      </w:r>
      <w:r w:rsidRPr="00E71AB7">
        <w:rPr>
          <w:rFonts w:ascii="Times New Roman" w:hAnsi="Times New Roman" w:hint="eastAsia"/>
        </w:rPr>
        <w:t>。</w:t>
      </w:r>
      <w:r w:rsidRPr="00E71AB7">
        <w:rPr>
          <w:rFonts w:ascii="Times New Roman" w:hAnsi="Times New Roman"/>
        </w:rPr>
        <w:t>」、「良好，病狀有改善，我有吃藥，也有上課做團體治療，</w:t>
      </w:r>
      <w:r w:rsidRPr="00E71AB7">
        <w:rPr>
          <w:rFonts w:hAnsi="標楷體"/>
        </w:rPr>
        <w:t>……</w:t>
      </w:r>
      <w:r w:rsidRPr="00E71AB7">
        <w:rPr>
          <w:rFonts w:ascii="Times New Roman" w:hAnsi="Times New Roman"/>
        </w:rPr>
        <w:t>希望能離開這裡。」</w:t>
      </w:r>
      <w:r w:rsidRPr="00E71AB7">
        <w:rPr>
          <w:rFonts w:ascii="Times New Roman" w:hAnsi="Times New Roman" w:hint="eastAsia"/>
        </w:rPr>
        <w:t>。</w:t>
      </w:r>
    </w:p>
    <w:p w14:paraId="056254CF" w14:textId="051D0469" w:rsidR="00AD5A82" w:rsidRPr="00E71AB7" w:rsidRDefault="00AD5A82" w:rsidP="00AD5A82">
      <w:pPr>
        <w:pStyle w:val="2"/>
        <w:rPr>
          <w:rFonts w:ascii="Times New Roman" w:hAnsi="Times New Roman"/>
          <w:b w:val="0"/>
          <w:szCs w:val="32"/>
        </w:rPr>
      </w:pPr>
      <w:r w:rsidRPr="00E71AB7">
        <w:rPr>
          <w:rFonts w:ascii="Times New Roman" w:hAnsi="Times New Roman"/>
          <w:b w:val="0"/>
        </w:rPr>
        <w:t>據刑事局查復以：</w:t>
      </w:r>
      <w:r w:rsidRPr="00E71AB7">
        <w:rPr>
          <w:rFonts w:hint="eastAsia"/>
          <w:b w:val="0"/>
        </w:rPr>
        <w:t>《</w:t>
      </w:r>
      <w:r w:rsidRPr="00E71AB7">
        <w:rPr>
          <w:rFonts w:ascii="Times New Roman" w:hAnsi="Times New Roman"/>
          <w:b w:val="0"/>
        </w:rPr>
        <w:t>警察機關犯罪及要案資料通報作業規定</w:t>
      </w:r>
      <w:r w:rsidRPr="00E71AB7">
        <w:rPr>
          <w:rFonts w:hint="eastAsia"/>
          <w:b w:val="0"/>
        </w:rPr>
        <w:t>》</w:t>
      </w:r>
      <w:r w:rsidRPr="00E71AB7">
        <w:rPr>
          <w:rFonts w:ascii="Times New Roman" w:hAnsi="Times New Roman"/>
          <w:b w:val="0"/>
        </w:rPr>
        <w:t>第</w:t>
      </w:r>
      <w:r w:rsidRPr="00E71AB7">
        <w:rPr>
          <w:rFonts w:ascii="Times New Roman" w:hAnsi="Times New Roman"/>
          <w:b w:val="0"/>
        </w:rPr>
        <w:t>3</w:t>
      </w:r>
      <w:r w:rsidRPr="00E71AB7">
        <w:rPr>
          <w:rFonts w:ascii="Times New Roman" w:hAnsi="Times New Roman"/>
          <w:b w:val="0"/>
        </w:rPr>
        <w:t>點第</w:t>
      </w:r>
      <w:r w:rsidRPr="00E71AB7">
        <w:rPr>
          <w:rFonts w:ascii="Times New Roman" w:hAnsi="Times New Roman"/>
          <w:b w:val="0"/>
        </w:rPr>
        <w:t>2</w:t>
      </w:r>
      <w:r w:rsidRPr="00E71AB7">
        <w:rPr>
          <w:rFonts w:ascii="Times New Roman" w:hAnsi="Times New Roman"/>
          <w:b w:val="0"/>
        </w:rPr>
        <w:t>款第</w:t>
      </w:r>
      <w:r w:rsidRPr="00E71AB7">
        <w:rPr>
          <w:rFonts w:ascii="Times New Roman" w:hAnsi="Times New Roman"/>
          <w:b w:val="0"/>
        </w:rPr>
        <w:t>2</w:t>
      </w:r>
      <w:r w:rsidRPr="00E71AB7">
        <w:rPr>
          <w:rFonts w:ascii="Times New Roman" w:hAnsi="Times New Roman"/>
          <w:b w:val="0"/>
        </w:rPr>
        <w:t>目及第</w:t>
      </w:r>
      <w:r w:rsidRPr="00E71AB7">
        <w:rPr>
          <w:rFonts w:ascii="Times New Roman" w:hAnsi="Times New Roman"/>
          <w:b w:val="0"/>
        </w:rPr>
        <w:t>4</w:t>
      </w:r>
      <w:r w:rsidRPr="00E71AB7">
        <w:rPr>
          <w:rFonts w:ascii="Times New Roman" w:hAnsi="Times New Roman"/>
          <w:b w:val="0"/>
        </w:rPr>
        <w:t>點規定</w:t>
      </w:r>
      <w:r w:rsidRPr="00E71AB7">
        <w:rPr>
          <w:rStyle w:val="afd"/>
          <w:rFonts w:ascii="Times New Roman" w:hAnsi="Times New Roman"/>
          <w:b w:val="0"/>
        </w:rPr>
        <w:footnoteReference w:id="5"/>
      </w:r>
      <w:r w:rsidRPr="00E71AB7">
        <w:rPr>
          <w:rFonts w:ascii="Times New Roman" w:hAnsi="Times New Roman"/>
          <w:b w:val="0"/>
        </w:rPr>
        <w:t>，通緝犯所轄之警察機關，審認通緝犯所涉犯罪行為對社會治安或金融秩序影響重大，有告知公眾之必要，應填寫相關資料，傳送刑事局審核後，刊登於該局全球資訊網重要（緊急）查緝專刊，提供不特定民眾瀏覽查詢</w:t>
      </w:r>
      <w:r w:rsidRPr="00E71AB7">
        <w:rPr>
          <w:rFonts w:ascii="Times New Roman" w:hAnsi="Times New Roman" w:hint="eastAsia"/>
          <w:b w:val="0"/>
        </w:rPr>
        <w:t>等語</w:t>
      </w:r>
      <w:r w:rsidRPr="00E71AB7">
        <w:rPr>
          <w:rFonts w:ascii="Times New Roman" w:hAnsi="Times New Roman"/>
          <w:b w:val="0"/>
        </w:rPr>
        <w:t>。</w:t>
      </w:r>
      <w:r w:rsidRPr="00E71AB7">
        <w:rPr>
          <w:rFonts w:ascii="Times New Roman" w:hAnsi="Times New Roman" w:hint="eastAsia"/>
          <w:b w:val="0"/>
        </w:rPr>
        <w:t>復表示：基隆市警察局發布之新聞稿內容並未指涉簡員之脫逃原因為精神疾病所致，亦未使用歧視用語或</w:t>
      </w:r>
      <w:r w:rsidRPr="00E71AB7">
        <w:rPr>
          <w:rFonts w:ascii="Times New Roman" w:hAnsi="Times New Roman" w:hint="eastAsia"/>
          <w:b w:val="0"/>
        </w:rPr>
        <w:lastRenderedPageBreak/>
        <w:t>與事實不符而誤導他人產生偏見之報導，僅說明簡員有精神病史，查緝時應予留意；又簡員前涉犯殺人未遂案，判決書所載思覺失調部分為司法院公開資料，並經法院裁判確定，屬《</w:t>
      </w:r>
      <w:r w:rsidRPr="00E71AB7">
        <w:rPr>
          <w:rFonts w:ascii="Times New Roman" w:hAnsi="Times New Roman"/>
          <w:b w:val="0"/>
        </w:rPr>
        <w:t>精神衛生法</w:t>
      </w:r>
      <w:r w:rsidRPr="00E71AB7">
        <w:rPr>
          <w:rFonts w:ascii="Times New Roman" w:hAnsi="Times New Roman" w:hint="eastAsia"/>
          <w:b w:val="0"/>
        </w:rPr>
        <w:t>》第</w:t>
      </w:r>
      <w:r w:rsidRPr="00E71AB7">
        <w:rPr>
          <w:rFonts w:ascii="Times New Roman" w:hAnsi="Times New Roman" w:hint="eastAsia"/>
          <w:b w:val="0"/>
        </w:rPr>
        <w:t>3</w:t>
      </w:r>
      <w:r w:rsidRPr="00E71AB7">
        <w:rPr>
          <w:rFonts w:ascii="Times New Roman" w:hAnsi="Times New Roman"/>
          <w:b w:val="0"/>
        </w:rPr>
        <w:t>8</w:t>
      </w:r>
      <w:r w:rsidRPr="00E71AB7">
        <w:rPr>
          <w:rFonts w:ascii="Times New Roman" w:hAnsi="Times New Roman" w:hint="eastAsia"/>
          <w:b w:val="0"/>
        </w:rPr>
        <w:t>條及《身心障礙者權益保障法》第</w:t>
      </w:r>
      <w:r w:rsidRPr="00E71AB7">
        <w:rPr>
          <w:rFonts w:ascii="Times New Roman" w:hAnsi="Times New Roman" w:hint="eastAsia"/>
          <w:b w:val="0"/>
        </w:rPr>
        <w:t>7</w:t>
      </w:r>
      <w:r w:rsidRPr="00E71AB7">
        <w:rPr>
          <w:rFonts w:ascii="Times New Roman" w:hAnsi="Times New Roman"/>
          <w:b w:val="0"/>
        </w:rPr>
        <w:t>4</w:t>
      </w:r>
      <w:r w:rsidRPr="00E71AB7">
        <w:rPr>
          <w:rFonts w:ascii="Times New Roman" w:hAnsi="Times New Roman" w:hint="eastAsia"/>
          <w:b w:val="0"/>
        </w:rPr>
        <w:t>條</w:t>
      </w:r>
      <w:r w:rsidRPr="00E71AB7">
        <w:rPr>
          <w:rStyle w:val="afd"/>
          <w:rFonts w:ascii="Times New Roman" w:hAnsi="Times New Roman"/>
          <w:b w:val="0"/>
        </w:rPr>
        <w:footnoteReference w:id="6"/>
      </w:r>
      <w:r w:rsidRPr="00E71AB7">
        <w:rPr>
          <w:rFonts w:ascii="Times New Roman" w:hAnsi="Times New Roman" w:hint="eastAsia"/>
          <w:b w:val="0"/>
        </w:rPr>
        <w:t>排除之情形，尚無違反規定云云；</w:t>
      </w:r>
      <w:r w:rsidRPr="00E71AB7">
        <w:rPr>
          <w:rFonts w:ascii="Times New Roman" w:hAnsi="Times New Roman"/>
          <w:b w:val="0"/>
        </w:rPr>
        <w:t>另</w:t>
      </w:r>
      <w:r w:rsidRPr="00E71AB7">
        <w:rPr>
          <w:rFonts w:ascii="Times New Roman" w:hAnsi="Times New Roman" w:hint="eastAsia"/>
          <w:b w:val="0"/>
        </w:rPr>
        <w:t>詢</w:t>
      </w:r>
      <w:r w:rsidRPr="00E71AB7">
        <w:rPr>
          <w:rFonts w:ascii="Times New Roman" w:hAnsi="Times New Roman"/>
          <w:b w:val="0"/>
        </w:rPr>
        <w:t>據刑事局</w:t>
      </w:r>
      <w:r w:rsidRPr="00E71AB7">
        <w:rPr>
          <w:rFonts w:ascii="Times New Roman" w:hAnsi="Times New Roman" w:hint="eastAsia"/>
          <w:b w:val="0"/>
        </w:rPr>
        <w:t>接受本案詢問之代表</w:t>
      </w:r>
      <w:r w:rsidRPr="00E71AB7">
        <w:rPr>
          <w:rFonts w:ascii="Times New Roman" w:hAnsi="Times New Roman"/>
          <w:b w:val="0"/>
        </w:rPr>
        <w:t>表示：案內簡員</w:t>
      </w:r>
      <w:r w:rsidRPr="00E71AB7">
        <w:rPr>
          <w:rFonts w:ascii="Times New Roman" w:hAnsi="Times New Roman" w:hint="eastAsia"/>
          <w:b w:val="0"/>
        </w:rPr>
        <w:t>為</w:t>
      </w:r>
      <w:r w:rsidRPr="00E71AB7">
        <w:rPr>
          <w:rFonts w:ascii="Times New Roman" w:hAnsi="Times New Roman"/>
          <w:b w:val="0"/>
        </w:rPr>
        <w:t>適用</w:t>
      </w:r>
      <w:r w:rsidRPr="00E71AB7">
        <w:rPr>
          <w:rFonts w:ascii="Times New Roman" w:hAnsi="Times New Roman" w:hint="eastAsia"/>
          <w:b w:val="0"/>
        </w:rPr>
        <w:t>《</w:t>
      </w:r>
      <w:r w:rsidRPr="00E71AB7">
        <w:rPr>
          <w:rFonts w:ascii="Times New Roman" w:hAnsi="Times New Roman"/>
          <w:b w:val="0"/>
        </w:rPr>
        <w:t>保安處分執行法</w:t>
      </w:r>
      <w:r w:rsidRPr="00E71AB7">
        <w:rPr>
          <w:rFonts w:ascii="Times New Roman" w:hAnsi="Times New Roman" w:hint="eastAsia"/>
          <w:b w:val="0"/>
        </w:rPr>
        <w:t>》的受監護處分人</w:t>
      </w:r>
      <w:r w:rsidRPr="00E71AB7">
        <w:rPr>
          <w:rFonts w:ascii="Times New Roman" w:hAnsi="Times New Roman"/>
          <w:b w:val="0"/>
        </w:rPr>
        <w:t>及</w:t>
      </w:r>
      <w:r w:rsidRPr="00E71AB7">
        <w:rPr>
          <w:rFonts w:ascii="Times New Roman" w:hAnsi="Times New Roman" w:hint="eastAsia"/>
          <w:b w:val="0"/>
        </w:rPr>
        <w:t>《</w:t>
      </w:r>
      <w:r w:rsidRPr="00E71AB7">
        <w:rPr>
          <w:rFonts w:ascii="Times New Roman" w:hAnsi="Times New Roman"/>
          <w:b w:val="0"/>
        </w:rPr>
        <w:t>精神衛生法</w:t>
      </w:r>
      <w:r w:rsidRPr="00E71AB7">
        <w:rPr>
          <w:rFonts w:ascii="Times New Roman" w:hAnsi="Times New Roman" w:hint="eastAsia"/>
          <w:b w:val="0"/>
        </w:rPr>
        <w:t>》規範保障的精神疾病病人</w:t>
      </w:r>
      <w:r w:rsidRPr="00E71AB7">
        <w:rPr>
          <w:rFonts w:ascii="Times New Roman" w:hAnsi="Times New Roman"/>
          <w:b w:val="0"/>
        </w:rPr>
        <w:t>，</w:t>
      </w:r>
      <w:r w:rsidRPr="00E71AB7">
        <w:rPr>
          <w:rFonts w:ascii="Times New Roman" w:hAnsi="Times New Roman" w:hint="eastAsia"/>
          <w:b w:val="0"/>
        </w:rPr>
        <w:t>兼具雙重身分，</w:t>
      </w:r>
      <w:r w:rsidRPr="00E71AB7">
        <w:rPr>
          <w:rFonts w:ascii="Times New Roman" w:hAnsi="Times New Roman"/>
          <w:b w:val="0"/>
        </w:rPr>
        <w:t>警察機關接獲脫逃案件</w:t>
      </w:r>
      <w:r w:rsidRPr="00E71AB7">
        <w:rPr>
          <w:rFonts w:ascii="Times New Roman" w:hAnsi="Times New Roman" w:hint="eastAsia"/>
          <w:b w:val="0"/>
        </w:rPr>
        <w:t>的報案</w:t>
      </w:r>
      <w:r w:rsidRPr="00E71AB7">
        <w:rPr>
          <w:rFonts w:ascii="Times New Roman" w:hAnsi="Times New Roman"/>
          <w:b w:val="0"/>
        </w:rPr>
        <w:t>，因脫逃案件對民眾而言有一定風險，因此基隆市警察局依據判決資料為適度的資訊公開而發布新聞稿等語；</w:t>
      </w:r>
      <w:r w:rsidRPr="00E71AB7">
        <w:rPr>
          <w:rFonts w:ascii="Times New Roman" w:hAnsi="Times New Roman" w:hint="eastAsia"/>
          <w:b w:val="0"/>
        </w:rPr>
        <w:t>復</w:t>
      </w:r>
      <w:r w:rsidRPr="00E71AB7">
        <w:rPr>
          <w:rFonts w:ascii="Times New Roman" w:hAnsi="Times New Roman"/>
          <w:b w:val="0"/>
        </w:rPr>
        <w:t>表示：我們要同時考量受監護處分人的隱私及民眾安全，很兩難，因為判決書記載簡員有思覺失調症及犯殺人未遂罪，有一定的危險性，就警方的立場跟社會安全的維護，有必要提供資料</w:t>
      </w:r>
      <w:r w:rsidR="00DF6E24" w:rsidRPr="00E71AB7">
        <w:rPr>
          <w:rFonts w:ascii="Times New Roman" w:hAnsi="Times New Roman" w:hint="eastAsia"/>
          <w:b w:val="0"/>
        </w:rPr>
        <w:t>周</w:t>
      </w:r>
      <w:r w:rsidRPr="00E71AB7">
        <w:rPr>
          <w:rFonts w:ascii="Times New Roman" w:hAnsi="Times New Roman" w:hint="eastAsia"/>
          <w:b w:val="0"/>
        </w:rPr>
        <w:t>知</w:t>
      </w:r>
      <w:r w:rsidRPr="00E71AB7">
        <w:rPr>
          <w:rFonts w:ascii="Times New Roman" w:hAnsi="Times New Roman"/>
          <w:b w:val="0"/>
        </w:rPr>
        <w:t>民眾</w:t>
      </w:r>
      <w:r w:rsidR="00DF6E24" w:rsidRPr="00E71AB7">
        <w:rPr>
          <w:rFonts w:ascii="Times New Roman" w:hAnsi="Times New Roman" w:hint="eastAsia"/>
          <w:b w:val="0"/>
        </w:rPr>
        <w:t>等語</w:t>
      </w:r>
      <w:r w:rsidRPr="00E71AB7">
        <w:rPr>
          <w:rFonts w:ascii="Times New Roman" w:hAnsi="Times New Roman"/>
          <w:b w:val="0"/>
        </w:rPr>
        <w:t>。</w:t>
      </w:r>
    </w:p>
    <w:p w14:paraId="285C4E36" w14:textId="521989DC" w:rsidR="00AD5A82" w:rsidRPr="00E71AB7" w:rsidRDefault="00AD5A82" w:rsidP="00AD5A82">
      <w:pPr>
        <w:pStyle w:val="2"/>
        <w:rPr>
          <w:rFonts w:ascii="Times New Roman" w:hAnsi="Times New Roman"/>
          <w:b w:val="0"/>
        </w:rPr>
      </w:pPr>
      <w:r w:rsidRPr="00E71AB7">
        <w:rPr>
          <w:rFonts w:ascii="Times New Roman" w:hAnsi="Times New Roman"/>
          <w:b w:val="0"/>
        </w:rPr>
        <w:t>本案諮詢專家</w:t>
      </w:r>
      <w:r w:rsidRPr="00E71AB7">
        <w:rPr>
          <w:rFonts w:ascii="Times New Roman" w:hAnsi="Times New Roman" w:hint="eastAsia"/>
          <w:b w:val="0"/>
        </w:rPr>
        <w:t>均認受監護處分之</w:t>
      </w:r>
      <w:r w:rsidR="003259E5" w:rsidRPr="00E71AB7">
        <w:rPr>
          <w:rFonts w:ascii="Times New Roman" w:hAnsi="Times New Roman" w:hint="eastAsia"/>
          <w:b w:val="0"/>
        </w:rPr>
        <w:t>心理社會障礙者</w:t>
      </w:r>
      <w:r w:rsidRPr="00E71AB7">
        <w:rPr>
          <w:rFonts w:ascii="Times New Roman" w:hAnsi="Times New Roman" w:hint="eastAsia"/>
          <w:b w:val="0"/>
        </w:rPr>
        <w:t>縱逃離醫院，其基本人權仍應獲保障，說明內容略以：</w:t>
      </w:r>
    </w:p>
    <w:p w14:paraId="78312C41" w14:textId="5ADEE355" w:rsidR="00AD5A82" w:rsidRPr="00E71AB7" w:rsidRDefault="00AD5A82" w:rsidP="00AD5A82">
      <w:pPr>
        <w:pStyle w:val="3"/>
      </w:pPr>
      <w:r w:rsidRPr="00E71AB7">
        <w:t>精障犯罪者的身分，首先他一定是人。不論是否構成犯罪，他只是穿</w:t>
      </w:r>
      <w:r w:rsidR="00DF6E24" w:rsidRPr="00E71AB7">
        <w:rPr>
          <w:rFonts w:hint="eastAsia"/>
        </w:rPr>
        <w:t>著</w:t>
      </w:r>
      <w:r w:rsidRPr="00E71AB7">
        <w:t>不同衣服的國民，基本人權應該要去做確保。</w:t>
      </w:r>
    </w:p>
    <w:p w14:paraId="117BB420" w14:textId="4338CB25" w:rsidR="00AD5A82" w:rsidRPr="00E71AB7" w:rsidRDefault="00AD5A82" w:rsidP="00AD5A82">
      <w:pPr>
        <w:pStyle w:val="3"/>
      </w:pPr>
      <w:r w:rsidRPr="00E71AB7">
        <w:t>縱使性侵犯罪都有個資隱匿的部分，更何況是</w:t>
      </w:r>
      <w:r w:rsidR="003259E5" w:rsidRPr="00E71AB7">
        <w:rPr>
          <w:rFonts w:hint="eastAsia"/>
        </w:rPr>
        <w:t>心理社會障礙者</w:t>
      </w:r>
      <w:r w:rsidRPr="00E71AB7">
        <w:t>。德語系國家針對受保安處分者從醫院脫逃，都不能隨意公告他的資訊，尤其是</w:t>
      </w:r>
      <w:r w:rsidR="003259E5" w:rsidRPr="00E71AB7">
        <w:rPr>
          <w:rFonts w:hint="eastAsia"/>
        </w:rPr>
        <w:t>心理社會障礙者</w:t>
      </w:r>
      <w:r w:rsidRPr="00E71AB7">
        <w:t>的身分。</w:t>
      </w:r>
    </w:p>
    <w:p w14:paraId="51B9E280" w14:textId="77777777" w:rsidR="00AD5A82" w:rsidRPr="00E71AB7" w:rsidRDefault="00AD5A82" w:rsidP="00AD5A82">
      <w:pPr>
        <w:pStyle w:val="3"/>
      </w:pPr>
      <w:r w:rsidRPr="00E71AB7">
        <w:t>警察局在通報時，如果有涉及到特殊事項，應該要去做一些隱匿，當時新聞是寫精神</w:t>
      </w:r>
      <w:r w:rsidRPr="00E71AB7">
        <w:rPr>
          <w:rFonts w:hint="eastAsia"/>
        </w:rPr>
        <w:t>疾</w:t>
      </w:r>
      <w:r w:rsidRPr="00E71AB7">
        <w:t>病、具攻擊性、</w:t>
      </w:r>
      <w:r w:rsidRPr="00E71AB7">
        <w:lastRenderedPageBreak/>
        <w:t>思覺失調症等等，接著就是教育局做校園安全、校園關閉的宣導，也造成人心惶惶。我當時看到新聞也覺得不妥，我們一直努力在做精神病人的去標籤化，但努力很久常常一件事情就沒了。</w:t>
      </w:r>
    </w:p>
    <w:p w14:paraId="63332F26" w14:textId="2A11FACB" w:rsidR="00AD5A82" w:rsidRPr="00E71AB7" w:rsidRDefault="00AD5A82" w:rsidP="00AD5A82">
      <w:pPr>
        <w:pStyle w:val="2"/>
        <w:numPr>
          <w:ilvl w:val="0"/>
          <w:numId w:val="0"/>
        </w:numPr>
        <w:ind w:left="1021"/>
        <w:rPr>
          <w:rFonts w:ascii="Times New Roman" w:hAnsi="Times New Roman"/>
          <w:b w:val="0"/>
        </w:rPr>
      </w:pPr>
      <w:r w:rsidRPr="00E71AB7">
        <w:rPr>
          <w:rFonts w:ascii="Times New Roman" w:hAnsi="Times New Roman" w:hint="eastAsia"/>
          <w:b w:val="0"/>
        </w:rPr>
        <w:t xml:space="preserve">    </w:t>
      </w:r>
      <w:r w:rsidRPr="00E71AB7">
        <w:rPr>
          <w:rFonts w:ascii="Times New Roman" w:hAnsi="Times New Roman" w:hint="eastAsia"/>
          <w:b w:val="0"/>
        </w:rPr>
        <w:t>據上可知，警察機關發布之訊息列明案內簡員罹</w:t>
      </w:r>
      <w:r w:rsidRPr="00E71AB7">
        <w:rPr>
          <w:b w:val="0"/>
        </w:rPr>
        <w:t>精神</w:t>
      </w:r>
      <w:r w:rsidRPr="00E71AB7">
        <w:rPr>
          <w:rFonts w:hint="eastAsia"/>
          <w:b w:val="0"/>
        </w:rPr>
        <w:t>疾</w:t>
      </w:r>
      <w:r w:rsidRPr="00E71AB7">
        <w:rPr>
          <w:b w:val="0"/>
        </w:rPr>
        <w:t>病、思覺失調症</w:t>
      </w:r>
      <w:r w:rsidRPr="00E71AB7">
        <w:rPr>
          <w:rFonts w:hint="eastAsia"/>
          <w:b w:val="0"/>
        </w:rPr>
        <w:t>、</w:t>
      </w:r>
      <w:r w:rsidRPr="00E71AB7">
        <w:rPr>
          <w:b w:val="0"/>
        </w:rPr>
        <w:t>具攻擊性等</w:t>
      </w:r>
      <w:r w:rsidRPr="00E71AB7">
        <w:rPr>
          <w:rFonts w:ascii="Times New Roman" w:hAnsi="Times New Roman" w:hint="eastAsia"/>
          <w:b w:val="0"/>
        </w:rPr>
        <w:t>，新聞媒體引用</w:t>
      </w:r>
      <w:r w:rsidRPr="00E71AB7">
        <w:rPr>
          <w:rFonts w:hint="eastAsia"/>
          <w:b w:val="0"/>
        </w:rPr>
        <w:t>相關訊息進行報導，已使當事人隱私權益受損，更足以影響大眾對於疾病患者之觀感及認知。</w:t>
      </w:r>
    </w:p>
    <w:p w14:paraId="1FD62C27" w14:textId="11D9A857" w:rsidR="0023775A" w:rsidRPr="00E71AB7" w:rsidRDefault="00AD5A82" w:rsidP="00AD5A82">
      <w:pPr>
        <w:pStyle w:val="2"/>
        <w:rPr>
          <w:rFonts w:ascii="Times New Roman" w:hAnsi="Times New Roman"/>
          <w:b w:val="0"/>
          <w:snapToGrid w:val="0"/>
        </w:rPr>
      </w:pPr>
      <w:r w:rsidRPr="00E71AB7">
        <w:rPr>
          <w:rFonts w:ascii="Times New Roman" w:hAnsi="Times New Roman" w:hint="eastAsia"/>
          <w:b w:val="0"/>
        </w:rPr>
        <w:t>警方對逃離醫院之精神病人進行協尋時，並無揭露病人隱私資料之必要，因對外揭露病人之</w:t>
      </w:r>
      <w:r w:rsidRPr="00E71AB7">
        <w:rPr>
          <w:rFonts w:ascii="Times New Roman" w:hAnsi="Times New Roman"/>
          <w:b w:val="0"/>
        </w:rPr>
        <w:t>個人資料及醫療病史</w:t>
      </w:r>
      <w:r w:rsidRPr="00E71AB7">
        <w:rPr>
          <w:rFonts w:ascii="Times New Roman" w:hAnsi="Times New Roman" w:hint="eastAsia"/>
          <w:b w:val="0"/>
        </w:rPr>
        <w:t>，並無助於協尋之成效，且踰越了</w:t>
      </w:r>
      <w:r w:rsidRPr="00E71AB7">
        <w:rPr>
          <w:rFonts w:ascii="Times New Roman" w:hAnsi="Times New Roman"/>
          <w:b w:val="0"/>
        </w:rPr>
        <w:t>執行法定職務</w:t>
      </w:r>
      <w:r w:rsidRPr="00E71AB7">
        <w:rPr>
          <w:rFonts w:ascii="Times New Roman" w:hAnsi="Times New Roman" w:hint="eastAsia"/>
          <w:b w:val="0"/>
        </w:rPr>
        <w:t>之</w:t>
      </w:r>
      <w:r w:rsidRPr="00E71AB7">
        <w:rPr>
          <w:rFonts w:ascii="Times New Roman" w:hAnsi="Times New Roman"/>
          <w:b w:val="0"/>
        </w:rPr>
        <w:t>必要範圍</w:t>
      </w:r>
      <w:r w:rsidRPr="00E71AB7">
        <w:rPr>
          <w:rFonts w:ascii="Times New Roman" w:hAnsi="Times New Roman" w:hint="eastAsia"/>
          <w:b w:val="0"/>
        </w:rPr>
        <w:t>。案內簡員係</w:t>
      </w:r>
      <w:r w:rsidRPr="00E71AB7">
        <w:rPr>
          <w:rFonts w:ascii="Times New Roman" w:hAnsi="Times New Roman"/>
          <w:b w:val="0"/>
        </w:rPr>
        <w:t>觸犯</w:t>
      </w:r>
      <w:r w:rsidR="00C35A7D" w:rsidRPr="00E71AB7">
        <w:rPr>
          <w:rFonts w:ascii="Times New Roman" w:hAnsi="Times New Roman" w:hint="eastAsia"/>
          <w:b w:val="0"/>
        </w:rPr>
        <w:t>《</w:t>
      </w:r>
      <w:r w:rsidRPr="00E71AB7">
        <w:rPr>
          <w:rFonts w:ascii="Times New Roman" w:hAnsi="Times New Roman"/>
          <w:b w:val="0"/>
        </w:rPr>
        <w:t>刑法</w:t>
      </w:r>
      <w:r w:rsidR="00C35A7D" w:rsidRPr="00E71AB7">
        <w:rPr>
          <w:rFonts w:ascii="Times New Roman" w:hAnsi="Times New Roman" w:hint="eastAsia"/>
          <w:b w:val="0"/>
        </w:rPr>
        <w:t>》</w:t>
      </w:r>
      <w:r w:rsidRPr="00E71AB7">
        <w:rPr>
          <w:rFonts w:ascii="Times New Roman" w:hAnsi="Times New Roman"/>
          <w:b w:val="0"/>
        </w:rPr>
        <w:t>而</w:t>
      </w:r>
      <w:r w:rsidRPr="00E71AB7">
        <w:rPr>
          <w:rFonts w:ascii="Times New Roman" w:hAnsi="Times New Roman" w:hint="eastAsia"/>
          <w:b w:val="0"/>
        </w:rPr>
        <w:t>遭</w:t>
      </w:r>
      <w:r w:rsidRPr="00E71AB7">
        <w:rPr>
          <w:rFonts w:ascii="Times New Roman" w:hAnsi="Times New Roman"/>
          <w:b w:val="0"/>
        </w:rPr>
        <w:t>處以監護處分之</w:t>
      </w:r>
      <w:r w:rsidR="003259E5" w:rsidRPr="00E71AB7">
        <w:rPr>
          <w:rFonts w:ascii="Times New Roman" w:hAnsi="Times New Roman" w:hint="eastAsia"/>
          <w:b w:val="0"/>
        </w:rPr>
        <w:t>心理社會障礙者</w:t>
      </w:r>
      <w:r w:rsidRPr="00E71AB7">
        <w:rPr>
          <w:rFonts w:ascii="Times New Roman" w:hAnsi="Times New Roman"/>
          <w:b w:val="0"/>
        </w:rPr>
        <w:t>，具有受監護處分人及精神</w:t>
      </w:r>
      <w:r w:rsidRPr="00E71AB7">
        <w:rPr>
          <w:rFonts w:ascii="Times New Roman" w:hAnsi="Times New Roman" w:hint="eastAsia"/>
          <w:b w:val="0"/>
        </w:rPr>
        <w:t>疾病</w:t>
      </w:r>
      <w:r w:rsidRPr="00E71AB7">
        <w:rPr>
          <w:rFonts w:ascii="Times New Roman" w:hAnsi="Times New Roman"/>
          <w:b w:val="0"/>
        </w:rPr>
        <w:t>病人身分，</w:t>
      </w:r>
      <w:r w:rsidRPr="00E71AB7">
        <w:rPr>
          <w:rFonts w:ascii="Times New Roman" w:hAnsi="Times New Roman" w:hint="eastAsia"/>
          <w:b w:val="0"/>
        </w:rPr>
        <w:t>於</w:t>
      </w:r>
      <w:r w:rsidRPr="00E71AB7">
        <w:rPr>
          <w:rFonts w:ascii="Times New Roman" w:hAnsi="Times New Roman"/>
          <w:b w:val="0"/>
        </w:rPr>
        <w:t>113</w:t>
      </w:r>
      <w:r w:rsidRPr="00E71AB7">
        <w:rPr>
          <w:rFonts w:ascii="Times New Roman" w:hAnsi="Times New Roman"/>
          <w:b w:val="0"/>
        </w:rPr>
        <w:t>年</w:t>
      </w:r>
      <w:r w:rsidRPr="00E71AB7">
        <w:rPr>
          <w:rFonts w:ascii="Times New Roman" w:hAnsi="Times New Roman"/>
          <w:b w:val="0"/>
        </w:rPr>
        <w:t>5</w:t>
      </w:r>
      <w:r w:rsidRPr="00E71AB7">
        <w:rPr>
          <w:rFonts w:ascii="Times New Roman" w:hAnsi="Times New Roman"/>
          <w:b w:val="0"/>
        </w:rPr>
        <w:t>月</w:t>
      </w:r>
      <w:r w:rsidRPr="00E71AB7">
        <w:rPr>
          <w:rFonts w:ascii="Times New Roman" w:hAnsi="Times New Roman" w:hint="eastAsia"/>
          <w:b w:val="0"/>
        </w:rPr>
        <w:t>1</w:t>
      </w:r>
      <w:r w:rsidRPr="00E71AB7">
        <w:rPr>
          <w:rFonts w:ascii="Times New Roman" w:hAnsi="Times New Roman"/>
          <w:b w:val="0"/>
        </w:rPr>
        <w:t>9</w:t>
      </w:r>
      <w:r w:rsidRPr="00E71AB7">
        <w:rPr>
          <w:rFonts w:ascii="Times New Roman" w:hAnsi="Times New Roman" w:hint="eastAsia"/>
          <w:b w:val="0"/>
        </w:rPr>
        <w:t>日</w:t>
      </w:r>
      <w:r w:rsidRPr="00E71AB7">
        <w:rPr>
          <w:rFonts w:ascii="Times New Roman" w:hAnsi="Times New Roman"/>
          <w:b w:val="0"/>
        </w:rPr>
        <w:t>逃離醫院</w:t>
      </w:r>
      <w:r w:rsidRPr="00E71AB7">
        <w:rPr>
          <w:rFonts w:ascii="Times New Roman" w:hAnsi="Times New Roman" w:hint="eastAsia"/>
          <w:b w:val="0"/>
        </w:rPr>
        <w:t>後</w:t>
      </w:r>
      <w:r w:rsidRPr="00E71AB7">
        <w:rPr>
          <w:rFonts w:ascii="Times New Roman" w:hAnsi="Times New Roman"/>
          <w:b w:val="0"/>
        </w:rPr>
        <w:t>，遭</w:t>
      </w:r>
      <w:r w:rsidRPr="00E71AB7">
        <w:rPr>
          <w:rFonts w:ascii="Times New Roman" w:hAnsi="Times New Roman" w:hint="eastAsia"/>
          <w:b w:val="0"/>
        </w:rPr>
        <w:t>基隆市警察局</w:t>
      </w:r>
      <w:r w:rsidRPr="00E71AB7">
        <w:rPr>
          <w:rFonts w:ascii="Times New Roman" w:hAnsi="Times New Roman"/>
          <w:b w:val="0"/>
        </w:rPr>
        <w:t>公布</w:t>
      </w:r>
      <w:r w:rsidRPr="00E71AB7">
        <w:rPr>
          <w:rFonts w:ascii="Times New Roman" w:hAnsi="Times New Roman" w:hint="eastAsia"/>
          <w:b w:val="0"/>
        </w:rPr>
        <w:t>其</w:t>
      </w:r>
      <w:r w:rsidRPr="00E71AB7">
        <w:rPr>
          <w:rFonts w:ascii="Times New Roman" w:hAnsi="Times New Roman"/>
          <w:b w:val="0"/>
        </w:rPr>
        <w:t>照片及患有思覺失調症等個人資料，</w:t>
      </w:r>
      <w:r w:rsidRPr="00E71AB7">
        <w:rPr>
          <w:rFonts w:ascii="Times New Roman" w:hAnsi="Times New Roman" w:hint="eastAsia"/>
          <w:b w:val="0"/>
        </w:rPr>
        <w:t>並於新聞稿說明簡員</w:t>
      </w:r>
      <w:r w:rsidRPr="00E71AB7">
        <w:rPr>
          <w:rFonts w:ascii="Times New Roman" w:hAnsi="Times New Roman"/>
          <w:b w:val="0"/>
        </w:rPr>
        <w:t>疑似有精神病史且具有攻擊性</w:t>
      </w:r>
      <w:r w:rsidRPr="00E71AB7">
        <w:rPr>
          <w:rFonts w:ascii="Times New Roman" w:hAnsi="Times New Roman" w:hint="eastAsia"/>
          <w:b w:val="0"/>
        </w:rPr>
        <w:t>、</w:t>
      </w:r>
      <w:r w:rsidRPr="00E71AB7">
        <w:rPr>
          <w:rFonts w:ascii="Times New Roman" w:hAnsi="Times New Roman"/>
          <w:b w:val="0"/>
        </w:rPr>
        <w:t>與家庭關係疏離，無與任何親友聯繫，亦具有無家者特性</w:t>
      </w:r>
      <w:r w:rsidRPr="00E71AB7">
        <w:rPr>
          <w:rFonts w:ascii="Times New Roman" w:hAnsi="Times New Roman" w:hint="eastAsia"/>
          <w:b w:val="0"/>
        </w:rPr>
        <w:t>等</w:t>
      </w:r>
      <w:r w:rsidRPr="00E71AB7">
        <w:rPr>
          <w:rFonts w:ascii="Times New Roman" w:hAnsi="Times New Roman"/>
          <w:b w:val="0"/>
        </w:rPr>
        <w:t>具</w:t>
      </w:r>
      <w:r w:rsidRPr="00E71AB7">
        <w:rPr>
          <w:rFonts w:ascii="Times New Roman" w:hAnsi="Times New Roman" w:hint="eastAsia"/>
          <w:b w:val="0"/>
        </w:rPr>
        <w:t>備</w:t>
      </w:r>
      <w:r w:rsidRPr="00E71AB7">
        <w:rPr>
          <w:rFonts w:ascii="Times New Roman" w:hAnsi="Times New Roman"/>
          <w:b w:val="0"/>
        </w:rPr>
        <w:t>高度敏感性</w:t>
      </w:r>
      <w:r w:rsidRPr="00E71AB7">
        <w:rPr>
          <w:rFonts w:ascii="Times New Roman" w:hAnsi="Times New Roman" w:hint="eastAsia"/>
          <w:b w:val="0"/>
        </w:rPr>
        <w:t>之個人資訊，該局對外發布之新聞訊息，</w:t>
      </w:r>
      <w:r w:rsidRPr="00E71AB7">
        <w:rPr>
          <w:rFonts w:ascii="Times New Roman" w:hAnsi="Times New Roman"/>
          <w:b w:val="0"/>
        </w:rPr>
        <w:t>將「精神</w:t>
      </w:r>
      <w:r w:rsidRPr="00E71AB7">
        <w:rPr>
          <w:rFonts w:ascii="Times New Roman" w:hAnsi="Times New Roman" w:hint="eastAsia"/>
          <w:b w:val="0"/>
        </w:rPr>
        <w:t>疾</w:t>
      </w:r>
      <w:r w:rsidRPr="00E71AB7">
        <w:rPr>
          <w:rFonts w:ascii="Times New Roman" w:hAnsi="Times New Roman"/>
          <w:b w:val="0"/>
        </w:rPr>
        <w:t>病」與「有攻擊性」等連結</w:t>
      </w:r>
      <w:r w:rsidRPr="00E71AB7">
        <w:rPr>
          <w:rFonts w:ascii="Times New Roman" w:hAnsi="Times New Roman" w:hint="eastAsia"/>
          <w:b w:val="0"/>
        </w:rPr>
        <w:t>，誇大其</w:t>
      </w:r>
      <w:r w:rsidRPr="00E71AB7">
        <w:rPr>
          <w:rFonts w:ascii="Times New Roman" w:hAnsi="Times New Roman"/>
          <w:b w:val="0"/>
        </w:rPr>
        <w:t>具攻擊性、危險性</w:t>
      </w:r>
      <w:r w:rsidRPr="00E71AB7">
        <w:rPr>
          <w:rFonts w:ascii="Times New Roman" w:hAnsi="Times New Roman" w:hint="eastAsia"/>
          <w:b w:val="0"/>
        </w:rPr>
        <w:t>等</w:t>
      </w:r>
      <w:r w:rsidRPr="00E71AB7">
        <w:rPr>
          <w:rFonts w:ascii="Times New Roman" w:hAnsi="Times New Roman"/>
          <w:b w:val="0"/>
        </w:rPr>
        <w:t>，造成北部</w:t>
      </w:r>
      <w:r w:rsidRPr="00E71AB7">
        <w:rPr>
          <w:rFonts w:ascii="Times New Roman" w:hAnsi="Times New Roman" w:hint="eastAsia"/>
          <w:b w:val="0"/>
        </w:rPr>
        <w:t>縣市</w:t>
      </w:r>
      <w:r w:rsidRPr="00E71AB7">
        <w:rPr>
          <w:rFonts w:ascii="Times New Roman" w:hAnsi="Times New Roman"/>
          <w:b w:val="0"/>
        </w:rPr>
        <w:t>民眾人心惶惶，加深民眾對於</w:t>
      </w:r>
      <w:r w:rsidR="003259E5" w:rsidRPr="00E71AB7">
        <w:rPr>
          <w:rFonts w:ascii="Times New Roman" w:hAnsi="Times New Roman" w:hint="eastAsia"/>
          <w:b w:val="0"/>
        </w:rPr>
        <w:t>心理社會障礙者</w:t>
      </w:r>
      <w:r w:rsidRPr="00E71AB7">
        <w:rPr>
          <w:rFonts w:ascii="Times New Roman" w:hAnsi="Times New Roman"/>
          <w:b w:val="0"/>
        </w:rPr>
        <w:t>之偏見與污名</w:t>
      </w:r>
      <w:r w:rsidRPr="00E71AB7">
        <w:rPr>
          <w:rFonts w:ascii="Times New Roman" w:hAnsi="Times New Roman" w:hint="eastAsia"/>
          <w:b w:val="0"/>
        </w:rPr>
        <w:t>，核有不當</w:t>
      </w:r>
      <w:r w:rsidRPr="00E71AB7">
        <w:rPr>
          <w:rFonts w:ascii="Times New Roman" w:hAnsi="Times New Roman"/>
          <w:b w:val="0"/>
        </w:rPr>
        <w:t>。</w:t>
      </w:r>
    </w:p>
    <w:p w14:paraId="2A336FF2" w14:textId="7C0628B8" w:rsidR="00286B1B" w:rsidRPr="00E71AB7" w:rsidRDefault="000512D1" w:rsidP="00E71AB7">
      <w:pPr>
        <w:pStyle w:val="2"/>
        <w:numPr>
          <w:ilvl w:val="0"/>
          <w:numId w:val="0"/>
        </w:numPr>
        <w:spacing w:beforeLines="50" w:before="228"/>
        <w:ind w:left="1021"/>
        <w:rPr>
          <w:rFonts w:ascii="Times New Roman" w:hAnsi="Times New Roman"/>
          <w:b w:val="0"/>
        </w:rPr>
      </w:pPr>
      <w:bookmarkStart w:id="43" w:name="_Toc524902730"/>
      <w:bookmarkEnd w:id="35"/>
      <w:bookmarkEnd w:id="36"/>
      <w:bookmarkEnd w:id="37"/>
      <w:bookmarkEnd w:id="38"/>
      <w:bookmarkEnd w:id="39"/>
      <w:bookmarkEnd w:id="40"/>
      <w:bookmarkEnd w:id="41"/>
      <w:r w:rsidRPr="00E71AB7">
        <w:rPr>
          <w:rFonts w:ascii="Times New Roman" w:hAnsi="Times New Roman"/>
          <w:b w:val="0"/>
        </w:rPr>
        <w:t>綜上所述，</w:t>
      </w:r>
      <w:r w:rsidR="00FF0C46" w:rsidRPr="00E71AB7">
        <w:rPr>
          <w:rFonts w:ascii="Times New Roman" w:hAnsi="Times New Roman"/>
          <w:b w:val="0"/>
        </w:rPr>
        <w:t>113</w:t>
      </w:r>
      <w:r w:rsidR="00FF0C46" w:rsidRPr="00E71AB7">
        <w:rPr>
          <w:rFonts w:ascii="Times New Roman" w:hAnsi="Times New Roman"/>
          <w:b w:val="0"/>
        </w:rPr>
        <w:t>年</w:t>
      </w:r>
      <w:r w:rsidR="00FF0C46" w:rsidRPr="00E71AB7">
        <w:rPr>
          <w:rFonts w:ascii="Times New Roman" w:hAnsi="Times New Roman"/>
          <w:b w:val="0"/>
        </w:rPr>
        <w:t>5</w:t>
      </w:r>
      <w:r w:rsidR="00FF0C46" w:rsidRPr="00E71AB7">
        <w:rPr>
          <w:rFonts w:ascii="Times New Roman" w:hAnsi="Times New Roman"/>
          <w:b w:val="0"/>
        </w:rPr>
        <w:t>月</w:t>
      </w:r>
      <w:r w:rsidR="00FF0C46" w:rsidRPr="00E71AB7">
        <w:rPr>
          <w:rFonts w:ascii="Times New Roman" w:hAnsi="Times New Roman" w:hint="eastAsia"/>
          <w:b w:val="0"/>
        </w:rPr>
        <w:t>間，具受監護處分人及精神疾病病人雙重身分之簡員</w:t>
      </w:r>
      <w:r w:rsidR="00FF0C46" w:rsidRPr="00E71AB7">
        <w:rPr>
          <w:rFonts w:ascii="Times New Roman" w:hAnsi="Times New Roman"/>
          <w:b w:val="0"/>
        </w:rPr>
        <w:t>逃離醫院</w:t>
      </w:r>
      <w:r w:rsidR="00FF0C46" w:rsidRPr="00E71AB7">
        <w:rPr>
          <w:rFonts w:ascii="Times New Roman" w:hAnsi="Times New Roman" w:hint="eastAsia"/>
          <w:b w:val="0"/>
        </w:rPr>
        <w:t>後</w:t>
      </w:r>
      <w:r w:rsidR="00FF0C46" w:rsidRPr="00E71AB7">
        <w:rPr>
          <w:rFonts w:ascii="Times New Roman" w:hAnsi="Times New Roman"/>
          <w:b w:val="0"/>
        </w:rPr>
        <w:t>，</w:t>
      </w:r>
      <w:r w:rsidR="00FF0C46" w:rsidRPr="00E71AB7">
        <w:rPr>
          <w:rFonts w:ascii="Times New Roman" w:hAnsi="Times New Roman" w:hint="eastAsia"/>
          <w:b w:val="0"/>
        </w:rPr>
        <w:t>遭基隆市警察局公布其照片及患有思覺失調症等個人資料，並多次於新聞稿說明簡員疑似患有精神病史且具有攻擊性、與家庭關係疏離，無與任何親友聯繫，具有無家者特性等具備高度敏感性之個人資訊。基隆市警察局對外發布之新聞訊息，將「精神疾病」與「有攻擊性」連結，誇大其具攻擊性、危險性等，造成北部縣市民眾人心</w:t>
      </w:r>
      <w:r w:rsidR="00FF0C46" w:rsidRPr="00E71AB7">
        <w:rPr>
          <w:rFonts w:ascii="Times New Roman" w:hAnsi="Times New Roman" w:hint="eastAsia"/>
          <w:b w:val="0"/>
        </w:rPr>
        <w:lastRenderedPageBreak/>
        <w:t>惶惶，甚加深民眾對於</w:t>
      </w:r>
      <w:r w:rsidR="003259E5" w:rsidRPr="00E71AB7">
        <w:rPr>
          <w:rFonts w:ascii="Times New Roman" w:hAnsi="Times New Roman" w:hint="eastAsia"/>
          <w:b w:val="0"/>
        </w:rPr>
        <w:t>心理社會障礙者</w:t>
      </w:r>
      <w:r w:rsidR="00FF0C46" w:rsidRPr="00E71AB7">
        <w:rPr>
          <w:rFonts w:ascii="Times New Roman" w:hAnsi="Times New Roman" w:hint="eastAsia"/>
          <w:b w:val="0"/>
        </w:rPr>
        <w:t>之偏見與污名，核有違失，</w:t>
      </w:r>
      <w:r w:rsidR="009F2DB8" w:rsidRPr="00E71AB7">
        <w:rPr>
          <w:rFonts w:ascii="Times New Roman" w:hAnsi="Times New Roman"/>
          <w:b w:val="0"/>
        </w:rPr>
        <w:t>爰</w:t>
      </w:r>
      <w:r w:rsidRPr="00E71AB7">
        <w:rPr>
          <w:rFonts w:ascii="Times New Roman" w:hAnsi="Times New Roman"/>
          <w:b w:val="0"/>
        </w:rPr>
        <w:t>依</w:t>
      </w:r>
      <w:r w:rsidR="001B48EB" w:rsidRPr="00E71AB7">
        <w:rPr>
          <w:rFonts w:ascii="Times New Roman" w:hAnsi="Times New Roman"/>
          <w:b w:val="0"/>
        </w:rPr>
        <w:t>憲法第</w:t>
      </w:r>
      <w:r w:rsidR="001B48EB" w:rsidRPr="00E71AB7">
        <w:rPr>
          <w:rFonts w:ascii="Times New Roman" w:hAnsi="Times New Roman"/>
          <w:b w:val="0"/>
        </w:rPr>
        <w:t>97</w:t>
      </w:r>
      <w:r w:rsidR="001B48EB" w:rsidRPr="00E71AB7">
        <w:rPr>
          <w:rFonts w:ascii="Times New Roman" w:hAnsi="Times New Roman"/>
          <w:b w:val="0"/>
        </w:rPr>
        <w:t>條第</w:t>
      </w:r>
      <w:r w:rsidR="001B48EB" w:rsidRPr="00E71AB7">
        <w:rPr>
          <w:rFonts w:ascii="Times New Roman" w:hAnsi="Times New Roman"/>
          <w:b w:val="0"/>
        </w:rPr>
        <w:t>1</w:t>
      </w:r>
      <w:r w:rsidR="001B48EB" w:rsidRPr="00E71AB7">
        <w:rPr>
          <w:rFonts w:ascii="Times New Roman" w:hAnsi="Times New Roman"/>
          <w:b w:val="0"/>
        </w:rPr>
        <w:t>項及</w:t>
      </w:r>
      <w:r w:rsidRPr="00E71AB7">
        <w:rPr>
          <w:rFonts w:ascii="Times New Roman" w:hAnsi="Times New Roman"/>
          <w:b w:val="0"/>
        </w:rPr>
        <w:t>監察法第</w:t>
      </w:r>
      <w:r w:rsidRPr="00E71AB7">
        <w:rPr>
          <w:rFonts w:ascii="Times New Roman" w:hAnsi="Times New Roman"/>
          <w:b w:val="0"/>
        </w:rPr>
        <w:t>24</w:t>
      </w:r>
      <w:r w:rsidRPr="00E71AB7">
        <w:rPr>
          <w:rFonts w:ascii="Times New Roman" w:hAnsi="Times New Roman"/>
          <w:b w:val="0"/>
        </w:rPr>
        <w:t>條</w:t>
      </w:r>
      <w:r w:rsidR="00396EC5" w:rsidRPr="00E71AB7">
        <w:rPr>
          <w:rFonts w:ascii="Times New Roman" w:hAnsi="Times New Roman"/>
          <w:b w:val="0"/>
        </w:rPr>
        <w:t>之</w:t>
      </w:r>
      <w:r w:rsidRPr="00E71AB7">
        <w:rPr>
          <w:rFonts w:ascii="Times New Roman" w:hAnsi="Times New Roman"/>
          <w:b w:val="0"/>
        </w:rPr>
        <w:t>規定提案糾正，移送</w:t>
      </w:r>
      <w:r w:rsidR="00D7168A" w:rsidRPr="00E71AB7">
        <w:rPr>
          <w:rFonts w:ascii="Times New Roman" w:hAnsi="Times New Roman" w:hint="eastAsia"/>
          <w:b w:val="0"/>
        </w:rPr>
        <w:t>基隆市政府</w:t>
      </w:r>
      <w:r w:rsidRPr="00E71AB7">
        <w:rPr>
          <w:rFonts w:ascii="Times New Roman" w:hAnsi="Times New Roman"/>
          <w:b w:val="0"/>
        </w:rPr>
        <w:t>轉飭所屬確實檢討改善見復</w:t>
      </w:r>
      <w:r w:rsidR="00286B1B" w:rsidRPr="00E71AB7">
        <w:rPr>
          <w:rFonts w:ascii="Times New Roman" w:hAnsi="Times New Roman"/>
          <w:b w:val="0"/>
        </w:rPr>
        <w:t>。</w:t>
      </w:r>
    </w:p>
    <w:p w14:paraId="3863B59C" w14:textId="77777777" w:rsidR="00E71AB7" w:rsidRDefault="00D92596" w:rsidP="007F14C5">
      <w:pPr>
        <w:pStyle w:val="aa"/>
        <w:spacing w:beforeLines="100" w:before="457" w:after="0"/>
        <w:ind w:leftChars="1100" w:left="3742" w:firstLineChars="105" w:firstLine="509"/>
        <w:rPr>
          <w:bCs/>
          <w:snapToGrid/>
          <w:spacing w:val="12"/>
          <w:kern w:val="0"/>
          <w:sz w:val="44"/>
        </w:rPr>
      </w:pPr>
      <w:bookmarkStart w:id="44" w:name="_Toc524895649"/>
      <w:bookmarkStart w:id="45" w:name="_Toc524896195"/>
      <w:bookmarkStart w:id="46" w:name="_Toc524896225"/>
      <w:bookmarkEnd w:id="43"/>
      <w:bookmarkEnd w:id="44"/>
      <w:bookmarkEnd w:id="45"/>
      <w:bookmarkEnd w:id="46"/>
      <w:r w:rsidRPr="00E71AB7">
        <w:rPr>
          <w:bCs/>
          <w:snapToGrid/>
          <w:spacing w:val="12"/>
          <w:kern w:val="0"/>
          <w:sz w:val="44"/>
        </w:rPr>
        <w:t>提案委員：</w:t>
      </w:r>
      <w:r w:rsidR="00CE424F" w:rsidRPr="00E71AB7">
        <w:rPr>
          <w:rFonts w:hint="eastAsia"/>
          <w:bCs/>
          <w:snapToGrid/>
          <w:spacing w:val="12"/>
          <w:kern w:val="0"/>
          <w:sz w:val="44"/>
        </w:rPr>
        <w:t xml:space="preserve">王幼玲 </w:t>
      </w:r>
    </w:p>
    <w:p w14:paraId="0C012EE8" w14:textId="0064DC4A" w:rsidR="00D92596" w:rsidRPr="00F574F3" w:rsidRDefault="00CE424F" w:rsidP="007F14C5">
      <w:pPr>
        <w:pStyle w:val="aa"/>
        <w:spacing w:beforeLines="50" w:before="228" w:after="0"/>
        <w:ind w:leftChars="1957" w:left="6657" w:firstLineChars="12" w:firstLine="58"/>
        <w:rPr>
          <w:rFonts w:ascii="Times New Roman"/>
          <w:b w:val="0"/>
          <w:bCs/>
          <w:snapToGrid/>
          <w:spacing w:val="12"/>
          <w:kern w:val="0"/>
          <w:sz w:val="40"/>
        </w:rPr>
      </w:pPr>
      <w:bookmarkStart w:id="47" w:name="_GoBack"/>
      <w:bookmarkEnd w:id="47"/>
      <w:r w:rsidRPr="00E71AB7">
        <w:rPr>
          <w:rFonts w:hint="eastAsia"/>
          <w:bCs/>
          <w:snapToGrid/>
          <w:spacing w:val="12"/>
          <w:kern w:val="0"/>
          <w:sz w:val="44"/>
        </w:rPr>
        <w:t>高涌誠</w:t>
      </w:r>
    </w:p>
    <w:p w14:paraId="2D2C9399" w14:textId="137C3D10" w:rsidR="00D96BD6" w:rsidRPr="00F574F3" w:rsidRDefault="00D96BD6" w:rsidP="00D92596">
      <w:pPr>
        <w:pStyle w:val="aa"/>
        <w:spacing w:beforeLines="150" w:before="685" w:after="0"/>
        <w:ind w:leftChars="1100" w:left="3742"/>
        <w:rPr>
          <w:rFonts w:ascii="Times New Roman"/>
          <w:b w:val="0"/>
          <w:bCs/>
          <w:snapToGrid/>
          <w:spacing w:val="12"/>
          <w:kern w:val="0"/>
          <w:sz w:val="40"/>
        </w:rPr>
      </w:pPr>
    </w:p>
    <w:p w14:paraId="203F3EFE" w14:textId="77777777" w:rsidR="00D96BD6" w:rsidRPr="00F574F3" w:rsidRDefault="00D96BD6" w:rsidP="00D92596">
      <w:pPr>
        <w:pStyle w:val="aa"/>
        <w:spacing w:beforeLines="150" w:before="685" w:after="0"/>
        <w:ind w:leftChars="1100" w:left="3742"/>
        <w:rPr>
          <w:rFonts w:ascii="Times New Roman"/>
          <w:b w:val="0"/>
          <w:bCs/>
          <w:snapToGrid/>
          <w:spacing w:val="12"/>
          <w:kern w:val="0"/>
        </w:rPr>
      </w:pPr>
    </w:p>
    <w:sectPr w:rsidR="00D96BD6" w:rsidRPr="00F574F3" w:rsidSect="00156C39">
      <w:footerReference w:type="default" r:id="rId9"/>
      <w:pgSz w:w="11907" w:h="16840" w:code="9"/>
      <w:pgMar w:top="1418"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306E8" w14:textId="77777777" w:rsidR="00200F12" w:rsidRDefault="00200F12">
      <w:r>
        <w:separator/>
      </w:r>
    </w:p>
  </w:endnote>
  <w:endnote w:type="continuationSeparator" w:id="0">
    <w:p w14:paraId="459EA494" w14:textId="77777777" w:rsidR="00200F12" w:rsidRDefault="00200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48D72"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14:paraId="23A32EB3"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EF215" w14:textId="77777777" w:rsidR="00200F12" w:rsidRDefault="00200F12">
      <w:r>
        <w:separator/>
      </w:r>
    </w:p>
  </w:footnote>
  <w:footnote w:type="continuationSeparator" w:id="0">
    <w:p w14:paraId="70780AA2" w14:textId="77777777" w:rsidR="00200F12" w:rsidRDefault="00200F12">
      <w:r>
        <w:continuationSeparator/>
      </w:r>
    </w:p>
  </w:footnote>
  <w:footnote w:id="1">
    <w:p w14:paraId="7446797C" w14:textId="77777777" w:rsidR="00AD5A82" w:rsidRPr="00C3270C" w:rsidRDefault="00AD5A82" w:rsidP="00AD5A82">
      <w:pPr>
        <w:pStyle w:val="afb"/>
        <w:ind w:leftChars="3" w:left="191" w:hangingChars="82" w:hanging="181"/>
        <w:jc w:val="both"/>
      </w:pPr>
      <w:r w:rsidRPr="00C3270C">
        <w:rPr>
          <w:rStyle w:val="afd"/>
        </w:rPr>
        <w:footnoteRef/>
      </w:r>
      <w:r w:rsidRPr="00C3270C">
        <w:rPr>
          <w:rFonts w:ascii="Times New Roman"/>
        </w:rPr>
        <w:t xml:space="preserve"> </w:t>
      </w:r>
      <w:r w:rsidRPr="00C3270C">
        <w:rPr>
          <w:rFonts w:ascii="Times New Roman"/>
        </w:rPr>
        <w:t>《精神衛生法》最新於</w:t>
      </w:r>
      <w:r w:rsidRPr="00C3270C">
        <w:rPr>
          <w:rFonts w:ascii="Times New Roman"/>
        </w:rPr>
        <w:t>111</w:t>
      </w:r>
      <w:r w:rsidRPr="00C3270C">
        <w:rPr>
          <w:rFonts w:ascii="Times New Roman"/>
        </w:rPr>
        <w:t>年</w:t>
      </w:r>
      <w:r w:rsidRPr="00C3270C">
        <w:rPr>
          <w:rFonts w:ascii="Times New Roman"/>
        </w:rPr>
        <w:t>12</w:t>
      </w:r>
      <w:r w:rsidRPr="00C3270C">
        <w:rPr>
          <w:rFonts w:ascii="Times New Roman"/>
        </w:rPr>
        <w:t>月</w:t>
      </w:r>
      <w:r w:rsidRPr="00C3270C">
        <w:rPr>
          <w:rFonts w:ascii="Times New Roman"/>
        </w:rPr>
        <w:t>14</w:t>
      </w:r>
      <w:r w:rsidRPr="00C3270C">
        <w:rPr>
          <w:rFonts w:ascii="Times New Roman"/>
        </w:rPr>
        <w:t>日修正公布，並於公布後</w:t>
      </w:r>
      <w:r w:rsidRPr="00C3270C">
        <w:rPr>
          <w:rFonts w:ascii="Times New Roman"/>
        </w:rPr>
        <w:t>2</w:t>
      </w:r>
      <w:r w:rsidRPr="00C3270C">
        <w:rPr>
          <w:rFonts w:ascii="Times New Roman"/>
        </w:rPr>
        <w:t>年（即</w:t>
      </w:r>
      <w:r w:rsidRPr="00C3270C">
        <w:rPr>
          <w:rFonts w:ascii="Times New Roman"/>
        </w:rPr>
        <w:t>113</w:t>
      </w:r>
      <w:r w:rsidRPr="00C3270C">
        <w:rPr>
          <w:rFonts w:ascii="Times New Roman"/>
        </w:rPr>
        <w:t>年</w:t>
      </w:r>
      <w:r w:rsidRPr="00C3270C">
        <w:rPr>
          <w:rFonts w:ascii="Times New Roman"/>
        </w:rPr>
        <w:t>12</w:t>
      </w:r>
      <w:r w:rsidRPr="00C3270C">
        <w:rPr>
          <w:rFonts w:ascii="Times New Roman"/>
        </w:rPr>
        <w:t>月</w:t>
      </w:r>
      <w:r w:rsidRPr="00C3270C">
        <w:rPr>
          <w:rFonts w:ascii="Times New Roman"/>
        </w:rPr>
        <w:t>14</w:t>
      </w:r>
      <w:r w:rsidRPr="00C3270C">
        <w:rPr>
          <w:rFonts w:ascii="Times New Roman"/>
        </w:rPr>
        <w:t>日）施行，惟本案發生時（</w:t>
      </w:r>
      <w:r w:rsidRPr="00C3270C">
        <w:rPr>
          <w:rFonts w:ascii="Times New Roman"/>
        </w:rPr>
        <w:t>113</w:t>
      </w:r>
      <w:r w:rsidRPr="00C3270C">
        <w:rPr>
          <w:rFonts w:ascii="Times New Roman"/>
        </w:rPr>
        <w:t>年</w:t>
      </w:r>
      <w:r w:rsidRPr="00C3270C">
        <w:rPr>
          <w:rFonts w:ascii="Times New Roman"/>
        </w:rPr>
        <w:t>5</w:t>
      </w:r>
      <w:r w:rsidRPr="00C3270C">
        <w:rPr>
          <w:rFonts w:ascii="Times New Roman"/>
        </w:rPr>
        <w:t>月）應適用</w:t>
      </w:r>
      <w:r w:rsidRPr="00C3270C">
        <w:rPr>
          <w:rFonts w:ascii="Times New Roman"/>
        </w:rPr>
        <w:t>109</w:t>
      </w:r>
      <w:r w:rsidRPr="00C3270C">
        <w:rPr>
          <w:rFonts w:ascii="Times New Roman"/>
        </w:rPr>
        <w:t>年</w:t>
      </w:r>
      <w:r w:rsidRPr="00C3270C">
        <w:rPr>
          <w:rFonts w:ascii="Times New Roman"/>
        </w:rPr>
        <w:t>1</w:t>
      </w:r>
      <w:r w:rsidRPr="00C3270C">
        <w:rPr>
          <w:rFonts w:ascii="Times New Roman"/>
        </w:rPr>
        <w:t>月</w:t>
      </w:r>
      <w:r w:rsidRPr="00C3270C">
        <w:rPr>
          <w:rFonts w:ascii="Times New Roman"/>
        </w:rPr>
        <w:t>15</w:t>
      </w:r>
      <w:r w:rsidRPr="00C3270C">
        <w:rPr>
          <w:rFonts w:ascii="Times New Roman"/>
        </w:rPr>
        <w:t>日修正公布版，故本案調查報告所引用之《精神衛生法》</w:t>
      </w:r>
      <w:r w:rsidRPr="00C3270C">
        <w:rPr>
          <w:rFonts w:ascii="Times New Roman" w:hint="eastAsia"/>
        </w:rPr>
        <w:t>係</w:t>
      </w:r>
      <w:r w:rsidRPr="00C3270C">
        <w:rPr>
          <w:rFonts w:ascii="Times New Roman"/>
        </w:rPr>
        <w:t>指</w:t>
      </w:r>
      <w:r w:rsidRPr="00C3270C">
        <w:rPr>
          <w:rFonts w:ascii="Times New Roman"/>
        </w:rPr>
        <w:t>109</w:t>
      </w:r>
      <w:r w:rsidRPr="00C3270C">
        <w:rPr>
          <w:rFonts w:ascii="Times New Roman"/>
        </w:rPr>
        <w:t>年</w:t>
      </w:r>
      <w:r w:rsidRPr="00C3270C">
        <w:rPr>
          <w:rFonts w:ascii="Times New Roman"/>
        </w:rPr>
        <w:t>1</w:t>
      </w:r>
      <w:r w:rsidRPr="00C3270C">
        <w:rPr>
          <w:rFonts w:ascii="Times New Roman"/>
        </w:rPr>
        <w:t>月</w:t>
      </w:r>
      <w:r w:rsidRPr="00C3270C">
        <w:rPr>
          <w:rFonts w:ascii="Times New Roman"/>
        </w:rPr>
        <w:t>15</w:t>
      </w:r>
      <w:r w:rsidRPr="00C3270C">
        <w:rPr>
          <w:rFonts w:ascii="Times New Roman"/>
        </w:rPr>
        <w:t>日修正公布之規定。</w:t>
      </w:r>
    </w:p>
  </w:footnote>
  <w:footnote w:id="2">
    <w:p w14:paraId="4EAF71F9" w14:textId="3DFF4E8E" w:rsidR="00AD5A82" w:rsidRPr="00C3270C" w:rsidRDefault="00AD5A82" w:rsidP="00AD5A82">
      <w:pPr>
        <w:pStyle w:val="afb"/>
      </w:pPr>
      <w:r w:rsidRPr="00C3270C">
        <w:rPr>
          <w:rStyle w:val="afd"/>
        </w:rPr>
        <w:footnoteRef/>
      </w:r>
      <w:r w:rsidRPr="00C3270C">
        <w:t xml:space="preserve"> </w:t>
      </w:r>
      <w:r w:rsidRPr="00C3270C">
        <w:rPr>
          <w:rFonts w:hint="eastAsia"/>
        </w:rPr>
        <w:t>臺北地檢</w:t>
      </w:r>
      <w:r w:rsidRPr="00C3270C">
        <w:rPr>
          <w:rFonts w:ascii="Times New Roman"/>
        </w:rPr>
        <w:t>署</w:t>
      </w:r>
      <w:r w:rsidR="00A13640">
        <w:rPr>
          <w:rFonts w:ascii="Times New Roman" w:hint="eastAsia"/>
        </w:rPr>
        <w:t>113</w:t>
      </w:r>
      <w:r w:rsidR="00A13640">
        <w:rPr>
          <w:rFonts w:ascii="Times New Roman" w:hint="eastAsia"/>
        </w:rPr>
        <w:t>年</w:t>
      </w:r>
      <w:r w:rsidR="00A13640">
        <w:rPr>
          <w:rFonts w:ascii="Times New Roman" w:hint="eastAsia"/>
        </w:rPr>
        <w:t>5</w:t>
      </w:r>
      <w:r w:rsidR="00A13640">
        <w:rPr>
          <w:rFonts w:ascii="Times New Roman" w:hint="eastAsia"/>
        </w:rPr>
        <w:t>月</w:t>
      </w:r>
      <w:r w:rsidR="00A13640">
        <w:rPr>
          <w:rFonts w:ascii="Times New Roman" w:hint="eastAsia"/>
        </w:rPr>
        <w:t>19</w:t>
      </w:r>
      <w:r w:rsidR="00A13640">
        <w:rPr>
          <w:rFonts w:ascii="Times New Roman" w:hint="eastAsia"/>
        </w:rPr>
        <w:t>日</w:t>
      </w:r>
      <w:r w:rsidRPr="00C3270C">
        <w:rPr>
          <w:rFonts w:ascii="Times New Roman"/>
        </w:rPr>
        <w:t>北檢銘執切緝字第</w:t>
      </w:r>
      <w:r w:rsidRPr="00C3270C">
        <w:rPr>
          <w:rFonts w:ascii="Times New Roman"/>
        </w:rPr>
        <w:t>1860</w:t>
      </w:r>
      <w:r w:rsidRPr="00C3270C">
        <w:rPr>
          <w:rFonts w:ascii="Times New Roman"/>
        </w:rPr>
        <w:t>號通緝書。</w:t>
      </w:r>
    </w:p>
  </w:footnote>
  <w:footnote w:id="3">
    <w:p w14:paraId="3BB434E6" w14:textId="77777777" w:rsidR="00AD5A82" w:rsidRPr="00FF0C46" w:rsidRDefault="00AD5A82" w:rsidP="00AD5A82">
      <w:pPr>
        <w:pStyle w:val="afb"/>
      </w:pPr>
      <w:r w:rsidRPr="00FF0C46">
        <w:rPr>
          <w:rStyle w:val="afd"/>
        </w:rPr>
        <w:footnoteRef/>
      </w:r>
      <w:r w:rsidRPr="00FF0C46">
        <w:t xml:space="preserve"> </w:t>
      </w:r>
      <w:r w:rsidRPr="00FF0C46">
        <w:rPr>
          <w:rFonts w:hint="eastAsia"/>
        </w:rPr>
        <w:t>基隆</w:t>
      </w:r>
      <w:r w:rsidRPr="00FF0C46">
        <w:rPr>
          <w:rFonts w:ascii="Times New Roman"/>
        </w:rPr>
        <w:t>地檢署</w:t>
      </w:r>
      <w:r w:rsidRPr="00FF0C46">
        <w:rPr>
          <w:rFonts w:ascii="Times New Roman"/>
        </w:rPr>
        <w:t>13</w:t>
      </w:r>
      <w:r w:rsidRPr="00FF0C46">
        <w:rPr>
          <w:rFonts w:ascii="Times New Roman"/>
        </w:rPr>
        <w:t>年</w:t>
      </w:r>
      <w:r w:rsidRPr="00FF0C46">
        <w:rPr>
          <w:rFonts w:ascii="Times New Roman"/>
        </w:rPr>
        <w:t>5</w:t>
      </w:r>
      <w:r w:rsidRPr="00FF0C46">
        <w:rPr>
          <w:rFonts w:ascii="Times New Roman"/>
        </w:rPr>
        <w:t>月</w:t>
      </w:r>
      <w:r w:rsidRPr="00FF0C46">
        <w:rPr>
          <w:rFonts w:ascii="Times New Roman"/>
        </w:rPr>
        <w:t>22</w:t>
      </w:r>
      <w:r w:rsidRPr="00FF0C46">
        <w:rPr>
          <w:rFonts w:ascii="Times New Roman"/>
        </w:rPr>
        <w:t>日基檢嘉偵信緝字第</w:t>
      </w:r>
      <w:r w:rsidRPr="00FF0C46">
        <w:rPr>
          <w:rFonts w:ascii="Times New Roman"/>
        </w:rPr>
        <w:t>670</w:t>
      </w:r>
      <w:r w:rsidRPr="00FF0C46">
        <w:rPr>
          <w:rFonts w:ascii="Times New Roman"/>
        </w:rPr>
        <w:t>號通緝書</w:t>
      </w:r>
      <w:r w:rsidRPr="00FF0C46">
        <w:rPr>
          <w:rFonts w:hint="eastAsia"/>
        </w:rPr>
        <w:t>。</w:t>
      </w:r>
    </w:p>
  </w:footnote>
  <w:footnote w:id="4">
    <w:p w14:paraId="0B5E346C" w14:textId="77777777" w:rsidR="00AD5A82" w:rsidRPr="00C3270C" w:rsidRDefault="00AD5A82" w:rsidP="00AD5A82">
      <w:pPr>
        <w:pStyle w:val="afb"/>
        <w:jc w:val="both"/>
        <w:rPr>
          <w:rFonts w:ascii="Times New Roman"/>
        </w:rPr>
      </w:pPr>
      <w:r w:rsidRPr="00C3270C">
        <w:rPr>
          <w:rStyle w:val="afd"/>
          <w:rFonts w:ascii="Times New Roman"/>
        </w:rPr>
        <w:footnoteRef/>
      </w:r>
      <w:r>
        <w:rPr>
          <w:rFonts w:ascii="Times New Roman" w:hint="eastAsia"/>
        </w:rPr>
        <w:t xml:space="preserve"> </w:t>
      </w:r>
      <w:r>
        <w:rPr>
          <w:rFonts w:ascii="Times New Roman" w:hint="eastAsia"/>
        </w:rPr>
        <w:t>《</w:t>
      </w:r>
      <w:r w:rsidRPr="00C3270C">
        <w:rPr>
          <w:rFonts w:ascii="Times New Roman"/>
        </w:rPr>
        <w:t>保安處分執行法</w:t>
      </w:r>
      <w:r>
        <w:rPr>
          <w:rFonts w:ascii="Times New Roman" w:hint="eastAsia"/>
        </w:rPr>
        <w:t>》</w:t>
      </w:r>
      <w:r w:rsidRPr="00C3270C">
        <w:rPr>
          <w:rFonts w:ascii="Times New Roman"/>
        </w:rPr>
        <w:t>第</w:t>
      </w:r>
      <w:r w:rsidRPr="00C3270C">
        <w:rPr>
          <w:rFonts w:ascii="Times New Roman"/>
        </w:rPr>
        <w:t>48</w:t>
      </w:r>
      <w:r w:rsidRPr="00C3270C">
        <w:rPr>
          <w:rFonts w:ascii="Times New Roman"/>
        </w:rPr>
        <w:t>條：</w:t>
      </w:r>
    </w:p>
    <w:p w14:paraId="380DD70C" w14:textId="77777777" w:rsidR="00AD5A82" w:rsidRPr="00C3270C" w:rsidRDefault="00AD5A82" w:rsidP="00AD5A82">
      <w:pPr>
        <w:pStyle w:val="afb"/>
        <w:ind w:leftChars="82" w:left="2564" w:hangingChars="1038" w:hanging="2285"/>
        <w:jc w:val="both"/>
        <w:rPr>
          <w:rFonts w:ascii="Times New Roman"/>
        </w:rPr>
      </w:pPr>
      <w:r w:rsidRPr="00C3270C">
        <w:rPr>
          <w:rFonts w:ascii="Times New Roman"/>
        </w:rPr>
        <w:t>檢察官對於受監護處分之人，於指揮執行後，至少每月應視察</w:t>
      </w:r>
      <w:r w:rsidRPr="00C3270C">
        <w:rPr>
          <w:rFonts w:ascii="Times New Roman"/>
        </w:rPr>
        <w:t>1</w:t>
      </w:r>
      <w:r w:rsidRPr="00C3270C">
        <w:rPr>
          <w:rFonts w:ascii="Times New Roman"/>
        </w:rPr>
        <w:t>次，並制作紀錄。</w:t>
      </w:r>
    </w:p>
  </w:footnote>
  <w:footnote w:id="5">
    <w:p w14:paraId="05FFA99A" w14:textId="77777777" w:rsidR="00AD5A82" w:rsidRPr="00C3270C" w:rsidRDefault="00AD5A82" w:rsidP="00AD5A82">
      <w:pPr>
        <w:pStyle w:val="afb"/>
        <w:ind w:leftChars="3" w:left="151" w:hangingChars="64" w:hanging="141"/>
        <w:jc w:val="both"/>
        <w:rPr>
          <w:rFonts w:ascii="Times New Roman"/>
        </w:rPr>
      </w:pPr>
      <w:r w:rsidRPr="00C3270C">
        <w:rPr>
          <w:rStyle w:val="afd"/>
          <w:rFonts w:ascii="Times New Roman"/>
        </w:rPr>
        <w:footnoteRef/>
      </w:r>
      <w:r>
        <w:rPr>
          <w:rFonts w:ascii="Times New Roman" w:hint="eastAsia"/>
        </w:rPr>
        <w:t xml:space="preserve"> </w:t>
      </w:r>
      <w:r w:rsidRPr="00C3270C">
        <w:rPr>
          <w:rFonts w:ascii="Times New Roman"/>
        </w:rPr>
        <w:t>內政部警政署</w:t>
      </w:r>
      <w:r w:rsidRPr="00C3270C">
        <w:rPr>
          <w:rFonts w:ascii="Times New Roman"/>
        </w:rPr>
        <w:t>108</w:t>
      </w:r>
      <w:r w:rsidRPr="00C3270C">
        <w:rPr>
          <w:rFonts w:ascii="Times New Roman"/>
        </w:rPr>
        <w:t>年</w:t>
      </w:r>
      <w:r w:rsidRPr="00C3270C">
        <w:rPr>
          <w:rFonts w:ascii="Times New Roman"/>
        </w:rPr>
        <w:t>2</w:t>
      </w:r>
      <w:r w:rsidRPr="00C3270C">
        <w:rPr>
          <w:rFonts w:ascii="Times New Roman"/>
        </w:rPr>
        <w:t>月</w:t>
      </w:r>
      <w:r w:rsidRPr="00C3270C">
        <w:rPr>
          <w:rFonts w:ascii="Times New Roman"/>
        </w:rPr>
        <w:t>20</w:t>
      </w:r>
      <w:r w:rsidRPr="00C3270C">
        <w:rPr>
          <w:rFonts w:ascii="Times New Roman"/>
        </w:rPr>
        <w:t>日警署刑偵字第</w:t>
      </w:r>
      <w:r w:rsidRPr="00C3270C">
        <w:rPr>
          <w:rFonts w:ascii="Times New Roman"/>
        </w:rPr>
        <w:t>1080000649</w:t>
      </w:r>
      <w:r w:rsidRPr="00C3270C">
        <w:rPr>
          <w:rFonts w:ascii="Times New Roman"/>
        </w:rPr>
        <w:t>號函修正。</w:t>
      </w:r>
    </w:p>
    <w:p w14:paraId="3C1A1BF0" w14:textId="77777777" w:rsidR="00AD5A82" w:rsidRPr="00C3270C" w:rsidRDefault="00AD5A82" w:rsidP="00AD5A82">
      <w:pPr>
        <w:pStyle w:val="afb"/>
        <w:ind w:leftChars="65" w:left="221"/>
        <w:jc w:val="both"/>
        <w:rPr>
          <w:rFonts w:ascii="Times New Roman"/>
        </w:rPr>
      </w:pPr>
      <w:r w:rsidRPr="00C3270C">
        <w:rPr>
          <w:rFonts w:hint="eastAsia"/>
        </w:rPr>
        <w:t>《</w:t>
      </w:r>
      <w:r w:rsidRPr="00C3270C">
        <w:rPr>
          <w:rFonts w:ascii="Times New Roman"/>
        </w:rPr>
        <w:t>警察機關犯罪及要案資料通報作業規定</w:t>
      </w:r>
      <w:r w:rsidRPr="00C3270C">
        <w:rPr>
          <w:rFonts w:hint="eastAsia"/>
        </w:rPr>
        <w:t>》</w:t>
      </w:r>
      <w:r w:rsidRPr="00C3270C">
        <w:rPr>
          <w:rFonts w:ascii="Times New Roman"/>
        </w:rPr>
        <w:t>第</w:t>
      </w:r>
      <w:r w:rsidRPr="00C3270C">
        <w:rPr>
          <w:rFonts w:ascii="Times New Roman"/>
        </w:rPr>
        <w:t>3</w:t>
      </w:r>
      <w:r w:rsidRPr="00C3270C">
        <w:rPr>
          <w:rFonts w:ascii="Times New Roman"/>
        </w:rPr>
        <w:t>點規定：</w:t>
      </w:r>
    </w:p>
    <w:p w14:paraId="50AE995B" w14:textId="77777777" w:rsidR="00AD5A82" w:rsidRPr="00C3270C" w:rsidRDefault="00AD5A82" w:rsidP="00AD5A82">
      <w:pPr>
        <w:pStyle w:val="afb"/>
        <w:ind w:leftChars="66" w:left="2564" w:hangingChars="1063" w:hanging="2340"/>
        <w:jc w:val="both"/>
        <w:rPr>
          <w:rFonts w:ascii="Times New Roman"/>
        </w:rPr>
      </w:pPr>
      <w:r w:rsidRPr="00C3270C">
        <w:rPr>
          <w:rFonts w:ascii="Times New Roman"/>
        </w:rPr>
        <w:t>犯罪及要案資料通報分類如下：</w:t>
      </w:r>
    </w:p>
    <w:p w14:paraId="553E29B9" w14:textId="77777777" w:rsidR="00AD5A82" w:rsidRPr="00C3270C" w:rsidRDefault="00AD5A82" w:rsidP="00AD5A82">
      <w:pPr>
        <w:pStyle w:val="afb"/>
        <w:ind w:leftChars="66" w:left="2564" w:hangingChars="1063" w:hanging="2340"/>
        <w:jc w:val="both"/>
        <w:rPr>
          <w:rFonts w:ascii="Times New Roman"/>
        </w:rPr>
      </w:pPr>
      <w:r w:rsidRPr="00C3270C">
        <w:rPr>
          <w:rFonts w:ascii="Times New Roman"/>
        </w:rPr>
        <w:t>（一）通（撤）緝通報：</w:t>
      </w:r>
    </w:p>
    <w:p w14:paraId="4CD38D1A" w14:textId="77777777" w:rsidR="00AD5A82" w:rsidRPr="00C3270C" w:rsidRDefault="00AD5A82" w:rsidP="00AD5A82">
      <w:pPr>
        <w:pStyle w:val="afb"/>
        <w:ind w:leftChars="66" w:left="2564" w:hangingChars="1063" w:hanging="2340"/>
        <w:jc w:val="both"/>
        <w:rPr>
          <w:rFonts w:ascii="Times New Roman"/>
        </w:rPr>
      </w:pPr>
      <w:r w:rsidRPr="00C3270C">
        <w:rPr>
          <w:rFonts w:ascii="Times New Roman"/>
        </w:rPr>
        <w:t xml:space="preserve">　</w:t>
      </w:r>
      <w:r w:rsidRPr="00C3270C">
        <w:rPr>
          <w:rFonts w:ascii="Times New Roman"/>
        </w:rPr>
        <w:t>1.</w:t>
      </w:r>
      <w:r w:rsidRPr="00C3270C">
        <w:rPr>
          <w:rFonts w:ascii="Times New Roman"/>
        </w:rPr>
        <w:t>司法通（撤）緝通報。</w:t>
      </w:r>
    </w:p>
    <w:p w14:paraId="6AD8F1B0" w14:textId="77777777" w:rsidR="00AD5A82" w:rsidRPr="00C3270C" w:rsidRDefault="00AD5A82" w:rsidP="00AD5A82">
      <w:pPr>
        <w:pStyle w:val="afb"/>
        <w:ind w:leftChars="66" w:left="2564" w:hangingChars="1063" w:hanging="2340"/>
        <w:jc w:val="both"/>
        <w:rPr>
          <w:rFonts w:ascii="Times New Roman"/>
        </w:rPr>
      </w:pPr>
      <w:r w:rsidRPr="00C3270C">
        <w:rPr>
          <w:rFonts w:ascii="Times New Roman"/>
        </w:rPr>
        <w:t xml:space="preserve">　</w:t>
      </w:r>
      <w:r w:rsidRPr="00C3270C">
        <w:rPr>
          <w:rFonts w:ascii="Times New Roman"/>
        </w:rPr>
        <w:t>2.</w:t>
      </w:r>
      <w:r w:rsidRPr="00C3270C">
        <w:rPr>
          <w:rFonts w:ascii="Times New Roman"/>
        </w:rPr>
        <w:t>軍法通（撤）緝通報。</w:t>
      </w:r>
    </w:p>
    <w:p w14:paraId="1FBCE593" w14:textId="77777777" w:rsidR="00AD5A82" w:rsidRPr="00C3270C" w:rsidRDefault="00AD5A82" w:rsidP="00AD5A82">
      <w:pPr>
        <w:pStyle w:val="afb"/>
        <w:ind w:leftChars="66" w:left="2564" w:hangingChars="1063" w:hanging="2340"/>
        <w:jc w:val="both"/>
        <w:rPr>
          <w:rFonts w:ascii="Times New Roman"/>
        </w:rPr>
      </w:pPr>
      <w:r w:rsidRPr="00C3270C">
        <w:rPr>
          <w:rFonts w:ascii="Times New Roman"/>
        </w:rPr>
        <w:t>（二）地方法院少年法庭協（撤）尋通報。</w:t>
      </w:r>
    </w:p>
    <w:p w14:paraId="2CBFFCF7" w14:textId="77777777" w:rsidR="00AD5A82" w:rsidRPr="00C3270C" w:rsidRDefault="00AD5A82" w:rsidP="00AD5A82">
      <w:pPr>
        <w:pStyle w:val="afb"/>
        <w:ind w:leftChars="66" w:left="2564" w:hangingChars="1063" w:hanging="2340"/>
        <w:jc w:val="both"/>
        <w:rPr>
          <w:rFonts w:ascii="Times New Roman"/>
        </w:rPr>
      </w:pPr>
      <w:r w:rsidRPr="00C3270C">
        <w:rPr>
          <w:rFonts w:ascii="Times New Roman"/>
        </w:rPr>
        <w:t>（三）要案（緊急）查緝專刊。</w:t>
      </w:r>
    </w:p>
    <w:p w14:paraId="5C584AEC" w14:textId="77777777" w:rsidR="00AD5A82" w:rsidRPr="00C3270C" w:rsidRDefault="00AD5A82" w:rsidP="00AD5A82">
      <w:pPr>
        <w:pStyle w:val="afb"/>
        <w:ind w:leftChars="66" w:left="2564" w:hangingChars="1063" w:hanging="2340"/>
        <w:jc w:val="both"/>
        <w:rPr>
          <w:rFonts w:ascii="Times New Roman"/>
        </w:rPr>
      </w:pPr>
      <w:r w:rsidRPr="00C3270C">
        <w:rPr>
          <w:rFonts w:ascii="Times New Roman"/>
        </w:rPr>
        <w:t>（四）要案協尋專刊。</w:t>
      </w:r>
    </w:p>
    <w:p w14:paraId="423F2C9B" w14:textId="77777777" w:rsidR="00AD5A82" w:rsidRPr="00C3270C" w:rsidRDefault="00AD5A82" w:rsidP="00AD5A82">
      <w:pPr>
        <w:pStyle w:val="afb"/>
        <w:ind w:leftChars="3" w:left="151" w:hangingChars="64" w:hanging="141"/>
        <w:jc w:val="both"/>
        <w:rPr>
          <w:rFonts w:ascii="Times New Roman"/>
        </w:rPr>
      </w:pPr>
      <w:r w:rsidRPr="00C3270C">
        <w:rPr>
          <w:rFonts w:ascii="Times New Roman"/>
        </w:rPr>
        <w:t>《警察機關犯罪及要案資料通報作業規定》第</w:t>
      </w:r>
      <w:r w:rsidRPr="00C3270C">
        <w:rPr>
          <w:rFonts w:ascii="Times New Roman"/>
        </w:rPr>
        <w:t>4</w:t>
      </w:r>
      <w:r w:rsidRPr="00C3270C">
        <w:rPr>
          <w:rFonts w:ascii="Times New Roman"/>
        </w:rPr>
        <w:t>點規定：</w:t>
      </w:r>
    </w:p>
    <w:p w14:paraId="0C9F0D3B" w14:textId="77777777" w:rsidR="00AD5A82" w:rsidRPr="00C3270C" w:rsidRDefault="00AD5A82" w:rsidP="00AD5A82">
      <w:pPr>
        <w:pStyle w:val="afb"/>
        <w:ind w:leftChars="42" w:left="143" w:firstLineChars="5" w:firstLine="11"/>
        <w:jc w:val="both"/>
        <w:rPr>
          <w:rFonts w:ascii="Times New Roman"/>
        </w:rPr>
      </w:pPr>
      <w:r w:rsidRPr="00C3270C">
        <w:rPr>
          <w:rFonts w:ascii="Times New Roman"/>
        </w:rPr>
        <w:t>各級警察機關送刊要案（緊急）查緝專刊暨要案協尋專刊資料，均應依其性質按照附表（一、二）格式逐項以打字或電腦列印填報。</w:t>
      </w:r>
    </w:p>
    <w:p w14:paraId="4CCB3885" w14:textId="77777777" w:rsidR="00AD5A82" w:rsidRPr="00C3270C" w:rsidRDefault="00AD5A82" w:rsidP="00AD5A82">
      <w:pPr>
        <w:pStyle w:val="afb"/>
        <w:ind w:leftChars="45" w:left="2564" w:hangingChars="1095" w:hanging="2411"/>
        <w:jc w:val="both"/>
        <w:rPr>
          <w:rFonts w:ascii="Times New Roman"/>
        </w:rPr>
      </w:pPr>
    </w:p>
  </w:footnote>
  <w:footnote w:id="6">
    <w:p w14:paraId="2B4426FA" w14:textId="77777777" w:rsidR="00AD5A82" w:rsidRPr="00C3270C" w:rsidRDefault="00AD5A82" w:rsidP="00AD5A82">
      <w:pPr>
        <w:pStyle w:val="afb"/>
        <w:rPr>
          <w:rFonts w:ascii="Times New Roman"/>
        </w:rPr>
      </w:pPr>
      <w:r w:rsidRPr="00C3270C">
        <w:rPr>
          <w:rStyle w:val="afd"/>
          <w:rFonts w:ascii="Times New Roman"/>
        </w:rPr>
        <w:footnoteRef/>
      </w:r>
      <w:r>
        <w:rPr>
          <w:rFonts w:ascii="Times New Roman" w:hint="eastAsia"/>
        </w:rPr>
        <w:t xml:space="preserve"> </w:t>
      </w:r>
      <w:r>
        <w:rPr>
          <w:rFonts w:ascii="Times New Roman" w:hint="eastAsia"/>
        </w:rPr>
        <w:t>《</w:t>
      </w:r>
      <w:r w:rsidRPr="00C3270C">
        <w:rPr>
          <w:rFonts w:ascii="Times New Roman"/>
        </w:rPr>
        <w:t>身心障礙者保障法</w:t>
      </w:r>
      <w:r>
        <w:rPr>
          <w:rFonts w:ascii="Times New Roman" w:hint="eastAsia"/>
        </w:rPr>
        <w:t>》</w:t>
      </w:r>
      <w:r w:rsidRPr="00C3270C">
        <w:rPr>
          <w:rFonts w:ascii="Times New Roman"/>
        </w:rPr>
        <w:t>第</w:t>
      </w:r>
      <w:r w:rsidRPr="00C3270C">
        <w:rPr>
          <w:rFonts w:ascii="Times New Roman"/>
        </w:rPr>
        <w:t>74</w:t>
      </w:r>
      <w:r w:rsidRPr="00C3270C">
        <w:rPr>
          <w:rFonts w:ascii="Times New Roman"/>
        </w:rPr>
        <w:t>條規定：</w:t>
      </w:r>
    </w:p>
    <w:p w14:paraId="7098046F" w14:textId="77777777" w:rsidR="00AD5A82" w:rsidRPr="00C3270C" w:rsidRDefault="00AD5A82" w:rsidP="00AD5A82">
      <w:pPr>
        <w:pStyle w:val="afb"/>
        <w:ind w:leftChars="78" w:left="265" w:firstLineChars="5" w:firstLine="11"/>
        <w:jc w:val="both"/>
        <w:rPr>
          <w:rFonts w:ascii="Times New Roman"/>
        </w:rPr>
      </w:pPr>
      <w:r w:rsidRPr="00C3270C">
        <w:rPr>
          <w:rFonts w:ascii="Times New Roman" w:hint="eastAsia"/>
        </w:rPr>
        <w:t>傳播媒體報導身心障礙者或疑似身心障礙者，不得使用歧視性之稱呼或描述，並不得有與事實不符或誤導閱聽人對身心障礙者產生歧視或偏見之報導。</w:t>
      </w:r>
    </w:p>
    <w:p w14:paraId="12EEF855" w14:textId="77777777" w:rsidR="00AD5A82" w:rsidRPr="00C3270C" w:rsidRDefault="00AD5A82" w:rsidP="00AD5A82">
      <w:pPr>
        <w:pStyle w:val="afb"/>
        <w:ind w:leftChars="78" w:left="265" w:firstLineChars="5" w:firstLine="11"/>
        <w:jc w:val="both"/>
        <w:rPr>
          <w:rFonts w:ascii="Times New Roman"/>
        </w:rPr>
      </w:pPr>
      <w:r w:rsidRPr="00C3270C">
        <w:rPr>
          <w:rFonts w:ascii="Times New Roman" w:hint="eastAsia"/>
        </w:rPr>
        <w:t>身心障礙者涉及相關法律事件，未經法院判決確定其發生原因可歸咎於當事人之疾病或其身心障礙狀況，傳播媒體不得將事件發生原因歸咎於當事人之疾病或其身心障礙狀況。</w:t>
      </w:r>
    </w:p>
    <w:p w14:paraId="74B99ED5" w14:textId="77777777" w:rsidR="00AD5A82" w:rsidRPr="00C3270C" w:rsidRDefault="00AD5A82" w:rsidP="00AD5A82">
      <w:pPr>
        <w:pStyle w:val="afb"/>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8AA415B0"/>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trike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7"/>
  </w:num>
  <w:num w:numId="8">
    <w:abstractNumId w:val="4"/>
  </w:num>
  <w:num w:numId="9">
    <w:abstractNumId w:val="1"/>
  </w:num>
  <w:num w:numId="1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3114D"/>
    <w:rsid w:val="00036D76"/>
    <w:rsid w:val="00050778"/>
    <w:rsid w:val="000512D1"/>
    <w:rsid w:val="00051747"/>
    <w:rsid w:val="00057F32"/>
    <w:rsid w:val="00057F34"/>
    <w:rsid w:val="00062A25"/>
    <w:rsid w:val="00066F51"/>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D5F57"/>
    <w:rsid w:val="000E6431"/>
    <w:rsid w:val="000F0D35"/>
    <w:rsid w:val="000F21A5"/>
    <w:rsid w:val="000F7677"/>
    <w:rsid w:val="000F7B18"/>
    <w:rsid w:val="00102B9F"/>
    <w:rsid w:val="00112637"/>
    <w:rsid w:val="00115727"/>
    <w:rsid w:val="0012001E"/>
    <w:rsid w:val="00126A55"/>
    <w:rsid w:val="00133AA2"/>
    <w:rsid w:val="00133F08"/>
    <w:rsid w:val="001345E6"/>
    <w:rsid w:val="001353FF"/>
    <w:rsid w:val="001378B0"/>
    <w:rsid w:val="00142E00"/>
    <w:rsid w:val="00152793"/>
    <w:rsid w:val="001545A9"/>
    <w:rsid w:val="00156C39"/>
    <w:rsid w:val="001637C7"/>
    <w:rsid w:val="0016480E"/>
    <w:rsid w:val="00174297"/>
    <w:rsid w:val="001817B3"/>
    <w:rsid w:val="00183014"/>
    <w:rsid w:val="0019270D"/>
    <w:rsid w:val="001959C2"/>
    <w:rsid w:val="001A7968"/>
    <w:rsid w:val="001B1D52"/>
    <w:rsid w:val="001B3483"/>
    <w:rsid w:val="001B3C1E"/>
    <w:rsid w:val="001B4494"/>
    <w:rsid w:val="001B48EB"/>
    <w:rsid w:val="001C0D8B"/>
    <w:rsid w:val="001C0DA8"/>
    <w:rsid w:val="001C1403"/>
    <w:rsid w:val="001C2138"/>
    <w:rsid w:val="001C62B4"/>
    <w:rsid w:val="001E0D8A"/>
    <w:rsid w:val="001E67BA"/>
    <w:rsid w:val="001E74C2"/>
    <w:rsid w:val="001F5A48"/>
    <w:rsid w:val="001F6260"/>
    <w:rsid w:val="00200007"/>
    <w:rsid w:val="00200F12"/>
    <w:rsid w:val="002030A5"/>
    <w:rsid w:val="00203131"/>
    <w:rsid w:val="00212E88"/>
    <w:rsid w:val="00213C9C"/>
    <w:rsid w:val="0022009E"/>
    <w:rsid w:val="0022425C"/>
    <w:rsid w:val="002246DE"/>
    <w:rsid w:val="0023775A"/>
    <w:rsid w:val="002421B5"/>
    <w:rsid w:val="0025106C"/>
    <w:rsid w:val="00252B94"/>
    <w:rsid w:val="00252BC4"/>
    <w:rsid w:val="0025386E"/>
    <w:rsid w:val="00254014"/>
    <w:rsid w:val="00262B61"/>
    <w:rsid w:val="0026504D"/>
    <w:rsid w:val="00267526"/>
    <w:rsid w:val="00273A2F"/>
    <w:rsid w:val="00280986"/>
    <w:rsid w:val="00281ECE"/>
    <w:rsid w:val="002831C7"/>
    <w:rsid w:val="002840C6"/>
    <w:rsid w:val="00286B1B"/>
    <w:rsid w:val="00295174"/>
    <w:rsid w:val="00296172"/>
    <w:rsid w:val="00296B92"/>
    <w:rsid w:val="002A2C22"/>
    <w:rsid w:val="002B02EB"/>
    <w:rsid w:val="002C0602"/>
    <w:rsid w:val="002D5A59"/>
    <w:rsid w:val="002D5C16"/>
    <w:rsid w:val="002E3B37"/>
    <w:rsid w:val="002E4A1C"/>
    <w:rsid w:val="002E53B4"/>
    <w:rsid w:val="002F3DFF"/>
    <w:rsid w:val="002F5E05"/>
    <w:rsid w:val="00317053"/>
    <w:rsid w:val="0032109C"/>
    <w:rsid w:val="00322B45"/>
    <w:rsid w:val="00323809"/>
    <w:rsid w:val="00323D41"/>
    <w:rsid w:val="00325414"/>
    <w:rsid w:val="003259E5"/>
    <w:rsid w:val="003302F1"/>
    <w:rsid w:val="0034470E"/>
    <w:rsid w:val="00350F90"/>
    <w:rsid w:val="00352DB0"/>
    <w:rsid w:val="00357AC6"/>
    <w:rsid w:val="00371833"/>
    <w:rsid w:val="00371ED3"/>
    <w:rsid w:val="003737C7"/>
    <w:rsid w:val="0037728A"/>
    <w:rsid w:val="00380B7D"/>
    <w:rsid w:val="00381A99"/>
    <w:rsid w:val="003829C2"/>
    <w:rsid w:val="00384724"/>
    <w:rsid w:val="00386898"/>
    <w:rsid w:val="003919B7"/>
    <w:rsid w:val="00391D57"/>
    <w:rsid w:val="00392292"/>
    <w:rsid w:val="00394000"/>
    <w:rsid w:val="00396EC5"/>
    <w:rsid w:val="003A069E"/>
    <w:rsid w:val="003A2045"/>
    <w:rsid w:val="003A5B7B"/>
    <w:rsid w:val="003A7A58"/>
    <w:rsid w:val="003B1017"/>
    <w:rsid w:val="003B3C07"/>
    <w:rsid w:val="003B6775"/>
    <w:rsid w:val="003C5FE2"/>
    <w:rsid w:val="003D05FB"/>
    <w:rsid w:val="003D1B16"/>
    <w:rsid w:val="003D23F3"/>
    <w:rsid w:val="003D45BF"/>
    <w:rsid w:val="003D508A"/>
    <w:rsid w:val="003D537F"/>
    <w:rsid w:val="003D7B75"/>
    <w:rsid w:val="003E0208"/>
    <w:rsid w:val="003E0C84"/>
    <w:rsid w:val="003E4B57"/>
    <w:rsid w:val="003F27E1"/>
    <w:rsid w:val="003F36A9"/>
    <w:rsid w:val="003F437A"/>
    <w:rsid w:val="003F5C2B"/>
    <w:rsid w:val="004023E9"/>
    <w:rsid w:val="00403441"/>
    <w:rsid w:val="00413F83"/>
    <w:rsid w:val="0041490C"/>
    <w:rsid w:val="00416191"/>
    <w:rsid w:val="00416721"/>
    <w:rsid w:val="0042021B"/>
    <w:rsid w:val="00421EF0"/>
    <w:rsid w:val="004224FA"/>
    <w:rsid w:val="00423D07"/>
    <w:rsid w:val="004255DB"/>
    <w:rsid w:val="004426D6"/>
    <w:rsid w:val="0044346F"/>
    <w:rsid w:val="00450101"/>
    <w:rsid w:val="00451E78"/>
    <w:rsid w:val="0046520A"/>
    <w:rsid w:val="004672AB"/>
    <w:rsid w:val="004714FE"/>
    <w:rsid w:val="00483830"/>
    <w:rsid w:val="00485CDE"/>
    <w:rsid w:val="00495053"/>
    <w:rsid w:val="004A1F59"/>
    <w:rsid w:val="004A29BE"/>
    <w:rsid w:val="004A3225"/>
    <w:rsid w:val="004A33EE"/>
    <w:rsid w:val="004A3AA8"/>
    <w:rsid w:val="004B13C7"/>
    <w:rsid w:val="004B778F"/>
    <w:rsid w:val="004C5DD4"/>
    <w:rsid w:val="004D141F"/>
    <w:rsid w:val="004D6310"/>
    <w:rsid w:val="004D71D1"/>
    <w:rsid w:val="004E0062"/>
    <w:rsid w:val="004E05A1"/>
    <w:rsid w:val="004F5E57"/>
    <w:rsid w:val="004F6710"/>
    <w:rsid w:val="0050238F"/>
    <w:rsid w:val="00502849"/>
    <w:rsid w:val="00504334"/>
    <w:rsid w:val="005052BB"/>
    <w:rsid w:val="005104D7"/>
    <w:rsid w:val="00510B9E"/>
    <w:rsid w:val="00523276"/>
    <w:rsid w:val="00531D2C"/>
    <w:rsid w:val="00536BC2"/>
    <w:rsid w:val="005425E1"/>
    <w:rsid w:val="005427C5"/>
    <w:rsid w:val="00542CF6"/>
    <w:rsid w:val="00553C03"/>
    <w:rsid w:val="00554192"/>
    <w:rsid w:val="00563692"/>
    <w:rsid w:val="00571349"/>
    <w:rsid w:val="005908B8"/>
    <w:rsid w:val="0059512E"/>
    <w:rsid w:val="005A6DD2"/>
    <w:rsid w:val="005B26D3"/>
    <w:rsid w:val="005C1CCB"/>
    <w:rsid w:val="005C385D"/>
    <w:rsid w:val="005D3B20"/>
    <w:rsid w:val="005E5C68"/>
    <w:rsid w:val="005E65C0"/>
    <w:rsid w:val="005F0390"/>
    <w:rsid w:val="00612023"/>
    <w:rsid w:val="00614190"/>
    <w:rsid w:val="006217F3"/>
    <w:rsid w:val="00622A99"/>
    <w:rsid w:val="00622E67"/>
    <w:rsid w:val="00625D7F"/>
    <w:rsid w:val="00626EDC"/>
    <w:rsid w:val="006305F7"/>
    <w:rsid w:val="00631EDF"/>
    <w:rsid w:val="006470EC"/>
    <w:rsid w:val="0065598E"/>
    <w:rsid w:val="00655AF2"/>
    <w:rsid w:val="006568BE"/>
    <w:rsid w:val="006601EB"/>
    <w:rsid w:val="0066025D"/>
    <w:rsid w:val="00663C80"/>
    <w:rsid w:val="00667DEC"/>
    <w:rsid w:val="0067067E"/>
    <w:rsid w:val="006773EC"/>
    <w:rsid w:val="00680504"/>
    <w:rsid w:val="00681CD9"/>
    <w:rsid w:val="00683E30"/>
    <w:rsid w:val="00687024"/>
    <w:rsid w:val="00696415"/>
    <w:rsid w:val="006A1AF5"/>
    <w:rsid w:val="006D3691"/>
    <w:rsid w:val="006E2DCE"/>
    <w:rsid w:val="006E6A40"/>
    <w:rsid w:val="006F3563"/>
    <w:rsid w:val="006F42B9"/>
    <w:rsid w:val="006F6103"/>
    <w:rsid w:val="00704E00"/>
    <w:rsid w:val="00707D31"/>
    <w:rsid w:val="007162B9"/>
    <w:rsid w:val="007209E7"/>
    <w:rsid w:val="00726182"/>
    <w:rsid w:val="00732329"/>
    <w:rsid w:val="007337CA"/>
    <w:rsid w:val="00733D27"/>
    <w:rsid w:val="00734CE4"/>
    <w:rsid w:val="00735123"/>
    <w:rsid w:val="00736C85"/>
    <w:rsid w:val="00741837"/>
    <w:rsid w:val="007453E6"/>
    <w:rsid w:val="0075243E"/>
    <w:rsid w:val="00760E56"/>
    <w:rsid w:val="007666F5"/>
    <w:rsid w:val="0077309D"/>
    <w:rsid w:val="00775773"/>
    <w:rsid w:val="0077740B"/>
    <w:rsid w:val="007774EE"/>
    <w:rsid w:val="00781822"/>
    <w:rsid w:val="00783042"/>
    <w:rsid w:val="00783F21"/>
    <w:rsid w:val="00784C47"/>
    <w:rsid w:val="00787159"/>
    <w:rsid w:val="00791668"/>
    <w:rsid w:val="00791AA1"/>
    <w:rsid w:val="007A3793"/>
    <w:rsid w:val="007C1BA2"/>
    <w:rsid w:val="007D20E9"/>
    <w:rsid w:val="007D7881"/>
    <w:rsid w:val="007D7E3A"/>
    <w:rsid w:val="007E0E10"/>
    <w:rsid w:val="007E1B4B"/>
    <w:rsid w:val="007E4768"/>
    <w:rsid w:val="007E5BDD"/>
    <w:rsid w:val="007E777B"/>
    <w:rsid w:val="007F14C5"/>
    <w:rsid w:val="007F2070"/>
    <w:rsid w:val="007F6433"/>
    <w:rsid w:val="008053F5"/>
    <w:rsid w:val="00810198"/>
    <w:rsid w:val="00815DA8"/>
    <w:rsid w:val="0082194D"/>
    <w:rsid w:val="00823C71"/>
    <w:rsid w:val="00824E04"/>
    <w:rsid w:val="00826461"/>
    <w:rsid w:val="00826EF5"/>
    <w:rsid w:val="00831693"/>
    <w:rsid w:val="00835880"/>
    <w:rsid w:val="00840104"/>
    <w:rsid w:val="00841FC5"/>
    <w:rsid w:val="00845709"/>
    <w:rsid w:val="008576BD"/>
    <w:rsid w:val="00860463"/>
    <w:rsid w:val="00866F5F"/>
    <w:rsid w:val="008733DA"/>
    <w:rsid w:val="008850E4"/>
    <w:rsid w:val="00894E7E"/>
    <w:rsid w:val="008A12F5"/>
    <w:rsid w:val="008A1C8A"/>
    <w:rsid w:val="008A288A"/>
    <w:rsid w:val="008B1587"/>
    <w:rsid w:val="008B1B01"/>
    <w:rsid w:val="008B3BCD"/>
    <w:rsid w:val="008B4841"/>
    <w:rsid w:val="008B6DF8"/>
    <w:rsid w:val="008C106C"/>
    <w:rsid w:val="008C10D1"/>
    <w:rsid w:val="008C10F1"/>
    <w:rsid w:val="008C1E99"/>
    <w:rsid w:val="008C619D"/>
    <w:rsid w:val="008E0085"/>
    <w:rsid w:val="008E2AA6"/>
    <w:rsid w:val="008E311B"/>
    <w:rsid w:val="008E5CD3"/>
    <w:rsid w:val="008F46E7"/>
    <w:rsid w:val="008F6F0B"/>
    <w:rsid w:val="00907BA7"/>
    <w:rsid w:val="0091064E"/>
    <w:rsid w:val="00911FC5"/>
    <w:rsid w:val="00921754"/>
    <w:rsid w:val="00921D44"/>
    <w:rsid w:val="00927CB3"/>
    <w:rsid w:val="00931A10"/>
    <w:rsid w:val="009338B6"/>
    <w:rsid w:val="009402DA"/>
    <w:rsid w:val="00947967"/>
    <w:rsid w:val="00954157"/>
    <w:rsid w:val="00957D5B"/>
    <w:rsid w:val="00965200"/>
    <w:rsid w:val="009668B3"/>
    <w:rsid w:val="00971471"/>
    <w:rsid w:val="009849C2"/>
    <w:rsid w:val="00984D24"/>
    <w:rsid w:val="009858EB"/>
    <w:rsid w:val="00995EBB"/>
    <w:rsid w:val="00995EEF"/>
    <w:rsid w:val="009A0483"/>
    <w:rsid w:val="009B0046"/>
    <w:rsid w:val="009B558D"/>
    <w:rsid w:val="009C1440"/>
    <w:rsid w:val="009C2107"/>
    <w:rsid w:val="009C5D9E"/>
    <w:rsid w:val="009C62AF"/>
    <w:rsid w:val="009D2C3E"/>
    <w:rsid w:val="009E0625"/>
    <w:rsid w:val="009E3034"/>
    <w:rsid w:val="009E549F"/>
    <w:rsid w:val="009F28A8"/>
    <w:rsid w:val="009F2DB8"/>
    <w:rsid w:val="009F473E"/>
    <w:rsid w:val="009F682A"/>
    <w:rsid w:val="00A022BE"/>
    <w:rsid w:val="00A13640"/>
    <w:rsid w:val="00A231D3"/>
    <w:rsid w:val="00A24C95"/>
    <w:rsid w:val="00A26094"/>
    <w:rsid w:val="00A301BF"/>
    <w:rsid w:val="00A302B2"/>
    <w:rsid w:val="00A331B4"/>
    <w:rsid w:val="00A34248"/>
    <w:rsid w:val="00A3484E"/>
    <w:rsid w:val="00A36ADA"/>
    <w:rsid w:val="00A438D8"/>
    <w:rsid w:val="00A473F5"/>
    <w:rsid w:val="00A479D4"/>
    <w:rsid w:val="00A51F9D"/>
    <w:rsid w:val="00A529EE"/>
    <w:rsid w:val="00A5416A"/>
    <w:rsid w:val="00A57C47"/>
    <w:rsid w:val="00A639F4"/>
    <w:rsid w:val="00A64B99"/>
    <w:rsid w:val="00A72E71"/>
    <w:rsid w:val="00A81A32"/>
    <w:rsid w:val="00A835BD"/>
    <w:rsid w:val="00A97B15"/>
    <w:rsid w:val="00AA42D5"/>
    <w:rsid w:val="00AB2FAB"/>
    <w:rsid w:val="00AB5C14"/>
    <w:rsid w:val="00AC110C"/>
    <w:rsid w:val="00AC1EE7"/>
    <w:rsid w:val="00AC333F"/>
    <w:rsid w:val="00AC585C"/>
    <w:rsid w:val="00AD1925"/>
    <w:rsid w:val="00AD229E"/>
    <w:rsid w:val="00AD5A82"/>
    <w:rsid w:val="00AE067D"/>
    <w:rsid w:val="00AE1257"/>
    <w:rsid w:val="00AE1B76"/>
    <w:rsid w:val="00AF07AD"/>
    <w:rsid w:val="00AF1181"/>
    <w:rsid w:val="00AF1FF5"/>
    <w:rsid w:val="00AF2F79"/>
    <w:rsid w:val="00AF4653"/>
    <w:rsid w:val="00AF7A66"/>
    <w:rsid w:val="00AF7DB7"/>
    <w:rsid w:val="00B25D44"/>
    <w:rsid w:val="00B343CC"/>
    <w:rsid w:val="00B443E4"/>
    <w:rsid w:val="00B505DB"/>
    <w:rsid w:val="00B563EA"/>
    <w:rsid w:val="00B60E51"/>
    <w:rsid w:val="00B63A54"/>
    <w:rsid w:val="00B77D18"/>
    <w:rsid w:val="00B8313A"/>
    <w:rsid w:val="00B83C6B"/>
    <w:rsid w:val="00B85D0D"/>
    <w:rsid w:val="00B9072A"/>
    <w:rsid w:val="00B93503"/>
    <w:rsid w:val="00B95362"/>
    <w:rsid w:val="00BA31E8"/>
    <w:rsid w:val="00BA3B11"/>
    <w:rsid w:val="00BA55E0"/>
    <w:rsid w:val="00BA6BD4"/>
    <w:rsid w:val="00BB2655"/>
    <w:rsid w:val="00BB3752"/>
    <w:rsid w:val="00BB6688"/>
    <w:rsid w:val="00BB75C4"/>
    <w:rsid w:val="00BC26D4"/>
    <w:rsid w:val="00BC593B"/>
    <w:rsid w:val="00BC64F2"/>
    <w:rsid w:val="00BC7CD7"/>
    <w:rsid w:val="00BD2DB3"/>
    <w:rsid w:val="00BD4303"/>
    <w:rsid w:val="00BD7D5D"/>
    <w:rsid w:val="00BF2A42"/>
    <w:rsid w:val="00BF5DA0"/>
    <w:rsid w:val="00BF6DF2"/>
    <w:rsid w:val="00C03D8C"/>
    <w:rsid w:val="00C055EC"/>
    <w:rsid w:val="00C10DC9"/>
    <w:rsid w:val="00C12FB3"/>
    <w:rsid w:val="00C13F7E"/>
    <w:rsid w:val="00C17341"/>
    <w:rsid w:val="00C24EEF"/>
    <w:rsid w:val="00C25CF6"/>
    <w:rsid w:val="00C26C36"/>
    <w:rsid w:val="00C32768"/>
    <w:rsid w:val="00C35A7D"/>
    <w:rsid w:val="00C431DF"/>
    <w:rsid w:val="00C456BD"/>
    <w:rsid w:val="00C530DC"/>
    <w:rsid w:val="00C5350D"/>
    <w:rsid w:val="00C55D8F"/>
    <w:rsid w:val="00C5639A"/>
    <w:rsid w:val="00C6123C"/>
    <w:rsid w:val="00C7084D"/>
    <w:rsid w:val="00C7315E"/>
    <w:rsid w:val="00C75895"/>
    <w:rsid w:val="00C81521"/>
    <w:rsid w:val="00C83C9F"/>
    <w:rsid w:val="00C86866"/>
    <w:rsid w:val="00C94840"/>
    <w:rsid w:val="00CA53C4"/>
    <w:rsid w:val="00CA6AC8"/>
    <w:rsid w:val="00CB027F"/>
    <w:rsid w:val="00CC6297"/>
    <w:rsid w:val="00CC7690"/>
    <w:rsid w:val="00CD1986"/>
    <w:rsid w:val="00CE165C"/>
    <w:rsid w:val="00CE424F"/>
    <w:rsid w:val="00CE4D5C"/>
    <w:rsid w:val="00CF05DA"/>
    <w:rsid w:val="00CF58EB"/>
    <w:rsid w:val="00D0106E"/>
    <w:rsid w:val="00D06383"/>
    <w:rsid w:val="00D07B10"/>
    <w:rsid w:val="00D20E85"/>
    <w:rsid w:val="00D24615"/>
    <w:rsid w:val="00D27557"/>
    <w:rsid w:val="00D35478"/>
    <w:rsid w:val="00D37842"/>
    <w:rsid w:val="00D42DC2"/>
    <w:rsid w:val="00D537E1"/>
    <w:rsid w:val="00D55BB2"/>
    <w:rsid w:val="00D6091A"/>
    <w:rsid w:val="00D6695F"/>
    <w:rsid w:val="00D7168A"/>
    <w:rsid w:val="00D75644"/>
    <w:rsid w:val="00D75D94"/>
    <w:rsid w:val="00D81656"/>
    <w:rsid w:val="00D83D87"/>
    <w:rsid w:val="00D86A30"/>
    <w:rsid w:val="00D92596"/>
    <w:rsid w:val="00D96BD6"/>
    <w:rsid w:val="00D97CB4"/>
    <w:rsid w:val="00D97DD4"/>
    <w:rsid w:val="00DA5A8A"/>
    <w:rsid w:val="00DB03E4"/>
    <w:rsid w:val="00DB26CD"/>
    <w:rsid w:val="00DB3135"/>
    <w:rsid w:val="00DB441C"/>
    <w:rsid w:val="00DB44AF"/>
    <w:rsid w:val="00DC08D1"/>
    <w:rsid w:val="00DC1F58"/>
    <w:rsid w:val="00DC339B"/>
    <w:rsid w:val="00DC5D40"/>
    <w:rsid w:val="00DD15B2"/>
    <w:rsid w:val="00DD30E9"/>
    <w:rsid w:val="00DD4F47"/>
    <w:rsid w:val="00DD7FBB"/>
    <w:rsid w:val="00DE0B9F"/>
    <w:rsid w:val="00DE0DBE"/>
    <w:rsid w:val="00DE4238"/>
    <w:rsid w:val="00DE42B9"/>
    <w:rsid w:val="00DE657F"/>
    <w:rsid w:val="00DF01AC"/>
    <w:rsid w:val="00DF1218"/>
    <w:rsid w:val="00DF6462"/>
    <w:rsid w:val="00DF6E24"/>
    <w:rsid w:val="00E01F6E"/>
    <w:rsid w:val="00E02FA0"/>
    <w:rsid w:val="00E036DC"/>
    <w:rsid w:val="00E10454"/>
    <w:rsid w:val="00E112E5"/>
    <w:rsid w:val="00E21CC7"/>
    <w:rsid w:val="00E24D9E"/>
    <w:rsid w:val="00E25849"/>
    <w:rsid w:val="00E30BEA"/>
    <w:rsid w:val="00E3197E"/>
    <w:rsid w:val="00E342F8"/>
    <w:rsid w:val="00E351ED"/>
    <w:rsid w:val="00E45D7C"/>
    <w:rsid w:val="00E6034B"/>
    <w:rsid w:val="00E6549E"/>
    <w:rsid w:val="00E65EDE"/>
    <w:rsid w:val="00E70F81"/>
    <w:rsid w:val="00E71AB7"/>
    <w:rsid w:val="00E77055"/>
    <w:rsid w:val="00E77460"/>
    <w:rsid w:val="00E83ABC"/>
    <w:rsid w:val="00E844F2"/>
    <w:rsid w:val="00E92FCB"/>
    <w:rsid w:val="00EA147F"/>
    <w:rsid w:val="00EA299B"/>
    <w:rsid w:val="00EB69F0"/>
    <w:rsid w:val="00EC2CC0"/>
    <w:rsid w:val="00EC4EAF"/>
    <w:rsid w:val="00ED03AB"/>
    <w:rsid w:val="00ED0CAC"/>
    <w:rsid w:val="00ED1CD4"/>
    <w:rsid w:val="00ED1D2B"/>
    <w:rsid w:val="00ED2809"/>
    <w:rsid w:val="00ED5A8D"/>
    <w:rsid w:val="00ED64B5"/>
    <w:rsid w:val="00EE7CCA"/>
    <w:rsid w:val="00EF5797"/>
    <w:rsid w:val="00F13FD9"/>
    <w:rsid w:val="00F16A14"/>
    <w:rsid w:val="00F219DD"/>
    <w:rsid w:val="00F231DC"/>
    <w:rsid w:val="00F30E35"/>
    <w:rsid w:val="00F362D7"/>
    <w:rsid w:val="00F37D7B"/>
    <w:rsid w:val="00F5314C"/>
    <w:rsid w:val="00F574F3"/>
    <w:rsid w:val="00F60908"/>
    <w:rsid w:val="00F635DD"/>
    <w:rsid w:val="00F6627B"/>
    <w:rsid w:val="00F734F2"/>
    <w:rsid w:val="00F74FC1"/>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417"/>
    <w:rsid w:val="00FD576B"/>
    <w:rsid w:val="00FD579E"/>
    <w:rsid w:val="00FE24FC"/>
    <w:rsid w:val="00FE2CF4"/>
    <w:rsid w:val="00FE4516"/>
    <w:rsid w:val="00FF0C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6C1FEB"/>
  <w15:docId w15:val="{8115A8C0-9238-43AF-B01B-5C1A22990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1"/>
      </w:numPr>
      <w:outlineLvl w:val="0"/>
    </w:pPr>
    <w:rPr>
      <w:rFonts w:hAnsi="Arial"/>
      <w:bCs/>
      <w:kern w:val="32"/>
      <w:szCs w:val="52"/>
    </w:rPr>
  </w:style>
  <w:style w:type="paragraph" w:styleId="2">
    <w:name w:val="heading 2"/>
    <w:aliases w:val="標題110/111,節,節1,標題110/111 + 內文,一."/>
    <w:basedOn w:val="a6"/>
    <w:qFormat/>
    <w:rsid w:val="00ED0CAC"/>
    <w:pPr>
      <w:numPr>
        <w:ilvl w:val="1"/>
        <w:numId w:val="1"/>
      </w:numPr>
      <w:outlineLvl w:val="1"/>
    </w:pPr>
    <w:rPr>
      <w:rFonts w:hAnsi="Arial"/>
      <w:b/>
      <w:bCs/>
      <w:kern w:val="32"/>
      <w:szCs w:val="48"/>
    </w:rPr>
  </w:style>
  <w:style w:type="paragraph" w:styleId="3">
    <w:name w:val="heading 3"/>
    <w:basedOn w:val="a6"/>
    <w:link w:val="30"/>
    <w:qFormat/>
    <w:rsid w:val="004F5E57"/>
    <w:pPr>
      <w:numPr>
        <w:ilvl w:val="2"/>
        <w:numId w:val="1"/>
      </w:numPr>
      <w:outlineLvl w:val="2"/>
    </w:pPr>
    <w:rPr>
      <w:rFonts w:hAnsi="Arial"/>
      <w:bCs/>
      <w:kern w:val="32"/>
      <w:szCs w:val="36"/>
    </w:rPr>
  </w:style>
  <w:style w:type="paragraph" w:styleId="4">
    <w:name w:val="heading 4"/>
    <w:aliases w:val="表格,一,1."/>
    <w:basedOn w:val="a6"/>
    <w:link w:val="40"/>
    <w:qFormat/>
    <w:rsid w:val="004F5E57"/>
    <w:pPr>
      <w:numPr>
        <w:ilvl w:val="3"/>
        <w:numId w:val="1"/>
      </w:numPr>
      <w:outlineLvl w:val="3"/>
    </w:pPr>
    <w:rPr>
      <w:rFonts w:hAnsi="Arial"/>
      <w:kern w:val="32"/>
      <w:szCs w:val="36"/>
    </w:rPr>
  </w:style>
  <w:style w:type="paragraph" w:styleId="5">
    <w:name w:val="heading 5"/>
    <w:aliases w:val="(一)"/>
    <w:basedOn w:val="a6"/>
    <w:link w:val="50"/>
    <w:qFormat/>
    <w:rsid w:val="004F5E57"/>
    <w:pPr>
      <w:numPr>
        <w:ilvl w:val="4"/>
        <w:numId w:val="1"/>
      </w:numPr>
      <w:outlineLvl w:val="4"/>
    </w:pPr>
    <w:rPr>
      <w:rFonts w:hAnsi="Arial"/>
      <w:bCs/>
      <w:kern w:val="32"/>
      <w:szCs w:val="36"/>
    </w:rPr>
  </w:style>
  <w:style w:type="paragraph" w:styleId="6">
    <w:name w:val="heading 6"/>
    <w:aliases w:val="1"/>
    <w:basedOn w:val="a6"/>
    <w:link w:val="60"/>
    <w:qFormat/>
    <w:rsid w:val="004F5E57"/>
    <w:pPr>
      <w:numPr>
        <w:ilvl w:val="5"/>
        <w:numId w:val="1"/>
      </w:numPr>
      <w:tabs>
        <w:tab w:val="left" w:pos="2094"/>
      </w:tabs>
      <w:outlineLvl w:val="5"/>
    </w:pPr>
    <w:rPr>
      <w:rFonts w:hAnsi="Arial"/>
      <w:kern w:val="32"/>
      <w:szCs w:val="36"/>
    </w:rPr>
  </w:style>
  <w:style w:type="paragraph" w:styleId="7">
    <w:name w:val="heading 7"/>
    <w:aliases w:val="(1)"/>
    <w:basedOn w:val="a6"/>
    <w:qFormat/>
    <w:rsid w:val="004F5E57"/>
    <w:pPr>
      <w:numPr>
        <w:ilvl w:val="6"/>
        <w:numId w:val="1"/>
      </w:numPr>
      <w:outlineLvl w:val="6"/>
    </w:pPr>
    <w:rPr>
      <w:rFonts w:hAnsi="Arial"/>
      <w:bCs/>
      <w:kern w:val="32"/>
      <w:szCs w:val="36"/>
    </w:rPr>
  </w:style>
  <w:style w:type="paragraph" w:styleId="8">
    <w:name w:val="heading 8"/>
    <w:basedOn w:val="a6"/>
    <w:qFormat/>
    <w:rsid w:val="004F5E57"/>
    <w:pPr>
      <w:numPr>
        <w:ilvl w:val="7"/>
        <w:numId w:val="1"/>
      </w:numPr>
      <w:outlineLvl w:val="7"/>
    </w:pPr>
    <w:rPr>
      <w:rFonts w:hAnsi="Arial"/>
      <w:kern w:val="32"/>
      <w:szCs w:val="36"/>
    </w:rPr>
  </w:style>
  <w:style w:type="paragraph" w:styleId="9">
    <w:name w:val="heading 9"/>
    <w:basedOn w:val="a6"/>
    <w:link w:val="90"/>
    <w:uiPriority w:val="9"/>
    <w:unhideWhenUsed/>
    <w:qFormat/>
    <w:rsid w:val="00C055EC"/>
    <w:pPr>
      <w:numPr>
        <w:ilvl w:val="8"/>
        <w:numId w:val="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aliases w:val="說明內容(一),1.1.1.1清單段落,List Paragraph,標題 (4),(二),列點,1.1,Yie-清單段落,01章名,表格清單,樣式A,圖標,Recommendation,Footnote Sam,List Paragraph (numbered (a)),Text,Noise heading,RUS List,Rec para,Dot pt,F5 List Paragraph,No Spacing1,List Paragraph Char Char Char,內文(一)"/>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aliases w:val="註腳文字 字元 字元"/>
    <w:basedOn w:val="a6"/>
    <w:link w:val="afc"/>
    <w:uiPriority w:val="99"/>
    <w:unhideWhenUsed/>
    <w:rsid w:val="00450101"/>
    <w:pPr>
      <w:snapToGrid w:val="0"/>
      <w:jc w:val="left"/>
    </w:pPr>
    <w:rPr>
      <w:sz w:val="20"/>
    </w:rPr>
  </w:style>
  <w:style w:type="character" w:customStyle="1" w:styleId="afc">
    <w:name w:val="註腳文字 字元"/>
    <w:aliases w:val="註腳文字 字元 字元 字元"/>
    <w:basedOn w:val="a7"/>
    <w:link w:val="afb"/>
    <w:uiPriority w:val="99"/>
    <w:qFormat/>
    <w:rsid w:val="00450101"/>
    <w:rPr>
      <w:rFonts w:ascii="標楷體" w:eastAsia="標楷體"/>
      <w:kern w:val="2"/>
    </w:rPr>
  </w:style>
  <w:style w:type="character" w:styleId="afd">
    <w:name w:val="footnote reference"/>
    <w:basedOn w:val="a7"/>
    <w:uiPriority w:val="99"/>
    <w:unhideWhenUsed/>
    <w:rsid w:val="00450101"/>
    <w:rPr>
      <w:vertAlign w:val="superscript"/>
    </w:rPr>
  </w:style>
  <w:style w:type="character" w:customStyle="1" w:styleId="30">
    <w:name w:val="標題 3 字元"/>
    <w:link w:val="3"/>
    <w:rsid w:val="00760E56"/>
    <w:rPr>
      <w:rFonts w:ascii="標楷體" w:eastAsia="標楷體" w:hAnsi="Arial"/>
      <w:bCs/>
      <w:kern w:val="32"/>
      <w:sz w:val="32"/>
      <w:szCs w:val="36"/>
    </w:rPr>
  </w:style>
  <w:style w:type="character" w:customStyle="1" w:styleId="40">
    <w:name w:val="標題 4 字元"/>
    <w:aliases w:val="表格 字元,一 字元,1. 字元"/>
    <w:link w:val="4"/>
    <w:rsid w:val="00760E56"/>
    <w:rPr>
      <w:rFonts w:ascii="標楷體" w:eastAsia="標楷體" w:hAnsi="Arial"/>
      <w:kern w:val="32"/>
      <w:sz w:val="32"/>
      <w:szCs w:val="36"/>
    </w:rPr>
  </w:style>
  <w:style w:type="character" w:customStyle="1" w:styleId="50">
    <w:name w:val="標題 5 字元"/>
    <w:aliases w:val="(一) 字元"/>
    <w:link w:val="5"/>
    <w:rsid w:val="0023775A"/>
    <w:rPr>
      <w:rFonts w:ascii="標楷體" w:eastAsia="標楷體" w:hAnsi="Arial"/>
      <w:bCs/>
      <w:kern w:val="32"/>
      <w:sz w:val="32"/>
      <w:szCs w:val="36"/>
    </w:rPr>
  </w:style>
  <w:style w:type="character" w:customStyle="1" w:styleId="60">
    <w:name w:val="標題 6 字元"/>
    <w:aliases w:val="1 字元"/>
    <w:link w:val="6"/>
    <w:rsid w:val="00AD5A82"/>
    <w:rPr>
      <w:rFonts w:ascii="標楷體" w:eastAsia="標楷體" w:hAnsi="Arial"/>
      <w:kern w:val="32"/>
      <w:sz w:val="32"/>
      <w:szCs w:val="36"/>
    </w:rPr>
  </w:style>
  <w:style w:type="character" w:customStyle="1" w:styleId="af8">
    <w:name w:val="清單段落 字元"/>
    <w:aliases w:val="說明內容(一) 字元,1.1.1.1清單段落 字元,List Paragraph 字元,標題 (4) 字元,(二) 字元,列點 字元,1.1 字元,Yie-清單段落 字元,01章名 字元,表格清單 字元,樣式A 字元,圖標 字元,Recommendation 字元,Footnote Sam 字元,List Paragraph (numbered (a)) 字元,Text 字元,Noise heading 字元,RUS List 字元,Rec para 字元,Dot pt 字元"/>
    <w:link w:val="af7"/>
    <w:uiPriority w:val="34"/>
    <w:locked/>
    <w:rsid w:val="00AD5A82"/>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E8B47-2299-490D-A116-E02E850A6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8</TotalTime>
  <Pages>9</Pages>
  <Words>730</Words>
  <Characters>4166</Characters>
  <Application>Microsoft Office Word</Application>
  <DocSecurity>0</DocSecurity>
  <Lines>34</Lines>
  <Paragraphs>9</Paragraphs>
  <ScaleCrop>false</ScaleCrop>
  <Company>cy</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林文棚</dc:creator>
  <cp:lastModifiedBy>江千如</cp:lastModifiedBy>
  <cp:revision>5</cp:revision>
  <cp:lastPrinted>2025-03-11T06:01:00Z</cp:lastPrinted>
  <dcterms:created xsi:type="dcterms:W3CDTF">2025-04-17T09:10:00Z</dcterms:created>
  <dcterms:modified xsi:type="dcterms:W3CDTF">2025-04-17T09:20:00Z</dcterms:modified>
</cp:coreProperties>
</file>