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5644" w:rsidRPr="004D141F" w:rsidRDefault="00D20D26" w:rsidP="00F37D7B">
      <w:pPr>
        <w:pStyle w:val="af2"/>
      </w:pPr>
      <w:r>
        <w:rPr>
          <w:rFonts w:hint="eastAsia"/>
        </w:rPr>
        <w:t>調查報告</w:t>
      </w:r>
    </w:p>
    <w:p w:rsidR="006A7FD9" w:rsidRDefault="00E25849" w:rsidP="001D5E9F">
      <w:pPr>
        <w:pStyle w:val="1"/>
        <w:ind w:left="2380" w:hanging="2380"/>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Pr>
          <w:rFonts w:hint="eastAsia"/>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006A7FD9" w:rsidRPr="006A7FD9">
        <w:rPr>
          <w:rFonts w:hint="eastAsia"/>
        </w:rPr>
        <w:t>據悉，屏東縣長治鄉鄉長古佳川涉違反貪污治罪條例，經臺灣屏東地方法院（下稱屏東地院）將相關人員裁定羈押禁見</w:t>
      </w:r>
      <w:proofErr w:type="gramStart"/>
      <w:r w:rsidR="006A7FD9" w:rsidRPr="006A7FD9">
        <w:rPr>
          <w:rFonts w:hint="eastAsia"/>
        </w:rPr>
        <w:t>等情案</w:t>
      </w:r>
      <w:proofErr w:type="gramEnd"/>
      <w:r w:rsidR="006A7FD9" w:rsidRPr="006A7FD9">
        <w:rPr>
          <w:rFonts w:hint="eastAsia"/>
        </w:rPr>
        <w:t>。</w:t>
      </w:r>
      <w:bookmarkStart w:id="25" w:name="_Toc524895646"/>
      <w:bookmarkStart w:id="26" w:name="_Toc524896192"/>
      <w:bookmarkStart w:id="27" w:name="_Toc524896222"/>
      <w:bookmarkStart w:id="28" w:name="_Toc524902729"/>
      <w:bookmarkStart w:id="29" w:name="_Toc525066145"/>
      <w:bookmarkStart w:id="30" w:name="_Toc525070836"/>
      <w:bookmarkStart w:id="31" w:name="_Toc525938376"/>
      <w:bookmarkStart w:id="32" w:name="_Toc525939224"/>
      <w:bookmarkStart w:id="33" w:name="_Toc525939729"/>
      <w:bookmarkStart w:id="34" w:name="_Toc529218269"/>
      <w:bookmarkStart w:id="35" w:name="_Toc529222686"/>
      <w:bookmarkStart w:id="36" w:name="_Toc529223108"/>
      <w:bookmarkStart w:id="37" w:name="_Toc529223859"/>
      <w:bookmarkStart w:id="38" w:name="_Toc529228262"/>
      <w:bookmarkStart w:id="39" w:name="_Toc2400392"/>
      <w:bookmarkStart w:id="40" w:name="_Toc4316186"/>
      <w:bookmarkStart w:id="41" w:name="_Toc4473327"/>
      <w:bookmarkStart w:id="42" w:name="_Toc69556894"/>
      <w:bookmarkStart w:id="43" w:name="_Toc69556943"/>
      <w:bookmarkStart w:id="44" w:name="_Toc69609817"/>
      <w:bookmarkStart w:id="45" w:name="_Toc70241813"/>
      <w:bookmarkStart w:id="46" w:name="_Toc70242202"/>
      <w:bookmarkStart w:id="47" w:name="_Toc421794872"/>
      <w:bookmarkStart w:id="48" w:name="_Toc422834157"/>
    </w:p>
    <w:p w:rsidR="00E25849" w:rsidRDefault="00E25849" w:rsidP="001D5E9F">
      <w:pPr>
        <w:pStyle w:val="1"/>
        <w:ind w:left="2380" w:hanging="2380"/>
      </w:pPr>
      <w:r>
        <w:rPr>
          <w:rFonts w:hint="eastAsia"/>
        </w:rPr>
        <w:t>調查意見：</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p w:rsidR="006A7FD9" w:rsidRPr="00E27AE3" w:rsidRDefault="006A7FD9" w:rsidP="006A7FD9">
      <w:pPr>
        <w:pStyle w:val="10"/>
        <w:ind w:left="680" w:firstLine="680"/>
        <w:rPr>
          <w:color w:val="000000" w:themeColor="text1"/>
        </w:rPr>
      </w:pPr>
      <w:bookmarkStart w:id="49" w:name="_Toc524902730"/>
      <w:r w:rsidRPr="00E27AE3">
        <w:rPr>
          <w:rFonts w:hint="eastAsia"/>
          <w:color w:val="000000" w:themeColor="text1"/>
        </w:rPr>
        <w:t>本案係「據悉，屏東縣長治鄉鄉長古佳川涉違反貪污治罪條例，經臺灣屏東地方法院(下稱屏東地院)將相關人員裁定羈押禁見」</w:t>
      </w:r>
      <w:proofErr w:type="gramStart"/>
      <w:r w:rsidRPr="00E27AE3">
        <w:rPr>
          <w:rFonts w:hint="eastAsia"/>
          <w:color w:val="000000" w:themeColor="text1"/>
        </w:rPr>
        <w:t>等情案</w:t>
      </w:r>
      <w:proofErr w:type="gramEnd"/>
      <w:r w:rsidRPr="00E27AE3">
        <w:rPr>
          <w:rFonts w:hint="eastAsia"/>
          <w:color w:val="000000" w:themeColor="text1"/>
        </w:rPr>
        <w:t>。案經調閱屏東地院</w:t>
      </w:r>
      <w:r w:rsidRPr="00E27AE3">
        <w:rPr>
          <w:rStyle w:val="afe"/>
          <w:color w:val="000000" w:themeColor="text1"/>
        </w:rPr>
        <w:footnoteReference w:id="1"/>
      </w:r>
      <w:r w:rsidRPr="00E27AE3">
        <w:rPr>
          <w:rFonts w:hint="eastAsia"/>
          <w:color w:val="000000" w:themeColor="text1"/>
        </w:rPr>
        <w:t>、屏東縣長治鄉公所</w:t>
      </w:r>
      <w:r w:rsidRPr="00E27AE3">
        <w:rPr>
          <w:rStyle w:val="afe"/>
          <w:color w:val="000000" w:themeColor="text1"/>
        </w:rPr>
        <w:footnoteReference w:id="2"/>
      </w:r>
      <w:r w:rsidRPr="00E27AE3">
        <w:rPr>
          <w:rFonts w:hint="eastAsia"/>
          <w:color w:val="000000" w:themeColor="text1"/>
        </w:rPr>
        <w:t>、法務部廉政署</w:t>
      </w:r>
      <w:r w:rsidRPr="00E27AE3">
        <w:rPr>
          <w:rStyle w:val="afe"/>
          <w:color w:val="000000" w:themeColor="text1"/>
        </w:rPr>
        <w:footnoteReference w:id="3"/>
      </w:r>
      <w:r w:rsidRPr="00E27AE3">
        <w:rPr>
          <w:color w:val="000000" w:themeColor="text1"/>
        </w:rPr>
        <w:t>(</w:t>
      </w:r>
      <w:proofErr w:type="gramStart"/>
      <w:r w:rsidRPr="00E27AE3">
        <w:rPr>
          <w:rFonts w:hint="eastAsia"/>
          <w:color w:val="000000" w:themeColor="text1"/>
        </w:rPr>
        <w:t>下稱廉政</w:t>
      </w:r>
      <w:proofErr w:type="gramEnd"/>
      <w:r w:rsidRPr="00E27AE3">
        <w:rPr>
          <w:rFonts w:hint="eastAsia"/>
          <w:color w:val="000000" w:themeColor="text1"/>
        </w:rPr>
        <w:t>署</w:t>
      </w:r>
      <w:r w:rsidRPr="00E27AE3">
        <w:rPr>
          <w:color w:val="000000" w:themeColor="text1"/>
        </w:rPr>
        <w:t>)</w:t>
      </w:r>
      <w:r w:rsidRPr="00E27AE3">
        <w:rPr>
          <w:rFonts w:hint="eastAsia"/>
          <w:color w:val="000000" w:themeColor="text1"/>
        </w:rPr>
        <w:t>、屏東縣政府</w:t>
      </w:r>
      <w:r w:rsidRPr="00E27AE3">
        <w:rPr>
          <w:rStyle w:val="afe"/>
          <w:color w:val="000000" w:themeColor="text1"/>
        </w:rPr>
        <w:footnoteReference w:id="4"/>
      </w:r>
      <w:r w:rsidRPr="00E27AE3">
        <w:rPr>
          <w:rFonts w:hint="eastAsia"/>
          <w:color w:val="000000" w:themeColor="text1"/>
        </w:rPr>
        <w:t>、屏東縣政府政風處</w:t>
      </w:r>
      <w:r w:rsidRPr="00E27AE3">
        <w:rPr>
          <w:rStyle w:val="afe"/>
          <w:color w:val="000000" w:themeColor="text1"/>
        </w:rPr>
        <w:footnoteReference w:id="5"/>
      </w:r>
      <w:r w:rsidRPr="00E27AE3">
        <w:rPr>
          <w:rFonts w:hint="eastAsia"/>
          <w:color w:val="000000" w:themeColor="text1"/>
        </w:rPr>
        <w:t>等機關卷證資料，並於民國(下同)113年10月17日詢問屏東縣長治鄉公所與屏東縣政府政風處等相關業務主管人員，經彙整上述調卷來文、詢問等相關卷證資料，再參酌屏東縣長治鄉公所與屏東縣政府政風處於詢問會議後所補充之書面說明等資料</w:t>
      </w:r>
      <w:r>
        <w:rPr>
          <w:rFonts w:hint="eastAsia"/>
          <w:color w:val="000000" w:themeColor="text1"/>
        </w:rPr>
        <w:t>，</w:t>
      </w:r>
      <w:r w:rsidRPr="00D55EEE">
        <w:rPr>
          <w:rFonts w:hint="eastAsia"/>
          <w:color w:val="000000" w:themeColor="text1"/>
        </w:rPr>
        <w:t>另於114年1月8日詢問屏東縣長治鄉前鄉長古佳川</w:t>
      </w:r>
      <w:r w:rsidRPr="00E27AE3">
        <w:rPr>
          <w:rFonts w:hint="eastAsia"/>
          <w:color w:val="000000" w:themeColor="text1"/>
        </w:rPr>
        <w:t>，全</w:t>
      </w:r>
      <w:proofErr w:type="gramStart"/>
      <w:r w:rsidRPr="00E27AE3">
        <w:rPr>
          <w:rFonts w:hint="eastAsia"/>
          <w:color w:val="000000" w:themeColor="text1"/>
        </w:rPr>
        <w:t>案業調查竣</w:t>
      </w:r>
      <w:proofErr w:type="gramEnd"/>
      <w:r w:rsidRPr="00E27AE3">
        <w:rPr>
          <w:rFonts w:hint="eastAsia"/>
          <w:color w:val="000000" w:themeColor="text1"/>
        </w:rPr>
        <w:t>事，茲臚列調查意見如下：</w:t>
      </w:r>
    </w:p>
    <w:p w:rsidR="006A7FD9" w:rsidRPr="006A7FD9" w:rsidRDefault="006A7FD9" w:rsidP="006A7FD9">
      <w:pPr>
        <w:pStyle w:val="2"/>
        <w:rPr>
          <w:b/>
        </w:rPr>
      </w:pPr>
      <w:r w:rsidRPr="006A7FD9">
        <w:rPr>
          <w:rFonts w:hint="eastAsia"/>
          <w:b/>
        </w:rPr>
        <w:t>古佳川係前屏東縣長治鄉鄉長，渠擔任鄉長</w:t>
      </w:r>
      <w:proofErr w:type="gramStart"/>
      <w:r w:rsidRPr="006A7FD9">
        <w:rPr>
          <w:rFonts w:hint="eastAsia"/>
          <w:b/>
        </w:rPr>
        <w:t>期間，</w:t>
      </w:r>
      <w:proofErr w:type="gramEnd"/>
      <w:r w:rsidRPr="006A7FD9">
        <w:rPr>
          <w:rFonts w:hint="eastAsia"/>
          <w:b/>
        </w:rPr>
        <w:t>除涉共同犯</w:t>
      </w:r>
      <w:r w:rsidRPr="006A7FD9">
        <w:rPr>
          <w:b/>
        </w:rPr>
        <w:t>14</w:t>
      </w:r>
      <w:r w:rsidRPr="006A7FD9">
        <w:rPr>
          <w:rFonts w:hint="eastAsia"/>
          <w:b/>
        </w:rPr>
        <w:t>件行使偽造私文書違法行為外，另明知</w:t>
      </w:r>
      <w:r w:rsidRPr="006A7FD9">
        <w:rPr>
          <w:b/>
        </w:rPr>
        <w:t>109</w:t>
      </w:r>
      <w:r w:rsidRPr="006A7FD9">
        <w:rPr>
          <w:rFonts w:hint="eastAsia"/>
          <w:b/>
        </w:rPr>
        <w:t>年</w:t>
      </w:r>
      <w:r w:rsidRPr="006A7FD9">
        <w:rPr>
          <w:b/>
        </w:rPr>
        <w:t>5</w:t>
      </w:r>
      <w:r w:rsidRPr="006A7FD9">
        <w:rPr>
          <w:rFonts w:hint="eastAsia"/>
          <w:b/>
        </w:rPr>
        <w:t>月</w:t>
      </w:r>
      <w:r w:rsidRPr="006A7FD9">
        <w:rPr>
          <w:b/>
        </w:rPr>
        <w:t>24</w:t>
      </w:r>
      <w:r w:rsidRPr="006A7FD9">
        <w:rPr>
          <w:rFonts w:hint="eastAsia"/>
          <w:b/>
        </w:rPr>
        <w:t>日、</w:t>
      </w:r>
      <w:r w:rsidRPr="006A7FD9">
        <w:rPr>
          <w:b/>
        </w:rPr>
        <w:t>5</w:t>
      </w:r>
      <w:r w:rsidRPr="006A7FD9">
        <w:rPr>
          <w:rFonts w:hint="eastAsia"/>
          <w:b/>
        </w:rPr>
        <w:t>月</w:t>
      </w:r>
      <w:r w:rsidRPr="006A7FD9">
        <w:rPr>
          <w:b/>
        </w:rPr>
        <w:t>26</w:t>
      </w:r>
      <w:r w:rsidRPr="006A7FD9">
        <w:rPr>
          <w:rFonts w:hint="eastAsia"/>
          <w:b/>
        </w:rPr>
        <w:t>日、</w:t>
      </w:r>
      <w:r w:rsidRPr="006A7FD9">
        <w:rPr>
          <w:b/>
        </w:rPr>
        <w:t>12</w:t>
      </w:r>
      <w:r w:rsidRPr="006A7FD9">
        <w:rPr>
          <w:rFonts w:hint="eastAsia"/>
          <w:b/>
        </w:rPr>
        <w:t>月</w:t>
      </w:r>
      <w:r w:rsidRPr="006A7FD9">
        <w:rPr>
          <w:b/>
        </w:rPr>
        <w:t>13</w:t>
      </w:r>
      <w:r w:rsidRPr="006A7FD9">
        <w:rPr>
          <w:rFonts w:hint="eastAsia"/>
          <w:b/>
        </w:rPr>
        <w:t>日，並未實際前往菓○棧複合式餐飲店（下稱菓○棧餐廳）及新○天風味家常菜（下稱新○天餐廳）公務消費，且於</w:t>
      </w:r>
      <w:r w:rsidRPr="006A7FD9">
        <w:rPr>
          <w:b/>
        </w:rPr>
        <w:t>110</w:t>
      </w:r>
      <w:r w:rsidRPr="006A7FD9">
        <w:rPr>
          <w:rFonts w:hint="eastAsia"/>
          <w:b/>
        </w:rPr>
        <w:t>年</w:t>
      </w:r>
      <w:r w:rsidRPr="006A7FD9">
        <w:rPr>
          <w:b/>
        </w:rPr>
        <w:t>1</w:t>
      </w:r>
      <w:r w:rsidRPr="006A7FD9">
        <w:rPr>
          <w:rFonts w:hint="eastAsia"/>
          <w:b/>
        </w:rPr>
        <w:t>月</w:t>
      </w:r>
      <w:r w:rsidRPr="006A7FD9">
        <w:rPr>
          <w:b/>
        </w:rPr>
        <w:t>7</w:t>
      </w:r>
      <w:r w:rsidRPr="006A7FD9">
        <w:rPr>
          <w:rFonts w:hint="eastAsia"/>
          <w:b/>
        </w:rPr>
        <w:t>日在京○食堂（登記商號為粵○企業社）之消費，係為其父親古○禮舉辦生日宴會，又古佳川復明知委任蔡○諺律師之律師費、購買張○妹跨年演唱會紀念品</w:t>
      </w:r>
      <w:r w:rsidRPr="006A7FD9">
        <w:rPr>
          <w:rFonts w:hint="eastAsia"/>
          <w:b/>
        </w:rPr>
        <w:lastRenderedPageBreak/>
        <w:t>及家人生日聚會等均為私人開銷。前揭私人開銷係以不實收據，據以辦理一般事務費及特別費科目之核銷，不當獲利新臺幣</w:t>
      </w:r>
      <w:r w:rsidRPr="006A7FD9">
        <w:rPr>
          <w:b/>
        </w:rPr>
        <w:t>(</w:t>
      </w:r>
      <w:r w:rsidRPr="006A7FD9">
        <w:rPr>
          <w:rFonts w:hint="eastAsia"/>
          <w:b/>
        </w:rPr>
        <w:t>下同</w:t>
      </w:r>
      <w:r w:rsidRPr="006A7FD9">
        <w:rPr>
          <w:b/>
        </w:rPr>
        <w:t>)5</w:t>
      </w:r>
      <w:r w:rsidRPr="006A7FD9">
        <w:rPr>
          <w:rFonts w:hint="eastAsia"/>
          <w:b/>
        </w:rPr>
        <w:t>萬</w:t>
      </w:r>
      <w:r w:rsidRPr="006A7FD9">
        <w:rPr>
          <w:b/>
        </w:rPr>
        <w:t>8,</w:t>
      </w:r>
      <w:r w:rsidRPr="006A7FD9">
        <w:rPr>
          <w:rFonts w:hint="eastAsia"/>
          <w:b/>
        </w:rPr>
        <w:t>350元，除經判決共同犯貪污治罪條例第5條第1項第2款利用職務上機會詐取財物罪及共同犯行使偽造私</w:t>
      </w:r>
      <w:proofErr w:type="gramStart"/>
      <w:r w:rsidRPr="006A7FD9">
        <w:rPr>
          <w:rFonts w:hint="eastAsia"/>
          <w:b/>
        </w:rPr>
        <w:t>文書罪外</w:t>
      </w:r>
      <w:proofErr w:type="gramEnd"/>
      <w:r w:rsidRPr="006A7FD9">
        <w:rPr>
          <w:rFonts w:hint="eastAsia"/>
          <w:b/>
        </w:rPr>
        <w:t>，亦違反公務員服務法第1條、第6條、第7條等相關規定，違法失職事證明確，嚴重敗壞官箴，損害政府信譽及公務人員廉潔形象，核有重大違失。</w:t>
      </w:r>
    </w:p>
    <w:p w:rsidR="006A7FD9" w:rsidRDefault="006A7FD9" w:rsidP="006A7FD9">
      <w:pPr>
        <w:pStyle w:val="3"/>
      </w:pPr>
      <w:r w:rsidRPr="007B32B0">
        <w:rPr>
          <w:rFonts w:hint="eastAsia"/>
          <w:lang w:eastAsia="zh-HK"/>
        </w:rPr>
        <w:t>按鄉（鎮、市）長適用公務員服務法；其行為有違法、廢弛職務或其他失職情事者，準用政務人員之懲戒規定，為地方制度法第84條所明定。另鄉長乃受有俸給之文職公務員，屬公務員服務法第2條第1項所定該法適用範圍之人員。次</w:t>
      </w:r>
      <w:r w:rsidRPr="00107A0C">
        <w:rPr>
          <w:rFonts w:hint="eastAsia"/>
          <w:lang w:eastAsia="zh-HK"/>
        </w:rPr>
        <w:t>按公務員服務法第1條、第6條及第7條分別規定：「公務員應恪守誓言，忠心努力，依法律、命令所定執行其職務。」「公務員應公正無私、誠信清廉、謹慎勤勉，不得有損害公務員名譽及政府信譽之行為。」「公務員不得假借權力，以圖本身或他人之利益，……。」(公務員服務法於</w:t>
      </w:r>
      <w:r w:rsidRPr="00107A0C">
        <w:rPr>
          <w:rFonts w:hint="eastAsia"/>
        </w:rPr>
        <w:t>111</w:t>
      </w:r>
      <w:r w:rsidRPr="00107A0C">
        <w:rPr>
          <w:rFonts w:hint="eastAsia"/>
          <w:lang w:eastAsia="zh-HK"/>
        </w:rPr>
        <w:t>年</w:t>
      </w:r>
      <w:r w:rsidRPr="00107A0C">
        <w:rPr>
          <w:rFonts w:hint="eastAsia"/>
        </w:rPr>
        <w:t>6</w:t>
      </w:r>
      <w:r w:rsidRPr="00107A0C">
        <w:rPr>
          <w:rFonts w:hint="eastAsia"/>
          <w:lang w:eastAsia="zh-HK"/>
        </w:rPr>
        <w:t>月</w:t>
      </w:r>
      <w:r w:rsidRPr="00107A0C">
        <w:rPr>
          <w:rFonts w:hint="eastAsia"/>
        </w:rPr>
        <w:t>22</w:t>
      </w:r>
      <w:r w:rsidRPr="00107A0C">
        <w:rPr>
          <w:rFonts w:hint="eastAsia"/>
          <w:lang w:eastAsia="zh-HK"/>
        </w:rPr>
        <w:t>日修正，111年6月24日施行，本案行為時之原第5條移列為第6條，原第6條移列為第7條，法條文字雖略有調整，然實質內涵相同，非屬法律變更，爰依一般法律適用原則，應逕行適用修正後之現行公務員服務法)。</w:t>
      </w:r>
      <w:r w:rsidRPr="007B32B0">
        <w:rPr>
          <w:rFonts w:hint="eastAsia"/>
          <w:lang w:eastAsia="zh-HK"/>
        </w:rPr>
        <w:t>行政院訂定發布之「公務員廉政倫理規範」</w:t>
      </w:r>
      <w:r>
        <w:rPr>
          <w:rStyle w:val="afe"/>
          <w:color w:val="000000" w:themeColor="text1"/>
          <w:spacing w:val="-2"/>
          <w:lang w:eastAsia="zh-HK"/>
        </w:rPr>
        <w:footnoteReference w:id="6"/>
      </w:r>
      <w:r w:rsidRPr="007B32B0">
        <w:rPr>
          <w:rFonts w:hint="eastAsia"/>
          <w:lang w:eastAsia="zh-HK"/>
        </w:rPr>
        <w:t>第3點亦規定：「公務員應依法公正執行職務，以公共利益為依歸，不得假借職務上之權力、方法、機會圖本人或第三人不正之利益。」</w:t>
      </w:r>
    </w:p>
    <w:p w:rsidR="006A7FD9" w:rsidRPr="00E27AE3" w:rsidRDefault="006A7FD9" w:rsidP="006A7FD9">
      <w:pPr>
        <w:pStyle w:val="3"/>
      </w:pPr>
      <w:r w:rsidRPr="00E27AE3">
        <w:rPr>
          <w:rFonts w:hint="eastAsia"/>
        </w:rPr>
        <w:lastRenderedPageBreak/>
        <w:t>經查，古佳川於擔任屏東縣長治鄉鄉長期間內，曾先後三度</w:t>
      </w:r>
      <w:proofErr w:type="gramStart"/>
      <w:r w:rsidRPr="00E27AE3">
        <w:rPr>
          <w:rFonts w:hint="eastAsia"/>
        </w:rPr>
        <w:t>涉不實請</w:t>
      </w:r>
      <w:proofErr w:type="gramEnd"/>
      <w:r w:rsidRPr="00E27AE3">
        <w:rPr>
          <w:rFonts w:hint="eastAsia"/>
        </w:rPr>
        <w:t>領「一般事務費」4萬元，「特別費」5,600元及「一般事務費」1萬2</w:t>
      </w:r>
      <w:r w:rsidRPr="00E27AE3">
        <w:t>,</w:t>
      </w:r>
      <w:r w:rsidRPr="00E27AE3">
        <w:rPr>
          <w:rFonts w:hint="eastAsia"/>
        </w:rPr>
        <w:t>750元，經屏東地院</w:t>
      </w:r>
      <w:proofErr w:type="gramStart"/>
      <w:r w:rsidRPr="00E27AE3">
        <w:rPr>
          <w:rFonts w:hint="eastAsia"/>
        </w:rPr>
        <w:t>11</w:t>
      </w:r>
      <w:proofErr w:type="gramEnd"/>
      <w:r w:rsidRPr="00E27AE3">
        <w:rPr>
          <w:rFonts w:hint="eastAsia"/>
        </w:rPr>
        <w:t>2</w:t>
      </w:r>
      <w:proofErr w:type="gramStart"/>
      <w:r w:rsidRPr="00E27AE3">
        <w:rPr>
          <w:rFonts w:hint="eastAsia"/>
        </w:rPr>
        <w:t>年度訴字第399</w:t>
      </w:r>
      <w:proofErr w:type="gramEnd"/>
      <w:r w:rsidRPr="00E27AE3">
        <w:rPr>
          <w:rFonts w:hint="eastAsia"/>
        </w:rPr>
        <w:t>號刑事判決</w:t>
      </w:r>
      <w:r w:rsidRPr="00FC5AA1">
        <w:rPr>
          <w:rFonts w:hint="eastAsia"/>
        </w:rPr>
        <w:t>共同犯公務員利用職務機會詐取財物罪</w:t>
      </w:r>
      <w:r w:rsidRPr="00E27AE3">
        <w:rPr>
          <w:rFonts w:hint="eastAsia"/>
        </w:rPr>
        <w:t>，應執行有期徒刑8年，褫奪公權5年。古佳川提起上訴，嗣後臺灣高等法院高雄分院(下稱高雄高分院</w:t>
      </w:r>
      <w:r w:rsidRPr="00E27AE3">
        <w:t>)</w:t>
      </w:r>
      <w:proofErr w:type="gramStart"/>
      <w:r w:rsidRPr="00E27AE3">
        <w:rPr>
          <w:rFonts w:hint="eastAsia"/>
        </w:rPr>
        <w:t>113</w:t>
      </w:r>
      <w:proofErr w:type="gramEnd"/>
      <w:r w:rsidRPr="00E27AE3">
        <w:rPr>
          <w:rFonts w:hint="eastAsia"/>
        </w:rPr>
        <w:t>年度上訴字第402號刑事判決，上訴駁回；古佳川再次提起上訴，刻正由最高法院審理中。本案貪瀆之犯罪事實分述如下：</w:t>
      </w:r>
    </w:p>
    <w:p w:rsidR="006A7FD9" w:rsidRPr="006A7FD9" w:rsidRDefault="006A7FD9" w:rsidP="006A7FD9">
      <w:pPr>
        <w:pStyle w:val="4"/>
      </w:pPr>
      <w:r w:rsidRPr="006A7FD9">
        <w:rPr>
          <w:rFonts w:hint="eastAsia"/>
        </w:rPr>
        <w:t>古佳川為支付個人律師費部分：</w:t>
      </w:r>
    </w:p>
    <w:p w:rsidR="006A7FD9" w:rsidRDefault="006A7FD9" w:rsidP="006A7FD9">
      <w:pPr>
        <w:pStyle w:val="5"/>
      </w:pPr>
      <w:r>
        <w:rPr>
          <w:rFonts w:hint="eastAsia"/>
        </w:rPr>
        <w:t>古佳川前因涉嫌在LINE群組「長治鄉德協大字</w:t>
      </w:r>
      <w:proofErr w:type="gramStart"/>
      <w:r>
        <w:rPr>
          <w:rFonts w:hint="eastAsia"/>
        </w:rPr>
        <w:t>鍾</w:t>
      </w:r>
      <w:proofErr w:type="gramEnd"/>
      <w:r>
        <w:rPr>
          <w:rFonts w:hint="eastAsia"/>
        </w:rPr>
        <w:t>○濱立委後援會」中公開發言指摘邱○娟、邱○龍，經邱○娟、邱○龍向臺灣屏東地方檢察署(下稱屏東地檢署)提出妨害名譽告訴，古佳川為尋求律師協助，於109年4月17日簽署委任狀，委任斯時在屏東縣長治鄉公所擔任民眾法律諮詢服務之蔡○諺律師擔任上開案件之辯護人，並經蔡○諺律師告知律師費為4萬元。</w:t>
      </w:r>
    </w:p>
    <w:p w:rsidR="006A7FD9" w:rsidRDefault="006A7FD9" w:rsidP="006A7FD9">
      <w:pPr>
        <w:pStyle w:val="5"/>
      </w:pPr>
      <w:proofErr w:type="gramStart"/>
      <w:r>
        <w:rPr>
          <w:rFonts w:hint="eastAsia"/>
        </w:rPr>
        <w:t>詎</w:t>
      </w:r>
      <w:proofErr w:type="gramEnd"/>
      <w:r>
        <w:rPr>
          <w:rFonts w:hint="eastAsia"/>
        </w:rPr>
        <w:t>古佳川為籌措上開</w:t>
      </w:r>
      <w:r>
        <w:t>4</w:t>
      </w:r>
      <w:r>
        <w:rPr>
          <w:rFonts w:hint="eastAsia"/>
        </w:rPr>
        <w:t>萬元之律師費，竟於</w:t>
      </w:r>
      <w:r>
        <w:t>109</w:t>
      </w:r>
      <w:r>
        <w:rPr>
          <w:rFonts w:hint="eastAsia"/>
        </w:rPr>
        <w:t>年</w:t>
      </w:r>
      <w:r>
        <w:t>5</w:t>
      </w:r>
      <w:r>
        <w:rPr>
          <w:rFonts w:hint="eastAsia"/>
        </w:rPr>
        <w:t>月</w:t>
      </w:r>
      <w:r>
        <w:t>24</w:t>
      </w:r>
      <w:r>
        <w:rPr>
          <w:rFonts w:hint="eastAsia"/>
        </w:rPr>
        <w:t>日前某時，指示張○棟</w:t>
      </w:r>
      <w:r>
        <w:t>(</w:t>
      </w:r>
      <w:r>
        <w:rPr>
          <w:rFonts w:hint="eastAsia"/>
        </w:rPr>
        <w:t>時任長治</w:t>
      </w:r>
      <w:proofErr w:type="gramStart"/>
      <w:r>
        <w:rPr>
          <w:rFonts w:hint="eastAsia"/>
        </w:rPr>
        <w:t>鄉公所財行</w:t>
      </w:r>
      <w:proofErr w:type="gramEnd"/>
      <w:r>
        <w:rPr>
          <w:rFonts w:hint="eastAsia"/>
        </w:rPr>
        <w:t>課課員，並於</w:t>
      </w:r>
      <w:r>
        <w:t>109</w:t>
      </w:r>
      <w:r>
        <w:rPr>
          <w:rFonts w:hint="eastAsia"/>
        </w:rPr>
        <w:t>年</w:t>
      </w:r>
      <w:r>
        <w:t>1</w:t>
      </w:r>
      <w:r>
        <w:rPr>
          <w:rFonts w:hint="eastAsia"/>
        </w:rPr>
        <w:t>月至</w:t>
      </w:r>
      <w:r>
        <w:t>110</w:t>
      </w:r>
      <w:r>
        <w:rPr>
          <w:rFonts w:hint="eastAsia"/>
        </w:rPr>
        <w:t>年</w:t>
      </w:r>
      <w:r>
        <w:t>3</w:t>
      </w:r>
      <w:r>
        <w:rPr>
          <w:rFonts w:hint="eastAsia"/>
        </w:rPr>
        <w:t>月間擔任鄉長古佳川助理，負責陪同鄉長走訪公務行程、處理鄉長交辦事項及核銷經費等業務</w:t>
      </w:r>
      <w:r>
        <w:t>)</w:t>
      </w:r>
      <w:r>
        <w:rPr>
          <w:rFonts w:hint="eastAsia"/>
        </w:rPr>
        <w:t>以填寫免用統一發票空白收據（下稱空白收據）不實核銷之方式，向屏東縣長治鄉公所辦理核銷請款，張○</w:t>
      </w:r>
      <w:proofErr w:type="gramStart"/>
      <w:r>
        <w:rPr>
          <w:rFonts w:hint="eastAsia"/>
        </w:rPr>
        <w:t>棟遂</w:t>
      </w:r>
      <w:proofErr w:type="gramEnd"/>
      <w:r>
        <w:rPr>
          <w:rFonts w:hint="eastAsia"/>
        </w:rPr>
        <w:t>於</w:t>
      </w:r>
      <w:r>
        <w:t>109</w:t>
      </w:r>
      <w:r>
        <w:rPr>
          <w:rFonts w:hint="eastAsia"/>
        </w:rPr>
        <w:t>年</w:t>
      </w:r>
      <w:r>
        <w:t>5</w:t>
      </w:r>
      <w:r>
        <w:rPr>
          <w:rFonts w:hint="eastAsia"/>
        </w:rPr>
        <w:t>月</w:t>
      </w:r>
      <w:r>
        <w:t>24</w:t>
      </w:r>
      <w:r>
        <w:rPr>
          <w:rFonts w:hint="eastAsia"/>
        </w:rPr>
        <w:t>日、</w:t>
      </w:r>
      <w:r>
        <w:t>26</w:t>
      </w:r>
      <w:r>
        <w:rPr>
          <w:rFonts w:hint="eastAsia"/>
        </w:rPr>
        <w:t>日，在屏東縣長治鄉公所助理辦公室，以其向菓○棧餐廳取得之空白收據</w:t>
      </w:r>
      <w:r>
        <w:t>2</w:t>
      </w:r>
      <w:r>
        <w:rPr>
          <w:rFonts w:hint="eastAsia"/>
        </w:rPr>
        <w:t>張，分別未經菓○棧餐廳負責人同意，不實填寫「</w:t>
      </w:r>
      <w:r>
        <w:t>109</w:t>
      </w:r>
      <w:r>
        <w:rPr>
          <w:rFonts w:hint="eastAsia"/>
        </w:rPr>
        <w:t>年</w:t>
      </w:r>
      <w:r>
        <w:t>5</w:t>
      </w:r>
      <w:r>
        <w:rPr>
          <w:rFonts w:hint="eastAsia"/>
        </w:rPr>
        <w:t>月</w:t>
      </w:r>
      <w:r>
        <w:t>24</w:t>
      </w:r>
      <w:r>
        <w:rPr>
          <w:rFonts w:hint="eastAsia"/>
        </w:rPr>
        <w:t>日、餐費、</w:t>
      </w:r>
      <w:r>
        <w:lastRenderedPageBreak/>
        <w:t>2</w:t>
      </w:r>
      <w:r>
        <w:rPr>
          <w:rFonts w:hint="eastAsia"/>
        </w:rPr>
        <w:t>桌、（單價）</w:t>
      </w:r>
      <w:r>
        <w:t>7,500</w:t>
      </w:r>
      <w:r>
        <w:rPr>
          <w:rFonts w:hint="eastAsia"/>
        </w:rPr>
        <w:t>、（總價）</w:t>
      </w:r>
      <w:r>
        <w:t>1</w:t>
      </w:r>
      <w:r>
        <w:rPr>
          <w:rFonts w:hint="eastAsia"/>
        </w:rPr>
        <w:t>萬5,000元」、「109年5月26日、餐費、4桌、（單價）6,250、（總價）2萬5,000元」之虛偽內容後，交付不知情之屏東縣長治鄉公所職員邱○寬而行使，並告以上開餐費乃公務支出，且係由古佳川代墊，再由邱○寬據此填報，將該等不實收據黏貼於屏東縣長治鄉公所支出憑證黏存單（下稱支出憑證），並在核銷支出憑證之「用途摘要」欄分別登載「鄉長與地方人士會勘協助爭取經費會後餐會（5月24日）中餐」、「鄉長與地方人士會勘協助爭取經費會後餐會（5月26日）晚餐」等不實內容，並於支出憑證右側空白處註記「本件由鄉長先支付」等字樣後逐級陳核，使不知情之屏東縣長治鄉公所主計、出納及相關權責人員於形式上審查後，均陷於錯誤，誤認古佳川有上述因公餐敘及代墊費用之事實，同意以一般事務費核銷，進而製作內容不實之屏東縣長治鄉公所支出傳票及公庫支票後，經古佳川本人親自審閱核章而完成撥款程序。</w:t>
      </w:r>
    </w:p>
    <w:p w:rsidR="006A7FD9" w:rsidRDefault="006A7FD9" w:rsidP="006A7FD9">
      <w:pPr>
        <w:pStyle w:val="5"/>
      </w:pPr>
      <w:r>
        <w:rPr>
          <w:rFonts w:hint="eastAsia"/>
        </w:rPr>
        <w:t>其後屏東縣長治鄉公所即分別於</w:t>
      </w:r>
      <w:r>
        <w:t>109</w:t>
      </w:r>
      <w:r>
        <w:rPr>
          <w:rFonts w:hint="eastAsia"/>
        </w:rPr>
        <w:t>年</w:t>
      </w:r>
      <w:r>
        <w:t>5</w:t>
      </w:r>
      <w:r>
        <w:rPr>
          <w:rFonts w:hint="eastAsia"/>
        </w:rPr>
        <w:t>月</w:t>
      </w:r>
      <w:r>
        <w:t>29</w:t>
      </w:r>
      <w:r>
        <w:rPr>
          <w:rFonts w:hint="eastAsia"/>
        </w:rPr>
        <w:t>日、</w:t>
      </w:r>
      <w:r>
        <w:t>6</w:t>
      </w:r>
      <w:r>
        <w:rPr>
          <w:rFonts w:hint="eastAsia"/>
        </w:rPr>
        <w:t>月</w:t>
      </w:r>
      <w:r>
        <w:t>9</w:t>
      </w:r>
      <w:r>
        <w:rPr>
          <w:rFonts w:hint="eastAsia"/>
        </w:rPr>
        <w:t>日，如數撥付款項至古佳川所申辦之長治鄉農會帳戶（下稱古佳川長治鄉農會帳戶）內，以此方式詐得</w:t>
      </w:r>
      <w:r>
        <w:t>4</w:t>
      </w:r>
      <w:r>
        <w:rPr>
          <w:rFonts w:hint="eastAsia"/>
        </w:rPr>
        <w:t>萬元，足以生損害於菓○棧餐廳及屏東縣長治鄉公所對於經費核銷管理之正確性。嗣後，上開妨害名譽案件於</w:t>
      </w:r>
      <w:r>
        <w:t>110</w:t>
      </w:r>
      <w:r>
        <w:rPr>
          <w:rFonts w:hint="eastAsia"/>
        </w:rPr>
        <w:t>年</w:t>
      </w:r>
      <w:r>
        <w:t>2</w:t>
      </w:r>
      <w:r>
        <w:rPr>
          <w:rFonts w:hint="eastAsia"/>
        </w:rPr>
        <w:t>月</w:t>
      </w:r>
      <w:r>
        <w:t>22</w:t>
      </w:r>
      <w:r>
        <w:rPr>
          <w:rFonts w:hint="eastAsia"/>
        </w:rPr>
        <w:t>日</w:t>
      </w:r>
      <w:proofErr w:type="gramStart"/>
      <w:r>
        <w:rPr>
          <w:rFonts w:hint="eastAsia"/>
        </w:rPr>
        <w:t>偵</w:t>
      </w:r>
      <w:proofErr w:type="gramEnd"/>
      <w:r>
        <w:rPr>
          <w:rFonts w:hint="eastAsia"/>
        </w:rPr>
        <w:t>結，蔡○諺律師於</w:t>
      </w:r>
      <w:r>
        <w:t>110</w:t>
      </w:r>
      <w:r>
        <w:rPr>
          <w:rFonts w:hint="eastAsia"/>
        </w:rPr>
        <w:t>年</w:t>
      </w:r>
      <w:r>
        <w:t>3</w:t>
      </w:r>
      <w:r>
        <w:rPr>
          <w:rFonts w:hint="eastAsia"/>
        </w:rPr>
        <w:t>月</w:t>
      </w:r>
      <w:r>
        <w:t>4</w:t>
      </w:r>
      <w:r>
        <w:rPr>
          <w:rFonts w:hint="eastAsia"/>
        </w:rPr>
        <w:t>日以通訊軟體</w:t>
      </w:r>
      <w:r>
        <w:t>LINE</w:t>
      </w:r>
      <w:r>
        <w:rPr>
          <w:rFonts w:hint="eastAsia"/>
        </w:rPr>
        <w:t>告知古佳川該案已獲不起訴處分，古佳川</w:t>
      </w:r>
      <w:proofErr w:type="gramStart"/>
      <w:r>
        <w:rPr>
          <w:rFonts w:hint="eastAsia"/>
        </w:rPr>
        <w:t>遂回</w:t>
      </w:r>
      <w:proofErr w:type="gramEnd"/>
      <w:r>
        <w:rPr>
          <w:rFonts w:hint="eastAsia"/>
        </w:rPr>
        <w:t>訊表示會請張○棟交付</w:t>
      </w:r>
      <w:r>
        <w:t>4</w:t>
      </w:r>
      <w:r>
        <w:rPr>
          <w:rFonts w:hint="eastAsia"/>
        </w:rPr>
        <w:t>萬元律師費，翌</w:t>
      </w:r>
      <w:r>
        <w:t>(5)</w:t>
      </w:r>
      <w:r>
        <w:rPr>
          <w:rFonts w:hint="eastAsia"/>
        </w:rPr>
        <w:t>日古佳川將現金</w:t>
      </w:r>
      <w:r>
        <w:t>4</w:t>
      </w:r>
      <w:r>
        <w:rPr>
          <w:rFonts w:hint="eastAsia"/>
        </w:rPr>
        <w:t>萬元交予張○棟，張○</w:t>
      </w:r>
      <w:proofErr w:type="gramStart"/>
      <w:r>
        <w:rPr>
          <w:rFonts w:hint="eastAsia"/>
        </w:rPr>
        <w:t>棟復</w:t>
      </w:r>
      <w:proofErr w:type="gramEnd"/>
      <w:r>
        <w:rPr>
          <w:rFonts w:hint="eastAsia"/>
        </w:rPr>
        <w:t>於</w:t>
      </w:r>
      <w:r>
        <w:t>110</w:t>
      </w:r>
      <w:r>
        <w:rPr>
          <w:rFonts w:hint="eastAsia"/>
        </w:rPr>
        <w:t>年</w:t>
      </w:r>
      <w:r>
        <w:t>3</w:t>
      </w:r>
      <w:r>
        <w:rPr>
          <w:rFonts w:hint="eastAsia"/>
        </w:rPr>
        <w:t>月</w:t>
      </w:r>
      <w:r>
        <w:t>9</w:t>
      </w:r>
      <w:r>
        <w:rPr>
          <w:rFonts w:hint="eastAsia"/>
        </w:rPr>
        <w:t>日利用蔡○諺律師至屏東縣長</w:t>
      </w:r>
      <w:r>
        <w:rPr>
          <w:rFonts w:hint="eastAsia"/>
        </w:rPr>
        <w:lastRenderedPageBreak/>
        <w:t>治鄉公所提供法律諮詢服務之際，轉交</w:t>
      </w:r>
      <w:r>
        <w:t>4</w:t>
      </w:r>
      <w:r>
        <w:rPr>
          <w:rFonts w:hint="eastAsia"/>
        </w:rPr>
        <w:t>萬元予蔡○諺律師收受。</w:t>
      </w:r>
    </w:p>
    <w:p w:rsidR="006A7FD9" w:rsidRPr="006A7FD9" w:rsidRDefault="006A7FD9" w:rsidP="006A7FD9">
      <w:pPr>
        <w:pStyle w:val="4"/>
      </w:pPr>
      <w:r w:rsidRPr="006A7FD9">
        <w:rPr>
          <w:rFonts w:hint="eastAsia"/>
        </w:rPr>
        <w:t>古佳川購買歌手張○妹紀念品部分：</w:t>
      </w:r>
    </w:p>
    <w:p w:rsidR="006A7FD9" w:rsidRDefault="006A7FD9" w:rsidP="006A7FD9">
      <w:pPr>
        <w:pStyle w:val="5"/>
      </w:pPr>
      <w:r>
        <w:rPr>
          <w:rFonts w:hint="eastAsia"/>
        </w:rPr>
        <w:t>古佳川於109年12月上旬，得悉</w:t>
      </w:r>
      <w:proofErr w:type="spellStart"/>
      <w:r>
        <w:rPr>
          <w:rFonts w:hint="eastAsia"/>
        </w:rPr>
        <w:t>PChome</w:t>
      </w:r>
      <w:proofErr w:type="spellEnd"/>
      <w:r>
        <w:rPr>
          <w:rFonts w:hint="eastAsia"/>
        </w:rPr>
        <w:t>購物平</w:t>
      </w:r>
      <w:proofErr w:type="gramStart"/>
      <w:r>
        <w:rPr>
          <w:rFonts w:hint="eastAsia"/>
        </w:rPr>
        <w:t>臺</w:t>
      </w:r>
      <w:proofErr w:type="gramEnd"/>
      <w:r>
        <w:rPr>
          <w:rFonts w:hint="eastAsia"/>
        </w:rPr>
        <w:t>將於109年12月12日（週六）起開始販售張○妹109年跨年演唱會紀念商品後，欲購入留存，因該等</w:t>
      </w:r>
      <w:proofErr w:type="gramStart"/>
      <w:r>
        <w:rPr>
          <w:rFonts w:hint="eastAsia"/>
        </w:rPr>
        <w:t>商品均為限</w:t>
      </w:r>
      <w:proofErr w:type="gramEnd"/>
      <w:r>
        <w:rPr>
          <w:rFonts w:hint="eastAsia"/>
        </w:rPr>
        <w:t>量發行，古佳川乃</w:t>
      </w:r>
      <w:proofErr w:type="gramStart"/>
      <w:r>
        <w:rPr>
          <w:rFonts w:hint="eastAsia"/>
        </w:rPr>
        <w:t>委請時</w:t>
      </w:r>
      <w:proofErr w:type="gramEnd"/>
      <w:r>
        <w:rPr>
          <w:rFonts w:hint="eastAsia"/>
        </w:rPr>
        <w:t>任鄉長助理邱○諭代其上網搶購；</w:t>
      </w:r>
      <w:proofErr w:type="gramStart"/>
      <w:r>
        <w:rPr>
          <w:rFonts w:hint="eastAsia"/>
        </w:rPr>
        <w:t>邱</w:t>
      </w:r>
      <w:proofErr w:type="gramEnd"/>
      <w:r>
        <w:rPr>
          <w:rFonts w:hint="eastAsia"/>
        </w:rPr>
        <w:t>○諭於109年12月12日自</w:t>
      </w:r>
      <w:proofErr w:type="spellStart"/>
      <w:r>
        <w:rPr>
          <w:rFonts w:hint="eastAsia"/>
        </w:rPr>
        <w:t>PChome</w:t>
      </w:r>
      <w:proofErr w:type="spellEnd"/>
      <w:r>
        <w:rPr>
          <w:rFonts w:hint="eastAsia"/>
        </w:rPr>
        <w:t>購物平臺為古佳川購得上開跨年演唱會紀念帽T及帽子各1件，並先以自己之中國信託商業銀行信用卡刷卡支付上開商品之價金5,560元，再透過張○棟轉知古佳川已購得上開商品；古佳川遂於109年12月14日（週一）拿取5,560元交付予</w:t>
      </w:r>
      <w:proofErr w:type="gramStart"/>
      <w:r>
        <w:rPr>
          <w:rFonts w:hint="eastAsia"/>
        </w:rPr>
        <w:t>邱</w:t>
      </w:r>
      <w:proofErr w:type="gramEnd"/>
      <w:r>
        <w:rPr>
          <w:rFonts w:hint="eastAsia"/>
        </w:rPr>
        <w:t>○諭。</w:t>
      </w:r>
      <w:proofErr w:type="gramStart"/>
      <w:r>
        <w:rPr>
          <w:rFonts w:hint="eastAsia"/>
        </w:rPr>
        <w:t>詎</w:t>
      </w:r>
      <w:proofErr w:type="gramEnd"/>
      <w:r>
        <w:rPr>
          <w:rFonts w:hint="eastAsia"/>
        </w:rPr>
        <w:t>古佳川明知上開消費純屬於私人性質，與公務無涉，竟又指示張○棟以填寫空白收據不實核銷之方式，向屏東縣長治鄉公所辦理核銷請款。</w:t>
      </w:r>
    </w:p>
    <w:p w:rsidR="006A7FD9" w:rsidRDefault="006A7FD9" w:rsidP="006A7FD9">
      <w:pPr>
        <w:pStyle w:val="5"/>
      </w:pPr>
      <w:r>
        <w:rPr>
          <w:rFonts w:hint="eastAsia"/>
        </w:rPr>
        <w:t>張○</w:t>
      </w:r>
      <w:proofErr w:type="gramStart"/>
      <w:r>
        <w:rPr>
          <w:rFonts w:hint="eastAsia"/>
        </w:rPr>
        <w:t>棟旋於</w:t>
      </w:r>
      <w:proofErr w:type="gramEnd"/>
      <w:r>
        <w:rPr>
          <w:rFonts w:hint="eastAsia"/>
        </w:rPr>
        <w:t>109年12月14日以其持有之新○天餐廳空白收據，未經新○天餐廳同意，不實填寫「109年12月13日、便餐、1桌、（總價）5,600」之虛偽內容後，交付不知情之屏東縣長治鄉公所職員邱○寬而行使，並告以上開餐費係因公支出，且由古佳川代墊，由邱○寬據此填報，將該等不實收據黏貼於支出憑證，並在支出憑證右側空白處註記「本件由鄉長先行墊付」等字樣後逐級陳核，使不知情之屏東縣長治鄉公所主計、出納及相關權責人員於形式上審查後，均陷於錯誤，誤認古佳川於109年12月13日（週日）確有</w:t>
      </w:r>
      <w:proofErr w:type="gramStart"/>
      <w:r>
        <w:rPr>
          <w:rFonts w:hint="eastAsia"/>
        </w:rPr>
        <w:t>因公餐</w:t>
      </w:r>
      <w:proofErr w:type="gramEnd"/>
      <w:r>
        <w:rPr>
          <w:rFonts w:hint="eastAsia"/>
        </w:rPr>
        <w:t>敘及代墊費用之事實，同意以特別費核銷，進而製作內容不實之屏東縣長治</w:t>
      </w:r>
      <w:r>
        <w:rPr>
          <w:rFonts w:hint="eastAsia"/>
        </w:rPr>
        <w:lastRenderedPageBreak/>
        <w:t>鄉公所支出傳票及公庫支票，經古佳川本人親自審閱核章而完成撥款程序，嗣屏東縣長治鄉公所旋於109年12月14日如數撥付款項至古佳川長治鄉農會帳戶內，而以此方式詐得5,600元，足以生損害於新○天餐廳及屏東縣長治鄉公所對於經費核銷管理之正確性。</w:t>
      </w:r>
    </w:p>
    <w:p w:rsidR="006A7FD9" w:rsidRPr="006A7FD9" w:rsidRDefault="006A7FD9" w:rsidP="006A7FD9">
      <w:pPr>
        <w:pStyle w:val="4"/>
      </w:pPr>
      <w:r w:rsidRPr="006A7FD9">
        <w:rPr>
          <w:rFonts w:hint="eastAsia"/>
        </w:rPr>
        <w:t>古佳川舉辦餐會部分：</w:t>
      </w:r>
    </w:p>
    <w:p w:rsidR="006A7FD9" w:rsidRDefault="006A7FD9" w:rsidP="006A7FD9">
      <w:pPr>
        <w:pStyle w:val="5"/>
      </w:pPr>
      <w:r>
        <w:rPr>
          <w:rFonts w:hint="eastAsia"/>
        </w:rPr>
        <w:t>古佳川於110年1月7日18時許，在「京○食堂（登記商號為粵○企業社）」為</w:t>
      </w:r>
      <w:proofErr w:type="gramStart"/>
      <w:r>
        <w:rPr>
          <w:rFonts w:hint="eastAsia"/>
        </w:rPr>
        <w:t>其父古</w:t>
      </w:r>
      <w:proofErr w:type="gramEnd"/>
      <w:r>
        <w:rPr>
          <w:rFonts w:hint="eastAsia"/>
        </w:rPr>
        <w:t>○禮舉辦餐會，設宴款待父親古○禮、母親鄭○雲、兄嫂楊○玟、姪子古○生、姪女古○綺及助理張○棟、邱○諭、邱○榮、陳○盛、邱○威等人，當天消費金額為1萬2,750元。</w:t>
      </w:r>
    </w:p>
    <w:p w:rsidR="006A7FD9" w:rsidRDefault="006A7FD9" w:rsidP="006A7FD9">
      <w:pPr>
        <w:pStyle w:val="5"/>
      </w:pPr>
      <w:proofErr w:type="gramStart"/>
      <w:r>
        <w:rPr>
          <w:rFonts w:hint="eastAsia"/>
        </w:rPr>
        <w:t>詎</w:t>
      </w:r>
      <w:proofErr w:type="gramEnd"/>
      <w:r>
        <w:rPr>
          <w:rFonts w:hint="eastAsia"/>
        </w:rPr>
        <w:t>古佳川明知該次消費1萬2,750元係為家族聚餐，屬私人性質之花費，無關於公務，應由其個人支付，竟於餐後指示張○棟以粵○企業社開立之餐費收據，將上開私人消費，以公務</w:t>
      </w:r>
      <w:proofErr w:type="gramStart"/>
      <w:r>
        <w:rPr>
          <w:rFonts w:hint="eastAsia"/>
        </w:rPr>
        <w:t>餐敘為</w:t>
      </w:r>
      <w:proofErr w:type="gramEnd"/>
      <w:r>
        <w:rPr>
          <w:rFonts w:hint="eastAsia"/>
        </w:rPr>
        <w:t>由，向屏東縣長治鄉公所辦理核銷請款；於翌(8)日，張○</w:t>
      </w:r>
      <w:proofErr w:type="gramStart"/>
      <w:r>
        <w:rPr>
          <w:rFonts w:hint="eastAsia"/>
        </w:rPr>
        <w:t>棟旋將</w:t>
      </w:r>
      <w:proofErr w:type="gramEnd"/>
      <w:r>
        <w:rPr>
          <w:rFonts w:hint="eastAsia"/>
        </w:rPr>
        <w:t>上開餐費收據轉交不知情之屏東縣長治鄉公所職員邱○寬，並告以上開餐費係公務支出，且由古佳川代墊，後由邱○寬據此填報，將上開收據黏貼於支出憑證，並在支出憑證空白處註記「本件由鄉長先行墊付」等字樣後逐級陳核，使不知情之屏東縣長治鄉公所主計、出納及相關權責人員於形式上審查後，均陷於錯誤，誤認古佳川於110年1月7日有</w:t>
      </w:r>
      <w:proofErr w:type="gramStart"/>
      <w:r>
        <w:rPr>
          <w:rFonts w:hint="eastAsia"/>
        </w:rPr>
        <w:t>因公餐</w:t>
      </w:r>
      <w:proofErr w:type="gramEnd"/>
      <w:r>
        <w:rPr>
          <w:rFonts w:hint="eastAsia"/>
        </w:rPr>
        <w:t>敘及代墊費用之事實，同意以一般事務費核銷，進而製作內容不實之屏東縣長治鄉公所支出傳票及公庫支票，經古佳川本人親自審閱核章而完成撥款程序。</w:t>
      </w:r>
    </w:p>
    <w:p w:rsidR="006A7FD9" w:rsidRDefault="006A7FD9" w:rsidP="006A7FD9">
      <w:pPr>
        <w:pStyle w:val="5"/>
      </w:pPr>
      <w:proofErr w:type="gramStart"/>
      <w:r>
        <w:rPr>
          <w:rFonts w:hint="eastAsia"/>
        </w:rPr>
        <w:lastRenderedPageBreak/>
        <w:t>嗣</w:t>
      </w:r>
      <w:proofErr w:type="gramEnd"/>
      <w:r>
        <w:rPr>
          <w:rFonts w:hint="eastAsia"/>
        </w:rPr>
        <w:t>屏東縣長治鄉公所於110年1月12日，如數撥付款項至古佳川長治鄉農會帳戶內，而以此方式詐得1萬2,750元，足以生損害於屏東縣長治鄉公所對於經費核銷管理之正確性。</w:t>
      </w:r>
    </w:p>
    <w:p w:rsidR="006A7FD9" w:rsidRPr="006A7FD9" w:rsidRDefault="006A7FD9" w:rsidP="006A7FD9">
      <w:pPr>
        <w:pStyle w:val="3"/>
      </w:pPr>
      <w:proofErr w:type="gramStart"/>
      <w:r w:rsidRPr="006A7FD9">
        <w:rPr>
          <w:rFonts w:hint="eastAsia"/>
        </w:rPr>
        <w:t>此外，</w:t>
      </w:r>
      <w:proofErr w:type="gramEnd"/>
      <w:r w:rsidRPr="006A7FD9">
        <w:rPr>
          <w:rFonts w:hint="eastAsia"/>
        </w:rPr>
        <w:t>古佳川、張○棟均明知於如表1收據日期欄所示日期，未實際至如表1商家名稱欄所示之餐廳消費，然為核銷其等於不詳時、地，因無法或漏未取得餐廳收據、發票之公務</w:t>
      </w:r>
      <w:proofErr w:type="gramStart"/>
      <w:r w:rsidRPr="006A7FD9">
        <w:rPr>
          <w:rFonts w:hint="eastAsia"/>
        </w:rPr>
        <w:t>餐敘實</w:t>
      </w:r>
      <w:proofErr w:type="gramEnd"/>
      <w:r w:rsidRPr="006A7FD9">
        <w:rPr>
          <w:rFonts w:hint="eastAsia"/>
        </w:rPr>
        <w:t>支費用，及鄉長公務行程支出之紅白包費用，而由張○棟先行代墊之款項（合計10萬4,900元），竟共同基於行使偽造私文書及使公務員登載不實文書之犯意聯絡，由古佳川指示張○棟將所持有如表1商家名稱欄所示之餐廳空白收據，未經商家同意，填寫如表1收據日期欄、核銷金額欄所示之不實消費日期、消費金額，品名則擅自填寫便餐或餐費，並以「鄉長與地方人士會勘協助爭取經費會後餐會」或「公務用」等事由，交由不知情之屏東縣長治鄉公所職員邱○寬據此填報而行使，告以上開餐費係由張○棟代墊，邱○寬即將該等不實收據黏貼於支出憑證，並在支出憑證空白處註記「本件由張○棟先行墊付」，或「本件由張○</w:t>
      </w:r>
      <w:proofErr w:type="gramStart"/>
      <w:r w:rsidRPr="006A7FD9">
        <w:rPr>
          <w:rFonts w:hint="eastAsia"/>
        </w:rPr>
        <w:t>棟先支</w:t>
      </w:r>
      <w:proofErr w:type="gramEnd"/>
      <w:r w:rsidRPr="006A7FD9">
        <w:rPr>
          <w:rFonts w:hint="eastAsia"/>
        </w:rPr>
        <w:t>付」等字樣，經張○棟蓋印私章或職名章確認後逐級陳核，致不知情之屏東縣長治鄉公所主計、出納及相關權責人員於形式上審查後，誤認古佳川及張○棟有因公至表1所列餐廳為公務餐敘，而由張○棟墊付款項之事實，乃同意以一般事務費或工程管理費核銷，據以製作內容不實之支出傳票及公庫支票，再由知情之古佳川於如表1編號1至14之「支出傳票核章日期欄」所示時間、支出傳票、</w:t>
      </w:r>
      <w:proofErr w:type="gramStart"/>
      <w:r w:rsidRPr="006A7FD9">
        <w:rPr>
          <w:rFonts w:hint="eastAsia"/>
        </w:rPr>
        <w:t>所附公</w:t>
      </w:r>
      <w:proofErr w:type="gramEnd"/>
      <w:r w:rsidRPr="006A7FD9">
        <w:rPr>
          <w:rFonts w:hint="eastAsia"/>
        </w:rPr>
        <w:t>庫支票核章後，完成撥款程序，屏東縣長治鄉公所則依序如數撥付款項至張○棟所申</w:t>
      </w:r>
      <w:r w:rsidRPr="006A7FD9">
        <w:rPr>
          <w:rFonts w:hint="eastAsia"/>
        </w:rPr>
        <w:lastRenderedPageBreak/>
        <w:t>辦長治鄉農會帳號之帳戶內，足以生損害於如表1商家名稱欄所示商家及屏東縣長治鄉公所對於經費核銷管理之正確性。</w:t>
      </w:r>
    </w:p>
    <w:p w:rsidR="004D3AC1" w:rsidRPr="00FB38EB" w:rsidRDefault="004D3AC1" w:rsidP="004D3AC1">
      <w:pPr>
        <w:pStyle w:val="a3"/>
        <w:ind w:rightChars="-150" w:right="-510"/>
      </w:pPr>
      <w:r w:rsidRPr="00FB38EB">
        <w:rPr>
          <w:rFonts w:hint="eastAsia"/>
        </w:rPr>
        <w:t>古佳川不實核銷表(僅涉及偽造文書，未涉及利用職務上機會詐取財物)</w:t>
      </w:r>
    </w:p>
    <w:tbl>
      <w:tblPr>
        <w:tblStyle w:val="af6"/>
        <w:tblW w:w="10368" w:type="dxa"/>
        <w:jc w:val="center"/>
        <w:tblLook w:val="04A0" w:firstRow="1" w:lastRow="0" w:firstColumn="1" w:lastColumn="0" w:noHBand="0" w:noVBand="1"/>
      </w:tblPr>
      <w:tblGrid>
        <w:gridCol w:w="467"/>
        <w:gridCol w:w="1569"/>
        <w:gridCol w:w="1385"/>
        <w:gridCol w:w="1386"/>
        <w:gridCol w:w="1334"/>
        <w:gridCol w:w="1182"/>
        <w:gridCol w:w="1172"/>
        <w:gridCol w:w="1873"/>
      </w:tblGrid>
      <w:tr w:rsidR="004D3AC1" w:rsidRPr="00E27AE3" w:rsidTr="003068F8">
        <w:trPr>
          <w:trHeight w:val="20"/>
          <w:tblHeader/>
          <w:jc w:val="center"/>
        </w:trPr>
        <w:tc>
          <w:tcPr>
            <w:tcW w:w="467" w:type="dxa"/>
            <w:vAlign w:val="center"/>
          </w:tcPr>
          <w:p w:rsidR="004D3AC1" w:rsidRPr="00E27AE3" w:rsidRDefault="004D3AC1" w:rsidP="003068F8">
            <w:pPr>
              <w:pStyle w:val="a3"/>
              <w:keepNext w:val="0"/>
              <w:numPr>
                <w:ilvl w:val="0"/>
                <w:numId w:val="0"/>
              </w:numPr>
              <w:jc w:val="center"/>
              <w:rPr>
                <w:color w:val="000000" w:themeColor="text1"/>
                <w:sz w:val="24"/>
                <w:szCs w:val="24"/>
              </w:rPr>
            </w:pPr>
            <w:r w:rsidRPr="00E27AE3">
              <w:rPr>
                <w:rFonts w:hint="eastAsia"/>
                <w:color w:val="000000" w:themeColor="text1"/>
                <w:sz w:val="24"/>
                <w:szCs w:val="24"/>
              </w:rPr>
              <w:t>編號</w:t>
            </w:r>
          </w:p>
        </w:tc>
        <w:tc>
          <w:tcPr>
            <w:tcW w:w="1569" w:type="dxa"/>
            <w:vAlign w:val="center"/>
          </w:tcPr>
          <w:p w:rsidR="004D3AC1" w:rsidRPr="00E27AE3" w:rsidRDefault="004D3AC1" w:rsidP="003068F8">
            <w:pPr>
              <w:pStyle w:val="a3"/>
              <w:keepNext w:val="0"/>
              <w:numPr>
                <w:ilvl w:val="0"/>
                <w:numId w:val="0"/>
              </w:numPr>
              <w:jc w:val="center"/>
              <w:rPr>
                <w:color w:val="000000" w:themeColor="text1"/>
                <w:sz w:val="24"/>
                <w:szCs w:val="24"/>
              </w:rPr>
            </w:pPr>
            <w:r w:rsidRPr="00E27AE3">
              <w:rPr>
                <w:rFonts w:hint="eastAsia"/>
                <w:color w:val="000000" w:themeColor="text1"/>
                <w:sz w:val="24"/>
                <w:szCs w:val="24"/>
              </w:rPr>
              <w:t>收據日期</w:t>
            </w:r>
          </w:p>
        </w:tc>
        <w:tc>
          <w:tcPr>
            <w:tcW w:w="1385" w:type="dxa"/>
            <w:vAlign w:val="center"/>
          </w:tcPr>
          <w:p w:rsidR="004D3AC1" w:rsidRPr="00E27AE3" w:rsidRDefault="004D3AC1" w:rsidP="003068F8">
            <w:pPr>
              <w:pStyle w:val="a3"/>
              <w:keepNext w:val="0"/>
              <w:numPr>
                <w:ilvl w:val="0"/>
                <w:numId w:val="0"/>
              </w:numPr>
              <w:jc w:val="center"/>
              <w:rPr>
                <w:color w:val="000000" w:themeColor="text1"/>
                <w:sz w:val="24"/>
                <w:szCs w:val="24"/>
              </w:rPr>
            </w:pPr>
            <w:r w:rsidRPr="00E27AE3">
              <w:rPr>
                <w:rFonts w:hint="eastAsia"/>
                <w:color w:val="000000" w:themeColor="text1"/>
                <w:sz w:val="24"/>
                <w:szCs w:val="24"/>
              </w:rPr>
              <w:t>商家名稱</w:t>
            </w:r>
          </w:p>
        </w:tc>
        <w:tc>
          <w:tcPr>
            <w:tcW w:w="1386" w:type="dxa"/>
            <w:vAlign w:val="center"/>
          </w:tcPr>
          <w:p w:rsidR="004D3AC1" w:rsidRPr="00E27AE3" w:rsidRDefault="004D3AC1" w:rsidP="003068F8">
            <w:pPr>
              <w:pStyle w:val="a3"/>
              <w:keepNext w:val="0"/>
              <w:numPr>
                <w:ilvl w:val="0"/>
                <w:numId w:val="0"/>
              </w:numPr>
              <w:jc w:val="center"/>
              <w:rPr>
                <w:color w:val="000000" w:themeColor="text1"/>
                <w:sz w:val="24"/>
                <w:szCs w:val="24"/>
              </w:rPr>
            </w:pPr>
            <w:r w:rsidRPr="00E27AE3">
              <w:rPr>
                <w:rFonts w:hint="eastAsia"/>
                <w:color w:val="000000" w:themeColor="text1"/>
                <w:sz w:val="24"/>
                <w:szCs w:val="24"/>
              </w:rPr>
              <w:t>核銷科目</w:t>
            </w:r>
          </w:p>
        </w:tc>
        <w:tc>
          <w:tcPr>
            <w:tcW w:w="1334" w:type="dxa"/>
            <w:vAlign w:val="center"/>
          </w:tcPr>
          <w:p w:rsidR="004D3AC1" w:rsidRPr="00E27AE3" w:rsidRDefault="004D3AC1" w:rsidP="003068F8">
            <w:pPr>
              <w:pStyle w:val="a3"/>
              <w:keepNext w:val="0"/>
              <w:numPr>
                <w:ilvl w:val="0"/>
                <w:numId w:val="0"/>
              </w:numPr>
              <w:jc w:val="center"/>
              <w:rPr>
                <w:color w:val="000000" w:themeColor="text1"/>
                <w:sz w:val="24"/>
                <w:szCs w:val="24"/>
              </w:rPr>
            </w:pPr>
            <w:r w:rsidRPr="00E27AE3">
              <w:rPr>
                <w:rFonts w:hint="eastAsia"/>
                <w:color w:val="000000" w:themeColor="text1"/>
                <w:sz w:val="24"/>
                <w:szCs w:val="24"/>
              </w:rPr>
              <w:t>支出憑證用途別/用途摘要</w:t>
            </w:r>
          </w:p>
        </w:tc>
        <w:tc>
          <w:tcPr>
            <w:tcW w:w="1182" w:type="dxa"/>
            <w:vAlign w:val="center"/>
          </w:tcPr>
          <w:p w:rsidR="004D3AC1" w:rsidRPr="00E27AE3" w:rsidRDefault="004D3AC1" w:rsidP="003068F8">
            <w:pPr>
              <w:pStyle w:val="a3"/>
              <w:keepNext w:val="0"/>
              <w:numPr>
                <w:ilvl w:val="0"/>
                <w:numId w:val="0"/>
              </w:numPr>
              <w:jc w:val="center"/>
              <w:rPr>
                <w:color w:val="000000" w:themeColor="text1"/>
                <w:sz w:val="24"/>
                <w:szCs w:val="24"/>
              </w:rPr>
            </w:pPr>
            <w:r w:rsidRPr="00E27AE3">
              <w:rPr>
                <w:rFonts w:hint="eastAsia"/>
                <w:color w:val="000000" w:themeColor="text1"/>
                <w:sz w:val="24"/>
                <w:szCs w:val="24"/>
              </w:rPr>
              <w:t>核銷金額</w:t>
            </w:r>
            <w:r>
              <w:rPr>
                <w:rFonts w:hint="eastAsia"/>
                <w:color w:val="000000" w:themeColor="text1"/>
                <w:sz w:val="24"/>
                <w:szCs w:val="24"/>
              </w:rPr>
              <w:t>(元)</w:t>
            </w:r>
          </w:p>
        </w:tc>
        <w:tc>
          <w:tcPr>
            <w:tcW w:w="1172" w:type="dxa"/>
            <w:vAlign w:val="center"/>
          </w:tcPr>
          <w:p w:rsidR="004D3AC1" w:rsidRPr="00796B9B" w:rsidRDefault="004D3AC1" w:rsidP="003068F8">
            <w:pPr>
              <w:pStyle w:val="a3"/>
              <w:keepNext w:val="0"/>
              <w:numPr>
                <w:ilvl w:val="0"/>
                <w:numId w:val="0"/>
              </w:numPr>
              <w:jc w:val="center"/>
              <w:rPr>
                <w:color w:val="000000" w:themeColor="text1"/>
                <w:spacing w:val="-20"/>
                <w:sz w:val="24"/>
                <w:szCs w:val="24"/>
              </w:rPr>
            </w:pPr>
            <w:r w:rsidRPr="00796B9B">
              <w:rPr>
                <w:rFonts w:hint="eastAsia"/>
                <w:color w:val="000000" w:themeColor="text1"/>
                <w:spacing w:val="-20"/>
                <w:sz w:val="24"/>
                <w:szCs w:val="24"/>
              </w:rPr>
              <w:t>支出傳票核章日期</w:t>
            </w:r>
          </w:p>
        </w:tc>
        <w:tc>
          <w:tcPr>
            <w:tcW w:w="1873" w:type="dxa"/>
            <w:vAlign w:val="center"/>
          </w:tcPr>
          <w:p w:rsidR="004D3AC1" w:rsidRPr="00E27AE3" w:rsidRDefault="004D3AC1" w:rsidP="003068F8">
            <w:pPr>
              <w:pStyle w:val="a3"/>
              <w:keepNext w:val="0"/>
              <w:numPr>
                <w:ilvl w:val="0"/>
                <w:numId w:val="0"/>
              </w:numPr>
              <w:jc w:val="center"/>
              <w:rPr>
                <w:color w:val="000000" w:themeColor="text1"/>
                <w:sz w:val="24"/>
                <w:szCs w:val="24"/>
              </w:rPr>
            </w:pPr>
            <w:r w:rsidRPr="00E27AE3">
              <w:rPr>
                <w:rFonts w:hint="eastAsia"/>
                <w:color w:val="000000" w:themeColor="text1"/>
                <w:sz w:val="24"/>
                <w:szCs w:val="24"/>
              </w:rPr>
              <w:t>第一審刑事判決主文</w:t>
            </w:r>
          </w:p>
        </w:tc>
      </w:tr>
      <w:tr w:rsidR="004D3AC1" w:rsidRPr="00E27AE3" w:rsidTr="003068F8">
        <w:trPr>
          <w:trHeight w:val="20"/>
          <w:jc w:val="center"/>
        </w:trPr>
        <w:tc>
          <w:tcPr>
            <w:tcW w:w="467" w:type="dxa"/>
          </w:tcPr>
          <w:p w:rsidR="004D3AC1" w:rsidRPr="00E27AE3" w:rsidRDefault="004D3AC1" w:rsidP="003068F8">
            <w:pPr>
              <w:pStyle w:val="a3"/>
              <w:keepNext w:val="0"/>
              <w:numPr>
                <w:ilvl w:val="0"/>
                <w:numId w:val="0"/>
              </w:numPr>
              <w:rPr>
                <w:color w:val="000000" w:themeColor="text1"/>
                <w:sz w:val="24"/>
                <w:szCs w:val="24"/>
              </w:rPr>
            </w:pPr>
            <w:r w:rsidRPr="00E27AE3">
              <w:rPr>
                <w:rFonts w:hint="eastAsia"/>
                <w:color w:val="000000" w:themeColor="text1"/>
                <w:sz w:val="24"/>
                <w:szCs w:val="24"/>
              </w:rPr>
              <w:t>1</w:t>
            </w:r>
          </w:p>
        </w:tc>
        <w:tc>
          <w:tcPr>
            <w:tcW w:w="1569" w:type="dxa"/>
          </w:tcPr>
          <w:p w:rsidR="004D3AC1" w:rsidRPr="00E27AE3" w:rsidRDefault="004D3AC1" w:rsidP="003068F8">
            <w:pPr>
              <w:pStyle w:val="a3"/>
              <w:keepNext w:val="0"/>
              <w:numPr>
                <w:ilvl w:val="0"/>
                <w:numId w:val="0"/>
              </w:numPr>
              <w:jc w:val="center"/>
              <w:rPr>
                <w:color w:val="000000" w:themeColor="text1"/>
                <w:spacing w:val="-36"/>
                <w:sz w:val="24"/>
                <w:szCs w:val="24"/>
              </w:rPr>
            </w:pPr>
            <w:r w:rsidRPr="00E27AE3">
              <w:rPr>
                <w:rFonts w:hint="eastAsia"/>
                <w:color w:val="000000" w:themeColor="text1"/>
                <w:spacing w:val="-20"/>
                <w:sz w:val="24"/>
                <w:szCs w:val="24"/>
              </w:rPr>
              <w:t>109年9月3日</w:t>
            </w:r>
          </w:p>
        </w:tc>
        <w:tc>
          <w:tcPr>
            <w:tcW w:w="1385" w:type="dxa"/>
          </w:tcPr>
          <w:p w:rsidR="004D3AC1" w:rsidRPr="00E27AE3" w:rsidRDefault="004D3AC1" w:rsidP="003068F8">
            <w:pPr>
              <w:pStyle w:val="a3"/>
              <w:keepNext w:val="0"/>
              <w:numPr>
                <w:ilvl w:val="0"/>
                <w:numId w:val="0"/>
              </w:numPr>
              <w:rPr>
                <w:color w:val="000000" w:themeColor="text1"/>
                <w:sz w:val="24"/>
                <w:szCs w:val="24"/>
              </w:rPr>
            </w:pPr>
            <w:proofErr w:type="gramStart"/>
            <w:r w:rsidRPr="00E27AE3">
              <w:rPr>
                <w:rFonts w:hint="eastAsia"/>
                <w:color w:val="000000" w:themeColor="text1"/>
                <w:spacing w:val="-20"/>
                <w:sz w:val="24"/>
                <w:szCs w:val="24"/>
              </w:rPr>
              <w:t>尹</w:t>
            </w:r>
            <w:proofErr w:type="gramEnd"/>
            <w:r w:rsidRPr="00755E44">
              <w:rPr>
                <w:rFonts w:hint="eastAsia"/>
                <w:color w:val="000000" w:themeColor="text1"/>
                <w:spacing w:val="-20"/>
                <w:sz w:val="24"/>
                <w:szCs w:val="24"/>
              </w:rPr>
              <w:t>○</w:t>
            </w:r>
            <w:r w:rsidRPr="00E27AE3">
              <w:rPr>
                <w:rFonts w:hint="eastAsia"/>
                <w:color w:val="000000" w:themeColor="text1"/>
                <w:spacing w:val="-20"/>
                <w:sz w:val="24"/>
                <w:szCs w:val="24"/>
              </w:rPr>
              <w:t>小吃部</w:t>
            </w:r>
          </w:p>
        </w:tc>
        <w:tc>
          <w:tcPr>
            <w:tcW w:w="1386" w:type="dxa"/>
          </w:tcPr>
          <w:p w:rsidR="004D3AC1" w:rsidRPr="00E27AE3" w:rsidRDefault="004D3AC1" w:rsidP="003068F8">
            <w:pPr>
              <w:pStyle w:val="a3"/>
              <w:keepNext w:val="0"/>
              <w:numPr>
                <w:ilvl w:val="0"/>
                <w:numId w:val="0"/>
              </w:numPr>
              <w:rPr>
                <w:color w:val="000000" w:themeColor="text1"/>
                <w:spacing w:val="-30"/>
                <w:sz w:val="24"/>
                <w:szCs w:val="24"/>
              </w:rPr>
            </w:pPr>
            <w:r w:rsidRPr="00E27AE3">
              <w:rPr>
                <w:rFonts w:hint="eastAsia"/>
                <w:color w:val="000000" w:themeColor="text1"/>
                <w:spacing w:val="-20"/>
                <w:sz w:val="24"/>
                <w:szCs w:val="24"/>
              </w:rPr>
              <w:t>一般事務費</w:t>
            </w:r>
          </w:p>
        </w:tc>
        <w:tc>
          <w:tcPr>
            <w:tcW w:w="1334" w:type="dxa"/>
          </w:tcPr>
          <w:p w:rsidR="004D3AC1" w:rsidRPr="00E27AE3" w:rsidRDefault="004D3AC1" w:rsidP="003068F8">
            <w:pPr>
              <w:pStyle w:val="a3"/>
              <w:keepNext w:val="0"/>
              <w:numPr>
                <w:ilvl w:val="0"/>
                <w:numId w:val="0"/>
              </w:numPr>
              <w:rPr>
                <w:color w:val="000000" w:themeColor="text1"/>
                <w:spacing w:val="-20"/>
                <w:sz w:val="24"/>
                <w:szCs w:val="24"/>
              </w:rPr>
            </w:pPr>
            <w:r w:rsidRPr="00E27AE3">
              <w:rPr>
                <w:rFonts w:hint="eastAsia"/>
                <w:color w:val="000000" w:themeColor="text1"/>
                <w:spacing w:val="-20"/>
                <w:sz w:val="24"/>
                <w:szCs w:val="24"/>
              </w:rPr>
              <w:t>（公務用）/鄉長與地方人士會</w:t>
            </w:r>
            <w:proofErr w:type="gramStart"/>
            <w:r w:rsidRPr="00E27AE3">
              <w:rPr>
                <w:rFonts w:hint="eastAsia"/>
                <w:color w:val="000000" w:themeColor="text1"/>
                <w:spacing w:val="-20"/>
                <w:sz w:val="24"/>
                <w:szCs w:val="24"/>
              </w:rPr>
              <w:t>勘</w:t>
            </w:r>
            <w:proofErr w:type="gramEnd"/>
            <w:r w:rsidRPr="00E27AE3">
              <w:rPr>
                <w:rFonts w:hint="eastAsia"/>
                <w:color w:val="000000" w:themeColor="text1"/>
                <w:spacing w:val="-20"/>
                <w:sz w:val="24"/>
                <w:szCs w:val="24"/>
              </w:rPr>
              <w:t>協助爭取經費會後餐會（9月3日）晚餐</w:t>
            </w:r>
          </w:p>
        </w:tc>
        <w:tc>
          <w:tcPr>
            <w:tcW w:w="1182" w:type="dxa"/>
          </w:tcPr>
          <w:p w:rsidR="004D3AC1" w:rsidRPr="00E27AE3" w:rsidRDefault="004D3AC1" w:rsidP="003068F8">
            <w:pPr>
              <w:pStyle w:val="a3"/>
              <w:keepNext w:val="0"/>
              <w:numPr>
                <w:ilvl w:val="0"/>
                <w:numId w:val="0"/>
              </w:numPr>
              <w:jc w:val="center"/>
              <w:rPr>
                <w:color w:val="000000" w:themeColor="text1"/>
                <w:sz w:val="24"/>
                <w:szCs w:val="24"/>
              </w:rPr>
            </w:pPr>
            <w:r w:rsidRPr="00E27AE3">
              <w:rPr>
                <w:rFonts w:hint="eastAsia"/>
                <w:color w:val="000000" w:themeColor="text1"/>
                <w:sz w:val="24"/>
                <w:szCs w:val="24"/>
              </w:rPr>
              <w:t>4,300</w:t>
            </w:r>
          </w:p>
        </w:tc>
        <w:tc>
          <w:tcPr>
            <w:tcW w:w="1172" w:type="dxa"/>
          </w:tcPr>
          <w:p w:rsidR="004D3AC1" w:rsidRPr="00E27AE3" w:rsidRDefault="004D3AC1" w:rsidP="003068F8">
            <w:pPr>
              <w:pStyle w:val="a3"/>
              <w:keepNext w:val="0"/>
              <w:numPr>
                <w:ilvl w:val="0"/>
                <w:numId w:val="0"/>
              </w:numPr>
              <w:rPr>
                <w:color w:val="000000" w:themeColor="text1"/>
                <w:spacing w:val="-20"/>
                <w:sz w:val="24"/>
                <w:szCs w:val="24"/>
              </w:rPr>
            </w:pPr>
            <w:r w:rsidRPr="00E27AE3">
              <w:rPr>
                <w:rFonts w:hint="eastAsia"/>
                <w:color w:val="000000" w:themeColor="text1"/>
                <w:spacing w:val="-20"/>
                <w:sz w:val="24"/>
                <w:szCs w:val="24"/>
              </w:rPr>
              <w:t>109年9月10日</w:t>
            </w:r>
          </w:p>
        </w:tc>
        <w:tc>
          <w:tcPr>
            <w:tcW w:w="1873" w:type="dxa"/>
          </w:tcPr>
          <w:p w:rsidR="004D3AC1" w:rsidRPr="00E27AE3" w:rsidRDefault="004D3AC1" w:rsidP="003068F8">
            <w:pPr>
              <w:pStyle w:val="a3"/>
              <w:keepNext w:val="0"/>
              <w:numPr>
                <w:ilvl w:val="0"/>
                <w:numId w:val="0"/>
              </w:numPr>
              <w:rPr>
                <w:color w:val="000000" w:themeColor="text1"/>
                <w:spacing w:val="-24"/>
                <w:sz w:val="24"/>
                <w:szCs w:val="24"/>
              </w:rPr>
            </w:pPr>
            <w:r w:rsidRPr="00E27AE3">
              <w:rPr>
                <w:rFonts w:hint="eastAsia"/>
                <w:color w:val="000000" w:themeColor="text1"/>
                <w:spacing w:val="-24"/>
                <w:sz w:val="24"/>
                <w:szCs w:val="24"/>
              </w:rPr>
              <w:t>古佳川共同犯行使偽造私文書罪，處有期徒刑8月</w:t>
            </w:r>
            <w:r w:rsidRPr="00E27AE3">
              <w:rPr>
                <w:rFonts w:ascii="新細明體" w:eastAsia="新細明體" w:hAnsi="新細明體" w:hint="eastAsia"/>
                <w:color w:val="000000" w:themeColor="text1"/>
                <w:spacing w:val="-24"/>
                <w:sz w:val="24"/>
                <w:szCs w:val="24"/>
              </w:rPr>
              <w:t>；</w:t>
            </w:r>
            <w:r>
              <w:rPr>
                <w:rFonts w:hint="eastAsia"/>
                <w:color w:val="000000" w:themeColor="text1"/>
                <w:spacing w:val="-24"/>
                <w:sz w:val="24"/>
                <w:szCs w:val="24"/>
              </w:rPr>
              <w:t>張○棟</w:t>
            </w:r>
            <w:r w:rsidRPr="00E27AE3">
              <w:rPr>
                <w:rFonts w:hint="eastAsia"/>
                <w:color w:val="000000" w:themeColor="text1"/>
                <w:spacing w:val="-24"/>
                <w:sz w:val="24"/>
                <w:szCs w:val="24"/>
              </w:rPr>
              <w:t>共同犯行使偽造私文書罪，處有期徒刑7月。</w:t>
            </w:r>
          </w:p>
        </w:tc>
      </w:tr>
      <w:tr w:rsidR="004D3AC1" w:rsidRPr="00E27AE3" w:rsidTr="003068F8">
        <w:trPr>
          <w:trHeight w:val="20"/>
          <w:jc w:val="center"/>
        </w:trPr>
        <w:tc>
          <w:tcPr>
            <w:tcW w:w="467" w:type="dxa"/>
          </w:tcPr>
          <w:p w:rsidR="004D3AC1" w:rsidRPr="00E27AE3" w:rsidRDefault="004D3AC1" w:rsidP="003068F8">
            <w:pPr>
              <w:pStyle w:val="a3"/>
              <w:keepNext w:val="0"/>
              <w:numPr>
                <w:ilvl w:val="0"/>
                <w:numId w:val="0"/>
              </w:numPr>
              <w:rPr>
                <w:color w:val="000000" w:themeColor="text1"/>
                <w:sz w:val="24"/>
                <w:szCs w:val="24"/>
              </w:rPr>
            </w:pPr>
            <w:r w:rsidRPr="00E27AE3">
              <w:rPr>
                <w:rFonts w:hint="eastAsia"/>
                <w:color w:val="000000" w:themeColor="text1"/>
                <w:sz w:val="24"/>
                <w:szCs w:val="24"/>
              </w:rPr>
              <w:t>2</w:t>
            </w:r>
          </w:p>
        </w:tc>
        <w:tc>
          <w:tcPr>
            <w:tcW w:w="1569" w:type="dxa"/>
          </w:tcPr>
          <w:p w:rsidR="004D3AC1" w:rsidRPr="00E27AE3" w:rsidRDefault="004D3AC1" w:rsidP="003068F8">
            <w:pPr>
              <w:pStyle w:val="a3"/>
              <w:keepNext w:val="0"/>
              <w:numPr>
                <w:ilvl w:val="0"/>
                <w:numId w:val="0"/>
              </w:numPr>
              <w:rPr>
                <w:color w:val="000000" w:themeColor="text1"/>
                <w:spacing w:val="-46"/>
                <w:sz w:val="24"/>
                <w:szCs w:val="24"/>
              </w:rPr>
            </w:pPr>
            <w:r w:rsidRPr="00E27AE3">
              <w:rPr>
                <w:rFonts w:hint="eastAsia"/>
                <w:color w:val="000000" w:themeColor="text1"/>
                <w:spacing w:val="-20"/>
                <w:sz w:val="24"/>
                <w:szCs w:val="24"/>
              </w:rPr>
              <w:t>109年11月7日</w:t>
            </w:r>
          </w:p>
        </w:tc>
        <w:tc>
          <w:tcPr>
            <w:tcW w:w="1385" w:type="dxa"/>
          </w:tcPr>
          <w:p w:rsidR="004D3AC1" w:rsidRPr="00E27AE3" w:rsidRDefault="004D3AC1" w:rsidP="003068F8">
            <w:pPr>
              <w:pStyle w:val="a3"/>
              <w:keepNext w:val="0"/>
              <w:numPr>
                <w:ilvl w:val="0"/>
                <w:numId w:val="0"/>
              </w:numPr>
              <w:rPr>
                <w:color w:val="000000" w:themeColor="text1"/>
                <w:spacing w:val="-20"/>
              </w:rPr>
            </w:pPr>
            <w:r>
              <w:rPr>
                <w:rFonts w:hint="eastAsia"/>
                <w:color w:val="000000" w:themeColor="text1"/>
                <w:spacing w:val="-20"/>
                <w:sz w:val="24"/>
                <w:szCs w:val="24"/>
              </w:rPr>
              <w:t>爐○企業社</w:t>
            </w:r>
          </w:p>
        </w:tc>
        <w:tc>
          <w:tcPr>
            <w:tcW w:w="1386" w:type="dxa"/>
          </w:tcPr>
          <w:p w:rsidR="004D3AC1" w:rsidRPr="00E27AE3" w:rsidRDefault="004D3AC1" w:rsidP="003068F8">
            <w:pPr>
              <w:pStyle w:val="a3"/>
              <w:keepNext w:val="0"/>
              <w:numPr>
                <w:ilvl w:val="0"/>
                <w:numId w:val="0"/>
              </w:numPr>
              <w:rPr>
                <w:color w:val="000000" w:themeColor="text1"/>
              </w:rPr>
            </w:pPr>
            <w:r w:rsidRPr="00E27AE3">
              <w:rPr>
                <w:rFonts w:hint="eastAsia"/>
                <w:color w:val="000000" w:themeColor="text1"/>
                <w:spacing w:val="-20"/>
                <w:sz w:val="24"/>
                <w:szCs w:val="24"/>
              </w:rPr>
              <w:t>工程管理費</w:t>
            </w:r>
          </w:p>
        </w:tc>
        <w:tc>
          <w:tcPr>
            <w:tcW w:w="1334" w:type="dxa"/>
          </w:tcPr>
          <w:p w:rsidR="004D3AC1" w:rsidRPr="00FB38EB" w:rsidRDefault="004D3AC1" w:rsidP="003068F8">
            <w:pPr>
              <w:pStyle w:val="a3"/>
              <w:keepNext w:val="0"/>
              <w:numPr>
                <w:ilvl w:val="0"/>
                <w:numId w:val="0"/>
              </w:numPr>
              <w:rPr>
                <w:color w:val="000000" w:themeColor="text1"/>
                <w:spacing w:val="-20"/>
                <w:sz w:val="24"/>
                <w:szCs w:val="24"/>
              </w:rPr>
            </w:pPr>
            <w:r w:rsidRPr="00FB38EB">
              <w:rPr>
                <w:rFonts w:hint="eastAsia"/>
                <w:color w:val="000000" w:themeColor="text1"/>
                <w:spacing w:val="-20"/>
                <w:sz w:val="24"/>
                <w:szCs w:val="24"/>
              </w:rPr>
              <w:t xml:space="preserve">（公務用）/ </w:t>
            </w:r>
            <w:r w:rsidRPr="0081241F">
              <w:rPr>
                <w:rFonts w:hint="eastAsia"/>
                <w:color w:val="000000" w:themeColor="text1"/>
                <w:spacing w:val="-30"/>
                <w:sz w:val="24"/>
                <w:szCs w:val="24"/>
              </w:rPr>
              <w:t>（11月07日）</w:t>
            </w:r>
          </w:p>
        </w:tc>
        <w:tc>
          <w:tcPr>
            <w:tcW w:w="1182" w:type="dxa"/>
          </w:tcPr>
          <w:p w:rsidR="004D3AC1" w:rsidRPr="00E27AE3" w:rsidRDefault="004D3AC1" w:rsidP="003068F8">
            <w:pPr>
              <w:pStyle w:val="a3"/>
              <w:keepNext w:val="0"/>
              <w:numPr>
                <w:ilvl w:val="0"/>
                <w:numId w:val="0"/>
              </w:numPr>
              <w:jc w:val="center"/>
              <w:rPr>
                <w:color w:val="000000" w:themeColor="text1"/>
              </w:rPr>
            </w:pPr>
            <w:r w:rsidRPr="00E27AE3">
              <w:rPr>
                <w:rFonts w:hint="eastAsia"/>
                <w:color w:val="000000" w:themeColor="text1"/>
                <w:sz w:val="24"/>
                <w:szCs w:val="24"/>
              </w:rPr>
              <w:t>3,200</w:t>
            </w:r>
          </w:p>
        </w:tc>
        <w:tc>
          <w:tcPr>
            <w:tcW w:w="1172" w:type="dxa"/>
          </w:tcPr>
          <w:p w:rsidR="004D3AC1" w:rsidRPr="00E27AE3" w:rsidRDefault="004D3AC1" w:rsidP="003068F8">
            <w:pPr>
              <w:pStyle w:val="a3"/>
              <w:keepNext w:val="0"/>
              <w:numPr>
                <w:ilvl w:val="0"/>
                <w:numId w:val="0"/>
              </w:numPr>
              <w:rPr>
                <w:color w:val="000000" w:themeColor="text1"/>
                <w:spacing w:val="-20"/>
                <w:sz w:val="24"/>
                <w:szCs w:val="24"/>
              </w:rPr>
            </w:pPr>
            <w:r w:rsidRPr="00E27AE3">
              <w:rPr>
                <w:rFonts w:hint="eastAsia"/>
                <w:color w:val="000000" w:themeColor="text1"/>
                <w:spacing w:val="-20"/>
                <w:sz w:val="24"/>
                <w:szCs w:val="24"/>
              </w:rPr>
              <w:t>109年11月12日</w:t>
            </w:r>
          </w:p>
        </w:tc>
        <w:tc>
          <w:tcPr>
            <w:tcW w:w="1873" w:type="dxa"/>
          </w:tcPr>
          <w:p w:rsidR="004D3AC1" w:rsidRPr="00E27AE3" w:rsidRDefault="004D3AC1" w:rsidP="003068F8">
            <w:pPr>
              <w:pStyle w:val="a3"/>
              <w:keepNext w:val="0"/>
              <w:numPr>
                <w:ilvl w:val="0"/>
                <w:numId w:val="0"/>
              </w:numPr>
              <w:rPr>
                <w:color w:val="000000" w:themeColor="text1"/>
                <w:sz w:val="24"/>
                <w:szCs w:val="24"/>
              </w:rPr>
            </w:pPr>
            <w:r w:rsidRPr="00E27AE3">
              <w:rPr>
                <w:rFonts w:hint="eastAsia"/>
                <w:color w:val="000000" w:themeColor="text1"/>
                <w:spacing w:val="-24"/>
                <w:sz w:val="24"/>
                <w:szCs w:val="24"/>
              </w:rPr>
              <w:t>古佳川共同犯行使偽造私文書罪，處有期徒刑8月；</w:t>
            </w:r>
            <w:r>
              <w:rPr>
                <w:rFonts w:hint="eastAsia"/>
                <w:color w:val="000000" w:themeColor="text1"/>
                <w:spacing w:val="-24"/>
                <w:sz w:val="24"/>
                <w:szCs w:val="24"/>
              </w:rPr>
              <w:t>張○棟</w:t>
            </w:r>
            <w:r w:rsidRPr="00E27AE3">
              <w:rPr>
                <w:rFonts w:hint="eastAsia"/>
                <w:color w:val="000000" w:themeColor="text1"/>
                <w:spacing w:val="-24"/>
                <w:sz w:val="24"/>
                <w:szCs w:val="24"/>
              </w:rPr>
              <w:t>共同犯行使偽造私文書罪，處有期徒刑7月。</w:t>
            </w:r>
          </w:p>
        </w:tc>
      </w:tr>
      <w:tr w:rsidR="004D3AC1" w:rsidRPr="00E27AE3" w:rsidTr="003068F8">
        <w:trPr>
          <w:trHeight w:val="20"/>
          <w:jc w:val="center"/>
        </w:trPr>
        <w:tc>
          <w:tcPr>
            <w:tcW w:w="467" w:type="dxa"/>
            <w:vMerge w:val="restart"/>
          </w:tcPr>
          <w:p w:rsidR="004D3AC1" w:rsidRPr="00E27AE3" w:rsidRDefault="004D3AC1" w:rsidP="003068F8">
            <w:pPr>
              <w:pStyle w:val="a3"/>
              <w:keepNext w:val="0"/>
              <w:numPr>
                <w:ilvl w:val="0"/>
                <w:numId w:val="0"/>
              </w:numPr>
              <w:rPr>
                <w:color w:val="000000" w:themeColor="text1"/>
                <w:sz w:val="24"/>
                <w:szCs w:val="24"/>
              </w:rPr>
            </w:pPr>
            <w:r w:rsidRPr="00E27AE3">
              <w:rPr>
                <w:rFonts w:hint="eastAsia"/>
                <w:color w:val="000000" w:themeColor="text1"/>
                <w:sz w:val="24"/>
                <w:szCs w:val="24"/>
              </w:rPr>
              <w:t>3</w:t>
            </w:r>
          </w:p>
          <w:p w:rsidR="004D3AC1" w:rsidRPr="00E27AE3" w:rsidRDefault="004D3AC1" w:rsidP="003068F8">
            <w:pPr>
              <w:pStyle w:val="a3"/>
              <w:keepNext w:val="0"/>
              <w:numPr>
                <w:ilvl w:val="0"/>
                <w:numId w:val="0"/>
              </w:numPr>
              <w:rPr>
                <w:color w:val="000000" w:themeColor="text1"/>
                <w:sz w:val="24"/>
                <w:szCs w:val="24"/>
              </w:rPr>
            </w:pPr>
          </w:p>
        </w:tc>
        <w:tc>
          <w:tcPr>
            <w:tcW w:w="1569" w:type="dxa"/>
          </w:tcPr>
          <w:p w:rsidR="004D3AC1" w:rsidRPr="00E27AE3" w:rsidRDefault="004D3AC1" w:rsidP="003068F8">
            <w:pPr>
              <w:pStyle w:val="a3"/>
              <w:keepNext w:val="0"/>
              <w:numPr>
                <w:ilvl w:val="0"/>
                <w:numId w:val="0"/>
              </w:numPr>
              <w:rPr>
                <w:color w:val="000000" w:themeColor="text1"/>
                <w:spacing w:val="-30"/>
                <w:sz w:val="24"/>
                <w:szCs w:val="24"/>
              </w:rPr>
            </w:pPr>
            <w:r w:rsidRPr="00E27AE3">
              <w:rPr>
                <w:rFonts w:hint="eastAsia"/>
                <w:color w:val="000000" w:themeColor="text1"/>
                <w:spacing w:val="-30"/>
                <w:sz w:val="24"/>
                <w:szCs w:val="24"/>
              </w:rPr>
              <w:t>109年11月23日</w:t>
            </w:r>
          </w:p>
        </w:tc>
        <w:tc>
          <w:tcPr>
            <w:tcW w:w="1385" w:type="dxa"/>
          </w:tcPr>
          <w:p w:rsidR="004D3AC1" w:rsidRPr="00E27AE3" w:rsidRDefault="004D3AC1" w:rsidP="003068F8">
            <w:pPr>
              <w:pStyle w:val="a3"/>
              <w:keepNext w:val="0"/>
              <w:numPr>
                <w:ilvl w:val="0"/>
                <w:numId w:val="0"/>
              </w:numPr>
              <w:rPr>
                <w:color w:val="000000" w:themeColor="text1"/>
                <w:spacing w:val="-20"/>
                <w:sz w:val="24"/>
                <w:szCs w:val="24"/>
              </w:rPr>
            </w:pPr>
            <w:r>
              <w:rPr>
                <w:rFonts w:hint="eastAsia"/>
                <w:color w:val="000000" w:themeColor="text1"/>
                <w:spacing w:val="-20"/>
                <w:sz w:val="24"/>
                <w:szCs w:val="24"/>
              </w:rPr>
              <w:t>爐○企業社</w:t>
            </w:r>
          </w:p>
        </w:tc>
        <w:tc>
          <w:tcPr>
            <w:tcW w:w="1386" w:type="dxa"/>
          </w:tcPr>
          <w:p w:rsidR="004D3AC1" w:rsidRPr="00E27AE3" w:rsidRDefault="004D3AC1" w:rsidP="003068F8">
            <w:pPr>
              <w:pStyle w:val="a3"/>
              <w:keepNext w:val="0"/>
              <w:numPr>
                <w:ilvl w:val="0"/>
                <w:numId w:val="0"/>
              </w:numPr>
              <w:rPr>
                <w:color w:val="000000" w:themeColor="text1"/>
                <w:spacing w:val="-20"/>
                <w:sz w:val="24"/>
                <w:szCs w:val="24"/>
              </w:rPr>
            </w:pPr>
            <w:r w:rsidRPr="00E27AE3">
              <w:rPr>
                <w:rFonts w:hint="eastAsia"/>
                <w:color w:val="000000" w:themeColor="text1"/>
                <w:spacing w:val="-20"/>
                <w:sz w:val="24"/>
                <w:szCs w:val="24"/>
              </w:rPr>
              <w:t>工程管理費</w:t>
            </w:r>
          </w:p>
        </w:tc>
        <w:tc>
          <w:tcPr>
            <w:tcW w:w="1334" w:type="dxa"/>
          </w:tcPr>
          <w:p w:rsidR="004D3AC1" w:rsidRPr="00FB38EB" w:rsidRDefault="004D3AC1" w:rsidP="003068F8">
            <w:pPr>
              <w:pStyle w:val="a3"/>
              <w:keepNext w:val="0"/>
              <w:numPr>
                <w:ilvl w:val="0"/>
                <w:numId w:val="0"/>
              </w:numPr>
              <w:rPr>
                <w:color w:val="000000" w:themeColor="text1"/>
                <w:spacing w:val="-20"/>
                <w:sz w:val="24"/>
                <w:szCs w:val="24"/>
              </w:rPr>
            </w:pPr>
            <w:r w:rsidRPr="00FB38EB">
              <w:rPr>
                <w:rFonts w:hint="eastAsia"/>
                <w:color w:val="000000" w:themeColor="text1"/>
                <w:spacing w:val="-20"/>
                <w:sz w:val="24"/>
                <w:szCs w:val="24"/>
              </w:rPr>
              <w:t xml:space="preserve">（公務用）/ </w:t>
            </w:r>
            <w:r w:rsidRPr="0081241F">
              <w:rPr>
                <w:rFonts w:hint="eastAsia"/>
                <w:color w:val="000000" w:themeColor="text1"/>
                <w:spacing w:val="-30"/>
                <w:sz w:val="24"/>
                <w:szCs w:val="24"/>
              </w:rPr>
              <w:t>（11月23日）</w:t>
            </w:r>
          </w:p>
        </w:tc>
        <w:tc>
          <w:tcPr>
            <w:tcW w:w="1182" w:type="dxa"/>
          </w:tcPr>
          <w:p w:rsidR="004D3AC1" w:rsidRPr="00E27AE3" w:rsidRDefault="004D3AC1" w:rsidP="003068F8">
            <w:pPr>
              <w:pStyle w:val="a3"/>
              <w:keepNext w:val="0"/>
              <w:numPr>
                <w:ilvl w:val="0"/>
                <w:numId w:val="0"/>
              </w:numPr>
              <w:jc w:val="center"/>
              <w:rPr>
                <w:color w:val="000000" w:themeColor="text1"/>
              </w:rPr>
            </w:pPr>
            <w:r w:rsidRPr="00E27AE3">
              <w:rPr>
                <w:rFonts w:hint="eastAsia"/>
                <w:color w:val="000000" w:themeColor="text1"/>
                <w:sz w:val="24"/>
                <w:szCs w:val="24"/>
              </w:rPr>
              <w:t>5,000</w:t>
            </w:r>
          </w:p>
        </w:tc>
        <w:tc>
          <w:tcPr>
            <w:tcW w:w="1172" w:type="dxa"/>
            <w:vMerge w:val="restart"/>
          </w:tcPr>
          <w:p w:rsidR="004D3AC1" w:rsidRPr="00E27AE3" w:rsidRDefault="004D3AC1" w:rsidP="003068F8">
            <w:pPr>
              <w:pStyle w:val="a3"/>
              <w:keepNext w:val="0"/>
              <w:numPr>
                <w:ilvl w:val="0"/>
                <w:numId w:val="0"/>
              </w:numPr>
              <w:rPr>
                <w:color w:val="000000" w:themeColor="text1"/>
                <w:spacing w:val="-20"/>
                <w:sz w:val="24"/>
                <w:szCs w:val="24"/>
              </w:rPr>
            </w:pPr>
            <w:r w:rsidRPr="00E27AE3">
              <w:rPr>
                <w:rFonts w:hint="eastAsia"/>
                <w:color w:val="000000" w:themeColor="text1"/>
                <w:spacing w:val="-20"/>
                <w:sz w:val="24"/>
                <w:szCs w:val="24"/>
              </w:rPr>
              <w:t>109年12月2日</w:t>
            </w:r>
          </w:p>
        </w:tc>
        <w:tc>
          <w:tcPr>
            <w:tcW w:w="1873" w:type="dxa"/>
            <w:vMerge w:val="restart"/>
          </w:tcPr>
          <w:p w:rsidR="004D3AC1" w:rsidRPr="00E27AE3" w:rsidRDefault="004D3AC1" w:rsidP="003068F8">
            <w:pPr>
              <w:pStyle w:val="a3"/>
              <w:keepNext w:val="0"/>
              <w:numPr>
                <w:ilvl w:val="0"/>
                <w:numId w:val="0"/>
              </w:numPr>
              <w:rPr>
                <w:color w:val="000000" w:themeColor="text1"/>
              </w:rPr>
            </w:pPr>
            <w:r w:rsidRPr="00E27AE3">
              <w:rPr>
                <w:rFonts w:hint="eastAsia"/>
                <w:color w:val="000000" w:themeColor="text1"/>
                <w:spacing w:val="-24"/>
                <w:sz w:val="24"/>
                <w:szCs w:val="24"/>
              </w:rPr>
              <w:t>古佳川共同犯行使偽造私文書罪，處有期徒刑9月；</w:t>
            </w:r>
            <w:r>
              <w:rPr>
                <w:rFonts w:hint="eastAsia"/>
                <w:color w:val="000000" w:themeColor="text1"/>
                <w:spacing w:val="-24"/>
                <w:sz w:val="24"/>
                <w:szCs w:val="24"/>
              </w:rPr>
              <w:t>張○棟</w:t>
            </w:r>
            <w:r w:rsidRPr="00E27AE3">
              <w:rPr>
                <w:rFonts w:hint="eastAsia"/>
                <w:color w:val="000000" w:themeColor="text1"/>
                <w:spacing w:val="-24"/>
                <w:sz w:val="24"/>
                <w:szCs w:val="24"/>
              </w:rPr>
              <w:t>共同犯行使偽造私文書罪，處有期徒刑8月。</w:t>
            </w:r>
          </w:p>
        </w:tc>
      </w:tr>
      <w:tr w:rsidR="004D3AC1" w:rsidRPr="00E27AE3" w:rsidTr="003068F8">
        <w:trPr>
          <w:trHeight w:val="20"/>
          <w:jc w:val="center"/>
        </w:trPr>
        <w:tc>
          <w:tcPr>
            <w:tcW w:w="467" w:type="dxa"/>
            <w:vMerge/>
          </w:tcPr>
          <w:p w:rsidR="004D3AC1" w:rsidRPr="00E27AE3" w:rsidRDefault="004D3AC1" w:rsidP="003068F8">
            <w:pPr>
              <w:pStyle w:val="a3"/>
              <w:keepNext w:val="0"/>
              <w:numPr>
                <w:ilvl w:val="0"/>
                <w:numId w:val="0"/>
              </w:numPr>
              <w:rPr>
                <w:color w:val="000000" w:themeColor="text1"/>
                <w:sz w:val="24"/>
                <w:szCs w:val="24"/>
              </w:rPr>
            </w:pPr>
          </w:p>
        </w:tc>
        <w:tc>
          <w:tcPr>
            <w:tcW w:w="1569" w:type="dxa"/>
          </w:tcPr>
          <w:p w:rsidR="004D3AC1" w:rsidRPr="00E27AE3" w:rsidRDefault="004D3AC1" w:rsidP="003068F8">
            <w:pPr>
              <w:pStyle w:val="a3"/>
              <w:keepNext w:val="0"/>
              <w:numPr>
                <w:ilvl w:val="0"/>
                <w:numId w:val="0"/>
              </w:numPr>
              <w:rPr>
                <w:color w:val="000000" w:themeColor="text1"/>
                <w:spacing w:val="-20"/>
                <w:sz w:val="24"/>
                <w:szCs w:val="24"/>
              </w:rPr>
            </w:pPr>
            <w:r w:rsidRPr="00E27AE3">
              <w:rPr>
                <w:rFonts w:hint="eastAsia"/>
                <w:color w:val="000000" w:themeColor="text1"/>
                <w:spacing w:val="-30"/>
                <w:sz w:val="24"/>
                <w:szCs w:val="24"/>
              </w:rPr>
              <w:t>109年11月24日</w:t>
            </w:r>
          </w:p>
        </w:tc>
        <w:tc>
          <w:tcPr>
            <w:tcW w:w="1385" w:type="dxa"/>
          </w:tcPr>
          <w:p w:rsidR="004D3AC1" w:rsidRPr="00E27AE3" w:rsidRDefault="004D3AC1" w:rsidP="003068F8">
            <w:pPr>
              <w:pStyle w:val="a3"/>
              <w:keepNext w:val="0"/>
              <w:numPr>
                <w:ilvl w:val="0"/>
                <w:numId w:val="0"/>
              </w:numPr>
              <w:rPr>
                <w:color w:val="000000" w:themeColor="text1"/>
              </w:rPr>
            </w:pPr>
            <w:r>
              <w:rPr>
                <w:rFonts w:hint="eastAsia"/>
                <w:color w:val="000000" w:themeColor="text1"/>
                <w:spacing w:val="-20"/>
                <w:sz w:val="24"/>
                <w:szCs w:val="24"/>
              </w:rPr>
              <w:t>爐○企業社</w:t>
            </w:r>
          </w:p>
        </w:tc>
        <w:tc>
          <w:tcPr>
            <w:tcW w:w="1386" w:type="dxa"/>
          </w:tcPr>
          <w:p w:rsidR="004D3AC1" w:rsidRPr="00E27AE3" w:rsidRDefault="004D3AC1" w:rsidP="003068F8">
            <w:pPr>
              <w:pStyle w:val="a3"/>
              <w:keepNext w:val="0"/>
              <w:numPr>
                <w:ilvl w:val="0"/>
                <w:numId w:val="0"/>
              </w:numPr>
              <w:rPr>
                <w:color w:val="000000" w:themeColor="text1"/>
                <w:spacing w:val="-20"/>
                <w:sz w:val="24"/>
                <w:szCs w:val="24"/>
              </w:rPr>
            </w:pPr>
            <w:r w:rsidRPr="00E27AE3">
              <w:rPr>
                <w:rFonts w:hint="eastAsia"/>
                <w:color w:val="000000" w:themeColor="text1"/>
                <w:spacing w:val="-20"/>
                <w:sz w:val="24"/>
                <w:szCs w:val="24"/>
              </w:rPr>
              <w:t>工程管理費</w:t>
            </w:r>
          </w:p>
        </w:tc>
        <w:tc>
          <w:tcPr>
            <w:tcW w:w="1334" w:type="dxa"/>
          </w:tcPr>
          <w:p w:rsidR="004D3AC1" w:rsidRPr="00FB38EB" w:rsidRDefault="004D3AC1" w:rsidP="003068F8">
            <w:pPr>
              <w:pStyle w:val="a3"/>
              <w:keepNext w:val="0"/>
              <w:numPr>
                <w:ilvl w:val="0"/>
                <w:numId w:val="0"/>
              </w:numPr>
              <w:rPr>
                <w:color w:val="000000" w:themeColor="text1"/>
                <w:spacing w:val="-20"/>
                <w:sz w:val="24"/>
                <w:szCs w:val="24"/>
              </w:rPr>
            </w:pPr>
            <w:r w:rsidRPr="00FB38EB">
              <w:rPr>
                <w:rFonts w:hint="eastAsia"/>
                <w:color w:val="000000" w:themeColor="text1"/>
                <w:spacing w:val="-20"/>
                <w:sz w:val="24"/>
                <w:szCs w:val="24"/>
              </w:rPr>
              <w:t xml:space="preserve">（公務用）/ </w:t>
            </w:r>
            <w:r w:rsidRPr="0081241F">
              <w:rPr>
                <w:rFonts w:hint="eastAsia"/>
                <w:color w:val="000000" w:themeColor="text1"/>
                <w:spacing w:val="-30"/>
                <w:sz w:val="24"/>
                <w:szCs w:val="24"/>
              </w:rPr>
              <w:t>（11月24日）</w:t>
            </w:r>
          </w:p>
        </w:tc>
        <w:tc>
          <w:tcPr>
            <w:tcW w:w="1182" w:type="dxa"/>
          </w:tcPr>
          <w:p w:rsidR="004D3AC1" w:rsidRPr="00E27AE3" w:rsidRDefault="004D3AC1" w:rsidP="003068F8">
            <w:pPr>
              <w:pStyle w:val="a3"/>
              <w:keepNext w:val="0"/>
              <w:numPr>
                <w:ilvl w:val="0"/>
                <w:numId w:val="0"/>
              </w:numPr>
              <w:jc w:val="center"/>
              <w:rPr>
                <w:color w:val="000000" w:themeColor="text1"/>
              </w:rPr>
            </w:pPr>
            <w:r w:rsidRPr="00E27AE3">
              <w:rPr>
                <w:rFonts w:hint="eastAsia"/>
                <w:color w:val="000000" w:themeColor="text1"/>
                <w:sz w:val="24"/>
                <w:szCs w:val="24"/>
              </w:rPr>
              <w:t>5,000</w:t>
            </w:r>
          </w:p>
        </w:tc>
        <w:tc>
          <w:tcPr>
            <w:tcW w:w="1172" w:type="dxa"/>
            <w:vMerge/>
          </w:tcPr>
          <w:p w:rsidR="004D3AC1" w:rsidRPr="00E27AE3" w:rsidRDefault="004D3AC1" w:rsidP="003068F8">
            <w:pPr>
              <w:pStyle w:val="a3"/>
              <w:keepNext w:val="0"/>
              <w:numPr>
                <w:ilvl w:val="0"/>
                <w:numId w:val="0"/>
              </w:numPr>
              <w:rPr>
                <w:color w:val="000000" w:themeColor="text1"/>
                <w:spacing w:val="-20"/>
                <w:sz w:val="24"/>
                <w:szCs w:val="24"/>
              </w:rPr>
            </w:pPr>
          </w:p>
        </w:tc>
        <w:tc>
          <w:tcPr>
            <w:tcW w:w="1873" w:type="dxa"/>
            <w:vMerge/>
          </w:tcPr>
          <w:p w:rsidR="004D3AC1" w:rsidRPr="00E27AE3" w:rsidRDefault="004D3AC1" w:rsidP="003068F8">
            <w:pPr>
              <w:pStyle w:val="a3"/>
              <w:keepNext w:val="0"/>
              <w:numPr>
                <w:ilvl w:val="0"/>
                <w:numId w:val="0"/>
              </w:numPr>
              <w:rPr>
                <w:color w:val="000000" w:themeColor="text1"/>
              </w:rPr>
            </w:pPr>
          </w:p>
        </w:tc>
      </w:tr>
      <w:tr w:rsidR="004D3AC1" w:rsidRPr="00E27AE3" w:rsidTr="003068F8">
        <w:trPr>
          <w:trHeight w:val="20"/>
          <w:jc w:val="center"/>
        </w:trPr>
        <w:tc>
          <w:tcPr>
            <w:tcW w:w="467" w:type="dxa"/>
            <w:vMerge w:val="restart"/>
          </w:tcPr>
          <w:p w:rsidR="004D3AC1" w:rsidRPr="00E27AE3" w:rsidRDefault="004D3AC1" w:rsidP="003068F8">
            <w:pPr>
              <w:pStyle w:val="a3"/>
              <w:keepNext w:val="0"/>
              <w:numPr>
                <w:ilvl w:val="0"/>
                <w:numId w:val="0"/>
              </w:numPr>
              <w:rPr>
                <w:color w:val="000000" w:themeColor="text1"/>
                <w:sz w:val="24"/>
                <w:szCs w:val="24"/>
              </w:rPr>
            </w:pPr>
            <w:r w:rsidRPr="00E27AE3">
              <w:rPr>
                <w:rFonts w:hint="eastAsia"/>
                <w:color w:val="000000" w:themeColor="text1"/>
                <w:sz w:val="24"/>
                <w:szCs w:val="24"/>
              </w:rPr>
              <w:t>4</w:t>
            </w:r>
          </w:p>
          <w:p w:rsidR="004D3AC1" w:rsidRPr="00E27AE3" w:rsidRDefault="004D3AC1" w:rsidP="003068F8">
            <w:pPr>
              <w:pStyle w:val="a3"/>
              <w:keepNext w:val="0"/>
              <w:numPr>
                <w:ilvl w:val="0"/>
                <w:numId w:val="0"/>
              </w:numPr>
              <w:rPr>
                <w:color w:val="000000" w:themeColor="text1"/>
                <w:sz w:val="24"/>
                <w:szCs w:val="24"/>
              </w:rPr>
            </w:pPr>
          </w:p>
        </w:tc>
        <w:tc>
          <w:tcPr>
            <w:tcW w:w="1569" w:type="dxa"/>
          </w:tcPr>
          <w:p w:rsidR="004D3AC1" w:rsidRPr="00E27AE3" w:rsidRDefault="004D3AC1" w:rsidP="003068F8">
            <w:pPr>
              <w:pStyle w:val="a3"/>
              <w:keepNext w:val="0"/>
              <w:numPr>
                <w:ilvl w:val="0"/>
                <w:numId w:val="0"/>
              </w:numPr>
              <w:rPr>
                <w:color w:val="000000" w:themeColor="text1"/>
                <w:spacing w:val="-20"/>
                <w:sz w:val="24"/>
                <w:szCs w:val="24"/>
              </w:rPr>
            </w:pPr>
            <w:r w:rsidRPr="00E27AE3">
              <w:rPr>
                <w:rFonts w:hint="eastAsia"/>
                <w:color w:val="000000" w:themeColor="text1"/>
                <w:spacing w:val="-30"/>
                <w:sz w:val="24"/>
                <w:szCs w:val="24"/>
              </w:rPr>
              <w:t>109年12月10日</w:t>
            </w:r>
          </w:p>
        </w:tc>
        <w:tc>
          <w:tcPr>
            <w:tcW w:w="1385" w:type="dxa"/>
          </w:tcPr>
          <w:p w:rsidR="004D3AC1" w:rsidRPr="00564384" w:rsidRDefault="004D3AC1" w:rsidP="003068F8">
            <w:pPr>
              <w:pStyle w:val="a3"/>
              <w:keepNext w:val="0"/>
              <w:numPr>
                <w:ilvl w:val="0"/>
                <w:numId w:val="0"/>
              </w:numPr>
              <w:rPr>
                <w:color w:val="000000" w:themeColor="text1"/>
                <w:spacing w:val="-34"/>
                <w:sz w:val="24"/>
                <w:szCs w:val="24"/>
              </w:rPr>
            </w:pPr>
            <w:r w:rsidRPr="00564384">
              <w:rPr>
                <w:rFonts w:hint="eastAsia"/>
                <w:color w:val="000000" w:themeColor="text1"/>
                <w:spacing w:val="-34"/>
                <w:sz w:val="24"/>
                <w:szCs w:val="24"/>
              </w:rPr>
              <w:t>蓮</w:t>
            </w:r>
            <w:r w:rsidRPr="00755E44">
              <w:rPr>
                <w:rFonts w:hint="eastAsia"/>
                <w:color w:val="000000" w:themeColor="text1"/>
                <w:spacing w:val="-34"/>
                <w:sz w:val="24"/>
                <w:szCs w:val="24"/>
              </w:rPr>
              <w:t>○</w:t>
            </w:r>
            <w:r w:rsidRPr="00564384">
              <w:rPr>
                <w:rFonts w:hint="eastAsia"/>
                <w:color w:val="000000" w:themeColor="text1"/>
                <w:spacing w:val="-34"/>
                <w:sz w:val="24"/>
                <w:szCs w:val="24"/>
              </w:rPr>
              <w:t>園企業社</w:t>
            </w:r>
          </w:p>
        </w:tc>
        <w:tc>
          <w:tcPr>
            <w:tcW w:w="1386" w:type="dxa"/>
          </w:tcPr>
          <w:p w:rsidR="004D3AC1" w:rsidRPr="00E27AE3" w:rsidRDefault="004D3AC1" w:rsidP="003068F8">
            <w:pPr>
              <w:pStyle w:val="a3"/>
              <w:keepNext w:val="0"/>
              <w:numPr>
                <w:ilvl w:val="0"/>
                <w:numId w:val="0"/>
              </w:numPr>
              <w:rPr>
                <w:color w:val="000000" w:themeColor="text1"/>
                <w:spacing w:val="-20"/>
                <w:sz w:val="24"/>
                <w:szCs w:val="24"/>
              </w:rPr>
            </w:pPr>
            <w:r w:rsidRPr="00E27AE3">
              <w:rPr>
                <w:rFonts w:hint="eastAsia"/>
                <w:color w:val="000000" w:themeColor="text1"/>
                <w:spacing w:val="-20"/>
                <w:sz w:val="24"/>
                <w:szCs w:val="24"/>
              </w:rPr>
              <w:t>工程管理費</w:t>
            </w:r>
          </w:p>
        </w:tc>
        <w:tc>
          <w:tcPr>
            <w:tcW w:w="1334" w:type="dxa"/>
          </w:tcPr>
          <w:p w:rsidR="004D3AC1" w:rsidRPr="0081241F" w:rsidRDefault="004D3AC1" w:rsidP="003068F8">
            <w:pPr>
              <w:pStyle w:val="a3"/>
              <w:keepNext w:val="0"/>
              <w:numPr>
                <w:ilvl w:val="0"/>
                <w:numId w:val="0"/>
              </w:numPr>
              <w:rPr>
                <w:color w:val="000000" w:themeColor="text1"/>
                <w:spacing w:val="-30"/>
                <w:sz w:val="24"/>
                <w:szCs w:val="24"/>
              </w:rPr>
            </w:pPr>
            <w:r w:rsidRPr="0081241F">
              <w:rPr>
                <w:rFonts w:hint="eastAsia"/>
                <w:color w:val="000000" w:themeColor="text1"/>
                <w:spacing w:val="-30"/>
                <w:sz w:val="24"/>
                <w:szCs w:val="24"/>
              </w:rPr>
              <w:t>（12月10日）</w:t>
            </w:r>
          </w:p>
        </w:tc>
        <w:tc>
          <w:tcPr>
            <w:tcW w:w="1182" w:type="dxa"/>
          </w:tcPr>
          <w:p w:rsidR="004D3AC1" w:rsidRPr="00E27AE3" w:rsidRDefault="004D3AC1" w:rsidP="003068F8">
            <w:pPr>
              <w:pStyle w:val="a3"/>
              <w:keepNext w:val="0"/>
              <w:numPr>
                <w:ilvl w:val="0"/>
                <w:numId w:val="0"/>
              </w:numPr>
              <w:jc w:val="center"/>
              <w:rPr>
                <w:color w:val="000000" w:themeColor="text1"/>
              </w:rPr>
            </w:pPr>
            <w:r w:rsidRPr="00E27AE3">
              <w:rPr>
                <w:rFonts w:hint="eastAsia"/>
                <w:color w:val="000000" w:themeColor="text1"/>
                <w:sz w:val="24"/>
                <w:szCs w:val="24"/>
              </w:rPr>
              <w:t>7,000</w:t>
            </w:r>
          </w:p>
        </w:tc>
        <w:tc>
          <w:tcPr>
            <w:tcW w:w="1172" w:type="dxa"/>
            <w:vMerge w:val="restart"/>
          </w:tcPr>
          <w:p w:rsidR="004D3AC1" w:rsidRPr="00E27AE3" w:rsidRDefault="004D3AC1" w:rsidP="003068F8">
            <w:pPr>
              <w:pStyle w:val="a3"/>
              <w:keepNext w:val="0"/>
              <w:numPr>
                <w:ilvl w:val="0"/>
                <w:numId w:val="0"/>
              </w:numPr>
              <w:rPr>
                <w:color w:val="000000" w:themeColor="text1"/>
                <w:spacing w:val="-20"/>
                <w:sz w:val="24"/>
                <w:szCs w:val="24"/>
              </w:rPr>
            </w:pPr>
            <w:r w:rsidRPr="00E27AE3">
              <w:rPr>
                <w:rFonts w:hint="eastAsia"/>
                <w:color w:val="000000" w:themeColor="text1"/>
                <w:spacing w:val="-20"/>
                <w:sz w:val="24"/>
                <w:szCs w:val="24"/>
              </w:rPr>
              <w:t>109年12月23日</w:t>
            </w:r>
          </w:p>
        </w:tc>
        <w:tc>
          <w:tcPr>
            <w:tcW w:w="1873" w:type="dxa"/>
            <w:vMerge w:val="restart"/>
          </w:tcPr>
          <w:p w:rsidR="004D3AC1" w:rsidRPr="00E27AE3" w:rsidRDefault="004D3AC1" w:rsidP="003068F8">
            <w:pPr>
              <w:pStyle w:val="a3"/>
              <w:keepNext w:val="0"/>
              <w:numPr>
                <w:ilvl w:val="0"/>
                <w:numId w:val="0"/>
              </w:numPr>
              <w:rPr>
                <w:color w:val="000000" w:themeColor="text1"/>
              </w:rPr>
            </w:pPr>
            <w:r w:rsidRPr="00E27AE3">
              <w:rPr>
                <w:rFonts w:hint="eastAsia"/>
                <w:color w:val="000000" w:themeColor="text1"/>
                <w:spacing w:val="-24"/>
                <w:sz w:val="24"/>
                <w:szCs w:val="24"/>
              </w:rPr>
              <w:t>古佳川共同犯行使偽造私文書罪，處有期徒刑9月；</w:t>
            </w:r>
            <w:r>
              <w:rPr>
                <w:rFonts w:hint="eastAsia"/>
                <w:color w:val="000000" w:themeColor="text1"/>
                <w:spacing w:val="-24"/>
                <w:sz w:val="24"/>
                <w:szCs w:val="24"/>
              </w:rPr>
              <w:t>張○棟</w:t>
            </w:r>
            <w:r w:rsidRPr="00E27AE3">
              <w:rPr>
                <w:rFonts w:hint="eastAsia"/>
                <w:color w:val="000000" w:themeColor="text1"/>
                <w:spacing w:val="-24"/>
                <w:sz w:val="24"/>
                <w:szCs w:val="24"/>
              </w:rPr>
              <w:t>共同犯行使偽造私文書罪，處有期徒刑8月。</w:t>
            </w:r>
          </w:p>
        </w:tc>
      </w:tr>
      <w:tr w:rsidR="004D3AC1" w:rsidRPr="00E27AE3" w:rsidTr="003068F8">
        <w:trPr>
          <w:trHeight w:val="20"/>
          <w:jc w:val="center"/>
        </w:trPr>
        <w:tc>
          <w:tcPr>
            <w:tcW w:w="467" w:type="dxa"/>
            <w:vMerge/>
          </w:tcPr>
          <w:p w:rsidR="004D3AC1" w:rsidRPr="00E27AE3" w:rsidRDefault="004D3AC1" w:rsidP="003068F8">
            <w:pPr>
              <w:pStyle w:val="a3"/>
              <w:keepNext w:val="0"/>
              <w:numPr>
                <w:ilvl w:val="0"/>
                <w:numId w:val="0"/>
              </w:numPr>
              <w:rPr>
                <w:color w:val="000000" w:themeColor="text1"/>
                <w:sz w:val="24"/>
                <w:szCs w:val="24"/>
              </w:rPr>
            </w:pPr>
          </w:p>
        </w:tc>
        <w:tc>
          <w:tcPr>
            <w:tcW w:w="1569" w:type="dxa"/>
          </w:tcPr>
          <w:p w:rsidR="004D3AC1" w:rsidRPr="00E27AE3" w:rsidRDefault="004D3AC1" w:rsidP="003068F8">
            <w:pPr>
              <w:pStyle w:val="a3"/>
              <w:keepNext w:val="0"/>
              <w:numPr>
                <w:ilvl w:val="0"/>
                <w:numId w:val="0"/>
              </w:numPr>
              <w:rPr>
                <w:color w:val="000000" w:themeColor="text1"/>
                <w:spacing w:val="-20"/>
                <w:sz w:val="24"/>
                <w:szCs w:val="24"/>
              </w:rPr>
            </w:pPr>
            <w:r w:rsidRPr="00E27AE3">
              <w:rPr>
                <w:rFonts w:hint="eastAsia"/>
                <w:color w:val="000000" w:themeColor="text1"/>
                <w:spacing w:val="-30"/>
                <w:sz w:val="24"/>
                <w:szCs w:val="24"/>
              </w:rPr>
              <w:t>109年12月13日</w:t>
            </w:r>
          </w:p>
        </w:tc>
        <w:tc>
          <w:tcPr>
            <w:tcW w:w="1385" w:type="dxa"/>
          </w:tcPr>
          <w:p w:rsidR="004D3AC1" w:rsidRPr="00E27AE3" w:rsidRDefault="004D3AC1" w:rsidP="003068F8">
            <w:pPr>
              <w:pStyle w:val="a3"/>
              <w:keepNext w:val="0"/>
              <w:numPr>
                <w:ilvl w:val="0"/>
                <w:numId w:val="0"/>
              </w:numPr>
              <w:rPr>
                <w:color w:val="000000" w:themeColor="text1"/>
                <w:spacing w:val="-20"/>
                <w:sz w:val="24"/>
                <w:szCs w:val="24"/>
              </w:rPr>
            </w:pPr>
            <w:r w:rsidRPr="00E27AE3">
              <w:rPr>
                <w:rFonts w:hint="eastAsia"/>
                <w:color w:val="000000" w:themeColor="text1"/>
                <w:spacing w:val="-20"/>
                <w:sz w:val="24"/>
                <w:szCs w:val="24"/>
              </w:rPr>
              <w:t>蒸</w:t>
            </w:r>
            <w:r w:rsidRPr="00755E44">
              <w:rPr>
                <w:rFonts w:hint="eastAsia"/>
                <w:color w:val="000000" w:themeColor="text1"/>
                <w:spacing w:val="-20"/>
                <w:sz w:val="24"/>
                <w:szCs w:val="24"/>
              </w:rPr>
              <w:t>○</w:t>
            </w:r>
            <w:proofErr w:type="gramStart"/>
            <w:r w:rsidRPr="00E27AE3">
              <w:rPr>
                <w:rFonts w:hint="eastAsia"/>
                <w:color w:val="000000" w:themeColor="text1"/>
                <w:spacing w:val="-20"/>
                <w:sz w:val="24"/>
                <w:szCs w:val="24"/>
              </w:rPr>
              <w:t>御</w:t>
            </w:r>
            <w:proofErr w:type="gramEnd"/>
            <w:r w:rsidRPr="00E27AE3">
              <w:rPr>
                <w:rFonts w:hint="eastAsia"/>
                <w:color w:val="000000" w:themeColor="text1"/>
                <w:spacing w:val="-20"/>
                <w:sz w:val="24"/>
                <w:szCs w:val="24"/>
              </w:rPr>
              <w:t>茶樓</w:t>
            </w:r>
          </w:p>
        </w:tc>
        <w:tc>
          <w:tcPr>
            <w:tcW w:w="1386" w:type="dxa"/>
          </w:tcPr>
          <w:p w:rsidR="004D3AC1" w:rsidRPr="00E27AE3" w:rsidRDefault="004D3AC1" w:rsidP="003068F8">
            <w:pPr>
              <w:pStyle w:val="a3"/>
              <w:keepNext w:val="0"/>
              <w:numPr>
                <w:ilvl w:val="0"/>
                <w:numId w:val="0"/>
              </w:numPr>
              <w:rPr>
                <w:color w:val="000000" w:themeColor="text1"/>
                <w:spacing w:val="-20"/>
                <w:sz w:val="24"/>
                <w:szCs w:val="24"/>
              </w:rPr>
            </w:pPr>
            <w:r w:rsidRPr="00E27AE3">
              <w:rPr>
                <w:rFonts w:hint="eastAsia"/>
                <w:color w:val="000000" w:themeColor="text1"/>
                <w:spacing w:val="-20"/>
                <w:sz w:val="24"/>
                <w:szCs w:val="24"/>
              </w:rPr>
              <w:t>工程管理費</w:t>
            </w:r>
          </w:p>
        </w:tc>
        <w:tc>
          <w:tcPr>
            <w:tcW w:w="1334" w:type="dxa"/>
          </w:tcPr>
          <w:p w:rsidR="004D3AC1" w:rsidRPr="0081241F" w:rsidRDefault="004D3AC1" w:rsidP="003068F8">
            <w:pPr>
              <w:pStyle w:val="a3"/>
              <w:keepNext w:val="0"/>
              <w:numPr>
                <w:ilvl w:val="0"/>
                <w:numId w:val="0"/>
              </w:numPr>
              <w:rPr>
                <w:color w:val="000000" w:themeColor="text1"/>
                <w:spacing w:val="-30"/>
                <w:sz w:val="24"/>
                <w:szCs w:val="24"/>
              </w:rPr>
            </w:pPr>
            <w:r w:rsidRPr="0081241F">
              <w:rPr>
                <w:rFonts w:hint="eastAsia"/>
                <w:color w:val="000000" w:themeColor="text1"/>
                <w:spacing w:val="-30"/>
                <w:sz w:val="24"/>
                <w:szCs w:val="24"/>
              </w:rPr>
              <w:t>（12月13日）</w:t>
            </w:r>
          </w:p>
        </w:tc>
        <w:tc>
          <w:tcPr>
            <w:tcW w:w="1182" w:type="dxa"/>
          </w:tcPr>
          <w:p w:rsidR="004D3AC1" w:rsidRPr="00E27AE3" w:rsidRDefault="004D3AC1" w:rsidP="003068F8">
            <w:pPr>
              <w:pStyle w:val="a3"/>
              <w:keepNext w:val="0"/>
              <w:numPr>
                <w:ilvl w:val="0"/>
                <w:numId w:val="0"/>
              </w:numPr>
              <w:jc w:val="center"/>
              <w:rPr>
                <w:color w:val="000000" w:themeColor="text1"/>
                <w:spacing w:val="-30"/>
                <w:sz w:val="24"/>
                <w:szCs w:val="24"/>
              </w:rPr>
            </w:pPr>
            <w:r w:rsidRPr="00E27AE3">
              <w:rPr>
                <w:rFonts w:hint="eastAsia"/>
                <w:color w:val="000000" w:themeColor="text1"/>
                <w:sz w:val="24"/>
                <w:szCs w:val="24"/>
              </w:rPr>
              <w:t>3,200</w:t>
            </w:r>
          </w:p>
        </w:tc>
        <w:tc>
          <w:tcPr>
            <w:tcW w:w="1172" w:type="dxa"/>
            <w:vMerge/>
          </w:tcPr>
          <w:p w:rsidR="004D3AC1" w:rsidRPr="00E27AE3" w:rsidRDefault="004D3AC1" w:rsidP="003068F8">
            <w:pPr>
              <w:pStyle w:val="a3"/>
              <w:keepNext w:val="0"/>
              <w:numPr>
                <w:ilvl w:val="0"/>
                <w:numId w:val="0"/>
              </w:numPr>
              <w:rPr>
                <w:color w:val="000000" w:themeColor="text1"/>
                <w:spacing w:val="-20"/>
                <w:sz w:val="24"/>
                <w:szCs w:val="24"/>
              </w:rPr>
            </w:pPr>
          </w:p>
        </w:tc>
        <w:tc>
          <w:tcPr>
            <w:tcW w:w="1873" w:type="dxa"/>
            <w:vMerge/>
          </w:tcPr>
          <w:p w:rsidR="004D3AC1" w:rsidRPr="00E27AE3" w:rsidRDefault="004D3AC1" w:rsidP="003068F8">
            <w:pPr>
              <w:pStyle w:val="a3"/>
              <w:keepNext w:val="0"/>
              <w:numPr>
                <w:ilvl w:val="0"/>
                <w:numId w:val="0"/>
              </w:numPr>
              <w:rPr>
                <w:color w:val="000000" w:themeColor="text1"/>
              </w:rPr>
            </w:pPr>
          </w:p>
        </w:tc>
      </w:tr>
      <w:tr w:rsidR="004D3AC1" w:rsidRPr="00E27AE3" w:rsidTr="003068F8">
        <w:trPr>
          <w:trHeight w:val="20"/>
          <w:jc w:val="center"/>
        </w:trPr>
        <w:tc>
          <w:tcPr>
            <w:tcW w:w="467" w:type="dxa"/>
          </w:tcPr>
          <w:p w:rsidR="004D3AC1" w:rsidRPr="00E27AE3" w:rsidRDefault="004D3AC1" w:rsidP="003068F8">
            <w:pPr>
              <w:pStyle w:val="a3"/>
              <w:keepNext w:val="0"/>
              <w:numPr>
                <w:ilvl w:val="0"/>
                <w:numId w:val="0"/>
              </w:numPr>
              <w:rPr>
                <w:color w:val="000000" w:themeColor="text1"/>
                <w:sz w:val="24"/>
                <w:szCs w:val="24"/>
              </w:rPr>
            </w:pPr>
            <w:r w:rsidRPr="00E27AE3">
              <w:rPr>
                <w:rFonts w:hint="eastAsia"/>
                <w:color w:val="000000" w:themeColor="text1"/>
                <w:sz w:val="24"/>
                <w:szCs w:val="24"/>
              </w:rPr>
              <w:lastRenderedPageBreak/>
              <w:t>5</w:t>
            </w:r>
          </w:p>
        </w:tc>
        <w:tc>
          <w:tcPr>
            <w:tcW w:w="1569" w:type="dxa"/>
          </w:tcPr>
          <w:p w:rsidR="004D3AC1" w:rsidRPr="00E27AE3" w:rsidRDefault="004D3AC1" w:rsidP="003068F8">
            <w:pPr>
              <w:pStyle w:val="a3"/>
              <w:keepNext w:val="0"/>
              <w:numPr>
                <w:ilvl w:val="0"/>
                <w:numId w:val="0"/>
              </w:numPr>
              <w:rPr>
                <w:color w:val="000000" w:themeColor="text1"/>
                <w:spacing w:val="-20"/>
                <w:sz w:val="24"/>
                <w:szCs w:val="24"/>
              </w:rPr>
            </w:pPr>
            <w:r w:rsidRPr="00E27AE3">
              <w:rPr>
                <w:rFonts w:hint="eastAsia"/>
                <w:color w:val="000000" w:themeColor="text1"/>
                <w:spacing w:val="-30"/>
                <w:sz w:val="24"/>
                <w:szCs w:val="24"/>
              </w:rPr>
              <w:t>109年12月12日</w:t>
            </w:r>
          </w:p>
        </w:tc>
        <w:tc>
          <w:tcPr>
            <w:tcW w:w="1385" w:type="dxa"/>
          </w:tcPr>
          <w:p w:rsidR="004D3AC1" w:rsidRPr="00E27AE3" w:rsidRDefault="004D3AC1" w:rsidP="003068F8">
            <w:pPr>
              <w:pStyle w:val="a3"/>
              <w:keepNext w:val="0"/>
              <w:numPr>
                <w:ilvl w:val="0"/>
                <w:numId w:val="0"/>
              </w:numPr>
              <w:rPr>
                <w:color w:val="000000" w:themeColor="text1"/>
                <w:spacing w:val="-20"/>
                <w:sz w:val="24"/>
                <w:szCs w:val="24"/>
              </w:rPr>
            </w:pPr>
            <w:r>
              <w:rPr>
                <w:rFonts w:hint="eastAsia"/>
                <w:color w:val="000000" w:themeColor="text1"/>
                <w:spacing w:val="-20"/>
                <w:sz w:val="24"/>
                <w:szCs w:val="24"/>
              </w:rPr>
              <w:t>爐○企業社</w:t>
            </w:r>
          </w:p>
        </w:tc>
        <w:tc>
          <w:tcPr>
            <w:tcW w:w="1386" w:type="dxa"/>
          </w:tcPr>
          <w:p w:rsidR="004D3AC1" w:rsidRPr="00E27AE3" w:rsidRDefault="004D3AC1" w:rsidP="003068F8">
            <w:pPr>
              <w:pStyle w:val="a3"/>
              <w:keepNext w:val="0"/>
              <w:numPr>
                <w:ilvl w:val="0"/>
                <w:numId w:val="0"/>
              </w:numPr>
              <w:rPr>
                <w:color w:val="000000" w:themeColor="text1"/>
                <w:spacing w:val="-20"/>
                <w:sz w:val="24"/>
                <w:szCs w:val="24"/>
              </w:rPr>
            </w:pPr>
            <w:r w:rsidRPr="00E27AE3">
              <w:rPr>
                <w:rFonts w:hint="eastAsia"/>
                <w:color w:val="000000" w:themeColor="text1"/>
                <w:spacing w:val="-20"/>
                <w:sz w:val="24"/>
                <w:szCs w:val="24"/>
              </w:rPr>
              <w:t>工程管理費</w:t>
            </w:r>
          </w:p>
        </w:tc>
        <w:tc>
          <w:tcPr>
            <w:tcW w:w="1334" w:type="dxa"/>
          </w:tcPr>
          <w:p w:rsidR="004D3AC1" w:rsidRPr="0081241F" w:rsidRDefault="004D3AC1" w:rsidP="003068F8">
            <w:pPr>
              <w:pStyle w:val="a3"/>
              <w:keepNext w:val="0"/>
              <w:numPr>
                <w:ilvl w:val="0"/>
                <w:numId w:val="0"/>
              </w:numPr>
              <w:rPr>
                <w:color w:val="000000" w:themeColor="text1"/>
                <w:spacing w:val="-30"/>
                <w:sz w:val="24"/>
                <w:szCs w:val="24"/>
              </w:rPr>
            </w:pPr>
            <w:r w:rsidRPr="0081241F">
              <w:rPr>
                <w:rFonts w:hint="eastAsia"/>
                <w:color w:val="000000" w:themeColor="text1"/>
                <w:spacing w:val="-30"/>
                <w:sz w:val="24"/>
                <w:szCs w:val="24"/>
              </w:rPr>
              <w:t>（12月12日）</w:t>
            </w:r>
          </w:p>
        </w:tc>
        <w:tc>
          <w:tcPr>
            <w:tcW w:w="1182" w:type="dxa"/>
          </w:tcPr>
          <w:p w:rsidR="004D3AC1" w:rsidRPr="00E27AE3" w:rsidRDefault="004D3AC1" w:rsidP="003068F8">
            <w:pPr>
              <w:pStyle w:val="a3"/>
              <w:keepNext w:val="0"/>
              <w:numPr>
                <w:ilvl w:val="0"/>
                <w:numId w:val="0"/>
              </w:numPr>
              <w:jc w:val="center"/>
              <w:rPr>
                <w:color w:val="000000" w:themeColor="text1"/>
              </w:rPr>
            </w:pPr>
            <w:r w:rsidRPr="00E27AE3">
              <w:rPr>
                <w:rFonts w:hint="eastAsia"/>
                <w:color w:val="000000" w:themeColor="text1"/>
                <w:sz w:val="24"/>
                <w:szCs w:val="24"/>
              </w:rPr>
              <w:t>5,000</w:t>
            </w:r>
          </w:p>
        </w:tc>
        <w:tc>
          <w:tcPr>
            <w:tcW w:w="1172" w:type="dxa"/>
          </w:tcPr>
          <w:p w:rsidR="004D3AC1" w:rsidRPr="00E27AE3" w:rsidRDefault="004D3AC1" w:rsidP="003068F8">
            <w:pPr>
              <w:pStyle w:val="a3"/>
              <w:keepNext w:val="0"/>
              <w:numPr>
                <w:ilvl w:val="0"/>
                <w:numId w:val="0"/>
              </w:numPr>
              <w:rPr>
                <w:color w:val="000000" w:themeColor="text1"/>
                <w:spacing w:val="-20"/>
                <w:sz w:val="24"/>
                <w:szCs w:val="24"/>
              </w:rPr>
            </w:pPr>
            <w:r w:rsidRPr="00E27AE3">
              <w:rPr>
                <w:rFonts w:hint="eastAsia"/>
                <w:color w:val="000000" w:themeColor="text1"/>
                <w:spacing w:val="-20"/>
                <w:sz w:val="24"/>
                <w:szCs w:val="24"/>
              </w:rPr>
              <w:t>109年12月22日</w:t>
            </w:r>
          </w:p>
        </w:tc>
        <w:tc>
          <w:tcPr>
            <w:tcW w:w="1873" w:type="dxa"/>
          </w:tcPr>
          <w:p w:rsidR="004D3AC1" w:rsidRPr="00E27AE3" w:rsidRDefault="004D3AC1" w:rsidP="003068F8">
            <w:pPr>
              <w:pStyle w:val="a3"/>
              <w:keepNext w:val="0"/>
              <w:numPr>
                <w:ilvl w:val="0"/>
                <w:numId w:val="0"/>
              </w:numPr>
              <w:rPr>
                <w:color w:val="000000" w:themeColor="text1"/>
              </w:rPr>
            </w:pPr>
            <w:r w:rsidRPr="00E27AE3">
              <w:rPr>
                <w:rFonts w:hint="eastAsia"/>
                <w:color w:val="000000" w:themeColor="text1"/>
                <w:spacing w:val="-24"/>
                <w:sz w:val="24"/>
                <w:szCs w:val="24"/>
              </w:rPr>
              <w:t>古佳川共同犯行使偽造私文書罪，處有期徒刑8月；</w:t>
            </w:r>
            <w:r>
              <w:rPr>
                <w:rFonts w:hint="eastAsia"/>
                <w:color w:val="000000" w:themeColor="text1"/>
                <w:spacing w:val="-24"/>
                <w:sz w:val="24"/>
                <w:szCs w:val="24"/>
              </w:rPr>
              <w:t>張○棟</w:t>
            </w:r>
            <w:r w:rsidRPr="00E27AE3">
              <w:rPr>
                <w:rFonts w:hint="eastAsia"/>
                <w:color w:val="000000" w:themeColor="text1"/>
                <w:spacing w:val="-24"/>
                <w:sz w:val="24"/>
                <w:szCs w:val="24"/>
              </w:rPr>
              <w:t>共同犯行使偽造私文書罪，處有期徒刑7月。</w:t>
            </w:r>
          </w:p>
        </w:tc>
      </w:tr>
      <w:tr w:rsidR="004D3AC1" w:rsidRPr="00E27AE3" w:rsidTr="003068F8">
        <w:trPr>
          <w:trHeight w:val="20"/>
          <w:jc w:val="center"/>
        </w:trPr>
        <w:tc>
          <w:tcPr>
            <w:tcW w:w="467" w:type="dxa"/>
          </w:tcPr>
          <w:p w:rsidR="004D3AC1" w:rsidRPr="00E27AE3" w:rsidRDefault="004D3AC1" w:rsidP="003068F8">
            <w:pPr>
              <w:pStyle w:val="a3"/>
              <w:keepNext w:val="0"/>
              <w:numPr>
                <w:ilvl w:val="0"/>
                <w:numId w:val="0"/>
              </w:numPr>
              <w:rPr>
                <w:color w:val="000000" w:themeColor="text1"/>
                <w:sz w:val="24"/>
                <w:szCs w:val="24"/>
              </w:rPr>
            </w:pPr>
            <w:r w:rsidRPr="00E27AE3">
              <w:rPr>
                <w:rFonts w:hint="eastAsia"/>
                <w:color w:val="000000" w:themeColor="text1"/>
                <w:sz w:val="24"/>
                <w:szCs w:val="24"/>
              </w:rPr>
              <w:t>6</w:t>
            </w:r>
          </w:p>
        </w:tc>
        <w:tc>
          <w:tcPr>
            <w:tcW w:w="1569" w:type="dxa"/>
          </w:tcPr>
          <w:p w:rsidR="004D3AC1" w:rsidRPr="00E27AE3" w:rsidRDefault="004D3AC1" w:rsidP="003068F8">
            <w:pPr>
              <w:pStyle w:val="a3"/>
              <w:keepNext w:val="0"/>
              <w:numPr>
                <w:ilvl w:val="0"/>
                <w:numId w:val="0"/>
              </w:numPr>
              <w:rPr>
                <w:color w:val="000000" w:themeColor="text1"/>
                <w:spacing w:val="-30"/>
                <w:sz w:val="24"/>
                <w:szCs w:val="24"/>
              </w:rPr>
            </w:pPr>
            <w:r w:rsidRPr="00E27AE3">
              <w:rPr>
                <w:rFonts w:hint="eastAsia"/>
                <w:color w:val="000000" w:themeColor="text1"/>
                <w:spacing w:val="-30"/>
                <w:sz w:val="24"/>
                <w:szCs w:val="24"/>
              </w:rPr>
              <w:t>110年1月6日</w:t>
            </w:r>
          </w:p>
        </w:tc>
        <w:tc>
          <w:tcPr>
            <w:tcW w:w="1385" w:type="dxa"/>
          </w:tcPr>
          <w:p w:rsidR="004D3AC1" w:rsidRPr="00E27AE3" w:rsidRDefault="004D3AC1" w:rsidP="003068F8">
            <w:pPr>
              <w:pStyle w:val="a3"/>
              <w:keepNext w:val="0"/>
              <w:numPr>
                <w:ilvl w:val="0"/>
                <w:numId w:val="0"/>
              </w:numPr>
              <w:rPr>
                <w:color w:val="000000" w:themeColor="text1"/>
                <w:spacing w:val="-20"/>
                <w:sz w:val="24"/>
                <w:szCs w:val="24"/>
              </w:rPr>
            </w:pPr>
            <w:r w:rsidRPr="00E27AE3">
              <w:rPr>
                <w:rFonts w:hint="eastAsia"/>
                <w:color w:val="000000" w:themeColor="text1"/>
                <w:spacing w:val="-20"/>
                <w:sz w:val="24"/>
                <w:szCs w:val="24"/>
              </w:rPr>
              <w:t>樂</w:t>
            </w:r>
            <w:r w:rsidRPr="00755E44">
              <w:rPr>
                <w:rFonts w:hint="eastAsia"/>
                <w:color w:val="000000" w:themeColor="text1"/>
                <w:spacing w:val="-20"/>
                <w:sz w:val="24"/>
                <w:szCs w:val="24"/>
              </w:rPr>
              <w:t>○</w:t>
            </w:r>
            <w:proofErr w:type="gramStart"/>
            <w:r w:rsidRPr="00E27AE3">
              <w:rPr>
                <w:rFonts w:hint="eastAsia"/>
                <w:color w:val="000000" w:themeColor="text1"/>
                <w:spacing w:val="-20"/>
                <w:sz w:val="24"/>
                <w:szCs w:val="24"/>
              </w:rPr>
              <w:t>獨享鍋</w:t>
            </w:r>
            <w:proofErr w:type="gramEnd"/>
          </w:p>
        </w:tc>
        <w:tc>
          <w:tcPr>
            <w:tcW w:w="1386" w:type="dxa"/>
          </w:tcPr>
          <w:p w:rsidR="004D3AC1" w:rsidRPr="00E27AE3" w:rsidRDefault="004D3AC1" w:rsidP="003068F8">
            <w:pPr>
              <w:pStyle w:val="a3"/>
              <w:keepNext w:val="0"/>
              <w:numPr>
                <w:ilvl w:val="0"/>
                <w:numId w:val="0"/>
              </w:numPr>
              <w:rPr>
                <w:color w:val="000000" w:themeColor="text1"/>
                <w:spacing w:val="-20"/>
                <w:sz w:val="24"/>
                <w:szCs w:val="24"/>
              </w:rPr>
            </w:pPr>
            <w:r w:rsidRPr="00E27AE3">
              <w:rPr>
                <w:rFonts w:hint="eastAsia"/>
                <w:color w:val="000000" w:themeColor="text1"/>
                <w:spacing w:val="-20"/>
                <w:sz w:val="24"/>
                <w:szCs w:val="24"/>
              </w:rPr>
              <w:t>一般事務費</w:t>
            </w:r>
          </w:p>
        </w:tc>
        <w:tc>
          <w:tcPr>
            <w:tcW w:w="1334" w:type="dxa"/>
          </w:tcPr>
          <w:p w:rsidR="004D3AC1" w:rsidRPr="00FB38EB" w:rsidRDefault="004D3AC1" w:rsidP="003068F8">
            <w:pPr>
              <w:pStyle w:val="a3"/>
              <w:keepNext w:val="0"/>
              <w:numPr>
                <w:ilvl w:val="0"/>
                <w:numId w:val="0"/>
              </w:numPr>
              <w:rPr>
                <w:color w:val="000000" w:themeColor="text1"/>
                <w:spacing w:val="-20"/>
                <w:sz w:val="24"/>
                <w:szCs w:val="24"/>
              </w:rPr>
            </w:pPr>
            <w:r w:rsidRPr="00FB38EB">
              <w:rPr>
                <w:rFonts w:hint="eastAsia"/>
                <w:color w:val="000000" w:themeColor="text1"/>
                <w:spacing w:val="-20"/>
                <w:sz w:val="24"/>
                <w:szCs w:val="24"/>
              </w:rPr>
              <w:t>(公務用)/便餐</w:t>
            </w:r>
          </w:p>
        </w:tc>
        <w:tc>
          <w:tcPr>
            <w:tcW w:w="1182" w:type="dxa"/>
          </w:tcPr>
          <w:p w:rsidR="004D3AC1" w:rsidRPr="00E27AE3" w:rsidRDefault="004D3AC1" w:rsidP="003068F8">
            <w:pPr>
              <w:pStyle w:val="a3"/>
              <w:keepNext w:val="0"/>
              <w:numPr>
                <w:ilvl w:val="0"/>
                <w:numId w:val="0"/>
              </w:numPr>
              <w:jc w:val="center"/>
              <w:rPr>
                <w:color w:val="000000" w:themeColor="text1"/>
                <w:sz w:val="24"/>
                <w:szCs w:val="24"/>
              </w:rPr>
            </w:pPr>
            <w:r w:rsidRPr="00E27AE3">
              <w:rPr>
                <w:rFonts w:hint="eastAsia"/>
                <w:color w:val="000000" w:themeColor="text1"/>
                <w:sz w:val="24"/>
                <w:szCs w:val="24"/>
              </w:rPr>
              <w:t>3,500</w:t>
            </w:r>
          </w:p>
        </w:tc>
        <w:tc>
          <w:tcPr>
            <w:tcW w:w="1172" w:type="dxa"/>
          </w:tcPr>
          <w:p w:rsidR="004D3AC1" w:rsidRPr="00E27AE3" w:rsidRDefault="004D3AC1" w:rsidP="003068F8">
            <w:pPr>
              <w:pStyle w:val="a3"/>
              <w:keepNext w:val="0"/>
              <w:numPr>
                <w:ilvl w:val="0"/>
                <w:numId w:val="0"/>
              </w:numPr>
              <w:rPr>
                <w:color w:val="000000" w:themeColor="text1"/>
                <w:spacing w:val="-20"/>
                <w:sz w:val="24"/>
                <w:szCs w:val="24"/>
              </w:rPr>
            </w:pPr>
            <w:r w:rsidRPr="00E27AE3">
              <w:rPr>
                <w:rFonts w:hint="eastAsia"/>
                <w:color w:val="000000" w:themeColor="text1"/>
                <w:spacing w:val="-20"/>
                <w:sz w:val="24"/>
                <w:szCs w:val="24"/>
              </w:rPr>
              <w:t>110年1月12日</w:t>
            </w:r>
          </w:p>
        </w:tc>
        <w:tc>
          <w:tcPr>
            <w:tcW w:w="1873" w:type="dxa"/>
          </w:tcPr>
          <w:p w:rsidR="004D3AC1" w:rsidRPr="00E27AE3" w:rsidRDefault="004D3AC1" w:rsidP="003068F8">
            <w:pPr>
              <w:pStyle w:val="a3"/>
              <w:keepNext w:val="0"/>
              <w:numPr>
                <w:ilvl w:val="0"/>
                <w:numId w:val="0"/>
              </w:numPr>
              <w:rPr>
                <w:color w:val="000000" w:themeColor="text1"/>
                <w:spacing w:val="-24"/>
                <w:sz w:val="24"/>
                <w:szCs w:val="24"/>
              </w:rPr>
            </w:pPr>
            <w:r w:rsidRPr="00E27AE3">
              <w:rPr>
                <w:rFonts w:hint="eastAsia"/>
                <w:color w:val="000000" w:themeColor="text1"/>
                <w:spacing w:val="-24"/>
                <w:sz w:val="24"/>
                <w:szCs w:val="24"/>
              </w:rPr>
              <w:t>古佳川共同犯行使偽造私文書罪，處有期徒刑8月；</w:t>
            </w:r>
            <w:r>
              <w:rPr>
                <w:rFonts w:hint="eastAsia"/>
                <w:color w:val="000000" w:themeColor="text1"/>
                <w:spacing w:val="-24"/>
                <w:sz w:val="24"/>
                <w:szCs w:val="24"/>
              </w:rPr>
              <w:t>張○棟</w:t>
            </w:r>
            <w:r w:rsidRPr="00E27AE3">
              <w:rPr>
                <w:rFonts w:hint="eastAsia"/>
                <w:color w:val="000000" w:themeColor="text1"/>
                <w:spacing w:val="-24"/>
                <w:sz w:val="24"/>
                <w:szCs w:val="24"/>
              </w:rPr>
              <w:t>共同犯行使偽造私文書罪，處有期徒刑7月。</w:t>
            </w:r>
          </w:p>
        </w:tc>
      </w:tr>
      <w:tr w:rsidR="004D3AC1" w:rsidRPr="00E27AE3" w:rsidTr="003068F8">
        <w:trPr>
          <w:trHeight w:val="20"/>
          <w:jc w:val="center"/>
        </w:trPr>
        <w:tc>
          <w:tcPr>
            <w:tcW w:w="467" w:type="dxa"/>
          </w:tcPr>
          <w:p w:rsidR="004D3AC1" w:rsidRPr="00E27AE3" w:rsidRDefault="004D3AC1" w:rsidP="003068F8">
            <w:pPr>
              <w:pStyle w:val="a3"/>
              <w:keepNext w:val="0"/>
              <w:numPr>
                <w:ilvl w:val="0"/>
                <w:numId w:val="0"/>
              </w:numPr>
              <w:rPr>
                <w:color w:val="000000" w:themeColor="text1"/>
                <w:sz w:val="24"/>
                <w:szCs w:val="24"/>
              </w:rPr>
            </w:pPr>
            <w:r w:rsidRPr="00E27AE3">
              <w:rPr>
                <w:rFonts w:hint="eastAsia"/>
                <w:color w:val="000000" w:themeColor="text1"/>
                <w:sz w:val="24"/>
                <w:szCs w:val="24"/>
              </w:rPr>
              <w:t>7</w:t>
            </w:r>
          </w:p>
        </w:tc>
        <w:tc>
          <w:tcPr>
            <w:tcW w:w="1569" w:type="dxa"/>
          </w:tcPr>
          <w:p w:rsidR="004D3AC1" w:rsidRPr="00E27AE3" w:rsidRDefault="004D3AC1" w:rsidP="003068F8">
            <w:pPr>
              <w:pStyle w:val="a3"/>
              <w:keepNext w:val="0"/>
              <w:numPr>
                <w:ilvl w:val="0"/>
                <w:numId w:val="0"/>
              </w:numPr>
              <w:rPr>
                <w:color w:val="000000" w:themeColor="text1"/>
                <w:spacing w:val="-30"/>
                <w:sz w:val="24"/>
                <w:szCs w:val="24"/>
              </w:rPr>
            </w:pPr>
            <w:r w:rsidRPr="00E27AE3">
              <w:rPr>
                <w:rFonts w:hint="eastAsia"/>
                <w:color w:val="000000" w:themeColor="text1"/>
                <w:spacing w:val="-30"/>
                <w:sz w:val="24"/>
                <w:szCs w:val="24"/>
              </w:rPr>
              <w:t>110年1月3日</w:t>
            </w:r>
          </w:p>
        </w:tc>
        <w:tc>
          <w:tcPr>
            <w:tcW w:w="1385" w:type="dxa"/>
          </w:tcPr>
          <w:p w:rsidR="004D3AC1" w:rsidRPr="00E27AE3" w:rsidRDefault="004D3AC1" w:rsidP="003068F8">
            <w:pPr>
              <w:pStyle w:val="a3"/>
              <w:keepNext w:val="0"/>
              <w:numPr>
                <w:ilvl w:val="0"/>
                <w:numId w:val="0"/>
              </w:numPr>
              <w:rPr>
                <w:color w:val="000000" w:themeColor="text1"/>
                <w:spacing w:val="-20"/>
                <w:sz w:val="24"/>
                <w:szCs w:val="24"/>
              </w:rPr>
            </w:pPr>
            <w:r>
              <w:rPr>
                <w:rFonts w:hint="eastAsia"/>
                <w:color w:val="000000" w:themeColor="text1"/>
                <w:spacing w:val="-20"/>
                <w:sz w:val="24"/>
                <w:szCs w:val="24"/>
              </w:rPr>
              <w:t>新○天餐廳</w:t>
            </w:r>
          </w:p>
        </w:tc>
        <w:tc>
          <w:tcPr>
            <w:tcW w:w="1386" w:type="dxa"/>
          </w:tcPr>
          <w:p w:rsidR="004D3AC1" w:rsidRPr="00E27AE3" w:rsidRDefault="004D3AC1" w:rsidP="003068F8">
            <w:pPr>
              <w:pStyle w:val="a3"/>
              <w:keepNext w:val="0"/>
              <w:numPr>
                <w:ilvl w:val="0"/>
                <w:numId w:val="0"/>
              </w:numPr>
              <w:rPr>
                <w:color w:val="000000" w:themeColor="text1"/>
                <w:spacing w:val="-20"/>
                <w:sz w:val="24"/>
                <w:szCs w:val="24"/>
              </w:rPr>
            </w:pPr>
            <w:r w:rsidRPr="00E27AE3">
              <w:rPr>
                <w:rFonts w:hint="eastAsia"/>
                <w:color w:val="000000" w:themeColor="text1"/>
                <w:spacing w:val="-20"/>
                <w:sz w:val="24"/>
                <w:szCs w:val="24"/>
              </w:rPr>
              <w:t>一般事務費</w:t>
            </w:r>
          </w:p>
        </w:tc>
        <w:tc>
          <w:tcPr>
            <w:tcW w:w="1334" w:type="dxa"/>
          </w:tcPr>
          <w:p w:rsidR="004D3AC1" w:rsidRPr="00FB38EB" w:rsidRDefault="004D3AC1" w:rsidP="003068F8">
            <w:pPr>
              <w:pStyle w:val="a3"/>
              <w:keepNext w:val="0"/>
              <w:numPr>
                <w:ilvl w:val="0"/>
                <w:numId w:val="0"/>
              </w:numPr>
              <w:rPr>
                <w:color w:val="000000" w:themeColor="text1"/>
                <w:spacing w:val="-20"/>
                <w:sz w:val="24"/>
                <w:szCs w:val="24"/>
              </w:rPr>
            </w:pPr>
            <w:r w:rsidRPr="00FB38EB">
              <w:rPr>
                <w:rFonts w:hint="eastAsia"/>
                <w:color w:val="000000" w:themeColor="text1"/>
                <w:spacing w:val="-20"/>
                <w:sz w:val="24"/>
                <w:szCs w:val="24"/>
              </w:rPr>
              <w:t>(公務用)/便餐</w:t>
            </w:r>
          </w:p>
        </w:tc>
        <w:tc>
          <w:tcPr>
            <w:tcW w:w="1182" w:type="dxa"/>
          </w:tcPr>
          <w:p w:rsidR="004D3AC1" w:rsidRPr="00E27AE3" w:rsidRDefault="004D3AC1" w:rsidP="003068F8">
            <w:pPr>
              <w:pStyle w:val="a3"/>
              <w:keepNext w:val="0"/>
              <w:numPr>
                <w:ilvl w:val="0"/>
                <w:numId w:val="0"/>
              </w:numPr>
              <w:jc w:val="center"/>
              <w:rPr>
                <w:color w:val="000000" w:themeColor="text1"/>
                <w:sz w:val="24"/>
                <w:szCs w:val="24"/>
              </w:rPr>
            </w:pPr>
            <w:r w:rsidRPr="00E27AE3">
              <w:rPr>
                <w:rFonts w:hint="eastAsia"/>
                <w:color w:val="000000" w:themeColor="text1"/>
                <w:sz w:val="24"/>
                <w:szCs w:val="24"/>
              </w:rPr>
              <w:t>5,700</w:t>
            </w:r>
          </w:p>
        </w:tc>
        <w:tc>
          <w:tcPr>
            <w:tcW w:w="1172" w:type="dxa"/>
          </w:tcPr>
          <w:p w:rsidR="004D3AC1" w:rsidRPr="00E27AE3" w:rsidRDefault="004D3AC1" w:rsidP="003068F8">
            <w:pPr>
              <w:pStyle w:val="a3"/>
              <w:keepNext w:val="0"/>
              <w:numPr>
                <w:ilvl w:val="0"/>
                <w:numId w:val="0"/>
              </w:numPr>
              <w:rPr>
                <w:color w:val="000000" w:themeColor="text1"/>
                <w:spacing w:val="-20"/>
                <w:sz w:val="24"/>
                <w:szCs w:val="24"/>
              </w:rPr>
            </w:pPr>
            <w:r w:rsidRPr="00E27AE3">
              <w:rPr>
                <w:rFonts w:hint="eastAsia"/>
                <w:color w:val="000000" w:themeColor="text1"/>
                <w:spacing w:val="-20"/>
                <w:sz w:val="24"/>
                <w:szCs w:val="24"/>
              </w:rPr>
              <w:t>110年1月8日</w:t>
            </w:r>
          </w:p>
        </w:tc>
        <w:tc>
          <w:tcPr>
            <w:tcW w:w="1873" w:type="dxa"/>
          </w:tcPr>
          <w:p w:rsidR="004D3AC1" w:rsidRPr="00E27AE3" w:rsidRDefault="004D3AC1" w:rsidP="003068F8">
            <w:pPr>
              <w:pStyle w:val="a3"/>
              <w:keepNext w:val="0"/>
              <w:numPr>
                <w:ilvl w:val="0"/>
                <w:numId w:val="0"/>
              </w:numPr>
              <w:rPr>
                <w:color w:val="000000" w:themeColor="text1"/>
                <w:spacing w:val="-24"/>
                <w:sz w:val="24"/>
                <w:szCs w:val="24"/>
              </w:rPr>
            </w:pPr>
            <w:r w:rsidRPr="00E27AE3">
              <w:rPr>
                <w:rFonts w:hint="eastAsia"/>
                <w:color w:val="000000" w:themeColor="text1"/>
                <w:spacing w:val="-24"/>
                <w:sz w:val="24"/>
                <w:szCs w:val="24"/>
              </w:rPr>
              <w:t>古佳川共同犯行使偽造私文書罪，處有期徒刑9月；</w:t>
            </w:r>
            <w:r>
              <w:rPr>
                <w:rFonts w:hint="eastAsia"/>
                <w:color w:val="000000" w:themeColor="text1"/>
                <w:spacing w:val="-24"/>
                <w:sz w:val="24"/>
                <w:szCs w:val="24"/>
              </w:rPr>
              <w:t>張○棟</w:t>
            </w:r>
            <w:r w:rsidRPr="00E27AE3">
              <w:rPr>
                <w:rFonts w:hint="eastAsia"/>
                <w:color w:val="000000" w:themeColor="text1"/>
                <w:spacing w:val="-24"/>
                <w:sz w:val="24"/>
                <w:szCs w:val="24"/>
              </w:rPr>
              <w:t>共同犯行使偽造私文書罪，處有期徒刑8月。</w:t>
            </w:r>
          </w:p>
        </w:tc>
      </w:tr>
      <w:tr w:rsidR="004D3AC1" w:rsidRPr="00E27AE3" w:rsidTr="003068F8">
        <w:trPr>
          <w:trHeight w:val="20"/>
          <w:jc w:val="center"/>
        </w:trPr>
        <w:tc>
          <w:tcPr>
            <w:tcW w:w="467" w:type="dxa"/>
            <w:vMerge w:val="restart"/>
          </w:tcPr>
          <w:p w:rsidR="004D3AC1" w:rsidRPr="00E27AE3" w:rsidRDefault="004D3AC1" w:rsidP="003068F8">
            <w:pPr>
              <w:pStyle w:val="a3"/>
              <w:keepNext w:val="0"/>
              <w:numPr>
                <w:ilvl w:val="0"/>
                <w:numId w:val="0"/>
              </w:numPr>
              <w:rPr>
                <w:color w:val="000000" w:themeColor="text1"/>
                <w:sz w:val="24"/>
                <w:szCs w:val="24"/>
              </w:rPr>
            </w:pPr>
            <w:r w:rsidRPr="00E27AE3">
              <w:rPr>
                <w:rFonts w:hint="eastAsia"/>
                <w:color w:val="000000" w:themeColor="text1"/>
                <w:sz w:val="24"/>
                <w:szCs w:val="24"/>
              </w:rPr>
              <w:t>8</w:t>
            </w:r>
          </w:p>
        </w:tc>
        <w:tc>
          <w:tcPr>
            <w:tcW w:w="1569" w:type="dxa"/>
          </w:tcPr>
          <w:p w:rsidR="004D3AC1" w:rsidRPr="00E27AE3" w:rsidRDefault="004D3AC1" w:rsidP="003068F8">
            <w:pPr>
              <w:pStyle w:val="a3"/>
              <w:keepNext w:val="0"/>
              <w:numPr>
                <w:ilvl w:val="0"/>
                <w:numId w:val="0"/>
              </w:numPr>
              <w:rPr>
                <w:color w:val="000000" w:themeColor="text1"/>
                <w:spacing w:val="-30"/>
                <w:sz w:val="24"/>
                <w:szCs w:val="24"/>
              </w:rPr>
            </w:pPr>
            <w:r w:rsidRPr="00E27AE3">
              <w:rPr>
                <w:rFonts w:hint="eastAsia"/>
                <w:color w:val="000000" w:themeColor="text1"/>
                <w:spacing w:val="-30"/>
                <w:sz w:val="24"/>
                <w:szCs w:val="24"/>
              </w:rPr>
              <w:t>110年1月15日</w:t>
            </w:r>
          </w:p>
        </w:tc>
        <w:tc>
          <w:tcPr>
            <w:tcW w:w="1385" w:type="dxa"/>
          </w:tcPr>
          <w:p w:rsidR="004D3AC1" w:rsidRPr="00E27AE3" w:rsidRDefault="004D3AC1" w:rsidP="003068F8">
            <w:pPr>
              <w:pStyle w:val="a3"/>
              <w:keepNext w:val="0"/>
              <w:numPr>
                <w:ilvl w:val="0"/>
                <w:numId w:val="0"/>
              </w:numPr>
              <w:rPr>
                <w:color w:val="000000" w:themeColor="text1"/>
                <w:spacing w:val="-20"/>
                <w:sz w:val="24"/>
                <w:szCs w:val="24"/>
              </w:rPr>
            </w:pPr>
            <w:r w:rsidRPr="00E27AE3">
              <w:rPr>
                <w:rFonts w:hint="eastAsia"/>
                <w:color w:val="000000" w:themeColor="text1"/>
                <w:spacing w:val="-20"/>
                <w:sz w:val="24"/>
                <w:szCs w:val="24"/>
              </w:rPr>
              <w:t>樂</w:t>
            </w:r>
            <w:r w:rsidRPr="00755E44">
              <w:rPr>
                <w:rFonts w:hint="eastAsia"/>
                <w:color w:val="000000" w:themeColor="text1"/>
                <w:spacing w:val="-20"/>
                <w:sz w:val="24"/>
                <w:szCs w:val="24"/>
              </w:rPr>
              <w:t>○</w:t>
            </w:r>
            <w:proofErr w:type="gramStart"/>
            <w:r w:rsidRPr="00E27AE3">
              <w:rPr>
                <w:rFonts w:hint="eastAsia"/>
                <w:color w:val="000000" w:themeColor="text1"/>
                <w:spacing w:val="-20"/>
                <w:sz w:val="24"/>
                <w:szCs w:val="24"/>
              </w:rPr>
              <w:t>獨享鍋</w:t>
            </w:r>
            <w:proofErr w:type="gramEnd"/>
          </w:p>
        </w:tc>
        <w:tc>
          <w:tcPr>
            <w:tcW w:w="1386" w:type="dxa"/>
          </w:tcPr>
          <w:p w:rsidR="004D3AC1" w:rsidRPr="00E27AE3" w:rsidRDefault="004D3AC1" w:rsidP="003068F8">
            <w:pPr>
              <w:pStyle w:val="a3"/>
              <w:keepNext w:val="0"/>
              <w:numPr>
                <w:ilvl w:val="0"/>
                <w:numId w:val="0"/>
              </w:numPr>
              <w:rPr>
                <w:color w:val="000000" w:themeColor="text1"/>
                <w:spacing w:val="-20"/>
                <w:sz w:val="24"/>
                <w:szCs w:val="24"/>
              </w:rPr>
            </w:pPr>
            <w:r w:rsidRPr="00E27AE3">
              <w:rPr>
                <w:rFonts w:hint="eastAsia"/>
                <w:color w:val="000000" w:themeColor="text1"/>
                <w:spacing w:val="-20"/>
                <w:sz w:val="24"/>
                <w:szCs w:val="24"/>
              </w:rPr>
              <w:t>一般事務費</w:t>
            </w:r>
          </w:p>
        </w:tc>
        <w:tc>
          <w:tcPr>
            <w:tcW w:w="1334" w:type="dxa"/>
          </w:tcPr>
          <w:p w:rsidR="004D3AC1" w:rsidRPr="00FB38EB" w:rsidRDefault="004D3AC1" w:rsidP="003068F8">
            <w:pPr>
              <w:pStyle w:val="a3"/>
              <w:keepNext w:val="0"/>
              <w:numPr>
                <w:ilvl w:val="0"/>
                <w:numId w:val="0"/>
              </w:numPr>
              <w:rPr>
                <w:color w:val="000000" w:themeColor="text1"/>
                <w:spacing w:val="-20"/>
                <w:sz w:val="24"/>
                <w:szCs w:val="24"/>
              </w:rPr>
            </w:pPr>
            <w:r w:rsidRPr="00FB38EB">
              <w:rPr>
                <w:rFonts w:hint="eastAsia"/>
                <w:color w:val="000000" w:themeColor="text1"/>
                <w:spacing w:val="-20"/>
                <w:sz w:val="24"/>
                <w:szCs w:val="24"/>
              </w:rPr>
              <w:t>(公務用)/便餐</w:t>
            </w:r>
          </w:p>
        </w:tc>
        <w:tc>
          <w:tcPr>
            <w:tcW w:w="1182" w:type="dxa"/>
          </w:tcPr>
          <w:p w:rsidR="004D3AC1" w:rsidRPr="00E27AE3" w:rsidRDefault="004D3AC1" w:rsidP="003068F8">
            <w:pPr>
              <w:pStyle w:val="a3"/>
              <w:keepNext w:val="0"/>
              <w:numPr>
                <w:ilvl w:val="0"/>
                <w:numId w:val="0"/>
              </w:numPr>
              <w:jc w:val="center"/>
              <w:rPr>
                <w:color w:val="000000" w:themeColor="text1"/>
                <w:sz w:val="24"/>
                <w:szCs w:val="24"/>
              </w:rPr>
            </w:pPr>
            <w:r w:rsidRPr="00E27AE3">
              <w:rPr>
                <w:rFonts w:hint="eastAsia"/>
                <w:color w:val="000000" w:themeColor="text1"/>
                <w:sz w:val="24"/>
                <w:szCs w:val="24"/>
              </w:rPr>
              <w:t>3,000</w:t>
            </w:r>
          </w:p>
        </w:tc>
        <w:tc>
          <w:tcPr>
            <w:tcW w:w="1172" w:type="dxa"/>
            <w:vMerge w:val="restart"/>
          </w:tcPr>
          <w:p w:rsidR="004D3AC1" w:rsidRPr="00E27AE3" w:rsidRDefault="004D3AC1" w:rsidP="003068F8">
            <w:pPr>
              <w:pStyle w:val="a3"/>
              <w:keepNext w:val="0"/>
              <w:numPr>
                <w:ilvl w:val="0"/>
                <w:numId w:val="0"/>
              </w:numPr>
              <w:rPr>
                <w:color w:val="000000" w:themeColor="text1"/>
                <w:spacing w:val="-20"/>
                <w:sz w:val="24"/>
                <w:szCs w:val="24"/>
              </w:rPr>
            </w:pPr>
            <w:r w:rsidRPr="00E27AE3">
              <w:rPr>
                <w:color w:val="000000" w:themeColor="text1"/>
                <w:spacing w:val="-20"/>
                <w:sz w:val="24"/>
                <w:szCs w:val="24"/>
              </w:rPr>
              <w:tab/>
            </w:r>
            <w:r w:rsidRPr="00E27AE3">
              <w:rPr>
                <w:rFonts w:hint="eastAsia"/>
                <w:color w:val="000000" w:themeColor="text1"/>
                <w:spacing w:val="-20"/>
                <w:sz w:val="24"/>
                <w:szCs w:val="24"/>
              </w:rPr>
              <w:t>110年1月21日</w:t>
            </w:r>
          </w:p>
        </w:tc>
        <w:tc>
          <w:tcPr>
            <w:tcW w:w="1873" w:type="dxa"/>
            <w:vMerge w:val="restart"/>
          </w:tcPr>
          <w:p w:rsidR="004D3AC1" w:rsidRPr="00E27AE3" w:rsidRDefault="004D3AC1" w:rsidP="003068F8">
            <w:pPr>
              <w:pStyle w:val="a3"/>
              <w:keepNext w:val="0"/>
              <w:numPr>
                <w:ilvl w:val="0"/>
                <w:numId w:val="0"/>
              </w:numPr>
              <w:rPr>
                <w:color w:val="000000" w:themeColor="text1"/>
                <w:spacing w:val="-24"/>
                <w:sz w:val="24"/>
                <w:szCs w:val="24"/>
              </w:rPr>
            </w:pPr>
            <w:r w:rsidRPr="00E27AE3">
              <w:rPr>
                <w:rFonts w:hint="eastAsia"/>
                <w:color w:val="000000" w:themeColor="text1"/>
                <w:spacing w:val="-24"/>
                <w:sz w:val="24"/>
                <w:szCs w:val="24"/>
              </w:rPr>
              <w:t>古佳川共同犯行使偽造私文書罪，處有期徒刑9月；</w:t>
            </w:r>
            <w:r>
              <w:rPr>
                <w:rFonts w:hint="eastAsia"/>
                <w:color w:val="000000" w:themeColor="text1"/>
                <w:spacing w:val="-24"/>
                <w:sz w:val="24"/>
                <w:szCs w:val="24"/>
              </w:rPr>
              <w:t>張○棟</w:t>
            </w:r>
            <w:r w:rsidRPr="00E27AE3">
              <w:rPr>
                <w:rFonts w:hint="eastAsia"/>
                <w:color w:val="000000" w:themeColor="text1"/>
                <w:spacing w:val="-24"/>
                <w:sz w:val="24"/>
                <w:szCs w:val="24"/>
              </w:rPr>
              <w:t>共同犯行使偽造私文書罪，處有期徒刑8月。</w:t>
            </w:r>
          </w:p>
        </w:tc>
      </w:tr>
      <w:tr w:rsidR="004D3AC1" w:rsidRPr="00E27AE3" w:rsidTr="003068F8">
        <w:trPr>
          <w:trHeight w:val="20"/>
          <w:jc w:val="center"/>
        </w:trPr>
        <w:tc>
          <w:tcPr>
            <w:tcW w:w="467" w:type="dxa"/>
            <w:vMerge/>
          </w:tcPr>
          <w:p w:rsidR="004D3AC1" w:rsidRPr="00E27AE3" w:rsidRDefault="004D3AC1" w:rsidP="003068F8">
            <w:pPr>
              <w:pStyle w:val="a3"/>
              <w:keepNext w:val="0"/>
              <w:numPr>
                <w:ilvl w:val="0"/>
                <w:numId w:val="0"/>
              </w:numPr>
              <w:rPr>
                <w:color w:val="000000" w:themeColor="text1"/>
                <w:sz w:val="24"/>
                <w:szCs w:val="24"/>
              </w:rPr>
            </w:pPr>
          </w:p>
        </w:tc>
        <w:tc>
          <w:tcPr>
            <w:tcW w:w="1569" w:type="dxa"/>
          </w:tcPr>
          <w:p w:rsidR="004D3AC1" w:rsidRPr="00E27AE3" w:rsidRDefault="004D3AC1" w:rsidP="003068F8">
            <w:pPr>
              <w:pStyle w:val="a3"/>
              <w:keepNext w:val="0"/>
              <w:numPr>
                <w:ilvl w:val="0"/>
                <w:numId w:val="0"/>
              </w:numPr>
              <w:rPr>
                <w:color w:val="000000" w:themeColor="text1"/>
                <w:spacing w:val="-30"/>
                <w:sz w:val="24"/>
                <w:szCs w:val="24"/>
              </w:rPr>
            </w:pPr>
            <w:r w:rsidRPr="00E27AE3">
              <w:rPr>
                <w:rFonts w:hint="eastAsia"/>
                <w:color w:val="000000" w:themeColor="text1"/>
                <w:spacing w:val="-30"/>
                <w:sz w:val="24"/>
                <w:szCs w:val="24"/>
              </w:rPr>
              <w:t>110年1月16日</w:t>
            </w:r>
          </w:p>
        </w:tc>
        <w:tc>
          <w:tcPr>
            <w:tcW w:w="1385" w:type="dxa"/>
          </w:tcPr>
          <w:p w:rsidR="004D3AC1" w:rsidRPr="00E27AE3" w:rsidRDefault="004D3AC1" w:rsidP="003068F8">
            <w:pPr>
              <w:pStyle w:val="a3"/>
              <w:keepNext w:val="0"/>
              <w:numPr>
                <w:ilvl w:val="0"/>
                <w:numId w:val="0"/>
              </w:numPr>
              <w:rPr>
                <w:color w:val="000000" w:themeColor="text1"/>
                <w:spacing w:val="-20"/>
                <w:sz w:val="24"/>
                <w:szCs w:val="24"/>
              </w:rPr>
            </w:pPr>
            <w:r>
              <w:rPr>
                <w:rFonts w:hint="eastAsia"/>
                <w:color w:val="000000" w:themeColor="text1"/>
                <w:spacing w:val="-20"/>
                <w:sz w:val="24"/>
                <w:szCs w:val="24"/>
              </w:rPr>
              <w:t>爐○企業社</w:t>
            </w:r>
          </w:p>
        </w:tc>
        <w:tc>
          <w:tcPr>
            <w:tcW w:w="1386" w:type="dxa"/>
          </w:tcPr>
          <w:p w:rsidR="004D3AC1" w:rsidRPr="00E27AE3" w:rsidRDefault="004D3AC1" w:rsidP="003068F8">
            <w:pPr>
              <w:pStyle w:val="a3"/>
              <w:keepNext w:val="0"/>
              <w:numPr>
                <w:ilvl w:val="0"/>
                <w:numId w:val="0"/>
              </w:numPr>
              <w:rPr>
                <w:color w:val="000000" w:themeColor="text1"/>
                <w:spacing w:val="-20"/>
                <w:sz w:val="24"/>
                <w:szCs w:val="24"/>
              </w:rPr>
            </w:pPr>
            <w:r w:rsidRPr="00E27AE3">
              <w:rPr>
                <w:rFonts w:hint="eastAsia"/>
                <w:color w:val="000000" w:themeColor="text1"/>
                <w:spacing w:val="-20"/>
                <w:sz w:val="24"/>
                <w:szCs w:val="24"/>
              </w:rPr>
              <w:t>一般事務費</w:t>
            </w:r>
          </w:p>
        </w:tc>
        <w:tc>
          <w:tcPr>
            <w:tcW w:w="1334" w:type="dxa"/>
          </w:tcPr>
          <w:p w:rsidR="004D3AC1" w:rsidRPr="00FB38EB" w:rsidRDefault="004D3AC1" w:rsidP="003068F8">
            <w:pPr>
              <w:pStyle w:val="a3"/>
              <w:keepNext w:val="0"/>
              <w:numPr>
                <w:ilvl w:val="0"/>
                <w:numId w:val="0"/>
              </w:numPr>
              <w:rPr>
                <w:color w:val="000000" w:themeColor="text1"/>
                <w:spacing w:val="-20"/>
                <w:sz w:val="24"/>
                <w:szCs w:val="24"/>
              </w:rPr>
            </w:pPr>
            <w:r w:rsidRPr="00FB38EB">
              <w:rPr>
                <w:rFonts w:hint="eastAsia"/>
                <w:color w:val="000000" w:themeColor="text1"/>
                <w:spacing w:val="-20"/>
                <w:sz w:val="24"/>
                <w:szCs w:val="24"/>
              </w:rPr>
              <w:t>(公務用)/便餐</w:t>
            </w:r>
          </w:p>
        </w:tc>
        <w:tc>
          <w:tcPr>
            <w:tcW w:w="1182" w:type="dxa"/>
          </w:tcPr>
          <w:p w:rsidR="004D3AC1" w:rsidRPr="00E27AE3" w:rsidRDefault="004D3AC1" w:rsidP="003068F8">
            <w:pPr>
              <w:pStyle w:val="a3"/>
              <w:keepNext w:val="0"/>
              <w:numPr>
                <w:ilvl w:val="0"/>
                <w:numId w:val="0"/>
              </w:numPr>
              <w:jc w:val="center"/>
              <w:rPr>
                <w:color w:val="000000" w:themeColor="text1"/>
                <w:sz w:val="24"/>
                <w:szCs w:val="24"/>
              </w:rPr>
            </w:pPr>
            <w:r w:rsidRPr="00E27AE3">
              <w:rPr>
                <w:rFonts w:hint="eastAsia"/>
                <w:color w:val="000000" w:themeColor="text1"/>
                <w:sz w:val="24"/>
                <w:szCs w:val="24"/>
              </w:rPr>
              <w:t>7,000</w:t>
            </w:r>
          </w:p>
        </w:tc>
        <w:tc>
          <w:tcPr>
            <w:tcW w:w="1172" w:type="dxa"/>
            <w:vMerge/>
          </w:tcPr>
          <w:p w:rsidR="004D3AC1" w:rsidRPr="00E27AE3" w:rsidRDefault="004D3AC1" w:rsidP="003068F8">
            <w:pPr>
              <w:pStyle w:val="a3"/>
              <w:keepNext w:val="0"/>
              <w:numPr>
                <w:ilvl w:val="0"/>
                <w:numId w:val="0"/>
              </w:numPr>
              <w:rPr>
                <w:color w:val="000000" w:themeColor="text1"/>
                <w:spacing w:val="-20"/>
                <w:sz w:val="24"/>
                <w:szCs w:val="24"/>
              </w:rPr>
            </w:pPr>
          </w:p>
        </w:tc>
        <w:tc>
          <w:tcPr>
            <w:tcW w:w="1873" w:type="dxa"/>
            <w:vMerge/>
          </w:tcPr>
          <w:p w:rsidR="004D3AC1" w:rsidRPr="00E27AE3" w:rsidRDefault="004D3AC1" w:rsidP="003068F8">
            <w:pPr>
              <w:pStyle w:val="a3"/>
              <w:keepNext w:val="0"/>
              <w:numPr>
                <w:ilvl w:val="0"/>
                <w:numId w:val="0"/>
              </w:numPr>
              <w:rPr>
                <w:color w:val="000000" w:themeColor="text1"/>
                <w:spacing w:val="-24"/>
                <w:sz w:val="24"/>
                <w:szCs w:val="24"/>
              </w:rPr>
            </w:pPr>
          </w:p>
        </w:tc>
      </w:tr>
      <w:tr w:rsidR="004D3AC1" w:rsidRPr="00E27AE3" w:rsidTr="003068F8">
        <w:trPr>
          <w:trHeight w:val="20"/>
          <w:jc w:val="center"/>
        </w:trPr>
        <w:tc>
          <w:tcPr>
            <w:tcW w:w="467" w:type="dxa"/>
            <w:vMerge/>
          </w:tcPr>
          <w:p w:rsidR="004D3AC1" w:rsidRPr="00E27AE3" w:rsidRDefault="004D3AC1" w:rsidP="003068F8">
            <w:pPr>
              <w:pStyle w:val="a3"/>
              <w:keepNext w:val="0"/>
              <w:numPr>
                <w:ilvl w:val="0"/>
                <w:numId w:val="0"/>
              </w:numPr>
              <w:rPr>
                <w:color w:val="000000" w:themeColor="text1"/>
                <w:sz w:val="24"/>
                <w:szCs w:val="24"/>
              </w:rPr>
            </w:pPr>
          </w:p>
        </w:tc>
        <w:tc>
          <w:tcPr>
            <w:tcW w:w="1569" w:type="dxa"/>
          </w:tcPr>
          <w:p w:rsidR="004D3AC1" w:rsidRPr="00E27AE3" w:rsidRDefault="004D3AC1" w:rsidP="003068F8">
            <w:pPr>
              <w:pStyle w:val="a3"/>
              <w:keepNext w:val="0"/>
              <w:numPr>
                <w:ilvl w:val="0"/>
                <w:numId w:val="0"/>
              </w:numPr>
              <w:rPr>
                <w:color w:val="000000" w:themeColor="text1"/>
                <w:spacing w:val="-30"/>
                <w:sz w:val="24"/>
                <w:szCs w:val="24"/>
              </w:rPr>
            </w:pPr>
            <w:r w:rsidRPr="00E27AE3">
              <w:rPr>
                <w:rFonts w:hint="eastAsia"/>
                <w:color w:val="000000" w:themeColor="text1"/>
                <w:spacing w:val="-30"/>
                <w:sz w:val="24"/>
                <w:szCs w:val="24"/>
              </w:rPr>
              <w:t>110年1月17日</w:t>
            </w:r>
          </w:p>
        </w:tc>
        <w:tc>
          <w:tcPr>
            <w:tcW w:w="1385" w:type="dxa"/>
          </w:tcPr>
          <w:p w:rsidR="004D3AC1" w:rsidRPr="00E27AE3" w:rsidRDefault="004D3AC1" w:rsidP="003068F8">
            <w:pPr>
              <w:pStyle w:val="a3"/>
              <w:keepNext w:val="0"/>
              <w:numPr>
                <w:ilvl w:val="0"/>
                <w:numId w:val="0"/>
              </w:numPr>
              <w:rPr>
                <w:color w:val="000000" w:themeColor="text1"/>
                <w:spacing w:val="-20"/>
                <w:sz w:val="24"/>
                <w:szCs w:val="24"/>
              </w:rPr>
            </w:pPr>
            <w:r>
              <w:rPr>
                <w:rFonts w:hint="eastAsia"/>
                <w:color w:val="000000" w:themeColor="text1"/>
                <w:spacing w:val="-20"/>
                <w:sz w:val="24"/>
                <w:szCs w:val="24"/>
              </w:rPr>
              <w:t>爐○企業社</w:t>
            </w:r>
          </w:p>
        </w:tc>
        <w:tc>
          <w:tcPr>
            <w:tcW w:w="1386" w:type="dxa"/>
          </w:tcPr>
          <w:p w:rsidR="004D3AC1" w:rsidRPr="00E27AE3" w:rsidRDefault="004D3AC1" w:rsidP="003068F8">
            <w:pPr>
              <w:pStyle w:val="a3"/>
              <w:keepNext w:val="0"/>
              <w:numPr>
                <w:ilvl w:val="0"/>
                <w:numId w:val="0"/>
              </w:numPr>
              <w:rPr>
                <w:color w:val="000000" w:themeColor="text1"/>
                <w:spacing w:val="-20"/>
                <w:sz w:val="24"/>
                <w:szCs w:val="24"/>
              </w:rPr>
            </w:pPr>
            <w:r w:rsidRPr="00E27AE3">
              <w:rPr>
                <w:rFonts w:hint="eastAsia"/>
                <w:color w:val="000000" w:themeColor="text1"/>
                <w:spacing w:val="-20"/>
                <w:sz w:val="24"/>
                <w:szCs w:val="24"/>
              </w:rPr>
              <w:t>一般事務費</w:t>
            </w:r>
          </w:p>
        </w:tc>
        <w:tc>
          <w:tcPr>
            <w:tcW w:w="1334" w:type="dxa"/>
          </w:tcPr>
          <w:p w:rsidR="004D3AC1" w:rsidRPr="00FB38EB" w:rsidRDefault="004D3AC1" w:rsidP="003068F8">
            <w:pPr>
              <w:pStyle w:val="a3"/>
              <w:keepNext w:val="0"/>
              <w:numPr>
                <w:ilvl w:val="0"/>
                <w:numId w:val="0"/>
              </w:numPr>
              <w:rPr>
                <w:color w:val="000000" w:themeColor="text1"/>
                <w:spacing w:val="-20"/>
                <w:sz w:val="24"/>
                <w:szCs w:val="24"/>
              </w:rPr>
            </w:pPr>
            <w:r w:rsidRPr="00FB38EB">
              <w:rPr>
                <w:rFonts w:hint="eastAsia"/>
                <w:color w:val="000000" w:themeColor="text1"/>
                <w:spacing w:val="-20"/>
                <w:sz w:val="24"/>
                <w:szCs w:val="24"/>
              </w:rPr>
              <w:t>(公務用)/便餐</w:t>
            </w:r>
          </w:p>
        </w:tc>
        <w:tc>
          <w:tcPr>
            <w:tcW w:w="1182" w:type="dxa"/>
          </w:tcPr>
          <w:p w:rsidR="004D3AC1" w:rsidRPr="00E27AE3" w:rsidRDefault="004D3AC1" w:rsidP="003068F8">
            <w:pPr>
              <w:pStyle w:val="a3"/>
              <w:keepNext w:val="0"/>
              <w:numPr>
                <w:ilvl w:val="0"/>
                <w:numId w:val="0"/>
              </w:numPr>
              <w:jc w:val="center"/>
              <w:rPr>
                <w:color w:val="000000" w:themeColor="text1"/>
                <w:sz w:val="24"/>
                <w:szCs w:val="24"/>
              </w:rPr>
            </w:pPr>
            <w:r w:rsidRPr="00E27AE3">
              <w:rPr>
                <w:rFonts w:hint="eastAsia"/>
                <w:color w:val="000000" w:themeColor="text1"/>
                <w:sz w:val="24"/>
                <w:szCs w:val="24"/>
              </w:rPr>
              <w:t>5,500</w:t>
            </w:r>
          </w:p>
        </w:tc>
        <w:tc>
          <w:tcPr>
            <w:tcW w:w="1172" w:type="dxa"/>
            <w:vMerge/>
          </w:tcPr>
          <w:p w:rsidR="004D3AC1" w:rsidRPr="00E27AE3" w:rsidRDefault="004D3AC1" w:rsidP="003068F8">
            <w:pPr>
              <w:pStyle w:val="a3"/>
              <w:keepNext w:val="0"/>
              <w:numPr>
                <w:ilvl w:val="0"/>
                <w:numId w:val="0"/>
              </w:numPr>
              <w:rPr>
                <w:color w:val="000000" w:themeColor="text1"/>
                <w:spacing w:val="-20"/>
                <w:sz w:val="24"/>
                <w:szCs w:val="24"/>
              </w:rPr>
            </w:pPr>
          </w:p>
        </w:tc>
        <w:tc>
          <w:tcPr>
            <w:tcW w:w="1873" w:type="dxa"/>
            <w:vMerge/>
          </w:tcPr>
          <w:p w:rsidR="004D3AC1" w:rsidRPr="00E27AE3" w:rsidRDefault="004D3AC1" w:rsidP="003068F8">
            <w:pPr>
              <w:pStyle w:val="a3"/>
              <w:keepNext w:val="0"/>
              <w:numPr>
                <w:ilvl w:val="0"/>
                <w:numId w:val="0"/>
              </w:numPr>
              <w:rPr>
                <w:color w:val="000000" w:themeColor="text1"/>
                <w:spacing w:val="-24"/>
                <w:sz w:val="24"/>
                <w:szCs w:val="24"/>
              </w:rPr>
            </w:pPr>
          </w:p>
        </w:tc>
      </w:tr>
      <w:tr w:rsidR="004D3AC1" w:rsidRPr="00E27AE3" w:rsidTr="003068F8">
        <w:trPr>
          <w:trHeight w:val="20"/>
          <w:jc w:val="center"/>
        </w:trPr>
        <w:tc>
          <w:tcPr>
            <w:tcW w:w="467" w:type="dxa"/>
            <w:vMerge w:val="restart"/>
          </w:tcPr>
          <w:p w:rsidR="004D3AC1" w:rsidRPr="00E27AE3" w:rsidRDefault="004D3AC1" w:rsidP="003068F8">
            <w:pPr>
              <w:pStyle w:val="a3"/>
              <w:keepNext w:val="0"/>
              <w:numPr>
                <w:ilvl w:val="0"/>
                <w:numId w:val="0"/>
              </w:numPr>
              <w:rPr>
                <w:color w:val="000000" w:themeColor="text1"/>
                <w:spacing w:val="-30"/>
                <w:sz w:val="24"/>
                <w:szCs w:val="24"/>
              </w:rPr>
            </w:pPr>
            <w:r w:rsidRPr="00E27AE3">
              <w:rPr>
                <w:rFonts w:hint="eastAsia"/>
                <w:color w:val="000000" w:themeColor="text1"/>
                <w:spacing w:val="-30"/>
                <w:sz w:val="24"/>
                <w:szCs w:val="24"/>
              </w:rPr>
              <w:t>9</w:t>
            </w:r>
          </w:p>
        </w:tc>
        <w:tc>
          <w:tcPr>
            <w:tcW w:w="1569" w:type="dxa"/>
          </w:tcPr>
          <w:p w:rsidR="004D3AC1" w:rsidRPr="00E27AE3" w:rsidRDefault="004D3AC1" w:rsidP="003068F8">
            <w:pPr>
              <w:pStyle w:val="a3"/>
              <w:keepNext w:val="0"/>
              <w:numPr>
                <w:ilvl w:val="0"/>
                <w:numId w:val="0"/>
              </w:numPr>
              <w:rPr>
                <w:color w:val="000000" w:themeColor="text1"/>
                <w:spacing w:val="-30"/>
                <w:sz w:val="24"/>
                <w:szCs w:val="24"/>
              </w:rPr>
            </w:pPr>
            <w:r w:rsidRPr="00E27AE3">
              <w:rPr>
                <w:rFonts w:hint="eastAsia"/>
                <w:color w:val="000000" w:themeColor="text1"/>
                <w:spacing w:val="-30"/>
                <w:sz w:val="24"/>
                <w:szCs w:val="24"/>
              </w:rPr>
              <w:t>110年1月21日</w:t>
            </w:r>
          </w:p>
        </w:tc>
        <w:tc>
          <w:tcPr>
            <w:tcW w:w="1385" w:type="dxa"/>
          </w:tcPr>
          <w:p w:rsidR="004D3AC1" w:rsidRPr="00E27AE3" w:rsidRDefault="004D3AC1" w:rsidP="003068F8">
            <w:pPr>
              <w:pStyle w:val="a3"/>
              <w:keepNext w:val="0"/>
              <w:numPr>
                <w:ilvl w:val="0"/>
                <w:numId w:val="0"/>
              </w:numPr>
              <w:rPr>
                <w:color w:val="000000" w:themeColor="text1"/>
                <w:spacing w:val="-20"/>
                <w:sz w:val="24"/>
                <w:szCs w:val="24"/>
              </w:rPr>
            </w:pPr>
            <w:r>
              <w:rPr>
                <w:rFonts w:hint="eastAsia"/>
                <w:color w:val="000000" w:themeColor="text1"/>
                <w:spacing w:val="-20"/>
                <w:sz w:val="24"/>
                <w:szCs w:val="24"/>
              </w:rPr>
              <w:t>粵○企業社</w:t>
            </w:r>
          </w:p>
        </w:tc>
        <w:tc>
          <w:tcPr>
            <w:tcW w:w="1386" w:type="dxa"/>
          </w:tcPr>
          <w:p w:rsidR="004D3AC1" w:rsidRPr="00E27AE3" w:rsidRDefault="004D3AC1" w:rsidP="003068F8">
            <w:pPr>
              <w:pStyle w:val="a3"/>
              <w:keepNext w:val="0"/>
              <w:numPr>
                <w:ilvl w:val="0"/>
                <w:numId w:val="0"/>
              </w:numPr>
              <w:rPr>
                <w:color w:val="000000" w:themeColor="text1"/>
                <w:spacing w:val="-20"/>
                <w:sz w:val="24"/>
                <w:szCs w:val="24"/>
              </w:rPr>
            </w:pPr>
            <w:r w:rsidRPr="00E27AE3">
              <w:rPr>
                <w:rFonts w:hint="eastAsia"/>
                <w:color w:val="000000" w:themeColor="text1"/>
                <w:spacing w:val="-20"/>
                <w:sz w:val="24"/>
                <w:szCs w:val="24"/>
              </w:rPr>
              <w:t>一般事務費</w:t>
            </w:r>
          </w:p>
        </w:tc>
        <w:tc>
          <w:tcPr>
            <w:tcW w:w="1334" w:type="dxa"/>
          </w:tcPr>
          <w:p w:rsidR="004D3AC1" w:rsidRPr="00FB38EB" w:rsidRDefault="004D3AC1" w:rsidP="003068F8">
            <w:pPr>
              <w:pStyle w:val="a3"/>
              <w:keepNext w:val="0"/>
              <w:numPr>
                <w:ilvl w:val="0"/>
                <w:numId w:val="0"/>
              </w:numPr>
              <w:rPr>
                <w:color w:val="000000" w:themeColor="text1"/>
                <w:spacing w:val="-20"/>
                <w:sz w:val="24"/>
                <w:szCs w:val="24"/>
              </w:rPr>
            </w:pPr>
            <w:r w:rsidRPr="00FB38EB">
              <w:rPr>
                <w:rFonts w:hint="eastAsia"/>
                <w:color w:val="000000" w:themeColor="text1"/>
                <w:spacing w:val="-20"/>
                <w:sz w:val="24"/>
                <w:szCs w:val="24"/>
              </w:rPr>
              <w:t>(公務用)/便餐</w:t>
            </w:r>
          </w:p>
        </w:tc>
        <w:tc>
          <w:tcPr>
            <w:tcW w:w="1182" w:type="dxa"/>
          </w:tcPr>
          <w:p w:rsidR="004D3AC1" w:rsidRPr="00E27AE3" w:rsidRDefault="004D3AC1" w:rsidP="003068F8">
            <w:pPr>
              <w:pStyle w:val="a3"/>
              <w:keepNext w:val="0"/>
              <w:numPr>
                <w:ilvl w:val="0"/>
                <w:numId w:val="0"/>
              </w:numPr>
              <w:jc w:val="center"/>
              <w:rPr>
                <w:color w:val="000000" w:themeColor="text1"/>
                <w:sz w:val="24"/>
                <w:szCs w:val="24"/>
              </w:rPr>
            </w:pPr>
            <w:r w:rsidRPr="00E27AE3">
              <w:rPr>
                <w:rFonts w:hint="eastAsia"/>
                <w:color w:val="000000" w:themeColor="text1"/>
                <w:sz w:val="24"/>
                <w:szCs w:val="24"/>
              </w:rPr>
              <w:t>6,000</w:t>
            </w:r>
          </w:p>
        </w:tc>
        <w:tc>
          <w:tcPr>
            <w:tcW w:w="1172" w:type="dxa"/>
            <w:vMerge w:val="restart"/>
          </w:tcPr>
          <w:p w:rsidR="004D3AC1" w:rsidRPr="00E27AE3" w:rsidRDefault="004D3AC1" w:rsidP="003068F8">
            <w:pPr>
              <w:pStyle w:val="a3"/>
              <w:keepNext w:val="0"/>
              <w:numPr>
                <w:ilvl w:val="0"/>
                <w:numId w:val="0"/>
              </w:numPr>
              <w:rPr>
                <w:color w:val="000000" w:themeColor="text1"/>
                <w:spacing w:val="-20"/>
                <w:sz w:val="24"/>
                <w:szCs w:val="24"/>
              </w:rPr>
            </w:pPr>
            <w:r w:rsidRPr="00E27AE3">
              <w:rPr>
                <w:rFonts w:hint="eastAsia"/>
                <w:color w:val="000000" w:themeColor="text1"/>
                <w:spacing w:val="-20"/>
                <w:sz w:val="24"/>
                <w:szCs w:val="24"/>
              </w:rPr>
              <w:t>110年1月28日</w:t>
            </w:r>
          </w:p>
        </w:tc>
        <w:tc>
          <w:tcPr>
            <w:tcW w:w="1873" w:type="dxa"/>
            <w:vMerge w:val="restart"/>
          </w:tcPr>
          <w:p w:rsidR="004D3AC1" w:rsidRPr="00E27AE3" w:rsidRDefault="004D3AC1" w:rsidP="003068F8">
            <w:pPr>
              <w:pStyle w:val="a3"/>
              <w:keepNext w:val="0"/>
              <w:numPr>
                <w:ilvl w:val="0"/>
                <w:numId w:val="0"/>
              </w:numPr>
              <w:rPr>
                <w:color w:val="000000" w:themeColor="text1"/>
                <w:spacing w:val="-24"/>
                <w:sz w:val="24"/>
                <w:szCs w:val="24"/>
              </w:rPr>
            </w:pPr>
            <w:r w:rsidRPr="00E27AE3">
              <w:rPr>
                <w:rFonts w:hint="eastAsia"/>
                <w:color w:val="000000" w:themeColor="text1"/>
                <w:spacing w:val="-24"/>
                <w:sz w:val="24"/>
                <w:szCs w:val="24"/>
              </w:rPr>
              <w:t>古佳川共同犯行使偽造私文書罪，處有期徒刑9月；</w:t>
            </w:r>
            <w:r>
              <w:rPr>
                <w:rFonts w:hint="eastAsia"/>
                <w:color w:val="000000" w:themeColor="text1"/>
                <w:spacing w:val="-24"/>
                <w:sz w:val="24"/>
                <w:szCs w:val="24"/>
              </w:rPr>
              <w:lastRenderedPageBreak/>
              <w:t>張○棟</w:t>
            </w:r>
            <w:r w:rsidRPr="00E27AE3">
              <w:rPr>
                <w:rFonts w:hint="eastAsia"/>
                <w:color w:val="000000" w:themeColor="text1"/>
                <w:spacing w:val="-24"/>
                <w:sz w:val="24"/>
                <w:szCs w:val="24"/>
              </w:rPr>
              <w:t>共同犯行使偽造私文書罪，處有期徒刑8月。</w:t>
            </w:r>
          </w:p>
        </w:tc>
      </w:tr>
      <w:tr w:rsidR="004D3AC1" w:rsidRPr="00E27AE3" w:rsidTr="003068F8">
        <w:trPr>
          <w:trHeight w:val="20"/>
          <w:jc w:val="center"/>
        </w:trPr>
        <w:tc>
          <w:tcPr>
            <w:tcW w:w="467" w:type="dxa"/>
            <w:vMerge/>
          </w:tcPr>
          <w:p w:rsidR="004D3AC1" w:rsidRPr="00E27AE3" w:rsidRDefault="004D3AC1" w:rsidP="003068F8">
            <w:pPr>
              <w:pStyle w:val="a3"/>
              <w:keepNext w:val="0"/>
              <w:numPr>
                <w:ilvl w:val="0"/>
                <w:numId w:val="0"/>
              </w:numPr>
              <w:rPr>
                <w:color w:val="000000" w:themeColor="text1"/>
                <w:sz w:val="24"/>
                <w:szCs w:val="24"/>
              </w:rPr>
            </w:pPr>
          </w:p>
        </w:tc>
        <w:tc>
          <w:tcPr>
            <w:tcW w:w="1569" w:type="dxa"/>
          </w:tcPr>
          <w:p w:rsidR="004D3AC1" w:rsidRPr="00E27AE3" w:rsidRDefault="004D3AC1" w:rsidP="003068F8">
            <w:pPr>
              <w:pStyle w:val="a3"/>
              <w:keepNext w:val="0"/>
              <w:numPr>
                <w:ilvl w:val="0"/>
                <w:numId w:val="0"/>
              </w:numPr>
              <w:rPr>
                <w:color w:val="000000" w:themeColor="text1"/>
                <w:spacing w:val="-30"/>
                <w:sz w:val="24"/>
                <w:szCs w:val="24"/>
              </w:rPr>
            </w:pPr>
            <w:r w:rsidRPr="00E27AE3">
              <w:rPr>
                <w:rFonts w:hint="eastAsia"/>
                <w:color w:val="000000" w:themeColor="text1"/>
                <w:spacing w:val="-30"/>
                <w:sz w:val="24"/>
                <w:szCs w:val="24"/>
              </w:rPr>
              <w:t>110年1月23日</w:t>
            </w:r>
          </w:p>
        </w:tc>
        <w:tc>
          <w:tcPr>
            <w:tcW w:w="1385" w:type="dxa"/>
          </w:tcPr>
          <w:p w:rsidR="004D3AC1" w:rsidRPr="00E27AE3" w:rsidRDefault="004D3AC1" w:rsidP="003068F8">
            <w:pPr>
              <w:pStyle w:val="a3"/>
              <w:keepNext w:val="0"/>
              <w:numPr>
                <w:ilvl w:val="0"/>
                <w:numId w:val="0"/>
              </w:numPr>
              <w:rPr>
                <w:color w:val="000000" w:themeColor="text1"/>
                <w:spacing w:val="-20"/>
                <w:sz w:val="24"/>
                <w:szCs w:val="24"/>
              </w:rPr>
            </w:pPr>
            <w:r w:rsidRPr="00E27AE3">
              <w:rPr>
                <w:rFonts w:hint="eastAsia"/>
                <w:color w:val="000000" w:themeColor="text1"/>
                <w:spacing w:val="-20"/>
                <w:sz w:val="24"/>
                <w:szCs w:val="24"/>
              </w:rPr>
              <w:t>品</w:t>
            </w:r>
            <w:r w:rsidRPr="00755E44">
              <w:rPr>
                <w:rFonts w:hint="eastAsia"/>
                <w:color w:val="000000" w:themeColor="text1"/>
                <w:spacing w:val="-20"/>
                <w:sz w:val="24"/>
                <w:szCs w:val="24"/>
              </w:rPr>
              <w:t>○</w:t>
            </w:r>
            <w:proofErr w:type="gramStart"/>
            <w:r w:rsidRPr="00E27AE3">
              <w:rPr>
                <w:rFonts w:hint="eastAsia"/>
                <w:color w:val="000000" w:themeColor="text1"/>
                <w:spacing w:val="-20"/>
                <w:sz w:val="24"/>
                <w:szCs w:val="24"/>
              </w:rPr>
              <w:t>美饌館</w:t>
            </w:r>
            <w:proofErr w:type="gramEnd"/>
          </w:p>
        </w:tc>
        <w:tc>
          <w:tcPr>
            <w:tcW w:w="1386" w:type="dxa"/>
          </w:tcPr>
          <w:p w:rsidR="004D3AC1" w:rsidRPr="00E27AE3" w:rsidRDefault="004D3AC1" w:rsidP="003068F8">
            <w:pPr>
              <w:pStyle w:val="a3"/>
              <w:keepNext w:val="0"/>
              <w:numPr>
                <w:ilvl w:val="0"/>
                <w:numId w:val="0"/>
              </w:numPr>
              <w:rPr>
                <w:color w:val="000000" w:themeColor="text1"/>
                <w:spacing w:val="-20"/>
                <w:sz w:val="24"/>
                <w:szCs w:val="24"/>
              </w:rPr>
            </w:pPr>
            <w:r w:rsidRPr="00E27AE3">
              <w:rPr>
                <w:rFonts w:hint="eastAsia"/>
                <w:color w:val="000000" w:themeColor="text1"/>
                <w:spacing w:val="-20"/>
                <w:sz w:val="24"/>
                <w:szCs w:val="24"/>
              </w:rPr>
              <w:t>一般事務費</w:t>
            </w:r>
          </w:p>
        </w:tc>
        <w:tc>
          <w:tcPr>
            <w:tcW w:w="1334" w:type="dxa"/>
          </w:tcPr>
          <w:p w:rsidR="004D3AC1" w:rsidRPr="00FB38EB" w:rsidRDefault="004D3AC1" w:rsidP="003068F8">
            <w:pPr>
              <w:pStyle w:val="a3"/>
              <w:keepNext w:val="0"/>
              <w:numPr>
                <w:ilvl w:val="0"/>
                <w:numId w:val="0"/>
              </w:numPr>
              <w:rPr>
                <w:color w:val="000000" w:themeColor="text1"/>
                <w:spacing w:val="-20"/>
                <w:sz w:val="24"/>
                <w:szCs w:val="24"/>
              </w:rPr>
            </w:pPr>
            <w:r w:rsidRPr="00FB38EB">
              <w:rPr>
                <w:rFonts w:hint="eastAsia"/>
                <w:color w:val="000000" w:themeColor="text1"/>
                <w:spacing w:val="-20"/>
                <w:sz w:val="24"/>
                <w:szCs w:val="24"/>
              </w:rPr>
              <w:t>(公務用)/</w:t>
            </w:r>
            <w:r w:rsidRPr="00FB38EB">
              <w:rPr>
                <w:rFonts w:hint="eastAsia"/>
                <w:color w:val="000000" w:themeColor="text1"/>
                <w:spacing w:val="-20"/>
                <w:sz w:val="24"/>
                <w:szCs w:val="24"/>
              </w:rPr>
              <w:lastRenderedPageBreak/>
              <w:t>便餐</w:t>
            </w:r>
          </w:p>
        </w:tc>
        <w:tc>
          <w:tcPr>
            <w:tcW w:w="1182" w:type="dxa"/>
          </w:tcPr>
          <w:p w:rsidR="004D3AC1" w:rsidRPr="00E27AE3" w:rsidRDefault="004D3AC1" w:rsidP="003068F8">
            <w:pPr>
              <w:pStyle w:val="a3"/>
              <w:keepNext w:val="0"/>
              <w:numPr>
                <w:ilvl w:val="0"/>
                <w:numId w:val="0"/>
              </w:numPr>
              <w:jc w:val="center"/>
              <w:rPr>
                <w:color w:val="000000" w:themeColor="text1"/>
                <w:sz w:val="24"/>
                <w:szCs w:val="24"/>
              </w:rPr>
            </w:pPr>
            <w:r w:rsidRPr="00E27AE3">
              <w:rPr>
                <w:rFonts w:hint="eastAsia"/>
                <w:color w:val="000000" w:themeColor="text1"/>
                <w:sz w:val="24"/>
                <w:szCs w:val="24"/>
              </w:rPr>
              <w:lastRenderedPageBreak/>
              <w:t>6,500</w:t>
            </w:r>
          </w:p>
        </w:tc>
        <w:tc>
          <w:tcPr>
            <w:tcW w:w="1172" w:type="dxa"/>
            <w:vMerge/>
          </w:tcPr>
          <w:p w:rsidR="004D3AC1" w:rsidRPr="00E27AE3" w:rsidRDefault="004D3AC1" w:rsidP="003068F8">
            <w:pPr>
              <w:pStyle w:val="a3"/>
              <w:keepNext w:val="0"/>
              <w:numPr>
                <w:ilvl w:val="0"/>
                <w:numId w:val="0"/>
              </w:numPr>
              <w:rPr>
                <w:color w:val="000000" w:themeColor="text1"/>
                <w:spacing w:val="-20"/>
                <w:sz w:val="24"/>
                <w:szCs w:val="24"/>
              </w:rPr>
            </w:pPr>
          </w:p>
        </w:tc>
        <w:tc>
          <w:tcPr>
            <w:tcW w:w="1873" w:type="dxa"/>
            <w:vMerge/>
          </w:tcPr>
          <w:p w:rsidR="004D3AC1" w:rsidRPr="00E27AE3" w:rsidRDefault="004D3AC1" w:rsidP="003068F8">
            <w:pPr>
              <w:pStyle w:val="a3"/>
              <w:keepNext w:val="0"/>
              <w:numPr>
                <w:ilvl w:val="0"/>
                <w:numId w:val="0"/>
              </w:numPr>
              <w:rPr>
                <w:color w:val="000000" w:themeColor="text1"/>
                <w:spacing w:val="-24"/>
                <w:sz w:val="24"/>
                <w:szCs w:val="24"/>
              </w:rPr>
            </w:pPr>
          </w:p>
        </w:tc>
      </w:tr>
      <w:tr w:rsidR="004D3AC1" w:rsidRPr="00E27AE3" w:rsidTr="003068F8">
        <w:trPr>
          <w:trHeight w:val="20"/>
          <w:jc w:val="center"/>
        </w:trPr>
        <w:tc>
          <w:tcPr>
            <w:tcW w:w="467" w:type="dxa"/>
            <w:vMerge/>
          </w:tcPr>
          <w:p w:rsidR="004D3AC1" w:rsidRPr="00E27AE3" w:rsidRDefault="004D3AC1" w:rsidP="003068F8">
            <w:pPr>
              <w:pStyle w:val="a3"/>
              <w:keepNext w:val="0"/>
              <w:numPr>
                <w:ilvl w:val="0"/>
                <w:numId w:val="0"/>
              </w:numPr>
              <w:rPr>
                <w:color w:val="000000" w:themeColor="text1"/>
                <w:sz w:val="24"/>
                <w:szCs w:val="24"/>
              </w:rPr>
            </w:pPr>
          </w:p>
        </w:tc>
        <w:tc>
          <w:tcPr>
            <w:tcW w:w="1569" w:type="dxa"/>
          </w:tcPr>
          <w:p w:rsidR="004D3AC1" w:rsidRPr="00E27AE3" w:rsidRDefault="004D3AC1" w:rsidP="003068F8">
            <w:pPr>
              <w:pStyle w:val="a3"/>
              <w:keepNext w:val="0"/>
              <w:numPr>
                <w:ilvl w:val="0"/>
                <w:numId w:val="0"/>
              </w:numPr>
              <w:rPr>
                <w:color w:val="000000" w:themeColor="text1"/>
                <w:spacing w:val="-30"/>
                <w:sz w:val="24"/>
                <w:szCs w:val="24"/>
              </w:rPr>
            </w:pPr>
            <w:r w:rsidRPr="00E27AE3">
              <w:rPr>
                <w:rFonts w:hint="eastAsia"/>
                <w:color w:val="000000" w:themeColor="text1"/>
                <w:spacing w:val="-30"/>
                <w:sz w:val="24"/>
                <w:szCs w:val="24"/>
              </w:rPr>
              <w:t>110年1月24日</w:t>
            </w:r>
          </w:p>
        </w:tc>
        <w:tc>
          <w:tcPr>
            <w:tcW w:w="1385" w:type="dxa"/>
          </w:tcPr>
          <w:p w:rsidR="004D3AC1" w:rsidRPr="00E27AE3" w:rsidRDefault="004D3AC1" w:rsidP="003068F8">
            <w:pPr>
              <w:pStyle w:val="a3"/>
              <w:keepNext w:val="0"/>
              <w:numPr>
                <w:ilvl w:val="0"/>
                <w:numId w:val="0"/>
              </w:numPr>
              <w:rPr>
                <w:color w:val="000000" w:themeColor="text1"/>
                <w:spacing w:val="-20"/>
                <w:sz w:val="24"/>
                <w:szCs w:val="24"/>
              </w:rPr>
            </w:pPr>
            <w:r>
              <w:rPr>
                <w:rFonts w:hint="eastAsia"/>
                <w:color w:val="000000" w:themeColor="text1"/>
                <w:spacing w:val="-20"/>
                <w:sz w:val="24"/>
                <w:szCs w:val="24"/>
              </w:rPr>
              <w:t>爐○企業社</w:t>
            </w:r>
          </w:p>
        </w:tc>
        <w:tc>
          <w:tcPr>
            <w:tcW w:w="1386" w:type="dxa"/>
          </w:tcPr>
          <w:p w:rsidR="004D3AC1" w:rsidRPr="00E27AE3" w:rsidRDefault="004D3AC1" w:rsidP="003068F8">
            <w:pPr>
              <w:pStyle w:val="a3"/>
              <w:keepNext w:val="0"/>
              <w:numPr>
                <w:ilvl w:val="0"/>
                <w:numId w:val="0"/>
              </w:numPr>
              <w:rPr>
                <w:color w:val="000000" w:themeColor="text1"/>
                <w:spacing w:val="-20"/>
                <w:sz w:val="24"/>
                <w:szCs w:val="24"/>
              </w:rPr>
            </w:pPr>
            <w:r w:rsidRPr="00E27AE3">
              <w:rPr>
                <w:rFonts w:hint="eastAsia"/>
                <w:color w:val="000000" w:themeColor="text1"/>
                <w:spacing w:val="-20"/>
                <w:sz w:val="24"/>
                <w:szCs w:val="24"/>
              </w:rPr>
              <w:t>一般事務費</w:t>
            </w:r>
          </w:p>
        </w:tc>
        <w:tc>
          <w:tcPr>
            <w:tcW w:w="1334" w:type="dxa"/>
          </w:tcPr>
          <w:p w:rsidR="004D3AC1" w:rsidRPr="00FB38EB" w:rsidRDefault="004D3AC1" w:rsidP="003068F8">
            <w:pPr>
              <w:pStyle w:val="a3"/>
              <w:keepNext w:val="0"/>
              <w:numPr>
                <w:ilvl w:val="0"/>
                <w:numId w:val="0"/>
              </w:numPr>
              <w:rPr>
                <w:color w:val="000000" w:themeColor="text1"/>
                <w:spacing w:val="-20"/>
                <w:sz w:val="24"/>
                <w:szCs w:val="24"/>
              </w:rPr>
            </w:pPr>
            <w:r w:rsidRPr="00FB38EB">
              <w:rPr>
                <w:rFonts w:hint="eastAsia"/>
                <w:color w:val="000000" w:themeColor="text1"/>
                <w:spacing w:val="-20"/>
                <w:sz w:val="24"/>
                <w:szCs w:val="24"/>
              </w:rPr>
              <w:t>(公務用)/便餐</w:t>
            </w:r>
          </w:p>
        </w:tc>
        <w:tc>
          <w:tcPr>
            <w:tcW w:w="1182" w:type="dxa"/>
          </w:tcPr>
          <w:p w:rsidR="004D3AC1" w:rsidRPr="00E27AE3" w:rsidRDefault="004D3AC1" w:rsidP="003068F8">
            <w:pPr>
              <w:pStyle w:val="a3"/>
              <w:keepNext w:val="0"/>
              <w:numPr>
                <w:ilvl w:val="0"/>
                <w:numId w:val="0"/>
              </w:numPr>
              <w:jc w:val="center"/>
              <w:rPr>
                <w:color w:val="000000" w:themeColor="text1"/>
                <w:sz w:val="24"/>
                <w:szCs w:val="24"/>
              </w:rPr>
            </w:pPr>
            <w:r w:rsidRPr="00E27AE3">
              <w:rPr>
                <w:rFonts w:hint="eastAsia"/>
                <w:color w:val="000000" w:themeColor="text1"/>
                <w:sz w:val="24"/>
                <w:szCs w:val="24"/>
              </w:rPr>
              <w:t>5,000</w:t>
            </w:r>
          </w:p>
        </w:tc>
        <w:tc>
          <w:tcPr>
            <w:tcW w:w="1172" w:type="dxa"/>
            <w:vMerge/>
          </w:tcPr>
          <w:p w:rsidR="004D3AC1" w:rsidRPr="00E27AE3" w:rsidRDefault="004D3AC1" w:rsidP="003068F8">
            <w:pPr>
              <w:pStyle w:val="a3"/>
              <w:keepNext w:val="0"/>
              <w:numPr>
                <w:ilvl w:val="0"/>
                <w:numId w:val="0"/>
              </w:numPr>
              <w:rPr>
                <w:color w:val="000000" w:themeColor="text1"/>
                <w:spacing w:val="-20"/>
                <w:sz w:val="24"/>
                <w:szCs w:val="24"/>
              </w:rPr>
            </w:pPr>
          </w:p>
        </w:tc>
        <w:tc>
          <w:tcPr>
            <w:tcW w:w="1873" w:type="dxa"/>
            <w:vMerge/>
          </w:tcPr>
          <w:p w:rsidR="004D3AC1" w:rsidRPr="00E27AE3" w:rsidRDefault="004D3AC1" w:rsidP="003068F8">
            <w:pPr>
              <w:pStyle w:val="a3"/>
              <w:keepNext w:val="0"/>
              <w:numPr>
                <w:ilvl w:val="0"/>
                <w:numId w:val="0"/>
              </w:numPr>
              <w:rPr>
                <w:color w:val="000000" w:themeColor="text1"/>
                <w:spacing w:val="-24"/>
                <w:sz w:val="24"/>
                <w:szCs w:val="24"/>
              </w:rPr>
            </w:pPr>
          </w:p>
        </w:tc>
      </w:tr>
      <w:tr w:rsidR="004D3AC1" w:rsidRPr="00E27AE3" w:rsidTr="003068F8">
        <w:trPr>
          <w:trHeight w:val="20"/>
          <w:jc w:val="center"/>
        </w:trPr>
        <w:tc>
          <w:tcPr>
            <w:tcW w:w="467" w:type="dxa"/>
            <w:vMerge w:val="restart"/>
          </w:tcPr>
          <w:p w:rsidR="004D3AC1" w:rsidRPr="00E27AE3" w:rsidRDefault="004D3AC1" w:rsidP="003068F8">
            <w:pPr>
              <w:pStyle w:val="a3"/>
              <w:keepNext w:val="0"/>
              <w:numPr>
                <w:ilvl w:val="0"/>
                <w:numId w:val="0"/>
              </w:numPr>
              <w:rPr>
                <w:color w:val="000000" w:themeColor="text1"/>
                <w:sz w:val="24"/>
                <w:szCs w:val="24"/>
              </w:rPr>
            </w:pPr>
            <w:r w:rsidRPr="00E27AE3">
              <w:rPr>
                <w:rFonts w:hint="eastAsia"/>
                <w:color w:val="000000" w:themeColor="text1"/>
                <w:sz w:val="24"/>
                <w:szCs w:val="24"/>
              </w:rPr>
              <w:t>10</w:t>
            </w:r>
          </w:p>
        </w:tc>
        <w:tc>
          <w:tcPr>
            <w:tcW w:w="1569" w:type="dxa"/>
          </w:tcPr>
          <w:p w:rsidR="004D3AC1" w:rsidRPr="00E27AE3" w:rsidRDefault="004D3AC1" w:rsidP="003068F8">
            <w:pPr>
              <w:pStyle w:val="a3"/>
              <w:keepNext w:val="0"/>
              <w:numPr>
                <w:ilvl w:val="0"/>
                <w:numId w:val="0"/>
              </w:numPr>
              <w:rPr>
                <w:color w:val="000000" w:themeColor="text1"/>
                <w:spacing w:val="-30"/>
                <w:sz w:val="24"/>
                <w:szCs w:val="24"/>
              </w:rPr>
            </w:pPr>
            <w:r w:rsidRPr="00E27AE3">
              <w:rPr>
                <w:rFonts w:hint="eastAsia"/>
                <w:color w:val="000000" w:themeColor="text1"/>
                <w:spacing w:val="-30"/>
                <w:sz w:val="24"/>
                <w:szCs w:val="24"/>
              </w:rPr>
              <w:t>110年1月28日</w:t>
            </w:r>
          </w:p>
        </w:tc>
        <w:tc>
          <w:tcPr>
            <w:tcW w:w="1385" w:type="dxa"/>
          </w:tcPr>
          <w:p w:rsidR="004D3AC1" w:rsidRPr="00E27AE3" w:rsidRDefault="004D3AC1" w:rsidP="003068F8">
            <w:pPr>
              <w:pStyle w:val="a3"/>
              <w:keepNext w:val="0"/>
              <w:numPr>
                <w:ilvl w:val="0"/>
                <w:numId w:val="0"/>
              </w:numPr>
              <w:rPr>
                <w:color w:val="000000" w:themeColor="text1"/>
                <w:spacing w:val="-20"/>
                <w:sz w:val="24"/>
                <w:szCs w:val="24"/>
              </w:rPr>
            </w:pPr>
            <w:r>
              <w:rPr>
                <w:rFonts w:hint="eastAsia"/>
                <w:color w:val="000000" w:themeColor="text1"/>
                <w:spacing w:val="-20"/>
                <w:sz w:val="24"/>
                <w:szCs w:val="24"/>
              </w:rPr>
              <w:t>粵○企業社</w:t>
            </w:r>
          </w:p>
        </w:tc>
        <w:tc>
          <w:tcPr>
            <w:tcW w:w="1386" w:type="dxa"/>
          </w:tcPr>
          <w:p w:rsidR="004D3AC1" w:rsidRPr="00E27AE3" w:rsidRDefault="004D3AC1" w:rsidP="003068F8">
            <w:pPr>
              <w:pStyle w:val="a3"/>
              <w:keepNext w:val="0"/>
              <w:numPr>
                <w:ilvl w:val="0"/>
                <w:numId w:val="0"/>
              </w:numPr>
              <w:rPr>
                <w:color w:val="000000" w:themeColor="text1"/>
                <w:spacing w:val="-20"/>
                <w:sz w:val="24"/>
                <w:szCs w:val="24"/>
              </w:rPr>
            </w:pPr>
            <w:r w:rsidRPr="00E27AE3">
              <w:rPr>
                <w:rFonts w:hint="eastAsia"/>
                <w:color w:val="000000" w:themeColor="text1"/>
                <w:spacing w:val="-20"/>
                <w:sz w:val="24"/>
                <w:szCs w:val="24"/>
              </w:rPr>
              <w:t>一般事務費</w:t>
            </w:r>
          </w:p>
        </w:tc>
        <w:tc>
          <w:tcPr>
            <w:tcW w:w="1334" w:type="dxa"/>
          </w:tcPr>
          <w:p w:rsidR="004D3AC1" w:rsidRPr="00FB38EB" w:rsidRDefault="004D3AC1" w:rsidP="003068F8">
            <w:pPr>
              <w:pStyle w:val="a3"/>
              <w:keepNext w:val="0"/>
              <w:numPr>
                <w:ilvl w:val="0"/>
                <w:numId w:val="0"/>
              </w:numPr>
              <w:rPr>
                <w:color w:val="000000" w:themeColor="text1"/>
                <w:spacing w:val="-20"/>
                <w:sz w:val="24"/>
                <w:szCs w:val="24"/>
              </w:rPr>
            </w:pPr>
            <w:r w:rsidRPr="00FB38EB">
              <w:rPr>
                <w:rFonts w:hint="eastAsia"/>
                <w:color w:val="000000" w:themeColor="text1"/>
                <w:spacing w:val="-20"/>
                <w:sz w:val="24"/>
                <w:szCs w:val="24"/>
              </w:rPr>
              <w:t>(公務用)/便餐</w:t>
            </w:r>
          </w:p>
        </w:tc>
        <w:tc>
          <w:tcPr>
            <w:tcW w:w="1182" w:type="dxa"/>
          </w:tcPr>
          <w:p w:rsidR="004D3AC1" w:rsidRPr="00E27AE3" w:rsidRDefault="004D3AC1" w:rsidP="003068F8">
            <w:pPr>
              <w:pStyle w:val="a3"/>
              <w:keepNext w:val="0"/>
              <w:numPr>
                <w:ilvl w:val="0"/>
                <w:numId w:val="0"/>
              </w:numPr>
              <w:jc w:val="center"/>
              <w:rPr>
                <w:color w:val="000000" w:themeColor="text1"/>
                <w:sz w:val="24"/>
                <w:szCs w:val="24"/>
              </w:rPr>
            </w:pPr>
            <w:r w:rsidRPr="00E27AE3">
              <w:rPr>
                <w:rFonts w:hint="eastAsia"/>
                <w:color w:val="000000" w:themeColor="text1"/>
                <w:sz w:val="24"/>
                <w:szCs w:val="24"/>
              </w:rPr>
              <w:t>7,500</w:t>
            </w:r>
          </w:p>
        </w:tc>
        <w:tc>
          <w:tcPr>
            <w:tcW w:w="1172" w:type="dxa"/>
            <w:vMerge w:val="restart"/>
          </w:tcPr>
          <w:p w:rsidR="004D3AC1" w:rsidRPr="00E27AE3" w:rsidRDefault="004D3AC1" w:rsidP="003068F8">
            <w:pPr>
              <w:pStyle w:val="a3"/>
              <w:keepNext w:val="0"/>
              <w:numPr>
                <w:ilvl w:val="0"/>
                <w:numId w:val="0"/>
              </w:numPr>
              <w:rPr>
                <w:color w:val="000000" w:themeColor="text1"/>
                <w:spacing w:val="-20"/>
                <w:sz w:val="24"/>
                <w:szCs w:val="24"/>
              </w:rPr>
            </w:pPr>
            <w:r w:rsidRPr="00E27AE3">
              <w:rPr>
                <w:rFonts w:hint="eastAsia"/>
                <w:color w:val="000000" w:themeColor="text1"/>
                <w:spacing w:val="-20"/>
                <w:sz w:val="24"/>
                <w:szCs w:val="24"/>
              </w:rPr>
              <w:t>110年2月4日</w:t>
            </w:r>
          </w:p>
        </w:tc>
        <w:tc>
          <w:tcPr>
            <w:tcW w:w="1873" w:type="dxa"/>
            <w:vMerge w:val="restart"/>
          </w:tcPr>
          <w:p w:rsidR="004D3AC1" w:rsidRPr="00E27AE3" w:rsidRDefault="004D3AC1" w:rsidP="003068F8">
            <w:pPr>
              <w:pStyle w:val="a3"/>
              <w:keepNext w:val="0"/>
              <w:numPr>
                <w:ilvl w:val="0"/>
                <w:numId w:val="0"/>
              </w:numPr>
              <w:rPr>
                <w:color w:val="000000" w:themeColor="text1"/>
                <w:spacing w:val="-24"/>
                <w:sz w:val="24"/>
                <w:szCs w:val="24"/>
              </w:rPr>
            </w:pPr>
            <w:r w:rsidRPr="00E27AE3">
              <w:rPr>
                <w:rFonts w:hint="eastAsia"/>
                <w:color w:val="000000" w:themeColor="text1"/>
                <w:spacing w:val="-24"/>
                <w:sz w:val="24"/>
                <w:szCs w:val="24"/>
              </w:rPr>
              <w:t>古佳川共同犯行使偽造私文書罪，處有期徒刑9月；</w:t>
            </w:r>
            <w:r>
              <w:rPr>
                <w:rFonts w:hint="eastAsia"/>
                <w:color w:val="000000" w:themeColor="text1"/>
                <w:spacing w:val="-24"/>
                <w:sz w:val="24"/>
                <w:szCs w:val="24"/>
              </w:rPr>
              <w:t>張○棟</w:t>
            </w:r>
            <w:r w:rsidRPr="00E27AE3">
              <w:rPr>
                <w:rFonts w:hint="eastAsia"/>
                <w:color w:val="000000" w:themeColor="text1"/>
                <w:spacing w:val="-24"/>
                <w:sz w:val="24"/>
                <w:szCs w:val="24"/>
              </w:rPr>
              <w:t>共同犯行使偽造私文書罪，處有期徒刑8月。</w:t>
            </w:r>
          </w:p>
        </w:tc>
      </w:tr>
      <w:tr w:rsidR="004D3AC1" w:rsidRPr="00E27AE3" w:rsidTr="003068F8">
        <w:trPr>
          <w:trHeight w:val="20"/>
          <w:jc w:val="center"/>
        </w:trPr>
        <w:tc>
          <w:tcPr>
            <w:tcW w:w="467" w:type="dxa"/>
            <w:vMerge/>
          </w:tcPr>
          <w:p w:rsidR="004D3AC1" w:rsidRPr="00E27AE3" w:rsidRDefault="004D3AC1" w:rsidP="003068F8">
            <w:pPr>
              <w:pStyle w:val="a3"/>
              <w:keepNext w:val="0"/>
              <w:numPr>
                <w:ilvl w:val="0"/>
                <w:numId w:val="0"/>
              </w:numPr>
              <w:rPr>
                <w:color w:val="000000" w:themeColor="text1"/>
                <w:sz w:val="24"/>
                <w:szCs w:val="24"/>
              </w:rPr>
            </w:pPr>
          </w:p>
        </w:tc>
        <w:tc>
          <w:tcPr>
            <w:tcW w:w="1569" w:type="dxa"/>
          </w:tcPr>
          <w:p w:rsidR="004D3AC1" w:rsidRPr="00E27AE3" w:rsidRDefault="004D3AC1" w:rsidP="003068F8">
            <w:pPr>
              <w:pStyle w:val="a3"/>
              <w:keepNext w:val="0"/>
              <w:numPr>
                <w:ilvl w:val="0"/>
                <w:numId w:val="0"/>
              </w:numPr>
              <w:rPr>
                <w:color w:val="000000" w:themeColor="text1"/>
                <w:spacing w:val="-30"/>
                <w:sz w:val="24"/>
                <w:szCs w:val="24"/>
              </w:rPr>
            </w:pPr>
            <w:r w:rsidRPr="00E27AE3">
              <w:rPr>
                <w:rFonts w:hint="eastAsia"/>
                <w:color w:val="000000" w:themeColor="text1"/>
                <w:spacing w:val="-30"/>
                <w:sz w:val="24"/>
                <w:szCs w:val="24"/>
              </w:rPr>
              <w:t>110年1月29日</w:t>
            </w:r>
          </w:p>
        </w:tc>
        <w:tc>
          <w:tcPr>
            <w:tcW w:w="1385" w:type="dxa"/>
          </w:tcPr>
          <w:p w:rsidR="004D3AC1" w:rsidRPr="009175FC" w:rsidRDefault="004D3AC1" w:rsidP="003068F8">
            <w:pPr>
              <w:pStyle w:val="a3"/>
              <w:keepNext w:val="0"/>
              <w:numPr>
                <w:ilvl w:val="0"/>
                <w:numId w:val="0"/>
              </w:numPr>
              <w:rPr>
                <w:color w:val="000000" w:themeColor="text1"/>
                <w:spacing w:val="-34"/>
                <w:sz w:val="24"/>
                <w:szCs w:val="24"/>
              </w:rPr>
            </w:pPr>
            <w:proofErr w:type="gramStart"/>
            <w:r w:rsidRPr="009175FC">
              <w:rPr>
                <w:rFonts w:hint="eastAsia"/>
                <w:color w:val="000000" w:themeColor="text1"/>
                <w:spacing w:val="-34"/>
                <w:sz w:val="24"/>
                <w:szCs w:val="24"/>
              </w:rPr>
              <w:t>崙</w:t>
            </w:r>
            <w:proofErr w:type="gramEnd"/>
            <w:r w:rsidRPr="00755E44">
              <w:rPr>
                <w:rFonts w:hint="eastAsia"/>
                <w:color w:val="000000" w:themeColor="text1"/>
                <w:spacing w:val="-34"/>
                <w:sz w:val="24"/>
                <w:szCs w:val="24"/>
              </w:rPr>
              <w:t>○</w:t>
            </w:r>
            <w:r w:rsidRPr="009175FC">
              <w:rPr>
                <w:rFonts w:hint="eastAsia"/>
                <w:color w:val="000000" w:themeColor="text1"/>
                <w:spacing w:val="-34"/>
                <w:sz w:val="24"/>
                <w:szCs w:val="24"/>
              </w:rPr>
              <w:t>頂小吃部</w:t>
            </w:r>
          </w:p>
        </w:tc>
        <w:tc>
          <w:tcPr>
            <w:tcW w:w="1386" w:type="dxa"/>
          </w:tcPr>
          <w:p w:rsidR="004D3AC1" w:rsidRPr="00E27AE3" w:rsidRDefault="004D3AC1" w:rsidP="003068F8">
            <w:pPr>
              <w:pStyle w:val="a3"/>
              <w:keepNext w:val="0"/>
              <w:numPr>
                <w:ilvl w:val="0"/>
                <w:numId w:val="0"/>
              </w:numPr>
              <w:rPr>
                <w:color w:val="000000" w:themeColor="text1"/>
                <w:spacing w:val="-20"/>
                <w:sz w:val="24"/>
                <w:szCs w:val="24"/>
              </w:rPr>
            </w:pPr>
            <w:r w:rsidRPr="00E27AE3">
              <w:rPr>
                <w:rFonts w:hint="eastAsia"/>
                <w:color w:val="000000" w:themeColor="text1"/>
                <w:spacing w:val="-20"/>
                <w:sz w:val="24"/>
                <w:szCs w:val="24"/>
              </w:rPr>
              <w:t>一般事務費</w:t>
            </w:r>
          </w:p>
        </w:tc>
        <w:tc>
          <w:tcPr>
            <w:tcW w:w="1334" w:type="dxa"/>
          </w:tcPr>
          <w:p w:rsidR="004D3AC1" w:rsidRPr="00FB38EB" w:rsidRDefault="004D3AC1" w:rsidP="003068F8">
            <w:pPr>
              <w:pStyle w:val="a3"/>
              <w:keepNext w:val="0"/>
              <w:numPr>
                <w:ilvl w:val="0"/>
                <w:numId w:val="0"/>
              </w:numPr>
              <w:rPr>
                <w:color w:val="000000" w:themeColor="text1"/>
                <w:spacing w:val="-20"/>
                <w:sz w:val="24"/>
                <w:szCs w:val="24"/>
              </w:rPr>
            </w:pPr>
            <w:r w:rsidRPr="00FB38EB">
              <w:rPr>
                <w:rFonts w:hint="eastAsia"/>
                <w:color w:val="000000" w:themeColor="text1"/>
                <w:spacing w:val="-20"/>
                <w:sz w:val="24"/>
                <w:szCs w:val="24"/>
              </w:rPr>
              <w:t>(公務用)/便餐</w:t>
            </w:r>
          </w:p>
        </w:tc>
        <w:tc>
          <w:tcPr>
            <w:tcW w:w="1182" w:type="dxa"/>
          </w:tcPr>
          <w:p w:rsidR="004D3AC1" w:rsidRPr="00E27AE3" w:rsidRDefault="004D3AC1" w:rsidP="003068F8">
            <w:pPr>
              <w:pStyle w:val="a3"/>
              <w:keepNext w:val="0"/>
              <w:numPr>
                <w:ilvl w:val="0"/>
                <w:numId w:val="0"/>
              </w:numPr>
              <w:jc w:val="center"/>
              <w:rPr>
                <w:color w:val="000000" w:themeColor="text1"/>
                <w:sz w:val="24"/>
                <w:szCs w:val="24"/>
              </w:rPr>
            </w:pPr>
            <w:r w:rsidRPr="00E27AE3">
              <w:rPr>
                <w:rFonts w:hint="eastAsia"/>
                <w:color w:val="000000" w:themeColor="text1"/>
                <w:sz w:val="24"/>
                <w:szCs w:val="24"/>
              </w:rPr>
              <w:t>5,500</w:t>
            </w:r>
          </w:p>
        </w:tc>
        <w:tc>
          <w:tcPr>
            <w:tcW w:w="1172" w:type="dxa"/>
            <w:vMerge/>
          </w:tcPr>
          <w:p w:rsidR="004D3AC1" w:rsidRPr="00E27AE3" w:rsidRDefault="004D3AC1" w:rsidP="003068F8">
            <w:pPr>
              <w:pStyle w:val="a3"/>
              <w:keepNext w:val="0"/>
              <w:numPr>
                <w:ilvl w:val="0"/>
                <w:numId w:val="0"/>
              </w:numPr>
              <w:rPr>
                <w:color w:val="000000" w:themeColor="text1"/>
                <w:spacing w:val="-20"/>
                <w:sz w:val="24"/>
                <w:szCs w:val="24"/>
              </w:rPr>
            </w:pPr>
          </w:p>
        </w:tc>
        <w:tc>
          <w:tcPr>
            <w:tcW w:w="1873" w:type="dxa"/>
            <w:vMerge/>
          </w:tcPr>
          <w:p w:rsidR="004D3AC1" w:rsidRPr="00E27AE3" w:rsidRDefault="004D3AC1" w:rsidP="003068F8">
            <w:pPr>
              <w:pStyle w:val="a3"/>
              <w:keepNext w:val="0"/>
              <w:numPr>
                <w:ilvl w:val="0"/>
                <w:numId w:val="0"/>
              </w:numPr>
              <w:rPr>
                <w:color w:val="000000" w:themeColor="text1"/>
                <w:spacing w:val="-24"/>
                <w:sz w:val="24"/>
                <w:szCs w:val="24"/>
              </w:rPr>
            </w:pPr>
          </w:p>
        </w:tc>
      </w:tr>
      <w:tr w:rsidR="004D3AC1" w:rsidRPr="00E27AE3" w:rsidTr="003068F8">
        <w:trPr>
          <w:trHeight w:val="20"/>
          <w:jc w:val="center"/>
        </w:trPr>
        <w:tc>
          <w:tcPr>
            <w:tcW w:w="467" w:type="dxa"/>
          </w:tcPr>
          <w:p w:rsidR="004D3AC1" w:rsidRPr="00E27AE3" w:rsidRDefault="004D3AC1" w:rsidP="003068F8">
            <w:pPr>
              <w:pStyle w:val="a3"/>
              <w:keepNext w:val="0"/>
              <w:numPr>
                <w:ilvl w:val="0"/>
                <w:numId w:val="0"/>
              </w:numPr>
              <w:rPr>
                <w:color w:val="000000" w:themeColor="text1"/>
                <w:sz w:val="24"/>
                <w:szCs w:val="24"/>
              </w:rPr>
            </w:pPr>
            <w:r w:rsidRPr="00E27AE3">
              <w:rPr>
                <w:rFonts w:hint="eastAsia"/>
                <w:color w:val="000000" w:themeColor="text1"/>
                <w:sz w:val="24"/>
                <w:szCs w:val="24"/>
              </w:rPr>
              <w:t>11</w:t>
            </w:r>
          </w:p>
        </w:tc>
        <w:tc>
          <w:tcPr>
            <w:tcW w:w="1569" w:type="dxa"/>
          </w:tcPr>
          <w:p w:rsidR="004D3AC1" w:rsidRPr="00E27AE3" w:rsidRDefault="004D3AC1" w:rsidP="003068F8">
            <w:pPr>
              <w:pStyle w:val="a3"/>
              <w:keepNext w:val="0"/>
              <w:numPr>
                <w:ilvl w:val="0"/>
                <w:numId w:val="0"/>
              </w:numPr>
              <w:rPr>
                <w:color w:val="000000" w:themeColor="text1"/>
                <w:spacing w:val="-30"/>
                <w:sz w:val="24"/>
                <w:szCs w:val="24"/>
              </w:rPr>
            </w:pPr>
            <w:r w:rsidRPr="00E27AE3">
              <w:rPr>
                <w:rFonts w:hint="eastAsia"/>
                <w:color w:val="000000" w:themeColor="text1"/>
                <w:spacing w:val="-30"/>
                <w:sz w:val="24"/>
                <w:szCs w:val="24"/>
              </w:rPr>
              <w:t>110年2月2日</w:t>
            </w:r>
          </w:p>
        </w:tc>
        <w:tc>
          <w:tcPr>
            <w:tcW w:w="1385" w:type="dxa"/>
          </w:tcPr>
          <w:p w:rsidR="004D3AC1" w:rsidRPr="00E27AE3" w:rsidRDefault="004D3AC1" w:rsidP="003068F8">
            <w:pPr>
              <w:pStyle w:val="a3"/>
              <w:keepNext w:val="0"/>
              <w:numPr>
                <w:ilvl w:val="0"/>
                <w:numId w:val="0"/>
              </w:numPr>
              <w:rPr>
                <w:color w:val="000000" w:themeColor="text1"/>
                <w:spacing w:val="-40"/>
                <w:sz w:val="24"/>
                <w:szCs w:val="24"/>
              </w:rPr>
            </w:pPr>
            <w:r>
              <w:rPr>
                <w:rFonts w:hint="eastAsia"/>
                <w:color w:val="000000" w:themeColor="text1"/>
                <w:spacing w:val="-20"/>
                <w:sz w:val="24"/>
                <w:szCs w:val="24"/>
              </w:rPr>
              <w:t>菓○棧</w:t>
            </w:r>
            <w:r w:rsidRPr="003173D0">
              <w:rPr>
                <w:rFonts w:hint="eastAsia"/>
                <w:color w:val="000000" w:themeColor="text1"/>
                <w:spacing w:val="-20"/>
                <w:sz w:val="24"/>
                <w:szCs w:val="24"/>
              </w:rPr>
              <w:t>餐廳</w:t>
            </w:r>
          </w:p>
        </w:tc>
        <w:tc>
          <w:tcPr>
            <w:tcW w:w="1386" w:type="dxa"/>
          </w:tcPr>
          <w:p w:rsidR="004D3AC1" w:rsidRPr="00E27AE3" w:rsidRDefault="004D3AC1" w:rsidP="003068F8">
            <w:pPr>
              <w:pStyle w:val="a3"/>
              <w:keepNext w:val="0"/>
              <w:numPr>
                <w:ilvl w:val="0"/>
                <w:numId w:val="0"/>
              </w:numPr>
              <w:rPr>
                <w:color w:val="000000" w:themeColor="text1"/>
                <w:spacing w:val="-20"/>
                <w:sz w:val="24"/>
                <w:szCs w:val="24"/>
              </w:rPr>
            </w:pPr>
            <w:r w:rsidRPr="00E27AE3">
              <w:rPr>
                <w:rFonts w:hint="eastAsia"/>
                <w:color w:val="000000" w:themeColor="text1"/>
                <w:spacing w:val="-20"/>
                <w:sz w:val="24"/>
                <w:szCs w:val="24"/>
              </w:rPr>
              <w:t>一般事務費</w:t>
            </w:r>
          </w:p>
        </w:tc>
        <w:tc>
          <w:tcPr>
            <w:tcW w:w="1334" w:type="dxa"/>
          </w:tcPr>
          <w:p w:rsidR="004D3AC1" w:rsidRPr="00FB38EB" w:rsidRDefault="004D3AC1" w:rsidP="003068F8">
            <w:pPr>
              <w:pStyle w:val="a3"/>
              <w:keepNext w:val="0"/>
              <w:numPr>
                <w:ilvl w:val="0"/>
                <w:numId w:val="0"/>
              </w:numPr>
              <w:rPr>
                <w:color w:val="000000" w:themeColor="text1"/>
                <w:spacing w:val="-20"/>
                <w:sz w:val="24"/>
                <w:szCs w:val="24"/>
              </w:rPr>
            </w:pPr>
            <w:r w:rsidRPr="00FB38EB">
              <w:rPr>
                <w:rFonts w:hint="eastAsia"/>
                <w:color w:val="000000" w:themeColor="text1"/>
                <w:spacing w:val="-20"/>
                <w:sz w:val="24"/>
                <w:szCs w:val="24"/>
              </w:rPr>
              <w:t>(公務用)/便餐</w:t>
            </w:r>
          </w:p>
        </w:tc>
        <w:tc>
          <w:tcPr>
            <w:tcW w:w="1182" w:type="dxa"/>
          </w:tcPr>
          <w:p w:rsidR="004D3AC1" w:rsidRPr="00E27AE3" w:rsidRDefault="004D3AC1" w:rsidP="003068F8">
            <w:pPr>
              <w:pStyle w:val="a3"/>
              <w:keepNext w:val="0"/>
              <w:numPr>
                <w:ilvl w:val="0"/>
                <w:numId w:val="0"/>
              </w:numPr>
              <w:jc w:val="center"/>
              <w:rPr>
                <w:color w:val="000000" w:themeColor="text1"/>
                <w:sz w:val="24"/>
                <w:szCs w:val="24"/>
              </w:rPr>
            </w:pPr>
            <w:r w:rsidRPr="00E27AE3">
              <w:rPr>
                <w:rFonts w:hint="eastAsia"/>
                <w:color w:val="000000" w:themeColor="text1"/>
                <w:sz w:val="24"/>
                <w:szCs w:val="24"/>
              </w:rPr>
              <w:t>4,500</w:t>
            </w:r>
          </w:p>
        </w:tc>
        <w:tc>
          <w:tcPr>
            <w:tcW w:w="1172" w:type="dxa"/>
          </w:tcPr>
          <w:p w:rsidR="004D3AC1" w:rsidRPr="00E27AE3" w:rsidRDefault="004D3AC1" w:rsidP="003068F8">
            <w:pPr>
              <w:pStyle w:val="a3"/>
              <w:keepNext w:val="0"/>
              <w:numPr>
                <w:ilvl w:val="0"/>
                <w:numId w:val="0"/>
              </w:numPr>
              <w:rPr>
                <w:color w:val="000000" w:themeColor="text1"/>
                <w:spacing w:val="-20"/>
                <w:sz w:val="24"/>
                <w:szCs w:val="24"/>
              </w:rPr>
            </w:pPr>
            <w:r w:rsidRPr="00E27AE3">
              <w:rPr>
                <w:rFonts w:hint="eastAsia"/>
                <w:color w:val="000000" w:themeColor="text1"/>
                <w:spacing w:val="-20"/>
                <w:sz w:val="24"/>
                <w:szCs w:val="24"/>
              </w:rPr>
              <w:t>110年2月8日</w:t>
            </w:r>
          </w:p>
        </w:tc>
        <w:tc>
          <w:tcPr>
            <w:tcW w:w="1873" w:type="dxa"/>
          </w:tcPr>
          <w:p w:rsidR="004D3AC1" w:rsidRPr="00E27AE3" w:rsidRDefault="004D3AC1" w:rsidP="003068F8">
            <w:pPr>
              <w:pStyle w:val="a3"/>
              <w:keepNext w:val="0"/>
              <w:numPr>
                <w:ilvl w:val="0"/>
                <w:numId w:val="0"/>
              </w:numPr>
              <w:rPr>
                <w:color w:val="000000" w:themeColor="text1"/>
                <w:spacing w:val="-24"/>
                <w:sz w:val="24"/>
                <w:szCs w:val="24"/>
              </w:rPr>
            </w:pPr>
            <w:r w:rsidRPr="00E27AE3">
              <w:rPr>
                <w:rFonts w:hint="eastAsia"/>
                <w:color w:val="000000" w:themeColor="text1"/>
                <w:spacing w:val="-24"/>
                <w:sz w:val="24"/>
                <w:szCs w:val="24"/>
              </w:rPr>
              <w:t>古佳川共同犯行使偽造私文書罪，處有期徒刑8月；</w:t>
            </w:r>
            <w:r>
              <w:rPr>
                <w:rFonts w:hint="eastAsia"/>
                <w:color w:val="000000" w:themeColor="text1"/>
                <w:spacing w:val="-24"/>
                <w:sz w:val="24"/>
                <w:szCs w:val="24"/>
              </w:rPr>
              <w:t>張○棟</w:t>
            </w:r>
            <w:r w:rsidRPr="00E27AE3">
              <w:rPr>
                <w:rFonts w:hint="eastAsia"/>
                <w:color w:val="000000" w:themeColor="text1"/>
                <w:spacing w:val="-24"/>
                <w:sz w:val="24"/>
                <w:szCs w:val="24"/>
              </w:rPr>
              <w:t>共同犯行使偽造私文書罪，處有期徒刑7月。</w:t>
            </w:r>
          </w:p>
        </w:tc>
      </w:tr>
      <w:tr w:rsidR="004D3AC1" w:rsidRPr="00E27AE3" w:rsidTr="003068F8">
        <w:trPr>
          <w:trHeight w:val="20"/>
          <w:jc w:val="center"/>
        </w:trPr>
        <w:tc>
          <w:tcPr>
            <w:tcW w:w="467" w:type="dxa"/>
          </w:tcPr>
          <w:p w:rsidR="004D3AC1" w:rsidRPr="00E27AE3" w:rsidRDefault="004D3AC1" w:rsidP="003068F8">
            <w:pPr>
              <w:pStyle w:val="a3"/>
              <w:keepNext w:val="0"/>
              <w:numPr>
                <w:ilvl w:val="0"/>
                <w:numId w:val="0"/>
              </w:numPr>
              <w:rPr>
                <w:color w:val="000000" w:themeColor="text1"/>
                <w:sz w:val="24"/>
                <w:szCs w:val="24"/>
              </w:rPr>
            </w:pPr>
            <w:r w:rsidRPr="00E27AE3">
              <w:rPr>
                <w:rFonts w:hint="eastAsia"/>
                <w:color w:val="000000" w:themeColor="text1"/>
                <w:sz w:val="24"/>
                <w:szCs w:val="24"/>
              </w:rPr>
              <w:t>12</w:t>
            </w:r>
          </w:p>
        </w:tc>
        <w:tc>
          <w:tcPr>
            <w:tcW w:w="1569" w:type="dxa"/>
          </w:tcPr>
          <w:p w:rsidR="004D3AC1" w:rsidRPr="00E27AE3" w:rsidRDefault="004D3AC1" w:rsidP="003068F8">
            <w:pPr>
              <w:pStyle w:val="a3"/>
              <w:keepNext w:val="0"/>
              <w:numPr>
                <w:ilvl w:val="0"/>
                <w:numId w:val="0"/>
              </w:numPr>
              <w:rPr>
                <w:color w:val="000000" w:themeColor="text1"/>
                <w:spacing w:val="-30"/>
                <w:sz w:val="24"/>
                <w:szCs w:val="24"/>
              </w:rPr>
            </w:pPr>
            <w:r w:rsidRPr="00E27AE3">
              <w:rPr>
                <w:rFonts w:hint="eastAsia"/>
                <w:color w:val="000000" w:themeColor="text1"/>
                <w:spacing w:val="-30"/>
                <w:sz w:val="24"/>
                <w:szCs w:val="24"/>
              </w:rPr>
              <w:t>110年2月15日</w:t>
            </w:r>
          </w:p>
        </w:tc>
        <w:tc>
          <w:tcPr>
            <w:tcW w:w="1385" w:type="dxa"/>
          </w:tcPr>
          <w:p w:rsidR="004D3AC1" w:rsidRPr="00E27AE3" w:rsidRDefault="004D3AC1" w:rsidP="003068F8">
            <w:pPr>
              <w:pStyle w:val="a3"/>
              <w:keepNext w:val="0"/>
              <w:numPr>
                <w:ilvl w:val="0"/>
                <w:numId w:val="0"/>
              </w:numPr>
              <w:rPr>
                <w:color w:val="000000" w:themeColor="text1"/>
                <w:spacing w:val="-40"/>
                <w:sz w:val="24"/>
                <w:szCs w:val="24"/>
              </w:rPr>
            </w:pPr>
            <w:r>
              <w:rPr>
                <w:rFonts w:hint="eastAsia"/>
                <w:color w:val="000000" w:themeColor="text1"/>
                <w:spacing w:val="-20"/>
                <w:sz w:val="24"/>
                <w:szCs w:val="24"/>
              </w:rPr>
              <w:t>爐○企業社</w:t>
            </w:r>
          </w:p>
        </w:tc>
        <w:tc>
          <w:tcPr>
            <w:tcW w:w="1386" w:type="dxa"/>
          </w:tcPr>
          <w:p w:rsidR="004D3AC1" w:rsidRPr="00E27AE3" w:rsidRDefault="004D3AC1" w:rsidP="003068F8">
            <w:pPr>
              <w:pStyle w:val="a3"/>
              <w:keepNext w:val="0"/>
              <w:numPr>
                <w:ilvl w:val="0"/>
                <w:numId w:val="0"/>
              </w:numPr>
              <w:rPr>
                <w:color w:val="000000" w:themeColor="text1"/>
                <w:spacing w:val="-20"/>
                <w:sz w:val="24"/>
                <w:szCs w:val="24"/>
              </w:rPr>
            </w:pPr>
            <w:r w:rsidRPr="00E27AE3">
              <w:rPr>
                <w:rFonts w:hint="eastAsia"/>
                <w:color w:val="000000" w:themeColor="text1"/>
                <w:spacing w:val="-20"/>
                <w:sz w:val="24"/>
                <w:szCs w:val="24"/>
              </w:rPr>
              <w:t>一般事務費</w:t>
            </w:r>
          </w:p>
        </w:tc>
        <w:tc>
          <w:tcPr>
            <w:tcW w:w="1334" w:type="dxa"/>
          </w:tcPr>
          <w:p w:rsidR="004D3AC1" w:rsidRPr="00FB38EB" w:rsidRDefault="004D3AC1" w:rsidP="003068F8">
            <w:pPr>
              <w:pStyle w:val="a3"/>
              <w:keepNext w:val="0"/>
              <w:numPr>
                <w:ilvl w:val="0"/>
                <w:numId w:val="0"/>
              </w:numPr>
              <w:rPr>
                <w:color w:val="000000" w:themeColor="text1"/>
                <w:spacing w:val="-20"/>
                <w:sz w:val="24"/>
                <w:szCs w:val="24"/>
              </w:rPr>
            </w:pPr>
            <w:r w:rsidRPr="00FB38EB">
              <w:rPr>
                <w:rFonts w:hint="eastAsia"/>
                <w:color w:val="000000" w:themeColor="text1"/>
                <w:spacing w:val="-20"/>
                <w:sz w:val="24"/>
                <w:szCs w:val="24"/>
              </w:rPr>
              <w:t>(公務用)/便餐</w:t>
            </w:r>
          </w:p>
        </w:tc>
        <w:tc>
          <w:tcPr>
            <w:tcW w:w="1182" w:type="dxa"/>
          </w:tcPr>
          <w:p w:rsidR="004D3AC1" w:rsidRPr="00E27AE3" w:rsidRDefault="004D3AC1" w:rsidP="003068F8">
            <w:pPr>
              <w:pStyle w:val="a3"/>
              <w:keepNext w:val="0"/>
              <w:numPr>
                <w:ilvl w:val="0"/>
                <w:numId w:val="0"/>
              </w:numPr>
              <w:jc w:val="center"/>
              <w:rPr>
                <w:color w:val="000000" w:themeColor="text1"/>
                <w:sz w:val="24"/>
                <w:szCs w:val="24"/>
              </w:rPr>
            </w:pPr>
            <w:r w:rsidRPr="00E27AE3">
              <w:rPr>
                <w:rFonts w:hint="eastAsia"/>
                <w:color w:val="000000" w:themeColor="text1"/>
                <w:sz w:val="24"/>
                <w:szCs w:val="24"/>
              </w:rPr>
              <w:t>5,000</w:t>
            </w:r>
          </w:p>
        </w:tc>
        <w:tc>
          <w:tcPr>
            <w:tcW w:w="1172" w:type="dxa"/>
          </w:tcPr>
          <w:p w:rsidR="004D3AC1" w:rsidRPr="00E27AE3" w:rsidRDefault="004D3AC1" w:rsidP="003068F8">
            <w:pPr>
              <w:pStyle w:val="a3"/>
              <w:keepNext w:val="0"/>
              <w:numPr>
                <w:ilvl w:val="0"/>
                <w:numId w:val="0"/>
              </w:numPr>
              <w:rPr>
                <w:color w:val="000000" w:themeColor="text1"/>
                <w:spacing w:val="-20"/>
                <w:sz w:val="24"/>
                <w:szCs w:val="24"/>
              </w:rPr>
            </w:pPr>
            <w:r w:rsidRPr="00E27AE3">
              <w:rPr>
                <w:rFonts w:hint="eastAsia"/>
                <w:color w:val="000000" w:themeColor="text1"/>
                <w:spacing w:val="-20"/>
                <w:sz w:val="24"/>
                <w:szCs w:val="24"/>
              </w:rPr>
              <w:t>110年2月19日</w:t>
            </w:r>
          </w:p>
        </w:tc>
        <w:tc>
          <w:tcPr>
            <w:tcW w:w="1873" w:type="dxa"/>
          </w:tcPr>
          <w:p w:rsidR="004D3AC1" w:rsidRPr="00E27AE3" w:rsidRDefault="004D3AC1" w:rsidP="003068F8">
            <w:pPr>
              <w:pStyle w:val="a3"/>
              <w:keepNext w:val="0"/>
              <w:numPr>
                <w:ilvl w:val="0"/>
                <w:numId w:val="0"/>
              </w:numPr>
              <w:rPr>
                <w:color w:val="000000" w:themeColor="text1"/>
                <w:spacing w:val="-24"/>
                <w:sz w:val="24"/>
                <w:szCs w:val="24"/>
              </w:rPr>
            </w:pPr>
            <w:r w:rsidRPr="00E27AE3">
              <w:rPr>
                <w:rFonts w:hint="eastAsia"/>
                <w:color w:val="000000" w:themeColor="text1"/>
                <w:spacing w:val="-24"/>
                <w:sz w:val="24"/>
                <w:szCs w:val="24"/>
              </w:rPr>
              <w:t>古佳川共同犯行使偽造私文書罪，處有期徒刑8月；</w:t>
            </w:r>
            <w:r>
              <w:rPr>
                <w:rFonts w:hint="eastAsia"/>
                <w:color w:val="000000" w:themeColor="text1"/>
                <w:spacing w:val="-24"/>
                <w:sz w:val="24"/>
                <w:szCs w:val="24"/>
              </w:rPr>
              <w:t>張○棟</w:t>
            </w:r>
            <w:r w:rsidRPr="00E27AE3">
              <w:rPr>
                <w:rFonts w:hint="eastAsia"/>
                <w:color w:val="000000" w:themeColor="text1"/>
                <w:spacing w:val="-24"/>
                <w:sz w:val="24"/>
                <w:szCs w:val="24"/>
              </w:rPr>
              <w:t>共同犯行使偽造私文書罪，處有期徒刑7月。</w:t>
            </w:r>
          </w:p>
        </w:tc>
      </w:tr>
      <w:tr w:rsidR="004D3AC1" w:rsidRPr="00E27AE3" w:rsidTr="003068F8">
        <w:trPr>
          <w:trHeight w:val="20"/>
          <w:jc w:val="center"/>
        </w:trPr>
        <w:tc>
          <w:tcPr>
            <w:tcW w:w="467" w:type="dxa"/>
          </w:tcPr>
          <w:p w:rsidR="004D3AC1" w:rsidRPr="00E27AE3" w:rsidRDefault="004D3AC1" w:rsidP="003068F8">
            <w:pPr>
              <w:pStyle w:val="a3"/>
              <w:keepNext w:val="0"/>
              <w:numPr>
                <w:ilvl w:val="0"/>
                <w:numId w:val="0"/>
              </w:numPr>
              <w:rPr>
                <w:color w:val="000000" w:themeColor="text1"/>
                <w:sz w:val="24"/>
                <w:szCs w:val="24"/>
              </w:rPr>
            </w:pPr>
            <w:r w:rsidRPr="00E27AE3">
              <w:rPr>
                <w:rFonts w:hint="eastAsia"/>
                <w:color w:val="000000" w:themeColor="text1"/>
                <w:sz w:val="24"/>
                <w:szCs w:val="24"/>
              </w:rPr>
              <w:t>13</w:t>
            </w:r>
          </w:p>
        </w:tc>
        <w:tc>
          <w:tcPr>
            <w:tcW w:w="1569" w:type="dxa"/>
          </w:tcPr>
          <w:p w:rsidR="004D3AC1" w:rsidRPr="00E27AE3" w:rsidRDefault="004D3AC1" w:rsidP="003068F8">
            <w:pPr>
              <w:pStyle w:val="a3"/>
              <w:keepNext w:val="0"/>
              <w:numPr>
                <w:ilvl w:val="0"/>
                <w:numId w:val="0"/>
              </w:numPr>
              <w:rPr>
                <w:color w:val="000000" w:themeColor="text1"/>
                <w:spacing w:val="-30"/>
                <w:sz w:val="24"/>
                <w:szCs w:val="24"/>
              </w:rPr>
            </w:pPr>
            <w:r w:rsidRPr="00E27AE3">
              <w:rPr>
                <w:rFonts w:hint="eastAsia"/>
                <w:color w:val="000000" w:themeColor="text1"/>
                <w:spacing w:val="-30"/>
                <w:sz w:val="24"/>
                <w:szCs w:val="24"/>
              </w:rPr>
              <w:t>110年2月24日</w:t>
            </w:r>
          </w:p>
        </w:tc>
        <w:tc>
          <w:tcPr>
            <w:tcW w:w="1385" w:type="dxa"/>
          </w:tcPr>
          <w:p w:rsidR="004D3AC1" w:rsidRPr="00E27AE3" w:rsidRDefault="004D3AC1" w:rsidP="003068F8">
            <w:pPr>
              <w:pStyle w:val="a3"/>
              <w:keepNext w:val="0"/>
              <w:numPr>
                <w:ilvl w:val="0"/>
                <w:numId w:val="0"/>
              </w:numPr>
              <w:rPr>
                <w:color w:val="000000" w:themeColor="text1"/>
                <w:spacing w:val="-40"/>
                <w:sz w:val="24"/>
                <w:szCs w:val="24"/>
              </w:rPr>
            </w:pPr>
            <w:r w:rsidRPr="003173D0">
              <w:rPr>
                <w:rFonts w:hint="eastAsia"/>
                <w:color w:val="000000" w:themeColor="text1"/>
                <w:spacing w:val="-20"/>
                <w:sz w:val="24"/>
                <w:szCs w:val="24"/>
              </w:rPr>
              <w:t>風</w:t>
            </w:r>
            <w:r w:rsidRPr="00755E44">
              <w:rPr>
                <w:rFonts w:hint="eastAsia"/>
                <w:color w:val="000000" w:themeColor="text1"/>
                <w:spacing w:val="-20"/>
                <w:sz w:val="24"/>
                <w:szCs w:val="24"/>
              </w:rPr>
              <w:t>○</w:t>
            </w:r>
            <w:r w:rsidRPr="003173D0">
              <w:rPr>
                <w:rFonts w:hint="eastAsia"/>
                <w:color w:val="000000" w:themeColor="text1"/>
                <w:spacing w:val="-20"/>
                <w:sz w:val="24"/>
                <w:szCs w:val="24"/>
              </w:rPr>
              <w:t>食堂</w:t>
            </w:r>
          </w:p>
        </w:tc>
        <w:tc>
          <w:tcPr>
            <w:tcW w:w="1386" w:type="dxa"/>
          </w:tcPr>
          <w:p w:rsidR="004D3AC1" w:rsidRPr="00E27AE3" w:rsidRDefault="004D3AC1" w:rsidP="003068F8">
            <w:pPr>
              <w:pStyle w:val="a3"/>
              <w:keepNext w:val="0"/>
              <w:numPr>
                <w:ilvl w:val="0"/>
                <w:numId w:val="0"/>
              </w:numPr>
              <w:rPr>
                <w:color w:val="000000" w:themeColor="text1"/>
                <w:spacing w:val="-20"/>
                <w:sz w:val="24"/>
                <w:szCs w:val="24"/>
              </w:rPr>
            </w:pPr>
            <w:r w:rsidRPr="00E27AE3">
              <w:rPr>
                <w:rFonts w:hint="eastAsia"/>
                <w:color w:val="000000" w:themeColor="text1"/>
                <w:spacing w:val="-20"/>
                <w:sz w:val="24"/>
                <w:szCs w:val="24"/>
              </w:rPr>
              <w:t>一般事務費</w:t>
            </w:r>
          </w:p>
        </w:tc>
        <w:tc>
          <w:tcPr>
            <w:tcW w:w="1334" w:type="dxa"/>
          </w:tcPr>
          <w:p w:rsidR="004D3AC1" w:rsidRPr="00FB38EB" w:rsidRDefault="004D3AC1" w:rsidP="003068F8">
            <w:pPr>
              <w:pStyle w:val="a3"/>
              <w:keepNext w:val="0"/>
              <w:numPr>
                <w:ilvl w:val="0"/>
                <w:numId w:val="0"/>
              </w:numPr>
              <w:rPr>
                <w:color w:val="000000" w:themeColor="text1"/>
                <w:spacing w:val="-20"/>
                <w:sz w:val="24"/>
                <w:szCs w:val="24"/>
              </w:rPr>
            </w:pPr>
            <w:r w:rsidRPr="00FB38EB">
              <w:rPr>
                <w:rFonts w:hint="eastAsia"/>
                <w:color w:val="000000" w:themeColor="text1"/>
                <w:spacing w:val="-20"/>
                <w:sz w:val="24"/>
                <w:szCs w:val="24"/>
              </w:rPr>
              <w:t>(公務用)/便餐</w:t>
            </w:r>
          </w:p>
        </w:tc>
        <w:tc>
          <w:tcPr>
            <w:tcW w:w="1182" w:type="dxa"/>
          </w:tcPr>
          <w:p w:rsidR="004D3AC1" w:rsidRPr="00E27AE3" w:rsidRDefault="004D3AC1" w:rsidP="003068F8">
            <w:pPr>
              <w:pStyle w:val="a3"/>
              <w:keepNext w:val="0"/>
              <w:numPr>
                <w:ilvl w:val="0"/>
                <w:numId w:val="0"/>
              </w:numPr>
              <w:jc w:val="center"/>
              <w:rPr>
                <w:color w:val="000000" w:themeColor="text1"/>
                <w:sz w:val="24"/>
                <w:szCs w:val="24"/>
              </w:rPr>
            </w:pPr>
            <w:r w:rsidRPr="00E27AE3">
              <w:rPr>
                <w:rFonts w:hint="eastAsia"/>
                <w:color w:val="000000" w:themeColor="text1"/>
                <w:sz w:val="24"/>
                <w:szCs w:val="24"/>
              </w:rPr>
              <w:t>4,000</w:t>
            </w:r>
          </w:p>
        </w:tc>
        <w:tc>
          <w:tcPr>
            <w:tcW w:w="1172" w:type="dxa"/>
          </w:tcPr>
          <w:p w:rsidR="004D3AC1" w:rsidRPr="00E27AE3" w:rsidRDefault="004D3AC1" w:rsidP="003068F8">
            <w:pPr>
              <w:pStyle w:val="a3"/>
              <w:keepNext w:val="0"/>
              <w:numPr>
                <w:ilvl w:val="0"/>
                <w:numId w:val="0"/>
              </w:numPr>
              <w:rPr>
                <w:color w:val="000000" w:themeColor="text1"/>
                <w:spacing w:val="-20"/>
                <w:sz w:val="24"/>
                <w:szCs w:val="24"/>
              </w:rPr>
            </w:pPr>
            <w:r w:rsidRPr="00E27AE3">
              <w:rPr>
                <w:rFonts w:hint="eastAsia"/>
                <w:color w:val="000000" w:themeColor="text1"/>
                <w:spacing w:val="-20"/>
                <w:sz w:val="24"/>
                <w:szCs w:val="24"/>
              </w:rPr>
              <w:t>110年3月5日</w:t>
            </w:r>
          </w:p>
        </w:tc>
        <w:tc>
          <w:tcPr>
            <w:tcW w:w="1873" w:type="dxa"/>
          </w:tcPr>
          <w:p w:rsidR="004D3AC1" w:rsidRPr="00E27AE3" w:rsidRDefault="004D3AC1" w:rsidP="003068F8">
            <w:pPr>
              <w:pStyle w:val="a3"/>
              <w:keepNext w:val="0"/>
              <w:numPr>
                <w:ilvl w:val="0"/>
                <w:numId w:val="0"/>
              </w:numPr>
              <w:rPr>
                <w:color w:val="000000" w:themeColor="text1"/>
                <w:spacing w:val="-24"/>
                <w:sz w:val="24"/>
                <w:szCs w:val="24"/>
              </w:rPr>
            </w:pPr>
            <w:r w:rsidRPr="00E27AE3">
              <w:rPr>
                <w:rFonts w:hint="eastAsia"/>
                <w:color w:val="000000" w:themeColor="text1"/>
                <w:spacing w:val="-24"/>
                <w:sz w:val="24"/>
                <w:szCs w:val="24"/>
              </w:rPr>
              <w:t>古佳川共同犯行使偽造私文書罪，處有期徒刑8月；</w:t>
            </w:r>
            <w:r>
              <w:rPr>
                <w:rFonts w:hint="eastAsia"/>
                <w:color w:val="000000" w:themeColor="text1"/>
                <w:spacing w:val="-24"/>
                <w:sz w:val="24"/>
                <w:szCs w:val="24"/>
              </w:rPr>
              <w:t>張○棟</w:t>
            </w:r>
            <w:r w:rsidRPr="00E27AE3">
              <w:rPr>
                <w:rFonts w:hint="eastAsia"/>
                <w:color w:val="000000" w:themeColor="text1"/>
                <w:spacing w:val="-24"/>
                <w:sz w:val="24"/>
                <w:szCs w:val="24"/>
              </w:rPr>
              <w:t>共同犯行使偽造私文書罪，處有期徒刑7月。</w:t>
            </w:r>
          </w:p>
        </w:tc>
      </w:tr>
      <w:tr w:rsidR="004D3AC1" w:rsidRPr="00E27AE3" w:rsidTr="003068F8">
        <w:trPr>
          <w:trHeight w:val="20"/>
          <w:jc w:val="center"/>
        </w:trPr>
        <w:tc>
          <w:tcPr>
            <w:tcW w:w="467" w:type="dxa"/>
          </w:tcPr>
          <w:p w:rsidR="004D3AC1" w:rsidRPr="00E27AE3" w:rsidRDefault="004D3AC1" w:rsidP="003068F8">
            <w:pPr>
              <w:pStyle w:val="a3"/>
              <w:keepNext w:val="0"/>
              <w:numPr>
                <w:ilvl w:val="0"/>
                <w:numId w:val="0"/>
              </w:numPr>
              <w:rPr>
                <w:color w:val="000000" w:themeColor="text1"/>
                <w:sz w:val="24"/>
                <w:szCs w:val="24"/>
              </w:rPr>
            </w:pPr>
            <w:r w:rsidRPr="00E27AE3">
              <w:rPr>
                <w:rFonts w:hint="eastAsia"/>
                <w:color w:val="000000" w:themeColor="text1"/>
                <w:sz w:val="24"/>
                <w:szCs w:val="24"/>
              </w:rPr>
              <w:t>14</w:t>
            </w:r>
          </w:p>
        </w:tc>
        <w:tc>
          <w:tcPr>
            <w:tcW w:w="1569" w:type="dxa"/>
          </w:tcPr>
          <w:p w:rsidR="004D3AC1" w:rsidRPr="00E27AE3" w:rsidRDefault="004D3AC1" w:rsidP="003068F8">
            <w:pPr>
              <w:pStyle w:val="a3"/>
              <w:keepNext w:val="0"/>
              <w:numPr>
                <w:ilvl w:val="0"/>
                <w:numId w:val="0"/>
              </w:numPr>
              <w:rPr>
                <w:color w:val="000000" w:themeColor="text1"/>
                <w:spacing w:val="-30"/>
                <w:sz w:val="24"/>
                <w:szCs w:val="24"/>
              </w:rPr>
            </w:pPr>
            <w:r w:rsidRPr="00E27AE3">
              <w:rPr>
                <w:rFonts w:hint="eastAsia"/>
                <w:color w:val="000000" w:themeColor="text1"/>
                <w:spacing w:val="-30"/>
                <w:sz w:val="24"/>
                <w:szCs w:val="24"/>
              </w:rPr>
              <w:t>110年3月11日</w:t>
            </w:r>
          </w:p>
        </w:tc>
        <w:tc>
          <w:tcPr>
            <w:tcW w:w="1385" w:type="dxa"/>
          </w:tcPr>
          <w:p w:rsidR="004D3AC1" w:rsidRPr="00E27AE3" w:rsidRDefault="004D3AC1" w:rsidP="003068F8">
            <w:pPr>
              <w:pStyle w:val="a3"/>
              <w:keepNext w:val="0"/>
              <w:numPr>
                <w:ilvl w:val="0"/>
                <w:numId w:val="0"/>
              </w:numPr>
              <w:rPr>
                <w:color w:val="000000" w:themeColor="text1"/>
                <w:spacing w:val="-40"/>
                <w:sz w:val="24"/>
                <w:szCs w:val="24"/>
              </w:rPr>
            </w:pPr>
            <w:r w:rsidRPr="003173D0">
              <w:rPr>
                <w:rFonts w:hint="eastAsia"/>
                <w:color w:val="000000" w:themeColor="text1"/>
                <w:spacing w:val="-20"/>
                <w:sz w:val="24"/>
                <w:szCs w:val="24"/>
              </w:rPr>
              <w:t>瑞</w:t>
            </w:r>
            <w:r w:rsidRPr="00755E44">
              <w:rPr>
                <w:rFonts w:hint="eastAsia"/>
                <w:color w:val="000000" w:themeColor="text1"/>
                <w:spacing w:val="-20"/>
                <w:sz w:val="24"/>
                <w:szCs w:val="24"/>
              </w:rPr>
              <w:t>○</w:t>
            </w:r>
            <w:r w:rsidRPr="003173D0">
              <w:rPr>
                <w:rFonts w:hint="eastAsia"/>
                <w:color w:val="000000" w:themeColor="text1"/>
                <w:spacing w:val="-20"/>
                <w:sz w:val="24"/>
                <w:szCs w:val="24"/>
              </w:rPr>
              <w:t>小吃店</w:t>
            </w:r>
          </w:p>
        </w:tc>
        <w:tc>
          <w:tcPr>
            <w:tcW w:w="1386" w:type="dxa"/>
          </w:tcPr>
          <w:p w:rsidR="004D3AC1" w:rsidRPr="00E27AE3" w:rsidRDefault="004D3AC1" w:rsidP="003068F8">
            <w:pPr>
              <w:pStyle w:val="a3"/>
              <w:keepNext w:val="0"/>
              <w:numPr>
                <w:ilvl w:val="0"/>
                <w:numId w:val="0"/>
              </w:numPr>
              <w:rPr>
                <w:color w:val="000000" w:themeColor="text1"/>
                <w:spacing w:val="-20"/>
                <w:sz w:val="24"/>
                <w:szCs w:val="24"/>
              </w:rPr>
            </w:pPr>
            <w:r w:rsidRPr="00E27AE3">
              <w:rPr>
                <w:rFonts w:hint="eastAsia"/>
                <w:color w:val="000000" w:themeColor="text1"/>
                <w:spacing w:val="-20"/>
                <w:sz w:val="24"/>
                <w:szCs w:val="24"/>
              </w:rPr>
              <w:t>一般事務費</w:t>
            </w:r>
          </w:p>
        </w:tc>
        <w:tc>
          <w:tcPr>
            <w:tcW w:w="1334" w:type="dxa"/>
          </w:tcPr>
          <w:p w:rsidR="004D3AC1" w:rsidRPr="00FB38EB" w:rsidRDefault="004D3AC1" w:rsidP="003068F8">
            <w:pPr>
              <w:pStyle w:val="a3"/>
              <w:keepNext w:val="0"/>
              <w:numPr>
                <w:ilvl w:val="0"/>
                <w:numId w:val="0"/>
              </w:numPr>
              <w:rPr>
                <w:color w:val="000000" w:themeColor="text1"/>
                <w:spacing w:val="-20"/>
                <w:sz w:val="24"/>
                <w:szCs w:val="24"/>
              </w:rPr>
            </w:pPr>
            <w:r w:rsidRPr="00FB38EB">
              <w:rPr>
                <w:rFonts w:hint="eastAsia"/>
                <w:color w:val="000000" w:themeColor="text1"/>
                <w:spacing w:val="-20"/>
                <w:sz w:val="24"/>
                <w:szCs w:val="24"/>
              </w:rPr>
              <w:t>(公務用)/便餐</w:t>
            </w:r>
          </w:p>
        </w:tc>
        <w:tc>
          <w:tcPr>
            <w:tcW w:w="1182" w:type="dxa"/>
          </w:tcPr>
          <w:p w:rsidR="004D3AC1" w:rsidRPr="00E27AE3" w:rsidRDefault="004D3AC1" w:rsidP="003068F8">
            <w:pPr>
              <w:pStyle w:val="a3"/>
              <w:keepNext w:val="0"/>
              <w:numPr>
                <w:ilvl w:val="0"/>
                <w:numId w:val="0"/>
              </w:numPr>
              <w:jc w:val="center"/>
              <w:rPr>
                <w:color w:val="000000" w:themeColor="text1"/>
                <w:sz w:val="24"/>
                <w:szCs w:val="24"/>
              </w:rPr>
            </w:pPr>
            <w:r w:rsidRPr="00E27AE3">
              <w:rPr>
                <w:rFonts w:hint="eastAsia"/>
                <w:color w:val="000000" w:themeColor="text1"/>
                <w:sz w:val="24"/>
                <w:szCs w:val="24"/>
              </w:rPr>
              <w:t>3,500</w:t>
            </w:r>
          </w:p>
        </w:tc>
        <w:tc>
          <w:tcPr>
            <w:tcW w:w="1172" w:type="dxa"/>
          </w:tcPr>
          <w:p w:rsidR="004D3AC1" w:rsidRPr="00E27AE3" w:rsidRDefault="004D3AC1" w:rsidP="003068F8">
            <w:pPr>
              <w:pStyle w:val="a3"/>
              <w:keepNext w:val="0"/>
              <w:numPr>
                <w:ilvl w:val="0"/>
                <w:numId w:val="0"/>
              </w:numPr>
              <w:rPr>
                <w:color w:val="000000" w:themeColor="text1"/>
                <w:spacing w:val="-20"/>
                <w:sz w:val="24"/>
                <w:szCs w:val="24"/>
              </w:rPr>
            </w:pPr>
            <w:r w:rsidRPr="00E27AE3">
              <w:rPr>
                <w:rFonts w:hint="eastAsia"/>
                <w:color w:val="000000" w:themeColor="text1"/>
                <w:spacing w:val="-20"/>
                <w:sz w:val="24"/>
                <w:szCs w:val="24"/>
              </w:rPr>
              <w:t>110年3月19日</w:t>
            </w:r>
          </w:p>
        </w:tc>
        <w:tc>
          <w:tcPr>
            <w:tcW w:w="1873" w:type="dxa"/>
          </w:tcPr>
          <w:p w:rsidR="004D3AC1" w:rsidRPr="00E27AE3" w:rsidRDefault="004D3AC1" w:rsidP="003068F8">
            <w:pPr>
              <w:pStyle w:val="a3"/>
              <w:keepNext w:val="0"/>
              <w:numPr>
                <w:ilvl w:val="0"/>
                <w:numId w:val="0"/>
              </w:numPr>
              <w:rPr>
                <w:color w:val="000000" w:themeColor="text1"/>
                <w:spacing w:val="-24"/>
                <w:sz w:val="24"/>
                <w:szCs w:val="24"/>
              </w:rPr>
            </w:pPr>
            <w:r w:rsidRPr="00E27AE3">
              <w:rPr>
                <w:rFonts w:hint="eastAsia"/>
                <w:color w:val="000000" w:themeColor="text1"/>
                <w:spacing w:val="-24"/>
                <w:sz w:val="24"/>
                <w:szCs w:val="24"/>
              </w:rPr>
              <w:t>古佳川共同犯行使偽造私文書罪，</w:t>
            </w:r>
            <w:r w:rsidRPr="00E27AE3">
              <w:rPr>
                <w:rFonts w:hint="eastAsia"/>
                <w:color w:val="000000" w:themeColor="text1"/>
                <w:spacing w:val="-24"/>
                <w:sz w:val="24"/>
                <w:szCs w:val="24"/>
              </w:rPr>
              <w:lastRenderedPageBreak/>
              <w:t>處有期徒刑8月；</w:t>
            </w:r>
            <w:r>
              <w:rPr>
                <w:rFonts w:hint="eastAsia"/>
                <w:color w:val="000000" w:themeColor="text1"/>
                <w:spacing w:val="-24"/>
                <w:sz w:val="24"/>
                <w:szCs w:val="24"/>
              </w:rPr>
              <w:t>張○棟</w:t>
            </w:r>
            <w:r w:rsidRPr="00E27AE3">
              <w:rPr>
                <w:rFonts w:hint="eastAsia"/>
                <w:color w:val="000000" w:themeColor="text1"/>
                <w:spacing w:val="-24"/>
                <w:sz w:val="24"/>
                <w:szCs w:val="24"/>
              </w:rPr>
              <w:t>共同犯行使偽造私文書罪，處有期徒刑7月。</w:t>
            </w:r>
          </w:p>
        </w:tc>
      </w:tr>
    </w:tbl>
    <w:p w:rsidR="004D3AC1" w:rsidRDefault="004D3AC1" w:rsidP="004D3AC1">
      <w:pPr>
        <w:pStyle w:val="af5"/>
        <w:ind w:left="560" w:hangingChars="200" w:hanging="560"/>
        <w:rPr>
          <w:color w:val="000000" w:themeColor="text1"/>
        </w:rPr>
      </w:pPr>
      <w:proofErr w:type="gramStart"/>
      <w:r w:rsidRPr="001548FD">
        <w:rPr>
          <w:rFonts w:hint="eastAsia"/>
          <w:color w:val="000000" w:themeColor="text1"/>
        </w:rPr>
        <w:lastRenderedPageBreak/>
        <w:t>註</w:t>
      </w:r>
      <w:proofErr w:type="gramEnd"/>
      <w:r w:rsidRPr="001548FD">
        <w:rPr>
          <w:rFonts w:hint="eastAsia"/>
          <w:color w:val="000000" w:themeColor="text1"/>
        </w:rPr>
        <w:t>：編號4、5，有關「支出憑證用途別/用途摘要」欄位，原判決書上並未敘明用途。</w:t>
      </w:r>
    </w:p>
    <w:p w:rsidR="004D3AC1" w:rsidRDefault="004D3AC1" w:rsidP="004D3AC1">
      <w:pPr>
        <w:pStyle w:val="af5"/>
        <w:ind w:left="1191" w:hanging="1191"/>
        <w:rPr>
          <w:color w:val="000000" w:themeColor="text1"/>
        </w:rPr>
      </w:pPr>
      <w:r w:rsidRPr="00E27AE3">
        <w:rPr>
          <w:rFonts w:hint="eastAsia"/>
          <w:color w:val="000000" w:themeColor="text1"/>
        </w:rPr>
        <w:t>資料來源：屏東地院提供，</w:t>
      </w:r>
      <w:proofErr w:type="gramStart"/>
      <w:r w:rsidRPr="00E27AE3">
        <w:rPr>
          <w:rFonts w:hint="eastAsia"/>
          <w:color w:val="000000" w:themeColor="text1"/>
        </w:rPr>
        <w:t>本院再整理</w:t>
      </w:r>
      <w:proofErr w:type="gramEnd"/>
      <w:r w:rsidRPr="00E27AE3">
        <w:rPr>
          <w:rFonts w:hint="eastAsia"/>
          <w:color w:val="000000" w:themeColor="text1"/>
        </w:rPr>
        <w:t>彙整。</w:t>
      </w:r>
    </w:p>
    <w:p w:rsidR="004D3AC1" w:rsidRPr="004D3AC1" w:rsidRDefault="004D3AC1" w:rsidP="004D3AC1">
      <w:pPr>
        <w:pStyle w:val="3"/>
      </w:pPr>
      <w:r w:rsidRPr="004D3AC1">
        <w:rPr>
          <w:rFonts w:hint="eastAsia"/>
        </w:rPr>
        <w:t>綜上所述，古佳川時任屏東縣長治鄉鄉長，為地方行政機關首長，領取國家俸祿，本應恪遵法令規定，廉潔自持，創造民眾福祉，原應砥礪</w:t>
      </w:r>
      <w:proofErr w:type="gramStart"/>
      <w:r w:rsidRPr="004D3AC1">
        <w:rPr>
          <w:rFonts w:hint="eastAsia"/>
        </w:rPr>
        <w:t>風節、抱誠守真</w:t>
      </w:r>
      <w:proofErr w:type="gramEnd"/>
      <w:r w:rsidRPr="004D3AC1">
        <w:rPr>
          <w:rFonts w:hint="eastAsia"/>
        </w:rPr>
        <w:t>，誠實</w:t>
      </w:r>
      <w:proofErr w:type="gramStart"/>
      <w:r w:rsidRPr="004D3AC1">
        <w:rPr>
          <w:rFonts w:hint="eastAsia"/>
        </w:rPr>
        <w:t>廉潔</w:t>
      </w:r>
      <w:proofErr w:type="gramEnd"/>
      <w:r w:rsidRPr="004D3AC1">
        <w:rPr>
          <w:rFonts w:hint="eastAsia"/>
        </w:rPr>
        <w:t>，除涉共同犯14件行使偽造私文書違法行為外，竟運用職權貪圖利益，詐取一般事務費及特別費，其行為經第一審法院與第二審法院刑事判決均認定有罪，其敗壞官箴及地方機關首長之形象，影響民眾對公務人員清廉操守、謹慎勤勉與公正執行職務之觀感，</w:t>
      </w:r>
      <w:proofErr w:type="gramStart"/>
      <w:r w:rsidRPr="004D3AC1">
        <w:rPr>
          <w:rFonts w:hint="eastAsia"/>
        </w:rPr>
        <w:t>核其所</w:t>
      </w:r>
      <w:proofErr w:type="gramEnd"/>
      <w:r w:rsidRPr="004D3AC1">
        <w:rPr>
          <w:rFonts w:hint="eastAsia"/>
        </w:rPr>
        <w:t>為已違反公務員服務法第1條、第6條、第7條等相關規定，違法失職事證明確，嚴重敗壞官箴，損害政府信譽及公務人員廉潔形象，核有重大違失。</w:t>
      </w:r>
    </w:p>
    <w:p w:rsidR="004D3AC1" w:rsidRPr="004D3AC1" w:rsidRDefault="004D3AC1" w:rsidP="004D3AC1">
      <w:pPr>
        <w:pStyle w:val="2"/>
        <w:rPr>
          <w:b/>
        </w:rPr>
      </w:pPr>
      <w:r w:rsidRPr="004D3AC1">
        <w:rPr>
          <w:rFonts w:hint="eastAsia"/>
          <w:b/>
        </w:rPr>
        <w:t>屏東縣長治鄉公所近年來</w:t>
      </w:r>
      <w:proofErr w:type="gramStart"/>
      <w:r w:rsidRPr="004D3AC1">
        <w:rPr>
          <w:rFonts w:hint="eastAsia"/>
          <w:b/>
        </w:rPr>
        <w:t>肇生數起</w:t>
      </w:r>
      <w:proofErr w:type="gramEnd"/>
      <w:r w:rsidRPr="004D3AC1">
        <w:rPr>
          <w:rFonts w:hint="eastAsia"/>
          <w:b/>
        </w:rPr>
        <w:t>貪瀆案，雖該公所業已建立相關作業要點、流程、內控制度等作為業務推動之指引及參照依據，並賡續辦理案內各項規定管理措施，以加強端正所屬各級單位財務紀律、落實法令遵循及強化財務責任，以降低人為不當支用經費情事肇生；惟為避免轄內其他公所</w:t>
      </w:r>
      <w:proofErr w:type="gramStart"/>
      <w:r w:rsidRPr="004D3AC1">
        <w:rPr>
          <w:rFonts w:hint="eastAsia"/>
          <w:b/>
        </w:rPr>
        <w:t>發生類案</w:t>
      </w:r>
      <w:proofErr w:type="gramEnd"/>
      <w:r w:rsidRPr="004D3AC1">
        <w:rPr>
          <w:rFonts w:hint="eastAsia"/>
          <w:b/>
        </w:rPr>
        <w:t>，屏東縣政府政</w:t>
      </w:r>
      <w:proofErr w:type="gramStart"/>
      <w:r w:rsidRPr="004D3AC1">
        <w:rPr>
          <w:rFonts w:hint="eastAsia"/>
          <w:b/>
        </w:rPr>
        <w:t>風處允</w:t>
      </w:r>
      <w:proofErr w:type="gramEnd"/>
      <w:r w:rsidRPr="004D3AC1">
        <w:rPr>
          <w:rFonts w:hint="eastAsia"/>
          <w:b/>
        </w:rPr>
        <w:t>應就屏東縣長治鄉公所之相關措施，本於職權持續研議及滾動檢討並督促該鄉公所及各公所</w:t>
      </w:r>
      <w:r w:rsidRPr="004D3AC1">
        <w:rPr>
          <w:rFonts w:hint="eastAsia"/>
          <w:b/>
        </w:rPr>
        <w:lastRenderedPageBreak/>
        <w:t>落實相關改進作為。</w:t>
      </w:r>
    </w:p>
    <w:p w:rsidR="004D3AC1" w:rsidRPr="004D3AC1" w:rsidRDefault="004D3AC1" w:rsidP="004D3AC1">
      <w:pPr>
        <w:pStyle w:val="3"/>
      </w:pPr>
      <w:r w:rsidRPr="004D3AC1">
        <w:rPr>
          <w:rFonts w:hint="eastAsia"/>
        </w:rPr>
        <w:t>綜觀屏東縣長治鄉公所近年來</w:t>
      </w:r>
      <w:proofErr w:type="gramStart"/>
      <w:r w:rsidRPr="004D3AC1">
        <w:rPr>
          <w:rFonts w:hint="eastAsia"/>
        </w:rPr>
        <w:t>肇生數起</w:t>
      </w:r>
      <w:proofErr w:type="gramEnd"/>
      <w:r w:rsidRPr="004D3AC1">
        <w:rPr>
          <w:rFonts w:hint="eastAsia"/>
        </w:rPr>
        <w:t>貪瀆弊案，更顯示</w:t>
      </w:r>
      <w:proofErr w:type="gramStart"/>
      <w:r w:rsidRPr="004D3AC1">
        <w:rPr>
          <w:rFonts w:hint="eastAsia"/>
        </w:rPr>
        <w:t>公務員之廉</w:t>
      </w:r>
      <w:proofErr w:type="gramEnd"/>
      <w:r w:rsidRPr="004D3AC1">
        <w:rPr>
          <w:rFonts w:hint="eastAsia"/>
        </w:rPr>
        <w:t>能問題，影響民眾對公務人員清廉操守、謹慎勤勉與公正執行職務之觀感：</w:t>
      </w:r>
    </w:p>
    <w:p w:rsidR="004D3AC1" w:rsidRPr="004D3AC1" w:rsidRDefault="004D3AC1" w:rsidP="004D3AC1">
      <w:pPr>
        <w:pStyle w:val="4"/>
      </w:pPr>
      <w:r w:rsidRPr="004D3AC1">
        <w:rPr>
          <w:rFonts w:hint="eastAsia"/>
        </w:rPr>
        <w:t>長治鄉近來有三任鄉長均涉及貪瀆案件，</w:t>
      </w:r>
      <w:proofErr w:type="gramStart"/>
      <w:r w:rsidRPr="004D3AC1">
        <w:rPr>
          <w:rFonts w:hint="eastAsia"/>
        </w:rPr>
        <w:t>邱</w:t>
      </w:r>
      <w:proofErr w:type="gramEnd"/>
      <w:r w:rsidRPr="004D3AC1">
        <w:rPr>
          <w:rFonts w:hint="eastAsia"/>
        </w:rPr>
        <w:t>○安係法院認定有罪判決確定；另外許○秀係第一審判決、第二審判決均認定有罪，最高法院撤銷發回高雄高分院重新審理，更一審法院認定無罪，最高法院再次撤銷發回高雄高分院重新審理，目前仍於高雄高分院審理中；至於古佳川係第一審判決、第二審判決均認定有罪，古佳川提起上訴，刻正由最高法院審理中。前揭貪瀆案件，分述如下：</w:t>
      </w:r>
    </w:p>
    <w:p w:rsidR="004D3AC1" w:rsidRDefault="004D3AC1" w:rsidP="004D3AC1">
      <w:pPr>
        <w:pStyle w:val="5"/>
      </w:pPr>
      <w:proofErr w:type="gramStart"/>
      <w:r>
        <w:rPr>
          <w:rFonts w:hint="eastAsia"/>
        </w:rPr>
        <w:t>邱</w:t>
      </w:r>
      <w:proofErr w:type="gramEnd"/>
      <w:r>
        <w:rPr>
          <w:rFonts w:hint="eastAsia"/>
        </w:rPr>
        <w:t>○安自95年3月1日起至99年3月1日止，擔任屏東縣長治鄉鄉長，綜理長治鄉行政事務，並有屏東縣長治鄉公所人事任用權，為依法令服務於地方自治團體所屬機關而具有法定職務權限之公務員。其藉由該公所</w:t>
      </w:r>
      <w:proofErr w:type="gramStart"/>
      <w:r>
        <w:rPr>
          <w:rFonts w:hint="eastAsia"/>
        </w:rPr>
        <w:t>社役課</w:t>
      </w:r>
      <w:proofErr w:type="gramEnd"/>
      <w:r>
        <w:rPr>
          <w:rStyle w:val="afe"/>
        </w:rPr>
        <w:footnoteReference w:id="7"/>
      </w:r>
      <w:r>
        <w:rPr>
          <w:rFonts w:hint="eastAsia"/>
        </w:rPr>
        <w:t>課長職務之調動升遷向時任民政課助理員謝○</w:t>
      </w:r>
      <w:proofErr w:type="gramStart"/>
      <w:r>
        <w:rPr>
          <w:rFonts w:hint="eastAsia"/>
        </w:rPr>
        <w:t>琴收</w:t>
      </w:r>
      <w:proofErr w:type="gramEnd"/>
      <w:r>
        <w:rPr>
          <w:rFonts w:hint="eastAsia"/>
        </w:rPr>
        <w:t>受賄賂。依地方制度法第57條第3項規定，除主計、人事、政風之主管，依專屬人事管理法律任免外，鄉公所其餘一級單位</w:t>
      </w:r>
      <w:proofErr w:type="gramStart"/>
      <w:r>
        <w:rPr>
          <w:rFonts w:hint="eastAsia"/>
        </w:rPr>
        <w:t>主管均由鄉長</w:t>
      </w:r>
      <w:proofErr w:type="gramEnd"/>
      <w:r>
        <w:rPr>
          <w:rFonts w:hint="eastAsia"/>
        </w:rPr>
        <w:t>依法任免之。另公務人員</w:t>
      </w:r>
      <w:proofErr w:type="gramStart"/>
      <w:r>
        <w:rPr>
          <w:rFonts w:hint="eastAsia"/>
        </w:rPr>
        <w:t>陞</w:t>
      </w:r>
      <w:proofErr w:type="gramEnd"/>
      <w:r>
        <w:rPr>
          <w:rFonts w:hint="eastAsia"/>
        </w:rPr>
        <w:t>遷法第10條第1項第3款，機關內部一級單位主管職務，得免經甄審（選），由本機關或其上級機關首長逕行核定。</w:t>
      </w:r>
      <w:proofErr w:type="gramStart"/>
      <w:r>
        <w:rPr>
          <w:rFonts w:hint="eastAsia"/>
        </w:rPr>
        <w:t>故社役課</w:t>
      </w:r>
      <w:proofErr w:type="gramEnd"/>
      <w:r>
        <w:rPr>
          <w:rFonts w:hint="eastAsia"/>
        </w:rPr>
        <w:t>課長職務出缺，邱前鄉長得由符合資格人員中逕行擇定，其知悉謝○琴有意爭取該職位後，透過主任秘書邱○麟以假借款名義，向謝○</w:t>
      </w:r>
      <w:proofErr w:type="gramStart"/>
      <w:r>
        <w:rPr>
          <w:rFonts w:hint="eastAsia"/>
        </w:rPr>
        <w:t>琴</w:t>
      </w:r>
      <w:r>
        <w:rPr>
          <w:rFonts w:hint="eastAsia"/>
        </w:rPr>
        <w:lastRenderedPageBreak/>
        <w:t>行求</w:t>
      </w:r>
      <w:proofErr w:type="gramEnd"/>
      <w:r>
        <w:rPr>
          <w:rFonts w:hint="eastAsia"/>
        </w:rPr>
        <w:t>並收受賄賂。因謝○琴符合</w:t>
      </w:r>
      <w:proofErr w:type="gramStart"/>
      <w:r>
        <w:rPr>
          <w:rFonts w:hint="eastAsia"/>
        </w:rPr>
        <w:t>陞</w:t>
      </w:r>
      <w:proofErr w:type="gramEnd"/>
      <w:r>
        <w:rPr>
          <w:rFonts w:hint="eastAsia"/>
        </w:rPr>
        <w:t>任該職務之資格，且相關作業程序符合法令，又以借貸索取賄賂具高度隱密性，政風室尚未能發掘該貪瀆不法。(屏東地院</w:t>
      </w:r>
      <w:proofErr w:type="gramStart"/>
      <w:r>
        <w:rPr>
          <w:rFonts w:hint="eastAsia"/>
        </w:rPr>
        <w:t>102年度訴字第27</w:t>
      </w:r>
      <w:proofErr w:type="gramEnd"/>
      <w:r>
        <w:rPr>
          <w:rFonts w:hint="eastAsia"/>
        </w:rPr>
        <w:t>號刑事判決、高雄高分院</w:t>
      </w:r>
      <w:proofErr w:type="gramStart"/>
      <w:r>
        <w:rPr>
          <w:rFonts w:hint="eastAsia"/>
        </w:rPr>
        <w:t>10</w:t>
      </w:r>
      <w:proofErr w:type="gramEnd"/>
      <w:r>
        <w:rPr>
          <w:rFonts w:hint="eastAsia"/>
        </w:rPr>
        <w:t>3年度上訴字第1082號刑事判決、最高法院</w:t>
      </w:r>
      <w:proofErr w:type="gramStart"/>
      <w:r>
        <w:rPr>
          <w:rFonts w:hint="eastAsia"/>
        </w:rPr>
        <w:t>10</w:t>
      </w:r>
      <w:proofErr w:type="gramEnd"/>
      <w:r>
        <w:rPr>
          <w:rFonts w:hint="eastAsia"/>
        </w:rPr>
        <w:t>4年度台上字第2013號刑事判決)</w:t>
      </w:r>
    </w:p>
    <w:p w:rsidR="004D3AC1" w:rsidRDefault="004D3AC1" w:rsidP="004D3AC1">
      <w:pPr>
        <w:pStyle w:val="5"/>
      </w:pPr>
      <w:r>
        <w:rPr>
          <w:rFonts w:hint="eastAsia"/>
        </w:rPr>
        <w:t>許○秀自99年3月1日起至107年12月25日止，擔任屏東縣長治鄉鄉長，綜理長治鄉行政事務，並有屏東縣長治鄉公所人事任用權，為依法令服務於地方自治團體所屬機關而具有法定職務權限之公務員。</w:t>
      </w:r>
      <w:proofErr w:type="gramStart"/>
      <w:r>
        <w:rPr>
          <w:rFonts w:hint="eastAsia"/>
        </w:rPr>
        <w:t>許前鄉長</w:t>
      </w:r>
      <w:proofErr w:type="gramEnd"/>
      <w:r>
        <w:rPr>
          <w:rFonts w:hint="eastAsia"/>
        </w:rPr>
        <w:t>之配偶、兒子與時任民政課課長李○衛利用機關辦理民間團體補助業務，利用空白收據，自行填載不實之商品項目、數量或金額，以浮報活動經費支出，詐領補助款；該公所民間團體補助款核銷作業，係由承辦單位、主計單位和出納人員辦理，政風室未協助補助款核銷。政</w:t>
      </w:r>
      <w:proofErr w:type="gramStart"/>
      <w:r>
        <w:rPr>
          <w:rFonts w:hint="eastAsia"/>
        </w:rPr>
        <w:t>風室縱知悉</w:t>
      </w:r>
      <w:proofErr w:type="gramEnd"/>
      <w:r>
        <w:rPr>
          <w:rFonts w:hint="eastAsia"/>
        </w:rPr>
        <w:t>該案</w:t>
      </w:r>
      <w:proofErr w:type="gramStart"/>
      <w:r>
        <w:rPr>
          <w:rFonts w:hint="eastAsia"/>
        </w:rPr>
        <w:t>補助款係</w:t>
      </w:r>
      <w:proofErr w:type="gramEnd"/>
      <w:r>
        <w:rPr>
          <w:rFonts w:hint="eastAsia"/>
        </w:rPr>
        <w:t>以李○衛個人名義為受款人，未依循應由墊款之人直接領款之作業規定辦理。另案公務員利用辦理招標業務，與欲得標之廠商同謀，藉由影響政府採購案件開標結果，向廠商收受賄賂。屏東縣長治鄉公所採購案件之開標、比價、議價、決標及驗收程序，政</w:t>
      </w:r>
      <w:proofErr w:type="gramStart"/>
      <w:r>
        <w:rPr>
          <w:rFonts w:hint="eastAsia"/>
        </w:rPr>
        <w:t>風室雖會同</w:t>
      </w:r>
      <w:proofErr w:type="gramEnd"/>
      <w:r>
        <w:rPr>
          <w:rFonts w:hint="eastAsia"/>
        </w:rPr>
        <w:t>採購監辦。</w:t>
      </w:r>
      <w:proofErr w:type="gramStart"/>
      <w:r>
        <w:rPr>
          <w:rFonts w:hint="eastAsia"/>
        </w:rPr>
        <w:t>惟</w:t>
      </w:r>
      <w:proofErr w:type="gramEnd"/>
      <w:r>
        <w:rPr>
          <w:rFonts w:hint="eastAsia"/>
        </w:rPr>
        <w:t>貪瀆犯罪具有高度隱密性，各該採購案件依政府採購法等規定辦理招標、履約，政風室未能就整體採購案件外觀發掘該貪瀆不法。(屏東地院</w:t>
      </w:r>
      <w:proofErr w:type="gramStart"/>
      <w:r>
        <w:rPr>
          <w:rFonts w:hint="eastAsia"/>
        </w:rPr>
        <w:t>105年度訴字第313</w:t>
      </w:r>
      <w:proofErr w:type="gramEnd"/>
      <w:r>
        <w:rPr>
          <w:rFonts w:hint="eastAsia"/>
        </w:rPr>
        <w:t>號刑事判決、屏東地院</w:t>
      </w:r>
      <w:proofErr w:type="gramStart"/>
      <w:r>
        <w:rPr>
          <w:rFonts w:hint="eastAsia"/>
        </w:rPr>
        <w:t>10</w:t>
      </w:r>
      <w:proofErr w:type="gramEnd"/>
      <w:r>
        <w:rPr>
          <w:rFonts w:hint="eastAsia"/>
        </w:rPr>
        <w:t>6</w:t>
      </w:r>
      <w:proofErr w:type="gramStart"/>
      <w:r>
        <w:rPr>
          <w:rFonts w:hint="eastAsia"/>
        </w:rPr>
        <w:t>年度訴字第625</w:t>
      </w:r>
      <w:proofErr w:type="gramEnd"/>
      <w:r>
        <w:rPr>
          <w:rFonts w:hint="eastAsia"/>
        </w:rPr>
        <w:t>號刑事判決、高雄高分院</w:t>
      </w:r>
      <w:proofErr w:type="gramStart"/>
      <w:r>
        <w:rPr>
          <w:rFonts w:hint="eastAsia"/>
        </w:rPr>
        <w:t>10</w:t>
      </w:r>
      <w:proofErr w:type="gramEnd"/>
      <w:r>
        <w:rPr>
          <w:rFonts w:hint="eastAsia"/>
        </w:rPr>
        <w:t>9年度上訴字第416號刑事判決、高雄</w:t>
      </w:r>
      <w:r>
        <w:rPr>
          <w:rFonts w:hint="eastAsia"/>
        </w:rPr>
        <w:lastRenderedPageBreak/>
        <w:t>高分院</w:t>
      </w:r>
      <w:proofErr w:type="gramStart"/>
      <w:r>
        <w:rPr>
          <w:rFonts w:hint="eastAsia"/>
        </w:rPr>
        <w:t>10</w:t>
      </w:r>
      <w:proofErr w:type="gramEnd"/>
      <w:r>
        <w:rPr>
          <w:rFonts w:hint="eastAsia"/>
        </w:rPr>
        <w:t>9年度上訴字第417號、最高法院</w:t>
      </w:r>
      <w:proofErr w:type="gramStart"/>
      <w:r>
        <w:rPr>
          <w:rFonts w:hint="eastAsia"/>
        </w:rPr>
        <w:t>11</w:t>
      </w:r>
      <w:proofErr w:type="gramEnd"/>
      <w:r>
        <w:rPr>
          <w:rFonts w:hint="eastAsia"/>
        </w:rPr>
        <w:t>0年度台上字第5654號刑事判決、最高法院</w:t>
      </w:r>
      <w:proofErr w:type="gramStart"/>
      <w:r>
        <w:rPr>
          <w:rFonts w:hint="eastAsia"/>
        </w:rPr>
        <w:t>11</w:t>
      </w:r>
      <w:proofErr w:type="gramEnd"/>
      <w:r>
        <w:rPr>
          <w:rFonts w:hint="eastAsia"/>
        </w:rPr>
        <w:t>0年度台上字第5655號、高雄高分院</w:t>
      </w:r>
      <w:proofErr w:type="gramStart"/>
      <w:r>
        <w:rPr>
          <w:rFonts w:hint="eastAsia"/>
        </w:rPr>
        <w:t>11</w:t>
      </w:r>
      <w:proofErr w:type="gramEnd"/>
      <w:r>
        <w:rPr>
          <w:rFonts w:hint="eastAsia"/>
        </w:rPr>
        <w:t>2年度重上更一字第1號刑事判決、最高法院</w:t>
      </w:r>
      <w:proofErr w:type="gramStart"/>
      <w:r>
        <w:rPr>
          <w:rFonts w:hint="eastAsia"/>
        </w:rPr>
        <w:t>11</w:t>
      </w:r>
      <w:proofErr w:type="gramEnd"/>
      <w:r>
        <w:rPr>
          <w:rFonts w:hint="eastAsia"/>
        </w:rPr>
        <w:t>3年度台上字第5065號刑事判決、高雄高分院</w:t>
      </w:r>
      <w:proofErr w:type="gramStart"/>
      <w:r>
        <w:rPr>
          <w:rFonts w:hint="eastAsia"/>
        </w:rPr>
        <w:t>11</w:t>
      </w:r>
      <w:proofErr w:type="gramEnd"/>
      <w:r>
        <w:rPr>
          <w:rFonts w:hint="eastAsia"/>
        </w:rPr>
        <w:t>4年度重上更二字第3號刑事判決)</w:t>
      </w:r>
    </w:p>
    <w:p w:rsidR="004D3AC1" w:rsidRDefault="004D3AC1" w:rsidP="004D3AC1">
      <w:pPr>
        <w:pStyle w:val="5"/>
      </w:pPr>
      <w:r>
        <w:rPr>
          <w:rFonts w:hint="eastAsia"/>
        </w:rPr>
        <w:t>古佳川自107年12月25日起至113年4月29日止，擔任屏東縣長治鄉鄉長，綜理長治鄉行政事務，並有屏東縣長治鄉公所人事任用權，為依法令服務於地方自治團體所屬機關而具有法定職務權限之公務員。該案</w:t>
      </w:r>
      <w:proofErr w:type="gramStart"/>
      <w:r>
        <w:rPr>
          <w:rFonts w:hint="eastAsia"/>
        </w:rPr>
        <w:t>係古前</w:t>
      </w:r>
      <w:proofErr w:type="gramEnd"/>
      <w:r>
        <w:rPr>
          <w:rFonts w:hint="eastAsia"/>
        </w:rPr>
        <w:t>鄉長指示時任長治</w:t>
      </w:r>
      <w:proofErr w:type="gramStart"/>
      <w:r>
        <w:rPr>
          <w:rFonts w:hint="eastAsia"/>
        </w:rPr>
        <w:t>鄉公所財行</w:t>
      </w:r>
      <w:proofErr w:type="gramEnd"/>
      <w:r>
        <w:rPr>
          <w:rFonts w:hint="eastAsia"/>
        </w:rPr>
        <w:t>課課員張○棟以填寫空白收據不實核銷之方式，或將私人聚餐費用以公務</w:t>
      </w:r>
      <w:proofErr w:type="gramStart"/>
      <w:r>
        <w:rPr>
          <w:rFonts w:hint="eastAsia"/>
        </w:rPr>
        <w:t>餐敘為</w:t>
      </w:r>
      <w:proofErr w:type="gramEnd"/>
      <w:r>
        <w:rPr>
          <w:rFonts w:hint="eastAsia"/>
        </w:rPr>
        <w:t>由，辦理核銷請款。因相關支用事由為鄉長與地方人士會</w:t>
      </w:r>
      <w:proofErr w:type="gramStart"/>
      <w:r>
        <w:rPr>
          <w:rFonts w:hint="eastAsia"/>
        </w:rPr>
        <w:t>勘</w:t>
      </w:r>
      <w:proofErr w:type="gramEnd"/>
      <w:r>
        <w:rPr>
          <w:rFonts w:hint="eastAsia"/>
        </w:rPr>
        <w:t>協助爭取經費會後餐會，或公務用便餐等，且為小額採購得不通知政</w:t>
      </w:r>
      <w:proofErr w:type="gramStart"/>
      <w:r>
        <w:rPr>
          <w:rFonts w:hint="eastAsia"/>
        </w:rPr>
        <w:t>風室監</w:t>
      </w:r>
      <w:proofErr w:type="gramEnd"/>
      <w:r>
        <w:rPr>
          <w:rFonts w:hint="eastAsia"/>
        </w:rPr>
        <w:t>辦。政</w:t>
      </w:r>
      <w:proofErr w:type="gramStart"/>
      <w:r>
        <w:rPr>
          <w:rFonts w:hint="eastAsia"/>
        </w:rPr>
        <w:t>風室如發現</w:t>
      </w:r>
      <w:proofErr w:type="gramEnd"/>
      <w:r>
        <w:rPr>
          <w:rFonts w:hint="eastAsia"/>
        </w:rPr>
        <w:t>異常情形，則</w:t>
      </w:r>
      <w:proofErr w:type="gramStart"/>
      <w:r>
        <w:rPr>
          <w:rFonts w:hint="eastAsia"/>
        </w:rPr>
        <w:t>依循政</w:t>
      </w:r>
      <w:proofErr w:type="gramEnd"/>
      <w:r>
        <w:rPr>
          <w:rFonts w:hint="eastAsia"/>
        </w:rPr>
        <w:t>風體系陳報。該案政風</w:t>
      </w:r>
      <w:proofErr w:type="gramStart"/>
      <w:r>
        <w:rPr>
          <w:rFonts w:hint="eastAsia"/>
        </w:rPr>
        <w:t>室於廉政</w:t>
      </w:r>
      <w:proofErr w:type="gramEnd"/>
      <w:r>
        <w:rPr>
          <w:rFonts w:hint="eastAsia"/>
        </w:rPr>
        <w:t>署、屏東地檢署偵辦</w:t>
      </w:r>
      <w:proofErr w:type="gramStart"/>
      <w:r>
        <w:rPr>
          <w:rFonts w:hint="eastAsia"/>
        </w:rPr>
        <w:t>期間</w:t>
      </w:r>
      <w:proofErr w:type="gramEnd"/>
      <w:r>
        <w:rPr>
          <w:rFonts w:hint="eastAsia"/>
        </w:rPr>
        <w:t>，配合協助調閱案卷資料以利偵查作業。(屏東地院</w:t>
      </w:r>
      <w:proofErr w:type="gramStart"/>
      <w:r>
        <w:rPr>
          <w:rFonts w:hint="eastAsia"/>
        </w:rPr>
        <w:t>112年度訴字第399</w:t>
      </w:r>
      <w:proofErr w:type="gramEnd"/>
      <w:r>
        <w:rPr>
          <w:rFonts w:hint="eastAsia"/>
        </w:rPr>
        <w:t>號刑事判決、高雄高分院</w:t>
      </w:r>
      <w:proofErr w:type="gramStart"/>
      <w:r>
        <w:rPr>
          <w:rFonts w:hint="eastAsia"/>
        </w:rPr>
        <w:t>11</w:t>
      </w:r>
      <w:proofErr w:type="gramEnd"/>
      <w:r>
        <w:rPr>
          <w:rFonts w:hint="eastAsia"/>
        </w:rPr>
        <w:t>3年度上訴字第402號刑事判決)</w:t>
      </w:r>
    </w:p>
    <w:p w:rsidR="004D3AC1" w:rsidRPr="004D3AC1" w:rsidRDefault="004D3AC1" w:rsidP="004D3AC1">
      <w:pPr>
        <w:pStyle w:val="4"/>
      </w:pPr>
      <w:proofErr w:type="gramStart"/>
      <w:r w:rsidRPr="004D3AC1">
        <w:rPr>
          <w:rFonts w:hint="eastAsia"/>
        </w:rPr>
        <w:t>綜整上述</w:t>
      </w:r>
      <w:proofErr w:type="gramEnd"/>
      <w:r w:rsidRPr="004D3AC1">
        <w:rPr>
          <w:rFonts w:hint="eastAsia"/>
        </w:rPr>
        <w:t>貪瀆案件，邱○安共同犯貪污治罪條例之不違背職務收受賄賂罪，處有期徒刑7年8月，褫奪公權6年；許○秀無罪；古佳川共同犯公務員利用職務機會詐取財物罪，應執行有期徒刑8年，褫奪公權5年。</w:t>
      </w:r>
    </w:p>
    <w:p w:rsidR="004D3AC1" w:rsidRPr="004D3AC1" w:rsidRDefault="004D3AC1" w:rsidP="004D3AC1">
      <w:pPr>
        <w:pStyle w:val="3"/>
      </w:pPr>
      <w:r w:rsidRPr="004D3AC1">
        <w:rPr>
          <w:rFonts w:hint="eastAsia"/>
        </w:rPr>
        <w:t>本案第一審刑事判決中提及屏東縣長治鄉公所</w:t>
      </w:r>
      <w:proofErr w:type="gramStart"/>
      <w:r w:rsidRPr="004D3AC1">
        <w:rPr>
          <w:rFonts w:hint="eastAsia"/>
        </w:rPr>
        <w:t>109</w:t>
      </w:r>
      <w:proofErr w:type="gramEnd"/>
      <w:r w:rsidRPr="004D3AC1">
        <w:rPr>
          <w:rFonts w:hint="eastAsia"/>
        </w:rPr>
        <w:t>年度財務收支及決算，經審計部臺灣省屏東縣審計室(下稱屏東縣審計室)審核，查知餐費之核銷程序、支用項目不當，分述如次：</w:t>
      </w:r>
    </w:p>
    <w:p w:rsidR="004D3AC1" w:rsidRDefault="004D3AC1" w:rsidP="004D3AC1">
      <w:pPr>
        <w:pStyle w:val="4"/>
      </w:pPr>
      <w:r>
        <w:rPr>
          <w:rFonts w:hint="eastAsia"/>
        </w:rPr>
        <w:lastRenderedPageBreak/>
        <w:t>依屏東縣審計室查核結果，屏東縣長治鄉公所自109年1月1日至110年2月28日止，以民政設施及設備、行政管理、災害準備金、事務管理、其他公共工程、宗教及殯葬設施設備、社區設施及設備等預算科目，列支有關鄉長或鄉內爭取經費，或辦理工程會</w:t>
      </w:r>
      <w:proofErr w:type="gramStart"/>
      <w:r>
        <w:rPr>
          <w:rFonts w:hint="eastAsia"/>
        </w:rPr>
        <w:t>勘</w:t>
      </w:r>
      <w:proofErr w:type="gramEnd"/>
      <w:r>
        <w:rPr>
          <w:rFonts w:hint="eastAsia"/>
        </w:rPr>
        <w:t>等公務所需與地方人士餐敘款項，計140筆，92萬餘元，未依公庫法及主管機關函示之規定將款項直接付予受款人，反而</w:t>
      </w:r>
      <w:proofErr w:type="gramStart"/>
      <w:r>
        <w:rPr>
          <w:rFonts w:hint="eastAsia"/>
        </w:rPr>
        <w:t>入</w:t>
      </w:r>
      <w:proofErr w:type="gramEnd"/>
      <w:r>
        <w:rPr>
          <w:rFonts w:hint="eastAsia"/>
        </w:rPr>
        <w:t>帳古佳川、張○棟帳戶。</w:t>
      </w:r>
    </w:p>
    <w:p w:rsidR="004D3AC1" w:rsidRDefault="004D3AC1" w:rsidP="004D3AC1">
      <w:pPr>
        <w:pStyle w:val="4"/>
      </w:pPr>
      <w:r>
        <w:rPr>
          <w:rFonts w:hint="eastAsia"/>
        </w:rPr>
        <w:t>又屏東縣長治鄉公所109年1月1日至109年12月底止，以工程管理費項目列支便餐、飲料、蛋糕等款項，不符「中央政府各機關工程管理費支用要點」之規定，金額合計30萬7,440元。上開查核結果，有屏東縣審計室110年7月29日審屏縣二字第1100052519號函文所附審核通知在卷可</w:t>
      </w:r>
      <w:proofErr w:type="gramStart"/>
      <w:r>
        <w:rPr>
          <w:rFonts w:hint="eastAsia"/>
        </w:rPr>
        <w:t>憑</w:t>
      </w:r>
      <w:proofErr w:type="gramEnd"/>
      <w:r>
        <w:rPr>
          <w:rFonts w:hint="eastAsia"/>
        </w:rPr>
        <w:t>。</w:t>
      </w:r>
    </w:p>
    <w:p w:rsidR="004D3AC1" w:rsidRDefault="004D3AC1" w:rsidP="004D3AC1">
      <w:pPr>
        <w:pStyle w:val="4"/>
      </w:pPr>
      <w:r>
        <w:rPr>
          <w:rFonts w:hint="eastAsia"/>
        </w:rPr>
        <w:t>再依上開查核報告所示，屏東縣審計室查得屏東縣長治鄉公所未合規定，以工程管理費支付餐費、飲料、蛋糕等費用，共計55筆，其中僅有6筆非古佳川、張○棟代墊，其餘款項均匯入古佳川、張○棟帳戶，且多數係匯入古佳川帳戶，有上開審核通知</w:t>
      </w:r>
      <w:proofErr w:type="gramStart"/>
      <w:r>
        <w:rPr>
          <w:rFonts w:hint="eastAsia"/>
        </w:rPr>
        <w:t>在卷可考</w:t>
      </w:r>
      <w:proofErr w:type="gramEnd"/>
      <w:r>
        <w:rPr>
          <w:rFonts w:hint="eastAsia"/>
        </w:rPr>
        <w:t>，</w:t>
      </w:r>
      <w:proofErr w:type="gramStart"/>
      <w:r>
        <w:rPr>
          <w:rFonts w:hint="eastAsia"/>
        </w:rPr>
        <w:t>且查上</w:t>
      </w:r>
      <w:proofErr w:type="gramEnd"/>
      <w:r>
        <w:rPr>
          <w:rFonts w:hint="eastAsia"/>
        </w:rPr>
        <w:t>開工程管理費支用餐飲禮盒費明細表，</w:t>
      </w:r>
      <w:proofErr w:type="gramStart"/>
      <w:r>
        <w:rPr>
          <w:rFonts w:hint="eastAsia"/>
        </w:rPr>
        <w:t>10</w:t>
      </w:r>
      <w:proofErr w:type="gramEnd"/>
      <w:r>
        <w:rPr>
          <w:rFonts w:hint="eastAsia"/>
        </w:rPr>
        <w:t>9年度1至9月間，僅查有9筆以工程管理費核支餐飲禮盒費；卻於109年11月、12月間，列支筆數竟分別高達13筆、19筆，益徵</w:t>
      </w:r>
      <w:proofErr w:type="gramStart"/>
      <w:r>
        <w:rPr>
          <w:rFonts w:hint="eastAsia"/>
        </w:rPr>
        <w:t>邱</w:t>
      </w:r>
      <w:proofErr w:type="gramEnd"/>
      <w:r>
        <w:rPr>
          <w:rFonts w:hint="eastAsia"/>
        </w:rPr>
        <w:t>○</w:t>
      </w:r>
      <w:proofErr w:type="gramStart"/>
      <w:r>
        <w:rPr>
          <w:rFonts w:hint="eastAsia"/>
        </w:rPr>
        <w:t>寬證</w:t>
      </w:r>
      <w:proofErr w:type="gramEnd"/>
      <w:r>
        <w:rPr>
          <w:rFonts w:hint="eastAsia"/>
        </w:rPr>
        <w:t>稱因屏東縣長治鄉公所餐費核銷金額甚鉅，特別費及一般事務費不足支應，經張○棟指示其以工程管理費核銷等語屬實。</w:t>
      </w:r>
    </w:p>
    <w:p w:rsidR="004D3AC1" w:rsidRPr="004D3AC1" w:rsidRDefault="004D3AC1" w:rsidP="004D3AC1">
      <w:pPr>
        <w:pStyle w:val="3"/>
      </w:pPr>
      <w:r w:rsidRPr="004D3AC1">
        <w:rPr>
          <w:rFonts w:hint="eastAsia"/>
        </w:rPr>
        <w:t>基此，對於前揭屏東縣審計室查核結果，屏東縣長治鄉公所相關說明與後續策進作為，分述如次：</w:t>
      </w:r>
    </w:p>
    <w:p w:rsidR="004D3AC1" w:rsidRDefault="004D3AC1" w:rsidP="004D3AC1">
      <w:pPr>
        <w:pStyle w:val="4"/>
      </w:pPr>
      <w:r>
        <w:rPr>
          <w:rFonts w:hint="eastAsia"/>
        </w:rPr>
        <w:t>主計人員於辦理機關採購案時，主要需遵循主計</w:t>
      </w:r>
      <w:r>
        <w:rPr>
          <w:rFonts w:hint="eastAsia"/>
        </w:rPr>
        <w:lastRenderedPageBreak/>
        <w:t>相關法規（預算法、會計法及內部審核處理準則）及政府採購法等相關規定，在採購過程，係本著內部審核之應盡職責進行預算審核、會計審核、採購及財物審核，惟對涉及非會計專業規定、實質或技術性事項，在執行面應尊重業務單位之專業判斷、各項程序及作法，並監辦採購程序之適法性，以增進機關執行採購預算效能，惟不涉及採購之規格、資格等實質要件之審查。</w:t>
      </w:r>
    </w:p>
    <w:p w:rsidR="004D3AC1" w:rsidRDefault="004D3AC1" w:rsidP="004D3AC1">
      <w:pPr>
        <w:pStyle w:val="4"/>
      </w:pPr>
      <w:r>
        <w:rPr>
          <w:rFonts w:hint="eastAsia"/>
        </w:rPr>
        <w:t>會計人員依據書面資料作內部審核，視會計程序及會計文書有無符合形式要件、有無提供相關資料、有無編列相關預算、有無符合請購程序等情，各業務單位人員，應確實依支出憑證處理要點第3點規定，本誠信原則對所提出之支出憑證之真實性負責。</w:t>
      </w:r>
    </w:p>
    <w:p w:rsidR="004D3AC1" w:rsidRDefault="004D3AC1" w:rsidP="004D3AC1">
      <w:pPr>
        <w:pStyle w:val="4"/>
      </w:pPr>
      <w:r>
        <w:rPr>
          <w:rFonts w:hint="eastAsia"/>
        </w:rPr>
        <w:t>主計於機關為幕僚單位，非業務實際執行課室，乃是依據業務單執行預算實施內部審核結果，對於各業務單位提供有關預算執行方面之法規意見，以供參考，原則上</w:t>
      </w:r>
      <w:proofErr w:type="gramStart"/>
      <w:r>
        <w:rPr>
          <w:rFonts w:hint="eastAsia"/>
        </w:rPr>
        <w:t>採</w:t>
      </w:r>
      <w:proofErr w:type="gramEnd"/>
      <w:r>
        <w:rPr>
          <w:rFonts w:hint="eastAsia"/>
        </w:rPr>
        <w:t>書面審查，涉及專業及實質面，本於信賴及尊重專業之原則，以業務單位之意思表示為之。</w:t>
      </w:r>
    </w:p>
    <w:p w:rsidR="004D3AC1" w:rsidRDefault="004D3AC1" w:rsidP="004D3AC1">
      <w:pPr>
        <w:pStyle w:val="4"/>
      </w:pPr>
      <w:r>
        <w:rPr>
          <w:rFonts w:hint="eastAsia"/>
        </w:rPr>
        <w:t>業務單位未符合相關法規辦理之情事，本於職責請其說明或加強相關法規之宣導，但涉及採購業務實際及專業部分以尊重專業為先。</w:t>
      </w:r>
    </w:p>
    <w:p w:rsidR="004D3AC1" w:rsidRDefault="004D3AC1" w:rsidP="004D3AC1">
      <w:pPr>
        <w:pStyle w:val="4"/>
      </w:pPr>
      <w:r>
        <w:rPr>
          <w:rFonts w:hint="eastAsia"/>
        </w:rPr>
        <w:t>綜上，對於屏東縣審計室查核結果，為減少類似情形發生，屏東縣長治鄉公所主計室將對各項文件執行內部審核時加強其嚴謹度，並對相關法規之宣導，強化同仁法規觀念；又，目前對於工程管理費、特別費及一般事務費之用途，除業務單位另有說明特別情形外，以符合相關支應項目為原則；最後，有關收款人部分以直接付予受款人</w:t>
      </w:r>
      <w:r>
        <w:rPr>
          <w:rFonts w:hint="eastAsia"/>
        </w:rPr>
        <w:lastRenderedPageBreak/>
        <w:t>為原則，如因廠商特殊要求，在合乎規定並完成程序下，以由經手人代墊為原則。</w:t>
      </w:r>
    </w:p>
    <w:p w:rsidR="004D3AC1" w:rsidRPr="004D3AC1" w:rsidRDefault="004D3AC1" w:rsidP="004D3AC1">
      <w:pPr>
        <w:pStyle w:val="3"/>
      </w:pPr>
      <w:proofErr w:type="gramStart"/>
      <w:r w:rsidRPr="004D3AC1">
        <w:rPr>
          <w:rFonts w:hint="eastAsia"/>
        </w:rPr>
        <w:t>此外，</w:t>
      </w:r>
      <w:proofErr w:type="gramEnd"/>
      <w:r w:rsidRPr="004D3AC1">
        <w:rPr>
          <w:rFonts w:hint="eastAsia"/>
        </w:rPr>
        <w:t>係因前揭貪瀆案件層出不窮，屏東縣政府政風處說明之具體策進作為如下：</w:t>
      </w:r>
    </w:p>
    <w:p w:rsidR="00DB465E" w:rsidRPr="00DB465E" w:rsidRDefault="00DB465E" w:rsidP="00DB465E">
      <w:pPr>
        <w:pStyle w:val="4"/>
      </w:pPr>
      <w:r w:rsidRPr="00DB465E">
        <w:rPr>
          <w:rFonts w:hint="eastAsia"/>
        </w:rPr>
        <w:t>推動投標過程之保密性及安全性措施，並強化同仁保密觀念：</w:t>
      </w:r>
    </w:p>
    <w:p w:rsidR="00DB465E" w:rsidRDefault="00DB465E" w:rsidP="00DB465E">
      <w:pPr>
        <w:pStyle w:val="5"/>
      </w:pPr>
      <w:r>
        <w:rPr>
          <w:rFonts w:hint="eastAsia"/>
        </w:rPr>
        <w:t>於屏東縣長治鄉公所行政室新增堅固材質且不透明之</w:t>
      </w:r>
      <w:proofErr w:type="gramStart"/>
      <w:r>
        <w:rPr>
          <w:rFonts w:hint="eastAsia"/>
        </w:rPr>
        <w:t>投遞箱供廠商</w:t>
      </w:r>
      <w:proofErr w:type="gramEnd"/>
      <w:r>
        <w:rPr>
          <w:rFonts w:hint="eastAsia"/>
        </w:rPr>
        <w:t>投標之用，並安裝監視系統瞭解廠商投標及投遞箱之開啟情形。</w:t>
      </w:r>
    </w:p>
    <w:p w:rsidR="00DB465E" w:rsidRDefault="00DB465E" w:rsidP="00DB465E">
      <w:pPr>
        <w:pStyle w:val="5"/>
      </w:pPr>
      <w:r>
        <w:rPr>
          <w:rFonts w:hint="eastAsia"/>
        </w:rPr>
        <w:t>由政風室邀集行政室、建設課共同</w:t>
      </w:r>
      <w:proofErr w:type="gramStart"/>
      <w:r>
        <w:rPr>
          <w:rFonts w:hint="eastAsia"/>
        </w:rPr>
        <w:t>研</w:t>
      </w:r>
      <w:proofErr w:type="gramEnd"/>
      <w:r>
        <w:rPr>
          <w:rFonts w:hint="eastAsia"/>
        </w:rPr>
        <w:t>擬訂定「屏東縣長治鄉公所開標注意事項檢核表」及「總標價低於底價百分之八十或部分標價偏低案件處理紀錄」，作為日後辦理採購業務之參照，強化採購案件之內部風險控管，前揭規定經行政室110年5月19日簽陳鄉長通過；又屏東縣政府政風處表示，上開規定管理措施，已由該處會同屏東縣政府採購稽核小組檢視內容與現行政府採購法有無相符，並略微修正後，於</w:t>
      </w:r>
      <w:proofErr w:type="gramStart"/>
      <w:r>
        <w:rPr>
          <w:rFonts w:hint="eastAsia"/>
        </w:rPr>
        <w:t>113年10月函發屏東縣</w:t>
      </w:r>
      <w:proofErr w:type="gramEnd"/>
      <w:r>
        <w:rPr>
          <w:rFonts w:hint="eastAsia"/>
        </w:rPr>
        <w:t>各鄉鎮市公所參採辦理。</w:t>
      </w:r>
    </w:p>
    <w:p w:rsidR="00DB465E" w:rsidRDefault="00DB465E" w:rsidP="00DB465E">
      <w:pPr>
        <w:pStyle w:val="5"/>
      </w:pPr>
      <w:r>
        <w:rPr>
          <w:rFonts w:hint="eastAsia"/>
        </w:rPr>
        <w:t>強化同仁對政府採購法第34條招標文件及其他投標廠商資訊之保密觀念，辦理「110年預防洩密宣導」，除先行於主管會報中向各課室主管辦理教育訓練，另</w:t>
      </w:r>
      <w:proofErr w:type="gramStart"/>
      <w:r>
        <w:rPr>
          <w:rFonts w:hint="eastAsia"/>
        </w:rPr>
        <w:t>結合線上測驗</w:t>
      </w:r>
      <w:proofErr w:type="gramEnd"/>
      <w:r>
        <w:rPr>
          <w:rFonts w:hint="eastAsia"/>
        </w:rPr>
        <w:t>方式，使同仁得以知悉採購資訊應保密之觀念。</w:t>
      </w:r>
    </w:p>
    <w:p w:rsidR="00DB465E" w:rsidRDefault="00DB465E" w:rsidP="00DB465E">
      <w:pPr>
        <w:pStyle w:val="5"/>
      </w:pPr>
      <w:r>
        <w:rPr>
          <w:rFonts w:hint="eastAsia"/>
        </w:rPr>
        <w:t>屏東縣政府政風處表示，前揭有關「新增堅固材質且不透明之投遞箱」及安裝監視系統部分，係比照屏東縣政府行政暨研考處採購品管科現行方式，由招標單位及政風單位分別持有</w:t>
      </w:r>
      <w:proofErr w:type="gramStart"/>
      <w:r>
        <w:rPr>
          <w:rFonts w:hint="eastAsia"/>
        </w:rPr>
        <w:t>開啟標箱之</w:t>
      </w:r>
      <w:proofErr w:type="gramEnd"/>
      <w:r>
        <w:rPr>
          <w:rFonts w:hint="eastAsia"/>
        </w:rPr>
        <w:t>鑰匙，於開標當日上午再行共同</w:t>
      </w:r>
      <w:proofErr w:type="gramStart"/>
      <w:r>
        <w:rPr>
          <w:rFonts w:hint="eastAsia"/>
        </w:rPr>
        <w:t>開啟標</w:t>
      </w:r>
      <w:proofErr w:type="gramEnd"/>
      <w:r>
        <w:rPr>
          <w:rFonts w:hint="eastAsia"/>
        </w:rPr>
        <w:t>箱，以此方式搭配監視系統，主要有下列成效：</w:t>
      </w:r>
    </w:p>
    <w:p w:rsidR="00DB465E" w:rsidRDefault="00DB465E" w:rsidP="00DB465E">
      <w:pPr>
        <w:pStyle w:val="6"/>
      </w:pPr>
      <w:r>
        <w:rPr>
          <w:rFonts w:hint="eastAsia"/>
        </w:rPr>
        <w:lastRenderedPageBreak/>
        <w:t>依據政府採購法第34條，投標廠商之名稱及家數不得於開標前洩漏，透過設置外觀不透明之投遞箱，可有效避免前揭資訊之洩漏。</w:t>
      </w:r>
    </w:p>
    <w:p w:rsidR="00DB465E" w:rsidRDefault="00DB465E" w:rsidP="00DB465E">
      <w:pPr>
        <w:pStyle w:val="6"/>
      </w:pPr>
      <w:r>
        <w:rPr>
          <w:rFonts w:hint="eastAsia"/>
        </w:rPr>
        <w:t>藉由政風單位會同</w:t>
      </w:r>
      <w:proofErr w:type="gramStart"/>
      <w:r>
        <w:rPr>
          <w:rFonts w:hint="eastAsia"/>
        </w:rPr>
        <w:t>開啟標箱</w:t>
      </w:r>
      <w:proofErr w:type="gramEnd"/>
      <w:r>
        <w:rPr>
          <w:rFonts w:hint="eastAsia"/>
        </w:rPr>
        <w:t>，可強化開標作業之風險管理，避免廠商投標文件遭任意抽換、調包，進而衍生限制競爭或不公平競爭之情事。</w:t>
      </w:r>
    </w:p>
    <w:p w:rsidR="00DB465E" w:rsidRDefault="00DB465E" w:rsidP="00DB465E">
      <w:pPr>
        <w:pStyle w:val="6"/>
      </w:pPr>
      <w:r>
        <w:rPr>
          <w:rFonts w:hint="eastAsia"/>
        </w:rPr>
        <w:t>監視系統的設置則可達一定程度之嚇阻作用，</w:t>
      </w:r>
      <w:proofErr w:type="gramStart"/>
      <w:r>
        <w:rPr>
          <w:rFonts w:hint="eastAsia"/>
        </w:rPr>
        <w:t>且於遇有</w:t>
      </w:r>
      <w:proofErr w:type="gramEnd"/>
      <w:r>
        <w:rPr>
          <w:rFonts w:hint="eastAsia"/>
        </w:rPr>
        <w:t>相關陳情檢舉案件時，可調閱相關畫面比對勾稽。</w:t>
      </w:r>
    </w:p>
    <w:p w:rsidR="00DB465E" w:rsidRDefault="00DB465E" w:rsidP="00DB465E">
      <w:pPr>
        <w:pStyle w:val="6"/>
      </w:pPr>
      <w:r>
        <w:rPr>
          <w:rFonts w:hint="eastAsia"/>
        </w:rPr>
        <w:t>綜上，前揭方式目前業經屏東縣潮州鎮、萬丹鄉、鹽埔鄉、長治鄉、高樹鄉及枋寮鄉等6個公所採用，後續將</w:t>
      </w:r>
      <w:proofErr w:type="gramStart"/>
      <w:r>
        <w:rPr>
          <w:rFonts w:hint="eastAsia"/>
        </w:rPr>
        <w:t>賡</w:t>
      </w:r>
      <w:proofErr w:type="gramEnd"/>
      <w:r>
        <w:rPr>
          <w:rFonts w:hint="eastAsia"/>
        </w:rPr>
        <w:t>續推動至該縣其他鄉鎮市公所。</w:t>
      </w:r>
    </w:p>
    <w:p w:rsidR="00DB465E" w:rsidRPr="00DB465E" w:rsidRDefault="00DB465E" w:rsidP="00DB465E">
      <w:pPr>
        <w:pStyle w:val="4"/>
      </w:pPr>
      <w:r w:rsidRPr="00DB465E">
        <w:rPr>
          <w:rFonts w:hint="eastAsia"/>
        </w:rPr>
        <w:t>辦理「工程業務廉政防貪指引」研討會，加強廉政宣導以深化同仁工程採購案件之風險管理觀念：</w:t>
      </w:r>
    </w:p>
    <w:p w:rsidR="00DB465E" w:rsidRDefault="00DB465E" w:rsidP="00DB465E">
      <w:pPr>
        <w:pStyle w:val="5"/>
      </w:pPr>
      <w:r>
        <w:rPr>
          <w:rFonts w:hint="eastAsia"/>
        </w:rPr>
        <w:t>政風室於</w:t>
      </w:r>
      <w:r>
        <w:t>108</w:t>
      </w:r>
      <w:r>
        <w:rPr>
          <w:rFonts w:hint="eastAsia"/>
        </w:rPr>
        <w:t>年辦理「工程業務廉政防貪指引」研討會，由建設課針對所選議題</w:t>
      </w:r>
      <w:proofErr w:type="gramStart"/>
      <w:r>
        <w:rPr>
          <w:rFonts w:hint="eastAsia"/>
        </w:rPr>
        <w:t>研</w:t>
      </w:r>
      <w:proofErr w:type="gramEnd"/>
      <w:r>
        <w:rPr>
          <w:rFonts w:hint="eastAsia"/>
        </w:rPr>
        <w:t>提防治措施，並邀請屏東地檢署檢察官與會，就辦理工程過中可能之違失議題進行討論；另於</w:t>
      </w:r>
      <w:r>
        <w:t>113</w:t>
      </w:r>
      <w:r>
        <w:rPr>
          <w:rFonts w:hint="eastAsia"/>
        </w:rPr>
        <w:t>年</w:t>
      </w:r>
      <w:r>
        <w:t>4</w:t>
      </w:r>
      <w:r>
        <w:rPr>
          <w:rFonts w:hint="eastAsia"/>
        </w:rPr>
        <w:t>月</w:t>
      </w:r>
      <w:r>
        <w:t>23</w:t>
      </w:r>
      <w:r>
        <w:rPr>
          <w:rFonts w:hint="eastAsia"/>
        </w:rPr>
        <w:t>日辦理「公務員法律責任</w:t>
      </w:r>
      <w:r>
        <w:t>-</w:t>
      </w:r>
      <w:r>
        <w:rPr>
          <w:rFonts w:hint="eastAsia"/>
        </w:rPr>
        <w:t>從採購案例探討」講習。</w:t>
      </w:r>
    </w:p>
    <w:p w:rsidR="00DB465E" w:rsidRDefault="00DB465E" w:rsidP="00DB465E">
      <w:pPr>
        <w:pStyle w:val="5"/>
      </w:pPr>
      <w:r>
        <w:rPr>
          <w:rFonts w:hint="eastAsia"/>
        </w:rPr>
        <w:t>政風室分別於113年4月10日、113年8月8日向曾○陽代理鄉長和</w:t>
      </w:r>
      <w:proofErr w:type="gramStart"/>
      <w:r>
        <w:rPr>
          <w:rFonts w:hint="eastAsia"/>
        </w:rPr>
        <w:t>吳○</w:t>
      </w:r>
      <w:proofErr w:type="gramEnd"/>
      <w:r>
        <w:rPr>
          <w:rFonts w:hint="eastAsia"/>
        </w:rPr>
        <w:t>慶鄉長說明財產申報義務，並宣導公職人員利益衝突迴避法，包含利益衝突定義、禁止假借職權圖利。</w:t>
      </w:r>
    </w:p>
    <w:p w:rsidR="00DB465E" w:rsidRDefault="00DB465E" w:rsidP="00DB465E">
      <w:pPr>
        <w:pStyle w:val="5"/>
      </w:pPr>
      <w:proofErr w:type="gramStart"/>
      <w:r>
        <w:rPr>
          <w:rFonts w:hint="eastAsia"/>
        </w:rPr>
        <w:t>此外，</w:t>
      </w:r>
      <w:proofErr w:type="gramEnd"/>
      <w:r>
        <w:rPr>
          <w:rFonts w:hint="eastAsia"/>
        </w:rPr>
        <w:t>屏東縣政府政風處刻正規劃於</w:t>
      </w:r>
      <w:proofErr w:type="gramStart"/>
      <w:r>
        <w:rPr>
          <w:rFonts w:hint="eastAsia"/>
        </w:rPr>
        <w:t>11</w:t>
      </w:r>
      <w:proofErr w:type="gramEnd"/>
      <w:r>
        <w:rPr>
          <w:rFonts w:hint="eastAsia"/>
        </w:rPr>
        <w:t>4年度推動「</w:t>
      </w:r>
      <w:proofErr w:type="gramStart"/>
      <w:r>
        <w:rPr>
          <w:rFonts w:hint="eastAsia"/>
        </w:rPr>
        <w:t>廉陽專</w:t>
      </w:r>
      <w:proofErr w:type="gramEnd"/>
      <w:r>
        <w:rPr>
          <w:rFonts w:hint="eastAsia"/>
        </w:rPr>
        <w:t>案」，透過「召開首長引領座談會」、「提升公務同仁法紀觀念」、「</w:t>
      </w:r>
      <w:proofErr w:type="gramStart"/>
      <w:r>
        <w:rPr>
          <w:rFonts w:hint="eastAsia"/>
        </w:rPr>
        <w:t>跨域合</w:t>
      </w:r>
      <w:proofErr w:type="gramEnd"/>
      <w:r>
        <w:rPr>
          <w:rFonts w:hint="eastAsia"/>
        </w:rPr>
        <w:t>作建立廉</w:t>
      </w:r>
      <w:r>
        <w:rPr>
          <w:rFonts w:hint="eastAsia"/>
        </w:rPr>
        <w:lastRenderedPageBreak/>
        <w:t>能聯繫管道」等3</w:t>
      </w:r>
      <w:proofErr w:type="gramStart"/>
      <w:r>
        <w:rPr>
          <w:rFonts w:hint="eastAsia"/>
        </w:rPr>
        <w:t>大廉</w:t>
      </w:r>
      <w:proofErr w:type="gramEnd"/>
      <w:r>
        <w:rPr>
          <w:rFonts w:hint="eastAsia"/>
        </w:rPr>
        <w:t>政策略，強化屏東縣鄉鎮市</w:t>
      </w:r>
      <w:proofErr w:type="gramStart"/>
      <w:r>
        <w:rPr>
          <w:rFonts w:hint="eastAsia"/>
        </w:rPr>
        <w:t>公所之廉</w:t>
      </w:r>
      <w:proofErr w:type="gramEnd"/>
      <w:r>
        <w:rPr>
          <w:rFonts w:hint="eastAsia"/>
        </w:rPr>
        <w:t>能風紀，本專案內容會將「特別費核銷」之風險管理納入，並以「各級政府機關特別費支用規定」為本，編撰「特別費支用教戰手冊」宣導教材，以端正公務風紀。</w:t>
      </w:r>
    </w:p>
    <w:p w:rsidR="00DB465E" w:rsidRPr="00DB465E" w:rsidRDefault="00DB465E" w:rsidP="00DB465E">
      <w:pPr>
        <w:pStyle w:val="4"/>
      </w:pPr>
      <w:r w:rsidRPr="00DB465E">
        <w:rPr>
          <w:rFonts w:hint="eastAsia"/>
        </w:rPr>
        <w:t>規劃辦理「民間團體補助」專案稽核：</w:t>
      </w:r>
    </w:p>
    <w:p w:rsidR="00073CB5" w:rsidRDefault="00DB465E" w:rsidP="00DB465E">
      <w:pPr>
        <w:pStyle w:val="4"/>
        <w:numPr>
          <w:ilvl w:val="0"/>
          <w:numId w:val="0"/>
        </w:numPr>
        <w:ind w:left="1701" w:firstLineChars="200" w:firstLine="680"/>
      </w:pPr>
      <w:r w:rsidRPr="00DB465E">
        <w:rPr>
          <w:rFonts w:hint="eastAsia"/>
        </w:rPr>
        <w:t>政風室於110年規劃辦理「民間團體補助」專案稽核，該次稽核主要抽查該公所108年至109年對民間團體補(捐)助經費之案件。針對稽核缺失事項，政風室於稽核完成後簽核鄉長並移請該公所</w:t>
      </w:r>
      <w:proofErr w:type="gramStart"/>
      <w:r w:rsidRPr="00DB465E">
        <w:rPr>
          <w:rFonts w:hint="eastAsia"/>
        </w:rPr>
        <w:t>社役課</w:t>
      </w:r>
      <w:proofErr w:type="gramEnd"/>
      <w:r w:rsidRPr="00DB465E">
        <w:rPr>
          <w:rFonts w:hint="eastAsia"/>
        </w:rPr>
        <w:t>改善，就各該缺失研擬策進興利措施，落實業務風險控管。</w:t>
      </w:r>
    </w:p>
    <w:p w:rsidR="00DB465E" w:rsidRDefault="00DB465E" w:rsidP="00DB465E">
      <w:pPr>
        <w:pStyle w:val="4"/>
      </w:pPr>
      <w:r>
        <w:rPr>
          <w:rFonts w:hint="eastAsia"/>
        </w:rPr>
        <w:t>修正「屏東縣長治鄉公所補助民間團體經費審核作業要點」，使現行法規符合實務執行之需要。</w:t>
      </w:r>
    </w:p>
    <w:p w:rsidR="00DB465E" w:rsidRDefault="00DB465E" w:rsidP="00DB465E">
      <w:pPr>
        <w:pStyle w:val="4"/>
      </w:pPr>
      <w:r>
        <w:rPr>
          <w:rFonts w:hint="eastAsia"/>
        </w:rPr>
        <w:t>制定該公所民間團體補助業務內部控制措施：</w:t>
      </w:r>
    </w:p>
    <w:p w:rsidR="00DB465E" w:rsidRDefault="00DB465E" w:rsidP="00DB465E">
      <w:pPr>
        <w:pStyle w:val="4"/>
        <w:numPr>
          <w:ilvl w:val="0"/>
          <w:numId w:val="0"/>
        </w:numPr>
        <w:ind w:left="1701" w:firstLineChars="200" w:firstLine="680"/>
      </w:pPr>
      <w:r w:rsidRPr="00DB465E">
        <w:rPr>
          <w:rFonts w:hint="eastAsia"/>
        </w:rPr>
        <w:t>政風室與</w:t>
      </w:r>
      <w:proofErr w:type="gramStart"/>
      <w:r w:rsidRPr="00DB465E">
        <w:rPr>
          <w:rFonts w:hint="eastAsia"/>
        </w:rPr>
        <w:t>社役課</w:t>
      </w:r>
      <w:proofErr w:type="gramEnd"/>
      <w:r w:rsidRPr="00DB465E">
        <w:rPr>
          <w:rFonts w:hint="eastAsia"/>
        </w:rPr>
        <w:t>共同檢視民間團體提出補助申請之作業程序，並訂明該公所審查重點及方式，亦將審查標準敘明，以完備作業程序；另提出可能衍生之風險態樣，並訂定民間團體申請補助案件之自主檢核表，將上開審查重點、公職人員利益衝突迴避法相關規範納入檢核事項。</w:t>
      </w:r>
    </w:p>
    <w:p w:rsidR="00DB465E" w:rsidRPr="00DB465E" w:rsidRDefault="00DB465E" w:rsidP="00DB465E">
      <w:pPr>
        <w:pStyle w:val="4"/>
      </w:pPr>
      <w:r w:rsidRPr="00DB465E">
        <w:rPr>
          <w:rFonts w:hint="eastAsia"/>
        </w:rPr>
        <w:t>成立「廉政相談室」，協助業務單位</w:t>
      </w:r>
      <w:proofErr w:type="gramStart"/>
      <w:r w:rsidRPr="00DB465E">
        <w:rPr>
          <w:rFonts w:hint="eastAsia"/>
        </w:rPr>
        <w:t>釐</w:t>
      </w:r>
      <w:proofErr w:type="gramEnd"/>
      <w:r w:rsidRPr="00DB465E">
        <w:rPr>
          <w:rFonts w:hint="eastAsia"/>
        </w:rPr>
        <w:t>清現行做法是否有違反相關法令規定：</w:t>
      </w:r>
    </w:p>
    <w:p w:rsidR="00DB465E" w:rsidRDefault="00DB465E" w:rsidP="00DB465E">
      <w:pPr>
        <w:pStyle w:val="4"/>
        <w:numPr>
          <w:ilvl w:val="0"/>
          <w:numId w:val="0"/>
        </w:numPr>
        <w:ind w:left="1701" w:firstLineChars="200" w:firstLine="680"/>
      </w:pPr>
      <w:r w:rsidRPr="00DB465E">
        <w:rPr>
          <w:rFonts w:hint="eastAsia"/>
        </w:rPr>
        <w:t>由政風室於110年9月規劃成立「廉政相談室」，積極透過接受即時業務法令諮詢、適時安排宣導講習課程、規劃雙向互動座談等方式，強化該公所採購及補助業務之風險管理；</w:t>
      </w:r>
      <w:proofErr w:type="gramStart"/>
      <w:r w:rsidRPr="00DB465E">
        <w:rPr>
          <w:rFonts w:hint="eastAsia"/>
        </w:rPr>
        <w:t>另政風</w:t>
      </w:r>
      <w:proofErr w:type="gramEnd"/>
      <w:r w:rsidRPr="00DB465E">
        <w:rPr>
          <w:rFonts w:hint="eastAsia"/>
        </w:rPr>
        <w:t>室亦將上開諮詢事項整理彙編成教材，並辦理採購及補助業務精進研討會。</w:t>
      </w:r>
    </w:p>
    <w:p w:rsidR="00DB465E" w:rsidRDefault="00DB465E" w:rsidP="00DB465E">
      <w:pPr>
        <w:pStyle w:val="4"/>
      </w:pPr>
      <w:r w:rsidRPr="00DB465E">
        <w:rPr>
          <w:rFonts w:hint="eastAsia"/>
        </w:rPr>
        <w:t>利用廉政會報機會，請業務單位提出檢討策進報</w:t>
      </w:r>
      <w:r w:rsidRPr="00DB465E">
        <w:rPr>
          <w:rFonts w:hint="eastAsia"/>
        </w:rPr>
        <w:lastRenderedPageBreak/>
        <w:t>告及改善措施：</w:t>
      </w:r>
    </w:p>
    <w:p w:rsidR="00DB465E" w:rsidRPr="00DB465E" w:rsidRDefault="00DB465E" w:rsidP="00DB465E">
      <w:pPr>
        <w:pStyle w:val="5"/>
      </w:pPr>
      <w:r w:rsidRPr="00DB465E">
        <w:rPr>
          <w:rFonts w:hint="eastAsia"/>
        </w:rPr>
        <w:t>政</w:t>
      </w:r>
      <w:proofErr w:type="gramStart"/>
      <w:r w:rsidRPr="00DB465E">
        <w:rPr>
          <w:rFonts w:hint="eastAsia"/>
        </w:rPr>
        <w:t>風室請行政</w:t>
      </w:r>
      <w:proofErr w:type="gramEnd"/>
      <w:r w:rsidRPr="00DB465E">
        <w:rPr>
          <w:rFonts w:hint="eastAsia"/>
        </w:rPr>
        <w:t>室、建設課於110年10月7日廉政會報中，針對該公所</w:t>
      </w:r>
      <w:proofErr w:type="gramStart"/>
      <w:r w:rsidRPr="00DB465E">
        <w:rPr>
          <w:rFonts w:hint="eastAsia"/>
        </w:rPr>
        <w:t>10</w:t>
      </w:r>
      <w:proofErr w:type="gramEnd"/>
      <w:r w:rsidRPr="00DB465E">
        <w:rPr>
          <w:rFonts w:hint="eastAsia"/>
        </w:rPr>
        <w:t>9年度採購綜合分析錯誤態樣提出策進報告，</w:t>
      </w:r>
      <w:proofErr w:type="gramStart"/>
      <w:r w:rsidRPr="00DB465E">
        <w:rPr>
          <w:rFonts w:hint="eastAsia"/>
        </w:rPr>
        <w:t>並請渠</w:t>
      </w:r>
      <w:proofErr w:type="gramEnd"/>
      <w:r w:rsidRPr="00DB465E">
        <w:rPr>
          <w:rFonts w:hint="eastAsia"/>
        </w:rPr>
        <w:t>等就相關興革措施辦理情形提出說明；針對民間團體補助業務執行部分，由</w:t>
      </w:r>
      <w:proofErr w:type="gramStart"/>
      <w:r w:rsidRPr="00DB465E">
        <w:rPr>
          <w:rFonts w:hint="eastAsia"/>
        </w:rPr>
        <w:t>社役課</w:t>
      </w:r>
      <w:proofErr w:type="gramEnd"/>
      <w:r w:rsidRPr="00DB465E">
        <w:rPr>
          <w:rFonts w:hint="eastAsia"/>
        </w:rPr>
        <w:t>對政風室辦理「民間團體補助業務」專案稽核所發現之缺失，提出檢討報告並說明改善進度；</w:t>
      </w:r>
      <w:proofErr w:type="gramStart"/>
      <w:r w:rsidRPr="00DB465E">
        <w:rPr>
          <w:rFonts w:hint="eastAsia"/>
        </w:rPr>
        <w:t>另社役課</w:t>
      </w:r>
      <w:proofErr w:type="gramEnd"/>
      <w:r w:rsidRPr="00DB465E">
        <w:rPr>
          <w:rFonts w:hint="eastAsia"/>
        </w:rPr>
        <w:t>亦於會中將研擬制定完成之民間團體補助業務內部控制措施提案討論。而「民間團體補助」專案稽核所見缺失如下：</w:t>
      </w:r>
    </w:p>
    <w:p w:rsidR="00DB465E" w:rsidRDefault="00DB465E" w:rsidP="00DB465E">
      <w:pPr>
        <w:pStyle w:val="6"/>
      </w:pPr>
      <w:r>
        <w:rPr>
          <w:rFonts w:hint="eastAsia"/>
        </w:rPr>
        <w:t>同一活動同時向該公所及屏東縣政府申請補助，卻漏未於支用明細表中敘明各機關補助項目及金額。</w:t>
      </w:r>
    </w:p>
    <w:p w:rsidR="00DB465E" w:rsidRDefault="00DB465E" w:rsidP="00DB465E">
      <w:pPr>
        <w:pStyle w:val="6"/>
      </w:pPr>
      <w:r>
        <w:rPr>
          <w:rFonts w:hint="eastAsia"/>
        </w:rPr>
        <w:t>現行補助未依公職人員利益衝突迴避法相關規定辦理。</w:t>
      </w:r>
    </w:p>
    <w:p w:rsidR="00DB465E" w:rsidRDefault="00DB465E" w:rsidP="00DB465E">
      <w:pPr>
        <w:pStyle w:val="6"/>
      </w:pPr>
      <w:r>
        <w:rPr>
          <w:rFonts w:hint="eastAsia"/>
        </w:rPr>
        <w:t>實際補助對象及金額未符合專案簽准情形。</w:t>
      </w:r>
    </w:p>
    <w:p w:rsidR="00DB465E" w:rsidRPr="00DB465E" w:rsidRDefault="00DB465E" w:rsidP="00DB465E">
      <w:pPr>
        <w:pStyle w:val="5"/>
      </w:pPr>
      <w:r w:rsidRPr="00DB465E">
        <w:rPr>
          <w:rFonts w:hint="eastAsia"/>
        </w:rPr>
        <w:t>「民間團體補助」專案稽核後續作為：</w:t>
      </w:r>
    </w:p>
    <w:p w:rsidR="00DB465E" w:rsidRDefault="00DB465E" w:rsidP="00DB465E">
      <w:pPr>
        <w:pStyle w:val="6"/>
      </w:pPr>
      <w:r>
        <w:rPr>
          <w:rFonts w:hint="eastAsia"/>
        </w:rPr>
        <w:t>於110年6月22日及10月14日修正「屏東縣長治鄉公所補助民間團體經費審核作業要點」，使作業要點之規定更合乎實務上之狀況，減少業務執行之困難。</w:t>
      </w:r>
    </w:p>
    <w:p w:rsidR="00DB465E" w:rsidRDefault="00DB465E" w:rsidP="00DB465E">
      <w:pPr>
        <w:pStyle w:val="6"/>
      </w:pPr>
      <w:r>
        <w:rPr>
          <w:rFonts w:hint="eastAsia"/>
        </w:rPr>
        <w:t>由</w:t>
      </w:r>
      <w:proofErr w:type="gramStart"/>
      <w:r>
        <w:rPr>
          <w:rFonts w:hint="eastAsia"/>
        </w:rPr>
        <w:t>社役課</w:t>
      </w:r>
      <w:proofErr w:type="gramEnd"/>
      <w:r>
        <w:rPr>
          <w:rFonts w:hint="eastAsia"/>
        </w:rPr>
        <w:t>會同政風室協商研擬制定內部控制措施，導正現行補助作業流程，避免經費遭浮濫使用不實浪費。</w:t>
      </w:r>
    </w:p>
    <w:p w:rsidR="00DB465E" w:rsidRDefault="00DB465E" w:rsidP="00DB465E">
      <w:pPr>
        <w:pStyle w:val="6"/>
      </w:pPr>
      <w:r>
        <w:rPr>
          <w:rFonts w:hint="eastAsia"/>
        </w:rPr>
        <w:t>「屏東縣長治鄉公所補助民間團體經費審核作業要點」由</w:t>
      </w:r>
      <w:proofErr w:type="gramStart"/>
      <w:r>
        <w:rPr>
          <w:rFonts w:hint="eastAsia"/>
        </w:rPr>
        <w:t>社役課</w:t>
      </w:r>
      <w:proofErr w:type="gramEnd"/>
      <w:r>
        <w:rPr>
          <w:rFonts w:hint="eastAsia"/>
        </w:rPr>
        <w:t>於110年6月22日、10月14日簽陳鄉長修正；至於「民間團體補助業務內部控制措施」</w:t>
      </w:r>
      <w:proofErr w:type="gramStart"/>
      <w:r>
        <w:rPr>
          <w:rFonts w:hint="eastAsia"/>
        </w:rPr>
        <w:t>社役課</w:t>
      </w:r>
      <w:proofErr w:type="gramEnd"/>
      <w:r>
        <w:rPr>
          <w:rFonts w:hint="eastAsia"/>
        </w:rPr>
        <w:t>於110年10月27日簽陳鄉長通過。屏東縣政府政風處亦表示，除</w:t>
      </w:r>
      <w:r>
        <w:rPr>
          <w:rFonts w:hint="eastAsia"/>
        </w:rPr>
        <w:lastRenderedPageBreak/>
        <w:t>屏東縣長治鄉公所落實執行外，且其餘各鄉鎮市公所辦理補助</w:t>
      </w:r>
      <w:proofErr w:type="gramStart"/>
      <w:r>
        <w:rPr>
          <w:rFonts w:hint="eastAsia"/>
        </w:rPr>
        <w:t>業務均需至</w:t>
      </w:r>
      <w:proofErr w:type="gramEnd"/>
      <w:r>
        <w:rPr>
          <w:rFonts w:hint="eastAsia"/>
        </w:rPr>
        <w:t>「民間團體補(捐)助系統(CGSS)」填載申請補助項目、金額等相關資訊，俾利後續勾稽比對同一補助項目有無重複向他機關申領情事；另屏東縣潮州鎮、恆春鎮、鹽埔鄉及內埔鄉等4公所亦在各該公所政風室協助下，訂定補助業務之內部控制措施(例如：勾</w:t>
      </w:r>
      <w:proofErr w:type="gramStart"/>
      <w:r>
        <w:rPr>
          <w:rFonts w:hint="eastAsia"/>
        </w:rPr>
        <w:t>稽</w:t>
      </w:r>
      <w:proofErr w:type="gramEnd"/>
      <w:r>
        <w:rPr>
          <w:rFonts w:hint="eastAsia"/>
        </w:rPr>
        <w:t>制度、查核制度、檢核制度等)。</w:t>
      </w:r>
    </w:p>
    <w:p w:rsidR="00DB465E" w:rsidRPr="00DB465E" w:rsidRDefault="00DB465E" w:rsidP="00DB465E">
      <w:pPr>
        <w:pStyle w:val="4"/>
      </w:pPr>
      <w:r w:rsidRPr="00DB465E">
        <w:rPr>
          <w:rFonts w:hint="eastAsia"/>
        </w:rPr>
        <w:t>政風室以小額採購為主題，蒐集相關案例及資料，並</w:t>
      </w:r>
      <w:proofErr w:type="gramStart"/>
      <w:r w:rsidRPr="00DB465E">
        <w:rPr>
          <w:rFonts w:hint="eastAsia"/>
        </w:rPr>
        <w:t>與財行課</w:t>
      </w:r>
      <w:proofErr w:type="gramEnd"/>
      <w:r w:rsidRPr="00DB465E">
        <w:rPr>
          <w:rFonts w:hint="eastAsia"/>
        </w:rPr>
        <w:t>、主計室研析小額採購風險</w:t>
      </w:r>
      <w:proofErr w:type="gramStart"/>
      <w:r w:rsidRPr="00DB465E">
        <w:rPr>
          <w:rFonts w:hint="eastAsia"/>
        </w:rPr>
        <w:t>態樣及因</w:t>
      </w:r>
      <w:proofErr w:type="gramEnd"/>
      <w:r w:rsidRPr="00DB465E">
        <w:rPr>
          <w:rFonts w:hint="eastAsia"/>
        </w:rPr>
        <w:t>應作為；</w:t>
      </w:r>
      <w:proofErr w:type="gramStart"/>
      <w:r w:rsidRPr="00DB465E">
        <w:rPr>
          <w:rFonts w:hint="eastAsia"/>
        </w:rPr>
        <w:t>嗣</w:t>
      </w:r>
      <w:proofErr w:type="gramEnd"/>
      <w:r w:rsidRPr="00DB465E">
        <w:rPr>
          <w:rFonts w:hint="eastAsia"/>
        </w:rPr>
        <w:t>於113年7月10日，由曾○陽代理鄉長主持召開「首長引領，廉能當家」座談會，嗣後彙編為小額採購廉政防貪指引。查小額採購風險態樣如下：</w:t>
      </w:r>
    </w:p>
    <w:p w:rsidR="00DB465E" w:rsidRDefault="00DB465E" w:rsidP="00DB465E">
      <w:pPr>
        <w:pStyle w:val="5"/>
      </w:pPr>
      <w:r>
        <w:rPr>
          <w:rFonts w:hint="eastAsia"/>
        </w:rPr>
        <w:t>公務員對於法規認識不足，未能了解填寫空白收據可能引發的刑事責任，或對利益迴避規定抱持不正當心態，致使衍生觸法風險；另小額採購多為書面核銷，易有不被發現的僥倖心理。</w:t>
      </w:r>
    </w:p>
    <w:p w:rsidR="00DB465E" w:rsidRDefault="00DB465E" w:rsidP="00DB465E">
      <w:pPr>
        <w:pStyle w:val="5"/>
      </w:pPr>
      <w:r>
        <w:rPr>
          <w:rFonts w:hint="eastAsia"/>
        </w:rPr>
        <w:t>將採購金額化整為零或以時效急迫為由，請求分批辦理小額採購，未落實政府採購法之招標程序。</w:t>
      </w:r>
    </w:p>
    <w:p w:rsidR="00DB465E" w:rsidRDefault="00DB465E" w:rsidP="00DB465E">
      <w:pPr>
        <w:pStyle w:val="5"/>
      </w:pPr>
      <w:r>
        <w:rPr>
          <w:rFonts w:hint="eastAsia"/>
        </w:rPr>
        <w:t>小額採購可</w:t>
      </w:r>
      <w:proofErr w:type="gramStart"/>
      <w:r>
        <w:rPr>
          <w:rFonts w:hint="eastAsia"/>
        </w:rPr>
        <w:t>逕</w:t>
      </w:r>
      <w:proofErr w:type="gramEnd"/>
      <w:r>
        <w:rPr>
          <w:rFonts w:hint="eastAsia"/>
        </w:rPr>
        <w:t>洽特定廠商辦理，採購單位或承辦人若依賴特定報價資訊來源，未能確認價格合理性，易被不肖人士利用或遭廠商蒙蔽。</w:t>
      </w:r>
    </w:p>
    <w:p w:rsidR="00DB465E" w:rsidRDefault="00DB465E" w:rsidP="00DB465E">
      <w:pPr>
        <w:pStyle w:val="5"/>
      </w:pPr>
      <w:r>
        <w:rPr>
          <w:rFonts w:hint="eastAsia"/>
        </w:rPr>
        <w:t>機關內部如物品請購及領用未進行有效管控和記錄，或人員職務未能輪替，長期由同一人擔任採購或驗收職務，未落實內部控制，恐不易控管風險。</w:t>
      </w:r>
    </w:p>
    <w:p w:rsidR="00DB465E" w:rsidRPr="00DB465E" w:rsidRDefault="00DB465E" w:rsidP="00DB465E">
      <w:pPr>
        <w:pStyle w:val="4"/>
      </w:pPr>
      <w:r w:rsidRPr="00DB465E">
        <w:rPr>
          <w:rFonts w:hint="eastAsia"/>
        </w:rPr>
        <w:t>有關前揭風險樣態，相關因應作為如次：</w:t>
      </w:r>
    </w:p>
    <w:p w:rsidR="00DB465E" w:rsidRDefault="00DB465E" w:rsidP="00DB465E">
      <w:pPr>
        <w:pStyle w:val="5"/>
      </w:pPr>
      <w:r>
        <w:rPr>
          <w:rFonts w:hint="eastAsia"/>
        </w:rPr>
        <w:lastRenderedPageBreak/>
        <w:t>於機關內辦理小額採購之宣導，針對各項業務可能涉犯之法條詳加分析研討，讓同仁清楚瞭解未依法定程序執行業務可能面對之刑事責任。</w:t>
      </w:r>
    </w:p>
    <w:p w:rsidR="00DB465E" w:rsidRDefault="00DB465E" w:rsidP="00DB465E">
      <w:pPr>
        <w:pStyle w:val="5"/>
      </w:pPr>
      <w:r>
        <w:rPr>
          <w:rFonts w:hint="eastAsia"/>
        </w:rPr>
        <w:t>檢視小額採購適用時機，如有共通需求特性之採購，宜於年度開始調查需求，集中採購；屬財物或勞務採購，則得優先</w:t>
      </w:r>
      <w:proofErr w:type="gramStart"/>
      <w:r>
        <w:rPr>
          <w:rFonts w:hint="eastAsia"/>
        </w:rPr>
        <w:t>採</w:t>
      </w:r>
      <w:proofErr w:type="gramEnd"/>
      <w:r>
        <w:rPr>
          <w:rFonts w:hint="eastAsia"/>
        </w:rPr>
        <w:t>共同供應契約。</w:t>
      </w:r>
      <w:proofErr w:type="gramStart"/>
      <w:r>
        <w:rPr>
          <w:rFonts w:hint="eastAsia"/>
        </w:rPr>
        <w:t>此外，如逕</w:t>
      </w:r>
      <w:proofErr w:type="gramEnd"/>
      <w:r>
        <w:rPr>
          <w:rFonts w:hint="eastAsia"/>
        </w:rPr>
        <w:t>洽廠商小額採購，機關仍得視個案特性，評估是否辦理比價或議價。</w:t>
      </w:r>
    </w:p>
    <w:p w:rsidR="00DB465E" w:rsidRDefault="00DB465E" w:rsidP="00DB465E">
      <w:pPr>
        <w:pStyle w:val="5"/>
      </w:pPr>
      <w:r>
        <w:rPr>
          <w:rFonts w:hint="eastAsia"/>
        </w:rPr>
        <w:t>檢視廠商報價合理性，對於採購標的</w:t>
      </w:r>
      <w:proofErr w:type="gramStart"/>
      <w:r>
        <w:rPr>
          <w:rFonts w:hint="eastAsia"/>
        </w:rPr>
        <w:t>不</w:t>
      </w:r>
      <w:proofErr w:type="gramEnd"/>
      <w:r>
        <w:rPr>
          <w:rFonts w:hint="eastAsia"/>
        </w:rPr>
        <w:t>熟稔，或對採購項目單價、規格資訊不足有疑慮，可善用政府採購法第34條第1項公開徵求廠商提供參考資料。</w:t>
      </w:r>
    </w:p>
    <w:p w:rsidR="00DB465E" w:rsidRPr="00DB465E" w:rsidRDefault="00DB465E" w:rsidP="00DB465E">
      <w:pPr>
        <w:pStyle w:val="5"/>
      </w:pPr>
      <w:r w:rsidRPr="00DB465E">
        <w:rPr>
          <w:rFonts w:hint="eastAsia"/>
        </w:rPr>
        <w:t>加強課室橫向聯繫以瞭解各項請購核銷執行情形，以落實辦理員工平時考核適時採取輪替調整職務。</w:t>
      </w:r>
    </w:p>
    <w:p w:rsidR="00DB465E" w:rsidRPr="00DB465E" w:rsidRDefault="00DB465E" w:rsidP="00DB465E">
      <w:pPr>
        <w:pStyle w:val="4"/>
      </w:pPr>
      <w:r w:rsidRPr="00DB465E">
        <w:rPr>
          <w:rFonts w:hint="eastAsia"/>
        </w:rPr>
        <w:t>辦理小額採購專案稽核：</w:t>
      </w:r>
    </w:p>
    <w:p w:rsidR="00DB465E" w:rsidRDefault="00DB465E" w:rsidP="00DB465E">
      <w:pPr>
        <w:pStyle w:val="4"/>
        <w:numPr>
          <w:ilvl w:val="0"/>
          <w:numId w:val="0"/>
        </w:numPr>
        <w:ind w:left="1701" w:firstLineChars="200" w:firstLine="680"/>
      </w:pPr>
      <w:r w:rsidRPr="00DB465E">
        <w:rPr>
          <w:rFonts w:hint="eastAsia"/>
        </w:rPr>
        <w:t>為檢視該公所小額採購執行情形，並因應小額採購金額自112年1月1日起調整為15萬元以下，</w:t>
      </w:r>
      <w:proofErr w:type="gramStart"/>
      <w:r w:rsidRPr="00DB465E">
        <w:rPr>
          <w:rFonts w:hint="eastAsia"/>
        </w:rPr>
        <w:t>爰</w:t>
      </w:r>
      <w:proofErr w:type="gramEnd"/>
      <w:r w:rsidRPr="00DB465E">
        <w:rPr>
          <w:rFonts w:hint="eastAsia"/>
        </w:rPr>
        <w:t>規劃辦理該公所小額採購專案稽核，強化機關內部控制。稽核相關缺失及策進作為，並於113年第2次廉政會報報告。</w:t>
      </w:r>
    </w:p>
    <w:p w:rsidR="00DB465E" w:rsidRDefault="00DB465E" w:rsidP="00DB465E">
      <w:pPr>
        <w:pStyle w:val="4"/>
      </w:pPr>
      <w:r w:rsidRPr="00DB465E">
        <w:rPr>
          <w:rFonts w:hint="eastAsia"/>
        </w:rPr>
        <w:t>訂定「屏東縣長治鄉公所辦理小額採購注意事項」：</w:t>
      </w:r>
    </w:p>
    <w:p w:rsidR="00DB465E" w:rsidRDefault="00DB465E" w:rsidP="00DB465E">
      <w:pPr>
        <w:pStyle w:val="4"/>
        <w:numPr>
          <w:ilvl w:val="0"/>
          <w:numId w:val="0"/>
        </w:numPr>
        <w:ind w:left="1701" w:firstLineChars="200" w:firstLine="680"/>
      </w:pPr>
      <w:r w:rsidRPr="00DB465E">
        <w:rPr>
          <w:rFonts w:hint="eastAsia"/>
        </w:rPr>
        <w:t>政風室辦理小額採購專案稽核後，為強化該公所小額採購作業程序，訂定「屏東縣長治鄉公所辦理小額採購注意事項」，經該公所113年第2次廉政會報提案通過，期作為後續執行管理之依據，強化該公所內部控制機制。</w:t>
      </w:r>
      <w:proofErr w:type="gramStart"/>
      <w:r w:rsidRPr="00DB465E">
        <w:rPr>
          <w:rFonts w:hint="eastAsia"/>
        </w:rPr>
        <w:t>此外，</w:t>
      </w:r>
      <w:proofErr w:type="gramEnd"/>
      <w:r w:rsidRPr="00DB465E">
        <w:rPr>
          <w:rFonts w:hint="eastAsia"/>
        </w:rPr>
        <w:t>屏東縣鹽埔鄉公所亦訂有「屏東縣鹽埔鄉公所辦理小額採</w:t>
      </w:r>
      <w:r w:rsidRPr="00DB465E">
        <w:rPr>
          <w:rFonts w:hint="eastAsia"/>
        </w:rPr>
        <w:lastRenderedPageBreak/>
        <w:t>購業務注意事項」。</w:t>
      </w:r>
    </w:p>
    <w:p w:rsidR="009D0D54" w:rsidRDefault="009D0D54" w:rsidP="009D0D54">
      <w:pPr>
        <w:pStyle w:val="4"/>
      </w:pPr>
      <w:r w:rsidRPr="009D0D54">
        <w:rPr>
          <w:rFonts w:hint="eastAsia"/>
        </w:rPr>
        <w:t>召開廉政會報凝聚機關廉潔共識：</w:t>
      </w:r>
    </w:p>
    <w:p w:rsidR="009D0D54" w:rsidRDefault="009D0D54" w:rsidP="009D0D54">
      <w:pPr>
        <w:pStyle w:val="4"/>
        <w:numPr>
          <w:ilvl w:val="0"/>
          <w:numId w:val="0"/>
        </w:numPr>
        <w:ind w:left="1701" w:firstLineChars="200" w:firstLine="680"/>
      </w:pPr>
      <w:r w:rsidRPr="009D0D54">
        <w:rPr>
          <w:rFonts w:hint="eastAsia"/>
        </w:rPr>
        <w:t>於113年4月18日、9月20日召開該公所113年第1、</w:t>
      </w:r>
      <w:proofErr w:type="gramStart"/>
      <w:r w:rsidRPr="009D0D54">
        <w:rPr>
          <w:rFonts w:hint="eastAsia"/>
        </w:rPr>
        <w:t>2次廉</w:t>
      </w:r>
      <w:proofErr w:type="gramEnd"/>
      <w:r w:rsidRPr="009D0D54">
        <w:rPr>
          <w:rFonts w:hint="eastAsia"/>
        </w:rPr>
        <w:t>政會報，2次</w:t>
      </w:r>
      <w:proofErr w:type="gramStart"/>
      <w:r w:rsidRPr="009D0D54">
        <w:rPr>
          <w:rFonts w:hint="eastAsia"/>
        </w:rPr>
        <w:t>會議均由鄉</w:t>
      </w:r>
      <w:proofErr w:type="gramEnd"/>
      <w:r w:rsidRPr="009D0D54">
        <w:rPr>
          <w:rFonts w:hint="eastAsia"/>
        </w:rPr>
        <w:t>長擔任主席，會議內容與採購核銷相關有：</w:t>
      </w:r>
    </w:p>
    <w:p w:rsidR="009D0D54" w:rsidRDefault="009D0D54" w:rsidP="009D0D54">
      <w:pPr>
        <w:pStyle w:val="5"/>
      </w:pPr>
      <w:r w:rsidRPr="009D0D54">
        <w:rPr>
          <w:rFonts w:hint="eastAsia"/>
        </w:rPr>
        <w:t>113年第1次廉政會報：</w:t>
      </w:r>
    </w:p>
    <w:p w:rsidR="009D0D54" w:rsidRDefault="009D0D54" w:rsidP="009D0D54">
      <w:pPr>
        <w:pStyle w:val="6"/>
      </w:pPr>
      <w:r>
        <w:rPr>
          <w:rFonts w:hint="eastAsia"/>
        </w:rPr>
        <w:t>對公職人員利益衝突迴避法規範內容報告，包含規範對象、利益衝突定義、禁止假借職權圖利及請託關說等規定，和該公所</w:t>
      </w:r>
      <w:proofErr w:type="gramStart"/>
      <w:r>
        <w:rPr>
          <w:rFonts w:hint="eastAsia"/>
        </w:rPr>
        <w:t>112</w:t>
      </w:r>
      <w:proofErr w:type="gramEnd"/>
      <w:r>
        <w:rPr>
          <w:rFonts w:hint="eastAsia"/>
        </w:rPr>
        <w:t>年度依公職人員利益衝突迴避法迴避情形。</w:t>
      </w:r>
    </w:p>
    <w:p w:rsidR="009D0D54" w:rsidRDefault="009D0D54" w:rsidP="009D0D54">
      <w:pPr>
        <w:pStyle w:val="6"/>
      </w:pPr>
      <w:r>
        <w:rPr>
          <w:rFonts w:hint="eastAsia"/>
        </w:rPr>
        <w:t>另對於該公所112年採購招標履約執行情形之共同性缺失提案建議等。</w:t>
      </w:r>
    </w:p>
    <w:p w:rsidR="009D0D54" w:rsidRPr="009D0D54" w:rsidRDefault="009D0D54" w:rsidP="009D0D54">
      <w:pPr>
        <w:pStyle w:val="5"/>
      </w:pPr>
      <w:r w:rsidRPr="009D0D54">
        <w:rPr>
          <w:rFonts w:hint="eastAsia"/>
        </w:rPr>
        <w:t>113年第2次廉政會報：</w:t>
      </w:r>
    </w:p>
    <w:p w:rsidR="009D0D54" w:rsidRDefault="009D0D54" w:rsidP="009D0D54">
      <w:pPr>
        <w:pStyle w:val="6"/>
      </w:pPr>
      <w:r>
        <w:rPr>
          <w:rFonts w:hint="eastAsia"/>
        </w:rPr>
        <w:t>對於特別費、工程管理費使用規範及注意事項報告，另提供臺北市政府政風處編撰特別費使用之懶人包，以供鄉長、秘書</w:t>
      </w:r>
      <w:proofErr w:type="gramStart"/>
      <w:r>
        <w:rPr>
          <w:rFonts w:hint="eastAsia"/>
        </w:rPr>
        <w:t>和財行課</w:t>
      </w:r>
      <w:proofErr w:type="gramEnd"/>
      <w:r>
        <w:rPr>
          <w:rFonts w:hint="eastAsia"/>
        </w:rPr>
        <w:t>等課</w:t>
      </w:r>
      <w:proofErr w:type="gramStart"/>
      <w:r>
        <w:rPr>
          <w:rFonts w:hint="eastAsia"/>
        </w:rPr>
        <w:t>室參</w:t>
      </w:r>
      <w:proofErr w:type="gramEnd"/>
      <w:r>
        <w:rPr>
          <w:rFonts w:hint="eastAsia"/>
        </w:rPr>
        <w:t>閱。</w:t>
      </w:r>
    </w:p>
    <w:p w:rsidR="009D0D54" w:rsidRDefault="009D0D54" w:rsidP="009D0D54">
      <w:pPr>
        <w:pStyle w:val="6"/>
      </w:pPr>
      <w:r>
        <w:rPr>
          <w:rFonts w:hint="eastAsia"/>
        </w:rPr>
        <w:t>另對於政風室辦理該公所小額採購專案稽核所見缺失與建議改善報告，以供其他課室及所屬單位參考辦理。</w:t>
      </w:r>
    </w:p>
    <w:p w:rsidR="009D0D54" w:rsidRDefault="009D0D54" w:rsidP="009D0D54">
      <w:pPr>
        <w:pStyle w:val="3"/>
      </w:pPr>
      <w:r>
        <w:rPr>
          <w:rFonts w:hint="eastAsia"/>
        </w:rPr>
        <w:t>至於特別費部分，屏東縣政府政風處係考量特別費專屬性高</w:t>
      </w:r>
      <w:r>
        <w:t>(</w:t>
      </w:r>
      <w:r>
        <w:rPr>
          <w:rFonts w:hint="eastAsia"/>
        </w:rPr>
        <w:t>專屬於機關首長</w:t>
      </w:r>
      <w:r>
        <w:t>)</w:t>
      </w:r>
      <w:r>
        <w:rPr>
          <w:rFonts w:hint="eastAsia"/>
        </w:rPr>
        <w:t>，且行政院主計總處訂有「各級政府機關特別費支用規定」，規定內容針對使用範圍、報支手續、預算執行方式</w:t>
      </w:r>
      <w:proofErr w:type="gramStart"/>
      <w:r>
        <w:rPr>
          <w:rFonts w:hint="eastAsia"/>
        </w:rPr>
        <w:t>等均有詳盡</w:t>
      </w:r>
      <w:proofErr w:type="gramEnd"/>
      <w:r>
        <w:rPr>
          <w:rFonts w:hint="eastAsia"/>
        </w:rPr>
        <w:t>說明，故該處現行未製作專屬特別費之宣導教材；</w:t>
      </w:r>
      <w:proofErr w:type="gramStart"/>
      <w:r>
        <w:rPr>
          <w:rFonts w:hint="eastAsia"/>
        </w:rPr>
        <w:t>惟</w:t>
      </w:r>
      <w:proofErr w:type="gramEnd"/>
      <w:r>
        <w:rPr>
          <w:rFonts w:hint="eastAsia"/>
        </w:rPr>
        <w:t>考量機關首長、同仁對於核銷、申領小額款項等仍有認知法律規定之必要性，爰此，該處針對「公務員申領或侵占小額款項」、「小額採購業務」等主題，規劃辦理專案法紀教育及辦理「首長引領座談會」，透過屏東縣或他縣市曾經</w:t>
      </w:r>
      <w:proofErr w:type="gramStart"/>
      <w:r>
        <w:rPr>
          <w:rFonts w:hint="eastAsia"/>
        </w:rPr>
        <w:t>發生過違</w:t>
      </w:r>
      <w:proofErr w:type="gramEnd"/>
      <w:r>
        <w:rPr>
          <w:rFonts w:hint="eastAsia"/>
        </w:rPr>
        <w:t>失之案例，分析</w:t>
      </w:r>
      <w:r>
        <w:rPr>
          <w:rFonts w:hint="eastAsia"/>
        </w:rPr>
        <w:lastRenderedPageBreak/>
        <w:t>業務可能衍生之風險態樣，並協助提出參考之因應措施，藉由案例的討論，強化法令觀念之認知。</w:t>
      </w:r>
    </w:p>
    <w:p w:rsidR="009D0D54" w:rsidRDefault="009D0D54" w:rsidP="009D0D54">
      <w:pPr>
        <w:pStyle w:val="3"/>
      </w:pPr>
      <w:r>
        <w:rPr>
          <w:rFonts w:hint="eastAsia"/>
        </w:rPr>
        <w:t>由上可知，於前揭案件總結分析後，屏東縣政府政風處業已將屏東縣長治鄉公所案內各項規定管理措施，協助輔導屏東縣各鄉鎮市公所參照辦理情形如下：</w:t>
      </w:r>
    </w:p>
    <w:p w:rsidR="009D0D54" w:rsidRDefault="009D0D54" w:rsidP="009D0D54">
      <w:pPr>
        <w:pStyle w:val="4"/>
      </w:pPr>
      <w:r>
        <w:rPr>
          <w:rFonts w:hint="eastAsia"/>
        </w:rPr>
        <w:t>新增堅固材質且不透明之</w:t>
      </w:r>
      <w:proofErr w:type="gramStart"/>
      <w:r>
        <w:rPr>
          <w:rFonts w:hint="eastAsia"/>
        </w:rPr>
        <w:t>投遞箱供廠商</w:t>
      </w:r>
      <w:proofErr w:type="gramEnd"/>
      <w:r>
        <w:rPr>
          <w:rFonts w:hint="eastAsia"/>
        </w:rPr>
        <w:t>投標之用，並安裝監視系統瞭解廠商投標及投遞箱之開啟之措施，屏東縣潮州鎮、萬丹鄉、鹽埔鄉、長治鄉、高樹鄉及枋寮鄉等6個公所採用，後續將賡續推動至屏東縣其他鄉鎮市公所。</w:t>
      </w:r>
    </w:p>
    <w:p w:rsidR="009D0D54" w:rsidRDefault="009D0D54" w:rsidP="009D0D54">
      <w:pPr>
        <w:pStyle w:val="4"/>
      </w:pPr>
      <w:r>
        <w:rPr>
          <w:rFonts w:hint="eastAsia"/>
        </w:rPr>
        <w:t>另就「屏東縣長治鄉公所開標注意事項檢核表」、「總標價低於底價百分之八十或部分標價偏低案件處理紀錄」等規定管理措施，已由屏東縣政府政風處會同屏東縣政府採購稽核小組檢視內容與現行政府採購法有無相符，並略微修正後，於</w:t>
      </w:r>
      <w:proofErr w:type="gramStart"/>
      <w:r>
        <w:rPr>
          <w:rFonts w:hint="eastAsia"/>
        </w:rPr>
        <w:t>113年10月函發屏東縣</w:t>
      </w:r>
      <w:proofErr w:type="gramEnd"/>
      <w:r>
        <w:rPr>
          <w:rFonts w:hint="eastAsia"/>
        </w:rPr>
        <w:t>各鄉鎮市公所參採辦理。</w:t>
      </w:r>
    </w:p>
    <w:p w:rsidR="009D0D54" w:rsidRDefault="009D0D54" w:rsidP="009D0D54">
      <w:pPr>
        <w:pStyle w:val="4"/>
      </w:pPr>
      <w:r>
        <w:rPr>
          <w:rFonts w:hint="eastAsia"/>
        </w:rPr>
        <w:t>又「屏東縣長治鄉公所補助民間團體經費審核作業要點」、「</w:t>
      </w:r>
      <w:proofErr w:type="gramStart"/>
      <w:r>
        <w:rPr>
          <w:rFonts w:hint="eastAsia"/>
        </w:rPr>
        <w:t>研</w:t>
      </w:r>
      <w:proofErr w:type="gramEnd"/>
      <w:r>
        <w:rPr>
          <w:rFonts w:hint="eastAsia"/>
        </w:rPr>
        <w:t>擬制定民間團體補助業務內部控制措施」部分，除屏東縣長治鄉公所落實執行外，且其餘各鄉鎮市公所辦理補助</w:t>
      </w:r>
      <w:proofErr w:type="gramStart"/>
      <w:r>
        <w:rPr>
          <w:rFonts w:hint="eastAsia"/>
        </w:rPr>
        <w:t>業務均需</w:t>
      </w:r>
      <w:proofErr w:type="gramEnd"/>
      <w:r>
        <w:rPr>
          <w:rFonts w:hint="eastAsia"/>
        </w:rPr>
        <w:t>至「民間團體補(捐)助系統(CGSS)」填載申請補助項目、金額等相關資訊，俾利後續勾稽比對同一補助項目有無重複向他機關申領情事</w:t>
      </w:r>
    </w:p>
    <w:p w:rsidR="009D0D54" w:rsidRDefault="009D0D54" w:rsidP="009D0D54">
      <w:pPr>
        <w:pStyle w:val="4"/>
      </w:pPr>
      <w:r>
        <w:rPr>
          <w:rFonts w:hint="eastAsia"/>
        </w:rPr>
        <w:t>再</w:t>
      </w:r>
      <w:proofErr w:type="gramStart"/>
      <w:r>
        <w:rPr>
          <w:rFonts w:hint="eastAsia"/>
        </w:rPr>
        <w:t>且</w:t>
      </w:r>
      <w:proofErr w:type="gramEnd"/>
      <w:r>
        <w:rPr>
          <w:rFonts w:hint="eastAsia"/>
        </w:rPr>
        <w:t>，屏東縣潮州鎮、恆春鎮、鹽埔鄉及內埔鄉等4公所亦在各該公所政風室協助下，訂定補助業務之內部控制措施(例如：勾</w:t>
      </w:r>
      <w:proofErr w:type="gramStart"/>
      <w:r>
        <w:rPr>
          <w:rFonts w:hint="eastAsia"/>
        </w:rPr>
        <w:t>稽</w:t>
      </w:r>
      <w:proofErr w:type="gramEnd"/>
      <w:r>
        <w:rPr>
          <w:rFonts w:hint="eastAsia"/>
        </w:rPr>
        <w:t>制度、查核制度、檢核制度等)；最後，屏東縣鹽埔鄉公所亦訂有「屏東縣鹽埔鄉公所辦理小額採購業務注意事</w:t>
      </w:r>
      <w:r>
        <w:rPr>
          <w:rFonts w:hint="eastAsia"/>
        </w:rPr>
        <w:lastRenderedPageBreak/>
        <w:t>項」。</w:t>
      </w:r>
    </w:p>
    <w:p w:rsidR="009D0D54" w:rsidRDefault="009D0D54" w:rsidP="009D0D54">
      <w:pPr>
        <w:pStyle w:val="4"/>
      </w:pPr>
      <w:r>
        <w:rPr>
          <w:rFonts w:hint="eastAsia"/>
        </w:rPr>
        <w:t>綜上，由於前開各項措施對業務推展及防</w:t>
      </w:r>
      <w:proofErr w:type="gramStart"/>
      <w:r>
        <w:rPr>
          <w:rFonts w:hint="eastAsia"/>
        </w:rPr>
        <w:t>弊均有一定</w:t>
      </w:r>
      <w:proofErr w:type="gramEnd"/>
      <w:r>
        <w:rPr>
          <w:rFonts w:hint="eastAsia"/>
        </w:rPr>
        <w:t>程度之幫助，且於各鄉鎮市公所業務承辦人更迭時，相關作業要點、流程、內控制度等均可作為業務推動之指引及參照依據。</w:t>
      </w:r>
    </w:p>
    <w:p w:rsidR="009D0D54" w:rsidRPr="009D0D54" w:rsidRDefault="009D0D54" w:rsidP="009D0D54">
      <w:pPr>
        <w:pStyle w:val="3"/>
      </w:pPr>
      <w:r w:rsidRPr="009D0D54">
        <w:rPr>
          <w:rFonts w:hint="eastAsia"/>
        </w:rPr>
        <w:t>據</w:t>
      </w:r>
      <w:proofErr w:type="gramStart"/>
      <w:r w:rsidRPr="009D0D54">
        <w:rPr>
          <w:rFonts w:hint="eastAsia"/>
        </w:rPr>
        <w:t>上論結</w:t>
      </w:r>
      <w:proofErr w:type="gramEnd"/>
      <w:r w:rsidRPr="009D0D54">
        <w:rPr>
          <w:rFonts w:hint="eastAsia"/>
        </w:rPr>
        <w:t>，屏東縣長治鄉公所近年來</w:t>
      </w:r>
      <w:proofErr w:type="gramStart"/>
      <w:r w:rsidRPr="009D0D54">
        <w:rPr>
          <w:rFonts w:hint="eastAsia"/>
        </w:rPr>
        <w:t>肇生數</w:t>
      </w:r>
      <w:proofErr w:type="gramEnd"/>
      <w:r w:rsidRPr="009D0D54">
        <w:rPr>
          <w:rFonts w:hint="eastAsia"/>
        </w:rPr>
        <w:t>起貪瀆案，雖該公所業已建立相關作業要點、流程、內控制度等作為業務推動之指引及參照依據，並賡續辦理案內各項規定管理措施，以加強端正所屬各級單位財務紀律、落實法令遵循及強化財務責任，以降低人為不當支用經費情事肇生；惟為避免轄內其他公所</w:t>
      </w:r>
      <w:proofErr w:type="gramStart"/>
      <w:r w:rsidRPr="009D0D54">
        <w:rPr>
          <w:rFonts w:hint="eastAsia"/>
        </w:rPr>
        <w:t>發生類案</w:t>
      </w:r>
      <w:proofErr w:type="gramEnd"/>
      <w:r w:rsidRPr="009D0D54">
        <w:rPr>
          <w:rFonts w:hint="eastAsia"/>
        </w:rPr>
        <w:t>，屏東縣政府政</w:t>
      </w:r>
      <w:proofErr w:type="gramStart"/>
      <w:r w:rsidRPr="009D0D54">
        <w:rPr>
          <w:rFonts w:hint="eastAsia"/>
        </w:rPr>
        <w:t>風處允</w:t>
      </w:r>
      <w:proofErr w:type="gramEnd"/>
      <w:r w:rsidRPr="009D0D54">
        <w:rPr>
          <w:rFonts w:hint="eastAsia"/>
        </w:rPr>
        <w:t>應就屏東縣長治鄉公所之相關措施，本於職權持續研議及滾動檢討並督促該鄉公所及各公所落實相關改進作為。</w:t>
      </w:r>
    </w:p>
    <w:p w:rsidR="009D0D54" w:rsidRPr="009D0D54" w:rsidRDefault="009D0D54" w:rsidP="009D0D54">
      <w:pPr>
        <w:pStyle w:val="2"/>
        <w:rPr>
          <w:b/>
        </w:rPr>
      </w:pPr>
      <w:r w:rsidRPr="009D0D54">
        <w:rPr>
          <w:rFonts w:hint="eastAsia"/>
          <w:b/>
        </w:rPr>
        <w:t>廉政署所屬各機關政風人員係屬我國目前</w:t>
      </w:r>
      <w:proofErr w:type="gramStart"/>
      <w:r w:rsidRPr="009D0D54">
        <w:rPr>
          <w:rFonts w:hint="eastAsia"/>
          <w:b/>
        </w:rPr>
        <w:t>推展廉能</w:t>
      </w:r>
      <w:proofErr w:type="gramEnd"/>
      <w:r w:rsidRPr="009D0D54">
        <w:rPr>
          <w:rFonts w:hint="eastAsia"/>
          <w:b/>
        </w:rPr>
        <w:t>政策、辦理政風業務之主要執行者，政府政策上宜將廉能政策之推動列為首要目標，以強化政風機構在機關內部之重要性；本院於調查中發現，屏東縣現有33個鄉鎮市公所，其中僅有15個鄉鎮市公所設有政風室，其餘18個公所未設有政風室，顯不利於廉能政策與政風業務之推動，廉政</w:t>
      </w:r>
      <w:proofErr w:type="gramStart"/>
      <w:r w:rsidRPr="009D0D54">
        <w:rPr>
          <w:rFonts w:hint="eastAsia"/>
          <w:b/>
        </w:rPr>
        <w:t>署允宜督</w:t>
      </w:r>
      <w:proofErr w:type="gramEnd"/>
      <w:r w:rsidRPr="009D0D54">
        <w:rPr>
          <w:rFonts w:hint="eastAsia"/>
          <w:b/>
        </w:rPr>
        <w:t>同所屬積極研處解決之策。</w:t>
      </w:r>
    </w:p>
    <w:p w:rsidR="009D0D54" w:rsidRDefault="009D0D54" w:rsidP="009D0D54">
      <w:pPr>
        <w:pStyle w:val="3"/>
      </w:pPr>
      <w:r>
        <w:rPr>
          <w:rFonts w:hint="eastAsia"/>
        </w:rPr>
        <w:t>以廉能角度觀之，政府在政策上應協助推動「強化政風機構在機關內部之重要性」，現今「廉能」為國際趨勢，足見提升、落實廉能意識，並具體實踐各項廉能政策，應當為現今政府機關之首要任務。</w:t>
      </w:r>
    </w:p>
    <w:p w:rsidR="009D0D54" w:rsidRDefault="009D0D54" w:rsidP="009D0D54">
      <w:pPr>
        <w:pStyle w:val="3"/>
      </w:pPr>
      <w:r>
        <w:rPr>
          <w:rFonts w:hint="eastAsia"/>
        </w:rPr>
        <w:t>屏東縣政府政風處</w:t>
      </w:r>
      <w:proofErr w:type="gramStart"/>
      <w:r>
        <w:rPr>
          <w:rFonts w:hint="eastAsia"/>
        </w:rPr>
        <w:t>函復本院</w:t>
      </w:r>
      <w:proofErr w:type="gramEnd"/>
      <w:r>
        <w:rPr>
          <w:rFonts w:hint="eastAsia"/>
        </w:rPr>
        <w:t>表示，政風單位與同為一條鞭的人事單位、主計單位相比，設置人數甚少，並非各級政府</w:t>
      </w:r>
      <w:proofErr w:type="gramStart"/>
      <w:r>
        <w:rPr>
          <w:rFonts w:hint="eastAsia"/>
        </w:rPr>
        <w:t>機關均有設</w:t>
      </w:r>
      <w:proofErr w:type="gramEnd"/>
      <w:r>
        <w:rPr>
          <w:rFonts w:hint="eastAsia"/>
        </w:rPr>
        <w:t>置政風單位，導致政風業務的推展存有機關間之落差，如此情形恐導致部分</w:t>
      </w:r>
      <w:r>
        <w:rPr>
          <w:rFonts w:hint="eastAsia"/>
        </w:rPr>
        <w:lastRenderedPageBreak/>
        <w:t>機關廉能意識充足、機關首長及</w:t>
      </w:r>
      <w:proofErr w:type="gramStart"/>
      <w:r>
        <w:rPr>
          <w:rFonts w:hint="eastAsia"/>
        </w:rPr>
        <w:t>同仁均能依</w:t>
      </w:r>
      <w:proofErr w:type="gramEnd"/>
      <w:r>
        <w:rPr>
          <w:rFonts w:hint="eastAsia"/>
        </w:rPr>
        <w:t>法行政，惟多數未設置政風機構之機關，則會面臨到法治觀念不足、無政風單位協助風險辨識及管理，進而衍生弊案頻仍之情形。若將廉能政策之推動列為首要目標，例如：要求各</w:t>
      </w:r>
      <w:proofErr w:type="gramStart"/>
      <w:r>
        <w:rPr>
          <w:rFonts w:hint="eastAsia"/>
        </w:rPr>
        <w:t>機關均應辦理</w:t>
      </w:r>
      <w:proofErr w:type="gramEnd"/>
      <w:r>
        <w:rPr>
          <w:rFonts w:hint="eastAsia"/>
        </w:rPr>
        <w:t>財產申報實質審查、建立利益衝突迴避</w:t>
      </w:r>
      <w:proofErr w:type="gramStart"/>
      <w:r>
        <w:rPr>
          <w:rFonts w:hint="eastAsia"/>
        </w:rPr>
        <w:t>案件抽核制</w:t>
      </w:r>
      <w:proofErr w:type="gramEnd"/>
      <w:r>
        <w:rPr>
          <w:rFonts w:hint="eastAsia"/>
        </w:rPr>
        <w:t>度、強制辦理廉政倫理事件登錄工作、將廉能法紀教育實體課程列為公務員年度必修學分</w:t>
      </w:r>
      <w:r>
        <w:rPr>
          <w:rStyle w:val="afe"/>
        </w:rPr>
        <w:footnoteReference w:id="8"/>
      </w:r>
      <w:r>
        <w:rPr>
          <w:rFonts w:hint="eastAsia"/>
        </w:rPr>
        <w:t>等情，勢必能強化政風機構在機關內部之重要性，後續在推動各</w:t>
      </w:r>
      <w:proofErr w:type="gramStart"/>
      <w:r>
        <w:rPr>
          <w:rFonts w:hint="eastAsia"/>
        </w:rPr>
        <w:t>機關均應設</w:t>
      </w:r>
      <w:proofErr w:type="gramEnd"/>
      <w:r>
        <w:rPr>
          <w:rFonts w:hint="eastAsia"/>
        </w:rPr>
        <w:t>置政風機構時，方有說服機關首長之憑據。針對上述說明，本院亦表認同。</w:t>
      </w:r>
    </w:p>
    <w:p w:rsidR="009D0D54" w:rsidRPr="009D0D54" w:rsidRDefault="009D0D54" w:rsidP="009D0D54">
      <w:pPr>
        <w:pStyle w:val="3"/>
      </w:pPr>
      <w:r w:rsidRPr="009D0D54">
        <w:rPr>
          <w:rFonts w:hint="eastAsia"/>
        </w:rPr>
        <w:t>又，屏東縣政府政風處</w:t>
      </w:r>
      <w:proofErr w:type="gramStart"/>
      <w:r w:rsidRPr="009D0D54">
        <w:rPr>
          <w:rFonts w:hint="eastAsia"/>
        </w:rPr>
        <w:t>查復本院</w:t>
      </w:r>
      <w:proofErr w:type="gramEnd"/>
      <w:r w:rsidRPr="009D0D54">
        <w:rPr>
          <w:rFonts w:hint="eastAsia"/>
        </w:rPr>
        <w:t>，目前屏東縣有33個鄉鎮市公所，設有政風室之情形如下：</w:t>
      </w:r>
    </w:p>
    <w:p w:rsidR="009D0D54" w:rsidRDefault="009D0D54" w:rsidP="009D0D54">
      <w:pPr>
        <w:pStyle w:val="4"/>
      </w:pPr>
      <w:r>
        <w:rPr>
          <w:rFonts w:hint="eastAsia"/>
        </w:rPr>
        <w:t>屏東市、潮州鎮、東港鎮、恆春鎮、里港鄉、高樹鄉、鹽埔鄉、長治鄉、內埔鄉、萬巒鄉、萬丹鄉、新園鄉、林邊鄉、佳冬鄉及枋寮鄉等15個公所設有政風室。</w:t>
      </w:r>
    </w:p>
    <w:p w:rsidR="009D0D54" w:rsidRDefault="009D0D54" w:rsidP="009D0D54">
      <w:pPr>
        <w:pStyle w:val="4"/>
      </w:pPr>
      <w:r>
        <w:rPr>
          <w:rFonts w:hint="eastAsia"/>
        </w:rPr>
        <w:t>三地門鄉、霧</w:t>
      </w:r>
      <w:proofErr w:type="gramStart"/>
      <w:r>
        <w:rPr>
          <w:rFonts w:hint="eastAsia"/>
        </w:rPr>
        <w:t>臺</w:t>
      </w:r>
      <w:proofErr w:type="gramEnd"/>
      <w:r>
        <w:rPr>
          <w:rFonts w:hint="eastAsia"/>
        </w:rPr>
        <w:t>鄉、瑪家鄉、九如鄉、麟洛鄉、竹田鄉、泰武鄉、來義鄉、崁頂鄉、南州鄉、新埤鄉、春日鄉、枋山鄉、獅子鄉、車城鄉、牡丹鄉、滿州鄉及琉球鄉等18個公所未設有政風室。</w:t>
      </w:r>
    </w:p>
    <w:p w:rsidR="009D0D54" w:rsidRDefault="009D0D54" w:rsidP="009D0D54">
      <w:pPr>
        <w:pStyle w:val="4"/>
      </w:pPr>
      <w:r>
        <w:rPr>
          <w:rFonts w:hint="eastAsia"/>
        </w:rPr>
        <w:t>由上可知，屏南地區僅恆春鎮公所設有政風室；再</w:t>
      </w:r>
      <w:proofErr w:type="gramStart"/>
      <w:r>
        <w:rPr>
          <w:rFonts w:hint="eastAsia"/>
        </w:rPr>
        <w:t>且</w:t>
      </w:r>
      <w:proofErr w:type="gramEnd"/>
      <w:r>
        <w:rPr>
          <w:rFonts w:hint="eastAsia"/>
        </w:rPr>
        <w:t>，屏東縣所轄33個鄉鎮</w:t>
      </w:r>
      <w:proofErr w:type="gramStart"/>
      <w:r>
        <w:rPr>
          <w:rFonts w:hint="eastAsia"/>
        </w:rPr>
        <w:t>市且</w:t>
      </w:r>
      <w:proofErr w:type="gramEnd"/>
      <w:r>
        <w:rPr>
          <w:rFonts w:hint="eastAsia"/>
        </w:rPr>
        <w:t>轄管範圍狹長，卻僅有15個鄉鎮市公所設有政風室，其餘18個公所未設置政風室，導致有部分政風室主任需1人輔導2個公所，人力吃緊。實務運作上，未設有政風室之鄉公所，兼辦政風業務人員</w:t>
      </w:r>
      <w:proofErr w:type="gramStart"/>
      <w:r>
        <w:rPr>
          <w:rFonts w:hint="eastAsia"/>
        </w:rPr>
        <w:t>非屬廉政</w:t>
      </w:r>
      <w:proofErr w:type="gramEnd"/>
      <w:r>
        <w:rPr>
          <w:rFonts w:hint="eastAsia"/>
        </w:rPr>
        <w:t>體系之同仁，係由機關首長指派兼辦政風業務工作，</w:t>
      </w:r>
      <w:r>
        <w:rPr>
          <w:rFonts w:hint="eastAsia"/>
        </w:rPr>
        <w:lastRenderedPageBreak/>
        <w:t>遂在辦理各項廉政業務上態度多半消極，</w:t>
      </w:r>
      <w:proofErr w:type="gramStart"/>
      <w:r>
        <w:rPr>
          <w:rFonts w:hint="eastAsia"/>
        </w:rPr>
        <w:t>需專任政</w:t>
      </w:r>
      <w:proofErr w:type="gramEnd"/>
      <w:r>
        <w:rPr>
          <w:rFonts w:hint="eastAsia"/>
        </w:rPr>
        <w:t>風人員耗費大量時間及心力輔導。</w:t>
      </w:r>
    </w:p>
    <w:p w:rsidR="009D0D54" w:rsidRDefault="009D0D54" w:rsidP="009D0D54">
      <w:pPr>
        <w:pStyle w:val="4"/>
      </w:pPr>
      <w:r>
        <w:rPr>
          <w:rFonts w:hint="eastAsia"/>
        </w:rPr>
        <w:t>由此可見，各該未設政風機構之鄉公所未設置專任政風人員，僅能由屏東縣政府政風處發動辦理專案稽核或預警作為，並由輔導之專任政風人員協助，於此情形下，實難以全面推動相關防貪措施至全數鄉公所。</w:t>
      </w:r>
    </w:p>
    <w:p w:rsidR="009D0D54" w:rsidRPr="009D0D54" w:rsidRDefault="009D0D54" w:rsidP="009D0D54">
      <w:pPr>
        <w:pStyle w:val="3"/>
      </w:pPr>
      <w:r w:rsidRPr="009D0D54">
        <w:rPr>
          <w:rFonts w:hint="eastAsia"/>
        </w:rPr>
        <w:t>自100年以後，涉及貪污治罪條例之刑事判決定</w:t>
      </w:r>
      <w:proofErr w:type="gramStart"/>
      <w:r w:rsidRPr="009D0D54">
        <w:rPr>
          <w:rFonts w:hint="eastAsia"/>
        </w:rPr>
        <w:t>讞</w:t>
      </w:r>
      <w:proofErr w:type="gramEnd"/>
      <w:r w:rsidRPr="009D0D54">
        <w:rPr>
          <w:rFonts w:hint="eastAsia"/>
        </w:rPr>
        <w:t>者，屏東縣各鄉鄉長有罪人數如下：</w:t>
      </w:r>
    </w:p>
    <w:p w:rsidR="009D0D54" w:rsidRDefault="009D0D54" w:rsidP="009D0D54">
      <w:pPr>
        <w:pStyle w:val="3"/>
        <w:numPr>
          <w:ilvl w:val="0"/>
          <w:numId w:val="0"/>
        </w:numPr>
        <w:ind w:left="1361" w:firstLineChars="200" w:firstLine="680"/>
      </w:pPr>
      <w:r w:rsidRPr="009D0D54">
        <w:rPr>
          <w:rFonts w:hint="eastAsia"/>
        </w:rPr>
        <w:t>法院有罪判決確定者有前長治鄉鄉長</w:t>
      </w:r>
      <w:proofErr w:type="gramStart"/>
      <w:r w:rsidRPr="009D0D54">
        <w:rPr>
          <w:rFonts w:hint="eastAsia"/>
        </w:rPr>
        <w:t>邱</w:t>
      </w:r>
      <w:proofErr w:type="gramEnd"/>
      <w:r w:rsidRPr="009D0D54">
        <w:rPr>
          <w:rFonts w:hint="eastAsia"/>
        </w:rPr>
        <w:t>○安、前車城鄉鄉長林○章、前獅子鄉鄉長孔○、前牡丹鄉鄉長林○西、前麟洛鄉鄉長李○煌、前三地門鄉鄉長歸○惠、前崁頂鄉鄉長林○華、前春日鄉鄉長柯○強、前琉球鄉鄉長陳○進等9人。</w:t>
      </w:r>
    </w:p>
    <w:p w:rsidR="009D0D54" w:rsidRDefault="009D0D54" w:rsidP="009D0D54">
      <w:pPr>
        <w:pStyle w:val="3"/>
      </w:pPr>
      <w:r w:rsidRPr="009D0D54">
        <w:rPr>
          <w:rFonts w:hint="eastAsia"/>
        </w:rPr>
        <w:t>經查，</w:t>
      </w:r>
      <w:proofErr w:type="gramStart"/>
      <w:r w:rsidRPr="009D0D54">
        <w:rPr>
          <w:rFonts w:hint="eastAsia"/>
        </w:rPr>
        <w:t>前揭各鄉</w:t>
      </w:r>
      <w:proofErr w:type="gramEnd"/>
      <w:r w:rsidRPr="009D0D54">
        <w:rPr>
          <w:rFonts w:hint="eastAsia"/>
        </w:rPr>
        <w:t>鄉長，除長治鄉外，</w:t>
      </w:r>
      <w:proofErr w:type="gramStart"/>
      <w:r w:rsidRPr="009D0D54">
        <w:rPr>
          <w:rFonts w:hint="eastAsia"/>
        </w:rPr>
        <w:t>其餘均未設</w:t>
      </w:r>
      <w:proofErr w:type="gramEnd"/>
      <w:r w:rsidRPr="009D0D54">
        <w:rPr>
          <w:rFonts w:hint="eastAsia"/>
        </w:rPr>
        <w:t>置政風室；次查，屏東縣政府政風處地理位置位於屏東市(屏北地區)，</w:t>
      </w:r>
      <w:proofErr w:type="gramStart"/>
      <w:r w:rsidRPr="009D0D54">
        <w:rPr>
          <w:rFonts w:hint="eastAsia"/>
        </w:rPr>
        <w:t>而屏南</w:t>
      </w:r>
      <w:proofErr w:type="gramEnd"/>
      <w:r w:rsidRPr="009D0D54">
        <w:rPr>
          <w:rFonts w:hint="eastAsia"/>
        </w:rPr>
        <w:t>地區又僅有恆春鎮公所設有政風室，佐以考量屏東縣政府政風處轄管區域範圍狹長，又有超過一半以上公所未設有政風室，在管理上恐有鞭長莫及之虞。</w:t>
      </w:r>
    </w:p>
    <w:p w:rsidR="009D0D54" w:rsidRDefault="009D0D54" w:rsidP="009D0D54">
      <w:pPr>
        <w:pStyle w:val="3"/>
      </w:pPr>
      <w:r>
        <w:rPr>
          <w:rFonts w:hint="eastAsia"/>
        </w:rPr>
        <w:t>另按「各機關政風機構設置標準」第2條規定，「各機關應參酌其層級類型、員額、預算規模、業務屬性、政策需求及廉政風險等因素綜合考量，依本標準設置政風機構。但組織法律未明文設置者，從其規定」；又「地方行政機關組織準則」第20條第1項第3款規定，「鄉（鎮、市）、山地原住民區人口在1萬人以上，未滿3萬人者，不得超過8課、室」；次按「各機關政風機構設置標準」第10條規定：「各鄉（鎮、市）公所、直轄市山地原住民區公所轄區人口2萬5,000人以上者，設政風室；其轄區人口未滿</w:t>
      </w:r>
      <w:r>
        <w:rPr>
          <w:rFonts w:hint="eastAsia"/>
        </w:rPr>
        <w:lastRenderedPageBreak/>
        <w:t>2萬5,000人者，得設政風室或</w:t>
      </w:r>
      <w:proofErr w:type="gramStart"/>
      <w:r>
        <w:rPr>
          <w:rFonts w:hint="eastAsia"/>
        </w:rPr>
        <w:t>置政風員</w:t>
      </w:r>
      <w:proofErr w:type="gramEnd"/>
      <w:r>
        <w:rPr>
          <w:rFonts w:hint="eastAsia"/>
        </w:rPr>
        <w:t>。」是</w:t>
      </w:r>
      <w:proofErr w:type="gramStart"/>
      <w:r>
        <w:rPr>
          <w:rFonts w:hint="eastAsia"/>
        </w:rPr>
        <w:t>以</w:t>
      </w:r>
      <w:proofErr w:type="gramEnd"/>
      <w:r>
        <w:rPr>
          <w:rFonts w:hint="eastAsia"/>
        </w:rPr>
        <w:t>，前開條文說明略以，「……至於轄區人口未滿2萬5,000人之鄉(鎮、市)公所及直轄市山地原住民區公所，考量機關規模較小或內部單位組設數限制，</w:t>
      </w:r>
      <w:proofErr w:type="gramStart"/>
      <w:r>
        <w:rPr>
          <w:rFonts w:hint="eastAsia"/>
        </w:rPr>
        <w:t>爰參</w:t>
      </w:r>
      <w:proofErr w:type="gramEnd"/>
      <w:r>
        <w:rPr>
          <w:rFonts w:hint="eastAsia"/>
        </w:rPr>
        <w:t>據行政院97年12月29日『</w:t>
      </w:r>
      <w:proofErr w:type="gramStart"/>
      <w:r>
        <w:rPr>
          <w:rFonts w:hint="eastAsia"/>
        </w:rPr>
        <w:t>研商</w:t>
      </w:r>
      <w:proofErr w:type="gramEnd"/>
      <w:r>
        <w:rPr>
          <w:rFonts w:hint="eastAsia"/>
        </w:rPr>
        <w:t>鄉(鎮、市)公所政風機構設置原則』會議決議，改採彈性設置政風機構規定，以保留組設彈性，並與現行政風機構設置現況相符。」轄區人口未滿2萬5,000人之各鄉(鎮、市)公所得否設置政風室，係為保留機關組織設置彈性，由機關參酌各項因素綜合考量後，並須符合「地方行政機關組織準則」規定之情形下決定是否設置。</w:t>
      </w:r>
    </w:p>
    <w:p w:rsidR="009D0D54" w:rsidRDefault="009D0D54" w:rsidP="009D0D54">
      <w:pPr>
        <w:pStyle w:val="3"/>
      </w:pPr>
      <w:proofErr w:type="gramStart"/>
      <w:r>
        <w:rPr>
          <w:rFonts w:hint="eastAsia"/>
        </w:rPr>
        <w:t>倘依上</w:t>
      </w:r>
      <w:proofErr w:type="gramEnd"/>
      <w:r>
        <w:rPr>
          <w:rFonts w:hint="eastAsia"/>
        </w:rPr>
        <w:t>開規定，屏東縣轄內人口數未滿2萬5,000人之鄉公所政風室，</w:t>
      </w:r>
      <w:proofErr w:type="gramStart"/>
      <w:r>
        <w:rPr>
          <w:rFonts w:hint="eastAsia"/>
        </w:rPr>
        <w:t>均有</w:t>
      </w:r>
      <w:proofErr w:type="gramEnd"/>
      <w:r>
        <w:rPr>
          <w:rFonts w:hint="eastAsia"/>
        </w:rPr>
        <w:t>遭裁撤之危機，在此情形之下，政風同仁需在辦理政風工作之同時，承擔政風室存亡之風險，實屬艱難；另以2萬5,000人口數，作為是否「應」設置政風室之標準，依照內政部114年1月屏東縣各鄉鎮市人口統計資料顯示，屏東縣所轄超過2萬5,000人之鄉鎮市，僅有屏東市(19萬2,509人)、潮州鎮(5萬3,598人)、東港鎮(4萬5,953人)、恆春鎮(2萬9,344人)、萬丹鄉(4萬8,939人)、長治鄉(2萬9,241人)、里港鄉(2萬5,314人)、內埔鄉(5萬2,616人)、新園鄉(3萬2,156人)等9鄉鎮，其餘24</w:t>
      </w:r>
      <w:proofErr w:type="gramStart"/>
      <w:r>
        <w:rPr>
          <w:rFonts w:hint="eastAsia"/>
        </w:rPr>
        <w:t>鄉均未達</w:t>
      </w:r>
      <w:proofErr w:type="gramEnd"/>
      <w:r>
        <w:rPr>
          <w:rFonts w:hint="eastAsia"/>
        </w:rPr>
        <w:t>標準。佐以考量</w:t>
      </w:r>
      <w:proofErr w:type="gramStart"/>
      <w:r>
        <w:rPr>
          <w:rFonts w:hint="eastAsia"/>
        </w:rPr>
        <w:t>未來少子化</w:t>
      </w:r>
      <w:proofErr w:type="gramEnd"/>
      <w:r>
        <w:rPr>
          <w:rFonts w:hint="eastAsia"/>
        </w:rPr>
        <w:t>之趨勢，屏東縣政府政風處依前揭現行規定設置政風室，進而推展政風業務會更加困難。</w:t>
      </w:r>
    </w:p>
    <w:p w:rsidR="009D0D54" w:rsidRDefault="009D0D54" w:rsidP="009D0D54">
      <w:pPr>
        <w:pStyle w:val="3"/>
      </w:pPr>
      <w:r>
        <w:rPr>
          <w:rFonts w:hint="eastAsia"/>
        </w:rPr>
        <w:t>另依照屏東縣政府政風處統計數據分析，近年來屏東縣有9個未設政風機構及3個設有政風機構</w:t>
      </w:r>
      <w:proofErr w:type="gramStart"/>
      <w:r>
        <w:rPr>
          <w:rFonts w:hint="eastAsia"/>
        </w:rPr>
        <w:t>之公所</w:t>
      </w:r>
      <w:proofErr w:type="gramEnd"/>
      <w:r>
        <w:rPr>
          <w:rFonts w:hint="eastAsia"/>
        </w:rPr>
        <w:t>鄉鎮首長</w:t>
      </w:r>
      <w:proofErr w:type="gramStart"/>
      <w:r>
        <w:rPr>
          <w:rFonts w:hint="eastAsia"/>
        </w:rPr>
        <w:t>任內涉</w:t>
      </w:r>
      <w:proofErr w:type="gramEnd"/>
      <w:r>
        <w:rPr>
          <w:rFonts w:hint="eastAsia"/>
        </w:rPr>
        <w:t>貪，未設政風機構鄉鎮</w:t>
      </w:r>
      <w:proofErr w:type="gramStart"/>
      <w:r>
        <w:rPr>
          <w:rFonts w:hint="eastAsia"/>
        </w:rPr>
        <w:t>首長涉貪比</w:t>
      </w:r>
      <w:proofErr w:type="gramEnd"/>
      <w:r>
        <w:rPr>
          <w:rFonts w:hint="eastAsia"/>
        </w:rPr>
        <w:t>例相較於設有政風機構</w:t>
      </w:r>
      <w:proofErr w:type="gramStart"/>
      <w:r>
        <w:rPr>
          <w:rFonts w:hint="eastAsia"/>
        </w:rPr>
        <w:t>之公</w:t>
      </w:r>
      <w:proofErr w:type="gramEnd"/>
      <w:r>
        <w:rPr>
          <w:rFonts w:hint="eastAsia"/>
        </w:rPr>
        <w:t>所為3倍，從而可見</w:t>
      </w:r>
      <w:r>
        <w:rPr>
          <w:rFonts w:hint="eastAsia"/>
        </w:rPr>
        <w:lastRenderedPageBreak/>
        <w:t>有專任政風人員專責於公所內部辦理政風業務，確實可以有效</w:t>
      </w:r>
      <w:proofErr w:type="gramStart"/>
      <w:r>
        <w:rPr>
          <w:rFonts w:hint="eastAsia"/>
        </w:rPr>
        <w:t>防杜或減</w:t>
      </w:r>
      <w:proofErr w:type="gramEnd"/>
      <w:r>
        <w:rPr>
          <w:rFonts w:hint="eastAsia"/>
        </w:rPr>
        <w:t>少貪瀆案件之發生；又，各鄉鎮市公所於設有政風機構之情形下，可藉由專任政風人員所具備之風險辨識能力，協助透過專案稽核、採購監辦等方式，及早發掘機關潛存風險，以適時</w:t>
      </w:r>
      <w:proofErr w:type="gramStart"/>
      <w:r>
        <w:rPr>
          <w:rFonts w:hint="eastAsia"/>
        </w:rPr>
        <w:t>研</w:t>
      </w:r>
      <w:proofErr w:type="gramEnd"/>
      <w:r>
        <w:rPr>
          <w:rFonts w:hint="eastAsia"/>
        </w:rPr>
        <w:t>提預警建議，</w:t>
      </w:r>
      <w:proofErr w:type="gramStart"/>
      <w:r>
        <w:rPr>
          <w:rFonts w:hint="eastAsia"/>
        </w:rPr>
        <w:t>防杜該</w:t>
      </w:r>
      <w:proofErr w:type="gramEnd"/>
      <w:r>
        <w:rPr>
          <w:rFonts w:hint="eastAsia"/>
        </w:rPr>
        <w:t>項風險擴大，避免違法情事發生；</w:t>
      </w:r>
      <w:proofErr w:type="gramStart"/>
      <w:r>
        <w:rPr>
          <w:rFonts w:hint="eastAsia"/>
        </w:rPr>
        <w:t>復專任政風</w:t>
      </w:r>
      <w:proofErr w:type="gramEnd"/>
      <w:r>
        <w:rPr>
          <w:rFonts w:hint="eastAsia"/>
        </w:rPr>
        <w:t>人員受過完整專業訓練，除規劃辦理專案宣導活動，亦可適時透過機關內主管會報等相關會議，就現行社會輿情討論之重大貪瀆案件進行分享及違失態樣剖析，及早讓機關首長及業務單位同仁瞭解法律界線，提升廉能意識。</w:t>
      </w:r>
      <w:proofErr w:type="gramStart"/>
      <w:r>
        <w:rPr>
          <w:rFonts w:hint="eastAsia"/>
        </w:rPr>
        <w:t>準</w:t>
      </w:r>
      <w:proofErr w:type="gramEnd"/>
      <w:r>
        <w:rPr>
          <w:rFonts w:hint="eastAsia"/>
        </w:rPr>
        <w:t>此，各機關設置政風單位有其必要性及重要性，基於目前「反貪腐」的推動是以「防貪、肅貪、</w:t>
      </w:r>
      <w:proofErr w:type="gramStart"/>
      <w:r>
        <w:rPr>
          <w:rFonts w:hint="eastAsia"/>
        </w:rPr>
        <w:t>再防</w:t>
      </w:r>
      <w:proofErr w:type="gramEnd"/>
      <w:r>
        <w:rPr>
          <w:rFonts w:hint="eastAsia"/>
        </w:rPr>
        <w:t>貪」為主軸，政風單位早已由過去「肅貪查處」的角色，轉化為「預防貪腐」的角色，</w:t>
      </w:r>
      <w:proofErr w:type="gramStart"/>
      <w:r>
        <w:rPr>
          <w:rFonts w:hint="eastAsia"/>
        </w:rPr>
        <w:t>而此角色</w:t>
      </w:r>
      <w:proofErr w:type="gramEnd"/>
      <w:r>
        <w:rPr>
          <w:rFonts w:hint="eastAsia"/>
        </w:rPr>
        <w:t>帶給機關的正面意義如下：</w:t>
      </w:r>
    </w:p>
    <w:p w:rsidR="009D0D54" w:rsidRPr="009D0D54" w:rsidRDefault="009D0D54" w:rsidP="009D0D54">
      <w:pPr>
        <w:pStyle w:val="4"/>
      </w:pPr>
      <w:r w:rsidRPr="009D0D54">
        <w:rPr>
          <w:rFonts w:hint="eastAsia"/>
        </w:rPr>
        <w:t>協助機關進行風險辨識及管理：</w:t>
      </w:r>
    </w:p>
    <w:p w:rsidR="009D0D54" w:rsidRDefault="009D0D54" w:rsidP="009D0D54">
      <w:pPr>
        <w:pStyle w:val="5"/>
      </w:pPr>
      <w:r>
        <w:rPr>
          <w:rFonts w:hint="eastAsia"/>
        </w:rPr>
        <w:t>政風單位</w:t>
      </w:r>
      <w:proofErr w:type="gramStart"/>
      <w:r>
        <w:rPr>
          <w:rFonts w:hint="eastAsia"/>
        </w:rPr>
        <w:t>每年均會透過</w:t>
      </w:r>
      <w:proofErr w:type="gramEnd"/>
      <w:r>
        <w:rPr>
          <w:rFonts w:hint="eastAsia"/>
        </w:rPr>
        <w:t>風險評估、採購綜合分析等工作，初步針對機關內部各項業務進行風險盤點，先行辨識可能潛存之風險業務態樣，後續再針對各該風險規劃專案稽核或清查，以及早發現業務單位在辦理該項業務時，是否會衍生違失，甚至進一步違法之情事。</w:t>
      </w:r>
    </w:p>
    <w:p w:rsidR="009D0D54" w:rsidRDefault="009D0D54" w:rsidP="009D0D54">
      <w:pPr>
        <w:pStyle w:val="5"/>
      </w:pPr>
      <w:r>
        <w:rPr>
          <w:rFonts w:hint="eastAsia"/>
        </w:rPr>
        <w:t>一旦發現有違失或違法疑慮，政風單位同仁也能立刻提出預警建議、</w:t>
      </w:r>
      <w:proofErr w:type="gramStart"/>
      <w:r>
        <w:rPr>
          <w:rFonts w:hint="eastAsia"/>
        </w:rPr>
        <w:t>辦理再防貪</w:t>
      </w:r>
      <w:proofErr w:type="gramEnd"/>
      <w:r>
        <w:rPr>
          <w:rFonts w:hint="eastAsia"/>
        </w:rPr>
        <w:t>措施，及時填補該業務執行的漏洞，避免衍生後續更嚴重之情形。</w:t>
      </w:r>
    </w:p>
    <w:p w:rsidR="005C6930" w:rsidRPr="005C6930" w:rsidRDefault="005C6930" w:rsidP="005C6930">
      <w:pPr>
        <w:pStyle w:val="4"/>
      </w:pPr>
      <w:r w:rsidRPr="005C6930">
        <w:rPr>
          <w:rFonts w:hint="eastAsia"/>
        </w:rPr>
        <w:t>避免機關同仁誤觸法律界線：</w:t>
      </w:r>
    </w:p>
    <w:p w:rsidR="005C6930" w:rsidRDefault="005C6930" w:rsidP="005C6930">
      <w:pPr>
        <w:pStyle w:val="5"/>
      </w:pPr>
      <w:r>
        <w:rPr>
          <w:rFonts w:hint="eastAsia"/>
        </w:rPr>
        <w:t>政風同仁在機關內部也能夠及時提供相關意見，例如：現行</w:t>
      </w:r>
      <w:r>
        <w:rPr>
          <w:rFonts w:hint="eastAsia"/>
        </w:rPr>
        <w:tab/>
      </w:r>
      <w:r>
        <w:rPr>
          <w:rFonts w:hint="eastAsia"/>
        </w:rPr>
        <w:tab/>
        <w:t>「機關採購工作及審查小組設</w:t>
      </w:r>
      <w:r>
        <w:rPr>
          <w:rFonts w:hint="eastAsia"/>
        </w:rPr>
        <w:lastRenderedPageBreak/>
        <w:t>置及作業辦法」第5條第3項有提及該小組開會時，「得」通知機關主(會)計及政風單位列席，依權責協助提供意見。</w:t>
      </w:r>
      <w:proofErr w:type="gramStart"/>
      <w:r>
        <w:rPr>
          <w:rFonts w:hint="eastAsia"/>
        </w:rPr>
        <w:t>倘於未</w:t>
      </w:r>
      <w:proofErr w:type="gramEnd"/>
      <w:r>
        <w:rPr>
          <w:rFonts w:hint="eastAsia"/>
        </w:rPr>
        <w:t>設政風機構之機關，在召開類此會議時，就會缺少政風單位所協助提供之意見，恐會在貪污治罪條例、公職人員利益衝突迴避法等相關領域之判斷上，作成錯誤之決議意見。</w:t>
      </w:r>
    </w:p>
    <w:p w:rsidR="005C6930" w:rsidRDefault="005C6930" w:rsidP="005C6930">
      <w:pPr>
        <w:pStyle w:val="5"/>
      </w:pPr>
      <w:r>
        <w:rPr>
          <w:rFonts w:hint="eastAsia"/>
        </w:rPr>
        <w:t>機關內之政風同仁在辦理宣導時，也能夠針對機關特性、首長推動業務重點等，設計相關宣導專案、編撰指引教材等，因地制宜、因材施教，減少同仁辦理業務時誤觸法網。</w:t>
      </w:r>
    </w:p>
    <w:p w:rsidR="005C6930" w:rsidRPr="005C6930" w:rsidRDefault="005C6930" w:rsidP="005C6930">
      <w:pPr>
        <w:pStyle w:val="4"/>
      </w:pPr>
      <w:r w:rsidRPr="005C6930">
        <w:rPr>
          <w:rFonts w:hint="eastAsia"/>
        </w:rPr>
        <w:t>降低機關與民眾間之衝突：</w:t>
      </w:r>
    </w:p>
    <w:p w:rsidR="005C6930" w:rsidRDefault="005C6930" w:rsidP="005C6930">
      <w:pPr>
        <w:pStyle w:val="5"/>
      </w:pPr>
      <w:r>
        <w:rPr>
          <w:rFonts w:hint="eastAsia"/>
        </w:rPr>
        <w:t>機關內部於辦理補助、</w:t>
      </w:r>
      <w:proofErr w:type="gramStart"/>
      <w:r>
        <w:rPr>
          <w:rFonts w:hint="eastAsia"/>
        </w:rPr>
        <w:t>裁罰等業務</w:t>
      </w:r>
      <w:proofErr w:type="gramEnd"/>
      <w:r>
        <w:rPr>
          <w:rFonts w:hint="eastAsia"/>
        </w:rPr>
        <w:t>時，難免會與民眾發生衝突，如此狀況之發生多係民眾對法規不熟稔、申請流程不熟悉、收費或裁罰標準不清楚等，而在機關同仁與民眾已發生衝突之情形下，民眾大多無法理性聆聽機關同仁解釋。</w:t>
      </w:r>
    </w:p>
    <w:p w:rsidR="005C6930" w:rsidRDefault="005C6930" w:rsidP="005C6930">
      <w:pPr>
        <w:pStyle w:val="5"/>
      </w:pPr>
      <w:r>
        <w:rPr>
          <w:rFonts w:hint="eastAsia"/>
        </w:rPr>
        <w:t>此時，機關內的政風同仁多可扮演公正第三人之角色，協助向民眾解釋法令規定，以及若同仁違法補助或不予裁罰，可能要承擔之法律責任等，擔負起機關與民眾間潤滑劑之角色。</w:t>
      </w:r>
    </w:p>
    <w:p w:rsidR="005C6930" w:rsidRDefault="005C6930" w:rsidP="005C6930">
      <w:pPr>
        <w:pStyle w:val="5"/>
      </w:pPr>
      <w:proofErr w:type="gramStart"/>
      <w:r>
        <w:rPr>
          <w:rFonts w:hint="eastAsia"/>
        </w:rPr>
        <w:t>又政風</w:t>
      </w:r>
      <w:proofErr w:type="gramEnd"/>
      <w:r>
        <w:rPr>
          <w:rFonts w:hint="eastAsia"/>
        </w:rPr>
        <w:t>同仁於機關內協助推動各項行政透明措施，例如：協助機關辨識應公開之各項法規、流程、收費或裁罰基準等資訊；輔導機關</w:t>
      </w:r>
      <w:proofErr w:type="gramStart"/>
      <w:r>
        <w:rPr>
          <w:rFonts w:hint="eastAsia"/>
        </w:rPr>
        <w:t>建置線上資訊</w:t>
      </w:r>
      <w:proofErr w:type="gramEnd"/>
      <w:r>
        <w:rPr>
          <w:rFonts w:hint="eastAsia"/>
        </w:rPr>
        <w:t>系統等，除了減少機關與民眾之資訊落差，亦可引入外部監督機制，降低機關內弊案之發生機會。</w:t>
      </w:r>
    </w:p>
    <w:p w:rsidR="005C6930" w:rsidRDefault="005C6930" w:rsidP="005C6930">
      <w:pPr>
        <w:pStyle w:val="3"/>
      </w:pPr>
      <w:r>
        <w:rPr>
          <w:rFonts w:hint="eastAsia"/>
        </w:rPr>
        <w:t>對於</w:t>
      </w:r>
      <w:proofErr w:type="gramStart"/>
      <w:r>
        <w:rPr>
          <w:rFonts w:hint="eastAsia"/>
        </w:rPr>
        <w:t>上開政風</w:t>
      </w:r>
      <w:proofErr w:type="gramEnd"/>
      <w:r>
        <w:rPr>
          <w:rFonts w:hint="eastAsia"/>
        </w:rPr>
        <w:t>單位帶給機關的正面意義，本院亦持肯定見解。基此，如以轄內2萬5,000人口數之標準</w:t>
      </w:r>
      <w:r>
        <w:rPr>
          <w:rFonts w:hint="eastAsia"/>
        </w:rPr>
        <w:lastRenderedPageBreak/>
        <w:t>作為公所是否「應」設置政風室之標準，佐以</w:t>
      </w:r>
      <w:proofErr w:type="gramStart"/>
      <w:r>
        <w:rPr>
          <w:rFonts w:hint="eastAsia"/>
        </w:rPr>
        <w:t>現行少子化</w:t>
      </w:r>
      <w:proofErr w:type="gramEnd"/>
      <w:r>
        <w:rPr>
          <w:rFonts w:hint="eastAsia"/>
        </w:rPr>
        <w:t>趨勢，確有檢討之必要；查屏東縣原住民山地鄉(三地門鄉、霧</w:t>
      </w:r>
      <w:proofErr w:type="gramStart"/>
      <w:r>
        <w:rPr>
          <w:rFonts w:hint="eastAsia"/>
        </w:rPr>
        <w:t>臺</w:t>
      </w:r>
      <w:proofErr w:type="gramEnd"/>
      <w:r>
        <w:rPr>
          <w:rFonts w:hint="eastAsia"/>
        </w:rPr>
        <w:t>鄉、瑪家鄉、泰武鄉、來義鄉、春日鄉、獅子鄉、牡丹鄉)</w:t>
      </w:r>
      <w:proofErr w:type="gramStart"/>
      <w:r>
        <w:rPr>
          <w:rFonts w:hint="eastAsia"/>
        </w:rPr>
        <w:t>均未</w:t>
      </w:r>
      <w:proofErr w:type="gramEnd"/>
      <w:r>
        <w:rPr>
          <w:rFonts w:hint="eastAsia"/>
        </w:rPr>
        <w:t>達2萬5,000人，屏東縣所轄之原住民山地鄉中，人口相對多之三地門鄉與來義鄉均不到8,000人，且上</w:t>
      </w:r>
      <w:proofErr w:type="gramStart"/>
      <w:r>
        <w:rPr>
          <w:rFonts w:hint="eastAsia"/>
        </w:rPr>
        <w:t>開鄉均</w:t>
      </w:r>
      <w:proofErr w:type="gramEnd"/>
      <w:r>
        <w:rPr>
          <w:rFonts w:hint="eastAsia"/>
        </w:rPr>
        <w:t>未設立政風室；次查，依照內政部114年1月全國人口統計資料顯示，臺灣人口最多之原住民</w:t>
      </w:r>
      <w:proofErr w:type="gramStart"/>
      <w:r>
        <w:rPr>
          <w:rFonts w:hint="eastAsia"/>
        </w:rPr>
        <w:t>山地鄉係花蓮縣</w:t>
      </w:r>
      <w:proofErr w:type="gramEnd"/>
      <w:r>
        <w:rPr>
          <w:rFonts w:hint="eastAsia"/>
        </w:rPr>
        <w:t>秀林鄉，人口為1萬7,101人，該鄉亦未達「應」設置政風室之標準。</w:t>
      </w:r>
      <w:proofErr w:type="gramStart"/>
      <w:r>
        <w:rPr>
          <w:rFonts w:hint="eastAsia"/>
        </w:rPr>
        <w:t>準</w:t>
      </w:r>
      <w:proofErr w:type="gramEnd"/>
      <w:r>
        <w:rPr>
          <w:rFonts w:hint="eastAsia"/>
        </w:rPr>
        <w:t>此，「各機關政風機構設置標準」第10條以2萬5,000人作為「應」設政風室之標準，此使原住民山地鄉之鄉公所，客觀上人口幾乎無法到達「應」設立政風室之規範，爰此，該標準確有滾動式檢討之必要，以符實需。</w:t>
      </w:r>
    </w:p>
    <w:p w:rsidR="005C6930" w:rsidRDefault="005C6930" w:rsidP="005C6930">
      <w:pPr>
        <w:pStyle w:val="3"/>
      </w:pPr>
      <w:proofErr w:type="gramStart"/>
      <w:r>
        <w:rPr>
          <w:rFonts w:hint="eastAsia"/>
        </w:rPr>
        <w:t>綜據前述</w:t>
      </w:r>
      <w:proofErr w:type="gramEnd"/>
      <w:r>
        <w:rPr>
          <w:rFonts w:hint="eastAsia"/>
        </w:rPr>
        <w:t>，廉政署所屬各機關政風人員係屬我國目前</w:t>
      </w:r>
      <w:proofErr w:type="gramStart"/>
      <w:r>
        <w:rPr>
          <w:rFonts w:hint="eastAsia"/>
        </w:rPr>
        <w:t>推展廉</w:t>
      </w:r>
      <w:proofErr w:type="gramEnd"/>
      <w:r>
        <w:rPr>
          <w:rFonts w:hint="eastAsia"/>
        </w:rPr>
        <w:t>能政策、辦理政風業務之主要執行者，政府政策上宜將廉能政策之推動列為首要目標，以強化政風機構在機關內部之重要性；本院於調查中發現，屏東縣現有33個鄉鎮市公所，其中僅有15個公所設有政風室，其餘18個公所未設有政風室，顯不利於廉能政策與政風業務之推動，廉政</w:t>
      </w:r>
      <w:proofErr w:type="gramStart"/>
      <w:r>
        <w:rPr>
          <w:rFonts w:hint="eastAsia"/>
        </w:rPr>
        <w:t>署允宜督</w:t>
      </w:r>
      <w:proofErr w:type="gramEnd"/>
      <w:r>
        <w:rPr>
          <w:rFonts w:hint="eastAsia"/>
        </w:rPr>
        <w:t>同所屬積極研處解決之策。</w:t>
      </w:r>
    </w:p>
    <w:p w:rsidR="00E25849" w:rsidRDefault="00E25849" w:rsidP="004E05A1">
      <w:pPr>
        <w:pStyle w:val="1"/>
        <w:ind w:left="2380" w:hanging="2380"/>
      </w:pPr>
      <w:bookmarkStart w:id="50" w:name="_Toc524895648"/>
      <w:bookmarkStart w:id="51" w:name="_Toc524896194"/>
      <w:bookmarkStart w:id="52" w:name="_Toc524896224"/>
      <w:bookmarkStart w:id="53" w:name="_Toc524902734"/>
      <w:bookmarkStart w:id="54" w:name="_Toc525066148"/>
      <w:bookmarkStart w:id="55" w:name="_Toc525070839"/>
      <w:bookmarkStart w:id="56" w:name="_Toc525938379"/>
      <w:bookmarkStart w:id="57" w:name="_Toc525939227"/>
      <w:bookmarkStart w:id="58" w:name="_Toc525939732"/>
      <w:bookmarkStart w:id="59" w:name="_Toc529218272"/>
      <w:bookmarkEnd w:id="49"/>
      <w:r>
        <w:br w:type="page"/>
      </w:r>
      <w:bookmarkStart w:id="60" w:name="_Toc529222689"/>
      <w:bookmarkStart w:id="61" w:name="_Toc529223111"/>
      <w:bookmarkStart w:id="62" w:name="_Toc529223862"/>
      <w:bookmarkStart w:id="63" w:name="_Toc529228265"/>
      <w:bookmarkStart w:id="64" w:name="_Toc2400395"/>
      <w:bookmarkStart w:id="65" w:name="_Toc4316189"/>
      <w:bookmarkStart w:id="66" w:name="_Toc4473330"/>
      <w:bookmarkStart w:id="67" w:name="_Toc69556897"/>
      <w:bookmarkStart w:id="68" w:name="_Toc69556946"/>
      <w:bookmarkStart w:id="69" w:name="_Toc69609820"/>
      <w:bookmarkStart w:id="70" w:name="_Toc70241816"/>
      <w:bookmarkStart w:id="71" w:name="_Toc70242205"/>
      <w:bookmarkStart w:id="72" w:name="_Toc421794875"/>
      <w:bookmarkStart w:id="73" w:name="_Toc422834160"/>
      <w:r>
        <w:rPr>
          <w:rFonts w:hint="eastAsia"/>
        </w:rPr>
        <w:lastRenderedPageBreak/>
        <w:t>處理辦法：</w:t>
      </w:r>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p>
    <w:p w:rsidR="005C6930" w:rsidRDefault="005C6930" w:rsidP="005C6930">
      <w:pPr>
        <w:pStyle w:val="2"/>
      </w:pPr>
      <w:bookmarkStart w:id="74" w:name="_Toc524895649"/>
      <w:bookmarkStart w:id="75" w:name="_Toc524896195"/>
      <w:bookmarkStart w:id="76" w:name="_Toc524896225"/>
      <w:bookmarkStart w:id="77" w:name="_Toc70241820"/>
      <w:bookmarkStart w:id="78" w:name="_Toc70242209"/>
      <w:bookmarkStart w:id="79" w:name="_Toc421794876"/>
      <w:bookmarkStart w:id="80" w:name="_Toc421795442"/>
      <w:bookmarkStart w:id="81" w:name="_Toc421796023"/>
      <w:bookmarkStart w:id="82" w:name="_Toc422728958"/>
      <w:bookmarkStart w:id="83" w:name="_Toc422834161"/>
      <w:bookmarkStart w:id="84" w:name="_Toc2400396"/>
      <w:bookmarkStart w:id="85" w:name="_Toc4316190"/>
      <w:bookmarkStart w:id="86" w:name="_Toc4473331"/>
      <w:bookmarkStart w:id="87" w:name="_Toc69556898"/>
      <w:bookmarkStart w:id="88" w:name="_Toc69556947"/>
      <w:bookmarkStart w:id="89" w:name="_Toc69609821"/>
      <w:bookmarkStart w:id="90" w:name="_Toc70241817"/>
      <w:bookmarkStart w:id="91" w:name="_Toc70242206"/>
      <w:bookmarkStart w:id="92" w:name="_Toc524902735"/>
      <w:bookmarkStart w:id="93" w:name="_Toc525066149"/>
      <w:bookmarkStart w:id="94" w:name="_Toc525070840"/>
      <w:bookmarkStart w:id="95" w:name="_Toc525938380"/>
      <w:bookmarkStart w:id="96" w:name="_Toc525939228"/>
      <w:bookmarkStart w:id="97" w:name="_Toc525939733"/>
      <w:bookmarkStart w:id="98" w:name="_Toc529218273"/>
      <w:bookmarkStart w:id="99" w:name="_Toc529222690"/>
      <w:bookmarkStart w:id="100" w:name="_Toc529223112"/>
      <w:bookmarkStart w:id="101" w:name="_Toc529223863"/>
      <w:bookmarkStart w:id="102" w:name="_Toc529228266"/>
      <w:bookmarkEnd w:id="74"/>
      <w:bookmarkEnd w:id="75"/>
      <w:bookmarkEnd w:id="76"/>
      <w:r>
        <w:rPr>
          <w:rFonts w:hint="eastAsia"/>
        </w:rPr>
        <w:t>調查意見一，業經提案彈劾成立。</w:t>
      </w:r>
    </w:p>
    <w:p w:rsidR="005C6930" w:rsidRDefault="005C6930" w:rsidP="005C6930">
      <w:pPr>
        <w:pStyle w:val="2"/>
      </w:pPr>
      <w:r>
        <w:rPr>
          <w:rFonts w:hint="eastAsia"/>
        </w:rPr>
        <w:t>調查意見一，函復屏東縣政府。</w:t>
      </w:r>
    </w:p>
    <w:p w:rsidR="005C6930" w:rsidRDefault="005C6930" w:rsidP="005C6930">
      <w:pPr>
        <w:pStyle w:val="2"/>
      </w:pPr>
      <w:r>
        <w:rPr>
          <w:rFonts w:hint="eastAsia"/>
        </w:rPr>
        <w:t>調查意見二，函請屏東縣政府轉</w:t>
      </w:r>
      <w:proofErr w:type="gramStart"/>
      <w:r>
        <w:rPr>
          <w:rFonts w:hint="eastAsia"/>
        </w:rPr>
        <w:t>飭</w:t>
      </w:r>
      <w:proofErr w:type="gramEnd"/>
      <w:r>
        <w:rPr>
          <w:rFonts w:hint="eastAsia"/>
        </w:rPr>
        <w:t>所屬研議檢討</w:t>
      </w:r>
      <w:proofErr w:type="gramStart"/>
      <w:r>
        <w:rPr>
          <w:rFonts w:hint="eastAsia"/>
        </w:rPr>
        <w:t>見復</w:t>
      </w:r>
      <w:proofErr w:type="gramEnd"/>
      <w:r>
        <w:rPr>
          <w:rFonts w:hint="eastAsia"/>
        </w:rPr>
        <w:t>。</w:t>
      </w:r>
    </w:p>
    <w:p w:rsidR="005C6930" w:rsidRDefault="005C6930" w:rsidP="005C6930">
      <w:pPr>
        <w:pStyle w:val="2"/>
      </w:pPr>
      <w:r>
        <w:rPr>
          <w:rFonts w:hint="eastAsia"/>
        </w:rPr>
        <w:t>調查意見</w:t>
      </w:r>
      <w:proofErr w:type="gramStart"/>
      <w:r>
        <w:rPr>
          <w:rFonts w:hint="eastAsia"/>
        </w:rPr>
        <w:t>三</w:t>
      </w:r>
      <w:proofErr w:type="gramEnd"/>
      <w:r>
        <w:rPr>
          <w:rFonts w:hint="eastAsia"/>
        </w:rPr>
        <w:t>，函請法務部廉政署</w:t>
      </w:r>
      <w:proofErr w:type="gramStart"/>
      <w:r>
        <w:rPr>
          <w:rFonts w:hint="eastAsia"/>
        </w:rPr>
        <w:t>研議參處見復</w:t>
      </w:r>
      <w:proofErr w:type="gramEnd"/>
      <w:r>
        <w:rPr>
          <w:rFonts w:hint="eastAsia"/>
        </w:rPr>
        <w:t>。</w:t>
      </w:r>
    </w:p>
    <w:p w:rsidR="00690D5F" w:rsidRDefault="00690D5F" w:rsidP="005C6930">
      <w:pPr>
        <w:pStyle w:val="2"/>
      </w:pPr>
      <w:r w:rsidRPr="00690D5F">
        <w:rPr>
          <w:rFonts w:hint="eastAsia"/>
        </w:rPr>
        <w:t>調查報告之案由、調查意見及處理辦法，於個資及機敏內容遮隱處理後，上網公布。</w:t>
      </w:r>
    </w:p>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p w:rsidR="00770453" w:rsidRDefault="00770453" w:rsidP="00770453">
      <w:pPr>
        <w:pStyle w:val="aa"/>
        <w:spacing w:beforeLines="50" w:before="228" w:afterLines="100" w:after="457"/>
        <w:ind w:leftChars="1100" w:left="3742"/>
        <w:rPr>
          <w:b w:val="0"/>
          <w:bCs/>
          <w:snapToGrid/>
          <w:spacing w:val="12"/>
          <w:kern w:val="0"/>
          <w:sz w:val="40"/>
        </w:rPr>
      </w:pPr>
    </w:p>
    <w:p w:rsidR="005C6930" w:rsidRPr="001F3214" w:rsidRDefault="005C6930" w:rsidP="005C6930">
      <w:pPr>
        <w:pStyle w:val="aa"/>
        <w:spacing w:beforeLines="50" w:before="228" w:after="0"/>
        <w:ind w:leftChars="1100" w:left="3742"/>
        <w:rPr>
          <w:b w:val="0"/>
          <w:bCs/>
          <w:snapToGrid/>
          <w:spacing w:val="12"/>
          <w:kern w:val="0"/>
          <w:sz w:val="40"/>
        </w:rPr>
      </w:pPr>
      <w:r w:rsidRPr="00C355BA">
        <w:rPr>
          <w:rFonts w:hint="eastAsia"/>
          <w:b w:val="0"/>
          <w:bCs/>
          <w:snapToGrid/>
          <w:color w:val="000000" w:themeColor="text1"/>
          <w:spacing w:val="12"/>
          <w:kern w:val="0"/>
          <w:sz w:val="40"/>
        </w:rPr>
        <w:t>調查委員：</w:t>
      </w:r>
      <w:r>
        <w:rPr>
          <w:rFonts w:hint="eastAsia"/>
          <w:b w:val="0"/>
          <w:bCs/>
          <w:snapToGrid/>
          <w:color w:val="000000" w:themeColor="text1"/>
          <w:spacing w:val="12"/>
          <w:kern w:val="0"/>
          <w:sz w:val="40"/>
        </w:rPr>
        <w:t>蔡崇義</w:t>
      </w:r>
    </w:p>
    <w:p w:rsidR="005C6930" w:rsidRDefault="005C6930" w:rsidP="005C6930">
      <w:pPr>
        <w:pStyle w:val="aa"/>
        <w:spacing w:beforeLines="50" w:before="228" w:after="0"/>
        <w:ind w:leftChars="1136" w:left="3864"/>
        <w:rPr>
          <w:b w:val="0"/>
          <w:bCs/>
          <w:snapToGrid/>
          <w:spacing w:val="12"/>
          <w:kern w:val="0"/>
          <w:sz w:val="40"/>
        </w:rPr>
      </w:pPr>
      <w:r w:rsidRPr="001F3214">
        <w:rPr>
          <w:rFonts w:hint="eastAsia"/>
          <w:b w:val="0"/>
          <w:bCs/>
          <w:snapToGrid/>
          <w:spacing w:val="12"/>
          <w:kern w:val="0"/>
          <w:sz w:val="40"/>
        </w:rPr>
        <w:t xml:space="preserve">         </w:t>
      </w:r>
      <w:r>
        <w:rPr>
          <w:rFonts w:hint="eastAsia"/>
          <w:b w:val="0"/>
          <w:bCs/>
          <w:snapToGrid/>
          <w:spacing w:val="12"/>
          <w:kern w:val="0"/>
          <w:sz w:val="40"/>
        </w:rPr>
        <w:t>趙永清</w:t>
      </w:r>
    </w:p>
    <w:p w:rsidR="005C6930" w:rsidRDefault="005C6930" w:rsidP="005C6930">
      <w:pPr>
        <w:pStyle w:val="aa"/>
        <w:spacing w:beforeLines="50" w:before="228" w:after="0"/>
        <w:ind w:leftChars="1136" w:left="3864"/>
        <w:rPr>
          <w:b w:val="0"/>
          <w:bCs/>
          <w:snapToGrid/>
          <w:spacing w:val="12"/>
          <w:kern w:val="0"/>
          <w:sz w:val="40"/>
        </w:rPr>
      </w:pPr>
      <w:r>
        <w:rPr>
          <w:rFonts w:hint="eastAsia"/>
          <w:b w:val="0"/>
          <w:bCs/>
          <w:snapToGrid/>
          <w:spacing w:val="12"/>
          <w:kern w:val="0"/>
          <w:sz w:val="40"/>
        </w:rPr>
        <w:t xml:space="preserve">         郭文東</w:t>
      </w:r>
    </w:p>
    <w:p w:rsidR="00770453" w:rsidRDefault="00770453" w:rsidP="00770453">
      <w:pPr>
        <w:pStyle w:val="aa"/>
        <w:spacing w:before="0" w:after="0"/>
        <w:ind w:leftChars="1100" w:left="3742"/>
        <w:rPr>
          <w:rFonts w:ascii="Times New Roman"/>
          <w:b w:val="0"/>
          <w:bCs/>
          <w:snapToGrid/>
          <w:spacing w:val="0"/>
          <w:kern w:val="0"/>
          <w:sz w:val="40"/>
        </w:rPr>
      </w:pPr>
    </w:p>
    <w:p w:rsidR="005C6930" w:rsidRDefault="005C6930" w:rsidP="00770453">
      <w:pPr>
        <w:pStyle w:val="aa"/>
        <w:spacing w:before="0" w:after="0"/>
        <w:ind w:leftChars="1100" w:left="3742"/>
        <w:rPr>
          <w:rFonts w:ascii="Times New Roman"/>
          <w:b w:val="0"/>
          <w:bCs/>
          <w:snapToGrid/>
          <w:spacing w:val="0"/>
          <w:kern w:val="0"/>
          <w:sz w:val="40"/>
        </w:rPr>
      </w:pPr>
    </w:p>
    <w:p w:rsidR="005C6930" w:rsidRDefault="005C6930" w:rsidP="00770453">
      <w:pPr>
        <w:pStyle w:val="aa"/>
        <w:spacing w:before="0" w:after="0"/>
        <w:ind w:leftChars="1100" w:left="3742"/>
        <w:rPr>
          <w:rFonts w:ascii="Times New Roman"/>
          <w:b w:val="0"/>
          <w:bCs/>
          <w:snapToGrid/>
          <w:spacing w:val="0"/>
          <w:kern w:val="0"/>
          <w:sz w:val="40"/>
        </w:rPr>
      </w:pPr>
    </w:p>
    <w:p w:rsidR="00F816CB" w:rsidRDefault="00F816CB" w:rsidP="005C6930">
      <w:pPr>
        <w:pStyle w:val="af"/>
        <w:rPr>
          <w:kern w:val="32"/>
        </w:rPr>
      </w:pPr>
      <w:bookmarkStart w:id="103" w:name="_GoBack"/>
      <w:bookmarkEnd w:id="103"/>
    </w:p>
    <w:sectPr w:rsidR="00F816CB"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469C0" w:rsidRDefault="00C469C0">
      <w:r>
        <w:separator/>
      </w:r>
    </w:p>
  </w:endnote>
  <w:endnote w:type="continuationSeparator" w:id="0">
    <w:p w:rsidR="00C469C0" w:rsidRDefault="00C469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0C1F" w:rsidRDefault="00840C1F">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4E7F21">
      <w:rPr>
        <w:rStyle w:val="ac"/>
        <w:noProof/>
        <w:sz w:val="24"/>
      </w:rPr>
      <w:t>1</w:t>
    </w:r>
    <w:r>
      <w:rPr>
        <w:rStyle w:val="ac"/>
        <w:sz w:val="24"/>
      </w:rPr>
      <w:fldChar w:fldCharType="end"/>
    </w:r>
  </w:p>
  <w:p w:rsidR="00840C1F" w:rsidRDefault="00840C1F">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469C0" w:rsidRDefault="00C469C0">
      <w:r>
        <w:separator/>
      </w:r>
    </w:p>
  </w:footnote>
  <w:footnote w:type="continuationSeparator" w:id="0">
    <w:p w:rsidR="00C469C0" w:rsidRDefault="00C469C0">
      <w:r>
        <w:continuationSeparator/>
      </w:r>
    </w:p>
  </w:footnote>
  <w:footnote w:id="1">
    <w:p w:rsidR="006A7FD9" w:rsidRDefault="006A7FD9" w:rsidP="006A7FD9">
      <w:pPr>
        <w:pStyle w:val="afc"/>
        <w:ind w:left="1361" w:hanging="1361"/>
        <w:jc w:val="both"/>
      </w:pPr>
      <w:r>
        <w:rPr>
          <w:rStyle w:val="afe"/>
        </w:rPr>
        <w:footnoteRef/>
      </w:r>
      <w:r>
        <w:rPr>
          <w:rFonts w:hint="eastAsia"/>
        </w:rPr>
        <w:t xml:space="preserve"> </w:t>
      </w:r>
      <w:r>
        <w:rPr>
          <w:rFonts w:hint="eastAsia"/>
        </w:rPr>
        <w:t>屏東地院</w:t>
      </w:r>
      <w:r>
        <w:rPr>
          <w:rFonts w:hint="eastAsia"/>
        </w:rPr>
        <w:t>113</w:t>
      </w:r>
      <w:r>
        <w:rPr>
          <w:rFonts w:hint="eastAsia"/>
        </w:rPr>
        <w:t>年</w:t>
      </w:r>
      <w:r>
        <w:rPr>
          <w:rFonts w:hint="eastAsia"/>
        </w:rPr>
        <w:t>6</w:t>
      </w:r>
      <w:r>
        <w:rPr>
          <w:rFonts w:hint="eastAsia"/>
        </w:rPr>
        <w:t>月</w:t>
      </w:r>
      <w:r>
        <w:rPr>
          <w:rFonts w:hint="eastAsia"/>
        </w:rPr>
        <w:t>24</w:t>
      </w:r>
      <w:r>
        <w:rPr>
          <w:rFonts w:hint="eastAsia"/>
        </w:rPr>
        <w:t>日</w:t>
      </w:r>
      <w:proofErr w:type="gramStart"/>
      <w:r>
        <w:rPr>
          <w:rFonts w:hint="eastAsia"/>
        </w:rPr>
        <w:t>屏院昭刑丹</w:t>
      </w:r>
      <w:proofErr w:type="gramEnd"/>
      <w:r>
        <w:rPr>
          <w:rFonts w:hint="eastAsia"/>
        </w:rPr>
        <w:t>112</w:t>
      </w:r>
      <w:r>
        <w:rPr>
          <w:rFonts w:hint="eastAsia"/>
        </w:rPr>
        <w:t>訴</w:t>
      </w:r>
      <w:r>
        <w:rPr>
          <w:rFonts w:hint="eastAsia"/>
        </w:rPr>
        <w:t>399</w:t>
      </w:r>
      <w:r>
        <w:rPr>
          <w:rFonts w:hint="eastAsia"/>
        </w:rPr>
        <w:t>字第</w:t>
      </w:r>
      <w:r>
        <w:rPr>
          <w:rFonts w:hint="eastAsia"/>
        </w:rPr>
        <w:t>1130011255</w:t>
      </w:r>
      <w:r>
        <w:rPr>
          <w:rFonts w:hint="eastAsia"/>
        </w:rPr>
        <w:t>號函。</w:t>
      </w:r>
    </w:p>
  </w:footnote>
  <w:footnote w:id="2">
    <w:p w:rsidR="006A7FD9" w:rsidRDefault="006A7FD9" w:rsidP="006A7FD9">
      <w:pPr>
        <w:pStyle w:val="afc"/>
        <w:ind w:left="182" w:hanging="182"/>
        <w:jc w:val="both"/>
      </w:pPr>
      <w:r>
        <w:rPr>
          <w:rStyle w:val="afe"/>
        </w:rPr>
        <w:footnoteRef/>
      </w:r>
      <w:r>
        <w:rPr>
          <w:rFonts w:hint="eastAsia"/>
        </w:rPr>
        <w:t xml:space="preserve"> </w:t>
      </w:r>
      <w:r>
        <w:rPr>
          <w:rFonts w:hint="eastAsia"/>
        </w:rPr>
        <w:t>屏東縣長治鄉公所</w:t>
      </w:r>
      <w:r>
        <w:rPr>
          <w:rFonts w:hint="eastAsia"/>
        </w:rPr>
        <w:t>113</w:t>
      </w:r>
      <w:r>
        <w:rPr>
          <w:rFonts w:hint="eastAsia"/>
        </w:rPr>
        <w:t>年</w:t>
      </w:r>
      <w:r>
        <w:rPr>
          <w:rFonts w:hint="eastAsia"/>
        </w:rPr>
        <w:t>6</w:t>
      </w:r>
      <w:r>
        <w:rPr>
          <w:rFonts w:hint="eastAsia"/>
        </w:rPr>
        <w:t>月</w:t>
      </w:r>
      <w:r>
        <w:rPr>
          <w:rFonts w:hint="eastAsia"/>
        </w:rPr>
        <w:t>17</w:t>
      </w:r>
      <w:r>
        <w:rPr>
          <w:rFonts w:hint="eastAsia"/>
        </w:rPr>
        <w:t>日長鄉政字第</w:t>
      </w:r>
      <w:r>
        <w:rPr>
          <w:rFonts w:hint="eastAsia"/>
        </w:rPr>
        <w:t>1130003653</w:t>
      </w:r>
      <w:r>
        <w:rPr>
          <w:rFonts w:hint="eastAsia"/>
        </w:rPr>
        <w:t>號函、</w:t>
      </w:r>
      <w:r>
        <w:rPr>
          <w:rFonts w:hint="eastAsia"/>
        </w:rPr>
        <w:t>113</w:t>
      </w:r>
      <w:r>
        <w:rPr>
          <w:rFonts w:hint="eastAsia"/>
        </w:rPr>
        <w:t>年</w:t>
      </w:r>
      <w:r>
        <w:rPr>
          <w:rFonts w:hint="eastAsia"/>
        </w:rPr>
        <w:t>10</w:t>
      </w:r>
      <w:r>
        <w:rPr>
          <w:rFonts w:hint="eastAsia"/>
        </w:rPr>
        <w:t>月</w:t>
      </w:r>
      <w:r>
        <w:rPr>
          <w:rFonts w:hint="eastAsia"/>
        </w:rPr>
        <w:t>7</w:t>
      </w:r>
      <w:r>
        <w:rPr>
          <w:rFonts w:hint="eastAsia"/>
        </w:rPr>
        <w:t>日長</w:t>
      </w:r>
      <w:proofErr w:type="gramStart"/>
      <w:r>
        <w:rPr>
          <w:rFonts w:hint="eastAsia"/>
        </w:rPr>
        <w:t>鄉財行</w:t>
      </w:r>
      <w:proofErr w:type="gramEnd"/>
      <w:r>
        <w:rPr>
          <w:rFonts w:hint="eastAsia"/>
        </w:rPr>
        <w:t>字第</w:t>
      </w:r>
      <w:r>
        <w:rPr>
          <w:rFonts w:hint="eastAsia"/>
        </w:rPr>
        <w:t>1130005819</w:t>
      </w:r>
      <w:r>
        <w:rPr>
          <w:rFonts w:hint="eastAsia"/>
        </w:rPr>
        <w:t>號函、</w:t>
      </w:r>
      <w:r>
        <w:rPr>
          <w:rFonts w:hint="eastAsia"/>
        </w:rPr>
        <w:t>113</w:t>
      </w:r>
      <w:r>
        <w:rPr>
          <w:rFonts w:hint="eastAsia"/>
        </w:rPr>
        <w:t>年</w:t>
      </w:r>
      <w:r>
        <w:rPr>
          <w:rFonts w:hint="eastAsia"/>
        </w:rPr>
        <w:t>10</w:t>
      </w:r>
      <w:r>
        <w:rPr>
          <w:rFonts w:hint="eastAsia"/>
        </w:rPr>
        <w:t>月</w:t>
      </w:r>
      <w:r>
        <w:rPr>
          <w:rFonts w:hint="eastAsia"/>
        </w:rPr>
        <w:t>25</w:t>
      </w:r>
      <w:r>
        <w:rPr>
          <w:rFonts w:hint="eastAsia"/>
        </w:rPr>
        <w:t>日</w:t>
      </w:r>
      <w:r w:rsidRPr="006A1E8E">
        <w:rPr>
          <w:rFonts w:hint="eastAsia"/>
        </w:rPr>
        <w:t>長</w:t>
      </w:r>
      <w:proofErr w:type="gramStart"/>
      <w:r w:rsidRPr="006A1E8E">
        <w:rPr>
          <w:rFonts w:hint="eastAsia"/>
        </w:rPr>
        <w:t>鄉財行</w:t>
      </w:r>
      <w:proofErr w:type="gramEnd"/>
      <w:r w:rsidRPr="006A1E8E">
        <w:rPr>
          <w:rFonts w:hint="eastAsia"/>
        </w:rPr>
        <w:t>字第</w:t>
      </w:r>
      <w:r w:rsidRPr="006A1E8E">
        <w:rPr>
          <w:rFonts w:hint="eastAsia"/>
        </w:rPr>
        <w:t>113</w:t>
      </w:r>
      <w:r>
        <w:rPr>
          <w:rFonts w:hint="eastAsia"/>
        </w:rPr>
        <w:t>0006066</w:t>
      </w:r>
      <w:r w:rsidRPr="006A1E8E">
        <w:rPr>
          <w:rFonts w:hint="eastAsia"/>
        </w:rPr>
        <w:t>號函</w:t>
      </w:r>
      <w:r>
        <w:rPr>
          <w:rFonts w:hint="eastAsia"/>
        </w:rPr>
        <w:t>。</w:t>
      </w:r>
    </w:p>
  </w:footnote>
  <w:footnote w:id="3">
    <w:p w:rsidR="006A7FD9" w:rsidRDefault="006A7FD9" w:rsidP="006A7FD9">
      <w:pPr>
        <w:pStyle w:val="afc"/>
        <w:ind w:left="1361" w:hanging="1361"/>
        <w:jc w:val="both"/>
      </w:pPr>
      <w:r>
        <w:rPr>
          <w:rStyle w:val="afe"/>
        </w:rPr>
        <w:footnoteRef/>
      </w:r>
      <w:r>
        <w:t xml:space="preserve"> </w:t>
      </w:r>
      <w:r>
        <w:rPr>
          <w:rFonts w:hint="eastAsia"/>
        </w:rPr>
        <w:t>廉政署</w:t>
      </w:r>
      <w:r>
        <w:rPr>
          <w:rFonts w:hint="eastAsia"/>
        </w:rPr>
        <w:t>113</w:t>
      </w:r>
      <w:r>
        <w:rPr>
          <w:rFonts w:hint="eastAsia"/>
        </w:rPr>
        <w:t>年</w:t>
      </w:r>
      <w:r>
        <w:rPr>
          <w:rFonts w:hint="eastAsia"/>
        </w:rPr>
        <w:t>8</w:t>
      </w:r>
      <w:r>
        <w:rPr>
          <w:rFonts w:hint="eastAsia"/>
        </w:rPr>
        <w:t>月</w:t>
      </w:r>
      <w:r>
        <w:rPr>
          <w:rFonts w:hint="eastAsia"/>
        </w:rPr>
        <w:t>19</w:t>
      </w:r>
      <w:r>
        <w:rPr>
          <w:rFonts w:hint="eastAsia"/>
        </w:rPr>
        <w:t>日廉政字第</w:t>
      </w:r>
      <w:r>
        <w:rPr>
          <w:rFonts w:hint="eastAsia"/>
        </w:rPr>
        <w:t>11300357200</w:t>
      </w:r>
      <w:r>
        <w:rPr>
          <w:rFonts w:hint="eastAsia"/>
        </w:rPr>
        <w:t>號函。</w:t>
      </w:r>
    </w:p>
  </w:footnote>
  <w:footnote w:id="4">
    <w:p w:rsidR="006A7FD9" w:rsidRDefault="006A7FD9" w:rsidP="006A7FD9">
      <w:pPr>
        <w:pStyle w:val="afc"/>
        <w:ind w:left="1361" w:hanging="1361"/>
        <w:jc w:val="both"/>
      </w:pPr>
      <w:r>
        <w:rPr>
          <w:rStyle w:val="afe"/>
        </w:rPr>
        <w:footnoteRef/>
      </w:r>
      <w:r>
        <w:t xml:space="preserve"> </w:t>
      </w:r>
      <w:r>
        <w:rPr>
          <w:rFonts w:hint="eastAsia"/>
        </w:rPr>
        <w:t>屏東縣政府</w:t>
      </w:r>
      <w:r>
        <w:rPr>
          <w:rFonts w:hint="eastAsia"/>
        </w:rPr>
        <w:t>113</w:t>
      </w:r>
      <w:r>
        <w:rPr>
          <w:rFonts w:hint="eastAsia"/>
        </w:rPr>
        <w:t>年</w:t>
      </w:r>
      <w:r>
        <w:rPr>
          <w:rFonts w:hint="eastAsia"/>
        </w:rPr>
        <w:t>10</w:t>
      </w:r>
      <w:r>
        <w:rPr>
          <w:rFonts w:hint="eastAsia"/>
        </w:rPr>
        <w:t>月</w:t>
      </w:r>
      <w:r>
        <w:rPr>
          <w:rFonts w:hint="eastAsia"/>
        </w:rPr>
        <w:t>7</w:t>
      </w:r>
      <w:r>
        <w:rPr>
          <w:rFonts w:hint="eastAsia"/>
        </w:rPr>
        <w:t>日</w:t>
      </w:r>
      <w:proofErr w:type="gramStart"/>
      <w:r>
        <w:rPr>
          <w:rFonts w:hint="eastAsia"/>
        </w:rPr>
        <w:t>屏府政查</w:t>
      </w:r>
      <w:proofErr w:type="gramEnd"/>
      <w:r>
        <w:rPr>
          <w:rFonts w:hint="eastAsia"/>
        </w:rPr>
        <w:t>字第</w:t>
      </w:r>
      <w:r>
        <w:rPr>
          <w:rFonts w:hint="eastAsia"/>
        </w:rPr>
        <w:t>1130135891</w:t>
      </w:r>
      <w:r>
        <w:rPr>
          <w:rFonts w:hint="eastAsia"/>
        </w:rPr>
        <w:t>號函。</w:t>
      </w:r>
    </w:p>
  </w:footnote>
  <w:footnote w:id="5">
    <w:p w:rsidR="006A7FD9" w:rsidRDefault="006A7FD9" w:rsidP="006A7FD9">
      <w:pPr>
        <w:pStyle w:val="afc"/>
        <w:ind w:left="1361" w:hanging="1361"/>
        <w:jc w:val="both"/>
      </w:pPr>
      <w:r>
        <w:rPr>
          <w:rStyle w:val="afe"/>
        </w:rPr>
        <w:footnoteRef/>
      </w:r>
      <w:r>
        <w:t xml:space="preserve"> </w:t>
      </w:r>
      <w:r>
        <w:rPr>
          <w:rFonts w:hint="eastAsia"/>
        </w:rPr>
        <w:t>屏東縣政府政風處</w:t>
      </w:r>
      <w:r>
        <w:rPr>
          <w:rFonts w:hint="eastAsia"/>
        </w:rPr>
        <w:t>113</w:t>
      </w:r>
      <w:r>
        <w:rPr>
          <w:rFonts w:hint="eastAsia"/>
        </w:rPr>
        <w:t>年</w:t>
      </w:r>
      <w:r>
        <w:rPr>
          <w:rFonts w:hint="eastAsia"/>
        </w:rPr>
        <w:t>11</w:t>
      </w:r>
      <w:r>
        <w:rPr>
          <w:rFonts w:hint="eastAsia"/>
        </w:rPr>
        <w:t>月</w:t>
      </w:r>
      <w:r>
        <w:rPr>
          <w:rFonts w:hint="eastAsia"/>
        </w:rPr>
        <w:t>1</w:t>
      </w:r>
      <w:r>
        <w:rPr>
          <w:rFonts w:hint="eastAsia"/>
        </w:rPr>
        <w:t>日</w:t>
      </w:r>
      <w:proofErr w:type="gramStart"/>
      <w:r>
        <w:rPr>
          <w:rFonts w:hint="eastAsia"/>
        </w:rPr>
        <w:t>屏政查</w:t>
      </w:r>
      <w:proofErr w:type="gramEnd"/>
      <w:r>
        <w:rPr>
          <w:rFonts w:hint="eastAsia"/>
        </w:rPr>
        <w:t>字第</w:t>
      </w:r>
      <w:r>
        <w:rPr>
          <w:rFonts w:hint="eastAsia"/>
        </w:rPr>
        <w:t>1130164043</w:t>
      </w:r>
      <w:r>
        <w:rPr>
          <w:rFonts w:hint="eastAsia"/>
        </w:rPr>
        <w:t>號函。</w:t>
      </w:r>
    </w:p>
  </w:footnote>
  <w:footnote w:id="6">
    <w:p w:rsidR="006A7FD9" w:rsidRPr="00511338" w:rsidRDefault="006A7FD9" w:rsidP="006A7FD9">
      <w:pPr>
        <w:pStyle w:val="afc"/>
        <w:ind w:left="182" w:hanging="182"/>
        <w:jc w:val="both"/>
      </w:pPr>
      <w:r>
        <w:rPr>
          <w:rStyle w:val="afe"/>
        </w:rPr>
        <w:footnoteRef/>
      </w:r>
      <w:r>
        <w:t xml:space="preserve"> </w:t>
      </w:r>
      <w:r w:rsidRPr="00511338">
        <w:rPr>
          <w:rFonts w:hint="eastAsia"/>
        </w:rPr>
        <w:t>按</w:t>
      </w:r>
      <w:r w:rsidRPr="00511338">
        <w:t>99</w:t>
      </w:r>
      <w:r w:rsidRPr="00511338">
        <w:rPr>
          <w:rFonts w:hint="eastAsia"/>
        </w:rPr>
        <w:t>年</w:t>
      </w:r>
      <w:r w:rsidRPr="00511338">
        <w:t>7</w:t>
      </w:r>
      <w:r w:rsidRPr="00511338">
        <w:rPr>
          <w:rFonts w:hint="eastAsia"/>
        </w:rPr>
        <w:t>月</w:t>
      </w:r>
      <w:r w:rsidRPr="00511338">
        <w:t>30</w:t>
      </w:r>
      <w:r w:rsidRPr="00511338">
        <w:rPr>
          <w:rFonts w:hint="eastAsia"/>
        </w:rPr>
        <w:t>日行政院院</w:t>
      </w:r>
      <w:proofErr w:type="gramStart"/>
      <w:r w:rsidRPr="00511338">
        <w:rPr>
          <w:rFonts w:hint="eastAsia"/>
        </w:rPr>
        <w:t>臺法字</w:t>
      </w:r>
      <w:proofErr w:type="gramEnd"/>
      <w:r w:rsidRPr="00511338">
        <w:rPr>
          <w:rFonts w:hint="eastAsia"/>
        </w:rPr>
        <w:t>第</w:t>
      </w:r>
      <w:r w:rsidRPr="00511338">
        <w:t>0990040576</w:t>
      </w:r>
      <w:r w:rsidRPr="00511338">
        <w:rPr>
          <w:rFonts w:hint="eastAsia"/>
        </w:rPr>
        <w:t>號函修正發布之「公務員廉政倫理規範｣第</w:t>
      </w:r>
      <w:r w:rsidRPr="00511338">
        <w:t>21</w:t>
      </w:r>
      <w:r w:rsidRPr="00511338">
        <w:rPr>
          <w:rFonts w:hint="eastAsia"/>
        </w:rPr>
        <w:t>點明定：「本院以外其他中央及地方機關（構），得</w:t>
      </w:r>
      <w:proofErr w:type="gramStart"/>
      <w:r w:rsidRPr="00511338">
        <w:rPr>
          <w:rFonts w:hint="eastAsia"/>
        </w:rPr>
        <w:t>準</w:t>
      </w:r>
      <w:proofErr w:type="gramEnd"/>
      <w:r w:rsidRPr="00511338">
        <w:rPr>
          <w:rFonts w:hint="eastAsia"/>
        </w:rPr>
        <w:t>用本規範之規定。｣是屏東縣長治鄉公所亦有該規範之適用。</w:t>
      </w:r>
    </w:p>
  </w:footnote>
  <w:footnote w:id="7">
    <w:p w:rsidR="004D3AC1" w:rsidRDefault="004D3AC1">
      <w:pPr>
        <w:pStyle w:val="afc"/>
      </w:pPr>
      <w:r>
        <w:rPr>
          <w:rStyle w:val="afe"/>
        </w:rPr>
        <w:footnoteRef/>
      </w:r>
      <w:r>
        <w:t xml:space="preserve"> </w:t>
      </w:r>
      <w:r w:rsidRPr="004D3AC1">
        <w:rPr>
          <w:rFonts w:hint="eastAsia"/>
        </w:rPr>
        <w:t>屏東縣長治鄉公所</w:t>
      </w:r>
      <w:proofErr w:type="gramStart"/>
      <w:r w:rsidRPr="004D3AC1">
        <w:rPr>
          <w:rFonts w:hint="eastAsia"/>
        </w:rPr>
        <w:t>社役課</w:t>
      </w:r>
      <w:proofErr w:type="gramEnd"/>
      <w:r w:rsidRPr="004D3AC1">
        <w:rPr>
          <w:rFonts w:hint="eastAsia"/>
        </w:rPr>
        <w:t>於</w:t>
      </w:r>
      <w:r w:rsidRPr="004D3AC1">
        <w:rPr>
          <w:rFonts w:hint="eastAsia"/>
        </w:rPr>
        <w:t>113</w:t>
      </w:r>
      <w:r w:rsidRPr="004D3AC1">
        <w:rPr>
          <w:rFonts w:hint="eastAsia"/>
        </w:rPr>
        <w:t>年</w:t>
      </w:r>
      <w:r w:rsidRPr="004D3AC1">
        <w:rPr>
          <w:rFonts w:hint="eastAsia"/>
        </w:rPr>
        <w:t>2</w:t>
      </w:r>
      <w:r w:rsidRPr="004D3AC1">
        <w:rPr>
          <w:rFonts w:hint="eastAsia"/>
        </w:rPr>
        <w:t>月</w:t>
      </w:r>
      <w:r w:rsidRPr="004D3AC1">
        <w:rPr>
          <w:rFonts w:hint="eastAsia"/>
        </w:rPr>
        <w:t>9</w:t>
      </w:r>
      <w:r w:rsidRPr="004D3AC1">
        <w:rPr>
          <w:rFonts w:hint="eastAsia"/>
        </w:rPr>
        <w:t>日改制為屏東縣長治鄉公所社會課。</w:t>
      </w:r>
    </w:p>
  </w:footnote>
  <w:footnote w:id="8">
    <w:p w:rsidR="009D0D54" w:rsidRDefault="009D0D54">
      <w:pPr>
        <w:pStyle w:val="afc"/>
      </w:pPr>
      <w:r>
        <w:rPr>
          <w:rStyle w:val="afe"/>
        </w:rPr>
        <w:footnoteRef/>
      </w:r>
      <w:r>
        <w:t xml:space="preserve"> </w:t>
      </w:r>
      <w:r w:rsidRPr="009D0D54">
        <w:rPr>
          <w:rFonts w:hint="eastAsia"/>
        </w:rPr>
        <w:t>公務員在職訓練並無學分制，因此是指將廉能法紀教育實體課程列為必修課程與時數。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01D0DB0C"/>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A284E58"/>
    <w:multiLevelType w:val="hybridMultilevel"/>
    <w:tmpl w:val="642E9D38"/>
    <w:lvl w:ilvl="0" w:tplc="5FCC8BF2">
      <w:start w:val="1"/>
      <w:numFmt w:val="taiwaneseCountingThousand"/>
      <w:suff w:val="nothing"/>
      <w:lvlText w:val="例%1、"/>
      <w:lvlJc w:val="left"/>
      <w:pPr>
        <w:ind w:left="1080" w:hanging="10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0"/>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2"/>
  </w:num>
  <w:num w:numId="19">
    <w:abstractNumId w:val="2"/>
    <w:lvlOverride w:ilvl="0">
      <w:startOverride w:val="1"/>
    </w:lvlOverride>
  </w:num>
  <w:num w:numId="20">
    <w:abstractNumId w:val="1"/>
  </w:num>
  <w:num w:numId="21">
    <w:abstractNumId w:val="2"/>
  </w:num>
  <w:num w:numId="22">
    <w:abstractNumId w:val="6"/>
  </w:num>
  <w:num w:numId="23">
    <w:abstractNumId w:val="4"/>
  </w:num>
  <w:num w:numId="24">
    <w:abstractNumId w:val="7"/>
  </w:num>
  <w:num w:numId="25">
    <w:abstractNumId w:val="1"/>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num>
  <w:num w:numId="28">
    <w:abstractNumId w:val="8"/>
  </w:num>
  <w:num w:numId="29">
    <w:abstractNumId w:val="8"/>
  </w:num>
  <w:num w:numId="30">
    <w:abstractNumId w:val="5"/>
  </w:num>
  <w:num w:numId="31">
    <w:abstractNumId w:val="5"/>
  </w:num>
  <w:num w:numId="32">
    <w:abstractNumId w:val="1"/>
  </w:num>
  <w:num w:numId="3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
  </w:num>
  <w:num w:numId="35">
    <w:abstractNumId w:val="6"/>
    <w:lvlOverride w:ilvl="0">
      <w:startOverride w:val="1"/>
    </w:lvlOverride>
  </w:num>
  <w:num w:numId="36">
    <w:abstractNumId w:val="4"/>
    <w:lvlOverride w:ilvl="0">
      <w:startOverride w:val="1"/>
    </w:lvlOverride>
  </w:num>
  <w:num w:numId="37">
    <w:abstractNumId w:val="1"/>
  </w:num>
  <w:num w:numId="38">
    <w:abstractNumId w:val="1"/>
  </w:num>
  <w:num w:numId="39">
    <w:abstractNumId w:val="1"/>
  </w:num>
  <w:num w:numId="40">
    <w:abstractNumId w:val="1"/>
  </w:num>
  <w:num w:numId="41">
    <w:abstractNumId w:val="1"/>
  </w:num>
  <w:num w:numId="42">
    <w:abstractNumId w:val="1"/>
  </w:num>
  <w:num w:numId="43">
    <w:abstractNumId w:val="1"/>
  </w:num>
  <w:num w:numId="44">
    <w:abstractNumId w:val="1"/>
  </w:num>
  <w:num w:numId="45">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isplayBackgroundShape/>
  <w:mirrorMargins/>
  <w:bordersDoNotSurroundHeader/>
  <w:bordersDoNotSurroundFooter/>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2B2"/>
    <w:rsid w:val="00006961"/>
    <w:rsid w:val="000112BF"/>
    <w:rsid w:val="00012233"/>
    <w:rsid w:val="00017318"/>
    <w:rsid w:val="000229AD"/>
    <w:rsid w:val="000246F7"/>
    <w:rsid w:val="0003114D"/>
    <w:rsid w:val="00036D76"/>
    <w:rsid w:val="00057F32"/>
    <w:rsid w:val="00062A25"/>
    <w:rsid w:val="00073CB5"/>
    <w:rsid w:val="0007425C"/>
    <w:rsid w:val="00077553"/>
    <w:rsid w:val="000851A2"/>
    <w:rsid w:val="0009352E"/>
    <w:rsid w:val="00096B96"/>
    <w:rsid w:val="000A2F3F"/>
    <w:rsid w:val="000B0B4A"/>
    <w:rsid w:val="000B279A"/>
    <w:rsid w:val="000B61D2"/>
    <w:rsid w:val="000B70A7"/>
    <w:rsid w:val="000B73DD"/>
    <w:rsid w:val="000C495F"/>
    <w:rsid w:val="000D66D9"/>
    <w:rsid w:val="000D6EA4"/>
    <w:rsid w:val="000E6431"/>
    <w:rsid w:val="000F21A5"/>
    <w:rsid w:val="00102B9F"/>
    <w:rsid w:val="00112637"/>
    <w:rsid w:val="00112ABC"/>
    <w:rsid w:val="0012001E"/>
    <w:rsid w:val="00126A55"/>
    <w:rsid w:val="00133F08"/>
    <w:rsid w:val="001345E6"/>
    <w:rsid w:val="001378B0"/>
    <w:rsid w:val="00142E00"/>
    <w:rsid w:val="00152793"/>
    <w:rsid w:val="00153B7E"/>
    <w:rsid w:val="001545A9"/>
    <w:rsid w:val="001637C7"/>
    <w:rsid w:val="0016480E"/>
    <w:rsid w:val="00167F5B"/>
    <w:rsid w:val="00174297"/>
    <w:rsid w:val="00180E06"/>
    <w:rsid w:val="001817B3"/>
    <w:rsid w:val="00183014"/>
    <w:rsid w:val="001959C2"/>
    <w:rsid w:val="001A51E3"/>
    <w:rsid w:val="001A7968"/>
    <w:rsid w:val="001B02A1"/>
    <w:rsid w:val="001B2E98"/>
    <w:rsid w:val="001B3483"/>
    <w:rsid w:val="001B3C1E"/>
    <w:rsid w:val="001B4494"/>
    <w:rsid w:val="001C0D8B"/>
    <w:rsid w:val="001C0DA8"/>
    <w:rsid w:val="001C3C02"/>
    <w:rsid w:val="001D4AD7"/>
    <w:rsid w:val="001E0D8A"/>
    <w:rsid w:val="001E67BA"/>
    <w:rsid w:val="001E74C2"/>
    <w:rsid w:val="001F4F82"/>
    <w:rsid w:val="001F5A48"/>
    <w:rsid w:val="001F6260"/>
    <w:rsid w:val="00200007"/>
    <w:rsid w:val="002030A5"/>
    <w:rsid w:val="00203131"/>
    <w:rsid w:val="00212E88"/>
    <w:rsid w:val="00213C9C"/>
    <w:rsid w:val="0022009E"/>
    <w:rsid w:val="00223241"/>
    <w:rsid w:val="0022425C"/>
    <w:rsid w:val="002246DE"/>
    <w:rsid w:val="002429E2"/>
    <w:rsid w:val="00252BC4"/>
    <w:rsid w:val="00254014"/>
    <w:rsid w:val="00254B39"/>
    <w:rsid w:val="0026504D"/>
    <w:rsid w:val="00273A2F"/>
    <w:rsid w:val="00280986"/>
    <w:rsid w:val="00281ECE"/>
    <w:rsid w:val="002831C7"/>
    <w:rsid w:val="002840C6"/>
    <w:rsid w:val="00295174"/>
    <w:rsid w:val="00296172"/>
    <w:rsid w:val="00296B92"/>
    <w:rsid w:val="002A2C22"/>
    <w:rsid w:val="002B02EB"/>
    <w:rsid w:val="002C0602"/>
    <w:rsid w:val="002D5C16"/>
    <w:rsid w:val="002F2476"/>
    <w:rsid w:val="002F3DFF"/>
    <w:rsid w:val="002F5E05"/>
    <w:rsid w:val="00307A76"/>
    <w:rsid w:val="0031455E"/>
    <w:rsid w:val="00315A16"/>
    <w:rsid w:val="00317053"/>
    <w:rsid w:val="0032109C"/>
    <w:rsid w:val="00322B45"/>
    <w:rsid w:val="00323809"/>
    <w:rsid w:val="00323D41"/>
    <w:rsid w:val="00325414"/>
    <w:rsid w:val="003302F1"/>
    <w:rsid w:val="0034470E"/>
    <w:rsid w:val="00352DB0"/>
    <w:rsid w:val="00361063"/>
    <w:rsid w:val="0037094A"/>
    <w:rsid w:val="00371ED3"/>
    <w:rsid w:val="00372659"/>
    <w:rsid w:val="00372FFC"/>
    <w:rsid w:val="0037728A"/>
    <w:rsid w:val="00380B7D"/>
    <w:rsid w:val="00381A99"/>
    <w:rsid w:val="003829C2"/>
    <w:rsid w:val="003830B2"/>
    <w:rsid w:val="00384724"/>
    <w:rsid w:val="003919B7"/>
    <w:rsid w:val="00391D57"/>
    <w:rsid w:val="00392292"/>
    <w:rsid w:val="00394F45"/>
    <w:rsid w:val="003A5927"/>
    <w:rsid w:val="003B1017"/>
    <w:rsid w:val="003B3C07"/>
    <w:rsid w:val="003B6081"/>
    <w:rsid w:val="003B6775"/>
    <w:rsid w:val="003C5FE2"/>
    <w:rsid w:val="003D05FB"/>
    <w:rsid w:val="003D1B16"/>
    <w:rsid w:val="003D45BF"/>
    <w:rsid w:val="003D508A"/>
    <w:rsid w:val="003D537F"/>
    <w:rsid w:val="003D7B75"/>
    <w:rsid w:val="003E0208"/>
    <w:rsid w:val="003E4B57"/>
    <w:rsid w:val="003F27E1"/>
    <w:rsid w:val="003F437A"/>
    <w:rsid w:val="003F5C2B"/>
    <w:rsid w:val="00402240"/>
    <w:rsid w:val="004023E9"/>
    <w:rsid w:val="0040454A"/>
    <w:rsid w:val="00413F83"/>
    <w:rsid w:val="0041490C"/>
    <w:rsid w:val="00416191"/>
    <w:rsid w:val="00416721"/>
    <w:rsid w:val="00421EF0"/>
    <w:rsid w:val="004224FA"/>
    <w:rsid w:val="00423D07"/>
    <w:rsid w:val="00427936"/>
    <w:rsid w:val="004408EA"/>
    <w:rsid w:val="0044346F"/>
    <w:rsid w:val="00453FF6"/>
    <w:rsid w:val="0046520A"/>
    <w:rsid w:val="004671C7"/>
    <w:rsid w:val="004672AB"/>
    <w:rsid w:val="004714FE"/>
    <w:rsid w:val="00477BAA"/>
    <w:rsid w:val="00495053"/>
    <w:rsid w:val="004A1F59"/>
    <w:rsid w:val="004A29BE"/>
    <w:rsid w:val="004A3225"/>
    <w:rsid w:val="004A33EE"/>
    <w:rsid w:val="004A3AA8"/>
    <w:rsid w:val="004B13C7"/>
    <w:rsid w:val="004B778F"/>
    <w:rsid w:val="004C0609"/>
    <w:rsid w:val="004C639F"/>
    <w:rsid w:val="004D141F"/>
    <w:rsid w:val="004D2742"/>
    <w:rsid w:val="004D3AC1"/>
    <w:rsid w:val="004D6310"/>
    <w:rsid w:val="004E0062"/>
    <w:rsid w:val="004E05A1"/>
    <w:rsid w:val="004E7F21"/>
    <w:rsid w:val="004F472A"/>
    <w:rsid w:val="004F5E57"/>
    <w:rsid w:val="004F6710"/>
    <w:rsid w:val="00500C3E"/>
    <w:rsid w:val="00502849"/>
    <w:rsid w:val="00504334"/>
    <w:rsid w:val="0050498D"/>
    <w:rsid w:val="005104D7"/>
    <w:rsid w:val="00510B9E"/>
    <w:rsid w:val="00536BC2"/>
    <w:rsid w:val="005425E1"/>
    <w:rsid w:val="005427C5"/>
    <w:rsid w:val="00542CF6"/>
    <w:rsid w:val="00553C03"/>
    <w:rsid w:val="005548E7"/>
    <w:rsid w:val="00560DDA"/>
    <w:rsid w:val="00563692"/>
    <w:rsid w:val="00571679"/>
    <w:rsid w:val="00572794"/>
    <w:rsid w:val="00584235"/>
    <w:rsid w:val="005844E7"/>
    <w:rsid w:val="005908B8"/>
    <w:rsid w:val="0059512E"/>
    <w:rsid w:val="005A6DD2"/>
    <w:rsid w:val="005C385D"/>
    <w:rsid w:val="005C6930"/>
    <w:rsid w:val="005D3B20"/>
    <w:rsid w:val="005D71B7"/>
    <w:rsid w:val="005E4759"/>
    <w:rsid w:val="005E5C68"/>
    <w:rsid w:val="005E65C0"/>
    <w:rsid w:val="005F0390"/>
    <w:rsid w:val="006072CD"/>
    <w:rsid w:val="00612023"/>
    <w:rsid w:val="00614190"/>
    <w:rsid w:val="00622A99"/>
    <w:rsid w:val="00622E67"/>
    <w:rsid w:val="00626B57"/>
    <w:rsid w:val="00626EDC"/>
    <w:rsid w:val="006452D3"/>
    <w:rsid w:val="006470EC"/>
    <w:rsid w:val="006542D6"/>
    <w:rsid w:val="0065598E"/>
    <w:rsid w:val="00655AF2"/>
    <w:rsid w:val="00655BC5"/>
    <w:rsid w:val="006568BE"/>
    <w:rsid w:val="0066025D"/>
    <w:rsid w:val="0066091A"/>
    <w:rsid w:val="006773EC"/>
    <w:rsid w:val="00680504"/>
    <w:rsid w:val="00681CD9"/>
    <w:rsid w:val="00683E30"/>
    <w:rsid w:val="00687024"/>
    <w:rsid w:val="00690D5F"/>
    <w:rsid w:val="00695E22"/>
    <w:rsid w:val="006A7FD9"/>
    <w:rsid w:val="006B7093"/>
    <w:rsid w:val="006B7417"/>
    <w:rsid w:val="006D31F9"/>
    <w:rsid w:val="006D3691"/>
    <w:rsid w:val="006E5EF0"/>
    <w:rsid w:val="006F3117"/>
    <w:rsid w:val="006F3563"/>
    <w:rsid w:val="006F42B9"/>
    <w:rsid w:val="006F6103"/>
    <w:rsid w:val="00704E00"/>
    <w:rsid w:val="007209E7"/>
    <w:rsid w:val="00725782"/>
    <w:rsid w:val="00726182"/>
    <w:rsid w:val="00727635"/>
    <w:rsid w:val="00732329"/>
    <w:rsid w:val="007337CA"/>
    <w:rsid w:val="00734CE4"/>
    <w:rsid w:val="00735123"/>
    <w:rsid w:val="00741837"/>
    <w:rsid w:val="007453E6"/>
    <w:rsid w:val="00754789"/>
    <w:rsid w:val="00770453"/>
    <w:rsid w:val="0077309D"/>
    <w:rsid w:val="007774EE"/>
    <w:rsid w:val="00781822"/>
    <w:rsid w:val="00783F21"/>
    <w:rsid w:val="00786AE0"/>
    <w:rsid w:val="00787159"/>
    <w:rsid w:val="0079043A"/>
    <w:rsid w:val="00791668"/>
    <w:rsid w:val="00791AA1"/>
    <w:rsid w:val="007A3793"/>
    <w:rsid w:val="007C1BA2"/>
    <w:rsid w:val="007C2B48"/>
    <w:rsid w:val="007D20E9"/>
    <w:rsid w:val="007D363D"/>
    <w:rsid w:val="007D7881"/>
    <w:rsid w:val="007D7E3A"/>
    <w:rsid w:val="007E0E10"/>
    <w:rsid w:val="007E4768"/>
    <w:rsid w:val="007E777B"/>
    <w:rsid w:val="007F2070"/>
    <w:rsid w:val="007F63C1"/>
    <w:rsid w:val="008053F5"/>
    <w:rsid w:val="00807AF7"/>
    <w:rsid w:val="00810198"/>
    <w:rsid w:val="00815DA8"/>
    <w:rsid w:val="0082194D"/>
    <w:rsid w:val="008221F9"/>
    <w:rsid w:val="00826EF5"/>
    <w:rsid w:val="00831693"/>
    <w:rsid w:val="00840104"/>
    <w:rsid w:val="00840C1F"/>
    <w:rsid w:val="008411C9"/>
    <w:rsid w:val="00841FC5"/>
    <w:rsid w:val="0084293C"/>
    <w:rsid w:val="00843D0F"/>
    <w:rsid w:val="00845709"/>
    <w:rsid w:val="008576BD"/>
    <w:rsid w:val="00860463"/>
    <w:rsid w:val="00872E93"/>
    <w:rsid w:val="008733DA"/>
    <w:rsid w:val="008850E4"/>
    <w:rsid w:val="008939AB"/>
    <w:rsid w:val="008A12F5"/>
    <w:rsid w:val="008B1587"/>
    <w:rsid w:val="008B1B01"/>
    <w:rsid w:val="008B3BCD"/>
    <w:rsid w:val="008B6DF8"/>
    <w:rsid w:val="008C106C"/>
    <w:rsid w:val="008C10F1"/>
    <w:rsid w:val="008C1926"/>
    <w:rsid w:val="008C1E99"/>
    <w:rsid w:val="008E0085"/>
    <w:rsid w:val="008E2AA6"/>
    <w:rsid w:val="008E311B"/>
    <w:rsid w:val="008F46E7"/>
    <w:rsid w:val="008F64CA"/>
    <w:rsid w:val="008F6F0B"/>
    <w:rsid w:val="008F7E4B"/>
    <w:rsid w:val="00907BA7"/>
    <w:rsid w:val="0091064E"/>
    <w:rsid w:val="00911FC5"/>
    <w:rsid w:val="00931A10"/>
    <w:rsid w:val="00947967"/>
    <w:rsid w:val="00955201"/>
    <w:rsid w:val="00965200"/>
    <w:rsid w:val="009668B3"/>
    <w:rsid w:val="00971471"/>
    <w:rsid w:val="009845B6"/>
    <w:rsid w:val="009849C2"/>
    <w:rsid w:val="00984D24"/>
    <w:rsid w:val="009858EB"/>
    <w:rsid w:val="009A3F47"/>
    <w:rsid w:val="009B0046"/>
    <w:rsid w:val="009C1440"/>
    <w:rsid w:val="009C2107"/>
    <w:rsid w:val="009C5D9E"/>
    <w:rsid w:val="009D0D54"/>
    <w:rsid w:val="009D2C3E"/>
    <w:rsid w:val="009E0625"/>
    <w:rsid w:val="009E3034"/>
    <w:rsid w:val="009E549F"/>
    <w:rsid w:val="009F28A8"/>
    <w:rsid w:val="009F473E"/>
    <w:rsid w:val="009F5247"/>
    <w:rsid w:val="009F682A"/>
    <w:rsid w:val="00A022BE"/>
    <w:rsid w:val="00A07B4B"/>
    <w:rsid w:val="00A24C95"/>
    <w:rsid w:val="00A2599A"/>
    <w:rsid w:val="00A26094"/>
    <w:rsid w:val="00A301BF"/>
    <w:rsid w:val="00A302B2"/>
    <w:rsid w:val="00A331B4"/>
    <w:rsid w:val="00A3484E"/>
    <w:rsid w:val="00A356D3"/>
    <w:rsid w:val="00A36ADA"/>
    <w:rsid w:val="00A37C4D"/>
    <w:rsid w:val="00A438D8"/>
    <w:rsid w:val="00A473F5"/>
    <w:rsid w:val="00A51F9D"/>
    <w:rsid w:val="00A5416A"/>
    <w:rsid w:val="00A639F4"/>
    <w:rsid w:val="00A65864"/>
    <w:rsid w:val="00A65FAE"/>
    <w:rsid w:val="00A81A32"/>
    <w:rsid w:val="00A835BD"/>
    <w:rsid w:val="00A97B15"/>
    <w:rsid w:val="00AA42D5"/>
    <w:rsid w:val="00AB2FAB"/>
    <w:rsid w:val="00AB5C14"/>
    <w:rsid w:val="00AC1EE7"/>
    <w:rsid w:val="00AC333F"/>
    <w:rsid w:val="00AC585C"/>
    <w:rsid w:val="00AD1925"/>
    <w:rsid w:val="00AE067D"/>
    <w:rsid w:val="00AF1181"/>
    <w:rsid w:val="00AF2F79"/>
    <w:rsid w:val="00AF4653"/>
    <w:rsid w:val="00AF7DB7"/>
    <w:rsid w:val="00B10D02"/>
    <w:rsid w:val="00B201E2"/>
    <w:rsid w:val="00B33324"/>
    <w:rsid w:val="00B443E4"/>
    <w:rsid w:val="00B5484D"/>
    <w:rsid w:val="00B563EA"/>
    <w:rsid w:val="00B56CDF"/>
    <w:rsid w:val="00B60E51"/>
    <w:rsid w:val="00B63A54"/>
    <w:rsid w:val="00B77D18"/>
    <w:rsid w:val="00B8313A"/>
    <w:rsid w:val="00B93503"/>
    <w:rsid w:val="00BA31E8"/>
    <w:rsid w:val="00BA55E0"/>
    <w:rsid w:val="00BA6BD4"/>
    <w:rsid w:val="00BA6C7A"/>
    <w:rsid w:val="00BB17D1"/>
    <w:rsid w:val="00BB3752"/>
    <w:rsid w:val="00BB6688"/>
    <w:rsid w:val="00BC26D4"/>
    <w:rsid w:val="00BC567B"/>
    <w:rsid w:val="00BE0C80"/>
    <w:rsid w:val="00BF2A42"/>
    <w:rsid w:val="00BF75CC"/>
    <w:rsid w:val="00C03D8C"/>
    <w:rsid w:val="00C055EC"/>
    <w:rsid w:val="00C10DC9"/>
    <w:rsid w:val="00C12FB3"/>
    <w:rsid w:val="00C17341"/>
    <w:rsid w:val="00C22500"/>
    <w:rsid w:val="00C24EEF"/>
    <w:rsid w:val="00C25CF6"/>
    <w:rsid w:val="00C26C36"/>
    <w:rsid w:val="00C32768"/>
    <w:rsid w:val="00C431DF"/>
    <w:rsid w:val="00C456BD"/>
    <w:rsid w:val="00C460B3"/>
    <w:rsid w:val="00C469C0"/>
    <w:rsid w:val="00C530DC"/>
    <w:rsid w:val="00C5350D"/>
    <w:rsid w:val="00C6123C"/>
    <w:rsid w:val="00C6311A"/>
    <w:rsid w:val="00C7084D"/>
    <w:rsid w:val="00C7315E"/>
    <w:rsid w:val="00C75895"/>
    <w:rsid w:val="00C83C9F"/>
    <w:rsid w:val="00C94519"/>
    <w:rsid w:val="00C94840"/>
    <w:rsid w:val="00CA4EE3"/>
    <w:rsid w:val="00CB027F"/>
    <w:rsid w:val="00CC0EBB"/>
    <w:rsid w:val="00CC6297"/>
    <w:rsid w:val="00CC7690"/>
    <w:rsid w:val="00CD1986"/>
    <w:rsid w:val="00CD54BF"/>
    <w:rsid w:val="00CE4D5C"/>
    <w:rsid w:val="00CF05DA"/>
    <w:rsid w:val="00CF58EB"/>
    <w:rsid w:val="00CF6FEC"/>
    <w:rsid w:val="00D0106E"/>
    <w:rsid w:val="00D06383"/>
    <w:rsid w:val="00D20D26"/>
    <w:rsid w:val="00D20E85"/>
    <w:rsid w:val="00D24615"/>
    <w:rsid w:val="00D36C85"/>
    <w:rsid w:val="00D37842"/>
    <w:rsid w:val="00D42DC2"/>
    <w:rsid w:val="00D4302B"/>
    <w:rsid w:val="00D537E1"/>
    <w:rsid w:val="00D55BB2"/>
    <w:rsid w:val="00D6091A"/>
    <w:rsid w:val="00D6605A"/>
    <w:rsid w:val="00D6695F"/>
    <w:rsid w:val="00D75644"/>
    <w:rsid w:val="00D81656"/>
    <w:rsid w:val="00D83D87"/>
    <w:rsid w:val="00D84A6D"/>
    <w:rsid w:val="00D86A30"/>
    <w:rsid w:val="00D97CB4"/>
    <w:rsid w:val="00D97DD4"/>
    <w:rsid w:val="00DA5A8A"/>
    <w:rsid w:val="00DB1170"/>
    <w:rsid w:val="00DB26CD"/>
    <w:rsid w:val="00DB441C"/>
    <w:rsid w:val="00DB44AF"/>
    <w:rsid w:val="00DB465E"/>
    <w:rsid w:val="00DC1F58"/>
    <w:rsid w:val="00DC339B"/>
    <w:rsid w:val="00DC5D40"/>
    <w:rsid w:val="00DC69A7"/>
    <w:rsid w:val="00DD30E9"/>
    <w:rsid w:val="00DD4F47"/>
    <w:rsid w:val="00DD7FBB"/>
    <w:rsid w:val="00DE0B9F"/>
    <w:rsid w:val="00DE2A9E"/>
    <w:rsid w:val="00DE4238"/>
    <w:rsid w:val="00DE657F"/>
    <w:rsid w:val="00DF1218"/>
    <w:rsid w:val="00DF6462"/>
    <w:rsid w:val="00E02FA0"/>
    <w:rsid w:val="00E036DC"/>
    <w:rsid w:val="00E10454"/>
    <w:rsid w:val="00E112E5"/>
    <w:rsid w:val="00E122D8"/>
    <w:rsid w:val="00E12CC8"/>
    <w:rsid w:val="00E15352"/>
    <w:rsid w:val="00E21CC7"/>
    <w:rsid w:val="00E24D9E"/>
    <w:rsid w:val="00E25849"/>
    <w:rsid w:val="00E3197E"/>
    <w:rsid w:val="00E342F8"/>
    <w:rsid w:val="00E351ED"/>
    <w:rsid w:val="00E42B19"/>
    <w:rsid w:val="00E6034B"/>
    <w:rsid w:val="00E6549E"/>
    <w:rsid w:val="00E65EDE"/>
    <w:rsid w:val="00E70F81"/>
    <w:rsid w:val="00E77055"/>
    <w:rsid w:val="00E77460"/>
    <w:rsid w:val="00E83ABC"/>
    <w:rsid w:val="00E844F2"/>
    <w:rsid w:val="00E90AD0"/>
    <w:rsid w:val="00E92FCB"/>
    <w:rsid w:val="00E94FA6"/>
    <w:rsid w:val="00EA147F"/>
    <w:rsid w:val="00EA4A27"/>
    <w:rsid w:val="00EA4FA6"/>
    <w:rsid w:val="00EB1A25"/>
    <w:rsid w:val="00EC7363"/>
    <w:rsid w:val="00ED03AB"/>
    <w:rsid w:val="00ED1963"/>
    <w:rsid w:val="00ED1CD4"/>
    <w:rsid w:val="00ED1D2B"/>
    <w:rsid w:val="00ED64B5"/>
    <w:rsid w:val="00EE7CCA"/>
    <w:rsid w:val="00F06E53"/>
    <w:rsid w:val="00F07F82"/>
    <w:rsid w:val="00F16A14"/>
    <w:rsid w:val="00F362D7"/>
    <w:rsid w:val="00F37D7B"/>
    <w:rsid w:val="00F5314C"/>
    <w:rsid w:val="00F5688C"/>
    <w:rsid w:val="00F60048"/>
    <w:rsid w:val="00F635DD"/>
    <w:rsid w:val="00F6627B"/>
    <w:rsid w:val="00F7336E"/>
    <w:rsid w:val="00F734F2"/>
    <w:rsid w:val="00F75052"/>
    <w:rsid w:val="00F804D3"/>
    <w:rsid w:val="00F816CB"/>
    <w:rsid w:val="00F81CD2"/>
    <w:rsid w:val="00F82641"/>
    <w:rsid w:val="00F90F18"/>
    <w:rsid w:val="00F937E4"/>
    <w:rsid w:val="00F95EE7"/>
    <w:rsid w:val="00FA39E6"/>
    <w:rsid w:val="00FA7BC9"/>
    <w:rsid w:val="00FB378E"/>
    <w:rsid w:val="00FB37F1"/>
    <w:rsid w:val="00FB47C0"/>
    <w:rsid w:val="00FB501B"/>
    <w:rsid w:val="00FB719A"/>
    <w:rsid w:val="00FB7770"/>
    <w:rsid w:val="00FD3B91"/>
    <w:rsid w:val="00FD576B"/>
    <w:rsid w:val="00FD579E"/>
    <w:rsid w:val="00FD6845"/>
    <w:rsid w:val="00FE4516"/>
    <w:rsid w:val="00FE64C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0629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25"/>
      </w:numPr>
      <w:outlineLvl w:val="0"/>
    </w:pPr>
    <w:rPr>
      <w:rFonts w:hAnsi="Arial"/>
      <w:bCs/>
      <w:kern w:val="32"/>
      <w:szCs w:val="52"/>
    </w:rPr>
  </w:style>
  <w:style w:type="paragraph" w:styleId="2">
    <w:name w:val="heading 2"/>
    <w:basedOn w:val="a6"/>
    <w:link w:val="20"/>
    <w:qFormat/>
    <w:rsid w:val="004F5E57"/>
    <w:pPr>
      <w:numPr>
        <w:ilvl w:val="1"/>
        <w:numId w:val="25"/>
      </w:numPr>
      <w:outlineLvl w:val="1"/>
    </w:pPr>
    <w:rPr>
      <w:rFonts w:hAnsi="Arial"/>
      <w:bCs/>
      <w:kern w:val="32"/>
      <w:szCs w:val="48"/>
    </w:rPr>
  </w:style>
  <w:style w:type="paragraph" w:styleId="3">
    <w:name w:val="heading 3"/>
    <w:basedOn w:val="a6"/>
    <w:qFormat/>
    <w:rsid w:val="004F5E57"/>
    <w:pPr>
      <w:numPr>
        <w:ilvl w:val="2"/>
        <w:numId w:val="25"/>
      </w:numPr>
      <w:outlineLvl w:val="2"/>
    </w:pPr>
    <w:rPr>
      <w:rFonts w:hAnsi="Arial"/>
      <w:bCs/>
      <w:kern w:val="32"/>
      <w:szCs w:val="36"/>
    </w:rPr>
  </w:style>
  <w:style w:type="paragraph" w:styleId="4">
    <w:name w:val="heading 4"/>
    <w:basedOn w:val="a6"/>
    <w:qFormat/>
    <w:rsid w:val="004F5E57"/>
    <w:pPr>
      <w:numPr>
        <w:ilvl w:val="3"/>
        <w:numId w:val="25"/>
      </w:numPr>
      <w:outlineLvl w:val="3"/>
    </w:pPr>
    <w:rPr>
      <w:rFonts w:hAnsi="Arial"/>
      <w:kern w:val="32"/>
      <w:szCs w:val="36"/>
    </w:rPr>
  </w:style>
  <w:style w:type="paragraph" w:styleId="5">
    <w:name w:val="heading 5"/>
    <w:basedOn w:val="a6"/>
    <w:qFormat/>
    <w:rsid w:val="004F5E57"/>
    <w:pPr>
      <w:numPr>
        <w:ilvl w:val="4"/>
        <w:numId w:val="25"/>
      </w:numPr>
      <w:outlineLvl w:val="4"/>
    </w:pPr>
    <w:rPr>
      <w:rFonts w:hAnsi="Arial"/>
      <w:bCs/>
      <w:kern w:val="32"/>
      <w:szCs w:val="36"/>
    </w:rPr>
  </w:style>
  <w:style w:type="paragraph" w:styleId="6">
    <w:name w:val="heading 6"/>
    <w:basedOn w:val="a6"/>
    <w:qFormat/>
    <w:rsid w:val="004F5E57"/>
    <w:pPr>
      <w:numPr>
        <w:ilvl w:val="5"/>
        <w:numId w:val="25"/>
      </w:numPr>
      <w:tabs>
        <w:tab w:val="left" w:pos="2094"/>
      </w:tabs>
      <w:outlineLvl w:val="5"/>
    </w:pPr>
    <w:rPr>
      <w:rFonts w:hAnsi="Arial"/>
      <w:kern w:val="32"/>
      <w:szCs w:val="36"/>
    </w:rPr>
  </w:style>
  <w:style w:type="paragraph" w:styleId="7">
    <w:name w:val="heading 7"/>
    <w:basedOn w:val="a6"/>
    <w:qFormat/>
    <w:rsid w:val="004F5E57"/>
    <w:pPr>
      <w:numPr>
        <w:ilvl w:val="6"/>
        <w:numId w:val="25"/>
      </w:numPr>
      <w:outlineLvl w:val="6"/>
    </w:pPr>
    <w:rPr>
      <w:rFonts w:hAnsi="Arial"/>
      <w:bCs/>
      <w:kern w:val="32"/>
      <w:szCs w:val="36"/>
    </w:rPr>
  </w:style>
  <w:style w:type="paragraph" w:styleId="8">
    <w:name w:val="heading 8"/>
    <w:basedOn w:val="a6"/>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Plain Text"/>
    <w:basedOn w:val="a6"/>
    <w:link w:val="afb"/>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b">
    <w:name w:val="純文字 字元"/>
    <w:basedOn w:val="a7"/>
    <w:link w:val="afa"/>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basedOn w:val="a7"/>
    <w:link w:val="2"/>
    <w:rsid w:val="0031455E"/>
    <w:rPr>
      <w:rFonts w:ascii="標楷體" w:eastAsia="標楷體" w:hAnsi="Arial"/>
      <w:bCs/>
      <w:kern w:val="32"/>
      <w:sz w:val="32"/>
      <w:szCs w:val="48"/>
    </w:rPr>
  </w:style>
  <w:style w:type="paragraph" w:styleId="afc">
    <w:name w:val="footnote text"/>
    <w:aliases w:val="註腳文字 字元 字元 字元,註腳文字 字元 字元"/>
    <w:basedOn w:val="a6"/>
    <w:link w:val="afd"/>
    <w:uiPriority w:val="99"/>
    <w:unhideWhenUsed/>
    <w:rsid w:val="006A7FD9"/>
    <w:pPr>
      <w:overflowPunct/>
      <w:autoSpaceDE/>
      <w:autoSpaceDN/>
      <w:snapToGrid w:val="0"/>
      <w:jc w:val="left"/>
    </w:pPr>
    <w:rPr>
      <w:rFonts w:ascii="Times New Roman"/>
      <w:sz w:val="20"/>
    </w:rPr>
  </w:style>
  <w:style w:type="character" w:customStyle="1" w:styleId="afd">
    <w:name w:val="註腳文字 字元"/>
    <w:aliases w:val="註腳文字 字元 字元 字元 字元,註腳文字 字元 字元 字元1"/>
    <w:basedOn w:val="a7"/>
    <w:link w:val="afc"/>
    <w:uiPriority w:val="99"/>
    <w:rsid w:val="006A7FD9"/>
    <w:rPr>
      <w:rFonts w:eastAsia="標楷體"/>
      <w:kern w:val="2"/>
    </w:rPr>
  </w:style>
  <w:style w:type="character" w:styleId="afe">
    <w:name w:val="footnote reference"/>
    <w:basedOn w:val="a7"/>
    <w:uiPriority w:val="99"/>
    <w:unhideWhenUsed/>
    <w:rsid w:val="006A7FD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0258636">
      <w:bodyDiv w:val="1"/>
      <w:marLeft w:val="0"/>
      <w:marRight w:val="0"/>
      <w:marTop w:val="0"/>
      <w:marBottom w:val="0"/>
      <w:divBdr>
        <w:top w:val="none" w:sz="0" w:space="0" w:color="auto"/>
        <w:left w:val="none" w:sz="0" w:space="0" w:color="auto"/>
        <w:bottom w:val="none" w:sz="0" w:space="0" w:color="auto"/>
        <w:right w:val="none" w:sz="0" w:space="0" w:color="auto"/>
      </w:divBdr>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6C7A88-287F-4A0B-B8C3-EA99219D63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32</Pages>
  <Words>2761</Words>
  <Characters>15739</Characters>
  <Application>Microsoft Office Word</Application>
  <DocSecurity>0</DocSecurity>
  <Lines>131</Lines>
  <Paragraphs>36</Paragraphs>
  <ScaleCrop>false</ScaleCrop>
  <Company/>
  <LinksUpToDate>false</LinksUpToDate>
  <CharactersWithSpaces>18464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2025-04-15T06:08:00Z</dcterms:created>
  <dcterms:modified xsi:type="dcterms:W3CDTF">2025-04-24T03:08:00Z</dcterms:modified>
  <cp:contentStatus/>
</cp:coreProperties>
</file>