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8E5C40" w:rsidRDefault="0025106C" w:rsidP="00F37D7B">
      <w:pPr>
        <w:pStyle w:val="af4"/>
        <w:rPr>
          <w:color w:val="000000" w:themeColor="text1"/>
          <w:sz w:val="32"/>
          <w:szCs w:val="32"/>
        </w:rPr>
      </w:pPr>
      <w:bookmarkStart w:id="0" w:name="_GoBack"/>
      <w:bookmarkEnd w:id="0"/>
      <w:r w:rsidRPr="008E5C40">
        <w:rPr>
          <w:rFonts w:hint="eastAsia"/>
          <w:color w:val="000000" w:themeColor="text1"/>
        </w:rPr>
        <w:t>糾正案文</w:t>
      </w:r>
    </w:p>
    <w:p w:rsidR="00E25849" w:rsidRPr="008E5C40" w:rsidRDefault="0025106C" w:rsidP="00F231DC">
      <w:pPr>
        <w:pStyle w:val="1"/>
        <w:rPr>
          <w:color w:val="000000" w:themeColor="text1"/>
        </w:rPr>
      </w:pPr>
      <w:r w:rsidRPr="008E5C40">
        <w:rPr>
          <w:rFonts w:hint="eastAsia"/>
          <w:color w:val="000000" w:themeColor="text1"/>
        </w:rPr>
        <w:t>被糾正機關：</w:t>
      </w:r>
      <w:r w:rsidR="00EB77EA" w:rsidRPr="008E5C40">
        <w:rPr>
          <w:rFonts w:hint="eastAsia"/>
          <w:color w:val="000000" w:themeColor="text1"/>
        </w:rPr>
        <w:t>財政部</w:t>
      </w:r>
      <w:r w:rsidRPr="008E5C40">
        <w:rPr>
          <w:rFonts w:hint="eastAsia"/>
          <w:color w:val="000000" w:themeColor="text1"/>
        </w:rPr>
        <w:t>。</w:t>
      </w:r>
    </w:p>
    <w:p w:rsidR="001245D7" w:rsidRPr="008E5C40" w:rsidRDefault="0025106C" w:rsidP="007867C0">
      <w:pPr>
        <w:pStyle w:val="1"/>
        <w:rPr>
          <w:color w:val="000000" w:themeColor="text1"/>
        </w:rPr>
      </w:pPr>
      <w:r w:rsidRPr="008E5C40">
        <w:rPr>
          <w:rFonts w:hint="eastAsia"/>
          <w:color w:val="000000" w:themeColor="text1"/>
        </w:rPr>
        <w:t>案　　　由：</w:t>
      </w:r>
      <w:bookmarkStart w:id="1" w:name="_Toc524892370"/>
      <w:bookmarkStart w:id="2" w:name="_Toc524895640"/>
      <w:bookmarkStart w:id="3" w:name="_Toc524896186"/>
      <w:bookmarkStart w:id="4" w:name="_Toc524896216"/>
      <w:bookmarkStart w:id="5" w:name="_Toc524902722"/>
      <w:bookmarkStart w:id="6" w:name="_Toc525066141"/>
      <w:bookmarkStart w:id="7" w:name="_Toc525070831"/>
      <w:bookmarkStart w:id="8" w:name="_Toc525938371"/>
      <w:bookmarkStart w:id="9" w:name="_Toc525939219"/>
      <w:bookmarkStart w:id="10" w:name="_Toc525939724"/>
      <w:bookmarkStart w:id="11" w:name="_Toc529218258"/>
      <w:bookmarkStart w:id="12" w:name="_Toc529222681"/>
      <w:bookmarkStart w:id="13" w:name="_Toc529223103"/>
      <w:bookmarkStart w:id="14" w:name="_Toc529223854"/>
      <w:bookmarkStart w:id="15" w:name="_Toc529228250"/>
      <w:bookmarkStart w:id="16" w:name="_Toc2400386"/>
      <w:bookmarkStart w:id="17" w:name="_Toc4316181"/>
      <w:bookmarkStart w:id="18" w:name="_Toc4473322"/>
      <w:bookmarkStart w:id="19" w:name="_Toc69556889"/>
      <w:bookmarkStart w:id="20" w:name="_Toc69556938"/>
      <w:bookmarkStart w:id="21" w:name="_Toc69609812"/>
      <w:bookmarkStart w:id="22" w:name="_Toc70241808"/>
      <w:bookmarkStart w:id="23" w:name="_Toc70242197"/>
      <w:bookmarkStart w:id="24" w:name="_Toc421794867"/>
      <w:bookmarkStart w:id="25" w:name="_Toc422728949"/>
      <w:r w:rsidR="00112A80" w:rsidRPr="008E5C40">
        <w:rPr>
          <w:rFonts w:hint="eastAsia"/>
          <w:color w:val="000000" w:themeColor="text1"/>
        </w:rPr>
        <w:t>近年融資租賃公司積極推展中古車貸款、BNPL等貸款模式已導致過度消費之疑慮。然8家公股銀行對融資租賃業之放款4年間增加近千億元，成長逾3倍，</w:t>
      </w:r>
      <w:proofErr w:type="gramStart"/>
      <w:r w:rsidR="00112A80" w:rsidRPr="008E5C40">
        <w:rPr>
          <w:rFonts w:hint="eastAsia"/>
          <w:color w:val="000000" w:themeColor="text1"/>
        </w:rPr>
        <w:t>且貸予</w:t>
      </w:r>
      <w:proofErr w:type="gramEnd"/>
      <w:r w:rsidR="00112A80" w:rsidRPr="008E5C40">
        <w:rPr>
          <w:rFonts w:hint="eastAsia"/>
          <w:color w:val="000000" w:themeColor="text1"/>
        </w:rPr>
        <w:t>該等公司之利率明顯低於民營銀行，成為輿論質疑融資租賃公司利差過大因素之一。8家公股銀行董監事、負責人及總經理等高階經理人多由財政部指派，</w:t>
      </w:r>
      <w:proofErr w:type="gramStart"/>
      <w:r w:rsidR="00112A80" w:rsidRPr="008E5C40">
        <w:rPr>
          <w:rFonts w:hint="eastAsia"/>
          <w:color w:val="000000" w:themeColor="text1"/>
        </w:rPr>
        <w:t>該部</w:t>
      </w:r>
      <w:r w:rsidR="007867C0" w:rsidRPr="008E5C40">
        <w:rPr>
          <w:rFonts w:hint="eastAsia"/>
          <w:color w:val="000000" w:themeColor="text1"/>
        </w:rPr>
        <w:t>本</w:t>
      </w:r>
      <w:r w:rsidR="00112A80" w:rsidRPr="008E5C40">
        <w:rPr>
          <w:rFonts w:hint="eastAsia"/>
          <w:color w:val="000000" w:themeColor="text1"/>
        </w:rPr>
        <w:t>可</w:t>
      </w:r>
      <w:proofErr w:type="gramEnd"/>
      <w:r w:rsidR="00112A80" w:rsidRPr="008E5C40">
        <w:rPr>
          <w:rFonts w:hint="eastAsia"/>
          <w:color w:val="000000" w:themeColor="text1"/>
        </w:rPr>
        <w:t>透過指派之高階經理人</w:t>
      </w:r>
      <w:r w:rsidR="00D931D3" w:rsidRPr="008E5C40">
        <w:rPr>
          <w:rFonts w:hint="eastAsia"/>
          <w:color w:val="000000" w:themeColor="text1"/>
        </w:rPr>
        <w:t>等</w:t>
      </w:r>
      <w:r w:rsidR="00112A80" w:rsidRPr="008E5C40">
        <w:rPr>
          <w:rFonts w:hint="eastAsia"/>
          <w:color w:val="000000" w:themeColor="text1"/>
        </w:rPr>
        <w:t>有效管理公股銀行。</w:t>
      </w:r>
      <w:r w:rsidR="007867C0" w:rsidRPr="008E5C40">
        <w:rPr>
          <w:rFonts w:hint="eastAsia"/>
          <w:color w:val="000000" w:themeColor="text1"/>
        </w:rPr>
        <w:t>惟108年後公股銀行對融資租賃公司放款即快速增加，截至112年底已增加逾3倍，</w:t>
      </w:r>
      <w:proofErr w:type="gramStart"/>
      <w:r w:rsidR="007867C0" w:rsidRPr="008E5C40">
        <w:rPr>
          <w:rFonts w:hint="eastAsia"/>
          <w:color w:val="000000" w:themeColor="text1"/>
        </w:rPr>
        <w:t>該部於113年</w:t>
      </w:r>
      <w:proofErr w:type="gramEnd"/>
      <w:r w:rsidR="007867C0" w:rsidRPr="008E5C40">
        <w:rPr>
          <w:rFonts w:hint="eastAsia"/>
          <w:color w:val="000000" w:themeColor="text1"/>
        </w:rPr>
        <w:t>引發社會爭議後，才於相關會議提醒公股銀行</w:t>
      </w:r>
      <w:r w:rsidR="00D931D3" w:rsidRPr="008E5C40">
        <w:rPr>
          <w:rFonts w:hint="eastAsia"/>
          <w:color w:val="000000" w:themeColor="text1"/>
        </w:rPr>
        <w:t>強化融資租賃業之授信審核及貸後追蹤管理等</w:t>
      </w:r>
      <w:r w:rsidR="007867C0" w:rsidRPr="008E5C40">
        <w:rPr>
          <w:rFonts w:hint="eastAsia"/>
          <w:color w:val="000000" w:themeColor="text1"/>
        </w:rPr>
        <w:t>。</w:t>
      </w:r>
      <w:proofErr w:type="gramStart"/>
      <w:r w:rsidR="007867C0" w:rsidRPr="008E5C40">
        <w:rPr>
          <w:rFonts w:hint="eastAsia"/>
          <w:color w:val="000000" w:themeColor="text1"/>
        </w:rPr>
        <w:t>該部</w:t>
      </w:r>
      <w:r w:rsidR="00191C80" w:rsidRPr="008E5C40">
        <w:rPr>
          <w:rFonts w:hint="eastAsia"/>
          <w:color w:val="000000" w:themeColor="text1"/>
        </w:rPr>
        <w:t>對</w:t>
      </w:r>
      <w:r w:rsidR="007867C0" w:rsidRPr="008E5C40">
        <w:rPr>
          <w:rFonts w:hint="eastAsia"/>
          <w:color w:val="000000" w:themeColor="text1"/>
        </w:rPr>
        <w:t>公股</w:t>
      </w:r>
      <w:proofErr w:type="gramEnd"/>
      <w:r w:rsidR="007867C0" w:rsidRPr="008E5C40">
        <w:rPr>
          <w:rFonts w:hint="eastAsia"/>
          <w:color w:val="000000" w:themeColor="text1"/>
        </w:rPr>
        <w:t>銀行管理機制，核有明顯怠失，</w:t>
      </w:r>
      <w:r w:rsidR="00ED4B43" w:rsidRPr="008E5C40">
        <w:rPr>
          <w:rFonts w:hint="eastAsia"/>
          <w:color w:val="000000" w:themeColor="text1"/>
        </w:rPr>
        <w:t>爰依法提案糾正</w:t>
      </w:r>
      <w:r w:rsidR="00923D4E" w:rsidRPr="008E5C40">
        <w:rPr>
          <w:rFonts w:hint="eastAsia"/>
          <w:color w:val="000000" w:themeColor="text1"/>
        </w:rPr>
        <w:t>。</w:t>
      </w:r>
    </w:p>
    <w:p w:rsidR="00E25849" w:rsidRPr="008E5C40" w:rsidRDefault="00DB3135" w:rsidP="00416B60">
      <w:pPr>
        <w:pStyle w:val="1"/>
        <w:rPr>
          <w:color w:val="000000" w:themeColor="text1"/>
        </w:rPr>
      </w:pPr>
      <w:r w:rsidRPr="008E5C40">
        <w:rPr>
          <w:rFonts w:hint="eastAsia"/>
          <w:color w:val="000000" w:themeColor="text1"/>
        </w:rPr>
        <w:t>事實與理由：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rsidR="00B83C6B" w:rsidRPr="008E5C40" w:rsidRDefault="00EB77EA" w:rsidP="001245D7">
      <w:pPr>
        <w:pStyle w:val="10"/>
        <w:spacing w:afterLines="50" w:after="228"/>
        <w:ind w:left="680" w:firstLine="680"/>
        <w:rPr>
          <w:rFonts w:hAnsi="標楷體"/>
          <w:color w:val="000000" w:themeColor="text1"/>
          <w:spacing w:val="-6"/>
        </w:rPr>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525070834"/>
      <w:bookmarkStart w:id="37" w:name="_Toc525938374"/>
      <w:bookmarkStart w:id="38" w:name="_Toc525939222"/>
      <w:bookmarkStart w:id="39" w:name="_Toc525939727"/>
      <w:bookmarkStart w:id="40" w:name="_Toc525066144"/>
      <w:bookmarkStart w:id="41" w:name="_Toc524892372"/>
      <w:bookmarkEnd w:id="26"/>
      <w:bookmarkEnd w:id="27"/>
      <w:bookmarkEnd w:id="28"/>
      <w:bookmarkEnd w:id="29"/>
      <w:bookmarkEnd w:id="30"/>
      <w:bookmarkEnd w:id="31"/>
      <w:bookmarkEnd w:id="32"/>
      <w:bookmarkEnd w:id="33"/>
      <w:bookmarkEnd w:id="34"/>
      <w:bookmarkEnd w:id="35"/>
      <w:r w:rsidRPr="008E5C40">
        <w:rPr>
          <w:rFonts w:hint="eastAsia"/>
          <w:color w:val="000000" w:themeColor="text1"/>
        </w:rPr>
        <w:t>近來輿論直指融資租賃公司浮濫放款，導致年輕人債台高築之亂</w:t>
      </w:r>
      <w:proofErr w:type="gramStart"/>
      <w:r w:rsidRPr="008E5C40">
        <w:rPr>
          <w:rFonts w:hint="eastAsia"/>
          <w:color w:val="000000" w:themeColor="text1"/>
        </w:rPr>
        <w:t>象</w:t>
      </w:r>
      <w:proofErr w:type="gramEnd"/>
      <w:r w:rsidRPr="008E5C40">
        <w:rPr>
          <w:rFonts w:hint="eastAsia"/>
          <w:color w:val="000000" w:themeColor="text1"/>
        </w:rPr>
        <w:t>，融資租賃公司等非金融機構業者，以「先買後付」(Buy Now Pay Later；下稱BNPL)、中古車貸款等融資方式，吸引國人購買各類型商品，其中大量年輕人甚至</w:t>
      </w:r>
      <w:r w:rsidR="000C2749" w:rsidRPr="008E5C40">
        <w:rPr>
          <w:rFonts w:hint="eastAsia"/>
          <w:color w:val="000000" w:themeColor="text1"/>
        </w:rPr>
        <w:t>為</w:t>
      </w:r>
      <w:r w:rsidRPr="008E5C40">
        <w:rPr>
          <w:rFonts w:hint="eastAsia"/>
          <w:color w:val="000000" w:themeColor="text1"/>
        </w:rPr>
        <w:t>在學學生</w:t>
      </w:r>
      <w:r w:rsidR="000C2749" w:rsidRPr="008E5C40">
        <w:rPr>
          <w:rFonts w:hint="eastAsia"/>
          <w:color w:val="000000" w:themeColor="text1"/>
        </w:rPr>
        <w:t>卻以</w:t>
      </w:r>
      <w:r w:rsidRPr="008E5C40">
        <w:rPr>
          <w:rFonts w:hint="eastAsia"/>
          <w:color w:val="000000" w:themeColor="text1"/>
        </w:rPr>
        <w:t>此類模式進行消費，除引起財務問題外，並產生過度消費疑慮。融資租賃公司主要資金來源係向銀行融資，其向銀行低利融資率，復又以高利率貸予民眾。然8家公股銀行對融資租賃業放款4年間</w:t>
      </w:r>
      <w:proofErr w:type="gramStart"/>
      <w:r w:rsidRPr="008E5C40">
        <w:rPr>
          <w:rFonts w:hint="eastAsia"/>
          <w:color w:val="000000" w:themeColor="text1"/>
        </w:rPr>
        <w:t>增加近</w:t>
      </w:r>
      <w:r w:rsidR="000C2749" w:rsidRPr="008E5C40">
        <w:rPr>
          <w:rFonts w:hint="eastAsia"/>
          <w:color w:val="000000" w:themeColor="text1"/>
        </w:rPr>
        <w:t>新臺幣</w:t>
      </w:r>
      <w:proofErr w:type="gramEnd"/>
      <w:r w:rsidR="000C2749" w:rsidRPr="008E5C40">
        <w:rPr>
          <w:rFonts w:hint="eastAsia"/>
          <w:color w:val="000000" w:themeColor="text1"/>
        </w:rPr>
        <w:t>(下同)</w:t>
      </w:r>
      <w:r w:rsidRPr="008E5C40">
        <w:rPr>
          <w:rFonts w:hint="eastAsia"/>
          <w:color w:val="000000" w:themeColor="text1"/>
        </w:rPr>
        <w:t>千億元，成長逾3倍，遠高於同期間民營銀行成長幅度，且其貸款利率亦較民營銀行為低。</w:t>
      </w:r>
      <w:r w:rsidRPr="008E5C40">
        <w:rPr>
          <w:rFonts w:hint="eastAsia"/>
          <w:color w:val="000000" w:themeColor="text1"/>
        </w:rPr>
        <w:lastRenderedPageBreak/>
        <w:t>先於民國(下同)113年7月23日函請行政院、金融監督管理委員會(下稱金管會)、財政部、經濟部、中央銀行、法務部就融資租賃公司管理機制及營運情形、金融機構融資予融資租賃公司情形、BNPL管理機制等相關疑義及處置情形提供相關資料及說明 。</w:t>
      </w:r>
      <w:proofErr w:type="gramStart"/>
      <w:r w:rsidRPr="008E5C40">
        <w:rPr>
          <w:rFonts w:hint="eastAsia"/>
          <w:color w:val="000000" w:themeColor="text1"/>
        </w:rPr>
        <w:t>嗣</w:t>
      </w:r>
      <w:proofErr w:type="gramEnd"/>
      <w:r w:rsidRPr="008E5C40">
        <w:rPr>
          <w:rFonts w:hint="eastAsia"/>
          <w:color w:val="000000" w:themeColor="text1"/>
        </w:rPr>
        <w:t>於同年11月4日詢問行政院、金管會、經濟部等相關主管人員，復參酌前揭機關後續補充說明資料</w:t>
      </w:r>
      <w:r w:rsidR="00DF0036" w:rsidRPr="008E5C40">
        <w:rPr>
          <w:rFonts w:hint="eastAsia"/>
          <w:color w:val="000000" w:themeColor="text1"/>
        </w:rPr>
        <w:t>，全案業已調查完竣</w:t>
      </w:r>
      <w:r w:rsidR="008C10D1" w:rsidRPr="008E5C40">
        <w:rPr>
          <w:rFonts w:hint="eastAsia"/>
          <w:color w:val="000000" w:themeColor="text1"/>
        </w:rPr>
        <w:t>，</w:t>
      </w:r>
      <w:r w:rsidR="001245D7" w:rsidRPr="008E5C40">
        <w:rPr>
          <w:rFonts w:hint="eastAsia"/>
          <w:color w:val="000000" w:themeColor="text1"/>
        </w:rPr>
        <w:t>財政部</w:t>
      </w:r>
      <w:r w:rsidR="0034301F" w:rsidRPr="008E5C40">
        <w:rPr>
          <w:rFonts w:hint="eastAsia"/>
          <w:color w:val="000000" w:themeColor="text1"/>
        </w:rPr>
        <w:t>確有</w:t>
      </w:r>
      <w:r w:rsidR="00852D74" w:rsidRPr="008E5C40">
        <w:rPr>
          <w:rFonts w:hint="eastAsia"/>
          <w:color w:val="000000" w:themeColor="text1"/>
        </w:rPr>
        <w:t>明顯怠</w:t>
      </w:r>
      <w:r w:rsidR="0034301F" w:rsidRPr="008E5C40">
        <w:rPr>
          <w:rFonts w:hint="eastAsia"/>
          <w:color w:val="000000" w:themeColor="text1"/>
        </w:rPr>
        <w:t>失，</w:t>
      </w:r>
      <w:r w:rsidR="007666F5" w:rsidRPr="008E5C40">
        <w:rPr>
          <w:rFonts w:hint="eastAsia"/>
          <w:bCs/>
          <w:color w:val="000000" w:themeColor="text1"/>
        </w:rPr>
        <w:t>應予糾正促其注意改善。茲</w:t>
      </w:r>
      <w:proofErr w:type="gramStart"/>
      <w:r w:rsidR="007666F5" w:rsidRPr="008E5C40">
        <w:rPr>
          <w:rFonts w:hint="eastAsia"/>
          <w:bCs/>
          <w:color w:val="000000" w:themeColor="text1"/>
        </w:rPr>
        <w:t>臚</w:t>
      </w:r>
      <w:proofErr w:type="gramEnd"/>
      <w:r w:rsidR="007666F5" w:rsidRPr="008E5C40">
        <w:rPr>
          <w:rFonts w:hint="eastAsia"/>
          <w:bCs/>
          <w:color w:val="000000" w:themeColor="text1"/>
        </w:rPr>
        <w:t>列事實與理由如下</w:t>
      </w:r>
      <w:r w:rsidR="00B83C6B" w:rsidRPr="008E5C40">
        <w:rPr>
          <w:rFonts w:hAnsi="標楷體" w:hint="eastAsia"/>
          <w:color w:val="000000" w:themeColor="text1"/>
          <w:spacing w:val="-6"/>
        </w:rPr>
        <w:t>：</w:t>
      </w:r>
    </w:p>
    <w:p w:rsidR="000C2749" w:rsidRPr="008E5C40" w:rsidRDefault="000C2749" w:rsidP="00C17AC9">
      <w:pPr>
        <w:pStyle w:val="2"/>
        <w:rPr>
          <w:b w:val="0"/>
          <w:color w:val="000000" w:themeColor="text1"/>
        </w:rPr>
      </w:pPr>
      <w:r w:rsidRPr="008E5C40">
        <w:rPr>
          <w:rFonts w:hint="eastAsia"/>
          <w:b w:val="0"/>
          <w:color w:val="000000" w:themeColor="text1"/>
        </w:rPr>
        <w:t>財政部為持股公股金融事業之股權管理機關，以提升公股事業治理效能為原則，主要係基於股東身分，辦理股權所衍生之董事會席次、董監事核派、負責人選任、經理人</w:t>
      </w:r>
      <w:proofErr w:type="gramStart"/>
      <w:r w:rsidRPr="008E5C40">
        <w:rPr>
          <w:rFonts w:hint="eastAsia"/>
          <w:b w:val="0"/>
          <w:color w:val="000000" w:themeColor="text1"/>
        </w:rPr>
        <w:t>遴聘及</w:t>
      </w:r>
      <w:proofErr w:type="gramEnd"/>
      <w:r w:rsidRPr="008E5C40">
        <w:rPr>
          <w:rFonts w:hint="eastAsia"/>
          <w:b w:val="0"/>
          <w:color w:val="000000" w:themeColor="text1"/>
        </w:rPr>
        <w:t>公股代表績效考核等事項，並</w:t>
      </w:r>
      <w:proofErr w:type="gramStart"/>
      <w:r w:rsidRPr="008E5C40">
        <w:rPr>
          <w:rFonts w:hint="eastAsia"/>
          <w:b w:val="0"/>
          <w:color w:val="000000" w:themeColor="text1"/>
        </w:rPr>
        <w:t>透過審派公</w:t>
      </w:r>
      <w:proofErr w:type="gramEnd"/>
      <w:r w:rsidRPr="008E5C40">
        <w:rPr>
          <w:rFonts w:hint="eastAsia"/>
          <w:b w:val="0"/>
          <w:color w:val="000000" w:themeColor="text1"/>
        </w:rPr>
        <w:t>股代表參與公司經營，督促負責人、經理人善盡業務審核與督導責任，確保公股權益，</w:t>
      </w:r>
      <w:proofErr w:type="gramStart"/>
      <w:r w:rsidRPr="008E5C40">
        <w:rPr>
          <w:rFonts w:hint="eastAsia"/>
          <w:b w:val="0"/>
          <w:color w:val="000000" w:themeColor="text1"/>
        </w:rPr>
        <w:t>該部並</w:t>
      </w:r>
      <w:proofErr w:type="gramEnd"/>
      <w:r w:rsidRPr="008E5C40">
        <w:rPr>
          <w:rFonts w:hint="eastAsia"/>
          <w:b w:val="0"/>
          <w:color w:val="000000" w:themeColor="text1"/>
        </w:rPr>
        <w:t>無實質介入公股事業業務經營與運作。是</w:t>
      </w:r>
      <w:proofErr w:type="gramStart"/>
      <w:r w:rsidRPr="008E5C40">
        <w:rPr>
          <w:rFonts w:hint="eastAsia"/>
          <w:b w:val="0"/>
          <w:color w:val="000000" w:themeColor="text1"/>
        </w:rPr>
        <w:t>以</w:t>
      </w:r>
      <w:proofErr w:type="gramEnd"/>
      <w:r w:rsidRPr="008E5C40">
        <w:rPr>
          <w:rFonts w:hint="eastAsia"/>
          <w:b w:val="0"/>
          <w:color w:val="000000" w:themeColor="text1"/>
        </w:rPr>
        <w:t>，財政部係以股東身分指派公股銀行董監事及選任負責人及總經理等高階經理人，並未實質介入公股銀行之營運。</w:t>
      </w:r>
    </w:p>
    <w:p w:rsidR="003D0F8F" w:rsidRPr="008E5C40" w:rsidRDefault="000C2749" w:rsidP="00C17AC9">
      <w:pPr>
        <w:pStyle w:val="2"/>
        <w:rPr>
          <w:b w:val="0"/>
          <w:color w:val="000000" w:themeColor="text1"/>
        </w:rPr>
      </w:pPr>
      <w:r w:rsidRPr="008E5C40">
        <w:rPr>
          <w:rFonts w:hint="eastAsia"/>
          <w:b w:val="0"/>
          <w:color w:val="000000" w:themeColor="text1"/>
        </w:rPr>
        <w:t>8家公股銀行對融資租賃業之放款由108年底318.46億元增加至112年底之1,288.43億元，4年間增加近千億元，成長逾3倍，且期間每家公股</w:t>
      </w:r>
      <w:proofErr w:type="gramStart"/>
      <w:r w:rsidRPr="008E5C40">
        <w:rPr>
          <w:rFonts w:hint="eastAsia"/>
          <w:b w:val="0"/>
          <w:color w:val="000000" w:themeColor="text1"/>
        </w:rPr>
        <w:t>銀行均有明顯</w:t>
      </w:r>
      <w:proofErr w:type="gramEnd"/>
      <w:r w:rsidRPr="008E5C40">
        <w:rPr>
          <w:rFonts w:hint="eastAsia"/>
          <w:b w:val="0"/>
          <w:color w:val="000000" w:themeColor="text1"/>
        </w:rPr>
        <w:t>增幅；</w:t>
      </w:r>
      <w:r w:rsidR="00711392" w:rsidRPr="008E5C40">
        <w:rPr>
          <w:rFonts w:hint="eastAsia"/>
          <w:b w:val="0"/>
          <w:color w:val="000000" w:themeColor="text1"/>
        </w:rPr>
        <w:t>同期間民營銀行則由1,185.63億元增加至1,444.41億元，增加近260億元，成長幅度約22%</w:t>
      </w:r>
      <w:r w:rsidRPr="008E5C40">
        <w:rPr>
          <w:rFonts w:hint="eastAsia"/>
          <w:b w:val="0"/>
          <w:color w:val="000000" w:themeColor="text1"/>
        </w:rPr>
        <w:t>(</w:t>
      </w:r>
      <w:proofErr w:type="gramStart"/>
      <w:r w:rsidRPr="008E5C40">
        <w:rPr>
          <w:rFonts w:hint="eastAsia"/>
          <w:b w:val="0"/>
          <w:color w:val="000000" w:themeColor="text1"/>
        </w:rPr>
        <w:t>詳表</w:t>
      </w:r>
      <w:proofErr w:type="gramEnd"/>
      <w:r w:rsidRPr="008E5C40">
        <w:rPr>
          <w:b w:val="0"/>
          <w:color w:val="000000" w:themeColor="text1"/>
        </w:rPr>
        <w:t>1</w:t>
      </w:r>
      <w:r w:rsidRPr="008E5C40">
        <w:rPr>
          <w:rFonts w:hint="eastAsia"/>
          <w:b w:val="0"/>
          <w:color w:val="000000" w:themeColor="text1"/>
        </w:rPr>
        <w:t>)。公股銀行對上開業者之放款增加明顯高於民營銀行顯示，融資租賃公司近年來資金來源主要為公股銀行。雖財政部指稱8家公股銀行近年對融資租賃公司授信金額逐年增加，主要係對</w:t>
      </w:r>
      <w:proofErr w:type="gramStart"/>
      <w:r w:rsidRPr="008E5C40">
        <w:rPr>
          <w:rFonts w:hint="eastAsia"/>
          <w:b w:val="0"/>
          <w:color w:val="000000" w:themeColor="text1"/>
        </w:rPr>
        <w:t>中租控股</w:t>
      </w:r>
      <w:proofErr w:type="gramEnd"/>
      <w:r w:rsidRPr="008E5C40">
        <w:rPr>
          <w:rFonts w:hint="eastAsia"/>
          <w:b w:val="0"/>
          <w:color w:val="000000" w:themeColor="text1"/>
        </w:rPr>
        <w:t>股份有限公司、裕融企業股份有限公司、和</w:t>
      </w:r>
      <w:proofErr w:type="gramStart"/>
      <w:r w:rsidRPr="008E5C40">
        <w:rPr>
          <w:rFonts w:hint="eastAsia"/>
          <w:b w:val="0"/>
          <w:color w:val="000000" w:themeColor="text1"/>
        </w:rPr>
        <w:t>潤企</w:t>
      </w:r>
      <w:proofErr w:type="gramEnd"/>
      <w:r w:rsidRPr="008E5C40">
        <w:rPr>
          <w:rFonts w:hint="eastAsia"/>
          <w:b w:val="0"/>
          <w:color w:val="000000" w:themeColor="text1"/>
        </w:rPr>
        <w:t>業股份有限公司3家上市租賃事業集團授信金額增加所致，而前開租賃業者主要</w:t>
      </w:r>
      <w:r w:rsidRPr="008E5C40">
        <w:rPr>
          <w:rFonts w:hint="eastAsia"/>
          <w:b w:val="0"/>
          <w:color w:val="000000" w:themeColor="text1"/>
        </w:rPr>
        <w:lastRenderedPageBreak/>
        <w:t>業務項目為對企業戶之營業性或融資性之機器設備及運輸租賃業務、分期付款業務及應收帳款業務。該3家上市融資租賃公司業務規模</w:t>
      </w:r>
      <w:proofErr w:type="gramStart"/>
      <w:r w:rsidRPr="008E5C40">
        <w:rPr>
          <w:rFonts w:hint="eastAsia"/>
          <w:b w:val="0"/>
          <w:color w:val="000000" w:themeColor="text1"/>
        </w:rPr>
        <w:t>概況詳表</w:t>
      </w:r>
      <w:proofErr w:type="gramEnd"/>
      <w:r w:rsidRPr="008E5C40">
        <w:rPr>
          <w:rFonts w:hint="eastAsia"/>
          <w:b w:val="0"/>
          <w:color w:val="000000" w:themeColor="text1"/>
        </w:rPr>
        <w:t>2。</w:t>
      </w:r>
      <w:proofErr w:type="gramStart"/>
      <w:r w:rsidRPr="008E5C40">
        <w:rPr>
          <w:rFonts w:hint="eastAsia"/>
          <w:b w:val="0"/>
          <w:color w:val="000000" w:themeColor="text1"/>
        </w:rPr>
        <w:t>鑑</w:t>
      </w:r>
      <w:proofErr w:type="gramEnd"/>
      <w:r w:rsidRPr="008E5C40">
        <w:rPr>
          <w:rFonts w:hint="eastAsia"/>
          <w:b w:val="0"/>
          <w:color w:val="000000" w:themeColor="text1"/>
        </w:rPr>
        <w:t>於國內企業近年租賃需求漸增，致租賃公司營運規模持續增長；復因國內</w:t>
      </w:r>
      <w:proofErr w:type="gramStart"/>
      <w:r w:rsidRPr="008E5C40">
        <w:rPr>
          <w:rFonts w:hint="eastAsia"/>
          <w:b w:val="0"/>
          <w:color w:val="000000" w:themeColor="text1"/>
        </w:rPr>
        <w:t>推動綠能產業</w:t>
      </w:r>
      <w:proofErr w:type="gramEnd"/>
      <w:r w:rsidRPr="008E5C40">
        <w:rPr>
          <w:rFonts w:hint="eastAsia"/>
          <w:b w:val="0"/>
          <w:color w:val="000000" w:themeColor="text1"/>
        </w:rPr>
        <w:t>，部分租賃業者投入太陽能案場、</w:t>
      </w:r>
      <w:proofErr w:type="gramStart"/>
      <w:r w:rsidRPr="008E5C40">
        <w:rPr>
          <w:rFonts w:hint="eastAsia"/>
          <w:b w:val="0"/>
          <w:color w:val="000000" w:themeColor="text1"/>
        </w:rPr>
        <w:t>拓展漁電共</w:t>
      </w:r>
      <w:proofErr w:type="gramEnd"/>
      <w:r w:rsidRPr="008E5C40">
        <w:rPr>
          <w:rFonts w:hint="eastAsia"/>
          <w:b w:val="0"/>
          <w:color w:val="000000" w:themeColor="text1"/>
        </w:rPr>
        <w:t>生之綠色投資等相關融資。然與車輛融資有關之應收帳款收買業務呈逐年成長之趨勢(詳表2)，BNPL亦呈逐年成長之趨勢(詳表3)，且1</w:t>
      </w:r>
      <w:r w:rsidRPr="008E5C40">
        <w:rPr>
          <w:b w:val="0"/>
          <w:color w:val="000000" w:themeColor="text1"/>
        </w:rPr>
        <w:t>12</w:t>
      </w:r>
      <w:r w:rsidRPr="008E5C40">
        <w:rPr>
          <w:rFonts w:hint="eastAsia"/>
          <w:b w:val="0"/>
          <w:color w:val="000000" w:themeColor="text1"/>
        </w:rPr>
        <w:t>年較</w:t>
      </w:r>
      <w:r w:rsidRPr="008E5C40">
        <w:rPr>
          <w:b w:val="0"/>
          <w:color w:val="000000" w:themeColor="text1"/>
        </w:rPr>
        <w:t>108</w:t>
      </w:r>
      <w:r w:rsidRPr="008E5C40">
        <w:rPr>
          <w:rFonts w:hint="eastAsia"/>
          <w:b w:val="0"/>
          <w:color w:val="000000" w:themeColor="text1"/>
        </w:rPr>
        <w:t>年增加逾1倍。是</w:t>
      </w:r>
      <w:proofErr w:type="gramStart"/>
      <w:r w:rsidRPr="008E5C40">
        <w:rPr>
          <w:rFonts w:hint="eastAsia"/>
          <w:b w:val="0"/>
          <w:color w:val="000000" w:themeColor="text1"/>
        </w:rPr>
        <w:t>以</w:t>
      </w:r>
      <w:proofErr w:type="gramEnd"/>
      <w:r w:rsidRPr="008E5C40">
        <w:rPr>
          <w:rFonts w:hint="eastAsia"/>
          <w:b w:val="0"/>
          <w:color w:val="000000" w:themeColor="text1"/>
        </w:rPr>
        <w:t>，公股銀行對融資租賃公司所增加之貸款仍有相當之比率係用於中古車及BNPL之融資。</w:t>
      </w:r>
    </w:p>
    <w:p w:rsidR="003D0F8F" w:rsidRPr="008E5C40" w:rsidRDefault="00866616" w:rsidP="00866616">
      <w:pPr>
        <w:pStyle w:val="a3"/>
        <w:numPr>
          <w:ilvl w:val="0"/>
          <w:numId w:val="0"/>
        </w:numPr>
        <w:jc w:val="center"/>
        <w:rPr>
          <w:color w:val="000000" w:themeColor="text1"/>
        </w:rPr>
      </w:pPr>
      <w:r w:rsidRPr="008E5C40">
        <w:rPr>
          <w:rFonts w:hint="eastAsia"/>
          <w:b/>
          <w:color w:val="000000" w:themeColor="text1"/>
        </w:rPr>
        <w:t xml:space="preserve">表1 </w:t>
      </w:r>
      <w:r w:rsidR="003D0F8F" w:rsidRPr="008E5C40">
        <w:rPr>
          <w:rFonts w:hint="eastAsia"/>
          <w:b/>
          <w:color w:val="000000" w:themeColor="text1"/>
        </w:rPr>
        <w:t>公營及民營銀行辦理融資</w:t>
      </w:r>
      <w:r w:rsidR="003D0F8F" w:rsidRPr="008E5C40">
        <w:rPr>
          <w:b/>
          <w:color w:val="000000" w:themeColor="text1"/>
        </w:rPr>
        <w:t>租賃業</w:t>
      </w:r>
      <w:r w:rsidR="003D0F8F" w:rsidRPr="008E5C40">
        <w:rPr>
          <w:rFonts w:hint="eastAsia"/>
          <w:b/>
          <w:color w:val="000000" w:themeColor="text1"/>
        </w:rPr>
        <w:t>放款變動情形</w:t>
      </w:r>
    </w:p>
    <w:p w:rsidR="00416B60" w:rsidRPr="008E5C40" w:rsidRDefault="003D0F8F" w:rsidP="003D0F8F">
      <w:pPr>
        <w:pStyle w:val="afa"/>
        <w:widowControl/>
        <w:ind w:leftChars="0" w:left="720"/>
        <w:jc w:val="right"/>
        <w:rPr>
          <w:color w:val="000000" w:themeColor="text1"/>
          <w:sz w:val="24"/>
          <w:szCs w:val="24"/>
        </w:rPr>
      </w:pPr>
      <w:r w:rsidRPr="008E5C40">
        <w:rPr>
          <w:rFonts w:hint="eastAsia"/>
          <w:color w:val="000000" w:themeColor="text1"/>
          <w:sz w:val="24"/>
          <w:szCs w:val="24"/>
        </w:rPr>
        <w:t>單位：億元</w:t>
      </w: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93"/>
        <w:gridCol w:w="3058"/>
        <w:gridCol w:w="1829"/>
        <w:gridCol w:w="1659"/>
        <w:gridCol w:w="1559"/>
      </w:tblGrid>
      <w:tr w:rsidR="008E5C40" w:rsidRPr="008E5C40" w:rsidTr="005B5593">
        <w:trPr>
          <w:trHeight w:val="156"/>
          <w:tblHeader/>
        </w:trPr>
        <w:tc>
          <w:tcPr>
            <w:tcW w:w="1393" w:type="dxa"/>
          </w:tcPr>
          <w:p w:rsidR="00E53AB1" w:rsidRPr="008E5C40" w:rsidRDefault="00E53AB1" w:rsidP="005B5593">
            <w:pPr>
              <w:spacing w:line="400" w:lineRule="exact"/>
              <w:jc w:val="center"/>
              <w:rPr>
                <w:color w:val="000000" w:themeColor="text1"/>
                <w:sz w:val="28"/>
                <w:szCs w:val="28"/>
              </w:rPr>
            </w:pPr>
            <w:bookmarkStart w:id="42" w:name="_Hlk195167833"/>
            <w:r w:rsidRPr="008E5C40">
              <w:rPr>
                <w:rFonts w:hint="eastAsia"/>
                <w:color w:val="000000" w:themeColor="text1"/>
                <w:sz w:val="28"/>
                <w:szCs w:val="28"/>
              </w:rPr>
              <w:t>類型</w:t>
            </w:r>
          </w:p>
        </w:tc>
        <w:tc>
          <w:tcPr>
            <w:tcW w:w="3058" w:type="dxa"/>
          </w:tcPr>
          <w:p w:rsidR="00E53AB1" w:rsidRPr="008E5C40" w:rsidRDefault="00E53AB1" w:rsidP="005B5593">
            <w:pPr>
              <w:spacing w:line="400" w:lineRule="exact"/>
              <w:jc w:val="center"/>
              <w:rPr>
                <w:color w:val="000000" w:themeColor="text1"/>
                <w:sz w:val="28"/>
                <w:szCs w:val="28"/>
              </w:rPr>
            </w:pPr>
            <w:r w:rsidRPr="008E5C40">
              <w:rPr>
                <w:rFonts w:hint="eastAsia"/>
                <w:color w:val="000000" w:themeColor="text1"/>
                <w:sz w:val="28"/>
                <w:szCs w:val="28"/>
              </w:rPr>
              <w:t>銀行名稱</w:t>
            </w:r>
          </w:p>
        </w:tc>
        <w:tc>
          <w:tcPr>
            <w:tcW w:w="1829" w:type="dxa"/>
          </w:tcPr>
          <w:p w:rsidR="00E53AB1" w:rsidRPr="008E5C40" w:rsidRDefault="00E53AB1" w:rsidP="005B5593">
            <w:pPr>
              <w:spacing w:line="400" w:lineRule="exact"/>
              <w:jc w:val="center"/>
              <w:rPr>
                <w:color w:val="000000" w:themeColor="text1"/>
                <w:sz w:val="28"/>
                <w:szCs w:val="28"/>
              </w:rPr>
            </w:pPr>
            <w:r w:rsidRPr="008E5C40">
              <w:rPr>
                <w:color w:val="000000" w:themeColor="text1"/>
                <w:sz w:val="28"/>
                <w:szCs w:val="28"/>
              </w:rPr>
              <w:t>108年</w:t>
            </w:r>
          </w:p>
        </w:tc>
        <w:tc>
          <w:tcPr>
            <w:tcW w:w="1659" w:type="dxa"/>
          </w:tcPr>
          <w:p w:rsidR="00E53AB1" w:rsidRPr="008E5C40" w:rsidRDefault="00E53AB1" w:rsidP="005B5593">
            <w:pPr>
              <w:spacing w:line="400" w:lineRule="exact"/>
              <w:jc w:val="center"/>
              <w:rPr>
                <w:color w:val="000000" w:themeColor="text1"/>
                <w:sz w:val="28"/>
                <w:szCs w:val="28"/>
              </w:rPr>
            </w:pPr>
            <w:r w:rsidRPr="008E5C40">
              <w:rPr>
                <w:color w:val="000000" w:themeColor="text1"/>
                <w:sz w:val="28"/>
                <w:szCs w:val="28"/>
              </w:rPr>
              <w:t>112年</w:t>
            </w:r>
          </w:p>
        </w:tc>
        <w:tc>
          <w:tcPr>
            <w:tcW w:w="1559" w:type="dxa"/>
          </w:tcPr>
          <w:p w:rsidR="00E53AB1" w:rsidRPr="008E5C40" w:rsidRDefault="00E53AB1" w:rsidP="005B5593">
            <w:pPr>
              <w:spacing w:line="400" w:lineRule="exact"/>
              <w:jc w:val="center"/>
              <w:rPr>
                <w:color w:val="000000" w:themeColor="text1"/>
                <w:sz w:val="28"/>
                <w:szCs w:val="28"/>
              </w:rPr>
            </w:pPr>
            <w:r w:rsidRPr="008E5C40">
              <w:rPr>
                <w:color w:val="000000" w:themeColor="text1"/>
                <w:sz w:val="28"/>
                <w:szCs w:val="28"/>
              </w:rPr>
              <w:t>113年</w:t>
            </w:r>
            <w:r w:rsidRPr="008E5C40">
              <w:rPr>
                <w:rFonts w:hint="eastAsia"/>
                <w:color w:val="000000" w:themeColor="text1"/>
                <w:sz w:val="28"/>
                <w:szCs w:val="28"/>
              </w:rPr>
              <w:t>4月</w:t>
            </w:r>
          </w:p>
        </w:tc>
      </w:tr>
      <w:tr w:rsidR="008E5C40" w:rsidRPr="008E5C40" w:rsidTr="005B5593">
        <w:trPr>
          <w:trHeight w:val="212"/>
        </w:trPr>
        <w:tc>
          <w:tcPr>
            <w:tcW w:w="1393" w:type="dxa"/>
            <w:vMerge w:val="restart"/>
          </w:tcPr>
          <w:p w:rsidR="00E53AB1" w:rsidRPr="008E5C40" w:rsidRDefault="00E53AB1" w:rsidP="00062C04">
            <w:pPr>
              <w:spacing w:line="400" w:lineRule="exact"/>
              <w:jc w:val="center"/>
              <w:rPr>
                <w:color w:val="000000" w:themeColor="text1"/>
                <w:sz w:val="28"/>
                <w:szCs w:val="28"/>
              </w:rPr>
            </w:pPr>
            <w:r w:rsidRPr="008E5C40">
              <w:rPr>
                <w:rFonts w:hint="eastAsia"/>
                <w:color w:val="000000" w:themeColor="text1"/>
                <w:sz w:val="28"/>
                <w:szCs w:val="28"/>
              </w:rPr>
              <w:t>公股銀行</w:t>
            </w:r>
          </w:p>
        </w:tc>
        <w:tc>
          <w:tcPr>
            <w:tcW w:w="3058" w:type="dxa"/>
          </w:tcPr>
          <w:p w:rsidR="00E53AB1" w:rsidRPr="008E5C40" w:rsidRDefault="00E53AB1" w:rsidP="005B5593">
            <w:pPr>
              <w:spacing w:line="400" w:lineRule="exact"/>
              <w:jc w:val="center"/>
              <w:rPr>
                <w:color w:val="000000" w:themeColor="text1"/>
              </w:rPr>
            </w:pPr>
            <w:r w:rsidRPr="008E5C40">
              <w:rPr>
                <w:rFonts w:ascii="新細明體" w:eastAsia="新細明體" w:hAnsi="新細明體" w:hint="eastAsia"/>
                <w:color w:val="000000" w:themeColor="text1"/>
                <w:sz w:val="28"/>
                <w:szCs w:val="28"/>
              </w:rPr>
              <w:t>OO</w:t>
            </w:r>
            <w:r w:rsidRPr="008E5C40">
              <w:rPr>
                <w:color w:val="000000" w:themeColor="text1"/>
                <w:sz w:val="28"/>
                <w:szCs w:val="28"/>
              </w:rPr>
              <w:t>銀行</w:t>
            </w:r>
          </w:p>
        </w:tc>
        <w:tc>
          <w:tcPr>
            <w:tcW w:w="1829" w:type="dxa"/>
          </w:tcPr>
          <w:p w:rsidR="00E53AB1" w:rsidRPr="008E5C40" w:rsidRDefault="00E53AB1" w:rsidP="005B5593">
            <w:pPr>
              <w:spacing w:line="400" w:lineRule="exact"/>
              <w:jc w:val="right"/>
              <w:rPr>
                <w:color w:val="000000" w:themeColor="text1"/>
                <w:sz w:val="28"/>
                <w:szCs w:val="28"/>
              </w:rPr>
            </w:pPr>
            <w:r w:rsidRPr="008E5C40">
              <w:rPr>
                <w:color w:val="000000" w:themeColor="text1"/>
                <w:sz w:val="28"/>
                <w:szCs w:val="28"/>
              </w:rPr>
              <w:t>52.84</w:t>
            </w:r>
          </w:p>
        </w:tc>
        <w:tc>
          <w:tcPr>
            <w:tcW w:w="1659" w:type="dxa"/>
          </w:tcPr>
          <w:p w:rsidR="00E53AB1" w:rsidRPr="008E5C40" w:rsidRDefault="00E53AB1" w:rsidP="005B5593">
            <w:pPr>
              <w:spacing w:line="400" w:lineRule="exact"/>
              <w:jc w:val="right"/>
              <w:rPr>
                <w:color w:val="000000" w:themeColor="text1"/>
                <w:sz w:val="28"/>
                <w:szCs w:val="28"/>
              </w:rPr>
            </w:pPr>
            <w:r w:rsidRPr="008E5C40">
              <w:rPr>
                <w:color w:val="000000" w:themeColor="text1"/>
                <w:sz w:val="28"/>
                <w:szCs w:val="28"/>
              </w:rPr>
              <w:t>212.03</w:t>
            </w:r>
          </w:p>
        </w:tc>
        <w:tc>
          <w:tcPr>
            <w:tcW w:w="1559" w:type="dxa"/>
            <w:vAlign w:val="center"/>
          </w:tcPr>
          <w:p w:rsidR="00E53AB1" w:rsidRPr="008E5C40" w:rsidRDefault="00E53AB1" w:rsidP="005B5593">
            <w:pPr>
              <w:widowControl/>
              <w:overflowPunct/>
              <w:autoSpaceDE/>
              <w:autoSpaceDN/>
              <w:spacing w:line="400" w:lineRule="exact"/>
              <w:jc w:val="right"/>
              <w:rPr>
                <w:color w:val="000000" w:themeColor="text1"/>
                <w:sz w:val="28"/>
                <w:szCs w:val="28"/>
              </w:rPr>
            </w:pPr>
            <w:r w:rsidRPr="008E5C40">
              <w:rPr>
                <w:rFonts w:hint="eastAsia"/>
                <w:color w:val="000000" w:themeColor="text1"/>
                <w:sz w:val="28"/>
                <w:szCs w:val="28"/>
              </w:rPr>
              <w:t xml:space="preserve">177.78 </w:t>
            </w:r>
          </w:p>
        </w:tc>
      </w:tr>
      <w:tr w:rsidR="008E5C40" w:rsidRPr="008E5C40" w:rsidTr="005B5593">
        <w:trPr>
          <w:trHeight w:val="156"/>
        </w:trPr>
        <w:tc>
          <w:tcPr>
            <w:tcW w:w="1393" w:type="dxa"/>
            <w:vMerge/>
          </w:tcPr>
          <w:p w:rsidR="00E53AB1" w:rsidRPr="008E5C40" w:rsidRDefault="00E53AB1" w:rsidP="00062C04">
            <w:pPr>
              <w:spacing w:line="400" w:lineRule="exact"/>
              <w:jc w:val="center"/>
              <w:rPr>
                <w:color w:val="000000" w:themeColor="text1"/>
                <w:sz w:val="28"/>
                <w:szCs w:val="28"/>
              </w:rPr>
            </w:pPr>
          </w:p>
        </w:tc>
        <w:tc>
          <w:tcPr>
            <w:tcW w:w="3058" w:type="dxa"/>
          </w:tcPr>
          <w:p w:rsidR="00E53AB1" w:rsidRPr="008E5C40" w:rsidRDefault="00E53AB1" w:rsidP="005B5593">
            <w:pPr>
              <w:spacing w:line="400" w:lineRule="exact"/>
              <w:jc w:val="center"/>
              <w:rPr>
                <w:color w:val="000000" w:themeColor="text1"/>
              </w:rPr>
            </w:pPr>
            <w:r w:rsidRPr="008E5C40">
              <w:rPr>
                <w:rFonts w:ascii="新細明體" w:eastAsia="新細明體" w:hAnsi="新細明體" w:hint="eastAsia"/>
                <w:color w:val="000000" w:themeColor="text1"/>
                <w:sz w:val="28"/>
                <w:szCs w:val="28"/>
              </w:rPr>
              <w:t>OO</w:t>
            </w:r>
            <w:r w:rsidRPr="008E5C40">
              <w:rPr>
                <w:color w:val="000000" w:themeColor="text1"/>
                <w:sz w:val="28"/>
                <w:szCs w:val="28"/>
              </w:rPr>
              <w:t>銀行</w:t>
            </w:r>
          </w:p>
        </w:tc>
        <w:tc>
          <w:tcPr>
            <w:tcW w:w="1829" w:type="dxa"/>
          </w:tcPr>
          <w:p w:rsidR="00E53AB1" w:rsidRPr="008E5C40" w:rsidRDefault="00E53AB1" w:rsidP="005B5593">
            <w:pPr>
              <w:spacing w:line="400" w:lineRule="exact"/>
              <w:jc w:val="right"/>
              <w:rPr>
                <w:color w:val="000000" w:themeColor="text1"/>
                <w:sz w:val="28"/>
                <w:szCs w:val="28"/>
              </w:rPr>
            </w:pPr>
            <w:r w:rsidRPr="008E5C40">
              <w:rPr>
                <w:color w:val="000000" w:themeColor="text1"/>
                <w:sz w:val="28"/>
                <w:szCs w:val="28"/>
              </w:rPr>
              <w:t>23.98</w:t>
            </w:r>
          </w:p>
        </w:tc>
        <w:tc>
          <w:tcPr>
            <w:tcW w:w="1659" w:type="dxa"/>
          </w:tcPr>
          <w:p w:rsidR="00E53AB1" w:rsidRPr="008E5C40" w:rsidRDefault="00E53AB1" w:rsidP="005B5593">
            <w:pPr>
              <w:spacing w:line="400" w:lineRule="exact"/>
              <w:jc w:val="right"/>
              <w:rPr>
                <w:color w:val="000000" w:themeColor="text1"/>
                <w:sz w:val="28"/>
                <w:szCs w:val="28"/>
              </w:rPr>
            </w:pPr>
            <w:r w:rsidRPr="008E5C40">
              <w:rPr>
                <w:color w:val="000000" w:themeColor="text1"/>
                <w:sz w:val="28"/>
                <w:szCs w:val="28"/>
              </w:rPr>
              <w:t>203.96</w:t>
            </w:r>
          </w:p>
        </w:tc>
        <w:tc>
          <w:tcPr>
            <w:tcW w:w="1559" w:type="dxa"/>
            <w:vAlign w:val="center"/>
          </w:tcPr>
          <w:p w:rsidR="00E53AB1" w:rsidRPr="008E5C40" w:rsidRDefault="00E53AB1" w:rsidP="005B5593">
            <w:pPr>
              <w:spacing w:line="400" w:lineRule="exact"/>
              <w:jc w:val="right"/>
              <w:rPr>
                <w:color w:val="000000" w:themeColor="text1"/>
                <w:sz w:val="28"/>
                <w:szCs w:val="28"/>
              </w:rPr>
            </w:pPr>
            <w:r w:rsidRPr="008E5C40">
              <w:rPr>
                <w:rFonts w:hint="eastAsia"/>
                <w:color w:val="000000" w:themeColor="text1"/>
                <w:sz w:val="28"/>
                <w:szCs w:val="28"/>
              </w:rPr>
              <w:t xml:space="preserve">186.73 </w:t>
            </w:r>
          </w:p>
        </w:tc>
      </w:tr>
      <w:tr w:rsidR="008E5C40" w:rsidRPr="008E5C40" w:rsidTr="005B5593">
        <w:trPr>
          <w:trHeight w:val="145"/>
        </w:trPr>
        <w:tc>
          <w:tcPr>
            <w:tcW w:w="1393" w:type="dxa"/>
            <w:vMerge/>
          </w:tcPr>
          <w:p w:rsidR="00E53AB1" w:rsidRPr="008E5C40" w:rsidRDefault="00E53AB1" w:rsidP="00062C04">
            <w:pPr>
              <w:spacing w:line="400" w:lineRule="exact"/>
              <w:jc w:val="center"/>
              <w:rPr>
                <w:color w:val="000000" w:themeColor="text1"/>
                <w:sz w:val="28"/>
                <w:szCs w:val="28"/>
              </w:rPr>
            </w:pPr>
          </w:p>
        </w:tc>
        <w:tc>
          <w:tcPr>
            <w:tcW w:w="3058" w:type="dxa"/>
          </w:tcPr>
          <w:p w:rsidR="00E53AB1" w:rsidRPr="008E5C40" w:rsidRDefault="00E53AB1" w:rsidP="005B5593">
            <w:pPr>
              <w:spacing w:line="400" w:lineRule="exact"/>
              <w:jc w:val="center"/>
              <w:rPr>
                <w:color w:val="000000" w:themeColor="text1"/>
              </w:rPr>
            </w:pPr>
            <w:r w:rsidRPr="008E5C40">
              <w:rPr>
                <w:rFonts w:ascii="新細明體" w:eastAsia="新細明體" w:hAnsi="新細明體" w:hint="eastAsia"/>
                <w:color w:val="000000" w:themeColor="text1"/>
                <w:sz w:val="28"/>
                <w:szCs w:val="28"/>
              </w:rPr>
              <w:t>OO</w:t>
            </w:r>
            <w:r w:rsidRPr="008E5C40">
              <w:rPr>
                <w:color w:val="000000" w:themeColor="text1"/>
                <w:sz w:val="28"/>
                <w:szCs w:val="28"/>
              </w:rPr>
              <w:t>銀行</w:t>
            </w:r>
          </w:p>
        </w:tc>
        <w:tc>
          <w:tcPr>
            <w:tcW w:w="1829" w:type="dxa"/>
          </w:tcPr>
          <w:p w:rsidR="00E53AB1" w:rsidRPr="008E5C40" w:rsidRDefault="00E53AB1" w:rsidP="005B5593">
            <w:pPr>
              <w:spacing w:line="400" w:lineRule="exact"/>
              <w:jc w:val="right"/>
              <w:rPr>
                <w:color w:val="000000" w:themeColor="text1"/>
                <w:sz w:val="28"/>
                <w:szCs w:val="28"/>
              </w:rPr>
            </w:pPr>
            <w:r w:rsidRPr="008E5C40">
              <w:rPr>
                <w:color w:val="000000" w:themeColor="text1"/>
                <w:sz w:val="28"/>
                <w:szCs w:val="28"/>
              </w:rPr>
              <w:t>36.71</w:t>
            </w:r>
          </w:p>
        </w:tc>
        <w:tc>
          <w:tcPr>
            <w:tcW w:w="1659" w:type="dxa"/>
          </w:tcPr>
          <w:p w:rsidR="00E53AB1" w:rsidRPr="008E5C40" w:rsidRDefault="00E53AB1" w:rsidP="005B5593">
            <w:pPr>
              <w:spacing w:line="400" w:lineRule="exact"/>
              <w:jc w:val="right"/>
              <w:rPr>
                <w:color w:val="000000" w:themeColor="text1"/>
                <w:sz w:val="28"/>
                <w:szCs w:val="28"/>
              </w:rPr>
            </w:pPr>
            <w:r w:rsidRPr="008E5C40">
              <w:rPr>
                <w:color w:val="000000" w:themeColor="text1"/>
                <w:sz w:val="28"/>
                <w:szCs w:val="28"/>
              </w:rPr>
              <w:t>175.43</w:t>
            </w:r>
          </w:p>
        </w:tc>
        <w:tc>
          <w:tcPr>
            <w:tcW w:w="1559" w:type="dxa"/>
            <w:vAlign w:val="center"/>
          </w:tcPr>
          <w:p w:rsidR="00E53AB1" w:rsidRPr="008E5C40" w:rsidRDefault="00E53AB1" w:rsidP="005B5593">
            <w:pPr>
              <w:spacing w:line="400" w:lineRule="exact"/>
              <w:jc w:val="right"/>
              <w:rPr>
                <w:color w:val="000000" w:themeColor="text1"/>
                <w:sz w:val="28"/>
                <w:szCs w:val="28"/>
              </w:rPr>
            </w:pPr>
            <w:r w:rsidRPr="008E5C40">
              <w:rPr>
                <w:rFonts w:hint="eastAsia"/>
                <w:color w:val="000000" w:themeColor="text1"/>
                <w:sz w:val="28"/>
                <w:szCs w:val="28"/>
              </w:rPr>
              <w:t xml:space="preserve">151.77 </w:t>
            </w:r>
          </w:p>
        </w:tc>
      </w:tr>
      <w:tr w:rsidR="008E5C40" w:rsidRPr="008E5C40" w:rsidTr="005B5593">
        <w:trPr>
          <w:trHeight w:val="145"/>
        </w:trPr>
        <w:tc>
          <w:tcPr>
            <w:tcW w:w="1393" w:type="dxa"/>
            <w:vMerge/>
          </w:tcPr>
          <w:p w:rsidR="00E53AB1" w:rsidRPr="008E5C40" w:rsidRDefault="00E53AB1" w:rsidP="00062C04">
            <w:pPr>
              <w:spacing w:line="400" w:lineRule="exact"/>
              <w:jc w:val="center"/>
              <w:rPr>
                <w:color w:val="000000" w:themeColor="text1"/>
                <w:sz w:val="28"/>
                <w:szCs w:val="28"/>
              </w:rPr>
            </w:pPr>
          </w:p>
        </w:tc>
        <w:tc>
          <w:tcPr>
            <w:tcW w:w="3058" w:type="dxa"/>
          </w:tcPr>
          <w:p w:rsidR="00E53AB1" w:rsidRPr="008E5C40" w:rsidRDefault="00E53AB1" w:rsidP="005B5593">
            <w:pPr>
              <w:spacing w:line="400" w:lineRule="exact"/>
              <w:jc w:val="center"/>
              <w:rPr>
                <w:color w:val="000000" w:themeColor="text1"/>
              </w:rPr>
            </w:pPr>
            <w:r w:rsidRPr="008E5C40">
              <w:rPr>
                <w:rFonts w:ascii="新細明體" w:eastAsia="新細明體" w:hAnsi="新細明體" w:hint="eastAsia"/>
                <w:color w:val="000000" w:themeColor="text1"/>
                <w:sz w:val="28"/>
                <w:szCs w:val="28"/>
              </w:rPr>
              <w:t>OO</w:t>
            </w:r>
            <w:r w:rsidRPr="008E5C40">
              <w:rPr>
                <w:color w:val="000000" w:themeColor="text1"/>
                <w:sz w:val="28"/>
                <w:szCs w:val="28"/>
              </w:rPr>
              <w:t>銀行</w:t>
            </w:r>
          </w:p>
        </w:tc>
        <w:tc>
          <w:tcPr>
            <w:tcW w:w="1829" w:type="dxa"/>
          </w:tcPr>
          <w:p w:rsidR="00E53AB1" w:rsidRPr="008E5C40" w:rsidRDefault="00E53AB1" w:rsidP="005B5593">
            <w:pPr>
              <w:spacing w:line="400" w:lineRule="exact"/>
              <w:jc w:val="right"/>
              <w:rPr>
                <w:color w:val="000000" w:themeColor="text1"/>
                <w:sz w:val="28"/>
                <w:szCs w:val="28"/>
              </w:rPr>
            </w:pPr>
            <w:r w:rsidRPr="008E5C40">
              <w:rPr>
                <w:color w:val="000000" w:themeColor="text1"/>
                <w:sz w:val="28"/>
                <w:szCs w:val="28"/>
              </w:rPr>
              <w:t>38.11</w:t>
            </w:r>
          </w:p>
        </w:tc>
        <w:tc>
          <w:tcPr>
            <w:tcW w:w="1659" w:type="dxa"/>
          </w:tcPr>
          <w:p w:rsidR="00E53AB1" w:rsidRPr="008E5C40" w:rsidRDefault="00E53AB1" w:rsidP="005B5593">
            <w:pPr>
              <w:spacing w:line="400" w:lineRule="exact"/>
              <w:jc w:val="right"/>
              <w:rPr>
                <w:color w:val="000000" w:themeColor="text1"/>
                <w:sz w:val="28"/>
                <w:szCs w:val="28"/>
              </w:rPr>
            </w:pPr>
            <w:r w:rsidRPr="008E5C40">
              <w:rPr>
                <w:color w:val="000000" w:themeColor="text1"/>
                <w:sz w:val="28"/>
                <w:szCs w:val="28"/>
              </w:rPr>
              <w:t>140.06</w:t>
            </w:r>
          </w:p>
        </w:tc>
        <w:tc>
          <w:tcPr>
            <w:tcW w:w="1559" w:type="dxa"/>
            <w:vAlign w:val="center"/>
          </w:tcPr>
          <w:p w:rsidR="00E53AB1" w:rsidRPr="008E5C40" w:rsidRDefault="00E53AB1" w:rsidP="005B5593">
            <w:pPr>
              <w:spacing w:line="400" w:lineRule="exact"/>
              <w:jc w:val="right"/>
              <w:rPr>
                <w:color w:val="000000" w:themeColor="text1"/>
                <w:sz w:val="28"/>
                <w:szCs w:val="28"/>
              </w:rPr>
            </w:pPr>
            <w:r w:rsidRPr="008E5C40">
              <w:rPr>
                <w:rFonts w:hint="eastAsia"/>
                <w:color w:val="000000" w:themeColor="text1"/>
                <w:sz w:val="28"/>
                <w:szCs w:val="28"/>
              </w:rPr>
              <w:t xml:space="preserve">151.44 </w:t>
            </w:r>
          </w:p>
        </w:tc>
      </w:tr>
      <w:tr w:rsidR="008E5C40" w:rsidRPr="008E5C40" w:rsidTr="005B5593">
        <w:trPr>
          <w:trHeight w:val="179"/>
        </w:trPr>
        <w:tc>
          <w:tcPr>
            <w:tcW w:w="1393" w:type="dxa"/>
            <w:vMerge/>
          </w:tcPr>
          <w:p w:rsidR="00E53AB1" w:rsidRPr="008E5C40" w:rsidRDefault="00E53AB1" w:rsidP="00062C04">
            <w:pPr>
              <w:spacing w:line="400" w:lineRule="exact"/>
              <w:jc w:val="center"/>
              <w:rPr>
                <w:color w:val="000000" w:themeColor="text1"/>
                <w:sz w:val="28"/>
                <w:szCs w:val="28"/>
              </w:rPr>
            </w:pPr>
          </w:p>
        </w:tc>
        <w:tc>
          <w:tcPr>
            <w:tcW w:w="3058" w:type="dxa"/>
          </w:tcPr>
          <w:p w:rsidR="00E53AB1" w:rsidRPr="008E5C40" w:rsidRDefault="00E53AB1" w:rsidP="005B5593">
            <w:pPr>
              <w:spacing w:line="400" w:lineRule="exact"/>
              <w:jc w:val="center"/>
              <w:rPr>
                <w:color w:val="000000" w:themeColor="text1"/>
              </w:rPr>
            </w:pPr>
            <w:r w:rsidRPr="008E5C40">
              <w:rPr>
                <w:rFonts w:ascii="新細明體" w:eastAsia="新細明體" w:hAnsi="新細明體" w:hint="eastAsia"/>
                <w:color w:val="000000" w:themeColor="text1"/>
                <w:sz w:val="28"/>
                <w:szCs w:val="28"/>
              </w:rPr>
              <w:t>OO</w:t>
            </w:r>
            <w:r w:rsidRPr="008E5C40">
              <w:rPr>
                <w:color w:val="000000" w:themeColor="text1"/>
                <w:sz w:val="28"/>
                <w:szCs w:val="28"/>
              </w:rPr>
              <w:t>銀行</w:t>
            </w:r>
          </w:p>
        </w:tc>
        <w:tc>
          <w:tcPr>
            <w:tcW w:w="1829" w:type="dxa"/>
          </w:tcPr>
          <w:p w:rsidR="00E53AB1" w:rsidRPr="008E5C40" w:rsidRDefault="00E53AB1" w:rsidP="005B5593">
            <w:pPr>
              <w:spacing w:line="400" w:lineRule="exact"/>
              <w:jc w:val="right"/>
              <w:rPr>
                <w:color w:val="000000" w:themeColor="text1"/>
                <w:sz w:val="28"/>
                <w:szCs w:val="28"/>
              </w:rPr>
            </w:pPr>
            <w:r w:rsidRPr="008E5C40">
              <w:rPr>
                <w:color w:val="000000" w:themeColor="text1"/>
                <w:sz w:val="28"/>
                <w:szCs w:val="28"/>
              </w:rPr>
              <w:t>84.26</w:t>
            </w:r>
          </w:p>
        </w:tc>
        <w:tc>
          <w:tcPr>
            <w:tcW w:w="1659" w:type="dxa"/>
          </w:tcPr>
          <w:p w:rsidR="00E53AB1" w:rsidRPr="008E5C40" w:rsidRDefault="00E53AB1" w:rsidP="005B5593">
            <w:pPr>
              <w:spacing w:line="400" w:lineRule="exact"/>
              <w:jc w:val="right"/>
              <w:rPr>
                <w:color w:val="000000" w:themeColor="text1"/>
                <w:sz w:val="28"/>
                <w:szCs w:val="28"/>
              </w:rPr>
            </w:pPr>
            <w:r w:rsidRPr="008E5C40">
              <w:rPr>
                <w:color w:val="000000" w:themeColor="text1"/>
                <w:sz w:val="28"/>
                <w:szCs w:val="28"/>
              </w:rPr>
              <w:t>242.37</w:t>
            </w:r>
          </w:p>
        </w:tc>
        <w:tc>
          <w:tcPr>
            <w:tcW w:w="1559" w:type="dxa"/>
            <w:vAlign w:val="center"/>
          </w:tcPr>
          <w:p w:rsidR="00E53AB1" w:rsidRPr="008E5C40" w:rsidRDefault="00E53AB1" w:rsidP="005B5593">
            <w:pPr>
              <w:spacing w:line="400" w:lineRule="exact"/>
              <w:jc w:val="right"/>
              <w:rPr>
                <w:color w:val="000000" w:themeColor="text1"/>
                <w:sz w:val="28"/>
                <w:szCs w:val="28"/>
              </w:rPr>
            </w:pPr>
            <w:r w:rsidRPr="008E5C40">
              <w:rPr>
                <w:rFonts w:hint="eastAsia"/>
                <w:color w:val="000000" w:themeColor="text1"/>
                <w:sz w:val="28"/>
                <w:szCs w:val="28"/>
              </w:rPr>
              <w:t xml:space="preserve">215.95 </w:t>
            </w:r>
          </w:p>
        </w:tc>
      </w:tr>
      <w:tr w:rsidR="008E5C40" w:rsidRPr="008E5C40" w:rsidTr="005B5593">
        <w:trPr>
          <w:trHeight w:val="179"/>
        </w:trPr>
        <w:tc>
          <w:tcPr>
            <w:tcW w:w="1393" w:type="dxa"/>
            <w:vMerge/>
          </w:tcPr>
          <w:p w:rsidR="00E53AB1" w:rsidRPr="008E5C40" w:rsidRDefault="00E53AB1" w:rsidP="00062C04">
            <w:pPr>
              <w:spacing w:line="400" w:lineRule="exact"/>
              <w:jc w:val="center"/>
              <w:rPr>
                <w:color w:val="000000" w:themeColor="text1"/>
                <w:sz w:val="28"/>
                <w:szCs w:val="28"/>
              </w:rPr>
            </w:pPr>
          </w:p>
        </w:tc>
        <w:tc>
          <w:tcPr>
            <w:tcW w:w="3058" w:type="dxa"/>
          </w:tcPr>
          <w:p w:rsidR="00E53AB1" w:rsidRPr="008E5C40" w:rsidRDefault="00E53AB1" w:rsidP="005B5593">
            <w:pPr>
              <w:spacing w:line="400" w:lineRule="exact"/>
              <w:jc w:val="center"/>
              <w:rPr>
                <w:color w:val="000000" w:themeColor="text1"/>
              </w:rPr>
            </w:pPr>
            <w:r w:rsidRPr="008E5C40">
              <w:rPr>
                <w:rFonts w:ascii="新細明體" w:eastAsia="新細明體" w:hAnsi="新細明體" w:hint="eastAsia"/>
                <w:color w:val="000000" w:themeColor="text1"/>
                <w:sz w:val="28"/>
                <w:szCs w:val="28"/>
              </w:rPr>
              <w:t>OO</w:t>
            </w:r>
            <w:r w:rsidRPr="008E5C40">
              <w:rPr>
                <w:color w:val="000000" w:themeColor="text1"/>
                <w:sz w:val="28"/>
                <w:szCs w:val="28"/>
              </w:rPr>
              <w:t>銀行</w:t>
            </w:r>
          </w:p>
        </w:tc>
        <w:tc>
          <w:tcPr>
            <w:tcW w:w="1829" w:type="dxa"/>
          </w:tcPr>
          <w:p w:rsidR="00E53AB1" w:rsidRPr="008E5C40" w:rsidRDefault="00E53AB1" w:rsidP="005B5593">
            <w:pPr>
              <w:spacing w:line="400" w:lineRule="exact"/>
              <w:jc w:val="right"/>
              <w:rPr>
                <w:color w:val="000000" w:themeColor="text1"/>
                <w:sz w:val="28"/>
                <w:szCs w:val="28"/>
              </w:rPr>
            </w:pPr>
            <w:r w:rsidRPr="008E5C40">
              <w:rPr>
                <w:color w:val="000000" w:themeColor="text1"/>
                <w:sz w:val="28"/>
                <w:szCs w:val="28"/>
              </w:rPr>
              <w:t>23.31</w:t>
            </w:r>
          </w:p>
        </w:tc>
        <w:tc>
          <w:tcPr>
            <w:tcW w:w="1659" w:type="dxa"/>
          </w:tcPr>
          <w:p w:rsidR="00E53AB1" w:rsidRPr="008E5C40" w:rsidRDefault="00E53AB1" w:rsidP="005B5593">
            <w:pPr>
              <w:spacing w:line="400" w:lineRule="exact"/>
              <w:jc w:val="right"/>
              <w:rPr>
                <w:color w:val="000000" w:themeColor="text1"/>
                <w:sz w:val="28"/>
                <w:szCs w:val="28"/>
              </w:rPr>
            </w:pPr>
            <w:r w:rsidRPr="008E5C40">
              <w:rPr>
                <w:color w:val="000000" w:themeColor="text1"/>
                <w:sz w:val="28"/>
                <w:szCs w:val="28"/>
              </w:rPr>
              <w:t>89.93</w:t>
            </w:r>
          </w:p>
        </w:tc>
        <w:tc>
          <w:tcPr>
            <w:tcW w:w="1559" w:type="dxa"/>
            <w:vAlign w:val="center"/>
          </w:tcPr>
          <w:p w:rsidR="00E53AB1" w:rsidRPr="008E5C40" w:rsidRDefault="00E53AB1" w:rsidP="005B5593">
            <w:pPr>
              <w:spacing w:line="400" w:lineRule="exact"/>
              <w:jc w:val="right"/>
              <w:rPr>
                <w:color w:val="000000" w:themeColor="text1"/>
                <w:sz w:val="28"/>
                <w:szCs w:val="28"/>
              </w:rPr>
            </w:pPr>
            <w:r w:rsidRPr="008E5C40">
              <w:rPr>
                <w:rFonts w:hint="eastAsia"/>
                <w:color w:val="000000" w:themeColor="text1"/>
                <w:sz w:val="28"/>
                <w:szCs w:val="28"/>
              </w:rPr>
              <w:t xml:space="preserve">93.70 </w:t>
            </w:r>
          </w:p>
        </w:tc>
      </w:tr>
      <w:tr w:rsidR="008E5C40" w:rsidRPr="008E5C40" w:rsidTr="005B5593">
        <w:trPr>
          <w:trHeight w:val="179"/>
        </w:trPr>
        <w:tc>
          <w:tcPr>
            <w:tcW w:w="1393" w:type="dxa"/>
            <w:vMerge/>
          </w:tcPr>
          <w:p w:rsidR="00E53AB1" w:rsidRPr="008E5C40" w:rsidRDefault="00E53AB1" w:rsidP="00062C04">
            <w:pPr>
              <w:spacing w:line="400" w:lineRule="exact"/>
              <w:jc w:val="center"/>
              <w:rPr>
                <w:color w:val="000000" w:themeColor="text1"/>
                <w:sz w:val="28"/>
                <w:szCs w:val="28"/>
              </w:rPr>
            </w:pPr>
          </w:p>
        </w:tc>
        <w:tc>
          <w:tcPr>
            <w:tcW w:w="3058" w:type="dxa"/>
          </w:tcPr>
          <w:p w:rsidR="00E53AB1" w:rsidRPr="008E5C40" w:rsidRDefault="00E53AB1" w:rsidP="005B5593">
            <w:pPr>
              <w:spacing w:line="400" w:lineRule="exact"/>
              <w:jc w:val="center"/>
              <w:rPr>
                <w:color w:val="000000" w:themeColor="text1"/>
              </w:rPr>
            </w:pPr>
            <w:r w:rsidRPr="008E5C40">
              <w:rPr>
                <w:rFonts w:ascii="新細明體" w:eastAsia="新細明體" w:hAnsi="新細明體" w:hint="eastAsia"/>
                <w:color w:val="000000" w:themeColor="text1"/>
                <w:sz w:val="28"/>
                <w:szCs w:val="28"/>
              </w:rPr>
              <w:t>OO</w:t>
            </w:r>
            <w:r w:rsidRPr="008E5C40">
              <w:rPr>
                <w:color w:val="000000" w:themeColor="text1"/>
                <w:sz w:val="28"/>
                <w:szCs w:val="28"/>
              </w:rPr>
              <w:t>銀行</w:t>
            </w:r>
          </w:p>
        </w:tc>
        <w:tc>
          <w:tcPr>
            <w:tcW w:w="1829" w:type="dxa"/>
          </w:tcPr>
          <w:p w:rsidR="00E53AB1" w:rsidRPr="008E5C40" w:rsidRDefault="00E53AB1" w:rsidP="005B5593">
            <w:pPr>
              <w:spacing w:line="400" w:lineRule="exact"/>
              <w:jc w:val="right"/>
              <w:rPr>
                <w:color w:val="000000" w:themeColor="text1"/>
                <w:sz w:val="28"/>
                <w:szCs w:val="28"/>
              </w:rPr>
            </w:pPr>
            <w:r w:rsidRPr="008E5C40">
              <w:rPr>
                <w:color w:val="000000" w:themeColor="text1"/>
                <w:sz w:val="28"/>
                <w:szCs w:val="28"/>
              </w:rPr>
              <w:t>37.74</w:t>
            </w:r>
          </w:p>
        </w:tc>
        <w:tc>
          <w:tcPr>
            <w:tcW w:w="1659" w:type="dxa"/>
          </w:tcPr>
          <w:p w:rsidR="00E53AB1" w:rsidRPr="008E5C40" w:rsidRDefault="00E53AB1" w:rsidP="005B5593">
            <w:pPr>
              <w:spacing w:line="400" w:lineRule="exact"/>
              <w:jc w:val="right"/>
              <w:rPr>
                <w:color w:val="000000" w:themeColor="text1"/>
                <w:sz w:val="28"/>
                <w:szCs w:val="28"/>
              </w:rPr>
            </w:pPr>
            <w:r w:rsidRPr="008E5C40">
              <w:rPr>
                <w:color w:val="000000" w:themeColor="text1"/>
                <w:sz w:val="28"/>
                <w:szCs w:val="28"/>
              </w:rPr>
              <w:t>122.77</w:t>
            </w:r>
          </w:p>
        </w:tc>
        <w:tc>
          <w:tcPr>
            <w:tcW w:w="1559" w:type="dxa"/>
            <w:vAlign w:val="center"/>
          </w:tcPr>
          <w:p w:rsidR="00E53AB1" w:rsidRPr="008E5C40" w:rsidRDefault="00E53AB1" w:rsidP="005B5593">
            <w:pPr>
              <w:spacing w:line="400" w:lineRule="exact"/>
              <w:jc w:val="right"/>
              <w:rPr>
                <w:color w:val="000000" w:themeColor="text1"/>
                <w:sz w:val="28"/>
                <w:szCs w:val="28"/>
              </w:rPr>
            </w:pPr>
            <w:r w:rsidRPr="008E5C40">
              <w:rPr>
                <w:rFonts w:hint="eastAsia"/>
                <w:color w:val="000000" w:themeColor="text1"/>
                <w:sz w:val="28"/>
                <w:szCs w:val="28"/>
              </w:rPr>
              <w:t xml:space="preserve">115.13 </w:t>
            </w:r>
          </w:p>
        </w:tc>
      </w:tr>
      <w:tr w:rsidR="008E5C40" w:rsidRPr="008E5C40" w:rsidTr="005B5593">
        <w:trPr>
          <w:trHeight w:val="179"/>
        </w:trPr>
        <w:tc>
          <w:tcPr>
            <w:tcW w:w="1393" w:type="dxa"/>
            <w:vMerge/>
          </w:tcPr>
          <w:p w:rsidR="00E53AB1" w:rsidRPr="008E5C40" w:rsidRDefault="00E53AB1" w:rsidP="00062C04">
            <w:pPr>
              <w:spacing w:line="400" w:lineRule="exact"/>
              <w:jc w:val="center"/>
              <w:rPr>
                <w:color w:val="000000" w:themeColor="text1"/>
                <w:sz w:val="28"/>
                <w:szCs w:val="28"/>
              </w:rPr>
            </w:pPr>
          </w:p>
        </w:tc>
        <w:tc>
          <w:tcPr>
            <w:tcW w:w="3058" w:type="dxa"/>
          </w:tcPr>
          <w:p w:rsidR="00E53AB1" w:rsidRPr="008E5C40" w:rsidRDefault="00E53AB1" w:rsidP="005B5593">
            <w:pPr>
              <w:spacing w:line="400" w:lineRule="exact"/>
              <w:jc w:val="center"/>
              <w:rPr>
                <w:color w:val="000000" w:themeColor="text1"/>
              </w:rPr>
            </w:pPr>
            <w:r w:rsidRPr="008E5C40">
              <w:rPr>
                <w:rFonts w:ascii="新細明體" w:eastAsia="新細明體" w:hAnsi="新細明體" w:hint="eastAsia"/>
                <w:color w:val="000000" w:themeColor="text1"/>
                <w:sz w:val="28"/>
                <w:szCs w:val="28"/>
              </w:rPr>
              <w:t>OO</w:t>
            </w:r>
            <w:r w:rsidRPr="008E5C40">
              <w:rPr>
                <w:color w:val="000000" w:themeColor="text1"/>
                <w:sz w:val="28"/>
                <w:szCs w:val="28"/>
              </w:rPr>
              <w:t>銀行</w:t>
            </w:r>
          </w:p>
        </w:tc>
        <w:tc>
          <w:tcPr>
            <w:tcW w:w="1829" w:type="dxa"/>
          </w:tcPr>
          <w:p w:rsidR="00E53AB1" w:rsidRPr="008E5C40" w:rsidRDefault="00E53AB1" w:rsidP="005B5593">
            <w:pPr>
              <w:spacing w:line="400" w:lineRule="exact"/>
              <w:jc w:val="right"/>
              <w:rPr>
                <w:color w:val="000000" w:themeColor="text1"/>
                <w:sz w:val="28"/>
                <w:szCs w:val="28"/>
              </w:rPr>
            </w:pPr>
            <w:r w:rsidRPr="008E5C40">
              <w:rPr>
                <w:color w:val="000000" w:themeColor="text1"/>
                <w:sz w:val="28"/>
                <w:szCs w:val="28"/>
              </w:rPr>
              <w:t>21.51</w:t>
            </w:r>
          </w:p>
        </w:tc>
        <w:tc>
          <w:tcPr>
            <w:tcW w:w="1659" w:type="dxa"/>
          </w:tcPr>
          <w:p w:rsidR="00E53AB1" w:rsidRPr="008E5C40" w:rsidRDefault="00E53AB1" w:rsidP="005B5593">
            <w:pPr>
              <w:spacing w:line="400" w:lineRule="exact"/>
              <w:jc w:val="right"/>
              <w:rPr>
                <w:color w:val="000000" w:themeColor="text1"/>
                <w:sz w:val="28"/>
                <w:szCs w:val="28"/>
              </w:rPr>
            </w:pPr>
            <w:r w:rsidRPr="008E5C40">
              <w:rPr>
                <w:color w:val="000000" w:themeColor="text1"/>
                <w:sz w:val="28"/>
                <w:szCs w:val="28"/>
              </w:rPr>
              <w:t>101.88</w:t>
            </w:r>
          </w:p>
        </w:tc>
        <w:tc>
          <w:tcPr>
            <w:tcW w:w="1559" w:type="dxa"/>
            <w:vAlign w:val="center"/>
          </w:tcPr>
          <w:p w:rsidR="00E53AB1" w:rsidRPr="008E5C40" w:rsidRDefault="00E53AB1" w:rsidP="005B5593">
            <w:pPr>
              <w:spacing w:line="400" w:lineRule="exact"/>
              <w:jc w:val="right"/>
              <w:rPr>
                <w:color w:val="000000" w:themeColor="text1"/>
                <w:sz w:val="28"/>
                <w:szCs w:val="28"/>
              </w:rPr>
            </w:pPr>
            <w:r w:rsidRPr="008E5C40">
              <w:rPr>
                <w:rFonts w:hint="eastAsia"/>
                <w:color w:val="000000" w:themeColor="text1"/>
                <w:sz w:val="28"/>
                <w:szCs w:val="28"/>
              </w:rPr>
              <w:t xml:space="preserve">97.32 </w:t>
            </w:r>
          </w:p>
        </w:tc>
      </w:tr>
      <w:tr w:rsidR="008E5C40" w:rsidRPr="008E5C40" w:rsidTr="005B5593">
        <w:trPr>
          <w:trHeight w:val="179"/>
        </w:trPr>
        <w:tc>
          <w:tcPr>
            <w:tcW w:w="1393" w:type="dxa"/>
          </w:tcPr>
          <w:p w:rsidR="00E53AB1" w:rsidRPr="008E5C40" w:rsidRDefault="00E53AB1" w:rsidP="00062C04">
            <w:pPr>
              <w:spacing w:line="400" w:lineRule="exact"/>
              <w:jc w:val="center"/>
              <w:rPr>
                <w:color w:val="000000" w:themeColor="text1"/>
                <w:sz w:val="28"/>
                <w:szCs w:val="28"/>
              </w:rPr>
            </w:pPr>
            <w:r w:rsidRPr="008E5C40">
              <w:rPr>
                <w:rFonts w:hint="eastAsia"/>
                <w:color w:val="000000" w:themeColor="text1"/>
                <w:sz w:val="28"/>
                <w:szCs w:val="28"/>
              </w:rPr>
              <w:t>合計</w:t>
            </w:r>
          </w:p>
        </w:tc>
        <w:tc>
          <w:tcPr>
            <w:tcW w:w="3058" w:type="dxa"/>
          </w:tcPr>
          <w:p w:rsidR="00E53AB1" w:rsidRPr="008E5C40" w:rsidRDefault="00E53AB1" w:rsidP="005B5593">
            <w:pPr>
              <w:spacing w:line="400" w:lineRule="exact"/>
              <w:jc w:val="center"/>
              <w:rPr>
                <w:color w:val="000000" w:themeColor="text1"/>
                <w:sz w:val="28"/>
                <w:szCs w:val="28"/>
              </w:rPr>
            </w:pPr>
          </w:p>
        </w:tc>
        <w:tc>
          <w:tcPr>
            <w:tcW w:w="1829" w:type="dxa"/>
          </w:tcPr>
          <w:p w:rsidR="00E53AB1" w:rsidRPr="008E5C40" w:rsidRDefault="00E53AB1" w:rsidP="005B5593">
            <w:pPr>
              <w:spacing w:line="400" w:lineRule="exact"/>
              <w:jc w:val="right"/>
              <w:rPr>
                <w:color w:val="000000" w:themeColor="text1"/>
                <w:sz w:val="28"/>
                <w:szCs w:val="28"/>
              </w:rPr>
            </w:pPr>
            <w:r w:rsidRPr="008E5C40">
              <w:rPr>
                <w:rFonts w:hAnsi="標楷體" w:hint="eastAsia"/>
                <w:color w:val="000000" w:themeColor="text1"/>
                <w:sz w:val="28"/>
                <w:szCs w:val="28"/>
              </w:rPr>
              <w:t>318.46</w:t>
            </w:r>
          </w:p>
        </w:tc>
        <w:tc>
          <w:tcPr>
            <w:tcW w:w="1659" w:type="dxa"/>
          </w:tcPr>
          <w:p w:rsidR="00E53AB1" w:rsidRPr="008E5C40" w:rsidRDefault="00E53AB1" w:rsidP="005B5593">
            <w:pPr>
              <w:spacing w:line="400" w:lineRule="exact"/>
              <w:jc w:val="right"/>
              <w:rPr>
                <w:color w:val="000000" w:themeColor="text1"/>
                <w:sz w:val="28"/>
                <w:szCs w:val="28"/>
              </w:rPr>
            </w:pPr>
            <w:r w:rsidRPr="008E5C40">
              <w:rPr>
                <w:rFonts w:hAnsi="標楷體" w:hint="eastAsia"/>
                <w:color w:val="000000" w:themeColor="text1"/>
                <w:sz w:val="28"/>
                <w:szCs w:val="28"/>
              </w:rPr>
              <w:t>1,288.43</w:t>
            </w:r>
          </w:p>
        </w:tc>
        <w:tc>
          <w:tcPr>
            <w:tcW w:w="1559" w:type="dxa"/>
            <w:vAlign w:val="center"/>
          </w:tcPr>
          <w:p w:rsidR="00E53AB1" w:rsidRPr="008E5C40" w:rsidRDefault="00E53AB1" w:rsidP="005B5593">
            <w:pPr>
              <w:spacing w:line="400" w:lineRule="exact"/>
              <w:jc w:val="right"/>
              <w:rPr>
                <w:color w:val="000000" w:themeColor="text1"/>
                <w:sz w:val="28"/>
                <w:szCs w:val="28"/>
              </w:rPr>
            </w:pPr>
            <w:r w:rsidRPr="008E5C40">
              <w:rPr>
                <w:rFonts w:hint="eastAsia"/>
                <w:color w:val="000000" w:themeColor="text1"/>
                <w:sz w:val="28"/>
                <w:szCs w:val="28"/>
              </w:rPr>
              <w:t xml:space="preserve">1,189.82 </w:t>
            </w:r>
          </w:p>
        </w:tc>
      </w:tr>
      <w:tr w:rsidR="008E5C40" w:rsidRPr="008E5C40" w:rsidTr="005B5593">
        <w:trPr>
          <w:trHeight w:val="179"/>
        </w:trPr>
        <w:tc>
          <w:tcPr>
            <w:tcW w:w="1393" w:type="dxa"/>
            <w:vMerge w:val="restart"/>
          </w:tcPr>
          <w:p w:rsidR="00E53AB1" w:rsidRPr="008E5C40" w:rsidRDefault="00E53AB1" w:rsidP="00062C04">
            <w:pPr>
              <w:spacing w:line="400" w:lineRule="exact"/>
              <w:jc w:val="center"/>
              <w:rPr>
                <w:color w:val="000000" w:themeColor="text1"/>
                <w:sz w:val="28"/>
                <w:szCs w:val="28"/>
              </w:rPr>
            </w:pPr>
            <w:r w:rsidRPr="008E5C40">
              <w:rPr>
                <w:rFonts w:hint="eastAsia"/>
                <w:color w:val="000000" w:themeColor="text1"/>
                <w:sz w:val="28"/>
                <w:szCs w:val="28"/>
              </w:rPr>
              <w:t>民營銀行</w:t>
            </w:r>
          </w:p>
        </w:tc>
        <w:tc>
          <w:tcPr>
            <w:tcW w:w="3058" w:type="dxa"/>
          </w:tcPr>
          <w:p w:rsidR="00E53AB1" w:rsidRPr="008E5C40" w:rsidRDefault="00E53AB1" w:rsidP="005B5593">
            <w:pPr>
              <w:spacing w:line="400" w:lineRule="exact"/>
              <w:jc w:val="center"/>
              <w:rPr>
                <w:color w:val="000000" w:themeColor="text1"/>
              </w:rPr>
            </w:pPr>
            <w:r w:rsidRPr="008E5C40">
              <w:rPr>
                <w:rFonts w:ascii="新細明體" w:eastAsia="新細明體" w:hAnsi="新細明體" w:hint="eastAsia"/>
                <w:color w:val="000000" w:themeColor="text1"/>
                <w:sz w:val="28"/>
                <w:szCs w:val="28"/>
              </w:rPr>
              <w:t>OO</w:t>
            </w:r>
            <w:r w:rsidRPr="008E5C40">
              <w:rPr>
                <w:color w:val="000000" w:themeColor="text1"/>
                <w:sz w:val="28"/>
                <w:szCs w:val="28"/>
              </w:rPr>
              <w:t>銀行</w:t>
            </w:r>
          </w:p>
        </w:tc>
        <w:tc>
          <w:tcPr>
            <w:tcW w:w="1829" w:type="dxa"/>
          </w:tcPr>
          <w:p w:rsidR="00E53AB1" w:rsidRPr="008E5C40" w:rsidRDefault="00E53AB1" w:rsidP="005B5593">
            <w:pPr>
              <w:spacing w:line="400" w:lineRule="exact"/>
              <w:jc w:val="right"/>
              <w:rPr>
                <w:color w:val="000000" w:themeColor="text1"/>
                <w:sz w:val="28"/>
                <w:szCs w:val="28"/>
              </w:rPr>
            </w:pPr>
            <w:r w:rsidRPr="008E5C40">
              <w:rPr>
                <w:color w:val="000000" w:themeColor="text1"/>
                <w:sz w:val="28"/>
                <w:szCs w:val="28"/>
              </w:rPr>
              <w:t>110.61</w:t>
            </w:r>
          </w:p>
        </w:tc>
        <w:tc>
          <w:tcPr>
            <w:tcW w:w="1659" w:type="dxa"/>
          </w:tcPr>
          <w:p w:rsidR="00E53AB1" w:rsidRPr="008E5C40" w:rsidRDefault="00E53AB1" w:rsidP="005B5593">
            <w:pPr>
              <w:spacing w:line="400" w:lineRule="exact"/>
              <w:jc w:val="right"/>
              <w:rPr>
                <w:color w:val="000000" w:themeColor="text1"/>
                <w:sz w:val="28"/>
                <w:szCs w:val="28"/>
              </w:rPr>
            </w:pPr>
            <w:r w:rsidRPr="008E5C40">
              <w:rPr>
                <w:color w:val="000000" w:themeColor="text1"/>
                <w:sz w:val="28"/>
                <w:szCs w:val="28"/>
              </w:rPr>
              <w:t>86.40</w:t>
            </w:r>
          </w:p>
        </w:tc>
        <w:tc>
          <w:tcPr>
            <w:tcW w:w="1559" w:type="dxa"/>
            <w:vAlign w:val="center"/>
          </w:tcPr>
          <w:p w:rsidR="00E53AB1" w:rsidRPr="008E5C40" w:rsidRDefault="00E53AB1" w:rsidP="005B5593">
            <w:pPr>
              <w:widowControl/>
              <w:overflowPunct/>
              <w:autoSpaceDE/>
              <w:autoSpaceDN/>
              <w:spacing w:line="400" w:lineRule="exact"/>
              <w:jc w:val="right"/>
              <w:rPr>
                <w:color w:val="000000" w:themeColor="text1"/>
                <w:sz w:val="28"/>
                <w:szCs w:val="28"/>
              </w:rPr>
            </w:pPr>
            <w:r w:rsidRPr="008E5C40">
              <w:rPr>
                <w:rFonts w:hint="eastAsia"/>
                <w:color w:val="000000" w:themeColor="text1"/>
                <w:sz w:val="28"/>
                <w:szCs w:val="28"/>
              </w:rPr>
              <w:t xml:space="preserve">78.38 </w:t>
            </w:r>
          </w:p>
        </w:tc>
      </w:tr>
      <w:tr w:rsidR="008E5C40" w:rsidRPr="008E5C40" w:rsidTr="005B5593">
        <w:trPr>
          <w:trHeight w:val="179"/>
        </w:trPr>
        <w:tc>
          <w:tcPr>
            <w:tcW w:w="1393" w:type="dxa"/>
            <w:vMerge/>
          </w:tcPr>
          <w:p w:rsidR="00E53AB1" w:rsidRPr="008E5C40" w:rsidRDefault="00E53AB1" w:rsidP="005B5593">
            <w:pPr>
              <w:spacing w:line="400" w:lineRule="exact"/>
              <w:rPr>
                <w:color w:val="000000" w:themeColor="text1"/>
                <w:sz w:val="28"/>
                <w:szCs w:val="28"/>
              </w:rPr>
            </w:pPr>
          </w:p>
        </w:tc>
        <w:tc>
          <w:tcPr>
            <w:tcW w:w="3058" w:type="dxa"/>
          </w:tcPr>
          <w:p w:rsidR="00E53AB1" w:rsidRPr="008E5C40" w:rsidRDefault="00E53AB1" w:rsidP="005B5593">
            <w:pPr>
              <w:spacing w:line="400" w:lineRule="exact"/>
              <w:jc w:val="center"/>
              <w:rPr>
                <w:color w:val="000000" w:themeColor="text1"/>
              </w:rPr>
            </w:pPr>
            <w:r w:rsidRPr="008E5C40">
              <w:rPr>
                <w:rFonts w:ascii="新細明體" w:eastAsia="新細明體" w:hAnsi="新細明體" w:hint="eastAsia"/>
                <w:color w:val="000000" w:themeColor="text1"/>
                <w:sz w:val="28"/>
                <w:szCs w:val="28"/>
              </w:rPr>
              <w:t>OO</w:t>
            </w:r>
            <w:r w:rsidRPr="008E5C40">
              <w:rPr>
                <w:color w:val="000000" w:themeColor="text1"/>
                <w:sz w:val="28"/>
                <w:szCs w:val="28"/>
              </w:rPr>
              <w:t>銀行</w:t>
            </w:r>
          </w:p>
        </w:tc>
        <w:tc>
          <w:tcPr>
            <w:tcW w:w="1829" w:type="dxa"/>
          </w:tcPr>
          <w:p w:rsidR="00E53AB1" w:rsidRPr="008E5C40" w:rsidRDefault="00E53AB1" w:rsidP="005B5593">
            <w:pPr>
              <w:spacing w:line="400" w:lineRule="exact"/>
              <w:jc w:val="right"/>
              <w:rPr>
                <w:color w:val="000000" w:themeColor="text1"/>
                <w:sz w:val="28"/>
                <w:szCs w:val="28"/>
              </w:rPr>
            </w:pPr>
            <w:r w:rsidRPr="008E5C40">
              <w:rPr>
                <w:color w:val="000000" w:themeColor="text1"/>
                <w:sz w:val="28"/>
                <w:szCs w:val="28"/>
              </w:rPr>
              <w:t>56</w:t>
            </w:r>
            <w:r w:rsidRPr="008E5C40">
              <w:rPr>
                <w:rFonts w:hint="eastAsia"/>
                <w:color w:val="000000" w:themeColor="text1"/>
                <w:sz w:val="28"/>
                <w:szCs w:val="28"/>
              </w:rPr>
              <w:t>.00</w:t>
            </w:r>
          </w:p>
        </w:tc>
        <w:tc>
          <w:tcPr>
            <w:tcW w:w="1659" w:type="dxa"/>
          </w:tcPr>
          <w:p w:rsidR="00E53AB1" w:rsidRPr="008E5C40" w:rsidRDefault="00E53AB1" w:rsidP="005B5593">
            <w:pPr>
              <w:spacing w:line="400" w:lineRule="exact"/>
              <w:jc w:val="right"/>
              <w:rPr>
                <w:color w:val="000000" w:themeColor="text1"/>
                <w:sz w:val="28"/>
                <w:szCs w:val="28"/>
              </w:rPr>
            </w:pPr>
            <w:r w:rsidRPr="008E5C40">
              <w:rPr>
                <w:color w:val="000000" w:themeColor="text1"/>
                <w:sz w:val="28"/>
                <w:szCs w:val="28"/>
              </w:rPr>
              <w:t>113</w:t>
            </w:r>
            <w:r w:rsidRPr="008E5C40">
              <w:rPr>
                <w:rFonts w:hint="eastAsia"/>
                <w:color w:val="000000" w:themeColor="text1"/>
                <w:sz w:val="28"/>
                <w:szCs w:val="28"/>
              </w:rPr>
              <w:t>.00</w:t>
            </w:r>
          </w:p>
        </w:tc>
        <w:tc>
          <w:tcPr>
            <w:tcW w:w="1559" w:type="dxa"/>
            <w:vAlign w:val="center"/>
          </w:tcPr>
          <w:p w:rsidR="00E53AB1" w:rsidRPr="008E5C40" w:rsidRDefault="00E53AB1" w:rsidP="005B5593">
            <w:pPr>
              <w:spacing w:line="400" w:lineRule="exact"/>
              <w:jc w:val="right"/>
              <w:rPr>
                <w:color w:val="000000" w:themeColor="text1"/>
                <w:sz w:val="28"/>
                <w:szCs w:val="28"/>
              </w:rPr>
            </w:pPr>
            <w:r w:rsidRPr="008E5C40">
              <w:rPr>
                <w:rFonts w:hint="eastAsia"/>
                <w:color w:val="000000" w:themeColor="text1"/>
                <w:sz w:val="28"/>
                <w:szCs w:val="28"/>
              </w:rPr>
              <w:t xml:space="preserve">99.00 </w:t>
            </w:r>
          </w:p>
        </w:tc>
      </w:tr>
      <w:tr w:rsidR="008E5C40" w:rsidRPr="008E5C40" w:rsidTr="005B5593">
        <w:trPr>
          <w:trHeight w:val="179"/>
        </w:trPr>
        <w:tc>
          <w:tcPr>
            <w:tcW w:w="1393" w:type="dxa"/>
            <w:vMerge/>
          </w:tcPr>
          <w:p w:rsidR="00E53AB1" w:rsidRPr="008E5C40" w:rsidRDefault="00E53AB1" w:rsidP="005B5593">
            <w:pPr>
              <w:spacing w:line="400" w:lineRule="exact"/>
              <w:rPr>
                <w:color w:val="000000" w:themeColor="text1"/>
                <w:sz w:val="28"/>
                <w:szCs w:val="28"/>
              </w:rPr>
            </w:pPr>
          </w:p>
        </w:tc>
        <w:tc>
          <w:tcPr>
            <w:tcW w:w="3058" w:type="dxa"/>
          </w:tcPr>
          <w:p w:rsidR="00E53AB1" w:rsidRPr="008E5C40" w:rsidRDefault="00E53AB1" w:rsidP="005B5593">
            <w:pPr>
              <w:spacing w:line="400" w:lineRule="exact"/>
              <w:jc w:val="center"/>
              <w:rPr>
                <w:color w:val="000000" w:themeColor="text1"/>
              </w:rPr>
            </w:pPr>
            <w:r w:rsidRPr="008E5C40">
              <w:rPr>
                <w:rFonts w:ascii="新細明體" w:eastAsia="新細明體" w:hAnsi="新細明體" w:hint="eastAsia"/>
                <w:color w:val="000000" w:themeColor="text1"/>
                <w:sz w:val="28"/>
                <w:szCs w:val="28"/>
              </w:rPr>
              <w:t>OO</w:t>
            </w:r>
            <w:r w:rsidRPr="008E5C40">
              <w:rPr>
                <w:color w:val="000000" w:themeColor="text1"/>
                <w:sz w:val="28"/>
                <w:szCs w:val="28"/>
              </w:rPr>
              <w:t>銀行</w:t>
            </w:r>
          </w:p>
        </w:tc>
        <w:tc>
          <w:tcPr>
            <w:tcW w:w="1829" w:type="dxa"/>
          </w:tcPr>
          <w:p w:rsidR="00E53AB1" w:rsidRPr="008E5C40" w:rsidRDefault="00E53AB1" w:rsidP="005B5593">
            <w:pPr>
              <w:spacing w:line="400" w:lineRule="exact"/>
              <w:jc w:val="right"/>
              <w:rPr>
                <w:color w:val="000000" w:themeColor="text1"/>
                <w:sz w:val="28"/>
                <w:szCs w:val="28"/>
              </w:rPr>
            </w:pPr>
            <w:r w:rsidRPr="008E5C40">
              <w:rPr>
                <w:color w:val="000000" w:themeColor="text1"/>
                <w:sz w:val="28"/>
                <w:szCs w:val="28"/>
              </w:rPr>
              <w:t>4.45</w:t>
            </w:r>
          </w:p>
        </w:tc>
        <w:tc>
          <w:tcPr>
            <w:tcW w:w="1659" w:type="dxa"/>
          </w:tcPr>
          <w:p w:rsidR="00E53AB1" w:rsidRPr="008E5C40" w:rsidRDefault="00E53AB1" w:rsidP="005B5593">
            <w:pPr>
              <w:spacing w:line="400" w:lineRule="exact"/>
              <w:jc w:val="right"/>
              <w:rPr>
                <w:color w:val="000000" w:themeColor="text1"/>
                <w:sz w:val="28"/>
                <w:szCs w:val="28"/>
              </w:rPr>
            </w:pPr>
            <w:r w:rsidRPr="008E5C40">
              <w:rPr>
                <w:color w:val="000000" w:themeColor="text1"/>
                <w:sz w:val="28"/>
                <w:szCs w:val="28"/>
              </w:rPr>
              <w:t>21.25</w:t>
            </w:r>
          </w:p>
        </w:tc>
        <w:tc>
          <w:tcPr>
            <w:tcW w:w="1559" w:type="dxa"/>
            <w:vAlign w:val="center"/>
          </w:tcPr>
          <w:p w:rsidR="00E53AB1" w:rsidRPr="008E5C40" w:rsidRDefault="00E53AB1" w:rsidP="005B5593">
            <w:pPr>
              <w:spacing w:line="400" w:lineRule="exact"/>
              <w:jc w:val="right"/>
              <w:rPr>
                <w:color w:val="000000" w:themeColor="text1"/>
                <w:sz w:val="28"/>
                <w:szCs w:val="28"/>
              </w:rPr>
            </w:pPr>
            <w:r w:rsidRPr="008E5C40">
              <w:rPr>
                <w:rFonts w:hint="eastAsia"/>
                <w:color w:val="000000" w:themeColor="text1"/>
                <w:sz w:val="28"/>
                <w:szCs w:val="28"/>
              </w:rPr>
              <w:t xml:space="preserve">16.96 </w:t>
            </w:r>
          </w:p>
        </w:tc>
      </w:tr>
      <w:tr w:rsidR="008E5C40" w:rsidRPr="008E5C40" w:rsidTr="005B5593">
        <w:trPr>
          <w:trHeight w:val="179"/>
        </w:trPr>
        <w:tc>
          <w:tcPr>
            <w:tcW w:w="1393" w:type="dxa"/>
            <w:vMerge/>
          </w:tcPr>
          <w:p w:rsidR="00E53AB1" w:rsidRPr="008E5C40" w:rsidRDefault="00E53AB1" w:rsidP="005B5593">
            <w:pPr>
              <w:spacing w:line="400" w:lineRule="exact"/>
              <w:rPr>
                <w:color w:val="000000" w:themeColor="text1"/>
                <w:sz w:val="28"/>
                <w:szCs w:val="28"/>
              </w:rPr>
            </w:pPr>
          </w:p>
        </w:tc>
        <w:tc>
          <w:tcPr>
            <w:tcW w:w="3058" w:type="dxa"/>
          </w:tcPr>
          <w:p w:rsidR="00E53AB1" w:rsidRPr="008E5C40" w:rsidRDefault="00E53AB1" w:rsidP="005B5593">
            <w:pPr>
              <w:spacing w:line="400" w:lineRule="exact"/>
              <w:jc w:val="center"/>
              <w:rPr>
                <w:color w:val="000000" w:themeColor="text1"/>
              </w:rPr>
            </w:pPr>
            <w:r w:rsidRPr="008E5C40">
              <w:rPr>
                <w:rFonts w:ascii="新細明體" w:eastAsia="新細明體" w:hAnsi="新細明體" w:hint="eastAsia"/>
                <w:color w:val="000000" w:themeColor="text1"/>
                <w:sz w:val="28"/>
                <w:szCs w:val="28"/>
              </w:rPr>
              <w:t>OO</w:t>
            </w:r>
            <w:r w:rsidRPr="008E5C40">
              <w:rPr>
                <w:color w:val="000000" w:themeColor="text1"/>
                <w:sz w:val="28"/>
                <w:szCs w:val="28"/>
              </w:rPr>
              <w:t>銀行</w:t>
            </w:r>
          </w:p>
        </w:tc>
        <w:tc>
          <w:tcPr>
            <w:tcW w:w="1829" w:type="dxa"/>
          </w:tcPr>
          <w:p w:rsidR="00E53AB1" w:rsidRPr="008E5C40" w:rsidRDefault="00E53AB1" w:rsidP="005B5593">
            <w:pPr>
              <w:spacing w:line="400" w:lineRule="exact"/>
              <w:jc w:val="right"/>
              <w:rPr>
                <w:color w:val="000000" w:themeColor="text1"/>
                <w:sz w:val="28"/>
                <w:szCs w:val="28"/>
              </w:rPr>
            </w:pPr>
            <w:r w:rsidRPr="008E5C40">
              <w:rPr>
                <w:color w:val="000000" w:themeColor="text1"/>
                <w:sz w:val="28"/>
                <w:szCs w:val="28"/>
              </w:rPr>
              <w:t>30</w:t>
            </w:r>
            <w:r w:rsidRPr="008E5C40">
              <w:rPr>
                <w:rFonts w:hint="eastAsia"/>
                <w:color w:val="000000" w:themeColor="text1"/>
                <w:sz w:val="28"/>
                <w:szCs w:val="28"/>
              </w:rPr>
              <w:t>.00</w:t>
            </w:r>
          </w:p>
        </w:tc>
        <w:tc>
          <w:tcPr>
            <w:tcW w:w="1659" w:type="dxa"/>
          </w:tcPr>
          <w:p w:rsidR="00E53AB1" w:rsidRPr="008E5C40" w:rsidRDefault="00E53AB1" w:rsidP="005B5593">
            <w:pPr>
              <w:spacing w:line="400" w:lineRule="exact"/>
              <w:jc w:val="right"/>
              <w:rPr>
                <w:color w:val="000000" w:themeColor="text1"/>
                <w:sz w:val="28"/>
                <w:szCs w:val="28"/>
              </w:rPr>
            </w:pPr>
            <w:r w:rsidRPr="008E5C40">
              <w:rPr>
                <w:color w:val="000000" w:themeColor="text1"/>
                <w:sz w:val="28"/>
                <w:szCs w:val="28"/>
              </w:rPr>
              <w:t>44</w:t>
            </w:r>
            <w:r w:rsidRPr="008E5C40">
              <w:rPr>
                <w:rFonts w:hint="eastAsia"/>
                <w:color w:val="000000" w:themeColor="text1"/>
                <w:sz w:val="28"/>
                <w:szCs w:val="28"/>
              </w:rPr>
              <w:t>.00</w:t>
            </w:r>
          </w:p>
        </w:tc>
        <w:tc>
          <w:tcPr>
            <w:tcW w:w="1559" w:type="dxa"/>
            <w:vAlign w:val="center"/>
          </w:tcPr>
          <w:p w:rsidR="00E53AB1" w:rsidRPr="008E5C40" w:rsidRDefault="00E53AB1" w:rsidP="005B5593">
            <w:pPr>
              <w:spacing w:line="400" w:lineRule="exact"/>
              <w:jc w:val="right"/>
              <w:rPr>
                <w:color w:val="000000" w:themeColor="text1"/>
                <w:sz w:val="28"/>
                <w:szCs w:val="28"/>
              </w:rPr>
            </w:pPr>
            <w:r w:rsidRPr="008E5C40">
              <w:rPr>
                <w:rFonts w:hint="eastAsia"/>
                <w:color w:val="000000" w:themeColor="text1"/>
                <w:sz w:val="28"/>
                <w:szCs w:val="28"/>
              </w:rPr>
              <w:t xml:space="preserve">40.00 </w:t>
            </w:r>
          </w:p>
        </w:tc>
      </w:tr>
      <w:tr w:rsidR="008E5C40" w:rsidRPr="008E5C40" w:rsidTr="005B5593">
        <w:trPr>
          <w:trHeight w:val="179"/>
        </w:trPr>
        <w:tc>
          <w:tcPr>
            <w:tcW w:w="1393" w:type="dxa"/>
            <w:vMerge/>
          </w:tcPr>
          <w:p w:rsidR="00E53AB1" w:rsidRPr="008E5C40" w:rsidRDefault="00E53AB1" w:rsidP="005B5593">
            <w:pPr>
              <w:spacing w:line="400" w:lineRule="exact"/>
              <w:rPr>
                <w:color w:val="000000" w:themeColor="text1"/>
                <w:sz w:val="28"/>
                <w:szCs w:val="28"/>
              </w:rPr>
            </w:pPr>
          </w:p>
        </w:tc>
        <w:tc>
          <w:tcPr>
            <w:tcW w:w="3058" w:type="dxa"/>
          </w:tcPr>
          <w:p w:rsidR="00E53AB1" w:rsidRPr="008E5C40" w:rsidRDefault="00E53AB1" w:rsidP="005B5593">
            <w:pPr>
              <w:spacing w:line="400" w:lineRule="exact"/>
              <w:jc w:val="center"/>
              <w:rPr>
                <w:color w:val="000000" w:themeColor="text1"/>
              </w:rPr>
            </w:pPr>
            <w:r w:rsidRPr="008E5C40">
              <w:rPr>
                <w:rFonts w:ascii="新細明體" w:eastAsia="新細明體" w:hAnsi="新細明體" w:hint="eastAsia"/>
                <w:color w:val="000000" w:themeColor="text1"/>
                <w:sz w:val="28"/>
                <w:szCs w:val="28"/>
              </w:rPr>
              <w:t>OO</w:t>
            </w:r>
            <w:r w:rsidRPr="008E5C40">
              <w:rPr>
                <w:color w:val="000000" w:themeColor="text1"/>
                <w:sz w:val="28"/>
                <w:szCs w:val="28"/>
              </w:rPr>
              <w:t>銀行</w:t>
            </w:r>
          </w:p>
        </w:tc>
        <w:tc>
          <w:tcPr>
            <w:tcW w:w="1829" w:type="dxa"/>
          </w:tcPr>
          <w:p w:rsidR="00E53AB1" w:rsidRPr="008E5C40" w:rsidRDefault="00E53AB1" w:rsidP="005B5593">
            <w:pPr>
              <w:spacing w:line="400" w:lineRule="exact"/>
              <w:jc w:val="right"/>
              <w:rPr>
                <w:color w:val="000000" w:themeColor="text1"/>
                <w:sz w:val="28"/>
                <w:szCs w:val="28"/>
              </w:rPr>
            </w:pPr>
            <w:r w:rsidRPr="008E5C40">
              <w:rPr>
                <w:color w:val="000000" w:themeColor="text1"/>
                <w:sz w:val="28"/>
                <w:szCs w:val="28"/>
              </w:rPr>
              <w:t>8.50</w:t>
            </w:r>
          </w:p>
        </w:tc>
        <w:tc>
          <w:tcPr>
            <w:tcW w:w="1659" w:type="dxa"/>
          </w:tcPr>
          <w:p w:rsidR="00E53AB1" w:rsidRPr="008E5C40" w:rsidRDefault="00E53AB1" w:rsidP="005B5593">
            <w:pPr>
              <w:spacing w:line="400" w:lineRule="exact"/>
              <w:jc w:val="right"/>
              <w:rPr>
                <w:color w:val="000000" w:themeColor="text1"/>
                <w:sz w:val="28"/>
                <w:szCs w:val="28"/>
              </w:rPr>
            </w:pPr>
            <w:r w:rsidRPr="008E5C40">
              <w:rPr>
                <w:color w:val="000000" w:themeColor="text1"/>
                <w:sz w:val="28"/>
                <w:szCs w:val="28"/>
              </w:rPr>
              <w:t>3</w:t>
            </w:r>
            <w:r w:rsidRPr="008E5C40">
              <w:rPr>
                <w:rFonts w:hint="eastAsia"/>
                <w:color w:val="000000" w:themeColor="text1"/>
                <w:sz w:val="28"/>
                <w:szCs w:val="28"/>
              </w:rPr>
              <w:t>.00</w:t>
            </w:r>
          </w:p>
        </w:tc>
        <w:tc>
          <w:tcPr>
            <w:tcW w:w="1559" w:type="dxa"/>
            <w:vAlign w:val="center"/>
          </w:tcPr>
          <w:p w:rsidR="00E53AB1" w:rsidRPr="008E5C40" w:rsidRDefault="00E53AB1" w:rsidP="005B5593">
            <w:pPr>
              <w:spacing w:line="400" w:lineRule="exact"/>
              <w:jc w:val="right"/>
              <w:rPr>
                <w:color w:val="000000" w:themeColor="text1"/>
                <w:sz w:val="28"/>
                <w:szCs w:val="28"/>
              </w:rPr>
            </w:pPr>
            <w:r w:rsidRPr="008E5C40">
              <w:rPr>
                <w:rFonts w:hint="eastAsia"/>
                <w:color w:val="000000" w:themeColor="text1"/>
                <w:sz w:val="28"/>
                <w:szCs w:val="28"/>
              </w:rPr>
              <w:t xml:space="preserve">4.50 </w:t>
            </w:r>
          </w:p>
        </w:tc>
      </w:tr>
      <w:tr w:rsidR="008E5C40" w:rsidRPr="008E5C40" w:rsidTr="005B5593">
        <w:trPr>
          <w:trHeight w:val="179"/>
        </w:trPr>
        <w:tc>
          <w:tcPr>
            <w:tcW w:w="1393" w:type="dxa"/>
            <w:vMerge/>
          </w:tcPr>
          <w:p w:rsidR="00E53AB1" w:rsidRPr="008E5C40" w:rsidRDefault="00E53AB1" w:rsidP="005B5593">
            <w:pPr>
              <w:spacing w:line="400" w:lineRule="exact"/>
              <w:rPr>
                <w:color w:val="000000" w:themeColor="text1"/>
                <w:sz w:val="28"/>
                <w:szCs w:val="28"/>
              </w:rPr>
            </w:pPr>
          </w:p>
        </w:tc>
        <w:tc>
          <w:tcPr>
            <w:tcW w:w="3058" w:type="dxa"/>
          </w:tcPr>
          <w:p w:rsidR="00E53AB1" w:rsidRPr="008E5C40" w:rsidRDefault="00E53AB1" w:rsidP="005B5593">
            <w:pPr>
              <w:spacing w:line="400" w:lineRule="exact"/>
              <w:jc w:val="center"/>
              <w:rPr>
                <w:color w:val="000000" w:themeColor="text1"/>
              </w:rPr>
            </w:pPr>
            <w:r w:rsidRPr="008E5C40">
              <w:rPr>
                <w:rFonts w:ascii="新細明體" w:eastAsia="新細明體" w:hAnsi="新細明體" w:hint="eastAsia"/>
                <w:color w:val="000000" w:themeColor="text1"/>
                <w:sz w:val="28"/>
                <w:szCs w:val="28"/>
              </w:rPr>
              <w:t>OO</w:t>
            </w:r>
            <w:r w:rsidRPr="008E5C40">
              <w:rPr>
                <w:color w:val="000000" w:themeColor="text1"/>
                <w:sz w:val="28"/>
                <w:szCs w:val="28"/>
              </w:rPr>
              <w:t>銀行</w:t>
            </w:r>
          </w:p>
        </w:tc>
        <w:tc>
          <w:tcPr>
            <w:tcW w:w="1829" w:type="dxa"/>
          </w:tcPr>
          <w:p w:rsidR="00E53AB1" w:rsidRPr="008E5C40" w:rsidRDefault="00E53AB1" w:rsidP="005B5593">
            <w:pPr>
              <w:spacing w:line="400" w:lineRule="exact"/>
              <w:jc w:val="right"/>
              <w:rPr>
                <w:color w:val="000000" w:themeColor="text1"/>
                <w:sz w:val="28"/>
                <w:szCs w:val="28"/>
              </w:rPr>
            </w:pPr>
            <w:r w:rsidRPr="008E5C40">
              <w:rPr>
                <w:color w:val="000000" w:themeColor="text1"/>
                <w:sz w:val="28"/>
                <w:szCs w:val="28"/>
              </w:rPr>
              <w:t>27.59</w:t>
            </w:r>
          </w:p>
        </w:tc>
        <w:tc>
          <w:tcPr>
            <w:tcW w:w="1659" w:type="dxa"/>
          </w:tcPr>
          <w:p w:rsidR="00E53AB1" w:rsidRPr="008E5C40" w:rsidRDefault="00E53AB1" w:rsidP="005B5593">
            <w:pPr>
              <w:spacing w:line="400" w:lineRule="exact"/>
              <w:jc w:val="right"/>
              <w:rPr>
                <w:color w:val="000000" w:themeColor="text1"/>
                <w:sz w:val="28"/>
                <w:szCs w:val="28"/>
              </w:rPr>
            </w:pPr>
            <w:r w:rsidRPr="008E5C40">
              <w:rPr>
                <w:color w:val="000000" w:themeColor="text1"/>
                <w:sz w:val="28"/>
                <w:szCs w:val="28"/>
              </w:rPr>
              <w:t>31.30</w:t>
            </w:r>
          </w:p>
        </w:tc>
        <w:tc>
          <w:tcPr>
            <w:tcW w:w="1559" w:type="dxa"/>
            <w:vAlign w:val="center"/>
          </w:tcPr>
          <w:p w:rsidR="00E53AB1" w:rsidRPr="008E5C40" w:rsidRDefault="00E53AB1" w:rsidP="005B5593">
            <w:pPr>
              <w:spacing w:line="400" w:lineRule="exact"/>
              <w:jc w:val="right"/>
              <w:rPr>
                <w:color w:val="000000" w:themeColor="text1"/>
                <w:sz w:val="28"/>
                <w:szCs w:val="28"/>
              </w:rPr>
            </w:pPr>
            <w:r w:rsidRPr="008E5C40">
              <w:rPr>
                <w:rFonts w:hint="eastAsia"/>
                <w:color w:val="000000" w:themeColor="text1"/>
                <w:sz w:val="28"/>
                <w:szCs w:val="28"/>
              </w:rPr>
              <w:t xml:space="preserve">39.09 </w:t>
            </w:r>
          </w:p>
        </w:tc>
      </w:tr>
      <w:tr w:rsidR="008E5C40" w:rsidRPr="008E5C40" w:rsidTr="005B5593">
        <w:trPr>
          <w:trHeight w:val="179"/>
        </w:trPr>
        <w:tc>
          <w:tcPr>
            <w:tcW w:w="1393" w:type="dxa"/>
            <w:vMerge/>
          </w:tcPr>
          <w:p w:rsidR="00E53AB1" w:rsidRPr="008E5C40" w:rsidRDefault="00E53AB1" w:rsidP="005B5593">
            <w:pPr>
              <w:spacing w:line="400" w:lineRule="exact"/>
              <w:rPr>
                <w:color w:val="000000" w:themeColor="text1"/>
                <w:sz w:val="28"/>
                <w:szCs w:val="28"/>
              </w:rPr>
            </w:pPr>
          </w:p>
        </w:tc>
        <w:tc>
          <w:tcPr>
            <w:tcW w:w="3058" w:type="dxa"/>
          </w:tcPr>
          <w:p w:rsidR="00E53AB1" w:rsidRPr="008E5C40" w:rsidRDefault="00E53AB1" w:rsidP="005B5593">
            <w:pPr>
              <w:spacing w:line="400" w:lineRule="exact"/>
              <w:jc w:val="center"/>
              <w:rPr>
                <w:color w:val="000000" w:themeColor="text1"/>
              </w:rPr>
            </w:pPr>
            <w:r w:rsidRPr="008E5C40">
              <w:rPr>
                <w:rFonts w:ascii="新細明體" w:eastAsia="新細明體" w:hAnsi="新細明體" w:hint="eastAsia"/>
                <w:color w:val="000000" w:themeColor="text1"/>
                <w:sz w:val="28"/>
                <w:szCs w:val="28"/>
              </w:rPr>
              <w:t>OO</w:t>
            </w:r>
            <w:r w:rsidRPr="008E5C40">
              <w:rPr>
                <w:color w:val="000000" w:themeColor="text1"/>
                <w:sz w:val="28"/>
                <w:szCs w:val="28"/>
              </w:rPr>
              <w:t>銀行</w:t>
            </w:r>
          </w:p>
        </w:tc>
        <w:tc>
          <w:tcPr>
            <w:tcW w:w="1829" w:type="dxa"/>
          </w:tcPr>
          <w:p w:rsidR="00E53AB1" w:rsidRPr="008E5C40" w:rsidRDefault="00E53AB1" w:rsidP="005B5593">
            <w:pPr>
              <w:spacing w:line="400" w:lineRule="exact"/>
              <w:jc w:val="right"/>
              <w:rPr>
                <w:color w:val="000000" w:themeColor="text1"/>
                <w:sz w:val="28"/>
                <w:szCs w:val="28"/>
              </w:rPr>
            </w:pPr>
            <w:r w:rsidRPr="008E5C40">
              <w:rPr>
                <w:rFonts w:hint="eastAsia"/>
                <w:color w:val="000000" w:themeColor="text1"/>
                <w:sz w:val="28"/>
                <w:szCs w:val="28"/>
              </w:rPr>
              <w:t>-</w:t>
            </w:r>
          </w:p>
        </w:tc>
        <w:tc>
          <w:tcPr>
            <w:tcW w:w="1659" w:type="dxa"/>
          </w:tcPr>
          <w:p w:rsidR="00E53AB1" w:rsidRPr="008E5C40" w:rsidRDefault="00E53AB1" w:rsidP="005B5593">
            <w:pPr>
              <w:spacing w:line="400" w:lineRule="exact"/>
              <w:jc w:val="right"/>
              <w:rPr>
                <w:color w:val="000000" w:themeColor="text1"/>
                <w:sz w:val="28"/>
                <w:szCs w:val="28"/>
              </w:rPr>
            </w:pPr>
            <w:r w:rsidRPr="008E5C40">
              <w:rPr>
                <w:rFonts w:hint="eastAsia"/>
                <w:color w:val="000000" w:themeColor="text1"/>
                <w:sz w:val="28"/>
                <w:szCs w:val="28"/>
              </w:rPr>
              <w:t>-</w:t>
            </w:r>
          </w:p>
        </w:tc>
        <w:tc>
          <w:tcPr>
            <w:tcW w:w="1559" w:type="dxa"/>
            <w:vAlign w:val="center"/>
          </w:tcPr>
          <w:p w:rsidR="00E53AB1" w:rsidRPr="008E5C40" w:rsidRDefault="00E53AB1" w:rsidP="005B5593">
            <w:pPr>
              <w:spacing w:line="400" w:lineRule="exact"/>
              <w:jc w:val="right"/>
              <w:rPr>
                <w:color w:val="000000" w:themeColor="text1"/>
                <w:sz w:val="28"/>
                <w:szCs w:val="28"/>
              </w:rPr>
            </w:pPr>
            <w:r w:rsidRPr="008E5C40">
              <w:rPr>
                <w:rFonts w:hint="eastAsia"/>
                <w:color w:val="000000" w:themeColor="text1"/>
                <w:sz w:val="28"/>
                <w:szCs w:val="28"/>
              </w:rPr>
              <w:t>-</w:t>
            </w:r>
          </w:p>
        </w:tc>
      </w:tr>
      <w:tr w:rsidR="008E5C40" w:rsidRPr="008E5C40" w:rsidTr="005B5593">
        <w:trPr>
          <w:trHeight w:val="179"/>
        </w:trPr>
        <w:tc>
          <w:tcPr>
            <w:tcW w:w="1393" w:type="dxa"/>
            <w:vMerge/>
          </w:tcPr>
          <w:p w:rsidR="00E53AB1" w:rsidRPr="008E5C40" w:rsidRDefault="00E53AB1" w:rsidP="005B5593">
            <w:pPr>
              <w:spacing w:line="400" w:lineRule="exact"/>
              <w:rPr>
                <w:color w:val="000000" w:themeColor="text1"/>
                <w:sz w:val="28"/>
                <w:szCs w:val="28"/>
              </w:rPr>
            </w:pPr>
          </w:p>
        </w:tc>
        <w:tc>
          <w:tcPr>
            <w:tcW w:w="3058" w:type="dxa"/>
          </w:tcPr>
          <w:p w:rsidR="00E53AB1" w:rsidRPr="008E5C40" w:rsidRDefault="00E53AB1" w:rsidP="005B5593">
            <w:pPr>
              <w:spacing w:line="400" w:lineRule="exact"/>
              <w:jc w:val="center"/>
              <w:rPr>
                <w:color w:val="000000" w:themeColor="text1"/>
              </w:rPr>
            </w:pPr>
            <w:r w:rsidRPr="008E5C40">
              <w:rPr>
                <w:rFonts w:ascii="新細明體" w:eastAsia="新細明體" w:hAnsi="新細明體" w:hint="eastAsia"/>
                <w:color w:val="000000" w:themeColor="text1"/>
                <w:sz w:val="28"/>
                <w:szCs w:val="28"/>
              </w:rPr>
              <w:t>OO</w:t>
            </w:r>
            <w:r w:rsidRPr="008E5C40">
              <w:rPr>
                <w:color w:val="000000" w:themeColor="text1"/>
                <w:sz w:val="28"/>
                <w:szCs w:val="28"/>
              </w:rPr>
              <w:t>銀行</w:t>
            </w:r>
          </w:p>
        </w:tc>
        <w:tc>
          <w:tcPr>
            <w:tcW w:w="1829" w:type="dxa"/>
          </w:tcPr>
          <w:p w:rsidR="00E53AB1" w:rsidRPr="008E5C40" w:rsidRDefault="00E53AB1" w:rsidP="005B5593">
            <w:pPr>
              <w:spacing w:line="400" w:lineRule="exact"/>
              <w:jc w:val="right"/>
              <w:rPr>
                <w:color w:val="000000" w:themeColor="text1"/>
                <w:sz w:val="28"/>
                <w:szCs w:val="28"/>
              </w:rPr>
            </w:pPr>
            <w:r w:rsidRPr="008E5C40">
              <w:rPr>
                <w:color w:val="000000" w:themeColor="text1"/>
                <w:sz w:val="28"/>
                <w:szCs w:val="28"/>
              </w:rPr>
              <w:t>8.79</w:t>
            </w:r>
          </w:p>
        </w:tc>
        <w:tc>
          <w:tcPr>
            <w:tcW w:w="1659" w:type="dxa"/>
          </w:tcPr>
          <w:p w:rsidR="00E53AB1" w:rsidRPr="008E5C40" w:rsidRDefault="00E53AB1" w:rsidP="005B5593">
            <w:pPr>
              <w:spacing w:line="400" w:lineRule="exact"/>
              <w:jc w:val="right"/>
              <w:rPr>
                <w:color w:val="000000" w:themeColor="text1"/>
                <w:sz w:val="28"/>
                <w:szCs w:val="28"/>
              </w:rPr>
            </w:pPr>
            <w:r w:rsidRPr="008E5C40">
              <w:rPr>
                <w:color w:val="000000" w:themeColor="text1"/>
                <w:sz w:val="28"/>
                <w:szCs w:val="28"/>
              </w:rPr>
              <w:t>1.03</w:t>
            </w:r>
          </w:p>
        </w:tc>
        <w:tc>
          <w:tcPr>
            <w:tcW w:w="1559" w:type="dxa"/>
            <w:vAlign w:val="center"/>
          </w:tcPr>
          <w:p w:rsidR="00E53AB1" w:rsidRPr="008E5C40" w:rsidRDefault="00E53AB1" w:rsidP="005B5593">
            <w:pPr>
              <w:spacing w:line="400" w:lineRule="exact"/>
              <w:jc w:val="right"/>
              <w:rPr>
                <w:color w:val="000000" w:themeColor="text1"/>
                <w:sz w:val="28"/>
                <w:szCs w:val="28"/>
              </w:rPr>
            </w:pPr>
            <w:r w:rsidRPr="008E5C40">
              <w:rPr>
                <w:rFonts w:hint="eastAsia"/>
                <w:color w:val="000000" w:themeColor="text1"/>
                <w:sz w:val="28"/>
                <w:szCs w:val="28"/>
              </w:rPr>
              <w:t xml:space="preserve">1.36 </w:t>
            </w:r>
          </w:p>
        </w:tc>
      </w:tr>
      <w:tr w:rsidR="008E5C40" w:rsidRPr="008E5C40" w:rsidTr="005B5593">
        <w:trPr>
          <w:trHeight w:val="179"/>
        </w:trPr>
        <w:tc>
          <w:tcPr>
            <w:tcW w:w="1393" w:type="dxa"/>
            <w:vMerge/>
          </w:tcPr>
          <w:p w:rsidR="00E53AB1" w:rsidRPr="008E5C40" w:rsidRDefault="00E53AB1" w:rsidP="005B5593">
            <w:pPr>
              <w:spacing w:line="400" w:lineRule="exact"/>
              <w:rPr>
                <w:color w:val="000000" w:themeColor="text1"/>
                <w:sz w:val="28"/>
                <w:szCs w:val="28"/>
              </w:rPr>
            </w:pPr>
          </w:p>
        </w:tc>
        <w:tc>
          <w:tcPr>
            <w:tcW w:w="3058" w:type="dxa"/>
          </w:tcPr>
          <w:p w:rsidR="00E53AB1" w:rsidRPr="008E5C40" w:rsidRDefault="00E53AB1" w:rsidP="005B5593">
            <w:pPr>
              <w:spacing w:line="400" w:lineRule="exact"/>
              <w:jc w:val="center"/>
              <w:rPr>
                <w:color w:val="000000" w:themeColor="text1"/>
              </w:rPr>
            </w:pPr>
            <w:r w:rsidRPr="008E5C40">
              <w:rPr>
                <w:rFonts w:ascii="新細明體" w:eastAsia="新細明體" w:hAnsi="新細明體" w:hint="eastAsia"/>
                <w:color w:val="000000" w:themeColor="text1"/>
                <w:sz w:val="28"/>
                <w:szCs w:val="28"/>
              </w:rPr>
              <w:t>OO</w:t>
            </w:r>
            <w:r w:rsidRPr="008E5C40">
              <w:rPr>
                <w:color w:val="000000" w:themeColor="text1"/>
                <w:sz w:val="28"/>
                <w:szCs w:val="28"/>
              </w:rPr>
              <w:t>銀行</w:t>
            </w:r>
          </w:p>
        </w:tc>
        <w:tc>
          <w:tcPr>
            <w:tcW w:w="1829" w:type="dxa"/>
          </w:tcPr>
          <w:p w:rsidR="00E53AB1" w:rsidRPr="008E5C40" w:rsidRDefault="00E53AB1" w:rsidP="005B5593">
            <w:pPr>
              <w:spacing w:line="400" w:lineRule="exact"/>
              <w:jc w:val="right"/>
              <w:rPr>
                <w:color w:val="000000" w:themeColor="text1"/>
                <w:sz w:val="28"/>
                <w:szCs w:val="28"/>
              </w:rPr>
            </w:pPr>
            <w:r w:rsidRPr="008E5C40">
              <w:rPr>
                <w:color w:val="000000" w:themeColor="text1"/>
                <w:sz w:val="28"/>
                <w:szCs w:val="28"/>
              </w:rPr>
              <w:t>2.75</w:t>
            </w:r>
          </w:p>
        </w:tc>
        <w:tc>
          <w:tcPr>
            <w:tcW w:w="1659" w:type="dxa"/>
          </w:tcPr>
          <w:p w:rsidR="00E53AB1" w:rsidRPr="008E5C40" w:rsidRDefault="00E53AB1" w:rsidP="005B5593">
            <w:pPr>
              <w:spacing w:line="400" w:lineRule="exact"/>
              <w:jc w:val="right"/>
              <w:rPr>
                <w:color w:val="000000" w:themeColor="text1"/>
                <w:sz w:val="28"/>
                <w:szCs w:val="28"/>
              </w:rPr>
            </w:pPr>
            <w:r w:rsidRPr="008E5C40">
              <w:rPr>
                <w:color w:val="000000" w:themeColor="text1"/>
                <w:sz w:val="28"/>
                <w:szCs w:val="28"/>
              </w:rPr>
              <w:t>17.68</w:t>
            </w:r>
          </w:p>
        </w:tc>
        <w:tc>
          <w:tcPr>
            <w:tcW w:w="1559" w:type="dxa"/>
            <w:vAlign w:val="center"/>
          </w:tcPr>
          <w:p w:rsidR="00E53AB1" w:rsidRPr="008E5C40" w:rsidRDefault="00E53AB1" w:rsidP="005B5593">
            <w:pPr>
              <w:spacing w:line="400" w:lineRule="exact"/>
              <w:jc w:val="right"/>
              <w:rPr>
                <w:color w:val="000000" w:themeColor="text1"/>
                <w:sz w:val="28"/>
                <w:szCs w:val="28"/>
              </w:rPr>
            </w:pPr>
            <w:r w:rsidRPr="008E5C40">
              <w:rPr>
                <w:rFonts w:hint="eastAsia"/>
                <w:color w:val="000000" w:themeColor="text1"/>
                <w:sz w:val="28"/>
                <w:szCs w:val="28"/>
              </w:rPr>
              <w:t xml:space="preserve">17.72 </w:t>
            </w:r>
          </w:p>
        </w:tc>
      </w:tr>
      <w:tr w:rsidR="008E5C40" w:rsidRPr="008E5C40" w:rsidTr="005B5593">
        <w:trPr>
          <w:trHeight w:val="179"/>
        </w:trPr>
        <w:tc>
          <w:tcPr>
            <w:tcW w:w="1393" w:type="dxa"/>
            <w:vMerge/>
          </w:tcPr>
          <w:p w:rsidR="00E53AB1" w:rsidRPr="008E5C40" w:rsidRDefault="00E53AB1" w:rsidP="005B5593">
            <w:pPr>
              <w:spacing w:line="400" w:lineRule="exact"/>
              <w:rPr>
                <w:color w:val="000000" w:themeColor="text1"/>
                <w:sz w:val="28"/>
                <w:szCs w:val="28"/>
              </w:rPr>
            </w:pPr>
          </w:p>
        </w:tc>
        <w:tc>
          <w:tcPr>
            <w:tcW w:w="3058" w:type="dxa"/>
          </w:tcPr>
          <w:p w:rsidR="00E53AB1" w:rsidRPr="008E5C40" w:rsidRDefault="00E53AB1" w:rsidP="005B5593">
            <w:pPr>
              <w:spacing w:line="400" w:lineRule="exact"/>
              <w:jc w:val="center"/>
              <w:rPr>
                <w:color w:val="000000" w:themeColor="text1"/>
              </w:rPr>
            </w:pPr>
            <w:r w:rsidRPr="008E5C40">
              <w:rPr>
                <w:rFonts w:ascii="新細明體" w:eastAsia="新細明體" w:hAnsi="新細明體" w:hint="eastAsia"/>
                <w:color w:val="000000" w:themeColor="text1"/>
                <w:sz w:val="28"/>
                <w:szCs w:val="28"/>
              </w:rPr>
              <w:t>OO</w:t>
            </w:r>
            <w:r w:rsidRPr="008E5C40">
              <w:rPr>
                <w:color w:val="000000" w:themeColor="text1"/>
                <w:sz w:val="28"/>
                <w:szCs w:val="28"/>
              </w:rPr>
              <w:t>銀行</w:t>
            </w:r>
          </w:p>
        </w:tc>
        <w:tc>
          <w:tcPr>
            <w:tcW w:w="1829" w:type="dxa"/>
          </w:tcPr>
          <w:p w:rsidR="00E53AB1" w:rsidRPr="008E5C40" w:rsidRDefault="00E53AB1" w:rsidP="005B5593">
            <w:pPr>
              <w:spacing w:line="400" w:lineRule="exact"/>
              <w:jc w:val="right"/>
              <w:rPr>
                <w:color w:val="000000" w:themeColor="text1"/>
                <w:sz w:val="28"/>
                <w:szCs w:val="28"/>
              </w:rPr>
            </w:pPr>
            <w:r w:rsidRPr="008E5C40">
              <w:rPr>
                <w:rFonts w:hint="eastAsia"/>
                <w:color w:val="000000" w:themeColor="text1"/>
                <w:sz w:val="28"/>
                <w:szCs w:val="28"/>
              </w:rPr>
              <w:t>-</w:t>
            </w:r>
          </w:p>
        </w:tc>
        <w:tc>
          <w:tcPr>
            <w:tcW w:w="1659" w:type="dxa"/>
          </w:tcPr>
          <w:p w:rsidR="00E53AB1" w:rsidRPr="008E5C40" w:rsidRDefault="00E53AB1" w:rsidP="005B5593">
            <w:pPr>
              <w:spacing w:line="400" w:lineRule="exact"/>
              <w:jc w:val="right"/>
              <w:rPr>
                <w:color w:val="000000" w:themeColor="text1"/>
                <w:sz w:val="28"/>
                <w:szCs w:val="28"/>
              </w:rPr>
            </w:pPr>
            <w:r w:rsidRPr="008E5C40">
              <w:rPr>
                <w:color w:val="000000" w:themeColor="text1"/>
                <w:sz w:val="28"/>
                <w:szCs w:val="28"/>
              </w:rPr>
              <w:t>3</w:t>
            </w:r>
            <w:r w:rsidRPr="008E5C40">
              <w:rPr>
                <w:rFonts w:hint="eastAsia"/>
                <w:color w:val="000000" w:themeColor="text1"/>
                <w:sz w:val="28"/>
                <w:szCs w:val="28"/>
              </w:rPr>
              <w:t>.00</w:t>
            </w:r>
          </w:p>
        </w:tc>
        <w:tc>
          <w:tcPr>
            <w:tcW w:w="1559" w:type="dxa"/>
            <w:vAlign w:val="center"/>
          </w:tcPr>
          <w:p w:rsidR="00E53AB1" w:rsidRPr="008E5C40" w:rsidRDefault="00E53AB1" w:rsidP="005B5593">
            <w:pPr>
              <w:spacing w:line="400" w:lineRule="exact"/>
              <w:jc w:val="right"/>
              <w:rPr>
                <w:color w:val="000000" w:themeColor="text1"/>
                <w:sz w:val="28"/>
                <w:szCs w:val="28"/>
              </w:rPr>
            </w:pPr>
            <w:r w:rsidRPr="008E5C40">
              <w:rPr>
                <w:rFonts w:hint="eastAsia"/>
                <w:color w:val="000000" w:themeColor="text1"/>
                <w:sz w:val="28"/>
                <w:szCs w:val="28"/>
              </w:rPr>
              <w:t xml:space="preserve">3.00 </w:t>
            </w:r>
          </w:p>
        </w:tc>
      </w:tr>
      <w:tr w:rsidR="008E5C40" w:rsidRPr="008E5C40" w:rsidTr="005B5593">
        <w:trPr>
          <w:trHeight w:val="179"/>
        </w:trPr>
        <w:tc>
          <w:tcPr>
            <w:tcW w:w="1393" w:type="dxa"/>
            <w:vMerge/>
          </w:tcPr>
          <w:p w:rsidR="00E53AB1" w:rsidRPr="008E5C40" w:rsidRDefault="00E53AB1" w:rsidP="005B5593">
            <w:pPr>
              <w:spacing w:line="400" w:lineRule="exact"/>
              <w:rPr>
                <w:color w:val="000000" w:themeColor="text1"/>
                <w:sz w:val="28"/>
                <w:szCs w:val="28"/>
              </w:rPr>
            </w:pPr>
          </w:p>
        </w:tc>
        <w:tc>
          <w:tcPr>
            <w:tcW w:w="3058" w:type="dxa"/>
          </w:tcPr>
          <w:p w:rsidR="00E53AB1" w:rsidRPr="008E5C40" w:rsidRDefault="00E53AB1" w:rsidP="005B5593">
            <w:pPr>
              <w:spacing w:line="400" w:lineRule="exact"/>
              <w:jc w:val="center"/>
              <w:rPr>
                <w:color w:val="000000" w:themeColor="text1"/>
              </w:rPr>
            </w:pPr>
            <w:r w:rsidRPr="008E5C40">
              <w:rPr>
                <w:rFonts w:ascii="新細明體" w:eastAsia="新細明體" w:hAnsi="新細明體" w:hint="eastAsia"/>
                <w:color w:val="000000" w:themeColor="text1"/>
                <w:sz w:val="28"/>
                <w:szCs w:val="28"/>
              </w:rPr>
              <w:t>OO</w:t>
            </w:r>
            <w:r w:rsidRPr="008E5C40">
              <w:rPr>
                <w:color w:val="000000" w:themeColor="text1"/>
                <w:sz w:val="28"/>
                <w:szCs w:val="28"/>
              </w:rPr>
              <w:t>銀行</w:t>
            </w:r>
          </w:p>
        </w:tc>
        <w:tc>
          <w:tcPr>
            <w:tcW w:w="1829" w:type="dxa"/>
          </w:tcPr>
          <w:p w:rsidR="00E53AB1" w:rsidRPr="008E5C40" w:rsidRDefault="00E53AB1" w:rsidP="005B5593">
            <w:pPr>
              <w:spacing w:line="400" w:lineRule="exact"/>
              <w:jc w:val="right"/>
              <w:rPr>
                <w:color w:val="000000" w:themeColor="text1"/>
                <w:sz w:val="28"/>
                <w:szCs w:val="28"/>
              </w:rPr>
            </w:pPr>
            <w:r w:rsidRPr="008E5C40">
              <w:rPr>
                <w:color w:val="000000" w:themeColor="text1"/>
                <w:sz w:val="28"/>
                <w:szCs w:val="28"/>
              </w:rPr>
              <w:t>1.5</w:t>
            </w:r>
            <w:r w:rsidRPr="008E5C40">
              <w:rPr>
                <w:rFonts w:hint="eastAsia"/>
                <w:color w:val="000000" w:themeColor="text1"/>
                <w:sz w:val="28"/>
                <w:szCs w:val="28"/>
              </w:rPr>
              <w:t>0</w:t>
            </w:r>
          </w:p>
        </w:tc>
        <w:tc>
          <w:tcPr>
            <w:tcW w:w="1659" w:type="dxa"/>
          </w:tcPr>
          <w:p w:rsidR="00E53AB1" w:rsidRPr="008E5C40" w:rsidRDefault="00E53AB1" w:rsidP="005B5593">
            <w:pPr>
              <w:spacing w:line="400" w:lineRule="exact"/>
              <w:jc w:val="right"/>
              <w:rPr>
                <w:color w:val="000000" w:themeColor="text1"/>
                <w:sz w:val="28"/>
                <w:szCs w:val="28"/>
              </w:rPr>
            </w:pPr>
            <w:r w:rsidRPr="008E5C40">
              <w:rPr>
                <w:color w:val="000000" w:themeColor="text1"/>
                <w:sz w:val="28"/>
                <w:szCs w:val="28"/>
              </w:rPr>
              <w:t>2.4</w:t>
            </w:r>
            <w:r w:rsidRPr="008E5C40">
              <w:rPr>
                <w:rFonts w:hint="eastAsia"/>
                <w:color w:val="000000" w:themeColor="text1"/>
                <w:sz w:val="28"/>
                <w:szCs w:val="28"/>
              </w:rPr>
              <w:t>0</w:t>
            </w:r>
          </w:p>
        </w:tc>
        <w:tc>
          <w:tcPr>
            <w:tcW w:w="1559" w:type="dxa"/>
            <w:vAlign w:val="center"/>
          </w:tcPr>
          <w:p w:rsidR="00E53AB1" w:rsidRPr="008E5C40" w:rsidRDefault="00E53AB1" w:rsidP="005B5593">
            <w:pPr>
              <w:spacing w:line="400" w:lineRule="exact"/>
              <w:jc w:val="right"/>
              <w:rPr>
                <w:color w:val="000000" w:themeColor="text1"/>
                <w:sz w:val="28"/>
                <w:szCs w:val="28"/>
              </w:rPr>
            </w:pPr>
            <w:r w:rsidRPr="008E5C40">
              <w:rPr>
                <w:rFonts w:hint="eastAsia"/>
                <w:color w:val="000000" w:themeColor="text1"/>
                <w:sz w:val="28"/>
                <w:szCs w:val="28"/>
              </w:rPr>
              <w:t xml:space="preserve">2.50 </w:t>
            </w:r>
          </w:p>
        </w:tc>
      </w:tr>
      <w:tr w:rsidR="008E5C40" w:rsidRPr="008E5C40" w:rsidTr="005B5593">
        <w:trPr>
          <w:trHeight w:val="179"/>
        </w:trPr>
        <w:tc>
          <w:tcPr>
            <w:tcW w:w="1393" w:type="dxa"/>
            <w:vMerge/>
          </w:tcPr>
          <w:p w:rsidR="00E53AB1" w:rsidRPr="008E5C40" w:rsidRDefault="00E53AB1" w:rsidP="005B5593">
            <w:pPr>
              <w:spacing w:line="400" w:lineRule="exact"/>
              <w:rPr>
                <w:color w:val="000000" w:themeColor="text1"/>
                <w:sz w:val="28"/>
                <w:szCs w:val="28"/>
              </w:rPr>
            </w:pPr>
          </w:p>
        </w:tc>
        <w:tc>
          <w:tcPr>
            <w:tcW w:w="3058" w:type="dxa"/>
          </w:tcPr>
          <w:p w:rsidR="00E53AB1" w:rsidRPr="008E5C40" w:rsidRDefault="00E53AB1" w:rsidP="005B5593">
            <w:pPr>
              <w:spacing w:line="400" w:lineRule="exact"/>
              <w:jc w:val="center"/>
              <w:rPr>
                <w:color w:val="000000" w:themeColor="text1"/>
              </w:rPr>
            </w:pPr>
            <w:r w:rsidRPr="008E5C40">
              <w:rPr>
                <w:rFonts w:ascii="新細明體" w:eastAsia="新細明體" w:hAnsi="新細明體" w:hint="eastAsia"/>
                <w:color w:val="000000" w:themeColor="text1"/>
                <w:sz w:val="28"/>
                <w:szCs w:val="28"/>
              </w:rPr>
              <w:t>OO</w:t>
            </w:r>
            <w:r w:rsidRPr="008E5C40">
              <w:rPr>
                <w:color w:val="000000" w:themeColor="text1"/>
                <w:sz w:val="28"/>
                <w:szCs w:val="28"/>
              </w:rPr>
              <w:t>銀行</w:t>
            </w:r>
          </w:p>
        </w:tc>
        <w:tc>
          <w:tcPr>
            <w:tcW w:w="1829" w:type="dxa"/>
          </w:tcPr>
          <w:p w:rsidR="00E53AB1" w:rsidRPr="008E5C40" w:rsidRDefault="00E53AB1" w:rsidP="005B5593">
            <w:pPr>
              <w:spacing w:line="400" w:lineRule="exact"/>
              <w:jc w:val="right"/>
              <w:rPr>
                <w:color w:val="000000" w:themeColor="text1"/>
                <w:sz w:val="28"/>
                <w:szCs w:val="28"/>
              </w:rPr>
            </w:pPr>
            <w:r w:rsidRPr="008E5C40">
              <w:rPr>
                <w:color w:val="000000" w:themeColor="text1"/>
                <w:sz w:val="28"/>
                <w:szCs w:val="28"/>
              </w:rPr>
              <w:t>12.13</w:t>
            </w:r>
          </w:p>
        </w:tc>
        <w:tc>
          <w:tcPr>
            <w:tcW w:w="1659" w:type="dxa"/>
          </w:tcPr>
          <w:p w:rsidR="00E53AB1" w:rsidRPr="008E5C40" w:rsidRDefault="00E53AB1" w:rsidP="005B5593">
            <w:pPr>
              <w:spacing w:line="400" w:lineRule="exact"/>
              <w:jc w:val="right"/>
              <w:rPr>
                <w:color w:val="000000" w:themeColor="text1"/>
                <w:sz w:val="28"/>
                <w:szCs w:val="28"/>
              </w:rPr>
            </w:pPr>
            <w:r w:rsidRPr="008E5C40">
              <w:rPr>
                <w:color w:val="000000" w:themeColor="text1"/>
                <w:sz w:val="28"/>
                <w:szCs w:val="28"/>
              </w:rPr>
              <w:t>3.06</w:t>
            </w:r>
          </w:p>
        </w:tc>
        <w:tc>
          <w:tcPr>
            <w:tcW w:w="1559" w:type="dxa"/>
            <w:vAlign w:val="center"/>
          </w:tcPr>
          <w:p w:rsidR="00E53AB1" w:rsidRPr="008E5C40" w:rsidRDefault="00E53AB1" w:rsidP="005B5593">
            <w:pPr>
              <w:spacing w:line="400" w:lineRule="exact"/>
              <w:jc w:val="right"/>
              <w:rPr>
                <w:color w:val="000000" w:themeColor="text1"/>
                <w:sz w:val="28"/>
                <w:szCs w:val="28"/>
              </w:rPr>
            </w:pPr>
            <w:r w:rsidRPr="008E5C40">
              <w:rPr>
                <w:rFonts w:hint="eastAsia"/>
                <w:color w:val="000000" w:themeColor="text1"/>
                <w:sz w:val="28"/>
                <w:szCs w:val="28"/>
              </w:rPr>
              <w:t xml:space="preserve">0.38 </w:t>
            </w:r>
          </w:p>
        </w:tc>
      </w:tr>
      <w:tr w:rsidR="008E5C40" w:rsidRPr="008E5C40" w:rsidTr="005B5593">
        <w:trPr>
          <w:trHeight w:val="179"/>
        </w:trPr>
        <w:tc>
          <w:tcPr>
            <w:tcW w:w="1393" w:type="dxa"/>
            <w:vMerge/>
          </w:tcPr>
          <w:p w:rsidR="00E53AB1" w:rsidRPr="008E5C40" w:rsidRDefault="00E53AB1" w:rsidP="005B5593">
            <w:pPr>
              <w:spacing w:line="400" w:lineRule="exact"/>
              <w:rPr>
                <w:color w:val="000000" w:themeColor="text1"/>
                <w:sz w:val="28"/>
                <w:szCs w:val="28"/>
              </w:rPr>
            </w:pPr>
          </w:p>
        </w:tc>
        <w:tc>
          <w:tcPr>
            <w:tcW w:w="3058" w:type="dxa"/>
          </w:tcPr>
          <w:p w:rsidR="00E53AB1" w:rsidRPr="008E5C40" w:rsidRDefault="00E53AB1" w:rsidP="005B5593">
            <w:pPr>
              <w:spacing w:line="400" w:lineRule="exact"/>
              <w:jc w:val="center"/>
              <w:rPr>
                <w:color w:val="000000" w:themeColor="text1"/>
              </w:rPr>
            </w:pPr>
            <w:r w:rsidRPr="008E5C40">
              <w:rPr>
                <w:rFonts w:ascii="新細明體" w:eastAsia="新細明體" w:hAnsi="新細明體" w:hint="eastAsia"/>
                <w:color w:val="000000" w:themeColor="text1"/>
                <w:sz w:val="28"/>
                <w:szCs w:val="28"/>
              </w:rPr>
              <w:t>OO</w:t>
            </w:r>
            <w:r w:rsidRPr="008E5C40">
              <w:rPr>
                <w:color w:val="000000" w:themeColor="text1"/>
                <w:sz w:val="28"/>
                <w:szCs w:val="28"/>
              </w:rPr>
              <w:t>銀行</w:t>
            </w:r>
          </w:p>
        </w:tc>
        <w:tc>
          <w:tcPr>
            <w:tcW w:w="1829" w:type="dxa"/>
          </w:tcPr>
          <w:p w:rsidR="00E53AB1" w:rsidRPr="008E5C40" w:rsidRDefault="00E53AB1" w:rsidP="005B5593">
            <w:pPr>
              <w:spacing w:line="400" w:lineRule="exact"/>
              <w:jc w:val="right"/>
              <w:rPr>
                <w:color w:val="000000" w:themeColor="text1"/>
                <w:sz w:val="28"/>
                <w:szCs w:val="28"/>
              </w:rPr>
            </w:pPr>
            <w:r w:rsidRPr="008E5C40">
              <w:rPr>
                <w:color w:val="000000" w:themeColor="text1"/>
                <w:sz w:val="28"/>
                <w:szCs w:val="28"/>
              </w:rPr>
              <w:t>66</w:t>
            </w:r>
            <w:r w:rsidRPr="008E5C40">
              <w:rPr>
                <w:rFonts w:hint="eastAsia"/>
                <w:color w:val="000000" w:themeColor="text1"/>
                <w:sz w:val="28"/>
                <w:szCs w:val="28"/>
              </w:rPr>
              <w:t>.00</w:t>
            </w:r>
          </w:p>
        </w:tc>
        <w:tc>
          <w:tcPr>
            <w:tcW w:w="1659" w:type="dxa"/>
          </w:tcPr>
          <w:p w:rsidR="00E53AB1" w:rsidRPr="008E5C40" w:rsidRDefault="00E53AB1" w:rsidP="005B5593">
            <w:pPr>
              <w:spacing w:line="400" w:lineRule="exact"/>
              <w:jc w:val="right"/>
              <w:rPr>
                <w:color w:val="000000" w:themeColor="text1"/>
                <w:sz w:val="28"/>
                <w:szCs w:val="28"/>
              </w:rPr>
            </w:pPr>
            <w:r w:rsidRPr="008E5C40">
              <w:rPr>
                <w:color w:val="000000" w:themeColor="text1"/>
                <w:sz w:val="28"/>
                <w:szCs w:val="28"/>
              </w:rPr>
              <w:t>45</w:t>
            </w:r>
            <w:r w:rsidRPr="008E5C40">
              <w:rPr>
                <w:rFonts w:hint="eastAsia"/>
                <w:color w:val="000000" w:themeColor="text1"/>
                <w:sz w:val="28"/>
                <w:szCs w:val="28"/>
              </w:rPr>
              <w:t>.00</w:t>
            </w:r>
          </w:p>
        </w:tc>
        <w:tc>
          <w:tcPr>
            <w:tcW w:w="1559" w:type="dxa"/>
            <w:vAlign w:val="center"/>
          </w:tcPr>
          <w:p w:rsidR="00E53AB1" w:rsidRPr="008E5C40" w:rsidRDefault="00E53AB1" w:rsidP="005B5593">
            <w:pPr>
              <w:spacing w:line="400" w:lineRule="exact"/>
              <w:jc w:val="right"/>
              <w:rPr>
                <w:color w:val="000000" w:themeColor="text1"/>
                <w:sz w:val="28"/>
                <w:szCs w:val="28"/>
              </w:rPr>
            </w:pPr>
            <w:r w:rsidRPr="008E5C40">
              <w:rPr>
                <w:rFonts w:hint="eastAsia"/>
                <w:color w:val="000000" w:themeColor="text1"/>
                <w:sz w:val="28"/>
                <w:szCs w:val="28"/>
              </w:rPr>
              <w:t xml:space="preserve">49.00 </w:t>
            </w:r>
          </w:p>
        </w:tc>
      </w:tr>
      <w:tr w:rsidR="008E5C40" w:rsidRPr="008E5C40" w:rsidTr="005B5593">
        <w:trPr>
          <w:trHeight w:val="179"/>
        </w:trPr>
        <w:tc>
          <w:tcPr>
            <w:tcW w:w="1393" w:type="dxa"/>
            <w:vMerge/>
          </w:tcPr>
          <w:p w:rsidR="00E53AB1" w:rsidRPr="008E5C40" w:rsidRDefault="00E53AB1" w:rsidP="005B5593">
            <w:pPr>
              <w:spacing w:line="400" w:lineRule="exact"/>
              <w:rPr>
                <w:color w:val="000000" w:themeColor="text1"/>
                <w:sz w:val="28"/>
                <w:szCs w:val="28"/>
              </w:rPr>
            </w:pPr>
          </w:p>
        </w:tc>
        <w:tc>
          <w:tcPr>
            <w:tcW w:w="3058" w:type="dxa"/>
          </w:tcPr>
          <w:p w:rsidR="00E53AB1" w:rsidRPr="008E5C40" w:rsidRDefault="00E53AB1" w:rsidP="005B5593">
            <w:pPr>
              <w:spacing w:line="400" w:lineRule="exact"/>
              <w:jc w:val="center"/>
              <w:rPr>
                <w:color w:val="000000" w:themeColor="text1"/>
              </w:rPr>
            </w:pPr>
            <w:r w:rsidRPr="008E5C40">
              <w:rPr>
                <w:rFonts w:ascii="新細明體" w:eastAsia="新細明體" w:hAnsi="新細明體" w:hint="eastAsia"/>
                <w:color w:val="000000" w:themeColor="text1"/>
                <w:sz w:val="28"/>
                <w:szCs w:val="28"/>
              </w:rPr>
              <w:t>OO</w:t>
            </w:r>
            <w:r w:rsidRPr="008E5C40">
              <w:rPr>
                <w:color w:val="000000" w:themeColor="text1"/>
                <w:sz w:val="28"/>
                <w:szCs w:val="28"/>
              </w:rPr>
              <w:t>銀行</w:t>
            </w:r>
          </w:p>
        </w:tc>
        <w:tc>
          <w:tcPr>
            <w:tcW w:w="1829" w:type="dxa"/>
          </w:tcPr>
          <w:p w:rsidR="00E53AB1" w:rsidRPr="008E5C40" w:rsidRDefault="00E53AB1" w:rsidP="005B5593">
            <w:pPr>
              <w:spacing w:line="400" w:lineRule="exact"/>
              <w:jc w:val="right"/>
              <w:rPr>
                <w:color w:val="000000" w:themeColor="text1"/>
                <w:sz w:val="28"/>
                <w:szCs w:val="28"/>
              </w:rPr>
            </w:pPr>
            <w:r w:rsidRPr="008E5C40">
              <w:rPr>
                <w:color w:val="000000" w:themeColor="text1"/>
                <w:sz w:val="28"/>
                <w:szCs w:val="28"/>
              </w:rPr>
              <w:t>52.68</w:t>
            </w:r>
          </w:p>
        </w:tc>
        <w:tc>
          <w:tcPr>
            <w:tcW w:w="1659" w:type="dxa"/>
          </w:tcPr>
          <w:p w:rsidR="00E53AB1" w:rsidRPr="008E5C40" w:rsidRDefault="00E53AB1" w:rsidP="005B5593">
            <w:pPr>
              <w:spacing w:line="400" w:lineRule="exact"/>
              <w:jc w:val="right"/>
              <w:rPr>
                <w:color w:val="000000" w:themeColor="text1"/>
                <w:sz w:val="28"/>
                <w:szCs w:val="28"/>
              </w:rPr>
            </w:pPr>
            <w:r w:rsidRPr="008E5C40">
              <w:rPr>
                <w:color w:val="000000" w:themeColor="text1"/>
                <w:sz w:val="28"/>
                <w:szCs w:val="28"/>
              </w:rPr>
              <w:t>33.64</w:t>
            </w:r>
          </w:p>
        </w:tc>
        <w:tc>
          <w:tcPr>
            <w:tcW w:w="1559" w:type="dxa"/>
            <w:vAlign w:val="center"/>
          </w:tcPr>
          <w:p w:rsidR="00E53AB1" w:rsidRPr="008E5C40" w:rsidRDefault="00E53AB1" w:rsidP="005B5593">
            <w:pPr>
              <w:spacing w:line="400" w:lineRule="exact"/>
              <w:jc w:val="right"/>
              <w:rPr>
                <w:color w:val="000000" w:themeColor="text1"/>
                <w:sz w:val="28"/>
                <w:szCs w:val="28"/>
              </w:rPr>
            </w:pPr>
            <w:r w:rsidRPr="008E5C40">
              <w:rPr>
                <w:rFonts w:hint="eastAsia"/>
                <w:color w:val="000000" w:themeColor="text1"/>
                <w:sz w:val="28"/>
                <w:szCs w:val="28"/>
              </w:rPr>
              <w:t xml:space="preserve">29.13 </w:t>
            </w:r>
          </w:p>
        </w:tc>
      </w:tr>
      <w:tr w:rsidR="008E5C40" w:rsidRPr="008E5C40" w:rsidTr="005B5593">
        <w:trPr>
          <w:trHeight w:val="179"/>
        </w:trPr>
        <w:tc>
          <w:tcPr>
            <w:tcW w:w="1393" w:type="dxa"/>
            <w:vMerge/>
          </w:tcPr>
          <w:p w:rsidR="00E53AB1" w:rsidRPr="008E5C40" w:rsidRDefault="00E53AB1" w:rsidP="005B5593">
            <w:pPr>
              <w:spacing w:line="400" w:lineRule="exact"/>
              <w:rPr>
                <w:color w:val="000000" w:themeColor="text1"/>
                <w:sz w:val="28"/>
                <w:szCs w:val="28"/>
              </w:rPr>
            </w:pPr>
          </w:p>
        </w:tc>
        <w:tc>
          <w:tcPr>
            <w:tcW w:w="3058" w:type="dxa"/>
          </w:tcPr>
          <w:p w:rsidR="00E53AB1" w:rsidRPr="008E5C40" w:rsidRDefault="00E53AB1" w:rsidP="005B5593">
            <w:pPr>
              <w:spacing w:line="400" w:lineRule="exact"/>
              <w:jc w:val="center"/>
              <w:rPr>
                <w:color w:val="000000" w:themeColor="text1"/>
              </w:rPr>
            </w:pPr>
            <w:r w:rsidRPr="008E5C40">
              <w:rPr>
                <w:rFonts w:ascii="新細明體" w:eastAsia="新細明體" w:hAnsi="新細明體" w:hint="eastAsia"/>
                <w:color w:val="000000" w:themeColor="text1"/>
                <w:sz w:val="28"/>
                <w:szCs w:val="28"/>
              </w:rPr>
              <w:t>OO</w:t>
            </w:r>
            <w:r w:rsidRPr="008E5C40">
              <w:rPr>
                <w:color w:val="000000" w:themeColor="text1"/>
                <w:sz w:val="28"/>
                <w:szCs w:val="28"/>
              </w:rPr>
              <w:t>銀行</w:t>
            </w:r>
          </w:p>
        </w:tc>
        <w:tc>
          <w:tcPr>
            <w:tcW w:w="1829" w:type="dxa"/>
          </w:tcPr>
          <w:p w:rsidR="00E53AB1" w:rsidRPr="008E5C40" w:rsidRDefault="00E53AB1" w:rsidP="005B5593">
            <w:pPr>
              <w:spacing w:line="400" w:lineRule="exact"/>
              <w:jc w:val="right"/>
              <w:rPr>
                <w:color w:val="000000" w:themeColor="text1"/>
                <w:sz w:val="28"/>
                <w:szCs w:val="28"/>
              </w:rPr>
            </w:pPr>
            <w:r w:rsidRPr="008E5C40">
              <w:rPr>
                <w:color w:val="000000" w:themeColor="text1"/>
                <w:sz w:val="28"/>
                <w:szCs w:val="28"/>
              </w:rPr>
              <w:t>36</w:t>
            </w:r>
            <w:r w:rsidRPr="008E5C40">
              <w:rPr>
                <w:rFonts w:hint="eastAsia"/>
                <w:color w:val="000000" w:themeColor="text1"/>
                <w:sz w:val="28"/>
                <w:szCs w:val="28"/>
              </w:rPr>
              <w:t>.00</w:t>
            </w:r>
          </w:p>
        </w:tc>
        <w:tc>
          <w:tcPr>
            <w:tcW w:w="1659" w:type="dxa"/>
          </w:tcPr>
          <w:p w:rsidR="00E53AB1" w:rsidRPr="008E5C40" w:rsidRDefault="00E53AB1" w:rsidP="005B5593">
            <w:pPr>
              <w:spacing w:line="400" w:lineRule="exact"/>
              <w:jc w:val="right"/>
              <w:rPr>
                <w:color w:val="000000" w:themeColor="text1"/>
                <w:sz w:val="28"/>
                <w:szCs w:val="28"/>
              </w:rPr>
            </w:pPr>
            <w:r w:rsidRPr="008E5C40">
              <w:rPr>
                <w:color w:val="000000" w:themeColor="text1"/>
                <w:sz w:val="28"/>
                <w:szCs w:val="28"/>
              </w:rPr>
              <w:t>71</w:t>
            </w:r>
            <w:r w:rsidRPr="008E5C40">
              <w:rPr>
                <w:rFonts w:hint="eastAsia"/>
                <w:color w:val="000000" w:themeColor="text1"/>
                <w:sz w:val="28"/>
                <w:szCs w:val="28"/>
              </w:rPr>
              <w:t>.00</w:t>
            </w:r>
          </w:p>
        </w:tc>
        <w:tc>
          <w:tcPr>
            <w:tcW w:w="1559" w:type="dxa"/>
            <w:vAlign w:val="center"/>
          </w:tcPr>
          <w:p w:rsidR="00E53AB1" w:rsidRPr="008E5C40" w:rsidRDefault="00E53AB1" w:rsidP="005B5593">
            <w:pPr>
              <w:spacing w:line="400" w:lineRule="exact"/>
              <w:jc w:val="right"/>
              <w:rPr>
                <w:color w:val="000000" w:themeColor="text1"/>
                <w:sz w:val="28"/>
                <w:szCs w:val="28"/>
              </w:rPr>
            </w:pPr>
            <w:r w:rsidRPr="008E5C40">
              <w:rPr>
                <w:rFonts w:hint="eastAsia"/>
                <w:color w:val="000000" w:themeColor="text1"/>
                <w:sz w:val="28"/>
                <w:szCs w:val="28"/>
              </w:rPr>
              <w:t xml:space="preserve">72.00 </w:t>
            </w:r>
          </w:p>
        </w:tc>
      </w:tr>
      <w:tr w:rsidR="008E5C40" w:rsidRPr="008E5C40" w:rsidTr="005B5593">
        <w:trPr>
          <w:trHeight w:val="179"/>
        </w:trPr>
        <w:tc>
          <w:tcPr>
            <w:tcW w:w="1393" w:type="dxa"/>
            <w:vMerge/>
          </w:tcPr>
          <w:p w:rsidR="00E53AB1" w:rsidRPr="008E5C40" w:rsidRDefault="00E53AB1" w:rsidP="005B5593">
            <w:pPr>
              <w:spacing w:line="400" w:lineRule="exact"/>
              <w:rPr>
                <w:color w:val="000000" w:themeColor="text1"/>
                <w:sz w:val="28"/>
                <w:szCs w:val="28"/>
              </w:rPr>
            </w:pPr>
          </w:p>
        </w:tc>
        <w:tc>
          <w:tcPr>
            <w:tcW w:w="3058" w:type="dxa"/>
          </w:tcPr>
          <w:p w:rsidR="00E53AB1" w:rsidRPr="008E5C40" w:rsidRDefault="00E53AB1" w:rsidP="005B5593">
            <w:pPr>
              <w:spacing w:line="400" w:lineRule="exact"/>
              <w:jc w:val="center"/>
              <w:rPr>
                <w:color w:val="000000" w:themeColor="text1"/>
              </w:rPr>
            </w:pPr>
            <w:r w:rsidRPr="008E5C40">
              <w:rPr>
                <w:rFonts w:ascii="新細明體" w:eastAsia="新細明體" w:hAnsi="新細明體" w:hint="eastAsia"/>
                <w:color w:val="000000" w:themeColor="text1"/>
                <w:sz w:val="28"/>
                <w:szCs w:val="28"/>
              </w:rPr>
              <w:t>OO</w:t>
            </w:r>
            <w:r w:rsidRPr="008E5C40">
              <w:rPr>
                <w:color w:val="000000" w:themeColor="text1"/>
                <w:sz w:val="28"/>
                <w:szCs w:val="28"/>
              </w:rPr>
              <w:t>銀行</w:t>
            </w:r>
          </w:p>
        </w:tc>
        <w:tc>
          <w:tcPr>
            <w:tcW w:w="1829" w:type="dxa"/>
          </w:tcPr>
          <w:p w:rsidR="00E53AB1" w:rsidRPr="008E5C40" w:rsidRDefault="00E53AB1" w:rsidP="005B5593">
            <w:pPr>
              <w:spacing w:line="400" w:lineRule="exact"/>
              <w:jc w:val="right"/>
              <w:rPr>
                <w:color w:val="000000" w:themeColor="text1"/>
                <w:sz w:val="28"/>
                <w:szCs w:val="28"/>
              </w:rPr>
            </w:pPr>
            <w:r w:rsidRPr="008E5C40">
              <w:rPr>
                <w:color w:val="000000" w:themeColor="text1"/>
                <w:sz w:val="28"/>
                <w:szCs w:val="28"/>
              </w:rPr>
              <w:t>3.4</w:t>
            </w:r>
            <w:r w:rsidRPr="008E5C40">
              <w:rPr>
                <w:rFonts w:hint="eastAsia"/>
                <w:color w:val="000000" w:themeColor="text1"/>
                <w:sz w:val="28"/>
                <w:szCs w:val="28"/>
              </w:rPr>
              <w:t>0</w:t>
            </w:r>
          </w:p>
        </w:tc>
        <w:tc>
          <w:tcPr>
            <w:tcW w:w="1659" w:type="dxa"/>
          </w:tcPr>
          <w:p w:rsidR="00E53AB1" w:rsidRPr="008E5C40" w:rsidRDefault="00E53AB1" w:rsidP="005B5593">
            <w:pPr>
              <w:spacing w:line="400" w:lineRule="exact"/>
              <w:jc w:val="right"/>
              <w:rPr>
                <w:color w:val="000000" w:themeColor="text1"/>
                <w:sz w:val="28"/>
                <w:szCs w:val="28"/>
              </w:rPr>
            </w:pPr>
            <w:r w:rsidRPr="008E5C40">
              <w:rPr>
                <w:color w:val="000000" w:themeColor="text1"/>
                <w:sz w:val="28"/>
                <w:szCs w:val="28"/>
              </w:rPr>
              <w:t>7.48</w:t>
            </w:r>
          </w:p>
        </w:tc>
        <w:tc>
          <w:tcPr>
            <w:tcW w:w="1559" w:type="dxa"/>
            <w:vAlign w:val="center"/>
          </w:tcPr>
          <w:p w:rsidR="00E53AB1" w:rsidRPr="008E5C40" w:rsidRDefault="00E53AB1" w:rsidP="005B5593">
            <w:pPr>
              <w:spacing w:line="400" w:lineRule="exact"/>
              <w:jc w:val="right"/>
              <w:rPr>
                <w:color w:val="000000" w:themeColor="text1"/>
                <w:sz w:val="28"/>
                <w:szCs w:val="28"/>
              </w:rPr>
            </w:pPr>
            <w:r w:rsidRPr="008E5C40">
              <w:rPr>
                <w:rFonts w:hint="eastAsia"/>
                <w:color w:val="000000" w:themeColor="text1"/>
                <w:sz w:val="28"/>
                <w:szCs w:val="28"/>
              </w:rPr>
              <w:t xml:space="preserve">6.53 </w:t>
            </w:r>
          </w:p>
        </w:tc>
      </w:tr>
      <w:tr w:rsidR="008E5C40" w:rsidRPr="008E5C40" w:rsidTr="005B5593">
        <w:trPr>
          <w:trHeight w:val="179"/>
        </w:trPr>
        <w:tc>
          <w:tcPr>
            <w:tcW w:w="1393" w:type="dxa"/>
            <w:vMerge/>
          </w:tcPr>
          <w:p w:rsidR="00E53AB1" w:rsidRPr="008E5C40" w:rsidRDefault="00E53AB1" w:rsidP="005B5593">
            <w:pPr>
              <w:spacing w:line="400" w:lineRule="exact"/>
              <w:rPr>
                <w:color w:val="000000" w:themeColor="text1"/>
                <w:sz w:val="28"/>
                <w:szCs w:val="28"/>
              </w:rPr>
            </w:pPr>
          </w:p>
        </w:tc>
        <w:tc>
          <w:tcPr>
            <w:tcW w:w="3058" w:type="dxa"/>
          </w:tcPr>
          <w:p w:rsidR="00E53AB1" w:rsidRPr="008E5C40" w:rsidRDefault="00E53AB1" w:rsidP="005B5593">
            <w:pPr>
              <w:spacing w:line="400" w:lineRule="exact"/>
              <w:jc w:val="center"/>
              <w:rPr>
                <w:color w:val="000000" w:themeColor="text1"/>
              </w:rPr>
            </w:pPr>
            <w:r w:rsidRPr="008E5C40">
              <w:rPr>
                <w:rFonts w:ascii="新細明體" w:eastAsia="新細明體" w:hAnsi="新細明體" w:hint="eastAsia"/>
                <w:color w:val="000000" w:themeColor="text1"/>
                <w:sz w:val="28"/>
                <w:szCs w:val="28"/>
              </w:rPr>
              <w:t>OO</w:t>
            </w:r>
            <w:r w:rsidRPr="008E5C40">
              <w:rPr>
                <w:color w:val="000000" w:themeColor="text1"/>
                <w:sz w:val="28"/>
                <w:szCs w:val="28"/>
              </w:rPr>
              <w:t>銀行</w:t>
            </w:r>
          </w:p>
        </w:tc>
        <w:tc>
          <w:tcPr>
            <w:tcW w:w="1829" w:type="dxa"/>
          </w:tcPr>
          <w:p w:rsidR="00E53AB1" w:rsidRPr="008E5C40" w:rsidRDefault="00E53AB1" w:rsidP="005B5593">
            <w:pPr>
              <w:spacing w:line="400" w:lineRule="exact"/>
              <w:jc w:val="right"/>
              <w:rPr>
                <w:color w:val="000000" w:themeColor="text1"/>
                <w:sz w:val="28"/>
                <w:szCs w:val="28"/>
              </w:rPr>
            </w:pPr>
            <w:r w:rsidRPr="008E5C40">
              <w:rPr>
                <w:color w:val="000000" w:themeColor="text1"/>
                <w:sz w:val="28"/>
                <w:szCs w:val="28"/>
              </w:rPr>
              <w:t>23.05</w:t>
            </w:r>
          </w:p>
        </w:tc>
        <w:tc>
          <w:tcPr>
            <w:tcW w:w="1659" w:type="dxa"/>
          </w:tcPr>
          <w:p w:rsidR="00E53AB1" w:rsidRPr="008E5C40" w:rsidRDefault="00E53AB1" w:rsidP="005B5593">
            <w:pPr>
              <w:spacing w:line="400" w:lineRule="exact"/>
              <w:jc w:val="right"/>
              <w:rPr>
                <w:color w:val="000000" w:themeColor="text1"/>
                <w:sz w:val="28"/>
                <w:szCs w:val="28"/>
              </w:rPr>
            </w:pPr>
            <w:r w:rsidRPr="008E5C40">
              <w:rPr>
                <w:color w:val="000000" w:themeColor="text1"/>
                <w:sz w:val="28"/>
                <w:szCs w:val="28"/>
              </w:rPr>
              <w:t>14.95</w:t>
            </w:r>
          </w:p>
        </w:tc>
        <w:tc>
          <w:tcPr>
            <w:tcW w:w="1559" w:type="dxa"/>
            <w:vAlign w:val="center"/>
          </w:tcPr>
          <w:p w:rsidR="00E53AB1" w:rsidRPr="008E5C40" w:rsidRDefault="00E53AB1" w:rsidP="005B5593">
            <w:pPr>
              <w:spacing w:line="400" w:lineRule="exact"/>
              <w:jc w:val="right"/>
              <w:rPr>
                <w:color w:val="000000" w:themeColor="text1"/>
                <w:sz w:val="28"/>
                <w:szCs w:val="28"/>
              </w:rPr>
            </w:pPr>
            <w:r w:rsidRPr="008E5C40">
              <w:rPr>
                <w:rFonts w:hint="eastAsia"/>
                <w:color w:val="000000" w:themeColor="text1"/>
                <w:sz w:val="28"/>
                <w:szCs w:val="28"/>
              </w:rPr>
              <w:t xml:space="preserve">24.17 </w:t>
            </w:r>
          </w:p>
        </w:tc>
      </w:tr>
      <w:tr w:rsidR="008E5C40" w:rsidRPr="008E5C40" w:rsidTr="005B5593">
        <w:trPr>
          <w:trHeight w:val="179"/>
        </w:trPr>
        <w:tc>
          <w:tcPr>
            <w:tcW w:w="1393" w:type="dxa"/>
            <w:vMerge/>
          </w:tcPr>
          <w:p w:rsidR="00E53AB1" w:rsidRPr="008E5C40" w:rsidRDefault="00E53AB1" w:rsidP="005B5593">
            <w:pPr>
              <w:spacing w:line="400" w:lineRule="exact"/>
              <w:rPr>
                <w:color w:val="000000" w:themeColor="text1"/>
                <w:sz w:val="28"/>
                <w:szCs w:val="28"/>
              </w:rPr>
            </w:pPr>
          </w:p>
        </w:tc>
        <w:tc>
          <w:tcPr>
            <w:tcW w:w="3058" w:type="dxa"/>
          </w:tcPr>
          <w:p w:rsidR="00E53AB1" w:rsidRPr="008E5C40" w:rsidRDefault="00E53AB1" w:rsidP="005B5593">
            <w:pPr>
              <w:spacing w:line="400" w:lineRule="exact"/>
              <w:jc w:val="center"/>
              <w:rPr>
                <w:color w:val="000000" w:themeColor="text1"/>
              </w:rPr>
            </w:pPr>
            <w:r w:rsidRPr="008E5C40">
              <w:rPr>
                <w:rFonts w:ascii="新細明體" w:eastAsia="新細明體" w:hAnsi="新細明體" w:hint="eastAsia"/>
                <w:color w:val="000000" w:themeColor="text1"/>
                <w:sz w:val="28"/>
                <w:szCs w:val="28"/>
              </w:rPr>
              <w:t>OO</w:t>
            </w:r>
            <w:r w:rsidRPr="008E5C40">
              <w:rPr>
                <w:color w:val="000000" w:themeColor="text1"/>
                <w:sz w:val="28"/>
                <w:szCs w:val="28"/>
              </w:rPr>
              <w:t>銀行</w:t>
            </w:r>
          </w:p>
        </w:tc>
        <w:tc>
          <w:tcPr>
            <w:tcW w:w="1829" w:type="dxa"/>
          </w:tcPr>
          <w:p w:rsidR="00E53AB1" w:rsidRPr="008E5C40" w:rsidRDefault="00E53AB1" w:rsidP="005B5593">
            <w:pPr>
              <w:spacing w:line="400" w:lineRule="exact"/>
              <w:jc w:val="right"/>
              <w:rPr>
                <w:color w:val="000000" w:themeColor="text1"/>
                <w:sz w:val="28"/>
                <w:szCs w:val="28"/>
              </w:rPr>
            </w:pPr>
            <w:r w:rsidRPr="008E5C40">
              <w:rPr>
                <w:color w:val="000000" w:themeColor="text1"/>
                <w:sz w:val="28"/>
                <w:szCs w:val="28"/>
              </w:rPr>
              <w:t>185.7</w:t>
            </w:r>
            <w:r w:rsidRPr="008E5C40">
              <w:rPr>
                <w:rFonts w:hint="eastAsia"/>
                <w:color w:val="000000" w:themeColor="text1"/>
                <w:sz w:val="28"/>
                <w:szCs w:val="28"/>
              </w:rPr>
              <w:t>0</w:t>
            </w:r>
          </w:p>
        </w:tc>
        <w:tc>
          <w:tcPr>
            <w:tcW w:w="1659" w:type="dxa"/>
          </w:tcPr>
          <w:p w:rsidR="00E53AB1" w:rsidRPr="008E5C40" w:rsidRDefault="00E53AB1" w:rsidP="005B5593">
            <w:pPr>
              <w:spacing w:line="400" w:lineRule="exact"/>
              <w:jc w:val="right"/>
              <w:rPr>
                <w:color w:val="000000" w:themeColor="text1"/>
                <w:sz w:val="28"/>
                <w:szCs w:val="28"/>
              </w:rPr>
            </w:pPr>
            <w:r w:rsidRPr="008E5C40">
              <w:rPr>
                <w:color w:val="000000" w:themeColor="text1"/>
                <w:sz w:val="28"/>
                <w:szCs w:val="28"/>
              </w:rPr>
              <w:t>197.1</w:t>
            </w:r>
            <w:r w:rsidRPr="008E5C40">
              <w:rPr>
                <w:rFonts w:hint="eastAsia"/>
                <w:color w:val="000000" w:themeColor="text1"/>
                <w:sz w:val="28"/>
                <w:szCs w:val="28"/>
              </w:rPr>
              <w:t>0</w:t>
            </w:r>
          </w:p>
        </w:tc>
        <w:tc>
          <w:tcPr>
            <w:tcW w:w="1559" w:type="dxa"/>
            <w:vAlign w:val="center"/>
          </w:tcPr>
          <w:p w:rsidR="00E53AB1" w:rsidRPr="008E5C40" w:rsidRDefault="00E53AB1" w:rsidP="005B5593">
            <w:pPr>
              <w:spacing w:line="400" w:lineRule="exact"/>
              <w:jc w:val="right"/>
              <w:rPr>
                <w:color w:val="000000" w:themeColor="text1"/>
                <w:sz w:val="28"/>
                <w:szCs w:val="28"/>
              </w:rPr>
            </w:pPr>
            <w:r w:rsidRPr="008E5C40">
              <w:rPr>
                <w:rFonts w:hint="eastAsia"/>
                <w:color w:val="000000" w:themeColor="text1"/>
                <w:sz w:val="28"/>
                <w:szCs w:val="28"/>
              </w:rPr>
              <w:t xml:space="preserve">207.80 </w:t>
            </w:r>
          </w:p>
        </w:tc>
      </w:tr>
      <w:tr w:rsidR="008E5C40" w:rsidRPr="008E5C40" w:rsidTr="005B5593">
        <w:trPr>
          <w:trHeight w:val="179"/>
        </w:trPr>
        <w:tc>
          <w:tcPr>
            <w:tcW w:w="1393" w:type="dxa"/>
            <w:vMerge/>
          </w:tcPr>
          <w:p w:rsidR="00E53AB1" w:rsidRPr="008E5C40" w:rsidRDefault="00E53AB1" w:rsidP="005B5593">
            <w:pPr>
              <w:spacing w:line="400" w:lineRule="exact"/>
              <w:rPr>
                <w:color w:val="000000" w:themeColor="text1"/>
                <w:sz w:val="28"/>
                <w:szCs w:val="28"/>
              </w:rPr>
            </w:pPr>
          </w:p>
        </w:tc>
        <w:tc>
          <w:tcPr>
            <w:tcW w:w="3058" w:type="dxa"/>
          </w:tcPr>
          <w:p w:rsidR="00E53AB1" w:rsidRPr="008E5C40" w:rsidRDefault="00E53AB1" w:rsidP="005B5593">
            <w:pPr>
              <w:spacing w:line="400" w:lineRule="exact"/>
              <w:jc w:val="center"/>
              <w:rPr>
                <w:color w:val="000000" w:themeColor="text1"/>
              </w:rPr>
            </w:pPr>
            <w:r w:rsidRPr="008E5C40">
              <w:rPr>
                <w:rFonts w:ascii="新細明體" w:eastAsia="新細明體" w:hAnsi="新細明體" w:hint="eastAsia"/>
                <w:color w:val="000000" w:themeColor="text1"/>
                <w:sz w:val="28"/>
                <w:szCs w:val="28"/>
              </w:rPr>
              <w:t>OO</w:t>
            </w:r>
            <w:r w:rsidRPr="008E5C40">
              <w:rPr>
                <w:color w:val="000000" w:themeColor="text1"/>
                <w:sz w:val="28"/>
                <w:szCs w:val="28"/>
              </w:rPr>
              <w:t>銀行</w:t>
            </w:r>
          </w:p>
        </w:tc>
        <w:tc>
          <w:tcPr>
            <w:tcW w:w="1829" w:type="dxa"/>
          </w:tcPr>
          <w:p w:rsidR="00E53AB1" w:rsidRPr="008E5C40" w:rsidRDefault="00E53AB1" w:rsidP="005B5593">
            <w:pPr>
              <w:spacing w:line="400" w:lineRule="exact"/>
              <w:jc w:val="right"/>
              <w:rPr>
                <w:color w:val="000000" w:themeColor="text1"/>
                <w:sz w:val="28"/>
                <w:szCs w:val="28"/>
              </w:rPr>
            </w:pPr>
            <w:r w:rsidRPr="008E5C40">
              <w:rPr>
                <w:color w:val="000000" w:themeColor="text1"/>
                <w:sz w:val="28"/>
                <w:szCs w:val="28"/>
              </w:rPr>
              <w:t>69.78</w:t>
            </w:r>
          </w:p>
        </w:tc>
        <w:tc>
          <w:tcPr>
            <w:tcW w:w="1659" w:type="dxa"/>
          </w:tcPr>
          <w:p w:rsidR="00E53AB1" w:rsidRPr="008E5C40" w:rsidRDefault="00E53AB1" w:rsidP="005B5593">
            <w:pPr>
              <w:spacing w:line="400" w:lineRule="exact"/>
              <w:jc w:val="right"/>
              <w:rPr>
                <w:color w:val="000000" w:themeColor="text1"/>
                <w:sz w:val="28"/>
                <w:szCs w:val="28"/>
              </w:rPr>
            </w:pPr>
            <w:r w:rsidRPr="008E5C40">
              <w:rPr>
                <w:color w:val="000000" w:themeColor="text1"/>
                <w:sz w:val="28"/>
                <w:szCs w:val="28"/>
              </w:rPr>
              <w:t>34.43</w:t>
            </w:r>
          </w:p>
        </w:tc>
        <w:tc>
          <w:tcPr>
            <w:tcW w:w="1559" w:type="dxa"/>
            <w:vAlign w:val="center"/>
          </w:tcPr>
          <w:p w:rsidR="00E53AB1" w:rsidRPr="008E5C40" w:rsidRDefault="00E53AB1" w:rsidP="005B5593">
            <w:pPr>
              <w:spacing w:line="400" w:lineRule="exact"/>
              <w:jc w:val="right"/>
              <w:rPr>
                <w:color w:val="000000" w:themeColor="text1"/>
                <w:sz w:val="28"/>
                <w:szCs w:val="28"/>
              </w:rPr>
            </w:pPr>
            <w:r w:rsidRPr="008E5C40">
              <w:rPr>
                <w:rFonts w:hint="eastAsia"/>
                <w:color w:val="000000" w:themeColor="text1"/>
                <w:sz w:val="28"/>
                <w:szCs w:val="28"/>
              </w:rPr>
              <w:t xml:space="preserve">42.29 </w:t>
            </w:r>
          </w:p>
        </w:tc>
      </w:tr>
      <w:tr w:rsidR="008E5C40" w:rsidRPr="008E5C40" w:rsidTr="005B5593">
        <w:trPr>
          <w:trHeight w:val="179"/>
        </w:trPr>
        <w:tc>
          <w:tcPr>
            <w:tcW w:w="1393" w:type="dxa"/>
            <w:vMerge/>
          </w:tcPr>
          <w:p w:rsidR="00E53AB1" w:rsidRPr="008E5C40" w:rsidRDefault="00E53AB1" w:rsidP="005B5593">
            <w:pPr>
              <w:spacing w:line="400" w:lineRule="exact"/>
              <w:rPr>
                <w:color w:val="000000" w:themeColor="text1"/>
                <w:sz w:val="28"/>
                <w:szCs w:val="28"/>
              </w:rPr>
            </w:pPr>
          </w:p>
        </w:tc>
        <w:tc>
          <w:tcPr>
            <w:tcW w:w="3058" w:type="dxa"/>
          </w:tcPr>
          <w:p w:rsidR="00E53AB1" w:rsidRPr="008E5C40" w:rsidRDefault="00E53AB1" w:rsidP="005B5593">
            <w:pPr>
              <w:spacing w:line="400" w:lineRule="exact"/>
              <w:jc w:val="center"/>
              <w:rPr>
                <w:color w:val="000000" w:themeColor="text1"/>
              </w:rPr>
            </w:pPr>
            <w:r w:rsidRPr="008E5C40">
              <w:rPr>
                <w:rFonts w:ascii="新細明體" w:eastAsia="新細明體" w:hAnsi="新細明體" w:hint="eastAsia"/>
                <w:color w:val="000000" w:themeColor="text1"/>
                <w:sz w:val="28"/>
                <w:szCs w:val="28"/>
              </w:rPr>
              <w:t>OO</w:t>
            </w:r>
            <w:r w:rsidRPr="008E5C40">
              <w:rPr>
                <w:color w:val="000000" w:themeColor="text1"/>
                <w:sz w:val="28"/>
                <w:szCs w:val="28"/>
              </w:rPr>
              <w:t>銀行</w:t>
            </w:r>
          </w:p>
        </w:tc>
        <w:tc>
          <w:tcPr>
            <w:tcW w:w="1829" w:type="dxa"/>
          </w:tcPr>
          <w:p w:rsidR="00E53AB1" w:rsidRPr="008E5C40" w:rsidRDefault="00E53AB1" w:rsidP="005B5593">
            <w:pPr>
              <w:spacing w:line="400" w:lineRule="exact"/>
              <w:jc w:val="right"/>
              <w:rPr>
                <w:color w:val="000000" w:themeColor="text1"/>
                <w:sz w:val="28"/>
                <w:szCs w:val="28"/>
              </w:rPr>
            </w:pPr>
            <w:r w:rsidRPr="008E5C40">
              <w:rPr>
                <w:color w:val="000000" w:themeColor="text1"/>
                <w:sz w:val="28"/>
                <w:szCs w:val="28"/>
              </w:rPr>
              <w:t>129.9</w:t>
            </w:r>
            <w:r w:rsidRPr="008E5C40">
              <w:rPr>
                <w:rFonts w:hint="eastAsia"/>
                <w:color w:val="000000" w:themeColor="text1"/>
                <w:sz w:val="28"/>
                <w:szCs w:val="28"/>
              </w:rPr>
              <w:t>0</w:t>
            </w:r>
          </w:p>
        </w:tc>
        <w:tc>
          <w:tcPr>
            <w:tcW w:w="1659" w:type="dxa"/>
          </w:tcPr>
          <w:p w:rsidR="00E53AB1" w:rsidRPr="008E5C40" w:rsidRDefault="00E53AB1" w:rsidP="005B5593">
            <w:pPr>
              <w:spacing w:line="400" w:lineRule="exact"/>
              <w:jc w:val="right"/>
              <w:rPr>
                <w:color w:val="000000" w:themeColor="text1"/>
                <w:sz w:val="28"/>
                <w:szCs w:val="28"/>
              </w:rPr>
            </w:pPr>
            <w:r w:rsidRPr="008E5C40">
              <w:rPr>
                <w:color w:val="000000" w:themeColor="text1"/>
                <w:sz w:val="28"/>
                <w:szCs w:val="28"/>
              </w:rPr>
              <w:t>127.6</w:t>
            </w:r>
            <w:r w:rsidRPr="008E5C40">
              <w:rPr>
                <w:rFonts w:hint="eastAsia"/>
                <w:color w:val="000000" w:themeColor="text1"/>
                <w:sz w:val="28"/>
                <w:szCs w:val="28"/>
              </w:rPr>
              <w:t>0</w:t>
            </w:r>
          </w:p>
        </w:tc>
        <w:tc>
          <w:tcPr>
            <w:tcW w:w="1559" w:type="dxa"/>
            <w:vAlign w:val="center"/>
          </w:tcPr>
          <w:p w:rsidR="00E53AB1" w:rsidRPr="008E5C40" w:rsidRDefault="00E53AB1" w:rsidP="005B5593">
            <w:pPr>
              <w:spacing w:line="400" w:lineRule="exact"/>
              <w:jc w:val="right"/>
              <w:rPr>
                <w:color w:val="000000" w:themeColor="text1"/>
                <w:sz w:val="28"/>
                <w:szCs w:val="28"/>
              </w:rPr>
            </w:pPr>
            <w:r w:rsidRPr="008E5C40">
              <w:rPr>
                <w:rFonts w:hint="eastAsia"/>
                <w:color w:val="000000" w:themeColor="text1"/>
                <w:sz w:val="28"/>
                <w:szCs w:val="28"/>
              </w:rPr>
              <w:t xml:space="preserve">136.20 </w:t>
            </w:r>
          </w:p>
        </w:tc>
      </w:tr>
      <w:tr w:rsidR="008E5C40" w:rsidRPr="008E5C40" w:rsidTr="005B5593">
        <w:trPr>
          <w:trHeight w:val="179"/>
        </w:trPr>
        <w:tc>
          <w:tcPr>
            <w:tcW w:w="1393" w:type="dxa"/>
            <w:vMerge/>
          </w:tcPr>
          <w:p w:rsidR="00E53AB1" w:rsidRPr="008E5C40" w:rsidRDefault="00E53AB1" w:rsidP="005B5593">
            <w:pPr>
              <w:spacing w:line="400" w:lineRule="exact"/>
              <w:rPr>
                <w:color w:val="000000" w:themeColor="text1"/>
                <w:sz w:val="28"/>
                <w:szCs w:val="28"/>
              </w:rPr>
            </w:pPr>
          </w:p>
        </w:tc>
        <w:tc>
          <w:tcPr>
            <w:tcW w:w="3058" w:type="dxa"/>
          </w:tcPr>
          <w:p w:rsidR="00E53AB1" w:rsidRPr="008E5C40" w:rsidRDefault="00E53AB1" w:rsidP="005B5593">
            <w:pPr>
              <w:spacing w:line="400" w:lineRule="exact"/>
              <w:jc w:val="center"/>
              <w:rPr>
                <w:color w:val="000000" w:themeColor="text1"/>
              </w:rPr>
            </w:pPr>
            <w:r w:rsidRPr="008E5C40">
              <w:rPr>
                <w:rFonts w:ascii="新細明體" w:eastAsia="新細明體" w:hAnsi="新細明體" w:hint="eastAsia"/>
                <w:color w:val="000000" w:themeColor="text1"/>
                <w:sz w:val="28"/>
                <w:szCs w:val="28"/>
              </w:rPr>
              <w:t>OO</w:t>
            </w:r>
            <w:r w:rsidRPr="008E5C40">
              <w:rPr>
                <w:color w:val="000000" w:themeColor="text1"/>
                <w:sz w:val="28"/>
                <w:szCs w:val="28"/>
              </w:rPr>
              <w:t>銀行</w:t>
            </w:r>
          </w:p>
        </w:tc>
        <w:tc>
          <w:tcPr>
            <w:tcW w:w="1829" w:type="dxa"/>
          </w:tcPr>
          <w:p w:rsidR="00E53AB1" w:rsidRPr="008E5C40" w:rsidRDefault="00E53AB1" w:rsidP="005B5593">
            <w:pPr>
              <w:spacing w:line="400" w:lineRule="exact"/>
              <w:jc w:val="right"/>
              <w:rPr>
                <w:color w:val="000000" w:themeColor="text1"/>
                <w:sz w:val="28"/>
                <w:szCs w:val="28"/>
              </w:rPr>
            </w:pPr>
            <w:r w:rsidRPr="008E5C40">
              <w:rPr>
                <w:color w:val="000000" w:themeColor="text1"/>
                <w:sz w:val="28"/>
                <w:szCs w:val="28"/>
              </w:rPr>
              <w:t>29.07</w:t>
            </w:r>
          </w:p>
        </w:tc>
        <w:tc>
          <w:tcPr>
            <w:tcW w:w="1659" w:type="dxa"/>
          </w:tcPr>
          <w:p w:rsidR="00E53AB1" w:rsidRPr="008E5C40" w:rsidRDefault="00E53AB1" w:rsidP="005B5593">
            <w:pPr>
              <w:spacing w:line="400" w:lineRule="exact"/>
              <w:jc w:val="right"/>
              <w:rPr>
                <w:color w:val="000000" w:themeColor="text1"/>
                <w:sz w:val="28"/>
                <w:szCs w:val="28"/>
              </w:rPr>
            </w:pPr>
            <w:r w:rsidRPr="008E5C40">
              <w:rPr>
                <w:color w:val="000000" w:themeColor="text1"/>
                <w:sz w:val="28"/>
                <w:szCs w:val="28"/>
              </w:rPr>
              <w:t>110.15</w:t>
            </w:r>
          </w:p>
        </w:tc>
        <w:tc>
          <w:tcPr>
            <w:tcW w:w="1559" w:type="dxa"/>
            <w:vAlign w:val="center"/>
          </w:tcPr>
          <w:p w:rsidR="00E53AB1" w:rsidRPr="008E5C40" w:rsidRDefault="00E53AB1" w:rsidP="005B5593">
            <w:pPr>
              <w:spacing w:line="400" w:lineRule="exact"/>
              <w:jc w:val="right"/>
              <w:rPr>
                <w:color w:val="000000" w:themeColor="text1"/>
                <w:sz w:val="28"/>
                <w:szCs w:val="28"/>
              </w:rPr>
            </w:pPr>
            <w:r w:rsidRPr="008E5C40">
              <w:rPr>
                <w:rFonts w:hint="eastAsia"/>
                <w:color w:val="000000" w:themeColor="text1"/>
                <w:sz w:val="28"/>
                <w:szCs w:val="28"/>
              </w:rPr>
              <w:t xml:space="preserve">97.82 </w:t>
            </w:r>
          </w:p>
        </w:tc>
      </w:tr>
      <w:tr w:rsidR="008E5C40" w:rsidRPr="008E5C40" w:rsidTr="005B5593">
        <w:trPr>
          <w:trHeight w:val="179"/>
        </w:trPr>
        <w:tc>
          <w:tcPr>
            <w:tcW w:w="1393" w:type="dxa"/>
            <w:vMerge/>
          </w:tcPr>
          <w:p w:rsidR="00E53AB1" w:rsidRPr="008E5C40" w:rsidRDefault="00E53AB1" w:rsidP="005B5593">
            <w:pPr>
              <w:spacing w:line="400" w:lineRule="exact"/>
              <w:rPr>
                <w:color w:val="000000" w:themeColor="text1"/>
                <w:sz w:val="28"/>
                <w:szCs w:val="28"/>
              </w:rPr>
            </w:pPr>
          </w:p>
        </w:tc>
        <w:tc>
          <w:tcPr>
            <w:tcW w:w="3058" w:type="dxa"/>
          </w:tcPr>
          <w:p w:rsidR="00E53AB1" w:rsidRPr="008E5C40" w:rsidRDefault="00E53AB1" w:rsidP="005B5593">
            <w:pPr>
              <w:spacing w:line="400" w:lineRule="exact"/>
              <w:jc w:val="center"/>
              <w:rPr>
                <w:color w:val="000000" w:themeColor="text1"/>
              </w:rPr>
            </w:pPr>
            <w:r w:rsidRPr="008E5C40">
              <w:rPr>
                <w:rFonts w:ascii="新細明體" w:eastAsia="新細明體" w:hAnsi="新細明體" w:hint="eastAsia"/>
                <w:color w:val="000000" w:themeColor="text1"/>
                <w:sz w:val="28"/>
                <w:szCs w:val="28"/>
              </w:rPr>
              <w:t>OO</w:t>
            </w:r>
            <w:r w:rsidRPr="008E5C40">
              <w:rPr>
                <w:color w:val="000000" w:themeColor="text1"/>
                <w:sz w:val="28"/>
                <w:szCs w:val="28"/>
              </w:rPr>
              <w:t>銀行</w:t>
            </w:r>
          </w:p>
        </w:tc>
        <w:tc>
          <w:tcPr>
            <w:tcW w:w="1829" w:type="dxa"/>
          </w:tcPr>
          <w:p w:rsidR="00E53AB1" w:rsidRPr="008E5C40" w:rsidRDefault="00E53AB1" w:rsidP="005B5593">
            <w:pPr>
              <w:spacing w:line="400" w:lineRule="exact"/>
              <w:jc w:val="right"/>
              <w:rPr>
                <w:color w:val="000000" w:themeColor="text1"/>
                <w:sz w:val="28"/>
                <w:szCs w:val="28"/>
              </w:rPr>
            </w:pPr>
            <w:r w:rsidRPr="008E5C40">
              <w:rPr>
                <w:color w:val="000000" w:themeColor="text1"/>
                <w:sz w:val="28"/>
                <w:szCs w:val="28"/>
              </w:rPr>
              <w:t>2.50</w:t>
            </w:r>
          </w:p>
        </w:tc>
        <w:tc>
          <w:tcPr>
            <w:tcW w:w="1659" w:type="dxa"/>
          </w:tcPr>
          <w:p w:rsidR="00E53AB1" w:rsidRPr="008E5C40" w:rsidRDefault="00E53AB1" w:rsidP="005B5593">
            <w:pPr>
              <w:spacing w:line="400" w:lineRule="exact"/>
              <w:jc w:val="right"/>
              <w:rPr>
                <w:color w:val="000000" w:themeColor="text1"/>
                <w:sz w:val="28"/>
                <w:szCs w:val="28"/>
              </w:rPr>
            </w:pPr>
            <w:r w:rsidRPr="008E5C40">
              <w:rPr>
                <w:color w:val="000000" w:themeColor="text1"/>
                <w:sz w:val="28"/>
                <w:szCs w:val="28"/>
              </w:rPr>
              <w:t>61.84</w:t>
            </w:r>
          </w:p>
        </w:tc>
        <w:tc>
          <w:tcPr>
            <w:tcW w:w="1559" w:type="dxa"/>
            <w:vAlign w:val="center"/>
          </w:tcPr>
          <w:p w:rsidR="00E53AB1" w:rsidRPr="008E5C40" w:rsidRDefault="00E53AB1" w:rsidP="005B5593">
            <w:pPr>
              <w:spacing w:line="400" w:lineRule="exact"/>
              <w:jc w:val="right"/>
              <w:rPr>
                <w:color w:val="000000" w:themeColor="text1"/>
                <w:sz w:val="28"/>
                <w:szCs w:val="28"/>
              </w:rPr>
            </w:pPr>
            <w:r w:rsidRPr="008E5C40">
              <w:rPr>
                <w:rFonts w:hint="eastAsia"/>
                <w:color w:val="000000" w:themeColor="text1"/>
                <w:sz w:val="28"/>
                <w:szCs w:val="28"/>
              </w:rPr>
              <w:t xml:space="preserve">72.75 </w:t>
            </w:r>
          </w:p>
        </w:tc>
      </w:tr>
      <w:tr w:rsidR="008E5C40" w:rsidRPr="008E5C40" w:rsidTr="005B5593">
        <w:trPr>
          <w:trHeight w:val="179"/>
        </w:trPr>
        <w:tc>
          <w:tcPr>
            <w:tcW w:w="1393" w:type="dxa"/>
            <w:vMerge/>
          </w:tcPr>
          <w:p w:rsidR="00E53AB1" w:rsidRPr="008E5C40" w:rsidRDefault="00E53AB1" w:rsidP="005B5593">
            <w:pPr>
              <w:spacing w:line="400" w:lineRule="exact"/>
              <w:rPr>
                <w:color w:val="000000" w:themeColor="text1"/>
                <w:sz w:val="28"/>
                <w:szCs w:val="28"/>
              </w:rPr>
            </w:pPr>
          </w:p>
        </w:tc>
        <w:tc>
          <w:tcPr>
            <w:tcW w:w="3058" w:type="dxa"/>
          </w:tcPr>
          <w:p w:rsidR="00E53AB1" w:rsidRPr="008E5C40" w:rsidRDefault="00E53AB1" w:rsidP="005B5593">
            <w:pPr>
              <w:spacing w:line="400" w:lineRule="exact"/>
              <w:jc w:val="center"/>
              <w:rPr>
                <w:color w:val="000000" w:themeColor="text1"/>
              </w:rPr>
            </w:pPr>
            <w:r w:rsidRPr="008E5C40">
              <w:rPr>
                <w:rFonts w:ascii="新細明體" w:eastAsia="新細明體" w:hAnsi="新細明體" w:hint="eastAsia"/>
                <w:color w:val="000000" w:themeColor="text1"/>
                <w:sz w:val="28"/>
                <w:szCs w:val="28"/>
              </w:rPr>
              <w:t>OO</w:t>
            </w:r>
            <w:r w:rsidRPr="008E5C40">
              <w:rPr>
                <w:color w:val="000000" w:themeColor="text1"/>
                <w:sz w:val="28"/>
                <w:szCs w:val="28"/>
              </w:rPr>
              <w:t>銀行</w:t>
            </w:r>
          </w:p>
        </w:tc>
        <w:tc>
          <w:tcPr>
            <w:tcW w:w="1829" w:type="dxa"/>
          </w:tcPr>
          <w:p w:rsidR="00E53AB1" w:rsidRPr="008E5C40" w:rsidRDefault="00E53AB1" w:rsidP="005B5593">
            <w:pPr>
              <w:spacing w:line="400" w:lineRule="exact"/>
              <w:jc w:val="right"/>
              <w:rPr>
                <w:color w:val="000000" w:themeColor="text1"/>
                <w:sz w:val="28"/>
                <w:szCs w:val="28"/>
              </w:rPr>
            </w:pPr>
            <w:r w:rsidRPr="008E5C40">
              <w:rPr>
                <w:color w:val="000000" w:themeColor="text1"/>
                <w:sz w:val="28"/>
                <w:szCs w:val="28"/>
              </w:rPr>
              <w:t>33.20</w:t>
            </w:r>
          </w:p>
        </w:tc>
        <w:tc>
          <w:tcPr>
            <w:tcW w:w="1659" w:type="dxa"/>
          </w:tcPr>
          <w:p w:rsidR="00E53AB1" w:rsidRPr="008E5C40" w:rsidRDefault="00E53AB1" w:rsidP="005B5593">
            <w:pPr>
              <w:spacing w:line="400" w:lineRule="exact"/>
              <w:jc w:val="right"/>
              <w:rPr>
                <w:color w:val="000000" w:themeColor="text1"/>
                <w:sz w:val="28"/>
                <w:szCs w:val="28"/>
              </w:rPr>
            </w:pPr>
            <w:r w:rsidRPr="008E5C40">
              <w:rPr>
                <w:color w:val="000000" w:themeColor="text1"/>
                <w:sz w:val="28"/>
                <w:szCs w:val="28"/>
              </w:rPr>
              <w:t>45.35</w:t>
            </w:r>
          </w:p>
        </w:tc>
        <w:tc>
          <w:tcPr>
            <w:tcW w:w="1559" w:type="dxa"/>
            <w:vAlign w:val="center"/>
          </w:tcPr>
          <w:p w:rsidR="00E53AB1" w:rsidRPr="008E5C40" w:rsidRDefault="00E53AB1" w:rsidP="005B5593">
            <w:pPr>
              <w:spacing w:line="400" w:lineRule="exact"/>
              <w:jc w:val="right"/>
              <w:rPr>
                <w:color w:val="000000" w:themeColor="text1"/>
                <w:sz w:val="28"/>
                <w:szCs w:val="28"/>
              </w:rPr>
            </w:pPr>
            <w:r w:rsidRPr="008E5C40">
              <w:rPr>
                <w:rFonts w:hint="eastAsia"/>
                <w:color w:val="000000" w:themeColor="text1"/>
                <w:sz w:val="28"/>
                <w:szCs w:val="28"/>
              </w:rPr>
              <w:t xml:space="preserve">54.28 </w:t>
            </w:r>
          </w:p>
        </w:tc>
      </w:tr>
      <w:tr w:rsidR="008E5C40" w:rsidRPr="008E5C40" w:rsidTr="005B5593">
        <w:trPr>
          <w:trHeight w:val="179"/>
        </w:trPr>
        <w:tc>
          <w:tcPr>
            <w:tcW w:w="1393" w:type="dxa"/>
            <w:vMerge/>
          </w:tcPr>
          <w:p w:rsidR="00E53AB1" w:rsidRPr="008E5C40" w:rsidRDefault="00E53AB1" w:rsidP="005B5593">
            <w:pPr>
              <w:spacing w:line="400" w:lineRule="exact"/>
              <w:rPr>
                <w:color w:val="000000" w:themeColor="text1"/>
                <w:sz w:val="28"/>
                <w:szCs w:val="28"/>
              </w:rPr>
            </w:pPr>
          </w:p>
        </w:tc>
        <w:tc>
          <w:tcPr>
            <w:tcW w:w="3058" w:type="dxa"/>
          </w:tcPr>
          <w:p w:rsidR="00E53AB1" w:rsidRPr="008E5C40" w:rsidRDefault="00E53AB1" w:rsidP="005B5593">
            <w:pPr>
              <w:spacing w:line="400" w:lineRule="exact"/>
              <w:jc w:val="center"/>
              <w:rPr>
                <w:color w:val="000000" w:themeColor="text1"/>
              </w:rPr>
            </w:pPr>
            <w:r w:rsidRPr="008E5C40">
              <w:rPr>
                <w:rFonts w:ascii="新細明體" w:eastAsia="新細明體" w:hAnsi="新細明體" w:hint="eastAsia"/>
                <w:color w:val="000000" w:themeColor="text1"/>
                <w:sz w:val="28"/>
                <w:szCs w:val="28"/>
              </w:rPr>
              <w:t>OO</w:t>
            </w:r>
            <w:r w:rsidRPr="008E5C40">
              <w:rPr>
                <w:color w:val="000000" w:themeColor="text1"/>
                <w:sz w:val="28"/>
                <w:szCs w:val="28"/>
              </w:rPr>
              <w:t>銀行</w:t>
            </w:r>
          </w:p>
        </w:tc>
        <w:tc>
          <w:tcPr>
            <w:tcW w:w="1829" w:type="dxa"/>
          </w:tcPr>
          <w:p w:rsidR="00E53AB1" w:rsidRPr="008E5C40" w:rsidRDefault="00E53AB1" w:rsidP="005B5593">
            <w:pPr>
              <w:spacing w:line="400" w:lineRule="exact"/>
              <w:jc w:val="right"/>
              <w:rPr>
                <w:color w:val="000000" w:themeColor="text1"/>
                <w:sz w:val="28"/>
                <w:szCs w:val="28"/>
              </w:rPr>
            </w:pPr>
            <w:r w:rsidRPr="008E5C40">
              <w:rPr>
                <w:color w:val="000000" w:themeColor="text1"/>
                <w:sz w:val="28"/>
                <w:szCs w:val="28"/>
              </w:rPr>
              <w:t>242</w:t>
            </w:r>
            <w:r w:rsidRPr="008E5C40">
              <w:rPr>
                <w:rFonts w:hint="eastAsia"/>
                <w:color w:val="000000" w:themeColor="text1"/>
                <w:sz w:val="28"/>
                <w:szCs w:val="28"/>
              </w:rPr>
              <w:t>.00</w:t>
            </w:r>
          </w:p>
        </w:tc>
        <w:tc>
          <w:tcPr>
            <w:tcW w:w="1659" w:type="dxa"/>
          </w:tcPr>
          <w:p w:rsidR="00E53AB1" w:rsidRPr="008E5C40" w:rsidRDefault="00E53AB1" w:rsidP="005B5593">
            <w:pPr>
              <w:spacing w:line="400" w:lineRule="exact"/>
              <w:jc w:val="right"/>
              <w:rPr>
                <w:color w:val="000000" w:themeColor="text1"/>
                <w:sz w:val="28"/>
                <w:szCs w:val="28"/>
              </w:rPr>
            </w:pPr>
            <w:r w:rsidRPr="008E5C40">
              <w:rPr>
                <w:color w:val="000000" w:themeColor="text1"/>
                <w:sz w:val="28"/>
                <w:szCs w:val="28"/>
              </w:rPr>
              <w:t>271</w:t>
            </w:r>
            <w:r w:rsidRPr="008E5C40">
              <w:rPr>
                <w:rFonts w:hint="eastAsia"/>
                <w:color w:val="000000" w:themeColor="text1"/>
                <w:sz w:val="28"/>
                <w:szCs w:val="28"/>
              </w:rPr>
              <w:t>.00</w:t>
            </w:r>
          </w:p>
        </w:tc>
        <w:tc>
          <w:tcPr>
            <w:tcW w:w="1559" w:type="dxa"/>
            <w:vAlign w:val="center"/>
          </w:tcPr>
          <w:p w:rsidR="00E53AB1" w:rsidRPr="008E5C40" w:rsidRDefault="00E53AB1" w:rsidP="005B5593">
            <w:pPr>
              <w:spacing w:line="400" w:lineRule="exact"/>
              <w:jc w:val="right"/>
              <w:rPr>
                <w:color w:val="000000" w:themeColor="text1"/>
                <w:sz w:val="28"/>
                <w:szCs w:val="28"/>
              </w:rPr>
            </w:pPr>
            <w:r w:rsidRPr="008E5C40">
              <w:rPr>
                <w:rFonts w:hint="eastAsia"/>
                <w:color w:val="000000" w:themeColor="text1"/>
                <w:sz w:val="28"/>
                <w:szCs w:val="28"/>
              </w:rPr>
              <w:t xml:space="preserve">296.00 </w:t>
            </w:r>
          </w:p>
        </w:tc>
      </w:tr>
      <w:tr w:rsidR="008E5C40" w:rsidRPr="008E5C40" w:rsidTr="005B5593">
        <w:trPr>
          <w:trHeight w:val="179"/>
        </w:trPr>
        <w:tc>
          <w:tcPr>
            <w:tcW w:w="1393" w:type="dxa"/>
            <w:vMerge/>
          </w:tcPr>
          <w:p w:rsidR="00E53AB1" w:rsidRPr="008E5C40" w:rsidRDefault="00E53AB1" w:rsidP="005B5593">
            <w:pPr>
              <w:spacing w:line="400" w:lineRule="exact"/>
              <w:rPr>
                <w:color w:val="000000" w:themeColor="text1"/>
                <w:sz w:val="28"/>
                <w:szCs w:val="28"/>
              </w:rPr>
            </w:pPr>
          </w:p>
        </w:tc>
        <w:tc>
          <w:tcPr>
            <w:tcW w:w="3058" w:type="dxa"/>
          </w:tcPr>
          <w:p w:rsidR="00E53AB1" w:rsidRPr="008E5C40" w:rsidRDefault="00E53AB1" w:rsidP="005B5593">
            <w:pPr>
              <w:spacing w:line="400" w:lineRule="exact"/>
              <w:jc w:val="center"/>
              <w:rPr>
                <w:color w:val="000000" w:themeColor="text1"/>
              </w:rPr>
            </w:pPr>
            <w:r w:rsidRPr="008E5C40">
              <w:rPr>
                <w:rFonts w:ascii="新細明體" w:eastAsia="新細明體" w:hAnsi="新細明體" w:hint="eastAsia"/>
                <w:color w:val="000000" w:themeColor="text1"/>
                <w:sz w:val="28"/>
                <w:szCs w:val="28"/>
              </w:rPr>
              <w:t>OO</w:t>
            </w:r>
            <w:r w:rsidRPr="008E5C40">
              <w:rPr>
                <w:color w:val="000000" w:themeColor="text1"/>
                <w:sz w:val="28"/>
                <w:szCs w:val="28"/>
              </w:rPr>
              <w:t>銀行</w:t>
            </w:r>
          </w:p>
        </w:tc>
        <w:tc>
          <w:tcPr>
            <w:tcW w:w="1829" w:type="dxa"/>
          </w:tcPr>
          <w:p w:rsidR="00E53AB1" w:rsidRPr="008E5C40" w:rsidRDefault="00E53AB1" w:rsidP="005B5593">
            <w:pPr>
              <w:spacing w:line="400" w:lineRule="exact"/>
              <w:jc w:val="right"/>
              <w:rPr>
                <w:color w:val="000000" w:themeColor="text1"/>
                <w:sz w:val="28"/>
                <w:szCs w:val="28"/>
              </w:rPr>
            </w:pPr>
            <w:r w:rsidRPr="008E5C40">
              <w:rPr>
                <w:color w:val="000000" w:themeColor="text1"/>
                <w:sz w:val="28"/>
                <w:szCs w:val="28"/>
              </w:rPr>
              <w:t>32.03</w:t>
            </w:r>
          </w:p>
        </w:tc>
        <w:tc>
          <w:tcPr>
            <w:tcW w:w="1659" w:type="dxa"/>
          </w:tcPr>
          <w:p w:rsidR="00E53AB1" w:rsidRPr="008E5C40" w:rsidRDefault="00E53AB1" w:rsidP="005B5593">
            <w:pPr>
              <w:spacing w:line="400" w:lineRule="exact"/>
              <w:jc w:val="right"/>
              <w:rPr>
                <w:color w:val="000000" w:themeColor="text1"/>
                <w:sz w:val="28"/>
                <w:szCs w:val="28"/>
              </w:rPr>
            </w:pPr>
            <w:r w:rsidRPr="008E5C40">
              <w:rPr>
                <w:color w:val="000000" w:themeColor="text1"/>
                <w:sz w:val="28"/>
                <w:szCs w:val="28"/>
              </w:rPr>
              <w:t>18.75</w:t>
            </w:r>
          </w:p>
        </w:tc>
        <w:tc>
          <w:tcPr>
            <w:tcW w:w="1559" w:type="dxa"/>
            <w:vAlign w:val="center"/>
          </w:tcPr>
          <w:p w:rsidR="00E53AB1" w:rsidRPr="008E5C40" w:rsidRDefault="00E53AB1" w:rsidP="005B5593">
            <w:pPr>
              <w:spacing w:line="400" w:lineRule="exact"/>
              <w:jc w:val="right"/>
              <w:rPr>
                <w:color w:val="000000" w:themeColor="text1"/>
                <w:sz w:val="28"/>
                <w:szCs w:val="28"/>
              </w:rPr>
            </w:pPr>
            <w:r w:rsidRPr="008E5C40">
              <w:rPr>
                <w:rFonts w:hint="eastAsia"/>
                <w:color w:val="000000" w:themeColor="text1"/>
                <w:sz w:val="28"/>
                <w:szCs w:val="28"/>
              </w:rPr>
              <w:t xml:space="preserve">18.04 </w:t>
            </w:r>
          </w:p>
        </w:tc>
      </w:tr>
      <w:tr w:rsidR="008E5C40" w:rsidRPr="008E5C40" w:rsidTr="005B5593">
        <w:trPr>
          <w:trHeight w:val="179"/>
        </w:trPr>
        <w:tc>
          <w:tcPr>
            <w:tcW w:w="1393" w:type="dxa"/>
            <w:vMerge/>
          </w:tcPr>
          <w:p w:rsidR="00E53AB1" w:rsidRPr="008E5C40" w:rsidRDefault="00E53AB1" w:rsidP="005B5593">
            <w:pPr>
              <w:spacing w:line="400" w:lineRule="exact"/>
              <w:rPr>
                <w:color w:val="000000" w:themeColor="text1"/>
                <w:sz w:val="28"/>
                <w:szCs w:val="28"/>
              </w:rPr>
            </w:pPr>
          </w:p>
        </w:tc>
        <w:tc>
          <w:tcPr>
            <w:tcW w:w="3058" w:type="dxa"/>
          </w:tcPr>
          <w:p w:rsidR="00E53AB1" w:rsidRPr="008E5C40" w:rsidRDefault="00E53AB1" w:rsidP="005B5593">
            <w:pPr>
              <w:spacing w:line="400" w:lineRule="exact"/>
              <w:jc w:val="center"/>
              <w:rPr>
                <w:color w:val="000000" w:themeColor="text1"/>
              </w:rPr>
            </w:pPr>
            <w:r w:rsidRPr="008E5C40">
              <w:rPr>
                <w:rFonts w:ascii="新細明體" w:eastAsia="新細明體" w:hAnsi="新細明體" w:hint="eastAsia"/>
                <w:color w:val="000000" w:themeColor="text1"/>
                <w:sz w:val="28"/>
                <w:szCs w:val="28"/>
              </w:rPr>
              <w:t>OO</w:t>
            </w:r>
            <w:r w:rsidRPr="008E5C40">
              <w:rPr>
                <w:color w:val="000000" w:themeColor="text1"/>
                <w:sz w:val="28"/>
                <w:szCs w:val="28"/>
              </w:rPr>
              <w:t>銀行</w:t>
            </w:r>
          </w:p>
        </w:tc>
        <w:tc>
          <w:tcPr>
            <w:tcW w:w="1829" w:type="dxa"/>
          </w:tcPr>
          <w:p w:rsidR="00E53AB1" w:rsidRPr="008E5C40" w:rsidRDefault="00E53AB1" w:rsidP="005B5593">
            <w:pPr>
              <w:spacing w:line="400" w:lineRule="exact"/>
              <w:jc w:val="right"/>
              <w:rPr>
                <w:color w:val="000000" w:themeColor="text1"/>
                <w:sz w:val="28"/>
                <w:szCs w:val="28"/>
              </w:rPr>
            </w:pPr>
            <w:r w:rsidRPr="008E5C40">
              <w:rPr>
                <w:color w:val="000000" w:themeColor="text1"/>
                <w:sz w:val="28"/>
                <w:szCs w:val="28"/>
              </w:rPr>
              <w:t>18</w:t>
            </w:r>
            <w:r w:rsidRPr="008E5C40">
              <w:rPr>
                <w:rFonts w:hint="eastAsia"/>
                <w:color w:val="000000" w:themeColor="text1"/>
                <w:sz w:val="28"/>
                <w:szCs w:val="28"/>
              </w:rPr>
              <w:t>.00</w:t>
            </w:r>
          </w:p>
        </w:tc>
        <w:tc>
          <w:tcPr>
            <w:tcW w:w="1659" w:type="dxa"/>
          </w:tcPr>
          <w:p w:rsidR="00E53AB1" w:rsidRPr="008E5C40" w:rsidRDefault="00E53AB1" w:rsidP="005B5593">
            <w:pPr>
              <w:spacing w:line="400" w:lineRule="exact"/>
              <w:jc w:val="right"/>
              <w:rPr>
                <w:color w:val="000000" w:themeColor="text1"/>
                <w:sz w:val="28"/>
                <w:szCs w:val="28"/>
              </w:rPr>
            </w:pPr>
            <w:r w:rsidRPr="008E5C40">
              <w:rPr>
                <w:color w:val="000000" w:themeColor="text1"/>
                <w:sz w:val="28"/>
                <w:szCs w:val="28"/>
              </w:rPr>
              <w:t>80</w:t>
            </w:r>
            <w:r w:rsidRPr="008E5C40">
              <w:rPr>
                <w:rFonts w:hint="eastAsia"/>
                <w:color w:val="000000" w:themeColor="text1"/>
                <w:sz w:val="28"/>
                <w:szCs w:val="28"/>
              </w:rPr>
              <w:t>.00</w:t>
            </w:r>
          </w:p>
        </w:tc>
        <w:tc>
          <w:tcPr>
            <w:tcW w:w="1559" w:type="dxa"/>
            <w:vAlign w:val="center"/>
          </w:tcPr>
          <w:p w:rsidR="00E53AB1" w:rsidRPr="008E5C40" w:rsidRDefault="00E53AB1" w:rsidP="005B5593">
            <w:pPr>
              <w:spacing w:line="400" w:lineRule="exact"/>
              <w:jc w:val="right"/>
              <w:rPr>
                <w:color w:val="000000" w:themeColor="text1"/>
                <w:sz w:val="28"/>
                <w:szCs w:val="28"/>
              </w:rPr>
            </w:pPr>
            <w:r w:rsidRPr="008E5C40">
              <w:rPr>
                <w:rFonts w:hint="eastAsia"/>
                <w:color w:val="000000" w:themeColor="text1"/>
                <w:sz w:val="28"/>
                <w:szCs w:val="28"/>
              </w:rPr>
              <w:t xml:space="preserve">66.00 </w:t>
            </w:r>
          </w:p>
        </w:tc>
      </w:tr>
      <w:tr w:rsidR="008E5C40" w:rsidRPr="008E5C40" w:rsidTr="005B5593">
        <w:trPr>
          <w:trHeight w:val="179"/>
        </w:trPr>
        <w:tc>
          <w:tcPr>
            <w:tcW w:w="1393" w:type="dxa"/>
            <w:vMerge/>
          </w:tcPr>
          <w:p w:rsidR="00E53AB1" w:rsidRPr="008E5C40" w:rsidRDefault="00E53AB1" w:rsidP="005B5593">
            <w:pPr>
              <w:spacing w:line="400" w:lineRule="exact"/>
              <w:rPr>
                <w:color w:val="000000" w:themeColor="text1"/>
                <w:sz w:val="28"/>
                <w:szCs w:val="28"/>
              </w:rPr>
            </w:pPr>
          </w:p>
        </w:tc>
        <w:tc>
          <w:tcPr>
            <w:tcW w:w="3058" w:type="dxa"/>
          </w:tcPr>
          <w:p w:rsidR="00E53AB1" w:rsidRPr="008E5C40" w:rsidRDefault="00E53AB1" w:rsidP="005B5593">
            <w:pPr>
              <w:spacing w:line="400" w:lineRule="exact"/>
              <w:jc w:val="center"/>
              <w:rPr>
                <w:color w:val="000000" w:themeColor="text1"/>
              </w:rPr>
            </w:pPr>
            <w:r w:rsidRPr="008E5C40">
              <w:rPr>
                <w:rFonts w:ascii="新細明體" w:eastAsia="新細明體" w:hAnsi="新細明體" w:hint="eastAsia"/>
                <w:color w:val="000000" w:themeColor="text1"/>
                <w:sz w:val="28"/>
                <w:szCs w:val="28"/>
              </w:rPr>
              <w:t>OO</w:t>
            </w:r>
            <w:r w:rsidRPr="008E5C40">
              <w:rPr>
                <w:color w:val="000000" w:themeColor="text1"/>
                <w:sz w:val="28"/>
                <w:szCs w:val="28"/>
              </w:rPr>
              <w:t>銀行</w:t>
            </w:r>
          </w:p>
        </w:tc>
        <w:tc>
          <w:tcPr>
            <w:tcW w:w="1829" w:type="dxa"/>
          </w:tcPr>
          <w:p w:rsidR="00E53AB1" w:rsidRPr="008E5C40" w:rsidRDefault="00E53AB1" w:rsidP="005B5593">
            <w:pPr>
              <w:spacing w:line="400" w:lineRule="exact"/>
              <w:jc w:val="right"/>
              <w:rPr>
                <w:color w:val="000000" w:themeColor="text1"/>
                <w:sz w:val="28"/>
                <w:szCs w:val="28"/>
              </w:rPr>
            </w:pPr>
            <w:r w:rsidRPr="008E5C40">
              <w:rPr>
                <w:rFonts w:hint="eastAsia"/>
                <w:color w:val="000000" w:themeColor="text1"/>
                <w:sz w:val="28"/>
                <w:szCs w:val="28"/>
              </w:rPr>
              <w:t>-</w:t>
            </w:r>
          </w:p>
        </w:tc>
        <w:tc>
          <w:tcPr>
            <w:tcW w:w="1659" w:type="dxa"/>
          </w:tcPr>
          <w:p w:rsidR="00E53AB1" w:rsidRPr="008E5C40" w:rsidRDefault="00E53AB1" w:rsidP="005B5593">
            <w:pPr>
              <w:spacing w:line="400" w:lineRule="exact"/>
              <w:jc w:val="right"/>
              <w:rPr>
                <w:color w:val="000000" w:themeColor="text1"/>
                <w:sz w:val="28"/>
                <w:szCs w:val="28"/>
              </w:rPr>
            </w:pPr>
            <w:r w:rsidRPr="008E5C40">
              <w:rPr>
                <w:rFonts w:hint="eastAsia"/>
                <w:color w:val="000000" w:themeColor="text1"/>
                <w:sz w:val="28"/>
                <w:szCs w:val="28"/>
              </w:rPr>
              <w:t>-</w:t>
            </w:r>
          </w:p>
        </w:tc>
        <w:tc>
          <w:tcPr>
            <w:tcW w:w="1559" w:type="dxa"/>
          </w:tcPr>
          <w:p w:rsidR="00E53AB1" w:rsidRPr="008E5C40" w:rsidRDefault="00E53AB1" w:rsidP="005B5593">
            <w:pPr>
              <w:spacing w:line="400" w:lineRule="exact"/>
              <w:jc w:val="right"/>
              <w:rPr>
                <w:color w:val="000000" w:themeColor="text1"/>
                <w:sz w:val="28"/>
                <w:szCs w:val="28"/>
              </w:rPr>
            </w:pPr>
            <w:r w:rsidRPr="008E5C40">
              <w:rPr>
                <w:rFonts w:hint="eastAsia"/>
                <w:color w:val="000000" w:themeColor="text1"/>
                <w:sz w:val="28"/>
                <w:szCs w:val="28"/>
              </w:rPr>
              <w:t>-</w:t>
            </w:r>
          </w:p>
        </w:tc>
      </w:tr>
      <w:tr w:rsidR="008E5C40" w:rsidRPr="008E5C40" w:rsidTr="005B5593">
        <w:trPr>
          <w:trHeight w:val="179"/>
        </w:trPr>
        <w:tc>
          <w:tcPr>
            <w:tcW w:w="1393" w:type="dxa"/>
            <w:vMerge/>
          </w:tcPr>
          <w:p w:rsidR="00E53AB1" w:rsidRPr="008E5C40" w:rsidRDefault="00E53AB1" w:rsidP="005B5593">
            <w:pPr>
              <w:spacing w:line="400" w:lineRule="exact"/>
              <w:rPr>
                <w:color w:val="000000" w:themeColor="text1"/>
                <w:sz w:val="28"/>
                <w:szCs w:val="28"/>
              </w:rPr>
            </w:pPr>
          </w:p>
        </w:tc>
        <w:tc>
          <w:tcPr>
            <w:tcW w:w="3058" w:type="dxa"/>
          </w:tcPr>
          <w:p w:rsidR="00E53AB1" w:rsidRPr="008E5C40" w:rsidRDefault="00E53AB1" w:rsidP="005B5593">
            <w:pPr>
              <w:spacing w:line="400" w:lineRule="exact"/>
              <w:jc w:val="center"/>
              <w:rPr>
                <w:color w:val="000000" w:themeColor="text1"/>
              </w:rPr>
            </w:pPr>
            <w:r w:rsidRPr="008E5C40">
              <w:rPr>
                <w:rFonts w:ascii="新細明體" w:eastAsia="新細明體" w:hAnsi="新細明體" w:hint="eastAsia"/>
                <w:color w:val="000000" w:themeColor="text1"/>
                <w:sz w:val="28"/>
                <w:szCs w:val="28"/>
              </w:rPr>
              <w:t>OO</w:t>
            </w:r>
            <w:r w:rsidRPr="008E5C40">
              <w:rPr>
                <w:color w:val="000000" w:themeColor="text1"/>
                <w:sz w:val="28"/>
                <w:szCs w:val="28"/>
              </w:rPr>
              <w:t>銀行</w:t>
            </w:r>
          </w:p>
        </w:tc>
        <w:tc>
          <w:tcPr>
            <w:tcW w:w="1829" w:type="dxa"/>
          </w:tcPr>
          <w:p w:rsidR="00E53AB1" w:rsidRPr="008E5C40" w:rsidRDefault="00E53AB1" w:rsidP="005B5593">
            <w:pPr>
              <w:spacing w:line="400" w:lineRule="exact"/>
              <w:jc w:val="right"/>
              <w:rPr>
                <w:color w:val="000000" w:themeColor="text1"/>
                <w:sz w:val="28"/>
                <w:szCs w:val="28"/>
              </w:rPr>
            </w:pPr>
            <w:r w:rsidRPr="008E5C40">
              <w:rPr>
                <w:rFonts w:hint="eastAsia"/>
                <w:color w:val="000000" w:themeColor="text1"/>
                <w:sz w:val="28"/>
                <w:szCs w:val="28"/>
              </w:rPr>
              <w:t>-</w:t>
            </w:r>
          </w:p>
        </w:tc>
        <w:tc>
          <w:tcPr>
            <w:tcW w:w="1659" w:type="dxa"/>
          </w:tcPr>
          <w:p w:rsidR="00E53AB1" w:rsidRPr="008E5C40" w:rsidRDefault="00E53AB1" w:rsidP="005B5593">
            <w:pPr>
              <w:spacing w:line="400" w:lineRule="exact"/>
              <w:jc w:val="right"/>
              <w:rPr>
                <w:color w:val="000000" w:themeColor="text1"/>
                <w:sz w:val="28"/>
                <w:szCs w:val="28"/>
              </w:rPr>
            </w:pPr>
            <w:r w:rsidRPr="008E5C40">
              <w:rPr>
                <w:rFonts w:hint="eastAsia"/>
                <w:color w:val="000000" w:themeColor="text1"/>
                <w:sz w:val="28"/>
                <w:szCs w:val="28"/>
              </w:rPr>
              <w:t>-</w:t>
            </w:r>
          </w:p>
        </w:tc>
        <w:tc>
          <w:tcPr>
            <w:tcW w:w="1559" w:type="dxa"/>
          </w:tcPr>
          <w:p w:rsidR="00E53AB1" w:rsidRPr="008E5C40" w:rsidRDefault="00E53AB1" w:rsidP="005B5593">
            <w:pPr>
              <w:spacing w:line="400" w:lineRule="exact"/>
              <w:jc w:val="right"/>
              <w:rPr>
                <w:color w:val="000000" w:themeColor="text1"/>
                <w:sz w:val="28"/>
                <w:szCs w:val="28"/>
              </w:rPr>
            </w:pPr>
            <w:r w:rsidRPr="008E5C40">
              <w:rPr>
                <w:rFonts w:hint="eastAsia"/>
                <w:color w:val="000000" w:themeColor="text1"/>
                <w:sz w:val="28"/>
                <w:szCs w:val="28"/>
              </w:rPr>
              <w:t>-</w:t>
            </w:r>
          </w:p>
        </w:tc>
      </w:tr>
      <w:tr w:rsidR="008E5C40" w:rsidRPr="008E5C40" w:rsidTr="005B5593">
        <w:trPr>
          <w:trHeight w:val="179"/>
        </w:trPr>
        <w:tc>
          <w:tcPr>
            <w:tcW w:w="1393" w:type="dxa"/>
            <w:vMerge/>
          </w:tcPr>
          <w:p w:rsidR="00E53AB1" w:rsidRPr="008E5C40" w:rsidRDefault="00E53AB1" w:rsidP="005B5593">
            <w:pPr>
              <w:spacing w:line="400" w:lineRule="exact"/>
              <w:rPr>
                <w:color w:val="000000" w:themeColor="text1"/>
                <w:sz w:val="28"/>
                <w:szCs w:val="28"/>
              </w:rPr>
            </w:pPr>
          </w:p>
        </w:tc>
        <w:tc>
          <w:tcPr>
            <w:tcW w:w="3058" w:type="dxa"/>
          </w:tcPr>
          <w:p w:rsidR="00E53AB1" w:rsidRPr="008E5C40" w:rsidRDefault="00E53AB1" w:rsidP="005B5593">
            <w:pPr>
              <w:spacing w:line="400" w:lineRule="exact"/>
              <w:jc w:val="center"/>
              <w:rPr>
                <w:color w:val="000000" w:themeColor="text1"/>
              </w:rPr>
            </w:pPr>
            <w:r w:rsidRPr="008E5C40">
              <w:rPr>
                <w:rFonts w:ascii="新細明體" w:eastAsia="新細明體" w:hAnsi="新細明體" w:hint="eastAsia"/>
                <w:color w:val="000000" w:themeColor="text1"/>
                <w:sz w:val="28"/>
                <w:szCs w:val="28"/>
              </w:rPr>
              <w:t>OO</w:t>
            </w:r>
            <w:r w:rsidRPr="008E5C40">
              <w:rPr>
                <w:color w:val="000000" w:themeColor="text1"/>
                <w:sz w:val="28"/>
                <w:szCs w:val="28"/>
              </w:rPr>
              <w:t>銀行</w:t>
            </w:r>
          </w:p>
        </w:tc>
        <w:tc>
          <w:tcPr>
            <w:tcW w:w="1829" w:type="dxa"/>
          </w:tcPr>
          <w:p w:rsidR="00E53AB1" w:rsidRPr="008E5C40" w:rsidRDefault="00E53AB1" w:rsidP="005B5593">
            <w:pPr>
              <w:spacing w:line="400" w:lineRule="exact"/>
              <w:jc w:val="right"/>
              <w:rPr>
                <w:color w:val="000000" w:themeColor="text1"/>
                <w:sz w:val="28"/>
                <w:szCs w:val="28"/>
              </w:rPr>
            </w:pPr>
            <w:r w:rsidRPr="008E5C40">
              <w:rPr>
                <w:rFonts w:hint="eastAsia"/>
                <w:color w:val="000000" w:themeColor="text1"/>
                <w:sz w:val="28"/>
                <w:szCs w:val="28"/>
              </w:rPr>
              <w:t>-</w:t>
            </w:r>
          </w:p>
        </w:tc>
        <w:tc>
          <w:tcPr>
            <w:tcW w:w="1659" w:type="dxa"/>
          </w:tcPr>
          <w:p w:rsidR="00E53AB1" w:rsidRPr="008E5C40" w:rsidRDefault="00E53AB1" w:rsidP="005B5593">
            <w:pPr>
              <w:spacing w:line="400" w:lineRule="exact"/>
              <w:jc w:val="right"/>
              <w:rPr>
                <w:color w:val="000000" w:themeColor="text1"/>
                <w:sz w:val="28"/>
                <w:szCs w:val="28"/>
              </w:rPr>
            </w:pPr>
            <w:r w:rsidRPr="008E5C40">
              <w:rPr>
                <w:rFonts w:hint="eastAsia"/>
                <w:color w:val="000000" w:themeColor="text1"/>
                <w:sz w:val="28"/>
                <w:szCs w:val="28"/>
              </w:rPr>
              <w:t>-</w:t>
            </w:r>
          </w:p>
        </w:tc>
        <w:tc>
          <w:tcPr>
            <w:tcW w:w="1559" w:type="dxa"/>
          </w:tcPr>
          <w:p w:rsidR="00E53AB1" w:rsidRPr="008E5C40" w:rsidRDefault="00E53AB1" w:rsidP="005B5593">
            <w:pPr>
              <w:spacing w:line="400" w:lineRule="exact"/>
              <w:jc w:val="right"/>
              <w:rPr>
                <w:color w:val="000000" w:themeColor="text1"/>
                <w:sz w:val="28"/>
                <w:szCs w:val="28"/>
              </w:rPr>
            </w:pPr>
            <w:r w:rsidRPr="008E5C40">
              <w:rPr>
                <w:rFonts w:hint="eastAsia"/>
                <w:color w:val="000000" w:themeColor="text1"/>
                <w:sz w:val="28"/>
                <w:szCs w:val="28"/>
              </w:rPr>
              <w:t>-</w:t>
            </w:r>
          </w:p>
        </w:tc>
      </w:tr>
      <w:tr w:rsidR="008E5C40" w:rsidRPr="008E5C40" w:rsidTr="005B5593">
        <w:trPr>
          <w:trHeight w:val="154"/>
        </w:trPr>
        <w:tc>
          <w:tcPr>
            <w:tcW w:w="1393" w:type="dxa"/>
          </w:tcPr>
          <w:p w:rsidR="00E53AB1" w:rsidRPr="008E5C40" w:rsidRDefault="00E53AB1" w:rsidP="005B5593">
            <w:pPr>
              <w:spacing w:line="400" w:lineRule="exact"/>
              <w:rPr>
                <w:color w:val="000000" w:themeColor="text1"/>
                <w:sz w:val="28"/>
                <w:szCs w:val="28"/>
              </w:rPr>
            </w:pPr>
            <w:r w:rsidRPr="008E5C40">
              <w:rPr>
                <w:rFonts w:hint="eastAsia"/>
                <w:color w:val="000000" w:themeColor="text1"/>
                <w:sz w:val="28"/>
                <w:szCs w:val="28"/>
              </w:rPr>
              <w:t>合計</w:t>
            </w:r>
          </w:p>
        </w:tc>
        <w:tc>
          <w:tcPr>
            <w:tcW w:w="3058" w:type="dxa"/>
          </w:tcPr>
          <w:p w:rsidR="00E53AB1" w:rsidRPr="008E5C40" w:rsidRDefault="00E53AB1" w:rsidP="005B5593">
            <w:pPr>
              <w:spacing w:line="400" w:lineRule="exact"/>
              <w:rPr>
                <w:color w:val="000000" w:themeColor="text1"/>
                <w:sz w:val="28"/>
                <w:szCs w:val="28"/>
              </w:rPr>
            </w:pPr>
          </w:p>
        </w:tc>
        <w:tc>
          <w:tcPr>
            <w:tcW w:w="1829" w:type="dxa"/>
            <w:vAlign w:val="center"/>
          </w:tcPr>
          <w:p w:rsidR="00E53AB1" w:rsidRPr="008E5C40" w:rsidRDefault="00E53AB1" w:rsidP="005B5593">
            <w:pPr>
              <w:widowControl/>
              <w:overflowPunct/>
              <w:autoSpaceDE/>
              <w:autoSpaceDN/>
              <w:spacing w:line="400" w:lineRule="exact"/>
              <w:jc w:val="right"/>
              <w:rPr>
                <w:rFonts w:hAnsi="標楷體"/>
                <w:color w:val="000000" w:themeColor="text1"/>
                <w:kern w:val="0"/>
                <w:sz w:val="28"/>
                <w:szCs w:val="28"/>
              </w:rPr>
            </w:pPr>
            <w:r w:rsidRPr="008E5C40">
              <w:rPr>
                <w:rFonts w:hAnsi="標楷體" w:hint="eastAsia"/>
                <w:color w:val="000000" w:themeColor="text1"/>
                <w:sz w:val="28"/>
                <w:szCs w:val="28"/>
              </w:rPr>
              <w:t>1,185.63</w:t>
            </w:r>
          </w:p>
        </w:tc>
        <w:tc>
          <w:tcPr>
            <w:tcW w:w="1659" w:type="dxa"/>
            <w:vAlign w:val="center"/>
          </w:tcPr>
          <w:p w:rsidR="00E53AB1" w:rsidRPr="008E5C40" w:rsidRDefault="00E53AB1" w:rsidP="005B5593">
            <w:pPr>
              <w:spacing w:line="400" w:lineRule="exact"/>
              <w:jc w:val="right"/>
              <w:rPr>
                <w:rFonts w:hAnsi="標楷體"/>
                <w:color w:val="000000" w:themeColor="text1"/>
                <w:sz w:val="28"/>
                <w:szCs w:val="28"/>
              </w:rPr>
            </w:pPr>
            <w:r w:rsidRPr="008E5C40">
              <w:rPr>
                <w:rFonts w:hAnsi="標楷體" w:hint="eastAsia"/>
                <w:color w:val="000000" w:themeColor="text1"/>
                <w:sz w:val="28"/>
                <w:szCs w:val="28"/>
              </w:rPr>
              <w:t>1,444.41</w:t>
            </w:r>
          </w:p>
        </w:tc>
        <w:tc>
          <w:tcPr>
            <w:tcW w:w="1559" w:type="dxa"/>
            <w:vAlign w:val="center"/>
          </w:tcPr>
          <w:p w:rsidR="00E53AB1" w:rsidRPr="008E5C40" w:rsidRDefault="00E53AB1" w:rsidP="005B5593">
            <w:pPr>
              <w:spacing w:line="400" w:lineRule="exact"/>
              <w:jc w:val="right"/>
              <w:rPr>
                <w:color w:val="000000" w:themeColor="text1"/>
                <w:sz w:val="28"/>
                <w:szCs w:val="28"/>
              </w:rPr>
            </w:pPr>
            <w:r w:rsidRPr="008E5C40">
              <w:rPr>
                <w:rFonts w:hint="eastAsia"/>
                <w:color w:val="000000" w:themeColor="text1"/>
                <w:sz w:val="28"/>
                <w:szCs w:val="28"/>
              </w:rPr>
              <w:t xml:space="preserve">1,474.90 </w:t>
            </w:r>
          </w:p>
        </w:tc>
      </w:tr>
    </w:tbl>
    <w:bookmarkEnd w:id="42"/>
    <w:p w:rsidR="00E53AB1" w:rsidRPr="008E5C40" w:rsidRDefault="00E53AB1" w:rsidP="00E53AB1">
      <w:pPr>
        <w:pStyle w:val="afa"/>
        <w:widowControl/>
        <w:spacing w:line="280" w:lineRule="exact"/>
        <w:ind w:leftChars="-85" w:left="286" w:rightChars="-67" w:right="-228" w:hangingChars="221" w:hanging="575"/>
        <w:rPr>
          <w:color w:val="000000" w:themeColor="text1"/>
          <w:sz w:val="24"/>
          <w:szCs w:val="24"/>
        </w:rPr>
      </w:pPr>
      <w:proofErr w:type="gramStart"/>
      <w:r w:rsidRPr="008E5C40">
        <w:rPr>
          <w:rFonts w:hint="eastAsia"/>
          <w:color w:val="000000" w:themeColor="text1"/>
          <w:sz w:val="24"/>
          <w:szCs w:val="24"/>
        </w:rPr>
        <w:t>註</w:t>
      </w:r>
      <w:proofErr w:type="gramEnd"/>
      <w:r w:rsidRPr="008E5C40">
        <w:rPr>
          <w:rFonts w:hint="eastAsia"/>
          <w:color w:val="000000" w:themeColor="text1"/>
          <w:sz w:val="24"/>
          <w:szCs w:val="24"/>
        </w:rPr>
        <w:t>：依37家本國銀行提供108年及112年對主計總處之行業標準分類中之金融租賃業(代號016491)及民間融資業(代號016496)放款情形。</w:t>
      </w:r>
    </w:p>
    <w:p w:rsidR="00EB4C2B" w:rsidRPr="008E5C40" w:rsidRDefault="00E53AB1" w:rsidP="00843911">
      <w:pPr>
        <w:widowControl/>
        <w:spacing w:afterLines="50" w:after="228"/>
        <w:ind w:leftChars="-83" w:left="2" w:hangingChars="109" w:hanging="284"/>
        <w:rPr>
          <w:color w:val="000000" w:themeColor="text1"/>
          <w:sz w:val="24"/>
          <w:szCs w:val="24"/>
        </w:rPr>
      </w:pPr>
      <w:r w:rsidRPr="008E5C40">
        <w:rPr>
          <w:rFonts w:hint="eastAsia"/>
          <w:color w:val="000000" w:themeColor="text1"/>
          <w:sz w:val="24"/>
          <w:szCs w:val="24"/>
        </w:rPr>
        <w:t>資料來源：金管會</w:t>
      </w:r>
      <w:proofErr w:type="gramStart"/>
      <w:r w:rsidRPr="008E5C40">
        <w:rPr>
          <w:rFonts w:hint="eastAsia"/>
          <w:color w:val="000000" w:themeColor="text1"/>
          <w:sz w:val="24"/>
          <w:szCs w:val="24"/>
        </w:rPr>
        <w:t>洽</w:t>
      </w:r>
      <w:proofErr w:type="gramEnd"/>
      <w:r w:rsidRPr="008E5C40">
        <w:rPr>
          <w:rFonts w:hint="eastAsia"/>
          <w:color w:val="000000" w:themeColor="text1"/>
          <w:sz w:val="24"/>
          <w:szCs w:val="24"/>
        </w:rPr>
        <w:t>金融機構提供。</w:t>
      </w:r>
    </w:p>
    <w:p w:rsidR="008D6E33" w:rsidRPr="008E5C40" w:rsidRDefault="008D6E33" w:rsidP="00EB4C2B">
      <w:pPr>
        <w:widowControl/>
        <w:spacing w:afterLines="50" w:after="228"/>
        <w:rPr>
          <w:color w:val="000000" w:themeColor="text1"/>
          <w:sz w:val="24"/>
          <w:szCs w:val="24"/>
        </w:rPr>
      </w:pPr>
    </w:p>
    <w:p w:rsidR="00E53AB1" w:rsidRPr="008E5C40" w:rsidRDefault="00E53AB1" w:rsidP="00EB4C2B">
      <w:pPr>
        <w:widowControl/>
        <w:spacing w:afterLines="50" w:after="228"/>
        <w:rPr>
          <w:color w:val="000000" w:themeColor="text1"/>
          <w:sz w:val="24"/>
          <w:szCs w:val="24"/>
        </w:rPr>
      </w:pPr>
    </w:p>
    <w:p w:rsidR="00E53AB1" w:rsidRPr="008E5C40" w:rsidRDefault="00E53AB1" w:rsidP="00EB4C2B">
      <w:pPr>
        <w:widowControl/>
        <w:spacing w:afterLines="50" w:after="228"/>
        <w:rPr>
          <w:color w:val="000000" w:themeColor="text1"/>
          <w:sz w:val="24"/>
          <w:szCs w:val="24"/>
        </w:rPr>
      </w:pPr>
    </w:p>
    <w:p w:rsidR="003D0F8F" w:rsidRPr="008E5C40" w:rsidRDefault="00866616" w:rsidP="00866616">
      <w:pPr>
        <w:pStyle w:val="a3"/>
        <w:numPr>
          <w:ilvl w:val="0"/>
          <w:numId w:val="0"/>
        </w:numPr>
        <w:spacing w:before="120"/>
        <w:ind w:left="480"/>
        <w:jc w:val="center"/>
        <w:rPr>
          <w:b/>
          <w:color w:val="000000" w:themeColor="text1"/>
        </w:rPr>
      </w:pPr>
      <w:r w:rsidRPr="008E5C40">
        <w:rPr>
          <w:rFonts w:hint="eastAsia"/>
          <w:b/>
          <w:color w:val="000000" w:themeColor="text1"/>
        </w:rPr>
        <w:t xml:space="preserve">表2 </w:t>
      </w:r>
      <w:r w:rsidR="003D0F8F" w:rsidRPr="008E5C40">
        <w:rPr>
          <w:rFonts w:hint="eastAsia"/>
          <w:b/>
          <w:color w:val="000000" w:themeColor="text1"/>
        </w:rPr>
        <w:t>3家上市融資租賃公司業務規模概況</w:t>
      </w:r>
    </w:p>
    <w:p w:rsidR="003D0F8F" w:rsidRPr="008E5C40" w:rsidRDefault="003D0F8F" w:rsidP="003D0F8F">
      <w:pPr>
        <w:jc w:val="right"/>
        <w:rPr>
          <w:color w:val="000000" w:themeColor="text1"/>
          <w:sz w:val="24"/>
          <w:szCs w:val="24"/>
        </w:rPr>
      </w:pPr>
      <w:r w:rsidRPr="008E5C40">
        <w:rPr>
          <w:rFonts w:hint="eastAsia"/>
          <w:color w:val="000000" w:themeColor="text1"/>
          <w:sz w:val="24"/>
          <w:szCs w:val="24"/>
        </w:rPr>
        <w:t>單位:億元</w:t>
      </w:r>
    </w:p>
    <w:tbl>
      <w:tblPr>
        <w:tblStyle w:val="af9"/>
        <w:tblW w:w="10065" w:type="dxa"/>
        <w:tblInd w:w="-856" w:type="dxa"/>
        <w:tblLayout w:type="fixed"/>
        <w:tblLook w:val="04A0" w:firstRow="1" w:lastRow="0" w:firstColumn="1" w:lastColumn="0" w:noHBand="0" w:noVBand="1"/>
      </w:tblPr>
      <w:tblGrid>
        <w:gridCol w:w="2411"/>
        <w:gridCol w:w="1417"/>
        <w:gridCol w:w="1276"/>
        <w:gridCol w:w="1276"/>
        <w:gridCol w:w="1275"/>
        <w:gridCol w:w="1134"/>
        <w:gridCol w:w="1276"/>
      </w:tblGrid>
      <w:tr w:rsidR="008E5C40" w:rsidRPr="008E5C40" w:rsidTr="00EB4C2B">
        <w:trPr>
          <w:trHeight w:val="280"/>
          <w:tblHeader/>
        </w:trPr>
        <w:tc>
          <w:tcPr>
            <w:tcW w:w="2411" w:type="dxa"/>
          </w:tcPr>
          <w:p w:rsidR="003D0F8F" w:rsidRPr="008E5C40" w:rsidRDefault="003D0F8F" w:rsidP="008D6E33">
            <w:pPr>
              <w:spacing w:line="440" w:lineRule="exact"/>
              <w:rPr>
                <w:rFonts w:hAnsi="標楷體"/>
                <w:color w:val="000000" w:themeColor="text1"/>
                <w:sz w:val="26"/>
                <w:szCs w:val="26"/>
              </w:rPr>
            </w:pPr>
            <w:r w:rsidRPr="008E5C40">
              <w:rPr>
                <w:rFonts w:hAnsi="標楷體" w:hint="eastAsia"/>
                <w:color w:val="000000" w:themeColor="text1"/>
                <w:sz w:val="26"/>
                <w:szCs w:val="26"/>
              </w:rPr>
              <w:lastRenderedPageBreak/>
              <w:t>業務項目</w:t>
            </w:r>
          </w:p>
        </w:tc>
        <w:tc>
          <w:tcPr>
            <w:tcW w:w="1417" w:type="dxa"/>
          </w:tcPr>
          <w:p w:rsidR="003D0F8F" w:rsidRPr="008E5C40" w:rsidRDefault="003D0F8F" w:rsidP="008D6E33">
            <w:pPr>
              <w:spacing w:line="440" w:lineRule="exact"/>
              <w:ind w:leftChars="-30" w:left="-102" w:rightChars="-47" w:right="-160"/>
              <w:jc w:val="center"/>
              <w:rPr>
                <w:rFonts w:hAnsi="標楷體"/>
                <w:color w:val="000000" w:themeColor="text1"/>
                <w:sz w:val="26"/>
                <w:szCs w:val="26"/>
              </w:rPr>
            </w:pPr>
            <w:r w:rsidRPr="008E5C40">
              <w:rPr>
                <w:rFonts w:hAnsi="標楷體"/>
                <w:color w:val="000000" w:themeColor="text1"/>
                <w:sz w:val="26"/>
                <w:szCs w:val="26"/>
              </w:rPr>
              <w:t>108年</w:t>
            </w:r>
          </w:p>
        </w:tc>
        <w:tc>
          <w:tcPr>
            <w:tcW w:w="1276" w:type="dxa"/>
          </w:tcPr>
          <w:p w:rsidR="003D0F8F" w:rsidRPr="008E5C40" w:rsidRDefault="003D0F8F" w:rsidP="008D6E33">
            <w:pPr>
              <w:spacing w:line="440" w:lineRule="exact"/>
              <w:ind w:leftChars="-33" w:left="-112"/>
              <w:jc w:val="center"/>
              <w:rPr>
                <w:rFonts w:hAnsi="標楷體"/>
                <w:color w:val="000000" w:themeColor="text1"/>
                <w:sz w:val="26"/>
                <w:szCs w:val="26"/>
              </w:rPr>
            </w:pPr>
            <w:r w:rsidRPr="008E5C40">
              <w:rPr>
                <w:rFonts w:hAnsi="標楷體"/>
                <w:color w:val="000000" w:themeColor="text1"/>
                <w:sz w:val="26"/>
                <w:szCs w:val="26"/>
              </w:rPr>
              <w:t>109年</w:t>
            </w:r>
          </w:p>
        </w:tc>
        <w:tc>
          <w:tcPr>
            <w:tcW w:w="1276" w:type="dxa"/>
          </w:tcPr>
          <w:p w:rsidR="003D0F8F" w:rsidRPr="008E5C40" w:rsidRDefault="003D0F8F" w:rsidP="008D6E33">
            <w:pPr>
              <w:spacing w:line="440" w:lineRule="exact"/>
              <w:ind w:leftChars="-39" w:left="-133" w:rightChars="-39" w:right="-133"/>
              <w:jc w:val="center"/>
              <w:rPr>
                <w:rFonts w:hAnsi="標楷體"/>
                <w:color w:val="000000" w:themeColor="text1"/>
                <w:sz w:val="26"/>
                <w:szCs w:val="26"/>
              </w:rPr>
            </w:pPr>
            <w:r w:rsidRPr="008E5C40">
              <w:rPr>
                <w:rFonts w:hAnsi="標楷體"/>
                <w:color w:val="000000" w:themeColor="text1"/>
                <w:sz w:val="26"/>
                <w:szCs w:val="26"/>
              </w:rPr>
              <w:t>110年</w:t>
            </w:r>
          </w:p>
        </w:tc>
        <w:tc>
          <w:tcPr>
            <w:tcW w:w="1275" w:type="dxa"/>
          </w:tcPr>
          <w:p w:rsidR="003D0F8F" w:rsidRPr="008E5C40" w:rsidRDefault="003D0F8F" w:rsidP="008D6E33">
            <w:pPr>
              <w:spacing w:line="440" w:lineRule="exact"/>
              <w:ind w:leftChars="-24" w:left="-82" w:rightChars="-58" w:right="-197"/>
              <w:jc w:val="center"/>
              <w:rPr>
                <w:rFonts w:hAnsi="標楷體"/>
                <w:color w:val="000000" w:themeColor="text1"/>
                <w:sz w:val="26"/>
                <w:szCs w:val="26"/>
              </w:rPr>
            </w:pPr>
            <w:r w:rsidRPr="008E5C40">
              <w:rPr>
                <w:rFonts w:hAnsi="標楷體"/>
                <w:color w:val="000000" w:themeColor="text1"/>
                <w:sz w:val="26"/>
                <w:szCs w:val="26"/>
              </w:rPr>
              <w:t>111年</w:t>
            </w:r>
          </w:p>
        </w:tc>
        <w:tc>
          <w:tcPr>
            <w:tcW w:w="1134" w:type="dxa"/>
          </w:tcPr>
          <w:p w:rsidR="003D0F8F" w:rsidRPr="008E5C40" w:rsidRDefault="003D0F8F" w:rsidP="008D6E33">
            <w:pPr>
              <w:spacing w:line="440" w:lineRule="exact"/>
              <w:ind w:leftChars="-5" w:left="-17" w:rightChars="-31" w:right="-105"/>
              <w:jc w:val="center"/>
              <w:rPr>
                <w:rFonts w:hAnsi="標楷體"/>
                <w:color w:val="000000" w:themeColor="text1"/>
                <w:sz w:val="26"/>
                <w:szCs w:val="26"/>
              </w:rPr>
            </w:pPr>
            <w:r w:rsidRPr="008E5C40">
              <w:rPr>
                <w:rFonts w:hAnsi="標楷體"/>
                <w:color w:val="000000" w:themeColor="text1"/>
                <w:sz w:val="26"/>
                <w:szCs w:val="26"/>
              </w:rPr>
              <w:t>112年</w:t>
            </w:r>
          </w:p>
        </w:tc>
        <w:tc>
          <w:tcPr>
            <w:tcW w:w="1276" w:type="dxa"/>
          </w:tcPr>
          <w:p w:rsidR="003D0F8F" w:rsidRPr="008E5C40" w:rsidRDefault="003D0F8F" w:rsidP="008D6E33">
            <w:pPr>
              <w:spacing w:line="440" w:lineRule="exact"/>
              <w:ind w:leftChars="-30" w:left="-102" w:rightChars="-32" w:right="-109"/>
              <w:jc w:val="center"/>
              <w:rPr>
                <w:rFonts w:hAnsi="標楷體"/>
                <w:color w:val="000000" w:themeColor="text1"/>
                <w:sz w:val="26"/>
                <w:szCs w:val="26"/>
              </w:rPr>
            </w:pPr>
            <w:r w:rsidRPr="008E5C40">
              <w:rPr>
                <w:rFonts w:hAnsi="標楷體"/>
                <w:color w:val="000000" w:themeColor="text1"/>
                <w:sz w:val="26"/>
                <w:szCs w:val="26"/>
              </w:rPr>
              <w:t>113年</w:t>
            </w:r>
            <w:r w:rsidRPr="008E5C40">
              <w:rPr>
                <w:rFonts w:hAnsi="標楷體" w:hint="eastAsia"/>
                <w:color w:val="000000" w:themeColor="text1"/>
                <w:sz w:val="26"/>
                <w:szCs w:val="26"/>
              </w:rPr>
              <w:t>4</w:t>
            </w:r>
            <w:r w:rsidRPr="008E5C40">
              <w:rPr>
                <w:rFonts w:hAnsi="標楷體"/>
                <w:color w:val="000000" w:themeColor="text1"/>
                <w:sz w:val="26"/>
                <w:szCs w:val="26"/>
              </w:rPr>
              <w:t>月</w:t>
            </w:r>
          </w:p>
        </w:tc>
      </w:tr>
      <w:tr w:rsidR="008E5C40" w:rsidRPr="008E5C40" w:rsidTr="00EB4C2B">
        <w:trPr>
          <w:trHeight w:val="280"/>
        </w:trPr>
        <w:tc>
          <w:tcPr>
            <w:tcW w:w="2411" w:type="dxa"/>
          </w:tcPr>
          <w:p w:rsidR="003D0F8F" w:rsidRPr="008E5C40" w:rsidRDefault="003D0F8F" w:rsidP="008D6E33">
            <w:pPr>
              <w:spacing w:line="440" w:lineRule="exact"/>
              <w:ind w:leftChars="-30" w:left="-102" w:rightChars="-31" w:right="-105"/>
              <w:rPr>
                <w:rFonts w:hAnsi="標楷體"/>
                <w:color w:val="000000" w:themeColor="text1"/>
                <w:sz w:val="26"/>
                <w:szCs w:val="26"/>
              </w:rPr>
            </w:pPr>
            <w:r w:rsidRPr="008E5C40">
              <w:rPr>
                <w:rFonts w:hAnsi="標楷體" w:hint="eastAsia"/>
                <w:color w:val="000000" w:themeColor="text1"/>
                <w:sz w:val="26"/>
                <w:szCs w:val="26"/>
              </w:rPr>
              <w:t>資本性租賃</w:t>
            </w:r>
          </w:p>
        </w:tc>
        <w:tc>
          <w:tcPr>
            <w:tcW w:w="1417" w:type="dxa"/>
          </w:tcPr>
          <w:p w:rsidR="003D0F8F" w:rsidRPr="008E5C40" w:rsidRDefault="003D0F8F" w:rsidP="008D6E33">
            <w:pPr>
              <w:spacing w:line="440" w:lineRule="exact"/>
              <w:ind w:leftChars="-30" w:left="-102"/>
              <w:jc w:val="right"/>
              <w:rPr>
                <w:rFonts w:hAnsi="標楷體"/>
                <w:color w:val="000000" w:themeColor="text1"/>
                <w:sz w:val="26"/>
                <w:szCs w:val="26"/>
              </w:rPr>
            </w:pPr>
            <w:r w:rsidRPr="008E5C40">
              <w:rPr>
                <w:rFonts w:hAnsi="標楷體" w:hint="eastAsia"/>
                <w:color w:val="000000" w:themeColor="text1"/>
                <w:sz w:val="26"/>
                <w:szCs w:val="26"/>
              </w:rPr>
              <w:t>471.42</w:t>
            </w:r>
          </w:p>
        </w:tc>
        <w:tc>
          <w:tcPr>
            <w:tcW w:w="1276" w:type="dxa"/>
          </w:tcPr>
          <w:p w:rsidR="003D0F8F" w:rsidRPr="008E5C40" w:rsidRDefault="003D0F8F" w:rsidP="008D6E33">
            <w:pPr>
              <w:spacing w:line="440" w:lineRule="exact"/>
              <w:ind w:leftChars="-33" w:left="-112"/>
              <w:jc w:val="right"/>
              <w:rPr>
                <w:rFonts w:hAnsi="標楷體"/>
                <w:color w:val="000000" w:themeColor="text1"/>
                <w:sz w:val="26"/>
                <w:szCs w:val="26"/>
              </w:rPr>
            </w:pPr>
            <w:r w:rsidRPr="008E5C40">
              <w:rPr>
                <w:rFonts w:hAnsi="標楷體" w:hint="eastAsia"/>
                <w:color w:val="000000" w:themeColor="text1"/>
                <w:sz w:val="26"/>
                <w:szCs w:val="26"/>
              </w:rPr>
              <w:t>493.76</w:t>
            </w:r>
          </w:p>
        </w:tc>
        <w:tc>
          <w:tcPr>
            <w:tcW w:w="1276" w:type="dxa"/>
          </w:tcPr>
          <w:p w:rsidR="003D0F8F" w:rsidRPr="008E5C40" w:rsidRDefault="003D0F8F" w:rsidP="008D6E33">
            <w:pPr>
              <w:spacing w:line="440" w:lineRule="exact"/>
              <w:ind w:leftChars="-39" w:left="-133"/>
              <w:jc w:val="right"/>
              <w:rPr>
                <w:rFonts w:hAnsi="標楷體"/>
                <w:color w:val="000000" w:themeColor="text1"/>
                <w:sz w:val="26"/>
                <w:szCs w:val="26"/>
              </w:rPr>
            </w:pPr>
            <w:r w:rsidRPr="008E5C40">
              <w:rPr>
                <w:rFonts w:hAnsi="標楷體" w:hint="eastAsia"/>
                <w:color w:val="000000" w:themeColor="text1"/>
                <w:sz w:val="26"/>
                <w:szCs w:val="26"/>
              </w:rPr>
              <w:t>570.57</w:t>
            </w:r>
          </w:p>
        </w:tc>
        <w:tc>
          <w:tcPr>
            <w:tcW w:w="1275" w:type="dxa"/>
          </w:tcPr>
          <w:p w:rsidR="003D0F8F" w:rsidRPr="008E5C40" w:rsidRDefault="003D0F8F" w:rsidP="008D6E33">
            <w:pPr>
              <w:spacing w:line="440" w:lineRule="exact"/>
              <w:ind w:leftChars="-24" w:left="-82" w:rightChars="-16" w:right="-54"/>
              <w:jc w:val="right"/>
              <w:rPr>
                <w:rFonts w:hAnsi="標楷體"/>
                <w:color w:val="000000" w:themeColor="text1"/>
                <w:sz w:val="26"/>
                <w:szCs w:val="26"/>
              </w:rPr>
            </w:pPr>
            <w:r w:rsidRPr="008E5C40">
              <w:rPr>
                <w:rFonts w:hAnsi="標楷體" w:hint="eastAsia"/>
                <w:color w:val="000000" w:themeColor="text1"/>
                <w:sz w:val="26"/>
                <w:szCs w:val="26"/>
              </w:rPr>
              <w:t>697.11</w:t>
            </w:r>
          </w:p>
        </w:tc>
        <w:tc>
          <w:tcPr>
            <w:tcW w:w="1134" w:type="dxa"/>
          </w:tcPr>
          <w:p w:rsidR="003D0F8F" w:rsidRPr="008E5C40" w:rsidRDefault="003D0F8F" w:rsidP="008D6E33">
            <w:pPr>
              <w:spacing w:line="440" w:lineRule="exact"/>
              <w:ind w:leftChars="-71" w:left="-91" w:rightChars="-31" w:right="-105" w:hangingChars="54" w:hanging="151"/>
              <w:jc w:val="right"/>
              <w:rPr>
                <w:rFonts w:hAnsi="標楷體"/>
                <w:color w:val="000000" w:themeColor="text1"/>
                <w:sz w:val="26"/>
                <w:szCs w:val="26"/>
              </w:rPr>
            </w:pPr>
            <w:r w:rsidRPr="008E5C40">
              <w:rPr>
                <w:rFonts w:hAnsi="標楷體" w:hint="eastAsia"/>
                <w:color w:val="000000" w:themeColor="text1"/>
                <w:sz w:val="26"/>
                <w:szCs w:val="26"/>
              </w:rPr>
              <w:t>733.20</w:t>
            </w:r>
          </w:p>
        </w:tc>
        <w:tc>
          <w:tcPr>
            <w:tcW w:w="1276" w:type="dxa"/>
          </w:tcPr>
          <w:p w:rsidR="003D0F8F" w:rsidRPr="008E5C40" w:rsidRDefault="003D0F8F" w:rsidP="008D6E33">
            <w:pPr>
              <w:spacing w:line="440" w:lineRule="exact"/>
              <w:ind w:leftChars="-30" w:left="-102"/>
              <w:jc w:val="right"/>
              <w:rPr>
                <w:rFonts w:hAnsi="標楷體"/>
                <w:color w:val="000000" w:themeColor="text1"/>
                <w:sz w:val="26"/>
                <w:szCs w:val="26"/>
              </w:rPr>
            </w:pPr>
            <w:r w:rsidRPr="008E5C40">
              <w:rPr>
                <w:rFonts w:hAnsi="標楷體" w:hint="eastAsia"/>
                <w:color w:val="000000" w:themeColor="text1"/>
                <w:sz w:val="26"/>
                <w:szCs w:val="26"/>
              </w:rPr>
              <w:t>193.24</w:t>
            </w:r>
          </w:p>
        </w:tc>
      </w:tr>
      <w:tr w:rsidR="008E5C40" w:rsidRPr="008E5C40" w:rsidTr="00EB4C2B">
        <w:trPr>
          <w:trHeight w:val="290"/>
        </w:trPr>
        <w:tc>
          <w:tcPr>
            <w:tcW w:w="2411" w:type="dxa"/>
          </w:tcPr>
          <w:p w:rsidR="003D0F8F" w:rsidRPr="008E5C40" w:rsidRDefault="003D0F8F" w:rsidP="008D6E33">
            <w:pPr>
              <w:spacing w:line="440" w:lineRule="exact"/>
              <w:ind w:leftChars="-30" w:left="-102" w:rightChars="-31" w:right="-105"/>
              <w:rPr>
                <w:rFonts w:hAnsi="標楷體"/>
                <w:color w:val="000000" w:themeColor="text1"/>
                <w:sz w:val="26"/>
                <w:szCs w:val="26"/>
              </w:rPr>
            </w:pPr>
            <w:r w:rsidRPr="008E5C40">
              <w:rPr>
                <w:rFonts w:hAnsi="標楷體" w:hint="eastAsia"/>
                <w:color w:val="000000" w:themeColor="text1"/>
                <w:sz w:val="26"/>
                <w:szCs w:val="26"/>
              </w:rPr>
              <w:t>營業性租賃</w:t>
            </w:r>
          </w:p>
        </w:tc>
        <w:tc>
          <w:tcPr>
            <w:tcW w:w="1417" w:type="dxa"/>
          </w:tcPr>
          <w:p w:rsidR="003D0F8F" w:rsidRPr="008E5C40" w:rsidRDefault="003D0F8F" w:rsidP="008D6E33">
            <w:pPr>
              <w:spacing w:line="440" w:lineRule="exact"/>
              <w:ind w:leftChars="-30" w:left="-102"/>
              <w:jc w:val="right"/>
              <w:rPr>
                <w:rFonts w:hAnsi="標楷體"/>
                <w:color w:val="000000" w:themeColor="text1"/>
                <w:sz w:val="26"/>
                <w:szCs w:val="26"/>
              </w:rPr>
            </w:pPr>
            <w:r w:rsidRPr="008E5C40">
              <w:rPr>
                <w:rFonts w:hAnsi="標楷體" w:hint="eastAsia"/>
                <w:color w:val="000000" w:themeColor="text1"/>
                <w:sz w:val="26"/>
                <w:szCs w:val="26"/>
              </w:rPr>
              <w:t>40.90</w:t>
            </w:r>
          </w:p>
        </w:tc>
        <w:tc>
          <w:tcPr>
            <w:tcW w:w="1276" w:type="dxa"/>
          </w:tcPr>
          <w:p w:rsidR="003D0F8F" w:rsidRPr="008E5C40" w:rsidRDefault="003D0F8F" w:rsidP="008D6E33">
            <w:pPr>
              <w:spacing w:line="440" w:lineRule="exact"/>
              <w:ind w:leftChars="-33" w:left="-112"/>
              <w:jc w:val="right"/>
              <w:rPr>
                <w:rFonts w:hAnsi="標楷體"/>
                <w:color w:val="000000" w:themeColor="text1"/>
                <w:sz w:val="26"/>
                <w:szCs w:val="26"/>
              </w:rPr>
            </w:pPr>
            <w:r w:rsidRPr="008E5C40">
              <w:rPr>
                <w:rFonts w:hAnsi="標楷體" w:hint="eastAsia"/>
                <w:color w:val="000000" w:themeColor="text1"/>
                <w:sz w:val="26"/>
                <w:szCs w:val="26"/>
              </w:rPr>
              <w:t>57.30</w:t>
            </w:r>
          </w:p>
        </w:tc>
        <w:tc>
          <w:tcPr>
            <w:tcW w:w="1276" w:type="dxa"/>
          </w:tcPr>
          <w:p w:rsidR="003D0F8F" w:rsidRPr="008E5C40" w:rsidRDefault="003D0F8F" w:rsidP="008D6E33">
            <w:pPr>
              <w:spacing w:line="440" w:lineRule="exact"/>
              <w:ind w:leftChars="-39" w:left="-133"/>
              <w:jc w:val="right"/>
              <w:rPr>
                <w:rFonts w:hAnsi="標楷體"/>
                <w:color w:val="000000" w:themeColor="text1"/>
                <w:sz w:val="26"/>
                <w:szCs w:val="26"/>
              </w:rPr>
            </w:pPr>
            <w:r w:rsidRPr="008E5C40">
              <w:rPr>
                <w:rFonts w:hAnsi="標楷體" w:hint="eastAsia"/>
                <w:color w:val="000000" w:themeColor="text1"/>
                <w:sz w:val="26"/>
                <w:szCs w:val="26"/>
              </w:rPr>
              <w:t>67.36</w:t>
            </w:r>
          </w:p>
        </w:tc>
        <w:tc>
          <w:tcPr>
            <w:tcW w:w="1275" w:type="dxa"/>
          </w:tcPr>
          <w:p w:rsidR="003D0F8F" w:rsidRPr="008E5C40" w:rsidRDefault="003D0F8F" w:rsidP="008D6E33">
            <w:pPr>
              <w:spacing w:line="440" w:lineRule="exact"/>
              <w:ind w:leftChars="-24" w:left="-82" w:rightChars="-16" w:right="-54"/>
              <w:jc w:val="right"/>
              <w:rPr>
                <w:rFonts w:hAnsi="標楷體"/>
                <w:color w:val="000000" w:themeColor="text1"/>
                <w:sz w:val="26"/>
                <w:szCs w:val="26"/>
              </w:rPr>
            </w:pPr>
            <w:r w:rsidRPr="008E5C40">
              <w:rPr>
                <w:rFonts w:hAnsi="標楷體" w:hint="eastAsia"/>
                <w:color w:val="000000" w:themeColor="text1"/>
                <w:sz w:val="26"/>
                <w:szCs w:val="26"/>
              </w:rPr>
              <w:t>72.29</w:t>
            </w:r>
          </w:p>
        </w:tc>
        <w:tc>
          <w:tcPr>
            <w:tcW w:w="1134" w:type="dxa"/>
          </w:tcPr>
          <w:p w:rsidR="003D0F8F" w:rsidRPr="008E5C40" w:rsidRDefault="003D0F8F" w:rsidP="008D6E33">
            <w:pPr>
              <w:spacing w:line="440" w:lineRule="exact"/>
              <w:ind w:leftChars="-71" w:left="-91" w:rightChars="-31" w:right="-105" w:hangingChars="54" w:hanging="151"/>
              <w:jc w:val="right"/>
              <w:rPr>
                <w:rFonts w:hAnsi="標楷體"/>
                <w:color w:val="000000" w:themeColor="text1"/>
                <w:sz w:val="26"/>
                <w:szCs w:val="26"/>
              </w:rPr>
            </w:pPr>
            <w:r w:rsidRPr="008E5C40">
              <w:rPr>
                <w:rFonts w:hAnsi="標楷體" w:hint="eastAsia"/>
                <w:color w:val="000000" w:themeColor="text1"/>
                <w:sz w:val="26"/>
                <w:szCs w:val="26"/>
              </w:rPr>
              <w:t>82.42</w:t>
            </w:r>
          </w:p>
        </w:tc>
        <w:tc>
          <w:tcPr>
            <w:tcW w:w="1276" w:type="dxa"/>
          </w:tcPr>
          <w:p w:rsidR="003D0F8F" w:rsidRPr="008E5C40" w:rsidRDefault="003D0F8F" w:rsidP="008D6E33">
            <w:pPr>
              <w:spacing w:line="440" w:lineRule="exact"/>
              <w:ind w:leftChars="-30" w:left="-102"/>
              <w:jc w:val="right"/>
              <w:rPr>
                <w:rFonts w:hAnsi="標楷體"/>
                <w:color w:val="000000" w:themeColor="text1"/>
                <w:sz w:val="26"/>
                <w:szCs w:val="26"/>
              </w:rPr>
            </w:pPr>
            <w:r w:rsidRPr="008E5C40">
              <w:rPr>
                <w:rFonts w:hAnsi="標楷體" w:hint="eastAsia"/>
                <w:color w:val="000000" w:themeColor="text1"/>
                <w:sz w:val="26"/>
                <w:szCs w:val="26"/>
              </w:rPr>
              <w:t>25.56</w:t>
            </w:r>
          </w:p>
        </w:tc>
      </w:tr>
      <w:tr w:rsidR="008E5C40" w:rsidRPr="008E5C40" w:rsidTr="00EB4C2B">
        <w:trPr>
          <w:trHeight w:val="270"/>
        </w:trPr>
        <w:tc>
          <w:tcPr>
            <w:tcW w:w="2411" w:type="dxa"/>
          </w:tcPr>
          <w:p w:rsidR="003D0F8F" w:rsidRPr="008E5C40" w:rsidRDefault="003D0F8F" w:rsidP="008D6E33">
            <w:pPr>
              <w:spacing w:line="440" w:lineRule="exact"/>
              <w:ind w:leftChars="-30" w:left="-102" w:rightChars="-31" w:right="-105"/>
              <w:rPr>
                <w:rFonts w:hAnsi="標楷體"/>
                <w:color w:val="000000" w:themeColor="text1"/>
                <w:sz w:val="26"/>
                <w:szCs w:val="26"/>
              </w:rPr>
            </w:pPr>
            <w:r w:rsidRPr="008E5C40">
              <w:rPr>
                <w:rFonts w:hAnsi="標楷體" w:hint="eastAsia"/>
                <w:color w:val="000000" w:themeColor="text1"/>
                <w:sz w:val="26"/>
                <w:szCs w:val="26"/>
              </w:rPr>
              <w:t>商品買賣分期付款</w:t>
            </w:r>
          </w:p>
        </w:tc>
        <w:tc>
          <w:tcPr>
            <w:tcW w:w="1417" w:type="dxa"/>
          </w:tcPr>
          <w:p w:rsidR="003D0F8F" w:rsidRPr="008E5C40" w:rsidRDefault="003D0F8F" w:rsidP="008D6E33">
            <w:pPr>
              <w:spacing w:line="440" w:lineRule="exact"/>
              <w:ind w:leftChars="-30" w:left="-102"/>
              <w:jc w:val="right"/>
              <w:rPr>
                <w:rFonts w:hAnsi="標楷體"/>
                <w:color w:val="000000" w:themeColor="text1"/>
                <w:sz w:val="26"/>
                <w:szCs w:val="26"/>
              </w:rPr>
            </w:pPr>
            <w:r w:rsidRPr="008E5C40">
              <w:rPr>
                <w:rFonts w:hAnsi="標楷體" w:hint="eastAsia"/>
                <w:color w:val="000000" w:themeColor="text1"/>
                <w:sz w:val="26"/>
                <w:szCs w:val="26"/>
              </w:rPr>
              <w:t>1,491.55</w:t>
            </w:r>
          </w:p>
        </w:tc>
        <w:tc>
          <w:tcPr>
            <w:tcW w:w="1276" w:type="dxa"/>
          </w:tcPr>
          <w:p w:rsidR="003D0F8F" w:rsidRPr="008E5C40" w:rsidRDefault="003D0F8F" w:rsidP="008D6E33">
            <w:pPr>
              <w:spacing w:line="440" w:lineRule="exact"/>
              <w:ind w:leftChars="-33" w:left="-112"/>
              <w:jc w:val="right"/>
              <w:rPr>
                <w:rFonts w:hAnsi="標楷體"/>
                <w:color w:val="000000" w:themeColor="text1"/>
                <w:sz w:val="26"/>
                <w:szCs w:val="26"/>
              </w:rPr>
            </w:pPr>
            <w:r w:rsidRPr="008E5C40">
              <w:rPr>
                <w:rFonts w:hAnsi="標楷體" w:hint="eastAsia"/>
                <w:color w:val="000000" w:themeColor="text1"/>
                <w:sz w:val="26"/>
                <w:szCs w:val="26"/>
              </w:rPr>
              <w:t>1,776.93</w:t>
            </w:r>
          </w:p>
        </w:tc>
        <w:tc>
          <w:tcPr>
            <w:tcW w:w="1276" w:type="dxa"/>
          </w:tcPr>
          <w:p w:rsidR="003D0F8F" w:rsidRPr="008E5C40" w:rsidRDefault="003D0F8F" w:rsidP="008D6E33">
            <w:pPr>
              <w:spacing w:line="440" w:lineRule="exact"/>
              <w:ind w:leftChars="-39" w:left="-133"/>
              <w:jc w:val="right"/>
              <w:rPr>
                <w:rFonts w:hAnsi="標楷體"/>
                <w:color w:val="000000" w:themeColor="text1"/>
                <w:sz w:val="26"/>
                <w:szCs w:val="26"/>
              </w:rPr>
            </w:pPr>
            <w:r w:rsidRPr="008E5C40">
              <w:rPr>
                <w:rFonts w:hAnsi="標楷體" w:hint="eastAsia"/>
                <w:color w:val="000000" w:themeColor="text1"/>
                <w:sz w:val="26"/>
                <w:szCs w:val="26"/>
              </w:rPr>
              <w:t>2,022.16</w:t>
            </w:r>
          </w:p>
        </w:tc>
        <w:tc>
          <w:tcPr>
            <w:tcW w:w="1275" w:type="dxa"/>
          </w:tcPr>
          <w:p w:rsidR="003D0F8F" w:rsidRPr="008E5C40" w:rsidRDefault="003D0F8F" w:rsidP="008D6E33">
            <w:pPr>
              <w:spacing w:line="440" w:lineRule="exact"/>
              <w:ind w:leftChars="-24" w:left="-82" w:rightChars="-16" w:right="-54"/>
              <w:jc w:val="right"/>
              <w:rPr>
                <w:rFonts w:hAnsi="標楷體"/>
                <w:color w:val="000000" w:themeColor="text1"/>
                <w:sz w:val="26"/>
                <w:szCs w:val="26"/>
              </w:rPr>
            </w:pPr>
            <w:r w:rsidRPr="008E5C40">
              <w:rPr>
                <w:rFonts w:hAnsi="標楷體" w:hint="eastAsia"/>
                <w:color w:val="000000" w:themeColor="text1"/>
                <w:sz w:val="26"/>
                <w:szCs w:val="26"/>
              </w:rPr>
              <w:t>2,053.60</w:t>
            </w:r>
          </w:p>
        </w:tc>
        <w:tc>
          <w:tcPr>
            <w:tcW w:w="1134" w:type="dxa"/>
          </w:tcPr>
          <w:p w:rsidR="003D0F8F" w:rsidRPr="008E5C40" w:rsidRDefault="003D0F8F" w:rsidP="008D6E33">
            <w:pPr>
              <w:spacing w:line="440" w:lineRule="exact"/>
              <w:ind w:leftChars="-71" w:left="-91" w:rightChars="-31" w:right="-105" w:hangingChars="54" w:hanging="151"/>
              <w:jc w:val="right"/>
              <w:rPr>
                <w:rFonts w:hAnsi="標楷體"/>
                <w:color w:val="000000" w:themeColor="text1"/>
                <w:sz w:val="26"/>
                <w:szCs w:val="26"/>
              </w:rPr>
            </w:pPr>
            <w:r w:rsidRPr="008E5C40">
              <w:rPr>
                <w:rFonts w:hAnsi="標楷體" w:hint="eastAsia"/>
                <w:color w:val="000000" w:themeColor="text1"/>
                <w:sz w:val="26"/>
                <w:szCs w:val="26"/>
              </w:rPr>
              <w:t>2,106.08</w:t>
            </w:r>
          </w:p>
        </w:tc>
        <w:tc>
          <w:tcPr>
            <w:tcW w:w="1276" w:type="dxa"/>
          </w:tcPr>
          <w:p w:rsidR="003D0F8F" w:rsidRPr="008E5C40" w:rsidRDefault="003D0F8F" w:rsidP="008D6E33">
            <w:pPr>
              <w:spacing w:line="440" w:lineRule="exact"/>
              <w:ind w:leftChars="-30" w:left="-102"/>
              <w:jc w:val="right"/>
              <w:rPr>
                <w:rFonts w:hAnsi="標楷體"/>
                <w:color w:val="000000" w:themeColor="text1"/>
                <w:sz w:val="26"/>
                <w:szCs w:val="26"/>
              </w:rPr>
            </w:pPr>
            <w:r w:rsidRPr="008E5C40">
              <w:rPr>
                <w:rFonts w:hAnsi="標楷體" w:hint="eastAsia"/>
                <w:color w:val="000000" w:themeColor="text1"/>
                <w:sz w:val="26"/>
                <w:szCs w:val="26"/>
              </w:rPr>
              <w:t>741.87</w:t>
            </w:r>
          </w:p>
        </w:tc>
      </w:tr>
      <w:tr w:rsidR="008E5C40" w:rsidRPr="008E5C40" w:rsidTr="00EB4C2B">
        <w:trPr>
          <w:trHeight w:val="170"/>
        </w:trPr>
        <w:tc>
          <w:tcPr>
            <w:tcW w:w="2411" w:type="dxa"/>
          </w:tcPr>
          <w:p w:rsidR="003D0F8F" w:rsidRPr="008E5C40" w:rsidRDefault="003D0F8F" w:rsidP="008D6E33">
            <w:pPr>
              <w:spacing w:line="440" w:lineRule="exact"/>
              <w:ind w:leftChars="-30" w:left="-102" w:rightChars="-31" w:right="-105"/>
              <w:rPr>
                <w:rFonts w:hAnsi="標楷體"/>
                <w:color w:val="000000" w:themeColor="text1"/>
                <w:sz w:val="26"/>
                <w:szCs w:val="26"/>
              </w:rPr>
            </w:pPr>
            <w:r w:rsidRPr="008E5C40">
              <w:rPr>
                <w:rFonts w:hAnsi="標楷體" w:hint="eastAsia"/>
                <w:color w:val="000000" w:themeColor="text1"/>
                <w:sz w:val="26"/>
                <w:szCs w:val="26"/>
              </w:rPr>
              <w:t>應收帳款買賣</w:t>
            </w:r>
          </w:p>
        </w:tc>
        <w:tc>
          <w:tcPr>
            <w:tcW w:w="1417" w:type="dxa"/>
          </w:tcPr>
          <w:p w:rsidR="003D0F8F" w:rsidRPr="008E5C40" w:rsidRDefault="003D0F8F" w:rsidP="008D6E33">
            <w:pPr>
              <w:spacing w:line="440" w:lineRule="exact"/>
              <w:ind w:leftChars="-30" w:left="-102"/>
              <w:jc w:val="right"/>
              <w:rPr>
                <w:rFonts w:hAnsi="標楷體"/>
                <w:color w:val="000000" w:themeColor="text1"/>
                <w:sz w:val="26"/>
                <w:szCs w:val="26"/>
              </w:rPr>
            </w:pPr>
            <w:r w:rsidRPr="008E5C40">
              <w:rPr>
                <w:rFonts w:hAnsi="標楷體" w:hint="eastAsia"/>
                <w:color w:val="000000" w:themeColor="text1"/>
                <w:sz w:val="26"/>
                <w:szCs w:val="26"/>
              </w:rPr>
              <w:t>1,624.58</w:t>
            </w:r>
          </w:p>
        </w:tc>
        <w:tc>
          <w:tcPr>
            <w:tcW w:w="1276" w:type="dxa"/>
          </w:tcPr>
          <w:p w:rsidR="003D0F8F" w:rsidRPr="008E5C40" w:rsidRDefault="003D0F8F" w:rsidP="008D6E33">
            <w:pPr>
              <w:spacing w:line="440" w:lineRule="exact"/>
              <w:ind w:leftChars="-33" w:left="-112"/>
              <w:jc w:val="right"/>
              <w:rPr>
                <w:rFonts w:hAnsi="標楷體"/>
                <w:color w:val="000000" w:themeColor="text1"/>
                <w:sz w:val="26"/>
                <w:szCs w:val="26"/>
              </w:rPr>
            </w:pPr>
            <w:r w:rsidRPr="008E5C40">
              <w:rPr>
                <w:rFonts w:hAnsi="標楷體" w:hint="eastAsia"/>
                <w:color w:val="000000" w:themeColor="text1"/>
                <w:sz w:val="26"/>
                <w:szCs w:val="26"/>
              </w:rPr>
              <w:t>1,756.63</w:t>
            </w:r>
          </w:p>
        </w:tc>
        <w:tc>
          <w:tcPr>
            <w:tcW w:w="1276" w:type="dxa"/>
          </w:tcPr>
          <w:p w:rsidR="003D0F8F" w:rsidRPr="008E5C40" w:rsidRDefault="003D0F8F" w:rsidP="008D6E33">
            <w:pPr>
              <w:spacing w:line="440" w:lineRule="exact"/>
              <w:ind w:leftChars="-39" w:left="-133"/>
              <w:jc w:val="right"/>
              <w:rPr>
                <w:rFonts w:hAnsi="標楷體"/>
                <w:color w:val="000000" w:themeColor="text1"/>
                <w:sz w:val="26"/>
                <w:szCs w:val="26"/>
              </w:rPr>
            </w:pPr>
            <w:r w:rsidRPr="008E5C40">
              <w:rPr>
                <w:rFonts w:hAnsi="標楷體" w:hint="eastAsia"/>
                <w:color w:val="000000" w:themeColor="text1"/>
                <w:sz w:val="26"/>
                <w:szCs w:val="26"/>
              </w:rPr>
              <w:t>2,383.66</w:t>
            </w:r>
          </w:p>
        </w:tc>
        <w:tc>
          <w:tcPr>
            <w:tcW w:w="1275" w:type="dxa"/>
          </w:tcPr>
          <w:p w:rsidR="003D0F8F" w:rsidRPr="008E5C40" w:rsidRDefault="003D0F8F" w:rsidP="008D6E33">
            <w:pPr>
              <w:spacing w:line="440" w:lineRule="exact"/>
              <w:ind w:leftChars="-24" w:left="-82" w:rightChars="-16" w:right="-54"/>
              <w:jc w:val="right"/>
              <w:rPr>
                <w:rFonts w:hAnsi="標楷體"/>
                <w:color w:val="000000" w:themeColor="text1"/>
                <w:sz w:val="26"/>
                <w:szCs w:val="26"/>
              </w:rPr>
            </w:pPr>
            <w:r w:rsidRPr="008E5C40">
              <w:rPr>
                <w:rFonts w:hAnsi="標楷體" w:hint="eastAsia"/>
                <w:color w:val="000000" w:themeColor="text1"/>
                <w:sz w:val="26"/>
                <w:szCs w:val="26"/>
              </w:rPr>
              <w:t>2,994.01</w:t>
            </w:r>
          </w:p>
        </w:tc>
        <w:tc>
          <w:tcPr>
            <w:tcW w:w="1134" w:type="dxa"/>
          </w:tcPr>
          <w:p w:rsidR="003D0F8F" w:rsidRPr="008E5C40" w:rsidRDefault="003D0F8F" w:rsidP="008D6E33">
            <w:pPr>
              <w:spacing w:line="440" w:lineRule="exact"/>
              <w:ind w:leftChars="-71" w:left="-91" w:rightChars="-31" w:right="-105" w:hangingChars="54" w:hanging="151"/>
              <w:jc w:val="right"/>
              <w:rPr>
                <w:rFonts w:hAnsi="標楷體"/>
                <w:color w:val="000000" w:themeColor="text1"/>
                <w:sz w:val="26"/>
                <w:szCs w:val="26"/>
              </w:rPr>
            </w:pPr>
            <w:r w:rsidRPr="008E5C40">
              <w:rPr>
                <w:rFonts w:hAnsi="標楷體" w:hint="eastAsia"/>
                <w:color w:val="000000" w:themeColor="text1"/>
                <w:sz w:val="26"/>
                <w:szCs w:val="26"/>
              </w:rPr>
              <w:t>2,917.37</w:t>
            </w:r>
          </w:p>
        </w:tc>
        <w:tc>
          <w:tcPr>
            <w:tcW w:w="1276" w:type="dxa"/>
          </w:tcPr>
          <w:p w:rsidR="003D0F8F" w:rsidRPr="008E5C40" w:rsidRDefault="003D0F8F" w:rsidP="008D6E33">
            <w:pPr>
              <w:spacing w:line="440" w:lineRule="exact"/>
              <w:ind w:leftChars="-30" w:left="-102"/>
              <w:jc w:val="right"/>
              <w:rPr>
                <w:rFonts w:hAnsi="標楷體"/>
                <w:color w:val="000000" w:themeColor="text1"/>
                <w:sz w:val="26"/>
                <w:szCs w:val="26"/>
              </w:rPr>
            </w:pPr>
            <w:r w:rsidRPr="008E5C40">
              <w:rPr>
                <w:rFonts w:hAnsi="標楷體" w:hint="eastAsia"/>
                <w:color w:val="000000" w:themeColor="text1"/>
                <w:sz w:val="26"/>
                <w:szCs w:val="26"/>
              </w:rPr>
              <w:t>795.87</w:t>
            </w:r>
          </w:p>
        </w:tc>
      </w:tr>
      <w:tr w:rsidR="008E5C40" w:rsidRPr="008E5C40" w:rsidTr="00EB4C2B">
        <w:trPr>
          <w:trHeight w:val="280"/>
        </w:trPr>
        <w:tc>
          <w:tcPr>
            <w:tcW w:w="2411" w:type="dxa"/>
          </w:tcPr>
          <w:p w:rsidR="003D0F8F" w:rsidRPr="008E5C40" w:rsidRDefault="003D0F8F" w:rsidP="008D6E33">
            <w:pPr>
              <w:spacing w:line="440" w:lineRule="exact"/>
              <w:ind w:leftChars="-30" w:left="-102" w:rightChars="-31" w:right="-105"/>
              <w:rPr>
                <w:rFonts w:hAnsi="標楷體"/>
                <w:color w:val="000000" w:themeColor="text1"/>
                <w:sz w:val="26"/>
                <w:szCs w:val="26"/>
              </w:rPr>
            </w:pPr>
            <w:r w:rsidRPr="008E5C40">
              <w:rPr>
                <w:rFonts w:hAnsi="標楷體" w:hint="eastAsia"/>
                <w:color w:val="000000" w:themeColor="text1"/>
                <w:sz w:val="26"/>
                <w:szCs w:val="26"/>
              </w:rPr>
              <w:t>資金貸與</w:t>
            </w:r>
          </w:p>
        </w:tc>
        <w:tc>
          <w:tcPr>
            <w:tcW w:w="1417" w:type="dxa"/>
          </w:tcPr>
          <w:p w:rsidR="003D0F8F" w:rsidRPr="008E5C40" w:rsidRDefault="003D0F8F" w:rsidP="008D6E33">
            <w:pPr>
              <w:spacing w:line="440" w:lineRule="exact"/>
              <w:ind w:leftChars="-30" w:left="-102"/>
              <w:jc w:val="right"/>
              <w:rPr>
                <w:rFonts w:hAnsi="標楷體"/>
                <w:color w:val="000000" w:themeColor="text1"/>
                <w:sz w:val="26"/>
                <w:szCs w:val="26"/>
              </w:rPr>
            </w:pPr>
            <w:r w:rsidRPr="008E5C40">
              <w:rPr>
                <w:rFonts w:hAnsi="標楷體" w:hint="eastAsia"/>
                <w:color w:val="000000" w:themeColor="text1"/>
                <w:sz w:val="26"/>
                <w:szCs w:val="26"/>
              </w:rPr>
              <w:t>373.06</w:t>
            </w:r>
          </w:p>
        </w:tc>
        <w:tc>
          <w:tcPr>
            <w:tcW w:w="1276" w:type="dxa"/>
          </w:tcPr>
          <w:p w:rsidR="003D0F8F" w:rsidRPr="008E5C40" w:rsidRDefault="003D0F8F" w:rsidP="008D6E33">
            <w:pPr>
              <w:spacing w:line="440" w:lineRule="exact"/>
              <w:ind w:leftChars="-33" w:left="-112"/>
              <w:jc w:val="right"/>
              <w:rPr>
                <w:rFonts w:hAnsi="標楷體"/>
                <w:color w:val="000000" w:themeColor="text1"/>
                <w:sz w:val="26"/>
                <w:szCs w:val="26"/>
              </w:rPr>
            </w:pPr>
            <w:r w:rsidRPr="008E5C40">
              <w:rPr>
                <w:rFonts w:hAnsi="標楷體" w:hint="eastAsia"/>
                <w:color w:val="000000" w:themeColor="text1"/>
                <w:sz w:val="26"/>
                <w:szCs w:val="26"/>
              </w:rPr>
              <w:t>426.67</w:t>
            </w:r>
          </w:p>
        </w:tc>
        <w:tc>
          <w:tcPr>
            <w:tcW w:w="1276" w:type="dxa"/>
          </w:tcPr>
          <w:p w:rsidR="003D0F8F" w:rsidRPr="008E5C40" w:rsidRDefault="003D0F8F" w:rsidP="008D6E33">
            <w:pPr>
              <w:spacing w:line="440" w:lineRule="exact"/>
              <w:ind w:leftChars="-39" w:left="-133"/>
              <w:jc w:val="right"/>
              <w:rPr>
                <w:rFonts w:hAnsi="標楷體"/>
                <w:color w:val="000000" w:themeColor="text1"/>
                <w:sz w:val="26"/>
                <w:szCs w:val="26"/>
              </w:rPr>
            </w:pPr>
            <w:r w:rsidRPr="008E5C40">
              <w:rPr>
                <w:rFonts w:hAnsi="標楷體" w:hint="eastAsia"/>
                <w:color w:val="000000" w:themeColor="text1"/>
                <w:sz w:val="26"/>
                <w:szCs w:val="26"/>
              </w:rPr>
              <w:t>557.76</w:t>
            </w:r>
          </w:p>
        </w:tc>
        <w:tc>
          <w:tcPr>
            <w:tcW w:w="1275" w:type="dxa"/>
          </w:tcPr>
          <w:p w:rsidR="003D0F8F" w:rsidRPr="008E5C40" w:rsidRDefault="003D0F8F" w:rsidP="008D6E33">
            <w:pPr>
              <w:spacing w:line="440" w:lineRule="exact"/>
              <w:ind w:leftChars="-24" w:left="-82" w:rightChars="-16" w:right="-54"/>
              <w:jc w:val="right"/>
              <w:rPr>
                <w:rFonts w:hAnsi="標楷體"/>
                <w:color w:val="000000" w:themeColor="text1"/>
                <w:sz w:val="26"/>
                <w:szCs w:val="26"/>
              </w:rPr>
            </w:pPr>
            <w:r w:rsidRPr="008E5C40">
              <w:rPr>
                <w:rFonts w:hAnsi="標楷體" w:hint="eastAsia"/>
                <w:color w:val="000000" w:themeColor="text1"/>
                <w:sz w:val="26"/>
                <w:szCs w:val="26"/>
              </w:rPr>
              <w:t>731.63.</w:t>
            </w:r>
          </w:p>
        </w:tc>
        <w:tc>
          <w:tcPr>
            <w:tcW w:w="1134" w:type="dxa"/>
          </w:tcPr>
          <w:p w:rsidR="003D0F8F" w:rsidRPr="008E5C40" w:rsidRDefault="003D0F8F" w:rsidP="008D6E33">
            <w:pPr>
              <w:spacing w:line="440" w:lineRule="exact"/>
              <w:ind w:leftChars="-71" w:left="-91" w:rightChars="-31" w:right="-105" w:hangingChars="54" w:hanging="151"/>
              <w:jc w:val="right"/>
              <w:rPr>
                <w:rFonts w:hAnsi="標楷體"/>
                <w:color w:val="000000" w:themeColor="text1"/>
                <w:sz w:val="26"/>
                <w:szCs w:val="26"/>
              </w:rPr>
            </w:pPr>
            <w:r w:rsidRPr="008E5C40">
              <w:rPr>
                <w:rFonts w:hAnsi="標楷體" w:hint="eastAsia"/>
                <w:color w:val="000000" w:themeColor="text1"/>
                <w:sz w:val="26"/>
                <w:szCs w:val="26"/>
              </w:rPr>
              <w:t>845.88</w:t>
            </w:r>
          </w:p>
        </w:tc>
        <w:tc>
          <w:tcPr>
            <w:tcW w:w="1276" w:type="dxa"/>
          </w:tcPr>
          <w:p w:rsidR="003D0F8F" w:rsidRPr="008E5C40" w:rsidRDefault="003D0F8F" w:rsidP="008D6E33">
            <w:pPr>
              <w:spacing w:line="440" w:lineRule="exact"/>
              <w:ind w:leftChars="-30" w:left="-102"/>
              <w:jc w:val="right"/>
              <w:rPr>
                <w:rFonts w:hAnsi="標楷體"/>
                <w:color w:val="000000" w:themeColor="text1"/>
                <w:sz w:val="26"/>
                <w:szCs w:val="26"/>
              </w:rPr>
            </w:pPr>
            <w:r w:rsidRPr="008E5C40">
              <w:rPr>
                <w:rFonts w:hAnsi="標楷體" w:hint="eastAsia"/>
                <w:color w:val="000000" w:themeColor="text1"/>
                <w:sz w:val="26"/>
                <w:szCs w:val="26"/>
              </w:rPr>
              <w:t>304.94</w:t>
            </w:r>
          </w:p>
        </w:tc>
      </w:tr>
      <w:tr w:rsidR="008E5C40" w:rsidRPr="008E5C40" w:rsidTr="00EB4C2B">
        <w:trPr>
          <w:trHeight w:val="280"/>
        </w:trPr>
        <w:tc>
          <w:tcPr>
            <w:tcW w:w="2411" w:type="dxa"/>
          </w:tcPr>
          <w:p w:rsidR="003D0F8F" w:rsidRPr="008E5C40" w:rsidRDefault="003D0F8F" w:rsidP="008D6E33">
            <w:pPr>
              <w:spacing w:line="440" w:lineRule="exact"/>
              <w:ind w:leftChars="-30" w:left="-102" w:rightChars="-31" w:right="-105"/>
              <w:rPr>
                <w:rFonts w:hAnsi="標楷體"/>
                <w:color w:val="000000" w:themeColor="text1"/>
                <w:sz w:val="26"/>
                <w:szCs w:val="26"/>
              </w:rPr>
            </w:pPr>
            <w:r w:rsidRPr="008E5C40">
              <w:rPr>
                <w:rFonts w:hAnsi="標楷體"/>
                <w:color w:val="000000" w:themeColor="text1"/>
                <w:sz w:val="26"/>
                <w:szCs w:val="26"/>
              </w:rPr>
              <w:t>不動產信託受益權</w:t>
            </w:r>
          </w:p>
        </w:tc>
        <w:tc>
          <w:tcPr>
            <w:tcW w:w="1417" w:type="dxa"/>
            <w:vAlign w:val="center"/>
          </w:tcPr>
          <w:p w:rsidR="003D0F8F" w:rsidRPr="008E5C40" w:rsidRDefault="003D0F8F" w:rsidP="008D6E33">
            <w:pPr>
              <w:spacing w:line="440" w:lineRule="exact"/>
              <w:ind w:leftChars="-30" w:left="-102"/>
              <w:jc w:val="right"/>
              <w:rPr>
                <w:rFonts w:hAnsi="標楷體"/>
                <w:color w:val="000000" w:themeColor="text1"/>
                <w:sz w:val="26"/>
                <w:szCs w:val="26"/>
              </w:rPr>
            </w:pPr>
            <w:r w:rsidRPr="008E5C40">
              <w:rPr>
                <w:rFonts w:hAnsi="標楷體" w:hint="eastAsia"/>
                <w:color w:val="000000" w:themeColor="text1"/>
                <w:sz w:val="26"/>
                <w:szCs w:val="26"/>
              </w:rPr>
              <w:t>-</w:t>
            </w:r>
          </w:p>
        </w:tc>
        <w:tc>
          <w:tcPr>
            <w:tcW w:w="1276" w:type="dxa"/>
            <w:vAlign w:val="center"/>
          </w:tcPr>
          <w:p w:rsidR="003D0F8F" w:rsidRPr="008E5C40" w:rsidRDefault="003D0F8F" w:rsidP="008D6E33">
            <w:pPr>
              <w:spacing w:line="440" w:lineRule="exact"/>
              <w:ind w:leftChars="-33" w:left="-112"/>
              <w:jc w:val="right"/>
              <w:rPr>
                <w:rFonts w:hAnsi="標楷體"/>
                <w:color w:val="000000" w:themeColor="text1"/>
                <w:sz w:val="26"/>
                <w:szCs w:val="26"/>
              </w:rPr>
            </w:pPr>
            <w:r w:rsidRPr="008E5C40">
              <w:rPr>
                <w:rFonts w:hAnsi="標楷體" w:hint="eastAsia"/>
                <w:color w:val="000000" w:themeColor="text1"/>
                <w:sz w:val="26"/>
                <w:szCs w:val="26"/>
              </w:rPr>
              <w:t>-</w:t>
            </w:r>
          </w:p>
        </w:tc>
        <w:tc>
          <w:tcPr>
            <w:tcW w:w="1276" w:type="dxa"/>
            <w:vAlign w:val="center"/>
          </w:tcPr>
          <w:p w:rsidR="003D0F8F" w:rsidRPr="008E5C40" w:rsidRDefault="003D0F8F" w:rsidP="008D6E33">
            <w:pPr>
              <w:spacing w:line="440" w:lineRule="exact"/>
              <w:ind w:leftChars="-39" w:left="-133"/>
              <w:jc w:val="right"/>
              <w:rPr>
                <w:rFonts w:hAnsi="標楷體"/>
                <w:color w:val="000000" w:themeColor="text1"/>
                <w:sz w:val="26"/>
                <w:szCs w:val="26"/>
              </w:rPr>
            </w:pPr>
            <w:r w:rsidRPr="008E5C40">
              <w:rPr>
                <w:rFonts w:hAnsi="標楷體" w:hint="eastAsia"/>
                <w:color w:val="000000" w:themeColor="text1"/>
                <w:sz w:val="26"/>
                <w:szCs w:val="26"/>
              </w:rPr>
              <w:t>-</w:t>
            </w:r>
          </w:p>
        </w:tc>
        <w:tc>
          <w:tcPr>
            <w:tcW w:w="1275" w:type="dxa"/>
            <w:vAlign w:val="center"/>
          </w:tcPr>
          <w:p w:rsidR="003D0F8F" w:rsidRPr="008E5C40" w:rsidRDefault="003D0F8F" w:rsidP="008D6E33">
            <w:pPr>
              <w:spacing w:line="440" w:lineRule="exact"/>
              <w:ind w:leftChars="-24" w:left="-82" w:rightChars="-16" w:right="-54"/>
              <w:jc w:val="right"/>
              <w:rPr>
                <w:rFonts w:hAnsi="標楷體"/>
                <w:color w:val="000000" w:themeColor="text1"/>
                <w:sz w:val="26"/>
                <w:szCs w:val="26"/>
              </w:rPr>
            </w:pPr>
            <w:r w:rsidRPr="008E5C40">
              <w:rPr>
                <w:rFonts w:hAnsi="標楷體"/>
                <w:color w:val="000000" w:themeColor="text1"/>
                <w:sz w:val="26"/>
                <w:szCs w:val="26"/>
              </w:rPr>
              <w:t>16</w:t>
            </w:r>
          </w:p>
        </w:tc>
        <w:tc>
          <w:tcPr>
            <w:tcW w:w="1134" w:type="dxa"/>
            <w:vAlign w:val="center"/>
          </w:tcPr>
          <w:p w:rsidR="003D0F8F" w:rsidRPr="008E5C40" w:rsidRDefault="003D0F8F" w:rsidP="008D6E33">
            <w:pPr>
              <w:spacing w:line="440" w:lineRule="exact"/>
              <w:ind w:leftChars="-71" w:left="-91" w:rightChars="-31" w:right="-105" w:hangingChars="54" w:hanging="151"/>
              <w:jc w:val="right"/>
              <w:rPr>
                <w:rFonts w:hAnsi="標楷體"/>
                <w:color w:val="000000" w:themeColor="text1"/>
                <w:sz w:val="26"/>
                <w:szCs w:val="26"/>
              </w:rPr>
            </w:pPr>
            <w:r w:rsidRPr="008E5C40">
              <w:rPr>
                <w:rFonts w:hAnsi="標楷體"/>
                <w:color w:val="000000" w:themeColor="text1"/>
                <w:sz w:val="26"/>
                <w:szCs w:val="26"/>
              </w:rPr>
              <w:t>6</w:t>
            </w:r>
          </w:p>
        </w:tc>
        <w:tc>
          <w:tcPr>
            <w:tcW w:w="1276" w:type="dxa"/>
            <w:vAlign w:val="center"/>
          </w:tcPr>
          <w:p w:rsidR="003D0F8F" w:rsidRPr="008E5C40" w:rsidRDefault="003D0F8F" w:rsidP="008D6E33">
            <w:pPr>
              <w:spacing w:line="440" w:lineRule="exact"/>
              <w:ind w:leftChars="-30" w:left="-102"/>
              <w:jc w:val="right"/>
              <w:rPr>
                <w:rFonts w:hAnsi="標楷體"/>
                <w:color w:val="000000" w:themeColor="text1"/>
                <w:sz w:val="26"/>
                <w:szCs w:val="26"/>
              </w:rPr>
            </w:pPr>
            <w:r w:rsidRPr="008E5C40">
              <w:rPr>
                <w:rFonts w:hAnsi="標楷體"/>
                <w:color w:val="000000" w:themeColor="text1"/>
                <w:sz w:val="26"/>
                <w:szCs w:val="26"/>
              </w:rPr>
              <w:t>1</w:t>
            </w:r>
          </w:p>
        </w:tc>
      </w:tr>
      <w:tr w:rsidR="008E5C40" w:rsidRPr="008E5C40" w:rsidTr="00EB4C2B">
        <w:trPr>
          <w:trHeight w:val="280"/>
        </w:trPr>
        <w:tc>
          <w:tcPr>
            <w:tcW w:w="2411" w:type="dxa"/>
          </w:tcPr>
          <w:p w:rsidR="003D0F8F" w:rsidRPr="008E5C40" w:rsidRDefault="003D0F8F" w:rsidP="008D6E33">
            <w:pPr>
              <w:spacing w:line="440" w:lineRule="exact"/>
              <w:ind w:leftChars="-30" w:left="-102" w:rightChars="-31" w:right="-105"/>
              <w:rPr>
                <w:rFonts w:hAnsi="標楷體"/>
                <w:color w:val="000000" w:themeColor="text1"/>
                <w:sz w:val="26"/>
                <w:szCs w:val="26"/>
              </w:rPr>
            </w:pPr>
            <w:r w:rsidRPr="008E5C40">
              <w:rPr>
                <w:rFonts w:hAnsi="標楷體" w:hint="eastAsia"/>
                <w:color w:val="000000" w:themeColor="text1"/>
                <w:sz w:val="26"/>
                <w:szCs w:val="26"/>
              </w:rPr>
              <w:t>合計</w:t>
            </w:r>
          </w:p>
        </w:tc>
        <w:tc>
          <w:tcPr>
            <w:tcW w:w="1417" w:type="dxa"/>
          </w:tcPr>
          <w:p w:rsidR="003D0F8F" w:rsidRPr="008E5C40" w:rsidRDefault="003D0F8F" w:rsidP="008D6E33">
            <w:pPr>
              <w:spacing w:line="440" w:lineRule="exact"/>
              <w:ind w:leftChars="-30" w:left="-102"/>
              <w:jc w:val="right"/>
              <w:rPr>
                <w:rFonts w:hAnsi="標楷體"/>
                <w:color w:val="000000" w:themeColor="text1"/>
                <w:sz w:val="26"/>
                <w:szCs w:val="26"/>
              </w:rPr>
            </w:pPr>
            <w:r w:rsidRPr="008E5C40">
              <w:rPr>
                <w:rFonts w:hAnsi="標楷體" w:hint="eastAsia"/>
                <w:color w:val="000000" w:themeColor="text1"/>
                <w:sz w:val="26"/>
                <w:szCs w:val="26"/>
              </w:rPr>
              <w:t>4,001.51</w:t>
            </w:r>
          </w:p>
        </w:tc>
        <w:tc>
          <w:tcPr>
            <w:tcW w:w="1276" w:type="dxa"/>
          </w:tcPr>
          <w:p w:rsidR="003D0F8F" w:rsidRPr="008E5C40" w:rsidRDefault="003D0F8F" w:rsidP="008D6E33">
            <w:pPr>
              <w:spacing w:line="440" w:lineRule="exact"/>
              <w:ind w:leftChars="-33" w:left="-112"/>
              <w:jc w:val="right"/>
              <w:rPr>
                <w:rFonts w:hAnsi="標楷體"/>
                <w:color w:val="000000" w:themeColor="text1"/>
                <w:sz w:val="26"/>
                <w:szCs w:val="26"/>
              </w:rPr>
            </w:pPr>
            <w:r w:rsidRPr="008E5C40">
              <w:rPr>
                <w:rFonts w:hAnsi="標楷體" w:hint="eastAsia"/>
                <w:color w:val="000000" w:themeColor="text1"/>
                <w:sz w:val="26"/>
                <w:szCs w:val="26"/>
              </w:rPr>
              <w:t>4,511.29</w:t>
            </w:r>
          </w:p>
        </w:tc>
        <w:tc>
          <w:tcPr>
            <w:tcW w:w="1276" w:type="dxa"/>
          </w:tcPr>
          <w:p w:rsidR="003D0F8F" w:rsidRPr="008E5C40" w:rsidRDefault="003D0F8F" w:rsidP="008D6E33">
            <w:pPr>
              <w:spacing w:line="440" w:lineRule="exact"/>
              <w:ind w:leftChars="-39" w:left="-133"/>
              <w:jc w:val="right"/>
              <w:rPr>
                <w:rFonts w:hAnsi="標楷體"/>
                <w:color w:val="000000" w:themeColor="text1"/>
                <w:sz w:val="26"/>
                <w:szCs w:val="26"/>
              </w:rPr>
            </w:pPr>
            <w:r w:rsidRPr="008E5C40">
              <w:rPr>
                <w:rFonts w:hAnsi="標楷體" w:hint="eastAsia"/>
                <w:color w:val="000000" w:themeColor="text1"/>
                <w:sz w:val="26"/>
                <w:szCs w:val="26"/>
              </w:rPr>
              <w:t>5,601.51</w:t>
            </w:r>
          </w:p>
        </w:tc>
        <w:tc>
          <w:tcPr>
            <w:tcW w:w="1275" w:type="dxa"/>
          </w:tcPr>
          <w:p w:rsidR="003D0F8F" w:rsidRPr="008E5C40" w:rsidRDefault="003D0F8F" w:rsidP="008D6E33">
            <w:pPr>
              <w:spacing w:line="440" w:lineRule="exact"/>
              <w:ind w:leftChars="-24" w:left="-82" w:rightChars="-16" w:right="-54"/>
              <w:jc w:val="right"/>
              <w:rPr>
                <w:rFonts w:hAnsi="標楷體"/>
                <w:color w:val="000000" w:themeColor="text1"/>
                <w:sz w:val="26"/>
                <w:szCs w:val="26"/>
              </w:rPr>
            </w:pPr>
            <w:r w:rsidRPr="008E5C40">
              <w:rPr>
                <w:rFonts w:hAnsi="標楷體" w:hint="eastAsia"/>
                <w:color w:val="000000" w:themeColor="text1"/>
                <w:sz w:val="26"/>
                <w:szCs w:val="26"/>
              </w:rPr>
              <w:t>6,564.64</w:t>
            </w:r>
          </w:p>
        </w:tc>
        <w:tc>
          <w:tcPr>
            <w:tcW w:w="1134" w:type="dxa"/>
          </w:tcPr>
          <w:p w:rsidR="003D0F8F" w:rsidRPr="008E5C40" w:rsidRDefault="003D0F8F" w:rsidP="008D6E33">
            <w:pPr>
              <w:spacing w:line="440" w:lineRule="exact"/>
              <w:ind w:leftChars="-71" w:left="-91" w:rightChars="-31" w:right="-105" w:hangingChars="54" w:hanging="151"/>
              <w:jc w:val="right"/>
              <w:rPr>
                <w:rFonts w:hAnsi="標楷體"/>
                <w:color w:val="000000" w:themeColor="text1"/>
                <w:sz w:val="26"/>
                <w:szCs w:val="26"/>
              </w:rPr>
            </w:pPr>
            <w:r w:rsidRPr="008E5C40">
              <w:rPr>
                <w:rFonts w:hAnsi="標楷體" w:hint="eastAsia"/>
                <w:color w:val="000000" w:themeColor="text1"/>
                <w:sz w:val="26"/>
                <w:szCs w:val="26"/>
              </w:rPr>
              <w:t>6,690.95</w:t>
            </w:r>
          </w:p>
        </w:tc>
        <w:tc>
          <w:tcPr>
            <w:tcW w:w="1276" w:type="dxa"/>
          </w:tcPr>
          <w:p w:rsidR="003D0F8F" w:rsidRPr="008E5C40" w:rsidRDefault="003D0F8F" w:rsidP="008D6E33">
            <w:pPr>
              <w:spacing w:line="440" w:lineRule="exact"/>
              <w:ind w:leftChars="-30" w:left="-102"/>
              <w:jc w:val="right"/>
              <w:rPr>
                <w:rFonts w:hAnsi="標楷體"/>
                <w:color w:val="000000" w:themeColor="text1"/>
                <w:sz w:val="26"/>
                <w:szCs w:val="26"/>
              </w:rPr>
            </w:pPr>
            <w:r w:rsidRPr="008E5C40">
              <w:rPr>
                <w:rFonts w:hAnsi="標楷體" w:hint="eastAsia"/>
                <w:color w:val="000000" w:themeColor="text1"/>
                <w:sz w:val="26"/>
                <w:szCs w:val="26"/>
              </w:rPr>
              <w:t>2,062.48</w:t>
            </w:r>
          </w:p>
        </w:tc>
      </w:tr>
    </w:tbl>
    <w:p w:rsidR="003D0F8F" w:rsidRPr="008E5C40" w:rsidRDefault="003D0F8F" w:rsidP="003D0F8F">
      <w:pPr>
        <w:pStyle w:val="4"/>
        <w:numPr>
          <w:ilvl w:val="0"/>
          <w:numId w:val="0"/>
        </w:numPr>
        <w:spacing w:afterLines="50" w:after="228"/>
        <w:ind w:leftChars="-125" w:left="-1" w:hangingChars="163" w:hanging="424"/>
        <w:rPr>
          <w:color w:val="000000" w:themeColor="text1"/>
          <w:sz w:val="24"/>
          <w:szCs w:val="24"/>
        </w:rPr>
      </w:pPr>
      <w:r w:rsidRPr="008E5C40">
        <w:rPr>
          <w:rFonts w:hint="eastAsia"/>
          <w:color w:val="000000" w:themeColor="text1"/>
          <w:sz w:val="24"/>
          <w:szCs w:val="24"/>
        </w:rPr>
        <w:t>資</w:t>
      </w:r>
      <w:r w:rsidR="00C17AC9" w:rsidRPr="008E5C40">
        <w:rPr>
          <w:rFonts w:hint="eastAsia"/>
          <w:color w:val="000000" w:themeColor="text1"/>
          <w:sz w:val="24"/>
          <w:szCs w:val="24"/>
        </w:rPr>
        <w:t>料</w:t>
      </w:r>
      <w:r w:rsidRPr="008E5C40">
        <w:rPr>
          <w:rFonts w:hint="eastAsia"/>
          <w:color w:val="000000" w:themeColor="text1"/>
          <w:sz w:val="24"/>
          <w:szCs w:val="24"/>
        </w:rPr>
        <w:t>來源：金管會</w:t>
      </w:r>
      <w:proofErr w:type="gramStart"/>
      <w:r w:rsidR="008D6E33" w:rsidRPr="008E5C40">
        <w:rPr>
          <w:rFonts w:hint="eastAsia"/>
          <w:color w:val="000000" w:themeColor="text1"/>
          <w:sz w:val="24"/>
          <w:szCs w:val="24"/>
        </w:rPr>
        <w:t>洽</w:t>
      </w:r>
      <w:proofErr w:type="gramEnd"/>
      <w:r w:rsidR="008D6E33" w:rsidRPr="008E5C40">
        <w:rPr>
          <w:rFonts w:hint="eastAsia"/>
          <w:color w:val="000000" w:themeColor="text1"/>
          <w:sz w:val="24"/>
          <w:szCs w:val="24"/>
        </w:rPr>
        <w:t>融資租賃公司提供</w:t>
      </w:r>
      <w:r w:rsidRPr="008E5C40">
        <w:rPr>
          <w:rFonts w:hint="eastAsia"/>
          <w:color w:val="000000" w:themeColor="text1"/>
          <w:sz w:val="24"/>
          <w:szCs w:val="24"/>
        </w:rPr>
        <w:t>。</w:t>
      </w:r>
    </w:p>
    <w:p w:rsidR="003D0F8F" w:rsidRPr="008E5C40" w:rsidRDefault="00866616" w:rsidP="00866616">
      <w:pPr>
        <w:pStyle w:val="a3"/>
        <w:numPr>
          <w:ilvl w:val="0"/>
          <w:numId w:val="0"/>
        </w:numPr>
        <w:spacing w:before="120"/>
        <w:ind w:left="480"/>
        <w:jc w:val="center"/>
        <w:rPr>
          <w:b/>
          <w:color w:val="000000" w:themeColor="text1"/>
        </w:rPr>
      </w:pPr>
      <w:r w:rsidRPr="008E5C40">
        <w:rPr>
          <w:rFonts w:hint="eastAsia"/>
          <w:b/>
          <w:color w:val="000000" w:themeColor="text1"/>
        </w:rPr>
        <w:t xml:space="preserve">表3 </w:t>
      </w:r>
      <w:r w:rsidR="003D0F8F" w:rsidRPr="008E5C40">
        <w:rPr>
          <w:b/>
          <w:color w:val="000000" w:themeColor="text1"/>
        </w:rPr>
        <w:t>B</w:t>
      </w:r>
      <w:bookmarkStart w:id="43" w:name="_Hlk195109756"/>
      <w:r w:rsidR="003D0F8F" w:rsidRPr="008E5C40">
        <w:rPr>
          <w:b/>
          <w:color w:val="000000" w:themeColor="text1"/>
        </w:rPr>
        <w:t>NPL業者所</w:t>
      </w:r>
      <w:proofErr w:type="gramStart"/>
      <w:r w:rsidR="003D0F8F" w:rsidRPr="008E5C40">
        <w:rPr>
          <w:b/>
          <w:color w:val="000000" w:themeColor="text1"/>
        </w:rPr>
        <w:t>承作</w:t>
      </w:r>
      <w:proofErr w:type="gramEnd"/>
      <w:r w:rsidR="003D0F8F" w:rsidRPr="008E5C40">
        <w:rPr>
          <w:b/>
          <w:color w:val="000000" w:themeColor="text1"/>
        </w:rPr>
        <w:t>之應收帳款餘額</w:t>
      </w:r>
    </w:p>
    <w:p w:rsidR="003D0F8F" w:rsidRPr="008E5C40" w:rsidRDefault="003D0F8F" w:rsidP="003D0F8F">
      <w:pPr>
        <w:spacing w:before="76" w:after="5"/>
        <w:ind w:right="-512"/>
        <w:jc w:val="right"/>
        <w:rPr>
          <w:color w:val="000000" w:themeColor="text1"/>
          <w:sz w:val="24"/>
        </w:rPr>
      </w:pPr>
      <w:r w:rsidRPr="008E5C40">
        <w:rPr>
          <w:color w:val="000000" w:themeColor="text1"/>
          <w:sz w:val="24"/>
        </w:rPr>
        <w:t>單位：億元</w:t>
      </w:r>
    </w:p>
    <w:tbl>
      <w:tblPr>
        <w:tblStyle w:val="TableNormal"/>
        <w:tblW w:w="9669"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1"/>
        <w:gridCol w:w="1201"/>
        <w:gridCol w:w="1234"/>
        <w:gridCol w:w="1217"/>
        <w:gridCol w:w="1422"/>
        <w:gridCol w:w="1419"/>
        <w:gridCol w:w="1625"/>
      </w:tblGrid>
      <w:tr w:rsidR="008E5C40" w:rsidRPr="008E5C40" w:rsidTr="00B07455">
        <w:trPr>
          <w:trHeight w:val="238"/>
          <w:tblHeader/>
        </w:trPr>
        <w:tc>
          <w:tcPr>
            <w:tcW w:w="1551" w:type="dxa"/>
          </w:tcPr>
          <w:p w:rsidR="00B07455" w:rsidRPr="008E5C40" w:rsidRDefault="00B07455" w:rsidP="008D6E33">
            <w:pPr>
              <w:spacing w:line="440" w:lineRule="exact"/>
              <w:jc w:val="center"/>
              <w:rPr>
                <w:color w:val="000000" w:themeColor="text1"/>
                <w:sz w:val="28"/>
                <w:szCs w:val="28"/>
              </w:rPr>
            </w:pPr>
            <w:bookmarkStart w:id="44" w:name="_Hlk195112494"/>
          </w:p>
        </w:tc>
        <w:tc>
          <w:tcPr>
            <w:tcW w:w="1201" w:type="dxa"/>
          </w:tcPr>
          <w:p w:rsidR="00B07455" w:rsidRPr="008E5C40" w:rsidRDefault="00B07455" w:rsidP="008D6E33">
            <w:pPr>
              <w:spacing w:line="440" w:lineRule="exact"/>
              <w:jc w:val="center"/>
              <w:rPr>
                <w:color w:val="000000" w:themeColor="text1"/>
                <w:sz w:val="28"/>
                <w:szCs w:val="28"/>
              </w:rPr>
            </w:pPr>
            <w:r w:rsidRPr="008E5C40">
              <w:rPr>
                <w:color w:val="000000" w:themeColor="text1"/>
                <w:sz w:val="28"/>
                <w:szCs w:val="28"/>
              </w:rPr>
              <w:t>108年</w:t>
            </w:r>
          </w:p>
        </w:tc>
        <w:tc>
          <w:tcPr>
            <w:tcW w:w="1234" w:type="dxa"/>
          </w:tcPr>
          <w:p w:rsidR="00B07455" w:rsidRPr="008E5C40" w:rsidRDefault="00B07455" w:rsidP="008D6E33">
            <w:pPr>
              <w:spacing w:line="440" w:lineRule="exact"/>
              <w:jc w:val="center"/>
              <w:rPr>
                <w:color w:val="000000" w:themeColor="text1"/>
                <w:sz w:val="28"/>
                <w:szCs w:val="28"/>
              </w:rPr>
            </w:pPr>
            <w:r w:rsidRPr="008E5C40">
              <w:rPr>
                <w:color w:val="000000" w:themeColor="text1"/>
                <w:sz w:val="28"/>
                <w:szCs w:val="28"/>
              </w:rPr>
              <w:t>109年</w:t>
            </w:r>
          </w:p>
        </w:tc>
        <w:tc>
          <w:tcPr>
            <w:tcW w:w="1217" w:type="dxa"/>
          </w:tcPr>
          <w:p w:rsidR="00B07455" w:rsidRPr="008E5C40" w:rsidRDefault="00B07455" w:rsidP="008D6E33">
            <w:pPr>
              <w:spacing w:line="440" w:lineRule="exact"/>
              <w:jc w:val="center"/>
              <w:rPr>
                <w:color w:val="000000" w:themeColor="text1"/>
                <w:sz w:val="28"/>
                <w:szCs w:val="28"/>
              </w:rPr>
            </w:pPr>
            <w:r w:rsidRPr="008E5C40">
              <w:rPr>
                <w:color w:val="000000" w:themeColor="text1"/>
                <w:sz w:val="28"/>
                <w:szCs w:val="28"/>
              </w:rPr>
              <w:t>110年</w:t>
            </w:r>
          </w:p>
        </w:tc>
        <w:tc>
          <w:tcPr>
            <w:tcW w:w="1422" w:type="dxa"/>
          </w:tcPr>
          <w:p w:rsidR="00B07455" w:rsidRPr="008E5C40" w:rsidRDefault="00B07455" w:rsidP="008D6E33">
            <w:pPr>
              <w:spacing w:line="440" w:lineRule="exact"/>
              <w:jc w:val="center"/>
              <w:rPr>
                <w:color w:val="000000" w:themeColor="text1"/>
                <w:sz w:val="28"/>
                <w:szCs w:val="28"/>
              </w:rPr>
            </w:pPr>
            <w:r w:rsidRPr="008E5C40">
              <w:rPr>
                <w:color w:val="000000" w:themeColor="text1"/>
                <w:sz w:val="28"/>
                <w:szCs w:val="28"/>
              </w:rPr>
              <w:t>111年</w:t>
            </w:r>
          </w:p>
        </w:tc>
        <w:tc>
          <w:tcPr>
            <w:tcW w:w="1419" w:type="dxa"/>
          </w:tcPr>
          <w:p w:rsidR="00B07455" w:rsidRPr="008E5C40" w:rsidRDefault="00B07455" w:rsidP="008D6E33">
            <w:pPr>
              <w:spacing w:line="440" w:lineRule="exact"/>
              <w:jc w:val="center"/>
              <w:rPr>
                <w:color w:val="000000" w:themeColor="text1"/>
                <w:sz w:val="28"/>
                <w:szCs w:val="28"/>
              </w:rPr>
            </w:pPr>
            <w:r w:rsidRPr="008E5C40">
              <w:rPr>
                <w:color w:val="000000" w:themeColor="text1"/>
                <w:sz w:val="28"/>
                <w:szCs w:val="28"/>
              </w:rPr>
              <w:t>112年</w:t>
            </w:r>
          </w:p>
        </w:tc>
        <w:tc>
          <w:tcPr>
            <w:tcW w:w="1625" w:type="dxa"/>
          </w:tcPr>
          <w:p w:rsidR="00B07455" w:rsidRPr="008E5C40" w:rsidRDefault="00B07455" w:rsidP="008D6E33">
            <w:pPr>
              <w:spacing w:line="440" w:lineRule="exact"/>
              <w:jc w:val="center"/>
              <w:rPr>
                <w:color w:val="000000" w:themeColor="text1"/>
                <w:sz w:val="28"/>
                <w:szCs w:val="28"/>
              </w:rPr>
            </w:pPr>
            <w:r w:rsidRPr="008E5C40">
              <w:rPr>
                <w:color w:val="000000" w:themeColor="text1"/>
                <w:sz w:val="28"/>
                <w:szCs w:val="28"/>
              </w:rPr>
              <w:t>113年4月</w:t>
            </w:r>
          </w:p>
        </w:tc>
      </w:tr>
      <w:tr w:rsidR="008E5C40" w:rsidRPr="008E5C40" w:rsidTr="00B07455">
        <w:trPr>
          <w:trHeight w:val="213"/>
        </w:trPr>
        <w:tc>
          <w:tcPr>
            <w:tcW w:w="1551" w:type="dxa"/>
          </w:tcPr>
          <w:p w:rsidR="00B07455" w:rsidRPr="008E5C40" w:rsidRDefault="00B07455" w:rsidP="002D23CB">
            <w:pPr>
              <w:spacing w:line="440" w:lineRule="exact"/>
              <w:ind w:firstLineChars="47" w:firstLine="141"/>
              <w:jc w:val="center"/>
              <w:rPr>
                <w:color w:val="000000" w:themeColor="text1"/>
                <w:sz w:val="28"/>
                <w:szCs w:val="28"/>
              </w:rPr>
            </w:pPr>
            <w:proofErr w:type="spellStart"/>
            <w:r w:rsidRPr="008E5C40">
              <w:rPr>
                <w:rFonts w:hint="eastAsia"/>
                <w:color w:val="000000" w:themeColor="text1"/>
                <w:sz w:val="28"/>
                <w:szCs w:val="28"/>
                <w:lang w:eastAsia="zh-TW"/>
              </w:rPr>
              <w:t>A</w:t>
            </w:r>
            <w:r w:rsidRPr="008E5C40">
              <w:rPr>
                <w:color w:val="000000" w:themeColor="text1"/>
                <w:sz w:val="28"/>
                <w:szCs w:val="28"/>
              </w:rPr>
              <w:t>資融</w:t>
            </w:r>
            <w:proofErr w:type="spellEnd"/>
          </w:p>
        </w:tc>
        <w:tc>
          <w:tcPr>
            <w:tcW w:w="1201" w:type="dxa"/>
          </w:tcPr>
          <w:p w:rsidR="00B07455" w:rsidRPr="008E5C40" w:rsidRDefault="00B07455" w:rsidP="008D6E33">
            <w:pPr>
              <w:spacing w:line="440" w:lineRule="exact"/>
              <w:jc w:val="right"/>
              <w:rPr>
                <w:color w:val="000000" w:themeColor="text1"/>
                <w:sz w:val="28"/>
                <w:szCs w:val="28"/>
              </w:rPr>
            </w:pPr>
            <w:r w:rsidRPr="008E5C40">
              <w:rPr>
                <w:color w:val="000000" w:themeColor="text1"/>
                <w:sz w:val="28"/>
                <w:szCs w:val="28"/>
              </w:rPr>
              <w:t>-</w:t>
            </w:r>
          </w:p>
        </w:tc>
        <w:tc>
          <w:tcPr>
            <w:tcW w:w="1234" w:type="dxa"/>
          </w:tcPr>
          <w:p w:rsidR="00B07455" w:rsidRPr="008E5C40" w:rsidRDefault="00B07455" w:rsidP="008D6E33">
            <w:pPr>
              <w:spacing w:line="440" w:lineRule="exact"/>
              <w:jc w:val="right"/>
              <w:rPr>
                <w:color w:val="000000" w:themeColor="text1"/>
                <w:sz w:val="28"/>
                <w:szCs w:val="28"/>
              </w:rPr>
            </w:pPr>
            <w:r w:rsidRPr="008E5C40">
              <w:rPr>
                <w:color w:val="000000" w:themeColor="text1"/>
                <w:sz w:val="28"/>
                <w:szCs w:val="28"/>
              </w:rPr>
              <w:t>-</w:t>
            </w:r>
          </w:p>
        </w:tc>
        <w:tc>
          <w:tcPr>
            <w:tcW w:w="1217" w:type="dxa"/>
          </w:tcPr>
          <w:p w:rsidR="00B07455" w:rsidRPr="008E5C40" w:rsidRDefault="00B07455" w:rsidP="008D6E33">
            <w:pPr>
              <w:spacing w:line="440" w:lineRule="exact"/>
              <w:jc w:val="right"/>
              <w:rPr>
                <w:color w:val="000000" w:themeColor="text1"/>
                <w:sz w:val="28"/>
                <w:szCs w:val="28"/>
              </w:rPr>
            </w:pPr>
            <w:r w:rsidRPr="008E5C40">
              <w:rPr>
                <w:color w:val="000000" w:themeColor="text1"/>
                <w:sz w:val="28"/>
                <w:szCs w:val="28"/>
              </w:rPr>
              <w:t>-</w:t>
            </w:r>
          </w:p>
        </w:tc>
        <w:tc>
          <w:tcPr>
            <w:tcW w:w="1422" w:type="dxa"/>
          </w:tcPr>
          <w:p w:rsidR="00B07455" w:rsidRPr="008E5C40" w:rsidRDefault="00B07455" w:rsidP="008D6E33">
            <w:pPr>
              <w:spacing w:line="440" w:lineRule="exact"/>
              <w:jc w:val="right"/>
              <w:rPr>
                <w:color w:val="000000" w:themeColor="text1"/>
                <w:sz w:val="28"/>
                <w:szCs w:val="28"/>
              </w:rPr>
            </w:pPr>
            <w:r w:rsidRPr="008E5C40">
              <w:rPr>
                <w:color w:val="000000" w:themeColor="text1"/>
                <w:sz w:val="28"/>
                <w:szCs w:val="28"/>
              </w:rPr>
              <w:t>0.02</w:t>
            </w:r>
          </w:p>
        </w:tc>
        <w:tc>
          <w:tcPr>
            <w:tcW w:w="1419" w:type="dxa"/>
          </w:tcPr>
          <w:p w:rsidR="00B07455" w:rsidRPr="008E5C40" w:rsidRDefault="00B07455" w:rsidP="008D6E33">
            <w:pPr>
              <w:spacing w:line="440" w:lineRule="exact"/>
              <w:jc w:val="right"/>
              <w:rPr>
                <w:color w:val="000000" w:themeColor="text1"/>
                <w:sz w:val="28"/>
                <w:szCs w:val="28"/>
              </w:rPr>
            </w:pPr>
            <w:r w:rsidRPr="008E5C40">
              <w:rPr>
                <w:color w:val="000000" w:themeColor="text1"/>
                <w:sz w:val="28"/>
                <w:szCs w:val="28"/>
              </w:rPr>
              <w:t>0.76</w:t>
            </w:r>
          </w:p>
        </w:tc>
        <w:tc>
          <w:tcPr>
            <w:tcW w:w="1625" w:type="dxa"/>
          </w:tcPr>
          <w:p w:rsidR="00B07455" w:rsidRPr="008E5C40" w:rsidRDefault="00B07455" w:rsidP="008D6E33">
            <w:pPr>
              <w:spacing w:line="440" w:lineRule="exact"/>
              <w:jc w:val="right"/>
              <w:rPr>
                <w:color w:val="000000" w:themeColor="text1"/>
                <w:sz w:val="28"/>
                <w:szCs w:val="28"/>
              </w:rPr>
            </w:pPr>
            <w:r w:rsidRPr="008E5C40">
              <w:rPr>
                <w:color w:val="000000" w:themeColor="text1"/>
                <w:sz w:val="28"/>
                <w:szCs w:val="28"/>
              </w:rPr>
              <w:t>0.89</w:t>
            </w:r>
          </w:p>
        </w:tc>
      </w:tr>
      <w:tr w:rsidR="008E5C40" w:rsidRPr="008E5C40" w:rsidTr="00B07455">
        <w:trPr>
          <w:trHeight w:val="257"/>
        </w:trPr>
        <w:tc>
          <w:tcPr>
            <w:tcW w:w="1551" w:type="dxa"/>
          </w:tcPr>
          <w:p w:rsidR="00B07455" w:rsidRPr="008E5C40" w:rsidRDefault="00B07455" w:rsidP="002D23CB">
            <w:pPr>
              <w:spacing w:line="440" w:lineRule="exact"/>
              <w:ind w:firstLineChars="47" w:firstLine="141"/>
              <w:jc w:val="center"/>
              <w:rPr>
                <w:color w:val="000000" w:themeColor="text1"/>
                <w:sz w:val="28"/>
                <w:szCs w:val="28"/>
              </w:rPr>
            </w:pPr>
            <w:proofErr w:type="spellStart"/>
            <w:r w:rsidRPr="008E5C40">
              <w:rPr>
                <w:rFonts w:hint="eastAsia"/>
                <w:color w:val="000000" w:themeColor="text1"/>
                <w:sz w:val="28"/>
                <w:szCs w:val="28"/>
                <w:lang w:eastAsia="zh-TW"/>
              </w:rPr>
              <w:t>B</w:t>
            </w:r>
            <w:r w:rsidRPr="008E5C40">
              <w:rPr>
                <w:color w:val="000000" w:themeColor="text1"/>
                <w:sz w:val="28"/>
                <w:szCs w:val="28"/>
              </w:rPr>
              <w:t>資融</w:t>
            </w:r>
            <w:proofErr w:type="spellEnd"/>
          </w:p>
        </w:tc>
        <w:tc>
          <w:tcPr>
            <w:tcW w:w="1201" w:type="dxa"/>
          </w:tcPr>
          <w:p w:rsidR="00B07455" w:rsidRPr="008E5C40" w:rsidRDefault="00B07455" w:rsidP="008D6E33">
            <w:pPr>
              <w:spacing w:line="440" w:lineRule="exact"/>
              <w:jc w:val="right"/>
              <w:rPr>
                <w:color w:val="000000" w:themeColor="text1"/>
                <w:sz w:val="28"/>
                <w:szCs w:val="28"/>
              </w:rPr>
            </w:pPr>
            <w:r w:rsidRPr="008E5C40">
              <w:rPr>
                <w:color w:val="000000" w:themeColor="text1"/>
                <w:sz w:val="28"/>
                <w:szCs w:val="28"/>
              </w:rPr>
              <w:t>121</w:t>
            </w:r>
          </w:p>
        </w:tc>
        <w:tc>
          <w:tcPr>
            <w:tcW w:w="1234" w:type="dxa"/>
          </w:tcPr>
          <w:p w:rsidR="00B07455" w:rsidRPr="008E5C40" w:rsidRDefault="00B07455" w:rsidP="008D6E33">
            <w:pPr>
              <w:spacing w:line="440" w:lineRule="exact"/>
              <w:jc w:val="right"/>
              <w:rPr>
                <w:color w:val="000000" w:themeColor="text1"/>
                <w:sz w:val="28"/>
                <w:szCs w:val="28"/>
              </w:rPr>
            </w:pPr>
            <w:r w:rsidRPr="008E5C40">
              <w:rPr>
                <w:color w:val="000000" w:themeColor="text1"/>
                <w:sz w:val="28"/>
                <w:szCs w:val="28"/>
              </w:rPr>
              <w:t>150.4</w:t>
            </w:r>
          </w:p>
        </w:tc>
        <w:tc>
          <w:tcPr>
            <w:tcW w:w="1217" w:type="dxa"/>
          </w:tcPr>
          <w:p w:rsidR="00B07455" w:rsidRPr="008E5C40" w:rsidRDefault="00B07455" w:rsidP="008D6E33">
            <w:pPr>
              <w:spacing w:line="440" w:lineRule="exact"/>
              <w:jc w:val="right"/>
              <w:rPr>
                <w:color w:val="000000" w:themeColor="text1"/>
                <w:sz w:val="28"/>
                <w:szCs w:val="28"/>
              </w:rPr>
            </w:pPr>
            <w:r w:rsidRPr="008E5C40">
              <w:rPr>
                <w:color w:val="000000" w:themeColor="text1"/>
                <w:sz w:val="28"/>
                <w:szCs w:val="28"/>
              </w:rPr>
              <w:t>155</w:t>
            </w:r>
          </w:p>
        </w:tc>
        <w:tc>
          <w:tcPr>
            <w:tcW w:w="1422" w:type="dxa"/>
          </w:tcPr>
          <w:p w:rsidR="00B07455" w:rsidRPr="008E5C40" w:rsidRDefault="00B07455" w:rsidP="008D6E33">
            <w:pPr>
              <w:spacing w:line="440" w:lineRule="exact"/>
              <w:jc w:val="right"/>
              <w:rPr>
                <w:color w:val="000000" w:themeColor="text1"/>
                <w:sz w:val="28"/>
                <w:szCs w:val="28"/>
              </w:rPr>
            </w:pPr>
            <w:r w:rsidRPr="008E5C40">
              <w:rPr>
                <w:color w:val="000000" w:themeColor="text1"/>
                <w:sz w:val="28"/>
                <w:szCs w:val="28"/>
              </w:rPr>
              <w:t>200</w:t>
            </w:r>
          </w:p>
        </w:tc>
        <w:tc>
          <w:tcPr>
            <w:tcW w:w="1419" w:type="dxa"/>
          </w:tcPr>
          <w:p w:rsidR="00B07455" w:rsidRPr="008E5C40" w:rsidRDefault="00B07455" w:rsidP="008D6E33">
            <w:pPr>
              <w:spacing w:line="440" w:lineRule="exact"/>
              <w:jc w:val="right"/>
              <w:rPr>
                <w:color w:val="000000" w:themeColor="text1"/>
                <w:sz w:val="28"/>
                <w:szCs w:val="28"/>
              </w:rPr>
            </w:pPr>
            <w:r w:rsidRPr="008E5C40">
              <w:rPr>
                <w:color w:val="000000" w:themeColor="text1"/>
                <w:sz w:val="28"/>
                <w:szCs w:val="28"/>
              </w:rPr>
              <w:t>227.8</w:t>
            </w:r>
          </w:p>
        </w:tc>
        <w:tc>
          <w:tcPr>
            <w:tcW w:w="1625" w:type="dxa"/>
          </w:tcPr>
          <w:p w:rsidR="00B07455" w:rsidRPr="008E5C40" w:rsidRDefault="00B07455" w:rsidP="008D6E33">
            <w:pPr>
              <w:spacing w:line="440" w:lineRule="exact"/>
              <w:jc w:val="right"/>
              <w:rPr>
                <w:color w:val="000000" w:themeColor="text1"/>
                <w:sz w:val="28"/>
                <w:szCs w:val="28"/>
              </w:rPr>
            </w:pPr>
            <w:r w:rsidRPr="008E5C40">
              <w:rPr>
                <w:color w:val="000000" w:themeColor="text1"/>
                <w:sz w:val="28"/>
                <w:szCs w:val="28"/>
              </w:rPr>
              <w:t>79.6</w:t>
            </w:r>
          </w:p>
        </w:tc>
      </w:tr>
      <w:tr w:rsidR="008E5C40" w:rsidRPr="008E5C40" w:rsidTr="00B07455">
        <w:trPr>
          <w:trHeight w:val="267"/>
        </w:trPr>
        <w:tc>
          <w:tcPr>
            <w:tcW w:w="1551" w:type="dxa"/>
          </w:tcPr>
          <w:p w:rsidR="00B07455" w:rsidRPr="008E5C40" w:rsidRDefault="00B07455" w:rsidP="002D23CB">
            <w:pPr>
              <w:spacing w:line="440" w:lineRule="exact"/>
              <w:ind w:firstLineChars="47" w:firstLine="141"/>
              <w:jc w:val="center"/>
              <w:rPr>
                <w:color w:val="000000" w:themeColor="text1"/>
                <w:sz w:val="28"/>
                <w:szCs w:val="28"/>
              </w:rPr>
            </w:pPr>
            <w:proofErr w:type="spellStart"/>
            <w:r w:rsidRPr="008E5C40">
              <w:rPr>
                <w:rFonts w:hint="eastAsia"/>
                <w:color w:val="000000" w:themeColor="text1"/>
                <w:sz w:val="28"/>
                <w:szCs w:val="28"/>
                <w:lang w:eastAsia="zh-TW"/>
              </w:rPr>
              <w:t>C</w:t>
            </w:r>
            <w:r w:rsidRPr="008E5C40">
              <w:rPr>
                <w:color w:val="000000" w:themeColor="text1"/>
                <w:sz w:val="28"/>
                <w:szCs w:val="28"/>
              </w:rPr>
              <w:t>資融</w:t>
            </w:r>
            <w:proofErr w:type="spellEnd"/>
          </w:p>
        </w:tc>
        <w:tc>
          <w:tcPr>
            <w:tcW w:w="1201" w:type="dxa"/>
          </w:tcPr>
          <w:p w:rsidR="00B07455" w:rsidRPr="008E5C40" w:rsidRDefault="00B07455" w:rsidP="008D6E33">
            <w:pPr>
              <w:spacing w:line="440" w:lineRule="exact"/>
              <w:jc w:val="right"/>
              <w:rPr>
                <w:color w:val="000000" w:themeColor="text1"/>
                <w:sz w:val="28"/>
                <w:szCs w:val="28"/>
              </w:rPr>
            </w:pPr>
            <w:r w:rsidRPr="008E5C40">
              <w:rPr>
                <w:color w:val="000000" w:themeColor="text1"/>
                <w:sz w:val="28"/>
                <w:szCs w:val="28"/>
              </w:rPr>
              <w:t>3.2</w:t>
            </w:r>
          </w:p>
        </w:tc>
        <w:tc>
          <w:tcPr>
            <w:tcW w:w="1234" w:type="dxa"/>
          </w:tcPr>
          <w:p w:rsidR="00B07455" w:rsidRPr="008E5C40" w:rsidRDefault="00B07455" w:rsidP="008D6E33">
            <w:pPr>
              <w:spacing w:line="440" w:lineRule="exact"/>
              <w:jc w:val="right"/>
              <w:rPr>
                <w:color w:val="000000" w:themeColor="text1"/>
                <w:sz w:val="28"/>
                <w:szCs w:val="28"/>
              </w:rPr>
            </w:pPr>
            <w:r w:rsidRPr="008E5C40">
              <w:rPr>
                <w:color w:val="000000" w:themeColor="text1"/>
                <w:sz w:val="28"/>
                <w:szCs w:val="28"/>
              </w:rPr>
              <w:t>2.3</w:t>
            </w:r>
          </w:p>
        </w:tc>
        <w:tc>
          <w:tcPr>
            <w:tcW w:w="1217" w:type="dxa"/>
          </w:tcPr>
          <w:p w:rsidR="00B07455" w:rsidRPr="008E5C40" w:rsidRDefault="00B07455" w:rsidP="008D6E33">
            <w:pPr>
              <w:spacing w:line="440" w:lineRule="exact"/>
              <w:jc w:val="right"/>
              <w:rPr>
                <w:color w:val="000000" w:themeColor="text1"/>
                <w:sz w:val="28"/>
                <w:szCs w:val="28"/>
              </w:rPr>
            </w:pPr>
            <w:r w:rsidRPr="008E5C40">
              <w:rPr>
                <w:color w:val="000000" w:themeColor="text1"/>
                <w:sz w:val="28"/>
                <w:szCs w:val="28"/>
              </w:rPr>
              <w:t>1.1</w:t>
            </w:r>
          </w:p>
        </w:tc>
        <w:tc>
          <w:tcPr>
            <w:tcW w:w="1422" w:type="dxa"/>
          </w:tcPr>
          <w:p w:rsidR="00B07455" w:rsidRPr="008E5C40" w:rsidRDefault="00B07455" w:rsidP="008D6E33">
            <w:pPr>
              <w:spacing w:line="440" w:lineRule="exact"/>
              <w:jc w:val="right"/>
              <w:rPr>
                <w:color w:val="000000" w:themeColor="text1"/>
                <w:sz w:val="28"/>
                <w:szCs w:val="28"/>
              </w:rPr>
            </w:pPr>
            <w:r w:rsidRPr="008E5C40">
              <w:rPr>
                <w:color w:val="000000" w:themeColor="text1"/>
                <w:sz w:val="28"/>
                <w:szCs w:val="28"/>
              </w:rPr>
              <w:t>9</w:t>
            </w:r>
          </w:p>
        </w:tc>
        <w:tc>
          <w:tcPr>
            <w:tcW w:w="1419" w:type="dxa"/>
          </w:tcPr>
          <w:p w:rsidR="00B07455" w:rsidRPr="008E5C40" w:rsidRDefault="00B07455" w:rsidP="008D6E33">
            <w:pPr>
              <w:spacing w:line="440" w:lineRule="exact"/>
              <w:jc w:val="right"/>
              <w:rPr>
                <w:color w:val="000000" w:themeColor="text1"/>
                <w:sz w:val="28"/>
                <w:szCs w:val="28"/>
              </w:rPr>
            </w:pPr>
            <w:r w:rsidRPr="008E5C40">
              <w:rPr>
                <w:color w:val="000000" w:themeColor="text1"/>
                <w:sz w:val="28"/>
                <w:szCs w:val="28"/>
              </w:rPr>
              <w:t>27.9</w:t>
            </w:r>
          </w:p>
        </w:tc>
        <w:tc>
          <w:tcPr>
            <w:tcW w:w="1625" w:type="dxa"/>
          </w:tcPr>
          <w:p w:rsidR="00B07455" w:rsidRPr="008E5C40" w:rsidRDefault="00B07455" w:rsidP="008D6E33">
            <w:pPr>
              <w:spacing w:line="440" w:lineRule="exact"/>
              <w:jc w:val="right"/>
              <w:rPr>
                <w:color w:val="000000" w:themeColor="text1"/>
                <w:sz w:val="28"/>
                <w:szCs w:val="28"/>
              </w:rPr>
            </w:pPr>
            <w:r w:rsidRPr="008E5C40">
              <w:rPr>
                <w:color w:val="000000" w:themeColor="text1"/>
                <w:sz w:val="28"/>
                <w:szCs w:val="28"/>
              </w:rPr>
              <w:t>28.5</w:t>
            </w:r>
          </w:p>
        </w:tc>
      </w:tr>
      <w:tr w:rsidR="008E5C40" w:rsidRPr="008E5C40" w:rsidTr="00B07455">
        <w:trPr>
          <w:trHeight w:val="267"/>
        </w:trPr>
        <w:tc>
          <w:tcPr>
            <w:tcW w:w="1551" w:type="dxa"/>
          </w:tcPr>
          <w:p w:rsidR="00B07455" w:rsidRPr="008E5C40" w:rsidRDefault="00B07455" w:rsidP="002D23CB">
            <w:pPr>
              <w:spacing w:line="440" w:lineRule="exact"/>
              <w:ind w:firstLineChars="47" w:firstLine="141"/>
              <w:jc w:val="center"/>
              <w:rPr>
                <w:color w:val="000000" w:themeColor="text1"/>
                <w:sz w:val="28"/>
                <w:szCs w:val="28"/>
              </w:rPr>
            </w:pPr>
            <w:proofErr w:type="spellStart"/>
            <w:r w:rsidRPr="008E5C40">
              <w:rPr>
                <w:rFonts w:hint="eastAsia"/>
                <w:color w:val="000000" w:themeColor="text1"/>
                <w:sz w:val="28"/>
                <w:szCs w:val="28"/>
                <w:lang w:eastAsia="zh-TW"/>
              </w:rPr>
              <w:t>D</w:t>
            </w:r>
            <w:r w:rsidRPr="008E5C40">
              <w:rPr>
                <w:color w:val="000000" w:themeColor="text1"/>
                <w:sz w:val="28"/>
                <w:szCs w:val="28"/>
              </w:rPr>
              <w:t>資融</w:t>
            </w:r>
            <w:proofErr w:type="spellEnd"/>
          </w:p>
        </w:tc>
        <w:tc>
          <w:tcPr>
            <w:tcW w:w="1201" w:type="dxa"/>
          </w:tcPr>
          <w:p w:rsidR="00B07455" w:rsidRPr="008E5C40" w:rsidRDefault="00B07455" w:rsidP="008D6E33">
            <w:pPr>
              <w:spacing w:line="440" w:lineRule="exact"/>
              <w:jc w:val="right"/>
              <w:rPr>
                <w:color w:val="000000" w:themeColor="text1"/>
                <w:sz w:val="28"/>
                <w:szCs w:val="28"/>
              </w:rPr>
            </w:pPr>
            <w:r w:rsidRPr="008E5C40">
              <w:rPr>
                <w:color w:val="000000" w:themeColor="text1"/>
                <w:sz w:val="28"/>
                <w:szCs w:val="28"/>
              </w:rPr>
              <w:t>28</w:t>
            </w:r>
          </w:p>
        </w:tc>
        <w:tc>
          <w:tcPr>
            <w:tcW w:w="1234" w:type="dxa"/>
          </w:tcPr>
          <w:p w:rsidR="00B07455" w:rsidRPr="008E5C40" w:rsidRDefault="00B07455" w:rsidP="008D6E33">
            <w:pPr>
              <w:spacing w:line="440" w:lineRule="exact"/>
              <w:jc w:val="right"/>
              <w:rPr>
                <w:color w:val="000000" w:themeColor="text1"/>
                <w:sz w:val="28"/>
                <w:szCs w:val="28"/>
              </w:rPr>
            </w:pPr>
            <w:r w:rsidRPr="008E5C40">
              <w:rPr>
                <w:color w:val="000000" w:themeColor="text1"/>
                <w:sz w:val="28"/>
                <w:szCs w:val="28"/>
              </w:rPr>
              <w:t>26</w:t>
            </w:r>
          </w:p>
        </w:tc>
        <w:tc>
          <w:tcPr>
            <w:tcW w:w="1217" w:type="dxa"/>
          </w:tcPr>
          <w:p w:rsidR="00B07455" w:rsidRPr="008E5C40" w:rsidRDefault="00B07455" w:rsidP="008D6E33">
            <w:pPr>
              <w:spacing w:line="440" w:lineRule="exact"/>
              <w:jc w:val="right"/>
              <w:rPr>
                <w:color w:val="000000" w:themeColor="text1"/>
                <w:sz w:val="28"/>
                <w:szCs w:val="28"/>
              </w:rPr>
            </w:pPr>
            <w:r w:rsidRPr="008E5C40">
              <w:rPr>
                <w:color w:val="000000" w:themeColor="text1"/>
                <w:sz w:val="28"/>
                <w:szCs w:val="28"/>
              </w:rPr>
              <w:t>22</w:t>
            </w:r>
          </w:p>
        </w:tc>
        <w:tc>
          <w:tcPr>
            <w:tcW w:w="1422" w:type="dxa"/>
          </w:tcPr>
          <w:p w:rsidR="00B07455" w:rsidRPr="008E5C40" w:rsidRDefault="00B07455" w:rsidP="008D6E33">
            <w:pPr>
              <w:spacing w:line="440" w:lineRule="exact"/>
              <w:jc w:val="right"/>
              <w:rPr>
                <w:color w:val="000000" w:themeColor="text1"/>
                <w:sz w:val="28"/>
                <w:szCs w:val="28"/>
              </w:rPr>
            </w:pPr>
            <w:r w:rsidRPr="008E5C40">
              <w:rPr>
                <w:color w:val="000000" w:themeColor="text1"/>
                <w:sz w:val="28"/>
                <w:szCs w:val="28"/>
              </w:rPr>
              <w:t>25</w:t>
            </w:r>
          </w:p>
        </w:tc>
        <w:tc>
          <w:tcPr>
            <w:tcW w:w="1419" w:type="dxa"/>
          </w:tcPr>
          <w:p w:rsidR="00B07455" w:rsidRPr="008E5C40" w:rsidRDefault="00B07455" w:rsidP="008D6E33">
            <w:pPr>
              <w:spacing w:line="440" w:lineRule="exact"/>
              <w:jc w:val="right"/>
              <w:rPr>
                <w:color w:val="000000" w:themeColor="text1"/>
                <w:sz w:val="28"/>
                <w:szCs w:val="28"/>
              </w:rPr>
            </w:pPr>
            <w:r w:rsidRPr="008E5C40">
              <w:rPr>
                <w:color w:val="000000" w:themeColor="text1"/>
                <w:sz w:val="28"/>
                <w:szCs w:val="28"/>
              </w:rPr>
              <w:t>26</w:t>
            </w:r>
          </w:p>
        </w:tc>
        <w:tc>
          <w:tcPr>
            <w:tcW w:w="1625" w:type="dxa"/>
          </w:tcPr>
          <w:p w:rsidR="00B07455" w:rsidRPr="008E5C40" w:rsidRDefault="00B07455" w:rsidP="008D6E33">
            <w:pPr>
              <w:spacing w:line="440" w:lineRule="exact"/>
              <w:jc w:val="right"/>
              <w:rPr>
                <w:color w:val="000000" w:themeColor="text1"/>
                <w:sz w:val="28"/>
                <w:szCs w:val="28"/>
              </w:rPr>
            </w:pPr>
            <w:r w:rsidRPr="008E5C40">
              <w:rPr>
                <w:color w:val="000000" w:themeColor="text1"/>
                <w:sz w:val="28"/>
                <w:szCs w:val="28"/>
              </w:rPr>
              <w:t>24</w:t>
            </w:r>
          </w:p>
        </w:tc>
      </w:tr>
      <w:tr w:rsidR="008E5C40" w:rsidRPr="008E5C40" w:rsidTr="00B07455">
        <w:trPr>
          <w:trHeight w:val="96"/>
        </w:trPr>
        <w:tc>
          <w:tcPr>
            <w:tcW w:w="1551" w:type="dxa"/>
          </w:tcPr>
          <w:p w:rsidR="00B07455" w:rsidRPr="008E5C40" w:rsidRDefault="00B07455" w:rsidP="002D23CB">
            <w:pPr>
              <w:spacing w:line="440" w:lineRule="exact"/>
              <w:ind w:firstLineChars="47" w:firstLine="141"/>
              <w:jc w:val="center"/>
              <w:rPr>
                <w:color w:val="000000" w:themeColor="text1"/>
                <w:sz w:val="28"/>
                <w:szCs w:val="28"/>
              </w:rPr>
            </w:pPr>
            <w:proofErr w:type="spellStart"/>
            <w:r w:rsidRPr="008E5C40">
              <w:rPr>
                <w:rFonts w:hint="eastAsia"/>
                <w:color w:val="000000" w:themeColor="text1"/>
                <w:sz w:val="28"/>
                <w:szCs w:val="28"/>
                <w:lang w:eastAsia="zh-TW"/>
              </w:rPr>
              <w:t>E</w:t>
            </w:r>
            <w:r w:rsidRPr="008E5C40">
              <w:rPr>
                <w:color w:val="000000" w:themeColor="text1"/>
                <w:sz w:val="28"/>
                <w:szCs w:val="28"/>
              </w:rPr>
              <w:t>資融</w:t>
            </w:r>
            <w:proofErr w:type="spellEnd"/>
          </w:p>
        </w:tc>
        <w:tc>
          <w:tcPr>
            <w:tcW w:w="1201" w:type="dxa"/>
          </w:tcPr>
          <w:p w:rsidR="00B07455" w:rsidRPr="008E5C40" w:rsidRDefault="00B07455" w:rsidP="008D6E33">
            <w:pPr>
              <w:spacing w:line="440" w:lineRule="exact"/>
              <w:jc w:val="right"/>
              <w:rPr>
                <w:color w:val="000000" w:themeColor="text1"/>
                <w:sz w:val="28"/>
                <w:szCs w:val="28"/>
              </w:rPr>
            </w:pPr>
            <w:r w:rsidRPr="008E5C40">
              <w:rPr>
                <w:color w:val="000000" w:themeColor="text1"/>
                <w:sz w:val="28"/>
                <w:szCs w:val="28"/>
              </w:rPr>
              <w:t>10</w:t>
            </w:r>
          </w:p>
        </w:tc>
        <w:tc>
          <w:tcPr>
            <w:tcW w:w="1234" w:type="dxa"/>
          </w:tcPr>
          <w:p w:rsidR="00B07455" w:rsidRPr="008E5C40" w:rsidRDefault="00B07455" w:rsidP="008D6E33">
            <w:pPr>
              <w:spacing w:line="440" w:lineRule="exact"/>
              <w:jc w:val="right"/>
              <w:rPr>
                <w:color w:val="000000" w:themeColor="text1"/>
                <w:sz w:val="28"/>
                <w:szCs w:val="28"/>
              </w:rPr>
            </w:pPr>
            <w:r w:rsidRPr="008E5C40">
              <w:rPr>
                <w:color w:val="000000" w:themeColor="text1"/>
                <w:sz w:val="28"/>
                <w:szCs w:val="28"/>
              </w:rPr>
              <w:t>20</w:t>
            </w:r>
          </w:p>
        </w:tc>
        <w:tc>
          <w:tcPr>
            <w:tcW w:w="1217" w:type="dxa"/>
          </w:tcPr>
          <w:p w:rsidR="00B07455" w:rsidRPr="008E5C40" w:rsidRDefault="00B07455" w:rsidP="008D6E33">
            <w:pPr>
              <w:spacing w:line="440" w:lineRule="exact"/>
              <w:jc w:val="right"/>
              <w:rPr>
                <w:color w:val="000000" w:themeColor="text1"/>
                <w:sz w:val="28"/>
                <w:szCs w:val="28"/>
              </w:rPr>
            </w:pPr>
            <w:r w:rsidRPr="008E5C40">
              <w:rPr>
                <w:color w:val="000000" w:themeColor="text1"/>
                <w:sz w:val="28"/>
                <w:szCs w:val="28"/>
              </w:rPr>
              <w:t>29</w:t>
            </w:r>
          </w:p>
        </w:tc>
        <w:tc>
          <w:tcPr>
            <w:tcW w:w="1422" w:type="dxa"/>
          </w:tcPr>
          <w:p w:rsidR="00B07455" w:rsidRPr="008E5C40" w:rsidRDefault="00B07455" w:rsidP="008D6E33">
            <w:pPr>
              <w:spacing w:line="440" w:lineRule="exact"/>
              <w:jc w:val="right"/>
              <w:rPr>
                <w:color w:val="000000" w:themeColor="text1"/>
                <w:sz w:val="28"/>
                <w:szCs w:val="28"/>
              </w:rPr>
            </w:pPr>
            <w:r w:rsidRPr="008E5C40">
              <w:rPr>
                <w:color w:val="000000" w:themeColor="text1"/>
                <w:sz w:val="28"/>
                <w:szCs w:val="28"/>
              </w:rPr>
              <w:t>33</w:t>
            </w:r>
          </w:p>
        </w:tc>
        <w:tc>
          <w:tcPr>
            <w:tcW w:w="1419" w:type="dxa"/>
          </w:tcPr>
          <w:p w:rsidR="00B07455" w:rsidRPr="008E5C40" w:rsidRDefault="00B07455" w:rsidP="008D6E33">
            <w:pPr>
              <w:spacing w:line="440" w:lineRule="exact"/>
              <w:jc w:val="right"/>
              <w:rPr>
                <w:color w:val="000000" w:themeColor="text1"/>
                <w:sz w:val="28"/>
                <w:szCs w:val="28"/>
              </w:rPr>
            </w:pPr>
            <w:r w:rsidRPr="008E5C40">
              <w:rPr>
                <w:color w:val="000000" w:themeColor="text1"/>
                <w:sz w:val="28"/>
                <w:szCs w:val="28"/>
              </w:rPr>
              <w:t>35</w:t>
            </w:r>
          </w:p>
        </w:tc>
        <w:tc>
          <w:tcPr>
            <w:tcW w:w="1625" w:type="dxa"/>
          </w:tcPr>
          <w:p w:rsidR="00B07455" w:rsidRPr="008E5C40" w:rsidRDefault="00B07455" w:rsidP="008D6E33">
            <w:pPr>
              <w:spacing w:line="440" w:lineRule="exact"/>
              <w:jc w:val="right"/>
              <w:rPr>
                <w:color w:val="000000" w:themeColor="text1"/>
                <w:sz w:val="28"/>
                <w:szCs w:val="28"/>
              </w:rPr>
            </w:pPr>
            <w:r w:rsidRPr="008E5C40">
              <w:rPr>
                <w:color w:val="000000" w:themeColor="text1"/>
                <w:sz w:val="28"/>
                <w:szCs w:val="28"/>
              </w:rPr>
              <w:t>35</w:t>
            </w:r>
          </w:p>
        </w:tc>
      </w:tr>
      <w:tr w:rsidR="008E5C40" w:rsidRPr="008E5C40" w:rsidTr="00B07455">
        <w:trPr>
          <w:trHeight w:val="257"/>
        </w:trPr>
        <w:tc>
          <w:tcPr>
            <w:tcW w:w="1551" w:type="dxa"/>
          </w:tcPr>
          <w:p w:rsidR="00B07455" w:rsidRPr="008E5C40" w:rsidRDefault="00B07455" w:rsidP="002D23CB">
            <w:pPr>
              <w:spacing w:line="440" w:lineRule="exact"/>
              <w:ind w:firstLineChars="47" w:firstLine="141"/>
              <w:jc w:val="center"/>
              <w:rPr>
                <w:color w:val="000000" w:themeColor="text1"/>
                <w:sz w:val="28"/>
                <w:szCs w:val="28"/>
              </w:rPr>
            </w:pPr>
            <w:proofErr w:type="spellStart"/>
            <w:r w:rsidRPr="008E5C40">
              <w:rPr>
                <w:rFonts w:hint="eastAsia"/>
                <w:color w:val="000000" w:themeColor="text1"/>
                <w:sz w:val="28"/>
                <w:szCs w:val="28"/>
                <w:lang w:eastAsia="zh-TW"/>
              </w:rPr>
              <w:t>F</w:t>
            </w:r>
            <w:r w:rsidRPr="008E5C40">
              <w:rPr>
                <w:color w:val="000000" w:themeColor="text1"/>
                <w:sz w:val="28"/>
                <w:szCs w:val="28"/>
              </w:rPr>
              <w:t>資融</w:t>
            </w:r>
            <w:proofErr w:type="spellEnd"/>
          </w:p>
        </w:tc>
        <w:tc>
          <w:tcPr>
            <w:tcW w:w="1201" w:type="dxa"/>
          </w:tcPr>
          <w:p w:rsidR="00B07455" w:rsidRPr="008E5C40" w:rsidRDefault="00B07455" w:rsidP="008D6E33">
            <w:pPr>
              <w:spacing w:line="440" w:lineRule="exact"/>
              <w:jc w:val="right"/>
              <w:rPr>
                <w:color w:val="000000" w:themeColor="text1"/>
                <w:sz w:val="28"/>
                <w:szCs w:val="28"/>
              </w:rPr>
            </w:pPr>
            <w:r w:rsidRPr="008E5C40">
              <w:rPr>
                <w:color w:val="000000" w:themeColor="text1"/>
                <w:sz w:val="28"/>
                <w:szCs w:val="28"/>
              </w:rPr>
              <w:t>1.98</w:t>
            </w:r>
          </w:p>
        </w:tc>
        <w:tc>
          <w:tcPr>
            <w:tcW w:w="1234" w:type="dxa"/>
          </w:tcPr>
          <w:p w:rsidR="00B07455" w:rsidRPr="008E5C40" w:rsidRDefault="00B07455" w:rsidP="008D6E33">
            <w:pPr>
              <w:spacing w:line="440" w:lineRule="exact"/>
              <w:jc w:val="right"/>
              <w:rPr>
                <w:color w:val="000000" w:themeColor="text1"/>
                <w:sz w:val="28"/>
                <w:szCs w:val="28"/>
              </w:rPr>
            </w:pPr>
            <w:r w:rsidRPr="008E5C40">
              <w:rPr>
                <w:color w:val="000000" w:themeColor="text1"/>
                <w:sz w:val="28"/>
                <w:szCs w:val="28"/>
              </w:rPr>
              <w:t>4.66</w:t>
            </w:r>
          </w:p>
        </w:tc>
        <w:tc>
          <w:tcPr>
            <w:tcW w:w="1217" w:type="dxa"/>
          </w:tcPr>
          <w:p w:rsidR="00B07455" w:rsidRPr="008E5C40" w:rsidRDefault="00B07455" w:rsidP="008D6E33">
            <w:pPr>
              <w:spacing w:line="440" w:lineRule="exact"/>
              <w:jc w:val="right"/>
              <w:rPr>
                <w:color w:val="000000" w:themeColor="text1"/>
                <w:sz w:val="28"/>
                <w:szCs w:val="28"/>
              </w:rPr>
            </w:pPr>
            <w:r w:rsidRPr="008E5C40">
              <w:rPr>
                <w:color w:val="000000" w:themeColor="text1"/>
                <w:sz w:val="28"/>
                <w:szCs w:val="28"/>
              </w:rPr>
              <w:t>9.97</w:t>
            </w:r>
          </w:p>
        </w:tc>
        <w:tc>
          <w:tcPr>
            <w:tcW w:w="1422" w:type="dxa"/>
          </w:tcPr>
          <w:p w:rsidR="00B07455" w:rsidRPr="008E5C40" w:rsidRDefault="00B07455" w:rsidP="008D6E33">
            <w:pPr>
              <w:spacing w:line="440" w:lineRule="exact"/>
              <w:jc w:val="right"/>
              <w:rPr>
                <w:color w:val="000000" w:themeColor="text1"/>
                <w:sz w:val="28"/>
                <w:szCs w:val="28"/>
              </w:rPr>
            </w:pPr>
            <w:r w:rsidRPr="008E5C40">
              <w:rPr>
                <w:color w:val="000000" w:themeColor="text1"/>
                <w:sz w:val="28"/>
                <w:szCs w:val="28"/>
              </w:rPr>
              <w:t>17.53</w:t>
            </w:r>
          </w:p>
        </w:tc>
        <w:tc>
          <w:tcPr>
            <w:tcW w:w="1419" w:type="dxa"/>
          </w:tcPr>
          <w:p w:rsidR="00B07455" w:rsidRPr="008E5C40" w:rsidRDefault="00B07455" w:rsidP="008D6E33">
            <w:pPr>
              <w:spacing w:line="440" w:lineRule="exact"/>
              <w:jc w:val="right"/>
              <w:rPr>
                <w:color w:val="000000" w:themeColor="text1"/>
                <w:sz w:val="28"/>
                <w:szCs w:val="28"/>
              </w:rPr>
            </w:pPr>
            <w:r w:rsidRPr="008E5C40">
              <w:rPr>
                <w:color w:val="000000" w:themeColor="text1"/>
                <w:sz w:val="28"/>
                <w:szCs w:val="28"/>
              </w:rPr>
              <w:t>24.32</w:t>
            </w:r>
          </w:p>
        </w:tc>
        <w:tc>
          <w:tcPr>
            <w:tcW w:w="1625" w:type="dxa"/>
          </w:tcPr>
          <w:p w:rsidR="00B07455" w:rsidRPr="008E5C40" w:rsidRDefault="00B07455" w:rsidP="008D6E33">
            <w:pPr>
              <w:spacing w:line="440" w:lineRule="exact"/>
              <w:jc w:val="right"/>
              <w:rPr>
                <w:color w:val="000000" w:themeColor="text1"/>
                <w:sz w:val="28"/>
                <w:szCs w:val="28"/>
              </w:rPr>
            </w:pPr>
            <w:r w:rsidRPr="008E5C40">
              <w:rPr>
                <w:color w:val="000000" w:themeColor="text1"/>
                <w:sz w:val="28"/>
                <w:szCs w:val="28"/>
              </w:rPr>
              <w:t>8.96</w:t>
            </w:r>
          </w:p>
        </w:tc>
      </w:tr>
    </w:tbl>
    <w:bookmarkEnd w:id="43"/>
    <w:bookmarkEnd w:id="44"/>
    <w:p w:rsidR="008D6E33" w:rsidRPr="008E5C40" w:rsidRDefault="008D6E33" w:rsidP="008D6E33">
      <w:pPr>
        <w:spacing w:line="340" w:lineRule="exact"/>
        <w:ind w:leftChars="-208" w:left="2" w:hangingChars="273" w:hanging="710"/>
        <w:rPr>
          <w:color w:val="000000" w:themeColor="text1"/>
          <w:sz w:val="24"/>
        </w:rPr>
      </w:pPr>
      <w:proofErr w:type="gramStart"/>
      <w:r w:rsidRPr="008E5C40">
        <w:rPr>
          <w:color w:val="000000" w:themeColor="text1"/>
          <w:sz w:val="24"/>
        </w:rPr>
        <w:t>註</w:t>
      </w:r>
      <w:proofErr w:type="gramEnd"/>
      <w:r w:rsidRPr="008E5C40">
        <w:rPr>
          <w:color w:val="000000" w:themeColor="text1"/>
          <w:sz w:val="24"/>
        </w:rPr>
        <w:t>：</w:t>
      </w:r>
      <w:r w:rsidRPr="008E5C40">
        <w:rPr>
          <w:color w:val="000000" w:themeColor="text1"/>
          <w:spacing w:val="-6"/>
          <w:sz w:val="24"/>
        </w:rPr>
        <w:t>經查</w:t>
      </w:r>
      <w:proofErr w:type="gramStart"/>
      <w:r w:rsidRPr="008E5C40">
        <w:rPr>
          <w:color w:val="000000" w:themeColor="text1"/>
          <w:spacing w:val="-6"/>
          <w:sz w:val="24"/>
        </w:rPr>
        <w:t>金融機構均未提供</w:t>
      </w:r>
      <w:proofErr w:type="gramEnd"/>
      <w:r w:rsidRPr="008E5C40">
        <w:rPr>
          <w:color w:val="000000" w:themeColor="text1"/>
          <w:sz w:val="24"/>
        </w:rPr>
        <w:t>BNPL</w:t>
      </w:r>
      <w:r w:rsidRPr="008E5C40">
        <w:rPr>
          <w:color w:val="000000" w:themeColor="text1"/>
          <w:spacing w:val="-15"/>
          <w:sz w:val="24"/>
        </w:rPr>
        <w:t>服務。</w:t>
      </w:r>
    </w:p>
    <w:p w:rsidR="00EB4C2B" w:rsidRPr="008E5C40" w:rsidRDefault="008D6E33" w:rsidP="008D6E33">
      <w:pPr>
        <w:pStyle w:val="afa"/>
        <w:tabs>
          <w:tab w:val="left" w:pos="1094"/>
        </w:tabs>
        <w:overflowPunct/>
        <w:spacing w:line="340" w:lineRule="exact"/>
        <w:ind w:leftChars="-208" w:left="2" w:right="-510" w:hangingChars="273" w:hanging="710"/>
        <w:rPr>
          <w:color w:val="000000" w:themeColor="text1"/>
          <w:sz w:val="24"/>
          <w:szCs w:val="24"/>
        </w:rPr>
      </w:pPr>
      <w:r w:rsidRPr="008E5C40">
        <w:rPr>
          <w:rFonts w:hint="eastAsia"/>
          <w:color w:val="000000" w:themeColor="text1"/>
          <w:sz w:val="24"/>
          <w:szCs w:val="24"/>
        </w:rPr>
        <w:t>資料來源：金管會</w:t>
      </w:r>
      <w:proofErr w:type="gramStart"/>
      <w:r w:rsidRPr="008E5C40">
        <w:rPr>
          <w:rFonts w:hint="eastAsia"/>
          <w:color w:val="000000" w:themeColor="text1"/>
          <w:sz w:val="24"/>
          <w:szCs w:val="24"/>
        </w:rPr>
        <w:t>洽</w:t>
      </w:r>
      <w:proofErr w:type="gramEnd"/>
      <w:r w:rsidRPr="008E5C40">
        <w:rPr>
          <w:rFonts w:hint="eastAsia"/>
          <w:color w:val="000000" w:themeColor="text1"/>
          <w:sz w:val="24"/>
          <w:szCs w:val="24"/>
        </w:rPr>
        <w:t>融資租賃公司提供。</w:t>
      </w:r>
    </w:p>
    <w:p w:rsidR="003E6930" w:rsidRPr="008E5C40" w:rsidRDefault="003E6930" w:rsidP="002D23CB">
      <w:pPr>
        <w:pStyle w:val="2"/>
        <w:spacing w:beforeLines="50" w:before="228"/>
        <w:ind w:left="1020" w:hanging="680"/>
        <w:rPr>
          <w:b w:val="0"/>
          <w:color w:val="000000" w:themeColor="text1"/>
        </w:rPr>
      </w:pPr>
      <w:r w:rsidRPr="008E5C40">
        <w:rPr>
          <w:rFonts w:hint="eastAsia"/>
          <w:b w:val="0"/>
          <w:color w:val="000000" w:themeColor="text1"/>
        </w:rPr>
        <w:t>查公股銀行借款予融資租賃公司超過百億元以上計有6家，該6家公股銀行於108年借款利率介於1.24%至1.89%間，雖於113年4月升至2.17%至2.63%間，然民營銀行借款該等公司超過百億元計有3家，該3家銀行於108年借款利率介於2.92%至3.54%間，113年4月亦上升至3.46%至4.42%間(</w:t>
      </w:r>
      <w:proofErr w:type="gramStart"/>
      <w:r w:rsidRPr="008E5C40">
        <w:rPr>
          <w:rFonts w:hint="eastAsia"/>
          <w:b w:val="0"/>
          <w:color w:val="000000" w:themeColor="text1"/>
        </w:rPr>
        <w:t>詳表</w:t>
      </w:r>
      <w:proofErr w:type="gramEnd"/>
      <w:r w:rsidR="001153BC" w:rsidRPr="008E5C40">
        <w:rPr>
          <w:rFonts w:hint="eastAsia"/>
          <w:b w:val="0"/>
          <w:color w:val="000000" w:themeColor="text1"/>
        </w:rPr>
        <w:t>4</w:t>
      </w:r>
      <w:r w:rsidRPr="008E5C40">
        <w:rPr>
          <w:rFonts w:hint="eastAsia"/>
          <w:b w:val="0"/>
          <w:color w:val="000000" w:themeColor="text1"/>
        </w:rPr>
        <w:t>)。顯示，公股銀行對融資租賃公司之放款利率明顯低於民營銀行。雖無法認定公股銀行係以低利率爭取融資租賃公司之放款，然公股銀行於108年後大幅增加對融資租賃公司之放款，其放</w:t>
      </w:r>
      <w:r w:rsidRPr="008E5C40">
        <w:rPr>
          <w:rFonts w:hint="eastAsia"/>
          <w:b w:val="0"/>
          <w:color w:val="000000" w:themeColor="text1"/>
        </w:rPr>
        <w:lastRenderedPageBreak/>
        <w:t>款利率又明顯低於民營銀行，使融資租賃公司向公股銀行借款之利差高於向民營銀行借款之利差。成為輿論質疑融資租賃公司利差過大因素之</w:t>
      </w:r>
      <w:proofErr w:type="gramStart"/>
      <w:r w:rsidRPr="008E5C40">
        <w:rPr>
          <w:rFonts w:hint="eastAsia"/>
          <w:b w:val="0"/>
          <w:color w:val="000000" w:themeColor="text1"/>
        </w:rPr>
        <w:t>一</w:t>
      </w:r>
      <w:proofErr w:type="gramEnd"/>
      <w:r w:rsidRPr="008E5C40">
        <w:rPr>
          <w:rFonts w:hint="eastAsia"/>
          <w:b w:val="0"/>
          <w:color w:val="000000" w:themeColor="text1"/>
        </w:rPr>
        <w:t>。8家公股銀行董監事、負責人及總經理等高階經理人多由財政部指派，</w:t>
      </w:r>
      <w:proofErr w:type="gramStart"/>
      <w:r w:rsidRPr="008E5C40">
        <w:rPr>
          <w:rFonts w:hint="eastAsia"/>
          <w:b w:val="0"/>
          <w:color w:val="000000" w:themeColor="text1"/>
        </w:rPr>
        <w:t>該部除可</w:t>
      </w:r>
      <w:proofErr w:type="gramEnd"/>
      <w:r w:rsidRPr="008E5C40">
        <w:rPr>
          <w:rFonts w:hint="eastAsia"/>
          <w:b w:val="0"/>
          <w:color w:val="000000" w:themeColor="text1"/>
        </w:rPr>
        <w:t>充分掌握其營運方針，並可透過指派之高階經理人有效管理公股銀行。然</w:t>
      </w:r>
      <w:proofErr w:type="gramStart"/>
      <w:r w:rsidRPr="008E5C40">
        <w:rPr>
          <w:rFonts w:hint="eastAsia"/>
          <w:b w:val="0"/>
          <w:color w:val="000000" w:themeColor="text1"/>
        </w:rPr>
        <w:t>該部竟稱為</w:t>
      </w:r>
      <w:proofErr w:type="gramEnd"/>
      <w:r w:rsidRPr="008E5C40">
        <w:rPr>
          <w:rFonts w:hint="eastAsia"/>
          <w:b w:val="0"/>
          <w:color w:val="000000" w:themeColor="text1"/>
        </w:rPr>
        <w:t>避免過度干預對銀行業務運作及經營效率，致影響其市場競爭力及其他民股股東權益，該部尊重各公股銀行於符合市場機制及法令規範下之業務自主性及專業運作，俾與其他民營銀行公平競爭；且為責成公股銀行重視對融資租賃業之授信情形，已於113年3月28日「財政部公股金融事業112年第4季業務研討會」、113年9月5日「財政部公股金融事業113年第2季業務研討會」及113年9月16日「</w:t>
      </w:r>
      <w:proofErr w:type="gramStart"/>
      <w:r w:rsidRPr="008E5C40">
        <w:rPr>
          <w:rFonts w:hint="eastAsia"/>
          <w:b w:val="0"/>
          <w:color w:val="000000" w:themeColor="text1"/>
        </w:rPr>
        <w:t>113</w:t>
      </w:r>
      <w:proofErr w:type="gramEnd"/>
      <w:r w:rsidRPr="008E5C40">
        <w:rPr>
          <w:rFonts w:hint="eastAsia"/>
          <w:b w:val="0"/>
          <w:color w:val="000000" w:themeColor="text1"/>
        </w:rPr>
        <w:t>年度第2次公股金融事業重要議題會議」會中均特別提醒公股</w:t>
      </w:r>
      <w:proofErr w:type="gramStart"/>
      <w:r w:rsidRPr="008E5C40">
        <w:rPr>
          <w:rFonts w:hint="eastAsia"/>
          <w:b w:val="0"/>
          <w:color w:val="000000" w:themeColor="text1"/>
        </w:rPr>
        <w:t>銀行應衡</w:t>
      </w:r>
      <w:proofErr w:type="gramEnd"/>
      <w:r w:rsidRPr="008E5C40">
        <w:rPr>
          <w:rFonts w:hint="eastAsia"/>
          <w:b w:val="0"/>
          <w:color w:val="000000" w:themeColor="text1"/>
        </w:rPr>
        <w:t>酌融資租賃業之營運特性，強化相關授信案件之</w:t>
      </w:r>
      <w:proofErr w:type="gramStart"/>
      <w:r w:rsidRPr="008E5C40">
        <w:rPr>
          <w:rFonts w:hint="eastAsia"/>
          <w:b w:val="0"/>
          <w:color w:val="000000" w:themeColor="text1"/>
        </w:rPr>
        <w:t>貸前</w:t>
      </w:r>
      <w:proofErr w:type="gramEnd"/>
      <w:r w:rsidRPr="008E5C40">
        <w:rPr>
          <w:rFonts w:hint="eastAsia"/>
          <w:b w:val="0"/>
          <w:color w:val="000000" w:themeColor="text1"/>
        </w:rPr>
        <w:t>徵授信審核及貸後追蹤管理，精進業務管理措施並落實金融主管機關監理規範，以善盡企業社會責任。</w:t>
      </w:r>
      <w:proofErr w:type="gramStart"/>
      <w:r w:rsidRPr="008E5C40">
        <w:rPr>
          <w:rFonts w:hint="eastAsia"/>
          <w:b w:val="0"/>
          <w:color w:val="000000" w:themeColor="text1"/>
        </w:rPr>
        <w:t>該部並表示</w:t>
      </w:r>
      <w:proofErr w:type="gramEnd"/>
      <w:r w:rsidRPr="008E5C40">
        <w:rPr>
          <w:rFonts w:hint="eastAsia"/>
          <w:b w:val="0"/>
          <w:color w:val="000000" w:themeColor="text1"/>
        </w:rPr>
        <w:t>將持續督導公股銀行依銀行公會所修訂之授信實務準則，強化對融資租賃業授信管理，控管查核資金用途符合申貸目的，落實風險控管機制，確實執行貸後管理。</w:t>
      </w:r>
    </w:p>
    <w:p w:rsidR="003D0F8F" w:rsidRPr="008E5C40" w:rsidRDefault="003E6930" w:rsidP="003E6930">
      <w:pPr>
        <w:pStyle w:val="2"/>
        <w:rPr>
          <w:b w:val="0"/>
          <w:color w:val="000000" w:themeColor="text1"/>
        </w:rPr>
      </w:pPr>
      <w:proofErr w:type="gramStart"/>
      <w:r w:rsidRPr="008E5C40">
        <w:rPr>
          <w:rFonts w:hint="eastAsia"/>
          <w:b w:val="0"/>
          <w:color w:val="000000" w:themeColor="text1"/>
        </w:rPr>
        <w:t>惟查財政部</w:t>
      </w:r>
      <w:proofErr w:type="gramEnd"/>
      <w:r w:rsidRPr="008E5C40">
        <w:rPr>
          <w:rFonts w:hint="eastAsia"/>
          <w:b w:val="0"/>
          <w:color w:val="000000" w:themeColor="text1"/>
        </w:rPr>
        <w:t>為公股金融事業股權管理機關，以提升公股事業治理效能為原則，辦理董監事核派、負責人選任、經理人</w:t>
      </w:r>
      <w:proofErr w:type="gramStart"/>
      <w:r w:rsidRPr="008E5C40">
        <w:rPr>
          <w:rFonts w:hint="eastAsia"/>
          <w:b w:val="0"/>
          <w:color w:val="000000" w:themeColor="text1"/>
        </w:rPr>
        <w:t>遴聘</w:t>
      </w:r>
      <w:proofErr w:type="gramEnd"/>
      <w:r w:rsidRPr="008E5C40">
        <w:rPr>
          <w:rFonts w:hint="eastAsia"/>
          <w:b w:val="0"/>
          <w:color w:val="000000" w:themeColor="text1"/>
        </w:rPr>
        <w:t>及公股代表績效考核等事項，並</w:t>
      </w:r>
      <w:proofErr w:type="gramStart"/>
      <w:r w:rsidRPr="008E5C40">
        <w:rPr>
          <w:rFonts w:hint="eastAsia"/>
          <w:b w:val="0"/>
          <w:color w:val="000000" w:themeColor="text1"/>
        </w:rPr>
        <w:t>透過審派公</w:t>
      </w:r>
      <w:proofErr w:type="gramEnd"/>
      <w:r w:rsidRPr="008E5C40">
        <w:rPr>
          <w:rFonts w:hint="eastAsia"/>
          <w:b w:val="0"/>
          <w:color w:val="000000" w:themeColor="text1"/>
        </w:rPr>
        <w:t>股代表參與公司經營，督促負責人、經理人善盡業務審核與督導責任，確保公股權益。108年後公股銀行對融資租賃公司放款即快速增加，截至112年底已增加逾3倍，造成輿論批評。</w:t>
      </w:r>
      <w:proofErr w:type="gramStart"/>
      <w:r w:rsidRPr="008E5C40">
        <w:rPr>
          <w:rFonts w:hint="eastAsia"/>
          <w:b w:val="0"/>
          <w:color w:val="000000" w:themeColor="text1"/>
        </w:rPr>
        <w:t>該部本應</w:t>
      </w:r>
      <w:proofErr w:type="gramEnd"/>
      <w:r w:rsidRPr="008E5C40">
        <w:rPr>
          <w:rFonts w:hint="eastAsia"/>
          <w:b w:val="0"/>
          <w:color w:val="000000" w:themeColor="text1"/>
        </w:rPr>
        <w:t>依權責，督促相關公股代表善盡審核與督導責任，而非以無實質介入公股事業業務經營與運作而卸責。雖</w:t>
      </w:r>
      <w:proofErr w:type="gramStart"/>
      <w:r w:rsidRPr="008E5C40">
        <w:rPr>
          <w:rFonts w:hint="eastAsia"/>
          <w:b w:val="0"/>
          <w:color w:val="000000" w:themeColor="text1"/>
        </w:rPr>
        <w:t>該部已於</w:t>
      </w:r>
      <w:proofErr w:type="gramEnd"/>
      <w:r w:rsidRPr="008E5C40">
        <w:rPr>
          <w:rFonts w:hint="eastAsia"/>
          <w:b w:val="0"/>
          <w:color w:val="000000" w:themeColor="text1"/>
        </w:rPr>
        <w:t>113</w:t>
      </w:r>
      <w:r w:rsidRPr="008E5C40">
        <w:rPr>
          <w:rFonts w:hint="eastAsia"/>
          <w:b w:val="0"/>
          <w:color w:val="000000" w:themeColor="text1"/>
        </w:rPr>
        <w:lastRenderedPageBreak/>
        <w:t>年多次研討會議提醒公股銀行強化融資租賃業之授信審核及貸後追蹤管理等措施。然相關</w:t>
      </w:r>
      <w:proofErr w:type="gramStart"/>
      <w:r w:rsidRPr="008E5C40">
        <w:rPr>
          <w:rFonts w:hint="eastAsia"/>
          <w:b w:val="0"/>
          <w:color w:val="000000" w:themeColor="text1"/>
        </w:rPr>
        <w:t>提醒均係於</w:t>
      </w:r>
      <w:proofErr w:type="gramEnd"/>
      <w:r w:rsidRPr="008E5C40">
        <w:rPr>
          <w:rFonts w:hint="eastAsia"/>
          <w:b w:val="0"/>
          <w:color w:val="000000" w:themeColor="text1"/>
        </w:rPr>
        <w:t>引發社會爭議後。該部對於公股銀行管理機制，顯有未逮。</w:t>
      </w:r>
    </w:p>
    <w:p w:rsidR="00EB4C2B" w:rsidRPr="008E5C40" w:rsidRDefault="00866616" w:rsidP="00866616">
      <w:pPr>
        <w:pStyle w:val="a3"/>
        <w:numPr>
          <w:ilvl w:val="0"/>
          <w:numId w:val="0"/>
        </w:numPr>
        <w:ind w:left="697"/>
        <w:rPr>
          <w:b/>
          <w:color w:val="000000" w:themeColor="text1"/>
        </w:rPr>
      </w:pPr>
      <w:r w:rsidRPr="008E5C40">
        <w:rPr>
          <w:rFonts w:hint="eastAsia"/>
          <w:b/>
          <w:color w:val="000000" w:themeColor="text1"/>
        </w:rPr>
        <w:t xml:space="preserve">表4 </w:t>
      </w:r>
      <w:r w:rsidR="00EB4C2B" w:rsidRPr="008E5C40">
        <w:rPr>
          <w:rFonts w:hint="eastAsia"/>
          <w:b/>
          <w:color w:val="000000" w:themeColor="text1"/>
        </w:rPr>
        <w:t>主要放款銀行</w:t>
      </w:r>
      <w:r w:rsidR="00EB4C2B" w:rsidRPr="008E5C40">
        <w:rPr>
          <w:rStyle w:val="aff0"/>
          <w:b/>
          <w:color w:val="000000" w:themeColor="text1"/>
        </w:rPr>
        <w:footnoteReference w:id="1"/>
      </w:r>
      <w:r w:rsidR="00EB4C2B" w:rsidRPr="008E5C40">
        <w:rPr>
          <w:rFonts w:hint="eastAsia"/>
          <w:b/>
          <w:color w:val="000000" w:themeColor="text1"/>
        </w:rPr>
        <w:t>貸放融資</w:t>
      </w:r>
      <w:r w:rsidR="00EB4C2B" w:rsidRPr="008E5C40">
        <w:rPr>
          <w:b/>
          <w:color w:val="000000" w:themeColor="text1"/>
        </w:rPr>
        <w:t>租賃業</w:t>
      </w:r>
      <w:r w:rsidR="00EB4C2B" w:rsidRPr="008E5C40">
        <w:rPr>
          <w:rFonts w:hint="eastAsia"/>
          <w:b/>
          <w:color w:val="000000" w:themeColor="text1"/>
        </w:rPr>
        <w:t>之利率概況</w:t>
      </w:r>
    </w:p>
    <w:p w:rsidR="00EB4C2B" w:rsidRPr="008E5C40" w:rsidRDefault="00EB4C2B" w:rsidP="00EB4C2B">
      <w:pPr>
        <w:pStyle w:val="a6"/>
        <w:numPr>
          <w:ilvl w:val="0"/>
          <w:numId w:val="0"/>
        </w:numPr>
        <w:spacing w:line="500" w:lineRule="exact"/>
        <w:ind w:left="3061" w:right="340"/>
        <w:jc w:val="right"/>
        <w:rPr>
          <w:color w:val="000000" w:themeColor="text1"/>
          <w:sz w:val="24"/>
          <w:szCs w:val="24"/>
        </w:rPr>
      </w:pPr>
      <w:r w:rsidRPr="008E5C40">
        <w:rPr>
          <w:rFonts w:hint="eastAsia"/>
          <w:color w:val="000000" w:themeColor="text1"/>
          <w:szCs w:val="24"/>
        </w:rPr>
        <w:t xml:space="preserve">                   </w:t>
      </w:r>
      <w:r w:rsidRPr="008E5C40">
        <w:rPr>
          <w:rFonts w:hint="eastAsia"/>
          <w:color w:val="000000" w:themeColor="text1"/>
          <w:sz w:val="24"/>
          <w:szCs w:val="24"/>
        </w:rPr>
        <w:t>單位：</w:t>
      </w:r>
      <w:r w:rsidRPr="008E5C40">
        <w:rPr>
          <w:rFonts w:hint="eastAsia"/>
          <w:color w:val="000000" w:themeColor="text1"/>
          <w:sz w:val="24"/>
          <w:szCs w:val="24"/>
        </w:rPr>
        <w:t>%</w:t>
      </w:r>
    </w:p>
    <w:tbl>
      <w:tblPr>
        <w:tblW w:w="935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836"/>
        <w:gridCol w:w="1134"/>
        <w:gridCol w:w="992"/>
        <w:gridCol w:w="992"/>
        <w:gridCol w:w="993"/>
        <w:gridCol w:w="992"/>
        <w:gridCol w:w="1419"/>
      </w:tblGrid>
      <w:tr w:rsidR="008E5C40" w:rsidRPr="008E5C40" w:rsidTr="00416B60">
        <w:trPr>
          <w:trHeight w:val="161"/>
          <w:tblHeader/>
        </w:trPr>
        <w:tc>
          <w:tcPr>
            <w:tcW w:w="2836" w:type="dxa"/>
          </w:tcPr>
          <w:p w:rsidR="00EB4C2B" w:rsidRPr="008E5C40" w:rsidRDefault="00EB4C2B" w:rsidP="00EB4C2B">
            <w:pPr>
              <w:spacing w:line="400" w:lineRule="exact"/>
              <w:jc w:val="center"/>
              <w:rPr>
                <w:color w:val="000000" w:themeColor="text1"/>
                <w:sz w:val="28"/>
                <w:szCs w:val="28"/>
              </w:rPr>
            </w:pPr>
          </w:p>
        </w:tc>
        <w:tc>
          <w:tcPr>
            <w:tcW w:w="1134" w:type="dxa"/>
          </w:tcPr>
          <w:p w:rsidR="00EB4C2B" w:rsidRPr="008E5C40" w:rsidRDefault="00EB4C2B" w:rsidP="00EB4C2B">
            <w:pPr>
              <w:spacing w:line="400" w:lineRule="exact"/>
              <w:jc w:val="center"/>
              <w:rPr>
                <w:color w:val="000000" w:themeColor="text1"/>
                <w:sz w:val="28"/>
                <w:szCs w:val="28"/>
              </w:rPr>
            </w:pPr>
            <w:r w:rsidRPr="008E5C40">
              <w:rPr>
                <w:color w:val="000000" w:themeColor="text1"/>
                <w:sz w:val="28"/>
                <w:szCs w:val="28"/>
              </w:rPr>
              <w:t>108年</w:t>
            </w:r>
          </w:p>
        </w:tc>
        <w:tc>
          <w:tcPr>
            <w:tcW w:w="992" w:type="dxa"/>
          </w:tcPr>
          <w:p w:rsidR="00EB4C2B" w:rsidRPr="008E5C40" w:rsidRDefault="00EB4C2B" w:rsidP="00EB4C2B">
            <w:pPr>
              <w:spacing w:line="400" w:lineRule="exact"/>
              <w:jc w:val="center"/>
              <w:rPr>
                <w:color w:val="000000" w:themeColor="text1"/>
                <w:sz w:val="28"/>
                <w:szCs w:val="28"/>
              </w:rPr>
            </w:pPr>
            <w:r w:rsidRPr="008E5C40">
              <w:rPr>
                <w:color w:val="000000" w:themeColor="text1"/>
                <w:sz w:val="28"/>
                <w:szCs w:val="28"/>
              </w:rPr>
              <w:t>109年</w:t>
            </w:r>
          </w:p>
        </w:tc>
        <w:tc>
          <w:tcPr>
            <w:tcW w:w="992" w:type="dxa"/>
          </w:tcPr>
          <w:p w:rsidR="00EB4C2B" w:rsidRPr="008E5C40" w:rsidRDefault="00EB4C2B" w:rsidP="00EB4C2B">
            <w:pPr>
              <w:spacing w:line="400" w:lineRule="exact"/>
              <w:jc w:val="center"/>
              <w:rPr>
                <w:color w:val="000000" w:themeColor="text1"/>
                <w:sz w:val="28"/>
                <w:szCs w:val="28"/>
              </w:rPr>
            </w:pPr>
            <w:r w:rsidRPr="008E5C40">
              <w:rPr>
                <w:color w:val="000000" w:themeColor="text1"/>
                <w:sz w:val="28"/>
                <w:szCs w:val="28"/>
              </w:rPr>
              <w:t>110年</w:t>
            </w:r>
          </w:p>
        </w:tc>
        <w:tc>
          <w:tcPr>
            <w:tcW w:w="993" w:type="dxa"/>
          </w:tcPr>
          <w:p w:rsidR="00EB4C2B" w:rsidRPr="008E5C40" w:rsidRDefault="00EB4C2B" w:rsidP="00EB4C2B">
            <w:pPr>
              <w:spacing w:line="400" w:lineRule="exact"/>
              <w:jc w:val="center"/>
              <w:rPr>
                <w:color w:val="000000" w:themeColor="text1"/>
                <w:sz w:val="28"/>
                <w:szCs w:val="28"/>
              </w:rPr>
            </w:pPr>
            <w:r w:rsidRPr="008E5C40">
              <w:rPr>
                <w:color w:val="000000" w:themeColor="text1"/>
                <w:sz w:val="28"/>
                <w:szCs w:val="28"/>
              </w:rPr>
              <w:t>111年</w:t>
            </w:r>
          </w:p>
        </w:tc>
        <w:tc>
          <w:tcPr>
            <w:tcW w:w="992" w:type="dxa"/>
          </w:tcPr>
          <w:p w:rsidR="00EB4C2B" w:rsidRPr="008E5C40" w:rsidRDefault="00EB4C2B" w:rsidP="00EB4C2B">
            <w:pPr>
              <w:spacing w:line="400" w:lineRule="exact"/>
              <w:jc w:val="center"/>
              <w:rPr>
                <w:color w:val="000000" w:themeColor="text1"/>
                <w:sz w:val="28"/>
                <w:szCs w:val="28"/>
              </w:rPr>
            </w:pPr>
            <w:r w:rsidRPr="008E5C40">
              <w:rPr>
                <w:color w:val="000000" w:themeColor="text1"/>
                <w:sz w:val="28"/>
                <w:szCs w:val="28"/>
              </w:rPr>
              <w:t>112年</w:t>
            </w:r>
          </w:p>
        </w:tc>
        <w:tc>
          <w:tcPr>
            <w:tcW w:w="1419" w:type="dxa"/>
          </w:tcPr>
          <w:p w:rsidR="00EB4C2B" w:rsidRPr="008E5C40" w:rsidRDefault="00EB4C2B" w:rsidP="00EB4C2B">
            <w:pPr>
              <w:spacing w:line="400" w:lineRule="exact"/>
              <w:jc w:val="center"/>
              <w:rPr>
                <w:color w:val="000000" w:themeColor="text1"/>
                <w:sz w:val="28"/>
                <w:szCs w:val="28"/>
              </w:rPr>
            </w:pPr>
            <w:r w:rsidRPr="008E5C40">
              <w:rPr>
                <w:color w:val="000000" w:themeColor="text1"/>
                <w:sz w:val="28"/>
                <w:szCs w:val="28"/>
              </w:rPr>
              <w:t>113年4月</w:t>
            </w:r>
          </w:p>
        </w:tc>
      </w:tr>
      <w:tr w:rsidR="008E5C40" w:rsidRPr="008E5C40" w:rsidTr="00416B60">
        <w:trPr>
          <w:trHeight w:val="218"/>
        </w:trPr>
        <w:tc>
          <w:tcPr>
            <w:tcW w:w="2836" w:type="dxa"/>
          </w:tcPr>
          <w:p w:rsidR="00A85ED5" w:rsidRPr="008E5C40" w:rsidRDefault="00A85ED5" w:rsidP="00A85ED5">
            <w:pPr>
              <w:jc w:val="center"/>
              <w:rPr>
                <w:color w:val="000000" w:themeColor="text1"/>
              </w:rPr>
            </w:pPr>
            <w:r w:rsidRPr="008E5C40">
              <w:rPr>
                <w:rFonts w:ascii="新細明體" w:eastAsia="新細明體" w:hAnsi="新細明體" w:hint="eastAsia"/>
                <w:color w:val="000000" w:themeColor="text1"/>
                <w:sz w:val="28"/>
                <w:szCs w:val="28"/>
              </w:rPr>
              <w:t>OO</w:t>
            </w:r>
            <w:r w:rsidRPr="008E5C40">
              <w:rPr>
                <w:color w:val="000000" w:themeColor="text1"/>
                <w:sz w:val="28"/>
                <w:szCs w:val="28"/>
              </w:rPr>
              <w:t>銀行</w:t>
            </w:r>
            <w:r w:rsidRPr="008E5C40">
              <w:rPr>
                <w:rFonts w:hint="eastAsia"/>
                <w:color w:val="000000" w:themeColor="text1"/>
                <w:sz w:val="28"/>
                <w:szCs w:val="28"/>
              </w:rPr>
              <w:t>(公股)</w:t>
            </w:r>
          </w:p>
        </w:tc>
        <w:tc>
          <w:tcPr>
            <w:tcW w:w="1134" w:type="dxa"/>
          </w:tcPr>
          <w:p w:rsidR="00A85ED5" w:rsidRPr="008E5C40" w:rsidRDefault="00A85ED5" w:rsidP="00A85ED5">
            <w:pPr>
              <w:spacing w:line="400" w:lineRule="exact"/>
              <w:jc w:val="right"/>
              <w:rPr>
                <w:rFonts w:hAnsi="標楷體"/>
                <w:color w:val="000000" w:themeColor="text1"/>
                <w:sz w:val="28"/>
                <w:szCs w:val="28"/>
              </w:rPr>
            </w:pPr>
            <w:r w:rsidRPr="008E5C40">
              <w:rPr>
                <w:rFonts w:hAnsi="標楷體"/>
                <w:color w:val="000000" w:themeColor="text1"/>
                <w:sz w:val="28"/>
                <w:szCs w:val="28"/>
              </w:rPr>
              <w:t>1.87</w:t>
            </w:r>
          </w:p>
        </w:tc>
        <w:tc>
          <w:tcPr>
            <w:tcW w:w="992" w:type="dxa"/>
          </w:tcPr>
          <w:p w:rsidR="00A85ED5" w:rsidRPr="008E5C40" w:rsidRDefault="00A85ED5" w:rsidP="00A85ED5">
            <w:pPr>
              <w:spacing w:line="400" w:lineRule="exact"/>
              <w:jc w:val="right"/>
              <w:rPr>
                <w:rFonts w:hAnsi="標楷體"/>
                <w:color w:val="000000" w:themeColor="text1"/>
                <w:sz w:val="28"/>
                <w:szCs w:val="28"/>
              </w:rPr>
            </w:pPr>
            <w:r w:rsidRPr="008E5C40">
              <w:rPr>
                <w:rFonts w:hAnsi="標楷體"/>
                <w:color w:val="000000" w:themeColor="text1"/>
                <w:sz w:val="28"/>
                <w:szCs w:val="28"/>
              </w:rPr>
              <w:t>1.70</w:t>
            </w:r>
          </w:p>
        </w:tc>
        <w:tc>
          <w:tcPr>
            <w:tcW w:w="992" w:type="dxa"/>
          </w:tcPr>
          <w:p w:rsidR="00A85ED5" w:rsidRPr="008E5C40" w:rsidRDefault="00A85ED5" w:rsidP="00A85ED5">
            <w:pPr>
              <w:spacing w:line="400" w:lineRule="exact"/>
              <w:jc w:val="right"/>
              <w:rPr>
                <w:rFonts w:hAnsi="標楷體"/>
                <w:color w:val="000000" w:themeColor="text1"/>
                <w:sz w:val="28"/>
                <w:szCs w:val="28"/>
              </w:rPr>
            </w:pPr>
            <w:r w:rsidRPr="008E5C40">
              <w:rPr>
                <w:rFonts w:hAnsi="標楷體"/>
                <w:color w:val="000000" w:themeColor="text1"/>
                <w:sz w:val="28"/>
                <w:szCs w:val="28"/>
              </w:rPr>
              <w:t>1.71</w:t>
            </w:r>
          </w:p>
        </w:tc>
        <w:tc>
          <w:tcPr>
            <w:tcW w:w="993" w:type="dxa"/>
          </w:tcPr>
          <w:p w:rsidR="00A85ED5" w:rsidRPr="008E5C40" w:rsidRDefault="00A85ED5" w:rsidP="00A85ED5">
            <w:pPr>
              <w:spacing w:line="400" w:lineRule="exact"/>
              <w:jc w:val="right"/>
              <w:rPr>
                <w:rFonts w:hAnsi="標楷體"/>
                <w:color w:val="000000" w:themeColor="text1"/>
                <w:sz w:val="28"/>
                <w:szCs w:val="28"/>
              </w:rPr>
            </w:pPr>
            <w:r w:rsidRPr="008E5C40">
              <w:rPr>
                <w:rFonts w:hAnsi="標楷體"/>
                <w:color w:val="000000" w:themeColor="text1"/>
                <w:sz w:val="28"/>
                <w:szCs w:val="28"/>
              </w:rPr>
              <w:t>2.26</w:t>
            </w:r>
          </w:p>
        </w:tc>
        <w:tc>
          <w:tcPr>
            <w:tcW w:w="992" w:type="dxa"/>
          </w:tcPr>
          <w:p w:rsidR="00A85ED5" w:rsidRPr="008E5C40" w:rsidRDefault="00A85ED5" w:rsidP="00A85ED5">
            <w:pPr>
              <w:spacing w:line="400" w:lineRule="exact"/>
              <w:jc w:val="right"/>
              <w:rPr>
                <w:rFonts w:hAnsi="標楷體"/>
                <w:color w:val="000000" w:themeColor="text1"/>
                <w:sz w:val="28"/>
                <w:szCs w:val="28"/>
              </w:rPr>
            </w:pPr>
            <w:r w:rsidRPr="008E5C40">
              <w:rPr>
                <w:rFonts w:hAnsi="標楷體"/>
                <w:color w:val="000000" w:themeColor="text1"/>
                <w:sz w:val="28"/>
                <w:szCs w:val="28"/>
              </w:rPr>
              <w:t>2.37</w:t>
            </w:r>
          </w:p>
        </w:tc>
        <w:tc>
          <w:tcPr>
            <w:tcW w:w="1419" w:type="dxa"/>
          </w:tcPr>
          <w:p w:rsidR="00A85ED5" w:rsidRPr="008E5C40" w:rsidRDefault="00A85ED5" w:rsidP="00A85ED5">
            <w:pPr>
              <w:spacing w:line="400" w:lineRule="exact"/>
              <w:jc w:val="right"/>
              <w:rPr>
                <w:rFonts w:hAnsi="標楷體"/>
                <w:color w:val="000000" w:themeColor="text1"/>
                <w:sz w:val="28"/>
                <w:szCs w:val="28"/>
              </w:rPr>
            </w:pPr>
            <w:r w:rsidRPr="008E5C40">
              <w:rPr>
                <w:rFonts w:hAnsi="標楷體"/>
                <w:color w:val="000000" w:themeColor="text1"/>
                <w:sz w:val="28"/>
                <w:szCs w:val="28"/>
              </w:rPr>
              <w:t>2.59</w:t>
            </w:r>
          </w:p>
        </w:tc>
      </w:tr>
      <w:tr w:rsidR="008E5C40" w:rsidRPr="008E5C40" w:rsidTr="00416B60">
        <w:trPr>
          <w:trHeight w:val="161"/>
        </w:trPr>
        <w:tc>
          <w:tcPr>
            <w:tcW w:w="2836" w:type="dxa"/>
          </w:tcPr>
          <w:p w:rsidR="00A85ED5" w:rsidRPr="008E5C40" w:rsidRDefault="00A85ED5" w:rsidP="00A85ED5">
            <w:pPr>
              <w:jc w:val="center"/>
              <w:rPr>
                <w:color w:val="000000" w:themeColor="text1"/>
              </w:rPr>
            </w:pPr>
            <w:r w:rsidRPr="008E5C40">
              <w:rPr>
                <w:rFonts w:ascii="新細明體" w:eastAsia="新細明體" w:hAnsi="新細明體" w:hint="eastAsia"/>
                <w:color w:val="000000" w:themeColor="text1"/>
                <w:sz w:val="28"/>
                <w:szCs w:val="28"/>
              </w:rPr>
              <w:t>OO</w:t>
            </w:r>
            <w:r w:rsidRPr="008E5C40">
              <w:rPr>
                <w:color w:val="000000" w:themeColor="text1"/>
                <w:sz w:val="28"/>
                <w:szCs w:val="28"/>
              </w:rPr>
              <w:t>銀行</w:t>
            </w:r>
            <w:r w:rsidRPr="008E5C40">
              <w:rPr>
                <w:rFonts w:hint="eastAsia"/>
                <w:color w:val="000000" w:themeColor="text1"/>
                <w:sz w:val="28"/>
                <w:szCs w:val="28"/>
              </w:rPr>
              <w:t>(公股)</w:t>
            </w:r>
          </w:p>
        </w:tc>
        <w:tc>
          <w:tcPr>
            <w:tcW w:w="1134" w:type="dxa"/>
          </w:tcPr>
          <w:p w:rsidR="00A85ED5" w:rsidRPr="008E5C40" w:rsidRDefault="00A85ED5" w:rsidP="00A85ED5">
            <w:pPr>
              <w:spacing w:line="400" w:lineRule="exact"/>
              <w:jc w:val="right"/>
              <w:rPr>
                <w:rFonts w:hAnsi="標楷體"/>
                <w:color w:val="000000" w:themeColor="text1"/>
                <w:sz w:val="28"/>
                <w:szCs w:val="28"/>
              </w:rPr>
            </w:pPr>
            <w:r w:rsidRPr="008E5C40">
              <w:rPr>
                <w:rFonts w:hAnsi="標楷體"/>
                <w:color w:val="000000" w:themeColor="text1"/>
                <w:sz w:val="28"/>
                <w:szCs w:val="28"/>
              </w:rPr>
              <w:t>1.84</w:t>
            </w:r>
          </w:p>
        </w:tc>
        <w:tc>
          <w:tcPr>
            <w:tcW w:w="992" w:type="dxa"/>
          </w:tcPr>
          <w:p w:rsidR="00A85ED5" w:rsidRPr="008E5C40" w:rsidRDefault="00A85ED5" w:rsidP="00A85ED5">
            <w:pPr>
              <w:spacing w:line="400" w:lineRule="exact"/>
              <w:jc w:val="right"/>
              <w:rPr>
                <w:rFonts w:hAnsi="標楷體"/>
                <w:color w:val="000000" w:themeColor="text1"/>
                <w:sz w:val="28"/>
                <w:szCs w:val="28"/>
              </w:rPr>
            </w:pPr>
            <w:r w:rsidRPr="008E5C40">
              <w:rPr>
                <w:rFonts w:hAnsi="標楷體"/>
                <w:color w:val="000000" w:themeColor="text1"/>
                <w:sz w:val="28"/>
                <w:szCs w:val="28"/>
              </w:rPr>
              <w:t>1.61</w:t>
            </w:r>
          </w:p>
        </w:tc>
        <w:tc>
          <w:tcPr>
            <w:tcW w:w="992" w:type="dxa"/>
          </w:tcPr>
          <w:p w:rsidR="00A85ED5" w:rsidRPr="008E5C40" w:rsidRDefault="00A85ED5" w:rsidP="00A85ED5">
            <w:pPr>
              <w:spacing w:line="400" w:lineRule="exact"/>
              <w:jc w:val="right"/>
              <w:rPr>
                <w:rFonts w:hAnsi="標楷體"/>
                <w:color w:val="000000" w:themeColor="text1"/>
                <w:sz w:val="28"/>
                <w:szCs w:val="28"/>
              </w:rPr>
            </w:pPr>
            <w:r w:rsidRPr="008E5C40">
              <w:rPr>
                <w:rFonts w:hAnsi="標楷體"/>
                <w:color w:val="000000" w:themeColor="text1"/>
                <w:sz w:val="28"/>
                <w:szCs w:val="28"/>
              </w:rPr>
              <w:t>1.64</w:t>
            </w:r>
          </w:p>
        </w:tc>
        <w:tc>
          <w:tcPr>
            <w:tcW w:w="993" w:type="dxa"/>
          </w:tcPr>
          <w:p w:rsidR="00A85ED5" w:rsidRPr="008E5C40" w:rsidRDefault="00A85ED5" w:rsidP="00A85ED5">
            <w:pPr>
              <w:spacing w:line="400" w:lineRule="exact"/>
              <w:jc w:val="right"/>
              <w:rPr>
                <w:rFonts w:hAnsi="標楷體"/>
                <w:color w:val="000000" w:themeColor="text1"/>
                <w:sz w:val="28"/>
                <w:szCs w:val="28"/>
              </w:rPr>
            </w:pPr>
            <w:r w:rsidRPr="008E5C40">
              <w:rPr>
                <w:rFonts w:hAnsi="標楷體"/>
                <w:color w:val="000000" w:themeColor="text1"/>
                <w:sz w:val="28"/>
                <w:szCs w:val="28"/>
              </w:rPr>
              <w:t>2.00</w:t>
            </w:r>
          </w:p>
        </w:tc>
        <w:tc>
          <w:tcPr>
            <w:tcW w:w="992" w:type="dxa"/>
          </w:tcPr>
          <w:p w:rsidR="00A85ED5" w:rsidRPr="008E5C40" w:rsidRDefault="00A85ED5" w:rsidP="00A85ED5">
            <w:pPr>
              <w:spacing w:line="400" w:lineRule="exact"/>
              <w:jc w:val="right"/>
              <w:rPr>
                <w:rFonts w:hAnsi="標楷體"/>
                <w:color w:val="000000" w:themeColor="text1"/>
                <w:sz w:val="28"/>
                <w:szCs w:val="28"/>
              </w:rPr>
            </w:pPr>
            <w:r w:rsidRPr="008E5C40">
              <w:rPr>
                <w:rFonts w:hAnsi="標楷體"/>
                <w:color w:val="000000" w:themeColor="text1"/>
                <w:sz w:val="28"/>
                <w:szCs w:val="28"/>
              </w:rPr>
              <w:t>2.18</w:t>
            </w:r>
          </w:p>
        </w:tc>
        <w:tc>
          <w:tcPr>
            <w:tcW w:w="1419" w:type="dxa"/>
          </w:tcPr>
          <w:p w:rsidR="00A85ED5" w:rsidRPr="008E5C40" w:rsidRDefault="00A85ED5" w:rsidP="00A85ED5">
            <w:pPr>
              <w:spacing w:line="400" w:lineRule="exact"/>
              <w:jc w:val="right"/>
              <w:rPr>
                <w:rFonts w:hAnsi="標楷體"/>
                <w:color w:val="000000" w:themeColor="text1"/>
                <w:sz w:val="28"/>
                <w:szCs w:val="28"/>
              </w:rPr>
            </w:pPr>
            <w:r w:rsidRPr="008E5C40">
              <w:rPr>
                <w:rFonts w:hAnsi="標楷體"/>
                <w:color w:val="000000" w:themeColor="text1"/>
                <w:sz w:val="28"/>
                <w:szCs w:val="28"/>
              </w:rPr>
              <w:t>2.28</w:t>
            </w:r>
          </w:p>
        </w:tc>
      </w:tr>
      <w:tr w:rsidR="008E5C40" w:rsidRPr="008E5C40" w:rsidTr="00416B60">
        <w:trPr>
          <w:trHeight w:val="148"/>
        </w:trPr>
        <w:tc>
          <w:tcPr>
            <w:tcW w:w="2836" w:type="dxa"/>
          </w:tcPr>
          <w:p w:rsidR="00A85ED5" w:rsidRPr="008E5C40" w:rsidRDefault="00A85ED5" w:rsidP="00A85ED5">
            <w:pPr>
              <w:jc w:val="center"/>
              <w:rPr>
                <w:color w:val="000000" w:themeColor="text1"/>
              </w:rPr>
            </w:pPr>
            <w:r w:rsidRPr="008E5C40">
              <w:rPr>
                <w:rFonts w:ascii="新細明體" w:eastAsia="新細明體" w:hAnsi="新細明體" w:hint="eastAsia"/>
                <w:color w:val="000000" w:themeColor="text1"/>
                <w:sz w:val="28"/>
                <w:szCs w:val="28"/>
              </w:rPr>
              <w:t>OO</w:t>
            </w:r>
            <w:r w:rsidRPr="008E5C40">
              <w:rPr>
                <w:color w:val="000000" w:themeColor="text1"/>
                <w:sz w:val="28"/>
                <w:szCs w:val="28"/>
              </w:rPr>
              <w:t>銀行</w:t>
            </w:r>
            <w:r w:rsidRPr="008E5C40">
              <w:rPr>
                <w:rFonts w:hint="eastAsia"/>
                <w:color w:val="000000" w:themeColor="text1"/>
                <w:sz w:val="28"/>
                <w:szCs w:val="28"/>
              </w:rPr>
              <w:t>(公股)</w:t>
            </w:r>
          </w:p>
        </w:tc>
        <w:tc>
          <w:tcPr>
            <w:tcW w:w="1134" w:type="dxa"/>
          </w:tcPr>
          <w:p w:rsidR="00A85ED5" w:rsidRPr="008E5C40" w:rsidRDefault="00A85ED5" w:rsidP="00A85ED5">
            <w:pPr>
              <w:spacing w:line="400" w:lineRule="exact"/>
              <w:jc w:val="right"/>
              <w:rPr>
                <w:rFonts w:hAnsi="標楷體"/>
                <w:color w:val="000000" w:themeColor="text1"/>
                <w:sz w:val="28"/>
                <w:szCs w:val="28"/>
              </w:rPr>
            </w:pPr>
            <w:r w:rsidRPr="008E5C40">
              <w:rPr>
                <w:rFonts w:hAnsi="標楷體"/>
                <w:color w:val="000000" w:themeColor="text1"/>
                <w:sz w:val="28"/>
                <w:szCs w:val="28"/>
              </w:rPr>
              <w:t>1.73</w:t>
            </w:r>
          </w:p>
        </w:tc>
        <w:tc>
          <w:tcPr>
            <w:tcW w:w="992" w:type="dxa"/>
          </w:tcPr>
          <w:p w:rsidR="00A85ED5" w:rsidRPr="008E5C40" w:rsidRDefault="00A85ED5" w:rsidP="00A85ED5">
            <w:pPr>
              <w:spacing w:line="400" w:lineRule="exact"/>
              <w:jc w:val="right"/>
              <w:rPr>
                <w:rFonts w:hAnsi="標楷體"/>
                <w:color w:val="000000" w:themeColor="text1"/>
                <w:sz w:val="28"/>
                <w:szCs w:val="28"/>
              </w:rPr>
            </w:pPr>
            <w:r w:rsidRPr="008E5C40">
              <w:rPr>
                <w:rFonts w:hAnsi="標楷體"/>
                <w:color w:val="000000" w:themeColor="text1"/>
                <w:sz w:val="28"/>
                <w:szCs w:val="28"/>
              </w:rPr>
              <w:t>1.76</w:t>
            </w:r>
          </w:p>
        </w:tc>
        <w:tc>
          <w:tcPr>
            <w:tcW w:w="992" w:type="dxa"/>
          </w:tcPr>
          <w:p w:rsidR="00A85ED5" w:rsidRPr="008E5C40" w:rsidRDefault="00A85ED5" w:rsidP="00A85ED5">
            <w:pPr>
              <w:spacing w:line="400" w:lineRule="exact"/>
              <w:jc w:val="right"/>
              <w:rPr>
                <w:rFonts w:hAnsi="標楷體"/>
                <w:color w:val="000000" w:themeColor="text1"/>
                <w:sz w:val="28"/>
                <w:szCs w:val="28"/>
              </w:rPr>
            </w:pPr>
            <w:r w:rsidRPr="008E5C40">
              <w:rPr>
                <w:rFonts w:hAnsi="標楷體"/>
                <w:color w:val="000000" w:themeColor="text1"/>
                <w:sz w:val="28"/>
                <w:szCs w:val="28"/>
              </w:rPr>
              <w:t>1.67</w:t>
            </w:r>
          </w:p>
        </w:tc>
        <w:tc>
          <w:tcPr>
            <w:tcW w:w="993" w:type="dxa"/>
          </w:tcPr>
          <w:p w:rsidR="00A85ED5" w:rsidRPr="008E5C40" w:rsidRDefault="00A85ED5" w:rsidP="00A85ED5">
            <w:pPr>
              <w:spacing w:line="400" w:lineRule="exact"/>
              <w:jc w:val="right"/>
              <w:rPr>
                <w:rFonts w:hAnsi="標楷體"/>
                <w:color w:val="000000" w:themeColor="text1"/>
                <w:sz w:val="28"/>
                <w:szCs w:val="28"/>
              </w:rPr>
            </w:pPr>
            <w:r w:rsidRPr="008E5C40">
              <w:rPr>
                <w:rFonts w:hAnsi="標楷體"/>
                <w:color w:val="000000" w:themeColor="text1"/>
                <w:sz w:val="28"/>
                <w:szCs w:val="28"/>
              </w:rPr>
              <w:t>2.11</w:t>
            </w:r>
          </w:p>
        </w:tc>
        <w:tc>
          <w:tcPr>
            <w:tcW w:w="992" w:type="dxa"/>
          </w:tcPr>
          <w:p w:rsidR="00A85ED5" w:rsidRPr="008E5C40" w:rsidRDefault="00A85ED5" w:rsidP="00A85ED5">
            <w:pPr>
              <w:spacing w:line="400" w:lineRule="exact"/>
              <w:jc w:val="right"/>
              <w:rPr>
                <w:rFonts w:hAnsi="標楷體"/>
                <w:color w:val="000000" w:themeColor="text1"/>
                <w:sz w:val="28"/>
                <w:szCs w:val="28"/>
              </w:rPr>
            </w:pPr>
            <w:r w:rsidRPr="008E5C40">
              <w:rPr>
                <w:rFonts w:hAnsi="標楷體"/>
                <w:color w:val="000000" w:themeColor="text1"/>
                <w:sz w:val="28"/>
                <w:szCs w:val="28"/>
              </w:rPr>
              <w:t>2.42</w:t>
            </w:r>
          </w:p>
        </w:tc>
        <w:tc>
          <w:tcPr>
            <w:tcW w:w="1419" w:type="dxa"/>
          </w:tcPr>
          <w:p w:rsidR="00A85ED5" w:rsidRPr="008E5C40" w:rsidRDefault="00A85ED5" w:rsidP="00A85ED5">
            <w:pPr>
              <w:spacing w:line="400" w:lineRule="exact"/>
              <w:jc w:val="right"/>
              <w:rPr>
                <w:rFonts w:hAnsi="標楷體"/>
                <w:color w:val="000000" w:themeColor="text1"/>
                <w:sz w:val="28"/>
                <w:szCs w:val="28"/>
              </w:rPr>
            </w:pPr>
            <w:r w:rsidRPr="008E5C40">
              <w:rPr>
                <w:rFonts w:hAnsi="標楷體"/>
                <w:color w:val="000000" w:themeColor="text1"/>
                <w:sz w:val="28"/>
                <w:szCs w:val="28"/>
              </w:rPr>
              <w:t>2.47</w:t>
            </w:r>
          </w:p>
        </w:tc>
      </w:tr>
      <w:tr w:rsidR="008E5C40" w:rsidRPr="008E5C40" w:rsidTr="00416B60">
        <w:trPr>
          <w:trHeight w:val="148"/>
        </w:trPr>
        <w:tc>
          <w:tcPr>
            <w:tcW w:w="2836" w:type="dxa"/>
          </w:tcPr>
          <w:p w:rsidR="00A85ED5" w:rsidRPr="008E5C40" w:rsidRDefault="00A85ED5" w:rsidP="00A85ED5">
            <w:pPr>
              <w:jc w:val="center"/>
              <w:rPr>
                <w:color w:val="000000" w:themeColor="text1"/>
              </w:rPr>
            </w:pPr>
            <w:r w:rsidRPr="008E5C40">
              <w:rPr>
                <w:rFonts w:ascii="新細明體" w:eastAsia="新細明體" w:hAnsi="新細明體" w:hint="eastAsia"/>
                <w:color w:val="000000" w:themeColor="text1"/>
                <w:sz w:val="28"/>
                <w:szCs w:val="28"/>
              </w:rPr>
              <w:t>OO</w:t>
            </w:r>
            <w:r w:rsidRPr="008E5C40">
              <w:rPr>
                <w:color w:val="000000" w:themeColor="text1"/>
                <w:sz w:val="28"/>
                <w:szCs w:val="28"/>
              </w:rPr>
              <w:t>銀行</w:t>
            </w:r>
            <w:r w:rsidRPr="008E5C40">
              <w:rPr>
                <w:rFonts w:hint="eastAsia"/>
                <w:color w:val="000000" w:themeColor="text1"/>
                <w:sz w:val="28"/>
                <w:szCs w:val="28"/>
              </w:rPr>
              <w:t>(公股)</w:t>
            </w:r>
          </w:p>
        </w:tc>
        <w:tc>
          <w:tcPr>
            <w:tcW w:w="1134" w:type="dxa"/>
          </w:tcPr>
          <w:p w:rsidR="00A85ED5" w:rsidRPr="008E5C40" w:rsidRDefault="00A85ED5" w:rsidP="00A85ED5">
            <w:pPr>
              <w:spacing w:line="400" w:lineRule="exact"/>
              <w:jc w:val="right"/>
              <w:rPr>
                <w:rFonts w:hAnsi="標楷體"/>
                <w:color w:val="000000" w:themeColor="text1"/>
                <w:sz w:val="28"/>
                <w:szCs w:val="28"/>
              </w:rPr>
            </w:pPr>
            <w:r w:rsidRPr="008E5C40">
              <w:rPr>
                <w:rFonts w:hAnsi="標楷體"/>
                <w:color w:val="000000" w:themeColor="text1"/>
                <w:sz w:val="28"/>
                <w:szCs w:val="28"/>
              </w:rPr>
              <w:t>1.24</w:t>
            </w:r>
          </w:p>
        </w:tc>
        <w:tc>
          <w:tcPr>
            <w:tcW w:w="992" w:type="dxa"/>
          </w:tcPr>
          <w:p w:rsidR="00A85ED5" w:rsidRPr="008E5C40" w:rsidRDefault="00A85ED5" w:rsidP="00A85ED5">
            <w:pPr>
              <w:spacing w:line="400" w:lineRule="exact"/>
              <w:jc w:val="right"/>
              <w:rPr>
                <w:rFonts w:hAnsi="標楷體"/>
                <w:color w:val="000000" w:themeColor="text1"/>
                <w:sz w:val="28"/>
                <w:szCs w:val="28"/>
              </w:rPr>
            </w:pPr>
            <w:r w:rsidRPr="008E5C40">
              <w:rPr>
                <w:rFonts w:hAnsi="標楷體"/>
                <w:color w:val="000000" w:themeColor="text1"/>
                <w:sz w:val="28"/>
                <w:szCs w:val="28"/>
              </w:rPr>
              <w:t>1.16</w:t>
            </w:r>
          </w:p>
        </w:tc>
        <w:tc>
          <w:tcPr>
            <w:tcW w:w="992" w:type="dxa"/>
          </w:tcPr>
          <w:p w:rsidR="00A85ED5" w:rsidRPr="008E5C40" w:rsidRDefault="00A85ED5" w:rsidP="00A85ED5">
            <w:pPr>
              <w:spacing w:line="400" w:lineRule="exact"/>
              <w:jc w:val="right"/>
              <w:rPr>
                <w:rFonts w:hAnsi="標楷體"/>
                <w:color w:val="000000" w:themeColor="text1"/>
                <w:sz w:val="28"/>
                <w:szCs w:val="28"/>
              </w:rPr>
            </w:pPr>
            <w:r w:rsidRPr="008E5C40">
              <w:rPr>
                <w:rFonts w:hAnsi="標楷體"/>
                <w:color w:val="000000" w:themeColor="text1"/>
                <w:sz w:val="28"/>
                <w:szCs w:val="28"/>
              </w:rPr>
              <w:t>1.13</w:t>
            </w:r>
          </w:p>
        </w:tc>
        <w:tc>
          <w:tcPr>
            <w:tcW w:w="993" w:type="dxa"/>
          </w:tcPr>
          <w:p w:rsidR="00A85ED5" w:rsidRPr="008E5C40" w:rsidRDefault="00A85ED5" w:rsidP="00A85ED5">
            <w:pPr>
              <w:spacing w:line="400" w:lineRule="exact"/>
              <w:jc w:val="right"/>
              <w:rPr>
                <w:rFonts w:hAnsi="標楷體"/>
                <w:color w:val="000000" w:themeColor="text1"/>
                <w:sz w:val="28"/>
                <w:szCs w:val="28"/>
              </w:rPr>
            </w:pPr>
            <w:r w:rsidRPr="008E5C40">
              <w:rPr>
                <w:rFonts w:hAnsi="標楷體"/>
                <w:color w:val="000000" w:themeColor="text1"/>
                <w:sz w:val="28"/>
                <w:szCs w:val="28"/>
              </w:rPr>
              <w:t>1.63</w:t>
            </w:r>
          </w:p>
        </w:tc>
        <w:tc>
          <w:tcPr>
            <w:tcW w:w="992" w:type="dxa"/>
          </w:tcPr>
          <w:p w:rsidR="00A85ED5" w:rsidRPr="008E5C40" w:rsidRDefault="00A85ED5" w:rsidP="00A85ED5">
            <w:pPr>
              <w:spacing w:line="400" w:lineRule="exact"/>
              <w:jc w:val="right"/>
              <w:rPr>
                <w:rFonts w:hAnsi="標楷體"/>
                <w:color w:val="000000" w:themeColor="text1"/>
                <w:sz w:val="28"/>
                <w:szCs w:val="28"/>
              </w:rPr>
            </w:pPr>
            <w:r w:rsidRPr="008E5C40">
              <w:rPr>
                <w:rFonts w:hAnsi="標楷體"/>
                <w:color w:val="000000" w:themeColor="text1"/>
                <w:sz w:val="28"/>
                <w:szCs w:val="28"/>
              </w:rPr>
              <w:t>2.03</w:t>
            </w:r>
          </w:p>
        </w:tc>
        <w:tc>
          <w:tcPr>
            <w:tcW w:w="1419" w:type="dxa"/>
          </w:tcPr>
          <w:p w:rsidR="00A85ED5" w:rsidRPr="008E5C40" w:rsidRDefault="00A85ED5" w:rsidP="00A85ED5">
            <w:pPr>
              <w:spacing w:line="400" w:lineRule="exact"/>
              <w:jc w:val="right"/>
              <w:rPr>
                <w:rFonts w:hAnsi="標楷體"/>
                <w:color w:val="000000" w:themeColor="text1"/>
                <w:sz w:val="28"/>
                <w:szCs w:val="28"/>
              </w:rPr>
            </w:pPr>
            <w:r w:rsidRPr="008E5C40">
              <w:rPr>
                <w:rFonts w:hAnsi="標楷體"/>
                <w:color w:val="000000" w:themeColor="text1"/>
                <w:sz w:val="28"/>
                <w:szCs w:val="28"/>
              </w:rPr>
              <w:t>2.17</w:t>
            </w:r>
          </w:p>
        </w:tc>
      </w:tr>
      <w:tr w:rsidR="008E5C40" w:rsidRPr="008E5C40" w:rsidTr="00416B60">
        <w:trPr>
          <w:trHeight w:val="184"/>
        </w:trPr>
        <w:tc>
          <w:tcPr>
            <w:tcW w:w="2836" w:type="dxa"/>
          </w:tcPr>
          <w:p w:rsidR="00A85ED5" w:rsidRPr="008E5C40" w:rsidRDefault="00A85ED5" w:rsidP="00A85ED5">
            <w:pPr>
              <w:jc w:val="center"/>
              <w:rPr>
                <w:color w:val="000000" w:themeColor="text1"/>
              </w:rPr>
            </w:pPr>
            <w:r w:rsidRPr="008E5C40">
              <w:rPr>
                <w:rFonts w:ascii="新細明體" w:eastAsia="新細明體" w:hAnsi="新細明體" w:hint="eastAsia"/>
                <w:color w:val="000000" w:themeColor="text1"/>
                <w:sz w:val="28"/>
                <w:szCs w:val="28"/>
              </w:rPr>
              <w:t>OO</w:t>
            </w:r>
            <w:r w:rsidRPr="008E5C40">
              <w:rPr>
                <w:color w:val="000000" w:themeColor="text1"/>
                <w:sz w:val="28"/>
                <w:szCs w:val="28"/>
              </w:rPr>
              <w:t>銀行</w:t>
            </w:r>
            <w:r w:rsidRPr="008E5C40">
              <w:rPr>
                <w:rFonts w:hint="eastAsia"/>
                <w:color w:val="000000" w:themeColor="text1"/>
                <w:sz w:val="28"/>
                <w:szCs w:val="28"/>
              </w:rPr>
              <w:t>(公股)</w:t>
            </w:r>
          </w:p>
        </w:tc>
        <w:tc>
          <w:tcPr>
            <w:tcW w:w="1134" w:type="dxa"/>
          </w:tcPr>
          <w:p w:rsidR="00A85ED5" w:rsidRPr="008E5C40" w:rsidRDefault="00A85ED5" w:rsidP="00A85ED5">
            <w:pPr>
              <w:spacing w:line="400" w:lineRule="exact"/>
              <w:jc w:val="right"/>
              <w:rPr>
                <w:rFonts w:hAnsi="標楷體"/>
                <w:color w:val="000000" w:themeColor="text1"/>
                <w:sz w:val="28"/>
                <w:szCs w:val="28"/>
              </w:rPr>
            </w:pPr>
            <w:r w:rsidRPr="008E5C40">
              <w:rPr>
                <w:rFonts w:hAnsi="標楷體"/>
                <w:color w:val="000000" w:themeColor="text1"/>
                <w:sz w:val="28"/>
                <w:szCs w:val="28"/>
              </w:rPr>
              <w:t>1.89</w:t>
            </w:r>
          </w:p>
        </w:tc>
        <w:tc>
          <w:tcPr>
            <w:tcW w:w="992" w:type="dxa"/>
          </w:tcPr>
          <w:p w:rsidR="00A85ED5" w:rsidRPr="008E5C40" w:rsidRDefault="00A85ED5" w:rsidP="00A85ED5">
            <w:pPr>
              <w:spacing w:line="400" w:lineRule="exact"/>
              <w:jc w:val="right"/>
              <w:rPr>
                <w:rFonts w:hAnsi="標楷體"/>
                <w:color w:val="000000" w:themeColor="text1"/>
                <w:sz w:val="28"/>
                <w:szCs w:val="28"/>
              </w:rPr>
            </w:pPr>
            <w:r w:rsidRPr="008E5C40">
              <w:rPr>
                <w:rFonts w:hAnsi="標楷體"/>
                <w:color w:val="000000" w:themeColor="text1"/>
                <w:sz w:val="28"/>
                <w:szCs w:val="28"/>
              </w:rPr>
              <w:t>2.33</w:t>
            </w:r>
          </w:p>
        </w:tc>
        <w:tc>
          <w:tcPr>
            <w:tcW w:w="992" w:type="dxa"/>
          </w:tcPr>
          <w:p w:rsidR="00A85ED5" w:rsidRPr="008E5C40" w:rsidRDefault="00A85ED5" w:rsidP="00A85ED5">
            <w:pPr>
              <w:spacing w:line="400" w:lineRule="exact"/>
              <w:jc w:val="right"/>
              <w:rPr>
                <w:rFonts w:hAnsi="標楷體"/>
                <w:color w:val="000000" w:themeColor="text1"/>
                <w:sz w:val="28"/>
                <w:szCs w:val="28"/>
              </w:rPr>
            </w:pPr>
            <w:r w:rsidRPr="008E5C40">
              <w:rPr>
                <w:rFonts w:hAnsi="標楷體"/>
                <w:color w:val="000000" w:themeColor="text1"/>
                <w:sz w:val="28"/>
                <w:szCs w:val="28"/>
              </w:rPr>
              <w:t>2.23</w:t>
            </w:r>
          </w:p>
        </w:tc>
        <w:tc>
          <w:tcPr>
            <w:tcW w:w="993" w:type="dxa"/>
          </w:tcPr>
          <w:p w:rsidR="00A85ED5" w:rsidRPr="008E5C40" w:rsidRDefault="00A85ED5" w:rsidP="00A85ED5">
            <w:pPr>
              <w:spacing w:line="400" w:lineRule="exact"/>
              <w:jc w:val="right"/>
              <w:rPr>
                <w:rFonts w:hAnsi="標楷體"/>
                <w:color w:val="000000" w:themeColor="text1"/>
                <w:sz w:val="28"/>
                <w:szCs w:val="28"/>
              </w:rPr>
            </w:pPr>
            <w:r w:rsidRPr="008E5C40">
              <w:rPr>
                <w:rFonts w:hAnsi="標楷體"/>
                <w:color w:val="000000" w:themeColor="text1"/>
                <w:sz w:val="28"/>
                <w:szCs w:val="28"/>
              </w:rPr>
              <w:t>2.76</w:t>
            </w:r>
          </w:p>
        </w:tc>
        <w:tc>
          <w:tcPr>
            <w:tcW w:w="992" w:type="dxa"/>
          </w:tcPr>
          <w:p w:rsidR="00A85ED5" w:rsidRPr="008E5C40" w:rsidRDefault="00A85ED5" w:rsidP="00A85ED5">
            <w:pPr>
              <w:spacing w:line="400" w:lineRule="exact"/>
              <w:jc w:val="right"/>
              <w:rPr>
                <w:rFonts w:hAnsi="標楷體"/>
                <w:color w:val="000000" w:themeColor="text1"/>
                <w:sz w:val="28"/>
                <w:szCs w:val="28"/>
              </w:rPr>
            </w:pPr>
            <w:r w:rsidRPr="008E5C40">
              <w:rPr>
                <w:rFonts w:hAnsi="標楷體"/>
                <w:color w:val="000000" w:themeColor="text1"/>
                <w:sz w:val="28"/>
                <w:szCs w:val="28"/>
              </w:rPr>
              <w:t>2.62</w:t>
            </w:r>
          </w:p>
        </w:tc>
        <w:tc>
          <w:tcPr>
            <w:tcW w:w="1419" w:type="dxa"/>
          </w:tcPr>
          <w:p w:rsidR="00A85ED5" w:rsidRPr="008E5C40" w:rsidRDefault="00A85ED5" w:rsidP="00A85ED5">
            <w:pPr>
              <w:spacing w:line="400" w:lineRule="exact"/>
              <w:jc w:val="right"/>
              <w:rPr>
                <w:rFonts w:hAnsi="標楷體"/>
                <w:color w:val="000000" w:themeColor="text1"/>
                <w:sz w:val="28"/>
                <w:szCs w:val="28"/>
              </w:rPr>
            </w:pPr>
            <w:r w:rsidRPr="008E5C40">
              <w:rPr>
                <w:rFonts w:hAnsi="標楷體"/>
                <w:color w:val="000000" w:themeColor="text1"/>
                <w:sz w:val="28"/>
                <w:szCs w:val="28"/>
              </w:rPr>
              <w:t>2.63</w:t>
            </w:r>
          </w:p>
        </w:tc>
      </w:tr>
      <w:tr w:rsidR="008E5C40" w:rsidRPr="008E5C40" w:rsidTr="00416B60">
        <w:trPr>
          <w:trHeight w:val="184"/>
        </w:trPr>
        <w:tc>
          <w:tcPr>
            <w:tcW w:w="2836" w:type="dxa"/>
          </w:tcPr>
          <w:p w:rsidR="00A85ED5" w:rsidRPr="008E5C40" w:rsidRDefault="00A85ED5" w:rsidP="00A85ED5">
            <w:pPr>
              <w:jc w:val="center"/>
              <w:rPr>
                <w:color w:val="000000" w:themeColor="text1"/>
              </w:rPr>
            </w:pPr>
            <w:r w:rsidRPr="008E5C40">
              <w:rPr>
                <w:rFonts w:ascii="新細明體" w:eastAsia="新細明體" w:hAnsi="新細明體" w:hint="eastAsia"/>
                <w:color w:val="000000" w:themeColor="text1"/>
                <w:sz w:val="28"/>
                <w:szCs w:val="28"/>
              </w:rPr>
              <w:t>OO</w:t>
            </w:r>
            <w:r w:rsidRPr="008E5C40">
              <w:rPr>
                <w:color w:val="000000" w:themeColor="text1"/>
                <w:sz w:val="28"/>
                <w:szCs w:val="28"/>
              </w:rPr>
              <w:t>銀行</w:t>
            </w:r>
            <w:r w:rsidRPr="008E5C40">
              <w:rPr>
                <w:rFonts w:hint="eastAsia"/>
                <w:color w:val="000000" w:themeColor="text1"/>
                <w:sz w:val="28"/>
                <w:szCs w:val="28"/>
              </w:rPr>
              <w:t>(公股)</w:t>
            </w:r>
          </w:p>
        </w:tc>
        <w:tc>
          <w:tcPr>
            <w:tcW w:w="1134" w:type="dxa"/>
          </w:tcPr>
          <w:p w:rsidR="00A85ED5" w:rsidRPr="008E5C40" w:rsidRDefault="00A85ED5" w:rsidP="00A85ED5">
            <w:pPr>
              <w:spacing w:line="400" w:lineRule="exact"/>
              <w:jc w:val="right"/>
              <w:rPr>
                <w:rFonts w:hAnsi="標楷體"/>
                <w:color w:val="000000" w:themeColor="text1"/>
                <w:sz w:val="28"/>
                <w:szCs w:val="28"/>
              </w:rPr>
            </w:pPr>
            <w:r w:rsidRPr="008E5C40">
              <w:rPr>
                <w:rFonts w:hAnsi="標楷體"/>
                <w:color w:val="000000" w:themeColor="text1"/>
                <w:sz w:val="28"/>
                <w:szCs w:val="28"/>
              </w:rPr>
              <w:t>1.38</w:t>
            </w:r>
          </w:p>
        </w:tc>
        <w:tc>
          <w:tcPr>
            <w:tcW w:w="992" w:type="dxa"/>
          </w:tcPr>
          <w:p w:rsidR="00A85ED5" w:rsidRPr="008E5C40" w:rsidRDefault="00A85ED5" w:rsidP="00A85ED5">
            <w:pPr>
              <w:spacing w:line="400" w:lineRule="exact"/>
              <w:jc w:val="right"/>
              <w:rPr>
                <w:rFonts w:hAnsi="標楷體"/>
                <w:color w:val="000000" w:themeColor="text1"/>
                <w:sz w:val="28"/>
                <w:szCs w:val="28"/>
              </w:rPr>
            </w:pPr>
            <w:r w:rsidRPr="008E5C40">
              <w:rPr>
                <w:rFonts w:hAnsi="標楷體"/>
                <w:color w:val="000000" w:themeColor="text1"/>
                <w:sz w:val="28"/>
                <w:szCs w:val="28"/>
              </w:rPr>
              <w:t>1.50</w:t>
            </w:r>
          </w:p>
        </w:tc>
        <w:tc>
          <w:tcPr>
            <w:tcW w:w="992" w:type="dxa"/>
          </w:tcPr>
          <w:p w:rsidR="00A85ED5" w:rsidRPr="008E5C40" w:rsidRDefault="00A85ED5" w:rsidP="00A85ED5">
            <w:pPr>
              <w:spacing w:line="400" w:lineRule="exact"/>
              <w:jc w:val="right"/>
              <w:rPr>
                <w:rFonts w:hAnsi="標楷體"/>
                <w:color w:val="000000" w:themeColor="text1"/>
                <w:sz w:val="28"/>
                <w:szCs w:val="28"/>
              </w:rPr>
            </w:pPr>
            <w:r w:rsidRPr="008E5C40">
              <w:rPr>
                <w:rFonts w:hAnsi="標楷體"/>
                <w:color w:val="000000" w:themeColor="text1"/>
                <w:sz w:val="28"/>
                <w:szCs w:val="28"/>
              </w:rPr>
              <w:t>1.50</w:t>
            </w:r>
          </w:p>
        </w:tc>
        <w:tc>
          <w:tcPr>
            <w:tcW w:w="993" w:type="dxa"/>
          </w:tcPr>
          <w:p w:rsidR="00A85ED5" w:rsidRPr="008E5C40" w:rsidRDefault="00A85ED5" w:rsidP="00A85ED5">
            <w:pPr>
              <w:spacing w:line="400" w:lineRule="exact"/>
              <w:jc w:val="right"/>
              <w:rPr>
                <w:rFonts w:hAnsi="標楷體"/>
                <w:color w:val="000000" w:themeColor="text1"/>
                <w:sz w:val="28"/>
                <w:szCs w:val="28"/>
              </w:rPr>
            </w:pPr>
            <w:r w:rsidRPr="008E5C40">
              <w:rPr>
                <w:rFonts w:hAnsi="標楷體"/>
                <w:color w:val="000000" w:themeColor="text1"/>
                <w:sz w:val="28"/>
                <w:szCs w:val="28"/>
              </w:rPr>
              <w:t>2.02</w:t>
            </w:r>
          </w:p>
        </w:tc>
        <w:tc>
          <w:tcPr>
            <w:tcW w:w="992" w:type="dxa"/>
          </w:tcPr>
          <w:p w:rsidR="00A85ED5" w:rsidRPr="008E5C40" w:rsidRDefault="00A85ED5" w:rsidP="00A85ED5">
            <w:pPr>
              <w:spacing w:line="400" w:lineRule="exact"/>
              <w:jc w:val="right"/>
              <w:rPr>
                <w:rFonts w:hAnsi="標楷體"/>
                <w:color w:val="000000" w:themeColor="text1"/>
                <w:sz w:val="28"/>
                <w:szCs w:val="28"/>
              </w:rPr>
            </w:pPr>
            <w:r w:rsidRPr="008E5C40">
              <w:rPr>
                <w:rFonts w:hAnsi="標楷體"/>
                <w:color w:val="000000" w:themeColor="text1"/>
                <w:sz w:val="28"/>
                <w:szCs w:val="28"/>
              </w:rPr>
              <w:t>2.14</w:t>
            </w:r>
          </w:p>
        </w:tc>
        <w:tc>
          <w:tcPr>
            <w:tcW w:w="1419" w:type="dxa"/>
          </w:tcPr>
          <w:p w:rsidR="00A85ED5" w:rsidRPr="008E5C40" w:rsidRDefault="00A85ED5" w:rsidP="00A85ED5">
            <w:pPr>
              <w:spacing w:line="400" w:lineRule="exact"/>
              <w:jc w:val="right"/>
              <w:rPr>
                <w:rFonts w:hAnsi="標楷體"/>
                <w:color w:val="000000" w:themeColor="text1"/>
                <w:sz w:val="28"/>
                <w:szCs w:val="28"/>
              </w:rPr>
            </w:pPr>
            <w:r w:rsidRPr="008E5C40">
              <w:rPr>
                <w:rFonts w:hAnsi="標楷體"/>
                <w:color w:val="000000" w:themeColor="text1"/>
                <w:sz w:val="28"/>
                <w:szCs w:val="28"/>
              </w:rPr>
              <w:t>2.19</w:t>
            </w:r>
          </w:p>
        </w:tc>
      </w:tr>
      <w:tr w:rsidR="008E5C40" w:rsidRPr="008E5C40" w:rsidTr="00416B60">
        <w:trPr>
          <w:trHeight w:val="184"/>
        </w:trPr>
        <w:tc>
          <w:tcPr>
            <w:tcW w:w="2836" w:type="dxa"/>
          </w:tcPr>
          <w:p w:rsidR="00A85ED5" w:rsidRPr="008E5C40" w:rsidRDefault="00A85ED5" w:rsidP="00A85ED5">
            <w:pPr>
              <w:jc w:val="center"/>
              <w:rPr>
                <w:color w:val="000000" w:themeColor="text1"/>
              </w:rPr>
            </w:pPr>
            <w:r w:rsidRPr="008E5C40">
              <w:rPr>
                <w:rFonts w:ascii="新細明體" w:eastAsia="新細明體" w:hAnsi="新細明體" w:hint="eastAsia"/>
                <w:color w:val="000000" w:themeColor="text1"/>
                <w:sz w:val="28"/>
                <w:szCs w:val="28"/>
              </w:rPr>
              <w:t>OO</w:t>
            </w:r>
            <w:r w:rsidRPr="008E5C40">
              <w:rPr>
                <w:color w:val="000000" w:themeColor="text1"/>
                <w:sz w:val="28"/>
                <w:szCs w:val="28"/>
              </w:rPr>
              <w:t>銀行</w:t>
            </w:r>
            <w:r w:rsidRPr="008E5C40">
              <w:rPr>
                <w:rFonts w:hint="eastAsia"/>
                <w:color w:val="000000" w:themeColor="text1"/>
                <w:sz w:val="28"/>
                <w:szCs w:val="28"/>
              </w:rPr>
              <w:t>(民營)</w:t>
            </w:r>
          </w:p>
        </w:tc>
        <w:tc>
          <w:tcPr>
            <w:tcW w:w="1134" w:type="dxa"/>
          </w:tcPr>
          <w:p w:rsidR="00A85ED5" w:rsidRPr="008E5C40" w:rsidRDefault="00A85ED5" w:rsidP="00A85ED5">
            <w:pPr>
              <w:spacing w:line="400" w:lineRule="exact"/>
              <w:jc w:val="right"/>
              <w:rPr>
                <w:rFonts w:hAnsi="標楷體"/>
                <w:color w:val="000000" w:themeColor="text1"/>
                <w:sz w:val="28"/>
                <w:szCs w:val="28"/>
              </w:rPr>
            </w:pPr>
            <w:r w:rsidRPr="008E5C40">
              <w:rPr>
                <w:rFonts w:hAnsi="標楷體"/>
                <w:color w:val="000000" w:themeColor="text1"/>
                <w:sz w:val="28"/>
                <w:szCs w:val="28"/>
              </w:rPr>
              <w:t>3.54</w:t>
            </w:r>
          </w:p>
        </w:tc>
        <w:tc>
          <w:tcPr>
            <w:tcW w:w="992" w:type="dxa"/>
          </w:tcPr>
          <w:p w:rsidR="00A85ED5" w:rsidRPr="008E5C40" w:rsidRDefault="00A85ED5" w:rsidP="00A85ED5">
            <w:pPr>
              <w:spacing w:line="400" w:lineRule="exact"/>
              <w:jc w:val="right"/>
              <w:rPr>
                <w:rFonts w:hAnsi="標楷體"/>
                <w:color w:val="000000" w:themeColor="text1"/>
                <w:sz w:val="28"/>
                <w:szCs w:val="28"/>
              </w:rPr>
            </w:pPr>
            <w:r w:rsidRPr="008E5C40">
              <w:rPr>
                <w:rFonts w:hAnsi="標楷體"/>
                <w:color w:val="000000" w:themeColor="text1"/>
                <w:sz w:val="28"/>
                <w:szCs w:val="28"/>
              </w:rPr>
              <w:t>1.97</w:t>
            </w:r>
          </w:p>
        </w:tc>
        <w:tc>
          <w:tcPr>
            <w:tcW w:w="992" w:type="dxa"/>
          </w:tcPr>
          <w:p w:rsidR="00A85ED5" w:rsidRPr="008E5C40" w:rsidRDefault="00A85ED5" w:rsidP="00A85ED5">
            <w:pPr>
              <w:spacing w:line="400" w:lineRule="exact"/>
              <w:jc w:val="right"/>
              <w:rPr>
                <w:rFonts w:hAnsi="標楷體"/>
                <w:color w:val="000000" w:themeColor="text1"/>
                <w:sz w:val="28"/>
                <w:szCs w:val="28"/>
              </w:rPr>
            </w:pPr>
            <w:r w:rsidRPr="008E5C40">
              <w:rPr>
                <w:rFonts w:hAnsi="標楷體"/>
                <w:color w:val="000000" w:themeColor="text1"/>
                <w:sz w:val="28"/>
                <w:szCs w:val="28"/>
              </w:rPr>
              <w:t>1.86</w:t>
            </w:r>
          </w:p>
        </w:tc>
        <w:tc>
          <w:tcPr>
            <w:tcW w:w="993" w:type="dxa"/>
          </w:tcPr>
          <w:p w:rsidR="00A85ED5" w:rsidRPr="008E5C40" w:rsidRDefault="00A85ED5" w:rsidP="00A85ED5">
            <w:pPr>
              <w:spacing w:line="400" w:lineRule="exact"/>
              <w:jc w:val="right"/>
              <w:rPr>
                <w:rFonts w:hAnsi="標楷體"/>
                <w:color w:val="000000" w:themeColor="text1"/>
                <w:sz w:val="28"/>
                <w:szCs w:val="28"/>
              </w:rPr>
            </w:pPr>
            <w:r w:rsidRPr="008E5C40">
              <w:rPr>
                <w:rFonts w:hAnsi="標楷體"/>
                <w:color w:val="000000" w:themeColor="text1"/>
                <w:sz w:val="28"/>
                <w:szCs w:val="28"/>
              </w:rPr>
              <w:t>3.42</w:t>
            </w:r>
          </w:p>
        </w:tc>
        <w:tc>
          <w:tcPr>
            <w:tcW w:w="992" w:type="dxa"/>
          </w:tcPr>
          <w:p w:rsidR="00A85ED5" w:rsidRPr="008E5C40" w:rsidRDefault="00A85ED5" w:rsidP="00A85ED5">
            <w:pPr>
              <w:spacing w:line="400" w:lineRule="exact"/>
              <w:jc w:val="right"/>
              <w:rPr>
                <w:rFonts w:hAnsi="標楷體"/>
                <w:color w:val="000000" w:themeColor="text1"/>
                <w:sz w:val="28"/>
                <w:szCs w:val="28"/>
              </w:rPr>
            </w:pPr>
            <w:r w:rsidRPr="008E5C40">
              <w:rPr>
                <w:rFonts w:hAnsi="標楷體"/>
                <w:color w:val="000000" w:themeColor="text1"/>
                <w:sz w:val="28"/>
                <w:szCs w:val="28"/>
              </w:rPr>
              <w:t>3.51</w:t>
            </w:r>
          </w:p>
        </w:tc>
        <w:tc>
          <w:tcPr>
            <w:tcW w:w="1419" w:type="dxa"/>
          </w:tcPr>
          <w:p w:rsidR="00A85ED5" w:rsidRPr="008E5C40" w:rsidRDefault="00A85ED5" w:rsidP="00A85ED5">
            <w:pPr>
              <w:spacing w:line="400" w:lineRule="exact"/>
              <w:jc w:val="right"/>
              <w:rPr>
                <w:rFonts w:hAnsi="標楷體"/>
                <w:color w:val="000000" w:themeColor="text1"/>
                <w:sz w:val="28"/>
                <w:szCs w:val="28"/>
              </w:rPr>
            </w:pPr>
            <w:r w:rsidRPr="008E5C40">
              <w:rPr>
                <w:rFonts w:hAnsi="標楷體"/>
                <w:color w:val="000000" w:themeColor="text1"/>
                <w:sz w:val="28"/>
                <w:szCs w:val="28"/>
              </w:rPr>
              <w:t>3.46</w:t>
            </w:r>
          </w:p>
        </w:tc>
      </w:tr>
      <w:tr w:rsidR="008E5C40" w:rsidRPr="008E5C40" w:rsidTr="00416B60">
        <w:trPr>
          <w:trHeight w:val="184"/>
        </w:trPr>
        <w:tc>
          <w:tcPr>
            <w:tcW w:w="2836" w:type="dxa"/>
          </w:tcPr>
          <w:p w:rsidR="00A85ED5" w:rsidRPr="008E5C40" w:rsidRDefault="00A85ED5" w:rsidP="00A85ED5">
            <w:pPr>
              <w:jc w:val="center"/>
              <w:rPr>
                <w:color w:val="000000" w:themeColor="text1"/>
              </w:rPr>
            </w:pPr>
            <w:r w:rsidRPr="008E5C40">
              <w:rPr>
                <w:rFonts w:ascii="新細明體" w:eastAsia="新細明體" w:hAnsi="新細明體" w:hint="eastAsia"/>
                <w:color w:val="000000" w:themeColor="text1"/>
                <w:sz w:val="28"/>
                <w:szCs w:val="28"/>
              </w:rPr>
              <w:t>OO</w:t>
            </w:r>
            <w:r w:rsidRPr="008E5C40">
              <w:rPr>
                <w:color w:val="000000" w:themeColor="text1"/>
                <w:sz w:val="28"/>
                <w:szCs w:val="28"/>
              </w:rPr>
              <w:t>銀行</w:t>
            </w:r>
            <w:r w:rsidRPr="008E5C40">
              <w:rPr>
                <w:rFonts w:hint="eastAsia"/>
                <w:color w:val="000000" w:themeColor="text1"/>
                <w:sz w:val="28"/>
                <w:szCs w:val="28"/>
              </w:rPr>
              <w:t>(民營)</w:t>
            </w:r>
          </w:p>
        </w:tc>
        <w:tc>
          <w:tcPr>
            <w:tcW w:w="1134" w:type="dxa"/>
          </w:tcPr>
          <w:p w:rsidR="00A85ED5" w:rsidRPr="008E5C40" w:rsidRDefault="00A85ED5" w:rsidP="00A85ED5">
            <w:pPr>
              <w:spacing w:line="400" w:lineRule="exact"/>
              <w:jc w:val="right"/>
              <w:rPr>
                <w:rFonts w:hAnsi="標楷體"/>
                <w:color w:val="000000" w:themeColor="text1"/>
                <w:sz w:val="28"/>
                <w:szCs w:val="28"/>
              </w:rPr>
            </w:pPr>
            <w:r w:rsidRPr="008E5C40">
              <w:rPr>
                <w:rFonts w:hAnsi="標楷體"/>
                <w:color w:val="000000" w:themeColor="text1"/>
                <w:sz w:val="28"/>
                <w:szCs w:val="28"/>
              </w:rPr>
              <w:t>2.92</w:t>
            </w:r>
          </w:p>
        </w:tc>
        <w:tc>
          <w:tcPr>
            <w:tcW w:w="992" w:type="dxa"/>
          </w:tcPr>
          <w:p w:rsidR="00A85ED5" w:rsidRPr="008E5C40" w:rsidRDefault="00A85ED5" w:rsidP="00A85ED5">
            <w:pPr>
              <w:spacing w:line="400" w:lineRule="exact"/>
              <w:jc w:val="right"/>
              <w:rPr>
                <w:rFonts w:hAnsi="標楷體"/>
                <w:color w:val="000000" w:themeColor="text1"/>
                <w:sz w:val="28"/>
                <w:szCs w:val="28"/>
              </w:rPr>
            </w:pPr>
            <w:r w:rsidRPr="008E5C40">
              <w:rPr>
                <w:rFonts w:hAnsi="標楷體"/>
                <w:color w:val="000000" w:themeColor="text1"/>
                <w:sz w:val="28"/>
                <w:szCs w:val="28"/>
              </w:rPr>
              <w:t>1.97</w:t>
            </w:r>
          </w:p>
        </w:tc>
        <w:tc>
          <w:tcPr>
            <w:tcW w:w="992" w:type="dxa"/>
          </w:tcPr>
          <w:p w:rsidR="00A85ED5" w:rsidRPr="008E5C40" w:rsidRDefault="00A85ED5" w:rsidP="00A85ED5">
            <w:pPr>
              <w:spacing w:line="400" w:lineRule="exact"/>
              <w:jc w:val="right"/>
              <w:rPr>
                <w:rFonts w:hAnsi="標楷體"/>
                <w:color w:val="000000" w:themeColor="text1"/>
                <w:sz w:val="28"/>
                <w:szCs w:val="28"/>
              </w:rPr>
            </w:pPr>
            <w:r w:rsidRPr="008E5C40">
              <w:rPr>
                <w:rFonts w:hAnsi="標楷體"/>
                <w:color w:val="000000" w:themeColor="text1"/>
                <w:sz w:val="28"/>
                <w:szCs w:val="28"/>
              </w:rPr>
              <w:t>1.98</w:t>
            </w:r>
          </w:p>
        </w:tc>
        <w:tc>
          <w:tcPr>
            <w:tcW w:w="993" w:type="dxa"/>
          </w:tcPr>
          <w:p w:rsidR="00A85ED5" w:rsidRPr="008E5C40" w:rsidRDefault="00A85ED5" w:rsidP="00A85ED5">
            <w:pPr>
              <w:spacing w:line="400" w:lineRule="exact"/>
              <w:jc w:val="right"/>
              <w:rPr>
                <w:rFonts w:hAnsi="標楷體"/>
                <w:color w:val="000000" w:themeColor="text1"/>
                <w:sz w:val="28"/>
                <w:szCs w:val="28"/>
              </w:rPr>
            </w:pPr>
            <w:r w:rsidRPr="008E5C40">
              <w:rPr>
                <w:rFonts w:hAnsi="標楷體"/>
                <w:color w:val="000000" w:themeColor="text1"/>
                <w:sz w:val="28"/>
                <w:szCs w:val="28"/>
              </w:rPr>
              <w:t>4.05</w:t>
            </w:r>
          </w:p>
        </w:tc>
        <w:tc>
          <w:tcPr>
            <w:tcW w:w="992" w:type="dxa"/>
          </w:tcPr>
          <w:p w:rsidR="00A85ED5" w:rsidRPr="008E5C40" w:rsidRDefault="00A85ED5" w:rsidP="00A85ED5">
            <w:pPr>
              <w:spacing w:line="400" w:lineRule="exact"/>
              <w:jc w:val="right"/>
              <w:rPr>
                <w:rFonts w:hAnsi="標楷體"/>
                <w:color w:val="000000" w:themeColor="text1"/>
                <w:sz w:val="28"/>
                <w:szCs w:val="28"/>
              </w:rPr>
            </w:pPr>
            <w:r w:rsidRPr="008E5C40">
              <w:rPr>
                <w:rFonts w:hAnsi="標楷體"/>
                <w:color w:val="000000" w:themeColor="text1"/>
                <w:sz w:val="28"/>
                <w:szCs w:val="28"/>
              </w:rPr>
              <w:t>4.31</w:t>
            </w:r>
          </w:p>
        </w:tc>
        <w:tc>
          <w:tcPr>
            <w:tcW w:w="1419" w:type="dxa"/>
          </w:tcPr>
          <w:p w:rsidR="00A85ED5" w:rsidRPr="008E5C40" w:rsidRDefault="00A85ED5" w:rsidP="00A85ED5">
            <w:pPr>
              <w:spacing w:line="400" w:lineRule="exact"/>
              <w:jc w:val="right"/>
              <w:rPr>
                <w:rFonts w:hAnsi="標楷體"/>
                <w:color w:val="000000" w:themeColor="text1"/>
                <w:sz w:val="28"/>
                <w:szCs w:val="28"/>
              </w:rPr>
            </w:pPr>
            <w:r w:rsidRPr="008E5C40">
              <w:rPr>
                <w:rFonts w:hAnsi="標楷體"/>
                <w:color w:val="000000" w:themeColor="text1"/>
                <w:sz w:val="28"/>
                <w:szCs w:val="28"/>
              </w:rPr>
              <w:t>3.76</w:t>
            </w:r>
          </w:p>
        </w:tc>
      </w:tr>
      <w:tr w:rsidR="008E5C40" w:rsidRPr="008E5C40" w:rsidTr="00416B60">
        <w:trPr>
          <w:trHeight w:val="184"/>
        </w:trPr>
        <w:tc>
          <w:tcPr>
            <w:tcW w:w="2836" w:type="dxa"/>
          </w:tcPr>
          <w:p w:rsidR="00A85ED5" w:rsidRPr="008E5C40" w:rsidRDefault="00A85ED5" w:rsidP="00A85ED5">
            <w:pPr>
              <w:jc w:val="center"/>
              <w:rPr>
                <w:color w:val="000000" w:themeColor="text1"/>
              </w:rPr>
            </w:pPr>
            <w:r w:rsidRPr="008E5C40">
              <w:rPr>
                <w:rFonts w:ascii="新細明體" w:eastAsia="新細明體" w:hAnsi="新細明體" w:hint="eastAsia"/>
                <w:color w:val="000000" w:themeColor="text1"/>
                <w:sz w:val="28"/>
                <w:szCs w:val="28"/>
              </w:rPr>
              <w:t>OO</w:t>
            </w:r>
            <w:r w:rsidRPr="008E5C40">
              <w:rPr>
                <w:color w:val="000000" w:themeColor="text1"/>
                <w:sz w:val="28"/>
                <w:szCs w:val="28"/>
              </w:rPr>
              <w:t>銀行</w:t>
            </w:r>
            <w:r w:rsidRPr="008E5C40">
              <w:rPr>
                <w:rFonts w:hint="eastAsia"/>
                <w:color w:val="000000" w:themeColor="text1"/>
                <w:sz w:val="28"/>
                <w:szCs w:val="28"/>
              </w:rPr>
              <w:t>(民營)</w:t>
            </w:r>
          </w:p>
        </w:tc>
        <w:tc>
          <w:tcPr>
            <w:tcW w:w="1134" w:type="dxa"/>
          </w:tcPr>
          <w:p w:rsidR="00A85ED5" w:rsidRPr="008E5C40" w:rsidRDefault="00A85ED5" w:rsidP="00A85ED5">
            <w:pPr>
              <w:spacing w:line="400" w:lineRule="exact"/>
              <w:jc w:val="right"/>
              <w:rPr>
                <w:rFonts w:hAnsi="標楷體"/>
                <w:color w:val="000000" w:themeColor="text1"/>
                <w:sz w:val="28"/>
                <w:szCs w:val="28"/>
              </w:rPr>
            </w:pPr>
            <w:r w:rsidRPr="008E5C40">
              <w:rPr>
                <w:rFonts w:hAnsi="標楷體"/>
                <w:color w:val="000000" w:themeColor="text1"/>
                <w:sz w:val="28"/>
                <w:szCs w:val="28"/>
              </w:rPr>
              <w:t>3.54</w:t>
            </w:r>
          </w:p>
        </w:tc>
        <w:tc>
          <w:tcPr>
            <w:tcW w:w="992" w:type="dxa"/>
          </w:tcPr>
          <w:p w:rsidR="00A85ED5" w:rsidRPr="008E5C40" w:rsidRDefault="00A85ED5" w:rsidP="00A85ED5">
            <w:pPr>
              <w:spacing w:line="400" w:lineRule="exact"/>
              <w:jc w:val="right"/>
              <w:rPr>
                <w:rFonts w:hAnsi="標楷體"/>
                <w:color w:val="000000" w:themeColor="text1"/>
                <w:sz w:val="28"/>
                <w:szCs w:val="28"/>
              </w:rPr>
            </w:pPr>
            <w:r w:rsidRPr="008E5C40">
              <w:rPr>
                <w:rFonts w:hAnsi="標楷體"/>
                <w:color w:val="000000" w:themeColor="text1"/>
                <w:sz w:val="28"/>
                <w:szCs w:val="28"/>
              </w:rPr>
              <w:t>2.13</w:t>
            </w:r>
          </w:p>
        </w:tc>
        <w:tc>
          <w:tcPr>
            <w:tcW w:w="992" w:type="dxa"/>
          </w:tcPr>
          <w:p w:rsidR="00A85ED5" w:rsidRPr="008E5C40" w:rsidRDefault="00A85ED5" w:rsidP="00A85ED5">
            <w:pPr>
              <w:spacing w:line="400" w:lineRule="exact"/>
              <w:jc w:val="right"/>
              <w:rPr>
                <w:rFonts w:hAnsi="標楷體"/>
                <w:color w:val="000000" w:themeColor="text1"/>
                <w:sz w:val="28"/>
                <w:szCs w:val="28"/>
              </w:rPr>
            </w:pPr>
            <w:r w:rsidRPr="008E5C40">
              <w:rPr>
                <w:rFonts w:hAnsi="標楷體"/>
                <w:color w:val="000000" w:themeColor="text1"/>
                <w:sz w:val="28"/>
                <w:szCs w:val="28"/>
              </w:rPr>
              <w:t>2.18</w:t>
            </w:r>
          </w:p>
        </w:tc>
        <w:tc>
          <w:tcPr>
            <w:tcW w:w="993" w:type="dxa"/>
          </w:tcPr>
          <w:p w:rsidR="00A85ED5" w:rsidRPr="008E5C40" w:rsidRDefault="00A85ED5" w:rsidP="00A85ED5">
            <w:pPr>
              <w:spacing w:line="400" w:lineRule="exact"/>
              <w:jc w:val="right"/>
              <w:rPr>
                <w:rFonts w:hAnsi="標楷體"/>
                <w:color w:val="000000" w:themeColor="text1"/>
                <w:sz w:val="28"/>
                <w:szCs w:val="28"/>
              </w:rPr>
            </w:pPr>
            <w:r w:rsidRPr="008E5C40">
              <w:rPr>
                <w:rFonts w:hAnsi="標楷體"/>
                <w:color w:val="000000" w:themeColor="text1"/>
                <w:sz w:val="28"/>
                <w:szCs w:val="28"/>
              </w:rPr>
              <w:t>4.50</w:t>
            </w:r>
          </w:p>
        </w:tc>
        <w:tc>
          <w:tcPr>
            <w:tcW w:w="992" w:type="dxa"/>
          </w:tcPr>
          <w:p w:rsidR="00A85ED5" w:rsidRPr="008E5C40" w:rsidRDefault="00A85ED5" w:rsidP="00A85ED5">
            <w:pPr>
              <w:spacing w:line="400" w:lineRule="exact"/>
              <w:jc w:val="right"/>
              <w:rPr>
                <w:rFonts w:hAnsi="標楷體"/>
                <w:color w:val="000000" w:themeColor="text1"/>
                <w:sz w:val="28"/>
                <w:szCs w:val="28"/>
              </w:rPr>
            </w:pPr>
            <w:r w:rsidRPr="008E5C40">
              <w:rPr>
                <w:rFonts w:hAnsi="標楷體"/>
                <w:color w:val="000000" w:themeColor="text1"/>
                <w:sz w:val="28"/>
                <w:szCs w:val="28"/>
              </w:rPr>
              <w:t>4.68</w:t>
            </w:r>
          </w:p>
        </w:tc>
        <w:tc>
          <w:tcPr>
            <w:tcW w:w="1419" w:type="dxa"/>
          </w:tcPr>
          <w:p w:rsidR="00A85ED5" w:rsidRPr="008E5C40" w:rsidRDefault="00A85ED5" w:rsidP="00A85ED5">
            <w:pPr>
              <w:spacing w:line="400" w:lineRule="exact"/>
              <w:jc w:val="right"/>
              <w:rPr>
                <w:rFonts w:hAnsi="標楷體"/>
                <w:color w:val="000000" w:themeColor="text1"/>
                <w:sz w:val="28"/>
                <w:szCs w:val="28"/>
              </w:rPr>
            </w:pPr>
            <w:r w:rsidRPr="008E5C40">
              <w:rPr>
                <w:rFonts w:hAnsi="標楷體"/>
                <w:color w:val="000000" w:themeColor="text1"/>
                <w:sz w:val="28"/>
                <w:szCs w:val="28"/>
              </w:rPr>
              <w:t>4.42</w:t>
            </w:r>
          </w:p>
        </w:tc>
      </w:tr>
    </w:tbl>
    <w:p w:rsidR="00EB4C2B" w:rsidRPr="008E5C40" w:rsidRDefault="00EB4C2B" w:rsidP="00EB4C2B">
      <w:pPr>
        <w:pStyle w:val="3"/>
        <w:numPr>
          <w:ilvl w:val="0"/>
          <w:numId w:val="0"/>
        </w:numPr>
        <w:spacing w:afterLines="50" w:after="228"/>
        <w:ind w:leftChars="-66" w:left="2" w:hangingChars="87" w:hanging="226"/>
        <w:rPr>
          <w:color w:val="000000" w:themeColor="text1"/>
          <w:sz w:val="24"/>
          <w:szCs w:val="24"/>
        </w:rPr>
      </w:pPr>
      <w:r w:rsidRPr="008E5C40">
        <w:rPr>
          <w:rFonts w:hint="eastAsia"/>
          <w:color w:val="000000" w:themeColor="text1"/>
          <w:sz w:val="24"/>
          <w:szCs w:val="24"/>
        </w:rPr>
        <w:t>資料來源：</w:t>
      </w:r>
      <w:r w:rsidR="00DC1AB5" w:rsidRPr="008E5C40">
        <w:rPr>
          <w:rFonts w:hint="eastAsia"/>
          <w:color w:val="000000" w:themeColor="text1"/>
          <w:sz w:val="24"/>
          <w:szCs w:val="24"/>
        </w:rPr>
        <w:t>金管會</w:t>
      </w:r>
      <w:proofErr w:type="gramStart"/>
      <w:r w:rsidR="00DC1AB5" w:rsidRPr="008E5C40">
        <w:rPr>
          <w:rFonts w:hint="eastAsia"/>
          <w:color w:val="000000" w:themeColor="text1"/>
          <w:sz w:val="24"/>
          <w:szCs w:val="24"/>
        </w:rPr>
        <w:t>洽</w:t>
      </w:r>
      <w:proofErr w:type="gramEnd"/>
      <w:r w:rsidR="00DC1AB5" w:rsidRPr="008E5C40">
        <w:rPr>
          <w:rFonts w:hint="eastAsia"/>
          <w:color w:val="000000" w:themeColor="text1"/>
          <w:sz w:val="24"/>
          <w:szCs w:val="24"/>
        </w:rPr>
        <w:t>金融機構提供。</w:t>
      </w:r>
    </w:p>
    <w:p w:rsidR="00EB4C2B" w:rsidRPr="008E5C40" w:rsidRDefault="003E6930" w:rsidP="003E6930">
      <w:pPr>
        <w:pStyle w:val="2"/>
        <w:rPr>
          <w:b w:val="0"/>
          <w:color w:val="000000" w:themeColor="text1"/>
        </w:rPr>
      </w:pPr>
      <w:bookmarkStart w:id="45" w:name="_Toc524902730"/>
      <w:bookmarkEnd w:id="36"/>
      <w:bookmarkEnd w:id="37"/>
      <w:bookmarkEnd w:id="38"/>
      <w:bookmarkEnd w:id="39"/>
      <w:bookmarkEnd w:id="40"/>
      <w:bookmarkEnd w:id="41"/>
      <w:r w:rsidRPr="008E5C40">
        <w:rPr>
          <w:rFonts w:hint="eastAsia"/>
          <w:b w:val="0"/>
          <w:color w:val="000000" w:themeColor="text1"/>
        </w:rPr>
        <w:t>綜上，國內8家公股銀行對融資租賃業之放款於4年間增加近千億元，成長逾3倍，同期間民營銀行成長幅度則僅約22%。公股銀行短期內對融資租賃業放款快速增加，且6家對該等產業放款超過百億元之公股銀行對其放款利率介於1.13%至2.</w:t>
      </w:r>
      <w:r w:rsidR="00416B60" w:rsidRPr="008E5C40">
        <w:rPr>
          <w:rFonts w:hint="eastAsia"/>
          <w:b w:val="0"/>
          <w:color w:val="000000" w:themeColor="text1"/>
        </w:rPr>
        <w:t>7</w:t>
      </w:r>
      <w:r w:rsidRPr="008E5C40">
        <w:rPr>
          <w:rFonts w:hint="eastAsia"/>
          <w:b w:val="0"/>
          <w:color w:val="000000" w:themeColor="text1"/>
        </w:rPr>
        <w:t>6%間，雖利率有逐年上升之趨勢，然利率明顯低於民營銀行1</w:t>
      </w:r>
      <w:r w:rsidRPr="008E5C40">
        <w:rPr>
          <w:b w:val="0"/>
          <w:color w:val="000000" w:themeColor="text1"/>
        </w:rPr>
        <w:t>.86%</w:t>
      </w:r>
      <w:r w:rsidRPr="008E5C40">
        <w:rPr>
          <w:rFonts w:hint="eastAsia"/>
          <w:b w:val="0"/>
          <w:color w:val="000000" w:themeColor="text1"/>
        </w:rPr>
        <w:t>至4.68%，使融資租賃公司向公股銀行借款之利差高於民營銀行。近年融資租賃公司積極推展中古車貸款、BNPL等貸款模式已導致過度消費之疑慮，公股銀行又大幅增加對其放款，</w:t>
      </w:r>
      <w:proofErr w:type="gramStart"/>
      <w:r w:rsidRPr="008E5C40">
        <w:rPr>
          <w:rFonts w:hint="eastAsia"/>
          <w:b w:val="0"/>
          <w:color w:val="000000" w:themeColor="text1"/>
        </w:rPr>
        <w:t>且貸放</w:t>
      </w:r>
      <w:proofErr w:type="gramEnd"/>
      <w:r w:rsidRPr="008E5C40">
        <w:rPr>
          <w:rFonts w:hint="eastAsia"/>
          <w:b w:val="0"/>
          <w:color w:val="000000" w:themeColor="text1"/>
        </w:rPr>
        <w:t>利率又明顯低於民營銀行，成為輿論質疑融資租賃公司利差過大因素之一。財政部雖</w:t>
      </w:r>
      <w:r w:rsidRPr="008E5C40">
        <w:rPr>
          <w:rFonts w:hint="eastAsia"/>
          <w:b w:val="0"/>
          <w:color w:val="000000" w:themeColor="text1"/>
        </w:rPr>
        <w:lastRenderedPageBreak/>
        <w:t>稱本於銀行業務自主及公司治理原則，並無實質介入公股事業業務經營與運作。然8家公股銀行董監事、負責人及總經理等高階經理人多由該部指派，除可充分掌握其營運方針，並可透過指派之高階經理人有效管理公股銀行。</w:t>
      </w:r>
      <w:proofErr w:type="gramStart"/>
      <w:r w:rsidRPr="008E5C40">
        <w:rPr>
          <w:rFonts w:hint="eastAsia"/>
          <w:b w:val="0"/>
          <w:color w:val="000000" w:themeColor="text1"/>
        </w:rPr>
        <w:t>該部又稱</w:t>
      </w:r>
      <w:proofErr w:type="gramEnd"/>
      <w:r w:rsidRPr="008E5C40">
        <w:rPr>
          <w:rFonts w:hint="eastAsia"/>
          <w:b w:val="0"/>
          <w:color w:val="000000" w:themeColor="text1"/>
        </w:rPr>
        <w:t>已於公股金融事業業務研討會提醒公股</w:t>
      </w:r>
      <w:proofErr w:type="gramStart"/>
      <w:r w:rsidRPr="008E5C40">
        <w:rPr>
          <w:rFonts w:hint="eastAsia"/>
          <w:b w:val="0"/>
          <w:color w:val="000000" w:themeColor="text1"/>
        </w:rPr>
        <w:t>銀行應衡</w:t>
      </w:r>
      <w:proofErr w:type="gramEnd"/>
      <w:r w:rsidRPr="008E5C40">
        <w:rPr>
          <w:rFonts w:hint="eastAsia"/>
          <w:b w:val="0"/>
          <w:color w:val="000000" w:themeColor="text1"/>
        </w:rPr>
        <w:t>酌融資租賃業之營運特性，惟108年後公股銀行對融資租賃公司放款即快速增加，截至112年底已增加逾3倍，</w:t>
      </w:r>
      <w:proofErr w:type="gramStart"/>
      <w:r w:rsidRPr="008E5C40">
        <w:rPr>
          <w:rFonts w:hint="eastAsia"/>
          <w:b w:val="0"/>
          <w:color w:val="000000" w:themeColor="text1"/>
        </w:rPr>
        <w:t>該部才</w:t>
      </w:r>
      <w:proofErr w:type="gramEnd"/>
      <w:r w:rsidRPr="008E5C40">
        <w:rPr>
          <w:rFonts w:hint="eastAsia"/>
          <w:b w:val="0"/>
          <w:color w:val="000000" w:themeColor="text1"/>
        </w:rPr>
        <w:t>於相關會議提醒公股銀行強化對融資租賃業之授信審核及貸後追蹤管理等措施，惟相關</w:t>
      </w:r>
      <w:proofErr w:type="gramStart"/>
      <w:r w:rsidRPr="008E5C40">
        <w:rPr>
          <w:rFonts w:hint="eastAsia"/>
          <w:b w:val="0"/>
          <w:color w:val="000000" w:themeColor="text1"/>
        </w:rPr>
        <w:t>提醒均係</w:t>
      </w:r>
      <w:proofErr w:type="gramEnd"/>
      <w:r w:rsidRPr="008E5C40">
        <w:rPr>
          <w:rFonts w:hint="eastAsia"/>
          <w:b w:val="0"/>
          <w:color w:val="000000" w:themeColor="text1"/>
        </w:rPr>
        <w:t>於113年引發社會爭議後為</w:t>
      </w:r>
      <w:r w:rsidR="00CB3486" w:rsidRPr="008E5C40">
        <w:rPr>
          <w:rFonts w:hint="eastAsia"/>
          <w:b w:val="0"/>
          <w:color w:val="000000" w:themeColor="text1"/>
        </w:rPr>
        <w:t>之</w:t>
      </w:r>
      <w:r w:rsidRPr="008E5C40">
        <w:rPr>
          <w:rFonts w:hint="eastAsia"/>
          <w:b w:val="0"/>
          <w:color w:val="000000" w:themeColor="text1"/>
        </w:rPr>
        <w:t>，可見</w:t>
      </w:r>
      <w:proofErr w:type="gramStart"/>
      <w:r w:rsidRPr="008E5C40">
        <w:rPr>
          <w:rFonts w:hint="eastAsia"/>
          <w:b w:val="0"/>
          <w:color w:val="000000" w:themeColor="text1"/>
        </w:rPr>
        <w:t>該部對公</w:t>
      </w:r>
      <w:proofErr w:type="gramEnd"/>
      <w:r w:rsidRPr="008E5C40">
        <w:rPr>
          <w:rFonts w:hint="eastAsia"/>
          <w:b w:val="0"/>
          <w:color w:val="000000" w:themeColor="text1"/>
        </w:rPr>
        <w:t>股銀行之管理機制，顯有未逮。</w:t>
      </w:r>
    </w:p>
    <w:p w:rsidR="00EB4C2B" w:rsidRPr="008E5C40" w:rsidRDefault="00EB4C2B" w:rsidP="00EB4C2B">
      <w:pPr>
        <w:pStyle w:val="10"/>
        <w:ind w:leftChars="0" w:left="1021" w:firstLineChars="0" w:firstLine="0"/>
        <w:rPr>
          <w:color w:val="000000" w:themeColor="text1"/>
        </w:rPr>
      </w:pPr>
    </w:p>
    <w:p w:rsidR="00EB4C2B" w:rsidRPr="008E5C40" w:rsidRDefault="00EB4C2B" w:rsidP="00EB4C2B">
      <w:pPr>
        <w:pStyle w:val="10"/>
        <w:ind w:leftChars="0" w:left="1021" w:firstLineChars="0" w:firstLine="0"/>
        <w:rPr>
          <w:color w:val="000000" w:themeColor="text1"/>
        </w:rPr>
      </w:pPr>
    </w:p>
    <w:p w:rsidR="00EB4C2B" w:rsidRPr="008E5C40" w:rsidRDefault="00EB4C2B" w:rsidP="00EB4C2B">
      <w:pPr>
        <w:pStyle w:val="10"/>
        <w:ind w:leftChars="0" w:left="1021" w:firstLineChars="0" w:firstLine="0"/>
        <w:rPr>
          <w:color w:val="000000" w:themeColor="text1"/>
        </w:rPr>
      </w:pPr>
    </w:p>
    <w:p w:rsidR="00EB4C2B" w:rsidRPr="008E5C40" w:rsidRDefault="00EB4C2B" w:rsidP="00EB4C2B">
      <w:pPr>
        <w:pStyle w:val="10"/>
        <w:ind w:leftChars="0" w:left="1021" w:firstLineChars="0" w:firstLine="0"/>
        <w:rPr>
          <w:color w:val="000000" w:themeColor="text1"/>
        </w:rPr>
      </w:pPr>
    </w:p>
    <w:p w:rsidR="001C3AD6" w:rsidRPr="008E5C40" w:rsidRDefault="001C3AD6" w:rsidP="00EB4C2B">
      <w:pPr>
        <w:pStyle w:val="10"/>
        <w:ind w:leftChars="0" w:left="1021" w:firstLineChars="0" w:firstLine="0"/>
        <w:rPr>
          <w:color w:val="000000" w:themeColor="text1"/>
        </w:rPr>
      </w:pPr>
    </w:p>
    <w:p w:rsidR="001C3AD6" w:rsidRPr="008E5C40" w:rsidRDefault="001C3AD6" w:rsidP="00EB4C2B">
      <w:pPr>
        <w:pStyle w:val="10"/>
        <w:ind w:leftChars="0" w:left="1021" w:firstLineChars="0" w:firstLine="0"/>
        <w:rPr>
          <w:color w:val="000000" w:themeColor="text1"/>
        </w:rPr>
      </w:pPr>
    </w:p>
    <w:p w:rsidR="00EB4C2B" w:rsidRPr="008E5C40" w:rsidRDefault="00EB4C2B" w:rsidP="00EB4C2B">
      <w:pPr>
        <w:pStyle w:val="10"/>
        <w:ind w:leftChars="0" w:left="1021" w:firstLineChars="0" w:firstLine="0"/>
        <w:rPr>
          <w:color w:val="000000" w:themeColor="text1"/>
        </w:rPr>
      </w:pPr>
    </w:p>
    <w:p w:rsidR="002D23CB" w:rsidRPr="008E5C40" w:rsidRDefault="002D23CB" w:rsidP="00EB4C2B">
      <w:pPr>
        <w:pStyle w:val="10"/>
        <w:ind w:leftChars="0" w:left="1021" w:firstLineChars="0" w:firstLine="0"/>
        <w:rPr>
          <w:color w:val="000000" w:themeColor="text1"/>
        </w:rPr>
      </w:pPr>
    </w:p>
    <w:p w:rsidR="002D23CB" w:rsidRPr="008E5C40" w:rsidRDefault="002D23CB" w:rsidP="00EB4C2B">
      <w:pPr>
        <w:pStyle w:val="10"/>
        <w:ind w:leftChars="0" w:left="1021" w:firstLineChars="0" w:firstLine="0"/>
        <w:rPr>
          <w:color w:val="000000" w:themeColor="text1"/>
        </w:rPr>
      </w:pPr>
    </w:p>
    <w:p w:rsidR="002D23CB" w:rsidRPr="008E5C40" w:rsidRDefault="002D23CB" w:rsidP="00EB4C2B">
      <w:pPr>
        <w:pStyle w:val="10"/>
        <w:ind w:leftChars="0" w:left="1021" w:firstLineChars="0" w:firstLine="0"/>
        <w:rPr>
          <w:color w:val="000000" w:themeColor="text1"/>
        </w:rPr>
      </w:pPr>
    </w:p>
    <w:p w:rsidR="002D23CB" w:rsidRPr="008E5C40" w:rsidRDefault="002D23CB" w:rsidP="00EB4C2B">
      <w:pPr>
        <w:pStyle w:val="10"/>
        <w:ind w:leftChars="0" w:left="1021" w:firstLineChars="0" w:firstLine="0"/>
        <w:rPr>
          <w:color w:val="000000" w:themeColor="text1"/>
        </w:rPr>
      </w:pPr>
    </w:p>
    <w:p w:rsidR="002D23CB" w:rsidRPr="008E5C40" w:rsidRDefault="002D23CB" w:rsidP="00EB4C2B">
      <w:pPr>
        <w:pStyle w:val="10"/>
        <w:ind w:leftChars="0" w:left="1021" w:firstLineChars="0" w:firstLine="0"/>
        <w:rPr>
          <w:color w:val="000000" w:themeColor="text1"/>
        </w:rPr>
      </w:pPr>
    </w:p>
    <w:p w:rsidR="002D23CB" w:rsidRPr="008E5C40" w:rsidRDefault="002D23CB" w:rsidP="00EB4C2B">
      <w:pPr>
        <w:pStyle w:val="10"/>
        <w:ind w:leftChars="0" w:left="1021" w:firstLineChars="0" w:firstLine="0"/>
        <w:rPr>
          <w:color w:val="000000" w:themeColor="text1"/>
        </w:rPr>
      </w:pPr>
    </w:p>
    <w:p w:rsidR="002D23CB" w:rsidRPr="008E5C40" w:rsidRDefault="002D23CB" w:rsidP="00EB4C2B">
      <w:pPr>
        <w:pStyle w:val="10"/>
        <w:ind w:leftChars="0" w:left="1021" w:firstLineChars="0" w:firstLine="0"/>
        <w:rPr>
          <w:color w:val="000000" w:themeColor="text1"/>
        </w:rPr>
      </w:pPr>
    </w:p>
    <w:p w:rsidR="002D23CB" w:rsidRPr="008E5C40" w:rsidRDefault="002D23CB" w:rsidP="00EB4C2B">
      <w:pPr>
        <w:pStyle w:val="10"/>
        <w:ind w:leftChars="0" w:left="1021" w:firstLineChars="0" w:firstLine="0"/>
        <w:rPr>
          <w:color w:val="000000" w:themeColor="text1"/>
        </w:rPr>
      </w:pPr>
    </w:p>
    <w:p w:rsidR="002D23CB" w:rsidRPr="008E5C40" w:rsidRDefault="002D23CB" w:rsidP="00EB4C2B">
      <w:pPr>
        <w:pStyle w:val="10"/>
        <w:ind w:leftChars="0" w:left="1021" w:firstLineChars="0" w:firstLine="0"/>
        <w:rPr>
          <w:color w:val="000000" w:themeColor="text1"/>
        </w:rPr>
      </w:pPr>
    </w:p>
    <w:p w:rsidR="00EB4C2B" w:rsidRPr="008E5C40" w:rsidRDefault="00EB4C2B" w:rsidP="00EB4C2B">
      <w:pPr>
        <w:pStyle w:val="10"/>
        <w:ind w:leftChars="0" w:left="1021" w:firstLineChars="0" w:firstLine="0"/>
        <w:rPr>
          <w:color w:val="000000" w:themeColor="text1"/>
        </w:rPr>
      </w:pPr>
    </w:p>
    <w:p w:rsidR="0034301F" w:rsidRPr="008E5C40" w:rsidRDefault="00494ED2" w:rsidP="00504E01">
      <w:pPr>
        <w:pStyle w:val="10"/>
        <w:ind w:leftChars="0" w:left="0" w:firstLineChars="0" w:firstLine="0"/>
        <w:rPr>
          <w:color w:val="000000" w:themeColor="text1"/>
        </w:rPr>
      </w:pPr>
      <w:r w:rsidRPr="008E5C40">
        <w:rPr>
          <w:rFonts w:hint="eastAsia"/>
          <w:color w:val="000000" w:themeColor="text1"/>
        </w:rPr>
        <w:t xml:space="preserve">    </w:t>
      </w:r>
      <w:r w:rsidR="000512D1" w:rsidRPr="008E5C40">
        <w:rPr>
          <w:rFonts w:hint="eastAsia"/>
          <w:color w:val="000000" w:themeColor="text1"/>
        </w:rPr>
        <w:t>綜上所述，</w:t>
      </w:r>
      <w:bookmarkStart w:id="46" w:name="_Toc524895649"/>
      <w:bookmarkStart w:id="47" w:name="_Toc524896195"/>
      <w:bookmarkStart w:id="48" w:name="_Toc524896225"/>
      <w:bookmarkEnd w:id="46"/>
      <w:bookmarkEnd w:id="47"/>
      <w:bookmarkEnd w:id="48"/>
      <w:r w:rsidR="00D931D3" w:rsidRPr="008E5C40">
        <w:rPr>
          <w:rFonts w:hint="eastAsia"/>
          <w:color w:val="000000" w:themeColor="text1"/>
        </w:rPr>
        <w:t>近年融資租賃公司積極推展中古車貸款、BNPL等貸款模式已導致過度消費之疑慮。然8家公股銀行對融資租</w:t>
      </w:r>
      <w:r w:rsidR="00D931D3" w:rsidRPr="008E5C40">
        <w:rPr>
          <w:rFonts w:hint="eastAsia"/>
          <w:color w:val="000000" w:themeColor="text1"/>
        </w:rPr>
        <w:lastRenderedPageBreak/>
        <w:t>賃業之放款4年間增加近千億元，成長逾3倍，</w:t>
      </w:r>
      <w:proofErr w:type="gramStart"/>
      <w:r w:rsidR="00D931D3" w:rsidRPr="008E5C40">
        <w:rPr>
          <w:rFonts w:hint="eastAsia"/>
          <w:color w:val="000000" w:themeColor="text1"/>
        </w:rPr>
        <w:t>且貸予</w:t>
      </w:r>
      <w:proofErr w:type="gramEnd"/>
      <w:r w:rsidR="00D931D3" w:rsidRPr="008E5C40">
        <w:rPr>
          <w:rFonts w:hint="eastAsia"/>
          <w:color w:val="000000" w:themeColor="text1"/>
        </w:rPr>
        <w:t>該等公司之利率明顯低於民營銀行，成為輿論質疑融資租賃公司利差過大因素之一。8家公股銀行董監事、負責人及總經理等高階經理人多由財政部指派，</w:t>
      </w:r>
      <w:proofErr w:type="gramStart"/>
      <w:r w:rsidR="00D931D3" w:rsidRPr="008E5C40">
        <w:rPr>
          <w:rFonts w:hint="eastAsia"/>
          <w:color w:val="000000" w:themeColor="text1"/>
        </w:rPr>
        <w:t>該部本可</w:t>
      </w:r>
      <w:proofErr w:type="gramEnd"/>
      <w:r w:rsidR="00D931D3" w:rsidRPr="008E5C40">
        <w:rPr>
          <w:rFonts w:hint="eastAsia"/>
          <w:color w:val="000000" w:themeColor="text1"/>
        </w:rPr>
        <w:t>透過指派之高階經理人等有效管理公股銀行。惟108年後公股銀行對融資租賃公司放款即快速增加，截至112年底已增加逾3倍，</w:t>
      </w:r>
      <w:proofErr w:type="gramStart"/>
      <w:r w:rsidR="00D931D3" w:rsidRPr="008E5C40">
        <w:rPr>
          <w:rFonts w:hint="eastAsia"/>
          <w:color w:val="000000" w:themeColor="text1"/>
        </w:rPr>
        <w:t>該部於113年</w:t>
      </w:r>
      <w:proofErr w:type="gramEnd"/>
      <w:r w:rsidR="00D931D3" w:rsidRPr="008E5C40">
        <w:rPr>
          <w:rFonts w:hint="eastAsia"/>
          <w:color w:val="000000" w:themeColor="text1"/>
        </w:rPr>
        <w:t>引發社會爭議後，才於相關會議提醒公股銀行強化融資租賃業之授信審核及貸後追蹤管理等。該部公股銀行管理機制，核有明顯</w:t>
      </w:r>
      <w:proofErr w:type="gramStart"/>
      <w:r w:rsidR="00D931D3" w:rsidRPr="008E5C40">
        <w:rPr>
          <w:rFonts w:hint="eastAsia"/>
          <w:color w:val="000000" w:themeColor="text1"/>
        </w:rPr>
        <w:t>怠</w:t>
      </w:r>
      <w:proofErr w:type="gramEnd"/>
      <w:r w:rsidR="00D931D3" w:rsidRPr="008E5C40">
        <w:rPr>
          <w:rFonts w:hint="eastAsia"/>
          <w:color w:val="000000" w:themeColor="text1"/>
        </w:rPr>
        <w:t>失，</w:t>
      </w:r>
      <w:r w:rsidR="0034301F" w:rsidRPr="008E5C40">
        <w:rPr>
          <w:rFonts w:hint="eastAsia"/>
          <w:color w:val="000000" w:themeColor="text1"/>
        </w:rPr>
        <w:t>爰依憲法第97條第1項及監察法第24條之規定提案糾正，</w:t>
      </w:r>
      <w:r w:rsidR="00D21C61" w:rsidRPr="008E5C40">
        <w:rPr>
          <w:rFonts w:hint="eastAsia"/>
          <w:color w:val="000000" w:themeColor="text1"/>
        </w:rPr>
        <w:t>移送</w:t>
      </w:r>
      <w:r w:rsidR="001B772A" w:rsidRPr="008E5C40">
        <w:rPr>
          <w:rFonts w:hint="eastAsia"/>
          <w:color w:val="000000" w:themeColor="text1"/>
        </w:rPr>
        <w:t>行政院</w:t>
      </w:r>
      <w:r w:rsidR="00D21C61" w:rsidRPr="008E5C40">
        <w:rPr>
          <w:rFonts w:hint="eastAsia"/>
          <w:color w:val="000000" w:themeColor="text1"/>
        </w:rPr>
        <w:t>轉飭所屬確實檢討改善</w:t>
      </w:r>
      <w:proofErr w:type="gramStart"/>
      <w:r w:rsidR="00D21C61" w:rsidRPr="008E5C40">
        <w:rPr>
          <w:rFonts w:hint="eastAsia"/>
          <w:color w:val="000000" w:themeColor="text1"/>
        </w:rPr>
        <w:t>見復</w:t>
      </w:r>
      <w:proofErr w:type="gramEnd"/>
      <w:r w:rsidR="00D21C61" w:rsidRPr="008E5C40">
        <w:rPr>
          <w:rFonts w:hint="eastAsia"/>
          <w:color w:val="000000" w:themeColor="text1"/>
        </w:rPr>
        <w:t>。</w:t>
      </w:r>
    </w:p>
    <w:bookmarkEnd w:id="45"/>
    <w:p w:rsidR="00504E01" w:rsidRPr="008E5C40" w:rsidRDefault="00504E01" w:rsidP="0034301F">
      <w:pPr>
        <w:pStyle w:val="10"/>
        <w:ind w:left="680" w:firstLine="888"/>
        <w:rPr>
          <w:bCs/>
          <w:color w:val="000000" w:themeColor="text1"/>
          <w:spacing w:val="12"/>
          <w:kern w:val="0"/>
          <w:sz w:val="40"/>
        </w:rPr>
      </w:pPr>
    </w:p>
    <w:p w:rsidR="00A15556" w:rsidRPr="008E5C40" w:rsidRDefault="00A15556" w:rsidP="00A15556">
      <w:pPr>
        <w:pStyle w:val="10"/>
        <w:ind w:left="680" w:firstLine="888"/>
        <w:rPr>
          <w:bCs/>
          <w:color w:val="000000" w:themeColor="text1"/>
          <w:spacing w:val="12"/>
          <w:kern w:val="0"/>
          <w:sz w:val="40"/>
        </w:rPr>
      </w:pPr>
      <w:r w:rsidRPr="008E5C40">
        <w:rPr>
          <w:rFonts w:hint="eastAsia"/>
          <w:bCs/>
          <w:color w:val="000000" w:themeColor="text1"/>
          <w:spacing w:val="12"/>
          <w:kern w:val="0"/>
          <w:sz w:val="40"/>
        </w:rPr>
        <w:t>提案委員：賴振昌</w:t>
      </w:r>
    </w:p>
    <w:p w:rsidR="00A15556" w:rsidRPr="008E5C40" w:rsidRDefault="00A15556" w:rsidP="00A15556">
      <w:pPr>
        <w:pStyle w:val="10"/>
        <w:ind w:leftChars="875" w:left="2976" w:firstLine="888"/>
        <w:rPr>
          <w:bCs/>
          <w:color w:val="000000" w:themeColor="text1"/>
          <w:spacing w:val="12"/>
          <w:kern w:val="0"/>
          <w:sz w:val="40"/>
        </w:rPr>
      </w:pPr>
      <w:r w:rsidRPr="008E5C40">
        <w:rPr>
          <w:rFonts w:hint="eastAsia"/>
          <w:bCs/>
          <w:color w:val="000000" w:themeColor="text1"/>
          <w:spacing w:val="12"/>
          <w:kern w:val="0"/>
          <w:sz w:val="40"/>
        </w:rPr>
        <w:t>王幼玲</w:t>
      </w:r>
    </w:p>
    <w:p w:rsidR="00A15556" w:rsidRPr="008E5C40" w:rsidRDefault="00A15556" w:rsidP="00A15556">
      <w:pPr>
        <w:pStyle w:val="10"/>
        <w:ind w:leftChars="875" w:left="2976" w:firstLine="888"/>
        <w:rPr>
          <w:bCs/>
          <w:color w:val="000000" w:themeColor="text1"/>
          <w:spacing w:val="12"/>
          <w:kern w:val="0"/>
          <w:sz w:val="40"/>
        </w:rPr>
      </w:pPr>
      <w:r w:rsidRPr="008E5C40">
        <w:rPr>
          <w:rFonts w:hint="eastAsia"/>
          <w:bCs/>
          <w:color w:val="000000" w:themeColor="text1"/>
          <w:spacing w:val="12"/>
          <w:kern w:val="0"/>
          <w:sz w:val="40"/>
        </w:rPr>
        <w:t>蔡崇義</w:t>
      </w:r>
    </w:p>
    <w:p w:rsidR="00A15556" w:rsidRPr="008E5C40" w:rsidRDefault="00A15556" w:rsidP="00A15556">
      <w:pPr>
        <w:pStyle w:val="10"/>
        <w:ind w:left="680" w:firstLine="889"/>
        <w:rPr>
          <w:b/>
          <w:bCs/>
          <w:color w:val="000000" w:themeColor="text1"/>
          <w:spacing w:val="12"/>
          <w:kern w:val="0"/>
          <w:sz w:val="40"/>
        </w:rPr>
      </w:pPr>
    </w:p>
    <w:p w:rsidR="00A15556" w:rsidRPr="008E5C40" w:rsidRDefault="00A15556" w:rsidP="00A15556">
      <w:pPr>
        <w:pStyle w:val="ab"/>
        <w:spacing w:beforeLines="150" w:before="685" w:after="0"/>
        <w:ind w:leftChars="500" w:left="3740" w:hangingChars="459" w:hanging="2039"/>
        <w:rPr>
          <w:b w:val="0"/>
          <w:bCs/>
          <w:snapToGrid/>
          <w:color w:val="000000" w:themeColor="text1"/>
          <w:spacing w:val="12"/>
          <w:kern w:val="0"/>
          <w:sz w:val="40"/>
        </w:rPr>
      </w:pPr>
    </w:p>
    <w:p w:rsidR="00A15556" w:rsidRPr="008E5C40" w:rsidRDefault="00A15556" w:rsidP="00A15556">
      <w:pPr>
        <w:pStyle w:val="af1"/>
        <w:rPr>
          <w:rFonts w:hAnsi="標楷體"/>
          <w:bCs/>
          <w:color w:val="000000" w:themeColor="text1"/>
        </w:rPr>
      </w:pPr>
      <w:r w:rsidRPr="008E5C40">
        <w:rPr>
          <w:rFonts w:hAnsi="標楷體" w:hint="eastAsia"/>
          <w:bCs/>
          <w:color w:val="000000" w:themeColor="text1"/>
        </w:rPr>
        <w:t>中  華  民  國 114</w:t>
      </w:r>
      <w:r w:rsidRPr="008E5C40">
        <w:rPr>
          <w:rFonts w:hAnsi="標楷體"/>
          <w:bCs/>
          <w:color w:val="000000" w:themeColor="text1"/>
        </w:rPr>
        <w:t xml:space="preserve"> </w:t>
      </w:r>
      <w:r w:rsidRPr="008E5C40">
        <w:rPr>
          <w:rFonts w:hAnsi="標楷體" w:hint="eastAsia"/>
          <w:bCs/>
          <w:color w:val="000000" w:themeColor="text1"/>
        </w:rPr>
        <w:t>年 4</w:t>
      </w:r>
      <w:r w:rsidRPr="008E5C40">
        <w:rPr>
          <w:rFonts w:hAnsi="標楷體"/>
          <w:bCs/>
          <w:color w:val="000000" w:themeColor="text1"/>
        </w:rPr>
        <w:t xml:space="preserve"> </w:t>
      </w:r>
      <w:r w:rsidRPr="008E5C40">
        <w:rPr>
          <w:rFonts w:hAnsi="標楷體" w:hint="eastAsia"/>
          <w:bCs/>
          <w:color w:val="000000" w:themeColor="text1"/>
        </w:rPr>
        <w:t>月 2</w:t>
      </w:r>
      <w:r w:rsidRPr="008E5C40">
        <w:rPr>
          <w:rFonts w:hAnsi="標楷體"/>
          <w:bCs/>
          <w:color w:val="000000" w:themeColor="text1"/>
        </w:rPr>
        <w:t xml:space="preserve"> </w:t>
      </w:r>
      <w:r w:rsidRPr="008E5C40">
        <w:rPr>
          <w:rFonts w:hAnsi="標楷體" w:hint="eastAsia"/>
          <w:bCs/>
          <w:color w:val="000000" w:themeColor="text1"/>
        </w:rPr>
        <w:t>日</w:t>
      </w:r>
    </w:p>
    <w:p w:rsidR="00A15556" w:rsidRPr="008E5C40" w:rsidRDefault="00A15556" w:rsidP="0034301F">
      <w:pPr>
        <w:pStyle w:val="10"/>
        <w:ind w:left="680" w:firstLine="888"/>
        <w:rPr>
          <w:bCs/>
          <w:color w:val="000000" w:themeColor="text1"/>
          <w:spacing w:val="12"/>
          <w:kern w:val="0"/>
          <w:sz w:val="40"/>
        </w:rPr>
      </w:pPr>
    </w:p>
    <w:sectPr w:rsidR="00A15556" w:rsidRPr="008E5C40" w:rsidSect="00931A10">
      <w:head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4296" w:rsidRDefault="00884296">
      <w:r>
        <w:separator/>
      </w:r>
    </w:p>
  </w:endnote>
  <w:endnote w:type="continuationSeparator" w:id="0">
    <w:p w:rsidR="00884296" w:rsidRDefault="00884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4296" w:rsidRDefault="00884296">
      <w:r>
        <w:separator/>
      </w:r>
    </w:p>
  </w:footnote>
  <w:footnote w:type="continuationSeparator" w:id="0">
    <w:p w:rsidR="00884296" w:rsidRDefault="00884296">
      <w:r>
        <w:continuationSeparator/>
      </w:r>
    </w:p>
  </w:footnote>
  <w:footnote w:id="1">
    <w:p w:rsidR="00416B60" w:rsidRPr="006E3316" w:rsidRDefault="00416B60" w:rsidP="00FC27C8">
      <w:pPr>
        <w:pStyle w:val="afe"/>
        <w:ind w:left="1700" w:right="680" w:hanging="1700"/>
      </w:pPr>
      <w:r>
        <w:rPr>
          <w:rStyle w:val="aff0"/>
        </w:rPr>
        <w:footnoteRef/>
      </w:r>
      <w:r>
        <w:t xml:space="preserve"> </w:t>
      </w:r>
      <w:r>
        <w:rPr>
          <w:rFonts w:hint="eastAsia"/>
        </w:rPr>
        <w:t>113年4月餘額超過100億以上本國銀行。</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3882052"/>
      <w:docPartObj>
        <w:docPartGallery w:val="Page Numbers (Bottom of Page)"/>
        <w:docPartUnique/>
      </w:docPartObj>
    </w:sdtPr>
    <w:sdtEndPr/>
    <w:sdtContent>
      <w:p w:rsidR="00416B60" w:rsidRDefault="00416B60" w:rsidP="0082680E">
        <w:pPr>
          <w:pStyle w:val="af5"/>
          <w:framePr w:wrap="auto" w:vAnchor="page" w:hAnchor="page" w:x="1655" w:y="15828"/>
          <w:jc w:val="center"/>
        </w:pPr>
        <w:r>
          <w:fldChar w:fldCharType="begin"/>
        </w:r>
        <w:r>
          <w:instrText>PAGE   \* MERGEFORMAT</w:instrText>
        </w:r>
        <w:r>
          <w:fldChar w:fldCharType="separate"/>
        </w:r>
        <w:r>
          <w:rPr>
            <w:lang w:val="zh-TW"/>
          </w:rPr>
          <w:t>2</w:t>
        </w:r>
        <w:r>
          <w:fldChar w:fldCharType="end"/>
        </w:r>
      </w:p>
    </w:sdtContent>
  </w:sdt>
  <w:p w:rsidR="00416B60" w:rsidRDefault="00416B60" w:rsidP="0082680E">
    <w:pPr>
      <w:framePr w:wrap="auto" w:vAnchor="page" w:hAnchor="page" w:x="1655" w:y="15828"/>
      <w:ind w:left="640" w:right="360" w:firstLine="448"/>
      <w:jc w:val="right"/>
    </w:pPr>
  </w:p>
  <w:p w:rsidR="00416B60" w:rsidRDefault="00416B60">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21284D9C"/>
    <w:lvl w:ilvl="0">
      <w:start w:val="1"/>
      <w:numFmt w:val="ideographLegalTraditional"/>
      <w:pStyle w:val="1"/>
      <w:suff w:val="nothing"/>
      <w:lvlText w:val="%1、"/>
      <w:lvlJc w:val="left"/>
      <w:pPr>
        <w:ind w:left="2778" w:hanging="2778"/>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ACA24AC2"/>
    <w:lvl w:ilvl="0" w:tplc="7D3E4814">
      <w:start w:val="1"/>
      <w:numFmt w:val="decimal"/>
      <w:pStyle w:val="a3"/>
      <w:lvlText w:val="表%1　"/>
      <w:lvlJc w:val="left"/>
      <w:pPr>
        <w:ind w:left="480" w:hanging="480"/>
      </w:pPr>
      <w:rPr>
        <w:rFonts w:ascii="Times New Roman" w:hAnsi="Times New Roman" w:cs="Times New Roman"/>
        <w:b/>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25E0DD2"/>
    <w:multiLevelType w:val="hybridMultilevel"/>
    <w:tmpl w:val="CC96209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81E20B7"/>
    <w:multiLevelType w:val="multilevel"/>
    <w:tmpl w:val="999A311E"/>
    <w:lvl w:ilvl="0">
      <w:start w:val="1"/>
      <w:numFmt w:val="taiwaneseCountingThousand"/>
      <w:pStyle w:val="a6"/>
      <w:suff w:val="nothing"/>
      <w:lvlText w:val="%1、"/>
      <w:lvlJc w:val="left"/>
      <w:pPr>
        <w:ind w:left="935" w:hanging="652"/>
      </w:pPr>
      <w:rPr>
        <w:rFonts w:ascii="標楷體" w:eastAsia="標楷體" w:hint="eastAsia"/>
        <w:b w:val="0"/>
        <w:i w:val="0"/>
        <w:sz w:val="32"/>
      </w:rPr>
    </w:lvl>
    <w:lvl w:ilvl="1">
      <w:start w:val="1"/>
      <w:numFmt w:val="taiwaneseCountingThousand"/>
      <w:suff w:val="nothing"/>
      <w:lvlText w:val="(%2)"/>
      <w:lvlJc w:val="left"/>
      <w:pPr>
        <w:ind w:left="1286" w:hanging="652"/>
      </w:pPr>
      <w:rPr>
        <w:rFonts w:ascii="標楷體" w:eastAsia="標楷體" w:hint="eastAsia"/>
        <w:b w:val="0"/>
        <w:i w:val="0"/>
        <w:sz w:val="32"/>
      </w:rPr>
    </w:lvl>
    <w:lvl w:ilvl="2">
      <w:start w:val="1"/>
      <w:numFmt w:val="decimalFullWidth"/>
      <w:suff w:val="nothing"/>
      <w:lvlText w:val="%3、"/>
      <w:lvlJc w:val="left"/>
      <w:pPr>
        <w:ind w:left="1604" w:hanging="641"/>
      </w:pPr>
      <w:rPr>
        <w:rFonts w:ascii="標楷體" w:eastAsia="標楷體" w:hint="eastAsia"/>
        <w:b w:val="0"/>
        <w:i w:val="0"/>
        <w:sz w:val="32"/>
        <w:lang w:val="en-US"/>
      </w:rPr>
    </w:lvl>
    <w:lvl w:ilvl="3">
      <w:start w:val="1"/>
      <w:numFmt w:val="decimalFullWidth"/>
      <w:suff w:val="nothing"/>
      <w:lvlText w:val="(%4)"/>
      <w:lvlJc w:val="left"/>
      <w:pPr>
        <w:ind w:left="1927" w:hanging="641"/>
      </w:pPr>
      <w:rPr>
        <w:rFonts w:ascii="標楷體" w:eastAsia="標楷體" w:hint="eastAsia"/>
        <w:b w:val="0"/>
        <w:i w:val="0"/>
        <w:sz w:val="32"/>
      </w:rPr>
    </w:lvl>
    <w:lvl w:ilvl="4">
      <w:start w:val="1"/>
      <w:numFmt w:val="ideographTraditional"/>
      <w:suff w:val="nothing"/>
      <w:lvlText w:val="%5、"/>
      <w:lvlJc w:val="left"/>
      <w:pPr>
        <w:ind w:left="2239" w:hanging="635"/>
      </w:pPr>
      <w:rPr>
        <w:rFonts w:ascii="標楷體" w:eastAsia="標楷體" w:hint="eastAsia"/>
        <w:b w:val="0"/>
        <w:i w:val="0"/>
        <w:sz w:val="32"/>
      </w:rPr>
    </w:lvl>
    <w:lvl w:ilvl="5">
      <w:start w:val="5"/>
      <w:numFmt w:val="taiwaneseCountingThousand"/>
      <w:lvlText w:val="（%6)、"/>
      <w:lvlJc w:val="left"/>
      <w:pPr>
        <w:tabs>
          <w:tab w:val="num" w:pos="3911"/>
        </w:tabs>
        <w:ind w:left="3911" w:hanging="3061"/>
      </w:pPr>
      <w:rPr>
        <w:rFonts w:hint="eastAsia"/>
      </w:rPr>
    </w:lvl>
    <w:lvl w:ilvl="6">
      <w:start w:val="1"/>
      <w:numFmt w:val="none"/>
      <w:lvlText w:val=""/>
      <w:lvlJc w:val="left"/>
      <w:pPr>
        <w:tabs>
          <w:tab w:val="num" w:pos="3911"/>
        </w:tabs>
        <w:ind w:left="3911" w:hanging="3061"/>
      </w:pPr>
      <w:rPr>
        <w:rFonts w:hint="eastAsia"/>
      </w:rPr>
    </w:lvl>
    <w:lvl w:ilvl="7">
      <w:start w:val="1"/>
      <w:numFmt w:val="none"/>
      <w:lvlText w:val=""/>
      <w:lvlJc w:val="left"/>
      <w:pPr>
        <w:tabs>
          <w:tab w:val="num" w:pos="4393"/>
        </w:tabs>
        <w:ind w:left="4393" w:hanging="1418"/>
      </w:pPr>
      <w:rPr>
        <w:rFonts w:hint="eastAsia"/>
      </w:rPr>
    </w:lvl>
    <w:lvl w:ilvl="8">
      <w:start w:val="1"/>
      <w:numFmt w:val="none"/>
      <w:lvlText w:val=""/>
      <w:lvlJc w:val="left"/>
      <w:pPr>
        <w:tabs>
          <w:tab w:val="num" w:pos="5101"/>
        </w:tabs>
        <w:ind w:left="5101" w:hanging="1700"/>
      </w:pPr>
      <w:rPr>
        <w:rFonts w:hint="eastAsia"/>
      </w:rPr>
    </w:lvl>
  </w:abstractNum>
  <w:abstractNum w:abstractNumId="10" w15:restartNumberingAfterBreak="0">
    <w:nsid w:val="68C650C0"/>
    <w:multiLevelType w:val="multilevel"/>
    <w:tmpl w:val="189441B0"/>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suff w:val="nothing"/>
      <w:lvlText w:val="(%3)"/>
      <w:lvlJc w:val="left"/>
      <w:pPr>
        <w:ind w:left="1361" w:hanging="681"/>
      </w:pPr>
      <w:rPr>
        <w:rFonts w:hAnsi="Times New Roman" w:cs="Times New Roman"/>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98" w:hanging="851"/>
      </w:pPr>
      <w:rPr>
        <w:rFonts w:ascii="標楷體" w:eastAsia="標楷體" w:hint="eastAsia"/>
        <w:b w:val="0"/>
        <w:i w:val="0"/>
        <w:snapToGrid/>
        <w:spacing w:val="0"/>
        <w:w w:val="100"/>
        <w:kern w:val="32"/>
        <w:position w:val="0"/>
        <w:sz w:val="32"/>
        <w:lang w:val="en-US"/>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1"/>
  </w:num>
  <w:num w:numId="38">
    <w:abstractNumId w:val="1"/>
  </w:num>
  <w:num w:numId="39">
    <w:abstractNumId w:val="1"/>
  </w:num>
  <w:num w:numId="40">
    <w:abstractNumId w:val="1"/>
  </w:num>
  <w:num w:numId="41">
    <w:abstractNumId w:val="9"/>
  </w:num>
  <w:num w:numId="42">
    <w:abstractNumId w:val="10"/>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num>
  <w:num w:numId="45">
    <w:abstractNumId w:val="5"/>
    <w:lvlOverride w:ilvl="0">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477C"/>
    <w:rsid w:val="00006389"/>
    <w:rsid w:val="00006961"/>
    <w:rsid w:val="000112BF"/>
    <w:rsid w:val="00012233"/>
    <w:rsid w:val="00017318"/>
    <w:rsid w:val="00017797"/>
    <w:rsid w:val="000246F7"/>
    <w:rsid w:val="0003114D"/>
    <w:rsid w:val="00034C92"/>
    <w:rsid w:val="00036D76"/>
    <w:rsid w:val="00050778"/>
    <w:rsid w:val="000512D1"/>
    <w:rsid w:val="00057D42"/>
    <w:rsid w:val="00057F32"/>
    <w:rsid w:val="00057F34"/>
    <w:rsid w:val="00062A25"/>
    <w:rsid w:val="00062C04"/>
    <w:rsid w:val="00073CB5"/>
    <w:rsid w:val="0007425C"/>
    <w:rsid w:val="00077553"/>
    <w:rsid w:val="00080040"/>
    <w:rsid w:val="00080FA1"/>
    <w:rsid w:val="000844F1"/>
    <w:rsid w:val="000851A2"/>
    <w:rsid w:val="0009352E"/>
    <w:rsid w:val="00096B96"/>
    <w:rsid w:val="00097136"/>
    <w:rsid w:val="000A2F3F"/>
    <w:rsid w:val="000B0B4A"/>
    <w:rsid w:val="000B279A"/>
    <w:rsid w:val="000B27AF"/>
    <w:rsid w:val="000B61D2"/>
    <w:rsid w:val="000B70A7"/>
    <w:rsid w:val="000C2749"/>
    <w:rsid w:val="000C495F"/>
    <w:rsid w:val="000D3B1F"/>
    <w:rsid w:val="000E1FFC"/>
    <w:rsid w:val="000E54B3"/>
    <w:rsid w:val="000E6431"/>
    <w:rsid w:val="000F0D35"/>
    <w:rsid w:val="000F21A5"/>
    <w:rsid w:val="000F23D6"/>
    <w:rsid w:val="000F7677"/>
    <w:rsid w:val="000F7B18"/>
    <w:rsid w:val="0010091D"/>
    <w:rsid w:val="00101947"/>
    <w:rsid w:val="00102B9F"/>
    <w:rsid w:val="0010596D"/>
    <w:rsid w:val="00112637"/>
    <w:rsid w:val="00112A80"/>
    <w:rsid w:val="001153BC"/>
    <w:rsid w:val="001174F2"/>
    <w:rsid w:val="0012001E"/>
    <w:rsid w:val="001245D7"/>
    <w:rsid w:val="00126A55"/>
    <w:rsid w:val="00133AA2"/>
    <w:rsid w:val="00133F08"/>
    <w:rsid w:val="001345E6"/>
    <w:rsid w:val="001353FF"/>
    <w:rsid w:val="001378B0"/>
    <w:rsid w:val="0014184D"/>
    <w:rsid w:val="00142E00"/>
    <w:rsid w:val="001446DB"/>
    <w:rsid w:val="00150B04"/>
    <w:rsid w:val="001519E2"/>
    <w:rsid w:val="00152793"/>
    <w:rsid w:val="001545A9"/>
    <w:rsid w:val="00161110"/>
    <w:rsid w:val="00162FE0"/>
    <w:rsid w:val="001637C7"/>
    <w:rsid w:val="0016480E"/>
    <w:rsid w:val="00171260"/>
    <w:rsid w:val="00174297"/>
    <w:rsid w:val="00177ACE"/>
    <w:rsid w:val="001817B3"/>
    <w:rsid w:val="00183014"/>
    <w:rsid w:val="00186A9F"/>
    <w:rsid w:val="00191C80"/>
    <w:rsid w:val="001959C2"/>
    <w:rsid w:val="001A7968"/>
    <w:rsid w:val="001B3483"/>
    <w:rsid w:val="001B3C1E"/>
    <w:rsid w:val="001B4494"/>
    <w:rsid w:val="001B48EB"/>
    <w:rsid w:val="001B6BD9"/>
    <w:rsid w:val="001B772A"/>
    <w:rsid w:val="001C0D8B"/>
    <w:rsid w:val="001C0DA8"/>
    <w:rsid w:val="001C3AD6"/>
    <w:rsid w:val="001E0D8A"/>
    <w:rsid w:val="001E67BA"/>
    <w:rsid w:val="001E74C2"/>
    <w:rsid w:val="001F5A48"/>
    <w:rsid w:val="001F6260"/>
    <w:rsid w:val="00200007"/>
    <w:rsid w:val="0020307A"/>
    <w:rsid w:val="002030A5"/>
    <w:rsid w:val="00203131"/>
    <w:rsid w:val="00210BB3"/>
    <w:rsid w:val="00212736"/>
    <w:rsid w:val="00212E88"/>
    <w:rsid w:val="0021378B"/>
    <w:rsid w:val="00213C9C"/>
    <w:rsid w:val="00214954"/>
    <w:rsid w:val="0022009E"/>
    <w:rsid w:val="00222594"/>
    <w:rsid w:val="0022425C"/>
    <w:rsid w:val="002246DE"/>
    <w:rsid w:val="00226B25"/>
    <w:rsid w:val="00227009"/>
    <w:rsid w:val="002421B5"/>
    <w:rsid w:val="00242B23"/>
    <w:rsid w:val="0025106C"/>
    <w:rsid w:val="00252BC4"/>
    <w:rsid w:val="0025386E"/>
    <w:rsid w:val="00254014"/>
    <w:rsid w:val="00262B61"/>
    <w:rsid w:val="0026504D"/>
    <w:rsid w:val="00266592"/>
    <w:rsid w:val="00267526"/>
    <w:rsid w:val="002706AB"/>
    <w:rsid w:val="00273A2F"/>
    <w:rsid w:val="00280986"/>
    <w:rsid w:val="00281ECE"/>
    <w:rsid w:val="002831C7"/>
    <w:rsid w:val="002840C6"/>
    <w:rsid w:val="002854A0"/>
    <w:rsid w:val="00286B1B"/>
    <w:rsid w:val="00295174"/>
    <w:rsid w:val="00296172"/>
    <w:rsid w:val="00296B92"/>
    <w:rsid w:val="002A0A13"/>
    <w:rsid w:val="002A2C22"/>
    <w:rsid w:val="002B02EB"/>
    <w:rsid w:val="002C0602"/>
    <w:rsid w:val="002C6B56"/>
    <w:rsid w:val="002D23CB"/>
    <w:rsid w:val="002D25D9"/>
    <w:rsid w:val="002D5C16"/>
    <w:rsid w:val="002D761D"/>
    <w:rsid w:val="002E3B37"/>
    <w:rsid w:val="002E53B4"/>
    <w:rsid w:val="002E7C36"/>
    <w:rsid w:val="002F3DFF"/>
    <w:rsid w:val="002F5E05"/>
    <w:rsid w:val="003119EE"/>
    <w:rsid w:val="00314D9E"/>
    <w:rsid w:val="00317053"/>
    <w:rsid w:val="0032109C"/>
    <w:rsid w:val="00322A23"/>
    <w:rsid w:val="00322B45"/>
    <w:rsid w:val="00323809"/>
    <w:rsid w:val="00323D41"/>
    <w:rsid w:val="00325414"/>
    <w:rsid w:val="003302F1"/>
    <w:rsid w:val="0034301F"/>
    <w:rsid w:val="0034470E"/>
    <w:rsid w:val="003465D2"/>
    <w:rsid w:val="00352DB0"/>
    <w:rsid w:val="00357AC6"/>
    <w:rsid w:val="003662D5"/>
    <w:rsid w:val="00370F69"/>
    <w:rsid w:val="0037157F"/>
    <w:rsid w:val="00371833"/>
    <w:rsid w:val="00371ED3"/>
    <w:rsid w:val="0037728A"/>
    <w:rsid w:val="00380B7D"/>
    <w:rsid w:val="003815B8"/>
    <w:rsid w:val="00381A99"/>
    <w:rsid w:val="003829C2"/>
    <w:rsid w:val="00384724"/>
    <w:rsid w:val="003919B7"/>
    <w:rsid w:val="00391D57"/>
    <w:rsid w:val="00392292"/>
    <w:rsid w:val="00394000"/>
    <w:rsid w:val="00396EC5"/>
    <w:rsid w:val="003A069E"/>
    <w:rsid w:val="003A5259"/>
    <w:rsid w:val="003A5B7B"/>
    <w:rsid w:val="003A7A58"/>
    <w:rsid w:val="003B1017"/>
    <w:rsid w:val="003B3C07"/>
    <w:rsid w:val="003B6775"/>
    <w:rsid w:val="003C5FE2"/>
    <w:rsid w:val="003D05FB"/>
    <w:rsid w:val="003D0F8F"/>
    <w:rsid w:val="003D1B16"/>
    <w:rsid w:val="003D3FA4"/>
    <w:rsid w:val="003D45BF"/>
    <w:rsid w:val="003D508A"/>
    <w:rsid w:val="003D537F"/>
    <w:rsid w:val="003D76AB"/>
    <w:rsid w:val="003D7B75"/>
    <w:rsid w:val="003E0208"/>
    <w:rsid w:val="003E4B57"/>
    <w:rsid w:val="003E5FAA"/>
    <w:rsid w:val="003E6930"/>
    <w:rsid w:val="003F27E1"/>
    <w:rsid w:val="003F437A"/>
    <w:rsid w:val="003F5C2B"/>
    <w:rsid w:val="003F6A29"/>
    <w:rsid w:val="0040089D"/>
    <w:rsid w:val="004023E9"/>
    <w:rsid w:val="00413F83"/>
    <w:rsid w:val="0041490C"/>
    <w:rsid w:val="00415A85"/>
    <w:rsid w:val="00416191"/>
    <w:rsid w:val="00416236"/>
    <w:rsid w:val="0041642E"/>
    <w:rsid w:val="00416721"/>
    <w:rsid w:val="00416B60"/>
    <w:rsid w:val="0042021B"/>
    <w:rsid w:val="0042059C"/>
    <w:rsid w:val="00421EF0"/>
    <w:rsid w:val="004224FA"/>
    <w:rsid w:val="00423D07"/>
    <w:rsid w:val="004255DB"/>
    <w:rsid w:val="00436F80"/>
    <w:rsid w:val="0044266A"/>
    <w:rsid w:val="0044346F"/>
    <w:rsid w:val="00450101"/>
    <w:rsid w:val="00451E78"/>
    <w:rsid w:val="0046520A"/>
    <w:rsid w:val="004672AB"/>
    <w:rsid w:val="00470833"/>
    <w:rsid w:val="004712FD"/>
    <w:rsid w:val="004714FE"/>
    <w:rsid w:val="00482A70"/>
    <w:rsid w:val="00483830"/>
    <w:rsid w:val="00485CDE"/>
    <w:rsid w:val="0048730F"/>
    <w:rsid w:val="00494ED2"/>
    <w:rsid w:val="00495053"/>
    <w:rsid w:val="0049628A"/>
    <w:rsid w:val="004972EB"/>
    <w:rsid w:val="004A17D7"/>
    <w:rsid w:val="004A1F59"/>
    <w:rsid w:val="004A29BE"/>
    <w:rsid w:val="004A3225"/>
    <w:rsid w:val="004A33EE"/>
    <w:rsid w:val="004A3AA8"/>
    <w:rsid w:val="004B13C7"/>
    <w:rsid w:val="004B1E5D"/>
    <w:rsid w:val="004B3530"/>
    <w:rsid w:val="004B778F"/>
    <w:rsid w:val="004C5DD4"/>
    <w:rsid w:val="004C74FA"/>
    <w:rsid w:val="004D141F"/>
    <w:rsid w:val="004D6310"/>
    <w:rsid w:val="004D71D1"/>
    <w:rsid w:val="004E0062"/>
    <w:rsid w:val="004E05A1"/>
    <w:rsid w:val="004F5E57"/>
    <w:rsid w:val="004F6710"/>
    <w:rsid w:val="004F70F4"/>
    <w:rsid w:val="0050238F"/>
    <w:rsid w:val="00502849"/>
    <w:rsid w:val="00504334"/>
    <w:rsid w:val="00504E01"/>
    <w:rsid w:val="005052BB"/>
    <w:rsid w:val="005104D7"/>
    <w:rsid w:val="00510B9E"/>
    <w:rsid w:val="0051227E"/>
    <w:rsid w:val="00531562"/>
    <w:rsid w:val="00531D2C"/>
    <w:rsid w:val="00536BC2"/>
    <w:rsid w:val="00536C23"/>
    <w:rsid w:val="005425E1"/>
    <w:rsid w:val="005427C5"/>
    <w:rsid w:val="00542CF6"/>
    <w:rsid w:val="00543059"/>
    <w:rsid w:val="00553C03"/>
    <w:rsid w:val="00563692"/>
    <w:rsid w:val="00563BC2"/>
    <w:rsid w:val="00571349"/>
    <w:rsid w:val="005759CE"/>
    <w:rsid w:val="005908B8"/>
    <w:rsid w:val="0059315F"/>
    <w:rsid w:val="0059512E"/>
    <w:rsid w:val="00597E39"/>
    <w:rsid w:val="005A2E9F"/>
    <w:rsid w:val="005A6DD2"/>
    <w:rsid w:val="005B20D3"/>
    <w:rsid w:val="005C1CCB"/>
    <w:rsid w:val="005C385D"/>
    <w:rsid w:val="005D3B20"/>
    <w:rsid w:val="005D5F39"/>
    <w:rsid w:val="005E3957"/>
    <w:rsid w:val="005E5C68"/>
    <w:rsid w:val="005E65C0"/>
    <w:rsid w:val="005F0390"/>
    <w:rsid w:val="00612023"/>
    <w:rsid w:val="00614190"/>
    <w:rsid w:val="006217F3"/>
    <w:rsid w:val="00622A99"/>
    <w:rsid w:val="00622E67"/>
    <w:rsid w:val="006240FC"/>
    <w:rsid w:val="00624EF8"/>
    <w:rsid w:val="00626CA5"/>
    <w:rsid w:val="00626EDC"/>
    <w:rsid w:val="006305F7"/>
    <w:rsid w:val="006467BC"/>
    <w:rsid w:val="006470EC"/>
    <w:rsid w:val="0065598E"/>
    <w:rsid w:val="00655AF2"/>
    <w:rsid w:val="00655FF8"/>
    <w:rsid w:val="0065676E"/>
    <w:rsid w:val="006568BE"/>
    <w:rsid w:val="006601EB"/>
    <w:rsid w:val="0066025D"/>
    <w:rsid w:val="006611E9"/>
    <w:rsid w:val="00661BF1"/>
    <w:rsid w:val="00663C80"/>
    <w:rsid w:val="00667DEC"/>
    <w:rsid w:val="006773EC"/>
    <w:rsid w:val="00680504"/>
    <w:rsid w:val="00680C80"/>
    <w:rsid w:val="00681CD9"/>
    <w:rsid w:val="00683E30"/>
    <w:rsid w:val="00687024"/>
    <w:rsid w:val="00692185"/>
    <w:rsid w:val="00696415"/>
    <w:rsid w:val="006A1AF5"/>
    <w:rsid w:val="006A41FB"/>
    <w:rsid w:val="006B1790"/>
    <w:rsid w:val="006B4A85"/>
    <w:rsid w:val="006B5BA5"/>
    <w:rsid w:val="006C7A80"/>
    <w:rsid w:val="006D3691"/>
    <w:rsid w:val="006D684D"/>
    <w:rsid w:val="006E2DCE"/>
    <w:rsid w:val="006E48C3"/>
    <w:rsid w:val="006E4D55"/>
    <w:rsid w:val="006E681C"/>
    <w:rsid w:val="006E6A40"/>
    <w:rsid w:val="006F3563"/>
    <w:rsid w:val="006F42B9"/>
    <w:rsid w:val="006F6103"/>
    <w:rsid w:val="006F6EA5"/>
    <w:rsid w:val="00704E00"/>
    <w:rsid w:val="00711392"/>
    <w:rsid w:val="00715475"/>
    <w:rsid w:val="007162B9"/>
    <w:rsid w:val="007209E7"/>
    <w:rsid w:val="00720A13"/>
    <w:rsid w:val="00726182"/>
    <w:rsid w:val="00732329"/>
    <w:rsid w:val="007337CA"/>
    <w:rsid w:val="00734CE4"/>
    <w:rsid w:val="00735123"/>
    <w:rsid w:val="00736C85"/>
    <w:rsid w:val="00740DF1"/>
    <w:rsid w:val="00741837"/>
    <w:rsid w:val="007453E6"/>
    <w:rsid w:val="00747D2C"/>
    <w:rsid w:val="0075243E"/>
    <w:rsid w:val="00753354"/>
    <w:rsid w:val="00765A24"/>
    <w:rsid w:val="007666F5"/>
    <w:rsid w:val="00772A57"/>
    <w:rsid w:val="0077309D"/>
    <w:rsid w:val="007774EE"/>
    <w:rsid w:val="00781822"/>
    <w:rsid w:val="00783F21"/>
    <w:rsid w:val="00785C02"/>
    <w:rsid w:val="007867C0"/>
    <w:rsid w:val="00787159"/>
    <w:rsid w:val="00791668"/>
    <w:rsid w:val="00791AA1"/>
    <w:rsid w:val="007A3793"/>
    <w:rsid w:val="007B42E2"/>
    <w:rsid w:val="007C1BA2"/>
    <w:rsid w:val="007D0DB1"/>
    <w:rsid w:val="007D20E9"/>
    <w:rsid w:val="007D7881"/>
    <w:rsid w:val="007D7E3A"/>
    <w:rsid w:val="007E0E10"/>
    <w:rsid w:val="007E4768"/>
    <w:rsid w:val="007E5BDD"/>
    <w:rsid w:val="007E777B"/>
    <w:rsid w:val="007F0392"/>
    <w:rsid w:val="007F2070"/>
    <w:rsid w:val="008053F5"/>
    <w:rsid w:val="00810198"/>
    <w:rsid w:val="00815DA8"/>
    <w:rsid w:val="0082194D"/>
    <w:rsid w:val="00823C71"/>
    <w:rsid w:val="00824E04"/>
    <w:rsid w:val="00826461"/>
    <w:rsid w:val="0082680E"/>
    <w:rsid w:val="00826EF5"/>
    <w:rsid w:val="00831368"/>
    <w:rsid w:val="00831693"/>
    <w:rsid w:val="00834FAE"/>
    <w:rsid w:val="00836743"/>
    <w:rsid w:val="008368F0"/>
    <w:rsid w:val="00840104"/>
    <w:rsid w:val="00841FC5"/>
    <w:rsid w:val="00842F79"/>
    <w:rsid w:val="00843911"/>
    <w:rsid w:val="008445DE"/>
    <w:rsid w:val="00845709"/>
    <w:rsid w:val="00852D74"/>
    <w:rsid w:val="008576BD"/>
    <w:rsid w:val="0086040F"/>
    <w:rsid w:val="00860463"/>
    <w:rsid w:val="00866616"/>
    <w:rsid w:val="008733DA"/>
    <w:rsid w:val="00884296"/>
    <w:rsid w:val="008850E4"/>
    <w:rsid w:val="00886D99"/>
    <w:rsid w:val="008960BC"/>
    <w:rsid w:val="008A12F5"/>
    <w:rsid w:val="008A1C8A"/>
    <w:rsid w:val="008A288A"/>
    <w:rsid w:val="008B1587"/>
    <w:rsid w:val="008B1B01"/>
    <w:rsid w:val="008B3BCD"/>
    <w:rsid w:val="008B43ED"/>
    <w:rsid w:val="008B4841"/>
    <w:rsid w:val="008B6DF8"/>
    <w:rsid w:val="008C106C"/>
    <w:rsid w:val="008C10D1"/>
    <w:rsid w:val="008C10F1"/>
    <w:rsid w:val="008C1E99"/>
    <w:rsid w:val="008C619D"/>
    <w:rsid w:val="008D6E33"/>
    <w:rsid w:val="008E0085"/>
    <w:rsid w:val="008E2AA6"/>
    <w:rsid w:val="008E311B"/>
    <w:rsid w:val="008E5C40"/>
    <w:rsid w:val="008E5CC5"/>
    <w:rsid w:val="008F46E7"/>
    <w:rsid w:val="008F6D76"/>
    <w:rsid w:val="008F6F0B"/>
    <w:rsid w:val="00907BA7"/>
    <w:rsid w:val="0091064E"/>
    <w:rsid w:val="00911FC5"/>
    <w:rsid w:val="00917A52"/>
    <w:rsid w:val="00921754"/>
    <w:rsid w:val="00923D4E"/>
    <w:rsid w:val="00925DE9"/>
    <w:rsid w:val="009261A6"/>
    <w:rsid w:val="00931A10"/>
    <w:rsid w:val="00942E77"/>
    <w:rsid w:val="00947967"/>
    <w:rsid w:val="0095308B"/>
    <w:rsid w:val="00965200"/>
    <w:rsid w:val="009668B3"/>
    <w:rsid w:val="00971471"/>
    <w:rsid w:val="00972B66"/>
    <w:rsid w:val="00982188"/>
    <w:rsid w:val="009837CD"/>
    <w:rsid w:val="009849C2"/>
    <w:rsid w:val="00984D24"/>
    <w:rsid w:val="009858EB"/>
    <w:rsid w:val="009A48E3"/>
    <w:rsid w:val="009A5F43"/>
    <w:rsid w:val="009B0046"/>
    <w:rsid w:val="009B558D"/>
    <w:rsid w:val="009B69A8"/>
    <w:rsid w:val="009C0260"/>
    <w:rsid w:val="009C1440"/>
    <w:rsid w:val="009C2107"/>
    <w:rsid w:val="009C5D9E"/>
    <w:rsid w:val="009C62AF"/>
    <w:rsid w:val="009D0A41"/>
    <w:rsid w:val="009D2C3E"/>
    <w:rsid w:val="009E0625"/>
    <w:rsid w:val="009E3034"/>
    <w:rsid w:val="009E549F"/>
    <w:rsid w:val="009F18DE"/>
    <w:rsid w:val="009F28A8"/>
    <w:rsid w:val="009F2DB8"/>
    <w:rsid w:val="009F3324"/>
    <w:rsid w:val="009F473E"/>
    <w:rsid w:val="009F682A"/>
    <w:rsid w:val="00A01365"/>
    <w:rsid w:val="00A020C3"/>
    <w:rsid w:val="00A022BE"/>
    <w:rsid w:val="00A15556"/>
    <w:rsid w:val="00A231D3"/>
    <w:rsid w:val="00A24C95"/>
    <w:rsid w:val="00A26094"/>
    <w:rsid w:val="00A301BF"/>
    <w:rsid w:val="00A302B2"/>
    <w:rsid w:val="00A331B4"/>
    <w:rsid w:val="00A34248"/>
    <w:rsid w:val="00A3484E"/>
    <w:rsid w:val="00A36ADA"/>
    <w:rsid w:val="00A438D8"/>
    <w:rsid w:val="00A47012"/>
    <w:rsid w:val="00A473F5"/>
    <w:rsid w:val="00A51F9D"/>
    <w:rsid w:val="00A5416A"/>
    <w:rsid w:val="00A56F6F"/>
    <w:rsid w:val="00A57D8B"/>
    <w:rsid w:val="00A639F4"/>
    <w:rsid w:val="00A64B99"/>
    <w:rsid w:val="00A72E71"/>
    <w:rsid w:val="00A75176"/>
    <w:rsid w:val="00A81A32"/>
    <w:rsid w:val="00A835BD"/>
    <w:rsid w:val="00A83963"/>
    <w:rsid w:val="00A85ED5"/>
    <w:rsid w:val="00A920CF"/>
    <w:rsid w:val="00A94258"/>
    <w:rsid w:val="00A97862"/>
    <w:rsid w:val="00A97B15"/>
    <w:rsid w:val="00AA0556"/>
    <w:rsid w:val="00AA42D5"/>
    <w:rsid w:val="00AA51E8"/>
    <w:rsid w:val="00AA7934"/>
    <w:rsid w:val="00AB0661"/>
    <w:rsid w:val="00AB2FAB"/>
    <w:rsid w:val="00AB5C14"/>
    <w:rsid w:val="00AC1EE7"/>
    <w:rsid w:val="00AC333F"/>
    <w:rsid w:val="00AC490B"/>
    <w:rsid w:val="00AC585C"/>
    <w:rsid w:val="00AD1925"/>
    <w:rsid w:val="00AE067D"/>
    <w:rsid w:val="00AE1257"/>
    <w:rsid w:val="00AE1B76"/>
    <w:rsid w:val="00AF07AD"/>
    <w:rsid w:val="00AF1181"/>
    <w:rsid w:val="00AF1FF5"/>
    <w:rsid w:val="00AF2F79"/>
    <w:rsid w:val="00AF4653"/>
    <w:rsid w:val="00AF7A66"/>
    <w:rsid w:val="00AF7DB7"/>
    <w:rsid w:val="00B07455"/>
    <w:rsid w:val="00B167F5"/>
    <w:rsid w:val="00B25D44"/>
    <w:rsid w:val="00B443E4"/>
    <w:rsid w:val="00B563EA"/>
    <w:rsid w:val="00B60E51"/>
    <w:rsid w:val="00B63A54"/>
    <w:rsid w:val="00B640C4"/>
    <w:rsid w:val="00B6783A"/>
    <w:rsid w:val="00B77D18"/>
    <w:rsid w:val="00B8313A"/>
    <w:rsid w:val="00B83C6B"/>
    <w:rsid w:val="00B85D0D"/>
    <w:rsid w:val="00B913FE"/>
    <w:rsid w:val="00B91890"/>
    <w:rsid w:val="00B93503"/>
    <w:rsid w:val="00BA31E8"/>
    <w:rsid w:val="00BA3B11"/>
    <w:rsid w:val="00BA55E0"/>
    <w:rsid w:val="00BA6BD4"/>
    <w:rsid w:val="00BB2655"/>
    <w:rsid w:val="00BB2AAE"/>
    <w:rsid w:val="00BB3752"/>
    <w:rsid w:val="00BB6688"/>
    <w:rsid w:val="00BC26D4"/>
    <w:rsid w:val="00BC2700"/>
    <w:rsid w:val="00BC64F2"/>
    <w:rsid w:val="00BD26DA"/>
    <w:rsid w:val="00BD4303"/>
    <w:rsid w:val="00BD7D5D"/>
    <w:rsid w:val="00BE3C61"/>
    <w:rsid w:val="00BF2A42"/>
    <w:rsid w:val="00BF3D89"/>
    <w:rsid w:val="00BF64D1"/>
    <w:rsid w:val="00C00AEB"/>
    <w:rsid w:val="00C03D8C"/>
    <w:rsid w:val="00C055EC"/>
    <w:rsid w:val="00C10DC9"/>
    <w:rsid w:val="00C12FB3"/>
    <w:rsid w:val="00C17341"/>
    <w:rsid w:val="00C17AC9"/>
    <w:rsid w:val="00C24EEF"/>
    <w:rsid w:val="00C25CF6"/>
    <w:rsid w:val="00C26C36"/>
    <w:rsid w:val="00C32768"/>
    <w:rsid w:val="00C431DF"/>
    <w:rsid w:val="00C456BD"/>
    <w:rsid w:val="00C530DC"/>
    <w:rsid w:val="00C5350D"/>
    <w:rsid w:val="00C5639A"/>
    <w:rsid w:val="00C6123C"/>
    <w:rsid w:val="00C7084D"/>
    <w:rsid w:val="00C70BFA"/>
    <w:rsid w:val="00C7315E"/>
    <w:rsid w:val="00C75895"/>
    <w:rsid w:val="00C83C9F"/>
    <w:rsid w:val="00C86866"/>
    <w:rsid w:val="00C93D8A"/>
    <w:rsid w:val="00C94840"/>
    <w:rsid w:val="00CA018D"/>
    <w:rsid w:val="00CA53C4"/>
    <w:rsid w:val="00CA59A6"/>
    <w:rsid w:val="00CA6AC8"/>
    <w:rsid w:val="00CB027F"/>
    <w:rsid w:val="00CB3486"/>
    <w:rsid w:val="00CC6297"/>
    <w:rsid w:val="00CC7690"/>
    <w:rsid w:val="00CD1986"/>
    <w:rsid w:val="00CD4CED"/>
    <w:rsid w:val="00CE4D5C"/>
    <w:rsid w:val="00CE6C50"/>
    <w:rsid w:val="00CF05DA"/>
    <w:rsid w:val="00CF0F6F"/>
    <w:rsid w:val="00CF58EB"/>
    <w:rsid w:val="00D0106E"/>
    <w:rsid w:val="00D02642"/>
    <w:rsid w:val="00D06383"/>
    <w:rsid w:val="00D06C09"/>
    <w:rsid w:val="00D20E85"/>
    <w:rsid w:val="00D2171B"/>
    <w:rsid w:val="00D21C61"/>
    <w:rsid w:val="00D24615"/>
    <w:rsid w:val="00D27557"/>
    <w:rsid w:val="00D36B6B"/>
    <w:rsid w:val="00D37842"/>
    <w:rsid w:val="00D42DC2"/>
    <w:rsid w:val="00D44807"/>
    <w:rsid w:val="00D537E1"/>
    <w:rsid w:val="00D55BB2"/>
    <w:rsid w:val="00D6091A"/>
    <w:rsid w:val="00D61E87"/>
    <w:rsid w:val="00D63135"/>
    <w:rsid w:val="00D6695F"/>
    <w:rsid w:val="00D754AC"/>
    <w:rsid w:val="00D75644"/>
    <w:rsid w:val="00D75D94"/>
    <w:rsid w:val="00D81656"/>
    <w:rsid w:val="00D83D87"/>
    <w:rsid w:val="00D86A30"/>
    <w:rsid w:val="00D931D3"/>
    <w:rsid w:val="00D97CB4"/>
    <w:rsid w:val="00D97DD4"/>
    <w:rsid w:val="00DA02A2"/>
    <w:rsid w:val="00DA5A8A"/>
    <w:rsid w:val="00DA7FD7"/>
    <w:rsid w:val="00DB0AFD"/>
    <w:rsid w:val="00DB26CD"/>
    <w:rsid w:val="00DB3135"/>
    <w:rsid w:val="00DB441C"/>
    <w:rsid w:val="00DB44AF"/>
    <w:rsid w:val="00DC1AB5"/>
    <w:rsid w:val="00DC1F58"/>
    <w:rsid w:val="00DC339B"/>
    <w:rsid w:val="00DC4B3C"/>
    <w:rsid w:val="00DC5D40"/>
    <w:rsid w:val="00DD30E9"/>
    <w:rsid w:val="00DD4F47"/>
    <w:rsid w:val="00DD7FBB"/>
    <w:rsid w:val="00DE0B9F"/>
    <w:rsid w:val="00DE4238"/>
    <w:rsid w:val="00DE42B9"/>
    <w:rsid w:val="00DE657F"/>
    <w:rsid w:val="00DE7FC9"/>
    <w:rsid w:val="00DF0036"/>
    <w:rsid w:val="00DF01AC"/>
    <w:rsid w:val="00DF1218"/>
    <w:rsid w:val="00DF6462"/>
    <w:rsid w:val="00E029A2"/>
    <w:rsid w:val="00E02FA0"/>
    <w:rsid w:val="00E036DC"/>
    <w:rsid w:val="00E10454"/>
    <w:rsid w:val="00E112E5"/>
    <w:rsid w:val="00E1493A"/>
    <w:rsid w:val="00E21CC7"/>
    <w:rsid w:val="00E24D9E"/>
    <w:rsid w:val="00E25849"/>
    <w:rsid w:val="00E30BEA"/>
    <w:rsid w:val="00E3197E"/>
    <w:rsid w:val="00E342F8"/>
    <w:rsid w:val="00E351ED"/>
    <w:rsid w:val="00E37765"/>
    <w:rsid w:val="00E453BF"/>
    <w:rsid w:val="00E53AB1"/>
    <w:rsid w:val="00E6034B"/>
    <w:rsid w:val="00E60A36"/>
    <w:rsid w:val="00E60A76"/>
    <w:rsid w:val="00E6549E"/>
    <w:rsid w:val="00E65EDE"/>
    <w:rsid w:val="00E70F81"/>
    <w:rsid w:val="00E77055"/>
    <w:rsid w:val="00E77460"/>
    <w:rsid w:val="00E83ABC"/>
    <w:rsid w:val="00E83D27"/>
    <w:rsid w:val="00E844F2"/>
    <w:rsid w:val="00E866E8"/>
    <w:rsid w:val="00E92FCB"/>
    <w:rsid w:val="00E949E7"/>
    <w:rsid w:val="00E95E25"/>
    <w:rsid w:val="00EA147F"/>
    <w:rsid w:val="00EA299B"/>
    <w:rsid w:val="00EB4C2B"/>
    <w:rsid w:val="00EB60B1"/>
    <w:rsid w:val="00EB77EA"/>
    <w:rsid w:val="00EC508B"/>
    <w:rsid w:val="00ED03AB"/>
    <w:rsid w:val="00ED0CAC"/>
    <w:rsid w:val="00ED1CD4"/>
    <w:rsid w:val="00ED1D2B"/>
    <w:rsid w:val="00ED4B43"/>
    <w:rsid w:val="00ED5A8D"/>
    <w:rsid w:val="00ED64B5"/>
    <w:rsid w:val="00EE7CCA"/>
    <w:rsid w:val="00EF3F52"/>
    <w:rsid w:val="00F06A39"/>
    <w:rsid w:val="00F138A1"/>
    <w:rsid w:val="00F16A14"/>
    <w:rsid w:val="00F231DC"/>
    <w:rsid w:val="00F362D7"/>
    <w:rsid w:val="00F37D7B"/>
    <w:rsid w:val="00F51186"/>
    <w:rsid w:val="00F5314C"/>
    <w:rsid w:val="00F57986"/>
    <w:rsid w:val="00F60908"/>
    <w:rsid w:val="00F635DD"/>
    <w:rsid w:val="00F6627B"/>
    <w:rsid w:val="00F734F2"/>
    <w:rsid w:val="00F74133"/>
    <w:rsid w:val="00F74FC1"/>
    <w:rsid w:val="00F75052"/>
    <w:rsid w:val="00F804D3"/>
    <w:rsid w:val="00F81CD2"/>
    <w:rsid w:val="00F82641"/>
    <w:rsid w:val="00F87087"/>
    <w:rsid w:val="00F90F18"/>
    <w:rsid w:val="00F9138A"/>
    <w:rsid w:val="00F92E3C"/>
    <w:rsid w:val="00F937E4"/>
    <w:rsid w:val="00F95EE7"/>
    <w:rsid w:val="00F9670C"/>
    <w:rsid w:val="00FA39E6"/>
    <w:rsid w:val="00FA7BC9"/>
    <w:rsid w:val="00FA7D51"/>
    <w:rsid w:val="00FB378E"/>
    <w:rsid w:val="00FB37F1"/>
    <w:rsid w:val="00FB47C0"/>
    <w:rsid w:val="00FB501B"/>
    <w:rsid w:val="00FB7770"/>
    <w:rsid w:val="00FC27C8"/>
    <w:rsid w:val="00FC4F11"/>
    <w:rsid w:val="00FD39C5"/>
    <w:rsid w:val="00FD3B91"/>
    <w:rsid w:val="00FD5417"/>
    <w:rsid w:val="00FD576B"/>
    <w:rsid w:val="00FD579E"/>
    <w:rsid w:val="00FE30F2"/>
    <w:rsid w:val="00FE4516"/>
    <w:rsid w:val="00FE5B71"/>
    <w:rsid w:val="00FF0D9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115A8C0-9238-43AF-B01B-5C1A22990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壹"/>
    <w:basedOn w:val="a7"/>
    <w:qFormat/>
    <w:rsid w:val="004F5E57"/>
    <w:pPr>
      <w:numPr>
        <w:numId w:val="1"/>
      </w:numPr>
      <w:outlineLvl w:val="0"/>
    </w:pPr>
    <w:rPr>
      <w:rFonts w:hAnsi="Arial"/>
      <w:bCs/>
      <w:kern w:val="32"/>
      <w:szCs w:val="52"/>
    </w:rPr>
  </w:style>
  <w:style w:type="paragraph" w:styleId="2">
    <w:name w:val="heading 2"/>
    <w:aliases w:val="標題110/111,節,節1,標題110/111 字元,一."/>
    <w:basedOn w:val="a7"/>
    <w:qFormat/>
    <w:rsid w:val="00ED0CAC"/>
    <w:pPr>
      <w:numPr>
        <w:ilvl w:val="1"/>
        <w:numId w:val="1"/>
      </w:numPr>
      <w:outlineLvl w:val="1"/>
    </w:pPr>
    <w:rPr>
      <w:rFonts w:hAnsi="Arial"/>
      <w:b/>
      <w:bCs/>
      <w:kern w:val="32"/>
      <w:szCs w:val="48"/>
    </w:rPr>
  </w:style>
  <w:style w:type="paragraph" w:styleId="3">
    <w:name w:val="heading 3"/>
    <w:aliases w:val="(一)"/>
    <w:basedOn w:val="a7"/>
    <w:link w:val="30"/>
    <w:qFormat/>
    <w:rsid w:val="004F5E57"/>
    <w:pPr>
      <w:numPr>
        <w:ilvl w:val="2"/>
        <w:numId w:val="1"/>
      </w:numPr>
      <w:outlineLvl w:val="2"/>
    </w:pPr>
    <w:rPr>
      <w:rFonts w:hAnsi="Arial"/>
      <w:bCs/>
      <w:kern w:val="32"/>
      <w:szCs w:val="36"/>
    </w:rPr>
  </w:style>
  <w:style w:type="paragraph" w:styleId="4">
    <w:name w:val="heading 4"/>
    <w:aliases w:val="表格,一,1."/>
    <w:basedOn w:val="a7"/>
    <w:link w:val="40"/>
    <w:qFormat/>
    <w:rsid w:val="004F5E57"/>
    <w:pPr>
      <w:numPr>
        <w:ilvl w:val="3"/>
        <w:numId w:val="1"/>
      </w:numPr>
      <w:outlineLvl w:val="3"/>
    </w:pPr>
    <w:rPr>
      <w:rFonts w:hAnsi="Arial"/>
      <w:kern w:val="32"/>
      <w:szCs w:val="36"/>
    </w:rPr>
  </w:style>
  <w:style w:type="paragraph" w:styleId="5">
    <w:name w:val="heading 5"/>
    <w:basedOn w:val="a7"/>
    <w:link w:val="50"/>
    <w:qFormat/>
    <w:rsid w:val="004F5E57"/>
    <w:pPr>
      <w:numPr>
        <w:ilvl w:val="4"/>
        <w:numId w:val="1"/>
      </w:numPr>
      <w:outlineLvl w:val="4"/>
    </w:pPr>
    <w:rPr>
      <w:rFonts w:hAnsi="Arial"/>
      <w:bCs/>
      <w:kern w:val="32"/>
      <w:szCs w:val="36"/>
    </w:rPr>
  </w:style>
  <w:style w:type="paragraph" w:styleId="6">
    <w:name w:val="heading 6"/>
    <w:basedOn w:val="a7"/>
    <w:link w:val="60"/>
    <w:qFormat/>
    <w:rsid w:val="004F5E57"/>
    <w:pPr>
      <w:numPr>
        <w:ilvl w:val="5"/>
        <w:numId w:val="1"/>
      </w:numPr>
      <w:tabs>
        <w:tab w:val="left" w:pos="2094"/>
      </w:tabs>
      <w:outlineLvl w:val="5"/>
    </w:pPr>
    <w:rPr>
      <w:rFonts w:hAnsi="Arial"/>
      <w:kern w:val="32"/>
      <w:szCs w:val="36"/>
    </w:rPr>
  </w:style>
  <w:style w:type="paragraph" w:styleId="7">
    <w:name w:val="heading 7"/>
    <w:aliases w:val="(1)"/>
    <w:basedOn w:val="a7"/>
    <w:link w:val="70"/>
    <w:qFormat/>
    <w:rsid w:val="004F5E57"/>
    <w:pPr>
      <w:numPr>
        <w:ilvl w:val="6"/>
        <w:numId w:val="1"/>
      </w:numPr>
      <w:outlineLvl w:val="6"/>
    </w:pPr>
    <w:rPr>
      <w:rFonts w:hAnsi="Arial"/>
      <w:bCs/>
      <w:kern w:val="32"/>
      <w:szCs w:val="36"/>
    </w:rPr>
  </w:style>
  <w:style w:type="paragraph" w:styleId="8">
    <w:name w:val="heading 8"/>
    <w:basedOn w:val="a7"/>
    <w:qFormat/>
    <w:rsid w:val="004F5E57"/>
    <w:pPr>
      <w:numPr>
        <w:ilvl w:val="7"/>
        <w:numId w:val="1"/>
      </w:numPr>
      <w:outlineLvl w:val="7"/>
    </w:pPr>
    <w:rPr>
      <w:rFonts w:hAnsi="Arial"/>
      <w:kern w:val="32"/>
      <w:szCs w:val="36"/>
    </w:rPr>
  </w:style>
  <w:style w:type="paragraph" w:styleId="9">
    <w:name w:val="heading 9"/>
    <w:basedOn w:val="a7"/>
    <w:link w:val="90"/>
    <w:uiPriority w:val="9"/>
    <w:unhideWhenUsed/>
    <w:qFormat/>
    <w:rsid w:val="00C055EC"/>
    <w:pPr>
      <w:numPr>
        <w:ilvl w:val="8"/>
        <w:numId w:val="1"/>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semiHidden/>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1">
    <w:name w:val="toc 6"/>
    <w:basedOn w:val="a7"/>
    <w:next w:val="a7"/>
    <w:autoRedefine/>
    <w:semiHidden/>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0">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7"/>
    <w:next w:val="a7"/>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semiHidden/>
    <w:rsid w:val="004E0062"/>
    <w:pPr>
      <w:kinsoku w:val="0"/>
      <w:ind w:leftChars="300" w:left="500" w:rightChars="200" w:right="200" w:hangingChars="200" w:hanging="200"/>
    </w:pPr>
  </w:style>
  <w:style w:type="paragraph" w:styleId="71">
    <w:name w:val="toc 7"/>
    <w:basedOn w:val="a7"/>
    <w:next w:val="a7"/>
    <w:autoRedefine/>
    <w:semiHidden/>
    <w:rsid w:val="004E0062"/>
    <w:pPr>
      <w:ind w:leftChars="600" w:left="800" w:hangingChars="200" w:hanging="200"/>
    </w:pPr>
  </w:style>
  <w:style w:type="paragraph" w:styleId="80">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e">
    <w:name w:val="header"/>
    <w:basedOn w:val="a7"/>
    <w:link w:val="af"/>
    <w:uiPriority w:val="99"/>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f0">
    <w:name w:val="Hyperlink"/>
    <w:basedOn w:val="a8"/>
    <w:uiPriority w:val="99"/>
    <w:rsid w:val="004E0062"/>
    <w:rPr>
      <w:color w:val="0000FF"/>
      <w:u w:val="single"/>
    </w:rPr>
  </w:style>
  <w:style w:type="paragraph" w:customStyle="1" w:styleId="af1">
    <w:name w:val="簽名日期"/>
    <w:basedOn w:val="a7"/>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2">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1">
    <w:name w:val="段落樣式8"/>
    <w:basedOn w:val="72"/>
    <w:qFormat/>
    <w:rsid w:val="004F5E57"/>
    <w:pPr>
      <w:ind w:leftChars="900" w:left="900"/>
    </w:pPr>
  </w:style>
  <w:style w:type="paragraph" w:customStyle="1" w:styleId="a0">
    <w:name w:val="附表樣式"/>
    <w:basedOn w:val="a7"/>
    <w:qFormat/>
    <w:rsid w:val="00B77D18"/>
    <w:pPr>
      <w:keepNext/>
      <w:numPr>
        <w:numId w:val="2"/>
      </w:numPr>
      <w:tabs>
        <w:tab w:val="clear" w:pos="1440"/>
      </w:tabs>
      <w:ind w:left="400" w:hangingChars="400" w:hanging="400"/>
      <w:outlineLvl w:val="0"/>
    </w:pPr>
    <w:rPr>
      <w:kern w:val="32"/>
    </w:rPr>
  </w:style>
  <w:style w:type="paragraph" w:styleId="af3">
    <w:name w:val="Body Text Indent"/>
    <w:basedOn w:val="a7"/>
    <w:semiHidden/>
    <w:rsid w:val="004E0062"/>
    <w:pPr>
      <w:ind w:left="698" w:hangingChars="200" w:hanging="698"/>
    </w:pPr>
  </w:style>
  <w:style w:type="paragraph" w:customStyle="1" w:styleId="af4">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7"/>
    <w:qFormat/>
    <w:rsid w:val="00B77D18"/>
    <w:pPr>
      <w:keepNext/>
      <w:numPr>
        <w:numId w:val="3"/>
      </w:numPr>
      <w:tabs>
        <w:tab w:val="clear" w:pos="1440"/>
      </w:tabs>
      <w:ind w:left="400" w:hangingChars="400" w:hanging="400"/>
      <w:outlineLvl w:val="0"/>
    </w:pPr>
    <w:rPr>
      <w:kern w:val="32"/>
    </w:rPr>
  </w:style>
  <w:style w:type="paragraph" w:styleId="af5">
    <w:name w:val="footer"/>
    <w:basedOn w:val="a7"/>
    <w:link w:val="af6"/>
    <w:uiPriority w:val="99"/>
    <w:rsid w:val="004E0062"/>
    <w:pPr>
      <w:tabs>
        <w:tab w:val="center" w:pos="4153"/>
        <w:tab w:val="right" w:pos="8306"/>
      </w:tabs>
      <w:snapToGrid w:val="0"/>
    </w:pPr>
    <w:rPr>
      <w:sz w:val="20"/>
    </w:rPr>
  </w:style>
  <w:style w:type="paragraph" w:styleId="af7">
    <w:name w:val="table of figures"/>
    <w:basedOn w:val="a7"/>
    <w:next w:val="a7"/>
    <w:semiHidden/>
    <w:rsid w:val="004E0062"/>
    <w:pPr>
      <w:ind w:left="400" w:hangingChars="400" w:hanging="400"/>
    </w:pPr>
  </w:style>
  <w:style w:type="paragraph" w:customStyle="1" w:styleId="140">
    <w:name w:val="表格標題14"/>
    <w:basedOn w:val="a7"/>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8">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7"/>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9">
    <w:name w:val="Table Grid"/>
    <w:basedOn w:val="a9"/>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7"/>
    <w:qFormat/>
    <w:rsid w:val="00B77D18"/>
    <w:pPr>
      <w:keepNext/>
      <w:numPr>
        <w:numId w:val="24"/>
      </w:numPr>
      <w:ind w:left="350" w:hangingChars="350" w:hanging="350"/>
      <w:outlineLvl w:val="0"/>
    </w:pPr>
    <w:rPr>
      <w:kern w:val="32"/>
    </w:rPr>
  </w:style>
  <w:style w:type="paragraph" w:styleId="afa">
    <w:name w:val="List Paragraph"/>
    <w:aliases w:val="(二),lp1,FooterText,numbered,List Paragraph1,Paragraphe de liste1,標題2的內文,卑南壹,清單段落31,List Paragraph,一、清單段落"/>
    <w:basedOn w:val="a7"/>
    <w:link w:val="afb"/>
    <w:uiPriority w:val="34"/>
    <w:qFormat/>
    <w:rsid w:val="00687024"/>
    <w:pPr>
      <w:ind w:leftChars="200" w:left="480"/>
    </w:pPr>
  </w:style>
  <w:style w:type="paragraph" w:styleId="afc">
    <w:name w:val="Balloon Text"/>
    <w:basedOn w:val="a7"/>
    <w:link w:val="afd"/>
    <w:uiPriority w:val="99"/>
    <w:semiHidden/>
    <w:unhideWhenUsed/>
    <w:rsid w:val="00C530DC"/>
    <w:rPr>
      <w:rFonts w:asciiTheme="majorHAnsi" w:eastAsiaTheme="majorEastAsia" w:hAnsiTheme="majorHAnsi" w:cstheme="majorBidi"/>
      <w:sz w:val="18"/>
      <w:szCs w:val="18"/>
    </w:rPr>
  </w:style>
  <w:style w:type="character" w:customStyle="1" w:styleId="afd">
    <w:name w:val="註解方塊文字 字元"/>
    <w:basedOn w:val="a8"/>
    <w:link w:val="afc"/>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7"/>
    <w:qFormat/>
    <w:rsid w:val="00B77D18"/>
    <w:pPr>
      <w:keepNext/>
      <w:numPr>
        <w:numId w:val="30"/>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e">
    <w:name w:val="footnote text"/>
    <w:aliases w:val="fn 字元,footnote text 字元,fn,footnote text,註腳文字 字元2 字元,註腳文字1 字元1 字元 字元2,註腳文字 字元1 字元 字元 字元2,字元 字元1 字元 字元 字元2,fn 字元1 字元 字元 字元2,footnote text 字元1 字元 字元 字元2,fn1 字元 字元 字元2,fn 字元 字元1,註腳文字 字元2,註腳文字 字元1 字元 字元,註腳文字 字元2 字元 字元1,ftx,Footnotes,字元 字"/>
    <w:basedOn w:val="a7"/>
    <w:link w:val="aff"/>
    <w:uiPriority w:val="99"/>
    <w:unhideWhenUsed/>
    <w:qFormat/>
    <w:rsid w:val="00450101"/>
    <w:pPr>
      <w:snapToGrid w:val="0"/>
      <w:jc w:val="left"/>
    </w:pPr>
    <w:rPr>
      <w:sz w:val="20"/>
    </w:rPr>
  </w:style>
  <w:style w:type="character" w:customStyle="1" w:styleId="aff">
    <w:name w:val="註腳文字 字元"/>
    <w:aliases w:val="fn 字元 字元,footnote text 字元 字元,fn 字元1,footnote text 字元1,註腳文字 字元2 字元 字元,註腳文字1 字元1 字元 字元2 字元,註腳文字 字元1 字元 字元 字元2 字元,字元 字元1 字元 字元 字元2 字元,fn 字元1 字元 字元 字元2 字元,footnote text 字元1 字元 字元 字元2 字元,fn1 字元 字元 字元2 字元,fn 字元 字元1 字元,註腳文字 字元2 字元1,註腳文字 字元1 字元 字元 字元"/>
    <w:basedOn w:val="a8"/>
    <w:link w:val="afe"/>
    <w:uiPriority w:val="99"/>
    <w:rsid w:val="00450101"/>
    <w:rPr>
      <w:rFonts w:ascii="標楷體" w:eastAsia="標楷體"/>
      <w:kern w:val="2"/>
    </w:rPr>
  </w:style>
  <w:style w:type="character" w:styleId="aff0">
    <w:name w:val="footnote reference"/>
    <w:aliases w:val="FR,Ref,de nota al pie,註腳內容,Error-Fußnotenzeichen5,Error-Fußnotenzeichen6,Error-Fußnotenzeichen3"/>
    <w:basedOn w:val="a8"/>
    <w:uiPriority w:val="99"/>
    <w:unhideWhenUsed/>
    <w:qFormat/>
    <w:rsid w:val="00450101"/>
    <w:rPr>
      <w:vertAlign w:val="superscript"/>
    </w:rPr>
  </w:style>
  <w:style w:type="character" w:customStyle="1" w:styleId="40">
    <w:name w:val="標題 4 字元"/>
    <w:aliases w:val="表格 字元,一 字元,1. 字元"/>
    <w:basedOn w:val="a8"/>
    <w:link w:val="4"/>
    <w:rsid w:val="0034301F"/>
    <w:rPr>
      <w:rFonts w:ascii="標楷體" w:eastAsia="標楷體" w:hAnsi="Arial"/>
      <w:kern w:val="32"/>
      <w:sz w:val="32"/>
      <w:szCs w:val="36"/>
    </w:rPr>
  </w:style>
  <w:style w:type="character" w:customStyle="1" w:styleId="50">
    <w:name w:val="標題 5 字元"/>
    <w:basedOn w:val="a8"/>
    <w:link w:val="5"/>
    <w:rsid w:val="0034301F"/>
    <w:rPr>
      <w:rFonts w:ascii="標楷體" w:eastAsia="標楷體" w:hAnsi="Arial"/>
      <w:bCs/>
      <w:kern w:val="32"/>
      <w:sz w:val="32"/>
      <w:szCs w:val="36"/>
    </w:rPr>
  </w:style>
  <w:style w:type="character" w:customStyle="1" w:styleId="60">
    <w:name w:val="標題 6 字元"/>
    <w:basedOn w:val="a8"/>
    <w:link w:val="6"/>
    <w:rsid w:val="0034301F"/>
    <w:rPr>
      <w:rFonts w:ascii="標楷體" w:eastAsia="標楷體" w:hAnsi="Arial"/>
      <w:kern w:val="32"/>
      <w:sz w:val="32"/>
      <w:szCs w:val="36"/>
    </w:rPr>
  </w:style>
  <w:style w:type="character" w:customStyle="1" w:styleId="70">
    <w:name w:val="標題 7 字元"/>
    <w:aliases w:val="(1) 字元"/>
    <w:basedOn w:val="a8"/>
    <w:link w:val="7"/>
    <w:rsid w:val="0034301F"/>
    <w:rPr>
      <w:rFonts w:ascii="標楷體" w:eastAsia="標楷體" w:hAnsi="Arial"/>
      <w:bCs/>
      <w:kern w:val="32"/>
      <w:sz w:val="32"/>
      <w:szCs w:val="36"/>
    </w:rPr>
  </w:style>
  <w:style w:type="character" w:customStyle="1" w:styleId="af6">
    <w:name w:val="頁尾 字元"/>
    <w:basedOn w:val="a8"/>
    <w:link w:val="af5"/>
    <w:uiPriority w:val="99"/>
    <w:rsid w:val="00B913FE"/>
    <w:rPr>
      <w:rFonts w:ascii="標楷體" w:eastAsia="標楷體"/>
      <w:kern w:val="2"/>
    </w:rPr>
  </w:style>
  <w:style w:type="character" w:customStyle="1" w:styleId="af">
    <w:name w:val="頁首 字元"/>
    <w:basedOn w:val="a8"/>
    <w:link w:val="ae"/>
    <w:uiPriority w:val="99"/>
    <w:rsid w:val="00753354"/>
    <w:rPr>
      <w:rFonts w:ascii="標楷體" w:eastAsia="標楷體"/>
      <w:kern w:val="2"/>
    </w:rPr>
  </w:style>
  <w:style w:type="character" w:customStyle="1" w:styleId="30">
    <w:name w:val="標題 3 字元"/>
    <w:aliases w:val="(一) 字元"/>
    <w:basedOn w:val="a8"/>
    <w:link w:val="3"/>
    <w:rsid w:val="0010596D"/>
    <w:rPr>
      <w:rFonts w:ascii="標楷體" w:eastAsia="標楷體" w:hAnsi="Arial"/>
      <w:bCs/>
      <w:kern w:val="32"/>
      <w:sz w:val="32"/>
      <w:szCs w:val="36"/>
    </w:rPr>
  </w:style>
  <w:style w:type="paragraph" w:customStyle="1" w:styleId="a6">
    <w:name w:val="分項段落"/>
    <w:basedOn w:val="a7"/>
    <w:link w:val="aff1"/>
    <w:rsid w:val="00EB77EA"/>
    <w:pPr>
      <w:numPr>
        <w:numId w:val="41"/>
      </w:numPr>
      <w:overflowPunct/>
      <w:autoSpaceDE/>
      <w:autoSpaceDN/>
      <w:snapToGrid w:val="0"/>
      <w:jc w:val="left"/>
    </w:pPr>
    <w:rPr>
      <w:rFonts w:ascii="Times New Roman"/>
    </w:rPr>
  </w:style>
  <w:style w:type="character" w:customStyle="1" w:styleId="aff1">
    <w:name w:val="分項段落 字元"/>
    <w:link w:val="a6"/>
    <w:locked/>
    <w:rsid w:val="00EB77EA"/>
    <w:rPr>
      <w:rFonts w:eastAsia="標楷體"/>
      <w:kern w:val="2"/>
      <w:sz w:val="32"/>
    </w:rPr>
  </w:style>
  <w:style w:type="table" w:customStyle="1" w:styleId="TableNormal">
    <w:name w:val="Table Normal"/>
    <w:uiPriority w:val="2"/>
    <w:semiHidden/>
    <w:unhideWhenUsed/>
    <w:qFormat/>
    <w:rsid w:val="00EB77EA"/>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character" w:customStyle="1" w:styleId="afb">
    <w:name w:val="清單段落 字元"/>
    <w:aliases w:val="(二) 字元,lp1 字元,FooterText 字元,numbered 字元,List Paragraph1 字元,Paragraphe de liste1 字元,標題2的內文 字元,卑南壹 字元,清單段落31 字元,List Paragraph 字元,一、清單段落 字元"/>
    <w:link w:val="afa"/>
    <w:uiPriority w:val="34"/>
    <w:locked/>
    <w:rsid w:val="00EB77EA"/>
    <w:rPr>
      <w:rFonts w:ascii="標楷體" w:eastAsia="標楷體"/>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9BCACC-3744-4ED6-B1FC-025EF9C04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0</TotalTime>
  <Pages>9</Pages>
  <Words>853</Words>
  <Characters>4865</Characters>
  <Application>Microsoft Office Word</Application>
  <DocSecurity>0</DocSecurity>
  <Lines>40</Lines>
  <Paragraphs>11</Paragraphs>
  <ScaleCrop>false</ScaleCrop>
  <Company>cy</Company>
  <LinksUpToDate>false</LinksUpToDate>
  <CharactersWithSpaces>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林文棚</dc:creator>
  <cp:lastModifiedBy>周慶安</cp:lastModifiedBy>
  <cp:revision>2</cp:revision>
  <cp:lastPrinted>2025-04-10T01:37:00Z</cp:lastPrinted>
  <dcterms:created xsi:type="dcterms:W3CDTF">2025-04-25T08:37:00Z</dcterms:created>
  <dcterms:modified xsi:type="dcterms:W3CDTF">2025-04-25T08:37:00Z</dcterms:modified>
</cp:coreProperties>
</file>