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39" w:rsidRPr="00112211" w:rsidRDefault="00240F9D" w:rsidP="00D56985">
      <w:pPr>
        <w:pStyle w:val="af7"/>
        <w:rPr>
          <w:rFonts w:hAnsi="標楷體"/>
          <w:b w:val="0"/>
          <w:bCs/>
          <w:color w:val="000000" w:themeColor="text1"/>
          <w:sz w:val="28"/>
          <w:szCs w:val="28"/>
        </w:rPr>
      </w:pPr>
      <w:r w:rsidRPr="00112211">
        <w:rPr>
          <w:rFonts w:hAnsi="標楷體"/>
          <w:bCs/>
          <w:color w:val="000000" w:themeColor="text1"/>
        </w:rPr>
        <w:t>彈劾案文</w:t>
      </w:r>
      <w:r w:rsidR="00977FD7">
        <w:rPr>
          <w:rFonts w:ascii="Times New Roman" w:hint="eastAsia"/>
          <w:spacing w:val="0"/>
          <w:sz w:val="28"/>
          <w:szCs w:val="28"/>
        </w:rPr>
        <w:t>【</w:t>
      </w:r>
      <w:r w:rsidR="00977FD7" w:rsidRPr="00EF6DC9">
        <w:rPr>
          <w:rFonts w:ascii="Times New Roman" w:hint="eastAsia"/>
          <w:spacing w:val="0"/>
          <w:sz w:val="28"/>
          <w:szCs w:val="28"/>
        </w:rPr>
        <w:t>公布版</w:t>
      </w:r>
      <w:r w:rsidR="00977FD7">
        <w:rPr>
          <w:rFonts w:ascii="Times New Roman" w:hint="eastAsia"/>
          <w:spacing w:val="0"/>
          <w:sz w:val="28"/>
          <w:szCs w:val="28"/>
        </w:rPr>
        <w:t>】</w:t>
      </w:r>
    </w:p>
    <w:p w:rsidR="004D3439" w:rsidRPr="00112211" w:rsidRDefault="00743E86" w:rsidP="00D56985">
      <w:pPr>
        <w:pStyle w:val="1"/>
        <w:kinsoku/>
        <w:overflowPunct w:val="0"/>
        <w:spacing w:beforeLines="30" w:before="137"/>
        <w:ind w:left="2721" w:hangingChars="800" w:hanging="2721"/>
        <w:rPr>
          <w:rFonts w:hAnsi="標楷體"/>
          <w:color w:val="000000" w:themeColor="text1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Ansi="標楷體"/>
          <w:color w:val="000000" w:themeColor="text1"/>
        </w:rPr>
        <w:t>被彈劾人</w:t>
      </w:r>
      <w:r w:rsidR="00240F9D" w:rsidRPr="00112211">
        <w:rPr>
          <w:rFonts w:hAnsi="標楷體"/>
          <w:color w:val="000000" w:themeColor="text1"/>
        </w:rPr>
        <w:t>姓名、服務機關及職級：</w:t>
      </w:r>
    </w:p>
    <w:p w:rsidR="004D3439" w:rsidRPr="00112211" w:rsidRDefault="007278FB" w:rsidP="00D56985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color w:val="000000" w:themeColor="text1"/>
          <w:kern w:val="0"/>
        </w:rPr>
      </w:pPr>
      <w:r w:rsidRPr="00112211">
        <w:rPr>
          <w:rFonts w:ascii="標楷體" w:hAnsi="標楷體" w:hint="eastAsia"/>
          <w:bCs/>
          <w:color w:val="000000" w:themeColor="text1"/>
          <w:kern w:val="0"/>
          <w:lang w:eastAsia="zh-HK"/>
        </w:rPr>
        <w:t>古佳川</w:t>
      </w:r>
      <w:r w:rsidR="00240F9D" w:rsidRPr="00112211">
        <w:rPr>
          <w:rFonts w:ascii="標楷體" w:hAnsi="標楷體"/>
          <w:bCs/>
          <w:color w:val="000000" w:themeColor="text1"/>
          <w:kern w:val="0"/>
        </w:rPr>
        <w:t xml:space="preserve">　</w:t>
      </w:r>
      <w:r w:rsidRPr="00112211">
        <w:rPr>
          <w:rFonts w:ascii="標楷體" w:hAnsi="標楷體" w:hint="eastAsia"/>
          <w:bCs/>
          <w:color w:val="000000" w:themeColor="text1"/>
          <w:kern w:val="0"/>
        </w:rPr>
        <w:t>屏東</w:t>
      </w:r>
      <w:r w:rsidR="003B1E63" w:rsidRPr="00112211">
        <w:rPr>
          <w:rFonts w:ascii="標楷體" w:hAnsi="標楷體" w:hint="eastAsia"/>
          <w:bCs/>
          <w:color w:val="000000" w:themeColor="text1"/>
          <w:kern w:val="0"/>
        </w:rPr>
        <w:t>縣</w:t>
      </w:r>
      <w:r w:rsidRPr="00112211">
        <w:rPr>
          <w:rFonts w:ascii="標楷體" w:hAnsi="標楷體" w:hint="eastAsia"/>
          <w:bCs/>
          <w:color w:val="000000" w:themeColor="text1"/>
          <w:kern w:val="0"/>
        </w:rPr>
        <w:t>長治</w:t>
      </w:r>
      <w:r w:rsidR="001235E1" w:rsidRPr="00112211">
        <w:rPr>
          <w:rFonts w:ascii="標楷體" w:hAnsi="標楷體" w:hint="eastAsia"/>
          <w:bCs/>
          <w:color w:val="000000" w:themeColor="text1"/>
          <w:kern w:val="0"/>
        </w:rPr>
        <w:t>鄉前鄉長</w:t>
      </w:r>
      <w:r w:rsidR="004418A1" w:rsidRPr="00112211">
        <w:rPr>
          <w:rFonts w:ascii="標楷體" w:hAnsi="標楷體"/>
          <w:bCs/>
          <w:color w:val="000000" w:themeColor="text1"/>
          <w:kern w:val="0"/>
        </w:rPr>
        <w:t>，</w:t>
      </w:r>
      <w:r w:rsidR="004671F8" w:rsidRPr="00112211">
        <w:rPr>
          <w:rFonts w:ascii="標楷體" w:hAnsi="標楷體" w:hint="eastAsia"/>
          <w:bCs/>
          <w:color w:val="000000" w:themeColor="text1"/>
          <w:kern w:val="0"/>
          <w:lang w:eastAsia="zh-HK"/>
        </w:rPr>
        <w:t>相當</w:t>
      </w:r>
      <w:r w:rsidR="004418A1" w:rsidRPr="00112211">
        <w:rPr>
          <w:rFonts w:ascii="標楷體" w:hAnsi="標楷體"/>
          <w:bCs/>
          <w:color w:val="000000" w:themeColor="text1"/>
          <w:kern w:val="0"/>
        </w:rPr>
        <w:t>簡任第</w:t>
      </w:r>
      <w:r w:rsidR="00325128" w:rsidRPr="00112211">
        <w:rPr>
          <w:rFonts w:ascii="標楷體" w:hAnsi="標楷體" w:hint="eastAsia"/>
          <w:bCs/>
          <w:color w:val="000000" w:themeColor="text1"/>
          <w:kern w:val="0"/>
        </w:rPr>
        <w:t>1</w:t>
      </w:r>
      <w:r w:rsidR="00325128" w:rsidRPr="00112211">
        <w:rPr>
          <w:rFonts w:ascii="標楷體" w:hAnsi="標楷體"/>
          <w:bCs/>
          <w:color w:val="000000" w:themeColor="text1"/>
          <w:kern w:val="0"/>
        </w:rPr>
        <w:t>0</w:t>
      </w:r>
      <w:r w:rsidR="004418A1" w:rsidRPr="00112211">
        <w:rPr>
          <w:rFonts w:ascii="標楷體" w:hAnsi="標楷體"/>
          <w:bCs/>
          <w:color w:val="000000" w:themeColor="text1"/>
          <w:kern w:val="0"/>
        </w:rPr>
        <w:t>職等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(任期：</w:t>
      </w:r>
      <w:r w:rsidR="001A03C6" w:rsidRPr="00112211">
        <w:rPr>
          <w:rFonts w:ascii="標楷體" w:hAnsi="標楷體" w:hint="eastAsia"/>
          <w:bCs/>
          <w:color w:val="000000" w:themeColor="text1"/>
          <w:kern w:val="0"/>
          <w:lang w:eastAsia="zh-HK"/>
        </w:rPr>
        <w:t>民國</w:t>
      </w:r>
      <w:r w:rsidR="001A03C6" w:rsidRPr="00112211">
        <w:rPr>
          <w:rFonts w:ascii="標楷體" w:hAnsi="標楷體" w:hint="eastAsia"/>
          <w:bCs/>
          <w:color w:val="000000" w:themeColor="text1"/>
          <w:kern w:val="0"/>
        </w:rPr>
        <w:t>〔</w:t>
      </w:r>
      <w:r w:rsidR="001A03C6" w:rsidRPr="00112211">
        <w:rPr>
          <w:rFonts w:ascii="標楷體" w:hAnsi="標楷體" w:hint="eastAsia"/>
          <w:bCs/>
          <w:color w:val="000000" w:themeColor="text1"/>
          <w:kern w:val="0"/>
          <w:lang w:eastAsia="zh-HK"/>
        </w:rPr>
        <w:t>下同</w:t>
      </w:r>
      <w:r w:rsidR="001A03C6" w:rsidRPr="00112211">
        <w:rPr>
          <w:rFonts w:ascii="標楷體" w:hAnsi="標楷體" w:hint="eastAsia"/>
          <w:bCs/>
          <w:color w:val="000000" w:themeColor="text1"/>
          <w:kern w:val="0"/>
        </w:rPr>
        <w:t>〕</w:t>
      </w:r>
      <w:r w:rsidR="003B74FE" w:rsidRPr="00112211">
        <w:rPr>
          <w:rFonts w:ascii="標楷體" w:hAnsi="標楷體" w:hint="eastAsia"/>
          <w:bCs/>
          <w:color w:val="000000" w:themeColor="text1"/>
          <w:kern w:val="0"/>
        </w:rPr>
        <w:t>10</w:t>
      </w:r>
      <w:r w:rsidR="003B1E63" w:rsidRPr="00112211">
        <w:rPr>
          <w:rFonts w:ascii="標楷體" w:hAnsi="標楷體"/>
          <w:bCs/>
          <w:color w:val="000000" w:themeColor="text1"/>
          <w:kern w:val="0"/>
        </w:rPr>
        <w:t>7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年</w:t>
      </w:r>
      <w:r w:rsidR="004349CF" w:rsidRPr="00112211">
        <w:rPr>
          <w:rFonts w:ascii="標楷體" w:hAnsi="標楷體" w:hint="eastAsia"/>
          <w:bCs/>
          <w:color w:val="000000" w:themeColor="text1"/>
          <w:kern w:val="0"/>
        </w:rPr>
        <w:t>1</w:t>
      </w:r>
      <w:r w:rsidR="004349CF" w:rsidRPr="00112211">
        <w:rPr>
          <w:rFonts w:ascii="標楷體" w:hAnsi="標楷體"/>
          <w:bCs/>
          <w:color w:val="000000" w:themeColor="text1"/>
          <w:kern w:val="0"/>
        </w:rPr>
        <w:t>2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月</w:t>
      </w:r>
      <w:r w:rsidR="004349CF" w:rsidRPr="00112211">
        <w:rPr>
          <w:rFonts w:ascii="標楷體" w:hAnsi="標楷體"/>
          <w:bCs/>
          <w:color w:val="000000" w:themeColor="text1"/>
          <w:kern w:val="0"/>
        </w:rPr>
        <w:t>25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日至</w:t>
      </w:r>
      <w:r w:rsidR="003B74FE" w:rsidRPr="00112211">
        <w:rPr>
          <w:rFonts w:ascii="標楷體" w:hAnsi="標楷體" w:hint="eastAsia"/>
          <w:bCs/>
          <w:color w:val="000000" w:themeColor="text1"/>
          <w:kern w:val="0"/>
        </w:rPr>
        <w:t>1</w:t>
      </w:r>
      <w:r w:rsidR="001F555B" w:rsidRPr="00112211">
        <w:rPr>
          <w:rFonts w:ascii="標楷體" w:hAnsi="標楷體"/>
          <w:bCs/>
          <w:color w:val="000000" w:themeColor="text1"/>
          <w:kern w:val="0"/>
        </w:rPr>
        <w:t>1</w:t>
      </w:r>
      <w:r w:rsidR="00EC7092" w:rsidRPr="00112211">
        <w:rPr>
          <w:rFonts w:ascii="標楷體" w:hAnsi="標楷體" w:hint="eastAsia"/>
          <w:bCs/>
          <w:color w:val="000000" w:themeColor="text1"/>
          <w:kern w:val="0"/>
        </w:rPr>
        <w:t>3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年</w:t>
      </w:r>
      <w:r w:rsidR="0031228F" w:rsidRPr="00112211">
        <w:rPr>
          <w:rFonts w:ascii="標楷體" w:hAnsi="標楷體" w:hint="eastAsia"/>
          <w:bCs/>
          <w:color w:val="000000" w:themeColor="text1"/>
          <w:kern w:val="0"/>
        </w:rPr>
        <w:t>4</w:t>
      </w:r>
      <w:r w:rsidR="0038622C" w:rsidRPr="00112211">
        <w:rPr>
          <w:rFonts w:ascii="標楷體" w:hAnsi="標楷體" w:hint="eastAsia"/>
          <w:bCs/>
          <w:color w:val="000000" w:themeColor="text1"/>
          <w:kern w:val="0"/>
        </w:rPr>
        <w:t>月</w:t>
      </w:r>
      <w:r w:rsidR="00774CE3" w:rsidRPr="00112211">
        <w:rPr>
          <w:rFonts w:ascii="標楷體" w:hAnsi="標楷體" w:hint="eastAsia"/>
          <w:bCs/>
          <w:color w:val="000000" w:themeColor="text1"/>
          <w:kern w:val="0"/>
        </w:rPr>
        <w:t>29</w:t>
      </w:r>
      <w:r w:rsidR="0038622C" w:rsidRPr="00112211">
        <w:rPr>
          <w:rFonts w:ascii="標楷體" w:hAnsi="標楷體" w:hint="eastAsia"/>
          <w:bCs/>
          <w:color w:val="000000" w:themeColor="text1"/>
          <w:kern w:val="0"/>
        </w:rPr>
        <w:t>日</w:t>
      </w:r>
      <w:r w:rsidR="009B7FF3" w:rsidRPr="00112211">
        <w:rPr>
          <w:rFonts w:ascii="標楷體" w:hAnsi="標楷體" w:hint="eastAsia"/>
          <w:bCs/>
          <w:color w:val="000000" w:themeColor="text1"/>
          <w:kern w:val="0"/>
        </w:rPr>
        <w:t>)</w:t>
      </w:r>
      <w:r w:rsidR="004418A1" w:rsidRPr="00112211">
        <w:rPr>
          <w:rFonts w:ascii="標楷體" w:hAnsi="標楷體"/>
          <w:bCs/>
          <w:color w:val="000000" w:themeColor="text1"/>
          <w:kern w:val="0"/>
        </w:rPr>
        <w:t>。</w:t>
      </w:r>
    </w:p>
    <w:p w:rsidR="004D3439" w:rsidRPr="00112211" w:rsidRDefault="00240F9D" w:rsidP="00D56985">
      <w:pPr>
        <w:pStyle w:val="1"/>
        <w:overflowPunct w:val="0"/>
        <w:spacing w:beforeLines="30" w:before="137"/>
        <w:ind w:left="1701" w:hanging="1701"/>
        <w:rPr>
          <w:rFonts w:hAnsi="標楷體"/>
          <w:color w:val="000000" w:themeColor="text1"/>
        </w:rPr>
      </w:pPr>
      <w:r w:rsidRPr="00112211">
        <w:rPr>
          <w:rFonts w:hAnsi="標楷體"/>
          <w:color w:val="000000" w:themeColor="text1"/>
        </w:rPr>
        <w:t>案由：</w:t>
      </w:r>
      <w:r w:rsidR="00EC7092" w:rsidRPr="00112211">
        <w:rPr>
          <w:rFonts w:hAnsi="標楷體" w:hint="eastAsia"/>
          <w:color w:val="000000" w:themeColor="text1"/>
        </w:rPr>
        <w:t>屏東</w:t>
      </w:r>
      <w:r w:rsidR="003B1E63" w:rsidRPr="00112211">
        <w:rPr>
          <w:rFonts w:hAnsi="標楷體" w:hint="eastAsia"/>
          <w:color w:val="000000" w:themeColor="text1"/>
        </w:rPr>
        <w:t>縣</w:t>
      </w:r>
      <w:r w:rsidR="00EC7092" w:rsidRPr="00112211">
        <w:rPr>
          <w:rFonts w:hAnsi="標楷體" w:hint="eastAsia"/>
          <w:color w:val="000000" w:themeColor="text1"/>
        </w:rPr>
        <w:t>長治</w:t>
      </w:r>
      <w:r w:rsidR="001235E1" w:rsidRPr="00112211">
        <w:rPr>
          <w:rFonts w:hAnsi="標楷體" w:hint="eastAsia"/>
          <w:color w:val="000000" w:themeColor="text1"/>
        </w:rPr>
        <w:t>鄉</w:t>
      </w:r>
      <w:r w:rsidR="00EC7092" w:rsidRPr="00112211">
        <w:rPr>
          <w:rFonts w:hAnsi="標楷體" w:hint="eastAsia"/>
          <w:color w:val="000000" w:themeColor="text1"/>
        </w:rPr>
        <w:t>前</w:t>
      </w:r>
      <w:r w:rsidR="001235E1" w:rsidRPr="00112211">
        <w:rPr>
          <w:rFonts w:hAnsi="標楷體" w:hint="eastAsia"/>
          <w:color w:val="000000" w:themeColor="text1"/>
        </w:rPr>
        <w:t>鄉長</w:t>
      </w:r>
      <w:r w:rsidR="00EC7092" w:rsidRPr="00112211">
        <w:rPr>
          <w:rFonts w:hAnsi="標楷體" w:hint="eastAsia"/>
          <w:color w:val="000000" w:themeColor="text1"/>
        </w:rPr>
        <w:t>古佳川</w:t>
      </w:r>
      <w:r w:rsidR="0024709F" w:rsidRPr="00112211">
        <w:rPr>
          <w:rFonts w:hAnsi="標楷體" w:hint="eastAsia"/>
          <w:color w:val="000000" w:themeColor="text1"/>
        </w:rPr>
        <w:t>，於任職期間，</w:t>
      </w:r>
      <w:bookmarkStart w:id="14" w:name="_Hlk192153337"/>
      <w:r w:rsidR="0039712A" w:rsidRPr="00112211">
        <w:rPr>
          <w:rFonts w:hAnsi="標楷體" w:hint="eastAsia"/>
          <w:color w:val="000000" w:themeColor="text1"/>
        </w:rPr>
        <w:t>涉</w:t>
      </w:r>
      <w:r w:rsidR="009F2EF6" w:rsidRPr="00112211">
        <w:rPr>
          <w:rFonts w:hAnsi="標楷體" w:hint="eastAsia"/>
          <w:color w:val="000000" w:themeColor="text1"/>
        </w:rPr>
        <w:t>共同犯公務員利用職務機會詐取財物罪</w:t>
      </w:r>
      <w:bookmarkEnd w:id="14"/>
      <w:r w:rsidR="0039712A" w:rsidRPr="00112211">
        <w:rPr>
          <w:rFonts w:hAnsi="標楷體" w:hint="eastAsia"/>
          <w:color w:val="000000" w:themeColor="text1"/>
        </w:rPr>
        <w:t>及</w:t>
      </w:r>
      <w:r w:rsidR="009F2EF6" w:rsidRPr="00112211">
        <w:rPr>
          <w:rFonts w:hAnsi="標楷體" w:hint="eastAsia"/>
          <w:color w:val="000000" w:themeColor="text1"/>
        </w:rPr>
        <w:t>共同犯行使偽造私文書罪</w:t>
      </w:r>
      <w:r w:rsidR="00EC7092" w:rsidRPr="00112211">
        <w:rPr>
          <w:rFonts w:hAnsi="標楷體" w:hint="eastAsia"/>
          <w:color w:val="000000" w:themeColor="text1"/>
        </w:rPr>
        <w:t>，</w:t>
      </w:r>
      <w:r w:rsidR="00C63475" w:rsidRPr="00112211">
        <w:rPr>
          <w:rFonts w:hAnsi="標楷體" w:hint="eastAsia"/>
          <w:color w:val="000000" w:themeColor="text1"/>
        </w:rPr>
        <w:t>詐得</w:t>
      </w:r>
      <w:r w:rsidR="00CF6996" w:rsidRPr="00112211">
        <w:rPr>
          <w:rFonts w:hAnsi="標楷體" w:hint="eastAsia"/>
          <w:color w:val="000000" w:themeColor="text1"/>
        </w:rPr>
        <w:t>新臺幣(下同)5萬8,350元</w:t>
      </w:r>
      <w:r w:rsidR="00C71993" w:rsidRPr="00112211">
        <w:rPr>
          <w:rFonts w:hAnsi="標楷體" w:hint="eastAsia"/>
          <w:color w:val="000000" w:themeColor="text1"/>
        </w:rPr>
        <w:t>，</w:t>
      </w:r>
      <w:r w:rsidR="00C71993" w:rsidRPr="00112211">
        <w:rPr>
          <w:rFonts w:hAnsi="標楷體" w:hint="eastAsia"/>
          <w:color w:val="000000" w:themeColor="text1"/>
          <w:lang w:eastAsia="zh-HK"/>
        </w:rPr>
        <w:t>核其所為已</w:t>
      </w:r>
      <w:r w:rsidR="00213B58" w:rsidRPr="00112211">
        <w:rPr>
          <w:rFonts w:hAnsi="標楷體" w:hint="eastAsia"/>
          <w:color w:val="000000" w:themeColor="text1"/>
          <w:lang w:eastAsia="zh-HK"/>
        </w:rPr>
        <w:t>違反</w:t>
      </w:r>
      <w:r w:rsidR="00630675" w:rsidRPr="00112211">
        <w:rPr>
          <w:rFonts w:hAnsi="標楷體"/>
          <w:color w:val="000000" w:themeColor="text1"/>
        </w:rPr>
        <w:t>公務員服務法第1條</w:t>
      </w:r>
      <w:r w:rsidR="00C71993" w:rsidRPr="00112211">
        <w:rPr>
          <w:rFonts w:hAnsi="標楷體" w:hint="eastAsia"/>
          <w:color w:val="000000" w:themeColor="text1"/>
        </w:rPr>
        <w:t>、第6條及第7條</w:t>
      </w:r>
      <w:r w:rsidR="00707A83" w:rsidRPr="00112211">
        <w:rPr>
          <w:rFonts w:hAnsi="標楷體" w:hint="eastAsia"/>
          <w:color w:val="000000" w:themeColor="text1"/>
        </w:rPr>
        <w:t>等相關</w:t>
      </w:r>
      <w:r w:rsidR="00213B58" w:rsidRPr="00112211">
        <w:rPr>
          <w:rFonts w:hAnsi="標楷體" w:hint="eastAsia"/>
          <w:color w:val="000000" w:themeColor="text1"/>
          <w:lang w:eastAsia="zh-HK"/>
        </w:rPr>
        <w:t>規定</w:t>
      </w:r>
      <w:r w:rsidR="00EC493D" w:rsidRPr="00112211">
        <w:rPr>
          <w:rFonts w:hAnsi="標楷體" w:hint="eastAsia"/>
          <w:color w:val="000000" w:themeColor="text1"/>
        </w:rPr>
        <w:t>，</w:t>
      </w:r>
      <w:r w:rsidR="00187163" w:rsidRPr="00112211">
        <w:rPr>
          <w:rFonts w:hAnsi="標楷體" w:hint="eastAsia"/>
          <w:color w:val="000000" w:themeColor="text1"/>
        </w:rPr>
        <w:t>違法失職事證明確，嚴重敗壞官箴，損害政府信譽及公務人員廉潔形象，核有重大違失</w:t>
      </w:r>
      <w:r w:rsidR="00EC493D" w:rsidRPr="00112211">
        <w:rPr>
          <w:rFonts w:hAnsi="標楷體" w:hint="eastAsia"/>
          <w:color w:val="000000" w:themeColor="text1"/>
        </w:rPr>
        <w:t>，</w:t>
      </w:r>
      <w:r w:rsidR="004418A1" w:rsidRPr="00112211">
        <w:rPr>
          <w:rFonts w:hAnsi="標楷體"/>
          <w:color w:val="000000" w:themeColor="text1"/>
        </w:rPr>
        <w:t>爰依法提案彈劾。</w:t>
      </w:r>
    </w:p>
    <w:p w:rsidR="004D3439" w:rsidRPr="00112211" w:rsidRDefault="00240F9D" w:rsidP="00D56985">
      <w:pPr>
        <w:pStyle w:val="1"/>
        <w:overflowPunct w:val="0"/>
        <w:spacing w:beforeLines="30" w:before="137"/>
        <w:ind w:left="697" w:hanging="697"/>
        <w:rPr>
          <w:rFonts w:hAnsi="標楷體"/>
          <w:color w:val="000000" w:themeColor="text1"/>
        </w:rPr>
      </w:pPr>
      <w:r w:rsidRPr="00112211">
        <w:rPr>
          <w:rFonts w:hAnsi="標楷體"/>
          <w:color w:val="000000" w:themeColor="text1"/>
        </w:rPr>
        <w:t>違法</w:t>
      </w:r>
      <w:r w:rsidR="00424E29" w:rsidRPr="00112211">
        <w:rPr>
          <w:rFonts w:hAnsi="標楷體" w:hint="eastAsia"/>
          <w:color w:val="000000" w:themeColor="text1"/>
          <w:lang w:eastAsia="zh-HK"/>
        </w:rPr>
        <w:t>或</w:t>
      </w:r>
      <w:r w:rsidR="00424E29" w:rsidRPr="00112211">
        <w:rPr>
          <w:rFonts w:hAnsi="標楷體"/>
          <w:color w:val="000000" w:themeColor="text1"/>
        </w:rPr>
        <w:t>失職之事實</w:t>
      </w:r>
      <w:r w:rsidR="00424E29" w:rsidRPr="00112211">
        <w:rPr>
          <w:rFonts w:hAnsi="標楷體" w:hint="eastAsia"/>
          <w:color w:val="000000" w:themeColor="text1"/>
          <w:lang w:eastAsia="zh-HK"/>
        </w:rPr>
        <w:t>及</w:t>
      </w:r>
      <w:r w:rsidRPr="00112211">
        <w:rPr>
          <w:rFonts w:hAnsi="標楷體"/>
          <w:color w:val="000000" w:themeColor="text1"/>
        </w:rPr>
        <w:t>證據：</w:t>
      </w:r>
    </w:p>
    <w:p w:rsidR="00BF1687" w:rsidRPr="00112211" w:rsidRDefault="00743E86" w:rsidP="00D56985">
      <w:pPr>
        <w:pStyle w:val="11"/>
        <w:kinsoku/>
        <w:overflowPunct w:val="0"/>
        <w:ind w:left="680" w:firstLine="680"/>
        <w:rPr>
          <w:rFonts w:hAnsi="標楷體"/>
          <w:color w:val="000000" w:themeColor="text1"/>
        </w:rPr>
      </w:pPr>
      <w:r>
        <w:rPr>
          <w:rFonts w:hAnsi="標楷體"/>
          <w:color w:val="000000" w:themeColor="text1"/>
        </w:rPr>
        <w:t>被彈劾人</w:t>
      </w:r>
      <w:r w:rsidR="00CF6996" w:rsidRPr="00112211">
        <w:rPr>
          <w:rFonts w:hAnsi="標楷體" w:hint="eastAsia"/>
          <w:color w:val="000000" w:themeColor="text1"/>
        </w:rPr>
        <w:t>古佳川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係前任</w:t>
      </w:r>
      <w:r w:rsidR="00CF6996" w:rsidRPr="00112211">
        <w:rPr>
          <w:rFonts w:hAnsi="標楷體" w:hint="eastAsia"/>
          <w:bCs/>
          <w:color w:val="000000" w:themeColor="text1"/>
          <w:lang w:eastAsia="zh-HK"/>
        </w:rPr>
        <w:t>屏東縣長治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鄉鄉長（任期自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107年12月25日至11</w:t>
      </w:r>
      <w:r w:rsidR="00CF6996" w:rsidRPr="00112211">
        <w:rPr>
          <w:rFonts w:hAnsi="標楷體" w:hint="eastAsia"/>
          <w:bCs/>
          <w:color w:val="000000" w:themeColor="text1"/>
        </w:rPr>
        <w:t>3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年</w:t>
      </w:r>
      <w:r w:rsidR="00774CE3" w:rsidRPr="00112211">
        <w:rPr>
          <w:rFonts w:hAnsi="標楷體" w:hint="eastAsia"/>
          <w:bCs/>
          <w:color w:val="000000" w:themeColor="text1"/>
        </w:rPr>
        <w:t>4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月</w:t>
      </w:r>
      <w:r w:rsidR="00774CE3" w:rsidRPr="00112211">
        <w:rPr>
          <w:rFonts w:hAnsi="標楷體" w:hint="eastAsia"/>
          <w:bCs/>
          <w:color w:val="000000" w:themeColor="text1"/>
        </w:rPr>
        <w:t>29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日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止）</w:t>
      </w:r>
      <w:r w:rsidR="003B404A" w:rsidRPr="00112211">
        <w:rPr>
          <w:rFonts w:hAnsi="標楷體" w:hint="eastAsia"/>
          <w:bCs/>
          <w:color w:val="000000" w:themeColor="text1"/>
          <w:lang w:eastAsia="zh-HK"/>
        </w:rPr>
        <w:t>【</w:t>
      </w:r>
      <w:r w:rsidR="00BE4E9D" w:rsidRPr="00112211">
        <w:rPr>
          <w:rFonts w:hAnsi="標楷體" w:hint="eastAsia"/>
          <w:color w:val="000000" w:themeColor="text1"/>
        </w:rPr>
        <w:t>附件</w:t>
      </w:r>
      <w:r w:rsidR="00BE4E9D" w:rsidRPr="00112211">
        <w:rPr>
          <w:rFonts w:hAnsi="標楷體"/>
          <w:color w:val="000000" w:themeColor="text1"/>
        </w:rPr>
        <w:t>1</w:t>
      </w:r>
      <w:r w:rsidR="00BE4E9D" w:rsidRPr="00112211">
        <w:rPr>
          <w:rFonts w:hAnsi="標楷體" w:hint="eastAsia"/>
          <w:color w:val="000000" w:themeColor="text1"/>
        </w:rPr>
        <w:t>，</w:t>
      </w:r>
      <w:r w:rsidR="009B0B40" w:rsidRPr="00112211">
        <w:rPr>
          <w:rFonts w:hAnsi="標楷體" w:hint="eastAsia"/>
          <w:color w:val="000000" w:themeColor="text1"/>
        </w:rPr>
        <w:t>第</w:t>
      </w:r>
      <w:r w:rsidR="005E16DC" w:rsidRPr="00112211">
        <w:rPr>
          <w:rFonts w:hAnsi="標楷體" w:hint="eastAsia"/>
          <w:color w:val="000000" w:themeColor="text1"/>
        </w:rPr>
        <w:t>2</w:t>
      </w:r>
      <w:r w:rsidR="009B0B40"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="00E70755" w:rsidRPr="00112211">
        <w:rPr>
          <w:rFonts w:hAnsi="標楷體" w:hint="eastAsia"/>
          <w:color w:val="000000" w:themeColor="text1"/>
        </w:rPr>
        <w:t>，於113年4月29日辭職</w:t>
      </w:r>
      <w:r w:rsidR="00774CE3" w:rsidRPr="00112211">
        <w:rPr>
          <w:rFonts w:hAnsi="標楷體" w:hint="eastAsia"/>
          <w:color w:val="000000" w:themeColor="text1"/>
        </w:rPr>
        <w:t>【附件2，第5頁】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，</w:t>
      </w:r>
      <w:r w:rsidR="00E70755" w:rsidRPr="00112211">
        <w:rPr>
          <w:rFonts w:hAnsi="標楷體" w:hint="eastAsia"/>
          <w:bCs/>
          <w:color w:val="000000" w:themeColor="text1"/>
          <w:lang w:eastAsia="zh-HK"/>
        </w:rPr>
        <w:t>其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依地方制度法第57條規定，對外代表</w:t>
      </w:r>
      <w:r w:rsidR="007C0320" w:rsidRPr="00112211">
        <w:rPr>
          <w:rFonts w:hAnsi="標楷體" w:hint="eastAsia"/>
          <w:bCs/>
          <w:color w:val="000000" w:themeColor="text1"/>
          <w:lang w:eastAsia="zh-HK"/>
        </w:rPr>
        <w:t>長治</w:t>
      </w:r>
      <w:r w:rsidR="00816E48" w:rsidRPr="00112211">
        <w:rPr>
          <w:rFonts w:hAnsi="標楷體" w:hint="eastAsia"/>
          <w:bCs/>
          <w:color w:val="000000" w:themeColor="text1"/>
          <w:lang w:eastAsia="zh-HK"/>
        </w:rPr>
        <w:t>鄉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，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負責綜理</w:t>
      </w:r>
      <w:r w:rsidR="00816E48" w:rsidRPr="00112211">
        <w:rPr>
          <w:rFonts w:hAnsi="標楷體" w:hint="eastAsia"/>
          <w:bCs/>
          <w:color w:val="000000" w:themeColor="text1"/>
          <w:lang w:eastAsia="zh-HK"/>
        </w:rPr>
        <w:t>該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鄉所有鄉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政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業務及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指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揮、監督</w:t>
      </w:r>
      <w:r w:rsidR="00816E48" w:rsidRPr="00112211">
        <w:rPr>
          <w:rFonts w:hAnsi="標楷體" w:hint="eastAsia"/>
          <w:bCs/>
          <w:color w:val="000000" w:themeColor="text1"/>
          <w:lang w:eastAsia="zh-HK"/>
        </w:rPr>
        <w:t>該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鄉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公所所屬員工及機關，</w:t>
      </w:r>
      <w:r w:rsidR="00954411" w:rsidRPr="00112211">
        <w:rPr>
          <w:rFonts w:hAnsi="標楷體" w:hint="eastAsia"/>
          <w:bCs/>
          <w:color w:val="000000" w:themeColor="text1"/>
          <w:lang w:eastAsia="zh-HK"/>
        </w:rPr>
        <w:t>指揮監督</w:t>
      </w:r>
      <w:r w:rsidR="00AC4CE3" w:rsidRPr="00112211">
        <w:rPr>
          <w:rFonts w:hAnsi="標楷體" w:hint="eastAsia"/>
          <w:color w:val="000000" w:themeColor="text1"/>
        </w:rPr>
        <w:t>屏東縣長治鄉公所</w:t>
      </w:r>
      <w:r w:rsidR="00EE5062" w:rsidRPr="00112211">
        <w:rPr>
          <w:rFonts w:hAnsi="標楷體" w:hint="eastAsia"/>
          <w:color w:val="000000" w:themeColor="text1"/>
        </w:rPr>
        <w:t>(下稱</w:t>
      </w:r>
      <w:r w:rsidR="00954411" w:rsidRPr="00112211">
        <w:rPr>
          <w:rFonts w:hAnsi="標楷體" w:hint="eastAsia"/>
          <w:bCs/>
          <w:color w:val="000000" w:themeColor="text1"/>
          <w:lang w:eastAsia="zh-HK"/>
        </w:rPr>
        <w:t>長治鄉公所</w:t>
      </w:r>
      <w:r w:rsidR="00EE5062" w:rsidRPr="00112211">
        <w:rPr>
          <w:rFonts w:hAnsi="標楷體" w:hint="eastAsia"/>
          <w:bCs/>
          <w:color w:val="000000" w:themeColor="text1"/>
        </w:rPr>
        <w:t>)</w:t>
      </w:r>
      <w:r w:rsidR="00954411" w:rsidRPr="00112211">
        <w:rPr>
          <w:rFonts w:hAnsi="標楷體" w:hint="eastAsia"/>
          <w:bCs/>
          <w:color w:val="000000" w:themeColor="text1"/>
          <w:lang w:eastAsia="zh-HK"/>
        </w:rPr>
        <w:t>所屬課、室及審核請購核銷、撥款業務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，係依法令服務於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地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方自</w:t>
      </w:r>
      <w:r w:rsidR="00721B4B" w:rsidRPr="00112211">
        <w:rPr>
          <w:rFonts w:hAnsi="標楷體" w:hint="eastAsia"/>
          <w:bCs/>
          <w:color w:val="000000" w:themeColor="text1"/>
          <w:lang w:eastAsia="zh-HK"/>
        </w:rPr>
        <w:t>治團體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所屬機關而具有法定</w:t>
      </w:r>
      <w:r w:rsidR="00AD66DC" w:rsidRPr="00112211">
        <w:rPr>
          <w:rFonts w:hAnsi="標楷體" w:hint="eastAsia"/>
          <w:bCs/>
          <w:color w:val="000000" w:themeColor="text1"/>
          <w:lang w:eastAsia="zh-HK"/>
        </w:rPr>
        <w:t>權</w:t>
      </w:r>
      <w:r w:rsidR="005C0137" w:rsidRPr="00112211">
        <w:rPr>
          <w:rFonts w:hAnsi="標楷體" w:hint="eastAsia"/>
          <w:bCs/>
          <w:color w:val="000000" w:themeColor="text1"/>
          <w:lang w:eastAsia="zh-HK"/>
        </w:rPr>
        <w:t>限之公務員。</w:t>
      </w:r>
      <w:r>
        <w:rPr>
          <w:rFonts w:hAnsi="標楷體"/>
          <w:color w:val="000000" w:themeColor="text1"/>
        </w:rPr>
        <w:t>被彈劾人</w:t>
      </w:r>
      <w:r w:rsidR="00054AB4" w:rsidRPr="00112211">
        <w:rPr>
          <w:rFonts w:hAnsi="標楷體" w:hint="eastAsia"/>
          <w:color w:val="000000" w:themeColor="text1"/>
        </w:rPr>
        <w:t>身為</w:t>
      </w:r>
      <w:r w:rsidR="00415817" w:rsidRPr="00112211">
        <w:rPr>
          <w:rFonts w:hAnsi="標楷體" w:hint="eastAsia"/>
          <w:color w:val="000000" w:themeColor="text1"/>
        </w:rPr>
        <w:t>屏東縣</w:t>
      </w:r>
      <w:r w:rsidR="00954411" w:rsidRPr="00112211">
        <w:rPr>
          <w:rFonts w:hAnsi="標楷體" w:hint="eastAsia"/>
          <w:color w:val="000000" w:themeColor="text1"/>
        </w:rPr>
        <w:t>長治</w:t>
      </w:r>
      <w:r w:rsidR="001235E1" w:rsidRPr="00112211">
        <w:rPr>
          <w:rFonts w:hAnsi="標楷體" w:hint="eastAsia"/>
          <w:color w:val="000000" w:themeColor="text1"/>
        </w:rPr>
        <w:t>鄉鄉長</w:t>
      </w:r>
      <w:r w:rsidR="00054AB4" w:rsidRPr="00112211">
        <w:rPr>
          <w:rFonts w:hAnsi="標楷體" w:hint="eastAsia"/>
          <w:color w:val="000000" w:themeColor="text1"/>
        </w:rPr>
        <w:t>，</w:t>
      </w:r>
      <w:r w:rsidR="00954411" w:rsidRPr="00112211">
        <w:rPr>
          <w:rFonts w:hAnsi="標楷體" w:hint="eastAsia"/>
          <w:color w:val="000000" w:themeColor="text1"/>
        </w:rPr>
        <w:t>本應奉公守法，清廉自持，以維護政府機關之紀律及形象</w:t>
      </w:r>
      <w:r w:rsidR="00AF6898" w:rsidRPr="00112211">
        <w:rPr>
          <w:rFonts w:hAnsi="標楷體" w:hint="eastAsia"/>
          <w:color w:val="000000" w:themeColor="text1"/>
        </w:rPr>
        <w:t>，</w:t>
      </w:r>
      <w:r w:rsidR="00BF1687" w:rsidRPr="00112211">
        <w:rPr>
          <w:rFonts w:hAnsi="標楷體" w:hint="eastAsia"/>
          <w:color w:val="000000" w:themeColor="text1"/>
        </w:rPr>
        <w:t>詎</w:t>
      </w:r>
      <w:r w:rsidR="00054AB4" w:rsidRPr="00112211">
        <w:rPr>
          <w:rFonts w:hAnsi="標楷體" w:hint="eastAsia"/>
          <w:color w:val="000000" w:themeColor="text1"/>
        </w:rPr>
        <w:t>其</w:t>
      </w:r>
      <w:r w:rsidR="00BF1687" w:rsidRPr="00112211">
        <w:rPr>
          <w:rFonts w:hAnsi="標楷體" w:hint="eastAsia"/>
          <w:color w:val="000000" w:themeColor="text1"/>
        </w:rPr>
        <w:t>於任職鄉長期間，</w:t>
      </w:r>
      <w:r w:rsidR="005A636D" w:rsidRPr="00112211">
        <w:rPr>
          <w:rFonts w:hAnsi="標楷體" w:hint="eastAsia"/>
          <w:color w:val="000000" w:themeColor="text1"/>
        </w:rPr>
        <w:t>竟藉由</w:t>
      </w:r>
      <w:bookmarkStart w:id="15" w:name="_Hlk183695413"/>
      <w:r w:rsidR="00954411" w:rsidRPr="00112211">
        <w:rPr>
          <w:rFonts w:hAnsi="標楷體" w:hint="eastAsia"/>
          <w:color w:val="000000" w:themeColor="text1"/>
        </w:rPr>
        <w:t>審核請購核銷、撥款業務</w:t>
      </w:r>
      <w:r w:rsidR="005A636D" w:rsidRPr="00112211">
        <w:rPr>
          <w:rFonts w:hAnsi="標楷體" w:hint="eastAsia"/>
          <w:color w:val="000000" w:themeColor="text1"/>
        </w:rPr>
        <w:t>之權限，</w:t>
      </w:r>
      <w:r w:rsidR="00954411" w:rsidRPr="00112211">
        <w:rPr>
          <w:rFonts w:hAnsi="標楷體" w:hint="eastAsia"/>
          <w:color w:val="000000" w:themeColor="text1"/>
        </w:rPr>
        <w:t>指示</w:t>
      </w:r>
      <w:r w:rsidR="009D5B64" w:rsidRPr="00112211">
        <w:rPr>
          <w:rFonts w:hAnsi="標楷體" w:hint="eastAsia"/>
          <w:color w:val="000000" w:themeColor="text1"/>
        </w:rPr>
        <w:t>張○棟</w:t>
      </w:r>
      <w:bookmarkStart w:id="16" w:name="_Hlk192148252"/>
      <w:r w:rsidR="006E2A5B" w:rsidRPr="00112211">
        <w:rPr>
          <w:rFonts w:hAnsi="標楷體" w:hint="eastAsia"/>
          <w:color w:val="000000" w:themeColor="text1"/>
        </w:rPr>
        <w:t>(時任長治鄉公所財行課課員，並於109年1月起擔任鄉長古佳川助理，負責陪同鄉長走訪公務行程、處理鄉長交辦事項及核銷經費等業務)</w:t>
      </w:r>
      <w:bookmarkEnd w:id="16"/>
      <w:r w:rsidR="00954411" w:rsidRPr="00112211">
        <w:rPr>
          <w:rFonts w:hAnsi="標楷體" w:hint="eastAsia"/>
          <w:color w:val="000000" w:themeColor="text1"/>
        </w:rPr>
        <w:t>以填寫免用統一發票空白收據</w:t>
      </w:r>
      <w:r w:rsidR="00054FCA" w:rsidRPr="00112211">
        <w:rPr>
          <w:rFonts w:hAnsi="標楷體" w:hint="eastAsia"/>
          <w:color w:val="000000" w:themeColor="text1"/>
        </w:rPr>
        <w:t>(</w:t>
      </w:r>
      <w:r w:rsidR="00954411" w:rsidRPr="00112211">
        <w:rPr>
          <w:rFonts w:hAnsi="標楷體" w:hint="eastAsia"/>
          <w:color w:val="000000" w:themeColor="text1"/>
        </w:rPr>
        <w:t>下稱空白收據）不實核銷之方式，向</w:t>
      </w:r>
      <w:r w:rsidR="00C26BB4" w:rsidRPr="00112211">
        <w:rPr>
          <w:rFonts w:hAnsi="標楷體" w:hint="eastAsia"/>
          <w:color w:val="000000" w:themeColor="text1"/>
        </w:rPr>
        <w:t>長治鄉公所</w:t>
      </w:r>
      <w:r w:rsidR="00954411" w:rsidRPr="00112211">
        <w:rPr>
          <w:rFonts w:hAnsi="標楷體" w:hint="eastAsia"/>
          <w:color w:val="000000" w:themeColor="text1"/>
        </w:rPr>
        <w:t>辦理</w:t>
      </w:r>
      <w:r w:rsidR="00954411" w:rsidRPr="00112211">
        <w:rPr>
          <w:rFonts w:hAnsi="標楷體" w:hint="eastAsia"/>
          <w:color w:val="000000" w:themeColor="text1"/>
        </w:rPr>
        <w:lastRenderedPageBreak/>
        <w:t>核銷請款，</w:t>
      </w:r>
      <w:r w:rsidR="00C63475" w:rsidRPr="00112211">
        <w:rPr>
          <w:rFonts w:hAnsi="標楷體" w:hint="eastAsia"/>
          <w:color w:val="000000" w:themeColor="text1"/>
        </w:rPr>
        <w:t>詐得</w:t>
      </w:r>
      <w:r w:rsidR="00954411" w:rsidRPr="00112211">
        <w:rPr>
          <w:rFonts w:hAnsi="標楷體" w:hint="eastAsia"/>
          <w:color w:val="000000" w:themeColor="text1"/>
        </w:rPr>
        <w:t>5萬8,350元</w:t>
      </w:r>
      <w:bookmarkEnd w:id="15"/>
      <w:r w:rsidR="005A636D" w:rsidRPr="00112211">
        <w:rPr>
          <w:rFonts w:hAnsi="標楷體" w:hint="eastAsia"/>
          <w:color w:val="000000" w:themeColor="text1"/>
        </w:rPr>
        <w:t>，</w:t>
      </w:r>
      <w:r w:rsidR="00C41573" w:rsidRPr="00112211">
        <w:rPr>
          <w:rFonts w:hAnsi="標楷體" w:hint="eastAsia"/>
          <w:color w:val="000000" w:themeColor="text1"/>
        </w:rPr>
        <w:t>茲將其違失行為分述如下：</w:t>
      </w:r>
    </w:p>
    <w:p w:rsidR="00772950" w:rsidRPr="00112211" w:rsidRDefault="00772950" w:rsidP="00D56985">
      <w:pPr>
        <w:pStyle w:val="2"/>
        <w:overflowPunct w:val="0"/>
        <w:ind w:left="1037"/>
        <w:rPr>
          <w:rFonts w:hAnsi="標楷體"/>
          <w:color w:val="000000" w:themeColor="text1"/>
        </w:rPr>
      </w:pPr>
      <w:bookmarkStart w:id="17" w:name="_Toc524902730"/>
      <w:r w:rsidRPr="00112211">
        <w:rPr>
          <w:rFonts w:hAnsi="標楷體" w:hint="eastAsia"/>
          <w:color w:val="000000" w:themeColor="text1"/>
        </w:rPr>
        <w:t>古佳川為支付個人律師費部分：</w:t>
      </w:r>
    </w:p>
    <w:p w:rsidR="00772950" w:rsidRPr="00112211" w:rsidRDefault="0077295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古佳川前因涉嫌在LINE群組「長治鄉德協大字</w:t>
      </w:r>
      <w:r w:rsidR="007D1721" w:rsidRPr="00112211">
        <w:rPr>
          <w:rFonts w:hint="eastAsia"/>
          <w:color w:val="000000" w:themeColor="text1"/>
        </w:rPr>
        <w:t>鍾○濱</w:t>
      </w:r>
      <w:r w:rsidRPr="00112211">
        <w:rPr>
          <w:rFonts w:hint="eastAsia"/>
          <w:color w:val="000000" w:themeColor="text1"/>
        </w:rPr>
        <w:t>立委後援會」中公開發言指摘</w:t>
      </w:r>
      <w:r w:rsidR="007D1721" w:rsidRPr="00112211">
        <w:rPr>
          <w:rFonts w:hint="eastAsia"/>
          <w:color w:val="000000" w:themeColor="text1"/>
        </w:rPr>
        <w:t>邱○娟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邱○龍</w:t>
      </w:r>
      <w:r w:rsidRPr="00112211">
        <w:rPr>
          <w:rFonts w:hint="eastAsia"/>
          <w:color w:val="000000" w:themeColor="text1"/>
        </w:rPr>
        <w:t>，經</w:t>
      </w:r>
      <w:r w:rsidR="007D1721" w:rsidRPr="00112211">
        <w:rPr>
          <w:rFonts w:hint="eastAsia"/>
          <w:color w:val="000000" w:themeColor="text1"/>
        </w:rPr>
        <w:t>邱○娟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邱○龍</w:t>
      </w:r>
      <w:r w:rsidRPr="00112211">
        <w:rPr>
          <w:rFonts w:hint="eastAsia"/>
          <w:color w:val="000000" w:themeColor="text1"/>
        </w:rPr>
        <w:t>向</w:t>
      </w:r>
      <w:r w:rsidR="00FE6DAC" w:rsidRPr="00112211">
        <w:rPr>
          <w:rFonts w:hint="eastAsia"/>
          <w:color w:val="000000" w:themeColor="text1"/>
        </w:rPr>
        <w:t>臺灣</w:t>
      </w:r>
      <w:r w:rsidRPr="00112211">
        <w:rPr>
          <w:rFonts w:hint="eastAsia"/>
          <w:color w:val="000000" w:themeColor="text1"/>
        </w:rPr>
        <w:t>屏東地</w:t>
      </w:r>
      <w:r w:rsidR="00FE6DAC" w:rsidRPr="00112211">
        <w:rPr>
          <w:rFonts w:hint="eastAsia"/>
          <w:color w:val="000000" w:themeColor="text1"/>
        </w:rPr>
        <w:t>方</w:t>
      </w:r>
      <w:r w:rsidRPr="00112211">
        <w:rPr>
          <w:rFonts w:hint="eastAsia"/>
          <w:color w:val="000000" w:themeColor="text1"/>
        </w:rPr>
        <w:t>檢</w:t>
      </w:r>
      <w:r w:rsidR="00FE6DAC" w:rsidRPr="00112211">
        <w:rPr>
          <w:rFonts w:hint="eastAsia"/>
          <w:color w:val="000000" w:themeColor="text1"/>
        </w:rPr>
        <w:t>察</w:t>
      </w:r>
      <w:r w:rsidRPr="00112211">
        <w:rPr>
          <w:rFonts w:hint="eastAsia"/>
          <w:color w:val="000000" w:themeColor="text1"/>
        </w:rPr>
        <w:t>署提出妨害名譽告訴，古佳川為尋求律師協助，於109年4月17日簽署委任狀，委任斯時在長治鄉公所擔任民眾法律諮詢服務之</w:t>
      </w:r>
      <w:r w:rsidR="007D1721" w:rsidRPr="00112211">
        <w:rPr>
          <w:rFonts w:hint="eastAsia"/>
          <w:color w:val="000000" w:themeColor="text1"/>
        </w:rPr>
        <w:t>蔡○諺</w:t>
      </w:r>
      <w:r w:rsidRPr="00112211">
        <w:rPr>
          <w:rFonts w:hint="eastAsia"/>
          <w:color w:val="000000" w:themeColor="text1"/>
        </w:rPr>
        <w:t>律師擔任上開案件之辯護人，並經</w:t>
      </w:r>
      <w:r w:rsidR="007D1721" w:rsidRPr="00112211">
        <w:rPr>
          <w:rFonts w:hint="eastAsia"/>
          <w:color w:val="000000" w:themeColor="text1"/>
        </w:rPr>
        <w:t>蔡○諺</w:t>
      </w:r>
      <w:r w:rsidRPr="00112211">
        <w:rPr>
          <w:rFonts w:hint="eastAsia"/>
          <w:color w:val="000000" w:themeColor="text1"/>
        </w:rPr>
        <w:t>律師告知律師費為4萬元。</w:t>
      </w:r>
    </w:p>
    <w:p w:rsidR="006E0E20" w:rsidRPr="00112211" w:rsidRDefault="0077295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詎古佳川為籌措上開4萬元之律師費，竟於109年5月24日前某時，指示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以填寫空白收據不實核銷之方式，向長治鄉公所辦理核銷請款</w:t>
      </w:r>
      <w:r w:rsidR="008659DE" w:rsidRPr="00112211">
        <w:rPr>
          <w:rFonts w:hint="eastAsia"/>
          <w:color w:val="000000" w:themeColor="text1"/>
        </w:rPr>
        <w:t>。</w:t>
      </w:r>
      <w:bookmarkStart w:id="18" w:name="_Hlk184909862"/>
      <w:r w:rsidR="008659DE" w:rsidRPr="00112211">
        <w:rPr>
          <w:rFonts w:hint="eastAsia"/>
          <w:color w:val="000000" w:themeColor="text1"/>
        </w:rPr>
        <w:t>此有</w:t>
      </w:r>
      <w:r w:rsidR="009D5B64" w:rsidRPr="00112211">
        <w:rPr>
          <w:rFonts w:hint="eastAsia"/>
          <w:color w:val="000000" w:themeColor="text1"/>
        </w:rPr>
        <w:t>張○棟</w:t>
      </w:r>
      <w:r w:rsidR="008659DE" w:rsidRPr="00112211">
        <w:rPr>
          <w:rFonts w:hint="eastAsia"/>
          <w:color w:val="000000" w:themeColor="text1"/>
        </w:rPr>
        <w:t>手機109年4月29日登錄「聯絡律師」事項之行事曆截圖</w:t>
      </w:r>
      <w:r w:rsidR="003B404A" w:rsidRPr="00112211">
        <w:rPr>
          <w:rFonts w:hint="eastAsia"/>
          <w:color w:val="000000" w:themeColor="text1"/>
        </w:rPr>
        <w:t>【</w:t>
      </w:r>
      <w:r w:rsidR="008659DE" w:rsidRPr="00112211">
        <w:rPr>
          <w:rFonts w:hint="eastAsia"/>
          <w:color w:val="000000" w:themeColor="text1"/>
        </w:rPr>
        <w:t>附件</w:t>
      </w:r>
      <w:r w:rsidR="00774CE3" w:rsidRPr="00112211">
        <w:rPr>
          <w:rFonts w:hint="eastAsia"/>
          <w:color w:val="000000" w:themeColor="text1"/>
        </w:rPr>
        <w:t>3</w:t>
      </w:r>
      <w:r w:rsidR="008659DE" w:rsidRPr="00112211">
        <w:rPr>
          <w:rFonts w:hint="eastAsia"/>
          <w:color w:val="000000" w:themeColor="text1"/>
        </w:rPr>
        <w:t>，第</w:t>
      </w:r>
      <w:r w:rsidR="00774CE3" w:rsidRPr="00112211">
        <w:rPr>
          <w:rFonts w:hint="eastAsia"/>
          <w:color w:val="000000" w:themeColor="text1"/>
        </w:rPr>
        <w:t>6</w:t>
      </w:r>
      <w:r w:rsidR="008659DE" w:rsidRPr="00112211">
        <w:rPr>
          <w:rFonts w:hint="eastAsia"/>
          <w:color w:val="000000" w:themeColor="text1"/>
        </w:rPr>
        <w:t>頁</w:t>
      </w:r>
      <w:r w:rsidR="003B404A" w:rsidRPr="00112211">
        <w:rPr>
          <w:rFonts w:hint="eastAsia"/>
          <w:color w:val="000000" w:themeColor="text1"/>
        </w:rPr>
        <w:t>】</w:t>
      </w:r>
      <w:r w:rsidR="008659DE" w:rsidRPr="00112211">
        <w:rPr>
          <w:rFonts w:hint="eastAsia"/>
          <w:color w:val="000000" w:themeColor="text1"/>
        </w:rPr>
        <w:t>在卷可稽</w:t>
      </w:r>
      <w:bookmarkEnd w:id="18"/>
      <w:r w:rsidR="00257A38" w:rsidRPr="00112211">
        <w:rPr>
          <w:rFonts w:hint="eastAsia"/>
          <w:color w:val="000000" w:themeColor="text1"/>
        </w:rPr>
        <w:t>，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遂於109年5月24日、2</w:t>
      </w:r>
      <w:r w:rsidRPr="00112211">
        <w:rPr>
          <w:color w:val="000000" w:themeColor="text1"/>
        </w:rPr>
        <w:t>6</w:t>
      </w:r>
      <w:r w:rsidRPr="00112211">
        <w:rPr>
          <w:rFonts w:hint="eastAsia"/>
          <w:color w:val="000000" w:themeColor="text1"/>
        </w:rPr>
        <w:t>日，在長治鄉公所助理辦公室，以其向</w:t>
      </w:r>
      <w:r w:rsidR="007D1721" w:rsidRPr="00112211">
        <w:rPr>
          <w:rFonts w:hint="eastAsia"/>
          <w:color w:val="000000" w:themeColor="text1"/>
        </w:rPr>
        <w:t>菓○棧</w:t>
      </w:r>
      <w:r w:rsidR="0012603D" w:rsidRPr="00112211">
        <w:rPr>
          <w:rFonts w:hint="eastAsia"/>
          <w:color w:val="000000" w:themeColor="text1"/>
        </w:rPr>
        <w:t>複合式餐飲店（下稱</w:t>
      </w:r>
      <w:r w:rsidR="007D1721" w:rsidRPr="00112211">
        <w:rPr>
          <w:rFonts w:hint="eastAsia"/>
          <w:color w:val="000000" w:themeColor="text1"/>
        </w:rPr>
        <w:t>菓○棧</w:t>
      </w:r>
      <w:r w:rsidR="0012603D" w:rsidRPr="00112211">
        <w:rPr>
          <w:rFonts w:hint="eastAsia"/>
          <w:color w:val="000000" w:themeColor="text1"/>
        </w:rPr>
        <w:t>餐廳）</w:t>
      </w:r>
      <w:r w:rsidRPr="00112211">
        <w:rPr>
          <w:rFonts w:hint="eastAsia"/>
          <w:color w:val="000000" w:themeColor="text1"/>
        </w:rPr>
        <w:t>取得之空白收據</w:t>
      </w:r>
      <w:r w:rsidRPr="00112211">
        <w:rPr>
          <w:color w:val="000000" w:themeColor="text1"/>
        </w:rPr>
        <w:t>2</w:t>
      </w:r>
      <w:r w:rsidRPr="00112211">
        <w:rPr>
          <w:rFonts w:hint="eastAsia"/>
          <w:color w:val="000000" w:themeColor="text1"/>
        </w:rPr>
        <w:t>張，分別未經</w:t>
      </w:r>
      <w:r w:rsidR="007D1721" w:rsidRPr="00112211">
        <w:rPr>
          <w:rFonts w:hint="eastAsia"/>
          <w:color w:val="000000" w:themeColor="text1"/>
        </w:rPr>
        <w:t>菓○棧</w:t>
      </w:r>
      <w:r w:rsidRPr="00112211">
        <w:rPr>
          <w:rFonts w:hint="eastAsia"/>
          <w:color w:val="000000" w:themeColor="text1"/>
        </w:rPr>
        <w:t>餐廳負責人同意，不實填寫「</w:t>
      </w:r>
      <w:r w:rsidRPr="00112211">
        <w:rPr>
          <w:color w:val="000000" w:themeColor="text1"/>
        </w:rPr>
        <w:t>109</w:t>
      </w:r>
      <w:r w:rsidRPr="00112211">
        <w:rPr>
          <w:rFonts w:hint="eastAsia"/>
          <w:color w:val="000000" w:themeColor="text1"/>
        </w:rPr>
        <w:t>年</w:t>
      </w:r>
      <w:r w:rsidRPr="00112211">
        <w:rPr>
          <w:color w:val="000000" w:themeColor="text1"/>
        </w:rPr>
        <w:t>5</w:t>
      </w:r>
      <w:r w:rsidRPr="00112211">
        <w:rPr>
          <w:rFonts w:hint="eastAsia"/>
          <w:color w:val="000000" w:themeColor="text1"/>
        </w:rPr>
        <w:t>月</w:t>
      </w:r>
      <w:r w:rsidRPr="00112211">
        <w:rPr>
          <w:color w:val="000000" w:themeColor="text1"/>
        </w:rPr>
        <w:t>24</w:t>
      </w:r>
      <w:r w:rsidRPr="00112211">
        <w:rPr>
          <w:rFonts w:hint="eastAsia"/>
          <w:color w:val="000000" w:themeColor="text1"/>
        </w:rPr>
        <w:t>日、餐費、</w:t>
      </w:r>
      <w:r w:rsidRPr="00112211">
        <w:rPr>
          <w:color w:val="000000" w:themeColor="text1"/>
        </w:rPr>
        <w:t>2</w:t>
      </w:r>
      <w:r w:rsidRPr="00112211">
        <w:rPr>
          <w:rFonts w:hint="eastAsia"/>
          <w:color w:val="000000" w:themeColor="text1"/>
        </w:rPr>
        <w:t>桌、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單價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color w:val="000000" w:themeColor="text1"/>
        </w:rPr>
        <w:t>7</w:t>
      </w:r>
      <w:r w:rsidR="006E0E20" w:rsidRPr="00112211">
        <w:rPr>
          <w:color w:val="000000" w:themeColor="text1"/>
        </w:rPr>
        <w:t>,</w:t>
      </w:r>
      <w:r w:rsidRPr="00112211">
        <w:rPr>
          <w:color w:val="000000" w:themeColor="text1"/>
        </w:rPr>
        <w:t>500</w:t>
      </w:r>
      <w:r w:rsidRPr="00112211">
        <w:rPr>
          <w:rFonts w:hint="eastAsia"/>
          <w:color w:val="000000" w:themeColor="text1"/>
        </w:rPr>
        <w:t>、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總價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color w:val="000000" w:themeColor="text1"/>
        </w:rPr>
        <w:t>15</w:t>
      </w:r>
      <w:r w:rsidR="006E0E20" w:rsidRPr="00112211">
        <w:rPr>
          <w:color w:val="000000" w:themeColor="text1"/>
        </w:rPr>
        <w:t>,</w:t>
      </w:r>
      <w:r w:rsidRPr="00112211">
        <w:rPr>
          <w:color w:val="000000" w:themeColor="text1"/>
        </w:rPr>
        <w:t>000</w:t>
      </w:r>
      <w:r w:rsidRPr="00112211">
        <w:rPr>
          <w:rFonts w:hint="eastAsia"/>
          <w:color w:val="000000" w:themeColor="text1"/>
        </w:rPr>
        <w:t>元」、「</w:t>
      </w:r>
      <w:r w:rsidRPr="00112211">
        <w:rPr>
          <w:color w:val="000000" w:themeColor="text1"/>
        </w:rPr>
        <w:t>109</w:t>
      </w:r>
      <w:r w:rsidRPr="00112211">
        <w:rPr>
          <w:rFonts w:hint="eastAsia"/>
          <w:color w:val="000000" w:themeColor="text1"/>
        </w:rPr>
        <w:t>年</w:t>
      </w:r>
      <w:r w:rsidRPr="00112211">
        <w:rPr>
          <w:color w:val="000000" w:themeColor="text1"/>
        </w:rPr>
        <w:t>5</w:t>
      </w:r>
      <w:r w:rsidRPr="00112211">
        <w:rPr>
          <w:rFonts w:hint="eastAsia"/>
          <w:color w:val="000000" w:themeColor="text1"/>
        </w:rPr>
        <w:t>月</w:t>
      </w:r>
      <w:r w:rsidRPr="00112211">
        <w:rPr>
          <w:color w:val="000000" w:themeColor="text1"/>
        </w:rPr>
        <w:t>26</w:t>
      </w:r>
      <w:r w:rsidRPr="00112211">
        <w:rPr>
          <w:rFonts w:hint="eastAsia"/>
          <w:color w:val="000000" w:themeColor="text1"/>
        </w:rPr>
        <w:t>日、餐費、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桌、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單價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color w:val="000000" w:themeColor="text1"/>
        </w:rPr>
        <w:t>6</w:t>
      </w:r>
      <w:r w:rsidR="006E0E20" w:rsidRPr="00112211">
        <w:rPr>
          <w:color w:val="000000" w:themeColor="text1"/>
        </w:rPr>
        <w:t>,</w:t>
      </w:r>
      <w:r w:rsidRPr="00112211">
        <w:rPr>
          <w:color w:val="000000" w:themeColor="text1"/>
        </w:rPr>
        <w:t>250</w:t>
      </w:r>
      <w:r w:rsidRPr="00112211">
        <w:rPr>
          <w:rFonts w:hint="eastAsia"/>
          <w:color w:val="000000" w:themeColor="text1"/>
        </w:rPr>
        <w:t>、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總價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color w:val="000000" w:themeColor="text1"/>
        </w:rPr>
        <w:t>25</w:t>
      </w:r>
      <w:r w:rsidR="006E0E20" w:rsidRPr="00112211">
        <w:rPr>
          <w:color w:val="000000" w:themeColor="text1"/>
        </w:rPr>
        <w:t>,</w:t>
      </w:r>
      <w:r w:rsidRPr="00112211">
        <w:rPr>
          <w:color w:val="000000" w:themeColor="text1"/>
        </w:rPr>
        <w:t>000</w:t>
      </w:r>
      <w:r w:rsidRPr="00112211">
        <w:rPr>
          <w:rFonts w:hint="eastAsia"/>
          <w:color w:val="000000" w:themeColor="text1"/>
        </w:rPr>
        <w:t>元」之虛偽內容後，交付不知情之長治鄉公所職員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而行使，並告以上開餐費乃公務支出，且係由古佳川代墊，再由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據此填報，將該等不實收據黏貼於長治鄉公所支出憑證黏存單（下稱支出憑證），並在核銷支出憑證之「用途摘要」欄分別登載「鄉長與地方人士會勘協助爭取經費會後餐會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5月24日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中餐」、「鄉長與地方人士會勘協爭取經費會後餐會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5月26日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晚餐」等不實內容，並於支出憑證右側空白處註記「本件由鄉</w:t>
      </w:r>
      <w:r w:rsidRPr="00112211">
        <w:rPr>
          <w:rFonts w:hint="eastAsia"/>
          <w:color w:val="000000" w:themeColor="text1"/>
        </w:rPr>
        <w:lastRenderedPageBreak/>
        <w:t>長先支付」等字樣後逐級陳核，使不知情之長治鄉公所主計、出納及相關權責人員於形式上審查後，均陷於錯誤，誤認古佳川有上述因公餐敘及代墊費用之事實，同意以一般事務費核銷，進而製作內容不實之長治鄉公所支出傳票及公庫支票後，經古佳川本人親自審閱核章而完成撥款程序。其後長治鄉公所即分別於109年5月29日、6月9日，如數撥付款項至古佳川所申辦之長治鄉農會帳戶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下稱古佳川長治鄉農會帳戶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內，以此方式詐得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萬元，足以生損害於</w:t>
      </w:r>
      <w:r w:rsidR="007D1721" w:rsidRPr="00112211">
        <w:rPr>
          <w:rFonts w:hint="eastAsia"/>
          <w:color w:val="000000" w:themeColor="text1"/>
        </w:rPr>
        <w:t>菓○棧</w:t>
      </w:r>
      <w:r w:rsidRPr="00112211">
        <w:rPr>
          <w:rFonts w:hint="eastAsia"/>
          <w:color w:val="000000" w:themeColor="text1"/>
        </w:rPr>
        <w:t>餐廳及長治鄉公所對於經費核銷管理之正確性。</w:t>
      </w:r>
    </w:p>
    <w:p w:rsidR="00772950" w:rsidRPr="00112211" w:rsidRDefault="0077295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嗣後，上開妨害名譽案件於</w:t>
      </w:r>
      <w:r w:rsidRPr="00112211">
        <w:rPr>
          <w:color w:val="000000" w:themeColor="text1"/>
        </w:rPr>
        <w:t>110</w:t>
      </w:r>
      <w:r w:rsidRPr="00112211">
        <w:rPr>
          <w:rFonts w:hint="eastAsia"/>
          <w:color w:val="000000" w:themeColor="text1"/>
        </w:rPr>
        <w:t>年</w:t>
      </w:r>
      <w:r w:rsidRPr="00112211">
        <w:rPr>
          <w:color w:val="000000" w:themeColor="text1"/>
        </w:rPr>
        <w:t>2</w:t>
      </w:r>
      <w:r w:rsidRPr="00112211">
        <w:rPr>
          <w:rFonts w:hint="eastAsia"/>
          <w:color w:val="000000" w:themeColor="text1"/>
        </w:rPr>
        <w:t>月</w:t>
      </w:r>
      <w:r w:rsidRPr="00112211">
        <w:rPr>
          <w:color w:val="000000" w:themeColor="text1"/>
        </w:rPr>
        <w:t>22</w:t>
      </w:r>
      <w:r w:rsidRPr="00112211">
        <w:rPr>
          <w:rFonts w:hint="eastAsia"/>
          <w:color w:val="000000" w:themeColor="text1"/>
        </w:rPr>
        <w:t>日偵</w:t>
      </w:r>
      <w:r w:rsidR="006A415F" w:rsidRPr="00112211">
        <w:rPr>
          <w:rFonts w:hint="eastAsia"/>
          <w:color w:val="000000" w:themeColor="text1"/>
        </w:rPr>
        <w:t>查終</w:t>
      </w:r>
      <w:r w:rsidRPr="00112211">
        <w:rPr>
          <w:rFonts w:hint="eastAsia"/>
          <w:color w:val="000000" w:themeColor="text1"/>
        </w:rPr>
        <w:t>結，</w:t>
      </w:r>
      <w:r w:rsidR="007D1721" w:rsidRPr="00112211">
        <w:rPr>
          <w:rFonts w:hint="eastAsia"/>
          <w:color w:val="000000" w:themeColor="text1"/>
        </w:rPr>
        <w:t>蔡○諺</w:t>
      </w:r>
      <w:r w:rsidRPr="00112211">
        <w:rPr>
          <w:rFonts w:hint="eastAsia"/>
          <w:color w:val="000000" w:themeColor="text1"/>
        </w:rPr>
        <w:t>律師於</w:t>
      </w:r>
      <w:r w:rsidR="00C83467" w:rsidRPr="00112211">
        <w:rPr>
          <w:rFonts w:hint="eastAsia"/>
          <w:color w:val="000000" w:themeColor="text1"/>
        </w:rPr>
        <w:t>110</w:t>
      </w:r>
      <w:r w:rsidRPr="00112211">
        <w:rPr>
          <w:rFonts w:hint="eastAsia"/>
          <w:color w:val="000000" w:themeColor="text1"/>
        </w:rPr>
        <w:t>年</w:t>
      </w:r>
      <w:r w:rsidRPr="00112211">
        <w:rPr>
          <w:color w:val="000000" w:themeColor="text1"/>
        </w:rPr>
        <w:t>3</w:t>
      </w:r>
      <w:r w:rsidRPr="00112211">
        <w:rPr>
          <w:rFonts w:hint="eastAsia"/>
          <w:color w:val="000000" w:themeColor="text1"/>
        </w:rPr>
        <w:t>月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日以通訊軟體</w:t>
      </w:r>
      <w:r w:rsidRPr="00112211">
        <w:rPr>
          <w:color w:val="000000" w:themeColor="text1"/>
        </w:rPr>
        <w:t>Line</w:t>
      </w:r>
      <w:r w:rsidRPr="00112211">
        <w:rPr>
          <w:rFonts w:hint="eastAsia"/>
          <w:color w:val="000000" w:themeColor="text1"/>
        </w:rPr>
        <w:t>告知古佳川該案已獲不起訴處分，古佳川遂回訊表示會請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交付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萬元律師費，翌日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color w:val="000000" w:themeColor="text1"/>
        </w:rPr>
        <w:t>5</w:t>
      </w:r>
      <w:r w:rsidRPr="00112211">
        <w:rPr>
          <w:rFonts w:hint="eastAsia"/>
          <w:color w:val="000000" w:themeColor="text1"/>
        </w:rPr>
        <w:t>日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古佳川將現金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萬元交予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，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復於</w:t>
      </w:r>
      <w:r w:rsidRPr="00112211">
        <w:rPr>
          <w:color w:val="000000" w:themeColor="text1"/>
        </w:rPr>
        <w:t>110</w:t>
      </w:r>
      <w:r w:rsidRPr="00112211">
        <w:rPr>
          <w:rFonts w:hint="eastAsia"/>
          <w:color w:val="000000" w:themeColor="text1"/>
        </w:rPr>
        <w:t>年</w:t>
      </w:r>
      <w:r w:rsidRPr="00112211">
        <w:rPr>
          <w:color w:val="000000" w:themeColor="text1"/>
        </w:rPr>
        <w:t>3</w:t>
      </w:r>
      <w:r w:rsidRPr="00112211">
        <w:rPr>
          <w:rFonts w:hint="eastAsia"/>
          <w:color w:val="000000" w:themeColor="text1"/>
        </w:rPr>
        <w:t>月</w:t>
      </w:r>
      <w:r w:rsidRPr="00112211">
        <w:rPr>
          <w:color w:val="000000" w:themeColor="text1"/>
        </w:rPr>
        <w:t>9</w:t>
      </w:r>
      <w:r w:rsidRPr="00112211">
        <w:rPr>
          <w:rFonts w:hint="eastAsia"/>
          <w:color w:val="000000" w:themeColor="text1"/>
        </w:rPr>
        <w:t>日利用</w:t>
      </w:r>
      <w:r w:rsidR="007D1721" w:rsidRPr="00112211">
        <w:rPr>
          <w:rFonts w:hint="eastAsia"/>
          <w:color w:val="000000" w:themeColor="text1"/>
        </w:rPr>
        <w:t>蔡○諺</w:t>
      </w:r>
      <w:r w:rsidRPr="00112211">
        <w:rPr>
          <w:rFonts w:hint="eastAsia"/>
          <w:color w:val="000000" w:themeColor="text1"/>
        </w:rPr>
        <w:t>律師至長治鄉公所提供法律諮詢服務之際，轉交</w:t>
      </w:r>
      <w:r w:rsidRPr="00112211">
        <w:rPr>
          <w:color w:val="000000" w:themeColor="text1"/>
        </w:rPr>
        <w:t>4</w:t>
      </w:r>
      <w:r w:rsidRPr="00112211">
        <w:rPr>
          <w:rFonts w:hint="eastAsia"/>
          <w:color w:val="000000" w:themeColor="text1"/>
        </w:rPr>
        <w:t>萬元予</w:t>
      </w:r>
      <w:r w:rsidR="007D1721" w:rsidRPr="00112211">
        <w:rPr>
          <w:rFonts w:hint="eastAsia"/>
          <w:color w:val="000000" w:themeColor="text1"/>
        </w:rPr>
        <w:t>蔡○諺</w:t>
      </w:r>
      <w:r w:rsidRPr="00112211">
        <w:rPr>
          <w:rFonts w:hint="eastAsia"/>
          <w:color w:val="000000" w:themeColor="text1"/>
        </w:rPr>
        <w:t>律師收受。</w:t>
      </w:r>
    </w:p>
    <w:p w:rsidR="006E0E20" w:rsidRPr="00112211" w:rsidRDefault="006E0E20" w:rsidP="00D56985">
      <w:pPr>
        <w:pStyle w:val="2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古佳川購買歌手</w:t>
      </w:r>
      <w:r w:rsidR="007D1721" w:rsidRPr="00112211">
        <w:rPr>
          <w:rFonts w:hint="eastAsia"/>
          <w:color w:val="000000" w:themeColor="text1"/>
        </w:rPr>
        <w:t>張○妹</w:t>
      </w:r>
      <w:r w:rsidRPr="00112211">
        <w:rPr>
          <w:rFonts w:hint="eastAsia"/>
          <w:color w:val="000000" w:themeColor="text1"/>
        </w:rPr>
        <w:t>紀念品部分：</w:t>
      </w:r>
    </w:p>
    <w:p w:rsidR="006E0E20" w:rsidRPr="00112211" w:rsidRDefault="006E0E2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古佳川於109年12月上旬，得悉PChome購物平臺將於</w:t>
      </w:r>
      <w:r w:rsidR="00C83467" w:rsidRPr="00112211">
        <w:rPr>
          <w:rFonts w:hint="eastAsia"/>
          <w:color w:val="000000" w:themeColor="text1"/>
        </w:rPr>
        <w:t>109</w:t>
      </w:r>
      <w:r w:rsidRPr="00112211">
        <w:rPr>
          <w:rFonts w:hint="eastAsia"/>
          <w:color w:val="000000" w:themeColor="text1"/>
        </w:rPr>
        <w:t>年12月12日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週六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起開始販售</w:t>
      </w:r>
      <w:r w:rsidR="007D1721" w:rsidRPr="00112211">
        <w:rPr>
          <w:rFonts w:hint="eastAsia"/>
          <w:color w:val="000000" w:themeColor="text1"/>
        </w:rPr>
        <w:t>張○妹</w:t>
      </w:r>
      <w:r w:rsidRPr="00112211">
        <w:rPr>
          <w:rFonts w:hint="eastAsia"/>
          <w:color w:val="000000" w:themeColor="text1"/>
        </w:rPr>
        <w:t>109年跨年演唱會紀念商品後，欲購入留存，因該等商品均為限量發行，古佳川乃委請時任鄉長助理</w:t>
      </w:r>
      <w:r w:rsidR="007D1721" w:rsidRPr="00112211">
        <w:rPr>
          <w:rFonts w:hint="eastAsia"/>
          <w:color w:val="000000" w:themeColor="text1"/>
        </w:rPr>
        <w:t>邱○諭</w:t>
      </w:r>
      <w:r w:rsidRPr="00112211">
        <w:rPr>
          <w:rFonts w:hint="eastAsia"/>
          <w:color w:val="000000" w:themeColor="text1"/>
        </w:rPr>
        <w:t>代其上網搶購；</w:t>
      </w:r>
      <w:r w:rsidR="007D1721" w:rsidRPr="00112211">
        <w:rPr>
          <w:rFonts w:hint="eastAsia"/>
          <w:color w:val="000000" w:themeColor="text1"/>
        </w:rPr>
        <w:t>邱○諭</w:t>
      </w:r>
      <w:r w:rsidRPr="00112211">
        <w:rPr>
          <w:rFonts w:hint="eastAsia"/>
          <w:color w:val="000000" w:themeColor="text1"/>
        </w:rPr>
        <w:t>於</w:t>
      </w:r>
      <w:r w:rsidR="00C83467" w:rsidRPr="00112211">
        <w:rPr>
          <w:rFonts w:hint="eastAsia"/>
          <w:color w:val="000000" w:themeColor="text1"/>
        </w:rPr>
        <w:t>109</w:t>
      </w:r>
      <w:r w:rsidRPr="00112211">
        <w:rPr>
          <w:rFonts w:hint="eastAsia"/>
          <w:color w:val="000000" w:themeColor="text1"/>
        </w:rPr>
        <w:t>年12月12日自PChome購物平臺為古佳川購得上開跨年演唱會紀念帽T及帽子各1件，並先以自己之</w:t>
      </w:r>
      <w:r w:rsidR="000D6885" w:rsidRPr="00112211">
        <w:rPr>
          <w:rFonts w:hint="eastAsia"/>
          <w:color w:val="000000" w:themeColor="text1"/>
        </w:rPr>
        <w:t>中國信託商業銀行</w:t>
      </w:r>
      <w:r w:rsidRPr="00112211">
        <w:rPr>
          <w:rFonts w:hint="eastAsia"/>
          <w:color w:val="000000" w:themeColor="text1"/>
        </w:rPr>
        <w:t>信用卡刷卡支付上開商品之價金5,560元，再透過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轉知古佳川已購得上開商品；古佳川遂於</w:t>
      </w:r>
      <w:r w:rsidR="00C83467" w:rsidRPr="00112211">
        <w:rPr>
          <w:rFonts w:hint="eastAsia"/>
          <w:color w:val="000000" w:themeColor="text1"/>
        </w:rPr>
        <w:t>109</w:t>
      </w:r>
      <w:r w:rsidRPr="00112211">
        <w:rPr>
          <w:rFonts w:hint="eastAsia"/>
          <w:color w:val="000000" w:themeColor="text1"/>
        </w:rPr>
        <w:t>年12月14日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週一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拿取5,560元交付予</w:t>
      </w:r>
      <w:r w:rsidR="007D1721" w:rsidRPr="00112211">
        <w:rPr>
          <w:rFonts w:hint="eastAsia"/>
          <w:color w:val="000000" w:themeColor="text1"/>
        </w:rPr>
        <w:t>邱○諭</w:t>
      </w:r>
      <w:r w:rsidRPr="00112211">
        <w:rPr>
          <w:rFonts w:hint="eastAsia"/>
          <w:color w:val="000000" w:themeColor="text1"/>
        </w:rPr>
        <w:t>。</w:t>
      </w:r>
    </w:p>
    <w:p w:rsidR="006E0E20" w:rsidRPr="00112211" w:rsidRDefault="006E0E2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lastRenderedPageBreak/>
        <w:t>詎古佳川明知上開消費純屬於私人性質，與公務無涉，竟又指示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以填寫空白收據不實核銷之方式，向長治鄉公所辦理核銷請款；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旋於同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14</w:t>
      </w:r>
      <w:bookmarkStart w:id="19" w:name="_GoBack"/>
      <w:r w:rsidR="00E44F58" w:rsidRPr="00112211">
        <w:rPr>
          <w:rFonts w:hint="eastAsia"/>
          <w:color w:val="000000" w:themeColor="text1"/>
        </w:rPr>
        <w:t>)</w:t>
      </w:r>
      <w:bookmarkEnd w:id="19"/>
      <w:r w:rsidRPr="00112211">
        <w:rPr>
          <w:rFonts w:hint="eastAsia"/>
          <w:color w:val="000000" w:themeColor="text1"/>
        </w:rPr>
        <w:t>日以其持有之</w:t>
      </w:r>
      <w:r w:rsidR="007D1721" w:rsidRPr="00112211">
        <w:rPr>
          <w:rFonts w:hint="eastAsia"/>
          <w:color w:val="000000" w:themeColor="text1"/>
        </w:rPr>
        <w:t>新○天</w:t>
      </w:r>
      <w:r w:rsidR="0012603D" w:rsidRPr="00112211">
        <w:rPr>
          <w:rFonts w:hint="eastAsia"/>
          <w:color w:val="000000" w:themeColor="text1"/>
        </w:rPr>
        <w:t>風味家常菜（下稱</w:t>
      </w:r>
      <w:r w:rsidR="007D1721" w:rsidRPr="00112211">
        <w:rPr>
          <w:rFonts w:hint="eastAsia"/>
          <w:color w:val="000000" w:themeColor="text1"/>
        </w:rPr>
        <w:t>新○天</w:t>
      </w:r>
      <w:r w:rsidR="0012603D" w:rsidRPr="00112211">
        <w:rPr>
          <w:rFonts w:hint="eastAsia"/>
          <w:color w:val="000000" w:themeColor="text1"/>
        </w:rPr>
        <w:t>餐廳）</w:t>
      </w:r>
      <w:r w:rsidRPr="00112211">
        <w:rPr>
          <w:rFonts w:hint="eastAsia"/>
          <w:color w:val="000000" w:themeColor="text1"/>
        </w:rPr>
        <w:t>空白收據，未經</w:t>
      </w:r>
      <w:r w:rsidR="007D1721" w:rsidRPr="00112211">
        <w:rPr>
          <w:rFonts w:hint="eastAsia"/>
          <w:color w:val="000000" w:themeColor="text1"/>
        </w:rPr>
        <w:t>新○天</w:t>
      </w:r>
      <w:r w:rsidRPr="00112211">
        <w:rPr>
          <w:rFonts w:hint="eastAsia"/>
          <w:color w:val="000000" w:themeColor="text1"/>
        </w:rPr>
        <w:t>餐廳同意，不實填寫「109年12月13日、便餐、1桌、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總價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5</w:t>
      </w:r>
      <w:r w:rsidRPr="00112211">
        <w:rPr>
          <w:color w:val="000000" w:themeColor="text1"/>
        </w:rPr>
        <w:t>,</w:t>
      </w:r>
      <w:r w:rsidRPr="00112211">
        <w:rPr>
          <w:rFonts w:hint="eastAsia"/>
          <w:color w:val="000000" w:themeColor="text1"/>
        </w:rPr>
        <w:t>600」之虛偽內容後，交付不知情之長治鄉公所職員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而行使，並告以上開餐費係因公支出，且由古佳川代墊，由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據此填報，將該等不實收據黏貼於支出憑證，並在支出憑證右側空白處註記「本件由鄉長先行墊付」等字樣後逐級陳核，使不知情之長治鄉公所主計、出納及相關權責人員於形式上審查後，均陷於錯誤，誤認古佳川於109年12月13日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週日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確有因公餐敘及代墊費用之事實，同意以特別費核銷，進而製作內容不實之長治鄉公所支出傳票及公庫支票，經古佳川本人親自審閱核章而完成撥款程序，嗣長治鄉公所旋於109年12月14日如數撥付款項至古佳川長治鄉農會帳戶內，而以此方式詐得5,600元，足以生損害於</w:t>
      </w:r>
      <w:r w:rsidR="007D1721" w:rsidRPr="00112211">
        <w:rPr>
          <w:rFonts w:hint="eastAsia"/>
          <w:color w:val="000000" w:themeColor="text1"/>
        </w:rPr>
        <w:t>新○天</w:t>
      </w:r>
      <w:r w:rsidRPr="00112211">
        <w:rPr>
          <w:rFonts w:hint="eastAsia"/>
          <w:color w:val="000000" w:themeColor="text1"/>
        </w:rPr>
        <w:t>餐廳及長治鄉公所對於經費核銷管理之正確性。</w:t>
      </w:r>
    </w:p>
    <w:p w:rsidR="006E0E20" w:rsidRPr="00112211" w:rsidRDefault="006E0E20" w:rsidP="00D56985">
      <w:pPr>
        <w:pStyle w:val="2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古佳川舉辦父親慶生餐會部分：</w:t>
      </w:r>
    </w:p>
    <w:p w:rsidR="006E0E20" w:rsidRPr="00112211" w:rsidRDefault="006E0E2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古佳川於110年1月7日18時許，在「</w:t>
      </w:r>
      <w:r w:rsidR="007D1721" w:rsidRPr="00112211">
        <w:rPr>
          <w:rFonts w:hint="eastAsia"/>
          <w:color w:val="000000" w:themeColor="text1"/>
        </w:rPr>
        <w:t>京○食堂</w:t>
      </w:r>
      <w:r w:rsidR="00054FCA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登記商號為</w:t>
      </w:r>
      <w:r w:rsidR="007D1721" w:rsidRPr="00112211">
        <w:rPr>
          <w:rFonts w:hint="eastAsia"/>
          <w:color w:val="000000" w:themeColor="text1"/>
        </w:rPr>
        <w:t>粵○企業社</w:t>
      </w:r>
      <w:r w:rsidR="00054FCA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」為其父</w:t>
      </w:r>
      <w:r w:rsidR="007D1721" w:rsidRPr="00112211">
        <w:rPr>
          <w:rFonts w:hint="eastAsia"/>
          <w:color w:val="000000" w:themeColor="text1"/>
        </w:rPr>
        <w:t>古○禮</w:t>
      </w:r>
      <w:r w:rsidRPr="00112211">
        <w:rPr>
          <w:rFonts w:hint="eastAsia"/>
          <w:color w:val="000000" w:themeColor="text1"/>
        </w:rPr>
        <w:t>舉辦慶生餐會，設宴款待父親</w:t>
      </w:r>
      <w:r w:rsidR="007D1721" w:rsidRPr="00112211">
        <w:rPr>
          <w:rFonts w:hint="eastAsia"/>
          <w:color w:val="000000" w:themeColor="text1"/>
        </w:rPr>
        <w:t>古○禮</w:t>
      </w:r>
      <w:r w:rsidRPr="00112211">
        <w:rPr>
          <w:rFonts w:hint="eastAsia"/>
          <w:color w:val="000000" w:themeColor="text1"/>
        </w:rPr>
        <w:t>、母親</w:t>
      </w:r>
      <w:r w:rsidR="007D1721" w:rsidRPr="00112211">
        <w:rPr>
          <w:rFonts w:hint="eastAsia"/>
          <w:color w:val="000000" w:themeColor="text1"/>
        </w:rPr>
        <w:t>鄭○雲</w:t>
      </w:r>
      <w:r w:rsidRPr="00112211">
        <w:rPr>
          <w:rFonts w:hint="eastAsia"/>
          <w:color w:val="000000" w:themeColor="text1"/>
        </w:rPr>
        <w:t>、兄嫂</w:t>
      </w:r>
      <w:r w:rsidR="007D1721" w:rsidRPr="00112211">
        <w:rPr>
          <w:rFonts w:hint="eastAsia"/>
          <w:color w:val="000000" w:themeColor="text1"/>
        </w:rPr>
        <w:t>楊○玟</w:t>
      </w:r>
      <w:r w:rsidRPr="00112211">
        <w:rPr>
          <w:rFonts w:hint="eastAsia"/>
          <w:color w:val="000000" w:themeColor="text1"/>
        </w:rPr>
        <w:t>、姪子</w:t>
      </w:r>
      <w:r w:rsidR="007D1721" w:rsidRPr="00112211">
        <w:rPr>
          <w:rFonts w:hint="eastAsia"/>
          <w:color w:val="000000" w:themeColor="text1"/>
        </w:rPr>
        <w:t>古○生</w:t>
      </w:r>
      <w:r w:rsidRPr="00112211">
        <w:rPr>
          <w:rFonts w:hint="eastAsia"/>
          <w:color w:val="000000" w:themeColor="text1"/>
        </w:rPr>
        <w:t>、姪女</w:t>
      </w:r>
      <w:r w:rsidR="007D1721" w:rsidRPr="00112211">
        <w:rPr>
          <w:rFonts w:hint="eastAsia"/>
          <w:color w:val="000000" w:themeColor="text1"/>
        </w:rPr>
        <w:t>古○綺</w:t>
      </w:r>
      <w:r w:rsidRPr="00112211">
        <w:rPr>
          <w:rFonts w:hint="eastAsia"/>
          <w:color w:val="000000" w:themeColor="text1"/>
        </w:rPr>
        <w:t>及助理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邱○諭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邱○榮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陳○盛</w:t>
      </w:r>
      <w:r w:rsidRPr="00112211">
        <w:rPr>
          <w:rFonts w:hint="eastAsia"/>
          <w:color w:val="000000" w:themeColor="text1"/>
        </w:rPr>
        <w:t>、</w:t>
      </w:r>
      <w:r w:rsidR="007D1721" w:rsidRPr="00112211">
        <w:rPr>
          <w:rFonts w:hint="eastAsia"/>
          <w:color w:val="000000" w:themeColor="text1"/>
        </w:rPr>
        <w:t>邱○威</w:t>
      </w:r>
      <w:r w:rsidRPr="00112211">
        <w:rPr>
          <w:rFonts w:hint="eastAsia"/>
          <w:color w:val="000000" w:themeColor="text1"/>
        </w:rPr>
        <w:t>等人，當天消費金額為1萬2,750元。</w:t>
      </w:r>
    </w:p>
    <w:p w:rsidR="006E0E20" w:rsidRPr="00112211" w:rsidRDefault="006E0E20" w:rsidP="00D56985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詎古佳川明知該次消費</w:t>
      </w:r>
      <w:r w:rsidR="00C83467" w:rsidRPr="00112211">
        <w:rPr>
          <w:rFonts w:hint="eastAsia"/>
          <w:color w:val="000000" w:themeColor="text1"/>
        </w:rPr>
        <w:t>1</w:t>
      </w:r>
      <w:r w:rsidRPr="00112211">
        <w:rPr>
          <w:rFonts w:hint="eastAsia"/>
          <w:color w:val="000000" w:themeColor="text1"/>
        </w:rPr>
        <w:t>萬2,750元係為家族聚餐，屬私人性質之花費，無關於公務，應由其個人支付，竟於餐後指示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以</w:t>
      </w:r>
      <w:r w:rsidR="007D1721" w:rsidRPr="00112211">
        <w:rPr>
          <w:rFonts w:hint="eastAsia"/>
          <w:color w:val="000000" w:themeColor="text1"/>
        </w:rPr>
        <w:t>粵○企業社</w:t>
      </w:r>
      <w:r w:rsidRPr="00112211">
        <w:rPr>
          <w:rFonts w:hint="eastAsia"/>
          <w:color w:val="000000" w:themeColor="text1"/>
        </w:rPr>
        <w:t>開立之餐</w:t>
      </w:r>
      <w:r w:rsidRPr="00112211">
        <w:rPr>
          <w:rFonts w:hint="eastAsia"/>
          <w:color w:val="000000" w:themeColor="text1"/>
        </w:rPr>
        <w:lastRenderedPageBreak/>
        <w:t>費收據，將上開私人消費，以公務餐敘為由，向長治鄉公所辦理核銷請款；於翌日</w:t>
      </w:r>
      <w:r w:rsidR="00C83467" w:rsidRPr="00112211">
        <w:rPr>
          <w:rFonts w:hint="eastAsia"/>
          <w:color w:val="000000" w:themeColor="text1"/>
        </w:rPr>
        <w:t>(</w:t>
      </w:r>
      <w:r w:rsidRPr="00112211">
        <w:rPr>
          <w:rFonts w:hint="eastAsia"/>
          <w:color w:val="000000" w:themeColor="text1"/>
        </w:rPr>
        <w:t>8日</w:t>
      </w:r>
      <w:r w:rsidR="00C83467" w:rsidRPr="00112211">
        <w:rPr>
          <w:rFonts w:hint="eastAsia"/>
          <w:color w:val="000000" w:themeColor="text1"/>
        </w:rPr>
        <w:t>)</w:t>
      </w:r>
      <w:r w:rsidRPr="00112211">
        <w:rPr>
          <w:rFonts w:hint="eastAsia"/>
          <w:color w:val="000000" w:themeColor="text1"/>
        </w:rPr>
        <w:t>，</w:t>
      </w:r>
      <w:r w:rsidR="009D5B64" w:rsidRPr="00112211">
        <w:rPr>
          <w:rFonts w:hint="eastAsia"/>
          <w:color w:val="000000" w:themeColor="text1"/>
        </w:rPr>
        <w:t>張○棟</w:t>
      </w:r>
      <w:r w:rsidRPr="00112211">
        <w:rPr>
          <w:rFonts w:hint="eastAsia"/>
          <w:color w:val="000000" w:themeColor="text1"/>
        </w:rPr>
        <w:t>旋將上開餐費收據轉交不知情之長治鄉公所職員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，並告以上開餐費係公務支出，且由古佳川代墊，後由</w:t>
      </w:r>
      <w:r w:rsidR="007D1721" w:rsidRPr="00112211">
        <w:rPr>
          <w:rFonts w:hint="eastAsia"/>
          <w:color w:val="000000" w:themeColor="text1"/>
        </w:rPr>
        <w:t>邱○寬</w:t>
      </w:r>
      <w:r w:rsidRPr="00112211">
        <w:rPr>
          <w:rFonts w:hint="eastAsia"/>
          <w:color w:val="000000" w:themeColor="text1"/>
        </w:rPr>
        <w:t>據此填報，將上開收據黏貼於支出憑證，並在支出憑證空白處註記「本件由鄉長先行墊付」等字樣後逐級陳核，使不知情之長治鄉公所主計、出納及相關權責人員於形式上審查後，均陷於錯誤，誤認古佳川於110年1月7日有因公餐敘及代墊費用之事實，同意以一般事務費核銷，進而製作內容不實之長治鄉公所支出傳票及公庫支票，經古佳川本人親自審閱核章而完成撥款程序。嗣長治鄉公所於</w:t>
      </w:r>
      <w:r w:rsidR="00C83467" w:rsidRPr="00112211">
        <w:rPr>
          <w:rFonts w:hint="eastAsia"/>
          <w:color w:val="000000" w:themeColor="text1"/>
        </w:rPr>
        <w:t>110</w:t>
      </w:r>
      <w:r w:rsidRPr="00112211">
        <w:rPr>
          <w:rFonts w:hint="eastAsia"/>
          <w:color w:val="000000" w:themeColor="text1"/>
        </w:rPr>
        <w:t>年1月12日，如數撥付款項至古佳川長治鄉農會帳戶內，而以此方式詐得1萬2,750元，足以生損害於長治鄉公所對於經費核銷管理之正確性。</w:t>
      </w:r>
    </w:p>
    <w:p w:rsidR="00CE096C" w:rsidRPr="00112211" w:rsidRDefault="00CE096C" w:rsidP="00D56985">
      <w:pPr>
        <w:pStyle w:val="2"/>
        <w:overflowPunct w:val="0"/>
        <w:ind w:leftChars="100" w:left="1037"/>
        <w:rPr>
          <w:rFonts w:hAnsi="標楷體"/>
          <w:color w:val="000000" w:themeColor="text1"/>
        </w:rPr>
      </w:pPr>
      <w:r w:rsidRPr="00112211">
        <w:rPr>
          <w:rFonts w:hAnsi="標楷體" w:hint="eastAsia"/>
          <w:color w:val="000000" w:themeColor="text1"/>
        </w:rPr>
        <w:t>上情</w:t>
      </w:r>
      <w:r w:rsidR="005E16DC" w:rsidRPr="00112211">
        <w:rPr>
          <w:rFonts w:hAnsi="標楷體" w:hint="eastAsia"/>
          <w:color w:val="000000" w:themeColor="text1"/>
        </w:rPr>
        <w:t>係</w:t>
      </w:r>
      <w:r w:rsidRPr="00112211">
        <w:rPr>
          <w:rFonts w:hAnsi="標楷體" w:hint="eastAsia"/>
          <w:color w:val="000000" w:themeColor="text1"/>
        </w:rPr>
        <w:t>古佳川於第一審刑事審理中，準備程序坦承及其辯護人不爭執事項</w:t>
      </w:r>
      <w:r w:rsidR="003B404A" w:rsidRPr="00112211">
        <w:rPr>
          <w:rFonts w:hAnsi="標楷體" w:hint="eastAsia"/>
          <w:color w:val="000000" w:themeColor="text1"/>
        </w:rPr>
        <w:t>【</w:t>
      </w:r>
      <w:r w:rsidRPr="00112211">
        <w:rPr>
          <w:rFonts w:hAnsi="標楷體" w:hint="eastAsia"/>
          <w:color w:val="000000" w:themeColor="text1"/>
        </w:rPr>
        <w:t>附件</w:t>
      </w:r>
      <w:r w:rsidR="00E358F0" w:rsidRPr="00112211">
        <w:rPr>
          <w:rFonts w:hAnsi="標楷體" w:hint="eastAsia"/>
          <w:color w:val="000000" w:themeColor="text1"/>
        </w:rPr>
        <w:t>4</w:t>
      </w:r>
      <w:r w:rsidRPr="00112211">
        <w:rPr>
          <w:rFonts w:hAnsi="標楷體" w:hint="eastAsia"/>
          <w:color w:val="000000" w:themeColor="text1"/>
        </w:rPr>
        <w:t>，第</w:t>
      </w:r>
      <w:r w:rsidR="005E16DC" w:rsidRPr="00112211">
        <w:rPr>
          <w:rFonts w:hAnsi="標楷體" w:hint="eastAsia"/>
          <w:color w:val="000000" w:themeColor="text1"/>
        </w:rPr>
        <w:t>24</w:t>
      </w:r>
      <w:r w:rsidRPr="00112211">
        <w:rPr>
          <w:rFonts w:hAnsi="標楷體"/>
          <w:color w:val="000000" w:themeColor="text1"/>
        </w:rPr>
        <w:t>-</w:t>
      </w:r>
      <w:r w:rsidR="005E16DC" w:rsidRPr="00112211">
        <w:rPr>
          <w:rFonts w:hAnsi="標楷體" w:hint="eastAsia"/>
          <w:color w:val="000000" w:themeColor="text1"/>
        </w:rPr>
        <w:t>31</w:t>
      </w:r>
      <w:r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Pr="00112211">
        <w:rPr>
          <w:rFonts w:hAnsi="標楷體" w:hint="eastAsia"/>
          <w:color w:val="000000" w:themeColor="text1"/>
        </w:rPr>
        <w:t>。</w:t>
      </w:r>
    </w:p>
    <w:p w:rsidR="00E177B5" w:rsidRPr="00112211" w:rsidRDefault="00E177B5" w:rsidP="00D56985">
      <w:pPr>
        <w:pStyle w:val="2"/>
        <w:overflowPunct w:val="0"/>
        <w:ind w:leftChars="100" w:left="1037"/>
        <w:rPr>
          <w:rFonts w:hAnsi="標楷體"/>
          <w:color w:val="000000" w:themeColor="text1"/>
        </w:rPr>
      </w:pPr>
      <w:r w:rsidRPr="00112211">
        <w:rPr>
          <w:rFonts w:hAnsi="標楷體" w:hint="eastAsia"/>
          <w:color w:val="000000" w:themeColor="text1"/>
        </w:rPr>
        <w:t>古佳川、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均明知於表</w:t>
      </w:r>
      <w:r w:rsidR="009B0B40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收據日期欄所示日期，</w:t>
      </w:r>
      <w:r w:rsidR="009A1214" w:rsidRPr="00112211">
        <w:rPr>
          <w:rFonts w:hAnsi="標楷體" w:hint="eastAsia"/>
          <w:color w:val="000000" w:themeColor="text1"/>
        </w:rPr>
        <w:t>渠等並</w:t>
      </w:r>
      <w:r w:rsidRPr="00112211">
        <w:rPr>
          <w:rFonts w:hAnsi="標楷體" w:hint="eastAsia"/>
          <w:color w:val="000000" w:themeColor="text1"/>
        </w:rPr>
        <w:t>未實際至表</w:t>
      </w:r>
      <w:r w:rsidR="009A1214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商家名稱欄所示之餐廳消費，然為核銷其等於不詳時、地，因無法或漏未取得餐廳收據、發票之公務餐敘實支費用，及鄉長公務行程支出之紅白包費用，而由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先行代墊之款項</w:t>
      </w:r>
      <w:r w:rsidR="00054FCA" w:rsidRPr="00112211">
        <w:rPr>
          <w:rFonts w:hAnsi="標楷體" w:hint="eastAsia"/>
          <w:color w:val="000000" w:themeColor="text1"/>
        </w:rPr>
        <w:t>(</w:t>
      </w:r>
      <w:r w:rsidRPr="00112211">
        <w:rPr>
          <w:rFonts w:hAnsi="標楷體" w:hint="eastAsia"/>
          <w:color w:val="000000" w:themeColor="text1"/>
        </w:rPr>
        <w:t>合計10萬4,900元</w:t>
      </w:r>
      <w:r w:rsidR="00054FCA" w:rsidRPr="00112211">
        <w:rPr>
          <w:rFonts w:hAnsi="標楷體" w:hint="eastAsia"/>
          <w:color w:val="000000" w:themeColor="text1"/>
        </w:rPr>
        <w:t>)</w:t>
      </w:r>
      <w:r w:rsidRPr="00112211">
        <w:rPr>
          <w:rFonts w:hAnsi="標楷體" w:hint="eastAsia"/>
          <w:color w:val="000000" w:themeColor="text1"/>
        </w:rPr>
        <w:t>，竟共同基於行使偽造私文書及使公務員登載不實文書之犯意聯絡，由古佳川指示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將所持有如表</w:t>
      </w:r>
      <w:r w:rsidR="005E7535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商家名稱欄所示之餐廳空白收據，未經商家同意，填寫如表</w:t>
      </w:r>
      <w:r w:rsidR="005E7535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收據日期欄、核銷金額欄所示之不實消費日期、消費金額，品名則擅自填寫便餐或餐費，並以「鄉長與地方人士會勘協助爭取經費會後餐會」或「公務用」等事由，交由不知情之長治鄉公</w:t>
      </w:r>
      <w:r w:rsidRPr="00112211">
        <w:rPr>
          <w:rFonts w:hAnsi="標楷體" w:hint="eastAsia"/>
          <w:color w:val="000000" w:themeColor="text1"/>
        </w:rPr>
        <w:lastRenderedPageBreak/>
        <w:t>所職員</w:t>
      </w:r>
      <w:r w:rsidR="007D1721" w:rsidRPr="00112211">
        <w:rPr>
          <w:rFonts w:hAnsi="標楷體" w:hint="eastAsia"/>
          <w:color w:val="000000" w:themeColor="text1"/>
        </w:rPr>
        <w:t>邱○寬</w:t>
      </w:r>
      <w:r w:rsidRPr="00112211">
        <w:rPr>
          <w:rFonts w:hAnsi="標楷體" w:hint="eastAsia"/>
          <w:color w:val="000000" w:themeColor="text1"/>
        </w:rPr>
        <w:t>據此填報而行使，告以上開餐費係由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代墊，</w:t>
      </w:r>
      <w:r w:rsidR="007D1721" w:rsidRPr="00112211">
        <w:rPr>
          <w:rFonts w:hAnsi="標楷體" w:hint="eastAsia"/>
          <w:color w:val="000000" w:themeColor="text1"/>
        </w:rPr>
        <w:t>邱○寬</w:t>
      </w:r>
      <w:r w:rsidRPr="00112211">
        <w:rPr>
          <w:rFonts w:hAnsi="標楷體" w:hint="eastAsia"/>
          <w:color w:val="000000" w:themeColor="text1"/>
        </w:rPr>
        <w:t>即將該等不實收據黏貼於支出憑證，並在支出憑證空白處註記「本件由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先行墊付」，或「本件由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先支付」等字樣，經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蓋印私章或職名章確認後逐級陳核，致不知情之長治鄉公所主計、出納及相關權責人員於形式上審查後，誤認古佳川及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有因公至表</w:t>
      </w:r>
      <w:r w:rsidR="005E7535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所列餐廳為公務餐敘，而由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墊付款項之事實，乃同意以一般事務費或工程管理費核銷，據以製作內容不實之支出傳票及公庫支票，再由知情之古佳川於如表</w:t>
      </w:r>
      <w:r w:rsidR="009B0B40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編號</w:t>
      </w:r>
      <w:r w:rsidR="009B0B40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至</w:t>
      </w:r>
      <w:r w:rsidR="009B0B40" w:rsidRPr="00112211">
        <w:rPr>
          <w:rFonts w:hAnsi="標楷體" w:hint="eastAsia"/>
          <w:color w:val="000000" w:themeColor="text1"/>
        </w:rPr>
        <w:t>14</w:t>
      </w:r>
      <w:r w:rsidRPr="00112211">
        <w:rPr>
          <w:rFonts w:hAnsi="標楷體" w:hint="eastAsia"/>
          <w:color w:val="000000" w:themeColor="text1"/>
        </w:rPr>
        <w:t>之「支出傳票核章日期欄」所示時間、支出傳票、所附公庫支票核章後，完成撥款程序，長治鄉公所則依序如數撥付款項至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Pr="00112211">
        <w:rPr>
          <w:rFonts w:hAnsi="標楷體" w:hint="eastAsia"/>
          <w:color w:val="000000" w:themeColor="text1"/>
        </w:rPr>
        <w:t>所申辦長治鄉農會帳號內，足以生損害於如表</w:t>
      </w:r>
      <w:r w:rsidR="005E7535" w:rsidRPr="00112211">
        <w:rPr>
          <w:rFonts w:hAnsi="標楷體" w:hint="eastAsia"/>
          <w:color w:val="000000" w:themeColor="text1"/>
        </w:rPr>
        <w:t>1</w:t>
      </w:r>
      <w:r w:rsidRPr="00112211">
        <w:rPr>
          <w:rFonts w:hAnsi="標楷體" w:hint="eastAsia"/>
          <w:color w:val="000000" w:themeColor="text1"/>
        </w:rPr>
        <w:t>商家名稱欄所示商家及長治鄉公所對於經費核銷管理之正確性。</w:t>
      </w:r>
    </w:p>
    <w:p w:rsidR="009B0B40" w:rsidRPr="00112211" w:rsidRDefault="009B0B40" w:rsidP="00D56985">
      <w:pPr>
        <w:pStyle w:val="a3"/>
        <w:keepNext w:val="0"/>
        <w:ind w:rightChars="-192" w:right="-653"/>
        <w:jc w:val="center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古佳川不實核銷表(僅涉及偽造文書，未涉及利用職務上機會詐取財物)</w:t>
      </w:r>
    </w:p>
    <w:tbl>
      <w:tblPr>
        <w:tblStyle w:val="afa"/>
        <w:tblW w:w="10368" w:type="dxa"/>
        <w:jc w:val="center"/>
        <w:tblLook w:val="04A0" w:firstRow="1" w:lastRow="0" w:firstColumn="1" w:lastColumn="0" w:noHBand="0" w:noVBand="1"/>
      </w:tblPr>
      <w:tblGrid>
        <w:gridCol w:w="467"/>
        <w:gridCol w:w="1569"/>
        <w:gridCol w:w="1385"/>
        <w:gridCol w:w="1386"/>
        <w:gridCol w:w="1334"/>
        <w:gridCol w:w="1182"/>
        <w:gridCol w:w="1172"/>
        <w:gridCol w:w="1873"/>
      </w:tblGrid>
      <w:tr w:rsidR="00112211" w:rsidRPr="00112211" w:rsidTr="00765989">
        <w:trPr>
          <w:trHeight w:val="20"/>
          <w:tblHeader/>
          <w:jc w:val="center"/>
        </w:trPr>
        <w:tc>
          <w:tcPr>
            <w:tcW w:w="467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569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收據日期</w:t>
            </w:r>
          </w:p>
        </w:tc>
        <w:tc>
          <w:tcPr>
            <w:tcW w:w="1385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商家名稱</w:t>
            </w:r>
          </w:p>
        </w:tc>
        <w:tc>
          <w:tcPr>
            <w:tcW w:w="1386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核銷科目</w:t>
            </w:r>
          </w:p>
        </w:tc>
        <w:tc>
          <w:tcPr>
            <w:tcW w:w="1334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支出憑證用途別/用途摘要</w:t>
            </w:r>
          </w:p>
        </w:tc>
        <w:tc>
          <w:tcPr>
            <w:tcW w:w="1182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核銷金額</w:t>
            </w:r>
          </w:p>
        </w:tc>
        <w:tc>
          <w:tcPr>
            <w:tcW w:w="1172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支出傳票核章日期</w:t>
            </w:r>
          </w:p>
        </w:tc>
        <w:tc>
          <w:tcPr>
            <w:tcW w:w="1873" w:type="dxa"/>
            <w:vAlign w:val="center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第一審刑事判決主文</w:t>
            </w:r>
            <w:r w:rsidR="003146A9" w:rsidRPr="00112211">
              <w:rPr>
                <w:rFonts w:hint="eastAsia"/>
                <w:color w:val="000000" w:themeColor="text1"/>
                <w:sz w:val="24"/>
                <w:szCs w:val="24"/>
              </w:rPr>
              <w:t>欄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jc w:val="center"/>
              <w:rPr>
                <w:color w:val="000000" w:themeColor="text1"/>
                <w:spacing w:val="-3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109年9月3日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尹○小吃部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（公務用）/鄉長與地方人士會勘協助爭取經費會後餐會（9月3日）晚餐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4,300元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109年9月10日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</w:t>
            </w:r>
            <w:r w:rsidRPr="00112211">
              <w:rPr>
                <w:rFonts w:ascii="新細明體" w:eastAsia="新細明體" w:hAnsi="新細明體" w:hint="eastAsia"/>
                <w:color w:val="000000" w:themeColor="text1"/>
                <w:spacing w:val="-24"/>
                <w:sz w:val="24"/>
                <w:szCs w:val="24"/>
              </w:rPr>
              <w:t>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109年11月7日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（公務用）/ （11月07日）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3,200元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109年11月12日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lastRenderedPageBreak/>
              <w:t>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109年11月23日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（公務用）/ （11月23日）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5,000元</w:t>
            </w:r>
          </w:p>
        </w:tc>
        <w:tc>
          <w:tcPr>
            <w:tcW w:w="1172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109年12月2日</w:t>
            </w:r>
          </w:p>
        </w:tc>
        <w:tc>
          <w:tcPr>
            <w:tcW w:w="1873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109年11月24日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（公務用）/ （11月24日）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5,000元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109年12月10日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蓮○園企業社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（12月10日）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7,000元</w:t>
            </w:r>
          </w:p>
        </w:tc>
        <w:tc>
          <w:tcPr>
            <w:tcW w:w="1172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109年12月23日</w:t>
            </w:r>
          </w:p>
        </w:tc>
        <w:tc>
          <w:tcPr>
            <w:tcW w:w="1873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109年12月13日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蒸○御茶樓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（12月13日）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3,200元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109年12月12日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工程管理費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（12月12日）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5,000元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109年12月22日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110年1月6日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樂○獨享鍋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公務用/便餐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3,500元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110年1月12日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110年1月3日</w:t>
            </w:r>
          </w:p>
        </w:tc>
        <w:tc>
          <w:tcPr>
            <w:tcW w:w="1385" w:type="dxa"/>
          </w:tcPr>
          <w:p w:rsidR="009B0B40" w:rsidRPr="00112211" w:rsidRDefault="007D1721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新○天</w:t>
            </w:r>
            <w:r w:rsidR="000E0D58"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餐廳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公務用/便餐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5,700元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110年1月8日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lastRenderedPageBreak/>
              <w:t>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110年1月15日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樂○獨享鍋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3,000元</w:t>
            </w:r>
          </w:p>
        </w:tc>
        <w:tc>
          <w:tcPr>
            <w:tcW w:w="1172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color w:val="000000" w:themeColor="text1"/>
                <w:spacing w:val="-20"/>
                <w:sz w:val="24"/>
                <w:szCs w:val="24"/>
              </w:rPr>
              <w:tab/>
            </w: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110年1月21日</w:t>
            </w:r>
          </w:p>
        </w:tc>
        <w:tc>
          <w:tcPr>
            <w:tcW w:w="1873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110年1月16日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7,000元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110年1月17日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5,500元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110年1月21日</w:t>
            </w:r>
          </w:p>
        </w:tc>
        <w:tc>
          <w:tcPr>
            <w:tcW w:w="1385" w:type="dxa"/>
          </w:tcPr>
          <w:p w:rsidR="009B0B40" w:rsidRPr="00112211" w:rsidRDefault="007D1721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粵○企業社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6,000元</w:t>
            </w:r>
          </w:p>
        </w:tc>
        <w:tc>
          <w:tcPr>
            <w:tcW w:w="1172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110年1月28日</w:t>
            </w:r>
          </w:p>
        </w:tc>
        <w:tc>
          <w:tcPr>
            <w:tcW w:w="1873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110年1月23日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品○美饌館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6,500元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110年1月24日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5,000元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110年1月28日</w:t>
            </w:r>
          </w:p>
        </w:tc>
        <w:tc>
          <w:tcPr>
            <w:tcW w:w="1385" w:type="dxa"/>
          </w:tcPr>
          <w:p w:rsidR="009B0B40" w:rsidRPr="00112211" w:rsidRDefault="007D1721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粵○企業社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7,500元</w:t>
            </w:r>
          </w:p>
        </w:tc>
        <w:tc>
          <w:tcPr>
            <w:tcW w:w="1172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110年2月4日</w:t>
            </w:r>
          </w:p>
        </w:tc>
        <w:tc>
          <w:tcPr>
            <w:tcW w:w="1873" w:type="dxa"/>
            <w:vMerge w:val="restart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古佳川共同犯行使偽造私文書罪，處有期徒刑9月；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共同犯行使偽造私文書罪，處有期徒刑8月。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110年1月29日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0"/>
                <w:sz w:val="24"/>
                <w:szCs w:val="24"/>
              </w:rPr>
              <w:t>崙○頂小吃部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5,500元</w:t>
            </w:r>
          </w:p>
        </w:tc>
        <w:tc>
          <w:tcPr>
            <w:tcW w:w="1172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110年2月2日</w:t>
            </w:r>
          </w:p>
        </w:tc>
        <w:tc>
          <w:tcPr>
            <w:tcW w:w="1385" w:type="dxa"/>
          </w:tcPr>
          <w:p w:rsidR="009B0B40" w:rsidRPr="00112211" w:rsidRDefault="007D1721" w:rsidP="00BA6529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菓○棧</w:t>
            </w:r>
            <w:r w:rsidR="00387253"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餐廳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4,500元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110年2月8日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110年2月15日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爐○企業社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5,000元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110年2月19日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lastRenderedPageBreak/>
              <w:t>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110年2月24日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風○食堂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(公務用)/便餐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4,000元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110年3月5日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  <w:tr w:rsidR="00112211" w:rsidRPr="00112211" w:rsidTr="00765989">
        <w:trPr>
          <w:trHeight w:val="20"/>
          <w:jc w:val="center"/>
        </w:trPr>
        <w:tc>
          <w:tcPr>
            <w:tcW w:w="467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9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3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30"/>
                <w:sz w:val="24"/>
                <w:szCs w:val="24"/>
              </w:rPr>
              <w:t>110年3月11日</w:t>
            </w:r>
          </w:p>
        </w:tc>
        <w:tc>
          <w:tcPr>
            <w:tcW w:w="1385" w:type="dxa"/>
          </w:tcPr>
          <w:p w:rsidR="009B0B40" w:rsidRPr="00112211" w:rsidRDefault="00567BF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瑞○小吃店</w:t>
            </w:r>
          </w:p>
        </w:tc>
        <w:tc>
          <w:tcPr>
            <w:tcW w:w="1386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一般事務費</w:t>
            </w:r>
          </w:p>
        </w:tc>
        <w:tc>
          <w:tcPr>
            <w:tcW w:w="1334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46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46"/>
                <w:sz w:val="24"/>
                <w:szCs w:val="24"/>
              </w:rPr>
              <w:t>公務用/便餐</w:t>
            </w:r>
          </w:p>
        </w:tc>
        <w:tc>
          <w:tcPr>
            <w:tcW w:w="118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z w:val="24"/>
                <w:szCs w:val="24"/>
              </w:rPr>
              <w:t>3,500元</w:t>
            </w:r>
          </w:p>
        </w:tc>
        <w:tc>
          <w:tcPr>
            <w:tcW w:w="1172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0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110年3月19日</w:t>
            </w:r>
          </w:p>
        </w:tc>
        <w:tc>
          <w:tcPr>
            <w:tcW w:w="1873" w:type="dxa"/>
          </w:tcPr>
          <w:p w:rsidR="009B0B40" w:rsidRPr="00112211" w:rsidRDefault="009B0B40" w:rsidP="00D56985">
            <w:pPr>
              <w:pStyle w:val="a3"/>
              <w:keepNext w:val="0"/>
              <w:numPr>
                <w:ilvl w:val="0"/>
                <w:numId w:val="0"/>
              </w:numPr>
              <w:rPr>
                <w:color w:val="000000" w:themeColor="text1"/>
                <w:spacing w:val="-24"/>
                <w:sz w:val="24"/>
                <w:szCs w:val="24"/>
              </w:rPr>
            </w:pP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古佳川共同犯行使偽造私文書罪，處有期徒刑8月；</w:t>
            </w:r>
            <w:r w:rsidR="009D5B64"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張○棟</w:t>
            </w:r>
            <w:r w:rsidRPr="00112211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共同犯行使偽造私文書罪，處有期徒刑7月。</w:t>
            </w:r>
          </w:p>
        </w:tc>
      </w:tr>
    </w:tbl>
    <w:p w:rsidR="009B0B40" w:rsidRPr="00112211" w:rsidRDefault="009B0B40" w:rsidP="00D56985">
      <w:pPr>
        <w:pStyle w:val="af9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資料來源：</w:t>
      </w:r>
      <w:r w:rsidR="00A15EB4" w:rsidRPr="00112211">
        <w:rPr>
          <w:rFonts w:hint="eastAsia"/>
          <w:color w:val="000000" w:themeColor="text1"/>
        </w:rPr>
        <w:t>臺灣</w:t>
      </w:r>
      <w:r w:rsidRPr="00112211">
        <w:rPr>
          <w:rFonts w:hint="eastAsia"/>
          <w:color w:val="000000" w:themeColor="text1"/>
        </w:rPr>
        <w:t>屏東地</w:t>
      </w:r>
      <w:r w:rsidR="00A15EB4" w:rsidRPr="00112211">
        <w:rPr>
          <w:rFonts w:hint="eastAsia"/>
          <w:color w:val="000000" w:themeColor="text1"/>
        </w:rPr>
        <w:t>方法</w:t>
      </w:r>
      <w:r w:rsidRPr="00112211">
        <w:rPr>
          <w:rFonts w:hint="eastAsia"/>
          <w:color w:val="000000" w:themeColor="text1"/>
        </w:rPr>
        <w:t>院提供，本院再整理彙整。</w:t>
      </w:r>
    </w:p>
    <w:p w:rsidR="00BE4E9D" w:rsidRPr="00112211" w:rsidRDefault="009B0B40" w:rsidP="000B33AB">
      <w:pPr>
        <w:pStyle w:val="2"/>
        <w:overflowPunct w:val="0"/>
        <w:ind w:leftChars="100" w:left="1037"/>
        <w:rPr>
          <w:rFonts w:hAnsi="標楷體"/>
          <w:color w:val="000000" w:themeColor="text1"/>
        </w:rPr>
      </w:pPr>
      <w:r w:rsidRPr="00112211">
        <w:rPr>
          <w:rFonts w:hAnsi="標楷體" w:hint="eastAsia"/>
          <w:color w:val="000000" w:themeColor="text1"/>
        </w:rPr>
        <w:t>除表1不實核銷表涉及</w:t>
      </w:r>
      <w:r w:rsidR="00ED7E06" w:rsidRPr="00112211">
        <w:rPr>
          <w:rFonts w:hAnsi="標楷體" w:hint="eastAsia"/>
          <w:color w:val="000000" w:themeColor="text1"/>
        </w:rPr>
        <w:t>14件</w:t>
      </w:r>
      <w:r w:rsidR="00810FA6" w:rsidRPr="00112211">
        <w:rPr>
          <w:rFonts w:hAnsi="標楷體" w:hint="eastAsia"/>
          <w:color w:val="000000" w:themeColor="text1"/>
        </w:rPr>
        <w:t>共同犯</w:t>
      </w:r>
      <w:r w:rsidR="00ED7E06" w:rsidRPr="00112211">
        <w:rPr>
          <w:rFonts w:hAnsi="標楷體" w:hint="eastAsia"/>
          <w:color w:val="000000" w:themeColor="text1"/>
        </w:rPr>
        <w:t>行使偽造私文書罪</w:t>
      </w:r>
      <w:r w:rsidRPr="00112211">
        <w:rPr>
          <w:rFonts w:hAnsi="標楷體" w:hint="eastAsia"/>
          <w:color w:val="000000" w:themeColor="text1"/>
        </w:rPr>
        <w:t>外</w:t>
      </w:r>
      <w:r w:rsidR="00C34B0F" w:rsidRPr="00112211">
        <w:rPr>
          <w:rFonts w:hAnsi="標楷體" w:hint="eastAsia"/>
          <w:color w:val="000000" w:themeColor="text1"/>
        </w:rPr>
        <w:t>，</w:t>
      </w:r>
      <w:r w:rsidRPr="00112211">
        <w:rPr>
          <w:rFonts w:hAnsi="標楷體" w:hint="eastAsia"/>
          <w:color w:val="000000" w:themeColor="text1"/>
        </w:rPr>
        <w:t>又</w:t>
      </w:r>
      <w:r w:rsidR="00C34B0F" w:rsidRPr="00112211">
        <w:rPr>
          <w:rFonts w:hAnsi="標楷體" w:hint="eastAsia"/>
          <w:color w:val="000000" w:themeColor="text1"/>
        </w:rPr>
        <w:t>古佳川明知委任</w:t>
      </w:r>
      <w:r w:rsidR="007D1721" w:rsidRPr="00112211">
        <w:rPr>
          <w:rFonts w:hAnsi="標楷體" w:hint="eastAsia"/>
          <w:color w:val="000000" w:themeColor="text1"/>
        </w:rPr>
        <w:t>蔡○諺</w:t>
      </w:r>
      <w:r w:rsidR="00C34B0F" w:rsidRPr="00112211">
        <w:rPr>
          <w:rFonts w:hAnsi="標楷體" w:hint="eastAsia"/>
          <w:color w:val="000000" w:themeColor="text1"/>
        </w:rPr>
        <w:t>律師之律師費4萬元、購買</w:t>
      </w:r>
      <w:r w:rsidR="007D1721" w:rsidRPr="00112211">
        <w:rPr>
          <w:rFonts w:hAnsi="標楷體" w:hint="eastAsia"/>
          <w:color w:val="000000" w:themeColor="text1"/>
        </w:rPr>
        <w:t>張○妹</w:t>
      </w:r>
      <w:r w:rsidR="00C34B0F" w:rsidRPr="00112211">
        <w:rPr>
          <w:rFonts w:hAnsi="標楷體" w:hint="eastAsia"/>
          <w:color w:val="000000" w:themeColor="text1"/>
        </w:rPr>
        <w:t>跨年演唱會紀念品5</w:t>
      </w:r>
      <w:r w:rsidR="00C34B0F" w:rsidRPr="00112211">
        <w:rPr>
          <w:rFonts w:hAnsi="標楷體"/>
          <w:color w:val="000000" w:themeColor="text1"/>
        </w:rPr>
        <w:t>,</w:t>
      </w:r>
      <w:r w:rsidR="00C34B0F" w:rsidRPr="00112211">
        <w:rPr>
          <w:rFonts w:hAnsi="標楷體" w:hint="eastAsia"/>
          <w:color w:val="000000" w:themeColor="text1"/>
        </w:rPr>
        <w:t>600元及家人生日聚會1萬2,750元等，</w:t>
      </w:r>
      <w:r w:rsidR="00C63475" w:rsidRPr="00112211">
        <w:rPr>
          <w:rFonts w:hAnsi="標楷體" w:hint="eastAsia"/>
          <w:color w:val="000000" w:themeColor="text1"/>
        </w:rPr>
        <w:t>詐得</w:t>
      </w:r>
      <w:r w:rsidR="00C34B0F" w:rsidRPr="00112211">
        <w:rPr>
          <w:rFonts w:hAnsi="標楷體" w:hint="eastAsia"/>
          <w:color w:val="000000" w:themeColor="text1"/>
        </w:rPr>
        <w:t>5萬8</w:t>
      </w:r>
      <w:r w:rsidR="00C34B0F" w:rsidRPr="00112211">
        <w:rPr>
          <w:rFonts w:hAnsi="標楷體"/>
          <w:color w:val="000000" w:themeColor="text1"/>
        </w:rPr>
        <w:t>,</w:t>
      </w:r>
      <w:r w:rsidR="00C34B0F" w:rsidRPr="00112211">
        <w:rPr>
          <w:rFonts w:hAnsi="標楷體" w:hint="eastAsia"/>
          <w:color w:val="000000" w:themeColor="text1"/>
        </w:rPr>
        <w:t>350元均為私人開銷，</w:t>
      </w:r>
      <w:r w:rsidR="00810FA6" w:rsidRPr="00112211">
        <w:rPr>
          <w:rFonts w:hAnsi="標楷體" w:hint="eastAsia"/>
          <w:color w:val="000000" w:themeColor="text1"/>
        </w:rPr>
        <w:t>竟共同意圖為自己不法之所有，基於公務員利用職務上之機會詐取財物及行使偽造私文書、使公務員登載不實文書之犯意</w:t>
      </w:r>
      <w:r w:rsidR="00C34B0F" w:rsidRPr="00112211">
        <w:rPr>
          <w:rFonts w:hAnsi="標楷體" w:hint="eastAsia"/>
          <w:color w:val="000000" w:themeColor="text1"/>
        </w:rPr>
        <w:t>而為上述行為。</w:t>
      </w:r>
    </w:p>
    <w:p w:rsidR="00E24D66" w:rsidRPr="00112211" w:rsidRDefault="00CB2B6D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r w:rsidRPr="00112211">
        <w:rPr>
          <w:rFonts w:hAnsi="標楷體" w:hint="eastAsia"/>
          <w:color w:val="000000" w:themeColor="text1"/>
        </w:rPr>
        <w:t>查本案</w:t>
      </w:r>
      <w:r w:rsidR="00743E86">
        <w:rPr>
          <w:rFonts w:hAnsi="標楷體" w:hint="eastAsia"/>
          <w:color w:val="000000" w:themeColor="text1"/>
        </w:rPr>
        <w:t>被彈劾人</w:t>
      </w:r>
      <w:r w:rsidRPr="00112211">
        <w:rPr>
          <w:rFonts w:hAnsi="標楷體" w:hint="eastAsia"/>
          <w:color w:val="000000" w:themeColor="text1"/>
        </w:rPr>
        <w:t>古佳川因違反貪污治罪條例遭有期徒刑宣告，經屏東縣政府移送至本院</w:t>
      </w:r>
      <w:r w:rsidR="003B404A" w:rsidRPr="00112211">
        <w:rPr>
          <w:rFonts w:hAnsi="標楷體" w:hint="eastAsia"/>
          <w:color w:val="000000" w:themeColor="text1"/>
        </w:rPr>
        <w:t>【</w:t>
      </w:r>
      <w:r w:rsidRPr="00112211">
        <w:rPr>
          <w:rFonts w:hAnsi="標楷體" w:hint="eastAsia"/>
          <w:color w:val="000000" w:themeColor="text1"/>
        </w:rPr>
        <w:t>附件</w:t>
      </w:r>
      <w:r w:rsidR="00E358F0" w:rsidRPr="00112211">
        <w:rPr>
          <w:rFonts w:hAnsi="標楷體" w:hint="eastAsia"/>
          <w:color w:val="000000" w:themeColor="text1"/>
        </w:rPr>
        <w:t>5</w:t>
      </w:r>
      <w:r w:rsidRPr="00112211">
        <w:rPr>
          <w:rFonts w:hAnsi="標楷體" w:hint="eastAsia"/>
          <w:color w:val="000000" w:themeColor="text1"/>
        </w:rPr>
        <w:t>，第</w:t>
      </w:r>
      <w:r w:rsidR="00493C50" w:rsidRPr="00112211">
        <w:rPr>
          <w:rFonts w:hAnsi="標楷體" w:hint="eastAsia"/>
          <w:color w:val="000000" w:themeColor="text1"/>
        </w:rPr>
        <w:t>34</w:t>
      </w:r>
      <w:r w:rsidRPr="00112211">
        <w:rPr>
          <w:rFonts w:hAnsi="標楷體"/>
          <w:color w:val="000000" w:themeColor="text1"/>
        </w:rPr>
        <w:t>-</w:t>
      </w:r>
      <w:r w:rsidR="00493C50" w:rsidRPr="00112211">
        <w:rPr>
          <w:rFonts w:hAnsi="標楷體" w:hint="eastAsia"/>
          <w:color w:val="000000" w:themeColor="text1"/>
        </w:rPr>
        <w:t>35</w:t>
      </w:r>
      <w:r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Pr="00112211">
        <w:rPr>
          <w:rFonts w:ascii="新細明體" w:eastAsia="新細明體" w:hAnsi="新細明體" w:hint="eastAsia"/>
          <w:color w:val="000000" w:themeColor="text1"/>
        </w:rPr>
        <w:t>；</w:t>
      </w:r>
      <w:r w:rsidR="005156C1" w:rsidRPr="00112211">
        <w:rPr>
          <w:rFonts w:hAnsi="標楷體" w:hint="eastAsia"/>
          <w:color w:val="000000" w:themeColor="text1"/>
        </w:rPr>
        <w:t>前揭</w:t>
      </w:r>
      <w:r w:rsidR="00743E86">
        <w:rPr>
          <w:rFonts w:hAnsi="標楷體" w:hint="eastAsia"/>
          <w:color w:val="000000" w:themeColor="text1"/>
        </w:rPr>
        <w:t>被彈劾人</w:t>
      </w:r>
      <w:r w:rsidR="00E24D66" w:rsidRPr="00112211">
        <w:rPr>
          <w:rFonts w:hAnsi="標楷體" w:hint="eastAsia"/>
          <w:color w:val="000000" w:themeColor="text1"/>
        </w:rPr>
        <w:t>之違法事實</w:t>
      </w:r>
      <w:r w:rsidR="007D3D7F" w:rsidRPr="00112211">
        <w:rPr>
          <w:rFonts w:hAnsi="標楷體" w:hint="eastAsia"/>
          <w:color w:val="000000" w:themeColor="text1"/>
        </w:rPr>
        <w:t>，</w:t>
      </w:r>
      <w:r w:rsidR="00E24D66" w:rsidRPr="00112211">
        <w:rPr>
          <w:rFonts w:hAnsi="標楷體" w:hint="eastAsia"/>
          <w:color w:val="000000" w:themeColor="text1"/>
        </w:rPr>
        <w:t>業據臺灣</w:t>
      </w:r>
      <w:r w:rsidR="00FE6DAC" w:rsidRPr="00112211">
        <w:rPr>
          <w:rFonts w:hAnsi="標楷體" w:hint="eastAsia"/>
          <w:color w:val="000000" w:themeColor="text1"/>
        </w:rPr>
        <w:t>屏東</w:t>
      </w:r>
      <w:r w:rsidR="00E24D66" w:rsidRPr="00112211">
        <w:rPr>
          <w:rFonts w:hAnsi="標楷體" w:hint="eastAsia"/>
          <w:color w:val="000000" w:themeColor="text1"/>
        </w:rPr>
        <w:t>地方檢察署檢察官以</w:t>
      </w:r>
      <w:bookmarkStart w:id="20" w:name="_Hlk147138534"/>
      <w:r w:rsidR="00E24D66" w:rsidRPr="00112211">
        <w:rPr>
          <w:rFonts w:hAnsi="標楷體" w:hint="eastAsia"/>
          <w:color w:val="000000" w:themeColor="text1"/>
        </w:rPr>
        <w:t>11</w:t>
      </w:r>
      <w:r w:rsidR="00FE6DAC" w:rsidRPr="00112211">
        <w:rPr>
          <w:rFonts w:hAnsi="標楷體" w:hint="eastAsia"/>
          <w:color w:val="000000" w:themeColor="text1"/>
        </w:rPr>
        <w:t>2</w:t>
      </w:r>
      <w:r w:rsidR="00E24D66" w:rsidRPr="00112211">
        <w:rPr>
          <w:rFonts w:hAnsi="標楷體" w:hint="eastAsia"/>
          <w:color w:val="000000" w:themeColor="text1"/>
        </w:rPr>
        <w:t>年度偵字</w:t>
      </w:r>
      <w:bookmarkEnd w:id="20"/>
      <w:r w:rsidR="00FE6DAC" w:rsidRPr="00112211">
        <w:rPr>
          <w:rFonts w:hAnsi="標楷體" w:hint="eastAsia"/>
          <w:color w:val="000000" w:themeColor="text1"/>
        </w:rPr>
        <w:t>第3017號、第4829號、第10266號、第10892號</w:t>
      </w:r>
      <w:r w:rsidR="00E24D66" w:rsidRPr="00112211">
        <w:rPr>
          <w:rFonts w:hAnsi="標楷體" w:hint="eastAsia"/>
          <w:color w:val="000000" w:themeColor="text1"/>
        </w:rPr>
        <w:t>起訴書，將</w:t>
      </w:r>
      <w:r w:rsidR="00743E86">
        <w:rPr>
          <w:rFonts w:hAnsi="標楷體" w:hint="eastAsia"/>
          <w:color w:val="000000" w:themeColor="text1"/>
        </w:rPr>
        <w:t>被彈劾人</w:t>
      </w:r>
      <w:r w:rsidR="00E24D66" w:rsidRPr="00112211">
        <w:rPr>
          <w:rFonts w:hAnsi="標楷體" w:hint="eastAsia"/>
          <w:color w:val="000000" w:themeColor="text1"/>
        </w:rPr>
        <w:t>以違反貪污治罪條例等案件，提起公訴</w:t>
      </w:r>
      <w:r w:rsidR="003B404A" w:rsidRPr="00112211">
        <w:rPr>
          <w:rFonts w:hAnsi="標楷體" w:hint="eastAsia"/>
          <w:color w:val="000000" w:themeColor="text1"/>
        </w:rPr>
        <w:t>【</w:t>
      </w:r>
      <w:r w:rsidR="009B0B40" w:rsidRPr="00112211">
        <w:rPr>
          <w:rFonts w:hAnsi="標楷體" w:hint="eastAsia"/>
          <w:color w:val="000000" w:themeColor="text1"/>
        </w:rPr>
        <w:t>附件</w:t>
      </w:r>
      <w:r w:rsidR="00E358F0" w:rsidRPr="00112211">
        <w:rPr>
          <w:rFonts w:hAnsi="標楷體" w:hint="eastAsia"/>
          <w:color w:val="000000" w:themeColor="text1"/>
        </w:rPr>
        <w:t>6</w:t>
      </w:r>
      <w:r w:rsidR="009B0B40" w:rsidRPr="00112211">
        <w:rPr>
          <w:rFonts w:hAnsi="標楷體" w:hint="eastAsia"/>
          <w:color w:val="000000" w:themeColor="text1"/>
        </w:rPr>
        <w:t>，第</w:t>
      </w:r>
      <w:r w:rsidR="00CB2234" w:rsidRPr="00112211">
        <w:rPr>
          <w:rFonts w:hAnsi="標楷體" w:hint="eastAsia"/>
          <w:color w:val="000000" w:themeColor="text1"/>
        </w:rPr>
        <w:t>36</w:t>
      </w:r>
      <w:r w:rsidR="003146A9" w:rsidRPr="00112211">
        <w:rPr>
          <w:rFonts w:hAnsi="標楷體"/>
          <w:color w:val="000000" w:themeColor="text1"/>
        </w:rPr>
        <w:t>-</w:t>
      </w:r>
      <w:r w:rsidR="00CB2234" w:rsidRPr="00112211">
        <w:rPr>
          <w:rFonts w:hAnsi="標楷體" w:hint="eastAsia"/>
          <w:color w:val="000000" w:themeColor="text1"/>
        </w:rPr>
        <w:t>75</w:t>
      </w:r>
      <w:r w:rsidR="003146A9"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="00E24D66" w:rsidRPr="00112211">
        <w:rPr>
          <w:rFonts w:hAnsi="標楷體" w:hint="eastAsia"/>
          <w:color w:val="000000" w:themeColor="text1"/>
        </w:rPr>
        <w:t>。臺灣</w:t>
      </w:r>
      <w:r w:rsidR="00FE6DAC" w:rsidRPr="00112211">
        <w:rPr>
          <w:rFonts w:hAnsi="標楷體" w:hint="eastAsia"/>
          <w:color w:val="000000" w:themeColor="text1"/>
        </w:rPr>
        <w:t>屏東</w:t>
      </w:r>
      <w:r w:rsidR="00E24D66" w:rsidRPr="00112211">
        <w:rPr>
          <w:rFonts w:hAnsi="標楷體" w:hint="eastAsia"/>
          <w:color w:val="000000" w:themeColor="text1"/>
        </w:rPr>
        <w:t>地方法院於1</w:t>
      </w:r>
      <w:r w:rsidR="00E24D66" w:rsidRPr="00112211">
        <w:rPr>
          <w:rFonts w:hAnsi="標楷體"/>
          <w:color w:val="000000" w:themeColor="text1"/>
        </w:rPr>
        <w:t>1</w:t>
      </w:r>
      <w:r w:rsidR="00FE6DAC" w:rsidRPr="00112211">
        <w:rPr>
          <w:rFonts w:hAnsi="標楷體" w:hint="eastAsia"/>
          <w:color w:val="000000" w:themeColor="text1"/>
        </w:rPr>
        <w:t>3</w:t>
      </w:r>
      <w:r w:rsidR="00E24D66" w:rsidRPr="00112211">
        <w:rPr>
          <w:rFonts w:hAnsi="標楷體" w:hint="eastAsia"/>
          <w:color w:val="000000" w:themeColor="text1"/>
        </w:rPr>
        <w:t>年</w:t>
      </w:r>
      <w:r w:rsidR="00FE6DAC" w:rsidRPr="00112211">
        <w:rPr>
          <w:rFonts w:hAnsi="標楷體" w:hint="eastAsia"/>
          <w:color w:val="000000" w:themeColor="text1"/>
        </w:rPr>
        <w:t>3</w:t>
      </w:r>
      <w:r w:rsidR="00E24D66" w:rsidRPr="00112211">
        <w:rPr>
          <w:rFonts w:hAnsi="標楷體" w:hint="eastAsia"/>
          <w:color w:val="000000" w:themeColor="text1"/>
        </w:rPr>
        <w:t>月</w:t>
      </w:r>
      <w:r w:rsidR="00E24D66" w:rsidRPr="00112211">
        <w:rPr>
          <w:rFonts w:hAnsi="標楷體"/>
          <w:color w:val="000000" w:themeColor="text1"/>
        </w:rPr>
        <w:t>1</w:t>
      </w:r>
      <w:r w:rsidR="00FE6DAC" w:rsidRPr="00112211">
        <w:rPr>
          <w:rFonts w:hAnsi="標楷體" w:hint="eastAsia"/>
          <w:color w:val="000000" w:themeColor="text1"/>
        </w:rPr>
        <w:t>4</w:t>
      </w:r>
      <w:r w:rsidR="00E24D66" w:rsidRPr="00112211">
        <w:rPr>
          <w:rFonts w:hAnsi="標楷體" w:hint="eastAsia"/>
          <w:color w:val="000000" w:themeColor="text1"/>
        </w:rPr>
        <w:t>日，以11</w:t>
      </w:r>
      <w:r w:rsidR="00FE6DAC" w:rsidRPr="00112211">
        <w:rPr>
          <w:rFonts w:hAnsi="標楷體" w:hint="eastAsia"/>
          <w:color w:val="000000" w:themeColor="text1"/>
        </w:rPr>
        <w:t>2</w:t>
      </w:r>
      <w:r w:rsidR="00E24D66" w:rsidRPr="00112211">
        <w:rPr>
          <w:rFonts w:hAnsi="標楷體" w:hint="eastAsia"/>
          <w:color w:val="000000" w:themeColor="text1"/>
        </w:rPr>
        <w:lastRenderedPageBreak/>
        <w:t>年度訴字第</w:t>
      </w:r>
      <w:r w:rsidR="00FE6DAC" w:rsidRPr="00112211">
        <w:rPr>
          <w:rFonts w:hAnsi="標楷體" w:hint="eastAsia"/>
          <w:color w:val="000000" w:themeColor="text1"/>
        </w:rPr>
        <w:t>399</w:t>
      </w:r>
      <w:r w:rsidR="00E24D66" w:rsidRPr="00112211">
        <w:rPr>
          <w:rFonts w:hAnsi="標楷體" w:hint="eastAsia"/>
          <w:color w:val="000000" w:themeColor="text1"/>
        </w:rPr>
        <w:t>號</w:t>
      </w:r>
      <w:r w:rsidR="00FE6DAC" w:rsidRPr="00112211">
        <w:rPr>
          <w:rFonts w:hAnsi="標楷體" w:hint="eastAsia"/>
          <w:color w:val="000000" w:themeColor="text1"/>
        </w:rPr>
        <w:t>刑事</w:t>
      </w:r>
      <w:r w:rsidR="00E24D66" w:rsidRPr="00112211">
        <w:rPr>
          <w:rFonts w:hAnsi="標楷體" w:hint="eastAsia"/>
          <w:color w:val="000000" w:themeColor="text1"/>
        </w:rPr>
        <w:t>判決</w:t>
      </w:r>
      <w:r w:rsidR="00743E86">
        <w:rPr>
          <w:rFonts w:hAnsi="標楷體" w:hint="eastAsia"/>
          <w:color w:val="000000" w:themeColor="text1"/>
        </w:rPr>
        <w:t>被彈劾人</w:t>
      </w:r>
      <w:r w:rsidR="00E24D66" w:rsidRPr="00112211">
        <w:rPr>
          <w:rFonts w:hAnsi="標楷體" w:hint="eastAsia"/>
          <w:color w:val="000000" w:themeColor="text1"/>
        </w:rPr>
        <w:t>共同犯</w:t>
      </w:r>
      <w:r w:rsidR="00FE6DAC" w:rsidRPr="00112211">
        <w:rPr>
          <w:rFonts w:hAnsi="標楷體" w:hint="eastAsia"/>
          <w:color w:val="000000" w:themeColor="text1"/>
        </w:rPr>
        <w:t>公務員利用職務機會詐取財物罪</w:t>
      </w:r>
      <w:r w:rsidR="00E24D66" w:rsidRPr="00112211">
        <w:rPr>
          <w:rFonts w:hAnsi="標楷體" w:hint="eastAsia"/>
          <w:color w:val="000000" w:themeColor="text1"/>
        </w:rPr>
        <w:t>，</w:t>
      </w:r>
      <w:r w:rsidR="003146A9" w:rsidRPr="00112211">
        <w:rPr>
          <w:rFonts w:hAnsi="標楷體" w:hint="eastAsia"/>
          <w:color w:val="000000" w:themeColor="text1"/>
        </w:rPr>
        <w:t>處有期徒刑5年；褫奪公權5年；未扣案犯罪所得4萬元沒收，於全部或一部不能沒收或不宜執行沒收時，追徵其價額。又共同犯公務員利用職務機會詐取財物罪，處有期徒刑4年；褫奪公權4年；未扣案犯罪所得5</w:t>
      </w:r>
      <w:r w:rsidR="003146A9" w:rsidRPr="00112211">
        <w:rPr>
          <w:rFonts w:hAnsi="標楷體"/>
          <w:color w:val="000000" w:themeColor="text1"/>
        </w:rPr>
        <w:t>,</w:t>
      </w:r>
      <w:r w:rsidR="003146A9" w:rsidRPr="00112211">
        <w:rPr>
          <w:rFonts w:hAnsi="標楷體" w:hint="eastAsia"/>
          <w:color w:val="000000" w:themeColor="text1"/>
        </w:rPr>
        <w:t>600元沒收，於全部或一部不能沒收或不宜執行沒收時，追徵其價額。又共同犯公務員利用職務機會詐取財物罪，處有期徒刑4年；褫奪公權4年；未扣案犯罪所得1</w:t>
      </w:r>
      <w:r w:rsidR="003146A9" w:rsidRPr="00112211">
        <w:rPr>
          <w:rFonts w:hAnsi="標楷體"/>
          <w:color w:val="000000" w:themeColor="text1"/>
        </w:rPr>
        <w:t>2,750</w:t>
      </w:r>
      <w:r w:rsidR="003146A9" w:rsidRPr="00112211">
        <w:rPr>
          <w:rFonts w:hAnsi="標楷體" w:hint="eastAsia"/>
          <w:color w:val="000000" w:themeColor="text1"/>
        </w:rPr>
        <w:t>元沒收，於全部或一部不能沒收或不宜執行沒收時，追徵其價額。又犯如上表「</w:t>
      </w:r>
      <w:r w:rsidR="00B80D39" w:rsidRPr="00112211">
        <w:rPr>
          <w:rFonts w:hAnsi="標楷體" w:hint="eastAsia"/>
          <w:color w:val="000000" w:themeColor="text1"/>
        </w:rPr>
        <w:t>第一審刑事判決</w:t>
      </w:r>
      <w:r w:rsidR="003146A9" w:rsidRPr="00112211">
        <w:rPr>
          <w:rFonts w:hAnsi="標楷體" w:hint="eastAsia"/>
          <w:color w:val="000000" w:themeColor="text1"/>
        </w:rPr>
        <w:t>主文欄」所示之罪，共14罪，各處如表</w:t>
      </w:r>
      <w:r w:rsidR="005E7535" w:rsidRPr="00112211">
        <w:rPr>
          <w:rFonts w:hAnsi="標楷體" w:hint="eastAsia"/>
          <w:color w:val="000000" w:themeColor="text1"/>
        </w:rPr>
        <w:t>1</w:t>
      </w:r>
      <w:r w:rsidR="003146A9" w:rsidRPr="00112211">
        <w:rPr>
          <w:rFonts w:hAnsi="標楷體" w:hint="eastAsia"/>
          <w:color w:val="000000" w:themeColor="text1"/>
        </w:rPr>
        <w:t>「</w:t>
      </w:r>
      <w:r w:rsidR="00B80D39" w:rsidRPr="00112211">
        <w:rPr>
          <w:rFonts w:hAnsi="標楷體" w:hint="eastAsia"/>
          <w:color w:val="000000" w:themeColor="text1"/>
        </w:rPr>
        <w:t>第一審刑事判決</w:t>
      </w:r>
      <w:r w:rsidR="003146A9" w:rsidRPr="00112211">
        <w:rPr>
          <w:rFonts w:hAnsi="標楷體" w:hint="eastAsia"/>
          <w:color w:val="000000" w:themeColor="text1"/>
        </w:rPr>
        <w:t>主文欄」所示之刑。</w:t>
      </w:r>
      <w:r w:rsidR="003146A9" w:rsidRPr="00291FFA">
        <w:rPr>
          <w:rFonts w:hAnsi="標楷體" w:hint="eastAsia"/>
          <w:color w:val="000000" w:themeColor="text1"/>
        </w:rPr>
        <w:t>應執行有期徒刑8年，褫奪公權5年</w:t>
      </w:r>
      <w:r w:rsidR="003B404A" w:rsidRPr="00291FFA">
        <w:rPr>
          <w:rFonts w:hAnsi="標楷體" w:hint="eastAsia"/>
          <w:color w:val="000000" w:themeColor="text1"/>
        </w:rPr>
        <w:t>【</w:t>
      </w:r>
      <w:r w:rsidR="003146A9" w:rsidRPr="00112211">
        <w:rPr>
          <w:rFonts w:hAnsi="標楷體" w:hint="eastAsia"/>
          <w:color w:val="000000" w:themeColor="text1"/>
        </w:rPr>
        <w:t>附件</w:t>
      </w:r>
      <w:r w:rsidR="00E358F0" w:rsidRPr="00112211">
        <w:rPr>
          <w:rFonts w:hAnsi="標楷體" w:hint="eastAsia"/>
          <w:color w:val="000000" w:themeColor="text1"/>
        </w:rPr>
        <w:t>7</w:t>
      </w:r>
      <w:r w:rsidR="003146A9" w:rsidRPr="00112211">
        <w:rPr>
          <w:rFonts w:hAnsi="標楷體" w:hint="eastAsia"/>
          <w:color w:val="000000" w:themeColor="text1"/>
        </w:rPr>
        <w:t>，第</w:t>
      </w:r>
      <w:r w:rsidR="00CB2234" w:rsidRPr="00112211">
        <w:rPr>
          <w:rFonts w:hAnsi="標楷體" w:hint="eastAsia"/>
          <w:color w:val="000000" w:themeColor="text1"/>
        </w:rPr>
        <w:t>76</w:t>
      </w:r>
      <w:r w:rsidR="003146A9"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="00E24D66" w:rsidRPr="00112211">
        <w:rPr>
          <w:rFonts w:hAnsi="標楷體" w:hint="eastAsia"/>
          <w:color w:val="000000" w:themeColor="text1"/>
        </w:rPr>
        <w:t>。</w:t>
      </w:r>
    </w:p>
    <w:p w:rsidR="003146A9" w:rsidRPr="00112211" w:rsidRDefault="00743E86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被彈劾人</w:t>
      </w:r>
      <w:r w:rsidR="003146A9" w:rsidRPr="00112211">
        <w:rPr>
          <w:rFonts w:hAnsi="標楷體" w:hint="eastAsia"/>
          <w:color w:val="000000" w:themeColor="text1"/>
        </w:rPr>
        <w:t>不服第一審刑事判決，</w:t>
      </w:r>
      <w:r w:rsidR="006428F0" w:rsidRPr="00112211">
        <w:rPr>
          <w:rFonts w:hAnsi="標楷體" w:hint="eastAsia"/>
          <w:color w:val="000000" w:themeColor="text1"/>
        </w:rPr>
        <w:t>依法</w:t>
      </w:r>
      <w:r w:rsidR="003146A9" w:rsidRPr="00112211">
        <w:rPr>
          <w:rFonts w:hAnsi="標楷體" w:hint="eastAsia"/>
          <w:color w:val="000000" w:themeColor="text1"/>
        </w:rPr>
        <w:t>提出上訴</w:t>
      </w:r>
      <w:r w:rsidR="006428F0" w:rsidRPr="00112211">
        <w:rPr>
          <w:rFonts w:hAnsi="標楷體" w:hint="eastAsia"/>
          <w:color w:val="000000" w:themeColor="text1"/>
        </w:rPr>
        <w:t>；</w:t>
      </w:r>
      <w:r w:rsidR="003146A9" w:rsidRPr="00112211">
        <w:rPr>
          <w:rFonts w:hAnsi="標楷體" w:hint="eastAsia"/>
          <w:color w:val="000000" w:themeColor="text1"/>
        </w:rPr>
        <w:t>臺灣高等法院高雄分院並於113年10月15日，以113年度上訴字第402號刑事判決</w:t>
      </w:r>
      <w:r w:rsidR="006428F0" w:rsidRPr="00112211">
        <w:rPr>
          <w:rFonts w:hAnsi="標楷體" w:hint="eastAsia"/>
          <w:color w:val="000000" w:themeColor="text1"/>
        </w:rPr>
        <w:t>主文，上訴駁回</w:t>
      </w:r>
      <w:r w:rsidR="003B404A" w:rsidRPr="00112211">
        <w:rPr>
          <w:rFonts w:hAnsi="標楷體" w:hint="eastAsia"/>
          <w:color w:val="000000" w:themeColor="text1"/>
        </w:rPr>
        <w:t>【</w:t>
      </w:r>
      <w:r w:rsidR="006428F0" w:rsidRPr="00112211">
        <w:rPr>
          <w:rFonts w:hAnsi="標楷體" w:hint="eastAsia"/>
          <w:color w:val="000000" w:themeColor="text1"/>
        </w:rPr>
        <w:t>附件</w:t>
      </w:r>
      <w:r w:rsidR="00E358F0" w:rsidRPr="00112211">
        <w:rPr>
          <w:rFonts w:hAnsi="標楷體" w:hint="eastAsia"/>
          <w:color w:val="000000" w:themeColor="text1"/>
        </w:rPr>
        <w:t>8</w:t>
      </w:r>
      <w:r w:rsidR="006428F0" w:rsidRPr="00112211">
        <w:rPr>
          <w:rFonts w:hAnsi="標楷體" w:hint="eastAsia"/>
          <w:color w:val="000000" w:themeColor="text1"/>
        </w:rPr>
        <w:t>，第</w:t>
      </w:r>
      <w:r w:rsidR="00CB2234" w:rsidRPr="00112211">
        <w:rPr>
          <w:rFonts w:hAnsi="標楷體" w:hint="eastAsia"/>
          <w:color w:val="000000" w:themeColor="text1"/>
        </w:rPr>
        <w:t>130</w:t>
      </w:r>
      <w:r w:rsidR="006428F0" w:rsidRPr="00112211">
        <w:rPr>
          <w:rFonts w:hAnsi="標楷體" w:hint="eastAsia"/>
          <w:color w:val="000000" w:themeColor="text1"/>
        </w:rPr>
        <w:t>頁</w:t>
      </w:r>
      <w:r w:rsidR="003B404A" w:rsidRPr="00112211">
        <w:rPr>
          <w:rFonts w:hAnsi="標楷體" w:hint="eastAsia"/>
          <w:color w:val="000000" w:themeColor="text1"/>
        </w:rPr>
        <w:t>】</w:t>
      </w:r>
      <w:r w:rsidR="006428F0" w:rsidRPr="00112211">
        <w:rPr>
          <w:rFonts w:hAnsi="標楷體" w:hint="eastAsia"/>
          <w:color w:val="000000" w:themeColor="text1"/>
        </w:rPr>
        <w:t>；</w:t>
      </w:r>
      <w:r>
        <w:rPr>
          <w:rFonts w:hAnsi="標楷體" w:hint="eastAsia"/>
          <w:color w:val="000000" w:themeColor="text1"/>
        </w:rPr>
        <w:t>被彈劾人</w:t>
      </w:r>
      <w:r w:rsidR="00B80D39" w:rsidRPr="00112211">
        <w:rPr>
          <w:rFonts w:hAnsi="標楷體" w:hint="eastAsia"/>
          <w:color w:val="000000" w:themeColor="text1"/>
        </w:rPr>
        <w:t>亦</w:t>
      </w:r>
      <w:r w:rsidR="006428F0" w:rsidRPr="00112211">
        <w:rPr>
          <w:rFonts w:hAnsi="標楷體" w:hint="eastAsia"/>
          <w:color w:val="000000" w:themeColor="text1"/>
        </w:rPr>
        <w:t>不服第二審刑事判決，依法再提出上訴，最高法院刻正審理中。</w:t>
      </w:r>
    </w:p>
    <w:p w:rsidR="00693FB1" w:rsidRPr="00112211" w:rsidRDefault="00743E86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被彈劾人</w:t>
      </w:r>
      <w:r w:rsidR="00693FB1" w:rsidRPr="00112211">
        <w:rPr>
          <w:rFonts w:hAnsi="標楷體" w:hint="eastAsia"/>
          <w:color w:val="000000" w:themeColor="text1"/>
        </w:rPr>
        <w:t>於本院114年1月8日詢問時</w:t>
      </w:r>
      <w:r w:rsidR="00B900C9" w:rsidRPr="00112211">
        <w:rPr>
          <w:rFonts w:hAnsi="標楷體" w:hint="eastAsia"/>
          <w:color w:val="000000" w:themeColor="text1"/>
        </w:rPr>
        <w:t>【附件9，第</w:t>
      </w:r>
      <w:r w:rsidR="00CB2234" w:rsidRPr="00112211">
        <w:rPr>
          <w:rFonts w:hAnsi="標楷體" w:hint="eastAsia"/>
          <w:color w:val="000000" w:themeColor="text1"/>
        </w:rPr>
        <w:t>190</w:t>
      </w:r>
      <w:r w:rsidR="00B900C9" w:rsidRPr="00112211">
        <w:rPr>
          <w:rFonts w:hAnsi="標楷體" w:hint="eastAsia"/>
          <w:color w:val="000000" w:themeColor="text1"/>
        </w:rPr>
        <w:t>-</w:t>
      </w:r>
      <w:r w:rsidR="00CB2234" w:rsidRPr="00112211">
        <w:rPr>
          <w:rFonts w:hAnsi="標楷體" w:hint="eastAsia"/>
          <w:color w:val="000000" w:themeColor="text1"/>
        </w:rPr>
        <w:t>194</w:t>
      </w:r>
      <w:r w:rsidR="00B900C9" w:rsidRPr="00112211">
        <w:rPr>
          <w:rFonts w:hAnsi="標楷體" w:hint="eastAsia"/>
          <w:color w:val="000000" w:themeColor="text1"/>
        </w:rPr>
        <w:t>頁】</w:t>
      </w:r>
      <w:r w:rsidR="00693FB1" w:rsidRPr="00112211">
        <w:rPr>
          <w:rFonts w:hAnsi="標楷體" w:hint="eastAsia"/>
          <w:color w:val="000000" w:themeColor="text1"/>
        </w:rPr>
        <w:t>，其說明略以：「（所涉及案件經過臺灣屏東地方法院刑事判決、臺灣高等法院高雄分院刑事判決有罪確定。是否依法提起上訴？）有，去年11月上訴到最高法院，案件目前尚未確定。」、「（是否為籌措4萬元之律師費，指示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="00693FB1" w:rsidRPr="00112211">
        <w:rPr>
          <w:rFonts w:hAnsi="標楷體" w:hint="eastAsia"/>
          <w:color w:val="000000" w:themeColor="text1"/>
        </w:rPr>
        <w:t>以填寫免用空白收據不實核銷之方式，向長治鄉公所辦理核銷請款？）張姓課員自行拿到空白單據並核銷，一開始是張姓課員是自作主張，後來張姓課員主張是本人授意所為。」、「（所以律師費支付4萬元，是否確有此事？</w:t>
      </w:r>
      <w:r w:rsidR="00693FB1" w:rsidRPr="00112211">
        <w:rPr>
          <w:rFonts w:hAnsi="標楷體"/>
          <w:color w:val="000000" w:themeColor="text1"/>
        </w:rPr>
        <w:t>）</w:t>
      </w:r>
      <w:r w:rsidR="00693FB1" w:rsidRPr="00112211">
        <w:rPr>
          <w:rFonts w:hAnsi="標楷體" w:hint="eastAsia"/>
          <w:color w:val="000000" w:themeColor="text1"/>
        </w:rPr>
        <w:t>4萬元本來就是要我自己付，但因為張姓課員</w:t>
      </w:r>
      <w:r w:rsidR="00693FB1" w:rsidRPr="00112211">
        <w:rPr>
          <w:rFonts w:hAnsi="標楷體" w:hint="eastAsia"/>
          <w:color w:val="000000" w:themeColor="text1"/>
        </w:rPr>
        <w:lastRenderedPageBreak/>
        <w:t>拿空白單據並核銷之。張姓課員是109年5月間是用餐費單據，報銷後領錢撥付到古佳川的帳戶內，後來錢是110年3月間才撥付到古佳川的帳戶內。」、「(是否您為購買歌手</w:t>
      </w:r>
      <w:r w:rsidR="007D1721" w:rsidRPr="00112211">
        <w:rPr>
          <w:rFonts w:hAnsi="標楷體" w:hint="eastAsia"/>
          <w:color w:val="000000" w:themeColor="text1"/>
        </w:rPr>
        <w:t>張○妹</w:t>
      </w:r>
      <w:r w:rsidR="00693FB1" w:rsidRPr="00112211">
        <w:rPr>
          <w:rFonts w:hAnsi="標楷體" w:hint="eastAsia"/>
          <w:color w:val="000000" w:themeColor="text1"/>
        </w:rPr>
        <w:t>紀念品，您是否委請時任鄉長助理</w:t>
      </w:r>
      <w:r w:rsidR="007D1721" w:rsidRPr="00112211">
        <w:rPr>
          <w:rFonts w:hAnsi="標楷體" w:hint="eastAsia"/>
          <w:color w:val="000000" w:themeColor="text1"/>
        </w:rPr>
        <w:t>邱○諭</w:t>
      </w:r>
      <w:r w:rsidR="00693FB1" w:rsidRPr="00112211">
        <w:rPr>
          <w:rFonts w:hAnsi="標楷體" w:hint="eastAsia"/>
          <w:color w:val="000000" w:themeColor="text1"/>
        </w:rPr>
        <w:t>代其上網搶購，上開商品之價金5,560元？倘是，您是否明知上開消費純屬於私人性質，與公務無涉，又指示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="00693FB1" w:rsidRPr="00112211">
        <w:rPr>
          <w:rFonts w:hAnsi="標楷體" w:hint="eastAsia"/>
          <w:color w:val="000000" w:themeColor="text1"/>
        </w:rPr>
        <w:t>以填寫空白收據不實核銷(5,600元)之方式，向長治鄉公所辦理核銷請款？)這個部分更是不實，因為當初我是麻煩請鄉公所臨時人員</w:t>
      </w:r>
      <w:r w:rsidR="007D1721" w:rsidRPr="00112211">
        <w:rPr>
          <w:rFonts w:hAnsi="標楷體" w:hint="eastAsia"/>
          <w:color w:val="000000" w:themeColor="text1"/>
        </w:rPr>
        <w:t>邱○諭</w:t>
      </w:r>
      <w:r w:rsidR="00693FB1" w:rsidRPr="00112211">
        <w:rPr>
          <w:rFonts w:hAnsi="標楷體" w:hint="eastAsia"/>
          <w:color w:val="000000" w:themeColor="text1"/>
        </w:rPr>
        <w:t>，協助購買</w:t>
      </w:r>
      <w:r w:rsidR="007D1721" w:rsidRPr="00112211">
        <w:rPr>
          <w:rFonts w:hAnsi="標楷體" w:hint="eastAsia"/>
          <w:color w:val="000000" w:themeColor="text1"/>
        </w:rPr>
        <w:t>張○妹</w:t>
      </w:r>
      <w:r w:rsidR="00693FB1" w:rsidRPr="00112211">
        <w:rPr>
          <w:rFonts w:hAnsi="標楷體" w:hint="eastAsia"/>
          <w:color w:val="000000" w:themeColor="text1"/>
        </w:rPr>
        <w:t>紀念品，買完之後我就付錢給鄉公所臨時人員。其實這張單據是合法單據，只是張姓課員主張說這張單據不是他寫的，調查局有確認過筆跡，這張單據確實對不出來任何鄉公所助理所填寫，第一審刑事判決也無法提出是誰寫的。」、「（舉辦父親慶生餐會部分，您是否於『</w:t>
      </w:r>
      <w:r w:rsidR="007D1721" w:rsidRPr="00112211">
        <w:rPr>
          <w:rFonts w:hAnsi="標楷體" w:hint="eastAsia"/>
          <w:color w:val="000000" w:themeColor="text1"/>
        </w:rPr>
        <w:t>京○食堂</w:t>
      </w:r>
      <w:r w:rsidR="00693FB1" w:rsidRPr="00112211">
        <w:rPr>
          <w:rFonts w:hAnsi="標楷體" w:hint="eastAsia"/>
          <w:color w:val="000000" w:themeColor="text1"/>
        </w:rPr>
        <w:t>（登記商號為</w:t>
      </w:r>
      <w:r w:rsidR="007D1721" w:rsidRPr="00112211">
        <w:rPr>
          <w:rFonts w:hAnsi="標楷體" w:hint="eastAsia"/>
          <w:color w:val="000000" w:themeColor="text1"/>
        </w:rPr>
        <w:t>粵○企業社</w:t>
      </w:r>
      <w:r w:rsidR="00693FB1" w:rsidRPr="00112211">
        <w:rPr>
          <w:rFonts w:hAnsi="標楷體" w:hint="eastAsia"/>
          <w:color w:val="000000" w:themeColor="text1"/>
        </w:rPr>
        <w:t>）』為其父</w:t>
      </w:r>
      <w:r w:rsidR="007D1721" w:rsidRPr="00112211">
        <w:rPr>
          <w:rFonts w:hAnsi="標楷體" w:hint="eastAsia"/>
          <w:color w:val="000000" w:themeColor="text1"/>
        </w:rPr>
        <w:t>古○禮</w:t>
      </w:r>
      <w:r w:rsidR="00693FB1" w:rsidRPr="00112211">
        <w:rPr>
          <w:rFonts w:hAnsi="標楷體" w:hint="eastAsia"/>
          <w:color w:val="000000" w:themeColor="text1"/>
        </w:rPr>
        <w:t>舉辦慶生餐會，設宴款待父親</w:t>
      </w:r>
      <w:r w:rsidR="007D1721" w:rsidRPr="00112211">
        <w:rPr>
          <w:rFonts w:hAnsi="標楷體" w:hint="eastAsia"/>
          <w:color w:val="000000" w:themeColor="text1"/>
        </w:rPr>
        <w:t>古○禮</w:t>
      </w:r>
      <w:r w:rsidR="00693FB1" w:rsidRPr="00112211">
        <w:rPr>
          <w:rFonts w:hAnsi="標楷體" w:hint="eastAsia"/>
          <w:color w:val="000000" w:themeColor="text1"/>
        </w:rPr>
        <w:t>、母親</w:t>
      </w:r>
      <w:r w:rsidR="007D1721" w:rsidRPr="00112211">
        <w:rPr>
          <w:rFonts w:hAnsi="標楷體" w:hint="eastAsia"/>
          <w:color w:val="000000" w:themeColor="text1"/>
        </w:rPr>
        <w:t>鄭○雲</w:t>
      </w:r>
      <w:r w:rsidR="00693FB1" w:rsidRPr="00112211">
        <w:rPr>
          <w:rFonts w:hAnsi="標楷體" w:hint="eastAsia"/>
          <w:color w:val="000000" w:themeColor="text1"/>
        </w:rPr>
        <w:t>、兄嫂</w:t>
      </w:r>
      <w:r w:rsidR="007D1721" w:rsidRPr="00112211">
        <w:rPr>
          <w:rFonts w:hAnsi="標楷體" w:hint="eastAsia"/>
          <w:color w:val="000000" w:themeColor="text1"/>
        </w:rPr>
        <w:t>楊○玟</w:t>
      </w:r>
      <w:r w:rsidR="00693FB1" w:rsidRPr="00112211">
        <w:rPr>
          <w:rFonts w:hAnsi="標楷體" w:hint="eastAsia"/>
          <w:color w:val="000000" w:themeColor="text1"/>
        </w:rPr>
        <w:t>、姪子</w:t>
      </w:r>
      <w:r w:rsidR="007D1721" w:rsidRPr="00112211">
        <w:rPr>
          <w:rFonts w:hAnsi="標楷體" w:hint="eastAsia"/>
          <w:color w:val="000000" w:themeColor="text1"/>
        </w:rPr>
        <w:t>古○生</w:t>
      </w:r>
      <w:r w:rsidR="00693FB1" w:rsidRPr="00112211">
        <w:rPr>
          <w:rFonts w:hAnsi="標楷體" w:hint="eastAsia"/>
          <w:color w:val="000000" w:themeColor="text1"/>
        </w:rPr>
        <w:t>、姪女</w:t>
      </w:r>
      <w:r w:rsidR="007D1721" w:rsidRPr="00112211">
        <w:rPr>
          <w:rFonts w:hAnsi="標楷體" w:hint="eastAsia"/>
          <w:color w:val="000000" w:themeColor="text1"/>
        </w:rPr>
        <w:t>古○綺</w:t>
      </w:r>
      <w:r w:rsidR="00693FB1" w:rsidRPr="00112211">
        <w:rPr>
          <w:rFonts w:hAnsi="標楷體" w:hint="eastAsia"/>
          <w:color w:val="000000" w:themeColor="text1"/>
        </w:rPr>
        <w:t>及助理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="00693FB1" w:rsidRPr="00112211">
        <w:rPr>
          <w:rFonts w:hAnsi="標楷體" w:hint="eastAsia"/>
          <w:color w:val="000000" w:themeColor="text1"/>
        </w:rPr>
        <w:t>、</w:t>
      </w:r>
      <w:r w:rsidR="007D1721" w:rsidRPr="00112211">
        <w:rPr>
          <w:rFonts w:hAnsi="標楷體" w:hint="eastAsia"/>
          <w:color w:val="000000" w:themeColor="text1"/>
        </w:rPr>
        <w:t>邱○諭</w:t>
      </w:r>
      <w:r w:rsidR="00693FB1" w:rsidRPr="00112211">
        <w:rPr>
          <w:rFonts w:hAnsi="標楷體" w:hint="eastAsia"/>
          <w:color w:val="000000" w:themeColor="text1"/>
        </w:rPr>
        <w:t>、</w:t>
      </w:r>
      <w:r w:rsidR="007D1721" w:rsidRPr="00112211">
        <w:rPr>
          <w:rFonts w:hAnsi="標楷體" w:hint="eastAsia"/>
          <w:color w:val="000000" w:themeColor="text1"/>
        </w:rPr>
        <w:t>邱○榮</w:t>
      </w:r>
      <w:r w:rsidR="00693FB1" w:rsidRPr="00112211">
        <w:rPr>
          <w:rFonts w:hAnsi="標楷體" w:hint="eastAsia"/>
          <w:color w:val="000000" w:themeColor="text1"/>
        </w:rPr>
        <w:t>、</w:t>
      </w:r>
      <w:r w:rsidR="007D1721" w:rsidRPr="00112211">
        <w:rPr>
          <w:rFonts w:hAnsi="標楷體" w:hint="eastAsia"/>
          <w:color w:val="000000" w:themeColor="text1"/>
        </w:rPr>
        <w:t>陳○盛</w:t>
      </w:r>
      <w:r w:rsidR="00693FB1" w:rsidRPr="00112211">
        <w:rPr>
          <w:rFonts w:hAnsi="標楷體" w:hint="eastAsia"/>
          <w:color w:val="000000" w:themeColor="text1"/>
        </w:rPr>
        <w:t>、</w:t>
      </w:r>
      <w:r w:rsidR="007D1721" w:rsidRPr="00112211">
        <w:rPr>
          <w:rFonts w:hAnsi="標楷體" w:hint="eastAsia"/>
          <w:color w:val="000000" w:themeColor="text1"/>
        </w:rPr>
        <w:t>邱○威</w:t>
      </w:r>
      <w:r w:rsidR="00693FB1" w:rsidRPr="00112211">
        <w:rPr>
          <w:rFonts w:hAnsi="標楷體" w:hint="eastAsia"/>
          <w:color w:val="000000" w:themeColor="text1"/>
        </w:rPr>
        <w:t>等人，當天消費金額為1萬2,750元？如是，您是否明知該次消費1萬2,750元係為家族聚餐，屬私人性質之花費，無關於公務，應由其個人支付，竟於餐後指示</w:t>
      </w:r>
      <w:r w:rsidR="009D5B64" w:rsidRPr="00112211">
        <w:rPr>
          <w:rFonts w:hAnsi="標楷體" w:hint="eastAsia"/>
          <w:color w:val="000000" w:themeColor="text1"/>
        </w:rPr>
        <w:t>張○棟</w:t>
      </w:r>
      <w:r w:rsidR="00693FB1" w:rsidRPr="00112211">
        <w:rPr>
          <w:rFonts w:hAnsi="標楷體" w:hint="eastAsia"/>
          <w:color w:val="000000" w:themeColor="text1"/>
        </w:rPr>
        <w:t>以</w:t>
      </w:r>
      <w:r w:rsidR="007D1721" w:rsidRPr="00112211">
        <w:rPr>
          <w:rFonts w:hAnsi="標楷體" w:hint="eastAsia"/>
          <w:color w:val="000000" w:themeColor="text1"/>
        </w:rPr>
        <w:t>粵○企業社</w:t>
      </w:r>
      <w:r w:rsidR="00693FB1" w:rsidRPr="00112211">
        <w:rPr>
          <w:rFonts w:hAnsi="標楷體" w:hint="eastAsia"/>
          <w:color w:val="000000" w:themeColor="text1"/>
        </w:rPr>
        <w:t>開立之餐費收據，將上開私人消費，以公務餐敘為由，向長治鄉公所辦理核銷請款？）本人是小家族，我家就5個人。該次餐敘有兩桌，公所同仁占一桌半，根本不是家庭聚餐，我也沒有看過該次餐聚的單據，目前爭執點在於，該次餐聚是否具有公務性質？目前法院是認為私人性質。特別費本來依法就可以用於犒賞員工，對我而言，我覺得很是冤枉。公所同仁亦有作證此次餐聚並非純是私人餐敘性質，有交代一些公務工作。」</w:t>
      </w:r>
      <w:r w:rsidR="00605C08" w:rsidRPr="00112211">
        <w:rPr>
          <w:rFonts w:hAnsi="標楷體" w:hint="eastAsia"/>
          <w:color w:val="000000" w:themeColor="text1"/>
        </w:rPr>
        <w:t>惟</w:t>
      </w:r>
      <w:r w:rsidR="00605C08" w:rsidRPr="00112211">
        <w:rPr>
          <w:rFonts w:hAnsi="標楷體" w:hint="eastAsia"/>
          <w:color w:val="000000" w:themeColor="text1"/>
        </w:rPr>
        <w:lastRenderedPageBreak/>
        <w:t>查</w:t>
      </w:r>
      <w:r w:rsidR="00605C08" w:rsidRPr="00112211">
        <w:rPr>
          <w:rFonts w:ascii="新細明體" w:eastAsia="新細明體" w:hAnsi="新細明體" w:hint="eastAsia"/>
          <w:color w:val="000000" w:themeColor="text1"/>
        </w:rPr>
        <w:t>：</w:t>
      </w:r>
    </w:p>
    <w:p w:rsidR="00580E2F" w:rsidRPr="00112211" w:rsidRDefault="00DC19A2" w:rsidP="006E2A5B">
      <w:pPr>
        <w:pStyle w:val="3"/>
        <w:overflowPunct w:val="0"/>
        <w:rPr>
          <w:rFonts w:cs="標楷體"/>
          <w:color w:val="000000" w:themeColor="text1"/>
        </w:rPr>
      </w:pPr>
      <w:r w:rsidRPr="00112211">
        <w:rPr>
          <w:rFonts w:cs="標楷體" w:hint="eastAsia"/>
          <w:color w:val="000000" w:themeColor="text1"/>
        </w:rPr>
        <w:t>律師費部分</w:t>
      </w:r>
      <w:r w:rsidR="00033056" w:rsidRPr="00112211">
        <w:rPr>
          <w:rFonts w:ascii="新細明體" w:eastAsia="新細明體" w:hAnsi="新細明體" w:cs="標楷體" w:hint="eastAsia"/>
          <w:color w:val="000000" w:themeColor="text1"/>
        </w:rPr>
        <w:t>：</w:t>
      </w:r>
      <w:r w:rsidRPr="00112211">
        <w:rPr>
          <w:rFonts w:cs="標楷體" w:hint="eastAsia"/>
          <w:color w:val="000000" w:themeColor="text1"/>
        </w:rPr>
        <w:t>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於臺灣屏東地方法院審理中證稱</w:t>
      </w:r>
      <w:r w:rsidR="00033056" w:rsidRPr="00112211">
        <w:rPr>
          <w:rFonts w:cs="標楷體" w:hint="eastAsia"/>
          <w:color w:val="000000" w:themeColor="text1"/>
        </w:rPr>
        <w:t>，</w:t>
      </w:r>
      <w:r w:rsidRPr="00112211">
        <w:rPr>
          <w:rFonts w:cs="標楷體" w:hint="eastAsia"/>
          <w:color w:val="000000" w:themeColor="text1"/>
        </w:rPr>
        <w:t>鄉長交代我跟蔡律師聯絡，蔡律師後面有跟古佳川、我說大約要4萬元，因為鄉長說這筆錢要進他的帳戶，他指示我寫2張空白收據，當時只有我們2人在場，沒有人知道這件事等語【附件</w:t>
      </w:r>
      <w:r w:rsidR="00B900C9" w:rsidRPr="00112211">
        <w:rPr>
          <w:rFonts w:cs="標楷體" w:hint="eastAsia"/>
          <w:color w:val="000000" w:themeColor="text1"/>
        </w:rPr>
        <w:t>10</w:t>
      </w:r>
      <w:r w:rsidRPr="00112211">
        <w:rPr>
          <w:rFonts w:cs="標楷體" w:hint="eastAsia"/>
          <w:color w:val="000000" w:themeColor="text1"/>
        </w:rPr>
        <w:t>，第</w:t>
      </w:r>
      <w:r w:rsidR="00CB2234" w:rsidRPr="00112211">
        <w:rPr>
          <w:rFonts w:cs="標楷體" w:hint="eastAsia"/>
          <w:color w:val="000000" w:themeColor="text1"/>
        </w:rPr>
        <w:t>204</w:t>
      </w:r>
      <w:r w:rsidRPr="00112211">
        <w:rPr>
          <w:rFonts w:cs="標楷體" w:hint="eastAsia"/>
          <w:color w:val="000000" w:themeColor="text1"/>
        </w:rPr>
        <w:t>-</w:t>
      </w:r>
      <w:r w:rsidR="00CB2234" w:rsidRPr="00112211">
        <w:rPr>
          <w:rFonts w:cs="標楷體" w:hint="eastAsia"/>
          <w:color w:val="000000" w:themeColor="text1"/>
        </w:rPr>
        <w:t>205</w:t>
      </w:r>
      <w:r w:rsidRPr="00112211">
        <w:rPr>
          <w:rFonts w:cs="標楷體" w:hint="eastAsia"/>
          <w:color w:val="000000" w:themeColor="text1"/>
        </w:rPr>
        <w:t>頁】。又證人</w:t>
      </w:r>
      <w:r w:rsidR="007D1721" w:rsidRPr="00112211">
        <w:rPr>
          <w:rFonts w:cs="標楷體" w:hint="eastAsia"/>
          <w:color w:val="000000" w:themeColor="text1"/>
        </w:rPr>
        <w:t>蔡○諺</w:t>
      </w:r>
      <w:r w:rsidRPr="00112211">
        <w:rPr>
          <w:rFonts w:cs="標楷體" w:hint="eastAsia"/>
          <w:color w:val="000000" w:themeColor="text1"/>
        </w:rPr>
        <w:t>於偵查中證稱：古佳川涉及妨害名譽案件，於109年4月6日，古佳川請其助理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致電跟我說，請我當古佳川辯護人，我有跟古佳川、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告知委任費用為4萬元，於109年4月17日正式簽委任狀，一般而言都是在委任當時收取律師費，因為基於信任關係，且對方為長治鄉鄉長，所以並未積極向古佳川收取委任費用，但案件結束我馬上告知古佳川，且要求給付費用等語【附件1</w:t>
      </w:r>
      <w:r w:rsidR="00B900C9" w:rsidRPr="00112211">
        <w:rPr>
          <w:rFonts w:cs="標楷體" w:hint="eastAsia"/>
          <w:color w:val="000000" w:themeColor="text1"/>
        </w:rPr>
        <w:t>1</w:t>
      </w:r>
      <w:r w:rsidRPr="00112211">
        <w:rPr>
          <w:rFonts w:cs="標楷體" w:hint="eastAsia"/>
          <w:color w:val="000000" w:themeColor="text1"/>
        </w:rPr>
        <w:t>，第</w:t>
      </w:r>
      <w:r w:rsidR="00CB2234" w:rsidRPr="00112211">
        <w:rPr>
          <w:rFonts w:cs="標楷體" w:hint="eastAsia"/>
          <w:color w:val="000000" w:themeColor="text1"/>
        </w:rPr>
        <w:t>253</w:t>
      </w:r>
      <w:r w:rsidRPr="00112211">
        <w:rPr>
          <w:rFonts w:cs="標楷體" w:hint="eastAsia"/>
          <w:color w:val="000000" w:themeColor="text1"/>
        </w:rPr>
        <w:t>-</w:t>
      </w:r>
      <w:r w:rsidR="00CB2234" w:rsidRPr="00112211">
        <w:rPr>
          <w:rFonts w:cs="標楷體" w:hint="eastAsia"/>
          <w:color w:val="000000" w:themeColor="text1"/>
        </w:rPr>
        <w:t>255</w:t>
      </w:r>
      <w:r w:rsidRPr="00112211">
        <w:rPr>
          <w:rFonts w:cs="標楷體" w:hint="eastAsia"/>
          <w:color w:val="000000" w:themeColor="text1"/>
        </w:rPr>
        <w:t>頁】，核與證人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所稱經古佳川指示證人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與證人</w:t>
      </w:r>
      <w:r w:rsidR="007D1721" w:rsidRPr="00112211">
        <w:rPr>
          <w:rFonts w:cs="標楷體" w:hint="eastAsia"/>
          <w:color w:val="000000" w:themeColor="text1"/>
        </w:rPr>
        <w:t>蔡○諺</w:t>
      </w:r>
      <w:r w:rsidRPr="00112211">
        <w:rPr>
          <w:rFonts w:cs="標楷體" w:hint="eastAsia"/>
          <w:color w:val="000000" w:themeColor="text1"/>
        </w:rPr>
        <w:t>聯繫，並在聯繫過程中經證人</w:t>
      </w:r>
      <w:r w:rsidR="007D1721" w:rsidRPr="00112211">
        <w:rPr>
          <w:rFonts w:cs="標楷體" w:hint="eastAsia"/>
          <w:color w:val="000000" w:themeColor="text1"/>
        </w:rPr>
        <w:t>蔡○諺</w:t>
      </w:r>
      <w:r w:rsidRPr="00112211">
        <w:rPr>
          <w:rFonts w:cs="標楷體" w:hint="eastAsia"/>
          <w:color w:val="000000" w:themeColor="text1"/>
        </w:rPr>
        <w:t>告知律師費用為4萬元等情相符。爰此，對古佳川而言，該筆</w:t>
      </w:r>
      <w:r w:rsidRPr="00112211">
        <w:rPr>
          <w:rFonts w:cs="標楷體"/>
          <w:color w:val="000000" w:themeColor="text1"/>
        </w:rPr>
        <w:t>4</w:t>
      </w:r>
      <w:r w:rsidRPr="00112211">
        <w:rPr>
          <w:rFonts w:cs="標楷體" w:hint="eastAsia"/>
          <w:color w:val="000000" w:themeColor="text1"/>
        </w:rPr>
        <w:t>萬元為</w:t>
      </w:r>
      <w:r w:rsidRPr="00112211">
        <w:rPr>
          <w:rFonts w:cs="標楷體"/>
          <w:color w:val="000000" w:themeColor="text1"/>
        </w:rPr>
        <w:t>109</w:t>
      </w:r>
      <w:r w:rsidRPr="00112211">
        <w:rPr>
          <w:rFonts w:cs="標楷體" w:hint="eastAsia"/>
          <w:color w:val="000000" w:themeColor="text1"/>
        </w:rPr>
        <w:t>年</w:t>
      </w:r>
      <w:r w:rsidRPr="00112211">
        <w:rPr>
          <w:rFonts w:cs="標楷體"/>
          <w:color w:val="000000" w:themeColor="text1"/>
        </w:rPr>
        <w:t>4</w:t>
      </w:r>
      <w:r w:rsidRPr="00112211">
        <w:rPr>
          <w:rFonts w:cs="標楷體" w:hint="eastAsia"/>
          <w:color w:val="000000" w:themeColor="text1"/>
        </w:rPr>
        <w:t>月</w:t>
      </w:r>
      <w:r w:rsidRPr="00112211">
        <w:rPr>
          <w:rFonts w:cs="標楷體"/>
          <w:color w:val="000000" w:themeColor="text1"/>
        </w:rPr>
        <w:t>17</w:t>
      </w:r>
      <w:r w:rsidRPr="00112211">
        <w:rPr>
          <w:rFonts w:cs="標楷體" w:hint="eastAsia"/>
          <w:color w:val="000000" w:themeColor="text1"/>
        </w:rPr>
        <w:t>日正式委任後即產生隱藏費用支出，而有填補需求，其本可先行取得</w:t>
      </w:r>
      <w:r w:rsidRPr="00112211">
        <w:rPr>
          <w:rFonts w:cs="標楷體"/>
          <w:color w:val="000000" w:themeColor="text1"/>
        </w:rPr>
        <w:t>4</w:t>
      </w:r>
      <w:r w:rsidRPr="00112211">
        <w:rPr>
          <w:rFonts w:cs="標楷體" w:hint="eastAsia"/>
          <w:color w:val="000000" w:themeColor="text1"/>
        </w:rPr>
        <w:t>萬元後，隨時待證人</w:t>
      </w:r>
      <w:r w:rsidR="007D1721" w:rsidRPr="00112211">
        <w:rPr>
          <w:rFonts w:cs="標楷體" w:hint="eastAsia"/>
          <w:color w:val="000000" w:themeColor="text1"/>
        </w:rPr>
        <w:t>蔡○諺</w:t>
      </w:r>
      <w:r w:rsidRPr="00112211">
        <w:rPr>
          <w:rFonts w:cs="標楷體" w:hint="eastAsia"/>
          <w:color w:val="000000" w:themeColor="text1"/>
        </w:rPr>
        <w:t>請求給付時支付，不必待實際支出後再為核銷。從而，</w:t>
      </w:r>
      <w:r w:rsidR="00C77115" w:rsidRPr="00112211">
        <w:rPr>
          <w:rFonts w:cs="標楷體" w:hint="eastAsia"/>
          <w:color w:val="000000" w:themeColor="text1"/>
        </w:rPr>
        <w:t>古佳川</w:t>
      </w:r>
      <w:r w:rsidRPr="00112211">
        <w:rPr>
          <w:rFonts w:cs="標楷體" w:hint="eastAsia"/>
          <w:color w:val="000000" w:themeColor="text1"/>
        </w:rPr>
        <w:t>上開辯詞，顯不足採。</w:t>
      </w:r>
    </w:p>
    <w:p w:rsidR="009A1F5F" w:rsidRPr="00112211" w:rsidRDefault="009A1F5F" w:rsidP="006E2A5B">
      <w:pPr>
        <w:pStyle w:val="3"/>
        <w:overflowPunct w:val="0"/>
        <w:rPr>
          <w:rFonts w:cs="標楷體"/>
          <w:color w:val="000000" w:themeColor="text1"/>
        </w:rPr>
      </w:pPr>
      <w:r w:rsidRPr="00112211">
        <w:rPr>
          <w:rFonts w:cs="標楷體" w:hint="eastAsia"/>
          <w:color w:val="000000" w:themeColor="text1"/>
        </w:rPr>
        <w:t>購買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紀念品部分</w:t>
      </w:r>
      <w:r w:rsidR="00033056" w:rsidRPr="00112211">
        <w:rPr>
          <w:rFonts w:ascii="新細明體" w:eastAsia="新細明體" w:hAnsi="新細明體" w:cs="標楷體" w:hint="eastAsia"/>
          <w:color w:val="000000" w:themeColor="text1"/>
        </w:rPr>
        <w:t>：</w:t>
      </w:r>
      <w:r w:rsidRPr="00112211">
        <w:rPr>
          <w:rFonts w:cs="標楷體" w:hint="eastAsia"/>
          <w:color w:val="000000" w:themeColor="text1"/>
        </w:rPr>
        <w:t>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證稱</w:t>
      </w:r>
      <w:r w:rsidRPr="00112211">
        <w:rPr>
          <w:rFonts w:cs="標楷體"/>
          <w:color w:val="000000" w:themeColor="text1"/>
        </w:rPr>
        <w:t>5,600</w:t>
      </w:r>
      <w:r w:rsidRPr="00112211">
        <w:rPr>
          <w:rFonts w:cs="標楷體" w:hint="eastAsia"/>
          <w:color w:val="000000" w:themeColor="text1"/>
        </w:rPr>
        <w:t>元之</w:t>
      </w:r>
      <w:r w:rsidR="007D1721" w:rsidRPr="00112211">
        <w:rPr>
          <w:rFonts w:cs="標楷體" w:hint="eastAsia"/>
          <w:color w:val="000000" w:themeColor="text1"/>
        </w:rPr>
        <w:t>新○天</w:t>
      </w:r>
      <w:r w:rsidRPr="00112211">
        <w:rPr>
          <w:rFonts w:cs="標楷體" w:hint="eastAsia"/>
          <w:color w:val="000000" w:themeColor="text1"/>
        </w:rPr>
        <w:t>餐廳不實收據，係古佳川於下訂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紀念品後，要求其以不實填載空白收據核銷款項之方式，將購買紀念品費用入其帳戶，指示之時無他人在場等語【附件1</w:t>
      </w:r>
      <w:r w:rsidR="00B77A26" w:rsidRPr="00112211">
        <w:rPr>
          <w:rFonts w:cs="標楷體" w:hint="eastAsia"/>
          <w:color w:val="000000" w:themeColor="text1"/>
        </w:rPr>
        <w:t>0</w:t>
      </w:r>
      <w:r w:rsidRPr="00112211">
        <w:rPr>
          <w:rFonts w:cs="標楷體" w:hint="eastAsia"/>
          <w:color w:val="000000" w:themeColor="text1"/>
        </w:rPr>
        <w:t>，第</w:t>
      </w:r>
      <w:r w:rsidR="00CB2234" w:rsidRPr="00112211">
        <w:rPr>
          <w:rFonts w:cs="標楷體" w:hint="eastAsia"/>
          <w:color w:val="000000" w:themeColor="text1"/>
        </w:rPr>
        <w:t>207</w:t>
      </w:r>
      <w:r w:rsidRPr="00112211">
        <w:rPr>
          <w:rFonts w:cs="標楷體" w:hint="eastAsia"/>
          <w:color w:val="000000" w:themeColor="text1"/>
        </w:rPr>
        <w:t>-</w:t>
      </w:r>
      <w:r w:rsidR="00CB2234" w:rsidRPr="00112211">
        <w:rPr>
          <w:rFonts w:cs="標楷體" w:hint="eastAsia"/>
          <w:color w:val="000000" w:themeColor="text1"/>
        </w:rPr>
        <w:t>209</w:t>
      </w:r>
      <w:r w:rsidRPr="00112211">
        <w:rPr>
          <w:rFonts w:cs="標楷體" w:hint="eastAsia"/>
          <w:color w:val="000000" w:themeColor="text1"/>
        </w:rPr>
        <w:t>頁】。再查，古佳川委請證人</w:t>
      </w:r>
      <w:r w:rsidR="007D1721" w:rsidRPr="00112211">
        <w:rPr>
          <w:rFonts w:cs="標楷體" w:hint="eastAsia"/>
          <w:color w:val="000000" w:themeColor="text1"/>
        </w:rPr>
        <w:t>邱○諭</w:t>
      </w:r>
      <w:r w:rsidRPr="00112211">
        <w:rPr>
          <w:rFonts w:cs="標楷體" w:hint="eastAsia"/>
          <w:color w:val="000000" w:themeColor="text1"/>
        </w:rPr>
        <w:t>代其上網搶購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紀念品，證人</w:t>
      </w:r>
      <w:r w:rsidR="007D1721" w:rsidRPr="00112211">
        <w:rPr>
          <w:rFonts w:cs="標楷體" w:hint="eastAsia"/>
          <w:color w:val="000000" w:themeColor="text1"/>
        </w:rPr>
        <w:t>邱○諭</w:t>
      </w:r>
      <w:r w:rsidRPr="00112211">
        <w:rPr>
          <w:rFonts w:cs="標楷體" w:hint="eastAsia"/>
          <w:color w:val="000000" w:themeColor="text1"/>
        </w:rPr>
        <w:t>遂於</w:t>
      </w:r>
      <w:r w:rsidRPr="00112211">
        <w:rPr>
          <w:rFonts w:cs="標楷體"/>
          <w:color w:val="000000" w:themeColor="text1"/>
        </w:rPr>
        <w:t>109</w:t>
      </w:r>
      <w:r w:rsidRPr="00112211">
        <w:rPr>
          <w:rFonts w:cs="標楷體" w:hint="eastAsia"/>
          <w:color w:val="000000" w:themeColor="text1"/>
        </w:rPr>
        <w:t>年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月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日自</w:t>
      </w:r>
      <w:r w:rsidRPr="00112211">
        <w:rPr>
          <w:rFonts w:cs="標楷體"/>
          <w:color w:val="000000" w:themeColor="text1"/>
        </w:rPr>
        <w:t>PChome</w:t>
      </w:r>
      <w:r w:rsidRPr="00112211">
        <w:rPr>
          <w:rFonts w:cs="標楷體" w:hint="eastAsia"/>
          <w:color w:val="000000" w:themeColor="text1"/>
        </w:rPr>
        <w:t>購物平臺為古佳川購得，並先以自己之中國信託</w:t>
      </w:r>
      <w:r w:rsidR="00C60C74" w:rsidRPr="00112211">
        <w:rPr>
          <w:rFonts w:cs="標楷體" w:hint="eastAsia"/>
          <w:color w:val="000000" w:themeColor="text1"/>
        </w:rPr>
        <w:t>商業</w:t>
      </w:r>
      <w:r w:rsidRPr="00112211">
        <w:rPr>
          <w:rFonts w:cs="標楷體" w:hint="eastAsia"/>
          <w:color w:val="000000" w:themeColor="text1"/>
        </w:rPr>
        <w:t>銀行</w:t>
      </w:r>
      <w:r w:rsidRPr="00112211">
        <w:rPr>
          <w:rFonts w:cs="標楷體" w:hint="eastAsia"/>
          <w:color w:val="000000" w:themeColor="text1"/>
        </w:rPr>
        <w:lastRenderedPageBreak/>
        <w:t>信用卡刷卡支付上開商品之價金</w:t>
      </w:r>
      <w:r w:rsidRPr="00112211">
        <w:rPr>
          <w:rFonts w:cs="標楷體"/>
          <w:color w:val="000000" w:themeColor="text1"/>
        </w:rPr>
        <w:t>5,560</w:t>
      </w:r>
      <w:r w:rsidRPr="00112211">
        <w:rPr>
          <w:rFonts w:cs="標楷體" w:hint="eastAsia"/>
          <w:color w:val="000000" w:themeColor="text1"/>
        </w:rPr>
        <w:t>元，再透過證人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轉知古佳川已購得上開商品；古佳川則於</w:t>
      </w:r>
      <w:r w:rsidRPr="00112211">
        <w:rPr>
          <w:rFonts w:cs="標楷體"/>
          <w:color w:val="000000" w:themeColor="text1"/>
        </w:rPr>
        <w:t>109</w:t>
      </w:r>
      <w:r w:rsidRPr="00112211">
        <w:rPr>
          <w:rFonts w:cs="標楷體" w:hint="eastAsia"/>
          <w:color w:val="000000" w:themeColor="text1"/>
        </w:rPr>
        <w:t>年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月</w:t>
      </w:r>
      <w:r w:rsidRPr="00112211">
        <w:rPr>
          <w:rFonts w:cs="標楷體"/>
          <w:color w:val="000000" w:themeColor="text1"/>
        </w:rPr>
        <w:t>14</w:t>
      </w:r>
      <w:r w:rsidRPr="00112211">
        <w:rPr>
          <w:rFonts w:cs="標楷體" w:hint="eastAsia"/>
          <w:color w:val="000000" w:themeColor="text1"/>
        </w:rPr>
        <w:t>日</w:t>
      </w:r>
      <w:r w:rsidR="00B77A26" w:rsidRPr="00112211">
        <w:rPr>
          <w:rFonts w:cs="標楷體" w:hint="eastAsia"/>
          <w:color w:val="000000" w:themeColor="text1"/>
        </w:rPr>
        <w:t>(</w:t>
      </w:r>
      <w:r w:rsidRPr="00112211">
        <w:rPr>
          <w:rFonts w:cs="標楷體" w:hint="eastAsia"/>
          <w:color w:val="000000" w:themeColor="text1"/>
        </w:rPr>
        <w:t>週一</w:t>
      </w:r>
      <w:r w:rsidR="00B77A26" w:rsidRPr="00112211">
        <w:rPr>
          <w:rFonts w:cs="標楷體" w:hint="eastAsia"/>
          <w:color w:val="000000" w:themeColor="text1"/>
        </w:rPr>
        <w:t>)</w:t>
      </w:r>
      <w:r w:rsidRPr="00112211">
        <w:rPr>
          <w:rFonts w:cs="標楷體" w:hint="eastAsia"/>
          <w:color w:val="000000" w:themeColor="text1"/>
        </w:rPr>
        <w:t>交付</w:t>
      </w:r>
      <w:r w:rsidRPr="00112211">
        <w:rPr>
          <w:rFonts w:cs="標楷體"/>
          <w:color w:val="000000" w:themeColor="text1"/>
        </w:rPr>
        <w:t>5,560</w:t>
      </w:r>
      <w:r w:rsidRPr="00112211">
        <w:rPr>
          <w:rFonts w:cs="標楷體" w:hint="eastAsia"/>
          <w:color w:val="000000" w:themeColor="text1"/>
        </w:rPr>
        <w:t>元予證人</w:t>
      </w:r>
      <w:r w:rsidR="007D1721" w:rsidRPr="00112211">
        <w:rPr>
          <w:rFonts w:cs="標楷體" w:hint="eastAsia"/>
          <w:color w:val="000000" w:themeColor="text1"/>
        </w:rPr>
        <w:t>邱○諭</w:t>
      </w:r>
      <w:r w:rsidRPr="00112211">
        <w:rPr>
          <w:rFonts w:cs="標楷體" w:hint="eastAsia"/>
          <w:color w:val="000000" w:themeColor="text1"/>
        </w:rPr>
        <w:t>等情，已證為真實。是證人</w:t>
      </w:r>
      <w:r w:rsidR="007D1721" w:rsidRPr="00112211">
        <w:rPr>
          <w:rFonts w:cs="標楷體" w:hint="eastAsia"/>
          <w:color w:val="000000" w:themeColor="text1"/>
        </w:rPr>
        <w:t>邱○諭</w:t>
      </w:r>
      <w:r w:rsidRPr="00112211">
        <w:rPr>
          <w:rFonts w:cs="標楷體" w:hint="eastAsia"/>
          <w:color w:val="000000" w:themeColor="text1"/>
        </w:rPr>
        <w:t>刷卡支付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紀念品價金</w:t>
      </w:r>
      <w:r w:rsidRPr="00112211">
        <w:rPr>
          <w:rFonts w:cs="標楷體"/>
          <w:color w:val="000000" w:themeColor="text1"/>
        </w:rPr>
        <w:t>5,560</w:t>
      </w:r>
      <w:r w:rsidRPr="00112211">
        <w:rPr>
          <w:rFonts w:cs="標楷體" w:hint="eastAsia"/>
          <w:color w:val="000000" w:themeColor="text1"/>
        </w:rPr>
        <w:t>元之時間為</w:t>
      </w:r>
      <w:r w:rsidRPr="00112211">
        <w:rPr>
          <w:rFonts w:cs="標楷體"/>
          <w:color w:val="000000" w:themeColor="text1"/>
        </w:rPr>
        <w:t>109</w:t>
      </w:r>
      <w:r w:rsidRPr="00112211">
        <w:rPr>
          <w:rFonts w:cs="標楷體" w:hint="eastAsia"/>
          <w:color w:val="000000" w:themeColor="text1"/>
        </w:rPr>
        <w:t>年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月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日，古佳川於當日即知悉此筆花費，並於</w:t>
      </w:r>
      <w:r w:rsidRPr="00112211">
        <w:rPr>
          <w:rFonts w:cs="標楷體"/>
          <w:color w:val="000000" w:themeColor="text1"/>
        </w:rPr>
        <w:t>109</w:t>
      </w:r>
      <w:r w:rsidRPr="00112211">
        <w:rPr>
          <w:rFonts w:cs="標楷體" w:hint="eastAsia"/>
          <w:color w:val="000000" w:themeColor="text1"/>
        </w:rPr>
        <w:t>年</w:t>
      </w:r>
      <w:r w:rsidRPr="00112211">
        <w:rPr>
          <w:rFonts w:cs="標楷體"/>
          <w:color w:val="000000" w:themeColor="text1"/>
        </w:rPr>
        <w:t>12</w:t>
      </w:r>
      <w:r w:rsidRPr="00112211">
        <w:rPr>
          <w:rFonts w:cs="標楷體" w:hint="eastAsia"/>
          <w:color w:val="000000" w:themeColor="text1"/>
        </w:rPr>
        <w:t>月</w:t>
      </w:r>
      <w:r w:rsidRPr="00112211">
        <w:rPr>
          <w:rFonts w:cs="標楷體"/>
          <w:color w:val="000000" w:themeColor="text1"/>
        </w:rPr>
        <w:t>14</w:t>
      </w:r>
      <w:r w:rsidRPr="00112211">
        <w:rPr>
          <w:rFonts w:cs="標楷體" w:hint="eastAsia"/>
          <w:color w:val="000000" w:themeColor="text1"/>
        </w:rPr>
        <w:t>日實際交付</w:t>
      </w:r>
      <w:r w:rsidRPr="00112211">
        <w:rPr>
          <w:rFonts w:cs="標楷體"/>
          <w:color w:val="000000" w:themeColor="text1"/>
        </w:rPr>
        <w:t>5,560</w:t>
      </w:r>
      <w:r w:rsidRPr="00112211">
        <w:rPr>
          <w:rFonts w:cs="標楷體" w:hint="eastAsia"/>
          <w:color w:val="000000" w:themeColor="text1"/>
        </w:rPr>
        <w:t>元予證人</w:t>
      </w:r>
      <w:r w:rsidR="007D1721" w:rsidRPr="00112211">
        <w:rPr>
          <w:rFonts w:cs="標楷體" w:hint="eastAsia"/>
          <w:color w:val="000000" w:themeColor="text1"/>
        </w:rPr>
        <w:t>邱○諭</w:t>
      </w:r>
      <w:r w:rsidRPr="00112211">
        <w:rPr>
          <w:rFonts w:cs="標楷體" w:hint="eastAsia"/>
          <w:color w:val="000000" w:themeColor="text1"/>
        </w:rPr>
        <w:t>。而該</w:t>
      </w:r>
      <w:r w:rsidR="007D1721" w:rsidRPr="00112211">
        <w:rPr>
          <w:rFonts w:cs="標楷體" w:hint="eastAsia"/>
          <w:color w:val="000000" w:themeColor="text1"/>
        </w:rPr>
        <w:t>新○天</w:t>
      </w:r>
      <w:r w:rsidRPr="00112211">
        <w:rPr>
          <w:rFonts w:cs="標楷體" w:hint="eastAsia"/>
          <w:color w:val="000000" w:themeColor="text1"/>
        </w:rPr>
        <w:t>餐廳收據上載時間為109年12月13日，與消費購買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紀念品之時間極為密接，且金額為5,600元，與古佳川購買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紀念品之價金僅差40元，是無論從該筆不實收據之日期或金額，均可佐證證人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Pr="00112211">
        <w:rPr>
          <w:rFonts w:cs="標楷體" w:hint="eastAsia"/>
          <w:color w:val="000000" w:themeColor="text1"/>
        </w:rPr>
        <w:t>證稱該筆核銷為古佳川購買</w:t>
      </w:r>
      <w:r w:rsidR="007D1721" w:rsidRPr="00112211">
        <w:rPr>
          <w:rFonts w:cs="標楷體" w:hint="eastAsia"/>
          <w:color w:val="000000" w:themeColor="text1"/>
        </w:rPr>
        <w:t>張○妹</w:t>
      </w:r>
      <w:r w:rsidRPr="00112211">
        <w:rPr>
          <w:rFonts w:cs="標楷體" w:hint="eastAsia"/>
          <w:color w:val="000000" w:themeColor="text1"/>
        </w:rPr>
        <w:t>紀念品之費用等語為真實。</w:t>
      </w:r>
    </w:p>
    <w:p w:rsidR="009A1F5F" w:rsidRPr="00112211" w:rsidRDefault="009A1F5F" w:rsidP="006E2A5B">
      <w:pPr>
        <w:pStyle w:val="3"/>
        <w:overflowPunct w:val="0"/>
        <w:rPr>
          <w:rFonts w:cs="標楷體"/>
          <w:color w:val="000000" w:themeColor="text1"/>
        </w:rPr>
      </w:pPr>
      <w:r w:rsidRPr="00112211">
        <w:rPr>
          <w:rFonts w:cs="標楷體" w:hint="eastAsia"/>
          <w:color w:val="000000" w:themeColor="text1"/>
        </w:rPr>
        <w:t>慶生餐會部分：</w:t>
      </w:r>
      <w:r w:rsidR="00C77115" w:rsidRPr="00112211">
        <w:rPr>
          <w:rFonts w:cs="標楷體" w:hint="eastAsia"/>
          <w:color w:val="000000" w:themeColor="text1"/>
        </w:rPr>
        <w:t>古佳川於110年1月7日18時許，在</w:t>
      </w:r>
      <w:r w:rsidR="007D1721" w:rsidRPr="00112211">
        <w:rPr>
          <w:rFonts w:cs="標楷體" w:hint="eastAsia"/>
          <w:color w:val="000000" w:themeColor="text1"/>
        </w:rPr>
        <w:t>京○食堂</w:t>
      </w:r>
      <w:r w:rsidR="00C77115" w:rsidRPr="00112211">
        <w:rPr>
          <w:rFonts w:cs="標楷體" w:hint="eastAsia"/>
          <w:color w:val="000000" w:themeColor="text1"/>
        </w:rPr>
        <w:t>為其父</w:t>
      </w:r>
      <w:r w:rsidR="007D1721" w:rsidRPr="00112211">
        <w:rPr>
          <w:rFonts w:cs="標楷體" w:hint="eastAsia"/>
          <w:color w:val="000000" w:themeColor="text1"/>
        </w:rPr>
        <w:t>古○禮</w:t>
      </w:r>
      <w:r w:rsidR="00C77115" w:rsidRPr="00112211">
        <w:rPr>
          <w:rFonts w:cs="標楷體" w:hint="eastAsia"/>
          <w:color w:val="000000" w:themeColor="text1"/>
        </w:rPr>
        <w:t>舉辦慶生餐會，設宴款待其父</w:t>
      </w:r>
      <w:r w:rsidR="007D1721" w:rsidRPr="00112211">
        <w:rPr>
          <w:rFonts w:cs="標楷體" w:hint="eastAsia"/>
          <w:color w:val="000000" w:themeColor="text1"/>
        </w:rPr>
        <w:t>古○禮</w:t>
      </w:r>
      <w:r w:rsidR="00C77115" w:rsidRPr="00112211">
        <w:rPr>
          <w:rFonts w:cs="標楷體" w:hint="eastAsia"/>
          <w:color w:val="000000" w:themeColor="text1"/>
        </w:rPr>
        <w:t>、母</w:t>
      </w:r>
      <w:r w:rsidR="007D1721" w:rsidRPr="00112211">
        <w:rPr>
          <w:rFonts w:cs="標楷體" w:hint="eastAsia"/>
          <w:color w:val="000000" w:themeColor="text1"/>
        </w:rPr>
        <w:t>鄭○雲</w:t>
      </w:r>
      <w:r w:rsidR="00C77115" w:rsidRPr="00112211">
        <w:rPr>
          <w:rFonts w:cs="標楷體" w:hint="eastAsia"/>
          <w:color w:val="000000" w:themeColor="text1"/>
        </w:rPr>
        <w:t>、兄嫂</w:t>
      </w:r>
      <w:r w:rsidR="007D1721" w:rsidRPr="00112211">
        <w:rPr>
          <w:rFonts w:cs="標楷體" w:hint="eastAsia"/>
          <w:color w:val="000000" w:themeColor="text1"/>
        </w:rPr>
        <w:t>楊○玟</w:t>
      </w:r>
      <w:r w:rsidR="00C77115" w:rsidRPr="00112211">
        <w:rPr>
          <w:rFonts w:cs="標楷體" w:hint="eastAsia"/>
          <w:color w:val="000000" w:themeColor="text1"/>
        </w:rPr>
        <w:t>、姪子</w:t>
      </w:r>
      <w:r w:rsidR="007D1721" w:rsidRPr="00112211">
        <w:rPr>
          <w:rFonts w:cs="標楷體" w:hint="eastAsia"/>
          <w:color w:val="000000" w:themeColor="text1"/>
        </w:rPr>
        <w:t>古○生</w:t>
      </w:r>
      <w:r w:rsidR="00C77115" w:rsidRPr="00112211">
        <w:rPr>
          <w:rFonts w:cs="標楷體" w:hint="eastAsia"/>
          <w:color w:val="000000" w:themeColor="text1"/>
        </w:rPr>
        <w:t>、姪女</w:t>
      </w:r>
      <w:r w:rsidR="007D1721" w:rsidRPr="00112211">
        <w:rPr>
          <w:rFonts w:cs="標楷體" w:hint="eastAsia"/>
          <w:color w:val="000000" w:themeColor="text1"/>
        </w:rPr>
        <w:t>古○綺</w:t>
      </w:r>
      <w:r w:rsidR="00C77115" w:rsidRPr="00112211">
        <w:rPr>
          <w:rFonts w:cs="標楷體" w:hint="eastAsia"/>
          <w:color w:val="000000" w:themeColor="text1"/>
        </w:rPr>
        <w:t>及助理即證人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邱○諭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邱○榮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陳○盛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邱○威</w:t>
      </w:r>
      <w:r w:rsidR="00C77115" w:rsidRPr="00112211">
        <w:rPr>
          <w:rFonts w:cs="標楷體" w:hint="eastAsia"/>
          <w:color w:val="000000" w:themeColor="text1"/>
        </w:rPr>
        <w:t>等人。古佳川於偵查中經歷次詢、訊問，均未曾表示過該次餐會具公務性質，且於準備程序中，古佳川及其辯護人等均不爭執為私人活動性質【附件</w:t>
      </w:r>
      <w:r w:rsidR="004F2124" w:rsidRPr="00112211">
        <w:rPr>
          <w:rFonts w:cs="標楷體" w:hint="eastAsia"/>
          <w:color w:val="000000" w:themeColor="text1"/>
        </w:rPr>
        <w:t>4</w:t>
      </w:r>
      <w:r w:rsidR="00C77115" w:rsidRPr="00112211">
        <w:rPr>
          <w:rFonts w:cs="標楷體" w:hint="eastAsia"/>
          <w:color w:val="000000" w:themeColor="text1"/>
        </w:rPr>
        <w:t>，第</w:t>
      </w:r>
      <w:r w:rsidR="00CB2234" w:rsidRPr="00112211">
        <w:rPr>
          <w:rFonts w:cs="標楷體" w:hint="eastAsia"/>
          <w:color w:val="000000" w:themeColor="text1"/>
        </w:rPr>
        <w:t>24</w:t>
      </w:r>
      <w:r w:rsidR="00C77115" w:rsidRPr="00112211">
        <w:rPr>
          <w:rFonts w:cs="標楷體" w:hint="eastAsia"/>
          <w:color w:val="000000" w:themeColor="text1"/>
        </w:rPr>
        <w:t>-</w:t>
      </w:r>
      <w:r w:rsidR="00CB2234" w:rsidRPr="00112211">
        <w:rPr>
          <w:rFonts w:cs="標楷體" w:hint="eastAsia"/>
          <w:color w:val="000000" w:themeColor="text1"/>
        </w:rPr>
        <w:t>31</w:t>
      </w:r>
      <w:r w:rsidR="00C77115" w:rsidRPr="00112211">
        <w:rPr>
          <w:rFonts w:cs="標楷體" w:hint="eastAsia"/>
          <w:color w:val="000000" w:themeColor="text1"/>
        </w:rPr>
        <w:t>頁】，顯見該次餐會為私人性質而不得以公款核銷。再查，證人</w:t>
      </w:r>
      <w:r w:rsidR="009D5B64" w:rsidRPr="00112211">
        <w:rPr>
          <w:rFonts w:cs="標楷體" w:hint="eastAsia"/>
          <w:color w:val="000000" w:themeColor="text1"/>
        </w:rPr>
        <w:t>張○棟</w:t>
      </w:r>
      <w:r w:rsidR="00C77115" w:rsidRPr="00112211">
        <w:rPr>
          <w:rFonts w:cs="標楷體" w:hint="eastAsia"/>
          <w:color w:val="000000" w:themeColor="text1"/>
        </w:rPr>
        <w:t>於審理中證稱：大部分時間都在聊天，最重要就是祝福古佳川父親生日快樂，沒有談到鄉公所公務等語【附件1</w:t>
      </w:r>
      <w:r w:rsidR="004F2124" w:rsidRPr="00112211">
        <w:rPr>
          <w:rFonts w:cs="標楷體" w:hint="eastAsia"/>
          <w:color w:val="000000" w:themeColor="text1"/>
        </w:rPr>
        <w:t>0</w:t>
      </w:r>
      <w:r w:rsidR="00C77115" w:rsidRPr="00112211">
        <w:rPr>
          <w:rFonts w:cs="標楷體" w:hint="eastAsia"/>
          <w:color w:val="000000" w:themeColor="text1"/>
        </w:rPr>
        <w:t>，第</w:t>
      </w:r>
      <w:r w:rsidR="00D468FF" w:rsidRPr="00112211">
        <w:rPr>
          <w:rFonts w:cs="標楷體" w:hint="eastAsia"/>
          <w:color w:val="000000" w:themeColor="text1"/>
        </w:rPr>
        <w:t>233</w:t>
      </w:r>
      <w:r w:rsidR="00C77115" w:rsidRPr="00112211">
        <w:rPr>
          <w:rFonts w:cs="標楷體" w:hint="eastAsia"/>
          <w:color w:val="000000" w:themeColor="text1"/>
        </w:rPr>
        <w:t>頁】，證人</w:t>
      </w:r>
      <w:r w:rsidR="007D1721" w:rsidRPr="00112211">
        <w:rPr>
          <w:rFonts w:cs="標楷體" w:hint="eastAsia"/>
          <w:color w:val="000000" w:themeColor="text1"/>
        </w:rPr>
        <w:t>陳○盛</w:t>
      </w:r>
      <w:r w:rsidR="00C77115" w:rsidRPr="00112211">
        <w:rPr>
          <w:rFonts w:cs="標楷體" w:hint="eastAsia"/>
          <w:color w:val="000000" w:themeColor="text1"/>
        </w:rPr>
        <w:t>於偵查中證稱：當天生日宴會是私人行程等語【附件1</w:t>
      </w:r>
      <w:r w:rsidR="0084358C" w:rsidRPr="00112211">
        <w:rPr>
          <w:rFonts w:cs="標楷體" w:hint="eastAsia"/>
          <w:color w:val="000000" w:themeColor="text1"/>
        </w:rPr>
        <w:t>2</w:t>
      </w:r>
      <w:r w:rsidR="00C77115" w:rsidRPr="00112211">
        <w:rPr>
          <w:rFonts w:cs="標楷體" w:hint="eastAsia"/>
          <w:color w:val="000000" w:themeColor="text1"/>
        </w:rPr>
        <w:t>，第</w:t>
      </w:r>
      <w:r w:rsidR="00CD2C50" w:rsidRPr="00112211">
        <w:rPr>
          <w:rFonts w:cs="標楷體" w:hint="eastAsia"/>
          <w:color w:val="000000" w:themeColor="text1"/>
        </w:rPr>
        <w:t>257</w:t>
      </w:r>
      <w:r w:rsidR="00C77115" w:rsidRPr="00112211">
        <w:rPr>
          <w:rFonts w:cs="標楷體" w:hint="eastAsia"/>
          <w:color w:val="000000" w:themeColor="text1"/>
        </w:rPr>
        <w:t>頁】，核與其他與會之古佳川親屬即證人</w:t>
      </w:r>
      <w:r w:rsidR="007D1721" w:rsidRPr="00112211">
        <w:rPr>
          <w:rFonts w:cs="標楷體" w:hint="eastAsia"/>
          <w:color w:val="000000" w:themeColor="text1"/>
        </w:rPr>
        <w:t>古○綺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古○生</w:t>
      </w:r>
      <w:r w:rsidR="00C77115" w:rsidRPr="00112211">
        <w:rPr>
          <w:rFonts w:cs="標楷體" w:hint="eastAsia"/>
          <w:color w:val="000000" w:themeColor="text1"/>
        </w:rPr>
        <w:t>、</w:t>
      </w:r>
      <w:r w:rsidR="007D1721" w:rsidRPr="00112211">
        <w:rPr>
          <w:rFonts w:cs="標楷體" w:hint="eastAsia"/>
          <w:color w:val="000000" w:themeColor="text1"/>
        </w:rPr>
        <w:t>楊○玟</w:t>
      </w:r>
      <w:r w:rsidR="00C77115" w:rsidRPr="00112211">
        <w:rPr>
          <w:rFonts w:cs="標楷體" w:hint="eastAsia"/>
          <w:color w:val="000000" w:themeColor="text1"/>
        </w:rPr>
        <w:t>等人，均於偵查中證稱該次餐會係為</w:t>
      </w:r>
      <w:r w:rsidR="007D1721" w:rsidRPr="00112211">
        <w:rPr>
          <w:rFonts w:cs="標楷體" w:hint="eastAsia"/>
          <w:color w:val="000000" w:themeColor="text1"/>
        </w:rPr>
        <w:t>古○禮</w:t>
      </w:r>
      <w:r w:rsidR="00C77115" w:rsidRPr="00112211">
        <w:rPr>
          <w:rFonts w:cs="標楷體" w:hint="eastAsia"/>
          <w:color w:val="000000" w:themeColor="text1"/>
        </w:rPr>
        <w:t>慶生，且無人證稱係公務餐會乙情相符【附件1</w:t>
      </w:r>
      <w:r w:rsidR="0084358C" w:rsidRPr="00112211">
        <w:rPr>
          <w:rFonts w:cs="標楷體" w:hint="eastAsia"/>
          <w:color w:val="000000" w:themeColor="text1"/>
        </w:rPr>
        <w:t>3</w:t>
      </w:r>
      <w:r w:rsidR="00C77115" w:rsidRPr="00112211">
        <w:rPr>
          <w:rFonts w:cs="標楷體" w:hint="eastAsia"/>
          <w:color w:val="000000" w:themeColor="text1"/>
        </w:rPr>
        <w:t>，第</w:t>
      </w:r>
      <w:r w:rsidR="00CD2C50" w:rsidRPr="00112211">
        <w:rPr>
          <w:rFonts w:cs="標楷體" w:hint="eastAsia"/>
          <w:color w:val="000000" w:themeColor="text1"/>
        </w:rPr>
        <w:t>260</w:t>
      </w:r>
      <w:r w:rsidR="00C77115" w:rsidRPr="00112211">
        <w:rPr>
          <w:rFonts w:cs="標楷體" w:hint="eastAsia"/>
          <w:color w:val="000000" w:themeColor="text1"/>
        </w:rPr>
        <w:t>頁】</w:t>
      </w:r>
      <w:r w:rsidR="0084358C" w:rsidRPr="00112211">
        <w:rPr>
          <w:rFonts w:cs="標楷體" w:hint="eastAsia"/>
          <w:color w:val="000000" w:themeColor="text1"/>
        </w:rPr>
        <w:t>、【附件14，第</w:t>
      </w:r>
      <w:r w:rsidR="00CD2C50" w:rsidRPr="00112211">
        <w:rPr>
          <w:rFonts w:cs="標楷體" w:hint="eastAsia"/>
          <w:color w:val="000000" w:themeColor="text1"/>
        </w:rPr>
        <w:t>263</w:t>
      </w:r>
      <w:r w:rsidR="0084358C" w:rsidRPr="00112211">
        <w:rPr>
          <w:rFonts w:cs="標楷體" w:hint="eastAsia"/>
          <w:color w:val="000000" w:themeColor="text1"/>
        </w:rPr>
        <w:t>頁】</w:t>
      </w:r>
      <w:r w:rsidR="009C3423" w:rsidRPr="00112211">
        <w:rPr>
          <w:rFonts w:cs="標楷體" w:hint="eastAsia"/>
          <w:color w:val="000000" w:themeColor="text1"/>
        </w:rPr>
        <w:t>、【附件</w:t>
      </w:r>
      <w:r w:rsidR="009C3423" w:rsidRPr="00112211">
        <w:rPr>
          <w:rFonts w:cs="標楷體" w:hint="eastAsia"/>
          <w:color w:val="000000" w:themeColor="text1"/>
        </w:rPr>
        <w:lastRenderedPageBreak/>
        <w:t>15，第</w:t>
      </w:r>
      <w:r w:rsidR="00CD2C50" w:rsidRPr="00112211">
        <w:rPr>
          <w:rFonts w:cs="標楷體" w:hint="eastAsia"/>
          <w:color w:val="000000" w:themeColor="text1"/>
        </w:rPr>
        <w:t>266</w:t>
      </w:r>
      <w:r w:rsidR="009C3423" w:rsidRPr="00112211">
        <w:rPr>
          <w:rFonts w:cs="標楷體" w:hint="eastAsia"/>
          <w:color w:val="000000" w:themeColor="text1"/>
        </w:rPr>
        <w:t>-</w:t>
      </w:r>
      <w:r w:rsidR="00CD2C50" w:rsidRPr="00112211">
        <w:rPr>
          <w:rFonts w:cs="標楷體" w:hint="eastAsia"/>
          <w:color w:val="000000" w:themeColor="text1"/>
        </w:rPr>
        <w:t>267</w:t>
      </w:r>
      <w:r w:rsidR="009C3423" w:rsidRPr="00112211">
        <w:rPr>
          <w:rFonts w:cs="標楷體" w:hint="eastAsia"/>
          <w:color w:val="000000" w:themeColor="text1"/>
        </w:rPr>
        <w:t>頁】</w:t>
      </w:r>
      <w:r w:rsidR="00C77115" w:rsidRPr="00112211">
        <w:rPr>
          <w:rFonts w:cs="標楷體" w:hint="eastAsia"/>
          <w:color w:val="000000" w:themeColor="text1"/>
        </w:rPr>
        <w:t>，足證該次舉辦於</w:t>
      </w:r>
      <w:r w:rsidR="007D1721" w:rsidRPr="00112211">
        <w:rPr>
          <w:rFonts w:cs="標楷體" w:hint="eastAsia"/>
          <w:color w:val="000000" w:themeColor="text1"/>
        </w:rPr>
        <w:t>京○食堂</w:t>
      </w:r>
      <w:r w:rsidR="00C77115" w:rsidRPr="00112211">
        <w:rPr>
          <w:rFonts w:cs="標楷體" w:hint="eastAsia"/>
          <w:color w:val="000000" w:themeColor="text1"/>
        </w:rPr>
        <w:t>之餐會確為私人性質，不得以公款核銷餐費。</w:t>
      </w:r>
    </w:p>
    <w:p w:rsidR="00605C08" w:rsidRPr="00112211" w:rsidRDefault="00C77115" w:rsidP="006E2A5B">
      <w:pPr>
        <w:pStyle w:val="3"/>
        <w:overflowPunct w:val="0"/>
        <w:rPr>
          <w:rFonts w:cs="標楷體"/>
          <w:color w:val="000000" w:themeColor="text1"/>
        </w:rPr>
      </w:pPr>
      <w:r w:rsidRPr="00112211">
        <w:rPr>
          <w:rFonts w:cs="標楷體" w:hint="eastAsia"/>
          <w:color w:val="000000" w:themeColor="text1"/>
        </w:rPr>
        <w:t>是本案事證明確，第一審刑事判決書業已於判決理由內詳述</w:t>
      </w:r>
      <w:r w:rsidR="00C96A2D" w:rsidRPr="00112211">
        <w:rPr>
          <w:rFonts w:cs="標楷體" w:hint="eastAsia"/>
          <w:color w:val="000000" w:themeColor="text1"/>
        </w:rPr>
        <w:t>，</w:t>
      </w:r>
      <w:r w:rsidR="009C3423" w:rsidRPr="00112211">
        <w:rPr>
          <w:rFonts w:cs="標楷體" w:hint="eastAsia"/>
          <w:color w:val="000000" w:themeColor="text1"/>
        </w:rPr>
        <w:t>再</w:t>
      </w:r>
      <w:r w:rsidR="00DF59CB" w:rsidRPr="00112211">
        <w:rPr>
          <w:rFonts w:cs="標楷體" w:hint="eastAsia"/>
          <w:color w:val="000000" w:themeColor="text1"/>
        </w:rPr>
        <w:t>依卷內事證</w:t>
      </w:r>
      <w:r w:rsidR="005E6053" w:rsidRPr="00112211">
        <w:rPr>
          <w:rFonts w:cs="標楷體" w:hint="eastAsia"/>
          <w:color w:val="000000" w:themeColor="text1"/>
        </w:rPr>
        <w:t>與證人證述</w:t>
      </w:r>
      <w:r w:rsidR="00DF59CB" w:rsidRPr="00112211">
        <w:rPr>
          <w:rFonts w:cs="標楷體" w:hint="eastAsia"/>
          <w:color w:val="000000" w:themeColor="text1"/>
        </w:rPr>
        <w:t>，認</w:t>
      </w:r>
      <w:r w:rsidRPr="00112211">
        <w:rPr>
          <w:rFonts w:cs="標楷體" w:hint="eastAsia"/>
          <w:color w:val="000000" w:themeColor="text1"/>
        </w:rPr>
        <w:t>古佳川</w:t>
      </w:r>
      <w:r w:rsidR="009954AF" w:rsidRPr="00112211">
        <w:rPr>
          <w:rFonts w:cs="標楷體" w:hint="eastAsia"/>
          <w:color w:val="000000" w:themeColor="text1"/>
        </w:rPr>
        <w:t>於支出傳票、公庫支票核章時，應有審核支出傳票所載請購內容，對於長治鄉公所公款支出有一定程度控管；且其對支出傳票、公庫支票必定親自用印，不假他人之手，益徵其應有審核支出傳票撥款內容，審核撥款必要性；其次，</w:t>
      </w:r>
      <w:r w:rsidRPr="00112211">
        <w:rPr>
          <w:rFonts w:cs="標楷體" w:hint="eastAsia"/>
          <w:color w:val="000000" w:themeColor="text1"/>
        </w:rPr>
        <w:t>古佳川</w:t>
      </w:r>
      <w:r w:rsidR="009954AF" w:rsidRPr="00112211">
        <w:rPr>
          <w:rFonts w:cs="標楷體" w:hint="eastAsia"/>
          <w:color w:val="000000" w:themeColor="text1"/>
        </w:rPr>
        <w:t>會詢問其代墊款項請款進度，是古佳川於支出傳票用印時應知悉撥款對象為何人，並非對於公款匯入自己帳戶情形毫不知悉，是則，既知悉支出傳票及公庫支票所載之受款人為自己，而有公款撥款入其長治鄉農會帳戶，實無諉稱不知撥款內容為何之理；再者，長治鄉公所餐費核銷浮濫，導致鄉長特</w:t>
      </w:r>
      <w:r w:rsidR="00473A69" w:rsidRPr="00112211">
        <w:rPr>
          <w:rFonts w:cs="標楷體" w:hint="eastAsia"/>
          <w:color w:val="000000" w:themeColor="text1"/>
        </w:rPr>
        <w:t>別</w:t>
      </w:r>
      <w:r w:rsidR="009954AF" w:rsidRPr="00112211">
        <w:rPr>
          <w:rFonts w:cs="標楷體" w:hint="eastAsia"/>
          <w:color w:val="000000" w:themeColor="text1"/>
        </w:rPr>
        <w:t>費、一般事務費無法支應，尚須巧立名目挪用工程管理費核銷，古佳川對此情應有知悉。</w:t>
      </w:r>
    </w:p>
    <w:p w:rsidR="001E60EB" w:rsidRPr="00112211" w:rsidRDefault="005E6053" w:rsidP="006E2A5B">
      <w:pPr>
        <w:pStyle w:val="3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綜上</w:t>
      </w:r>
      <w:r w:rsidR="00C96A2D" w:rsidRPr="00112211">
        <w:rPr>
          <w:rFonts w:hint="eastAsia"/>
          <w:color w:val="000000" w:themeColor="text1"/>
        </w:rPr>
        <w:t>所述</w:t>
      </w:r>
      <w:r w:rsidR="009954AF" w:rsidRPr="00112211">
        <w:rPr>
          <w:rFonts w:hint="eastAsia"/>
          <w:color w:val="000000" w:themeColor="text1"/>
        </w:rPr>
        <w:t>，古佳川知悉</w:t>
      </w:r>
      <w:r w:rsidR="009954AF" w:rsidRPr="00112211">
        <w:rPr>
          <w:rFonts w:cs="標楷體" w:hint="eastAsia"/>
          <w:color w:val="000000" w:themeColor="text1"/>
        </w:rPr>
        <w:t>妨害名譽案件委任辯護人費用</w:t>
      </w:r>
      <w:r w:rsidR="00016FF6" w:rsidRPr="00112211">
        <w:rPr>
          <w:rFonts w:cs="標楷體" w:hint="eastAsia"/>
          <w:color w:val="000000" w:themeColor="text1"/>
        </w:rPr>
        <w:t>與購買</w:t>
      </w:r>
      <w:r w:rsidR="007D1721" w:rsidRPr="00112211">
        <w:rPr>
          <w:rFonts w:cs="標楷體" w:hint="eastAsia"/>
          <w:color w:val="000000" w:themeColor="text1"/>
        </w:rPr>
        <w:t>張○妹</w:t>
      </w:r>
      <w:r w:rsidR="00016FF6" w:rsidRPr="00112211">
        <w:rPr>
          <w:rFonts w:cs="標楷體" w:hint="eastAsia"/>
          <w:color w:val="000000" w:themeColor="text1"/>
        </w:rPr>
        <w:t>紀念商品價金及餐會費用均屬私人性質，</w:t>
      </w:r>
      <w:r w:rsidR="00B80D39" w:rsidRPr="00112211">
        <w:rPr>
          <w:rFonts w:cs="標楷體" w:hint="eastAsia"/>
          <w:color w:val="000000" w:themeColor="text1"/>
        </w:rPr>
        <w:t>亦知悉本案之收據內容為不實，或為不得核銷之私人花費，卻仍於支出傳票、公庫支票用印，使款項撥入</w:t>
      </w:r>
      <w:r w:rsidR="00334AEC" w:rsidRPr="00112211">
        <w:rPr>
          <w:rFonts w:cs="標楷體" w:hint="eastAsia"/>
          <w:color w:val="000000" w:themeColor="text1"/>
        </w:rPr>
        <w:t>古佳川</w:t>
      </w:r>
      <w:r w:rsidR="00B80D39" w:rsidRPr="00112211">
        <w:rPr>
          <w:rFonts w:cs="標楷體" w:hint="eastAsia"/>
          <w:color w:val="000000" w:themeColor="text1"/>
        </w:rPr>
        <w:t>或</w:t>
      </w:r>
      <w:r w:rsidR="009D5B64" w:rsidRPr="00112211">
        <w:rPr>
          <w:rFonts w:cs="標楷體" w:hint="eastAsia"/>
          <w:color w:val="000000" w:themeColor="text1"/>
        </w:rPr>
        <w:t>張○棟</w:t>
      </w:r>
      <w:r w:rsidR="00B80D39" w:rsidRPr="00112211">
        <w:rPr>
          <w:rFonts w:cs="標楷體" w:hint="eastAsia"/>
          <w:color w:val="000000" w:themeColor="text1"/>
        </w:rPr>
        <w:t>之長治鄉農會帳戶，並使私人花費得以公款核銷填補，足證古佳川與</w:t>
      </w:r>
      <w:r w:rsidR="009D5B64" w:rsidRPr="00112211">
        <w:rPr>
          <w:rFonts w:cs="標楷體" w:hint="eastAsia"/>
          <w:color w:val="000000" w:themeColor="text1"/>
        </w:rPr>
        <w:t>張○棟</w:t>
      </w:r>
      <w:r w:rsidR="00B80D39" w:rsidRPr="00112211">
        <w:rPr>
          <w:rFonts w:cs="標楷體" w:hint="eastAsia"/>
          <w:color w:val="000000" w:themeColor="text1"/>
        </w:rPr>
        <w:t>基於犯意聯絡，而共同為本案犯行。</w:t>
      </w:r>
      <w:r w:rsidR="00C77115" w:rsidRPr="00112211">
        <w:rPr>
          <w:rFonts w:cs="標楷體" w:hint="eastAsia"/>
          <w:color w:val="000000" w:themeColor="text1"/>
        </w:rPr>
        <w:t>爰此，</w:t>
      </w:r>
      <w:r w:rsidR="00B80D39" w:rsidRPr="00112211">
        <w:rPr>
          <w:rFonts w:cs="標楷體" w:hint="eastAsia"/>
          <w:color w:val="000000" w:themeColor="text1"/>
        </w:rPr>
        <w:t>本案事證明確，古佳川犯行均堪認定</w:t>
      </w:r>
      <w:r w:rsidR="00C96A2D" w:rsidRPr="00112211">
        <w:rPr>
          <w:rFonts w:cs="標楷體" w:hint="eastAsia"/>
          <w:color w:val="000000" w:themeColor="text1"/>
        </w:rPr>
        <w:t>，</w:t>
      </w:r>
      <w:r w:rsidR="00B80D39" w:rsidRPr="00112211">
        <w:rPr>
          <w:rFonts w:cs="標楷體" w:hint="eastAsia"/>
          <w:color w:val="000000" w:themeColor="text1"/>
        </w:rPr>
        <w:t>第一審刑事</w:t>
      </w:r>
      <w:r w:rsidR="00DF59CB" w:rsidRPr="00112211">
        <w:rPr>
          <w:rFonts w:hint="eastAsia"/>
          <w:color w:val="000000" w:themeColor="text1"/>
        </w:rPr>
        <w:t>判決</w:t>
      </w:r>
      <w:r w:rsidR="00016FF6" w:rsidRPr="00112211">
        <w:rPr>
          <w:rFonts w:hint="eastAsia"/>
          <w:color w:val="000000" w:themeColor="text1"/>
        </w:rPr>
        <w:t>業</w:t>
      </w:r>
      <w:r w:rsidR="00DF59CB" w:rsidRPr="00112211">
        <w:rPr>
          <w:rFonts w:hint="eastAsia"/>
          <w:color w:val="000000" w:themeColor="text1"/>
        </w:rPr>
        <w:t>已於判決</w:t>
      </w:r>
      <w:r w:rsidR="00016FF6" w:rsidRPr="00112211">
        <w:rPr>
          <w:rFonts w:hint="eastAsia"/>
          <w:color w:val="000000" w:themeColor="text1"/>
        </w:rPr>
        <w:t>理由</w:t>
      </w:r>
      <w:r w:rsidR="00DF59CB" w:rsidRPr="00112211">
        <w:rPr>
          <w:rFonts w:hint="eastAsia"/>
          <w:color w:val="000000" w:themeColor="text1"/>
        </w:rPr>
        <w:t>內詳述</w:t>
      </w:r>
      <w:r w:rsidR="00403DDB" w:rsidRPr="00112211">
        <w:rPr>
          <w:rFonts w:hint="eastAsia"/>
          <w:color w:val="000000" w:themeColor="text1"/>
        </w:rPr>
        <w:t>，且第二審刑事判決亦駁回上訴</w:t>
      </w:r>
      <w:r w:rsidR="00DF59CB" w:rsidRPr="00112211">
        <w:rPr>
          <w:rFonts w:hint="eastAsia"/>
          <w:color w:val="000000" w:themeColor="text1"/>
        </w:rPr>
        <w:t>，故</w:t>
      </w:r>
      <w:r w:rsidR="00743E86">
        <w:rPr>
          <w:rFonts w:hint="eastAsia"/>
          <w:color w:val="000000" w:themeColor="text1"/>
        </w:rPr>
        <w:t>被彈劾人</w:t>
      </w:r>
      <w:r w:rsidR="00DF59CB" w:rsidRPr="00112211">
        <w:rPr>
          <w:rFonts w:hint="eastAsia"/>
          <w:color w:val="000000" w:themeColor="text1"/>
        </w:rPr>
        <w:t>前揭所為之辯解，核不足採</w:t>
      </w:r>
      <w:r w:rsidR="00C96A2D" w:rsidRPr="00112211">
        <w:rPr>
          <w:rFonts w:hint="eastAsia"/>
          <w:color w:val="000000" w:themeColor="text1"/>
        </w:rPr>
        <w:t>，</w:t>
      </w:r>
      <w:r w:rsidR="00580E2F" w:rsidRPr="00112211">
        <w:rPr>
          <w:rFonts w:hAnsi="標楷體" w:hint="eastAsia"/>
          <w:color w:val="000000" w:themeColor="text1"/>
        </w:rPr>
        <w:t>其共同犯利用職務上機會詐取財物</w:t>
      </w:r>
      <w:r w:rsidR="00810FA6" w:rsidRPr="00112211">
        <w:rPr>
          <w:rFonts w:hAnsi="標楷體" w:hint="eastAsia"/>
          <w:color w:val="000000" w:themeColor="text1"/>
        </w:rPr>
        <w:t>及</w:t>
      </w:r>
      <w:r w:rsidR="00F01DAD" w:rsidRPr="00112211">
        <w:rPr>
          <w:rFonts w:hAnsi="標楷體" w:hint="eastAsia"/>
          <w:color w:val="000000" w:themeColor="text1"/>
        </w:rPr>
        <w:t>共同</w:t>
      </w:r>
      <w:r w:rsidR="009F4BDF" w:rsidRPr="00112211">
        <w:rPr>
          <w:rFonts w:hAnsi="標楷體" w:hint="eastAsia"/>
          <w:color w:val="000000" w:themeColor="text1"/>
        </w:rPr>
        <w:t>行使偽造私文書罪</w:t>
      </w:r>
      <w:r w:rsidR="00580E2F" w:rsidRPr="00112211">
        <w:rPr>
          <w:rFonts w:hAnsi="標楷體" w:hint="eastAsia"/>
          <w:color w:val="000000" w:themeColor="text1"/>
        </w:rPr>
        <w:t>之違法事證，已足認定。</w:t>
      </w:r>
    </w:p>
    <w:bookmarkEnd w:id="17"/>
    <w:p w:rsidR="004D3439" w:rsidRPr="00112211" w:rsidRDefault="00240F9D" w:rsidP="006E2A5B">
      <w:pPr>
        <w:pStyle w:val="1"/>
        <w:overflowPunct w:val="0"/>
        <w:spacing w:beforeLines="30" w:before="137"/>
        <w:ind w:left="697" w:hanging="697"/>
        <w:rPr>
          <w:rFonts w:hAnsi="標楷體"/>
          <w:color w:val="000000" w:themeColor="text1"/>
        </w:rPr>
      </w:pPr>
      <w:r w:rsidRPr="00112211">
        <w:rPr>
          <w:rFonts w:hAnsi="標楷體"/>
          <w:color w:val="000000" w:themeColor="text1"/>
        </w:rPr>
        <w:lastRenderedPageBreak/>
        <w:t>彈劾理由及適用之法律條款：</w:t>
      </w:r>
    </w:p>
    <w:p w:rsidR="001269A0" w:rsidRPr="00112211" w:rsidRDefault="00617C6F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bookmarkStart w:id="21" w:name="_Hlk148615086"/>
      <w:r w:rsidRPr="00112211">
        <w:rPr>
          <w:rFonts w:hAnsi="標楷體" w:hint="eastAsia"/>
          <w:color w:val="000000" w:themeColor="text1"/>
        </w:rPr>
        <w:t>按鄉（鎮、市）長適用公務員服務法；其行為有違法、廢弛職務或其他失職情事者，準用政務人員之懲戒規定，為地方制度法第84條所明定。另鄉長乃受有俸給之文職公務員，屬公務員服務法第2條第1項所定該法適用範圍之人員。次按公務員服務法第1條、第6條及第7條分別規定：「公務員應恪守誓言，忠心努力，依法律、命令所定執行其職務。」、「公務員應公正無私、誠信清廉、謹慎勤勉，不得有損害公務員名譽及政府信譽之行為。」、「公務員不得假借權力，以圖本身或他人之利益，……」(公務員服務法於111年6月24日修正施行，本案行為時之原第5條移列為第6條，原第6條移列為第7條，法條文字雖略有調整，然實質內涵相同，非屬法律變更，爰依一般法律適用原則，應逕行適用修正後之現行公務員服務法)。行政院訂定發布之公務員廉政倫理規範第3點亦規定：「公務員應依法公正執行職務，以公共利益為依歸，不得假借職務上之權力、方法、機會圖本人或第三人不正之利益。」</w:t>
      </w:r>
    </w:p>
    <w:bookmarkEnd w:id="21"/>
    <w:p w:rsidR="00472217" w:rsidRPr="00112211" w:rsidRDefault="00C63F17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r w:rsidRPr="00112211">
        <w:rPr>
          <w:rFonts w:hint="eastAsia"/>
          <w:color w:val="000000" w:themeColor="text1"/>
        </w:rPr>
        <w:t>公務員懲戒法第56條第2款固規定：「懲戒案件有下列情形之一者，應為免議之判決：二、受褫奪公權之宣告確定，認已無受懲戒處分之必要。」然l07年12月26日改制前公務員懲戒委員會法律座談會決議</w:t>
      </w:r>
      <w:r w:rsidR="001822CD" w:rsidRPr="00112211">
        <w:rPr>
          <w:rFonts w:hint="eastAsia"/>
          <w:color w:val="000000" w:themeColor="text1"/>
        </w:rPr>
        <w:t>第125案</w:t>
      </w:r>
      <w:r w:rsidRPr="00112211">
        <w:rPr>
          <w:rFonts w:hint="eastAsia"/>
          <w:color w:val="000000" w:themeColor="text1"/>
        </w:rPr>
        <w:t>採乙說，即視個案情節有無懲戒必要，並非涉犯貪污罪公務員經判刑確定並褫奪公權者，不分情節一律予以懲戒或免議。</w:t>
      </w:r>
      <w:r w:rsidRPr="00112211">
        <w:rPr>
          <w:rFonts w:hAnsi="標楷體" w:hint="eastAsia"/>
          <w:color w:val="000000" w:themeColor="text1"/>
        </w:rPr>
        <w:t>於利用職務機會詐取財物之事例，舉凡行為動機、詐取金額多寡、詐取次數，行為後是否自首、自白，已否繳回所詐領財物，其所生損害及行為後態度等情狀，均足資為判斷有無受懲戒必要之判斷基準。如犯貪污罪經判刑且受褫奪公權確定</w:t>
      </w:r>
      <w:r w:rsidRPr="00112211">
        <w:rPr>
          <w:rFonts w:hAnsi="標楷體" w:hint="eastAsia"/>
          <w:color w:val="000000" w:themeColor="text1"/>
        </w:rPr>
        <w:lastRenderedPageBreak/>
        <w:t>之被付懲戒人前無不良素行，為一己之私，貪圖小利，固該責難，惟</w:t>
      </w:r>
      <w:r w:rsidR="007F2C20" w:rsidRPr="00112211">
        <w:rPr>
          <w:rFonts w:hAnsi="標楷體" w:hint="eastAsia"/>
          <w:color w:val="000000" w:themeColor="text1"/>
        </w:rPr>
        <w:t>(</w:t>
      </w:r>
      <w:r w:rsidRPr="00112211">
        <w:rPr>
          <w:rFonts w:hAnsi="標楷體" w:hint="eastAsia"/>
          <w:color w:val="000000" w:themeColor="text1"/>
        </w:rPr>
        <w:t>l</w:t>
      </w:r>
      <w:r w:rsidR="007F2C20" w:rsidRPr="00112211">
        <w:rPr>
          <w:rFonts w:hAnsi="標楷體" w:hint="eastAsia"/>
          <w:color w:val="000000" w:themeColor="text1"/>
        </w:rPr>
        <w:t>)</w:t>
      </w:r>
      <w:r w:rsidRPr="00112211">
        <w:rPr>
          <w:rFonts w:hAnsi="標楷體" w:hint="eastAsia"/>
          <w:color w:val="000000" w:themeColor="text1"/>
        </w:rPr>
        <w:t>因一時失慮，致罹法典，所得財物數額甚微，</w:t>
      </w:r>
      <w:r w:rsidR="007F2C20" w:rsidRPr="00112211">
        <w:rPr>
          <w:rFonts w:hAnsi="標楷體" w:hint="eastAsia"/>
          <w:color w:val="000000" w:themeColor="text1"/>
        </w:rPr>
        <w:t>(</w:t>
      </w:r>
      <w:r w:rsidRPr="00112211">
        <w:rPr>
          <w:rFonts w:hAnsi="標楷體" w:hint="eastAsia"/>
          <w:color w:val="000000" w:themeColor="text1"/>
        </w:rPr>
        <w:t>2</w:t>
      </w:r>
      <w:r w:rsidR="007F2C20" w:rsidRPr="00112211">
        <w:rPr>
          <w:rFonts w:hAnsi="標楷體" w:hint="eastAsia"/>
          <w:color w:val="000000" w:themeColor="text1"/>
        </w:rPr>
        <w:t>)</w:t>
      </w:r>
      <w:r w:rsidRPr="00112211">
        <w:rPr>
          <w:rFonts w:hAnsi="標楷體" w:hint="eastAsia"/>
          <w:color w:val="000000" w:themeColor="text1"/>
        </w:rPr>
        <w:t>行為後自首（或自白）犯行，並受裁判，</w:t>
      </w:r>
      <w:r w:rsidR="007F2C20" w:rsidRPr="00112211">
        <w:rPr>
          <w:rFonts w:hAnsi="標楷體" w:hint="eastAsia"/>
          <w:color w:val="000000" w:themeColor="text1"/>
        </w:rPr>
        <w:t>(</w:t>
      </w:r>
      <w:r w:rsidRPr="00112211">
        <w:rPr>
          <w:rFonts w:hAnsi="標楷體" w:hint="eastAsia"/>
          <w:color w:val="000000" w:themeColor="text1"/>
        </w:rPr>
        <w:t>3</w:t>
      </w:r>
      <w:r w:rsidR="007F2C20" w:rsidRPr="00112211">
        <w:rPr>
          <w:rFonts w:hAnsi="標楷體" w:hint="eastAsia"/>
          <w:color w:val="000000" w:themeColor="text1"/>
        </w:rPr>
        <w:t>)</w:t>
      </w:r>
      <w:r w:rsidRPr="00112211">
        <w:rPr>
          <w:rFonts w:hAnsi="標楷體" w:hint="eastAsia"/>
          <w:color w:val="000000" w:themeColor="text1"/>
        </w:rPr>
        <w:t>事後於偵審中坦承違失，</w:t>
      </w:r>
      <w:r w:rsidR="007F2C20" w:rsidRPr="00112211">
        <w:rPr>
          <w:rFonts w:hAnsi="標楷體" w:hint="eastAsia"/>
          <w:color w:val="000000" w:themeColor="text1"/>
        </w:rPr>
        <w:t>(</w:t>
      </w:r>
      <w:r w:rsidRPr="00112211">
        <w:rPr>
          <w:rFonts w:hAnsi="標楷體" w:hint="eastAsia"/>
          <w:color w:val="000000" w:themeColor="text1"/>
        </w:rPr>
        <w:t>4</w:t>
      </w:r>
      <w:r w:rsidR="007F2C20" w:rsidRPr="00112211">
        <w:rPr>
          <w:rFonts w:hAnsi="標楷體" w:hint="eastAsia"/>
          <w:color w:val="000000" w:themeColor="text1"/>
        </w:rPr>
        <w:t>)</w:t>
      </w:r>
      <w:r w:rsidRPr="00112211">
        <w:rPr>
          <w:rFonts w:hAnsi="標楷體" w:hint="eastAsia"/>
          <w:color w:val="000000" w:themeColor="text1"/>
        </w:rPr>
        <w:t>自動繳還所得財物，復深切檢討，態度良好。經審酌上開情事，似可認已無懲戒處分之必要。</w:t>
      </w:r>
      <w:r w:rsidR="00D56985" w:rsidRPr="00112211">
        <w:rPr>
          <w:rFonts w:hAnsi="標楷體" w:hint="eastAsia"/>
          <w:color w:val="000000" w:themeColor="text1"/>
        </w:rPr>
        <w:t>是</w:t>
      </w:r>
      <w:r w:rsidRPr="00112211">
        <w:rPr>
          <w:rFonts w:hAnsi="標楷體" w:hint="eastAsia"/>
          <w:color w:val="000000" w:themeColor="text1"/>
        </w:rPr>
        <w:t>本件古佳川固因違反貪污治罪條例經刑案第一審、第二審判應執行有期徒刑8年，褫奪公權5年，惟目前仍因古佳川上訴最高法院審理中，尚未確定</w:t>
      </w:r>
      <w:r w:rsidR="00D56985" w:rsidRPr="00112211">
        <w:rPr>
          <w:rFonts w:ascii="新細明體" w:eastAsia="新細明體" w:hAnsi="新細明體" w:hint="eastAsia"/>
          <w:color w:val="000000" w:themeColor="text1"/>
        </w:rPr>
        <w:t>；</w:t>
      </w:r>
      <w:r w:rsidR="00D56985" w:rsidRPr="00112211">
        <w:rPr>
          <w:rFonts w:hAnsi="標楷體" w:hint="eastAsia"/>
          <w:color w:val="000000" w:themeColor="text1"/>
        </w:rPr>
        <w:t>其次，古佳川行為後尚未自白犯行，於偵審中亦未坦承違失，且未自動繳還所得財物，態度難謂良好。</w:t>
      </w:r>
    </w:p>
    <w:p w:rsidR="00472217" w:rsidRPr="00112211" w:rsidRDefault="00472217" w:rsidP="006E2A5B">
      <w:pPr>
        <w:pStyle w:val="2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再者，我國懲戒程序上採「刑懲併行（並行）原則」，處罰上則採「併罰主義」。即被付懲戒人的同一行為縱然已經受不起訴處分、緩起訴、免訴、無罪宣告，或已受有刑之宣告及刑罰的處罰，懲戒法院原則上仍然可以作出懲戒處分，即懲戒處分和刑事處罰併存。而當初公務員懲戒法於104年修法時，除維持原</w:t>
      </w:r>
      <w:r w:rsidR="00ED7E06" w:rsidRPr="00112211">
        <w:rPr>
          <w:rFonts w:hint="eastAsia"/>
          <w:color w:val="000000" w:themeColor="text1"/>
        </w:rPr>
        <w:t>有</w:t>
      </w:r>
      <w:r w:rsidRPr="00112211">
        <w:rPr>
          <w:rFonts w:hint="eastAsia"/>
          <w:color w:val="000000" w:themeColor="text1"/>
        </w:rPr>
        <w:t>六種懲戒處分種類外，並增列「免除職務」、「剝奪、減少退休（職、伍）金」及「罰款」三種懲戒處分，並明定上開懲戒處分之法律效果。雖現行公務員懲戒法第56條第2款明定「褫奪公權之宣告確定，認已無受懲戒處分之必要，應為免議之判決」，然被付懲戒人之同一違法行為，雖經法院刑事判決判處罪刑，並宣告褫奪公權，刑事判決確定前，既無從確認其是否被褫奪為公務員之資格及期間之長短，自難以判斷是否已無懲戒處分之必要。例如依刑法第37條規定，除宣告死刑或無期徒刑者，宣告褫奪公權終身外，如係宣告1年以上有期徒刑，依犯罪之性質認有褫奪公權之必要者，得宣告1年以上10年以下褫奪公權。從而，被付懲戒人因受褫奪公權宣告而喪失為公務員</w:t>
      </w:r>
      <w:r w:rsidRPr="00112211">
        <w:rPr>
          <w:rFonts w:hint="eastAsia"/>
          <w:color w:val="000000" w:themeColor="text1"/>
        </w:rPr>
        <w:lastRenderedPageBreak/>
        <w:t>資格之期間，可能短於依公務員懲戒法所受撤職處分之期間，而仍有依公務員懲戒法為懲戒處分判決之實益。況</w:t>
      </w:r>
      <w:r w:rsidR="00186900" w:rsidRPr="00112211">
        <w:rPr>
          <w:rFonts w:hint="eastAsia"/>
          <w:color w:val="000000" w:themeColor="text1"/>
        </w:rPr>
        <w:t>公務員懲戒法</w:t>
      </w:r>
      <w:r w:rsidRPr="00112211">
        <w:rPr>
          <w:rFonts w:hint="eastAsia"/>
          <w:color w:val="000000" w:themeColor="text1"/>
        </w:rPr>
        <w:t>第9條第3項明</w:t>
      </w:r>
      <w:r w:rsidR="00B90D42" w:rsidRPr="00112211">
        <w:rPr>
          <w:rFonts w:hint="eastAsia"/>
          <w:color w:val="000000" w:themeColor="text1"/>
        </w:rPr>
        <w:t>定</w:t>
      </w:r>
      <w:r w:rsidR="002A6978" w:rsidRPr="00112211">
        <w:rPr>
          <w:rFonts w:hint="eastAsia"/>
          <w:color w:val="000000" w:themeColor="text1"/>
        </w:rPr>
        <w:t xml:space="preserve"> </w:t>
      </w:r>
      <w:r w:rsidRPr="00112211">
        <w:rPr>
          <w:rFonts w:hint="eastAsia"/>
          <w:color w:val="000000" w:themeColor="text1"/>
        </w:rPr>
        <w:t>「第</w:t>
      </w:r>
      <w:r w:rsidR="00B86210" w:rsidRPr="00112211">
        <w:rPr>
          <w:rFonts w:hint="eastAsia"/>
          <w:color w:val="000000" w:themeColor="text1"/>
        </w:rPr>
        <w:t>1</w:t>
      </w:r>
      <w:r w:rsidRPr="00112211">
        <w:rPr>
          <w:rFonts w:hint="eastAsia"/>
          <w:color w:val="000000" w:themeColor="text1"/>
        </w:rPr>
        <w:t>項第</w:t>
      </w:r>
      <w:r w:rsidR="00B86210" w:rsidRPr="00112211">
        <w:rPr>
          <w:rFonts w:hint="eastAsia"/>
          <w:color w:val="000000" w:themeColor="text1"/>
        </w:rPr>
        <w:t>7</w:t>
      </w:r>
      <w:r w:rsidRPr="00112211">
        <w:rPr>
          <w:rFonts w:hint="eastAsia"/>
          <w:color w:val="000000" w:themeColor="text1"/>
        </w:rPr>
        <w:t>款（罰款）得與第</w:t>
      </w:r>
      <w:r w:rsidR="00B86210" w:rsidRPr="00112211">
        <w:rPr>
          <w:rFonts w:hint="eastAsia"/>
          <w:color w:val="000000" w:themeColor="text1"/>
        </w:rPr>
        <w:t>3</w:t>
      </w:r>
      <w:r w:rsidRPr="00112211">
        <w:rPr>
          <w:rFonts w:hint="eastAsia"/>
          <w:color w:val="000000" w:themeColor="text1"/>
        </w:rPr>
        <w:t>款（剝奪、減少退休金）、第</w:t>
      </w:r>
      <w:r w:rsidR="00B86210" w:rsidRPr="00112211">
        <w:rPr>
          <w:rFonts w:hint="eastAsia"/>
          <w:color w:val="000000" w:themeColor="text1"/>
        </w:rPr>
        <w:t>6</w:t>
      </w:r>
      <w:r w:rsidRPr="00112211">
        <w:rPr>
          <w:rFonts w:hint="eastAsia"/>
          <w:color w:val="000000" w:themeColor="text1"/>
        </w:rPr>
        <w:t>款（減俸）『以外』之其餘各款併為處分。」換言之，縱認應「免除職務或撤職」，仍得「併為處分罰款」，甚或為罰款之處分，否則恐失</w:t>
      </w:r>
      <w:r w:rsidR="006E2A5B" w:rsidRPr="00112211">
        <w:rPr>
          <w:rFonts w:hint="eastAsia"/>
          <w:color w:val="000000" w:themeColor="text1"/>
        </w:rPr>
        <w:t>公務員懲戒制度</w:t>
      </w:r>
      <w:r w:rsidRPr="00112211">
        <w:rPr>
          <w:rFonts w:hint="eastAsia"/>
          <w:color w:val="000000" w:themeColor="text1"/>
        </w:rPr>
        <w:t>之目的。</w:t>
      </w:r>
    </w:p>
    <w:p w:rsidR="00C63F17" w:rsidRPr="00112211" w:rsidRDefault="00472217" w:rsidP="006E2A5B">
      <w:pPr>
        <w:pStyle w:val="2"/>
        <w:overflowPunct w:val="0"/>
        <w:rPr>
          <w:rFonts w:hAnsi="標楷體"/>
          <w:color w:val="000000" w:themeColor="text1"/>
        </w:rPr>
      </w:pPr>
      <w:r w:rsidRPr="00112211">
        <w:rPr>
          <w:rFonts w:hint="eastAsia"/>
          <w:color w:val="000000" w:themeColor="text1"/>
        </w:rPr>
        <w:t>經查，本件</w:t>
      </w:r>
      <w:r w:rsidR="00743E86">
        <w:rPr>
          <w:rFonts w:hint="eastAsia"/>
          <w:color w:val="000000" w:themeColor="text1"/>
        </w:rPr>
        <w:t>被彈劾人</w:t>
      </w:r>
      <w:r w:rsidRPr="00112211">
        <w:rPr>
          <w:rFonts w:hint="eastAsia"/>
          <w:color w:val="000000" w:themeColor="text1"/>
        </w:rPr>
        <w:t>除涉</w:t>
      </w:r>
      <w:r w:rsidR="00953B2F" w:rsidRPr="00112211">
        <w:rPr>
          <w:rFonts w:hint="eastAsia"/>
          <w:color w:val="000000" w:themeColor="text1"/>
        </w:rPr>
        <w:t>貪污治罪條例之</w:t>
      </w:r>
      <w:r w:rsidR="00F01DAD" w:rsidRPr="00112211">
        <w:rPr>
          <w:rFonts w:hint="eastAsia"/>
          <w:color w:val="000000" w:themeColor="text1"/>
        </w:rPr>
        <w:t>共同犯公務員利用職務機會詐取財物罪</w:t>
      </w:r>
      <w:r w:rsidRPr="00112211">
        <w:rPr>
          <w:rFonts w:hint="eastAsia"/>
          <w:color w:val="000000" w:themeColor="text1"/>
        </w:rPr>
        <w:t>，經宣告褫奪公權，然尚未確定，且依照</w:t>
      </w:r>
      <w:r w:rsidR="00B86210" w:rsidRPr="00112211">
        <w:rPr>
          <w:rFonts w:hint="eastAsia"/>
          <w:color w:val="000000" w:themeColor="text1"/>
        </w:rPr>
        <w:t>前揭公務員懲戒委員會法律座談會決議之</w:t>
      </w:r>
      <w:r w:rsidRPr="00112211">
        <w:rPr>
          <w:rFonts w:hint="eastAsia"/>
          <w:color w:val="000000" w:themeColor="text1"/>
        </w:rPr>
        <w:t>見解，</w:t>
      </w:r>
      <w:r w:rsidR="00B86210" w:rsidRPr="00112211">
        <w:rPr>
          <w:rFonts w:hint="eastAsia"/>
          <w:color w:val="000000" w:themeColor="text1"/>
        </w:rPr>
        <w:t>本件</w:t>
      </w:r>
      <w:r w:rsidRPr="00112211">
        <w:rPr>
          <w:rFonts w:hint="eastAsia"/>
          <w:color w:val="000000" w:themeColor="text1"/>
        </w:rPr>
        <w:t>仍未達免議程度，加以本件依</w:t>
      </w:r>
      <w:r w:rsidR="00B86210" w:rsidRPr="00112211">
        <w:rPr>
          <w:rFonts w:hint="eastAsia"/>
          <w:color w:val="000000" w:themeColor="text1"/>
        </w:rPr>
        <w:t>公務員懲戒法</w:t>
      </w:r>
      <w:r w:rsidRPr="00112211">
        <w:rPr>
          <w:rFonts w:hint="eastAsia"/>
          <w:color w:val="000000" w:themeColor="text1"/>
        </w:rPr>
        <w:t>仍可</w:t>
      </w:r>
      <w:r w:rsidR="00ED7E06" w:rsidRPr="00112211">
        <w:rPr>
          <w:rFonts w:hint="eastAsia"/>
          <w:color w:val="000000" w:themeColor="text1"/>
        </w:rPr>
        <w:t>併</w:t>
      </w:r>
      <w:r w:rsidRPr="00112211">
        <w:rPr>
          <w:rFonts w:hint="eastAsia"/>
          <w:color w:val="000000" w:themeColor="text1"/>
        </w:rPr>
        <w:t>處「罰款」，以達刑懲併行之目的。況另有達「14件」偽造文書等違法行為，並「未」科處褫奪公權，此亦應無</w:t>
      </w:r>
      <w:r w:rsidR="00B86210" w:rsidRPr="00112211">
        <w:rPr>
          <w:rFonts w:hint="eastAsia"/>
          <w:color w:val="000000" w:themeColor="text1"/>
        </w:rPr>
        <w:t>公務員懲戒法</w:t>
      </w:r>
      <w:r w:rsidRPr="00112211">
        <w:rPr>
          <w:rFonts w:hint="eastAsia"/>
          <w:color w:val="000000" w:themeColor="text1"/>
        </w:rPr>
        <w:t>第56條第2款之適用。基於目前實務上對於違</w:t>
      </w:r>
      <w:r w:rsidR="00B86210" w:rsidRPr="00112211">
        <w:rPr>
          <w:rFonts w:hint="eastAsia"/>
          <w:color w:val="000000" w:themeColor="text1"/>
        </w:rPr>
        <w:t>失</w:t>
      </w:r>
      <w:r w:rsidRPr="00112211">
        <w:rPr>
          <w:rFonts w:hint="eastAsia"/>
          <w:color w:val="000000" w:themeColor="text1"/>
        </w:rPr>
        <w:t>行為一體</w:t>
      </w:r>
      <w:r w:rsidR="00B86210" w:rsidRPr="00112211">
        <w:rPr>
          <w:rFonts w:hint="eastAsia"/>
          <w:color w:val="000000" w:themeColor="text1"/>
        </w:rPr>
        <w:t>性原則</w:t>
      </w:r>
      <w:r w:rsidRPr="00112211">
        <w:rPr>
          <w:rFonts w:hint="eastAsia"/>
          <w:color w:val="000000" w:themeColor="text1"/>
        </w:rPr>
        <w:t>已有重新闡述</w:t>
      </w:r>
      <w:r w:rsidR="00B86210" w:rsidRPr="00112211">
        <w:rPr>
          <w:rFonts w:hint="eastAsia"/>
          <w:color w:val="000000" w:themeColor="text1"/>
        </w:rPr>
        <w:t>，</w:t>
      </w:r>
      <w:r w:rsidR="0039712A" w:rsidRPr="00112211">
        <w:rPr>
          <w:rFonts w:hint="eastAsia"/>
          <w:color w:val="000000" w:themeColor="text1"/>
        </w:rPr>
        <w:t>公務員之數個違反義務行為，除非其相互間不具有時間上、事務本質上，或內部、外部的關聯性外，應予以合併觀察、綜合評價，合為一個懲戒處分(懲戒法院懲戒法庭113年度清字第66號懲戒判決意旨參照)</w:t>
      </w:r>
      <w:r w:rsidRPr="00112211">
        <w:rPr>
          <w:rFonts w:hint="eastAsia"/>
          <w:color w:val="000000" w:themeColor="text1"/>
        </w:rPr>
        <w:t>。爰此，本件仍有懲戒之必要</w:t>
      </w:r>
      <w:r w:rsidR="00D56985" w:rsidRPr="00112211">
        <w:rPr>
          <w:rFonts w:hAnsi="標楷體" w:hint="eastAsia"/>
          <w:color w:val="000000" w:themeColor="text1"/>
        </w:rPr>
        <w:t>。</w:t>
      </w:r>
    </w:p>
    <w:p w:rsidR="00334AEC" w:rsidRPr="00112211" w:rsidRDefault="00B86210" w:rsidP="006E2A5B">
      <w:pPr>
        <w:pStyle w:val="2"/>
        <w:overflowPunct w:val="0"/>
        <w:ind w:left="1037"/>
        <w:rPr>
          <w:rFonts w:hAnsi="標楷體"/>
          <w:color w:val="000000" w:themeColor="text1"/>
        </w:rPr>
      </w:pPr>
      <w:r w:rsidRPr="00112211">
        <w:rPr>
          <w:rFonts w:hAnsi="標楷體" w:hint="eastAsia"/>
          <w:color w:val="000000" w:themeColor="text1"/>
        </w:rPr>
        <w:t>次</w:t>
      </w:r>
      <w:r w:rsidR="003800E2" w:rsidRPr="00112211">
        <w:rPr>
          <w:rFonts w:hAnsi="標楷體" w:hint="eastAsia"/>
          <w:color w:val="000000" w:themeColor="text1"/>
        </w:rPr>
        <w:t>查，</w:t>
      </w:r>
      <w:r w:rsidR="00743E86">
        <w:rPr>
          <w:rFonts w:hAnsi="標楷體"/>
          <w:color w:val="000000" w:themeColor="text1"/>
        </w:rPr>
        <w:t>被彈劾人</w:t>
      </w:r>
      <w:r w:rsidR="0009127B" w:rsidRPr="00112211">
        <w:rPr>
          <w:rFonts w:hAnsi="標楷體" w:hint="eastAsia"/>
          <w:color w:val="000000" w:themeColor="text1"/>
        </w:rPr>
        <w:t>擔任鄉長期間</w:t>
      </w:r>
      <w:r w:rsidR="00956368" w:rsidRPr="00112211">
        <w:rPr>
          <w:rFonts w:hAnsi="標楷體" w:hint="eastAsia"/>
          <w:color w:val="000000" w:themeColor="text1"/>
          <w:lang w:eastAsia="zh-HK"/>
        </w:rPr>
        <w:t>，</w:t>
      </w:r>
      <w:r w:rsidR="00D93DBB" w:rsidRPr="00112211">
        <w:rPr>
          <w:rFonts w:hAnsi="標楷體" w:hint="eastAsia"/>
          <w:color w:val="000000" w:themeColor="text1"/>
          <w:lang w:eastAsia="zh-HK"/>
        </w:rPr>
        <w:t>卻</w:t>
      </w:r>
      <w:r w:rsidR="00334AEC" w:rsidRPr="00112211">
        <w:rPr>
          <w:rFonts w:hAnsi="標楷體" w:hint="eastAsia"/>
          <w:color w:val="000000" w:themeColor="text1"/>
          <w:lang w:eastAsia="zh-HK"/>
        </w:rPr>
        <w:t>利用鄉長身分常有公務餐敘機會，令</w:t>
      </w:r>
      <w:r w:rsidR="009D5B64" w:rsidRPr="00112211">
        <w:rPr>
          <w:rFonts w:hAnsi="標楷體" w:hint="eastAsia"/>
          <w:color w:val="000000" w:themeColor="text1"/>
          <w:lang w:eastAsia="zh-HK"/>
        </w:rPr>
        <w:t>張○棟</w:t>
      </w:r>
      <w:r w:rsidR="007F2C20" w:rsidRPr="00112211">
        <w:rPr>
          <w:rFonts w:hAnsi="標楷體" w:hint="eastAsia"/>
          <w:color w:val="000000" w:themeColor="text1"/>
          <w:lang w:eastAsia="zh-HK"/>
        </w:rPr>
        <w:t>(時任長治鄉公所財行課課員，並於109年1月起擔任鄉長古佳川助理，負責陪同鄉長走訪公務行程、處理鄉長交辦事項及核銷經費等業務)</w:t>
      </w:r>
      <w:r w:rsidR="00334AEC" w:rsidRPr="00112211">
        <w:rPr>
          <w:rFonts w:hAnsi="標楷體" w:hint="eastAsia"/>
          <w:color w:val="000000" w:themeColor="text1"/>
          <w:lang w:eastAsia="zh-HK"/>
        </w:rPr>
        <w:t>向商家索取空白收據，填寫不實內容報支公款核銷，以填補個人公、私花費，時間長達近1年，凡此均有前揭臺灣屏東地方檢察署檢察官</w:t>
      </w:r>
      <w:r w:rsidR="0050137E" w:rsidRPr="00112211">
        <w:rPr>
          <w:rFonts w:hAnsi="標楷體" w:hint="eastAsia"/>
          <w:color w:val="000000" w:themeColor="text1"/>
          <w:lang w:eastAsia="zh-HK"/>
        </w:rPr>
        <w:t>112年度偵字第3017號、第4829號、第10266號、第10892號起訴書</w:t>
      </w:r>
      <w:r w:rsidR="00334AEC" w:rsidRPr="00112211">
        <w:rPr>
          <w:rFonts w:hAnsi="標楷體" w:hint="eastAsia"/>
          <w:color w:val="000000" w:themeColor="text1"/>
          <w:lang w:eastAsia="zh-HK"/>
        </w:rPr>
        <w:t>及臺灣屏東地方法院112年度訴字第399號刑</w:t>
      </w:r>
      <w:r w:rsidR="00334AEC" w:rsidRPr="00112211">
        <w:rPr>
          <w:rFonts w:hAnsi="標楷體" w:hint="eastAsia"/>
          <w:color w:val="000000" w:themeColor="text1"/>
          <w:lang w:eastAsia="zh-HK"/>
        </w:rPr>
        <w:lastRenderedPageBreak/>
        <w:t>事判決，檢附有關</w:t>
      </w:r>
      <w:r w:rsidR="000D6885" w:rsidRPr="00112211">
        <w:rPr>
          <w:rFonts w:hAnsi="標楷體" w:hint="eastAsia"/>
          <w:color w:val="000000" w:themeColor="text1"/>
          <w:lang w:eastAsia="zh-HK"/>
        </w:rPr>
        <w:t>證人</w:t>
      </w:r>
      <w:r w:rsidR="00334AEC" w:rsidRPr="00112211">
        <w:rPr>
          <w:rFonts w:hAnsi="標楷體" w:hint="eastAsia"/>
          <w:color w:val="000000" w:themeColor="text1"/>
          <w:lang w:eastAsia="zh-HK"/>
        </w:rPr>
        <w:t>供述證據、</w:t>
      </w:r>
      <w:r w:rsidR="000D6885" w:rsidRPr="00112211">
        <w:rPr>
          <w:rFonts w:hAnsi="標楷體" w:hint="eastAsia"/>
          <w:color w:val="000000" w:themeColor="text1"/>
          <w:lang w:eastAsia="zh-HK"/>
        </w:rPr>
        <w:t>行事曆截圖、PChome購物紀錄截圖、中國商業信託銀行信用卡客戶消費明細表、</w:t>
      </w:r>
      <w:r w:rsidR="00334AEC" w:rsidRPr="00112211">
        <w:rPr>
          <w:rFonts w:hAnsi="標楷體" w:hint="eastAsia"/>
          <w:color w:val="000000" w:themeColor="text1"/>
          <w:lang w:eastAsia="zh-HK"/>
        </w:rPr>
        <w:t>扣押手機相關LINE對話截圖、</w:t>
      </w:r>
      <w:r w:rsidR="000D6885" w:rsidRPr="00112211">
        <w:rPr>
          <w:rFonts w:hAnsi="標楷體" w:hint="eastAsia"/>
          <w:color w:val="000000" w:themeColor="text1"/>
          <w:lang w:eastAsia="zh-HK"/>
        </w:rPr>
        <w:t>古佳川長治鄉農會帳戶交易明細表、支出傳票及所附支出憑證、請購單、扣案109</w:t>
      </w:r>
      <w:r w:rsidR="001269A0" w:rsidRPr="00112211">
        <w:rPr>
          <w:rFonts w:hAnsi="標楷體"/>
          <w:color w:val="000000" w:themeColor="text1"/>
          <w:lang w:eastAsia="zh-HK"/>
        </w:rPr>
        <w:t>-110</w:t>
      </w:r>
      <w:r w:rsidR="000D6885" w:rsidRPr="00112211">
        <w:rPr>
          <w:rFonts w:hAnsi="標楷體" w:hint="eastAsia"/>
          <w:color w:val="000000" w:themeColor="text1"/>
          <w:lang w:eastAsia="zh-HK"/>
        </w:rPr>
        <w:t>年度行事曆影本</w:t>
      </w:r>
      <w:r w:rsidR="00334AEC" w:rsidRPr="00112211">
        <w:rPr>
          <w:rFonts w:hAnsi="標楷體" w:hint="eastAsia"/>
          <w:color w:val="000000" w:themeColor="text1"/>
          <w:lang w:eastAsia="zh-HK"/>
        </w:rPr>
        <w:t>及檢調機關查對金流之帳戶資料等在卷足稽，堪信為真。</w:t>
      </w:r>
    </w:p>
    <w:p w:rsidR="007F1A75" w:rsidRPr="00112211" w:rsidRDefault="00D93DBB" w:rsidP="006E2A5B">
      <w:pPr>
        <w:pStyle w:val="2"/>
        <w:overflowPunct w:val="0"/>
        <w:rPr>
          <w:color w:val="000000" w:themeColor="text1"/>
        </w:rPr>
      </w:pPr>
      <w:r w:rsidRPr="00112211">
        <w:rPr>
          <w:rFonts w:hint="eastAsia"/>
          <w:color w:val="000000" w:themeColor="text1"/>
        </w:rPr>
        <w:t>審諸民選地方首長</w:t>
      </w:r>
      <w:r w:rsidRPr="00112211">
        <w:rPr>
          <w:rFonts w:hint="eastAsia"/>
          <w:color w:val="000000" w:themeColor="text1"/>
          <w:lang w:eastAsia="zh-HK"/>
        </w:rPr>
        <w:t>本應誠實清廉、謹慎勤勉，並應遵守國家法令，</w:t>
      </w:r>
      <w:r w:rsidR="00743E86">
        <w:rPr>
          <w:rFonts w:hint="eastAsia"/>
          <w:color w:val="000000" w:themeColor="text1"/>
        </w:rPr>
        <w:t>被彈劾人</w:t>
      </w:r>
      <w:r w:rsidRPr="00112211">
        <w:rPr>
          <w:rFonts w:hint="eastAsia"/>
          <w:color w:val="000000" w:themeColor="text1"/>
        </w:rPr>
        <w:t>於107年當選</w:t>
      </w:r>
      <w:r w:rsidR="00415817" w:rsidRPr="00112211">
        <w:rPr>
          <w:rFonts w:hint="eastAsia"/>
          <w:color w:val="000000" w:themeColor="text1"/>
        </w:rPr>
        <w:t>屏東縣</w:t>
      </w:r>
      <w:r w:rsidRPr="00112211">
        <w:rPr>
          <w:rFonts w:hint="eastAsia"/>
          <w:color w:val="000000" w:themeColor="text1"/>
        </w:rPr>
        <w:t>長治鄉鄉長後，</w:t>
      </w:r>
      <w:r w:rsidRPr="00112211">
        <w:rPr>
          <w:rFonts w:hint="eastAsia"/>
          <w:color w:val="000000" w:themeColor="text1"/>
          <w:lang w:eastAsia="zh-HK"/>
        </w:rPr>
        <w:t>明知應有實際公務支出始得核銷費用，卻為圖一己私利</w:t>
      </w:r>
      <w:r w:rsidRPr="00112211">
        <w:rPr>
          <w:rFonts w:hint="eastAsia"/>
          <w:color w:val="000000" w:themeColor="text1"/>
        </w:rPr>
        <w:t>，</w:t>
      </w:r>
      <w:r w:rsidR="007F1A75" w:rsidRPr="00112211">
        <w:rPr>
          <w:rFonts w:hint="eastAsia"/>
          <w:color w:val="000000" w:themeColor="text1"/>
        </w:rPr>
        <w:t>敗壞官箴，將影響民眾對其職位之尊重及執行職務之信賴，嚴重損害公務員形象及損害政府聲譽，為維護公務紀律，</w:t>
      </w:r>
      <w:r w:rsidR="000D02A0" w:rsidRPr="00112211">
        <w:rPr>
          <w:rFonts w:hint="eastAsia"/>
          <w:color w:val="000000" w:themeColor="text1"/>
        </w:rPr>
        <w:t>自有予以懲戒之必要</w:t>
      </w:r>
      <w:r w:rsidRPr="00112211">
        <w:rPr>
          <w:rFonts w:hint="eastAsia"/>
          <w:color w:val="000000" w:themeColor="text1"/>
        </w:rPr>
        <w:t>，且其相關不法行為另涉及刑事責任，業經前揭臺灣屏東地方法院112年度訴字第399號刑事判決與</w:t>
      </w:r>
      <w:r w:rsidRPr="00112211">
        <w:rPr>
          <w:rFonts w:hAnsi="標楷體" w:hint="eastAsia"/>
          <w:color w:val="000000" w:themeColor="text1"/>
        </w:rPr>
        <w:t>臺灣高等法院高雄分院113年度上訴字第402號刑事判決</w:t>
      </w:r>
      <w:r w:rsidRPr="00112211">
        <w:rPr>
          <w:rFonts w:hint="eastAsia"/>
          <w:color w:val="000000" w:themeColor="text1"/>
        </w:rPr>
        <w:t>在案，實有愧於選民所為之付託。</w:t>
      </w:r>
    </w:p>
    <w:p w:rsidR="000D02A0" w:rsidRPr="00112211" w:rsidRDefault="00C7405B" w:rsidP="006E2A5B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color w:val="000000" w:themeColor="text1"/>
        </w:rPr>
      </w:pPr>
      <w:r w:rsidRPr="00112211">
        <w:rPr>
          <w:rFonts w:ascii="標楷體" w:hAnsi="標楷體"/>
          <w:bCs/>
          <w:color w:val="000000" w:themeColor="text1"/>
        </w:rPr>
        <w:t>綜上論結，</w:t>
      </w:r>
      <w:r w:rsidR="00743E86">
        <w:rPr>
          <w:rFonts w:ascii="標楷體" w:hAnsi="標楷體"/>
          <w:color w:val="000000" w:themeColor="text1"/>
        </w:rPr>
        <w:t>被彈劾人</w:t>
      </w:r>
      <w:r w:rsidR="000D6885" w:rsidRPr="00112211">
        <w:rPr>
          <w:rFonts w:ascii="標楷體" w:hAnsi="標楷體" w:hint="eastAsia"/>
          <w:color w:val="000000" w:themeColor="text1"/>
        </w:rPr>
        <w:t>古佳川</w:t>
      </w:r>
      <w:r w:rsidR="00D627F2" w:rsidRPr="00112211">
        <w:rPr>
          <w:rFonts w:ascii="標楷體" w:hAnsi="標楷體" w:hint="eastAsia"/>
          <w:color w:val="000000" w:themeColor="text1"/>
        </w:rPr>
        <w:t>於</w:t>
      </w:r>
      <w:r w:rsidR="003B320D" w:rsidRPr="00112211">
        <w:rPr>
          <w:rFonts w:ascii="標楷體" w:hAnsi="標楷體" w:hint="eastAsia"/>
          <w:color w:val="000000" w:themeColor="text1"/>
        </w:rPr>
        <w:t>擔任</w:t>
      </w:r>
      <w:r w:rsidR="00415817" w:rsidRPr="00112211">
        <w:rPr>
          <w:rFonts w:ascii="標楷體" w:hAnsi="標楷體" w:hint="eastAsia"/>
          <w:color w:val="000000" w:themeColor="text1"/>
        </w:rPr>
        <w:t>屏東縣</w:t>
      </w:r>
      <w:r w:rsidR="000D6885" w:rsidRPr="00112211">
        <w:rPr>
          <w:rFonts w:ascii="標楷體" w:hAnsi="標楷體" w:hint="eastAsia"/>
          <w:color w:val="000000" w:themeColor="text1"/>
        </w:rPr>
        <w:t>長治</w:t>
      </w:r>
      <w:r w:rsidR="001235E1" w:rsidRPr="00112211">
        <w:rPr>
          <w:rFonts w:ascii="標楷體" w:hAnsi="標楷體" w:hint="eastAsia"/>
          <w:bCs/>
          <w:color w:val="000000" w:themeColor="text1"/>
        </w:rPr>
        <w:t>鄉鄉長</w:t>
      </w:r>
      <w:r w:rsidR="003B320D" w:rsidRPr="00112211">
        <w:rPr>
          <w:rFonts w:ascii="標楷體" w:hAnsi="標楷體" w:hint="eastAsia"/>
          <w:bCs/>
          <w:color w:val="000000" w:themeColor="text1"/>
        </w:rPr>
        <w:t>期間，</w:t>
      </w:r>
      <w:r w:rsidR="00B90D42" w:rsidRPr="00112211">
        <w:rPr>
          <w:rFonts w:ascii="標楷體" w:hAnsi="標楷體" w:hint="eastAsia"/>
          <w:color w:val="000000" w:themeColor="text1"/>
          <w:lang w:eastAsia="zh-HK"/>
        </w:rPr>
        <w:t>利用審核請購核銷、撥款業務之權限，指示</w:t>
      </w:r>
      <w:r w:rsidR="009D5B64" w:rsidRPr="00112211">
        <w:rPr>
          <w:rFonts w:ascii="標楷體" w:hAnsi="標楷體" w:hint="eastAsia"/>
          <w:color w:val="000000" w:themeColor="text1"/>
          <w:lang w:eastAsia="zh-HK"/>
        </w:rPr>
        <w:t>張○棟</w:t>
      </w:r>
      <w:r w:rsidR="00B90D42" w:rsidRPr="00112211">
        <w:rPr>
          <w:rFonts w:ascii="標楷體" w:hAnsi="標楷體" w:hint="eastAsia"/>
          <w:color w:val="000000" w:themeColor="text1"/>
          <w:lang w:eastAsia="zh-HK"/>
        </w:rPr>
        <w:t>以填寫空白收據不實核銷之方式，向長治鄉公所辦理核銷請款，</w:t>
      </w:r>
      <w:r w:rsidR="00B90D42" w:rsidRPr="00112211">
        <w:rPr>
          <w:rFonts w:ascii="標楷體" w:hAnsi="標楷體" w:hint="eastAsia"/>
          <w:bCs/>
          <w:color w:val="000000" w:themeColor="text1"/>
        </w:rPr>
        <w:t>涉犯</w:t>
      </w:r>
      <w:r w:rsidR="0019273D" w:rsidRPr="00112211">
        <w:rPr>
          <w:rFonts w:ascii="標楷體" w:hAnsi="標楷體" w:hint="eastAsia"/>
          <w:bCs/>
          <w:color w:val="000000" w:themeColor="text1"/>
        </w:rPr>
        <w:t>共同</w:t>
      </w:r>
      <w:r w:rsidR="00B90D42" w:rsidRPr="00112211">
        <w:rPr>
          <w:rFonts w:ascii="標楷體" w:hAnsi="標楷體" w:hint="eastAsia"/>
          <w:bCs/>
          <w:color w:val="000000" w:themeColor="text1"/>
        </w:rPr>
        <w:t>利用職務機會詐取財物罪及</w:t>
      </w:r>
      <w:r w:rsidR="0019273D" w:rsidRPr="00112211">
        <w:rPr>
          <w:rFonts w:ascii="標楷體" w:hAnsi="標楷體" w:hint="eastAsia"/>
          <w:bCs/>
          <w:color w:val="000000" w:themeColor="text1"/>
        </w:rPr>
        <w:t>共同</w:t>
      </w:r>
      <w:r w:rsidR="00B90D42" w:rsidRPr="00112211">
        <w:rPr>
          <w:rFonts w:ascii="標楷體" w:hAnsi="標楷體" w:hint="eastAsia"/>
          <w:bCs/>
          <w:color w:val="000000" w:themeColor="text1"/>
        </w:rPr>
        <w:t>行使偽造私文書罪，</w:t>
      </w:r>
      <w:r w:rsidR="00C63475" w:rsidRPr="00112211">
        <w:rPr>
          <w:rFonts w:ascii="標楷體" w:hAnsi="標楷體" w:hint="eastAsia"/>
          <w:bCs/>
          <w:color w:val="000000" w:themeColor="text1"/>
        </w:rPr>
        <w:t>詐得</w:t>
      </w:r>
      <w:r w:rsidR="000D6885" w:rsidRPr="00112211">
        <w:rPr>
          <w:rFonts w:ascii="標楷體" w:hAnsi="標楷體" w:hint="eastAsia"/>
          <w:color w:val="000000" w:themeColor="text1"/>
          <w:lang w:eastAsia="zh-HK"/>
        </w:rPr>
        <w:t>5萬8,350元</w:t>
      </w:r>
      <w:r w:rsidR="003B320D" w:rsidRPr="00112211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B9543C" w:rsidRPr="00112211">
        <w:rPr>
          <w:rFonts w:ascii="標楷體" w:hAnsi="標楷體" w:hint="eastAsia"/>
          <w:bCs/>
          <w:color w:val="000000" w:themeColor="text1"/>
          <w:lang w:eastAsia="zh-HK"/>
        </w:rPr>
        <w:t>核其所為</w:t>
      </w:r>
      <w:r w:rsidR="003B320D" w:rsidRPr="00112211">
        <w:rPr>
          <w:rFonts w:ascii="標楷體" w:hAnsi="標楷體" w:hint="eastAsia"/>
          <w:bCs/>
          <w:color w:val="000000" w:themeColor="text1"/>
          <w:lang w:eastAsia="zh-HK"/>
        </w:rPr>
        <w:t>已違反</w:t>
      </w:r>
      <w:r w:rsidR="008414DE" w:rsidRPr="00112211">
        <w:rPr>
          <w:rFonts w:ascii="標楷體" w:hAnsi="標楷體" w:hint="eastAsia"/>
          <w:bCs/>
          <w:color w:val="000000" w:themeColor="text1"/>
          <w:lang w:eastAsia="zh-HK"/>
        </w:rPr>
        <w:t>公務員服務法</w:t>
      </w:r>
      <w:r w:rsidR="003B320D" w:rsidRPr="00112211">
        <w:rPr>
          <w:rFonts w:ascii="標楷體" w:hAnsi="標楷體"/>
          <w:color w:val="000000" w:themeColor="text1"/>
        </w:rPr>
        <w:t>第1條</w:t>
      </w:r>
      <w:r w:rsidR="003B320D" w:rsidRPr="00112211">
        <w:rPr>
          <w:rFonts w:ascii="標楷體" w:hAnsi="標楷體" w:hint="eastAsia"/>
          <w:color w:val="000000" w:themeColor="text1"/>
        </w:rPr>
        <w:t>、第6條及第7條等相關</w:t>
      </w:r>
      <w:r w:rsidR="003B320D" w:rsidRPr="00112211">
        <w:rPr>
          <w:rFonts w:ascii="標楷體" w:hAnsi="標楷體" w:hint="eastAsia"/>
          <w:color w:val="000000" w:themeColor="text1"/>
          <w:lang w:eastAsia="zh-HK"/>
        </w:rPr>
        <w:t>規定</w:t>
      </w:r>
      <w:r w:rsidR="003B320D" w:rsidRPr="00112211">
        <w:rPr>
          <w:rFonts w:ascii="標楷體" w:hAnsi="標楷體" w:hint="eastAsia"/>
          <w:bCs/>
          <w:color w:val="000000" w:themeColor="text1"/>
        </w:rPr>
        <w:t>，</w:t>
      </w:r>
      <w:r w:rsidR="003B320D" w:rsidRPr="00112211">
        <w:rPr>
          <w:rFonts w:ascii="標楷體" w:hAnsi="標楷體"/>
          <w:color w:val="000000" w:themeColor="text1"/>
        </w:rPr>
        <w:t>違失事證明確</w:t>
      </w:r>
      <w:r w:rsidR="007C2BB9" w:rsidRPr="00112211">
        <w:rPr>
          <w:rFonts w:ascii="標楷體" w:hAnsi="標楷體" w:hint="eastAsia"/>
          <w:color w:val="000000" w:themeColor="text1"/>
        </w:rPr>
        <w:t>，情節重大</w:t>
      </w:r>
      <w:r w:rsidR="003B320D" w:rsidRPr="00112211">
        <w:rPr>
          <w:rFonts w:ascii="標楷體" w:hAnsi="標楷體"/>
          <w:color w:val="000000" w:themeColor="text1"/>
        </w:rPr>
        <w:t>，</w:t>
      </w:r>
      <w:r w:rsidR="000D02A0" w:rsidRPr="00112211">
        <w:rPr>
          <w:rFonts w:ascii="標楷體" w:hAnsi="標楷體" w:hint="eastAsia"/>
          <w:color w:val="000000" w:themeColor="text1"/>
        </w:rPr>
        <w:t>且</w:t>
      </w:r>
      <w:r w:rsidR="007C2BB9" w:rsidRPr="00112211">
        <w:rPr>
          <w:rFonts w:ascii="標楷體" w:hAnsi="標楷體" w:hint="eastAsia"/>
          <w:color w:val="000000" w:themeColor="text1"/>
        </w:rPr>
        <w:t>其</w:t>
      </w:r>
      <w:r w:rsidR="000D02A0" w:rsidRPr="00112211">
        <w:rPr>
          <w:rFonts w:ascii="標楷體" w:hAnsi="標楷體" w:hint="eastAsia"/>
          <w:color w:val="000000" w:themeColor="text1"/>
        </w:rPr>
        <w:t>身為民選之地方首長，竟為圖一己之私利而為此違失行為，不僅害及個人之形象，並已損害政府之信譽，依公務員懲戒法第2條規定，有應受懲戒之必要，爰依憲法第97條第2項及監察法第6條之規定提案彈劾，並移送懲戒法院審理，依法懲戒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0D02A0" w:rsidRPr="00112211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954" w:rsidRDefault="00FD3954">
      <w:r>
        <w:separator/>
      </w:r>
    </w:p>
  </w:endnote>
  <w:endnote w:type="continuationSeparator" w:id="0">
    <w:p w:rsidR="00FD3954" w:rsidRDefault="00F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framePr w:wrap="around" w:vAnchor="text" w:hAnchor="margin" w:xAlign="center" w:y="1"/>
      <w:ind w:left="640" w:firstLine="400"/>
      <w:textDirection w:val="btL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:rsidR="00D207C5" w:rsidRDefault="00D207C5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pStyle w:val="af0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20</w:t>
    </w:r>
    <w:r>
      <w:rPr>
        <w:rStyle w:val="ad"/>
        <w:sz w:val="24"/>
      </w:rPr>
      <w:fldChar w:fldCharType="end"/>
    </w:r>
  </w:p>
  <w:p w:rsidR="00D207C5" w:rsidRDefault="00D207C5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954" w:rsidRDefault="00FD3954">
      <w:r>
        <w:separator/>
      </w:r>
    </w:p>
  </w:footnote>
  <w:footnote w:type="continuationSeparator" w:id="0">
    <w:p w:rsidR="00FD3954" w:rsidRDefault="00FD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632"/>
    <w:multiLevelType w:val="hybridMultilevel"/>
    <w:tmpl w:val="951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5249A"/>
    <w:multiLevelType w:val="hybridMultilevel"/>
    <w:tmpl w:val="951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437272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E8B4D96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23" w:hanging="697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5" w15:restartNumberingAfterBreak="0">
    <w:nsid w:val="18F40C91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E96029"/>
    <w:multiLevelType w:val="hybridMultilevel"/>
    <w:tmpl w:val="F14EC664"/>
    <w:lvl w:ilvl="0" w:tplc="A6244E1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C77047"/>
    <w:multiLevelType w:val="hybridMultilevel"/>
    <w:tmpl w:val="B68229CC"/>
    <w:lvl w:ilvl="0" w:tplc="F0F0C1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2A0E21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F95D25"/>
    <w:multiLevelType w:val="hybridMultilevel"/>
    <w:tmpl w:val="D640FA6A"/>
    <w:lvl w:ilvl="0" w:tplc="44B67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75406D"/>
    <w:multiLevelType w:val="hybridMultilevel"/>
    <w:tmpl w:val="3BC6AC84"/>
    <w:lvl w:ilvl="0" w:tplc="AE30D970">
      <w:start w:val="1"/>
      <w:numFmt w:val="decimal"/>
      <w:suff w:val="nothing"/>
      <w:lvlText w:val="%1."/>
      <w:lvlJc w:val="left"/>
      <w:pPr>
        <w:ind w:left="84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899" w:hanging="480"/>
      </w:pPr>
    </w:lvl>
    <w:lvl w:ilvl="2" w:tplc="0409001B" w:tentative="1">
      <w:start w:val="1"/>
      <w:numFmt w:val="lowerRoman"/>
      <w:lvlText w:val="%3."/>
      <w:lvlJc w:val="right"/>
      <w:pPr>
        <w:ind w:left="9379" w:hanging="480"/>
      </w:pPr>
    </w:lvl>
    <w:lvl w:ilvl="3" w:tplc="0409000F" w:tentative="1">
      <w:start w:val="1"/>
      <w:numFmt w:val="decimal"/>
      <w:lvlText w:val="%4."/>
      <w:lvlJc w:val="left"/>
      <w:pPr>
        <w:ind w:left="98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39" w:hanging="480"/>
      </w:pPr>
    </w:lvl>
    <w:lvl w:ilvl="5" w:tplc="0409001B" w:tentative="1">
      <w:start w:val="1"/>
      <w:numFmt w:val="lowerRoman"/>
      <w:lvlText w:val="%6."/>
      <w:lvlJc w:val="right"/>
      <w:pPr>
        <w:ind w:left="10819" w:hanging="480"/>
      </w:pPr>
    </w:lvl>
    <w:lvl w:ilvl="6" w:tplc="0409000F" w:tentative="1">
      <w:start w:val="1"/>
      <w:numFmt w:val="decimal"/>
      <w:lvlText w:val="%7."/>
      <w:lvlJc w:val="left"/>
      <w:pPr>
        <w:ind w:left="112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79" w:hanging="480"/>
      </w:pPr>
    </w:lvl>
    <w:lvl w:ilvl="8" w:tplc="0409001B" w:tentative="1">
      <w:start w:val="1"/>
      <w:numFmt w:val="lowerRoman"/>
      <w:lvlText w:val="%9."/>
      <w:lvlJc w:val="right"/>
      <w:pPr>
        <w:ind w:left="12259" w:hanging="4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2"/>
  </w:num>
  <w:num w:numId="5">
    <w:abstractNumId w:val="6"/>
    <w:lvlOverride w:ilvl="0">
      <w:startOverride w:val="1"/>
    </w:lvlOverride>
  </w:num>
  <w:num w:numId="6">
    <w:abstractNumId w:val="11"/>
  </w:num>
  <w:num w:numId="7">
    <w:abstractNumId w:val="9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5"/>
  </w:num>
  <w:num w:numId="16">
    <w:abstractNumId w:val="0"/>
  </w:num>
  <w:num w:numId="17">
    <w:abstractNumId w:val="1"/>
  </w:num>
  <w:num w:numId="18">
    <w:abstractNumId w:val="17"/>
  </w:num>
  <w:num w:numId="19">
    <w:abstractNumId w:val="16"/>
  </w:num>
  <w:num w:numId="20">
    <w:abstractNumId w:val="7"/>
  </w:num>
  <w:num w:numId="21">
    <w:abstractNumId w:val="1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99"/>
    <w:rsid w:val="00000650"/>
    <w:rsid w:val="00001784"/>
    <w:rsid w:val="00001844"/>
    <w:rsid w:val="00002073"/>
    <w:rsid w:val="000024E2"/>
    <w:rsid w:val="00003C9A"/>
    <w:rsid w:val="00004B61"/>
    <w:rsid w:val="00004C0A"/>
    <w:rsid w:val="00010941"/>
    <w:rsid w:val="00010AE6"/>
    <w:rsid w:val="00010C6A"/>
    <w:rsid w:val="00013EA2"/>
    <w:rsid w:val="00016FF6"/>
    <w:rsid w:val="00017E2D"/>
    <w:rsid w:val="00023B02"/>
    <w:rsid w:val="00024BCD"/>
    <w:rsid w:val="00031963"/>
    <w:rsid w:val="00032988"/>
    <w:rsid w:val="00033056"/>
    <w:rsid w:val="000332F2"/>
    <w:rsid w:val="000341BE"/>
    <w:rsid w:val="000360D3"/>
    <w:rsid w:val="00041EAD"/>
    <w:rsid w:val="00042CFA"/>
    <w:rsid w:val="00050D5F"/>
    <w:rsid w:val="0005196B"/>
    <w:rsid w:val="00054AB4"/>
    <w:rsid w:val="00054FCA"/>
    <w:rsid w:val="000567B3"/>
    <w:rsid w:val="0007625F"/>
    <w:rsid w:val="0008168D"/>
    <w:rsid w:val="00082F71"/>
    <w:rsid w:val="000834C7"/>
    <w:rsid w:val="00083AD7"/>
    <w:rsid w:val="00084C2B"/>
    <w:rsid w:val="00085F1F"/>
    <w:rsid w:val="000874F2"/>
    <w:rsid w:val="0009127B"/>
    <w:rsid w:val="0009362D"/>
    <w:rsid w:val="00097865"/>
    <w:rsid w:val="000A0AA7"/>
    <w:rsid w:val="000A11E2"/>
    <w:rsid w:val="000A2A90"/>
    <w:rsid w:val="000A3E2E"/>
    <w:rsid w:val="000A7E21"/>
    <w:rsid w:val="000B2B5B"/>
    <w:rsid w:val="000B434B"/>
    <w:rsid w:val="000B6AA5"/>
    <w:rsid w:val="000C4A39"/>
    <w:rsid w:val="000C526D"/>
    <w:rsid w:val="000C5717"/>
    <w:rsid w:val="000C6008"/>
    <w:rsid w:val="000D02A0"/>
    <w:rsid w:val="000D1CAB"/>
    <w:rsid w:val="000D2049"/>
    <w:rsid w:val="000D2DE3"/>
    <w:rsid w:val="000D6885"/>
    <w:rsid w:val="000D7C07"/>
    <w:rsid w:val="000E05D0"/>
    <w:rsid w:val="000E0713"/>
    <w:rsid w:val="000E08D5"/>
    <w:rsid w:val="000E0D58"/>
    <w:rsid w:val="000E28F5"/>
    <w:rsid w:val="000E3698"/>
    <w:rsid w:val="000E3B39"/>
    <w:rsid w:val="000E4A0C"/>
    <w:rsid w:val="000E5F02"/>
    <w:rsid w:val="000E7B77"/>
    <w:rsid w:val="000F41EF"/>
    <w:rsid w:val="000F4314"/>
    <w:rsid w:val="000F4FB7"/>
    <w:rsid w:val="00101487"/>
    <w:rsid w:val="001016F4"/>
    <w:rsid w:val="00102DAE"/>
    <w:rsid w:val="00102DFE"/>
    <w:rsid w:val="00103671"/>
    <w:rsid w:val="00106153"/>
    <w:rsid w:val="00106524"/>
    <w:rsid w:val="001066F3"/>
    <w:rsid w:val="001070FB"/>
    <w:rsid w:val="00110B60"/>
    <w:rsid w:val="00111080"/>
    <w:rsid w:val="001112B2"/>
    <w:rsid w:val="00112211"/>
    <w:rsid w:val="00112BD8"/>
    <w:rsid w:val="001137FD"/>
    <w:rsid w:val="00113EBD"/>
    <w:rsid w:val="0011453D"/>
    <w:rsid w:val="001154CE"/>
    <w:rsid w:val="00117714"/>
    <w:rsid w:val="00120798"/>
    <w:rsid w:val="00122F73"/>
    <w:rsid w:val="001235E1"/>
    <w:rsid w:val="00123C0D"/>
    <w:rsid w:val="0012603D"/>
    <w:rsid w:val="001269A0"/>
    <w:rsid w:val="00127EC2"/>
    <w:rsid w:val="0013007B"/>
    <w:rsid w:val="0013516A"/>
    <w:rsid w:val="00135DC7"/>
    <w:rsid w:val="00136B29"/>
    <w:rsid w:val="00136B43"/>
    <w:rsid w:val="001378C5"/>
    <w:rsid w:val="00143F4A"/>
    <w:rsid w:val="0014707E"/>
    <w:rsid w:val="001474F9"/>
    <w:rsid w:val="00150AD3"/>
    <w:rsid w:val="001524F8"/>
    <w:rsid w:val="0015338F"/>
    <w:rsid w:val="001543FB"/>
    <w:rsid w:val="0015594F"/>
    <w:rsid w:val="0016734C"/>
    <w:rsid w:val="001745F6"/>
    <w:rsid w:val="001750C9"/>
    <w:rsid w:val="001768D9"/>
    <w:rsid w:val="0017750B"/>
    <w:rsid w:val="00180D9B"/>
    <w:rsid w:val="001822CD"/>
    <w:rsid w:val="00182329"/>
    <w:rsid w:val="001837A2"/>
    <w:rsid w:val="00185603"/>
    <w:rsid w:val="001863D2"/>
    <w:rsid w:val="0018673D"/>
    <w:rsid w:val="00186900"/>
    <w:rsid w:val="00186AAF"/>
    <w:rsid w:val="00187163"/>
    <w:rsid w:val="0019273D"/>
    <w:rsid w:val="001928B7"/>
    <w:rsid w:val="00196F2A"/>
    <w:rsid w:val="001977D6"/>
    <w:rsid w:val="001A03C6"/>
    <w:rsid w:val="001A41B7"/>
    <w:rsid w:val="001A60C1"/>
    <w:rsid w:val="001B2443"/>
    <w:rsid w:val="001B2578"/>
    <w:rsid w:val="001B27EA"/>
    <w:rsid w:val="001B4B77"/>
    <w:rsid w:val="001B4F5C"/>
    <w:rsid w:val="001B6AC7"/>
    <w:rsid w:val="001C09CC"/>
    <w:rsid w:val="001C2164"/>
    <w:rsid w:val="001C32D8"/>
    <w:rsid w:val="001C6518"/>
    <w:rsid w:val="001C76BD"/>
    <w:rsid w:val="001D1923"/>
    <w:rsid w:val="001D2EB1"/>
    <w:rsid w:val="001D3B41"/>
    <w:rsid w:val="001D4495"/>
    <w:rsid w:val="001E0C75"/>
    <w:rsid w:val="001E3D03"/>
    <w:rsid w:val="001E60EB"/>
    <w:rsid w:val="001E6CEA"/>
    <w:rsid w:val="001F10DC"/>
    <w:rsid w:val="001F357A"/>
    <w:rsid w:val="001F555B"/>
    <w:rsid w:val="001F645B"/>
    <w:rsid w:val="001F70BE"/>
    <w:rsid w:val="00201B26"/>
    <w:rsid w:val="0020266E"/>
    <w:rsid w:val="00202E17"/>
    <w:rsid w:val="00204D7E"/>
    <w:rsid w:val="00205AAB"/>
    <w:rsid w:val="00205D8E"/>
    <w:rsid w:val="00206919"/>
    <w:rsid w:val="002131DD"/>
    <w:rsid w:val="00213465"/>
    <w:rsid w:val="00213B58"/>
    <w:rsid w:val="0021405F"/>
    <w:rsid w:val="00215516"/>
    <w:rsid w:val="00216287"/>
    <w:rsid w:val="00217246"/>
    <w:rsid w:val="00220F55"/>
    <w:rsid w:val="002217A4"/>
    <w:rsid w:val="00222A23"/>
    <w:rsid w:val="00223325"/>
    <w:rsid w:val="00227DD0"/>
    <w:rsid w:val="00230FBE"/>
    <w:rsid w:val="002322A7"/>
    <w:rsid w:val="00232381"/>
    <w:rsid w:val="00240F9D"/>
    <w:rsid w:val="00243F3C"/>
    <w:rsid w:val="002446FF"/>
    <w:rsid w:val="00244BDE"/>
    <w:rsid w:val="0024709F"/>
    <w:rsid w:val="00251DC7"/>
    <w:rsid w:val="00252876"/>
    <w:rsid w:val="0025324A"/>
    <w:rsid w:val="00257A38"/>
    <w:rsid w:val="00260EF6"/>
    <w:rsid w:val="002626A3"/>
    <w:rsid w:val="00262843"/>
    <w:rsid w:val="00267761"/>
    <w:rsid w:val="00272413"/>
    <w:rsid w:val="00272E29"/>
    <w:rsid w:val="00277485"/>
    <w:rsid w:val="002809BF"/>
    <w:rsid w:val="00280E8D"/>
    <w:rsid w:val="00286D99"/>
    <w:rsid w:val="00287125"/>
    <w:rsid w:val="00291FFA"/>
    <w:rsid w:val="0029518F"/>
    <w:rsid w:val="002A0550"/>
    <w:rsid w:val="002A082D"/>
    <w:rsid w:val="002A0B0B"/>
    <w:rsid w:val="002A44C1"/>
    <w:rsid w:val="002A5C33"/>
    <w:rsid w:val="002A6978"/>
    <w:rsid w:val="002A70C4"/>
    <w:rsid w:val="002B0691"/>
    <w:rsid w:val="002B1575"/>
    <w:rsid w:val="002B2D25"/>
    <w:rsid w:val="002B3971"/>
    <w:rsid w:val="002C1377"/>
    <w:rsid w:val="002C2341"/>
    <w:rsid w:val="002C261D"/>
    <w:rsid w:val="002C27BD"/>
    <w:rsid w:val="002C37A2"/>
    <w:rsid w:val="002C4A81"/>
    <w:rsid w:val="002C4AF3"/>
    <w:rsid w:val="002C5C05"/>
    <w:rsid w:val="002C6EB2"/>
    <w:rsid w:val="002C7BD1"/>
    <w:rsid w:val="002D305A"/>
    <w:rsid w:val="002D404F"/>
    <w:rsid w:val="002D4A68"/>
    <w:rsid w:val="002D4E61"/>
    <w:rsid w:val="002D6583"/>
    <w:rsid w:val="002E258A"/>
    <w:rsid w:val="002E6094"/>
    <w:rsid w:val="002E792F"/>
    <w:rsid w:val="002F0DA0"/>
    <w:rsid w:val="002F13E7"/>
    <w:rsid w:val="002F1B87"/>
    <w:rsid w:val="002F3249"/>
    <w:rsid w:val="002F5CD7"/>
    <w:rsid w:val="002F78C6"/>
    <w:rsid w:val="00301322"/>
    <w:rsid w:val="003016D5"/>
    <w:rsid w:val="0030272B"/>
    <w:rsid w:val="00302CED"/>
    <w:rsid w:val="0030318D"/>
    <w:rsid w:val="00305CF7"/>
    <w:rsid w:val="00306718"/>
    <w:rsid w:val="003075A3"/>
    <w:rsid w:val="00307D70"/>
    <w:rsid w:val="0031228F"/>
    <w:rsid w:val="00312CBE"/>
    <w:rsid w:val="003138A5"/>
    <w:rsid w:val="003146A9"/>
    <w:rsid w:val="003151CC"/>
    <w:rsid w:val="003157CE"/>
    <w:rsid w:val="003162EA"/>
    <w:rsid w:val="00317295"/>
    <w:rsid w:val="003233E5"/>
    <w:rsid w:val="00325128"/>
    <w:rsid w:val="0032644D"/>
    <w:rsid w:val="00327FEF"/>
    <w:rsid w:val="003315AA"/>
    <w:rsid w:val="00332182"/>
    <w:rsid w:val="0033359D"/>
    <w:rsid w:val="00333AD4"/>
    <w:rsid w:val="00334AEC"/>
    <w:rsid w:val="003417D0"/>
    <w:rsid w:val="0034203F"/>
    <w:rsid w:val="003442B1"/>
    <w:rsid w:val="00344D1D"/>
    <w:rsid w:val="00346521"/>
    <w:rsid w:val="003472E7"/>
    <w:rsid w:val="00350A25"/>
    <w:rsid w:val="003524B6"/>
    <w:rsid w:val="00355037"/>
    <w:rsid w:val="003554F2"/>
    <w:rsid w:val="0036047F"/>
    <w:rsid w:val="00360D2B"/>
    <w:rsid w:val="00365B90"/>
    <w:rsid w:val="00366024"/>
    <w:rsid w:val="003672A8"/>
    <w:rsid w:val="0037060F"/>
    <w:rsid w:val="00376231"/>
    <w:rsid w:val="003765D6"/>
    <w:rsid w:val="003773CF"/>
    <w:rsid w:val="00377CDE"/>
    <w:rsid w:val="003800E2"/>
    <w:rsid w:val="00383970"/>
    <w:rsid w:val="00385618"/>
    <w:rsid w:val="0038622C"/>
    <w:rsid w:val="00386B26"/>
    <w:rsid w:val="00387253"/>
    <w:rsid w:val="0039302C"/>
    <w:rsid w:val="00393552"/>
    <w:rsid w:val="00393A6A"/>
    <w:rsid w:val="00396808"/>
    <w:rsid w:val="0039712A"/>
    <w:rsid w:val="0039751D"/>
    <w:rsid w:val="003A2D70"/>
    <w:rsid w:val="003A4646"/>
    <w:rsid w:val="003A54ED"/>
    <w:rsid w:val="003B02EF"/>
    <w:rsid w:val="003B0EC5"/>
    <w:rsid w:val="003B1E63"/>
    <w:rsid w:val="003B233D"/>
    <w:rsid w:val="003B320D"/>
    <w:rsid w:val="003B404A"/>
    <w:rsid w:val="003B59F9"/>
    <w:rsid w:val="003B67D1"/>
    <w:rsid w:val="003B68FF"/>
    <w:rsid w:val="003B74FE"/>
    <w:rsid w:val="003C1282"/>
    <w:rsid w:val="003C2A34"/>
    <w:rsid w:val="003C2F6C"/>
    <w:rsid w:val="003C4B29"/>
    <w:rsid w:val="003C6B1C"/>
    <w:rsid w:val="003D1458"/>
    <w:rsid w:val="003D3BEF"/>
    <w:rsid w:val="003D5710"/>
    <w:rsid w:val="003D6020"/>
    <w:rsid w:val="003E1218"/>
    <w:rsid w:val="003E39E5"/>
    <w:rsid w:val="003E4AF3"/>
    <w:rsid w:val="003F075E"/>
    <w:rsid w:val="003F6C45"/>
    <w:rsid w:val="00401466"/>
    <w:rsid w:val="004015FA"/>
    <w:rsid w:val="00403DDB"/>
    <w:rsid w:val="0040765C"/>
    <w:rsid w:val="00410E1A"/>
    <w:rsid w:val="00412053"/>
    <w:rsid w:val="004127C2"/>
    <w:rsid w:val="00413814"/>
    <w:rsid w:val="00415817"/>
    <w:rsid w:val="00423D4A"/>
    <w:rsid w:val="00424DCE"/>
    <w:rsid w:val="00424E29"/>
    <w:rsid w:val="00426095"/>
    <w:rsid w:val="0043281E"/>
    <w:rsid w:val="00433376"/>
    <w:rsid w:val="004349CF"/>
    <w:rsid w:val="00435259"/>
    <w:rsid w:val="00441594"/>
    <w:rsid w:val="004418A1"/>
    <w:rsid w:val="00442CB7"/>
    <w:rsid w:val="004441AE"/>
    <w:rsid w:val="00444DC7"/>
    <w:rsid w:val="004450B9"/>
    <w:rsid w:val="0044535F"/>
    <w:rsid w:val="0044570E"/>
    <w:rsid w:val="004466A1"/>
    <w:rsid w:val="00446808"/>
    <w:rsid w:val="00454362"/>
    <w:rsid w:val="00455646"/>
    <w:rsid w:val="00455F87"/>
    <w:rsid w:val="004574AF"/>
    <w:rsid w:val="0046018B"/>
    <w:rsid w:val="00462BB7"/>
    <w:rsid w:val="004633BA"/>
    <w:rsid w:val="00464581"/>
    <w:rsid w:val="0046670F"/>
    <w:rsid w:val="00466AC6"/>
    <w:rsid w:val="00467063"/>
    <w:rsid w:val="004671F8"/>
    <w:rsid w:val="0046730D"/>
    <w:rsid w:val="00470CB2"/>
    <w:rsid w:val="00472217"/>
    <w:rsid w:val="0047263E"/>
    <w:rsid w:val="004733CA"/>
    <w:rsid w:val="00473A69"/>
    <w:rsid w:val="00473B7F"/>
    <w:rsid w:val="00474314"/>
    <w:rsid w:val="00474D52"/>
    <w:rsid w:val="00476140"/>
    <w:rsid w:val="0047658F"/>
    <w:rsid w:val="00477187"/>
    <w:rsid w:val="00480303"/>
    <w:rsid w:val="004826A3"/>
    <w:rsid w:val="00482DE2"/>
    <w:rsid w:val="00484985"/>
    <w:rsid w:val="00484FD0"/>
    <w:rsid w:val="004863C6"/>
    <w:rsid w:val="00491EB9"/>
    <w:rsid w:val="00493929"/>
    <w:rsid w:val="00493C50"/>
    <w:rsid w:val="0049535B"/>
    <w:rsid w:val="004957C5"/>
    <w:rsid w:val="0049713B"/>
    <w:rsid w:val="004A01DC"/>
    <w:rsid w:val="004A0814"/>
    <w:rsid w:val="004A129F"/>
    <w:rsid w:val="004A1314"/>
    <w:rsid w:val="004A2C90"/>
    <w:rsid w:val="004A2FC3"/>
    <w:rsid w:val="004A3049"/>
    <w:rsid w:val="004A3B78"/>
    <w:rsid w:val="004A7F72"/>
    <w:rsid w:val="004B3134"/>
    <w:rsid w:val="004B4044"/>
    <w:rsid w:val="004B4DCF"/>
    <w:rsid w:val="004C20F9"/>
    <w:rsid w:val="004C3163"/>
    <w:rsid w:val="004C41A6"/>
    <w:rsid w:val="004C495A"/>
    <w:rsid w:val="004C4F47"/>
    <w:rsid w:val="004C57FA"/>
    <w:rsid w:val="004C7F8E"/>
    <w:rsid w:val="004D0541"/>
    <w:rsid w:val="004D12B5"/>
    <w:rsid w:val="004D3439"/>
    <w:rsid w:val="004D4B7C"/>
    <w:rsid w:val="004D687F"/>
    <w:rsid w:val="004D708A"/>
    <w:rsid w:val="004D7ACD"/>
    <w:rsid w:val="004E2B90"/>
    <w:rsid w:val="004E3B78"/>
    <w:rsid w:val="004E48C3"/>
    <w:rsid w:val="004E51FD"/>
    <w:rsid w:val="004E55C8"/>
    <w:rsid w:val="004E5836"/>
    <w:rsid w:val="004E6C52"/>
    <w:rsid w:val="004F1EA7"/>
    <w:rsid w:val="004F2124"/>
    <w:rsid w:val="004F2932"/>
    <w:rsid w:val="004F2956"/>
    <w:rsid w:val="004F35E1"/>
    <w:rsid w:val="004F44E7"/>
    <w:rsid w:val="004F604D"/>
    <w:rsid w:val="00500036"/>
    <w:rsid w:val="005004A8"/>
    <w:rsid w:val="0050137E"/>
    <w:rsid w:val="00501D5A"/>
    <w:rsid w:val="0050630F"/>
    <w:rsid w:val="00507AA4"/>
    <w:rsid w:val="00507C13"/>
    <w:rsid w:val="00510A94"/>
    <w:rsid w:val="00510B1A"/>
    <w:rsid w:val="00511F94"/>
    <w:rsid w:val="00512D22"/>
    <w:rsid w:val="00515058"/>
    <w:rsid w:val="005156C1"/>
    <w:rsid w:val="00517726"/>
    <w:rsid w:val="00522588"/>
    <w:rsid w:val="00522EBC"/>
    <w:rsid w:val="0052396D"/>
    <w:rsid w:val="00524977"/>
    <w:rsid w:val="00525C1E"/>
    <w:rsid w:val="0052683E"/>
    <w:rsid w:val="0052760E"/>
    <w:rsid w:val="0052788B"/>
    <w:rsid w:val="00527BDC"/>
    <w:rsid w:val="00530C6F"/>
    <w:rsid w:val="00530E24"/>
    <w:rsid w:val="0053281F"/>
    <w:rsid w:val="0053423A"/>
    <w:rsid w:val="0053424F"/>
    <w:rsid w:val="00540AF1"/>
    <w:rsid w:val="00542B55"/>
    <w:rsid w:val="00544FD7"/>
    <w:rsid w:val="00547952"/>
    <w:rsid w:val="00555617"/>
    <w:rsid w:val="00555D37"/>
    <w:rsid w:val="005565AD"/>
    <w:rsid w:val="00556A7B"/>
    <w:rsid w:val="00557A34"/>
    <w:rsid w:val="00560CD5"/>
    <w:rsid w:val="00562558"/>
    <w:rsid w:val="005655A0"/>
    <w:rsid w:val="005668B8"/>
    <w:rsid w:val="005669A4"/>
    <w:rsid w:val="00567BF0"/>
    <w:rsid w:val="005735FA"/>
    <w:rsid w:val="00573930"/>
    <w:rsid w:val="00574152"/>
    <w:rsid w:val="00576196"/>
    <w:rsid w:val="005762C3"/>
    <w:rsid w:val="005766B5"/>
    <w:rsid w:val="00576B88"/>
    <w:rsid w:val="00580E2F"/>
    <w:rsid w:val="005855C0"/>
    <w:rsid w:val="005878D0"/>
    <w:rsid w:val="00596A32"/>
    <w:rsid w:val="005A0AD8"/>
    <w:rsid w:val="005A41D4"/>
    <w:rsid w:val="005A42CB"/>
    <w:rsid w:val="005A636D"/>
    <w:rsid w:val="005A74F0"/>
    <w:rsid w:val="005B110D"/>
    <w:rsid w:val="005B29AC"/>
    <w:rsid w:val="005B43A6"/>
    <w:rsid w:val="005B5A98"/>
    <w:rsid w:val="005C0137"/>
    <w:rsid w:val="005C0860"/>
    <w:rsid w:val="005C0E51"/>
    <w:rsid w:val="005C2558"/>
    <w:rsid w:val="005C3195"/>
    <w:rsid w:val="005C371D"/>
    <w:rsid w:val="005C4E01"/>
    <w:rsid w:val="005C6ED8"/>
    <w:rsid w:val="005D079A"/>
    <w:rsid w:val="005D0B99"/>
    <w:rsid w:val="005D0D8A"/>
    <w:rsid w:val="005D1C84"/>
    <w:rsid w:val="005D3389"/>
    <w:rsid w:val="005D3E42"/>
    <w:rsid w:val="005D4C13"/>
    <w:rsid w:val="005D57C8"/>
    <w:rsid w:val="005D7C35"/>
    <w:rsid w:val="005E0BCE"/>
    <w:rsid w:val="005E16DC"/>
    <w:rsid w:val="005E18E5"/>
    <w:rsid w:val="005E28FC"/>
    <w:rsid w:val="005E2D1C"/>
    <w:rsid w:val="005E2DBE"/>
    <w:rsid w:val="005E52CF"/>
    <w:rsid w:val="005E6053"/>
    <w:rsid w:val="005E71BB"/>
    <w:rsid w:val="005E7535"/>
    <w:rsid w:val="005F29F5"/>
    <w:rsid w:val="005F5CC0"/>
    <w:rsid w:val="005F69F4"/>
    <w:rsid w:val="005F7774"/>
    <w:rsid w:val="005F7A68"/>
    <w:rsid w:val="005F7E8F"/>
    <w:rsid w:val="00601F4E"/>
    <w:rsid w:val="00603284"/>
    <w:rsid w:val="006041D9"/>
    <w:rsid w:val="00605C08"/>
    <w:rsid w:val="00610832"/>
    <w:rsid w:val="00610D6A"/>
    <w:rsid w:val="00614DD6"/>
    <w:rsid w:val="006153D9"/>
    <w:rsid w:val="0061673B"/>
    <w:rsid w:val="00617544"/>
    <w:rsid w:val="00617C6F"/>
    <w:rsid w:val="006200F1"/>
    <w:rsid w:val="006205C5"/>
    <w:rsid w:val="00620BA9"/>
    <w:rsid w:val="00620CD7"/>
    <w:rsid w:val="00624BF2"/>
    <w:rsid w:val="0063036F"/>
    <w:rsid w:val="00630675"/>
    <w:rsid w:val="00630919"/>
    <w:rsid w:val="00630FE6"/>
    <w:rsid w:val="00631262"/>
    <w:rsid w:val="00632915"/>
    <w:rsid w:val="0063304C"/>
    <w:rsid w:val="0063372B"/>
    <w:rsid w:val="00635215"/>
    <w:rsid w:val="00640B61"/>
    <w:rsid w:val="00641632"/>
    <w:rsid w:val="006428F0"/>
    <w:rsid w:val="00645A96"/>
    <w:rsid w:val="00646D9B"/>
    <w:rsid w:val="0064756B"/>
    <w:rsid w:val="00651432"/>
    <w:rsid w:val="00651796"/>
    <w:rsid w:val="00652071"/>
    <w:rsid w:val="00652F4F"/>
    <w:rsid w:val="006546BD"/>
    <w:rsid w:val="00655819"/>
    <w:rsid w:val="00656CAD"/>
    <w:rsid w:val="00670945"/>
    <w:rsid w:val="006729B4"/>
    <w:rsid w:val="006730DB"/>
    <w:rsid w:val="00673340"/>
    <w:rsid w:val="00674ACC"/>
    <w:rsid w:val="00675279"/>
    <w:rsid w:val="0067735E"/>
    <w:rsid w:val="006826A9"/>
    <w:rsid w:val="00682EDF"/>
    <w:rsid w:val="00683640"/>
    <w:rsid w:val="00686BD6"/>
    <w:rsid w:val="00687CA3"/>
    <w:rsid w:val="0069337A"/>
    <w:rsid w:val="00693FB1"/>
    <w:rsid w:val="00694B9B"/>
    <w:rsid w:val="006A1A80"/>
    <w:rsid w:val="006A3810"/>
    <w:rsid w:val="006A415F"/>
    <w:rsid w:val="006A43AD"/>
    <w:rsid w:val="006A5783"/>
    <w:rsid w:val="006A67C9"/>
    <w:rsid w:val="006A7B8A"/>
    <w:rsid w:val="006A7C92"/>
    <w:rsid w:val="006B0692"/>
    <w:rsid w:val="006B2398"/>
    <w:rsid w:val="006B3F37"/>
    <w:rsid w:val="006B4103"/>
    <w:rsid w:val="006B46FD"/>
    <w:rsid w:val="006B48BE"/>
    <w:rsid w:val="006B70F5"/>
    <w:rsid w:val="006B7F85"/>
    <w:rsid w:val="006C3156"/>
    <w:rsid w:val="006C4C3B"/>
    <w:rsid w:val="006C4F09"/>
    <w:rsid w:val="006D030A"/>
    <w:rsid w:val="006D105B"/>
    <w:rsid w:val="006D115B"/>
    <w:rsid w:val="006D1F96"/>
    <w:rsid w:val="006D358E"/>
    <w:rsid w:val="006D40CB"/>
    <w:rsid w:val="006D54D9"/>
    <w:rsid w:val="006D5CCC"/>
    <w:rsid w:val="006D60DF"/>
    <w:rsid w:val="006D6633"/>
    <w:rsid w:val="006D663F"/>
    <w:rsid w:val="006D6D75"/>
    <w:rsid w:val="006D70E6"/>
    <w:rsid w:val="006E0E20"/>
    <w:rsid w:val="006E25B5"/>
    <w:rsid w:val="006E2A5B"/>
    <w:rsid w:val="006E77AD"/>
    <w:rsid w:val="006E7DAE"/>
    <w:rsid w:val="006E7F4F"/>
    <w:rsid w:val="006F29A0"/>
    <w:rsid w:val="006F321D"/>
    <w:rsid w:val="006F42C4"/>
    <w:rsid w:val="007002E8"/>
    <w:rsid w:val="00701A73"/>
    <w:rsid w:val="0070347B"/>
    <w:rsid w:val="0070419F"/>
    <w:rsid w:val="00704719"/>
    <w:rsid w:val="00707A83"/>
    <w:rsid w:val="00710A58"/>
    <w:rsid w:val="007132F6"/>
    <w:rsid w:val="00714AA9"/>
    <w:rsid w:val="0071604A"/>
    <w:rsid w:val="00720262"/>
    <w:rsid w:val="00720699"/>
    <w:rsid w:val="00721135"/>
    <w:rsid w:val="00721B4B"/>
    <w:rsid w:val="007237A5"/>
    <w:rsid w:val="007257D3"/>
    <w:rsid w:val="00725B97"/>
    <w:rsid w:val="007278FB"/>
    <w:rsid w:val="007321B4"/>
    <w:rsid w:val="007325C0"/>
    <w:rsid w:val="007336DA"/>
    <w:rsid w:val="00733B40"/>
    <w:rsid w:val="007343C9"/>
    <w:rsid w:val="00737BA7"/>
    <w:rsid w:val="0074174B"/>
    <w:rsid w:val="00742312"/>
    <w:rsid w:val="00743E86"/>
    <w:rsid w:val="00745B99"/>
    <w:rsid w:val="00750B43"/>
    <w:rsid w:val="00750B8D"/>
    <w:rsid w:val="0075168B"/>
    <w:rsid w:val="007519C7"/>
    <w:rsid w:val="00752F63"/>
    <w:rsid w:val="00753515"/>
    <w:rsid w:val="0075371F"/>
    <w:rsid w:val="007547DD"/>
    <w:rsid w:val="0075669F"/>
    <w:rsid w:val="007567A5"/>
    <w:rsid w:val="00760BE9"/>
    <w:rsid w:val="0076115C"/>
    <w:rsid w:val="007634CA"/>
    <w:rsid w:val="0076430D"/>
    <w:rsid w:val="00765E81"/>
    <w:rsid w:val="00766639"/>
    <w:rsid w:val="00772950"/>
    <w:rsid w:val="00772BA9"/>
    <w:rsid w:val="00773368"/>
    <w:rsid w:val="00774AC7"/>
    <w:rsid w:val="00774CE3"/>
    <w:rsid w:val="00776D63"/>
    <w:rsid w:val="0077729C"/>
    <w:rsid w:val="00780B53"/>
    <w:rsid w:val="0078161F"/>
    <w:rsid w:val="0078319B"/>
    <w:rsid w:val="00786FCB"/>
    <w:rsid w:val="00790040"/>
    <w:rsid w:val="007921B2"/>
    <w:rsid w:val="00794EF1"/>
    <w:rsid w:val="00795C23"/>
    <w:rsid w:val="00796A99"/>
    <w:rsid w:val="00796FF8"/>
    <w:rsid w:val="007A0261"/>
    <w:rsid w:val="007A10B9"/>
    <w:rsid w:val="007A1B50"/>
    <w:rsid w:val="007A2A74"/>
    <w:rsid w:val="007A4A1F"/>
    <w:rsid w:val="007A5A51"/>
    <w:rsid w:val="007B4F66"/>
    <w:rsid w:val="007B56E7"/>
    <w:rsid w:val="007B62F2"/>
    <w:rsid w:val="007C0320"/>
    <w:rsid w:val="007C0A1B"/>
    <w:rsid w:val="007C2488"/>
    <w:rsid w:val="007C2BB9"/>
    <w:rsid w:val="007C33AB"/>
    <w:rsid w:val="007C4585"/>
    <w:rsid w:val="007C6196"/>
    <w:rsid w:val="007C6251"/>
    <w:rsid w:val="007C6794"/>
    <w:rsid w:val="007D1721"/>
    <w:rsid w:val="007D37A0"/>
    <w:rsid w:val="007D3D7F"/>
    <w:rsid w:val="007D41CE"/>
    <w:rsid w:val="007E0FF1"/>
    <w:rsid w:val="007E4267"/>
    <w:rsid w:val="007E43B9"/>
    <w:rsid w:val="007E4707"/>
    <w:rsid w:val="007E6A22"/>
    <w:rsid w:val="007E7249"/>
    <w:rsid w:val="007F1A75"/>
    <w:rsid w:val="007F2C20"/>
    <w:rsid w:val="007F30C1"/>
    <w:rsid w:val="007F3D7F"/>
    <w:rsid w:val="007F3E47"/>
    <w:rsid w:val="007F4EB5"/>
    <w:rsid w:val="007F56BC"/>
    <w:rsid w:val="007F6DF0"/>
    <w:rsid w:val="008029E7"/>
    <w:rsid w:val="008045A0"/>
    <w:rsid w:val="00805D20"/>
    <w:rsid w:val="00806FF6"/>
    <w:rsid w:val="00807C6D"/>
    <w:rsid w:val="00810E24"/>
    <w:rsid w:val="00810FA6"/>
    <w:rsid w:val="00811629"/>
    <w:rsid w:val="00811F40"/>
    <w:rsid w:val="00816E48"/>
    <w:rsid w:val="00817C56"/>
    <w:rsid w:val="008206D2"/>
    <w:rsid w:val="00823A98"/>
    <w:rsid w:val="00823F2D"/>
    <w:rsid w:val="0082442C"/>
    <w:rsid w:val="0082597E"/>
    <w:rsid w:val="008260AD"/>
    <w:rsid w:val="00827102"/>
    <w:rsid w:val="00830691"/>
    <w:rsid w:val="00835550"/>
    <w:rsid w:val="00835765"/>
    <w:rsid w:val="008414DE"/>
    <w:rsid w:val="00841DCB"/>
    <w:rsid w:val="008434CB"/>
    <w:rsid w:val="0084358C"/>
    <w:rsid w:val="00843F54"/>
    <w:rsid w:val="00847C05"/>
    <w:rsid w:val="00850A3B"/>
    <w:rsid w:val="00851534"/>
    <w:rsid w:val="00853423"/>
    <w:rsid w:val="00854422"/>
    <w:rsid w:val="008559B9"/>
    <w:rsid w:val="00857C97"/>
    <w:rsid w:val="0086048B"/>
    <w:rsid w:val="00863342"/>
    <w:rsid w:val="00865562"/>
    <w:rsid w:val="008659DE"/>
    <w:rsid w:val="00866A64"/>
    <w:rsid w:val="008700EB"/>
    <w:rsid w:val="00871335"/>
    <w:rsid w:val="00871650"/>
    <w:rsid w:val="00872D99"/>
    <w:rsid w:val="00874224"/>
    <w:rsid w:val="0087505B"/>
    <w:rsid w:val="00880291"/>
    <w:rsid w:val="0088051A"/>
    <w:rsid w:val="00885463"/>
    <w:rsid w:val="0088681B"/>
    <w:rsid w:val="008874A4"/>
    <w:rsid w:val="00890485"/>
    <w:rsid w:val="00890BC0"/>
    <w:rsid w:val="00891913"/>
    <w:rsid w:val="00893509"/>
    <w:rsid w:val="00893697"/>
    <w:rsid w:val="008A31B1"/>
    <w:rsid w:val="008A32F0"/>
    <w:rsid w:val="008A429F"/>
    <w:rsid w:val="008A4665"/>
    <w:rsid w:val="008A4B93"/>
    <w:rsid w:val="008A6AC2"/>
    <w:rsid w:val="008B08BB"/>
    <w:rsid w:val="008B104A"/>
    <w:rsid w:val="008B1F54"/>
    <w:rsid w:val="008B583C"/>
    <w:rsid w:val="008B59C2"/>
    <w:rsid w:val="008C22F0"/>
    <w:rsid w:val="008C3DF7"/>
    <w:rsid w:val="008C5824"/>
    <w:rsid w:val="008C6035"/>
    <w:rsid w:val="008C7E30"/>
    <w:rsid w:val="008C7FEE"/>
    <w:rsid w:val="008D00DE"/>
    <w:rsid w:val="008D0F71"/>
    <w:rsid w:val="008D2869"/>
    <w:rsid w:val="008D407B"/>
    <w:rsid w:val="008E041D"/>
    <w:rsid w:val="008E3C63"/>
    <w:rsid w:val="008E7234"/>
    <w:rsid w:val="008E778E"/>
    <w:rsid w:val="008E79AA"/>
    <w:rsid w:val="008F187B"/>
    <w:rsid w:val="008F1BED"/>
    <w:rsid w:val="008F3078"/>
    <w:rsid w:val="00900987"/>
    <w:rsid w:val="00901B17"/>
    <w:rsid w:val="009108F2"/>
    <w:rsid w:val="00910F01"/>
    <w:rsid w:val="009126DB"/>
    <w:rsid w:val="0091521E"/>
    <w:rsid w:val="009157A4"/>
    <w:rsid w:val="009164CC"/>
    <w:rsid w:val="0091753C"/>
    <w:rsid w:val="00917958"/>
    <w:rsid w:val="0092139B"/>
    <w:rsid w:val="00924A43"/>
    <w:rsid w:val="00924A68"/>
    <w:rsid w:val="00924DE1"/>
    <w:rsid w:val="00930E99"/>
    <w:rsid w:val="00931539"/>
    <w:rsid w:val="009317F4"/>
    <w:rsid w:val="00933F93"/>
    <w:rsid w:val="00942009"/>
    <w:rsid w:val="00942200"/>
    <w:rsid w:val="00946EDC"/>
    <w:rsid w:val="00953B2F"/>
    <w:rsid w:val="00954411"/>
    <w:rsid w:val="00954F4F"/>
    <w:rsid w:val="00956368"/>
    <w:rsid w:val="00956691"/>
    <w:rsid w:val="00957FF9"/>
    <w:rsid w:val="009600A8"/>
    <w:rsid w:val="00960C7A"/>
    <w:rsid w:val="009627AD"/>
    <w:rsid w:val="00966666"/>
    <w:rsid w:val="0097451A"/>
    <w:rsid w:val="0097483B"/>
    <w:rsid w:val="009759A3"/>
    <w:rsid w:val="00976342"/>
    <w:rsid w:val="00977FD7"/>
    <w:rsid w:val="00980048"/>
    <w:rsid w:val="00983B5D"/>
    <w:rsid w:val="00983DBF"/>
    <w:rsid w:val="00986D55"/>
    <w:rsid w:val="0099056A"/>
    <w:rsid w:val="00990FE2"/>
    <w:rsid w:val="00993228"/>
    <w:rsid w:val="00993FEC"/>
    <w:rsid w:val="00994076"/>
    <w:rsid w:val="00994B5D"/>
    <w:rsid w:val="00994E38"/>
    <w:rsid w:val="009954AF"/>
    <w:rsid w:val="00995507"/>
    <w:rsid w:val="009A1214"/>
    <w:rsid w:val="009A1ED5"/>
    <w:rsid w:val="009A1F5F"/>
    <w:rsid w:val="009A3F72"/>
    <w:rsid w:val="009A7EDE"/>
    <w:rsid w:val="009B0B40"/>
    <w:rsid w:val="009B2C5A"/>
    <w:rsid w:val="009B7EAC"/>
    <w:rsid w:val="009B7FF3"/>
    <w:rsid w:val="009C3423"/>
    <w:rsid w:val="009C61DA"/>
    <w:rsid w:val="009C6751"/>
    <w:rsid w:val="009C6FBD"/>
    <w:rsid w:val="009D0BD4"/>
    <w:rsid w:val="009D26BE"/>
    <w:rsid w:val="009D2793"/>
    <w:rsid w:val="009D2B5D"/>
    <w:rsid w:val="009D5B64"/>
    <w:rsid w:val="009E0496"/>
    <w:rsid w:val="009E0AF2"/>
    <w:rsid w:val="009E1AB9"/>
    <w:rsid w:val="009E3606"/>
    <w:rsid w:val="009F005D"/>
    <w:rsid w:val="009F0B95"/>
    <w:rsid w:val="009F2933"/>
    <w:rsid w:val="009F2EF6"/>
    <w:rsid w:val="009F3F46"/>
    <w:rsid w:val="009F4BDF"/>
    <w:rsid w:val="009F638A"/>
    <w:rsid w:val="009F769E"/>
    <w:rsid w:val="009F776E"/>
    <w:rsid w:val="00A0197D"/>
    <w:rsid w:val="00A02191"/>
    <w:rsid w:val="00A0472F"/>
    <w:rsid w:val="00A060E7"/>
    <w:rsid w:val="00A13D02"/>
    <w:rsid w:val="00A15EB4"/>
    <w:rsid w:val="00A20C9C"/>
    <w:rsid w:val="00A20CE9"/>
    <w:rsid w:val="00A22790"/>
    <w:rsid w:val="00A23CED"/>
    <w:rsid w:val="00A23CEF"/>
    <w:rsid w:val="00A24275"/>
    <w:rsid w:val="00A248D4"/>
    <w:rsid w:val="00A2566E"/>
    <w:rsid w:val="00A258B4"/>
    <w:rsid w:val="00A260F5"/>
    <w:rsid w:val="00A262FA"/>
    <w:rsid w:val="00A2664C"/>
    <w:rsid w:val="00A3092F"/>
    <w:rsid w:val="00A323C7"/>
    <w:rsid w:val="00A33D3E"/>
    <w:rsid w:val="00A36379"/>
    <w:rsid w:val="00A37B91"/>
    <w:rsid w:val="00A37D1A"/>
    <w:rsid w:val="00A4175B"/>
    <w:rsid w:val="00A41E05"/>
    <w:rsid w:val="00A43673"/>
    <w:rsid w:val="00A45E81"/>
    <w:rsid w:val="00A46D32"/>
    <w:rsid w:val="00A520D8"/>
    <w:rsid w:val="00A5575E"/>
    <w:rsid w:val="00A6203D"/>
    <w:rsid w:val="00A6397C"/>
    <w:rsid w:val="00A6748A"/>
    <w:rsid w:val="00A70292"/>
    <w:rsid w:val="00A71428"/>
    <w:rsid w:val="00A72560"/>
    <w:rsid w:val="00A74DB0"/>
    <w:rsid w:val="00A7759C"/>
    <w:rsid w:val="00A80AA9"/>
    <w:rsid w:val="00A80BB3"/>
    <w:rsid w:val="00A80C73"/>
    <w:rsid w:val="00A819E3"/>
    <w:rsid w:val="00A82BEA"/>
    <w:rsid w:val="00A87ADD"/>
    <w:rsid w:val="00A905B6"/>
    <w:rsid w:val="00A91940"/>
    <w:rsid w:val="00A931D3"/>
    <w:rsid w:val="00A942B0"/>
    <w:rsid w:val="00A94AC8"/>
    <w:rsid w:val="00A950BA"/>
    <w:rsid w:val="00A96E04"/>
    <w:rsid w:val="00A97047"/>
    <w:rsid w:val="00A97B60"/>
    <w:rsid w:val="00AA2018"/>
    <w:rsid w:val="00AA4DA6"/>
    <w:rsid w:val="00AA755E"/>
    <w:rsid w:val="00AA7AAF"/>
    <w:rsid w:val="00AB1BA4"/>
    <w:rsid w:val="00AB232E"/>
    <w:rsid w:val="00AB3773"/>
    <w:rsid w:val="00AB47A7"/>
    <w:rsid w:val="00AB7884"/>
    <w:rsid w:val="00AC1835"/>
    <w:rsid w:val="00AC1F65"/>
    <w:rsid w:val="00AC2D9C"/>
    <w:rsid w:val="00AC4CE3"/>
    <w:rsid w:val="00AC5390"/>
    <w:rsid w:val="00AC67A3"/>
    <w:rsid w:val="00AD09F8"/>
    <w:rsid w:val="00AD1D23"/>
    <w:rsid w:val="00AD20ED"/>
    <w:rsid w:val="00AD23D7"/>
    <w:rsid w:val="00AD3166"/>
    <w:rsid w:val="00AD3B15"/>
    <w:rsid w:val="00AD44D6"/>
    <w:rsid w:val="00AD5542"/>
    <w:rsid w:val="00AD66DC"/>
    <w:rsid w:val="00AE01EB"/>
    <w:rsid w:val="00AE2576"/>
    <w:rsid w:val="00AE39F0"/>
    <w:rsid w:val="00AE43C6"/>
    <w:rsid w:val="00AE4C1B"/>
    <w:rsid w:val="00AE6576"/>
    <w:rsid w:val="00AE6927"/>
    <w:rsid w:val="00AE7E4C"/>
    <w:rsid w:val="00AF0C58"/>
    <w:rsid w:val="00AF65FE"/>
    <w:rsid w:val="00AF6898"/>
    <w:rsid w:val="00B05F69"/>
    <w:rsid w:val="00B07414"/>
    <w:rsid w:val="00B12521"/>
    <w:rsid w:val="00B135D8"/>
    <w:rsid w:val="00B15D42"/>
    <w:rsid w:val="00B1762B"/>
    <w:rsid w:val="00B2091A"/>
    <w:rsid w:val="00B209F9"/>
    <w:rsid w:val="00B25911"/>
    <w:rsid w:val="00B25A74"/>
    <w:rsid w:val="00B35DAD"/>
    <w:rsid w:val="00B365AF"/>
    <w:rsid w:val="00B370A5"/>
    <w:rsid w:val="00B40D9B"/>
    <w:rsid w:val="00B41ADC"/>
    <w:rsid w:val="00B4383A"/>
    <w:rsid w:val="00B4454E"/>
    <w:rsid w:val="00B449BF"/>
    <w:rsid w:val="00B449E3"/>
    <w:rsid w:val="00B524BE"/>
    <w:rsid w:val="00B5275D"/>
    <w:rsid w:val="00B556C9"/>
    <w:rsid w:val="00B55A8B"/>
    <w:rsid w:val="00B56402"/>
    <w:rsid w:val="00B56EB1"/>
    <w:rsid w:val="00B615AC"/>
    <w:rsid w:val="00B62057"/>
    <w:rsid w:val="00B639C5"/>
    <w:rsid w:val="00B63AC2"/>
    <w:rsid w:val="00B65996"/>
    <w:rsid w:val="00B664DD"/>
    <w:rsid w:val="00B710E4"/>
    <w:rsid w:val="00B73F08"/>
    <w:rsid w:val="00B7686B"/>
    <w:rsid w:val="00B7692A"/>
    <w:rsid w:val="00B77A26"/>
    <w:rsid w:val="00B80D39"/>
    <w:rsid w:val="00B86210"/>
    <w:rsid w:val="00B8684F"/>
    <w:rsid w:val="00B86E98"/>
    <w:rsid w:val="00B873D1"/>
    <w:rsid w:val="00B87FC8"/>
    <w:rsid w:val="00B900C9"/>
    <w:rsid w:val="00B90A12"/>
    <w:rsid w:val="00B90D42"/>
    <w:rsid w:val="00B91651"/>
    <w:rsid w:val="00B944C9"/>
    <w:rsid w:val="00B9463C"/>
    <w:rsid w:val="00B9543C"/>
    <w:rsid w:val="00B9595F"/>
    <w:rsid w:val="00B95ABF"/>
    <w:rsid w:val="00B95B9F"/>
    <w:rsid w:val="00BA2773"/>
    <w:rsid w:val="00BA62CD"/>
    <w:rsid w:val="00BA6529"/>
    <w:rsid w:val="00BA6603"/>
    <w:rsid w:val="00BA6A73"/>
    <w:rsid w:val="00BB0635"/>
    <w:rsid w:val="00BB4762"/>
    <w:rsid w:val="00BC01B3"/>
    <w:rsid w:val="00BC16AF"/>
    <w:rsid w:val="00BC2037"/>
    <w:rsid w:val="00BC3981"/>
    <w:rsid w:val="00BC4391"/>
    <w:rsid w:val="00BC6958"/>
    <w:rsid w:val="00BC7815"/>
    <w:rsid w:val="00BD080C"/>
    <w:rsid w:val="00BD17CB"/>
    <w:rsid w:val="00BD1F16"/>
    <w:rsid w:val="00BE0EB3"/>
    <w:rsid w:val="00BE4E9D"/>
    <w:rsid w:val="00BE581E"/>
    <w:rsid w:val="00BE666C"/>
    <w:rsid w:val="00BE733E"/>
    <w:rsid w:val="00BF1687"/>
    <w:rsid w:val="00BF3874"/>
    <w:rsid w:val="00BF45D2"/>
    <w:rsid w:val="00BF6D2F"/>
    <w:rsid w:val="00BF7D1E"/>
    <w:rsid w:val="00C001F2"/>
    <w:rsid w:val="00C02A87"/>
    <w:rsid w:val="00C05775"/>
    <w:rsid w:val="00C0642E"/>
    <w:rsid w:val="00C06556"/>
    <w:rsid w:val="00C07781"/>
    <w:rsid w:val="00C079FF"/>
    <w:rsid w:val="00C07D07"/>
    <w:rsid w:val="00C10259"/>
    <w:rsid w:val="00C12098"/>
    <w:rsid w:val="00C1293E"/>
    <w:rsid w:val="00C13932"/>
    <w:rsid w:val="00C14670"/>
    <w:rsid w:val="00C171B5"/>
    <w:rsid w:val="00C21F5C"/>
    <w:rsid w:val="00C220B9"/>
    <w:rsid w:val="00C22F2F"/>
    <w:rsid w:val="00C2400C"/>
    <w:rsid w:val="00C24A8F"/>
    <w:rsid w:val="00C26BB4"/>
    <w:rsid w:val="00C276A4"/>
    <w:rsid w:val="00C34B0F"/>
    <w:rsid w:val="00C357F2"/>
    <w:rsid w:val="00C37561"/>
    <w:rsid w:val="00C409A3"/>
    <w:rsid w:val="00C40E33"/>
    <w:rsid w:val="00C41573"/>
    <w:rsid w:val="00C44D43"/>
    <w:rsid w:val="00C464D6"/>
    <w:rsid w:val="00C51105"/>
    <w:rsid w:val="00C526F4"/>
    <w:rsid w:val="00C52B36"/>
    <w:rsid w:val="00C54DE4"/>
    <w:rsid w:val="00C55394"/>
    <w:rsid w:val="00C55411"/>
    <w:rsid w:val="00C57AE2"/>
    <w:rsid w:val="00C60C74"/>
    <w:rsid w:val="00C63475"/>
    <w:rsid w:val="00C63F17"/>
    <w:rsid w:val="00C66E34"/>
    <w:rsid w:val="00C674EA"/>
    <w:rsid w:val="00C70446"/>
    <w:rsid w:val="00C71993"/>
    <w:rsid w:val="00C7405B"/>
    <w:rsid w:val="00C75409"/>
    <w:rsid w:val="00C75F99"/>
    <w:rsid w:val="00C77115"/>
    <w:rsid w:val="00C833EF"/>
    <w:rsid w:val="00C83467"/>
    <w:rsid w:val="00C85718"/>
    <w:rsid w:val="00C87E94"/>
    <w:rsid w:val="00C94352"/>
    <w:rsid w:val="00C96A1B"/>
    <w:rsid w:val="00C96A2D"/>
    <w:rsid w:val="00CA2817"/>
    <w:rsid w:val="00CB01D0"/>
    <w:rsid w:val="00CB2234"/>
    <w:rsid w:val="00CB2B6D"/>
    <w:rsid w:val="00CB37A0"/>
    <w:rsid w:val="00CB5480"/>
    <w:rsid w:val="00CC07A1"/>
    <w:rsid w:val="00CC175A"/>
    <w:rsid w:val="00CC565B"/>
    <w:rsid w:val="00CC6CBF"/>
    <w:rsid w:val="00CC6E08"/>
    <w:rsid w:val="00CD2C50"/>
    <w:rsid w:val="00CD3344"/>
    <w:rsid w:val="00CD3E59"/>
    <w:rsid w:val="00CD5CF0"/>
    <w:rsid w:val="00CD7124"/>
    <w:rsid w:val="00CD743B"/>
    <w:rsid w:val="00CE096C"/>
    <w:rsid w:val="00CE09F9"/>
    <w:rsid w:val="00CE1779"/>
    <w:rsid w:val="00CE25EC"/>
    <w:rsid w:val="00CE2BB2"/>
    <w:rsid w:val="00CE2C23"/>
    <w:rsid w:val="00CE4102"/>
    <w:rsid w:val="00CE4E2C"/>
    <w:rsid w:val="00CE6E49"/>
    <w:rsid w:val="00CE70A7"/>
    <w:rsid w:val="00CE751C"/>
    <w:rsid w:val="00CE79F3"/>
    <w:rsid w:val="00CF2421"/>
    <w:rsid w:val="00CF27AD"/>
    <w:rsid w:val="00CF2B51"/>
    <w:rsid w:val="00CF2DFC"/>
    <w:rsid w:val="00CF3D72"/>
    <w:rsid w:val="00CF4386"/>
    <w:rsid w:val="00CF688B"/>
    <w:rsid w:val="00CF6996"/>
    <w:rsid w:val="00CF70AD"/>
    <w:rsid w:val="00CF77D2"/>
    <w:rsid w:val="00D02D7B"/>
    <w:rsid w:val="00D03742"/>
    <w:rsid w:val="00D03BC5"/>
    <w:rsid w:val="00D06F43"/>
    <w:rsid w:val="00D119C4"/>
    <w:rsid w:val="00D11A0E"/>
    <w:rsid w:val="00D11F3A"/>
    <w:rsid w:val="00D12F59"/>
    <w:rsid w:val="00D131AA"/>
    <w:rsid w:val="00D14FFE"/>
    <w:rsid w:val="00D17050"/>
    <w:rsid w:val="00D20213"/>
    <w:rsid w:val="00D207C5"/>
    <w:rsid w:val="00D22518"/>
    <w:rsid w:val="00D22E47"/>
    <w:rsid w:val="00D23B23"/>
    <w:rsid w:val="00D31C93"/>
    <w:rsid w:val="00D32EB9"/>
    <w:rsid w:val="00D35168"/>
    <w:rsid w:val="00D40C41"/>
    <w:rsid w:val="00D45299"/>
    <w:rsid w:val="00D45B87"/>
    <w:rsid w:val="00D468FF"/>
    <w:rsid w:val="00D47B0B"/>
    <w:rsid w:val="00D5068C"/>
    <w:rsid w:val="00D50BB3"/>
    <w:rsid w:val="00D5606C"/>
    <w:rsid w:val="00D56985"/>
    <w:rsid w:val="00D56F74"/>
    <w:rsid w:val="00D627F2"/>
    <w:rsid w:val="00D6329A"/>
    <w:rsid w:val="00D66163"/>
    <w:rsid w:val="00D67A6C"/>
    <w:rsid w:val="00D72F13"/>
    <w:rsid w:val="00D73DCD"/>
    <w:rsid w:val="00D75B5A"/>
    <w:rsid w:val="00D80BA2"/>
    <w:rsid w:val="00D82232"/>
    <w:rsid w:val="00D82ACA"/>
    <w:rsid w:val="00D82BB6"/>
    <w:rsid w:val="00D86188"/>
    <w:rsid w:val="00D8754F"/>
    <w:rsid w:val="00D9103A"/>
    <w:rsid w:val="00D9162F"/>
    <w:rsid w:val="00D93DBB"/>
    <w:rsid w:val="00D9417C"/>
    <w:rsid w:val="00D9467B"/>
    <w:rsid w:val="00D97932"/>
    <w:rsid w:val="00DA1947"/>
    <w:rsid w:val="00DA4AC7"/>
    <w:rsid w:val="00DA5852"/>
    <w:rsid w:val="00DA6CB5"/>
    <w:rsid w:val="00DB04B5"/>
    <w:rsid w:val="00DB3755"/>
    <w:rsid w:val="00DB397A"/>
    <w:rsid w:val="00DB60C6"/>
    <w:rsid w:val="00DB6A37"/>
    <w:rsid w:val="00DB75F5"/>
    <w:rsid w:val="00DB7767"/>
    <w:rsid w:val="00DC0B92"/>
    <w:rsid w:val="00DC19A2"/>
    <w:rsid w:val="00DC1FA8"/>
    <w:rsid w:val="00DC3566"/>
    <w:rsid w:val="00DC3F07"/>
    <w:rsid w:val="00DC4302"/>
    <w:rsid w:val="00DC58B1"/>
    <w:rsid w:val="00DC611E"/>
    <w:rsid w:val="00DD2001"/>
    <w:rsid w:val="00DD2850"/>
    <w:rsid w:val="00DD2A94"/>
    <w:rsid w:val="00DD5DC9"/>
    <w:rsid w:val="00DD705B"/>
    <w:rsid w:val="00DD7D1B"/>
    <w:rsid w:val="00DE3538"/>
    <w:rsid w:val="00DE4AC7"/>
    <w:rsid w:val="00DE5653"/>
    <w:rsid w:val="00DE6B88"/>
    <w:rsid w:val="00DF02DD"/>
    <w:rsid w:val="00DF160C"/>
    <w:rsid w:val="00DF19CC"/>
    <w:rsid w:val="00DF3BD2"/>
    <w:rsid w:val="00DF41BD"/>
    <w:rsid w:val="00DF4F7F"/>
    <w:rsid w:val="00DF59CB"/>
    <w:rsid w:val="00DF75F4"/>
    <w:rsid w:val="00E00697"/>
    <w:rsid w:val="00E00D3C"/>
    <w:rsid w:val="00E01B94"/>
    <w:rsid w:val="00E0212F"/>
    <w:rsid w:val="00E0283B"/>
    <w:rsid w:val="00E0446E"/>
    <w:rsid w:val="00E04680"/>
    <w:rsid w:val="00E05119"/>
    <w:rsid w:val="00E0615A"/>
    <w:rsid w:val="00E07023"/>
    <w:rsid w:val="00E10E38"/>
    <w:rsid w:val="00E1159F"/>
    <w:rsid w:val="00E137A3"/>
    <w:rsid w:val="00E13923"/>
    <w:rsid w:val="00E1418B"/>
    <w:rsid w:val="00E15C1A"/>
    <w:rsid w:val="00E15DBD"/>
    <w:rsid w:val="00E177B5"/>
    <w:rsid w:val="00E17F01"/>
    <w:rsid w:val="00E21B5A"/>
    <w:rsid w:val="00E21D26"/>
    <w:rsid w:val="00E24569"/>
    <w:rsid w:val="00E2457D"/>
    <w:rsid w:val="00E24D66"/>
    <w:rsid w:val="00E25CDF"/>
    <w:rsid w:val="00E3169D"/>
    <w:rsid w:val="00E358F0"/>
    <w:rsid w:val="00E35D27"/>
    <w:rsid w:val="00E40773"/>
    <w:rsid w:val="00E417EA"/>
    <w:rsid w:val="00E43979"/>
    <w:rsid w:val="00E44F58"/>
    <w:rsid w:val="00E450D3"/>
    <w:rsid w:val="00E50D24"/>
    <w:rsid w:val="00E536BD"/>
    <w:rsid w:val="00E54B65"/>
    <w:rsid w:val="00E55ABC"/>
    <w:rsid w:val="00E560FA"/>
    <w:rsid w:val="00E56875"/>
    <w:rsid w:val="00E603C9"/>
    <w:rsid w:val="00E6045A"/>
    <w:rsid w:val="00E61562"/>
    <w:rsid w:val="00E70755"/>
    <w:rsid w:val="00E7225C"/>
    <w:rsid w:val="00E75758"/>
    <w:rsid w:val="00E7638C"/>
    <w:rsid w:val="00E7688F"/>
    <w:rsid w:val="00E80C06"/>
    <w:rsid w:val="00E81C5D"/>
    <w:rsid w:val="00E823AB"/>
    <w:rsid w:val="00E82EF2"/>
    <w:rsid w:val="00E86382"/>
    <w:rsid w:val="00E87309"/>
    <w:rsid w:val="00E87F71"/>
    <w:rsid w:val="00E90E49"/>
    <w:rsid w:val="00E91032"/>
    <w:rsid w:val="00E92491"/>
    <w:rsid w:val="00E9516F"/>
    <w:rsid w:val="00E96A99"/>
    <w:rsid w:val="00E96C64"/>
    <w:rsid w:val="00EA563E"/>
    <w:rsid w:val="00EA5EB5"/>
    <w:rsid w:val="00EA6571"/>
    <w:rsid w:val="00EA672D"/>
    <w:rsid w:val="00EA78F3"/>
    <w:rsid w:val="00EB1178"/>
    <w:rsid w:val="00EB1DD2"/>
    <w:rsid w:val="00EB2333"/>
    <w:rsid w:val="00EB31B5"/>
    <w:rsid w:val="00EB3E51"/>
    <w:rsid w:val="00EB3F13"/>
    <w:rsid w:val="00EB420A"/>
    <w:rsid w:val="00EB4B04"/>
    <w:rsid w:val="00EB4C50"/>
    <w:rsid w:val="00EB62A4"/>
    <w:rsid w:val="00EB6D4C"/>
    <w:rsid w:val="00EB6DA8"/>
    <w:rsid w:val="00EB7863"/>
    <w:rsid w:val="00EC06A1"/>
    <w:rsid w:val="00EC247C"/>
    <w:rsid w:val="00EC46CB"/>
    <w:rsid w:val="00EC493D"/>
    <w:rsid w:val="00EC4F01"/>
    <w:rsid w:val="00EC5DBA"/>
    <w:rsid w:val="00EC6851"/>
    <w:rsid w:val="00EC6DA3"/>
    <w:rsid w:val="00EC7092"/>
    <w:rsid w:val="00EC7A0F"/>
    <w:rsid w:val="00ED012D"/>
    <w:rsid w:val="00ED109F"/>
    <w:rsid w:val="00ED2BE7"/>
    <w:rsid w:val="00ED5471"/>
    <w:rsid w:val="00ED55A9"/>
    <w:rsid w:val="00ED5B79"/>
    <w:rsid w:val="00ED6287"/>
    <w:rsid w:val="00ED6438"/>
    <w:rsid w:val="00ED6E37"/>
    <w:rsid w:val="00ED7E06"/>
    <w:rsid w:val="00EE5062"/>
    <w:rsid w:val="00EE5095"/>
    <w:rsid w:val="00EF0C02"/>
    <w:rsid w:val="00EF7402"/>
    <w:rsid w:val="00F01DAD"/>
    <w:rsid w:val="00F02016"/>
    <w:rsid w:val="00F0307D"/>
    <w:rsid w:val="00F10D5C"/>
    <w:rsid w:val="00F137F8"/>
    <w:rsid w:val="00F14B13"/>
    <w:rsid w:val="00F176BA"/>
    <w:rsid w:val="00F178B2"/>
    <w:rsid w:val="00F17D75"/>
    <w:rsid w:val="00F20AD9"/>
    <w:rsid w:val="00F215E3"/>
    <w:rsid w:val="00F23341"/>
    <w:rsid w:val="00F25149"/>
    <w:rsid w:val="00F27615"/>
    <w:rsid w:val="00F316F3"/>
    <w:rsid w:val="00F35BDC"/>
    <w:rsid w:val="00F41A33"/>
    <w:rsid w:val="00F41BD3"/>
    <w:rsid w:val="00F43C14"/>
    <w:rsid w:val="00F43F88"/>
    <w:rsid w:val="00F45F5C"/>
    <w:rsid w:val="00F474FB"/>
    <w:rsid w:val="00F507FB"/>
    <w:rsid w:val="00F545A0"/>
    <w:rsid w:val="00F5503F"/>
    <w:rsid w:val="00F602DF"/>
    <w:rsid w:val="00F61343"/>
    <w:rsid w:val="00F625DB"/>
    <w:rsid w:val="00F65DA3"/>
    <w:rsid w:val="00F67801"/>
    <w:rsid w:val="00F701E9"/>
    <w:rsid w:val="00F703DF"/>
    <w:rsid w:val="00F71727"/>
    <w:rsid w:val="00F741BE"/>
    <w:rsid w:val="00F7456F"/>
    <w:rsid w:val="00F75ABB"/>
    <w:rsid w:val="00F849EF"/>
    <w:rsid w:val="00F852CB"/>
    <w:rsid w:val="00F85442"/>
    <w:rsid w:val="00F87438"/>
    <w:rsid w:val="00F93272"/>
    <w:rsid w:val="00FA13B8"/>
    <w:rsid w:val="00FA28BF"/>
    <w:rsid w:val="00FA67CC"/>
    <w:rsid w:val="00FC0A6A"/>
    <w:rsid w:val="00FC1FE9"/>
    <w:rsid w:val="00FC5803"/>
    <w:rsid w:val="00FC63D5"/>
    <w:rsid w:val="00FC65CB"/>
    <w:rsid w:val="00FC6A78"/>
    <w:rsid w:val="00FC6C7F"/>
    <w:rsid w:val="00FD097F"/>
    <w:rsid w:val="00FD11C4"/>
    <w:rsid w:val="00FD11F5"/>
    <w:rsid w:val="00FD3954"/>
    <w:rsid w:val="00FD653B"/>
    <w:rsid w:val="00FD7CAA"/>
    <w:rsid w:val="00FE057F"/>
    <w:rsid w:val="00FE076F"/>
    <w:rsid w:val="00FE1A56"/>
    <w:rsid w:val="00FE3EE1"/>
    <w:rsid w:val="00FE4922"/>
    <w:rsid w:val="00FE6DAC"/>
    <w:rsid w:val="00FE7C84"/>
    <w:rsid w:val="00FF07E1"/>
    <w:rsid w:val="00FF403E"/>
    <w:rsid w:val="00FF5424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6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6"/>
    <w:link w:val="20"/>
    <w:qFormat/>
    <w:rsid w:val="00C14670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6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6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6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6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6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6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6"/>
    <w:link w:val="90"/>
    <w:uiPriority w:val="9"/>
    <w:unhideWhenUsed/>
    <w:qFormat/>
    <w:rsid w:val="00A6203D"/>
    <w:pPr>
      <w:overflowPunct w:val="0"/>
      <w:autoSpaceDE w:val="0"/>
      <w:autoSpaceDN w:val="0"/>
      <w:ind w:left="3403" w:hanging="851"/>
      <w:jc w:val="both"/>
      <w:outlineLvl w:val="8"/>
    </w:pPr>
    <w:rPr>
      <w:rFonts w:ascii="標楷體"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30">
    <w:name w:val="段落樣式3"/>
    <w:basedOn w:val="21"/>
    <w:qFormat/>
    <w:pPr>
      <w:ind w:leftChars="400" w:left="400"/>
    </w:pPr>
  </w:style>
  <w:style w:type="paragraph" w:customStyle="1" w:styleId="21">
    <w:name w:val="段落樣式2"/>
    <w:basedOn w:val="a6"/>
    <w:qFormat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qFormat/>
    <w:pPr>
      <w:ind w:leftChars="500" w:left="500"/>
    </w:pPr>
  </w:style>
  <w:style w:type="paragraph" w:customStyle="1" w:styleId="50">
    <w:name w:val="段落樣式5"/>
    <w:basedOn w:val="40"/>
    <w:qFormat/>
    <w:pPr>
      <w:ind w:leftChars="600" w:left="600"/>
    </w:pPr>
  </w:style>
  <w:style w:type="paragraph" w:customStyle="1" w:styleId="60">
    <w:name w:val="段落樣式6"/>
    <w:basedOn w:val="50"/>
    <w:qFormat/>
    <w:pPr>
      <w:ind w:leftChars="700" w:left="700"/>
    </w:pPr>
  </w:style>
  <w:style w:type="paragraph" w:customStyle="1" w:styleId="70">
    <w:name w:val="段落樣式7"/>
    <w:basedOn w:val="60"/>
    <w:qFormat/>
  </w:style>
  <w:style w:type="paragraph" w:customStyle="1" w:styleId="80">
    <w:name w:val="段落樣式8"/>
    <w:basedOn w:val="70"/>
    <w:qFormat/>
    <w:pPr>
      <w:ind w:leftChars="800" w:left="800"/>
    </w:pPr>
  </w:style>
  <w:style w:type="paragraph" w:styleId="aa">
    <w:name w:val="Signature"/>
    <w:basedOn w:val="a6"/>
    <w:link w:val="ab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c">
    <w:name w:val="endnote text"/>
    <w:basedOn w:val="a6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d">
    <w:name w:val="page number"/>
    <w:basedOn w:val="a7"/>
    <w:semiHidden/>
    <w:rPr>
      <w:rFonts w:ascii="標楷體" w:eastAsia="標楷體"/>
      <w:sz w:val="20"/>
    </w:rPr>
  </w:style>
  <w:style w:type="paragraph" w:styleId="10">
    <w:name w:val="toc 1"/>
    <w:basedOn w:val="a6"/>
    <w:next w:val="a6"/>
    <w:uiPriority w:val="39"/>
    <w:pPr>
      <w:ind w:left="200" w:hangingChars="200" w:hanging="200"/>
      <w:jc w:val="both"/>
    </w:pPr>
    <w:rPr>
      <w:rFonts w:ascii="標楷體"/>
    </w:rPr>
  </w:style>
  <w:style w:type="paragraph" w:styleId="22">
    <w:name w:val="toc 2"/>
    <w:basedOn w:val="a6"/>
    <w:next w:val="a6"/>
    <w:autoRedefine/>
    <w:uiPriority w:val="39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6"/>
    <w:next w:val="a6"/>
    <w:uiPriority w:val="39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6"/>
    <w:next w:val="a6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6"/>
    <w:next w:val="a6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6"/>
    <w:next w:val="a6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6"/>
    <w:next w:val="a6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6"/>
    <w:next w:val="a6"/>
    <w:autoRedefine/>
    <w:semiHidden/>
    <w:pPr>
      <w:ind w:leftChars="700" w:left="2792" w:hangingChars="100" w:hanging="349"/>
    </w:pPr>
    <w:rPr>
      <w:rFonts w:ascii="標楷體"/>
    </w:rPr>
  </w:style>
  <w:style w:type="paragraph" w:styleId="91">
    <w:name w:val="toc 9"/>
    <w:basedOn w:val="a6"/>
    <w:next w:val="a6"/>
    <w:autoRedefine/>
    <w:semiHidden/>
    <w:pPr>
      <w:ind w:leftChars="1600" w:left="3840"/>
    </w:pPr>
  </w:style>
  <w:style w:type="character" w:styleId="ae">
    <w:name w:val="Hyperlink"/>
    <w:basedOn w:val="a7"/>
    <w:uiPriority w:val="99"/>
    <w:rPr>
      <w:color w:val="0000FF"/>
      <w:u w:val="single"/>
    </w:rPr>
  </w:style>
  <w:style w:type="paragraph" w:customStyle="1" w:styleId="11">
    <w:name w:val="段落樣式1"/>
    <w:basedOn w:val="a6"/>
    <w:qFormat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qFormat/>
    <w:pPr>
      <w:ind w:leftChars="200" w:left="200" w:firstLineChars="0" w:firstLine="0"/>
    </w:pPr>
  </w:style>
  <w:style w:type="paragraph" w:styleId="23">
    <w:name w:val="Body Text Indent 2"/>
    <w:basedOn w:val="a6"/>
    <w:semiHidden/>
    <w:pPr>
      <w:tabs>
        <w:tab w:val="left" w:pos="567"/>
      </w:tabs>
      <w:ind w:left="663" w:firstLine="663"/>
      <w:jc w:val="both"/>
    </w:pPr>
  </w:style>
  <w:style w:type="paragraph" w:styleId="af">
    <w:name w:val="head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簽名日期"/>
    <w:basedOn w:val="a6"/>
    <w:pPr>
      <w:kinsoku w:val="0"/>
      <w:jc w:val="distribute"/>
    </w:pPr>
    <w:rPr>
      <w:kern w:val="0"/>
    </w:rPr>
  </w:style>
  <w:style w:type="character" w:customStyle="1" w:styleId="20">
    <w:name w:val="標題 2 字元"/>
    <w:basedOn w:val="a7"/>
    <w:link w:val="2"/>
    <w:rsid w:val="00C14670"/>
    <w:rPr>
      <w:rFonts w:ascii="標楷體" w:eastAsia="標楷體" w:hAnsi="Arial"/>
      <w:bCs/>
      <w:sz w:val="32"/>
      <w:szCs w:val="48"/>
    </w:rPr>
  </w:style>
  <w:style w:type="paragraph" w:styleId="af2">
    <w:name w:val="Balloon Text"/>
    <w:basedOn w:val="a6"/>
    <w:link w:val="af3"/>
    <w:uiPriority w:val="99"/>
    <w:semiHidden/>
    <w:unhideWhenUsed/>
    <w:rsid w:val="008E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7"/>
    <w:link w:val="af2"/>
    <w:uiPriority w:val="99"/>
    <w:semiHidden/>
    <w:rsid w:val="008E72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90">
    <w:name w:val="標題 9 字元"/>
    <w:basedOn w:val="a7"/>
    <w:link w:val="9"/>
    <w:uiPriority w:val="9"/>
    <w:rsid w:val="00A6203D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af4">
    <w:name w:val="附件"/>
    <w:basedOn w:val="ac"/>
    <w:rsid w:val="00A6203D"/>
    <w:pPr>
      <w:kinsoku w:val="0"/>
      <w:overflowPunct w:val="0"/>
      <w:autoSpaceDN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a0">
    <w:name w:val="附表樣式"/>
    <w:basedOn w:val="a6"/>
    <w:qFormat/>
    <w:rsid w:val="00A6203D"/>
    <w:pPr>
      <w:keepNext/>
      <w:numPr>
        <w:numId w:val="3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5">
    <w:name w:val="Body Text Indent"/>
    <w:basedOn w:val="a6"/>
    <w:link w:val="af6"/>
    <w:semiHidden/>
    <w:rsid w:val="00A6203D"/>
    <w:pPr>
      <w:overflowPunct w:val="0"/>
      <w:autoSpaceDE w:val="0"/>
      <w:autoSpaceDN w:val="0"/>
      <w:ind w:left="698" w:hangingChars="200" w:hanging="698"/>
      <w:jc w:val="both"/>
    </w:pPr>
    <w:rPr>
      <w:rFonts w:ascii="標楷體"/>
    </w:rPr>
  </w:style>
  <w:style w:type="character" w:customStyle="1" w:styleId="af6">
    <w:name w:val="本文縮排 字元"/>
    <w:basedOn w:val="a7"/>
    <w:link w:val="af5"/>
    <w:semiHidden/>
    <w:rsid w:val="00A6203D"/>
    <w:rPr>
      <w:rFonts w:ascii="標楷體" w:eastAsia="標楷體"/>
      <w:kern w:val="2"/>
      <w:sz w:val="32"/>
    </w:rPr>
  </w:style>
  <w:style w:type="paragraph" w:customStyle="1" w:styleId="af7">
    <w:name w:val="調查報告"/>
    <w:basedOn w:val="ac"/>
    <w:rsid w:val="00A6203D"/>
    <w:pPr>
      <w:kinsoku w:val="0"/>
      <w:overflowPunct w:val="0"/>
      <w:autoSpaceDN w:val="0"/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A6203D"/>
    <w:pPr>
      <w:overflowPunct w:val="0"/>
      <w:autoSpaceDE w:val="0"/>
      <w:autoSpaceDN w:val="0"/>
      <w:adjustRightInd w:val="0"/>
      <w:snapToGrid w:val="0"/>
      <w:spacing w:line="360" w:lineRule="exact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A6203D"/>
    <w:pPr>
      <w:keepNext/>
      <w:numPr>
        <w:numId w:val="4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8">
    <w:name w:val="table of figures"/>
    <w:basedOn w:val="a6"/>
    <w:next w:val="a6"/>
    <w:semiHidden/>
    <w:rsid w:val="00A6203D"/>
    <w:pPr>
      <w:overflowPunct w:val="0"/>
      <w:autoSpaceDE w:val="0"/>
      <w:autoSpaceDN w:val="0"/>
      <w:ind w:left="400" w:hangingChars="400" w:hanging="400"/>
      <w:jc w:val="both"/>
    </w:pPr>
    <w:rPr>
      <w:rFonts w:ascii="標楷體"/>
    </w:rPr>
  </w:style>
  <w:style w:type="paragraph" w:customStyle="1" w:styleId="140">
    <w:name w:val="表格標題14"/>
    <w:basedOn w:val="a6"/>
    <w:rsid w:val="00A6203D"/>
    <w:pPr>
      <w:keepNext/>
      <w:overflowPunct w:val="0"/>
      <w:autoSpaceDE w:val="0"/>
      <w:autoSpaceDN w:val="0"/>
      <w:adjustRightInd w:val="0"/>
      <w:snapToGrid w:val="0"/>
      <w:spacing w:before="40" w:after="4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3">
    <w:name w:val="表標題"/>
    <w:qFormat/>
    <w:rsid w:val="00A6203D"/>
    <w:pPr>
      <w:keepNext/>
      <w:widowControl w:val="0"/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9">
    <w:name w:val="資料來源"/>
    <w:basedOn w:val="a6"/>
    <w:rsid w:val="00A6203D"/>
    <w:pPr>
      <w:kinsoku w:val="0"/>
      <w:overflowPunct w:val="0"/>
      <w:autoSpaceDE w:val="0"/>
      <w:autoSpaceDN w:val="0"/>
      <w:adjustRightInd w:val="0"/>
      <w:snapToGrid w:val="0"/>
      <w:spacing w:before="40" w:after="240" w:line="360" w:lineRule="exact"/>
      <w:jc w:val="both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A6203D"/>
    <w:pPr>
      <w:numPr>
        <w:numId w:val="7"/>
      </w:numPr>
      <w:overflowPunct w:val="0"/>
      <w:autoSpaceDE w:val="0"/>
      <w:autoSpaceDN w:val="0"/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ascii="標楷體" w:hAnsi="華康楷書體W5(P)"/>
      <w:bCs/>
      <w:spacing w:val="-10"/>
      <w:kern w:val="28"/>
      <w:sz w:val="28"/>
      <w:szCs w:val="28"/>
    </w:rPr>
  </w:style>
  <w:style w:type="table" w:styleId="afa">
    <w:name w:val="Table Grid"/>
    <w:basedOn w:val="a8"/>
    <w:uiPriority w:val="59"/>
    <w:rsid w:val="00A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A6203D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A6203D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A6203D"/>
    <w:pPr>
      <w:keepNext/>
      <w:numPr>
        <w:numId w:val="8"/>
      </w:numPr>
      <w:overflowPunct w:val="0"/>
      <w:autoSpaceDE w:val="0"/>
      <w:autoSpaceDN w:val="0"/>
      <w:ind w:left="350" w:hangingChars="350" w:hanging="350"/>
      <w:jc w:val="both"/>
      <w:outlineLvl w:val="0"/>
    </w:pPr>
    <w:rPr>
      <w:rFonts w:ascii="標楷體"/>
      <w:kern w:val="32"/>
    </w:rPr>
  </w:style>
  <w:style w:type="paragraph" w:styleId="afb">
    <w:name w:val="List Paragraph"/>
    <w:basedOn w:val="a6"/>
    <w:uiPriority w:val="34"/>
    <w:qFormat/>
    <w:rsid w:val="00A6203D"/>
    <w:pPr>
      <w:overflowPunct w:val="0"/>
      <w:autoSpaceDE w:val="0"/>
      <w:autoSpaceDN w:val="0"/>
      <w:ind w:leftChars="200" w:left="480"/>
      <w:jc w:val="both"/>
    </w:pPr>
    <w:rPr>
      <w:rFonts w:ascii="標楷體"/>
    </w:rPr>
  </w:style>
  <w:style w:type="paragraph" w:customStyle="1" w:styleId="a5">
    <w:name w:val="照片標題"/>
    <w:qFormat/>
    <w:rsid w:val="00A6203D"/>
    <w:pPr>
      <w:numPr>
        <w:numId w:val="10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A6203D"/>
    <w:pPr>
      <w:keepNext/>
      <w:numPr>
        <w:numId w:val="11"/>
      </w:numPr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customStyle="1" w:styleId="92">
    <w:name w:val="段落樣式9"/>
    <w:basedOn w:val="80"/>
    <w:qFormat/>
    <w:rsid w:val="00A6203D"/>
    <w:pPr>
      <w:overflowPunct w:val="0"/>
      <w:autoSpaceDE w:val="0"/>
      <w:autoSpaceDN w:val="0"/>
      <w:ind w:leftChars="1000" w:left="1000"/>
    </w:pPr>
    <w:rPr>
      <w:kern w:val="32"/>
    </w:rPr>
  </w:style>
  <w:style w:type="paragraph" w:styleId="afc">
    <w:name w:val="Plain Text"/>
    <w:basedOn w:val="a6"/>
    <w:link w:val="afd"/>
    <w:uiPriority w:val="99"/>
    <w:semiHidden/>
    <w:unhideWhenUsed/>
    <w:rsid w:val="00A6203D"/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d">
    <w:name w:val="純文字 字元"/>
    <w:basedOn w:val="a7"/>
    <w:link w:val="afc"/>
    <w:uiPriority w:val="99"/>
    <w:semiHidden/>
    <w:rsid w:val="00A6203D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e">
    <w:name w:val="footnote text"/>
    <w:basedOn w:val="a6"/>
    <w:link w:val="aff"/>
    <w:uiPriority w:val="99"/>
    <w:unhideWhenUsed/>
    <w:rsid w:val="00A6203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f">
    <w:name w:val="註腳文字 字元"/>
    <w:basedOn w:val="a7"/>
    <w:link w:val="afe"/>
    <w:uiPriority w:val="99"/>
    <w:rsid w:val="00A6203D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semiHidden/>
    <w:unhideWhenUsed/>
    <w:rsid w:val="00A6203D"/>
    <w:rPr>
      <w:vertAlign w:val="superscript"/>
    </w:rPr>
  </w:style>
  <w:style w:type="character" w:customStyle="1" w:styleId="ab">
    <w:name w:val="簽名 字元"/>
    <w:basedOn w:val="a7"/>
    <w:link w:val="aa"/>
    <w:semiHidden/>
    <w:rsid w:val="006428F0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0AF6-7B32-4F87-A1E0-1F89CE7A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1761</Words>
  <Characters>10043</Characters>
  <Application>Microsoft Office Word</Application>
  <DocSecurity>0</DocSecurity>
  <Lines>83</Lines>
  <Paragraphs>23</Paragraphs>
  <ScaleCrop>false</ScaleCrop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2025-04-02T01:02:00Z</dcterms:created>
  <dcterms:modified xsi:type="dcterms:W3CDTF">2025-04-08T06:42:00Z</dcterms:modified>
</cp:coreProperties>
</file>