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91814" w:rsidRDefault="00D20D26" w:rsidP="005C229C">
      <w:pPr>
        <w:pStyle w:val="af2"/>
      </w:pPr>
      <w:r w:rsidRPr="00591814">
        <w:rPr>
          <w:rFonts w:hint="eastAsia"/>
        </w:rPr>
        <w:t>調查報告</w:t>
      </w:r>
    </w:p>
    <w:p w:rsidR="00E25849" w:rsidRPr="00591814" w:rsidRDefault="00E25849" w:rsidP="005C229C">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9181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E0818" w:rsidRPr="00591814">
        <w:rPr>
          <w:rFonts w:hint="eastAsia"/>
        </w:rPr>
        <w:t>據悉，懲戒法院前院長李伯道疑以不當言語、刁難請假等方式，霸凌該院女工友及女科長等情。究實情為何？是否確有霸凌或人員涉有違失情事？均有深入瞭解之必要案。</w:t>
      </w:r>
    </w:p>
    <w:p w:rsidR="00E25849" w:rsidRPr="00591814"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591814">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0345C3" w:rsidRPr="00591814" w:rsidRDefault="001C0423" w:rsidP="00A639F4">
      <w:pPr>
        <w:pStyle w:val="10"/>
        <w:ind w:left="680" w:firstLine="680"/>
      </w:pPr>
      <w:bookmarkStart w:id="59" w:name="_Toc524902730"/>
      <w:r w:rsidRPr="00591814">
        <w:rPr>
          <w:rFonts w:hint="eastAsia"/>
        </w:rPr>
        <w:t>本案緣於懲戒法院前院長李伯道(下稱李伯道)於院長任內</w:t>
      </w:r>
      <w:r w:rsidRPr="00591814">
        <w:rPr>
          <w:rStyle w:val="afe"/>
        </w:rPr>
        <w:footnoteReference w:id="1"/>
      </w:r>
      <w:r w:rsidRPr="00591814">
        <w:rPr>
          <w:rFonts w:hAnsi="標楷體" w:hint="eastAsia"/>
        </w:rPr>
        <w:t>，</w:t>
      </w:r>
      <w:r w:rsidRPr="00591814">
        <w:rPr>
          <w:rFonts w:hint="eastAsia"/>
        </w:rPr>
        <w:t>涉對</w:t>
      </w:r>
      <w:r w:rsidR="002A7528" w:rsidRPr="00591814">
        <w:rPr>
          <w:rFonts w:hint="eastAsia"/>
        </w:rPr>
        <w:t>懲戒法院</w:t>
      </w:r>
      <w:r w:rsidR="00380BE6" w:rsidRPr="00591814">
        <w:rPr>
          <w:rFonts w:hint="eastAsia"/>
        </w:rPr>
        <w:t>院長</w:t>
      </w:r>
      <w:r w:rsidRPr="00591814">
        <w:rPr>
          <w:rFonts w:hint="eastAsia"/>
        </w:rPr>
        <w:t>室女工友(下稱甲女)</w:t>
      </w:r>
      <w:r w:rsidRPr="00591814">
        <w:rPr>
          <w:rFonts w:ascii="新細明體" w:eastAsia="新細明體" w:hAnsi="新細明體" w:hint="eastAsia"/>
        </w:rPr>
        <w:t>、</w:t>
      </w:r>
      <w:r w:rsidR="00082BB3" w:rsidRPr="00591814">
        <w:rPr>
          <w:rFonts w:hint="eastAsia"/>
        </w:rPr>
        <w:t>○○</w:t>
      </w:r>
      <w:r w:rsidRPr="00591814">
        <w:rPr>
          <w:rFonts w:hint="eastAsia"/>
        </w:rPr>
        <w:t>科女科長(下稱乙女)及</w:t>
      </w:r>
      <w:r w:rsidR="00EE0705" w:rsidRPr="00591814">
        <w:rPr>
          <w:rFonts w:hint="eastAsia"/>
        </w:rPr>
        <w:t>○○○</w:t>
      </w:r>
      <w:r w:rsidRPr="00591814">
        <w:rPr>
          <w:rFonts w:hint="eastAsia"/>
        </w:rPr>
        <w:t>長(下稱丙女)有職場霸凌之行為，懲戒法院於民國(下同)112年7月13日分別訪談甲女及乙女，並於翌(14)日訪談丙女</w:t>
      </w:r>
      <w:r w:rsidRPr="00591814">
        <w:rPr>
          <w:rFonts w:hAnsi="標楷體" w:hint="eastAsia"/>
        </w:rPr>
        <w:t>；</w:t>
      </w:r>
      <w:r w:rsidRPr="00591814">
        <w:rPr>
          <w:rFonts w:hint="eastAsia"/>
        </w:rPr>
        <w:t>嗣該三女分別於112年8月4日</w:t>
      </w:r>
      <w:r w:rsidRPr="00591814">
        <w:rPr>
          <w:rFonts w:ascii="新細明體" w:eastAsia="新細明體" w:hAnsi="新細明體" w:hint="eastAsia"/>
        </w:rPr>
        <w:t>、</w:t>
      </w:r>
      <w:r w:rsidRPr="00591814">
        <w:rPr>
          <w:rFonts w:hAnsi="標楷體" w:hint="eastAsia"/>
        </w:rPr>
        <w:t>7日、4日</w:t>
      </w:r>
      <w:r w:rsidRPr="00591814">
        <w:rPr>
          <w:rFonts w:hint="eastAsia"/>
        </w:rPr>
        <w:t>填具「懲戒法院職場霸凌申訴意願調查表」表明對李伯道提起職場霸凌申訴</w:t>
      </w:r>
      <w:r w:rsidRPr="00591814">
        <w:rPr>
          <w:rFonts w:hAnsi="標楷體" w:hint="eastAsia"/>
        </w:rPr>
        <w:t>，</w:t>
      </w:r>
      <w:r w:rsidRPr="00591814">
        <w:rPr>
          <w:rFonts w:hint="eastAsia"/>
        </w:rPr>
        <w:t>司法院於同月29日分別訪談該三女</w:t>
      </w:r>
      <w:r w:rsidRPr="00591814">
        <w:rPr>
          <w:rFonts w:hAnsi="標楷體" w:hint="eastAsia"/>
        </w:rPr>
        <w:t>，再於112年9月23日訪談李伯道，案經司法院職場霸凌防治與申訴調查小組</w:t>
      </w:r>
      <w:r w:rsidRPr="00591814">
        <w:rPr>
          <w:rFonts w:hint="eastAsia"/>
        </w:rPr>
        <w:t>(下稱</w:t>
      </w:r>
      <w:r w:rsidRPr="00591814">
        <w:rPr>
          <w:rFonts w:hAnsi="標楷體" w:hint="eastAsia"/>
        </w:rPr>
        <w:t>司法院職場霸凌</w:t>
      </w:r>
      <w:r w:rsidRPr="00591814">
        <w:rPr>
          <w:rFonts w:hint="eastAsia"/>
        </w:rPr>
        <w:t>調查小組)</w:t>
      </w:r>
      <w:r w:rsidRPr="00591814">
        <w:rPr>
          <w:rFonts w:hAnsi="標楷體" w:hint="eastAsia"/>
        </w:rPr>
        <w:t>於112年11月7日作成決定書，主文</w:t>
      </w:r>
      <w:r w:rsidRPr="00591814">
        <w:rPr>
          <w:rFonts w:ascii="新細明體" w:eastAsia="新細明體" w:hAnsi="新細明體" w:hint="eastAsia"/>
        </w:rPr>
        <w:t>「</w:t>
      </w:r>
      <w:r w:rsidRPr="00591814">
        <w:rPr>
          <w:rFonts w:hAnsi="標楷體" w:hint="eastAsia"/>
        </w:rPr>
        <w:t>甲女及乙</w:t>
      </w:r>
      <w:r w:rsidRPr="00591814">
        <w:rPr>
          <w:rFonts w:hint="eastAsia"/>
        </w:rPr>
        <w:t>女申訴職場霸凌均成立</w:t>
      </w:r>
      <w:r w:rsidRPr="00591814">
        <w:rPr>
          <w:rFonts w:hAnsi="標楷體" w:hint="eastAsia"/>
        </w:rPr>
        <w:t>；</w:t>
      </w:r>
      <w:r w:rsidRPr="00591814">
        <w:rPr>
          <w:rFonts w:hint="eastAsia"/>
        </w:rPr>
        <w:t>丙女申訴職場霸凌不予受理</w:t>
      </w:r>
      <w:r w:rsidRPr="00591814">
        <w:rPr>
          <w:rFonts w:ascii="新細明體" w:eastAsia="新細明體" w:hAnsi="新細明體" w:hint="eastAsia"/>
        </w:rPr>
        <w:t>」。</w:t>
      </w:r>
      <w:r w:rsidRPr="00591814">
        <w:rPr>
          <w:rFonts w:hAnsi="標楷體" w:hint="eastAsia"/>
        </w:rPr>
        <w:t>司法院嗣於112年12月14日檢送「法官個案評鑑請求書」，</w:t>
      </w:r>
      <w:r w:rsidRPr="00591814">
        <w:rPr>
          <w:rFonts w:hint="eastAsia"/>
        </w:rPr>
        <w:t>請求法官評鑑委員會(下稱法評會)依法官法第35條第1項第2款規定對李伯道進行個案評鑑，惟法評會於113年5月10日作成112年度評字第7號評議決議書</w:t>
      </w:r>
      <w:r w:rsidRPr="00591814">
        <w:rPr>
          <w:rFonts w:hAnsi="標楷體" w:hint="eastAsia"/>
        </w:rPr>
        <w:t>，</w:t>
      </w:r>
      <w:r w:rsidRPr="00591814">
        <w:rPr>
          <w:rFonts w:hint="eastAsia"/>
        </w:rPr>
        <w:t>決議</w:t>
      </w:r>
      <w:r w:rsidRPr="00591814">
        <w:rPr>
          <w:rFonts w:ascii="新細明體" w:eastAsia="新細明體" w:hAnsi="新細明體" w:hint="eastAsia"/>
        </w:rPr>
        <w:t>「</w:t>
      </w:r>
      <w:r w:rsidRPr="00591814">
        <w:rPr>
          <w:rFonts w:hint="eastAsia"/>
        </w:rPr>
        <w:t>本件請求不成立</w:t>
      </w:r>
      <w:r w:rsidRPr="00591814">
        <w:rPr>
          <w:rFonts w:ascii="新細明體" w:eastAsia="新細明體" w:hAnsi="新細明體" w:hint="eastAsia"/>
        </w:rPr>
        <w:t>」</w:t>
      </w:r>
      <w:r w:rsidRPr="00591814">
        <w:rPr>
          <w:rFonts w:hint="eastAsia"/>
        </w:rPr>
        <w:t>。司法院另於113年6月4日召開第4次人事審議委員會(下稱</w:t>
      </w:r>
      <w:r w:rsidR="00967AB6" w:rsidRPr="00591814">
        <w:rPr>
          <w:rFonts w:hint="eastAsia"/>
        </w:rPr>
        <w:t>司法院</w:t>
      </w:r>
      <w:r w:rsidRPr="00591814">
        <w:rPr>
          <w:rFonts w:hint="eastAsia"/>
        </w:rPr>
        <w:t>人審會)決議</w:t>
      </w:r>
      <w:r w:rsidRPr="00591814">
        <w:rPr>
          <w:rFonts w:hAnsi="標楷體" w:hint="eastAsia"/>
        </w:rPr>
        <w:t>「經在場委員表決通過李伯道所涉職場霸凌行為，依法官法第51條第2項規定，由</w:t>
      </w:r>
      <w:r w:rsidR="00250280" w:rsidRPr="00591814">
        <w:rPr>
          <w:rFonts w:hAnsi="標楷體" w:hint="eastAsia"/>
        </w:rPr>
        <w:t>司法</w:t>
      </w:r>
      <w:r w:rsidRPr="00591814">
        <w:rPr>
          <w:rFonts w:hAnsi="標楷體" w:hint="eastAsia"/>
        </w:rPr>
        <w:t>院逕行移送</w:t>
      </w:r>
      <w:r w:rsidR="00250280" w:rsidRPr="00591814">
        <w:rPr>
          <w:rFonts w:hAnsi="標楷體" w:hint="eastAsia"/>
        </w:rPr>
        <w:t>監察</w:t>
      </w:r>
      <w:r w:rsidRPr="00591814">
        <w:rPr>
          <w:rFonts w:hAnsi="標楷體" w:hint="eastAsia"/>
        </w:rPr>
        <w:t>院審查」</w:t>
      </w:r>
      <w:r w:rsidRPr="00591814">
        <w:rPr>
          <w:rFonts w:hint="eastAsia"/>
        </w:rPr>
        <w:t>，案經司法院函</w:t>
      </w:r>
      <w:r w:rsidRPr="00591814">
        <w:rPr>
          <w:rStyle w:val="afe"/>
        </w:rPr>
        <w:footnoteReference w:id="2"/>
      </w:r>
      <w:r w:rsidRPr="00591814">
        <w:rPr>
          <w:rFonts w:hint="eastAsia"/>
        </w:rPr>
        <w:t>送上開決議及相關卷證資料，本院排定</w:t>
      </w:r>
      <w:r w:rsidRPr="00591814">
        <w:t>11</w:t>
      </w:r>
      <w:r w:rsidRPr="00591814">
        <w:rPr>
          <w:rFonts w:hint="eastAsia"/>
        </w:rPr>
        <w:t>3</w:t>
      </w:r>
      <w:r w:rsidRPr="00591814">
        <w:rPr>
          <w:rFonts w:hint="eastAsia"/>
        </w:rPr>
        <w:lastRenderedPageBreak/>
        <w:t>年7月10日詢問李伯道</w:t>
      </w:r>
      <w:r w:rsidRPr="00591814">
        <w:rPr>
          <w:rFonts w:hAnsi="標楷體" w:hint="eastAsia"/>
        </w:rPr>
        <w:t>，惟李伯道當日並未出席，僅委任王律師到場表示會另行提出書面意見，嗣</w:t>
      </w:r>
      <w:r w:rsidRPr="00591814">
        <w:rPr>
          <w:rFonts w:hint="eastAsia"/>
        </w:rPr>
        <w:t>同年9月</w:t>
      </w:r>
      <w:r w:rsidRPr="00591814">
        <w:rPr>
          <w:rFonts w:hAnsi="標楷體" w:hint="eastAsia"/>
        </w:rPr>
        <w:t>6</w:t>
      </w:r>
      <w:r w:rsidRPr="00591814">
        <w:rPr>
          <w:rFonts w:hint="eastAsia"/>
        </w:rPr>
        <w:t>日李伯道提出陳述意見書</w:t>
      </w:r>
      <w:r w:rsidRPr="00591814">
        <w:rPr>
          <w:rFonts w:hAnsi="標楷體" w:hint="eastAsia"/>
        </w:rPr>
        <w:t>。另因李伯道涉及性騷擾女部屬一案經本院彈劾後移送懲戒法院職務法庭審理中，</w:t>
      </w:r>
      <w:bookmarkStart w:id="60" w:name="_Hlk193379487"/>
      <w:r w:rsidR="00997B0C" w:rsidRPr="00591814">
        <w:rPr>
          <w:rFonts w:hAnsi="標楷體" w:hint="eastAsia"/>
        </w:rPr>
        <w:t>本院</w:t>
      </w:r>
      <w:r w:rsidR="00D53414" w:rsidRPr="00591814">
        <w:rPr>
          <w:rFonts w:hAnsi="標楷體" w:hint="eastAsia"/>
        </w:rPr>
        <w:t>嗣</w:t>
      </w:r>
      <w:r w:rsidRPr="00591814">
        <w:rPr>
          <w:rFonts w:hAnsi="標楷體" w:hint="eastAsia"/>
        </w:rPr>
        <w:t>於</w:t>
      </w:r>
      <w:bookmarkEnd w:id="60"/>
      <w:r w:rsidRPr="00591814">
        <w:rPr>
          <w:rFonts w:hAnsi="標楷體" w:hint="eastAsia"/>
        </w:rPr>
        <w:t>113年11月1日諮詢國立中正大學法律學系劉教授提供專業意見</w:t>
      </w:r>
      <w:r w:rsidRPr="00591814">
        <w:rPr>
          <w:rFonts w:ascii="新細明體" w:eastAsia="新細明體" w:hAnsi="新細明體" w:hint="eastAsia"/>
        </w:rPr>
        <w:t>。</w:t>
      </w:r>
      <w:r w:rsidR="00A04EFF" w:rsidRPr="00591814">
        <w:rPr>
          <w:rFonts w:hint="eastAsia"/>
        </w:rPr>
        <w:t>已調查竣事，茲臚列調查意見如下：</w:t>
      </w:r>
    </w:p>
    <w:p w:rsidR="00073CB5" w:rsidRPr="00591814" w:rsidRDefault="00F5288B" w:rsidP="00A04EFF">
      <w:pPr>
        <w:pStyle w:val="2"/>
        <w:rPr>
          <w:b/>
        </w:rPr>
      </w:pPr>
      <w:bookmarkStart w:id="61" w:name="_Hlk151130710"/>
      <w:r w:rsidRPr="00591814">
        <w:rPr>
          <w:rFonts w:hint="eastAsia"/>
          <w:b/>
        </w:rPr>
        <w:t>懲戒法院前院長李伯道</w:t>
      </w:r>
      <w:r w:rsidR="00E22AAF" w:rsidRPr="00591814">
        <w:rPr>
          <w:rFonts w:hint="eastAsia"/>
          <w:b/>
        </w:rPr>
        <w:t>對</w:t>
      </w:r>
      <w:r w:rsidR="005E2C49" w:rsidRPr="00591814">
        <w:rPr>
          <w:rFonts w:hint="eastAsia"/>
          <w:b/>
        </w:rPr>
        <w:t>於</w:t>
      </w:r>
      <w:r w:rsidR="00E22AAF" w:rsidRPr="00591814">
        <w:rPr>
          <w:rFonts w:hint="eastAsia"/>
          <w:b/>
        </w:rPr>
        <w:t>甲女</w:t>
      </w:r>
      <w:r w:rsidR="005E2C49" w:rsidRPr="00591814">
        <w:rPr>
          <w:rFonts w:hint="eastAsia"/>
          <w:b/>
        </w:rPr>
        <w:t>請假</w:t>
      </w:r>
      <w:r w:rsidR="005E2C49" w:rsidRPr="00591814">
        <w:rPr>
          <w:rFonts w:hAnsi="標楷體" w:hint="eastAsia"/>
          <w:b/>
        </w:rPr>
        <w:t>、</w:t>
      </w:r>
      <w:r w:rsidR="005E2C49" w:rsidRPr="00591814">
        <w:rPr>
          <w:rFonts w:hint="eastAsia"/>
          <w:b/>
        </w:rPr>
        <w:t>蒸便當及洗便當盒</w:t>
      </w:r>
      <w:r w:rsidR="005E2C49" w:rsidRPr="00591814">
        <w:rPr>
          <w:rFonts w:hAnsi="標楷體" w:hint="eastAsia"/>
          <w:b/>
        </w:rPr>
        <w:t>、</w:t>
      </w:r>
      <w:r w:rsidR="00BB2070" w:rsidRPr="00591814">
        <w:rPr>
          <w:rFonts w:hAnsi="標楷體" w:hint="eastAsia"/>
          <w:b/>
        </w:rPr>
        <w:t>無法及時</w:t>
      </w:r>
      <w:r w:rsidR="005E2C49" w:rsidRPr="00591814">
        <w:rPr>
          <w:rFonts w:hint="eastAsia"/>
          <w:b/>
        </w:rPr>
        <w:t>提供電話號碼</w:t>
      </w:r>
      <w:r w:rsidR="005E2C49" w:rsidRPr="00591814">
        <w:rPr>
          <w:rFonts w:hAnsi="標楷體" w:hint="eastAsia"/>
          <w:b/>
        </w:rPr>
        <w:t>、</w:t>
      </w:r>
      <w:r w:rsidR="005E2C49" w:rsidRPr="00591814">
        <w:rPr>
          <w:rFonts w:hint="eastAsia"/>
          <w:b/>
        </w:rPr>
        <w:t>和同事說話</w:t>
      </w:r>
      <w:r w:rsidR="00BB2070" w:rsidRPr="00591814">
        <w:rPr>
          <w:rFonts w:hint="eastAsia"/>
          <w:b/>
        </w:rPr>
        <w:t>等事項</w:t>
      </w:r>
      <w:r w:rsidR="005E2C49" w:rsidRPr="00591814">
        <w:rPr>
          <w:rFonts w:hAnsi="標楷體" w:hint="eastAsia"/>
          <w:b/>
        </w:rPr>
        <w:t>，</w:t>
      </w:r>
      <w:r w:rsidR="005E2C49" w:rsidRPr="00591814">
        <w:rPr>
          <w:rFonts w:hint="eastAsia"/>
          <w:b/>
        </w:rPr>
        <w:t>及對</w:t>
      </w:r>
      <w:r w:rsidR="00BB2070" w:rsidRPr="00591814">
        <w:rPr>
          <w:rFonts w:hint="eastAsia"/>
          <w:b/>
        </w:rPr>
        <w:t>於</w:t>
      </w:r>
      <w:r w:rsidR="005E2C49" w:rsidRPr="00591814">
        <w:rPr>
          <w:rFonts w:hint="eastAsia"/>
          <w:b/>
        </w:rPr>
        <w:t>乙女請假</w:t>
      </w:r>
      <w:r w:rsidR="005E2C49" w:rsidRPr="00591814">
        <w:rPr>
          <w:rFonts w:hAnsi="標楷體" w:hint="eastAsia"/>
          <w:b/>
        </w:rPr>
        <w:t>、</w:t>
      </w:r>
      <w:r w:rsidR="00BB2070" w:rsidRPr="00591814">
        <w:rPr>
          <w:rFonts w:hAnsi="標楷體" w:hint="eastAsia"/>
          <w:b/>
        </w:rPr>
        <w:t>處理院長室換氣密窗、職務宿舍噪音等事項，予以</w:t>
      </w:r>
      <w:r w:rsidR="00413DF7" w:rsidRPr="00591814">
        <w:rPr>
          <w:rFonts w:hAnsi="標楷體" w:hint="eastAsia"/>
          <w:b/>
        </w:rPr>
        <w:t>苛刻</w:t>
      </w:r>
      <w:r w:rsidR="00BB2070" w:rsidRPr="00591814">
        <w:rPr>
          <w:rFonts w:hAnsi="標楷體" w:hint="eastAsia"/>
          <w:b/>
        </w:rPr>
        <w:t>要求或</w:t>
      </w:r>
      <w:r w:rsidR="00413DF7" w:rsidRPr="00591814">
        <w:rPr>
          <w:rFonts w:hAnsi="標楷體" w:hint="eastAsia"/>
          <w:b/>
        </w:rPr>
        <w:t>任意</w:t>
      </w:r>
      <w:r w:rsidR="00BB2070" w:rsidRPr="00591814">
        <w:rPr>
          <w:rFonts w:hAnsi="標楷體" w:hint="eastAsia"/>
          <w:b/>
        </w:rPr>
        <w:t>責罵，經司法院職場霸凌調查小組、法評會及司法院人審會皆認定成立職場霸凌</w:t>
      </w:r>
      <w:r w:rsidR="00766068" w:rsidRPr="00591814">
        <w:rPr>
          <w:rFonts w:hint="eastAsia"/>
          <w:b/>
        </w:rPr>
        <w:t>。</w:t>
      </w:r>
      <w:bookmarkStart w:id="62" w:name="_Hlk188027366"/>
      <w:bookmarkEnd w:id="61"/>
      <w:r w:rsidR="00BB2070" w:rsidRPr="00591814">
        <w:rPr>
          <w:rFonts w:hint="eastAsia"/>
          <w:b/>
        </w:rPr>
        <w:t>李伯道</w:t>
      </w:r>
      <w:r w:rsidR="009C6744" w:rsidRPr="00591814">
        <w:rPr>
          <w:rFonts w:hint="eastAsia"/>
          <w:b/>
        </w:rPr>
        <w:t>於本院</w:t>
      </w:r>
      <w:r w:rsidR="00BB2070" w:rsidRPr="00591814">
        <w:rPr>
          <w:rFonts w:hint="eastAsia"/>
          <w:b/>
        </w:rPr>
        <w:t>雖</w:t>
      </w:r>
      <w:r w:rsidR="00413DF7" w:rsidRPr="00591814">
        <w:rPr>
          <w:rFonts w:hint="eastAsia"/>
          <w:b/>
        </w:rPr>
        <w:t>主張</w:t>
      </w:r>
      <w:r w:rsidR="00BB2070" w:rsidRPr="00591814">
        <w:rPr>
          <w:rFonts w:hint="eastAsia"/>
          <w:b/>
        </w:rPr>
        <w:t>僅有申訴人單方指述而否認有上開事實</w:t>
      </w:r>
      <w:r w:rsidR="00BB2070" w:rsidRPr="00591814">
        <w:rPr>
          <w:rFonts w:hAnsi="標楷體" w:hint="eastAsia"/>
          <w:b/>
        </w:rPr>
        <w:t>，</w:t>
      </w:r>
      <w:r w:rsidR="005D3ABE" w:rsidRPr="00591814">
        <w:rPr>
          <w:rFonts w:hAnsi="標楷體" w:hint="eastAsia"/>
          <w:b/>
        </w:rPr>
        <w:t>且</w:t>
      </w:r>
      <w:r w:rsidR="00BB2070" w:rsidRPr="00591814">
        <w:rPr>
          <w:rFonts w:hint="eastAsia"/>
          <w:b/>
        </w:rPr>
        <w:t>法評會</w:t>
      </w:r>
      <w:r w:rsidR="005D3ABE" w:rsidRPr="00591814">
        <w:rPr>
          <w:rFonts w:hint="eastAsia"/>
          <w:b/>
        </w:rPr>
        <w:t>雖</w:t>
      </w:r>
      <w:r w:rsidR="009C6744" w:rsidRPr="00591814">
        <w:rPr>
          <w:rFonts w:hint="eastAsia"/>
          <w:b/>
        </w:rPr>
        <w:t>決議</w:t>
      </w:r>
      <w:r w:rsidR="005D3ABE" w:rsidRPr="00591814">
        <w:rPr>
          <w:rFonts w:hint="eastAsia"/>
          <w:b/>
        </w:rPr>
        <w:t>李伯道</w:t>
      </w:r>
      <w:r w:rsidR="009C6744" w:rsidRPr="00591814">
        <w:rPr>
          <w:rFonts w:hint="eastAsia"/>
          <w:b/>
        </w:rPr>
        <w:t>對甲</w:t>
      </w:r>
      <w:r w:rsidR="005347CE" w:rsidRPr="00591814">
        <w:rPr>
          <w:rFonts w:hint="eastAsia"/>
          <w:b/>
        </w:rPr>
        <w:t>女</w:t>
      </w:r>
      <w:r w:rsidR="00045C0D" w:rsidRPr="00591814">
        <w:rPr>
          <w:rFonts w:hAnsi="標楷體" w:hint="eastAsia"/>
          <w:b/>
        </w:rPr>
        <w:t>、</w:t>
      </w:r>
      <w:r w:rsidR="009C6744" w:rsidRPr="00591814">
        <w:rPr>
          <w:rFonts w:hint="eastAsia"/>
          <w:b/>
        </w:rPr>
        <w:t>乙女所為言行</w:t>
      </w:r>
      <w:r w:rsidR="00413DF7" w:rsidRPr="00591814">
        <w:rPr>
          <w:rFonts w:hint="eastAsia"/>
          <w:b/>
        </w:rPr>
        <w:t>因</w:t>
      </w:r>
      <w:r w:rsidR="005D3ABE" w:rsidRPr="00591814">
        <w:rPr>
          <w:rFonts w:hint="eastAsia"/>
          <w:b/>
        </w:rPr>
        <w:t>不具重大惡意而個案評鑑不成立</w:t>
      </w:r>
      <w:r w:rsidR="005D3ABE" w:rsidRPr="00591814">
        <w:rPr>
          <w:rFonts w:hAnsi="標楷體" w:hint="eastAsia"/>
          <w:b/>
        </w:rPr>
        <w:t>，</w:t>
      </w:r>
      <w:bookmarkEnd w:id="62"/>
      <w:r w:rsidR="00413DF7" w:rsidRPr="00591814">
        <w:rPr>
          <w:rFonts w:hAnsi="標楷體" w:hint="eastAsia"/>
          <w:b/>
        </w:rPr>
        <w:t>惟經本院調取相關卷證，亦認定李伯道</w:t>
      </w:r>
      <w:r w:rsidR="00045C0D" w:rsidRPr="00591814">
        <w:rPr>
          <w:rFonts w:hAnsi="標楷體" w:hint="eastAsia"/>
          <w:b/>
        </w:rPr>
        <w:t>對甲</w:t>
      </w:r>
      <w:r w:rsidR="005347CE" w:rsidRPr="00591814">
        <w:rPr>
          <w:rFonts w:hAnsi="標楷體" w:hint="eastAsia"/>
          <w:b/>
        </w:rPr>
        <w:t>女</w:t>
      </w:r>
      <w:r w:rsidR="00045C0D" w:rsidRPr="00591814">
        <w:rPr>
          <w:rFonts w:hAnsi="標楷體" w:hint="eastAsia"/>
          <w:b/>
        </w:rPr>
        <w:t>、乙女之言行構成職場霸凌，有移送懲戒之必要</w:t>
      </w:r>
      <w:r w:rsidR="00045C0D" w:rsidRPr="00591814">
        <w:rPr>
          <w:rFonts w:hint="eastAsia"/>
          <w:b/>
        </w:rPr>
        <w:t>。</w:t>
      </w:r>
    </w:p>
    <w:p w:rsidR="00073CB5" w:rsidRPr="00591814" w:rsidRDefault="00212934" w:rsidP="00B56B2F">
      <w:pPr>
        <w:pStyle w:val="3"/>
        <w:rPr>
          <w:b/>
        </w:rPr>
      </w:pPr>
      <w:r w:rsidRPr="00591814">
        <w:rPr>
          <w:rFonts w:hint="eastAsia"/>
          <w:b/>
        </w:rPr>
        <w:t>李伯道對於甲女請假、蒸便當及洗便當盒、無法及時提供電話號碼、和同事說話等事項予以苛刻要求或任意責罵</w:t>
      </w:r>
      <w:r w:rsidR="00B6266A" w:rsidRPr="00591814">
        <w:rPr>
          <w:rFonts w:hAnsi="標楷體" w:hint="eastAsia"/>
          <w:b/>
        </w:rPr>
        <w:t>，據</w:t>
      </w:r>
      <w:r w:rsidR="00B6266A" w:rsidRPr="00591814">
        <w:rPr>
          <w:rFonts w:hint="eastAsia"/>
          <w:b/>
        </w:rPr>
        <w:t>甲女於懲戒法院及司法院訪談時陳述</w:t>
      </w:r>
      <w:r w:rsidR="00877FFD" w:rsidRPr="00591814">
        <w:rPr>
          <w:rFonts w:hint="eastAsia"/>
          <w:b/>
        </w:rPr>
        <w:t>略以</w:t>
      </w:r>
      <w:r w:rsidR="00B56B2F" w:rsidRPr="00591814">
        <w:rPr>
          <w:rFonts w:hint="eastAsia"/>
          <w:b/>
        </w:rPr>
        <w:t>：</w:t>
      </w:r>
    </w:p>
    <w:p w:rsidR="00212934" w:rsidRPr="00591814" w:rsidRDefault="00877FFD" w:rsidP="00212934">
      <w:pPr>
        <w:pStyle w:val="4"/>
      </w:pPr>
      <w:r w:rsidRPr="00591814">
        <w:rPr>
          <w:rFonts w:hint="eastAsia"/>
          <w:b/>
        </w:rPr>
        <w:t>請假部分</w:t>
      </w:r>
      <w:r w:rsidRPr="00591814">
        <w:rPr>
          <w:rFonts w:hAnsi="標楷體" w:hint="eastAsia"/>
          <w:b/>
        </w:rPr>
        <w:t>：</w:t>
      </w:r>
      <w:r w:rsidR="00B33458" w:rsidRPr="00591814">
        <w:rPr>
          <w:rFonts w:hAnsi="標楷體" w:cs="HiddenHorzOCR" w:hint="eastAsia"/>
          <w:kern w:val="0"/>
          <w:szCs w:val="32"/>
        </w:rPr>
        <w:t>李伯道不讓我請假，110年間我第l次請假時，李伯道說他不在時我不能請假，他在時也希望我不要請假；111年10月我母親在台大醫院開刀，我先生頭又撞到地板縫3針，李伯道不讓我請假照顧家人，問我為何家裡兄弟姐妹不能輪流照顧，不然我就請看護幫忙；後來我母親要出院，前一天我跟李伯道報告隔天要請假，李伯道破口大罵說已有跟我講過不要隨便請假，很大聲的說不准，口氣很不好，我是請自己的休假，家裏有事情，請假也是不得已，我服務過這麼多任</w:t>
      </w:r>
      <w:r w:rsidR="00B33458" w:rsidRPr="00591814">
        <w:rPr>
          <w:rFonts w:hAnsi="標楷體" w:cs="HiddenHorzOCR" w:hint="eastAsia"/>
          <w:kern w:val="0"/>
          <w:szCs w:val="32"/>
        </w:rPr>
        <w:lastRenderedPageBreak/>
        <w:t>院長、委員長及委員，沒有人是這樣跟我講話的</w:t>
      </w:r>
      <w:r w:rsidRPr="00591814">
        <w:rPr>
          <w:rFonts w:hAnsi="標楷體" w:cs="HiddenHorzOCR" w:hint="eastAsia"/>
          <w:kern w:val="0"/>
          <w:szCs w:val="32"/>
        </w:rPr>
        <w:t>等語</w:t>
      </w:r>
      <w:r w:rsidR="007C0B85" w:rsidRPr="00591814">
        <w:rPr>
          <w:rFonts w:hAnsi="標楷體" w:cs="HiddenHorzOCR" w:hint="eastAsia"/>
          <w:kern w:val="0"/>
          <w:szCs w:val="32"/>
        </w:rPr>
        <w:t>。</w:t>
      </w:r>
    </w:p>
    <w:p w:rsidR="007C0B85" w:rsidRPr="00591814" w:rsidRDefault="00877FFD" w:rsidP="00212934">
      <w:pPr>
        <w:pStyle w:val="4"/>
      </w:pPr>
      <w:r w:rsidRPr="00591814">
        <w:rPr>
          <w:rFonts w:hint="eastAsia"/>
          <w:b/>
        </w:rPr>
        <w:t>蒸便當及洗便當盒部分：</w:t>
      </w:r>
      <w:r w:rsidR="007C0B85" w:rsidRPr="00591814">
        <w:rPr>
          <w:rFonts w:hAnsi="標楷體" w:cs="HiddenHorzOCR" w:hint="eastAsia"/>
          <w:kern w:val="0"/>
          <w:szCs w:val="32"/>
        </w:rPr>
        <w:t>李伯道每天至少帶3至4個便當盒(分別裝飯、菜、魚或肉、水果等)，並指示飯、菜、肉蒸時受熱時間各有不同，青菜只能蒸3分鐘，如青菜蒸後變黃，李伯道便會指責，中午我為李伯道洗便</w:t>
      </w:r>
      <w:r w:rsidR="007C0B85" w:rsidRPr="00591814">
        <w:rPr>
          <w:rFonts w:hAnsi="標楷體" w:cs="微軟正黑體" w:hint="eastAsia"/>
          <w:kern w:val="0"/>
          <w:szCs w:val="32"/>
        </w:rPr>
        <w:t>當</w:t>
      </w:r>
      <w:r w:rsidR="007C0B85" w:rsidRPr="00591814">
        <w:rPr>
          <w:rFonts w:hAnsi="標楷體" w:cs="Yu Gothic" w:hint="eastAsia"/>
          <w:kern w:val="0"/>
          <w:szCs w:val="32"/>
        </w:rPr>
        <w:t>盒時，</w:t>
      </w:r>
      <w:r w:rsidRPr="00591814">
        <w:rPr>
          <w:rFonts w:hAnsi="標楷體" w:cs="Yu Gothic" w:hint="eastAsia"/>
          <w:kern w:val="0"/>
          <w:szCs w:val="32"/>
        </w:rPr>
        <w:t>他</w:t>
      </w:r>
      <w:r w:rsidR="007C0B85" w:rsidRPr="00591814">
        <w:rPr>
          <w:rFonts w:hAnsi="標楷體" w:cs="HiddenHorzOCR" w:hint="eastAsia"/>
          <w:kern w:val="0"/>
          <w:szCs w:val="32"/>
        </w:rPr>
        <w:t>還會指責我把便</w:t>
      </w:r>
      <w:r w:rsidR="007C0B85" w:rsidRPr="00591814">
        <w:rPr>
          <w:rFonts w:hAnsi="標楷體" w:cs="微軟正黑體" w:hint="eastAsia"/>
          <w:kern w:val="0"/>
          <w:szCs w:val="32"/>
        </w:rPr>
        <w:t>當</w:t>
      </w:r>
      <w:r w:rsidR="007C0B85" w:rsidRPr="00591814">
        <w:rPr>
          <w:rFonts w:hAnsi="標楷體" w:cs="Yu Gothic" w:hint="eastAsia"/>
          <w:kern w:val="0"/>
          <w:szCs w:val="32"/>
        </w:rPr>
        <w:t>盒洗壞，每日蒸便當、洗便當</w:t>
      </w:r>
      <w:r w:rsidRPr="00591814">
        <w:rPr>
          <w:rFonts w:hAnsi="標楷體" w:cs="Yu Gothic" w:hint="eastAsia"/>
          <w:kern w:val="0"/>
          <w:szCs w:val="32"/>
        </w:rPr>
        <w:t>盒</w:t>
      </w:r>
      <w:r w:rsidR="007C0B85" w:rsidRPr="00591814">
        <w:rPr>
          <w:rFonts w:hAnsi="標楷體" w:cs="Yu Gothic" w:hint="eastAsia"/>
          <w:kern w:val="0"/>
          <w:szCs w:val="32"/>
        </w:rPr>
        <w:t>造</w:t>
      </w:r>
      <w:r w:rsidR="007C0B85" w:rsidRPr="00591814">
        <w:rPr>
          <w:rFonts w:hAnsi="標楷體" w:cs="HiddenHorzOCR" w:hint="eastAsia"/>
          <w:kern w:val="0"/>
          <w:szCs w:val="32"/>
        </w:rPr>
        <w:t>成心裡很大壓力、覺得負擔很重</w:t>
      </w:r>
      <w:r w:rsidRPr="00591814">
        <w:rPr>
          <w:rFonts w:hAnsi="標楷體" w:cs="HiddenHorzOCR" w:hint="eastAsia"/>
          <w:kern w:val="0"/>
          <w:szCs w:val="32"/>
        </w:rPr>
        <w:t>等語。</w:t>
      </w:r>
    </w:p>
    <w:p w:rsidR="00877FFD" w:rsidRPr="00591814" w:rsidRDefault="00877FFD" w:rsidP="00212934">
      <w:pPr>
        <w:pStyle w:val="4"/>
      </w:pPr>
      <w:r w:rsidRPr="00591814">
        <w:rPr>
          <w:rFonts w:hint="eastAsia"/>
          <w:b/>
        </w:rPr>
        <w:t>提供電話號碼部分：</w:t>
      </w:r>
      <w:r w:rsidRPr="00591814">
        <w:rPr>
          <w:rFonts w:hAnsi="標楷體" w:cs="HiddenHorzOCR" w:hint="eastAsia"/>
          <w:kern w:val="0"/>
          <w:szCs w:val="32"/>
        </w:rPr>
        <w:t>李伯道只要叫我打電話聯繫他人一次，第二次就不會再給我電話號碼，我需要自己馬上</w:t>
      </w:r>
      <w:r w:rsidRPr="00591814">
        <w:rPr>
          <w:rFonts w:hAnsi="標楷體" w:cs="微軟正黑體" w:hint="eastAsia"/>
          <w:kern w:val="0"/>
          <w:szCs w:val="32"/>
        </w:rPr>
        <w:t>查</w:t>
      </w:r>
      <w:r w:rsidRPr="00591814">
        <w:rPr>
          <w:rFonts w:hAnsi="標楷體" w:cs="Yu Gothic" w:hint="eastAsia"/>
          <w:kern w:val="0"/>
          <w:szCs w:val="32"/>
        </w:rPr>
        <w:t>，如果是隔天或是第二個禮拜李伯道要再找這個人，</w:t>
      </w:r>
      <w:r w:rsidRPr="00591814">
        <w:rPr>
          <w:rFonts w:hAnsi="標楷體" w:cs="HiddenHorzOCR" w:hint="eastAsia"/>
          <w:kern w:val="0"/>
          <w:szCs w:val="32"/>
        </w:rPr>
        <w:t>我沒有馬上唸出電話，李伯道就會很生氣，會罵我</w:t>
      </w:r>
      <w:r w:rsidRPr="00591814">
        <w:rPr>
          <w:rFonts w:ascii="新細明體" w:eastAsia="新細明體" w:hAnsi="新細明體" w:cs="HiddenHorzOCR" w:hint="eastAsia"/>
          <w:kern w:val="0"/>
          <w:szCs w:val="32"/>
        </w:rPr>
        <w:t>「</w:t>
      </w:r>
      <w:r w:rsidR="006475D4" w:rsidRPr="00591814">
        <w:rPr>
          <w:rFonts w:hAnsi="標楷體" w:hint="eastAsia"/>
        </w:rPr>
        <w:t>妳</w:t>
      </w:r>
      <w:r w:rsidRPr="00591814">
        <w:rPr>
          <w:rFonts w:hAnsi="標楷體" w:cs="HiddenHorzOCR" w:hint="eastAsia"/>
          <w:kern w:val="0"/>
          <w:szCs w:val="32"/>
        </w:rPr>
        <w:t>的頭腦是什麼</w:t>
      </w:r>
      <w:r w:rsidRPr="00591814">
        <w:rPr>
          <w:rFonts w:ascii="新細明體" w:eastAsia="新細明體" w:hAnsi="新細明體" w:cs="HiddenHorzOCR" w:hint="eastAsia"/>
          <w:kern w:val="0"/>
          <w:szCs w:val="32"/>
        </w:rPr>
        <w:t>」</w:t>
      </w:r>
      <w:r w:rsidRPr="00591814">
        <w:rPr>
          <w:rFonts w:hAnsi="標楷體" w:cs="HiddenHorzOCR" w:hint="eastAsia"/>
          <w:kern w:val="0"/>
          <w:szCs w:val="32"/>
        </w:rPr>
        <w:t>，我有被罵過很多次，我每天做事皮繃很緊，壓力很大等語。</w:t>
      </w:r>
    </w:p>
    <w:p w:rsidR="00877FFD" w:rsidRPr="00591814" w:rsidRDefault="00877FFD" w:rsidP="00212934">
      <w:pPr>
        <w:pStyle w:val="4"/>
      </w:pPr>
      <w:r w:rsidRPr="00591814">
        <w:rPr>
          <w:rFonts w:hAnsi="標楷體" w:hint="eastAsia"/>
          <w:b/>
        </w:rPr>
        <w:t>不可以跟同事說話部分：</w:t>
      </w:r>
      <w:r w:rsidRPr="00591814">
        <w:rPr>
          <w:rFonts w:hAnsi="標楷體" w:cs="HiddenHorzOCR" w:hint="eastAsia"/>
          <w:kern w:val="0"/>
          <w:szCs w:val="32"/>
        </w:rPr>
        <w:t>李伯道要求我不可以在辦公室和同事說話，縱使書記官拿卷來院長室，也不能講話，只要被李伯道聽到聲音，便以「跟妳講過不可以跟同事講話，妳聽不懂嗎」之言詞責罵我等語。</w:t>
      </w:r>
    </w:p>
    <w:p w:rsidR="00D31D14" w:rsidRPr="00591814" w:rsidRDefault="00D31D14" w:rsidP="0055718B">
      <w:pPr>
        <w:pStyle w:val="3"/>
      </w:pPr>
      <w:r w:rsidRPr="00591814">
        <w:rPr>
          <w:rFonts w:hint="eastAsia"/>
          <w:b/>
        </w:rPr>
        <w:t>李伯道對於對於乙女請假</w:t>
      </w:r>
      <w:r w:rsidRPr="00591814">
        <w:rPr>
          <w:rFonts w:hAnsi="標楷體" w:hint="eastAsia"/>
          <w:b/>
        </w:rPr>
        <w:t>、處理院長室換氣密窗、職務宿舍噪音等事項，予以苛刻要求或任意責罵，</w:t>
      </w:r>
      <w:r w:rsidR="00614196" w:rsidRPr="00591814">
        <w:rPr>
          <w:rFonts w:hAnsi="標楷體" w:hint="eastAsia"/>
          <w:b/>
        </w:rPr>
        <w:t>據乙</w:t>
      </w:r>
      <w:r w:rsidR="00614196" w:rsidRPr="00591814">
        <w:rPr>
          <w:rFonts w:hint="eastAsia"/>
          <w:b/>
        </w:rPr>
        <w:t>女於懲戒法院及司法院訪談時陳述略以</w:t>
      </w:r>
      <w:r w:rsidR="00614196" w:rsidRPr="00591814">
        <w:rPr>
          <w:rFonts w:hAnsi="標楷體" w:hint="eastAsia"/>
          <w:b/>
        </w:rPr>
        <w:t>：</w:t>
      </w:r>
    </w:p>
    <w:p w:rsidR="00614196" w:rsidRPr="00591814" w:rsidRDefault="00614196" w:rsidP="00614196">
      <w:pPr>
        <w:pStyle w:val="4"/>
      </w:pPr>
      <w:r w:rsidRPr="00591814">
        <w:rPr>
          <w:rFonts w:hAnsi="標楷體" w:hint="eastAsia"/>
          <w:b/>
          <w:szCs w:val="32"/>
        </w:rPr>
        <w:t>請假部分：</w:t>
      </w:r>
      <w:r w:rsidRPr="00591814">
        <w:rPr>
          <w:rFonts w:hAnsi="標楷體" w:cs="HiddenHorzOCR" w:hint="eastAsia"/>
          <w:kern w:val="0"/>
          <w:szCs w:val="32"/>
        </w:rPr>
        <w:t>ll2年3月8日是我先生外祖母的忌日，在前幾天我鼓起勇氣跟李伯道報告說我3月8日想請早上半天假去掃墓，李伯道說「妳去其他法院問，沒有人利用上班時間去掃墓，我們法院工作太輕鬆了」，還叫我去教育我的公婆，哪有人在上班時間掃墓。後來我有點生氣，我就說那我</w:t>
      </w:r>
      <w:r w:rsidRPr="00591814">
        <w:rPr>
          <w:rFonts w:hAnsi="標楷體" w:cs="HiddenHorzOCR" w:hint="eastAsia"/>
          <w:kern w:val="0"/>
          <w:szCs w:val="32"/>
        </w:rPr>
        <w:lastRenderedPageBreak/>
        <w:t>就不請假了。上開事件讓我很生氣，壓力很大，想請</w:t>
      </w:r>
      <w:r w:rsidR="004C591C" w:rsidRPr="00591814">
        <w:rPr>
          <w:rFonts w:hAnsi="標楷體" w:cs="HiddenHorzOCR" w:hint="eastAsia"/>
          <w:kern w:val="0"/>
          <w:szCs w:val="32"/>
        </w:rPr>
        <w:t>1</w:t>
      </w:r>
      <w:r w:rsidRPr="00591814">
        <w:rPr>
          <w:rFonts w:hAnsi="標楷體" w:cs="HiddenHorzOCR" w:hint="eastAsia"/>
          <w:kern w:val="0"/>
          <w:szCs w:val="32"/>
        </w:rPr>
        <w:t>天、半天假，前</w:t>
      </w:r>
      <w:r w:rsidR="006475D4" w:rsidRPr="00591814">
        <w:rPr>
          <w:rFonts w:hAnsi="標楷體" w:cs="HiddenHorzOCR" w:hint="eastAsia"/>
          <w:kern w:val="0"/>
          <w:szCs w:val="32"/>
        </w:rPr>
        <w:t>1、2</w:t>
      </w:r>
      <w:r w:rsidRPr="00591814">
        <w:rPr>
          <w:rFonts w:hAnsi="標楷體" w:cs="HiddenHorzOCR" w:hint="eastAsia"/>
          <w:kern w:val="0"/>
          <w:szCs w:val="32"/>
        </w:rPr>
        <w:t>週就開始睡不著，很擔心被拒絕，心理負擔很大</w:t>
      </w:r>
      <w:r w:rsidR="0089163E" w:rsidRPr="00591814">
        <w:rPr>
          <w:rFonts w:hAnsi="標楷體" w:cs="HiddenHorzOCR" w:hint="eastAsia"/>
          <w:kern w:val="0"/>
          <w:szCs w:val="32"/>
        </w:rPr>
        <w:t>等語。</w:t>
      </w:r>
    </w:p>
    <w:p w:rsidR="00614196" w:rsidRPr="00591814" w:rsidRDefault="00614196" w:rsidP="00614196">
      <w:pPr>
        <w:pStyle w:val="4"/>
      </w:pPr>
      <w:r w:rsidRPr="00591814">
        <w:rPr>
          <w:rFonts w:hAnsi="標楷體" w:hint="eastAsia"/>
          <w:b/>
          <w:szCs w:val="32"/>
        </w:rPr>
        <w:t>院長室後面的窗戶換氣密窗部分</w:t>
      </w:r>
      <w:r w:rsidRPr="00591814">
        <w:rPr>
          <w:rFonts w:hAnsi="標楷體" w:hint="eastAsia"/>
          <w:b/>
        </w:rPr>
        <w:t>：</w:t>
      </w:r>
      <w:r w:rsidR="0089163E" w:rsidRPr="00591814">
        <w:rPr>
          <w:rFonts w:hAnsi="標楷體" w:cs="HiddenHorzOCR" w:hint="eastAsia"/>
          <w:kern w:val="0"/>
          <w:szCs w:val="32"/>
        </w:rPr>
        <w:t>110年底時，院長室後面的窗戶換氣密窗，因為在假日換的，星期一一早李伯道叫我進去看後面有什麼問題，我不覺得有什麼問題，李伯道說「是這樣嗎？妳在家都沒有做家事嗎？任由同仁亂搞，自己沒有來監工，還要我院長來指正。」李伯道一直重複罵我不需要看嗎等語。</w:t>
      </w:r>
    </w:p>
    <w:p w:rsidR="00614196" w:rsidRPr="00591814" w:rsidRDefault="00614196" w:rsidP="00614196">
      <w:pPr>
        <w:pStyle w:val="4"/>
      </w:pPr>
      <w:r w:rsidRPr="00591814">
        <w:rPr>
          <w:rFonts w:hAnsi="標楷體" w:hint="eastAsia"/>
          <w:b/>
          <w:szCs w:val="32"/>
        </w:rPr>
        <w:t>處理職務宿舍噪音部分</w:t>
      </w:r>
      <w:r w:rsidRPr="00591814">
        <w:rPr>
          <w:rFonts w:hAnsi="標楷體" w:hint="eastAsia"/>
          <w:b/>
        </w:rPr>
        <w:t>：</w:t>
      </w:r>
      <w:r w:rsidR="0089163E" w:rsidRPr="00591814">
        <w:rPr>
          <w:rFonts w:hAnsi="標楷體" w:cs="HiddenHorzOCR" w:hint="eastAsia"/>
          <w:kern w:val="0"/>
          <w:szCs w:val="32"/>
        </w:rPr>
        <w:t>111年2月左右，李伯道說院長宿舍樓上開公司的住戶半夜常有人進出很吵，有一個星期六晚上，因為李伯道對於大樓管理員的說法很生氣，打電話要我聯絡大樓管理員，我因為正在煮飯沒接到電話，後來李伯道找</w:t>
      </w:r>
      <w:r w:rsidR="006522FF" w:rsidRPr="00591814">
        <w:rPr>
          <w:rFonts w:hint="eastAsia"/>
        </w:rPr>
        <w:t>○</w:t>
      </w:r>
      <w:r w:rsidR="0089163E" w:rsidRPr="00591814">
        <w:rPr>
          <w:rFonts w:hAnsi="標楷體" w:cs="HiddenHorzOCR" w:hint="eastAsia"/>
          <w:kern w:val="0"/>
          <w:szCs w:val="32"/>
        </w:rPr>
        <w:t>長通知我，我有回電，李伯道要我打電話給管理員，我有聯絡管理員，但沒有及時回報院長，隔天禮拜日早上，我來辦公室加班，下公車的時候接到李伯道電話，站在公車站牌聽李伯道一直教訓我，問我為什麼他打電話給我</w:t>
      </w:r>
      <w:r w:rsidR="00BE0EEE" w:rsidRPr="00591814">
        <w:rPr>
          <w:rFonts w:hAnsi="標楷體" w:cs="HiddenHorzOCR" w:hint="eastAsia"/>
          <w:kern w:val="0"/>
          <w:szCs w:val="32"/>
        </w:rPr>
        <w:t>，</w:t>
      </w:r>
      <w:r w:rsidR="0089163E" w:rsidRPr="00591814">
        <w:rPr>
          <w:rFonts w:hAnsi="標楷體" w:cs="HiddenHorzOCR" w:hint="eastAsia"/>
          <w:kern w:val="0"/>
          <w:szCs w:val="32"/>
        </w:rPr>
        <w:t>我可以不接？只要宿舍沒有處理好，李伯道就打電話找我或LINE要我及時處理；李伯道叫我電話要放在床邊，即使半夜找我也一定要找到我，不能漏接電話；李伯道認為我宿舍的事情沒有處理好，我對管理員太客氣了，我讓機關蒙羞，他也受到羞辱。宿舍的處理持續一整年的時間，我每天都要擔心隔天會不會被罵，只要李伯道被吵隔天就會叫我去，要求我要溝通，從宿舍事件以後，我只要看到院長室的分機或是院長的LINE，我都會心悸一整天，這個事情在11l年的整年度都持續發生等</w:t>
      </w:r>
      <w:r w:rsidR="0089163E" w:rsidRPr="00591814">
        <w:rPr>
          <w:rFonts w:hAnsi="標楷體" w:cs="HiddenHorzOCR" w:hint="eastAsia"/>
          <w:kern w:val="0"/>
          <w:szCs w:val="32"/>
        </w:rPr>
        <w:lastRenderedPageBreak/>
        <w:t>語。</w:t>
      </w:r>
    </w:p>
    <w:p w:rsidR="0089163E" w:rsidRPr="00591814" w:rsidRDefault="00CF7735" w:rsidP="0089163E">
      <w:pPr>
        <w:pStyle w:val="3"/>
      </w:pPr>
      <w:r w:rsidRPr="00591814">
        <w:rPr>
          <w:rFonts w:hAnsi="標楷體" w:hint="eastAsia"/>
          <w:b/>
        </w:rPr>
        <w:t>李伯道對甲、乙女之上開言行，經司法院職場霸凌調查小組認定成立職場霸凌：</w:t>
      </w:r>
    </w:p>
    <w:p w:rsidR="00CF7735" w:rsidRPr="00591814" w:rsidRDefault="00CF7735" w:rsidP="00CF7735">
      <w:pPr>
        <w:pStyle w:val="4"/>
      </w:pPr>
      <w:r w:rsidRPr="00591814">
        <w:rPr>
          <w:rFonts w:hint="eastAsia"/>
        </w:rPr>
        <w:t>李伯道於司法院112年9月23日訪談時，對於申訴事實(一)甲女每日為其蒸便當及清洗便當、111年10月間甲方因其母出院向李伯道報告請假、曾提醒甲女上班時間不要一直講電話等事</w:t>
      </w:r>
      <w:r w:rsidRPr="00591814">
        <w:rPr>
          <w:rFonts w:cs="微軟正黑體" w:hint="eastAsia"/>
        </w:rPr>
        <w:t>實</w:t>
      </w:r>
      <w:r w:rsidRPr="00591814">
        <w:rPr>
          <w:rFonts w:cs="Yu Gothic" w:hint="eastAsia"/>
        </w:rPr>
        <w:t>；申訴事實(二)乙女於</w:t>
      </w:r>
      <w:r w:rsidRPr="00591814">
        <w:rPr>
          <w:rFonts w:hint="eastAsia"/>
        </w:rPr>
        <w:t>112年3月間有向李伯道報告請假要去掃墓，但請假未果、乙女處理院長室換窗戶</w:t>
      </w:r>
      <w:r w:rsidRPr="00591814">
        <w:rPr>
          <w:rFonts w:ascii="新細明體" w:eastAsia="新細明體" w:hAnsi="新細明體" w:hint="eastAsia"/>
        </w:rPr>
        <w:t>、</w:t>
      </w:r>
      <w:r w:rsidRPr="00591814">
        <w:rPr>
          <w:rFonts w:hint="eastAsia"/>
        </w:rPr>
        <w:t>院長宿舍樓上住戶噪音等事實，均不爭執；惟否認有上開申訴事實所指濫用權力責罵甲女、乙女，貶損其等人格尊嚴之行為，惟</w:t>
      </w:r>
      <w:r w:rsidRPr="00591814">
        <w:rPr>
          <w:rFonts w:cs="微軟正黑體" w:hint="eastAsia"/>
        </w:rPr>
        <w:t>查</w:t>
      </w:r>
      <w:r w:rsidRPr="00591814">
        <w:rPr>
          <w:rFonts w:cs="Yu Gothic" w:hint="eastAsia"/>
        </w:rPr>
        <w:t>：</w:t>
      </w:r>
    </w:p>
    <w:p w:rsidR="00CF7735" w:rsidRPr="00591814" w:rsidRDefault="00CF7735" w:rsidP="00CF7735">
      <w:pPr>
        <w:pStyle w:val="5"/>
      </w:pPr>
      <w:r w:rsidRPr="00591814">
        <w:rPr>
          <w:rFonts w:hint="eastAsia"/>
        </w:rPr>
        <w:t>甲女於司法院112年8月29日訪談時稱：我於111年10月因母親出院向李伯道報告請假，遭李伯道拒絕並責罵，</w:t>
      </w:r>
      <w:r w:rsidRPr="00591814">
        <w:rPr>
          <w:rFonts w:hint="eastAsia"/>
          <w:b/>
        </w:rPr>
        <w:t>我有告訴</w:t>
      </w:r>
      <w:r w:rsidR="00EE0705" w:rsidRPr="00591814">
        <w:rPr>
          <w:rFonts w:hint="eastAsia"/>
          <w:b/>
        </w:rPr>
        <w:t>○○</w:t>
      </w:r>
      <w:r w:rsidRPr="00591814">
        <w:rPr>
          <w:rFonts w:hint="eastAsia"/>
          <w:b/>
        </w:rPr>
        <w:t>科長(即乙女)</w:t>
      </w:r>
      <w:r w:rsidRPr="00591814">
        <w:rPr>
          <w:rFonts w:hint="eastAsia"/>
        </w:rPr>
        <w:t>，因為李伯道馬上又叫科長來罵我，李伯道罵我「妳的頭腦是什麼」，我只會跟</w:t>
      </w:r>
      <w:r w:rsidR="00EE0705" w:rsidRPr="00591814">
        <w:rPr>
          <w:rFonts w:hint="eastAsia"/>
        </w:rPr>
        <w:t>○○</w:t>
      </w:r>
      <w:r w:rsidRPr="00591814">
        <w:rPr>
          <w:rFonts w:hint="eastAsia"/>
        </w:rPr>
        <w:t>科長講等語；乙女於懲戒法院112年7月13日訪談時稱：我是甲女的主管，甲女的媽媽要出院，甲女想請假，李伯道很生氣，罵甲女為何一直請假等語，於司法院112年8月29日訪談時稱：111年10月間，甲女想請半天假，李伯道口氣很不好，一直質問甲女為何一直請假，李伯道不准假後，跟我說那是甲女家中的事，甲女要自己處理，</w:t>
      </w:r>
      <w:r w:rsidRPr="00591814">
        <w:rPr>
          <w:rFonts w:hint="eastAsia"/>
          <w:b/>
        </w:rPr>
        <w:t>甲女被罵，第一時間會跟我說</w:t>
      </w:r>
      <w:r w:rsidRPr="00591814">
        <w:rPr>
          <w:rFonts w:hint="eastAsia"/>
        </w:rPr>
        <w:t>等語。衡以甲女所述各次遭李伯道責罵之情節與言詞具體明確，實難認出於虛構，且有乙女所述可資相佐；復徵諸卷附懲戒法院員工差假明細表，甲女於109年全年休假日數為10.4日、110年全年為5日、111年全年為2.4日，顯然其於李伯道109年</w:t>
      </w:r>
      <w:r w:rsidRPr="00591814">
        <w:rPr>
          <w:rFonts w:hint="eastAsia"/>
        </w:rPr>
        <w:lastRenderedPageBreak/>
        <w:t>11月4日接任院長後，年休假日數</w:t>
      </w:r>
      <w:r w:rsidRPr="00591814">
        <w:rPr>
          <w:rFonts w:cs="微軟正黑體" w:hint="eastAsia"/>
        </w:rPr>
        <w:t>銳減</w:t>
      </w:r>
      <w:r w:rsidRPr="00591814">
        <w:rPr>
          <w:rFonts w:cs="Yu Gothic" w:hint="eastAsia"/>
        </w:rPr>
        <w:t>且逐年遞減，適足證其因屢遭李伯道</w:t>
      </w:r>
      <w:r w:rsidRPr="00591814">
        <w:rPr>
          <w:rFonts w:hint="eastAsia"/>
        </w:rPr>
        <w:t>責罵導致不敢請假。綜合上開事證，堪認甲女陳述遭李伯道責罵等節屬實，應可採信。</w:t>
      </w:r>
    </w:p>
    <w:p w:rsidR="000846CC" w:rsidRPr="00591814" w:rsidRDefault="000846CC" w:rsidP="00CF7735">
      <w:pPr>
        <w:pStyle w:val="5"/>
      </w:pPr>
      <w:r w:rsidRPr="00591814">
        <w:rPr>
          <w:rFonts w:hint="eastAsia"/>
        </w:rPr>
        <w:t>乙女於懲戒法院112年7月13日訪談時稱：112年3月掃墓的事我很生氣，</w:t>
      </w:r>
      <w:r w:rsidRPr="00591814">
        <w:rPr>
          <w:rFonts w:hint="eastAsia"/>
          <w:b/>
        </w:rPr>
        <w:t>有跟</w:t>
      </w:r>
      <w:r w:rsidR="00EE0705" w:rsidRPr="00591814">
        <w:rPr>
          <w:rFonts w:hint="eastAsia"/>
          <w:b/>
        </w:rPr>
        <w:t>○</w:t>
      </w:r>
      <w:r w:rsidRPr="00591814">
        <w:rPr>
          <w:rFonts w:hint="eastAsia"/>
          <w:b/>
        </w:rPr>
        <w:t>長(即丙女)抱怨</w:t>
      </w:r>
      <w:r w:rsidRPr="00591814">
        <w:rPr>
          <w:rFonts w:hint="eastAsia"/>
        </w:rPr>
        <w:t>，後來李伯道不准，我也</w:t>
      </w:r>
      <w:r w:rsidRPr="00591814">
        <w:rPr>
          <w:rFonts w:hint="eastAsia"/>
          <w:b/>
        </w:rPr>
        <w:t>有報告</w:t>
      </w:r>
      <w:r w:rsidR="00EE0705" w:rsidRPr="00591814">
        <w:rPr>
          <w:rFonts w:hint="eastAsia"/>
          <w:b/>
        </w:rPr>
        <w:t>○</w:t>
      </w:r>
      <w:r w:rsidRPr="00591814">
        <w:rPr>
          <w:rFonts w:hint="eastAsia"/>
          <w:b/>
        </w:rPr>
        <w:t>長</w:t>
      </w:r>
      <w:r w:rsidRPr="00591814">
        <w:rPr>
          <w:rFonts w:hint="eastAsia"/>
        </w:rPr>
        <w:t>等語；丙女於懲戒法院112年7月14日訪談時稱：112年3月某日</w:t>
      </w:r>
      <w:r w:rsidR="00EE0705" w:rsidRPr="00591814">
        <w:rPr>
          <w:rFonts w:hint="eastAsia"/>
        </w:rPr>
        <w:t>○○</w:t>
      </w:r>
      <w:r w:rsidRPr="00591814">
        <w:rPr>
          <w:rFonts w:hint="eastAsia"/>
        </w:rPr>
        <w:t>科長(即乙女)告訴我，她想在3月8日請半天休假，因</w:t>
      </w:r>
      <w:r w:rsidRPr="00591814">
        <w:rPr>
          <w:rFonts w:cs="微軟正黑體" w:hint="eastAsia"/>
        </w:rPr>
        <w:t>當</w:t>
      </w:r>
      <w:r w:rsidRPr="00591814">
        <w:rPr>
          <w:rFonts w:cs="Yu Gothic" w:hint="eastAsia"/>
        </w:rPr>
        <w:t>天是乙女先生的外婆忌日</w:t>
      </w:r>
      <w:r w:rsidRPr="00591814">
        <w:rPr>
          <w:rFonts w:hint="eastAsia"/>
        </w:rPr>
        <w:t>，每年這一天乙女若有空，皆會陪同公婆全家去祭拜和掃墓，當天院內並無緊急公務要處理，且乙女不是請全天休假，李伯道應不至於不准，未料乙女請示李伯道後，卻遭李伯道質疑、奚落及怒斥，要乙女「回去教育自己的公婆」、「哪有人在平日的上班時間去掃墓？一般人都是利用周末假日去掃墓呀！」</w:t>
      </w:r>
      <w:r w:rsidRPr="00591814">
        <w:rPr>
          <w:rFonts w:cs="微軟正黑體" w:hint="eastAsia"/>
        </w:rPr>
        <w:t>當</w:t>
      </w:r>
      <w:r w:rsidRPr="00591814">
        <w:rPr>
          <w:rFonts w:cs="Yu Gothic" w:hint="eastAsia"/>
        </w:rPr>
        <w:t>下乙女即告知李伯道她不請</w:t>
      </w:r>
      <w:r w:rsidRPr="00591814">
        <w:rPr>
          <w:rFonts w:hint="eastAsia"/>
        </w:rPr>
        <w:t>假了。我記得乙女後來氣極敗壞地來跟我說這件事，當</w:t>
      </w:r>
      <w:r w:rsidRPr="00591814">
        <w:rPr>
          <w:rFonts w:cs="Yu Gothic" w:hint="eastAsia"/>
        </w:rPr>
        <w:t>時我</w:t>
      </w:r>
      <w:r w:rsidRPr="00591814">
        <w:rPr>
          <w:rFonts w:hint="eastAsia"/>
        </w:rPr>
        <w:t>只能聽她訴說並安撫她的情緒，沒想到當天後來李伯道找我去他辦公室，語氣很不悅對我數落著乙女，說她竟想用</w:t>
      </w:r>
      <w:r w:rsidR="00760612" w:rsidRPr="00591814">
        <w:rPr>
          <w:rFonts w:hint="eastAsia"/>
        </w:rPr>
        <w:t>週</w:t>
      </w:r>
      <w:r w:rsidRPr="00591814">
        <w:rPr>
          <w:rFonts w:hint="eastAsia"/>
        </w:rPr>
        <w:t>間的上班時間請假去掃墓，還說一般人都會把掃墓排在假日等語，於司法院112年8月29日訪談時稱：乙女說被李伯道罵時，第一時間會找</w:t>
      </w:r>
      <w:r w:rsidR="00EE0705" w:rsidRPr="00591814">
        <w:rPr>
          <w:rFonts w:hint="eastAsia"/>
        </w:rPr>
        <w:t>○</w:t>
      </w:r>
      <w:r w:rsidRPr="00591814">
        <w:rPr>
          <w:rFonts w:hint="eastAsia"/>
        </w:rPr>
        <w:t>長(即丙女)屬實</w:t>
      </w:r>
      <w:r w:rsidR="003A52E0" w:rsidRPr="00591814">
        <w:rPr>
          <w:rFonts w:hint="eastAsia"/>
        </w:rPr>
        <w:t>，</w:t>
      </w:r>
      <w:r w:rsidRPr="00591814">
        <w:rPr>
          <w:rFonts w:hint="eastAsia"/>
        </w:rPr>
        <w:t>主管請假李伯道是一樣處理，只是有些人會被罵等語。丙女關於乙女遭李伯道責罵乙節所述前後相符，可徵乙女陳述稱遭李伯道責罵，尚非虛構。又乙女申訴稱因處理院長宿舍樓上住戶噪音事件，經李伯道要求半夜接電話，未接電話即被責罵乙</w:t>
      </w:r>
      <w:r w:rsidRPr="00591814">
        <w:rPr>
          <w:rFonts w:hint="eastAsia"/>
        </w:rPr>
        <w:lastRenderedPageBreak/>
        <w:t>節，經司法院向懲戒法院調閱該事件處理經過全卷，乙女自111年2月開始至112年3月3日逾</w:t>
      </w:r>
      <w:r w:rsidR="004C591C" w:rsidRPr="00591814">
        <w:rPr>
          <w:rFonts w:hint="eastAsia"/>
        </w:rPr>
        <w:t>1</w:t>
      </w:r>
      <w:r w:rsidRPr="00591814">
        <w:rPr>
          <w:rFonts w:hint="eastAsia"/>
        </w:rPr>
        <w:t>年期間處理該事件，依「首長宿舍噪音處理</w:t>
      </w:r>
      <w:r w:rsidRPr="00591814">
        <w:rPr>
          <w:rFonts w:cs="微軟正黑體" w:hint="eastAsia"/>
        </w:rPr>
        <w:t>紀錄</w:t>
      </w:r>
      <w:r w:rsidRPr="00591814">
        <w:rPr>
          <w:rFonts w:cs="Yu Gothic" w:hint="eastAsia"/>
        </w:rPr>
        <w:t>表」所載「事件經過」李伯道聽見噪音的時間均為凌</w:t>
      </w:r>
      <w:r w:rsidRPr="00591814">
        <w:rPr>
          <w:rFonts w:hint="eastAsia"/>
        </w:rPr>
        <w:t>晨即一般人睡眠時間，且有多處「院長來電表示6/17凌晨1時許，9樓之3(即樓上住戶)又出現</w:t>
      </w:r>
      <w:r w:rsidRPr="00591814">
        <w:rPr>
          <w:rFonts w:cs="微軟正黑體" w:hint="eastAsia"/>
        </w:rPr>
        <w:t>噪音</w:t>
      </w:r>
      <w:r w:rsidRPr="00591814">
        <w:rPr>
          <w:rFonts w:cs="Yu Gothic" w:hint="eastAsia"/>
        </w:rPr>
        <w:t>」、「院長反映最近</w:t>
      </w:r>
      <w:r w:rsidRPr="00591814">
        <w:rPr>
          <w:rFonts w:hint="eastAsia"/>
        </w:rPr>
        <w:t>幾乎每天凌晨l點多、3點多，仍有持續性的吵雜聲、腳步聲」、「院長反映凌晨0-6點，有多次吵雜聲」、「23:14院長反映樓上有敲打聲」等記載，足見李伯道確深為其院長宿舍樓上住戶凌晨製造噪音所苦，李伯道並自承「考慮職舍噪音問題需即時向宿舍保全人員反映，遂商請負責職舍管理溝通之乙女保持手機管道暢通」，適足證乙女稱李伯道要因其未接電話即予責罵，非屬無稽。</w:t>
      </w:r>
    </w:p>
    <w:p w:rsidR="00D96484" w:rsidRPr="00591814" w:rsidRDefault="00D96484" w:rsidP="00D96484">
      <w:pPr>
        <w:pStyle w:val="4"/>
      </w:pPr>
      <w:r w:rsidRPr="00591814">
        <w:rPr>
          <w:rFonts w:hint="eastAsia"/>
        </w:rPr>
        <w:t>李伯道所為成立職場霸凌：</w:t>
      </w:r>
    </w:p>
    <w:p w:rsidR="00D96484" w:rsidRPr="00591814" w:rsidRDefault="00D96484" w:rsidP="00D96484">
      <w:pPr>
        <w:pStyle w:val="5"/>
      </w:pPr>
      <w:r w:rsidRPr="00591814">
        <w:rPr>
          <w:rFonts w:hAnsi="標楷體" w:cs="HiddenHorzOCR" w:hint="eastAsia"/>
          <w:kern w:val="0"/>
          <w:szCs w:val="32"/>
        </w:rPr>
        <w:t>行政院人事行政總處108年4月29日總處綜字第1080033467號函檢附「員工職場霸凌處理標準作業流程(範例)」揭示「職場霸凌是指在工作場所中所發生的，藉由權力濫用與不公平的處罰所造成的持續性的冒犯、威脅、冷落、孤立或侮辱行為，使被霸凌者感到受挫、被威脅、羞辱、被孤立及受傷，進而折損其自信並帶來沈重的身心壓力」；另勞動部111年8月18日勞職授字第1110203498號函公告修正「執行職務遭受不法侵害預防指引(第三版)」之附錄六「職場不法侵害行為自主檢核表」臚列17項涉及職場不法侵害行為自主檢核項目，包括「持續的吹毛求疵，在小事上挑剔，把微小的錯誤放大、扭曲」、「總是批評並拒絕看見被霸凌者的貢</w:t>
      </w:r>
      <w:r w:rsidRPr="00591814">
        <w:rPr>
          <w:rFonts w:hAnsi="標楷體" w:cs="HiddenHorzOCR" w:hint="eastAsia"/>
          <w:kern w:val="0"/>
          <w:szCs w:val="32"/>
        </w:rPr>
        <w:lastRenderedPageBreak/>
        <w:t>獻或努力，也持續地否定被霸凌者的存在與價</w:t>
      </w:r>
      <w:r w:rsidRPr="00591814">
        <w:rPr>
          <w:rFonts w:hAnsi="標楷體" w:cs="微軟正黑體" w:hint="eastAsia"/>
          <w:kern w:val="0"/>
          <w:szCs w:val="32"/>
        </w:rPr>
        <w:t>值</w:t>
      </w:r>
      <w:r w:rsidRPr="00591814">
        <w:rPr>
          <w:rFonts w:hAnsi="標楷體" w:cs="Yu Gothic" w:hint="eastAsia"/>
          <w:kern w:val="0"/>
          <w:szCs w:val="32"/>
        </w:rPr>
        <w:t>」及「總是試圖貶抑被霸凌者個人、職位、地</w:t>
      </w:r>
      <w:r w:rsidRPr="00591814">
        <w:rPr>
          <w:rFonts w:hAnsi="標楷體" w:cs="HiddenHorzOCR" w:hint="eastAsia"/>
          <w:kern w:val="0"/>
          <w:szCs w:val="32"/>
        </w:rPr>
        <w:t>位、價</w:t>
      </w:r>
      <w:r w:rsidRPr="00591814">
        <w:rPr>
          <w:rFonts w:hAnsi="標楷體" w:cs="微軟正黑體" w:hint="eastAsia"/>
          <w:kern w:val="0"/>
          <w:szCs w:val="32"/>
        </w:rPr>
        <w:t>值</w:t>
      </w:r>
      <w:r w:rsidRPr="00591814">
        <w:rPr>
          <w:rFonts w:hAnsi="標楷體" w:cs="Yu Gothic" w:hint="eastAsia"/>
          <w:kern w:val="0"/>
          <w:szCs w:val="32"/>
        </w:rPr>
        <w:t>與潛力」；又職場霸凌之情形涉及人與人關係之互動行</w:t>
      </w:r>
      <w:r w:rsidRPr="00591814">
        <w:rPr>
          <w:rFonts w:hAnsi="標楷體" w:cs="HiddenHorzOCR" w:hint="eastAsia"/>
          <w:kern w:val="0"/>
          <w:szCs w:val="32"/>
        </w:rPr>
        <w:t>為，形式及成因多元，應確實</w:t>
      </w:r>
      <w:r w:rsidRPr="00591814">
        <w:rPr>
          <w:rFonts w:hAnsi="標楷體" w:cs="Yu Gothic" w:hint="eastAsia"/>
          <w:kern w:val="0"/>
          <w:szCs w:val="32"/>
        </w:rPr>
        <w:t>觀察工作內容、職場環境、對工</w:t>
      </w:r>
      <w:r w:rsidRPr="00591814">
        <w:rPr>
          <w:rFonts w:hAnsi="標楷體" w:cs="HiddenHorzOCR" w:hint="eastAsia"/>
          <w:kern w:val="0"/>
          <w:szCs w:val="32"/>
        </w:rPr>
        <w:t>作之認知、應對方式、衝突原因、行為方法及結果等情形，並探究行為人之目的及動機等因素予以綜合判斷。</w:t>
      </w:r>
    </w:p>
    <w:p w:rsidR="00D96484" w:rsidRPr="00591814" w:rsidRDefault="00D96484" w:rsidP="00D96484">
      <w:pPr>
        <w:pStyle w:val="5"/>
      </w:pPr>
      <w:r w:rsidRPr="00591814">
        <w:rPr>
          <w:rFonts w:hAnsi="標楷體" w:cs="HiddenHorzOCR" w:hint="eastAsia"/>
          <w:kern w:val="0"/>
          <w:szCs w:val="32"/>
        </w:rPr>
        <w:t>甲女於懲戒法院112年7月13日訪談時稱：請假的事，已經影響到我的生活，我的工作沒有人想來做，也沒有人想代理我，其他法官、主管、同事沒人會這樣對我，我只能苦中作樂，至少我的雙親、孩子、家人身體健康，我只能這樣安慰我自己等語，於司法院112年8月29日訪談時稱：我想不懂為何我年紀這麼大，李伯道還這樣罵我，別人跟我講話都很客氣，李伯道卻是開口就要罵我。我會身體酸痛，跟工作壓力有關，後來李伯道退休，我就好很多了等語。</w:t>
      </w:r>
    </w:p>
    <w:p w:rsidR="00F6228A" w:rsidRPr="00591814" w:rsidRDefault="00D96484" w:rsidP="00D96484">
      <w:pPr>
        <w:pStyle w:val="5"/>
      </w:pPr>
      <w:r w:rsidRPr="00591814">
        <w:rPr>
          <w:rFonts w:hAnsi="標楷體" w:cs="HiddenHorzOCR" w:hint="eastAsia"/>
          <w:kern w:val="0"/>
          <w:szCs w:val="32"/>
        </w:rPr>
        <w:t>乙女於懲戒法院112年7月13日訪談時稱：我很生氣，壓力很大，想請</w:t>
      </w:r>
      <w:r w:rsidR="00813A1D" w:rsidRPr="00591814">
        <w:rPr>
          <w:rFonts w:hAnsi="標楷體" w:cs="HiddenHorzOCR" w:hint="eastAsia"/>
          <w:kern w:val="0"/>
          <w:szCs w:val="32"/>
        </w:rPr>
        <w:t>1</w:t>
      </w:r>
      <w:r w:rsidRPr="00591814">
        <w:rPr>
          <w:rFonts w:hAnsi="標楷體" w:cs="HiddenHorzOCR" w:hint="eastAsia"/>
          <w:kern w:val="0"/>
          <w:szCs w:val="32"/>
        </w:rPr>
        <w:t>天、半天假，前</w:t>
      </w:r>
      <w:r w:rsidR="00813A1D" w:rsidRPr="00591814">
        <w:rPr>
          <w:rFonts w:hAnsi="標楷體" w:cs="HiddenHorzOCR" w:hint="eastAsia"/>
          <w:kern w:val="0"/>
          <w:szCs w:val="32"/>
        </w:rPr>
        <w:t>1、2</w:t>
      </w:r>
      <w:r w:rsidRPr="00591814">
        <w:rPr>
          <w:rFonts w:hAnsi="標楷體" w:cs="HiddenHorzOCR" w:hint="eastAsia"/>
          <w:kern w:val="0"/>
          <w:szCs w:val="32"/>
        </w:rPr>
        <w:t>個禮拜就開始睡不著覺，很擔心被拒絕，心理負擔很大等語，於司法院112年8月29日訪談時稱：從宿舍事件以後，我只要看到院長室的分機或是李伯道的LINE，我都會心悸一整天，這個事情在111年的整年度都持續發生；因為長時間下來會不知道什麼時候會被罵，看到李伯道的LINE或分機號碼，就知道不會是好事，所以經常會睡不著，有一件事沒處理好，晚上就沒辦法睡覺，之前有時我會夢到被李伯道罵；因為只要有一點閃失，李伯道就會很生氣，宿舍的</w:t>
      </w:r>
      <w:r w:rsidRPr="00591814">
        <w:rPr>
          <w:rFonts w:hAnsi="標楷體" w:cs="HiddenHorzOCR" w:hint="eastAsia"/>
          <w:kern w:val="0"/>
          <w:szCs w:val="32"/>
        </w:rPr>
        <w:lastRenderedPageBreak/>
        <w:t>事情是持續了</w:t>
      </w:r>
      <w:r w:rsidR="00813A1D" w:rsidRPr="00591814">
        <w:rPr>
          <w:rFonts w:hAnsi="標楷體" w:cs="HiddenHorzOCR" w:hint="eastAsia"/>
          <w:kern w:val="0"/>
          <w:szCs w:val="32"/>
        </w:rPr>
        <w:t>1</w:t>
      </w:r>
      <w:r w:rsidRPr="00591814">
        <w:rPr>
          <w:rFonts w:hAnsi="標楷體" w:cs="HiddenHorzOCR" w:hint="eastAsia"/>
          <w:kern w:val="0"/>
          <w:szCs w:val="32"/>
        </w:rPr>
        <w:t>年，我現在已經把李伯道的LINE封鎖了等語。</w:t>
      </w:r>
    </w:p>
    <w:p w:rsidR="00D96484" w:rsidRPr="00591814" w:rsidRDefault="00D96484" w:rsidP="00D96484">
      <w:pPr>
        <w:pStyle w:val="5"/>
      </w:pPr>
      <w:r w:rsidRPr="00591814">
        <w:rPr>
          <w:rFonts w:hAnsi="標楷體" w:cs="HiddenHorzOCR" w:hint="eastAsia"/>
          <w:kern w:val="0"/>
          <w:szCs w:val="32"/>
        </w:rPr>
        <w:t>自甲女、乙女上開陳述，可徵李伯道前開持續性的濫用權力，以冒犯、羞辱的言詞責罵甲、乙女，已造成其等身心沈重壓力、痛苦，及人格尊嚴之貶抑，折損其等之自信，難認屬合理之職場管理行為或合理之人際摩擦爭議，已屬職場霸凌行為。</w:t>
      </w:r>
    </w:p>
    <w:p w:rsidR="00A840EC" w:rsidRPr="00591814" w:rsidRDefault="001D106C" w:rsidP="00A840EC">
      <w:pPr>
        <w:pStyle w:val="4"/>
      </w:pPr>
      <w:r w:rsidRPr="00591814">
        <w:rPr>
          <w:rFonts w:hint="eastAsia"/>
        </w:rPr>
        <w:t>審酌李伯道身為懲戒法院之院長並任法官，本應保有高尚品格，謹言慎行，對於法院之工作人員應善加關懷、幫助、指導，讓工作人員得以於友善的職場環境中安心工作。詎李伯道竟以其在公務上之權勢，持續性的濫用其權力，以不</w:t>
      </w:r>
      <w:r w:rsidRPr="00591814">
        <w:rPr>
          <w:rFonts w:cs="微軟正黑體" w:hint="eastAsia"/>
        </w:rPr>
        <w:t>當</w:t>
      </w:r>
      <w:r w:rsidRPr="00591814">
        <w:rPr>
          <w:rFonts w:cs="Yu Gothic" w:hint="eastAsia"/>
        </w:rPr>
        <w:t>、羞辱性言詞責罵甲女、乙</w:t>
      </w:r>
      <w:r w:rsidRPr="00591814">
        <w:rPr>
          <w:rFonts w:hint="eastAsia"/>
        </w:rPr>
        <w:t>女，造成冒犯、羞辱及貶低其人格尊嚴，導致其身心沈重壓力，危害其等受友善職場保護之權益。李伯道所為實已損及法官職務之尊嚴與司法形象，有法官法第</w:t>
      </w:r>
      <w:r w:rsidRPr="00591814">
        <w:t>21</w:t>
      </w:r>
      <w:r w:rsidRPr="00591814">
        <w:rPr>
          <w:rFonts w:hint="eastAsia"/>
        </w:rPr>
        <w:t>條第</w:t>
      </w:r>
      <w:r w:rsidRPr="00591814">
        <w:t>l</w:t>
      </w:r>
      <w:r w:rsidRPr="00591814">
        <w:rPr>
          <w:rFonts w:hint="eastAsia"/>
        </w:rPr>
        <w:t>項第</w:t>
      </w:r>
      <w:r w:rsidRPr="00591814">
        <w:t>2</w:t>
      </w:r>
      <w:r w:rsidRPr="00591814">
        <w:rPr>
          <w:rFonts w:hint="eastAsia"/>
        </w:rPr>
        <w:t>款之情事及違反法官倫理規範第</w:t>
      </w:r>
      <w:r w:rsidRPr="00591814">
        <w:t>5</w:t>
      </w:r>
      <w:r w:rsidRPr="00591814">
        <w:rPr>
          <w:rFonts w:hint="eastAsia"/>
        </w:rPr>
        <w:t>條規定，且情節重大。為糾正其不當言行，督促法官群體本於自律精神，恪遵誠實、正直、謹言慎行之品格操守，強化法官尊重職場安全之意識，以維護法官之職位尊嚴，提升人民對法官之職務信任，建議移請法評會進行個案評鑑。</w:t>
      </w:r>
    </w:p>
    <w:p w:rsidR="001D106C" w:rsidRPr="00591814" w:rsidRDefault="001D106C" w:rsidP="0055718B">
      <w:pPr>
        <w:pStyle w:val="3"/>
      </w:pPr>
      <w:r w:rsidRPr="00591814">
        <w:rPr>
          <w:rFonts w:hAnsi="標楷體" w:hint="eastAsia"/>
          <w:b/>
        </w:rPr>
        <w:t>李伯道對甲</w:t>
      </w:r>
      <w:r w:rsidR="005347CE" w:rsidRPr="00591814">
        <w:rPr>
          <w:rFonts w:hAnsi="標楷體" w:hint="eastAsia"/>
          <w:b/>
        </w:rPr>
        <w:t>女</w:t>
      </w:r>
      <w:r w:rsidRPr="00591814">
        <w:rPr>
          <w:rFonts w:hAnsi="標楷體" w:hint="eastAsia"/>
          <w:b/>
        </w:rPr>
        <w:t>、乙女之上開言行，經法評會認定成立職場霸凌：</w:t>
      </w:r>
    </w:p>
    <w:p w:rsidR="001D106C" w:rsidRPr="00591814" w:rsidRDefault="008524F5" w:rsidP="001D106C">
      <w:pPr>
        <w:pStyle w:val="4"/>
      </w:pPr>
      <w:r w:rsidRPr="00591814">
        <w:rPr>
          <w:rFonts w:hAnsi="標楷體" w:cs="HiddenHorzOCR" w:hint="eastAsia"/>
          <w:kern w:val="0"/>
          <w:szCs w:val="32"/>
        </w:rPr>
        <w:t>司法院職場霸凌防治與申訴處理作業注意事項第</w:t>
      </w:r>
      <w:r w:rsidRPr="00591814">
        <w:rPr>
          <w:rFonts w:hAnsi="標楷體" w:cs="HiddenHorzOCR"/>
          <w:kern w:val="0"/>
          <w:szCs w:val="32"/>
        </w:rPr>
        <w:t>3</w:t>
      </w:r>
      <w:r w:rsidRPr="00591814">
        <w:rPr>
          <w:rFonts w:hAnsi="標楷體" w:cs="HiddenHorzOCR" w:hint="eastAsia"/>
          <w:kern w:val="0"/>
          <w:szCs w:val="32"/>
        </w:rPr>
        <w:t>點第</w:t>
      </w:r>
      <w:r w:rsidRPr="00591814">
        <w:rPr>
          <w:rFonts w:hAnsi="標楷體" w:cs="HiddenHorzOCR"/>
          <w:kern w:val="0"/>
          <w:szCs w:val="32"/>
        </w:rPr>
        <w:t>2</w:t>
      </w:r>
      <w:r w:rsidRPr="00591814">
        <w:rPr>
          <w:rFonts w:hAnsi="標楷體" w:cs="HiddenHorzOCR" w:hint="eastAsia"/>
          <w:kern w:val="0"/>
          <w:szCs w:val="32"/>
        </w:rPr>
        <w:t>款規定：「職場霸凌係指在工作場所中發生，藉由權力(利)濫用與不公平處罰所造成之持續性冒犯、威脅</w:t>
      </w:r>
      <w:r w:rsidRPr="00591814">
        <w:rPr>
          <w:rFonts w:ascii="新細明體" w:eastAsia="新細明體" w:hAnsi="新細明體" w:cs="HiddenHorzOCR" w:hint="eastAsia"/>
          <w:kern w:val="0"/>
          <w:szCs w:val="32"/>
        </w:rPr>
        <w:t>、</w:t>
      </w:r>
      <w:r w:rsidRPr="00591814">
        <w:rPr>
          <w:rFonts w:hAnsi="標楷體" w:cs="HiddenHorzOCR" w:hint="eastAsia"/>
          <w:kern w:val="0"/>
          <w:szCs w:val="32"/>
        </w:rPr>
        <w:t>冷落、孤立或侮辱行為，使被霸凌者感到受挫、被威脅</w:t>
      </w:r>
      <w:r w:rsidRPr="00591814">
        <w:rPr>
          <w:rFonts w:ascii="新細明體" w:eastAsia="新細明體" w:hAnsi="新細明體" w:cs="HiddenHorzOCR" w:hint="eastAsia"/>
          <w:kern w:val="0"/>
          <w:szCs w:val="32"/>
        </w:rPr>
        <w:t>、</w:t>
      </w:r>
      <w:r w:rsidRPr="00591814">
        <w:rPr>
          <w:rFonts w:hAnsi="標楷體" w:cs="HiddenHorzOCR" w:hint="eastAsia"/>
          <w:kern w:val="0"/>
          <w:szCs w:val="32"/>
        </w:rPr>
        <w:t>羞辱、被孤立及受</w:t>
      </w:r>
      <w:r w:rsidRPr="00591814">
        <w:rPr>
          <w:rFonts w:hAnsi="標楷體" w:cs="HiddenHorzOCR" w:hint="eastAsia"/>
          <w:kern w:val="0"/>
          <w:szCs w:val="32"/>
        </w:rPr>
        <w:lastRenderedPageBreak/>
        <w:t>傷，進而折損其自信並帶來沉重之身心壓力。」另參考臺灣高等法院</w:t>
      </w:r>
      <w:r w:rsidRPr="00591814">
        <w:rPr>
          <w:rFonts w:hAnsi="標楷體" w:cs="HiddenHorzOCR"/>
          <w:kern w:val="0"/>
          <w:szCs w:val="32"/>
        </w:rPr>
        <w:t>111</w:t>
      </w:r>
      <w:r w:rsidRPr="00591814">
        <w:rPr>
          <w:rFonts w:hAnsi="標楷體" w:cs="HiddenHorzOCR" w:hint="eastAsia"/>
          <w:kern w:val="0"/>
          <w:szCs w:val="32"/>
        </w:rPr>
        <w:t>年度重勞上字第</w:t>
      </w:r>
      <w:r w:rsidRPr="00591814">
        <w:rPr>
          <w:rFonts w:hAnsi="標楷體" w:cs="HiddenHorzOCR"/>
          <w:kern w:val="0"/>
          <w:szCs w:val="32"/>
        </w:rPr>
        <w:t>35</w:t>
      </w:r>
      <w:r w:rsidRPr="00591814">
        <w:rPr>
          <w:rFonts w:hAnsi="標楷體" w:cs="HiddenHorzOCR" w:hint="eastAsia"/>
          <w:kern w:val="0"/>
          <w:szCs w:val="32"/>
        </w:rPr>
        <w:t>號民事判決：「所謂職場霸凌雖尚無明確之法律要件及定義，惟霸凌應指以敵視、討厭、歧視為目的，藉由持續性且積極之行為，侵害人格權</w:t>
      </w:r>
      <w:r w:rsidRPr="00591814">
        <w:rPr>
          <w:rFonts w:ascii="新細明體" w:eastAsia="新細明體" w:hAnsi="新細明體" w:cs="HiddenHorzOCR" w:hint="eastAsia"/>
          <w:kern w:val="0"/>
          <w:szCs w:val="32"/>
        </w:rPr>
        <w:t>、</w:t>
      </w:r>
      <w:r w:rsidRPr="00591814">
        <w:rPr>
          <w:rFonts w:hAnsi="標楷體" w:cs="HiddenHorzOCR" w:hint="eastAsia"/>
          <w:kern w:val="0"/>
          <w:szCs w:val="32"/>
        </w:rPr>
        <w:t>名譽權或健康權等法律所保障之法益，亦即必須達到社會通念上認為超過容許之範圍，方該當之。應綜合判斷該行為態樣、次數、頻率</w:t>
      </w:r>
      <w:r w:rsidRPr="00591814">
        <w:rPr>
          <w:rFonts w:ascii="新細明體" w:eastAsia="新細明體" w:hAnsi="新細明體" w:cs="HiddenHorzOCR" w:hint="eastAsia"/>
          <w:kern w:val="0"/>
          <w:szCs w:val="32"/>
        </w:rPr>
        <w:t>、</w:t>
      </w:r>
      <w:r w:rsidRPr="00591814">
        <w:rPr>
          <w:rFonts w:hAnsi="標楷體" w:cs="HiddenHorzOCR" w:hint="eastAsia"/>
          <w:kern w:val="0"/>
          <w:szCs w:val="32"/>
        </w:rPr>
        <w:t>受侵害之權利、行為人動機目的等，是否已超過社會一般人所容許之範疇。」目前職場霸凌於法律上雖無明確定義，法評會得參考上開資料對於職場霸凌之定義，綜合個案具體事證予以認定。經</w:t>
      </w:r>
      <w:r w:rsidRPr="00591814">
        <w:rPr>
          <w:rFonts w:hAnsi="標楷體" w:cs="細明體" w:hint="eastAsia"/>
          <w:kern w:val="0"/>
          <w:szCs w:val="32"/>
        </w:rPr>
        <w:t>查</w:t>
      </w:r>
      <w:r w:rsidRPr="00591814">
        <w:rPr>
          <w:rFonts w:hAnsi="標楷體" w:cs="MS Mincho" w:hint="eastAsia"/>
          <w:kern w:val="0"/>
          <w:szCs w:val="32"/>
        </w:rPr>
        <w:t>：</w:t>
      </w:r>
    </w:p>
    <w:p w:rsidR="008524F5" w:rsidRPr="00591814" w:rsidRDefault="008524F5" w:rsidP="008524F5">
      <w:pPr>
        <w:pStyle w:val="5"/>
      </w:pPr>
      <w:r w:rsidRPr="00591814">
        <w:rPr>
          <w:rFonts w:hint="eastAsia"/>
        </w:rPr>
        <w:t>李伯道擔任懲戒法院院長期間，基於權力不對等關係，甲女為其蒸便當</w:t>
      </w:r>
      <w:r w:rsidRPr="00591814">
        <w:rPr>
          <w:rFonts w:ascii="新細明體" w:eastAsia="新細明體" w:hAnsi="新細明體" w:hint="eastAsia"/>
        </w:rPr>
        <w:t>、</w:t>
      </w:r>
      <w:r w:rsidRPr="00591814">
        <w:rPr>
          <w:rFonts w:cs="MS Mincho" w:hint="eastAsia"/>
        </w:rPr>
        <w:t>洗便</w:t>
      </w:r>
      <w:r w:rsidRPr="00591814">
        <w:rPr>
          <w:rFonts w:cs="細明體" w:hint="eastAsia"/>
        </w:rPr>
        <w:t>當</w:t>
      </w:r>
      <w:r w:rsidRPr="00591814">
        <w:rPr>
          <w:rFonts w:cs="MS Mincho" w:hint="eastAsia"/>
        </w:rPr>
        <w:t>盒</w:t>
      </w:r>
      <w:r w:rsidRPr="00591814">
        <w:rPr>
          <w:rFonts w:hint="eastAsia"/>
        </w:rPr>
        <w:t>時，如不慎致青菜蒸黃，或刷壞便當盒，即會遭到指責；甲女因其母開刀住院，欲請假為其母辦理出院手續，遭李伯道大聲否准：「請假！妳擱賣請假！(台語)」、「有跟妳講過不要隨便請假」、「家裡都沒有別人嗎」、「為什麼都是妳要請假」等語；甲女於院長辦公室只要被李伯道聽到</w:t>
      </w:r>
      <w:r w:rsidRPr="00591814">
        <w:rPr>
          <w:rFonts w:cs="細明體" w:hint="eastAsia"/>
        </w:rPr>
        <w:t>說話</w:t>
      </w:r>
      <w:r w:rsidRPr="00591814">
        <w:rPr>
          <w:rFonts w:hint="eastAsia"/>
        </w:rPr>
        <w:t>聲，李伯道會生氣指責：「跟妳講過不可以跟同事講話，妳聽不懂嗎」等語；在甲女未能依其要求快速提供其欲聯絡對象之電話號碼，李伯道亦會生氣指責：「妳頭殼是裝什麼</w:t>
      </w:r>
      <w:r w:rsidR="006D78A2" w:rsidRPr="00591814">
        <w:rPr>
          <w:rFonts w:hint="eastAsia"/>
        </w:rPr>
        <w:t>(</w:t>
      </w:r>
      <w:r w:rsidRPr="00591814">
        <w:rPr>
          <w:rFonts w:hint="eastAsia"/>
        </w:rPr>
        <w:t>台語</w:t>
      </w:r>
      <w:r w:rsidR="006D78A2" w:rsidRPr="00591814">
        <w:rPr>
          <w:rFonts w:hint="eastAsia"/>
        </w:rPr>
        <w:t>)</w:t>
      </w:r>
      <w:r w:rsidRPr="00591814">
        <w:rPr>
          <w:rFonts w:hint="eastAsia"/>
        </w:rPr>
        <w:t>」等語。李伯道在職場對甲女所為上開言詞，使甲女感到受挫</w:t>
      </w:r>
      <w:r w:rsidRPr="00591814">
        <w:rPr>
          <w:rFonts w:ascii="新細明體" w:eastAsia="新細明體" w:hAnsi="新細明體" w:hint="eastAsia"/>
        </w:rPr>
        <w:t>、</w:t>
      </w:r>
      <w:r w:rsidRPr="00591814">
        <w:rPr>
          <w:rFonts w:hint="eastAsia"/>
        </w:rPr>
        <w:t>受傷，且李伯道在指責甲女後，亦會指責甲女之直屬主管乙女及</w:t>
      </w:r>
      <w:r w:rsidR="00F05C78" w:rsidRPr="00591814">
        <w:rPr>
          <w:rFonts w:hint="eastAsia"/>
        </w:rPr>
        <w:t>○○○</w:t>
      </w:r>
      <w:r w:rsidRPr="00591814">
        <w:rPr>
          <w:rFonts w:hint="eastAsia"/>
        </w:rPr>
        <w:t>長，甲女擔憂工作表現不佳會遭責罵，又擔憂會連累其直屬主管，致甲女工作時常呈現緊繃狀態，亦不敢任意提出請假申請，身心面臨沉重壓力。</w:t>
      </w:r>
      <w:r w:rsidRPr="00591814">
        <w:rPr>
          <w:rFonts w:hint="eastAsia"/>
        </w:rPr>
        <w:lastRenderedPageBreak/>
        <w:t>乙女向李伯道提出欲於</w:t>
      </w:r>
      <w:r w:rsidRPr="00591814">
        <w:t>112</w:t>
      </w:r>
      <w:r w:rsidRPr="00591814">
        <w:rPr>
          <w:rFonts w:hint="eastAsia"/>
        </w:rPr>
        <w:t>年</w:t>
      </w:r>
      <w:r w:rsidRPr="00591814">
        <w:t>3</w:t>
      </w:r>
      <w:r w:rsidRPr="00591814">
        <w:rPr>
          <w:rFonts w:hint="eastAsia"/>
        </w:rPr>
        <w:t>月</w:t>
      </w:r>
      <w:r w:rsidRPr="00591814">
        <w:t>8</w:t>
      </w:r>
      <w:r w:rsidRPr="00591814">
        <w:rPr>
          <w:rFonts w:hint="eastAsia"/>
        </w:rPr>
        <w:t>日請假去掃墓，李伯道回稱：「妳去其他法院問，沒有人利用上班時間去掃墓，我們法院工作太輕鬆了」，又令乙女教育其公婆「哪有人在上班時間掃墓」，乙女因此放棄請假；乙女為處理院長室窗</w:t>
      </w:r>
      <w:r w:rsidRPr="00591814">
        <w:rPr>
          <w:rFonts w:cs="細明體" w:hint="eastAsia"/>
        </w:rPr>
        <w:t>戶</w:t>
      </w:r>
      <w:r w:rsidRPr="00591814">
        <w:rPr>
          <w:rFonts w:cs="MS Mincho" w:hint="eastAsia"/>
        </w:rPr>
        <w:t>換氣密窗事宜，李伯道要求乙女</w:t>
      </w:r>
      <w:r w:rsidRPr="00591814">
        <w:rPr>
          <w:rFonts w:cs="細明體" w:hint="eastAsia"/>
        </w:rPr>
        <w:t>查</w:t>
      </w:r>
      <w:r w:rsidRPr="00591814">
        <w:rPr>
          <w:rFonts w:cs="MS Mincho" w:hint="eastAsia"/>
        </w:rPr>
        <w:t>看竣工狀</w:t>
      </w:r>
      <w:r w:rsidRPr="00591814">
        <w:rPr>
          <w:rFonts w:hint="eastAsia"/>
        </w:rPr>
        <w:t>況，乙女報告後，李伯道回以：「是這樣嗎？妳在家都沒有做家事嗎？任由同仁亂搞，自己沒有來監工，還要我院長來指正」等語；乙女為處理院長宿舍樓上住</w:t>
      </w:r>
      <w:r w:rsidRPr="00591814">
        <w:rPr>
          <w:rFonts w:cs="細明體" w:hint="eastAsia"/>
        </w:rPr>
        <w:t>戶</w:t>
      </w:r>
      <w:r w:rsidRPr="00591814">
        <w:rPr>
          <w:rFonts w:hint="eastAsia"/>
        </w:rPr>
        <w:t>夜間噪音問題，李伯道只要在夜間因樓上聲響致生活受到影響，隔日上午即會通知乙女處理，並認為乙女是宿舍管理人，不應漏接電話，某日週末晚間，乙女未接到李伯道電話，次日即接到李伯道來電教訓，甚以乙女未能妥善處理為由，稱乙女「讓機關蒙羞」等語。李伯道所為上開言行，致乙女感到受挫、受傷，為處理私務欲請假時，不敢任意提出請假，經常工作壓力緊張，且處理宿舍</w:t>
      </w:r>
      <w:r w:rsidRPr="00591814">
        <w:rPr>
          <w:rFonts w:cs="細明體" w:hint="eastAsia"/>
        </w:rPr>
        <w:t>噪音</w:t>
      </w:r>
      <w:r w:rsidRPr="00591814">
        <w:rPr>
          <w:rFonts w:cs="MS Mincho" w:hint="eastAsia"/>
        </w:rPr>
        <w:t>問題長達</w:t>
      </w:r>
      <w:r w:rsidR="00813A1D" w:rsidRPr="00591814">
        <w:rPr>
          <w:rFonts w:cs="MS Mincho" w:hint="eastAsia"/>
        </w:rPr>
        <w:t>1</w:t>
      </w:r>
      <w:r w:rsidRPr="00591814">
        <w:rPr>
          <w:rFonts w:cs="MS Mincho" w:hint="eastAsia"/>
        </w:rPr>
        <w:t>年，每日面臨</w:t>
      </w:r>
      <w:r w:rsidRPr="00591814">
        <w:rPr>
          <w:rFonts w:hint="eastAsia"/>
        </w:rPr>
        <w:t>龐大身心壓力。</w:t>
      </w:r>
    </w:p>
    <w:p w:rsidR="008524F5" w:rsidRPr="00591814" w:rsidRDefault="008524F5" w:rsidP="008524F5">
      <w:pPr>
        <w:pStyle w:val="5"/>
      </w:pPr>
      <w:r w:rsidRPr="00591814">
        <w:rPr>
          <w:rFonts w:hAnsi="標楷體" w:cs="HiddenHorzOCR" w:hint="eastAsia"/>
          <w:kern w:val="0"/>
          <w:szCs w:val="32"/>
        </w:rPr>
        <w:t>李伯道雖否認有責罵甲女、乙女，惟審酌甲女、乙女陳述各次遭指責之情節具體明確，其等之陳述互核情節大致相符。對於甲女申訴之事實，李伯道陳稱：「我建議她不要把青菜蒸過頭了，這樣會變黃很可惜」、「我只會跟她講請假要跟科長反</w:t>
      </w:r>
      <w:r w:rsidR="00A9128B" w:rsidRPr="00591814">
        <w:rPr>
          <w:rFonts w:hAnsi="標楷體" w:cs="HiddenHorzOCR" w:hint="eastAsia"/>
          <w:kern w:val="0"/>
          <w:szCs w:val="32"/>
        </w:rPr>
        <w:t>映</w:t>
      </w:r>
      <w:r w:rsidRPr="00591814">
        <w:rPr>
          <w:rFonts w:hAnsi="標楷體" w:cs="HiddenHorzOCR" w:hint="eastAsia"/>
          <w:kern w:val="0"/>
          <w:szCs w:val="32"/>
        </w:rPr>
        <w:t>，妳要跟科長請，不是直接跟我請」、「她請假應該要跟科長反</w:t>
      </w:r>
      <w:r w:rsidR="00A9128B" w:rsidRPr="00591814">
        <w:rPr>
          <w:rFonts w:hAnsi="標楷體" w:cs="HiddenHorzOCR" w:hint="eastAsia"/>
          <w:kern w:val="0"/>
          <w:szCs w:val="32"/>
        </w:rPr>
        <w:t>映</w:t>
      </w:r>
      <w:r w:rsidRPr="00591814">
        <w:rPr>
          <w:rFonts w:hAnsi="標楷體" w:cs="HiddenHorzOCR" w:hint="eastAsia"/>
          <w:kern w:val="0"/>
          <w:szCs w:val="32"/>
        </w:rPr>
        <w:t>。院長辦公室工友之指派，是</w:t>
      </w:r>
      <w:r w:rsidR="00F05C78" w:rsidRPr="00591814">
        <w:rPr>
          <w:rFonts w:hint="eastAsia"/>
        </w:rPr>
        <w:t>○○</w:t>
      </w:r>
      <w:r w:rsidRPr="00591814">
        <w:rPr>
          <w:rFonts w:hAnsi="標楷體" w:cs="HiddenHorzOCR" w:hint="eastAsia"/>
          <w:kern w:val="0"/>
          <w:szCs w:val="32"/>
        </w:rPr>
        <w:t>科長的事。她個人有什麼問題，應該跟科長反</w:t>
      </w:r>
      <w:r w:rsidR="00A9128B" w:rsidRPr="00591814">
        <w:rPr>
          <w:rFonts w:hAnsi="標楷體" w:cs="HiddenHorzOCR" w:hint="eastAsia"/>
          <w:kern w:val="0"/>
          <w:szCs w:val="32"/>
        </w:rPr>
        <w:t>映</w:t>
      </w:r>
      <w:r w:rsidRPr="00591814">
        <w:rPr>
          <w:rFonts w:hAnsi="標楷體" w:cs="HiddenHorzOCR" w:hint="eastAsia"/>
          <w:kern w:val="0"/>
          <w:szCs w:val="32"/>
        </w:rPr>
        <w:t>」、「為了維持公務紀律，我提醒她不要在上班時間一直講與公務無關的電話，或是聊天，影響公務」、「我是教她怎麼</w:t>
      </w:r>
      <w:r w:rsidRPr="00591814">
        <w:rPr>
          <w:rFonts w:hAnsi="標楷體" w:cs="HiddenHorzOCR" w:hint="eastAsia"/>
          <w:kern w:val="0"/>
          <w:szCs w:val="32"/>
        </w:rPr>
        <w:lastRenderedPageBreak/>
        <w:t>做，她幫我接電話應該是她的工作項目，我是教她如何做事」等語；對於乙女申訴之事實亦稱：「我們法院</w:t>
      </w:r>
      <w:r w:rsidRPr="00591814">
        <w:rPr>
          <w:rFonts w:hAnsi="標楷體" w:cs="HiddenHorzOCR"/>
          <w:kern w:val="0"/>
          <w:szCs w:val="32"/>
        </w:rPr>
        <w:t>3</w:t>
      </w:r>
      <w:r w:rsidRPr="00591814">
        <w:rPr>
          <w:rFonts w:hAnsi="標楷體" w:cs="HiddenHorzOCR" w:hint="eastAsia"/>
          <w:kern w:val="0"/>
          <w:szCs w:val="32"/>
        </w:rPr>
        <w:t>月</w:t>
      </w:r>
      <w:r w:rsidRPr="00591814">
        <w:rPr>
          <w:rFonts w:hAnsi="標楷體" w:cs="HiddenHorzOCR"/>
          <w:kern w:val="0"/>
          <w:szCs w:val="32"/>
        </w:rPr>
        <w:t>16</w:t>
      </w:r>
      <w:r w:rsidRPr="00591814">
        <w:rPr>
          <w:rFonts w:hAnsi="標楷體" w:cs="HiddenHorzOCR" w:hint="eastAsia"/>
          <w:kern w:val="0"/>
          <w:szCs w:val="32"/>
        </w:rPr>
        <w:t>、</w:t>
      </w:r>
      <w:r w:rsidRPr="00591814">
        <w:rPr>
          <w:rFonts w:hAnsi="標楷體" w:cs="HiddenHorzOCR"/>
          <w:kern w:val="0"/>
          <w:szCs w:val="32"/>
        </w:rPr>
        <w:t>17</w:t>
      </w:r>
      <w:r w:rsidRPr="00591814">
        <w:rPr>
          <w:rFonts w:hAnsi="標楷體" w:cs="HiddenHorzOCR" w:hint="eastAsia"/>
          <w:kern w:val="0"/>
          <w:szCs w:val="32"/>
        </w:rPr>
        <w:t>日要去古坑辦理法律座談會，在此之前，有一天她</w:t>
      </w:r>
      <w:r w:rsidRPr="00591814">
        <w:rPr>
          <w:rFonts w:hAnsi="標楷體" w:cs="細明體" w:hint="eastAsia"/>
          <w:kern w:val="0"/>
          <w:szCs w:val="32"/>
        </w:rPr>
        <w:t>說</w:t>
      </w:r>
      <w:r w:rsidRPr="00591814">
        <w:rPr>
          <w:rFonts w:hAnsi="標楷體" w:cs="MS Mincho" w:hint="eastAsia"/>
          <w:kern w:val="0"/>
          <w:szCs w:val="32"/>
        </w:rPr>
        <w:t>她的爸爸過世十幾年了，</w:t>
      </w:r>
      <w:r w:rsidR="00B71BF8" w:rsidRPr="00591814">
        <w:rPr>
          <w:rFonts w:hAnsi="標楷體" w:cs="MS Mincho" w:hint="eastAsia"/>
          <w:kern w:val="0"/>
          <w:szCs w:val="32"/>
        </w:rPr>
        <w:t>冥誕</w:t>
      </w:r>
      <w:r w:rsidRPr="00591814">
        <w:rPr>
          <w:rFonts w:hAnsi="標楷體" w:cs="HiddenHorzOCR" w:hint="eastAsia"/>
          <w:kern w:val="0"/>
          <w:szCs w:val="32"/>
        </w:rPr>
        <w:t>要回去祭拜，我有同意她休假。之後有一天，好像是她的先人要掃墓，要利用週間的時間去，當時因為快要舉辦古坑的法律座談會，此項活動在外地，對懲戒法院來</w:t>
      </w:r>
      <w:r w:rsidRPr="00591814">
        <w:rPr>
          <w:rFonts w:hAnsi="標楷體" w:cs="細明體" w:hint="eastAsia"/>
          <w:kern w:val="0"/>
          <w:szCs w:val="32"/>
        </w:rPr>
        <w:t>說</w:t>
      </w:r>
      <w:r w:rsidRPr="00591814">
        <w:rPr>
          <w:rFonts w:hAnsi="標楷體" w:cs="MS Mincho" w:hint="eastAsia"/>
          <w:kern w:val="0"/>
          <w:szCs w:val="32"/>
        </w:rPr>
        <w:t>是很大的活動……我跟她</w:t>
      </w:r>
      <w:r w:rsidRPr="00591814">
        <w:rPr>
          <w:rFonts w:hAnsi="標楷體" w:cs="細明體" w:hint="eastAsia"/>
          <w:kern w:val="0"/>
          <w:szCs w:val="32"/>
        </w:rPr>
        <w:t>說</w:t>
      </w:r>
      <w:r w:rsidRPr="00591814">
        <w:rPr>
          <w:rFonts w:hAnsi="標楷體" w:cs="MS Mincho" w:hint="eastAsia"/>
          <w:kern w:val="0"/>
          <w:szCs w:val="32"/>
        </w:rPr>
        <w:t>『我們即將辦活動，這</w:t>
      </w:r>
      <w:r w:rsidRPr="00591814">
        <w:rPr>
          <w:rFonts w:hAnsi="標楷體" w:cs="HiddenHorzOCR" w:hint="eastAsia"/>
          <w:kern w:val="0"/>
          <w:szCs w:val="32"/>
        </w:rPr>
        <w:t>一次的活動很重要，而且是在外地舉辦，一定要辦好，還有很多</w:t>
      </w:r>
      <w:r w:rsidR="00F05C78" w:rsidRPr="00591814">
        <w:rPr>
          <w:rFonts w:hint="eastAsia"/>
        </w:rPr>
        <w:t>○○</w:t>
      </w:r>
      <w:r w:rsidRPr="00591814">
        <w:rPr>
          <w:rFonts w:hAnsi="標楷體" w:cs="HiddenHorzOCR" w:hint="eastAsia"/>
          <w:kern w:val="0"/>
          <w:szCs w:val="32"/>
        </w:rPr>
        <w:t>科要做的事情都沒有完成，妳是否能考慮一下改天再休』」</w:t>
      </w:r>
      <w:r w:rsidR="006D78A2" w:rsidRPr="00591814">
        <w:rPr>
          <w:rFonts w:hAnsi="標楷體" w:cs="HiddenHorzOCR" w:hint="eastAsia"/>
          <w:kern w:val="0"/>
          <w:szCs w:val="32"/>
        </w:rPr>
        <w:t>、</w:t>
      </w:r>
      <w:r w:rsidRPr="00591814">
        <w:rPr>
          <w:rFonts w:hAnsi="標楷體" w:cs="HiddenHorzOCR" w:hint="eastAsia"/>
          <w:kern w:val="0"/>
          <w:szCs w:val="32"/>
        </w:rPr>
        <w:t>「我</w:t>
      </w:r>
      <w:r w:rsidRPr="00591814">
        <w:rPr>
          <w:rFonts w:hAnsi="標楷體" w:cs="細明體" w:hint="eastAsia"/>
          <w:kern w:val="0"/>
          <w:szCs w:val="32"/>
        </w:rPr>
        <w:t>說</w:t>
      </w:r>
      <w:r w:rsidRPr="00591814">
        <w:rPr>
          <w:rFonts w:hAnsi="標楷體" w:cs="MS Mincho" w:hint="eastAsia"/>
          <w:kern w:val="0"/>
          <w:szCs w:val="32"/>
        </w:rPr>
        <w:t>只要工作許可，她就可以請假</w:t>
      </w:r>
      <w:r w:rsidRPr="00591814">
        <w:rPr>
          <w:rFonts w:hAnsi="標楷體" w:cs="HiddenHorzOCR" w:hint="eastAsia"/>
          <w:kern w:val="0"/>
          <w:szCs w:val="32"/>
        </w:rPr>
        <w:t>。她自己也有講她要去遠東聯合門診，我有准她假，既然我都准她假了，還有什麼好</w:t>
      </w:r>
      <w:r w:rsidRPr="00591814">
        <w:rPr>
          <w:rFonts w:hAnsi="標楷體" w:cs="細明體" w:hint="eastAsia"/>
          <w:kern w:val="0"/>
          <w:szCs w:val="32"/>
        </w:rPr>
        <w:t>說</w:t>
      </w:r>
      <w:r w:rsidRPr="00591814">
        <w:rPr>
          <w:rFonts w:hAnsi="標楷體" w:cs="MS Mincho" w:hint="eastAsia"/>
          <w:kern w:val="0"/>
          <w:szCs w:val="32"/>
        </w:rPr>
        <w:t>的」</w:t>
      </w:r>
      <w:r w:rsidR="006D78A2" w:rsidRPr="00591814">
        <w:rPr>
          <w:rFonts w:hAnsi="標楷體" w:cs="MS Mincho" w:hint="eastAsia"/>
          <w:kern w:val="0"/>
          <w:szCs w:val="32"/>
        </w:rPr>
        <w:t>、</w:t>
      </w:r>
      <w:r w:rsidRPr="00591814">
        <w:rPr>
          <w:rFonts w:hAnsi="標楷體" w:cs="MS Mincho" w:hint="eastAsia"/>
          <w:kern w:val="0"/>
          <w:szCs w:val="32"/>
        </w:rPr>
        <w:t>「換氣密窗之後，院</w:t>
      </w:r>
      <w:r w:rsidRPr="00591814">
        <w:rPr>
          <w:rFonts w:hAnsi="標楷體" w:cs="HiddenHorzOCR" w:hint="eastAsia"/>
          <w:kern w:val="0"/>
          <w:szCs w:val="32"/>
        </w:rPr>
        <w:t>長臥室床鋪的棉被、床單、枕頭整個都是灰塵，我看到後跟她</w:t>
      </w:r>
      <w:r w:rsidRPr="00591814">
        <w:rPr>
          <w:rFonts w:hAnsi="標楷體" w:cs="細明體" w:hint="eastAsia"/>
          <w:kern w:val="0"/>
          <w:szCs w:val="32"/>
        </w:rPr>
        <w:t>說</w:t>
      </w:r>
      <w:r w:rsidRPr="00591814">
        <w:rPr>
          <w:rFonts w:hAnsi="標楷體" w:cs="MS Mincho" w:hint="eastAsia"/>
          <w:kern w:val="0"/>
          <w:szCs w:val="32"/>
        </w:rPr>
        <w:t>以後施工要注意，要注意施工的品質」、「……</w:t>
      </w:r>
      <w:r w:rsidRPr="00591814">
        <w:rPr>
          <w:rFonts w:hAnsi="標楷體" w:cs="HiddenHorzOCR" w:hint="eastAsia"/>
          <w:kern w:val="0"/>
          <w:szCs w:val="32"/>
        </w:rPr>
        <w:t>乙科長沒有接電話，後來她回電後，我有請她跟保全解釋清楚，跟她提醒以後如果院長有急事要找妳，妳要接一下電話，不然像這樣無法馬上反映，我根本沒有質問她為什麼漏接電話。從來也沒有在半夜打電話找她談宿舍的事情。」等語，核與甲女</w:t>
      </w:r>
      <w:r w:rsidRPr="00591814">
        <w:rPr>
          <w:rFonts w:ascii="新細明體" w:eastAsia="新細明體" w:hAnsi="新細明體" w:cs="HiddenHorzOCR" w:hint="eastAsia"/>
          <w:kern w:val="0"/>
          <w:szCs w:val="32"/>
        </w:rPr>
        <w:t>、</w:t>
      </w:r>
      <w:r w:rsidRPr="00591814">
        <w:rPr>
          <w:rFonts w:hAnsi="標楷體" w:cs="HiddenHorzOCR" w:hint="eastAsia"/>
          <w:kern w:val="0"/>
          <w:szCs w:val="32"/>
        </w:rPr>
        <w:t>乙女所述情節大致相合，足認李伯道對其等形成壓力。再據甲女到法評會陳述：「我每天要來上班都會很緊張」、「在李院長的時候我的健檢報告幾乎都是紅字，換了院長之後，</w:t>
      </w:r>
      <w:r w:rsidRPr="00591814">
        <w:rPr>
          <w:rFonts w:hAnsi="標楷體" w:cs="HiddenHorzOCR"/>
          <w:kern w:val="0"/>
          <w:szCs w:val="32"/>
        </w:rPr>
        <w:t>3</w:t>
      </w:r>
      <w:r w:rsidRPr="00591814">
        <w:rPr>
          <w:rFonts w:hAnsi="標楷體" w:cs="HiddenHorzOCR" w:hint="eastAsia"/>
          <w:kern w:val="0"/>
          <w:szCs w:val="32"/>
        </w:rPr>
        <w:t>個月後我再去檢</w:t>
      </w:r>
      <w:r w:rsidRPr="00591814">
        <w:rPr>
          <w:rFonts w:hAnsi="標楷體" w:cs="細明體" w:hint="eastAsia"/>
          <w:kern w:val="0"/>
          <w:szCs w:val="32"/>
        </w:rPr>
        <w:t>查</w:t>
      </w:r>
      <w:r w:rsidRPr="00591814">
        <w:rPr>
          <w:rFonts w:hAnsi="標楷體" w:cs="MS Mincho" w:hint="eastAsia"/>
          <w:kern w:val="0"/>
          <w:szCs w:val="32"/>
        </w:rPr>
        <w:t>，健檢報告出來全部都是綠字，可能是心情的關</w:t>
      </w:r>
      <w:r w:rsidRPr="00591814">
        <w:rPr>
          <w:rFonts w:hAnsi="標楷體" w:cs="HiddenHorzOCR" w:hint="eastAsia"/>
          <w:kern w:val="0"/>
          <w:szCs w:val="32"/>
        </w:rPr>
        <w:t>係」、「如果沒有很重要的事，我不敢休假，連講都不敢講」；乙女到</w:t>
      </w:r>
      <w:r w:rsidRPr="00591814">
        <w:rPr>
          <w:rFonts w:hAnsi="標楷體" w:cs="HiddenHorzOCR" w:hint="eastAsia"/>
          <w:kern w:val="0"/>
          <w:szCs w:val="32"/>
        </w:rPr>
        <w:lastRenderedPageBreak/>
        <w:t>法評會亦陳：「會不敢請假」、「宿舍跟請假的事情，會比較痛苦」等語，</w:t>
      </w:r>
      <w:r w:rsidRPr="00591814">
        <w:rPr>
          <w:rFonts w:hAnsi="標楷體" w:cs="細明體" w:hint="eastAsia"/>
          <w:kern w:val="0"/>
          <w:szCs w:val="32"/>
        </w:rPr>
        <w:t>顯</w:t>
      </w:r>
      <w:r w:rsidRPr="00591814">
        <w:rPr>
          <w:rFonts w:hAnsi="標楷體" w:cs="MS Mincho" w:hint="eastAsia"/>
          <w:kern w:val="0"/>
          <w:szCs w:val="32"/>
        </w:rPr>
        <w:t>見甲女、乙女因此</w:t>
      </w:r>
      <w:r w:rsidRPr="00591814">
        <w:rPr>
          <w:rFonts w:hAnsi="標楷體" w:cs="細明體" w:hint="eastAsia"/>
          <w:kern w:val="0"/>
          <w:szCs w:val="32"/>
        </w:rPr>
        <w:t>產</w:t>
      </w:r>
      <w:r w:rsidRPr="00591814">
        <w:rPr>
          <w:rFonts w:hAnsi="標楷體" w:cs="MS Mincho" w:hint="eastAsia"/>
          <w:kern w:val="0"/>
          <w:szCs w:val="32"/>
        </w:rPr>
        <w:t>生心理</w:t>
      </w:r>
      <w:r w:rsidRPr="00591814">
        <w:rPr>
          <w:rFonts w:hAnsi="標楷體" w:cs="HiddenHorzOCR" w:hint="eastAsia"/>
          <w:kern w:val="0"/>
          <w:szCs w:val="32"/>
        </w:rPr>
        <w:t>上壓迫、恐懼之感。並有李伯道</w:t>
      </w:r>
      <w:r w:rsidRPr="00591814">
        <w:rPr>
          <w:rFonts w:hAnsi="標楷體" w:cs="HiddenHorzOCR"/>
          <w:kern w:val="0"/>
          <w:szCs w:val="32"/>
        </w:rPr>
        <w:t>112</w:t>
      </w:r>
      <w:r w:rsidRPr="00591814">
        <w:rPr>
          <w:rFonts w:hAnsi="標楷體" w:cs="HiddenHorzOCR" w:hint="eastAsia"/>
          <w:kern w:val="0"/>
          <w:szCs w:val="32"/>
        </w:rPr>
        <w:t>年</w:t>
      </w:r>
      <w:r w:rsidRPr="00591814">
        <w:rPr>
          <w:rFonts w:hAnsi="標楷體" w:cs="HiddenHorzOCR"/>
          <w:kern w:val="0"/>
          <w:szCs w:val="32"/>
        </w:rPr>
        <w:t>9</w:t>
      </w:r>
      <w:r w:rsidRPr="00591814">
        <w:rPr>
          <w:rFonts w:hAnsi="標楷體" w:cs="HiddenHorzOCR" w:hint="eastAsia"/>
          <w:kern w:val="0"/>
          <w:szCs w:val="32"/>
        </w:rPr>
        <w:t>月</w:t>
      </w:r>
      <w:r w:rsidRPr="00591814">
        <w:rPr>
          <w:rFonts w:hAnsi="標楷體" w:cs="HiddenHorzOCR"/>
          <w:kern w:val="0"/>
          <w:szCs w:val="32"/>
        </w:rPr>
        <w:t>23</w:t>
      </w:r>
      <w:r w:rsidRPr="00591814">
        <w:rPr>
          <w:rFonts w:hAnsi="標楷體" w:cs="HiddenHorzOCR" w:hint="eastAsia"/>
          <w:kern w:val="0"/>
          <w:szCs w:val="32"/>
        </w:rPr>
        <w:t>日司法院職場霸凌</w:t>
      </w:r>
      <w:r w:rsidR="00813A1D" w:rsidRPr="00591814">
        <w:rPr>
          <w:rFonts w:hAnsi="標楷體" w:cs="HiddenHorzOCR" w:hint="eastAsia"/>
          <w:kern w:val="0"/>
          <w:szCs w:val="32"/>
        </w:rPr>
        <w:t>案件</w:t>
      </w:r>
      <w:r w:rsidRPr="00591814">
        <w:rPr>
          <w:rFonts w:hAnsi="標楷體" w:cs="HiddenHorzOCR" w:hint="eastAsia"/>
          <w:kern w:val="0"/>
          <w:szCs w:val="32"/>
        </w:rPr>
        <w:t>訪談表、甲女</w:t>
      </w:r>
      <w:r w:rsidRPr="00591814">
        <w:rPr>
          <w:rFonts w:hAnsi="標楷體" w:cs="HiddenHorzOCR"/>
          <w:kern w:val="0"/>
          <w:szCs w:val="32"/>
        </w:rPr>
        <w:t>112</w:t>
      </w:r>
      <w:r w:rsidRPr="00591814">
        <w:rPr>
          <w:rFonts w:hAnsi="標楷體" w:cs="HiddenHorzOCR" w:hint="eastAsia"/>
          <w:kern w:val="0"/>
          <w:szCs w:val="32"/>
        </w:rPr>
        <w:t>年</w:t>
      </w:r>
      <w:r w:rsidRPr="00591814">
        <w:rPr>
          <w:rFonts w:hAnsi="標楷體" w:cs="HiddenHorzOCR"/>
          <w:kern w:val="0"/>
          <w:szCs w:val="32"/>
        </w:rPr>
        <w:t>7</w:t>
      </w:r>
      <w:r w:rsidRPr="00591814">
        <w:rPr>
          <w:rFonts w:hAnsi="標楷體" w:cs="HiddenHorzOCR" w:hint="eastAsia"/>
          <w:kern w:val="0"/>
          <w:szCs w:val="32"/>
        </w:rPr>
        <w:t>月</w:t>
      </w:r>
      <w:r w:rsidRPr="00591814">
        <w:rPr>
          <w:rFonts w:hAnsi="標楷體" w:cs="HiddenHorzOCR"/>
          <w:kern w:val="0"/>
          <w:szCs w:val="32"/>
        </w:rPr>
        <w:t>13</w:t>
      </w:r>
      <w:r w:rsidRPr="00591814">
        <w:rPr>
          <w:rFonts w:hAnsi="標楷體" w:cs="HiddenHorzOCR" w:hint="eastAsia"/>
          <w:kern w:val="0"/>
          <w:szCs w:val="32"/>
        </w:rPr>
        <w:t>日懲戒法院職場霸凌案件訪談表、甲女</w:t>
      </w:r>
      <w:r w:rsidRPr="00591814">
        <w:rPr>
          <w:rFonts w:hAnsi="標楷體" w:cs="HiddenHorzOCR"/>
          <w:kern w:val="0"/>
          <w:szCs w:val="32"/>
        </w:rPr>
        <w:t>112</w:t>
      </w:r>
      <w:r w:rsidRPr="00591814">
        <w:rPr>
          <w:rFonts w:hAnsi="標楷體" w:cs="HiddenHorzOCR" w:hint="eastAsia"/>
          <w:kern w:val="0"/>
          <w:szCs w:val="32"/>
        </w:rPr>
        <w:t>年</w:t>
      </w:r>
      <w:r w:rsidRPr="00591814">
        <w:rPr>
          <w:rFonts w:hAnsi="標楷體" w:cs="HiddenHorzOCR"/>
          <w:kern w:val="0"/>
          <w:szCs w:val="32"/>
        </w:rPr>
        <w:t>7</w:t>
      </w:r>
      <w:r w:rsidRPr="00591814">
        <w:rPr>
          <w:rFonts w:hAnsi="標楷體" w:cs="HiddenHorzOCR" w:hint="eastAsia"/>
          <w:kern w:val="0"/>
          <w:szCs w:val="32"/>
        </w:rPr>
        <w:t>月</w:t>
      </w:r>
      <w:r w:rsidRPr="00591814">
        <w:rPr>
          <w:rFonts w:hAnsi="標楷體" w:cs="HiddenHorzOCR"/>
          <w:kern w:val="0"/>
          <w:szCs w:val="32"/>
        </w:rPr>
        <w:t>25</w:t>
      </w:r>
      <w:r w:rsidRPr="00591814">
        <w:rPr>
          <w:rFonts w:hAnsi="標楷體" w:cs="HiddenHorzOCR" w:hint="eastAsia"/>
          <w:kern w:val="0"/>
          <w:szCs w:val="32"/>
        </w:rPr>
        <w:t>日補充陳述書、甲女</w:t>
      </w:r>
      <w:r w:rsidRPr="00591814">
        <w:rPr>
          <w:rFonts w:hAnsi="標楷體" w:cs="HiddenHorzOCR"/>
          <w:kern w:val="0"/>
          <w:szCs w:val="32"/>
        </w:rPr>
        <w:t>112</w:t>
      </w:r>
      <w:r w:rsidRPr="00591814">
        <w:rPr>
          <w:rFonts w:hAnsi="標楷體" w:cs="HiddenHorzOCR" w:hint="eastAsia"/>
          <w:kern w:val="0"/>
          <w:szCs w:val="32"/>
        </w:rPr>
        <w:t>年</w:t>
      </w:r>
      <w:r w:rsidRPr="00591814">
        <w:rPr>
          <w:rFonts w:hAnsi="標楷體" w:cs="HiddenHorzOCR"/>
          <w:kern w:val="0"/>
          <w:szCs w:val="32"/>
        </w:rPr>
        <w:t>8</w:t>
      </w:r>
      <w:r w:rsidRPr="00591814">
        <w:rPr>
          <w:rFonts w:hAnsi="標楷體" w:cs="HiddenHorzOCR" w:hint="eastAsia"/>
          <w:kern w:val="0"/>
          <w:szCs w:val="32"/>
        </w:rPr>
        <w:t>月</w:t>
      </w:r>
      <w:r w:rsidRPr="00591814">
        <w:rPr>
          <w:rFonts w:hAnsi="標楷體" w:cs="HiddenHorzOCR"/>
          <w:kern w:val="0"/>
          <w:szCs w:val="32"/>
        </w:rPr>
        <w:t>29</w:t>
      </w:r>
      <w:r w:rsidRPr="00591814">
        <w:rPr>
          <w:rFonts w:hAnsi="標楷體" w:cs="HiddenHorzOCR" w:hint="eastAsia"/>
          <w:kern w:val="0"/>
          <w:szCs w:val="32"/>
        </w:rPr>
        <w:t>日司法院職場霸凌案件訪談表、甲女</w:t>
      </w:r>
      <w:r w:rsidRPr="00591814">
        <w:rPr>
          <w:rFonts w:hAnsi="標楷體" w:cs="HiddenHorzOCR"/>
          <w:kern w:val="0"/>
          <w:szCs w:val="32"/>
        </w:rPr>
        <w:t>112</w:t>
      </w:r>
      <w:r w:rsidRPr="00591814">
        <w:rPr>
          <w:rFonts w:hAnsi="標楷體" w:cs="HiddenHorzOCR" w:hint="eastAsia"/>
          <w:kern w:val="0"/>
          <w:szCs w:val="32"/>
        </w:rPr>
        <w:t>年</w:t>
      </w:r>
      <w:r w:rsidRPr="00591814">
        <w:rPr>
          <w:rFonts w:hAnsi="標楷體" w:cs="HiddenHorzOCR"/>
          <w:kern w:val="0"/>
          <w:szCs w:val="32"/>
        </w:rPr>
        <w:t>8</w:t>
      </w:r>
      <w:r w:rsidRPr="00591814">
        <w:rPr>
          <w:rFonts w:hAnsi="標楷體" w:cs="HiddenHorzOCR" w:hint="eastAsia"/>
          <w:kern w:val="0"/>
          <w:szCs w:val="32"/>
        </w:rPr>
        <w:t>月</w:t>
      </w:r>
      <w:r w:rsidRPr="00591814">
        <w:rPr>
          <w:rFonts w:hAnsi="標楷體" w:cs="HiddenHorzOCR"/>
          <w:kern w:val="0"/>
          <w:szCs w:val="32"/>
        </w:rPr>
        <w:t>29</w:t>
      </w:r>
      <w:r w:rsidRPr="00591814">
        <w:rPr>
          <w:rFonts w:hAnsi="標楷體" w:cs="HiddenHorzOCR" w:hint="eastAsia"/>
          <w:kern w:val="0"/>
          <w:szCs w:val="32"/>
        </w:rPr>
        <w:t>日提出之補充陳述書、乙女</w:t>
      </w:r>
      <w:r w:rsidRPr="00591814">
        <w:rPr>
          <w:rFonts w:hAnsi="標楷體" w:cs="HiddenHorzOCR"/>
          <w:kern w:val="0"/>
          <w:szCs w:val="32"/>
        </w:rPr>
        <w:t>112</w:t>
      </w:r>
      <w:r w:rsidRPr="00591814">
        <w:rPr>
          <w:rFonts w:hAnsi="標楷體" w:cs="HiddenHorzOCR" w:hint="eastAsia"/>
          <w:kern w:val="0"/>
          <w:szCs w:val="32"/>
        </w:rPr>
        <w:t>年</w:t>
      </w:r>
      <w:r w:rsidRPr="00591814">
        <w:rPr>
          <w:rFonts w:hAnsi="標楷體" w:cs="HiddenHorzOCR"/>
          <w:kern w:val="0"/>
          <w:szCs w:val="32"/>
        </w:rPr>
        <w:t>7</w:t>
      </w:r>
      <w:r w:rsidRPr="00591814">
        <w:rPr>
          <w:rFonts w:hAnsi="標楷體" w:cs="HiddenHorzOCR" w:hint="eastAsia"/>
          <w:kern w:val="0"/>
          <w:szCs w:val="32"/>
        </w:rPr>
        <w:t>月</w:t>
      </w:r>
      <w:r w:rsidRPr="00591814">
        <w:rPr>
          <w:rFonts w:hAnsi="標楷體" w:cs="HiddenHorzOCR"/>
          <w:kern w:val="0"/>
          <w:szCs w:val="32"/>
        </w:rPr>
        <w:t>13</w:t>
      </w:r>
      <w:r w:rsidRPr="00591814">
        <w:rPr>
          <w:rFonts w:hAnsi="標楷體" w:cs="HiddenHorzOCR" w:hint="eastAsia"/>
          <w:kern w:val="0"/>
          <w:szCs w:val="32"/>
        </w:rPr>
        <w:t>日懲戒法院職場霸凌案件訪談表、乙女</w:t>
      </w:r>
      <w:r w:rsidRPr="00591814">
        <w:rPr>
          <w:rFonts w:hAnsi="標楷體" w:cs="HiddenHorzOCR"/>
          <w:kern w:val="0"/>
          <w:szCs w:val="32"/>
        </w:rPr>
        <w:t>112</w:t>
      </w:r>
      <w:r w:rsidRPr="00591814">
        <w:rPr>
          <w:rFonts w:hAnsi="標楷體" w:cs="HiddenHorzOCR" w:hint="eastAsia"/>
          <w:kern w:val="0"/>
          <w:szCs w:val="32"/>
        </w:rPr>
        <w:t>年</w:t>
      </w:r>
      <w:r w:rsidRPr="00591814">
        <w:rPr>
          <w:rFonts w:hAnsi="標楷體" w:cs="HiddenHorzOCR"/>
          <w:kern w:val="0"/>
          <w:szCs w:val="32"/>
        </w:rPr>
        <w:t>8</w:t>
      </w:r>
      <w:r w:rsidRPr="00591814">
        <w:rPr>
          <w:rFonts w:hAnsi="標楷體" w:cs="HiddenHorzOCR" w:hint="eastAsia"/>
          <w:kern w:val="0"/>
          <w:szCs w:val="32"/>
        </w:rPr>
        <w:t>月</w:t>
      </w:r>
      <w:r w:rsidRPr="00591814">
        <w:rPr>
          <w:rFonts w:hAnsi="標楷體" w:cs="HiddenHorzOCR"/>
          <w:kern w:val="0"/>
          <w:szCs w:val="32"/>
        </w:rPr>
        <w:t>29</w:t>
      </w:r>
      <w:r w:rsidRPr="00591814">
        <w:rPr>
          <w:rFonts w:hAnsi="標楷體" w:cs="HiddenHorzOCR" w:hint="eastAsia"/>
          <w:kern w:val="0"/>
          <w:szCs w:val="32"/>
        </w:rPr>
        <w:t>日司法院職場霸凌案件訪談表、甲女及乙女</w:t>
      </w:r>
      <w:r w:rsidRPr="00591814">
        <w:rPr>
          <w:rFonts w:hAnsi="標楷體" w:cs="HiddenHorzOCR"/>
          <w:kern w:val="0"/>
          <w:szCs w:val="32"/>
        </w:rPr>
        <w:t>109</w:t>
      </w:r>
      <w:r w:rsidRPr="00591814">
        <w:rPr>
          <w:rFonts w:hAnsi="標楷體" w:cs="HiddenHorzOCR" w:hint="eastAsia"/>
          <w:kern w:val="0"/>
          <w:szCs w:val="32"/>
        </w:rPr>
        <w:t>年至</w:t>
      </w:r>
      <w:r w:rsidRPr="00591814">
        <w:rPr>
          <w:rFonts w:hAnsi="標楷體" w:cs="HiddenHorzOCR"/>
          <w:kern w:val="0"/>
          <w:szCs w:val="32"/>
        </w:rPr>
        <w:t>112</w:t>
      </w:r>
      <w:r w:rsidRPr="00591814">
        <w:rPr>
          <w:rFonts w:hAnsi="標楷體" w:cs="HiddenHorzOCR" w:hint="eastAsia"/>
          <w:kern w:val="0"/>
          <w:szCs w:val="32"/>
        </w:rPr>
        <w:t>年差假明細表、院長職舍樓上租</w:t>
      </w:r>
      <w:r w:rsidRPr="00591814">
        <w:rPr>
          <w:rFonts w:hAnsi="標楷體" w:cs="細明體" w:hint="eastAsia"/>
          <w:kern w:val="0"/>
          <w:szCs w:val="32"/>
        </w:rPr>
        <w:t>戶</w:t>
      </w:r>
      <w:r w:rsidRPr="00591814">
        <w:rPr>
          <w:rFonts w:hAnsi="標楷體" w:cs="MS Mincho" w:hint="eastAsia"/>
          <w:kern w:val="0"/>
          <w:szCs w:val="32"/>
        </w:rPr>
        <w:t>喧鬧處理經</w:t>
      </w:r>
      <w:r w:rsidRPr="00591814">
        <w:rPr>
          <w:rFonts w:hAnsi="標楷體" w:cs="HiddenHorzOCR" w:hint="eastAsia"/>
          <w:kern w:val="0"/>
          <w:szCs w:val="32"/>
        </w:rPr>
        <w:t>過全卷、甲女及乙女</w:t>
      </w:r>
      <w:r w:rsidRPr="00591814">
        <w:rPr>
          <w:rFonts w:hAnsi="標楷體" w:cs="HiddenHorzOCR"/>
          <w:kern w:val="0"/>
          <w:szCs w:val="32"/>
        </w:rPr>
        <w:t>113</w:t>
      </w:r>
      <w:r w:rsidRPr="00591814">
        <w:rPr>
          <w:rFonts w:hAnsi="標楷體" w:cs="HiddenHorzOCR" w:hint="eastAsia"/>
          <w:kern w:val="0"/>
          <w:szCs w:val="32"/>
        </w:rPr>
        <w:t>年</w:t>
      </w:r>
      <w:r w:rsidRPr="00591814">
        <w:rPr>
          <w:rFonts w:hAnsi="標楷體" w:cs="HiddenHorzOCR"/>
          <w:kern w:val="0"/>
          <w:szCs w:val="32"/>
        </w:rPr>
        <w:t>2</w:t>
      </w:r>
      <w:r w:rsidRPr="00591814">
        <w:rPr>
          <w:rFonts w:hAnsi="標楷體" w:cs="HiddenHorzOCR" w:hint="eastAsia"/>
          <w:kern w:val="0"/>
          <w:szCs w:val="32"/>
        </w:rPr>
        <w:t>月</w:t>
      </w:r>
      <w:r w:rsidRPr="00591814">
        <w:rPr>
          <w:rFonts w:hAnsi="標楷體" w:cs="HiddenHorzOCR"/>
          <w:kern w:val="0"/>
          <w:szCs w:val="32"/>
        </w:rPr>
        <w:t>2</w:t>
      </w:r>
      <w:r w:rsidRPr="00591814">
        <w:rPr>
          <w:rFonts w:hAnsi="標楷體" w:cs="HiddenHorzOCR" w:hint="eastAsia"/>
          <w:kern w:val="0"/>
          <w:szCs w:val="32"/>
        </w:rPr>
        <w:t>日至法評會</w:t>
      </w:r>
      <w:r w:rsidRPr="00591814">
        <w:rPr>
          <w:rFonts w:hAnsi="標楷體" w:cs="細明體" w:hint="eastAsia"/>
          <w:kern w:val="0"/>
          <w:szCs w:val="32"/>
        </w:rPr>
        <w:t>說</w:t>
      </w:r>
      <w:r w:rsidRPr="00591814">
        <w:rPr>
          <w:rFonts w:hAnsi="標楷體" w:cs="MS Mincho" w:hint="eastAsia"/>
          <w:kern w:val="0"/>
          <w:szCs w:val="32"/>
        </w:rPr>
        <w:t>明之調</w:t>
      </w:r>
      <w:r w:rsidRPr="00591814">
        <w:rPr>
          <w:rFonts w:hAnsi="標楷體" w:cs="細明體" w:hint="eastAsia"/>
          <w:kern w:val="0"/>
          <w:szCs w:val="32"/>
        </w:rPr>
        <w:t>查</w:t>
      </w:r>
      <w:r w:rsidRPr="00591814">
        <w:rPr>
          <w:rFonts w:hAnsi="標楷體" w:cs="HiddenHorzOCR" w:hint="eastAsia"/>
          <w:kern w:val="0"/>
          <w:szCs w:val="32"/>
        </w:rPr>
        <w:t>筆錄、李伯道</w:t>
      </w:r>
      <w:r w:rsidRPr="00591814">
        <w:rPr>
          <w:rFonts w:hAnsi="標楷體" w:cs="細明體" w:hint="eastAsia"/>
          <w:kern w:val="0"/>
          <w:szCs w:val="32"/>
        </w:rPr>
        <w:t>陳</w:t>
      </w:r>
      <w:r w:rsidRPr="00591814">
        <w:rPr>
          <w:rFonts w:hAnsi="標楷體" w:cs="MS Mincho" w:hint="eastAsia"/>
          <w:kern w:val="0"/>
          <w:szCs w:val="32"/>
        </w:rPr>
        <w:t>述意見</w:t>
      </w:r>
      <w:r w:rsidRPr="00591814">
        <w:rPr>
          <w:rFonts w:hAnsi="標楷體" w:cs="細明體" w:hint="eastAsia"/>
          <w:kern w:val="0"/>
          <w:szCs w:val="32"/>
        </w:rPr>
        <w:t>暨</w:t>
      </w:r>
      <w:r w:rsidRPr="00591814">
        <w:rPr>
          <w:rFonts w:hAnsi="標楷體" w:cs="MS Mincho" w:hint="eastAsia"/>
          <w:kern w:val="0"/>
          <w:szCs w:val="32"/>
        </w:rPr>
        <w:t>調</w:t>
      </w:r>
      <w:r w:rsidRPr="00591814">
        <w:rPr>
          <w:rFonts w:hAnsi="標楷體" w:cs="細明體" w:hint="eastAsia"/>
          <w:kern w:val="0"/>
          <w:szCs w:val="32"/>
        </w:rPr>
        <w:t>查</w:t>
      </w:r>
      <w:r w:rsidRPr="00591814">
        <w:rPr>
          <w:rFonts w:hAnsi="標楷體" w:cs="MS Mincho" w:hint="eastAsia"/>
          <w:kern w:val="0"/>
          <w:szCs w:val="32"/>
        </w:rPr>
        <w:t>證據聲請書及王律師</w:t>
      </w:r>
      <w:r w:rsidRPr="00591814">
        <w:rPr>
          <w:rFonts w:hAnsi="標楷體" w:cs="HiddenHorzOCR"/>
          <w:kern w:val="0"/>
          <w:szCs w:val="32"/>
        </w:rPr>
        <w:t>113</w:t>
      </w:r>
      <w:r w:rsidRPr="00591814">
        <w:rPr>
          <w:rFonts w:hAnsi="標楷體" w:cs="HiddenHorzOCR" w:hint="eastAsia"/>
          <w:kern w:val="0"/>
          <w:szCs w:val="32"/>
        </w:rPr>
        <w:t>年</w:t>
      </w:r>
      <w:r w:rsidRPr="00591814">
        <w:rPr>
          <w:rFonts w:hAnsi="標楷體" w:cs="HiddenHorzOCR"/>
          <w:kern w:val="0"/>
          <w:szCs w:val="32"/>
        </w:rPr>
        <w:t>3</w:t>
      </w:r>
      <w:r w:rsidRPr="00591814">
        <w:rPr>
          <w:rFonts w:hAnsi="標楷體" w:cs="HiddenHorzOCR" w:hint="eastAsia"/>
          <w:kern w:val="0"/>
          <w:szCs w:val="32"/>
        </w:rPr>
        <w:t>月</w:t>
      </w:r>
      <w:r w:rsidRPr="00591814">
        <w:rPr>
          <w:rFonts w:hAnsi="標楷體" w:cs="HiddenHorzOCR"/>
          <w:kern w:val="0"/>
          <w:szCs w:val="32"/>
        </w:rPr>
        <w:t>8</w:t>
      </w:r>
      <w:r w:rsidRPr="00591814">
        <w:rPr>
          <w:rFonts w:hAnsi="標楷體" w:cs="HiddenHorzOCR" w:hint="eastAsia"/>
          <w:kern w:val="0"/>
          <w:szCs w:val="32"/>
        </w:rPr>
        <w:t>日到會陳述意見之調</w:t>
      </w:r>
      <w:r w:rsidRPr="00591814">
        <w:rPr>
          <w:rFonts w:hAnsi="標楷體" w:cs="細明體" w:hint="eastAsia"/>
          <w:kern w:val="0"/>
          <w:szCs w:val="32"/>
        </w:rPr>
        <w:t>查</w:t>
      </w:r>
      <w:r w:rsidRPr="00591814">
        <w:rPr>
          <w:rFonts w:hAnsi="標楷體" w:cs="MS Mincho" w:hint="eastAsia"/>
          <w:kern w:val="0"/>
          <w:szCs w:val="32"/>
        </w:rPr>
        <w:t>筆錄等證據</w:t>
      </w:r>
      <w:r w:rsidRPr="00591814">
        <w:rPr>
          <w:rFonts w:hAnsi="標楷體" w:cs="HiddenHorzOCR" w:hint="eastAsia"/>
          <w:kern w:val="0"/>
          <w:szCs w:val="32"/>
        </w:rPr>
        <w:t>資料附卷可稽。前揭事實，堪以認定。</w:t>
      </w:r>
    </w:p>
    <w:p w:rsidR="008524F5" w:rsidRPr="00591814" w:rsidRDefault="00076936" w:rsidP="00076936">
      <w:pPr>
        <w:pStyle w:val="4"/>
      </w:pPr>
      <w:r w:rsidRPr="00591814">
        <w:rPr>
          <w:rFonts w:hint="eastAsia"/>
        </w:rPr>
        <w:t>法評會審認李伯道擔任懲戒法院院長期間，於甲女、乙女為處理私務提出請假時，出言駁斥、質問，使二人請假受到不必要的阻礙；於甲女、乙女未達其工作要求時，動輒指責，甚以「妳頭殼是裝什麼</w:t>
      </w:r>
      <w:r w:rsidR="006D78A2" w:rsidRPr="00591814">
        <w:rPr>
          <w:rFonts w:hint="eastAsia"/>
        </w:rPr>
        <w:t>(</w:t>
      </w:r>
      <w:r w:rsidRPr="00591814">
        <w:rPr>
          <w:rFonts w:hint="eastAsia"/>
        </w:rPr>
        <w:t>台語</w:t>
      </w:r>
      <w:r w:rsidR="006D78A2" w:rsidRPr="00591814">
        <w:rPr>
          <w:rFonts w:hint="eastAsia"/>
        </w:rPr>
        <w:t>)</w:t>
      </w:r>
      <w:r w:rsidRPr="00591814">
        <w:rPr>
          <w:rFonts w:hint="eastAsia"/>
        </w:rPr>
        <w:t>」、「讓機關蒙羞」等詞，予以責備，其行為係於職場上以不善之言詞、態度對待下屬甲女、乙女，致二人感到畏懼，承受身心壓力，其言行有所失</w:t>
      </w:r>
      <w:r w:rsidRPr="00591814">
        <w:rPr>
          <w:rFonts w:cs="細明體" w:hint="eastAsia"/>
        </w:rPr>
        <w:t>當</w:t>
      </w:r>
      <w:r w:rsidRPr="00591814">
        <w:rPr>
          <w:rFonts w:cs="MS Mincho" w:hint="eastAsia"/>
        </w:rPr>
        <w:t>，已逾合理管理權行使之必要程度，有損於</w:t>
      </w:r>
      <w:r w:rsidRPr="00591814">
        <w:rPr>
          <w:rFonts w:hint="eastAsia"/>
        </w:rPr>
        <w:t>友善職場之建立。</w:t>
      </w:r>
    </w:p>
    <w:p w:rsidR="00076936" w:rsidRPr="00591814" w:rsidRDefault="00076936" w:rsidP="0055718B">
      <w:pPr>
        <w:pStyle w:val="3"/>
      </w:pPr>
      <w:r w:rsidRPr="00591814">
        <w:rPr>
          <w:rFonts w:hAnsi="標楷體" w:hint="eastAsia"/>
          <w:b/>
        </w:rPr>
        <w:t>李伯道對甲</w:t>
      </w:r>
      <w:r w:rsidR="00313FAA" w:rsidRPr="00591814">
        <w:rPr>
          <w:rFonts w:hAnsi="標楷體" w:hint="eastAsia"/>
          <w:b/>
        </w:rPr>
        <w:t>女</w:t>
      </w:r>
      <w:r w:rsidRPr="00591814">
        <w:rPr>
          <w:rFonts w:hAnsi="標楷體" w:hint="eastAsia"/>
          <w:b/>
        </w:rPr>
        <w:t>、乙女之上開言行，經司法院人審會認定成立職場霸凌：</w:t>
      </w:r>
    </w:p>
    <w:p w:rsidR="00313FAA" w:rsidRPr="00591814" w:rsidRDefault="00313FAA" w:rsidP="00313FAA">
      <w:pPr>
        <w:pStyle w:val="4"/>
      </w:pPr>
      <w:r w:rsidRPr="00591814">
        <w:rPr>
          <w:rFonts w:hint="eastAsia"/>
        </w:rPr>
        <w:t>法評會雖認定李伯道對甲女、乙女之言行失當，惟衡酌李伯道身為懲戒法院院長，為統籌院務及推展公務行政之目的，對甲女、乙女所為言行</w:t>
      </w:r>
      <w:r w:rsidRPr="00591814">
        <w:rPr>
          <w:rFonts w:hint="eastAsia"/>
          <w:b/>
        </w:rPr>
        <w:t>不</w:t>
      </w:r>
      <w:r w:rsidRPr="00591814">
        <w:rPr>
          <w:rFonts w:hint="eastAsia"/>
          <w:b/>
        </w:rPr>
        <w:lastRenderedPageBreak/>
        <w:t>具重大惡意</w:t>
      </w:r>
      <w:r w:rsidRPr="00591814">
        <w:rPr>
          <w:rFonts w:hint="eastAsia"/>
        </w:rPr>
        <w:t>，有其</w:t>
      </w:r>
      <w:r w:rsidRPr="00591814">
        <w:rPr>
          <w:rFonts w:hint="eastAsia"/>
          <w:b/>
        </w:rPr>
        <w:t>個人領導統御之處事風格</w:t>
      </w:r>
      <w:r w:rsidRPr="00591814">
        <w:rPr>
          <w:rFonts w:hint="eastAsia"/>
        </w:rPr>
        <w:t>，且其行為屬</w:t>
      </w:r>
      <w:r w:rsidRPr="00591814">
        <w:rPr>
          <w:rFonts w:hint="eastAsia"/>
          <w:b/>
        </w:rPr>
        <w:t>法院內部管理措施之失當</w:t>
      </w:r>
      <w:r w:rsidRPr="00591814">
        <w:rPr>
          <w:rFonts w:cs="MS Mincho" w:hint="eastAsia"/>
        </w:rPr>
        <w:t>，未損及司法威信</w:t>
      </w:r>
      <w:r w:rsidRPr="00591814">
        <w:rPr>
          <w:rFonts w:hint="eastAsia"/>
        </w:rPr>
        <w:t>，亦</w:t>
      </w:r>
      <w:r w:rsidRPr="00591814">
        <w:rPr>
          <w:rFonts w:hint="eastAsia"/>
          <w:b/>
        </w:rPr>
        <w:t>未影響一般民眾之權益保障</w:t>
      </w:r>
      <w:r w:rsidRPr="00591814">
        <w:rPr>
          <w:rFonts w:hint="eastAsia"/>
        </w:rPr>
        <w:t>，綜合其整體行為之態樣、目的、方式、頻率、人數、受侵害之權利及所造成之影響等一切情狀，核其情節尚非重大，從而認本件應為請求個案評鑑不成立之決議。</w:t>
      </w:r>
    </w:p>
    <w:p w:rsidR="00313FAA" w:rsidRPr="00591814" w:rsidRDefault="00275E87" w:rsidP="00313FAA">
      <w:pPr>
        <w:pStyle w:val="4"/>
      </w:pPr>
      <w:r w:rsidRPr="00591814">
        <w:rPr>
          <w:rFonts w:hint="eastAsia"/>
        </w:rPr>
        <w:t>司法院人審會於113年6月4日舉行第4次會議</w:t>
      </w:r>
      <w:r w:rsidRPr="00591814">
        <w:rPr>
          <w:rFonts w:hAnsi="標楷體" w:hint="eastAsia"/>
        </w:rPr>
        <w:t>，</w:t>
      </w:r>
      <w:r w:rsidRPr="00591814">
        <w:rPr>
          <w:rFonts w:hAnsi="標楷體" w:hint="eastAsia"/>
          <w:szCs w:val="32"/>
        </w:rPr>
        <w:t>在場委員就李伯道及委任律師所提書面、言詞陳述之意見及全案相關資料充分討論，經委員表決</w:t>
      </w:r>
      <w:r w:rsidRPr="00591814">
        <w:rPr>
          <w:rStyle w:val="afe"/>
          <w:rFonts w:hAnsi="標楷體"/>
          <w:szCs w:val="32"/>
        </w:rPr>
        <w:footnoteReference w:id="3"/>
      </w:r>
      <w:r w:rsidRPr="00591814">
        <w:rPr>
          <w:rFonts w:hAnsi="標楷體" w:hint="eastAsia"/>
          <w:szCs w:val="32"/>
        </w:rPr>
        <w:t>通過李伯道所涉職場霸凌行為，依法官法第</w:t>
      </w:r>
      <w:r w:rsidRPr="00591814">
        <w:rPr>
          <w:rFonts w:hAnsi="標楷體"/>
          <w:szCs w:val="32"/>
        </w:rPr>
        <w:t>51</w:t>
      </w:r>
      <w:r w:rsidRPr="00591814">
        <w:rPr>
          <w:rFonts w:hAnsi="標楷體" w:hint="eastAsia"/>
          <w:szCs w:val="32"/>
        </w:rPr>
        <w:t>條第</w:t>
      </w:r>
      <w:r w:rsidRPr="00591814">
        <w:rPr>
          <w:rFonts w:hAnsi="標楷體"/>
          <w:szCs w:val="32"/>
        </w:rPr>
        <w:t>2</w:t>
      </w:r>
      <w:r w:rsidRPr="00591814">
        <w:rPr>
          <w:rFonts w:hAnsi="標楷體" w:hint="eastAsia"/>
          <w:szCs w:val="32"/>
        </w:rPr>
        <w:t>項規定，由司法院逕行移送本院審查。</w:t>
      </w:r>
    </w:p>
    <w:p w:rsidR="00090F27" w:rsidRPr="00591814" w:rsidRDefault="00090F27" w:rsidP="0055718B">
      <w:pPr>
        <w:pStyle w:val="3"/>
        <w:rPr>
          <w:b/>
        </w:rPr>
      </w:pPr>
      <w:r w:rsidRPr="00591814">
        <w:rPr>
          <w:rFonts w:hint="eastAsia"/>
          <w:b/>
        </w:rPr>
        <w:t>本院受理後</w:t>
      </w:r>
      <w:r w:rsidRPr="00591814">
        <w:rPr>
          <w:rFonts w:hAnsi="標楷體" w:hint="eastAsia"/>
          <w:b/>
        </w:rPr>
        <w:t>，</w:t>
      </w:r>
      <w:r w:rsidRPr="00591814">
        <w:rPr>
          <w:rFonts w:hint="eastAsia"/>
          <w:b/>
        </w:rPr>
        <w:t>李伯道向本院提出陳述意見書</w:t>
      </w:r>
      <w:r w:rsidRPr="00591814">
        <w:rPr>
          <w:rFonts w:hAnsi="標楷體" w:hint="eastAsia"/>
          <w:b/>
        </w:rPr>
        <w:t>：</w:t>
      </w:r>
    </w:p>
    <w:p w:rsidR="00090F27" w:rsidRPr="00591814" w:rsidRDefault="00090F27" w:rsidP="00090F27">
      <w:pPr>
        <w:pStyle w:val="4"/>
      </w:pPr>
      <w:r w:rsidRPr="00591814">
        <w:rPr>
          <w:rFonts w:hint="eastAsia"/>
        </w:rPr>
        <w:t>李伯道陳述事項略以</w:t>
      </w:r>
      <w:r w:rsidRPr="00591814">
        <w:rPr>
          <w:rFonts w:hAnsi="標楷體" w:hint="eastAsia"/>
        </w:rPr>
        <w:t>：</w:t>
      </w:r>
    </w:p>
    <w:p w:rsidR="00090F27" w:rsidRPr="00591814" w:rsidRDefault="00090F27" w:rsidP="00090F27">
      <w:pPr>
        <w:pStyle w:val="5"/>
      </w:pPr>
      <w:r w:rsidRPr="00591814">
        <w:rPr>
          <w:rFonts w:hint="eastAsia"/>
        </w:rPr>
        <w:t>程序事項：</w:t>
      </w:r>
    </w:p>
    <w:p w:rsidR="00090F27" w:rsidRPr="00591814" w:rsidRDefault="00090F27" w:rsidP="00090F27">
      <w:pPr>
        <w:pStyle w:val="6"/>
      </w:pPr>
      <w:r w:rsidRPr="00591814">
        <w:rPr>
          <w:rFonts w:hAnsi="標楷體" w:cs="HiddenHorzOCR" w:hint="eastAsia"/>
          <w:kern w:val="0"/>
          <w:szCs w:val="32"/>
        </w:rPr>
        <w:t>本案業經法評會評議，歷時</w:t>
      </w:r>
      <w:r w:rsidR="00594319" w:rsidRPr="00591814">
        <w:rPr>
          <w:rFonts w:hAnsi="標楷體" w:cs="HiddenHorzOCR" w:hint="eastAsia"/>
          <w:kern w:val="0"/>
          <w:szCs w:val="32"/>
        </w:rPr>
        <w:t>5</w:t>
      </w:r>
      <w:r w:rsidRPr="00591814">
        <w:rPr>
          <w:rFonts w:hAnsi="標楷體" w:cs="HiddenHorzOCR" w:hint="eastAsia"/>
          <w:kern w:val="0"/>
          <w:szCs w:val="32"/>
        </w:rPr>
        <w:t>個多月審慎詳盡調</w:t>
      </w:r>
      <w:r w:rsidRPr="00591814">
        <w:rPr>
          <w:rFonts w:hAnsi="標楷體" w:cs="微軟正黑體" w:hint="eastAsia"/>
          <w:kern w:val="0"/>
          <w:szCs w:val="32"/>
        </w:rPr>
        <w:t>查</w:t>
      </w:r>
      <w:r w:rsidRPr="00591814">
        <w:rPr>
          <w:rFonts w:hAnsi="標楷體" w:cs="HiddenHorzOCR" w:hint="eastAsia"/>
          <w:kern w:val="0"/>
          <w:szCs w:val="32"/>
        </w:rPr>
        <w:t>審理，依法官法第</w:t>
      </w:r>
      <w:r w:rsidRPr="00591814">
        <w:rPr>
          <w:rFonts w:hAnsi="標楷體" w:cs="HiddenHorzOCR"/>
          <w:kern w:val="0"/>
          <w:szCs w:val="32"/>
        </w:rPr>
        <w:t>38</w:t>
      </w:r>
      <w:r w:rsidRPr="00591814">
        <w:rPr>
          <w:rFonts w:hAnsi="標楷體" w:cs="HiddenHorzOCR" w:hint="eastAsia"/>
          <w:kern w:val="0"/>
          <w:szCs w:val="32"/>
        </w:rPr>
        <w:t>條前段認為請求不成立並無懲戒之必要，已詳盡調</w:t>
      </w:r>
      <w:r w:rsidRPr="00591814">
        <w:rPr>
          <w:rFonts w:hAnsi="標楷體" w:cs="微軟正黑體" w:hint="eastAsia"/>
          <w:kern w:val="0"/>
          <w:szCs w:val="32"/>
        </w:rPr>
        <w:t>查</w:t>
      </w:r>
      <w:r w:rsidRPr="00591814">
        <w:rPr>
          <w:rFonts w:hAnsi="標楷體" w:cs="Yu Gothic" w:hint="eastAsia"/>
          <w:kern w:val="0"/>
          <w:szCs w:val="32"/>
        </w:rPr>
        <w:t>並非刻意疏漏適用同條項後段，司法院理應</w:t>
      </w:r>
      <w:r w:rsidRPr="00591814">
        <w:rPr>
          <w:rFonts w:hAnsi="標楷體" w:cs="HiddenHorzOCR" w:hint="eastAsia"/>
          <w:kern w:val="0"/>
          <w:szCs w:val="32"/>
        </w:rPr>
        <w:t>予以尊重，今另起爐灶移送</w:t>
      </w:r>
      <w:r w:rsidR="00967AB6" w:rsidRPr="00591814">
        <w:rPr>
          <w:rFonts w:hAnsi="標楷體" w:cs="HiddenHorzOCR" w:hint="eastAsia"/>
          <w:kern w:val="0"/>
          <w:szCs w:val="32"/>
        </w:rPr>
        <w:t>司法院</w:t>
      </w:r>
      <w:r w:rsidRPr="00591814">
        <w:rPr>
          <w:rFonts w:hAnsi="標楷體" w:cs="HiddenHorzOCR" w:hint="eastAsia"/>
          <w:kern w:val="0"/>
          <w:szCs w:val="32"/>
        </w:rPr>
        <w:t>人審會認定「違失行為一體性」原則，再行移請本院調</w:t>
      </w:r>
      <w:r w:rsidRPr="00591814">
        <w:rPr>
          <w:rFonts w:hAnsi="標楷體" w:cs="微軟正黑體" w:hint="eastAsia"/>
          <w:kern w:val="0"/>
          <w:szCs w:val="32"/>
        </w:rPr>
        <w:t>查</w:t>
      </w:r>
      <w:r w:rsidRPr="00591814">
        <w:rPr>
          <w:rFonts w:hAnsi="標楷體" w:cs="Yu Gothic" w:hint="eastAsia"/>
          <w:kern w:val="0"/>
          <w:szCs w:val="32"/>
        </w:rPr>
        <w:t>，更顯於法無據。</w:t>
      </w:r>
    </w:p>
    <w:p w:rsidR="00090F27" w:rsidRPr="00591814" w:rsidRDefault="00090F27" w:rsidP="00090F27">
      <w:pPr>
        <w:pStyle w:val="6"/>
      </w:pPr>
      <w:r w:rsidRPr="00591814">
        <w:rPr>
          <w:rFonts w:hAnsi="標楷體" w:cs="HiddenHorzOCR"/>
          <w:kern w:val="0"/>
          <w:szCs w:val="32"/>
        </w:rPr>
        <w:t>108</w:t>
      </w:r>
      <w:r w:rsidRPr="00591814">
        <w:rPr>
          <w:rFonts w:hAnsi="標楷體" w:cs="HiddenHorzOCR" w:hint="eastAsia"/>
          <w:kern w:val="0"/>
          <w:szCs w:val="32"/>
        </w:rPr>
        <w:t>年</w:t>
      </w:r>
      <w:r w:rsidRPr="00591814">
        <w:rPr>
          <w:rFonts w:hAnsi="標楷體" w:cs="HiddenHorzOCR"/>
          <w:kern w:val="0"/>
          <w:szCs w:val="32"/>
        </w:rPr>
        <w:t>7</w:t>
      </w:r>
      <w:r w:rsidRPr="00591814">
        <w:rPr>
          <w:rFonts w:hAnsi="標楷體" w:cs="HiddenHorzOCR" w:hint="eastAsia"/>
          <w:kern w:val="0"/>
          <w:szCs w:val="32"/>
        </w:rPr>
        <w:t>月</w:t>
      </w:r>
      <w:r w:rsidRPr="00591814">
        <w:rPr>
          <w:rFonts w:hAnsi="標楷體" w:cs="HiddenHorzOCR"/>
          <w:kern w:val="0"/>
          <w:szCs w:val="32"/>
        </w:rPr>
        <w:t>17</w:t>
      </w:r>
      <w:r w:rsidRPr="00591814">
        <w:rPr>
          <w:rFonts w:hAnsi="標楷體" w:cs="HiddenHorzOCR" w:hint="eastAsia"/>
          <w:kern w:val="0"/>
          <w:szCs w:val="32"/>
        </w:rPr>
        <w:t>日修正公布後之法官法第</w:t>
      </w:r>
      <w:r w:rsidRPr="00591814">
        <w:rPr>
          <w:rFonts w:hAnsi="標楷體" w:cs="HiddenHorzOCR"/>
          <w:kern w:val="0"/>
          <w:szCs w:val="32"/>
        </w:rPr>
        <w:t>51</w:t>
      </w:r>
      <w:r w:rsidRPr="00591814">
        <w:rPr>
          <w:rFonts w:hAnsi="標楷體" w:cs="HiddenHorzOCR" w:hint="eastAsia"/>
          <w:kern w:val="0"/>
          <w:szCs w:val="32"/>
        </w:rPr>
        <w:t>條對於法官懲戒應採取「雙軌制」，法官有應受懲戒之情事時，除可依照現制移送本院審</w:t>
      </w:r>
      <w:r w:rsidRPr="00591814">
        <w:rPr>
          <w:rFonts w:hAnsi="標楷體" w:cs="微軟正黑體" w:hint="eastAsia"/>
          <w:kern w:val="0"/>
          <w:szCs w:val="32"/>
        </w:rPr>
        <w:t>查</w:t>
      </w:r>
      <w:r w:rsidRPr="00591814">
        <w:rPr>
          <w:rFonts w:hAnsi="標楷體" w:cs="Yu Gothic" w:hint="eastAsia"/>
          <w:kern w:val="0"/>
          <w:szCs w:val="32"/>
        </w:rPr>
        <w:t>外，亦得由司法院逕行移送法評會進</w:t>
      </w:r>
      <w:r w:rsidRPr="00591814">
        <w:rPr>
          <w:rFonts w:hAnsi="標楷體" w:cs="HiddenHorzOCR" w:hint="eastAsia"/>
          <w:kern w:val="0"/>
          <w:szCs w:val="32"/>
        </w:rPr>
        <w:t>行個案評鑑。所謂「雙軌制」是採「二選一」之</w:t>
      </w:r>
      <w:r w:rsidRPr="00591814">
        <w:rPr>
          <w:rFonts w:hAnsi="標楷體" w:cs="HiddenHorzOCR" w:hint="eastAsia"/>
          <w:kern w:val="0"/>
          <w:szCs w:val="32"/>
        </w:rPr>
        <w:lastRenderedPageBreak/>
        <w:t>方式，並非謂司法院移送法評會個案評鑑請求不成立評議決定後，再行將同一事件重複移送，也非同時就同一案件可重</w:t>
      </w:r>
      <w:r w:rsidR="00594319" w:rsidRPr="00591814">
        <w:rPr>
          <w:rFonts w:hAnsi="標楷體" w:cs="HiddenHorzOCR" w:hint="eastAsia"/>
          <w:kern w:val="0"/>
          <w:szCs w:val="32"/>
        </w:rPr>
        <w:t>複</w:t>
      </w:r>
      <w:r w:rsidRPr="00591814">
        <w:rPr>
          <w:rFonts w:hAnsi="標楷體" w:cs="HiddenHorzOCR" w:hint="eastAsia"/>
          <w:kern w:val="0"/>
          <w:szCs w:val="32"/>
        </w:rPr>
        <w:t>移送法評會及本院審</w:t>
      </w:r>
      <w:r w:rsidRPr="00591814">
        <w:rPr>
          <w:rFonts w:hAnsi="標楷體" w:cs="微軟正黑體" w:hint="eastAsia"/>
          <w:kern w:val="0"/>
          <w:szCs w:val="32"/>
        </w:rPr>
        <w:t>查</w:t>
      </w:r>
      <w:r w:rsidRPr="00591814">
        <w:rPr>
          <w:rFonts w:hAnsi="標楷體" w:cs="Yu Gothic" w:hint="eastAsia"/>
          <w:kern w:val="0"/>
          <w:szCs w:val="32"/>
        </w:rPr>
        <w:t>；否則將違反</w:t>
      </w:r>
      <w:r w:rsidR="00594319" w:rsidRPr="00591814">
        <w:rPr>
          <w:rFonts w:hAnsi="標楷體" w:cs="Yu Gothic" w:hint="eastAsia"/>
          <w:kern w:val="0"/>
          <w:szCs w:val="32"/>
        </w:rPr>
        <w:t>「</w:t>
      </w:r>
      <w:r w:rsidRPr="00591814">
        <w:rPr>
          <w:rFonts w:hAnsi="標楷體" w:cs="HiddenHorzOCR" w:hint="eastAsia"/>
          <w:kern w:val="0"/>
          <w:szCs w:val="32"/>
        </w:rPr>
        <w:t>一事不再理</w:t>
      </w:r>
      <w:r w:rsidR="00594319" w:rsidRPr="00591814">
        <w:rPr>
          <w:rFonts w:hAnsi="標楷體" w:cs="HiddenHorzOCR" w:hint="eastAsia"/>
          <w:kern w:val="0"/>
          <w:szCs w:val="32"/>
        </w:rPr>
        <w:t>」</w:t>
      </w:r>
      <w:r w:rsidRPr="00591814">
        <w:rPr>
          <w:rFonts w:hAnsi="標楷體" w:cs="HiddenHorzOCR" w:hint="eastAsia"/>
          <w:kern w:val="0"/>
          <w:szCs w:val="32"/>
        </w:rPr>
        <w:t>之法則。</w:t>
      </w:r>
    </w:p>
    <w:p w:rsidR="00E942D5" w:rsidRPr="00591814" w:rsidRDefault="00E942D5" w:rsidP="00E942D5">
      <w:pPr>
        <w:pStyle w:val="5"/>
      </w:pPr>
      <w:r w:rsidRPr="00591814">
        <w:rPr>
          <w:rFonts w:hAnsi="標楷體" w:cs="HiddenHorzOCR" w:hint="eastAsia"/>
          <w:kern w:val="0"/>
          <w:szCs w:val="32"/>
        </w:rPr>
        <w:t>實體事項：</w:t>
      </w:r>
    </w:p>
    <w:p w:rsidR="00E942D5" w:rsidRPr="00591814" w:rsidRDefault="00E942D5" w:rsidP="00E942D5">
      <w:pPr>
        <w:pStyle w:val="6"/>
      </w:pPr>
      <w:r w:rsidRPr="00591814">
        <w:rPr>
          <w:rFonts w:hAnsi="標楷體" w:cs="HiddenHorzOCR" w:hint="eastAsia"/>
          <w:kern w:val="0"/>
          <w:szCs w:val="32"/>
        </w:rPr>
        <w:t>李伯道並無法評會</w:t>
      </w:r>
      <w:r w:rsidRPr="00591814">
        <w:rPr>
          <w:rFonts w:hAnsi="標楷體" w:cs="HiddenHorzOCR"/>
          <w:kern w:val="0"/>
          <w:szCs w:val="32"/>
        </w:rPr>
        <w:t>112</w:t>
      </w:r>
      <w:r w:rsidRPr="00591814">
        <w:rPr>
          <w:rFonts w:hAnsi="標楷體" w:cs="HiddenHorzOCR" w:hint="eastAsia"/>
          <w:kern w:val="0"/>
          <w:szCs w:val="32"/>
        </w:rPr>
        <w:t>年度評字第</w:t>
      </w:r>
      <w:r w:rsidRPr="00591814">
        <w:rPr>
          <w:rFonts w:hAnsi="標楷體" w:cs="HiddenHorzOCR"/>
          <w:kern w:val="0"/>
          <w:szCs w:val="32"/>
        </w:rPr>
        <w:t>7</w:t>
      </w:r>
      <w:r w:rsidRPr="00591814">
        <w:rPr>
          <w:rFonts w:hAnsi="標楷體" w:cs="HiddenHorzOCR" w:hint="eastAsia"/>
          <w:kern w:val="0"/>
          <w:szCs w:val="32"/>
        </w:rPr>
        <w:t>號決議書所指「受評鑑法官擔任懲戒法院院長期間，於甲女、乙女為處理私務提出請假時，出言駁斥、質問，使二人請假受到不必要的阻礙；於甲女、乙女未達其工作要求時，動輒指責，甚至以你頭殼是裝甚麼</w:t>
      </w:r>
      <w:r w:rsidR="006D78A2" w:rsidRPr="00591814">
        <w:rPr>
          <w:rFonts w:hAnsi="標楷體" w:cs="HiddenHorzOCR" w:hint="eastAsia"/>
          <w:kern w:val="0"/>
          <w:szCs w:val="32"/>
        </w:rPr>
        <w:t>(</w:t>
      </w:r>
      <w:r w:rsidRPr="00591814">
        <w:rPr>
          <w:rFonts w:hAnsi="標楷體" w:cs="HiddenHorzOCR" w:hint="eastAsia"/>
          <w:kern w:val="0"/>
          <w:szCs w:val="32"/>
        </w:rPr>
        <w:t>台語</w:t>
      </w:r>
      <w:r w:rsidR="006D78A2" w:rsidRPr="00591814">
        <w:rPr>
          <w:rFonts w:hAnsi="標楷體" w:cs="HiddenHorzOCR" w:hint="eastAsia"/>
          <w:kern w:val="0"/>
          <w:szCs w:val="32"/>
        </w:rPr>
        <w:t>)</w:t>
      </w:r>
      <w:r w:rsidRPr="00591814">
        <w:rPr>
          <w:rFonts w:hAnsi="標楷體" w:cs="HiddenHorzOCR" w:hint="eastAsia"/>
          <w:kern w:val="0"/>
          <w:szCs w:val="32"/>
        </w:rPr>
        <w:t>、讓機關蒙羞等詞，予以責備，其行為係於職場上以不善之言詞、態度對待下屬甲女、乙女，致二人感到畏懼，承受身心壓力，其言行有所失當，已逾合理管理權行使之必要程度，有損於友善職場之建立。」等語，僅有申訴人等單方指述且前後證詞與申訴指控內容顯不一致，明顯與實情不符。</w:t>
      </w:r>
    </w:p>
    <w:p w:rsidR="00E942D5" w:rsidRPr="00591814" w:rsidRDefault="00E942D5" w:rsidP="00E942D5">
      <w:pPr>
        <w:pStyle w:val="6"/>
      </w:pPr>
      <w:r w:rsidRPr="00591814">
        <w:rPr>
          <w:rFonts w:hAnsi="標楷體" w:cs="HiddenHorzOCR" w:hint="eastAsia"/>
          <w:kern w:val="0"/>
          <w:szCs w:val="32"/>
        </w:rPr>
        <w:t>本案職場霸凌案就是明顯人走茶涼、先射箭再畫靶，利用全院同仁訪談海撈方式進行政治追殺事件，本案調</w:t>
      </w:r>
      <w:r w:rsidRPr="00591814">
        <w:rPr>
          <w:rFonts w:hAnsi="標楷體" w:cs="微軟正黑體" w:hint="eastAsia"/>
          <w:kern w:val="0"/>
          <w:szCs w:val="32"/>
        </w:rPr>
        <w:t>查</w:t>
      </w:r>
      <w:r w:rsidRPr="00591814">
        <w:rPr>
          <w:rFonts w:hAnsi="標楷體" w:cs="Yu Gothic" w:hint="eastAsia"/>
          <w:kern w:val="0"/>
          <w:szCs w:val="32"/>
        </w:rPr>
        <w:t>小組</w:t>
      </w:r>
      <w:r w:rsidRPr="00591814">
        <w:rPr>
          <w:rFonts w:hAnsi="標楷體" w:cs="HiddenHorzOCR" w:hint="eastAsia"/>
          <w:kern w:val="0"/>
          <w:szCs w:val="32"/>
        </w:rPr>
        <w:t>成員之一</w:t>
      </w:r>
      <w:r w:rsidR="006D78A2" w:rsidRPr="00591814">
        <w:rPr>
          <w:rFonts w:hAnsi="標楷體" w:cs="HiddenHorzOCR" w:hint="eastAsia"/>
          <w:kern w:val="0"/>
          <w:szCs w:val="32"/>
        </w:rPr>
        <w:t>(</w:t>
      </w:r>
      <w:r w:rsidRPr="00591814">
        <w:rPr>
          <w:rFonts w:hAnsi="標楷體" w:cs="HiddenHorzOCR" w:hint="eastAsia"/>
          <w:kern w:val="0"/>
          <w:szCs w:val="32"/>
        </w:rPr>
        <w:t>即</w:t>
      </w:r>
      <w:r w:rsidR="00EB6BDF" w:rsidRPr="00591814">
        <w:rPr>
          <w:rFonts w:hint="eastAsia"/>
        </w:rPr>
        <w:t>○○</w:t>
      </w:r>
      <w:r w:rsidRPr="00591814">
        <w:rPr>
          <w:rFonts w:hAnsi="標楷體" w:cs="HiddenHorzOCR" w:hint="eastAsia"/>
          <w:kern w:val="0"/>
          <w:szCs w:val="32"/>
        </w:rPr>
        <w:t>處</w:t>
      </w:r>
      <w:r w:rsidR="00EB6BDF" w:rsidRPr="00591814">
        <w:rPr>
          <w:rFonts w:hAnsi="標楷體" w:cs="HiddenHorzOCR" w:hint="eastAsia"/>
          <w:kern w:val="0"/>
          <w:szCs w:val="32"/>
        </w:rPr>
        <w:t>○</w:t>
      </w:r>
      <w:r w:rsidRPr="00591814">
        <w:rPr>
          <w:rFonts w:hAnsi="標楷體" w:cs="HiddenHorzOCR" w:hint="eastAsia"/>
          <w:kern w:val="0"/>
          <w:szCs w:val="32"/>
        </w:rPr>
        <w:t>處長</w:t>
      </w:r>
      <w:r w:rsidR="006D78A2" w:rsidRPr="00591814">
        <w:rPr>
          <w:rFonts w:hAnsi="標楷體" w:cs="HiddenHorzOCR" w:hint="eastAsia"/>
          <w:kern w:val="0"/>
          <w:szCs w:val="32"/>
        </w:rPr>
        <w:t>)</w:t>
      </w:r>
      <w:r w:rsidRPr="00591814">
        <w:rPr>
          <w:rFonts w:hAnsi="標楷體" w:cs="HiddenHorzOCR" w:hint="eastAsia"/>
          <w:kern w:val="0"/>
          <w:szCs w:val="32"/>
        </w:rPr>
        <w:t>辦公室比鄰李伯道</w:t>
      </w:r>
      <w:r w:rsidRPr="00591814">
        <w:rPr>
          <w:rFonts w:hAnsi="標楷體" w:cs="HiddenHorzOCR"/>
          <w:kern w:val="0"/>
          <w:szCs w:val="32"/>
        </w:rPr>
        <w:tab/>
      </w:r>
      <w:r w:rsidRPr="00591814">
        <w:rPr>
          <w:rFonts w:hAnsi="標楷體" w:cs="HiddenHorzOCR" w:hint="eastAsia"/>
          <w:kern w:val="0"/>
          <w:szCs w:val="32"/>
        </w:rPr>
        <w:t>，</w:t>
      </w:r>
      <w:r w:rsidR="00EB6BDF" w:rsidRPr="00591814">
        <w:rPr>
          <w:rFonts w:hAnsi="標楷體" w:cs="HiddenHorzOCR" w:hint="eastAsia"/>
          <w:kern w:val="0"/>
          <w:szCs w:val="32"/>
        </w:rPr>
        <w:t>○</w:t>
      </w:r>
      <w:r w:rsidRPr="00591814">
        <w:rPr>
          <w:rFonts w:hAnsi="標楷體" w:cs="HiddenHorzOCR" w:hint="eastAsia"/>
          <w:kern w:val="0"/>
          <w:szCs w:val="32"/>
        </w:rPr>
        <w:t>處長平日與申訴人乙女及丙女二人互動頻</w:t>
      </w:r>
      <w:r w:rsidR="00C657E5" w:rsidRPr="00591814">
        <w:rPr>
          <w:rFonts w:hAnsi="標楷體" w:cs="HiddenHorzOCR" w:hint="eastAsia"/>
          <w:kern w:val="0"/>
          <w:szCs w:val="32"/>
        </w:rPr>
        <w:t>繁</w:t>
      </w:r>
      <w:r w:rsidRPr="00591814">
        <w:rPr>
          <w:rFonts w:hAnsi="標楷體" w:cs="HiddenHorzOCR" w:hint="eastAsia"/>
          <w:kern w:val="0"/>
          <w:szCs w:val="32"/>
        </w:rPr>
        <w:t>，若真有耳聞霸凌事實，為何從未面告高層或親訪調</w:t>
      </w:r>
      <w:r w:rsidRPr="00591814">
        <w:rPr>
          <w:rFonts w:hAnsi="標楷體" w:cs="微軟正黑體" w:hint="eastAsia"/>
          <w:kern w:val="0"/>
          <w:szCs w:val="32"/>
        </w:rPr>
        <w:t>查</w:t>
      </w:r>
      <w:r w:rsidRPr="00591814">
        <w:rPr>
          <w:rFonts w:hAnsi="標楷體" w:cs="Yu Gothic" w:hint="eastAsia"/>
          <w:kern w:val="0"/>
          <w:szCs w:val="32"/>
        </w:rPr>
        <w:t>、提</w:t>
      </w:r>
      <w:r w:rsidRPr="00591814">
        <w:rPr>
          <w:rFonts w:hAnsi="標楷體" w:cs="HiddenHorzOCR" w:hint="eastAsia"/>
          <w:kern w:val="0"/>
          <w:szCs w:val="32"/>
        </w:rPr>
        <w:t>醒，卻係待新聞事件爆發後謹遵上意配合辦理。</w:t>
      </w:r>
    </w:p>
    <w:p w:rsidR="00E942D5" w:rsidRPr="00591814" w:rsidRDefault="00E942D5" w:rsidP="00E942D5">
      <w:pPr>
        <w:pStyle w:val="6"/>
      </w:pPr>
      <w:r w:rsidRPr="00591814">
        <w:rPr>
          <w:rFonts w:hAnsi="標楷體" w:cs="HiddenHorzOCR" w:hint="eastAsia"/>
          <w:kern w:val="0"/>
          <w:szCs w:val="32"/>
        </w:rPr>
        <w:t>關於甲女及乙女分別指述李伯道</w:t>
      </w:r>
      <w:r w:rsidRPr="00591814">
        <w:rPr>
          <w:rFonts w:hAnsi="標楷體" w:cs="Yu Gothic" w:hint="eastAsia"/>
          <w:kern w:val="0"/>
          <w:szCs w:val="32"/>
        </w:rPr>
        <w:t>擔任懲戒法院院長期間有</w:t>
      </w:r>
      <w:r w:rsidRPr="00591814">
        <w:rPr>
          <w:rFonts w:hAnsi="標楷體" w:cs="HiddenHorzOCR" w:hint="eastAsia"/>
          <w:kern w:val="0"/>
          <w:szCs w:val="32"/>
        </w:rPr>
        <w:t>否准休假、院長官舍</w:t>
      </w:r>
      <w:r w:rsidRPr="00591814">
        <w:rPr>
          <w:rFonts w:hAnsi="標楷體" w:cs="微軟正黑體" w:hint="eastAsia"/>
          <w:kern w:val="0"/>
          <w:szCs w:val="32"/>
        </w:rPr>
        <w:t>噪音</w:t>
      </w:r>
      <w:r w:rsidRPr="00591814">
        <w:rPr>
          <w:rFonts w:hAnsi="標楷體" w:cs="Yu Gothic" w:hint="eastAsia"/>
          <w:kern w:val="0"/>
          <w:szCs w:val="32"/>
        </w:rPr>
        <w:t>問題責罵乙女未即時接通電話以</w:t>
      </w:r>
      <w:r w:rsidRPr="00591814">
        <w:rPr>
          <w:rFonts w:hAnsi="標楷體" w:cs="HiddenHorzOCR" w:hint="eastAsia"/>
          <w:kern w:val="0"/>
          <w:szCs w:val="32"/>
        </w:rPr>
        <w:t>及氣密窗竣工</w:t>
      </w:r>
      <w:r w:rsidRPr="00591814">
        <w:rPr>
          <w:rFonts w:hAnsi="標楷體" w:cs="HiddenHorzOCR" w:hint="eastAsia"/>
          <w:kern w:val="0"/>
          <w:szCs w:val="32"/>
        </w:rPr>
        <w:lastRenderedPageBreak/>
        <w:t>狀況問題等情，業有法評會詳盡調</w:t>
      </w:r>
      <w:r w:rsidRPr="00591814">
        <w:rPr>
          <w:rFonts w:hAnsi="標楷體" w:cs="微軟正黑體" w:hint="eastAsia"/>
          <w:kern w:val="0"/>
          <w:szCs w:val="32"/>
        </w:rPr>
        <w:t>查</w:t>
      </w:r>
      <w:r w:rsidRPr="00591814">
        <w:rPr>
          <w:rFonts w:hAnsi="標楷體" w:cs="Yu Gothic" w:hint="eastAsia"/>
          <w:kern w:val="0"/>
          <w:szCs w:val="32"/>
        </w:rPr>
        <w:t>後，除李伯道</w:t>
      </w:r>
      <w:r w:rsidRPr="00591814">
        <w:rPr>
          <w:rFonts w:hAnsi="標楷體" w:cs="HiddenHorzOCR" w:hint="eastAsia"/>
          <w:kern w:val="0"/>
          <w:szCs w:val="32"/>
        </w:rPr>
        <w:t>否認上開申訴事實外，比對乙女到會陳述受</w:t>
      </w:r>
      <w:r w:rsidRPr="00591814">
        <w:rPr>
          <w:rFonts w:hAnsi="標楷體" w:cs="Yu Gothic" w:hint="eastAsia"/>
          <w:kern w:val="0"/>
          <w:szCs w:val="32"/>
        </w:rPr>
        <w:t>李伯道</w:t>
      </w:r>
      <w:r w:rsidRPr="00591814">
        <w:rPr>
          <w:rFonts w:hAnsi="標楷體" w:cs="HiddenHorzOCR" w:hint="eastAsia"/>
          <w:kern w:val="0"/>
          <w:szCs w:val="32"/>
        </w:rPr>
        <w:t>准假次數非少、處理院長宿舍</w:t>
      </w:r>
      <w:r w:rsidRPr="00591814">
        <w:rPr>
          <w:rFonts w:hAnsi="標楷體" w:cs="微軟正黑體" w:hint="eastAsia"/>
          <w:kern w:val="0"/>
          <w:szCs w:val="32"/>
        </w:rPr>
        <w:t>噪音</w:t>
      </w:r>
      <w:r w:rsidRPr="00591814">
        <w:rPr>
          <w:rFonts w:hAnsi="標楷體" w:cs="Yu Gothic" w:hint="eastAsia"/>
          <w:kern w:val="0"/>
          <w:szCs w:val="32"/>
        </w:rPr>
        <w:t>問題期間，李伯道並非</w:t>
      </w:r>
      <w:r w:rsidRPr="00591814">
        <w:rPr>
          <w:rFonts w:hAnsi="標楷體" w:cs="HiddenHorzOCR" w:hint="eastAsia"/>
          <w:kern w:val="0"/>
          <w:szCs w:val="32"/>
        </w:rPr>
        <w:t>一聽到</w:t>
      </w:r>
      <w:r w:rsidRPr="00591814">
        <w:rPr>
          <w:rFonts w:hAnsi="標楷體" w:cs="微軟正黑體" w:hint="eastAsia"/>
          <w:kern w:val="0"/>
          <w:szCs w:val="32"/>
        </w:rPr>
        <w:t>噪音</w:t>
      </w:r>
      <w:r w:rsidRPr="00591814">
        <w:rPr>
          <w:rFonts w:hAnsi="標楷體" w:cs="Yu Gothic" w:hint="eastAsia"/>
          <w:kern w:val="0"/>
          <w:szCs w:val="32"/>
        </w:rPr>
        <w:t>立即要求處理等語</w:t>
      </w:r>
      <w:r w:rsidRPr="00591814">
        <w:rPr>
          <w:rFonts w:hAnsi="標楷體" w:cs="HiddenHorzOCR" w:hint="eastAsia"/>
          <w:kern w:val="0"/>
          <w:szCs w:val="32"/>
        </w:rPr>
        <w:t>，難認職場上受</w:t>
      </w:r>
      <w:r w:rsidRPr="00591814">
        <w:rPr>
          <w:rFonts w:hAnsi="標楷體" w:cs="Yu Gothic" w:hint="eastAsia"/>
          <w:kern w:val="0"/>
          <w:szCs w:val="32"/>
        </w:rPr>
        <w:t>李伯道</w:t>
      </w:r>
      <w:r w:rsidRPr="00591814">
        <w:rPr>
          <w:rFonts w:hAnsi="標楷體" w:cs="HiddenHorzOCR" w:hint="eastAsia"/>
          <w:kern w:val="0"/>
          <w:szCs w:val="32"/>
        </w:rPr>
        <w:t>刻意不准假、更無半夜打電話等申訴事實，甚至評定</w:t>
      </w:r>
      <w:r w:rsidRPr="00591814">
        <w:rPr>
          <w:rFonts w:hAnsi="標楷體" w:cs="Yu Gothic" w:hint="eastAsia"/>
          <w:kern w:val="0"/>
          <w:szCs w:val="32"/>
        </w:rPr>
        <w:t>李伯道</w:t>
      </w:r>
      <w:r w:rsidRPr="00591814">
        <w:rPr>
          <w:rFonts w:hAnsi="標楷體" w:cs="HiddenHorzOCR" w:hint="eastAsia"/>
          <w:kern w:val="0"/>
          <w:szCs w:val="32"/>
        </w:rPr>
        <w:t>在決定是否批准差假，均係以公務為優先考量，主觀上係出於公務目的，並無重大惡意，核與一般職場霸凌情節未符：</w:t>
      </w:r>
    </w:p>
    <w:p w:rsidR="00E942D5" w:rsidRPr="00591814" w:rsidRDefault="00E942D5" w:rsidP="00E942D5">
      <w:pPr>
        <w:pStyle w:val="7"/>
      </w:pPr>
      <w:r w:rsidRPr="00591814">
        <w:rPr>
          <w:rFonts w:hAnsi="標楷體" w:cs="Yu Gothic" w:hint="eastAsia"/>
          <w:kern w:val="0"/>
          <w:szCs w:val="32"/>
        </w:rPr>
        <w:t>李伯道</w:t>
      </w:r>
      <w:r w:rsidRPr="00591814">
        <w:rPr>
          <w:rFonts w:hAnsi="標楷體" w:cs="HiddenHorzOCR" w:hint="eastAsia"/>
          <w:kern w:val="0"/>
          <w:szCs w:val="32"/>
        </w:rPr>
        <w:t>對於下屬為工作指導及交辦事項均屬合理合情合法，並無主觀上霸凌單一下屬之意，申訴人等以</w:t>
      </w:r>
      <w:r w:rsidRPr="00591814">
        <w:rPr>
          <w:rFonts w:hAnsi="標楷體" w:cs="Yu Gothic" w:hint="eastAsia"/>
          <w:kern w:val="0"/>
          <w:szCs w:val="32"/>
        </w:rPr>
        <w:t>李伯道</w:t>
      </w:r>
      <w:r w:rsidRPr="00591814">
        <w:rPr>
          <w:rFonts w:hAnsi="標楷體" w:cs="HiddenHorzOCR" w:hint="eastAsia"/>
          <w:kern w:val="0"/>
          <w:szCs w:val="32"/>
        </w:rPr>
        <w:t>嚴正口吻惡意解讀為「遭斥責」，純屬自行延伸想像之情境，核與實情不合</w:t>
      </w:r>
      <w:r w:rsidRPr="00591814">
        <w:rPr>
          <w:rFonts w:hAnsi="標楷體" w:cs="Yu Gothic" w:hint="eastAsia"/>
          <w:kern w:val="0"/>
          <w:szCs w:val="32"/>
        </w:rPr>
        <w:t>，</w:t>
      </w:r>
      <w:r w:rsidR="003451FF" w:rsidRPr="00591814">
        <w:rPr>
          <w:rFonts w:hAnsi="標楷體" w:cs="HiddenHorzOCR" w:hint="eastAsia"/>
          <w:kern w:val="0"/>
          <w:szCs w:val="32"/>
        </w:rPr>
        <w:t>且</w:t>
      </w:r>
      <w:r w:rsidRPr="00591814">
        <w:rPr>
          <w:rFonts w:hAnsi="標楷體" w:cs="Yu Gothic" w:hint="eastAsia"/>
          <w:kern w:val="0"/>
          <w:szCs w:val="32"/>
        </w:rPr>
        <w:t>法評會評議決議書以「受評鑑法官基於機關首長權</w:t>
      </w:r>
      <w:r w:rsidRPr="00591814">
        <w:rPr>
          <w:rFonts w:hAnsi="標楷體" w:cs="HiddenHorzOCR" w:hint="eastAsia"/>
          <w:kern w:val="0"/>
          <w:szCs w:val="32"/>
        </w:rPr>
        <w:t>限之行使，自得對於下屬指示或指導業務範圍內之工作事項。請求人主張受評鑑法官要求甲女為其蒸便當時，須注意各便當盒所裝菜色之受熱時間不同，洗便當盒時注意避免將便當盒洗壞；要求甲女不得在辦公室和同事說話；要求甲女必須快速提供其欲聯絡對象之電話號碼；要求乙女注意院長室氣密窗竣工狀況及處理院長宿舍噪音問題等情」，上開事項不涉及貶損他人之言詞時，應屬受評鑑法官對於下屬工作範圍之要求及交辦事項，非謂受評鑑法官對其工作上有所要求，即存在重大違失之事實。</w:t>
      </w:r>
    </w:p>
    <w:p w:rsidR="00E942D5" w:rsidRPr="00591814" w:rsidRDefault="00C657E5" w:rsidP="00E942D5">
      <w:pPr>
        <w:pStyle w:val="7"/>
      </w:pPr>
      <w:r w:rsidRPr="00591814">
        <w:rPr>
          <w:rFonts w:hAnsi="標楷體" w:cs="Yu Gothic" w:hint="eastAsia"/>
          <w:kern w:val="0"/>
          <w:szCs w:val="32"/>
        </w:rPr>
        <w:t>3</w:t>
      </w:r>
      <w:r w:rsidR="00E942D5" w:rsidRPr="00591814">
        <w:rPr>
          <w:rFonts w:hAnsi="標楷體" w:cs="Yu Gothic" w:hint="eastAsia"/>
          <w:kern w:val="0"/>
          <w:szCs w:val="32"/>
        </w:rPr>
        <w:t>名申訴人自</w:t>
      </w:r>
      <w:r w:rsidR="00E942D5" w:rsidRPr="00591814">
        <w:rPr>
          <w:rFonts w:hAnsi="標楷體" w:cs="HiddenHorzOCR"/>
          <w:kern w:val="0"/>
          <w:szCs w:val="32"/>
        </w:rPr>
        <w:t>109</w:t>
      </w:r>
      <w:r w:rsidR="00E942D5" w:rsidRPr="00591814">
        <w:rPr>
          <w:rFonts w:hAnsi="標楷體" w:cs="HiddenHorzOCR" w:hint="eastAsia"/>
          <w:kern w:val="0"/>
          <w:szCs w:val="32"/>
        </w:rPr>
        <w:t>年至</w:t>
      </w:r>
      <w:r w:rsidR="00E942D5" w:rsidRPr="00591814">
        <w:rPr>
          <w:rFonts w:hAnsi="標楷體" w:cs="HiddenHorzOCR"/>
          <w:kern w:val="0"/>
          <w:szCs w:val="32"/>
        </w:rPr>
        <w:t>111</w:t>
      </w:r>
      <w:r w:rsidR="00E942D5" w:rsidRPr="00591814">
        <w:rPr>
          <w:rFonts w:hAnsi="標楷體" w:cs="HiddenHorzOCR" w:hint="eastAsia"/>
          <w:kern w:val="0"/>
          <w:szCs w:val="32"/>
        </w:rPr>
        <w:t>年度考績均為甲等，考評分數甚至年年調升，足證李伯道</w:t>
      </w:r>
      <w:r w:rsidR="00E942D5" w:rsidRPr="00591814">
        <w:rPr>
          <w:rFonts w:hAnsi="標楷體" w:cs="HiddenHorzOCR" w:hint="eastAsia"/>
          <w:kern w:val="0"/>
          <w:szCs w:val="32"/>
        </w:rPr>
        <w:lastRenderedPageBreak/>
        <w:t>擔任首長期間對待同仁處事公允，雖工作態度嚴謹卻處處給予實質鼓勵，與一般社會通念霸凌者對於受害者進行長期詆毀、侮辱之聲譽傷害、鄙視社會地位等人身攻擊行為明顯相異。</w:t>
      </w:r>
    </w:p>
    <w:p w:rsidR="002244EF" w:rsidRPr="00591814" w:rsidRDefault="002244EF" w:rsidP="002244EF">
      <w:pPr>
        <w:pStyle w:val="4"/>
      </w:pPr>
      <w:r w:rsidRPr="00591814">
        <w:rPr>
          <w:rFonts w:hAnsi="標楷體" w:hint="eastAsia"/>
          <w:b/>
        </w:rPr>
        <w:t>惟經本院調取相關卷證，亦認定李伯道對甲、乙女之言行構成職場霸凌，有移送懲戒之必要：</w:t>
      </w:r>
    </w:p>
    <w:p w:rsidR="005A1B92" w:rsidRPr="00591814" w:rsidRDefault="002244EF" w:rsidP="002244EF">
      <w:pPr>
        <w:pStyle w:val="5"/>
      </w:pPr>
      <w:r w:rsidRPr="00591814">
        <w:rPr>
          <w:rFonts w:hint="eastAsia"/>
        </w:rPr>
        <w:t>有關李伯道</w:t>
      </w:r>
      <w:r w:rsidR="00E46885" w:rsidRPr="00591814">
        <w:rPr>
          <w:rFonts w:hint="eastAsia"/>
        </w:rPr>
        <w:t>在程序事項</w:t>
      </w:r>
      <w:r w:rsidRPr="00591814">
        <w:rPr>
          <w:rFonts w:hint="eastAsia"/>
        </w:rPr>
        <w:t>主張本案業經法評會決議請求不成立，司法院應予以尊重，不應再將本案移送本院審查</w:t>
      </w:r>
      <w:r w:rsidRPr="00591814">
        <w:rPr>
          <w:rFonts w:hAnsi="標楷體" w:hint="eastAsia"/>
        </w:rPr>
        <w:t>，</w:t>
      </w:r>
      <w:r w:rsidRPr="00591814">
        <w:rPr>
          <w:rFonts w:hint="eastAsia"/>
        </w:rPr>
        <w:t>否則將違反一事不再理原則等語</w:t>
      </w:r>
      <w:r w:rsidRPr="00591814">
        <w:rPr>
          <w:rFonts w:hAnsi="標楷體" w:hint="eastAsia"/>
        </w:rPr>
        <w:t>，</w:t>
      </w:r>
      <w:r w:rsidR="005A1B92" w:rsidRPr="00591814">
        <w:rPr>
          <w:rFonts w:hAnsi="標楷體" w:hint="eastAsia"/>
        </w:rPr>
        <w:t>經查</w:t>
      </w:r>
      <w:r w:rsidR="00E46885" w:rsidRPr="00591814">
        <w:rPr>
          <w:rFonts w:hint="eastAsia"/>
        </w:rPr>
        <w:t>法官法第30條第2項規定，法官有該項各款情事之一者，應付個案評鑑；同條第1項規定，司法院設法評會掌理法官之評鑑；同法第38條規定，法評會認法官無第30條第2項各款所列情事者，應為請求不成立之決議；同法第39條第1項第1款規定，法評會認法官有第30條第2項各款所列情事之一且有懲戒之必要者，報由司法院移送職務法庭審理。另同法第49條第1項規定，法官有第30條第2項各款所列情事之一，有懲戒之必要者，應受懲戒</w:t>
      </w:r>
      <w:r w:rsidR="00E46885" w:rsidRPr="00591814">
        <w:rPr>
          <w:rFonts w:hAnsi="標楷體" w:hint="eastAsia"/>
        </w:rPr>
        <w:t>；</w:t>
      </w:r>
      <w:r w:rsidR="00E46885" w:rsidRPr="00591814">
        <w:rPr>
          <w:rFonts w:hint="eastAsia"/>
        </w:rPr>
        <w:t>同法第51條第2項規定，司法院認法官有應受懲戒之情事時，除依法官評鑑之規定辦理外，得逕行移送本院審查。準此，司法院如認法官有法官法第30條第2項各款所列情事之一者，得選擇移請法評會辦理個案評鑑或移送本院審查</w:t>
      </w:r>
      <w:r w:rsidR="00E46885" w:rsidRPr="00591814">
        <w:rPr>
          <w:rFonts w:hAnsi="標楷體" w:hint="eastAsia"/>
        </w:rPr>
        <w:t>，</w:t>
      </w:r>
      <w:r w:rsidR="00E46885" w:rsidRPr="00591814">
        <w:rPr>
          <w:rFonts w:hint="eastAsia"/>
          <w:b/>
        </w:rPr>
        <w:t>法官法並未明定兩種途徑具有先後或排斥關係</w:t>
      </w:r>
      <w:r w:rsidR="00E46885" w:rsidRPr="00591814">
        <w:rPr>
          <w:rFonts w:hAnsi="標楷體" w:hint="eastAsia"/>
          <w:b/>
        </w:rPr>
        <w:t>，</w:t>
      </w:r>
      <w:r w:rsidR="00E46885" w:rsidRPr="00591814">
        <w:rPr>
          <w:rFonts w:hint="eastAsia"/>
          <w:b/>
        </w:rPr>
        <w:t>更未明定個案評鑑經法評會決議請求不成立後</w:t>
      </w:r>
      <w:r w:rsidR="00E46885" w:rsidRPr="00591814">
        <w:rPr>
          <w:rFonts w:hAnsi="標楷體" w:hint="eastAsia"/>
          <w:b/>
        </w:rPr>
        <w:t>，限制司法院不得再行移送本院審查</w:t>
      </w:r>
      <w:r w:rsidR="00E46885" w:rsidRPr="00591814">
        <w:rPr>
          <w:rFonts w:hAnsi="標楷體" w:hint="eastAsia"/>
        </w:rPr>
        <w:t>。爰李伯道主張</w:t>
      </w:r>
      <w:r w:rsidR="00E46885" w:rsidRPr="00591814">
        <w:rPr>
          <w:rFonts w:hint="eastAsia"/>
        </w:rPr>
        <w:t>法評會決議請求不成立後，司法院將本案再移送本院審查</w:t>
      </w:r>
      <w:r w:rsidR="00E46885" w:rsidRPr="00591814">
        <w:rPr>
          <w:rFonts w:hAnsi="標楷體" w:hint="eastAsia"/>
        </w:rPr>
        <w:t>係</w:t>
      </w:r>
      <w:r w:rsidR="00E46885" w:rsidRPr="00591814">
        <w:rPr>
          <w:rFonts w:hint="eastAsia"/>
        </w:rPr>
        <w:t>違反一事不再理原則</w:t>
      </w:r>
      <w:r w:rsidR="00E46885" w:rsidRPr="00591814">
        <w:rPr>
          <w:rFonts w:hAnsi="標楷體" w:hint="eastAsia"/>
        </w:rPr>
        <w:t>，</w:t>
      </w:r>
      <w:r w:rsidR="00E46885" w:rsidRPr="00591814">
        <w:rPr>
          <w:rFonts w:hint="eastAsia"/>
        </w:rPr>
        <w:t>顯屬</w:t>
      </w:r>
      <w:r w:rsidR="00E46885" w:rsidRPr="00591814">
        <w:rPr>
          <w:rFonts w:hint="eastAsia"/>
        </w:rPr>
        <w:lastRenderedPageBreak/>
        <w:t>無據</w:t>
      </w:r>
      <w:r w:rsidR="00E46885" w:rsidRPr="00591814">
        <w:rPr>
          <w:rFonts w:hAnsi="標楷體" w:hint="eastAsia"/>
        </w:rPr>
        <w:t>。</w:t>
      </w:r>
    </w:p>
    <w:p w:rsidR="002244EF" w:rsidRPr="00591814" w:rsidRDefault="00E46885" w:rsidP="00E46885">
      <w:pPr>
        <w:pStyle w:val="5"/>
      </w:pPr>
      <w:r w:rsidRPr="00591814">
        <w:rPr>
          <w:rFonts w:hint="eastAsia"/>
        </w:rPr>
        <w:t>有關李伯道在實體事項</w:t>
      </w:r>
      <w:r w:rsidR="0036404D" w:rsidRPr="00591814">
        <w:rPr>
          <w:rFonts w:hint="eastAsia"/>
        </w:rPr>
        <w:t>雖否認有何濫用權力責罵甲女、乙女，貶損其等人格尊嚴之職場霸凌行為。惟經司法院職場霸凌調查小組調查後審酌甲女、乙女之陳述，其等所述各次遭李伯道責罵之情節與言詞均具體明確，實難認出於虛構，且所述與丙女證稱相符，復有懲戒法院員工差假明細表可證甲女於109年全年休假日數為10.4日、110年全年為5日、111年全年為2.4日，顯然甲女於李伯道109年11月4日接任院長後，年休假日數銳減且逐年遞減，適足證其因屢遭李伯道責罵導致不敢請假，因而休假日數驟減。又乙女稱因處理院長宿舍樓上住戶噪音事件，</w:t>
      </w:r>
      <w:r w:rsidR="007F6F10" w:rsidRPr="00591814">
        <w:rPr>
          <w:rFonts w:hint="eastAsia"/>
        </w:rPr>
        <w:t>因</w:t>
      </w:r>
      <w:r w:rsidR="0036404D" w:rsidRPr="00591814">
        <w:rPr>
          <w:rFonts w:hint="eastAsia"/>
        </w:rPr>
        <w:t>未接</w:t>
      </w:r>
      <w:r w:rsidR="007F6F10" w:rsidRPr="00591814">
        <w:rPr>
          <w:rFonts w:hint="eastAsia"/>
        </w:rPr>
        <w:t>到</w:t>
      </w:r>
      <w:r w:rsidR="0036404D" w:rsidRPr="00591814">
        <w:rPr>
          <w:rFonts w:hint="eastAsia"/>
        </w:rPr>
        <w:t>電話即被責罵乙節，經</w:t>
      </w:r>
      <w:r w:rsidR="007F6F10" w:rsidRPr="00591814">
        <w:rPr>
          <w:rFonts w:hint="eastAsia"/>
        </w:rPr>
        <w:t>本</w:t>
      </w:r>
      <w:r w:rsidR="0036404D" w:rsidRPr="00591814">
        <w:rPr>
          <w:rFonts w:hint="eastAsia"/>
        </w:rPr>
        <w:t>院向</w:t>
      </w:r>
      <w:r w:rsidR="007F6F10" w:rsidRPr="00591814">
        <w:rPr>
          <w:rFonts w:hint="eastAsia"/>
        </w:rPr>
        <w:t>司</w:t>
      </w:r>
      <w:r w:rsidR="0036404D" w:rsidRPr="00591814">
        <w:rPr>
          <w:rFonts w:hint="eastAsia"/>
        </w:rPr>
        <w:t>法院調閱該事件處理經過全卷，亦足證乙女稱李伯道因其未接電話即予責罵，非屬無稽。復衡以甲女、乙女均稱其等因李伯道前揭行為，導致身心健康受影響等語，可徵李伯道前開持續性的濫用權力，以冒犯、羞辱的言詞責罵甲、乙女，已造成其等身心沈重壓力、痛苦，及人格尊嚴之貶抑，折損其等之自信，難認屬合理之職場管理行為或合理之人際摩擦爭議，已屬職場霸凌行為。李伯道雖辯稱：差勤均依公務人員人事規章辦理，甲女、乙女自109年至111年年終考績均為甲等，考評分數甚至年年調升，足證</w:t>
      </w:r>
      <w:r w:rsidR="00C657E5" w:rsidRPr="00591814">
        <w:rPr>
          <w:rFonts w:hint="eastAsia"/>
        </w:rPr>
        <w:t>其</w:t>
      </w:r>
      <w:r w:rsidR="0036404D" w:rsidRPr="00591814">
        <w:rPr>
          <w:rFonts w:hint="eastAsia"/>
        </w:rPr>
        <w:t>擔任首長期間對待同仁處事公允，雖工作態度嚴謹卻處處給予實質鼓勵等語。惟查，差勤管理固係機關首長人事管理權之行使，工作人員請假是否核准，應由服務機關本於權責衡酌個案裁量，然本件認為構成職場霸凌之行</w:t>
      </w:r>
      <w:r w:rsidR="0036404D" w:rsidRPr="00591814">
        <w:rPr>
          <w:rFonts w:hint="eastAsia"/>
        </w:rPr>
        <w:lastRenderedPageBreak/>
        <w:t>為並非針對李伯道是否核准甲女、乙女之休假申請，而係李伯道在對甲女、乙女行使該等管理權時，超越合理管理行為之界限，尤其是李伯道為機關首長，甲女為工友、乙女為科長，相較於李伯道擁有之權勢地位，甲女、乙女處於權力不對等之脆弱處境，對於李伯道權力濫用、恣意責罵及貶損人格尊嚴之霸凌行為，根本沒有合理互動之可能及空間，縱令李伯道對甲女、乙女均評列考績甲等，實無從藉以減免甲女、乙女在此等霸凌下産生之身心傷害，亦無解於李伯道所為成立職場霸凌之認定。</w:t>
      </w:r>
    </w:p>
    <w:p w:rsidR="00D13030" w:rsidRPr="00591814" w:rsidRDefault="00EE29E3" w:rsidP="0055718B">
      <w:pPr>
        <w:pStyle w:val="3"/>
      </w:pPr>
      <w:r w:rsidRPr="00591814">
        <w:rPr>
          <w:rFonts w:hint="eastAsia"/>
        </w:rPr>
        <w:t>綜上</w:t>
      </w:r>
      <w:r w:rsidRPr="00591814">
        <w:rPr>
          <w:rFonts w:hAnsi="標楷體" w:hint="eastAsia"/>
        </w:rPr>
        <w:t>，</w:t>
      </w:r>
      <w:r w:rsidR="005347CE" w:rsidRPr="00591814">
        <w:rPr>
          <w:rFonts w:hint="eastAsia"/>
        </w:rPr>
        <w:t>懲戒法院前院長李伯道對於甲女請假</w:t>
      </w:r>
      <w:r w:rsidR="005347CE" w:rsidRPr="00591814">
        <w:rPr>
          <w:rFonts w:hAnsi="標楷體" w:hint="eastAsia"/>
        </w:rPr>
        <w:t>、</w:t>
      </w:r>
      <w:r w:rsidR="005347CE" w:rsidRPr="00591814">
        <w:rPr>
          <w:rFonts w:hint="eastAsia"/>
        </w:rPr>
        <w:t>蒸便當及洗便當盒</w:t>
      </w:r>
      <w:r w:rsidR="005347CE" w:rsidRPr="00591814">
        <w:rPr>
          <w:rFonts w:hAnsi="標楷體" w:hint="eastAsia"/>
        </w:rPr>
        <w:t>、無法及時</w:t>
      </w:r>
      <w:r w:rsidR="005347CE" w:rsidRPr="00591814">
        <w:rPr>
          <w:rFonts w:hint="eastAsia"/>
        </w:rPr>
        <w:t>提供電話號碼</w:t>
      </w:r>
      <w:r w:rsidR="005347CE" w:rsidRPr="00591814">
        <w:rPr>
          <w:rFonts w:hAnsi="標楷體" w:hint="eastAsia"/>
        </w:rPr>
        <w:t>、</w:t>
      </w:r>
      <w:r w:rsidR="005347CE" w:rsidRPr="00591814">
        <w:rPr>
          <w:rFonts w:hint="eastAsia"/>
        </w:rPr>
        <w:t>和同事說話等事項</w:t>
      </w:r>
      <w:r w:rsidR="005347CE" w:rsidRPr="00591814">
        <w:rPr>
          <w:rFonts w:hAnsi="標楷體" w:hint="eastAsia"/>
        </w:rPr>
        <w:t>，</w:t>
      </w:r>
      <w:r w:rsidR="005347CE" w:rsidRPr="00591814">
        <w:rPr>
          <w:rFonts w:hint="eastAsia"/>
        </w:rPr>
        <w:t>及對於乙女請假</w:t>
      </w:r>
      <w:r w:rsidR="005347CE" w:rsidRPr="00591814">
        <w:rPr>
          <w:rFonts w:hAnsi="標楷體" w:hint="eastAsia"/>
        </w:rPr>
        <w:t>、處理院長室換氣密窗、職務宿舍噪音等事項，予以苛刻要求或任意責罵，經司法院職場霸凌調查小組、法評會及司法院人審會皆認定成立職場霸凌</w:t>
      </w:r>
      <w:r w:rsidR="005347CE" w:rsidRPr="00591814">
        <w:rPr>
          <w:rFonts w:hint="eastAsia"/>
        </w:rPr>
        <w:t>。李伯道於本院雖主張僅有申訴人單方指述而否認有上開事實</w:t>
      </w:r>
      <w:r w:rsidR="005347CE" w:rsidRPr="00591814">
        <w:rPr>
          <w:rFonts w:hAnsi="標楷體" w:hint="eastAsia"/>
        </w:rPr>
        <w:t>，且</w:t>
      </w:r>
      <w:r w:rsidR="005347CE" w:rsidRPr="00591814">
        <w:rPr>
          <w:rFonts w:hint="eastAsia"/>
        </w:rPr>
        <w:t>法評會雖決議李伯道對甲女</w:t>
      </w:r>
      <w:r w:rsidR="005347CE" w:rsidRPr="00591814">
        <w:rPr>
          <w:rFonts w:hAnsi="標楷體" w:hint="eastAsia"/>
        </w:rPr>
        <w:t>、</w:t>
      </w:r>
      <w:r w:rsidR="005347CE" w:rsidRPr="00591814">
        <w:rPr>
          <w:rFonts w:hint="eastAsia"/>
        </w:rPr>
        <w:t>乙女所為言行因不具重大惡意而個案評鑑不成立</w:t>
      </w:r>
      <w:r w:rsidR="005347CE" w:rsidRPr="00591814">
        <w:rPr>
          <w:rFonts w:hAnsi="標楷體" w:hint="eastAsia"/>
        </w:rPr>
        <w:t>，惟經本院調取相關卷證，亦認定李伯道對甲女、乙女之言行構成職場霸凌，有移送懲戒之必要</w:t>
      </w:r>
      <w:r w:rsidR="005347CE" w:rsidRPr="00591814">
        <w:rPr>
          <w:rFonts w:hint="eastAsia"/>
        </w:rPr>
        <w:t>。</w:t>
      </w:r>
    </w:p>
    <w:p w:rsidR="005347CE" w:rsidRPr="00591814" w:rsidRDefault="006D0F14" w:rsidP="005347CE">
      <w:pPr>
        <w:pStyle w:val="2"/>
        <w:spacing w:before="240"/>
        <w:rPr>
          <w:b/>
        </w:rPr>
      </w:pPr>
      <w:r w:rsidRPr="00591814">
        <w:rPr>
          <w:rFonts w:hint="eastAsia"/>
          <w:b/>
        </w:rPr>
        <w:t>李伯道</w:t>
      </w:r>
      <w:r w:rsidR="00E67A0F" w:rsidRPr="00591814">
        <w:rPr>
          <w:rFonts w:hint="eastAsia"/>
          <w:b/>
        </w:rPr>
        <w:t>前因涉對女部屬性騷擾</w:t>
      </w:r>
      <w:r w:rsidR="00E67A0F" w:rsidRPr="00591814">
        <w:rPr>
          <w:rFonts w:hAnsi="標楷體" w:hint="eastAsia"/>
          <w:b/>
        </w:rPr>
        <w:t>，</w:t>
      </w:r>
      <w:r w:rsidR="00E67A0F" w:rsidRPr="00591814">
        <w:rPr>
          <w:rFonts w:hint="eastAsia"/>
          <w:b/>
        </w:rPr>
        <w:t>經本院彈劾後移送懲戒法院職務法庭</w:t>
      </w:r>
      <w:r w:rsidR="00E67A0F" w:rsidRPr="00591814">
        <w:rPr>
          <w:rFonts w:hAnsi="標楷體" w:hint="eastAsia"/>
          <w:b/>
        </w:rPr>
        <w:t>，</w:t>
      </w:r>
      <w:r w:rsidR="00E67A0F" w:rsidRPr="00591814">
        <w:rPr>
          <w:rFonts w:hint="eastAsia"/>
          <w:b/>
        </w:rPr>
        <w:t>目前尚在審理中</w:t>
      </w:r>
      <w:r w:rsidR="00E67A0F" w:rsidRPr="00591814">
        <w:rPr>
          <w:rFonts w:hAnsi="標楷體" w:hint="eastAsia"/>
          <w:b/>
        </w:rPr>
        <w:t>，現又</w:t>
      </w:r>
      <w:bookmarkStart w:id="63" w:name="_Hlk188513548"/>
      <w:r w:rsidR="00E67A0F" w:rsidRPr="00591814">
        <w:rPr>
          <w:rFonts w:hAnsi="標楷體" w:hint="eastAsia"/>
          <w:b/>
        </w:rPr>
        <w:t>因涉對前揭甲女及乙女職場霸凌，上開行為皆發生</w:t>
      </w:r>
      <w:r w:rsidR="00E67A0F" w:rsidRPr="00591814">
        <w:rPr>
          <w:rFonts w:hint="eastAsia"/>
          <w:b/>
        </w:rPr>
        <w:t>於懲戒法院院長任內</w:t>
      </w:r>
      <w:r w:rsidR="00E67A0F" w:rsidRPr="00591814">
        <w:rPr>
          <w:rFonts w:hAnsi="標楷體" w:hint="eastAsia"/>
          <w:b/>
        </w:rPr>
        <w:t>，</w:t>
      </w:r>
      <w:r w:rsidR="00E67A0F" w:rsidRPr="00591814">
        <w:rPr>
          <w:rFonts w:hint="eastAsia"/>
          <w:b/>
        </w:rPr>
        <w:t>基於違失行為一體性原則</w:t>
      </w:r>
      <w:r w:rsidR="00E67A0F" w:rsidRPr="00591814">
        <w:rPr>
          <w:rFonts w:hAnsi="標楷體" w:hint="eastAsia"/>
          <w:b/>
        </w:rPr>
        <w:t>，</w:t>
      </w:r>
      <w:r w:rsidR="00E67A0F" w:rsidRPr="00591814">
        <w:rPr>
          <w:rFonts w:hint="eastAsia"/>
          <w:b/>
        </w:rPr>
        <w:t>本院對於李伯道涉職場霸凌部分</w:t>
      </w:r>
      <w:r w:rsidR="00E67A0F" w:rsidRPr="00591814">
        <w:rPr>
          <w:rFonts w:hAnsi="標楷體" w:hint="eastAsia"/>
          <w:b/>
        </w:rPr>
        <w:t>，</w:t>
      </w:r>
      <w:r w:rsidR="00E67A0F" w:rsidRPr="00591814">
        <w:rPr>
          <w:rFonts w:hint="eastAsia"/>
          <w:b/>
        </w:rPr>
        <w:t>逕送懲戒法院職務法庭併案審理</w:t>
      </w:r>
      <w:r w:rsidR="00E67A0F" w:rsidRPr="00591814">
        <w:rPr>
          <w:rFonts w:hAnsi="標楷體" w:hint="eastAsia"/>
          <w:b/>
        </w:rPr>
        <w:t>。</w:t>
      </w:r>
      <w:bookmarkEnd w:id="63"/>
    </w:p>
    <w:p w:rsidR="009B06D7" w:rsidRPr="00591814" w:rsidRDefault="0007570C" w:rsidP="009B06D7">
      <w:pPr>
        <w:pStyle w:val="3"/>
      </w:pPr>
      <w:r w:rsidRPr="00591814">
        <w:rPr>
          <w:rFonts w:hint="eastAsia"/>
          <w:b/>
        </w:rPr>
        <w:t>李伯道前因涉對女部屬A女性騷擾</w:t>
      </w:r>
      <w:r w:rsidRPr="00591814">
        <w:rPr>
          <w:rFonts w:hAnsi="標楷體" w:hint="eastAsia"/>
          <w:b/>
        </w:rPr>
        <w:t>，</w:t>
      </w:r>
      <w:r w:rsidRPr="00591814">
        <w:rPr>
          <w:rFonts w:hint="eastAsia"/>
          <w:b/>
        </w:rPr>
        <w:t>經本院彈劾後移送懲戒法院職務法庭</w:t>
      </w:r>
      <w:r w:rsidRPr="00591814">
        <w:rPr>
          <w:rFonts w:hAnsi="標楷體" w:hint="eastAsia"/>
          <w:b/>
        </w:rPr>
        <w:t>，</w:t>
      </w:r>
      <w:r w:rsidRPr="00591814">
        <w:rPr>
          <w:rFonts w:hint="eastAsia"/>
          <w:b/>
        </w:rPr>
        <w:t>目前尚在審理中</w:t>
      </w:r>
      <w:r w:rsidRPr="00591814">
        <w:rPr>
          <w:rFonts w:hAnsi="標楷體" w:hint="eastAsia"/>
          <w:b/>
        </w:rPr>
        <w:t>：</w:t>
      </w:r>
    </w:p>
    <w:p w:rsidR="0007570C" w:rsidRPr="00591814" w:rsidRDefault="0007570C" w:rsidP="0007570C">
      <w:pPr>
        <w:pStyle w:val="4"/>
      </w:pPr>
      <w:r w:rsidRPr="00591814">
        <w:rPr>
          <w:rFonts w:hint="eastAsia"/>
        </w:rPr>
        <w:lastRenderedPageBreak/>
        <w:t>李伯道</w:t>
      </w:r>
      <w:bookmarkStart w:id="64" w:name="_Hlk151213925"/>
      <w:r w:rsidRPr="00591814">
        <w:rPr>
          <w:rFonts w:hint="eastAsia"/>
        </w:rPr>
        <w:t>於112年3月16日至4月17日間，利用公務上之權勢及機會，多次對A女為具性意味之言行</w:t>
      </w:r>
      <w:bookmarkEnd w:id="64"/>
      <w:r w:rsidRPr="00591814">
        <w:rPr>
          <w:rFonts w:hint="eastAsia"/>
        </w:rPr>
        <w:t>，不僅經司法院性騷擾申訴處理評議委員會決議性騷擾成立及申復無理由，且嚴重損害法官職務之尊嚴與司法形象，情節重大，</w:t>
      </w:r>
      <w:r w:rsidRPr="00591814">
        <w:rPr>
          <w:rFonts w:ascii="Times New Roman" w:hint="eastAsia"/>
        </w:rPr>
        <w:t>經本院於</w:t>
      </w:r>
      <w:r w:rsidRPr="00591814">
        <w:rPr>
          <w:rFonts w:hAnsi="標楷體" w:hint="eastAsia"/>
        </w:rPr>
        <w:t>112年12月5</w:t>
      </w:r>
      <w:r w:rsidRPr="00591814">
        <w:rPr>
          <w:rFonts w:ascii="Times New Roman" w:hint="eastAsia"/>
        </w:rPr>
        <w:t>日彈劾通過移送懲戒法院職務法庭。</w:t>
      </w:r>
    </w:p>
    <w:p w:rsidR="0007570C" w:rsidRPr="00591814" w:rsidRDefault="0007570C" w:rsidP="0007570C">
      <w:pPr>
        <w:pStyle w:val="4"/>
      </w:pPr>
      <w:r w:rsidRPr="00591814">
        <w:rPr>
          <w:rFonts w:ascii="Times New Roman" w:hint="eastAsia"/>
        </w:rPr>
        <w:t>懲戒法院職務法庭受理該案後</w:t>
      </w:r>
      <w:r w:rsidRPr="00591814">
        <w:rPr>
          <w:rFonts w:hAnsi="標楷體" w:hint="eastAsia"/>
        </w:rPr>
        <w:t>，目前在準備程序進行中，尚未審結。</w:t>
      </w:r>
    </w:p>
    <w:p w:rsidR="0007570C" w:rsidRPr="00591814" w:rsidRDefault="0007570C" w:rsidP="0007570C">
      <w:pPr>
        <w:pStyle w:val="3"/>
      </w:pPr>
      <w:r w:rsidRPr="00591814">
        <w:rPr>
          <w:rFonts w:hAnsi="標楷體" w:hint="eastAsia"/>
          <w:b/>
        </w:rPr>
        <w:t>李伯道涉對</w:t>
      </w:r>
      <w:r w:rsidRPr="00591814">
        <w:rPr>
          <w:rFonts w:hAnsi="標楷體"/>
          <w:b/>
        </w:rPr>
        <w:t>A</w:t>
      </w:r>
      <w:r w:rsidRPr="00591814">
        <w:rPr>
          <w:rFonts w:hAnsi="標楷體" w:hint="eastAsia"/>
          <w:b/>
        </w:rPr>
        <w:t>女性騷擾及對甲女、乙女職場霸凌之行為皆發生</w:t>
      </w:r>
      <w:r w:rsidRPr="00591814">
        <w:rPr>
          <w:rFonts w:hint="eastAsia"/>
          <w:b/>
        </w:rPr>
        <w:t>於懲戒法院院長任內</w:t>
      </w:r>
      <w:r w:rsidRPr="00591814">
        <w:rPr>
          <w:rFonts w:hAnsi="標楷體" w:hint="eastAsia"/>
          <w:b/>
        </w:rPr>
        <w:t>，</w:t>
      </w:r>
      <w:r w:rsidRPr="00591814">
        <w:rPr>
          <w:rFonts w:hint="eastAsia"/>
          <w:b/>
        </w:rPr>
        <w:t>基於違失行為一體性原則</w:t>
      </w:r>
      <w:r w:rsidRPr="00591814">
        <w:rPr>
          <w:rFonts w:hAnsi="標楷體" w:hint="eastAsia"/>
          <w:b/>
        </w:rPr>
        <w:t>，</w:t>
      </w:r>
      <w:r w:rsidRPr="00591814">
        <w:rPr>
          <w:rFonts w:hint="eastAsia"/>
          <w:b/>
        </w:rPr>
        <w:t>本院對於李伯道涉職場霸凌部分</w:t>
      </w:r>
      <w:r w:rsidRPr="00591814">
        <w:rPr>
          <w:rFonts w:hAnsi="標楷體" w:hint="eastAsia"/>
          <w:b/>
        </w:rPr>
        <w:t>，</w:t>
      </w:r>
      <w:r w:rsidR="00C657E5" w:rsidRPr="00591814">
        <w:rPr>
          <w:rFonts w:hAnsi="標楷體" w:hint="eastAsia"/>
          <w:b/>
        </w:rPr>
        <w:t>容應</w:t>
      </w:r>
      <w:r w:rsidRPr="00591814">
        <w:rPr>
          <w:rFonts w:hint="eastAsia"/>
          <w:b/>
        </w:rPr>
        <w:t>逕送懲戒法院職務法庭併案審理</w:t>
      </w:r>
      <w:r w:rsidRPr="00591814">
        <w:rPr>
          <w:rFonts w:hAnsi="標楷體" w:hint="eastAsia"/>
          <w:b/>
        </w:rPr>
        <w:t>：</w:t>
      </w:r>
    </w:p>
    <w:p w:rsidR="0007570C" w:rsidRPr="00591814" w:rsidRDefault="0007570C" w:rsidP="0007570C">
      <w:pPr>
        <w:pStyle w:val="4"/>
      </w:pPr>
      <w:r w:rsidRPr="00591814">
        <w:rPr>
          <w:rFonts w:hint="eastAsia"/>
        </w:rPr>
        <w:t>違失行為一體性原則係將多數行為方式或動機類似之義務違反情狀整合成為一個違失行為，加以整體評價，給予單一懲戒處分。</w:t>
      </w:r>
      <w:r w:rsidR="002609C9" w:rsidRPr="00591814">
        <w:rPr>
          <w:rFonts w:hint="eastAsia"/>
        </w:rPr>
        <w:t>多數義務違反情狀如係基於特定之人格傾向、特質，或者具有共同之根源時，通常可認為係應整體評價之「一違失行為」。多次違失事實如具有此等「內部及外部之連結性」，即應對於此等違失事實整體評價，而有違失行為一體性原則之適用。</w:t>
      </w:r>
    </w:p>
    <w:p w:rsidR="002609C9" w:rsidRPr="00591814" w:rsidRDefault="002609C9" w:rsidP="0007570C">
      <w:pPr>
        <w:pStyle w:val="4"/>
      </w:pPr>
      <w:r w:rsidRPr="00591814">
        <w:rPr>
          <w:rFonts w:ascii="Times New Roman" w:hAnsi="Times New Roman"/>
        </w:rPr>
        <w:t>本件當事人之違失行為，均發生於其任職懲戒法院院長期間，具有時間上之關聯性。</w:t>
      </w:r>
      <w:r w:rsidRPr="00591814">
        <w:rPr>
          <w:rFonts w:ascii="Times New Roman" w:hAnsi="Times New Roman" w:hint="eastAsia"/>
        </w:rPr>
        <w:t>李伯道之</w:t>
      </w:r>
      <w:r w:rsidRPr="00591814">
        <w:rPr>
          <w:rFonts w:ascii="Times New Roman" w:hAnsi="Times New Roman"/>
        </w:rPr>
        <w:t>違失行為係出於「對於維護他人人格尊嚴法令之漠視」而具有共同之「內在根源」，得適用違失行為一體性原則。</w:t>
      </w:r>
    </w:p>
    <w:p w:rsidR="002609C9" w:rsidRPr="00591814" w:rsidRDefault="002609C9" w:rsidP="0007570C">
      <w:pPr>
        <w:pStyle w:val="4"/>
      </w:pPr>
      <w:r w:rsidRPr="00591814">
        <w:rPr>
          <w:rFonts w:ascii="Times New Roman" w:hAnsi="Times New Roman" w:hint="eastAsia"/>
        </w:rPr>
        <w:t>本院認為</w:t>
      </w:r>
      <w:r w:rsidR="003451FF" w:rsidRPr="00591814">
        <w:rPr>
          <w:rFonts w:ascii="Times New Roman" w:hAnsi="Times New Roman" w:hint="eastAsia"/>
        </w:rPr>
        <w:t>職場霸凌</w:t>
      </w:r>
      <w:r w:rsidRPr="00591814">
        <w:rPr>
          <w:rFonts w:ascii="Times New Roman" w:hAnsi="Times New Roman" w:hint="eastAsia"/>
        </w:rPr>
        <w:t>之違失行為與先前移送懲戒之性騷擾行為間有違失行為一體性之適用，自得逕將職場霸凌之違失行為移送懲戒法院職務法庭合併審理</w:t>
      </w:r>
      <w:r w:rsidRPr="00591814">
        <w:rPr>
          <w:rFonts w:hAnsi="標楷體" w:hint="eastAsia"/>
        </w:rPr>
        <w:t>，</w:t>
      </w:r>
      <w:r w:rsidRPr="00591814">
        <w:rPr>
          <w:rFonts w:ascii="Times New Roman" w:hAnsi="Times New Roman" w:hint="eastAsia"/>
        </w:rPr>
        <w:t>與前案之違失行為</w:t>
      </w:r>
      <w:r w:rsidRPr="00591814">
        <w:rPr>
          <w:rFonts w:ascii="Times New Roman" w:hAnsi="Times New Roman" w:hint="eastAsia"/>
        </w:rPr>
        <w:t>(</w:t>
      </w:r>
      <w:r w:rsidRPr="00591814">
        <w:rPr>
          <w:rFonts w:ascii="Times New Roman" w:hAnsi="Times New Roman" w:hint="eastAsia"/>
        </w:rPr>
        <w:t>性騷擾</w:t>
      </w:r>
      <w:r w:rsidRPr="00591814">
        <w:rPr>
          <w:rFonts w:ascii="Times New Roman" w:hAnsi="Times New Roman" w:hint="eastAsia"/>
        </w:rPr>
        <w:t>)</w:t>
      </w:r>
      <w:r w:rsidRPr="00591814">
        <w:rPr>
          <w:rFonts w:ascii="Times New Roman" w:hAnsi="Times New Roman" w:hint="eastAsia"/>
        </w:rPr>
        <w:t>整體評價作成一個懲戒處分，毋須再經彈劾程序。</w:t>
      </w:r>
    </w:p>
    <w:p w:rsidR="002609C9" w:rsidRPr="00591814" w:rsidRDefault="002609C9" w:rsidP="002609C9">
      <w:pPr>
        <w:pStyle w:val="3"/>
      </w:pPr>
      <w:r w:rsidRPr="00591814">
        <w:rPr>
          <w:rFonts w:hint="eastAsia"/>
        </w:rPr>
        <w:lastRenderedPageBreak/>
        <w:t>綜上</w:t>
      </w:r>
      <w:r w:rsidRPr="00591814">
        <w:rPr>
          <w:rFonts w:hAnsi="標楷體" w:hint="eastAsia"/>
        </w:rPr>
        <w:t>，</w:t>
      </w:r>
      <w:r w:rsidRPr="00591814">
        <w:rPr>
          <w:rFonts w:hint="eastAsia"/>
        </w:rPr>
        <w:t>基於違失行為一體性原則</w:t>
      </w:r>
      <w:r w:rsidRPr="00591814">
        <w:rPr>
          <w:rFonts w:hAnsi="標楷體" w:hint="eastAsia"/>
        </w:rPr>
        <w:t>，</w:t>
      </w:r>
      <w:r w:rsidRPr="00591814">
        <w:rPr>
          <w:rFonts w:hint="eastAsia"/>
        </w:rPr>
        <w:t>本院對於李伯道涉職場霸凌部分</w:t>
      </w:r>
      <w:r w:rsidRPr="00591814">
        <w:rPr>
          <w:rFonts w:hAnsi="標楷體" w:hint="eastAsia"/>
        </w:rPr>
        <w:t>，</w:t>
      </w:r>
      <w:r w:rsidRPr="00591814">
        <w:rPr>
          <w:rFonts w:hint="eastAsia"/>
        </w:rPr>
        <w:t>逕送懲戒法院職務法庭併</w:t>
      </w:r>
      <w:r w:rsidR="003451FF" w:rsidRPr="00591814">
        <w:rPr>
          <w:rFonts w:hint="eastAsia"/>
        </w:rPr>
        <w:t>同性騷擾一案</w:t>
      </w:r>
      <w:r w:rsidRPr="00591814">
        <w:rPr>
          <w:rFonts w:hint="eastAsia"/>
        </w:rPr>
        <w:t>審理</w:t>
      </w:r>
      <w:r w:rsidRPr="00591814">
        <w:rPr>
          <w:rFonts w:hAnsi="標楷體" w:hint="eastAsia"/>
        </w:rPr>
        <w:t>。</w:t>
      </w:r>
    </w:p>
    <w:p w:rsidR="005C229C" w:rsidRPr="00591814" w:rsidRDefault="005C229C" w:rsidP="005C229C">
      <w:pPr>
        <w:pStyle w:val="3"/>
        <w:numPr>
          <w:ilvl w:val="0"/>
          <w:numId w:val="0"/>
        </w:numPr>
        <w:ind w:left="680"/>
      </w:pPr>
    </w:p>
    <w:p w:rsidR="00E25849" w:rsidRPr="00591814" w:rsidRDefault="00E25849" w:rsidP="004E05A1">
      <w:pPr>
        <w:pStyle w:val="1"/>
        <w:ind w:left="2380" w:hanging="2380"/>
      </w:pPr>
      <w:bookmarkStart w:id="65" w:name="_Toc524895648"/>
      <w:bookmarkStart w:id="66" w:name="_Toc524896194"/>
      <w:bookmarkStart w:id="67" w:name="_Toc524896224"/>
      <w:bookmarkStart w:id="68" w:name="_Toc524902734"/>
      <w:bookmarkStart w:id="69" w:name="_Toc525066148"/>
      <w:bookmarkStart w:id="70" w:name="_Toc525070839"/>
      <w:bookmarkStart w:id="71" w:name="_Toc525938379"/>
      <w:bookmarkStart w:id="72" w:name="_Toc525939227"/>
      <w:bookmarkStart w:id="73" w:name="_Toc525939732"/>
      <w:bookmarkStart w:id="74" w:name="_Toc529218272"/>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bookmarkStart w:id="87" w:name="_Toc421794875"/>
      <w:bookmarkStart w:id="88" w:name="_Toc422834160"/>
      <w:bookmarkEnd w:id="59"/>
      <w:r w:rsidRPr="00591814">
        <w:rPr>
          <w:rFonts w:hint="eastAsia"/>
        </w:rPr>
        <w:t>處理辦法：</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FB7770" w:rsidRPr="00591814" w:rsidRDefault="00FB7770" w:rsidP="005C229C">
      <w:pPr>
        <w:pStyle w:val="2"/>
        <w:spacing w:beforeLines="25" w:before="114"/>
        <w:ind w:left="1020" w:hanging="680"/>
        <w:jc w:val="left"/>
      </w:pPr>
      <w:bookmarkStart w:id="89" w:name="_Toc524895649"/>
      <w:bookmarkStart w:id="90" w:name="_Toc524896195"/>
      <w:bookmarkStart w:id="91" w:name="_Toc524896225"/>
      <w:bookmarkStart w:id="92" w:name="_Toc70241820"/>
      <w:bookmarkStart w:id="93" w:name="_Toc70242209"/>
      <w:bookmarkStart w:id="94" w:name="_Toc421794876"/>
      <w:bookmarkStart w:id="95" w:name="_Toc421795442"/>
      <w:bookmarkStart w:id="96" w:name="_Toc421796023"/>
      <w:bookmarkStart w:id="97" w:name="_Toc422728958"/>
      <w:bookmarkStart w:id="98" w:name="_Toc422834161"/>
      <w:bookmarkStart w:id="99" w:name="_Toc2400396"/>
      <w:bookmarkStart w:id="100" w:name="_Toc4316190"/>
      <w:bookmarkStart w:id="101" w:name="_Toc4473331"/>
      <w:bookmarkStart w:id="102" w:name="_Toc69556898"/>
      <w:bookmarkStart w:id="103" w:name="_Toc69556947"/>
      <w:bookmarkStart w:id="104" w:name="_Toc69609821"/>
      <w:bookmarkStart w:id="105" w:name="_Toc70241817"/>
      <w:bookmarkStart w:id="106" w:name="_Toc70242206"/>
      <w:bookmarkStart w:id="107" w:name="_Toc524902735"/>
      <w:bookmarkStart w:id="108" w:name="_Toc525066149"/>
      <w:bookmarkStart w:id="109" w:name="_Toc525070840"/>
      <w:bookmarkStart w:id="110" w:name="_Toc525938380"/>
      <w:bookmarkStart w:id="111" w:name="_Toc525939228"/>
      <w:bookmarkStart w:id="112" w:name="_Toc525939733"/>
      <w:bookmarkStart w:id="113" w:name="_Toc529218273"/>
      <w:bookmarkStart w:id="114" w:name="_Toc529222690"/>
      <w:bookmarkStart w:id="115" w:name="_Toc529223112"/>
      <w:bookmarkStart w:id="116" w:name="_Toc529223863"/>
      <w:bookmarkStart w:id="117" w:name="_Toc529228266"/>
      <w:bookmarkEnd w:id="89"/>
      <w:bookmarkEnd w:id="90"/>
      <w:bookmarkEnd w:id="91"/>
      <w:r w:rsidRPr="00591814">
        <w:rPr>
          <w:rFonts w:hint="eastAsia"/>
        </w:rPr>
        <w:t>調查意見</w:t>
      </w:r>
      <w:r w:rsidR="00D53052" w:rsidRPr="00591814">
        <w:rPr>
          <w:rFonts w:hint="eastAsia"/>
        </w:rPr>
        <w:t>一及二</w:t>
      </w:r>
      <w:r w:rsidRPr="00591814">
        <w:rPr>
          <w:rFonts w:hint="eastAsia"/>
        </w:rPr>
        <w:t>，</w:t>
      </w:r>
      <w:r w:rsidR="00D53052" w:rsidRPr="00591814">
        <w:rPr>
          <w:rFonts w:hint="eastAsia"/>
        </w:rPr>
        <w:t>函請懲戒法院職務法庭併案審</w:t>
      </w:r>
      <w:r w:rsidR="00271C96" w:rsidRPr="00591814">
        <w:rPr>
          <w:rFonts w:hint="eastAsia"/>
        </w:rPr>
        <w:t>理</w:t>
      </w:r>
      <w:r w:rsidRPr="00591814">
        <w:rPr>
          <w:rFonts w:hAnsi="標楷體" w:hint="eastAsia"/>
        </w:rPr>
        <w:t>。</w:t>
      </w:r>
      <w:bookmarkEnd w:id="92"/>
      <w:bookmarkEnd w:id="93"/>
      <w:bookmarkEnd w:id="94"/>
      <w:bookmarkEnd w:id="95"/>
      <w:bookmarkEnd w:id="96"/>
      <w:bookmarkEnd w:id="97"/>
      <w:bookmarkEnd w:id="98"/>
    </w:p>
    <w:p w:rsidR="005C229C" w:rsidRPr="00591814" w:rsidRDefault="005C229C" w:rsidP="005C229C">
      <w:pPr>
        <w:pStyle w:val="2"/>
        <w:rPr>
          <w:rFonts w:hint="eastAsia"/>
        </w:rPr>
      </w:pPr>
      <w:r w:rsidRPr="00591814">
        <w:rPr>
          <w:rFonts w:hint="eastAsia"/>
        </w:rPr>
        <w:t>調查意見（含案由、處理辦法、調查委員姓名）上網公布。</w:t>
      </w:r>
    </w:p>
    <w:p w:rsidR="005C229C" w:rsidRPr="00591814" w:rsidRDefault="005C229C" w:rsidP="005C229C">
      <w:pPr>
        <w:pStyle w:val="2"/>
      </w:pPr>
      <w:r w:rsidRPr="00591814">
        <w:rPr>
          <w:rFonts w:hint="eastAsia"/>
        </w:rPr>
        <w:t>調查案結案。</w:t>
      </w:r>
    </w:p>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rsidR="00770453" w:rsidRPr="00591814" w:rsidRDefault="00770453" w:rsidP="005C229C">
      <w:pPr>
        <w:pStyle w:val="aa"/>
        <w:spacing w:beforeLines="50" w:before="228" w:afterLines="100" w:after="457"/>
        <w:ind w:leftChars="1100" w:left="3742"/>
        <w:rPr>
          <w:b w:val="0"/>
          <w:bCs/>
          <w:snapToGrid/>
          <w:spacing w:val="12"/>
          <w:kern w:val="0"/>
          <w:sz w:val="40"/>
        </w:rPr>
      </w:pPr>
    </w:p>
    <w:p w:rsidR="00E25849" w:rsidRPr="00591814" w:rsidRDefault="00E25849" w:rsidP="00770453">
      <w:pPr>
        <w:pStyle w:val="aa"/>
        <w:spacing w:beforeLines="50" w:before="228" w:afterLines="100" w:after="457"/>
        <w:ind w:leftChars="1100" w:left="3742"/>
        <w:rPr>
          <w:b w:val="0"/>
          <w:bCs/>
          <w:snapToGrid/>
          <w:spacing w:val="12"/>
          <w:kern w:val="0"/>
          <w:sz w:val="40"/>
        </w:rPr>
      </w:pPr>
      <w:r w:rsidRPr="00591814">
        <w:rPr>
          <w:rFonts w:hint="eastAsia"/>
          <w:b w:val="0"/>
          <w:bCs/>
          <w:snapToGrid/>
          <w:spacing w:val="12"/>
          <w:kern w:val="0"/>
          <w:sz w:val="40"/>
        </w:rPr>
        <w:t>調查委員：</w:t>
      </w:r>
      <w:r w:rsidR="00391F45" w:rsidRPr="00591814">
        <w:rPr>
          <w:rFonts w:hint="eastAsia"/>
          <w:b w:val="0"/>
          <w:bCs/>
          <w:snapToGrid/>
          <w:spacing w:val="12"/>
          <w:kern w:val="0"/>
          <w:sz w:val="40"/>
        </w:rPr>
        <w:t>王美玉</w:t>
      </w:r>
    </w:p>
    <w:p w:rsidR="00770453" w:rsidRPr="00591814" w:rsidRDefault="00391F45" w:rsidP="005C229C">
      <w:pPr>
        <w:pStyle w:val="aa"/>
        <w:spacing w:before="0" w:after="0" w:line="460" w:lineRule="exact"/>
        <w:ind w:leftChars="1150" w:left="4059" w:hangingChars="35" w:hanging="147"/>
        <w:rPr>
          <w:rFonts w:ascii="Times New Roman"/>
          <w:b w:val="0"/>
          <w:bCs/>
          <w:snapToGrid/>
          <w:spacing w:val="0"/>
          <w:kern w:val="0"/>
          <w:sz w:val="40"/>
        </w:rPr>
      </w:pPr>
      <w:r w:rsidRPr="00591814">
        <w:rPr>
          <w:rFonts w:ascii="Times New Roman" w:hint="eastAsia"/>
          <w:b w:val="0"/>
          <w:bCs/>
          <w:snapToGrid/>
          <w:spacing w:val="0"/>
          <w:kern w:val="0"/>
          <w:sz w:val="40"/>
        </w:rPr>
        <w:t xml:space="preserve">          </w:t>
      </w:r>
      <w:r w:rsidRPr="00591814">
        <w:rPr>
          <w:rFonts w:hint="eastAsia"/>
          <w:b w:val="0"/>
          <w:bCs/>
          <w:snapToGrid/>
          <w:spacing w:val="12"/>
          <w:kern w:val="0"/>
          <w:sz w:val="40"/>
        </w:rPr>
        <w:t>高涌誠</w:t>
      </w:r>
    </w:p>
    <w:p w:rsidR="008A0283" w:rsidRPr="00591814" w:rsidRDefault="008A0283" w:rsidP="00770453">
      <w:pPr>
        <w:pStyle w:val="aa"/>
        <w:spacing w:before="0" w:after="0"/>
        <w:ind w:leftChars="1100" w:left="3742"/>
        <w:rPr>
          <w:rFonts w:ascii="Times New Roman"/>
          <w:b w:val="0"/>
          <w:bCs/>
          <w:snapToGrid/>
          <w:spacing w:val="0"/>
          <w:kern w:val="0"/>
          <w:sz w:val="40"/>
        </w:rPr>
      </w:pPr>
    </w:p>
    <w:p w:rsidR="008A0283" w:rsidRPr="00591814" w:rsidRDefault="008A0283" w:rsidP="00770453">
      <w:pPr>
        <w:pStyle w:val="aa"/>
        <w:spacing w:before="0" w:after="0"/>
        <w:ind w:leftChars="1100" w:left="3742"/>
        <w:rPr>
          <w:rFonts w:ascii="Times New Roman"/>
          <w:b w:val="0"/>
          <w:bCs/>
          <w:snapToGrid/>
          <w:spacing w:val="0"/>
          <w:kern w:val="0"/>
          <w:sz w:val="40"/>
        </w:rPr>
      </w:pPr>
    </w:p>
    <w:p w:rsidR="007B7E5B" w:rsidRPr="00591814" w:rsidRDefault="007B7E5B" w:rsidP="00770453">
      <w:pPr>
        <w:pStyle w:val="aa"/>
        <w:spacing w:before="0" w:after="0"/>
        <w:ind w:leftChars="1100" w:left="3742"/>
        <w:rPr>
          <w:rFonts w:ascii="Times New Roman"/>
          <w:b w:val="0"/>
          <w:bCs/>
          <w:snapToGrid/>
          <w:spacing w:val="0"/>
          <w:kern w:val="0"/>
          <w:sz w:val="40"/>
        </w:rPr>
      </w:pPr>
    </w:p>
    <w:p w:rsidR="00391F45" w:rsidRPr="00591814" w:rsidRDefault="00391F45">
      <w:pPr>
        <w:pStyle w:val="af"/>
        <w:rPr>
          <w:rFonts w:hAnsi="標楷體"/>
          <w:bCs/>
        </w:rPr>
      </w:pPr>
    </w:p>
    <w:p w:rsidR="00391F45" w:rsidRPr="00591814" w:rsidRDefault="00391F45">
      <w:pPr>
        <w:pStyle w:val="af"/>
        <w:rPr>
          <w:rFonts w:hAnsi="標楷體"/>
          <w:bCs/>
        </w:rPr>
      </w:pPr>
    </w:p>
    <w:p w:rsidR="00391F45" w:rsidRPr="00591814" w:rsidRDefault="00391F45">
      <w:pPr>
        <w:pStyle w:val="af"/>
        <w:rPr>
          <w:rFonts w:hAnsi="標楷體"/>
          <w:bCs/>
        </w:rPr>
      </w:pPr>
    </w:p>
    <w:p w:rsidR="00391F45" w:rsidRPr="00591814" w:rsidRDefault="00391F45">
      <w:pPr>
        <w:pStyle w:val="af"/>
        <w:rPr>
          <w:rFonts w:hAnsi="標楷體"/>
          <w:bCs/>
        </w:rPr>
      </w:pPr>
    </w:p>
    <w:p w:rsidR="00391F45" w:rsidRPr="00591814" w:rsidRDefault="00391F45">
      <w:pPr>
        <w:pStyle w:val="af"/>
        <w:rPr>
          <w:rFonts w:hAnsi="標楷體"/>
          <w:bCs/>
        </w:rPr>
      </w:pPr>
    </w:p>
    <w:p w:rsidR="00391F45" w:rsidRPr="00591814" w:rsidRDefault="00391F45">
      <w:pPr>
        <w:pStyle w:val="af"/>
        <w:rPr>
          <w:rFonts w:hAnsi="標楷體"/>
          <w:bCs/>
        </w:rPr>
      </w:pPr>
      <w:bookmarkStart w:id="118" w:name="_GoBack"/>
      <w:bookmarkEnd w:id="118"/>
    </w:p>
    <w:sectPr w:rsidR="00391F45" w:rsidRPr="0059181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2D0D" w:rsidRDefault="005A2D0D">
      <w:r>
        <w:separator/>
      </w:r>
    </w:p>
  </w:endnote>
  <w:endnote w:type="continuationSeparator" w:id="0">
    <w:p w:rsidR="005A2D0D" w:rsidRDefault="005A2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微軟正黑體">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00CE" w:rsidRDefault="004900C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F4EA2">
      <w:rPr>
        <w:rStyle w:val="ac"/>
        <w:noProof/>
        <w:sz w:val="24"/>
      </w:rPr>
      <w:t>36</w:t>
    </w:r>
    <w:r>
      <w:rPr>
        <w:rStyle w:val="ac"/>
        <w:sz w:val="24"/>
      </w:rPr>
      <w:fldChar w:fldCharType="end"/>
    </w:r>
  </w:p>
  <w:p w:rsidR="004900CE" w:rsidRDefault="004900C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2D0D" w:rsidRDefault="005A2D0D">
      <w:r>
        <w:separator/>
      </w:r>
    </w:p>
  </w:footnote>
  <w:footnote w:type="continuationSeparator" w:id="0">
    <w:p w:rsidR="005A2D0D" w:rsidRDefault="005A2D0D">
      <w:r>
        <w:continuationSeparator/>
      </w:r>
    </w:p>
  </w:footnote>
  <w:footnote w:id="1">
    <w:p w:rsidR="001C0423" w:rsidRPr="00B54909" w:rsidRDefault="001C0423" w:rsidP="001C0423">
      <w:pPr>
        <w:pStyle w:val="afc"/>
        <w:ind w:left="167" w:hangingChars="76" w:hanging="167"/>
      </w:pPr>
      <w:r>
        <w:rPr>
          <w:rStyle w:val="afe"/>
        </w:rPr>
        <w:footnoteRef/>
      </w:r>
      <w:r>
        <w:rPr>
          <w:rFonts w:asciiTheme="minorEastAsia" w:eastAsiaTheme="minorEastAsia" w:hAnsiTheme="minorEastAsia" w:hint="eastAsia"/>
        </w:rPr>
        <w:t xml:space="preserve"> </w:t>
      </w:r>
      <w:r w:rsidRPr="00B54909">
        <w:rPr>
          <w:rFonts w:asciiTheme="minorEastAsia" w:eastAsiaTheme="minorEastAsia" w:hAnsiTheme="minorEastAsia" w:hint="eastAsia"/>
        </w:rPr>
        <w:t>李伯道原任臺灣高等法院臺中分院院長，於109年11月4日辦理退休，自同日起擔任特任政務官之懲戒法院院長，並於112年5月8日退職。</w:t>
      </w:r>
    </w:p>
  </w:footnote>
  <w:footnote w:id="2">
    <w:p w:rsidR="001C0423" w:rsidRPr="00AC5950" w:rsidRDefault="001C0423" w:rsidP="001C0423">
      <w:pPr>
        <w:pStyle w:val="afc"/>
        <w:ind w:leftChars="4" w:left="195" w:hangingChars="82" w:hanging="181"/>
        <w:rPr>
          <w:rFonts w:asciiTheme="minorEastAsia" w:eastAsiaTheme="minorEastAsia" w:hAnsiTheme="minorEastAsia"/>
        </w:rPr>
      </w:pPr>
      <w:r>
        <w:rPr>
          <w:rStyle w:val="afe"/>
        </w:rPr>
        <w:footnoteRef/>
      </w:r>
      <w:r>
        <w:t xml:space="preserve"> </w:t>
      </w:r>
      <w:r w:rsidRPr="00AC5950">
        <w:rPr>
          <w:rFonts w:asciiTheme="minorEastAsia" w:eastAsiaTheme="minorEastAsia" w:hAnsiTheme="minorEastAsia" w:hint="eastAsia"/>
        </w:rPr>
        <w:t>司法院11</w:t>
      </w:r>
      <w:r>
        <w:rPr>
          <w:rFonts w:asciiTheme="minorEastAsia" w:eastAsiaTheme="minorEastAsia" w:hAnsiTheme="minorEastAsia" w:hint="eastAsia"/>
        </w:rPr>
        <w:t>3</w:t>
      </w:r>
      <w:r w:rsidRPr="00AC5950">
        <w:rPr>
          <w:rFonts w:asciiTheme="minorEastAsia" w:eastAsiaTheme="minorEastAsia" w:hAnsiTheme="minorEastAsia" w:hint="eastAsia"/>
        </w:rPr>
        <w:t>年</w:t>
      </w:r>
      <w:r>
        <w:rPr>
          <w:rFonts w:asciiTheme="minorEastAsia" w:eastAsiaTheme="minorEastAsia" w:hAnsiTheme="minorEastAsia" w:hint="eastAsia"/>
        </w:rPr>
        <w:t>6</w:t>
      </w:r>
      <w:r w:rsidRPr="00AC5950">
        <w:rPr>
          <w:rFonts w:asciiTheme="minorEastAsia" w:eastAsiaTheme="minorEastAsia" w:hAnsiTheme="minorEastAsia" w:hint="eastAsia"/>
        </w:rPr>
        <w:t>月</w:t>
      </w:r>
      <w:r>
        <w:rPr>
          <w:rFonts w:asciiTheme="minorEastAsia" w:eastAsiaTheme="minorEastAsia" w:hAnsiTheme="minorEastAsia" w:hint="eastAsia"/>
        </w:rPr>
        <w:t>14日</w:t>
      </w:r>
      <w:r w:rsidRPr="00AC5950">
        <w:rPr>
          <w:rFonts w:asciiTheme="minorEastAsia" w:eastAsiaTheme="minorEastAsia" w:hAnsiTheme="minorEastAsia" w:hint="eastAsia"/>
        </w:rPr>
        <w:t>院台</w:t>
      </w:r>
      <w:r>
        <w:rPr>
          <w:rFonts w:asciiTheme="minorEastAsia" w:eastAsiaTheme="minorEastAsia" w:hAnsiTheme="minorEastAsia" w:hint="eastAsia"/>
        </w:rPr>
        <w:t>人五</w:t>
      </w:r>
      <w:r w:rsidRPr="00AC5950">
        <w:rPr>
          <w:rFonts w:asciiTheme="minorEastAsia" w:eastAsiaTheme="minorEastAsia" w:hAnsiTheme="minorEastAsia" w:hint="eastAsia"/>
        </w:rPr>
        <w:t>字第11</w:t>
      </w:r>
      <w:r>
        <w:rPr>
          <w:rFonts w:asciiTheme="minorEastAsia" w:eastAsiaTheme="minorEastAsia" w:hAnsiTheme="minorEastAsia" w:hint="eastAsia"/>
        </w:rPr>
        <w:t>32101872</w:t>
      </w:r>
      <w:r w:rsidRPr="00AC5950">
        <w:rPr>
          <w:rFonts w:asciiTheme="minorEastAsia" w:eastAsiaTheme="minorEastAsia" w:hAnsiTheme="minorEastAsia" w:hint="eastAsia"/>
        </w:rPr>
        <w:t>號及同月</w:t>
      </w:r>
      <w:r>
        <w:rPr>
          <w:rFonts w:asciiTheme="minorEastAsia" w:eastAsiaTheme="minorEastAsia" w:hAnsiTheme="minorEastAsia" w:hint="eastAsia"/>
        </w:rPr>
        <w:t>26</w:t>
      </w:r>
      <w:r w:rsidRPr="00AC5950">
        <w:rPr>
          <w:rFonts w:asciiTheme="minorEastAsia" w:eastAsiaTheme="minorEastAsia" w:hAnsiTheme="minorEastAsia" w:hint="eastAsia"/>
        </w:rPr>
        <w:t>日院台</w:t>
      </w:r>
      <w:r>
        <w:rPr>
          <w:rFonts w:asciiTheme="minorEastAsia" w:eastAsiaTheme="minorEastAsia" w:hAnsiTheme="minorEastAsia" w:hint="eastAsia"/>
        </w:rPr>
        <w:t>人五</w:t>
      </w:r>
      <w:r w:rsidRPr="00AC5950">
        <w:rPr>
          <w:rFonts w:asciiTheme="minorEastAsia" w:eastAsiaTheme="minorEastAsia" w:hAnsiTheme="minorEastAsia" w:hint="eastAsia"/>
        </w:rPr>
        <w:t>字第11</w:t>
      </w:r>
      <w:r>
        <w:rPr>
          <w:rFonts w:asciiTheme="minorEastAsia" w:eastAsiaTheme="minorEastAsia" w:hAnsiTheme="minorEastAsia" w:hint="eastAsia"/>
        </w:rPr>
        <w:t>39008249</w:t>
      </w:r>
      <w:r w:rsidRPr="00AC5950">
        <w:rPr>
          <w:rFonts w:asciiTheme="minorEastAsia" w:eastAsiaTheme="minorEastAsia" w:hAnsiTheme="minorEastAsia" w:hint="eastAsia"/>
        </w:rPr>
        <w:t>號函</w:t>
      </w:r>
      <w:r>
        <w:rPr>
          <w:rFonts w:hAnsi="標楷體" w:hint="eastAsia"/>
        </w:rPr>
        <w:t>。</w:t>
      </w:r>
    </w:p>
  </w:footnote>
  <w:footnote w:id="3">
    <w:p w:rsidR="00275E87" w:rsidRDefault="00275E87" w:rsidP="00275E87">
      <w:pPr>
        <w:pStyle w:val="afc"/>
        <w:ind w:left="167" w:hangingChars="76" w:hanging="167"/>
        <w:jc w:val="both"/>
      </w:pPr>
      <w:r>
        <w:rPr>
          <w:rStyle w:val="afe"/>
        </w:rPr>
        <w:footnoteRef/>
      </w:r>
      <w:r>
        <w:t xml:space="preserve"> </w:t>
      </w:r>
      <w:r w:rsidRPr="00275E87">
        <w:rPr>
          <w:rFonts w:asciiTheme="minorEastAsia" w:eastAsiaTheme="minorEastAsia" w:hAnsiTheme="minorEastAsia" w:hint="eastAsia"/>
          <w:szCs w:val="32"/>
        </w:rPr>
        <w:t>出席委員</w:t>
      </w:r>
      <w:r w:rsidRPr="00275E87">
        <w:rPr>
          <w:rFonts w:asciiTheme="minorEastAsia" w:eastAsiaTheme="minorEastAsia" w:hAnsiTheme="minorEastAsia"/>
          <w:szCs w:val="32"/>
        </w:rPr>
        <w:t>26</w:t>
      </w:r>
      <w:r w:rsidRPr="00275E87">
        <w:rPr>
          <w:rFonts w:asciiTheme="minorEastAsia" w:eastAsiaTheme="minorEastAsia" w:hAnsiTheme="minorEastAsia" w:hint="eastAsia"/>
          <w:szCs w:val="32"/>
        </w:rPr>
        <w:t>人，其中</w:t>
      </w:r>
      <w:r w:rsidRPr="00275E87">
        <w:rPr>
          <w:rFonts w:asciiTheme="minorEastAsia" w:eastAsiaTheme="minorEastAsia" w:hAnsiTheme="minorEastAsia"/>
          <w:szCs w:val="32"/>
        </w:rPr>
        <w:t>5</w:t>
      </w:r>
      <w:r w:rsidRPr="00275E87">
        <w:rPr>
          <w:rFonts w:asciiTheme="minorEastAsia" w:eastAsiaTheme="minorEastAsia" w:hAnsiTheme="minorEastAsia" w:hint="eastAsia"/>
          <w:szCs w:val="32"/>
        </w:rPr>
        <w:t>位委員自行迴避，主席除可否同數時，得加入表決外，不參與表決。實際投票人數</w:t>
      </w:r>
      <w:r w:rsidRPr="00275E87">
        <w:rPr>
          <w:rFonts w:asciiTheme="minorEastAsia" w:eastAsiaTheme="minorEastAsia" w:hAnsiTheme="minorEastAsia"/>
          <w:szCs w:val="32"/>
        </w:rPr>
        <w:t>20</w:t>
      </w:r>
      <w:r w:rsidRPr="00275E87">
        <w:rPr>
          <w:rFonts w:asciiTheme="minorEastAsia" w:eastAsiaTheme="minorEastAsia" w:hAnsiTheme="minorEastAsia" w:hint="eastAsia"/>
          <w:szCs w:val="32"/>
        </w:rPr>
        <w:t>人，同意</w:t>
      </w:r>
      <w:r w:rsidRPr="00275E87">
        <w:rPr>
          <w:rFonts w:asciiTheme="minorEastAsia" w:eastAsiaTheme="minorEastAsia" w:hAnsiTheme="minorEastAsia"/>
          <w:szCs w:val="32"/>
        </w:rPr>
        <w:t>17</w:t>
      </w:r>
      <w:r w:rsidRPr="00275E87">
        <w:rPr>
          <w:rFonts w:asciiTheme="minorEastAsia" w:eastAsiaTheme="minorEastAsia" w:hAnsiTheme="minorEastAsia" w:hint="eastAsia"/>
          <w:szCs w:val="32"/>
        </w:rPr>
        <w:t>票，不同意</w:t>
      </w:r>
      <w:r w:rsidRPr="00275E87">
        <w:rPr>
          <w:rFonts w:asciiTheme="minorEastAsia" w:eastAsiaTheme="minorEastAsia" w:hAnsiTheme="minorEastAsia"/>
          <w:szCs w:val="32"/>
        </w:rPr>
        <w:t>2</w:t>
      </w:r>
      <w:r w:rsidRPr="00275E87">
        <w:rPr>
          <w:rFonts w:asciiTheme="minorEastAsia" w:eastAsiaTheme="minorEastAsia" w:hAnsiTheme="minorEastAsia" w:hint="eastAsia"/>
          <w:szCs w:val="32"/>
        </w:rPr>
        <w:t>票，廢票</w:t>
      </w:r>
      <w:r w:rsidRPr="00275E87">
        <w:rPr>
          <w:rFonts w:asciiTheme="minorEastAsia" w:eastAsiaTheme="minorEastAsia" w:hAnsiTheme="minorEastAsia"/>
          <w:szCs w:val="32"/>
        </w:rPr>
        <w:t>1</w:t>
      </w:r>
      <w:r w:rsidRPr="00275E87">
        <w:rPr>
          <w:rFonts w:asciiTheme="minorEastAsia" w:eastAsiaTheme="minorEastAsia" w:hAnsiTheme="minorEastAsia" w:hint="eastAsia"/>
          <w:szCs w:val="32"/>
        </w:rPr>
        <w:t>票</w:t>
      </w:r>
      <w:r>
        <w:rPr>
          <w:rFonts w:asciiTheme="minorEastAsia" w:eastAsiaTheme="minorEastAsia" w:hAnsiTheme="minorEastAsia" w:hint="eastAsia"/>
          <w:szCs w:val="3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0B38FC"/>
    <w:multiLevelType w:val="hybridMultilevel"/>
    <w:tmpl w:val="A99669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3DB6B25"/>
    <w:multiLevelType w:val="hybridMultilevel"/>
    <w:tmpl w:val="7878056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D5AA879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4905"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5017" w:hanging="480"/>
      </w:pPr>
      <w:rPr>
        <w:rFonts w:ascii="標楷體" w:eastAsia="標楷體" w:hint="eastAsia"/>
        <w:b w:val="0"/>
        <w:i w:val="0"/>
        <w:sz w:val="28"/>
        <w:lang w:val="en-US"/>
      </w:rPr>
    </w:lvl>
    <w:lvl w:ilvl="1" w:tplc="04090019">
      <w:start w:val="1"/>
      <w:numFmt w:val="ideographTraditional"/>
      <w:lvlText w:val="%2、"/>
      <w:lvlJc w:val="left"/>
      <w:pPr>
        <w:tabs>
          <w:tab w:val="num" w:pos="5497"/>
        </w:tabs>
        <w:ind w:left="5497" w:hanging="480"/>
      </w:pPr>
    </w:lvl>
    <w:lvl w:ilvl="2" w:tplc="0409001B" w:tentative="1">
      <w:start w:val="1"/>
      <w:numFmt w:val="lowerRoman"/>
      <w:lvlText w:val="%3."/>
      <w:lvlJc w:val="right"/>
      <w:pPr>
        <w:tabs>
          <w:tab w:val="num" w:pos="5977"/>
        </w:tabs>
        <w:ind w:left="5977" w:hanging="480"/>
      </w:pPr>
    </w:lvl>
    <w:lvl w:ilvl="3" w:tplc="0409000F" w:tentative="1">
      <w:start w:val="1"/>
      <w:numFmt w:val="decimal"/>
      <w:lvlText w:val="%4."/>
      <w:lvlJc w:val="left"/>
      <w:pPr>
        <w:tabs>
          <w:tab w:val="num" w:pos="6457"/>
        </w:tabs>
        <w:ind w:left="6457" w:hanging="480"/>
      </w:pPr>
    </w:lvl>
    <w:lvl w:ilvl="4" w:tplc="04090019" w:tentative="1">
      <w:start w:val="1"/>
      <w:numFmt w:val="ideographTraditional"/>
      <w:lvlText w:val="%5、"/>
      <w:lvlJc w:val="left"/>
      <w:pPr>
        <w:tabs>
          <w:tab w:val="num" w:pos="6937"/>
        </w:tabs>
        <w:ind w:left="6937" w:hanging="480"/>
      </w:pPr>
    </w:lvl>
    <w:lvl w:ilvl="5" w:tplc="0409001B" w:tentative="1">
      <w:start w:val="1"/>
      <w:numFmt w:val="lowerRoman"/>
      <w:lvlText w:val="%6."/>
      <w:lvlJc w:val="right"/>
      <w:pPr>
        <w:tabs>
          <w:tab w:val="num" w:pos="7417"/>
        </w:tabs>
        <w:ind w:left="7417" w:hanging="480"/>
      </w:pPr>
    </w:lvl>
    <w:lvl w:ilvl="6" w:tplc="0409000F" w:tentative="1">
      <w:start w:val="1"/>
      <w:numFmt w:val="decimal"/>
      <w:lvlText w:val="%7."/>
      <w:lvlJc w:val="left"/>
      <w:pPr>
        <w:tabs>
          <w:tab w:val="num" w:pos="7897"/>
        </w:tabs>
        <w:ind w:left="7897" w:hanging="480"/>
      </w:pPr>
    </w:lvl>
    <w:lvl w:ilvl="7" w:tplc="04090019" w:tentative="1">
      <w:start w:val="1"/>
      <w:numFmt w:val="ideographTraditional"/>
      <w:lvlText w:val="%8、"/>
      <w:lvlJc w:val="left"/>
      <w:pPr>
        <w:tabs>
          <w:tab w:val="num" w:pos="8377"/>
        </w:tabs>
        <w:ind w:left="8377" w:hanging="480"/>
      </w:pPr>
    </w:lvl>
    <w:lvl w:ilvl="8" w:tplc="0409001B" w:tentative="1">
      <w:start w:val="1"/>
      <w:numFmt w:val="lowerRoman"/>
      <w:lvlText w:val="%9."/>
      <w:lvlJc w:val="right"/>
      <w:pPr>
        <w:tabs>
          <w:tab w:val="num" w:pos="8857"/>
        </w:tabs>
        <w:ind w:left="8857"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A7B7385"/>
    <w:multiLevelType w:val="hybridMultilevel"/>
    <w:tmpl w:val="107A8AA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DCB5845"/>
    <w:multiLevelType w:val="hybridMultilevel"/>
    <w:tmpl w:val="E138BC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8"/>
  </w:num>
  <w:num w:numId="23">
    <w:abstractNumId w:val="6"/>
  </w:num>
  <w:num w:numId="24">
    <w:abstractNumId w:val="9"/>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0"/>
  </w:num>
  <w:num w:numId="29">
    <w:abstractNumId w:val="10"/>
  </w:num>
  <w:num w:numId="30">
    <w:abstractNumId w:val="7"/>
  </w:num>
  <w:num w:numId="31">
    <w:abstractNumId w:val="7"/>
  </w:num>
  <w:num w:numId="32">
    <w:abstractNumId w:val="3"/>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2"/>
  </w:num>
  <w:num w:numId="36">
    <w:abstractNumId w:val="1"/>
  </w:num>
  <w:num w:numId="37">
    <w:abstractNumId w:val="11"/>
  </w:num>
  <w:num w:numId="38">
    <w:abstractNumId w:val="2"/>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2"/>
  </w:num>
  <w:num w:numId="4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587D"/>
    <w:rsid w:val="00006961"/>
    <w:rsid w:val="000076DE"/>
    <w:rsid w:val="00010594"/>
    <w:rsid w:val="000112BF"/>
    <w:rsid w:val="00012233"/>
    <w:rsid w:val="00017318"/>
    <w:rsid w:val="000176C9"/>
    <w:rsid w:val="000228D4"/>
    <w:rsid w:val="000229AD"/>
    <w:rsid w:val="00024276"/>
    <w:rsid w:val="000246F7"/>
    <w:rsid w:val="0003114D"/>
    <w:rsid w:val="00031766"/>
    <w:rsid w:val="00032012"/>
    <w:rsid w:val="0003442F"/>
    <w:rsid w:val="000345C3"/>
    <w:rsid w:val="00034E61"/>
    <w:rsid w:val="00035B57"/>
    <w:rsid w:val="00036D76"/>
    <w:rsid w:val="00040D77"/>
    <w:rsid w:val="00045C0D"/>
    <w:rsid w:val="00050711"/>
    <w:rsid w:val="00051089"/>
    <w:rsid w:val="00053BD0"/>
    <w:rsid w:val="00057F32"/>
    <w:rsid w:val="0006007A"/>
    <w:rsid w:val="00062A25"/>
    <w:rsid w:val="00066D68"/>
    <w:rsid w:val="00066F5D"/>
    <w:rsid w:val="00072203"/>
    <w:rsid w:val="00073CB5"/>
    <w:rsid w:val="0007425C"/>
    <w:rsid w:val="0007570C"/>
    <w:rsid w:val="00076936"/>
    <w:rsid w:val="000774B1"/>
    <w:rsid w:val="00077553"/>
    <w:rsid w:val="00080FC6"/>
    <w:rsid w:val="00082723"/>
    <w:rsid w:val="00082AC4"/>
    <w:rsid w:val="00082BB3"/>
    <w:rsid w:val="000846CC"/>
    <w:rsid w:val="000851A2"/>
    <w:rsid w:val="00090F27"/>
    <w:rsid w:val="000920BF"/>
    <w:rsid w:val="0009352E"/>
    <w:rsid w:val="00096B96"/>
    <w:rsid w:val="000A269A"/>
    <w:rsid w:val="000A2F3F"/>
    <w:rsid w:val="000A531E"/>
    <w:rsid w:val="000A72C3"/>
    <w:rsid w:val="000A7C6F"/>
    <w:rsid w:val="000A7CA2"/>
    <w:rsid w:val="000B0B4A"/>
    <w:rsid w:val="000B2597"/>
    <w:rsid w:val="000B279A"/>
    <w:rsid w:val="000B2A3B"/>
    <w:rsid w:val="000B61D2"/>
    <w:rsid w:val="000B70A7"/>
    <w:rsid w:val="000B70AA"/>
    <w:rsid w:val="000B73DD"/>
    <w:rsid w:val="000B7E7D"/>
    <w:rsid w:val="000C40EE"/>
    <w:rsid w:val="000C495F"/>
    <w:rsid w:val="000C5614"/>
    <w:rsid w:val="000C59D2"/>
    <w:rsid w:val="000D2447"/>
    <w:rsid w:val="000D2E3B"/>
    <w:rsid w:val="000D66D9"/>
    <w:rsid w:val="000E08C8"/>
    <w:rsid w:val="000E09B3"/>
    <w:rsid w:val="000E379F"/>
    <w:rsid w:val="000E6431"/>
    <w:rsid w:val="000F1E1D"/>
    <w:rsid w:val="000F21A5"/>
    <w:rsid w:val="000F4697"/>
    <w:rsid w:val="000F5C14"/>
    <w:rsid w:val="000F5C2D"/>
    <w:rsid w:val="00100109"/>
    <w:rsid w:val="001002EB"/>
    <w:rsid w:val="00102B9F"/>
    <w:rsid w:val="001055F9"/>
    <w:rsid w:val="0011081E"/>
    <w:rsid w:val="00111679"/>
    <w:rsid w:val="00112637"/>
    <w:rsid w:val="00112ABC"/>
    <w:rsid w:val="00112DA9"/>
    <w:rsid w:val="00113097"/>
    <w:rsid w:val="001132D2"/>
    <w:rsid w:val="0012001E"/>
    <w:rsid w:val="0012390A"/>
    <w:rsid w:val="00125F7E"/>
    <w:rsid w:val="00126A55"/>
    <w:rsid w:val="00127F52"/>
    <w:rsid w:val="00130275"/>
    <w:rsid w:val="00130C19"/>
    <w:rsid w:val="00133F08"/>
    <w:rsid w:val="001345E6"/>
    <w:rsid w:val="0013655A"/>
    <w:rsid w:val="00136D35"/>
    <w:rsid w:val="001378B0"/>
    <w:rsid w:val="00142E00"/>
    <w:rsid w:val="00143CAB"/>
    <w:rsid w:val="00146426"/>
    <w:rsid w:val="00147552"/>
    <w:rsid w:val="00152793"/>
    <w:rsid w:val="00153B7E"/>
    <w:rsid w:val="001545A9"/>
    <w:rsid w:val="00154F09"/>
    <w:rsid w:val="001564A6"/>
    <w:rsid w:val="001637C7"/>
    <w:rsid w:val="0016480E"/>
    <w:rsid w:val="00164FFB"/>
    <w:rsid w:val="00165E0C"/>
    <w:rsid w:val="00166D2F"/>
    <w:rsid w:val="00172A5B"/>
    <w:rsid w:val="00174297"/>
    <w:rsid w:val="0017687A"/>
    <w:rsid w:val="001769E0"/>
    <w:rsid w:val="001778B8"/>
    <w:rsid w:val="00180E06"/>
    <w:rsid w:val="001817B3"/>
    <w:rsid w:val="00182270"/>
    <w:rsid w:val="00183014"/>
    <w:rsid w:val="0018341B"/>
    <w:rsid w:val="0018349C"/>
    <w:rsid w:val="00183A70"/>
    <w:rsid w:val="00191849"/>
    <w:rsid w:val="0019517C"/>
    <w:rsid w:val="001959C2"/>
    <w:rsid w:val="00196E72"/>
    <w:rsid w:val="001A04EB"/>
    <w:rsid w:val="001A1E84"/>
    <w:rsid w:val="001A51E3"/>
    <w:rsid w:val="001A5BCC"/>
    <w:rsid w:val="001A602C"/>
    <w:rsid w:val="001A7968"/>
    <w:rsid w:val="001B02A1"/>
    <w:rsid w:val="001B2E98"/>
    <w:rsid w:val="001B3483"/>
    <w:rsid w:val="001B3C1E"/>
    <w:rsid w:val="001B3C8D"/>
    <w:rsid w:val="001B4494"/>
    <w:rsid w:val="001B7181"/>
    <w:rsid w:val="001C0423"/>
    <w:rsid w:val="001C0D8B"/>
    <w:rsid w:val="001C0DA8"/>
    <w:rsid w:val="001C10E5"/>
    <w:rsid w:val="001C1D31"/>
    <w:rsid w:val="001C3C02"/>
    <w:rsid w:val="001C77B6"/>
    <w:rsid w:val="001D0387"/>
    <w:rsid w:val="001D0444"/>
    <w:rsid w:val="001D106C"/>
    <w:rsid w:val="001D3838"/>
    <w:rsid w:val="001D4AD7"/>
    <w:rsid w:val="001E0D8A"/>
    <w:rsid w:val="001E1379"/>
    <w:rsid w:val="001E303A"/>
    <w:rsid w:val="001E52FC"/>
    <w:rsid w:val="001E67BA"/>
    <w:rsid w:val="001E74C2"/>
    <w:rsid w:val="001F061F"/>
    <w:rsid w:val="001F4EA2"/>
    <w:rsid w:val="001F4F82"/>
    <w:rsid w:val="001F53CD"/>
    <w:rsid w:val="001F5A48"/>
    <w:rsid w:val="001F6260"/>
    <w:rsid w:val="001F653E"/>
    <w:rsid w:val="00200007"/>
    <w:rsid w:val="002000FC"/>
    <w:rsid w:val="002030A5"/>
    <w:rsid w:val="00203131"/>
    <w:rsid w:val="00203B0A"/>
    <w:rsid w:val="00212934"/>
    <w:rsid w:val="00212E88"/>
    <w:rsid w:val="00213C9C"/>
    <w:rsid w:val="002172E7"/>
    <w:rsid w:val="00217783"/>
    <w:rsid w:val="0022005E"/>
    <w:rsid w:val="0022009E"/>
    <w:rsid w:val="00223241"/>
    <w:rsid w:val="0022425C"/>
    <w:rsid w:val="00224378"/>
    <w:rsid w:val="002244EF"/>
    <w:rsid w:val="002246DE"/>
    <w:rsid w:val="00224AFE"/>
    <w:rsid w:val="00231591"/>
    <w:rsid w:val="00231F41"/>
    <w:rsid w:val="00240686"/>
    <w:rsid w:val="00240DEC"/>
    <w:rsid w:val="00241703"/>
    <w:rsid w:val="002429E2"/>
    <w:rsid w:val="00242A72"/>
    <w:rsid w:val="00242FCC"/>
    <w:rsid w:val="00250280"/>
    <w:rsid w:val="00252BC4"/>
    <w:rsid w:val="00254014"/>
    <w:rsid w:val="00254474"/>
    <w:rsid w:val="00254B39"/>
    <w:rsid w:val="0025685B"/>
    <w:rsid w:val="002609C9"/>
    <w:rsid w:val="00261485"/>
    <w:rsid w:val="00261708"/>
    <w:rsid w:val="00262239"/>
    <w:rsid w:val="0026504D"/>
    <w:rsid w:val="002664ED"/>
    <w:rsid w:val="00267158"/>
    <w:rsid w:val="00267AD5"/>
    <w:rsid w:val="0027011C"/>
    <w:rsid w:val="00271C96"/>
    <w:rsid w:val="00273A2F"/>
    <w:rsid w:val="0027423B"/>
    <w:rsid w:val="00275E87"/>
    <w:rsid w:val="00280986"/>
    <w:rsid w:val="00281ECE"/>
    <w:rsid w:val="002831C7"/>
    <w:rsid w:val="002840C6"/>
    <w:rsid w:val="00285659"/>
    <w:rsid w:val="002878B8"/>
    <w:rsid w:val="00290281"/>
    <w:rsid w:val="00290BF3"/>
    <w:rsid w:val="00291DC5"/>
    <w:rsid w:val="00294272"/>
    <w:rsid w:val="00295174"/>
    <w:rsid w:val="00296172"/>
    <w:rsid w:val="00296B92"/>
    <w:rsid w:val="0029706C"/>
    <w:rsid w:val="002A2C22"/>
    <w:rsid w:val="002A7528"/>
    <w:rsid w:val="002B0018"/>
    <w:rsid w:val="002B02EB"/>
    <w:rsid w:val="002B41A4"/>
    <w:rsid w:val="002B73DE"/>
    <w:rsid w:val="002C016E"/>
    <w:rsid w:val="002C0602"/>
    <w:rsid w:val="002C531D"/>
    <w:rsid w:val="002D0EB4"/>
    <w:rsid w:val="002D2649"/>
    <w:rsid w:val="002D5756"/>
    <w:rsid w:val="002D5C16"/>
    <w:rsid w:val="002D703C"/>
    <w:rsid w:val="002E0AEC"/>
    <w:rsid w:val="002F0F5F"/>
    <w:rsid w:val="002F15C5"/>
    <w:rsid w:val="002F2475"/>
    <w:rsid w:val="002F2476"/>
    <w:rsid w:val="002F326B"/>
    <w:rsid w:val="002F3DFF"/>
    <w:rsid w:val="002F5E05"/>
    <w:rsid w:val="002F7A68"/>
    <w:rsid w:val="00301CF9"/>
    <w:rsid w:val="003044EC"/>
    <w:rsid w:val="003061A8"/>
    <w:rsid w:val="00307A76"/>
    <w:rsid w:val="00310146"/>
    <w:rsid w:val="00311AA5"/>
    <w:rsid w:val="00313FAA"/>
    <w:rsid w:val="0031455E"/>
    <w:rsid w:val="003156BE"/>
    <w:rsid w:val="00315A16"/>
    <w:rsid w:val="00317053"/>
    <w:rsid w:val="0032109C"/>
    <w:rsid w:val="00322B45"/>
    <w:rsid w:val="00323809"/>
    <w:rsid w:val="00323D41"/>
    <w:rsid w:val="00325414"/>
    <w:rsid w:val="003302F1"/>
    <w:rsid w:val="003316DB"/>
    <w:rsid w:val="00334455"/>
    <w:rsid w:val="003366D2"/>
    <w:rsid w:val="003368C6"/>
    <w:rsid w:val="00336D58"/>
    <w:rsid w:val="00341169"/>
    <w:rsid w:val="00343C3D"/>
    <w:rsid w:val="0034470E"/>
    <w:rsid w:val="003451FF"/>
    <w:rsid w:val="00345E87"/>
    <w:rsid w:val="003473FF"/>
    <w:rsid w:val="00352DB0"/>
    <w:rsid w:val="00356CAF"/>
    <w:rsid w:val="00357BEC"/>
    <w:rsid w:val="00361063"/>
    <w:rsid w:val="0036404D"/>
    <w:rsid w:val="00365329"/>
    <w:rsid w:val="00365E3E"/>
    <w:rsid w:val="0037094A"/>
    <w:rsid w:val="00371ED3"/>
    <w:rsid w:val="00372659"/>
    <w:rsid w:val="00372A17"/>
    <w:rsid w:val="00372FFC"/>
    <w:rsid w:val="0037728A"/>
    <w:rsid w:val="00377C10"/>
    <w:rsid w:val="00380B7D"/>
    <w:rsid w:val="00380BE6"/>
    <w:rsid w:val="00381A99"/>
    <w:rsid w:val="003829C2"/>
    <w:rsid w:val="003830B2"/>
    <w:rsid w:val="00383875"/>
    <w:rsid w:val="00383F5E"/>
    <w:rsid w:val="00384724"/>
    <w:rsid w:val="003852BE"/>
    <w:rsid w:val="00386581"/>
    <w:rsid w:val="00386984"/>
    <w:rsid w:val="00391025"/>
    <w:rsid w:val="003919B7"/>
    <w:rsid w:val="00391D57"/>
    <w:rsid w:val="00391F45"/>
    <w:rsid w:val="00392292"/>
    <w:rsid w:val="00393A1C"/>
    <w:rsid w:val="00394F45"/>
    <w:rsid w:val="0039507D"/>
    <w:rsid w:val="003A2717"/>
    <w:rsid w:val="003A52E0"/>
    <w:rsid w:val="003A5927"/>
    <w:rsid w:val="003A7303"/>
    <w:rsid w:val="003B1017"/>
    <w:rsid w:val="003B159F"/>
    <w:rsid w:val="003B3C07"/>
    <w:rsid w:val="003B6081"/>
    <w:rsid w:val="003B6775"/>
    <w:rsid w:val="003C0C57"/>
    <w:rsid w:val="003C0E86"/>
    <w:rsid w:val="003C5FE2"/>
    <w:rsid w:val="003D05FB"/>
    <w:rsid w:val="003D1B16"/>
    <w:rsid w:val="003D2C2D"/>
    <w:rsid w:val="003D45BF"/>
    <w:rsid w:val="003D508A"/>
    <w:rsid w:val="003D537F"/>
    <w:rsid w:val="003D5727"/>
    <w:rsid w:val="003D7257"/>
    <w:rsid w:val="003D7B75"/>
    <w:rsid w:val="003E0208"/>
    <w:rsid w:val="003E1EE5"/>
    <w:rsid w:val="003E4B57"/>
    <w:rsid w:val="003E4FBB"/>
    <w:rsid w:val="003F27E1"/>
    <w:rsid w:val="003F437A"/>
    <w:rsid w:val="003F5C2B"/>
    <w:rsid w:val="003F7344"/>
    <w:rsid w:val="00402240"/>
    <w:rsid w:val="004023E9"/>
    <w:rsid w:val="0040259F"/>
    <w:rsid w:val="0040454A"/>
    <w:rsid w:val="0040674B"/>
    <w:rsid w:val="00407061"/>
    <w:rsid w:val="00413DF7"/>
    <w:rsid w:val="00413F83"/>
    <w:rsid w:val="0041490C"/>
    <w:rsid w:val="00416191"/>
    <w:rsid w:val="00416721"/>
    <w:rsid w:val="00417EC4"/>
    <w:rsid w:val="00421EF0"/>
    <w:rsid w:val="004224FA"/>
    <w:rsid w:val="00422D65"/>
    <w:rsid w:val="00423432"/>
    <w:rsid w:val="00423D07"/>
    <w:rsid w:val="00425664"/>
    <w:rsid w:val="00427936"/>
    <w:rsid w:val="0043035F"/>
    <w:rsid w:val="00430762"/>
    <w:rsid w:val="00430AF3"/>
    <w:rsid w:val="004362A1"/>
    <w:rsid w:val="00440371"/>
    <w:rsid w:val="004406B3"/>
    <w:rsid w:val="004408EA"/>
    <w:rsid w:val="004422D3"/>
    <w:rsid w:val="004427E0"/>
    <w:rsid w:val="00443257"/>
    <w:rsid w:val="0044346F"/>
    <w:rsid w:val="00447159"/>
    <w:rsid w:val="00453FF6"/>
    <w:rsid w:val="00456E27"/>
    <w:rsid w:val="0046520A"/>
    <w:rsid w:val="004671C7"/>
    <w:rsid w:val="004672AB"/>
    <w:rsid w:val="004714FE"/>
    <w:rsid w:val="00477A94"/>
    <w:rsid w:val="00477BAA"/>
    <w:rsid w:val="00480332"/>
    <w:rsid w:val="004900CE"/>
    <w:rsid w:val="00490BDA"/>
    <w:rsid w:val="00495053"/>
    <w:rsid w:val="00496E78"/>
    <w:rsid w:val="004A1F59"/>
    <w:rsid w:val="004A29BE"/>
    <w:rsid w:val="004A3225"/>
    <w:rsid w:val="004A33EE"/>
    <w:rsid w:val="004A37A4"/>
    <w:rsid w:val="004A3AA8"/>
    <w:rsid w:val="004A461C"/>
    <w:rsid w:val="004A7A90"/>
    <w:rsid w:val="004A7B2D"/>
    <w:rsid w:val="004B13C7"/>
    <w:rsid w:val="004B559D"/>
    <w:rsid w:val="004B778F"/>
    <w:rsid w:val="004C0609"/>
    <w:rsid w:val="004C1B8F"/>
    <w:rsid w:val="004C591C"/>
    <w:rsid w:val="004C639F"/>
    <w:rsid w:val="004C63A1"/>
    <w:rsid w:val="004D141F"/>
    <w:rsid w:val="004D2742"/>
    <w:rsid w:val="004D61EF"/>
    <w:rsid w:val="004D6310"/>
    <w:rsid w:val="004E0062"/>
    <w:rsid w:val="004E05A1"/>
    <w:rsid w:val="004E2824"/>
    <w:rsid w:val="004E4560"/>
    <w:rsid w:val="004E4789"/>
    <w:rsid w:val="004E6AF7"/>
    <w:rsid w:val="004E7F21"/>
    <w:rsid w:val="004F472A"/>
    <w:rsid w:val="004F5B8A"/>
    <w:rsid w:val="004F5E57"/>
    <w:rsid w:val="004F6710"/>
    <w:rsid w:val="00500C3E"/>
    <w:rsid w:val="00502583"/>
    <w:rsid w:val="00502849"/>
    <w:rsid w:val="00504334"/>
    <w:rsid w:val="0050498D"/>
    <w:rsid w:val="00507C15"/>
    <w:rsid w:val="005104D7"/>
    <w:rsid w:val="00510B9E"/>
    <w:rsid w:val="005145A0"/>
    <w:rsid w:val="00517396"/>
    <w:rsid w:val="005237B3"/>
    <w:rsid w:val="005267AE"/>
    <w:rsid w:val="00530A44"/>
    <w:rsid w:val="0053112D"/>
    <w:rsid w:val="00531FE9"/>
    <w:rsid w:val="005347CE"/>
    <w:rsid w:val="0053534A"/>
    <w:rsid w:val="00535B39"/>
    <w:rsid w:val="00536BC2"/>
    <w:rsid w:val="00536C3B"/>
    <w:rsid w:val="005401BD"/>
    <w:rsid w:val="00541E39"/>
    <w:rsid w:val="005425E1"/>
    <w:rsid w:val="005427C5"/>
    <w:rsid w:val="00542CF6"/>
    <w:rsid w:val="00544013"/>
    <w:rsid w:val="00545C89"/>
    <w:rsid w:val="00553C03"/>
    <w:rsid w:val="005567E2"/>
    <w:rsid w:val="0055718B"/>
    <w:rsid w:val="00560DDA"/>
    <w:rsid w:val="005618BB"/>
    <w:rsid w:val="00562907"/>
    <w:rsid w:val="00563692"/>
    <w:rsid w:val="00571679"/>
    <w:rsid w:val="00571F95"/>
    <w:rsid w:val="0057248F"/>
    <w:rsid w:val="00572794"/>
    <w:rsid w:val="00576BBA"/>
    <w:rsid w:val="00584235"/>
    <w:rsid w:val="005844E7"/>
    <w:rsid w:val="00584CCC"/>
    <w:rsid w:val="00585414"/>
    <w:rsid w:val="005908B8"/>
    <w:rsid w:val="00591814"/>
    <w:rsid w:val="00594319"/>
    <w:rsid w:val="00594CC2"/>
    <w:rsid w:val="0059512E"/>
    <w:rsid w:val="0059571F"/>
    <w:rsid w:val="00596109"/>
    <w:rsid w:val="005A0FBA"/>
    <w:rsid w:val="005A1B92"/>
    <w:rsid w:val="005A21E1"/>
    <w:rsid w:val="005A2536"/>
    <w:rsid w:val="005A2D0D"/>
    <w:rsid w:val="005A45BE"/>
    <w:rsid w:val="005A6DD2"/>
    <w:rsid w:val="005B0EA0"/>
    <w:rsid w:val="005B29FE"/>
    <w:rsid w:val="005B3230"/>
    <w:rsid w:val="005B32E3"/>
    <w:rsid w:val="005B4637"/>
    <w:rsid w:val="005B6DA9"/>
    <w:rsid w:val="005C229C"/>
    <w:rsid w:val="005C385D"/>
    <w:rsid w:val="005C5EE6"/>
    <w:rsid w:val="005C6B25"/>
    <w:rsid w:val="005D0E4F"/>
    <w:rsid w:val="005D2233"/>
    <w:rsid w:val="005D22E1"/>
    <w:rsid w:val="005D3ABE"/>
    <w:rsid w:val="005D3B20"/>
    <w:rsid w:val="005D5603"/>
    <w:rsid w:val="005D71B7"/>
    <w:rsid w:val="005D7921"/>
    <w:rsid w:val="005E1A39"/>
    <w:rsid w:val="005E2C49"/>
    <w:rsid w:val="005E4759"/>
    <w:rsid w:val="005E4F07"/>
    <w:rsid w:val="005E5C68"/>
    <w:rsid w:val="005E65C0"/>
    <w:rsid w:val="005E6AD2"/>
    <w:rsid w:val="005F0390"/>
    <w:rsid w:val="005F0777"/>
    <w:rsid w:val="005F1B0F"/>
    <w:rsid w:val="005F1F8D"/>
    <w:rsid w:val="005F5D6C"/>
    <w:rsid w:val="005F6427"/>
    <w:rsid w:val="005F670F"/>
    <w:rsid w:val="00602DFF"/>
    <w:rsid w:val="006072CD"/>
    <w:rsid w:val="00607516"/>
    <w:rsid w:val="00610717"/>
    <w:rsid w:val="00610B26"/>
    <w:rsid w:val="00612023"/>
    <w:rsid w:val="00614190"/>
    <w:rsid w:val="00614196"/>
    <w:rsid w:val="00616FEE"/>
    <w:rsid w:val="0061741F"/>
    <w:rsid w:val="00622A99"/>
    <w:rsid w:val="00622E67"/>
    <w:rsid w:val="006266A3"/>
    <w:rsid w:val="00626B57"/>
    <w:rsid w:val="00626EDC"/>
    <w:rsid w:val="00630D94"/>
    <w:rsid w:val="006311DF"/>
    <w:rsid w:val="006349D8"/>
    <w:rsid w:val="006364DC"/>
    <w:rsid w:val="006371DB"/>
    <w:rsid w:val="0063736D"/>
    <w:rsid w:val="00640224"/>
    <w:rsid w:val="006429F5"/>
    <w:rsid w:val="006452D3"/>
    <w:rsid w:val="00646A96"/>
    <w:rsid w:val="006470EC"/>
    <w:rsid w:val="006475D4"/>
    <w:rsid w:val="00650B43"/>
    <w:rsid w:val="006522FF"/>
    <w:rsid w:val="00653AA0"/>
    <w:rsid w:val="00654287"/>
    <w:rsid w:val="006542D6"/>
    <w:rsid w:val="0065598E"/>
    <w:rsid w:val="00655AF2"/>
    <w:rsid w:val="00655BC5"/>
    <w:rsid w:val="006568BE"/>
    <w:rsid w:val="0066025D"/>
    <w:rsid w:val="0066091A"/>
    <w:rsid w:val="00662CD8"/>
    <w:rsid w:val="0066496B"/>
    <w:rsid w:val="006773EC"/>
    <w:rsid w:val="00680504"/>
    <w:rsid w:val="006808F1"/>
    <w:rsid w:val="00681CD9"/>
    <w:rsid w:val="00683E30"/>
    <w:rsid w:val="00684571"/>
    <w:rsid w:val="00685EA2"/>
    <w:rsid w:val="00687024"/>
    <w:rsid w:val="0068757D"/>
    <w:rsid w:val="00692173"/>
    <w:rsid w:val="00695884"/>
    <w:rsid w:val="00695E22"/>
    <w:rsid w:val="006A0695"/>
    <w:rsid w:val="006A1655"/>
    <w:rsid w:val="006A1842"/>
    <w:rsid w:val="006A5AA8"/>
    <w:rsid w:val="006B54CD"/>
    <w:rsid w:val="006B7093"/>
    <w:rsid w:val="006B7417"/>
    <w:rsid w:val="006C062E"/>
    <w:rsid w:val="006C1DB4"/>
    <w:rsid w:val="006C35E8"/>
    <w:rsid w:val="006C434B"/>
    <w:rsid w:val="006C7987"/>
    <w:rsid w:val="006D0F14"/>
    <w:rsid w:val="006D27E1"/>
    <w:rsid w:val="006D31F9"/>
    <w:rsid w:val="006D3691"/>
    <w:rsid w:val="006D5264"/>
    <w:rsid w:val="006D542B"/>
    <w:rsid w:val="006D78A2"/>
    <w:rsid w:val="006E0818"/>
    <w:rsid w:val="006E5EF0"/>
    <w:rsid w:val="006E70B3"/>
    <w:rsid w:val="006F3117"/>
    <w:rsid w:val="006F3563"/>
    <w:rsid w:val="006F42B9"/>
    <w:rsid w:val="006F6103"/>
    <w:rsid w:val="006F6ADD"/>
    <w:rsid w:val="00704E00"/>
    <w:rsid w:val="00704F4C"/>
    <w:rsid w:val="00717487"/>
    <w:rsid w:val="00717B29"/>
    <w:rsid w:val="007209E7"/>
    <w:rsid w:val="00726182"/>
    <w:rsid w:val="00727635"/>
    <w:rsid w:val="00732329"/>
    <w:rsid w:val="007337CA"/>
    <w:rsid w:val="00734CE4"/>
    <w:rsid w:val="00735123"/>
    <w:rsid w:val="0073697B"/>
    <w:rsid w:val="00741837"/>
    <w:rsid w:val="00741FB4"/>
    <w:rsid w:val="00743AC6"/>
    <w:rsid w:val="007453E6"/>
    <w:rsid w:val="007455B1"/>
    <w:rsid w:val="00754789"/>
    <w:rsid w:val="0075577D"/>
    <w:rsid w:val="00760612"/>
    <w:rsid w:val="0076080D"/>
    <w:rsid w:val="00762A94"/>
    <w:rsid w:val="00762B3F"/>
    <w:rsid w:val="00766068"/>
    <w:rsid w:val="00770453"/>
    <w:rsid w:val="00772FE3"/>
    <w:rsid w:val="0077309D"/>
    <w:rsid w:val="00777022"/>
    <w:rsid w:val="007774EE"/>
    <w:rsid w:val="0077777F"/>
    <w:rsid w:val="0078092A"/>
    <w:rsid w:val="00780D8D"/>
    <w:rsid w:val="00781822"/>
    <w:rsid w:val="00783F21"/>
    <w:rsid w:val="0078555D"/>
    <w:rsid w:val="00786AE0"/>
    <w:rsid w:val="00787159"/>
    <w:rsid w:val="0079043A"/>
    <w:rsid w:val="00791668"/>
    <w:rsid w:val="007916B9"/>
    <w:rsid w:val="00791AA1"/>
    <w:rsid w:val="0079206E"/>
    <w:rsid w:val="0079254A"/>
    <w:rsid w:val="0079297A"/>
    <w:rsid w:val="00792AF0"/>
    <w:rsid w:val="0079438A"/>
    <w:rsid w:val="007969B3"/>
    <w:rsid w:val="00797A79"/>
    <w:rsid w:val="007A1EAA"/>
    <w:rsid w:val="007A338B"/>
    <w:rsid w:val="007A3793"/>
    <w:rsid w:val="007A388D"/>
    <w:rsid w:val="007A5E02"/>
    <w:rsid w:val="007A6860"/>
    <w:rsid w:val="007A693D"/>
    <w:rsid w:val="007B213D"/>
    <w:rsid w:val="007B7E5B"/>
    <w:rsid w:val="007C0323"/>
    <w:rsid w:val="007C0792"/>
    <w:rsid w:val="007C0B85"/>
    <w:rsid w:val="007C1BA2"/>
    <w:rsid w:val="007C2B48"/>
    <w:rsid w:val="007C3E82"/>
    <w:rsid w:val="007C58AE"/>
    <w:rsid w:val="007C7585"/>
    <w:rsid w:val="007D0DAD"/>
    <w:rsid w:val="007D20E9"/>
    <w:rsid w:val="007D49AF"/>
    <w:rsid w:val="007D7881"/>
    <w:rsid w:val="007D7E3A"/>
    <w:rsid w:val="007E0E10"/>
    <w:rsid w:val="007E4768"/>
    <w:rsid w:val="007E6C41"/>
    <w:rsid w:val="007E777B"/>
    <w:rsid w:val="007F2070"/>
    <w:rsid w:val="007F63C1"/>
    <w:rsid w:val="007F6F10"/>
    <w:rsid w:val="007F78D5"/>
    <w:rsid w:val="007F7C98"/>
    <w:rsid w:val="00802799"/>
    <w:rsid w:val="00804551"/>
    <w:rsid w:val="008053F5"/>
    <w:rsid w:val="008078B4"/>
    <w:rsid w:val="00807AF7"/>
    <w:rsid w:val="00810198"/>
    <w:rsid w:val="00810EA3"/>
    <w:rsid w:val="00813A1D"/>
    <w:rsid w:val="00815DA8"/>
    <w:rsid w:val="0082194D"/>
    <w:rsid w:val="00821F20"/>
    <w:rsid w:val="008221F9"/>
    <w:rsid w:val="008240D0"/>
    <w:rsid w:val="00824D08"/>
    <w:rsid w:val="00826EF5"/>
    <w:rsid w:val="0082792B"/>
    <w:rsid w:val="00830D76"/>
    <w:rsid w:val="00831693"/>
    <w:rsid w:val="008318F6"/>
    <w:rsid w:val="00832D0A"/>
    <w:rsid w:val="008334F8"/>
    <w:rsid w:val="008360FB"/>
    <w:rsid w:val="00840104"/>
    <w:rsid w:val="00840C1F"/>
    <w:rsid w:val="008411C9"/>
    <w:rsid w:val="00841FC5"/>
    <w:rsid w:val="0084293C"/>
    <w:rsid w:val="00843D0F"/>
    <w:rsid w:val="00845709"/>
    <w:rsid w:val="00845CAE"/>
    <w:rsid w:val="00847D24"/>
    <w:rsid w:val="008524F5"/>
    <w:rsid w:val="00854D99"/>
    <w:rsid w:val="00855767"/>
    <w:rsid w:val="00856338"/>
    <w:rsid w:val="008576BD"/>
    <w:rsid w:val="00860463"/>
    <w:rsid w:val="00862547"/>
    <w:rsid w:val="0086673E"/>
    <w:rsid w:val="008726E8"/>
    <w:rsid w:val="00872E93"/>
    <w:rsid w:val="008733DA"/>
    <w:rsid w:val="0087374C"/>
    <w:rsid w:val="00874683"/>
    <w:rsid w:val="00877FFD"/>
    <w:rsid w:val="0088371F"/>
    <w:rsid w:val="008837D1"/>
    <w:rsid w:val="00883CFB"/>
    <w:rsid w:val="008850E4"/>
    <w:rsid w:val="008900E1"/>
    <w:rsid w:val="0089163E"/>
    <w:rsid w:val="008939AB"/>
    <w:rsid w:val="008953D2"/>
    <w:rsid w:val="008962FE"/>
    <w:rsid w:val="00896FC2"/>
    <w:rsid w:val="008A0283"/>
    <w:rsid w:val="008A0EC3"/>
    <w:rsid w:val="008A12F5"/>
    <w:rsid w:val="008A2B9C"/>
    <w:rsid w:val="008A4D63"/>
    <w:rsid w:val="008A607F"/>
    <w:rsid w:val="008A7DB2"/>
    <w:rsid w:val="008B0A61"/>
    <w:rsid w:val="008B1587"/>
    <w:rsid w:val="008B1B01"/>
    <w:rsid w:val="008B2960"/>
    <w:rsid w:val="008B3BCD"/>
    <w:rsid w:val="008B53A6"/>
    <w:rsid w:val="008B6DF8"/>
    <w:rsid w:val="008C106C"/>
    <w:rsid w:val="008C10F1"/>
    <w:rsid w:val="008C1926"/>
    <w:rsid w:val="008C1E99"/>
    <w:rsid w:val="008C3965"/>
    <w:rsid w:val="008C4F42"/>
    <w:rsid w:val="008C5B2B"/>
    <w:rsid w:val="008E0085"/>
    <w:rsid w:val="008E1EB4"/>
    <w:rsid w:val="008E2AA6"/>
    <w:rsid w:val="008E311B"/>
    <w:rsid w:val="008F1614"/>
    <w:rsid w:val="008F27F2"/>
    <w:rsid w:val="008F46E7"/>
    <w:rsid w:val="008F64CA"/>
    <w:rsid w:val="008F6F0B"/>
    <w:rsid w:val="008F7E4B"/>
    <w:rsid w:val="00904FFC"/>
    <w:rsid w:val="00907BA7"/>
    <w:rsid w:val="0091064E"/>
    <w:rsid w:val="00911FC5"/>
    <w:rsid w:val="00917DD7"/>
    <w:rsid w:val="00920BA0"/>
    <w:rsid w:val="009238D4"/>
    <w:rsid w:val="00931A10"/>
    <w:rsid w:val="00932016"/>
    <w:rsid w:val="00933662"/>
    <w:rsid w:val="009345CA"/>
    <w:rsid w:val="00935EC2"/>
    <w:rsid w:val="00947967"/>
    <w:rsid w:val="00947EF7"/>
    <w:rsid w:val="009511AA"/>
    <w:rsid w:val="00955201"/>
    <w:rsid w:val="00955DD9"/>
    <w:rsid w:val="00965200"/>
    <w:rsid w:val="009668B3"/>
    <w:rsid w:val="00967AB6"/>
    <w:rsid w:val="00971471"/>
    <w:rsid w:val="00973AB4"/>
    <w:rsid w:val="00975CBA"/>
    <w:rsid w:val="00980E40"/>
    <w:rsid w:val="009816CB"/>
    <w:rsid w:val="009845B6"/>
    <w:rsid w:val="009849C2"/>
    <w:rsid w:val="00984D24"/>
    <w:rsid w:val="009858EB"/>
    <w:rsid w:val="00986A2F"/>
    <w:rsid w:val="00993187"/>
    <w:rsid w:val="0099321C"/>
    <w:rsid w:val="00995C34"/>
    <w:rsid w:val="009960A6"/>
    <w:rsid w:val="00997B0C"/>
    <w:rsid w:val="009A0261"/>
    <w:rsid w:val="009A2837"/>
    <w:rsid w:val="009A3F47"/>
    <w:rsid w:val="009A7200"/>
    <w:rsid w:val="009B0046"/>
    <w:rsid w:val="009B0091"/>
    <w:rsid w:val="009B06D7"/>
    <w:rsid w:val="009B0996"/>
    <w:rsid w:val="009B5D25"/>
    <w:rsid w:val="009C00D0"/>
    <w:rsid w:val="009C1396"/>
    <w:rsid w:val="009C1440"/>
    <w:rsid w:val="009C2107"/>
    <w:rsid w:val="009C3452"/>
    <w:rsid w:val="009C5D9E"/>
    <w:rsid w:val="009C6744"/>
    <w:rsid w:val="009D2C3E"/>
    <w:rsid w:val="009E0257"/>
    <w:rsid w:val="009E0625"/>
    <w:rsid w:val="009E0752"/>
    <w:rsid w:val="009E3034"/>
    <w:rsid w:val="009E44D2"/>
    <w:rsid w:val="009E549F"/>
    <w:rsid w:val="009E57DE"/>
    <w:rsid w:val="009F0822"/>
    <w:rsid w:val="009F28A8"/>
    <w:rsid w:val="009F2968"/>
    <w:rsid w:val="009F3087"/>
    <w:rsid w:val="009F3EFB"/>
    <w:rsid w:val="009F473E"/>
    <w:rsid w:val="009F5145"/>
    <w:rsid w:val="009F5247"/>
    <w:rsid w:val="009F58DE"/>
    <w:rsid w:val="009F682A"/>
    <w:rsid w:val="00A01860"/>
    <w:rsid w:val="00A022BE"/>
    <w:rsid w:val="00A03373"/>
    <w:rsid w:val="00A0374E"/>
    <w:rsid w:val="00A03BEB"/>
    <w:rsid w:val="00A04EFF"/>
    <w:rsid w:val="00A067EE"/>
    <w:rsid w:val="00A07B4B"/>
    <w:rsid w:val="00A11A8D"/>
    <w:rsid w:val="00A23463"/>
    <w:rsid w:val="00A24C95"/>
    <w:rsid w:val="00A2599A"/>
    <w:rsid w:val="00A26094"/>
    <w:rsid w:val="00A2646B"/>
    <w:rsid w:val="00A301BF"/>
    <w:rsid w:val="00A302B2"/>
    <w:rsid w:val="00A30565"/>
    <w:rsid w:val="00A30622"/>
    <w:rsid w:val="00A30F5B"/>
    <w:rsid w:val="00A331B4"/>
    <w:rsid w:val="00A3484E"/>
    <w:rsid w:val="00A34C74"/>
    <w:rsid w:val="00A356D3"/>
    <w:rsid w:val="00A36ADA"/>
    <w:rsid w:val="00A37C4D"/>
    <w:rsid w:val="00A42063"/>
    <w:rsid w:val="00A438D8"/>
    <w:rsid w:val="00A4492F"/>
    <w:rsid w:val="00A473F5"/>
    <w:rsid w:val="00A51F9D"/>
    <w:rsid w:val="00A5416A"/>
    <w:rsid w:val="00A62A12"/>
    <w:rsid w:val="00A63173"/>
    <w:rsid w:val="00A6332A"/>
    <w:rsid w:val="00A639F4"/>
    <w:rsid w:val="00A65864"/>
    <w:rsid w:val="00A65FAE"/>
    <w:rsid w:val="00A70F33"/>
    <w:rsid w:val="00A81902"/>
    <w:rsid w:val="00A81A32"/>
    <w:rsid w:val="00A81C5D"/>
    <w:rsid w:val="00A82367"/>
    <w:rsid w:val="00A835BD"/>
    <w:rsid w:val="00A840EC"/>
    <w:rsid w:val="00A86DBA"/>
    <w:rsid w:val="00A9128B"/>
    <w:rsid w:val="00A91978"/>
    <w:rsid w:val="00A921F2"/>
    <w:rsid w:val="00A97B15"/>
    <w:rsid w:val="00AA42D5"/>
    <w:rsid w:val="00AA5A07"/>
    <w:rsid w:val="00AB0645"/>
    <w:rsid w:val="00AB2FAB"/>
    <w:rsid w:val="00AB383A"/>
    <w:rsid w:val="00AB3CB6"/>
    <w:rsid w:val="00AB5C14"/>
    <w:rsid w:val="00AC1EE7"/>
    <w:rsid w:val="00AC30F6"/>
    <w:rsid w:val="00AC333F"/>
    <w:rsid w:val="00AC39A4"/>
    <w:rsid w:val="00AC585C"/>
    <w:rsid w:val="00AC5950"/>
    <w:rsid w:val="00AC5AD3"/>
    <w:rsid w:val="00AD16F4"/>
    <w:rsid w:val="00AD1925"/>
    <w:rsid w:val="00AD2FF2"/>
    <w:rsid w:val="00AD7589"/>
    <w:rsid w:val="00AD7711"/>
    <w:rsid w:val="00AE067D"/>
    <w:rsid w:val="00AE0B38"/>
    <w:rsid w:val="00AE6560"/>
    <w:rsid w:val="00AE7B4D"/>
    <w:rsid w:val="00AF1181"/>
    <w:rsid w:val="00AF2F79"/>
    <w:rsid w:val="00AF4653"/>
    <w:rsid w:val="00AF46FC"/>
    <w:rsid w:val="00AF7D36"/>
    <w:rsid w:val="00AF7DB7"/>
    <w:rsid w:val="00B004FF"/>
    <w:rsid w:val="00B02FD6"/>
    <w:rsid w:val="00B04F20"/>
    <w:rsid w:val="00B05206"/>
    <w:rsid w:val="00B10D02"/>
    <w:rsid w:val="00B157DD"/>
    <w:rsid w:val="00B201E2"/>
    <w:rsid w:val="00B30213"/>
    <w:rsid w:val="00B316EC"/>
    <w:rsid w:val="00B33324"/>
    <w:rsid w:val="00B33458"/>
    <w:rsid w:val="00B44099"/>
    <w:rsid w:val="00B443E4"/>
    <w:rsid w:val="00B50B31"/>
    <w:rsid w:val="00B53DB3"/>
    <w:rsid w:val="00B547D7"/>
    <w:rsid w:val="00B5484D"/>
    <w:rsid w:val="00B54909"/>
    <w:rsid w:val="00B560FE"/>
    <w:rsid w:val="00B563EA"/>
    <w:rsid w:val="00B5661B"/>
    <w:rsid w:val="00B56B2F"/>
    <w:rsid w:val="00B56CDF"/>
    <w:rsid w:val="00B60E51"/>
    <w:rsid w:val="00B6266A"/>
    <w:rsid w:val="00B63A54"/>
    <w:rsid w:val="00B67B27"/>
    <w:rsid w:val="00B71BF8"/>
    <w:rsid w:val="00B77D18"/>
    <w:rsid w:val="00B828F0"/>
    <w:rsid w:val="00B82D97"/>
    <w:rsid w:val="00B8313A"/>
    <w:rsid w:val="00B83924"/>
    <w:rsid w:val="00B84DD4"/>
    <w:rsid w:val="00B9040D"/>
    <w:rsid w:val="00B93503"/>
    <w:rsid w:val="00BA31E8"/>
    <w:rsid w:val="00BA3493"/>
    <w:rsid w:val="00BA55E0"/>
    <w:rsid w:val="00BA6BD4"/>
    <w:rsid w:val="00BA6C7A"/>
    <w:rsid w:val="00BB11E6"/>
    <w:rsid w:val="00BB17D1"/>
    <w:rsid w:val="00BB1994"/>
    <w:rsid w:val="00BB2070"/>
    <w:rsid w:val="00BB2B49"/>
    <w:rsid w:val="00BB3752"/>
    <w:rsid w:val="00BB43FE"/>
    <w:rsid w:val="00BB6406"/>
    <w:rsid w:val="00BB6688"/>
    <w:rsid w:val="00BB67A6"/>
    <w:rsid w:val="00BB6F26"/>
    <w:rsid w:val="00BB74A4"/>
    <w:rsid w:val="00BC26D4"/>
    <w:rsid w:val="00BC4D04"/>
    <w:rsid w:val="00BC4E2C"/>
    <w:rsid w:val="00BD18ED"/>
    <w:rsid w:val="00BD28A4"/>
    <w:rsid w:val="00BD60E7"/>
    <w:rsid w:val="00BE0C80"/>
    <w:rsid w:val="00BE0EEE"/>
    <w:rsid w:val="00BE7D76"/>
    <w:rsid w:val="00BF0A8C"/>
    <w:rsid w:val="00BF2A42"/>
    <w:rsid w:val="00C009AD"/>
    <w:rsid w:val="00C01DC2"/>
    <w:rsid w:val="00C01DCE"/>
    <w:rsid w:val="00C03D8C"/>
    <w:rsid w:val="00C055EC"/>
    <w:rsid w:val="00C10DC9"/>
    <w:rsid w:val="00C12FB3"/>
    <w:rsid w:val="00C16317"/>
    <w:rsid w:val="00C17341"/>
    <w:rsid w:val="00C22500"/>
    <w:rsid w:val="00C24EEF"/>
    <w:rsid w:val="00C25CF6"/>
    <w:rsid w:val="00C26C36"/>
    <w:rsid w:val="00C32768"/>
    <w:rsid w:val="00C327C0"/>
    <w:rsid w:val="00C329CB"/>
    <w:rsid w:val="00C35CEF"/>
    <w:rsid w:val="00C36B88"/>
    <w:rsid w:val="00C36D27"/>
    <w:rsid w:val="00C40529"/>
    <w:rsid w:val="00C431DF"/>
    <w:rsid w:val="00C456BD"/>
    <w:rsid w:val="00C45F1E"/>
    <w:rsid w:val="00C460B3"/>
    <w:rsid w:val="00C46D07"/>
    <w:rsid w:val="00C530DC"/>
    <w:rsid w:val="00C5350D"/>
    <w:rsid w:val="00C538AB"/>
    <w:rsid w:val="00C60EFE"/>
    <w:rsid w:val="00C6123C"/>
    <w:rsid w:val="00C6311A"/>
    <w:rsid w:val="00C63B51"/>
    <w:rsid w:val="00C657E5"/>
    <w:rsid w:val="00C65DD6"/>
    <w:rsid w:val="00C66505"/>
    <w:rsid w:val="00C67E2A"/>
    <w:rsid w:val="00C7084D"/>
    <w:rsid w:val="00C7315E"/>
    <w:rsid w:val="00C74C5E"/>
    <w:rsid w:val="00C75895"/>
    <w:rsid w:val="00C76355"/>
    <w:rsid w:val="00C76957"/>
    <w:rsid w:val="00C808EB"/>
    <w:rsid w:val="00C82814"/>
    <w:rsid w:val="00C83C9F"/>
    <w:rsid w:val="00C8575E"/>
    <w:rsid w:val="00C94519"/>
    <w:rsid w:val="00C946F6"/>
    <w:rsid w:val="00C94840"/>
    <w:rsid w:val="00CA4EE3"/>
    <w:rsid w:val="00CB0008"/>
    <w:rsid w:val="00CB027F"/>
    <w:rsid w:val="00CB2E89"/>
    <w:rsid w:val="00CB30D8"/>
    <w:rsid w:val="00CC0EBB"/>
    <w:rsid w:val="00CC3CD4"/>
    <w:rsid w:val="00CC6297"/>
    <w:rsid w:val="00CC7690"/>
    <w:rsid w:val="00CD13D0"/>
    <w:rsid w:val="00CD1986"/>
    <w:rsid w:val="00CD4333"/>
    <w:rsid w:val="00CD54BF"/>
    <w:rsid w:val="00CD641D"/>
    <w:rsid w:val="00CD7238"/>
    <w:rsid w:val="00CE4D5C"/>
    <w:rsid w:val="00CE5C73"/>
    <w:rsid w:val="00CE65EA"/>
    <w:rsid w:val="00CF05DA"/>
    <w:rsid w:val="00CF18C4"/>
    <w:rsid w:val="00CF373B"/>
    <w:rsid w:val="00CF58EB"/>
    <w:rsid w:val="00CF6FEC"/>
    <w:rsid w:val="00CF7735"/>
    <w:rsid w:val="00D0106E"/>
    <w:rsid w:val="00D02448"/>
    <w:rsid w:val="00D02A6D"/>
    <w:rsid w:val="00D0427D"/>
    <w:rsid w:val="00D0611A"/>
    <w:rsid w:val="00D06383"/>
    <w:rsid w:val="00D06BDF"/>
    <w:rsid w:val="00D1189A"/>
    <w:rsid w:val="00D121AD"/>
    <w:rsid w:val="00D13030"/>
    <w:rsid w:val="00D1769F"/>
    <w:rsid w:val="00D20D26"/>
    <w:rsid w:val="00D20E85"/>
    <w:rsid w:val="00D21400"/>
    <w:rsid w:val="00D24615"/>
    <w:rsid w:val="00D31D14"/>
    <w:rsid w:val="00D3250D"/>
    <w:rsid w:val="00D328B2"/>
    <w:rsid w:val="00D33B25"/>
    <w:rsid w:val="00D3402A"/>
    <w:rsid w:val="00D36463"/>
    <w:rsid w:val="00D37842"/>
    <w:rsid w:val="00D414E2"/>
    <w:rsid w:val="00D42DC2"/>
    <w:rsid w:val="00D4302B"/>
    <w:rsid w:val="00D43EB3"/>
    <w:rsid w:val="00D505FD"/>
    <w:rsid w:val="00D524D9"/>
    <w:rsid w:val="00D53052"/>
    <w:rsid w:val="00D53414"/>
    <w:rsid w:val="00D537E1"/>
    <w:rsid w:val="00D55BB2"/>
    <w:rsid w:val="00D560E1"/>
    <w:rsid w:val="00D5638D"/>
    <w:rsid w:val="00D566F4"/>
    <w:rsid w:val="00D6091A"/>
    <w:rsid w:val="00D60E91"/>
    <w:rsid w:val="00D65FCE"/>
    <w:rsid w:val="00D6605A"/>
    <w:rsid w:val="00D6695F"/>
    <w:rsid w:val="00D7129B"/>
    <w:rsid w:val="00D738F5"/>
    <w:rsid w:val="00D7449A"/>
    <w:rsid w:val="00D75644"/>
    <w:rsid w:val="00D75A42"/>
    <w:rsid w:val="00D76B92"/>
    <w:rsid w:val="00D81656"/>
    <w:rsid w:val="00D81906"/>
    <w:rsid w:val="00D83078"/>
    <w:rsid w:val="00D83D87"/>
    <w:rsid w:val="00D84A6D"/>
    <w:rsid w:val="00D86A30"/>
    <w:rsid w:val="00D877FF"/>
    <w:rsid w:val="00D92227"/>
    <w:rsid w:val="00D96484"/>
    <w:rsid w:val="00D97CB4"/>
    <w:rsid w:val="00D97DD4"/>
    <w:rsid w:val="00DA0A4B"/>
    <w:rsid w:val="00DA0BC5"/>
    <w:rsid w:val="00DA3366"/>
    <w:rsid w:val="00DA51DD"/>
    <w:rsid w:val="00DA5A8A"/>
    <w:rsid w:val="00DA77D1"/>
    <w:rsid w:val="00DB1170"/>
    <w:rsid w:val="00DB26CD"/>
    <w:rsid w:val="00DB2B9F"/>
    <w:rsid w:val="00DB37BC"/>
    <w:rsid w:val="00DB441C"/>
    <w:rsid w:val="00DB44AF"/>
    <w:rsid w:val="00DC0009"/>
    <w:rsid w:val="00DC1F58"/>
    <w:rsid w:val="00DC339B"/>
    <w:rsid w:val="00DC36E0"/>
    <w:rsid w:val="00DC5D40"/>
    <w:rsid w:val="00DC69A7"/>
    <w:rsid w:val="00DC760E"/>
    <w:rsid w:val="00DD09CC"/>
    <w:rsid w:val="00DD17ED"/>
    <w:rsid w:val="00DD30E9"/>
    <w:rsid w:val="00DD3CC8"/>
    <w:rsid w:val="00DD4F47"/>
    <w:rsid w:val="00DD53E8"/>
    <w:rsid w:val="00DD7FBB"/>
    <w:rsid w:val="00DE037F"/>
    <w:rsid w:val="00DE0B9F"/>
    <w:rsid w:val="00DE2A9E"/>
    <w:rsid w:val="00DE40D1"/>
    <w:rsid w:val="00DE4238"/>
    <w:rsid w:val="00DE4739"/>
    <w:rsid w:val="00DE657F"/>
    <w:rsid w:val="00DE65A2"/>
    <w:rsid w:val="00DE7A9D"/>
    <w:rsid w:val="00DF1218"/>
    <w:rsid w:val="00DF2B53"/>
    <w:rsid w:val="00DF6462"/>
    <w:rsid w:val="00DF7620"/>
    <w:rsid w:val="00E02FA0"/>
    <w:rsid w:val="00E036DC"/>
    <w:rsid w:val="00E0691E"/>
    <w:rsid w:val="00E07C51"/>
    <w:rsid w:val="00E101C0"/>
    <w:rsid w:val="00E10454"/>
    <w:rsid w:val="00E112E5"/>
    <w:rsid w:val="00E122D8"/>
    <w:rsid w:val="00E12533"/>
    <w:rsid w:val="00E12CC8"/>
    <w:rsid w:val="00E15352"/>
    <w:rsid w:val="00E21CC7"/>
    <w:rsid w:val="00E22AAF"/>
    <w:rsid w:val="00E24D9E"/>
    <w:rsid w:val="00E25849"/>
    <w:rsid w:val="00E306F1"/>
    <w:rsid w:val="00E3197E"/>
    <w:rsid w:val="00E342F8"/>
    <w:rsid w:val="00E351ED"/>
    <w:rsid w:val="00E3547E"/>
    <w:rsid w:val="00E36D7E"/>
    <w:rsid w:val="00E42434"/>
    <w:rsid w:val="00E42A29"/>
    <w:rsid w:val="00E42B19"/>
    <w:rsid w:val="00E46885"/>
    <w:rsid w:val="00E542C2"/>
    <w:rsid w:val="00E54770"/>
    <w:rsid w:val="00E55197"/>
    <w:rsid w:val="00E55A15"/>
    <w:rsid w:val="00E57E99"/>
    <w:rsid w:val="00E6034B"/>
    <w:rsid w:val="00E63EC2"/>
    <w:rsid w:val="00E6549E"/>
    <w:rsid w:val="00E65EDE"/>
    <w:rsid w:val="00E672FC"/>
    <w:rsid w:val="00E67A0F"/>
    <w:rsid w:val="00E70F81"/>
    <w:rsid w:val="00E73491"/>
    <w:rsid w:val="00E735E2"/>
    <w:rsid w:val="00E77055"/>
    <w:rsid w:val="00E77460"/>
    <w:rsid w:val="00E82B9F"/>
    <w:rsid w:val="00E83ABC"/>
    <w:rsid w:val="00E844F2"/>
    <w:rsid w:val="00E85853"/>
    <w:rsid w:val="00E873FB"/>
    <w:rsid w:val="00E90AD0"/>
    <w:rsid w:val="00E90FCB"/>
    <w:rsid w:val="00E92FCB"/>
    <w:rsid w:val="00E942D5"/>
    <w:rsid w:val="00E943D3"/>
    <w:rsid w:val="00E94A9B"/>
    <w:rsid w:val="00E94FA6"/>
    <w:rsid w:val="00E96266"/>
    <w:rsid w:val="00EA0084"/>
    <w:rsid w:val="00EA147F"/>
    <w:rsid w:val="00EA16A1"/>
    <w:rsid w:val="00EA4A27"/>
    <w:rsid w:val="00EA4E04"/>
    <w:rsid w:val="00EA4FA6"/>
    <w:rsid w:val="00EB0E7D"/>
    <w:rsid w:val="00EB1A25"/>
    <w:rsid w:val="00EB2316"/>
    <w:rsid w:val="00EB6BDF"/>
    <w:rsid w:val="00EC01E6"/>
    <w:rsid w:val="00EC1B5E"/>
    <w:rsid w:val="00EC3473"/>
    <w:rsid w:val="00EC7363"/>
    <w:rsid w:val="00ED03AB"/>
    <w:rsid w:val="00ED1963"/>
    <w:rsid w:val="00ED1CD4"/>
    <w:rsid w:val="00ED1D2B"/>
    <w:rsid w:val="00ED2091"/>
    <w:rsid w:val="00ED378A"/>
    <w:rsid w:val="00ED64B5"/>
    <w:rsid w:val="00ED7007"/>
    <w:rsid w:val="00EE0705"/>
    <w:rsid w:val="00EE0EA9"/>
    <w:rsid w:val="00EE29E3"/>
    <w:rsid w:val="00EE2DD4"/>
    <w:rsid w:val="00EE7149"/>
    <w:rsid w:val="00EE75F9"/>
    <w:rsid w:val="00EE7CCA"/>
    <w:rsid w:val="00EF076D"/>
    <w:rsid w:val="00EF68AA"/>
    <w:rsid w:val="00F05C78"/>
    <w:rsid w:val="00F06E53"/>
    <w:rsid w:val="00F10BD4"/>
    <w:rsid w:val="00F12CDF"/>
    <w:rsid w:val="00F13C47"/>
    <w:rsid w:val="00F1657A"/>
    <w:rsid w:val="00F16A14"/>
    <w:rsid w:val="00F207F5"/>
    <w:rsid w:val="00F25794"/>
    <w:rsid w:val="00F32954"/>
    <w:rsid w:val="00F35878"/>
    <w:rsid w:val="00F362D7"/>
    <w:rsid w:val="00F37D7B"/>
    <w:rsid w:val="00F42369"/>
    <w:rsid w:val="00F435E3"/>
    <w:rsid w:val="00F43EE6"/>
    <w:rsid w:val="00F468D5"/>
    <w:rsid w:val="00F5288B"/>
    <w:rsid w:val="00F5314C"/>
    <w:rsid w:val="00F5404A"/>
    <w:rsid w:val="00F5688C"/>
    <w:rsid w:val="00F60048"/>
    <w:rsid w:val="00F62103"/>
    <w:rsid w:val="00F6228A"/>
    <w:rsid w:val="00F62A06"/>
    <w:rsid w:val="00F635DD"/>
    <w:rsid w:val="00F6627B"/>
    <w:rsid w:val="00F6688B"/>
    <w:rsid w:val="00F67D5A"/>
    <w:rsid w:val="00F7336E"/>
    <w:rsid w:val="00F734F2"/>
    <w:rsid w:val="00F74D8F"/>
    <w:rsid w:val="00F75052"/>
    <w:rsid w:val="00F770F0"/>
    <w:rsid w:val="00F804D3"/>
    <w:rsid w:val="00F8054A"/>
    <w:rsid w:val="00F816CB"/>
    <w:rsid w:val="00F81CD2"/>
    <w:rsid w:val="00F82641"/>
    <w:rsid w:val="00F90F18"/>
    <w:rsid w:val="00F937E4"/>
    <w:rsid w:val="00F95EE7"/>
    <w:rsid w:val="00FA39E6"/>
    <w:rsid w:val="00FA5208"/>
    <w:rsid w:val="00FA7BC9"/>
    <w:rsid w:val="00FB1092"/>
    <w:rsid w:val="00FB2F48"/>
    <w:rsid w:val="00FB31AE"/>
    <w:rsid w:val="00FB378E"/>
    <w:rsid w:val="00FB37F1"/>
    <w:rsid w:val="00FB4028"/>
    <w:rsid w:val="00FB47C0"/>
    <w:rsid w:val="00FB501B"/>
    <w:rsid w:val="00FB719A"/>
    <w:rsid w:val="00FB72BC"/>
    <w:rsid w:val="00FB7770"/>
    <w:rsid w:val="00FC0E63"/>
    <w:rsid w:val="00FC32B2"/>
    <w:rsid w:val="00FC4012"/>
    <w:rsid w:val="00FC67AD"/>
    <w:rsid w:val="00FC729F"/>
    <w:rsid w:val="00FD0100"/>
    <w:rsid w:val="00FD06C7"/>
    <w:rsid w:val="00FD3B91"/>
    <w:rsid w:val="00FD50E9"/>
    <w:rsid w:val="00FD576B"/>
    <w:rsid w:val="00FD579E"/>
    <w:rsid w:val="00FD6845"/>
    <w:rsid w:val="00FE17B7"/>
    <w:rsid w:val="00FE4516"/>
    <w:rsid w:val="00FE64C8"/>
    <w:rsid w:val="00FF0094"/>
    <w:rsid w:val="00FF2855"/>
    <w:rsid w:val="00FF7C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9D9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B53A6"/>
    <w:pPr>
      <w:snapToGrid w:val="0"/>
      <w:jc w:val="left"/>
    </w:pPr>
    <w:rPr>
      <w:sz w:val="20"/>
    </w:rPr>
  </w:style>
  <w:style w:type="character" w:customStyle="1" w:styleId="afd">
    <w:name w:val="註腳文字 字元"/>
    <w:basedOn w:val="a7"/>
    <w:link w:val="afc"/>
    <w:uiPriority w:val="99"/>
    <w:semiHidden/>
    <w:rsid w:val="008B53A6"/>
    <w:rPr>
      <w:rFonts w:ascii="標楷體" w:eastAsia="標楷體"/>
      <w:kern w:val="2"/>
    </w:rPr>
  </w:style>
  <w:style w:type="character" w:styleId="afe">
    <w:name w:val="footnote reference"/>
    <w:basedOn w:val="a7"/>
    <w:uiPriority w:val="99"/>
    <w:semiHidden/>
    <w:unhideWhenUsed/>
    <w:rsid w:val="008B53A6"/>
    <w:rPr>
      <w:vertAlign w:val="superscript"/>
    </w:rPr>
  </w:style>
  <w:style w:type="character" w:styleId="aff">
    <w:name w:val="Placeholder Text"/>
    <w:basedOn w:val="a7"/>
    <w:uiPriority w:val="99"/>
    <w:semiHidden/>
    <w:rsid w:val="00D60E9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81042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5578924">
      <w:bodyDiv w:val="1"/>
      <w:marLeft w:val="0"/>
      <w:marRight w:val="0"/>
      <w:marTop w:val="0"/>
      <w:marBottom w:val="0"/>
      <w:divBdr>
        <w:top w:val="none" w:sz="0" w:space="0" w:color="auto"/>
        <w:left w:val="none" w:sz="0" w:space="0" w:color="auto"/>
        <w:bottom w:val="none" w:sz="0" w:space="0" w:color="auto"/>
        <w:right w:val="none" w:sz="0" w:space="0" w:color="auto"/>
      </w:divBdr>
    </w:div>
    <w:div w:id="202867631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1556B-3F06-4600-BAC0-B294AE959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1808</Words>
  <Characters>10307</Characters>
  <Application>Microsoft Office Word</Application>
  <DocSecurity>0</DocSecurity>
  <Lines>85</Lines>
  <Paragraphs>24</Paragraphs>
  <ScaleCrop>false</ScaleCrop>
  <LinksUpToDate>false</LinksUpToDate>
  <CharactersWithSpaces>12091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2025-03-26T02:01:00Z</dcterms:created>
  <dcterms:modified xsi:type="dcterms:W3CDTF">2025-03-26T02:01:00Z</dcterms:modified>
</cp:coreProperties>
</file>