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D75644" w:rsidRPr="004B1C97" w:rsidRDefault="00D20D26" w:rsidP="00F91D3A">
      <w:pPr>
        <w:pStyle w:val="af2"/>
        <w:ind w:leftChars="417" w:left="1418"/>
        <w:rPr>
          <w:rFonts w:hAnsi="標楷體"/>
        </w:rPr>
      </w:pPr>
      <w:r w:rsidRPr="004B1C97">
        <w:rPr>
          <w:rFonts w:hAnsi="標楷體" w:hint="eastAsia"/>
        </w:rPr>
        <w:t>調查報告</w:t>
      </w:r>
      <w:r w:rsidR="005142E7" w:rsidRPr="004B1C97">
        <w:rPr>
          <w:rFonts w:hAnsi="標楷體" w:hint="eastAsia"/>
          <w:spacing w:val="0"/>
          <w:sz w:val="32"/>
          <w:szCs w:val="32"/>
        </w:rPr>
        <w:t>（公布版）</w:t>
      </w:r>
    </w:p>
    <w:p w:rsidR="00E25849" w:rsidRPr="004B1C97"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B1C97">
        <w:rPr>
          <w:rFonts w:hAnsi="標楷體" w:hint="eastAsia"/>
        </w:rPr>
        <w:t>案　　由：</w:t>
      </w:r>
      <w:bookmarkStart w:id="25" w:name="_Hlk18776526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47117" w:rsidRPr="004B1C97">
        <w:rPr>
          <w:rFonts w:hAnsi="標楷體" w:hint="eastAsia"/>
        </w:rPr>
        <w:t>宜蘭縣頭城鎮前鎮長曹乾舜於任職期間辦理該鎮LED路燈採購案，</w:t>
      </w:r>
      <w:proofErr w:type="gramStart"/>
      <w:r w:rsidR="00F47117" w:rsidRPr="004B1C97">
        <w:rPr>
          <w:rFonts w:hAnsi="標楷體" w:hint="eastAsia"/>
        </w:rPr>
        <w:t>疑</w:t>
      </w:r>
      <w:proofErr w:type="gramEnd"/>
      <w:r w:rsidR="00F47117" w:rsidRPr="004B1C97">
        <w:rPr>
          <w:rFonts w:hAnsi="標楷體" w:hint="eastAsia"/>
        </w:rPr>
        <w:t>利用職務上機會收取高額賄款；另</w:t>
      </w:r>
      <w:proofErr w:type="gramStart"/>
      <w:r w:rsidR="00F47117" w:rsidRPr="004B1C97">
        <w:rPr>
          <w:rFonts w:hAnsi="標楷體" w:hint="eastAsia"/>
        </w:rPr>
        <w:t>疑</w:t>
      </w:r>
      <w:proofErr w:type="gramEnd"/>
      <w:r w:rsidR="00F47117" w:rsidRPr="004B1C97">
        <w:rPr>
          <w:rFonts w:hAnsi="標楷體" w:hint="eastAsia"/>
        </w:rPr>
        <w:t>先後向該鎮鎮民收取2次賄款，以令其子女至該鎮所屬單位任職，涉犯貪污治罪條例經判決確定，破壞公務員廉潔形象，減損公權力執行威信，應予追究行政責任</w:t>
      </w:r>
      <w:proofErr w:type="gramStart"/>
      <w:r w:rsidR="00F47117" w:rsidRPr="004B1C97">
        <w:rPr>
          <w:rFonts w:hAnsi="標楷體" w:hint="eastAsia"/>
        </w:rPr>
        <w:t>等情案</w:t>
      </w:r>
      <w:bookmarkEnd w:id="25"/>
      <w:proofErr w:type="gramEnd"/>
      <w:r w:rsidR="00F47117" w:rsidRPr="004B1C97">
        <w:rPr>
          <w:rFonts w:hAnsi="標楷體" w:hint="eastAsia"/>
        </w:rPr>
        <w:t>。</w:t>
      </w:r>
    </w:p>
    <w:p w:rsidR="006A78DC" w:rsidRPr="004B1C97" w:rsidRDefault="006A78DC">
      <w:pPr>
        <w:widowControl/>
        <w:overflowPunct/>
        <w:autoSpaceDE/>
        <w:autoSpaceDN/>
        <w:jc w:val="left"/>
        <w:rPr>
          <w:rFonts w:hAnsi="標楷體"/>
          <w:bCs/>
          <w:kern w:val="32"/>
          <w:szCs w:val="36"/>
        </w:rPr>
      </w:pPr>
      <w:bookmarkStart w:id="26" w:name="_Toc525070834"/>
      <w:bookmarkStart w:id="27" w:name="_Toc525938374"/>
      <w:bookmarkStart w:id="28" w:name="_Toc525939222"/>
      <w:bookmarkStart w:id="29" w:name="_Toc525939727"/>
      <w:bookmarkStart w:id="30" w:name="_Toc525066144"/>
      <w:bookmarkStart w:id="31" w:name="_Toc524892372"/>
    </w:p>
    <w:p w:rsidR="002901C8" w:rsidRPr="004B1C97" w:rsidRDefault="0037399A" w:rsidP="006A78DC">
      <w:pPr>
        <w:pStyle w:val="1"/>
        <w:rPr>
          <w:rFonts w:hAnsi="標楷體"/>
        </w:rPr>
      </w:pPr>
      <w:r w:rsidRPr="004B1C97">
        <w:rPr>
          <w:rFonts w:hAnsi="標楷體" w:hint="eastAsia"/>
        </w:rPr>
        <w:t>調查意見：</w:t>
      </w:r>
    </w:p>
    <w:p w:rsidR="00BF03AC" w:rsidRPr="004B1C97" w:rsidRDefault="0037399A" w:rsidP="00433445">
      <w:pPr>
        <w:pStyle w:val="10"/>
        <w:ind w:left="680" w:firstLine="680"/>
        <w:rPr>
          <w:rFonts w:hAnsi="標楷體"/>
        </w:rPr>
      </w:pPr>
      <w:bookmarkStart w:id="32" w:name="_Toc524895648"/>
      <w:bookmarkStart w:id="33" w:name="_Toc524896194"/>
      <w:bookmarkStart w:id="34" w:name="_Toc524896224"/>
      <w:bookmarkStart w:id="35" w:name="_Toc524902734"/>
      <w:bookmarkStart w:id="36" w:name="_Toc525066148"/>
      <w:bookmarkStart w:id="37" w:name="_Toc525070839"/>
      <w:bookmarkStart w:id="38" w:name="_Toc525938379"/>
      <w:bookmarkStart w:id="39" w:name="_Toc525939227"/>
      <w:bookmarkStart w:id="40" w:name="_Toc525939732"/>
      <w:bookmarkStart w:id="41" w:name="_Toc529218272"/>
      <w:bookmarkStart w:id="42" w:name="_Toc529222689"/>
      <w:bookmarkStart w:id="43" w:name="_Toc529223111"/>
      <w:bookmarkStart w:id="44" w:name="_Toc529223862"/>
      <w:bookmarkStart w:id="45" w:name="_Toc529228265"/>
      <w:bookmarkStart w:id="46" w:name="_Toc2400395"/>
      <w:bookmarkStart w:id="47" w:name="_Toc4316189"/>
      <w:bookmarkStart w:id="48" w:name="_Toc4473330"/>
      <w:bookmarkStart w:id="49" w:name="_Toc69556897"/>
      <w:bookmarkStart w:id="50" w:name="_Toc69556946"/>
      <w:bookmarkStart w:id="51" w:name="_Toc69609820"/>
      <w:bookmarkStart w:id="52" w:name="_Toc70241816"/>
      <w:bookmarkStart w:id="53" w:name="_Toc70242205"/>
      <w:bookmarkStart w:id="54" w:name="_Toc421794875"/>
      <w:bookmarkStart w:id="55" w:name="_Toc42283416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4B1C97">
        <w:rPr>
          <w:rFonts w:hAnsi="標楷體" w:hint="eastAsia"/>
        </w:rPr>
        <w:t>宜蘭縣頭城鎮前鎮長曹乾舜於</w:t>
      </w:r>
      <w:r w:rsidR="0074757D" w:rsidRPr="004B1C97">
        <w:rPr>
          <w:rFonts w:hAnsi="標楷體" w:hint="eastAsia"/>
        </w:rPr>
        <w:t>民國（下同）1</w:t>
      </w:r>
      <w:r w:rsidR="0074757D" w:rsidRPr="004B1C97">
        <w:rPr>
          <w:rFonts w:hAnsi="標楷體"/>
        </w:rPr>
        <w:t>07</w:t>
      </w:r>
      <w:r w:rsidR="0074757D" w:rsidRPr="004B1C97">
        <w:rPr>
          <w:rFonts w:hAnsi="標楷體" w:hint="eastAsia"/>
        </w:rPr>
        <w:t>年</w:t>
      </w:r>
      <w:r w:rsidRPr="004B1C97">
        <w:rPr>
          <w:rFonts w:hAnsi="標楷體" w:hint="eastAsia"/>
        </w:rPr>
        <w:t>間辦理該鎮LED路燈採購案，</w:t>
      </w:r>
      <w:proofErr w:type="gramStart"/>
      <w:r w:rsidRPr="004B1C97">
        <w:rPr>
          <w:rFonts w:hAnsi="標楷體" w:hint="eastAsia"/>
        </w:rPr>
        <w:t>疑</w:t>
      </w:r>
      <w:proofErr w:type="gramEnd"/>
      <w:r w:rsidRPr="004B1C97">
        <w:rPr>
          <w:rFonts w:hAnsi="標楷體" w:hint="eastAsia"/>
        </w:rPr>
        <w:t>利用職務上機會收取高額賄款；另</w:t>
      </w:r>
      <w:r w:rsidR="0074757D" w:rsidRPr="004B1C97">
        <w:rPr>
          <w:rFonts w:hAnsi="標楷體" w:hint="eastAsia"/>
        </w:rPr>
        <w:t>1</w:t>
      </w:r>
      <w:r w:rsidR="0074757D" w:rsidRPr="004B1C97">
        <w:rPr>
          <w:rFonts w:hAnsi="標楷體"/>
        </w:rPr>
        <w:t>04</w:t>
      </w:r>
      <w:r w:rsidR="0074757D" w:rsidRPr="004B1C97">
        <w:rPr>
          <w:rFonts w:hAnsi="標楷體" w:hint="eastAsia"/>
        </w:rPr>
        <w:t>年間</w:t>
      </w:r>
      <w:proofErr w:type="gramStart"/>
      <w:r w:rsidRPr="004B1C97">
        <w:rPr>
          <w:rFonts w:hAnsi="標楷體" w:hint="eastAsia"/>
        </w:rPr>
        <w:t>疑</w:t>
      </w:r>
      <w:proofErr w:type="gramEnd"/>
      <w:r w:rsidRPr="004B1C97">
        <w:rPr>
          <w:rFonts w:hAnsi="標楷體" w:hint="eastAsia"/>
        </w:rPr>
        <w:t>先後向該鎮鎮民收取2次賄款，以令其子女至該鎮所屬單位任職，涉犯貪污治罪條例經判決確定，破壞公務員廉潔形象，減損公權力執行威信，應予追究行政責任</w:t>
      </w:r>
      <w:proofErr w:type="gramStart"/>
      <w:r w:rsidRPr="004B1C97">
        <w:rPr>
          <w:rFonts w:hAnsi="標楷體" w:hint="eastAsia"/>
        </w:rPr>
        <w:t>等情</w:t>
      </w:r>
      <w:proofErr w:type="gramEnd"/>
      <w:r w:rsidRPr="004B1C97">
        <w:rPr>
          <w:rFonts w:hAnsi="標楷體" w:hint="eastAsia"/>
        </w:rPr>
        <w:t>案</w:t>
      </w:r>
      <w:r w:rsidR="00433445" w:rsidRPr="004B1C97">
        <w:rPr>
          <w:rFonts w:hAnsi="標楷體" w:hint="eastAsia"/>
        </w:rPr>
        <w:t>，已調查完畢，茲臚列調查意見如下：</w:t>
      </w:r>
    </w:p>
    <w:p w:rsidR="00E87F0A" w:rsidRPr="004B1C97" w:rsidRDefault="00262008" w:rsidP="009F7B0F">
      <w:pPr>
        <w:pStyle w:val="2"/>
        <w:rPr>
          <w:rFonts w:hAnsi="標楷體"/>
          <w:b/>
        </w:rPr>
      </w:pPr>
      <w:r w:rsidRPr="004B1C97">
        <w:rPr>
          <w:rFonts w:hAnsi="標楷體" w:hint="eastAsia"/>
          <w:b/>
        </w:rPr>
        <w:t>宜蘭縣頭城鎮</w:t>
      </w:r>
      <w:r w:rsidR="001C4902" w:rsidRPr="004B1C97">
        <w:rPr>
          <w:rFonts w:hAnsi="標楷體" w:hint="eastAsia"/>
          <w:b/>
        </w:rPr>
        <w:t>（下稱頭城鎮）</w:t>
      </w:r>
      <w:r w:rsidRPr="004B1C97">
        <w:rPr>
          <w:rFonts w:hAnsi="標楷體" w:hint="eastAsia"/>
          <w:b/>
        </w:rPr>
        <w:t>前鎮長曹乾舜</w:t>
      </w:r>
      <w:r w:rsidR="00EC490C" w:rsidRPr="004B1C97">
        <w:rPr>
          <w:rFonts w:hAnsi="標楷體" w:hint="eastAsia"/>
          <w:b/>
        </w:rPr>
        <w:t>於</w:t>
      </w:r>
      <w:r w:rsidRPr="004B1C97">
        <w:rPr>
          <w:rFonts w:hAnsi="標楷體" w:hint="eastAsia"/>
          <w:b/>
        </w:rPr>
        <w:t>10</w:t>
      </w:r>
      <w:r w:rsidRPr="004B1C97">
        <w:rPr>
          <w:rFonts w:hAnsi="標楷體"/>
          <w:b/>
        </w:rPr>
        <w:t>4</w:t>
      </w:r>
      <w:r w:rsidRPr="004B1C97">
        <w:rPr>
          <w:rFonts w:hAnsi="標楷體" w:hint="eastAsia"/>
          <w:b/>
        </w:rPr>
        <w:t>年進用人員及10</w:t>
      </w:r>
      <w:r w:rsidRPr="004B1C97">
        <w:rPr>
          <w:rFonts w:hAnsi="標楷體"/>
          <w:b/>
        </w:rPr>
        <w:t>7</w:t>
      </w:r>
      <w:r w:rsidRPr="004B1C97">
        <w:rPr>
          <w:rFonts w:hAnsi="標楷體" w:hint="eastAsia"/>
          <w:b/>
        </w:rPr>
        <w:t>年LED路燈採購案</w:t>
      </w:r>
      <w:r w:rsidR="008C786D" w:rsidRPr="004B1C97">
        <w:rPr>
          <w:rFonts w:hAnsi="標楷體" w:hint="eastAsia"/>
          <w:b/>
        </w:rPr>
        <w:t>，</w:t>
      </w:r>
      <w:r w:rsidRPr="004B1C97">
        <w:rPr>
          <w:rFonts w:hAnsi="標楷體" w:hint="eastAsia"/>
          <w:b/>
        </w:rPr>
        <w:t>共收賄新臺幣（下同）3</w:t>
      </w:r>
      <w:r w:rsidRPr="004B1C97">
        <w:rPr>
          <w:rFonts w:hAnsi="標楷體"/>
          <w:b/>
        </w:rPr>
        <w:t>90</w:t>
      </w:r>
      <w:r w:rsidRPr="004B1C97">
        <w:rPr>
          <w:rFonts w:hAnsi="標楷體" w:hint="eastAsia"/>
          <w:b/>
        </w:rPr>
        <w:t>萬元，犯貪污治罪條例之不違背職務收受賄賂罪，經法院判決確定，應執行有期徒刑6年6月，褫奪公權4年</w:t>
      </w:r>
      <w:r w:rsidR="00201C6E" w:rsidRPr="004B1C97">
        <w:rPr>
          <w:rFonts w:hAnsi="標楷體" w:hint="eastAsia"/>
          <w:b/>
        </w:rPr>
        <w:t>，違法</w:t>
      </w:r>
      <w:r w:rsidR="008C786D" w:rsidRPr="004B1C97">
        <w:rPr>
          <w:rFonts w:hAnsi="標楷體" w:hint="eastAsia"/>
          <w:b/>
        </w:rPr>
        <w:t>情事甚明</w:t>
      </w:r>
      <w:r w:rsidRPr="004B1C97">
        <w:rPr>
          <w:rFonts w:hAnsi="標楷體" w:hint="eastAsia"/>
          <w:b/>
        </w:rPr>
        <w:t>。惟</w:t>
      </w:r>
      <w:r w:rsidR="00481B11" w:rsidRPr="004B1C97">
        <w:rPr>
          <w:rFonts w:hAnsi="標楷體" w:hint="eastAsia"/>
          <w:b/>
        </w:rPr>
        <w:t>依公</w:t>
      </w:r>
      <w:r w:rsidR="00742430" w:rsidRPr="004B1C97">
        <w:rPr>
          <w:rFonts w:hAnsi="標楷體" w:hint="eastAsia"/>
          <w:b/>
        </w:rPr>
        <w:t>職</w:t>
      </w:r>
      <w:r w:rsidR="00481B11" w:rsidRPr="004B1C97">
        <w:rPr>
          <w:rFonts w:hAnsi="標楷體" w:hint="eastAsia"/>
          <w:b/>
        </w:rPr>
        <w:t>人員選舉罷免法及公務人員任用法等規定，其已不得登記為候選人，亦不得任用為公務人員，</w:t>
      </w:r>
      <w:r w:rsidR="009F7B0F" w:rsidRPr="004B1C97">
        <w:rPr>
          <w:rFonts w:hAnsi="標楷體" w:hint="eastAsia"/>
          <w:b/>
        </w:rPr>
        <w:t>衡酌105年5月2日修正施行之公務員懲戒法第2條就懲戒事由新增「有懲戒之必要」之立法意旨</w:t>
      </w:r>
      <w:r w:rsidRPr="004B1C97">
        <w:rPr>
          <w:rFonts w:hAnsi="標楷體" w:hint="eastAsia"/>
          <w:b/>
        </w:rPr>
        <w:t>，應認已無移送懲戒之實益及必要</w:t>
      </w:r>
    </w:p>
    <w:p w:rsidR="00E87F0A" w:rsidRPr="004B1C97" w:rsidRDefault="009737E8" w:rsidP="00E87F0A">
      <w:pPr>
        <w:pStyle w:val="3"/>
        <w:rPr>
          <w:rFonts w:hAnsi="標楷體"/>
        </w:rPr>
      </w:pPr>
      <w:r w:rsidRPr="004B1C97">
        <w:rPr>
          <w:rFonts w:hAnsi="標楷體" w:hint="eastAsia"/>
        </w:rPr>
        <w:t>按公職人員選舉罷免法</w:t>
      </w:r>
      <w:r w:rsidR="00CD0C3F" w:rsidRPr="004B1C97">
        <w:rPr>
          <w:rFonts w:hAnsi="標楷體" w:hint="eastAsia"/>
        </w:rPr>
        <w:t>（下稱</w:t>
      </w:r>
      <w:bookmarkStart w:id="56" w:name="_Hlk190783633"/>
      <w:r w:rsidR="00CD0C3F" w:rsidRPr="004B1C97">
        <w:rPr>
          <w:rFonts w:hAnsi="標楷體" w:hint="eastAsia"/>
        </w:rPr>
        <w:t>選罷法</w:t>
      </w:r>
      <w:bookmarkEnd w:id="56"/>
      <w:r w:rsidR="00CD0C3F" w:rsidRPr="004B1C97">
        <w:rPr>
          <w:rFonts w:hAnsi="標楷體" w:hint="eastAsia"/>
        </w:rPr>
        <w:t>）</w:t>
      </w:r>
      <w:r w:rsidRPr="004B1C97">
        <w:rPr>
          <w:rFonts w:hAnsi="標楷體" w:hint="eastAsia"/>
        </w:rPr>
        <w:t>第26條第2款規定：「有下列情事之</w:t>
      </w:r>
      <w:proofErr w:type="gramStart"/>
      <w:r w:rsidRPr="004B1C97">
        <w:rPr>
          <w:rFonts w:hAnsi="標楷體" w:hint="eastAsia"/>
        </w:rPr>
        <w:t>一</w:t>
      </w:r>
      <w:proofErr w:type="gramEnd"/>
      <w:r w:rsidRPr="004B1C97">
        <w:rPr>
          <w:rFonts w:hAnsi="標楷體" w:hint="eastAsia"/>
        </w:rPr>
        <w:t>者，不得登記為候選人：…</w:t>
      </w:r>
      <w:proofErr w:type="gramStart"/>
      <w:r w:rsidRPr="004B1C97">
        <w:rPr>
          <w:rFonts w:hAnsi="標楷體" w:hint="eastAsia"/>
        </w:rPr>
        <w:t>…</w:t>
      </w:r>
      <w:proofErr w:type="gramEnd"/>
      <w:r w:rsidRPr="004B1C97">
        <w:rPr>
          <w:rFonts w:hAnsi="標楷體" w:hint="eastAsia"/>
        </w:rPr>
        <w:t>二、曾犯貪污罪，經</w:t>
      </w:r>
      <w:r w:rsidR="00275110" w:rsidRPr="004B1C97">
        <w:rPr>
          <w:rFonts w:hAnsi="標楷體" w:hint="eastAsia"/>
        </w:rPr>
        <w:t>有罪</w:t>
      </w:r>
      <w:r w:rsidRPr="004B1C97">
        <w:rPr>
          <w:rFonts w:hAnsi="標楷體" w:hint="eastAsia"/>
        </w:rPr>
        <w:t>判</w:t>
      </w:r>
      <w:r w:rsidR="00275110" w:rsidRPr="004B1C97">
        <w:rPr>
          <w:rFonts w:hAnsi="標楷體" w:hint="eastAsia"/>
        </w:rPr>
        <w:t>決</w:t>
      </w:r>
      <w:r w:rsidRPr="004B1C97">
        <w:rPr>
          <w:rFonts w:hAnsi="標楷體" w:hint="eastAsia"/>
        </w:rPr>
        <w:t>確定。」</w:t>
      </w:r>
      <w:proofErr w:type="gramStart"/>
      <w:r w:rsidRPr="004B1C97">
        <w:rPr>
          <w:rFonts w:hAnsi="標楷體" w:hint="eastAsia"/>
        </w:rPr>
        <w:t>復</w:t>
      </w:r>
      <w:r w:rsidRPr="004B1C97">
        <w:rPr>
          <w:rFonts w:hAnsi="標楷體" w:hint="eastAsia"/>
        </w:rPr>
        <w:lastRenderedPageBreak/>
        <w:t>按公務人員</w:t>
      </w:r>
      <w:proofErr w:type="gramEnd"/>
      <w:r w:rsidRPr="004B1C97">
        <w:rPr>
          <w:rFonts w:hAnsi="標楷體" w:hint="eastAsia"/>
        </w:rPr>
        <w:t>任用法第28條</w:t>
      </w:r>
      <w:r w:rsidR="002718D6" w:rsidRPr="004B1C97">
        <w:rPr>
          <w:rFonts w:hAnsi="標楷體" w:hint="eastAsia"/>
        </w:rPr>
        <w:t>第1項第4款</w:t>
      </w:r>
      <w:r w:rsidRPr="004B1C97">
        <w:rPr>
          <w:rFonts w:hAnsi="標楷體" w:hint="eastAsia"/>
        </w:rPr>
        <w:t>規定：「(第1項)有下列情事之</w:t>
      </w:r>
      <w:proofErr w:type="gramStart"/>
      <w:r w:rsidRPr="004B1C97">
        <w:rPr>
          <w:rFonts w:hAnsi="標楷體" w:hint="eastAsia"/>
        </w:rPr>
        <w:t>一</w:t>
      </w:r>
      <w:proofErr w:type="gramEnd"/>
      <w:r w:rsidRPr="004B1C97">
        <w:rPr>
          <w:rFonts w:hAnsi="標楷體" w:hint="eastAsia"/>
        </w:rPr>
        <w:t>者，不得任用為公務人員：…</w:t>
      </w:r>
      <w:proofErr w:type="gramStart"/>
      <w:r w:rsidRPr="004B1C97">
        <w:rPr>
          <w:rFonts w:hAnsi="標楷體" w:hint="eastAsia"/>
        </w:rPr>
        <w:t>…</w:t>
      </w:r>
      <w:proofErr w:type="gramEnd"/>
      <w:r w:rsidRPr="004B1C97">
        <w:rPr>
          <w:rFonts w:hAnsi="標楷體" w:hint="eastAsia"/>
        </w:rPr>
        <w:t>四、曾服公務有貪污行為，經有罪判決確定</w:t>
      </w:r>
      <w:r w:rsidR="009749E3" w:rsidRPr="004B1C97">
        <w:rPr>
          <w:rFonts w:hAnsi="標楷體" w:hint="eastAsia"/>
        </w:rPr>
        <w:t>……</w:t>
      </w:r>
      <w:r w:rsidR="00FB1B6B" w:rsidRPr="004B1C97">
        <w:rPr>
          <w:rFonts w:hAnsi="標楷體" w:hint="eastAsia"/>
        </w:rPr>
        <w:t>。</w:t>
      </w:r>
      <w:r w:rsidRPr="004B1C97">
        <w:rPr>
          <w:rFonts w:hAnsi="標楷體" w:hint="eastAsia"/>
        </w:rPr>
        <w:t>」是</w:t>
      </w:r>
      <w:proofErr w:type="gramStart"/>
      <w:r w:rsidRPr="004B1C97">
        <w:rPr>
          <w:rFonts w:hAnsi="標楷體" w:hint="eastAsia"/>
        </w:rPr>
        <w:t>以如服公務</w:t>
      </w:r>
      <w:proofErr w:type="gramEnd"/>
      <w:r w:rsidRPr="004B1C97">
        <w:rPr>
          <w:rFonts w:hAnsi="標楷體" w:hint="eastAsia"/>
        </w:rPr>
        <w:t>犯貪污罪</w:t>
      </w:r>
      <w:r w:rsidR="003510E1" w:rsidRPr="004B1C97">
        <w:rPr>
          <w:rFonts w:hAnsi="標楷體" w:hint="eastAsia"/>
        </w:rPr>
        <w:t>經有罪判決確定</w:t>
      </w:r>
      <w:r w:rsidRPr="004B1C97">
        <w:rPr>
          <w:rFonts w:hAnsi="標楷體" w:hint="eastAsia"/>
        </w:rPr>
        <w:t>，除不得登記為候選人外，亦不得再任用為公務人員。</w:t>
      </w:r>
    </w:p>
    <w:p w:rsidR="008E5A14" w:rsidRPr="004B1C97" w:rsidRDefault="0098615F" w:rsidP="00E87F0A">
      <w:pPr>
        <w:pStyle w:val="3"/>
        <w:rPr>
          <w:rFonts w:hAnsi="標楷體"/>
        </w:rPr>
      </w:pPr>
      <w:bookmarkStart w:id="57" w:name="_Hlk187855139"/>
      <w:r w:rsidRPr="004B1C97">
        <w:rPr>
          <w:rFonts w:hAnsi="標楷體" w:hint="eastAsia"/>
        </w:rPr>
        <w:t>曹乾舜</w:t>
      </w:r>
      <w:bookmarkEnd w:id="57"/>
      <w:r w:rsidRPr="004B1C97">
        <w:rPr>
          <w:rFonts w:hAnsi="標楷體" w:hint="eastAsia"/>
        </w:rPr>
        <w:t>自103年12月25日</w:t>
      </w:r>
      <w:r w:rsidR="004A2B9E" w:rsidRPr="004B1C97">
        <w:rPr>
          <w:rFonts w:hAnsi="標楷體" w:hint="eastAsia"/>
        </w:rPr>
        <w:t>起</w:t>
      </w:r>
      <w:r w:rsidR="00520997" w:rsidRPr="004B1C97">
        <w:rPr>
          <w:rFonts w:hAnsi="標楷體" w:hint="eastAsia"/>
        </w:rPr>
        <w:t>擔任頭城鎮第17屆鎮長</w:t>
      </w:r>
      <w:r w:rsidR="009E22D5" w:rsidRPr="004B1C97">
        <w:rPr>
          <w:rFonts w:hAnsi="標楷體" w:hint="eastAsia"/>
        </w:rPr>
        <w:t>、10</w:t>
      </w:r>
      <w:r w:rsidR="009E22D5" w:rsidRPr="004B1C97">
        <w:rPr>
          <w:rFonts w:hAnsi="標楷體"/>
        </w:rPr>
        <w:t>7</w:t>
      </w:r>
      <w:r w:rsidR="009E22D5" w:rsidRPr="004B1C97">
        <w:rPr>
          <w:rFonts w:hAnsi="標楷體" w:hint="eastAsia"/>
        </w:rPr>
        <w:t>年12月25日起擔任該鎮第1</w:t>
      </w:r>
      <w:r w:rsidR="009E22D5" w:rsidRPr="004B1C97">
        <w:rPr>
          <w:rFonts w:hAnsi="標楷體"/>
        </w:rPr>
        <w:t>8</w:t>
      </w:r>
      <w:r w:rsidR="009E22D5" w:rsidRPr="004B1C97">
        <w:rPr>
          <w:rFonts w:hAnsi="標楷體" w:hint="eastAsia"/>
        </w:rPr>
        <w:t>屆鎮長</w:t>
      </w:r>
      <w:r w:rsidR="00551F50" w:rsidRPr="004B1C97">
        <w:rPr>
          <w:rFonts w:hAnsi="標楷體" w:hint="eastAsia"/>
        </w:rPr>
        <w:t>，</w:t>
      </w:r>
      <w:r w:rsidR="00494E55" w:rsidRPr="004B1C97">
        <w:rPr>
          <w:rFonts w:hAnsi="標楷體" w:hint="eastAsia"/>
        </w:rPr>
        <w:t>係依法令服務於地方自治團體所屬機關而具有法定職務權限之公務員</w:t>
      </w:r>
      <w:r w:rsidR="00A56E08" w:rsidRPr="004B1C97">
        <w:rPr>
          <w:rFonts w:hAnsi="標楷體" w:hint="eastAsia"/>
        </w:rPr>
        <w:t>，現已逾6</w:t>
      </w:r>
      <w:r w:rsidR="00A56E08" w:rsidRPr="004B1C97">
        <w:rPr>
          <w:rFonts w:hAnsi="標楷體"/>
        </w:rPr>
        <w:t>5</w:t>
      </w:r>
      <w:r w:rsidR="00A56E08" w:rsidRPr="004B1C97">
        <w:rPr>
          <w:rFonts w:hAnsi="標楷體" w:hint="eastAsia"/>
        </w:rPr>
        <w:t>歲</w:t>
      </w:r>
      <w:r w:rsidR="00551F50" w:rsidRPr="004B1C97">
        <w:rPr>
          <w:rFonts w:hAnsi="標楷體" w:hint="eastAsia"/>
        </w:rPr>
        <w:t>。</w:t>
      </w:r>
      <w:r w:rsidR="00E82D0F" w:rsidRPr="004B1C97">
        <w:rPr>
          <w:rFonts w:hAnsi="標楷體" w:hint="eastAsia"/>
        </w:rPr>
        <w:t>10</w:t>
      </w:r>
      <w:r w:rsidR="00E82D0F" w:rsidRPr="004B1C97">
        <w:rPr>
          <w:rFonts w:hAnsi="標楷體"/>
        </w:rPr>
        <w:t>8</w:t>
      </w:r>
      <w:r w:rsidR="00E82D0F" w:rsidRPr="004B1C97">
        <w:rPr>
          <w:rFonts w:hAnsi="標楷體" w:hint="eastAsia"/>
        </w:rPr>
        <w:t>年1</w:t>
      </w:r>
      <w:r w:rsidR="00E82D0F" w:rsidRPr="004B1C97">
        <w:rPr>
          <w:rFonts w:hAnsi="標楷體"/>
        </w:rPr>
        <w:t>1</w:t>
      </w:r>
      <w:r w:rsidR="00E82D0F" w:rsidRPr="004B1C97">
        <w:rPr>
          <w:rFonts w:hAnsi="標楷體" w:hint="eastAsia"/>
        </w:rPr>
        <w:t>月2</w:t>
      </w:r>
      <w:r w:rsidR="00E82D0F" w:rsidRPr="004B1C97">
        <w:rPr>
          <w:rFonts w:hAnsi="標楷體"/>
        </w:rPr>
        <w:t>8</w:t>
      </w:r>
      <w:r w:rsidR="00E82D0F" w:rsidRPr="004B1C97">
        <w:rPr>
          <w:rFonts w:hAnsi="標楷體" w:hint="eastAsia"/>
        </w:rPr>
        <w:t>日因案羈押停職，至10</w:t>
      </w:r>
      <w:r w:rsidR="00E82D0F" w:rsidRPr="004B1C97">
        <w:rPr>
          <w:rFonts w:hAnsi="標楷體"/>
        </w:rPr>
        <w:t>9</w:t>
      </w:r>
      <w:r w:rsidR="00E82D0F" w:rsidRPr="004B1C97">
        <w:rPr>
          <w:rFonts w:hAnsi="標楷體" w:hint="eastAsia"/>
        </w:rPr>
        <w:t>年1月1</w:t>
      </w:r>
      <w:r w:rsidR="00E82D0F" w:rsidRPr="004B1C97">
        <w:rPr>
          <w:rFonts w:hAnsi="標楷體"/>
        </w:rPr>
        <w:t>5</w:t>
      </w:r>
      <w:r w:rsidR="00E82D0F" w:rsidRPr="004B1C97">
        <w:rPr>
          <w:rFonts w:hAnsi="標楷體" w:hint="eastAsia"/>
        </w:rPr>
        <w:t>日</w:t>
      </w:r>
      <w:r w:rsidR="001F1358" w:rsidRPr="004B1C97">
        <w:rPr>
          <w:rFonts w:hAnsi="標楷體" w:hint="eastAsia"/>
        </w:rPr>
        <w:t>具保釋放，</w:t>
      </w:r>
      <w:proofErr w:type="gramStart"/>
      <w:r w:rsidR="004A2B9E" w:rsidRPr="004B1C97">
        <w:rPr>
          <w:rFonts w:hAnsi="標楷體" w:hint="eastAsia"/>
        </w:rPr>
        <w:t>翌</w:t>
      </w:r>
      <w:proofErr w:type="gramEnd"/>
      <w:r w:rsidR="004A2B9E" w:rsidRPr="004B1C97">
        <w:rPr>
          <w:rFonts w:hAnsi="標楷體" w:hint="eastAsia"/>
        </w:rPr>
        <w:t>（1</w:t>
      </w:r>
      <w:r w:rsidR="004A2B9E" w:rsidRPr="004B1C97">
        <w:rPr>
          <w:rFonts w:hAnsi="標楷體"/>
        </w:rPr>
        <w:t>6</w:t>
      </w:r>
      <w:r w:rsidR="004A2B9E" w:rsidRPr="004B1C97">
        <w:rPr>
          <w:rFonts w:hAnsi="標楷體" w:hint="eastAsia"/>
        </w:rPr>
        <w:t>）日</w:t>
      </w:r>
      <w:r w:rsidR="001F1358" w:rsidRPr="004B1C97">
        <w:rPr>
          <w:rFonts w:hAnsi="標楷體" w:hint="eastAsia"/>
        </w:rPr>
        <w:t>復職</w:t>
      </w:r>
      <w:r w:rsidR="00A05AEA" w:rsidRPr="004B1C97">
        <w:rPr>
          <w:rFonts w:hAnsi="標楷體" w:hint="eastAsia"/>
        </w:rPr>
        <w:t>。</w:t>
      </w:r>
      <w:proofErr w:type="gramStart"/>
      <w:r w:rsidR="00B8458D" w:rsidRPr="004B1C97">
        <w:rPr>
          <w:rFonts w:hAnsi="標楷體" w:hint="eastAsia"/>
        </w:rPr>
        <w:t>嗣</w:t>
      </w:r>
      <w:proofErr w:type="gramEnd"/>
      <w:r w:rsidR="00A05AEA" w:rsidRPr="004B1C97">
        <w:rPr>
          <w:rFonts w:hAnsi="標楷體" w:hint="eastAsia"/>
        </w:rPr>
        <w:t>因第一審判處有期徒刑以上之刑，於1</w:t>
      </w:r>
      <w:r w:rsidR="00A05AEA" w:rsidRPr="004B1C97">
        <w:rPr>
          <w:rFonts w:hAnsi="標楷體"/>
        </w:rPr>
        <w:t>11</w:t>
      </w:r>
      <w:r w:rsidR="00A05AEA" w:rsidRPr="004B1C97">
        <w:rPr>
          <w:rFonts w:hAnsi="標楷體" w:hint="eastAsia"/>
        </w:rPr>
        <w:t>年1月1</w:t>
      </w:r>
      <w:r w:rsidR="00A05AEA" w:rsidRPr="004B1C97">
        <w:rPr>
          <w:rFonts w:hAnsi="標楷體"/>
        </w:rPr>
        <w:t>9</w:t>
      </w:r>
      <w:r w:rsidR="00A05AEA" w:rsidRPr="004B1C97">
        <w:rPr>
          <w:rFonts w:hAnsi="標楷體" w:hint="eastAsia"/>
        </w:rPr>
        <w:t>日停職至任期屆滿日（</w:t>
      </w:r>
      <w:r w:rsidR="004A2B9E" w:rsidRPr="004B1C97">
        <w:rPr>
          <w:rFonts w:hAnsi="標楷體" w:hint="eastAsia"/>
        </w:rPr>
        <w:t>1</w:t>
      </w:r>
      <w:r w:rsidR="004A2B9E" w:rsidRPr="004B1C97">
        <w:rPr>
          <w:rFonts w:hAnsi="標楷體"/>
        </w:rPr>
        <w:t>11</w:t>
      </w:r>
      <w:r w:rsidR="004A2B9E" w:rsidRPr="004B1C97">
        <w:rPr>
          <w:rFonts w:hAnsi="標楷體" w:hint="eastAsia"/>
        </w:rPr>
        <w:t>年12月2</w:t>
      </w:r>
      <w:r w:rsidR="00BE22F7" w:rsidRPr="004B1C97">
        <w:rPr>
          <w:rFonts w:hAnsi="標楷體"/>
        </w:rPr>
        <w:t>4</w:t>
      </w:r>
      <w:r w:rsidR="004A2B9E" w:rsidRPr="004B1C97">
        <w:rPr>
          <w:rFonts w:hAnsi="標楷體" w:hint="eastAsia"/>
        </w:rPr>
        <w:t>日</w:t>
      </w:r>
      <w:r w:rsidR="00A05AEA" w:rsidRPr="004B1C97">
        <w:rPr>
          <w:rFonts w:hAnsi="標楷體" w:hint="eastAsia"/>
        </w:rPr>
        <w:t>）</w:t>
      </w:r>
      <w:r w:rsidR="004A2B9E" w:rsidRPr="004B1C97">
        <w:rPr>
          <w:rFonts w:hAnsi="標楷體" w:hint="eastAsia"/>
        </w:rPr>
        <w:t>。</w:t>
      </w:r>
    </w:p>
    <w:p w:rsidR="00C66FE9" w:rsidRPr="004B1C97" w:rsidRDefault="008148E6" w:rsidP="009371BD">
      <w:pPr>
        <w:pStyle w:val="3"/>
        <w:rPr>
          <w:rFonts w:hAnsi="標楷體"/>
        </w:rPr>
      </w:pPr>
      <w:r w:rsidRPr="004B1C97">
        <w:rPr>
          <w:rFonts w:hAnsi="標楷體" w:hint="eastAsia"/>
        </w:rPr>
        <w:t>曹乾舜犯貪污治罪條例案件之</w:t>
      </w:r>
      <w:r w:rsidR="00EB617B" w:rsidRPr="004B1C97">
        <w:rPr>
          <w:rFonts w:hAnsi="標楷體" w:hint="eastAsia"/>
        </w:rPr>
        <w:t>概要、</w:t>
      </w:r>
      <w:r w:rsidR="003120A0" w:rsidRPr="004B1C97">
        <w:rPr>
          <w:rFonts w:hAnsi="標楷體" w:hint="eastAsia"/>
        </w:rPr>
        <w:t>檢舉</w:t>
      </w:r>
      <w:proofErr w:type="gramStart"/>
      <w:r w:rsidR="003120A0" w:rsidRPr="004B1C97">
        <w:rPr>
          <w:rFonts w:hAnsi="標楷體" w:hint="eastAsia"/>
        </w:rPr>
        <w:t>情資及</w:t>
      </w:r>
      <w:r w:rsidRPr="004B1C97">
        <w:rPr>
          <w:rFonts w:hAnsi="標楷體" w:hint="eastAsia"/>
        </w:rPr>
        <w:t>偵</w:t>
      </w:r>
      <w:proofErr w:type="gramEnd"/>
      <w:r w:rsidRPr="004B1C97">
        <w:rPr>
          <w:rFonts w:hAnsi="標楷體" w:hint="eastAsia"/>
        </w:rPr>
        <w:t>審情形</w:t>
      </w:r>
    </w:p>
    <w:p w:rsidR="00313C5D" w:rsidRPr="004B1C97" w:rsidRDefault="00313C5D" w:rsidP="003120A0">
      <w:pPr>
        <w:pStyle w:val="4"/>
        <w:rPr>
          <w:rFonts w:hAnsi="標楷體"/>
        </w:rPr>
      </w:pPr>
      <w:r w:rsidRPr="004B1C97">
        <w:rPr>
          <w:rFonts w:hAnsi="標楷體" w:hint="eastAsia"/>
        </w:rPr>
        <w:t>104年6月間，曹乾舜進用頭城鎮鎮民林</w:t>
      </w:r>
      <w:bookmarkStart w:id="58" w:name="_Hlk193117361"/>
      <w:r w:rsidR="0046229E" w:rsidRPr="004B1C97">
        <w:rPr>
          <w:rFonts w:hAnsi="標楷體" w:hint="eastAsia"/>
        </w:rPr>
        <w:t>○</w:t>
      </w:r>
      <w:bookmarkEnd w:id="58"/>
      <w:r w:rsidRPr="004B1C97">
        <w:rPr>
          <w:rFonts w:hAnsi="標楷體" w:hint="eastAsia"/>
        </w:rPr>
        <w:t>義之女，頭城鎮立幼兒園之臨時教保人員林</w:t>
      </w:r>
      <w:r w:rsidR="0046229E" w:rsidRPr="004B1C97">
        <w:rPr>
          <w:rFonts w:hAnsi="標楷體" w:hint="eastAsia"/>
        </w:rPr>
        <w:t>○</w:t>
      </w:r>
      <w:proofErr w:type="gramStart"/>
      <w:r w:rsidRPr="004B1C97">
        <w:rPr>
          <w:rFonts w:hAnsi="標楷體" w:hint="eastAsia"/>
        </w:rPr>
        <w:t>萱</w:t>
      </w:r>
      <w:proofErr w:type="gramEnd"/>
      <w:r w:rsidRPr="004B1C97">
        <w:rPr>
          <w:rFonts w:hAnsi="標楷體" w:hint="eastAsia"/>
        </w:rPr>
        <w:t>為契約進用教保人員，並收賄40萬元；104年12月至105年4月間，</w:t>
      </w:r>
      <w:proofErr w:type="gramStart"/>
      <w:r w:rsidR="004D5611" w:rsidRPr="004B1C97">
        <w:rPr>
          <w:rFonts w:hAnsi="標楷體" w:hint="eastAsia"/>
        </w:rPr>
        <w:t>復</w:t>
      </w:r>
      <w:r w:rsidRPr="004B1C97">
        <w:rPr>
          <w:rFonts w:hAnsi="標楷體" w:hint="eastAsia"/>
        </w:rPr>
        <w:t>進用</w:t>
      </w:r>
      <w:proofErr w:type="gramEnd"/>
      <w:r w:rsidRPr="004B1C97">
        <w:rPr>
          <w:rFonts w:hAnsi="標楷體" w:hint="eastAsia"/>
        </w:rPr>
        <w:t>林</w:t>
      </w:r>
      <w:r w:rsidR="0046229E" w:rsidRPr="004B1C97">
        <w:rPr>
          <w:rFonts w:hAnsi="標楷體" w:hint="eastAsia"/>
        </w:rPr>
        <w:t>○</w:t>
      </w:r>
      <w:r w:rsidRPr="004B1C97">
        <w:rPr>
          <w:rFonts w:hAnsi="標楷體" w:hint="eastAsia"/>
        </w:rPr>
        <w:t>義之子林</w:t>
      </w:r>
      <w:r w:rsidR="0046229E" w:rsidRPr="004B1C97">
        <w:rPr>
          <w:rFonts w:hAnsi="標楷體" w:hint="eastAsia"/>
        </w:rPr>
        <w:t>○</w:t>
      </w:r>
      <w:r w:rsidRPr="004B1C97">
        <w:rPr>
          <w:rFonts w:hAnsi="標楷體" w:hint="eastAsia"/>
        </w:rPr>
        <w:t>增為頭城鎮清潔隊員，並於1</w:t>
      </w:r>
      <w:r w:rsidRPr="004B1C97">
        <w:rPr>
          <w:rFonts w:hAnsi="標楷體"/>
        </w:rPr>
        <w:t>04</w:t>
      </w:r>
      <w:r w:rsidRPr="004B1C97">
        <w:rPr>
          <w:rFonts w:hAnsi="標楷體" w:hint="eastAsia"/>
        </w:rPr>
        <w:t>年1</w:t>
      </w:r>
      <w:r w:rsidRPr="004B1C97">
        <w:rPr>
          <w:rFonts w:hAnsi="標楷體"/>
        </w:rPr>
        <w:t>2</w:t>
      </w:r>
      <w:r w:rsidRPr="004B1C97">
        <w:rPr>
          <w:rFonts w:hAnsi="標楷體" w:hint="eastAsia"/>
        </w:rPr>
        <w:t>月2</w:t>
      </w:r>
      <w:r w:rsidRPr="004B1C97">
        <w:rPr>
          <w:rFonts w:hAnsi="標楷體"/>
        </w:rPr>
        <w:t>8</w:t>
      </w:r>
      <w:r w:rsidRPr="004B1C97">
        <w:rPr>
          <w:rFonts w:hAnsi="標楷體" w:hint="eastAsia"/>
        </w:rPr>
        <w:t>日收賄50萬元。</w:t>
      </w:r>
    </w:p>
    <w:p w:rsidR="003120A0" w:rsidRPr="004B1C97" w:rsidRDefault="004A2B9E" w:rsidP="003120A0">
      <w:pPr>
        <w:pStyle w:val="4"/>
        <w:rPr>
          <w:rFonts w:hAnsi="標楷體"/>
        </w:rPr>
      </w:pPr>
      <w:r w:rsidRPr="004B1C97">
        <w:rPr>
          <w:rFonts w:hAnsi="標楷體" w:hint="eastAsia"/>
        </w:rPr>
        <w:t>107年間，曹乾舜於</w:t>
      </w:r>
      <w:r w:rsidR="00A56E08" w:rsidRPr="004B1C97">
        <w:rPr>
          <w:rFonts w:hAnsi="標楷體" w:hint="eastAsia"/>
        </w:rPr>
        <w:t>「頭城鎮路燈節能績效</w:t>
      </w:r>
      <w:proofErr w:type="gramStart"/>
      <w:r w:rsidR="00A56E08" w:rsidRPr="004B1C97">
        <w:rPr>
          <w:rFonts w:hAnsi="標楷體" w:hint="eastAsia"/>
        </w:rPr>
        <w:t>保證暨維運</w:t>
      </w:r>
      <w:proofErr w:type="gramEnd"/>
      <w:r w:rsidR="00A56E08" w:rsidRPr="004B1C97">
        <w:rPr>
          <w:rFonts w:hAnsi="標楷體" w:hint="eastAsia"/>
        </w:rPr>
        <w:t>案」採購案（</w:t>
      </w:r>
      <w:bookmarkStart w:id="59" w:name="_Hlk187935013"/>
      <w:r w:rsidR="00091EDC" w:rsidRPr="004B1C97">
        <w:rPr>
          <w:rFonts w:hAnsi="標楷體" w:hint="eastAsia"/>
        </w:rPr>
        <w:t>即LED路燈採購案</w:t>
      </w:r>
      <w:bookmarkEnd w:id="59"/>
      <w:r w:rsidR="00A56E08" w:rsidRPr="004B1C97">
        <w:rPr>
          <w:rFonts w:hAnsi="標楷體" w:hint="eastAsia"/>
        </w:rPr>
        <w:t>）</w:t>
      </w:r>
      <w:r w:rsidRPr="004B1C97">
        <w:rPr>
          <w:rFonts w:hAnsi="標楷體" w:hint="eastAsia"/>
        </w:rPr>
        <w:t>收賄4次，</w:t>
      </w:r>
      <w:r w:rsidR="008F2240" w:rsidRPr="004B1C97">
        <w:rPr>
          <w:rFonts w:hAnsi="標楷體" w:hint="eastAsia"/>
        </w:rPr>
        <w:t>分別為1</w:t>
      </w:r>
      <w:r w:rsidR="008F2240" w:rsidRPr="004B1C97">
        <w:rPr>
          <w:rFonts w:hAnsi="標楷體"/>
        </w:rPr>
        <w:t>07</w:t>
      </w:r>
      <w:r w:rsidR="008F2240" w:rsidRPr="004B1C97">
        <w:rPr>
          <w:rFonts w:hAnsi="標楷體" w:hint="eastAsia"/>
        </w:rPr>
        <w:t>年2月1</w:t>
      </w:r>
      <w:r w:rsidR="008F2240" w:rsidRPr="004B1C97">
        <w:rPr>
          <w:rFonts w:hAnsi="標楷體"/>
        </w:rPr>
        <w:t>2</w:t>
      </w:r>
      <w:r w:rsidR="008F2240" w:rsidRPr="004B1C97">
        <w:rPr>
          <w:rFonts w:hAnsi="標楷體" w:hint="eastAsia"/>
        </w:rPr>
        <w:t>日收受6</w:t>
      </w:r>
      <w:r w:rsidR="008F2240" w:rsidRPr="004B1C97">
        <w:rPr>
          <w:rFonts w:hAnsi="標楷體"/>
        </w:rPr>
        <w:t>0</w:t>
      </w:r>
      <w:r w:rsidR="008F2240" w:rsidRPr="004B1C97">
        <w:rPr>
          <w:rFonts w:hAnsi="標楷體" w:hint="eastAsia"/>
        </w:rPr>
        <w:t>萬元、同年4月3</w:t>
      </w:r>
      <w:r w:rsidR="008F2240" w:rsidRPr="004B1C97">
        <w:rPr>
          <w:rFonts w:hAnsi="標楷體"/>
        </w:rPr>
        <w:t>0</w:t>
      </w:r>
      <w:r w:rsidR="008F2240" w:rsidRPr="004B1C97">
        <w:rPr>
          <w:rFonts w:hAnsi="標楷體" w:hint="eastAsia"/>
        </w:rPr>
        <w:t>日收受1</w:t>
      </w:r>
      <w:r w:rsidR="008F2240" w:rsidRPr="004B1C97">
        <w:rPr>
          <w:rFonts w:hAnsi="標楷體"/>
        </w:rPr>
        <w:t>00</w:t>
      </w:r>
      <w:r w:rsidR="008F2240" w:rsidRPr="004B1C97">
        <w:rPr>
          <w:rFonts w:hAnsi="標楷體" w:hint="eastAsia"/>
        </w:rPr>
        <w:t>萬元、7月13日收受80萬元、</w:t>
      </w:r>
      <w:r w:rsidR="00EB2B0E" w:rsidRPr="004B1C97">
        <w:rPr>
          <w:rFonts w:hAnsi="標楷體" w:hint="eastAsia"/>
        </w:rPr>
        <w:t>1</w:t>
      </w:r>
      <w:r w:rsidR="00EB2B0E" w:rsidRPr="004B1C97">
        <w:rPr>
          <w:rFonts w:hAnsi="標楷體"/>
        </w:rPr>
        <w:t>2</w:t>
      </w:r>
      <w:r w:rsidR="00EB2B0E" w:rsidRPr="004B1C97">
        <w:rPr>
          <w:rFonts w:hAnsi="標楷體" w:hint="eastAsia"/>
        </w:rPr>
        <w:t>月20日收受60萬元，</w:t>
      </w:r>
      <w:r w:rsidRPr="004B1C97">
        <w:rPr>
          <w:rFonts w:hAnsi="標楷體" w:hint="eastAsia"/>
        </w:rPr>
        <w:t>合計300萬元</w:t>
      </w:r>
      <w:r w:rsidR="00313C5D" w:rsidRPr="004B1C97">
        <w:rPr>
          <w:rFonts w:hAnsi="標楷體" w:hint="eastAsia"/>
        </w:rPr>
        <w:t>。</w:t>
      </w:r>
    </w:p>
    <w:p w:rsidR="003120A0" w:rsidRPr="004B1C97" w:rsidRDefault="003120A0" w:rsidP="003120A0">
      <w:pPr>
        <w:pStyle w:val="4"/>
        <w:rPr>
          <w:rFonts w:hAnsi="標楷體"/>
        </w:rPr>
      </w:pPr>
      <w:r w:rsidRPr="004B1C97">
        <w:rPr>
          <w:rFonts w:hAnsi="標楷體"/>
        </w:rPr>
        <w:t>107</w:t>
      </w:r>
      <w:r w:rsidRPr="004B1C97">
        <w:rPr>
          <w:rFonts w:hAnsi="標楷體" w:hint="eastAsia"/>
        </w:rPr>
        <w:t>年7月1</w:t>
      </w:r>
      <w:r w:rsidRPr="004B1C97">
        <w:rPr>
          <w:rFonts w:hAnsi="標楷體"/>
        </w:rPr>
        <w:t>7</w:t>
      </w:r>
      <w:r w:rsidRPr="004B1C97">
        <w:rPr>
          <w:rFonts w:hAnsi="標楷體" w:hint="eastAsia"/>
        </w:rPr>
        <w:t>日，頭城鎮公所收受匿名檢舉信，</w:t>
      </w:r>
      <w:r w:rsidR="0085080A" w:rsidRPr="004B1C97">
        <w:rPr>
          <w:rFonts w:hAnsi="標楷體" w:hint="eastAsia"/>
        </w:rPr>
        <w:t>內容略</w:t>
      </w:r>
      <w:proofErr w:type="gramStart"/>
      <w:r w:rsidR="0085080A" w:rsidRPr="004B1C97">
        <w:rPr>
          <w:rFonts w:hAnsi="標楷體" w:hint="eastAsia"/>
        </w:rPr>
        <w:t>以</w:t>
      </w:r>
      <w:proofErr w:type="gramEnd"/>
      <w:r w:rsidR="0085080A" w:rsidRPr="004B1C97">
        <w:rPr>
          <w:rFonts w:hAnsi="標楷體" w:hint="eastAsia"/>
        </w:rPr>
        <w:t>：曹乾舜長期利用辦理活動或是辦理採購機會聯合廠商抬高採購費用，從中抽取差價，例如採</w:t>
      </w:r>
      <w:r w:rsidR="00313C5D" w:rsidRPr="004B1C97">
        <w:rPr>
          <w:rFonts w:hAnsi="標楷體" w:hint="eastAsia"/>
        </w:rPr>
        <w:t>買</w:t>
      </w:r>
      <w:r w:rsidR="0085080A" w:rsidRPr="004B1C97">
        <w:rPr>
          <w:rFonts w:hAnsi="標楷體" w:hint="eastAsia"/>
        </w:rPr>
        <w:t>路燈案</w:t>
      </w:r>
      <w:r w:rsidR="006D66A6" w:rsidRPr="004B1C97">
        <w:rPr>
          <w:rFonts w:hAnsi="標楷體" w:hint="eastAsia"/>
        </w:rPr>
        <w:t>，</w:t>
      </w:r>
      <w:r w:rsidR="0085080A" w:rsidRPr="004B1C97">
        <w:rPr>
          <w:rFonts w:hAnsi="標楷體" w:hint="eastAsia"/>
        </w:rPr>
        <w:t>另外也賣官。</w:t>
      </w:r>
      <w:r w:rsidR="001031B7" w:rsidRPr="004B1C97">
        <w:rPr>
          <w:rFonts w:hAnsi="標楷體" w:hint="eastAsia"/>
        </w:rPr>
        <w:t>同年9月6日，民眾至法務部調查局宜蘭縣調查站</w:t>
      </w:r>
      <w:r w:rsidR="00F1396F" w:rsidRPr="004B1C97">
        <w:rPr>
          <w:rFonts w:hAnsi="標楷體" w:hint="eastAsia"/>
        </w:rPr>
        <w:t>檢舉</w:t>
      </w:r>
      <w:r w:rsidR="00EB617B" w:rsidRPr="004B1C97">
        <w:rPr>
          <w:rFonts w:hAnsi="標楷體" w:hint="eastAsia"/>
        </w:rPr>
        <w:t>曹乾舜收賄進用林</w:t>
      </w:r>
      <w:r w:rsidR="0046229E" w:rsidRPr="004B1C97">
        <w:rPr>
          <w:rFonts w:hAnsi="標楷體" w:hint="eastAsia"/>
        </w:rPr>
        <w:t>○</w:t>
      </w:r>
      <w:proofErr w:type="gramStart"/>
      <w:r w:rsidR="00EB617B" w:rsidRPr="004B1C97">
        <w:rPr>
          <w:rFonts w:hAnsi="標楷體" w:hint="eastAsia"/>
        </w:rPr>
        <w:t>萱</w:t>
      </w:r>
      <w:proofErr w:type="gramEnd"/>
      <w:r w:rsidR="00EB617B" w:rsidRPr="004B1C97">
        <w:rPr>
          <w:rFonts w:hAnsi="標楷體" w:hint="eastAsia"/>
        </w:rPr>
        <w:t>及林</w:t>
      </w:r>
      <w:r w:rsidR="0046229E" w:rsidRPr="004B1C97">
        <w:rPr>
          <w:rFonts w:hAnsi="標楷體" w:hint="eastAsia"/>
        </w:rPr>
        <w:t>○</w:t>
      </w:r>
      <w:r w:rsidR="00EB617B" w:rsidRPr="004B1C97">
        <w:rPr>
          <w:rFonts w:hAnsi="標楷體" w:hint="eastAsia"/>
        </w:rPr>
        <w:t>增案。</w:t>
      </w:r>
    </w:p>
    <w:p w:rsidR="003120A0" w:rsidRPr="004B1C97" w:rsidRDefault="00313C5D" w:rsidP="009371BD">
      <w:pPr>
        <w:pStyle w:val="4"/>
        <w:rPr>
          <w:rFonts w:hAnsi="標楷體"/>
        </w:rPr>
      </w:pPr>
      <w:r w:rsidRPr="004B1C97">
        <w:rPr>
          <w:rFonts w:hAnsi="標楷體" w:hint="eastAsia"/>
        </w:rPr>
        <w:lastRenderedPageBreak/>
        <w:t>前揭</w:t>
      </w:r>
      <w:r w:rsidR="007C2CC3" w:rsidRPr="004B1C97">
        <w:rPr>
          <w:rFonts w:hAnsi="標楷體" w:hint="eastAsia"/>
        </w:rPr>
        <w:t>3</w:t>
      </w:r>
      <w:r w:rsidR="00A14E86" w:rsidRPr="004B1C97">
        <w:rPr>
          <w:rFonts w:hAnsi="標楷體" w:hint="eastAsia"/>
        </w:rPr>
        <w:t>件收賄案，</w:t>
      </w:r>
      <w:r w:rsidR="002B7ECB" w:rsidRPr="004B1C97">
        <w:rPr>
          <w:rFonts w:hAnsi="標楷體" w:hint="eastAsia"/>
        </w:rPr>
        <w:t>曹乾舜於偵查中，均坦承犯行。</w:t>
      </w:r>
      <w:r w:rsidRPr="004B1C97">
        <w:rPr>
          <w:rFonts w:hAnsi="標楷體" w:hint="eastAsia"/>
        </w:rPr>
        <w:t>LED路燈採購案，經臺灣新北地方檢察署（下稱新北地檢署）檢察官於109年4月29日起訴（</w:t>
      </w:r>
      <w:proofErr w:type="gramStart"/>
      <w:r w:rsidRPr="004B1C97">
        <w:rPr>
          <w:rFonts w:hAnsi="標楷體" w:hint="eastAsia"/>
        </w:rPr>
        <w:t>108</w:t>
      </w:r>
      <w:proofErr w:type="gramEnd"/>
      <w:r w:rsidRPr="004B1C97">
        <w:rPr>
          <w:rFonts w:hAnsi="標楷體" w:hint="eastAsia"/>
        </w:rPr>
        <w:t>年度偵字第29933、31107、34385號、</w:t>
      </w:r>
      <w:proofErr w:type="gramStart"/>
      <w:r w:rsidRPr="004B1C97">
        <w:rPr>
          <w:rFonts w:hAnsi="標楷體" w:hint="eastAsia"/>
        </w:rPr>
        <w:t>10</w:t>
      </w:r>
      <w:proofErr w:type="gramEnd"/>
      <w:r w:rsidRPr="004B1C97">
        <w:rPr>
          <w:rFonts w:hAnsi="標楷體" w:hint="eastAsia"/>
        </w:rPr>
        <w:t>9年度偵字第3828號）；進用林</w:t>
      </w:r>
      <w:bookmarkStart w:id="60" w:name="_Hlk193117805"/>
      <w:r w:rsidR="0046229E" w:rsidRPr="004B1C97">
        <w:rPr>
          <w:rFonts w:hAnsi="標楷體" w:hint="eastAsia"/>
        </w:rPr>
        <w:t>○</w:t>
      </w:r>
      <w:bookmarkEnd w:id="60"/>
      <w:proofErr w:type="gramStart"/>
      <w:r w:rsidRPr="004B1C97">
        <w:rPr>
          <w:rFonts w:hAnsi="標楷體" w:hint="eastAsia"/>
        </w:rPr>
        <w:t>萱</w:t>
      </w:r>
      <w:proofErr w:type="gramEnd"/>
      <w:r w:rsidRPr="004B1C97">
        <w:rPr>
          <w:rFonts w:hAnsi="標楷體" w:hint="eastAsia"/>
        </w:rPr>
        <w:t>及林</w:t>
      </w:r>
      <w:r w:rsidR="0046229E" w:rsidRPr="004B1C97">
        <w:rPr>
          <w:rFonts w:hAnsi="標楷體" w:hint="eastAsia"/>
        </w:rPr>
        <w:t>○</w:t>
      </w:r>
      <w:r w:rsidRPr="004B1C97">
        <w:rPr>
          <w:rFonts w:hAnsi="標楷體" w:hint="eastAsia"/>
        </w:rPr>
        <w:t>增案，</w:t>
      </w:r>
      <w:r w:rsidR="004A2B9E" w:rsidRPr="004B1C97">
        <w:rPr>
          <w:rFonts w:hAnsi="標楷體" w:hint="eastAsia"/>
        </w:rPr>
        <w:t>經新北地檢署檢察官</w:t>
      </w:r>
      <w:r w:rsidRPr="004B1C97">
        <w:rPr>
          <w:rFonts w:hAnsi="標楷體" w:hint="eastAsia"/>
        </w:rPr>
        <w:t>於109年5月11日</w:t>
      </w:r>
      <w:r w:rsidR="004A2B9E" w:rsidRPr="004B1C97">
        <w:rPr>
          <w:rFonts w:hAnsi="標楷體" w:hint="eastAsia"/>
        </w:rPr>
        <w:t>追加起訴（</w:t>
      </w:r>
      <w:proofErr w:type="gramStart"/>
      <w:r w:rsidR="004A2B9E" w:rsidRPr="004B1C97">
        <w:rPr>
          <w:rFonts w:hAnsi="標楷體" w:hint="eastAsia"/>
        </w:rPr>
        <w:t>10</w:t>
      </w:r>
      <w:proofErr w:type="gramEnd"/>
      <w:r w:rsidR="004A2B9E" w:rsidRPr="004B1C97">
        <w:rPr>
          <w:rFonts w:hAnsi="標楷體" w:hint="eastAsia"/>
        </w:rPr>
        <w:t>9年度偵字第5938號）。</w:t>
      </w:r>
    </w:p>
    <w:p w:rsidR="00C84BE2" w:rsidRPr="004B1C97" w:rsidRDefault="00C84BE2" w:rsidP="009371BD">
      <w:pPr>
        <w:pStyle w:val="4"/>
        <w:rPr>
          <w:rFonts w:hAnsi="標楷體"/>
        </w:rPr>
      </w:pPr>
      <w:r w:rsidRPr="004B1C97">
        <w:rPr>
          <w:rFonts w:hAnsi="標楷體" w:hint="eastAsia"/>
        </w:rPr>
        <w:t>臺灣新北地方法院</w:t>
      </w:r>
      <w:r w:rsidR="002B7ECB" w:rsidRPr="004B1C97">
        <w:rPr>
          <w:rFonts w:hAnsi="標楷體" w:hint="eastAsia"/>
        </w:rPr>
        <w:t>審理時，曹乾舜對於被訴事實全部認罪，經該院</w:t>
      </w:r>
      <w:proofErr w:type="gramStart"/>
      <w:r w:rsidRPr="004B1C97">
        <w:rPr>
          <w:rFonts w:hAnsi="標楷體" w:hint="eastAsia"/>
        </w:rPr>
        <w:t>109年度訴字第421</w:t>
      </w:r>
      <w:proofErr w:type="gramEnd"/>
      <w:r w:rsidRPr="004B1C97">
        <w:rPr>
          <w:rFonts w:hAnsi="標楷體" w:hint="eastAsia"/>
        </w:rPr>
        <w:t>號、</w:t>
      </w:r>
      <w:proofErr w:type="gramStart"/>
      <w:r w:rsidRPr="004B1C97">
        <w:rPr>
          <w:rFonts w:hAnsi="標楷體" w:hint="eastAsia"/>
        </w:rPr>
        <w:t>10</w:t>
      </w:r>
      <w:proofErr w:type="gramEnd"/>
      <w:r w:rsidRPr="004B1C97">
        <w:rPr>
          <w:rFonts w:hAnsi="標楷體" w:hint="eastAsia"/>
        </w:rPr>
        <w:t>9</w:t>
      </w:r>
      <w:proofErr w:type="gramStart"/>
      <w:r w:rsidRPr="004B1C97">
        <w:rPr>
          <w:rFonts w:hAnsi="標楷體" w:hint="eastAsia"/>
        </w:rPr>
        <w:t>年度訴字第513</w:t>
      </w:r>
      <w:proofErr w:type="gramEnd"/>
      <w:r w:rsidRPr="004B1C97">
        <w:rPr>
          <w:rFonts w:hAnsi="標楷體" w:hint="eastAsia"/>
        </w:rPr>
        <w:t>號刑事判決：曹乾舜犯貪污治罪條例之不違背職務收受賄賂罪，分別處有期徒刑4年6月、3年8月、3年10月，應執行有期徒刑6年6月，褫奪公權4年。</w:t>
      </w:r>
      <w:r w:rsidR="00C96A11" w:rsidRPr="004B1C97">
        <w:rPr>
          <w:rFonts w:hAnsi="標楷體" w:hint="eastAsia"/>
        </w:rPr>
        <w:t>曹乾舜不服，對於各罪關於刑之部分提起上訴，</w:t>
      </w:r>
      <w:r w:rsidR="0085527B" w:rsidRPr="004B1C97">
        <w:rPr>
          <w:rFonts w:hAnsi="標楷體" w:hint="eastAsia"/>
        </w:rPr>
        <w:t>經</w:t>
      </w:r>
      <w:r w:rsidRPr="004B1C97">
        <w:rPr>
          <w:rFonts w:hAnsi="標楷體" w:hint="eastAsia"/>
        </w:rPr>
        <w:t>臺灣高等法院</w:t>
      </w:r>
      <w:proofErr w:type="gramStart"/>
      <w:r w:rsidRPr="004B1C97">
        <w:rPr>
          <w:rFonts w:hAnsi="標楷體" w:hint="eastAsia"/>
        </w:rPr>
        <w:t>111</w:t>
      </w:r>
      <w:proofErr w:type="gramEnd"/>
      <w:r w:rsidRPr="004B1C97">
        <w:rPr>
          <w:rFonts w:hAnsi="標楷體" w:hint="eastAsia"/>
        </w:rPr>
        <w:t>年度上訴字第1980號刑事判決</w:t>
      </w:r>
      <w:r w:rsidR="0085527B" w:rsidRPr="004B1C97">
        <w:rPr>
          <w:rFonts w:hAnsi="標楷體" w:hint="eastAsia"/>
        </w:rPr>
        <w:t>上訴駁回，再經</w:t>
      </w:r>
      <w:r w:rsidRPr="004B1C97">
        <w:rPr>
          <w:rFonts w:hAnsi="標楷體" w:hint="eastAsia"/>
        </w:rPr>
        <w:t>最高法院</w:t>
      </w:r>
      <w:proofErr w:type="gramStart"/>
      <w:r w:rsidRPr="004B1C97">
        <w:rPr>
          <w:rFonts w:hAnsi="標楷體" w:hint="eastAsia"/>
        </w:rPr>
        <w:t>11</w:t>
      </w:r>
      <w:proofErr w:type="gramEnd"/>
      <w:r w:rsidRPr="004B1C97">
        <w:rPr>
          <w:rFonts w:hAnsi="標楷體" w:hint="eastAsia"/>
        </w:rPr>
        <w:t>2年度台上字第1303號刑事判決上訴駁回</w:t>
      </w:r>
      <w:r w:rsidR="009547AD" w:rsidRPr="004B1C97">
        <w:rPr>
          <w:rFonts w:hAnsi="標楷體" w:hint="eastAsia"/>
        </w:rPr>
        <w:t>，全案確定</w:t>
      </w:r>
      <w:r w:rsidR="00D70447" w:rsidRPr="004B1C97">
        <w:rPr>
          <w:rFonts w:hAnsi="標楷體" w:hint="eastAsia"/>
        </w:rPr>
        <w:t>，</w:t>
      </w:r>
      <w:r w:rsidR="009750BC" w:rsidRPr="004B1C97">
        <w:rPr>
          <w:rFonts w:hAnsi="標楷體" w:hint="eastAsia"/>
        </w:rPr>
        <w:t>於</w:t>
      </w:r>
      <w:r w:rsidR="009371BD" w:rsidRPr="004B1C97">
        <w:rPr>
          <w:rFonts w:hAnsi="標楷體" w:hint="eastAsia"/>
        </w:rPr>
        <w:t>1</w:t>
      </w:r>
      <w:r w:rsidR="009371BD" w:rsidRPr="004B1C97">
        <w:rPr>
          <w:rFonts w:hAnsi="標楷體"/>
        </w:rPr>
        <w:t>12</w:t>
      </w:r>
      <w:r w:rsidR="009371BD" w:rsidRPr="004B1C97">
        <w:rPr>
          <w:rFonts w:hAnsi="標楷體" w:hint="eastAsia"/>
        </w:rPr>
        <w:t>年</w:t>
      </w:r>
      <w:r w:rsidR="009750BC" w:rsidRPr="004B1C97">
        <w:rPr>
          <w:rFonts w:hAnsi="標楷體" w:hint="eastAsia"/>
        </w:rPr>
        <w:t>7月2</w:t>
      </w:r>
      <w:r w:rsidR="009750BC" w:rsidRPr="004B1C97">
        <w:rPr>
          <w:rFonts w:hAnsi="標楷體"/>
        </w:rPr>
        <w:t>5</w:t>
      </w:r>
      <w:r w:rsidR="009750BC" w:rsidRPr="004B1C97">
        <w:rPr>
          <w:rFonts w:hAnsi="標楷體" w:hint="eastAsia"/>
        </w:rPr>
        <w:t>日</w:t>
      </w:r>
      <w:r w:rsidR="00262008" w:rsidRPr="004B1C97">
        <w:rPr>
          <w:rFonts w:hAnsi="標楷體" w:hint="eastAsia"/>
        </w:rPr>
        <w:t>入監服刑中</w:t>
      </w:r>
      <w:r w:rsidR="009547AD" w:rsidRPr="004B1C97">
        <w:rPr>
          <w:rFonts w:hAnsi="標楷體" w:hint="eastAsia"/>
        </w:rPr>
        <w:t>。</w:t>
      </w:r>
    </w:p>
    <w:p w:rsidR="000F53BE" w:rsidRPr="004B1C97" w:rsidRDefault="00903AAF" w:rsidP="009371BD">
      <w:pPr>
        <w:pStyle w:val="3"/>
        <w:rPr>
          <w:rFonts w:hAnsi="標楷體"/>
        </w:rPr>
      </w:pPr>
      <w:r w:rsidRPr="004B1C97">
        <w:rPr>
          <w:rFonts w:hAnsi="標楷體" w:hint="eastAsia"/>
        </w:rPr>
        <w:t>本案曹乾舜之違失行為，核已違反行為時公務員服務法</w:t>
      </w:r>
      <w:r w:rsidR="002E0CE3" w:rsidRPr="004B1C97">
        <w:rPr>
          <w:rFonts w:hAnsi="標楷體" w:hint="eastAsia"/>
        </w:rPr>
        <w:t>（89年7月19日修正公布）</w:t>
      </w:r>
      <w:r w:rsidRPr="004B1C97">
        <w:rPr>
          <w:rFonts w:hAnsi="標楷體" w:hint="eastAsia"/>
        </w:rPr>
        <w:t>第1條：「公務員應恪守誓言，忠心努力，依法律</w:t>
      </w:r>
      <w:r w:rsidR="00B04B84" w:rsidRPr="004B1C97">
        <w:rPr>
          <w:rFonts w:hAnsi="標楷體" w:hint="eastAsia"/>
        </w:rPr>
        <w:t>、</w:t>
      </w:r>
      <w:r w:rsidRPr="004B1C97">
        <w:rPr>
          <w:rFonts w:hAnsi="標楷體" w:hint="eastAsia"/>
        </w:rPr>
        <w:t>命令所定執行其職務。」第5條：「公務員應誠實清廉，謹慎勤勉，不得有驕恣貪</w:t>
      </w:r>
      <w:proofErr w:type="gramStart"/>
      <w:r w:rsidRPr="004B1C97">
        <w:rPr>
          <w:rFonts w:hAnsi="標楷體" w:hint="eastAsia"/>
        </w:rPr>
        <w:t>惰</w:t>
      </w:r>
      <w:proofErr w:type="gramEnd"/>
      <w:r w:rsidR="00B04B84" w:rsidRPr="004B1C97">
        <w:rPr>
          <w:rFonts w:hAnsi="標楷體" w:hint="eastAsia"/>
        </w:rPr>
        <w:t>……</w:t>
      </w:r>
      <w:r w:rsidRPr="004B1C97">
        <w:rPr>
          <w:rFonts w:hAnsi="標楷體" w:hint="eastAsia"/>
        </w:rPr>
        <w:t>等足以損失名譽之行為。」</w:t>
      </w:r>
      <w:r w:rsidR="00535E3C" w:rsidRPr="004B1C97">
        <w:rPr>
          <w:rFonts w:hAnsi="標楷體" w:hint="eastAsia"/>
        </w:rPr>
        <w:t>及</w:t>
      </w:r>
      <w:r w:rsidRPr="004B1C97">
        <w:rPr>
          <w:rFonts w:hAnsi="標楷體" w:hint="eastAsia"/>
        </w:rPr>
        <w:t>第6條：「公務員不得假借權力，以圖本身或他人之利益</w:t>
      </w:r>
      <w:r w:rsidR="00093C9C" w:rsidRPr="004B1C97">
        <w:rPr>
          <w:rFonts w:hAnsi="標楷體" w:hint="eastAsia"/>
        </w:rPr>
        <w:t>…</w:t>
      </w:r>
      <w:proofErr w:type="gramStart"/>
      <w:r w:rsidR="00093C9C" w:rsidRPr="004B1C97">
        <w:rPr>
          <w:rFonts w:hAnsi="標楷體" w:hint="eastAsia"/>
        </w:rPr>
        <w:t>…</w:t>
      </w:r>
      <w:proofErr w:type="gramEnd"/>
      <w:r w:rsidRPr="004B1C97">
        <w:rPr>
          <w:rFonts w:hAnsi="標楷體" w:hint="eastAsia"/>
        </w:rPr>
        <w:t>。」之規定。</w:t>
      </w:r>
      <w:r w:rsidR="0009464A" w:rsidRPr="004B1C97">
        <w:rPr>
          <w:rFonts w:hAnsi="標楷體" w:hint="eastAsia"/>
        </w:rPr>
        <w:t>又</w:t>
      </w:r>
      <w:r w:rsidR="002335FC" w:rsidRPr="004B1C97">
        <w:rPr>
          <w:rFonts w:hAnsi="標楷體" w:hint="eastAsia"/>
        </w:rPr>
        <w:t>地方制度法第84條規定：「</w:t>
      </w:r>
      <w:r w:rsidR="00535E3C" w:rsidRPr="004B1C97">
        <w:rPr>
          <w:rFonts w:hAnsi="標楷體" w:hint="eastAsia"/>
        </w:rPr>
        <w:t>…</w:t>
      </w:r>
      <w:proofErr w:type="gramStart"/>
      <w:r w:rsidR="00535E3C" w:rsidRPr="004B1C97">
        <w:rPr>
          <w:rFonts w:hAnsi="標楷體" w:hint="eastAsia"/>
        </w:rPr>
        <w:t>…</w:t>
      </w:r>
      <w:proofErr w:type="gramEnd"/>
      <w:r w:rsidR="002335FC" w:rsidRPr="004B1C97">
        <w:rPr>
          <w:rFonts w:hAnsi="標楷體" w:hint="eastAsia"/>
        </w:rPr>
        <w:t>鄉（鎮、市）長適用公務員服務法；其行為有違法、廢弛職務或其他失職情事者，</w:t>
      </w:r>
      <w:proofErr w:type="gramStart"/>
      <w:r w:rsidR="002335FC" w:rsidRPr="004B1C97">
        <w:rPr>
          <w:rFonts w:hAnsi="標楷體" w:hint="eastAsia"/>
        </w:rPr>
        <w:t>準</w:t>
      </w:r>
      <w:proofErr w:type="gramEnd"/>
      <w:r w:rsidR="002335FC" w:rsidRPr="004B1C97">
        <w:rPr>
          <w:rFonts w:hAnsi="標楷體" w:hint="eastAsia"/>
        </w:rPr>
        <w:t>用政務人員之懲戒規定。」</w:t>
      </w:r>
      <w:r w:rsidR="000F53BE" w:rsidRPr="004B1C97">
        <w:rPr>
          <w:rFonts w:hAnsi="標楷體" w:hint="eastAsia"/>
        </w:rPr>
        <w:t>然公務員懲戒法第56條第2</w:t>
      </w:r>
      <w:r w:rsidR="0040353F" w:rsidRPr="004B1C97">
        <w:rPr>
          <w:rFonts w:hAnsi="標楷體" w:hint="eastAsia"/>
        </w:rPr>
        <w:t>款</w:t>
      </w:r>
      <w:r w:rsidR="000F53BE" w:rsidRPr="004B1C97">
        <w:rPr>
          <w:rFonts w:hAnsi="標楷體" w:hint="eastAsia"/>
        </w:rPr>
        <w:t>規定：「懲戒案件有下列情形之</w:t>
      </w:r>
      <w:proofErr w:type="gramStart"/>
      <w:r w:rsidR="000F53BE" w:rsidRPr="004B1C97">
        <w:rPr>
          <w:rFonts w:hAnsi="標楷體" w:hint="eastAsia"/>
        </w:rPr>
        <w:t>一</w:t>
      </w:r>
      <w:proofErr w:type="gramEnd"/>
      <w:r w:rsidR="000F53BE" w:rsidRPr="004B1C97">
        <w:rPr>
          <w:rFonts w:hAnsi="標楷體" w:hint="eastAsia"/>
        </w:rPr>
        <w:t>者，應為免議之判決：</w:t>
      </w:r>
      <w:r w:rsidR="0040353F" w:rsidRPr="004B1C97">
        <w:rPr>
          <w:rFonts w:hAnsi="標楷體" w:hint="eastAsia"/>
        </w:rPr>
        <w:t>…</w:t>
      </w:r>
      <w:proofErr w:type="gramStart"/>
      <w:r w:rsidR="0040353F" w:rsidRPr="004B1C97">
        <w:rPr>
          <w:rFonts w:hAnsi="標楷體" w:hint="eastAsia"/>
        </w:rPr>
        <w:t>…</w:t>
      </w:r>
      <w:proofErr w:type="gramEnd"/>
      <w:r w:rsidR="000F53BE" w:rsidRPr="004B1C97">
        <w:rPr>
          <w:rFonts w:hAnsi="標楷體" w:hint="eastAsia"/>
        </w:rPr>
        <w:t>二、受褫奪公權之宣告確定，認已無受懲戒處分之必要。</w:t>
      </w:r>
      <w:r w:rsidR="0040353F" w:rsidRPr="004B1C97">
        <w:rPr>
          <w:rFonts w:hAnsi="標楷體" w:hint="eastAsia"/>
        </w:rPr>
        <w:t>…</w:t>
      </w:r>
      <w:proofErr w:type="gramStart"/>
      <w:r w:rsidR="0040353F" w:rsidRPr="004B1C97">
        <w:rPr>
          <w:rFonts w:hAnsi="標楷體" w:hint="eastAsia"/>
        </w:rPr>
        <w:t>…</w:t>
      </w:r>
      <w:proofErr w:type="gramEnd"/>
      <w:r w:rsidR="000F53BE" w:rsidRPr="004B1C97">
        <w:rPr>
          <w:rFonts w:hAnsi="標楷體" w:hint="eastAsia"/>
        </w:rPr>
        <w:t>」公務人員</w:t>
      </w:r>
      <w:r w:rsidR="00CA63D7" w:rsidRPr="004B1C97">
        <w:rPr>
          <w:rFonts w:hAnsi="標楷體" w:hint="eastAsia"/>
        </w:rPr>
        <w:t>犯</w:t>
      </w:r>
      <w:r w:rsidR="000F53BE" w:rsidRPr="004B1C97">
        <w:rPr>
          <w:rFonts w:hAnsi="標楷體" w:hint="eastAsia"/>
        </w:rPr>
        <w:t>貪污</w:t>
      </w:r>
      <w:r w:rsidR="00CA63D7" w:rsidRPr="004B1C97">
        <w:rPr>
          <w:rFonts w:hAnsi="標楷體" w:hint="eastAsia"/>
        </w:rPr>
        <w:t>罪</w:t>
      </w:r>
      <w:r w:rsidR="000F53BE" w:rsidRPr="004B1C97">
        <w:rPr>
          <w:rFonts w:hAnsi="標楷體" w:hint="eastAsia"/>
        </w:rPr>
        <w:t>經法院判處有期徒刑並宣告褫</w:t>
      </w:r>
      <w:r w:rsidR="000F53BE" w:rsidRPr="004B1C97">
        <w:rPr>
          <w:rFonts w:hAnsi="標楷體" w:hint="eastAsia"/>
        </w:rPr>
        <w:lastRenderedPageBreak/>
        <w:t>奪公權</w:t>
      </w:r>
      <w:r w:rsidR="0040353F" w:rsidRPr="004B1C97">
        <w:rPr>
          <w:rFonts w:hAnsi="標楷體" w:hint="eastAsia"/>
        </w:rPr>
        <w:t>確定</w:t>
      </w:r>
      <w:r w:rsidR="000F53BE" w:rsidRPr="004B1C97">
        <w:rPr>
          <w:rFonts w:hAnsi="標楷體" w:hint="eastAsia"/>
        </w:rPr>
        <w:t>，懲戒</w:t>
      </w:r>
      <w:r w:rsidR="0040353F" w:rsidRPr="004B1C97">
        <w:rPr>
          <w:rFonts w:hAnsi="標楷體" w:hint="eastAsia"/>
        </w:rPr>
        <w:t>機關懲戒結果</w:t>
      </w:r>
      <w:r w:rsidR="000F53BE" w:rsidRPr="004B1C97">
        <w:rPr>
          <w:rFonts w:hAnsi="標楷體" w:hint="eastAsia"/>
        </w:rPr>
        <w:t>是否免議，尚非一致</w:t>
      </w:r>
      <w:r w:rsidR="0040353F" w:rsidRPr="004B1C97">
        <w:rPr>
          <w:rFonts w:hAnsi="標楷體" w:hint="eastAsia"/>
        </w:rPr>
        <w:t>。</w:t>
      </w:r>
      <w:r w:rsidR="000F53BE" w:rsidRPr="004B1C97">
        <w:rPr>
          <w:rFonts w:hAnsi="標楷體" w:hint="eastAsia"/>
        </w:rPr>
        <w:t>有認仍有予以懲戒之必要者，如</w:t>
      </w:r>
      <w:proofErr w:type="gramStart"/>
      <w:r w:rsidR="000F53BE" w:rsidRPr="004B1C97">
        <w:rPr>
          <w:rFonts w:hAnsi="標楷體" w:hint="eastAsia"/>
        </w:rPr>
        <w:t>1</w:t>
      </w:r>
      <w:r w:rsidR="001A1C1A" w:rsidRPr="004B1C97">
        <w:rPr>
          <w:rFonts w:hAnsi="標楷體"/>
        </w:rPr>
        <w:t>11</w:t>
      </w:r>
      <w:r w:rsidR="000F53BE" w:rsidRPr="004B1C97">
        <w:rPr>
          <w:rFonts w:hAnsi="標楷體" w:hint="eastAsia"/>
        </w:rPr>
        <w:t>年度</w:t>
      </w:r>
      <w:r w:rsidR="001A1C1A" w:rsidRPr="004B1C97">
        <w:rPr>
          <w:rFonts w:hAnsi="標楷體" w:hint="eastAsia"/>
        </w:rPr>
        <w:t>澄</w:t>
      </w:r>
      <w:r w:rsidR="000F53BE" w:rsidRPr="004B1C97">
        <w:rPr>
          <w:rFonts w:hAnsi="標楷體" w:hint="eastAsia"/>
        </w:rPr>
        <w:t>字第3</w:t>
      </w:r>
      <w:proofErr w:type="gramEnd"/>
      <w:r w:rsidR="000F53BE" w:rsidRPr="004B1C97">
        <w:rPr>
          <w:rFonts w:hAnsi="標楷體" w:hint="eastAsia"/>
        </w:rPr>
        <w:t>號、</w:t>
      </w:r>
      <w:proofErr w:type="gramStart"/>
      <w:r w:rsidR="00063B05" w:rsidRPr="004B1C97">
        <w:rPr>
          <w:rFonts w:hAnsi="標楷體" w:hint="eastAsia"/>
        </w:rPr>
        <w:t>1</w:t>
      </w:r>
      <w:r w:rsidR="00063B05" w:rsidRPr="004B1C97">
        <w:rPr>
          <w:rFonts w:hAnsi="標楷體"/>
        </w:rPr>
        <w:t>0</w:t>
      </w:r>
      <w:proofErr w:type="gramEnd"/>
      <w:r w:rsidR="00063B05" w:rsidRPr="004B1C97">
        <w:rPr>
          <w:rFonts w:hAnsi="標楷體"/>
        </w:rPr>
        <w:t>8</w:t>
      </w:r>
      <w:proofErr w:type="gramStart"/>
      <w:r w:rsidR="00063B05" w:rsidRPr="004B1C97">
        <w:rPr>
          <w:rFonts w:hAnsi="標楷體" w:hint="eastAsia"/>
        </w:rPr>
        <w:t>年度澄字</w:t>
      </w:r>
      <w:r w:rsidR="000F53BE" w:rsidRPr="004B1C97">
        <w:rPr>
          <w:rFonts w:hAnsi="標楷體" w:hint="eastAsia"/>
        </w:rPr>
        <w:t>第3</w:t>
      </w:r>
      <w:r w:rsidR="00063B05" w:rsidRPr="004B1C97">
        <w:rPr>
          <w:rFonts w:hAnsi="標楷體"/>
        </w:rPr>
        <w:t>549</w:t>
      </w:r>
      <w:proofErr w:type="gramEnd"/>
      <w:r w:rsidR="000F53BE" w:rsidRPr="004B1C97">
        <w:rPr>
          <w:rFonts w:hAnsi="標楷體" w:hint="eastAsia"/>
        </w:rPr>
        <w:t>號</w:t>
      </w:r>
      <w:r w:rsidR="00063B05" w:rsidRPr="004B1C97">
        <w:rPr>
          <w:rFonts w:hAnsi="標楷體" w:hint="eastAsia"/>
        </w:rPr>
        <w:t>判決</w:t>
      </w:r>
      <w:r w:rsidR="006B63B4" w:rsidRPr="004B1C97">
        <w:rPr>
          <w:rFonts w:hAnsi="標楷體" w:hint="eastAsia"/>
        </w:rPr>
        <w:t>；</w:t>
      </w:r>
      <w:r w:rsidR="000F53BE" w:rsidRPr="004B1C97">
        <w:rPr>
          <w:rFonts w:hAnsi="標楷體" w:hint="eastAsia"/>
        </w:rPr>
        <w:t>亦有認應為免議判決，如</w:t>
      </w:r>
      <w:proofErr w:type="gramStart"/>
      <w:r w:rsidR="000F53BE" w:rsidRPr="004B1C97">
        <w:rPr>
          <w:rFonts w:hAnsi="標楷體" w:hint="eastAsia"/>
        </w:rPr>
        <w:t>1</w:t>
      </w:r>
      <w:r w:rsidR="00063B05" w:rsidRPr="004B1C97">
        <w:rPr>
          <w:rFonts w:hAnsi="標楷體"/>
        </w:rPr>
        <w:t>13</w:t>
      </w:r>
      <w:proofErr w:type="gramEnd"/>
      <w:r w:rsidR="000F53BE" w:rsidRPr="004B1C97">
        <w:rPr>
          <w:rFonts w:hAnsi="標楷體" w:hint="eastAsia"/>
        </w:rPr>
        <w:t>年度</w:t>
      </w:r>
      <w:r w:rsidR="00063B05" w:rsidRPr="004B1C97">
        <w:rPr>
          <w:rFonts w:hAnsi="標楷體" w:hint="eastAsia"/>
        </w:rPr>
        <w:t>清</w:t>
      </w:r>
      <w:r w:rsidR="000F53BE" w:rsidRPr="004B1C97">
        <w:rPr>
          <w:rFonts w:hAnsi="標楷體" w:hint="eastAsia"/>
        </w:rPr>
        <w:t>字第1號、</w:t>
      </w:r>
      <w:proofErr w:type="gramStart"/>
      <w:r w:rsidR="000F53BE" w:rsidRPr="004B1C97">
        <w:rPr>
          <w:rFonts w:hAnsi="標楷體" w:hint="eastAsia"/>
        </w:rPr>
        <w:t>1</w:t>
      </w:r>
      <w:r w:rsidR="00063B05" w:rsidRPr="004B1C97">
        <w:rPr>
          <w:rFonts w:hAnsi="標楷體"/>
        </w:rPr>
        <w:t>1</w:t>
      </w:r>
      <w:proofErr w:type="gramEnd"/>
      <w:r w:rsidR="00063B05" w:rsidRPr="004B1C97">
        <w:rPr>
          <w:rFonts w:hAnsi="標楷體"/>
        </w:rPr>
        <w:t>2</w:t>
      </w:r>
      <w:proofErr w:type="gramStart"/>
      <w:r w:rsidR="000F53BE" w:rsidRPr="004B1C97">
        <w:rPr>
          <w:rFonts w:hAnsi="標楷體" w:hint="eastAsia"/>
        </w:rPr>
        <w:t>年度</w:t>
      </w:r>
      <w:r w:rsidR="00063B05" w:rsidRPr="004B1C97">
        <w:rPr>
          <w:rFonts w:hAnsi="標楷體" w:hint="eastAsia"/>
        </w:rPr>
        <w:t>澄</w:t>
      </w:r>
      <w:r w:rsidR="000F53BE" w:rsidRPr="004B1C97">
        <w:rPr>
          <w:rFonts w:hAnsi="標楷體" w:hint="eastAsia"/>
        </w:rPr>
        <w:t>字第13</w:t>
      </w:r>
      <w:proofErr w:type="gramEnd"/>
      <w:r w:rsidR="000F53BE" w:rsidRPr="004B1C97">
        <w:rPr>
          <w:rFonts w:hAnsi="標楷體" w:hint="eastAsia"/>
        </w:rPr>
        <w:t>號判決。</w:t>
      </w:r>
    </w:p>
    <w:p w:rsidR="008903DD" w:rsidRPr="004B1C97" w:rsidRDefault="00B62138" w:rsidP="000C2DC7">
      <w:pPr>
        <w:pStyle w:val="3"/>
        <w:rPr>
          <w:rFonts w:hAnsi="標楷體"/>
        </w:rPr>
      </w:pPr>
      <w:bookmarkStart w:id="61" w:name="_Hlk188028400"/>
      <w:r w:rsidRPr="004B1C97">
        <w:rPr>
          <w:rFonts w:hAnsi="標楷體" w:hint="eastAsia"/>
        </w:rPr>
        <w:t>依現行（1</w:t>
      </w:r>
      <w:r w:rsidRPr="004B1C97">
        <w:rPr>
          <w:rFonts w:hAnsi="標楷體"/>
        </w:rPr>
        <w:t>09</w:t>
      </w:r>
      <w:r w:rsidRPr="004B1C97">
        <w:rPr>
          <w:rFonts w:hAnsi="標楷體" w:hint="eastAsia"/>
        </w:rPr>
        <w:t>年7月1</w:t>
      </w:r>
      <w:r w:rsidRPr="004B1C97">
        <w:rPr>
          <w:rFonts w:hAnsi="標楷體"/>
        </w:rPr>
        <w:t>7</w:t>
      </w:r>
      <w:r w:rsidRPr="004B1C97">
        <w:rPr>
          <w:rFonts w:hAnsi="標楷體" w:hint="eastAsia"/>
        </w:rPr>
        <w:t>日修正施行</w:t>
      </w:r>
      <w:r w:rsidR="005228F6" w:rsidRPr="004B1C97">
        <w:rPr>
          <w:rFonts w:hAnsi="標楷體" w:hint="eastAsia"/>
        </w:rPr>
        <w:t>）</w:t>
      </w:r>
      <w:bookmarkStart w:id="62" w:name="_Hlk188030288"/>
      <w:r w:rsidRPr="004B1C97">
        <w:rPr>
          <w:rFonts w:hAnsi="標楷體" w:hint="eastAsia"/>
        </w:rPr>
        <w:t>公務員懲戒法</w:t>
      </w:r>
      <w:bookmarkEnd w:id="62"/>
      <w:r w:rsidR="005228F6" w:rsidRPr="004B1C97">
        <w:rPr>
          <w:rFonts w:hAnsi="標楷體" w:hint="eastAsia"/>
        </w:rPr>
        <w:t>第1</w:t>
      </w:r>
      <w:r w:rsidR="005228F6" w:rsidRPr="004B1C97">
        <w:rPr>
          <w:rFonts w:hAnsi="標楷體"/>
        </w:rPr>
        <w:t>00</w:t>
      </w:r>
      <w:r w:rsidR="005228F6" w:rsidRPr="004B1C97">
        <w:rPr>
          <w:rFonts w:hAnsi="標楷體" w:hint="eastAsia"/>
        </w:rPr>
        <w:t>條第2項規定：「…</w:t>
      </w:r>
      <w:proofErr w:type="gramStart"/>
      <w:r w:rsidR="005228F6" w:rsidRPr="004B1C97">
        <w:rPr>
          <w:rFonts w:hAnsi="標楷體" w:hint="eastAsia"/>
        </w:rPr>
        <w:t>…</w:t>
      </w:r>
      <w:proofErr w:type="gramEnd"/>
      <w:r w:rsidR="008903DD" w:rsidRPr="004B1C97">
        <w:rPr>
          <w:rFonts w:hAnsi="標楷體" w:hint="eastAsia"/>
        </w:rPr>
        <w:t>被付懲戒人之應付懲戒事由、懲戒種類及其他實體規定，依行為時之規定。但修正施行後之規定有利於被付懲戒人者，依最有利於被付懲戒人之規定。</w:t>
      </w:r>
      <w:r w:rsidR="005228F6" w:rsidRPr="004B1C97">
        <w:rPr>
          <w:rFonts w:hAnsi="標楷體" w:hint="eastAsia"/>
        </w:rPr>
        <w:t>」</w:t>
      </w:r>
      <w:r w:rsidR="005A42AD" w:rsidRPr="004B1C97">
        <w:rPr>
          <w:rFonts w:hAnsi="標楷體" w:hint="eastAsia"/>
        </w:rPr>
        <w:t>曹乾舜104年及107年之違法行為</w:t>
      </w:r>
      <w:r w:rsidR="00EE3667" w:rsidRPr="004B1C97">
        <w:rPr>
          <w:rFonts w:hAnsi="標楷體" w:hint="eastAsia"/>
        </w:rPr>
        <w:t>，雖尚未逾1</w:t>
      </w:r>
      <w:r w:rsidR="00EE3667" w:rsidRPr="004B1C97">
        <w:rPr>
          <w:rFonts w:hAnsi="標楷體"/>
        </w:rPr>
        <w:t>0</w:t>
      </w:r>
      <w:r w:rsidR="00EE3667" w:rsidRPr="004B1C97">
        <w:rPr>
          <w:rFonts w:hAnsi="標楷體" w:hint="eastAsia"/>
        </w:rPr>
        <w:t>年之懲戒時效，惟</w:t>
      </w:r>
      <w:r w:rsidR="008B5FB3" w:rsidRPr="004B1C97">
        <w:rPr>
          <w:rFonts w:hAnsi="標楷體" w:hint="eastAsia"/>
        </w:rPr>
        <w:t>依</w:t>
      </w:r>
      <w:r w:rsidR="00CD0C3F" w:rsidRPr="004B1C97">
        <w:rPr>
          <w:rFonts w:hAnsi="標楷體" w:hint="eastAsia"/>
        </w:rPr>
        <w:t>選罷法</w:t>
      </w:r>
      <w:r w:rsidR="008B5FB3" w:rsidRPr="004B1C97">
        <w:rPr>
          <w:rFonts w:hAnsi="標楷體" w:hint="eastAsia"/>
        </w:rPr>
        <w:t>第26條及公務人員任用法第28條規定，犯貪污罪經有罪判決確定者，不得登記為候選人，亦不得任用為公務人員，</w:t>
      </w:r>
      <w:bookmarkStart w:id="63" w:name="_Hlk188262724"/>
      <w:r w:rsidR="008903DD" w:rsidRPr="004B1C97">
        <w:rPr>
          <w:rFonts w:hAnsi="標楷體" w:hint="eastAsia"/>
        </w:rPr>
        <w:t>衡酌</w:t>
      </w:r>
      <w:r w:rsidR="006510A0" w:rsidRPr="004B1C97">
        <w:rPr>
          <w:rFonts w:hAnsi="標楷體" w:hint="eastAsia"/>
        </w:rPr>
        <w:t>1</w:t>
      </w:r>
      <w:r w:rsidR="006510A0" w:rsidRPr="004B1C97">
        <w:rPr>
          <w:rFonts w:hAnsi="標楷體"/>
        </w:rPr>
        <w:t>05</w:t>
      </w:r>
      <w:r w:rsidR="006510A0" w:rsidRPr="004B1C97">
        <w:rPr>
          <w:rFonts w:hAnsi="標楷體" w:hint="eastAsia"/>
        </w:rPr>
        <w:t>年5月2日修正施行之</w:t>
      </w:r>
      <w:r w:rsidR="008B5FB3" w:rsidRPr="004B1C97">
        <w:rPr>
          <w:rFonts w:hAnsi="標楷體" w:hint="eastAsia"/>
        </w:rPr>
        <w:t>公務員懲戒法</w:t>
      </w:r>
      <w:r w:rsidR="008903DD" w:rsidRPr="004B1C97">
        <w:rPr>
          <w:rFonts w:hAnsi="標楷體" w:hint="eastAsia"/>
        </w:rPr>
        <w:t>第2條</w:t>
      </w:r>
      <w:r w:rsidR="00262008" w:rsidRPr="004B1C97">
        <w:rPr>
          <w:rFonts w:hAnsi="標楷體" w:hint="eastAsia"/>
        </w:rPr>
        <w:t>就</w:t>
      </w:r>
      <w:r w:rsidR="00AE3E43" w:rsidRPr="004B1C97">
        <w:rPr>
          <w:rFonts w:hAnsi="標楷體" w:hint="eastAsia"/>
        </w:rPr>
        <w:t>懲戒事由</w:t>
      </w:r>
      <w:r w:rsidR="006510A0" w:rsidRPr="004B1C97">
        <w:rPr>
          <w:rFonts w:hAnsi="標楷體" w:hint="eastAsia"/>
        </w:rPr>
        <w:t>新增</w:t>
      </w:r>
      <w:r w:rsidR="008903DD" w:rsidRPr="004B1C97">
        <w:rPr>
          <w:rFonts w:hAnsi="標楷體" w:hint="eastAsia"/>
        </w:rPr>
        <w:t>「有懲戒之必要」之立法意旨</w:t>
      </w:r>
      <w:bookmarkEnd w:id="63"/>
      <w:r w:rsidR="008903DD" w:rsidRPr="004B1C97">
        <w:rPr>
          <w:rFonts w:hAnsi="標楷體" w:hint="eastAsia"/>
        </w:rPr>
        <w:t>，應認已無移送懲戒之實益及必要。</w:t>
      </w:r>
    </w:p>
    <w:bookmarkEnd w:id="61"/>
    <w:p w:rsidR="00B62138" w:rsidRPr="004B1C97" w:rsidRDefault="009328FE" w:rsidP="00262008">
      <w:pPr>
        <w:pStyle w:val="2"/>
        <w:rPr>
          <w:rFonts w:hAnsi="標楷體"/>
          <w:b/>
        </w:rPr>
      </w:pPr>
      <w:r w:rsidRPr="004B1C97">
        <w:rPr>
          <w:rFonts w:hAnsi="標楷體" w:hint="eastAsia"/>
          <w:b/>
        </w:rPr>
        <w:t>宜蘭縣</w:t>
      </w:r>
      <w:r w:rsidR="00270AF6" w:rsidRPr="004B1C97">
        <w:rPr>
          <w:rFonts w:hAnsi="標楷體" w:hint="eastAsia"/>
          <w:b/>
        </w:rPr>
        <w:t>政府</w:t>
      </w:r>
      <w:r w:rsidRPr="004B1C97">
        <w:rPr>
          <w:rFonts w:hAnsi="標楷體" w:hint="eastAsia"/>
          <w:b/>
        </w:rPr>
        <w:t>未依公務員懲戒法第24條之規定將曹乾舜移送本院審查，</w:t>
      </w:r>
      <w:r w:rsidR="00D92B2A" w:rsidRPr="004B1C97">
        <w:rPr>
          <w:rFonts w:hAnsi="標楷體" w:hint="eastAsia"/>
          <w:b/>
        </w:rPr>
        <w:t>容有疏失</w:t>
      </w:r>
    </w:p>
    <w:p w:rsidR="00E87F0A" w:rsidRPr="004B1C97" w:rsidRDefault="001B13DE" w:rsidP="000C2DC7">
      <w:pPr>
        <w:pStyle w:val="3"/>
        <w:rPr>
          <w:rFonts w:hAnsi="標楷體"/>
        </w:rPr>
      </w:pPr>
      <w:r w:rsidRPr="004B1C97">
        <w:rPr>
          <w:rFonts w:hAnsi="標楷體" w:hint="eastAsia"/>
        </w:rPr>
        <w:t>按</w:t>
      </w:r>
      <w:r w:rsidR="007C14D3" w:rsidRPr="004B1C97">
        <w:rPr>
          <w:rFonts w:hAnsi="標楷體" w:hint="eastAsia"/>
        </w:rPr>
        <w:t>地方制度法第84條規定：「…</w:t>
      </w:r>
      <w:proofErr w:type="gramStart"/>
      <w:r w:rsidR="007C14D3" w:rsidRPr="004B1C97">
        <w:rPr>
          <w:rFonts w:hAnsi="標楷體" w:hint="eastAsia"/>
        </w:rPr>
        <w:t>…</w:t>
      </w:r>
      <w:proofErr w:type="gramEnd"/>
      <w:r w:rsidR="007C14D3" w:rsidRPr="004B1C97">
        <w:rPr>
          <w:rFonts w:hAnsi="標楷體" w:hint="eastAsia"/>
        </w:rPr>
        <w:t>鄉（鎮、市）長適用公務員服務法；其行為有違法、廢弛職務或其他失職情事者，</w:t>
      </w:r>
      <w:proofErr w:type="gramStart"/>
      <w:r w:rsidR="007C14D3" w:rsidRPr="004B1C97">
        <w:rPr>
          <w:rFonts w:hAnsi="標楷體" w:hint="eastAsia"/>
        </w:rPr>
        <w:t>準</w:t>
      </w:r>
      <w:proofErr w:type="gramEnd"/>
      <w:r w:rsidR="007C14D3" w:rsidRPr="004B1C97">
        <w:rPr>
          <w:rFonts w:hAnsi="標楷體" w:hint="eastAsia"/>
        </w:rPr>
        <w:t>用政務人員之懲戒規定。」</w:t>
      </w:r>
      <w:proofErr w:type="gramStart"/>
      <w:r w:rsidR="007C14D3" w:rsidRPr="004B1C97">
        <w:rPr>
          <w:rFonts w:hAnsi="標楷體" w:hint="eastAsia"/>
        </w:rPr>
        <w:t>復按</w:t>
      </w:r>
      <w:r w:rsidRPr="004B1C97">
        <w:rPr>
          <w:rFonts w:hAnsi="標楷體" w:hint="eastAsia"/>
        </w:rPr>
        <w:t>公務員</w:t>
      </w:r>
      <w:proofErr w:type="gramEnd"/>
      <w:r w:rsidRPr="004B1C97">
        <w:rPr>
          <w:rFonts w:hAnsi="標楷體" w:hint="eastAsia"/>
        </w:rPr>
        <w:t>懲戒法第24條第1項</w:t>
      </w:r>
      <w:r w:rsidR="00083A29" w:rsidRPr="004B1C97">
        <w:rPr>
          <w:rFonts w:hAnsi="標楷體" w:hint="eastAsia"/>
        </w:rPr>
        <w:t>規定：「</w:t>
      </w:r>
      <w:r w:rsidRPr="004B1C97">
        <w:rPr>
          <w:rFonts w:hAnsi="標楷體" w:hint="eastAsia"/>
        </w:rPr>
        <w:t>各院、部、會首長，省、直轄市、縣（市）行政首長或其他相當之主管機關首長，認為所屬公務員有第</w:t>
      </w:r>
      <w:r w:rsidR="00083A29" w:rsidRPr="004B1C97">
        <w:rPr>
          <w:rFonts w:hAnsi="標楷體" w:hint="eastAsia"/>
        </w:rPr>
        <w:t>2</w:t>
      </w:r>
      <w:r w:rsidRPr="004B1C97">
        <w:rPr>
          <w:rFonts w:hAnsi="標楷體" w:hint="eastAsia"/>
        </w:rPr>
        <w:t>條所定情事者，應由其機關</w:t>
      </w:r>
      <w:proofErr w:type="gramStart"/>
      <w:r w:rsidRPr="004B1C97">
        <w:rPr>
          <w:rFonts w:hAnsi="標楷體" w:hint="eastAsia"/>
        </w:rPr>
        <w:t>備文敘</w:t>
      </w:r>
      <w:proofErr w:type="gramEnd"/>
      <w:r w:rsidRPr="004B1C97">
        <w:rPr>
          <w:rFonts w:hAnsi="標楷體" w:hint="eastAsia"/>
        </w:rPr>
        <w:t>明事由，連同證據送請監察院審查。但對於所屬薦任第</w:t>
      </w:r>
      <w:r w:rsidR="00083A29" w:rsidRPr="004B1C97">
        <w:rPr>
          <w:rFonts w:hAnsi="標楷體" w:hint="eastAsia"/>
        </w:rPr>
        <w:t>9</w:t>
      </w:r>
      <w:r w:rsidRPr="004B1C97">
        <w:rPr>
          <w:rFonts w:hAnsi="標楷體" w:hint="eastAsia"/>
        </w:rPr>
        <w:t>職等或</w:t>
      </w:r>
      <w:proofErr w:type="gramStart"/>
      <w:r w:rsidRPr="004B1C97">
        <w:rPr>
          <w:rFonts w:hAnsi="標楷體" w:hint="eastAsia"/>
        </w:rPr>
        <w:t>相當於薦</w:t>
      </w:r>
      <w:proofErr w:type="gramEnd"/>
      <w:r w:rsidRPr="004B1C97">
        <w:rPr>
          <w:rFonts w:hAnsi="標楷體" w:hint="eastAsia"/>
        </w:rPr>
        <w:t>任第</w:t>
      </w:r>
      <w:r w:rsidR="00415064" w:rsidRPr="004B1C97">
        <w:rPr>
          <w:rFonts w:hAnsi="標楷體" w:hint="eastAsia"/>
        </w:rPr>
        <w:t>9</w:t>
      </w:r>
      <w:r w:rsidRPr="004B1C97">
        <w:rPr>
          <w:rFonts w:hAnsi="標楷體" w:hint="eastAsia"/>
        </w:rPr>
        <w:t>職等以下之公務員，得逕送懲戒法院審理。</w:t>
      </w:r>
      <w:r w:rsidR="00083A29" w:rsidRPr="004B1C97">
        <w:rPr>
          <w:rFonts w:hAnsi="標楷體" w:hint="eastAsia"/>
        </w:rPr>
        <w:t>」</w:t>
      </w:r>
    </w:p>
    <w:p w:rsidR="00CB7A4D" w:rsidRPr="004B1C97" w:rsidRDefault="00415064" w:rsidP="009C3A8F">
      <w:pPr>
        <w:pStyle w:val="3"/>
        <w:rPr>
          <w:rFonts w:hAnsi="標楷體"/>
        </w:rPr>
      </w:pPr>
      <w:r w:rsidRPr="004B1C97">
        <w:rPr>
          <w:rFonts w:hAnsi="標楷體" w:hint="eastAsia"/>
        </w:rPr>
        <w:t>公務員因違失行為而涉犯刑法，究應何時移送懲戒，</w:t>
      </w:r>
      <w:r w:rsidR="008E0CB7" w:rsidRPr="004B1C97">
        <w:rPr>
          <w:rFonts w:hAnsi="標楷體" w:hint="eastAsia"/>
        </w:rPr>
        <w:t>法</w:t>
      </w:r>
      <w:r w:rsidRPr="004B1C97">
        <w:rPr>
          <w:rFonts w:hAnsi="標楷體" w:hint="eastAsia"/>
        </w:rPr>
        <w:t>無明文，惟105年5月2</w:t>
      </w:r>
      <w:r w:rsidR="00F2357C" w:rsidRPr="004B1C97">
        <w:rPr>
          <w:rFonts w:hAnsi="標楷體" w:hint="eastAsia"/>
        </w:rPr>
        <w:t>日</w:t>
      </w:r>
      <w:r w:rsidRPr="004B1C97">
        <w:rPr>
          <w:rFonts w:hAnsi="標楷體" w:hint="eastAsia"/>
        </w:rPr>
        <w:t>修正施行之公務員懲戒法第39條第1項明定：「同一行為，在刑事偵查或審</w:t>
      </w:r>
      <w:r w:rsidRPr="004B1C97">
        <w:rPr>
          <w:rFonts w:hAnsi="標楷體" w:hint="eastAsia"/>
        </w:rPr>
        <w:lastRenderedPageBreak/>
        <w:t>判中者，不停止審理程序。但懲戒處分牽涉犯罪是否成立者，公務員懲戒委員會合議庭認有必要時，得裁定於第一審刑事判決前，停止審理程序。」其</w:t>
      </w:r>
      <w:r w:rsidR="00F2357C" w:rsidRPr="004B1C97">
        <w:rPr>
          <w:rFonts w:hAnsi="標楷體" w:hint="eastAsia"/>
        </w:rPr>
        <w:t>修正說明</w:t>
      </w:r>
      <w:r w:rsidRPr="004B1C97">
        <w:rPr>
          <w:rFonts w:hAnsi="標楷體" w:hint="eastAsia"/>
        </w:rPr>
        <w:t>為</w:t>
      </w:r>
      <w:r w:rsidR="00900E52" w:rsidRPr="004B1C97">
        <w:rPr>
          <w:rFonts w:hAnsi="標楷體" w:hint="eastAsia"/>
        </w:rPr>
        <w:t>：</w:t>
      </w:r>
      <w:r w:rsidRPr="004B1C97">
        <w:rPr>
          <w:rFonts w:hAnsi="標楷體" w:hint="eastAsia"/>
        </w:rPr>
        <w:t>「按懲戒案件係</w:t>
      </w:r>
      <w:proofErr w:type="gramStart"/>
      <w:r w:rsidRPr="004B1C97">
        <w:rPr>
          <w:rFonts w:hAnsi="標楷體" w:hint="eastAsia"/>
        </w:rPr>
        <w:t>以刑懲</w:t>
      </w:r>
      <w:proofErr w:type="gramEnd"/>
      <w:r w:rsidRPr="004B1C97">
        <w:rPr>
          <w:rFonts w:hAnsi="標楷體" w:hint="eastAsia"/>
        </w:rPr>
        <w:t>並行為原則，同一行為，在刑事偵審中不停止審理程序，惟懲戒處分涉及犯罪是否成立者，基於訴訟經濟及證據共通原則，經公務員懲戒委員會合議庭認有必要時，得裁定停止審理程序。又為免懲戒案件因刑事案件久</w:t>
      </w:r>
      <w:proofErr w:type="gramStart"/>
      <w:r w:rsidRPr="004B1C97">
        <w:rPr>
          <w:rFonts w:hAnsi="標楷體" w:hint="eastAsia"/>
        </w:rPr>
        <w:t>懸未結致</w:t>
      </w:r>
      <w:proofErr w:type="gramEnd"/>
      <w:r w:rsidRPr="004B1C97">
        <w:rPr>
          <w:rFonts w:hAnsi="標楷體" w:hint="eastAsia"/>
        </w:rPr>
        <w:t>生延宕，而無法對公務員之違失行為產生即時懲儆之實效，並考量我國刑事訴訟程序已透過強化交互詰問制度，充實堅強的第一審，是同一行為於第一審刑事判決後，已有充分之證據資料，可供公務員懲戒委員會合議庭加以審酌。</w:t>
      </w:r>
      <w:proofErr w:type="gramStart"/>
      <w:r w:rsidRPr="004B1C97">
        <w:rPr>
          <w:rFonts w:hAnsi="標楷體" w:hint="eastAsia"/>
        </w:rPr>
        <w:t>爰</w:t>
      </w:r>
      <w:proofErr w:type="gramEnd"/>
      <w:r w:rsidRPr="004B1C97">
        <w:rPr>
          <w:rFonts w:hAnsi="標楷體" w:hint="eastAsia"/>
        </w:rPr>
        <w:t>明定僅得於第一審刑事判決前停止審理程序。」</w:t>
      </w:r>
      <w:r w:rsidR="00900E52" w:rsidRPr="004B1C97">
        <w:rPr>
          <w:rFonts w:hAnsi="標楷體" w:hint="eastAsia"/>
        </w:rPr>
        <w:t>鎮長</w:t>
      </w:r>
      <w:proofErr w:type="gramStart"/>
      <w:r w:rsidR="00900E52" w:rsidRPr="004B1C97">
        <w:rPr>
          <w:rFonts w:hAnsi="標楷體" w:hint="eastAsia"/>
        </w:rPr>
        <w:t>相當</w:t>
      </w:r>
      <w:proofErr w:type="gramEnd"/>
      <w:r w:rsidR="00900E52" w:rsidRPr="004B1C97">
        <w:rPr>
          <w:rFonts w:hAnsi="標楷體" w:hint="eastAsia"/>
        </w:rPr>
        <w:t>簡任第10職等，宜蘭縣政府</w:t>
      </w:r>
      <w:r w:rsidR="00CB7A4D" w:rsidRPr="004B1C97">
        <w:rPr>
          <w:rFonts w:hAnsi="標楷體" w:hint="eastAsia"/>
        </w:rPr>
        <w:t>至遲應於第一審刑事判決後，</w:t>
      </w:r>
      <w:r w:rsidR="008132F3" w:rsidRPr="004B1C97">
        <w:rPr>
          <w:rFonts w:hAnsi="標楷體" w:hint="eastAsia"/>
        </w:rPr>
        <w:t>將曹乾舜</w:t>
      </w:r>
      <w:r w:rsidR="00CB7A4D" w:rsidRPr="004B1C97">
        <w:rPr>
          <w:rFonts w:hAnsi="標楷體" w:hint="eastAsia"/>
        </w:rPr>
        <w:t>移送本院審查，然該府於</w:t>
      </w:r>
      <w:r w:rsidR="00C57D75" w:rsidRPr="004B1C97">
        <w:rPr>
          <w:rFonts w:hAnsi="標楷體" w:hint="eastAsia"/>
        </w:rPr>
        <w:t>11</w:t>
      </w:r>
      <w:r w:rsidR="00C57D75" w:rsidRPr="004B1C97">
        <w:rPr>
          <w:rFonts w:hAnsi="標楷體"/>
        </w:rPr>
        <w:t>0</w:t>
      </w:r>
      <w:r w:rsidR="00C57D75" w:rsidRPr="004B1C97">
        <w:rPr>
          <w:rFonts w:hAnsi="標楷體" w:hint="eastAsia"/>
        </w:rPr>
        <w:t>年1</w:t>
      </w:r>
      <w:r w:rsidR="00C57D75" w:rsidRPr="004B1C97">
        <w:rPr>
          <w:rFonts w:hAnsi="標楷體"/>
        </w:rPr>
        <w:t>2</w:t>
      </w:r>
      <w:r w:rsidR="00C57D75" w:rsidRPr="004B1C97">
        <w:rPr>
          <w:rFonts w:hAnsi="標楷體" w:hint="eastAsia"/>
        </w:rPr>
        <w:t>月3</w:t>
      </w:r>
      <w:r w:rsidR="00C57D75" w:rsidRPr="004B1C97">
        <w:rPr>
          <w:rFonts w:hAnsi="標楷體"/>
        </w:rPr>
        <w:t>0</w:t>
      </w:r>
      <w:r w:rsidR="00C57D75" w:rsidRPr="004B1C97">
        <w:rPr>
          <w:rFonts w:hAnsi="標楷體" w:hint="eastAsia"/>
        </w:rPr>
        <w:t>日</w:t>
      </w:r>
      <w:r w:rsidR="00CB7A4D" w:rsidRPr="004B1C97">
        <w:rPr>
          <w:rFonts w:hAnsi="標楷體" w:hint="eastAsia"/>
        </w:rPr>
        <w:t>第一審判決後</w:t>
      </w:r>
      <w:r w:rsidR="00C57D75" w:rsidRPr="004B1C97">
        <w:rPr>
          <w:rFonts w:hAnsi="標楷體" w:hint="eastAsia"/>
        </w:rPr>
        <w:t>，僅將曹乾舜停職（</w:t>
      </w:r>
      <w:bookmarkStart w:id="64" w:name="_Hlk188099966"/>
      <w:r w:rsidR="00C57D75" w:rsidRPr="004B1C97">
        <w:rPr>
          <w:rFonts w:hAnsi="標楷體" w:hint="eastAsia"/>
        </w:rPr>
        <w:t>1</w:t>
      </w:r>
      <w:r w:rsidR="00C57D75" w:rsidRPr="004B1C97">
        <w:rPr>
          <w:rFonts w:hAnsi="標楷體"/>
        </w:rPr>
        <w:t>11</w:t>
      </w:r>
      <w:r w:rsidR="00C57D75" w:rsidRPr="004B1C97">
        <w:rPr>
          <w:rFonts w:hAnsi="標楷體" w:hint="eastAsia"/>
        </w:rPr>
        <w:t>年1月1</w:t>
      </w:r>
      <w:r w:rsidR="00C57D75" w:rsidRPr="004B1C97">
        <w:rPr>
          <w:rFonts w:hAnsi="標楷體"/>
        </w:rPr>
        <w:t>9</w:t>
      </w:r>
      <w:r w:rsidR="00C57D75" w:rsidRPr="004B1C97">
        <w:rPr>
          <w:rFonts w:hAnsi="標楷體" w:hint="eastAsia"/>
        </w:rPr>
        <w:t>日</w:t>
      </w:r>
      <w:bookmarkEnd w:id="64"/>
      <w:r w:rsidR="00C57D75" w:rsidRPr="004B1C97">
        <w:rPr>
          <w:rFonts w:hAnsi="標楷體" w:hint="eastAsia"/>
        </w:rPr>
        <w:t>）。</w:t>
      </w:r>
    </w:p>
    <w:p w:rsidR="00D861A4" w:rsidRPr="004B1C97" w:rsidRDefault="00920200" w:rsidP="00120F71">
      <w:pPr>
        <w:pStyle w:val="3"/>
        <w:rPr>
          <w:rFonts w:hAnsi="標楷體"/>
        </w:rPr>
      </w:pPr>
      <w:r w:rsidRPr="004B1C97">
        <w:rPr>
          <w:rFonts w:hAnsi="標楷體" w:hint="eastAsia"/>
        </w:rPr>
        <w:t>宜蘭縣政府說明該府</w:t>
      </w:r>
      <w:r w:rsidR="00CB7A4D" w:rsidRPr="004B1C97">
        <w:rPr>
          <w:rFonts w:hAnsi="標楷體" w:hint="eastAsia"/>
        </w:rPr>
        <w:t>未將曹乾舜移送本院審查</w:t>
      </w:r>
      <w:r w:rsidRPr="004B1C97">
        <w:rPr>
          <w:rFonts w:hAnsi="標楷體" w:hint="eastAsia"/>
        </w:rPr>
        <w:t>之</w:t>
      </w:r>
      <w:r w:rsidR="00CB7A4D" w:rsidRPr="004B1C97">
        <w:rPr>
          <w:rFonts w:hAnsi="標楷體" w:hint="eastAsia"/>
        </w:rPr>
        <w:t>理由略</w:t>
      </w:r>
      <w:proofErr w:type="gramStart"/>
      <w:r w:rsidR="00CB7A4D" w:rsidRPr="004B1C97">
        <w:rPr>
          <w:rFonts w:hAnsi="標楷體" w:hint="eastAsia"/>
        </w:rPr>
        <w:t>以</w:t>
      </w:r>
      <w:proofErr w:type="gramEnd"/>
      <w:r w:rsidR="00B665EC" w:rsidRPr="004B1C97">
        <w:rPr>
          <w:rFonts w:hAnsi="標楷體" w:hint="eastAsia"/>
        </w:rPr>
        <w:t>，該</w:t>
      </w:r>
      <w:r w:rsidR="00402315" w:rsidRPr="004B1C97">
        <w:rPr>
          <w:rFonts w:hAnsi="標楷體" w:hint="eastAsia"/>
        </w:rPr>
        <w:t>府民政處考量</w:t>
      </w:r>
      <w:r w:rsidR="00FF1D83" w:rsidRPr="004B1C97">
        <w:rPr>
          <w:rFonts w:hAnsi="標楷體" w:hint="eastAsia"/>
        </w:rPr>
        <w:t>曹乾舜</w:t>
      </w:r>
      <w:r w:rsidR="00402315" w:rsidRPr="004B1C97">
        <w:rPr>
          <w:rFonts w:hAnsi="標楷體" w:hint="eastAsia"/>
        </w:rPr>
        <w:t>於前開停職日起至第18屆鎮長任期屆滿前（即111年12月24日）未再受領薪俸，且全案定讞後，依</w:t>
      </w:r>
      <w:r w:rsidR="00B665EC" w:rsidRPr="004B1C97">
        <w:rPr>
          <w:rFonts w:hAnsi="標楷體" w:hint="eastAsia"/>
        </w:rPr>
        <w:t>「臺灣省縣市長鄉鎮縣轄市長退職酬勞金給與辦法</w:t>
      </w:r>
      <w:r w:rsidR="00402315" w:rsidRPr="004B1C97">
        <w:rPr>
          <w:rFonts w:hAnsi="標楷體" w:hint="eastAsia"/>
        </w:rPr>
        <w:t>」第6條規定，</w:t>
      </w:r>
      <w:bookmarkStart w:id="65" w:name="_Hlk188107916"/>
      <w:r w:rsidR="00FF1D83" w:rsidRPr="004B1C97">
        <w:rPr>
          <w:rFonts w:hAnsi="標楷體" w:hint="eastAsia"/>
        </w:rPr>
        <w:t>曹乾舜</w:t>
      </w:r>
      <w:r w:rsidR="00402315" w:rsidRPr="004B1C97">
        <w:rPr>
          <w:rFonts w:hAnsi="標楷體" w:hint="eastAsia"/>
        </w:rPr>
        <w:t>業喪失其退職酬勞金之請領權利</w:t>
      </w:r>
      <w:bookmarkEnd w:id="65"/>
      <w:r w:rsidR="00402315" w:rsidRPr="004B1C97">
        <w:rPr>
          <w:rFonts w:hAnsi="標楷體" w:hint="eastAsia"/>
        </w:rPr>
        <w:t>，故未再依公務員懲戒法第24條規定送請</w:t>
      </w:r>
      <w:r w:rsidR="007C14D3" w:rsidRPr="004B1C97">
        <w:rPr>
          <w:rFonts w:hAnsi="標楷體" w:hint="eastAsia"/>
        </w:rPr>
        <w:t>本</w:t>
      </w:r>
      <w:r w:rsidR="00402315" w:rsidRPr="004B1C97">
        <w:rPr>
          <w:rFonts w:hAnsi="標楷體" w:hint="eastAsia"/>
        </w:rPr>
        <w:t>院審查</w:t>
      </w:r>
      <w:r w:rsidR="00B665EC" w:rsidRPr="004B1C97">
        <w:rPr>
          <w:rFonts w:hAnsi="標楷體" w:hint="eastAsia"/>
        </w:rPr>
        <w:t>云云</w:t>
      </w:r>
      <w:r w:rsidR="00402315" w:rsidRPr="004B1C97">
        <w:rPr>
          <w:rFonts w:hAnsi="標楷體" w:hint="eastAsia"/>
        </w:rPr>
        <w:t>。</w:t>
      </w:r>
      <w:r w:rsidR="00B665EC" w:rsidRPr="004B1C97">
        <w:rPr>
          <w:rFonts w:hAnsi="標楷體" w:hint="eastAsia"/>
        </w:rPr>
        <w:t>然</w:t>
      </w:r>
      <w:r w:rsidR="005B1B23" w:rsidRPr="004B1C97">
        <w:rPr>
          <w:rFonts w:hAnsi="標楷體" w:hint="eastAsia"/>
        </w:rPr>
        <w:t>懲戒處分之目的在於對公務員之違法失職行為追究其行政責任，</w:t>
      </w:r>
      <w:proofErr w:type="gramStart"/>
      <w:r w:rsidR="005B1B23" w:rsidRPr="004B1C97">
        <w:rPr>
          <w:rFonts w:hAnsi="標楷體" w:hint="eastAsia"/>
        </w:rPr>
        <w:t>俾</w:t>
      </w:r>
      <w:proofErr w:type="gramEnd"/>
      <w:r w:rsidR="005B1B23" w:rsidRPr="004B1C97">
        <w:rPr>
          <w:rFonts w:hAnsi="標楷體" w:hint="eastAsia"/>
        </w:rPr>
        <w:t>以維持公務紀律（105年5月2</w:t>
      </w:r>
      <w:r w:rsidR="00213577" w:rsidRPr="004B1C97">
        <w:rPr>
          <w:rFonts w:hAnsi="標楷體" w:hint="eastAsia"/>
        </w:rPr>
        <w:t>日</w:t>
      </w:r>
      <w:r w:rsidR="005B1B23" w:rsidRPr="004B1C97">
        <w:rPr>
          <w:rFonts w:hAnsi="標楷體" w:hint="eastAsia"/>
        </w:rPr>
        <w:t>修正施行之公務員懲戒法第2條修正</w:t>
      </w:r>
      <w:r w:rsidR="00F2357C" w:rsidRPr="004B1C97">
        <w:rPr>
          <w:rFonts w:hAnsi="標楷體" w:hint="eastAsia"/>
        </w:rPr>
        <w:t>說明</w:t>
      </w:r>
      <w:r w:rsidR="005B1B23" w:rsidRPr="004B1C97">
        <w:rPr>
          <w:rFonts w:hAnsi="標楷體" w:hint="eastAsia"/>
        </w:rPr>
        <w:t>參照），與「喪失退職酬勞金之請領權利」係屬二事</w:t>
      </w:r>
      <w:r w:rsidR="00672C46" w:rsidRPr="004B1C97">
        <w:rPr>
          <w:rFonts w:hAnsi="標楷體" w:hint="eastAsia"/>
        </w:rPr>
        <w:t>。</w:t>
      </w:r>
      <w:r w:rsidR="00F15DA4" w:rsidRPr="004B1C97">
        <w:rPr>
          <w:rFonts w:hAnsi="標楷體" w:hint="eastAsia"/>
        </w:rPr>
        <w:t>鎮長</w:t>
      </w:r>
      <w:proofErr w:type="gramStart"/>
      <w:r w:rsidR="00F15DA4" w:rsidRPr="004B1C97">
        <w:rPr>
          <w:rFonts w:hAnsi="標楷體" w:hint="eastAsia"/>
        </w:rPr>
        <w:t>準</w:t>
      </w:r>
      <w:proofErr w:type="gramEnd"/>
      <w:r w:rsidR="00F15DA4" w:rsidRPr="004B1C97">
        <w:rPr>
          <w:rFonts w:hAnsi="標楷體" w:hint="eastAsia"/>
        </w:rPr>
        <w:t>用政務人員之懲戒規定，</w:t>
      </w:r>
      <w:r w:rsidR="00672C46" w:rsidRPr="004B1C97">
        <w:rPr>
          <w:rFonts w:hAnsi="標楷體" w:hint="eastAsia"/>
        </w:rPr>
        <w:t>曹乾舜104年收賄進用人員，</w:t>
      </w:r>
      <w:r w:rsidR="00F15DA4" w:rsidRPr="004B1C97">
        <w:rPr>
          <w:rFonts w:hAnsi="標楷體" w:hint="eastAsia"/>
        </w:rPr>
        <w:t>依</w:t>
      </w:r>
      <w:r w:rsidR="00672C46" w:rsidRPr="004B1C97">
        <w:rPr>
          <w:rFonts w:hAnsi="標楷體" w:hint="eastAsia"/>
        </w:rPr>
        <w:t>74年5月</w:t>
      </w:r>
      <w:r w:rsidR="00672C46" w:rsidRPr="004B1C97">
        <w:rPr>
          <w:rFonts w:hAnsi="標楷體" w:hint="eastAsia"/>
        </w:rPr>
        <w:lastRenderedPageBreak/>
        <w:t>3日修正施行之公務員懲戒法</w:t>
      </w:r>
      <w:r w:rsidR="00F15DA4" w:rsidRPr="004B1C97">
        <w:rPr>
          <w:rFonts w:hAnsi="標楷體" w:hint="eastAsia"/>
        </w:rPr>
        <w:t>，政務人員適用之</w:t>
      </w:r>
      <w:r w:rsidR="00672C46" w:rsidRPr="004B1C97">
        <w:rPr>
          <w:rFonts w:hAnsi="標楷體" w:hint="eastAsia"/>
        </w:rPr>
        <w:t>懲戒種類有「撤職、申誡」2種；107年於LED路燈採購案收賄，</w:t>
      </w:r>
      <w:r w:rsidR="00F15DA4" w:rsidRPr="004B1C97">
        <w:rPr>
          <w:rFonts w:hAnsi="標楷體" w:hint="eastAsia"/>
        </w:rPr>
        <w:t>依</w:t>
      </w:r>
      <w:r w:rsidR="00672C46" w:rsidRPr="004B1C97">
        <w:rPr>
          <w:rFonts w:hAnsi="標楷體" w:hint="eastAsia"/>
        </w:rPr>
        <w:t>105年5月2日修正施行之同法，</w:t>
      </w:r>
      <w:r w:rsidR="00F15DA4" w:rsidRPr="004B1C97">
        <w:rPr>
          <w:rFonts w:hAnsi="標楷體" w:hint="eastAsia"/>
        </w:rPr>
        <w:t>政務人員適用之</w:t>
      </w:r>
      <w:r w:rsidR="00672C46" w:rsidRPr="004B1C97">
        <w:rPr>
          <w:rFonts w:hAnsi="標楷體" w:hint="eastAsia"/>
        </w:rPr>
        <w:t>懲戒種類有「免除職務、撤職、剝奪或減少退休（職、伍）金、減</w:t>
      </w:r>
      <w:proofErr w:type="gramStart"/>
      <w:r w:rsidR="00672C46" w:rsidRPr="004B1C97">
        <w:rPr>
          <w:rFonts w:hAnsi="標楷體" w:hint="eastAsia"/>
        </w:rPr>
        <w:t>俸</w:t>
      </w:r>
      <w:proofErr w:type="gramEnd"/>
      <w:r w:rsidR="00672C46" w:rsidRPr="004B1C97">
        <w:rPr>
          <w:rFonts w:hAnsi="標楷體" w:hint="eastAsia"/>
        </w:rPr>
        <w:t>、罰款、申誡」6種。參酌懲戒法院對類似案件之判決，不乏為「撤職並停止任用數年」之處分，</w:t>
      </w:r>
      <w:r w:rsidR="001A106A" w:rsidRPr="004B1C97">
        <w:rPr>
          <w:rFonts w:hAnsi="標楷體" w:hint="eastAsia"/>
        </w:rPr>
        <w:t>較「剝奪退職金」之處分更重。</w:t>
      </w:r>
      <w:r w:rsidR="00F15DA4" w:rsidRPr="004B1C97">
        <w:rPr>
          <w:rFonts w:hAnsi="標楷體" w:hint="eastAsia"/>
        </w:rPr>
        <w:t>曹乾舜是否有懲戒之必要，宜由本院審查，</w:t>
      </w:r>
      <w:r w:rsidR="005B1B23" w:rsidRPr="004B1C97">
        <w:rPr>
          <w:rFonts w:hAnsi="標楷體" w:hint="eastAsia"/>
        </w:rPr>
        <w:t>宜蘭縣政府以</w:t>
      </w:r>
      <w:r w:rsidR="001A106A" w:rsidRPr="004B1C97">
        <w:rPr>
          <w:rFonts w:hAnsi="標楷體" w:hint="eastAsia"/>
        </w:rPr>
        <w:t>上開理</w:t>
      </w:r>
      <w:r w:rsidR="005B1B23" w:rsidRPr="004B1C97">
        <w:rPr>
          <w:rFonts w:hAnsi="標楷體" w:hint="eastAsia"/>
        </w:rPr>
        <w:t>由，未</w:t>
      </w:r>
      <w:r w:rsidR="00620924" w:rsidRPr="004B1C97">
        <w:rPr>
          <w:rFonts w:hAnsi="標楷體" w:hint="eastAsia"/>
        </w:rPr>
        <w:t>依公務員懲戒法第24條之規定</w:t>
      </w:r>
      <w:r w:rsidR="005B1B23" w:rsidRPr="004B1C97">
        <w:rPr>
          <w:rFonts w:hAnsi="標楷體" w:hint="eastAsia"/>
        </w:rPr>
        <w:t>將曹乾舜移送本院審查，</w:t>
      </w:r>
      <w:r w:rsidR="00D92B2A" w:rsidRPr="004B1C97">
        <w:rPr>
          <w:rFonts w:hAnsi="標楷體" w:hint="eastAsia"/>
        </w:rPr>
        <w:t>容有疏失</w:t>
      </w:r>
      <w:r w:rsidR="00620924" w:rsidRPr="004B1C97">
        <w:rPr>
          <w:rFonts w:hAnsi="標楷體" w:hint="eastAsia"/>
        </w:rPr>
        <w:t>。</w:t>
      </w:r>
    </w:p>
    <w:p w:rsidR="00326300" w:rsidRPr="004B1C97" w:rsidRDefault="00326300" w:rsidP="00734060">
      <w:pPr>
        <w:pStyle w:val="2"/>
        <w:rPr>
          <w:rFonts w:hAnsi="標楷體"/>
          <w:b/>
        </w:rPr>
      </w:pPr>
      <w:r w:rsidRPr="004B1C97">
        <w:rPr>
          <w:rFonts w:hAnsi="標楷體" w:hint="eastAsia"/>
          <w:b/>
        </w:rPr>
        <w:t>宜蘭縣政府政風處（下稱政風處）及宜蘭縣頭城鎮公所政風室（下稱政風室）</w:t>
      </w:r>
      <w:bookmarkStart w:id="66" w:name="_Hlk188028744"/>
      <w:r w:rsidR="002871E1" w:rsidRPr="004B1C97">
        <w:rPr>
          <w:rFonts w:hAnsi="標楷體" w:hint="eastAsia"/>
          <w:b/>
        </w:rPr>
        <w:t>未</w:t>
      </w:r>
      <w:r w:rsidR="00A57AA1" w:rsidRPr="004B1C97">
        <w:rPr>
          <w:rFonts w:hAnsi="標楷體" w:hint="eastAsia"/>
          <w:b/>
        </w:rPr>
        <w:t>就民眾檢舉或機關已發生弊端之案件，積極妥速採取具體清查及稽核等作為，與</w:t>
      </w:r>
      <w:r w:rsidRPr="004B1C97">
        <w:rPr>
          <w:rFonts w:hAnsi="標楷體" w:hint="eastAsia"/>
          <w:b/>
        </w:rPr>
        <w:t>政風機構人員設置管理條例及</w:t>
      </w:r>
      <w:r w:rsidR="00927134" w:rsidRPr="004B1C97">
        <w:rPr>
          <w:rFonts w:hAnsi="標楷體" w:hint="eastAsia"/>
          <w:b/>
        </w:rPr>
        <w:t>其</w:t>
      </w:r>
      <w:r w:rsidRPr="004B1C97">
        <w:rPr>
          <w:rFonts w:hAnsi="標楷體" w:hint="eastAsia"/>
          <w:b/>
        </w:rPr>
        <w:t>施行細則</w:t>
      </w:r>
      <w:r w:rsidR="00FA45DA" w:rsidRPr="004B1C97">
        <w:rPr>
          <w:rFonts w:hAnsi="標楷體" w:hint="eastAsia"/>
          <w:b/>
        </w:rPr>
        <w:t>規定</w:t>
      </w:r>
      <w:r w:rsidR="00A57AA1" w:rsidRPr="004B1C97">
        <w:rPr>
          <w:rFonts w:hAnsi="標楷體" w:hint="eastAsia"/>
          <w:b/>
        </w:rPr>
        <w:t>未合</w:t>
      </w:r>
      <w:r w:rsidR="009D725C" w:rsidRPr="004B1C97">
        <w:rPr>
          <w:rFonts w:hAnsi="標楷體" w:hint="eastAsia"/>
          <w:b/>
        </w:rPr>
        <w:t>。</w:t>
      </w:r>
      <w:r w:rsidR="00C71B65" w:rsidRPr="004B1C97">
        <w:rPr>
          <w:rFonts w:hAnsi="標楷體" w:hint="eastAsia"/>
          <w:b/>
        </w:rPr>
        <w:t>又曹乾舜</w:t>
      </w:r>
      <w:r w:rsidR="00A202ED" w:rsidRPr="004B1C97">
        <w:rPr>
          <w:rFonts w:hAnsi="標楷體" w:hint="eastAsia"/>
          <w:b/>
        </w:rPr>
        <w:t>於</w:t>
      </w:r>
      <w:r w:rsidR="00111365" w:rsidRPr="004B1C97">
        <w:rPr>
          <w:rFonts w:hAnsi="標楷體"/>
          <w:b/>
        </w:rPr>
        <w:t>93</w:t>
      </w:r>
      <w:r w:rsidR="00111365" w:rsidRPr="004B1C97">
        <w:rPr>
          <w:rFonts w:hAnsi="標楷體" w:hint="eastAsia"/>
          <w:b/>
        </w:rPr>
        <w:t>年間，</w:t>
      </w:r>
      <w:r w:rsidR="00A202ED" w:rsidRPr="004B1C97">
        <w:rPr>
          <w:rFonts w:hAnsi="標楷體" w:hint="eastAsia"/>
          <w:b/>
        </w:rPr>
        <w:t>涉犯貪污治罪條例，</w:t>
      </w:r>
      <w:r w:rsidR="008E0A41" w:rsidRPr="004B1C97">
        <w:rPr>
          <w:rFonts w:hAnsi="標楷體" w:hint="eastAsia"/>
          <w:b/>
        </w:rPr>
        <w:t>經不起訴處分，</w:t>
      </w:r>
      <w:r w:rsidR="00A202ED" w:rsidRPr="004B1C97">
        <w:rPr>
          <w:rFonts w:hAnsi="標楷體" w:hint="eastAsia"/>
          <w:b/>
        </w:rPr>
        <w:t>且據</w:t>
      </w:r>
      <w:r w:rsidR="00941938" w:rsidRPr="004B1C97">
        <w:rPr>
          <w:rFonts w:hAnsi="標楷體" w:hint="eastAsia"/>
          <w:b/>
        </w:rPr>
        <w:t>宜蘭縣政府函復</w:t>
      </w:r>
      <w:r w:rsidR="00F9033C" w:rsidRPr="004B1C97">
        <w:rPr>
          <w:rFonts w:hAnsi="標楷體" w:hint="eastAsia"/>
          <w:b/>
        </w:rPr>
        <w:t>，</w:t>
      </w:r>
      <w:r w:rsidR="00111365" w:rsidRPr="004B1C97">
        <w:rPr>
          <w:rFonts w:hAnsi="標楷體" w:hint="eastAsia"/>
          <w:b/>
        </w:rPr>
        <w:t>其</w:t>
      </w:r>
      <w:r w:rsidR="00293AE1" w:rsidRPr="004B1C97">
        <w:rPr>
          <w:rFonts w:hAnsi="標楷體" w:hint="eastAsia"/>
          <w:b/>
        </w:rPr>
        <w:t>曾</w:t>
      </w:r>
      <w:r w:rsidR="008E0A41" w:rsidRPr="004B1C97">
        <w:rPr>
          <w:rFonts w:hAnsi="標楷體" w:hint="eastAsia"/>
          <w:b/>
        </w:rPr>
        <w:t>於9</w:t>
      </w:r>
      <w:r w:rsidR="008E0A41" w:rsidRPr="004B1C97">
        <w:rPr>
          <w:rFonts w:hAnsi="標楷體"/>
          <w:b/>
        </w:rPr>
        <w:t>4</w:t>
      </w:r>
      <w:r w:rsidR="008E0A41" w:rsidRPr="004B1C97">
        <w:rPr>
          <w:rFonts w:hAnsi="標楷體" w:hint="eastAsia"/>
          <w:b/>
        </w:rPr>
        <w:t>年及1</w:t>
      </w:r>
      <w:r w:rsidR="008E0A41" w:rsidRPr="004B1C97">
        <w:rPr>
          <w:rFonts w:hAnsi="標楷體"/>
          <w:b/>
        </w:rPr>
        <w:t>03</w:t>
      </w:r>
      <w:r w:rsidR="008E0A41" w:rsidRPr="004B1C97">
        <w:rPr>
          <w:rFonts w:hAnsi="標楷體" w:hint="eastAsia"/>
          <w:b/>
        </w:rPr>
        <w:t>年間2次競選</w:t>
      </w:r>
      <w:proofErr w:type="gramStart"/>
      <w:r w:rsidR="008E0A41" w:rsidRPr="004B1C97">
        <w:rPr>
          <w:rFonts w:hAnsi="標楷體" w:hint="eastAsia"/>
          <w:b/>
        </w:rPr>
        <w:t>活動均</w:t>
      </w:r>
      <w:r w:rsidR="00293AE1" w:rsidRPr="004B1C97">
        <w:rPr>
          <w:rFonts w:hAnsi="標楷體" w:hint="eastAsia"/>
          <w:b/>
        </w:rPr>
        <w:t>涉</w:t>
      </w:r>
      <w:r w:rsidR="00F9033C" w:rsidRPr="004B1C97">
        <w:rPr>
          <w:rFonts w:hAnsi="標楷體" w:hint="eastAsia"/>
          <w:b/>
        </w:rPr>
        <w:t>入</w:t>
      </w:r>
      <w:proofErr w:type="gramEnd"/>
      <w:r w:rsidR="00F9033C" w:rsidRPr="004B1C97">
        <w:rPr>
          <w:rFonts w:hAnsi="標楷體" w:hint="eastAsia"/>
          <w:b/>
        </w:rPr>
        <w:t>違反</w:t>
      </w:r>
      <w:r w:rsidR="00293AE1" w:rsidRPr="004B1C97">
        <w:rPr>
          <w:rFonts w:hAnsi="標楷體" w:hint="eastAsia"/>
          <w:b/>
        </w:rPr>
        <w:t>選罷法案件，</w:t>
      </w:r>
      <w:r w:rsidR="00111365" w:rsidRPr="004B1C97">
        <w:rPr>
          <w:rFonts w:hAnsi="標楷體" w:hint="eastAsia"/>
          <w:b/>
        </w:rPr>
        <w:t>品德</w:t>
      </w:r>
      <w:proofErr w:type="gramStart"/>
      <w:r w:rsidR="00111365" w:rsidRPr="004B1C97">
        <w:rPr>
          <w:rFonts w:hAnsi="標楷體" w:hint="eastAsia"/>
          <w:b/>
        </w:rPr>
        <w:t>操守容非無</w:t>
      </w:r>
      <w:proofErr w:type="gramEnd"/>
      <w:r w:rsidR="00111365" w:rsidRPr="004B1C97">
        <w:rPr>
          <w:rFonts w:hAnsi="標楷體" w:hint="eastAsia"/>
          <w:b/>
        </w:rPr>
        <w:t>疑等語</w:t>
      </w:r>
      <w:r w:rsidR="009D1A7A" w:rsidRPr="004B1C97">
        <w:rPr>
          <w:rFonts w:hAnsi="標楷體" w:hint="eastAsia"/>
          <w:b/>
        </w:rPr>
        <w:t>，</w:t>
      </w:r>
      <w:r w:rsidR="009362AE" w:rsidRPr="004B1C97">
        <w:rPr>
          <w:rFonts w:hAnsi="標楷體" w:hint="eastAsia"/>
          <w:b/>
        </w:rPr>
        <w:t>政風處及政風室即應</w:t>
      </w:r>
      <w:r w:rsidR="0028280C" w:rsidRPr="004B1C97">
        <w:rPr>
          <w:rFonts w:hAnsi="標楷體" w:hint="eastAsia"/>
          <w:b/>
        </w:rPr>
        <w:t>就道德</w:t>
      </w:r>
      <w:proofErr w:type="gramStart"/>
      <w:r w:rsidR="0028280C" w:rsidRPr="004B1C97">
        <w:rPr>
          <w:rFonts w:hAnsi="標楷體" w:hint="eastAsia"/>
          <w:b/>
        </w:rPr>
        <w:t>品操顯</w:t>
      </w:r>
      <w:proofErr w:type="gramEnd"/>
      <w:r w:rsidR="0028280C" w:rsidRPr="004B1C97">
        <w:rPr>
          <w:rFonts w:hAnsi="標楷體" w:hint="eastAsia"/>
          <w:b/>
        </w:rPr>
        <w:t>有疑慮人員，詳加查察並善盡注意之能事；就所屬人員符合</w:t>
      </w:r>
      <w:r w:rsidR="006C6282" w:rsidRPr="004B1C97">
        <w:rPr>
          <w:rFonts w:hAnsi="標楷體" w:hint="eastAsia"/>
          <w:b/>
        </w:rPr>
        <w:t>「機關廉政風險人員提列作業原則」（下稱</w:t>
      </w:r>
      <w:r w:rsidR="0028280C" w:rsidRPr="004B1C97">
        <w:rPr>
          <w:rFonts w:hAnsi="標楷體" w:hint="eastAsia"/>
          <w:b/>
        </w:rPr>
        <w:t>風險人員提列原則</w:t>
      </w:r>
      <w:r w:rsidR="006C6282" w:rsidRPr="004B1C97">
        <w:rPr>
          <w:rFonts w:hAnsi="標楷體" w:hint="eastAsia"/>
          <w:b/>
        </w:rPr>
        <w:t>）</w:t>
      </w:r>
      <w:r w:rsidR="0028280C" w:rsidRPr="004B1C97">
        <w:rPr>
          <w:rFonts w:hAnsi="標楷體" w:hint="eastAsia"/>
          <w:b/>
        </w:rPr>
        <w:t>所定之</w:t>
      </w:r>
      <w:r w:rsidR="00A57AA1" w:rsidRPr="004B1C97">
        <w:rPr>
          <w:rFonts w:hAnsi="標楷體" w:hint="eastAsia"/>
          <w:b/>
        </w:rPr>
        <w:t>提列範圍</w:t>
      </w:r>
      <w:r w:rsidR="0028280C" w:rsidRPr="004B1C97">
        <w:rPr>
          <w:rFonts w:hAnsi="標楷體" w:hint="eastAsia"/>
          <w:b/>
        </w:rPr>
        <w:t>者，應儘速提列之，以有效掌握機關廉政風險因子，</w:t>
      </w:r>
      <w:proofErr w:type="gramStart"/>
      <w:r w:rsidR="0028280C" w:rsidRPr="004B1C97">
        <w:rPr>
          <w:rFonts w:hAnsi="標楷體" w:hint="eastAsia"/>
          <w:b/>
        </w:rPr>
        <w:t>俾</w:t>
      </w:r>
      <w:proofErr w:type="gramEnd"/>
      <w:r w:rsidR="0028280C" w:rsidRPr="004B1C97">
        <w:rPr>
          <w:rFonts w:hAnsi="標楷體" w:hint="eastAsia"/>
          <w:b/>
        </w:rPr>
        <w:t>得杜絕</w:t>
      </w:r>
      <w:proofErr w:type="gramStart"/>
      <w:r w:rsidR="0028280C" w:rsidRPr="004B1C97">
        <w:rPr>
          <w:rFonts w:hAnsi="標楷體" w:hint="eastAsia"/>
          <w:b/>
        </w:rPr>
        <w:t>貪腐於</w:t>
      </w:r>
      <w:proofErr w:type="gramEnd"/>
      <w:r w:rsidR="0028280C" w:rsidRPr="004B1C97">
        <w:rPr>
          <w:rFonts w:hAnsi="標楷體" w:hint="eastAsia"/>
          <w:b/>
        </w:rPr>
        <w:t>先</w:t>
      </w:r>
      <w:bookmarkEnd w:id="66"/>
    </w:p>
    <w:p w:rsidR="00326300" w:rsidRPr="004B1C97" w:rsidRDefault="00326300" w:rsidP="00326300">
      <w:pPr>
        <w:pStyle w:val="3"/>
        <w:rPr>
          <w:rFonts w:hAnsi="標楷體"/>
        </w:rPr>
      </w:pPr>
      <w:proofErr w:type="gramStart"/>
      <w:r w:rsidRPr="004B1C97">
        <w:rPr>
          <w:rFonts w:hAnsi="標楷體" w:hint="eastAsia"/>
        </w:rPr>
        <w:t>按政風</w:t>
      </w:r>
      <w:proofErr w:type="gramEnd"/>
      <w:r w:rsidRPr="004B1C97">
        <w:rPr>
          <w:rFonts w:hAnsi="標楷體" w:hint="eastAsia"/>
        </w:rPr>
        <w:t>機構人員設置管理條例（下稱政風管理條例）第3條第1項</w:t>
      </w:r>
      <w:r w:rsidR="0088300B" w:rsidRPr="004B1C97">
        <w:rPr>
          <w:rFonts w:hAnsi="標楷體" w:hint="eastAsia"/>
        </w:rPr>
        <w:t>規定</w:t>
      </w:r>
      <w:r w:rsidRPr="004B1C97">
        <w:rPr>
          <w:rFonts w:hAnsi="標楷體" w:hint="eastAsia"/>
        </w:rPr>
        <w:t>，本條例</w:t>
      </w:r>
      <w:proofErr w:type="gramStart"/>
      <w:r w:rsidRPr="004B1C97">
        <w:rPr>
          <w:rFonts w:hAnsi="標楷體" w:hint="eastAsia"/>
        </w:rPr>
        <w:t>所稱政</w:t>
      </w:r>
      <w:proofErr w:type="gramEnd"/>
      <w:r w:rsidRPr="004B1C97">
        <w:rPr>
          <w:rFonts w:hAnsi="標楷體" w:hint="eastAsia"/>
        </w:rPr>
        <w:t>風機構，指中央與地方機關（構）及公營事業機構</w:t>
      </w:r>
      <w:proofErr w:type="gramStart"/>
      <w:r w:rsidRPr="004B1C97">
        <w:rPr>
          <w:rFonts w:hAnsi="標楷體" w:hint="eastAsia"/>
        </w:rPr>
        <w:t>掌理政</w:t>
      </w:r>
      <w:proofErr w:type="gramEnd"/>
      <w:r w:rsidRPr="004B1C97">
        <w:rPr>
          <w:rFonts w:hAnsi="標楷體" w:hint="eastAsia"/>
        </w:rPr>
        <w:t>風業務之機構</w:t>
      </w:r>
      <w:r w:rsidR="0088300B" w:rsidRPr="004B1C97">
        <w:rPr>
          <w:rFonts w:hAnsi="標楷體" w:hint="eastAsia"/>
        </w:rPr>
        <w:t>。</w:t>
      </w:r>
      <w:r w:rsidRPr="004B1C97">
        <w:rPr>
          <w:rFonts w:hAnsi="標楷體" w:hint="eastAsia"/>
        </w:rPr>
        <w:t>同條例第4條</w:t>
      </w:r>
      <w:r w:rsidR="0088300B" w:rsidRPr="004B1C97">
        <w:rPr>
          <w:rFonts w:hAnsi="標楷體" w:hint="eastAsia"/>
        </w:rPr>
        <w:t>規定</w:t>
      </w:r>
      <w:r w:rsidRPr="004B1C97">
        <w:rPr>
          <w:rFonts w:hAnsi="標楷體" w:hint="eastAsia"/>
        </w:rPr>
        <w:t>：「政風機構掌理事項如下：一、廉政之宣導及社會參與。</w:t>
      </w:r>
      <w:r w:rsidR="00202A36" w:rsidRPr="004B1C97">
        <w:rPr>
          <w:rFonts w:hAnsi="標楷體" w:hint="eastAsia"/>
        </w:rPr>
        <w:t>…</w:t>
      </w:r>
      <w:proofErr w:type="gramStart"/>
      <w:r w:rsidR="00202A36" w:rsidRPr="004B1C97">
        <w:rPr>
          <w:rFonts w:hAnsi="標楷體" w:hint="eastAsia"/>
        </w:rPr>
        <w:t>…</w:t>
      </w:r>
      <w:proofErr w:type="gramEnd"/>
      <w:r w:rsidRPr="004B1C97">
        <w:rPr>
          <w:rFonts w:hAnsi="標楷體" w:hint="eastAsia"/>
        </w:rPr>
        <w:t>五、機關有關之貪瀆與不法事項之處理。六、對於具有貪瀆風險業務之清查。</w:t>
      </w:r>
      <w:r w:rsidR="00202A36" w:rsidRPr="004B1C97">
        <w:rPr>
          <w:rFonts w:hAnsi="標楷體" w:hint="eastAsia"/>
        </w:rPr>
        <w:t>…</w:t>
      </w:r>
      <w:proofErr w:type="gramStart"/>
      <w:r w:rsidR="00202A36" w:rsidRPr="004B1C97">
        <w:rPr>
          <w:rFonts w:hAnsi="標楷體" w:hint="eastAsia"/>
        </w:rPr>
        <w:t>…</w:t>
      </w:r>
      <w:proofErr w:type="gramEnd"/>
      <w:r w:rsidRPr="004B1C97">
        <w:rPr>
          <w:rFonts w:hAnsi="標楷體" w:hint="eastAsia"/>
        </w:rPr>
        <w:t>」</w:t>
      </w:r>
      <w:proofErr w:type="gramStart"/>
      <w:r w:rsidRPr="004B1C97">
        <w:rPr>
          <w:rFonts w:hAnsi="標楷體" w:hint="eastAsia"/>
        </w:rPr>
        <w:t>復依政</w:t>
      </w:r>
      <w:proofErr w:type="gramEnd"/>
      <w:r w:rsidRPr="004B1C97">
        <w:rPr>
          <w:rFonts w:hAnsi="標楷體" w:hint="eastAsia"/>
        </w:rPr>
        <w:t>風機構人員設置管理條例施行細則（下稱政風條例施行細則）第4</w:t>
      </w:r>
      <w:r w:rsidR="00202A36" w:rsidRPr="004B1C97">
        <w:rPr>
          <w:rFonts w:hAnsi="標楷體" w:hint="eastAsia"/>
        </w:rPr>
        <w:t>條</w:t>
      </w:r>
      <w:r w:rsidRPr="004B1C97">
        <w:rPr>
          <w:rFonts w:hAnsi="標楷體" w:hint="eastAsia"/>
        </w:rPr>
        <w:t>、</w:t>
      </w:r>
      <w:r w:rsidR="00202A36" w:rsidRPr="004B1C97">
        <w:rPr>
          <w:rFonts w:hAnsi="標楷體" w:hint="eastAsia"/>
        </w:rPr>
        <w:t>第</w:t>
      </w:r>
      <w:r w:rsidRPr="004B1C97">
        <w:rPr>
          <w:rFonts w:hAnsi="標楷體" w:hint="eastAsia"/>
        </w:rPr>
        <w:t>8</w:t>
      </w:r>
      <w:r w:rsidR="00202A36" w:rsidRPr="004B1C97">
        <w:rPr>
          <w:rFonts w:hAnsi="標楷體" w:hint="eastAsia"/>
        </w:rPr>
        <w:t>條</w:t>
      </w:r>
      <w:r w:rsidR="008439D3" w:rsidRPr="004B1C97">
        <w:rPr>
          <w:rFonts w:hAnsi="標楷體" w:hint="eastAsia"/>
        </w:rPr>
        <w:lastRenderedPageBreak/>
        <w:t>及</w:t>
      </w:r>
      <w:r w:rsidR="00202A36" w:rsidRPr="004B1C97">
        <w:rPr>
          <w:rFonts w:hAnsi="標楷體" w:hint="eastAsia"/>
        </w:rPr>
        <w:t>第</w:t>
      </w:r>
      <w:r w:rsidRPr="004B1C97">
        <w:rPr>
          <w:rFonts w:hAnsi="標楷體" w:hint="eastAsia"/>
        </w:rPr>
        <w:t>9條</w:t>
      </w:r>
      <w:r w:rsidR="00202A36" w:rsidRPr="004B1C97">
        <w:rPr>
          <w:rFonts w:hAnsi="標楷體" w:hint="eastAsia"/>
        </w:rPr>
        <w:t>規定</w:t>
      </w:r>
      <w:r w:rsidRPr="004B1C97">
        <w:rPr>
          <w:rFonts w:hAnsi="標楷體" w:hint="eastAsia"/>
        </w:rPr>
        <w:t>，</w:t>
      </w:r>
      <w:r w:rsidR="00BF1C85" w:rsidRPr="004B1C97">
        <w:rPr>
          <w:rFonts w:hAnsi="標楷體" w:hint="eastAsia"/>
        </w:rPr>
        <w:t>關</w:t>
      </w:r>
      <w:r w:rsidRPr="004B1C97">
        <w:rPr>
          <w:rFonts w:hAnsi="標楷體" w:hint="eastAsia"/>
        </w:rPr>
        <w:t>於反貪腐之推動、協調及宣導、查察作業違常單位及生活違常人員、調查民眾檢舉及媒體報導有關機關之弊端、辦理行政肅貪、評估機關具有貪瀆風險業務或已發生弊端案件，採取具體清查作為、研析他機關發生之貪瀆案件，有無於機關發生之可能性，並得採取具體清查作為，以及依據機關業務清查缺失及結果，研擬改進措施及追蹤執行情形等</w:t>
      </w:r>
      <w:r w:rsidRPr="004B1C97">
        <w:rPr>
          <w:rStyle w:val="afe"/>
          <w:rFonts w:hAnsi="標楷體"/>
        </w:rPr>
        <w:footnoteReference w:id="1"/>
      </w:r>
      <w:r w:rsidRPr="004B1C97">
        <w:rPr>
          <w:rFonts w:hAnsi="標楷體" w:hint="eastAsia"/>
        </w:rPr>
        <w:t>，</w:t>
      </w:r>
      <w:proofErr w:type="gramStart"/>
      <w:r w:rsidRPr="004B1C97">
        <w:rPr>
          <w:rFonts w:hAnsi="標楷體" w:hint="eastAsia"/>
        </w:rPr>
        <w:t>均屬</w:t>
      </w:r>
      <w:proofErr w:type="gramEnd"/>
      <w:r w:rsidRPr="004B1C97">
        <w:rPr>
          <w:rFonts w:hAnsi="標楷體" w:hint="eastAsia"/>
        </w:rPr>
        <w:t>政風機構人員執行政風業務職掌之事項。衡諸政風業務所涉多端，前揭事項既為政風條例施行細則特別予以</w:t>
      </w:r>
      <w:proofErr w:type="gramStart"/>
      <w:r w:rsidRPr="004B1C97">
        <w:rPr>
          <w:rFonts w:hAnsi="標楷體" w:hint="eastAsia"/>
        </w:rPr>
        <w:t>臚</w:t>
      </w:r>
      <w:proofErr w:type="gramEnd"/>
      <w:r w:rsidRPr="004B1C97">
        <w:rPr>
          <w:rFonts w:hAnsi="標楷體" w:hint="eastAsia"/>
        </w:rPr>
        <w:t>列、例示，自屬政風業務中之重要事項。是</w:t>
      </w:r>
      <w:proofErr w:type="gramStart"/>
      <w:r w:rsidRPr="004B1C97">
        <w:rPr>
          <w:rFonts w:hAnsi="標楷體" w:hint="eastAsia"/>
        </w:rPr>
        <w:t>以</w:t>
      </w:r>
      <w:proofErr w:type="gramEnd"/>
      <w:r w:rsidRPr="004B1C97">
        <w:rPr>
          <w:rFonts w:hAnsi="標楷體" w:hint="eastAsia"/>
        </w:rPr>
        <w:t>，政風機構人員於辦理涉及該細則所示事項時，更應遵循上開規定，妥速確實為之。</w:t>
      </w:r>
    </w:p>
    <w:p w:rsidR="00326300" w:rsidRPr="004B1C97" w:rsidRDefault="00326300" w:rsidP="003F2746">
      <w:pPr>
        <w:pStyle w:val="3"/>
        <w:rPr>
          <w:rFonts w:hAnsi="標楷體"/>
        </w:rPr>
      </w:pPr>
      <w:proofErr w:type="gramStart"/>
      <w:r w:rsidRPr="004B1C97">
        <w:rPr>
          <w:rFonts w:hAnsi="標楷體" w:hint="eastAsia"/>
        </w:rPr>
        <w:t>詢</w:t>
      </w:r>
      <w:proofErr w:type="gramEnd"/>
      <w:r w:rsidRPr="004B1C97">
        <w:rPr>
          <w:rFonts w:hAnsi="標楷體" w:hint="eastAsia"/>
        </w:rPr>
        <w:t>據政風處時任承辦人宋</w:t>
      </w:r>
      <w:r w:rsidR="00501B88" w:rsidRPr="004B1C97">
        <w:rPr>
          <w:rFonts w:hAnsi="標楷體" w:hint="eastAsia"/>
        </w:rPr>
        <w:t>科員</w:t>
      </w:r>
      <w:r w:rsidRPr="004B1C97">
        <w:rPr>
          <w:rFonts w:hAnsi="標楷體" w:hint="eastAsia"/>
        </w:rPr>
        <w:t>稱：「政風室</w:t>
      </w:r>
      <w:r w:rsidR="00590EFC" w:rsidRPr="004B1C97">
        <w:rPr>
          <w:rFonts w:hAnsi="標楷體" w:hint="eastAsia"/>
        </w:rPr>
        <w:t>1</w:t>
      </w:r>
      <w:r w:rsidR="00590EFC" w:rsidRPr="004B1C97">
        <w:rPr>
          <w:rFonts w:hAnsi="標楷體"/>
        </w:rPr>
        <w:t>07</w:t>
      </w:r>
      <w:r w:rsidR="00590EFC" w:rsidRPr="004B1C97">
        <w:rPr>
          <w:rFonts w:hAnsi="標楷體" w:hint="eastAsia"/>
        </w:rPr>
        <w:t>年7月1</w:t>
      </w:r>
      <w:r w:rsidR="00590EFC" w:rsidRPr="004B1C97">
        <w:rPr>
          <w:rFonts w:hAnsi="標楷體"/>
        </w:rPr>
        <w:t>7</w:t>
      </w:r>
      <w:r w:rsidR="00590EFC" w:rsidRPr="004B1C97">
        <w:rPr>
          <w:rFonts w:hAnsi="標楷體" w:hint="eastAsia"/>
        </w:rPr>
        <w:t>日</w:t>
      </w:r>
      <w:r w:rsidRPr="004B1C97">
        <w:rPr>
          <w:rFonts w:hAnsi="標楷體" w:hint="eastAsia"/>
        </w:rPr>
        <w:t>確實有收到匿名的檢舉函，經審查後確有疑慮，陳報到廉政署，廉政署也立案，才有本件案件」、政風處林處長稱：「政風處當時確實有收到頭城鎮公所的陳報，政風處審查後也認為有疑慮，</w:t>
      </w:r>
      <w:proofErr w:type="gramStart"/>
      <w:r w:rsidRPr="004B1C97">
        <w:rPr>
          <w:rFonts w:hAnsi="標楷體" w:hint="eastAsia"/>
        </w:rPr>
        <w:t>就報廉</w:t>
      </w:r>
      <w:r w:rsidRPr="004B1C97">
        <w:rPr>
          <w:rFonts w:hAnsi="標楷體" w:hint="eastAsia"/>
        </w:rPr>
        <w:lastRenderedPageBreak/>
        <w:t>政</w:t>
      </w:r>
      <w:proofErr w:type="gramEnd"/>
      <w:r w:rsidRPr="004B1C97">
        <w:rPr>
          <w:rFonts w:hAnsi="標楷體" w:hint="eastAsia"/>
        </w:rPr>
        <w:t>署然後立案」、「107年7月17日政風室收到檢舉函，該函檢舉除LED案部分，也有提到人事賣官案。」</w:t>
      </w:r>
      <w:r w:rsidR="000E5DDF" w:rsidRPr="004B1C97">
        <w:rPr>
          <w:rFonts w:hAnsi="標楷體" w:hint="eastAsia"/>
        </w:rPr>
        <w:t>依宜蘭縣政府1</w:t>
      </w:r>
      <w:r w:rsidR="000E5DDF" w:rsidRPr="004B1C97">
        <w:rPr>
          <w:rFonts w:hAnsi="標楷體"/>
        </w:rPr>
        <w:t>13</w:t>
      </w:r>
      <w:r w:rsidR="000E5DDF" w:rsidRPr="004B1C97">
        <w:rPr>
          <w:rFonts w:hAnsi="標楷體" w:hint="eastAsia"/>
        </w:rPr>
        <w:t>年1</w:t>
      </w:r>
      <w:r w:rsidR="000E5DDF" w:rsidRPr="004B1C97">
        <w:rPr>
          <w:rFonts w:hAnsi="標楷體"/>
        </w:rPr>
        <w:t>2</w:t>
      </w:r>
      <w:r w:rsidR="000E5DDF" w:rsidRPr="004B1C97">
        <w:rPr>
          <w:rFonts w:hAnsi="標楷體" w:hint="eastAsia"/>
        </w:rPr>
        <w:t>月2</w:t>
      </w:r>
      <w:r w:rsidR="000E5DDF" w:rsidRPr="004B1C97">
        <w:rPr>
          <w:rFonts w:hAnsi="標楷體"/>
        </w:rPr>
        <w:t>6</w:t>
      </w:r>
      <w:r w:rsidR="000E5DDF" w:rsidRPr="004B1C97">
        <w:rPr>
          <w:rFonts w:hAnsi="標楷體" w:hint="eastAsia"/>
        </w:rPr>
        <w:t>日函</w:t>
      </w:r>
      <w:r w:rsidR="000E5DDF" w:rsidRPr="004B1C97">
        <w:rPr>
          <w:rStyle w:val="afe"/>
          <w:rFonts w:hAnsi="標楷體"/>
        </w:rPr>
        <w:footnoteReference w:id="2"/>
      </w:r>
      <w:r w:rsidR="000E5DDF" w:rsidRPr="004B1C97">
        <w:rPr>
          <w:rFonts w:hAnsi="標楷體" w:hint="eastAsia"/>
        </w:rPr>
        <w:t>說明，本案由法務部廉政署</w:t>
      </w:r>
      <w:r w:rsidR="009F7EF0" w:rsidRPr="004B1C97">
        <w:rPr>
          <w:rFonts w:hAnsi="標楷體" w:hint="eastAsia"/>
        </w:rPr>
        <w:t>（下稱廉政署）</w:t>
      </w:r>
      <w:r w:rsidR="000E5DDF" w:rsidRPr="004B1C97">
        <w:rPr>
          <w:rFonts w:hAnsi="標楷體" w:hint="eastAsia"/>
        </w:rPr>
        <w:t>於107年9月17日立案偵辦（</w:t>
      </w:r>
      <w:proofErr w:type="gramStart"/>
      <w:r w:rsidR="000E5DDF" w:rsidRPr="004B1C97">
        <w:rPr>
          <w:rFonts w:hAnsi="標楷體" w:hint="eastAsia"/>
        </w:rPr>
        <w:t>1</w:t>
      </w:r>
      <w:r w:rsidR="000E5DDF" w:rsidRPr="004B1C97">
        <w:rPr>
          <w:rFonts w:hAnsi="標楷體"/>
        </w:rPr>
        <w:t>07</w:t>
      </w:r>
      <w:proofErr w:type="gramEnd"/>
      <w:r w:rsidR="000E5DDF" w:rsidRPr="004B1C97">
        <w:rPr>
          <w:rFonts w:hAnsi="標楷體" w:hint="eastAsia"/>
        </w:rPr>
        <w:t>年度廉查肅字第1</w:t>
      </w:r>
      <w:r w:rsidR="000E5DDF" w:rsidRPr="004B1C97">
        <w:rPr>
          <w:rFonts w:hAnsi="標楷體"/>
        </w:rPr>
        <w:t>1</w:t>
      </w:r>
      <w:r w:rsidR="000E5DDF" w:rsidRPr="004B1C97">
        <w:rPr>
          <w:rFonts w:hAnsi="標楷體" w:hint="eastAsia"/>
        </w:rPr>
        <w:t>號），</w:t>
      </w:r>
      <w:bookmarkStart w:id="67" w:name="_Hlk187853430"/>
      <w:r w:rsidR="000E5DDF" w:rsidRPr="004B1C97">
        <w:rPr>
          <w:rFonts w:hAnsi="標楷體" w:hint="eastAsia"/>
        </w:rPr>
        <w:t>彼時政風處為避免影響案件偵查，未擴大清查涉案廠商於縣內其他機關、學校或公所之採購案件</w:t>
      </w:r>
      <w:bookmarkEnd w:id="67"/>
      <w:r w:rsidR="000E5DDF" w:rsidRPr="004B1C97">
        <w:rPr>
          <w:rFonts w:hAnsi="標楷體" w:hint="eastAsia"/>
        </w:rPr>
        <w:t>。</w:t>
      </w:r>
      <w:bookmarkStart w:id="68" w:name="_Hlk187853458"/>
      <w:proofErr w:type="gramStart"/>
      <w:r w:rsidR="000E5DDF" w:rsidRPr="004B1C97">
        <w:rPr>
          <w:rFonts w:hAnsi="標楷體" w:hint="eastAsia"/>
        </w:rPr>
        <w:t>俟</w:t>
      </w:r>
      <w:proofErr w:type="gramEnd"/>
      <w:r w:rsidR="000E5DDF" w:rsidRPr="004B1C97">
        <w:rPr>
          <w:rFonts w:hAnsi="標楷體" w:hint="eastAsia"/>
        </w:rPr>
        <w:t>全案經新北地檢署檢察官於109年4月29日提起公訴，政風處始進一步確認涉案廠商光</w:t>
      </w:r>
      <w:r w:rsidR="006F0FDE" w:rsidRPr="004B1C97">
        <w:rPr>
          <w:rFonts w:hAnsi="標楷體" w:hint="eastAsia"/>
        </w:rPr>
        <w:t>○</w:t>
      </w:r>
      <w:r w:rsidR="000E5DDF" w:rsidRPr="004B1C97">
        <w:rPr>
          <w:rFonts w:hAnsi="標楷體" w:hint="eastAsia"/>
        </w:rPr>
        <w:t>公司及盛</w:t>
      </w:r>
      <w:r w:rsidR="006F0FDE" w:rsidRPr="004B1C97">
        <w:rPr>
          <w:rFonts w:hAnsi="標楷體" w:hint="eastAsia"/>
        </w:rPr>
        <w:t>○</w:t>
      </w:r>
      <w:r w:rsidR="000E5DDF" w:rsidRPr="004B1C97">
        <w:rPr>
          <w:rFonts w:hAnsi="標楷體" w:hint="eastAsia"/>
        </w:rPr>
        <w:t>公司近5年採購標案承攬情形</w:t>
      </w:r>
      <w:bookmarkEnd w:id="68"/>
      <w:r w:rsidR="000E5DDF" w:rsidRPr="004B1C97">
        <w:rPr>
          <w:rFonts w:hAnsi="標楷體" w:hint="eastAsia"/>
        </w:rPr>
        <w:t>。</w:t>
      </w:r>
      <w:proofErr w:type="gramStart"/>
      <w:r w:rsidR="00222391" w:rsidRPr="004B1C97">
        <w:rPr>
          <w:rFonts w:hAnsi="標楷體" w:hint="eastAsia"/>
        </w:rPr>
        <w:t>惟查</w:t>
      </w:r>
      <w:proofErr w:type="gramEnd"/>
      <w:r w:rsidR="00222391" w:rsidRPr="004B1C97">
        <w:rPr>
          <w:rFonts w:hAnsi="標楷體" w:hint="eastAsia"/>
        </w:rPr>
        <w:t>：</w:t>
      </w:r>
      <w:proofErr w:type="gramStart"/>
      <w:r w:rsidR="00222391" w:rsidRPr="004B1C97">
        <w:rPr>
          <w:rFonts w:hAnsi="標楷體" w:hint="eastAsia"/>
        </w:rPr>
        <w:t>依政風</w:t>
      </w:r>
      <w:proofErr w:type="gramEnd"/>
      <w:r w:rsidR="00222391" w:rsidRPr="004B1C97">
        <w:rPr>
          <w:rFonts w:hAnsi="標楷體" w:hint="eastAsia"/>
        </w:rPr>
        <w:t>管理條例第4條第5款、第6款，以及政風條例施行細則第9條</w:t>
      </w:r>
      <w:r w:rsidR="00F85A44" w:rsidRPr="004B1C97">
        <w:rPr>
          <w:rFonts w:hAnsi="標楷體" w:hint="eastAsia"/>
        </w:rPr>
        <w:t>規定</w:t>
      </w:r>
      <w:r w:rsidR="00222391" w:rsidRPr="004B1C97">
        <w:rPr>
          <w:rFonts w:hAnsi="標楷體" w:hint="eastAsia"/>
        </w:rPr>
        <w:t>，政風機構應就民眾檢舉之弊端加以調查，並應就機關已發生弊端之案件，採取具體清查之作為。林處長於本院詢問時雖稱：「我們每年都會有專案的清查或稽核，例如每年的採購案件，我們都會先調閱書面，如認有問題，再詢問承辦人為何這樣處理，甚至還會去詢問廠商」、「107年案件發生後，我們會有專案清查，每年也會有採購案件的專案清查或稽核」</w:t>
      </w:r>
      <w:r w:rsidR="00391A2F" w:rsidRPr="004B1C97">
        <w:rPr>
          <w:rFonts w:hAnsi="標楷體" w:hint="eastAsia"/>
        </w:rPr>
        <w:t>、「我就任處長後，會有</w:t>
      </w:r>
      <w:proofErr w:type="gramStart"/>
      <w:r w:rsidR="00391A2F" w:rsidRPr="004B1C97">
        <w:rPr>
          <w:rFonts w:hAnsi="標楷體" w:hint="eastAsia"/>
        </w:rPr>
        <w:t>政風廉政</w:t>
      </w:r>
      <w:proofErr w:type="gramEnd"/>
      <w:r w:rsidR="00391A2F" w:rsidRPr="004B1C97">
        <w:rPr>
          <w:rFonts w:hAnsi="標楷體" w:hint="eastAsia"/>
        </w:rPr>
        <w:t>快報，就本府及所屬鄉（鎮、市）公所有相關廉政案例，立即宣導，讓同仁知所警惕」</w:t>
      </w:r>
      <w:r w:rsidR="00222391" w:rsidRPr="004B1C97">
        <w:rPr>
          <w:rFonts w:hAnsi="標楷體" w:hint="eastAsia"/>
        </w:rPr>
        <w:t>等語。宜蘭縣政府113年12月26日函並檢陳「宜蘭縣政府政風處104年至113年專案清查及專案稽核案件一覽表」供參。</w:t>
      </w:r>
      <w:proofErr w:type="gramStart"/>
      <w:r w:rsidR="00222391" w:rsidRPr="004B1C97">
        <w:rPr>
          <w:rFonts w:hAnsi="標楷體" w:hint="eastAsia"/>
        </w:rPr>
        <w:t>惟政風</w:t>
      </w:r>
      <w:proofErr w:type="gramEnd"/>
      <w:r w:rsidR="00222391" w:rsidRPr="004B1C97">
        <w:rPr>
          <w:rFonts w:hAnsi="標楷體" w:hint="eastAsia"/>
        </w:rPr>
        <w:t>處及政風室未於接獲檢舉後，立即清查涉嫌行賄</w:t>
      </w:r>
      <w:r w:rsidR="00DF176C" w:rsidRPr="004B1C97">
        <w:rPr>
          <w:rFonts w:hAnsi="標楷體" w:hint="eastAsia"/>
        </w:rPr>
        <w:t>之</w:t>
      </w:r>
      <w:r w:rsidR="00222391" w:rsidRPr="004B1C97">
        <w:rPr>
          <w:rFonts w:hAnsi="標楷體" w:hint="eastAsia"/>
        </w:rPr>
        <w:t>廠商於宜蘭縣政府</w:t>
      </w:r>
      <w:r w:rsidR="00D75682" w:rsidRPr="004B1C97">
        <w:rPr>
          <w:rFonts w:hAnsi="標楷體" w:hint="eastAsia"/>
        </w:rPr>
        <w:t>或</w:t>
      </w:r>
      <w:r w:rsidR="00222391" w:rsidRPr="004B1C97">
        <w:rPr>
          <w:rFonts w:hAnsi="標楷體" w:hint="eastAsia"/>
        </w:rPr>
        <w:t>所屬機關有否其他標案涉及貪瀆，</w:t>
      </w:r>
      <w:r w:rsidR="005B3D18" w:rsidRPr="004B1C97">
        <w:rPr>
          <w:rFonts w:hAnsi="標楷體" w:hint="eastAsia"/>
        </w:rPr>
        <w:t>迨</w:t>
      </w:r>
      <w:r w:rsidR="00222391" w:rsidRPr="004B1C97">
        <w:rPr>
          <w:rFonts w:hAnsi="標楷體" w:hint="eastAsia"/>
        </w:rPr>
        <w:t>至109年4月29日新北地檢署提起公訴後，政風處方開始清查涉案廠商近5年標案情形，</w:t>
      </w:r>
      <w:r w:rsidR="00A92D54" w:rsidRPr="004B1C97">
        <w:rPr>
          <w:rFonts w:hAnsi="標楷體" w:hint="eastAsia"/>
        </w:rPr>
        <w:t>失之消極，</w:t>
      </w:r>
      <w:r w:rsidR="00222391" w:rsidRPr="004B1C97">
        <w:rPr>
          <w:rFonts w:hAnsi="標楷體" w:hint="eastAsia"/>
        </w:rPr>
        <w:t>與</w:t>
      </w:r>
      <w:proofErr w:type="gramStart"/>
      <w:r w:rsidR="00D4324A" w:rsidRPr="004B1C97">
        <w:rPr>
          <w:rFonts w:hAnsi="標楷體" w:hint="eastAsia"/>
        </w:rPr>
        <w:t>前揭</w:t>
      </w:r>
      <w:r w:rsidR="00A92D54" w:rsidRPr="004B1C97">
        <w:rPr>
          <w:rFonts w:hAnsi="標楷體" w:hint="eastAsia"/>
        </w:rPr>
        <w:t>政</w:t>
      </w:r>
      <w:proofErr w:type="gramEnd"/>
      <w:r w:rsidR="00A92D54" w:rsidRPr="004B1C97">
        <w:rPr>
          <w:rFonts w:hAnsi="標楷體" w:hint="eastAsia"/>
        </w:rPr>
        <w:t>風管理條例及其</w:t>
      </w:r>
      <w:r w:rsidR="00222391" w:rsidRPr="004B1C97">
        <w:rPr>
          <w:rFonts w:hAnsi="標楷體" w:hint="eastAsia"/>
        </w:rPr>
        <w:t>施行細則所定意旨，實有未合。</w:t>
      </w:r>
    </w:p>
    <w:p w:rsidR="00B54F81" w:rsidRPr="004B1C97" w:rsidRDefault="00C150A5" w:rsidP="00C150A5">
      <w:pPr>
        <w:pStyle w:val="3"/>
        <w:rPr>
          <w:rFonts w:hAnsi="標楷體"/>
        </w:rPr>
      </w:pPr>
      <w:r w:rsidRPr="004B1C97">
        <w:rPr>
          <w:rFonts w:hAnsi="標楷體" w:hint="eastAsia"/>
        </w:rPr>
        <w:lastRenderedPageBreak/>
        <w:t>次按</w:t>
      </w:r>
      <w:r w:rsidR="00ED6E64" w:rsidRPr="004B1C97">
        <w:rPr>
          <w:rFonts w:hAnsi="標楷體" w:hint="eastAsia"/>
        </w:rPr>
        <w:t>行為時</w:t>
      </w:r>
      <w:r w:rsidRPr="004B1C97">
        <w:rPr>
          <w:rFonts w:hAnsi="標楷體" w:hint="eastAsia"/>
        </w:rPr>
        <w:t>風險人員提列原則</w:t>
      </w:r>
      <w:r w:rsidR="00D80FDB" w:rsidRPr="004B1C97">
        <w:rPr>
          <w:rStyle w:val="afe"/>
          <w:rFonts w:hAnsi="標楷體"/>
        </w:rPr>
        <w:footnoteReference w:id="3"/>
      </w:r>
      <w:r w:rsidRPr="004B1C97">
        <w:rPr>
          <w:rFonts w:hAnsi="標楷體" w:hint="eastAsia"/>
        </w:rPr>
        <w:t>第3點第8款</w:t>
      </w:r>
      <w:r w:rsidR="00107A2F" w:rsidRPr="004B1C97">
        <w:rPr>
          <w:rFonts w:hAnsi="標楷體" w:hint="eastAsia"/>
        </w:rPr>
        <w:t>及</w:t>
      </w:r>
      <w:r w:rsidR="00643F5A" w:rsidRPr="004B1C97">
        <w:rPr>
          <w:rFonts w:hAnsi="標楷體" w:hint="eastAsia"/>
        </w:rPr>
        <w:t>第9款</w:t>
      </w:r>
      <w:r w:rsidRPr="004B1C97">
        <w:rPr>
          <w:rFonts w:hAnsi="標楷體" w:hint="eastAsia"/>
        </w:rPr>
        <w:t>規定：「各機關</w:t>
      </w:r>
      <w:r w:rsidR="000E49F0" w:rsidRPr="004B1C97">
        <w:rPr>
          <w:rFonts w:hAnsi="標楷體" w:hint="eastAsia"/>
        </w:rPr>
        <w:t>政風機構應</w:t>
      </w:r>
      <w:proofErr w:type="gramStart"/>
      <w:r w:rsidR="000E49F0" w:rsidRPr="004B1C97">
        <w:rPr>
          <w:rFonts w:hAnsi="標楷體" w:hint="eastAsia"/>
        </w:rPr>
        <w:t>提列廉政</w:t>
      </w:r>
      <w:proofErr w:type="gramEnd"/>
      <w:r w:rsidR="000E49F0" w:rsidRPr="004B1C97">
        <w:rPr>
          <w:rFonts w:hAnsi="標楷體" w:hint="eastAsia"/>
        </w:rPr>
        <w:t>風險人員範圍如下：</w:t>
      </w:r>
      <w:r w:rsidRPr="004B1C97">
        <w:rPr>
          <w:rFonts w:hAnsi="標楷體" w:hint="eastAsia"/>
        </w:rPr>
        <w:t>…</w:t>
      </w:r>
      <w:proofErr w:type="gramStart"/>
      <w:r w:rsidRPr="004B1C97">
        <w:rPr>
          <w:rFonts w:hAnsi="標楷體" w:hint="eastAsia"/>
        </w:rPr>
        <w:t>…</w:t>
      </w:r>
      <w:proofErr w:type="gramEnd"/>
      <w:r w:rsidRPr="004B1C97">
        <w:rPr>
          <w:rFonts w:hAnsi="標楷體" w:hint="eastAsia"/>
        </w:rPr>
        <w:t>（八）涉有貪瀆跡象</w:t>
      </w:r>
      <w:r w:rsidR="00643F5A" w:rsidRPr="004B1C97">
        <w:rPr>
          <w:rFonts w:hAnsi="標楷體" w:hint="eastAsia"/>
        </w:rPr>
        <w:t>或傳聞者</w:t>
      </w:r>
      <w:r w:rsidRPr="004B1C97">
        <w:rPr>
          <w:rFonts w:hAnsi="標楷體" w:hint="eastAsia"/>
        </w:rPr>
        <w:t>。</w:t>
      </w:r>
      <w:r w:rsidR="00B54F81" w:rsidRPr="004B1C97">
        <w:rPr>
          <w:rFonts w:hAnsi="標楷體" w:hint="eastAsia"/>
        </w:rPr>
        <w:t>（九）風評不佳、行事作風</w:t>
      </w:r>
      <w:proofErr w:type="gramStart"/>
      <w:r w:rsidR="00B54F81" w:rsidRPr="004B1C97">
        <w:rPr>
          <w:rFonts w:hAnsi="標楷體" w:hint="eastAsia"/>
        </w:rPr>
        <w:t>異常迭遭檢舉</w:t>
      </w:r>
      <w:proofErr w:type="gramEnd"/>
      <w:r w:rsidR="00B54F81" w:rsidRPr="004B1C97">
        <w:rPr>
          <w:rFonts w:hAnsi="標楷體" w:hint="eastAsia"/>
        </w:rPr>
        <w:t>、投訴者。</w:t>
      </w:r>
      <w:r w:rsidRPr="004B1C97">
        <w:rPr>
          <w:rFonts w:hAnsi="標楷體" w:hint="eastAsia"/>
        </w:rPr>
        <w:t>…</w:t>
      </w:r>
      <w:proofErr w:type="gramStart"/>
      <w:r w:rsidRPr="004B1C97">
        <w:rPr>
          <w:rFonts w:hAnsi="標楷體" w:hint="eastAsia"/>
        </w:rPr>
        <w:t>…</w:t>
      </w:r>
      <w:proofErr w:type="gramEnd"/>
      <w:r w:rsidRPr="004B1C97">
        <w:rPr>
          <w:rFonts w:hAnsi="標楷體" w:hint="eastAsia"/>
        </w:rPr>
        <w:t>」</w:t>
      </w:r>
      <w:r w:rsidR="00A5070E" w:rsidRPr="004B1C97">
        <w:rPr>
          <w:rFonts w:hAnsi="標楷體" w:hint="eastAsia"/>
          <w:szCs w:val="32"/>
        </w:rPr>
        <w:t>（下略）</w:t>
      </w:r>
      <w:r w:rsidR="00B54F81" w:rsidRPr="004B1C97">
        <w:rPr>
          <w:rFonts w:hAnsi="標楷體" w:hint="eastAsia"/>
          <w:bCs w:val="0"/>
        </w:rPr>
        <w:t>。</w:t>
      </w:r>
    </w:p>
    <w:p w:rsidR="003E4459" w:rsidRPr="004B1C97" w:rsidRDefault="00E15F76" w:rsidP="007F3BBF">
      <w:pPr>
        <w:pStyle w:val="3"/>
        <w:rPr>
          <w:rFonts w:hAnsi="標楷體"/>
        </w:rPr>
      </w:pPr>
      <w:r w:rsidRPr="004B1C97">
        <w:rPr>
          <w:rFonts w:hAnsi="標楷體" w:hint="eastAsia"/>
        </w:rPr>
        <w:t>曹乾舜於9</w:t>
      </w:r>
      <w:r w:rsidRPr="004B1C97">
        <w:rPr>
          <w:rFonts w:hAnsi="標楷體"/>
        </w:rPr>
        <w:t>3</w:t>
      </w:r>
      <w:r w:rsidRPr="004B1C97">
        <w:rPr>
          <w:rFonts w:hAnsi="標楷體" w:hint="eastAsia"/>
        </w:rPr>
        <w:t>年間因民意代表出國考察費，涉犯貪污治罪條例，經臺灣宜蘭地方檢察署檢察官為</w:t>
      </w:r>
      <w:bookmarkStart w:id="69" w:name="_Hlk190853587"/>
      <w:r w:rsidRPr="004B1C97">
        <w:rPr>
          <w:rFonts w:hAnsi="標楷體" w:hint="eastAsia"/>
        </w:rPr>
        <w:t>不起訴處分</w:t>
      </w:r>
      <w:bookmarkEnd w:id="69"/>
      <w:r w:rsidRPr="004B1C97">
        <w:rPr>
          <w:rFonts w:hAnsi="標楷體" w:hint="eastAsia"/>
        </w:rPr>
        <w:t>（9</w:t>
      </w:r>
      <w:r w:rsidRPr="004B1C97">
        <w:rPr>
          <w:rFonts w:hAnsi="標楷體"/>
        </w:rPr>
        <w:t>3</w:t>
      </w:r>
      <w:r w:rsidRPr="004B1C97">
        <w:rPr>
          <w:rFonts w:hAnsi="標楷體" w:hint="eastAsia"/>
        </w:rPr>
        <w:t>年度</w:t>
      </w:r>
      <w:proofErr w:type="gramStart"/>
      <w:r w:rsidRPr="004B1C97">
        <w:rPr>
          <w:rFonts w:hAnsi="標楷體" w:hint="eastAsia"/>
        </w:rPr>
        <w:t>偵</w:t>
      </w:r>
      <w:proofErr w:type="gramEnd"/>
      <w:r w:rsidRPr="004B1C97">
        <w:rPr>
          <w:rFonts w:hAnsi="標楷體" w:hint="eastAsia"/>
        </w:rPr>
        <w:t>字第3</w:t>
      </w:r>
      <w:r w:rsidRPr="004B1C97">
        <w:rPr>
          <w:rFonts w:hAnsi="標楷體"/>
        </w:rPr>
        <w:t>841</w:t>
      </w:r>
      <w:r w:rsidRPr="004B1C97">
        <w:rPr>
          <w:rFonts w:hAnsi="標楷體" w:hint="eastAsia"/>
        </w:rPr>
        <w:t>號</w:t>
      </w:r>
      <w:r w:rsidR="00574011" w:rsidRPr="004B1C97">
        <w:rPr>
          <w:rFonts w:hAnsi="標楷體" w:hint="eastAsia"/>
        </w:rPr>
        <w:t>，下稱甲案</w:t>
      </w:r>
      <w:r w:rsidRPr="004B1C97">
        <w:rPr>
          <w:rFonts w:hAnsi="標楷體" w:hint="eastAsia"/>
        </w:rPr>
        <w:t>）。另</w:t>
      </w:r>
      <w:r w:rsidR="00AE4FAD" w:rsidRPr="004B1C97">
        <w:rPr>
          <w:rFonts w:hAnsi="標楷體" w:hint="eastAsia"/>
        </w:rPr>
        <w:t>據</w:t>
      </w:r>
      <w:r w:rsidR="003E4459" w:rsidRPr="004B1C97">
        <w:rPr>
          <w:rFonts w:hAnsi="標楷體" w:hint="eastAsia"/>
        </w:rPr>
        <w:t>宜蘭縣政府1</w:t>
      </w:r>
      <w:r w:rsidR="003E4459" w:rsidRPr="004B1C97">
        <w:rPr>
          <w:rFonts w:hAnsi="標楷體"/>
        </w:rPr>
        <w:t>13</w:t>
      </w:r>
      <w:r w:rsidR="003E4459" w:rsidRPr="004B1C97">
        <w:rPr>
          <w:rFonts w:hAnsi="標楷體" w:hint="eastAsia"/>
        </w:rPr>
        <w:t>年1</w:t>
      </w:r>
      <w:r w:rsidR="003E4459" w:rsidRPr="004B1C97">
        <w:rPr>
          <w:rFonts w:hAnsi="標楷體"/>
        </w:rPr>
        <w:t>2</w:t>
      </w:r>
      <w:r w:rsidR="003E4459" w:rsidRPr="004B1C97">
        <w:rPr>
          <w:rFonts w:hAnsi="標楷體" w:hint="eastAsia"/>
        </w:rPr>
        <w:t>月2</w:t>
      </w:r>
      <w:r w:rsidR="003E4459" w:rsidRPr="004B1C97">
        <w:rPr>
          <w:rFonts w:hAnsi="標楷體"/>
        </w:rPr>
        <w:t>6</w:t>
      </w:r>
      <w:r w:rsidR="003E4459" w:rsidRPr="004B1C97">
        <w:rPr>
          <w:rFonts w:hAnsi="標楷體" w:hint="eastAsia"/>
        </w:rPr>
        <w:t>日函復，「臺灣宜蘭地方法院（下稱宜蘭地院）95年度</w:t>
      </w:r>
      <w:proofErr w:type="gramStart"/>
      <w:r w:rsidR="003E4459" w:rsidRPr="004B1C97">
        <w:rPr>
          <w:rFonts w:hAnsi="標楷體" w:hint="eastAsia"/>
        </w:rPr>
        <w:t>選訴字第6號</w:t>
      </w:r>
      <w:proofErr w:type="gramEnd"/>
      <w:r w:rsidR="003E4459" w:rsidRPr="004B1C97">
        <w:rPr>
          <w:rFonts w:hAnsi="標楷體" w:hint="eastAsia"/>
        </w:rPr>
        <w:t>刑事判決略以，曹乾舜曾於94年間贈送禮盒尋求民眾支持其參選宜蘭縣議員，案經法院判決結果為無罪</w:t>
      </w:r>
      <w:r w:rsidR="00574011" w:rsidRPr="004B1C97">
        <w:rPr>
          <w:rFonts w:hAnsi="標楷體" w:hint="eastAsia"/>
        </w:rPr>
        <w:t>（下稱乙案）</w:t>
      </w:r>
      <w:r w:rsidR="003E4459" w:rsidRPr="004B1C97">
        <w:rPr>
          <w:rFonts w:hAnsi="標楷體" w:hint="eastAsia"/>
        </w:rPr>
        <w:t>；另宜蘭地院</w:t>
      </w:r>
      <w:proofErr w:type="gramStart"/>
      <w:r w:rsidR="003E4459" w:rsidRPr="004B1C97">
        <w:rPr>
          <w:rFonts w:hAnsi="標楷體" w:hint="eastAsia"/>
        </w:rPr>
        <w:t>106</w:t>
      </w:r>
      <w:proofErr w:type="gramEnd"/>
      <w:r w:rsidR="003E4459" w:rsidRPr="004B1C97">
        <w:rPr>
          <w:rFonts w:hAnsi="標楷體" w:hint="eastAsia"/>
        </w:rPr>
        <w:t>年度</w:t>
      </w:r>
      <w:proofErr w:type="gramStart"/>
      <w:r w:rsidR="003E4459" w:rsidRPr="004B1C97">
        <w:rPr>
          <w:rFonts w:hAnsi="標楷體" w:hint="eastAsia"/>
        </w:rPr>
        <w:t>選訴字第1</w:t>
      </w:r>
      <w:proofErr w:type="gramEnd"/>
      <w:r w:rsidR="003E4459" w:rsidRPr="004B1C97">
        <w:rPr>
          <w:rFonts w:hAnsi="標楷體" w:hint="eastAsia"/>
        </w:rPr>
        <w:t>號刑事判決，係曹乾舜競選第17屆頭城鎮鎮長時</w:t>
      </w:r>
      <w:r w:rsidR="00453B9B" w:rsidRPr="004B1C97">
        <w:rPr>
          <w:rFonts w:hAnsi="標楷體" w:hint="eastAsia"/>
        </w:rPr>
        <w:t>（1</w:t>
      </w:r>
      <w:r w:rsidR="00453B9B" w:rsidRPr="004B1C97">
        <w:rPr>
          <w:rFonts w:hAnsi="標楷體"/>
        </w:rPr>
        <w:t>03</w:t>
      </w:r>
      <w:r w:rsidR="00453B9B" w:rsidRPr="004B1C97">
        <w:rPr>
          <w:rFonts w:hAnsi="標楷體" w:hint="eastAsia"/>
        </w:rPr>
        <w:t>年8、9月）</w:t>
      </w:r>
      <w:r w:rsidR="003E4459" w:rsidRPr="004B1C97">
        <w:rPr>
          <w:rFonts w:hAnsi="標楷體" w:hint="eastAsia"/>
        </w:rPr>
        <w:t>，民眾黃</w:t>
      </w:r>
      <w:r w:rsidR="00A5070E" w:rsidRPr="004B1C97">
        <w:rPr>
          <w:rFonts w:hAnsi="標楷體" w:hint="eastAsia"/>
        </w:rPr>
        <w:t>○</w:t>
      </w:r>
      <w:proofErr w:type="gramStart"/>
      <w:r w:rsidR="003E4459" w:rsidRPr="004B1C97">
        <w:rPr>
          <w:rFonts w:hAnsi="標楷體" w:hint="eastAsia"/>
        </w:rPr>
        <w:t>裕為使</w:t>
      </w:r>
      <w:proofErr w:type="gramEnd"/>
      <w:r w:rsidR="003E4459" w:rsidRPr="004B1C97">
        <w:rPr>
          <w:rFonts w:hAnsi="標楷體" w:hint="eastAsia"/>
        </w:rPr>
        <w:t>渠順利當選而涉犯行求賄賂罪</w:t>
      </w:r>
      <w:r w:rsidR="00000CC5" w:rsidRPr="004B1C97">
        <w:rPr>
          <w:rFonts w:hAnsi="標楷體" w:hint="eastAsia"/>
        </w:rPr>
        <w:t>（下稱丙案）</w:t>
      </w:r>
      <w:r w:rsidR="003E4459" w:rsidRPr="004B1C97">
        <w:rPr>
          <w:rFonts w:hAnsi="標楷體" w:hint="eastAsia"/>
        </w:rPr>
        <w:t>。刑事犯罪基於嚴格證據主義，非候選人之買票犯罪行為，除非舉證證明候選人確有參與犯罪行為，當然不得處罰候選人，惟曹乾舜過往2次競選</w:t>
      </w:r>
      <w:proofErr w:type="gramStart"/>
      <w:r w:rsidR="003E4459" w:rsidRPr="004B1C97">
        <w:rPr>
          <w:rFonts w:hAnsi="標楷體" w:hint="eastAsia"/>
        </w:rPr>
        <w:t>活動均涉入</w:t>
      </w:r>
      <w:proofErr w:type="gramEnd"/>
      <w:r w:rsidR="003E4459" w:rsidRPr="004B1C97">
        <w:rPr>
          <w:rFonts w:hAnsi="標楷體" w:hint="eastAsia"/>
        </w:rPr>
        <w:t>違反選罷法案件，品德</w:t>
      </w:r>
      <w:proofErr w:type="gramStart"/>
      <w:r w:rsidR="003E4459" w:rsidRPr="004B1C97">
        <w:rPr>
          <w:rFonts w:hAnsi="標楷體" w:hint="eastAsia"/>
        </w:rPr>
        <w:t>操守容非無</w:t>
      </w:r>
      <w:proofErr w:type="gramEnd"/>
      <w:r w:rsidR="003E4459" w:rsidRPr="004B1C97">
        <w:rPr>
          <w:rFonts w:hAnsi="標楷體" w:hint="eastAsia"/>
        </w:rPr>
        <w:t>疑」、「政風處爾後將依監察委員意見，於前開提列原則規定下，依個案情節嚴加審認，以有效掌握機關廉政風險因子，預擬防治因應作為」等語。經查：</w:t>
      </w:r>
      <w:r w:rsidR="00000CC5" w:rsidRPr="004B1C97">
        <w:rPr>
          <w:rFonts w:hAnsi="標楷體" w:hint="eastAsia"/>
        </w:rPr>
        <w:t>甲、乙</w:t>
      </w:r>
      <w:r w:rsidR="007F3BBF" w:rsidRPr="004B1C97">
        <w:rPr>
          <w:rFonts w:hAnsi="標楷體" w:hint="eastAsia"/>
        </w:rPr>
        <w:t>、丙</w:t>
      </w:r>
      <w:r w:rsidR="0093781C" w:rsidRPr="004B1C97">
        <w:rPr>
          <w:rFonts w:hAnsi="標楷體" w:hint="eastAsia"/>
        </w:rPr>
        <w:t>案</w:t>
      </w:r>
      <w:proofErr w:type="gramStart"/>
      <w:r w:rsidR="0093781C" w:rsidRPr="004B1C97">
        <w:rPr>
          <w:rFonts w:hAnsi="標楷體" w:hint="eastAsia"/>
        </w:rPr>
        <w:t>偵</w:t>
      </w:r>
      <w:proofErr w:type="gramEnd"/>
      <w:r w:rsidR="0093781C" w:rsidRPr="004B1C97">
        <w:rPr>
          <w:rFonts w:hAnsi="標楷體" w:hint="eastAsia"/>
        </w:rPr>
        <w:t>審時，</w:t>
      </w:r>
      <w:r w:rsidR="003E4459" w:rsidRPr="004B1C97">
        <w:rPr>
          <w:rFonts w:hAnsi="標楷體" w:hint="eastAsia"/>
        </w:rPr>
        <w:t>曹乾舜</w:t>
      </w:r>
      <w:r w:rsidR="0093781C" w:rsidRPr="004B1C97">
        <w:rPr>
          <w:rFonts w:hAnsi="標楷體" w:hint="eastAsia"/>
        </w:rPr>
        <w:t>分別</w:t>
      </w:r>
      <w:r w:rsidR="003E4459" w:rsidRPr="004B1C97">
        <w:rPr>
          <w:rFonts w:hAnsi="標楷體" w:hint="eastAsia"/>
        </w:rPr>
        <w:t>擔任</w:t>
      </w:r>
      <w:r w:rsidR="0093781C" w:rsidRPr="004B1C97">
        <w:rPr>
          <w:rFonts w:hAnsi="標楷體" w:hint="eastAsia"/>
        </w:rPr>
        <w:t>頭城鎮鎮民代表、宜蘭縣議員及</w:t>
      </w:r>
      <w:bookmarkStart w:id="70" w:name="_Hlk190865264"/>
      <w:r w:rsidR="00AE4FAD" w:rsidRPr="004B1C97">
        <w:rPr>
          <w:rFonts w:hAnsi="標楷體" w:hint="eastAsia"/>
        </w:rPr>
        <w:t>頭城鎮</w:t>
      </w:r>
      <w:bookmarkEnd w:id="70"/>
      <w:r w:rsidR="003E4459" w:rsidRPr="004B1C97">
        <w:rPr>
          <w:rFonts w:hAnsi="標楷體" w:hint="eastAsia"/>
        </w:rPr>
        <w:t>鎮長。曹乾舜</w:t>
      </w:r>
      <w:r w:rsidR="00795552" w:rsidRPr="004B1C97">
        <w:rPr>
          <w:rFonts w:hAnsi="標楷體" w:hint="eastAsia"/>
        </w:rPr>
        <w:t>於甲、乙案</w:t>
      </w:r>
      <w:r w:rsidR="003E4459" w:rsidRPr="004B1C97">
        <w:rPr>
          <w:rFonts w:hAnsi="標楷體" w:hint="eastAsia"/>
        </w:rPr>
        <w:t>雖</w:t>
      </w:r>
      <w:r w:rsidR="0093781C" w:rsidRPr="004B1C97">
        <w:rPr>
          <w:rFonts w:hAnsi="標楷體" w:hint="eastAsia"/>
        </w:rPr>
        <w:t>經</w:t>
      </w:r>
      <w:r w:rsidR="00B6326C" w:rsidRPr="004B1C97">
        <w:rPr>
          <w:rFonts w:hAnsi="標楷體" w:hint="eastAsia"/>
        </w:rPr>
        <w:t>不起訴處分或無罪判決</w:t>
      </w:r>
      <w:r w:rsidR="003E4459" w:rsidRPr="004B1C97">
        <w:rPr>
          <w:rFonts w:hAnsi="標楷體" w:hint="eastAsia"/>
        </w:rPr>
        <w:t>，</w:t>
      </w:r>
      <w:bookmarkStart w:id="71" w:name="_Hlk190865358"/>
      <w:r w:rsidR="003E4459" w:rsidRPr="004B1C97">
        <w:rPr>
          <w:rFonts w:hAnsi="標楷體" w:hint="eastAsia"/>
        </w:rPr>
        <w:t>惟</w:t>
      </w:r>
      <w:r w:rsidR="00AE4FAD" w:rsidRPr="004B1C97">
        <w:rPr>
          <w:rFonts w:hAnsi="標楷體" w:hint="eastAsia"/>
        </w:rPr>
        <w:t>案件</w:t>
      </w:r>
      <w:r w:rsidR="003E4459" w:rsidRPr="004B1C97">
        <w:rPr>
          <w:rFonts w:hAnsi="標楷體" w:hint="eastAsia"/>
        </w:rPr>
        <w:t>過程或結果仍不免與</w:t>
      </w:r>
      <w:r w:rsidR="00AE4FAD" w:rsidRPr="004B1C97">
        <w:rPr>
          <w:rFonts w:hAnsi="標楷體" w:hint="eastAsia"/>
        </w:rPr>
        <w:t>其</w:t>
      </w:r>
      <w:r w:rsidR="003E4459" w:rsidRPr="004B1C97">
        <w:rPr>
          <w:rFonts w:hAnsi="標楷體" w:hint="eastAsia"/>
        </w:rPr>
        <w:t>多有牽扯</w:t>
      </w:r>
      <w:bookmarkEnd w:id="71"/>
      <w:r w:rsidR="003E4459" w:rsidRPr="004B1C97">
        <w:rPr>
          <w:rFonts w:hAnsi="標楷體" w:hint="eastAsia"/>
        </w:rPr>
        <w:t>，其道德</w:t>
      </w:r>
      <w:proofErr w:type="gramStart"/>
      <w:r w:rsidR="003E4459" w:rsidRPr="004B1C97">
        <w:rPr>
          <w:rFonts w:hAnsi="標楷體" w:hint="eastAsia"/>
        </w:rPr>
        <w:t>品操顯非</w:t>
      </w:r>
      <w:proofErr w:type="gramEnd"/>
      <w:r w:rsidR="003E4459" w:rsidRPr="004B1C97">
        <w:rPr>
          <w:rFonts w:hAnsi="標楷體" w:hint="eastAsia"/>
        </w:rPr>
        <w:t>完全無疑。政風處及政風室應就道德</w:t>
      </w:r>
      <w:proofErr w:type="gramStart"/>
      <w:r w:rsidR="003E4459" w:rsidRPr="004B1C97">
        <w:rPr>
          <w:rFonts w:hAnsi="標楷體" w:hint="eastAsia"/>
        </w:rPr>
        <w:t>品操顯有</w:t>
      </w:r>
      <w:proofErr w:type="gramEnd"/>
      <w:r w:rsidR="003E4459" w:rsidRPr="004B1C97">
        <w:rPr>
          <w:rFonts w:hAnsi="標楷體" w:hint="eastAsia"/>
        </w:rPr>
        <w:t>疑慮人員，詳加查察並善盡注意之能事。</w:t>
      </w:r>
    </w:p>
    <w:p w:rsidR="00892150" w:rsidRPr="004B1C97" w:rsidRDefault="00892150" w:rsidP="00326300">
      <w:pPr>
        <w:pStyle w:val="3"/>
        <w:rPr>
          <w:rFonts w:hAnsi="標楷體"/>
        </w:rPr>
      </w:pPr>
      <w:r w:rsidRPr="004B1C97">
        <w:rPr>
          <w:rFonts w:hAnsi="標楷體" w:hint="eastAsia"/>
        </w:rPr>
        <w:lastRenderedPageBreak/>
        <w:t>曹乾舜係於103年12月25日就任頭城鎮第17屆鎮長，政風室於107年7月17日收受匿名檢舉函，</w:t>
      </w:r>
      <w:proofErr w:type="gramStart"/>
      <w:r w:rsidRPr="004B1C97">
        <w:rPr>
          <w:rFonts w:hAnsi="標楷體" w:hint="eastAsia"/>
        </w:rPr>
        <w:t>研</w:t>
      </w:r>
      <w:proofErr w:type="gramEnd"/>
      <w:r w:rsidRPr="004B1C97">
        <w:rPr>
          <w:rFonts w:hAnsi="標楷體" w:hint="eastAsia"/>
        </w:rPr>
        <w:t>析曹乾舜確有涉及貪瀆之違常情事後，經報請政風</w:t>
      </w:r>
      <w:proofErr w:type="gramStart"/>
      <w:r w:rsidRPr="004B1C97">
        <w:rPr>
          <w:rFonts w:hAnsi="標楷體" w:hint="eastAsia"/>
        </w:rPr>
        <w:t>處轉</w:t>
      </w:r>
      <w:proofErr w:type="gramEnd"/>
      <w:r w:rsidRPr="004B1C97">
        <w:rPr>
          <w:rFonts w:hAnsi="標楷體" w:hint="eastAsia"/>
        </w:rPr>
        <w:t>廉政署立案調查，並於107年12月27日將曹乾舜提列為廉政風險人員。政風室未依107年7月17日收受匿名檢舉函當時有效之風險人員提列原則第3點規定，即時將曹乾舜提列為廉政風險人員，</w:t>
      </w:r>
      <w:proofErr w:type="gramStart"/>
      <w:r w:rsidRPr="004B1C97">
        <w:rPr>
          <w:rFonts w:hAnsi="標楷體" w:hint="eastAsia"/>
        </w:rPr>
        <w:t>俾</w:t>
      </w:r>
      <w:proofErr w:type="gramEnd"/>
      <w:r w:rsidRPr="004B1C97">
        <w:rPr>
          <w:rFonts w:hAnsi="標楷體" w:hint="eastAsia"/>
        </w:rPr>
        <w:t>有效掌握機關廉政風險因子，預擬防制因應作為，從而達成形塑機關清廉形象之目的（風險人員提列原則第2點參照），亦有未當。</w:t>
      </w:r>
    </w:p>
    <w:p w:rsidR="008D5F14" w:rsidRPr="004B1C97" w:rsidRDefault="008D5F14" w:rsidP="008D5F14">
      <w:pPr>
        <w:pStyle w:val="2"/>
        <w:numPr>
          <w:ilvl w:val="1"/>
          <w:numId w:val="1"/>
        </w:numPr>
        <w:rPr>
          <w:rFonts w:hAnsi="標楷體"/>
          <w:b/>
        </w:rPr>
      </w:pPr>
      <w:bookmarkStart w:id="72" w:name="_Hlk190095524"/>
      <w:r w:rsidRPr="004B1C97">
        <w:rPr>
          <w:rFonts w:hAnsi="標楷體" w:hint="eastAsia"/>
          <w:b/>
        </w:rPr>
        <w:t>宜蘭縣政府及頭城鎮公所對於公文之保存及</w:t>
      </w:r>
      <w:r w:rsidR="005D1EBF" w:rsidRPr="004B1C97">
        <w:rPr>
          <w:rFonts w:hAnsi="標楷體" w:hint="eastAsia"/>
          <w:b/>
        </w:rPr>
        <w:t>歸檔</w:t>
      </w:r>
      <w:r w:rsidRPr="004B1C97">
        <w:rPr>
          <w:rFonts w:hAnsi="標楷體" w:hint="eastAsia"/>
          <w:b/>
        </w:rPr>
        <w:t>，允應依機關檔案點收作業要點確實辦理。於人員異動時，對於業務之交接亦應加強，避免人員異動時</w:t>
      </w:r>
      <w:r w:rsidR="00336B27" w:rsidRPr="004B1C97">
        <w:rPr>
          <w:rFonts w:hAnsi="標楷體" w:hint="eastAsia"/>
          <w:b/>
        </w:rPr>
        <w:t>公文</w:t>
      </w:r>
      <w:proofErr w:type="gramStart"/>
      <w:r w:rsidRPr="004B1C97">
        <w:rPr>
          <w:rFonts w:hAnsi="標楷體" w:hint="eastAsia"/>
          <w:b/>
        </w:rPr>
        <w:t>佚</w:t>
      </w:r>
      <w:proofErr w:type="gramEnd"/>
      <w:r w:rsidRPr="004B1C97">
        <w:rPr>
          <w:rFonts w:hAnsi="標楷體" w:hint="eastAsia"/>
          <w:b/>
        </w:rPr>
        <w:t>失或交</w:t>
      </w:r>
      <w:r w:rsidR="00E871C1" w:rsidRPr="004B1C97">
        <w:rPr>
          <w:rFonts w:hAnsi="標楷體" w:hint="eastAsia"/>
          <w:b/>
        </w:rPr>
        <w:t>代</w:t>
      </w:r>
      <w:r w:rsidRPr="004B1C97">
        <w:rPr>
          <w:rFonts w:hAnsi="標楷體" w:hint="eastAsia"/>
          <w:b/>
        </w:rPr>
        <w:t>不清。</w:t>
      </w:r>
      <w:r w:rsidR="00E01D97" w:rsidRPr="004B1C97">
        <w:rPr>
          <w:rFonts w:hAnsi="標楷體" w:hint="eastAsia"/>
          <w:b/>
        </w:rPr>
        <w:t>另</w:t>
      </w:r>
      <w:r w:rsidRPr="004B1C97">
        <w:rPr>
          <w:rFonts w:hAnsi="標楷體" w:hint="eastAsia"/>
          <w:b/>
        </w:rPr>
        <w:t>應對地方公職人員加強公務員廉政相關規範及政治獻金法之宣導，</w:t>
      </w:r>
      <w:proofErr w:type="gramStart"/>
      <w:r w:rsidRPr="004B1C97">
        <w:rPr>
          <w:rFonts w:hAnsi="標楷體" w:hint="eastAsia"/>
          <w:b/>
        </w:rPr>
        <w:t>避免類案再次</w:t>
      </w:r>
      <w:proofErr w:type="gramEnd"/>
      <w:r w:rsidRPr="004B1C97">
        <w:rPr>
          <w:rFonts w:hAnsi="標楷體" w:hint="eastAsia"/>
          <w:b/>
        </w:rPr>
        <w:t>發生</w:t>
      </w:r>
    </w:p>
    <w:p w:rsidR="008D5F14" w:rsidRPr="004B1C97" w:rsidRDefault="008D5F14" w:rsidP="008D5F14">
      <w:pPr>
        <w:pStyle w:val="3"/>
        <w:numPr>
          <w:ilvl w:val="2"/>
          <w:numId w:val="1"/>
        </w:numPr>
        <w:rPr>
          <w:rFonts w:hAnsi="標楷體"/>
        </w:rPr>
      </w:pPr>
      <w:r w:rsidRPr="004B1C97">
        <w:rPr>
          <w:rFonts w:hAnsi="標楷體" w:hint="eastAsia"/>
        </w:rPr>
        <w:t>按機關檔案點收作業要點第5點規定，各機關承辦單位或文書單位應</w:t>
      </w:r>
      <w:proofErr w:type="gramStart"/>
      <w:r w:rsidRPr="004B1C97">
        <w:rPr>
          <w:rFonts w:hAnsi="標楷體" w:hint="eastAsia"/>
        </w:rPr>
        <w:t>將辦畢案件</w:t>
      </w:r>
      <w:proofErr w:type="gramEnd"/>
      <w:r w:rsidRPr="004B1C97">
        <w:rPr>
          <w:rFonts w:hAnsi="標楷體" w:hint="eastAsia"/>
        </w:rPr>
        <w:t>於5日內歸檔，但該點第1項但書所列物品「不得歸檔」；有該點第2項、第3項情形者，「得</w:t>
      </w:r>
      <w:proofErr w:type="gramStart"/>
      <w:r w:rsidRPr="004B1C97">
        <w:rPr>
          <w:rFonts w:hAnsi="標楷體" w:hint="eastAsia"/>
        </w:rPr>
        <w:t>不</w:t>
      </w:r>
      <w:proofErr w:type="gramEnd"/>
      <w:r w:rsidRPr="004B1C97">
        <w:rPr>
          <w:rFonts w:hAnsi="標楷體" w:hint="eastAsia"/>
        </w:rPr>
        <w:t>歸檔」</w:t>
      </w:r>
      <w:r w:rsidRPr="004B1C97">
        <w:rPr>
          <w:rStyle w:val="afe"/>
          <w:rFonts w:hAnsi="標楷體"/>
        </w:rPr>
        <w:footnoteReference w:id="4"/>
      </w:r>
      <w:r w:rsidRPr="004B1C97">
        <w:rPr>
          <w:rFonts w:hAnsi="標楷體" w:hint="eastAsia"/>
        </w:rPr>
        <w:t>。另對於應歸檔而未歸檔之案件，各機關檔案管理單位應定期辦理</w:t>
      </w:r>
      <w:proofErr w:type="gramStart"/>
      <w:r w:rsidRPr="004B1C97">
        <w:rPr>
          <w:rFonts w:hAnsi="標楷體" w:hint="eastAsia"/>
        </w:rPr>
        <w:t>稽</w:t>
      </w:r>
      <w:proofErr w:type="gramEnd"/>
      <w:r w:rsidRPr="004B1C97">
        <w:rPr>
          <w:rFonts w:hAnsi="標楷體" w:hint="eastAsia"/>
        </w:rPr>
        <w:t>催；經</w:t>
      </w:r>
      <w:proofErr w:type="gramStart"/>
      <w:r w:rsidRPr="004B1C97">
        <w:rPr>
          <w:rFonts w:hAnsi="標楷體" w:hint="eastAsia"/>
        </w:rPr>
        <w:t>稽催仍</w:t>
      </w:r>
      <w:proofErr w:type="gramEnd"/>
      <w:r w:rsidRPr="004B1C97">
        <w:rPr>
          <w:rFonts w:hAnsi="標楷體" w:hint="eastAsia"/>
        </w:rPr>
        <w:t>未辦理者，應簽請機關權責長官處理。機關人員調、離職時，人事單位應知會檔案管理單位，</w:t>
      </w:r>
      <w:r w:rsidRPr="004B1C97">
        <w:rPr>
          <w:rFonts w:hAnsi="標楷體" w:hint="eastAsia"/>
        </w:rPr>
        <w:lastRenderedPageBreak/>
        <w:t>以查檢其檔案應歸檔情形，同要點第10點第1項及第12點亦定有明文可參。</w:t>
      </w:r>
    </w:p>
    <w:p w:rsidR="008D5F14" w:rsidRPr="004B1C97" w:rsidRDefault="008D5F14" w:rsidP="008D5F14">
      <w:pPr>
        <w:pStyle w:val="3"/>
        <w:numPr>
          <w:ilvl w:val="2"/>
          <w:numId w:val="1"/>
        </w:numPr>
        <w:rPr>
          <w:rFonts w:hAnsi="標楷體"/>
        </w:rPr>
      </w:pPr>
      <w:proofErr w:type="gramStart"/>
      <w:r w:rsidRPr="004B1C97">
        <w:rPr>
          <w:rFonts w:hAnsi="標楷體" w:hint="eastAsia"/>
        </w:rPr>
        <w:t>次按政風</w:t>
      </w:r>
      <w:proofErr w:type="gramEnd"/>
      <w:r w:rsidRPr="004B1C97">
        <w:rPr>
          <w:rFonts w:hAnsi="標楷體" w:hint="eastAsia"/>
        </w:rPr>
        <w:t>管理條例第2條第2項</w:t>
      </w:r>
      <w:r w:rsidR="00B628B7" w:rsidRPr="004B1C97">
        <w:rPr>
          <w:rFonts w:hAnsi="標楷體" w:hint="eastAsia"/>
        </w:rPr>
        <w:t>規定</w:t>
      </w:r>
      <w:r w:rsidRPr="004B1C97">
        <w:rPr>
          <w:rFonts w:hAnsi="標楷體" w:hint="eastAsia"/>
        </w:rPr>
        <w:t>：「全國政風業務，由法務部廉政署規劃、協調及指揮監督。」同條例第3條規定：「本條例</w:t>
      </w:r>
      <w:proofErr w:type="gramStart"/>
      <w:r w:rsidRPr="004B1C97">
        <w:rPr>
          <w:rFonts w:hAnsi="標楷體" w:hint="eastAsia"/>
        </w:rPr>
        <w:t>所稱政風</w:t>
      </w:r>
      <w:proofErr w:type="gramEnd"/>
      <w:r w:rsidRPr="004B1C97">
        <w:rPr>
          <w:rFonts w:hAnsi="標楷體" w:hint="eastAsia"/>
        </w:rPr>
        <w:t>機構，指中央與地方機關（構）……</w:t>
      </w:r>
      <w:proofErr w:type="gramStart"/>
      <w:r w:rsidRPr="004B1C97">
        <w:rPr>
          <w:rFonts w:hAnsi="標楷體" w:hint="eastAsia"/>
        </w:rPr>
        <w:t>掌理政</w:t>
      </w:r>
      <w:proofErr w:type="gramEnd"/>
      <w:r w:rsidRPr="004B1C97">
        <w:rPr>
          <w:rFonts w:hAnsi="標楷體" w:hint="eastAsia"/>
        </w:rPr>
        <w:t>風業務之機構</w:t>
      </w:r>
      <w:r w:rsidR="00FF5277" w:rsidRPr="004B1C97">
        <w:rPr>
          <w:rFonts w:hAnsi="標楷體" w:hint="eastAsia"/>
        </w:rPr>
        <w:t>。</w:t>
      </w:r>
      <w:r w:rsidRPr="004B1C97">
        <w:rPr>
          <w:rFonts w:hAnsi="標楷體" w:hint="eastAsia"/>
        </w:rPr>
        <w:t>」又依該條例第9條規定：「各機關政風人員或經指派兼任或兼辦政風業務人員應秉承機關長官之命，依法辦理政風業務，並兼受上級政風機構之指揮監督。」是</w:t>
      </w:r>
      <w:proofErr w:type="gramStart"/>
      <w:r w:rsidRPr="004B1C97">
        <w:rPr>
          <w:rFonts w:hAnsi="標楷體" w:hint="eastAsia"/>
        </w:rPr>
        <w:t>以</w:t>
      </w:r>
      <w:proofErr w:type="gramEnd"/>
      <w:r w:rsidRPr="004B1C97">
        <w:rPr>
          <w:rFonts w:hAnsi="標楷體" w:hint="eastAsia"/>
        </w:rPr>
        <w:t>，全國政風業務係由廉政署統籌規劃、協調及指揮監督</w:t>
      </w:r>
      <w:r w:rsidR="00E60DCB" w:rsidRPr="004B1C97">
        <w:rPr>
          <w:rFonts w:hAnsi="標楷體" w:hint="eastAsia"/>
        </w:rPr>
        <w:t>，</w:t>
      </w:r>
      <w:r w:rsidRPr="004B1C97">
        <w:rPr>
          <w:rFonts w:hAnsi="標楷體" w:hint="eastAsia"/>
        </w:rPr>
        <w:t>上級政風機構對所屬政風機構及人員並有指揮監督之權。</w:t>
      </w:r>
      <w:proofErr w:type="gramStart"/>
      <w:r w:rsidRPr="004B1C97">
        <w:rPr>
          <w:rFonts w:hAnsi="標楷體" w:hint="eastAsia"/>
        </w:rPr>
        <w:t>從而，</w:t>
      </w:r>
      <w:proofErr w:type="gramEnd"/>
      <w:r w:rsidRPr="004B1C97">
        <w:rPr>
          <w:rFonts w:hAnsi="標楷體" w:hint="eastAsia"/>
        </w:rPr>
        <w:t>上級政風機構自應據此規定，善盡指揮監督責任，確保所屬政風機構及人員確實履行政風管理條例第4條所定業務，俾得發揮各政風機構</w:t>
      </w:r>
      <w:proofErr w:type="gramStart"/>
      <w:r w:rsidRPr="004B1C97">
        <w:rPr>
          <w:rFonts w:hAnsi="標楷體" w:hint="eastAsia"/>
        </w:rPr>
        <w:t>防免貪</w:t>
      </w:r>
      <w:proofErr w:type="gramEnd"/>
      <w:r w:rsidRPr="004B1C97">
        <w:rPr>
          <w:rFonts w:hAnsi="標楷體" w:hint="eastAsia"/>
        </w:rPr>
        <w:t>腐之設置目的（政風管理條例第4條立法理由參照）。</w:t>
      </w:r>
    </w:p>
    <w:p w:rsidR="008D5F14" w:rsidRPr="004B1C97" w:rsidRDefault="008D5F14" w:rsidP="00720415">
      <w:pPr>
        <w:pStyle w:val="3"/>
        <w:numPr>
          <w:ilvl w:val="2"/>
          <w:numId w:val="1"/>
        </w:numPr>
        <w:rPr>
          <w:rFonts w:hAnsi="標楷體"/>
        </w:rPr>
      </w:pPr>
      <w:r w:rsidRPr="004B1C97">
        <w:rPr>
          <w:rFonts w:hint="eastAsia"/>
        </w:rPr>
        <w:t>經查：政風處1</w:t>
      </w:r>
      <w:r w:rsidRPr="004B1C97">
        <w:t>13</w:t>
      </w:r>
      <w:r w:rsidRPr="004B1C97">
        <w:rPr>
          <w:rFonts w:hint="eastAsia"/>
        </w:rPr>
        <w:t>年9月1</w:t>
      </w:r>
      <w:r w:rsidRPr="004B1C97">
        <w:t>8</w:t>
      </w:r>
      <w:r w:rsidRPr="004B1C97">
        <w:rPr>
          <w:rFonts w:hint="eastAsia"/>
        </w:rPr>
        <w:t>日</w:t>
      </w:r>
      <w:proofErr w:type="gramStart"/>
      <w:r w:rsidRPr="004B1C97">
        <w:rPr>
          <w:rFonts w:hint="eastAsia"/>
        </w:rPr>
        <w:t>函復本院</w:t>
      </w:r>
      <w:proofErr w:type="gramEnd"/>
      <w:r w:rsidRPr="004B1C97">
        <w:rPr>
          <w:rFonts w:hint="eastAsia"/>
        </w:rPr>
        <w:t>之附件載明：「…</w:t>
      </w:r>
      <w:proofErr w:type="gramStart"/>
      <w:r w:rsidRPr="004B1C97">
        <w:rPr>
          <w:rFonts w:hint="eastAsia"/>
        </w:rPr>
        <w:t>…</w:t>
      </w:r>
      <w:proofErr w:type="gramEnd"/>
      <w:r w:rsidRPr="004B1C97">
        <w:rPr>
          <w:rFonts w:hint="eastAsia"/>
        </w:rPr>
        <w:t>宜蘭縣頭城鎮公所於1</w:t>
      </w:r>
      <w:r w:rsidRPr="004B1C97">
        <w:t>07</w:t>
      </w:r>
      <w:r w:rsidRPr="004B1C97">
        <w:rPr>
          <w:rFonts w:hint="eastAsia"/>
        </w:rPr>
        <w:t>年7月1</w:t>
      </w:r>
      <w:r w:rsidRPr="004B1C97">
        <w:t>7</w:t>
      </w:r>
      <w:r w:rsidRPr="004B1C97">
        <w:rPr>
          <w:rFonts w:hint="eastAsia"/>
        </w:rPr>
        <w:t>日受理</w:t>
      </w:r>
      <w:bookmarkStart w:id="73" w:name="_Hlk190080028"/>
      <w:r w:rsidRPr="004B1C97">
        <w:rPr>
          <w:rFonts w:hint="eastAsia"/>
        </w:rPr>
        <w:t>匿名檢舉信</w:t>
      </w:r>
      <w:bookmarkEnd w:id="73"/>
      <w:r w:rsidRPr="004B1C97">
        <w:rPr>
          <w:rFonts w:hint="eastAsia"/>
        </w:rPr>
        <w:t>略以，</w:t>
      </w:r>
      <w:r w:rsidRPr="004B1C97">
        <w:rPr>
          <w:rFonts w:hAnsi="標楷體" w:hint="eastAsia"/>
        </w:rPr>
        <w:t>頭城鎮長曹乾舜</w:t>
      </w:r>
      <w:r w:rsidRPr="004B1C97">
        <w:rPr>
          <w:rFonts w:hint="eastAsia"/>
        </w:rPr>
        <w:t>……貪污……。」</w:t>
      </w:r>
      <w:r w:rsidRPr="004B1C97">
        <w:rPr>
          <w:rStyle w:val="afe"/>
          <w:rFonts w:hAnsi="標楷體"/>
        </w:rPr>
        <w:footnoteReference w:id="5"/>
      </w:r>
      <w:r w:rsidRPr="004B1C97">
        <w:rPr>
          <w:rFonts w:hint="eastAsia"/>
        </w:rPr>
        <w:t>本院</w:t>
      </w:r>
      <w:proofErr w:type="gramStart"/>
      <w:r w:rsidRPr="004B1C97">
        <w:rPr>
          <w:rFonts w:hint="eastAsia"/>
        </w:rPr>
        <w:t>爰</w:t>
      </w:r>
      <w:proofErr w:type="gramEnd"/>
      <w:r w:rsidRPr="004B1C97">
        <w:rPr>
          <w:rFonts w:hint="eastAsia"/>
        </w:rPr>
        <w:t>於1</w:t>
      </w:r>
      <w:r w:rsidRPr="004B1C97">
        <w:t>13</w:t>
      </w:r>
      <w:r w:rsidRPr="004B1C97">
        <w:rPr>
          <w:rFonts w:hint="eastAsia"/>
        </w:rPr>
        <w:t>年10月8日請政風室提供該檢舉信</w:t>
      </w:r>
      <w:bookmarkStart w:id="74" w:name="_Hlk189844227"/>
      <w:r w:rsidRPr="004B1C97">
        <w:rPr>
          <w:rFonts w:hAnsi="標楷體" w:hint="eastAsia"/>
        </w:rPr>
        <w:t>，經</w:t>
      </w:r>
      <w:bookmarkStart w:id="75" w:name="_Hlk190086974"/>
      <w:r w:rsidRPr="004B1C97">
        <w:rPr>
          <w:rFonts w:hAnsi="標楷體" w:hint="eastAsia"/>
        </w:rPr>
        <w:t>頭城鎮公所</w:t>
      </w:r>
      <w:bookmarkEnd w:id="75"/>
      <w:r w:rsidRPr="004B1C97">
        <w:rPr>
          <w:rFonts w:hAnsi="標楷體" w:hint="eastAsia"/>
        </w:rPr>
        <w:t>1</w:t>
      </w:r>
      <w:r w:rsidRPr="004B1C97">
        <w:rPr>
          <w:rFonts w:hAnsi="標楷體"/>
        </w:rPr>
        <w:t>13</w:t>
      </w:r>
      <w:r w:rsidRPr="004B1C97">
        <w:rPr>
          <w:rFonts w:hAnsi="標楷體" w:hint="eastAsia"/>
        </w:rPr>
        <w:t>年1</w:t>
      </w:r>
      <w:r w:rsidRPr="004B1C97">
        <w:rPr>
          <w:rFonts w:hAnsi="標楷體"/>
        </w:rPr>
        <w:t>0</w:t>
      </w:r>
      <w:r w:rsidRPr="004B1C97">
        <w:rPr>
          <w:rFonts w:hAnsi="標楷體" w:hint="eastAsia"/>
        </w:rPr>
        <w:t>月1</w:t>
      </w:r>
      <w:r w:rsidRPr="004B1C97">
        <w:rPr>
          <w:rFonts w:hAnsi="標楷體"/>
        </w:rPr>
        <w:t>8</w:t>
      </w:r>
      <w:r w:rsidRPr="004B1C97">
        <w:rPr>
          <w:rFonts w:hAnsi="標楷體" w:hint="eastAsia"/>
        </w:rPr>
        <w:t>日函復：「…</w:t>
      </w:r>
      <w:proofErr w:type="gramStart"/>
      <w:r w:rsidRPr="004B1C97">
        <w:rPr>
          <w:rFonts w:hAnsi="標楷體" w:hint="eastAsia"/>
        </w:rPr>
        <w:t>…</w:t>
      </w:r>
      <w:proofErr w:type="gramEnd"/>
      <w:r w:rsidRPr="004B1C97">
        <w:rPr>
          <w:rFonts w:hAnsi="標楷體" w:hint="eastAsia"/>
        </w:rPr>
        <w:t>有關選舉匿名信函一事，經確認本所無來信所提之文件，致無法提供，尚</w:t>
      </w:r>
      <w:proofErr w:type="gramStart"/>
      <w:r w:rsidRPr="004B1C97">
        <w:rPr>
          <w:rFonts w:hAnsi="標楷體" w:hint="eastAsia"/>
        </w:rPr>
        <w:t>請諒</w:t>
      </w:r>
      <w:proofErr w:type="gramEnd"/>
      <w:r w:rsidRPr="004B1C97">
        <w:rPr>
          <w:rFonts w:hAnsi="標楷體" w:hint="eastAsia"/>
        </w:rPr>
        <w:t>察」</w:t>
      </w:r>
      <w:r w:rsidRPr="004B1C97">
        <w:rPr>
          <w:rStyle w:val="afe"/>
          <w:rFonts w:hAnsi="標楷體"/>
        </w:rPr>
        <w:footnoteReference w:id="6"/>
      </w:r>
      <w:bookmarkEnd w:id="74"/>
      <w:r w:rsidRPr="004B1C97">
        <w:rPr>
          <w:rFonts w:hAnsi="標楷體" w:hint="eastAsia"/>
        </w:rPr>
        <w:t>。</w:t>
      </w:r>
      <w:proofErr w:type="gramStart"/>
      <w:r w:rsidRPr="004B1C97">
        <w:rPr>
          <w:rFonts w:hAnsi="標楷體" w:hint="eastAsia"/>
        </w:rPr>
        <w:t>詢</w:t>
      </w:r>
      <w:proofErr w:type="gramEnd"/>
      <w:r w:rsidRPr="004B1C97">
        <w:rPr>
          <w:rFonts w:hAnsi="標楷體" w:hint="eastAsia"/>
        </w:rPr>
        <w:t>據政風室劉主任稱：「我當時回復大院時意思是沒有找到檢舉函，因案卷還沒有歸檔，所以我沒有找到」、「我回去會再確認」。</w:t>
      </w:r>
      <w:bookmarkStart w:id="76" w:name="_Hlk189846299"/>
      <w:r w:rsidRPr="004B1C97">
        <w:rPr>
          <w:rFonts w:hAnsi="標楷體" w:hint="eastAsia"/>
        </w:rPr>
        <w:t>林處長則答</w:t>
      </w:r>
      <w:proofErr w:type="gramStart"/>
      <w:r w:rsidRPr="004B1C97">
        <w:rPr>
          <w:rFonts w:hAnsi="標楷體" w:hint="eastAsia"/>
        </w:rPr>
        <w:t>以</w:t>
      </w:r>
      <w:proofErr w:type="gramEnd"/>
      <w:r w:rsidRPr="004B1C97">
        <w:rPr>
          <w:rFonts w:hAnsi="標楷體" w:hint="eastAsia"/>
        </w:rPr>
        <w:t>：「政風處當時確實有收到頭城鎮公所的陳報，政風處審查後也認為有疑慮，就報廉政署</w:t>
      </w:r>
      <w:r w:rsidRPr="004B1C97">
        <w:rPr>
          <w:rFonts w:hAnsi="標楷體" w:hint="eastAsia"/>
        </w:rPr>
        <w:lastRenderedPageBreak/>
        <w:t>然後立案；政風室於107年7月17日收到匿名檢舉，因為政風人員兩、三年就輪調，劉主任是事發後第3任主任，可能稍微不</w:t>
      </w:r>
      <w:proofErr w:type="gramStart"/>
      <w:r w:rsidRPr="004B1C97">
        <w:rPr>
          <w:rFonts w:hAnsi="標楷體" w:hint="eastAsia"/>
        </w:rPr>
        <w:t>清楚」</w:t>
      </w:r>
      <w:bookmarkEnd w:id="76"/>
      <w:proofErr w:type="gramEnd"/>
      <w:r w:rsidRPr="004B1C97">
        <w:rPr>
          <w:rFonts w:hAnsi="標楷體" w:hint="eastAsia"/>
        </w:rPr>
        <w:t>。又頭城鎮公所113年12月25日函復</w:t>
      </w:r>
      <w:r w:rsidRPr="004B1C97">
        <w:rPr>
          <w:rStyle w:val="afe"/>
          <w:rFonts w:hAnsi="標楷體"/>
        </w:rPr>
        <w:footnoteReference w:id="7"/>
      </w:r>
      <w:r w:rsidRPr="004B1C97">
        <w:rPr>
          <w:rFonts w:hAnsi="標楷體" w:hint="eastAsia"/>
        </w:rPr>
        <w:t>：「有關</w:t>
      </w:r>
      <w:proofErr w:type="gramStart"/>
      <w:r w:rsidRPr="004B1C97">
        <w:rPr>
          <w:rFonts w:hAnsi="標楷體" w:hint="eastAsia"/>
        </w:rPr>
        <w:t>本所政風</w:t>
      </w:r>
      <w:proofErr w:type="gramEnd"/>
      <w:r w:rsidRPr="004B1C97">
        <w:rPr>
          <w:rFonts w:hAnsi="標楷體" w:hint="eastAsia"/>
        </w:rPr>
        <w:t>室於107年7月份陳報至政風處之原函檔案，因案件內容涉及時任機關首長，為避免滋生不必要之風險，故當時未</w:t>
      </w:r>
      <w:proofErr w:type="gramStart"/>
      <w:r w:rsidRPr="004B1C97">
        <w:rPr>
          <w:rFonts w:hAnsi="標楷體" w:hint="eastAsia"/>
        </w:rPr>
        <w:t>予</w:t>
      </w:r>
      <w:proofErr w:type="gramEnd"/>
      <w:r w:rsidRPr="004B1C97">
        <w:rPr>
          <w:rFonts w:hAnsi="標楷體" w:hint="eastAsia"/>
        </w:rPr>
        <w:t>留存。」查1</w:t>
      </w:r>
      <w:r w:rsidRPr="004B1C97">
        <w:rPr>
          <w:rFonts w:hAnsi="標楷體"/>
        </w:rPr>
        <w:t>07</w:t>
      </w:r>
      <w:r w:rsidRPr="004B1C97">
        <w:rPr>
          <w:rFonts w:hAnsi="標楷體" w:hint="eastAsia"/>
        </w:rPr>
        <w:t>年7月1</w:t>
      </w:r>
      <w:r w:rsidRPr="004B1C97">
        <w:rPr>
          <w:rFonts w:hAnsi="標楷體"/>
        </w:rPr>
        <w:t>7</w:t>
      </w:r>
      <w:r w:rsidRPr="004B1C97">
        <w:rPr>
          <w:rFonts w:hAnsi="標楷體" w:hint="eastAsia"/>
        </w:rPr>
        <w:t>日之檢舉信並不符合機關檔案點收作業要點所載「不得歸檔」或「得</w:t>
      </w:r>
      <w:proofErr w:type="gramStart"/>
      <w:r w:rsidRPr="004B1C97">
        <w:rPr>
          <w:rFonts w:hAnsi="標楷體" w:hint="eastAsia"/>
        </w:rPr>
        <w:t>不</w:t>
      </w:r>
      <w:proofErr w:type="gramEnd"/>
      <w:r w:rsidRPr="004B1C97">
        <w:rPr>
          <w:rFonts w:hAnsi="標楷體" w:hint="eastAsia"/>
        </w:rPr>
        <w:t>歸檔」等例外情形，從而應予歸檔。</w:t>
      </w:r>
      <w:proofErr w:type="gramStart"/>
      <w:r w:rsidRPr="004B1C97">
        <w:rPr>
          <w:rFonts w:hAnsi="標楷體" w:hint="eastAsia"/>
        </w:rPr>
        <w:t>惟</w:t>
      </w:r>
      <w:proofErr w:type="gramEnd"/>
      <w:r w:rsidRPr="004B1C97">
        <w:rPr>
          <w:rFonts w:hAnsi="標楷體" w:hint="eastAsia"/>
        </w:rPr>
        <w:t>頭城鎮公所於本院調取時，</w:t>
      </w:r>
      <w:r w:rsidR="00314B6F" w:rsidRPr="004B1C97">
        <w:rPr>
          <w:rFonts w:hAnsi="標楷體" w:hint="eastAsia"/>
        </w:rPr>
        <w:t>前後說明不一。</w:t>
      </w:r>
      <w:proofErr w:type="gramStart"/>
      <w:r w:rsidRPr="004B1C97">
        <w:rPr>
          <w:rFonts w:hAnsi="標楷體" w:hint="eastAsia"/>
        </w:rPr>
        <w:t>足認政風</w:t>
      </w:r>
      <w:proofErr w:type="gramEnd"/>
      <w:r w:rsidRPr="004B1C97">
        <w:rPr>
          <w:rFonts w:hAnsi="標楷體" w:hint="eastAsia"/>
        </w:rPr>
        <w:t>室對於公文之保存及</w:t>
      </w:r>
      <w:r w:rsidR="00AA1FD7" w:rsidRPr="004B1C97">
        <w:rPr>
          <w:rFonts w:hAnsi="標楷體" w:hint="eastAsia"/>
        </w:rPr>
        <w:t>歸檔</w:t>
      </w:r>
      <w:r w:rsidRPr="004B1C97">
        <w:rPr>
          <w:rFonts w:hAnsi="標楷體" w:hint="eastAsia"/>
        </w:rPr>
        <w:t>未依有關法令落實辦理</w:t>
      </w:r>
      <w:r w:rsidR="00AC4DDE" w:rsidRPr="004B1C97">
        <w:rPr>
          <w:rFonts w:hAnsi="標楷體" w:hint="eastAsia"/>
        </w:rPr>
        <w:t>，容有不當</w:t>
      </w:r>
      <w:r w:rsidR="00B01A0F" w:rsidRPr="004B1C97">
        <w:rPr>
          <w:rFonts w:hAnsi="標楷體" w:hint="eastAsia"/>
        </w:rPr>
        <w:t>。</w:t>
      </w:r>
      <w:proofErr w:type="gramStart"/>
      <w:r w:rsidRPr="004B1C97">
        <w:rPr>
          <w:rFonts w:hAnsi="標楷體" w:hint="eastAsia"/>
        </w:rPr>
        <w:t>又政風</w:t>
      </w:r>
      <w:proofErr w:type="gramEnd"/>
      <w:r w:rsidRPr="004B1C97">
        <w:rPr>
          <w:rFonts w:hAnsi="標楷體" w:hint="eastAsia"/>
        </w:rPr>
        <w:t>處前於1</w:t>
      </w:r>
      <w:r w:rsidRPr="004B1C97">
        <w:rPr>
          <w:rFonts w:hAnsi="標楷體"/>
        </w:rPr>
        <w:t>13</w:t>
      </w:r>
      <w:r w:rsidRPr="004B1C97">
        <w:rPr>
          <w:rFonts w:hAnsi="標楷體" w:hint="eastAsia"/>
        </w:rPr>
        <w:t>年9月1</w:t>
      </w:r>
      <w:r w:rsidRPr="004B1C97">
        <w:rPr>
          <w:rFonts w:hAnsi="標楷體"/>
        </w:rPr>
        <w:t>8</w:t>
      </w:r>
      <w:r w:rsidRPr="004B1C97">
        <w:rPr>
          <w:rFonts w:hAnsi="標楷體" w:hint="eastAsia"/>
        </w:rPr>
        <w:t>日</w:t>
      </w:r>
      <w:proofErr w:type="gramStart"/>
      <w:r w:rsidRPr="004B1C97">
        <w:rPr>
          <w:rFonts w:hAnsi="標楷體" w:hint="eastAsia"/>
        </w:rPr>
        <w:t>函復本</w:t>
      </w:r>
      <w:proofErr w:type="gramEnd"/>
      <w:r w:rsidRPr="004B1C97">
        <w:rPr>
          <w:rFonts w:hAnsi="標楷體" w:hint="eastAsia"/>
        </w:rPr>
        <w:t>院之附件</w:t>
      </w:r>
      <w:r w:rsidRPr="004B1C97">
        <w:rPr>
          <w:rFonts w:hAnsi="標楷體"/>
          <w:vertAlign w:val="superscript"/>
        </w:rPr>
        <w:footnoteReference w:id="8"/>
      </w:r>
      <w:r w:rsidRPr="004B1C97">
        <w:rPr>
          <w:rFonts w:hAnsi="標楷體" w:hint="eastAsia"/>
        </w:rPr>
        <w:t>（政風處107年8月6日檢陳本案政風資料予廉政署之公函）亦有缺漏，</w:t>
      </w:r>
      <w:proofErr w:type="gramStart"/>
      <w:r w:rsidRPr="004B1C97">
        <w:rPr>
          <w:rFonts w:hAnsi="標楷體" w:hint="eastAsia"/>
        </w:rPr>
        <w:t>迄本</w:t>
      </w:r>
      <w:proofErr w:type="gramEnd"/>
      <w:r w:rsidRPr="004B1C97">
        <w:rPr>
          <w:rFonts w:hAnsi="標楷體" w:hint="eastAsia"/>
        </w:rPr>
        <w:t>院1</w:t>
      </w:r>
      <w:r w:rsidRPr="004B1C97">
        <w:rPr>
          <w:rFonts w:hAnsi="標楷體"/>
        </w:rPr>
        <w:t>13</w:t>
      </w:r>
      <w:r w:rsidRPr="004B1C97">
        <w:rPr>
          <w:rFonts w:hAnsi="標楷體" w:hint="eastAsia"/>
        </w:rPr>
        <w:t>年1</w:t>
      </w:r>
      <w:r w:rsidRPr="004B1C97">
        <w:rPr>
          <w:rFonts w:hAnsi="標楷體"/>
        </w:rPr>
        <w:t>2</w:t>
      </w:r>
      <w:r w:rsidRPr="004B1C97">
        <w:rPr>
          <w:rFonts w:hAnsi="標楷體" w:hint="eastAsia"/>
        </w:rPr>
        <w:t>月9日至該府詢問前數日（即1</w:t>
      </w:r>
      <w:r w:rsidRPr="004B1C97">
        <w:rPr>
          <w:rFonts w:hAnsi="標楷體"/>
        </w:rPr>
        <w:t>13</w:t>
      </w:r>
      <w:r w:rsidRPr="004B1C97">
        <w:rPr>
          <w:rFonts w:hAnsi="標楷體" w:hint="eastAsia"/>
        </w:rPr>
        <w:t>年1</w:t>
      </w:r>
      <w:r w:rsidRPr="004B1C97">
        <w:rPr>
          <w:rFonts w:hAnsi="標楷體"/>
        </w:rPr>
        <w:t>2</w:t>
      </w:r>
      <w:r w:rsidRPr="004B1C97">
        <w:rPr>
          <w:rFonts w:hAnsi="標楷體" w:hint="eastAsia"/>
        </w:rPr>
        <w:t>月5日），該處始以電子郵件之方式提出該檢舉信之掃描檔，亦有未當。</w:t>
      </w:r>
    </w:p>
    <w:p w:rsidR="008D5F14" w:rsidRPr="004B1C97" w:rsidRDefault="008D5F14" w:rsidP="008D5F14">
      <w:pPr>
        <w:pStyle w:val="3"/>
        <w:numPr>
          <w:ilvl w:val="2"/>
          <w:numId w:val="1"/>
        </w:numPr>
        <w:rPr>
          <w:rFonts w:hAnsi="標楷體"/>
        </w:rPr>
      </w:pPr>
      <w:r w:rsidRPr="004B1C97">
        <w:rPr>
          <w:rFonts w:hAnsi="標楷體" w:hint="eastAsia"/>
        </w:rPr>
        <w:t>再者，</w:t>
      </w:r>
      <w:proofErr w:type="gramStart"/>
      <w:r w:rsidRPr="004B1C97">
        <w:rPr>
          <w:rFonts w:hAnsi="標楷體" w:hint="eastAsia"/>
        </w:rPr>
        <w:t>詢</w:t>
      </w:r>
      <w:proofErr w:type="gramEnd"/>
      <w:r w:rsidRPr="004B1C97">
        <w:rPr>
          <w:rFonts w:hAnsi="標楷體" w:hint="eastAsia"/>
        </w:rPr>
        <w:t>據曹乾舜陳稱：「我認為本案我收的是政治獻金，因為選舉要經費，鎮長選舉又激烈，我在外面跑基層，沒有去申報，但是現在說這些都已經無濟於事了，我拿了沒有申報就是自己的問題」、「我</w:t>
      </w:r>
      <w:proofErr w:type="gramStart"/>
      <w:r w:rsidRPr="004B1C97">
        <w:rPr>
          <w:rFonts w:hAnsi="標楷體" w:hint="eastAsia"/>
        </w:rPr>
        <w:t>有收林</w:t>
      </w:r>
      <w:proofErr w:type="gramEnd"/>
      <w:r w:rsidR="00A5070E" w:rsidRPr="004B1C97">
        <w:rPr>
          <w:rFonts w:hAnsi="標楷體" w:hint="eastAsia"/>
        </w:rPr>
        <w:t>○</w:t>
      </w:r>
      <w:r w:rsidRPr="004B1C97">
        <w:rPr>
          <w:rFonts w:hAnsi="標楷體" w:hint="eastAsia"/>
        </w:rPr>
        <w:t>義的錢，但是我也認為這是政治獻金，只是我沒有去申報」、「我現在不對的就是拿了別人的錢，現在說什麼也沒有用。說真的我也不清楚政治獻金法的規定，我從議員、鄉鎮代表一路做起，沒有人給我政治獻金，故不知道其上限或下限的額度」等語，推稱</w:t>
      </w:r>
      <w:proofErr w:type="gramStart"/>
      <w:r w:rsidRPr="004B1C97">
        <w:rPr>
          <w:rFonts w:hAnsi="標楷體" w:cs="新細明體" w:hint="eastAsia"/>
        </w:rPr>
        <w:t>本案收受賄款均為政</w:t>
      </w:r>
      <w:proofErr w:type="gramEnd"/>
      <w:r w:rsidRPr="004B1C97">
        <w:rPr>
          <w:rFonts w:hAnsi="標楷體" w:cs="新細明體" w:hint="eastAsia"/>
        </w:rPr>
        <w:t>治獻金，</w:t>
      </w:r>
      <w:proofErr w:type="gramStart"/>
      <w:r w:rsidRPr="004B1C97">
        <w:rPr>
          <w:rFonts w:hAnsi="標楷體" w:cs="新細明體" w:hint="eastAsia"/>
        </w:rPr>
        <w:t>渠係</w:t>
      </w:r>
      <w:proofErr w:type="gramEnd"/>
      <w:r w:rsidRPr="004B1C97">
        <w:rPr>
          <w:rFonts w:hAnsi="標楷體" w:cs="新細明體" w:hint="eastAsia"/>
        </w:rPr>
        <w:t>因不知悉政治獻金法之有關規定而誤蹈法網。對於</w:t>
      </w:r>
      <w:r w:rsidRPr="004B1C97">
        <w:rPr>
          <w:rFonts w:hAnsi="標楷體" w:cs="新細明體" w:hint="eastAsia"/>
        </w:rPr>
        <w:lastRenderedPageBreak/>
        <w:t>地方制度法、公務員服務法及公務員廉政倫理規範等規定，則稱「我上任後才知道的，因事後政風室才拿資料告知我」，且對於前開規定不明瞭。政風管理條例第4條規定，政風機構掌理廉政之宣導，對於公務員廉政有關法令，實應再三加強宣導，強化公職人員法治概念，避免將「不知法律」，作為違法犯紀之託詞。尤其地方民選首長多有未曾擔任公務員者出任，對於法治觀念之熟稔程度，與常任文官相較，難免多有落差。因此，各機關及其政風機構應善盡宣導之責，</w:t>
      </w:r>
      <w:proofErr w:type="gramStart"/>
      <w:r w:rsidRPr="004B1C97">
        <w:rPr>
          <w:rFonts w:hAnsi="標楷體" w:cs="新細明體" w:hint="eastAsia"/>
        </w:rPr>
        <w:t>俾</w:t>
      </w:r>
      <w:proofErr w:type="gramEnd"/>
      <w:r w:rsidRPr="004B1C97">
        <w:rPr>
          <w:rFonts w:hAnsi="標楷體" w:cs="新細明體" w:hint="eastAsia"/>
        </w:rPr>
        <w:t>求杜絕</w:t>
      </w:r>
      <w:proofErr w:type="gramStart"/>
      <w:r w:rsidRPr="004B1C97">
        <w:rPr>
          <w:rFonts w:hAnsi="標楷體" w:cs="新細明體" w:hint="eastAsia"/>
        </w:rPr>
        <w:t>貪腐於</w:t>
      </w:r>
      <w:proofErr w:type="gramEnd"/>
      <w:r w:rsidRPr="004B1C97">
        <w:rPr>
          <w:rFonts w:hAnsi="標楷體" w:cs="新細明體" w:hint="eastAsia"/>
        </w:rPr>
        <w:t>先。</w:t>
      </w:r>
      <w:proofErr w:type="gramStart"/>
      <w:r w:rsidRPr="004B1C97">
        <w:rPr>
          <w:rFonts w:hAnsi="標楷體" w:cs="新細明體" w:hint="eastAsia"/>
        </w:rPr>
        <w:t>準</w:t>
      </w:r>
      <w:proofErr w:type="gramEnd"/>
      <w:r w:rsidRPr="004B1C97">
        <w:rPr>
          <w:rFonts w:hAnsi="標楷體" w:cs="新細明體" w:hint="eastAsia"/>
        </w:rPr>
        <w:t>此，宜蘭縣政府與所屬機關及其政風機構，應對地方公職人員加強公務員廉政相關規範及政治獻金法之宣導，</w:t>
      </w:r>
      <w:proofErr w:type="gramStart"/>
      <w:r w:rsidRPr="004B1C97">
        <w:rPr>
          <w:rFonts w:hAnsi="標楷體" w:cs="新細明體" w:hint="eastAsia"/>
        </w:rPr>
        <w:t>避免類案再</w:t>
      </w:r>
      <w:proofErr w:type="gramEnd"/>
      <w:r w:rsidRPr="004B1C97">
        <w:rPr>
          <w:rFonts w:hAnsi="標楷體" w:cs="新細明體" w:hint="eastAsia"/>
        </w:rPr>
        <w:t>次發生，以彰法治。</w:t>
      </w:r>
    </w:p>
    <w:p w:rsidR="006C737B" w:rsidRPr="004B1C97" w:rsidRDefault="00F359E5" w:rsidP="003102EE">
      <w:pPr>
        <w:pStyle w:val="2"/>
        <w:rPr>
          <w:rFonts w:hAnsi="標楷體"/>
          <w:b/>
        </w:rPr>
      </w:pPr>
      <w:r w:rsidRPr="004B1C97">
        <w:rPr>
          <w:rFonts w:hAnsi="標楷體" w:hint="eastAsia"/>
          <w:b/>
        </w:rPr>
        <w:t>政風處及</w:t>
      </w:r>
      <w:r w:rsidR="006C737B" w:rsidRPr="004B1C97">
        <w:rPr>
          <w:rFonts w:hAnsi="標楷體" w:hint="eastAsia"/>
          <w:b/>
        </w:rPr>
        <w:t>政風</w:t>
      </w:r>
      <w:r w:rsidR="000E26DE" w:rsidRPr="004B1C97">
        <w:rPr>
          <w:rFonts w:hAnsi="標楷體" w:hint="eastAsia"/>
          <w:b/>
        </w:rPr>
        <w:t>室</w:t>
      </w:r>
      <w:r w:rsidR="006C737B" w:rsidRPr="004B1C97">
        <w:rPr>
          <w:rFonts w:hAnsi="標楷體" w:hint="eastAsia"/>
          <w:b/>
        </w:rPr>
        <w:t>對於案情未通盤瞭解，</w:t>
      </w:r>
      <w:bookmarkStart w:id="77" w:name="_Hlk190868351"/>
      <w:r w:rsidR="006C737B" w:rsidRPr="004B1C97">
        <w:rPr>
          <w:rFonts w:hAnsi="標楷體" w:hint="eastAsia"/>
          <w:b/>
        </w:rPr>
        <w:t>於本院</w:t>
      </w:r>
      <w:r w:rsidR="00CF18F2" w:rsidRPr="004B1C97">
        <w:rPr>
          <w:rFonts w:hAnsi="標楷體" w:hint="eastAsia"/>
          <w:b/>
        </w:rPr>
        <w:t>函</w:t>
      </w:r>
      <w:proofErr w:type="gramStart"/>
      <w:r w:rsidR="00CF18F2" w:rsidRPr="004B1C97">
        <w:rPr>
          <w:rFonts w:hAnsi="標楷體" w:hint="eastAsia"/>
          <w:b/>
        </w:rPr>
        <w:t>詢</w:t>
      </w:r>
      <w:proofErr w:type="gramEnd"/>
      <w:r w:rsidR="00CF18F2" w:rsidRPr="004B1C97">
        <w:rPr>
          <w:rFonts w:hAnsi="標楷體" w:hint="eastAsia"/>
          <w:b/>
        </w:rPr>
        <w:t>、</w:t>
      </w:r>
      <w:proofErr w:type="gramStart"/>
      <w:r w:rsidR="00CF18F2" w:rsidRPr="004B1C97">
        <w:rPr>
          <w:rFonts w:hAnsi="標楷體" w:hint="eastAsia"/>
          <w:b/>
        </w:rPr>
        <w:t>調卷</w:t>
      </w:r>
      <w:r w:rsidR="007C4CA5" w:rsidRPr="004B1C97">
        <w:rPr>
          <w:rFonts w:hAnsi="標楷體" w:hint="eastAsia"/>
          <w:b/>
        </w:rPr>
        <w:t>或</w:t>
      </w:r>
      <w:r w:rsidR="00CF18F2" w:rsidRPr="004B1C97">
        <w:rPr>
          <w:rFonts w:hAnsi="標楷體" w:hint="eastAsia"/>
          <w:b/>
        </w:rPr>
        <w:t>詢</w:t>
      </w:r>
      <w:proofErr w:type="gramEnd"/>
      <w:r w:rsidR="00CF18F2" w:rsidRPr="004B1C97">
        <w:rPr>
          <w:rFonts w:hAnsi="標楷體" w:hint="eastAsia"/>
          <w:b/>
        </w:rPr>
        <w:t>問</w:t>
      </w:r>
      <w:r w:rsidR="006C737B" w:rsidRPr="004B1C97">
        <w:rPr>
          <w:rFonts w:hAnsi="標楷體" w:hint="eastAsia"/>
          <w:b/>
        </w:rPr>
        <w:t>時無法為詳實之答復，</w:t>
      </w:r>
      <w:bookmarkEnd w:id="77"/>
      <w:r w:rsidR="002D2E8E" w:rsidRPr="004B1C97">
        <w:rPr>
          <w:rFonts w:hAnsi="標楷體" w:hint="eastAsia"/>
          <w:b/>
        </w:rPr>
        <w:t>對於本院調查權之行使，輕忽以對，</w:t>
      </w:r>
      <w:proofErr w:type="gramStart"/>
      <w:r w:rsidR="0058453D" w:rsidRPr="004B1C97">
        <w:rPr>
          <w:rFonts w:hAnsi="標楷體" w:hint="eastAsia"/>
          <w:b/>
        </w:rPr>
        <w:t>難認善</w:t>
      </w:r>
      <w:proofErr w:type="gramEnd"/>
      <w:r w:rsidR="0058453D" w:rsidRPr="004B1C97">
        <w:rPr>
          <w:rFonts w:hAnsi="標楷體" w:hint="eastAsia"/>
          <w:b/>
        </w:rPr>
        <w:t>盡職責，</w:t>
      </w:r>
      <w:proofErr w:type="gramStart"/>
      <w:r w:rsidR="006C737B" w:rsidRPr="004B1C97">
        <w:rPr>
          <w:rFonts w:hAnsi="標楷體" w:hint="eastAsia"/>
          <w:b/>
        </w:rPr>
        <w:t>核屬不</w:t>
      </w:r>
      <w:proofErr w:type="gramEnd"/>
      <w:r w:rsidR="006C737B" w:rsidRPr="004B1C97">
        <w:rPr>
          <w:rFonts w:hAnsi="標楷體" w:hint="eastAsia"/>
          <w:b/>
        </w:rPr>
        <w:t>當</w:t>
      </w:r>
      <w:bookmarkEnd w:id="72"/>
    </w:p>
    <w:p w:rsidR="001B5D1D" w:rsidRPr="004B1C97" w:rsidRDefault="002A67CA" w:rsidP="00FD0403">
      <w:pPr>
        <w:pStyle w:val="3"/>
        <w:rPr>
          <w:rFonts w:hAnsi="標楷體"/>
        </w:rPr>
      </w:pPr>
      <w:r w:rsidRPr="004B1C97">
        <w:rPr>
          <w:rFonts w:hAnsi="標楷體" w:hint="eastAsia"/>
        </w:rPr>
        <w:t>按本院為國家最高監察機關</w:t>
      </w:r>
      <w:r w:rsidR="00EA71D8" w:rsidRPr="004B1C97">
        <w:rPr>
          <w:rFonts w:hAnsi="標楷體" w:hint="eastAsia"/>
        </w:rPr>
        <w:t>，</w:t>
      </w:r>
      <w:r w:rsidR="00E86770" w:rsidRPr="004B1C97">
        <w:rPr>
          <w:rFonts w:hAnsi="標楷體" w:hint="eastAsia"/>
        </w:rPr>
        <w:t>依憲法及憲法增修條文之規定，行使彈劾、糾舉及審計權，並提出糾正案，憲法第9</w:t>
      </w:r>
      <w:r w:rsidR="00E86770" w:rsidRPr="004B1C97">
        <w:rPr>
          <w:rFonts w:hAnsi="標楷體"/>
        </w:rPr>
        <w:t>0</w:t>
      </w:r>
      <w:r w:rsidR="00E86770" w:rsidRPr="004B1C97">
        <w:rPr>
          <w:rFonts w:hAnsi="標楷體" w:hint="eastAsia"/>
        </w:rPr>
        <w:t>條、</w:t>
      </w:r>
      <w:r w:rsidR="00EA71D8" w:rsidRPr="004B1C97">
        <w:rPr>
          <w:rFonts w:hAnsi="標楷體" w:hint="eastAsia"/>
        </w:rPr>
        <w:t>憲法增修條文第7條第1項及</w:t>
      </w:r>
      <w:r w:rsidR="00E86770" w:rsidRPr="004B1C97">
        <w:rPr>
          <w:rFonts w:hAnsi="標楷體" w:hint="eastAsia"/>
        </w:rPr>
        <w:t>監察法第1條分別定有明文。</w:t>
      </w:r>
      <w:r w:rsidR="001B5D1D" w:rsidRPr="004B1C97">
        <w:rPr>
          <w:rFonts w:hAnsi="標楷體" w:hint="eastAsia"/>
        </w:rPr>
        <w:t>而依監察法第26條第1項</w:t>
      </w:r>
      <w:r w:rsidR="002D0B40" w:rsidRPr="004B1C97">
        <w:rPr>
          <w:rFonts w:hAnsi="標楷體" w:hint="eastAsia"/>
        </w:rPr>
        <w:t>規定</w:t>
      </w:r>
      <w:r w:rsidR="001B5D1D" w:rsidRPr="004B1C97">
        <w:rPr>
          <w:rFonts w:hAnsi="標楷體" w:hint="eastAsia"/>
        </w:rPr>
        <w:t>：「監察院為行使監察職權，得由監察委員持監察證或派員持調查證，赴各機關部隊公私團體調查</w:t>
      </w:r>
      <w:proofErr w:type="gramStart"/>
      <w:r w:rsidR="001B5D1D" w:rsidRPr="004B1C97">
        <w:rPr>
          <w:rFonts w:hAnsi="標楷體" w:hint="eastAsia"/>
        </w:rPr>
        <w:t>檔案冊籍及</w:t>
      </w:r>
      <w:proofErr w:type="gramEnd"/>
      <w:r w:rsidR="001B5D1D" w:rsidRPr="004B1C97">
        <w:rPr>
          <w:rFonts w:hAnsi="標楷體" w:hint="eastAsia"/>
        </w:rPr>
        <w:t>其他有關文件，各該機關部隊或團體主管人員及其他關係人員不得拒絕</w:t>
      </w:r>
      <w:r w:rsidR="009633F5" w:rsidRPr="004B1C97">
        <w:rPr>
          <w:rFonts w:hAnsi="標楷體" w:hint="eastAsia"/>
        </w:rPr>
        <w:t>，遇有詢問時，應就詢問地點負責</w:t>
      </w:r>
      <w:bookmarkStart w:id="78" w:name="_Hlk190074327"/>
      <w:r w:rsidR="009633F5" w:rsidRPr="004B1C97">
        <w:rPr>
          <w:rFonts w:hAnsi="標楷體" w:hint="eastAsia"/>
        </w:rPr>
        <w:t>為詳實之答復</w:t>
      </w:r>
      <w:bookmarkEnd w:id="78"/>
      <w:r w:rsidR="001B5D1D" w:rsidRPr="004B1C97">
        <w:rPr>
          <w:rFonts w:hAnsi="標楷體" w:hint="eastAsia"/>
        </w:rPr>
        <w:t>……。」</w:t>
      </w:r>
      <w:r w:rsidR="00780F51" w:rsidRPr="004B1C97">
        <w:rPr>
          <w:rFonts w:hAnsi="標楷體" w:hint="eastAsia"/>
        </w:rPr>
        <w:t>本院為行使前開憲法所賦予之彈劾、糾舉、糾正、審計權等監察權，依憲法第95條、第96條規定，享有文件調閱權與調查權，亦屬為行使憲法職權所必要之輔助性權力（憲法法庭113年憲判字第9號判決</w:t>
      </w:r>
      <w:r w:rsidR="00F8328D" w:rsidRPr="004B1C97">
        <w:rPr>
          <w:rFonts w:hAnsi="標楷體" w:hint="eastAsia"/>
        </w:rPr>
        <w:t>理由</w:t>
      </w:r>
      <w:r w:rsidR="00780F51" w:rsidRPr="004B1C97">
        <w:rPr>
          <w:rFonts w:hAnsi="標楷體" w:hint="eastAsia"/>
        </w:rPr>
        <w:t>參照）。</w:t>
      </w:r>
      <w:r w:rsidR="003543E5" w:rsidRPr="004B1C97">
        <w:rPr>
          <w:rFonts w:hAnsi="標楷體" w:hint="eastAsia"/>
        </w:rPr>
        <w:t>是</w:t>
      </w:r>
      <w:proofErr w:type="gramStart"/>
      <w:r w:rsidR="003543E5" w:rsidRPr="004B1C97">
        <w:rPr>
          <w:rFonts w:hAnsi="標楷體" w:hint="eastAsia"/>
        </w:rPr>
        <w:t>以</w:t>
      </w:r>
      <w:proofErr w:type="gramEnd"/>
      <w:r w:rsidR="003543E5" w:rsidRPr="004B1C97">
        <w:rPr>
          <w:rFonts w:hAnsi="標楷體" w:hint="eastAsia"/>
        </w:rPr>
        <w:t>，本院</w:t>
      </w:r>
      <w:r w:rsidR="003153CE" w:rsidRPr="004B1C97">
        <w:rPr>
          <w:rFonts w:hAnsi="標楷體" w:hint="eastAsia"/>
        </w:rPr>
        <w:t>於</w:t>
      </w:r>
      <w:r w:rsidR="003543E5" w:rsidRPr="004B1C97">
        <w:rPr>
          <w:rFonts w:hAnsi="標楷體" w:hint="eastAsia"/>
        </w:rPr>
        <w:t>行使憲法所賦予之文件調閱權及調查權</w:t>
      </w:r>
      <w:r w:rsidR="00E25835" w:rsidRPr="004B1C97">
        <w:rPr>
          <w:rFonts w:hAnsi="標楷體" w:hint="eastAsia"/>
        </w:rPr>
        <w:lastRenderedPageBreak/>
        <w:t>時</w:t>
      </w:r>
      <w:r w:rsidR="003543E5" w:rsidRPr="004B1C97">
        <w:rPr>
          <w:rFonts w:hAnsi="標楷體" w:hint="eastAsia"/>
        </w:rPr>
        <w:t>，各受調查機關</w:t>
      </w:r>
      <w:r w:rsidR="003B7C6C" w:rsidRPr="004B1C97">
        <w:rPr>
          <w:rFonts w:hAnsi="標楷體" w:hint="eastAsia"/>
        </w:rPr>
        <w:t>自</w:t>
      </w:r>
      <w:r w:rsidR="00E25835" w:rsidRPr="004B1C97">
        <w:rPr>
          <w:rFonts w:hAnsi="標楷體" w:hint="eastAsia"/>
        </w:rPr>
        <w:t>應</w:t>
      </w:r>
      <w:r w:rsidR="00833830" w:rsidRPr="004B1C97">
        <w:rPr>
          <w:rFonts w:hAnsi="標楷體" w:hint="eastAsia"/>
        </w:rPr>
        <w:t>配合並</w:t>
      </w:r>
      <w:r w:rsidR="00754036" w:rsidRPr="004B1C97">
        <w:rPr>
          <w:rFonts w:hAnsi="標楷體" w:hint="eastAsia"/>
        </w:rPr>
        <w:t>為詳實之答復</w:t>
      </w:r>
      <w:r w:rsidR="00CE1513" w:rsidRPr="004B1C97">
        <w:rPr>
          <w:rFonts w:hAnsi="標楷體" w:hint="eastAsia"/>
        </w:rPr>
        <w:t>。</w:t>
      </w:r>
    </w:p>
    <w:p w:rsidR="00DE2FFD" w:rsidRPr="004B1C97" w:rsidRDefault="00E90159" w:rsidP="000E26DE">
      <w:pPr>
        <w:pStyle w:val="3"/>
      </w:pPr>
      <w:bookmarkStart w:id="79" w:name="_Hlk190249151"/>
      <w:bookmarkStart w:id="80" w:name="_Hlk190092071"/>
      <w:r w:rsidRPr="004B1C97">
        <w:rPr>
          <w:rFonts w:hint="eastAsia"/>
        </w:rPr>
        <w:t>本</w:t>
      </w:r>
      <w:r w:rsidR="00DE2FFD" w:rsidRPr="004B1C97">
        <w:rPr>
          <w:rFonts w:hint="eastAsia"/>
        </w:rPr>
        <w:t>案經</w:t>
      </w:r>
      <w:r w:rsidRPr="004B1C97">
        <w:rPr>
          <w:rFonts w:hint="eastAsia"/>
        </w:rPr>
        <w:t>於1</w:t>
      </w:r>
      <w:r w:rsidRPr="004B1C97">
        <w:t>13</w:t>
      </w:r>
      <w:r w:rsidRPr="004B1C97">
        <w:rPr>
          <w:rFonts w:hint="eastAsia"/>
        </w:rPr>
        <w:t>年9月2日</w:t>
      </w:r>
      <w:bookmarkEnd w:id="79"/>
      <w:r w:rsidR="00DE2FFD" w:rsidRPr="004B1C97">
        <w:rPr>
          <w:rFonts w:hint="eastAsia"/>
        </w:rPr>
        <w:t>函請</w:t>
      </w:r>
      <w:bookmarkStart w:id="81" w:name="_Hlk190781016"/>
      <w:r w:rsidR="00DE2FFD" w:rsidRPr="004B1C97">
        <w:rPr>
          <w:rFonts w:hint="eastAsia"/>
        </w:rPr>
        <w:t>頭城鎮公所</w:t>
      </w:r>
      <w:bookmarkEnd w:id="81"/>
      <w:r w:rsidR="00DE2FFD" w:rsidRPr="004B1C97">
        <w:rPr>
          <w:rFonts w:hint="eastAsia"/>
        </w:rPr>
        <w:t>說明及提供資料，復於同年1</w:t>
      </w:r>
      <w:r w:rsidR="00DE2FFD" w:rsidRPr="004B1C97">
        <w:t>0</w:t>
      </w:r>
      <w:r w:rsidR="00DE2FFD" w:rsidRPr="004B1C97">
        <w:rPr>
          <w:rFonts w:hint="eastAsia"/>
        </w:rPr>
        <w:t>月8日電請該公所補充相關資料（含匿名檢舉信），該公所</w:t>
      </w:r>
      <w:r w:rsidRPr="004B1C97">
        <w:rPr>
          <w:rFonts w:hint="eastAsia"/>
        </w:rPr>
        <w:t>函復內容不確實，已如前述。</w:t>
      </w:r>
      <w:proofErr w:type="gramStart"/>
      <w:r w:rsidRPr="004B1C97">
        <w:rPr>
          <w:rFonts w:hint="eastAsia"/>
        </w:rPr>
        <w:t>又依</w:t>
      </w:r>
      <w:r w:rsidRPr="004B1C97">
        <w:rPr>
          <w:rFonts w:hAnsi="標楷體" w:hint="eastAsia"/>
        </w:rPr>
        <w:t>政風</w:t>
      </w:r>
      <w:proofErr w:type="gramEnd"/>
      <w:r w:rsidRPr="004B1C97">
        <w:rPr>
          <w:rFonts w:hAnsi="標楷體" w:hint="eastAsia"/>
        </w:rPr>
        <w:t>管理條例</w:t>
      </w:r>
      <w:r w:rsidRPr="004B1C97">
        <w:rPr>
          <w:rFonts w:hint="eastAsia"/>
        </w:rPr>
        <w:t>第4條第6款規定，政風機構掌理「對於具有貪瀆風險業務之清查」</w:t>
      </w:r>
      <w:r w:rsidR="005032D9" w:rsidRPr="004B1C97">
        <w:rPr>
          <w:rFonts w:hint="eastAsia"/>
        </w:rPr>
        <w:t>，</w:t>
      </w:r>
      <w:r w:rsidRPr="004B1C97">
        <w:rPr>
          <w:rFonts w:hint="eastAsia"/>
        </w:rPr>
        <w:t>本院</w:t>
      </w:r>
      <w:r w:rsidR="00DE2FFD" w:rsidRPr="004B1C97">
        <w:rPr>
          <w:rFonts w:hint="eastAsia"/>
        </w:rPr>
        <w:t>於同年</w:t>
      </w:r>
      <w:bookmarkStart w:id="82" w:name="_Hlk190249181"/>
      <w:r w:rsidR="005032D9" w:rsidRPr="004B1C97">
        <w:rPr>
          <w:rFonts w:hint="eastAsia"/>
        </w:rPr>
        <w:t>1</w:t>
      </w:r>
      <w:r w:rsidR="005032D9" w:rsidRPr="004B1C97">
        <w:t>1</w:t>
      </w:r>
      <w:r w:rsidR="005032D9" w:rsidRPr="004B1C97">
        <w:rPr>
          <w:rFonts w:hint="eastAsia"/>
        </w:rPr>
        <w:t>月7日交寄詢問通知，</w:t>
      </w:r>
      <w:r w:rsidR="00DE2FFD" w:rsidRPr="004B1C97">
        <w:rPr>
          <w:rFonts w:hint="eastAsia"/>
        </w:rPr>
        <w:t>1</w:t>
      </w:r>
      <w:r w:rsidR="00DE2FFD" w:rsidRPr="004B1C97">
        <w:t>2</w:t>
      </w:r>
      <w:r w:rsidR="00DE2FFD" w:rsidRPr="004B1C97">
        <w:rPr>
          <w:rFonts w:hint="eastAsia"/>
        </w:rPr>
        <w:t>月9日</w:t>
      </w:r>
      <w:r w:rsidRPr="004B1C97">
        <w:rPr>
          <w:rFonts w:hint="eastAsia"/>
        </w:rPr>
        <w:t>詢問</w:t>
      </w:r>
      <w:bookmarkEnd w:id="82"/>
      <w:r w:rsidRPr="004B1C97">
        <w:rPr>
          <w:rFonts w:hint="eastAsia"/>
        </w:rPr>
        <w:t>政風處或政風室對此款業務如何進行時，政風室劉主任答：「我要回去看資料才知道。」另因曹乾舜在103年12月就任頭城鎮鎮長前，即曾涉及貪污治罪條例、選罷法等案件，</w:t>
      </w:r>
      <w:proofErr w:type="gramStart"/>
      <w:r w:rsidRPr="004B1C97">
        <w:rPr>
          <w:rFonts w:hint="eastAsia"/>
        </w:rPr>
        <w:t>經不起訴或判決</w:t>
      </w:r>
      <w:proofErr w:type="gramEnd"/>
      <w:r w:rsidRPr="004B1C97">
        <w:rPr>
          <w:rFonts w:hint="eastAsia"/>
        </w:rPr>
        <w:t>無罪。</w:t>
      </w:r>
      <w:proofErr w:type="gramStart"/>
      <w:r w:rsidRPr="004B1C97">
        <w:rPr>
          <w:rFonts w:hint="eastAsia"/>
        </w:rPr>
        <w:t>本院再詢問</w:t>
      </w:r>
      <w:proofErr w:type="gramEnd"/>
      <w:r w:rsidRPr="004B1C97">
        <w:rPr>
          <w:rFonts w:hint="eastAsia"/>
        </w:rPr>
        <w:t>「政風機構對曹乾舜有無為任何的預防或特殊處置？曹乾舜是否曾經提列為廉政風險人員？」政風處林處長答：「我們事後會再去調閱當時相關資料，確認當時政風人員的相關作為」、「曹乾舜103年就任鎮長之前涉及貪污等案，當時有無已經被列為廉政風險人員，我們查證後再陳報大院」</w:t>
      </w:r>
      <w:r w:rsidR="004A73D6" w:rsidRPr="004B1C97">
        <w:rPr>
          <w:rFonts w:hint="eastAsia"/>
        </w:rPr>
        <w:t>，</w:t>
      </w:r>
      <w:r w:rsidR="00F35258" w:rsidRPr="004B1C97">
        <w:rPr>
          <w:rFonts w:hint="eastAsia"/>
        </w:rPr>
        <w:t>政風室劉主任</w:t>
      </w:r>
      <w:r w:rsidR="004A73D6" w:rsidRPr="004B1C97">
        <w:rPr>
          <w:rFonts w:hint="eastAsia"/>
        </w:rPr>
        <w:t>則未答。</w:t>
      </w:r>
    </w:p>
    <w:p w:rsidR="00E01F56" w:rsidRPr="004B1C97" w:rsidRDefault="005032D9" w:rsidP="006D1570">
      <w:pPr>
        <w:pStyle w:val="3"/>
      </w:pPr>
      <w:r w:rsidRPr="004B1C97">
        <w:rPr>
          <w:rFonts w:hint="eastAsia"/>
        </w:rPr>
        <w:t>本案</w:t>
      </w:r>
      <w:r w:rsidR="00620753" w:rsidRPr="004B1C97">
        <w:rPr>
          <w:rFonts w:hint="eastAsia"/>
        </w:rPr>
        <w:t>自</w:t>
      </w:r>
      <w:r w:rsidRPr="004B1C97">
        <w:rPr>
          <w:rFonts w:hint="eastAsia"/>
        </w:rPr>
        <w:t>113年9月2日函</w:t>
      </w:r>
      <w:proofErr w:type="gramStart"/>
      <w:r w:rsidRPr="004B1C97">
        <w:rPr>
          <w:rFonts w:hint="eastAsia"/>
        </w:rPr>
        <w:t>詢</w:t>
      </w:r>
      <w:proofErr w:type="gramEnd"/>
      <w:r w:rsidR="00620753" w:rsidRPr="004B1C97">
        <w:rPr>
          <w:rFonts w:hint="eastAsia"/>
        </w:rPr>
        <w:t>政風處及</w:t>
      </w:r>
      <w:r w:rsidRPr="004B1C97">
        <w:rPr>
          <w:rFonts w:hint="eastAsia"/>
        </w:rPr>
        <w:t>頭城鎮公所</w:t>
      </w:r>
      <w:r w:rsidR="00330416" w:rsidRPr="004B1C97">
        <w:rPr>
          <w:rFonts w:hint="eastAsia"/>
        </w:rPr>
        <w:t>，</w:t>
      </w:r>
      <w:r w:rsidRPr="004B1C97">
        <w:rPr>
          <w:rFonts w:hint="eastAsia"/>
        </w:rPr>
        <w:t>至同年12月9日詢問，</w:t>
      </w:r>
      <w:r w:rsidR="00F35258" w:rsidRPr="004B1C97">
        <w:rPr>
          <w:rFonts w:hint="eastAsia"/>
        </w:rPr>
        <w:t>調查</w:t>
      </w:r>
      <w:proofErr w:type="gramStart"/>
      <w:r w:rsidR="00F35258" w:rsidRPr="004B1C97">
        <w:rPr>
          <w:rFonts w:hint="eastAsia"/>
        </w:rPr>
        <w:t>期程</w:t>
      </w:r>
      <w:r w:rsidRPr="004B1C97">
        <w:rPr>
          <w:rFonts w:hint="eastAsia"/>
        </w:rPr>
        <w:t>逾3個</w:t>
      </w:r>
      <w:proofErr w:type="gramEnd"/>
      <w:r w:rsidRPr="004B1C97">
        <w:rPr>
          <w:rFonts w:hint="eastAsia"/>
        </w:rPr>
        <w:t>月，</w:t>
      </w:r>
      <w:r w:rsidR="00E01F56" w:rsidRPr="004B1C97">
        <w:rPr>
          <w:rFonts w:hint="eastAsia"/>
        </w:rPr>
        <w:t>縱</w:t>
      </w:r>
      <w:r w:rsidR="000E2B0A" w:rsidRPr="004B1C97">
        <w:rPr>
          <w:rFonts w:hint="eastAsia"/>
        </w:rPr>
        <w:t>使</w:t>
      </w:r>
      <w:r w:rsidR="00E01F56" w:rsidRPr="004B1C97">
        <w:rPr>
          <w:rFonts w:hint="eastAsia"/>
        </w:rPr>
        <w:t>政風室</w:t>
      </w:r>
      <w:bookmarkStart w:id="83" w:name="_Hlk190260784"/>
      <w:r w:rsidR="00E01F56" w:rsidRPr="004B1C97">
        <w:rPr>
          <w:rFonts w:hint="eastAsia"/>
        </w:rPr>
        <w:t>劉主任</w:t>
      </w:r>
      <w:bookmarkEnd w:id="83"/>
      <w:r w:rsidR="00E01F56" w:rsidRPr="004B1C97">
        <w:rPr>
          <w:rFonts w:hint="eastAsia"/>
        </w:rPr>
        <w:t>是事發後第3任主任</w:t>
      </w:r>
      <w:r w:rsidRPr="004B1C97">
        <w:rPr>
          <w:rFonts w:hint="eastAsia"/>
        </w:rPr>
        <w:t>，對於案情較不</w:t>
      </w:r>
      <w:proofErr w:type="gramStart"/>
      <w:r w:rsidRPr="004B1C97">
        <w:rPr>
          <w:rFonts w:hint="eastAsia"/>
        </w:rPr>
        <w:t>清楚</w:t>
      </w:r>
      <w:proofErr w:type="gramEnd"/>
      <w:r w:rsidRPr="004B1C97">
        <w:rPr>
          <w:rFonts w:hint="eastAsia"/>
        </w:rPr>
        <w:t>，亦應</w:t>
      </w:r>
      <w:r w:rsidR="00330416" w:rsidRPr="004B1C97">
        <w:rPr>
          <w:rFonts w:hint="eastAsia"/>
        </w:rPr>
        <w:t>向時任政風室主任</w:t>
      </w:r>
      <w:r w:rsidR="00E94F15" w:rsidRPr="004B1C97">
        <w:rPr>
          <w:rFonts w:hint="eastAsia"/>
        </w:rPr>
        <w:t>或其他瞭解案情人員多方</w:t>
      </w:r>
      <w:r w:rsidR="003719D0" w:rsidRPr="004B1C97">
        <w:rPr>
          <w:rFonts w:hint="eastAsia"/>
        </w:rPr>
        <w:t>探詢</w:t>
      </w:r>
      <w:r w:rsidR="000B5A5A" w:rsidRPr="004B1C97">
        <w:rPr>
          <w:rFonts w:hint="eastAsia"/>
        </w:rPr>
        <w:t>。</w:t>
      </w:r>
      <w:r w:rsidR="00674C8B" w:rsidRPr="004B1C97">
        <w:rPr>
          <w:rFonts w:hint="eastAsia"/>
        </w:rPr>
        <w:t>政風處及政風室應</w:t>
      </w:r>
      <w:r w:rsidR="00E94F15" w:rsidRPr="004B1C97">
        <w:rPr>
          <w:rFonts w:hint="eastAsia"/>
        </w:rPr>
        <w:t>窮盡一切可能方法，</w:t>
      </w:r>
      <w:r w:rsidR="005D4275" w:rsidRPr="004B1C97">
        <w:rPr>
          <w:rFonts w:hint="eastAsia"/>
        </w:rPr>
        <w:t>盡力蒐集調閱相關資料，</w:t>
      </w:r>
      <w:proofErr w:type="gramStart"/>
      <w:r w:rsidR="002B482C" w:rsidRPr="004B1C97">
        <w:rPr>
          <w:rFonts w:hint="eastAsia"/>
        </w:rPr>
        <w:t>俾</w:t>
      </w:r>
      <w:proofErr w:type="gramEnd"/>
      <w:r w:rsidR="002B482C" w:rsidRPr="004B1C97">
        <w:rPr>
          <w:rFonts w:hint="eastAsia"/>
        </w:rPr>
        <w:t>求</w:t>
      </w:r>
      <w:r w:rsidR="00330416" w:rsidRPr="004B1C97">
        <w:rPr>
          <w:rFonts w:hint="eastAsia"/>
        </w:rPr>
        <w:t>通盤瞭解案情，</w:t>
      </w:r>
      <w:proofErr w:type="gramStart"/>
      <w:r w:rsidR="00EE6F22" w:rsidRPr="004B1C97">
        <w:rPr>
          <w:rFonts w:hint="eastAsia"/>
        </w:rPr>
        <w:t>以備</w:t>
      </w:r>
      <w:r w:rsidR="00330416" w:rsidRPr="004B1C97">
        <w:rPr>
          <w:rFonts w:hint="eastAsia"/>
        </w:rPr>
        <w:t>本</w:t>
      </w:r>
      <w:proofErr w:type="gramEnd"/>
      <w:r w:rsidR="00330416" w:rsidRPr="004B1C97">
        <w:rPr>
          <w:rFonts w:hint="eastAsia"/>
        </w:rPr>
        <w:t>院之詢問</w:t>
      </w:r>
      <w:r w:rsidR="002B482C" w:rsidRPr="004B1C97">
        <w:rPr>
          <w:rFonts w:hint="eastAsia"/>
        </w:rPr>
        <w:t>。</w:t>
      </w:r>
      <w:r w:rsidR="007C4CA5" w:rsidRPr="004B1C97">
        <w:rPr>
          <w:rFonts w:hint="eastAsia"/>
        </w:rPr>
        <w:t>該二政風機構</w:t>
      </w:r>
      <w:r w:rsidR="007C4CA5" w:rsidRPr="004B1C97">
        <w:rPr>
          <w:rFonts w:hAnsi="標楷體" w:hint="eastAsia"/>
        </w:rPr>
        <w:t>於本院函</w:t>
      </w:r>
      <w:proofErr w:type="gramStart"/>
      <w:r w:rsidR="007C4CA5" w:rsidRPr="004B1C97">
        <w:rPr>
          <w:rFonts w:hAnsi="標楷體" w:hint="eastAsia"/>
        </w:rPr>
        <w:t>詢</w:t>
      </w:r>
      <w:proofErr w:type="gramEnd"/>
      <w:r w:rsidR="007C4CA5" w:rsidRPr="004B1C97">
        <w:rPr>
          <w:rFonts w:hAnsi="標楷體" w:hint="eastAsia"/>
        </w:rPr>
        <w:t>、</w:t>
      </w:r>
      <w:proofErr w:type="gramStart"/>
      <w:r w:rsidR="007C4CA5" w:rsidRPr="004B1C97">
        <w:rPr>
          <w:rFonts w:hAnsi="標楷體" w:hint="eastAsia"/>
        </w:rPr>
        <w:t>調卷或詢</w:t>
      </w:r>
      <w:proofErr w:type="gramEnd"/>
      <w:r w:rsidR="007C4CA5" w:rsidRPr="004B1C97">
        <w:rPr>
          <w:rFonts w:hAnsi="標楷體" w:hint="eastAsia"/>
        </w:rPr>
        <w:t>問時無法為詳實之答復，</w:t>
      </w:r>
      <w:r w:rsidR="00820E5E" w:rsidRPr="004B1C97">
        <w:rPr>
          <w:rFonts w:hint="eastAsia"/>
        </w:rPr>
        <w:t>對於本院調查權之行使，輕忽以對，</w:t>
      </w:r>
      <w:proofErr w:type="gramStart"/>
      <w:r w:rsidR="00820E5E" w:rsidRPr="004B1C97">
        <w:rPr>
          <w:rFonts w:hint="eastAsia"/>
        </w:rPr>
        <w:t>難認善</w:t>
      </w:r>
      <w:proofErr w:type="gramEnd"/>
      <w:r w:rsidR="00820E5E" w:rsidRPr="004B1C97">
        <w:rPr>
          <w:rFonts w:hint="eastAsia"/>
        </w:rPr>
        <w:t>盡職責，</w:t>
      </w:r>
      <w:proofErr w:type="gramStart"/>
      <w:r w:rsidR="00820E5E" w:rsidRPr="004B1C97">
        <w:rPr>
          <w:rFonts w:hint="eastAsia"/>
        </w:rPr>
        <w:t>核屬不</w:t>
      </w:r>
      <w:proofErr w:type="gramEnd"/>
      <w:r w:rsidR="00820E5E" w:rsidRPr="004B1C97">
        <w:rPr>
          <w:rFonts w:hint="eastAsia"/>
        </w:rPr>
        <w:t>當。</w:t>
      </w:r>
    </w:p>
    <w:bookmarkEnd w:id="80"/>
    <w:p w:rsidR="00452AE8" w:rsidRPr="004B1C97" w:rsidRDefault="00452AE8" w:rsidP="00E87F0A">
      <w:pPr>
        <w:pStyle w:val="1"/>
        <w:numPr>
          <w:ilvl w:val="0"/>
          <w:numId w:val="0"/>
        </w:numPr>
        <w:ind w:left="2381" w:hanging="2381"/>
        <w:rPr>
          <w:rFonts w:hAnsi="標楷體"/>
        </w:rPr>
      </w:pPr>
      <w:r w:rsidRPr="004B1C97">
        <w:rPr>
          <w:rFonts w:hAnsi="標楷體"/>
        </w:rPr>
        <w:br w:type="page"/>
      </w:r>
    </w:p>
    <w:p w:rsidR="00452AE8" w:rsidRPr="004B1C97" w:rsidRDefault="00452AE8" w:rsidP="00452AE8">
      <w:pPr>
        <w:pStyle w:val="1"/>
        <w:numPr>
          <w:ilvl w:val="0"/>
          <w:numId w:val="1"/>
        </w:numPr>
        <w:ind w:left="2380" w:hanging="2380"/>
        <w:rPr>
          <w:rFonts w:hAnsi="標楷體"/>
        </w:rPr>
      </w:pPr>
      <w:r w:rsidRPr="004B1C97">
        <w:rPr>
          <w:rFonts w:hAnsi="標楷體" w:hint="eastAsia"/>
        </w:rPr>
        <w:lastRenderedPageBreak/>
        <w:t>處理辦法：</w:t>
      </w:r>
    </w:p>
    <w:p w:rsidR="00452AE8" w:rsidRPr="004B1C97" w:rsidRDefault="00452AE8" w:rsidP="00452AE8">
      <w:pPr>
        <w:pStyle w:val="2"/>
        <w:numPr>
          <w:ilvl w:val="1"/>
          <w:numId w:val="1"/>
        </w:numPr>
        <w:rPr>
          <w:rFonts w:hAnsi="標楷體"/>
        </w:rPr>
      </w:pPr>
      <w:bookmarkStart w:id="84" w:name="_Toc524895649"/>
      <w:bookmarkStart w:id="85" w:name="_Toc524896195"/>
      <w:bookmarkStart w:id="86" w:name="_Toc524896225"/>
      <w:bookmarkStart w:id="87" w:name="_Hlk188352054"/>
      <w:bookmarkStart w:id="88" w:name="_Toc2400396"/>
      <w:bookmarkStart w:id="89" w:name="_Toc4316190"/>
      <w:bookmarkStart w:id="90" w:name="_Toc4473331"/>
      <w:bookmarkStart w:id="91" w:name="_Toc69556898"/>
      <w:bookmarkStart w:id="92" w:name="_Toc69556947"/>
      <w:bookmarkStart w:id="93" w:name="_Toc69609821"/>
      <w:bookmarkStart w:id="94" w:name="_Toc70241817"/>
      <w:bookmarkStart w:id="95" w:name="_Toc70242206"/>
      <w:bookmarkStart w:id="96" w:name="_Toc421794877"/>
      <w:bookmarkStart w:id="97" w:name="_Toc421795443"/>
      <w:bookmarkStart w:id="98" w:name="_Toc421796024"/>
      <w:bookmarkStart w:id="99" w:name="_Toc422728959"/>
      <w:bookmarkStart w:id="100" w:name="_Toc422834162"/>
      <w:bookmarkStart w:id="101" w:name="_Toc524902735"/>
      <w:bookmarkStart w:id="102" w:name="_Toc525066149"/>
      <w:bookmarkStart w:id="103" w:name="_Toc525070840"/>
      <w:bookmarkStart w:id="104" w:name="_Toc525938380"/>
      <w:bookmarkStart w:id="105" w:name="_Toc525939228"/>
      <w:bookmarkStart w:id="106" w:name="_Toc525939733"/>
      <w:bookmarkStart w:id="107" w:name="_Toc529218273"/>
      <w:bookmarkStart w:id="108" w:name="_Toc529222690"/>
      <w:bookmarkStart w:id="109" w:name="_Toc529223112"/>
      <w:bookmarkStart w:id="110" w:name="_Toc529223863"/>
      <w:bookmarkStart w:id="111" w:name="_Toc529228266"/>
      <w:bookmarkEnd w:id="84"/>
      <w:bookmarkEnd w:id="85"/>
      <w:bookmarkEnd w:id="86"/>
      <w:r w:rsidRPr="004B1C97">
        <w:rPr>
          <w:rFonts w:hAnsi="標楷體" w:hint="eastAsia"/>
        </w:rPr>
        <w:t>調查意見</w:t>
      </w:r>
      <w:r w:rsidR="005910C2" w:rsidRPr="004B1C97">
        <w:rPr>
          <w:rFonts w:hAnsi="標楷體" w:hint="eastAsia"/>
        </w:rPr>
        <w:t>二</w:t>
      </w:r>
      <w:r w:rsidRPr="004B1C97">
        <w:rPr>
          <w:rFonts w:hAnsi="標楷體" w:hint="eastAsia"/>
        </w:rPr>
        <w:t>，函請</w:t>
      </w:r>
      <w:r w:rsidR="005910C2" w:rsidRPr="004B1C97">
        <w:rPr>
          <w:rFonts w:hAnsi="標楷體" w:hint="eastAsia"/>
        </w:rPr>
        <w:t>宜蘭縣政府</w:t>
      </w:r>
      <w:r w:rsidRPr="004B1C97">
        <w:rPr>
          <w:rFonts w:hAnsi="標楷體" w:hint="eastAsia"/>
        </w:rPr>
        <w:t>確實檢討改進</w:t>
      </w:r>
      <w:proofErr w:type="gramStart"/>
      <w:r w:rsidRPr="004B1C97">
        <w:rPr>
          <w:rFonts w:hAnsi="標楷體" w:hint="eastAsia"/>
        </w:rPr>
        <w:t>見復</w:t>
      </w:r>
      <w:bookmarkEnd w:id="87"/>
      <w:r w:rsidRPr="004B1C97">
        <w:rPr>
          <w:rFonts w:hAnsi="標楷體" w:hint="eastAsia"/>
        </w:rPr>
        <w:t>。</w:t>
      </w:r>
      <w:bookmarkEnd w:id="88"/>
      <w:bookmarkEnd w:id="89"/>
      <w:bookmarkEnd w:id="90"/>
      <w:bookmarkEnd w:id="91"/>
      <w:bookmarkEnd w:id="92"/>
      <w:bookmarkEnd w:id="93"/>
      <w:bookmarkEnd w:id="94"/>
      <w:bookmarkEnd w:id="95"/>
      <w:bookmarkEnd w:id="96"/>
      <w:bookmarkEnd w:id="97"/>
      <w:bookmarkEnd w:id="98"/>
      <w:bookmarkEnd w:id="99"/>
      <w:bookmarkEnd w:id="100"/>
      <w:proofErr w:type="gramEnd"/>
    </w:p>
    <w:p w:rsidR="00797C54" w:rsidRPr="004B1C97" w:rsidRDefault="00797C54" w:rsidP="00452AE8">
      <w:pPr>
        <w:pStyle w:val="2"/>
        <w:numPr>
          <w:ilvl w:val="1"/>
          <w:numId w:val="1"/>
        </w:numPr>
        <w:rPr>
          <w:rFonts w:hAnsi="標楷體"/>
        </w:rPr>
      </w:pPr>
      <w:r w:rsidRPr="004B1C97">
        <w:rPr>
          <w:rFonts w:hAnsi="標楷體" w:hint="eastAsia"/>
        </w:rPr>
        <w:t>調查意見三</w:t>
      </w:r>
      <w:r w:rsidR="001C4F93" w:rsidRPr="004B1C97">
        <w:rPr>
          <w:rFonts w:hAnsi="標楷體" w:hint="eastAsia"/>
        </w:rPr>
        <w:t>至五</w:t>
      </w:r>
      <w:r w:rsidRPr="004B1C97">
        <w:rPr>
          <w:rFonts w:hAnsi="標楷體" w:hint="eastAsia"/>
        </w:rPr>
        <w:t>，函請宜蘭縣政府督同所屬確實檢討改進</w:t>
      </w:r>
      <w:proofErr w:type="gramStart"/>
      <w:r w:rsidRPr="004B1C97">
        <w:rPr>
          <w:rFonts w:hAnsi="標楷體" w:hint="eastAsia"/>
        </w:rPr>
        <w:t>見復</w:t>
      </w:r>
      <w:r w:rsidR="000C641C" w:rsidRPr="004B1C97">
        <w:rPr>
          <w:rFonts w:hAnsi="標楷體" w:hint="eastAsia"/>
        </w:rPr>
        <w:t>。</w:t>
      </w:r>
      <w:proofErr w:type="gramEnd"/>
    </w:p>
    <w:p w:rsidR="00F91D3A" w:rsidRPr="004B1C97" w:rsidRDefault="00F91D3A" w:rsidP="00F91D3A">
      <w:pPr>
        <w:pStyle w:val="2"/>
        <w:rPr>
          <w:rFonts w:hAnsi="標楷體"/>
        </w:rPr>
      </w:pPr>
      <w:bookmarkStart w:id="112" w:name="_GoBack"/>
      <w:bookmarkEnd w:id="101"/>
      <w:bookmarkEnd w:id="102"/>
      <w:bookmarkEnd w:id="103"/>
      <w:bookmarkEnd w:id="104"/>
      <w:bookmarkEnd w:id="105"/>
      <w:bookmarkEnd w:id="106"/>
      <w:bookmarkEnd w:id="107"/>
      <w:bookmarkEnd w:id="108"/>
      <w:bookmarkEnd w:id="109"/>
      <w:bookmarkEnd w:id="110"/>
      <w:bookmarkEnd w:id="111"/>
      <w:bookmarkEnd w:id="112"/>
      <w:r w:rsidRPr="00F91D3A">
        <w:rPr>
          <w:rFonts w:hAnsi="標楷體" w:hint="eastAsia"/>
        </w:rPr>
        <w:t>調查意見(含案由、處理辦法、調查委員姓名)經委員會討論通過後，遮隱個資公布。</w:t>
      </w:r>
    </w:p>
    <w:p w:rsidR="00452AE8" w:rsidRPr="004B1C97" w:rsidRDefault="00452AE8" w:rsidP="00F91D3A">
      <w:pPr>
        <w:pStyle w:val="aa"/>
        <w:spacing w:beforeLines="50" w:before="228" w:afterLines="100" w:after="457"/>
        <w:ind w:leftChars="83" w:left="282" w:rightChars="391" w:right="1330"/>
        <w:jc w:val="right"/>
        <w:rPr>
          <w:rFonts w:hAnsi="標楷體"/>
          <w:b w:val="0"/>
          <w:bCs/>
          <w:snapToGrid/>
          <w:spacing w:val="12"/>
          <w:kern w:val="0"/>
          <w:sz w:val="40"/>
        </w:rPr>
      </w:pPr>
    </w:p>
    <w:p w:rsidR="00F91D3A" w:rsidRDefault="00452AE8" w:rsidP="00F91D3A">
      <w:pPr>
        <w:pStyle w:val="aa"/>
        <w:spacing w:beforeLines="50" w:before="228" w:afterLines="100" w:after="457"/>
        <w:ind w:leftChars="83" w:left="282" w:rightChars="391" w:right="1330"/>
        <w:jc w:val="right"/>
        <w:rPr>
          <w:rFonts w:hAnsi="標楷體"/>
          <w:b w:val="0"/>
          <w:bCs/>
          <w:snapToGrid/>
          <w:spacing w:val="12"/>
          <w:kern w:val="0"/>
          <w:sz w:val="40"/>
        </w:rPr>
      </w:pPr>
      <w:r w:rsidRPr="004B1C97">
        <w:rPr>
          <w:rFonts w:hAnsi="標楷體" w:hint="eastAsia"/>
          <w:b w:val="0"/>
          <w:bCs/>
          <w:snapToGrid/>
          <w:spacing w:val="12"/>
          <w:kern w:val="0"/>
          <w:sz w:val="40"/>
        </w:rPr>
        <w:t>調查委員：</w:t>
      </w:r>
      <w:r w:rsidR="00F91D3A" w:rsidRPr="00F91D3A">
        <w:rPr>
          <w:rFonts w:hAnsi="標楷體" w:hint="eastAsia"/>
          <w:b w:val="0"/>
          <w:bCs/>
          <w:snapToGrid/>
          <w:spacing w:val="12"/>
          <w:kern w:val="0"/>
          <w:sz w:val="40"/>
        </w:rPr>
        <w:t>蘇麗瓊</w:t>
      </w:r>
    </w:p>
    <w:p w:rsidR="00452AE8" w:rsidRPr="004B1C97" w:rsidRDefault="00F91D3A" w:rsidP="00F91D3A">
      <w:pPr>
        <w:pStyle w:val="aa"/>
        <w:spacing w:beforeLines="50" w:before="228" w:afterLines="100" w:after="457"/>
        <w:ind w:leftChars="83" w:left="282" w:rightChars="391" w:right="1330"/>
        <w:jc w:val="right"/>
        <w:rPr>
          <w:rFonts w:hAnsi="標楷體"/>
          <w:b w:val="0"/>
          <w:bCs/>
          <w:snapToGrid/>
          <w:spacing w:val="12"/>
          <w:kern w:val="0"/>
          <w:sz w:val="40"/>
        </w:rPr>
      </w:pPr>
      <w:r w:rsidRPr="00F91D3A">
        <w:rPr>
          <w:rFonts w:hAnsi="標楷體" w:hint="eastAsia"/>
          <w:b w:val="0"/>
          <w:bCs/>
          <w:snapToGrid/>
          <w:spacing w:val="12"/>
          <w:kern w:val="0"/>
          <w:sz w:val="40"/>
        </w:rPr>
        <w:t>林郁容</w:t>
      </w:r>
    </w:p>
    <w:sectPr w:rsidR="00452AE8" w:rsidRPr="004B1C9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BB0" w:rsidRDefault="00926BB0">
      <w:r>
        <w:separator/>
      </w:r>
    </w:p>
  </w:endnote>
  <w:endnote w:type="continuationSeparator" w:id="0">
    <w:p w:rsidR="00926BB0" w:rsidRDefault="0092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BBF" w:rsidRDefault="007F3BB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7F3BBF" w:rsidRDefault="007F3BB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BB0" w:rsidRDefault="00926BB0">
      <w:r>
        <w:separator/>
      </w:r>
    </w:p>
  </w:footnote>
  <w:footnote w:type="continuationSeparator" w:id="0">
    <w:p w:rsidR="00926BB0" w:rsidRDefault="00926BB0">
      <w:r>
        <w:continuationSeparator/>
      </w:r>
    </w:p>
  </w:footnote>
  <w:footnote w:id="1">
    <w:p w:rsidR="007F3BBF" w:rsidRPr="00050C3D" w:rsidRDefault="007F3BBF" w:rsidP="00050C3D">
      <w:pPr>
        <w:pStyle w:val="afc"/>
        <w:ind w:left="220" w:hangingChars="100" w:hanging="220"/>
        <w:jc w:val="both"/>
      </w:pPr>
      <w:r w:rsidRPr="00050C3D">
        <w:rPr>
          <w:rStyle w:val="afe"/>
        </w:rPr>
        <w:footnoteRef/>
      </w:r>
      <w:r w:rsidRPr="00050C3D">
        <w:t xml:space="preserve"> </w:t>
      </w:r>
      <w:r w:rsidRPr="00050C3D">
        <w:rPr>
          <w:rFonts w:hint="eastAsia"/>
        </w:rPr>
        <w:t>政風條例施行細則第4條：「本條例第4條第1款關於廉政之宣導及社會參與事項，例示如下：</w:t>
      </w:r>
    </w:p>
    <w:p w:rsidR="007F3BBF" w:rsidRPr="00050C3D" w:rsidRDefault="007F3BBF" w:rsidP="00050C3D">
      <w:pPr>
        <w:pStyle w:val="afc"/>
        <w:ind w:leftChars="50" w:left="170"/>
        <w:jc w:val="both"/>
      </w:pPr>
      <w:r w:rsidRPr="00050C3D">
        <w:rPr>
          <w:rFonts w:hint="eastAsia"/>
        </w:rPr>
        <w:t>一、廉政宣導訓練之推動及協調。</w:t>
      </w:r>
    </w:p>
    <w:p w:rsidR="007F3BBF" w:rsidRPr="00050C3D" w:rsidRDefault="007F3BBF" w:rsidP="00050C3D">
      <w:pPr>
        <w:pStyle w:val="afc"/>
        <w:ind w:leftChars="50" w:left="170"/>
        <w:jc w:val="both"/>
      </w:pPr>
      <w:r w:rsidRPr="00050C3D">
        <w:rPr>
          <w:rFonts w:hint="eastAsia"/>
        </w:rPr>
        <w:t>二、講解廉政肅貪案例，表揚優良政風事蹟。</w:t>
      </w:r>
    </w:p>
    <w:p w:rsidR="007F3BBF" w:rsidRPr="00050C3D" w:rsidRDefault="007F3BBF" w:rsidP="00050C3D">
      <w:pPr>
        <w:pStyle w:val="afc"/>
        <w:ind w:leftChars="50" w:left="170"/>
        <w:jc w:val="both"/>
      </w:pPr>
      <w:r w:rsidRPr="00050C3D">
        <w:rPr>
          <w:rFonts w:hint="eastAsia"/>
        </w:rPr>
        <w:t>三、促進反貪腐社會參與。</w:t>
      </w:r>
    </w:p>
    <w:p w:rsidR="007F3BBF" w:rsidRPr="00050C3D" w:rsidRDefault="007F3BBF" w:rsidP="00050C3D">
      <w:pPr>
        <w:pStyle w:val="afc"/>
        <w:ind w:leftChars="50" w:left="170"/>
        <w:jc w:val="both"/>
      </w:pPr>
      <w:r w:rsidRPr="00050C3D">
        <w:rPr>
          <w:rFonts w:hint="eastAsia"/>
        </w:rPr>
        <w:t>四、反貪腐之推動、協調及宣導。」</w:t>
      </w:r>
    </w:p>
    <w:p w:rsidR="007F3BBF" w:rsidRPr="00050C3D" w:rsidRDefault="007F3BBF" w:rsidP="00050C3D">
      <w:pPr>
        <w:pStyle w:val="afc"/>
        <w:ind w:left="220" w:hangingChars="100" w:hanging="220"/>
        <w:jc w:val="both"/>
      </w:pPr>
      <w:r w:rsidRPr="00050C3D">
        <w:rPr>
          <w:rFonts w:hint="eastAsia"/>
        </w:rPr>
        <w:t xml:space="preserve">  政風條例施行細則第8條：「本條例第4條第5款關於機關有關之貪瀆與不法事項之處理事項，例示如下：</w:t>
      </w:r>
    </w:p>
    <w:p w:rsidR="007F3BBF" w:rsidRPr="00050C3D" w:rsidRDefault="007F3BBF" w:rsidP="00050C3D">
      <w:pPr>
        <w:pStyle w:val="afc"/>
        <w:ind w:leftChars="50" w:left="170"/>
        <w:jc w:val="both"/>
      </w:pPr>
      <w:r w:rsidRPr="00050C3D">
        <w:rPr>
          <w:rFonts w:hint="eastAsia"/>
        </w:rPr>
        <w:t>一、查察作業違常單位及生活違常人員。</w:t>
      </w:r>
    </w:p>
    <w:p w:rsidR="007F3BBF" w:rsidRPr="00050C3D" w:rsidRDefault="007F3BBF" w:rsidP="00050C3D">
      <w:pPr>
        <w:pStyle w:val="afc"/>
        <w:ind w:leftChars="50" w:left="170"/>
        <w:jc w:val="both"/>
      </w:pPr>
      <w:r w:rsidRPr="00050C3D">
        <w:rPr>
          <w:rFonts w:hint="eastAsia"/>
        </w:rPr>
        <w:t>二、調查民眾檢舉及媒體報導有關機關之弊端。</w:t>
      </w:r>
    </w:p>
    <w:p w:rsidR="007F3BBF" w:rsidRPr="00050C3D" w:rsidRDefault="007F3BBF" w:rsidP="00050C3D">
      <w:pPr>
        <w:pStyle w:val="afc"/>
        <w:ind w:leftChars="50" w:left="170"/>
        <w:jc w:val="both"/>
      </w:pPr>
      <w:r w:rsidRPr="00050C3D">
        <w:rPr>
          <w:rFonts w:hint="eastAsia"/>
        </w:rPr>
        <w:t>三、執行機關首長、法務部廉政署及上級政風機構交查有關調閱文書、訪談及其他調查蒐證。</w:t>
      </w:r>
    </w:p>
    <w:p w:rsidR="007F3BBF" w:rsidRPr="00050C3D" w:rsidRDefault="007F3BBF" w:rsidP="00050C3D">
      <w:pPr>
        <w:pStyle w:val="afc"/>
        <w:ind w:leftChars="50" w:left="170"/>
        <w:jc w:val="both"/>
      </w:pPr>
      <w:r w:rsidRPr="00050C3D">
        <w:rPr>
          <w:rFonts w:hint="eastAsia"/>
        </w:rPr>
        <w:t>四、辦理行政肅貪。</w:t>
      </w:r>
    </w:p>
    <w:p w:rsidR="007F3BBF" w:rsidRPr="00050C3D" w:rsidRDefault="007F3BBF" w:rsidP="00050C3D">
      <w:pPr>
        <w:pStyle w:val="afc"/>
        <w:ind w:leftChars="50" w:left="170"/>
        <w:jc w:val="both"/>
      </w:pPr>
      <w:r w:rsidRPr="00050C3D">
        <w:rPr>
          <w:rFonts w:hint="eastAsia"/>
        </w:rPr>
        <w:t>五、設置機關檢舉貪瀆信箱及電話，鼓勵勇於檢舉。」</w:t>
      </w:r>
    </w:p>
    <w:p w:rsidR="007F3BBF" w:rsidRPr="00050C3D" w:rsidRDefault="007F3BBF" w:rsidP="00050C3D">
      <w:pPr>
        <w:pStyle w:val="afc"/>
        <w:ind w:left="220" w:hangingChars="100" w:hanging="220"/>
        <w:jc w:val="both"/>
      </w:pPr>
      <w:r w:rsidRPr="00050C3D">
        <w:rPr>
          <w:rFonts w:hint="eastAsia"/>
        </w:rPr>
        <w:t xml:space="preserve">  政風條例施行細則第9條：「本條例第4條第6款對於具有貪瀆風險業務之清查事項，例示如下：</w:t>
      </w:r>
    </w:p>
    <w:p w:rsidR="007F3BBF" w:rsidRPr="00050C3D" w:rsidRDefault="007F3BBF" w:rsidP="00050C3D">
      <w:pPr>
        <w:pStyle w:val="afc"/>
        <w:ind w:leftChars="50" w:left="170"/>
        <w:jc w:val="both"/>
      </w:pPr>
      <w:r w:rsidRPr="00050C3D">
        <w:rPr>
          <w:rFonts w:hint="eastAsia"/>
        </w:rPr>
        <w:t>一、評估機關具有貪瀆風險業務或已發生弊端案件，採取具體清查作為。</w:t>
      </w:r>
    </w:p>
    <w:p w:rsidR="007F3BBF" w:rsidRPr="00050C3D" w:rsidRDefault="007F3BBF" w:rsidP="00050C3D">
      <w:pPr>
        <w:pStyle w:val="afc"/>
        <w:ind w:leftChars="50" w:left="170"/>
        <w:jc w:val="both"/>
      </w:pPr>
      <w:r w:rsidRPr="00050C3D">
        <w:rPr>
          <w:rFonts w:hint="eastAsia"/>
        </w:rPr>
        <w:t>二、研析他機關發生之貪瀆案件，有無於機關發生之可能性，並得採取具體清查作為。</w:t>
      </w:r>
    </w:p>
    <w:p w:rsidR="007F3BBF" w:rsidRPr="00050C3D" w:rsidRDefault="007F3BBF" w:rsidP="00050C3D">
      <w:pPr>
        <w:pStyle w:val="afc"/>
        <w:ind w:leftChars="50" w:left="170"/>
        <w:jc w:val="both"/>
      </w:pPr>
      <w:r w:rsidRPr="00050C3D">
        <w:rPr>
          <w:rFonts w:hint="eastAsia"/>
        </w:rPr>
        <w:t>三、依據機關業務清查缺失及結果，研擬改進措施及追蹤執行情形。」</w:t>
      </w:r>
    </w:p>
  </w:footnote>
  <w:footnote w:id="2">
    <w:p w:rsidR="000E5DDF" w:rsidRPr="00050C3D" w:rsidRDefault="000E5DDF" w:rsidP="000E5DDF">
      <w:pPr>
        <w:pStyle w:val="afc"/>
        <w:jc w:val="both"/>
      </w:pPr>
      <w:r w:rsidRPr="00050C3D">
        <w:rPr>
          <w:rStyle w:val="afe"/>
        </w:rPr>
        <w:footnoteRef/>
      </w:r>
      <w:r w:rsidRPr="00050C3D">
        <w:t xml:space="preserve"> </w:t>
      </w:r>
      <w:r w:rsidRPr="00050C3D">
        <w:rPr>
          <w:rFonts w:hint="eastAsia"/>
        </w:rPr>
        <w:t>宜蘭縣政府113年12月26日府政查字第1130217404號函。</w:t>
      </w:r>
    </w:p>
  </w:footnote>
  <w:footnote w:id="3">
    <w:p w:rsidR="00D80FDB" w:rsidRPr="00050C3D" w:rsidRDefault="00D80FDB" w:rsidP="00D80FDB">
      <w:pPr>
        <w:pStyle w:val="afc"/>
        <w:jc w:val="both"/>
      </w:pPr>
      <w:r w:rsidRPr="00050C3D">
        <w:rPr>
          <w:rStyle w:val="afe"/>
        </w:rPr>
        <w:footnoteRef/>
      </w:r>
      <w:r w:rsidRPr="00050C3D">
        <w:t xml:space="preserve"> </w:t>
      </w:r>
      <w:r w:rsidRPr="00050C3D">
        <w:rPr>
          <w:rFonts w:hint="eastAsia"/>
        </w:rPr>
        <w:t>參法務部廉政署廉政工作手冊，1</w:t>
      </w:r>
      <w:r w:rsidRPr="00050C3D">
        <w:t>04</w:t>
      </w:r>
      <w:r w:rsidRPr="00050C3D">
        <w:rPr>
          <w:rFonts w:hint="eastAsia"/>
        </w:rPr>
        <w:t>年，頁3</w:t>
      </w:r>
      <w:r w:rsidRPr="00050C3D">
        <w:t>99</w:t>
      </w:r>
      <w:r w:rsidRPr="00050C3D">
        <w:rPr>
          <w:rFonts w:hint="eastAsia"/>
        </w:rPr>
        <w:t>。</w:t>
      </w:r>
    </w:p>
  </w:footnote>
  <w:footnote w:id="4">
    <w:p w:rsidR="007F3BBF" w:rsidRPr="00050C3D" w:rsidRDefault="007F3BBF" w:rsidP="008D5F14">
      <w:pPr>
        <w:pStyle w:val="afc"/>
        <w:ind w:left="110" w:hangingChars="50" w:hanging="110"/>
        <w:jc w:val="both"/>
      </w:pPr>
      <w:r w:rsidRPr="00050C3D">
        <w:rPr>
          <w:rStyle w:val="afe"/>
        </w:rPr>
        <w:footnoteRef/>
      </w:r>
      <w:r w:rsidRPr="00050C3D">
        <w:t xml:space="preserve"> </w:t>
      </w:r>
      <w:r w:rsidRPr="00050C3D">
        <w:rPr>
          <w:rFonts w:hint="eastAsia"/>
        </w:rPr>
        <w:tab/>
        <w:t>機關檔案點收作業要點（9</w:t>
      </w:r>
      <w:r w:rsidRPr="00050C3D">
        <w:t>9</w:t>
      </w:r>
      <w:r w:rsidRPr="00050C3D">
        <w:rPr>
          <w:rFonts w:hint="eastAsia"/>
        </w:rPr>
        <w:t>年1</w:t>
      </w:r>
      <w:r w:rsidRPr="00050C3D">
        <w:t>2</w:t>
      </w:r>
      <w:r w:rsidRPr="00050C3D">
        <w:rPr>
          <w:rFonts w:hint="eastAsia"/>
        </w:rPr>
        <w:t>月1</w:t>
      </w:r>
      <w:r w:rsidRPr="00050C3D">
        <w:t>4</w:t>
      </w:r>
      <w:r w:rsidRPr="00050C3D">
        <w:rPr>
          <w:rFonts w:hint="eastAsia"/>
        </w:rPr>
        <w:t>日修正並自即日起生效，以下同）第5點：「各機關承辦單位或文書單位應將辦畢案件於5日內逐件依序彙齊後，併同歸檔清單送交檔案管理單位歸檔。但下列物品，不得歸檔：</w:t>
      </w:r>
    </w:p>
    <w:p w:rsidR="007F3BBF" w:rsidRPr="00050C3D" w:rsidRDefault="007F3BBF" w:rsidP="008D5F14">
      <w:pPr>
        <w:pStyle w:val="afc"/>
        <w:ind w:left="110" w:hangingChars="50" w:hanging="110"/>
        <w:jc w:val="both"/>
      </w:pPr>
      <w:r w:rsidRPr="00050C3D">
        <w:rPr>
          <w:rFonts w:hint="eastAsia"/>
        </w:rPr>
        <w:t>（一）現金、有價證券及其他貴重物品。</w:t>
      </w:r>
    </w:p>
    <w:p w:rsidR="007F3BBF" w:rsidRPr="00050C3D" w:rsidRDefault="007F3BBF" w:rsidP="008D5F14">
      <w:pPr>
        <w:pStyle w:val="afc"/>
        <w:ind w:left="110" w:hangingChars="50" w:hanging="110"/>
        <w:jc w:val="both"/>
      </w:pPr>
      <w:r w:rsidRPr="00050C3D">
        <w:rPr>
          <w:rFonts w:hint="eastAsia"/>
        </w:rPr>
        <w:t>（二）司法訴訟有關物證。</w:t>
      </w:r>
    </w:p>
    <w:p w:rsidR="007F3BBF" w:rsidRPr="00050C3D" w:rsidRDefault="007F3BBF" w:rsidP="008D5F14">
      <w:pPr>
        <w:pStyle w:val="afc"/>
        <w:ind w:left="110" w:hangingChars="50" w:hanging="110"/>
        <w:jc w:val="both"/>
      </w:pPr>
      <w:r w:rsidRPr="00050C3D">
        <w:rPr>
          <w:rFonts w:hint="eastAsia"/>
        </w:rPr>
        <w:t>（三）流質、氣體、易燃品、管制物品或其他危及人身與公共安全之物品。</w:t>
      </w:r>
    </w:p>
    <w:p w:rsidR="007F3BBF" w:rsidRPr="00050C3D" w:rsidRDefault="007F3BBF" w:rsidP="008D5F14">
      <w:pPr>
        <w:pStyle w:val="afc"/>
        <w:ind w:left="110" w:hangingChars="50" w:hanging="110"/>
        <w:jc w:val="both"/>
      </w:pPr>
      <w:r w:rsidRPr="00050C3D">
        <w:rPr>
          <w:rFonts w:hint="eastAsia"/>
        </w:rPr>
        <w:t>（四）易變質而不適長期保存之物品。</w:t>
      </w:r>
    </w:p>
    <w:p w:rsidR="007F3BBF" w:rsidRPr="00050C3D" w:rsidRDefault="007F3BBF" w:rsidP="008D5F14">
      <w:pPr>
        <w:pStyle w:val="afc"/>
        <w:ind w:left="110"/>
        <w:jc w:val="both"/>
      </w:pPr>
      <w:r w:rsidRPr="00050C3D">
        <w:rPr>
          <w:rFonts w:hint="eastAsia"/>
        </w:rPr>
        <w:t>機關間之紙本行文經轉製為電子型式而完成線上簽核辦畢，其紙本如無重複歸檔之必要者，得不歸檔。</w:t>
      </w:r>
    </w:p>
    <w:p w:rsidR="007F3BBF" w:rsidRPr="00050C3D" w:rsidRDefault="007F3BBF" w:rsidP="008D5F14">
      <w:pPr>
        <w:pStyle w:val="afc"/>
        <w:ind w:left="110"/>
        <w:jc w:val="both"/>
      </w:pPr>
      <w:r w:rsidRPr="00050C3D">
        <w:rPr>
          <w:rFonts w:hint="eastAsia"/>
        </w:rPr>
        <w:t>以機關名義對內部單位行文，各受文單位辦畢後得不歸檔；機關內部單位間行文，亦同。</w:t>
      </w:r>
    </w:p>
    <w:p w:rsidR="007F3BBF" w:rsidRPr="00050C3D" w:rsidRDefault="007F3BBF" w:rsidP="008D5F14">
      <w:pPr>
        <w:pStyle w:val="afc"/>
        <w:ind w:left="110"/>
        <w:jc w:val="both"/>
      </w:pPr>
      <w:r w:rsidRPr="00050C3D">
        <w:rPr>
          <w:rFonts w:hint="eastAsia"/>
        </w:rPr>
        <w:t>第</w:t>
      </w:r>
      <w:r>
        <w:rPr>
          <w:rFonts w:hint="eastAsia"/>
        </w:rPr>
        <w:t>1</w:t>
      </w:r>
      <w:r w:rsidRPr="00050C3D">
        <w:rPr>
          <w:rFonts w:hint="eastAsia"/>
        </w:rPr>
        <w:t>項本文所稱辦畢案件，指依文書處理手冊或業務相關規定，完成發文、存查或其他辦結程序之案件。」</w:t>
      </w:r>
    </w:p>
  </w:footnote>
  <w:footnote w:id="5">
    <w:p w:rsidR="007F3BBF" w:rsidRDefault="007F3BBF" w:rsidP="008D5F14">
      <w:pPr>
        <w:pStyle w:val="afc"/>
        <w:ind w:left="220" w:hangingChars="100" w:hanging="220"/>
      </w:pPr>
      <w:r>
        <w:rPr>
          <w:rStyle w:val="afe"/>
        </w:rPr>
        <w:footnoteRef/>
      </w:r>
      <w:r>
        <w:t xml:space="preserve"> </w:t>
      </w:r>
      <w:r w:rsidRPr="008969AB">
        <w:rPr>
          <w:rFonts w:hint="eastAsia"/>
        </w:rPr>
        <w:t>政風處113年9月18日政查字第1130002157號函</w:t>
      </w:r>
      <w:r>
        <w:rPr>
          <w:rFonts w:hint="eastAsia"/>
        </w:rPr>
        <w:t>附件1（該處1</w:t>
      </w:r>
      <w:r>
        <w:t>07</w:t>
      </w:r>
      <w:r>
        <w:rPr>
          <w:rFonts w:hint="eastAsia"/>
        </w:rPr>
        <w:t>年8月6日政查字第1</w:t>
      </w:r>
      <w:r>
        <w:t>071301782</w:t>
      </w:r>
      <w:r>
        <w:rPr>
          <w:rFonts w:hint="eastAsia"/>
        </w:rPr>
        <w:t>號函）。</w:t>
      </w:r>
    </w:p>
  </w:footnote>
  <w:footnote w:id="6">
    <w:p w:rsidR="007F3BBF" w:rsidRPr="00050C3D" w:rsidRDefault="007F3BBF" w:rsidP="008D5F14">
      <w:pPr>
        <w:pStyle w:val="afc"/>
        <w:jc w:val="both"/>
      </w:pPr>
      <w:r w:rsidRPr="00050C3D">
        <w:rPr>
          <w:rStyle w:val="afe"/>
        </w:rPr>
        <w:footnoteRef/>
      </w:r>
      <w:r w:rsidRPr="00050C3D">
        <w:t xml:space="preserve"> </w:t>
      </w:r>
      <w:r w:rsidRPr="00050C3D">
        <w:rPr>
          <w:rFonts w:hint="eastAsia"/>
        </w:rPr>
        <w:t>頭城鎮公所113年10月18日頭鎮政字第1130013802號函。</w:t>
      </w:r>
    </w:p>
  </w:footnote>
  <w:footnote w:id="7">
    <w:p w:rsidR="007F3BBF" w:rsidRPr="00050C3D" w:rsidRDefault="007F3BBF" w:rsidP="008D5F14">
      <w:pPr>
        <w:pStyle w:val="afc"/>
        <w:jc w:val="both"/>
      </w:pPr>
      <w:r w:rsidRPr="00050C3D">
        <w:rPr>
          <w:rStyle w:val="afe"/>
        </w:rPr>
        <w:footnoteRef/>
      </w:r>
      <w:r w:rsidRPr="00050C3D">
        <w:t xml:space="preserve"> </w:t>
      </w:r>
      <w:r w:rsidRPr="00050C3D">
        <w:rPr>
          <w:rFonts w:hint="eastAsia"/>
        </w:rPr>
        <w:t>頭城鎮公所113年12月25日頭鎮政字第1130017317號函。</w:t>
      </w:r>
    </w:p>
  </w:footnote>
  <w:footnote w:id="8">
    <w:p w:rsidR="007F3BBF" w:rsidRDefault="007F3BBF" w:rsidP="008D5F14">
      <w:pPr>
        <w:pStyle w:val="afc"/>
        <w:ind w:left="220" w:hangingChars="100" w:hanging="220"/>
      </w:pPr>
      <w:r>
        <w:rPr>
          <w:rStyle w:val="afe"/>
        </w:rPr>
        <w:footnoteRef/>
      </w:r>
      <w:r>
        <w:t xml:space="preserve"> </w:t>
      </w:r>
      <w:r w:rsidRPr="003E4DC1">
        <w:rPr>
          <w:rFonts w:hint="eastAsia"/>
        </w:rPr>
        <w:t>政風處113年9月18日政查字第1130002157號函附件1（該處107年8月6日政查字第1071301782號函）。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F8CCC5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722"/>
    <w:rsid w:val="00000CC5"/>
    <w:rsid w:val="00000E26"/>
    <w:rsid w:val="0000157D"/>
    <w:rsid w:val="00001673"/>
    <w:rsid w:val="00004BAD"/>
    <w:rsid w:val="00006961"/>
    <w:rsid w:val="00007100"/>
    <w:rsid w:val="00007E77"/>
    <w:rsid w:val="000106B3"/>
    <w:rsid w:val="00010768"/>
    <w:rsid w:val="000112BF"/>
    <w:rsid w:val="00011FE4"/>
    <w:rsid w:val="00012233"/>
    <w:rsid w:val="00015480"/>
    <w:rsid w:val="00015576"/>
    <w:rsid w:val="00017318"/>
    <w:rsid w:val="00021119"/>
    <w:rsid w:val="000229AD"/>
    <w:rsid w:val="000246F7"/>
    <w:rsid w:val="00027425"/>
    <w:rsid w:val="0003114D"/>
    <w:rsid w:val="00031AEB"/>
    <w:rsid w:val="00035455"/>
    <w:rsid w:val="000356F8"/>
    <w:rsid w:val="000357F2"/>
    <w:rsid w:val="00036D76"/>
    <w:rsid w:val="000405DA"/>
    <w:rsid w:val="00040E51"/>
    <w:rsid w:val="000414EC"/>
    <w:rsid w:val="00047403"/>
    <w:rsid w:val="00050C3D"/>
    <w:rsid w:val="00053255"/>
    <w:rsid w:val="00055D61"/>
    <w:rsid w:val="00056652"/>
    <w:rsid w:val="00057F32"/>
    <w:rsid w:val="00062A25"/>
    <w:rsid w:val="00063B05"/>
    <w:rsid w:val="000644E6"/>
    <w:rsid w:val="000652A7"/>
    <w:rsid w:val="00067EBD"/>
    <w:rsid w:val="000731BB"/>
    <w:rsid w:val="00073CB5"/>
    <w:rsid w:val="0007425C"/>
    <w:rsid w:val="00075DFF"/>
    <w:rsid w:val="00076DC9"/>
    <w:rsid w:val="00077553"/>
    <w:rsid w:val="00083A29"/>
    <w:rsid w:val="00084D5C"/>
    <w:rsid w:val="000851A2"/>
    <w:rsid w:val="0008623B"/>
    <w:rsid w:val="0008675C"/>
    <w:rsid w:val="00086C7C"/>
    <w:rsid w:val="00091EDC"/>
    <w:rsid w:val="000930D3"/>
    <w:rsid w:val="0009352E"/>
    <w:rsid w:val="00093C9C"/>
    <w:rsid w:val="0009464A"/>
    <w:rsid w:val="00096B96"/>
    <w:rsid w:val="00096BF9"/>
    <w:rsid w:val="00097399"/>
    <w:rsid w:val="000A2F3F"/>
    <w:rsid w:val="000A6481"/>
    <w:rsid w:val="000B0B4A"/>
    <w:rsid w:val="000B279A"/>
    <w:rsid w:val="000B5A5A"/>
    <w:rsid w:val="000B61D2"/>
    <w:rsid w:val="000B70A7"/>
    <w:rsid w:val="000B73DD"/>
    <w:rsid w:val="000C2DC7"/>
    <w:rsid w:val="000C3785"/>
    <w:rsid w:val="000C495F"/>
    <w:rsid w:val="000C556D"/>
    <w:rsid w:val="000C641C"/>
    <w:rsid w:val="000C799F"/>
    <w:rsid w:val="000D0A78"/>
    <w:rsid w:val="000D1833"/>
    <w:rsid w:val="000D2B50"/>
    <w:rsid w:val="000D3494"/>
    <w:rsid w:val="000D3E8F"/>
    <w:rsid w:val="000D5712"/>
    <w:rsid w:val="000D66D9"/>
    <w:rsid w:val="000D6EA4"/>
    <w:rsid w:val="000E0417"/>
    <w:rsid w:val="000E07E5"/>
    <w:rsid w:val="000E1C3A"/>
    <w:rsid w:val="000E22D0"/>
    <w:rsid w:val="000E26DE"/>
    <w:rsid w:val="000E2B0A"/>
    <w:rsid w:val="000E49F0"/>
    <w:rsid w:val="000E5DDF"/>
    <w:rsid w:val="000E6431"/>
    <w:rsid w:val="000F21A5"/>
    <w:rsid w:val="000F4284"/>
    <w:rsid w:val="000F53BE"/>
    <w:rsid w:val="001029CB"/>
    <w:rsid w:val="00102B9F"/>
    <w:rsid w:val="001031B7"/>
    <w:rsid w:val="00103471"/>
    <w:rsid w:val="001052AF"/>
    <w:rsid w:val="001065CD"/>
    <w:rsid w:val="0010704D"/>
    <w:rsid w:val="00107A2F"/>
    <w:rsid w:val="00107D6C"/>
    <w:rsid w:val="00111365"/>
    <w:rsid w:val="001120D0"/>
    <w:rsid w:val="00112637"/>
    <w:rsid w:val="00112ABC"/>
    <w:rsid w:val="001131D6"/>
    <w:rsid w:val="00115195"/>
    <w:rsid w:val="00115882"/>
    <w:rsid w:val="001169CE"/>
    <w:rsid w:val="0012001E"/>
    <w:rsid w:val="00120541"/>
    <w:rsid w:val="00120F71"/>
    <w:rsid w:val="001222B9"/>
    <w:rsid w:val="00123F73"/>
    <w:rsid w:val="00126A55"/>
    <w:rsid w:val="00127E5F"/>
    <w:rsid w:val="00133B25"/>
    <w:rsid w:val="00133F08"/>
    <w:rsid w:val="001345E6"/>
    <w:rsid w:val="00135CC9"/>
    <w:rsid w:val="00136768"/>
    <w:rsid w:val="0013740F"/>
    <w:rsid w:val="001378B0"/>
    <w:rsid w:val="0014002E"/>
    <w:rsid w:val="00142812"/>
    <w:rsid w:val="00142C0E"/>
    <w:rsid w:val="00142E00"/>
    <w:rsid w:val="0014345F"/>
    <w:rsid w:val="001466DB"/>
    <w:rsid w:val="00150B18"/>
    <w:rsid w:val="001519D0"/>
    <w:rsid w:val="00152793"/>
    <w:rsid w:val="00153B7E"/>
    <w:rsid w:val="001545A9"/>
    <w:rsid w:val="001555AF"/>
    <w:rsid w:val="00162700"/>
    <w:rsid w:val="00162782"/>
    <w:rsid w:val="0016377F"/>
    <w:rsid w:val="001637C7"/>
    <w:rsid w:val="0016480E"/>
    <w:rsid w:val="00164D2D"/>
    <w:rsid w:val="00166720"/>
    <w:rsid w:val="00166EA2"/>
    <w:rsid w:val="00172854"/>
    <w:rsid w:val="00172E40"/>
    <w:rsid w:val="00172FFD"/>
    <w:rsid w:val="001737FB"/>
    <w:rsid w:val="00174297"/>
    <w:rsid w:val="00175304"/>
    <w:rsid w:val="00175A6F"/>
    <w:rsid w:val="00176B2D"/>
    <w:rsid w:val="001800A7"/>
    <w:rsid w:val="00180E06"/>
    <w:rsid w:val="001817B3"/>
    <w:rsid w:val="00182EF2"/>
    <w:rsid w:val="00183014"/>
    <w:rsid w:val="00190BCC"/>
    <w:rsid w:val="001923C2"/>
    <w:rsid w:val="001959C2"/>
    <w:rsid w:val="00196431"/>
    <w:rsid w:val="001A106A"/>
    <w:rsid w:val="001A1904"/>
    <w:rsid w:val="001A1C1A"/>
    <w:rsid w:val="001A213F"/>
    <w:rsid w:val="001A2374"/>
    <w:rsid w:val="001A481F"/>
    <w:rsid w:val="001A51E3"/>
    <w:rsid w:val="001A7968"/>
    <w:rsid w:val="001B02A1"/>
    <w:rsid w:val="001B092A"/>
    <w:rsid w:val="001B13DE"/>
    <w:rsid w:val="001B2E98"/>
    <w:rsid w:val="001B3483"/>
    <w:rsid w:val="001B3C1E"/>
    <w:rsid w:val="001B4494"/>
    <w:rsid w:val="001B5D1D"/>
    <w:rsid w:val="001B71B6"/>
    <w:rsid w:val="001C0D8B"/>
    <w:rsid w:val="001C0DA8"/>
    <w:rsid w:val="001C3C02"/>
    <w:rsid w:val="001C3E27"/>
    <w:rsid w:val="001C4902"/>
    <w:rsid w:val="001C4F93"/>
    <w:rsid w:val="001C5430"/>
    <w:rsid w:val="001C74D7"/>
    <w:rsid w:val="001D16A8"/>
    <w:rsid w:val="001D4AD7"/>
    <w:rsid w:val="001E0D8A"/>
    <w:rsid w:val="001E232D"/>
    <w:rsid w:val="001E2BBF"/>
    <w:rsid w:val="001E67BA"/>
    <w:rsid w:val="001E71C7"/>
    <w:rsid w:val="001E74C2"/>
    <w:rsid w:val="001F0AC7"/>
    <w:rsid w:val="001F1358"/>
    <w:rsid w:val="001F2647"/>
    <w:rsid w:val="001F4CAF"/>
    <w:rsid w:val="001F4F82"/>
    <w:rsid w:val="001F5A48"/>
    <w:rsid w:val="001F5D43"/>
    <w:rsid w:val="001F6260"/>
    <w:rsid w:val="00200007"/>
    <w:rsid w:val="002001D8"/>
    <w:rsid w:val="00201C6E"/>
    <w:rsid w:val="002021FD"/>
    <w:rsid w:val="00202A36"/>
    <w:rsid w:val="00202BEB"/>
    <w:rsid w:val="002030A5"/>
    <w:rsid w:val="00203131"/>
    <w:rsid w:val="00204E87"/>
    <w:rsid w:val="0021011A"/>
    <w:rsid w:val="00210A9E"/>
    <w:rsid w:val="00211BE7"/>
    <w:rsid w:val="002121F7"/>
    <w:rsid w:val="00212992"/>
    <w:rsid w:val="00212E88"/>
    <w:rsid w:val="00213577"/>
    <w:rsid w:val="002137D4"/>
    <w:rsid w:val="00213C9C"/>
    <w:rsid w:val="0022009E"/>
    <w:rsid w:val="0022073B"/>
    <w:rsid w:val="00222391"/>
    <w:rsid w:val="00222A40"/>
    <w:rsid w:val="00223241"/>
    <w:rsid w:val="0022425C"/>
    <w:rsid w:val="002246DE"/>
    <w:rsid w:val="00230025"/>
    <w:rsid w:val="00230D57"/>
    <w:rsid w:val="00231836"/>
    <w:rsid w:val="002335FC"/>
    <w:rsid w:val="00234C30"/>
    <w:rsid w:val="00235CD4"/>
    <w:rsid w:val="00241F2D"/>
    <w:rsid w:val="0024250A"/>
    <w:rsid w:val="0024282B"/>
    <w:rsid w:val="002429E2"/>
    <w:rsid w:val="002462BC"/>
    <w:rsid w:val="0024749A"/>
    <w:rsid w:val="00250AEA"/>
    <w:rsid w:val="00251FB8"/>
    <w:rsid w:val="002526A1"/>
    <w:rsid w:val="00252BC4"/>
    <w:rsid w:val="00254014"/>
    <w:rsid w:val="00254148"/>
    <w:rsid w:val="00254B39"/>
    <w:rsid w:val="00257F0E"/>
    <w:rsid w:val="00260327"/>
    <w:rsid w:val="00262008"/>
    <w:rsid w:val="002640A1"/>
    <w:rsid w:val="00264CD4"/>
    <w:rsid w:val="0026504D"/>
    <w:rsid w:val="002659EA"/>
    <w:rsid w:val="00270AF6"/>
    <w:rsid w:val="002718D6"/>
    <w:rsid w:val="00271B28"/>
    <w:rsid w:val="00273A2F"/>
    <w:rsid w:val="002746DF"/>
    <w:rsid w:val="002749ED"/>
    <w:rsid w:val="00274ABC"/>
    <w:rsid w:val="00275110"/>
    <w:rsid w:val="00277807"/>
    <w:rsid w:val="00280909"/>
    <w:rsid w:val="00280986"/>
    <w:rsid w:val="00281ECE"/>
    <w:rsid w:val="00282175"/>
    <w:rsid w:val="0028280C"/>
    <w:rsid w:val="00282C24"/>
    <w:rsid w:val="002831C7"/>
    <w:rsid w:val="002840C6"/>
    <w:rsid w:val="002868C6"/>
    <w:rsid w:val="00286FA0"/>
    <w:rsid w:val="002871E1"/>
    <w:rsid w:val="002901C8"/>
    <w:rsid w:val="0029100C"/>
    <w:rsid w:val="002935AC"/>
    <w:rsid w:val="00293AE1"/>
    <w:rsid w:val="00294984"/>
    <w:rsid w:val="00295174"/>
    <w:rsid w:val="00296172"/>
    <w:rsid w:val="00296B92"/>
    <w:rsid w:val="002A2C22"/>
    <w:rsid w:val="002A403C"/>
    <w:rsid w:val="002A4AE1"/>
    <w:rsid w:val="002A4C1D"/>
    <w:rsid w:val="002A5157"/>
    <w:rsid w:val="002A67CA"/>
    <w:rsid w:val="002B02EB"/>
    <w:rsid w:val="002B129C"/>
    <w:rsid w:val="002B3905"/>
    <w:rsid w:val="002B44C1"/>
    <w:rsid w:val="002B482C"/>
    <w:rsid w:val="002B7888"/>
    <w:rsid w:val="002B7ECB"/>
    <w:rsid w:val="002C0602"/>
    <w:rsid w:val="002C075F"/>
    <w:rsid w:val="002C2A80"/>
    <w:rsid w:val="002C5991"/>
    <w:rsid w:val="002D0B40"/>
    <w:rsid w:val="002D1B57"/>
    <w:rsid w:val="002D2E8E"/>
    <w:rsid w:val="002D2F64"/>
    <w:rsid w:val="002D538B"/>
    <w:rsid w:val="002D58AE"/>
    <w:rsid w:val="002D58EA"/>
    <w:rsid w:val="002D5C16"/>
    <w:rsid w:val="002D6458"/>
    <w:rsid w:val="002D6F75"/>
    <w:rsid w:val="002E0CE3"/>
    <w:rsid w:val="002E10CD"/>
    <w:rsid w:val="002E2E45"/>
    <w:rsid w:val="002E3018"/>
    <w:rsid w:val="002E4E26"/>
    <w:rsid w:val="002F0930"/>
    <w:rsid w:val="002F17F2"/>
    <w:rsid w:val="002F2476"/>
    <w:rsid w:val="002F3DFF"/>
    <w:rsid w:val="002F5E05"/>
    <w:rsid w:val="002F6B38"/>
    <w:rsid w:val="00302675"/>
    <w:rsid w:val="003042D0"/>
    <w:rsid w:val="00304CC3"/>
    <w:rsid w:val="00307A76"/>
    <w:rsid w:val="00310228"/>
    <w:rsid w:val="003102EE"/>
    <w:rsid w:val="00311217"/>
    <w:rsid w:val="003120A0"/>
    <w:rsid w:val="003122DE"/>
    <w:rsid w:val="00313318"/>
    <w:rsid w:val="00313C5D"/>
    <w:rsid w:val="0031455E"/>
    <w:rsid w:val="00314B6F"/>
    <w:rsid w:val="003153CE"/>
    <w:rsid w:val="00315A16"/>
    <w:rsid w:val="003164C9"/>
    <w:rsid w:val="00317053"/>
    <w:rsid w:val="00317A4D"/>
    <w:rsid w:val="00317E3E"/>
    <w:rsid w:val="00320411"/>
    <w:rsid w:val="0032109C"/>
    <w:rsid w:val="0032184A"/>
    <w:rsid w:val="00322B45"/>
    <w:rsid w:val="003237F2"/>
    <w:rsid w:val="00323809"/>
    <w:rsid w:val="00323D41"/>
    <w:rsid w:val="00325414"/>
    <w:rsid w:val="00326300"/>
    <w:rsid w:val="003302F1"/>
    <w:rsid w:val="00330416"/>
    <w:rsid w:val="00332BB2"/>
    <w:rsid w:val="00336B27"/>
    <w:rsid w:val="00336EE4"/>
    <w:rsid w:val="0034412C"/>
    <w:rsid w:val="0034470E"/>
    <w:rsid w:val="003457BB"/>
    <w:rsid w:val="0034613E"/>
    <w:rsid w:val="00350846"/>
    <w:rsid w:val="003510E1"/>
    <w:rsid w:val="00352DB0"/>
    <w:rsid w:val="0035361F"/>
    <w:rsid w:val="00353EB7"/>
    <w:rsid w:val="003543E5"/>
    <w:rsid w:val="00361063"/>
    <w:rsid w:val="00361245"/>
    <w:rsid w:val="003632CA"/>
    <w:rsid w:val="0036578C"/>
    <w:rsid w:val="00366369"/>
    <w:rsid w:val="0037094A"/>
    <w:rsid w:val="00370B86"/>
    <w:rsid w:val="00371077"/>
    <w:rsid w:val="003719D0"/>
    <w:rsid w:val="00371C8C"/>
    <w:rsid w:val="00371ED3"/>
    <w:rsid w:val="003723B4"/>
    <w:rsid w:val="00372659"/>
    <w:rsid w:val="00372FFC"/>
    <w:rsid w:val="0037399A"/>
    <w:rsid w:val="003744A8"/>
    <w:rsid w:val="0037728A"/>
    <w:rsid w:val="00377BAA"/>
    <w:rsid w:val="00380B7D"/>
    <w:rsid w:val="003817C7"/>
    <w:rsid w:val="00381A99"/>
    <w:rsid w:val="003829C2"/>
    <w:rsid w:val="003829F2"/>
    <w:rsid w:val="00382B86"/>
    <w:rsid w:val="003830B2"/>
    <w:rsid w:val="00384724"/>
    <w:rsid w:val="0038588C"/>
    <w:rsid w:val="003904AC"/>
    <w:rsid w:val="00390CF5"/>
    <w:rsid w:val="0039189A"/>
    <w:rsid w:val="003919B7"/>
    <w:rsid w:val="00391A2F"/>
    <w:rsid w:val="00391D57"/>
    <w:rsid w:val="00392292"/>
    <w:rsid w:val="00392420"/>
    <w:rsid w:val="003946D6"/>
    <w:rsid w:val="00394F45"/>
    <w:rsid w:val="00395CFD"/>
    <w:rsid w:val="003A00F6"/>
    <w:rsid w:val="003A0ACD"/>
    <w:rsid w:val="003A0E90"/>
    <w:rsid w:val="003A17ED"/>
    <w:rsid w:val="003A1888"/>
    <w:rsid w:val="003A2DD8"/>
    <w:rsid w:val="003A4BA6"/>
    <w:rsid w:val="003A5927"/>
    <w:rsid w:val="003A73EB"/>
    <w:rsid w:val="003B06AA"/>
    <w:rsid w:val="003B1017"/>
    <w:rsid w:val="003B37EB"/>
    <w:rsid w:val="003B3C07"/>
    <w:rsid w:val="003B5C40"/>
    <w:rsid w:val="003B6081"/>
    <w:rsid w:val="003B6775"/>
    <w:rsid w:val="003B7C6C"/>
    <w:rsid w:val="003C02A8"/>
    <w:rsid w:val="003C0706"/>
    <w:rsid w:val="003C2F61"/>
    <w:rsid w:val="003C5FE2"/>
    <w:rsid w:val="003C6C34"/>
    <w:rsid w:val="003D05FB"/>
    <w:rsid w:val="003D1B16"/>
    <w:rsid w:val="003D1C5B"/>
    <w:rsid w:val="003D2C0A"/>
    <w:rsid w:val="003D42DA"/>
    <w:rsid w:val="003D4361"/>
    <w:rsid w:val="003D45BF"/>
    <w:rsid w:val="003D463D"/>
    <w:rsid w:val="003D508A"/>
    <w:rsid w:val="003D5328"/>
    <w:rsid w:val="003D537F"/>
    <w:rsid w:val="003D5CB2"/>
    <w:rsid w:val="003D6267"/>
    <w:rsid w:val="003D7B75"/>
    <w:rsid w:val="003E00D3"/>
    <w:rsid w:val="003E0131"/>
    <w:rsid w:val="003E0208"/>
    <w:rsid w:val="003E1A44"/>
    <w:rsid w:val="003E39E9"/>
    <w:rsid w:val="003E4459"/>
    <w:rsid w:val="003E4B57"/>
    <w:rsid w:val="003E4DC1"/>
    <w:rsid w:val="003E667F"/>
    <w:rsid w:val="003E6FAD"/>
    <w:rsid w:val="003F204E"/>
    <w:rsid w:val="003F2746"/>
    <w:rsid w:val="003F27E1"/>
    <w:rsid w:val="003F437A"/>
    <w:rsid w:val="003F5C2B"/>
    <w:rsid w:val="003F682B"/>
    <w:rsid w:val="0040074D"/>
    <w:rsid w:val="00401784"/>
    <w:rsid w:val="00402240"/>
    <w:rsid w:val="00402315"/>
    <w:rsid w:val="004023E9"/>
    <w:rsid w:val="0040289E"/>
    <w:rsid w:val="00402932"/>
    <w:rsid w:val="00403464"/>
    <w:rsid w:val="0040353F"/>
    <w:rsid w:val="00403B49"/>
    <w:rsid w:val="0040454A"/>
    <w:rsid w:val="004127D2"/>
    <w:rsid w:val="00412882"/>
    <w:rsid w:val="00412F8E"/>
    <w:rsid w:val="00413E97"/>
    <w:rsid w:val="00413F83"/>
    <w:rsid w:val="0041400D"/>
    <w:rsid w:val="0041490C"/>
    <w:rsid w:val="00415064"/>
    <w:rsid w:val="00416191"/>
    <w:rsid w:val="00416721"/>
    <w:rsid w:val="00421EF0"/>
    <w:rsid w:val="004224FA"/>
    <w:rsid w:val="00423D07"/>
    <w:rsid w:val="00423E3A"/>
    <w:rsid w:val="00424420"/>
    <w:rsid w:val="004248C4"/>
    <w:rsid w:val="00427936"/>
    <w:rsid w:val="00431FC3"/>
    <w:rsid w:val="00433445"/>
    <w:rsid w:val="004408EA"/>
    <w:rsid w:val="00443177"/>
    <w:rsid w:val="0044346F"/>
    <w:rsid w:val="004448A0"/>
    <w:rsid w:val="00445863"/>
    <w:rsid w:val="004461E8"/>
    <w:rsid w:val="00446483"/>
    <w:rsid w:val="004513DC"/>
    <w:rsid w:val="00452119"/>
    <w:rsid w:val="00452AE8"/>
    <w:rsid w:val="00453B9B"/>
    <w:rsid w:val="00453FF6"/>
    <w:rsid w:val="0045490C"/>
    <w:rsid w:val="004562E9"/>
    <w:rsid w:val="00461C35"/>
    <w:rsid w:val="0046229E"/>
    <w:rsid w:val="004643AC"/>
    <w:rsid w:val="004647E2"/>
    <w:rsid w:val="00464E88"/>
    <w:rsid w:val="0046520A"/>
    <w:rsid w:val="004671C7"/>
    <w:rsid w:val="004672AB"/>
    <w:rsid w:val="00467DEE"/>
    <w:rsid w:val="004714FE"/>
    <w:rsid w:val="00473F3B"/>
    <w:rsid w:val="00477001"/>
    <w:rsid w:val="00477BAA"/>
    <w:rsid w:val="00481B11"/>
    <w:rsid w:val="00482C23"/>
    <w:rsid w:val="00483E0F"/>
    <w:rsid w:val="0048510C"/>
    <w:rsid w:val="00491C6D"/>
    <w:rsid w:val="00492129"/>
    <w:rsid w:val="004938B5"/>
    <w:rsid w:val="00494E55"/>
    <w:rsid w:val="00495053"/>
    <w:rsid w:val="004958C1"/>
    <w:rsid w:val="004A1F59"/>
    <w:rsid w:val="004A29BE"/>
    <w:rsid w:val="004A2B9E"/>
    <w:rsid w:val="004A3225"/>
    <w:rsid w:val="004A33EE"/>
    <w:rsid w:val="004A3AA8"/>
    <w:rsid w:val="004A47FD"/>
    <w:rsid w:val="004A4B5A"/>
    <w:rsid w:val="004A724A"/>
    <w:rsid w:val="004A73D6"/>
    <w:rsid w:val="004B00A7"/>
    <w:rsid w:val="004B02BD"/>
    <w:rsid w:val="004B13C7"/>
    <w:rsid w:val="004B1C97"/>
    <w:rsid w:val="004B56ED"/>
    <w:rsid w:val="004B5D80"/>
    <w:rsid w:val="004B64E8"/>
    <w:rsid w:val="004B74B2"/>
    <w:rsid w:val="004B778F"/>
    <w:rsid w:val="004C0265"/>
    <w:rsid w:val="004C0609"/>
    <w:rsid w:val="004C244D"/>
    <w:rsid w:val="004C2DA8"/>
    <w:rsid w:val="004C349A"/>
    <w:rsid w:val="004C3931"/>
    <w:rsid w:val="004C639F"/>
    <w:rsid w:val="004D141F"/>
    <w:rsid w:val="004D2742"/>
    <w:rsid w:val="004D29DA"/>
    <w:rsid w:val="004D3176"/>
    <w:rsid w:val="004D3B3F"/>
    <w:rsid w:val="004D5611"/>
    <w:rsid w:val="004D6310"/>
    <w:rsid w:val="004E0062"/>
    <w:rsid w:val="004E05A1"/>
    <w:rsid w:val="004E7F21"/>
    <w:rsid w:val="004F23E8"/>
    <w:rsid w:val="004F3AE8"/>
    <w:rsid w:val="004F44AE"/>
    <w:rsid w:val="004F472A"/>
    <w:rsid w:val="004F5E57"/>
    <w:rsid w:val="004F6710"/>
    <w:rsid w:val="00500422"/>
    <w:rsid w:val="00500C3E"/>
    <w:rsid w:val="00500DCD"/>
    <w:rsid w:val="00501B88"/>
    <w:rsid w:val="00502849"/>
    <w:rsid w:val="005032D9"/>
    <w:rsid w:val="00503F31"/>
    <w:rsid w:val="00504334"/>
    <w:rsid w:val="0050498D"/>
    <w:rsid w:val="00504D35"/>
    <w:rsid w:val="005104D7"/>
    <w:rsid w:val="00510B9E"/>
    <w:rsid w:val="005142E7"/>
    <w:rsid w:val="005152B0"/>
    <w:rsid w:val="005165B8"/>
    <w:rsid w:val="00520997"/>
    <w:rsid w:val="0052261C"/>
    <w:rsid w:val="005228F6"/>
    <w:rsid w:val="00524900"/>
    <w:rsid w:val="00526188"/>
    <w:rsid w:val="00526CB9"/>
    <w:rsid w:val="005304B6"/>
    <w:rsid w:val="00530B85"/>
    <w:rsid w:val="005345CF"/>
    <w:rsid w:val="00535E3C"/>
    <w:rsid w:val="00536BC2"/>
    <w:rsid w:val="005425E1"/>
    <w:rsid w:val="005426C1"/>
    <w:rsid w:val="005427C5"/>
    <w:rsid w:val="00542CF6"/>
    <w:rsid w:val="005470FA"/>
    <w:rsid w:val="00550FA0"/>
    <w:rsid w:val="00551F50"/>
    <w:rsid w:val="00552E59"/>
    <w:rsid w:val="0055341C"/>
    <w:rsid w:val="00553C03"/>
    <w:rsid w:val="005548E7"/>
    <w:rsid w:val="00556DCC"/>
    <w:rsid w:val="00560DDA"/>
    <w:rsid w:val="00562A06"/>
    <w:rsid w:val="00562ECC"/>
    <w:rsid w:val="00563692"/>
    <w:rsid w:val="00565AAC"/>
    <w:rsid w:val="005673E6"/>
    <w:rsid w:val="00567FC6"/>
    <w:rsid w:val="00570C5A"/>
    <w:rsid w:val="00570DA1"/>
    <w:rsid w:val="00571679"/>
    <w:rsid w:val="005716D1"/>
    <w:rsid w:val="00572794"/>
    <w:rsid w:val="00574011"/>
    <w:rsid w:val="00575CAC"/>
    <w:rsid w:val="00576189"/>
    <w:rsid w:val="00581AF2"/>
    <w:rsid w:val="005841C3"/>
    <w:rsid w:val="00584235"/>
    <w:rsid w:val="005844E7"/>
    <w:rsid w:val="0058453D"/>
    <w:rsid w:val="00585512"/>
    <w:rsid w:val="0058552A"/>
    <w:rsid w:val="005908B8"/>
    <w:rsid w:val="00590EFC"/>
    <w:rsid w:val="005910C2"/>
    <w:rsid w:val="0059121A"/>
    <w:rsid w:val="0059155D"/>
    <w:rsid w:val="0059512E"/>
    <w:rsid w:val="0059752A"/>
    <w:rsid w:val="005975AD"/>
    <w:rsid w:val="005A2FFF"/>
    <w:rsid w:val="005A42AD"/>
    <w:rsid w:val="005A54AB"/>
    <w:rsid w:val="005A6DD2"/>
    <w:rsid w:val="005B012A"/>
    <w:rsid w:val="005B1B23"/>
    <w:rsid w:val="005B3D18"/>
    <w:rsid w:val="005B77DF"/>
    <w:rsid w:val="005C3599"/>
    <w:rsid w:val="005C385D"/>
    <w:rsid w:val="005C5CE1"/>
    <w:rsid w:val="005C7121"/>
    <w:rsid w:val="005C7AD9"/>
    <w:rsid w:val="005D0412"/>
    <w:rsid w:val="005D0835"/>
    <w:rsid w:val="005D1EBF"/>
    <w:rsid w:val="005D2B5B"/>
    <w:rsid w:val="005D3B20"/>
    <w:rsid w:val="005D4275"/>
    <w:rsid w:val="005D6019"/>
    <w:rsid w:val="005D71B7"/>
    <w:rsid w:val="005E0346"/>
    <w:rsid w:val="005E04CD"/>
    <w:rsid w:val="005E08AE"/>
    <w:rsid w:val="005E09BE"/>
    <w:rsid w:val="005E0F8A"/>
    <w:rsid w:val="005E1BBA"/>
    <w:rsid w:val="005E32A3"/>
    <w:rsid w:val="005E4759"/>
    <w:rsid w:val="005E5C20"/>
    <w:rsid w:val="005E5C68"/>
    <w:rsid w:val="005E65C0"/>
    <w:rsid w:val="005E7755"/>
    <w:rsid w:val="005F0390"/>
    <w:rsid w:val="005F0483"/>
    <w:rsid w:val="005F0874"/>
    <w:rsid w:val="005F21FB"/>
    <w:rsid w:val="005F2F88"/>
    <w:rsid w:val="005F5C6C"/>
    <w:rsid w:val="005F61D9"/>
    <w:rsid w:val="005F622E"/>
    <w:rsid w:val="006017AD"/>
    <w:rsid w:val="00603A1A"/>
    <w:rsid w:val="0060410A"/>
    <w:rsid w:val="006064E4"/>
    <w:rsid w:val="00606B31"/>
    <w:rsid w:val="006072CD"/>
    <w:rsid w:val="00612023"/>
    <w:rsid w:val="00613790"/>
    <w:rsid w:val="00613966"/>
    <w:rsid w:val="00614190"/>
    <w:rsid w:val="00615769"/>
    <w:rsid w:val="006164D4"/>
    <w:rsid w:val="00616D39"/>
    <w:rsid w:val="00617B1D"/>
    <w:rsid w:val="00617FF3"/>
    <w:rsid w:val="00620753"/>
    <w:rsid w:val="00620924"/>
    <w:rsid w:val="00621C68"/>
    <w:rsid w:val="00622A99"/>
    <w:rsid w:val="00622E67"/>
    <w:rsid w:val="00624DE4"/>
    <w:rsid w:val="0062630A"/>
    <w:rsid w:val="00626A32"/>
    <w:rsid w:val="00626B57"/>
    <w:rsid w:val="00626EDC"/>
    <w:rsid w:val="00627071"/>
    <w:rsid w:val="006272C5"/>
    <w:rsid w:val="0063161E"/>
    <w:rsid w:val="00643C53"/>
    <w:rsid w:val="00643F5A"/>
    <w:rsid w:val="006452D3"/>
    <w:rsid w:val="006470EC"/>
    <w:rsid w:val="006510A0"/>
    <w:rsid w:val="006542D6"/>
    <w:rsid w:val="006555E9"/>
    <w:rsid w:val="0065598E"/>
    <w:rsid w:val="00655AF2"/>
    <w:rsid w:val="00655BC5"/>
    <w:rsid w:val="006568BE"/>
    <w:rsid w:val="0066025D"/>
    <w:rsid w:val="0066091A"/>
    <w:rsid w:val="00662E68"/>
    <w:rsid w:val="0067146E"/>
    <w:rsid w:val="006722A4"/>
    <w:rsid w:val="00672C46"/>
    <w:rsid w:val="00673A99"/>
    <w:rsid w:val="00674C8B"/>
    <w:rsid w:val="00674F0F"/>
    <w:rsid w:val="006773EC"/>
    <w:rsid w:val="006801E5"/>
    <w:rsid w:val="00680504"/>
    <w:rsid w:val="0068191B"/>
    <w:rsid w:val="00681CD9"/>
    <w:rsid w:val="00682796"/>
    <w:rsid w:val="00683B2E"/>
    <w:rsid w:val="00683E30"/>
    <w:rsid w:val="006857E9"/>
    <w:rsid w:val="00685A20"/>
    <w:rsid w:val="00686CBA"/>
    <w:rsid w:val="00687024"/>
    <w:rsid w:val="00691BD9"/>
    <w:rsid w:val="00692EE8"/>
    <w:rsid w:val="00692F5A"/>
    <w:rsid w:val="00692FE6"/>
    <w:rsid w:val="0069327D"/>
    <w:rsid w:val="0069332C"/>
    <w:rsid w:val="006933AA"/>
    <w:rsid w:val="00693B26"/>
    <w:rsid w:val="0069439F"/>
    <w:rsid w:val="00695868"/>
    <w:rsid w:val="00695E22"/>
    <w:rsid w:val="006A2142"/>
    <w:rsid w:val="006A67BD"/>
    <w:rsid w:val="006A78DC"/>
    <w:rsid w:val="006B2734"/>
    <w:rsid w:val="006B2AE9"/>
    <w:rsid w:val="006B2F62"/>
    <w:rsid w:val="006B63B4"/>
    <w:rsid w:val="006B69E0"/>
    <w:rsid w:val="006B7093"/>
    <w:rsid w:val="006B7417"/>
    <w:rsid w:val="006B7EC2"/>
    <w:rsid w:val="006C058F"/>
    <w:rsid w:val="006C065A"/>
    <w:rsid w:val="006C346C"/>
    <w:rsid w:val="006C5C10"/>
    <w:rsid w:val="006C6282"/>
    <w:rsid w:val="006C6676"/>
    <w:rsid w:val="006C7067"/>
    <w:rsid w:val="006C737B"/>
    <w:rsid w:val="006C7C1E"/>
    <w:rsid w:val="006C7D22"/>
    <w:rsid w:val="006D3156"/>
    <w:rsid w:val="006D31F9"/>
    <w:rsid w:val="006D3427"/>
    <w:rsid w:val="006D3691"/>
    <w:rsid w:val="006D5704"/>
    <w:rsid w:val="006D65D5"/>
    <w:rsid w:val="006D66A6"/>
    <w:rsid w:val="006D7A46"/>
    <w:rsid w:val="006E0522"/>
    <w:rsid w:val="006E0686"/>
    <w:rsid w:val="006E1510"/>
    <w:rsid w:val="006E2806"/>
    <w:rsid w:val="006E2CB8"/>
    <w:rsid w:val="006E3C28"/>
    <w:rsid w:val="006E5EF0"/>
    <w:rsid w:val="006E5F3B"/>
    <w:rsid w:val="006E60CD"/>
    <w:rsid w:val="006E7DF9"/>
    <w:rsid w:val="006F0E5C"/>
    <w:rsid w:val="006F0FDE"/>
    <w:rsid w:val="006F10A2"/>
    <w:rsid w:val="006F3117"/>
    <w:rsid w:val="006F3563"/>
    <w:rsid w:val="006F42B9"/>
    <w:rsid w:val="006F48D8"/>
    <w:rsid w:val="006F6103"/>
    <w:rsid w:val="00700292"/>
    <w:rsid w:val="00700F07"/>
    <w:rsid w:val="00703BC3"/>
    <w:rsid w:val="00704E00"/>
    <w:rsid w:val="0070548A"/>
    <w:rsid w:val="00710644"/>
    <w:rsid w:val="00711451"/>
    <w:rsid w:val="00712070"/>
    <w:rsid w:val="007203D6"/>
    <w:rsid w:val="00720415"/>
    <w:rsid w:val="007209E7"/>
    <w:rsid w:val="00721B5D"/>
    <w:rsid w:val="00722001"/>
    <w:rsid w:val="00724258"/>
    <w:rsid w:val="00724689"/>
    <w:rsid w:val="00726182"/>
    <w:rsid w:val="00727635"/>
    <w:rsid w:val="007314CB"/>
    <w:rsid w:val="0073205C"/>
    <w:rsid w:val="00732329"/>
    <w:rsid w:val="007337CA"/>
    <w:rsid w:val="007344E0"/>
    <w:rsid w:val="00734CE4"/>
    <w:rsid w:val="00735123"/>
    <w:rsid w:val="00736EB7"/>
    <w:rsid w:val="00737D94"/>
    <w:rsid w:val="00740DB6"/>
    <w:rsid w:val="00741837"/>
    <w:rsid w:val="00741CBD"/>
    <w:rsid w:val="007423EB"/>
    <w:rsid w:val="00742430"/>
    <w:rsid w:val="00743986"/>
    <w:rsid w:val="007453E6"/>
    <w:rsid w:val="007456C2"/>
    <w:rsid w:val="0074757D"/>
    <w:rsid w:val="00752A23"/>
    <w:rsid w:val="00753BB6"/>
    <w:rsid w:val="00754036"/>
    <w:rsid w:val="007540E3"/>
    <w:rsid w:val="00754789"/>
    <w:rsid w:val="00754B4C"/>
    <w:rsid w:val="00755063"/>
    <w:rsid w:val="0075728D"/>
    <w:rsid w:val="0075745A"/>
    <w:rsid w:val="00763880"/>
    <w:rsid w:val="00764FC6"/>
    <w:rsid w:val="00770453"/>
    <w:rsid w:val="0077309D"/>
    <w:rsid w:val="00774700"/>
    <w:rsid w:val="00774CA2"/>
    <w:rsid w:val="007774EE"/>
    <w:rsid w:val="0078078E"/>
    <w:rsid w:val="00780F51"/>
    <w:rsid w:val="00780FE4"/>
    <w:rsid w:val="00781822"/>
    <w:rsid w:val="00783EEC"/>
    <w:rsid w:val="00783F21"/>
    <w:rsid w:val="007849CF"/>
    <w:rsid w:val="007851F6"/>
    <w:rsid w:val="00786AE0"/>
    <w:rsid w:val="00787159"/>
    <w:rsid w:val="0079043A"/>
    <w:rsid w:val="00790DF2"/>
    <w:rsid w:val="00791668"/>
    <w:rsid w:val="00791AA1"/>
    <w:rsid w:val="00795552"/>
    <w:rsid w:val="00795DFA"/>
    <w:rsid w:val="00796058"/>
    <w:rsid w:val="0079751A"/>
    <w:rsid w:val="00797C54"/>
    <w:rsid w:val="007A245C"/>
    <w:rsid w:val="007A3793"/>
    <w:rsid w:val="007A418E"/>
    <w:rsid w:val="007A4575"/>
    <w:rsid w:val="007A5602"/>
    <w:rsid w:val="007A6667"/>
    <w:rsid w:val="007B1052"/>
    <w:rsid w:val="007B20B0"/>
    <w:rsid w:val="007B3910"/>
    <w:rsid w:val="007B3B60"/>
    <w:rsid w:val="007B3E97"/>
    <w:rsid w:val="007C108D"/>
    <w:rsid w:val="007C14D3"/>
    <w:rsid w:val="007C1BA2"/>
    <w:rsid w:val="007C21B4"/>
    <w:rsid w:val="007C2B48"/>
    <w:rsid w:val="007C2CC3"/>
    <w:rsid w:val="007C3CF9"/>
    <w:rsid w:val="007C4CA5"/>
    <w:rsid w:val="007C5BFE"/>
    <w:rsid w:val="007C620A"/>
    <w:rsid w:val="007C7492"/>
    <w:rsid w:val="007D0E1E"/>
    <w:rsid w:val="007D20E9"/>
    <w:rsid w:val="007D2729"/>
    <w:rsid w:val="007D3635"/>
    <w:rsid w:val="007D363D"/>
    <w:rsid w:val="007D4E4D"/>
    <w:rsid w:val="007D54E7"/>
    <w:rsid w:val="007D7881"/>
    <w:rsid w:val="007D7E3A"/>
    <w:rsid w:val="007E035A"/>
    <w:rsid w:val="007E0E10"/>
    <w:rsid w:val="007E3D69"/>
    <w:rsid w:val="007E4768"/>
    <w:rsid w:val="007E5D3A"/>
    <w:rsid w:val="007E668E"/>
    <w:rsid w:val="007E777B"/>
    <w:rsid w:val="007F0C93"/>
    <w:rsid w:val="007F10F5"/>
    <w:rsid w:val="007F2070"/>
    <w:rsid w:val="007F20D2"/>
    <w:rsid w:val="007F2986"/>
    <w:rsid w:val="007F305C"/>
    <w:rsid w:val="007F3BBF"/>
    <w:rsid w:val="007F45DF"/>
    <w:rsid w:val="007F63C1"/>
    <w:rsid w:val="007F76B5"/>
    <w:rsid w:val="007F7842"/>
    <w:rsid w:val="008011C6"/>
    <w:rsid w:val="00801E6D"/>
    <w:rsid w:val="00802A41"/>
    <w:rsid w:val="00803004"/>
    <w:rsid w:val="00804599"/>
    <w:rsid w:val="008053F5"/>
    <w:rsid w:val="008061A1"/>
    <w:rsid w:val="00807AF7"/>
    <w:rsid w:val="00810198"/>
    <w:rsid w:val="00810E5F"/>
    <w:rsid w:val="008115C2"/>
    <w:rsid w:val="0081179C"/>
    <w:rsid w:val="00812B45"/>
    <w:rsid w:val="008132F3"/>
    <w:rsid w:val="00813F6B"/>
    <w:rsid w:val="008148E6"/>
    <w:rsid w:val="00815CA4"/>
    <w:rsid w:val="00815DA8"/>
    <w:rsid w:val="0081672A"/>
    <w:rsid w:val="008178F3"/>
    <w:rsid w:val="00820E5E"/>
    <w:rsid w:val="0082194D"/>
    <w:rsid w:val="00822115"/>
    <w:rsid w:val="008221F9"/>
    <w:rsid w:val="00822281"/>
    <w:rsid w:val="008229B3"/>
    <w:rsid w:val="00825B08"/>
    <w:rsid w:val="00826EF5"/>
    <w:rsid w:val="00831693"/>
    <w:rsid w:val="00833830"/>
    <w:rsid w:val="00835E50"/>
    <w:rsid w:val="008364E8"/>
    <w:rsid w:val="00840104"/>
    <w:rsid w:val="008408B2"/>
    <w:rsid w:val="00840C1F"/>
    <w:rsid w:val="008411C9"/>
    <w:rsid w:val="00841805"/>
    <w:rsid w:val="00841FC5"/>
    <w:rsid w:val="0084293C"/>
    <w:rsid w:val="008430FE"/>
    <w:rsid w:val="008439D3"/>
    <w:rsid w:val="00843D0F"/>
    <w:rsid w:val="00843E18"/>
    <w:rsid w:val="0084439D"/>
    <w:rsid w:val="0084510A"/>
    <w:rsid w:val="008453F5"/>
    <w:rsid w:val="00845709"/>
    <w:rsid w:val="00847C9F"/>
    <w:rsid w:val="0085080A"/>
    <w:rsid w:val="00850872"/>
    <w:rsid w:val="00853AAD"/>
    <w:rsid w:val="0085527B"/>
    <w:rsid w:val="00856508"/>
    <w:rsid w:val="00857539"/>
    <w:rsid w:val="008576BD"/>
    <w:rsid w:val="00860463"/>
    <w:rsid w:val="00861A5D"/>
    <w:rsid w:val="008635E9"/>
    <w:rsid w:val="00863C7B"/>
    <w:rsid w:val="00865938"/>
    <w:rsid w:val="00867B8F"/>
    <w:rsid w:val="00870768"/>
    <w:rsid w:val="00870957"/>
    <w:rsid w:val="008722D6"/>
    <w:rsid w:val="00872E93"/>
    <w:rsid w:val="008733DA"/>
    <w:rsid w:val="00875977"/>
    <w:rsid w:val="008776ED"/>
    <w:rsid w:val="00881009"/>
    <w:rsid w:val="00881456"/>
    <w:rsid w:val="00882CD3"/>
    <w:rsid w:val="0088300B"/>
    <w:rsid w:val="008836E2"/>
    <w:rsid w:val="00884225"/>
    <w:rsid w:val="00884C46"/>
    <w:rsid w:val="008850E4"/>
    <w:rsid w:val="00885157"/>
    <w:rsid w:val="0088519B"/>
    <w:rsid w:val="008903DD"/>
    <w:rsid w:val="00891A2A"/>
    <w:rsid w:val="00892150"/>
    <w:rsid w:val="008939AB"/>
    <w:rsid w:val="00894280"/>
    <w:rsid w:val="008956B3"/>
    <w:rsid w:val="008969AB"/>
    <w:rsid w:val="00896B2A"/>
    <w:rsid w:val="00896FE5"/>
    <w:rsid w:val="00897142"/>
    <w:rsid w:val="008A1295"/>
    <w:rsid w:val="008A12F5"/>
    <w:rsid w:val="008A19E4"/>
    <w:rsid w:val="008A3E2E"/>
    <w:rsid w:val="008A6CFB"/>
    <w:rsid w:val="008A7931"/>
    <w:rsid w:val="008B06F3"/>
    <w:rsid w:val="008B14C0"/>
    <w:rsid w:val="008B1587"/>
    <w:rsid w:val="008B1B01"/>
    <w:rsid w:val="008B2DDD"/>
    <w:rsid w:val="008B3BCD"/>
    <w:rsid w:val="008B59F0"/>
    <w:rsid w:val="008B5FB3"/>
    <w:rsid w:val="008B6433"/>
    <w:rsid w:val="008B6DF8"/>
    <w:rsid w:val="008C106C"/>
    <w:rsid w:val="008C10F1"/>
    <w:rsid w:val="008C1926"/>
    <w:rsid w:val="008C1B17"/>
    <w:rsid w:val="008C1E99"/>
    <w:rsid w:val="008C25F6"/>
    <w:rsid w:val="008C68E7"/>
    <w:rsid w:val="008C786D"/>
    <w:rsid w:val="008D1E87"/>
    <w:rsid w:val="008D3E61"/>
    <w:rsid w:val="008D5F14"/>
    <w:rsid w:val="008E0085"/>
    <w:rsid w:val="008E0A41"/>
    <w:rsid w:val="008E0CB7"/>
    <w:rsid w:val="008E1CCF"/>
    <w:rsid w:val="008E2375"/>
    <w:rsid w:val="008E2AA6"/>
    <w:rsid w:val="008E2EFA"/>
    <w:rsid w:val="008E311B"/>
    <w:rsid w:val="008E4D86"/>
    <w:rsid w:val="008E5A14"/>
    <w:rsid w:val="008E645A"/>
    <w:rsid w:val="008F045F"/>
    <w:rsid w:val="008F07C8"/>
    <w:rsid w:val="008F2240"/>
    <w:rsid w:val="008F2F9F"/>
    <w:rsid w:val="008F45C7"/>
    <w:rsid w:val="008F46E7"/>
    <w:rsid w:val="008F5A97"/>
    <w:rsid w:val="008F64CA"/>
    <w:rsid w:val="008F6F0B"/>
    <w:rsid w:val="008F7E4B"/>
    <w:rsid w:val="00900E52"/>
    <w:rsid w:val="00901233"/>
    <w:rsid w:val="00903AAF"/>
    <w:rsid w:val="00903B89"/>
    <w:rsid w:val="00903C29"/>
    <w:rsid w:val="00907BA7"/>
    <w:rsid w:val="0091064E"/>
    <w:rsid w:val="00911FC5"/>
    <w:rsid w:val="00912B26"/>
    <w:rsid w:val="009145C4"/>
    <w:rsid w:val="00915803"/>
    <w:rsid w:val="00920200"/>
    <w:rsid w:val="0092041D"/>
    <w:rsid w:val="009241E6"/>
    <w:rsid w:val="00926BB0"/>
    <w:rsid w:val="00927134"/>
    <w:rsid w:val="00927F01"/>
    <w:rsid w:val="0093151F"/>
    <w:rsid w:val="00931A10"/>
    <w:rsid w:val="009328FE"/>
    <w:rsid w:val="00932EA4"/>
    <w:rsid w:val="00933013"/>
    <w:rsid w:val="00934100"/>
    <w:rsid w:val="00934D42"/>
    <w:rsid w:val="009362AE"/>
    <w:rsid w:val="009371BD"/>
    <w:rsid w:val="0093781C"/>
    <w:rsid w:val="00940DD4"/>
    <w:rsid w:val="00941938"/>
    <w:rsid w:val="009425FA"/>
    <w:rsid w:val="0094275B"/>
    <w:rsid w:val="0094297D"/>
    <w:rsid w:val="00943227"/>
    <w:rsid w:val="00944E1B"/>
    <w:rsid w:val="0094662A"/>
    <w:rsid w:val="00947967"/>
    <w:rsid w:val="00950A26"/>
    <w:rsid w:val="0095162B"/>
    <w:rsid w:val="00952972"/>
    <w:rsid w:val="009547AD"/>
    <w:rsid w:val="00955201"/>
    <w:rsid w:val="00961CF5"/>
    <w:rsid w:val="009623DC"/>
    <w:rsid w:val="00962CCD"/>
    <w:rsid w:val="009633F5"/>
    <w:rsid w:val="00965200"/>
    <w:rsid w:val="009668B3"/>
    <w:rsid w:val="00967548"/>
    <w:rsid w:val="00967F84"/>
    <w:rsid w:val="00971471"/>
    <w:rsid w:val="0097289C"/>
    <w:rsid w:val="00972BE4"/>
    <w:rsid w:val="009737E8"/>
    <w:rsid w:val="009749E3"/>
    <w:rsid w:val="009750BC"/>
    <w:rsid w:val="009807AE"/>
    <w:rsid w:val="00983817"/>
    <w:rsid w:val="009843F6"/>
    <w:rsid w:val="009845B6"/>
    <w:rsid w:val="009849C2"/>
    <w:rsid w:val="00984D24"/>
    <w:rsid w:val="009858EB"/>
    <w:rsid w:val="0098615F"/>
    <w:rsid w:val="0098737F"/>
    <w:rsid w:val="009902EF"/>
    <w:rsid w:val="009A01C4"/>
    <w:rsid w:val="009A05D1"/>
    <w:rsid w:val="009A0BA7"/>
    <w:rsid w:val="009A3D78"/>
    <w:rsid w:val="009A3F47"/>
    <w:rsid w:val="009A487A"/>
    <w:rsid w:val="009A5359"/>
    <w:rsid w:val="009A58F4"/>
    <w:rsid w:val="009B0046"/>
    <w:rsid w:val="009B06ED"/>
    <w:rsid w:val="009B4399"/>
    <w:rsid w:val="009B556B"/>
    <w:rsid w:val="009B680F"/>
    <w:rsid w:val="009C0EB2"/>
    <w:rsid w:val="009C1440"/>
    <w:rsid w:val="009C2107"/>
    <w:rsid w:val="009C3A8F"/>
    <w:rsid w:val="009C4BB9"/>
    <w:rsid w:val="009C5D9E"/>
    <w:rsid w:val="009D1A7A"/>
    <w:rsid w:val="009D2C3E"/>
    <w:rsid w:val="009D41E7"/>
    <w:rsid w:val="009D456E"/>
    <w:rsid w:val="009D725C"/>
    <w:rsid w:val="009D79F3"/>
    <w:rsid w:val="009D7C57"/>
    <w:rsid w:val="009E0625"/>
    <w:rsid w:val="009E12BC"/>
    <w:rsid w:val="009E22D5"/>
    <w:rsid w:val="009E2C31"/>
    <w:rsid w:val="009E3034"/>
    <w:rsid w:val="009E4EAA"/>
    <w:rsid w:val="009E549F"/>
    <w:rsid w:val="009F0591"/>
    <w:rsid w:val="009F0CEE"/>
    <w:rsid w:val="009F24B0"/>
    <w:rsid w:val="009F28A8"/>
    <w:rsid w:val="009F473E"/>
    <w:rsid w:val="009F5247"/>
    <w:rsid w:val="009F682A"/>
    <w:rsid w:val="009F7B0F"/>
    <w:rsid w:val="009F7EF0"/>
    <w:rsid w:val="00A00DE5"/>
    <w:rsid w:val="00A01263"/>
    <w:rsid w:val="00A022BE"/>
    <w:rsid w:val="00A04020"/>
    <w:rsid w:val="00A04A81"/>
    <w:rsid w:val="00A05AEA"/>
    <w:rsid w:val="00A073CB"/>
    <w:rsid w:val="00A07B4B"/>
    <w:rsid w:val="00A07BD0"/>
    <w:rsid w:val="00A1076A"/>
    <w:rsid w:val="00A11EAB"/>
    <w:rsid w:val="00A13DC7"/>
    <w:rsid w:val="00A14391"/>
    <w:rsid w:val="00A143F3"/>
    <w:rsid w:val="00A14E86"/>
    <w:rsid w:val="00A14FDE"/>
    <w:rsid w:val="00A202ED"/>
    <w:rsid w:val="00A207A2"/>
    <w:rsid w:val="00A20CCA"/>
    <w:rsid w:val="00A2129A"/>
    <w:rsid w:val="00A24C95"/>
    <w:rsid w:val="00A2599A"/>
    <w:rsid w:val="00A25A4F"/>
    <w:rsid w:val="00A25FDC"/>
    <w:rsid w:val="00A26094"/>
    <w:rsid w:val="00A301BF"/>
    <w:rsid w:val="00A302B2"/>
    <w:rsid w:val="00A3046D"/>
    <w:rsid w:val="00A31AAC"/>
    <w:rsid w:val="00A331B4"/>
    <w:rsid w:val="00A3484E"/>
    <w:rsid w:val="00A356D3"/>
    <w:rsid w:val="00A35FDB"/>
    <w:rsid w:val="00A36ADA"/>
    <w:rsid w:val="00A37C4D"/>
    <w:rsid w:val="00A438D8"/>
    <w:rsid w:val="00A473F5"/>
    <w:rsid w:val="00A5070E"/>
    <w:rsid w:val="00A51DEE"/>
    <w:rsid w:val="00A51F9D"/>
    <w:rsid w:val="00A524A7"/>
    <w:rsid w:val="00A528FB"/>
    <w:rsid w:val="00A52EAD"/>
    <w:rsid w:val="00A5405F"/>
    <w:rsid w:val="00A5416A"/>
    <w:rsid w:val="00A54AC3"/>
    <w:rsid w:val="00A55F35"/>
    <w:rsid w:val="00A56E08"/>
    <w:rsid w:val="00A57AA1"/>
    <w:rsid w:val="00A60C42"/>
    <w:rsid w:val="00A61389"/>
    <w:rsid w:val="00A614E5"/>
    <w:rsid w:val="00A6173B"/>
    <w:rsid w:val="00A633E0"/>
    <w:rsid w:val="00A639F4"/>
    <w:rsid w:val="00A65864"/>
    <w:rsid w:val="00A65DDA"/>
    <w:rsid w:val="00A65FAE"/>
    <w:rsid w:val="00A66E56"/>
    <w:rsid w:val="00A70688"/>
    <w:rsid w:val="00A74ACB"/>
    <w:rsid w:val="00A75FB9"/>
    <w:rsid w:val="00A76089"/>
    <w:rsid w:val="00A7624F"/>
    <w:rsid w:val="00A80927"/>
    <w:rsid w:val="00A81A32"/>
    <w:rsid w:val="00A822D6"/>
    <w:rsid w:val="00A835BD"/>
    <w:rsid w:val="00A83873"/>
    <w:rsid w:val="00A84033"/>
    <w:rsid w:val="00A858BA"/>
    <w:rsid w:val="00A861A2"/>
    <w:rsid w:val="00A86F48"/>
    <w:rsid w:val="00A901F0"/>
    <w:rsid w:val="00A928ED"/>
    <w:rsid w:val="00A92D54"/>
    <w:rsid w:val="00A93D2E"/>
    <w:rsid w:val="00A94FE0"/>
    <w:rsid w:val="00A955B2"/>
    <w:rsid w:val="00A97B15"/>
    <w:rsid w:val="00AA179F"/>
    <w:rsid w:val="00AA1F1F"/>
    <w:rsid w:val="00AA1FD7"/>
    <w:rsid w:val="00AA36ED"/>
    <w:rsid w:val="00AA424A"/>
    <w:rsid w:val="00AA42D5"/>
    <w:rsid w:val="00AA6C83"/>
    <w:rsid w:val="00AA71E3"/>
    <w:rsid w:val="00AB0298"/>
    <w:rsid w:val="00AB0D62"/>
    <w:rsid w:val="00AB1916"/>
    <w:rsid w:val="00AB2FAB"/>
    <w:rsid w:val="00AB499E"/>
    <w:rsid w:val="00AB5C14"/>
    <w:rsid w:val="00AC1EE7"/>
    <w:rsid w:val="00AC3148"/>
    <w:rsid w:val="00AC333F"/>
    <w:rsid w:val="00AC402E"/>
    <w:rsid w:val="00AC4DDE"/>
    <w:rsid w:val="00AC585C"/>
    <w:rsid w:val="00AD1925"/>
    <w:rsid w:val="00AD1B70"/>
    <w:rsid w:val="00AD2370"/>
    <w:rsid w:val="00AD3A53"/>
    <w:rsid w:val="00AD60F4"/>
    <w:rsid w:val="00AD6C45"/>
    <w:rsid w:val="00AE067D"/>
    <w:rsid w:val="00AE0825"/>
    <w:rsid w:val="00AE2231"/>
    <w:rsid w:val="00AE38F8"/>
    <w:rsid w:val="00AE3E43"/>
    <w:rsid w:val="00AE3F9F"/>
    <w:rsid w:val="00AE4BC8"/>
    <w:rsid w:val="00AE4FAD"/>
    <w:rsid w:val="00AE6F39"/>
    <w:rsid w:val="00AF1181"/>
    <w:rsid w:val="00AF19E0"/>
    <w:rsid w:val="00AF2F79"/>
    <w:rsid w:val="00AF3052"/>
    <w:rsid w:val="00AF4653"/>
    <w:rsid w:val="00AF6149"/>
    <w:rsid w:val="00AF671F"/>
    <w:rsid w:val="00AF67E1"/>
    <w:rsid w:val="00AF6C23"/>
    <w:rsid w:val="00AF6F69"/>
    <w:rsid w:val="00AF7DB7"/>
    <w:rsid w:val="00B01A0F"/>
    <w:rsid w:val="00B01D3D"/>
    <w:rsid w:val="00B04B84"/>
    <w:rsid w:val="00B053BC"/>
    <w:rsid w:val="00B05B11"/>
    <w:rsid w:val="00B061C0"/>
    <w:rsid w:val="00B078F4"/>
    <w:rsid w:val="00B10A7D"/>
    <w:rsid w:val="00B10D02"/>
    <w:rsid w:val="00B131E4"/>
    <w:rsid w:val="00B14F2B"/>
    <w:rsid w:val="00B201E2"/>
    <w:rsid w:val="00B22830"/>
    <w:rsid w:val="00B262AF"/>
    <w:rsid w:val="00B2783B"/>
    <w:rsid w:val="00B33324"/>
    <w:rsid w:val="00B3571F"/>
    <w:rsid w:val="00B36EE9"/>
    <w:rsid w:val="00B37519"/>
    <w:rsid w:val="00B3756D"/>
    <w:rsid w:val="00B410AC"/>
    <w:rsid w:val="00B417EE"/>
    <w:rsid w:val="00B42540"/>
    <w:rsid w:val="00B443E4"/>
    <w:rsid w:val="00B4735F"/>
    <w:rsid w:val="00B475CD"/>
    <w:rsid w:val="00B53B5A"/>
    <w:rsid w:val="00B5484D"/>
    <w:rsid w:val="00B54F81"/>
    <w:rsid w:val="00B563EA"/>
    <w:rsid w:val="00B56CDF"/>
    <w:rsid w:val="00B60A39"/>
    <w:rsid w:val="00B60E51"/>
    <w:rsid w:val="00B62138"/>
    <w:rsid w:val="00B628B7"/>
    <w:rsid w:val="00B62B97"/>
    <w:rsid w:val="00B6326C"/>
    <w:rsid w:val="00B633E5"/>
    <w:rsid w:val="00B63A54"/>
    <w:rsid w:val="00B665EC"/>
    <w:rsid w:val="00B6783A"/>
    <w:rsid w:val="00B70885"/>
    <w:rsid w:val="00B70FAD"/>
    <w:rsid w:val="00B71955"/>
    <w:rsid w:val="00B723E0"/>
    <w:rsid w:val="00B73036"/>
    <w:rsid w:val="00B75E9B"/>
    <w:rsid w:val="00B76E77"/>
    <w:rsid w:val="00B77D18"/>
    <w:rsid w:val="00B811ED"/>
    <w:rsid w:val="00B82ED3"/>
    <w:rsid w:val="00B8313A"/>
    <w:rsid w:val="00B8458D"/>
    <w:rsid w:val="00B84944"/>
    <w:rsid w:val="00B8565F"/>
    <w:rsid w:val="00B87A1C"/>
    <w:rsid w:val="00B9088A"/>
    <w:rsid w:val="00B93503"/>
    <w:rsid w:val="00B93FF3"/>
    <w:rsid w:val="00B95442"/>
    <w:rsid w:val="00B959F9"/>
    <w:rsid w:val="00B97FE8"/>
    <w:rsid w:val="00BA05CE"/>
    <w:rsid w:val="00BA103E"/>
    <w:rsid w:val="00BA2B56"/>
    <w:rsid w:val="00BA31E8"/>
    <w:rsid w:val="00BA45B9"/>
    <w:rsid w:val="00BA55E0"/>
    <w:rsid w:val="00BA689B"/>
    <w:rsid w:val="00BA6BD4"/>
    <w:rsid w:val="00BA6C7A"/>
    <w:rsid w:val="00BA6CE9"/>
    <w:rsid w:val="00BA7648"/>
    <w:rsid w:val="00BB075F"/>
    <w:rsid w:val="00BB17D1"/>
    <w:rsid w:val="00BB1DC2"/>
    <w:rsid w:val="00BB28D1"/>
    <w:rsid w:val="00BB3752"/>
    <w:rsid w:val="00BB4B93"/>
    <w:rsid w:val="00BB5389"/>
    <w:rsid w:val="00BB6688"/>
    <w:rsid w:val="00BB7155"/>
    <w:rsid w:val="00BC188B"/>
    <w:rsid w:val="00BC26D4"/>
    <w:rsid w:val="00BC3AD5"/>
    <w:rsid w:val="00BC4799"/>
    <w:rsid w:val="00BC50C8"/>
    <w:rsid w:val="00BC567B"/>
    <w:rsid w:val="00BD1507"/>
    <w:rsid w:val="00BD1760"/>
    <w:rsid w:val="00BD1A00"/>
    <w:rsid w:val="00BD1E88"/>
    <w:rsid w:val="00BD211E"/>
    <w:rsid w:val="00BD35FC"/>
    <w:rsid w:val="00BE0C80"/>
    <w:rsid w:val="00BE22F7"/>
    <w:rsid w:val="00BE2975"/>
    <w:rsid w:val="00BE453B"/>
    <w:rsid w:val="00BE7415"/>
    <w:rsid w:val="00BF03AC"/>
    <w:rsid w:val="00BF1C85"/>
    <w:rsid w:val="00BF2A42"/>
    <w:rsid w:val="00BF61C0"/>
    <w:rsid w:val="00C02D41"/>
    <w:rsid w:val="00C03D8C"/>
    <w:rsid w:val="00C03FCB"/>
    <w:rsid w:val="00C040BF"/>
    <w:rsid w:val="00C04D35"/>
    <w:rsid w:val="00C055EC"/>
    <w:rsid w:val="00C06B8E"/>
    <w:rsid w:val="00C10DC9"/>
    <w:rsid w:val="00C12FB3"/>
    <w:rsid w:val="00C135B9"/>
    <w:rsid w:val="00C14F9F"/>
    <w:rsid w:val="00C150A5"/>
    <w:rsid w:val="00C15932"/>
    <w:rsid w:val="00C17341"/>
    <w:rsid w:val="00C179A6"/>
    <w:rsid w:val="00C20CA2"/>
    <w:rsid w:val="00C214CC"/>
    <w:rsid w:val="00C22500"/>
    <w:rsid w:val="00C2452C"/>
    <w:rsid w:val="00C24EEF"/>
    <w:rsid w:val="00C25CF6"/>
    <w:rsid w:val="00C26C36"/>
    <w:rsid w:val="00C312B5"/>
    <w:rsid w:val="00C31E15"/>
    <w:rsid w:val="00C32768"/>
    <w:rsid w:val="00C431DF"/>
    <w:rsid w:val="00C4432B"/>
    <w:rsid w:val="00C456BD"/>
    <w:rsid w:val="00C460B3"/>
    <w:rsid w:val="00C502D0"/>
    <w:rsid w:val="00C511B3"/>
    <w:rsid w:val="00C51F6C"/>
    <w:rsid w:val="00C530DC"/>
    <w:rsid w:val="00C5350D"/>
    <w:rsid w:val="00C56546"/>
    <w:rsid w:val="00C5773F"/>
    <w:rsid w:val="00C57812"/>
    <w:rsid w:val="00C57D75"/>
    <w:rsid w:val="00C6123C"/>
    <w:rsid w:val="00C613D3"/>
    <w:rsid w:val="00C620C6"/>
    <w:rsid w:val="00C6311A"/>
    <w:rsid w:val="00C65B1A"/>
    <w:rsid w:val="00C66FE9"/>
    <w:rsid w:val="00C67471"/>
    <w:rsid w:val="00C7084D"/>
    <w:rsid w:val="00C71B65"/>
    <w:rsid w:val="00C7315E"/>
    <w:rsid w:val="00C73911"/>
    <w:rsid w:val="00C73DAD"/>
    <w:rsid w:val="00C754F3"/>
    <w:rsid w:val="00C75895"/>
    <w:rsid w:val="00C75C31"/>
    <w:rsid w:val="00C80940"/>
    <w:rsid w:val="00C817E5"/>
    <w:rsid w:val="00C81A29"/>
    <w:rsid w:val="00C81BA5"/>
    <w:rsid w:val="00C82BCB"/>
    <w:rsid w:val="00C83C9F"/>
    <w:rsid w:val="00C84097"/>
    <w:rsid w:val="00C84BE2"/>
    <w:rsid w:val="00C85C72"/>
    <w:rsid w:val="00C874B7"/>
    <w:rsid w:val="00C92F0C"/>
    <w:rsid w:val="00C933ED"/>
    <w:rsid w:val="00C9407C"/>
    <w:rsid w:val="00C942A0"/>
    <w:rsid w:val="00C94519"/>
    <w:rsid w:val="00C94840"/>
    <w:rsid w:val="00C95B5D"/>
    <w:rsid w:val="00C96A11"/>
    <w:rsid w:val="00CA0960"/>
    <w:rsid w:val="00CA239A"/>
    <w:rsid w:val="00CA25BF"/>
    <w:rsid w:val="00CA32EF"/>
    <w:rsid w:val="00CA3652"/>
    <w:rsid w:val="00CA3E8B"/>
    <w:rsid w:val="00CA454E"/>
    <w:rsid w:val="00CA4A81"/>
    <w:rsid w:val="00CA4EE3"/>
    <w:rsid w:val="00CA63D7"/>
    <w:rsid w:val="00CA6FAB"/>
    <w:rsid w:val="00CB027F"/>
    <w:rsid w:val="00CB24AA"/>
    <w:rsid w:val="00CB2655"/>
    <w:rsid w:val="00CB43D1"/>
    <w:rsid w:val="00CB5209"/>
    <w:rsid w:val="00CB59FE"/>
    <w:rsid w:val="00CB7A4D"/>
    <w:rsid w:val="00CC0754"/>
    <w:rsid w:val="00CC0EBB"/>
    <w:rsid w:val="00CC3816"/>
    <w:rsid w:val="00CC5D88"/>
    <w:rsid w:val="00CC6297"/>
    <w:rsid w:val="00CC7690"/>
    <w:rsid w:val="00CC79A3"/>
    <w:rsid w:val="00CD0C3F"/>
    <w:rsid w:val="00CD1430"/>
    <w:rsid w:val="00CD1986"/>
    <w:rsid w:val="00CD2BE1"/>
    <w:rsid w:val="00CD54BF"/>
    <w:rsid w:val="00CD559B"/>
    <w:rsid w:val="00CD5ABC"/>
    <w:rsid w:val="00CE0A5F"/>
    <w:rsid w:val="00CE0AD9"/>
    <w:rsid w:val="00CE1513"/>
    <w:rsid w:val="00CE1A20"/>
    <w:rsid w:val="00CE463C"/>
    <w:rsid w:val="00CE4D5C"/>
    <w:rsid w:val="00CE6F9F"/>
    <w:rsid w:val="00CE7A5F"/>
    <w:rsid w:val="00CF05DA"/>
    <w:rsid w:val="00CF18F2"/>
    <w:rsid w:val="00CF1E94"/>
    <w:rsid w:val="00CF3B0A"/>
    <w:rsid w:val="00CF3DD7"/>
    <w:rsid w:val="00CF58EB"/>
    <w:rsid w:val="00CF61BE"/>
    <w:rsid w:val="00CF6FEC"/>
    <w:rsid w:val="00D008EA"/>
    <w:rsid w:val="00D00AEA"/>
    <w:rsid w:val="00D00D1F"/>
    <w:rsid w:val="00D0106E"/>
    <w:rsid w:val="00D06383"/>
    <w:rsid w:val="00D06EFD"/>
    <w:rsid w:val="00D13D57"/>
    <w:rsid w:val="00D16C63"/>
    <w:rsid w:val="00D17F9B"/>
    <w:rsid w:val="00D20A79"/>
    <w:rsid w:val="00D20D26"/>
    <w:rsid w:val="00D20E85"/>
    <w:rsid w:val="00D22BF5"/>
    <w:rsid w:val="00D236C2"/>
    <w:rsid w:val="00D23D7B"/>
    <w:rsid w:val="00D23EE3"/>
    <w:rsid w:val="00D24615"/>
    <w:rsid w:val="00D24A21"/>
    <w:rsid w:val="00D2580B"/>
    <w:rsid w:val="00D26EC5"/>
    <w:rsid w:val="00D309CC"/>
    <w:rsid w:val="00D324AF"/>
    <w:rsid w:val="00D32A27"/>
    <w:rsid w:val="00D32ED6"/>
    <w:rsid w:val="00D344EA"/>
    <w:rsid w:val="00D36C85"/>
    <w:rsid w:val="00D37842"/>
    <w:rsid w:val="00D407C2"/>
    <w:rsid w:val="00D4095B"/>
    <w:rsid w:val="00D41A3F"/>
    <w:rsid w:val="00D420F9"/>
    <w:rsid w:val="00D42DC2"/>
    <w:rsid w:val="00D4302B"/>
    <w:rsid w:val="00D4324A"/>
    <w:rsid w:val="00D500F0"/>
    <w:rsid w:val="00D501F7"/>
    <w:rsid w:val="00D50863"/>
    <w:rsid w:val="00D52322"/>
    <w:rsid w:val="00D537E1"/>
    <w:rsid w:val="00D54EAD"/>
    <w:rsid w:val="00D55625"/>
    <w:rsid w:val="00D55BB2"/>
    <w:rsid w:val="00D6091A"/>
    <w:rsid w:val="00D61F95"/>
    <w:rsid w:val="00D636A1"/>
    <w:rsid w:val="00D64978"/>
    <w:rsid w:val="00D6605A"/>
    <w:rsid w:val="00D667AE"/>
    <w:rsid w:val="00D6695F"/>
    <w:rsid w:val="00D70447"/>
    <w:rsid w:val="00D7230F"/>
    <w:rsid w:val="00D7335D"/>
    <w:rsid w:val="00D75532"/>
    <w:rsid w:val="00D75644"/>
    <w:rsid w:val="00D75682"/>
    <w:rsid w:val="00D77407"/>
    <w:rsid w:val="00D8089C"/>
    <w:rsid w:val="00D808BC"/>
    <w:rsid w:val="00D80FDB"/>
    <w:rsid w:val="00D81656"/>
    <w:rsid w:val="00D82D71"/>
    <w:rsid w:val="00D82F23"/>
    <w:rsid w:val="00D83D87"/>
    <w:rsid w:val="00D84A6D"/>
    <w:rsid w:val="00D861A4"/>
    <w:rsid w:val="00D86A30"/>
    <w:rsid w:val="00D86AA0"/>
    <w:rsid w:val="00D8775A"/>
    <w:rsid w:val="00D903C9"/>
    <w:rsid w:val="00D92B2A"/>
    <w:rsid w:val="00D93BA8"/>
    <w:rsid w:val="00D975F5"/>
    <w:rsid w:val="00D97CB4"/>
    <w:rsid w:val="00D97DD4"/>
    <w:rsid w:val="00DA2B02"/>
    <w:rsid w:val="00DA5A8A"/>
    <w:rsid w:val="00DA663E"/>
    <w:rsid w:val="00DA724C"/>
    <w:rsid w:val="00DA7B82"/>
    <w:rsid w:val="00DB016F"/>
    <w:rsid w:val="00DB1170"/>
    <w:rsid w:val="00DB133E"/>
    <w:rsid w:val="00DB26CD"/>
    <w:rsid w:val="00DB3B0A"/>
    <w:rsid w:val="00DB441C"/>
    <w:rsid w:val="00DB44AF"/>
    <w:rsid w:val="00DB570F"/>
    <w:rsid w:val="00DB5BA2"/>
    <w:rsid w:val="00DB7520"/>
    <w:rsid w:val="00DB7F22"/>
    <w:rsid w:val="00DC0E17"/>
    <w:rsid w:val="00DC1F58"/>
    <w:rsid w:val="00DC339B"/>
    <w:rsid w:val="00DC5D40"/>
    <w:rsid w:val="00DC6633"/>
    <w:rsid w:val="00DC69A3"/>
    <w:rsid w:val="00DC69A7"/>
    <w:rsid w:val="00DD1B97"/>
    <w:rsid w:val="00DD30E9"/>
    <w:rsid w:val="00DD4450"/>
    <w:rsid w:val="00DD4F47"/>
    <w:rsid w:val="00DD7602"/>
    <w:rsid w:val="00DD7E36"/>
    <w:rsid w:val="00DD7FBB"/>
    <w:rsid w:val="00DE0B9F"/>
    <w:rsid w:val="00DE1908"/>
    <w:rsid w:val="00DE1FCE"/>
    <w:rsid w:val="00DE23F6"/>
    <w:rsid w:val="00DE2A9E"/>
    <w:rsid w:val="00DE2FFD"/>
    <w:rsid w:val="00DE41D7"/>
    <w:rsid w:val="00DE4238"/>
    <w:rsid w:val="00DE606B"/>
    <w:rsid w:val="00DE64D7"/>
    <w:rsid w:val="00DE657F"/>
    <w:rsid w:val="00DE7695"/>
    <w:rsid w:val="00DF1218"/>
    <w:rsid w:val="00DF176C"/>
    <w:rsid w:val="00DF43CE"/>
    <w:rsid w:val="00DF6462"/>
    <w:rsid w:val="00DF774C"/>
    <w:rsid w:val="00E01052"/>
    <w:rsid w:val="00E01D97"/>
    <w:rsid w:val="00E01F56"/>
    <w:rsid w:val="00E02FA0"/>
    <w:rsid w:val="00E036DC"/>
    <w:rsid w:val="00E03889"/>
    <w:rsid w:val="00E03B7C"/>
    <w:rsid w:val="00E03D41"/>
    <w:rsid w:val="00E10454"/>
    <w:rsid w:val="00E112E5"/>
    <w:rsid w:val="00E1133D"/>
    <w:rsid w:val="00E11BE4"/>
    <w:rsid w:val="00E122D8"/>
    <w:rsid w:val="00E12CC8"/>
    <w:rsid w:val="00E12F58"/>
    <w:rsid w:val="00E15352"/>
    <w:rsid w:val="00E15F76"/>
    <w:rsid w:val="00E16F58"/>
    <w:rsid w:val="00E21CC7"/>
    <w:rsid w:val="00E23046"/>
    <w:rsid w:val="00E24D9E"/>
    <w:rsid w:val="00E25835"/>
    <w:rsid w:val="00E25849"/>
    <w:rsid w:val="00E25904"/>
    <w:rsid w:val="00E2594E"/>
    <w:rsid w:val="00E26746"/>
    <w:rsid w:val="00E2703C"/>
    <w:rsid w:val="00E3127A"/>
    <w:rsid w:val="00E312F3"/>
    <w:rsid w:val="00E3197E"/>
    <w:rsid w:val="00E342F8"/>
    <w:rsid w:val="00E351ED"/>
    <w:rsid w:val="00E42B19"/>
    <w:rsid w:val="00E42E2B"/>
    <w:rsid w:val="00E43203"/>
    <w:rsid w:val="00E4375A"/>
    <w:rsid w:val="00E43F31"/>
    <w:rsid w:val="00E46C59"/>
    <w:rsid w:val="00E46DAC"/>
    <w:rsid w:val="00E47FC7"/>
    <w:rsid w:val="00E50879"/>
    <w:rsid w:val="00E512A6"/>
    <w:rsid w:val="00E5190A"/>
    <w:rsid w:val="00E53FDF"/>
    <w:rsid w:val="00E55418"/>
    <w:rsid w:val="00E6034B"/>
    <w:rsid w:val="00E60DCB"/>
    <w:rsid w:val="00E62D91"/>
    <w:rsid w:val="00E63C70"/>
    <w:rsid w:val="00E6549E"/>
    <w:rsid w:val="00E654EE"/>
    <w:rsid w:val="00E65EDE"/>
    <w:rsid w:val="00E70F81"/>
    <w:rsid w:val="00E72FCF"/>
    <w:rsid w:val="00E734E1"/>
    <w:rsid w:val="00E7380D"/>
    <w:rsid w:val="00E742AE"/>
    <w:rsid w:val="00E763EB"/>
    <w:rsid w:val="00E77055"/>
    <w:rsid w:val="00E77460"/>
    <w:rsid w:val="00E777B5"/>
    <w:rsid w:val="00E8261F"/>
    <w:rsid w:val="00E8292A"/>
    <w:rsid w:val="00E82D0F"/>
    <w:rsid w:val="00E83ABC"/>
    <w:rsid w:val="00E844F2"/>
    <w:rsid w:val="00E86770"/>
    <w:rsid w:val="00E869A2"/>
    <w:rsid w:val="00E86BA8"/>
    <w:rsid w:val="00E871C1"/>
    <w:rsid w:val="00E87C97"/>
    <w:rsid w:val="00E87F0A"/>
    <w:rsid w:val="00E90159"/>
    <w:rsid w:val="00E90AD0"/>
    <w:rsid w:val="00E91A54"/>
    <w:rsid w:val="00E9237F"/>
    <w:rsid w:val="00E92FCB"/>
    <w:rsid w:val="00E94F15"/>
    <w:rsid w:val="00E94FA6"/>
    <w:rsid w:val="00E95936"/>
    <w:rsid w:val="00E96DAE"/>
    <w:rsid w:val="00E977FC"/>
    <w:rsid w:val="00EA147F"/>
    <w:rsid w:val="00EA4A27"/>
    <w:rsid w:val="00EA4FA6"/>
    <w:rsid w:val="00EA71D8"/>
    <w:rsid w:val="00EB041F"/>
    <w:rsid w:val="00EB088C"/>
    <w:rsid w:val="00EB1A25"/>
    <w:rsid w:val="00EB2504"/>
    <w:rsid w:val="00EB2843"/>
    <w:rsid w:val="00EB2B0E"/>
    <w:rsid w:val="00EB2E14"/>
    <w:rsid w:val="00EB3D6F"/>
    <w:rsid w:val="00EB52C4"/>
    <w:rsid w:val="00EB617B"/>
    <w:rsid w:val="00EB7340"/>
    <w:rsid w:val="00EC2F3B"/>
    <w:rsid w:val="00EC3E75"/>
    <w:rsid w:val="00EC437F"/>
    <w:rsid w:val="00EC490C"/>
    <w:rsid w:val="00EC7363"/>
    <w:rsid w:val="00ED03AB"/>
    <w:rsid w:val="00ED0DC0"/>
    <w:rsid w:val="00ED1963"/>
    <w:rsid w:val="00ED1CD4"/>
    <w:rsid w:val="00ED1D2B"/>
    <w:rsid w:val="00ED3B8E"/>
    <w:rsid w:val="00ED4E7D"/>
    <w:rsid w:val="00ED546C"/>
    <w:rsid w:val="00ED64B5"/>
    <w:rsid w:val="00ED6575"/>
    <w:rsid w:val="00ED6E64"/>
    <w:rsid w:val="00EE13CA"/>
    <w:rsid w:val="00EE2065"/>
    <w:rsid w:val="00EE2163"/>
    <w:rsid w:val="00EE21D0"/>
    <w:rsid w:val="00EE3667"/>
    <w:rsid w:val="00EE6F22"/>
    <w:rsid w:val="00EE7312"/>
    <w:rsid w:val="00EE743B"/>
    <w:rsid w:val="00EE7780"/>
    <w:rsid w:val="00EE7CCA"/>
    <w:rsid w:val="00EF4BE0"/>
    <w:rsid w:val="00F02113"/>
    <w:rsid w:val="00F028D4"/>
    <w:rsid w:val="00F02EB4"/>
    <w:rsid w:val="00F04041"/>
    <w:rsid w:val="00F055C1"/>
    <w:rsid w:val="00F06358"/>
    <w:rsid w:val="00F06E46"/>
    <w:rsid w:val="00F06E53"/>
    <w:rsid w:val="00F070E0"/>
    <w:rsid w:val="00F07F82"/>
    <w:rsid w:val="00F10D84"/>
    <w:rsid w:val="00F11DD7"/>
    <w:rsid w:val="00F11FE5"/>
    <w:rsid w:val="00F12B2C"/>
    <w:rsid w:val="00F1396F"/>
    <w:rsid w:val="00F14FAC"/>
    <w:rsid w:val="00F15DA4"/>
    <w:rsid w:val="00F16A14"/>
    <w:rsid w:val="00F173F6"/>
    <w:rsid w:val="00F20177"/>
    <w:rsid w:val="00F2084B"/>
    <w:rsid w:val="00F230BC"/>
    <w:rsid w:val="00F2357C"/>
    <w:rsid w:val="00F27273"/>
    <w:rsid w:val="00F312D5"/>
    <w:rsid w:val="00F31BBC"/>
    <w:rsid w:val="00F332A0"/>
    <w:rsid w:val="00F35258"/>
    <w:rsid w:val="00F35671"/>
    <w:rsid w:val="00F359E5"/>
    <w:rsid w:val="00F362D7"/>
    <w:rsid w:val="00F37D7B"/>
    <w:rsid w:val="00F4011D"/>
    <w:rsid w:val="00F421F0"/>
    <w:rsid w:val="00F438D3"/>
    <w:rsid w:val="00F446CE"/>
    <w:rsid w:val="00F448E8"/>
    <w:rsid w:val="00F4615F"/>
    <w:rsid w:val="00F46949"/>
    <w:rsid w:val="00F47117"/>
    <w:rsid w:val="00F47DF8"/>
    <w:rsid w:val="00F51685"/>
    <w:rsid w:val="00F51F99"/>
    <w:rsid w:val="00F5314C"/>
    <w:rsid w:val="00F5360D"/>
    <w:rsid w:val="00F5688C"/>
    <w:rsid w:val="00F56BF2"/>
    <w:rsid w:val="00F60048"/>
    <w:rsid w:val="00F60B01"/>
    <w:rsid w:val="00F61209"/>
    <w:rsid w:val="00F615CF"/>
    <w:rsid w:val="00F62544"/>
    <w:rsid w:val="00F635DD"/>
    <w:rsid w:val="00F644CB"/>
    <w:rsid w:val="00F64B33"/>
    <w:rsid w:val="00F6584F"/>
    <w:rsid w:val="00F6627B"/>
    <w:rsid w:val="00F70F00"/>
    <w:rsid w:val="00F7336E"/>
    <w:rsid w:val="00F734F2"/>
    <w:rsid w:val="00F742CA"/>
    <w:rsid w:val="00F75052"/>
    <w:rsid w:val="00F75207"/>
    <w:rsid w:val="00F804D3"/>
    <w:rsid w:val="00F816CB"/>
    <w:rsid w:val="00F81CD2"/>
    <w:rsid w:val="00F82641"/>
    <w:rsid w:val="00F8328D"/>
    <w:rsid w:val="00F8560E"/>
    <w:rsid w:val="00F85A44"/>
    <w:rsid w:val="00F8682F"/>
    <w:rsid w:val="00F9033C"/>
    <w:rsid w:val="00F90F18"/>
    <w:rsid w:val="00F9170B"/>
    <w:rsid w:val="00F91D3A"/>
    <w:rsid w:val="00F9251F"/>
    <w:rsid w:val="00F93247"/>
    <w:rsid w:val="00F937E4"/>
    <w:rsid w:val="00F95EE7"/>
    <w:rsid w:val="00FA39E6"/>
    <w:rsid w:val="00FA45DA"/>
    <w:rsid w:val="00FA596A"/>
    <w:rsid w:val="00FA5D49"/>
    <w:rsid w:val="00FA6D3A"/>
    <w:rsid w:val="00FA7047"/>
    <w:rsid w:val="00FA7BC9"/>
    <w:rsid w:val="00FB1B6B"/>
    <w:rsid w:val="00FB2074"/>
    <w:rsid w:val="00FB378E"/>
    <w:rsid w:val="00FB37F1"/>
    <w:rsid w:val="00FB3A50"/>
    <w:rsid w:val="00FB47C0"/>
    <w:rsid w:val="00FB4F06"/>
    <w:rsid w:val="00FB501B"/>
    <w:rsid w:val="00FB719A"/>
    <w:rsid w:val="00FB7770"/>
    <w:rsid w:val="00FC1B4B"/>
    <w:rsid w:val="00FC22E5"/>
    <w:rsid w:val="00FC241D"/>
    <w:rsid w:val="00FC34B7"/>
    <w:rsid w:val="00FC5D5C"/>
    <w:rsid w:val="00FD0403"/>
    <w:rsid w:val="00FD1565"/>
    <w:rsid w:val="00FD3B91"/>
    <w:rsid w:val="00FD576B"/>
    <w:rsid w:val="00FD579E"/>
    <w:rsid w:val="00FD620E"/>
    <w:rsid w:val="00FD66B1"/>
    <w:rsid w:val="00FD6845"/>
    <w:rsid w:val="00FD718A"/>
    <w:rsid w:val="00FD7561"/>
    <w:rsid w:val="00FE2C6E"/>
    <w:rsid w:val="00FE4516"/>
    <w:rsid w:val="00FE64C8"/>
    <w:rsid w:val="00FE7601"/>
    <w:rsid w:val="00FF0B18"/>
    <w:rsid w:val="00FF1BBF"/>
    <w:rsid w:val="00FF1D83"/>
    <w:rsid w:val="00FF4847"/>
    <w:rsid w:val="00FF5277"/>
    <w:rsid w:val="00FF5727"/>
    <w:rsid w:val="00FF5CD4"/>
    <w:rsid w:val="00FF7A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A8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40289E"/>
    <w:pPr>
      <w:snapToGrid w:val="0"/>
      <w:jc w:val="left"/>
    </w:pPr>
    <w:rPr>
      <w:sz w:val="20"/>
    </w:rPr>
  </w:style>
  <w:style w:type="character" w:customStyle="1" w:styleId="afd">
    <w:name w:val="註腳文字 字元"/>
    <w:basedOn w:val="a7"/>
    <w:link w:val="afc"/>
    <w:uiPriority w:val="99"/>
    <w:rsid w:val="0040289E"/>
    <w:rPr>
      <w:rFonts w:ascii="標楷體" w:eastAsia="標楷體"/>
      <w:kern w:val="2"/>
    </w:rPr>
  </w:style>
  <w:style w:type="character" w:styleId="afe">
    <w:name w:val="footnote reference"/>
    <w:basedOn w:val="a7"/>
    <w:uiPriority w:val="99"/>
    <w:semiHidden/>
    <w:unhideWhenUsed/>
    <w:rsid w:val="004028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C7DFB-1B78-4882-AC5D-E1FF74AFF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1291</Words>
  <Characters>7360</Characters>
  <Application>Microsoft Office Word</Application>
  <DocSecurity>0</DocSecurity>
  <Lines>61</Lines>
  <Paragraphs>17</Paragraphs>
  <ScaleCrop>false</ScaleCrop>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2025-03-17T07:19:00Z</dcterms:created>
  <dcterms:modified xsi:type="dcterms:W3CDTF">2025-03-21T10:28:00Z</dcterms:modified>
  <cp:contentStatus/>
</cp:coreProperties>
</file>