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05E32" w:rsidRDefault="00D20D26" w:rsidP="00F37D7B">
      <w:pPr>
        <w:pStyle w:val="af2"/>
      </w:pPr>
      <w:r w:rsidRPr="00005E32">
        <w:rPr>
          <w:rFonts w:hint="eastAsia"/>
        </w:rPr>
        <w:t>調查報告</w:t>
      </w:r>
      <w:r w:rsidR="00FB5DF4" w:rsidRPr="00BE72B4">
        <w:rPr>
          <w:rFonts w:hint="eastAsia"/>
          <w:spacing w:val="0"/>
          <w:sz w:val="32"/>
        </w:rPr>
        <w:t>(公告版)</w:t>
      </w:r>
    </w:p>
    <w:p w:rsidR="00E25849" w:rsidRPr="00005E3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5E32">
        <w:rPr>
          <w:rFonts w:hint="eastAsia"/>
        </w:rPr>
        <w:t>案　　由：</w:t>
      </w:r>
      <w:bookmarkStart w:id="25" w:name="_Hlk174433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C594C" w:rsidRPr="00005E32">
        <w:rPr>
          <w:rFonts w:hint="eastAsia"/>
        </w:rPr>
        <w:t>國軍退除役官兵輔導委員會</w:t>
      </w:r>
      <w:proofErr w:type="gramStart"/>
      <w:r w:rsidR="0067387A">
        <w:rPr>
          <w:rFonts w:hint="eastAsia"/>
        </w:rPr>
        <w:t>臺</w:t>
      </w:r>
      <w:proofErr w:type="gramEnd"/>
      <w:r w:rsidR="0067387A">
        <w:rPr>
          <w:rFonts w:hint="eastAsia"/>
        </w:rPr>
        <w:t>東農場訴請賴</w:t>
      </w:r>
      <w:proofErr w:type="gramStart"/>
      <w:r w:rsidR="00455B72">
        <w:rPr>
          <w:rFonts w:hint="eastAsia"/>
        </w:rPr>
        <w:t>○○</w:t>
      </w:r>
      <w:r w:rsidR="0067387A">
        <w:rPr>
          <w:rFonts w:hint="eastAsia"/>
        </w:rPr>
        <w:t>君拆</w:t>
      </w:r>
      <w:proofErr w:type="gramEnd"/>
      <w:r w:rsidR="0067387A">
        <w:rPr>
          <w:rFonts w:hint="eastAsia"/>
        </w:rPr>
        <w:t>屋還地事件，</w:t>
      </w:r>
      <w:bookmarkEnd w:id="25"/>
      <w:r w:rsidR="0067387A">
        <w:rPr>
          <w:rFonts w:hint="eastAsia"/>
        </w:rPr>
        <w:t>經臺灣臺東地方法院審</w:t>
      </w:r>
      <w:proofErr w:type="gramStart"/>
      <w:r w:rsidR="0067387A">
        <w:rPr>
          <w:rFonts w:hint="eastAsia"/>
        </w:rPr>
        <w:t>認賴君</w:t>
      </w:r>
      <w:proofErr w:type="gramEnd"/>
      <w:r w:rsidR="0067387A">
        <w:rPr>
          <w:rFonts w:hint="eastAsia"/>
        </w:rPr>
        <w:t>非無權占有臺東縣東河鄉</w:t>
      </w:r>
      <w:r w:rsidR="00C5746F">
        <w:rPr>
          <w:rFonts w:hint="eastAsia"/>
        </w:rPr>
        <w:t>藍寶</w:t>
      </w:r>
      <w:r w:rsidR="0067387A">
        <w:rPr>
          <w:rFonts w:hint="eastAsia"/>
        </w:rPr>
        <w:t>段</w:t>
      </w:r>
      <w:r w:rsidR="00C5746F">
        <w:rPr>
          <w:rFonts w:hint="eastAsia"/>
        </w:rPr>
        <w:t>A</w:t>
      </w:r>
      <w:r w:rsidR="0067387A">
        <w:rPr>
          <w:rFonts w:hint="eastAsia"/>
        </w:rPr>
        <w:t>、</w:t>
      </w:r>
      <w:r w:rsidR="00C5746F">
        <w:rPr>
          <w:rFonts w:hint="eastAsia"/>
        </w:rPr>
        <w:t>B</w:t>
      </w:r>
      <w:r w:rsidR="0067387A">
        <w:rPr>
          <w:rFonts w:hint="eastAsia"/>
        </w:rPr>
        <w:t>、</w:t>
      </w:r>
      <w:r w:rsidR="00C5746F">
        <w:rPr>
          <w:rFonts w:hint="eastAsia"/>
        </w:rPr>
        <w:t>C</w:t>
      </w:r>
      <w:r w:rsidR="0067387A">
        <w:rPr>
          <w:rFonts w:hint="eastAsia"/>
        </w:rPr>
        <w:t>地號土地，</w:t>
      </w:r>
      <w:bookmarkStart w:id="26" w:name="_GoBack"/>
      <w:bookmarkEnd w:id="26"/>
      <w:r w:rsidR="0067387A">
        <w:rPr>
          <w:rFonts w:hint="eastAsia"/>
        </w:rPr>
        <w:t>惟該場疑依都蘭部落會議決議限期拆遷地上物，損及權益</w:t>
      </w:r>
      <w:proofErr w:type="gramStart"/>
      <w:r w:rsidR="0067387A">
        <w:rPr>
          <w:rFonts w:hint="eastAsia"/>
        </w:rPr>
        <w:t>等情</w:t>
      </w:r>
      <w:proofErr w:type="gramEnd"/>
      <w:r w:rsidR="009C594C" w:rsidRPr="00005E32">
        <w:rPr>
          <w:rFonts w:hint="eastAsia"/>
        </w:rPr>
        <w:t>案。</w:t>
      </w:r>
    </w:p>
    <w:p w:rsidR="00E25849" w:rsidRPr="00C33C0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C33C09">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748C9" w:rsidRDefault="00BC4CD5" w:rsidP="00A639F4">
      <w:pPr>
        <w:pStyle w:val="10"/>
        <w:ind w:left="680" w:firstLine="680"/>
        <w:rPr>
          <w:rFonts w:hAnsi="標楷體"/>
        </w:rPr>
      </w:pPr>
      <w:bookmarkStart w:id="51" w:name="_Toc524902730"/>
      <w:r w:rsidRPr="00C33C09">
        <w:rPr>
          <w:rFonts w:hint="eastAsia"/>
        </w:rPr>
        <w:t>本案</w:t>
      </w:r>
      <w:r w:rsidR="002278F8">
        <w:rPr>
          <w:rFonts w:hint="eastAsia"/>
        </w:rPr>
        <w:t>緣於</w:t>
      </w:r>
      <w:r w:rsidR="0017692A" w:rsidRPr="00C33C09">
        <w:rPr>
          <w:rFonts w:hint="eastAsia"/>
        </w:rPr>
        <w:t>國軍退除役官兵輔導委員會</w:t>
      </w:r>
      <w:proofErr w:type="gramStart"/>
      <w:r w:rsidR="0017692A" w:rsidRPr="00C33C09">
        <w:rPr>
          <w:rFonts w:hint="eastAsia"/>
        </w:rPr>
        <w:t>臺</w:t>
      </w:r>
      <w:proofErr w:type="gramEnd"/>
      <w:r w:rsidR="0017692A" w:rsidRPr="00C33C09">
        <w:rPr>
          <w:rFonts w:hint="eastAsia"/>
        </w:rPr>
        <w:t>東農場（下稱臺東農場）</w:t>
      </w:r>
      <w:r w:rsidR="00C1674B">
        <w:rPr>
          <w:rFonts w:hint="eastAsia"/>
        </w:rPr>
        <w:t>訴請陳訴人</w:t>
      </w:r>
      <w:r w:rsidR="00ED1E6F">
        <w:rPr>
          <w:rFonts w:hint="eastAsia"/>
        </w:rPr>
        <w:t>騰空返還</w:t>
      </w:r>
      <w:r w:rsidR="00C1674B" w:rsidRPr="00C33C09">
        <w:rPr>
          <w:rFonts w:hAnsi="標楷體" w:hint="eastAsia"/>
        </w:rPr>
        <w:t>臺東縣東河鄉</w:t>
      </w:r>
      <w:r w:rsidR="00C5746F">
        <w:rPr>
          <w:rFonts w:hAnsi="標楷體" w:hint="eastAsia"/>
        </w:rPr>
        <w:t>藍寶</w:t>
      </w:r>
      <w:r w:rsidR="00C1674B" w:rsidRPr="00C33C09">
        <w:rPr>
          <w:rFonts w:hAnsi="標楷體" w:hint="eastAsia"/>
        </w:rPr>
        <w:t>段</w:t>
      </w:r>
      <w:r w:rsidR="00C5746F">
        <w:rPr>
          <w:rFonts w:hAnsi="標楷體" w:hint="eastAsia"/>
        </w:rPr>
        <w:t>A</w:t>
      </w:r>
      <w:r w:rsidR="00C1674B" w:rsidRPr="00C33C09">
        <w:rPr>
          <w:rFonts w:hAnsi="標楷體" w:hint="eastAsia"/>
        </w:rPr>
        <w:t>、</w:t>
      </w:r>
      <w:r w:rsidR="00C5746F">
        <w:rPr>
          <w:rFonts w:hAnsi="標楷體" w:hint="eastAsia"/>
        </w:rPr>
        <w:t>B</w:t>
      </w:r>
      <w:r w:rsidR="00C1674B" w:rsidRPr="00C33C09">
        <w:rPr>
          <w:rFonts w:hAnsi="標楷體" w:hint="eastAsia"/>
        </w:rPr>
        <w:t>、</w:t>
      </w:r>
      <w:r w:rsidR="00C5746F">
        <w:rPr>
          <w:rFonts w:hAnsi="標楷體" w:hint="eastAsia"/>
        </w:rPr>
        <w:t>C</w:t>
      </w:r>
      <w:r w:rsidR="00C1674B" w:rsidRPr="00C33C09">
        <w:rPr>
          <w:rFonts w:hAnsi="標楷體" w:hint="eastAsia"/>
        </w:rPr>
        <w:t>地號土地</w:t>
      </w:r>
      <w:r w:rsidR="00C1674B">
        <w:rPr>
          <w:rFonts w:hAnsi="標楷體" w:hint="eastAsia"/>
        </w:rPr>
        <w:t>（下稱系爭土地）</w:t>
      </w:r>
      <w:r w:rsidR="00ED1E6F">
        <w:rPr>
          <w:rFonts w:hAnsi="標楷體" w:hint="eastAsia"/>
        </w:rPr>
        <w:t>之</w:t>
      </w:r>
      <w:r w:rsidR="00C1674B">
        <w:rPr>
          <w:rFonts w:hAnsi="標楷體" w:hint="eastAsia"/>
        </w:rPr>
        <w:t>占有部分，經臺灣臺東地方法院（下稱臺東地院）審理後</w:t>
      </w:r>
      <w:r w:rsidR="00ED1E6F">
        <w:rPr>
          <w:rFonts w:hAnsi="標楷體" w:hint="eastAsia"/>
        </w:rPr>
        <w:t>，</w:t>
      </w:r>
      <w:r w:rsidR="00C1674B">
        <w:rPr>
          <w:rFonts w:hAnsi="標楷體" w:hint="eastAsia"/>
        </w:rPr>
        <w:t>認為陳訴人並非無權占有，</w:t>
      </w:r>
      <w:r w:rsidR="00ED1E6F">
        <w:rPr>
          <w:rFonts w:hAnsi="標楷體" w:hint="eastAsia"/>
        </w:rPr>
        <w:t>並</w:t>
      </w:r>
      <w:r w:rsidR="00A32661">
        <w:rPr>
          <w:rFonts w:hAnsi="標楷體" w:hint="eastAsia"/>
        </w:rPr>
        <w:t>於民國（下同）1</w:t>
      </w:r>
      <w:r w:rsidR="00A32661">
        <w:rPr>
          <w:rFonts w:hAnsi="標楷體"/>
        </w:rPr>
        <w:t>12</w:t>
      </w:r>
      <w:r w:rsidR="00A32661">
        <w:rPr>
          <w:rFonts w:hAnsi="標楷體" w:hint="eastAsia"/>
        </w:rPr>
        <w:t>年2月7日作出</w:t>
      </w:r>
      <w:proofErr w:type="gramStart"/>
      <w:r w:rsidR="00C1674B">
        <w:rPr>
          <w:rFonts w:hAnsi="標楷體" w:hint="eastAsia"/>
        </w:rPr>
        <w:t>11</w:t>
      </w:r>
      <w:proofErr w:type="gramEnd"/>
      <w:r w:rsidR="00C1674B">
        <w:rPr>
          <w:rFonts w:hAnsi="標楷體" w:hint="eastAsia"/>
        </w:rPr>
        <w:t>0年度原訴字第25號民事判決，駁回臺東農場</w:t>
      </w:r>
      <w:r w:rsidR="00ED1E6F">
        <w:rPr>
          <w:rFonts w:hAnsi="標楷體" w:hint="eastAsia"/>
        </w:rPr>
        <w:t>之訴</w:t>
      </w:r>
      <w:r w:rsidR="00C1674B">
        <w:rPr>
          <w:rFonts w:hAnsi="標楷體" w:hint="eastAsia"/>
        </w:rPr>
        <w:t>。之後，</w:t>
      </w:r>
      <w:proofErr w:type="gramStart"/>
      <w:r w:rsidR="00C1674B">
        <w:rPr>
          <w:rFonts w:hAnsi="標楷體" w:hint="eastAsia"/>
        </w:rPr>
        <w:t>臺</w:t>
      </w:r>
      <w:proofErr w:type="gramEnd"/>
      <w:r w:rsidR="00C1674B">
        <w:rPr>
          <w:rFonts w:hAnsi="標楷體" w:hint="eastAsia"/>
        </w:rPr>
        <w:t>東農場未提起上訴，</w:t>
      </w:r>
      <w:r w:rsidR="00537BDE">
        <w:rPr>
          <w:rFonts w:hAnsi="標楷體" w:hint="eastAsia"/>
        </w:rPr>
        <w:t>改依都蘭部落會議決議，</w:t>
      </w:r>
      <w:r w:rsidR="008748C9">
        <w:rPr>
          <w:rFonts w:hAnsi="標楷體" w:hint="eastAsia"/>
        </w:rPr>
        <w:t>仍然</w:t>
      </w:r>
      <w:r w:rsidR="00537BDE">
        <w:rPr>
          <w:rFonts w:hAnsi="標楷體" w:hint="eastAsia"/>
        </w:rPr>
        <w:t>要求陳訴人</w:t>
      </w:r>
      <w:r w:rsidR="00ED1E6F">
        <w:rPr>
          <w:rFonts w:hAnsi="標楷體" w:hint="eastAsia"/>
        </w:rPr>
        <w:t>拆除地上</w:t>
      </w:r>
      <w:r w:rsidR="00537BDE">
        <w:rPr>
          <w:rFonts w:hAnsi="標楷體" w:hint="eastAsia"/>
        </w:rPr>
        <w:t>建物</w:t>
      </w:r>
      <w:r w:rsidR="00ED1E6F">
        <w:rPr>
          <w:rFonts w:hAnsi="標楷體" w:hint="eastAsia"/>
        </w:rPr>
        <w:t>並</w:t>
      </w:r>
      <w:r w:rsidR="00537BDE">
        <w:rPr>
          <w:rFonts w:hAnsi="標楷體" w:hint="eastAsia"/>
        </w:rPr>
        <w:t>返還土地。</w:t>
      </w:r>
      <w:r w:rsidR="00A32661">
        <w:rPr>
          <w:rFonts w:hAnsi="標楷體" w:hint="eastAsia"/>
        </w:rPr>
        <w:t>陳訴人不服，</w:t>
      </w:r>
      <w:r w:rsidR="00ED1E6F">
        <w:rPr>
          <w:rFonts w:hAnsi="標楷體" w:hint="eastAsia"/>
        </w:rPr>
        <w:t>遂</w:t>
      </w:r>
      <w:r w:rsidR="00A32661">
        <w:rPr>
          <w:rFonts w:hAnsi="標楷體" w:hint="eastAsia"/>
        </w:rPr>
        <w:t>向本院</w:t>
      </w:r>
      <w:r w:rsidR="00ED1E6F">
        <w:rPr>
          <w:rFonts w:hAnsi="標楷體" w:hint="eastAsia"/>
        </w:rPr>
        <w:t>提出</w:t>
      </w:r>
      <w:r w:rsidR="00A32661">
        <w:rPr>
          <w:rFonts w:hAnsi="標楷體" w:hint="eastAsia"/>
        </w:rPr>
        <w:t>陳訴。</w:t>
      </w:r>
    </w:p>
    <w:p w:rsidR="00BC4CD5" w:rsidRPr="00C33C09" w:rsidRDefault="008748C9" w:rsidP="00A639F4">
      <w:pPr>
        <w:pStyle w:val="10"/>
        <w:ind w:left="680" w:firstLine="680"/>
      </w:pPr>
      <w:r>
        <w:rPr>
          <w:rFonts w:hAnsi="標楷體" w:hint="eastAsia"/>
        </w:rPr>
        <w:t>案經</w:t>
      </w:r>
      <w:r w:rsidR="00BC4CD5" w:rsidRPr="00C33C09">
        <w:rPr>
          <w:rFonts w:hint="eastAsia"/>
        </w:rPr>
        <w:t>113年8月1</w:t>
      </w:r>
      <w:r w:rsidR="00BC4CD5" w:rsidRPr="00C33C09">
        <w:t>4</w:t>
      </w:r>
      <w:r w:rsidR="00BC4CD5" w:rsidRPr="00C33C09">
        <w:rPr>
          <w:rFonts w:hint="eastAsia"/>
        </w:rPr>
        <w:t>日前往都蘭部落，聽取</w:t>
      </w:r>
      <w:proofErr w:type="gramStart"/>
      <w:r w:rsidR="00BC4CD5" w:rsidRPr="00C33C09">
        <w:rPr>
          <w:rFonts w:hint="eastAsia"/>
        </w:rPr>
        <w:t>臺</w:t>
      </w:r>
      <w:proofErr w:type="gramEnd"/>
      <w:r w:rsidR="00BC4CD5" w:rsidRPr="00C33C09">
        <w:rPr>
          <w:rFonts w:hint="eastAsia"/>
        </w:rPr>
        <w:t>東農場、</w:t>
      </w:r>
      <w:r w:rsidR="00704B4C" w:rsidRPr="00C33C09">
        <w:rPr>
          <w:rFonts w:hint="eastAsia"/>
        </w:rPr>
        <w:t>原住民族委員會（下稱原民會）</w:t>
      </w:r>
      <w:r w:rsidR="00704B4C">
        <w:rPr>
          <w:rFonts w:hint="eastAsia"/>
        </w:rPr>
        <w:t>及</w:t>
      </w:r>
      <w:r w:rsidR="00BC4CD5" w:rsidRPr="00C33C09">
        <w:rPr>
          <w:rFonts w:hint="eastAsia"/>
        </w:rPr>
        <w:t>臺東縣政府對相關案情的簡報，並與</w:t>
      </w:r>
      <w:r w:rsidR="00B20347" w:rsidRPr="00C33C09">
        <w:rPr>
          <w:rFonts w:hint="eastAsia"/>
        </w:rPr>
        <w:t>陳訴人及其</w:t>
      </w:r>
      <w:r w:rsidR="00036D34">
        <w:rPr>
          <w:rFonts w:hint="eastAsia"/>
        </w:rPr>
        <w:t>隸屬</w:t>
      </w:r>
      <w:r w:rsidR="00C33C09">
        <w:rPr>
          <w:rFonts w:hint="eastAsia"/>
        </w:rPr>
        <w:t>之</w:t>
      </w:r>
      <w:r w:rsidR="00BC4CD5" w:rsidRPr="00C33C09">
        <w:rPr>
          <w:rFonts w:hint="eastAsia"/>
        </w:rPr>
        <w:t xml:space="preserve">都蘭部落自治議會 </w:t>
      </w:r>
      <w:proofErr w:type="spellStart"/>
      <w:r w:rsidR="00BC4CD5" w:rsidRPr="00C33C09">
        <w:rPr>
          <w:rFonts w:hint="eastAsia"/>
        </w:rPr>
        <w:t>Finawelan</w:t>
      </w:r>
      <w:proofErr w:type="spellEnd"/>
      <w:r w:rsidR="00BC4CD5" w:rsidRPr="00C33C09">
        <w:rPr>
          <w:rFonts w:hint="eastAsia"/>
        </w:rPr>
        <w:t xml:space="preserve"> no </w:t>
      </w:r>
      <w:proofErr w:type="spellStart"/>
      <w:r w:rsidR="00BC4CD5" w:rsidRPr="00C33C09">
        <w:rPr>
          <w:rFonts w:hint="eastAsia"/>
        </w:rPr>
        <w:t>Etolan</w:t>
      </w:r>
      <w:proofErr w:type="spellEnd"/>
      <w:r w:rsidR="00BC4CD5" w:rsidRPr="00C33C09">
        <w:rPr>
          <w:rFonts w:hint="eastAsia"/>
        </w:rPr>
        <w:t xml:space="preserve"> 傳統領域促進轉型正義委員會</w:t>
      </w:r>
      <w:r w:rsidR="002257F6" w:rsidRPr="00C33C09">
        <w:rPr>
          <w:rFonts w:hint="eastAsia"/>
        </w:rPr>
        <w:t>，以</w:t>
      </w:r>
      <w:r w:rsidR="00BC4CD5" w:rsidRPr="00C33C09">
        <w:rPr>
          <w:rFonts w:hint="eastAsia"/>
        </w:rPr>
        <w:t>及都蘭部落</w:t>
      </w:r>
      <w:r w:rsidR="00B20347" w:rsidRPr="00C33C09">
        <w:rPr>
          <w:rFonts w:hint="eastAsia"/>
        </w:rPr>
        <w:t>現階段</w:t>
      </w:r>
      <w:r w:rsidR="00C33C09">
        <w:rPr>
          <w:rFonts w:hint="eastAsia"/>
        </w:rPr>
        <w:t>之</w:t>
      </w:r>
      <w:r w:rsidR="002257F6" w:rsidRPr="00C33C09">
        <w:rPr>
          <w:rFonts w:hint="eastAsia"/>
        </w:rPr>
        <w:t>法人代表</w:t>
      </w:r>
      <w:r w:rsidR="00BC4CD5" w:rsidRPr="00C33C09">
        <w:rPr>
          <w:rFonts w:hint="eastAsia"/>
        </w:rPr>
        <w:t>社團法人臺東縣東河鄉阿度蘭阿美斯文化協進會進行綜合座談，同時請</w:t>
      </w:r>
      <w:r w:rsidR="00C33C09">
        <w:rPr>
          <w:rFonts w:hint="eastAsia"/>
        </w:rPr>
        <w:t>相關單位及人員</w:t>
      </w:r>
      <w:r w:rsidR="00BC4CD5" w:rsidRPr="00C33C09">
        <w:rPr>
          <w:rFonts w:hint="eastAsia"/>
        </w:rPr>
        <w:t>提供書面資料。會後，前往</w:t>
      </w:r>
      <w:r>
        <w:rPr>
          <w:rFonts w:hint="eastAsia"/>
        </w:rPr>
        <w:t>系</w:t>
      </w:r>
      <w:r w:rsidR="005C6E53">
        <w:rPr>
          <w:rFonts w:hAnsi="標楷體" w:hint="eastAsia"/>
        </w:rPr>
        <w:t>爭土地</w:t>
      </w:r>
      <w:r w:rsidR="00BC4CD5" w:rsidRPr="00C33C09">
        <w:rPr>
          <w:rFonts w:hint="eastAsia"/>
        </w:rPr>
        <w:t>實地履</w:t>
      </w:r>
      <w:proofErr w:type="gramStart"/>
      <w:r w:rsidR="00BC4CD5" w:rsidRPr="00C33C09">
        <w:rPr>
          <w:rFonts w:hint="eastAsia"/>
        </w:rPr>
        <w:t>勘</w:t>
      </w:r>
      <w:proofErr w:type="gramEnd"/>
      <w:r w:rsidR="00BC4CD5" w:rsidRPr="00C33C09">
        <w:rPr>
          <w:rFonts w:hint="eastAsia"/>
        </w:rPr>
        <w:t>，業已調查完畢。</w:t>
      </w:r>
      <w:r w:rsidR="00314CBF">
        <w:rPr>
          <w:rFonts w:hint="eastAsia"/>
        </w:rPr>
        <w:t>茲將</w:t>
      </w:r>
      <w:r w:rsidR="00BC4CD5" w:rsidRPr="00C33C09">
        <w:rPr>
          <w:rFonts w:hint="eastAsia"/>
        </w:rPr>
        <w:t>調查意見</w:t>
      </w:r>
      <w:proofErr w:type="gramStart"/>
      <w:r w:rsidR="00BC4CD5" w:rsidRPr="00C33C09">
        <w:rPr>
          <w:rFonts w:hint="eastAsia"/>
        </w:rPr>
        <w:t>臚列</w:t>
      </w:r>
      <w:proofErr w:type="gramEnd"/>
      <w:r w:rsidR="00BC4CD5" w:rsidRPr="00C33C09">
        <w:rPr>
          <w:rFonts w:hint="eastAsia"/>
        </w:rPr>
        <w:t>如下：</w:t>
      </w:r>
    </w:p>
    <w:p w:rsidR="00BC4CD5" w:rsidRPr="000D17C6" w:rsidRDefault="005A47E8" w:rsidP="002C499E">
      <w:pPr>
        <w:pStyle w:val="2"/>
        <w:spacing w:beforeLines="50" w:before="228"/>
        <w:ind w:left="1020" w:hanging="680"/>
        <w:rPr>
          <w:b/>
        </w:rPr>
      </w:pPr>
      <w:r w:rsidRPr="000D17C6">
        <w:rPr>
          <w:rFonts w:hAnsi="標楷體" w:hint="eastAsia"/>
          <w:b/>
        </w:rPr>
        <w:t>陳訴人對系爭土地之使用，業經</w:t>
      </w:r>
      <w:proofErr w:type="gramStart"/>
      <w:r w:rsidR="00DB5756" w:rsidRPr="000D17C6">
        <w:rPr>
          <w:rFonts w:hAnsi="標楷體" w:hint="eastAsia"/>
          <w:b/>
        </w:rPr>
        <w:t>臺</w:t>
      </w:r>
      <w:proofErr w:type="gramEnd"/>
      <w:r w:rsidR="00DB5756" w:rsidRPr="000D17C6">
        <w:rPr>
          <w:rFonts w:hAnsi="標楷體" w:hint="eastAsia"/>
          <w:b/>
        </w:rPr>
        <w:t>東地院</w:t>
      </w:r>
      <w:r w:rsidR="00D05A26" w:rsidRPr="000D17C6">
        <w:rPr>
          <w:rFonts w:hAnsi="標楷體" w:hint="eastAsia"/>
          <w:b/>
        </w:rPr>
        <w:t>112年2月7日</w:t>
      </w:r>
      <w:proofErr w:type="gramStart"/>
      <w:r w:rsidR="00D05A26" w:rsidRPr="000D17C6">
        <w:rPr>
          <w:rFonts w:hAnsi="標楷體" w:hint="eastAsia"/>
          <w:b/>
        </w:rPr>
        <w:t>11</w:t>
      </w:r>
      <w:proofErr w:type="gramEnd"/>
      <w:r w:rsidR="00D05A26" w:rsidRPr="000D17C6">
        <w:rPr>
          <w:rFonts w:hAnsi="標楷體" w:hint="eastAsia"/>
          <w:b/>
        </w:rPr>
        <w:t>0年度原訴字第25號民事判決認定，</w:t>
      </w:r>
      <w:r w:rsidR="00B645A2" w:rsidRPr="000D17C6">
        <w:rPr>
          <w:rFonts w:hAnsi="標楷體" w:hint="eastAsia"/>
          <w:b/>
        </w:rPr>
        <w:t>系爭土地位於原住民傳統領域範圍內，</w:t>
      </w:r>
      <w:r w:rsidRPr="000D17C6">
        <w:rPr>
          <w:rFonts w:hAnsi="標楷體" w:hint="eastAsia"/>
          <w:b/>
        </w:rPr>
        <w:t>受原住民族基本法所保障，</w:t>
      </w:r>
      <w:r w:rsidR="00B645A2" w:rsidRPr="000D17C6">
        <w:rPr>
          <w:rFonts w:hAnsi="標楷體" w:hint="eastAsia"/>
          <w:b/>
        </w:rPr>
        <w:t>都蘭部落</w:t>
      </w:r>
      <w:r w:rsidR="00D05A26" w:rsidRPr="000D17C6">
        <w:rPr>
          <w:rFonts w:hAnsi="標楷體" w:hint="eastAsia"/>
          <w:b/>
        </w:rPr>
        <w:t>已</w:t>
      </w:r>
      <w:r w:rsidRPr="000D17C6">
        <w:rPr>
          <w:rFonts w:hAnsi="標楷體" w:hint="eastAsia"/>
          <w:b/>
        </w:rPr>
        <w:t>取得土地使用權限並</w:t>
      </w:r>
      <w:r w:rsidR="00B645A2" w:rsidRPr="000D17C6">
        <w:rPr>
          <w:rFonts w:hAnsi="標楷體" w:hint="eastAsia"/>
          <w:b/>
        </w:rPr>
        <w:t>同意陳訴人使</w:t>
      </w:r>
      <w:r w:rsidR="00B645A2" w:rsidRPr="000D17C6">
        <w:rPr>
          <w:rFonts w:hAnsi="標楷體" w:hint="eastAsia"/>
          <w:b/>
        </w:rPr>
        <w:lastRenderedPageBreak/>
        <w:t>用</w:t>
      </w:r>
      <w:r w:rsidRPr="000D17C6">
        <w:rPr>
          <w:rFonts w:hAnsi="標楷體" w:hint="eastAsia"/>
          <w:b/>
        </w:rPr>
        <w:t>，</w:t>
      </w:r>
      <w:r w:rsidR="0029086E">
        <w:rPr>
          <w:rFonts w:hAnsi="標楷體" w:hint="eastAsia"/>
          <w:b/>
        </w:rPr>
        <w:t>故</w:t>
      </w:r>
      <w:r w:rsidRPr="000D17C6">
        <w:rPr>
          <w:rFonts w:hAnsi="標楷體" w:hint="eastAsia"/>
          <w:b/>
        </w:rPr>
        <w:t>陳訴人</w:t>
      </w:r>
      <w:r w:rsidR="0029086E">
        <w:rPr>
          <w:rFonts w:hAnsi="標楷體" w:hint="eastAsia"/>
          <w:b/>
        </w:rPr>
        <w:t>尚非屬無權占有</w:t>
      </w:r>
      <w:r w:rsidR="00B645A2" w:rsidRPr="000D17C6">
        <w:rPr>
          <w:rFonts w:hAnsi="標楷體" w:hint="eastAsia"/>
          <w:b/>
        </w:rPr>
        <w:t>，</w:t>
      </w:r>
      <w:r w:rsidR="00D05A26" w:rsidRPr="000D17C6">
        <w:rPr>
          <w:rFonts w:hAnsi="標楷體" w:hint="eastAsia"/>
          <w:b/>
        </w:rPr>
        <w:t>據此</w:t>
      </w:r>
      <w:r w:rsidR="00705FDC" w:rsidRPr="000D17C6">
        <w:rPr>
          <w:rFonts w:hAnsi="標楷體" w:hint="eastAsia"/>
          <w:b/>
        </w:rPr>
        <w:t>駁回臺東農場之訴。</w:t>
      </w:r>
      <w:proofErr w:type="gramStart"/>
      <w:r w:rsidR="00705FDC" w:rsidRPr="000D17C6">
        <w:rPr>
          <w:rFonts w:hAnsi="標楷體" w:hint="eastAsia"/>
          <w:b/>
        </w:rPr>
        <w:t>臺</w:t>
      </w:r>
      <w:proofErr w:type="gramEnd"/>
      <w:r w:rsidR="00705FDC" w:rsidRPr="000D17C6">
        <w:rPr>
          <w:rFonts w:hAnsi="標楷體" w:hint="eastAsia"/>
          <w:b/>
        </w:rPr>
        <w:t>東農場既</w:t>
      </w:r>
      <w:r w:rsidR="007826D4" w:rsidRPr="000D17C6">
        <w:rPr>
          <w:rFonts w:hint="eastAsia"/>
          <w:b/>
        </w:rPr>
        <w:t>未提起上訴，</w:t>
      </w:r>
      <w:r w:rsidR="00F55AF3" w:rsidRPr="000D17C6">
        <w:rPr>
          <w:rFonts w:hint="eastAsia"/>
          <w:b/>
        </w:rPr>
        <w:t>對於該確定判決</w:t>
      </w:r>
      <w:r w:rsidR="0029086E">
        <w:rPr>
          <w:rFonts w:hint="eastAsia"/>
          <w:b/>
        </w:rPr>
        <w:t>所認定陳訴人</w:t>
      </w:r>
      <w:proofErr w:type="gramStart"/>
      <w:r w:rsidR="0029086E" w:rsidRPr="000D17C6">
        <w:rPr>
          <w:rFonts w:hAnsi="標楷體" w:hint="eastAsia"/>
          <w:b/>
        </w:rPr>
        <w:t>占用系</w:t>
      </w:r>
      <w:proofErr w:type="gramEnd"/>
      <w:r w:rsidR="0029086E" w:rsidRPr="000D17C6">
        <w:rPr>
          <w:rFonts w:hAnsi="標楷體" w:hint="eastAsia"/>
          <w:b/>
        </w:rPr>
        <w:t>爭土地具有正當權源</w:t>
      </w:r>
      <w:r w:rsidR="0029086E">
        <w:rPr>
          <w:rFonts w:hint="eastAsia"/>
          <w:b/>
        </w:rPr>
        <w:t>的法律關係，</w:t>
      </w:r>
      <w:r w:rsidR="00B645A2" w:rsidRPr="000D17C6">
        <w:rPr>
          <w:rFonts w:hint="eastAsia"/>
          <w:b/>
        </w:rPr>
        <w:t>自</w:t>
      </w:r>
      <w:r w:rsidR="006033EC">
        <w:rPr>
          <w:rFonts w:hint="eastAsia"/>
          <w:b/>
        </w:rPr>
        <w:t>當</w:t>
      </w:r>
      <w:r w:rsidR="00B645A2" w:rsidRPr="000D17C6">
        <w:rPr>
          <w:rFonts w:hint="eastAsia"/>
          <w:b/>
        </w:rPr>
        <w:t>予以</w:t>
      </w:r>
      <w:r w:rsidR="007826D4" w:rsidRPr="000D17C6">
        <w:rPr>
          <w:rFonts w:hint="eastAsia"/>
          <w:b/>
        </w:rPr>
        <w:t>尊重</w:t>
      </w:r>
      <w:r w:rsidR="000D53D8" w:rsidRPr="000D17C6">
        <w:rPr>
          <w:rFonts w:hint="eastAsia"/>
          <w:b/>
        </w:rPr>
        <w:t>。</w:t>
      </w:r>
    </w:p>
    <w:p w:rsidR="00920784" w:rsidRPr="000B1EBE" w:rsidRDefault="00B416FE" w:rsidP="000D53D8">
      <w:pPr>
        <w:pStyle w:val="3"/>
      </w:pPr>
      <w:r w:rsidRPr="000B1EBE">
        <w:rPr>
          <w:rFonts w:hint="eastAsia"/>
        </w:rPr>
        <w:t>按</w:t>
      </w:r>
      <w:r w:rsidR="00AF6D1F" w:rsidRPr="000B1EBE">
        <w:rPr>
          <w:rFonts w:hint="eastAsia"/>
        </w:rPr>
        <w:t>國軍</w:t>
      </w:r>
      <w:r w:rsidR="00B21487" w:rsidRPr="000B1EBE">
        <w:rPr>
          <w:rFonts w:hint="eastAsia"/>
        </w:rPr>
        <w:t>退除役官兵輔導委員會各農場組織準則第1條規定</w:t>
      </w:r>
      <w:r w:rsidR="00546B85" w:rsidRPr="000B1EBE">
        <w:rPr>
          <w:rFonts w:hint="eastAsia"/>
        </w:rPr>
        <w:t>：「國軍退除役官兵輔導委員會（以下簡稱本會）為輔導退除役官兵從事農業產銷，並推展休閒農業及觀光遊憩事業，特設農場，其名稱冠以所在地地區為原則，為四級機構，並受本會指揮監督。」第</w:t>
      </w:r>
      <w:r w:rsidR="00546B85" w:rsidRPr="000B1EBE">
        <w:t>2</w:t>
      </w:r>
      <w:r w:rsidR="00546B85" w:rsidRPr="000B1EBE">
        <w:rPr>
          <w:rFonts w:hint="eastAsia"/>
        </w:rPr>
        <w:t>條規定：「</w:t>
      </w:r>
      <w:r w:rsidR="00546B85" w:rsidRPr="000B1EBE">
        <w:rPr>
          <w:rFonts w:hAnsi="標楷體" w:hint="eastAsia"/>
        </w:rPr>
        <w:t>農場掌理下列事項：一、輔導、安置退除役官兵從事農業產銷及休閒農業。二、農業產銷及休閒農業之經營管理。三、觀光遊憩及生態旅遊之規劃推廣。四、農場土地管理及活化利用。五、農場環境生態保育。六、其他有關農場經營管理及政策配合事項。</w:t>
      </w:r>
      <w:r w:rsidR="00546B85" w:rsidRPr="000B1EBE">
        <w:rPr>
          <w:rFonts w:hint="eastAsia"/>
        </w:rPr>
        <w:t>」</w:t>
      </w:r>
    </w:p>
    <w:p w:rsidR="00C569BE" w:rsidRPr="000B1EBE" w:rsidRDefault="0081229F" w:rsidP="000D53D8">
      <w:pPr>
        <w:pStyle w:val="3"/>
      </w:pPr>
      <w:r w:rsidRPr="000B1EBE">
        <w:rPr>
          <w:rFonts w:hint="eastAsia"/>
        </w:rPr>
        <w:t>依上述規定，</w:t>
      </w:r>
      <w:r w:rsidR="00A72568" w:rsidRPr="000B1EBE">
        <w:rPr>
          <w:rFonts w:hint="eastAsia"/>
        </w:rPr>
        <w:t>國軍退除役官兵輔導委員會設立農場的宗旨</w:t>
      </w:r>
      <w:r w:rsidR="001355D3">
        <w:rPr>
          <w:rFonts w:hint="eastAsia"/>
        </w:rPr>
        <w:t>，</w:t>
      </w:r>
      <w:r w:rsidR="00A72568" w:rsidRPr="000B1EBE">
        <w:rPr>
          <w:rFonts w:hint="eastAsia"/>
        </w:rPr>
        <w:t>在於輔導退除役官兵從事農業產銷，並推展休閒農業及觀光遊憩事業。</w:t>
      </w:r>
      <w:proofErr w:type="gramStart"/>
      <w:r w:rsidR="00A72568" w:rsidRPr="000B1EBE">
        <w:rPr>
          <w:rFonts w:hint="eastAsia"/>
        </w:rPr>
        <w:t>臺</w:t>
      </w:r>
      <w:proofErr w:type="gramEnd"/>
      <w:r w:rsidR="00A72568" w:rsidRPr="000B1EBE">
        <w:rPr>
          <w:rFonts w:hint="eastAsia"/>
        </w:rPr>
        <w:t>東農場在法定職掌範圍內，負責對所轄土地進行管理、經營和活化利用，以</w:t>
      </w:r>
      <w:r w:rsidR="001355D3">
        <w:rPr>
          <w:rFonts w:hint="eastAsia"/>
        </w:rPr>
        <w:t>落實</w:t>
      </w:r>
      <w:r w:rsidR="00A72568" w:rsidRPr="000B1EBE">
        <w:rPr>
          <w:rFonts w:hint="eastAsia"/>
        </w:rPr>
        <w:t>輔導退除役官兵及推展農業與觀光事業的目標。</w:t>
      </w:r>
      <w:r w:rsidR="00132961" w:rsidRPr="000B1EBE">
        <w:rPr>
          <w:rFonts w:hint="eastAsia"/>
        </w:rPr>
        <w:t>系爭</w:t>
      </w:r>
      <w:proofErr w:type="gramStart"/>
      <w:r w:rsidR="00132961" w:rsidRPr="000B1EBE">
        <w:rPr>
          <w:rFonts w:hint="eastAsia"/>
        </w:rPr>
        <w:t>土地</w:t>
      </w:r>
      <w:r w:rsidR="00A72568" w:rsidRPr="000B1EBE">
        <w:rPr>
          <w:rFonts w:hint="eastAsia"/>
        </w:rPr>
        <w:t>既</w:t>
      </w:r>
      <w:r w:rsidR="00132961" w:rsidRPr="000B1EBE">
        <w:rPr>
          <w:rFonts w:hint="eastAsia"/>
        </w:rPr>
        <w:t>於71年7月</w:t>
      </w:r>
      <w:proofErr w:type="gramEnd"/>
      <w:r w:rsidR="00132961" w:rsidRPr="000B1EBE">
        <w:rPr>
          <w:rFonts w:hint="eastAsia"/>
        </w:rPr>
        <w:t>收歸國有，</w:t>
      </w:r>
      <w:r w:rsidR="00A72568" w:rsidRPr="000B1EBE">
        <w:rPr>
          <w:rFonts w:hint="eastAsia"/>
        </w:rPr>
        <w:t>並由臺東農場擔任</w:t>
      </w:r>
      <w:r w:rsidR="00132961" w:rsidRPr="000B1EBE">
        <w:rPr>
          <w:rFonts w:hint="eastAsia"/>
        </w:rPr>
        <w:t>管理機關</w:t>
      </w:r>
      <w:r w:rsidR="007648F7" w:rsidRPr="000B1EBE">
        <w:rPr>
          <w:rStyle w:val="afe"/>
        </w:rPr>
        <w:footnoteReference w:id="1"/>
      </w:r>
      <w:r w:rsidR="00A72568" w:rsidRPr="000B1EBE">
        <w:rPr>
          <w:rFonts w:hint="eastAsia"/>
        </w:rPr>
        <w:t>，</w:t>
      </w:r>
      <w:r w:rsidR="00132961" w:rsidRPr="000B1EBE">
        <w:rPr>
          <w:rFonts w:hint="eastAsia"/>
        </w:rPr>
        <w:t>臺東農場</w:t>
      </w:r>
      <w:r w:rsidR="00637469" w:rsidRPr="000B1EBE">
        <w:rPr>
          <w:rFonts w:hint="eastAsia"/>
        </w:rPr>
        <w:t>依法</w:t>
      </w:r>
      <w:r w:rsidR="00A72568" w:rsidRPr="000B1EBE">
        <w:rPr>
          <w:rFonts w:hint="eastAsia"/>
        </w:rPr>
        <w:t>負有管理系爭土地</w:t>
      </w:r>
      <w:r w:rsidR="00D4068C" w:rsidRPr="000B1EBE">
        <w:rPr>
          <w:rFonts w:hint="eastAsia"/>
        </w:rPr>
        <w:t>的</w:t>
      </w:r>
      <w:r w:rsidR="00A72568" w:rsidRPr="000B1EBE">
        <w:rPr>
          <w:rFonts w:hint="eastAsia"/>
        </w:rPr>
        <w:t>權責</w:t>
      </w:r>
      <w:r w:rsidR="00132961" w:rsidRPr="000B1EBE">
        <w:rPr>
          <w:rFonts w:hint="eastAsia"/>
        </w:rPr>
        <w:t>。</w:t>
      </w:r>
    </w:p>
    <w:p w:rsidR="000D53D8" w:rsidRPr="000D53D8" w:rsidRDefault="00FC7624" w:rsidP="004044B8">
      <w:pPr>
        <w:pStyle w:val="3"/>
        <w:rPr>
          <w:rFonts w:hAnsi="標楷體"/>
        </w:rPr>
      </w:pPr>
      <w:r>
        <w:rPr>
          <w:rFonts w:hAnsi="標楷體" w:hint="eastAsia"/>
        </w:rPr>
        <w:t>查</w:t>
      </w:r>
      <w:proofErr w:type="gramStart"/>
      <w:r w:rsidR="00907652" w:rsidRPr="000D53D8">
        <w:rPr>
          <w:rFonts w:hAnsi="標楷體" w:hint="eastAsia"/>
        </w:rPr>
        <w:t>臺</w:t>
      </w:r>
      <w:proofErr w:type="gramEnd"/>
      <w:r w:rsidR="00907652" w:rsidRPr="000D53D8">
        <w:rPr>
          <w:rFonts w:hAnsi="標楷體" w:hint="eastAsia"/>
        </w:rPr>
        <w:t>東農場前於110年間</w:t>
      </w:r>
      <w:r w:rsidR="003510B8" w:rsidRPr="000D53D8">
        <w:rPr>
          <w:rFonts w:hAnsi="標楷體" w:hint="eastAsia"/>
        </w:rPr>
        <w:t>認</w:t>
      </w:r>
      <w:r w:rsidR="009F0526">
        <w:rPr>
          <w:rFonts w:hAnsi="標楷體" w:hint="eastAsia"/>
        </w:rPr>
        <w:t>為</w:t>
      </w:r>
      <w:r w:rsidR="00907652" w:rsidRPr="000D53D8">
        <w:rPr>
          <w:rFonts w:hAnsi="標楷體" w:hint="eastAsia"/>
        </w:rPr>
        <w:t>陳訴人</w:t>
      </w:r>
      <w:r w:rsidR="00D51DAE" w:rsidRPr="000D53D8">
        <w:rPr>
          <w:rFonts w:hAnsi="標楷體" w:hint="eastAsia"/>
        </w:rPr>
        <w:t>無合法權源</w:t>
      </w:r>
      <w:proofErr w:type="gramStart"/>
      <w:r w:rsidR="00D51DAE" w:rsidRPr="000D53D8">
        <w:rPr>
          <w:rFonts w:hAnsi="標楷體" w:hint="eastAsia"/>
        </w:rPr>
        <w:t>占用系</w:t>
      </w:r>
      <w:proofErr w:type="gramEnd"/>
      <w:r w:rsidR="00D51DAE" w:rsidRPr="000D53D8">
        <w:rPr>
          <w:rFonts w:hAnsi="標楷體" w:hint="eastAsia"/>
        </w:rPr>
        <w:t>爭土地</w:t>
      </w:r>
      <w:r w:rsidR="00E14738" w:rsidRPr="000D53D8">
        <w:rPr>
          <w:rFonts w:hAnsi="標楷體" w:hint="eastAsia"/>
        </w:rPr>
        <w:t>，</w:t>
      </w:r>
      <w:r w:rsidR="00D51DAE" w:rsidRPr="000D53D8">
        <w:rPr>
          <w:rFonts w:hAnsi="標楷體" w:hint="eastAsia"/>
        </w:rPr>
        <w:t>並</w:t>
      </w:r>
      <w:r w:rsidR="00E14738" w:rsidRPr="000D53D8">
        <w:rPr>
          <w:rFonts w:hAnsi="標楷體" w:hint="eastAsia"/>
        </w:rPr>
        <w:t>於</w:t>
      </w:r>
      <w:r w:rsidR="00DF1394" w:rsidRPr="000D53D8">
        <w:rPr>
          <w:rFonts w:hAnsi="標楷體" w:hint="eastAsia"/>
        </w:rPr>
        <w:t>該</w:t>
      </w:r>
      <w:r w:rsidR="00E14738" w:rsidRPr="000D53D8">
        <w:rPr>
          <w:rFonts w:hAnsi="標楷體" w:hint="eastAsia"/>
        </w:rPr>
        <w:t>地</w:t>
      </w:r>
      <w:r w:rsidR="00D51DAE" w:rsidRPr="000D53D8">
        <w:rPr>
          <w:rFonts w:hAnsi="標楷體" w:hint="eastAsia"/>
        </w:rPr>
        <w:t>興建</w:t>
      </w:r>
      <w:r w:rsidR="00B219D7" w:rsidRPr="000D53D8">
        <w:rPr>
          <w:rFonts w:hAnsi="標楷體" w:hint="eastAsia"/>
        </w:rPr>
        <w:t>畜牧設施供</w:t>
      </w:r>
      <w:r w:rsidR="00DF1394" w:rsidRPr="000D53D8">
        <w:rPr>
          <w:rFonts w:hAnsi="標楷體" w:hint="eastAsia"/>
        </w:rPr>
        <w:t>自身</w:t>
      </w:r>
      <w:r w:rsidR="00B219D7" w:rsidRPr="000D53D8">
        <w:rPr>
          <w:rFonts w:hAnsi="標楷體" w:hint="eastAsia"/>
        </w:rPr>
        <w:t>使用，</w:t>
      </w:r>
      <w:r w:rsidR="00DF1394" w:rsidRPr="000D53D8">
        <w:rPr>
          <w:rFonts w:hAnsi="標楷體" w:hint="eastAsia"/>
        </w:rPr>
        <w:t>遂</w:t>
      </w:r>
      <w:r w:rsidR="001D1DFA" w:rsidRPr="000D53D8">
        <w:rPr>
          <w:rFonts w:hAnsi="標楷體" w:hint="eastAsia"/>
        </w:rPr>
        <w:t>委任律師提起民事訴訟，請求陳訴人騰空返還占</w:t>
      </w:r>
      <w:r w:rsidR="001D1DFA" w:rsidRPr="000D53D8">
        <w:rPr>
          <w:rFonts w:hAnsi="標楷體" w:hint="eastAsia"/>
        </w:rPr>
        <w:lastRenderedPageBreak/>
        <w:t>用土地並按月給付不當得利。</w:t>
      </w:r>
      <w:r w:rsidR="009179AC" w:rsidRPr="000D53D8">
        <w:rPr>
          <w:rFonts w:hAnsi="標楷體" w:hint="eastAsia"/>
        </w:rPr>
        <w:t>惟</w:t>
      </w:r>
      <w:r w:rsidR="00E14738" w:rsidRPr="000D53D8">
        <w:rPr>
          <w:rFonts w:hAnsi="標楷體" w:hint="eastAsia"/>
        </w:rPr>
        <w:t>經</w:t>
      </w:r>
      <w:proofErr w:type="gramStart"/>
      <w:r w:rsidR="001D1DFA" w:rsidRPr="000B1EBE">
        <w:rPr>
          <w:rFonts w:hint="eastAsia"/>
        </w:rPr>
        <w:t>臺</w:t>
      </w:r>
      <w:proofErr w:type="gramEnd"/>
      <w:r w:rsidR="001D1DFA" w:rsidRPr="000B1EBE">
        <w:rPr>
          <w:rFonts w:hint="eastAsia"/>
        </w:rPr>
        <w:t>東地院審理</w:t>
      </w:r>
      <w:r w:rsidR="009179AC" w:rsidRPr="000B1EBE">
        <w:rPr>
          <w:rFonts w:hint="eastAsia"/>
        </w:rPr>
        <w:t>後</w:t>
      </w:r>
      <w:r w:rsidR="001D1DFA" w:rsidRPr="000B1EBE">
        <w:rPr>
          <w:rFonts w:hint="eastAsia"/>
        </w:rPr>
        <w:t>，於112年2月7日作出</w:t>
      </w:r>
      <w:proofErr w:type="gramStart"/>
      <w:r w:rsidR="001D1DFA" w:rsidRPr="000B1EBE">
        <w:rPr>
          <w:rFonts w:hint="eastAsia"/>
        </w:rPr>
        <w:t>11</w:t>
      </w:r>
      <w:proofErr w:type="gramEnd"/>
      <w:r w:rsidR="001D1DFA" w:rsidRPr="000B1EBE">
        <w:rPr>
          <w:rFonts w:hint="eastAsia"/>
        </w:rPr>
        <w:t>0年度原訴字第25號民事判決，認</w:t>
      </w:r>
      <w:r w:rsidR="009179AC" w:rsidRPr="000B1EBE">
        <w:rPr>
          <w:rFonts w:hint="eastAsia"/>
        </w:rPr>
        <w:t>定</w:t>
      </w:r>
      <w:r w:rsidR="0029086E">
        <w:rPr>
          <w:rFonts w:hint="eastAsia"/>
        </w:rPr>
        <w:t>依原住民族基本法之規範目的及精神，政府承認原住民族土地，尊重領域管轄權，以及依附在領域管轄權之權利。</w:t>
      </w:r>
      <w:r w:rsidR="00B9655F">
        <w:rPr>
          <w:rFonts w:hint="eastAsia"/>
        </w:rPr>
        <w:t>依原住民族基本法第2條第5款、第20條、第23條</w:t>
      </w:r>
      <w:r w:rsidR="004A379C">
        <w:rPr>
          <w:rFonts w:hint="eastAsia"/>
        </w:rPr>
        <w:t>規定，以及</w:t>
      </w:r>
      <w:r w:rsidR="00B9655F">
        <w:rPr>
          <w:rFonts w:hint="eastAsia"/>
        </w:rPr>
        <w:t>最高法院</w:t>
      </w:r>
      <w:proofErr w:type="gramStart"/>
      <w:r w:rsidR="004A379C">
        <w:rPr>
          <w:rFonts w:hint="eastAsia"/>
        </w:rPr>
        <w:t>105</w:t>
      </w:r>
      <w:proofErr w:type="gramEnd"/>
      <w:r w:rsidR="004A379C">
        <w:rPr>
          <w:rFonts w:hint="eastAsia"/>
        </w:rPr>
        <w:t>年度台上字第196號、</w:t>
      </w:r>
      <w:proofErr w:type="gramStart"/>
      <w:r w:rsidR="00B9655F">
        <w:rPr>
          <w:rFonts w:hint="eastAsia"/>
        </w:rPr>
        <w:t>10</w:t>
      </w:r>
      <w:proofErr w:type="gramEnd"/>
      <w:r w:rsidR="00B9655F">
        <w:rPr>
          <w:rFonts w:hint="eastAsia"/>
        </w:rPr>
        <w:t>9年度台上字第2149號</w:t>
      </w:r>
      <w:r w:rsidR="00D03AFF">
        <w:rPr>
          <w:rFonts w:hint="eastAsia"/>
        </w:rPr>
        <w:t>等</w:t>
      </w:r>
      <w:r w:rsidR="00B9655F">
        <w:rPr>
          <w:rFonts w:hint="eastAsia"/>
        </w:rPr>
        <w:t>刑事判決意旨</w:t>
      </w:r>
      <w:r w:rsidR="004A379C">
        <w:rPr>
          <w:rStyle w:val="afe"/>
        </w:rPr>
        <w:footnoteReference w:id="2"/>
      </w:r>
      <w:r w:rsidR="00B9655F">
        <w:rPr>
          <w:rFonts w:hint="eastAsia"/>
        </w:rPr>
        <w:t>，</w:t>
      </w:r>
      <w:r w:rsidR="003510B8" w:rsidRPr="000B1EBE">
        <w:rPr>
          <w:rFonts w:hint="eastAsia"/>
        </w:rPr>
        <w:t>原住民族部落對其傳統領域土地及既有原住民保留地，依法享有狩獵、採集、粗放農耕及畜牧等使用權（稱為傳統領域土地使用權）</w:t>
      </w:r>
      <w:r w:rsidR="009179AC" w:rsidRPr="000B1EBE">
        <w:rPr>
          <w:rFonts w:hint="eastAsia"/>
        </w:rPr>
        <w:t>。</w:t>
      </w:r>
      <w:proofErr w:type="gramStart"/>
      <w:r w:rsidR="009179AC" w:rsidRPr="000B1EBE">
        <w:rPr>
          <w:rFonts w:hint="eastAsia"/>
        </w:rPr>
        <w:t>鑑於</w:t>
      </w:r>
      <w:r w:rsidR="003510B8" w:rsidRPr="000B1EBE">
        <w:rPr>
          <w:rFonts w:hint="eastAsia"/>
        </w:rPr>
        <w:t>系</w:t>
      </w:r>
      <w:proofErr w:type="gramEnd"/>
      <w:r w:rsidR="003510B8" w:rsidRPr="000B1EBE">
        <w:rPr>
          <w:rFonts w:hint="eastAsia"/>
        </w:rPr>
        <w:t>爭土地</w:t>
      </w:r>
      <w:r w:rsidR="009179AC" w:rsidRPr="000B1EBE">
        <w:rPr>
          <w:rFonts w:hint="eastAsia"/>
        </w:rPr>
        <w:t>位於</w:t>
      </w:r>
      <w:r w:rsidR="003510B8" w:rsidRPr="000B1EBE">
        <w:rPr>
          <w:rFonts w:hint="eastAsia"/>
        </w:rPr>
        <w:t>原住民族傳統領域範圍內，都蘭部落已取得系爭土地</w:t>
      </w:r>
      <w:r w:rsidR="009179AC" w:rsidRPr="000B1EBE">
        <w:rPr>
          <w:rFonts w:hint="eastAsia"/>
        </w:rPr>
        <w:t>之</w:t>
      </w:r>
      <w:r w:rsidR="003510B8" w:rsidRPr="000B1EBE">
        <w:rPr>
          <w:rFonts w:hint="eastAsia"/>
        </w:rPr>
        <w:t>使用權限，且</w:t>
      </w:r>
      <w:r w:rsidR="001D1DFA" w:rsidRPr="000B1EBE">
        <w:rPr>
          <w:rFonts w:hint="eastAsia"/>
        </w:rPr>
        <w:t>都蘭部落於</w:t>
      </w:r>
      <w:proofErr w:type="gramStart"/>
      <w:r w:rsidR="001D1DFA" w:rsidRPr="000B1EBE">
        <w:rPr>
          <w:rFonts w:hint="eastAsia"/>
        </w:rPr>
        <w:t>10</w:t>
      </w:r>
      <w:proofErr w:type="gramEnd"/>
      <w:r w:rsidR="001D1DFA" w:rsidRPr="000B1EBE">
        <w:rPr>
          <w:rFonts w:hint="eastAsia"/>
        </w:rPr>
        <w:t>5年度第2次部落會議</w:t>
      </w:r>
      <w:r w:rsidR="009179AC" w:rsidRPr="000B1EBE">
        <w:rPr>
          <w:rFonts w:hint="eastAsia"/>
        </w:rPr>
        <w:t>亦</w:t>
      </w:r>
      <w:r w:rsidR="001D1DFA" w:rsidRPr="000B1EBE">
        <w:rPr>
          <w:rFonts w:hint="eastAsia"/>
        </w:rPr>
        <w:t>同意陳訴人</w:t>
      </w:r>
      <w:r w:rsidR="003510B8" w:rsidRPr="000B1EBE">
        <w:rPr>
          <w:rFonts w:hint="eastAsia"/>
        </w:rPr>
        <w:t>使用系爭土地，</w:t>
      </w:r>
      <w:r w:rsidR="006033EC">
        <w:rPr>
          <w:rFonts w:hint="eastAsia"/>
        </w:rPr>
        <w:t>因此</w:t>
      </w:r>
      <w:r w:rsidR="005B372A" w:rsidRPr="000B1EBE">
        <w:rPr>
          <w:rFonts w:hint="eastAsia"/>
        </w:rPr>
        <w:t>臺東地院</w:t>
      </w:r>
      <w:r w:rsidR="009179AC" w:rsidRPr="000B1EBE">
        <w:rPr>
          <w:rFonts w:hint="eastAsia"/>
        </w:rPr>
        <w:t>判定</w:t>
      </w:r>
      <w:r w:rsidR="00033565" w:rsidRPr="000B1EBE">
        <w:rPr>
          <w:rFonts w:hint="eastAsia"/>
        </w:rPr>
        <w:t>陳訴人</w:t>
      </w:r>
      <w:r w:rsidR="009179AC" w:rsidRPr="000B1EBE">
        <w:rPr>
          <w:rFonts w:hint="eastAsia"/>
        </w:rPr>
        <w:t>之</w:t>
      </w:r>
      <w:r w:rsidR="00033565" w:rsidRPr="000B1EBE">
        <w:rPr>
          <w:rFonts w:hint="eastAsia"/>
        </w:rPr>
        <w:t>占用</w:t>
      </w:r>
      <w:r w:rsidR="009179AC" w:rsidRPr="000B1EBE">
        <w:rPr>
          <w:rFonts w:hint="eastAsia"/>
        </w:rPr>
        <w:t>具</w:t>
      </w:r>
      <w:r w:rsidR="00033565" w:rsidRPr="000B1EBE">
        <w:rPr>
          <w:rFonts w:hint="eastAsia"/>
        </w:rPr>
        <w:t>有正當權源，</w:t>
      </w:r>
      <w:r w:rsidR="009179AC" w:rsidRPr="000B1EBE">
        <w:rPr>
          <w:rFonts w:hint="eastAsia"/>
        </w:rPr>
        <w:t>屬</w:t>
      </w:r>
      <w:proofErr w:type="gramStart"/>
      <w:r w:rsidR="001D1DFA" w:rsidRPr="000B1EBE">
        <w:rPr>
          <w:rFonts w:hint="eastAsia"/>
        </w:rPr>
        <w:t>有權占</w:t>
      </w:r>
      <w:proofErr w:type="gramEnd"/>
      <w:r w:rsidR="001D1DFA" w:rsidRPr="000B1EBE">
        <w:rPr>
          <w:rFonts w:hint="eastAsia"/>
        </w:rPr>
        <w:t>用</w:t>
      </w:r>
      <w:r w:rsidR="00662E5F" w:rsidRPr="000B1EBE">
        <w:rPr>
          <w:rFonts w:hint="eastAsia"/>
        </w:rPr>
        <w:t>，駁回臺東農場之</w:t>
      </w:r>
      <w:r w:rsidR="009179AC" w:rsidRPr="000B1EBE">
        <w:rPr>
          <w:rFonts w:hint="eastAsia"/>
        </w:rPr>
        <w:t>請求</w:t>
      </w:r>
      <w:r w:rsidR="001D1DFA" w:rsidRPr="000B1EBE">
        <w:rPr>
          <w:rFonts w:hint="eastAsia"/>
        </w:rPr>
        <w:t>。</w:t>
      </w:r>
      <w:r w:rsidR="00E14738" w:rsidRPr="000B1EBE">
        <w:rPr>
          <w:rFonts w:hint="eastAsia"/>
        </w:rPr>
        <w:t>嗣後，</w:t>
      </w:r>
      <w:proofErr w:type="gramStart"/>
      <w:r w:rsidR="001D1DFA" w:rsidRPr="000B1EBE">
        <w:rPr>
          <w:rFonts w:hint="eastAsia"/>
        </w:rPr>
        <w:t>臺</w:t>
      </w:r>
      <w:proofErr w:type="gramEnd"/>
      <w:r w:rsidR="001D1DFA" w:rsidRPr="000B1EBE">
        <w:rPr>
          <w:rFonts w:hint="eastAsia"/>
        </w:rPr>
        <w:t>東農場未提起上訴，</w:t>
      </w:r>
      <w:r w:rsidR="000D53D8">
        <w:rPr>
          <w:rFonts w:hint="eastAsia"/>
        </w:rPr>
        <w:t>該判決業已確定。</w:t>
      </w:r>
    </w:p>
    <w:p w:rsidR="00B7025C" w:rsidRPr="00B7025C" w:rsidRDefault="009F0526" w:rsidP="002F3981">
      <w:pPr>
        <w:pStyle w:val="3"/>
      </w:pPr>
      <w:r>
        <w:rPr>
          <w:rFonts w:hint="eastAsia"/>
        </w:rPr>
        <w:t>按民事訴訟法第400條第1項規定：「</w:t>
      </w:r>
      <w:proofErr w:type="gramStart"/>
      <w:r w:rsidRPr="009F0526">
        <w:rPr>
          <w:rFonts w:hint="eastAsia"/>
        </w:rPr>
        <w:t>除別有</w:t>
      </w:r>
      <w:proofErr w:type="gramEnd"/>
      <w:r w:rsidRPr="009F0526">
        <w:rPr>
          <w:rFonts w:hint="eastAsia"/>
        </w:rPr>
        <w:t>規定外，確定之終局判決就經裁判之訴訟標的，有</w:t>
      </w:r>
      <w:proofErr w:type="gramStart"/>
      <w:r w:rsidRPr="009F0526">
        <w:rPr>
          <w:rFonts w:hint="eastAsia"/>
        </w:rPr>
        <w:t>既判</w:t>
      </w:r>
      <w:proofErr w:type="gramEnd"/>
      <w:r w:rsidRPr="009F0526">
        <w:rPr>
          <w:rFonts w:hint="eastAsia"/>
        </w:rPr>
        <w:t>力。</w:t>
      </w:r>
      <w:r>
        <w:rPr>
          <w:rFonts w:hint="eastAsia"/>
        </w:rPr>
        <w:t>」</w:t>
      </w:r>
      <w:r w:rsidR="00B7025C">
        <w:rPr>
          <w:rFonts w:hint="eastAsia"/>
        </w:rPr>
        <w:t>是確定終局判決有關訴訟標的之判斷，即成為規範當事人間法律關係之基準，除非其他事實情事變更，而以訴推翻確定判決，否則當事人不得為與該確定判決意旨相反之主張，法院亦不得為與該確定判決意旨相反之判斷（法務部100年10月5日法律決字第1000015835號函參照）。</w:t>
      </w:r>
      <w:proofErr w:type="gramStart"/>
      <w:r w:rsidR="00306F0E">
        <w:rPr>
          <w:rFonts w:hint="eastAsia"/>
        </w:rPr>
        <w:t>復按</w:t>
      </w:r>
      <w:r w:rsidR="00306F0E" w:rsidRPr="00B7025C">
        <w:rPr>
          <w:rFonts w:hAnsi="標楷體" w:hint="eastAsia"/>
        </w:rPr>
        <w:t>確定</w:t>
      </w:r>
      <w:proofErr w:type="gramEnd"/>
      <w:r w:rsidR="00306F0E" w:rsidRPr="00B7025C">
        <w:rPr>
          <w:rFonts w:hAnsi="標楷體" w:hint="eastAsia"/>
        </w:rPr>
        <w:t>判決所生之</w:t>
      </w:r>
      <w:proofErr w:type="gramStart"/>
      <w:r w:rsidR="00306F0E" w:rsidRPr="00B7025C">
        <w:rPr>
          <w:rFonts w:hAnsi="標楷體" w:hint="eastAsia"/>
        </w:rPr>
        <w:lastRenderedPageBreak/>
        <w:t>既判</w:t>
      </w:r>
      <w:proofErr w:type="gramEnd"/>
      <w:r w:rsidR="00306F0E" w:rsidRPr="00B7025C">
        <w:rPr>
          <w:rFonts w:hAnsi="標楷體" w:hint="eastAsia"/>
        </w:rPr>
        <w:t>力，除當事人就確定終局判決經裁判之訴訟標的法律關係，不得更行起訴或為相反之主張外，法院亦不得為與確定判決意旨相反之裁判。否則將使同一紛爭再燃，即無以維持法之安定，及保障當事人權利、維護私法秩序，無法達成裁判之強制性、終局性解決紛爭之目的（最高法院93年度台上字第1432號民事判決參照）。</w:t>
      </w:r>
    </w:p>
    <w:p w:rsidR="00B7025C" w:rsidRPr="00232186" w:rsidRDefault="00F50AAD" w:rsidP="002560C8">
      <w:pPr>
        <w:pStyle w:val="3"/>
      </w:pPr>
      <w:r w:rsidRPr="00232186">
        <w:rPr>
          <w:rFonts w:hAnsi="標楷體" w:hint="eastAsia"/>
        </w:rPr>
        <w:t>基此，</w:t>
      </w:r>
      <w:r w:rsidR="001E134B" w:rsidRPr="00232186">
        <w:rPr>
          <w:rFonts w:hAnsi="標楷體" w:hint="eastAsia"/>
        </w:rPr>
        <w:t>陳訴人對系爭土地之使用，既經</w:t>
      </w:r>
      <w:proofErr w:type="gramStart"/>
      <w:r w:rsidR="00141108" w:rsidRPr="00232186">
        <w:rPr>
          <w:rFonts w:hAnsi="標楷體" w:hint="eastAsia"/>
        </w:rPr>
        <w:t>臺</w:t>
      </w:r>
      <w:proofErr w:type="gramEnd"/>
      <w:r w:rsidR="00141108" w:rsidRPr="00232186">
        <w:rPr>
          <w:rFonts w:hAnsi="標楷體" w:hint="eastAsia"/>
        </w:rPr>
        <w:t>東地院112年2月7日</w:t>
      </w:r>
      <w:proofErr w:type="gramStart"/>
      <w:r w:rsidR="00141108" w:rsidRPr="00232186">
        <w:rPr>
          <w:rFonts w:hAnsi="標楷體" w:hint="eastAsia"/>
        </w:rPr>
        <w:t>11</w:t>
      </w:r>
      <w:proofErr w:type="gramEnd"/>
      <w:r w:rsidR="00141108" w:rsidRPr="00232186">
        <w:rPr>
          <w:rFonts w:hAnsi="標楷體" w:hint="eastAsia"/>
        </w:rPr>
        <w:t>0年度原訴字第25號民事判決</w:t>
      </w:r>
      <w:r w:rsidR="001E134B" w:rsidRPr="00232186">
        <w:rPr>
          <w:rFonts w:hAnsi="標楷體" w:hint="eastAsia"/>
        </w:rPr>
        <w:t>認定</w:t>
      </w:r>
      <w:r w:rsidR="00141108" w:rsidRPr="00232186">
        <w:rPr>
          <w:rFonts w:hAnsi="標楷體" w:hint="eastAsia"/>
        </w:rPr>
        <w:t>，陳訴人</w:t>
      </w:r>
      <w:proofErr w:type="gramStart"/>
      <w:r w:rsidR="00141108" w:rsidRPr="00232186">
        <w:rPr>
          <w:rFonts w:hAnsi="標楷體" w:hint="eastAsia"/>
        </w:rPr>
        <w:t>占用系</w:t>
      </w:r>
      <w:proofErr w:type="gramEnd"/>
      <w:r w:rsidR="00141108" w:rsidRPr="00232186">
        <w:rPr>
          <w:rFonts w:hAnsi="標楷體" w:hint="eastAsia"/>
        </w:rPr>
        <w:t>爭土地具有正當權源，屬</w:t>
      </w:r>
      <w:proofErr w:type="gramStart"/>
      <w:r w:rsidR="00141108" w:rsidRPr="00232186">
        <w:rPr>
          <w:rFonts w:hAnsi="標楷體" w:hint="eastAsia"/>
        </w:rPr>
        <w:t>有權占</w:t>
      </w:r>
      <w:proofErr w:type="gramEnd"/>
      <w:r w:rsidR="00141108" w:rsidRPr="00232186">
        <w:rPr>
          <w:rFonts w:hAnsi="標楷體" w:hint="eastAsia"/>
        </w:rPr>
        <w:t>用，</w:t>
      </w:r>
      <w:r w:rsidR="001355D3" w:rsidRPr="00232186">
        <w:rPr>
          <w:rFonts w:hAnsi="標楷體" w:hint="eastAsia"/>
        </w:rPr>
        <w:t>且</w:t>
      </w:r>
      <w:r w:rsidR="00141108" w:rsidRPr="00232186">
        <w:rPr>
          <w:rFonts w:hAnsi="標楷體" w:hint="eastAsia"/>
        </w:rPr>
        <w:t>臺東農場敗訴後並</w:t>
      </w:r>
      <w:r w:rsidR="00141108" w:rsidRPr="00232186">
        <w:rPr>
          <w:rFonts w:hint="eastAsia"/>
        </w:rPr>
        <w:t>未提起上訴，</w:t>
      </w:r>
      <w:r w:rsidR="00CA5A62" w:rsidRPr="00232186">
        <w:rPr>
          <w:rFonts w:hint="eastAsia"/>
        </w:rPr>
        <w:t>則</w:t>
      </w:r>
      <w:r w:rsidR="00141108" w:rsidRPr="00232186">
        <w:rPr>
          <w:rFonts w:hint="eastAsia"/>
        </w:rPr>
        <w:t>該判決業已確定</w:t>
      </w:r>
      <w:r w:rsidR="006033EC" w:rsidRPr="006033EC">
        <w:rPr>
          <w:rFonts w:hint="eastAsia"/>
        </w:rPr>
        <w:t>，對於該確定判決所認定陳訴人</w:t>
      </w:r>
      <w:proofErr w:type="gramStart"/>
      <w:r w:rsidR="006033EC" w:rsidRPr="006033EC">
        <w:rPr>
          <w:rFonts w:hint="eastAsia"/>
        </w:rPr>
        <w:t>占用系</w:t>
      </w:r>
      <w:proofErr w:type="gramEnd"/>
      <w:r w:rsidR="006033EC" w:rsidRPr="006033EC">
        <w:rPr>
          <w:rFonts w:hint="eastAsia"/>
        </w:rPr>
        <w:t>爭土地具有正當權源的法律關係，</w:t>
      </w:r>
      <w:r w:rsidR="006033EC">
        <w:rPr>
          <w:rFonts w:hint="eastAsia"/>
        </w:rPr>
        <w:t>自當</w:t>
      </w:r>
      <w:r w:rsidR="00141108" w:rsidRPr="00232186">
        <w:rPr>
          <w:rFonts w:hint="eastAsia"/>
        </w:rPr>
        <w:t>予</w:t>
      </w:r>
      <w:r w:rsidR="006033EC">
        <w:rPr>
          <w:rFonts w:hint="eastAsia"/>
        </w:rPr>
        <w:t>以</w:t>
      </w:r>
      <w:r w:rsidR="00141108" w:rsidRPr="00232186">
        <w:rPr>
          <w:rFonts w:hint="eastAsia"/>
        </w:rPr>
        <w:t>尊重</w:t>
      </w:r>
      <w:r w:rsidR="001E134B" w:rsidRPr="00232186">
        <w:rPr>
          <w:rFonts w:hint="eastAsia"/>
        </w:rPr>
        <w:t>。</w:t>
      </w:r>
    </w:p>
    <w:p w:rsidR="000D53D8" w:rsidRPr="00105A94" w:rsidRDefault="00D1589E" w:rsidP="0070715D">
      <w:pPr>
        <w:pStyle w:val="2"/>
        <w:spacing w:beforeLines="50" w:before="228"/>
        <w:ind w:left="1020" w:hanging="680"/>
        <w:rPr>
          <w:b/>
        </w:rPr>
      </w:pPr>
      <w:proofErr w:type="gramStart"/>
      <w:r w:rsidRPr="00105A94">
        <w:rPr>
          <w:rFonts w:hint="eastAsia"/>
          <w:b/>
        </w:rPr>
        <w:t>臺</w:t>
      </w:r>
      <w:proofErr w:type="gramEnd"/>
      <w:r w:rsidRPr="00105A94">
        <w:rPr>
          <w:rFonts w:hint="eastAsia"/>
          <w:b/>
        </w:rPr>
        <w:t>東地院雖已認定陳訴人對系爭土地的占用具有正當性，但其使用仍須符合</w:t>
      </w:r>
      <w:r w:rsidR="00105A94" w:rsidRPr="00105A94">
        <w:rPr>
          <w:rFonts w:hint="eastAsia"/>
          <w:b/>
        </w:rPr>
        <w:t>當地</w:t>
      </w:r>
      <w:r w:rsidRPr="00105A94">
        <w:rPr>
          <w:rFonts w:hint="eastAsia"/>
          <w:b/>
        </w:rPr>
        <w:t>法令</w:t>
      </w:r>
      <w:r w:rsidR="00105A94" w:rsidRPr="00105A94">
        <w:rPr>
          <w:rFonts w:hint="eastAsia"/>
          <w:b/>
        </w:rPr>
        <w:t>規範</w:t>
      </w:r>
      <w:r w:rsidRPr="00105A94">
        <w:rPr>
          <w:rFonts w:hint="eastAsia"/>
          <w:b/>
        </w:rPr>
        <w:t>，以確保土地利用的合法性。</w:t>
      </w:r>
      <w:r w:rsidR="00E176E6" w:rsidRPr="00105A94">
        <w:rPr>
          <w:rFonts w:hint="eastAsia"/>
          <w:b/>
        </w:rPr>
        <w:t>系爭土地上</w:t>
      </w:r>
      <w:r w:rsidR="006033EC" w:rsidRPr="00105A94">
        <w:rPr>
          <w:rFonts w:hint="eastAsia"/>
          <w:b/>
        </w:rPr>
        <w:t>之</w:t>
      </w:r>
      <w:r w:rsidR="00E176E6" w:rsidRPr="00105A94">
        <w:rPr>
          <w:rFonts w:hint="eastAsia"/>
          <w:b/>
        </w:rPr>
        <w:t>貨櫃屋、鐵皮構造物及木屋等地上物，</w:t>
      </w:r>
      <w:r w:rsidRPr="00105A94">
        <w:rPr>
          <w:rFonts w:hint="eastAsia"/>
          <w:b/>
        </w:rPr>
        <w:t>既</w:t>
      </w:r>
      <w:r w:rsidR="006033EC" w:rsidRPr="00105A94">
        <w:rPr>
          <w:rFonts w:hint="eastAsia"/>
          <w:b/>
        </w:rPr>
        <w:t>經</w:t>
      </w:r>
      <w:proofErr w:type="gramStart"/>
      <w:r w:rsidR="006033EC" w:rsidRPr="00105A94">
        <w:rPr>
          <w:rFonts w:hint="eastAsia"/>
          <w:b/>
        </w:rPr>
        <w:t>臺</w:t>
      </w:r>
      <w:proofErr w:type="gramEnd"/>
      <w:r w:rsidR="006033EC" w:rsidRPr="00105A94">
        <w:rPr>
          <w:rFonts w:hint="eastAsia"/>
          <w:b/>
        </w:rPr>
        <w:t>東縣政府</w:t>
      </w:r>
      <w:r w:rsidR="00105A94" w:rsidRPr="00105A94">
        <w:rPr>
          <w:rFonts w:hint="eastAsia"/>
          <w:b/>
        </w:rPr>
        <w:t>認定不符土地使用管制及建築管理等相關法令規定，亦逾越都蘭部落</w:t>
      </w:r>
      <w:proofErr w:type="gramStart"/>
      <w:r w:rsidR="00105A94" w:rsidRPr="00105A94">
        <w:rPr>
          <w:rFonts w:hint="eastAsia"/>
          <w:b/>
        </w:rPr>
        <w:t>10</w:t>
      </w:r>
      <w:proofErr w:type="gramEnd"/>
      <w:r w:rsidR="00105A94" w:rsidRPr="00105A94">
        <w:rPr>
          <w:rFonts w:hint="eastAsia"/>
          <w:b/>
        </w:rPr>
        <w:t>5年度第2次部落會議僅限農牧使用之共識，臺東農場據此要求陳訴人進行改善，並無不當。</w:t>
      </w:r>
      <w:r w:rsidR="00E176E6" w:rsidRPr="00105A94">
        <w:rPr>
          <w:rFonts w:hint="eastAsia"/>
          <w:b/>
        </w:rPr>
        <w:t>臺東農場</w:t>
      </w:r>
      <w:r w:rsidR="00105A94" w:rsidRPr="00105A94">
        <w:rPr>
          <w:rFonts w:hint="eastAsia"/>
          <w:b/>
        </w:rPr>
        <w:t>作為土地管理機關</w:t>
      </w:r>
      <w:r w:rsidR="00E176E6" w:rsidRPr="00105A94">
        <w:rPr>
          <w:rFonts w:hint="eastAsia"/>
          <w:b/>
        </w:rPr>
        <w:t>允應督促並輔導陳訴人</w:t>
      </w:r>
      <w:r w:rsidR="004310BA">
        <w:rPr>
          <w:rFonts w:hint="eastAsia"/>
          <w:b/>
        </w:rPr>
        <w:t>儘速</w:t>
      </w:r>
      <w:r w:rsidR="00E176E6" w:rsidRPr="00105A94">
        <w:rPr>
          <w:rFonts w:hint="eastAsia"/>
          <w:b/>
        </w:rPr>
        <w:t>改善違規狀況</w:t>
      </w:r>
      <w:r w:rsidR="007150CF" w:rsidRPr="00105A94">
        <w:rPr>
          <w:rFonts w:hint="eastAsia"/>
          <w:b/>
        </w:rPr>
        <w:t>，</w:t>
      </w:r>
      <w:r w:rsidR="00E176E6" w:rsidRPr="00105A94">
        <w:rPr>
          <w:rFonts w:hint="eastAsia"/>
          <w:b/>
        </w:rPr>
        <w:t>恢復合法使用。</w:t>
      </w:r>
    </w:p>
    <w:p w:rsidR="00043082" w:rsidRPr="00043082" w:rsidRDefault="00043082" w:rsidP="004044B8">
      <w:pPr>
        <w:pStyle w:val="3"/>
        <w:rPr>
          <w:rFonts w:hAnsi="標楷體"/>
        </w:rPr>
      </w:pPr>
      <w:r>
        <w:rPr>
          <w:rFonts w:hint="eastAsia"/>
        </w:rPr>
        <w:t>按</w:t>
      </w:r>
      <w:r w:rsidR="00581AC7">
        <w:rPr>
          <w:rFonts w:hint="eastAsia"/>
        </w:rPr>
        <w:t>區域計畫法第15條第1項規定：「</w:t>
      </w:r>
      <w:r w:rsidR="00581AC7" w:rsidRPr="00581AC7">
        <w:rPr>
          <w:rFonts w:hint="eastAsia"/>
        </w:rPr>
        <w:t>區域計畫公告實施後，不屬第</w:t>
      </w:r>
      <w:r w:rsidR="00581AC7">
        <w:rPr>
          <w:rFonts w:hint="eastAsia"/>
        </w:rPr>
        <w:t>1</w:t>
      </w:r>
      <w:r w:rsidR="00581AC7">
        <w:t>1</w:t>
      </w:r>
      <w:r w:rsidR="00581AC7" w:rsidRPr="00581AC7">
        <w:rPr>
          <w:rFonts w:hint="eastAsia"/>
        </w:rPr>
        <w:t>條之非都市土地，應由有關直轄市或縣</w:t>
      </w:r>
      <w:r w:rsidR="00581AC7">
        <w:rPr>
          <w:rFonts w:hint="eastAsia"/>
        </w:rPr>
        <w:t>（</w:t>
      </w:r>
      <w:r w:rsidR="00581AC7" w:rsidRPr="00581AC7">
        <w:rPr>
          <w:rFonts w:hint="eastAsia"/>
        </w:rPr>
        <w:t>市</w:t>
      </w:r>
      <w:r w:rsidR="00581AC7">
        <w:rPr>
          <w:rFonts w:hint="eastAsia"/>
        </w:rPr>
        <w:t>）</w:t>
      </w:r>
      <w:r w:rsidR="00581AC7" w:rsidRPr="00581AC7">
        <w:rPr>
          <w:rFonts w:hint="eastAsia"/>
        </w:rPr>
        <w:t>政府，按照非都市土地分區使用計畫，製定非都市土地使用分區圖，並編定各種使用地，報經上級主管機關核備後，實施管制。變更之程序亦同。其管制規則，由中央主管機關定之。</w:t>
      </w:r>
      <w:r w:rsidR="00581AC7">
        <w:rPr>
          <w:rFonts w:hint="eastAsia"/>
        </w:rPr>
        <w:t>」</w:t>
      </w:r>
      <w:r w:rsidRPr="000B1EBE">
        <w:rPr>
          <w:rFonts w:hint="eastAsia"/>
        </w:rPr>
        <w:t>非都市土地使用管制規則第6條第1項前段規定：「非都</w:t>
      </w:r>
      <w:r w:rsidRPr="000B1EBE">
        <w:rPr>
          <w:rFonts w:hint="eastAsia"/>
        </w:rPr>
        <w:lastRenderedPageBreak/>
        <w:t>市土地經劃定使用分區並編定使用地類別，應依其容許使用之項目及許可使用細目使用。」</w:t>
      </w:r>
      <w:proofErr w:type="gramStart"/>
      <w:r>
        <w:rPr>
          <w:rFonts w:hint="eastAsia"/>
        </w:rPr>
        <w:t>復按違章建築</w:t>
      </w:r>
      <w:proofErr w:type="gramEnd"/>
      <w:r>
        <w:rPr>
          <w:rFonts w:hint="eastAsia"/>
        </w:rPr>
        <w:t>處理辦法第2條規定，</w:t>
      </w:r>
      <w:r w:rsidRPr="00043082">
        <w:rPr>
          <w:rFonts w:hint="eastAsia"/>
        </w:rPr>
        <w:t>建築法適用地區內，依法應申請當地主管建築機關之審查許可並發給執照方能建築</w:t>
      </w:r>
      <w:r>
        <w:rPr>
          <w:rFonts w:hint="eastAsia"/>
        </w:rPr>
        <w:t>。</w:t>
      </w:r>
      <w:r w:rsidRPr="000B1EBE">
        <w:rPr>
          <w:rFonts w:hint="eastAsia"/>
        </w:rPr>
        <w:t>因此，</w:t>
      </w:r>
      <w:proofErr w:type="gramStart"/>
      <w:r w:rsidR="001355D3" w:rsidRPr="000B1EBE">
        <w:rPr>
          <w:rFonts w:hint="eastAsia"/>
        </w:rPr>
        <w:t>臺</w:t>
      </w:r>
      <w:proofErr w:type="gramEnd"/>
      <w:r w:rsidR="001355D3" w:rsidRPr="000B1EBE">
        <w:rPr>
          <w:rFonts w:hint="eastAsia"/>
        </w:rPr>
        <w:t>東地院</w:t>
      </w:r>
      <w:r w:rsidR="001355D3">
        <w:rPr>
          <w:rFonts w:hint="eastAsia"/>
        </w:rPr>
        <w:t>民事判決雖已認定</w:t>
      </w:r>
      <w:r w:rsidR="00362B09">
        <w:rPr>
          <w:rFonts w:hint="eastAsia"/>
        </w:rPr>
        <w:t>陳訴人對系爭土地的</w:t>
      </w:r>
      <w:r w:rsidR="001355D3">
        <w:rPr>
          <w:rFonts w:hint="eastAsia"/>
        </w:rPr>
        <w:t>占用具有正當性，並非</w:t>
      </w:r>
      <w:r w:rsidRPr="000B1EBE">
        <w:rPr>
          <w:rFonts w:hint="eastAsia"/>
        </w:rPr>
        <w:t>無權占用，但</w:t>
      </w:r>
      <w:r w:rsidR="00362B09">
        <w:rPr>
          <w:rFonts w:hint="eastAsia"/>
        </w:rPr>
        <w:t>其</w:t>
      </w:r>
      <w:r w:rsidRPr="000B1EBE">
        <w:rPr>
          <w:rFonts w:hint="eastAsia"/>
        </w:rPr>
        <w:t>使用仍</w:t>
      </w:r>
      <w:r w:rsidR="001355D3">
        <w:rPr>
          <w:rFonts w:hint="eastAsia"/>
        </w:rPr>
        <w:t>須</w:t>
      </w:r>
      <w:r w:rsidRPr="000B1EBE">
        <w:rPr>
          <w:rFonts w:hint="eastAsia"/>
        </w:rPr>
        <w:t>符合土地使用管制</w:t>
      </w:r>
      <w:r w:rsidR="001355D3">
        <w:rPr>
          <w:rFonts w:hint="eastAsia"/>
        </w:rPr>
        <w:t>相關</w:t>
      </w:r>
      <w:r w:rsidRPr="000B1EBE">
        <w:rPr>
          <w:rFonts w:hint="eastAsia"/>
        </w:rPr>
        <w:t>規定，且不得任意興建違章建築</w:t>
      </w:r>
      <w:r w:rsidR="001355D3">
        <w:rPr>
          <w:rFonts w:hint="eastAsia"/>
        </w:rPr>
        <w:t>，以確保土地利用的合法性。</w:t>
      </w:r>
    </w:p>
    <w:p w:rsidR="00FF2E5F" w:rsidRPr="00FF2E5F" w:rsidRDefault="00E176E6" w:rsidP="00F975B8">
      <w:pPr>
        <w:pStyle w:val="3"/>
        <w:rPr>
          <w:rFonts w:hAnsi="標楷體"/>
        </w:rPr>
      </w:pPr>
      <w:r>
        <w:rPr>
          <w:rFonts w:hint="eastAsia"/>
        </w:rPr>
        <w:t>惟</w:t>
      </w:r>
      <w:proofErr w:type="gramStart"/>
      <w:r w:rsidR="00E76547" w:rsidRPr="000B1EBE">
        <w:rPr>
          <w:rFonts w:hint="eastAsia"/>
        </w:rPr>
        <w:t>臺</w:t>
      </w:r>
      <w:proofErr w:type="gramEnd"/>
      <w:r w:rsidR="00E76547" w:rsidRPr="000B1EBE">
        <w:rPr>
          <w:rFonts w:hint="eastAsia"/>
        </w:rPr>
        <w:t>東農場</w:t>
      </w:r>
      <w:r w:rsidR="002A5DB2">
        <w:rPr>
          <w:rFonts w:hint="eastAsia"/>
        </w:rPr>
        <w:t>發現</w:t>
      </w:r>
      <w:r>
        <w:rPr>
          <w:rFonts w:hint="eastAsia"/>
        </w:rPr>
        <w:t>，</w:t>
      </w:r>
      <w:r w:rsidR="002A5DB2">
        <w:rPr>
          <w:rFonts w:hint="eastAsia"/>
        </w:rPr>
        <w:t>系爭土地</w:t>
      </w:r>
      <w:r>
        <w:rPr>
          <w:rFonts w:hint="eastAsia"/>
        </w:rPr>
        <w:t>遭人擅自</w:t>
      </w:r>
      <w:r w:rsidR="00E76547" w:rsidRPr="000B1EBE">
        <w:rPr>
          <w:rFonts w:hint="eastAsia"/>
        </w:rPr>
        <w:t>搭建貨櫃屋、鐵皮構造物及木屋等設施，</w:t>
      </w:r>
      <w:r>
        <w:rPr>
          <w:rFonts w:hint="eastAsia"/>
        </w:rPr>
        <w:t>顯</w:t>
      </w:r>
      <w:r w:rsidR="00E76547" w:rsidRPr="000B1EBE">
        <w:rPr>
          <w:rFonts w:hint="eastAsia"/>
        </w:rPr>
        <w:t>非單純農牧使用。</w:t>
      </w:r>
      <w:proofErr w:type="gramStart"/>
      <w:r w:rsidR="00FF2E5F">
        <w:rPr>
          <w:rFonts w:hint="eastAsia"/>
        </w:rPr>
        <w:t>爰</w:t>
      </w:r>
      <w:proofErr w:type="gramEnd"/>
      <w:r w:rsidR="00FF2E5F" w:rsidRPr="000B1EBE">
        <w:rPr>
          <w:rFonts w:hint="eastAsia"/>
        </w:rPr>
        <w:t>函請臺東縣政府及臺東縣東河鄉公所查處系爭土地上地上物之合法性。經查處結果，</w:t>
      </w:r>
      <w:r w:rsidR="00C5746F">
        <w:rPr>
          <w:rFonts w:hint="eastAsia"/>
        </w:rPr>
        <w:t>藍寶</w:t>
      </w:r>
      <w:r w:rsidR="00FF2E5F" w:rsidRPr="000B1EBE">
        <w:rPr>
          <w:rFonts w:hint="eastAsia"/>
        </w:rPr>
        <w:t>段</w:t>
      </w:r>
      <w:r w:rsidR="00C5746F">
        <w:rPr>
          <w:rFonts w:hint="eastAsia"/>
        </w:rPr>
        <w:t>A</w:t>
      </w:r>
      <w:r w:rsidR="00FF2E5F" w:rsidRPr="000B1EBE">
        <w:rPr>
          <w:rFonts w:hint="eastAsia"/>
        </w:rPr>
        <w:t>地號之貨櫃屋屬違章建築，而同段</w:t>
      </w:r>
      <w:r w:rsidR="00C5746F">
        <w:rPr>
          <w:rFonts w:hint="eastAsia"/>
        </w:rPr>
        <w:t>B</w:t>
      </w:r>
      <w:r w:rsidR="00FF2E5F" w:rsidRPr="000B1EBE">
        <w:rPr>
          <w:rFonts w:hint="eastAsia"/>
        </w:rPr>
        <w:t>、</w:t>
      </w:r>
      <w:r w:rsidR="00C5746F">
        <w:rPr>
          <w:rFonts w:hint="eastAsia"/>
        </w:rPr>
        <w:t>C</w:t>
      </w:r>
      <w:r w:rsidR="00FF2E5F" w:rsidRPr="000B1EBE">
        <w:rPr>
          <w:rFonts w:hint="eastAsia"/>
        </w:rPr>
        <w:t>地號之鐵皮建物、鐵皮構造物及木屋等設施，</w:t>
      </w:r>
      <w:proofErr w:type="gramStart"/>
      <w:r w:rsidR="00FF2E5F">
        <w:rPr>
          <w:rFonts w:hint="eastAsia"/>
        </w:rPr>
        <w:t>均</w:t>
      </w:r>
      <w:r w:rsidR="00FF2E5F" w:rsidRPr="000B1EBE">
        <w:rPr>
          <w:rFonts w:hint="eastAsia"/>
        </w:rPr>
        <w:t>未取得</w:t>
      </w:r>
      <w:proofErr w:type="gramEnd"/>
      <w:r w:rsidR="00FF2E5F" w:rsidRPr="000B1EBE">
        <w:rPr>
          <w:rFonts w:hint="eastAsia"/>
        </w:rPr>
        <w:t>農業設施容許使用，</w:t>
      </w:r>
      <w:r w:rsidR="00FF2E5F">
        <w:rPr>
          <w:rFonts w:hint="eastAsia"/>
        </w:rPr>
        <w:t>已</w:t>
      </w:r>
      <w:r w:rsidR="00FF2E5F" w:rsidRPr="000B1EBE">
        <w:rPr>
          <w:rFonts w:hint="eastAsia"/>
        </w:rPr>
        <w:t>違反土地使用管制規定。</w:t>
      </w:r>
    </w:p>
    <w:p w:rsidR="001C6D80" w:rsidRPr="00E76547" w:rsidRDefault="00FF2E5F" w:rsidP="00F975B8">
      <w:pPr>
        <w:pStyle w:val="3"/>
        <w:rPr>
          <w:rFonts w:hAnsi="標楷體"/>
        </w:rPr>
      </w:pPr>
      <w:r>
        <w:rPr>
          <w:rFonts w:hint="eastAsia"/>
        </w:rPr>
        <w:t>另外，</w:t>
      </w:r>
      <w:proofErr w:type="gramStart"/>
      <w:r w:rsidR="00E76547" w:rsidRPr="000B1EBE">
        <w:rPr>
          <w:rFonts w:hint="eastAsia"/>
        </w:rPr>
        <w:t>由於</w:t>
      </w:r>
      <w:r w:rsidR="00E76547" w:rsidRPr="00E76547">
        <w:rPr>
          <w:rFonts w:hAnsi="標楷體" w:hint="eastAsia"/>
        </w:rPr>
        <w:t>系</w:t>
      </w:r>
      <w:proofErr w:type="gramEnd"/>
      <w:r w:rsidR="00E76547" w:rsidRPr="00E76547">
        <w:rPr>
          <w:rFonts w:hAnsi="標楷體" w:hint="eastAsia"/>
        </w:rPr>
        <w:t>爭土地位於原住民傳統領域，涉及</w:t>
      </w:r>
      <w:r w:rsidR="00E76547" w:rsidRPr="000B1EBE">
        <w:rPr>
          <w:rFonts w:hint="eastAsia"/>
        </w:rPr>
        <w:t>傳統領域土地使用權，</w:t>
      </w:r>
      <w:r w:rsidR="00E76547" w:rsidRPr="00E76547">
        <w:rPr>
          <w:rFonts w:hAnsi="標楷體" w:hint="eastAsia"/>
        </w:rPr>
        <w:t>為尊重部落對土地的管理權利，臺東農場</w:t>
      </w:r>
      <w:r w:rsidR="00E76547" w:rsidRPr="000B1EBE">
        <w:rPr>
          <w:rFonts w:hint="eastAsia"/>
        </w:rPr>
        <w:t>進一步徵詢都蘭部落意見。經徵詢後，都蘭部落認為，</w:t>
      </w:r>
      <w:proofErr w:type="gramStart"/>
      <w:r w:rsidR="00E76547" w:rsidRPr="000B1EBE">
        <w:rPr>
          <w:rFonts w:hint="eastAsia"/>
        </w:rPr>
        <w:t>105</w:t>
      </w:r>
      <w:proofErr w:type="gramEnd"/>
      <w:r w:rsidR="00E76547" w:rsidRPr="000B1EBE">
        <w:rPr>
          <w:rFonts w:hint="eastAsia"/>
        </w:rPr>
        <w:t>年度</w:t>
      </w:r>
      <w:r w:rsidR="002A5DB2">
        <w:rPr>
          <w:rFonts w:hint="eastAsia"/>
        </w:rPr>
        <w:t>部落會議</w:t>
      </w:r>
      <w:r w:rsidR="00E76547" w:rsidRPr="000B1EBE">
        <w:rPr>
          <w:rFonts w:hint="eastAsia"/>
        </w:rPr>
        <w:t>決議僅同意陳訴人以農牧維生，並未允許興建其他建物，</w:t>
      </w:r>
      <w:r w:rsidR="00E76547">
        <w:rPr>
          <w:rFonts w:hint="eastAsia"/>
        </w:rPr>
        <w:t>經多次與陳訴人溝通</w:t>
      </w:r>
      <w:r w:rsidR="00E176E6">
        <w:rPr>
          <w:rFonts w:hint="eastAsia"/>
        </w:rPr>
        <w:t>無果</w:t>
      </w:r>
      <w:r w:rsidR="00E76547">
        <w:rPr>
          <w:rFonts w:hint="eastAsia"/>
        </w:rPr>
        <w:t>後，</w:t>
      </w:r>
      <w:r w:rsidR="001D1DFA" w:rsidRPr="000B1EBE">
        <w:rPr>
          <w:rFonts w:hint="eastAsia"/>
        </w:rPr>
        <w:t>於113年1月26日召開部落會議</w:t>
      </w:r>
      <w:r w:rsidR="00CC536A" w:rsidRPr="000B1EBE">
        <w:rPr>
          <w:rFonts w:hint="eastAsia"/>
        </w:rPr>
        <w:t>討論</w:t>
      </w:r>
      <w:r w:rsidR="001D1DFA" w:rsidRPr="000B1EBE">
        <w:rPr>
          <w:rFonts w:hint="eastAsia"/>
        </w:rPr>
        <w:t>，認</w:t>
      </w:r>
      <w:r w:rsidR="009179AC" w:rsidRPr="000B1EBE">
        <w:rPr>
          <w:rFonts w:hint="eastAsia"/>
        </w:rPr>
        <w:t>定</w:t>
      </w:r>
      <w:r w:rsidR="001D1DFA" w:rsidRPr="000B1EBE">
        <w:rPr>
          <w:rFonts w:hint="eastAsia"/>
        </w:rPr>
        <w:t>陳訴人</w:t>
      </w:r>
      <w:r w:rsidR="00CC536A" w:rsidRPr="000B1EBE">
        <w:rPr>
          <w:rFonts w:hint="eastAsia"/>
        </w:rPr>
        <w:t>已</w:t>
      </w:r>
      <w:r w:rsidR="001D1DFA" w:rsidRPr="000B1EBE">
        <w:rPr>
          <w:rFonts w:hint="eastAsia"/>
        </w:rPr>
        <w:t>違反</w:t>
      </w:r>
      <w:proofErr w:type="gramStart"/>
      <w:r w:rsidR="001D1DFA" w:rsidRPr="000B1EBE">
        <w:rPr>
          <w:rFonts w:hint="eastAsia"/>
        </w:rPr>
        <w:t>10</w:t>
      </w:r>
      <w:proofErr w:type="gramEnd"/>
      <w:r w:rsidR="001D1DFA" w:rsidRPr="000B1EBE">
        <w:rPr>
          <w:rFonts w:hint="eastAsia"/>
        </w:rPr>
        <w:t>5年度第2次部落會議</w:t>
      </w:r>
      <w:r w:rsidR="00E176E6">
        <w:rPr>
          <w:rFonts w:hint="eastAsia"/>
        </w:rPr>
        <w:t>僅限</w:t>
      </w:r>
      <w:r w:rsidR="001D1DFA" w:rsidRPr="000B1EBE">
        <w:rPr>
          <w:rFonts w:hint="eastAsia"/>
        </w:rPr>
        <w:t>農牧方式使用之共識</w:t>
      </w:r>
      <w:r w:rsidR="009179AC" w:rsidRPr="000B1EBE">
        <w:rPr>
          <w:rFonts w:hint="eastAsia"/>
        </w:rPr>
        <w:t>。</w:t>
      </w:r>
    </w:p>
    <w:p w:rsidR="00725412" w:rsidRPr="00696A57" w:rsidRDefault="002A5DB2" w:rsidP="00455B72">
      <w:pPr>
        <w:pStyle w:val="3"/>
      </w:pPr>
      <w:r w:rsidRPr="004310BA">
        <w:rPr>
          <w:rFonts w:hAnsi="標楷體" w:hint="eastAsia"/>
        </w:rPr>
        <w:t>綜上</w:t>
      </w:r>
      <w:r w:rsidR="00A271B1" w:rsidRPr="004310BA">
        <w:rPr>
          <w:rFonts w:hAnsi="標楷體" w:hint="eastAsia"/>
        </w:rPr>
        <w:t>，系爭土地</w:t>
      </w:r>
      <w:r w:rsidRPr="004310BA">
        <w:rPr>
          <w:rFonts w:hAnsi="標楷體" w:hint="eastAsia"/>
        </w:rPr>
        <w:t>上</w:t>
      </w:r>
      <w:r w:rsidR="004310BA" w:rsidRPr="004310BA">
        <w:rPr>
          <w:rFonts w:hAnsi="標楷體" w:hint="eastAsia"/>
        </w:rPr>
        <w:t>之</w:t>
      </w:r>
      <w:r w:rsidR="00A271B1" w:rsidRPr="004310BA">
        <w:rPr>
          <w:rFonts w:hAnsi="標楷體" w:hint="eastAsia"/>
        </w:rPr>
        <w:t>貨櫃屋、鐵皮構造物及木屋等地上物，</w:t>
      </w:r>
      <w:r w:rsidR="004310BA" w:rsidRPr="004310BA">
        <w:rPr>
          <w:rFonts w:hint="eastAsia"/>
        </w:rPr>
        <w:t>既經</w:t>
      </w:r>
      <w:proofErr w:type="gramStart"/>
      <w:r w:rsidR="004310BA" w:rsidRPr="004310BA">
        <w:rPr>
          <w:rFonts w:hint="eastAsia"/>
        </w:rPr>
        <w:t>臺</w:t>
      </w:r>
      <w:proofErr w:type="gramEnd"/>
      <w:r w:rsidR="004310BA" w:rsidRPr="004310BA">
        <w:rPr>
          <w:rFonts w:hint="eastAsia"/>
        </w:rPr>
        <w:t>東縣政府認定不符土地使用管制及建築管理等相關法令規定，亦逾越都蘭部落</w:t>
      </w:r>
      <w:proofErr w:type="gramStart"/>
      <w:r w:rsidR="004310BA" w:rsidRPr="004310BA">
        <w:rPr>
          <w:rFonts w:hint="eastAsia"/>
        </w:rPr>
        <w:t>10</w:t>
      </w:r>
      <w:proofErr w:type="gramEnd"/>
      <w:r w:rsidR="004310BA" w:rsidRPr="004310BA">
        <w:rPr>
          <w:rFonts w:hint="eastAsia"/>
        </w:rPr>
        <w:t>5年度第2次部落會議僅限農牧使用之共識，臺東農場據此要求陳訴人進行改善，並無不當。</w:t>
      </w:r>
      <w:proofErr w:type="gramStart"/>
      <w:r w:rsidR="00A271B1" w:rsidRPr="004310BA">
        <w:rPr>
          <w:rFonts w:hint="eastAsia"/>
        </w:rPr>
        <w:t>臺</w:t>
      </w:r>
      <w:proofErr w:type="gramEnd"/>
      <w:r w:rsidR="00A271B1" w:rsidRPr="004310BA">
        <w:rPr>
          <w:rFonts w:hint="eastAsia"/>
        </w:rPr>
        <w:t>東農場</w:t>
      </w:r>
      <w:r w:rsidR="00E176E6" w:rsidRPr="004310BA">
        <w:rPr>
          <w:rFonts w:hint="eastAsia"/>
        </w:rPr>
        <w:t>作為</w:t>
      </w:r>
      <w:r w:rsidR="00A271B1" w:rsidRPr="004310BA">
        <w:rPr>
          <w:rFonts w:hint="eastAsia"/>
        </w:rPr>
        <w:t>土地管理機關，</w:t>
      </w:r>
      <w:r w:rsidR="00E176E6" w:rsidRPr="004310BA">
        <w:rPr>
          <w:rFonts w:hint="eastAsia"/>
        </w:rPr>
        <w:t>允應督促並輔導</w:t>
      </w:r>
      <w:r w:rsidR="00A271B1" w:rsidRPr="004310BA">
        <w:rPr>
          <w:rFonts w:hint="eastAsia"/>
        </w:rPr>
        <w:t>陳訴人</w:t>
      </w:r>
      <w:r w:rsidR="004310BA" w:rsidRPr="004310BA">
        <w:rPr>
          <w:rFonts w:hint="eastAsia"/>
        </w:rPr>
        <w:t>儘速</w:t>
      </w:r>
      <w:r w:rsidR="00705FDC" w:rsidRPr="004310BA">
        <w:rPr>
          <w:rFonts w:hint="eastAsia"/>
        </w:rPr>
        <w:t>改善</w:t>
      </w:r>
      <w:r w:rsidR="00A271B1" w:rsidRPr="004310BA">
        <w:rPr>
          <w:rFonts w:hint="eastAsia"/>
        </w:rPr>
        <w:t>違規</w:t>
      </w:r>
      <w:r w:rsidR="00E176E6" w:rsidRPr="004310BA">
        <w:rPr>
          <w:rFonts w:hint="eastAsia"/>
        </w:rPr>
        <w:t>狀況</w:t>
      </w:r>
      <w:r w:rsidR="007150CF" w:rsidRPr="004310BA">
        <w:rPr>
          <w:rFonts w:hint="eastAsia"/>
        </w:rPr>
        <w:t>，</w:t>
      </w:r>
      <w:r w:rsidR="00705FDC" w:rsidRPr="004310BA">
        <w:rPr>
          <w:rFonts w:hint="eastAsia"/>
        </w:rPr>
        <w:t>恢復合法使用</w:t>
      </w:r>
      <w:r w:rsidR="00A271B1" w:rsidRPr="004310BA">
        <w:rPr>
          <w:rFonts w:hint="eastAsia"/>
        </w:rPr>
        <w:t>。</w:t>
      </w:r>
    </w:p>
    <w:p w:rsidR="00E25849" w:rsidRPr="009148FB" w:rsidRDefault="00BC4CD5" w:rsidP="00AB0F3A">
      <w:pPr>
        <w:pStyle w:val="1"/>
        <w:numPr>
          <w:ilvl w:val="0"/>
          <w:numId w:val="0"/>
        </w:numPr>
        <w:ind w:firstLineChars="1084" w:firstLine="3687"/>
        <w:rPr>
          <w:b/>
          <w:bCs w:val="0"/>
          <w:spacing w:val="12"/>
          <w:kern w:val="0"/>
          <w:sz w:val="40"/>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1"/>
      <w:r w:rsidRPr="0067387A">
        <w:rPr>
          <w:color w:val="FF0000"/>
        </w:rPr>
        <w:br w:type="page"/>
      </w:r>
      <w:bookmarkEnd w:id="52"/>
      <w:bookmarkEnd w:id="53"/>
      <w:bookmarkEnd w:id="54"/>
      <w:bookmarkEnd w:id="55"/>
      <w:bookmarkEnd w:id="56"/>
      <w:bookmarkEnd w:id="57"/>
      <w:bookmarkEnd w:id="58"/>
      <w:bookmarkEnd w:id="59"/>
      <w:bookmarkEnd w:id="60"/>
      <w:bookmarkEnd w:id="61"/>
      <w:r w:rsidR="00E25849" w:rsidRPr="009148FB">
        <w:rPr>
          <w:rFonts w:hint="eastAsia"/>
          <w:b/>
          <w:spacing w:val="12"/>
          <w:kern w:val="0"/>
          <w:sz w:val="40"/>
        </w:rPr>
        <w:lastRenderedPageBreak/>
        <w:t>調查委員：</w:t>
      </w:r>
      <w:proofErr w:type="gramStart"/>
      <w:r w:rsidR="00455B72" w:rsidRPr="009148FB">
        <w:rPr>
          <w:rFonts w:hint="eastAsia"/>
          <w:b/>
          <w:spacing w:val="12"/>
          <w:kern w:val="0"/>
          <w:sz w:val="40"/>
        </w:rPr>
        <w:t>鴻義章</w:t>
      </w:r>
      <w:proofErr w:type="gramEnd"/>
    </w:p>
    <w:p w:rsidR="00455B72" w:rsidRPr="009148FB" w:rsidRDefault="00455B72" w:rsidP="00455B72">
      <w:pPr>
        <w:pStyle w:val="aa"/>
        <w:spacing w:beforeLines="50" w:before="228" w:afterLines="100" w:after="457"/>
        <w:ind w:leftChars="1751" w:left="5956"/>
        <w:rPr>
          <w:bCs/>
          <w:snapToGrid/>
          <w:spacing w:val="12"/>
          <w:kern w:val="0"/>
          <w:sz w:val="40"/>
        </w:rPr>
      </w:pPr>
      <w:proofErr w:type="gramStart"/>
      <w:r w:rsidRPr="009148FB">
        <w:rPr>
          <w:rFonts w:hint="eastAsia"/>
          <w:bCs/>
          <w:snapToGrid/>
          <w:spacing w:val="12"/>
          <w:kern w:val="0"/>
          <w:sz w:val="40"/>
        </w:rPr>
        <w:t>浦忠成</w:t>
      </w:r>
      <w:proofErr w:type="gramEnd"/>
    </w:p>
    <w:p w:rsidR="00B31FD3" w:rsidRPr="00D4525F" w:rsidRDefault="00B31FD3" w:rsidP="00AB0F3A">
      <w:pPr>
        <w:pStyle w:val="af0"/>
        <w:kinsoku/>
        <w:autoSpaceDE w:val="0"/>
        <w:spacing w:beforeLines="50" w:before="228"/>
        <w:ind w:left="1046" w:hangingChars="402" w:hanging="1046"/>
        <w:rPr>
          <w:bCs/>
          <w:sz w:val="24"/>
          <w:szCs w:val="24"/>
        </w:rPr>
      </w:pPr>
    </w:p>
    <w:sectPr w:rsidR="00B31FD3" w:rsidRPr="00D4525F" w:rsidSect="007A30B7">
      <w:foot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6C8" w:rsidRDefault="001F66C8">
      <w:r>
        <w:separator/>
      </w:r>
    </w:p>
  </w:endnote>
  <w:endnote w:type="continuationSeparator" w:id="0">
    <w:p w:rsidR="001F66C8" w:rsidRDefault="001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0E1" w:rsidRDefault="00A750E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750E1" w:rsidRDefault="00A750E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6C8" w:rsidRDefault="001F66C8">
      <w:r>
        <w:separator/>
      </w:r>
    </w:p>
  </w:footnote>
  <w:footnote w:type="continuationSeparator" w:id="0">
    <w:p w:rsidR="001F66C8" w:rsidRDefault="001F66C8">
      <w:r>
        <w:continuationSeparator/>
      </w:r>
    </w:p>
  </w:footnote>
  <w:footnote w:id="1">
    <w:p w:rsidR="007648F7" w:rsidRDefault="007648F7" w:rsidP="007648F7">
      <w:pPr>
        <w:pStyle w:val="afc"/>
        <w:ind w:left="176" w:hangingChars="80" w:hanging="176"/>
        <w:jc w:val="both"/>
      </w:pPr>
      <w:r>
        <w:rPr>
          <w:rStyle w:val="afe"/>
        </w:rPr>
        <w:footnoteRef/>
      </w:r>
      <w:r>
        <w:t xml:space="preserve"> </w:t>
      </w:r>
      <w:r w:rsidRPr="007648F7">
        <w:rPr>
          <w:rFonts w:hint="eastAsia"/>
        </w:rPr>
        <w:t>其中，</w:t>
      </w:r>
      <w:r w:rsidR="00C5746F">
        <w:rPr>
          <w:rFonts w:hint="eastAsia"/>
        </w:rPr>
        <w:t>A</w:t>
      </w:r>
      <w:r w:rsidRPr="007648F7">
        <w:rPr>
          <w:rFonts w:hint="eastAsia"/>
        </w:rPr>
        <w:t>地號土地，登記面積4,650.40平方公尺，使用分區為風景區，使用地類別為丙種建築用地；</w:t>
      </w:r>
      <w:r w:rsidR="00C5746F">
        <w:rPr>
          <w:rFonts w:hint="eastAsia"/>
        </w:rPr>
        <w:t>B</w:t>
      </w:r>
      <w:r w:rsidRPr="007648F7">
        <w:rPr>
          <w:rFonts w:hint="eastAsia"/>
        </w:rPr>
        <w:t>地號土地，登記面積4,220.17平方公尺，使用分區為風景區，使用地類別為農牧用地；</w:t>
      </w:r>
      <w:r w:rsidR="00C5746F">
        <w:rPr>
          <w:rFonts w:hint="eastAsia"/>
        </w:rPr>
        <w:t>C</w:t>
      </w:r>
      <w:r w:rsidRPr="007648F7">
        <w:rPr>
          <w:rFonts w:hint="eastAsia"/>
        </w:rPr>
        <w:t>地號土地，登記面積10,692.25平方公尺，使用分區為風景區，使用地類別為農牧用地。</w:t>
      </w:r>
    </w:p>
  </w:footnote>
  <w:footnote w:id="2">
    <w:p w:rsidR="004A379C" w:rsidRDefault="004A379C" w:rsidP="000D17C6">
      <w:pPr>
        <w:pStyle w:val="afc"/>
        <w:ind w:left="176" w:hangingChars="80" w:hanging="176"/>
        <w:jc w:val="both"/>
      </w:pPr>
      <w:r>
        <w:rPr>
          <w:rStyle w:val="afe"/>
        </w:rPr>
        <w:footnoteRef/>
      </w:r>
      <w:r>
        <w:t xml:space="preserve"> </w:t>
      </w:r>
      <w:r>
        <w:rPr>
          <w:rFonts w:hint="eastAsia"/>
        </w:rPr>
        <w:t>最高法院</w:t>
      </w:r>
      <w:proofErr w:type="gramStart"/>
      <w:r>
        <w:rPr>
          <w:rFonts w:hint="eastAsia"/>
        </w:rPr>
        <w:t>105</w:t>
      </w:r>
      <w:proofErr w:type="gramEnd"/>
      <w:r>
        <w:rPr>
          <w:rFonts w:hint="eastAsia"/>
        </w:rPr>
        <w:t>年度台上字第196號刑事判決指出：「原住民族之傳統習俗，有其歷史淵源與文化特色，為促進各族群間公平、永續發展，允以多元主義之觀點、文化相對之角度，以建立共存共榮之族群關係，尤其在原住民族傳統領域之土地，依其傳統習俗之行為，在合理之範圍，予以適當之尊重，以保障原住民族之基本權利，此為原住民族基本法之立法意旨。」</w:t>
      </w:r>
      <w:r w:rsidR="000D17C6">
        <w:rPr>
          <w:rFonts w:hint="eastAsia"/>
        </w:rPr>
        <w:t>最高法院</w:t>
      </w:r>
      <w:proofErr w:type="gramStart"/>
      <w:r w:rsidR="000D17C6">
        <w:rPr>
          <w:rFonts w:hint="eastAsia"/>
        </w:rPr>
        <w:t>109</w:t>
      </w:r>
      <w:proofErr w:type="gramEnd"/>
      <w:r w:rsidR="000D17C6">
        <w:rPr>
          <w:rFonts w:hint="eastAsia"/>
        </w:rPr>
        <w:t>年度台上字第2149號刑事判決指出：「所稱原住民族土地，依同法（按指原住民族基本法）第2條第5款規定，係指既有原住民保留地及原住民族傳統領域土地，而原住民族傳統領域土地，僅賦予原住民族部落使用權，不賦予個別原住民，此與原住民保留地賦予原住民所有權，有所區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A2D8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0DF4BA52"/>
    <w:lvl w:ilvl="0" w:tplc="58A2926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F0D4AA34"/>
    <w:lvl w:ilvl="0" w:tplc="29A29E6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E95C34"/>
    <w:multiLevelType w:val="hybridMultilevel"/>
    <w:tmpl w:val="DB5CD66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6"/>
    <w:lvlOverride w:ilvl="0">
      <w:startOverride w:val="1"/>
    </w:lvlOverride>
  </w:num>
  <w:num w:numId="37">
    <w:abstractNumId w:val="6"/>
  </w:num>
  <w:num w:numId="38">
    <w:abstractNumId w:val="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6F"/>
    <w:rsid w:val="00004641"/>
    <w:rsid w:val="000047C6"/>
    <w:rsid w:val="00005E32"/>
    <w:rsid w:val="00006961"/>
    <w:rsid w:val="000112BF"/>
    <w:rsid w:val="00011BBC"/>
    <w:rsid w:val="00012233"/>
    <w:rsid w:val="00014071"/>
    <w:rsid w:val="00017318"/>
    <w:rsid w:val="000229AD"/>
    <w:rsid w:val="000246F7"/>
    <w:rsid w:val="0003114D"/>
    <w:rsid w:val="00032FD0"/>
    <w:rsid w:val="00033565"/>
    <w:rsid w:val="00033AB1"/>
    <w:rsid w:val="00034730"/>
    <w:rsid w:val="00036D34"/>
    <w:rsid w:val="00036D76"/>
    <w:rsid w:val="000428C7"/>
    <w:rsid w:val="00043082"/>
    <w:rsid w:val="000460A4"/>
    <w:rsid w:val="0005047E"/>
    <w:rsid w:val="00054B45"/>
    <w:rsid w:val="00057B47"/>
    <w:rsid w:val="00057F32"/>
    <w:rsid w:val="00061C47"/>
    <w:rsid w:val="00062A25"/>
    <w:rsid w:val="00062C68"/>
    <w:rsid w:val="00067276"/>
    <w:rsid w:val="000673CE"/>
    <w:rsid w:val="0007394F"/>
    <w:rsid w:val="00073CB5"/>
    <w:rsid w:val="0007425C"/>
    <w:rsid w:val="00077553"/>
    <w:rsid w:val="00077AEA"/>
    <w:rsid w:val="000851A2"/>
    <w:rsid w:val="00087127"/>
    <w:rsid w:val="000926CA"/>
    <w:rsid w:val="0009352E"/>
    <w:rsid w:val="00094922"/>
    <w:rsid w:val="00096B96"/>
    <w:rsid w:val="00097D83"/>
    <w:rsid w:val="000A072F"/>
    <w:rsid w:val="000A2F3F"/>
    <w:rsid w:val="000A31AD"/>
    <w:rsid w:val="000A5998"/>
    <w:rsid w:val="000B0B4A"/>
    <w:rsid w:val="000B1D71"/>
    <w:rsid w:val="000B1EBE"/>
    <w:rsid w:val="000B279A"/>
    <w:rsid w:val="000B53BF"/>
    <w:rsid w:val="000B5912"/>
    <w:rsid w:val="000B61D2"/>
    <w:rsid w:val="000B70A7"/>
    <w:rsid w:val="000B73DD"/>
    <w:rsid w:val="000C44AB"/>
    <w:rsid w:val="000C495F"/>
    <w:rsid w:val="000C4D72"/>
    <w:rsid w:val="000D17C6"/>
    <w:rsid w:val="000D3CC6"/>
    <w:rsid w:val="000D50F1"/>
    <w:rsid w:val="000D53D8"/>
    <w:rsid w:val="000D5D7D"/>
    <w:rsid w:val="000D5E16"/>
    <w:rsid w:val="000D66D9"/>
    <w:rsid w:val="000D6EA4"/>
    <w:rsid w:val="000E23D4"/>
    <w:rsid w:val="000E6431"/>
    <w:rsid w:val="000F027B"/>
    <w:rsid w:val="000F0F9B"/>
    <w:rsid w:val="000F21A5"/>
    <w:rsid w:val="000F34B8"/>
    <w:rsid w:val="00102B9F"/>
    <w:rsid w:val="00105A94"/>
    <w:rsid w:val="00105B56"/>
    <w:rsid w:val="00107278"/>
    <w:rsid w:val="00112637"/>
    <w:rsid w:val="00112ABC"/>
    <w:rsid w:val="00114116"/>
    <w:rsid w:val="00114AC2"/>
    <w:rsid w:val="001153EF"/>
    <w:rsid w:val="0012001E"/>
    <w:rsid w:val="00121043"/>
    <w:rsid w:val="001247ED"/>
    <w:rsid w:val="00125E9F"/>
    <w:rsid w:val="00126A55"/>
    <w:rsid w:val="00126BD8"/>
    <w:rsid w:val="00127E3C"/>
    <w:rsid w:val="00130307"/>
    <w:rsid w:val="00132961"/>
    <w:rsid w:val="00133F08"/>
    <w:rsid w:val="001345E6"/>
    <w:rsid w:val="001355D3"/>
    <w:rsid w:val="001378B0"/>
    <w:rsid w:val="00137D2D"/>
    <w:rsid w:val="00141108"/>
    <w:rsid w:val="001416D6"/>
    <w:rsid w:val="0014208C"/>
    <w:rsid w:val="00142E00"/>
    <w:rsid w:val="0014310D"/>
    <w:rsid w:val="001434AB"/>
    <w:rsid w:val="001434ED"/>
    <w:rsid w:val="00145642"/>
    <w:rsid w:val="00151AB9"/>
    <w:rsid w:val="00152793"/>
    <w:rsid w:val="00153B7E"/>
    <w:rsid w:val="001543F4"/>
    <w:rsid w:val="001545A9"/>
    <w:rsid w:val="0015578F"/>
    <w:rsid w:val="00156431"/>
    <w:rsid w:val="00156C6A"/>
    <w:rsid w:val="0016185C"/>
    <w:rsid w:val="0016271D"/>
    <w:rsid w:val="001637C7"/>
    <w:rsid w:val="0016480E"/>
    <w:rsid w:val="00165E04"/>
    <w:rsid w:val="001710CE"/>
    <w:rsid w:val="00174297"/>
    <w:rsid w:val="00175813"/>
    <w:rsid w:val="00176763"/>
    <w:rsid w:val="0017692A"/>
    <w:rsid w:val="00176A27"/>
    <w:rsid w:val="00180E06"/>
    <w:rsid w:val="001817B3"/>
    <w:rsid w:val="00183014"/>
    <w:rsid w:val="0018678A"/>
    <w:rsid w:val="001868D1"/>
    <w:rsid w:val="00187281"/>
    <w:rsid w:val="00191B05"/>
    <w:rsid w:val="00193271"/>
    <w:rsid w:val="00193399"/>
    <w:rsid w:val="0019356C"/>
    <w:rsid w:val="001944B0"/>
    <w:rsid w:val="001959C2"/>
    <w:rsid w:val="001A05E8"/>
    <w:rsid w:val="001A13D4"/>
    <w:rsid w:val="001A1E82"/>
    <w:rsid w:val="001A42F7"/>
    <w:rsid w:val="001A51E3"/>
    <w:rsid w:val="001A7968"/>
    <w:rsid w:val="001B02A1"/>
    <w:rsid w:val="001B233E"/>
    <w:rsid w:val="001B2888"/>
    <w:rsid w:val="001B2B3E"/>
    <w:rsid w:val="001B2E98"/>
    <w:rsid w:val="001B3483"/>
    <w:rsid w:val="001B3C1E"/>
    <w:rsid w:val="001B4494"/>
    <w:rsid w:val="001B69B7"/>
    <w:rsid w:val="001C0D34"/>
    <w:rsid w:val="001C0D8B"/>
    <w:rsid w:val="001C0DA8"/>
    <w:rsid w:val="001C3C02"/>
    <w:rsid w:val="001C6D80"/>
    <w:rsid w:val="001D1DFA"/>
    <w:rsid w:val="001D44DB"/>
    <w:rsid w:val="001D44F6"/>
    <w:rsid w:val="001D4AD7"/>
    <w:rsid w:val="001E0D8A"/>
    <w:rsid w:val="001E134B"/>
    <w:rsid w:val="001E1608"/>
    <w:rsid w:val="001E263B"/>
    <w:rsid w:val="001E67BA"/>
    <w:rsid w:val="001E696D"/>
    <w:rsid w:val="001E74C2"/>
    <w:rsid w:val="001F2B15"/>
    <w:rsid w:val="001F3DCE"/>
    <w:rsid w:val="001F4F82"/>
    <w:rsid w:val="001F5A48"/>
    <w:rsid w:val="001F6260"/>
    <w:rsid w:val="001F648C"/>
    <w:rsid w:val="001F66C8"/>
    <w:rsid w:val="00200007"/>
    <w:rsid w:val="00200CB5"/>
    <w:rsid w:val="00201BC3"/>
    <w:rsid w:val="002030A5"/>
    <w:rsid w:val="00203131"/>
    <w:rsid w:val="00206A92"/>
    <w:rsid w:val="00207EC7"/>
    <w:rsid w:val="002112D4"/>
    <w:rsid w:val="00212E88"/>
    <w:rsid w:val="00213C9C"/>
    <w:rsid w:val="00214FD0"/>
    <w:rsid w:val="00217224"/>
    <w:rsid w:val="0022009E"/>
    <w:rsid w:val="002201A9"/>
    <w:rsid w:val="00223241"/>
    <w:rsid w:val="0022425C"/>
    <w:rsid w:val="002246DE"/>
    <w:rsid w:val="002257F6"/>
    <w:rsid w:val="002278F8"/>
    <w:rsid w:val="00230D6F"/>
    <w:rsid w:val="00232186"/>
    <w:rsid w:val="00232FA8"/>
    <w:rsid w:val="002343BE"/>
    <w:rsid w:val="0023492E"/>
    <w:rsid w:val="002429E2"/>
    <w:rsid w:val="00242E39"/>
    <w:rsid w:val="0025070B"/>
    <w:rsid w:val="002526F7"/>
    <w:rsid w:val="002528EE"/>
    <w:rsid w:val="00252BC4"/>
    <w:rsid w:val="00254014"/>
    <w:rsid w:val="00254B39"/>
    <w:rsid w:val="00254D01"/>
    <w:rsid w:val="00256C68"/>
    <w:rsid w:val="00260DCA"/>
    <w:rsid w:val="002618BD"/>
    <w:rsid w:val="00261CE3"/>
    <w:rsid w:val="00262582"/>
    <w:rsid w:val="00263FE6"/>
    <w:rsid w:val="0026504D"/>
    <w:rsid w:val="00267007"/>
    <w:rsid w:val="002677D5"/>
    <w:rsid w:val="00267B72"/>
    <w:rsid w:val="00273A2F"/>
    <w:rsid w:val="00275904"/>
    <w:rsid w:val="00275F0C"/>
    <w:rsid w:val="00280986"/>
    <w:rsid w:val="00281ECE"/>
    <w:rsid w:val="002831C7"/>
    <w:rsid w:val="002840C6"/>
    <w:rsid w:val="0029086E"/>
    <w:rsid w:val="00295174"/>
    <w:rsid w:val="00296172"/>
    <w:rsid w:val="00296B92"/>
    <w:rsid w:val="00297B27"/>
    <w:rsid w:val="002A1938"/>
    <w:rsid w:val="002A2C22"/>
    <w:rsid w:val="002A5DB2"/>
    <w:rsid w:val="002A631A"/>
    <w:rsid w:val="002A6B9D"/>
    <w:rsid w:val="002B02EB"/>
    <w:rsid w:val="002B0A23"/>
    <w:rsid w:val="002B124E"/>
    <w:rsid w:val="002B2BC7"/>
    <w:rsid w:val="002B3ECA"/>
    <w:rsid w:val="002B75F4"/>
    <w:rsid w:val="002C0602"/>
    <w:rsid w:val="002C499E"/>
    <w:rsid w:val="002D2F7C"/>
    <w:rsid w:val="002D36EF"/>
    <w:rsid w:val="002D5C16"/>
    <w:rsid w:val="002E3265"/>
    <w:rsid w:val="002E4630"/>
    <w:rsid w:val="002F2476"/>
    <w:rsid w:val="002F3DFF"/>
    <w:rsid w:val="002F3E3D"/>
    <w:rsid w:val="002F45F5"/>
    <w:rsid w:val="002F4616"/>
    <w:rsid w:val="002F5E05"/>
    <w:rsid w:val="003027A8"/>
    <w:rsid w:val="0030435E"/>
    <w:rsid w:val="003055C0"/>
    <w:rsid w:val="00306326"/>
    <w:rsid w:val="00306F0E"/>
    <w:rsid w:val="00307A76"/>
    <w:rsid w:val="003103EA"/>
    <w:rsid w:val="0031455E"/>
    <w:rsid w:val="00314CBF"/>
    <w:rsid w:val="00315A16"/>
    <w:rsid w:val="00316FD0"/>
    <w:rsid w:val="00317053"/>
    <w:rsid w:val="00317AE7"/>
    <w:rsid w:val="0032109C"/>
    <w:rsid w:val="00321981"/>
    <w:rsid w:val="00322B45"/>
    <w:rsid w:val="00323474"/>
    <w:rsid w:val="00323809"/>
    <w:rsid w:val="00323D41"/>
    <w:rsid w:val="003250F3"/>
    <w:rsid w:val="00325215"/>
    <w:rsid w:val="00325414"/>
    <w:rsid w:val="00325C12"/>
    <w:rsid w:val="003302F1"/>
    <w:rsid w:val="00331EB5"/>
    <w:rsid w:val="00335A6E"/>
    <w:rsid w:val="00335B93"/>
    <w:rsid w:val="00341BBF"/>
    <w:rsid w:val="0034470E"/>
    <w:rsid w:val="003464C6"/>
    <w:rsid w:val="003510B8"/>
    <w:rsid w:val="00352DB0"/>
    <w:rsid w:val="003533ED"/>
    <w:rsid w:val="00353786"/>
    <w:rsid w:val="00355944"/>
    <w:rsid w:val="00361063"/>
    <w:rsid w:val="00361C2F"/>
    <w:rsid w:val="0036272A"/>
    <w:rsid w:val="00362B09"/>
    <w:rsid w:val="00363936"/>
    <w:rsid w:val="00364361"/>
    <w:rsid w:val="003672BB"/>
    <w:rsid w:val="0037094A"/>
    <w:rsid w:val="003709CE"/>
    <w:rsid w:val="00370C59"/>
    <w:rsid w:val="00371ED3"/>
    <w:rsid w:val="00372354"/>
    <w:rsid w:val="00372659"/>
    <w:rsid w:val="00372FFC"/>
    <w:rsid w:val="00373BB8"/>
    <w:rsid w:val="00376B60"/>
    <w:rsid w:val="0037728A"/>
    <w:rsid w:val="00380B7D"/>
    <w:rsid w:val="00381A99"/>
    <w:rsid w:val="003827A7"/>
    <w:rsid w:val="003829C2"/>
    <w:rsid w:val="00382EF1"/>
    <w:rsid w:val="003830B2"/>
    <w:rsid w:val="0038392F"/>
    <w:rsid w:val="00383A01"/>
    <w:rsid w:val="00384724"/>
    <w:rsid w:val="00384D4E"/>
    <w:rsid w:val="00385FA7"/>
    <w:rsid w:val="00386794"/>
    <w:rsid w:val="003867F4"/>
    <w:rsid w:val="00387D3F"/>
    <w:rsid w:val="003907EC"/>
    <w:rsid w:val="00390D57"/>
    <w:rsid w:val="003919B7"/>
    <w:rsid w:val="00391C72"/>
    <w:rsid w:val="00391D57"/>
    <w:rsid w:val="00392292"/>
    <w:rsid w:val="00393B51"/>
    <w:rsid w:val="00394F45"/>
    <w:rsid w:val="00395AB9"/>
    <w:rsid w:val="00395D78"/>
    <w:rsid w:val="00396730"/>
    <w:rsid w:val="003A5927"/>
    <w:rsid w:val="003A5DA8"/>
    <w:rsid w:val="003B1017"/>
    <w:rsid w:val="003B234C"/>
    <w:rsid w:val="003B3C07"/>
    <w:rsid w:val="003B6081"/>
    <w:rsid w:val="003B6775"/>
    <w:rsid w:val="003C19A6"/>
    <w:rsid w:val="003C2DCB"/>
    <w:rsid w:val="003C5564"/>
    <w:rsid w:val="003C5FE2"/>
    <w:rsid w:val="003C73E9"/>
    <w:rsid w:val="003D05FB"/>
    <w:rsid w:val="003D0DAD"/>
    <w:rsid w:val="003D1A38"/>
    <w:rsid w:val="003D1B16"/>
    <w:rsid w:val="003D3D17"/>
    <w:rsid w:val="003D45BF"/>
    <w:rsid w:val="003D508A"/>
    <w:rsid w:val="003D537F"/>
    <w:rsid w:val="003D61F1"/>
    <w:rsid w:val="003D78B9"/>
    <w:rsid w:val="003D7B75"/>
    <w:rsid w:val="003E0208"/>
    <w:rsid w:val="003E30AF"/>
    <w:rsid w:val="003E343F"/>
    <w:rsid w:val="003E3DB4"/>
    <w:rsid w:val="003E41EB"/>
    <w:rsid w:val="003E4B57"/>
    <w:rsid w:val="003E570A"/>
    <w:rsid w:val="003E76FC"/>
    <w:rsid w:val="003F029E"/>
    <w:rsid w:val="003F27E1"/>
    <w:rsid w:val="003F437A"/>
    <w:rsid w:val="003F538B"/>
    <w:rsid w:val="003F5C2B"/>
    <w:rsid w:val="003F706A"/>
    <w:rsid w:val="00400EC4"/>
    <w:rsid w:val="0040196C"/>
    <w:rsid w:val="00402240"/>
    <w:rsid w:val="004023E9"/>
    <w:rsid w:val="00402CFC"/>
    <w:rsid w:val="0040454A"/>
    <w:rsid w:val="00407987"/>
    <w:rsid w:val="004134D5"/>
    <w:rsid w:val="00413F83"/>
    <w:rsid w:val="0041490C"/>
    <w:rsid w:val="0041504F"/>
    <w:rsid w:val="00416191"/>
    <w:rsid w:val="00416646"/>
    <w:rsid w:val="00416721"/>
    <w:rsid w:val="00417567"/>
    <w:rsid w:val="0042132F"/>
    <w:rsid w:val="00421EF0"/>
    <w:rsid w:val="004224FA"/>
    <w:rsid w:val="00423D07"/>
    <w:rsid w:val="00424BF9"/>
    <w:rsid w:val="00424DD4"/>
    <w:rsid w:val="0042520D"/>
    <w:rsid w:val="0042521F"/>
    <w:rsid w:val="0042688C"/>
    <w:rsid w:val="00427936"/>
    <w:rsid w:val="004310BA"/>
    <w:rsid w:val="0043309B"/>
    <w:rsid w:val="004408EA"/>
    <w:rsid w:val="0044346F"/>
    <w:rsid w:val="004445C2"/>
    <w:rsid w:val="004452FF"/>
    <w:rsid w:val="00447CFD"/>
    <w:rsid w:val="00450F19"/>
    <w:rsid w:val="00451C6A"/>
    <w:rsid w:val="00452E44"/>
    <w:rsid w:val="0045305D"/>
    <w:rsid w:val="00453AB1"/>
    <w:rsid w:val="00453FF6"/>
    <w:rsid w:val="004545E7"/>
    <w:rsid w:val="00455B72"/>
    <w:rsid w:val="00460F7A"/>
    <w:rsid w:val="0046282A"/>
    <w:rsid w:val="004629B1"/>
    <w:rsid w:val="0046309C"/>
    <w:rsid w:val="00463BA2"/>
    <w:rsid w:val="0046520A"/>
    <w:rsid w:val="004671C7"/>
    <w:rsid w:val="004672AB"/>
    <w:rsid w:val="0047064C"/>
    <w:rsid w:val="004714FE"/>
    <w:rsid w:val="004718DD"/>
    <w:rsid w:val="00473689"/>
    <w:rsid w:val="00475219"/>
    <w:rsid w:val="0047587C"/>
    <w:rsid w:val="00475E3E"/>
    <w:rsid w:val="00476449"/>
    <w:rsid w:val="00477221"/>
    <w:rsid w:val="00477BAA"/>
    <w:rsid w:val="00482DEB"/>
    <w:rsid w:val="00482FF9"/>
    <w:rsid w:val="00495053"/>
    <w:rsid w:val="00495277"/>
    <w:rsid w:val="00495B92"/>
    <w:rsid w:val="00496390"/>
    <w:rsid w:val="004A1F59"/>
    <w:rsid w:val="004A29BE"/>
    <w:rsid w:val="004A31EF"/>
    <w:rsid w:val="004A3225"/>
    <w:rsid w:val="004A33EE"/>
    <w:rsid w:val="004A379C"/>
    <w:rsid w:val="004A3AA8"/>
    <w:rsid w:val="004B13C7"/>
    <w:rsid w:val="004B6389"/>
    <w:rsid w:val="004B778F"/>
    <w:rsid w:val="004C0609"/>
    <w:rsid w:val="004C3BE7"/>
    <w:rsid w:val="004C639F"/>
    <w:rsid w:val="004C73EF"/>
    <w:rsid w:val="004D07ED"/>
    <w:rsid w:val="004D141F"/>
    <w:rsid w:val="004D2742"/>
    <w:rsid w:val="004D4C59"/>
    <w:rsid w:val="004D6310"/>
    <w:rsid w:val="004E0062"/>
    <w:rsid w:val="004E047F"/>
    <w:rsid w:val="004E05A1"/>
    <w:rsid w:val="004E7F21"/>
    <w:rsid w:val="004F41C9"/>
    <w:rsid w:val="004F472A"/>
    <w:rsid w:val="004F4B27"/>
    <w:rsid w:val="004F5E57"/>
    <w:rsid w:val="004F6710"/>
    <w:rsid w:val="004F77B1"/>
    <w:rsid w:val="004F7F6A"/>
    <w:rsid w:val="00500A0C"/>
    <w:rsid w:val="00500C3E"/>
    <w:rsid w:val="00502849"/>
    <w:rsid w:val="00504334"/>
    <w:rsid w:val="0050498D"/>
    <w:rsid w:val="005104D7"/>
    <w:rsid w:val="00510B9E"/>
    <w:rsid w:val="00511492"/>
    <w:rsid w:val="00513B13"/>
    <w:rsid w:val="0052243E"/>
    <w:rsid w:val="00522B32"/>
    <w:rsid w:val="00533CDF"/>
    <w:rsid w:val="00536BC2"/>
    <w:rsid w:val="0053785F"/>
    <w:rsid w:val="00537BDE"/>
    <w:rsid w:val="00541340"/>
    <w:rsid w:val="005425E1"/>
    <w:rsid w:val="005427C5"/>
    <w:rsid w:val="00542CF6"/>
    <w:rsid w:val="0054498D"/>
    <w:rsid w:val="00546B85"/>
    <w:rsid w:val="005478D0"/>
    <w:rsid w:val="00553C03"/>
    <w:rsid w:val="005548E7"/>
    <w:rsid w:val="00554BC3"/>
    <w:rsid w:val="00556DA6"/>
    <w:rsid w:val="00560DDA"/>
    <w:rsid w:val="00562BB3"/>
    <w:rsid w:val="00563692"/>
    <w:rsid w:val="00567A42"/>
    <w:rsid w:val="00571679"/>
    <w:rsid w:val="005724B8"/>
    <w:rsid w:val="00572794"/>
    <w:rsid w:val="005776D6"/>
    <w:rsid w:val="00581AC7"/>
    <w:rsid w:val="00584235"/>
    <w:rsid w:val="005844E7"/>
    <w:rsid w:val="005851C9"/>
    <w:rsid w:val="00587938"/>
    <w:rsid w:val="005908B8"/>
    <w:rsid w:val="00590B96"/>
    <w:rsid w:val="00592C31"/>
    <w:rsid w:val="0059446B"/>
    <w:rsid w:val="0059512E"/>
    <w:rsid w:val="005959E2"/>
    <w:rsid w:val="005A47E8"/>
    <w:rsid w:val="005A555A"/>
    <w:rsid w:val="005A5625"/>
    <w:rsid w:val="005A6DD2"/>
    <w:rsid w:val="005A77CA"/>
    <w:rsid w:val="005B27E8"/>
    <w:rsid w:val="005B372A"/>
    <w:rsid w:val="005B5A74"/>
    <w:rsid w:val="005C2139"/>
    <w:rsid w:val="005C385D"/>
    <w:rsid w:val="005C3891"/>
    <w:rsid w:val="005C40B9"/>
    <w:rsid w:val="005C6E53"/>
    <w:rsid w:val="005C7399"/>
    <w:rsid w:val="005D2D70"/>
    <w:rsid w:val="005D386C"/>
    <w:rsid w:val="005D3B20"/>
    <w:rsid w:val="005D71B7"/>
    <w:rsid w:val="005E1EE2"/>
    <w:rsid w:val="005E1FD6"/>
    <w:rsid w:val="005E302C"/>
    <w:rsid w:val="005E4759"/>
    <w:rsid w:val="005E4B9A"/>
    <w:rsid w:val="005E51C3"/>
    <w:rsid w:val="005E5C68"/>
    <w:rsid w:val="005E65C0"/>
    <w:rsid w:val="005E726D"/>
    <w:rsid w:val="005F0390"/>
    <w:rsid w:val="005F5146"/>
    <w:rsid w:val="006033EC"/>
    <w:rsid w:val="0060345F"/>
    <w:rsid w:val="00605F03"/>
    <w:rsid w:val="006072CD"/>
    <w:rsid w:val="00612023"/>
    <w:rsid w:val="00612997"/>
    <w:rsid w:val="00612D94"/>
    <w:rsid w:val="00614190"/>
    <w:rsid w:val="00614BC4"/>
    <w:rsid w:val="00614EF5"/>
    <w:rsid w:val="00620FD9"/>
    <w:rsid w:val="00622A99"/>
    <w:rsid w:val="00622E67"/>
    <w:rsid w:val="00626B57"/>
    <w:rsid w:val="00626EDC"/>
    <w:rsid w:val="0062786A"/>
    <w:rsid w:val="00635D86"/>
    <w:rsid w:val="00637469"/>
    <w:rsid w:val="00637689"/>
    <w:rsid w:val="00642126"/>
    <w:rsid w:val="006452D3"/>
    <w:rsid w:val="00645717"/>
    <w:rsid w:val="006470EC"/>
    <w:rsid w:val="00647253"/>
    <w:rsid w:val="00647696"/>
    <w:rsid w:val="0065173A"/>
    <w:rsid w:val="00651D49"/>
    <w:rsid w:val="0065254D"/>
    <w:rsid w:val="00653170"/>
    <w:rsid w:val="006542D6"/>
    <w:rsid w:val="00654833"/>
    <w:rsid w:val="00654E0C"/>
    <w:rsid w:val="0065598E"/>
    <w:rsid w:val="00655AF2"/>
    <w:rsid w:val="00655BC5"/>
    <w:rsid w:val="006568BE"/>
    <w:rsid w:val="0066025D"/>
    <w:rsid w:val="0066091A"/>
    <w:rsid w:val="00661395"/>
    <w:rsid w:val="00662E5F"/>
    <w:rsid w:val="00662E97"/>
    <w:rsid w:val="006645B7"/>
    <w:rsid w:val="00665C3E"/>
    <w:rsid w:val="006709FC"/>
    <w:rsid w:val="00670AA0"/>
    <w:rsid w:val="0067387A"/>
    <w:rsid w:val="00673979"/>
    <w:rsid w:val="00673E5B"/>
    <w:rsid w:val="006773EC"/>
    <w:rsid w:val="00680504"/>
    <w:rsid w:val="00681CD9"/>
    <w:rsid w:val="00683E30"/>
    <w:rsid w:val="00687024"/>
    <w:rsid w:val="00695A6E"/>
    <w:rsid w:val="00695CDD"/>
    <w:rsid w:val="00695E22"/>
    <w:rsid w:val="00696A57"/>
    <w:rsid w:val="00697B72"/>
    <w:rsid w:val="006A05A6"/>
    <w:rsid w:val="006A2B44"/>
    <w:rsid w:val="006A4656"/>
    <w:rsid w:val="006A547D"/>
    <w:rsid w:val="006A5622"/>
    <w:rsid w:val="006B2054"/>
    <w:rsid w:val="006B3DE8"/>
    <w:rsid w:val="006B7093"/>
    <w:rsid w:val="006B7417"/>
    <w:rsid w:val="006C0118"/>
    <w:rsid w:val="006C2D84"/>
    <w:rsid w:val="006C5FD3"/>
    <w:rsid w:val="006D0723"/>
    <w:rsid w:val="006D31F9"/>
    <w:rsid w:val="006D3691"/>
    <w:rsid w:val="006D48CD"/>
    <w:rsid w:val="006D4B03"/>
    <w:rsid w:val="006E1896"/>
    <w:rsid w:val="006E5EF0"/>
    <w:rsid w:val="006F3117"/>
    <w:rsid w:val="006F3563"/>
    <w:rsid w:val="006F42B9"/>
    <w:rsid w:val="006F6103"/>
    <w:rsid w:val="006F6D6D"/>
    <w:rsid w:val="00700004"/>
    <w:rsid w:val="00702CEB"/>
    <w:rsid w:val="007037D9"/>
    <w:rsid w:val="00704B4C"/>
    <w:rsid w:val="00704E00"/>
    <w:rsid w:val="00705FDC"/>
    <w:rsid w:val="0070715D"/>
    <w:rsid w:val="007150CF"/>
    <w:rsid w:val="00716F0F"/>
    <w:rsid w:val="0072000F"/>
    <w:rsid w:val="007200EA"/>
    <w:rsid w:val="00720415"/>
    <w:rsid w:val="007209E7"/>
    <w:rsid w:val="00720CDC"/>
    <w:rsid w:val="00724923"/>
    <w:rsid w:val="00725412"/>
    <w:rsid w:val="00726182"/>
    <w:rsid w:val="00727635"/>
    <w:rsid w:val="00730863"/>
    <w:rsid w:val="00732329"/>
    <w:rsid w:val="007326D4"/>
    <w:rsid w:val="007337CA"/>
    <w:rsid w:val="0073400A"/>
    <w:rsid w:val="00734CE4"/>
    <w:rsid w:val="00735123"/>
    <w:rsid w:val="0073692C"/>
    <w:rsid w:val="00737679"/>
    <w:rsid w:val="00741837"/>
    <w:rsid w:val="00742AC7"/>
    <w:rsid w:val="00743F27"/>
    <w:rsid w:val="007453E6"/>
    <w:rsid w:val="00747E38"/>
    <w:rsid w:val="00751162"/>
    <w:rsid w:val="00751A5B"/>
    <w:rsid w:val="00752972"/>
    <w:rsid w:val="00754789"/>
    <w:rsid w:val="007606A2"/>
    <w:rsid w:val="00760EF8"/>
    <w:rsid w:val="00761C96"/>
    <w:rsid w:val="00762687"/>
    <w:rsid w:val="00764549"/>
    <w:rsid w:val="007648F7"/>
    <w:rsid w:val="00770291"/>
    <w:rsid w:val="00770453"/>
    <w:rsid w:val="00770E0F"/>
    <w:rsid w:val="0077138F"/>
    <w:rsid w:val="00771F42"/>
    <w:rsid w:val="0077309D"/>
    <w:rsid w:val="00775B13"/>
    <w:rsid w:val="0077725C"/>
    <w:rsid w:val="007774EE"/>
    <w:rsid w:val="007775E0"/>
    <w:rsid w:val="00780436"/>
    <w:rsid w:val="00780D7E"/>
    <w:rsid w:val="00781822"/>
    <w:rsid w:val="00781A49"/>
    <w:rsid w:val="007826D4"/>
    <w:rsid w:val="00782B92"/>
    <w:rsid w:val="00783F21"/>
    <w:rsid w:val="0078471F"/>
    <w:rsid w:val="007863D7"/>
    <w:rsid w:val="00786AE0"/>
    <w:rsid w:val="00787159"/>
    <w:rsid w:val="0079011B"/>
    <w:rsid w:val="0079043A"/>
    <w:rsid w:val="00791668"/>
    <w:rsid w:val="00791AA1"/>
    <w:rsid w:val="00791F56"/>
    <w:rsid w:val="00792CAA"/>
    <w:rsid w:val="00793F15"/>
    <w:rsid w:val="00794213"/>
    <w:rsid w:val="0079424A"/>
    <w:rsid w:val="00797E1D"/>
    <w:rsid w:val="007A0305"/>
    <w:rsid w:val="007A0572"/>
    <w:rsid w:val="007A30B7"/>
    <w:rsid w:val="007A3793"/>
    <w:rsid w:val="007A399B"/>
    <w:rsid w:val="007A5CA7"/>
    <w:rsid w:val="007B33AB"/>
    <w:rsid w:val="007B4E4F"/>
    <w:rsid w:val="007B6975"/>
    <w:rsid w:val="007B7933"/>
    <w:rsid w:val="007C1BA2"/>
    <w:rsid w:val="007C21EA"/>
    <w:rsid w:val="007C2B48"/>
    <w:rsid w:val="007C4177"/>
    <w:rsid w:val="007C660D"/>
    <w:rsid w:val="007C7714"/>
    <w:rsid w:val="007C7FE3"/>
    <w:rsid w:val="007D05C0"/>
    <w:rsid w:val="007D0A71"/>
    <w:rsid w:val="007D20E9"/>
    <w:rsid w:val="007D363D"/>
    <w:rsid w:val="007D429E"/>
    <w:rsid w:val="007D7881"/>
    <w:rsid w:val="007D7E3A"/>
    <w:rsid w:val="007E037E"/>
    <w:rsid w:val="007E0459"/>
    <w:rsid w:val="007E0E10"/>
    <w:rsid w:val="007E1868"/>
    <w:rsid w:val="007E4768"/>
    <w:rsid w:val="007E777B"/>
    <w:rsid w:val="007E7A97"/>
    <w:rsid w:val="007F2070"/>
    <w:rsid w:val="007F4303"/>
    <w:rsid w:val="007F5689"/>
    <w:rsid w:val="007F63C1"/>
    <w:rsid w:val="007F6C26"/>
    <w:rsid w:val="0080439C"/>
    <w:rsid w:val="008053F5"/>
    <w:rsid w:val="0080689C"/>
    <w:rsid w:val="00807AF7"/>
    <w:rsid w:val="00810198"/>
    <w:rsid w:val="0081229F"/>
    <w:rsid w:val="00812A4D"/>
    <w:rsid w:val="00815DA8"/>
    <w:rsid w:val="00816E57"/>
    <w:rsid w:val="008204E6"/>
    <w:rsid w:val="0082194D"/>
    <w:rsid w:val="008221F9"/>
    <w:rsid w:val="008231E4"/>
    <w:rsid w:val="00823709"/>
    <w:rsid w:val="0082607C"/>
    <w:rsid w:val="00826EF5"/>
    <w:rsid w:val="00831693"/>
    <w:rsid w:val="00833A13"/>
    <w:rsid w:val="00833FAF"/>
    <w:rsid w:val="008346A0"/>
    <w:rsid w:val="008355C0"/>
    <w:rsid w:val="00840104"/>
    <w:rsid w:val="00840C1F"/>
    <w:rsid w:val="008411C9"/>
    <w:rsid w:val="00841FC5"/>
    <w:rsid w:val="00842768"/>
    <w:rsid w:val="0084293C"/>
    <w:rsid w:val="00843D0F"/>
    <w:rsid w:val="0084496E"/>
    <w:rsid w:val="00845709"/>
    <w:rsid w:val="00846E9E"/>
    <w:rsid w:val="00846F9B"/>
    <w:rsid w:val="00856BE0"/>
    <w:rsid w:val="008576BD"/>
    <w:rsid w:val="00860463"/>
    <w:rsid w:val="00866CD2"/>
    <w:rsid w:val="00872E93"/>
    <w:rsid w:val="008733DA"/>
    <w:rsid w:val="008748C9"/>
    <w:rsid w:val="008807ED"/>
    <w:rsid w:val="00883E52"/>
    <w:rsid w:val="008850E4"/>
    <w:rsid w:val="00886198"/>
    <w:rsid w:val="0088642D"/>
    <w:rsid w:val="008873B2"/>
    <w:rsid w:val="008933DD"/>
    <w:rsid w:val="008939AB"/>
    <w:rsid w:val="008951ED"/>
    <w:rsid w:val="008A12F5"/>
    <w:rsid w:val="008A2266"/>
    <w:rsid w:val="008A22C8"/>
    <w:rsid w:val="008A255B"/>
    <w:rsid w:val="008A2953"/>
    <w:rsid w:val="008A3A36"/>
    <w:rsid w:val="008A3AA5"/>
    <w:rsid w:val="008B1587"/>
    <w:rsid w:val="008B1B01"/>
    <w:rsid w:val="008B1E60"/>
    <w:rsid w:val="008B2BAC"/>
    <w:rsid w:val="008B3497"/>
    <w:rsid w:val="008B3BCD"/>
    <w:rsid w:val="008B51B2"/>
    <w:rsid w:val="008B5481"/>
    <w:rsid w:val="008B6DF8"/>
    <w:rsid w:val="008C106C"/>
    <w:rsid w:val="008C10F1"/>
    <w:rsid w:val="008C1926"/>
    <w:rsid w:val="008C1E99"/>
    <w:rsid w:val="008C2A58"/>
    <w:rsid w:val="008C39C4"/>
    <w:rsid w:val="008C3ECE"/>
    <w:rsid w:val="008D2267"/>
    <w:rsid w:val="008D5D73"/>
    <w:rsid w:val="008E0085"/>
    <w:rsid w:val="008E01D2"/>
    <w:rsid w:val="008E25C9"/>
    <w:rsid w:val="008E2AA6"/>
    <w:rsid w:val="008E311B"/>
    <w:rsid w:val="008E65A6"/>
    <w:rsid w:val="008F46E7"/>
    <w:rsid w:val="008F5FA2"/>
    <w:rsid w:val="008F64CA"/>
    <w:rsid w:val="008F6F0B"/>
    <w:rsid w:val="008F7E4B"/>
    <w:rsid w:val="009001F2"/>
    <w:rsid w:val="0090078D"/>
    <w:rsid w:val="009024BB"/>
    <w:rsid w:val="00902BFC"/>
    <w:rsid w:val="009036C8"/>
    <w:rsid w:val="00907450"/>
    <w:rsid w:val="00907652"/>
    <w:rsid w:val="00907BA7"/>
    <w:rsid w:val="00910000"/>
    <w:rsid w:val="0091064E"/>
    <w:rsid w:val="009117B9"/>
    <w:rsid w:val="00911F0B"/>
    <w:rsid w:val="00911FC5"/>
    <w:rsid w:val="009148FB"/>
    <w:rsid w:val="00915096"/>
    <w:rsid w:val="009167FB"/>
    <w:rsid w:val="009179AC"/>
    <w:rsid w:val="00920784"/>
    <w:rsid w:val="009212ED"/>
    <w:rsid w:val="009222C7"/>
    <w:rsid w:val="00923EDD"/>
    <w:rsid w:val="00930992"/>
    <w:rsid w:val="00931A10"/>
    <w:rsid w:val="00931F7B"/>
    <w:rsid w:val="00932F31"/>
    <w:rsid w:val="00941D70"/>
    <w:rsid w:val="00942DED"/>
    <w:rsid w:val="00944C68"/>
    <w:rsid w:val="0094592E"/>
    <w:rsid w:val="009467E0"/>
    <w:rsid w:val="00946FE3"/>
    <w:rsid w:val="00947967"/>
    <w:rsid w:val="009532C2"/>
    <w:rsid w:val="00955201"/>
    <w:rsid w:val="0096010D"/>
    <w:rsid w:val="00962946"/>
    <w:rsid w:val="0096352F"/>
    <w:rsid w:val="009649FF"/>
    <w:rsid w:val="00965200"/>
    <w:rsid w:val="009668B3"/>
    <w:rsid w:val="00971471"/>
    <w:rsid w:val="00971CA9"/>
    <w:rsid w:val="0097261D"/>
    <w:rsid w:val="00973479"/>
    <w:rsid w:val="009748DB"/>
    <w:rsid w:val="00975745"/>
    <w:rsid w:val="00976C44"/>
    <w:rsid w:val="009845B6"/>
    <w:rsid w:val="009849C2"/>
    <w:rsid w:val="00984D24"/>
    <w:rsid w:val="009858EB"/>
    <w:rsid w:val="00990FD0"/>
    <w:rsid w:val="00992A13"/>
    <w:rsid w:val="00994D39"/>
    <w:rsid w:val="0099632D"/>
    <w:rsid w:val="009A01D9"/>
    <w:rsid w:val="009A0FD0"/>
    <w:rsid w:val="009A2B3D"/>
    <w:rsid w:val="009A3F47"/>
    <w:rsid w:val="009A6612"/>
    <w:rsid w:val="009B0046"/>
    <w:rsid w:val="009B4B21"/>
    <w:rsid w:val="009B6F05"/>
    <w:rsid w:val="009B7854"/>
    <w:rsid w:val="009B7AA3"/>
    <w:rsid w:val="009C10DA"/>
    <w:rsid w:val="009C1440"/>
    <w:rsid w:val="009C2107"/>
    <w:rsid w:val="009C594C"/>
    <w:rsid w:val="009C5D9E"/>
    <w:rsid w:val="009C5FCF"/>
    <w:rsid w:val="009C69AE"/>
    <w:rsid w:val="009D219F"/>
    <w:rsid w:val="009D2C3E"/>
    <w:rsid w:val="009D32DC"/>
    <w:rsid w:val="009D3C60"/>
    <w:rsid w:val="009D7562"/>
    <w:rsid w:val="009E0191"/>
    <w:rsid w:val="009E0625"/>
    <w:rsid w:val="009E3034"/>
    <w:rsid w:val="009E3147"/>
    <w:rsid w:val="009E3B04"/>
    <w:rsid w:val="009E549F"/>
    <w:rsid w:val="009E571E"/>
    <w:rsid w:val="009E7F0E"/>
    <w:rsid w:val="009F0526"/>
    <w:rsid w:val="009F28A8"/>
    <w:rsid w:val="009F473E"/>
    <w:rsid w:val="009F5247"/>
    <w:rsid w:val="009F682A"/>
    <w:rsid w:val="00A00D9C"/>
    <w:rsid w:val="00A022BE"/>
    <w:rsid w:val="00A0262B"/>
    <w:rsid w:val="00A03162"/>
    <w:rsid w:val="00A04FC3"/>
    <w:rsid w:val="00A07B4B"/>
    <w:rsid w:val="00A11EBD"/>
    <w:rsid w:val="00A16911"/>
    <w:rsid w:val="00A22818"/>
    <w:rsid w:val="00A23C60"/>
    <w:rsid w:val="00A24C95"/>
    <w:rsid w:val="00A2599A"/>
    <w:rsid w:val="00A26094"/>
    <w:rsid w:val="00A271B1"/>
    <w:rsid w:val="00A301BF"/>
    <w:rsid w:val="00A302B2"/>
    <w:rsid w:val="00A30EB7"/>
    <w:rsid w:val="00A3123B"/>
    <w:rsid w:val="00A32661"/>
    <w:rsid w:val="00A32A74"/>
    <w:rsid w:val="00A331B4"/>
    <w:rsid w:val="00A33700"/>
    <w:rsid w:val="00A3484E"/>
    <w:rsid w:val="00A356D3"/>
    <w:rsid w:val="00A36ADA"/>
    <w:rsid w:val="00A3744A"/>
    <w:rsid w:val="00A37C4D"/>
    <w:rsid w:val="00A438D8"/>
    <w:rsid w:val="00A44AEE"/>
    <w:rsid w:val="00A458CD"/>
    <w:rsid w:val="00A473F5"/>
    <w:rsid w:val="00A51CEF"/>
    <w:rsid w:val="00A51F9D"/>
    <w:rsid w:val="00A53B51"/>
    <w:rsid w:val="00A5416A"/>
    <w:rsid w:val="00A62308"/>
    <w:rsid w:val="00A639F4"/>
    <w:rsid w:val="00A65864"/>
    <w:rsid w:val="00A65FAE"/>
    <w:rsid w:val="00A72568"/>
    <w:rsid w:val="00A750E1"/>
    <w:rsid w:val="00A753FF"/>
    <w:rsid w:val="00A81A32"/>
    <w:rsid w:val="00A835BD"/>
    <w:rsid w:val="00A9037C"/>
    <w:rsid w:val="00A97B15"/>
    <w:rsid w:val="00AA222F"/>
    <w:rsid w:val="00AA42D5"/>
    <w:rsid w:val="00AB0F3A"/>
    <w:rsid w:val="00AB1426"/>
    <w:rsid w:val="00AB2FAB"/>
    <w:rsid w:val="00AB5C14"/>
    <w:rsid w:val="00AB5DB3"/>
    <w:rsid w:val="00AC1EE7"/>
    <w:rsid w:val="00AC2A7F"/>
    <w:rsid w:val="00AC333F"/>
    <w:rsid w:val="00AC585C"/>
    <w:rsid w:val="00AC70AF"/>
    <w:rsid w:val="00AC7EED"/>
    <w:rsid w:val="00AD1925"/>
    <w:rsid w:val="00AE067D"/>
    <w:rsid w:val="00AE2D1C"/>
    <w:rsid w:val="00AE5903"/>
    <w:rsid w:val="00AF1178"/>
    <w:rsid w:val="00AF1181"/>
    <w:rsid w:val="00AF2F79"/>
    <w:rsid w:val="00AF345B"/>
    <w:rsid w:val="00AF4653"/>
    <w:rsid w:val="00AF532C"/>
    <w:rsid w:val="00AF6D1F"/>
    <w:rsid w:val="00AF7DB7"/>
    <w:rsid w:val="00AF7F96"/>
    <w:rsid w:val="00B03DA9"/>
    <w:rsid w:val="00B10D02"/>
    <w:rsid w:val="00B12E02"/>
    <w:rsid w:val="00B15CF0"/>
    <w:rsid w:val="00B17F19"/>
    <w:rsid w:val="00B201E2"/>
    <w:rsid w:val="00B20347"/>
    <w:rsid w:val="00B2046D"/>
    <w:rsid w:val="00B21487"/>
    <w:rsid w:val="00B219D7"/>
    <w:rsid w:val="00B2639E"/>
    <w:rsid w:val="00B277EA"/>
    <w:rsid w:val="00B31FD3"/>
    <w:rsid w:val="00B33324"/>
    <w:rsid w:val="00B416FE"/>
    <w:rsid w:val="00B42256"/>
    <w:rsid w:val="00B443E4"/>
    <w:rsid w:val="00B46060"/>
    <w:rsid w:val="00B46330"/>
    <w:rsid w:val="00B5484D"/>
    <w:rsid w:val="00B54BAD"/>
    <w:rsid w:val="00B563EA"/>
    <w:rsid w:val="00B56947"/>
    <w:rsid w:val="00B56B71"/>
    <w:rsid w:val="00B56CDF"/>
    <w:rsid w:val="00B60E51"/>
    <w:rsid w:val="00B61EB0"/>
    <w:rsid w:val="00B63A54"/>
    <w:rsid w:val="00B645A2"/>
    <w:rsid w:val="00B7025C"/>
    <w:rsid w:val="00B7322B"/>
    <w:rsid w:val="00B73D59"/>
    <w:rsid w:val="00B749CC"/>
    <w:rsid w:val="00B75B52"/>
    <w:rsid w:val="00B77D18"/>
    <w:rsid w:val="00B806B9"/>
    <w:rsid w:val="00B82501"/>
    <w:rsid w:val="00B827D2"/>
    <w:rsid w:val="00B8313A"/>
    <w:rsid w:val="00B839A0"/>
    <w:rsid w:val="00B87A89"/>
    <w:rsid w:val="00B90785"/>
    <w:rsid w:val="00B90986"/>
    <w:rsid w:val="00B93503"/>
    <w:rsid w:val="00B9655F"/>
    <w:rsid w:val="00BA248A"/>
    <w:rsid w:val="00BA31E8"/>
    <w:rsid w:val="00BA55E0"/>
    <w:rsid w:val="00BA6BD4"/>
    <w:rsid w:val="00BA6C7A"/>
    <w:rsid w:val="00BB17D1"/>
    <w:rsid w:val="00BB22D8"/>
    <w:rsid w:val="00BB32AA"/>
    <w:rsid w:val="00BB33D5"/>
    <w:rsid w:val="00BB3752"/>
    <w:rsid w:val="00BB612C"/>
    <w:rsid w:val="00BB6688"/>
    <w:rsid w:val="00BC26D4"/>
    <w:rsid w:val="00BC4CD5"/>
    <w:rsid w:val="00BC567B"/>
    <w:rsid w:val="00BC5E93"/>
    <w:rsid w:val="00BE0C80"/>
    <w:rsid w:val="00BE3378"/>
    <w:rsid w:val="00BE5548"/>
    <w:rsid w:val="00BE5C25"/>
    <w:rsid w:val="00BE72B4"/>
    <w:rsid w:val="00BF014F"/>
    <w:rsid w:val="00BF133C"/>
    <w:rsid w:val="00BF2243"/>
    <w:rsid w:val="00BF2A42"/>
    <w:rsid w:val="00BF7BA0"/>
    <w:rsid w:val="00C03D8C"/>
    <w:rsid w:val="00C055EC"/>
    <w:rsid w:val="00C058AE"/>
    <w:rsid w:val="00C10DC9"/>
    <w:rsid w:val="00C11CBC"/>
    <w:rsid w:val="00C12FB3"/>
    <w:rsid w:val="00C1674B"/>
    <w:rsid w:val="00C17341"/>
    <w:rsid w:val="00C22500"/>
    <w:rsid w:val="00C2451D"/>
    <w:rsid w:val="00C24EEF"/>
    <w:rsid w:val="00C25CF6"/>
    <w:rsid w:val="00C26C36"/>
    <w:rsid w:val="00C30ECD"/>
    <w:rsid w:val="00C31C77"/>
    <w:rsid w:val="00C32768"/>
    <w:rsid w:val="00C33C09"/>
    <w:rsid w:val="00C35A55"/>
    <w:rsid w:val="00C368FB"/>
    <w:rsid w:val="00C37ACF"/>
    <w:rsid w:val="00C431DF"/>
    <w:rsid w:val="00C456BD"/>
    <w:rsid w:val="00C460B3"/>
    <w:rsid w:val="00C50CBD"/>
    <w:rsid w:val="00C530DC"/>
    <w:rsid w:val="00C5350D"/>
    <w:rsid w:val="00C547FA"/>
    <w:rsid w:val="00C54D7C"/>
    <w:rsid w:val="00C569BE"/>
    <w:rsid w:val="00C5746F"/>
    <w:rsid w:val="00C57ECD"/>
    <w:rsid w:val="00C6019F"/>
    <w:rsid w:val="00C6123C"/>
    <w:rsid w:val="00C61BDD"/>
    <w:rsid w:val="00C6311A"/>
    <w:rsid w:val="00C678CD"/>
    <w:rsid w:val="00C7084D"/>
    <w:rsid w:val="00C7315E"/>
    <w:rsid w:val="00C74E64"/>
    <w:rsid w:val="00C7545C"/>
    <w:rsid w:val="00C75895"/>
    <w:rsid w:val="00C80CBA"/>
    <w:rsid w:val="00C83C9F"/>
    <w:rsid w:val="00C94519"/>
    <w:rsid w:val="00C94840"/>
    <w:rsid w:val="00C96199"/>
    <w:rsid w:val="00C967E4"/>
    <w:rsid w:val="00C96A7D"/>
    <w:rsid w:val="00C96EC8"/>
    <w:rsid w:val="00C9724C"/>
    <w:rsid w:val="00CA13A2"/>
    <w:rsid w:val="00CA4D0C"/>
    <w:rsid w:val="00CA4EE3"/>
    <w:rsid w:val="00CA5A62"/>
    <w:rsid w:val="00CA7B66"/>
    <w:rsid w:val="00CB027F"/>
    <w:rsid w:val="00CB14E2"/>
    <w:rsid w:val="00CB1C14"/>
    <w:rsid w:val="00CB3104"/>
    <w:rsid w:val="00CB428F"/>
    <w:rsid w:val="00CC0EBB"/>
    <w:rsid w:val="00CC0ECB"/>
    <w:rsid w:val="00CC15EC"/>
    <w:rsid w:val="00CC448E"/>
    <w:rsid w:val="00CC5008"/>
    <w:rsid w:val="00CC536A"/>
    <w:rsid w:val="00CC5E61"/>
    <w:rsid w:val="00CC6297"/>
    <w:rsid w:val="00CC70BE"/>
    <w:rsid w:val="00CC7690"/>
    <w:rsid w:val="00CD1986"/>
    <w:rsid w:val="00CD2C89"/>
    <w:rsid w:val="00CD4D94"/>
    <w:rsid w:val="00CD54BF"/>
    <w:rsid w:val="00CD554D"/>
    <w:rsid w:val="00CE15D1"/>
    <w:rsid w:val="00CE1B55"/>
    <w:rsid w:val="00CE426A"/>
    <w:rsid w:val="00CE4D5C"/>
    <w:rsid w:val="00CE5D99"/>
    <w:rsid w:val="00CE7398"/>
    <w:rsid w:val="00CF05DA"/>
    <w:rsid w:val="00CF3E56"/>
    <w:rsid w:val="00CF580E"/>
    <w:rsid w:val="00CF58EB"/>
    <w:rsid w:val="00CF6FEC"/>
    <w:rsid w:val="00CF7F28"/>
    <w:rsid w:val="00D0106E"/>
    <w:rsid w:val="00D03516"/>
    <w:rsid w:val="00D03AFF"/>
    <w:rsid w:val="00D04835"/>
    <w:rsid w:val="00D05A26"/>
    <w:rsid w:val="00D06383"/>
    <w:rsid w:val="00D06A18"/>
    <w:rsid w:val="00D104EE"/>
    <w:rsid w:val="00D1589E"/>
    <w:rsid w:val="00D15A11"/>
    <w:rsid w:val="00D15BDD"/>
    <w:rsid w:val="00D17B2D"/>
    <w:rsid w:val="00D20D26"/>
    <w:rsid w:val="00D20E85"/>
    <w:rsid w:val="00D24615"/>
    <w:rsid w:val="00D266A1"/>
    <w:rsid w:val="00D34AB6"/>
    <w:rsid w:val="00D34CC6"/>
    <w:rsid w:val="00D35E1F"/>
    <w:rsid w:val="00D36C85"/>
    <w:rsid w:val="00D37842"/>
    <w:rsid w:val="00D4068C"/>
    <w:rsid w:val="00D42DC2"/>
    <w:rsid w:val="00D4302B"/>
    <w:rsid w:val="00D433C5"/>
    <w:rsid w:val="00D4525F"/>
    <w:rsid w:val="00D51B38"/>
    <w:rsid w:val="00D51DAE"/>
    <w:rsid w:val="00D523AC"/>
    <w:rsid w:val="00D537E1"/>
    <w:rsid w:val="00D55BB2"/>
    <w:rsid w:val="00D57555"/>
    <w:rsid w:val="00D6091A"/>
    <w:rsid w:val="00D6605A"/>
    <w:rsid w:val="00D6692F"/>
    <w:rsid w:val="00D6695F"/>
    <w:rsid w:val="00D75644"/>
    <w:rsid w:val="00D81656"/>
    <w:rsid w:val="00D83D87"/>
    <w:rsid w:val="00D84A6D"/>
    <w:rsid w:val="00D86A30"/>
    <w:rsid w:val="00D87120"/>
    <w:rsid w:val="00D879EB"/>
    <w:rsid w:val="00D91ED5"/>
    <w:rsid w:val="00D9430E"/>
    <w:rsid w:val="00D97BD5"/>
    <w:rsid w:val="00D97CB4"/>
    <w:rsid w:val="00D97DD4"/>
    <w:rsid w:val="00DA3882"/>
    <w:rsid w:val="00DA5A8A"/>
    <w:rsid w:val="00DA6151"/>
    <w:rsid w:val="00DB1170"/>
    <w:rsid w:val="00DB1C48"/>
    <w:rsid w:val="00DB26CD"/>
    <w:rsid w:val="00DB441C"/>
    <w:rsid w:val="00DB44AF"/>
    <w:rsid w:val="00DB4C2A"/>
    <w:rsid w:val="00DB5756"/>
    <w:rsid w:val="00DB6F76"/>
    <w:rsid w:val="00DB73B8"/>
    <w:rsid w:val="00DB747A"/>
    <w:rsid w:val="00DB755D"/>
    <w:rsid w:val="00DC1F58"/>
    <w:rsid w:val="00DC2DB2"/>
    <w:rsid w:val="00DC339B"/>
    <w:rsid w:val="00DC425F"/>
    <w:rsid w:val="00DC5D40"/>
    <w:rsid w:val="00DC69A7"/>
    <w:rsid w:val="00DD2980"/>
    <w:rsid w:val="00DD30E9"/>
    <w:rsid w:val="00DD4F47"/>
    <w:rsid w:val="00DD7FBB"/>
    <w:rsid w:val="00DE0B9F"/>
    <w:rsid w:val="00DE1531"/>
    <w:rsid w:val="00DE2A9E"/>
    <w:rsid w:val="00DE4238"/>
    <w:rsid w:val="00DE657F"/>
    <w:rsid w:val="00DF0295"/>
    <w:rsid w:val="00DF1218"/>
    <w:rsid w:val="00DF1394"/>
    <w:rsid w:val="00DF15FB"/>
    <w:rsid w:val="00DF6245"/>
    <w:rsid w:val="00DF6393"/>
    <w:rsid w:val="00DF6462"/>
    <w:rsid w:val="00E02496"/>
    <w:rsid w:val="00E02FA0"/>
    <w:rsid w:val="00E036DC"/>
    <w:rsid w:val="00E037F8"/>
    <w:rsid w:val="00E04FA6"/>
    <w:rsid w:val="00E10454"/>
    <w:rsid w:val="00E10C63"/>
    <w:rsid w:val="00E112E5"/>
    <w:rsid w:val="00E122D8"/>
    <w:rsid w:val="00E12BBC"/>
    <w:rsid w:val="00E12CC8"/>
    <w:rsid w:val="00E145DE"/>
    <w:rsid w:val="00E14738"/>
    <w:rsid w:val="00E15352"/>
    <w:rsid w:val="00E156D4"/>
    <w:rsid w:val="00E16B07"/>
    <w:rsid w:val="00E176E6"/>
    <w:rsid w:val="00E20C6E"/>
    <w:rsid w:val="00E20E30"/>
    <w:rsid w:val="00E21256"/>
    <w:rsid w:val="00E21CC7"/>
    <w:rsid w:val="00E225A5"/>
    <w:rsid w:val="00E24D9E"/>
    <w:rsid w:val="00E25849"/>
    <w:rsid w:val="00E3197E"/>
    <w:rsid w:val="00E33C71"/>
    <w:rsid w:val="00E342F8"/>
    <w:rsid w:val="00E34433"/>
    <w:rsid w:val="00E351ED"/>
    <w:rsid w:val="00E41101"/>
    <w:rsid w:val="00E42480"/>
    <w:rsid w:val="00E42B19"/>
    <w:rsid w:val="00E47E57"/>
    <w:rsid w:val="00E53B06"/>
    <w:rsid w:val="00E5704C"/>
    <w:rsid w:val="00E57477"/>
    <w:rsid w:val="00E6034B"/>
    <w:rsid w:val="00E62827"/>
    <w:rsid w:val="00E62AED"/>
    <w:rsid w:val="00E64E43"/>
    <w:rsid w:val="00E6549E"/>
    <w:rsid w:val="00E65EDE"/>
    <w:rsid w:val="00E66AB6"/>
    <w:rsid w:val="00E671FC"/>
    <w:rsid w:val="00E67E93"/>
    <w:rsid w:val="00E70F81"/>
    <w:rsid w:val="00E71006"/>
    <w:rsid w:val="00E721E2"/>
    <w:rsid w:val="00E74D71"/>
    <w:rsid w:val="00E752B4"/>
    <w:rsid w:val="00E76547"/>
    <w:rsid w:val="00E76E73"/>
    <w:rsid w:val="00E77055"/>
    <w:rsid w:val="00E77460"/>
    <w:rsid w:val="00E82DAB"/>
    <w:rsid w:val="00E83ABC"/>
    <w:rsid w:val="00E83B35"/>
    <w:rsid w:val="00E844F2"/>
    <w:rsid w:val="00E86932"/>
    <w:rsid w:val="00E86DA1"/>
    <w:rsid w:val="00E9046B"/>
    <w:rsid w:val="00E90AD0"/>
    <w:rsid w:val="00E91C90"/>
    <w:rsid w:val="00E92FCB"/>
    <w:rsid w:val="00E9305E"/>
    <w:rsid w:val="00E942CC"/>
    <w:rsid w:val="00E9434F"/>
    <w:rsid w:val="00E94FA6"/>
    <w:rsid w:val="00E956F4"/>
    <w:rsid w:val="00EA147F"/>
    <w:rsid w:val="00EA4477"/>
    <w:rsid w:val="00EA4A27"/>
    <w:rsid w:val="00EA4FA6"/>
    <w:rsid w:val="00EA5B7C"/>
    <w:rsid w:val="00EA5F8F"/>
    <w:rsid w:val="00EB0CCC"/>
    <w:rsid w:val="00EB1A25"/>
    <w:rsid w:val="00EB1F3E"/>
    <w:rsid w:val="00EB38B6"/>
    <w:rsid w:val="00EB43E8"/>
    <w:rsid w:val="00EB60BB"/>
    <w:rsid w:val="00EB679A"/>
    <w:rsid w:val="00EB71C1"/>
    <w:rsid w:val="00EB7230"/>
    <w:rsid w:val="00EC36C8"/>
    <w:rsid w:val="00EC6568"/>
    <w:rsid w:val="00EC7363"/>
    <w:rsid w:val="00EC7E12"/>
    <w:rsid w:val="00ED03AB"/>
    <w:rsid w:val="00ED1963"/>
    <w:rsid w:val="00ED1CD4"/>
    <w:rsid w:val="00ED1D2B"/>
    <w:rsid w:val="00ED1E6F"/>
    <w:rsid w:val="00ED2D06"/>
    <w:rsid w:val="00ED38BA"/>
    <w:rsid w:val="00ED64B5"/>
    <w:rsid w:val="00ED6AB0"/>
    <w:rsid w:val="00ED6F25"/>
    <w:rsid w:val="00EE1DDE"/>
    <w:rsid w:val="00EE7CCA"/>
    <w:rsid w:val="00EF042C"/>
    <w:rsid w:val="00EF1B59"/>
    <w:rsid w:val="00EF1DAF"/>
    <w:rsid w:val="00EF24FE"/>
    <w:rsid w:val="00EF2765"/>
    <w:rsid w:val="00EF43C1"/>
    <w:rsid w:val="00EF587C"/>
    <w:rsid w:val="00F03920"/>
    <w:rsid w:val="00F06E53"/>
    <w:rsid w:val="00F07B41"/>
    <w:rsid w:val="00F07F82"/>
    <w:rsid w:val="00F16A14"/>
    <w:rsid w:val="00F21EFB"/>
    <w:rsid w:val="00F238C3"/>
    <w:rsid w:val="00F2500B"/>
    <w:rsid w:val="00F25056"/>
    <w:rsid w:val="00F258F7"/>
    <w:rsid w:val="00F274E3"/>
    <w:rsid w:val="00F311E8"/>
    <w:rsid w:val="00F34FB5"/>
    <w:rsid w:val="00F362D7"/>
    <w:rsid w:val="00F36A8C"/>
    <w:rsid w:val="00F372F7"/>
    <w:rsid w:val="00F37D7B"/>
    <w:rsid w:val="00F37F23"/>
    <w:rsid w:val="00F432FC"/>
    <w:rsid w:val="00F4367E"/>
    <w:rsid w:val="00F4469F"/>
    <w:rsid w:val="00F5093E"/>
    <w:rsid w:val="00F50AAD"/>
    <w:rsid w:val="00F5314C"/>
    <w:rsid w:val="00F55AF3"/>
    <w:rsid w:val="00F5688C"/>
    <w:rsid w:val="00F60048"/>
    <w:rsid w:val="00F635DD"/>
    <w:rsid w:val="00F6627B"/>
    <w:rsid w:val="00F665F8"/>
    <w:rsid w:val="00F666BF"/>
    <w:rsid w:val="00F67F33"/>
    <w:rsid w:val="00F7336E"/>
    <w:rsid w:val="00F734F2"/>
    <w:rsid w:val="00F73FB5"/>
    <w:rsid w:val="00F75052"/>
    <w:rsid w:val="00F7580A"/>
    <w:rsid w:val="00F765D0"/>
    <w:rsid w:val="00F77822"/>
    <w:rsid w:val="00F804D3"/>
    <w:rsid w:val="00F80EE7"/>
    <w:rsid w:val="00F816CB"/>
    <w:rsid w:val="00F81CD2"/>
    <w:rsid w:val="00F82641"/>
    <w:rsid w:val="00F83AEA"/>
    <w:rsid w:val="00F83B10"/>
    <w:rsid w:val="00F8633C"/>
    <w:rsid w:val="00F90F18"/>
    <w:rsid w:val="00F937E4"/>
    <w:rsid w:val="00F93AB9"/>
    <w:rsid w:val="00F95EE7"/>
    <w:rsid w:val="00FA39E6"/>
    <w:rsid w:val="00FA39F4"/>
    <w:rsid w:val="00FA4135"/>
    <w:rsid w:val="00FA6F99"/>
    <w:rsid w:val="00FA7BC9"/>
    <w:rsid w:val="00FB378E"/>
    <w:rsid w:val="00FB37F1"/>
    <w:rsid w:val="00FB47C0"/>
    <w:rsid w:val="00FB501B"/>
    <w:rsid w:val="00FB5DF4"/>
    <w:rsid w:val="00FB719A"/>
    <w:rsid w:val="00FB7770"/>
    <w:rsid w:val="00FB7A92"/>
    <w:rsid w:val="00FC44D9"/>
    <w:rsid w:val="00FC7624"/>
    <w:rsid w:val="00FD3B91"/>
    <w:rsid w:val="00FD3D9F"/>
    <w:rsid w:val="00FD576B"/>
    <w:rsid w:val="00FD579E"/>
    <w:rsid w:val="00FD6845"/>
    <w:rsid w:val="00FE4017"/>
    <w:rsid w:val="00FE4061"/>
    <w:rsid w:val="00FE4516"/>
    <w:rsid w:val="00FE467C"/>
    <w:rsid w:val="00FE64C8"/>
    <w:rsid w:val="00FF0FDD"/>
    <w:rsid w:val="00FF2E5F"/>
    <w:rsid w:val="00FF381F"/>
    <w:rsid w:val="00FF6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82DAB"/>
    <w:pPr>
      <w:snapToGrid w:val="0"/>
      <w:jc w:val="left"/>
    </w:pPr>
    <w:rPr>
      <w:sz w:val="20"/>
    </w:rPr>
  </w:style>
  <w:style w:type="character" w:customStyle="1" w:styleId="afd">
    <w:name w:val="註腳文字 字元"/>
    <w:basedOn w:val="a7"/>
    <w:link w:val="afc"/>
    <w:uiPriority w:val="99"/>
    <w:semiHidden/>
    <w:rsid w:val="00E82DAB"/>
    <w:rPr>
      <w:rFonts w:ascii="標楷體" w:eastAsia="標楷體"/>
      <w:kern w:val="2"/>
    </w:rPr>
  </w:style>
  <w:style w:type="character" w:styleId="afe">
    <w:name w:val="footnote reference"/>
    <w:basedOn w:val="a7"/>
    <w:uiPriority w:val="99"/>
    <w:semiHidden/>
    <w:unhideWhenUsed/>
    <w:rsid w:val="00E82DAB"/>
    <w:rPr>
      <w:vertAlign w:val="superscript"/>
    </w:rPr>
  </w:style>
  <w:style w:type="paragraph" w:styleId="Web">
    <w:name w:val="Normal (Web)"/>
    <w:basedOn w:val="a6"/>
    <w:uiPriority w:val="99"/>
    <w:semiHidden/>
    <w:unhideWhenUsed/>
    <w:rsid w:val="00B839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4726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31801108">
      <w:bodyDiv w:val="1"/>
      <w:marLeft w:val="0"/>
      <w:marRight w:val="0"/>
      <w:marTop w:val="0"/>
      <w:marBottom w:val="0"/>
      <w:divBdr>
        <w:top w:val="none" w:sz="0" w:space="0" w:color="auto"/>
        <w:left w:val="none" w:sz="0" w:space="0" w:color="auto"/>
        <w:bottom w:val="none" w:sz="0" w:space="0" w:color="auto"/>
        <w:right w:val="none" w:sz="0" w:space="0" w:color="auto"/>
      </w:divBdr>
      <w:divsChild>
        <w:div w:id="1176069917">
          <w:marLeft w:val="480"/>
          <w:marRight w:val="0"/>
          <w:marTop w:val="0"/>
          <w:marBottom w:val="48"/>
          <w:divBdr>
            <w:top w:val="none" w:sz="0" w:space="0" w:color="auto"/>
            <w:left w:val="none" w:sz="0" w:space="0" w:color="auto"/>
            <w:bottom w:val="none" w:sz="0" w:space="0" w:color="auto"/>
            <w:right w:val="none" w:sz="0" w:space="0" w:color="auto"/>
          </w:divBdr>
        </w:div>
        <w:div w:id="1602109736">
          <w:marLeft w:val="480"/>
          <w:marRight w:val="0"/>
          <w:marTop w:val="0"/>
          <w:marBottom w:val="48"/>
          <w:divBdr>
            <w:top w:val="none" w:sz="0" w:space="0" w:color="auto"/>
            <w:left w:val="none" w:sz="0" w:space="0" w:color="auto"/>
            <w:bottom w:val="none" w:sz="0" w:space="0" w:color="auto"/>
            <w:right w:val="none" w:sz="0" w:space="0" w:color="auto"/>
          </w:divBdr>
        </w:div>
        <w:div w:id="830490925">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885E-1942-4BDB-9C07-09F22668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2025-03-20T03:36:00Z</dcterms:created>
  <dcterms:modified xsi:type="dcterms:W3CDTF">2025-03-20T07:03:00Z</dcterms:modified>
  <cp:contentStatus/>
</cp:coreProperties>
</file>