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Pr="00E76749" w:rsidRDefault="00DB7D2B" w:rsidP="00C557A2">
      <w:pPr>
        <w:pStyle w:val="1"/>
        <w:numPr>
          <w:ilvl w:val="0"/>
          <w:numId w:val="0"/>
        </w:numPr>
        <w:ind w:left="2371" w:hangingChars="289" w:hanging="2371"/>
        <w:jc w:val="center"/>
        <w:rPr>
          <w:b/>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Toc180398611"/>
      <w:r w:rsidRPr="00C557A2">
        <w:rPr>
          <w:rFonts w:hint="eastAsia"/>
          <w:b/>
          <w:spacing w:val="200"/>
          <w:sz w:val="40"/>
          <w:szCs w:val="40"/>
        </w:rPr>
        <w:t>調查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75E75">
        <w:rPr>
          <w:rFonts w:hint="eastAsia"/>
          <w:b/>
          <w:spacing w:val="200"/>
          <w:sz w:val="40"/>
          <w:szCs w:val="40"/>
        </w:rPr>
        <w:t>報告</w:t>
      </w:r>
      <w:r w:rsidR="00C557A2">
        <w:rPr>
          <w:rFonts w:hint="eastAsia"/>
          <w:b/>
        </w:rPr>
        <w:t>(公告版)</w:t>
      </w:r>
    </w:p>
    <w:p w:rsidR="00175E75" w:rsidRDefault="00175E75" w:rsidP="00175E75">
      <w:pPr>
        <w:pStyle w:val="1"/>
        <w:kinsoku w:val="0"/>
        <w:rPr>
          <w:rFonts w:ascii="Times New Roman" w:hAnsi="Times New Roman"/>
          <w:szCs w:val="32"/>
        </w:rPr>
      </w:pPr>
      <w:bookmarkStart w:id="25" w:name="_Toc524902730"/>
      <w:bookmarkStart w:id="26" w:name="_Toc180397648"/>
      <w:r w:rsidRPr="0047672E">
        <w:rPr>
          <w:rFonts w:hint="eastAsia"/>
        </w:rPr>
        <w:t>案　　由：</w:t>
      </w:r>
      <w:r w:rsidRPr="0047672E">
        <w:rPr>
          <w:rFonts w:ascii="Times New Roman" w:hAnsi="Times New Roman"/>
          <w:spacing w:val="6"/>
          <w:szCs w:val="32"/>
        </w:rPr>
        <w:t>據審計部</w:t>
      </w:r>
      <w:proofErr w:type="gramStart"/>
      <w:r w:rsidRPr="0047672E">
        <w:rPr>
          <w:rFonts w:ascii="Times New Roman" w:hAnsi="Times New Roman"/>
          <w:spacing w:val="6"/>
          <w:szCs w:val="32"/>
        </w:rPr>
        <w:t>111</w:t>
      </w:r>
      <w:proofErr w:type="gramEnd"/>
      <w:r w:rsidRPr="0047672E">
        <w:rPr>
          <w:rFonts w:ascii="Times New Roman" w:hAnsi="Times New Roman"/>
          <w:spacing w:val="6"/>
          <w:szCs w:val="32"/>
        </w:rPr>
        <w:t>年度中央政府總決算審核報告，</w:t>
      </w:r>
      <w:r w:rsidRPr="0047672E">
        <w:rPr>
          <w:rFonts w:ascii="Times New Roman" w:hAnsi="Times New Roman"/>
          <w:spacing w:val="4"/>
          <w:szCs w:val="32"/>
        </w:rPr>
        <w:t>國防部近年致力推動性別平等及性騷擾防</w:t>
      </w:r>
      <w:r w:rsidRPr="0047672E">
        <w:rPr>
          <w:rFonts w:ascii="Times New Roman" w:hAnsi="Times New Roman"/>
          <w:spacing w:val="-6"/>
          <w:szCs w:val="32"/>
        </w:rPr>
        <w:t>治工作，惟現行國軍性騷擾防治機制仍</w:t>
      </w:r>
      <w:proofErr w:type="gramStart"/>
      <w:r w:rsidRPr="0047672E">
        <w:rPr>
          <w:rFonts w:ascii="Times New Roman" w:hAnsi="Times New Roman"/>
          <w:spacing w:val="-6"/>
          <w:szCs w:val="32"/>
        </w:rPr>
        <w:t>未盡</w:t>
      </w:r>
      <w:r w:rsidRPr="0047672E">
        <w:rPr>
          <w:rFonts w:ascii="Times New Roman" w:hAnsi="Times New Roman"/>
          <w:szCs w:val="32"/>
        </w:rPr>
        <w:t>周妥</w:t>
      </w:r>
      <w:proofErr w:type="gramEnd"/>
      <w:r w:rsidRPr="0047672E">
        <w:rPr>
          <w:rFonts w:ascii="Times New Roman" w:hAnsi="Times New Roman"/>
          <w:szCs w:val="32"/>
        </w:rPr>
        <w:t>，並</w:t>
      </w:r>
      <w:proofErr w:type="gramStart"/>
      <w:r w:rsidRPr="0047672E">
        <w:rPr>
          <w:rFonts w:ascii="Times New Roman" w:hAnsi="Times New Roman"/>
          <w:szCs w:val="32"/>
        </w:rPr>
        <w:t>疑</w:t>
      </w:r>
      <w:proofErr w:type="gramEnd"/>
      <w:r w:rsidRPr="0047672E">
        <w:rPr>
          <w:rFonts w:ascii="Times New Roman" w:hAnsi="Times New Roman"/>
          <w:szCs w:val="32"/>
        </w:rPr>
        <w:t>潛存性騷擾案件黑數</w:t>
      </w:r>
      <w:proofErr w:type="gramStart"/>
      <w:r w:rsidRPr="0047672E">
        <w:rPr>
          <w:rFonts w:ascii="Times New Roman" w:hAnsi="Times New Roman"/>
          <w:szCs w:val="32"/>
        </w:rPr>
        <w:t>等情案</w:t>
      </w:r>
      <w:proofErr w:type="gramEnd"/>
      <w:r w:rsidRPr="0047672E">
        <w:rPr>
          <w:rFonts w:ascii="Times New Roman" w:hAnsi="Times New Roman"/>
          <w:szCs w:val="32"/>
        </w:rPr>
        <w:t>。</w:t>
      </w:r>
      <w:bookmarkEnd w:id="26"/>
    </w:p>
    <w:p w:rsidR="00175E75" w:rsidRPr="0047672E" w:rsidRDefault="00175E75" w:rsidP="00175E75">
      <w:pPr>
        <w:pStyle w:val="1"/>
        <w:kinsoku w:val="0"/>
        <w:rPr>
          <w:rFonts w:ascii="Times New Roman" w:hAnsi="Times New Roman"/>
          <w:szCs w:val="32"/>
        </w:rPr>
      </w:pPr>
      <w:r>
        <w:rPr>
          <w:rFonts w:ascii="Times New Roman" w:hAnsi="Times New Roman" w:hint="eastAsia"/>
          <w:szCs w:val="32"/>
        </w:rPr>
        <w:t>調查意見：</w:t>
      </w:r>
      <w:bookmarkStart w:id="27" w:name="_GoBack"/>
      <w:bookmarkEnd w:id="27"/>
    </w:p>
    <w:p w:rsidR="00EA79B8" w:rsidRPr="0047672E" w:rsidRDefault="00EA79B8" w:rsidP="00D200A8">
      <w:pPr>
        <w:pStyle w:val="21"/>
        <w:ind w:leftChars="200" w:left="680" w:firstLine="656"/>
        <w:rPr>
          <w:rFonts w:ascii="Times New Roman"/>
        </w:rPr>
      </w:pPr>
      <w:r w:rsidRPr="0047672E">
        <w:rPr>
          <w:rFonts w:ascii="Times New Roman"/>
          <w:spacing w:val="-6"/>
        </w:rPr>
        <w:t>我國於</w:t>
      </w:r>
      <w:r w:rsidRPr="0047672E">
        <w:rPr>
          <w:rFonts w:ascii="Times New Roman" w:hint="eastAsia"/>
          <w:spacing w:val="-6"/>
        </w:rPr>
        <w:t>民國</w:t>
      </w:r>
      <w:r w:rsidRPr="0047672E">
        <w:rPr>
          <w:rFonts w:ascii="Times New Roman" w:hint="eastAsia"/>
          <w:spacing w:val="-6"/>
        </w:rPr>
        <w:t>(</w:t>
      </w:r>
      <w:r w:rsidRPr="0047672E">
        <w:rPr>
          <w:rFonts w:ascii="Times New Roman" w:hint="eastAsia"/>
          <w:spacing w:val="-6"/>
        </w:rPr>
        <w:t>下同</w:t>
      </w:r>
      <w:r w:rsidRPr="0047672E">
        <w:rPr>
          <w:rFonts w:ascii="Times New Roman"/>
          <w:spacing w:val="-6"/>
        </w:rPr>
        <w:t>)100</w:t>
      </w:r>
      <w:r w:rsidRPr="0047672E">
        <w:rPr>
          <w:rFonts w:ascii="Times New Roman"/>
          <w:spacing w:val="-6"/>
        </w:rPr>
        <w:t>年</w:t>
      </w:r>
      <w:r w:rsidRPr="0047672E">
        <w:rPr>
          <w:rFonts w:ascii="Times New Roman"/>
          <w:spacing w:val="-6"/>
        </w:rPr>
        <w:t>6</w:t>
      </w:r>
      <w:r w:rsidRPr="0047672E">
        <w:rPr>
          <w:rFonts w:ascii="Times New Roman"/>
          <w:spacing w:val="-6"/>
        </w:rPr>
        <w:t>月</w:t>
      </w:r>
      <w:r w:rsidRPr="0047672E">
        <w:rPr>
          <w:rFonts w:ascii="Times New Roman"/>
          <w:spacing w:val="-6"/>
        </w:rPr>
        <w:t>8</w:t>
      </w:r>
      <w:r w:rsidRPr="0047672E">
        <w:rPr>
          <w:rFonts w:ascii="Times New Roman"/>
          <w:spacing w:val="-6"/>
        </w:rPr>
        <w:t>日通過並自</w:t>
      </w:r>
      <w:r w:rsidRPr="0047672E">
        <w:rPr>
          <w:rFonts w:ascii="Times New Roman"/>
          <w:spacing w:val="-6"/>
        </w:rPr>
        <w:t>101</w:t>
      </w:r>
      <w:r w:rsidRPr="0047672E">
        <w:rPr>
          <w:rFonts w:ascii="Times New Roman"/>
          <w:spacing w:val="-6"/>
        </w:rPr>
        <w:t>年</w:t>
      </w:r>
      <w:r w:rsidRPr="0047672E">
        <w:rPr>
          <w:rFonts w:ascii="Times New Roman"/>
          <w:spacing w:val="-6"/>
        </w:rPr>
        <w:t>1</w:t>
      </w:r>
      <w:r w:rsidRPr="0047672E">
        <w:rPr>
          <w:rFonts w:ascii="Times New Roman"/>
          <w:spacing w:val="-6"/>
        </w:rPr>
        <w:t>月</w:t>
      </w:r>
      <w:r w:rsidRPr="0047672E">
        <w:rPr>
          <w:rFonts w:ascii="Times New Roman"/>
          <w:spacing w:val="-6"/>
        </w:rPr>
        <w:t>1</w:t>
      </w:r>
      <w:r w:rsidRPr="0047672E">
        <w:rPr>
          <w:rFonts w:ascii="Times New Roman"/>
          <w:spacing w:val="-6"/>
        </w:rPr>
        <w:t>日施</w:t>
      </w:r>
      <w:r w:rsidRPr="0047672E">
        <w:rPr>
          <w:rFonts w:ascii="Times New Roman"/>
        </w:rPr>
        <w:t>行《消除對婦女一切形式歧視公約施行法》，將聯合國</w:t>
      </w:r>
      <w:r w:rsidRPr="0047672E">
        <w:rPr>
          <w:rFonts w:ascii="Times New Roman"/>
          <w:spacing w:val="6"/>
        </w:rPr>
        <w:t>《消除對婦女</w:t>
      </w:r>
      <w:r w:rsidRPr="0047672E">
        <w:rPr>
          <w:rFonts w:ascii="Times New Roman"/>
          <w:spacing w:val="-4"/>
        </w:rPr>
        <w:t>一切</w:t>
      </w:r>
      <w:r w:rsidRPr="0047672E">
        <w:rPr>
          <w:rFonts w:ascii="Times New Roman"/>
          <w:spacing w:val="4"/>
        </w:rPr>
        <w:t>形式</w:t>
      </w:r>
      <w:r w:rsidRPr="0047672E">
        <w:rPr>
          <w:rFonts w:ascii="Times New Roman"/>
          <w:spacing w:val="-6"/>
        </w:rPr>
        <w:t>歧視</w:t>
      </w:r>
      <w:r w:rsidRPr="0047672E">
        <w:rPr>
          <w:rFonts w:ascii="Times New Roman"/>
        </w:rPr>
        <w:t>公約》</w:t>
      </w:r>
      <w:r w:rsidRPr="0047672E">
        <w:rPr>
          <w:rFonts w:ascii="Times New Roman"/>
        </w:rPr>
        <w:t>(The Convention on the Elimination of All Forms of Discrimination against Women</w:t>
      </w:r>
      <w:r w:rsidRPr="0047672E">
        <w:rPr>
          <w:rFonts w:ascii="Times New Roman" w:hint="eastAsia"/>
        </w:rPr>
        <w:t>，</w:t>
      </w:r>
      <w:r w:rsidRPr="0047672E">
        <w:rPr>
          <w:rFonts w:ascii="Times New Roman"/>
        </w:rPr>
        <w:t>下稱《</w:t>
      </w:r>
      <w:r w:rsidRPr="0047672E">
        <w:rPr>
          <w:rFonts w:ascii="Times New Roman"/>
        </w:rPr>
        <w:t>CEDAW</w:t>
      </w:r>
      <w:r w:rsidRPr="0047672E">
        <w:rPr>
          <w:rFonts w:ascii="Times New Roman"/>
        </w:rPr>
        <w:t>》</w:t>
      </w:r>
      <w:r w:rsidRPr="0047672E">
        <w:rPr>
          <w:rFonts w:ascii="Times New Roman"/>
        </w:rPr>
        <w:t>)</w:t>
      </w:r>
      <w:r w:rsidRPr="0047672E">
        <w:rPr>
          <w:rFonts w:ascii="Times New Roman"/>
        </w:rPr>
        <w:t>內國法化。《</w:t>
      </w:r>
      <w:r w:rsidRPr="0047672E">
        <w:rPr>
          <w:rFonts w:ascii="Times New Roman"/>
        </w:rPr>
        <w:t>CEDAW</w:t>
      </w:r>
      <w:r w:rsidRPr="0047672E">
        <w:rPr>
          <w:rFonts w:ascii="Times New Roman"/>
        </w:rPr>
        <w:t>》第</w:t>
      </w:r>
      <w:r w:rsidRPr="0047672E">
        <w:rPr>
          <w:rFonts w:ascii="Times New Roman"/>
        </w:rPr>
        <w:t>2</w:t>
      </w:r>
      <w:r w:rsidRPr="0047672E">
        <w:rPr>
          <w:rFonts w:ascii="Times New Roman"/>
        </w:rPr>
        <w:t>條</w:t>
      </w:r>
      <w:r w:rsidRPr="0047672E">
        <w:rPr>
          <w:rFonts w:ascii="Times New Roman" w:hint="eastAsia"/>
        </w:rPr>
        <w:t>即</w:t>
      </w:r>
      <w:r w:rsidR="006D496F" w:rsidRPr="0047672E">
        <w:rPr>
          <w:rFonts w:ascii="Times New Roman" w:hint="eastAsia"/>
          <w:spacing w:val="6"/>
        </w:rPr>
        <w:t>揭示</w:t>
      </w:r>
      <w:r w:rsidRPr="0047672E">
        <w:rPr>
          <w:rFonts w:ascii="Times New Roman"/>
          <w:spacing w:val="6"/>
        </w:rPr>
        <w:t>國家應譴責對婦女一切形式</w:t>
      </w:r>
      <w:r w:rsidRPr="0047672E">
        <w:rPr>
          <w:rFonts w:ascii="Times New Roman" w:hint="eastAsia"/>
          <w:spacing w:val="6"/>
        </w:rPr>
        <w:t>之</w:t>
      </w:r>
      <w:r w:rsidRPr="0047672E">
        <w:rPr>
          <w:rFonts w:ascii="Times New Roman"/>
          <w:spacing w:val="6"/>
        </w:rPr>
        <w:t>歧視，協議立即用</w:t>
      </w:r>
      <w:r w:rsidRPr="0047672E">
        <w:rPr>
          <w:rFonts w:ascii="Times New Roman"/>
        </w:rPr>
        <w:t>一切適當辦法，推行消除對婦女歧視的政策。聯合國消除對婦女歧視委員會</w:t>
      </w:r>
      <w:r w:rsidRPr="0047672E">
        <w:rPr>
          <w:rFonts w:ascii="Times New Roman" w:hint="eastAsia"/>
        </w:rPr>
        <w:t>於</w:t>
      </w:r>
      <w:r w:rsidRPr="0047672E">
        <w:rPr>
          <w:rFonts w:ascii="Times New Roman"/>
        </w:rPr>
        <w:t>第</w:t>
      </w:r>
      <w:r w:rsidRPr="0047672E">
        <w:rPr>
          <w:rFonts w:ascii="Times New Roman"/>
        </w:rPr>
        <w:t>12</w:t>
      </w:r>
      <w:r w:rsidRPr="0047672E">
        <w:rPr>
          <w:rFonts w:ascii="Times New Roman"/>
        </w:rPr>
        <w:t>號及第</w:t>
      </w:r>
      <w:r w:rsidRPr="0047672E">
        <w:rPr>
          <w:rFonts w:ascii="Times New Roman"/>
        </w:rPr>
        <w:t>19</w:t>
      </w:r>
      <w:r w:rsidRPr="0047672E">
        <w:rPr>
          <w:rFonts w:ascii="Times New Roman"/>
        </w:rPr>
        <w:t>號一般性建議</w:t>
      </w:r>
      <w:r w:rsidRPr="0047672E">
        <w:rPr>
          <w:rFonts w:ascii="Times New Roman"/>
          <w:spacing w:val="6"/>
        </w:rPr>
        <w:t>，更進</w:t>
      </w:r>
      <w:r w:rsidRPr="0047672E">
        <w:rPr>
          <w:rFonts w:ascii="Times New Roman"/>
        </w:rPr>
        <w:t>一步指出，基於性別的暴力，是嚴重阻礙婦女與男性</w:t>
      </w:r>
      <w:r w:rsidRPr="0047672E">
        <w:rPr>
          <w:rFonts w:ascii="Times New Roman"/>
          <w:spacing w:val="6"/>
        </w:rPr>
        <w:t>平等享受權利和自由的歧視形式，符合《</w:t>
      </w:r>
      <w:r w:rsidRPr="0047672E">
        <w:rPr>
          <w:rFonts w:ascii="Times New Roman"/>
          <w:spacing w:val="6"/>
        </w:rPr>
        <w:t>CEDAW</w:t>
      </w:r>
      <w:r w:rsidRPr="0047672E">
        <w:rPr>
          <w:rFonts w:ascii="Times New Roman"/>
          <w:spacing w:val="6"/>
        </w:rPr>
        <w:t>》第</w:t>
      </w:r>
      <w:r w:rsidRPr="0047672E">
        <w:rPr>
          <w:rFonts w:ascii="Times New Roman"/>
          <w:spacing w:val="6"/>
        </w:rPr>
        <w:t>1</w:t>
      </w:r>
      <w:r w:rsidRPr="0047672E">
        <w:rPr>
          <w:rFonts w:ascii="Times New Roman"/>
          <w:spacing w:val="6"/>
        </w:rPr>
        <w:t>條</w:t>
      </w:r>
      <w:r w:rsidRPr="0047672E">
        <w:rPr>
          <w:rFonts w:ascii="Times New Roman"/>
        </w:rPr>
        <w:t>所指的歧視，</w:t>
      </w:r>
      <w:r w:rsidRPr="0047672E">
        <w:rPr>
          <w:rFonts w:ascii="Times New Roman" w:hint="eastAsia"/>
        </w:rPr>
        <w:t>若</w:t>
      </w:r>
      <w:r w:rsidRPr="0047672E">
        <w:rPr>
          <w:rFonts w:ascii="Times New Roman"/>
        </w:rPr>
        <w:t>婦女遭到基於性別的暴力，例如在工作單</w:t>
      </w:r>
      <w:r w:rsidRPr="0047672E">
        <w:rPr>
          <w:rFonts w:ascii="Times New Roman"/>
          <w:spacing w:val="-6"/>
        </w:rPr>
        <w:t>位受到性騷擾時，就業平等也會嚴重減損</w:t>
      </w:r>
      <w:r w:rsidRPr="0047672E">
        <w:rPr>
          <w:rFonts w:ascii="Times New Roman" w:hint="eastAsia"/>
          <w:spacing w:val="-6"/>
        </w:rPr>
        <w:t>，造成</w:t>
      </w:r>
      <w:proofErr w:type="gramStart"/>
      <w:r w:rsidRPr="0047672E">
        <w:rPr>
          <w:rFonts w:ascii="Times New Roman" w:hint="eastAsia"/>
          <w:spacing w:val="-6"/>
        </w:rPr>
        <w:t>不</w:t>
      </w:r>
      <w:proofErr w:type="gramEnd"/>
      <w:r w:rsidRPr="0047672E">
        <w:rPr>
          <w:rFonts w:ascii="Times New Roman" w:hint="eastAsia"/>
          <w:spacing w:val="-6"/>
        </w:rPr>
        <w:t>友善的工作環境</w:t>
      </w:r>
      <w:r w:rsidRPr="0047672E">
        <w:rPr>
          <w:rFonts w:ascii="Times New Roman"/>
          <w:spacing w:val="-6"/>
        </w:rPr>
        <w:t>，因此，國家</w:t>
      </w:r>
      <w:r w:rsidRPr="0047672E">
        <w:rPr>
          <w:rFonts w:ascii="Times New Roman"/>
        </w:rPr>
        <w:t>應採取適當而有效的措施，保護婦女在工作單位不受性騷擾之害</w:t>
      </w:r>
      <w:r w:rsidRPr="0047672E">
        <w:rPr>
          <w:rFonts w:ascii="Times New Roman" w:hint="eastAsia"/>
        </w:rPr>
        <w:t>。</w:t>
      </w:r>
    </w:p>
    <w:p w:rsidR="00EA79B8" w:rsidRPr="0047672E" w:rsidRDefault="00FE1C3C" w:rsidP="00D200A8">
      <w:pPr>
        <w:pStyle w:val="21"/>
        <w:ind w:leftChars="200" w:left="680" w:firstLine="656"/>
        <w:rPr>
          <w:rFonts w:ascii="Times New Roman"/>
          <w:szCs w:val="32"/>
        </w:rPr>
      </w:pPr>
      <w:r w:rsidRPr="0047672E">
        <w:rPr>
          <w:rFonts w:ascii="Times New Roman" w:hint="eastAsia"/>
          <w:spacing w:val="-6"/>
        </w:rPr>
        <w:t>在傳統上由男性主導的軍事環境中，性騷擾防治更顯重要，惟據</w:t>
      </w:r>
      <w:r w:rsidR="00EA79B8" w:rsidRPr="0047672E">
        <w:rPr>
          <w:rFonts w:ascii="Times New Roman" w:hint="eastAsia"/>
          <w:spacing w:val="-6"/>
        </w:rPr>
        <w:t>審計部</w:t>
      </w:r>
      <w:proofErr w:type="gramStart"/>
      <w:r w:rsidR="00EA79B8" w:rsidRPr="0047672E">
        <w:rPr>
          <w:rFonts w:ascii="Times New Roman" w:hint="eastAsia"/>
          <w:spacing w:val="-6"/>
        </w:rPr>
        <w:t>1</w:t>
      </w:r>
      <w:r w:rsidR="00EA79B8" w:rsidRPr="0047672E">
        <w:rPr>
          <w:rFonts w:ascii="Times New Roman"/>
          <w:spacing w:val="-6"/>
        </w:rPr>
        <w:t>11</w:t>
      </w:r>
      <w:proofErr w:type="gramEnd"/>
      <w:r w:rsidR="00EA79B8" w:rsidRPr="0047672E">
        <w:rPr>
          <w:rFonts w:ascii="Times New Roman" w:hint="eastAsia"/>
          <w:spacing w:val="-6"/>
        </w:rPr>
        <w:t>年度中央政府總</w:t>
      </w:r>
      <w:r w:rsidR="00EA79B8" w:rsidRPr="0047672E">
        <w:rPr>
          <w:rFonts w:ascii="Times New Roman" w:hint="eastAsia"/>
          <w:spacing w:val="-6"/>
          <w:szCs w:val="32"/>
        </w:rPr>
        <w:t>決算審核報告</w:t>
      </w:r>
      <w:r w:rsidR="00D0279E" w:rsidRPr="0047672E">
        <w:rPr>
          <w:rFonts w:ascii="Times New Roman" w:hint="eastAsia"/>
          <w:spacing w:val="-6"/>
          <w:szCs w:val="32"/>
        </w:rPr>
        <w:t>(</w:t>
      </w:r>
      <w:r w:rsidR="00D0279E" w:rsidRPr="0047672E">
        <w:rPr>
          <w:rFonts w:ascii="Times New Roman" w:hint="eastAsia"/>
          <w:spacing w:val="-6"/>
          <w:szCs w:val="32"/>
        </w:rPr>
        <w:t>下稱審</w:t>
      </w:r>
      <w:r w:rsidR="00D0279E" w:rsidRPr="0047672E">
        <w:rPr>
          <w:rFonts w:ascii="Times New Roman" w:hint="eastAsia"/>
          <w:szCs w:val="32"/>
        </w:rPr>
        <w:t>核報告</w:t>
      </w:r>
      <w:r w:rsidR="00D0279E" w:rsidRPr="0047672E">
        <w:rPr>
          <w:rFonts w:ascii="Times New Roman"/>
          <w:szCs w:val="32"/>
        </w:rPr>
        <w:t>)</w:t>
      </w:r>
      <w:r w:rsidRPr="0047672E">
        <w:rPr>
          <w:rFonts w:ascii="Times New Roman" w:hint="eastAsia"/>
          <w:szCs w:val="32"/>
        </w:rPr>
        <w:t>指出</w:t>
      </w:r>
      <w:r w:rsidR="00EA79B8" w:rsidRPr="0047672E">
        <w:rPr>
          <w:rFonts w:ascii="Times New Roman"/>
          <w:szCs w:val="32"/>
        </w:rPr>
        <w:t>，</w:t>
      </w:r>
      <w:r w:rsidR="00EA79B8" w:rsidRPr="0047672E">
        <w:rPr>
          <w:rFonts w:ascii="Times New Roman" w:hint="eastAsia"/>
          <w:szCs w:val="32"/>
        </w:rPr>
        <w:t>國防部近年已致力</w:t>
      </w:r>
      <w:r w:rsidRPr="0047672E">
        <w:rPr>
          <w:rFonts w:ascii="Times New Roman" w:hint="eastAsia"/>
          <w:szCs w:val="32"/>
        </w:rPr>
        <w:t>推動</w:t>
      </w:r>
      <w:r w:rsidRPr="0047672E">
        <w:rPr>
          <w:rFonts w:ascii="Times New Roman" w:hint="eastAsia"/>
          <w:spacing w:val="6"/>
          <w:szCs w:val="32"/>
        </w:rPr>
        <w:t>國軍</w:t>
      </w:r>
      <w:r w:rsidRPr="0047672E">
        <w:rPr>
          <w:rStyle w:val="aff3"/>
          <w:rFonts w:ascii="Times New Roman"/>
          <w:spacing w:val="6"/>
          <w:szCs w:val="32"/>
        </w:rPr>
        <w:footnoteReference w:id="1"/>
      </w:r>
      <w:r w:rsidR="00EA79B8" w:rsidRPr="0047672E">
        <w:rPr>
          <w:rFonts w:ascii="Times New Roman" w:hint="eastAsia"/>
          <w:szCs w:val="32"/>
        </w:rPr>
        <w:t>性別平等及</w:t>
      </w:r>
      <w:r w:rsidR="00EA79B8" w:rsidRPr="0047672E">
        <w:rPr>
          <w:rFonts w:ascii="Times New Roman" w:hint="eastAsia"/>
          <w:spacing w:val="-6"/>
          <w:szCs w:val="32"/>
        </w:rPr>
        <w:t>性騷擾防治工作，</w:t>
      </w:r>
      <w:r w:rsidRPr="0047672E">
        <w:rPr>
          <w:rFonts w:ascii="Times New Roman" w:hint="eastAsia"/>
          <w:spacing w:val="-6"/>
          <w:szCs w:val="32"/>
        </w:rPr>
        <w:t>卻</w:t>
      </w:r>
      <w:r w:rsidR="00EA79B8" w:rsidRPr="0047672E">
        <w:rPr>
          <w:rFonts w:ascii="Times New Roman" w:hint="eastAsia"/>
          <w:spacing w:val="-6"/>
          <w:szCs w:val="32"/>
        </w:rPr>
        <w:t>仍有</w:t>
      </w:r>
      <w:proofErr w:type="gramStart"/>
      <w:r w:rsidR="00EA79B8" w:rsidRPr="0047672E">
        <w:rPr>
          <w:rFonts w:ascii="Times New Roman" w:hint="eastAsia"/>
          <w:spacing w:val="-6"/>
          <w:szCs w:val="32"/>
        </w:rPr>
        <w:t>未盡周</w:t>
      </w:r>
      <w:proofErr w:type="gramEnd"/>
      <w:r w:rsidR="00EA79B8" w:rsidRPr="0047672E">
        <w:rPr>
          <w:rFonts w:ascii="Times New Roman" w:hint="eastAsia"/>
          <w:spacing w:val="-6"/>
          <w:szCs w:val="32"/>
        </w:rPr>
        <w:t>妥之處，</w:t>
      </w:r>
      <w:proofErr w:type="gramStart"/>
      <w:r w:rsidR="00EA79B8" w:rsidRPr="0047672E">
        <w:rPr>
          <w:rFonts w:ascii="Times New Roman"/>
          <w:spacing w:val="-6"/>
          <w:szCs w:val="32"/>
        </w:rPr>
        <w:t>並潛</w:t>
      </w:r>
      <w:proofErr w:type="gramEnd"/>
      <w:r w:rsidR="00EA79B8" w:rsidRPr="0047672E">
        <w:rPr>
          <w:rFonts w:ascii="Times New Roman"/>
          <w:spacing w:val="-6"/>
          <w:szCs w:val="32"/>
        </w:rPr>
        <w:t>存性騷擾</w:t>
      </w:r>
      <w:r w:rsidR="00EA79B8" w:rsidRPr="0047672E">
        <w:rPr>
          <w:rFonts w:ascii="Times New Roman"/>
          <w:szCs w:val="32"/>
        </w:rPr>
        <w:t>黑</w:t>
      </w:r>
      <w:r w:rsidR="00EA79B8" w:rsidRPr="0047672E">
        <w:rPr>
          <w:rFonts w:ascii="Times New Roman"/>
          <w:spacing w:val="-6"/>
          <w:szCs w:val="32"/>
        </w:rPr>
        <w:t>數</w:t>
      </w:r>
      <w:r w:rsidR="00EA79B8" w:rsidRPr="0047672E">
        <w:rPr>
          <w:rFonts w:ascii="Times New Roman" w:hint="eastAsia"/>
          <w:spacing w:val="-6"/>
          <w:szCs w:val="32"/>
        </w:rPr>
        <w:t>，爰本院經外交及國防委員會第</w:t>
      </w:r>
      <w:r w:rsidR="00EA79B8" w:rsidRPr="0047672E">
        <w:rPr>
          <w:rFonts w:ascii="Times New Roman" w:hint="eastAsia"/>
          <w:spacing w:val="-6"/>
          <w:szCs w:val="32"/>
        </w:rPr>
        <w:t>6</w:t>
      </w:r>
      <w:r w:rsidR="00EA79B8" w:rsidRPr="0047672E">
        <w:rPr>
          <w:rFonts w:ascii="Times New Roman" w:hint="eastAsia"/>
          <w:spacing w:val="-6"/>
          <w:szCs w:val="32"/>
        </w:rPr>
        <w:t>屆第</w:t>
      </w:r>
      <w:r w:rsidR="00EA79B8" w:rsidRPr="0047672E">
        <w:rPr>
          <w:rFonts w:ascii="Times New Roman" w:hint="eastAsia"/>
          <w:spacing w:val="-6"/>
          <w:szCs w:val="32"/>
        </w:rPr>
        <w:t>27</w:t>
      </w:r>
      <w:r w:rsidR="00EA79B8" w:rsidRPr="0047672E">
        <w:rPr>
          <w:rFonts w:ascii="Times New Roman" w:hint="eastAsia"/>
          <w:spacing w:val="-6"/>
          <w:szCs w:val="32"/>
        </w:rPr>
        <w:t>次會議決議，推派</w:t>
      </w:r>
      <w:r w:rsidR="00EA79B8" w:rsidRPr="0047672E">
        <w:rPr>
          <w:rFonts w:ascii="Times New Roman" w:hint="eastAsia"/>
          <w:szCs w:val="32"/>
        </w:rPr>
        <w:t>委員</w:t>
      </w:r>
      <w:r w:rsidR="00EA79B8" w:rsidRPr="0047672E">
        <w:rPr>
          <w:rFonts w:ascii="Times New Roman"/>
          <w:szCs w:val="32"/>
        </w:rPr>
        <w:t>進行調查。</w:t>
      </w:r>
    </w:p>
    <w:p w:rsidR="00EA79B8" w:rsidRPr="0047672E" w:rsidRDefault="00EA79B8" w:rsidP="00D200A8">
      <w:pPr>
        <w:pStyle w:val="21"/>
        <w:ind w:leftChars="200" w:left="680" w:firstLine="680"/>
      </w:pPr>
      <w:r w:rsidRPr="0047672E">
        <w:rPr>
          <w:rFonts w:ascii="Times New Roman"/>
          <w:szCs w:val="32"/>
        </w:rPr>
        <w:lastRenderedPageBreak/>
        <w:t>本案經請審計部提供書面資料及到院協助說明案情</w:t>
      </w:r>
      <w:r w:rsidRPr="0047672E">
        <w:rPr>
          <w:rFonts w:ascii="Times New Roman" w:hint="eastAsia"/>
          <w:szCs w:val="32"/>
        </w:rPr>
        <w:t>後</w:t>
      </w:r>
      <w:r w:rsidRPr="0047672E">
        <w:rPr>
          <w:rFonts w:ascii="Times New Roman"/>
          <w:szCs w:val="32"/>
        </w:rPr>
        <w:t>，</w:t>
      </w:r>
      <w:r w:rsidRPr="0047672E">
        <w:rPr>
          <w:rFonts w:ascii="Times New Roman" w:hint="eastAsia"/>
          <w:szCs w:val="32"/>
        </w:rPr>
        <w:t>再</w:t>
      </w:r>
      <w:r w:rsidR="00F26799" w:rsidRPr="0047672E">
        <w:rPr>
          <w:rFonts w:ascii="Times New Roman" w:hint="eastAsia"/>
          <w:szCs w:val="32"/>
        </w:rPr>
        <w:t>向</w:t>
      </w:r>
      <w:r w:rsidRPr="0047672E">
        <w:rPr>
          <w:rFonts w:ascii="Times New Roman"/>
        </w:rPr>
        <w:t>國防部</w:t>
      </w:r>
      <w:r w:rsidR="00F26799" w:rsidRPr="0047672E">
        <w:rPr>
          <w:rFonts w:ascii="Times New Roman" w:hint="eastAsia"/>
        </w:rPr>
        <w:t>調閱</w:t>
      </w:r>
      <w:r w:rsidRPr="0047672E">
        <w:rPr>
          <w:rFonts w:ascii="Times New Roman"/>
          <w:szCs w:val="32"/>
        </w:rPr>
        <w:t>相關</w:t>
      </w:r>
      <w:r w:rsidRPr="0047672E">
        <w:rPr>
          <w:rFonts w:ascii="Times New Roman"/>
        </w:rPr>
        <w:t>卷證資料，</w:t>
      </w:r>
      <w:r w:rsidRPr="0047672E">
        <w:rPr>
          <w:rFonts w:ascii="Times New Roman" w:hint="eastAsia"/>
        </w:rPr>
        <w:t>並</w:t>
      </w:r>
      <w:r w:rsidRPr="0047672E">
        <w:rPr>
          <w:rFonts w:ascii="Times New Roman"/>
        </w:rPr>
        <w:t>於</w:t>
      </w:r>
      <w:r w:rsidRPr="0047672E">
        <w:rPr>
          <w:rFonts w:ascii="Times New Roman"/>
        </w:rPr>
        <w:t>113</w:t>
      </w:r>
      <w:r w:rsidRPr="0047672E">
        <w:rPr>
          <w:rFonts w:ascii="Times New Roman"/>
        </w:rPr>
        <w:t>年</w:t>
      </w:r>
      <w:r w:rsidRPr="0047672E">
        <w:rPr>
          <w:rFonts w:ascii="Times New Roman"/>
        </w:rPr>
        <w:t>5</w:t>
      </w:r>
      <w:r w:rsidRPr="0047672E">
        <w:rPr>
          <w:rFonts w:ascii="Times New Roman"/>
        </w:rPr>
        <w:t>月</w:t>
      </w:r>
      <w:r w:rsidRPr="0047672E">
        <w:rPr>
          <w:rFonts w:ascii="Times New Roman"/>
        </w:rPr>
        <w:t>13</w:t>
      </w:r>
      <w:r w:rsidRPr="0047672E">
        <w:rPr>
          <w:rFonts w:ascii="Times New Roman"/>
        </w:rPr>
        <w:t>日辦理諮詢會議，邀請</w:t>
      </w:r>
      <w:r w:rsidRPr="0047672E">
        <w:rPr>
          <w:rFonts w:ascii="Times New Roman" w:hint="eastAsia"/>
        </w:rPr>
        <w:t>5</w:t>
      </w:r>
      <w:r w:rsidRPr="0047672E">
        <w:rPr>
          <w:rFonts w:ascii="Times New Roman" w:hint="eastAsia"/>
        </w:rPr>
        <w:t>位專家學者</w:t>
      </w:r>
      <w:r w:rsidRPr="0047672E">
        <w:rPr>
          <w:rFonts w:ascii="Times New Roman"/>
        </w:rPr>
        <w:t>提供專業意見。</w:t>
      </w:r>
      <w:proofErr w:type="gramStart"/>
      <w:r w:rsidRPr="0047672E">
        <w:rPr>
          <w:rFonts w:ascii="Times New Roman"/>
          <w:spacing w:val="-6"/>
        </w:rPr>
        <w:t>嗣</w:t>
      </w:r>
      <w:proofErr w:type="gramEnd"/>
      <w:r w:rsidRPr="0047672E">
        <w:rPr>
          <w:rFonts w:ascii="Times New Roman"/>
          <w:spacing w:val="-6"/>
        </w:rPr>
        <w:t>分別於</w:t>
      </w:r>
      <w:r w:rsidRPr="0047672E">
        <w:rPr>
          <w:rFonts w:ascii="Times New Roman" w:hint="eastAsia"/>
          <w:spacing w:val="-6"/>
        </w:rPr>
        <w:t>同</w:t>
      </w:r>
      <w:r w:rsidRPr="0047672E">
        <w:rPr>
          <w:rFonts w:ascii="Times New Roman"/>
          <w:spacing w:val="-6"/>
        </w:rPr>
        <w:t>年</w:t>
      </w:r>
      <w:r w:rsidRPr="0047672E">
        <w:rPr>
          <w:rFonts w:ascii="Times New Roman"/>
          <w:spacing w:val="-6"/>
        </w:rPr>
        <w:t>5</w:t>
      </w:r>
      <w:r w:rsidRPr="0047672E">
        <w:rPr>
          <w:rFonts w:ascii="Times New Roman"/>
          <w:spacing w:val="-6"/>
        </w:rPr>
        <w:t>月</w:t>
      </w:r>
      <w:r w:rsidRPr="0047672E">
        <w:rPr>
          <w:rFonts w:ascii="Times New Roman"/>
          <w:spacing w:val="-6"/>
        </w:rPr>
        <w:t>31</w:t>
      </w:r>
      <w:r w:rsidRPr="0047672E">
        <w:rPr>
          <w:rFonts w:ascii="Times New Roman"/>
          <w:spacing w:val="-6"/>
        </w:rPr>
        <w:t>日、</w:t>
      </w:r>
      <w:r w:rsidRPr="0047672E">
        <w:rPr>
          <w:rFonts w:ascii="Times New Roman"/>
          <w:spacing w:val="-6"/>
        </w:rPr>
        <w:t>6</w:t>
      </w:r>
      <w:r w:rsidRPr="0047672E">
        <w:rPr>
          <w:rFonts w:ascii="Times New Roman"/>
          <w:spacing w:val="-6"/>
        </w:rPr>
        <w:t>月</w:t>
      </w:r>
      <w:r w:rsidRPr="0047672E">
        <w:rPr>
          <w:rFonts w:ascii="Times New Roman"/>
          <w:spacing w:val="-6"/>
        </w:rPr>
        <w:t>5</w:t>
      </w:r>
      <w:r w:rsidRPr="0047672E">
        <w:rPr>
          <w:rFonts w:ascii="Times New Roman"/>
          <w:spacing w:val="-6"/>
        </w:rPr>
        <w:t>日及</w:t>
      </w:r>
      <w:r w:rsidRPr="0047672E">
        <w:rPr>
          <w:rFonts w:ascii="Times New Roman"/>
          <w:spacing w:val="-6"/>
        </w:rPr>
        <w:t>7</w:t>
      </w:r>
      <w:r w:rsidRPr="0047672E">
        <w:rPr>
          <w:rFonts w:ascii="Times New Roman"/>
          <w:spacing w:val="-6"/>
        </w:rPr>
        <w:t>月</w:t>
      </w:r>
      <w:r w:rsidRPr="0047672E">
        <w:rPr>
          <w:rFonts w:ascii="Times New Roman"/>
          <w:spacing w:val="-6"/>
        </w:rPr>
        <w:t>1</w:t>
      </w:r>
      <w:r w:rsidRPr="0047672E">
        <w:rPr>
          <w:rFonts w:ascii="Times New Roman"/>
          <w:spacing w:val="-6"/>
        </w:rPr>
        <w:t>日至</w:t>
      </w:r>
      <w:r w:rsidRPr="0047672E">
        <w:rPr>
          <w:rFonts w:ascii="Times New Roman" w:hint="eastAsia"/>
          <w:spacing w:val="-6"/>
        </w:rPr>
        <w:t>陸、海、空</w:t>
      </w:r>
      <w:r w:rsidRPr="0047672E">
        <w:rPr>
          <w:rFonts w:ascii="Times New Roman"/>
          <w:spacing w:val="-6"/>
        </w:rPr>
        <w:t>軍</w:t>
      </w:r>
      <w:r w:rsidRPr="0047672E">
        <w:rPr>
          <w:rFonts w:ascii="Times New Roman"/>
        </w:rPr>
        <w:t>相關單位不預警履勘，並訪談女性軍士官兵</w:t>
      </w:r>
      <w:r w:rsidRPr="0047672E">
        <w:rPr>
          <w:rFonts w:ascii="Times New Roman" w:hint="eastAsia"/>
        </w:rPr>
        <w:t>，以</w:t>
      </w:r>
      <w:r w:rsidRPr="0047672E">
        <w:rPr>
          <w:rFonts w:ascii="Times New Roman" w:hint="eastAsia"/>
          <w:spacing w:val="-6"/>
        </w:rPr>
        <w:t>及</w:t>
      </w:r>
      <w:r w:rsidRPr="0047672E">
        <w:rPr>
          <w:rFonts w:ascii="Times New Roman"/>
          <w:spacing w:val="-6"/>
        </w:rPr>
        <w:t>詢問單位人事</w:t>
      </w:r>
      <w:r w:rsidRPr="0047672E">
        <w:rPr>
          <w:rFonts w:ascii="Times New Roman" w:hint="eastAsia"/>
          <w:spacing w:val="-6"/>
        </w:rPr>
        <w:t>人員</w:t>
      </w:r>
      <w:r w:rsidRPr="0047672E">
        <w:rPr>
          <w:rFonts w:ascii="Times New Roman"/>
          <w:spacing w:val="-6"/>
        </w:rPr>
        <w:t>、軍紀監察</w:t>
      </w:r>
      <w:r w:rsidRPr="0047672E">
        <w:rPr>
          <w:rFonts w:ascii="Times New Roman" w:hint="eastAsia"/>
          <w:spacing w:val="-6"/>
        </w:rPr>
        <w:t>人員及</w:t>
      </w:r>
      <w:r w:rsidRPr="0047672E">
        <w:rPr>
          <w:rFonts w:ascii="Times New Roman"/>
          <w:spacing w:val="-6"/>
        </w:rPr>
        <w:t>最高主官</w:t>
      </w:r>
      <w:r w:rsidRPr="0047672E">
        <w:rPr>
          <w:rFonts w:ascii="Times New Roman" w:hint="eastAsia"/>
          <w:spacing w:val="-6"/>
        </w:rPr>
        <w:t>。</w:t>
      </w:r>
      <w:r w:rsidRPr="0047672E">
        <w:rPr>
          <w:rFonts w:ascii="Times New Roman"/>
          <w:spacing w:val="-6"/>
        </w:rPr>
        <w:t>最後於</w:t>
      </w:r>
      <w:r w:rsidRPr="0047672E">
        <w:rPr>
          <w:rFonts w:ascii="Times New Roman" w:hint="eastAsia"/>
          <w:spacing w:val="-6"/>
        </w:rPr>
        <w:t>同</w:t>
      </w:r>
      <w:r w:rsidRPr="0047672E">
        <w:rPr>
          <w:rFonts w:ascii="Times New Roman"/>
          <w:spacing w:val="-6"/>
        </w:rPr>
        <w:t>年</w:t>
      </w:r>
      <w:r w:rsidRPr="0047672E">
        <w:rPr>
          <w:rFonts w:ascii="Times New Roman"/>
          <w:spacing w:val="-6"/>
        </w:rPr>
        <w:t>8</w:t>
      </w:r>
      <w:r w:rsidRPr="0047672E">
        <w:rPr>
          <w:rFonts w:ascii="Times New Roman"/>
          <w:spacing w:val="-6"/>
        </w:rPr>
        <w:t>月</w:t>
      </w:r>
      <w:r w:rsidRPr="0047672E">
        <w:rPr>
          <w:rFonts w:ascii="Times New Roman"/>
          <w:spacing w:val="-6"/>
        </w:rPr>
        <w:t>29</w:t>
      </w:r>
      <w:r w:rsidRPr="0047672E">
        <w:rPr>
          <w:rFonts w:ascii="Times New Roman"/>
          <w:spacing w:val="-6"/>
        </w:rPr>
        <w:t>日詢問</w:t>
      </w:r>
      <w:r w:rsidRPr="0047672E">
        <w:rPr>
          <w:rFonts w:ascii="Times New Roman"/>
          <w:spacing w:val="6"/>
        </w:rPr>
        <w:t>國</w:t>
      </w:r>
      <w:r w:rsidRPr="0047672E">
        <w:rPr>
          <w:rFonts w:ascii="Times New Roman"/>
          <w:szCs w:val="32"/>
        </w:rPr>
        <w:t>防部</w:t>
      </w:r>
      <w:r w:rsidR="00640A9A" w:rsidRPr="0047672E">
        <w:rPr>
          <w:rFonts w:ascii="Times New Roman" w:hint="eastAsia"/>
          <w:szCs w:val="32"/>
        </w:rPr>
        <w:t>參謀本部</w:t>
      </w:r>
      <w:r w:rsidRPr="0047672E">
        <w:rPr>
          <w:rFonts w:ascii="Times New Roman" w:hint="eastAsia"/>
          <w:szCs w:val="32"/>
        </w:rPr>
        <w:t>人事參謀次長室</w:t>
      </w:r>
      <w:r w:rsidR="00640A9A" w:rsidRPr="0047672E">
        <w:rPr>
          <w:rFonts w:ascii="Times New Roman" w:hint="eastAsia"/>
          <w:szCs w:val="32"/>
        </w:rPr>
        <w:t>(</w:t>
      </w:r>
      <w:r w:rsidR="00640A9A" w:rsidRPr="0047672E">
        <w:rPr>
          <w:rFonts w:ascii="Times New Roman" w:hint="eastAsia"/>
          <w:szCs w:val="32"/>
        </w:rPr>
        <w:t>下稱</w:t>
      </w:r>
      <w:proofErr w:type="gramStart"/>
      <w:r w:rsidR="00640A9A" w:rsidRPr="0047672E">
        <w:rPr>
          <w:rFonts w:ascii="Times New Roman" w:hint="eastAsia"/>
          <w:szCs w:val="32"/>
        </w:rPr>
        <w:t>人次室</w:t>
      </w:r>
      <w:proofErr w:type="gramEnd"/>
      <w:r w:rsidR="00640A9A" w:rsidRPr="0047672E">
        <w:rPr>
          <w:rFonts w:ascii="Times New Roman" w:hint="eastAsia"/>
          <w:szCs w:val="32"/>
        </w:rPr>
        <w:t>)</w:t>
      </w:r>
      <w:r w:rsidRPr="0047672E">
        <w:rPr>
          <w:rFonts w:ascii="Times New Roman" w:hint="eastAsia"/>
          <w:szCs w:val="32"/>
        </w:rPr>
        <w:t>助理次長曾</w:t>
      </w:r>
      <w:r w:rsidRPr="0047672E">
        <w:rPr>
          <w:rFonts w:ascii="Times New Roman" w:hint="eastAsia"/>
          <w:spacing w:val="-6"/>
          <w:szCs w:val="32"/>
        </w:rPr>
        <w:t>安國少將</w:t>
      </w:r>
      <w:r w:rsidRPr="0047672E">
        <w:rPr>
          <w:rFonts w:ascii="Times New Roman"/>
          <w:spacing w:val="-6"/>
          <w:szCs w:val="32"/>
        </w:rPr>
        <w:t>暨相關主管</w:t>
      </w:r>
      <w:r w:rsidRPr="0047672E">
        <w:rPr>
          <w:rFonts w:ascii="Times New Roman"/>
          <w:spacing w:val="6"/>
          <w:szCs w:val="32"/>
        </w:rPr>
        <w:t>及承辦人員，</w:t>
      </w:r>
      <w:r w:rsidRPr="0047672E">
        <w:rPr>
          <w:rFonts w:ascii="Times New Roman"/>
          <w:spacing w:val="6"/>
        </w:rPr>
        <w:t>再經該部補充資</w:t>
      </w:r>
      <w:r w:rsidRPr="0047672E">
        <w:rPr>
          <w:rFonts w:hint="eastAsia"/>
          <w:spacing w:val="6"/>
        </w:rPr>
        <w:t>料到院，已調查</w:t>
      </w:r>
      <w:r w:rsidRPr="0047672E">
        <w:rPr>
          <w:rFonts w:hint="eastAsia"/>
        </w:rPr>
        <w:t>完畢，茲</w:t>
      </w:r>
      <w:r w:rsidR="00627E0F" w:rsidRPr="0047672E">
        <w:rPr>
          <w:rFonts w:hint="eastAsia"/>
        </w:rPr>
        <w:t>提出下列</w:t>
      </w:r>
      <w:r w:rsidRPr="0047672E">
        <w:rPr>
          <w:rFonts w:hint="eastAsia"/>
        </w:rPr>
        <w:t>調查意見：</w:t>
      </w:r>
    </w:p>
    <w:p w:rsidR="00EA79B8" w:rsidRPr="0047672E" w:rsidRDefault="00EA79B8" w:rsidP="00EA79B8">
      <w:pPr>
        <w:pStyle w:val="2"/>
        <w:rPr>
          <w:b/>
          <w:spacing w:val="6"/>
        </w:rPr>
      </w:pPr>
      <w:bookmarkStart w:id="28" w:name="_Toc421794873"/>
      <w:bookmarkStart w:id="29" w:name="_Toc422834158"/>
      <w:bookmarkStart w:id="30" w:name="_Toc176872927"/>
      <w:bookmarkStart w:id="31" w:name="_Toc178774327"/>
      <w:bookmarkStart w:id="32" w:name="_Toc180238574"/>
      <w:bookmarkStart w:id="33" w:name="_Toc180348309"/>
      <w:bookmarkStart w:id="34" w:name="_Toc180398612"/>
      <w:r w:rsidRPr="0047672E">
        <w:rPr>
          <w:rFonts w:ascii="Times New Roman" w:hint="eastAsia"/>
          <w:b/>
        </w:rPr>
        <w:t>國軍</w:t>
      </w:r>
      <w:r w:rsidR="00AD3C84" w:rsidRPr="0047672E">
        <w:rPr>
          <w:rFonts w:ascii="Times New Roman" w:hint="eastAsia"/>
          <w:b/>
        </w:rPr>
        <w:t>在</w:t>
      </w:r>
      <w:r w:rsidRPr="0047672E">
        <w:rPr>
          <w:rFonts w:ascii="Times New Roman" w:hint="eastAsia"/>
          <w:b/>
        </w:rPr>
        <w:t>嚴格講求紀律與服從命令的工作環境</w:t>
      </w:r>
      <w:r w:rsidR="000939FA" w:rsidRPr="0047672E">
        <w:rPr>
          <w:rFonts w:ascii="Times New Roman" w:hint="eastAsia"/>
          <w:b/>
        </w:rPr>
        <w:t>中</w:t>
      </w:r>
      <w:r w:rsidRPr="0047672E">
        <w:rPr>
          <w:rFonts w:ascii="Times New Roman" w:hint="eastAsia"/>
          <w:b/>
        </w:rPr>
        <w:t>，存在上下權勢關係，而</w:t>
      </w:r>
      <w:r w:rsidRPr="0047672E">
        <w:rPr>
          <w:rFonts w:hint="eastAsia"/>
          <w:b/>
        </w:rPr>
        <w:t>國軍性騷擾案件大多發生</w:t>
      </w:r>
      <w:r w:rsidRPr="0047672E">
        <w:rPr>
          <w:b/>
        </w:rPr>
        <w:t>在</w:t>
      </w:r>
      <w:r w:rsidRPr="0047672E">
        <w:rPr>
          <w:b/>
          <w:spacing w:val="-6"/>
        </w:rPr>
        <w:t>權</w:t>
      </w:r>
      <w:r w:rsidRPr="0047672E">
        <w:rPr>
          <w:rFonts w:ascii="Times New Roman" w:hAnsi="Times New Roman"/>
          <w:b/>
          <w:spacing w:val="-6"/>
        </w:rPr>
        <w:t>力不對等的關係，受害者並以女性</w:t>
      </w:r>
      <w:r w:rsidR="003F76F1" w:rsidRPr="0047672E">
        <w:rPr>
          <w:rFonts w:ascii="Times New Roman" w:hAnsi="Times New Roman" w:hint="eastAsia"/>
          <w:b/>
          <w:spacing w:val="-6"/>
        </w:rPr>
        <w:t>占</w:t>
      </w:r>
      <w:proofErr w:type="gramStart"/>
      <w:r w:rsidR="00FE1C3C" w:rsidRPr="0047672E">
        <w:rPr>
          <w:rFonts w:ascii="Times New Roman" w:hAnsi="Times New Roman"/>
          <w:b/>
          <w:spacing w:val="-6"/>
        </w:rPr>
        <w:t>9</w:t>
      </w:r>
      <w:r w:rsidR="00FE1C3C" w:rsidRPr="0047672E">
        <w:rPr>
          <w:rFonts w:ascii="Times New Roman" w:hAnsi="Times New Roman"/>
          <w:b/>
          <w:spacing w:val="-6"/>
        </w:rPr>
        <w:t>成</w:t>
      </w:r>
      <w:proofErr w:type="gramEnd"/>
      <w:r w:rsidR="00FE1C3C" w:rsidRPr="0047672E">
        <w:rPr>
          <w:rFonts w:ascii="Times New Roman" w:hAnsi="Times New Roman"/>
          <w:b/>
          <w:spacing w:val="-6"/>
        </w:rPr>
        <w:t>、</w:t>
      </w:r>
      <w:r w:rsidRPr="0047672E">
        <w:rPr>
          <w:rFonts w:ascii="Times New Roman" w:hAnsi="Times New Roman"/>
          <w:b/>
          <w:spacing w:val="-6"/>
        </w:rPr>
        <w:t>士官兵</w:t>
      </w:r>
      <w:r w:rsidR="003F76F1" w:rsidRPr="0047672E">
        <w:rPr>
          <w:rFonts w:ascii="Times New Roman" w:hAnsi="Times New Roman" w:hint="eastAsia"/>
          <w:b/>
          <w:spacing w:val="-6"/>
        </w:rPr>
        <w:t>占</w:t>
      </w:r>
      <w:proofErr w:type="gramStart"/>
      <w:r w:rsidR="00FE1C3C" w:rsidRPr="0047672E">
        <w:rPr>
          <w:rFonts w:ascii="Times New Roman" w:hAnsi="Times New Roman"/>
          <w:b/>
        </w:rPr>
        <w:t>6</w:t>
      </w:r>
      <w:proofErr w:type="gramEnd"/>
      <w:r w:rsidR="00FE1C3C" w:rsidRPr="0047672E">
        <w:rPr>
          <w:rFonts w:ascii="Times New Roman" w:hAnsi="Times New Roman"/>
          <w:b/>
          <w:spacing w:val="6"/>
        </w:rPr>
        <w:t>成居多</w:t>
      </w:r>
      <w:r w:rsidRPr="0047672E">
        <w:rPr>
          <w:rFonts w:hint="eastAsia"/>
          <w:b/>
          <w:spacing w:val="6"/>
        </w:rPr>
        <w:t>；國防部</w:t>
      </w:r>
      <w:bookmarkEnd w:id="28"/>
      <w:bookmarkEnd w:id="29"/>
      <w:bookmarkEnd w:id="30"/>
      <w:bookmarkEnd w:id="31"/>
      <w:r w:rsidRPr="0047672E">
        <w:rPr>
          <w:rFonts w:hint="eastAsia"/>
          <w:b/>
          <w:spacing w:val="6"/>
        </w:rPr>
        <w:t>為強化官兵</w:t>
      </w:r>
      <w:r w:rsidRPr="0047672E">
        <w:rPr>
          <w:b/>
          <w:spacing w:val="6"/>
        </w:rPr>
        <w:t>性騷擾防治知能</w:t>
      </w:r>
      <w:r w:rsidRPr="0047672E">
        <w:rPr>
          <w:rFonts w:hint="eastAsia"/>
          <w:b/>
          <w:spacing w:val="6"/>
        </w:rPr>
        <w:t>，雖已要</w:t>
      </w:r>
      <w:r w:rsidRPr="0047672E">
        <w:rPr>
          <w:rFonts w:hint="eastAsia"/>
          <w:b/>
        </w:rPr>
        <w:t>求國軍各單位應定期辦理宣導及教育訓練，</w:t>
      </w:r>
      <w:proofErr w:type="gramStart"/>
      <w:r w:rsidRPr="0047672E">
        <w:rPr>
          <w:rFonts w:hint="eastAsia"/>
          <w:b/>
        </w:rPr>
        <w:t>惟係以</w:t>
      </w:r>
      <w:proofErr w:type="gramEnd"/>
      <w:r w:rsidRPr="0047672E">
        <w:rPr>
          <w:rFonts w:hint="eastAsia"/>
          <w:b/>
        </w:rPr>
        <w:t>性別</w:t>
      </w:r>
      <w:r w:rsidRPr="0047672E">
        <w:rPr>
          <w:rFonts w:hint="eastAsia"/>
          <w:b/>
          <w:spacing w:val="-6"/>
        </w:rPr>
        <w:t>平等生活</w:t>
      </w:r>
      <w:r w:rsidRPr="0047672E">
        <w:rPr>
          <w:rFonts w:hint="eastAsia"/>
          <w:b/>
        </w:rPr>
        <w:t>座談之方式對所有官兵進行宣講，又未依主管及部</w:t>
      </w:r>
      <w:r w:rsidRPr="0047672E">
        <w:rPr>
          <w:rFonts w:hint="eastAsia"/>
          <w:b/>
          <w:spacing w:val="-6"/>
        </w:rPr>
        <w:t>屬分流實施教育訓練，</w:t>
      </w:r>
      <w:r w:rsidR="00492319" w:rsidRPr="0047672E">
        <w:rPr>
          <w:rFonts w:hint="eastAsia"/>
          <w:b/>
          <w:spacing w:val="-6"/>
        </w:rPr>
        <w:t>易</w:t>
      </w:r>
      <w:r w:rsidR="00307502" w:rsidRPr="0047672E">
        <w:rPr>
          <w:rFonts w:hint="eastAsia"/>
          <w:b/>
          <w:spacing w:val="-6"/>
        </w:rPr>
        <w:t>有</w:t>
      </w:r>
      <w:r w:rsidRPr="0047672E">
        <w:rPr>
          <w:b/>
          <w:spacing w:val="-6"/>
        </w:rPr>
        <w:t>流於形式</w:t>
      </w:r>
      <w:r w:rsidR="00307502" w:rsidRPr="0047672E">
        <w:rPr>
          <w:rFonts w:hint="eastAsia"/>
          <w:b/>
          <w:spacing w:val="-6"/>
        </w:rPr>
        <w:t>之虞</w:t>
      </w:r>
      <w:r w:rsidRPr="0047672E">
        <w:rPr>
          <w:rFonts w:hint="eastAsia"/>
          <w:b/>
          <w:spacing w:val="-6"/>
        </w:rPr>
        <w:t>，難見具體效益。</w:t>
      </w:r>
      <w:proofErr w:type="gramStart"/>
      <w:r w:rsidRPr="0047672E">
        <w:rPr>
          <w:rFonts w:hint="eastAsia"/>
          <w:b/>
          <w:spacing w:val="-6"/>
        </w:rPr>
        <w:t>鑑</w:t>
      </w:r>
      <w:proofErr w:type="gramEnd"/>
      <w:r w:rsidRPr="0047672E">
        <w:rPr>
          <w:rFonts w:hint="eastAsia"/>
          <w:b/>
          <w:spacing w:val="-6"/>
        </w:rPr>
        <w:t>於</w:t>
      </w:r>
      <w:proofErr w:type="gramStart"/>
      <w:r w:rsidRPr="0047672E">
        <w:rPr>
          <w:rFonts w:hint="eastAsia"/>
          <w:b/>
          <w:spacing w:val="-6"/>
        </w:rPr>
        <w:t>勞動部及衛</w:t>
      </w:r>
      <w:proofErr w:type="gramEnd"/>
      <w:r w:rsidRPr="0047672E">
        <w:rPr>
          <w:rFonts w:hint="eastAsia"/>
          <w:b/>
          <w:spacing w:val="-6"/>
        </w:rPr>
        <w:t>生</w:t>
      </w:r>
      <w:proofErr w:type="gramStart"/>
      <w:r w:rsidRPr="0047672E">
        <w:rPr>
          <w:rFonts w:hint="eastAsia"/>
          <w:b/>
          <w:spacing w:val="-6"/>
        </w:rPr>
        <w:t>福</w:t>
      </w:r>
      <w:r w:rsidRPr="0047672E">
        <w:rPr>
          <w:rFonts w:ascii="Times New Roman"/>
          <w:b/>
          <w:spacing w:val="-6"/>
        </w:rPr>
        <w:t>利部於</w:t>
      </w:r>
      <w:bookmarkStart w:id="35" w:name="_Hlk181883123"/>
      <w:r w:rsidRPr="0047672E">
        <w:rPr>
          <w:rFonts w:ascii="Times New Roman"/>
          <w:b/>
          <w:spacing w:val="-6"/>
        </w:rPr>
        <w:t>113</w:t>
      </w:r>
      <w:proofErr w:type="gramEnd"/>
      <w:r w:rsidRPr="0047672E">
        <w:rPr>
          <w:rFonts w:ascii="Times New Roman"/>
          <w:b/>
          <w:spacing w:val="-6"/>
        </w:rPr>
        <w:t>年</w:t>
      </w:r>
      <w:r w:rsidR="00307502" w:rsidRPr="0047672E">
        <w:rPr>
          <w:rFonts w:ascii="Times New Roman" w:hint="eastAsia"/>
          <w:b/>
          <w:spacing w:val="-6"/>
        </w:rPr>
        <w:t>分別</w:t>
      </w:r>
      <w:r w:rsidRPr="0047672E">
        <w:rPr>
          <w:rFonts w:ascii="Times New Roman"/>
          <w:b/>
          <w:spacing w:val="-6"/>
        </w:rPr>
        <w:t>修正</w:t>
      </w:r>
      <w:r w:rsidR="00307502" w:rsidRPr="0047672E">
        <w:rPr>
          <w:rFonts w:ascii="Times New Roman" w:hint="eastAsia"/>
          <w:b/>
          <w:spacing w:val="4"/>
        </w:rPr>
        <w:t>發</w:t>
      </w:r>
      <w:r w:rsidR="00307502" w:rsidRPr="0047672E">
        <w:rPr>
          <w:rFonts w:ascii="Times New Roman" w:hint="eastAsia"/>
          <w:b/>
          <w:spacing w:val="-6"/>
        </w:rPr>
        <w:t>布工作場所性騷擾防治措施準則、性騷擾防治準則</w:t>
      </w:r>
      <w:r w:rsidRPr="0047672E">
        <w:rPr>
          <w:rFonts w:ascii="Times New Roman"/>
          <w:b/>
          <w:spacing w:val="4"/>
        </w:rPr>
        <w:t>，</w:t>
      </w:r>
      <w:r w:rsidRPr="0047672E">
        <w:rPr>
          <w:rFonts w:ascii="Times New Roman" w:hint="eastAsia"/>
          <w:b/>
          <w:spacing w:val="4"/>
        </w:rPr>
        <w:t>針對</w:t>
      </w:r>
      <w:r w:rsidR="00673E43" w:rsidRPr="0047672E">
        <w:rPr>
          <w:rFonts w:ascii="Times New Roman" w:hint="eastAsia"/>
          <w:b/>
          <w:spacing w:val="4"/>
        </w:rPr>
        <w:t>政</w:t>
      </w:r>
      <w:r w:rsidR="00673E43" w:rsidRPr="0047672E">
        <w:rPr>
          <w:rFonts w:ascii="Times New Roman" w:hint="eastAsia"/>
          <w:b/>
        </w:rPr>
        <w:t>府機關</w:t>
      </w:r>
      <w:bookmarkEnd w:id="35"/>
      <w:r w:rsidR="00B35B2D" w:rsidRPr="0047672E">
        <w:rPr>
          <w:rFonts w:ascii="Times New Roman" w:hint="eastAsia"/>
          <w:b/>
        </w:rPr>
        <w:t>(</w:t>
      </w:r>
      <w:r w:rsidR="00B35B2D" w:rsidRPr="0047672E">
        <w:rPr>
          <w:rFonts w:ascii="Times New Roman" w:hint="eastAsia"/>
          <w:b/>
        </w:rPr>
        <w:t>構</w:t>
      </w:r>
      <w:r w:rsidR="00B35B2D" w:rsidRPr="0047672E">
        <w:rPr>
          <w:rFonts w:ascii="Times New Roman"/>
          <w:b/>
        </w:rPr>
        <w:t>)</w:t>
      </w:r>
      <w:r w:rsidR="00B35B2D" w:rsidRPr="0047672E">
        <w:rPr>
          <w:rFonts w:ascii="Times New Roman" w:hint="eastAsia"/>
          <w:b/>
        </w:rPr>
        <w:t>、學校、各級軍事機關</w:t>
      </w:r>
      <w:r w:rsidR="00B35B2D" w:rsidRPr="0047672E">
        <w:rPr>
          <w:rFonts w:ascii="Times New Roman" w:hint="eastAsia"/>
          <w:b/>
        </w:rPr>
        <w:t>(</w:t>
      </w:r>
      <w:r w:rsidR="00B35B2D" w:rsidRPr="0047672E">
        <w:rPr>
          <w:rFonts w:ascii="Times New Roman" w:hint="eastAsia"/>
          <w:b/>
        </w:rPr>
        <w:t>構</w:t>
      </w:r>
      <w:r w:rsidR="00B35B2D" w:rsidRPr="0047672E">
        <w:rPr>
          <w:rFonts w:ascii="Times New Roman"/>
          <w:b/>
        </w:rPr>
        <w:t>)</w:t>
      </w:r>
      <w:r w:rsidR="00B35B2D" w:rsidRPr="0047672E">
        <w:rPr>
          <w:rFonts w:ascii="Times New Roman" w:hint="eastAsia"/>
          <w:b/>
        </w:rPr>
        <w:t>、部隊等</w:t>
      </w:r>
      <w:r w:rsidRPr="0047672E">
        <w:rPr>
          <w:rFonts w:hint="eastAsia"/>
          <w:b/>
        </w:rPr>
        <w:t>所屬</w:t>
      </w:r>
      <w:r w:rsidRPr="0047672E">
        <w:rPr>
          <w:rFonts w:hint="eastAsia"/>
          <w:b/>
          <w:spacing w:val="-6"/>
        </w:rPr>
        <w:t>人</w:t>
      </w:r>
      <w:r w:rsidRPr="0047672E">
        <w:rPr>
          <w:rFonts w:hint="eastAsia"/>
          <w:b/>
        </w:rPr>
        <w:t>員及各級主管分別釐訂</w:t>
      </w:r>
      <w:r w:rsidRPr="0047672E">
        <w:rPr>
          <w:b/>
        </w:rPr>
        <w:t>教育訓練內容，國防部</w:t>
      </w:r>
      <w:r w:rsidRPr="0047672E">
        <w:rPr>
          <w:rFonts w:hint="eastAsia"/>
          <w:b/>
        </w:rPr>
        <w:t>允應通</w:t>
      </w:r>
      <w:r w:rsidRPr="0047672E">
        <w:rPr>
          <w:rFonts w:hint="eastAsia"/>
          <w:b/>
          <w:spacing w:val="-6"/>
        </w:rPr>
        <w:t>盤檢討</w:t>
      </w:r>
      <w:r w:rsidR="009D00FD" w:rsidRPr="0047672E">
        <w:rPr>
          <w:rFonts w:hint="eastAsia"/>
          <w:b/>
          <w:spacing w:val="-6"/>
        </w:rPr>
        <w:t>調整</w:t>
      </w:r>
      <w:r w:rsidRPr="0047672E">
        <w:rPr>
          <w:rFonts w:hint="eastAsia"/>
          <w:b/>
          <w:spacing w:val="-6"/>
        </w:rPr>
        <w:t>現行宣導及教育訓練方式與內容，以有效</w:t>
      </w:r>
      <w:r w:rsidRPr="0047672E">
        <w:rPr>
          <w:rFonts w:hint="eastAsia"/>
          <w:b/>
        </w:rPr>
        <w:t>提升防治成效</w:t>
      </w:r>
      <w:r w:rsidR="0016230F" w:rsidRPr="0047672E">
        <w:rPr>
          <w:rFonts w:hint="eastAsia"/>
          <w:b/>
        </w:rPr>
        <w:t>，維護軍隊</w:t>
      </w:r>
      <w:r w:rsidR="0016230F" w:rsidRPr="0047672E">
        <w:rPr>
          <w:rFonts w:hint="eastAsia"/>
          <w:b/>
          <w:spacing w:val="6"/>
        </w:rPr>
        <w:t>戰鬥力。</w:t>
      </w:r>
      <w:bookmarkEnd w:id="32"/>
      <w:bookmarkEnd w:id="33"/>
      <w:bookmarkEnd w:id="34"/>
    </w:p>
    <w:p w:rsidR="00EA79B8" w:rsidRPr="0047672E" w:rsidRDefault="00EA79B8" w:rsidP="00EA79B8">
      <w:pPr>
        <w:pStyle w:val="3"/>
        <w:kinsoku w:val="0"/>
        <w:ind w:left="1360" w:hanging="680"/>
        <w:rPr>
          <w:b/>
        </w:rPr>
      </w:pPr>
      <w:bookmarkStart w:id="36" w:name="_Toc180238575"/>
      <w:bookmarkStart w:id="37" w:name="_Toc180348310"/>
      <w:bookmarkStart w:id="38" w:name="_Toc180398613"/>
      <w:r w:rsidRPr="0047672E">
        <w:rPr>
          <w:rFonts w:hint="eastAsia"/>
          <w:b/>
        </w:rPr>
        <w:t>國防部為加強官兵</w:t>
      </w:r>
      <w:r w:rsidRPr="0047672E">
        <w:rPr>
          <w:b/>
        </w:rPr>
        <w:t>性騷擾防治</w:t>
      </w:r>
      <w:r w:rsidRPr="0047672E">
        <w:rPr>
          <w:rFonts w:hint="eastAsia"/>
          <w:b/>
        </w:rPr>
        <w:t>之</w:t>
      </w:r>
      <w:r w:rsidRPr="0047672E">
        <w:rPr>
          <w:b/>
        </w:rPr>
        <w:t>知能</w:t>
      </w:r>
      <w:r w:rsidRPr="0047672E">
        <w:rPr>
          <w:rFonts w:hint="eastAsia"/>
          <w:b/>
        </w:rPr>
        <w:t>，透過法令及</w:t>
      </w:r>
      <w:r w:rsidR="00A2656F" w:rsidRPr="0047672E">
        <w:rPr>
          <w:rFonts w:hint="eastAsia"/>
          <w:b/>
        </w:rPr>
        <w:t>相</w:t>
      </w:r>
      <w:r w:rsidR="00A2656F" w:rsidRPr="0047672E">
        <w:rPr>
          <w:rFonts w:hint="eastAsia"/>
          <w:b/>
          <w:spacing w:val="-6"/>
        </w:rPr>
        <w:t>關</w:t>
      </w:r>
      <w:r w:rsidRPr="0047672E">
        <w:rPr>
          <w:rFonts w:hint="eastAsia"/>
          <w:b/>
          <w:spacing w:val="-6"/>
        </w:rPr>
        <w:t>計畫要求各單位應定期辦理宣導及教育訓練：</w:t>
      </w:r>
      <w:bookmarkEnd w:id="36"/>
      <w:bookmarkEnd w:id="37"/>
      <w:bookmarkEnd w:id="38"/>
    </w:p>
    <w:p w:rsidR="00A91C41" w:rsidRPr="0047672E" w:rsidRDefault="00EA79B8" w:rsidP="00EA79B8">
      <w:pPr>
        <w:pStyle w:val="4"/>
        <w:kinsoku w:val="0"/>
        <w:ind w:leftChars="351" w:left="1704"/>
        <w:rPr>
          <w:spacing w:val="-6"/>
        </w:rPr>
      </w:pPr>
      <w:r w:rsidRPr="0047672E">
        <w:rPr>
          <w:rFonts w:ascii="Times New Roman" w:hAnsi="Times New Roman"/>
        </w:rPr>
        <w:t>國防部為防治、處理</w:t>
      </w:r>
      <w:r w:rsidR="00CA75BC" w:rsidRPr="0047672E">
        <w:rPr>
          <w:rFonts w:ascii="Times New Roman" w:hAnsi="Times New Roman" w:hint="eastAsia"/>
        </w:rPr>
        <w:t>國軍</w:t>
      </w:r>
      <w:r w:rsidRPr="0047672E">
        <w:rPr>
          <w:rFonts w:ascii="Times New Roman" w:hAnsi="Times New Roman"/>
          <w:spacing w:val="-6"/>
        </w:rPr>
        <w:t>性騷擾事件，於</w:t>
      </w:r>
      <w:r w:rsidRPr="0047672E">
        <w:rPr>
          <w:rFonts w:ascii="Times New Roman" w:hAnsi="Times New Roman"/>
          <w:spacing w:val="-6"/>
        </w:rPr>
        <w:t>94</w:t>
      </w:r>
      <w:r w:rsidRPr="0047672E">
        <w:rPr>
          <w:rFonts w:ascii="Times New Roman" w:hAnsi="Times New Roman"/>
          <w:spacing w:val="-6"/>
        </w:rPr>
        <w:t>年</w:t>
      </w:r>
      <w:r w:rsidRPr="0047672E">
        <w:rPr>
          <w:rFonts w:ascii="Times New Roman" w:hAnsi="Times New Roman"/>
          <w:spacing w:val="-6"/>
        </w:rPr>
        <w:t>12</w:t>
      </w:r>
      <w:r w:rsidRPr="0047672E">
        <w:rPr>
          <w:rFonts w:ascii="Times New Roman" w:hAnsi="Times New Roman"/>
          <w:spacing w:val="-6"/>
        </w:rPr>
        <w:t>月</w:t>
      </w:r>
      <w:r w:rsidRPr="0047672E">
        <w:rPr>
          <w:rFonts w:ascii="Times New Roman" w:hAnsi="Times New Roman"/>
          <w:spacing w:val="-6"/>
        </w:rPr>
        <w:t>13</w:t>
      </w:r>
      <w:r w:rsidRPr="0047672E">
        <w:rPr>
          <w:rFonts w:ascii="Times New Roman" w:hAnsi="Times New Roman"/>
          <w:spacing w:val="-6"/>
        </w:rPr>
        <w:t>日訂定發布「國軍人員性騷擾處理及性侵害預防</w:t>
      </w:r>
      <w:r w:rsidRPr="0047672E">
        <w:rPr>
          <w:rFonts w:ascii="Times New Roman" w:hAnsi="Times New Roman"/>
          <w:spacing w:val="6"/>
        </w:rPr>
        <w:t>實</w:t>
      </w:r>
      <w:r w:rsidRPr="0047672E">
        <w:rPr>
          <w:rFonts w:ascii="Times New Roman" w:hAnsi="Times New Roman"/>
          <w:spacing w:val="-6"/>
        </w:rPr>
        <w:t>施規定」</w:t>
      </w:r>
      <w:r w:rsidRPr="0047672E">
        <w:rPr>
          <w:rStyle w:val="aff3"/>
          <w:rFonts w:ascii="Times New Roman" w:hAnsi="Times New Roman"/>
          <w:spacing w:val="-6"/>
        </w:rPr>
        <w:footnoteReference w:id="2"/>
      </w:r>
      <w:r w:rsidRPr="0047672E">
        <w:rPr>
          <w:rFonts w:ascii="Times New Roman" w:hAnsi="Times New Roman"/>
          <w:spacing w:val="-6"/>
        </w:rPr>
        <w:t>(</w:t>
      </w:r>
      <w:r w:rsidRPr="0047672E">
        <w:rPr>
          <w:rFonts w:ascii="Times New Roman" w:hAnsi="Times New Roman"/>
          <w:spacing w:val="-6"/>
        </w:rPr>
        <w:t>下稱國軍</w:t>
      </w:r>
      <w:r w:rsidR="00A91C41" w:rsidRPr="0047672E">
        <w:rPr>
          <w:rFonts w:ascii="Times New Roman" w:hAnsi="Times New Roman" w:hint="eastAsia"/>
          <w:spacing w:val="-6"/>
        </w:rPr>
        <w:t>性騷擾</w:t>
      </w:r>
      <w:r w:rsidRPr="0047672E">
        <w:rPr>
          <w:rFonts w:ascii="Times New Roman" w:hAnsi="Times New Roman"/>
          <w:spacing w:val="-6"/>
        </w:rPr>
        <w:t>預防實施規定</w:t>
      </w:r>
      <w:r w:rsidRPr="0047672E">
        <w:rPr>
          <w:rFonts w:ascii="Times New Roman" w:hAnsi="Times New Roman"/>
          <w:spacing w:val="-6"/>
        </w:rPr>
        <w:t>)</w:t>
      </w:r>
      <w:r w:rsidRPr="0047672E">
        <w:rPr>
          <w:rFonts w:ascii="Times New Roman" w:hAnsi="Times New Roman"/>
          <w:spacing w:val="-6"/>
        </w:rPr>
        <w:t>，</w:t>
      </w:r>
      <w:r w:rsidR="007A3766" w:rsidRPr="0047672E">
        <w:rPr>
          <w:rFonts w:ascii="Times New Roman" w:hAnsi="Times New Roman" w:hint="eastAsia"/>
          <w:spacing w:val="-6"/>
        </w:rPr>
        <w:t>截至</w:t>
      </w:r>
      <w:r w:rsidR="005664D2" w:rsidRPr="0047672E">
        <w:rPr>
          <w:rFonts w:ascii="Times New Roman" w:hAnsi="Times New Roman" w:hint="eastAsia"/>
          <w:spacing w:val="-6"/>
        </w:rPr>
        <w:t>1</w:t>
      </w:r>
      <w:r w:rsidR="005664D2" w:rsidRPr="0047672E">
        <w:rPr>
          <w:rFonts w:ascii="Times New Roman" w:hAnsi="Times New Roman"/>
          <w:spacing w:val="-6"/>
        </w:rPr>
        <w:t>13</w:t>
      </w:r>
      <w:r w:rsidR="005664D2" w:rsidRPr="0047672E">
        <w:rPr>
          <w:rFonts w:ascii="Times New Roman" w:hAnsi="Times New Roman" w:hint="eastAsia"/>
          <w:spacing w:val="-6"/>
        </w:rPr>
        <w:t>年</w:t>
      </w:r>
      <w:r w:rsidR="005664D2" w:rsidRPr="0047672E">
        <w:rPr>
          <w:rFonts w:ascii="Times New Roman" w:hAnsi="Times New Roman" w:hint="eastAsia"/>
          <w:spacing w:val="-6"/>
        </w:rPr>
        <w:t>2</w:t>
      </w:r>
      <w:r w:rsidR="005664D2" w:rsidRPr="0047672E">
        <w:rPr>
          <w:rFonts w:ascii="Times New Roman" w:hAnsi="Times New Roman" w:hint="eastAsia"/>
          <w:spacing w:val="-6"/>
        </w:rPr>
        <w:t>月</w:t>
      </w:r>
      <w:r w:rsidR="005664D2" w:rsidRPr="0047672E">
        <w:rPr>
          <w:rFonts w:ascii="Times New Roman" w:hAnsi="Times New Roman" w:hint="eastAsia"/>
          <w:spacing w:val="-6"/>
        </w:rPr>
        <w:t>2</w:t>
      </w:r>
      <w:r w:rsidR="005664D2" w:rsidRPr="0047672E">
        <w:rPr>
          <w:rFonts w:ascii="Times New Roman" w:hAnsi="Times New Roman" w:hint="eastAsia"/>
          <w:spacing w:val="-6"/>
        </w:rPr>
        <w:t>日</w:t>
      </w:r>
      <w:r w:rsidR="007E1EC7" w:rsidRPr="0047672E">
        <w:rPr>
          <w:rFonts w:ascii="Times New Roman" w:hAnsi="Times New Roman" w:hint="eastAsia"/>
          <w:spacing w:val="-6"/>
        </w:rPr>
        <w:t>止</w:t>
      </w:r>
      <w:r w:rsidR="005664D2" w:rsidRPr="0047672E">
        <w:rPr>
          <w:rFonts w:ascii="Times New Roman" w:hAnsi="Times New Roman" w:hint="eastAsia"/>
          <w:spacing w:val="-6"/>
        </w:rPr>
        <w:t>，</w:t>
      </w:r>
      <w:r w:rsidRPr="0047672E">
        <w:rPr>
          <w:rFonts w:ascii="Times New Roman" w:hAnsi="Times New Roman"/>
          <w:spacing w:val="-6"/>
        </w:rPr>
        <w:t>歷</w:t>
      </w:r>
      <w:r w:rsidRPr="0047672E">
        <w:rPr>
          <w:rFonts w:ascii="Times New Roman" w:hAnsi="Times New Roman"/>
        </w:rPr>
        <w:t>經</w:t>
      </w:r>
      <w:r w:rsidRPr="0047672E">
        <w:rPr>
          <w:rFonts w:ascii="Times New Roman" w:hAnsi="Times New Roman"/>
        </w:rPr>
        <w:t>11</w:t>
      </w:r>
      <w:r w:rsidRPr="0047672E">
        <w:rPr>
          <w:rFonts w:ascii="Times New Roman" w:hAnsi="Times New Roman"/>
        </w:rPr>
        <w:t>次修正</w:t>
      </w:r>
      <w:r w:rsidR="00CA75BC" w:rsidRPr="0047672E">
        <w:rPr>
          <w:rFonts w:ascii="Times New Roman" w:hAnsi="Times New Roman" w:hint="eastAsia"/>
        </w:rPr>
        <w:t>，以逐步完善防治</w:t>
      </w:r>
      <w:r w:rsidR="00CA75BC" w:rsidRPr="0047672E">
        <w:rPr>
          <w:rFonts w:ascii="Times New Roman" w:hAnsi="Times New Roman" w:hint="eastAsia"/>
        </w:rPr>
        <w:lastRenderedPageBreak/>
        <w:t>措施及相關處理程序</w:t>
      </w:r>
      <w:r w:rsidR="00CA75BC" w:rsidRPr="0047672E">
        <w:rPr>
          <w:rFonts w:ascii="Times New Roman" w:hAnsi="Times New Roman" w:hint="eastAsia"/>
          <w:spacing w:val="-6"/>
        </w:rPr>
        <w:t>與機制</w:t>
      </w:r>
      <w:r w:rsidRPr="0047672E">
        <w:rPr>
          <w:rFonts w:ascii="Times New Roman" w:hAnsi="Times New Roman"/>
          <w:spacing w:val="-6"/>
        </w:rPr>
        <w:t>。</w:t>
      </w:r>
    </w:p>
    <w:p w:rsidR="00EA79B8" w:rsidRPr="0047672E" w:rsidRDefault="00EA79B8" w:rsidP="00EA79B8">
      <w:pPr>
        <w:pStyle w:val="4"/>
        <w:kinsoku w:val="0"/>
        <w:ind w:leftChars="351" w:left="1704"/>
        <w:rPr>
          <w:spacing w:val="-6"/>
        </w:rPr>
      </w:pPr>
      <w:r w:rsidRPr="0047672E">
        <w:rPr>
          <w:rFonts w:ascii="Times New Roman" w:hAnsi="Times New Roman"/>
          <w:spacing w:val="-6"/>
        </w:rPr>
        <w:t>依現行</w:t>
      </w:r>
      <w:r w:rsidRPr="0047672E">
        <w:rPr>
          <w:rFonts w:ascii="Times New Roman" w:hAnsi="Times New Roman"/>
        </w:rPr>
        <w:t>之</w:t>
      </w:r>
      <w:r w:rsidR="00A91C41" w:rsidRPr="0047672E">
        <w:rPr>
          <w:rFonts w:ascii="Times New Roman" w:hAnsi="Times New Roman"/>
        </w:rPr>
        <w:t>國軍性騷擾預防實施規定</w:t>
      </w:r>
      <w:r w:rsidRPr="0047672E">
        <w:rPr>
          <w:rFonts w:ascii="Times New Roman" w:hAnsi="Times New Roman"/>
        </w:rPr>
        <w:t>第</w:t>
      </w:r>
      <w:r w:rsidRPr="0047672E">
        <w:rPr>
          <w:rFonts w:ascii="Times New Roman" w:hAnsi="Times New Roman"/>
        </w:rPr>
        <w:t>5</w:t>
      </w:r>
      <w:r w:rsidRPr="0047672E">
        <w:rPr>
          <w:rFonts w:ascii="Times New Roman" w:hAnsi="Times New Roman"/>
        </w:rPr>
        <w:t>點及第</w:t>
      </w:r>
      <w:r w:rsidRPr="0047672E">
        <w:rPr>
          <w:rFonts w:ascii="Times New Roman" w:hAnsi="Times New Roman"/>
        </w:rPr>
        <w:t>6</w:t>
      </w:r>
      <w:r w:rsidRPr="0047672E">
        <w:rPr>
          <w:rFonts w:ascii="Times New Roman" w:hAnsi="Times New Roman"/>
        </w:rPr>
        <w:t>點分別規定</w:t>
      </w:r>
      <w:r w:rsidRPr="0047672E">
        <w:rPr>
          <w:rFonts w:ascii="Times New Roman" w:hAnsi="Times New Roman"/>
          <w:spacing w:val="-6"/>
        </w:rPr>
        <w:t>：「本部</w:t>
      </w:r>
      <w:r w:rsidRPr="0047672E">
        <w:rPr>
          <w:rFonts w:ascii="Times New Roman" w:hAnsi="Times New Roman"/>
          <w:spacing w:val="6"/>
        </w:rPr>
        <w:t>與所屬各</w:t>
      </w:r>
      <w:proofErr w:type="gramStart"/>
      <w:r w:rsidRPr="0047672E">
        <w:rPr>
          <w:rFonts w:ascii="Times New Roman" w:hAnsi="Times New Roman"/>
          <w:spacing w:val="6"/>
        </w:rPr>
        <w:t>單</w:t>
      </w:r>
      <w:r w:rsidRPr="0047672E">
        <w:rPr>
          <w:rFonts w:ascii="Times New Roman" w:hAnsi="Times New Roman"/>
        </w:rPr>
        <w:t>位均應公開</w:t>
      </w:r>
      <w:proofErr w:type="gramEnd"/>
      <w:r w:rsidRPr="0047672E">
        <w:rPr>
          <w:rFonts w:ascii="Times New Roman" w:hAnsi="Times New Roman"/>
        </w:rPr>
        <w:t>揭示，並加強宣導性騷擾與</w:t>
      </w:r>
      <w:r w:rsidRPr="0047672E">
        <w:rPr>
          <w:rFonts w:ascii="Times New Roman" w:hAnsi="Times New Roman"/>
          <w:spacing w:val="-6"/>
        </w:rPr>
        <w:t>性侵害防治措施及相關規定，鼓</w:t>
      </w:r>
      <w:r w:rsidRPr="0047672E">
        <w:rPr>
          <w:rFonts w:ascii="Times New Roman" w:hAnsi="Times New Roman"/>
        </w:rPr>
        <w:t>勵所屬人員參與相關防治教育訓練，並依軍種特性考量編裝、任務與</w:t>
      </w:r>
      <w:r w:rsidRPr="0047672E">
        <w:t>營區</w:t>
      </w:r>
      <w:r w:rsidRPr="0047672E">
        <w:rPr>
          <w:rFonts w:ascii="Times New Roman" w:hAnsi="Times New Roman"/>
        </w:rPr>
        <w:t>屬性，督導各級單位要求</w:t>
      </w:r>
      <w:r w:rsidRPr="0047672E">
        <w:rPr>
          <w:rFonts w:ascii="Times New Roman" w:hAnsi="Times New Roman"/>
          <w:spacing w:val="-6"/>
        </w:rPr>
        <w:t>所屬貫徹執行。」</w:t>
      </w:r>
      <w:r w:rsidRPr="0047672E">
        <w:rPr>
          <w:rFonts w:ascii="Times New Roman" w:hAnsi="Times New Roman"/>
        </w:rPr>
        <w:t>「單位主官</w:t>
      </w:r>
      <w:r w:rsidRPr="0047672E">
        <w:rPr>
          <w:rFonts w:ascii="Times New Roman" w:hAnsi="Times New Roman"/>
        </w:rPr>
        <w:t>(</w:t>
      </w:r>
      <w:r w:rsidRPr="0047672E">
        <w:rPr>
          <w:rFonts w:ascii="Times New Roman" w:hAnsi="Times New Roman"/>
        </w:rPr>
        <w:t>管</w:t>
      </w:r>
      <w:r w:rsidRPr="0047672E">
        <w:rPr>
          <w:rFonts w:ascii="Times New Roman" w:hAnsi="Times New Roman"/>
        </w:rPr>
        <w:t>)</w:t>
      </w:r>
      <w:r w:rsidRPr="0047672E">
        <w:rPr>
          <w:rFonts w:ascii="Times New Roman" w:hAnsi="Times New Roman"/>
        </w:rPr>
        <w:t>應負性騷擾與</w:t>
      </w:r>
      <w:r w:rsidRPr="0047672E">
        <w:rPr>
          <w:rFonts w:ascii="Times New Roman" w:hAnsi="Times New Roman"/>
          <w:spacing w:val="-6"/>
        </w:rPr>
        <w:t>性侵害犯罪防治及性</w:t>
      </w:r>
      <w:r w:rsidRPr="0047672E">
        <w:rPr>
          <w:spacing w:val="-6"/>
        </w:rPr>
        <w:t>騷擾處理之職責，並依下列</w:t>
      </w:r>
      <w:r w:rsidRPr="0047672E">
        <w:t>規定定期召開性別平</w:t>
      </w:r>
      <w:r w:rsidRPr="0047672E">
        <w:rPr>
          <w:spacing w:val="-6"/>
        </w:rPr>
        <w:t>等</w:t>
      </w:r>
      <w:r w:rsidRPr="0047672E">
        <w:rPr>
          <w:rFonts w:ascii="Times New Roman" w:hAnsi="Times New Roman"/>
          <w:spacing w:val="-6"/>
        </w:rPr>
        <w:t>生活座談</w:t>
      </w:r>
      <w:r w:rsidRPr="0047672E">
        <w:rPr>
          <w:rFonts w:ascii="Times New Roman" w:hAnsi="Times New Roman"/>
          <w:spacing w:val="-6"/>
        </w:rPr>
        <w:t>(</w:t>
      </w:r>
      <w:proofErr w:type="gramStart"/>
      <w:r w:rsidRPr="0047672E">
        <w:rPr>
          <w:rFonts w:ascii="Times New Roman" w:hAnsi="Times New Roman"/>
          <w:spacing w:val="-6"/>
        </w:rPr>
        <w:t>下稱性平</w:t>
      </w:r>
      <w:proofErr w:type="gramEnd"/>
      <w:r w:rsidRPr="0047672E">
        <w:rPr>
          <w:rFonts w:ascii="Times New Roman" w:hAnsi="Times New Roman"/>
          <w:spacing w:val="-6"/>
        </w:rPr>
        <w:t>座談</w:t>
      </w:r>
      <w:r w:rsidRPr="0047672E">
        <w:rPr>
          <w:rFonts w:ascii="Times New Roman" w:hAnsi="Times New Roman"/>
          <w:spacing w:val="-6"/>
        </w:rPr>
        <w:t>)</w:t>
      </w:r>
      <w:r w:rsidRPr="0047672E">
        <w:rPr>
          <w:rFonts w:ascii="Times New Roman" w:hAnsi="Times New Roman"/>
          <w:spacing w:val="-6"/>
        </w:rPr>
        <w:t>及</w:t>
      </w:r>
      <w:r w:rsidRPr="0047672E">
        <w:rPr>
          <w:rFonts w:ascii="Times New Roman" w:hAnsi="Times New Roman"/>
          <w:spacing w:val="2"/>
        </w:rPr>
        <w:t>辦理相關教育訓練，</w:t>
      </w:r>
      <w:r w:rsidRPr="0047672E">
        <w:rPr>
          <w:spacing w:val="2"/>
        </w:rPr>
        <w:t>且採取必要之措施：</w:t>
      </w:r>
      <w:r w:rsidRPr="0047672E">
        <w:rPr>
          <w:rFonts w:ascii="Times New Roman" w:hAnsi="Times New Roman"/>
          <w:spacing w:val="2"/>
        </w:rPr>
        <w:t>(</w:t>
      </w:r>
      <w:proofErr w:type="gramStart"/>
      <w:r w:rsidRPr="0047672E">
        <w:rPr>
          <w:rFonts w:ascii="Times New Roman" w:hAnsi="Times New Roman"/>
          <w:spacing w:val="2"/>
        </w:rPr>
        <w:t>一</w:t>
      </w:r>
      <w:proofErr w:type="gramEnd"/>
      <w:r w:rsidRPr="0047672E">
        <w:rPr>
          <w:rFonts w:ascii="Times New Roman" w:hAnsi="Times New Roman"/>
          <w:spacing w:val="2"/>
        </w:rPr>
        <w:t>)</w:t>
      </w:r>
      <w:r w:rsidRPr="0047672E">
        <w:rPr>
          <w:rFonts w:ascii="Times New Roman" w:hAnsi="Times New Roman"/>
          <w:spacing w:val="2"/>
        </w:rPr>
        <w:t>性平</w:t>
      </w:r>
      <w:r w:rsidRPr="0047672E">
        <w:rPr>
          <w:rFonts w:ascii="Times New Roman" w:hAnsi="Times New Roman"/>
          <w:spacing w:val="-6"/>
        </w:rPr>
        <w:t>座談：軍團</w:t>
      </w:r>
      <w:r w:rsidRPr="0047672E">
        <w:rPr>
          <w:rFonts w:ascii="Times New Roman" w:hAnsi="Times New Roman"/>
          <w:spacing w:val="-6"/>
        </w:rPr>
        <w:t>(</w:t>
      </w:r>
      <w:proofErr w:type="gramStart"/>
      <w:r w:rsidRPr="0047672E">
        <w:rPr>
          <w:rFonts w:ascii="Times New Roman" w:hAnsi="Times New Roman"/>
          <w:spacing w:val="-6"/>
        </w:rPr>
        <w:t>防衛部</w:t>
      </w:r>
      <w:r w:rsidRPr="0047672E">
        <w:rPr>
          <w:rFonts w:ascii="Times New Roman" w:hAnsi="Times New Roman"/>
        </w:rPr>
        <w:t>及</w:t>
      </w:r>
      <w:r w:rsidRPr="0047672E">
        <w:rPr>
          <w:rFonts w:ascii="Times New Roman" w:hAnsi="Times New Roman"/>
          <w:spacing w:val="-4"/>
        </w:rPr>
        <w:t>本部</w:t>
      </w:r>
      <w:proofErr w:type="gramEnd"/>
      <w:r w:rsidRPr="0047672E">
        <w:rPr>
          <w:rFonts w:ascii="Times New Roman" w:hAnsi="Times New Roman"/>
          <w:spacing w:val="-4"/>
        </w:rPr>
        <w:t>直屬單位</w:t>
      </w:r>
      <w:r w:rsidRPr="0047672E">
        <w:rPr>
          <w:rFonts w:ascii="Times New Roman" w:hAnsi="Times New Roman"/>
          <w:spacing w:val="-4"/>
        </w:rPr>
        <w:t>)</w:t>
      </w:r>
      <w:r w:rsidRPr="0047672E">
        <w:rPr>
          <w:rFonts w:ascii="Times New Roman" w:hAnsi="Times New Roman"/>
          <w:spacing w:val="-4"/>
        </w:rPr>
        <w:t>每半年、旅</w:t>
      </w:r>
      <w:r w:rsidRPr="0047672E">
        <w:rPr>
          <w:rFonts w:ascii="Times New Roman" w:hAnsi="Times New Roman"/>
          <w:spacing w:val="6"/>
        </w:rPr>
        <w:t>(</w:t>
      </w:r>
      <w:r w:rsidRPr="0047672E">
        <w:rPr>
          <w:rFonts w:ascii="Times New Roman" w:hAnsi="Times New Roman"/>
          <w:spacing w:val="6"/>
        </w:rPr>
        <w:t>群</w:t>
      </w:r>
      <w:r w:rsidRPr="0047672E">
        <w:rPr>
          <w:rFonts w:ascii="Times New Roman" w:hAnsi="Times New Roman"/>
          <w:spacing w:val="6"/>
        </w:rPr>
        <w:t>)</w:t>
      </w:r>
      <w:r w:rsidRPr="0047672E">
        <w:rPr>
          <w:rFonts w:ascii="Times New Roman" w:hAnsi="Times New Roman"/>
          <w:spacing w:val="6"/>
        </w:rPr>
        <w:t>級每季、營級每月、連級每</w:t>
      </w:r>
      <w:r w:rsidRPr="0047672E">
        <w:rPr>
          <w:rFonts w:ascii="Times New Roman" w:hAnsi="Times New Roman"/>
          <w:spacing w:val="6"/>
        </w:rPr>
        <w:t>2</w:t>
      </w:r>
      <w:r w:rsidRPr="0047672E">
        <w:rPr>
          <w:rFonts w:ascii="Times New Roman" w:hAnsi="Times New Roman"/>
          <w:spacing w:val="6"/>
        </w:rPr>
        <w:t>週實施</w:t>
      </w:r>
      <w:r w:rsidRPr="0047672E">
        <w:rPr>
          <w:rFonts w:ascii="Times New Roman" w:hAnsi="Times New Roman"/>
          <w:spacing w:val="6"/>
        </w:rPr>
        <w:t>1</w:t>
      </w:r>
      <w:r w:rsidRPr="0047672E">
        <w:rPr>
          <w:rFonts w:ascii="Times New Roman" w:hAnsi="Times New Roman"/>
          <w:spacing w:val="6"/>
        </w:rPr>
        <w:t>次。</w:t>
      </w:r>
      <w:r w:rsidRPr="0047672E">
        <w:rPr>
          <w:rFonts w:ascii="Times New Roman" w:hAnsi="Times New Roman"/>
          <w:spacing w:val="6"/>
        </w:rPr>
        <w:t>(</w:t>
      </w:r>
      <w:r w:rsidRPr="0047672E">
        <w:rPr>
          <w:rFonts w:ascii="Times New Roman" w:hAnsi="Times New Roman"/>
          <w:spacing w:val="-6"/>
        </w:rPr>
        <w:t>二</w:t>
      </w:r>
      <w:r w:rsidRPr="0047672E">
        <w:rPr>
          <w:rFonts w:ascii="Times New Roman" w:hAnsi="Times New Roman"/>
          <w:spacing w:val="-6"/>
        </w:rPr>
        <w:t>)</w:t>
      </w:r>
      <w:r w:rsidRPr="0047672E">
        <w:rPr>
          <w:rFonts w:ascii="Times New Roman" w:hAnsi="Times New Roman"/>
          <w:spacing w:val="-6"/>
        </w:rPr>
        <w:t>舉辦專題講座或互動議題研討：年度適時邀請</w:t>
      </w:r>
      <w:r w:rsidRPr="0047672E">
        <w:rPr>
          <w:rFonts w:ascii="Times New Roman" w:hAnsi="Times New Roman"/>
          <w:spacing w:val="6"/>
        </w:rPr>
        <w:t>學者專家</w:t>
      </w:r>
      <w:r w:rsidRPr="0047672E">
        <w:rPr>
          <w:rFonts w:ascii="Times New Roman" w:hAnsi="Times New Roman"/>
        </w:rPr>
        <w:t>實施性騷擾防</w:t>
      </w:r>
      <w:r w:rsidRPr="0047672E">
        <w:rPr>
          <w:rFonts w:ascii="Times New Roman" w:hAnsi="Times New Roman"/>
          <w:spacing w:val="-4"/>
        </w:rPr>
        <w:t>治及性侵害犯罪專題講座或</w:t>
      </w:r>
      <w:r w:rsidRPr="0047672E">
        <w:rPr>
          <w:rFonts w:ascii="Times New Roman" w:hAnsi="Times New Roman"/>
          <w:spacing w:val="-6"/>
        </w:rPr>
        <w:t>性別互動議題研討，由各單位所屬官兵共同參與</w:t>
      </w:r>
      <w:r w:rsidRPr="0047672E">
        <w:rPr>
          <w:rFonts w:ascii="Times New Roman" w:hAnsi="Times New Roman"/>
        </w:rPr>
        <w:t>，並得</w:t>
      </w:r>
      <w:proofErr w:type="gramStart"/>
      <w:r w:rsidRPr="0047672E">
        <w:rPr>
          <w:rFonts w:ascii="Times New Roman" w:hAnsi="Times New Roman"/>
        </w:rPr>
        <w:t>併</w:t>
      </w:r>
      <w:proofErr w:type="gramEnd"/>
      <w:r w:rsidRPr="0047672E">
        <w:rPr>
          <w:rFonts w:ascii="Times New Roman" w:hAnsi="Times New Roman"/>
        </w:rPr>
        <w:t>各式集會時機實施</w:t>
      </w:r>
      <w:r w:rsidRPr="0047672E">
        <w:t>。</w:t>
      </w:r>
      <w:r w:rsidRPr="0047672E">
        <w:rPr>
          <w:rFonts w:hint="eastAsia"/>
        </w:rPr>
        <w:t>…</w:t>
      </w:r>
      <w:proofErr w:type="gramStart"/>
      <w:r w:rsidRPr="0047672E">
        <w:rPr>
          <w:rFonts w:hint="eastAsia"/>
        </w:rPr>
        <w:t>…</w:t>
      </w:r>
      <w:proofErr w:type="gramEnd"/>
      <w:r w:rsidRPr="0047672E">
        <w:rPr>
          <w:rFonts w:hint="eastAsia"/>
        </w:rPr>
        <w:t>。」</w:t>
      </w:r>
    </w:p>
    <w:p w:rsidR="00EA79B8" w:rsidRPr="0047672E" w:rsidRDefault="00EA79B8" w:rsidP="00EA79B8">
      <w:pPr>
        <w:pStyle w:val="4"/>
        <w:kinsoku w:val="0"/>
        <w:ind w:leftChars="351" w:left="1704"/>
        <w:rPr>
          <w:rFonts w:ascii="Times New Roman" w:hAnsi="Times New Roman"/>
          <w:szCs w:val="20"/>
        </w:rPr>
      </w:pPr>
      <w:r w:rsidRPr="0047672E">
        <w:rPr>
          <w:rFonts w:ascii="Times New Roman" w:hAnsi="Times New Roman" w:hint="eastAsia"/>
          <w:spacing w:val="-6"/>
          <w:szCs w:val="20"/>
        </w:rPr>
        <w:t>查</w:t>
      </w:r>
      <w:r w:rsidRPr="0047672E">
        <w:rPr>
          <w:rFonts w:ascii="Times New Roman" w:hAnsi="Times New Roman" w:hint="eastAsia"/>
          <w:spacing w:val="-6"/>
        </w:rPr>
        <w:t>國防部於</w:t>
      </w:r>
      <w:r w:rsidRPr="0047672E">
        <w:rPr>
          <w:rFonts w:ascii="Times New Roman" w:hAnsi="Times New Roman" w:hint="eastAsia"/>
          <w:spacing w:val="-6"/>
        </w:rPr>
        <w:t>9</w:t>
      </w:r>
      <w:r w:rsidRPr="0047672E">
        <w:rPr>
          <w:rFonts w:ascii="Times New Roman" w:hAnsi="Times New Roman"/>
          <w:spacing w:val="-6"/>
        </w:rPr>
        <w:t>9</w:t>
      </w:r>
      <w:r w:rsidRPr="0047672E">
        <w:rPr>
          <w:rFonts w:ascii="Times New Roman" w:hAnsi="Times New Roman" w:hint="eastAsia"/>
          <w:spacing w:val="-6"/>
        </w:rPr>
        <w:t>年</w:t>
      </w:r>
      <w:r w:rsidRPr="0047672E">
        <w:rPr>
          <w:rFonts w:ascii="Times New Roman" w:hAnsi="Times New Roman" w:hint="eastAsia"/>
          <w:spacing w:val="-6"/>
        </w:rPr>
        <w:t>1</w:t>
      </w:r>
      <w:r w:rsidRPr="0047672E">
        <w:rPr>
          <w:rFonts w:ascii="Times New Roman" w:hAnsi="Times New Roman"/>
          <w:spacing w:val="-6"/>
        </w:rPr>
        <w:t>1</w:t>
      </w:r>
      <w:r w:rsidRPr="0047672E">
        <w:rPr>
          <w:rFonts w:ascii="Times New Roman" w:hAnsi="Times New Roman" w:hint="eastAsia"/>
          <w:spacing w:val="-6"/>
        </w:rPr>
        <w:t>月</w:t>
      </w:r>
      <w:r w:rsidRPr="0047672E">
        <w:rPr>
          <w:rFonts w:ascii="Times New Roman" w:hAnsi="Times New Roman" w:hint="eastAsia"/>
          <w:spacing w:val="-6"/>
        </w:rPr>
        <w:t>4</w:t>
      </w:r>
      <w:r w:rsidRPr="0047672E">
        <w:rPr>
          <w:rFonts w:ascii="Times New Roman" w:hAnsi="Times New Roman" w:hint="eastAsia"/>
          <w:spacing w:val="-6"/>
        </w:rPr>
        <w:t>日修正</w:t>
      </w:r>
      <w:r w:rsidR="00A91C41" w:rsidRPr="0047672E">
        <w:rPr>
          <w:rFonts w:ascii="Times New Roman" w:hAnsi="Times New Roman" w:hint="eastAsia"/>
          <w:spacing w:val="-6"/>
        </w:rPr>
        <w:t>國軍性騷擾預防實施</w:t>
      </w:r>
      <w:r w:rsidR="00A91C41" w:rsidRPr="0047672E">
        <w:rPr>
          <w:rFonts w:ascii="Times New Roman" w:hAnsi="Times New Roman" w:hint="eastAsia"/>
        </w:rPr>
        <w:t>規定</w:t>
      </w:r>
      <w:r w:rsidRPr="0047672E">
        <w:rPr>
          <w:rFonts w:ascii="Times New Roman" w:hAnsi="Times New Roman" w:hint="eastAsia"/>
        </w:rPr>
        <w:t>第</w:t>
      </w:r>
      <w:r w:rsidRPr="0047672E">
        <w:rPr>
          <w:rFonts w:ascii="Times New Roman" w:hAnsi="Times New Roman" w:hint="eastAsia"/>
        </w:rPr>
        <w:t>4</w:t>
      </w:r>
      <w:r w:rsidRPr="0047672E">
        <w:rPr>
          <w:rFonts w:ascii="Times New Roman" w:hAnsi="Times New Roman" w:hint="eastAsia"/>
        </w:rPr>
        <w:t>點時</w:t>
      </w:r>
      <w:r w:rsidRPr="0047672E">
        <w:rPr>
          <w:rFonts w:ascii="Times New Roman" w:hAnsi="Times New Roman" w:hint="eastAsia"/>
        </w:rPr>
        <w:t>(</w:t>
      </w:r>
      <w:r w:rsidRPr="0047672E">
        <w:rPr>
          <w:rFonts w:ascii="Times New Roman" w:hAnsi="Times New Roman" w:hint="eastAsia"/>
        </w:rPr>
        <w:t>現行規定第</w:t>
      </w:r>
      <w:r w:rsidRPr="0047672E">
        <w:rPr>
          <w:rFonts w:ascii="Times New Roman" w:hAnsi="Times New Roman" w:hint="eastAsia"/>
        </w:rPr>
        <w:t>5</w:t>
      </w:r>
      <w:r w:rsidRPr="0047672E">
        <w:rPr>
          <w:rFonts w:ascii="Times New Roman" w:hAnsi="Times New Roman" w:hint="eastAsia"/>
        </w:rPr>
        <w:t>點</w:t>
      </w:r>
      <w:r w:rsidRPr="0047672E">
        <w:rPr>
          <w:rFonts w:ascii="Times New Roman" w:hAnsi="Times New Roman"/>
        </w:rPr>
        <w:t>)</w:t>
      </w:r>
      <w:r w:rsidRPr="0047672E">
        <w:rPr>
          <w:rFonts w:ascii="Times New Roman" w:hAnsi="Times New Roman" w:hint="eastAsia"/>
        </w:rPr>
        <w:t>，</w:t>
      </w:r>
      <w:r w:rsidRPr="0047672E">
        <w:rPr>
          <w:rFonts w:ascii="Times New Roman" w:hAnsi="Times New Roman" w:hint="eastAsia"/>
          <w:spacing w:val="6"/>
        </w:rPr>
        <w:t>修正說明略</w:t>
      </w:r>
      <w:proofErr w:type="gramStart"/>
      <w:r w:rsidRPr="0047672E">
        <w:rPr>
          <w:rFonts w:ascii="Times New Roman" w:hAnsi="Times New Roman" w:hint="eastAsia"/>
          <w:spacing w:val="6"/>
        </w:rPr>
        <w:t>以</w:t>
      </w:r>
      <w:proofErr w:type="gramEnd"/>
      <w:r w:rsidRPr="0047672E">
        <w:rPr>
          <w:rFonts w:ascii="Times New Roman" w:hAnsi="Times New Roman" w:hint="eastAsia"/>
          <w:spacing w:val="6"/>
        </w:rPr>
        <w:t>：</w:t>
      </w:r>
      <w:r w:rsidRPr="0047672E">
        <w:rPr>
          <w:rFonts w:hAnsi="標楷體" w:hint="eastAsia"/>
          <w:spacing w:val="6"/>
        </w:rPr>
        <w:t>「</w:t>
      </w:r>
      <w:r w:rsidRPr="0047672E">
        <w:t>國軍本為一體，由國防部統一公開揭示性騷擾</w:t>
      </w:r>
      <w:r w:rsidRPr="0047672E">
        <w:rPr>
          <w:spacing w:val="6"/>
        </w:rPr>
        <w:t>防治措施</w:t>
      </w:r>
      <w:r w:rsidRPr="0047672E">
        <w:t>，各單位依軍種特性、任務及營區特性要求貫</w:t>
      </w:r>
      <w:r w:rsidRPr="0047672E">
        <w:rPr>
          <w:spacing w:val="-6"/>
        </w:rPr>
        <w:t>徹執行。</w:t>
      </w:r>
      <w:r w:rsidRPr="0047672E">
        <w:rPr>
          <w:rFonts w:hAnsi="標楷體" w:hint="eastAsia"/>
          <w:spacing w:val="-6"/>
        </w:rPr>
        <w:t>」是</w:t>
      </w:r>
      <w:proofErr w:type="gramStart"/>
      <w:r w:rsidRPr="0047672E">
        <w:rPr>
          <w:rFonts w:hAnsi="標楷體" w:hint="eastAsia"/>
          <w:spacing w:val="-6"/>
        </w:rPr>
        <w:t>以</w:t>
      </w:r>
      <w:proofErr w:type="gramEnd"/>
      <w:r w:rsidRPr="0047672E">
        <w:rPr>
          <w:rFonts w:hAnsi="標楷體" w:hint="eastAsia"/>
          <w:spacing w:val="-6"/>
        </w:rPr>
        <w:t>，國軍性騷擾防治措施係由</w:t>
      </w:r>
      <w:r w:rsidR="00337BAE" w:rsidRPr="0047672E">
        <w:rPr>
          <w:rFonts w:hAnsi="標楷體" w:hint="eastAsia"/>
          <w:spacing w:val="-6"/>
        </w:rPr>
        <w:t>國防部</w:t>
      </w:r>
      <w:r w:rsidRPr="0047672E">
        <w:rPr>
          <w:rFonts w:hAnsi="標楷體" w:hint="eastAsia"/>
          <w:spacing w:val="-6"/>
        </w:rPr>
        <w:t>統一公開揭示，</w:t>
      </w:r>
      <w:proofErr w:type="gramStart"/>
      <w:r w:rsidR="00337BAE" w:rsidRPr="0047672E">
        <w:rPr>
          <w:rFonts w:hAnsi="標楷體" w:hint="eastAsia"/>
          <w:spacing w:val="-6"/>
        </w:rPr>
        <w:t>該部</w:t>
      </w:r>
      <w:r w:rsidRPr="0047672E">
        <w:rPr>
          <w:rFonts w:hAnsi="標楷體" w:hint="eastAsia"/>
          <w:spacing w:val="-6"/>
        </w:rPr>
        <w:t>並</w:t>
      </w:r>
      <w:proofErr w:type="gramEnd"/>
      <w:r w:rsidRPr="0047672E">
        <w:rPr>
          <w:rFonts w:ascii="Times New Roman" w:hAnsi="Times New Roman" w:hint="eastAsia"/>
          <w:bCs/>
          <w:spacing w:val="-6"/>
          <w:szCs w:val="20"/>
        </w:rPr>
        <w:t>依軍種特性考量編裝、</w:t>
      </w:r>
      <w:r w:rsidRPr="0047672E">
        <w:rPr>
          <w:rFonts w:ascii="Times New Roman" w:hAnsi="Times New Roman" w:hint="eastAsia"/>
          <w:bCs/>
          <w:szCs w:val="20"/>
        </w:rPr>
        <w:t>任務與營區特性，</w:t>
      </w:r>
      <w:r w:rsidRPr="0047672E">
        <w:rPr>
          <w:rFonts w:hAnsi="標楷體" w:hint="eastAsia"/>
        </w:rPr>
        <w:t>督導</w:t>
      </w:r>
      <w:r w:rsidRPr="0047672E">
        <w:rPr>
          <w:rFonts w:ascii="Times New Roman" w:hAnsi="Times New Roman" w:hint="eastAsia"/>
          <w:bCs/>
          <w:szCs w:val="20"/>
        </w:rPr>
        <w:t>各級單位要求所屬加強宣導、貫徹執行。</w:t>
      </w:r>
    </w:p>
    <w:p w:rsidR="00EA79B8" w:rsidRPr="0047672E" w:rsidRDefault="00EA79B8" w:rsidP="00EA79B8">
      <w:pPr>
        <w:pStyle w:val="4"/>
        <w:kinsoku w:val="0"/>
        <w:ind w:leftChars="351" w:left="1704"/>
        <w:rPr>
          <w:rFonts w:ascii="Times New Roman" w:hAnsi="Times New Roman"/>
          <w:bCs/>
          <w:spacing w:val="6"/>
        </w:rPr>
      </w:pPr>
      <w:r w:rsidRPr="0047672E">
        <w:rPr>
          <w:rFonts w:ascii="Times New Roman" w:hAnsi="Times New Roman" w:hint="eastAsia"/>
        </w:rPr>
        <w:t>再查國防部於</w:t>
      </w:r>
      <w:r w:rsidRPr="0047672E">
        <w:rPr>
          <w:rFonts w:ascii="Times New Roman" w:hAnsi="Times New Roman" w:hint="eastAsia"/>
        </w:rPr>
        <w:t>1</w:t>
      </w:r>
      <w:r w:rsidRPr="0047672E">
        <w:rPr>
          <w:rFonts w:ascii="Times New Roman" w:hAnsi="Times New Roman"/>
        </w:rPr>
        <w:t>11</w:t>
      </w:r>
      <w:r w:rsidRPr="0047672E">
        <w:rPr>
          <w:rFonts w:ascii="Times New Roman" w:hAnsi="Times New Roman" w:hint="eastAsia"/>
        </w:rPr>
        <w:t>年</w:t>
      </w:r>
      <w:r w:rsidRPr="0047672E">
        <w:rPr>
          <w:rFonts w:ascii="Times New Roman" w:hAnsi="Times New Roman" w:hint="eastAsia"/>
        </w:rPr>
        <w:t>1</w:t>
      </w:r>
      <w:r w:rsidRPr="0047672E">
        <w:rPr>
          <w:rFonts w:ascii="Times New Roman" w:hAnsi="Times New Roman" w:hint="eastAsia"/>
        </w:rPr>
        <w:t>月</w:t>
      </w:r>
      <w:r w:rsidRPr="0047672E">
        <w:rPr>
          <w:rFonts w:ascii="Times New Roman" w:hAnsi="Times New Roman" w:hint="eastAsia"/>
        </w:rPr>
        <w:t>21</w:t>
      </w:r>
      <w:r w:rsidRPr="0047672E">
        <w:rPr>
          <w:rFonts w:ascii="Times New Roman" w:hAnsi="Times New Roman" w:hint="eastAsia"/>
        </w:rPr>
        <w:t>日訂定</w:t>
      </w:r>
      <w:r w:rsidRPr="0047672E">
        <w:rPr>
          <w:rFonts w:ascii="Times New Roman" w:hAnsi="Times New Roman"/>
        </w:rPr>
        <w:t>「性別平等推動</w:t>
      </w:r>
      <w:r w:rsidRPr="0047672E">
        <w:rPr>
          <w:spacing w:val="6"/>
        </w:rPr>
        <w:t>計畫</w:t>
      </w:r>
      <w:r w:rsidRPr="0047672E">
        <w:rPr>
          <w:rFonts w:ascii="Times New Roman" w:hAnsi="Times New Roman"/>
          <w:spacing w:val="-6"/>
        </w:rPr>
        <w:t>(111</w:t>
      </w:r>
      <w:r w:rsidRPr="0047672E">
        <w:rPr>
          <w:rFonts w:ascii="Times New Roman" w:hAnsi="Times New Roman"/>
          <w:spacing w:val="-6"/>
        </w:rPr>
        <w:t>年至</w:t>
      </w:r>
      <w:r w:rsidRPr="0047672E">
        <w:rPr>
          <w:rFonts w:ascii="Times New Roman" w:hAnsi="Times New Roman"/>
          <w:spacing w:val="-6"/>
        </w:rPr>
        <w:t>114</w:t>
      </w:r>
      <w:r w:rsidRPr="0047672E">
        <w:rPr>
          <w:rFonts w:ascii="Times New Roman" w:hAnsi="Times New Roman"/>
          <w:spacing w:val="-6"/>
        </w:rPr>
        <w:t>年</w:t>
      </w:r>
      <w:r w:rsidRPr="0047672E">
        <w:rPr>
          <w:rFonts w:ascii="Times New Roman" w:hAnsi="Times New Roman"/>
          <w:spacing w:val="-6"/>
        </w:rPr>
        <w:t>)</w:t>
      </w:r>
      <w:r w:rsidRPr="0047672E">
        <w:rPr>
          <w:rFonts w:ascii="Times New Roman" w:hAnsi="Times New Roman"/>
          <w:spacing w:val="-6"/>
        </w:rPr>
        <w:t>」，</w:t>
      </w:r>
      <w:r w:rsidRPr="0047672E">
        <w:rPr>
          <w:rFonts w:ascii="Times New Roman" w:hAnsi="Times New Roman" w:hint="eastAsia"/>
          <w:spacing w:val="-6"/>
        </w:rPr>
        <w:t>其中已將</w:t>
      </w:r>
      <w:r w:rsidRPr="0047672E">
        <w:rPr>
          <w:rFonts w:hAnsi="標楷體" w:hint="eastAsia"/>
          <w:spacing w:val="-6"/>
        </w:rPr>
        <w:t>「落實</w:t>
      </w:r>
      <w:r w:rsidRPr="0047672E">
        <w:rPr>
          <w:rFonts w:ascii="Times New Roman" w:hAnsi="Times New Roman"/>
          <w:spacing w:val="-6"/>
        </w:rPr>
        <w:t>連級每</w:t>
      </w:r>
      <w:r w:rsidRPr="0047672E">
        <w:rPr>
          <w:rFonts w:ascii="Times New Roman" w:hAnsi="Times New Roman"/>
          <w:spacing w:val="-6"/>
        </w:rPr>
        <w:t>2</w:t>
      </w:r>
      <w:proofErr w:type="gramStart"/>
      <w:r w:rsidRPr="0047672E">
        <w:rPr>
          <w:rFonts w:ascii="Times New Roman" w:hAnsi="Times New Roman"/>
          <w:spacing w:val="-6"/>
        </w:rPr>
        <w:t>週</w:t>
      </w:r>
      <w:proofErr w:type="gramEnd"/>
      <w:r w:rsidRPr="0047672E">
        <w:rPr>
          <w:rFonts w:ascii="Times New Roman" w:hAnsi="Times New Roman"/>
          <w:spacing w:val="-6"/>
        </w:rPr>
        <w:t>、營級每月、</w:t>
      </w:r>
      <w:proofErr w:type="gramStart"/>
      <w:r w:rsidRPr="0047672E">
        <w:rPr>
          <w:rFonts w:ascii="Times New Roman" w:hAnsi="Times New Roman"/>
          <w:spacing w:val="-6"/>
        </w:rPr>
        <w:t>旅級</w:t>
      </w:r>
      <w:proofErr w:type="gramEnd"/>
      <w:r w:rsidRPr="0047672E">
        <w:rPr>
          <w:rFonts w:ascii="Times New Roman" w:hAnsi="Times New Roman"/>
          <w:spacing w:val="-2"/>
        </w:rPr>
        <w:t>每季、軍團每半年實施性</w:t>
      </w:r>
      <w:r w:rsidRPr="0047672E">
        <w:rPr>
          <w:rFonts w:ascii="Times New Roman" w:hAnsi="Times New Roman" w:hint="eastAsia"/>
          <w:spacing w:val="-2"/>
        </w:rPr>
        <w:t>平</w:t>
      </w:r>
      <w:r w:rsidRPr="0047672E">
        <w:rPr>
          <w:rFonts w:ascii="Times New Roman" w:hAnsi="Times New Roman"/>
          <w:spacing w:val="-2"/>
        </w:rPr>
        <w:t>座</w:t>
      </w:r>
      <w:r w:rsidRPr="0047672E">
        <w:rPr>
          <w:rFonts w:ascii="Times New Roman" w:hAnsi="Times New Roman"/>
          <w:spacing w:val="-6"/>
        </w:rPr>
        <w:t>談；</w:t>
      </w:r>
      <w:proofErr w:type="gramStart"/>
      <w:r w:rsidRPr="0047672E">
        <w:rPr>
          <w:rFonts w:ascii="Times New Roman" w:hAnsi="Times New Roman"/>
          <w:spacing w:val="-6"/>
        </w:rPr>
        <w:t>旅級以上</w:t>
      </w:r>
      <w:proofErr w:type="gramEnd"/>
      <w:r w:rsidRPr="0047672E">
        <w:rPr>
          <w:rFonts w:ascii="Times New Roman" w:hAnsi="Times New Roman"/>
          <w:spacing w:val="-6"/>
        </w:rPr>
        <w:t>單位可邀請相關學者專家實施性</w:t>
      </w:r>
      <w:r w:rsidRPr="0047672E">
        <w:rPr>
          <w:rFonts w:ascii="Times New Roman" w:hAnsi="Times New Roman" w:hint="eastAsia"/>
          <w:spacing w:val="-6"/>
        </w:rPr>
        <w:t>平</w:t>
      </w:r>
      <w:r w:rsidRPr="0047672E">
        <w:rPr>
          <w:rFonts w:ascii="Times New Roman" w:hAnsi="Times New Roman"/>
        </w:rPr>
        <w:t>座</w:t>
      </w:r>
      <w:r w:rsidRPr="0047672E">
        <w:rPr>
          <w:rFonts w:ascii="Times New Roman" w:hAnsi="Times New Roman"/>
          <w:spacing w:val="6"/>
        </w:rPr>
        <w:t>談</w:t>
      </w:r>
      <w:r w:rsidRPr="0047672E">
        <w:rPr>
          <w:rFonts w:ascii="Times New Roman" w:hAnsi="Times New Roman"/>
        </w:rPr>
        <w:t>暨專題演講</w:t>
      </w:r>
      <w:r w:rsidRPr="0047672E">
        <w:rPr>
          <w:rFonts w:hAnsi="標楷體" w:hint="eastAsia"/>
        </w:rPr>
        <w:t>」，納入國軍性騷擾</w:t>
      </w:r>
      <w:r w:rsidRPr="0047672E">
        <w:rPr>
          <w:rFonts w:ascii="Times New Roman" w:hAnsi="Times New Roman" w:hint="eastAsia"/>
        </w:rPr>
        <w:t>防治宣導、教育訓練</w:t>
      </w:r>
      <w:r w:rsidRPr="0047672E">
        <w:rPr>
          <w:rFonts w:hAnsi="標楷體" w:hint="eastAsia"/>
        </w:rPr>
        <w:t>之</w:t>
      </w:r>
      <w:r w:rsidRPr="0047672E">
        <w:rPr>
          <w:rFonts w:hAnsi="標楷體" w:hint="eastAsia"/>
          <w:spacing w:val="-6"/>
        </w:rPr>
        <w:t>具體作法。</w:t>
      </w:r>
    </w:p>
    <w:p w:rsidR="00EA79B8" w:rsidRPr="0047672E" w:rsidRDefault="00EA79B8" w:rsidP="00EA79B8">
      <w:pPr>
        <w:pStyle w:val="3"/>
        <w:kinsoku w:val="0"/>
        <w:ind w:left="1360" w:hanging="680"/>
        <w:rPr>
          <w:rFonts w:ascii="Times New Roman" w:hAnsi="Times New Roman"/>
        </w:rPr>
      </w:pPr>
      <w:bookmarkStart w:id="39" w:name="_Toc180238576"/>
      <w:bookmarkStart w:id="40" w:name="_Toc180348311"/>
      <w:bookmarkStart w:id="41" w:name="_Toc180398614"/>
      <w:r w:rsidRPr="0047672E">
        <w:rPr>
          <w:rFonts w:hint="eastAsia"/>
          <w:b/>
        </w:rPr>
        <w:lastRenderedPageBreak/>
        <w:t>國軍講求紀律，強調必須嚴守服從命令，組織結構</w:t>
      </w:r>
      <w:r w:rsidRPr="0047672E">
        <w:rPr>
          <w:b/>
          <w:spacing w:val="-4"/>
        </w:rPr>
        <w:t>性</w:t>
      </w:r>
      <w:r w:rsidRPr="0047672E">
        <w:rPr>
          <w:b/>
          <w:spacing w:val="-6"/>
        </w:rPr>
        <w:t>別比例</w:t>
      </w:r>
      <w:r w:rsidR="006C1348" w:rsidRPr="0047672E">
        <w:rPr>
          <w:rFonts w:hint="eastAsia"/>
          <w:b/>
          <w:spacing w:val="-6"/>
        </w:rPr>
        <w:t>差距頗大</w:t>
      </w:r>
      <w:r w:rsidRPr="0047672E">
        <w:rPr>
          <w:rFonts w:hint="eastAsia"/>
          <w:b/>
          <w:spacing w:val="-6"/>
        </w:rPr>
        <w:t>，</w:t>
      </w:r>
      <w:r w:rsidR="00125848" w:rsidRPr="0047672E">
        <w:rPr>
          <w:rFonts w:hint="eastAsia"/>
          <w:b/>
          <w:spacing w:val="-6"/>
        </w:rPr>
        <w:t>而</w:t>
      </w:r>
      <w:r w:rsidRPr="0047672E">
        <w:rPr>
          <w:rFonts w:hint="eastAsia"/>
          <w:b/>
          <w:spacing w:val="-6"/>
        </w:rPr>
        <w:t>國軍性騷擾案件</w:t>
      </w:r>
      <w:r w:rsidRPr="0047672E">
        <w:rPr>
          <w:rFonts w:hint="eastAsia"/>
          <w:b/>
        </w:rPr>
        <w:t>多發生於</w:t>
      </w:r>
      <w:r w:rsidRPr="0047672E">
        <w:rPr>
          <w:rFonts w:hint="eastAsia"/>
          <w:b/>
          <w:spacing w:val="6"/>
        </w:rPr>
        <w:t>權</w:t>
      </w:r>
      <w:r w:rsidRPr="0047672E">
        <w:rPr>
          <w:rFonts w:hint="eastAsia"/>
          <w:b/>
        </w:rPr>
        <w:t>力不</w:t>
      </w:r>
      <w:r w:rsidRPr="0047672E">
        <w:rPr>
          <w:rFonts w:hint="eastAsia"/>
          <w:b/>
          <w:spacing w:val="-4"/>
        </w:rPr>
        <w:t>對等的兩方</w:t>
      </w:r>
      <w:proofErr w:type="gramStart"/>
      <w:r w:rsidRPr="0047672E">
        <w:rPr>
          <w:rFonts w:hint="eastAsia"/>
          <w:b/>
          <w:spacing w:val="-4"/>
        </w:rPr>
        <w:t>之間，</w:t>
      </w:r>
      <w:proofErr w:type="gramEnd"/>
      <w:r w:rsidRPr="0047672E">
        <w:rPr>
          <w:rFonts w:hint="eastAsia"/>
          <w:b/>
          <w:spacing w:val="-4"/>
        </w:rPr>
        <w:t>申訴人又以女性</w:t>
      </w:r>
      <w:r w:rsidR="00CA75BC" w:rsidRPr="0047672E">
        <w:rPr>
          <w:rFonts w:hint="eastAsia"/>
          <w:b/>
          <w:spacing w:val="-4"/>
        </w:rPr>
        <w:t>、</w:t>
      </w:r>
      <w:r w:rsidRPr="0047672E">
        <w:rPr>
          <w:rFonts w:hint="eastAsia"/>
          <w:b/>
          <w:spacing w:val="-4"/>
        </w:rPr>
        <w:t>士官兵居多：</w:t>
      </w:r>
      <w:bookmarkEnd w:id="39"/>
      <w:bookmarkEnd w:id="40"/>
      <w:bookmarkEnd w:id="41"/>
    </w:p>
    <w:p w:rsidR="00EA79B8" w:rsidRPr="0047672E" w:rsidRDefault="00EA79B8" w:rsidP="00EA79B8">
      <w:pPr>
        <w:pStyle w:val="4"/>
        <w:kinsoku w:val="0"/>
        <w:ind w:leftChars="351" w:left="1704"/>
        <w:rPr>
          <w:rFonts w:ascii="Times New Roman" w:hAnsi="Times New Roman"/>
          <w:spacing w:val="4"/>
        </w:rPr>
      </w:pPr>
      <w:r w:rsidRPr="0047672E">
        <w:rPr>
          <w:rFonts w:ascii="Times New Roman" w:hAnsi="Times New Roman"/>
          <w:spacing w:val="6"/>
        </w:rPr>
        <w:t>由於組織任務特性使然，國軍部隊為有效維護紀</w:t>
      </w:r>
      <w:r w:rsidRPr="0047672E">
        <w:rPr>
          <w:rFonts w:ascii="Times New Roman" w:hAnsi="Times New Roman"/>
          <w:spacing w:val="-6"/>
        </w:rPr>
        <w:t>律、發揮效能，因而特別強調部屬必須嚴守服從</w:t>
      </w:r>
      <w:r w:rsidRPr="0047672E">
        <w:rPr>
          <w:rFonts w:ascii="Times New Roman" w:hAnsi="Times New Roman"/>
          <w:spacing w:val="4"/>
        </w:rPr>
        <w:t>長</w:t>
      </w:r>
      <w:r w:rsidRPr="0047672E">
        <w:rPr>
          <w:rFonts w:ascii="Times New Roman" w:hAnsi="Times New Roman"/>
          <w:spacing w:val="-6"/>
        </w:rPr>
        <w:t>官</w:t>
      </w:r>
      <w:r w:rsidRPr="0047672E">
        <w:rPr>
          <w:rFonts w:ascii="Times New Roman" w:hAnsi="Times New Roman" w:hint="eastAsia"/>
          <w:spacing w:val="-6"/>
        </w:rPr>
        <w:t>、</w:t>
      </w:r>
      <w:r w:rsidRPr="0047672E">
        <w:rPr>
          <w:rFonts w:ascii="Times New Roman" w:hAnsi="Times New Roman"/>
          <w:spacing w:val="-6"/>
        </w:rPr>
        <w:t>奉行命令</w:t>
      </w:r>
      <w:r w:rsidRPr="0047672E">
        <w:rPr>
          <w:rFonts w:ascii="Times New Roman" w:hAnsi="Times New Roman" w:hint="eastAsia"/>
          <w:spacing w:val="-6"/>
        </w:rPr>
        <w:t>的</w:t>
      </w:r>
      <w:r w:rsidRPr="0047672E">
        <w:rPr>
          <w:rFonts w:ascii="Times New Roman" w:hAnsi="Times New Roman"/>
          <w:spacing w:val="-6"/>
        </w:rPr>
        <w:t>要求。國軍教戰總則第</w:t>
      </w:r>
      <w:r w:rsidRPr="0047672E">
        <w:rPr>
          <w:rFonts w:ascii="Times New Roman" w:hAnsi="Times New Roman"/>
          <w:spacing w:val="-6"/>
        </w:rPr>
        <w:t>3</w:t>
      </w:r>
      <w:r w:rsidRPr="0047672E">
        <w:rPr>
          <w:rFonts w:ascii="Times New Roman" w:hAnsi="Times New Roman"/>
          <w:spacing w:val="-6"/>
        </w:rPr>
        <w:t>條「嚴肅</w:t>
      </w:r>
      <w:r w:rsidRPr="0047672E">
        <w:rPr>
          <w:rFonts w:ascii="Times New Roman" w:hAnsi="Times New Roman"/>
        </w:rPr>
        <w:t>軍紀」開宗明義揭示：</w:t>
      </w:r>
      <w:r w:rsidRPr="0047672E">
        <w:rPr>
          <w:rFonts w:hAnsi="標楷體" w:hint="eastAsia"/>
        </w:rPr>
        <w:t>「</w:t>
      </w:r>
      <w:r w:rsidRPr="0047672E">
        <w:t>軍紀為軍隊之命脈，軍隊</w:t>
      </w:r>
      <w:r w:rsidRPr="0047672E">
        <w:rPr>
          <w:spacing w:val="6"/>
        </w:rPr>
        <w:t>必須有嚴肅之軍紀，然後部隊之團結得以鞏</w:t>
      </w:r>
      <w:r w:rsidRPr="0047672E">
        <w:rPr>
          <w:spacing w:val="-6"/>
        </w:rPr>
        <w:t>固，軍</w:t>
      </w:r>
      <w:r w:rsidRPr="0047672E">
        <w:t>民之合作得以增進，戰力之持久得以確保，而服從尤為軍紀第一要義。</w:t>
      </w:r>
      <w:r w:rsidRPr="0047672E">
        <w:rPr>
          <w:rFonts w:hint="eastAsia"/>
        </w:rPr>
        <w:t>…</w:t>
      </w:r>
      <w:proofErr w:type="gramStart"/>
      <w:r w:rsidRPr="0047672E">
        <w:rPr>
          <w:rFonts w:hint="eastAsia"/>
        </w:rPr>
        <w:t>…</w:t>
      </w:r>
      <w:proofErr w:type="gramEnd"/>
      <w:r w:rsidRPr="0047672E">
        <w:t>。</w:t>
      </w:r>
      <w:r w:rsidRPr="0047672E">
        <w:rPr>
          <w:rFonts w:hAnsi="標楷體" w:hint="eastAsia"/>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spacing w:val="6"/>
        </w:rPr>
        <w:t>近年女性投身軍旅人數雖逐年增加，</w:t>
      </w:r>
      <w:r w:rsidRPr="0047672E">
        <w:rPr>
          <w:spacing w:val="6"/>
        </w:rPr>
        <w:t>改變過去</w:t>
      </w:r>
      <w:r w:rsidRPr="0047672E">
        <w:rPr>
          <w:rFonts w:hint="eastAsia"/>
          <w:spacing w:val="6"/>
        </w:rPr>
        <w:t>軍中</w:t>
      </w:r>
      <w:r w:rsidRPr="0047672E">
        <w:rPr>
          <w:spacing w:val="6"/>
        </w:rPr>
        <w:t>絕大多數以</w:t>
      </w:r>
      <w:r w:rsidRPr="0047672E">
        <w:rPr>
          <w:rFonts w:hint="eastAsia"/>
          <w:spacing w:val="6"/>
        </w:rPr>
        <w:t>男性</w:t>
      </w:r>
      <w:r w:rsidRPr="0047672E">
        <w:rPr>
          <w:spacing w:val="6"/>
        </w:rPr>
        <w:t>為主</w:t>
      </w:r>
      <w:r w:rsidRPr="0047672E">
        <w:rPr>
          <w:rFonts w:hint="eastAsia"/>
          <w:spacing w:val="6"/>
        </w:rPr>
        <w:t>體</w:t>
      </w:r>
      <w:r w:rsidRPr="0047672E">
        <w:rPr>
          <w:spacing w:val="6"/>
        </w:rPr>
        <w:t>的組織生態</w:t>
      </w:r>
      <w:r w:rsidRPr="0047672E">
        <w:rPr>
          <w:rFonts w:ascii="Times New Roman" w:hAnsi="Times New Roman" w:hint="eastAsia"/>
          <w:spacing w:val="6"/>
        </w:rPr>
        <w:t>，惟據國</w:t>
      </w:r>
      <w:r w:rsidRPr="0047672E">
        <w:rPr>
          <w:rFonts w:ascii="Times New Roman" w:hAnsi="Times New Roman" w:hint="eastAsia"/>
        </w:rPr>
        <w:t>防部</w:t>
      </w:r>
      <w:r w:rsidRPr="0047672E">
        <w:rPr>
          <w:rFonts w:ascii="Times New Roman" w:hAnsi="Times New Roman" w:hint="eastAsia"/>
        </w:rPr>
        <w:t>1</w:t>
      </w:r>
      <w:r w:rsidRPr="0047672E">
        <w:rPr>
          <w:rFonts w:ascii="Times New Roman" w:hAnsi="Times New Roman"/>
        </w:rPr>
        <w:t>13</w:t>
      </w:r>
      <w:r w:rsidRPr="0047672E">
        <w:rPr>
          <w:rFonts w:ascii="Times New Roman" w:hAnsi="Times New Roman" w:hint="eastAsia"/>
        </w:rPr>
        <w:t>年</w:t>
      </w:r>
      <w:r w:rsidRPr="0047672E">
        <w:rPr>
          <w:rFonts w:ascii="Times New Roman" w:hAnsi="Times New Roman" w:hint="eastAsia"/>
        </w:rPr>
        <w:t>5</w:t>
      </w:r>
      <w:r w:rsidRPr="0047672E">
        <w:rPr>
          <w:rFonts w:ascii="Times New Roman" w:hAnsi="Times New Roman" w:hint="eastAsia"/>
        </w:rPr>
        <w:t>月</w:t>
      </w:r>
      <w:r w:rsidRPr="0047672E">
        <w:rPr>
          <w:rFonts w:ascii="Times New Roman" w:hint="eastAsia"/>
        </w:rPr>
        <w:t>29</w:t>
      </w:r>
      <w:r w:rsidRPr="0047672E">
        <w:rPr>
          <w:rFonts w:ascii="Times New Roman" w:hint="eastAsia"/>
        </w:rPr>
        <w:t>日提供的</w:t>
      </w:r>
      <w:r w:rsidRPr="0047672E">
        <w:rPr>
          <w:rFonts w:ascii="Times New Roman" w:hAnsi="Times New Roman" w:hint="eastAsia"/>
        </w:rPr>
        <w:t>統計資料顯示，目前國軍各單位人員仍以男性占多數，女性官兵整體占</w:t>
      </w:r>
      <w:r w:rsidRPr="0047672E">
        <w:rPr>
          <w:rFonts w:ascii="Times New Roman" w:hAnsi="Times New Roman" w:hint="eastAsia"/>
          <w:spacing w:val="-6"/>
        </w:rPr>
        <w:t>比為</w:t>
      </w:r>
      <w:r w:rsidRPr="0047672E">
        <w:rPr>
          <w:rFonts w:ascii="Times New Roman" w:hAnsi="Times New Roman" w:hint="eastAsia"/>
          <w:spacing w:val="-6"/>
        </w:rPr>
        <w:t>1</w:t>
      </w:r>
      <w:r w:rsidRPr="0047672E">
        <w:rPr>
          <w:rFonts w:ascii="Times New Roman" w:hAnsi="Times New Roman"/>
          <w:spacing w:val="-6"/>
        </w:rPr>
        <w:t>7</w:t>
      </w:r>
      <w:r w:rsidRPr="0047672E">
        <w:rPr>
          <w:rFonts w:ascii="Times New Roman" w:hAnsi="Times New Roman" w:hint="eastAsia"/>
          <w:spacing w:val="-6"/>
        </w:rPr>
        <w:t>％，而部分單位因任務、軍種及營</w:t>
      </w:r>
      <w:r w:rsidR="0016230F" w:rsidRPr="0047672E">
        <w:rPr>
          <w:rFonts w:ascii="Times New Roman" w:hAnsi="Times New Roman" w:hint="eastAsia"/>
          <w:spacing w:val="-6"/>
        </w:rPr>
        <w:t>區</w:t>
      </w:r>
      <w:r w:rsidRPr="0047672E">
        <w:rPr>
          <w:rFonts w:ascii="Times New Roman" w:hAnsi="Times New Roman" w:hint="eastAsia"/>
          <w:spacing w:val="-6"/>
        </w:rPr>
        <w:t>特性</w:t>
      </w:r>
      <w:r w:rsidRPr="0047672E">
        <w:rPr>
          <w:rFonts w:ascii="Times New Roman" w:hAnsi="Times New Roman" w:hint="eastAsia"/>
        </w:rPr>
        <w:t>，女性官兵占比</w:t>
      </w:r>
      <w:r w:rsidR="00E74CAC" w:rsidRPr="0047672E">
        <w:rPr>
          <w:rFonts w:ascii="Times New Roman" w:hAnsi="Times New Roman" w:hint="eastAsia"/>
        </w:rPr>
        <w:t>低於整體</w:t>
      </w:r>
      <w:r w:rsidRPr="0047672E">
        <w:rPr>
          <w:rFonts w:ascii="Times New Roman" w:hAnsi="Times New Roman" w:hint="eastAsia"/>
        </w:rPr>
        <w:t>。再從位階來看，國</w:t>
      </w:r>
      <w:r w:rsidRPr="0047672E">
        <w:rPr>
          <w:rFonts w:ascii="Times New Roman" w:hAnsi="Times New Roman" w:hint="eastAsia"/>
          <w:spacing w:val="-8"/>
        </w:rPr>
        <w:t>軍</w:t>
      </w:r>
      <w:proofErr w:type="gramStart"/>
      <w:r w:rsidRPr="0047672E">
        <w:rPr>
          <w:rFonts w:ascii="Times New Roman" w:hAnsi="Times New Roman" w:hint="eastAsia"/>
          <w:spacing w:val="-8"/>
        </w:rPr>
        <w:t>人員以士官兵</w:t>
      </w:r>
      <w:proofErr w:type="gramEnd"/>
      <w:r w:rsidRPr="0047672E">
        <w:rPr>
          <w:rFonts w:ascii="Times New Roman" w:hAnsi="Times New Roman" w:hint="eastAsia"/>
          <w:spacing w:val="-8"/>
        </w:rPr>
        <w:t>為</w:t>
      </w:r>
      <w:proofErr w:type="gramStart"/>
      <w:r w:rsidRPr="0047672E">
        <w:rPr>
          <w:rFonts w:ascii="Times New Roman" w:hAnsi="Times New Roman" w:hint="eastAsia"/>
          <w:spacing w:val="-8"/>
        </w:rPr>
        <w:t>大宗</w:t>
      </w:r>
      <w:proofErr w:type="gramEnd"/>
      <w:r w:rsidRPr="0047672E">
        <w:rPr>
          <w:rFonts w:ascii="Times New Roman" w:hAnsi="Times New Roman" w:hint="eastAsia"/>
          <w:spacing w:val="-8"/>
        </w:rPr>
        <w:t>，占將近</w:t>
      </w:r>
      <w:proofErr w:type="gramStart"/>
      <w:r w:rsidRPr="0047672E">
        <w:rPr>
          <w:rFonts w:ascii="Times New Roman" w:hAnsi="Times New Roman" w:hint="eastAsia"/>
          <w:spacing w:val="-8"/>
        </w:rPr>
        <w:t>8</w:t>
      </w:r>
      <w:proofErr w:type="gramEnd"/>
      <w:r w:rsidRPr="0047672E">
        <w:rPr>
          <w:rFonts w:ascii="Times New Roman" w:hAnsi="Times New Roman" w:hint="eastAsia"/>
          <w:spacing w:val="-8"/>
        </w:rPr>
        <w:t>成</w:t>
      </w:r>
      <w:r w:rsidRPr="0047672E">
        <w:rPr>
          <w:rFonts w:ascii="Times New Roman" w:hAnsi="Times New Roman" w:hint="eastAsia"/>
          <w:spacing w:val="-8"/>
        </w:rPr>
        <w:t>(</w:t>
      </w:r>
      <w:r w:rsidRPr="0047672E">
        <w:rPr>
          <w:rFonts w:ascii="Times New Roman" w:hAnsi="Times New Roman" w:hint="eastAsia"/>
          <w:spacing w:val="-8"/>
        </w:rPr>
        <w:t>詳見下表</w:t>
      </w:r>
      <w:r w:rsidRPr="0047672E">
        <w:rPr>
          <w:rFonts w:ascii="Times New Roman" w:hAnsi="Times New Roman" w:hint="eastAsia"/>
          <w:spacing w:val="-8"/>
        </w:rPr>
        <w:t>1</w:t>
      </w:r>
      <w:r w:rsidRPr="0047672E">
        <w:rPr>
          <w:rFonts w:ascii="Times New Roman" w:hAnsi="Times New Roman"/>
          <w:spacing w:val="-8"/>
        </w:rPr>
        <w:t>)</w:t>
      </w:r>
      <w:r w:rsidRPr="0047672E">
        <w:rPr>
          <w:rFonts w:ascii="Times New Roman" w:hAnsi="Times New Roman" w:hint="eastAsia"/>
          <w:spacing w:val="-8"/>
        </w:rPr>
        <w:t>。</w:t>
      </w:r>
    </w:p>
    <w:p w:rsidR="00EA79B8" w:rsidRPr="0047672E" w:rsidRDefault="00EA79B8" w:rsidP="00563915">
      <w:pPr>
        <w:pStyle w:val="a4"/>
        <w:numPr>
          <w:ilvl w:val="0"/>
          <w:numId w:val="24"/>
        </w:numPr>
        <w:spacing w:before="60" w:after="0"/>
        <w:ind w:left="1803" w:hanging="68"/>
        <w:jc w:val="center"/>
      </w:pPr>
      <w:r w:rsidRPr="0047672E">
        <w:rPr>
          <w:rFonts w:hint="eastAsia"/>
          <w:b/>
          <w:spacing w:val="0"/>
        </w:rPr>
        <w:t>陸海空軍國軍人員位階分布情形</w:t>
      </w:r>
    </w:p>
    <w:tbl>
      <w:tblPr>
        <w:tblW w:w="7111" w:type="dxa"/>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2"/>
        <w:gridCol w:w="929"/>
        <w:gridCol w:w="930"/>
        <w:gridCol w:w="930"/>
        <w:gridCol w:w="930"/>
        <w:gridCol w:w="930"/>
        <w:gridCol w:w="930"/>
        <w:gridCol w:w="930"/>
      </w:tblGrid>
      <w:tr w:rsidR="0047672E" w:rsidRPr="0047672E" w:rsidTr="005A1ACC">
        <w:trPr>
          <w:trHeight w:val="216"/>
        </w:trPr>
        <w:tc>
          <w:tcPr>
            <w:tcW w:w="602" w:type="dxa"/>
            <w:shd w:val="clear" w:color="auto" w:fill="E5B8B7" w:themeFill="accent2" w:themeFillTint="66"/>
            <w:vAlign w:val="center"/>
          </w:tcPr>
          <w:p w:rsidR="00EA79B8" w:rsidRPr="0047672E" w:rsidRDefault="00EA79B8" w:rsidP="00A2656F">
            <w:pPr>
              <w:widowControl/>
              <w:kinsoku w:val="0"/>
              <w:spacing w:line="300" w:lineRule="exact"/>
              <w:jc w:val="center"/>
              <w:rPr>
                <w:rFonts w:ascii="Times New Roman"/>
                <w:b/>
                <w:bCs/>
                <w:kern w:val="0"/>
                <w:sz w:val="26"/>
                <w:szCs w:val="26"/>
              </w:rPr>
            </w:pPr>
          </w:p>
        </w:tc>
        <w:tc>
          <w:tcPr>
            <w:tcW w:w="929"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r w:rsidRPr="0047672E">
              <w:rPr>
                <w:rFonts w:ascii="Times New Roman"/>
                <w:b/>
                <w:bCs/>
                <w:kern w:val="0"/>
                <w:sz w:val="26"/>
                <w:szCs w:val="26"/>
              </w:rPr>
              <w:t>合計</w:t>
            </w:r>
          </w:p>
        </w:tc>
        <w:tc>
          <w:tcPr>
            <w:tcW w:w="930"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r w:rsidRPr="0047672E">
              <w:rPr>
                <w:rFonts w:ascii="Times New Roman"/>
                <w:b/>
                <w:bCs/>
                <w:kern w:val="0"/>
                <w:sz w:val="26"/>
                <w:szCs w:val="26"/>
              </w:rPr>
              <w:t>兵</w:t>
            </w:r>
          </w:p>
        </w:tc>
        <w:tc>
          <w:tcPr>
            <w:tcW w:w="930"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r w:rsidRPr="0047672E">
              <w:rPr>
                <w:rFonts w:ascii="Times New Roman"/>
                <w:b/>
                <w:bCs/>
                <w:kern w:val="0"/>
                <w:sz w:val="26"/>
                <w:szCs w:val="26"/>
              </w:rPr>
              <w:t>士</w:t>
            </w:r>
          </w:p>
        </w:tc>
        <w:tc>
          <w:tcPr>
            <w:tcW w:w="930"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proofErr w:type="gramStart"/>
            <w:r w:rsidRPr="0047672E">
              <w:rPr>
                <w:rFonts w:ascii="Times New Roman"/>
                <w:b/>
                <w:bCs/>
                <w:kern w:val="0"/>
                <w:sz w:val="26"/>
                <w:szCs w:val="26"/>
              </w:rPr>
              <w:t>尉</w:t>
            </w:r>
            <w:proofErr w:type="gramEnd"/>
          </w:p>
        </w:tc>
        <w:tc>
          <w:tcPr>
            <w:tcW w:w="930"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r w:rsidRPr="0047672E">
              <w:rPr>
                <w:rFonts w:ascii="Times New Roman"/>
                <w:b/>
                <w:bCs/>
                <w:kern w:val="0"/>
                <w:sz w:val="26"/>
                <w:szCs w:val="26"/>
              </w:rPr>
              <w:t>校</w:t>
            </w:r>
          </w:p>
        </w:tc>
        <w:tc>
          <w:tcPr>
            <w:tcW w:w="930"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r w:rsidRPr="0047672E">
              <w:rPr>
                <w:rFonts w:ascii="Times New Roman"/>
                <w:b/>
                <w:bCs/>
                <w:kern w:val="0"/>
                <w:sz w:val="26"/>
                <w:szCs w:val="26"/>
              </w:rPr>
              <w:t>將</w:t>
            </w:r>
          </w:p>
        </w:tc>
        <w:tc>
          <w:tcPr>
            <w:tcW w:w="930" w:type="dxa"/>
            <w:shd w:val="clear" w:color="auto" w:fill="E5B8B7" w:themeFill="accent2" w:themeFillTint="66"/>
            <w:vAlign w:val="center"/>
            <w:hideMark/>
          </w:tcPr>
          <w:p w:rsidR="00EA79B8" w:rsidRPr="0047672E" w:rsidRDefault="00EA79B8" w:rsidP="00A2656F">
            <w:pPr>
              <w:widowControl/>
              <w:kinsoku w:val="0"/>
              <w:spacing w:line="300" w:lineRule="exact"/>
              <w:jc w:val="center"/>
              <w:rPr>
                <w:rFonts w:ascii="Times New Roman"/>
                <w:b/>
                <w:bCs/>
                <w:kern w:val="0"/>
                <w:sz w:val="26"/>
                <w:szCs w:val="26"/>
              </w:rPr>
            </w:pPr>
            <w:r w:rsidRPr="0047672E">
              <w:rPr>
                <w:rFonts w:ascii="Times New Roman"/>
                <w:b/>
                <w:bCs/>
                <w:kern w:val="0"/>
                <w:sz w:val="26"/>
                <w:szCs w:val="26"/>
              </w:rPr>
              <w:t>其他</w:t>
            </w:r>
          </w:p>
        </w:tc>
      </w:tr>
      <w:tr w:rsidR="0047672E" w:rsidRPr="0047672E" w:rsidTr="009412CE">
        <w:trPr>
          <w:trHeight w:val="20"/>
        </w:trPr>
        <w:tc>
          <w:tcPr>
            <w:tcW w:w="602" w:type="dxa"/>
            <w:shd w:val="clear" w:color="auto" w:fill="auto"/>
          </w:tcPr>
          <w:p w:rsidR="00EA79B8" w:rsidRPr="0047672E" w:rsidRDefault="00EA79B8" w:rsidP="00A2656F">
            <w:pPr>
              <w:widowControl/>
              <w:overflowPunct/>
              <w:autoSpaceDE/>
              <w:autoSpaceDN/>
              <w:spacing w:line="300" w:lineRule="exact"/>
              <w:jc w:val="center"/>
              <w:rPr>
                <w:rFonts w:hAnsi="標楷體"/>
                <w:kern w:val="0"/>
                <w:sz w:val="26"/>
                <w:szCs w:val="26"/>
              </w:rPr>
            </w:pPr>
            <w:r w:rsidRPr="0047672E">
              <w:rPr>
                <w:rFonts w:hAnsi="標楷體" w:hint="eastAsia"/>
                <w:spacing w:val="-20"/>
                <w:kern w:val="0"/>
                <w:sz w:val="26"/>
                <w:szCs w:val="26"/>
              </w:rPr>
              <w:t>占比</w:t>
            </w:r>
          </w:p>
        </w:tc>
        <w:tc>
          <w:tcPr>
            <w:tcW w:w="929" w:type="dxa"/>
            <w:shd w:val="clear" w:color="auto" w:fill="auto"/>
            <w:noWrap/>
            <w:vAlign w:val="center"/>
          </w:tcPr>
          <w:p w:rsidR="00EA79B8" w:rsidRPr="0047672E" w:rsidRDefault="00EA79B8" w:rsidP="00A2656F">
            <w:pPr>
              <w:widowControl/>
              <w:overflowPunct/>
              <w:autoSpaceDE/>
              <w:autoSpaceDN/>
              <w:spacing w:line="300" w:lineRule="exact"/>
              <w:ind w:leftChars="-16" w:left="26" w:hangingChars="30" w:hanging="80"/>
              <w:jc w:val="right"/>
              <w:rPr>
                <w:rFonts w:hAnsi="標楷體"/>
                <w:kern w:val="0"/>
                <w:sz w:val="26"/>
                <w:szCs w:val="26"/>
              </w:rPr>
            </w:pPr>
            <w:r w:rsidRPr="0047672E">
              <w:rPr>
                <w:rFonts w:ascii="Times New Roman" w:eastAsia="新細明體"/>
                <w:spacing w:val="-6"/>
                <w:kern w:val="0"/>
                <w:sz w:val="26"/>
                <w:szCs w:val="26"/>
              </w:rPr>
              <w:t>100.0</w:t>
            </w:r>
            <w:r w:rsidRPr="0047672E">
              <w:rPr>
                <w:rFonts w:ascii="Times New Roman" w:eastAsia="新細明體" w:hint="eastAsia"/>
                <w:spacing w:val="-6"/>
                <w:kern w:val="0"/>
                <w:sz w:val="26"/>
                <w:szCs w:val="26"/>
              </w:rPr>
              <w:t>％</w:t>
            </w:r>
          </w:p>
        </w:tc>
        <w:tc>
          <w:tcPr>
            <w:tcW w:w="930" w:type="dxa"/>
            <w:shd w:val="clear" w:color="auto" w:fill="auto"/>
            <w:noWrap/>
            <w:vAlign w:val="center"/>
          </w:tcPr>
          <w:p w:rsidR="00EA79B8" w:rsidRPr="0047672E" w:rsidRDefault="00EA79B8" w:rsidP="00A2656F">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hint="eastAsia"/>
                <w:kern w:val="0"/>
                <w:sz w:val="26"/>
                <w:szCs w:val="26"/>
              </w:rPr>
              <w:t>2</w:t>
            </w:r>
            <w:r w:rsidRPr="0047672E">
              <w:rPr>
                <w:rFonts w:ascii="Times New Roman" w:eastAsia="新細明體"/>
                <w:kern w:val="0"/>
                <w:sz w:val="26"/>
                <w:szCs w:val="26"/>
              </w:rPr>
              <w:t>1.4</w:t>
            </w:r>
            <w:r w:rsidRPr="0047672E">
              <w:rPr>
                <w:rFonts w:ascii="Times New Roman" w:eastAsia="新細明體" w:hint="eastAsia"/>
                <w:spacing w:val="-6"/>
                <w:kern w:val="0"/>
                <w:sz w:val="26"/>
                <w:szCs w:val="26"/>
              </w:rPr>
              <w:t>％</w:t>
            </w:r>
          </w:p>
        </w:tc>
        <w:tc>
          <w:tcPr>
            <w:tcW w:w="930" w:type="dxa"/>
            <w:shd w:val="clear" w:color="auto" w:fill="auto"/>
            <w:noWrap/>
            <w:vAlign w:val="center"/>
          </w:tcPr>
          <w:p w:rsidR="00EA79B8" w:rsidRPr="0047672E" w:rsidRDefault="00EA79B8" w:rsidP="00A2656F">
            <w:pPr>
              <w:spacing w:line="300" w:lineRule="exact"/>
              <w:jc w:val="right"/>
              <w:rPr>
                <w:rFonts w:ascii="Times New Roman"/>
                <w:sz w:val="26"/>
                <w:szCs w:val="26"/>
              </w:rPr>
            </w:pPr>
            <w:r w:rsidRPr="0047672E">
              <w:rPr>
                <w:rFonts w:ascii="Times New Roman" w:eastAsia="新細明體" w:hint="eastAsia"/>
                <w:spacing w:val="-6"/>
                <w:kern w:val="0"/>
                <w:sz w:val="26"/>
                <w:szCs w:val="26"/>
              </w:rPr>
              <w:t>5</w:t>
            </w:r>
            <w:r w:rsidRPr="0047672E">
              <w:rPr>
                <w:rFonts w:ascii="Times New Roman" w:eastAsia="新細明體"/>
                <w:spacing w:val="-6"/>
                <w:kern w:val="0"/>
                <w:sz w:val="26"/>
                <w:szCs w:val="26"/>
              </w:rPr>
              <w:t>8.1</w:t>
            </w:r>
            <w:r w:rsidRPr="0047672E">
              <w:rPr>
                <w:rFonts w:ascii="Times New Roman" w:eastAsia="新細明體" w:hint="eastAsia"/>
                <w:spacing w:val="-6"/>
                <w:kern w:val="0"/>
                <w:sz w:val="26"/>
                <w:szCs w:val="26"/>
              </w:rPr>
              <w:t>％</w:t>
            </w:r>
          </w:p>
        </w:tc>
        <w:tc>
          <w:tcPr>
            <w:tcW w:w="930" w:type="dxa"/>
            <w:shd w:val="clear" w:color="auto" w:fill="auto"/>
            <w:noWrap/>
            <w:vAlign w:val="center"/>
          </w:tcPr>
          <w:p w:rsidR="00EA79B8" w:rsidRPr="0047672E" w:rsidRDefault="00EA79B8" w:rsidP="00A2656F">
            <w:pPr>
              <w:spacing w:line="300" w:lineRule="exact"/>
              <w:jc w:val="right"/>
              <w:rPr>
                <w:rFonts w:ascii="Times New Roman"/>
                <w:sz w:val="26"/>
                <w:szCs w:val="26"/>
              </w:rPr>
            </w:pPr>
            <w:r w:rsidRPr="0047672E">
              <w:rPr>
                <w:rFonts w:ascii="Times New Roman" w:hint="eastAsia"/>
                <w:sz w:val="26"/>
                <w:szCs w:val="26"/>
              </w:rPr>
              <w:t>1</w:t>
            </w:r>
            <w:r w:rsidRPr="0047672E">
              <w:rPr>
                <w:rFonts w:ascii="Times New Roman"/>
                <w:sz w:val="26"/>
                <w:szCs w:val="26"/>
              </w:rPr>
              <w:t>0.5</w:t>
            </w:r>
            <w:r w:rsidRPr="0047672E">
              <w:rPr>
                <w:rFonts w:ascii="Times New Roman" w:eastAsia="新細明體" w:hint="eastAsia"/>
                <w:spacing w:val="-6"/>
                <w:kern w:val="0"/>
                <w:sz w:val="26"/>
                <w:szCs w:val="26"/>
              </w:rPr>
              <w:t>％</w:t>
            </w:r>
          </w:p>
        </w:tc>
        <w:tc>
          <w:tcPr>
            <w:tcW w:w="930" w:type="dxa"/>
            <w:shd w:val="clear" w:color="auto" w:fill="auto"/>
            <w:noWrap/>
            <w:vAlign w:val="center"/>
          </w:tcPr>
          <w:p w:rsidR="00EA79B8" w:rsidRPr="0047672E" w:rsidRDefault="00EA79B8" w:rsidP="00A2656F">
            <w:pPr>
              <w:spacing w:line="300" w:lineRule="exact"/>
              <w:jc w:val="right"/>
              <w:rPr>
                <w:rFonts w:ascii="Times New Roman"/>
                <w:sz w:val="26"/>
                <w:szCs w:val="26"/>
              </w:rPr>
            </w:pPr>
            <w:r w:rsidRPr="0047672E">
              <w:rPr>
                <w:rFonts w:ascii="Times New Roman" w:hint="eastAsia"/>
                <w:sz w:val="26"/>
                <w:szCs w:val="26"/>
              </w:rPr>
              <w:t>7</w:t>
            </w:r>
            <w:r w:rsidRPr="0047672E">
              <w:rPr>
                <w:rFonts w:ascii="Times New Roman"/>
                <w:sz w:val="26"/>
                <w:szCs w:val="26"/>
              </w:rPr>
              <w:t>.7</w:t>
            </w:r>
            <w:r w:rsidRPr="0047672E">
              <w:rPr>
                <w:rFonts w:ascii="Times New Roman" w:eastAsia="新細明體" w:hint="eastAsia"/>
                <w:spacing w:val="-6"/>
                <w:kern w:val="0"/>
                <w:sz w:val="26"/>
                <w:szCs w:val="26"/>
              </w:rPr>
              <w:t>％</w:t>
            </w:r>
          </w:p>
        </w:tc>
        <w:tc>
          <w:tcPr>
            <w:tcW w:w="930" w:type="dxa"/>
            <w:shd w:val="clear" w:color="auto" w:fill="auto"/>
            <w:noWrap/>
            <w:vAlign w:val="center"/>
          </w:tcPr>
          <w:p w:rsidR="00EA79B8" w:rsidRPr="0047672E" w:rsidRDefault="00EA79B8" w:rsidP="00A2656F">
            <w:pPr>
              <w:spacing w:line="300" w:lineRule="exact"/>
              <w:jc w:val="right"/>
              <w:rPr>
                <w:rFonts w:ascii="Times New Roman"/>
                <w:sz w:val="26"/>
                <w:szCs w:val="26"/>
              </w:rPr>
            </w:pPr>
            <w:r w:rsidRPr="0047672E">
              <w:rPr>
                <w:rFonts w:ascii="Times New Roman" w:hint="eastAsia"/>
                <w:sz w:val="26"/>
                <w:szCs w:val="26"/>
              </w:rPr>
              <w:t>0</w:t>
            </w:r>
            <w:r w:rsidRPr="0047672E">
              <w:rPr>
                <w:rFonts w:ascii="Times New Roman"/>
                <w:sz w:val="26"/>
                <w:szCs w:val="26"/>
              </w:rPr>
              <w:t>.1</w:t>
            </w:r>
            <w:r w:rsidRPr="0047672E">
              <w:rPr>
                <w:rFonts w:ascii="Times New Roman" w:eastAsia="新細明體" w:hint="eastAsia"/>
                <w:spacing w:val="-6"/>
                <w:kern w:val="0"/>
                <w:sz w:val="26"/>
                <w:szCs w:val="26"/>
              </w:rPr>
              <w:t>％</w:t>
            </w:r>
          </w:p>
        </w:tc>
        <w:tc>
          <w:tcPr>
            <w:tcW w:w="930" w:type="dxa"/>
            <w:shd w:val="clear" w:color="auto" w:fill="auto"/>
            <w:noWrap/>
            <w:vAlign w:val="center"/>
          </w:tcPr>
          <w:p w:rsidR="00EA79B8" w:rsidRPr="0047672E" w:rsidRDefault="00EA79B8" w:rsidP="00A2656F">
            <w:pPr>
              <w:spacing w:line="300" w:lineRule="exact"/>
              <w:jc w:val="right"/>
              <w:rPr>
                <w:rFonts w:ascii="Times New Roman"/>
                <w:sz w:val="26"/>
                <w:szCs w:val="26"/>
              </w:rPr>
            </w:pPr>
            <w:r w:rsidRPr="0047672E">
              <w:rPr>
                <w:rFonts w:ascii="Times New Roman" w:hint="eastAsia"/>
                <w:sz w:val="26"/>
                <w:szCs w:val="26"/>
              </w:rPr>
              <w:t>2</w:t>
            </w:r>
            <w:r w:rsidRPr="0047672E">
              <w:rPr>
                <w:rFonts w:ascii="Times New Roman"/>
                <w:sz w:val="26"/>
                <w:szCs w:val="26"/>
              </w:rPr>
              <w:t>.2</w:t>
            </w:r>
            <w:r w:rsidRPr="0047672E">
              <w:rPr>
                <w:rFonts w:ascii="Times New Roman" w:eastAsia="新細明體" w:hint="eastAsia"/>
                <w:spacing w:val="-6"/>
                <w:kern w:val="0"/>
                <w:sz w:val="26"/>
                <w:szCs w:val="26"/>
              </w:rPr>
              <w:t>％</w:t>
            </w:r>
          </w:p>
        </w:tc>
      </w:tr>
    </w:tbl>
    <w:p w:rsidR="00EA79B8" w:rsidRPr="0047672E" w:rsidRDefault="00EA79B8" w:rsidP="003E2BC0">
      <w:pPr>
        <w:pStyle w:val="32"/>
        <w:kinsoku w:val="0"/>
        <w:spacing w:afterLines="50" w:after="228" w:line="320" w:lineRule="exact"/>
        <w:ind w:left="1361" w:firstLineChars="128" w:firstLine="333"/>
        <w:rPr>
          <w:sz w:val="24"/>
          <w:szCs w:val="24"/>
        </w:rPr>
      </w:pPr>
      <w:r w:rsidRPr="0047672E">
        <w:rPr>
          <w:rFonts w:hint="eastAsia"/>
          <w:sz w:val="24"/>
          <w:szCs w:val="24"/>
        </w:rPr>
        <w:t>資料來源：整理自國防部查復資料。</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rPr>
        <w:t>經查</w:t>
      </w:r>
      <w:r w:rsidRPr="0047672E">
        <w:rPr>
          <w:rFonts w:ascii="Times New Roman" w:hAnsi="Times New Roman"/>
        </w:rPr>
        <w:t>105</w:t>
      </w:r>
      <w:r w:rsidRPr="0047672E">
        <w:rPr>
          <w:rFonts w:ascii="Times New Roman" w:hAnsi="Times New Roman"/>
        </w:rPr>
        <w:t>年至</w:t>
      </w:r>
      <w:r w:rsidRPr="0047672E">
        <w:rPr>
          <w:rFonts w:ascii="Times New Roman" w:hAnsi="Times New Roman"/>
        </w:rPr>
        <w:t>109</w:t>
      </w:r>
      <w:r w:rsidRPr="0047672E">
        <w:rPr>
          <w:rFonts w:ascii="Times New Roman" w:hAnsi="Times New Roman"/>
        </w:rPr>
        <w:t>年</w:t>
      </w:r>
      <w:r w:rsidRPr="0047672E">
        <w:rPr>
          <w:rFonts w:ascii="Times New Roman" w:hAnsi="Times New Roman" w:hint="eastAsia"/>
        </w:rPr>
        <w:t>國軍</w:t>
      </w:r>
      <w:r w:rsidRPr="0047672E">
        <w:rPr>
          <w:rFonts w:ascii="Times New Roman" w:hAnsi="Times New Roman"/>
        </w:rPr>
        <w:t>性騷擾案件中，以</w:t>
      </w:r>
      <w:r w:rsidRPr="0047672E">
        <w:rPr>
          <w:rFonts w:ascii="Times New Roman" w:hAnsi="Times New Roman" w:hint="eastAsia"/>
        </w:rPr>
        <w:t>男對女</w:t>
      </w:r>
      <w:r w:rsidRPr="0047672E">
        <w:rPr>
          <w:rFonts w:ascii="Times New Roman" w:hAnsi="Times New Roman" w:hint="eastAsia"/>
          <w:spacing w:val="6"/>
        </w:rPr>
        <w:t>性</w:t>
      </w:r>
      <w:r w:rsidRPr="0047672E">
        <w:rPr>
          <w:rFonts w:ascii="Times New Roman" w:hAnsi="Times New Roman" w:hint="eastAsia"/>
          <w:spacing w:val="-6"/>
        </w:rPr>
        <w:t>騷擾</w:t>
      </w:r>
      <w:r w:rsidRPr="0047672E">
        <w:rPr>
          <w:rFonts w:ascii="Times New Roman" w:hAnsi="Times New Roman"/>
          <w:spacing w:val="-6"/>
        </w:rPr>
        <w:t>之</w:t>
      </w:r>
      <w:r w:rsidRPr="0047672E">
        <w:rPr>
          <w:rFonts w:ascii="Times New Roman" w:hAnsi="Times New Roman"/>
          <w:spacing w:val="-6"/>
        </w:rPr>
        <w:t>160</w:t>
      </w:r>
      <w:r w:rsidRPr="0047672E">
        <w:rPr>
          <w:rFonts w:ascii="Times New Roman" w:hAnsi="Times New Roman"/>
          <w:spacing w:val="-6"/>
        </w:rPr>
        <w:t>件最多</w:t>
      </w:r>
      <w:r w:rsidRPr="0047672E">
        <w:rPr>
          <w:rFonts w:ascii="Times New Roman" w:hAnsi="Times New Roman"/>
          <w:spacing w:val="-6"/>
        </w:rPr>
        <w:t>(</w:t>
      </w:r>
      <w:r w:rsidRPr="0047672E">
        <w:rPr>
          <w:rFonts w:ascii="Times New Roman" w:hAnsi="Times New Roman"/>
          <w:spacing w:val="-6"/>
        </w:rPr>
        <w:t>占總件數之</w:t>
      </w:r>
      <w:r w:rsidRPr="0047672E">
        <w:rPr>
          <w:rFonts w:ascii="Times New Roman" w:hAnsi="Times New Roman"/>
          <w:spacing w:val="-6"/>
        </w:rPr>
        <w:t>93.0%)</w:t>
      </w:r>
      <w:r w:rsidRPr="0047672E">
        <w:rPr>
          <w:rFonts w:ascii="Times New Roman" w:hAnsi="Times New Roman"/>
          <w:spacing w:val="-6"/>
        </w:rPr>
        <w:t>，</w:t>
      </w:r>
      <w:r w:rsidRPr="0047672E">
        <w:rPr>
          <w:rFonts w:ascii="Times New Roman" w:hAnsi="Times New Roman" w:hint="eastAsia"/>
          <w:spacing w:val="-6"/>
        </w:rPr>
        <w:t>被害者</w:t>
      </w:r>
      <w:proofErr w:type="gramStart"/>
      <w:r w:rsidRPr="0047672E">
        <w:rPr>
          <w:rFonts w:ascii="Times New Roman" w:hAnsi="Times New Roman"/>
          <w:spacing w:val="-6"/>
        </w:rPr>
        <w:t>並以</w:t>
      </w:r>
      <w:r w:rsidRPr="0047672E">
        <w:rPr>
          <w:rFonts w:ascii="Times New Roman" w:hAnsi="Times New Roman"/>
          <w:spacing w:val="4"/>
        </w:rPr>
        <w:t>士官兵</w:t>
      </w:r>
      <w:proofErr w:type="gramEnd"/>
      <w:r w:rsidRPr="0047672E">
        <w:rPr>
          <w:rFonts w:ascii="Times New Roman" w:hAnsi="Times New Roman" w:hint="eastAsia"/>
          <w:spacing w:val="4"/>
        </w:rPr>
        <w:t>居多</w:t>
      </w:r>
      <w:r w:rsidRPr="0047672E">
        <w:rPr>
          <w:rFonts w:ascii="Times New Roman" w:hAnsi="Times New Roman"/>
          <w:spacing w:val="4"/>
        </w:rPr>
        <w:t>(</w:t>
      </w:r>
      <w:r w:rsidRPr="0047672E">
        <w:rPr>
          <w:rFonts w:ascii="Times New Roman" w:hAnsi="Times New Roman"/>
          <w:spacing w:val="4"/>
        </w:rPr>
        <w:t>士官及士兵合計占</w:t>
      </w:r>
      <w:r w:rsidRPr="0047672E">
        <w:rPr>
          <w:rFonts w:ascii="Times New Roman" w:hAnsi="Times New Roman"/>
          <w:spacing w:val="4"/>
        </w:rPr>
        <w:t>73.3%)</w:t>
      </w:r>
      <w:r w:rsidRPr="0047672E">
        <w:rPr>
          <w:rFonts w:ascii="Times New Roman" w:hAnsi="Times New Roman"/>
          <w:spacing w:val="4"/>
        </w:rPr>
        <w:t>，職務關</w:t>
      </w:r>
      <w:r w:rsidRPr="0047672E">
        <w:rPr>
          <w:rFonts w:ascii="Times New Roman" w:hAnsi="Times New Roman"/>
          <w:spacing w:val="-6"/>
        </w:rPr>
        <w:t>係則以上級對下級之</w:t>
      </w:r>
      <w:r w:rsidRPr="0047672E">
        <w:rPr>
          <w:rFonts w:ascii="Times New Roman" w:hAnsi="Times New Roman"/>
          <w:spacing w:val="-6"/>
        </w:rPr>
        <w:t>103</w:t>
      </w:r>
      <w:r w:rsidRPr="0047672E">
        <w:rPr>
          <w:rFonts w:ascii="Times New Roman" w:hAnsi="Times New Roman"/>
          <w:spacing w:val="-6"/>
        </w:rPr>
        <w:t>件較高</w:t>
      </w:r>
      <w:r w:rsidRPr="0047672E">
        <w:rPr>
          <w:rFonts w:ascii="Times New Roman" w:hAnsi="Times New Roman"/>
          <w:spacing w:val="-6"/>
        </w:rPr>
        <w:t>(</w:t>
      </w:r>
      <w:r w:rsidRPr="0047672E">
        <w:rPr>
          <w:rFonts w:ascii="Times New Roman" w:hAnsi="Times New Roman"/>
          <w:spacing w:val="-6"/>
        </w:rPr>
        <w:t>占比</w:t>
      </w:r>
      <w:r w:rsidRPr="0047672E">
        <w:rPr>
          <w:rFonts w:ascii="Times New Roman" w:hAnsi="Times New Roman"/>
          <w:spacing w:val="-6"/>
        </w:rPr>
        <w:t>59.9%)</w:t>
      </w:r>
      <w:r w:rsidRPr="0047672E">
        <w:rPr>
          <w:rStyle w:val="aff3"/>
          <w:rFonts w:ascii="Times New Roman" w:hAnsi="Times New Roman"/>
          <w:spacing w:val="-6"/>
        </w:rPr>
        <w:footnoteReference w:id="3"/>
      </w:r>
      <w:r w:rsidRPr="0047672E">
        <w:rPr>
          <w:rFonts w:ascii="Times New Roman" w:hAnsi="Times New Roman" w:hint="eastAsia"/>
          <w:spacing w:val="-6"/>
        </w:rPr>
        <w:t>。</w:t>
      </w:r>
    </w:p>
    <w:p w:rsidR="00EA79B8" w:rsidRPr="0047672E" w:rsidRDefault="00EA79B8" w:rsidP="00EA79B8">
      <w:pPr>
        <w:pStyle w:val="4"/>
        <w:kinsoku w:val="0"/>
        <w:ind w:leftChars="351" w:left="1704"/>
        <w:rPr>
          <w:rFonts w:ascii="Times New Roman" w:hAnsi="Times New Roman"/>
          <w:spacing w:val="4"/>
        </w:rPr>
      </w:pPr>
      <w:r w:rsidRPr="0047672E">
        <w:rPr>
          <w:rFonts w:ascii="Times New Roman" w:hAnsi="Times New Roman" w:hint="eastAsia"/>
          <w:spacing w:val="-6"/>
        </w:rPr>
        <w:t>又據</w:t>
      </w:r>
      <w:proofErr w:type="gramStart"/>
      <w:r w:rsidRPr="0047672E">
        <w:rPr>
          <w:rFonts w:ascii="Times New Roman" w:hAnsi="Times New Roman" w:hint="eastAsia"/>
          <w:spacing w:val="-6"/>
        </w:rPr>
        <w:t>審計部及國防部</w:t>
      </w:r>
      <w:proofErr w:type="gramEnd"/>
      <w:r w:rsidRPr="0047672E">
        <w:rPr>
          <w:rFonts w:ascii="Times New Roman" w:hAnsi="Times New Roman" w:hint="eastAsia"/>
          <w:spacing w:val="-6"/>
        </w:rPr>
        <w:t>提供之統計資料顯示，</w:t>
      </w:r>
      <w:r w:rsidR="00CA75BC" w:rsidRPr="0047672E">
        <w:rPr>
          <w:rFonts w:ascii="Times New Roman" w:hAnsi="Times New Roman" w:hint="eastAsia"/>
          <w:spacing w:val="-6"/>
        </w:rPr>
        <w:t>近</w:t>
      </w:r>
      <w:r w:rsidR="00CA75BC" w:rsidRPr="0047672E">
        <w:rPr>
          <w:rFonts w:ascii="Times New Roman" w:hAnsi="Times New Roman" w:hint="eastAsia"/>
          <w:spacing w:val="-6"/>
        </w:rPr>
        <w:t>3</w:t>
      </w:r>
      <w:r w:rsidR="00CA75BC" w:rsidRPr="0047672E">
        <w:rPr>
          <w:rFonts w:ascii="Times New Roman" w:hAnsi="Times New Roman" w:hint="eastAsia"/>
          <w:spacing w:val="-6"/>
        </w:rPr>
        <w:t>年</w:t>
      </w:r>
      <w:r w:rsidRPr="0047672E">
        <w:rPr>
          <w:rFonts w:ascii="Times New Roman" w:hAnsi="Times New Roman"/>
          <w:spacing w:val="6"/>
        </w:rPr>
        <w:t>國</w:t>
      </w:r>
      <w:r w:rsidRPr="0047672E">
        <w:rPr>
          <w:rFonts w:ascii="Times New Roman" w:hAnsi="Times New Roman"/>
        </w:rPr>
        <w:t>防部</w:t>
      </w:r>
      <w:r w:rsidRPr="0047672E">
        <w:rPr>
          <w:rFonts w:ascii="Times New Roman" w:hAnsi="Times New Roman"/>
          <w:bCs/>
        </w:rPr>
        <w:t>及各軍種性騷擾</w:t>
      </w:r>
      <w:r w:rsidR="00266290" w:rsidRPr="0047672E">
        <w:rPr>
          <w:rFonts w:ascii="Times New Roman" w:hAnsi="Times New Roman" w:hint="eastAsia"/>
          <w:bCs/>
        </w:rPr>
        <w:t>申訴</w:t>
      </w:r>
      <w:r w:rsidRPr="0047672E">
        <w:rPr>
          <w:rFonts w:ascii="Times New Roman" w:hAnsi="Times New Roman"/>
          <w:bCs/>
        </w:rPr>
        <w:t>案件</w:t>
      </w:r>
      <w:r w:rsidRPr="0047672E">
        <w:rPr>
          <w:rFonts w:ascii="Times New Roman" w:hAnsi="Times New Roman" w:hint="eastAsia"/>
          <w:bCs/>
        </w:rPr>
        <w:t>，</w:t>
      </w:r>
      <w:r w:rsidRPr="0047672E">
        <w:rPr>
          <w:rFonts w:ascii="Times New Roman" w:hAnsi="Times New Roman" w:hint="eastAsia"/>
        </w:rPr>
        <w:t>申訴人以女性</w:t>
      </w:r>
      <w:r w:rsidRPr="0047672E">
        <w:rPr>
          <w:rFonts w:ascii="Times New Roman" w:hAnsi="Times New Roman" w:hint="eastAsia"/>
        </w:rPr>
        <w:lastRenderedPageBreak/>
        <w:t>居多，占將近</w:t>
      </w:r>
      <w:proofErr w:type="gramStart"/>
      <w:r w:rsidRPr="0047672E">
        <w:rPr>
          <w:rFonts w:ascii="Times New Roman" w:hAnsi="Times New Roman" w:hint="eastAsia"/>
        </w:rPr>
        <w:t>9</w:t>
      </w:r>
      <w:proofErr w:type="gramEnd"/>
      <w:r w:rsidRPr="0047672E">
        <w:rPr>
          <w:rFonts w:ascii="Times New Roman" w:hAnsi="Times New Roman" w:hint="eastAsia"/>
        </w:rPr>
        <w:t>成</w:t>
      </w:r>
      <w:r w:rsidR="00266290" w:rsidRPr="0047672E">
        <w:rPr>
          <w:rFonts w:ascii="Times New Roman" w:hAnsi="Times New Roman" w:hint="eastAsia"/>
        </w:rPr>
        <w:t>；</w:t>
      </w:r>
      <w:r w:rsidRPr="0047672E">
        <w:rPr>
          <w:rFonts w:ascii="Times New Roman" w:hAnsi="Times New Roman" w:hint="eastAsia"/>
        </w:rPr>
        <w:t>位階</w:t>
      </w:r>
      <w:r w:rsidR="00266290" w:rsidRPr="0047672E">
        <w:rPr>
          <w:rFonts w:ascii="Times New Roman" w:hAnsi="Times New Roman" w:hint="eastAsia"/>
        </w:rPr>
        <w:t>則</w:t>
      </w:r>
      <w:r w:rsidRPr="0047672E">
        <w:rPr>
          <w:rFonts w:ascii="Times New Roman" w:hAnsi="Times New Roman" w:hint="eastAsia"/>
        </w:rPr>
        <w:t>以士官占</w:t>
      </w:r>
      <w:r w:rsidRPr="0047672E">
        <w:rPr>
          <w:rFonts w:ascii="Times New Roman" w:hAnsi="Times New Roman" w:hint="eastAsia"/>
        </w:rPr>
        <w:t>3</w:t>
      </w:r>
      <w:r w:rsidRPr="0047672E">
        <w:rPr>
          <w:rFonts w:ascii="Times New Roman" w:hAnsi="Times New Roman"/>
        </w:rPr>
        <w:t>4.</w:t>
      </w:r>
      <w:r w:rsidR="00AD68C0" w:rsidRPr="0047672E">
        <w:rPr>
          <w:rFonts w:ascii="Times New Roman" w:hAnsi="Times New Roman" w:hint="eastAsia"/>
        </w:rPr>
        <w:t>5</w:t>
      </w:r>
      <w:r w:rsidRPr="0047672E">
        <w:rPr>
          <w:rFonts w:ascii="新細明體" w:eastAsia="新細明體" w:hAnsi="新細明體" w:hint="eastAsia"/>
        </w:rPr>
        <w:t>％</w:t>
      </w:r>
      <w:r w:rsidRPr="0047672E">
        <w:rPr>
          <w:rFonts w:ascii="Times New Roman" w:hAnsi="Times New Roman" w:hint="eastAsia"/>
        </w:rPr>
        <w:t>為最多</w:t>
      </w:r>
      <w:r w:rsidRPr="0047672E">
        <w:rPr>
          <w:rFonts w:ascii="Times New Roman" w:hAnsi="Times New Roman" w:hint="eastAsia"/>
          <w:spacing w:val="6"/>
        </w:rPr>
        <w:t>，其次</w:t>
      </w:r>
      <w:r w:rsidRPr="0047672E">
        <w:rPr>
          <w:rFonts w:ascii="Times New Roman" w:hAnsi="Times New Roman" w:hint="eastAsia"/>
        </w:rPr>
        <w:t>為士兵占</w:t>
      </w:r>
      <w:r w:rsidRPr="0047672E">
        <w:rPr>
          <w:rFonts w:ascii="Times New Roman" w:hAnsi="Times New Roman" w:hint="eastAsia"/>
        </w:rPr>
        <w:t>2</w:t>
      </w:r>
      <w:r w:rsidR="00AD68C0" w:rsidRPr="0047672E">
        <w:rPr>
          <w:rFonts w:ascii="Times New Roman" w:hAnsi="Times New Roman" w:hint="eastAsia"/>
        </w:rPr>
        <w:t>5</w:t>
      </w:r>
      <w:r w:rsidRPr="0047672E">
        <w:rPr>
          <w:rFonts w:ascii="Times New Roman" w:hAnsi="Times New Roman"/>
        </w:rPr>
        <w:t>.</w:t>
      </w:r>
      <w:r w:rsidR="00AD68C0" w:rsidRPr="0047672E">
        <w:rPr>
          <w:rFonts w:ascii="Times New Roman" w:hAnsi="Times New Roman" w:hint="eastAsia"/>
        </w:rPr>
        <w:t>4</w:t>
      </w:r>
      <w:r w:rsidRPr="0047672E">
        <w:rPr>
          <w:rFonts w:ascii="新細明體" w:eastAsia="新細明體" w:hAnsi="新細明體" w:hint="eastAsia"/>
        </w:rPr>
        <w:t>％</w:t>
      </w:r>
      <w:r w:rsidR="00266290" w:rsidRPr="0047672E">
        <w:rPr>
          <w:rFonts w:ascii="新細明體" w:eastAsia="新細明體" w:hAnsi="新細明體" w:hint="eastAsia"/>
        </w:rPr>
        <w:t>。</w:t>
      </w:r>
      <w:r w:rsidRPr="0047672E">
        <w:rPr>
          <w:rFonts w:ascii="Times New Roman" w:hAnsi="Times New Roman" w:hint="eastAsia"/>
          <w:spacing w:val="6"/>
        </w:rPr>
        <w:t>被申</w:t>
      </w:r>
      <w:r w:rsidRPr="0047672E">
        <w:rPr>
          <w:rFonts w:ascii="Times New Roman" w:hAnsi="Times New Roman" w:hint="eastAsia"/>
        </w:rPr>
        <w:t>訴人以男性占</w:t>
      </w:r>
      <w:r w:rsidRPr="0047672E">
        <w:rPr>
          <w:rFonts w:ascii="Times New Roman" w:hAnsi="Times New Roman" w:hint="eastAsia"/>
        </w:rPr>
        <w:t>9</w:t>
      </w:r>
      <w:r w:rsidR="0048426C" w:rsidRPr="0047672E">
        <w:rPr>
          <w:rFonts w:ascii="Times New Roman" w:hAnsi="Times New Roman" w:hint="eastAsia"/>
        </w:rPr>
        <w:t>5</w:t>
      </w:r>
      <w:r w:rsidRPr="0047672E">
        <w:rPr>
          <w:rFonts w:ascii="Times New Roman" w:hAnsi="Times New Roman"/>
        </w:rPr>
        <w:t>.</w:t>
      </w:r>
      <w:r w:rsidR="0048426C" w:rsidRPr="0047672E">
        <w:rPr>
          <w:rFonts w:ascii="Times New Roman" w:hAnsi="Times New Roman" w:hint="eastAsia"/>
        </w:rPr>
        <w:t>6</w:t>
      </w:r>
      <w:r w:rsidRPr="0047672E">
        <w:rPr>
          <w:rFonts w:ascii="新細明體" w:eastAsia="新細明體" w:hAnsi="新細明體" w:hint="eastAsia"/>
        </w:rPr>
        <w:t>％</w:t>
      </w:r>
      <w:r w:rsidRPr="0047672E">
        <w:rPr>
          <w:rFonts w:ascii="Times New Roman" w:hAnsi="Times New Roman" w:hint="eastAsia"/>
        </w:rPr>
        <w:t>，位階</w:t>
      </w:r>
      <w:r w:rsidR="00266290" w:rsidRPr="0047672E">
        <w:rPr>
          <w:rFonts w:ascii="Times New Roman" w:hAnsi="Times New Roman" w:hint="eastAsia"/>
        </w:rPr>
        <w:t>則</w:t>
      </w:r>
      <w:r w:rsidRPr="0047672E">
        <w:rPr>
          <w:rFonts w:ascii="Times New Roman" w:hAnsi="Times New Roman" w:hint="eastAsia"/>
        </w:rPr>
        <w:t>以士官占</w:t>
      </w:r>
      <w:r w:rsidRPr="0047672E">
        <w:rPr>
          <w:rFonts w:ascii="Times New Roman" w:hAnsi="Times New Roman" w:hint="eastAsia"/>
        </w:rPr>
        <w:t>4</w:t>
      </w:r>
      <w:r w:rsidRPr="0047672E">
        <w:rPr>
          <w:rFonts w:ascii="Times New Roman" w:hAnsi="Times New Roman" w:hint="eastAsia"/>
        </w:rPr>
        <w:t>成為最多，其次為校級占</w:t>
      </w:r>
      <w:proofErr w:type="gramStart"/>
      <w:r w:rsidRPr="0047672E">
        <w:rPr>
          <w:rFonts w:ascii="Times New Roman" w:hAnsi="Times New Roman" w:hint="eastAsia"/>
        </w:rPr>
        <w:t>2</w:t>
      </w:r>
      <w:r w:rsidRPr="0047672E">
        <w:rPr>
          <w:rFonts w:ascii="Times New Roman" w:hAnsi="Times New Roman" w:hint="eastAsia"/>
        </w:rPr>
        <w:t>成</w:t>
      </w:r>
      <w:proofErr w:type="gramEnd"/>
      <w:r w:rsidRPr="0047672E">
        <w:rPr>
          <w:rFonts w:ascii="Times New Roman" w:hAnsi="Times New Roman" w:hint="eastAsia"/>
        </w:rPr>
        <w:t>，</w:t>
      </w:r>
      <w:r w:rsidR="00266290" w:rsidRPr="0047672E">
        <w:rPr>
          <w:rFonts w:ascii="Times New Roman" w:hAnsi="Times New Roman" w:hint="eastAsia"/>
        </w:rPr>
        <w:t>而</w:t>
      </w:r>
      <w:r w:rsidRPr="0047672E">
        <w:rPr>
          <w:rFonts w:ascii="Times New Roman" w:hAnsi="Times New Roman" w:hint="eastAsia"/>
          <w:spacing w:val="-6"/>
        </w:rPr>
        <w:t>位階為</w:t>
      </w:r>
      <w:r w:rsidRPr="0047672E">
        <w:rPr>
          <w:rFonts w:ascii="Times New Roman" w:hAnsi="Times New Roman" w:hint="eastAsia"/>
          <w:spacing w:val="4"/>
        </w:rPr>
        <w:t>軍官</w:t>
      </w:r>
      <w:r w:rsidRPr="0047672E">
        <w:rPr>
          <w:rFonts w:ascii="Times New Roman" w:hAnsi="Times New Roman" w:hint="eastAsia"/>
          <w:spacing w:val="4"/>
        </w:rPr>
        <w:t>(</w:t>
      </w:r>
      <w:r w:rsidRPr="0047672E">
        <w:rPr>
          <w:rFonts w:ascii="Times New Roman" w:hAnsi="Times New Roman" w:hint="eastAsia"/>
          <w:spacing w:val="4"/>
        </w:rPr>
        <w:t>尉、校、將</w:t>
      </w:r>
      <w:r w:rsidRPr="0047672E">
        <w:rPr>
          <w:rFonts w:ascii="Times New Roman" w:hAnsi="Times New Roman"/>
          <w:spacing w:val="4"/>
        </w:rPr>
        <w:t>)</w:t>
      </w:r>
      <w:r w:rsidRPr="0047672E">
        <w:rPr>
          <w:rFonts w:ascii="Times New Roman" w:hAnsi="Times New Roman" w:hint="eastAsia"/>
          <w:spacing w:val="4"/>
        </w:rPr>
        <w:t>者甚至占三分之一</w:t>
      </w:r>
      <w:r w:rsidRPr="0047672E">
        <w:rPr>
          <w:rFonts w:ascii="Times New Roman" w:hAnsi="Times New Roman" w:hint="eastAsia"/>
          <w:spacing w:val="4"/>
        </w:rPr>
        <w:t>(</w:t>
      </w:r>
      <w:r w:rsidRPr="0047672E">
        <w:rPr>
          <w:rFonts w:ascii="Times New Roman" w:hAnsi="Times New Roman" w:hint="eastAsia"/>
          <w:spacing w:val="4"/>
        </w:rPr>
        <w:t>詳見下表</w:t>
      </w:r>
      <w:r w:rsidRPr="0047672E">
        <w:rPr>
          <w:rFonts w:ascii="Times New Roman" w:hAnsi="Times New Roman" w:hint="eastAsia"/>
          <w:spacing w:val="4"/>
        </w:rPr>
        <w:t>2</w:t>
      </w:r>
      <w:r w:rsidRPr="0047672E">
        <w:rPr>
          <w:rFonts w:ascii="Times New Roman" w:hAnsi="Times New Roman" w:hint="eastAsia"/>
          <w:spacing w:val="4"/>
        </w:rPr>
        <w:t>、</w:t>
      </w:r>
      <w:r w:rsidRPr="0047672E">
        <w:rPr>
          <w:rFonts w:ascii="Times New Roman" w:hAnsi="Times New Roman" w:hint="eastAsia"/>
          <w:spacing w:val="4"/>
        </w:rPr>
        <w:t>3</w:t>
      </w:r>
      <w:r w:rsidRPr="0047672E">
        <w:rPr>
          <w:rFonts w:ascii="Times New Roman" w:hAnsi="Times New Roman"/>
          <w:spacing w:val="4"/>
        </w:rPr>
        <w:t>)</w:t>
      </w:r>
      <w:r w:rsidRPr="0047672E">
        <w:rPr>
          <w:rFonts w:ascii="Times New Roman" w:hAnsi="Times New Roman" w:hint="eastAsia"/>
          <w:spacing w:val="4"/>
        </w:rPr>
        <w:t>。另外，</w:t>
      </w:r>
      <w:r w:rsidRPr="0047672E">
        <w:rPr>
          <w:rFonts w:ascii="Times New Roman" w:hint="eastAsia"/>
          <w:spacing w:val="4"/>
        </w:rPr>
        <w:t>各軍司令部暨所屬單位</w:t>
      </w:r>
      <w:r w:rsidRPr="0047672E">
        <w:rPr>
          <w:rFonts w:ascii="Times New Roman" w:hAnsi="Times New Roman" w:hint="eastAsia"/>
          <w:spacing w:val="4"/>
        </w:rPr>
        <w:t>性</w:t>
      </w:r>
      <w:r w:rsidRPr="0047672E">
        <w:rPr>
          <w:rFonts w:ascii="Times New Roman" w:hAnsi="Times New Roman" w:hint="eastAsia"/>
          <w:spacing w:val="-10"/>
        </w:rPr>
        <w:t>騷擾申訴案件中，有</w:t>
      </w:r>
      <w:proofErr w:type="gramStart"/>
      <w:r w:rsidRPr="0047672E">
        <w:rPr>
          <w:rFonts w:ascii="Times New Roman" w:hAnsi="Times New Roman" w:hint="eastAsia"/>
          <w:spacing w:val="-10"/>
        </w:rPr>
        <w:t>4</w:t>
      </w:r>
      <w:r w:rsidRPr="0047672E">
        <w:rPr>
          <w:rFonts w:ascii="Times New Roman" w:hAnsi="Times New Roman" w:hint="eastAsia"/>
          <w:spacing w:val="-10"/>
        </w:rPr>
        <w:t>成</w:t>
      </w:r>
      <w:proofErr w:type="gramEnd"/>
      <w:r w:rsidRPr="0047672E">
        <w:rPr>
          <w:rFonts w:ascii="Times New Roman" w:hAnsi="Times New Roman" w:hint="eastAsia"/>
          <w:spacing w:val="-10"/>
        </w:rPr>
        <w:t>案件的兩造</w:t>
      </w:r>
      <w:r w:rsidR="006D6721" w:rsidRPr="0047672E">
        <w:rPr>
          <w:rFonts w:ascii="Times New Roman" w:hAnsi="Times New Roman" w:hint="eastAsia"/>
          <w:spacing w:val="-10"/>
        </w:rPr>
        <w:t>在</w:t>
      </w:r>
      <w:r w:rsidRPr="0047672E">
        <w:rPr>
          <w:rFonts w:ascii="Times New Roman" w:hAnsi="Times New Roman" w:hint="eastAsia"/>
          <w:spacing w:val="-10"/>
        </w:rPr>
        <w:t>職務有直接</w:t>
      </w:r>
      <w:r w:rsidRPr="0047672E">
        <w:rPr>
          <w:rFonts w:ascii="Times New Roman" w:hAnsi="Times New Roman" w:hint="eastAsia"/>
        </w:rPr>
        <w:t>隸屬關係。</w:t>
      </w:r>
    </w:p>
    <w:p w:rsidR="00EA79B8" w:rsidRPr="0047672E" w:rsidRDefault="00EA79B8" w:rsidP="008923A3">
      <w:pPr>
        <w:pStyle w:val="a4"/>
        <w:spacing w:beforeLines="25" w:before="114" w:after="0" w:line="340" w:lineRule="exact"/>
        <w:ind w:left="2109" w:hanging="459"/>
        <w:jc w:val="center"/>
        <w:rPr>
          <w:rFonts w:ascii="Times New Roman" w:hAnsi="Times New Roman"/>
          <w:spacing w:val="-6"/>
        </w:rPr>
      </w:pPr>
      <w:r w:rsidRPr="0047672E">
        <w:rPr>
          <w:rFonts w:ascii="Times New Roman" w:hAnsi="Times New Roman" w:hint="eastAsia"/>
          <w:b/>
          <w:bCs w:val="0"/>
        </w:rPr>
        <w:t>1</w:t>
      </w:r>
      <w:r w:rsidRPr="0047672E">
        <w:rPr>
          <w:rFonts w:ascii="Times New Roman" w:hAnsi="Times New Roman"/>
          <w:b/>
          <w:bCs w:val="0"/>
        </w:rPr>
        <w:t>10</w:t>
      </w:r>
      <w:r w:rsidRPr="0047672E">
        <w:rPr>
          <w:rFonts w:ascii="Times New Roman" w:hAnsi="Times New Roman"/>
          <w:b/>
          <w:bCs w:val="0"/>
        </w:rPr>
        <w:t>年至</w:t>
      </w:r>
      <w:r w:rsidRPr="0047672E">
        <w:rPr>
          <w:rFonts w:ascii="Times New Roman" w:hAnsi="Times New Roman"/>
          <w:b/>
          <w:bCs w:val="0"/>
        </w:rPr>
        <w:t>112</w:t>
      </w:r>
      <w:r w:rsidRPr="0047672E">
        <w:rPr>
          <w:rFonts w:ascii="Times New Roman" w:hAnsi="Times New Roman"/>
          <w:b/>
          <w:bCs w:val="0"/>
        </w:rPr>
        <w:t>年</w:t>
      </w:r>
      <w:r w:rsidRPr="0047672E">
        <w:rPr>
          <w:rFonts w:ascii="Times New Roman" w:hAnsi="Times New Roman"/>
          <w:b/>
          <w:spacing w:val="0"/>
        </w:rPr>
        <w:t>國防部</w:t>
      </w:r>
      <w:r w:rsidRPr="0047672E">
        <w:rPr>
          <w:rFonts w:ascii="Times New Roman" w:hAnsi="Times New Roman"/>
          <w:b/>
          <w:bCs w:val="0"/>
          <w:spacing w:val="0"/>
        </w:rPr>
        <w:t>及各軍種性騷擾案件</w:t>
      </w:r>
      <w:r w:rsidRPr="0047672E">
        <w:rPr>
          <w:rFonts w:ascii="Times New Roman" w:hAnsi="Times New Roman"/>
          <w:b/>
          <w:bCs w:val="0"/>
        </w:rPr>
        <w:t>申訴人</w:t>
      </w:r>
      <w:r w:rsidRPr="0047672E">
        <w:rPr>
          <w:rFonts w:ascii="Times New Roman" w:hAnsi="Times New Roman" w:hint="eastAsia"/>
          <w:b/>
          <w:bCs w:val="0"/>
        </w:rPr>
        <w:t>及被申訴人</w:t>
      </w:r>
      <w:r w:rsidRPr="0047672E">
        <w:rPr>
          <w:rFonts w:ascii="Times New Roman" w:hAnsi="Times New Roman"/>
          <w:b/>
          <w:bCs w:val="0"/>
          <w:spacing w:val="-6"/>
        </w:rPr>
        <w:t>性別分布情形</w:t>
      </w:r>
    </w:p>
    <w:p w:rsidR="00EA79B8" w:rsidRPr="0047672E" w:rsidRDefault="00EA79B8" w:rsidP="00EA79B8">
      <w:pPr>
        <w:pStyle w:val="42"/>
        <w:spacing w:line="320" w:lineRule="exact"/>
        <w:ind w:left="1701" w:firstLine="520"/>
        <w:jc w:val="right"/>
        <w:rPr>
          <w:rFonts w:ascii="新細明體" w:eastAsia="新細明體" w:hAnsi="新細明體"/>
          <w:sz w:val="24"/>
          <w:szCs w:val="24"/>
        </w:rPr>
      </w:pPr>
      <w:r w:rsidRPr="0047672E">
        <w:rPr>
          <w:rFonts w:hint="eastAsia"/>
          <w:sz w:val="24"/>
          <w:szCs w:val="24"/>
        </w:rPr>
        <w:t>單位：人；</w:t>
      </w:r>
      <w:r w:rsidRPr="0047672E">
        <w:rPr>
          <w:rFonts w:ascii="新細明體" w:eastAsia="新細明體" w:hAnsi="新細明體" w:hint="eastAsia"/>
          <w:sz w:val="24"/>
          <w:szCs w:val="24"/>
        </w:rPr>
        <w:t>％</w:t>
      </w:r>
    </w:p>
    <w:tbl>
      <w:tblPr>
        <w:tblStyle w:val="afa"/>
        <w:tblW w:w="7141" w:type="dxa"/>
        <w:tblInd w:w="1701" w:type="dxa"/>
        <w:tblLook w:val="04A0" w:firstRow="1" w:lastRow="0" w:firstColumn="1" w:lastColumn="0" w:noHBand="0" w:noVBand="1"/>
      </w:tblPr>
      <w:tblGrid>
        <w:gridCol w:w="772"/>
        <w:gridCol w:w="796"/>
        <w:gridCol w:w="796"/>
        <w:gridCol w:w="796"/>
        <w:gridCol w:w="796"/>
        <w:gridCol w:w="796"/>
        <w:gridCol w:w="796"/>
        <w:gridCol w:w="796"/>
        <w:gridCol w:w="797"/>
      </w:tblGrid>
      <w:tr w:rsidR="0047672E" w:rsidRPr="0047672E" w:rsidTr="007C648A">
        <w:trPr>
          <w:tblHeader/>
        </w:trPr>
        <w:tc>
          <w:tcPr>
            <w:tcW w:w="772" w:type="dxa"/>
            <w:vMerge w:val="restart"/>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proofErr w:type="gramStart"/>
            <w:r w:rsidRPr="0047672E">
              <w:rPr>
                <w:rFonts w:ascii="Times New Roman" w:hint="eastAsia"/>
                <w:b/>
                <w:sz w:val="26"/>
                <w:szCs w:val="26"/>
              </w:rPr>
              <w:t>年別</w:t>
            </w:r>
            <w:proofErr w:type="gramEnd"/>
          </w:p>
        </w:tc>
        <w:tc>
          <w:tcPr>
            <w:tcW w:w="3184" w:type="dxa"/>
            <w:gridSpan w:val="4"/>
            <w:tcBorders>
              <w:right w:val="double" w:sz="4" w:space="0" w:color="auto"/>
            </w:tcBorders>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申訴人</w:t>
            </w:r>
          </w:p>
        </w:tc>
        <w:tc>
          <w:tcPr>
            <w:tcW w:w="3185" w:type="dxa"/>
            <w:gridSpan w:val="4"/>
            <w:tcBorders>
              <w:left w:val="double" w:sz="4" w:space="0" w:color="auto"/>
            </w:tcBorders>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被申訴人</w:t>
            </w:r>
          </w:p>
        </w:tc>
      </w:tr>
      <w:tr w:rsidR="0047672E" w:rsidRPr="0047672E" w:rsidTr="007C648A">
        <w:trPr>
          <w:tblHeader/>
        </w:trPr>
        <w:tc>
          <w:tcPr>
            <w:tcW w:w="772" w:type="dxa"/>
            <w:vMerge/>
            <w:shd w:val="clear" w:color="auto" w:fill="auto"/>
            <w:vAlign w:val="center"/>
          </w:tcPr>
          <w:p w:rsidR="00EA79B8" w:rsidRPr="0047672E" w:rsidRDefault="00EA79B8" w:rsidP="00266290">
            <w:pPr>
              <w:pStyle w:val="42"/>
              <w:spacing w:line="240" w:lineRule="exact"/>
              <w:ind w:leftChars="0" w:left="0" w:firstLineChars="0" w:firstLine="0"/>
              <w:jc w:val="center"/>
              <w:rPr>
                <w:rFonts w:ascii="Times New Roman"/>
                <w:b/>
                <w:sz w:val="26"/>
                <w:szCs w:val="26"/>
              </w:rPr>
            </w:pPr>
          </w:p>
        </w:tc>
        <w:tc>
          <w:tcPr>
            <w:tcW w:w="1592" w:type="dxa"/>
            <w:gridSpan w:val="2"/>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女</w:t>
            </w:r>
          </w:p>
        </w:tc>
        <w:tc>
          <w:tcPr>
            <w:tcW w:w="1592" w:type="dxa"/>
            <w:gridSpan w:val="2"/>
            <w:tcBorders>
              <w:right w:val="double" w:sz="4" w:space="0" w:color="auto"/>
            </w:tcBorders>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男</w:t>
            </w:r>
          </w:p>
        </w:tc>
        <w:tc>
          <w:tcPr>
            <w:tcW w:w="1592" w:type="dxa"/>
            <w:gridSpan w:val="2"/>
            <w:tcBorders>
              <w:left w:val="double" w:sz="4" w:space="0" w:color="auto"/>
            </w:tcBorders>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女</w:t>
            </w:r>
          </w:p>
        </w:tc>
        <w:tc>
          <w:tcPr>
            <w:tcW w:w="1593" w:type="dxa"/>
            <w:gridSpan w:val="2"/>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男</w:t>
            </w:r>
          </w:p>
        </w:tc>
      </w:tr>
      <w:tr w:rsidR="0047672E" w:rsidRPr="0047672E" w:rsidTr="007C648A">
        <w:trPr>
          <w:tblHeader/>
        </w:trPr>
        <w:tc>
          <w:tcPr>
            <w:tcW w:w="772" w:type="dxa"/>
            <w:vMerge/>
            <w:shd w:val="clear" w:color="auto" w:fill="auto"/>
            <w:vAlign w:val="center"/>
          </w:tcPr>
          <w:p w:rsidR="00EA79B8" w:rsidRPr="0047672E" w:rsidRDefault="00EA79B8" w:rsidP="00266290">
            <w:pPr>
              <w:pStyle w:val="42"/>
              <w:spacing w:line="240" w:lineRule="exact"/>
              <w:ind w:leftChars="0" w:left="0" w:firstLineChars="0" w:firstLine="0"/>
              <w:jc w:val="center"/>
              <w:rPr>
                <w:rFonts w:ascii="Times New Roman"/>
                <w:b/>
                <w:sz w:val="26"/>
                <w:szCs w:val="26"/>
              </w:rPr>
            </w:pPr>
          </w:p>
        </w:tc>
        <w:tc>
          <w:tcPr>
            <w:tcW w:w="796" w:type="dxa"/>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人數</w:t>
            </w:r>
          </w:p>
        </w:tc>
        <w:tc>
          <w:tcPr>
            <w:tcW w:w="796" w:type="dxa"/>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占比</w:t>
            </w:r>
          </w:p>
        </w:tc>
        <w:tc>
          <w:tcPr>
            <w:tcW w:w="796" w:type="dxa"/>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人數</w:t>
            </w:r>
          </w:p>
        </w:tc>
        <w:tc>
          <w:tcPr>
            <w:tcW w:w="796" w:type="dxa"/>
            <w:tcBorders>
              <w:right w:val="double" w:sz="4" w:space="0" w:color="auto"/>
            </w:tcBorders>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占比</w:t>
            </w:r>
          </w:p>
        </w:tc>
        <w:tc>
          <w:tcPr>
            <w:tcW w:w="796" w:type="dxa"/>
            <w:tcBorders>
              <w:left w:val="double" w:sz="4" w:space="0" w:color="auto"/>
            </w:tcBorders>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人數</w:t>
            </w:r>
          </w:p>
        </w:tc>
        <w:tc>
          <w:tcPr>
            <w:tcW w:w="796" w:type="dxa"/>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占比</w:t>
            </w:r>
          </w:p>
        </w:tc>
        <w:tc>
          <w:tcPr>
            <w:tcW w:w="796" w:type="dxa"/>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人數</w:t>
            </w:r>
          </w:p>
        </w:tc>
        <w:tc>
          <w:tcPr>
            <w:tcW w:w="797" w:type="dxa"/>
            <w:shd w:val="clear" w:color="auto" w:fill="auto"/>
            <w:vAlign w:val="center"/>
          </w:tcPr>
          <w:p w:rsidR="00EA79B8" w:rsidRPr="0047672E" w:rsidRDefault="00EA79B8" w:rsidP="00266290">
            <w:pPr>
              <w:pStyle w:val="42"/>
              <w:tabs>
                <w:tab w:val="clear" w:pos="567"/>
                <w:tab w:val="left" w:pos="313"/>
              </w:tabs>
              <w:spacing w:line="240" w:lineRule="exact"/>
              <w:ind w:leftChars="-27" w:left="-2" w:rightChars="-24" w:right="-82" w:hangingChars="32" w:hanging="90"/>
              <w:jc w:val="center"/>
              <w:rPr>
                <w:rFonts w:ascii="Times New Roman"/>
                <w:b/>
                <w:sz w:val="26"/>
                <w:szCs w:val="26"/>
              </w:rPr>
            </w:pPr>
            <w:r w:rsidRPr="0047672E">
              <w:rPr>
                <w:rFonts w:ascii="Times New Roman" w:hint="eastAsia"/>
                <w:b/>
                <w:sz w:val="26"/>
                <w:szCs w:val="26"/>
              </w:rPr>
              <w:t>占比</w:t>
            </w:r>
          </w:p>
        </w:tc>
      </w:tr>
      <w:tr w:rsidR="0047672E" w:rsidRPr="0047672E" w:rsidTr="007C648A">
        <w:tc>
          <w:tcPr>
            <w:tcW w:w="772" w:type="dxa"/>
            <w:shd w:val="clear" w:color="auto" w:fill="auto"/>
          </w:tcPr>
          <w:p w:rsidR="00EA79B8" w:rsidRPr="0047672E" w:rsidRDefault="00EA79B8" w:rsidP="003E2BC0">
            <w:pPr>
              <w:pStyle w:val="42"/>
              <w:kinsoku w:val="0"/>
              <w:spacing w:line="320" w:lineRule="exact"/>
              <w:ind w:leftChars="0" w:left="0" w:firstLineChars="0" w:firstLine="0"/>
              <w:jc w:val="center"/>
              <w:rPr>
                <w:rFonts w:ascii="Times New Roman"/>
                <w:sz w:val="24"/>
                <w:szCs w:val="24"/>
              </w:rPr>
            </w:pPr>
            <w:r w:rsidRPr="0047672E">
              <w:rPr>
                <w:rFonts w:ascii="Times New Roman"/>
                <w:sz w:val="24"/>
                <w:szCs w:val="24"/>
              </w:rPr>
              <w:t>110</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Pr="0047672E">
              <w:rPr>
                <w:rFonts w:ascii="Times New Roman"/>
                <w:sz w:val="24"/>
                <w:szCs w:val="24"/>
              </w:rPr>
              <w:t>2</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Pr="0047672E">
              <w:rPr>
                <w:rFonts w:ascii="Times New Roman"/>
                <w:sz w:val="24"/>
                <w:szCs w:val="24"/>
              </w:rPr>
              <w:t>2.9</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7</w:t>
            </w:r>
          </w:p>
        </w:tc>
        <w:tc>
          <w:tcPr>
            <w:tcW w:w="796" w:type="dxa"/>
            <w:tcBorders>
              <w:righ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7</w:t>
            </w:r>
            <w:r w:rsidRPr="0047672E">
              <w:rPr>
                <w:rFonts w:ascii="Times New Roman"/>
                <w:sz w:val="24"/>
                <w:szCs w:val="24"/>
              </w:rPr>
              <w:t>.1</w:t>
            </w:r>
          </w:p>
        </w:tc>
        <w:tc>
          <w:tcPr>
            <w:tcW w:w="796" w:type="dxa"/>
            <w:tcBorders>
              <w:lef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4</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4</w:t>
            </w:r>
            <w:r w:rsidRPr="0047672E">
              <w:rPr>
                <w:rFonts w:ascii="Times New Roman"/>
                <w:sz w:val="24"/>
                <w:szCs w:val="24"/>
              </w:rPr>
              <w:t>.0</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Pr="0047672E">
              <w:rPr>
                <w:rFonts w:ascii="Times New Roman"/>
                <w:sz w:val="24"/>
                <w:szCs w:val="24"/>
              </w:rPr>
              <w:t>5</w:t>
            </w:r>
          </w:p>
        </w:tc>
        <w:tc>
          <w:tcPr>
            <w:tcW w:w="797"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Pr="0047672E">
              <w:rPr>
                <w:rFonts w:ascii="Times New Roman"/>
                <w:sz w:val="24"/>
                <w:szCs w:val="24"/>
              </w:rPr>
              <w:t>6.0</w:t>
            </w:r>
          </w:p>
        </w:tc>
      </w:tr>
      <w:tr w:rsidR="0047672E" w:rsidRPr="0047672E" w:rsidTr="007C648A">
        <w:tc>
          <w:tcPr>
            <w:tcW w:w="772" w:type="dxa"/>
            <w:shd w:val="clear" w:color="auto" w:fill="auto"/>
          </w:tcPr>
          <w:p w:rsidR="00EA79B8" w:rsidRPr="0047672E" w:rsidRDefault="00EA79B8" w:rsidP="003E2BC0">
            <w:pPr>
              <w:pStyle w:val="42"/>
              <w:kinsoku w:val="0"/>
              <w:spacing w:line="320" w:lineRule="exact"/>
              <w:ind w:leftChars="0" w:left="0" w:firstLineChars="0" w:firstLine="0"/>
              <w:jc w:val="center"/>
              <w:rPr>
                <w:rFonts w:ascii="Times New Roman"/>
                <w:sz w:val="24"/>
                <w:szCs w:val="24"/>
              </w:rPr>
            </w:pPr>
            <w:r w:rsidRPr="0047672E">
              <w:rPr>
                <w:rFonts w:ascii="Times New Roman" w:hint="eastAsia"/>
                <w:sz w:val="24"/>
                <w:szCs w:val="24"/>
              </w:rPr>
              <w:t>1</w:t>
            </w:r>
            <w:r w:rsidRPr="0047672E">
              <w:rPr>
                <w:rFonts w:ascii="Times New Roman"/>
                <w:sz w:val="24"/>
                <w:szCs w:val="24"/>
              </w:rPr>
              <w:t>11</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8</w:t>
            </w:r>
            <w:r w:rsidRPr="0047672E">
              <w:rPr>
                <w:rFonts w:ascii="Times New Roman"/>
                <w:sz w:val="24"/>
                <w:szCs w:val="24"/>
              </w:rPr>
              <w:t>9</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8</w:t>
            </w:r>
            <w:r w:rsidRPr="0047672E">
              <w:rPr>
                <w:rFonts w:ascii="Times New Roman"/>
                <w:sz w:val="24"/>
                <w:szCs w:val="24"/>
              </w:rPr>
              <w:t>4.8</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6</w:t>
            </w:r>
          </w:p>
        </w:tc>
        <w:tc>
          <w:tcPr>
            <w:tcW w:w="796" w:type="dxa"/>
            <w:tcBorders>
              <w:righ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5.2</w:t>
            </w:r>
          </w:p>
        </w:tc>
        <w:tc>
          <w:tcPr>
            <w:tcW w:w="796" w:type="dxa"/>
            <w:tcBorders>
              <w:lef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3</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2</w:t>
            </w:r>
            <w:r w:rsidRPr="0047672E">
              <w:rPr>
                <w:rFonts w:ascii="Times New Roman"/>
                <w:sz w:val="24"/>
                <w:szCs w:val="24"/>
              </w:rPr>
              <w:t>.9</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02</w:t>
            </w:r>
          </w:p>
        </w:tc>
        <w:tc>
          <w:tcPr>
            <w:tcW w:w="797"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Pr="0047672E">
              <w:rPr>
                <w:rFonts w:ascii="Times New Roman"/>
                <w:sz w:val="24"/>
                <w:szCs w:val="24"/>
              </w:rPr>
              <w:t>7.1</w:t>
            </w:r>
          </w:p>
        </w:tc>
      </w:tr>
      <w:tr w:rsidR="0047672E" w:rsidRPr="0047672E" w:rsidTr="007C648A">
        <w:tc>
          <w:tcPr>
            <w:tcW w:w="772" w:type="dxa"/>
            <w:shd w:val="clear" w:color="auto" w:fill="auto"/>
          </w:tcPr>
          <w:p w:rsidR="00EA79B8" w:rsidRPr="0047672E" w:rsidRDefault="00EA79B8" w:rsidP="003E2BC0">
            <w:pPr>
              <w:pStyle w:val="42"/>
              <w:kinsoku w:val="0"/>
              <w:spacing w:line="320" w:lineRule="exact"/>
              <w:ind w:leftChars="0" w:left="0" w:firstLineChars="0" w:firstLine="0"/>
              <w:jc w:val="center"/>
              <w:rPr>
                <w:rFonts w:ascii="Times New Roman"/>
                <w:sz w:val="24"/>
                <w:szCs w:val="24"/>
              </w:rPr>
            </w:pPr>
            <w:r w:rsidRPr="0047672E">
              <w:rPr>
                <w:rFonts w:ascii="Times New Roman" w:hint="eastAsia"/>
                <w:sz w:val="24"/>
                <w:szCs w:val="24"/>
              </w:rPr>
              <w:t>1</w:t>
            </w:r>
            <w:r w:rsidRPr="0047672E">
              <w:rPr>
                <w:rFonts w:ascii="Times New Roman"/>
                <w:sz w:val="24"/>
                <w:szCs w:val="24"/>
              </w:rPr>
              <w:t>12</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22</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8</w:t>
            </w:r>
            <w:r w:rsidRPr="0047672E">
              <w:rPr>
                <w:rFonts w:ascii="Times New Roman"/>
                <w:sz w:val="24"/>
                <w:szCs w:val="24"/>
              </w:rPr>
              <w:t>8.4</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6</w:t>
            </w:r>
          </w:p>
        </w:tc>
        <w:tc>
          <w:tcPr>
            <w:tcW w:w="796" w:type="dxa"/>
            <w:tcBorders>
              <w:righ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1.6</w:t>
            </w:r>
          </w:p>
        </w:tc>
        <w:tc>
          <w:tcPr>
            <w:tcW w:w="796" w:type="dxa"/>
            <w:tcBorders>
              <w:lef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8</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5</w:t>
            </w:r>
            <w:r w:rsidRPr="0047672E">
              <w:rPr>
                <w:rFonts w:ascii="Times New Roman"/>
                <w:sz w:val="24"/>
                <w:szCs w:val="24"/>
              </w:rPr>
              <w:t>.8</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Pr="0047672E">
              <w:rPr>
                <w:rFonts w:ascii="Times New Roman"/>
                <w:sz w:val="24"/>
                <w:szCs w:val="24"/>
              </w:rPr>
              <w:t>30</w:t>
            </w:r>
          </w:p>
        </w:tc>
        <w:tc>
          <w:tcPr>
            <w:tcW w:w="797"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Pr="0047672E">
              <w:rPr>
                <w:rFonts w:ascii="Times New Roman"/>
                <w:sz w:val="24"/>
                <w:szCs w:val="24"/>
              </w:rPr>
              <w:t>4.2</w:t>
            </w:r>
          </w:p>
        </w:tc>
      </w:tr>
      <w:tr w:rsidR="0047672E" w:rsidRPr="0047672E" w:rsidTr="007C648A">
        <w:tc>
          <w:tcPr>
            <w:tcW w:w="772" w:type="dxa"/>
            <w:shd w:val="clear" w:color="auto" w:fill="auto"/>
          </w:tcPr>
          <w:p w:rsidR="00EA79B8" w:rsidRPr="0047672E" w:rsidRDefault="00EA79B8" w:rsidP="003E2BC0">
            <w:pPr>
              <w:pStyle w:val="42"/>
              <w:kinsoku w:val="0"/>
              <w:spacing w:line="320" w:lineRule="exact"/>
              <w:ind w:leftChars="0" w:left="0" w:firstLineChars="0" w:firstLine="0"/>
              <w:jc w:val="center"/>
              <w:rPr>
                <w:rFonts w:ascii="Times New Roman"/>
                <w:sz w:val="24"/>
                <w:szCs w:val="24"/>
              </w:rPr>
            </w:pPr>
            <w:r w:rsidRPr="0047672E">
              <w:rPr>
                <w:rFonts w:ascii="Times New Roman" w:hint="eastAsia"/>
                <w:sz w:val="24"/>
                <w:szCs w:val="24"/>
              </w:rPr>
              <w:t>合計</w:t>
            </w:r>
          </w:p>
        </w:tc>
        <w:tc>
          <w:tcPr>
            <w:tcW w:w="796" w:type="dxa"/>
            <w:shd w:val="clear" w:color="auto" w:fill="auto"/>
          </w:tcPr>
          <w:p w:rsidR="00EA79B8" w:rsidRPr="0047672E" w:rsidRDefault="00EA5CDF"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303</w:t>
            </w:r>
          </w:p>
        </w:tc>
        <w:tc>
          <w:tcPr>
            <w:tcW w:w="796" w:type="dxa"/>
            <w:shd w:val="clear" w:color="auto" w:fill="auto"/>
          </w:tcPr>
          <w:p w:rsidR="00EA79B8" w:rsidRPr="0047672E" w:rsidRDefault="00EA5CDF"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88</w:t>
            </w:r>
            <w:r w:rsidR="00EA79B8" w:rsidRPr="0047672E">
              <w:rPr>
                <w:rFonts w:ascii="Times New Roman"/>
                <w:sz w:val="24"/>
                <w:szCs w:val="24"/>
              </w:rPr>
              <w:t>.</w:t>
            </w:r>
            <w:r w:rsidRPr="0047672E">
              <w:rPr>
                <w:rFonts w:ascii="Times New Roman" w:hint="eastAsia"/>
                <w:sz w:val="24"/>
                <w:szCs w:val="24"/>
              </w:rPr>
              <w:t>6</w:t>
            </w:r>
          </w:p>
        </w:tc>
        <w:tc>
          <w:tcPr>
            <w:tcW w:w="796" w:type="dxa"/>
            <w:shd w:val="clear" w:color="auto" w:fill="auto"/>
          </w:tcPr>
          <w:p w:rsidR="00EA79B8" w:rsidRPr="0047672E" w:rsidRDefault="00EA5CDF"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39</w:t>
            </w:r>
          </w:p>
        </w:tc>
        <w:tc>
          <w:tcPr>
            <w:tcW w:w="796" w:type="dxa"/>
            <w:tcBorders>
              <w:right w:val="double" w:sz="4" w:space="0" w:color="auto"/>
            </w:tcBorders>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w:t>
            </w:r>
            <w:r w:rsidR="00EA5CDF" w:rsidRPr="0047672E">
              <w:rPr>
                <w:rFonts w:ascii="Times New Roman" w:hint="eastAsia"/>
                <w:sz w:val="24"/>
                <w:szCs w:val="24"/>
              </w:rPr>
              <w:t>1</w:t>
            </w:r>
            <w:r w:rsidRPr="0047672E">
              <w:rPr>
                <w:rFonts w:ascii="Times New Roman"/>
                <w:sz w:val="24"/>
                <w:szCs w:val="24"/>
              </w:rPr>
              <w:t>.</w:t>
            </w:r>
            <w:r w:rsidR="00EA5CDF" w:rsidRPr="0047672E">
              <w:rPr>
                <w:rFonts w:ascii="Times New Roman" w:hint="eastAsia"/>
                <w:sz w:val="24"/>
                <w:szCs w:val="24"/>
              </w:rPr>
              <w:t>4</w:t>
            </w:r>
          </w:p>
        </w:tc>
        <w:tc>
          <w:tcPr>
            <w:tcW w:w="796" w:type="dxa"/>
            <w:tcBorders>
              <w:left w:val="double" w:sz="4" w:space="0" w:color="auto"/>
            </w:tcBorders>
            <w:shd w:val="clear" w:color="auto" w:fill="auto"/>
          </w:tcPr>
          <w:p w:rsidR="00EA79B8" w:rsidRPr="0047672E" w:rsidRDefault="00EA5CDF"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15</w:t>
            </w:r>
          </w:p>
        </w:tc>
        <w:tc>
          <w:tcPr>
            <w:tcW w:w="796"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4</w:t>
            </w:r>
            <w:r w:rsidRPr="0047672E">
              <w:rPr>
                <w:rFonts w:ascii="Times New Roman"/>
                <w:sz w:val="24"/>
                <w:szCs w:val="24"/>
              </w:rPr>
              <w:t>.</w:t>
            </w:r>
            <w:r w:rsidR="001B23CF" w:rsidRPr="0047672E">
              <w:rPr>
                <w:rFonts w:ascii="Times New Roman" w:hint="eastAsia"/>
                <w:sz w:val="24"/>
                <w:szCs w:val="24"/>
              </w:rPr>
              <w:t>4</w:t>
            </w:r>
          </w:p>
        </w:tc>
        <w:tc>
          <w:tcPr>
            <w:tcW w:w="796" w:type="dxa"/>
            <w:shd w:val="clear" w:color="auto" w:fill="auto"/>
          </w:tcPr>
          <w:p w:rsidR="00EA79B8" w:rsidRPr="0047672E" w:rsidRDefault="001B23CF"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327</w:t>
            </w:r>
          </w:p>
        </w:tc>
        <w:tc>
          <w:tcPr>
            <w:tcW w:w="797" w:type="dxa"/>
            <w:shd w:val="clear" w:color="auto" w:fill="auto"/>
          </w:tcPr>
          <w:p w:rsidR="00EA79B8" w:rsidRPr="0047672E" w:rsidRDefault="00EA79B8" w:rsidP="003E2BC0">
            <w:pPr>
              <w:pStyle w:val="42"/>
              <w:kinsoku w:val="0"/>
              <w:spacing w:line="320" w:lineRule="exact"/>
              <w:ind w:leftChars="0" w:left="0" w:firstLineChars="0" w:firstLine="0"/>
              <w:jc w:val="right"/>
              <w:rPr>
                <w:rFonts w:ascii="Times New Roman"/>
                <w:sz w:val="24"/>
                <w:szCs w:val="24"/>
              </w:rPr>
            </w:pPr>
            <w:r w:rsidRPr="0047672E">
              <w:rPr>
                <w:rFonts w:ascii="Times New Roman" w:hint="eastAsia"/>
                <w:sz w:val="24"/>
                <w:szCs w:val="24"/>
              </w:rPr>
              <w:t>9</w:t>
            </w:r>
            <w:r w:rsidR="001B23CF" w:rsidRPr="0047672E">
              <w:rPr>
                <w:rFonts w:ascii="Times New Roman" w:hint="eastAsia"/>
                <w:sz w:val="24"/>
                <w:szCs w:val="24"/>
              </w:rPr>
              <w:t>5</w:t>
            </w:r>
            <w:r w:rsidRPr="0047672E">
              <w:rPr>
                <w:rFonts w:ascii="Times New Roman"/>
                <w:sz w:val="24"/>
                <w:szCs w:val="24"/>
              </w:rPr>
              <w:t>.</w:t>
            </w:r>
            <w:r w:rsidR="001B23CF" w:rsidRPr="0047672E">
              <w:rPr>
                <w:rFonts w:ascii="Times New Roman" w:hint="eastAsia"/>
                <w:sz w:val="24"/>
                <w:szCs w:val="24"/>
              </w:rPr>
              <w:t>6</w:t>
            </w:r>
          </w:p>
        </w:tc>
      </w:tr>
    </w:tbl>
    <w:p w:rsidR="00EA79B8" w:rsidRPr="0047672E" w:rsidRDefault="00EA79B8" w:rsidP="00266290">
      <w:pPr>
        <w:pStyle w:val="21"/>
        <w:kinsoku w:val="0"/>
        <w:spacing w:afterLines="35" w:after="159" w:line="320" w:lineRule="exact"/>
        <w:ind w:left="1020" w:firstLineChars="273" w:firstLine="645"/>
        <w:rPr>
          <w:rFonts w:ascii="Times New Roman"/>
          <w:spacing w:val="-12"/>
          <w:sz w:val="24"/>
          <w:szCs w:val="24"/>
        </w:rPr>
      </w:pPr>
      <w:r w:rsidRPr="0047672E">
        <w:rPr>
          <w:rFonts w:ascii="Times New Roman"/>
          <w:spacing w:val="-12"/>
          <w:sz w:val="24"/>
          <w:szCs w:val="24"/>
        </w:rPr>
        <w:t>資料來源：</w:t>
      </w:r>
      <w:r w:rsidRPr="0047672E">
        <w:rPr>
          <w:rFonts w:ascii="Times New Roman" w:hint="eastAsia"/>
          <w:spacing w:val="-12"/>
          <w:sz w:val="24"/>
          <w:szCs w:val="24"/>
        </w:rPr>
        <w:t>整理自審計部</w:t>
      </w:r>
      <w:r w:rsidRPr="0047672E">
        <w:rPr>
          <w:rFonts w:ascii="Times New Roman" w:hint="eastAsia"/>
          <w:spacing w:val="-12"/>
          <w:sz w:val="24"/>
          <w:szCs w:val="24"/>
        </w:rPr>
        <w:t>(</w:t>
      </w:r>
      <w:r w:rsidRPr="0047672E">
        <w:rPr>
          <w:rFonts w:ascii="Times New Roman"/>
          <w:spacing w:val="-12"/>
          <w:sz w:val="24"/>
          <w:szCs w:val="24"/>
        </w:rPr>
        <w:t>110</w:t>
      </w:r>
      <w:r w:rsidRPr="0047672E">
        <w:rPr>
          <w:rFonts w:ascii="Times New Roman" w:hint="eastAsia"/>
          <w:spacing w:val="-12"/>
          <w:sz w:val="24"/>
          <w:szCs w:val="24"/>
        </w:rPr>
        <w:t>年及</w:t>
      </w:r>
      <w:r w:rsidRPr="0047672E">
        <w:rPr>
          <w:rFonts w:ascii="Times New Roman" w:hint="eastAsia"/>
          <w:spacing w:val="-12"/>
          <w:sz w:val="24"/>
          <w:szCs w:val="24"/>
        </w:rPr>
        <w:t>111</w:t>
      </w:r>
      <w:r w:rsidRPr="0047672E">
        <w:rPr>
          <w:rFonts w:ascii="Times New Roman" w:hint="eastAsia"/>
          <w:spacing w:val="-12"/>
          <w:sz w:val="24"/>
          <w:szCs w:val="24"/>
        </w:rPr>
        <w:t>年</w:t>
      </w:r>
      <w:r w:rsidRPr="0047672E">
        <w:rPr>
          <w:rFonts w:ascii="Times New Roman"/>
          <w:spacing w:val="-12"/>
          <w:sz w:val="24"/>
          <w:szCs w:val="24"/>
        </w:rPr>
        <w:t>)</w:t>
      </w:r>
      <w:r w:rsidRPr="0047672E">
        <w:rPr>
          <w:rFonts w:ascii="Times New Roman" w:hint="eastAsia"/>
          <w:spacing w:val="-12"/>
          <w:sz w:val="24"/>
          <w:szCs w:val="24"/>
        </w:rPr>
        <w:t>、</w:t>
      </w:r>
      <w:r w:rsidRPr="0047672E">
        <w:rPr>
          <w:rFonts w:ascii="Times New Roman"/>
          <w:spacing w:val="-12"/>
          <w:sz w:val="24"/>
          <w:szCs w:val="24"/>
        </w:rPr>
        <w:t>國防部</w:t>
      </w:r>
      <w:r w:rsidRPr="0047672E">
        <w:rPr>
          <w:rFonts w:ascii="Times New Roman" w:hint="eastAsia"/>
          <w:spacing w:val="-12"/>
          <w:sz w:val="24"/>
          <w:szCs w:val="24"/>
        </w:rPr>
        <w:t>(</w:t>
      </w:r>
      <w:r w:rsidRPr="0047672E">
        <w:rPr>
          <w:rFonts w:ascii="Times New Roman"/>
          <w:spacing w:val="-12"/>
          <w:sz w:val="24"/>
          <w:szCs w:val="24"/>
        </w:rPr>
        <w:t>112</w:t>
      </w:r>
      <w:r w:rsidRPr="0047672E">
        <w:rPr>
          <w:rFonts w:ascii="Times New Roman" w:hint="eastAsia"/>
          <w:spacing w:val="-12"/>
          <w:sz w:val="24"/>
          <w:szCs w:val="24"/>
        </w:rPr>
        <w:t>年</w:t>
      </w:r>
      <w:r w:rsidRPr="0047672E">
        <w:rPr>
          <w:rFonts w:ascii="Times New Roman"/>
          <w:spacing w:val="-12"/>
          <w:sz w:val="24"/>
          <w:szCs w:val="24"/>
        </w:rPr>
        <w:t>)</w:t>
      </w:r>
      <w:r w:rsidRPr="0047672E">
        <w:rPr>
          <w:rFonts w:ascii="Times New Roman" w:hint="eastAsia"/>
          <w:spacing w:val="-12"/>
          <w:sz w:val="24"/>
          <w:szCs w:val="24"/>
        </w:rPr>
        <w:t>提供之資料。</w:t>
      </w:r>
    </w:p>
    <w:p w:rsidR="00EA79B8" w:rsidRPr="0047672E" w:rsidRDefault="00C20A9D" w:rsidP="00EA79B8">
      <w:pPr>
        <w:pStyle w:val="a4"/>
        <w:spacing w:before="120" w:after="0"/>
        <w:ind w:left="2492" w:hanging="798"/>
        <w:jc w:val="center"/>
        <w:rPr>
          <w:rFonts w:ascii="Times New Roman" w:hAnsi="Times New Roman"/>
        </w:rPr>
      </w:pPr>
      <w:r w:rsidRPr="0047672E">
        <w:rPr>
          <w:rFonts w:ascii="Times New Roman" w:hAnsi="Times New Roman"/>
          <w:b/>
          <w:bCs w:val="0"/>
          <w:spacing w:val="0"/>
        </w:rPr>
        <w:t>110</w:t>
      </w:r>
      <w:r w:rsidR="00EA79B8" w:rsidRPr="0047672E">
        <w:rPr>
          <w:rFonts w:ascii="Times New Roman" w:hAnsi="Times New Roman"/>
          <w:b/>
          <w:bCs w:val="0"/>
          <w:spacing w:val="0"/>
        </w:rPr>
        <w:t>年至</w:t>
      </w:r>
      <w:r w:rsidR="00EA79B8" w:rsidRPr="0047672E">
        <w:rPr>
          <w:rFonts w:ascii="Times New Roman" w:hAnsi="Times New Roman"/>
          <w:b/>
          <w:bCs w:val="0"/>
          <w:spacing w:val="0"/>
        </w:rPr>
        <w:t>112</w:t>
      </w:r>
      <w:r w:rsidR="00EA79B8" w:rsidRPr="0047672E">
        <w:rPr>
          <w:rFonts w:ascii="Times New Roman" w:hAnsi="Times New Roman"/>
          <w:b/>
          <w:bCs w:val="0"/>
          <w:spacing w:val="0"/>
        </w:rPr>
        <w:t>年</w:t>
      </w:r>
      <w:r w:rsidR="00EA79B8" w:rsidRPr="0047672E">
        <w:rPr>
          <w:rFonts w:ascii="Times New Roman" w:hAnsi="Times New Roman"/>
          <w:b/>
          <w:spacing w:val="0"/>
        </w:rPr>
        <w:t>國防部</w:t>
      </w:r>
      <w:r w:rsidR="00EA79B8" w:rsidRPr="0047672E">
        <w:rPr>
          <w:rFonts w:ascii="Times New Roman" w:hAnsi="Times New Roman"/>
          <w:b/>
          <w:bCs w:val="0"/>
          <w:spacing w:val="0"/>
        </w:rPr>
        <w:t>及各軍種性騷擾案件申訴人</w:t>
      </w:r>
      <w:r w:rsidR="00EA79B8" w:rsidRPr="0047672E">
        <w:rPr>
          <w:rFonts w:ascii="Times New Roman" w:hAnsi="Times New Roman" w:hint="eastAsia"/>
          <w:b/>
          <w:bCs w:val="0"/>
          <w:spacing w:val="0"/>
        </w:rPr>
        <w:t>、被申訴人職務</w:t>
      </w:r>
      <w:r w:rsidR="00EA79B8" w:rsidRPr="0047672E">
        <w:rPr>
          <w:rFonts w:ascii="Times New Roman" w:hAnsi="Times New Roman" w:hint="eastAsia"/>
          <w:b/>
          <w:bCs w:val="0"/>
          <w:spacing w:val="-6"/>
        </w:rPr>
        <w:t>位階</w:t>
      </w:r>
      <w:r w:rsidR="00EA79B8" w:rsidRPr="0047672E">
        <w:rPr>
          <w:rFonts w:ascii="Times New Roman" w:hAnsi="Times New Roman"/>
          <w:b/>
          <w:bCs w:val="0"/>
          <w:spacing w:val="0"/>
        </w:rPr>
        <w:t>性別</w:t>
      </w:r>
      <w:r w:rsidR="00EA79B8" w:rsidRPr="0047672E">
        <w:rPr>
          <w:rFonts w:ascii="Times New Roman" w:hAnsi="Times New Roman"/>
          <w:b/>
          <w:bCs w:val="0"/>
        </w:rPr>
        <w:t>分布情形</w:t>
      </w:r>
    </w:p>
    <w:p w:rsidR="00EA79B8" w:rsidRPr="0047672E" w:rsidRDefault="00EA79B8" w:rsidP="00EA79B8">
      <w:pPr>
        <w:pStyle w:val="21"/>
        <w:spacing w:line="320" w:lineRule="exact"/>
        <w:ind w:left="1020" w:firstLine="520"/>
        <w:jc w:val="right"/>
        <w:rPr>
          <w:sz w:val="24"/>
          <w:szCs w:val="24"/>
        </w:rPr>
      </w:pPr>
      <w:r w:rsidRPr="0047672E">
        <w:rPr>
          <w:rFonts w:hint="eastAsia"/>
          <w:sz w:val="24"/>
          <w:szCs w:val="24"/>
        </w:rPr>
        <w:t>單位：人；</w:t>
      </w:r>
      <w:r w:rsidRPr="0047672E">
        <w:rPr>
          <w:rFonts w:ascii="新細明體" w:eastAsia="新細明體" w:hAnsi="新細明體" w:hint="eastAsia"/>
          <w:sz w:val="24"/>
          <w:szCs w:val="24"/>
        </w:rPr>
        <w:t>％</w:t>
      </w:r>
    </w:p>
    <w:tbl>
      <w:tblPr>
        <w:tblW w:w="7125" w:type="dxa"/>
        <w:tblInd w:w="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52"/>
        <w:gridCol w:w="765"/>
        <w:gridCol w:w="766"/>
        <w:gridCol w:w="766"/>
        <w:gridCol w:w="766"/>
        <w:gridCol w:w="765"/>
        <w:gridCol w:w="766"/>
        <w:gridCol w:w="766"/>
        <w:gridCol w:w="766"/>
      </w:tblGrid>
      <w:tr w:rsidR="0047672E" w:rsidRPr="0047672E" w:rsidTr="007C648A">
        <w:trPr>
          <w:tblHeader/>
        </w:trPr>
        <w:tc>
          <w:tcPr>
            <w:tcW w:w="999" w:type="dxa"/>
            <w:gridSpan w:val="2"/>
            <w:vMerge w:val="restart"/>
            <w:shd w:val="clear" w:color="auto" w:fill="auto"/>
            <w:vAlign w:val="center"/>
          </w:tcPr>
          <w:p w:rsidR="00EA79B8" w:rsidRPr="0047672E" w:rsidRDefault="00EA79B8" w:rsidP="003E2BC0">
            <w:pPr>
              <w:pStyle w:val="2"/>
              <w:numPr>
                <w:ilvl w:val="0"/>
                <w:numId w:val="0"/>
              </w:numPr>
              <w:topLinePunct/>
              <w:spacing w:line="260" w:lineRule="exact"/>
              <w:jc w:val="center"/>
              <w:rPr>
                <w:rFonts w:ascii="Times New Roman" w:hAnsi="Times New Roman"/>
                <w:b/>
                <w:bCs w:val="0"/>
                <w:spacing w:val="-8"/>
                <w:sz w:val="24"/>
                <w:szCs w:val="24"/>
              </w:rPr>
            </w:pPr>
            <w:bookmarkStart w:id="42" w:name="_Toc180238577"/>
            <w:bookmarkStart w:id="43" w:name="_Toc180348312"/>
            <w:bookmarkStart w:id="44" w:name="_Toc180398615"/>
            <w:r w:rsidRPr="0047672E">
              <w:rPr>
                <w:rFonts w:ascii="Times New Roman" w:hAnsi="Times New Roman" w:hint="eastAsia"/>
                <w:b/>
                <w:bCs w:val="0"/>
                <w:spacing w:val="-8"/>
                <w:sz w:val="24"/>
                <w:szCs w:val="24"/>
              </w:rPr>
              <w:t>位階</w:t>
            </w:r>
            <w:bookmarkEnd w:id="42"/>
            <w:bookmarkEnd w:id="43"/>
            <w:bookmarkEnd w:id="44"/>
          </w:p>
        </w:tc>
        <w:tc>
          <w:tcPr>
            <w:tcW w:w="3063" w:type="dxa"/>
            <w:gridSpan w:val="4"/>
            <w:tcBorders>
              <w:right w:val="double" w:sz="4" w:space="0" w:color="auto"/>
            </w:tcBorders>
            <w:shd w:val="clear" w:color="auto" w:fill="auto"/>
            <w:vAlign w:val="center"/>
          </w:tcPr>
          <w:p w:rsidR="00EA79B8" w:rsidRPr="0047672E" w:rsidRDefault="00EA79B8" w:rsidP="003E2BC0">
            <w:pPr>
              <w:pStyle w:val="2"/>
              <w:numPr>
                <w:ilvl w:val="0"/>
                <w:numId w:val="0"/>
              </w:numPr>
              <w:topLinePunct/>
              <w:spacing w:line="260" w:lineRule="exact"/>
              <w:jc w:val="center"/>
              <w:rPr>
                <w:rFonts w:ascii="Times New Roman" w:hAnsi="Times New Roman"/>
                <w:b/>
                <w:bCs w:val="0"/>
                <w:spacing w:val="-8"/>
                <w:sz w:val="24"/>
                <w:szCs w:val="24"/>
              </w:rPr>
            </w:pPr>
            <w:bookmarkStart w:id="45" w:name="_Toc180238578"/>
            <w:bookmarkStart w:id="46" w:name="_Toc180348313"/>
            <w:bookmarkStart w:id="47" w:name="_Toc180398616"/>
            <w:r w:rsidRPr="0047672E">
              <w:rPr>
                <w:rFonts w:ascii="Times New Roman" w:hAnsi="Times New Roman" w:hint="eastAsia"/>
                <w:b/>
                <w:bCs w:val="0"/>
                <w:spacing w:val="-8"/>
                <w:sz w:val="24"/>
                <w:szCs w:val="24"/>
              </w:rPr>
              <w:t>申訴人</w:t>
            </w:r>
            <w:bookmarkEnd w:id="45"/>
            <w:bookmarkEnd w:id="46"/>
            <w:bookmarkEnd w:id="47"/>
          </w:p>
        </w:tc>
        <w:tc>
          <w:tcPr>
            <w:tcW w:w="3063" w:type="dxa"/>
            <w:gridSpan w:val="4"/>
            <w:tcBorders>
              <w:left w:val="double" w:sz="4" w:space="0" w:color="auto"/>
            </w:tcBorders>
            <w:shd w:val="clear" w:color="auto" w:fill="auto"/>
            <w:vAlign w:val="center"/>
          </w:tcPr>
          <w:p w:rsidR="00EA79B8" w:rsidRPr="0047672E" w:rsidRDefault="00EA79B8" w:rsidP="003E2BC0">
            <w:pPr>
              <w:pStyle w:val="2"/>
              <w:numPr>
                <w:ilvl w:val="0"/>
                <w:numId w:val="0"/>
              </w:numPr>
              <w:topLinePunct/>
              <w:spacing w:line="260" w:lineRule="exact"/>
              <w:jc w:val="center"/>
              <w:rPr>
                <w:rFonts w:ascii="Times New Roman" w:hAnsi="Times New Roman"/>
                <w:b/>
                <w:bCs w:val="0"/>
                <w:spacing w:val="-8"/>
                <w:sz w:val="24"/>
                <w:szCs w:val="24"/>
              </w:rPr>
            </w:pPr>
            <w:bookmarkStart w:id="48" w:name="_Toc180238579"/>
            <w:bookmarkStart w:id="49" w:name="_Toc180348314"/>
            <w:bookmarkStart w:id="50" w:name="_Toc180398617"/>
            <w:r w:rsidRPr="0047672E">
              <w:rPr>
                <w:rFonts w:ascii="Times New Roman" w:hAnsi="Times New Roman" w:hint="eastAsia"/>
                <w:b/>
                <w:bCs w:val="0"/>
                <w:spacing w:val="-8"/>
                <w:sz w:val="24"/>
                <w:szCs w:val="24"/>
              </w:rPr>
              <w:t>被申訴人</w:t>
            </w:r>
            <w:bookmarkEnd w:id="48"/>
            <w:bookmarkEnd w:id="49"/>
            <w:bookmarkEnd w:id="50"/>
          </w:p>
        </w:tc>
      </w:tr>
      <w:tr w:rsidR="0047672E" w:rsidRPr="0047672E" w:rsidTr="007C648A">
        <w:trPr>
          <w:tblHeader/>
        </w:trPr>
        <w:tc>
          <w:tcPr>
            <w:tcW w:w="999" w:type="dxa"/>
            <w:gridSpan w:val="2"/>
            <w:vMerge/>
            <w:shd w:val="clear" w:color="auto" w:fill="auto"/>
            <w:vAlign w:val="center"/>
          </w:tcPr>
          <w:p w:rsidR="00EA79B8" w:rsidRPr="0047672E" w:rsidRDefault="00EA79B8" w:rsidP="003E2BC0">
            <w:pPr>
              <w:pStyle w:val="2"/>
              <w:numPr>
                <w:ilvl w:val="0"/>
                <w:numId w:val="0"/>
              </w:numPr>
              <w:topLinePunct/>
              <w:spacing w:line="260" w:lineRule="exact"/>
              <w:jc w:val="center"/>
              <w:rPr>
                <w:rFonts w:ascii="Times New Roman" w:hAnsi="Times New Roman"/>
                <w:b/>
                <w:bCs w:val="0"/>
                <w:spacing w:val="-8"/>
                <w:sz w:val="24"/>
                <w:szCs w:val="24"/>
              </w:rPr>
            </w:pPr>
          </w:p>
        </w:tc>
        <w:tc>
          <w:tcPr>
            <w:tcW w:w="765" w:type="dxa"/>
            <w:shd w:val="clear" w:color="auto" w:fill="auto"/>
            <w:vAlign w:val="center"/>
          </w:tcPr>
          <w:p w:rsidR="00EA79B8" w:rsidRPr="0047672E" w:rsidRDefault="00EA79B8" w:rsidP="003E2BC0">
            <w:pPr>
              <w:pStyle w:val="2"/>
              <w:numPr>
                <w:ilvl w:val="0"/>
                <w:numId w:val="0"/>
              </w:numPr>
              <w:topLinePunct/>
              <w:spacing w:line="260" w:lineRule="exact"/>
              <w:ind w:leftChars="-28" w:left="-9" w:rightChars="-27" w:right="-92" w:hangingChars="39" w:hanging="86"/>
              <w:jc w:val="center"/>
              <w:rPr>
                <w:rFonts w:ascii="Times New Roman" w:hAnsi="Times New Roman"/>
                <w:b/>
                <w:bCs w:val="0"/>
                <w:spacing w:val="-20"/>
                <w:sz w:val="24"/>
                <w:szCs w:val="24"/>
              </w:rPr>
            </w:pPr>
            <w:bookmarkStart w:id="51" w:name="_Toc180238580"/>
            <w:bookmarkStart w:id="52" w:name="_Toc180348315"/>
            <w:bookmarkStart w:id="53" w:name="_Toc180398618"/>
            <w:r w:rsidRPr="0047672E">
              <w:rPr>
                <w:rFonts w:ascii="Times New Roman" w:hAnsi="Times New Roman" w:hint="eastAsia"/>
                <w:b/>
                <w:bCs w:val="0"/>
                <w:spacing w:val="-20"/>
                <w:sz w:val="24"/>
                <w:szCs w:val="24"/>
              </w:rPr>
              <w:t>110</w:t>
            </w:r>
            <w:r w:rsidRPr="0047672E">
              <w:rPr>
                <w:rFonts w:ascii="Times New Roman" w:hAnsi="Times New Roman" w:hint="eastAsia"/>
                <w:b/>
                <w:bCs w:val="0"/>
                <w:spacing w:val="-20"/>
                <w:sz w:val="24"/>
                <w:szCs w:val="24"/>
              </w:rPr>
              <w:t>年</w:t>
            </w:r>
            <w:bookmarkEnd w:id="51"/>
            <w:bookmarkEnd w:id="52"/>
            <w:bookmarkEnd w:id="53"/>
          </w:p>
        </w:tc>
        <w:tc>
          <w:tcPr>
            <w:tcW w:w="766" w:type="dxa"/>
            <w:shd w:val="clear" w:color="auto" w:fill="auto"/>
            <w:vAlign w:val="center"/>
          </w:tcPr>
          <w:p w:rsidR="00EA79B8" w:rsidRPr="0047672E" w:rsidRDefault="00EA79B8" w:rsidP="003E2BC0">
            <w:pPr>
              <w:pStyle w:val="2"/>
              <w:numPr>
                <w:ilvl w:val="0"/>
                <w:numId w:val="0"/>
              </w:numPr>
              <w:topLinePunct/>
              <w:spacing w:line="260" w:lineRule="exact"/>
              <w:ind w:leftChars="-28" w:left="-9" w:rightChars="-27" w:right="-92" w:hangingChars="39" w:hanging="86"/>
              <w:jc w:val="center"/>
              <w:rPr>
                <w:rFonts w:ascii="Times New Roman" w:hAnsi="Times New Roman"/>
                <w:b/>
                <w:bCs w:val="0"/>
                <w:spacing w:val="-20"/>
                <w:sz w:val="24"/>
                <w:szCs w:val="24"/>
              </w:rPr>
            </w:pPr>
            <w:bookmarkStart w:id="54" w:name="_Toc180238581"/>
            <w:bookmarkStart w:id="55" w:name="_Toc180348316"/>
            <w:bookmarkStart w:id="56" w:name="_Toc180398619"/>
            <w:r w:rsidRPr="0047672E">
              <w:rPr>
                <w:rFonts w:ascii="Times New Roman" w:hAnsi="Times New Roman" w:hint="eastAsia"/>
                <w:b/>
                <w:bCs w:val="0"/>
                <w:spacing w:val="-20"/>
                <w:sz w:val="24"/>
                <w:szCs w:val="24"/>
              </w:rPr>
              <w:t>111</w:t>
            </w:r>
            <w:r w:rsidRPr="0047672E">
              <w:rPr>
                <w:rFonts w:ascii="Times New Roman" w:hAnsi="Times New Roman" w:hint="eastAsia"/>
                <w:b/>
                <w:bCs w:val="0"/>
                <w:spacing w:val="-20"/>
                <w:sz w:val="24"/>
                <w:szCs w:val="24"/>
              </w:rPr>
              <w:t>年</w:t>
            </w:r>
            <w:bookmarkEnd w:id="54"/>
            <w:bookmarkEnd w:id="55"/>
            <w:bookmarkEnd w:id="56"/>
          </w:p>
        </w:tc>
        <w:tc>
          <w:tcPr>
            <w:tcW w:w="766" w:type="dxa"/>
            <w:shd w:val="clear" w:color="auto" w:fill="auto"/>
            <w:vAlign w:val="center"/>
          </w:tcPr>
          <w:p w:rsidR="00EA79B8" w:rsidRPr="0047672E" w:rsidRDefault="00EA79B8" w:rsidP="003E2BC0">
            <w:pPr>
              <w:pStyle w:val="2"/>
              <w:numPr>
                <w:ilvl w:val="0"/>
                <w:numId w:val="0"/>
              </w:numPr>
              <w:topLinePunct/>
              <w:spacing w:line="260" w:lineRule="exact"/>
              <w:ind w:leftChars="-28" w:left="-9" w:rightChars="-27" w:right="-92" w:hangingChars="39" w:hanging="86"/>
              <w:jc w:val="center"/>
              <w:rPr>
                <w:rFonts w:ascii="Times New Roman" w:hAnsi="Times New Roman"/>
                <w:b/>
                <w:bCs w:val="0"/>
                <w:spacing w:val="-20"/>
                <w:sz w:val="24"/>
                <w:szCs w:val="24"/>
              </w:rPr>
            </w:pPr>
            <w:bookmarkStart w:id="57" w:name="_Toc180238582"/>
            <w:bookmarkStart w:id="58" w:name="_Toc180348317"/>
            <w:bookmarkStart w:id="59" w:name="_Toc180398620"/>
            <w:r w:rsidRPr="0047672E">
              <w:rPr>
                <w:rFonts w:ascii="Times New Roman" w:hAnsi="Times New Roman" w:hint="eastAsia"/>
                <w:b/>
                <w:bCs w:val="0"/>
                <w:spacing w:val="-20"/>
                <w:sz w:val="24"/>
                <w:szCs w:val="24"/>
              </w:rPr>
              <w:t>1</w:t>
            </w:r>
            <w:r w:rsidRPr="0047672E">
              <w:rPr>
                <w:rFonts w:ascii="Times New Roman" w:hAnsi="Times New Roman"/>
                <w:b/>
                <w:bCs w:val="0"/>
                <w:spacing w:val="-20"/>
                <w:sz w:val="24"/>
                <w:szCs w:val="24"/>
              </w:rPr>
              <w:t>12</w:t>
            </w:r>
            <w:r w:rsidRPr="0047672E">
              <w:rPr>
                <w:rFonts w:ascii="Times New Roman" w:hAnsi="Times New Roman" w:hint="eastAsia"/>
                <w:b/>
                <w:bCs w:val="0"/>
                <w:spacing w:val="-20"/>
                <w:sz w:val="24"/>
                <w:szCs w:val="24"/>
              </w:rPr>
              <w:t>年</w:t>
            </w:r>
            <w:bookmarkEnd w:id="57"/>
            <w:bookmarkEnd w:id="58"/>
            <w:bookmarkEnd w:id="59"/>
          </w:p>
        </w:tc>
        <w:tc>
          <w:tcPr>
            <w:tcW w:w="766" w:type="dxa"/>
            <w:tcBorders>
              <w:right w:val="double" w:sz="4" w:space="0" w:color="auto"/>
            </w:tcBorders>
            <w:shd w:val="clear" w:color="auto" w:fill="auto"/>
            <w:vAlign w:val="center"/>
          </w:tcPr>
          <w:p w:rsidR="00EA79B8" w:rsidRPr="0047672E" w:rsidRDefault="00EA79B8" w:rsidP="003E2BC0">
            <w:pPr>
              <w:pStyle w:val="2"/>
              <w:numPr>
                <w:ilvl w:val="0"/>
                <w:numId w:val="0"/>
              </w:numPr>
              <w:topLinePunct/>
              <w:spacing w:line="260" w:lineRule="exact"/>
              <w:jc w:val="center"/>
              <w:rPr>
                <w:rFonts w:ascii="Times New Roman" w:hAnsi="Times New Roman"/>
                <w:b/>
                <w:bCs w:val="0"/>
                <w:spacing w:val="-20"/>
                <w:sz w:val="24"/>
                <w:szCs w:val="24"/>
              </w:rPr>
            </w:pPr>
            <w:bookmarkStart w:id="60" w:name="_Toc180238583"/>
            <w:bookmarkStart w:id="61" w:name="_Toc180348318"/>
            <w:bookmarkStart w:id="62" w:name="_Toc180398621"/>
            <w:r w:rsidRPr="0047672E">
              <w:rPr>
                <w:rFonts w:ascii="Times New Roman" w:hAnsi="Times New Roman" w:hint="eastAsia"/>
                <w:b/>
                <w:bCs w:val="0"/>
                <w:spacing w:val="-20"/>
                <w:sz w:val="24"/>
                <w:szCs w:val="24"/>
              </w:rPr>
              <w:t>合計</w:t>
            </w:r>
            <w:bookmarkEnd w:id="60"/>
            <w:bookmarkEnd w:id="61"/>
            <w:bookmarkEnd w:id="62"/>
          </w:p>
        </w:tc>
        <w:tc>
          <w:tcPr>
            <w:tcW w:w="765" w:type="dxa"/>
            <w:tcBorders>
              <w:left w:val="double" w:sz="4" w:space="0" w:color="auto"/>
            </w:tcBorders>
            <w:shd w:val="clear" w:color="auto" w:fill="auto"/>
            <w:vAlign w:val="center"/>
          </w:tcPr>
          <w:p w:rsidR="00EA79B8" w:rsidRPr="0047672E" w:rsidRDefault="00EA79B8" w:rsidP="003E2BC0">
            <w:pPr>
              <w:pStyle w:val="2"/>
              <w:numPr>
                <w:ilvl w:val="0"/>
                <w:numId w:val="0"/>
              </w:numPr>
              <w:topLinePunct/>
              <w:spacing w:line="260" w:lineRule="exact"/>
              <w:ind w:leftChars="-28" w:left="-9" w:rightChars="-27" w:right="-92" w:hangingChars="39" w:hanging="86"/>
              <w:jc w:val="center"/>
              <w:rPr>
                <w:rFonts w:ascii="Times New Roman" w:hAnsi="Times New Roman"/>
                <w:b/>
                <w:bCs w:val="0"/>
                <w:spacing w:val="-20"/>
                <w:sz w:val="24"/>
                <w:szCs w:val="24"/>
              </w:rPr>
            </w:pPr>
            <w:bookmarkStart w:id="63" w:name="_Toc180238584"/>
            <w:bookmarkStart w:id="64" w:name="_Toc180348319"/>
            <w:bookmarkStart w:id="65" w:name="_Toc180398622"/>
            <w:r w:rsidRPr="0047672E">
              <w:rPr>
                <w:rFonts w:ascii="Times New Roman" w:hAnsi="Times New Roman" w:hint="eastAsia"/>
                <w:b/>
                <w:bCs w:val="0"/>
                <w:spacing w:val="-20"/>
                <w:sz w:val="24"/>
                <w:szCs w:val="24"/>
              </w:rPr>
              <w:t>110</w:t>
            </w:r>
            <w:r w:rsidRPr="0047672E">
              <w:rPr>
                <w:rFonts w:ascii="Times New Roman" w:hAnsi="Times New Roman" w:hint="eastAsia"/>
                <w:b/>
                <w:bCs w:val="0"/>
                <w:spacing w:val="-20"/>
                <w:sz w:val="24"/>
                <w:szCs w:val="24"/>
              </w:rPr>
              <w:t>年</w:t>
            </w:r>
            <w:bookmarkEnd w:id="63"/>
            <w:bookmarkEnd w:id="64"/>
            <w:bookmarkEnd w:id="65"/>
          </w:p>
        </w:tc>
        <w:tc>
          <w:tcPr>
            <w:tcW w:w="766" w:type="dxa"/>
            <w:shd w:val="clear" w:color="auto" w:fill="auto"/>
            <w:vAlign w:val="center"/>
          </w:tcPr>
          <w:p w:rsidR="00EA79B8" w:rsidRPr="0047672E" w:rsidRDefault="00EA79B8" w:rsidP="003E2BC0">
            <w:pPr>
              <w:pStyle w:val="2"/>
              <w:numPr>
                <w:ilvl w:val="0"/>
                <w:numId w:val="0"/>
              </w:numPr>
              <w:topLinePunct/>
              <w:spacing w:line="260" w:lineRule="exact"/>
              <w:ind w:leftChars="-28" w:left="-9" w:rightChars="-27" w:right="-92" w:hangingChars="39" w:hanging="86"/>
              <w:jc w:val="center"/>
              <w:rPr>
                <w:rFonts w:ascii="Times New Roman" w:hAnsi="Times New Roman"/>
                <w:b/>
                <w:bCs w:val="0"/>
                <w:spacing w:val="-20"/>
                <w:sz w:val="24"/>
                <w:szCs w:val="24"/>
              </w:rPr>
            </w:pPr>
            <w:bookmarkStart w:id="66" w:name="_Toc180238585"/>
            <w:bookmarkStart w:id="67" w:name="_Toc180348320"/>
            <w:bookmarkStart w:id="68" w:name="_Toc180398623"/>
            <w:r w:rsidRPr="0047672E">
              <w:rPr>
                <w:rFonts w:ascii="Times New Roman" w:hAnsi="Times New Roman" w:hint="eastAsia"/>
                <w:b/>
                <w:bCs w:val="0"/>
                <w:spacing w:val="-20"/>
                <w:sz w:val="24"/>
                <w:szCs w:val="24"/>
              </w:rPr>
              <w:t>111</w:t>
            </w:r>
            <w:r w:rsidRPr="0047672E">
              <w:rPr>
                <w:rFonts w:ascii="Times New Roman" w:hAnsi="Times New Roman" w:hint="eastAsia"/>
                <w:b/>
                <w:bCs w:val="0"/>
                <w:spacing w:val="-20"/>
                <w:sz w:val="24"/>
                <w:szCs w:val="24"/>
              </w:rPr>
              <w:t>年</w:t>
            </w:r>
            <w:bookmarkEnd w:id="66"/>
            <w:bookmarkEnd w:id="67"/>
            <w:bookmarkEnd w:id="68"/>
          </w:p>
        </w:tc>
        <w:tc>
          <w:tcPr>
            <w:tcW w:w="766" w:type="dxa"/>
            <w:shd w:val="clear" w:color="auto" w:fill="auto"/>
            <w:vAlign w:val="center"/>
          </w:tcPr>
          <w:p w:rsidR="00EA79B8" w:rsidRPr="0047672E" w:rsidRDefault="00EA79B8" w:rsidP="003E2BC0">
            <w:pPr>
              <w:pStyle w:val="2"/>
              <w:numPr>
                <w:ilvl w:val="0"/>
                <w:numId w:val="0"/>
              </w:numPr>
              <w:topLinePunct/>
              <w:spacing w:line="260" w:lineRule="exact"/>
              <w:ind w:leftChars="-28" w:left="-9" w:rightChars="-27" w:right="-92" w:hangingChars="39" w:hanging="86"/>
              <w:jc w:val="center"/>
              <w:rPr>
                <w:rFonts w:ascii="Times New Roman" w:hAnsi="Times New Roman"/>
                <w:b/>
                <w:bCs w:val="0"/>
                <w:spacing w:val="-20"/>
                <w:sz w:val="24"/>
                <w:szCs w:val="24"/>
              </w:rPr>
            </w:pPr>
            <w:bookmarkStart w:id="69" w:name="_Toc180238586"/>
            <w:bookmarkStart w:id="70" w:name="_Toc180348321"/>
            <w:bookmarkStart w:id="71" w:name="_Toc180398624"/>
            <w:r w:rsidRPr="0047672E">
              <w:rPr>
                <w:rFonts w:ascii="Times New Roman" w:hAnsi="Times New Roman" w:hint="eastAsia"/>
                <w:b/>
                <w:bCs w:val="0"/>
                <w:spacing w:val="-20"/>
                <w:sz w:val="24"/>
                <w:szCs w:val="24"/>
              </w:rPr>
              <w:t>1</w:t>
            </w:r>
            <w:r w:rsidRPr="0047672E">
              <w:rPr>
                <w:rFonts w:ascii="Times New Roman" w:hAnsi="Times New Roman"/>
                <w:b/>
                <w:bCs w:val="0"/>
                <w:spacing w:val="-20"/>
                <w:sz w:val="24"/>
                <w:szCs w:val="24"/>
              </w:rPr>
              <w:t>12</w:t>
            </w:r>
            <w:r w:rsidRPr="0047672E">
              <w:rPr>
                <w:rFonts w:ascii="Times New Roman" w:hAnsi="Times New Roman" w:hint="eastAsia"/>
                <w:b/>
                <w:bCs w:val="0"/>
                <w:spacing w:val="-20"/>
                <w:sz w:val="24"/>
                <w:szCs w:val="24"/>
              </w:rPr>
              <w:t>年</w:t>
            </w:r>
            <w:bookmarkEnd w:id="69"/>
            <w:bookmarkEnd w:id="70"/>
            <w:bookmarkEnd w:id="71"/>
          </w:p>
        </w:tc>
        <w:tc>
          <w:tcPr>
            <w:tcW w:w="766" w:type="dxa"/>
            <w:shd w:val="clear" w:color="auto" w:fill="auto"/>
            <w:vAlign w:val="center"/>
          </w:tcPr>
          <w:p w:rsidR="00EA79B8" w:rsidRPr="0047672E" w:rsidRDefault="00EA79B8" w:rsidP="003E2BC0">
            <w:pPr>
              <w:pStyle w:val="2"/>
              <w:numPr>
                <w:ilvl w:val="0"/>
                <w:numId w:val="0"/>
              </w:numPr>
              <w:topLinePunct/>
              <w:spacing w:line="260" w:lineRule="exact"/>
              <w:jc w:val="center"/>
              <w:rPr>
                <w:rFonts w:ascii="Times New Roman" w:hAnsi="Times New Roman"/>
                <w:b/>
                <w:bCs w:val="0"/>
                <w:spacing w:val="-20"/>
                <w:sz w:val="24"/>
                <w:szCs w:val="24"/>
              </w:rPr>
            </w:pPr>
            <w:bookmarkStart w:id="72" w:name="_Toc180238587"/>
            <w:bookmarkStart w:id="73" w:name="_Toc180348322"/>
            <w:bookmarkStart w:id="74" w:name="_Toc180398625"/>
            <w:r w:rsidRPr="0047672E">
              <w:rPr>
                <w:rFonts w:ascii="Times New Roman" w:hAnsi="Times New Roman" w:hint="eastAsia"/>
                <w:b/>
                <w:bCs w:val="0"/>
                <w:spacing w:val="-20"/>
                <w:sz w:val="24"/>
                <w:szCs w:val="24"/>
              </w:rPr>
              <w:t>合計</w:t>
            </w:r>
            <w:bookmarkEnd w:id="72"/>
            <w:bookmarkEnd w:id="73"/>
            <w:bookmarkEnd w:id="74"/>
          </w:p>
        </w:tc>
      </w:tr>
      <w:tr w:rsidR="0047672E" w:rsidRPr="0047672E" w:rsidTr="007C648A">
        <w:tc>
          <w:tcPr>
            <w:tcW w:w="447" w:type="dxa"/>
            <w:vMerge w:val="restart"/>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bookmarkStart w:id="75" w:name="_Toc180238588"/>
            <w:bookmarkStart w:id="76" w:name="_Toc180348323"/>
            <w:bookmarkStart w:id="77" w:name="_Toc180398626"/>
            <w:r w:rsidRPr="0047672E">
              <w:rPr>
                <w:rFonts w:ascii="Times New Roman" w:hAnsi="Times New Roman" w:hint="eastAsia"/>
                <w:b/>
                <w:bCs w:val="0"/>
                <w:spacing w:val="-20"/>
                <w:sz w:val="26"/>
                <w:szCs w:val="26"/>
              </w:rPr>
              <w:t>兵</w:t>
            </w:r>
            <w:bookmarkEnd w:id="75"/>
            <w:bookmarkEnd w:id="76"/>
            <w:bookmarkEnd w:id="77"/>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78" w:name="_Toc180238589"/>
            <w:bookmarkStart w:id="79" w:name="_Toc180348324"/>
            <w:bookmarkStart w:id="80" w:name="_Toc180398627"/>
            <w:r w:rsidRPr="0047672E">
              <w:rPr>
                <w:rFonts w:ascii="Times New Roman" w:hAnsi="Times New Roman" w:hint="eastAsia"/>
                <w:spacing w:val="-8"/>
                <w:sz w:val="24"/>
                <w:szCs w:val="24"/>
              </w:rPr>
              <w:t>人數</w:t>
            </w:r>
            <w:bookmarkEnd w:id="78"/>
            <w:bookmarkEnd w:id="79"/>
            <w:bookmarkEnd w:id="80"/>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81" w:name="_Toc180238590"/>
            <w:bookmarkStart w:id="82" w:name="_Toc180348325"/>
            <w:bookmarkStart w:id="83" w:name="_Toc180398628"/>
            <w:r w:rsidRPr="0047672E">
              <w:rPr>
                <w:rFonts w:ascii="Times New Roman" w:hAnsi="Times New Roman" w:hint="eastAsia"/>
                <w:spacing w:val="-20"/>
                <w:sz w:val="26"/>
                <w:szCs w:val="26"/>
              </w:rPr>
              <w:t>2</w:t>
            </w:r>
            <w:r w:rsidRPr="0047672E">
              <w:rPr>
                <w:rFonts w:ascii="Times New Roman" w:hAnsi="Times New Roman"/>
                <w:spacing w:val="-20"/>
                <w:sz w:val="26"/>
                <w:szCs w:val="26"/>
              </w:rPr>
              <w:t>8</w:t>
            </w:r>
            <w:bookmarkEnd w:id="81"/>
            <w:bookmarkEnd w:id="82"/>
            <w:bookmarkEnd w:id="8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84" w:name="_Toc180238591"/>
            <w:bookmarkStart w:id="85" w:name="_Toc180348326"/>
            <w:bookmarkStart w:id="86" w:name="_Toc180398629"/>
            <w:r w:rsidRPr="0047672E">
              <w:rPr>
                <w:rFonts w:ascii="Times New Roman" w:hAnsi="Times New Roman" w:hint="eastAsia"/>
                <w:spacing w:val="-20"/>
                <w:sz w:val="26"/>
                <w:szCs w:val="26"/>
              </w:rPr>
              <w:t>2</w:t>
            </w:r>
            <w:r w:rsidRPr="0047672E">
              <w:rPr>
                <w:rFonts w:ascii="Times New Roman" w:hAnsi="Times New Roman"/>
                <w:spacing w:val="-20"/>
                <w:sz w:val="26"/>
                <w:szCs w:val="26"/>
              </w:rPr>
              <w:t>5</w:t>
            </w:r>
            <w:bookmarkEnd w:id="84"/>
            <w:bookmarkEnd w:id="85"/>
            <w:bookmarkEnd w:id="86"/>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87" w:name="_Toc180238592"/>
            <w:bookmarkStart w:id="88" w:name="_Toc180348327"/>
            <w:bookmarkStart w:id="89" w:name="_Toc180398630"/>
            <w:r w:rsidRPr="0047672E">
              <w:rPr>
                <w:rFonts w:ascii="Times New Roman" w:hAnsi="Times New Roman" w:hint="eastAsia"/>
                <w:bCs w:val="0"/>
                <w:spacing w:val="-20"/>
                <w:sz w:val="26"/>
                <w:szCs w:val="26"/>
              </w:rPr>
              <w:t>3</w:t>
            </w:r>
            <w:r w:rsidRPr="0047672E">
              <w:rPr>
                <w:rFonts w:ascii="Times New Roman" w:hAnsi="Times New Roman"/>
                <w:bCs w:val="0"/>
                <w:spacing w:val="-20"/>
                <w:sz w:val="26"/>
                <w:szCs w:val="26"/>
              </w:rPr>
              <w:t>4</w:t>
            </w:r>
            <w:bookmarkEnd w:id="87"/>
            <w:bookmarkEnd w:id="88"/>
            <w:bookmarkEnd w:id="89"/>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87</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90" w:name="_Toc180238594"/>
            <w:bookmarkStart w:id="91" w:name="_Toc180348329"/>
            <w:bookmarkStart w:id="92" w:name="_Toc180398632"/>
            <w:r w:rsidRPr="0047672E">
              <w:rPr>
                <w:rFonts w:ascii="Times New Roman" w:hAnsi="Times New Roman" w:hint="eastAsia"/>
                <w:spacing w:val="-8"/>
                <w:sz w:val="26"/>
                <w:szCs w:val="26"/>
              </w:rPr>
              <w:t>2</w:t>
            </w:r>
            <w:r w:rsidRPr="0047672E">
              <w:rPr>
                <w:rFonts w:ascii="Times New Roman" w:hAnsi="Times New Roman"/>
                <w:spacing w:val="-8"/>
                <w:sz w:val="26"/>
                <w:szCs w:val="26"/>
              </w:rPr>
              <w:t>2</w:t>
            </w:r>
            <w:bookmarkEnd w:id="90"/>
            <w:bookmarkEnd w:id="91"/>
            <w:bookmarkEnd w:id="92"/>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93" w:name="_Toc180238595"/>
            <w:bookmarkStart w:id="94" w:name="_Toc180348330"/>
            <w:bookmarkStart w:id="95" w:name="_Toc180398633"/>
            <w:r w:rsidRPr="0047672E">
              <w:rPr>
                <w:rFonts w:ascii="Times New Roman" w:hAnsi="Times New Roman" w:hint="eastAsia"/>
                <w:spacing w:val="-8"/>
                <w:sz w:val="26"/>
                <w:szCs w:val="26"/>
              </w:rPr>
              <w:t>1</w:t>
            </w:r>
            <w:r w:rsidRPr="0047672E">
              <w:rPr>
                <w:rFonts w:ascii="Times New Roman" w:hAnsi="Times New Roman"/>
                <w:spacing w:val="-8"/>
                <w:sz w:val="26"/>
                <w:szCs w:val="26"/>
              </w:rPr>
              <w:t>9</w:t>
            </w:r>
            <w:bookmarkEnd w:id="93"/>
            <w:bookmarkEnd w:id="94"/>
            <w:bookmarkEnd w:id="95"/>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96" w:name="_Toc180238596"/>
            <w:bookmarkStart w:id="97" w:name="_Toc180348331"/>
            <w:bookmarkStart w:id="98" w:name="_Toc180398634"/>
            <w:r w:rsidRPr="0047672E">
              <w:rPr>
                <w:rFonts w:ascii="Times New Roman" w:hAnsi="Times New Roman" w:hint="eastAsia"/>
                <w:spacing w:val="-8"/>
                <w:sz w:val="26"/>
                <w:szCs w:val="26"/>
              </w:rPr>
              <w:t>2</w:t>
            </w:r>
            <w:r w:rsidRPr="0047672E">
              <w:rPr>
                <w:rFonts w:ascii="Times New Roman" w:hAnsi="Times New Roman"/>
                <w:spacing w:val="-8"/>
                <w:sz w:val="26"/>
                <w:szCs w:val="26"/>
              </w:rPr>
              <w:t>0</w:t>
            </w:r>
            <w:bookmarkEnd w:id="96"/>
            <w:bookmarkEnd w:id="97"/>
            <w:bookmarkEnd w:id="9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61</w:t>
            </w:r>
          </w:p>
        </w:tc>
      </w:tr>
      <w:tr w:rsidR="0047672E" w:rsidRPr="0047672E" w:rsidTr="007C648A">
        <w:tc>
          <w:tcPr>
            <w:tcW w:w="447" w:type="dxa"/>
            <w:vMerge/>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99" w:name="_Toc180238598"/>
            <w:bookmarkStart w:id="100" w:name="_Toc180348333"/>
            <w:bookmarkStart w:id="101" w:name="_Toc180398636"/>
            <w:r w:rsidRPr="0047672E">
              <w:rPr>
                <w:rFonts w:ascii="Times New Roman" w:hAnsi="Times New Roman" w:hint="eastAsia"/>
                <w:spacing w:val="-8"/>
                <w:sz w:val="24"/>
                <w:szCs w:val="24"/>
              </w:rPr>
              <w:t>占比</w:t>
            </w:r>
            <w:bookmarkEnd w:id="99"/>
            <w:bookmarkEnd w:id="100"/>
            <w:bookmarkEnd w:id="101"/>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02" w:name="_Toc180238599"/>
            <w:bookmarkStart w:id="103" w:name="_Toc180348334"/>
            <w:bookmarkStart w:id="104" w:name="_Toc180398637"/>
            <w:r w:rsidRPr="0047672E">
              <w:rPr>
                <w:rFonts w:ascii="Times New Roman" w:hAnsi="Times New Roman" w:hint="eastAsia"/>
                <w:spacing w:val="-20"/>
                <w:sz w:val="26"/>
                <w:szCs w:val="26"/>
              </w:rPr>
              <w:t>2</w:t>
            </w:r>
            <w:r w:rsidRPr="0047672E">
              <w:rPr>
                <w:rFonts w:ascii="Times New Roman" w:hAnsi="Times New Roman"/>
                <w:spacing w:val="-20"/>
                <w:sz w:val="26"/>
                <w:szCs w:val="26"/>
              </w:rPr>
              <w:t>8.3</w:t>
            </w:r>
            <w:bookmarkEnd w:id="102"/>
            <w:bookmarkEnd w:id="103"/>
            <w:bookmarkEnd w:id="104"/>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05" w:name="_Toc180238600"/>
            <w:bookmarkStart w:id="106" w:name="_Toc180348335"/>
            <w:bookmarkStart w:id="107" w:name="_Toc180398638"/>
            <w:r w:rsidRPr="0047672E">
              <w:rPr>
                <w:rFonts w:ascii="Times New Roman" w:hAnsi="Times New Roman" w:hint="eastAsia"/>
                <w:spacing w:val="-20"/>
                <w:sz w:val="26"/>
                <w:szCs w:val="26"/>
              </w:rPr>
              <w:t>2</w:t>
            </w:r>
            <w:r w:rsidRPr="0047672E">
              <w:rPr>
                <w:rFonts w:ascii="Times New Roman" w:hAnsi="Times New Roman"/>
                <w:spacing w:val="-20"/>
                <w:sz w:val="26"/>
                <w:szCs w:val="26"/>
              </w:rPr>
              <w:t>3.8</w:t>
            </w:r>
            <w:bookmarkEnd w:id="105"/>
            <w:bookmarkEnd w:id="106"/>
            <w:bookmarkEnd w:id="107"/>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108" w:name="_Toc180238601"/>
            <w:bookmarkStart w:id="109" w:name="_Toc180348336"/>
            <w:bookmarkStart w:id="110" w:name="_Toc180398639"/>
            <w:r w:rsidRPr="0047672E">
              <w:rPr>
                <w:rFonts w:ascii="Times New Roman" w:hAnsi="Times New Roman" w:hint="eastAsia"/>
                <w:bCs w:val="0"/>
                <w:spacing w:val="-20"/>
                <w:sz w:val="26"/>
                <w:szCs w:val="26"/>
              </w:rPr>
              <w:t>2</w:t>
            </w:r>
            <w:r w:rsidRPr="0047672E">
              <w:rPr>
                <w:rFonts w:ascii="Times New Roman" w:hAnsi="Times New Roman"/>
                <w:bCs w:val="0"/>
                <w:spacing w:val="-20"/>
                <w:sz w:val="26"/>
                <w:szCs w:val="26"/>
              </w:rPr>
              <w:t>4.6</w:t>
            </w:r>
            <w:bookmarkEnd w:id="108"/>
            <w:bookmarkEnd w:id="109"/>
            <w:bookmarkEnd w:id="110"/>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25</w:t>
            </w:r>
            <w:r w:rsidRPr="0047672E">
              <w:rPr>
                <w:rFonts w:ascii="Times New Roman" w:hAnsi="Times New Roman" w:hint="eastAsia"/>
                <w:sz w:val="26"/>
                <w:szCs w:val="26"/>
              </w:rPr>
              <w:t>.</w:t>
            </w:r>
            <w:r w:rsidRPr="0047672E">
              <w:rPr>
                <w:rFonts w:ascii="Times New Roman" w:hAnsi="Times New Roman"/>
                <w:sz w:val="26"/>
                <w:szCs w:val="26"/>
              </w:rPr>
              <w:t>4</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11" w:name="_Toc180238603"/>
            <w:bookmarkStart w:id="112" w:name="_Toc180348338"/>
            <w:bookmarkStart w:id="113" w:name="_Toc180398641"/>
            <w:r w:rsidRPr="0047672E">
              <w:rPr>
                <w:rFonts w:ascii="Times New Roman" w:hAnsi="Times New Roman" w:hint="eastAsia"/>
                <w:spacing w:val="-8"/>
                <w:sz w:val="26"/>
                <w:szCs w:val="26"/>
              </w:rPr>
              <w:t>2</w:t>
            </w:r>
            <w:r w:rsidRPr="0047672E">
              <w:rPr>
                <w:rFonts w:ascii="Times New Roman" w:hAnsi="Times New Roman"/>
                <w:spacing w:val="-8"/>
                <w:sz w:val="26"/>
                <w:szCs w:val="26"/>
              </w:rPr>
              <w:t>2.2</w:t>
            </w:r>
            <w:bookmarkEnd w:id="111"/>
            <w:bookmarkEnd w:id="112"/>
            <w:bookmarkEnd w:id="11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14" w:name="_Toc180238604"/>
            <w:bookmarkStart w:id="115" w:name="_Toc180348339"/>
            <w:bookmarkStart w:id="116" w:name="_Toc180398642"/>
            <w:r w:rsidRPr="0047672E">
              <w:rPr>
                <w:rFonts w:ascii="Times New Roman" w:hAnsi="Times New Roman" w:hint="eastAsia"/>
                <w:spacing w:val="-8"/>
                <w:sz w:val="26"/>
                <w:szCs w:val="26"/>
              </w:rPr>
              <w:t>1</w:t>
            </w:r>
            <w:r w:rsidRPr="0047672E">
              <w:rPr>
                <w:rFonts w:ascii="Times New Roman" w:hAnsi="Times New Roman"/>
                <w:spacing w:val="-8"/>
                <w:sz w:val="26"/>
                <w:szCs w:val="26"/>
              </w:rPr>
              <w:t>8.1</w:t>
            </w:r>
            <w:bookmarkEnd w:id="114"/>
            <w:bookmarkEnd w:id="115"/>
            <w:bookmarkEnd w:id="116"/>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17" w:name="_Toc180238605"/>
            <w:bookmarkStart w:id="118" w:name="_Toc180348340"/>
            <w:bookmarkStart w:id="119" w:name="_Toc180398643"/>
            <w:r w:rsidRPr="0047672E">
              <w:rPr>
                <w:rFonts w:ascii="Times New Roman" w:hAnsi="Times New Roman" w:hint="eastAsia"/>
                <w:spacing w:val="-8"/>
                <w:sz w:val="26"/>
                <w:szCs w:val="26"/>
              </w:rPr>
              <w:t>1</w:t>
            </w:r>
            <w:r w:rsidRPr="0047672E">
              <w:rPr>
                <w:rFonts w:ascii="Times New Roman" w:hAnsi="Times New Roman"/>
                <w:spacing w:val="-8"/>
                <w:sz w:val="26"/>
                <w:szCs w:val="26"/>
              </w:rPr>
              <w:t>4.5</w:t>
            </w:r>
            <w:bookmarkEnd w:id="117"/>
            <w:bookmarkEnd w:id="118"/>
            <w:bookmarkEnd w:id="119"/>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17</w:t>
            </w:r>
            <w:r w:rsidRPr="0047672E">
              <w:rPr>
                <w:rFonts w:ascii="Times New Roman" w:hAnsi="Times New Roman" w:hint="eastAsia"/>
                <w:sz w:val="26"/>
                <w:szCs w:val="26"/>
              </w:rPr>
              <w:t>.</w:t>
            </w:r>
            <w:r w:rsidR="002469E9" w:rsidRPr="0047672E">
              <w:rPr>
                <w:rFonts w:ascii="Times New Roman" w:hAnsi="Times New Roman" w:hint="eastAsia"/>
                <w:sz w:val="26"/>
                <w:szCs w:val="26"/>
              </w:rPr>
              <w:t>9</w:t>
            </w:r>
          </w:p>
        </w:tc>
      </w:tr>
      <w:tr w:rsidR="0047672E" w:rsidRPr="0047672E" w:rsidTr="007C648A">
        <w:tc>
          <w:tcPr>
            <w:tcW w:w="447" w:type="dxa"/>
            <w:vMerge w:val="restart"/>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bookmarkStart w:id="120" w:name="_Toc180238607"/>
            <w:bookmarkStart w:id="121" w:name="_Toc180348342"/>
            <w:bookmarkStart w:id="122" w:name="_Toc180398645"/>
            <w:r w:rsidRPr="0047672E">
              <w:rPr>
                <w:rFonts w:ascii="Times New Roman" w:hAnsi="Times New Roman" w:hint="eastAsia"/>
                <w:b/>
                <w:bCs w:val="0"/>
                <w:spacing w:val="-20"/>
                <w:sz w:val="26"/>
                <w:szCs w:val="26"/>
              </w:rPr>
              <w:t>士</w:t>
            </w:r>
            <w:bookmarkEnd w:id="120"/>
            <w:bookmarkEnd w:id="121"/>
            <w:bookmarkEnd w:id="122"/>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123" w:name="_Toc180238608"/>
            <w:bookmarkStart w:id="124" w:name="_Toc180348343"/>
            <w:bookmarkStart w:id="125" w:name="_Toc180398646"/>
            <w:r w:rsidRPr="0047672E">
              <w:rPr>
                <w:rFonts w:ascii="Times New Roman" w:hAnsi="Times New Roman" w:hint="eastAsia"/>
                <w:spacing w:val="-8"/>
                <w:sz w:val="24"/>
                <w:szCs w:val="24"/>
              </w:rPr>
              <w:t>人數</w:t>
            </w:r>
            <w:bookmarkEnd w:id="123"/>
            <w:bookmarkEnd w:id="124"/>
            <w:bookmarkEnd w:id="125"/>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26" w:name="_Toc180238609"/>
            <w:bookmarkStart w:id="127" w:name="_Toc180348344"/>
            <w:bookmarkStart w:id="128" w:name="_Toc180398647"/>
            <w:r w:rsidRPr="0047672E">
              <w:rPr>
                <w:rFonts w:ascii="Times New Roman" w:hAnsi="Times New Roman" w:hint="eastAsia"/>
                <w:spacing w:val="-20"/>
                <w:sz w:val="26"/>
                <w:szCs w:val="26"/>
              </w:rPr>
              <w:t>2</w:t>
            </w:r>
            <w:r w:rsidRPr="0047672E">
              <w:rPr>
                <w:rFonts w:ascii="Times New Roman" w:hAnsi="Times New Roman"/>
                <w:spacing w:val="-20"/>
                <w:sz w:val="26"/>
                <w:szCs w:val="26"/>
              </w:rPr>
              <w:t>2</w:t>
            </w:r>
            <w:bookmarkEnd w:id="126"/>
            <w:bookmarkEnd w:id="127"/>
            <w:bookmarkEnd w:id="12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29" w:name="_Toc180238610"/>
            <w:bookmarkStart w:id="130" w:name="_Toc180348345"/>
            <w:bookmarkStart w:id="131" w:name="_Toc180398648"/>
            <w:r w:rsidRPr="0047672E">
              <w:rPr>
                <w:rFonts w:ascii="Times New Roman" w:hAnsi="Times New Roman" w:hint="eastAsia"/>
                <w:spacing w:val="-20"/>
                <w:sz w:val="26"/>
                <w:szCs w:val="26"/>
              </w:rPr>
              <w:t>4</w:t>
            </w:r>
            <w:r w:rsidRPr="0047672E">
              <w:rPr>
                <w:rFonts w:ascii="Times New Roman" w:hAnsi="Times New Roman"/>
                <w:spacing w:val="-20"/>
                <w:sz w:val="26"/>
                <w:szCs w:val="26"/>
              </w:rPr>
              <w:t>3</w:t>
            </w:r>
            <w:bookmarkEnd w:id="129"/>
            <w:bookmarkEnd w:id="130"/>
            <w:bookmarkEnd w:id="131"/>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132" w:name="_Toc180238611"/>
            <w:bookmarkStart w:id="133" w:name="_Toc180348346"/>
            <w:bookmarkStart w:id="134" w:name="_Toc180398649"/>
            <w:r w:rsidRPr="0047672E">
              <w:rPr>
                <w:rFonts w:ascii="Times New Roman" w:hAnsi="Times New Roman" w:hint="eastAsia"/>
                <w:bCs w:val="0"/>
                <w:spacing w:val="-20"/>
                <w:sz w:val="26"/>
                <w:szCs w:val="26"/>
              </w:rPr>
              <w:t>5</w:t>
            </w:r>
            <w:r w:rsidRPr="0047672E">
              <w:rPr>
                <w:rFonts w:ascii="Times New Roman" w:hAnsi="Times New Roman"/>
                <w:bCs w:val="0"/>
                <w:spacing w:val="-20"/>
                <w:sz w:val="26"/>
                <w:szCs w:val="26"/>
              </w:rPr>
              <w:t>3</w:t>
            </w:r>
            <w:bookmarkEnd w:id="132"/>
            <w:bookmarkEnd w:id="133"/>
            <w:bookmarkEnd w:id="134"/>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118</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35" w:name="_Toc180238613"/>
            <w:bookmarkStart w:id="136" w:name="_Toc180348348"/>
            <w:bookmarkStart w:id="137" w:name="_Toc180398651"/>
            <w:r w:rsidRPr="0047672E">
              <w:rPr>
                <w:rFonts w:ascii="Times New Roman" w:hAnsi="Times New Roman" w:hint="eastAsia"/>
                <w:spacing w:val="-8"/>
                <w:sz w:val="26"/>
                <w:szCs w:val="26"/>
              </w:rPr>
              <w:t>3</w:t>
            </w:r>
            <w:r w:rsidRPr="0047672E">
              <w:rPr>
                <w:rFonts w:ascii="Times New Roman" w:hAnsi="Times New Roman"/>
                <w:spacing w:val="-8"/>
                <w:sz w:val="26"/>
                <w:szCs w:val="26"/>
              </w:rPr>
              <w:t>6</w:t>
            </w:r>
            <w:bookmarkEnd w:id="135"/>
            <w:bookmarkEnd w:id="136"/>
            <w:bookmarkEnd w:id="137"/>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38" w:name="_Toc180238614"/>
            <w:bookmarkStart w:id="139" w:name="_Toc180348349"/>
            <w:bookmarkStart w:id="140" w:name="_Toc180398652"/>
            <w:r w:rsidRPr="0047672E">
              <w:rPr>
                <w:rFonts w:ascii="Times New Roman" w:hAnsi="Times New Roman" w:hint="eastAsia"/>
                <w:spacing w:val="-8"/>
                <w:sz w:val="26"/>
                <w:szCs w:val="26"/>
              </w:rPr>
              <w:t>5</w:t>
            </w:r>
            <w:r w:rsidRPr="0047672E">
              <w:rPr>
                <w:rFonts w:ascii="Times New Roman" w:hAnsi="Times New Roman"/>
                <w:spacing w:val="-8"/>
                <w:sz w:val="26"/>
                <w:szCs w:val="26"/>
              </w:rPr>
              <w:t>4</w:t>
            </w:r>
            <w:bookmarkEnd w:id="138"/>
            <w:bookmarkEnd w:id="139"/>
            <w:bookmarkEnd w:id="140"/>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41" w:name="_Toc180238615"/>
            <w:bookmarkStart w:id="142" w:name="_Toc180348350"/>
            <w:bookmarkStart w:id="143" w:name="_Toc180398653"/>
            <w:r w:rsidRPr="0047672E">
              <w:rPr>
                <w:rFonts w:ascii="Times New Roman" w:hAnsi="Times New Roman" w:hint="eastAsia"/>
                <w:spacing w:val="-8"/>
                <w:sz w:val="26"/>
                <w:szCs w:val="26"/>
              </w:rPr>
              <w:t>6</w:t>
            </w:r>
            <w:r w:rsidRPr="0047672E">
              <w:rPr>
                <w:rFonts w:ascii="Times New Roman" w:hAnsi="Times New Roman"/>
                <w:spacing w:val="-8"/>
                <w:sz w:val="26"/>
                <w:szCs w:val="26"/>
              </w:rPr>
              <w:t>0</w:t>
            </w:r>
            <w:bookmarkEnd w:id="141"/>
            <w:bookmarkEnd w:id="142"/>
            <w:bookmarkEnd w:id="14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150</w:t>
            </w:r>
          </w:p>
        </w:tc>
      </w:tr>
      <w:tr w:rsidR="0047672E" w:rsidRPr="0047672E" w:rsidTr="007C648A">
        <w:tc>
          <w:tcPr>
            <w:tcW w:w="447" w:type="dxa"/>
            <w:vMerge/>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144" w:name="_Toc180238617"/>
            <w:bookmarkStart w:id="145" w:name="_Toc180348352"/>
            <w:bookmarkStart w:id="146" w:name="_Toc180398655"/>
            <w:r w:rsidRPr="0047672E">
              <w:rPr>
                <w:rFonts w:ascii="Times New Roman" w:hAnsi="Times New Roman" w:hint="eastAsia"/>
                <w:spacing w:val="-8"/>
                <w:sz w:val="24"/>
                <w:szCs w:val="24"/>
              </w:rPr>
              <w:t>占比</w:t>
            </w:r>
            <w:bookmarkEnd w:id="144"/>
            <w:bookmarkEnd w:id="145"/>
            <w:bookmarkEnd w:id="146"/>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47" w:name="_Toc180238618"/>
            <w:bookmarkStart w:id="148" w:name="_Toc180348353"/>
            <w:bookmarkStart w:id="149" w:name="_Toc180398656"/>
            <w:r w:rsidRPr="0047672E">
              <w:rPr>
                <w:rFonts w:ascii="Times New Roman" w:hAnsi="Times New Roman" w:hint="eastAsia"/>
                <w:spacing w:val="-20"/>
                <w:sz w:val="26"/>
                <w:szCs w:val="26"/>
              </w:rPr>
              <w:t>2</w:t>
            </w:r>
            <w:r w:rsidRPr="0047672E">
              <w:rPr>
                <w:rFonts w:ascii="Times New Roman" w:hAnsi="Times New Roman"/>
                <w:spacing w:val="-20"/>
                <w:sz w:val="26"/>
                <w:szCs w:val="26"/>
              </w:rPr>
              <w:t>2.2</w:t>
            </w:r>
            <w:bookmarkEnd w:id="147"/>
            <w:bookmarkEnd w:id="148"/>
            <w:bookmarkEnd w:id="149"/>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50" w:name="_Toc180238619"/>
            <w:bookmarkStart w:id="151" w:name="_Toc180348354"/>
            <w:bookmarkStart w:id="152" w:name="_Toc180398657"/>
            <w:r w:rsidRPr="0047672E">
              <w:rPr>
                <w:rFonts w:ascii="Times New Roman" w:hAnsi="Times New Roman" w:hint="eastAsia"/>
                <w:spacing w:val="-20"/>
                <w:sz w:val="26"/>
                <w:szCs w:val="26"/>
              </w:rPr>
              <w:t>4</w:t>
            </w:r>
            <w:r w:rsidRPr="0047672E">
              <w:rPr>
                <w:rFonts w:ascii="Times New Roman" w:hAnsi="Times New Roman"/>
                <w:spacing w:val="-20"/>
                <w:sz w:val="26"/>
                <w:szCs w:val="26"/>
              </w:rPr>
              <w:t>0.9</w:t>
            </w:r>
            <w:bookmarkEnd w:id="150"/>
            <w:bookmarkEnd w:id="151"/>
            <w:bookmarkEnd w:id="152"/>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153" w:name="_Toc180238620"/>
            <w:bookmarkStart w:id="154" w:name="_Toc180348355"/>
            <w:bookmarkStart w:id="155" w:name="_Toc180398658"/>
            <w:r w:rsidRPr="0047672E">
              <w:rPr>
                <w:rFonts w:ascii="Times New Roman" w:hAnsi="Times New Roman" w:hint="eastAsia"/>
                <w:bCs w:val="0"/>
                <w:spacing w:val="-20"/>
                <w:sz w:val="26"/>
                <w:szCs w:val="26"/>
              </w:rPr>
              <w:t>3</w:t>
            </w:r>
            <w:r w:rsidRPr="0047672E">
              <w:rPr>
                <w:rFonts w:ascii="Times New Roman" w:hAnsi="Times New Roman"/>
                <w:bCs w:val="0"/>
                <w:spacing w:val="-20"/>
                <w:sz w:val="26"/>
                <w:szCs w:val="26"/>
              </w:rPr>
              <w:t>8.5</w:t>
            </w:r>
            <w:bookmarkEnd w:id="153"/>
            <w:bookmarkEnd w:id="154"/>
            <w:bookmarkEnd w:id="155"/>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34</w:t>
            </w:r>
            <w:r w:rsidRPr="0047672E">
              <w:rPr>
                <w:rFonts w:ascii="Times New Roman" w:hAnsi="Times New Roman" w:hint="eastAsia"/>
                <w:sz w:val="26"/>
                <w:szCs w:val="26"/>
              </w:rPr>
              <w:t>.</w:t>
            </w:r>
            <w:r w:rsidRPr="0047672E">
              <w:rPr>
                <w:rFonts w:ascii="Times New Roman" w:hAnsi="Times New Roman"/>
                <w:sz w:val="26"/>
                <w:szCs w:val="26"/>
              </w:rPr>
              <w:t>5</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56" w:name="_Toc180238622"/>
            <w:bookmarkStart w:id="157" w:name="_Toc180348357"/>
            <w:bookmarkStart w:id="158" w:name="_Toc180398660"/>
            <w:r w:rsidRPr="0047672E">
              <w:rPr>
                <w:rFonts w:ascii="Times New Roman" w:hAnsi="Times New Roman" w:hint="eastAsia"/>
                <w:spacing w:val="-8"/>
                <w:sz w:val="26"/>
                <w:szCs w:val="26"/>
              </w:rPr>
              <w:t>3</w:t>
            </w:r>
            <w:r w:rsidRPr="0047672E">
              <w:rPr>
                <w:rFonts w:ascii="Times New Roman" w:hAnsi="Times New Roman"/>
                <w:spacing w:val="-8"/>
                <w:sz w:val="26"/>
                <w:szCs w:val="26"/>
              </w:rPr>
              <w:t>6.4</w:t>
            </w:r>
            <w:bookmarkEnd w:id="156"/>
            <w:bookmarkEnd w:id="157"/>
            <w:bookmarkEnd w:id="15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59" w:name="_Toc180238623"/>
            <w:bookmarkStart w:id="160" w:name="_Toc180348358"/>
            <w:bookmarkStart w:id="161" w:name="_Toc180398661"/>
            <w:r w:rsidRPr="0047672E">
              <w:rPr>
                <w:rFonts w:ascii="Times New Roman" w:hAnsi="Times New Roman" w:hint="eastAsia"/>
                <w:spacing w:val="-8"/>
                <w:sz w:val="26"/>
                <w:szCs w:val="26"/>
              </w:rPr>
              <w:t>5</w:t>
            </w:r>
            <w:r w:rsidRPr="0047672E">
              <w:rPr>
                <w:rFonts w:ascii="Times New Roman" w:hAnsi="Times New Roman"/>
                <w:spacing w:val="-8"/>
                <w:sz w:val="26"/>
                <w:szCs w:val="26"/>
              </w:rPr>
              <w:t>1.4</w:t>
            </w:r>
            <w:bookmarkEnd w:id="159"/>
            <w:bookmarkEnd w:id="160"/>
            <w:bookmarkEnd w:id="161"/>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62" w:name="_Toc180238624"/>
            <w:bookmarkStart w:id="163" w:name="_Toc180348359"/>
            <w:bookmarkStart w:id="164" w:name="_Toc180398662"/>
            <w:r w:rsidRPr="0047672E">
              <w:rPr>
                <w:rFonts w:ascii="Times New Roman" w:hAnsi="Times New Roman" w:hint="eastAsia"/>
                <w:spacing w:val="-8"/>
                <w:sz w:val="26"/>
                <w:szCs w:val="26"/>
              </w:rPr>
              <w:t>4</w:t>
            </w:r>
            <w:r w:rsidRPr="0047672E">
              <w:rPr>
                <w:rFonts w:ascii="Times New Roman" w:hAnsi="Times New Roman"/>
                <w:spacing w:val="-8"/>
                <w:sz w:val="26"/>
                <w:szCs w:val="26"/>
              </w:rPr>
              <w:t>3.5</w:t>
            </w:r>
            <w:bookmarkEnd w:id="162"/>
            <w:bookmarkEnd w:id="163"/>
            <w:bookmarkEnd w:id="164"/>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43</w:t>
            </w:r>
            <w:r w:rsidR="00BD5ADD" w:rsidRPr="0047672E">
              <w:rPr>
                <w:rFonts w:ascii="Times New Roman" w:hAnsi="Times New Roman" w:hint="eastAsia"/>
                <w:sz w:val="26"/>
                <w:szCs w:val="26"/>
              </w:rPr>
              <w:t>.</w:t>
            </w:r>
            <w:r w:rsidR="002469E9" w:rsidRPr="0047672E">
              <w:rPr>
                <w:rFonts w:ascii="Times New Roman" w:hAnsi="Times New Roman" w:hint="eastAsia"/>
                <w:sz w:val="26"/>
                <w:szCs w:val="26"/>
              </w:rPr>
              <w:t>9</w:t>
            </w:r>
          </w:p>
        </w:tc>
      </w:tr>
      <w:tr w:rsidR="0047672E" w:rsidRPr="0047672E" w:rsidTr="007C648A">
        <w:tc>
          <w:tcPr>
            <w:tcW w:w="447" w:type="dxa"/>
            <w:vMerge w:val="restart"/>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bookmarkStart w:id="165" w:name="_Toc180238626"/>
            <w:bookmarkStart w:id="166" w:name="_Toc180348361"/>
            <w:bookmarkStart w:id="167" w:name="_Toc180398664"/>
            <w:proofErr w:type="gramStart"/>
            <w:r w:rsidRPr="0047672E">
              <w:rPr>
                <w:rFonts w:ascii="Times New Roman" w:hAnsi="Times New Roman" w:hint="eastAsia"/>
                <w:b/>
                <w:bCs w:val="0"/>
                <w:spacing w:val="-20"/>
                <w:sz w:val="26"/>
                <w:szCs w:val="26"/>
              </w:rPr>
              <w:t>尉</w:t>
            </w:r>
            <w:bookmarkEnd w:id="165"/>
            <w:bookmarkEnd w:id="166"/>
            <w:bookmarkEnd w:id="167"/>
            <w:proofErr w:type="gramEnd"/>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168" w:name="_Toc180238627"/>
            <w:bookmarkStart w:id="169" w:name="_Toc180348362"/>
            <w:bookmarkStart w:id="170" w:name="_Toc180398665"/>
            <w:r w:rsidRPr="0047672E">
              <w:rPr>
                <w:rFonts w:ascii="Times New Roman" w:hAnsi="Times New Roman" w:hint="eastAsia"/>
                <w:spacing w:val="-8"/>
                <w:sz w:val="24"/>
                <w:szCs w:val="24"/>
              </w:rPr>
              <w:t>人數</w:t>
            </w:r>
            <w:bookmarkEnd w:id="168"/>
            <w:bookmarkEnd w:id="169"/>
            <w:bookmarkEnd w:id="170"/>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71" w:name="_Toc180238628"/>
            <w:bookmarkStart w:id="172" w:name="_Toc180348363"/>
            <w:bookmarkStart w:id="173" w:name="_Toc180398666"/>
            <w:r w:rsidRPr="0047672E">
              <w:rPr>
                <w:rFonts w:ascii="Times New Roman" w:hAnsi="Times New Roman" w:hint="eastAsia"/>
                <w:spacing w:val="-20"/>
                <w:sz w:val="26"/>
                <w:szCs w:val="26"/>
              </w:rPr>
              <w:t>1</w:t>
            </w:r>
            <w:r w:rsidRPr="0047672E">
              <w:rPr>
                <w:rFonts w:ascii="Times New Roman" w:hAnsi="Times New Roman"/>
                <w:spacing w:val="-20"/>
                <w:sz w:val="26"/>
                <w:szCs w:val="26"/>
              </w:rPr>
              <w:t>3</w:t>
            </w:r>
            <w:bookmarkEnd w:id="171"/>
            <w:bookmarkEnd w:id="172"/>
            <w:bookmarkEnd w:id="17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74" w:name="_Toc180238629"/>
            <w:bookmarkStart w:id="175" w:name="_Toc180348364"/>
            <w:bookmarkStart w:id="176" w:name="_Toc180398667"/>
            <w:r w:rsidRPr="0047672E">
              <w:rPr>
                <w:rFonts w:ascii="Times New Roman" w:hAnsi="Times New Roman" w:hint="eastAsia"/>
                <w:spacing w:val="-20"/>
                <w:sz w:val="26"/>
                <w:szCs w:val="26"/>
              </w:rPr>
              <w:t>9</w:t>
            </w:r>
            <w:bookmarkEnd w:id="174"/>
            <w:bookmarkEnd w:id="175"/>
            <w:bookmarkEnd w:id="176"/>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177" w:name="_Toc180238630"/>
            <w:bookmarkStart w:id="178" w:name="_Toc180348365"/>
            <w:bookmarkStart w:id="179" w:name="_Toc180398668"/>
            <w:r w:rsidRPr="0047672E">
              <w:rPr>
                <w:rFonts w:ascii="Times New Roman" w:hAnsi="Times New Roman" w:hint="eastAsia"/>
                <w:bCs w:val="0"/>
                <w:spacing w:val="-20"/>
                <w:sz w:val="26"/>
                <w:szCs w:val="26"/>
              </w:rPr>
              <w:t>2</w:t>
            </w:r>
            <w:r w:rsidRPr="0047672E">
              <w:rPr>
                <w:rFonts w:ascii="Times New Roman" w:hAnsi="Times New Roman"/>
                <w:bCs w:val="0"/>
                <w:spacing w:val="-20"/>
                <w:sz w:val="26"/>
                <w:szCs w:val="26"/>
              </w:rPr>
              <w:t>6</w:t>
            </w:r>
            <w:bookmarkEnd w:id="177"/>
            <w:bookmarkEnd w:id="178"/>
            <w:bookmarkEnd w:id="179"/>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48</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80" w:name="_Toc180238632"/>
            <w:bookmarkStart w:id="181" w:name="_Toc180348367"/>
            <w:bookmarkStart w:id="182" w:name="_Toc180398670"/>
            <w:r w:rsidRPr="0047672E">
              <w:rPr>
                <w:rFonts w:ascii="Times New Roman" w:hAnsi="Times New Roman" w:hint="eastAsia"/>
                <w:spacing w:val="-8"/>
                <w:sz w:val="26"/>
                <w:szCs w:val="26"/>
              </w:rPr>
              <w:t>5</w:t>
            </w:r>
            <w:bookmarkEnd w:id="180"/>
            <w:bookmarkEnd w:id="181"/>
            <w:bookmarkEnd w:id="182"/>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83" w:name="_Toc180238633"/>
            <w:bookmarkStart w:id="184" w:name="_Toc180348368"/>
            <w:bookmarkStart w:id="185" w:name="_Toc180398671"/>
            <w:r w:rsidRPr="0047672E">
              <w:rPr>
                <w:rFonts w:ascii="Times New Roman" w:hAnsi="Times New Roman" w:hint="eastAsia"/>
                <w:spacing w:val="-8"/>
                <w:sz w:val="26"/>
                <w:szCs w:val="26"/>
              </w:rPr>
              <w:t>9</w:t>
            </w:r>
            <w:bookmarkEnd w:id="183"/>
            <w:bookmarkEnd w:id="184"/>
            <w:bookmarkEnd w:id="185"/>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186" w:name="_Toc180238634"/>
            <w:bookmarkStart w:id="187" w:name="_Toc180348369"/>
            <w:bookmarkStart w:id="188" w:name="_Toc180398672"/>
            <w:r w:rsidRPr="0047672E">
              <w:rPr>
                <w:rFonts w:ascii="Times New Roman" w:hAnsi="Times New Roman" w:hint="eastAsia"/>
                <w:spacing w:val="-8"/>
                <w:sz w:val="26"/>
                <w:szCs w:val="26"/>
              </w:rPr>
              <w:t>2</w:t>
            </w:r>
            <w:r w:rsidRPr="0047672E">
              <w:rPr>
                <w:rFonts w:ascii="Times New Roman" w:hAnsi="Times New Roman"/>
                <w:spacing w:val="-8"/>
                <w:sz w:val="26"/>
                <w:szCs w:val="26"/>
              </w:rPr>
              <w:t>0</w:t>
            </w:r>
            <w:bookmarkEnd w:id="186"/>
            <w:bookmarkEnd w:id="187"/>
            <w:bookmarkEnd w:id="18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34</w:t>
            </w:r>
          </w:p>
        </w:tc>
      </w:tr>
      <w:tr w:rsidR="0047672E" w:rsidRPr="0047672E" w:rsidTr="007C648A">
        <w:tc>
          <w:tcPr>
            <w:tcW w:w="447" w:type="dxa"/>
            <w:vMerge/>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189" w:name="_Toc180238636"/>
            <w:bookmarkStart w:id="190" w:name="_Toc180348371"/>
            <w:bookmarkStart w:id="191" w:name="_Toc180398674"/>
            <w:r w:rsidRPr="0047672E">
              <w:rPr>
                <w:rFonts w:ascii="Times New Roman" w:hAnsi="Times New Roman" w:hint="eastAsia"/>
                <w:spacing w:val="-8"/>
                <w:sz w:val="24"/>
                <w:szCs w:val="24"/>
              </w:rPr>
              <w:t>占比</w:t>
            </w:r>
            <w:bookmarkEnd w:id="189"/>
            <w:bookmarkEnd w:id="190"/>
            <w:bookmarkEnd w:id="191"/>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92" w:name="_Toc180238637"/>
            <w:bookmarkStart w:id="193" w:name="_Toc180348372"/>
            <w:bookmarkStart w:id="194" w:name="_Toc180398675"/>
            <w:r w:rsidRPr="0047672E">
              <w:rPr>
                <w:rFonts w:ascii="Times New Roman" w:hAnsi="Times New Roman" w:hint="eastAsia"/>
                <w:spacing w:val="-20"/>
                <w:sz w:val="26"/>
                <w:szCs w:val="26"/>
              </w:rPr>
              <w:t>1</w:t>
            </w:r>
            <w:r w:rsidRPr="0047672E">
              <w:rPr>
                <w:rFonts w:ascii="Times New Roman" w:hAnsi="Times New Roman"/>
                <w:spacing w:val="-20"/>
                <w:sz w:val="26"/>
                <w:szCs w:val="26"/>
              </w:rPr>
              <w:t>3.1</w:t>
            </w:r>
            <w:bookmarkEnd w:id="192"/>
            <w:bookmarkEnd w:id="193"/>
            <w:bookmarkEnd w:id="194"/>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195" w:name="_Toc180238638"/>
            <w:bookmarkStart w:id="196" w:name="_Toc180348373"/>
            <w:bookmarkStart w:id="197" w:name="_Toc180398676"/>
            <w:r w:rsidRPr="0047672E">
              <w:rPr>
                <w:rFonts w:ascii="Times New Roman" w:hAnsi="Times New Roman" w:hint="eastAsia"/>
                <w:spacing w:val="-20"/>
                <w:sz w:val="26"/>
                <w:szCs w:val="26"/>
              </w:rPr>
              <w:t>8</w:t>
            </w:r>
            <w:r w:rsidRPr="0047672E">
              <w:rPr>
                <w:rFonts w:ascii="Times New Roman" w:hAnsi="Times New Roman"/>
                <w:spacing w:val="-20"/>
                <w:sz w:val="26"/>
                <w:szCs w:val="26"/>
              </w:rPr>
              <w:t>.6</w:t>
            </w:r>
            <w:bookmarkEnd w:id="195"/>
            <w:bookmarkEnd w:id="196"/>
            <w:bookmarkEnd w:id="197"/>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198" w:name="_Toc180238639"/>
            <w:bookmarkStart w:id="199" w:name="_Toc180348374"/>
            <w:bookmarkStart w:id="200" w:name="_Toc180398677"/>
            <w:r w:rsidRPr="0047672E">
              <w:rPr>
                <w:rFonts w:ascii="Times New Roman" w:hAnsi="Times New Roman" w:hint="eastAsia"/>
                <w:bCs w:val="0"/>
                <w:spacing w:val="-20"/>
                <w:sz w:val="26"/>
                <w:szCs w:val="26"/>
              </w:rPr>
              <w:t>1</w:t>
            </w:r>
            <w:r w:rsidRPr="0047672E">
              <w:rPr>
                <w:rFonts w:ascii="Times New Roman" w:hAnsi="Times New Roman"/>
                <w:bCs w:val="0"/>
                <w:spacing w:val="-20"/>
                <w:sz w:val="26"/>
                <w:szCs w:val="26"/>
              </w:rPr>
              <w:t>8.8</w:t>
            </w:r>
            <w:bookmarkEnd w:id="198"/>
            <w:bookmarkEnd w:id="199"/>
            <w:bookmarkEnd w:id="200"/>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14</w:t>
            </w:r>
            <w:r w:rsidRPr="0047672E">
              <w:rPr>
                <w:rFonts w:ascii="Times New Roman" w:hAnsi="Times New Roman" w:hint="eastAsia"/>
                <w:sz w:val="26"/>
                <w:szCs w:val="26"/>
              </w:rPr>
              <w:t>.</w:t>
            </w:r>
            <w:r w:rsidRPr="0047672E">
              <w:rPr>
                <w:rFonts w:ascii="Times New Roman" w:hAnsi="Times New Roman"/>
                <w:sz w:val="26"/>
                <w:szCs w:val="26"/>
              </w:rPr>
              <w:t>0</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01" w:name="_Toc180238641"/>
            <w:bookmarkStart w:id="202" w:name="_Toc180348376"/>
            <w:bookmarkStart w:id="203" w:name="_Toc180398679"/>
            <w:r w:rsidRPr="0047672E">
              <w:rPr>
                <w:rFonts w:ascii="Times New Roman" w:hAnsi="Times New Roman" w:hint="eastAsia"/>
                <w:spacing w:val="-8"/>
                <w:sz w:val="26"/>
                <w:szCs w:val="26"/>
              </w:rPr>
              <w:t>5</w:t>
            </w:r>
            <w:r w:rsidRPr="0047672E">
              <w:rPr>
                <w:rFonts w:ascii="Times New Roman" w:hAnsi="Times New Roman"/>
                <w:spacing w:val="-8"/>
                <w:sz w:val="26"/>
                <w:szCs w:val="26"/>
              </w:rPr>
              <w:t>.1</w:t>
            </w:r>
            <w:bookmarkEnd w:id="201"/>
            <w:bookmarkEnd w:id="202"/>
            <w:bookmarkEnd w:id="20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04" w:name="_Toc180238642"/>
            <w:bookmarkStart w:id="205" w:name="_Toc180348377"/>
            <w:bookmarkStart w:id="206" w:name="_Toc180398680"/>
            <w:r w:rsidRPr="0047672E">
              <w:rPr>
                <w:rFonts w:ascii="Times New Roman" w:hAnsi="Times New Roman" w:hint="eastAsia"/>
                <w:spacing w:val="-8"/>
                <w:sz w:val="26"/>
                <w:szCs w:val="26"/>
              </w:rPr>
              <w:t>8</w:t>
            </w:r>
            <w:r w:rsidRPr="0047672E">
              <w:rPr>
                <w:rFonts w:ascii="Times New Roman" w:hAnsi="Times New Roman"/>
                <w:spacing w:val="-8"/>
                <w:sz w:val="26"/>
                <w:szCs w:val="26"/>
              </w:rPr>
              <w:t>.6</w:t>
            </w:r>
            <w:bookmarkEnd w:id="204"/>
            <w:bookmarkEnd w:id="205"/>
            <w:bookmarkEnd w:id="206"/>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07" w:name="_Toc180238643"/>
            <w:bookmarkStart w:id="208" w:name="_Toc180348378"/>
            <w:bookmarkStart w:id="209" w:name="_Toc180398681"/>
            <w:r w:rsidRPr="0047672E">
              <w:rPr>
                <w:rFonts w:ascii="Times New Roman" w:hAnsi="Times New Roman" w:hint="eastAsia"/>
                <w:spacing w:val="-8"/>
                <w:sz w:val="26"/>
                <w:szCs w:val="26"/>
              </w:rPr>
              <w:t>1</w:t>
            </w:r>
            <w:r w:rsidRPr="0047672E">
              <w:rPr>
                <w:rFonts w:ascii="Times New Roman" w:hAnsi="Times New Roman"/>
                <w:spacing w:val="-8"/>
                <w:sz w:val="26"/>
                <w:szCs w:val="26"/>
              </w:rPr>
              <w:t>4.5</w:t>
            </w:r>
            <w:bookmarkEnd w:id="207"/>
            <w:bookmarkEnd w:id="208"/>
            <w:bookmarkEnd w:id="209"/>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9</w:t>
            </w:r>
            <w:r w:rsidR="00BD5ADD" w:rsidRPr="0047672E">
              <w:rPr>
                <w:rFonts w:ascii="Times New Roman" w:hAnsi="Times New Roman" w:hint="eastAsia"/>
                <w:sz w:val="26"/>
                <w:szCs w:val="26"/>
              </w:rPr>
              <w:t>.</w:t>
            </w:r>
            <w:r w:rsidRPr="0047672E">
              <w:rPr>
                <w:rFonts w:ascii="Times New Roman" w:hAnsi="Times New Roman"/>
                <w:sz w:val="26"/>
                <w:szCs w:val="26"/>
              </w:rPr>
              <w:t>9</w:t>
            </w:r>
          </w:p>
        </w:tc>
      </w:tr>
      <w:tr w:rsidR="0047672E" w:rsidRPr="0047672E" w:rsidTr="007C648A">
        <w:tc>
          <w:tcPr>
            <w:tcW w:w="447" w:type="dxa"/>
            <w:vMerge w:val="restart"/>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bookmarkStart w:id="210" w:name="_Toc180238645"/>
            <w:bookmarkStart w:id="211" w:name="_Toc180348380"/>
            <w:bookmarkStart w:id="212" w:name="_Toc180398683"/>
            <w:r w:rsidRPr="0047672E">
              <w:rPr>
                <w:rFonts w:ascii="Times New Roman" w:hAnsi="Times New Roman" w:hint="eastAsia"/>
                <w:b/>
                <w:bCs w:val="0"/>
                <w:spacing w:val="-20"/>
                <w:sz w:val="26"/>
                <w:szCs w:val="26"/>
              </w:rPr>
              <w:t>校</w:t>
            </w:r>
            <w:bookmarkEnd w:id="210"/>
            <w:bookmarkEnd w:id="211"/>
            <w:bookmarkEnd w:id="212"/>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213" w:name="_Toc180238646"/>
            <w:bookmarkStart w:id="214" w:name="_Toc180348381"/>
            <w:bookmarkStart w:id="215" w:name="_Toc180398684"/>
            <w:r w:rsidRPr="0047672E">
              <w:rPr>
                <w:rFonts w:ascii="Times New Roman" w:hAnsi="Times New Roman" w:hint="eastAsia"/>
                <w:spacing w:val="-8"/>
                <w:sz w:val="24"/>
                <w:szCs w:val="24"/>
              </w:rPr>
              <w:t>人數</w:t>
            </w:r>
            <w:bookmarkEnd w:id="213"/>
            <w:bookmarkEnd w:id="214"/>
            <w:bookmarkEnd w:id="215"/>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16" w:name="_Toc180238647"/>
            <w:bookmarkStart w:id="217" w:name="_Toc180348382"/>
            <w:bookmarkStart w:id="218" w:name="_Toc180398685"/>
            <w:r w:rsidRPr="0047672E">
              <w:rPr>
                <w:rFonts w:ascii="Times New Roman" w:hAnsi="Times New Roman" w:hint="eastAsia"/>
                <w:spacing w:val="-20"/>
                <w:sz w:val="26"/>
                <w:szCs w:val="26"/>
              </w:rPr>
              <w:t>3</w:t>
            </w:r>
            <w:bookmarkEnd w:id="216"/>
            <w:bookmarkEnd w:id="217"/>
            <w:bookmarkEnd w:id="21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19" w:name="_Toc180238648"/>
            <w:bookmarkStart w:id="220" w:name="_Toc180348383"/>
            <w:bookmarkStart w:id="221" w:name="_Toc180398686"/>
            <w:r w:rsidRPr="0047672E">
              <w:rPr>
                <w:rFonts w:ascii="Times New Roman" w:hAnsi="Times New Roman" w:hint="eastAsia"/>
                <w:spacing w:val="-20"/>
                <w:sz w:val="26"/>
                <w:szCs w:val="26"/>
              </w:rPr>
              <w:t>2</w:t>
            </w:r>
            <w:bookmarkEnd w:id="219"/>
            <w:bookmarkEnd w:id="220"/>
            <w:bookmarkEnd w:id="221"/>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222" w:name="_Toc180238649"/>
            <w:bookmarkStart w:id="223" w:name="_Toc180348384"/>
            <w:bookmarkStart w:id="224" w:name="_Toc180398687"/>
            <w:r w:rsidRPr="0047672E">
              <w:rPr>
                <w:rFonts w:ascii="Times New Roman" w:hAnsi="Times New Roman" w:hint="eastAsia"/>
                <w:bCs w:val="0"/>
                <w:spacing w:val="-20"/>
                <w:sz w:val="26"/>
                <w:szCs w:val="26"/>
              </w:rPr>
              <w:t>0</w:t>
            </w:r>
            <w:bookmarkEnd w:id="222"/>
            <w:bookmarkEnd w:id="223"/>
            <w:bookmarkEnd w:id="224"/>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5</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25" w:name="_Toc180238651"/>
            <w:bookmarkStart w:id="226" w:name="_Toc180348386"/>
            <w:bookmarkStart w:id="227" w:name="_Toc180398689"/>
            <w:r w:rsidRPr="0047672E">
              <w:rPr>
                <w:rFonts w:ascii="Times New Roman" w:hAnsi="Times New Roman" w:hint="eastAsia"/>
                <w:spacing w:val="-8"/>
                <w:sz w:val="26"/>
                <w:szCs w:val="26"/>
              </w:rPr>
              <w:t>2</w:t>
            </w:r>
            <w:r w:rsidRPr="0047672E">
              <w:rPr>
                <w:rFonts w:ascii="Times New Roman" w:hAnsi="Times New Roman"/>
                <w:spacing w:val="-8"/>
                <w:sz w:val="26"/>
                <w:szCs w:val="26"/>
              </w:rPr>
              <w:t>2</w:t>
            </w:r>
            <w:bookmarkEnd w:id="225"/>
            <w:bookmarkEnd w:id="226"/>
            <w:bookmarkEnd w:id="227"/>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28" w:name="_Toc180238652"/>
            <w:bookmarkStart w:id="229" w:name="_Toc180348387"/>
            <w:bookmarkStart w:id="230" w:name="_Toc180398690"/>
            <w:r w:rsidRPr="0047672E">
              <w:rPr>
                <w:rFonts w:ascii="Times New Roman" w:hAnsi="Times New Roman" w:hint="eastAsia"/>
                <w:spacing w:val="-8"/>
                <w:sz w:val="26"/>
                <w:szCs w:val="26"/>
              </w:rPr>
              <w:t>1</w:t>
            </w:r>
            <w:r w:rsidRPr="0047672E">
              <w:rPr>
                <w:rFonts w:ascii="Times New Roman" w:hAnsi="Times New Roman"/>
                <w:spacing w:val="-8"/>
                <w:sz w:val="26"/>
                <w:szCs w:val="26"/>
              </w:rPr>
              <w:t>9</w:t>
            </w:r>
            <w:bookmarkEnd w:id="228"/>
            <w:bookmarkEnd w:id="229"/>
            <w:bookmarkEnd w:id="230"/>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31" w:name="_Toc180238653"/>
            <w:bookmarkStart w:id="232" w:name="_Toc180348388"/>
            <w:bookmarkStart w:id="233" w:name="_Toc180398691"/>
            <w:r w:rsidRPr="0047672E">
              <w:rPr>
                <w:rFonts w:ascii="Times New Roman" w:hAnsi="Times New Roman" w:hint="eastAsia"/>
                <w:spacing w:val="-8"/>
                <w:sz w:val="26"/>
                <w:szCs w:val="26"/>
              </w:rPr>
              <w:t>3</w:t>
            </w:r>
            <w:r w:rsidRPr="0047672E">
              <w:rPr>
                <w:rFonts w:ascii="Times New Roman" w:hAnsi="Times New Roman"/>
                <w:spacing w:val="-8"/>
                <w:sz w:val="26"/>
                <w:szCs w:val="26"/>
              </w:rPr>
              <w:t>2</w:t>
            </w:r>
            <w:bookmarkEnd w:id="231"/>
            <w:bookmarkEnd w:id="232"/>
            <w:bookmarkEnd w:id="23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73</w:t>
            </w:r>
          </w:p>
        </w:tc>
      </w:tr>
      <w:tr w:rsidR="0047672E" w:rsidRPr="0047672E" w:rsidTr="007C648A">
        <w:tc>
          <w:tcPr>
            <w:tcW w:w="447" w:type="dxa"/>
            <w:vMerge/>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234" w:name="_Toc180238655"/>
            <w:bookmarkStart w:id="235" w:name="_Toc180348390"/>
            <w:bookmarkStart w:id="236" w:name="_Toc180398693"/>
            <w:r w:rsidRPr="0047672E">
              <w:rPr>
                <w:rFonts w:ascii="Times New Roman" w:hAnsi="Times New Roman" w:hint="eastAsia"/>
                <w:spacing w:val="-8"/>
                <w:sz w:val="24"/>
                <w:szCs w:val="24"/>
              </w:rPr>
              <w:t>占比</w:t>
            </w:r>
            <w:bookmarkEnd w:id="234"/>
            <w:bookmarkEnd w:id="235"/>
            <w:bookmarkEnd w:id="236"/>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37" w:name="_Toc180238656"/>
            <w:bookmarkStart w:id="238" w:name="_Toc180348391"/>
            <w:bookmarkStart w:id="239" w:name="_Toc180398694"/>
            <w:r w:rsidRPr="0047672E">
              <w:rPr>
                <w:rFonts w:ascii="Times New Roman" w:hAnsi="Times New Roman" w:hint="eastAsia"/>
                <w:spacing w:val="-20"/>
                <w:sz w:val="26"/>
                <w:szCs w:val="26"/>
              </w:rPr>
              <w:t>3</w:t>
            </w:r>
            <w:r w:rsidRPr="0047672E">
              <w:rPr>
                <w:rFonts w:ascii="Times New Roman" w:hAnsi="Times New Roman"/>
                <w:spacing w:val="-20"/>
                <w:sz w:val="26"/>
                <w:szCs w:val="26"/>
              </w:rPr>
              <w:t>.0</w:t>
            </w:r>
            <w:bookmarkEnd w:id="237"/>
            <w:bookmarkEnd w:id="238"/>
            <w:bookmarkEnd w:id="239"/>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40" w:name="_Toc180238657"/>
            <w:bookmarkStart w:id="241" w:name="_Toc180348392"/>
            <w:bookmarkStart w:id="242" w:name="_Toc180398695"/>
            <w:r w:rsidRPr="0047672E">
              <w:rPr>
                <w:rFonts w:ascii="Times New Roman" w:hAnsi="Times New Roman" w:hint="eastAsia"/>
                <w:spacing w:val="-20"/>
                <w:sz w:val="26"/>
                <w:szCs w:val="26"/>
              </w:rPr>
              <w:t>1</w:t>
            </w:r>
            <w:r w:rsidRPr="0047672E">
              <w:rPr>
                <w:rFonts w:ascii="Times New Roman" w:hAnsi="Times New Roman"/>
                <w:spacing w:val="-20"/>
                <w:sz w:val="26"/>
                <w:szCs w:val="26"/>
              </w:rPr>
              <w:t>.9</w:t>
            </w:r>
            <w:bookmarkEnd w:id="240"/>
            <w:bookmarkEnd w:id="241"/>
            <w:bookmarkEnd w:id="242"/>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243" w:name="_Toc180238658"/>
            <w:bookmarkStart w:id="244" w:name="_Toc180348393"/>
            <w:bookmarkStart w:id="245" w:name="_Toc180398696"/>
            <w:r w:rsidRPr="0047672E">
              <w:rPr>
                <w:rFonts w:ascii="Times New Roman" w:hAnsi="Times New Roman" w:hint="eastAsia"/>
                <w:bCs w:val="0"/>
                <w:spacing w:val="-20"/>
                <w:sz w:val="26"/>
                <w:szCs w:val="26"/>
              </w:rPr>
              <w:t>0</w:t>
            </w:r>
            <w:bookmarkEnd w:id="243"/>
            <w:bookmarkEnd w:id="244"/>
            <w:bookmarkEnd w:id="245"/>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1</w:t>
            </w:r>
            <w:r w:rsidRPr="0047672E">
              <w:rPr>
                <w:rFonts w:ascii="Times New Roman" w:hAnsi="Times New Roman" w:hint="eastAsia"/>
                <w:sz w:val="26"/>
                <w:szCs w:val="26"/>
              </w:rPr>
              <w:t>.5</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46" w:name="_Toc180238660"/>
            <w:bookmarkStart w:id="247" w:name="_Toc180348395"/>
            <w:bookmarkStart w:id="248" w:name="_Toc180398698"/>
            <w:r w:rsidRPr="0047672E">
              <w:rPr>
                <w:rFonts w:ascii="Times New Roman" w:hAnsi="Times New Roman" w:hint="eastAsia"/>
                <w:spacing w:val="-8"/>
                <w:sz w:val="26"/>
                <w:szCs w:val="26"/>
              </w:rPr>
              <w:t>2</w:t>
            </w:r>
            <w:r w:rsidRPr="0047672E">
              <w:rPr>
                <w:rFonts w:ascii="Times New Roman" w:hAnsi="Times New Roman"/>
                <w:spacing w:val="-8"/>
                <w:sz w:val="26"/>
                <w:szCs w:val="26"/>
              </w:rPr>
              <w:t>2.2</w:t>
            </w:r>
            <w:bookmarkEnd w:id="246"/>
            <w:bookmarkEnd w:id="247"/>
            <w:bookmarkEnd w:id="24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49" w:name="_Toc180238661"/>
            <w:bookmarkStart w:id="250" w:name="_Toc180348396"/>
            <w:bookmarkStart w:id="251" w:name="_Toc180398699"/>
            <w:r w:rsidRPr="0047672E">
              <w:rPr>
                <w:rFonts w:ascii="Times New Roman" w:hAnsi="Times New Roman" w:hint="eastAsia"/>
                <w:spacing w:val="-8"/>
                <w:sz w:val="26"/>
                <w:szCs w:val="26"/>
              </w:rPr>
              <w:t>1</w:t>
            </w:r>
            <w:r w:rsidRPr="0047672E">
              <w:rPr>
                <w:rFonts w:ascii="Times New Roman" w:hAnsi="Times New Roman"/>
                <w:spacing w:val="-8"/>
                <w:sz w:val="26"/>
                <w:szCs w:val="26"/>
              </w:rPr>
              <w:t>8.1</w:t>
            </w:r>
            <w:bookmarkEnd w:id="249"/>
            <w:bookmarkEnd w:id="250"/>
            <w:bookmarkEnd w:id="251"/>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52" w:name="_Toc180238662"/>
            <w:bookmarkStart w:id="253" w:name="_Toc180348397"/>
            <w:bookmarkStart w:id="254" w:name="_Toc180398700"/>
            <w:r w:rsidRPr="0047672E">
              <w:rPr>
                <w:rFonts w:ascii="Times New Roman" w:hAnsi="Times New Roman" w:hint="eastAsia"/>
                <w:spacing w:val="-8"/>
                <w:sz w:val="26"/>
                <w:szCs w:val="26"/>
              </w:rPr>
              <w:t>2</w:t>
            </w:r>
            <w:r w:rsidRPr="0047672E">
              <w:rPr>
                <w:rFonts w:ascii="Times New Roman" w:hAnsi="Times New Roman"/>
                <w:spacing w:val="-8"/>
                <w:sz w:val="26"/>
                <w:szCs w:val="26"/>
              </w:rPr>
              <w:t>3.2</w:t>
            </w:r>
            <w:bookmarkEnd w:id="252"/>
            <w:bookmarkEnd w:id="253"/>
            <w:bookmarkEnd w:id="254"/>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21</w:t>
            </w:r>
            <w:r w:rsidR="00BD5ADD" w:rsidRPr="0047672E">
              <w:rPr>
                <w:rFonts w:ascii="Times New Roman" w:hAnsi="Times New Roman" w:hint="eastAsia"/>
                <w:sz w:val="26"/>
                <w:szCs w:val="26"/>
              </w:rPr>
              <w:t>.</w:t>
            </w:r>
            <w:r w:rsidRPr="0047672E">
              <w:rPr>
                <w:rFonts w:ascii="Times New Roman" w:hAnsi="Times New Roman"/>
                <w:sz w:val="26"/>
                <w:szCs w:val="26"/>
              </w:rPr>
              <w:t>3</w:t>
            </w:r>
          </w:p>
        </w:tc>
      </w:tr>
      <w:tr w:rsidR="0047672E" w:rsidRPr="0047672E" w:rsidTr="007C648A">
        <w:tc>
          <w:tcPr>
            <w:tcW w:w="447" w:type="dxa"/>
            <w:vMerge w:val="restart"/>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bookmarkStart w:id="255" w:name="_Toc180238664"/>
            <w:bookmarkStart w:id="256" w:name="_Toc180348399"/>
            <w:bookmarkStart w:id="257" w:name="_Toc180398702"/>
            <w:r w:rsidRPr="0047672E">
              <w:rPr>
                <w:rFonts w:ascii="Times New Roman" w:hAnsi="Times New Roman" w:hint="eastAsia"/>
                <w:b/>
                <w:bCs w:val="0"/>
                <w:spacing w:val="-20"/>
                <w:sz w:val="26"/>
                <w:szCs w:val="26"/>
              </w:rPr>
              <w:t>將</w:t>
            </w:r>
            <w:bookmarkEnd w:id="255"/>
            <w:bookmarkEnd w:id="256"/>
            <w:bookmarkEnd w:id="257"/>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258" w:name="_Toc180238665"/>
            <w:bookmarkStart w:id="259" w:name="_Toc180348400"/>
            <w:bookmarkStart w:id="260" w:name="_Toc180398703"/>
            <w:r w:rsidRPr="0047672E">
              <w:rPr>
                <w:rFonts w:ascii="Times New Roman" w:hAnsi="Times New Roman" w:hint="eastAsia"/>
                <w:spacing w:val="-8"/>
                <w:sz w:val="24"/>
                <w:szCs w:val="24"/>
              </w:rPr>
              <w:t>人數</w:t>
            </w:r>
            <w:bookmarkEnd w:id="258"/>
            <w:bookmarkEnd w:id="259"/>
            <w:bookmarkEnd w:id="260"/>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61" w:name="_Toc180238666"/>
            <w:bookmarkStart w:id="262" w:name="_Toc180348401"/>
            <w:bookmarkStart w:id="263" w:name="_Toc180398704"/>
            <w:r w:rsidRPr="0047672E">
              <w:rPr>
                <w:rFonts w:ascii="Times New Roman" w:hAnsi="Times New Roman" w:hint="eastAsia"/>
                <w:spacing w:val="-20"/>
                <w:sz w:val="26"/>
                <w:szCs w:val="26"/>
              </w:rPr>
              <w:t>0</w:t>
            </w:r>
            <w:bookmarkEnd w:id="261"/>
            <w:bookmarkEnd w:id="262"/>
            <w:bookmarkEnd w:id="26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64" w:name="_Toc180238667"/>
            <w:bookmarkStart w:id="265" w:name="_Toc180348402"/>
            <w:bookmarkStart w:id="266" w:name="_Toc180398705"/>
            <w:r w:rsidRPr="0047672E">
              <w:rPr>
                <w:rFonts w:ascii="Times New Roman" w:hAnsi="Times New Roman" w:hint="eastAsia"/>
                <w:spacing w:val="-20"/>
                <w:sz w:val="26"/>
                <w:szCs w:val="26"/>
              </w:rPr>
              <w:t>0</w:t>
            </w:r>
            <w:bookmarkEnd w:id="264"/>
            <w:bookmarkEnd w:id="265"/>
            <w:bookmarkEnd w:id="266"/>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267" w:name="_Toc180238668"/>
            <w:bookmarkStart w:id="268" w:name="_Toc180348403"/>
            <w:bookmarkStart w:id="269" w:name="_Toc180398706"/>
            <w:r w:rsidRPr="0047672E">
              <w:rPr>
                <w:rFonts w:ascii="Times New Roman" w:hAnsi="Times New Roman" w:hint="eastAsia"/>
                <w:bCs w:val="0"/>
                <w:spacing w:val="-20"/>
                <w:sz w:val="26"/>
                <w:szCs w:val="26"/>
              </w:rPr>
              <w:t>0</w:t>
            </w:r>
            <w:bookmarkEnd w:id="267"/>
            <w:bookmarkEnd w:id="268"/>
            <w:bookmarkEnd w:id="269"/>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0</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70" w:name="_Toc180238670"/>
            <w:bookmarkStart w:id="271" w:name="_Toc180348405"/>
            <w:bookmarkStart w:id="272" w:name="_Toc180398708"/>
            <w:r w:rsidRPr="0047672E">
              <w:rPr>
                <w:rFonts w:ascii="Times New Roman" w:hAnsi="Times New Roman" w:hint="eastAsia"/>
                <w:spacing w:val="-8"/>
                <w:sz w:val="26"/>
                <w:szCs w:val="26"/>
              </w:rPr>
              <w:t>1</w:t>
            </w:r>
            <w:bookmarkEnd w:id="270"/>
            <w:bookmarkEnd w:id="271"/>
            <w:bookmarkEnd w:id="272"/>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73" w:name="_Toc180238671"/>
            <w:bookmarkStart w:id="274" w:name="_Toc180348406"/>
            <w:bookmarkStart w:id="275" w:name="_Toc180398709"/>
            <w:r w:rsidRPr="0047672E">
              <w:rPr>
                <w:rFonts w:ascii="Times New Roman" w:hAnsi="Times New Roman" w:hint="eastAsia"/>
                <w:spacing w:val="-8"/>
                <w:sz w:val="26"/>
                <w:szCs w:val="26"/>
              </w:rPr>
              <w:t>0</w:t>
            </w:r>
            <w:bookmarkEnd w:id="273"/>
            <w:bookmarkEnd w:id="274"/>
            <w:bookmarkEnd w:id="275"/>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76" w:name="_Toc180238672"/>
            <w:bookmarkStart w:id="277" w:name="_Toc180348407"/>
            <w:bookmarkStart w:id="278" w:name="_Toc180398710"/>
            <w:r w:rsidRPr="0047672E">
              <w:rPr>
                <w:rFonts w:ascii="Times New Roman" w:hAnsi="Times New Roman" w:hint="eastAsia"/>
                <w:spacing w:val="-8"/>
                <w:sz w:val="26"/>
                <w:szCs w:val="26"/>
              </w:rPr>
              <w:t>1</w:t>
            </w:r>
            <w:bookmarkEnd w:id="276"/>
            <w:bookmarkEnd w:id="277"/>
            <w:bookmarkEnd w:id="27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2</w:t>
            </w:r>
          </w:p>
        </w:tc>
      </w:tr>
      <w:tr w:rsidR="0047672E" w:rsidRPr="0047672E" w:rsidTr="007C648A">
        <w:tc>
          <w:tcPr>
            <w:tcW w:w="447" w:type="dxa"/>
            <w:vMerge/>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279" w:name="_Toc180238674"/>
            <w:bookmarkStart w:id="280" w:name="_Toc180348409"/>
            <w:bookmarkStart w:id="281" w:name="_Toc180398712"/>
            <w:r w:rsidRPr="0047672E">
              <w:rPr>
                <w:rFonts w:ascii="Times New Roman" w:hAnsi="Times New Roman" w:hint="eastAsia"/>
                <w:spacing w:val="-8"/>
                <w:sz w:val="24"/>
                <w:szCs w:val="24"/>
              </w:rPr>
              <w:t>占比</w:t>
            </w:r>
            <w:bookmarkEnd w:id="279"/>
            <w:bookmarkEnd w:id="280"/>
            <w:bookmarkEnd w:id="281"/>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82" w:name="_Toc180238675"/>
            <w:bookmarkStart w:id="283" w:name="_Toc180348410"/>
            <w:bookmarkStart w:id="284" w:name="_Toc180398713"/>
            <w:r w:rsidRPr="0047672E">
              <w:rPr>
                <w:rFonts w:ascii="Times New Roman" w:hAnsi="Times New Roman" w:hint="eastAsia"/>
                <w:spacing w:val="-20"/>
                <w:sz w:val="26"/>
                <w:szCs w:val="26"/>
              </w:rPr>
              <w:t>0</w:t>
            </w:r>
            <w:bookmarkEnd w:id="282"/>
            <w:bookmarkEnd w:id="283"/>
            <w:bookmarkEnd w:id="284"/>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285" w:name="_Toc180238676"/>
            <w:bookmarkStart w:id="286" w:name="_Toc180348411"/>
            <w:bookmarkStart w:id="287" w:name="_Toc180398714"/>
            <w:r w:rsidRPr="0047672E">
              <w:rPr>
                <w:rFonts w:ascii="Times New Roman" w:hAnsi="Times New Roman" w:hint="eastAsia"/>
                <w:spacing w:val="-20"/>
                <w:sz w:val="26"/>
                <w:szCs w:val="26"/>
              </w:rPr>
              <w:t>0</w:t>
            </w:r>
            <w:bookmarkEnd w:id="285"/>
            <w:bookmarkEnd w:id="286"/>
            <w:bookmarkEnd w:id="287"/>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288" w:name="_Toc180238677"/>
            <w:bookmarkStart w:id="289" w:name="_Toc180348412"/>
            <w:bookmarkStart w:id="290" w:name="_Toc180398715"/>
            <w:r w:rsidRPr="0047672E">
              <w:rPr>
                <w:rFonts w:ascii="Times New Roman" w:hAnsi="Times New Roman" w:hint="eastAsia"/>
                <w:bCs w:val="0"/>
                <w:spacing w:val="-20"/>
                <w:sz w:val="26"/>
                <w:szCs w:val="26"/>
              </w:rPr>
              <w:t>0</w:t>
            </w:r>
            <w:bookmarkEnd w:id="288"/>
            <w:bookmarkEnd w:id="289"/>
            <w:bookmarkEnd w:id="290"/>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0</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91" w:name="_Toc180238679"/>
            <w:bookmarkStart w:id="292" w:name="_Toc180348414"/>
            <w:bookmarkStart w:id="293" w:name="_Toc180398717"/>
            <w:r w:rsidRPr="0047672E">
              <w:rPr>
                <w:rFonts w:ascii="Times New Roman" w:hAnsi="Times New Roman" w:hint="eastAsia"/>
                <w:spacing w:val="-8"/>
                <w:sz w:val="26"/>
                <w:szCs w:val="26"/>
              </w:rPr>
              <w:t>1</w:t>
            </w:r>
            <w:r w:rsidRPr="0047672E">
              <w:rPr>
                <w:rFonts w:ascii="Times New Roman" w:hAnsi="Times New Roman"/>
                <w:spacing w:val="-8"/>
                <w:sz w:val="26"/>
                <w:szCs w:val="26"/>
              </w:rPr>
              <w:t>.0</w:t>
            </w:r>
            <w:bookmarkEnd w:id="291"/>
            <w:bookmarkEnd w:id="292"/>
            <w:bookmarkEnd w:id="29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94" w:name="_Toc180238680"/>
            <w:bookmarkStart w:id="295" w:name="_Toc180348415"/>
            <w:bookmarkStart w:id="296" w:name="_Toc180398718"/>
            <w:r w:rsidRPr="0047672E">
              <w:rPr>
                <w:rFonts w:ascii="Times New Roman" w:hAnsi="Times New Roman" w:hint="eastAsia"/>
                <w:spacing w:val="-8"/>
                <w:sz w:val="26"/>
                <w:szCs w:val="26"/>
              </w:rPr>
              <w:t>0</w:t>
            </w:r>
            <w:bookmarkEnd w:id="294"/>
            <w:bookmarkEnd w:id="295"/>
            <w:bookmarkEnd w:id="296"/>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297" w:name="_Toc180238681"/>
            <w:bookmarkStart w:id="298" w:name="_Toc180348416"/>
            <w:bookmarkStart w:id="299" w:name="_Toc180398719"/>
            <w:r w:rsidRPr="0047672E">
              <w:rPr>
                <w:rFonts w:ascii="Times New Roman" w:hAnsi="Times New Roman" w:hint="eastAsia"/>
                <w:spacing w:val="-8"/>
                <w:sz w:val="26"/>
                <w:szCs w:val="26"/>
              </w:rPr>
              <w:t>0</w:t>
            </w:r>
            <w:r w:rsidRPr="0047672E">
              <w:rPr>
                <w:rFonts w:ascii="Times New Roman" w:hAnsi="Times New Roman"/>
                <w:spacing w:val="-8"/>
                <w:sz w:val="26"/>
                <w:szCs w:val="26"/>
              </w:rPr>
              <w:t>.7</w:t>
            </w:r>
            <w:bookmarkEnd w:id="297"/>
            <w:bookmarkEnd w:id="298"/>
            <w:bookmarkEnd w:id="299"/>
          </w:p>
        </w:tc>
        <w:tc>
          <w:tcPr>
            <w:tcW w:w="766" w:type="dxa"/>
            <w:shd w:val="clear" w:color="auto" w:fill="auto"/>
          </w:tcPr>
          <w:p w:rsidR="00A322DA" w:rsidRPr="0047672E" w:rsidRDefault="00EA15EF"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0</w:t>
            </w:r>
            <w:r w:rsidR="002469E9" w:rsidRPr="0047672E">
              <w:rPr>
                <w:rFonts w:ascii="Times New Roman" w:hAnsi="Times New Roman" w:hint="eastAsia"/>
                <w:sz w:val="26"/>
                <w:szCs w:val="26"/>
              </w:rPr>
              <w:t>.6</w:t>
            </w:r>
          </w:p>
        </w:tc>
      </w:tr>
      <w:tr w:rsidR="0047672E" w:rsidRPr="0047672E" w:rsidTr="007C648A">
        <w:tc>
          <w:tcPr>
            <w:tcW w:w="447" w:type="dxa"/>
            <w:vMerge w:val="restart"/>
            <w:shd w:val="clear" w:color="auto" w:fill="auto"/>
            <w:vAlign w:val="center"/>
          </w:tcPr>
          <w:p w:rsidR="00A322DA" w:rsidRPr="0047672E" w:rsidRDefault="00A322DA"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bookmarkStart w:id="300" w:name="_Toc180238683"/>
            <w:bookmarkStart w:id="301" w:name="_Toc180348418"/>
            <w:bookmarkStart w:id="302" w:name="_Toc180398721"/>
            <w:r w:rsidRPr="0047672E">
              <w:rPr>
                <w:rFonts w:ascii="Times New Roman" w:hAnsi="Times New Roman" w:hint="eastAsia"/>
                <w:b/>
                <w:bCs w:val="0"/>
                <w:spacing w:val="-20"/>
                <w:sz w:val="26"/>
                <w:szCs w:val="26"/>
              </w:rPr>
              <w:t>其他</w:t>
            </w:r>
            <w:bookmarkEnd w:id="300"/>
            <w:bookmarkEnd w:id="301"/>
            <w:bookmarkEnd w:id="302"/>
          </w:p>
        </w:tc>
        <w:tc>
          <w:tcPr>
            <w:tcW w:w="552" w:type="dxa"/>
            <w:shd w:val="clear" w:color="auto" w:fill="auto"/>
          </w:tcPr>
          <w:p w:rsidR="00A322DA" w:rsidRPr="0047672E" w:rsidRDefault="00A322DA"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303" w:name="_Toc180238684"/>
            <w:bookmarkStart w:id="304" w:name="_Toc180348419"/>
            <w:bookmarkStart w:id="305" w:name="_Toc180398722"/>
            <w:r w:rsidRPr="0047672E">
              <w:rPr>
                <w:rFonts w:ascii="Times New Roman" w:hAnsi="Times New Roman" w:hint="eastAsia"/>
                <w:spacing w:val="-8"/>
                <w:sz w:val="24"/>
                <w:szCs w:val="24"/>
              </w:rPr>
              <w:t>人數</w:t>
            </w:r>
            <w:bookmarkEnd w:id="303"/>
            <w:bookmarkEnd w:id="304"/>
            <w:bookmarkEnd w:id="305"/>
          </w:p>
        </w:tc>
        <w:tc>
          <w:tcPr>
            <w:tcW w:w="765"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306" w:name="_Toc180238685"/>
            <w:bookmarkStart w:id="307" w:name="_Toc180348420"/>
            <w:bookmarkStart w:id="308" w:name="_Toc180398723"/>
            <w:r w:rsidRPr="0047672E">
              <w:rPr>
                <w:rFonts w:ascii="Times New Roman" w:hAnsi="Times New Roman" w:hint="eastAsia"/>
                <w:spacing w:val="-20"/>
                <w:sz w:val="26"/>
                <w:szCs w:val="26"/>
              </w:rPr>
              <w:t>3</w:t>
            </w:r>
            <w:r w:rsidRPr="0047672E">
              <w:rPr>
                <w:rFonts w:ascii="Times New Roman" w:hAnsi="Times New Roman"/>
                <w:spacing w:val="-20"/>
                <w:sz w:val="26"/>
                <w:szCs w:val="26"/>
              </w:rPr>
              <w:t>3</w:t>
            </w:r>
            <w:bookmarkEnd w:id="306"/>
            <w:bookmarkEnd w:id="307"/>
            <w:bookmarkEnd w:id="308"/>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bookmarkStart w:id="309" w:name="_Toc180238686"/>
            <w:bookmarkStart w:id="310" w:name="_Toc180348421"/>
            <w:bookmarkStart w:id="311" w:name="_Toc180398724"/>
            <w:r w:rsidRPr="0047672E">
              <w:rPr>
                <w:rFonts w:ascii="Times New Roman" w:hAnsi="Times New Roman" w:hint="eastAsia"/>
                <w:spacing w:val="-20"/>
                <w:sz w:val="26"/>
                <w:szCs w:val="26"/>
              </w:rPr>
              <w:t>2</w:t>
            </w:r>
            <w:r w:rsidRPr="0047672E">
              <w:rPr>
                <w:rFonts w:ascii="Times New Roman" w:hAnsi="Times New Roman"/>
                <w:spacing w:val="-20"/>
                <w:sz w:val="26"/>
                <w:szCs w:val="26"/>
              </w:rPr>
              <w:t>6</w:t>
            </w:r>
            <w:bookmarkEnd w:id="309"/>
            <w:bookmarkEnd w:id="310"/>
            <w:bookmarkEnd w:id="311"/>
          </w:p>
        </w:tc>
        <w:tc>
          <w:tcPr>
            <w:tcW w:w="766" w:type="dxa"/>
            <w:shd w:val="clear" w:color="auto" w:fill="auto"/>
          </w:tcPr>
          <w:p w:rsidR="00A322DA" w:rsidRPr="0047672E" w:rsidRDefault="00A322DA"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312" w:name="_Toc180238687"/>
            <w:bookmarkStart w:id="313" w:name="_Toc180348422"/>
            <w:bookmarkStart w:id="314" w:name="_Toc180398725"/>
            <w:r w:rsidRPr="0047672E">
              <w:rPr>
                <w:rFonts w:ascii="Times New Roman" w:hAnsi="Times New Roman" w:hint="eastAsia"/>
                <w:bCs w:val="0"/>
                <w:spacing w:val="-20"/>
                <w:sz w:val="26"/>
                <w:szCs w:val="26"/>
              </w:rPr>
              <w:t>2</w:t>
            </w:r>
            <w:r w:rsidRPr="0047672E">
              <w:rPr>
                <w:rFonts w:ascii="Times New Roman" w:hAnsi="Times New Roman"/>
                <w:bCs w:val="0"/>
                <w:spacing w:val="-20"/>
                <w:sz w:val="26"/>
                <w:szCs w:val="26"/>
              </w:rPr>
              <w:t>5</w:t>
            </w:r>
            <w:bookmarkEnd w:id="312"/>
            <w:bookmarkEnd w:id="313"/>
            <w:bookmarkEnd w:id="314"/>
          </w:p>
        </w:tc>
        <w:tc>
          <w:tcPr>
            <w:tcW w:w="766" w:type="dxa"/>
            <w:tcBorders>
              <w:righ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84</w:t>
            </w:r>
          </w:p>
        </w:tc>
        <w:tc>
          <w:tcPr>
            <w:tcW w:w="765" w:type="dxa"/>
            <w:tcBorders>
              <w:left w:val="double" w:sz="4" w:space="0" w:color="auto"/>
            </w:tcBorders>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315" w:name="_Toc180238689"/>
            <w:bookmarkStart w:id="316" w:name="_Toc180348424"/>
            <w:bookmarkStart w:id="317" w:name="_Toc180398727"/>
            <w:r w:rsidRPr="0047672E">
              <w:rPr>
                <w:rFonts w:ascii="Times New Roman" w:hAnsi="Times New Roman" w:hint="eastAsia"/>
                <w:spacing w:val="-8"/>
                <w:sz w:val="26"/>
                <w:szCs w:val="26"/>
              </w:rPr>
              <w:t>1</w:t>
            </w:r>
            <w:r w:rsidRPr="0047672E">
              <w:rPr>
                <w:rFonts w:ascii="Times New Roman" w:hAnsi="Times New Roman"/>
                <w:spacing w:val="-8"/>
                <w:sz w:val="26"/>
                <w:szCs w:val="26"/>
              </w:rPr>
              <w:t>3</w:t>
            </w:r>
            <w:bookmarkEnd w:id="315"/>
            <w:bookmarkEnd w:id="316"/>
            <w:bookmarkEnd w:id="317"/>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318" w:name="_Toc180238690"/>
            <w:bookmarkStart w:id="319" w:name="_Toc180348425"/>
            <w:bookmarkStart w:id="320" w:name="_Toc180398728"/>
            <w:r w:rsidRPr="0047672E">
              <w:rPr>
                <w:rFonts w:ascii="Times New Roman" w:hAnsi="Times New Roman" w:hint="eastAsia"/>
                <w:spacing w:val="-8"/>
                <w:sz w:val="26"/>
                <w:szCs w:val="26"/>
              </w:rPr>
              <w:t>4</w:t>
            </w:r>
            <w:bookmarkEnd w:id="318"/>
            <w:bookmarkEnd w:id="319"/>
            <w:bookmarkEnd w:id="320"/>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bookmarkStart w:id="321" w:name="_Toc180238691"/>
            <w:bookmarkStart w:id="322" w:name="_Toc180348426"/>
            <w:bookmarkStart w:id="323" w:name="_Toc180398729"/>
            <w:r w:rsidRPr="0047672E">
              <w:rPr>
                <w:rFonts w:ascii="Times New Roman" w:hAnsi="Times New Roman" w:hint="eastAsia"/>
                <w:spacing w:val="-8"/>
                <w:sz w:val="26"/>
                <w:szCs w:val="26"/>
              </w:rPr>
              <w:t>5</w:t>
            </w:r>
            <w:bookmarkEnd w:id="321"/>
            <w:bookmarkEnd w:id="322"/>
            <w:bookmarkEnd w:id="323"/>
          </w:p>
        </w:tc>
        <w:tc>
          <w:tcPr>
            <w:tcW w:w="766" w:type="dxa"/>
            <w:shd w:val="clear" w:color="auto" w:fill="auto"/>
          </w:tcPr>
          <w:p w:rsidR="00A322DA" w:rsidRPr="0047672E" w:rsidRDefault="00A322DA"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sz w:val="26"/>
                <w:szCs w:val="26"/>
              </w:rPr>
              <w:t>22</w:t>
            </w:r>
          </w:p>
        </w:tc>
      </w:tr>
      <w:tr w:rsidR="0047672E" w:rsidRPr="0047672E" w:rsidTr="007C648A">
        <w:tc>
          <w:tcPr>
            <w:tcW w:w="447" w:type="dxa"/>
            <w:vMerge/>
            <w:shd w:val="clear" w:color="auto" w:fill="auto"/>
          </w:tcPr>
          <w:p w:rsidR="00134EC6" w:rsidRPr="0047672E" w:rsidRDefault="00134EC6"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134EC6" w:rsidRPr="0047672E" w:rsidRDefault="00134EC6"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bookmarkStart w:id="324" w:name="_Toc180238693"/>
            <w:bookmarkStart w:id="325" w:name="_Toc180348428"/>
            <w:bookmarkStart w:id="326" w:name="_Toc180398731"/>
            <w:r w:rsidRPr="0047672E">
              <w:rPr>
                <w:rFonts w:ascii="Times New Roman" w:hAnsi="Times New Roman" w:hint="eastAsia"/>
                <w:spacing w:val="-8"/>
                <w:sz w:val="24"/>
                <w:szCs w:val="24"/>
              </w:rPr>
              <w:t>占比</w:t>
            </w:r>
            <w:bookmarkEnd w:id="324"/>
            <w:bookmarkEnd w:id="325"/>
            <w:bookmarkEnd w:id="326"/>
          </w:p>
        </w:tc>
        <w:tc>
          <w:tcPr>
            <w:tcW w:w="765"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20"/>
                <w:sz w:val="26"/>
                <w:szCs w:val="26"/>
              </w:rPr>
            </w:pPr>
            <w:bookmarkStart w:id="327" w:name="_Toc180238694"/>
            <w:bookmarkStart w:id="328" w:name="_Toc180348429"/>
            <w:bookmarkStart w:id="329" w:name="_Toc180398732"/>
            <w:r w:rsidRPr="0047672E">
              <w:rPr>
                <w:rFonts w:ascii="Times New Roman" w:hAnsi="Times New Roman" w:hint="eastAsia"/>
                <w:spacing w:val="-20"/>
                <w:sz w:val="26"/>
                <w:szCs w:val="26"/>
              </w:rPr>
              <w:t>3</w:t>
            </w:r>
            <w:r w:rsidRPr="0047672E">
              <w:rPr>
                <w:rFonts w:ascii="Times New Roman" w:hAnsi="Times New Roman"/>
                <w:spacing w:val="-20"/>
                <w:sz w:val="26"/>
                <w:szCs w:val="26"/>
              </w:rPr>
              <w:t>3.</w:t>
            </w:r>
            <w:bookmarkEnd w:id="327"/>
            <w:bookmarkEnd w:id="328"/>
            <w:bookmarkEnd w:id="329"/>
            <w:r w:rsidRPr="0047672E">
              <w:rPr>
                <w:rFonts w:ascii="Times New Roman" w:hAnsi="Times New Roman"/>
                <w:spacing w:val="-20"/>
                <w:sz w:val="26"/>
                <w:szCs w:val="26"/>
              </w:rPr>
              <w:t>4</w:t>
            </w:r>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20"/>
                <w:sz w:val="26"/>
                <w:szCs w:val="26"/>
              </w:rPr>
            </w:pPr>
            <w:bookmarkStart w:id="330" w:name="_Toc180238695"/>
            <w:bookmarkStart w:id="331" w:name="_Toc180348430"/>
            <w:bookmarkStart w:id="332" w:name="_Toc180398733"/>
            <w:r w:rsidRPr="0047672E">
              <w:rPr>
                <w:rFonts w:ascii="Times New Roman" w:hAnsi="Times New Roman" w:hint="eastAsia"/>
                <w:spacing w:val="-20"/>
                <w:sz w:val="26"/>
                <w:szCs w:val="26"/>
              </w:rPr>
              <w:t>2</w:t>
            </w:r>
            <w:r w:rsidRPr="0047672E">
              <w:rPr>
                <w:rFonts w:ascii="Times New Roman" w:hAnsi="Times New Roman"/>
                <w:spacing w:val="-20"/>
                <w:sz w:val="26"/>
                <w:szCs w:val="26"/>
              </w:rPr>
              <w:t>4.8</w:t>
            </w:r>
            <w:bookmarkEnd w:id="330"/>
            <w:bookmarkEnd w:id="331"/>
            <w:bookmarkEnd w:id="332"/>
          </w:p>
        </w:tc>
        <w:tc>
          <w:tcPr>
            <w:tcW w:w="766" w:type="dxa"/>
            <w:shd w:val="clear" w:color="auto" w:fill="auto"/>
          </w:tcPr>
          <w:p w:rsidR="00134EC6" w:rsidRPr="0047672E" w:rsidRDefault="00134EC6"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bookmarkStart w:id="333" w:name="_Toc180238696"/>
            <w:bookmarkStart w:id="334" w:name="_Toc180348431"/>
            <w:bookmarkStart w:id="335" w:name="_Toc180398734"/>
            <w:r w:rsidRPr="0047672E">
              <w:rPr>
                <w:rFonts w:ascii="Times New Roman" w:hAnsi="Times New Roman" w:hint="eastAsia"/>
                <w:bCs w:val="0"/>
                <w:spacing w:val="-20"/>
                <w:sz w:val="26"/>
                <w:szCs w:val="26"/>
              </w:rPr>
              <w:t>1</w:t>
            </w:r>
            <w:r w:rsidRPr="0047672E">
              <w:rPr>
                <w:rFonts w:ascii="Times New Roman" w:hAnsi="Times New Roman"/>
                <w:bCs w:val="0"/>
                <w:spacing w:val="-20"/>
                <w:sz w:val="26"/>
                <w:szCs w:val="26"/>
              </w:rPr>
              <w:t>8.1</w:t>
            </w:r>
            <w:bookmarkEnd w:id="333"/>
            <w:bookmarkEnd w:id="334"/>
            <w:bookmarkEnd w:id="335"/>
          </w:p>
        </w:tc>
        <w:tc>
          <w:tcPr>
            <w:tcW w:w="766" w:type="dxa"/>
            <w:tcBorders>
              <w:right w:val="double" w:sz="4" w:space="0" w:color="auto"/>
            </w:tcBorders>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24</w:t>
            </w:r>
            <w:r w:rsidR="007E74E2" w:rsidRPr="0047672E">
              <w:rPr>
                <w:rFonts w:ascii="Times New Roman" w:hAnsi="Times New Roman" w:hint="eastAsia"/>
                <w:sz w:val="26"/>
                <w:szCs w:val="26"/>
              </w:rPr>
              <w:t>.</w:t>
            </w:r>
            <w:r w:rsidRPr="0047672E">
              <w:rPr>
                <w:rFonts w:ascii="Times New Roman" w:hAnsi="Times New Roman"/>
                <w:sz w:val="26"/>
                <w:szCs w:val="26"/>
              </w:rPr>
              <w:t>6</w:t>
            </w:r>
          </w:p>
        </w:tc>
        <w:tc>
          <w:tcPr>
            <w:tcW w:w="765" w:type="dxa"/>
            <w:tcBorders>
              <w:left w:val="double" w:sz="4" w:space="0" w:color="auto"/>
            </w:tcBorders>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bookmarkStart w:id="336" w:name="_Toc180238698"/>
            <w:bookmarkStart w:id="337" w:name="_Toc180348433"/>
            <w:bookmarkStart w:id="338" w:name="_Toc180398736"/>
            <w:r w:rsidRPr="0047672E">
              <w:rPr>
                <w:rFonts w:ascii="Times New Roman" w:hAnsi="Times New Roman" w:hint="eastAsia"/>
                <w:spacing w:val="-8"/>
                <w:sz w:val="26"/>
                <w:szCs w:val="26"/>
              </w:rPr>
              <w:t>1</w:t>
            </w:r>
            <w:r w:rsidRPr="0047672E">
              <w:rPr>
                <w:rFonts w:ascii="Times New Roman" w:hAnsi="Times New Roman"/>
                <w:spacing w:val="-8"/>
                <w:sz w:val="26"/>
                <w:szCs w:val="26"/>
              </w:rPr>
              <w:t>3.1</w:t>
            </w:r>
            <w:bookmarkEnd w:id="336"/>
            <w:bookmarkEnd w:id="337"/>
            <w:bookmarkEnd w:id="338"/>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bookmarkStart w:id="339" w:name="_Toc180238699"/>
            <w:bookmarkStart w:id="340" w:name="_Toc180348434"/>
            <w:bookmarkStart w:id="341" w:name="_Toc180398737"/>
            <w:r w:rsidRPr="0047672E">
              <w:rPr>
                <w:rFonts w:ascii="Times New Roman" w:hAnsi="Times New Roman" w:hint="eastAsia"/>
                <w:spacing w:val="-8"/>
                <w:sz w:val="26"/>
                <w:szCs w:val="26"/>
              </w:rPr>
              <w:t>3</w:t>
            </w:r>
            <w:r w:rsidRPr="0047672E">
              <w:rPr>
                <w:rFonts w:ascii="Times New Roman" w:hAnsi="Times New Roman"/>
                <w:spacing w:val="-8"/>
                <w:sz w:val="26"/>
                <w:szCs w:val="26"/>
              </w:rPr>
              <w:t>.8</w:t>
            </w:r>
            <w:bookmarkEnd w:id="339"/>
            <w:bookmarkEnd w:id="340"/>
            <w:bookmarkEnd w:id="341"/>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bookmarkStart w:id="342" w:name="_Toc180238700"/>
            <w:bookmarkStart w:id="343" w:name="_Toc180348435"/>
            <w:bookmarkStart w:id="344" w:name="_Toc180398738"/>
            <w:r w:rsidRPr="0047672E">
              <w:rPr>
                <w:rFonts w:ascii="Times New Roman" w:hAnsi="Times New Roman" w:hint="eastAsia"/>
                <w:spacing w:val="-8"/>
                <w:sz w:val="26"/>
                <w:szCs w:val="26"/>
              </w:rPr>
              <w:t>3</w:t>
            </w:r>
            <w:r w:rsidRPr="0047672E">
              <w:rPr>
                <w:rFonts w:ascii="Times New Roman" w:hAnsi="Times New Roman"/>
                <w:spacing w:val="-8"/>
                <w:sz w:val="26"/>
                <w:szCs w:val="26"/>
              </w:rPr>
              <w:t>.6</w:t>
            </w:r>
            <w:bookmarkEnd w:id="342"/>
            <w:bookmarkEnd w:id="343"/>
            <w:bookmarkEnd w:id="344"/>
          </w:p>
        </w:tc>
        <w:tc>
          <w:tcPr>
            <w:tcW w:w="766" w:type="dxa"/>
            <w:shd w:val="clear" w:color="auto" w:fill="auto"/>
          </w:tcPr>
          <w:p w:rsidR="00134EC6" w:rsidRPr="0047672E" w:rsidRDefault="00BD5ADD"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8"/>
                <w:sz w:val="26"/>
                <w:szCs w:val="26"/>
              </w:rPr>
              <w:t>6.4</w:t>
            </w:r>
          </w:p>
        </w:tc>
      </w:tr>
      <w:tr w:rsidR="0047672E" w:rsidRPr="0047672E" w:rsidTr="007C648A">
        <w:tc>
          <w:tcPr>
            <w:tcW w:w="447" w:type="dxa"/>
            <w:vMerge w:val="restart"/>
            <w:shd w:val="clear" w:color="auto" w:fill="auto"/>
          </w:tcPr>
          <w:p w:rsidR="00134EC6" w:rsidRPr="0047672E" w:rsidRDefault="00134EC6"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r w:rsidRPr="0047672E">
              <w:rPr>
                <w:rFonts w:ascii="Times New Roman" w:hAnsi="Times New Roman" w:hint="eastAsia"/>
                <w:b/>
                <w:bCs w:val="0"/>
                <w:spacing w:val="-20"/>
                <w:sz w:val="26"/>
                <w:szCs w:val="26"/>
              </w:rPr>
              <w:t>合計</w:t>
            </w:r>
          </w:p>
        </w:tc>
        <w:tc>
          <w:tcPr>
            <w:tcW w:w="552" w:type="dxa"/>
            <w:shd w:val="clear" w:color="auto" w:fill="auto"/>
          </w:tcPr>
          <w:p w:rsidR="00134EC6" w:rsidRPr="0047672E" w:rsidRDefault="00134EC6"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r w:rsidRPr="0047672E">
              <w:rPr>
                <w:rFonts w:ascii="Times New Roman" w:hAnsi="Times New Roman" w:hint="eastAsia"/>
                <w:spacing w:val="-8"/>
                <w:sz w:val="24"/>
                <w:szCs w:val="24"/>
              </w:rPr>
              <w:t>人數</w:t>
            </w:r>
          </w:p>
        </w:tc>
        <w:tc>
          <w:tcPr>
            <w:tcW w:w="765"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hint="eastAsia"/>
                <w:spacing w:val="-20"/>
                <w:sz w:val="26"/>
                <w:szCs w:val="26"/>
              </w:rPr>
              <w:t>9</w:t>
            </w:r>
            <w:r w:rsidRPr="0047672E">
              <w:rPr>
                <w:rFonts w:ascii="Times New Roman" w:hAnsi="Times New Roman"/>
                <w:spacing w:val="-20"/>
                <w:sz w:val="26"/>
                <w:szCs w:val="26"/>
              </w:rPr>
              <w:t>9</w:t>
            </w:r>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05</w:t>
            </w:r>
          </w:p>
        </w:tc>
        <w:tc>
          <w:tcPr>
            <w:tcW w:w="766" w:type="dxa"/>
            <w:shd w:val="clear" w:color="auto" w:fill="auto"/>
          </w:tcPr>
          <w:p w:rsidR="00134EC6" w:rsidRPr="0047672E" w:rsidRDefault="00134EC6" w:rsidP="003E2BC0">
            <w:pPr>
              <w:pStyle w:val="2"/>
              <w:numPr>
                <w:ilvl w:val="0"/>
                <w:numId w:val="0"/>
              </w:numPr>
              <w:topLinePunct/>
              <w:spacing w:line="320" w:lineRule="exact"/>
              <w:ind w:leftChars="-28" w:left="-1" w:rightChars="-27" w:right="-92" w:hangingChars="39" w:hanging="94"/>
              <w:jc w:val="center"/>
              <w:rPr>
                <w:rFonts w:ascii="Times New Roman" w:hAnsi="Times New Roman"/>
                <w:bCs w:val="0"/>
                <w:spacing w:val="-20"/>
                <w:sz w:val="26"/>
                <w:szCs w:val="26"/>
              </w:rPr>
            </w:pPr>
            <w:r w:rsidRPr="0047672E">
              <w:rPr>
                <w:rFonts w:ascii="Times New Roman" w:hAnsi="Times New Roman" w:hint="eastAsia"/>
                <w:bCs w:val="0"/>
                <w:spacing w:val="-20"/>
                <w:sz w:val="26"/>
                <w:szCs w:val="26"/>
              </w:rPr>
              <w:t>1</w:t>
            </w:r>
            <w:r w:rsidRPr="0047672E">
              <w:rPr>
                <w:rFonts w:ascii="Times New Roman" w:hAnsi="Times New Roman"/>
                <w:bCs w:val="0"/>
                <w:spacing w:val="-20"/>
                <w:sz w:val="26"/>
                <w:szCs w:val="26"/>
              </w:rPr>
              <w:t>38</w:t>
            </w:r>
          </w:p>
        </w:tc>
        <w:tc>
          <w:tcPr>
            <w:tcW w:w="766" w:type="dxa"/>
            <w:tcBorders>
              <w:right w:val="double" w:sz="4" w:space="0" w:color="auto"/>
            </w:tcBorders>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sz w:val="26"/>
                <w:szCs w:val="26"/>
              </w:rPr>
              <w:t>342</w:t>
            </w:r>
          </w:p>
        </w:tc>
        <w:tc>
          <w:tcPr>
            <w:tcW w:w="765" w:type="dxa"/>
            <w:tcBorders>
              <w:left w:val="double" w:sz="4" w:space="0" w:color="auto"/>
            </w:tcBorders>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20"/>
                <w:sz w:val="26"/>
                <w:szCs w:val="26"/>
              </w:rPr>
              <w:t>9</w:t>
            </w:r>
            <w:r w:rsidRPr="0047672E">
              <w:rPr>
                <w:rFonts w:ascii="Times New Roman" w:hAnsi="Times New Roman"/>
                <w:spacing w:val="-20"/>
                <w:sz w:val="26"/>
                <w:szCs w:val="26"/>
              </w:rPr>
              <w:t>9</w:t>
            </w:r>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05</w:t>
            </w:r>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bCs w:val="0"/>
                <w:spacing w:val="-20"/>
                <w:sz w:val="26"/>
                <w:szCs w:val="26"/>
              </w:rPr>
              <w:t>1</w:t>
            </w:r>
            <w:r w:rsidRPr="0047672E">
              <w:rPr>
                <w:rFonts w:ascii="Times New Roman" w:hAnsi="Times New Roman"/>
                <w:bCs w:val="0"/>
                <w:spacing w:val="-20"/>
                <w:sz w:val="26"/>
                <w:szCs w:val="26"/>
              </w:rPr>
              <w:t>38</w:t>
            </w:r>
          </w:p>
        </w:tc>
        <w:tc>
          <w:tcPr>
            <w:tcW w:w="766" w:type="dxa"/>
            <w:shd w:val="clear" w:color="auto" w:fill="auto"/>
          </w:tcPr>
          <w:p w:rsidR="00134EC6" w:rsidRPr="0047672E" w:rsidRDefault="00134EC6"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20"/>
                <w:sz w:val="26"/>
                <w:szCs w:val="26"/>
              </w:rPr>
              <w:t>3</w:t>
            </w:r>
            <w:r w:rsidRPr="0047672E">
              <w:rPr>
                <w:rFonts w:ascii="Times New Roman" w:hAnsi="Times New Roman"/>
                <w:spacing w:val="-20"/>
                <w:sz w:val="26"/>
                <w:szCs w:val="26"/>
              </w:rPr>
              <w:t>42</w:t>
            </w:r>
          </w:p>
        </w:tc>
      </w:tr>
      <w:tr w:rsidR="0047672E" w:rsidRPr="0047672E" w:rsidTr="007C648A">
        <w:tc>
          <w:tcPr>
            <w:tcW w:w="447" w:type="dxa"/>
            <w:vMerge/>
            <w:shd w:val="clear" w:color="auto" w:fill="auto"/>
          </w:tcPr>
          <w:p w:rsidR="00CA75BC" w:rsidRPr="0047672E" w:rsidRDefault="00CA75BC" w:rsidP="003E2BC0">
            <w:pPr>
              <w:pStyle w:val="2"/>
              <w:numPr>
                <w:ilvl w:val="0"/>
                <w:numId w:val="0"/>
              </w:numPr>
              <w:topLinePunct/>
              <w:spacing w:line="320" w:lineRule="exact"/>
              <w:ind w:leftChars="-19" w:rightChars="-20" w:right="-68" w:hangingChars="27" w:hanging="65"/>
              <w:jc w:val="center"/>
              <w:rPr>
                <w:rFonts w:ascii="Times New Roman" w:hAnsi="Times New Roman"/>
                <w:b/>
                <w:bCs w:val="0"/>
                <w:spacing w:val="-20"/>
                <w:sz w:val="26"/>
                <w:szCs w:val="26"/>
              </w:rPr>
            </w:pPr>
          </w:p>
        </w:tc>
        <w:tc>
          <w:tcPr>
            <w:tcW w:w="552" w:type="dxa"/>
            <w:shd w:val="clear" w:color="auto" w:fill="auto"/>
          </w:tcPr>
          <w:p w:rsidR="00CA75BC" w:rsidRPr="0047672E" w:rsidRDefault="00CA75BC" w:rsidP="003E2BC0">
            <w:pPr>
              <w:pStyle w:val="2"/>
              <w:numPr>
                <w:ilvl w:val="0"/>
                <w:numId w:val="0"/>
              </w:numPr>
              <w:topLinePunct/>
              <w:spacing w:line="320" w:lineRule="exact"/>
              <w:ind w:leftChars="-31" w:left="10" w:rightChars="-28" w:right="-95" w:hangingChars="47" w:hanging="115"/>
              <w:jc w:val="center"/>
              <w:rPr>
                <w:rFonts w:ascii="Times New Roman" w:hAnsi="Times New Roman"/>
                <w:spacing w:val="-8"/>
                <w:sz w:val="24"/>
                <w:szCs w:val="24"/>
              </w:rPr>
            </w:pPr>
            <w:r w:rsidRPr="0047672E">
              <w:rPr>
                <w:rFonts w:ascii="Times New Roman" w:hAnsi="Times New Roman" w:hint="eastAsia"/>
                <w:spacing w:val="-8"/>
                <w:sz w:val="24"/>
                <w:szCs w:val="24"/>
              </w:rPr>
              <w:t>占比</w:t>
            </w:r>
          </w:p>
        </w:tc>
        <w:tc>
          <w:tcPr>
            <w:tcW w:w="765" w:type="dxa"/>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c>
          <w:tcPr>
            <w:tcW w:w="766" w:type="dxa"/>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c>
          <w:tcPr>
            <w:tcW w:w="766" w:type="dxa"/>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bCs w:val="0"/>
                <w:spacing w:val="-20"/>
                <w:sz w:val="26"/>
                <w:szCs w:val="26"/>
              </w:rPr>
            </w:pPr>
            <w:r w:rsidRPr="0047672E">
              <w:rPr>
                <w:rFonts w:ascii="Times New Roman" w:hAnsi="Times New Roman" w:hint="eastAsia"/>
                <w:bCs w:val="0"/>
                <w:spacing w:val="-20"/>
                <w:sz w:val="26"/>
                <w:szCs w:val="26"/>
              </w:rPr>
              <w:t>1</w:t>
            </w:r>
            <w:r w:rsidRPr="0047672E">
              <w:rPr>
                <w:rFonts w:ascii="Times New Roman" w:hAnsi="Times New Roman"/>
                <w:bCs w:val="0"/>
                <w:spacing w:val="-20"/>
                <w:sz w:val="26"/>
                <w:szCs w:val="26"/>
              </w:rPr>
              <w:t>00.0</w:t>
            </w:r>
          </w:p>
        </w:tc>
        <w:tc>
          <w:tcPr>
            <w:tcW w:w="766" w:type="dxa"/>
            <w:tcBorders>
              <w:right w:val="double" w:sz="4" w:space="0" w:color="auto"/>
            </w:tcBorders>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c>
          <w:tcPr>
            <w:tcW w:w="765" w:type="dxa"/>
            <w:tcBorders>
              <w:left w:val="double" w:sz="4" w:space="0" w:color="auto"/>
            </w:tcBorders>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c>
          <w:tcPr>
            <w:tcW w:w="766" w:type="dxa"/>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c>
          <w:tcPr>
            <w:tcW w:w="766" w:type="dxa"/>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20"/>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c>
          <w:tcPr>
            <w:tcW w:w="766" w:type="dxa"/>
            <w:shd w:val="clear" w:color="auto" w:fill="auto"/>
          </w:tcPr>
          <w:p w:rsidR="00CA75BC" w:rsidRPr="0047672E" w:rsidRDefault="00CA75BC" w:rsidP="003E2BC0">
            <w:pPr>
              <w:pStyle w:val="2"/>
              <w:numPr>
                <w:ilvl w:val="0"/>
                <w:numId w:val="0"/>
              </w:numPr>
              <w:topLinePunct/>
              <w:spacing w:line="320" w:lineRule="exact"/>
              <w:jc w:val="right"/>
              <w:rPr>
                <w:rFonts w:ascii="Times New Roman" w:hAnsi="Times New Roman"/>
                <w:spacing w:val="-8"/>
                <w:sz w:val="26"/>
                <w:szCs w:val="26"/>
              </w:rPr>
            </w:pPr>
            <w:r w:rsidRPr="0047672E">
              <w:rPr>
                <w:rFonts w:ascii="Times New Roman" w:hAnsi="Times New Roman" w:hint="eastAsia"/>
                <w:spacing w:val="-20"/>
                <w:sz w:val="26"/>
                <w:szCs w:val="26"/>
              </w:rPr>
              <w:t>1</w:t>
            </w:r>
            <w:r w:rsidRPr="0047672E">
              <w:rPr>
                <w:rFonts w:ascii="Times New Roman" w:hAnsi="Times New Roman"/>
                <w:spacing w:val="-20"/>
                <w:sz w:val="26"/>
                <w:szCs w:val="26"/>
              </w:rPr>
              <w:t>00.0</w:t>
            </w:r>
          </w:p>
        </w:tc>
      </w:tr>
    </w:tbl>
    <w:p w:rsidR="00EA79B8" w:rsidRPr="0047672E" w:rsidRDefault="00EA79B8" w:rsidP="003E2BC0">
      <w:pPr>
        <w:pStyle w:val="21"/>
        <w:spacing w:afterLines="50" w:after="228" w:line="320" w:lineRule="exact"/>
        <w:ind w:left="1020" w:firstLineChars="297" w:firstLine="701"/>
        <w:rPr>
          <w:rFonts w:ascii="Times New Roman"/>
          <w:spacing w:val="-2"/>
          <w:sz w:val="24"/>
          <w:szCs w:val="24"/>
        </w:rPr>
      </w:pPr>
      <w:r w:rsidRPr="0047672E">
        <w:rPr>
          <w:rFonts w:ascii="Times New Roman"/>
          <w:spacing w:val="-12"/>
          <w:sz w:val="24"/>
          <w:szCs w:val="24"/>
        </w:rPr>
        <w:t>資料來源：</w:t>
      </w:r>
      <w:r w:rsidRPr="0047672E">
        <w:rPr>
          <w:rFonts w:ascii="Times New Roman" w:hint="eastAsia"/>
          <w:spacing w:val="-12"/>
          <w:sz w:val="24"/>
          <w:szCs w:val="24"/>
        </w:rPr>
        <w:t>整理自審計部</w:t>
      </w:r>
      <w:r w:rsidRPr="0047672E">
        <w:rPr>
          <w:rFonts w:ascii="Times New Roman" w:hint="eastAsia"/>
          <w:spacing w:val="-12"/>
          <w:sz w:val="24"/>
          <w:szCs w:val="24"/>
        </w:rPr>
        <w:t>(</w:t>
      </w:r>
      <w:r w:rsidRPr="0047672E">
        <w:rPr>
          <w:rFonts w:ascii="Times New Roman"/>
          <w:spacing w:val="-12"/>
          <w:sz w:val="24"/>
          <w:szCs w:val="24"/>
        </w:rPr>
        <w:t>110</w:t>
      </w:r>
      <w:r w:rsidRPr="0047672E">
        <w:rPr>
          <w:rFonts w:ascii="Times New Roman" w:hint="eastAsia"/>
          <w:spacing w:val="-12"/>
          <w:sz w:val="24"/>
          <w:szCs w:val="24"/>
        </w:rPr>
        <w:t>年及</w:t>
      </w:r>
      <w:r w:rsidRPr="0047672E">
        <w:rPr>
          <w:rFonts w:ascii="Times New Roman" w:hint="eastAsia"/>
          <w:spacing w:val="-12"/>
          <w:sz w:val="24"/>
          <w:szCs w:val="24"/>
        </w:rPr>
        <w:t>111</w:t>
      </w:r>
      <w:r w:rsidRPr="0047672E">
        <w:rPr>
          <w:rFonts w:ascii="Times New Roman" w:hint="eastAsia"/>
          <w:spacing w:val="-12"/>
          <w:sz w:val="24"/>
          <w:szCs w:val="24"/>
        </w:rPr>
        <w:t>年</w:t>
      </w:r>
      <w:r w:rsidRPr="0047672E">
        <w:rPr>
          <w:rFonts w:ascii="Times New Roman"/>
          <w:spacing w:val="-12"/>
          <w:sz w:val="24"/>
          <w:szCs w:val="24"/>
        </w:rPr>
        <w:t>)</w:t>
      </w:r>
      <w:r w:rsidRPr="0047672E">
        <w:rPr>
          <w:rFonts w:ascii="Times New Roman" w:hint="eastAsia"/>
          <w:spacing w:val="-12"/>
          <w:sz w:val="24"/>
          <w:szCs w:val="24"/>
        </w:rPr>
        <w:t>、</w:t>
      </w:r>
      <w:r w:rsidRPr="0047672E">
        <w:rPr>
          <w:rFonts w:ascii="Times New Roman"/>
          <w:spacing w:val="-12"/>
          <w:sz w:val="24"/>
          <w:szCs w:val="24"/>
        </w:rPr>
        <w:t>國防部</w:t>
      </w:r>
      <w:r w:rsidRPr="0047672E">
        <w:rPr>
          <w:rFonts w:ascii="Times New Roman" w:hint="eastAsia"/>
          <w:spacing w:val="-12"/>
          <w:sz w:val="24"/>
          <w:szCs w:val="24"/>
        </w:rPr>
        <w:t>(</w:t>
      </w:r>
      <w:r w:rsidRPr="0047672E">
        <w:rPr>
          <w:rFonts w:ascii="Times New Roman"/>
          <w:spacing w:val="-12"/>
          <w:sz w:val="24"/>
          <w:szCs w:val="24"/>
        </w:rPr>
        <w:t>112</w:t>
      </w:r>
      <w:r w:rsidRPr="0047672E">
        <w:rPr>
          <w:rFonts w:ascii="Times New Roman" w:hint="eastAsia"/>
          <w:spacing w:val="-12"/>
          <w:sz w:val="24"/>
          <w:szCs w:val="24"/>
        </w:rPr>
        <w:t>年</w:t>
      </w:r>
      <w:r w:rsidRPr="0047672E">
        <w:rPr>
          <w:rFonts w:ascii="Times New Roman"/>
          <w:spacing w:val="-12"/>
          <w:sz w:val="24"/>
          <w:szCs w:val="24"/>
        </w:rPr>
        <w:t>)</w:t>
      </w:r>
      <w:r w:rsidRPr="0047672E">
        <w:rPr>
          <w:rFonts w:ascii="Times New Roman" w:hint="eastAsia"/>
          <w:spacing w:val="-12"/>
          <w:sz w:val="24"/>
          <w:szCs w:val="24"/>
        </w:rPr>
        <w:t>提供之資料。</w:t>
      </w:r>
    </w:p>
    <w:p w:rsidR="00EA79B8" w:rsidRPr="0047672E" w:rsidRDefault="00EA79B8" w:rsidP="001E1B45">
      <w:pPr>
        <w:pStyle w:val="4"/>
        <w:kinsoku w:val="0"/>
        <w:ind w:leftChars="351" w:left="1704"/>
        <w:rPr>
          <w:rFonts w:ascii="Times New Roman" w:hAnsi="Times New Roman"/>
          <w:spacing w:val="-6"/>
        </w:rPr>
      </w:pPr>
      <w:r w:rsidRPr="0047672E">
        <w:rPr>
          <w:rFonts w:ascii="Times New Roman" w:hAnsi="Times New Roman" w:hint="eastAsia"/>
        </w:rPr>
        <w:lastRenderedPageBreak/>
        <w:t>再</w:t>
      </w:r>
      <w:r w:rsidR="003E2BC0" w:rsidRPr="0047672E">
        <w:rPr>
          <w:rFonts w:ascii="Times New Roman" w:hAnsi="Times New Roman" w:hint="eastAsia"/>
        </w:rPr>
        <w:t>進一步從經單位</w:t>
      </w:r>
      <w:proofErr w:type="gramStart"/>
      <w:r w:rsidR="003E2BC0" w:rsidRPr="0047672E">
        <w:rPr>
          <w:rFonts w:ascii="Times New Roman" w:hAnsi="Times New Roman" w:hint="eastAsia"/>
        </w:rPr>
        <w:t>性騷擾申評會</w:t>
      </w:r>
      <w:proofErr w:type="gramEnd"/>
      <w:r w:rsidR="003E2BC0" w:rsidRPr="0047672E">
        <w:rPr>
          <w:rFonts w:ascii="Times New Roman" w:hAnsi="Times New Roman" w:hint="eastAsia"/>
        </w:rPr>
        <w:t>調查並審議後決議成立之案件來看，依審計部審核報告指出，</w:t>
      </w:r>
      <w:r w:rsidR="00266290" w:rsidRPr="0047672E">
        <w:rPr>
          <w:rFonts w:ascii="Times New Roman" w:hAnsi="Times New Roman" w:hint="eastAsia"/>
        </w:rPr>
        <w:t>1</w:t>
      </w:r>
      <w:r w:rsidR="00266290" w:rsidRPr="0047672E">
        <w:rPr>
          <w:rFonts w:ascii="Times New Roman" w:hAnsi="Times New Roman"/>
          <w:spacing w:val="6"/>
        </w:rPr>
        <w:t>07</w:t>
      </w:r>
      <w:r w:rsidR="00266290" w:rsidRPr="0047672E">
        <w:rPr>
          <w:rFonts w:ascii="Times New Roman" w:hAnsi="Times New Roman" w:hint="eastAsia"/>
          <w:spacing w:val="6"/>
        </w:rPr>
        <w:t>年至</w:t>
      </w:r>
      <w:r w:rsidR="00266290" w:rsidRPr="0047672E">
        <w:rPr>
          <w:rFonts w:ascii="Times New Roman" w:hAnsi="Times New Roman" w:hint="eastAsia"/>
          <w:spacing w:val="6"/>
        </w:rPr>
        <w:t>111</w:t>
      </w:r>
      <w:r w:rsidR="00266290" w:rsidRPr="0047672E">
        <w:rPr>
          <w:rFonts w:ascii="Times New Roman" w:hAnsi="Times New Roman" w:hint="eastAsia"/>
          <w:spacing w:val="6"/>
        </w:rPr>
        <w:t>年</w:t>
      </w:r>
      <w:r w:rsidR="003E2BC0" w:rsidRPr="0047672E">
        <w:rPr>
          <w:rFonts w:ascii="Times New Roman" w:hAnsi="Times New Roman" w:hint="eastAsia"/>
          <w:spacing w:val="6"/>
        </w:rPr>
        <w:t>國防部及各軍種性騷擾成立案件</w:t>
      </w:r>
      <w:r w:rsidRPr="0047672E">
        <w:rPr>
          <w:rFonts w:ascii="Times New Roman" w:hAnsi="Times New Roman" w:hint="eastAsia"/>
          <w:spacing w:val="6"/>
        </w:rPr>
        <w:t>共計</w:t>
      </w:r>
      <w:r w:rsidR="00324B76" w:rsidRPr="0047672E">
        <w:rPr>
          <w:rFonts w:ascii="Times New Roman" w:hAnsi="Times New Roman"/>
        </w:rPr>
        <w:t>22</w:t>
      </w:r>
      <w:r w:rsidR="003E2BC0" w:rsidRPr="0047672E">
        <w:rPr>
          <w:rFonts w:ascii="Times New Roman" w:hAnsi="Times New Roman"/>
        </w:rPr>
        <w:t>3</w:t>
      </w:r>
      <w:r w:rsidRPr="0047672E">
        <w:rPr>
          <w:rFonts w:ascii="Times New Roman" w:hAnsi="Times New Roman" w:hint="eastAsia"/>
        </w:rPr>
        <w:t>件</w:t>
      </w:r>
      <w:r w:rsidR="003E2BC0" w:rsidRPr="0047672E">
        <w:rPr>
          <w:rStyle w:val="aff3"/>
          <w:rFonts w:ascii="Times New Roman" w:hAnsi="Times New Roman"/>
        </w:rPr>
        <w:footnoteReference w:id="4"/>
      </w:r>
      <w:r w:rsidRPr="0047672E">
        <w:rPr>
          <w:rFonts w:ascii="Times New Roman" w:hAnsi="Times New Roman" w:hint="eastAsia"/>
        </w:rPr>
        <w:t>，其中係位階高者對低者為性騷擾計有</w:t>
      </w:r>
      <w:r w:rsidRPr="0047672E">
        <w:rPr>
          <w:rFonts w:ascii="Times New Roman" w:hAnsi="Times New Roman" w:hint="eastAsia"/>
          <w:spacing w:val="-6"/>
        </w:rPr>
        <w:t>1</w:t>
      </w:r>
      <w:r w:rsidRPr="0047672E">
        <w:rPr>
          <w:rFonts w:ascii="Times New Roman" w:hAnsi="Times New Roman"/>
          <w:spacing w:val="-6"/>
        </w:rPr>
        <w:t>36</w:t>
      </w:r>
      <w:r w:rsidRPr="0047672E">
        <w:rPr>
          <w:rFonts w:ascii="Times New Roman" w:hAnsi="Times New Roman" w:hint="eastAsia"/>
          <w:spacing w:val="-6"/>
        </w:rPr>
        <w:t>件，占</w:t>
      </w:r>
      <w:proofErr w:type="gramStart"/>
      <w:r w:rsidRPr="0047672E">
        <w:rPr>
          <w:rFonts w:ascii="Times New Roman" w:hAnsi="Times New Roman" w:hint="eastAsia"/>
          <w:spacing w:val="-6"/>
        </w:rPr>
        <w:t>6</w:t>
      </w:r>
      <w:proofErr w:type="gramEnd"/>
      <w:r w:rsidRPr="0047672E">
        <w:rPr>
          <w:rFonts w:ascii="Times New Roman" w:hAnsi="Times New Roman" w:hint="eastAsia"/>
          <w:spacing w:val="-6"/>
        </w:rPr>
        <w:t>成</w:t>
      </w:r>
      <w:r w:rsidR="00B302C9" w:rsidRPr="0047672E">
        <w:rPr>
          <w:rFonts w:ascii="Times New Roman" w:hAnsi="Times New Roman" w:hint="eastAsia"/>
          <w:spacing w:val="-6"/>
        </w:rPr>
        <w:t>，</w:t>
      </w:r>
      <w:r w:rsidR="00A71AD0" w:rsidRPr="0047672E">
        <w:rPr>
          <w:rFonts w:ascii="Times New Roman" w:hAnsi="Times New Roman" w:hint="eastAsia"/>
          <w:spacing w:val="-6"/>
        </w:rPr>
        <w:t>復</w:t>
      </w:r>
      <w:r w:rsidR="00B302C9" w:rsidRPr="0047672E">
        <w:rPr>
          <w:rFonts w:ascii="Times New Roman" w:hAnsi="Times New Roman" w:hint="eastAsia"/>
          <w:spacing w:val="-6"/>
        </w:rPr>
        <w:t>依</w:t>
      </w:r>
      <w:r w:rsidR="003E2BC0" w:rsidRPr="0047672E">
        <w:rPr>
          <w:rFonts w:ascii="Times New Roman" w:hAnsi="Times New Roman" w:hint="eastAsia"/>
          <w:spacing w:val="-6"/>
        </w:rPr>
        <w:t>國防部查復資料</w:t>
      </w:r>
      <w:r w:rsidR="00A71AD0" w:rsidRPr="0047672E">
        <w:rPr>
          <w:rFonts w:ascii="Times New Roman" w:hAnsi="Times New Roman" w:hint="eastAsia"/>
          <w:spacing w:val="-6"/>
        </w:rPr>
        <w:t>顯示</w:t>
      </w:r>
      <w:r w:rsidR="003E2BC0" w:rsidRPr="0047672E">
        <w:rPr>
          <w:rFonts w:ascii="Times New Roman" w:hAnsi="Times New Roman" w:hint="eastAsia"/>
          <w:spacing w:val="-6"/>
        </w:rPr>
        <w:t>，</w:t>
      </w:r>
      <w:r w:rsidRPr="0047672E">
        <w:rPr>
          <w:rFonts w:ascii="Times New Roman" w:hAnsi="Times New Roman" w:hint="eastAsia"/>
          <w:spacing w:val="-6"/>
        </w:rPr>
        <w:t>1</w:t>
      </w:r>
      <w:r w:rsidRPr="0047672E">
        <w:rPr>
          <w:rFonts w:ascii="Times New Roman" w:hAnsi="Times New Roman"/>
          <w:spacing w:val="-6"/>
        </w:rPr>
        <w:t>12</w:t>
      </w:r>
      <w:r w:rsidRPr="0047672E">
        <w:rPr>
          <w:rFonts w:ascii="Times New Roman" w:hAnsi="Times New Roman" w:hint="eastAsia"/>
          <w:spacing w:val="-6"/>
        </w:rPr>
        <w:t>年</w:t>
      </w:r>
      <w:r w:rsidRPr="0047672E">
        <w:rPr>
          <w:rFonts w:ascii="Times New Roman" w:hAnsi="Times New Roman" w:hint="eastAsia"/>
        </w:rPr>
        <w:t>各軍種性騷擾成立案件計有</w:t>
      </w:r>
      <w:r w:rsidRPr="0047672E">
        <w:rPr>
          <w:rFonts w:ascii="Times New Roman" w:hAnsi="Times New Roman" w:hint="eastAsia"/>
        </w:rPr>
        <w:t>6</w:t>
      </w:r>
      <w:r w:rsidRPr="0047672E">
        <w:rPr>
          <w:rFonts w:ascii="Times New Roman" w:hAnsi="Times New Roman"/>
        </w:rPr>
        <w:t>5</w:t>
      </w:r>
      <w:r w:rsidRPr="0047672E">
        <w:rPr>
          <w:rFonts w:ascii="Times New Roman" w:hAnsi="Times New Roman" w:hint="eastAsia"/>
        </w:rPr>
        <w:t>件，其中係位階高者</w:t>
      </w:r>
      <w:r w:rsidRPr="0047672E">
        <w:rPr>
          <w:rFonts w:ascii="Times New Roman" w:hAnsi="Times New Roman" w:hint="eastAsia"/>
          <w:spacing w:val="6"/>
        </w:rPr>
        <w:t>對低者為性</w:t>
      </w:r>
      <w:r w:rsidRPr="0047672E">
        <w:rPr>
          <w:rFonts w:ascii="Times New Roman" w:hAnsi="Times New Roman" w:hint="eastAsia"/>
          <w:spacing w:val="-6"/>
        </w:rPr>
        <w:t>騷擾計有</w:t>
      </w:r>
      <w:r w:rsidRPr="0047672E">
        <w:rPr>
          <w:rFonts w:ascii="Times New Roman" w:hAnsi="Times New Roman" w:hint="eastAsia"/>
          <w:spacing w:val="-6"/>
        </w:rPr>
        <w:t>3</w:t>
      </w:r>
      <w:r w:rsidRPr="0047672E">
        <w:rPr>
          <w:rFonts w:ascii="Times New Roman" w:hAnsi="Times New Roman"/>
          <w:spacing w:val="-6"/>
        </w:rPr>
        <w:t>9</w:t>
      </w:r>
      <w:r w:rsidRPr="0047672E">
        <w:rPr>
          <w:rFonts w:ascii="Times New Roman" w:hAnsi="Times New Roman" w:hint="eastAsia"/>
          <w:spacing w:val="-6"/>
        </w:rPr>
        <w:t>件，亦占</w:t>
      </w:r>
      <w:proofErr w:type="gramStart"/>
      <w:r w:rsidRPr="0047672E">
        <w:rPr>
          <w:rFonts w:ascii="Times New Roman" w:hAnsi="Times New Roman" w:hint="eastAsia"/>
          <w:spacing w:val="-6"/>
        </w:rPr>
        <w:t>6</w:t>
      </w:r>
      <w:proofErr w:type="gramEnd"/>
      <w:r w:rsidRPr="0047672E">
        <w:rPr>
          <w:rFonts w:ascii="Times New Roman" w:hAnsi="Times New Roman" w:hint="eastAsia"/>
          <w:spacing w:val="-6"/>
        </w:rPr>
        <w:t>成。</w:t>
      </w:r>
    </w:p>
    <w:p w:rsidR="00EA79B8" w:rsidRPr="0047672E" w:rsidRDefault="00EA79B8" w:rsidP="00EA79B8">
      <w:pPr>
        <w:pStyle w:val="3"/>
        <w:kinsoku w:val="0"/>
        <w:ind w:left="1360" w:hanging="680"/>
        <w:rPr>
          <w:rFonts w:ascii="Times New Roman" w:hAnsi="Times New Roman"/>
          <w:b/>
        </w:rPr>
      </w:pPr>
      <w:bookmarkStart w:id="345" w:name="_Toc180238702"/>
      <w:bookmarkStart w:id="346" w:name="_Toc180348437"/>
      <w:bookmarkStart w:id="347" w:name="_Toc180398740"/>
      <w:r w:rsidRPr="0047672E">
        <w:rPr>
          <w:rFonts w:ascii="Times New Roman" w:hAnsi="Times New Roman" w:hint="eastAsia"/>
          <w:b/>
        </w:rPr>
        <w:t>由上可見，</w:t>
      </w:r>
      <w:r w:rsidRPr="0047672E">
        <w:rPr>
          <w:rFonts w:hint="eastAsia"/>
          <w:b/>
        </w:rPr>
        <w:t>國軍性騷擾案件多發生於權力不對等的兩</w:t>
      </w:r>
      <w:r w:rsidRPr="0047672E">
        <w:rPr>
          <w:rFonts w:hint="eastAsia"/>
          <w:b/>
          <w:spacing w:val="-6"/>
        </w:rPr>
        <w:t>方</w:t>
      </w:r>
      <w:proofErr w:type="gramStart"/>
      <w:r w:rsidRPr="0047672E">
        <w:rPr>
          <w:rFonts w:hint="eastAsia"/>
          <w:b/>
          <w:spacing w:val="-6"/>
        </w:rPr>
        <w:t>之間，</w:t>
      </w:r>
      <w:proofErr w:type="gramEnd"/>
      <w:r w:rsidRPr="0047672E">
        <w:rPr>
          <w:rFonts w:hint="eastAsia"/>
          <w:b/>
          <w:spacing w:val="-6"/>
        </w:rPr>
        <w:t>受害者又以女性</w:t>
      </w:r>
      <w:r w:rsidR="00266290" w:rsidRPr="0047672E">
        <w:rPr>
          <w:rFonts w:hint="eastAsia"/>
          <w:b/>
          <w:spacing w:val="-6"/>
        </w:rPr>
        <w:t>、</w:t>
      </w:r>
      <w:r w:rsidRPr="0047672E">
        <w:rPr>
          <w:rFonts w:hint="eastAsia"/>
          <w:b/>
          <w:spacing w:val="-6"/>
        </w:rPr>
        <w:t>士官兵居多；</w:t>
      </w:r>
      <w:r w:rsidRPr="0047672E">
        <w:rPr>
          <w:rFonts w:ascii="Times New Roman" w:hAnsi="Times New Roman" w:hint="eastAsia"/>
          <w:b/>
          <w:spacing w:val="-6"/>
        </w:rPr>
        <w:t>加以</w:t>
      </w:r>
      <w:r w:rsidR="00292465" w:rsidRPr="0047672E">
        <w:rPr>
          <w:rFonts w:ascii="Times New Roman" w:hAnsi="Times New Roman" w:hint="eastAsia"/>
          <w:b/>
          <w:spacing w:val="-6"/>
        </w:rPr>
        <w:t>國軍</w:t>
      </w:r>
      <w:r w:rsidRPr="0047672E">
        <w:rPr>
          <w:rFonts w:ascii="Times New Roman" w:hAnsi="Times New Roman" w:hint="eastAsia"/>
          <w:b/>
        </w:rPr>
        <w:t>部隊</w:t>
      </w:r>
      <w:r w:rsidRPr="0047672E">
        <w:rPr>
          <w:b/>
          <w:bCs w:val="0"/>
        </w:rPr>
        <w:t>遍布全島</w:t>
      </w:r>
      <w:proofErr w:type="gramStart"/>
      <w:r w:rsidRPr="0047672E">
        <w:rPr>
          <w:b/>
          <w:bCs w:val="0"/>
        </w:rPr>
        <w:t>各處</w:t>
      </w:r>
      <w:r w:rsidRPr="0047672E">
        <w:rPr>
          <w:rFonts w:ascii="Times New Roman" w:hAnsi="Times New Roman" w:hint="eastAsia"/>
          <w:b/>
        </w:rPr>
        <w:t>，</w:t>
      </w:r>
      <w:proofErr w:type="gramEnd"/>
      <w:r w:rsidRPr="0047672E">
        <w:rPr>
          <w:rFonts w:ascii="Times New Roman" w:hAnsi="Times New Roman" w:hint="eastAsia"/>
          <w:b/>
        </w:rPr>
        <w:t>各</w:t>
      </w:r>
      <w:r w:rsidRPr="0047672E">
        <w:rPr>
          <w:rFonts w:ascii="Times New Roman" w:hAnsi="Times New Roman" w:hint="eastAsia"/>
          <w:b/>
          <w:szCs w:val="20"/>
        </w:rPr>
        <w:t>軍種特</w:t>
      </w:r>
      <w:r w:rsidRPr="0047672E">
        <w:rPr>
          <w:rFonts w:ascii="Times New Roman" w:hAnsi="Times New Roman" w:hint="eastAsia"/>
          <w:b/>
          <w:spacing w:val="-6"/>
          <w:szCs w:val="20"/>
        </w:rPr>
        <w:t>性、任務型態與營</w:t>
      </w:r>
      <w:r w:rsidRPr="0047672E">
        <w:rPr>
          <w:rFonts w:ascii="Times New Roman" w:hAnsi="Times New Roman" w:hint="eastAsia"/>
          <w:b/>
          <w:spacing w:val="6"/>
          <w:szCs w:val="20"/>
        </w:rPr>
        <w:t>區環</w:t>
      </w:r>
      <w:r w:rsidRPr="0047672E">
        <w:rPr>
          <w:rFonts w:ascii="Times New Roman" w:hAnsi="Times New Roman" w:hint="eastAsia"/>
          <w:b/>
          <w:spacing w:val="-6"/>
          <w:szCs w:val="20"/>
        </w:rPr>
        <w:t>境、主管</w:t>
      </w:r>
      <w:r w:rsidR="00D0279E" w:rsidRPr="0047672E">
        <w:rPr>
          <w:rFonts w:ascii="Times New Roman" w:hAnsi="Times New Roman" w:hint="eastAsia"/>
          <w:b/>
          <w:spacing w:val="-6"/>
          <w:szCs w:val="20"/>
        </w:rPr>
        <w:t>人員</w:t>
      </w:r>
      <w:r w:rsidRPr="0047672E">
        <w:rPr>
          <w:rFonts w:ascii="Times New Roman" w:hAnsi="Times New Roman" w:hint="eastAsia"/>
          <w:b/>
          <w:spacing w:val="-6"/>
          <w:szCs w:val="20"/>
        </w:rPr>
        <w:t>防治意識亦</w:t>
      </w:r>
      <w:r w:rsidRPr="0047672E">
        <w:rPr>
          <w:rFonts w:ascii="Times New Roman" w:hAnsi="Times New Roman" w:hint="eastAsia"/>
          <w:b/>
          <w:spacing w:val="-6"/>
        </w:rPr>
        <w:t>多有差異，</w:t>
      </w:r>
      <w:r w:rsidR="00D0279E" w:rsidRPr="0047672E">
        <w:rPr>
          <w:rFonts w:ascii="Times New Roman" w:hAnsi="Times New Roman" w:hint="eastAsia"/>
          <w:b/>
          <w:spacing w:val="-6"/>
        </w:rPr>
        <w:t>實</w:t>
      </w:r>
      <w:r w:rsidRPr="0047672E">
        <w:rPr>
          <w:rFonts w:ascii="Times New Roman" w:hAnsi="Times New Roman" w:hint="eastAsia"/>
          <w:b/>
          <w:spacing w:val="-6"/>
        </w:rPr>
        <w:t>有賴國防部</w:t>
      </w:r>
      <w:r w:rsidRPr="0047672E">
        <w:rPr>
          <w:rFonts w:ascii="Times New Roman" w:hAnsi="Times New Roman" w:hint="eastAsia"/>
          <w:b/>
        </w:rPr>
        <w:t>採</w:t>
      </w:r>
      <w:r w:rsidRPr="0047672E">
        <w:rPr>
          <w:rFonts w:ascii="Times New Roman" w:hAnsi="Times New Roman" w:hint="eastAsia"/>
          <w:b/>
          <w:spacing w:val="-6"/>
        </w:rPr>
        <w:t>取有效的宣導及教育訓練，以預防</w:t>
      </w:r>
      <w:r w:rsidR="00292465" w:rsidRPr="0047672E">
        <w:rPr>
          <w:rFonts w:ascii="Times New Roman" w:hAnsi="Times New Roman" w:hint="eastAsia"/>
          <w:b/>
          <w:spacing w:val="-6"/>
        </w:rPr>
        <w:t>性</w:t>
      </w:r>
      <w:r w:rsidRPr="0047672E">
        <w:rPr>
          <w:rFonts w:ascii="Times New Roman" w:hAnsi="Times New Roman" w:hint="eastAsia"/>
          <w:b/>
          <w:spacing w:val="-6"/>
        </w:rPr>
        <w:t>騷擾事件。惟</w:t>
      </w:r>
      <w:r w:rsidRPr="0047672E">
        <w:rPr>
          <w:rFonts w:hint="eastAsia"/>
          <w:b/>
          <w:spacing w:val="-6"/>
        </w:rPr>
        <w:t>依</w:t>
      </w:r>
      <w:r w:rsidRPr="0047672E">
        <w:rPr>
          <w:b/>
          <w:spacing w:val="-6"/>
        </w:rPr>
        <w:t>審計部審核報告，國軍教育</w:t>
      </w:r>
      <w:r w:rsidRPr="0047672E">
        <w:rPr>
          <w:rFonts w:hint="eastAsia"/>
          <w:b/>
          <w:spacing w:val="-6"/>
        </w:rPr>
        <w:t>訓練有</w:t>
      </w:r>
      <w:proofErr w:type="gramStart"/>
      <w:r w:rsidRPr="0047672E">
        <w:rPr>
          <w:rFonts w:hint="eastAsia"/>
          <w:b/>
          <w:spacing w:val="-6"/>
        </w:rPr>
        <w:t>未盡周妥</w:t>
      </w:r>
      <w:proofErr w:type="gramEnd"/>
      <w:r w:rsidRPr="0047672E">
        <w:rPr>
          <w:rFonts w:hint="eastAsia"/>
          <w:b/>
          <w:spacing w:val="-6"/>
        </w:rPr>
        <w:t>之處</w:t>
      </w:r>
      <w:r w:rsidRPr="0047672E">
        <w:rPr>
          <w:rFonts w:ascii="Times New Roman" w:hAnsi="Times New Roman" w:hint="eastAsia"/>
          <w:b/>
          <w:spacing w:val="-6"/>
        </w:rPr>
        <w:t>：</w:t>
      </w:r>
      <w:bookmarkEnd w:id="345"/>
      <w:bookmarkEnd w:id="346"/>
      <w:bookmarkEnd w:id="347"/>
    </w:p>
    <w:p w:rsidR="00EA79B8" w:rsidRPr="0047672E" w:rsidRDefault="00EA79B8" w:rsidP="00EA79B8">
      <w:pPr>
        <w:pStyle w:val="4"/>
        <w:kinsoku w:val="0"/>
        <w:ind w:leftChars="351" w:left="1704"/>
        <w:rPr>
          <w:rFonts w:ascii="Times New Roman" w:hAnsi="Times New Roman"/>
        </w:rPr>
      </w:pPr>
      <w:proofErr w:type="gramStart"/>
      <w:r w:rsidRPr="0047672E">
        <w:rPr>
          <w:rFonts w:ascii="Times New Roman" w:hAnsi="Times New Roman" w:hint="eastAsia"/>
          <w:b/>
        </w:rPr>
        <w:t>採</w:t>
      </w:r>
      <w:proofErr w:type="gramEnd"/>
      <w:r w:rsidRPr="0047672E">
        <w:rPr>
          <w:rFonts w:ascii="Times New Roman" w:hAnsi="Times New Roman"/>
          <w:b/>
        </w:rPr>
        <w:t>不分</w:t>
      </w:r>
      <w:r w:rsidRPr="0047672E">
        <w:rPr>
          <w:rFonts w:ascii="Times New Roman" w:hAnsi="Times New Roman"/>
          <w:b/>
          <w:spacing w:val="-6"/>
        </w:rPr>
        <w:t>階級、</w:t>
      </w:r>
      <w:r w:rsidRPr="0047672E">
        <w:rPr>
          <w:rFonts w:ascii="Times New Roman" w:hAnsi="Times New Roman" w:hint="eastAsia"/>
          <w:b/>
          <w:spacing w:val="-6"/>
        </w:rPr>
        <w:t>性別</w:t>
      </w:r>
      <w:r w:rsidRPr="0047672E">
        <w:rPr>
          <w:rFonts w:ascii="Times New Roman" w:hAnsi="Times New Roman"/>
          <w:b/>
          <w:spacing w:val="-6"/>
        </w:rPr>
        <w:t>統一內容</w:t>
      </w:r>
      <w:r w:rsidRPr="0047672E">
        <w:rPr>
          <w:rFonts w:ascii="Times New Roman" w:hAnsi="Times New Roman"/>
          <w:b/>
        </w:rPr>
        <w:t>之方式</w:t>
      </w:r>
      <w:r w:rsidRPr="0047672E">
        <w:rPr>
          <w:rFonts w:ascii="Times New Roman" w:hAnsi="Times New Roman" w:hint="eastAsia"/>
          <w:b/>
        </w:rPr>
        <w:t>辦理：</w:t>
      </w:r>
      <w:r w:rsidRPr="0047672E">
        <w:rPr>
          <w:rFonts w:ascii="Times New Roman" w:hAnsi="Times New Roman"/>
          <w:spacing w:val="6"/>
        </w:rPr>
        <w:t>國</w:t>
      </w:r>
      <w:r w:rsidRPr="0047672E">
        <w:rPr>
          <w:rFonts w:ascii="Times New Roman" w:hAnsi="Times New Roman"/>
          <w:spacing w:val="-6"/>
        </w:rPr>
        <w:t>防部自</w:t>
      </w:r>
      <w:r w:rsidRPr="0047672E">
        <w:rPr>
          <w:rFonts w:ascii="Times New Roman" w:hAnsi="Times New Roman"/>
          <w:spacing w:val="-6"/>
        </w:rPr>
        <w:t>109</w:t>
      </w:r>
      <w:r w:rsidRPr="0047672E">
        <w:rPr>
          <w:rFonts w:ascii="Times New Roman" w:hAnsi="Times New Roman"/>
          <w:spacing w:val="-6"/>
        </w:rPr>
        <w:t>年起增加辦理性平座談場次</w:t>
      </w:r>
      <w:r w:rsidRPr="0047672E">
        <w:rPr>
          <w:rFonts w:ascii="Times New Roman" w:hAnsi="Times New Roman" w:hint="eastAsia"/>
          <w:spacing w:val="-6"/>
        </w:rPr>
        <w:t>，</w:t>
      </w:r>
      <w:r w:rsidRPr="0047672E">
        <w:rPr>
          <w:rFonts w:ascii="Times New Roman" w:hAnsi="Times New Roman"/>
          <w:spacing w:val="-6"/>
        </w:rPr>
        <w:t>並</w:t>
      </w:r>
      <w:proofErr w:type="gramStart"/>
      <w:r w:rsidRPr="0047672E">
        <w:rPr>
          <w:rFonts w:ascii="Times New Roman" w:hAnsi="Times New Roman"/>
          <w:spacing w:val="-6"/>
        </w:rPr>
        <w:t>採</w:t>
      </w:r>
      <w:proofErr w:type="gramEnd"/>
      <w:r w:rsidRPr="0047672E">
        <w:rPr>
          <w:rFonts w:ascii="Times New Roman" w:hAnsi="Times New Roman"/>
        </w:rPr>
        <w:t>不分</w:t>
      </w:r>
      <w:r w:rsidRPr="0047672E">
        <w:rPr>
          <w:rFonts w:ascii="Times New Roman" w:hAnsi="Times New Roman"/>
          <w:spacing w:val="-6"/>
        </w:rPr>
        <w:t>階級、</w:t>
      </w:r>
      <w:r w:rsidRPr="0047672E">
        <w:rPr>
          <w:rFonts w:ascii="Times New Roman" w:hAnsi="Times New Roman" w:hint="eastAsia"/>
          <w:spacing w:val="-6"/>
        </w:rPr>
        <w:t>性</w:t>
      </w:r>
      <w:r w:rsidRPr="0047672E">
        <w:rPr>
          <w:rFonts w:ascii="Times New Roman" w:hAnsi="Times New Roman" w:hint="eastAsia"/>
          <w:spacing w:val="6"/>
        </w:rPr>
        <w:t>別</w:t>
      </w:r>
      <w:r w:rsidRPr="0047672E">
        <w:rPr>
          <w:rFonts w:ascii="Times New Roman" w:hAnsi="Times New Roman"/>
          <w:spacing w:val="6"/>
        </w:rPr>
        <w:t>統一內容之方式進行，惟國軍</w:t>
      </w:r>
      <w:r w:rsidRPr="0047672E">
        <w:rPr>
          <w:rFonts w:ascii="Times New Roman" w:hAnsi="Times New Roman"/>
          <w:spacing w:val="6"/>
        </w:rPr>
        <w:t>107</w:t>
      </w:r>
      <w:r w:rsidRPr="0047672E">
        <w:rPr>
          <w:rFonts w:ascii="Times New Roman" w:hAnsi="Times New Roman"/>
          <w:spacing w:val="6"/>
        </w:rPr>
        <w:t>至</w:t>
      </w:r>
      <w:r w:rsidRPr="0047672E">
        <w:rPr>
          <w:rFonts w:ascii="Times New Roman" w:hAnsi="Times New Roman"/>
          <w:spacing w:val="6"/>
        </w:rPr>
        <w:t>111</w:t>
      </w:r>
      <w:r w:rsidRPr="0047672E">
        <w:rPr>
          <w:rFonts w:ascii="Times New Roman" w:hAnsi="Times New Roman"/>
          <w:spacing w:val="6"/>
        </w:rPr>
        <w:t>年</w:t>
      </w:r>
      <w:r w:rsidRPr="0047672E">
        <w:rPr>
          <w:rFonts w:ascii="Times New Roman" w:hAnsi="Times New Roman"/>
          <w:spacing w:val="-6"/>
        </w:rPr>
        <w:t>成立之</w:t>
      </w:r>
      <w:r w:rsidR="00D0279E" w:rsidRPr="0047672E">
        <w:rPr>
          <w:rFonts w:ascii="Times New Roman" w:hAnsi="Times New Roman" w:hint="eastAsia"/>
          <w:spacing w:val="-6"/>
        </w:rPr>
        <w:t>性騷擾</w:t>
      </w:r>
      <w:r w:rsidRPr="0047672E">
        <w:rPr>
          <w:rFonts w:ascii="Times New Roman" w:hAnsi="Times New Roman"/>
          <w:spacing w:val="-6"/>
        </w:rPr>
        <w:t>案件，多發生於權力不對等</w:t>
      </w:r>
      <w:r w:rsidRPr="0047672E">
        <w:rPr>
          <w:rFonts w:ascii="Times New Roman" w:hAnsi="Times New Roman"/>
        </w:rPr>
        <w:t>的兩</w:t>
      </w:r>
      <w:r w:rsidRPr="0047672E">
        <w:rPr>
          <w:rFonts w:ascii="Times New Roman" w:hAnsi="Times New Roman"/>
          <w:spacing w:val="6"/>
        </w:rPr>
        <w:t>方間</w:t>
      </w:r>
      <w:r w:rsidRPr="0047672E">
        <w:rPr>
          <w:rFonts w:ascii="Times New Roman" w:hAnsi="Times New Roman"/>
          <w:spacing w:val="6"/>
        </w:rPr>
        <w:t>(</w:t>
      </w:r>
      <w:r w:rsidRPr="0047672E">
        <w:rPr>
          <w:rFonts w:ascii="Times New Roman" w:hAnsi="Times New Roman"/>
          <w:spacing w:val="6"/>
        </w:rPr>
        <w:t>占</w:t>
      </w:r>
      <w:r w:rsidRPr="0047672E">
        <w:rPr>
          <w:rFonts w:ascii="Times New Roman" w:hAnsi="Times New Roman"/>
          <w:spacing w:val="6"/>
        </w:rPr>
        <w:t>61.0</w:t>
      </w:r>
      <w:r w:rsidRPr="0047672E">
        <w:rPr>
          <w:rFonts w:ascii="Times New Roman" w:hAnsi="Times New Roman"/>
          <w:spacing w:val="6"/>
        </w:rPr>
        <w:t>％</w:t>
      </w:r>
      <w:r w:rsidRPr="0047672E">
        <w:rPr>
          <w:rFonts w:ascii="Times New Roman" w:hAnsi="Times New Roman"/>
          <w:spacing w:val="6"/>
        </w:rPr>
        <w:t>)</w:t>
      </w:r>
      <w:r w:rsidRPr="0047672E">
        <w:rPr>
          <w:rFonts w:ascii="Times New Roman" w:hAnsi="Times New Roman"/>
          <w:spacing w:val="6"/>
        </w:rPr>
        <w:t>及營區內</w:t>
      </w:r>
      <w:r w:rsidRPr="0047672E">
        <w:rPr>
          <w:rFonts w:ascii="Times New Roman" w:hAnsi="Times New Roman"/>
          <w:spacing w:val="6"/>
        </w:rPr>
        <w:t>(</w:t>
      </w:r>
      <w:r w:rsidRPr="0047672E">
        <w:rPr>
          <w:rFonts w:ascii="Times New Roman" w:hAnsi="Times New Roman"/>
          <w:spacing w:val="6"/>
        </w:rPr>
        <w:t>占</w:t>
      </w:r>
      <w:r w:rsidRPr="0047672E">
        <w:rPr>
          <w:rFonts w:ascii="Times New Roman" w:hAnsi="Times New Roman"/>
          <w:spacing w:val="6"/>
        </w:rPr>
        <w:t>78.9</w:t>
      </w:r>
      <w:r w:rsidRPr="0047672E">
        <w:rPr>
          <w:rFonts w:ascii="Times New Roman" w:hAnsi="Times New Roman"/>
          <w:spacing w:val="6"/>
        </w:rPr>
        <w:t>％</w:t>
      </w:r>
      <w:r w:rsidRPr="0047672E">
        <w:rPr>
          <w:rFonts w:ascii="Times New Roman" w:hAnsi="Times New Roman"/>
          <w:spacing w:val="6"/>
        </w:rPr>
        <w:t>)</w:t>
      </w:r>
      <w:r w:rsidRPr="0047672E">
        <w:rPr>
          <w:rFonts w:ascii="Times New Roman" w:hAnsi="Times New Roman"/>
          <w:spacing w:val="6"/>
        </w:rPr>
        <w:t>，且依</w:t>
      </w:r>
      <w:r w:rsidRPr="0047672E">
        <w:rPr>
          <w:rFonts w:ascii="Times New Roman" w:hAnsi="Times New Roman" w:hint="eastAsia"/>
          <w:spacing w:val="-6"/>
        </w:rPr>
        <w:t>審計部</w:t>
      </w:r>
      <w:r w:rsidRPr="0047672E">
        <w:rPr>
          <w:rFonts w:ascii="Times New Roman" w:hAnsi="Times New Roman"/>
          <w:spacing w:val="-6"/>
        </w:rPr>
        <w:t>問卷調查結果</w:t>
      </w:r>
      <w:r w:rsidRPr="0047672E">
        <w:rPr>
          <w:rStyle w:val="aff3"/>
          <w:rFonts w:ascii="Times New Roman" w:hAnsi="Times New Roman"/>
          <w:spacing w:val="-6"/>
        </w:rPr>
        <w:footnoteReference w:id="5"/>
      </w:r>
      <w:r w:rsidRPr="0047672E">
        <w:rPr>
          <w:rFonts w:ascii="Times New Roman" w:hAnsi="Times New Roman"/>
          <w:spacing w:val="-6"/>
        </w:rPr>
        <w:t>顯示，受害者多屬位階</w:t>
      </w:r>
      <w:r w:rsidRPr="0047672E">
        <w:rPr>
          <w:rFonts w:ascii="Times New Roman" w:hAnsi="Times New Roman"/>
          <w:spacing w:val="6"/>
        </w:rPr>
        <w:t>較低</w:t>
      </w:r>
      <w:r w:rsidRPr="0047672E">
        <w:rPr>
          <w:rFonts w:ascii="Times New Roman" w:hAnsi="Times New Roman"/>
        </w:rPr>
        <w:t>一方，對於「</w:t>
      </w:r>
      <w:r w:rsidRPr="0047672E">
        <w:rPr>
          <w:rFonts w:ascii="Times New Roman" w:hAnsi="Times New Roman"/>
          <w:spacing w:val="-6"/>
        </w:rPr>
        <w:t>適用性騷擾防治法之性騷擾申訴案件，應於事件發生後多久時間內提出」</w:t>
      </w:r>
      <w:proofErr w:type="gramStart"/>
      <w:r w:rsidRPr="0047672E">
        <w:rPr>
          <w:rFonts w:ascii="Times New Roman" w:hAnsi="Times New Roman"/>
          <w:spacing w:val="-6"/>
        </w:rPr>
        <w:t>之問</w:t>
      </w:r>
      <w:proofErr w:type="gramEnd"/>
      <w:r w:rsidRPr="0047672E">
        <w:rPr>
          <w:rFonts w:ascii="Times New Roman" w:hAnsi="Times New Roman"/>
          <w:spacing w:val="6"/>
        </w:rPr>
        <w:t>項，答題正確率僅為</w:t>
      </w:r>
      <w:r w:rsidRPr="0047672E">
        <w:rPr>
          <w:rFonts w:ascii="Times New Roman" w:hAnsi="Times New Roman"/>
        </w:rPr>
        <w:t>37.1</w:t>
      </w:r>
      <w:r w:rsidRPr="0047672E">
        <w:rPr>
          <w:rFonts w:ascii="Times New Roman" w:hAnsi="Times New Roman"/>
        </w:rPr>
        <w:t>％，均顯示國軍各階層</w:t>
      </w:r>
      <w:r w:rsidRPr="0047672E">
        <w:rPr>
          <w:rFonts w:ascii="Times New Roman" w:hAnsi="Times New Roman"/>
        </w:rPr>
        <w:t>(</w:t>
      </w:r>
      <w:r w:rsidRPr="0047672E">
        <w:rPr>
          <w:rFonts w:ascii="Times New Roman" w:hAnsi="Times New Roman"/>
        </w:rPr>
        <w:t>官、士、兵</w:t>
      </w:r>
      <w:r w:rsidRPr="0047672E">
        <w:rPr>
          <w:rFonts w:ascii="Times New Roman" w:hAnsi="Times New Roman"/>
        </w:rPr>
        <w:t>)</w:t>
      </w:r>
      <w:r w:rsidRPr="0047672E">
        <w:rPr>
          <w:rFonts w:ascii="Times New Roman" w:hAnsi="Times New Roman"/>
        </w:rPr>
        <w:t>性騷擾</w:t>
      </w:r>
      <w:r w:rsidRPr="0047672E">
        <w:rPr>
          <w:rFonts w:ascii="Times New Roman" w:hAnsi="Times New Roman"/>
          <w:spacing w:val="-6"/>
        </w:rPr>
        <w:t>防治及</w:t>
      </w:r>
      <w:r w:rsidRPr="0047672E">
        <w:rPr>
          <w:rFonts w:ascii="Times New Roman" w:hAnsi="Times New Roman" w:hint="eastAsia"/>
          <w:spacing w:val="-6"/>
        </w:rPr>
        <w:t>性平</w:t>
      </w:r>
      <w:r w:rsidRPr="0047672E">
        <w:rPr>
          <w:rFonts w:ascii="Times New Roman" w:hAnsi="Times New Roman"/>
          <w:spacing w:val="-6"/>
        </w:rPr>
        <w:t>教育重點與應注意事項未盡相同，況且不</w:t>
      </w:r>
      <w:r w:rsidRPr="0047672E">
        <w:rPr>
          <w:rFonts w:ascii="Times New Roman" w:hAnsi="Times New Roman"/>
        </w:rPr>
        <w:t>分階級與性別一同接受教育時，弱勢一</w:t>
      </w:r>
      <w:proofErr w:type="gramStart"/>
      <w:r w:rsidRPr="0047672E">
        <w:rPr>
          <w:rFonts w:ascii="Times New Roman" w:hAnsi="Times New Roman"/>
        </w:rPr>
        <w:t>方礙</w:t>
      </w:r>
      <w:proofErr w:type="gramEnd"/>
      <w:r w:rsidRPr="0047672E">
        <w:rPr>
          <w:rFonts w:ascii="Times New Roman" w:hAnsi="Times New Roman"/>
        </w:rPr>
        <w:t>於</w:t>
      </w:r>
      <w:proofErr w:type="gramStart"/>
      <w:r w:rsidRPr="0047672E">
        <w:rPr>
          <w:rFonts w:ascii="Times New Roman" w:hAnsi="Times New Roman"/>
        </w:rPr>
        <w:lastRenderedPageBreak/>
        <w:t>長官在場</w:t>
      </w:r>
      <w:proofErr w:type="gramEnd"/>
      <w:r w:rsidRPr="0047672E">
        <w:rPr>
          <w:rFonts w:ascii="Times New Roman" w:hAnsi="Times New Roman"/>
        </w:rPr>
        <w:t>及顧忌異性眼光等因素，不無存有不敢</w:t>
      </w:r>
      <w:r w:rsidRPr="0047672E">
        <w:rPr>
          <w:rFonts w:ascii="Times New Roman" w:hAnsi="Times New Roman"/>
          <w:spacing w:val="-6"/>
        </w:rPr>
        <w:t>表達自身想法及相關經歷</w:t>
      </w:r>
      <w:r w:rsidRPr="0047672E">
        <w:rPr>
          <w:rFonts w:ascii="Times New Roman" w:hAnsi="Times New Roman"/>
        </w:rPr>
        <w:t>之可能。</w:t>
      </w:r>
    </w:p>
    <w:p w:rsidR="00EA79B8" w:rsidRPr="0047672E" w:rsidRDefault="00EA79B8" w:rsidP="00EA79B8">
      <w:pPr>
        <w:pStyle w:val="4"/>
        <w:kinsoku w:val="0"/>
        <w:ind w:leftChars="351" w:left="1704"/>
        <w:rPr>
          <w:rFonts w:ascii="Times New Roman" w:hAnsi="Times New Roman"/>
        </w:rPr>
      </w:pPr>
      <w:r w:rsidRPr="0047672E">
        <w:rPr>
          <w:rFonts w:hAnsi="標楷體" w:hint="eastAsia"/>
          <w:b/>
          <w:spacing w:val="-6"/>
        </w:rPr>
        <w:t>未依不同單位風險態樣之異同而區分內容：</w:t>
      </w:r>
      <w:r w:rsidRPr="0047672E">
        <w:rPr>
          <w:rFonts w:ascii="Times New Roman" w:hAnsi="Times New Roman"/>
          <w:spacing w:val="-6"/>
        </w:rPr>
        <w:t>國防部</w:t>
      </w:r>
      <w:r w:rsidRPr="0047672E">
        <w:rPr>
          <w:rFonts w:ascii="Times New Roman" w:hAnsi="Times New Roman"/>
          <w:spacing w:val="6"/>
        </w:rPr>
        <w:t>於</w:t>
      </w:r>
      <w:r w:rsidRPr="0047672E">
        <w:rPr>
          <w:rFonts w:ascii="Times New Roman" w:hAnsi="Times New Roman"/>
          <w:spacing w:val="6"/>
        </w:rPr>
        <w:t>106</w:t>
      </w:r>
      <w:r w:rsidRPr="0047672E">
        <w:rPr>
          <w:rFonts w:ascii="Times New Roman" w:hAnsi="Times New Roman"/>
          <w:spacing w:val="6"/>
        </w:rPr>
        <w:t>年</w:t>
      </w:r>
      <w:r w:rsidRPr="0047672E">
        <w:rPr>
          <w:rFonts w:ascii="Times New Roman" w:hAnsi="Times New Roman"/>
          <w:spacing w:val="6"/>
        </w:rPr>
        <w:t>3</w:t>
      </w:r>
      <w:r w:rsidRPr="0047672E">
        <w:rPr>
          <w:rFonts w:ascii="Times New Roman" w:hAnsi="Times New Roman"/>
          <w:spacing w:val="6"/>
        </w:rPr>
        <w:t>月</w:t>
      </w:r>
      <w:r w:rsidRPr="0047672E">
        <w:rPr>
          <w:rFonts w:ascii="Times New Roman" w:hAnsi="Times New Roman"/>
          <w:spacing w:val="6"/>
        </w:rPr>
        <w:t>10</w:t>
      </w:r>
      <w:r w:rsidRPr="0047672E">
        <w:rPr>
          <w:rFonts w:ascii="Times New Roman" w:hAnsi="Times New Roman"/>
          <w:spacing w:val="6"/>
        </w:rPr>
        <w:t>日性別平等專案小組第</w:t>
      </w:r>
      <w:r w:rsidRPr="0047672E">
        <w:rPr>
          <w:rFonts w:ascii="Times New Roman" w:hAnsi="Times New Roman"/>
          <w:spacing w:val="6"/>
        </w:rPr>
        <w:t>25</w:t>
      </w:r>
      <w:r w:rsidRPr="0047672E">
        <w:rPr>
          <w:rFonts w:ascii="Times New Roman" w:hAnsi="Times New Roman"/>
          <w:spacing w:val="-6"/>
        </w:rPr>
        <w:t>次會議指示所屬各</w:t>
      </w:r>
      <w:r w:rsidR="00EF7B61" w:rsidRPr="0047672E">
        <w:rPr>
          <w:rFonts w:ascii="Times New Roman" w:hAnsi="Times New Roman" w:hint="eastAsia"/>
          <w:spacing w:val="-6"/>
        </w:rPr>
        <w:t>軍</w:t>
      </w:r>
      <w:r w:rsidRPr="0047672E">
        <w:rPr>
          <w:rFonts w:ascii="Times New Roman" w:hAnsi="Times New Roman"/>
          <w:spacing w:val="-6"/>
        </w:rPr>
        <w:t>司令部針對發生違反性別</w:t>
      </w:r>
      <w:r w:rsidRPr="0047672E">
        <w:rPr>
          <w:rFonts w:ascii="Times New Roman" w:hAnsi="Times New Roman"/>
        </w:rPr>
        <w:t>平等事件之案例，實施態樣分析，並依分析結果建立防範機制</w:t>
      </w:r>
      <w:r w:rsidRPr="0047672E">
        <w:rPr>
          <w:rFonts w:ascii="Times New Roman" w:hAnsi="Times New Roman"/>
          <w:spacing w:val="-6"/>
        </w:rPr>
        <w:t>。</w:t>
      </w:r>
      <w:proofErr w:type="gramStart"/>
      <w:r w:rsidRPr="0047672E">
        <w:rPr>
          <w:rFonts w:ascii="Times New Roman" w:hAnsi="Times New Roman"/>
        </w:rPr>
        <w:t>111</w:t>
      </w:r>
      <w:proofErr w:type="gramEnd"/>
      <w:r w:rsidRPr="0047672E">
        <w:rPr>
          <w:rFonts w:ascii="Times New Roman" w:hAnsi="Times New Roman"/>
        </w:rPr>
        <w:t>年度各</w:t>
      </w:r>
      <w:r w:rsidR="00EF7B61" w:rsidRPr="0047672E">
        <w:rPr>
          <w:rFonts w:ascii="Times New Roman" w:hAnsi="Times New Roman" w:hint="eastAsia"/>
        </w:rPr>
        <w:t>軍</w:t>
      </w:r>
      <w:r w:rsidRPr="0047672E">
        <w:rPr>
          <w:rFonts w:ascii="Times New Roman" w:hAnsi="Times New Roman"/>
        </w:rPr>
        <w:t>司令部</w:t>
      </w:r>
      <w:r w:rsidRPr="0047672E">
        <w:rPr>
          <w:rFonts w:ascii="Times New Roman" w:hAnsi="Times New Roman" w:hint="eastAsia"/>
        </w:rPr>
        <w:t>爰就</w:t>
      </w:r>
      <w:r w:rsidRPr="0047672E">
        <w:rPr>
          <w:rFonts w:ascii="Times New Roman" w:hAnsi="Times New Roman"/>
        </w:rPr>
        <w:t>相關案件之加害人、案件類型、時間</w:t>
      </w:r>
      <w:r w:rsidRPr="0047672E">
        <w:rPr>
          <w:rFonts w:ascii="Times New Roman" w:hAnsi="Times New Roman" w:hint="eastAsia"/>
        </w:rPr>
        <w:t>、</w:t>
      </w:r>
      <w:r w:rsidRPr="0047672E">
        <w:rPr>
          <w:rFonts w:ascii="Times New Roman" w:hAnsi="Times New Roman"/>
        </w:rPr>
        <w:t>地點</w:t>
      </w:r>
      <w:r w:rsidRPr="0047672E">
        <w:rPr>
          <w:rFonts w:ascii="Times New Roman" w:hAnsi="Times New Roman"/>
          <w:spacing w:val="-6"/>
        </w:rPr>
        <w:t>研提相應之防</w:t>
      </w:r>
      <w:r w:rsidRPr="0047672E">
        <w:rPr>
          <w:rFonts w:ascii="Times New Roman" w:hAnsi="Times New Roman"/>
        </w:rPr>
        <w:t>範措施，惟各單位核心職能及其工作、生活環境</w:t>
      </w:r>
      <w:r w:rsidRPr="0047672E">
        <w:rPr>
          <w:rFonts w:ascii="Times New Roman" w:hAnsi="Times New Roman"/>
          <w:spacing w:val="-4"/>
        </w:rPr>
        <w:t>多有不同，性</w:t>
      </w:r>
      <w:r w:rsidRPr="0047672E">
        <w:rPr>
          <w:rFonts w:ascii="Times New Roman" w:hAnsi="Times New Roman"/>
          <w:spacing w:val="-6"/>
        </w:rPr>
        <w:t>騷擾發生態樣與風險</w:t>
      </w:r>
      <w:proofErr w:type="gramStart"/>
      <w:r w:rsidRPr="0047672E">
        <w:rPr>
          <w:rFonts w:ascii="Times New Roman" w:hAnsi="Times New Roman"/>
          <w:spacing w:val="-6"/>
        </w:rPr>
        <w:t>因子均有差</w:t>
      </w:r>
      <w:proofErr w:type="gramEnd"/>
      <w:r w:rsidRPr="0047672E">
        <w:rPr>
          <w:rFonts w:ascii="Times New Roman" w:hAnsi="Times New Roman"/>
          <w:spacing w:val="-6"/>
        </w:rPr>
        <w:t>異</w:t>
      </w:r>
      <w:r w:rsidRPr="0047672E">
        <w:rPr>
          <w:rFonts w:ascii="Times New Roman" w:hAnsi="Times New Roman" w:hint="eastAsia"/>
          <w:spacing w:val="-6"/>
        </w:rPr>
        <w:t>性</w:t>
      </w:r>
      <w:r w:rsidRPr="0047672E">
        <w:rPr>
          <w:rStyle w:val="aff3"/>
          <w:rFonts w:ascii="Times New Roman" w:hAnsi="Times New Roman"/>
          <w:spacing w:val="-6"/>
        </w:rPr>
        <w:footnoteReference w:id="6"/>
      </w:r>
      <w:r w:rsidRPr="0047672E">
        <w:rPr>
          <w:rFonts w:ascii="Times New Roman" w:hAnsi="Times New Roman"/>
          <w:spacing w:val="-6"/>
        </w:rPr>
        <w:t>，惟現行</w:t>
      </w:r>
      <w:r w:rsidRPr="0047672E">
        <w:rPr>
          <w:rFonts w:ascii="Times New Roman" w:hAnsi="Times New Roman"/>
        </w:rPr>
        <w:t>國軍各單位教育內容</w:t>
      </w:r>
      <w:r w:rsidR="0048725A" w:rsidRPr="0047672E">
        <w:rPr>
          <w:rFonts w:ascii="Times New Roman" w:hAnsi="Times New Roman" w:hint="eastAsia"/>
        </w:rPr>
        <w:t>，</w:t>
      </w:r>
      <w:r w:rsidRPr="0047672E">
        <w:rPr>
          <w:rFonts w:ascii="Times New Roman" w:hAnsi="Times New Roman"/>
        </w:rPr>
        <w:t>主要係以司令部層級分析通案性之</w:t>
      </w:r>
      <w:r w:rsidRPr="0047672E">
        <w:rPr>
          <w:rFonts w:ascii="Times New Roman" w:hAnsi="Times New Roman"/>
          <w:spacing w:val="-6"/>
        </w:rPr>
        <w:t>性騷擾態樣為重點，並未依不同單位風險態樣</w:t>
      </w:r>
      <w:r w:rsidRPr="0047672E">
        <w:rPr>
          <w:rFonts w:ascii="Times New Roman" w:hAnsi="Times New Roman"/>
        </w:rPr>
        <w:t>之異同而有所區分</w:t>
      </w:r>
      <w:r w:rsidRPr="0047672E">
        <w:rPr>
          <w:rFonts w:ascii="Times New Roman" w:hAnsi="Times New Roman" w:hint="eastAsia"/>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b/>
          <w:spacing w:val="-6"/>
        </w:rPr>
        <w:t>各級官兵性騷擾認知仍有不足：</w:t>
      </w:r>
      <w:r w:rsidRPr="0047672E">
        <w:rPr>
          <w:rFonts w:ascii="Times New Roman" w:hAnsi="Times New Roman"/>
          <w:spacing w:val="-6"/>
        </w:rPr>
        <w:t>國軍</w:t>
      </w:r>
      <w:r w:rsidRPr="0047672E">
        <w:rPr>
          <w:rFonts w:ascii="Times New Roman" w:hAnsi="Times New Roman" w:hint="eastAsia"/>
          <w:spacing w:val="-6"/>
        </w:rPr>
        <w:t>1</w:t>
      </w:r>
      <w:r w:rsidRPr="0047672E">
        <w:rPr>
          <w:rFonts w:ascii="Times New Roman" w:hAnsi="Times New Roman"/>
          <w:spacing w:val="-6"/>
        </w:rPr>
        <w:t>07</w:t>
      </w:r>
      <w:r w:rsidRPr="0047672E">
        <w:rPr>
          <w:rFonts w:ascii="Times New Roman" w:hAnsi="Times New Roman" w:hint="eastAsia"/>
          <w:spacing w:val="-6"/>
        </w:rPr>
        <w:t>年至</w:t>
      </w:r>
      <w:r w:rsidRPr="0047672E">
        <w:rPr>
          <w:rFonts w:ascii="Times New Roman" w:hAnsi="Times New Roman" w:hint="eastAsia"/>
          <w:spacing w:val="-6"/>
        </w:rPr>
        <w:t>111</w:t>
      </w:r>
      <w:r w:rsidRPr="0047672E">
        <w:rPr>
          <w:rFonts w:ascii="Times New Roman" w:hAnsi="Times New Roman" w:hint="eastAsia"/>
          <w:spacing w:val="-6"/>
        </w:rPr>
        <w:t>年</w:t>
      </w:r>
      <w:r w:rsidRPr="0047672E">
        <w:rPr>
          <w:rFonts w:ascii="Times New Roman" w:hAnsi="Times New Roman"/>
        </w:rPr>
        <w:t>發</w:t>
      </w:r>
      <w:r w:rsidRPr="0047672E">
        <w:rPr>
          <w:rFonts w:ascii="Times New Roman" w:hAnsi="Times New Roman"/>
          <w:spacing w:val="6"/>
        </w:rPr>
        <w:t>生性騷擾申訴案件中，</w:t>
      </w:r>
      <w:proofErr w:type="gramStart"/>
      <w:r w:rsidRPr="0047672E">
        <w:rPr>
          <w:rFonts w:ascii="Times New Roman" w:hAnsi="Times New Roman"/>
          <w:spacing w:val="6"/>
        </w:rPr>
        <w:t>間有單位</w:t>
      </w:r>
      <w:proofErr w:type="gramEnd"/>
      <w:r w:rsidRPr="0047672E">
        <w:rPr>
          <w:rFonts w:ascii="Times New Roman" w:hAnsi="Times New Roman"/>
          <w:spacing w:val="6"/>
        </w:rPr>
        <w:t>主官未體認性</w:t>
      </w:r>
      <w:r w:rsidRPr="0047672E">
        <w:rPr>
          <w:rFonts w:ascii="Times New Roman" w:hAnsi="Times New Roman"/>
          <w:spacing w:val="-4"/>
        </w:rPr>
        <w:t>騷擾的嚴重性，於目擊疑似性騷擾情事，未主動</w:t>
      </w:r>
      <w:r w:rsidRPr="0047672E">
        <w:rPr>
          <w:rFonts w:ascii="Times New Roman" w:hAnsi="Times New Roman"/>
          <w:spacing w:val="-6"/>
        </w:rPr>
        <w:t>檢舉立案以依規定程序處置，逕由</w:t>
      </w:r>
      <w:r w:rsidRPr="0047672E">
        <w:rPr>
          <w:rFonts w:ascii="Times New Roman" w:hAnsi="Times New Roman"/>
        </w:rPr>
        <w:t>同仁安</w:t>
      </w:r>
      <w:r w:rsidRPr="0047672E">
        <w:rPr>
          <w:rFonts w:ascii="Times New Roman" w:hAnsi="Times New Roman"/>
          <w:spacing w:val="-6"/>
        </w:rPr>
        <w:t>撫被害人後改為暫不申訴，被害人</w:t>
      </w:r>
      <w:r w:rsidRPr="0047672E">
        <w:rPr>
          <w:rFonts w:ascii="Times New Roman" w:hAnsi="Times New Roman" w:hint="eastAsia"/>
          <w:spacing w:val="-6"/>
        </w:rPr>
        <w:t>於</w:t>
      </w:r>
      <w:r w:rsidRPr="0047672E">
        <w:rPr>
          <w:rFonts w:ascii="Times New Roman" w:hAnsi="Times New Roman"/>
          <w:spacing w:val="-6"/>
        </w:rPr>
        <w:t>調任至新服</w:t>
      </w:r>
      <w:r w:rsidRPr="0047672E">
        <w:rPr>
          <w:rFonts w:ascii="Times New Roman" w:hAnsi="Times New Roman"/>
        </w:rPr>
        <w:t>務單位</w:t>
      </w:r>
      <w:r w:rsidRPr="0047672E">
        <w:rPr>
          <w:rFonts w:ascii="Times New Roman" w:hAnsi="Times New Roman" w:hint="eastAsia"/>
        </w:rPr>
        <w:t>後</w:t>
      </w:r>
      <w:r w:rsidRPr="0047672E">
        <w:rPr>
          <w:rFonts w:ascii="Times New Roman" w:hAnsi="Times New Roman"/>
        </w:rPr>
        <w:t>方提出申訴；或有幹部於督導下屬工作、生活時，疏於</w:t>
      </w:r>
      <w:r w:rsidRPr="0047672E">
        <w:rPr>
          <w:rFonts w:ascii="Times New Roman" w:hAnsi="Times New Roman"/>
          <w:spacing w:val="4"/>
        </w:rPr>
        <w:t>注意行為規範，</w:t>
      </w:r>
      <w:proofErr w:type="gramStart"/>
      <w:r w:rsidRPr="0047672E">
        <w:rPr>
          <w:rFonts w:ascii="Times New Roman" w:hAnsi="Times New Roman"/>
          <w:spacing w:val="4"/>
        </w:rPr>
        <w:t>逕</w:t>
      </w:r>
      <w:proofErr w:type="gramEnd"/>
      <w:r w:rsidRPr="0047672E">
        <w:rPr>
          <w:rFonts w:ascii="Times New Roman" w:hAnsi="Times New Roman"/>
          <w:spacing w:val="4"/>
        </w:rPr>
        <w:t>伸手調整下屬</w:t>
      </w:r>
      <w:proofErr w:type="gramStart"/>
      <w:r w:rsidRPr="0047672E">
        <w:rPr>
          <w:rFonts w:ascii="Times New Roman" w:hAnsi="Times New Roman"/>
          <w:spacing w:val="4"/>
        </w:rPr>
        <w:t>之服</w:t>
      </w:r>
      <w:proofErr w:type="gramEnd"/>
      <w:r w:rsidRPr="0047672E">
        <w:rPr>
          <w:rFonts w:ascii="Times New Roman" w:hAnsi="Times New Roman"/>
          <w:spacing w:val="4"/>
        </w:rPr>
        <w:t>儀，致被糾</w:t>
      </w:r>
      <w:r w:rsidRPr="0047672E">
        <w:rPr>
          <w:rFonts w:ascii="Times New Roman" w:hAnsi="Times New Roman"/>
          <w:spacing w:val="-6"/>
        </w:rPr>
        <w:t>正之下屬對其提出性騷擾申訴等情</w:t>
      </w:r>
      <w:r w:rsidRPr="0047672E">
        <w:rPr>
          <w:rFonts w:ascii="Times New Roman" w:hAnsi="Times New Roman" w:hint="eastAsia"/>
          <w:spacing w:val="-6"/>
        </w:rPr>
        <w:t>。</w:t>
      </w:r>
      <w:r w:rsidRPr="0047672E">
        <w:rPr>
          <w:rFonts w:ascii="Times New Roman" w:hAnsi="Times New Roman"/>
          <w:spacing w:val="-6"/>
        </w:rPr>
        <w:t>且</w:t>
      </w:r>
      <w:proofErr w:type="gramStart"/>
      <w:r w:rsidRPr="0047672E">
        <w:rPr>
          <w:rFonts w:ascii="Times New Roman" w:hAnsi="Times New Roman" w:hint="eastAsia"/>
          <w:spacing w:val="-6"/>
        </w:rPr>
        <w:t>審計部</w:t>
      </w:r>
      <w:r w:rsidRPr="0047672E">
        <w:rPr>
          <w:rFonts w:ascii="Times New Roman" w:hAnsi="Times New Roman"/>
          <w:spacing w:val="-6"/>
        </w:rPr>
        <w:t>依</w:t>
      </w:r>
      <w:r w:rsidRPr="0047672E">
        <w:rPr>
          <w:rFonts w:ascii="Times New Roman" w:hAnsi="Times New Roman"/>
        </w:rPr>
        <w:t>問</w:t>
      </w:r>
      <w:r w:rsidRPr="0047672E">
        <w:rPr>
          <w:rFonts w:ascii="Times New Roman" w:hAnsi="Times New Roman"/>
          <w:spacing w:val="-6"/>
        </w:rPr>
        <w:t>卷調查</w:t>
      </w:r>
      <w:proofErr w:type="gramEnd"/>
      <w:r w:rsidRPr="0047672E">
        <w:rPr>
          <w:rFonts w:ascii="Times New Roman" w:hAnsi="Times New Roman"/>
          <w:spacing w:val="-6"/>
        </w:rPr>
        <w:t>結果</w:t>
      </w:r>
      <w:r w:rsidRPr="0047672E">
        <w:rPr>
          <w:rStyle w:val="aff3"/>
          <w:rFonts w:ascii="Times New Roman" w:hAnsi="Times New Roman"/>
          <w:spacing w:val="-6"/>
        </w:rPr>
        <w:footnoteReference w:id="7"/>
      </w:r>
      <w:r w:rsidRPr="0047672E">
        <w:rPr>
          <w:rFonts w:ascii="Times New Roman" w:hAnsi="Times New Roman"/>
          <w:spacing w:val="-6"/>
        </w:rPr>
        <w:t>，對於「是否曾在軍中有遭受性騷擾</w:t>
      </w:r>
      <w:r w:rsidRPr="0047672E">
        <w:rPr>
          <w:rFonts w:ascii="Times New Roman" w:hAnsi="Times New Roman"/>
        </w:rPr>
        <w:t>但未申訴之情況」</w:t>
      </w:r>
      <w:r w:rsidRPr="0047672E">
        <w:rPr>
          <w:rFonts w:ascii="Times New Roman" w:hAnsi="Times New Roman"/>
        </w:rPr>
        <w:t>1</w:t>
      </w:r>
      <w:r w:rsidRPr="0047672E">
        <w:rPr>
          <w:rFonts w:ascii="Times New Roman" w:hAnsi="Times New Roman"/>
        </w:rPr>
        <w:t>項</w:t>
      </w:r>
      <w:r w:rsidRPr="0047672E">
        <w:rPr>
          <w:rFonts w:ascii="Times New Roman" w:hAnsi="Times New Roman"/>
          <w:spacing w:val="6"/>
        </w:rPr>
        <w:t>，有</w:t>
      </w:r>
      <w:r w:rsidRPr="0047672E">
        <w:rPr>
          <w:rFonts w:ascii="Times New Roman" w:hAnsi="Times New Roman"/>
          <w:spacing w:val="6"/>
        </w:rPr>
        <w:t>439</w:t>
      </w:r>
      <w:r w:rsidRPr="0047672E">
        <w:rPr>
          <w:rFonts w:ascii="Times New Roman" w:hAnsi="Times New Roman"/>
          <w:spacing w:val="6"/>
        </w:rPr>
        <w:t>人</w:t>
      </w:r>
      <w:r w:rsidRPr="0047672E">
        <w:rPr>
          <w:rFonts w:ascii="Times New Roman" w:hAnsi="Times New Roman" w:hint="eastAsia"/>
          <w:spacing w:val="6"/>
        </w:rPr>
        <w:t>(</w:t>
      </w:r>
      <w:r w:rsidRPr="0047672E">
        <w:rPr>
          <w:rFonts w:ascii="Times New Roman" w:hAnsi="Times New Roman"/>
          <w:spacing w:val="6"/>
        </w:rPr>
        <w:t>2.14</w:t>
      </w:r>
      <w:r w:rsidRPr="0047672E">
        <w:rPr>
          <w:rFonts w:ascii="Times New Roman" w:hAnsi="Times New Roman"/>
          <w:spacing w:val="6"/>
        </w:rPr>
        <w:t>％</w:t>
      </w:r>
      <w:r w:rsidRPr="0047672E">
        <w:rPr>
          <w:rFonts w:ascii="Times New Roman" w:hAnsi="Times New Roman" w:hint="eastAsia"/>
          <w:spacing w:val="6"/>
        </w:rPr>
        <w:t>)</w:t>
      </w:r>
      <w:r w:rsidRPr="0047672E">
        <w:rPr>
          <w:rFonts w:ascii="Times New Roman" w:hAnsi="Times New Roman"/>
          <w:spacing w:val="6"/>
        </w:rPr>
        <w:t>填答不</w:t>
      </w:r>
      <w:r w:rsidRPr="0047672E">
        <w:rPr>
          <w:rFonts w:ascii="Times New Roman" w:hAnsi="Times New Roman"/>
        </w:rPr>
        <w:t>確定自己所遭受之行為是否為性騷擾，均顯示</w:t>
      </w:r>
      <w:r w:rsidRPr="0047672E">
        <w:rPr>
          <w:rFonts w:ascii="Times New Roman" w:hAnsi="Times New Roman"/>
          <w:spacing w:val="6"/>
        </w:rPr>
        <w:t>各</w:t>
      </w:r>
      <w:r w:rsidRPr="0047672E">
        <w:rPr>
          <w:rFonts w:ascii="Times New Roman" w:hAnsi="Times New Roman"/>
          <w:spacing w:val="-6"/>
        </w:rPr>
        <w:t>級官兵對於人際間互動是否觸及性騷擾之分際</w:t>
      </w:r>
      <w:r w:rsidRPr="0047672E">
        <w:rPr>
          <w:rFonts w:ascii="Times New Roman" w:hAnsi="Times New Roman"/>
        </w:rPr>
        <w:lastRenderedPageBreak/>
        <w:t>認知仍有不足</w:t>
      </w:r>
      <w:r w:rsidRPr="0047672E">
        <w:rPr>
          <w:rFonts w:ascii="Times New Roman" w:hAnsi="Times New Roman" w:hint="eastAsia"/>
        </w:rPr>
        <w:t>。</w:t>
      </w:r>
    </w:p>
    <w:p w:rsidR="00EA79B8" w:rsidRPr="0047672E" w:rsidRDefault="00EA79B8" w:rsidP="00EA79B8">
      <w:pPr>
        <w:pStyle w:val="3"/>
        <w:kinsoku w:val="0"/>
        <w:ind w:left="1360" w:hanging="680"/>
      </w:pPr>
      <w:bookmarkStart w:id="348" w:name="_Toc180238703"/>
      <w:bookmarkStart w:id="349" w:name="_Toc180348438"/>
      <w:bookmarkStart w:id="350" w:name="_Toc180398741"/>
      <w:r w:rsidRPr="0047672E">
        <w:rPr>
          <w:rFonts w:ascii="Times New Roman" w:hAnsi="Times New Roman" w:hint="eastAsia"/>
          <w:b/>
          <w:spacing w:val="-6"/>
        </w:rPr>
        <w:t>國防部於本院詢問時表示：</w:t>
      </w:r>
      <w:r w:rsidRPr="0047672E">
        <w:rPr>
          <w:rFonts w:ascii="Times New Roman" w:hAnsi="Times New Roman"/>
          <w:b/>
          <w:spacing w:val="-6"/>
        </w:rPr>
        <w:t>現行</w:t>
      </w:r>
      <w:proofErr w:type="gramStart"/>
      <w:r w:rsidRPr="0047672E">
        <w:rPr>
          <w:rFonts w:ascii="Times New Roman" w:hAnsi="Times New Roman"/>
          <w:b/>
          <w:spacing w:val="-6"/>
        </w:rPr>
        <w:t>有律定各旅級</w:t>
      </w:r>
      <w:proofErr w:type="gramEnd"/>
      <w:r w:rsidRPr="0047672E">
        <w:rPr>
          <w:rFonts w:ascii="Times New Roman" w:hAnsi="Times New Roman"/>
          <w:b/>
          <w:spacing w:val="-6"/>
        </w:rPr>
        <w:t>分頻次</w:t>
      </w:r>
      <w:r w:rsidRPr="0047672E">
        <w:rPr>
          <w:rFonts w:ascii="Times New Roman" w:hAnsi="Times New Roman"/>
          <w:b/>
        </w:rPr>
        <w:t>辦</w:t>
      </w:r>
      <w:r w:rsidRPr="0047672E">
        <w:rPr>
          <w:rFonts w:ascii="Times New Roman" w:hAnsi="Times New Roman"/>
          <w:b/>
          <w:spacing w:val="-6"/>
        </w:rPr>
        <w:t>理性平座談，陸海空因個別任務特性，若要分階級</w:t>
      </w:r>
      <w:r w:rsidRPr="0047672E">
        <w:rPr>
          <w:rFonts w:ascii="Times New Roman" w:hAnsi="Times New Roman"/>
          <w:b/>
        </w:rPr>
        <w:t>辦理訓練</w:t>
      </w:r>
      <w:r w:rsidRPr="0047672E">
        <w:rPr>
          <w:rFonts w:ascii="Times New Roman" w:hAnsi="Times New Roman" w:hint="eastAsia"/>
          <w:b/>
        </w:rPr>
        <w:t>，</w:t>
      </w:r>
      <w:r w:rsidRPr="0047672E">
        <w:rPr>
          <w:rFonts w:ascii="Times New Roman" w:hAnsi="Times New Roman"/>
          <w:b/>
        </w:rPr>
        <w:t>比較困難，不太適宜</w:t>
      </w:r>
      <w:r w:rsidRPr="0047672E">
        <w:rPr>
          <w:rFonts w:ascii="Times New Roman" w:hAnsi="Times New Roman" w:hint="eastAsia"/>
          <w:b/>
        </w:rPr>
        <w:t>等語。</w:t>
      </w:r>
      <w:proofErr w:type="gramStart"/>
      <w:r w:rsidRPr="0047672E">
        <w:rPr>
          <w:rFonts w:ascii="Times New Roman" w:hAnsi="Times New Roman" w:hint="eastAsia"/>
          <w:b/>
        </w:rPr>
        <w:t>惟查</w:t>
      </w:r>
      <w:proofErr w:type="gramEnd"/>
      <w:r w:rsidRPr="0047672E">
        <w:rPr>
          <w:rFonts w:ascii="Times New Roman" w:hAnsi="Times New Roman" w:hint="eastAsia"/>
          <w:b/>
        </w:rPr>
        <w:t>：</w:t>
      </w:r>
      <w:bookmarkEnd w:id="348"/>
      <w:bookmarkEnd w:id="349"/>
      <w:bookmarkEnd w:id="350"/>
    </w:p>
    <w:p w:rsidR="00EA79B8" w:rsidRPr="0047672E" w:rsidRDefault="00EA79B8" w:rsidP="00EA79B8">
      <w:pPr>
        <w:pStyle w:val="4"/>
        <w:kinsoku w:val="0"/>
        <w:ind w:leftChars="351" w:left="1704"/>
        <w:rPr>
          <w:b/>
        </w:rPr>
      </w:pPr>
      <w:r w:rsidRPr="0047672E">
        <w:rPr>
          <w:rFonts w:ascii="Times New Roman" w:hAnsi="Times New Roman" w:hint="eastAsia"/>
          <w:b/>
        </w:rPr>
        <w:t>依</w:t>
      </w:r>
      <w:r w:rsidRPr="0047672E">
        <w:rPr>
          <w:rFonts w:ascii="Times New Roman" w:hAnsi="Times New Roman"/>
          <w:b/>
        </w:rPr>
        <w:t>本院實地履</w:t>
      </w:r>
      <w:proofErr w:type="gramStart"/>
      <w:r w:rsidRPr="0047672E">
        <w:rPr>
          <w:rFonts w:ascii="Times New Roman" w:hAnsi="Times New Roman"/>
          <w:b/>
        </w:rPr>
        <w:t>勘</w:t>
      </w:r>
      <w:proofErr w:type="gramEnd"/>
      <w:r w:rsidRPr="0047672E">
        <w:rPr>
          <w:rFonts w:ascii="Times New Roman" w:hAnsi="Times New Roman"/>
          <w:b/>
        </w:rPr>
        <w:t>及</w:t>
      </w:r>
      <w:r w:rsidRPr="0047672E">
        <w:rPr>
          <w:rFonts w:ascii="Times New Roman" w:hAnsi="Times New Roman" w:hint="eastAsia"/>
          <w:b/>
        </w:rPr>
        <w:t>隨機抽選</w:t>
      </w:r>
      <w:r w:rsidRPr="0047672E">
        <w:rPr>
          <w:rFonts w:ascii="Times New Roman" w:hAnsi="Times New Roman"/>
          <w:b/>
        </w:rPr>
        <w:t>訪談</w:t>
      </w:r>
      <w:r w:rsidRPr="0047672E">
        <w:rPr>
          <w:rFonts w:ascii="Times New Roman" w:hAnsi="Times New Roman" w:hint="eastAsia"/>
          <w:b/>
        </w:rPr>
        <w:t>結果</w:t>
      </w:r>
      <w:r w:rsidRPr="0047672E">
        <w:rPr>
          <w:rFonts w:ascii="Times New Roman" w:hAnsi="Times New Roman"/>
          <w:b/>
        </w:rPr>
        <w:t>所見</w:t>
      </w:r>
      <w:r w:rsidRPr="0047672E">
        <w:rPr>
          <w:rFonts w:ascii="Times New Roman" w:hAnsi="Times New Roman" w:hint="eastAsia"/>
          <w:b/>
        </w:rPr>
        <w:t>，</w:t>
      </w:r>
      <w:proofErr w:type="gramStart"/>
      <w:r w:rsidRPr="0047672E">
        <w:rPr>
          <w:rFonts w:hint="eastAsia"/>
          <w:b/>
        </w:rPr>
        <w:t>參訓</w:t>
      </w:r>
      <w:proofErr w:type="gramEnd"/>
      <w:r w:rsidRPr="0047672E">
        <w:rPr>
          <w:rFonts w:hint="eastAsia"/>
          <w:b/>
        </w:rPr>
        <w:t>的官兵往往被動</w:t>
      </w:r>
      <w:r w:rsidRPr="0047672E">
        <w:rPr>
          <w:b/>
        </w:rPr>
        <w:t>接受性平宣講</w:t>
      </w:r>
      <w:r w:rsidRPr="0047672E">
        <w:rPr>
          <w:rFonts w:hint="eastAsia"/>
          <w:b/>
        </w:rPr>
        <w:t>，並無</w:t>
      </w:r>
      <w:r w:rsidRPr="0047672E">
        <w:rPr>
          <w:b/>
        </w:rPr>
        <w:t>實質互動</w:t>
      </w:r>
      <w:r w:rsidRPr="0047672E">
        <w:rPr>
          <w:rFonts w:hint="eastAsia"/>
          <w:b/>
        </w:rPr>
        <w:t>與反映意見，也</w:t>
      </w:r>
      <w:r w:rsidR="00A973A9" w:rsidRPr="0047672E">
        <w:rPr>
          <w:rFonts w:hint="eastAsia"/>
          <w:b/>
        </w:rPr>
        <w:t>未能清楚瞭解具體防治作為及</w:t>
      </w:r>
      <w:r w:rsidRPr="0047672E">
        <w:rPr>
          <w:rFonts w:hint="eastAsia"/>
          <w:b/>
        </w:rPr>
        <w:t>閱看公告的宣導資料，甚至主官未必具有防治意識：</w:t>
      </w:r>
    </w:p>
    <w:p w:rsidR="00EA79B8" w:rsidRPr="0047672E" w:rsidRDefault="00EA79B8" w:rsidP="00EA79B8">
      <w:pPr>
        <w:pStyle w:val="5"/>
        <w:kinsoku w:val="0"/>
        <w:ind w:left="2042" w:hanging="851"/>
        <w:rPr>
          <w:rFonts w:ascii="Times New Roman" w:hAnsi="Times New Roman"/>
          <w:b/>
        </w:rPr>
      </w:pPr>
      <w:r w:rsidRPr="0047672E">
        <w:rPr>
          <w:rFonts w:ascii="Times New Roman" w:hAnsi="Times New Roman"/>
          <w:spacing w:val="6"/>
        </w:rPr>
        <w:t>各軍雖</w:t>
      </w:r>
      <w:r w:rsidRPr="0047672E">
        <w:rPr>
          <w:rFonts w:ascii="Times New Roman" w:hAnsi="Times New Roman"/>
          <w:spacing w:val="-6"/>
        </w:rPr>
        <w:t>皆依規定期辦理性平座談、教育訓練，或透過</w:t>
      </w:r>
      <w:r w:rsidRPr="0047672E">
        <w:rPr>
          <w:rFonts w:ascii="Times New Roman" w:hAnsi="Times New Roman"/>
        </w:rPr>
        <w:t>莒光日、</w:t>
      </w:r>
      <w:r w:rsidRPr="0047672E">
        <w:rPr>
          <w:rFonts w:ascii="Times New Roman" w:hAnsi="Times New Roman"/>
          <w:spacing w:val="-6"/>
        </w:rPr>
        <w:t>集會等時機進行性平宣導，也張貼禁止性騷擾公開揭示海報，但官兵往往被動接受</w:t>
      </w:r>
      <w:r w:rsidRPr="0047672E">
        <w:rPr>
          <w:rFonts w:ascii="Times New Roman" w:hAnsi="Times New Roman" w:hint="eastAsia"/>
          <w:spacing w:val="6"/>
        </w:rPr>
        <w:t>宣</w:t>
      </w:r>
      <w:r w:rsidRPr="0047672E">
        <w:rPr>
          <w:rFonts w:ascii="Times New Roman" w:hAnsi="Times New Roman" w:hint="eastAsia"/>
          <w:spacing w:val="-6"/>
        </w:rPr>
        <w:t>講</w:t>
      </w:r>
      <w:r w:rsidRPr="0047672E">
        <w:rPr>
          <w:rFonts w:ascii="Times New Roman" w:hAnsi="Times New Roman"/>
          <w:spacing w:val="-6"/>
        </w:rPr>
        <w:t>，對於</w:t>
      </w:r>
      <w:r w:rsidRPr="0047672E">
        <w:rPr>
          <w:rFonts w:ascii="Times New Roman" w:hAnsi="Times New Roman" w:hint="eastAsia"/>
          <w:spacing w:val="-6"/>
        </w:rPr>
        <w:t>實質</w:t>
      </w:r>
      <w:r w:rsidRPr="0047672E">
        <w:rPr>
          <w:rFonts w:ascii="Times New Roman" w:hAnsi="Times New Roman"/>
          <w:spacing w:val="-6"/>
        </w:rPr>
        <w:t>內容及防治措施並未</w:t>
      </w:r>
      <w:r w:rsidR="00482B86" w:rsidRPr="0047672E">
        <w:rPr>
          <w:rFonts w:ascii="Times New Roman" w:hAnsi="Times New Roman" w:hint="eastAsia"/>
          <w:spacing w:val="-6"/>
        </w:rPr>
        <w:t>回應或</w:t>
      </w:r>
      <w:r w:rsidRPr="0047672E">
        <w:rPr>
          <w:rFonts w:ascii="Times New Roman" w:hAnsi="Times New Roman"/>
          <w:spacing w:val="-6"/>
        </w:rPr>
        <w:t>提出</w:t>
      </w:r>
      <w:r w:rsidRPr="0047672E">
        <w:rPr>
          <w:rFonts w:ascii="Times New Roman" w:hAnsi="Times New Roman"/>
        </w:rPr>
        <w:t>相</w:t>
      </w:r>
      <w:r w:rsidRPr="0047672E">
        <w:rPr>
          <w:rFonts w:ascii="Times New Roman" w:hAnsi="Times New Roman"/>
          <w:spacing w:val="-6"/>
        </w:rPr>
        <w:t>關意見，</w:t>
      </w:r>
      <w:r w:rsidRPr="0047672E">
        <w:rPr>
          <w:rFonts w:ascii="Times New Roman" w:hAnsi="Times New Roman" w:hint="eastAsia"/>
          <w:spacing w:val="-6"/>
        </w:rPr>
        <w:t>也</w:t>
      </w:r>
      <w:r w:rsidRPr="0047672E">
        <w:rPr>
          <w:rFonts w:ascii="Times New Roman" w:hAnsi="Times New Roman"/>
          <w:spacing w:val="-6"/>
        </w:rPr>
        <w:t>無實質互動</w:t>
      </w:r>
      <w:r w:rsidRPr="0047672E">
        <w:rPr>
          <w:rFonts w:ascii="Times New Roman" w:hAnsi="Times New Roman" w:hint="eastAsia"/>
          <w:spacing w:val="-6"/>
        </w:rPr>
        <w:t>；</w:t>
      </w:r>
      <w:r w:rsidRPr="0047672E">
        <w:rPr>
          <w:rFonts w:ascii="Times New Roman" w:hAnsi="Times New Roman"/>
          <w:spacing w:val="-6"/>
        </w:rPr>
        <w:t>且</w:t>
      </w:r>
      <w:proofErr w:type="gramStart"/>
      <w:r w:rsidRPr="0047672E">
        <w:rPr>
          <w:rFonts w:ascii="Times New Roman" w:hAnsi="Times New Roman"/>
          <w:spacing w:val="-6"/>
        </w:rPr>
        <w:t>囿</w:t>
      </w:r>
      <w:proofErr w:type="gramEnd"/>
      <w:r w:rsidRPr="0047672E">
        <w:rPr>
          <w:rFonts w:ascii="Times New Roman" w:hAnsi="Times New Roman"/>
          <w:spacing w:val="-6"/>
        </w:rPr>
        <w:t>於</w:t>
      </w:r>
      <w:r w:rsidRPr="0047672E">
        <w:rPr>
          <w:rFonts w:ascii="Times New Roman" w:hAnsi="Times New Roman" w:hint="eastAsia"/>
          <w:spacing w:val="-6"/>
        </w:rPr>
        <w:t>所有主官</w:t>
      </w:r>
      <w:r w:rsidRPr="0047672E">
        <w:rPr>
          <w:rFonts w:ascii="Times New Roman" w:hAnsi="Times New Roman" w:hint="eastAsia"/>
          <w:spacing w:val="-6"/>
        </w:rPr>
        <w:t>(</w:t>
      </w:r>
      <w:r w:rsidRPr="0047672E">
        <w:rPr>
          <w:rFonts w:ascii="Times New Roman" w:hAnsi="Times New Roman" w:hint="eastAsia"/>
          <w:spacing w:val="-6"/>
        </w:rPr>
        <w:t>管</w:t>
      </w:r>
      <w:r w:rsidRPr="0047672E">
        <w:rPr>
          <w:rFonts w:ascii="Times New Roman" w:hAnsi="Times New Roman"/>
          <w:spacing w:val="-6"/>
        </w:rPr>
        <w:t>)</w:t>
      </w:r>
      <w:r w:rsidR="00482B86" w:rsidRPr="0047672E">
        <w:rPr>
          <w:rFonts w:ascii="Times New Roman" w:hAnsi="Times New Roman" w:hint="eastAsia"/>
          <w:spacing w:val="-6"/>
        </w:rPr>
        <w:t>人員</w:t>
      </w:r>
      <w:proofErr w:type="gramStart"/>
      <w:r w:rsidRPr="0047672E">
        <w:rPr>
          <w:rFonts w:ascii="Times New Roman" w:hAnsi="Times New Roman" w:hint="eastAsia"/>
          <w:spacing w:val="6"/>
        </w:rPr>
        <w:t>均在</w:t>
      </w:r>
      <w:proofErr w:type="gramEnd"/>
      <w:r w:rsidRPr="0047672E">
        <w:rPr>
          <w:rFonts w:ascii="Times New Roman" w:hAnsi="Times New Roman" w:hint="eastAsia"/>
          <w:spacing w:val="6"/>
        </w:rPr>
        <w:t>場</w:t>
      </w:r>
      <w:r w:rsidRPr="0047672E">
        <w:rPr>
          <w:rFonts w:ascii="Times New Roman" w:hAnsi="Times New Roman" w:hint="eastAsia"/>
        </w:rPr>
        <w:t>之</w:t>
      </w:r>
      <w:r w:rsidR="00482B86" w:rsidRPr="0047672E">
        <w:rPr>
          <w:rFonts w:ascii="Times New Roman" w:hAnsi="Times New Roman" w:hint="eastAsia"/>
        </w:rPr>
        <w:t>情況</w:t>
      </w:r>
      <w:r w:rsidRPr="0047672E">
        <w:rPr>
          <w:rFonts w:ascii="Times New Roman" w:hAnsi="Times New Roman" w:hint="eastAsia"/>
        </w:rPr>
        <w:t>下，位階較低</w:t>
      </w:r>
      <w:r w:rsidR="00482B86" w:rsidRPr="0047672E">
        <w:rPr>
          <w:rFonts w:ascii="Times New Roman" w:hAnsi="Times New Roman" w:hint="eastAsia"/>
        </w:rPr>
        <w:t>者</w:t>
      </w:r>
      <w:r w:rsidRPr="0047672E">
        <w:rPr>
          <w:rFonts w:ascii="Times New Roman" w:hAnsi="Times New Roman" w:hint="eastAsia"/>
        </w:rPr>
        <w:t>或女性官兵</w:t>
      </w:r>
      <w:r w:rsidRPr="0047672E">
        <w:rPr>
          <w:rFonts w:ascii="Times New Roman" w:hAnsi="Times New Roman"/>
        </w:rPr>
        <w:t>多不</w:t>
      </w:r>
      <w:r w:rsidRPr="0047672E">
        <w:rPr>
          <w:rFonts w:ascii="Times New Roman" w:hAnsi="Times New Roman"/>
          <w:spacing w:val="-6"/>
        </w:rPr>
        <w:t>敢發言或</w:t>
      </w:r>
      <w:r w:rsidRPr="0047672E">
        <w:rPr>
          <w:rFonts w:ascii="Times New Roman" w:hAnsi="Times New Roman"/>
          <w:spacing w:val="6"/>
        </w:rPr>
        <w:t>提出相關意見</w:t>
      </w:r>
      <w:r w:rsidR="00482B86" w:rsidRPr="0047672E">
        <w:rPr>
          <w:rFonts w:ascii="Times New Roman" w:hAnsi="Times New Roman" w:hint="eastAsia"/>
          <w:spacing w:val="6"/>
        </w:rPr>
        <w:t>。</w:t>
      </w:r>
      <w:r w:rsidRPr="0047672E">
        <w:rPr>
          <w:rFonts w:ascii="Times New Roman" w:hAnsi="Times New Roman" w:hint="eastAsia"/>
          <w:spacing w:val="6"/>
        </w:rPr>
        <w:t>2</w:t>
      </w:r>
      <w:r w:rsidRPr="0047672E">
        <w:rPr>
          <w:rFonts w:ascii="Times New Roman" w:hAnsi="Times New Roman"/>
        </w:rPr>
        <w:t>名女性</w:t>
      </w:r>
      <w:r w:rsidR="00482B86" w:rsidRPr="0047672E">
        <w:rPr>
          <w:rFonts w:ascii="Times New Roman" w:hAnsi="Times New Roman" w:hint="eastAsia"/>
        </w:rPr>
        <w:t>士官</w:t>
      </w:r>
      <w:r w:rsidRPr="0047672E">
        <w:rPr>
          <w:rFonts w:ascii="Times New Roman" w:hAnsi="Times New Roman"/>
        </w:rPr>
        <w:t>於本院訪談時</w:t>
      </w:r>
      <w:r w:rsidRPr="0047672E">
        <w:rPr>
          <w:rFonts w:ascii="Times New Roman" w:hAnsi="Times New Roman" w:hint="eastAsia"/>
        </w:rPr>
        <w:t>即</w:t>
      </w:r>
      <w:r w:rsidRPr="0047672E">
        <w:rPr>
          <w:rFonts w:ascii="Times New Roman" w:hAnsi="Times New Roman" w:hint="eastAsia"/>
          <w:spacing w:val="6"/>
        </w:rPr>
        <w:t>分別</w:t>
      </w:r>
      <w:r w:rsidRPr="0047672E">
        <w:rPr>
          <w:rFonts w:ascii="Times New Roman" w:hAnsi="Times New Roman"/>
          <w:spacing w:val="6"/>
        </w:rPr>
        <w:t>表示：</w:t>
      </w:r>
      <w:r w:rsidRPr="0047672E">
        <w:rPr>
          <w:rFonts w:hAnsi="標楷體" w:hint="eastAsia"/>
          <w:spacing w:val="6"/>
        </w:rPr>
        <w:t>「上課發問會很奇怪，大家都在看你，有問題應該都是課程結束後再去問」、「若要在座談場合反映事情應該會不好意思，</w:t>
      </w:r>
      <w:r w:rsidRPr="0047672E">
        <w:rPr>
          <w:rFonts w:hAnsi="標楷體" w:hint="eastAsia"/>
          <w:spacing w:val="-6"/>
        </w:rPr>
        <w:t>不太適合，若有事情應該還是會女性彼此同儕</w:t>
      </w:r>
      <w:r w:rsidRPr="0047672E">
        <w:rPr>
          <w:rFonts w:hAnsi="標楷體" w:hint="eastAsia"/>
          <w:spacing w:val="6"/>
        </w:rPr>
        <w:t>討論，座談會比較是宣導性質</w:t>
      </w:r>
      <w:r w:rsidRPr="0047672E">
        <w:rPr>
          <w:rFonts w:hAnsi="標楷體" w:hint="eastAsia"/>
        </w:rPr>
        <w:t>」</w:t>
      </w:r>
      <w:r w:rsidRPr="0047672E">
        <w:rPr>
          <w:rFonts w:ascii="Times New Roman" w:hAnsi="Times New Roman"/>
          <w:spacing w:val="-4"/>
        </w:rPr>
        <w:t>。</w:t>
      </w:r>
    </w:p>
    <w:p w:rsidR="00EA79B8" w:rsidRPr="0047672E" w:rsidRDefault="00EA79B8" w:rsidP="00A973A9">
      <w:pPr>
        <w:pStyle w:val="5"/>
        <w:kinsoku w:val="0"/>
        <w:ind w:left="2042" w:hanging="851"/>
        <w:rPr>
          <w:rFonts w:ascii="Times New Roman" w:hAnsi="Times New Roman"/>
          <w:b/>
        </w:rPr>
      </w:pPr>
      <w:r w:rsidRPr="0047672E">
        <w:rPr>
          <w:rFonts w:ascii="Times New Roman" w:hAnsi="Times New Roman"/>
        </w:rPr>
        <w:t>又，</w:t>
      </w:r>
      <w:r w:rsidRPr="0047672E">
        <w:rPr>
          <w:rFonts w:ascii="Times New Roman" w:hAnsi="Times New Roman" w:hint="eastAsia"/>
        </w:rPr>
        <w:t>國軍辦理的</w:t>
      </w:r>
      <w:r w:rsidRPr="0047672E">
        <w:rPr>
          <w:rFonts w:ascii="Times New Roman" w:hAnsi="Times New Roman"/>
        </w:rPr>
        <w:t>教育訓練係大眾式教育方式，</w:t>
      </w:r>
      <w:proofErr w:type="gramStart"/>
      <w:r w:rsidRPr="0047672E">
        <w:rPr>
          <w:rFonts w:ascii="Times New Roman" w:hAnsi="Times New Roman"/>
        </w:rPr>
        <w:t>施訓對象</w:t>
      </w:r>
      <w:proofErr w:type="gramEnd"/>
      <w:r w:rsidRPr="0047672E">
        <w:rPr>
          <w:rFonts w:ascii="Times New Roman" w:hAnsi="Times New Roman"/>
        </w:rPr>
        <w:t>及訓練</w:t>
      </w:r>
      <w:r w:rsidRPr="0047672E">
        <w:rPr>
          <w:rFonts w:ascii="Times New Roman" w:hAnsi="Times New Roman"/>
          <w:spacing w:val="-6"/>
        </w:rPr>
        <w:t>重點未採分流</w:t>
      </w:r>
      <w:r w:rsidRPr="0047672E">
        <w:rPr>
          <w:rFonts w:ascii="Times New Roman" w:hAnsi="Times New Roman" w:hint="eastAsia"/>
          <w:spacing w:val="-6"/>
        </w:rPr>
        <w:t>辦理</w:t>
      </w:r>
      <w:r w:rsidRPr="0047672E">
        <w:rPr>
          <w:rFonts w:ascii="Times New Roman" w:hAnsi="Times New Roman"/>
          <w:spacing w:val="-6"/>
        </w:rPr>
        <w:t>，主</w:t>
      </w:r>
      <w:r w:rsidRPr="0047672E">
        <w:rPr>
          <w:rFonts w:ascii="Times New Roman" w:hAnsi="Times New Roman"/>
        </w:rPr>
        <w:t>官</w:t>
      </w:r>
      <w:r w:rsidRPr="0047672E">
        <w:rPr>
          <w:rFonts w:ascii="Times New Roman" w:hAnsi="Times New Roman" w:hint="eastAsia"/>
        </w:rPr>
        <w:t>、各級主管</w:t>
      </w:r>
      <w:r w:rsidRPr="0047672E">
        <w:rPr>
          <w:rFonts w:ascii="Times New Roman" w:hAnsi="Times New Roman"/>
        </w:rPr>
        <w:t>與部屬</w:t>
      </w:r>
      <w:r w:rsidR="00482B86" w:rsidRPr="0047672E">
        <w:rPr>
          <w:rFonts w:ascii="Times New Roman" w:hAnsi="Times New Roman" w:hint="eastAsia"/>
        </w:rPr>
        <w:t>等所有人原</w:t>
      </w:r>
      <w:proofErr w:type="gramStart"/>
      <w:r w:rsidRPr="0047672E">
        <w:rPr>
          <w:rFonts w:ascii="Times New Roman" w:hAnsi="Times New Roman"/>
        </w:rPr>
        <w:t>均在</w:t>
      </w:r>
      <w:proofErr w:type="gramEnd"/>
      <w:r w:rsidRPr="0047672E">
        <w:rPr>
          <w:rFonts w:ascii="Times New Roman" w:hAnsi="Times New Roman"/>
        </w:rPr>
        <w:t>場</w:t>
      </w:r>
      <w:r w:rsidRPr="0047672E">
        <w:rPr>
          <w:rFonts w:ascii="Times New Roman" w:hAnsi="Times New Roman" w:hint="eastAsia"/>
        </w:rPr>
        <w:t>聆聽</w:t>
      </w:r>
      <w:r w:rsidRPr="0047672E">
        <w:rPr>
          <w:rFonts w:ascii="Times New Roman" w:hAnsi="Times New Roman"/>
        </w:rPr>
        <w:t>接受相同的</w:t>
      </w:r>
      <w:r w:rsidRPr="0047672E">
        <w:rPr>
          <w:rFonts w:ascii="Times New Roman" w:hAnsi="Times New Roman"/>
          <w:spacing w:val="6"/>
        </w:rPr>
        <w:t>課程內容</w:t>
      </w:r>
      <w:r w:rsidRPr="0047672E">
        <w:rPr>
          <w:rFonts w:ascii="Times New Roman" w:hAnsi="Times New Roman" w:hint="eastAsia"/>
          <w:spacing w:val="6"/>
        </w:rPr>
        <w:t>，則</w:t>
      </w:r>
      <w:r w:rsidR="00A973A9" w:rsidRPr="0047672E">
        <w:rPr>
          <w:rFonts w:ascii="Times New Roman" w:hAnsi="Times New Roman" w:hint="eastAsia"/>
          <w:spacing w:val="6"/>
        </w:rPr>
        <w:t>部屬、</w:t>
      </w:r>
      <w:r w:rsidRPr="0047672E">
        <w:rPr>
          <w:rFonts w:ascii="Times New Roman" w:hAnsi="Times New Roman" w:hint="eastAsia"/>
          <w:spacing w:val="6"/>
        </w:rPr>
        <w:t>主官</w:t>
      </w:r>
      <w:r w:rsidRPr="0047672E">
        <w:rPr>
          <w:rFonts w:ascii="Times New Roman" w:hAnsi="Times New Roman" w:hint="eastAsia"/>
          <w:spacing w:val="6"/>
        </w:rPr>
        <w:t>(</w:t>
      </w:r>
      <w:r w:rsidRPr="0047672E">
        <w:rPr>
          <w:rFonts w:ascii="Times New Roman" w:hAnsi="Times New Roman" w:hint="eastAsia"/>
          <w:spacing w:val="6"/>
        </w:rPr>
        <w:t>管</w:t>
      </w:r>
      <w:r w:rsidRPr="0047672E">
        <w:rPr>
          <w:rFonts w:ascii="Times New Roman" w:hAnsi="Times New Roman" w:hint="eastAsia"/>
          <w:spacing w:val="6"/>
        </w:rPr>
        <w:t>)</w:t>
      </w:r>
      <w:r w:rsidRPr="0047672E">
        <w:rPr>
          <w:rFonts w:ascii="Times New Roman" w:hAnsi="Times New Roman" w:hint="eastAsia"/>
          <w:spacing w:val="6"/>
        </w:rPr>
        <w:t>能否充分瞭解應</w:t>
      </w:r>
      <w:r w:rsidRPr="0047672E">
        <w:rPr>
          <w:rFonts w:ascii="Times New Roman" w:hAnsi="Times New Roman" w:hint="eastAsia"/>
        </w:rPr>
        <w:t>有的防治</w:t>
      </w:r>
      <w:r w:rsidR="00A973A9" w:rsidRPr="0047672E">
        <w:rPr>
          <w:rFonts w:ascii="Times New Roman" w:hAnsi="Times New Roman" w:hint="eastAsia"/>
        </w:rPr>
        <w:t>意識與</w:t>
      </w:r>
      <w:r w:rsidRPr="0047672E">
        <w:rPr>
          <w:rFonts w:ascii="Times New Roman" w:hAnsi="Times New Roman" w:hint="eastAsia"/>
        </w:rPr>
        <w:t>責任，也令人質疑。</w:t>
      </w:r>
      <w:r w:rsidR="00A973A9" w:rsidRPr="0047672E">
        <w:rPr>
          <w:rFonts w:ascii="Times New Roman" w:hAnsi="Times New Roman" w:hint="eastAsia"/>
        </w:rPr>
        <w:t>1</w:t>
      </w:r>
      <w:r w:rsidR="00A973A9" w:rsidRPr="0047672E">
        <w:rPr>
          <w:rFonts w:ascii="Times New Roman" w:hAnsi="Times New Roman" w:hint="eastAsia"/>
        </w:rPr>
        <w:t>名女性</w:t>
      </w:r>
      <w:r w:rsidR="00A973A9" w:rsidRPr="0047672E">
        <w:rPr>
          <w:rFonts w:ascii="Times New Roman" w:hAnsi="Times New Roman" w:hint="eastAsia"/>
          <w:spacing w:val="6"/>
        </w:rPr>
        <w:t>軍</w:t>
      </w:r>
      <w:r w:rsidR="00A973A9" w:rsidRPr="0047672E">
        <w:rPr>
          <w:rFonts w:ascii="Times New Roman" w:hAnsi="Times New Roman" w:hint="eastAsia"/>
        </w:rPr>
        <w:t>官於本院訪談時</w:t>
      </w:r>
      <w:r w:rsidR="00266290" w:rsidRPr="0047672E">
        <w:rPr>
          <w:rFonts w:ascii="Times New Roman" w:hAnsi="Times New Roman" w:hint="eastAsia"/>
        </w:rPr>
        <w:t>即</w:t>
      </w:r>
      <w:r w:rsidR="00A973A9" w:rsidRPr="0047672E">
        <w:rPr>
          <w:rFonts w:ascii="Times New Roman" w:hAnsi="Times New Roman" w:hint="eastAsia"/>
        </w:rPr>
        <w:t>表示：</w:t>
      </w:r>
      <w:r w:rsidR="00A973A9" w:rsidRPr="0047672E">
        <w:rPr>
          <w:rFonts w:hAnsi="標楷體" w:hint="eastAsia"/>
        </w:rPr>
        <w:t>「對於性騷擾，大家</w:t>
      </w:r>
      <w:r w:rsidR="00A973A9" w:rsidRPr="0047672E">
        <w:rPr>
          <w:rFonts w:hAnsi="標楷體" w:hint="eastAsia"/>
          <w:spacing w:val="4"/>
        </w:rPr>
        <w:t>知</w:t>
      </w:r>
      <w:r w:rsidR="00A973A9" w:rsidRPr="0047672E">
        <w:rPr>
          <w:rFonts w:hAnsi="標楷體" w:hint="eastAsia"/>
          <w:spacing w:val="-6"/>
        </w:rPr>
        <w:t>道基礎知識，但情節輕重、分際及求救後如何</w:t>
      </w:r>
      <w:r w:rsidR="00A973A9" w:rsidRPr="0047672E">
        <w:rPr>
          <w:rFonts w:hAnsi="標楷體" w:hint="eastAsia"/>
        </w:rPr>
        <w:t>處</w:t>
      </w:r>
      <w:r w:rsidR="00A973A9" w:rsidRPr="0047672E">
        <w:rPr>
          <w:rFonts w:hAnsi="標楷體" w:hint="eastAsia"/>
          <w:spacing w:val="-6"/>
        </w:rPr>
        <w:t>理等，大家可能不太清楚。」</w:t>
      </w:r>
      <w:r w:rsidR="00A973A9" w:rsidRPr="0047672E">
        <w:rPr>
          <w:rFonts w:ascii="Times New Roman" w:hAnsi="Times New Roman" w:hint="eastAsia"/>
          <w:spacing w:val="-6"/>
        </w:rPr>
        <w:t>另</w:t>
      </w:r>
      <w:r w:rsidRPr="0047672E">
        <w:rPr>
          <w:rFonts w:ascii="Times New Roman" w:hAnsi="Times New Roman" w:hint="eastAsia"/>
          <w:spacing w:val="-6"/>
        </w:rPr>
        <w:t>某一單位少</w:t>
      </w:r>
      <w:r w:rsidRPr="0047672E">
        <w:rPr>
          <w:rFonts w:ascii="Times New Roman" w:hAnsi="Times New Roman" w:hint="eastAsia"/>
        </w:rPr>
        <w:t>將主官於</w:t>
      </w:r>
      <w:r w:rsidRPr="0047672E">
        <w:rPr>
          <w:rFonts w:ascii="Times New Roman" w:hAnsi="Times New Roman"/>
        </w:rPr>
        <w:t>本院</w:t>
      </w:r>
      <w:r w:rsidRPr="0047672E">
        <w:rPr>
          <w:rFonts w:hAnsi="標楷體"/>
        </w:rPr>
        <w:t>訪談</w:t>
      </w:r>
      <w:r w:rsidRPr="0047672E">
        <w:rPr>
          <w:rFonts w:ascii="Times New Roman" w:hAnsi="Times New Roman"/>
        </w:rPr>
        <w:t>時</w:t>
      </w:r>
      <w:r w:rsidRPr="0047672E">
        <w:rPr>
          <w:rFonts w:ascii="Times New Roman" w:hAnsi="Times New Roman" w:hint="eastAsia"/>
        </w:rPr>
        <w:t>亦指出：</w:t>
      </w:r>
      <w:r w:rsidRPr="0047672E">
        <w:rPr>
          <w:rFonts w:hAnsi="標楷體" w:hint="eastAsia"/>
        </w:rPr>
        <w:t>「</w:t>
      </w:r>
      <w:r w:rsidRPr="0047672E">
        <w:rPr>
          <w:rFonts w:ascii="Times New Roman" w:hAnsi="Times New Roman"/>
        </w:rPr>
        <w:t>本</w:t>
      </w:r>
      <w:r w:rsidRPr="0047672E">
        <w:rPr>
          <w:rFonts w:hAnsi="標楷體" w:hint="eastAsia"/>
        </w:rPr>
        <w:t>○○</w:t>
      </w:r>
      <w:r w:rsidRPr="0047672E">
        <w:rPr>
          <w:rFonts w:ascii="Times New Roman" w:hAnsi="Times New Roman"/>
        </w:rPr>
        <w:t>陣地</w:t>
      </w:r>
      <w:proofErr w:type="gramStart"/>
      <w:r w:rsidRPr="0047672E">
        <w:rPr>
          <w:rFonts w:ascii="Times New Roman" w:hAnsi="Times New Roman"/>
        </w:rPr>
        <w:t>眾多，</w:t>
      </w:r>
      <w:proofErr w:type="gramEnd"/>
      <w:r w:rsidRPr="0047672E">
        <w:rPr>
          <w:rFonts w:ascii="Times New Roman" w:hAnsi="Times New Roman"/>
        </w:rPr>
        <w:t>有</w:t>
      </w:r>
      <w:r w:rsidRPr="0047672E">
        <w:rPr>
          <w:rFonts w:ascii="Times New Roman" w:hAnsi="Times New Roman"/>
          <w:spacing w:val="-6"/>
        </w:rPr>
        <w:t>些陣地</w:t>
      </w:r>
      <w:r w:rsidRPr="0047672E">
        <w:rPr>
          <w:rFonts w:ascii="Times New Roman" w:hAnsi="Times New Roman" w:hint="eastAsia"/>
          <w:spacing w:val="-6"/>
        </w:rPr>
        <w:t>，</w:t>
      </w:r>
      <w:r w:rsidRPr="0047672E">
        <w:rPr>
          <w:rFonts w:ascii="Times New Roman" w:hAnsi="Times New Roman"/>
          <w:spacing w:val="-6"/>
        </w:rPr>
        <w:t>少校就當主官，</w:t>
      </w:r>
      <w:r w:rsidRPr="0047672E">
        <w:rPr>
          <w:rFonts w:ascii="Times New Roman" w:hAnsi="Times New Roman" w:hint="eastAsia"/>
          <w:spacing w:val="-6"/>
        </w:rPr>
        <w:t>但</w:t>
      </w:r>
      <w:r w:rsidRPr="0047672E">
        <w:rPr>
          <w:rFonts w:ascii="Times New Roman" w:hAnsi="Times New Roman"/>
          <w:spacing w:val="-6"/>
        </w:rPr>
        <w:t>其</w:t>
      </w:r>
      <w:r w:rsidRPr="0047672E">
        <w:rPr>
          <w:rFonts w:hAnsi="標楷體"/>
          <w:spacing w:val="-6"/>
        </w:rPr>
        <w:t>擔任</w:t>
      </w:r>
      <w:r w:rsidRPr="0047672E">
        <w:rPr>
          <w:rFonts w:ascii="Times New Roman" w:hAnsi="Times New Roman"/>
          <w:spacing w:val="-6"/>
        </w:rPr>
        <w:t>長官的意識</w:t>
      </w:r>
      <w:r w:rsidRPr="0047672E">
        <w:rPr>
          <w:rFonts w:ascii="Times New Roman" w:hAnsi="Times New Roman"/>
        </w:rPr>
        <w:lastRenderedPageBreak/>
        <w:t>不一定足夠，習慣用不適合的言語，或意識、</w:t>
      </w:r>
      <w:r w:rsidRPr="0047672E">
        <w:rPr>
          <w:rFonts w:ascii="Times New Roman" w:hAnsi="Times New Roman"/>
          <w:spacing w:val="6"/>
        </w:rPr>
        <w:t>資</w:t>
      </w:r>
      <w:r w:rsidRPr="0047672E">
        <w:rPr>
          <w:rFonts w:ascii="Times New Roman" w:hAnsi="Times New Roman"/>
        </w:rPr>
        <w:t>源不夠，也不一定能調查或辦理訓練，這就</w:t>
      </w:r>
      <w:r w:rsidRPr="0047672E">
        <w:rPr>
          <w:rFonts w:ascii="Times New Roman" w:hAnsi="Times New Roman" w:hint="eastAsia"/>
        </w:rPr>
        <w:t>需</w:t>
      </w:r>
      <w:r w:rsidRPr="0047672E">
        <w:rPr>
          <w:rFonts w:ascii="Times New Roman" w:hAnsi="Times New Roman"/>
        </w:rPr>
        <w:t>要更上級的積極處理</w:t>
      </w:r>
      <w:r w:rsidRPr="0047672E">
        <w:rPr>
          <w:rFonts w:hAnsi="標楷體" w:hint="eastAsia"/>
        </w:rPr>
        <w:t>」。</w:t>
      </w:r>
    </w:p>
    <w:p w:rsidR="00EA79B8" w:rsidRPr="0047672E" w:rsidRDefault="00EA79B8" w:rsidP="00EA79B8">
      <w:pPr>
        <w:pStyle w:val="5"/>
        <w:kinsoku w:val="0"/>
        <w:ind w:left="2042" w:hanging="851"/>
        <w:rPr>
          <w:rFonts w:ascii="Times New Roman" w:hAnsi="Times New Roman"/>
          <w:b/>
        </w:rPr>
      </w:pPr>
      <w:proofErr w:type="gramStart"/>
      <w:r w:rsidRPr="0047672E">
        <w:rPr>
          <w:rFonts w:ascii="Times New Roman" w:hAnsi="Times New Roman" w:hint="eastAsia"/>
        </w:rPr>
        <w:t>此外，</w:t>
      </w:r>
      <w:proofErr w:type="gramEnd"/>
      <w:r w:rsidRPr="0047672E">
        <w:rPr>
          <w:rFonts w:ascii="Times New Roman" w:hAnsi="Times New Roman"/>
        </w:rPr>
        <w:t>本院訪談時，女性官兵對於</w:t>
      </w:r>
      <w:r w:rsidR="003A01F2" w:rsidRPr="0047672E">
        <w:rPr>
          <w:rFonts w:ascii="Times New Roman" w:hAnsi="Times New Roman" w:hint="eastAsia"/>
        </w:rPr>
        <w:t>單位張貼的</w:t>
      </w:r>
      <w:r w:rsidRPr="0047672E">
        <w:rPr>
          <w:rFonts w:ascii="Times New Roman" w:hAnsi="Times New Roman"/>
        </w:rPr>
        <w:t>公</w:t>
      </w:r>
      <w:r w:rsidRPr="0047672E">
        <w:rPr>
          <w:rFonts w:ascii="Times New Roman" w:hAnsi="Times New Roman"/>
          <w:spacing w:val="-4"/>
        </w:rPr>
        <w:t>告及海報所揭示之內容，亦坦言：「</w:t>
      </w:r>
      <w:r w:rsidRPr="0047672E">
        <w:rPr>
          <w:rFonts w:ascii="Times New Roman" w:hAnsi="Times New Roman"/>
          <w:spacing w:val="-4"/>
        </w:rPr>
        <w:t>(</w:t>
      </w:r>
      <w:r w:rsidRPr="0047672E">
        <w:rPr>
          <w:rFonts w:ascii="Times New Roman" w:hAnsi="Times New Roman"/>
          <w:spacing w:val="-4"/>
        </w:rPr>
        <w:t>問：單位</w:t>
      </w:r>
      <w:r w:rsidRPr="0047672E">
        <w:rPr>
          <w:rFonts w:ascii="Times New Roman" w:hAnsi="Times New Roman"/>
        </w:rPr>
        <w:t>張貼很多性</w:t>
      </w:r>
      <w:r w:rsidRPr="0047672E">
        <w:rPr>
          <w:rFonts w:ascii="Times New Roman" w:hAnsi="Times New Roman"/>
          <w:spacing w:val="-6"/>
        </w:rPr>
        <w:t>騷擾防治公告，妳是否有看到？內容是什麼</w:t>
      </w:r>
      <w:r w:rsidRPr="0047672E">
        <w:rPr>
          <w:rFonts w:ascii="Times New Roman" w:hAnsi="Times New Roman"/>
          <w:spacing w:val="-6"/>
        </w:rPr>
        <w:t>)</w:t>
      </w:r>
      <w:r w:rsidRPr="0047672E">
        <w:rPr>
          <w:rFonts w:ascii="Times New Roman" w:hAnsi="Times New Roman"/>
        </w:rPr>
        <w:t>我沒有認真去看張貼的公告」、「我沒有特別看公告」。</w:t>
      </w:r>
    </w:p>
    <w:p w:rsidR="00EA79B8" w:rsidRPr="0047672E" w:rsidRDefault="00EA79B8" w:rsidP="006C1348">
      <w:pPr>
        <w:pStyle w:val="4"/>
        <w:kinsoku w:val="0"/>
        <w:ind w:leftChars="351" w:left="1704"/>
        <w:rPr>
          <w:rFonts w:hAnsi="Times New Roman"/>
          <w:b/>
        </w:rPr>
      </w:pPr>
      <w:r w:rsidRPr="0047672E">
        <w:rPr>
          <w:rFonts w:hint="eastAsia"/>
          <w:b/>
          <w:spacing w:val="-6"/>
        </w:rPr>
        <w:t>本院諮詢之專家學者</w:t>
      </w:r>
      <w:r w:rsidRPr="0047672E">
        <w:rPr>
          <w:rFonts w:hint="eastAsia"/>
          <w:b/>
          <w:bCs/>
          <w:spacing w:val="-6"/>
          <w:szCs w:val="20"/>
        </w:rPr>
        <w:t>指出國軍實施</w:t>
      </w:r>
      <w:r w:rsidRPr="0047672E">
        <w:rPr>
          <w:rFonts w:ascii="Times New Roman"/>
          <w:b/>
          <w:spacing w:val="-6"/>
        </w:rPr>
        <w:t>分流</w:t>
      </w:r>
      <w:r w:rsidRPr="0047672E">
        <w:rPr>
          <w:rFonts w:ascii="Times New Roman" w:hint="eastAsia"/>
          <w:b/>
          <w:spacing w:val="-6"/>
        </w:rPr>
        <w:t>宣導、訓練</w:t>
      </w:r>
      <w:r w:rsidRPr="0047672E">
        <w:rPr>
          <w:rFonts w:ascii="Times New Roman" w:hint="eastAsia"/>
          <w:b/>
        </w:rPr>
        <w:t>的</w:t>
      </w:r>
      <w:r w:rsidRPr="0047672E">
        <w:rPr>
          <w:rFonts w:ascii="Times New Roman" w:hint="eastAsia"/>
          <w:b/>
          <w:spacing w:val="6"/>
        </w:rPr>
        <w:t>重要性，</w:t>
      </w:r>
      <w:r w:rsidR="007D35F9" w:rsidRPr="0047672E">
        <w:rPr>
          <w:rFonts w:ascii="Times New Roman" w:hint="eastAsia"/>
          <w:b/>
          <w:spacing w:val="6"/>
        </w:rPr>
        <w:t>並強調對於權勢性騷擾、避免歸責被</w:t>
      </w:r>
      <w:r w:rsidR="007D35F9" w:rsidRPr="0047672E">
        <w:rPr>
          <w:rFonts w:ascii="Times New Roman" w:hint="eastAsia"/>
          <w:b/>
        </w:rPr>
        <w:t>害人等重要概念須透過課程加強認知，</w:t>
      </w:r>
      <w:r w:rsidRPr="0047672E">
        <w:rPr>
          <w:rFonts w:ascii="Times New Roman" w:hint="eastAsia"/>
          <w:b/>
        </w:rPr>
        <w:t>否則難以有效</w:t>
      </w:r>
      <w:r w:rsidRPr="0047672E">
        <w:rPr>
          <w:rFonts w:ascii="Times New Roman"/>
          <w:b/>
        </w:rPr>
        <w:t>提升性平意識</w:t>
      </w:r>
      <w:r w:rsidRPr="0047672E">
        <w:rPr>
          <w:rFonts w:ascii="Times New Roman" w:hint="eastAsia"/>
          <w:b/>
        </w:rPr>
        <w:t>；某單</w:t>
      </w:r>
      <w:r w:rsidRPr="0047672E">
        <w:rPr>
          <w:rFonts w:ascii="Times New Roman" w:hint="eastAsia"/>
          <w:b/>
          <w:spacing w:val="-12"/>
        </w:rPr>
        <w:t>位</w:t>
      </w:r>
      <w:r w:rsidR="006C1348" w:rsidRPr="0047672E">
        <w:rPr>
          <w:rFonts w:ascii="Times New Roman" w:hint="eastAsia"/>
          <w:b/>
          <w:spacing w:val="-12"/>
        </w:rPr>
        <w:t>主</w:t>
      </w:r>
      <w:r w:rsidRPr="0047672E">
        <w:rPr>
          <w:rFonts w:ascii="Times New Roman" w:hint="eastAsia"/>
          <w:b/>
        </w:rPr>
        <w:t>官也認為分流訓練</w:t>
      </w:r>
      <w:r w:rsidR="00464FE8" w:rsidRPr="0047672E">
        <w:rPr>
          <w:rFonts w:ascii="Times New Roman" w:hint="eastAsia"/>
          <w:b/>
        </w:rPr>
        <w:t>有其效果</w:t>
      </w:r>
      <w:r w:rsidRPr="0047672E">
        <w:rPr>
          <w:rFonts w:ascii="Times New Roman" w:hint="eastAsia"/>
          <w:b/>
        </w:rPr>
        <w:t>，</w:t>
      </w:r>
      <w:proofErr w:type="gramStart"/>
      <w:r w:rsidRPr="0047672E">
        <w:rPr>
          <w:rFonts w:ascii="Times New Roman" w:hint="eastAsia"/>
          <w:b/>
        </w:rPr>
        <w:t>意見摘述如下</w:t>
      </w:r>
      <w:proofErr w:type="gramEnd"/>
      <w:r w:rsidRPr="0047672E">
        <w:rPr>
          <w:rFonts w:hint="eastAsia"/>
          <w:b/>
        </w:rPr>
        <w:t>：</w:t>
      </w:r>
    </w:p>
    <w:p w:rsidR="00EA79B8" w:rsidRPr="0047672E" w:rsidRDefault="00BE5143" w:rsidP="00EA79B8">
      <w:pPr>
        <w:pStyle w:val="5"/>
        <w:kinsoku w:val="0"/>
        <w:ind w:left="2042" w:hanging="851"/>
        <w:rPr>
          <w:rFonts w:hAnsi="Times New Roman"/>
          <w:b/>
        </w:rPr>
      </w:pPr>
      <w:r w:rsidRPr="0047672E">
        <w:rPr>
          <w:spacing w:val="-6"/>
        </w:rPr>
        <w:t>除了</w:t>
      </w:r>
      <w:r w:rsidRPr="0047672E">
        <w:rPr>
          <w:rFonts w:hint="eastAsia"/>
          <w:spacing w:val="-6"/>
        </w:rPr>
        <w:t>單位的</w:t>
      </w:r>
      <w:r w:rsidRPr="0047672E">
        <w:rPr>
          <w:spacing w:val="-6"/>
        </w:rPr>
        <w:t>主官要有概念</w:t>
      </w:r>
      <w:r w:rsidRPr="0047672E">
        <w:rPr>
          <w:rFonts w:hint="eastAsia"/>
          <w:spacing w:val="-6"/>
        </w:rPr>
        <w:t>外</w:t>
      </w:r>
      <w:r w:rsidRPr="0047672E">
        <w:rPr>
          <w:spacing w:val="-6"/>
        </w:rPr>
        <w:t>，連長、營長、排長</w:t>
      </w:r>
      <w:r w:rsidRPr="0047672E">
        <w:rPr>
          <w:spacing w:val="6"/>
        </w:rPr>
        <w:t>、輔導</w:t>
      </w:r>
      <w:r w:rsidRPr="0047672E">
        <w:rPr>
          <w:spacing w:val="-6"/>
        </w:rPr>
        <w:t>長等有權力的</w:t>
      </w:r>
      <w:r w:rsidRPr="0047672E">
        <w:rPr>
          <w:rFonts w:hint="eastAsia"/>
          <w:spacing w:val="-6"/>
        </w:rPr>
        <w:t>各級主管</w:t>
      </w:r>
      <w:proofErr w:type="gramStart"/>
      <w:r w:rsidRPr="0047672E">
        <w:rPr>
          <w:rFonts w:hint="eastAsia"/>
          <w:spacing w:val="-6"/>
        </w:rPr>
        <w:t>也均要</w:t>
      </w:r>
      <w:r w:rsidRPr="0047672E">
        <w:rPr>
          <w:spacing w:val="-6"/>
        </w:rPr>
        <w:t>認知</w:t>
      </w:r>
      <w:proofErr w:type="gramEnd"/>
      <w:r w:rsidRPr="0047672E">
        <w:rPr>
          <w:spacing w:val="-6"/>
        </w:rPr>
        <w:t>該做哪些事，</w:t>
      </w:r>
      <w:r w:rsidRPr="0047672E">
        <w:rPr>
          <w:rFonts w:hint="eastAsia"/>
          <w:spacing w:val="-6"/>
        </w:rPr>
        <w:t>應</w:t>
      </w:r>
      <w:r w:rsidRPr="0047672E">
        <w:rPr>
          <w:spacing w:val="-6"/>
        </w:rPr>
        <w:t>有哪些態度，</w:t>
      </w:r>
      <w:r w:rsidRPr="0047672E">
        <w:rPr>
          <w:rFonts w:hint="eastAsia"/>
          <w:spacing w:val="-6"/>
        </w:rPr>
        <w:t>哪</w:t>
      </w:r>
      <w:r w:rsidRPr="0047672E">
        <w:rPr>
          <w:spacing w:val="-6"/>
        </w:rPr>
        <w:t>些不該做，避免</w:t>
      </w:r>
      <w:r w:rsidRPr="0047672E">
        <w:rPr>
          <w:rFonts w:hint="eastAsia"/>
          <w:spacing w:val="-6"/>
        </w:rPr>
        <w:t>歸</w:t>
      </w:r>
      <w:r w:rsidRPr="0047672E">
        <w:rPr>
          <w:spacing w:val="-6"/>
        </w:rPr>
        <w:t>責</w:t>
      </w:r>
      <w:r w:rsidRPr="0047672E">
        <w:t>被害人</w:t>
      </w:r>
      <w:r w:rsidRPr="0047672E">
        <w:rPr>
          <w:rFonts w:hint="eastAsia"/>
        </w:rPr>
        <w:t>、</w:t>
      </w:r>
      <w:r w:rsidRPr="0047672E">
        <w:t>塑造不友善的環境，避</w:t>
      </w:r>
      <w:r w:rsidRPr="0047672E">
        <w:rPr>
          <w:spacing w:val="6"/>
        </w:rPr>
        <w:t>免被害人</w:t>
      </w:r>
      <w:r w:rsidRPr="0047672E">
        <w:rPr>
          <w:rFonts w:hint="eastAsia"/>
          <w:spacing w:val="6"/>
        </w:rPr>
        <w:t>遭</w:t>
      </w:r>
      <w:r w:rsidRPr="0047672E">
        <w:rPr>
          <w:spacing w:val="6"/>
        </w:rPr>
        <w:t>受二度傷害</w:t>
      </w:r>
      <w:r w:rsidRPr="0047672E">
        <w:rPr>
          <w:rFonts w:hint="eastAsia"/>
          <w:spacing w:val="6"/>
        </w:rPr>
        <w:t>等</w:t>
      </w:r>
      <w:r w:rsidRPr="0047672E">
        <w:rPr>
          <w:spacing w:val="6"/>
        </w:rPr>
        <w:t>，</w:t>
      </w:r>
      <w:r w:rsidRPr="0047672E">
        <w:rPr>
          <w:rFonts w:hint="eastAsia"/>
          <w:spacing w:val="6"/>
        </w:rPr>
        <w:t>這些都</w:t>
      </w:r>
      <w:r w:rsidRPr="0047672E">
        <w:rPr>
          <w:spacing w:val="6"/>
        </w:rPr>
        <w:t>應</w:t>
      </w:r>
      <w:r w:rsidRPr="0047672E">
        <w:rPr>
          <w:rFonts w:hint="eastAsia"/>
          <w:spacing w:val="6"/>
        </w:rPr>
        <w:t>該要</w:t>
      </w:r>
      <w:r w:rsidRPr="0047672E">
        <w:rPr>
          <w:spacing w:val="6"/>
        </w:rPr>
        <w:t>有相關</w:t>
      </w:r>
      <w:r w:rsidRPr="0047672E">
        <w:t>課程</w:t>
      </w:r>
      <w:r w:rsidRPr="0047672E">
        <w:rPr>
          <w:rFonts w:ascii="Times New Roman" w:hAnsi="Times New Roman"/>
        </w:rPr>
        <w:t>(</w:t>
      </w:r>
      <w:r w:rsidRPr="0047672E">
        <w:rPr>
          <w:rFonts w:ascii="Times New Roman" w:hAnsi="Times New Roman"/>
        </w:rPr>
        <w:t>包含權勢影響、</w:t>
      </w:r>
      <w:r w:rsidRPr="0047672E">
        <w:rPr>
          <w:rFonts w:ascii="Times New Roman" w:hAnsi="Times New Roman" w:hint="eastAsia"/>
        </w:rPr>
        <w:t>避免歸</w:t>
      </w:r>
      <w:r w:rsidRPr="0047672E">
        <w:rPr>
          <w:rFonts w:ascii="Times New Roman" w:hAnsi="Times New Roman"/>
        </w:rPr>
        <w:t>責被害人</w:t>
      </w:r>
      <w:r w:rsidRPr="0047672E">
        <w:rPr>
          <w:rFonts w:ascii="Times New Roman" w:hAnsi="Times New Roman" w:hint="eastAsia"/>
        </w:rPr>
        <w:t>、對於性騷擾迷思及刻板印象之破除等</w:t>
      </w:r>
      <w:r w:rsidRPr="0047672E">
        <w:rPr>
          <w:rFonts w:ascii="Times New Roman" w:hAnsi="Times New Roman"/>
        </w:rPr>
        <w:t>)</w:t>
      </w:r>
      <w:r w:rsidRPr="0047672E">
        <w:rPr>
          <w:rFonts w:ascii="Times New Roman" w:hAnsi="Times New Roman"/>
        </w:rPr>
        <w:t>，</w:t>
      </w:r>
      <w:r w:rsidRPr="0047672E">
        <w:rPr>
          <w:spacing w:val="-6"/>
        </w:rPr>
        <w:t>以避免</w:t>
      </w:r>
      <w:r w:rsidRPr="0047672E">
        <w:rPr>
          <w:rFonts w:hint="eastAsia"/>
          <w:spacing w:val="-6"/>
        </w:rPr>
        <w:t>造就</w:t>
      </w:r>
      <w:r w:rsidRPr="0047672E">
        <w:rPr>
          <w:spacing w:val="-6"/>
        </w:rPr>
        <w:t>一個不友善的</w:t>
      </w:r>
      <w:r w:rsidRPr="0047672E">
        <w:rPr>
          <w:rFonts w:hint="eastAsia"/>
          <w:spacing w:val="-6"/>
        </w:rPr>
        <w:t>環境，</w:t>
      </w:r>
      <w:r w:rsidRPr="0047672E">
        <w:rPr>
          <w:spacing w:val="-6"/>
        </w:rPr>
        <w:t>讓被害人不敢</w:t>
      </w:r>
      <w:r w:rsidRPr="0047672E">
        <w:rPr>
          <w:rFonts w:hint="eastAsia"/>
        </w:rPr>
        <w:t>反映</w:t>
      </w:r>
      <w:r w:rsidRPr="0047672E">
        <w:t>或</w:t>
      </w:r>
      <w:r w:rsidRPr="0047672E">
        <w:rPr>
          <w:spacing w:val="6"/>
        </w:rPr>
        <w:t>深受周遭惡毒言語</w:t>
      </w:r>
      <w:r w:rsidRPr="0047672E">
        <w:rPr>
          <w:rFonts w:hint="eastAsia"/>
          <w:spacing w:val="6"/>
        </w:rPr>
        <w:t>的</w:t>
      </w:r>
      <w:r w:rsidRPr="0047672E">
        <w:rPr>
          <w:spacing w:val="6"/>
        </w:rPr>
        <w:t>傷害。若長官</w:t>
      </w:r>
      <w:r w:rsidRPr="0047672E">
        <w:rPr>
          <w:rFonts w:hint="eastAsia"/>
          <w:spacing w:val="6"/>
        </w:rPr>
        <w:t>對</w:t>
      </w:r>
      <w:r w:rsidRPr="0047672E">
        <w:t>受</w:t>
      </w:r>
      <w:r w:rsidRPr="0047672E">
        <w:rPr>
          <w:spacing w:val="6"/>
        </w:rPr>
        <w:t>害人</w:t>
      </w:r>
      <w:proofErr w:type="gramStart"/>
      <w:r w:rsidRPr="0047672E">
        <w:rPr>
          <w:spacing w:val="6"/>
        </w:rPr>
        <w:t>是</w:t>
      </w:r>
      <w:r w:rsidRPr="0047672E">
        <w:rPr>
          <w:rFonts w:hint="eastAsia"/>
          <w:spacing w:val="6"/>
        </w:rPr>
        <w:t>以</w:t>
      </w:r>
      <w:r w:rsidR="00EB5994" w:rsidRPr="0047672E">
        <w:rPr>
          <w:rFonts w:hint="eastAsia"/>
        </w:rPr>
        <w:t>歸</w:t>
      </w:r>
      <w:r w:rsidR="00EB5994" w:rsidRPr="0047672E">
        <w:t>責</w:t>
      </w:r>
      <w:proofErr w:type="gramEnd"/>
      <w:r w:rsidRPr="0047672E">
        <w:rPr>
          <w:spacing w:val="6"/>
        </w:rPr>
        <w:t>的</w:t>
      </w:r>
      <w:r w:rsidRPr="0047672E">
        <w:rPr>
          <w:rFonts w:hint="eastAsia"/>
          <w:spacing w:val="6"/>
        </w:rPr>
        <w:t>態度</w:t>
      </w:r>
      <w:r w:rsidRPr="0047672E">
        <w:rPr>
          <w:spacing w:val="6"/>
        </w:rPr>
        <w:t>，就很難期待被害人願意配合調</w:t>
      </w:r>
      <w:r w:rsidRPr="0047672E">
        <w:rPr>
          <w:spacing w:val="-6"/>
        </w:rPr>
        <w:t>查。上課應要分流，對於基層士官兵，</w:t>
      </w:r>
      <w:r w:rsidRPr="0047672E">
        <w:rPr>
          <w:rFonts w:hint="eastAsia"/>
          <w:spacing w:val="-6"/>
        </w:rPr>
        <w:t>則</w:t>
      </w:r>
      <w:r w:rsidRPr="0047672E">
        <w:rPr>
          <w:spacing w:val="-6"/>
        </w:rPr>
        <w:t>應該要讓他知道自身的權益，遇到事件可以</w:t>
      </w:r>
      <w:r w:rsidRPr="0047672E">
        <w:rPr>
          <w:spacing w:val="6"/>
        </w:rPr>
        <w:t>如何反</w:t>
      </w:r>
      <w:r w:rsidRPr="0047672E">
        <w:rPr>
          <w:rFonts w:hint="eastAsia"/>
          <w:spacing w:val="6"/>
        </w:rPr>
        <w:t>映</w:t>
      </w:r>
      <w:r w:rsidRPr="0047672E">
        <w:t>，以及對於被害人知識，不要去共同</w:t>
      </w:r>
      <w:r w:rsidR="00EB5994" w:rsidRPr="0047672E">
        <w:rPr>
          <w:rFonts w:hint="eastAsia"/>
        </w:rPr>
        <w:t>歸</w:t>
      </w:r>
      <w:proofErr w:type="gramStart"/>
      <w:r w:rsidR="00EB5994" w:rsidRPr="0047672E">
        <w:t>責</w:t>
      </w:r>
      <w:proofErr w:type="gramEnd"/>
      <w:r w:rsidRPr="0047672E">
        <w:t>被害人</w:t>
      </w:r>
      <w:r w:rsidR="00EA79B8" w:rsidRPr="0047672E">
        <w:rPr>
          <w:rFonts w:hint="eastAsia"/>
        </w:rPr>
        <w:t>。</w:t>
      </w:r>
    </w:p>
    <w:p w:rsidR="00EA79B8" w:rsidRPr="0047672E" w:rsidRDefault="00EA79B8" w:rsidP="00EA79B8">
      <w:pPr>
        <w:pStyle w:val="5"/>
        <w:kinsoku w:val="0"/>
        <w:ind w:left="2042" w:hanging="851"/>
        <w:rPr>
          <w:rFonts w:ascii="Times New Roman"/>
        </w:rPr>
      </w:pPr>
      <w:r w:rsidRPr="0047672E">
        <w:rPr>
          <w:rFonts w:ascii="Times New Roman"/>
        </w:rPr>
        <w:t>在教育</w:t>
      </w:r>
      <w:r w:rsidRPr="0047672E">
        <w:rPr>
          <w:rFonts w:ascii="Times New Roman" w:hint="eastAsia"/>
        </w:rPr>
        <w:t>訓練</w:t>
      </w:r>
      <w:r w:rsidRPr="0047672E">
        <w:rPr>
          <w:rFonts w:ascii="Times New Roman"/>
        </w:rPr>
        <w:t>上，</w:t>
      </w:r>
      <w:r w:rsidRPr="0047672E">
        <w:rPr>
          <w:rFonts w:ascii="Times New Roman" w:hint="eastAsia"/>
        </w:rPr>
        <w:t>對於</w:t>
      </w:r>
      <w:r w:rsidRPr="0047672E">
        <w:rPr>
          <w:rFonts w:ascii="Times New Roman"/>
        </w:rPr>
        <w:t>主官要有不同</w:t>
      </w:r>
      <w:r w:rsidRPr="0047672E">
        <w:rPr>
          <w:rFonts w:ascii="Times New Roman" w:hint="eastAsia"/>
        </w:rPr>
        <w:t>的</w:t>
      </w:r>
      <w:r w:rsidRPr="0047672E">
        <w:rPr>
          <w:rFonts w:ascii="Times New Roman"/>
        </w:rPr>
        <w:t>教育</w:t>
      </w:r>
      <w:r w:rsidRPr="0047672E">
        <w:rPr>
          <w:rFonts w:ascii="Times New Roman" w:hint="eastAsia"/>
        </w:rPr>
        <w:t>內容</w:t>
      </w:r>
      <w:r w:rsidRPr="0047672E">
        <w:rPr>
          <w:rFonts w:ascii="Times New Roman"/>
        </w:rPr>
        <w:t>，</w:t>
      </w:r>
      <w:r w:rsidRPr="0047672E">
        <w:rPr>
          <w:rFonts w:ascii="Times New Roman"/>
          <w:spacing w:val="-6"/>
        </w:rPr>
        <w:t>要讓主官瞭解，不是蓋住了、</w:t>
      </w:r>
      <w:r w:rsidRPr="0047672E">
        <w:rPr>
          <w:rFonts w:ascii="Times New Roman"/>
        </w:rPr>
        <w:t>沒有事才是處理得好。</w:t>
      </w:r>
      <w:r w:rsidRPr="0047672E">
        <w:rPr>
          <w:rFonts w:ascii="Times New Roman" w:hint="eastAsia"/>
        </w:rPr>
        <w:t>考量</w:t>
      </w:r>
      <w:r w:rsidRPr="0047672E">
        <w:rPr>
          <w:rFonts w:ascii="Times New Roman"/>
        </w:rPr>
        <w:t>陸海空政戰遍布全國，</w:t>
      </w:r>
      <w:r w:rsidRPr="0047672E">
        <w:rPr>
          <w:rFonts w:ascii="Times New Roman" w:hint="eastAsia"/>
        </w:rPr>
        <w:t>或許可</w:t>
      </w:r>
      <w:r w:rsidRPr="0047672E">
        <w:rPr>
          <w:rFonts w:ascii="Times New Roman"/>
        </w:rPr>
        <w:t>由下</w:t>
      </w:r>
      <w:r w:rsidRPr="0047672E">
        <w:rPr>
          <w:rFonts w:ascii="Times New Roman"/>
          <w:spacing w:val="-6"/>
        </w:rPr>
        <w:t>而上</w:t>
      </w:r>
      <w:r w:rsidRPr="0047672E">
        <w:rPr>
          <w:rFonts w:ascii="Times New Roman" w:hint="eastAsia"/>
          <w:spacing w:val="-6"/>
        </w:rPr>
        <w:t>來</w:t>
      </w:r>
      <w:r w:rsidRPr="0047672E">
        <w:rPr>
          <w:rFonts w:ascii="Times New Roman"/>
          <w:spacing w:val="-6"/>
        </w:rPr>
        <w:t>檢視單位內可能發生事件的狀態或情境，</w:t>
      </w:r>
      <w:r w:rsidRPr="0047672E">
        <w:rPr>
          <w:rFonts w:ascii="Times New Roman"/>
        </w:rPr>
        <w:lastRenderedPageBreak/>
        <w:t>因</w:t>
      </w:r>
      <w:r w:rsidRPr="0047672E">
        <w:rPr>
          <w:rFonts w:ascii="Times New Roman"/>
          <w:spacing w:val="-6"/>
        </w:rPr>
        <w:t>地制宜，更能發展適合的</w:t>
      </w:r>
      <w:r w:rsidRPr="0047672E">
        <w:rPr>
          <w:rFonts w:ascii="Times New Roman" w:hint="eastAsia"/>
          <w:spacing w:val="-6"/>
        </w:rPr>
        <w:t>教育訓練</w:t>
      </w:r>
      <w:r w:rsidRPr="0047672E">
        <w:rPr>
          <w:rFonts w:ascii="Times New Roman"/>
          <w:spacing w:val="-6"/>
        </w:rPr>
        <w:t>方式，</w:t>
      </w:r>
      <w:r w:rsidRPr="0047672E">
        <w:rPr>
          <w:rFonts w:ascii="Times New Roman" w:hint="eastAsia"/>
          <w:spacing w:val="-6"/>
        </w:rPr>
        <w:t>有效</w:t>
      </w:r>
      <w:r w:rsidRPr="0047672E">
        <w:rPr>
          <w:rFonts w:ascii="Times New Roman"/>
        </w:rPr>
        <w:t>提升性平意識</w:t>
      </w:r>
      <w:r w:rsidRPr="0047672E">
        <w:rPr>
          <w:rFonts w:ascii="Times New Roman" w:hint="eastAsia"/>
        </w:rPr>
        <w:t>。</w:t>
      </w:r>
    </w:p>
    <w:p w:rsidR="00EA79B8" w:rsidRPr="0047672E" w:rsidRDefault="00EA79B8" w:rsidP="00EA79B8">
      <w:pPr>
        <w:pStyle w:val="5"/>
        <w:kinsoku w:val="0"/>
        <w:ind w:left="2042" w:hanging="851"/>
        <w:rPr>
          <w:rFonts w:hAnsi="Times New Roman"/>
          <w:b/>
        </w:rPr>
      </w:pPr>
      <w:r w:rsidRPr="0047672E">
        <w:rPr>
          <w:rFonts w:ascii="Times New Roman"/>
          <w:spacing w:val="-6"/>
        </w:rPr>
        <w:t>軍中</w:t>
      </w:r>
      <w:r w:rsidRPr="0047672E">
        <w:rPr>
          <w:rFonts w:ascii="Times New Roman" w:hint="eastAsia"/>
          <w:spacing w:val="-6"/>
        </w:rPr>
        <w:t>存在著</w:t>
      </w:r>
      <w:r w:rsidRPr="0047672E">
        <w:rPr>
          <w:rFonts w:ascii="Times New Roman"/>
          <w:spacing w:val="-6"/>
        </w:rPr>
        <w:t>特殊權勢關係，現在開始有針對</w:t>
      </w:r>
      <w:r w:rsidRPr="0047672E">
        <w:rPr>
          <w:spacing w:val="-6"/>
        </w:rPr>
        <w:t>高階</w:t>
      </w:r>
      <w:r w:rsidRPr="0047672E">
        <w:rPr>
          <w:rFonts w:ascii="Times New Roman"/>
        </w:rPr>
        <w:t>軍官</w:t>
      </w:r>
      <w:r w:rsidRPr="0047672E">
        <w:rPr>
          <w:rFonts w:ascii="Times New Roman" w:hint="eastAsia"/>
        </w:rPr>
        <w:t>實施</w:t>
      </w:r>
      <w:r w:rsidRPr="0047672E">
        <w:rPr>
          <w:rFonts w:ascii="Times New Roman"/>
        </w:rPr>
        <w:t>課程，這相當重要，因為不同軍階在性別事件所面對的</w:t>
      </w:r>
      <w:r w:rsidRPr="0047672E">
        <w:t>議題</w:t>
      </w:r>
      <w:r w:rsidRPr="0047672E">
        <w:rPr>
          <w:rFonts w:ascii="Times New Roman"/>
        </w:rPr>
        <w:t>不同。在教育</w:t>
      </w:r>
      <w:r w:rsidRPr="0047672E">
        <w:rPr>
          <w:rFonts w:ascii="Times New Roman" w:hint="eastAsia"/>
        </w:rPr>
        <w:t>訓練</w:t>
      </w:r>
      <w:r w:rsidRPr="0047672E">
        <w:rPr>
          <w:rFonts w:ascii="Times New Roman"/>
        </w:rPr>
        <w:t>上，基</w:t>
      </w:r>
      <w:r w:rsidRPr="0047672E">
        <w:rPr>
          <w:rFonts w:ascii="Times New Roman"/>
          <w:spacing w:val="-4"/>
        </w:rPr>
        <w:t>層</w:t>
      </w:r>
      <w:r w:rsidRPr="0047672E">
        <w:rPr>
          <w:rFonts w:ascii="Times New Roman"/>
        </w:rPr>
        <w:t>士官兵</w:t>
      </w:r>
      <w:r w:rsidRPr="0047672E">
        <w:rPr>
          <w:rFonts w:ascii="Times New Roman" w:hint="eastAsia"/>
        </w:rPr>
        <w:t>處於</w:t>
      </w:r>
      <w:r w:rsidRPr="0047672E">
        <w:rPr>
          <w:rFonts w:ascii="Times New Roman"/>
        </w:rPr>
        <w:t>高度權力下，</w:t>
      </w:r>
      <w:r w:rsidRPr="0047672E">
        <w:rPr>
          <w:rFonts w:ascii="Times New Roman"/>
          <w:spacing w:val="-6"/>
        </w:rPr>
        <w:t>要學習拒絕，</w:t>
      </w:r>
      <w:proofErr w:type="gramStart"/>
      <w:r w:rsidRPr="0047672E">
        <w:rPr>
          <w:rFonts w:ascii="Times New Roman"/>
          <w:spacing w:val="-6"/>
        </w:rPr>
        <w:t>練</w:t>
      </w:r>
      <w:r w:rsidRPr="0047672E">
        <w:rPr>
          <w:rFonts w:ascii="Times New Roman"/>
          <w:spacing w:val="-4"/>
        </w:rPr>
        <w:t>習說不</w:t>
      </w:r>
      <w:proofErr w:type="gramEnd"/>
      <w:r w:rsidRPr="0047672E">
        <w:rPr>
          <w:rFonts w:ascii="Times New Roman"/>
          <w:spacing w:val="-4"/>
        </w:rPr>
        <w:t>，若</w:t>
      </w:r>
      <w:r w:rsidRPr="0047672E">
        <w:rPr>
          <w:rFonts w:ascii="Times New Roman" w:hint="eastAsia"/>
          <w:spacing w:val="-4"/>
        </w:rPr>
        <w:t>只透過</w:t>
      </w:r>
      <w:r w:rsidRPr="0047672E">
        <w:rPr>
          <w:rFonts w:ascii="Times New Roman"/>
          <w:spacing w:val="-4"/>
        </w:rPr>
        <w:t>莒光日播</w:t>
      </w:r>
      <w:r w:rsidRPr="0047672E">
        <w:rPr>
          <w:rFonts w:ascii="Times New Roman" w:hint="eastAsia"/>
          <w:spacing w:val="-4"/>
        </w:rPr>
        <w:t>放</w:t>
      </w:r>
      <w:r w:rsidRPr="0047672E">
        <w:rPr>
          <w:rFonts w:ascii="Times New Roman"/>
          <w:spacing w:val="-4"/>
        </w:rPr>
        <w:t>影片，</w:t>
      </w:r>
      <w:r w:rsidRPr="0047672E">
        <w:rPr>
          <w:rFonts w:ascii="Times New Roman" w:hint="eastAsia"/>
          <w:spacing w:val="-4"/>
        </w:rPr>
        <w:t>宣導</w:t>
      </w:r>
      <w:r w:rsidRPr="0047672E">
        <w:rPr>
          <w:rFonts w:ascii="Times New Roman"/>
          <w:spacing w:val="-4"/>
        </w:rPr>
        <w:t>效果</w:t>
      </w:r>
      <w:r w:rsidRPr="0047672E">
        <w:rPr>
          <w:rFonts w:ascii="Times New Roman" w:hint="eastAsia"/>
          <w:spacing w:val="6"/>
        </w:rPr>
        <w:t>其實</w:t>
      </w:r>
      <w:r w:rsidRPr="0047672E">
        <w:rPr>
          <w:rFonts w:ascii="Times New Roman"/>
          <w:spacing w:val="6"/>
        </w:rPr>
        <w:t>有限</w:t>
      </w:r>
      <w:r w:rsidRPr="0047672E">
        <w:rPr>
          <w:rFonts w:ascii="Times New Roman" w:hint="eastAsia"/>
          <w:spacing w:val="6"/>
        </w:rPr>
        <w:t>；而</w:t>
      </w:r>
      <w:r w:rsidRPr="0047672E">
        <w:rPr>
          <w:rFonts w:ascii="Times New Roman"/>
          <w:spacing w:val="6"/>
        </w:rPr>
        <w:t>主官</w:t>
      </w:r>
      <w:r w:rsidRPr="0047672E">
        <w:rPr>
          <w:rFonts w:ascii="Times New Roman" w:hint="eastAsia"/>
          <w:spacing w:val="6"/>
        </w:rPr>
        <w:t>(</w:t>
      </w:r>
      <w:r w:rsidRPr="0047672E">
        <w:rPr>
          <w:rFonts w:ascii="Times New Roman" w:hint="eastAsia"/>
          <w:spacing w:val="6"/>
        </w:rPr>
        <w:t>管</w:t>
      </w:r>
      <w:r w:rsidRPr="0047672E">
        <w:rPr>
          <w:rFonts w:ascii="Times New Roman"/>
          <w:spacing w:val="6"/>
        </w:rPr>
        <w:t>)</w:t>
      </w:r>
      <w:r w:rsidRPr="0047672E">
        <w:rPr>
          <w:rFonts w:ascii="Times New Roman" w:hint="eastAsia"/>
        </w:rPr>
        <w:t>部分，</w:t>
      </w:r>
      <w:r w:rsidRPr="0047672E">
        <w:rPr>
          <w:rFonts w:ascii="Times New Roman"/>
        </w:rPr>
        <w:t>則要從案例去學習。</w:t>
      </w:r>
    </w:p>
    <w:p w:rsidR="00EA79B8" w:rsidRPr="0047672E" w:rsidRDefault="00EA79B8" w:rsidP="00EA79B8">
      <w:pPr>
        <w:pStyle w:val="5"/>
        <w:kinsoku w:val="0"/>
        <w:ind w:left="2042" w:hanging="851"/>
        <w:rPr>
          <w:rFonts w:hAnsi="Times New Roman"/>
          <w:b/>
        </w:rPr>
      </w:pPr>
      <w:r w:rsidRPr="0047672E">
        <w:rPr>
          <w:rFonts w:ascii="Times New Roman" w:hAnsi="Times New Roman"/>
          <w:spacing w:val="-4"/>
        </w:rPr>
        <w:t>目前在軍中無時無刻都在提醒</w:t>
      </w:r>
      <w:r w:rsidRPr="0047672E">
        <w:rPr>
          <w:rFonts w:ascii="Times New Roman" w:hAnsi="Times New Roman" w:hint="eastAsia"/>
          <w:spacing w:val="-4"/>
        </w:rPr>
        <w:t>關於</w:t>
      </w:r>
      <w:r w:rsidRPr="0047672E">
        <w:rPr>
          <w:rFonts w:ascii="Times New Roman" w:hAnsi="Times New Roman"/>
          <w:spacing w:val="-4"/>
        </w:rPr>
        <w:t>性騷擾防治</w:t>
      </w:r>
      <w:r w:rsidRPr="0047672E">
        <w:rPr>
          <w:rFonts w:ascii="Times New Roman" w:hAnsi="Times New Roman"/>
        </w:rPr>
        <w:t>，</w:t>
      </w:r>
      <w:r w:rsidRPr="0047672E">
        <w:rPr>
          <w:rFonts w:ascii="Times New Roman" w:hAnsi="Times New Roman"/>
          <w:spacing w:val="6"/>
        </w:rPr>
        <w:t>過度</w:t>
      </w:r>
      <w:r w:rsidRPr="0047672E">
        <w:rPr>
          <w:rFonts w:ascii="Times New Roman" w:hAnsi="Times New Roman" w:hint="eastAsia"/>
          <w:spacing w:val="6"/>
        </w:rPr>
        <w:t>的</w:t>
      </w:r>
      <w:r w:rsidRPr="0047672E">
        <w:rPr>
          <w:rFonts w:ascii="Times New Roman" w:hAnsi="Times New Roman"/>
          <w:spacing w:val="6"/>
        </w:rPr>
        <w:t>宣導</w:t>
      </w:r>
      <w:proofErr w:type="gramStart"/>
      <w:r w:rsidRPr="0047672E">
        <w:rPr>
          <w:rFonts w:ascii="Times New Roman" w:hAnsi="Times New Roman" w:hint="eastAsia"/>
          <w:spacing w:val="6"/>
        </w:rPr>
        <w:t>恐</w:t>
      </w:r>
      <w:proofErr w:type="gramEnd"/>
      <w:r w:rsidRPr="0047672E">
        <w:rPr>
          <w:rFonts w:ascii="Times New Roman" w:hAnsi="Times New Roman"/>
          <w:spacing w:val="6"/>
        </w:rPr>
        <w:t>導致</w:t>
      </w:r>
      <w:proofErr w:type="gramStart"/>
      <w:r w:rsidRPr="0047672E">
        <w:rPr>
          <w:rFonts w:ascii="Times New Roman" w:hAnsi="Times New Roman"/>
          <w:spacing w:val="6"/>
        </w:rPr>
        <w:t>恐慌</w:t>
      </w:r>
      <w:proofErr w:type="gramEnd"/>
      <w:r w:rsidRPr="0047672E">
        <w:rPr>
          <w:rFonts w:ascii="Times New Roman" w:hAnsi="Times New Roman"/>
          <w:spacing w:val="6"/>
        </w:rPr>
        <w:t>，但現行管道是仰賴莒</w:t>
      </w:r>
      <w:r w:rsidRPr="0047672E">
        <w:rPr>
          <w:rFonts w:ascii="Times New Roman" w:hAnsi="Times New Roman"/>
          <w:spacing w:val="-6"/>
        </w:rPr>
        <w:t>光日</w:t>
      </w:r>
      <w:r w:rsidRPr="0047672E">
        <w:rPr>
          <w:rFonts w:ascii="Times New Roman" w:hAnsi="Times New Roman" w:hint="eastAsia"/>
          <w:spacing w:val="-6"/>
        </w:rPr>
        <w:t>與</w:t>
      </w:r>
      <w:r w:rsidRPr="0047672E">
        <w:rPr>
          <w:rFonts w:ascii="Times New Roman" w:hAnsi="Times New Roman"/>
          <w:spacing w:val="-6"/>
        </w:rPr>
        <w:t>軍方媒體</w:t>
      </w:r>
      <w:r w:rsidRPr="0047672E">
        <w:rPr>
          <w:rFonts w:ascii="Times New Roman" w:hAnsi="Times New Roman" w:hint="eastAsia"/>
          <w:spacing w:val="-6"/>
        </w:rPr>
        <w:t>的宣導</w:t>
      </w:r>
      <w:r w:rsidRPr="0047672E">
        <w:rPr>
          <w:rFonts w:ascii="Times New Roman" w:hAnsi="Times New Roman"/>
          <w:spacing w:val="-6"/>
        </w:rPr>
        <w:t>，仍停留在大眾式教育</w:t>
      </w:r>
      <w:r w:rsidRPr="0047672E">
        <w:rPr>
          <w:rFonts w:ascii="Times New Roman" w:hAnsi="Times New Roman"/>
        </w:rPr>
        <w:t>，其實軍中除了軍種不同</w:t>
      </w:r>
      <w:r w:rsidRPr="0047672E">
        <w:rPr>
          <w:rFonts w:ascii="Times New Roman" w:hAnsi="Times New Roman" w:hint="eastAsia"/>
        </w:rPr>
        <w:t>，</w:t>
      </w:r>
      <w:r w:rsidRPr="0047672E">
        <w:rPr>
          <w:rFonts w:ascii="Times New Roman" w:hAnsi="Times New Roman"/>
        </w:rPr>
        <w:t>背景、年齡組成、教育程度也不同，高階主官需要知道</w:t>
      </w:r>
      <w:r w:rsidRPr="0047672E">
        <w:rPr>
          <w:rFonts w:ascii="Times New Roman" w:hAnsi="Times New Roman" w:hint="eastAsia"/>
        </w:rPr>
        <w:t>如何</w:t>
      </w:r>
      <w:r w:rsidRPr="0047672E">
        <w:rPr>
          <w:rFonts w:ascii="Times New Roman" w:hAnsi="Times New Roman"/>
        </w:rPr>
        <w:t>處理</w:t>
      </w:r>
      <w:r w:rsidRPr="0047672E">
        <w:rPr>
          <w:rFonts w:ascii="Times New Roman" w:hAnsi="Times New Roman" w:hint="eastAsia"/>
        </w:rPr>
        <w:t>，</w:t>
      </w:r>
      <w:r w:rsidRPr="0047672E">
        <w:rPr>
          <w:rFonts w:ascii="Times New Roman" w:hAnsi="Times New Roman"/>
        </w:rPr>
        <w:t>低階</w:t>
      </w:r>
      <w:r w:rsidRPr="0047672E">
        <w:rPr>
          <w:rFonts w:ascii="Times New Roman" w:hAnsi="Times New Roman" w:hint="eastAsia"/>
        </w:rPr>
        <w:t>人員則</w:t>
      </w:r>
      <w:r w:rsidRPr="0047672E">
        <w:rPr>
          <w:rFonts w:ascii="Times New Roman" w:hAnsi="Times New Roman"/>
        </w:rPr>
        <w:t>需要知道</w:t>
      </w:r>
      <w:r w:rsidRPr="0047672E">
        <w:rPr>
          <w:rFonts w:ascii="Times New Roman" w:hAnsi="Times New Roman" w:hint="eastAsia"/>
        </w:rPr>
        <w:t>如何</w:t>
      </w:r>
      <w:r w:rsidRPr="0047672E">
        <w:rPr>
          <w:rFonts w:ascii="Times New Roman" w:hAnsi="Times New Roman"/>
        </w:rPr>
        <w:t>防範，</w:t>
      </w:r>
      <w:r w:rsidRPr="0047672E">
        <w:rPr>
          <w:rFonts w:ascii="Times New Roman" w:hAnsi="Times New Roman" w:hint="eastAsia"/>
        </w:rPr>
        <w:t>而這些</w:t>
      </w:r>
      <w:r w:rsidRPr="0047672E">
        <w:rPr>
          <w:rFonts w:ascii="Times New Roman" w:hAnsi="Times New Roman"/>
        </w:rPr>
        <w:t>需要分流</w:t>
      </w:r>
      <w:r w:rsidRPr="0047672E">
        <w:rPr>
          <w:rFonts w:ascii="Times New Roman" w:hAnsi="Times New Roman" w:hint="eastAsia"/>
        </w:rPr>
        <w:t>宣導、訓練</w:t>
      </w:r>
      <w:r w:rsidRPr="0047672E">
        <w:rPr>
          <w:rFonts w:ascii="Times New Roman" w:hAnsi="Times New Roman"/>
        </w:rPr>
        <w:t>。</w:t>
      </w:r>
    </w:p>
    <w:p w:rsidR="00EA79B8" w:rsidRPr="0047672E" w:rsidRDefault="00EA79B8" w:rsidP="00EA79B8">
      <w:pPr>
        <w:pStyle w:val="5"/>
        <w:kinsoku w:val="0"/>
        <w:ind w:left="2042" w:hanging="851"/>
        <w:rPr>
          <w:rFonts w:ascii="Times New Roman" w:hAnsi="Times New Roman"/>
        </w:rPr>
      </w:pPr>
      <w:r w:rsidRPr="0047672E">
        <w:rPr>
          <w:rFonts w:ascii="Times New Roman" w:hAnsi="Times New Roman"/>
        </w:rPr>
        <w:t>我認為分流</w:t>
      </w:r>
      <w:r w:rsidRPr="0047672E">
        <w:rPr>
          <w:rFonts w:ascii="Times New Roman" w:hAnsi="Times New Roman" w:hint="eastAsia"/>
        </w:rPr>
        <w:t>是有效的，不管如何，軍中或多或少還是有官階上的隔閡。</w:t>
      </w:r>
    </w:p>
    <w:p w:rsidR="00EA79B8" w:rsidRPr="0047672E" w:rsidRDefault="00EA79B8" w:rsidP="00EA79B8">
      <w:pPr>
        <w:pStyle w:val="4"/>
        <w:kinsoku w:val="0"/>
        <w:ind w:leftChars="351" w:left="1704"/>
        <w:rPr>
          <w:rFonts w:ascii="Times New Roman" w:hAnsi="Times New Roman"/>
          <w:b/>
        </w:rPr>
      </w:pPr>
      <w:r w:rsidRPr="0047672E">
        <w:rPr>
          <w:rFonts w:ascii="Times New Roman" w:hAnsi="Times New Roman" w:hint="eastAsia"/>
          <w:b/>
        </w:rPr>
        <w:t>勞動部、衛生福利部</w:t>
      </w:r>
      <w:r w:rsidRPr="0047672E">
        <w:rPr>
          <w:rFonts w:ascii="Times New Roman" w:hAnsi="Times New Roman" w:hint="eastAsia"/>
          <w:b/>
        </w:rPr>
        <w:t>(</w:t>
      </w:r>
      <w:r w:rsidRPr="0047672E">
        <w:rPr>
          <w:rFonts w:ascii="Times New Roman" w:hAnsi="Times New Roman" w:hint="eastAsia"/>
          <w:b/>
        </w:rPr>
        <w:t>下稱衛福部</w:t>
      </w:r>
      <w:r w:rsidRPr="0047672E">
        <w:rPr>
          <w:rFonts w:ascii="Times New Roman" w:hAnsi="Times New Roman"/>
          <w:b/>
        </w:rPr>
        <w:t>)</w:t>
      </w:r>
      <w:r w:rsidRPr="0047672E">
        <w:rPr>
          <w:rFonts w:ascii="Times New Roman" w:hAnsi="Times New Roman" w:hint="eastAsia"/>
          <w:b/>
        </w:rPr>
        <w:t>已</w:t>
      </w:r>
      <w:r w:rsidR="00266290" w:rsidRPr="0047672E">
        <w:rPr>
          <w:rFonts w:ascii="Times New Roman" w:hAnsi="Times New Roman" w:hint="eastAsia"/>
          <w:b/>
        </w:rPr>
        <w:t>於</w:t>
      </w:r>
      <w:r w:rsidR="007D35F9" w:rsidRPr="0047672E">
        <w:rPr>
          <w:rFonts w:ascii="Times New Roman"/>
          <w:b/>
          <w:spacing w:val="4"/>
        </w:rPr>
        <w:t>113</w:t>
      </w:r>
      <w:r w:rsidR="007D35F9" w:rsidRPr="0047672E">
        <w:rPr>
          <w:rFonts w:ascii="Times New Roman"/>
          <w:b/>
          <w:spacing w:val="4"/>
        </w:rPr>
        <w:t>年</w:t>
      </w:r>
      <w:r w:rsidR="007D35F9" w:rsidRPr="0047672E">
        <w:rPr>
          <w:rFonts w:ascii="Times New Roman" w:hint="eastAsia"/>
          <w:b/>
          <w:spacing w:val="4"/>
        </w:rPr>
        <w:t>分別</w:t>
      </w:r>
      <w:r w:rsidR="007D35F9" w:rsidRPr="0047672E">
        <w:rPr>
          <w:rFonts w:ascii="Times New Roman"/>
          <w:b/>
          <w:spacing w:val="4"/>
        </w:rPr>
        <w:t>修</w:t>
      </w:r>
      <w:r w:rsidR="007D35F9" w:rsidRPr="0047672E">
        <w:rPr>
          <w:rFonts w:ascii="Times New Roman"/>
          <w:b/>
        </w:rPr>
        <w:t>正</w:t>
      </w:r>
      <w:r w:rsidR="007D35F9" w:rsidRPr="0047672E">
        <w:rPr>
          <w:rFonts w:ascii="Times New Roman" w:hint="eastAsia"/>
          <w:b/>
        </w:rPr>
        <w:t>發布工作場所性騷擾防治措施準則、性騷擾</w:t>
      </w:r>
      <w:r w:rsidR="007D35F9" w:rsidRPr="0047672E">
        <w:rPr>
          <w:rFonts w:ascii="Times New Roman" w:hint="eastAsia"/>
          <w:b/>
          <w:spacing w:val="4"/>
        </w:rPr>
        <w:t>防治準則</w:t>
      </w:r>
      <w:r w:rsidR="007D35F9" w:rsidRPr="0047672E">
        <w:rPr>
          <w:rFonts w:ascii="Times New Roman"/>
          <w:b/>
          <w:spacing w:val="4"/>
        </w:rPr>
        <w:t>，</w:t>
      </w:r>
      <w:r w:rsidR="007D35F9" w:rsidRPr="0047672E">
        <w:rPr>
          <w:rFonts w:ascii="Times New Roman" w:hint="eastAsia"/>
          <w:b/>
          <w:spacing w:val="4"/>
        </w:rPr>
        <w:t>針對</w:t>
      </w:r>
      <w:r w:rsidR="00B30DB4" w:rsidRPr="0047672E">
        <w:rPr>
          <w:rFonts w:ascii="Times New Roman" w:hint="eastAsia"/>
          <w:b/>
          <w:spacing w:val="4"/>
        </w:rPr>
        <w:t>政</w:t>
      </w:r>
      <w:r w:rsidR="00B30DB4" w:rsidRPr="0047672E">
        <w:rPr>
          <w:rFonts w:ascii="Times New Roman" w:hint="eastAsia"/>
          <w:b/>
        </w:rPr>
        <w:t>府機關</w:t>
      </w:r>
      <w:r w:rsidR="00B30DB4" w:rsidRPr="0047672E">
        <w:rPr>
          <w:rFonts w:ascii="Times New Roman" w:hint="eastAsia"/>
          <w:b/>
        </w:rPr>
        <w:t>(</w:t>
      </w:r>
      <w:r w:rsidR="00B30DB4" w:rsidRPr="0047672E">
        <w:rPr>
          <w:rFonts w:ascii="Times New Roman" w:hint="eastAsia"/>
          <w:b/>
        </w:rPr>
        <w:t>構</w:t>
      </w:r>
      <w:r w:rsidR="00B30DB4" w:rsidRPr="0047672E">
        <w:rPr>
          <w:rFonts w:ascii="Times New Roman"/>
          <w:b/>
        </w:rPr>
        <w:t>)</w:t>
      </w:r>
      <w:r w:rsidR="00B30DB4" w:rsidRPr="0047672E">
        <w:rPr>
          <w:rFonts w:ascii="Times New Roman" w:hint="eastAsia"/>
          <w:b/>
        </w:rPr>
        <w:t>、學校、各級軍事機關</w:t>
      </w:r>
      <w:r w:rsidR="00B30DB4" w:rsidRPr="0047672E">
        <w:rPr>
          <w:rFonts w:ascii="Times New Roman" w:hint="eastAsia"/>
          <w:b/>
        </w:rPr>
        <w:t>(</w:t>
      </w:r>
      <w:r w:rsidR="00B30DB4" w:rsidRPr="0047672E">
        <w:rPr>
          <w:rFonts w:ascii="Times New Roman" w:hint="eastAsia"/>
          <w:b/>
        </w:rPr>
        <w:t>構</w:t>
      </w:r>
      <w:r w:rsidR="00B30DB4" w:rsidRPr="0047672E">
        <w:rPr>
          <w:rFonts w:ascii="Times New Roman"/>
          <w:b/>
        </w:rPr>
        <w:t>)</w:t>
      </w:r>
      <w:r w:rsidR="00B30DB4" w:rsidRPr="0047672E">
        <w:rPr>
          <w:rFonts w:ascii="Times New Roman" w:hint="eastAsia"/>
          <w:b/>
        </w:rPr>
        <w:t>、部隊等</w:t>
      </w:r>
      <w:r w:rsidRPr="0047672E">
        <w:rPr>
          <w:rFonts w:ascii="Times New Roman" w:hAnsi="Times New Roman"/>
          <w:b/>
          <w:spacing w:val="-6"/>
        </w:rPr>
        <w:t>所屬員工及</w:t>
      </w:r>
      <w:r w:rsidRPr="0047672E">
        <w:rPr>
          <w:rFonts w:ascii="Times New Roman" w:hAnsi="Times New Roman" w:hint="eastAsia"/>
          <w:b/>
          <w:spacing w:val="-6"/>
        </w:rPr>
        <w:t>各級</w:t>
      </w:r>
      <w:r w:rsidRPr="0047672E">
        <w:rPr>
          <w:rFonts w:ascii="Times New Roman" w:hAnsi="Times New Roman"/>
          <w:b/>
          <w:spacing w:val="-6"/>
        </w:rPr>
        <w:t>主管人員</w:t>
      </w:r>
      <w:r w:rsidRPr="0047672E">
        <w:rPr>
          <w:rFonts w:ascii="Times New Roman" w:hAnsi="Times New Roman" w:hint="eastAsia"/>
          <w:b/>
          <w:spacing w:val="-6"/>
        </w:rPr>
        <w:t>分別釐訂</w:t>
      </w:r>
      <w:r w:rsidRPr="0047672E">
        <w:rPr>
          <w:rFonts w:ascii="Times New Roman" w:hAnsi="Times New Roman"/>
          <w:b/>
        </w:rPr>
        <w:t>教育訓練</w:t>
      </w:r>
      <w:r w:rsidRPr="0047672E">
        <w:rPr>
          <w:rFonts w:ascii="Times New Roman" w:hAnsi="Times New Roman" w:hint="eastAsia"/>
          <w:b/>
        </w:rPr>
        <w:t>內容，惟</w:t>
      </w:r>
      <w:r w:rsidRPr="0047672E">
        <w:rPr>
          <w:rFonts w:ascii="Times New Roman" w:hAnsi="Times New Roman" w:hint="eastAsia"/>
          <w:b/>
          <w:spacing w:val="-6"/>
        </w:rPr>
        <w:t>國防部</w:t>
      </w:r>
      <w:r w:rsidRPr="0047672E">
        <w:rPr>
          <w:rFonts w:ascii="Times New Roman" w:hAnsi="Times New Roman"/>
          <w:b/>
          <w:spacing w:val="-6"/>
        </w:rPr>
        <w:tab/>
      </w:r>
      <w:r w:rsidRPr="0047672E">
        <w:rPr>
          <w:rFonts w:ascii="Times New Roman" w:hAnsi="Times New Roman" w:hint="eastAsia"/>
          <w:b/>
          <w:spacing w:val="-6"/>
        </w:rPr>
        <w:t>並未據以修</w:t>
      </w:r>
      <w:r w:rsidRPr="0047672E">
        <w:rPr>
          <w:rFonts w:ascii="Times New Roman" w:hAnsi="Times New Roman" w:hint="eastAsia"/>
          <w:b/>
        </w:rPr>
        <w:t>正</w:t>
      </w:r>
      <w:r w:rsidR="00A91C41" w:rsidRPr="0047672E">
        <w:rPr>
          <w:rFonts w:ascii="Times New Roman" w:hAnsi="Times New Roman" w:hint="eastAsia"/>
          <w:b/>
        </w:rPr>
        <w:t>國軍性騷擾預防實施規定</w:t>
      </w:r>
      <w:r w:rsidRPr="0047672E">
        <w:rPr>
          <w:rFonts w:ascii="Times New Roman" w:hAnsi="Times New Roman"/>
          <w:b/>
        </w:rPr>
        <w:t>：</w:t>
      </w:r>
      <w:r w:rsidR="007D35F9" w:rsidRPr="0047672E">
        <w:rPr>
          <w:rFonts w:ascii="Times New Roman" w:hAnsi="Times New Roman"/>
          <w:b/>
        </w:rPr>
        <w:t xml:space="preserve"> </w:t>
      </w:r>
    </w:p>
    <w:p w:rsidR="00EA79B8" w:rsidRPr="0047672E" w:rsidRDefault="00EA79B8" w:rsidP="00EA79B8">
      <w:pPr>
        <w:pStyle w:val="5"/>
        <w:kinsoku w:val="0"/>
        <w:ind w:left="2042" w:hanging="851"/>
        <w:rPr>
          <w:rFonts w:ascii="Times New Roman" w:hAnsi="Times New Roman"/>
        </w:rPr>
      </w:pPr>
      <w:r w:rsidRPr="0047672E">
        <w:rPr>
          <w:rFonts w:ascii="Times New Roman" w:hAnsi="Times New Roman"/>
          <w:spacing w:val="6"/>
        </w:rPr>
        <w:t>勞動部、</w:t>
      </w:r>
      <w:r w:rsidRPr="0047672E">
        <w:rPr>
          <w:rFonts w:ascii="Times New Roman" w:hAnsi="Times New Roman" w:hint="eastAsia"/>
          <w:spacing w:val="6"/>
        </w:rPr>
        <w:t>衛福部</w:t>
      </w:r>
      <w:r w:rsidRPr="0047672E">
        <w:rPr>
          <w:rFonts w:ascii="Times New Roman" w:hAnsi="Times New Roman"/>
          <w:spacing w:val="6"/>
        </w:rPr>
        <w:t>因應性平三法修正</w:t>
      </w:r>
      <w:r w:rsidRPr="0047672E">
        <w:rPr>
          <w:rStyle w:val="aff3"/>
          <w:rFonts w:ascii="Times New Roman" w:hAnsi="Times New Roman"/>
          <w:spacing w:val="6"/>
        </w:rPr>
        <w:footnoteReference w:id="8"/>
      </w:r>
      <w:r w:rsidRPr="0047672E">
        <w:rPr>
          <w:rFonts w:ascii="Times New Roman" w:hAnsi="Times New Roman"/>
          <w:spacing w:val="6"/>
        </w:rPr>
        <w:t>，分別於</w:t>
      </w:r>
      <w:bookmarkStart w:id="351" w:name="_Hlk181868201"/>
      <w:r w:rsidRPr="0047672E">
        <w:rPr>
          <w:rFonts w:ascii="Times New Roman" w:hAnsi="Times New Roman"/>
          <w:spacing w:val="6"/>
        </w:rPr>
        <w:t>113</w:t>
      </w:r>
      <w:r w:rsidRPr="0047672E">
        <w:rPr>
          <w:rFonts w:ascii="Times New Roman" w:hAnsi="Times New Roman"/>
          <w:spacing w:val="-6"/>
        </w:rPr>
        <w:t>年</w:t>
      </w:r>
      <w:r w:rsidRPr="0047672E">
        <w:rPr>
          <w:rFonts w:ascii="Times New Roman" w:hAnsi="Times New Roman"/>
        </w:rPr>
        <w:t>1</w:t>
      </w:r>
      <w:r w:rsidRPr="0047672E">
        <w:rPr>
          <w:rFonts w:ascii="Times New Roman" w:hAnsi="Times New Roman"/>
          <w:spacing w:val="6"/>
        </w:rPr>
        <w:t>月</w:t>
      </w:r>
      <w:r w:rsidRPr="0047672E">
        <w:rPr>
          <w:rFonts w:ascii="Times New Roman" w:hAnsi="Times New Roman"/>
          <w:spacing w:val="6"/>
        </w:rPr>
        <w:t>17</w:t>
      </w:r>
      <w:r w:rsidRPr="0047672E">
        <w:rPr>
          <w:rFonts w:ascii="Times New Roman" w:hAnsi="Times New Roman"/>
          <w:spacing w:val="6"/>
        </w:rPr>
        <w:t>日及</w:t>
      </w:r>
      <w:r w:rsidRPr="0047672E">
        <w:rPr>
          <w:rFonts w:ascii="Times New Roman" w:hAnsi="Times New Roman"/>
          <w:spacing w:val="6"/>
        </w:rPr>
        <w:t>3</w:t>
      </w:r>
      <w:r w:rsidRPr="0047672E">
        <w:rPr>
          <w:rFonts w:ascii="Times New Roman" w:hAnsi="Times New Roman"/>
          <w:spacing w:val="6"/>
        </w:rPr>
        <w:t>月</w:t>
      </w:r>
      <w:r w:rsidRPr="0047672E">
        <w:rPr>
          <w:rFonts w:ascii="Times New Roman" w:hAnsi="Times New Roman"/>
          <w:spacing w:val="6"/>
        </w:rPr>
        <w:t>6</w:t>
      </w:r>
      <w:r w:rsidRPr="0047672E">
        <w:rPr>
          <w:rFonts w:ascii="Times New Roman" w:hAnsi="Times New Roman"/>
          <w:spacing w:val="6"/>
        </w:rPr>
        <w:t>日修正</w:t>
      </w:r>
      <w:r w:rsidR="005C4DF8" w:rsidRPr="0047672E">
        <w:rPr>
          <w:rFonts w:ascii="Times New Roman" w:hAnsi="Times New Roman" w:hint="eastAsia"/>
          <w:spacing w:val="6"/>
        </w:rPr>
        <w:t>發布</w:t>
      </w:r>
      <w:r w:rsidRPr="0047672E">
        <w:rPr>
          <w:rFonts w:ascii="Times New Roman" w:hAnsi="Times New Roman"/>
          <w:spacing w:val="6"/>
        </w:rPr>
        <w:t>工作場所性</w:t>
      </w:r>
      <w:r w:rsidRPr="0047672E">
        <w:rPr>
          <w:rFonts w:ascii="Times New Roman" w:hAnsi="Times New Roman"/>
          <w:spacing w:val="6"/>
        </w:rPr>
        <w:lastRenderedPageBreak/>
        <w:t>騷擾防治措施</w:t>
      </w:r>
      <w:r w:rsidRPr="0047672E">
        <w:rPr>
          <w:rFonts w:ascii="Times New Roman" w:hAnsi="Times New Roman"/>
          <w:spacing w:val="-6"/>
        </w:rPr>
        <w:t>準則、性騷擾防治準則</w:t>
      </w:r>
      <w:bookmarkEnd w:id="351"/>
      <w:r w:rsidRPr="0047672E">
        <w:rPr>
          <w:rFonts w:ascii="Times New Roman" w:hAnsi="Times New Roman"/>
          <w:spacing w:val="-6"/>
        </w:rPr>
        <w:t>，</w:t>
      </w:r>
      <w:r w:rsidRPr="0047672E">
        <w:rPr>
          <w:rFonts w:ascii="Times New Roman" w:hAnsi="Times New Roman" w:hint="eastAsia"/>
          <w:spacing w:val="-6"/>
        </w:rPr>
        <w:t>其中</w:t>
      </w:r>
      <w:r w:rsidRPr="0047672E">
        <w:rPr>
          <w:rFonts w:ascii="Times New Roman" w:hAnsi="Times New Roman"/>
          <w:spacing w:val="-6"/>
        </w:rPr>
        <w:t>針對所屬人員、主管人員分別</w:t>
      </w:r>
      <w:r w:rsidRPr="0047672E">
        <w:rPr>
          <w:rFonts w:ascii="Times New Roman" w:hAnsi="Times New Roman" w:hint="eastAsia"/>
          <w:spacing w:val="-6"/>
        </w:rPr>
        <w:t>釐訂</w:t>
      </w:r>
      <w:r w:rsidRPr="0047672E">
        <w:rPr>
          <w:rFonts w:ascii="Times New Roman" w:hAnsi="Times New Roman"/>
        </w:rPr>
        <w:t>教育訓練</w:t>
      </w:r>
      <w:r w:rsidRPr="0047672E">
        <w:rPr>
          <w:rFonts w:ascii="Times New Roman" w:hAnsi="Times New Roman" w:hint="eastAsia"/>
        </w:rPr>
        <w:t>內容</w:t>
      </w:r>
      <w:r w:rsidRPr="0047672E">
        <w:rPr>
          <w:rFonts w:ascii="Times New Roman" w:hAnsi="Times New Roman"/>
        </w:rPr>
        <w:t>：</w:t>
      </w:r>
    </w:p>
    <w:p w:rsidR="00EA79B8" w:rsidRPr="0047672E" w:rsidRDefault="00EA79B8" w:rsidP="00EA79B8">
      <w:pPr>
        <w:pStyle w:val="6"/>
        <w:kinsoku w:val="0"/>
        <w:ind w:left="2382" w:hanging="851"/>
        <w:rPr>
          <w:rFonts w:ascii="Times New Roman" w:hAnsi="Times New Roman"/>
          <w:bCs/>
        </w:rPr>
      </w:pPr>
      <w:r w:rsidRPr="0047672E">
        <w:rPr>
          <w:rFonts w:ascii="Times New Roman" w:hAnsi="Times New Roman" w:hint="eastAsia"/>
          <w:bCs/>
          <w:spacing w:val="6"/>
        </w:rPr>
        <w:t>工作場所性騷擾防治措施準則第</w:t>
      </w:r>
      <w:r w:rsidRPr="0047672E">
        <w:rPr>
          <w:rFonts w:ascii="Times New Roman" w:hAnsi="Times New Roman" w:hint="eastAsia"/>
          <w:bCs/>
          <w:spacing w:val="6"/>
        </w:rPr>
        <w:t>9</w:t>
      </w:r>
      <w:r w:rsidRPr="0047672E">
        <w:rPr>
          <w:rFonts w:ascii="Times New Roman" w:hAnsi="Times New Roman" w:hint="eastAsia"/>
          <w:bCs/>
          <w:spacing w:val="6"/>
        </w:rPr>
        <w:t>條規定：「</w:t>
      </w:r>
      <w:r w:rsidRPr="0047672E">
        <w:rPr>
          <w:rFonts w:ascii="Times New Roman" w:hAnsi="Times New Roman" w:hint="eastAsia"/>
          <w:bCs/>
          <w:spacing w:val="-6"/>
        </w:rPr>
        <w:t>僱用受</w:t>
      </w:r>
      <w:proofErr w:type="gramStart"/>
      <w:r w:rsidRPr="0047672E">
        <w:rPr>
          <w:rFonts w:ascii="Times New Roman" w:hAnsi="Times New Roman" w:hint="eastAsia"/>
          <w:bCs/>
          <w:spacing w:val="-6"/>
        </w:rPr>
        <w:t>僱</w:t>
      </w:r>
      <w:proofErr w:type="gramEnd"/>
      <w:r w:rsidRPr="0047672E">
        <w:rPr>
          <w:rFonts w:ascii="Times New Roman" w:hAnsi="Times New Roman" w:hint="eastAsia"/>
          <w:bCs/>
          <w:spacing w:val="-6"/>
        </w:rPr>
        <w:t>者</w:t>
      </w:r>
      <w:r w:rsidRPr="0047672E">
        <w:rPr>
          <w:rFonts w:ascii="Times New Roman" w:hAnsi="Times New Roman" w:hint="eastAsia"/>
          <w:bCs/>
          <w:spacing w:val="-6"/>
        </w:rPr>
        <w:t>3</w:t>
      </w:r>
      <w:r w:rsidRPr="0047672E">
        <w:rPr>
          <w:rFonts w:ascii="Times New Roman" w:hAnsi="Times New Roman"/>
          <w:bCs/>
          <w:spacing w:val="-6"/>
        </w:rPr>
        <w:t>0</w:t>
      </w:r>
      <w:r w:rsidRPr="0047672E">
        <w:rPr>
          <w:rFonts w:ascii="Times New Roman" w:hAnsi="Times New Roman" w:hint="eastAsia"/>
          <w:bCs/>
          <w:spacing w:val="-6"/>
        </w:rPr>
        <w:t>人以上之雇主，依第</w:t>
      </w:r>
      <w:r w:rsidRPr="0047672E">
        <w:rPr>
          <w:rFonts w:ascii="Times New Roman" w:hAnsi="Times New Roman" w:hint="eastAsia"/>
          <w:bCs/>
          <w:spacing w:val="-6"/>
        </w:rPr>
        <w:t>3</w:t>
      </w:r>
      <w:r w:rsidRPr="0047672E">
        <w:rPr>
          <w:rFonts w:ascii="Times New Roman" w:hAnsi="Times New Roman" w:hint="eastAsia"/>
          <w:bCs/>
          <w:spacing w:val="-6"/>
        </w:rPr>
        <w:t>條第</w:t>
      </w:r>
      <w:r w:rsidRPr="0047672E">
        <w:rPr>
          <w:rFonts w:ascii="Times New Roman" w:hAnsi="Times New Roman" w:hint="eastAsia"/>
          <w:bCs/>
          <w:spacing w:val="-6"/>
        </w:rPr>
        <w:t>2</w:t>
      </w:r>
      <w:r w:rsidRPr="0047672E">
        <w:rPr>
          <w:rFonts w:ascii="Times New Roman" w:hAnsi="Times New Roman" w:hint="eastAsia"/>
          <w:bCs/>
          <w:spacing w:val="-6"/>
        </w:rPr>
        <w:t>項</w:t>
      </w:r>
      <w:r w:rsidRPr="0047672E">
        <w:rPr>
          <w:rFonts w:ascii="Times New Roman" w:hAnsi="Times New Roman" w:hint="eastAsia"/>
          <w:bCs/>
        </w:rPr>
        <w:t>第</w:t>
      </w:r>
      <w:r w:rsidRPr="0047672E">
        <w:rPr>
          <w:rFonts w:ascii="Times New Roman" w:hAnsi="Times New Roman" w:hint="eastAsia"/>
          <w:bCs/>
        </w:rPr>
        <w:t>1</w:t>
      </w:r>
      <w:r w:rsidRPr="0047672E">
        <w:rPr>
          <w:rFonts w:ascii="Times New Roman" w:hAnsi="Times New Roman" w:hint="eastAsia"/>
          <w:bCs/>
        </w:rPr>
        <w:t>款規定，應對下列人員，實施防治性騷擾之教育訓練：一、針對受</w:t>
      </w:r>
      <w:proofErr w:type="gramStart"/>
      <w:r w:rsidRPr="0047672E">
        <w:rPr>
          <w:rFonts w:ascii="Times New Roman" w:hAnsi="Times New Roman" w:hint="eastAsia"/>
          <w:bCs/>
        </w:rPr>
        <w:t>僱</w:t>
      </w:r>
      <w:proofErr w:type="gramEnd"/>
      <w:r w:rsidRPr="0047672E">
        <w:rPr>
          <w:rFonts w:ascii="Times New Roman" w:hAnsi="Times New Roman" w:hint="eastAsia"/>
          <w:bCs/>
        </w:rPr>
        <w:t>者，應使其接受工作場所性騷擾防治之教育訓練。二、針對擔</w:t>
      </w:r>
      <w:r w:rsidRPr="0047672E">
        <w:rPr>
          <w:rFonts w:ascii="Times New Roman" w:hAnsi="Times New Roman" w:hint="eastAsia"/>
          <w:bCs/>
          <w:spacing w:val="-6"/>
        </w:rPr>
        <w:t>任主管職務者、參與性騷擾申訴事件之處理</w:t>
      </w:r>
      <w:r w:rsidRPr="0047672E">
        <w:rPr>
          <w:rFonts w:ascii="Times New Roman" w:hAnsi="Times New Roman" w:hint="eastAsia"/>
          <w:bCs/>
        </w:rPr>
        <w:t>、調查及決議人員，每年定期舉辦相關教育訓</w:t>
      </w:r>
      <w:r w:rsidRPr="0047672E">
        <w:rPr>
          <w:rFonts w:ascii="Times New Roman" w:hAnsi="Times New Roman" w:hint="eastAsia"/>
          <w:bCs/>
          <w:spacing w:val="-6"/>
        </w:rPr>
        <w:t>練。前項教育訓練，應對下列對象優先實施：</w:t>
      </w:r>
      <w:r w:rsidRPr="0047672E">
        <w:rPr>
          <w:rFonts w:ascii="Times New Roman" w:hAnsi="Times New Roman" w:hint="eastAsia"/>
          <w:bCs/>
          <w:spacing w:val="6"/>
        </w:rPr>
        <w:t>…</w:t>
      </w:r>
      <w:proofErr w:type="gramStart"/>
      <w:r w:rsidRPr="0047672E">
        <w:rPr>
          <w:rFonts w:ascii="Times New Roman" w:hAnsi="Times New Roman" w:hint="eastAsia"/>
          <w:bCs/>
          <w:spacing w:val="6"/>
        </w:rPr>
        <w:t>…</w:t>
      </w:r>
      <w:proofErr w:type="gramEnd"/>
      <w:r w:rsidRPr="0047672E">
        <w:rPr>
          <w:rFonts w:ascii="Times New Roman" w:hAnsi="Times New Roman" w:hint="eastAsia"/>
          <w:bCs/>
          <w:spacing w:val="6"/>
        </w:rPr>
        <w:t>三、政府機關</w:t>
      </w:r>
      <w:r w:rsidRPr="0047672E">
        <w:rPr>
          <w:rFonts w:ascii="Times New Roman" w:hAnsi="Times New Roman" w:hint="eastAsia"/>
          <w:bCs/>
          <w:spacing w:val="6"/>
        </w:rPr>
        <w:t>(</w:t>
      </w:r>
      <w:r w:rsidRPr="0047672E">
        <w:rPr>
          <w:rFonts w:ascii="Times New Roman" w:hAnsi="Times New Roman" w:hint="eastAsia"/>
          <w:bCs/>
          <w:spacing w:val="6"/>
        </w:rPr>
        <w:t>構</w:t>
      </w:r>
      <w:r w:rsidRPr="0047672E">
        <w:rPr>
          <w:rFonts w:ascii="Times New Roman" w:hAnsi="Times New Roman" w:hint="eastAsia"/>
          <w:bCs/>
          <w:spacing w:val="6"/>
        </w:rPr>
        <w:t>)</w:t>
      </w:r>
      <w:r w:rsidRPr="0047672E">
        <w:rPr>
          <w:rFonts w:ascii="Times New Roman" w:hAnsi="Times New Roman" w:hint="eastAsia"/>
          <w:bCs/>
          <w:spacing w:val="6"/>
        </w:rPr>
        <w:t>、學校、各級軍事機關</w:t>
      </w:r>
      <w:r w:rsidRPr="0047672E">
        <w:rPr>
          <w:rFonts w:ascii="Times New Roman" w:hAnsi="Times New Roman" w:hint="eastAsia"/>
          <w:bCs/>
          <w:spacing w:val="6"/>
        </w:rPr>
        <w:t>(</w:t>
      </w:r>
      <w:r w:rsidRPr="0047672E">
        <w:rPr>
          <w:rFonts w:ascii="Times New Roman" w:hAnsi="Times New Roman" w:hint="eastAsia"/>
          <w:bCs/>
          <w:spacing w:val="6"/>
        </w:rPr>
        <w:t>構</w:t>
      </w:r>
      <w:r w:rsidRPr="0047672E">
        <w:rPr>
          <w:rFonts w:ascii="Times New Roman" w:hAnsi="Times New Roman" w:hint="eastAsia"/>
          <w:bCs/>
          <w:spacing w:val="6"/>
        </w:rPr>
        <w:t>)</w:t>
      </w:r>
      <w:r w:rsidRPr="0047672E">
        <w:rPr>
          <w:rFonts w:ascii="Times New Roman" w:hAnsi="Times New Roman" w:hint="eastAsia"/>
          <w:bCs/>
          <w:spacing w:val="6"/>
        </w:rPr>
        <w:t>、部隊、行政法人及公營事業機構</w:t>
      </w:r>
      <w:r w:rsidRPr="0047672E">
        <w:rPr>
          <w:rFonts w:ascii="Times New Roman" w:hAnsi="Times New Roman" w:hint="eastAsia"/>
          <w:b/>
          <w:bCs/>
          <w:spacing w:val="6"/>
        </w:rPr>
        <w:t>各級</w:t>
      </w:r>
      <w:r w:rsidRPr="0047672E">
        <w:rPr>
          <w:rFonts w:ascii="Times New Roman" w:hAnsi="Times New Roman" w:hint="eastAsia"/>
          <w:b/>
          <w:bCs/>
        </w:rPr>
        <w:t>主管</w:t>
      </w:r>
      <w:r w:rsidRPr="0047672E">
        <w:rPr>
          <w:rFonts w:ascii="Times New Roman" w:hAnsi="Times New Roman" w:hint="eastAsia"/>
          <w:bCs/>
        </w:rPr>
        <w:t>。」</w:t>
      </w:r>
    </w:p>
    <w:p w:rsidR="00EA79B8" w:rsidRPr="0047672E" w:rsidRDefault="00EA79B8" w:rsidP="00EA79B8">
      <w:pPr>
        <w:pStyle w:val="6"/>
        <w:kinsoku w:val="0"/>
        <w:ind w:left="2382" w:hanging="851"/>
        <w:rPr>
          <w:rFonts w:ascii="Times New Roman" w:hAnsi="Times New Roman"/>
          <w:bCs/>
          <w:spacing w:val="6"/>
        </w:rPr>
      </w:pPr>
      <w:r w:rsidRPr="0047672E">
        <w:rPr>
          <w:rFonts w:ascii="Times New Roman" w:hAnsi="Times New Roman"/>
          <w:bCs/>
          <w:spacing w:val="-6"/>
        </w:rPr>
        <w:t>性騷擾防治準則第</w:t>
      </w:r>
      <w:r w:rsidRPr="0047672E">
        <w:rPr>
          <w:rFonts w:ascii="Times New Roman" w:hAnsi="Times New Roman"/>
          <w:bCs/>
          <w:spacing w:val="-6"/>
        </w:rPr>
        <w:t>8</w:t>
      </w:r>
      <w:r w:rsidRPr="0047672E">
        <w:rPr>
          <w:rFonts w:ascii="Times New Roman" w:hAnsi="Times New Roman"/>
          <w:bCs/>
          <w:spacing w:val="-6"/>
        </w:rPr>
        <w:t>條</w:t>
      </w:r>
      <w:r w:rsidRPr="0047672E">
        <w:rPr>
          <w:rFonts w:ascii="Times New Roman" w:hAnsi="Times New Roman" w:hint="eastAsia"/>
          <w:bCs/>
          <w:spacing w:val="-6"/>
        </w:rPr>
        <w:t>第</w:t>
      </w:r>
      <w:r w:rsidRPr="0047672E">
        <w:rPr>
          <w:rFonts w:ascii="Times New Roman" w:hAnsi="Times New Roman" w:hint="eastAsia"/>
          <w:bCs/>
          <w:spacing w:val="-6"/>
        </w:rPr>
        <w:t>1</w:t>
      </w:r>
      <w:r w:rsidRPr="0047672E">
        <w:rPr>
          <w:rFonts w:ascii="Times New Roman" w:hAnsi="Times New Roman" w:hint="eastAsia"/>
          <w:bCs/>
          <w:spacing w:val="-6"/>
        </w:rPr>
        <w:t>項規定：「本法第</w:t>
      </w:r>
      <w:r w:rsidRPr="0047672E">
        <w:rPr>
          <w:rFonts w:ascii="Times New Roman" w:hAnsi="Times New Roman" w:hint="eastAsia"/>
          <w:bCs/>
          <w:spacing w:val="-6"/>
        </w:rPr>
        <w:t>8</w:t>
      </w:r>
      <w:r w:rsidRPr="0047672E">
        <w:rPr>
          <w:rFonts w:ascii="Times New Roman" w:hAnsi="Times New Roman" w:hint="eastAsia"/>
          <w:bCs/>
          <w:spacing w:val="-6"/>
        </w:rPr>
        <w:t>條</w:t>
      </w:r>
      <w:r w:rsidRPr="0047672E">
        <w:rPr>
          <w:rStyle w:val="aff3"/>
          <w:rFonts w:ascii="Times New Roman" w:hAnsi="Times New Roman"/>
          <w:bCs/>
        </w:rPr>
        <w:footnoteReference w:id="9"/>
      </w:r>
      <w:r w:rsidRPr="0047672E">
        <w:rPr>
          <w:rFonts w:ascii="Times New Roman" w:hAnsi="Times New Roman" w:hint="eastAsia"/>
          <w:bCs/>
        </w:rPr>
        <w:t>所定教育訓練之內容如下：一、機構</w:t>
      </w:r>
      <w:r w:rsidRPr="0047672E">
        <w:rPr>
          <w:rStyle w:val="aff3"/>
          <w:rFonts w:ascii="Times New Roman" w:hAnsi="Times New Roman"/>
          <w:bCs/>
        </w:rPr>
        <w:footnoteReference w:id="10"/>
      </w:r>
      <w:r w:rsidRPr="0047672E">
        <w:rPr>
          <w:rFonts w:ascii="Times New Roman" w:hAnsi="Times New Roman" w:hint="eastAsia"/>
          <w:bCs/>
        </w:rPr>
        <w:t>所屬</w:t>
      </w:r>
      <w:r w:rsidRPr="0047672E">
        <w:rPr>
          <w:rFonts w:ascii="Times New Roman" w:hAnsi="Times New Roman" w:hint="eastAsia"/>
          <w:bCs/>
          <w:spacing w:val="6"/>
        </w:rPr>
        <w:t>員工：</w:t>
      </w:r>
      <w:r w:rsidRPr="0047672E">
        <w:rPr>
          <w:rFonts w:ascii="Times New Roman" w:hAnsi="Times New Roman" w:hint="eastAsia"/>
          <w:bCs/>
          <w:spacing w:val="6"/>
        </w:rPr>
        <w:t>(</w:t>
      </w:r>
      <w:proofErr w:type="gramStart"/>
      <w:r w:rsidRPr="0047672E">
        <w:rPr>
          <w:rFonts w:ascii="Times New Roman" w:hAnsi="Times New Roman" w:hint="eastAsia"/>
          <w:bCs/>
          <w:spacing w:val="6"/>
        </w:rPr>
        <w:t>一</w:t>
      </w:r>
      <w:proofErr w:type="gramEnd"/>
      <w:r w:rsidRPr="0047672E">
        <w:rPr>
          <w:rFonts w:ascii="Times New Roman" w:hAnsi="Times New Roman" w:hint="eastAsia"/>
          <w:bCs/>
          <w:spacing w:val="6"/>
        </w:rPr>
        <w:t>)</w:t>
      </w:r>
      <w:r w:rsidRPr="0047672E">
        <w:rPr>
          <w:rFonts w:ascii="Times New Roman" w:hAnsi="Times New Roman" w:hint="eastAsia"/>
          <w:bCs/>
          <w:spacing w:val="6"/>
        </w:rPr>
        <w:t>性別平等知能。</w:t>
      </w:r>
      <w:r w:rsidRPr="0047672E">
        <w:rPr>
          <w:rFonts w:ascii="Times New Roman" w:hAnsi="Times New Roman" w:hint="eastAsia"/>
          <w:bCs/>
          <w:spacing w:val="6"/>
        </w:rPr>
        <w:t>(</w:t>
      </w:r>
      <w:r w:rsidRPr="0047672E">
        <w:rPr>
          <w:rFonts w:ascii="Times New Roman" w:hAnsi="Times New Roman" w:hint="eastAsia"/>
          <w:bCs/>
          <w:spacing w:val="6"/>
        </w:rPr>
        <w:t>二</w:t>
      </w:r>
      <w:r w:rsidRPr="0047672E">
        <w:rPr>
          <w:rFonts w:ascii="Times New Roman" w:hAnsi="Times New Roman" w:hint="eastAsia"/>
          <w:bCs/>
          <w:spacing w:val="6"/>
        </w:rPr>
        <w:t>)</w:t>
      </w:r>
      <w:r w:rsidRPr="0047672E">
        <w:rPr>
          <w:rFonts w:ascii="Times New Roman" w:hAnsi="Times New Roman" w:hint="eastAsia"/>
          <w:bCs/>
          <w:spacing w:val="6"/>
        </w:rPr>
        <w:t>性騷擾基本概念、法令及防治。</w:t>
      </w:r>
      <w:r w:rsidRPr="0047672E">
        <w:rPr>
          <w:rFonts w:ascii="Times New Roman" w:hAnsi="Times New Roman" w:hint="eastAsia"/>
          <w:bCs/>
          <w:spacing w:val="6"/>
        </w:rPr>
        <w:t>(</w:t>
      </w:r>
      <w:r w:rsidRPr="0047672E">
        <w:rPr>
          <w:rFonts w:ascii="Times New Roman" w:hAnsi="Times New Roman" w:hint="eastAsia"/>
          <w:bCs/>
          <w:spacing w:val="6"/>
        </w:rPr>
        <w:t>三</w:t>
      </w:r>
      <w:r w:rsidRPr="0047672E">
        <w:rPr>
          <w:rFonts w:ascii="Times New Roman" w:hAnsi="Times New Roman" w:hint="eastAsia"/>
          <w:bCs/>
          <w:spacing w:val="6"/>
        </w:rPr>
        <w:t>)</w:t>
      </w:r>
      <w:r w:rsidRPr="0047672E">
        <w:rPr>
          <w:rFonts w:ascii="Times New Roman" w:hAnsi="Times New Roman" w:hint="eastAsia"/>
          <w:bCs/>
          <w:spacing w:val="6"/>
        </w:rPr>
        <w:t>性騷擾申訴之流程及方式。</w:t>
      </w:r>
      <w:r w:rsidRPr="0047672E">
        <w:rPr>
          <w:rFonts w:ascii="Times New Roman" w:hAnsi="Times New Roman" w:hint="eastAsia"/>
          <w:bCs/>
          <w:spacing w:val="6"/>
        </w:rPr>
        <w:t>(</w:t>
      </w:r>
      <w:r w:rsidRPr="0047672E">
        <w:rPr>
          <w:rFonts w:ascii="Times New Roman" w:hAnsi="Times New Roman" w:hint="eastAsia"/>
          <w:bCs/>
          <w:spacing w:val="6"/>
        </w:rPr>
        <w:t>四</w:t>
      </w:r>
      <w:r w:rsidRPr="0047672E">
        <w:rPr>
          <w:rFonts w:ascii="Times New Roman" w:hAnsi="Times New Roman" w:hint="eastAsia"/>
          <w:bCs/>
          <w:spacing w:val="6"/>
        </w:rPr>
        <w:t>)</w:t>
      </w:r>
      <w:r w:rsidRPr="0047672E">
        <w:rPr>
          <w:rFonts w:ascii="Times New Roman" w:hAnsi="Times New Roman" w:hint="eastAsia"/>
          <w:bCs/>
          <w:spacing w:val="6"/>
        </w:rPr>
        <w:t>其他與性</w:t>
      </w:r>
      <w:r w:rsidRPr="0047672E">
        <w:rPr>
          <w:rFonts w:ascii="Times New Roman" w:hAnsi="Times New Roman" w:hint="eastAsia"/>
          <w:bCs/>
          <w:spacing w:val="-6"/>
        </w:rPr>
        <w:t>騷擾防治有關之教育。二、機構處理性騷擾事件或</w:t>
      </w:r>
      <w:r w:rsidRPr="0047672E">
        <w:rPr>
          <w:rFonts w:ascii="Times New Roman" w:hAnsi="Times New Roman" w:hint="eastAsia"/>
          <w:b/>
          <w:bCs/>
          <w:spacing w:val="-6"/>
        </w:rPr>
        <w:t>有管理責任</w:t>
      </w:r>
      <w:r w:rsidRPr="0047672E">
        <w:rPr>
          <w:rFonts w:ascii="Times New Roman" w:hAnsi="Times New Roman" w:hint="eastAsia"/>
          <w:bCs/>
          <w:spacing w:val="-6"/>
        </w:rPr>
        <w:t>之人員</w:t>
      </w:r>
      <w:r w:rsidRPr="0047672E">
        <w:rPr>
          <w:rFonts w:ascii="Times New Roman" w:hAnsi="Times New Roman" w:hint="eastAsia"/>
          <w:bCs/>
        </w:rPr>
        <w:t>：</w:t>
      </w:r>
      <w:r w:rsidRPr="0047672E">
        <w:rPr>
          <w:rFonts w:ascii="Times New Roman" w:hAnsi="Times New Roman" w:hint="eastAsia"/>
          <w:bCs/>
          <w:spacing w:val="6"/>
        </w:rPr>
        <w:t>(</w:t>
      </w:r>
      <w:proofErr w:type="gramStart"/>
      <w:r w:rsidRPr="0047672E">
        <w:rPr>
          <w:rFonts w:ascii="Times New Roman" w:hAnsi="Times New Roman" w:hint="eastAsia"/>
          <w:bCs/>
          <w:spacing w:val="6"/>
        </w:rPr>
        <w:t>一</w:t>
      </w:r>
      <w:proofErr w:type="gramEnd"/>
      <w:r w:rsidRPr="0047672E">
        <w:rPr>
          <w:rFonts w:ascii="Times New Roman" w:hAnsi="Times New Roman" w:hint="eastAsia"/>
          <w:bCs/>
          <w:spacing w:val="6"/>
        </w:rPr>
        <w:t>)</w:t>
      </w:r>
      <w:r w:rsidRPr="0047672E">
        <w:rPr>
          <w:rFonts w:ascii="Times New Roman" w:hAnsi="Times New Roman" w:hint="eastAsia"/>
          <w:bCs/>
          <w:spacing w:val="6"/>
        </w:rPr>
        <w:t>性別平等教育法、性別平等工作法及本法</w:t>
      </w:r>
      <w:r w:rsidRPr="0047672E">
        <w:rPr>
          <w:rFonts w:ascii="Times New Roman" w:hAnsi="Times New Roman" w:hint="eastAsia"/>
          <w:bCs/>
          <w:spacing w:val="-6"/>
        </w:rPr>
        <w:t>之認識與事件之處理</w:t>
      </w:r>
      <w:r w:rsidRPr="0047672E">
        <w:rPr>
          <w:rFonts w:ascii="Times New Roman" w:hAnsi="Times New Roman" w:hint="eastAsia"/>
          <w:bCs/>
          <w:spacing w:val="6"/>
        </w:rPr>
        <w:t>。</w:t>
      </w:r>
      <w:r w:rsidRPr="0047672E">
        <w:rPr>
          <w:rFonts w:ascii="Times New Roman" w:hAnsi="Times New Roman" w:hint="eastAsia"/>
          <w:bCs/>
          <w:spacing w:val="6"/>
        </w:rPr>
        <w:t>(</w:t>
      </w:r>
      <w:r w:rsidRPr="0047672E">
        <w:rPr>
          <w:rFonts w:ascii="Times New Roman" w:hAnsi="Times New Roman" w:hint="eastAsia"/>
          <w:bCs/>
          <w:spacing w:val="6"/>
        </w:rPr>
        <w:t>二</w:t>
      </w:r>
      <w:r w:rsidRPr="0047672E">
        <w:rPr>
          <w:rFonts w:ascii="Times New Roman" w:hAnsi="Times New Roman" w:hint="eastAsia"/>
          <w:bCs/>
          <w:spacing w:val="6"/>
        </w:rPr>
        <w:t>)</w:t>
      </w:r>
      <w:r w:rsidRPr="0047672E">
        <w:rPr>
          <w:rFonts w:ascii="Times New Roman" w:hAnsi="Times New Roman" w:hint="eastAsia"/>
          <w:bCs/>
          <w:spacing w:val="6"/>
        </w:rPr>
        <w:t>覺察及辨識權力差異關係。</w:t>
      </w:r>
      <w:r w:rsidRPr="0047672E">
        <w:rPr>
          <w:rFonts w:ascii="Times New Roman" w:hAnsi="Times New Roman" w:hint="eastAsia"/>
          <w:bCs/>
          <w:spacing w:val="6"/>
        </w:rPr>
        <w:t>(</w:t>
      </w:r>
      <w:r w:rsidRPr="0047672E">
        <w:rPr>
          <w:rFonts w:ascii="Times New Roman" w:hAnsi="Times New Roman" w:hint="eastAsia"/>
          <w:bCs/>
          <w:spacing w:val="6"/>
        </w:rPr>
        <w:t>三</w:t>
      </w:r>
      <w:r w:rsidRPr="0047672E">
        <w:rPr>
          <w:rFonts w:ascii="Times New Roman" w:hAnsi="Times New Roman" w:hint="eastAsia"/>
          <w:bCs/>
          <w:spacing w:val="6"/>
        </w:rPr>
        <w:t>)</w:t>
      </w:r>
      <w:r w:rsidRPr="0047672E">
        <w:rPr>
          <w:rFonts w:ascii="Times New Roman" w:hAnsi="Times New Roman" w:hint="eastAsia"/>
          <w:bCs/>
          <w:spacing w:val="6"/>
        </w:rPr>
        <w:t>性</w:t>
      </w:r>
      <w:r w:rsidRPr="0047672E">
        <w:rPr>
          <w:rFonts w:ascii="Times New Roman" w:hAnsi="Times New Roman" w:hint="eastAsia"/>
          <w:bCs/>
        </w:rPr>
        <w:t>騷擾事件有效之糾正及補救措施。</w:t>
      </w:r>
      <w:r w:rsidRPr="0047672E">
        <w:rPr>
          <w:rFonts w:ascii="Times New Roman" w:hAnsi="Times New Roman" w:hint="eastAsia"/>
          <w:bCs/>
        </w:rPr>
        <w:t>(</w:t>
      </w:r>
      <w:r w:rsidRPr="0047672E">
        <w:rPr>
          <w:rFonts w:ascii="Times New Roman" w:hAnsi="Times New Roman" w:hint="eastAsia"/>
          <w:bCs/>
        </w:rPr>
        <w:t>四</w:t>
      </w:r>
      <w:r w:rsidRPr="0047672E">
        <w:rPr>
          <w:rFonts w:ascii="Times New Roman" w:hAnsi="Times New Roman" w:hint="eastAsia"/>
          <w:bCs/>
        </w:rPr>
        <w:t>)</w:t>
      </w:r>
      <w:r w:rsidRPr="0047672E">
        <w:rPr>
          <w:rFonts w:ascii="Times New Roman" w:hAnsi="Times New Roman" w:hint="eastAsia"/>
          <w:bCs/>
        </w:rPr>
        <w:t>被害人</w:t>
      </w:r>
      <w:r w:rsidRPr="0047672E">
        <w:rPr>
          <w:rFonts w:ascii="Times New Roman" w:hAnsi="Times New Roman" w:hint="eastAsia"/>
          <w:bCs/>
          <w:spacing w:val="-6"/>
        </w:rPr>
        <w:t>協助</w:t>
      </w:r>
      <w:r w:rsidRPr="0047672E">
        <w:rPr>
          <w:rFonts w:ascii="Times New Roman" w:hAnsi="Times New Roman" w:hint="eastAsia"/>
          <w:bCs/>
          <w:spacing w:val="6"/>
        </w:rPr>
        <w:t>及</w:t>
      </w:r>
      <w:r w:rsidRPr="0047672E">
        <w:rPr>
          <w:rFonts w:ascii="Times New Roman" w:hAnsi="Times New Roman" w:hint="eastAsia"/>
          <w:bCs/>
          <w:spacing w:val="-6"/>
        </w:rPr>
        <w:t>權益保障事宜。</w:t>
      </w:r>
      <w:r w:rsidRPr="0047672E">
        <w:rPr>
          <w:rFonts w:ascii="Times New Roman" w:hAnsi="Times New Roman" w:hint="eastAsia"/>
          <w:bCs/>
          <w:spacing w:val="-6"/>
        </w:rPr>
        <w:t>(</w:t>
      </w:r>
      <w:r w:rsidRPr="0047672E">
        <w:rPr>
          <w:rFonts w:ascii="Times New Roman" w:hAnsi="Times New Roman" w:hint="eastAsia"/>
          <w:bCs/>
          <w:spacing w:val="-6"/>
        </w:rPr>
        <w:t>五</w:t>
      </w:r>
      <w:r w:rsidRPr="0047672E">
        <w:rPr>
          <w:rFonts w:ascii="Times New Roman" w:hAnsi="Times New Roman" w:hint="eastAsia"/>
          <w:bCs/>
          <w:spacing w:val="-6"/>
        </w:rPr>
        <w:t>)</w:t>
      </w:r>
      <w:r w:rsidRPr="0047672E">
        <w:rPr>
          <w:rFonts w:ascii="Times New Roman" w:hAnsi="Times New Roman" w:hint="eastAsia"/>
          <w:bCs/>
          <w:spacing w:val="-6"/>
        </w:rPr>
        <w:t>其他與性騷擾防治有關</w:t>
      </w:r>
      <w:r w:rsidRPr="0047672E">
        <w:rPr>
          <w:rFonts w:ascii="Times New Roman" w:hAnsi="Times New Roman" w:hint="eastAsia"/>
          <w:bCs/>
          <w:spacing w:val="6"/>
        </w:rPr>
        <w:t>之教育。」</w:t>
      </w:r>
    </w:p>
    <w:p w:rsidR="00EA79B8" w:rsidRPr="0047672E" w:rsidRDefault="00EA79B8" w:rsidP="00EA79B8">
      <w:pPr>
        <w:pStyle w:val="5"/>
        <w:kinsoku w:val="0"/>
        <w:ind w:left="2042" w:hanging="851"/>
        <w:rPr>
          <w:rFonts w:ascii="Times New Roman" w:hAnsi="Times New Roman"/>
          <w:spacing w:val="6"/>
        </w:rPr>
      </w:pPr>
      <w:r w:rsidRPr="0047672E">
        <w:rPr>
          <w:rFonts w:ascii="Times New Roman" w:hAnsi="Times New Roman" w:hint="eastAsia"/>
          <w:spacing w:val="6"/>
        </w:rPr>
        <w:t>依</w:t>
      </w:r>
      <w:r w:rsidR="00A91C41" w:rsidRPr="0047672E">
        <w:rPr>
          <w:rFonts w:ascii="Times New Roman" w:hAnsi="Times New Roman" w:hint="eastAsia"/>
          <w:spacing w:val="6"/>
        </w:rPr>
        <w:t>國軍性騷擾預防實施規定</w:t>
      </w:r>
      <w:r w:rsidRPr="0047672E">
        <w:rPr>
          <w:rFonts w:ascii="Times New Roman" w:hAnsi="Times New Roman" w:hint="eastAsia"/>
          <w:spacing w:val="6"/>
        </w:rPr>
        <w:t>第</w:t>
      </w:r>
      <w:r w:rsidRPr="0047672E">
        <w:rPr>
          <w:rFonts w:ascii="Times New Roman" w:hAnsi="Times New Roman" w:hint="eastAsia"/>
          <w:spacing w:val="6"/>
        </w:rPr>
        <w:t>6</w:t>
      </w:r>
      <w:r w:rsidRPr="0047672E">
        <w:rPr>
          <w:rFonts w:ascii="Times New Roman" w:hAnsi="Times New Roman" w:hint="eastAsia"/>
          <w:spacing w:val="6"/>
        </w:rPr>
        <w:t>點規定，雖已針</w:t>
      </w:r>
      <w:r w:rsidRPr="0047672E">
        <w:rPr>
          <w:rFonts w:ascii="Times New Roman" w:hAnsi="Times New Roman" w:hint="eastAsia"/>
          <w:spacing w:val="-2"/>
        </w:rPr>
        <w:t>對性騷擾申訴會及調查小組成員，由國防部</w:t>
      </w:r>
      <w:r w:rsidRPr="0047672E">
        <w:rPr>
          <w:rFonts w:ascii="Times New Roman" w:hAnsi="Times New Roman" w:hint="eastAsia"/>
          <w:spacing w:val="6"/>
        </w:rPr>
        <w:t>每</w:t>
      </w:r>
      <w:r w:rsidRPr="0047672E">
        <w:rPr>
          <w:rFonts w:ascii="Times New Roman" w:hAnsi="Times New Roman" w:hint="eastAsia"/>
        </w:rPr>
        <w:t>年辦理教育訓練，並要求單位副主官、軍紀</w:t>
      </w:r>
      <w:r w:rsidRPr="0047672E">
        <w:rPr>
          <w:rFonts w:ascii="Times New Roman" w:hAnsi="Times New Roman" w:hint="eastAsia"/>
        </w:rPr>
        <w:lastRenderedPageBreak/>
        <w:t>督察</w:t>
      </w:r>
      <w:r w:rsidRPr="0047672E">
        <w:rPr>
          <w:rFonts w:ascii="Times New Roman" w:hAnsi="Times New Roman" w:hint="eastAsia"/>
          <w:spacing w:val="-4"/>
        </w:rPr>
        <w:t>、</w:t>
      </w:r>
      <w:r w:rsidRPr="0047672E">
        <w:rPr>
          <w:rFonts w:ascii="Times New Roman" w:hAnsi="Times New Roman" w:hint="eastAsia"/>
        </w:rPr>
        <w:t>法</w:t>
      </w:r>
      <w:r w:rsidRPr="0047672E">
        <w:rPr>
          <w:rFonts w:ascii="Times New Roman" w:hAnsi="Times New Roman" w:hint="eastAsia"/>
          <w:spacing w:val="-6"/>
        </w:rPr>
        <w:t>制及人事人員每年至少應接受</w:t>
      </w:r>
      <w:r w:rsidRPr="0047672E">
        <w:rPr>
          <w:rFonts w:ascii="Times New Roman" w:hAnsi="Times New Roman" w:hint="eastAsia"/>
          <w:spacing w:val="-6"/>
        </w:rPr>
        <w:t>1</w:t>
      </w:r>
      <w:r w:rsidRPr="0047672E">
        <w:rPr>
          <w:rFonts w:ascii="Times New Roman" w:hAnsi="Times New Roman" w:hint="eastAsia"/>
          <w:spacing w:val="-6"/>
        </w:rPr>
        <w:t>次專業</w:t>
      </w:r>
      <w:r w:rsidRPr="0047672E">
        <w:rPr>
          <w:rFonts w:ascii="Times New Roman" w:hAnsi="Times New Roman" w:hint="eastAsia"/>
          <w:spacing w:val="6"/>
        </w:rPr>
        <w:t>訓</w:t>
      </w:r>
      <w:r w:rsidRPr="0047672E">
        <w:rPr>
          <w:rFonts w:ascii="Times New Roman" w:hAnsi="Times New Roman" w:hint="eastAsia"/>
        </w:rPr>
        <w:t>練</w:t>
      </w:r>
      <w:r w:rsidR="00266290" w:rsidRPr="0047672E">
        <w:rPr>
          <w:rFonts w:ascii="Times New Roman" w:hAnsi="Times New Roman" w:hint="eastAsia"/>
        </w:rPr>
        <w:t>。</w:t>
      </w:r>
      <w:r w:rsidRPr="0047672E">
        <w:rPr>
          <w:rFonts w:ascii="Times New Roman" w:hAnsi="Times New Roman" w:hint="eastAsia"/>
        </w:rPr>
        <w:t>國防部於本院詢問時亦表示：「</w:t>
      </w:r>
      <w:r w:rsidRPr="0047672E">
        <w:rPr>
          <w:rFonts w:ascii="Times New Roman" w:hAnsi="Times New Roman"/>
        </w:rPr>
        <w:t>本部配合</w:t>
      </w:r>
      <w:r w:rsidRPr="0047672E">
        <w:rPr>
          <w:rFonts w:ascii="Times New Roman" w:hAnsi="Times New Roman"/>
          <w:spacing w:val="6"/>
        </w:rPr>
        <w:t>性</w:t>
      </w:r>
      <w:r w:rsidRPr="0047672E">
        <w:rPr>
          <w:rFonts w:ascii="Times New Roman" w:hAnsi="Times New Roman" w:hint="eastAsia"/>
          <w:spacing w:val="6"/>
        </w:rPr>
        <w:t>平三法</w:t>
      </w:r>
      <w:r w:rsidRPr="0047672E">
        <w:rPr>
          <w:rFonts w:ascii="Times New Roman" w:hAnsi="Times New Roman"/>
          <w:spacing w:val="6"/>
        </w:rPr>
        <w:t>修正，自去</w:t>
      </w:r>
      <w:r w:rsidRPr="0047672E">
        <w:rPr>
          <w:rFonts w:ascii="Times New Roman" w:hAnsi="Times New Roman" w:hint="eastAsia"/>
          <w:spacing w:val="6"/>
        </w:rPr>
        <w:t>(</w:t>
      </w:r>
      <w:r w:rsidRPr="0047672E">
        <w:rPr>
          <w:rFonts w:ascii="Times New Roman" w:hAnsi="Times New Roman"/>
          <w:spacing w:val="6"/>
        </w:rPr>
        <w:t>112)</w:t>
      </w:r>
      <w:r w:rsidRPr="0047672E">
        <w:rPr>
          <w:rFonts w:ascii="Times New Roman" w:hAnsi="Times New Roman"/>
          <w:spacing w:val="6"/>
        </w:rPr>
        <w:t>年</w:t>
      </w:r>
      <w:r w:rsidRPr="0047672E">
        <w:rPr>
          <w:rFonts w:ascii="Times New Roman" w:hAnsi="Times New Roman"/>
          <w:spacing w:val="6"/>
        </w:rPr>
        <w:t>12</w:t>
      </w:r>
      <w:r w:rsidRPr="0047672E">
        <w:rPr>
          <w:rFonts w:ascii="Times New Roman" w:hAnsi="Times New Roman"/>
          <w:spacing w:val="6"/>
        </w:rPr>
        <w:t>月開始也針對心輔、</w:t>
      </w:r>
      <w:r w:rsidRPr="0047672E">
        <w:rPr>
          <w:rFonts w:ascii="Times New Roman" w:hAnsi="Times New Roman"/>
        </w:rPr>
        <w:t>監察等處理幹部進行宣導如何因應新法處理</w:t>
      </w:r>
      <w:r w:rsidRPr="0047672E">
        <w:rPr>
          <w:rFonts w:ascii="Times New Roman" w:hAnsi="Times New Roman"/>
          <w:spacing w:val="6"/>
        </w:rPr>
        <w:t>，</w:t>
      </w:r>
      <w:r w:rsidRPr="0047672E">
        <w:rPr>
          <w:rFonts w:ascii="Times New Roman" w:hAnsi="Times New Roman"/>
          <w:spacing w:val="6"/>
        </w:rPr>
        <w:t>108</w:t>
      </w:r>
      <w:r w:rsidRPr="0047672E">
        <w:rPr>
          <w:rFonts w:ascii="Times New Roman" w:hAnsi="Times New Roman"/>
          <w:spacing w:val="6"/>
        </w:rPr>
        <w:t>年也有辦理種子教官訓練，仍是有</w:t>
      </w:r>
      <w:r w:rsidRPr="0047672E">
        <w:rPr>
          <w:rFonts w:ascii="Times New Roman" w:hAnsi="Times New Roman"/>
          <w:spacing w:val="-6"/>
        </w:rPr>
        <w:t>差</w:t>
      </w:r>
      <w:r w:rsidRPr="0047672E">
        <w:rPr>
          <w:rFonts w:ascii="Times New Roman" w:hAnsi="Times New Roman"/>
        </w:rPr>
        <w:t>別的教育</w:t>
      </w:r>
      <w:r w:rsidRPr="0047672E">
        <w:rPr>
          <w:rFonts w:ascii="Times New Roman" w:hAnsi="Times New Roman" w:hint="eastAsia"/>
        </w:rPr>
        <w:t>。」惟上述對象係針對性騷擾申訴處理</w:t>
      </w:r>
      <w:r w:rsidR="00266290" w:rsidRPr="0047672E">
        <w:rPr>
          <w:rFonts w:ascii="Times New Roman" w:hAnsi="Times New Roman" w:hint="eastAsia"/>
        </w:rPr>
        <w:t>及</w:t>
      </w:r>
      <w:r w:rsidRPr="0047672E">
        <w:rPr>
          <w:rFonts w:ascii="Times New Roman" w:hAnsi="Times New Roman" w:hint="eastAsia"/>
        </w:rPr>
        <w:t>調查人員，並未涵</w:t>
      </w:r>
      <w:proofErr w:type="gramStart"/>
      <w:r w:rsidRPr="0047672E">
        <w:rPr>
          <w:rFonts w:ascii="Times New Roman" w:hAnsi="Times New Roman" w:hint="eastAsia"/>
        </w:rPr>
        <w:t>括</w:t>
      </w:r>
      <w:proofErr w:type="gramEnd"/>
      <w:r w:rsidRPr="0047672E">
        <w:rPr>
          <w:rFonts w:ascii="Times New Roman" w:hAnsi="Times New Roman" w:hint="eastAsia"/>
        </w:rPr>
        <w:t>各級主管或有管理</w:t>
      </w:r>
      <w:r w:rsidRPr="0047672E">
        <w:rPr>
          <w:rFonts w:ascii="Times New Roman" w:hAnsi="Times New Roman" w:hint="eastAsia"/>
          <w:spacing w:val="6"/>
        </w:rPr>
        <w:t>責任之人員。</w:t>
      </w:r>
      <w:r w:rsidRPr="0047672E">
        <w:rPr>
          <w:rFonts w:ascii="Times New Roman" w:hAnsi="Times New Roman"/>
          <w:spacing w:val="6"/>
        </w:rPr>
        <w:t>國防部</w:t>
      </w:r>
      <w:r w:rsidR="003E23A9" w:rsidRPr="0047672E">
        <w:rPr>
          <w:rFonts w:ascii="Times New Roman" w:hAnsi="Times New Roman" w:hint="eastAsia"/>
          <w:spacing w:val="6"/>
        </w:rPr>
        <w:t>配合</w:t>
      </w:r>
      <w:r w:rsidRPr="0047672E">
        <w:rPr>
          <w:rFonts w:ascii="Times New Roman" w:hAnsi="Times New Roman"/>
          <w:spacing w:val="6"/>
        </w:rPr>
        <w:t>性平三法修正，</w:t>
      </w:r>
      <w:r w:rsidRPr="0047672E">
        <w:rPr>
          <w:rFonts w:ascii="Times New Roman" w:hAnsi="Times New Roman"/>
        </w:rPr>
        <w:t>雖</w:t>
      </w:r>
      <w:r w:rsidRPr="0047672E">
        <w:rPr>
          <w:rFonts w:ascii="Times New Roman" w:hAnsi="Times New Roman"/>
          <w:spacing w:val="-6"/>
        </w:rPr>
        <w:t>於</w:t>
      </w:r>
      <w:r w:rsidRPr="0047672E">
        <w:rPr>
          <w:rFonts w:ascii="Times New Roman" w:hAnsi="Times New Roman"/>
          <w:spacing w:val="-6"/>
        </w:rPr>
        <w:t>113</w:t>
      </w:r>
      <w:r w:rsidRPr="0047672E">
        <w:rPr>
          <w:rFonts w:ascii="Times New Roman" w:hAnsi="Times New Roman"/>
          <w:spacing w:val="-6"/>
        </w:rPr>
        <w:t>年</w:t>
      </w:r>
      <w:r w:rsidRPr="0047672E">
        <w:rPr>
          <w:rFonts w:ascii="Times New Roman" w:hAnsi="Times New Roman" w:hint="eastAsia"/>
          <w:spacing w:val="-6"/>
        </w:rPr>
        <w:t>2</w:t>
      </w:r>
      <w:r w:rsidRPr="0047672E">
        <w:rPr>
          <w:rFonts w:ascii="Times New Roman" w:hAnsi="Times New Roman" w:hint="eastAsia"/>
          <w:spacing w:val="-6"/>
        </w:rPr>
        <w:t>月</w:t>
      </w:r>
      <w:r w:rsidRPr="0047672E">
        <w:rPr>
          <w:rFonts w:ascii="Times New Roman" w:hAnsi="Times New Roman"/>
          <w:spacing w:val="-6"/>
        </w:rPr>
        <w:t>2</w:t>
      </w:r>
      <w:r w:rsidRPr="0047672E">
        <w:rPr>
          <w:rFonts w:ascii="Times New Roman" w:hAnsi="Times New Roman" w:hint="eastAsia"/>
          <w:spacing w:val="-6"/>
        </w:rPr>
        <w:t>日</w:t>
      </w:r>
      <w:r w:rsidRPr="0047672E">
        <w:rPr>
          <w:rFonts w:ascii="Times New Roman" w:hAnsi="Times New Roman"/>
          <w:spacing w:val="-6"/>
        </w:rPr>
        <w:t>修正</w:t>
      </w:r>
      <w:r w:rsidR="00A91C41" w:rsidRPr="0047672E">
        <w:rPr>
          <w:rFonts w:ascii="Times New Roman" w:hAnsi="Times New Roman" w:hint="eastAsia"/>
          <w:spacing w:val="-6"/>
        </w:rPr>
        <w:t>國軍性騷擾預防實施規定</w:t>
      </w:r>
      <w:r w:rsidRPr="0047672E">
        <w:rPr>
          <w:rFonts w:ascii="Times New Roman" w:hAnsi="Times New Roman" w:hint="eastAsia"/>
        </w:rPr>
        <w:t>部分</w:t>
      </w:r>
      <w:r w:rsidRPr="0047672E">
        <w:rPr>
          <w:rFonts w:ascii="Times New Roman" w:hAnsi="Times New Roman" w:hint="eastAsia"/>
          <w:spacing w:val="6"/>
        </w:rPr>
        <w:t>條文</w:t>
      </w:r>
      <w:r w:rsidRPr="0047672E">
        <w:rPr>
          <w:rFonts w:ascii="Times New Roman" w:hAnsi="Times New Roman"/>
          <w:spacing w:val="6"/>
        </w:rPr>
        <w:t>，惟針對教育訓練</w:t>
      </w:r>
      <w:r w:rsidRPr="0047672E">
        <w:rPr>
          <w:rFonts w:ascii="Times New Roman" w:hAnsi="Times New Roman" w:hint="eastAsia"/>
          <w:spacing w:val="6"/>
        </w:rPr>
        <w:t>的方式與內容</w:t>
      </w:r>
      <w:r w:rsidRPr="0047672E">
        <w:rPr>
          <w:rFonts w:ascii="Times New Roman" w:hAnsi="Times New Roman"/>
          <w:spacing w:val="6"/>
        </w:rPr>
        <w:t>，仍維持</w:t>
      </w:r>
      <w:r w:rsidRPr="0047672E">
        <w:rPr>
          <w:rFonts w:ascii="Times New Roman" w:hAnsi="Times New Roman" w:hint="eastAsia"/>
          <w:spacing w:val="6"/>
        </w:rPr>
        <w:t>上述原有</w:t>
      </w:r>
      <w:r w:rsidRPr="0047672E">
        <w:rPr>
          <w:rFonts w:ascii="Times New Roman" w:hAnsi="Times New Roman"/>
          <w:spacing w:val="6"/>
        </w:rPr>
        <w:t>規定。</w:t>
      </w:r>
    </w:p>
    <w:p w:rsidR="00EA79B8" w:rsidRPr="0047672E" w:rsidRDefault="00EA79B8" w:rsidP="00EA79B8">
      <w:pPr>
        <w:pStyle w:val="3"/>
        <w:kinsoku w:val="0"/>
        <w:ind w:left="1360" w:hanging="680"/>
      </w:pPr>
      <w:bookmarkStart w:id="352" w:name="_Toc180238704"/>
      <w:bookmarkStart w:id="353" w:name="_Toc180348439"/>
      <w:bookmarkStart w:id="354" w:name="_Toc180398742"/>
      <w:r w:rsidRPr="0047672E">
        <w:rPr>
          <w:rFonts w:hint="eastAsia"/>
          <w:spacing w:val="-6"/>
        </w:rPr>
        <w:t>綜上，</w:t>
      </w:r>
      <w:r w:rsidR="00B433B7" w:rsidRPr="0047672E">
        <w:rPr>
          <w:rFonts w:ascii="Times New Roman" w:hint="eastAsia"/>
        </w:rPr>
        <w:t>國軍在嚴格講求紀律與服從命令的工作環境中，存在上下權勢關係，而</w:t>
      </w:r>
      <w:r w:rsidR="00B433B7" w:rsidRPr="0047672E">
        <w:rPr>
          <w:rFonts w:hint="eastAsia"/>
        </w:rPr>
        <w:t>國軍性騷擾案件大多發生</w:t>
      </w:r>
      <w:r w:rsidR="00B433B7" w:rsidRPr="0047672E">
        <w:t>在</w:t>
      </w:r>
      <w:r w:rsidR="00B433B7" w:rsidRPr="0047672E">
        <w:rPr>
          <w:spacing w:val="-6"/>
        </w:rPr>
        <w:t>權</w:t>
      </w:r>
      <w:r w:rsidR="00B433B7" w:rsidRPr="0047672E">
        <w:rPr>
          <w:rFonts w:ascii="Times New Roman" w:hAnsi="Times New Roman"/>
          <w:spacing w:val="-6"/>
        </w:rPr>
        <w:t>力不對等的關係，受害者並以女性</w:t>
      </w:r>
      <w:r w:rsidR="00B433B7" w:rsidRPr="0047672E">
        <w:rPr>
          <w:rFonts w:ascii="Times New Roman" w:hAnsi="Times New Roman" w:hint="eastAsia"/>
          <w:spacing w:val="-6"/>
        </w:rPr>
        <w:t>占</w:t>
      </w:r>
      <w:proofErr w:type="gramStart"/>
      <w:r w:rsidR="00B433B7" w:rsidRPr="0047672E">
        <w:rPr>
          <w:rFonts w:ascii="Times New Roman" w:hAnsi="Times New Roman"/>
          <w:spacing w:val="-6"/>
        </w:rPr>
        <w:t>9</w:t>
      </w:r>
      <w:r w:rsidR="00B433B7" w:rsidRPr="0047672E">
        <w:rPr>
          <w:rFonts w:ascii="Times New Roman" w:hAnsi="Times New Roman"/>
          <w:spacing w:val="-6"/>
        </w:rPr>
        <w:t>成</w:t>
      </w:r>
      <w:proofErr w:type="gramEnd"/>
      <w:r w:rsidR="00B433B7" w:rsidRPr="0047672E">
        <w:rPr>
          <w:rFonts w:ascii="Times New Roman" w:hAnsi="Times New Roman"/>
          <w:spacing w:val="-6"/>
        </w:rPr>
        <w:t>、士官兵</w:t>
      </w:r>
      <w:r w:rsidR="00B433B7" w:rsidRPr="0047672E">
        <w:rPr>
          <w:rFonts w:ascii="Times New Roman" w:hAnsi="Times New Roman" w:hint="eastAsia"/>
          <w:spacing w:val="-6"/>
        </w:rPr>
        <w:t>占</w:t>
      </w:r>
      <w:proofErr w:type="gramStart"/>
      <w:r w:rsidR="00B433B7" w:rsidRPr="0047672E">
        <w:rPr>
          <w:rFonts w:ascii="Times New Roman" w:hAnsi="Times New Roman"/>
        </w:rPr>
        <w:t>6</w:t>
      </w:r>
      <w:proofErr w:type="gramEnd"/>
      <w:r w:rsidR="00B433B7" w:rsidRPr="0047672E">
        <w:rPr>
          <w:rFonts w:ascii="Times New Roman" w:hAnsi="Times New Roman"/>
          <w:spacing w:val="6"/>
        </w:rPr>
        <w:t>成居多</w:t>
      </w:r>
      <w:r w:rsidR="00B433B7" w:rsidRPr="0047672E">
        <w:rPr>
          <w:rFonts w:hint="eastAsia"/>
          <w:spacing w:val="6"/>
        </w:rPr>
        <w:t>；國防部為強化官兵</w:t>
      </w:r>
      <w:r w:rsidR="00B433B7" w:rsidRPr="0047672E">
        <w:rPr>
          <w:spacing w:val="6"/>
        </w:rPr>
        <w:t>性騷擾防治知能</w:t>
      </w:r>
      <w:r w:rsidR="00B433B7" w:rsidRPr="0047672E">
        <w:rPr>
          <w:rFonts w:hint="eastAsia"/>
          <w:spacing w:val="6"/>
        </w:rPr>
        <w:t>，雖已要</w:t>
      </w:r>
      <w:r w:rsidR="00B433B7" w:rsidRPr="0047672E">
        <w:rPr>
          <w:rFonts w:hint="eastAsia"/>
        </w:rPr>
        <w:t>求國軍各單位應定期辦理宣導及教育訓練，</w:t>
      </w:r>
      <w:proofErr w:type="gramStart"/>
      <w:r w:rsidR="00B433B7" w:rsidRPr="0047672E">
        <w:rPr>
          <w:rFonts w:hint="eastAsia"/>
        </w:rPr>
        <w:t>惟係以</w:t>
      </w:r>
      <w:proofErr w:type="gramEnd"/>
      <w:r w:rsidR="00B433B7" w:rsidRPr="0047672E">
        <w:rPr>
          <w:rFonts w:hint="eastAsia"/>
        </w:rPr>
        <w:t>性別</w:t>
      </w:r>
      <w:r w:rsidR="00B433B7" w:rsidRPr="0047672E">
        <w:rPr>
          <w:rFonts w:hint="eastAsia"/>
          <w:spacing w:val="-6"/>
        </w:rPr>
        <w:t>平等生活</w:t>
      </w:r>
      <w:r w:rsidR="00B433B7" w:rsidRPr="0047672E">
        <w:rPr>
          <w:rFonts w:hint="eastAsia"/>
        </w:rPr>
        <w:t>座談之方式對所有官兵進行宣講，又未依主管及部</w:t>
      </w:r>
      <w:r w:rsidR="00B433B7" w:rsidRPr="0047672E">
        <w:rPr>
          <w:rFonts w:hint="eastAsia"/>
          <w:spacing w:val="-6"/>
        </w:rPr>
        <w:t>屬分流實施教育訓練，易有</w:t>
      </w:r>
      <w:r w:rsidR="00B433B7" w:rsidRPr="0047672E">
        <w:rPr>
          <w:spacing w:val="-6"/>
        </w:rPr>
        <w:t>流於形式</w:t>
      </w:r>
      <w:r w:rsidR="00B433B7" w:rsidRPr="0047672E">
        <w:rPr>
          <w:rFonts w:hint="eastAsia"/>
          <w:spacing w:val="-6"/>
        </w:rPr>
        <w:t>之虞，難見具體效益。</w:t>
      </w:r>
      <w:proofErr w:type="gramStart"/>
      <w:r w:rsidR="00B433B7" w:rsidRPr="0047672E">
        <w:rPr>
          <w:rFonts w:hint="eastAsia"/>
          <w:spacing w:val="-6"/>
        </w:rPr>
        <w:t>鑑</w:t>
      </w:r>
      <w:proofErr w:type="gramEnd"/>
      <w:r w:rsidR="00B433B7" w:rsidRPr="0047672E">
        <w:rPr>
          <w:rFonts w:hint="eastAsia"/>
          <w:spacing w:val="-6"/>
        </w:rPr>
        <w:t>於勞動</w:t>
      </w:r>
      <w:proofErr w:type="gramStart"/>
      <w:r w:rsidR="00B433B7" w:rsidRPr="0047672E">
        <w:rPr>
          <w:rFonts w:hint="eastAsia"/>
          <w:spacing w:val="-6"/>
        </w:rPr>
        <w:t>部及衛福</w:t>
      </w:r>
      <w:r w:rsidR="00B433B7" w:rsidRPr="0047672E">
        <w:rPr>
          <w:rFonts w:ascii="Times New Roman"/>
          <w:spacing w:val="-6"/>
        </w:rPr>
        <w:t>部</w:t>
      </w:r>
      <w:proofErr w:type="gramEnd"/>
      <w:r w:rsidR="00B433B7" w:rsidRPr="0047672E">
        <w:rPr>
          <w:rFonts w:ascii="Times New Roman"/>
          <w:spacing w:val="-6"/>
        </w:rPr>
        <w:t>於</w:t>
      </w:r>
      <w:r w:rsidR="00B433B7" w:rsidRPr="0047672E">
        <w:rPr>
          <w:rFonts w:ascii="Times New Roman"/>
          <w:spacing w:val="-6"/>
        </w:rPr>
        <w:t>113</w:t>
      </w:r>
      <w:r w:rsidR="00B433B7" w:rsidRPr="0047672E">
        <w:rPr>
          <w:rFonts w:ascii="Times New Roman"/>
          <w:spacing w:val="-6"/>
        </w:rPr>
        <w:t>年</w:t>
      </w:r>
      <w:r w:rsidR="00B433B7" w:rsidRPr="0047672E">
        <w:rPr>
          <w:rFonts w:ascii="Times New Roman" w:hint="eastAsia"/>
          <w:spacing w:val="-6"/>
        </w:rPr>
        <w:t>分別</w:t>
      </w:r>
      <w:r w:rsidR="00B433B7" w:rsidRPr="0047672E">
        <w:rPr>
          <w:rFonts w:ascii="Times New Roman"/>
          <w:spacing w:val="-6"/>
        </w:rPr>
        <w:t>修正</w:t>
      </w:r>
      <w:r w:rsidR="00B433B7" w:rsidRPr="0047672E">
        <w:rPr>
          <w:rFonts w:ascii="Times New Roman" w:hint="eastAsia"/>
          <w:spacing w:val="4"/>
        </w:rPr>
        <w:t>發</w:t>
      </w:r>
      <w:r w:rsidR="00B433B7" w:rsidRPr="0047672E">
        <w:rPr>
          <w:rFonts w:ascii="Times New Roman" w:hint="eastAsia"/>
          <w:spacing w:val="-6"/>
        </w:rPr>
        <w:t>布工作場所性騷擾防治措施準則、性騷擾防治準則</w:t>
      </w:r>
      <w:r w:rsidR="00B433B7" w:rsidRPr="0047672E">
        <w:rPr>
          <w:rFonts w:ascii="Times New Roman"/>
          <w:spacing w:val="4"/>
        </w:rPr>
        <w:t>，</w:t>
      </w:r>
      <w:r w:rsidR="00B433B7" w:rsidRPr="0047672E">
        <w:rPr>
          <w:rFonts w:ascii="Times New Roman" w:hint="eastAsia"/>
          <w:spacing w:val="4"/>
        </w:rPr>
        <w:t>針對政</w:t>
      </w:r>
      <w:r w:rsidR="00B433B7" w:rsidRPr="0047672E">
        <w:rPr>
          <w:rFonts w:ascii="Times New Roman" w:hint="eastAsia"/>
        </w:rPr>
        <w:t>府機關</w:t>
      </w:r>
      <w:r w:rsidR="00B433B7" w:rsidRPr="0047672E">
        <w:rPr>
          <w:rFonts w:ascii="Times New Roman" w:hint="eastAsia"/>
        </w:rPr>
        <w:t>(</w:t>
      </w:r>
      <w:r w:rsidR="00B433B7" w:rsidRPr="0047672E">
        <w:rPr>
          <w:rFonts w:ascii="Times New Roman" w:hint="eastAsia"/>
        </w:rPr>
        <w:t>構</w:t>
      </w:r>
      <w:r w:rsidR="00B433B7" w:rsidRPr="0047672E">
        <w:rPr>
          <w:rFonts w:ascii="Times New Roman"/>
        </w:rPr>
        <w:t>)</w:t>
      </w:r>
      <w:r w:rsidR="00B433B7" w:rsidRPr="0047672E">
        <w:rPr>
          <w:rFonts w:ascii="Times New Roman" w:hint="eastAsia"/>
        </w:rPr>
        <w:t>、學校、各級軍事機關</w:t>
      </w:r>
      <w:r w:rsidR="00B433B7" w:rsidRPr="0047672E">
        <w:rPr>
          <w:rFonts w:ascii="Times New Roman" w:hint="eastAsia"/>
        </w:rPr>
        <w:t>(</w:t>
      </w:r>
      <w:r w:rsidR="00B433B7" w:rsidRPr="0047672E">
        <w:rPr>
          <w:rFonts w:ascii="Times New Roman" w:hint="eastAsia"/>
        </w:rPr>
        <w:t>構</w:t>
      </w:r>
      <w:r w:rsidR="00B433B7" w:rsidRPr="0047672E">
        <w:rPr>
          <w:rFonts w:ascii="Times New Roman"/>
        </w:rPr>
        <w:t>)</w:t>
      </w:r>
      <w:r w:rsidR="00B433B7" w:rsidRPr="0047672E">
        <w:rPr>
          <w:rFonts w:ascii="Times New Roman" w:hint="eastAsia"/>
        </w:rPr>
        <w:t>、部隊等</w:t>
      </w:r>
      <w:r w:rsidR="00B433B7" w:rsidRPr="0047672E">
        <w:rPr>
          <w:rFonts w:hint="eastAsia"/>
        </w:rPr>
        <w:t>所屬</w:t>
      </w:r>
      <w:r w:rsidR="00B433B7" w:rsidRPr="0047672E">
        <w:rPr>
          <w:rFonts w:hint="eastAsia"/>
          <w:spacing w:val="-6"/>
        </w:rPr>
        <w:t>人</w:t>
      </w:r>
      <w:r w:rsidR="00B433B7" w:rsidRPr="0047672E">
        <w:rPr>
          <w:rFonts w:hint="eastAsia"/>
        </w:rPr>
        <w:t>員及各級主管分別釐訂</w:t>
      </w:r>
      <w:r w:rsidR="00B433B7" w:rsidRPr="0047672E">
        <w:t>教育訓練內容，國防部</w:t>
      </w:r>
      <w:r w:rsidR="00B433B7" w:rsidRPr="0047672E">
        <w:rPr>
          <w:rFonts w:hint="eastAsia"/>
        </w:rPr>
        <w:t>允應通</w:t>
      </w:r>
      <w:r w:rsidR="00B433B7" w:rsidRPr="0047672E">
        <w:rPr>
          <w:rFonts w:hint="eastAsia"/>
          <w:spacing w:val="-6"/>
        </w:rPr>
        <w:t>盤檢討調整現行宣導及教育訓練方式與內容，以有效</w:t>
      </w:r>
      <w:r w:rsidR="00B433B7" w:rsidRPr="0047672E">
        <w:rPr>
          <w:rFonts w:hint="eastAsia"/>
        </w:rPr>
        <w:t>提升防治成效，維護軍隊</w:t>
      </w:r>
      <w:r w:rsidR="00B433B7" w:rsidRPr="0047672E">
        <w:rPr>
          <w:rFonts w:hint="eastAsia"/>
          <w:spacing w:val="6"/>
        </w:rPr>
        <w:t>戰鬥力</w:t>
      </w:r>
      <w:r w:rsidRPr="0047672E">
        <w:rPr>
          <w:rFonts w:hAnsi="Times New Roman" w:hint="eastAsia"/>
          <w:bCs w:val="0"/>
          <w:szCs w:val="20"/>
        </w:rPr>
        <w:t>。</w:t>
      </w:r>
      <w:bookmarkEnd w:id="352"/>
      <w:bookmarkEnd w:id="353"/>
      <w:bookmarkEnd w:id="354"/>
    </w:p>
    <w:p w:rsidR="00EA79B8" w:rsidRPr="0047672E" w:rsidRDefault="00EA79B8" w:rsidP="00911451">
      <w:pPr>
        <w:pStyle w:val="2"/>
        <w:kinsoku w:val="0"/>
        <w:spacing w:beforeLines="25" w:before="114"/>
        <w:ind w:left="1020" w:hanging="680"/>
        <w:rPr>
          <w:rFonts w:ascii="Times New Roman" w:hAnsi="Times New Roman"/>
          <w:b/>
        </w:rPr>
      </w:pPr>
      <w:bookmarkStart w:id="355" w:name="_Toc180238705"/>
      <w:bookmarkStart w:id="356" w:name="_Toc180348440"/>
      <w:bookmarkStart w:id="357" w:name="_Toc180398743"/>
      <w:r w:rsidRPr="0047672E">
        <w:rPr>
          <w:rFonts w:ascii="Times New Roman" w:hAnsi="Times New Roman" w:hint="eastAsia"/>
          <w:b/>
        </w:rPr>
        <w:t>國防部對於國軍推動性騷擾防治宣導及教育訓練之實質</w:t>
      </w:r>
      <w:r w:rsidRPr="0047672E">
        <w:rPr>
          <w:rFonts w:ascii="Times New Roman" w:hAnsi="Times New Roman" w:hint="eastAsia"/>
          <w:b/>
          <w:spacing w:val="-6"/>
        </w:rPr>
        <w:t>成效，</w:t>
      </w:r>
      <w:r w:rsidRPr="0047672E">
        <w:rPr>
          <w:rFonts w:ascii="Times New Roman" w:hAnsi="Times New Roman" w:hint="eastAsia"/>
          <w:b/>
        </w:rPr>
        <w:t>僅著重於辦理場次、參與人數</w:t>
      </w:r>
      <w:proofErr w:type="gramStart"/>
      <w:r w:rsidRPr="0047672E">
        <w:rPr>
          <w:rFonts w:ascii="Times New Roman" w:hAnsi="Times New Roman" w:hint="eastAsia"/>
          <w:b/>
        </w:rPr>
        <w:t>及參訓率</w:t>
      </w:r>
      <w:proofErr w:type="gramEnd"/>
      <w:r w:rsidRPr="0047672E">
        <w:rPr>
          <w:rFonts w:ascii="Times New Roman" w:hAnsi="Times New Roman" w:hint="eastAsia"/>
          <w:b/>
        </w:rPr>
        <w:t>等量</w:t>
      </w:r>
      <w:r w:rsidRPr="0047672E">
        <w:rPr>
          <w:rFonts w:ascii="Times New Roman" w:hAnsi="Times New Roman" w:hint="eastAsia"/>
          <w:b/>
          <w:spacing w:val="-6"/>
        </w:rPr>
        <w:t>化績效；又，</w:t>
      </w:r>
      <w:proofErr w:type="gramStart"/>
      <w:r w:rsidRPr="0047672E">
        <w:rPr>
          <w:rFonts w:ascii="Times New Roman" w:hAnsi="Times New Roman" w:hint="eastAsia"/>
          <w:b/>
          <w:spacing w:val="-6"/>
        </w:rPr>
        <w:t>該部及各</w:t>
      </w:r>
      <w:proofErr w:type="gramEnd"/>
      <w:r w:rsidRPr="0047672E">
        <w:rPr>
          <w:rFonts w:ascii="Times New Roman" w:hAnsi="Times New Roman" w:hint="eastAsia"/>
          <w:b/>
          <w:spacing w:val="-6"/>
        </w:rPr>
        <w:t>軍司令部雖</w:t>
      </w:r>
      <w:proofErr w:type="gramStart"/>
      <w:r w:rsidRPr="0047672E">
        <w:rPr>
          <w:rFonts w:ascii="Times New Roman" w:hAnsi="Times New Roman" w:hint="eastAsia"/>
          <w:b/>
          <w:spacing w:val="-6"/>
        </w:rPr>
        <w:t>實地督訪</w:t>
      </w:r>
      <w:r w:rsidRPr="0047672E">
        <w:rPr>
          <w:rFonts w:ascii="Times New Roman" w:hAnsi="Times New Roman" w:hint="eastAsia"/>
          <w:b/>
          <w:spacing w:val="-4"/>
        </w:rPr>
        <w:t>驗</w:t>
      </w:r>
      <w:proofErr w:type="gramEnd"/>
      <w:r w:rsidRPr="0047672E">
        <w:rPr>
          <w:rFonts w:ascii="Times New Roman" w:hAnsi="Times New Roman" w:hint="eastAsia"/>
          <w:b/>
          <w:spacing w:val="-4"/>
        </w:rPr>
        <w:t>證所屬辦</w:t>
      </w:r>
      <w:r w:rsidRPr="0047672E">
        <w:rPr>
          <w:rFonts w:ascii="Times New Roman" w:hAnsi="Times New Roman" w:hint="eastAsia"/>
          <w:b/>
          <w:spacing w:val="-6"/>
        </w:rPr>
        <w:t>理宣教之實況與成效，惟仍多僅偏重在單位召開</w:t>
      </w:r>
      <w:r w:rsidRPr="0047672E">
        <w:rPr>
          <w:rFonts w:hAnsi="Times New Roman" w:hint="eastAsia"/>
          <w:b/>
          <w:bCs w:val="0"/>
          <w:spacing w:val="-6"/>
          <w:szCs w:val="20"/>
        </w:rPr>
        <w:t>性平</w:t>
      </w:r>
      <w:r w:rsidRPr="0047672E">
        <w:rPr>
          <w:rFonts w:hAnsi="Times New Roman" w:hint="eastAsia"/>
          <w:b/>
          <w:bCs w:val="0"/>
          <w:szCs w:val="20"/>
        </w:rPr>
        <w:lastRenderedPageBreak/>
        <w:t>座</w:t>
      </w:r>
      <w:r w:rsidRPr="0047672E">
        <w:rPr>
          <w:rFonts w:hAnsi="Times New Roman" w:hint="eastAsia"/>
          <w:b/>
          <w:bCs w:val="0"/>
          <w:spacing w:val="-6"/>
          <w:szCs w:val="20"/>
        </w:rPr>
        <w:t>談是否符合規定頻次、有無管制缺席人</w:t>
      </w:r>
      <w:r w:rsidRPr="0047672E">
        <w:rPr>
          <w:rFonts w:hAnsi="Times New Roman" w:hint="eastAsia"/>
          <w:b/>
          <w:bCs w:val="0"/>
          <w:szCs w:val="20"/>
        </w:rPr>
        <w:t>員補課、紀實書面資料充實與否等形式上的檢查，流於表面之督導，</w:t>
      </w:r>
      <w:r w:rsidRPr="0047672E">
        <w:rPr>
          <w:rFonts w:hAnsi="Times New Roman" w:hint="eastAsia"/>
          <w:b/>
          <w:bCs w:val="0"/>
          <w:spacing w:val="-6"/>
          <w:szCs w:val="20"/>
        </w:rPr>
        <w:t>且陸軍</w:t>
      </w:r>
      <w:proofErr w:type="gramStart"/>
      <w:r w:rsidRPr="0047672E">
        <w:rPr>
          <w:rFonts w:hAnsi="Times New Roman" w:hint="eastAsia"/>
          <w:b/>
          <w:bCs w:val="0"/>
          <w:spacing w:val="-6"/>
          <w:szCs w:val="20"/>
        </w:rPr>
        <w:t>每年督訪涵蓋</w:t>
      </w:r>
      <w:proofErr w:type="gramEnd"/>
      <w:r w:rsidRPr="0047672E">
        <w:rPr>
          <w:rFonts w:hAnsi="Times New Roman" w:hint="eastAsia"/>
          <w:b/>
          <w:bCs w:val="0"/>
          <w:spacing w:val="-6"/>
          <w:szCs w:val="20"/>
        </w:rPr>
        <w:t>率偏低，亟待該部積極研謀改進</w:t>
      </w:r>
      <w:r w:rsidRPr="0047672E">
        <w:rPr>
          <w:rFonts w:hAnsi="Times New Roman" w:hint="eastAsia"/>
          <w:b/>
          <w:bCs w:val="0"/>
          <w:szCs w:val="20"/>
        </w:rPr>
        <w:t>，以</w:t>
      </w:r>
      <w:r w:rsidR="005B01E8" w:rsidRPr="0047672E">
        <w:rPr>
          <w:rFonts w:hAnsi="Times New Roman" w:hint="eastAsia"/>
          <w:b/>
          <w:bCs w:val="0"/>
          <w:szCs w:val="20"/>
        </w:rPr>
        <w:t>有效督促國軍各單位</w:t>
      </w:r>
      <w:r w:rsidRPr="0047672E">
        <w:rPr>
          <w:rFonts w:hAnsi="Times New Roman" w:hint="eastAsia"/>
          <w:b/>
          <w:bCs w:val="0"/>
          <w:szCs w:val="20"/>
        </w:rPr>
        <w:t>落實性騷擾防治責任。</w:t>
      </w:r>
      <w:bookmarkEnd w:id="355"/>
      <w:bookmarkEnd w:id="356"/>
      <w:bookmarkEnd w:id="357"/>
    </w:p>
    <w:p w:rsidR="00EA79B8" w:rsidRPr="0047672E" w:rsidRDefault="00EA79B8" w:rsidP="00EA79B8">
      <w:pPr>
        <w:pStyle w:val="3"/>
        <w:kinsoku w:val="0"/>
        <w:ind w:left="1360" w:hanging="680"/>
        <w:rPr>
          <w:rFonts w:ascii="Times New Roman" w:hAnsi="Times New Roman"/>
          <w:b/>
        </w:rPr>
      </w:pPr>
      <w:bookmarkStart w:id="358" w:name="_Toc180238706"/>
      <w:bookmarkStart w:id="359" w:name="_Toc180348441"/>
      <w:bookmarkStart w:id="360" w:name="_Toc180398744"/>
      <w:r w:rsidRPr="0047672E">
        <w:rPr>
          <w:rFonts w:ascii="Times New Roman" w:hAnsi="Times New Roman" w:hint="eastAsia"/>
          <w:b/>
          <w:spacing w:val="-6"/>
        </w:rPr>
        <w:t>國軍存在</w:t>
      </w:r>
      <w:r w:rsidR="0054584E" w:rsidRPr="0047672E">
        <w:rPr>
          <w:rFonts w:ascii="Times New Roman" w:hAnsi="Times New Roman" w:hint="eastAsia"/>
          <w:b/>
          <w:spacing w:val="-6"/>
        </w:rPr>
        <w:t>軍階倫理</w:t>
      </w:r>
      <w:r w:rsidR="0058106D" w:rsidRPr="0047672E">
        <w:rPr>
          <w:rFonts w:ascii="Times New Roman" w:hAnsi="Times New Roman" w:hint="eastAsia"/>
          <w:b/>
          <w:spacing w:val="-6"/>
        </w:rPr>
        <w:t>的</w:t>
      </w:r>
      <w:r w:rsidRPr="0047672E">
        <w:rPr>
          <w:rFonts w:ascii="Times New Roman" w:hAnsi="Times New Roman" w:hint="eastAsia"/>
          <w:b/>
          <w:spacing w:val="-6"/>
        </w:rPr>
        <w:t>上下權勢關係，更應重視及強化</w:t>
      </w:r>
      <w:r w:rsidRPr="0047672E">
        <w:rPr>
          <w:rFonts w:ascii="Times New Roman" w:hAnsi="Times New Roman" w:hint="eastAsia"/>
          <w:b/>
        </w:rPr>
        <w:t>各單位</w:t>
      </w:r>
      <w:r w:rsidRPr="0047672E">
        <w:rPr>
          <w:rFonts w:ascii="Times New Roman" w:hAnsi="Times New Roman" w:hint="eastAsia"/>
          <w:b/>
          <w:spacing w:val="-6"/>
        </w:rPr>
        <w:t>推動性騷擾防治宣導及教育訓練之實質成效，</w:t>
      </w:r>
      <w:r w:rsidRPr="0047672E">
        <w:rPr>
          <w:rFonts w:ascii="Times New Roman" w:hAnsi="Times New Roman" w:hint="eastAsia"/>
          <w:b/>
        </w:rPr>
        <w:t>惟國防部</w:t>
      </w:r>
      <w:r w:rsidRPr="0047672E">
        <w:rPr>
          <w:rFonts w:ascii="Times New Roman" w:hAnsi="Times New Roman" w:hint="eastAsia"/>
          <w:b/>
          <w:spacing w:val="-6"/>
        </w:rPr>
        <w:t>對於各單位宣教成效，僅著重</w:t>
      </w:r>
      <w:r w:rsidRPr="0047672E">
        <w:rPr>
          <w:rFonts w:ascii="Times New Roman" w:hAnsi="Times New Roman" w:hint="eastAsia"/>
          <w:b/>
          <w:spacing w:val="6"/>
        </w:rPr>
        <w:t>在量化績效</w:t>
      </w:r>
      <w:r w:rsidRPr="0047672E">
        <w:rPr>
          <w:rFonts w:ascii="Times New Roman" w:hAnsi="Times New Roman" w:hint="eastAsia"/>
          <w:b/>
        </w:rPr>
        <w:t>：</w:t>
      </w:r>
      <w:bookmarkEnd w:id="358"/>
      <w:bookmarkEnd w:id="359"/>
      <w:bookmarkEnd w:id="360"/>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bCs/>
          <w:szCs w:val="20"/>
        </w:rPr>
        <w:t>國防部要求</w:t>
      </w:r>
      <w:r w:rsidR="00255BF0" w:rsidRPr="0047672E">
        <w:rPr>
          <w:rFonts w:ascii="Times New Roman" w:hAnsi="Times New Roman" w:hint="eastAsia"/>
          <w:bCs/>
          <w:szCs w:val="20"/>
        </w:rPr>
        <w:t>各軍</w:t>
      </w:r>
      <w:r w:rsidRPr="0047672E">
        <w:rPr>
          <w:rFonts w:ascii="Times New Roman" w:hAnsi="Times New Roman"/>
        </w:rPr>
        <w:t>司令部、國防部直屬</w:t>
      </w:r>
      <w:r w:rsidRPr="0047672E">
        <w:rPr>
          <w:rFonts w:ascii="Times New Roman" w:hAnsi="Times New Roman"/>
        </w:rPr>
        <w:t>(</w:t>
      </w:r>
      <w:r w:rsidRPr="0047672E">
        <w:rPr>
          <w:rFonts w:ascii="Times New Roman" w:hAnsi="Times New Roman"/>
        </w:rPr>
        <w:t>單位</w:t>
      </w:r>
      <w:r w:rsidRPr="0047672E">
        <w:rPr>
          <w:rFonts w:ascii="Times New Roman" w:hAnsi="Times New Roman"/>
        </w:rPr>
        <w:t>)</w:t>
      </w:r>
      <w:r w:rsidRPr="0047672E">
        <w:rPr>
          <w:rFonts w:ascii="Times New Roman" w:hAnsi="Times New Roman"/>
        </w:rPr>
        <w:t>機構於</w:t>
      </w:r>
      <w:proofErr w:type="gramStart"/>
      <w:r w:rsidRPr="0047672E">
        <w:rPr>
          <w:rFonts w:ascii="Times New Roman" w:hAnsi="Times New Roman"/>
          <w:spacing w:val="-6"/>
        </w:rPr>
        <w:t>每年</w:t>
      </w:r>
      <w:r w:rsidRPr="0047672E">
        <w:rPr>
          <w:rFonts w:ascii="Times New Roman" w:hAnsi="Times New Roman"/>
          <w:spacing w:val="-6"/>
        </w:rPr>
        <w:t>11</w:t>
      </w:r>
      <w:r w:rsidRPr="0047672E">
        <w:rPr>
          <w:rFonts w:ascii="Times New Roman" w:hAnsi="Times New Roman"/>
          <w:spacing w:val="-6"/>
        </w:rPr>
        <w:t>月底前應彙整</w:t>
      </w:r>
      <w:proofErr w:type="gramEnd"/>
      <w:r w:rsidRPr="0047672E">
        <w:rPr>
          <w:rFonts w:ascii="Times New Roman" w:hAnsi="Times New Roman"/>
          <w:spacing w:val="-6"/>
        </w:rPr>
        <w:t>年度成果報部備查，惟成果</w:t>
      </w:r>
      <w:proofErr w:type="gramStart"/>
      <w:r w:rsidRPr="0047672E">
        <w:rPr>
          <w:rFonts w:ascii="Times New Roman" w:hAnsi="Times New Roman"/>
        </w:rPr>
        <w:t>係</w:t>
      </w:r>
      <w:proofErr w:type="gramEnd"/>
      <w:r w:rsidRPr="0047672E">
        <w:rPr>
          <w:rFonts w:ascii="Times New Roman" w:hAnsi="Times New Roman"/>
        </w:rPr>
        <w:t>著實施場次及參加人數之統計</w:t>
      </w:r>
      <w:r w:rsidRPr="0047672E">
        <w:rPr>
          <w:rFonts w:ascii="Times New Roman" w:hAnsi="Times New Roman"/>
        </w:rPr>
        <w:t>(</w:t>
      </w:r>
      <w:r w:rsidRPr="0047672E">
        <w:rPr>
          <w:rFonts w:ascii="Times New Roman" w:hAnsi="Times New Roman"/>
        </w:rPr>
        <w:t>詳見下表</w:t>
      </w:r>
      <w:r w:rsidRPr="0047672E">
        <w:rPr>
          <w:rFonts w:ascii="Times New Roman" w:hAnsi="Times New Roman"/>
        </w:rPr>
        <w:t>)</w:t>
      </w:r>
      <w:r w:rsidRPr="0047672E">
        <w:rPr>
          <w:rFonts w:ascii="Times New Roman" w:hAnsi="Times New Roman"/>
        </w:rPr>
        <w:t>。</w:t>
      </w:r>
    </w:p>
    <w:p w:rsidR="00EA79B8" w:rsidRPr="0047672E" w:rsidRDefault="00EA79B8" w:rsidP="00EB626F">
      <w:pPr>
        <w:pStyle w:val="42"/>
        <w:ind w:left="1701" w:firstLineChars="100" w:firstLine="340"/>
      </w:pPr>
      <w:r w:rsidRPr="0047672E">
        <w:rPr>
          <w:noProof/>
        </w:rPr>
        <w:drawing>
          <wp:inline distT="0" distB="0" distL="0" distR="0" wp14:anchorId="5CC671B4" wp14:editId="3EC6FEDF">
            <wp:extent cx="3547955" cy="2150198"/>
            <wp:effectExtent l="0" t="0" r="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477" b="1"/>
                    <a:stretch/>
                  </pic:blipFill>
                  <pic:spPr bwMode="auto">
                    <a:xfrm>
                      <a:off x="0" y="0"/>
                      <a:ext cx="3562047" cy="2158738"/>
                    </a:xfrm>
                    <a:prstGeom prst="rect">
                      <a:avLst/>
                    </a:prstGeom>
                    <a:ln>
                      <a:noFill/>
                    </a:ln>
                    <a:extLst>
                      <a:ext uri="{53640926-AAD7-44D8-BBD7-CCE9431645EC}">
                        <a14:shadowObscured xmlns:a14="http://schemas.microsoft.com/office/drawing/2010/main"/>
                      </a:ext>
                    </a:extLst>
                  </pic:spPr>
                </pic:pic>
              </a:graphicData>
            </a:graphic>
          </wp:inline>
        </w:drawing>
      </w:r>
    </w:p>
    <w:p w:rsidR="00EA79B8" w:rsidRPr="0047672E" w:rsidRDefault="00255BF0" w:rsidP="00A71AD0">
      <w:pPr>
        <w:pStyle w:val="4"/>
        <w:kinsoku w:val="0"/>
        <w:spacing w:beforeLines="25" w:before="114"/>
        <w:ind w:leftChars="351" w:left="1704"/>
        <w:rPr>
          <w:rFonts w:ascii="Times New Roman"/>
        </w:rPr>
      </w:pPr>
      <w:r w:rsidRPr="0047672E">
        <w:rPr>
          <w:rFonts w:hint="eastAsia"/>
        </w:rPr>
        <w:t>依</w:t>
      </w:r>
      <w:r w:rsidR="00EA79B8" w:rsidRPr="0047672E">
        <w:rPr>
          <w:rFonts w:hint="eastAsia"/>
        </w:rPr>
        <w:t>國防部</w:t>
      </w:r>
      <w:r w:rsidR="00EA79B8" w:rsidRPr="0047672E">
        <w:rPr>
          <w:rFonts w:ascii="Times New Roman"/>
        </w:rPr>
        <w:t>「性別平等推動計畫</w:t>
      </w:r>
      <w:r w:rsidR="00EA79B8" w:rsidRPr="0047672E">
        <w:rPr>
          <w:rFonts w:ascii="Times New Roman"/>
        </w:rPr>
        <w:t>(111</w:t>
      </w:r>
      <w:r w:rsidR="00EA79B8" w:rsidRPr="0047672E">
        <w:rPr>
          <w:rFonts w:ascii="Times New Roman"/>
        </w:rPr>
        <w:t>年至</w:t>
      </w:r>
      <w:r w:rsidR="00EA79B8" w:rsidRPr="0047672E">
        <w:rPr>
          <w:rFonts w:ascii="Times New Roman"/>
        </w:rPr>
        <w:t>114</w:t>
      </w:r>
      <w:r w:rsidR="00EA79B8" w:rsidRPr="0047672E">
        <w:rPr>
          <w:rFonts w:ascii="Times New Roman"/>
        </w:rPr>
        <w:t>年</w:t>
      </w:r>
      <w:r w:rsidR="00EA79B8" w:rsidRPr="0047672E">
        <w:rPr>
          <w:rFonts w:ascii="Times New Roman"/>
        </w:rPr>
        <w:t>)</w:t>
      </w:r>
      <w:r w:rsidR="00EA79B8" w:rsidRPr="0047672E">
        <w:rPr>
          <w:rFonts w:ascii="Times New Roman"/>
        </w:rPr>
        <w:t>」，</w:t>
      </w:r>
      <w:proofErr w:type="gramStart"/>
      <w:r w:rsidRPr="0047672E">
        <w:rPr>
          <w:rFonts w:ascii="Times New Roman" w:hint="eastAsia"/>
        </w:rPr>
        <w:t>該部</w:t>
      </w:r>
      <w:r w:rsidR="00EA79B8" w:rsidRPr="0047672E">
        <w:rPr>
          <w:rFonts w:ascii="Times New Roman" w:hint="eastAsia"/>
        </w:rPr>
        <w:t>為達成</w:t>
      </w:r>
      <w:proofErr w:type="gramEnd"/>
      <w:r w:rsidR="00EA79B8" w:rsidRPr="0047672E">
        <w:rPr>
          <w:rFonts w:hAnsi="標楷體" w:hint="eastAsia"/>
        </w:rPr>
        <w:t>「</w:t>
      </w:r>
      <w:r w:rsidR="00EA79B8" w:rsidRPr="0047672E">
        <w:rPr>
          <w:rFonts w:ascii="Times New Roman"/>
        </w:rPr>
        <w:t>連級每</w:t>
      </w:r>
      <w:r w:rsidR="00EA79B8" w:rsidRPr="0047672E">
        <w:rPr>
          <w:rFonts w:ascii="Times New Roman"/>
        </w:rPr>
        <w:t>2</w:t>
      </w:r>
      <w:r w:rsidR="00EA79B8" w:rsidRPr="0047672E">
        <w:rPr>
          <w:rFonts w:ascii="Times New Roman"/>
        </w:rPr>
        <w:t>週、營級</w:t>
      </w:r>
      <w:r w:rsidR="00EA79B8" w:rsidRPr="0047672E">
        <w:rPr>
          <w:spacing w:val="6"/>
        </w:rPr>
        <w:t>每月</w:t>
      </w:r>
      <w:r w:rsidR="00EA79B8" w:rsidRPr="0047672E">
        <w:rPr>
          <w:rFonts w:ascii="Times New Roman"/>
        </w:rPr>
        <w:t>、</w:t>
      </w:r>
      <w:proofErr w:type="gramStart"/>
      <w:r w:rsidR="00EA79B8" w:rsidRPr="0047672E">
        <w:rPr>
          <w:rFonts w:ascii="Times New Roman"/>
        </w:rPr>
        <w:t>旅級</w:t>
      </w:r>
      <w:proofErr w:type="gramEnd"/>
      <w:r w:rsidR="00EA79B8" w:rsidRPr="0047672E">
        <w:rPr>
          <w:rFonts w:ascii="Times New Roman"/>
        </w:rPr>
        <w:t>每季、軍</w:t>
      </w:r>
      <w:r w:rsidR="00EA79B8" w:rsidRPr="0047672E">
        <w:rPr>
          <w:rFonts w:ascii="Times New Roman"/>
          <w:spacing w:val="-4"/>
        </w:rPr>
        <w:t>團每半年實施性</w:t>
      </w:r>
      <w:r w:rsidR="00EA79B8" w:rsidRPr="0047672E">
        <w:rPr>
          <w:rFonts w:ascii="Times New Roman" w:hint="eastAsia"/>
          <w:spacing w:val="-4"/>
        </w:rPr>
        <w:t>平</w:t>
      </w:r>
      <w:r w:rsidR="00EA79B8" w:rsidRPr="0047672E">
        <w:rPr>
          <w:rFonts w:ascii="Times New Roman"/>
          <w:spacing w:val="-4"/>
        </w:rPr>
        <w:t>座談；</w:t>
      </w:r>
      <w:proofErr w:type="gramStart"/>
      <w:r w:rsidR="00EA79B8" w:rsidRPr="0047672E">
        <w:rPr>
          <w:rFonts w:ascii="Times New Roman"/>
          <w:spacing w:val="-4"/>
        </w:rPr>
        <w:t>旅級以上</w:t>
      </w:r>
      <w:proofErr w:type="gramEnd"/>
      <w:r w:rsidR="00EA79B8" w:rsidRPr="0047672E">
        <w:rPr>
          <w:rFonts w:ascii="Times New Roman"/>
          <w:spacing w:val="-4"/>
        </w:rPr>
        <w:t>單位可邀請</w:t>
      </w:r>
      <w:r w:rsidR="00EA79B8" w:rsidRPr="0047672E">
        <w:rPr>
          <w:rFonts w:ascii="Times New Roman"/>
          <w:spacing w:val="6"/>
        </w:rPr>
        <w:t>相關學</w:t>
      </w:r>
      <w:r w:rsidR="00EA79B8" w:rsidRPr="0047672E">
        <w:rPr>
          <w:rFonts w:ascii="Times New Roman"/>
          <w:spacing w:val="-6"/>
        </w:rPr>
        <w:t>者專家實施性</w:t>
      </w:r>
      <w:r w:rsidR="00EA79B8" w:rsidRPr="0047672E">
        <w:rPr>
          <w:rFonts w:ascii="Times New Roman" w:hint="eastAsia"/>
          <w:spacing w:val="-6"/>
        </w:rPr>
        <w:t>平</w:t>
      </w:r>
      <w:r w:rsidR="00EA79B8" w:rsidRPr="0047672E">
        <w:rPr>
          <w:rFonts w:ascii="Times New Roman"/>
          <w:spacing w:val="-6"/>
        </w:rPr>
        <w:t>座談暨專題演講</w:t>
      </w:r>
      <w:r w:rsidR="00EA79B8" w:rsidRPr="0047672E">
        <w:rPr>
          <w:rFonts w:hAnsi="標楷體" w:hint="eastAsia"/>
          <w:spacing w:val="-6"/>
        </w:rPr>
        <w:t>」，雖訂有績效指標，惟僅</w:t>
      </w:r>
      <w:proofErr w:type="gramStart"/>
      <w:r w:rsidR="00EA79B8" w:rsidRPr="0047672E">
        <w:rPr>
          <w:rFonts w:hAnsi="標楷體" w:hint="eastAsia"/>
          <w:spacing w:val="-6"/>
        </w:rPr>
        <w:t>以參訓</w:t>
      </w:r>
      <w:proofErr w:type="gramEnd"/>
      <w:r w:rsidR="00EA79B8" w:rsidRPr="0047672E">
        <w:rPr>
          <w:rFonts w:hAnsi="標楷體" w:hint="eastAsia"/>
          <w:spacing w:val="-6"/>
        </w:rPr>
        <w:t>率作為評估項目，</w:t>
      </w:r>
      <w:r w:rsidR="00EA79B8" w:rsidRPr="0047672E">
        <w:rPr>
          <w:rFonts w:ascii="Times New Roman" w:hint="eastAsia"/>
          <w:spacing w:val="-6"/>
        </w:rPr>
        <w:t>1</w:t>
      </w:r>
      <w:r w:rsidR="00EA79B8" w:rsidRPr="0047672E">
        <w:rPr>
          <w:rFonts w:ascii="Times New Roman"/>
          <w:spacing w:val="-6"/>
        </w:rPr>
        <w:t>11</w:t>
      </w:r>
      <w:r w:rsidRPr="0047672E">
        <w:rPr>
          <w:rFonts w:ascii="Times New Roman" w:hint="eastAsia"/>
          <w:spacing w:val="-6"/>
        </w:rPr>
        <w:t>年</w:t>
      </w:r>
      <w:r w:rsidR="00EA79B8" w:rsidRPr="0047672E">
        <w:rPr>
          <w:rFonts w:ascii="Times New Roman" w:hint="eastAsia"/>
          <w:spacing w:val="-6"/>
        </w:rPr>
        <w:t>至</w:t>
      </w:r>
      <w:r w:rsidR="00EA79B8" w:rsidRPr="0047672E">
        <w:rPr>
          <w:rFonts w:ascii="Times New Roman" w:hint="eastAsia"/>
          <w:spacing w:val="-6"/>
        </w:rPr>
        <w:t>114</w:t>
      </w:r>
      <w:r w:rsidR="00EA79B8" w:rsidRPr="0047672E">
        <w:rPr>
          <w:rFonts w:ascii="Times New Roman" w:hint="eastAsia"/>
          <w:spacing w:val="-6"/>
        </w:rPr>
        <w:t>年</w:t>
      </w:r>
      <w:r w:rsidR="00EA79B8" w:rsidRPr="0047672E">
        <w:rPr>
          <w:rFonts w:ascii="Times New Roman"/>
        </w:rPr>
        <w:t>性</w:t>
      </w:r>
      <w:r w:rsidR="00EA79B8" w:rsidRPr="0047672E">
        <w:rPr>
          <w:rFonts w:ascii="Times New Roman" w:hint="eastAsia"/>
          <w:spacing w:val="-4"/>
        </w:rPr>
        <w:t>平</w:t>
      </w:r>
      <w:r w:rsidR="00EA79B8" w:rsidRPr="0047672E">
        <w:rPr>
          <w:rFonts w:ascii="Times New Roman"/>
          <w:spacing w:val="-4"/>
        </w:rPr>
        <w:t>座談</w:t>
      </w:r>
      <w:proofErr w:type="gramStart"/>
      <w:r w:rsidR="00EA79B8" w:rsidRPr="0047672E">
        <w:rPr>
          <w:rFonts w:ascii="Times New Roman"/>
          <w:spacing w:val="-4"/>
        </w:rPr>
        <w:t>人員參訓</w:t>
      </w:r>
      <w:proofErr w:type="gramEnd"/>
      <w:r w:rsidR="00EA79B8" w:rsidRPr="0047672E">
        <w:rPr>
          <w:rFonts w:ascii="Times New Roman"/>
          <w:spacing w:val="-4"/>
        </w:rPr>
        <w:t>率</w:t>
      </w:r>
      <w:r w:rsidR="00EA79B8" w:rsidRPr="0047672E">
        <w:rPr>
          <w:rFonts w:ascii="Times New Roman" w:hint="eastAsia"/>
          <w:spacing w:val="-4"/>
        </w:rPr>
        <w:t>應分別達到</w:t>
      </w:r>
      <w:r w:rsidR="00EA79B8" w:rsidRPr="0047672E">
        <w:rPr>
          <w:rFonts w:ascii="Times New Roman" w:hint="eastAsia"/>
          <w:spacing w:val="-4"/>
        </w:rPr>
        <w:t>8</w:t>
      </w:r>
      <w:r w:rsidR="00EA79B8" w:rsidRPr="0047672E">
        <w:rPr>
          <w:rFonts w:ascii="Times New Roman"/>
          <w:spacing w:val="-4"/>
        </w:rPr>
        <w:t>0</w:t>
      </w:r>
      <w:r w:rsidR="00EA79B8" w:rsidRPr="0047672E">
        <w:rPr>
          <w:rFonts w:ascii="新細明體" w:eastAsia="新細明體" w:hAnsi="新細明體" w:hint="eastAsia"/>
          <w:spacing w:val="-4"/>
        </w:rPr>
        <w:t>％</w:t>
      </w:r>
      <w:r w:rsidR="00EA79B8" w:rsidRPr="0047672E">
        <w:rPr>
          <w:rFonts w:ascii="Times New Roman" w:hint="eastAsia"/>
          <w:spacing w:val="-4"/>
        </w:rPr>
        <w:t>、</w:t>
      </w:r>
      <w:r w:rsidR="00EA79B8" w:rsidRPr="0047672E">
        <w:rPr>
          <w:rFonts w:ascii="Times New Roman" w:hint="eastAsia"/>
          <w:spacing w:val="-4"/>
        </w:rPr>
        <w:t>85</w:t>
      </w:r>
      <w:r w:rsidR="00EA79B8" w:rsidRPr="0047672E">
        <w:rPr>
          <w:rFonts w:ascii="新細明體" w:eastAsia="新細明體" w:hAnsi="新細明體" w:hint="eastAsia"/>
          <w:spacing w:val="-4"/>
        </w:rPr>
        <w:t>％</w:t>
      </w:r>
      <w:r w:rsidR="00EA79B8" w:rsidRPr="0047672E">
        <w:rPr>
          <w:rFonts w:ascii="Times New Roman" w:hint="eastAsia"/>
          <w:spacing w:val="-4"/>
        </w:rPr>
        <w:t>、</w:t>
      </w:r>
      <w:r w:rsidR="00EA79B8" w:rsidRPr="0047672E">
        <w:rPr>
          <w:rFonts w:ascii="Times New Roman" w:hint="eastAsia"/>
          <w:spacing w:val="6"/>
        </w:rPr>
        <w:t>90</w:t>
      </w:r>
      <w:r w:rsidR="00EA79B8" w:rsidRPr="0047672E">
        <w:rPr>
          <w:rFonts w:ascii="新細明體" w:eastAsia="新細明體" w:hAnsi="新細明體" w:hint="eastAsia"/>
          <w:spacing w:val="6"/>
        </w:rPr>
        <w:t>％</w:t>
      </w:r>
      <w:r w:rsidR="00EA79B8" w:rsidRPr="0047672E">
        <w:rPr>
          <w:rFonts w:ascii="Times New Roman" w:hint="eastAsia"/>
          <w:spacing w:val="6"/>
        </w:rPr>
        <w:t>及</w:t>
      </w:r>
      <w:r w:rsidR="00EA79B8" w:rsidRPr="0047672E">
        <w:rPr>
          <w:rFonts w:ascii="Times New Roman" w:hint="eastAsia"/>
          <w:spacing w:val="6"/>
        </w:rPr>
        <w:t>95</w:t>
      </w:r>
      <w:r w:rsidR="00EA79B8" w:rsidRPr="0047672E">
        <w:rPr>
          <w:rFonts w:ascii="新細明體" w:eastAsia="新細明體" w:hAnsi="新細明體" w:hint="eastAsia"/>
          <w:spacing w:val="6"/>
        </w:rPr>
        <w:t>％。</w:t>
      </w:r>
      <w:r w:rsidR="00EA79B8" w:rsidRPr="0047672E">
        <w:rPr>
          <w:rFonts w:ascii="Times New Roman" w:hint="eastAsia"/>
          <w:spacing w:val="6"/>
        </w:rPr>
        <w:t>而依審計部審核</w:t>
      </w:r>
      <w:r w:rsidRPr="0047672E">
        <w:rPr>
          <w:rFonts w:ascii="Times New Roman" w:hint="eastAsia"/>
          <w:spacing w:val="6"/>
        </w:rPr>
        <w:t>報告</w:t>
      </w:r>
      <w:r w:rsidR="00EA79B8" w:rsidRPr="0047672E">
        <w:rPr>
          <w:rFonts w:ascii="Times New Roman" w:hint="eastAsia"/>
          <w:spacing w:val="6"/>
        </w:rPr>
        <w:t>，</w:t>
      </w:r>
      <w:r w:rsidR="00EA79B8" w:rsidRPr="0047672E">
        <w:rPr>
          <w:rFonts w:ascii="Times New Roman" w:hint="eastAsia"/>
          <w:spacing w:val="6"/>
        </w:rPr>
        <w:t>1</w:t>
      </w:r>
      <w:r w:rsidR="00EA79B8" w:rsidRPr="0047672E">
        <w:rPr>
          <w:rFonts w:ascii="Times New Roman"/>
          <w:spacing w:val="6"/>
        </w:rPr>
        <w:t>09</w:t>
      </w:r>
      <w:r w:rsidR="00EA79B8" w:rsidRPr="0047672E">
        <w:rPr>
          <w:rFonts w:ascii="Times New Roman" w:hint="eastAsia"/>
          <w:spacing w:val="6"/>
        </w:rPr>
        <w:t>年至</w:t>
      </w:r>
      <w:r w:rsidR="00EA79B8" w:rsidRPr="0047672E">
        <w:rPr>
          <w:rFonts w:ascii="Times New Roman" w:hint="eastAsia"/>
          <w:spacing w:val="6"/>
        </w:rPr>
        <w:t>111</w:t>
      </w:r>
      <w:r w:rsidR="00EA79B8" w:rsidRPr="0047672E">
        <w:rPr>
          <w:rFonts w:ascii="Times New Roman" w:hint="eastAsia"/>
          <w:spacing w:val="-6"/>
        </w:rPr>
        <w:t>年國軍實際召開性平座談場次，營級單位執行率</w:t>
      </w:r>
      <w:r w:rsidR="00EA79B8" w:rsidRPr="0047672E">
        <w:rPr>
          <w:rFonts w:ascii="Times New Roman" w:hint="eastAsia"/>
        </w:rPr>
        <w:t>為</w:t>
      </w:r>
      <w:r w:rsidR="00EA79B8" w:rsidRPr="0047672E">
        <w:rPr>
          <w:rFonts w:ascii="Times New Roman" w:hint="eastAsia"/>
        </w:rPr>
        <w:t>9</w:t>
      </w:r>
      <w:r w:rsidR="00EA79B8" w:rsidRPr="0047672E">
        <w:rPr>
          <w:rFonts w:ascii="Times New Roman"/>
        </w:rPr>
        <w:t>5</w:t>
      </w:r>
      <w:r w:rsidR="00EA79B8" w:rsidRPr="0047672E">
        <w:rPr>
          <w:rFonts w:ascii="Times New Roman" w:hint="eastAsia"/>
        </w:rPr>
        <w:t>％至</w:t>
      </w:r>
      <w:r w:rsidR="00EA79B8" w:rsidRPr="0047672E">
        <w:rPr>
          <w:rFonts w:ascii="Times New Roman" w:hint="eastAsia"/>
        </w:rPr>
        <w:t>99</w:t>
      </w:r>
      <w:r w:rsidR="00EA79B8" w:rsidRPr="0047672E">
        <w:rPr>
          <w:rFonts w:ascii="Times New Roman" w:hint="eastAsia"/>
        </w:rPr>
        <w:t>％，早已達到</w:t>
      </w:r>
      <w:r w:rsidR="00EA79B8" w:rsidRPr="0047672E">
        <w:rPr>
          <w:rFonts w:ascii="Times New Roman" w:hint="eastAsia"/>
        </w:rPr>
        <w:t>1</w:t>
      </w:r>
      <w:r w:rsidR="00EA79B8" w:rsidRPr="0047672E">
        <w:rPr>
          <w:rFonts w:ascii="Times New Roman"/>
        </w:rPr>
        <w:t>11</w:t>
      </w:r>
      <w:r w:rsidR="00EA79B8" w:rsidRPr="0047672E">
        <w:rPr>
          <w:rFonts w:ascii="Times New Roman" w:hint="eastAsia"/>
        </w:rPr>
        <w:t>年之績效目標。</w:t>
      </w:r>
    </w:p>
    <w:p w:rsidR="00EA79B8" w:rsidRPr="0047672E" w:rsidRDefault="00EA79B8" w:rsidP="00EA79B8">
      <w:pPr>
        <w:pStyle w:val="3"/>
        <w:kinsoku w:val="0"/>
        <w:ind w:left="1360" w:hanging="680"/>
        <w:rPr>
          <w:rFonts w:ascii="Times New Roman" w:hAnsi="Times New Roman"/>
          <w:b/>
        </w:rPr>
      </w:pPr>
      <w:bookmarkStart w:id="361" w:name="_Toc180238707"/>
      <w:bookmarkStart w:id="362" w:name="_Toc180348442"/>
      <w:bookmarkStart w:id="363" w:name="_Toc180398745"/>
      <w:r w:rsidRPr="0047672E">
        <w:rPr>
          <w:rFonts w:ascii="Times New Roman" w:hAnsi="Times New Roman" w:hint="eastAsia"/>
          <w:b/>
        </w:rPr>
        <w:t>再查</w:t>
      </w:r>
      <w:r w:rsidRPr="0047672E">
        <w:rPr>
          <w:rFonts w:ascii="Times New Roman" w:hAnsi="Times New Roman"/>
          <w:b/>
        </w:rPr>
        <w:t>國防部為驗證各單位辦理</w:t>
      </w:r>
      <w:r w:rsidRPr="0047672E">
        <w:rPr>
          <w:rFonts w:ascii="Times New Roman" w:hAnsi="Times New Roman" w:hint="eastAsia"/>
          <w:b/>
        </w:rPr>
        <w:t>性騷擾防治宣導</w:t>
      </w:r>
      <w:r w:rsidRPr="0047672E">
        <w:rPr>
          <w:rFonts w:ascii="Times New Roman" w:hAnsi="Times New Roman"/>
          <w:b/>
        </w:rPr>
        <w:t>之</w:t>
      </w:r>
      <w:r w:rsidRPr="0047672E">
        <w:rPr>
          <w:rFonts w:ascii="Times New Roman" w:hAnsi="Times New Roman" w:hint="eastAsia"/>
          <w:b/>
        </w:rPr>
        <w:t>實況成效</w:t>
      </w:r>
      <w:r w:rsidRPr="0047672E">
        <w:rPr>
          <w:rFonts w:ascii="Times New Roman" w:hAnsi="Times New Roman"/>
          <w:b/>
          <w:spacing w:val="-6"/>
        </w:rPr>
        <w:t>，</w:t>
      </w:r>
      <w:r w:rsidRPr="0047672E">
        <w:rPr>
          <w:rFonts w:ascii="Times New Roman" w:hAnsi="Times New Roman" w:hint="eastAsia"/>
          <w:b/>
          <w:spacing w:val="-6"/>
        </w:rPr>
        <w:t>每年雖至各單位進行</w:t>
      </w:r>
      <w:proofErr w:type="gramStart"/>
      <w:r w:rsidRPr="0047672E">
        <w:rPr>
          <w:rFonts w:ascii="Times New Roman" w:hAnsi="Times New Roman" w:hint="eastAsia"/>
          <w:b/>
          <w:spacing w:val="-6"/>
        </w:rPr>
        <w:t>督輔訪</w:t>
      </w:r>
      <w:proofErr w:type="gramEnd"/>
      <w:r w:rsidRPr="0047672E">
        <w:rPr>
          <w:rFonts w:ascii="Times New Roman" w:hAnsi="Times New Roman" w:hint="eastAsia"/>
          <w:b/>
          <w:spacing w:val="-6"/>
        </w:rPr>
        <w:t>，惟多著重在</w:t>
      </w:r>
      <w:r w:rsidRPr="0047672E">
        <w:rPr>
          <w:rFonts w:ascii="Times New Roman" w:hAnsi="Times New Roman" w:hint="eastAsia"/>
          <w:b/>
          <w:spacing w:val="-6"/>
        </w:rPr>
        <w:lastRenderedPageBreak/>
        <w:t>單</w:t>
      </w:r>
      <w:r w:rsidRPr="0047672E">
        <w:rPr>
          <w:rFonts w:ascii="Times New Roman" w:hAnsi="Times New Roman" w:hint="eastAsia"/>
          <w:b/>
        </w:rPr>
        <w:t>位性平座談</w:t>
      </w:r>
      <w:r w:rsidRPr="0047672E">
        <w:rPr>
          <w:rFonts w:hAnsi="Times New Roman" w:hint="eastAsia"/>
          <w:b/>
          <w:bCs w:val="0"/>
          <w:szCs w:val="20"/>
        </w:rPr>
        <w:t>是否依規定頻次召開、有無管制缺席人</w:t>
      </w:r>
      <w:r w:rsidRPr="0047672E">
        <w:rPr>
          <w:rFonts w:hAnsi="Times New Roman" w:hint="eastAsia"/>
          <w:b/>
          <w:bCs w:val="0"/>
          <w:spacing w:val="-6"/>
          <w:szCs w:val="20"/>
        </w:rPr>
        <w:t>員補課、紀實</w:t>
      </w:r>
      <w:r w:rsidR="00255BF0" w:rsidRPr="0047672E">
        <w:rPr>
          <w:rFonts w:hAnsi="Times New Roman" w:hint="eastAsia"/>
          <w:b/>
          <w:bCs w:val="0"/>
          <w:spacing w:val="-6"/>
          <w:szCs w:val="20"/>
        </w:rPr>
        <w:t>書面</w:t>
      </w:r>
      <w:r w:rsidRPr="0047672E">
        <w:rPr>
          <w:rFonts w:hAnsi="Times New Roman" w:hint="eastAsia"/>
          <w:b/>
          <w:bCs w:val="0"/>
          <w:spacing w:val="-6"/>
          <w:szCs w:val="20"/>
        </w:rPr>
        <w:t>資料充實與否等形式上的督導：</w:t>
      </w:r>
      <w:bookmarkEnd w:id="361"/>
      <w:bookmarkEnd w:id="362"/>
      <w:bookmarkEnd w:id="363"/>
    </w:p>
    <w:p w:rsidR="00EA79B8" w:rsidRPr="0047672E" w:rsidRDefault="00EA79B8" w:rsidP="00EA79B8">
      <w:pPr>
        <w:pStyle w:val="4"/>
        <w:kinsoku w:val="0"/>
        <w:ind w:leftChars="351" w:left="1704"/>
        <w:rPr>
          <w:rFonts w:ascii="Times New Roman" w:hAnsi="Times New Roman"/>
          <w:spacing w:val="6"/>
        </w:rPr>
      </w:pPr>
      <w:r w:rsidRPr="0047672E">
        <w:rPr>
          <w:rFonts w:ascii="Times New Roman" w:hAnsi="Times New Roman" w:hint="eastAsia"/>
          <w:spacing w:val="6"/>
        </w:rPr>
        <w:t>國防部</w:t>
      </w:r>
      <w:r w:rsidR="00255BF0" w:rsidRPr="0047672E">
        <w:rPr>
          <w:rFonts w:ascii="Times New Roman" w:hAnsi="Times New Roman" w:hint="eastAsia"/>
          <w:spacing w:val="6"/>
        </w:rPr>
        <w:t>為驗證</w:t>
      </w:r>
      <w:r w:rsidRPr="0047672E">
        <w:rPr>
          <w:rFonts w:ascii="Times New Roman" w:hAnsi="Times New Roman" w:hint="eastAsia"/>
          <w:spacing w:val="6"/>
        </w:rPr>
        <w:t>性騷擾態樣的宣教所生實質效果，每</w:t>
      </w:r>
      <w:r w:rsidRPr="0047672E">
        <w:rPr>
          <w:rFonts w:ascii="Times New Roman" w:hAnsi="Times New Roman" w:hint="eastAsia"/>
          <w:spacing w:val="-6"/>
        </w:rPr>
        <w:t>年透過</w:t>
      </w:r>
      <w:r w:rsidRPr="0047672E">
        <w:rPr>
          <w:rFonts w:ascii="Times New Roman" w:hAnsi="Times New Roman"/>
          <w:spacing w:val="-6"/>
        </w:rPr>
        <w:t>「國軍『營</w:t>
      </w:r>
      <w:proofErr w:type="gramStart"/>
      <w:r w:rsidRPr="0047672E">
        <w:rPr>
          <w:rFonts w:ascii="Times New Roman" w:hAnsi="Times New Roman"/>
          <w:spacing w:val="-6"/>
        </w:rPr>
        <w:t>務</w:t>
      </w:r>
      <w:proofErr w:type="gramEnd"/>
      <w:r w:rsidRPr="0047672E">
        <w:rPr>
          <w:rFonts w:ascii="Times New Roman" w:hAnsi="Times New Roman"/>
          <w:spacing w:val="-6"/>
        </w:rPr>
        <w:t>營規』</w:t>
      </w:r>
      <w:r w:rsidRPr="0047672E">
        <w:rPr>
          <w:rStyle w:val="aff3"/>
          <w:rFonts w:ascii="Times New Roman" w:hAnsi="Times New Roman"/>
          <w:bCs/>
          <w:spacing w:val="-6"/>
        </w:rPr>
        <w:footnoteReference w:id="11"/>
      </w:r>
      <w:r w:rsidRPr="0047672E">
        <w:rPr>
          <w:rFonts w:ascii="Times New Roman" w:hAnsi="Times New Roman"/>
          <w:spacing w:val="-6"/>
        </w:rPr>
        <w:t>督導實施計畫」，</w:t>
      </w:r>
      <w:r w:rsidRPr="0047672E">
        <w:rPr>
          <w:rFonts w:ascii="Times New Roman" w:hAnsi="Times New Roman"/>
          <w:bCs/>
          <w:spacing w:val="6"/>
        </w:rPr>
        <w:t>由該部</w:t>
      </w:r>
      <w:proofErr w:type="gramStart"/>
      <w:r w:rsidRPr="0047672E">
        <w:rPr>
          <w:rFonts w:ascii="Times New Roman" w:hAnsi="Times New Roman"/>
          <w:bCs/>
          <w:spacing w:val="6"/>
        </w:rPr>
        <w:t>人次室</w:t>
      </w:r>
      <w:proofErr w:type="gramEnd"/>
      <w:r w:rsidRPr="0047672E">
        <w:rPr>
          <w:rFonts w:ascii="Times New Roman" w:hAnsi="Times New Roman"/>
          <w:bCs/>
          <w:spacing w:val="6"/>
        </w:rPr>
        <w:t>至各作戰區實</w:t>
      </w:r>
      <w:r w:rsidRPr="0047672E">
        <w:rPr>
          <w:rFonts w:ascii="Times New Roman" w:hAnsi="Times New Roman"/>
          <w:bCs/>
        </w:rPr>
        <w:t>施</w:t>
      </w:r>
      <w:proofErr w:type="gramStart"/>
      <w:r w:rsidRPr="0047672E">
        <w:rPr>
          <w:rFonts w:ascii="Times New Roman" w:hAnsi="Times New Roman"/>
          <w:bCs/>
        </w:rPr>
        <w:t>督輔</w:t>
      </w:r>
      <w:proofErr w:type="gramEnd"/>
      <w:r w:rsidRPr="0047672E">
        <w:rPr>
          <w:rFonts w:ascii="Times New Roman" w:hAnsi="Times New Roman"/>
          <w:bCs/>
        </w:rPr>
        <w:t>訪工作</w:t>
      </w:r>
      <w:r w:rsidRPr="0047672E">
        <w:rPr>
          <w:rFonts w:ascii="Times New Roman" w:hAnsi="Times New Roman" w:hint="eastAsia"/>
          <w:bCs/>
        </w:rPr>
        <w:t>。且據該部表示：</w:t>
      </w:r>
      <w:r w:rsidRPr="0047672E">
        <w:rPr>
          <w:rFonts w:ascii="Times New Roman" w:hAnsi="Times New Roman" w:hint="eastAsia"/>
        </w:rPr>
        <w:t>為有效輔導各單</w:t>
      </w:r>
      <w:r w:rsidRPr="0047672E">
        <w:rPr>
          <w:rFonts w:ascii="Times New Roman" w:hAnsi="Times New Roman" w:hint="eastAsia"/>
          <w:spacing w:val="-8"/>
        </w:rPr>
        <w:t>位防範性騷擾事件肇</w:t>
      </w:r>
      <w:r w:rsidRPr="0047672E">
        <w:rPr>
          <w:rFonts w:ascii="Times New Roman" w:hAnsi="Times New Roman" w:hint="eastAsia"/>
          <w:spacing w:val="6"/>
        </w:rPr>
        <w:t>生，</w:t>
      </w:r>
      <w:r w:rsidRPr="0047672E">
        <w:rPr>
          <w:rFonts w:ascii="Times New Roman" w:hAnsi="Times New Roman" w:hint="eastAsia"/>
          <w:spacing w:val="6"/>
        </w:rPr>
        <w:t>112</w:t>
      </w:r>
      <w:r w:rsidRPr="0047672E">
        <w:rPr>
          <w:rFonts w:ascii="Times New Roman" w:hAnsi="Times New Roman" w:hint="eastAsia"/>
          <w:spacing w:val="6"/>
        </w:rPr>
        <w:t>年</w:t>
      </w:r>
      <w:r w:rsidRPr="0047672E">
        <w:rPr>
          <w:rFonts w:hint="eastAsia"/>
          <w:spacing w:val="6"/>
        </w:rPr>
        <w:t>11</w:t>
      </w:r>
      <w:r w:rsidRPr="0047672E">
        <w:rPr>
          <w:rFonts w:ascii="Times New Roman" w:hAnsi="Times New Roman" w:hint="eastAsia"/>
          <w:spacing w:val="6"/>
        </w:rPr>
        <w:t>月起每週</w:t>
      </w:r>
      <w:r w:rsidRPr="0047672E">
        <w:rPr>
          <w:rFonts w:ascii="Times New Roman" w:hAnsi="Times New Roman" w:hint="eastAsia"/>
          <w:spacing w:val="6"/>
        </w:rPr>
        <w:t>(</w:t>
      </w:r>
      <w:r w:rsidRPr="0047672E">
        <w:rPr>
          <w:rFonts w:ascii="Times New Roman" w:hAnsi="Times New Roman" w:hint="eastAsia"/>
          <w:spacing w:val="6"/>
        </w:rPr>
        <w:t>每季</w:t>
      </w:r>
      <w:r w:rsidRPr="0047672E">
        <w:rPr>
          <w:rFonts w:ascii="Times New Roman" w:hAnsi="Times New Roman" w:hint="eastAsia"/>
          <w:spacing w:val="6"/>
        </w:rPr>
        <w:t>)</w:t>
      </w:r>
      <w:r w:rsidRPr="0047672E">
        <w:rPr>
          <w:rFonts w:ascii="Times New Roman" w:hAnsi="Times New Roman" w:hint="eastAsia"/>
          <w:spacing w:val="6"/>
        </w:rPr>
        <w:t>編組至各作戰區實施</w:t>
      </w:r>
      <w:r w:rsidRPr="0047672E">
        <w:rPr>
          <w:rFonts w:hAnsi="標楷體" w:hint="eastAsia"/>
          <w:spacing w:val="6"/>
        </w:rPr>
        <w:t>「</w:t>
      </w:r>
      <w:r w:rsidRPr="0047672E">
        <w:rPr>
          <w:rFonts w:ascii="Times New Roman" w:hAnsi="Times New Roman" w:hint="eastAsia"/>
          <w:spacing w:val="6"/>
        </w:rPr>
        <w:t>營</w:t>
      </w:r>
      <w:proofErr w:type="gramStart"/>
      <w:r w:rsidRPr="0047672E">
        <w:rPr>
          <w:rFonts w:ascii="Times New Roman" w:hAnsi="Times New Roman" w:hint="eastAsia"/>
          <w:spacing w:val="6"/>
        </w:rPr>
        <w:t>務</w:t>
      </w:r>
      <w:proofErr w:type="gramEnd"/>
      <w:r w:rsidRPr="0047672E">
        <w:rPr>
          <w:rFonts w:ascii="Times New Roman" w:hAnsi="Times New Roman" w:hint="eastAsia"/>
          <w:spacing w:val="6"/>
        </w:rPr>
        <w:t>營規</w:t>
      </w:r>
      <w:r w:rsidRPr="0047672E">
        <w:rPr>
          <w:rFonts w:hAnsi="標楷體" w:hint="eastAsia"/>
          <w:spacing w:val="6"/>
        </w:rPr>
        <w:t>」</w:t>
      </w:r>
      <w:proofErr w:type="gramStart"/>
      <w:r w:rsidRPr="0047672E">
        <w:rPr>
          <w:rFonts w:ascii="Times New Roman" w:hAnsi="Times New Roman" w:hint="eastAsia"/>
          <w:spacing w:val="6"/>
        </w:rPr>
        <w:t>督輔</w:t>
      </w:r>
      <w:proofErr w:type="gramEnd"/>
      <w:r w:rsidRPr="0047672E">
        <w:rPr>
          <w:rFonts w:ascii="Times New Roman" w:hAnsi="Times New Roman" w:hint="eastAsia"/>
          <w:spacing w:val="6"/>
        </w:rPr>
        <w:t>訪等語。</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bCs/>
        </w:rPr>
        <w:t>惟依國防部提供之資料顯示，</w:t>
      </w:r>
      <w:r w:rsidRPr="0047672E">
        <w:rPr>
          <w:rFonts w:ascii="Times New Roman" w:hAnsi="Times New Roman" w:hint="eastAsia"/>
          <w:bCs/>
        </w:rPr>
        <w:t>1</w:t>
      </w:r>
      <w:r w:rsidRPr="0047672E">
        <w:rPr>
          <w:rFonts w:ascii="Times New Roman" w:hAnsi="Times New Roman"/>
          <w:bCs/>
        </w:rPr>
        <w:t>12</w:t>
      </w:r>
      <w:r w:rsidRPr="0047672E">
        <w:rPr>
          <w:rFonts w:ascii="Times New Roman" w:hAnsi="Times New Roman" w:hint="eastAsia"/>
          <w:bCs/>
        </w:rPr>
        <w:t>年上述計畫</w:t>
      </w:r>
      <w:r w:rsidRPr="0047672E">
        <w:rPr>
          <w:rFonts w:ascii="Times New Roman" w:hAnsi="Times New Roman"/>
          <w:bCs/>
        </w:rPr>
        <w:t>針對</w:t>
      </w:r>
      <w:r w:rsidRPr="0047672E">
        <w:rPr>
          <w:rFonts w:ascii="Times New Roman" w:hAnsi="Times New Roman" w:hint="eastAsia"/>
          <w:bCs/>
        </w:rPr>
        <w:t>單位</w:t>
      </w:r>
      <w:r w:rsidRPr="0047672E">
        <w:rPr>
          <w:rFonts w:ascii="Times New Roman" w:hAnsi="Times New Roman"/>
          <w:spacing w:val="6"/>
        </w:rPr>
        <w:t>性</w:t>
      </w:r>
      <w:r w:rsidRPr="0047672E">
        <w:rPr>
          <w:rFonts w:ascii="Times New Roman" w:hAnsi="Times New Roman"/>
          <w:spacing w:val="-6"/>
        </w:rPr>
        <w:t>騷擾</w:t>
      </w:r>
      <w:r w:rsidRPr="0047672E">
        <w:rPr>
          <w:rFonts w:ascii="Times New Roman" w:hAnsi="Times New Roman" w:hint="eastAsia"/>
          <w:spacing w:val="-6"/>
        </w:rPr>
        <w:t>防治宣導</w:t>
      </w:r>
      <w:r w:rsidRPr="0047672E">
        <w:rPr>
          <w:rFonts w:ascii="Times New Roman" w:hAnsi="Times New Roman"/>
          <w:spacing w:val="-6"/>
        </w:rPr>
        <w:t>之</w:t>
      </w:r>
      <w:r w:rsidRPr="0047672E">
        <w:rPr>
          <w:rFonts w:ascii="Times New Roman" w:hAnsi="Times New Roman"/>
          <w:bCs/>
          <w:spacing w:val="-6"/>
        </w:rPr>
        <w:t>檢查項目</w:t>
      </w:r>
      <w:r w:rsidRPr="0047672E">
        <w:rPr>
          <w:rFonts w:ascii="Times New Roman" w:hAnsi="Times New Roman" w:hint="eastAsia"/>
          <w:bCs/>
          <w:spacing w:val="-6"/>
        </w:rPr>
        <w:t>係</w:t>
      </w:r>
      <w:r w:rsidRPr="0047672E">
        <w:rPr>
          <w:rFonts w:ascii="Times New Roman" w:hAnsi="Times New Roman"/>
          <w:bCs/>
          <w:spacing w:val="-6"/>
        </w:rPr>
        <w:t>「</w:t>
      </w:r>
      <w:proofErr w:type="gramStart"/>
      <w:r w:rsidRPr="0047672E">
        <w:rPr>
          <w:spacing w:val="-6"/>
        </w:rPr>
        <w:t>是否</w:t>
      </w:r>
      <w:r w:rsidRPr="0047672E">
        <w:rPr>
          <w:rFonts w:ascii="Times New Roman" w:hAnsi="Times New Roman"/>
          <w:spacing w:val="-6"/>
        </w:rPr>
        <w:t>依旅</w:t>
      </w:r>
      <w:proofErr w:type="gramEnd"/>
      <w:r w:rsidRPr="0047672E">
        <w:rPr>
          <w:rFonts w:ascii="Times New Roman" w:hAnsi="Times New Roman"/>
          <w:spacing w:val="-6"/>
        </w:rPr>
        <w:t>(</w:t>
      </w:r>
      <w:r w:rsidRPr="0047672E">
        <w:rPr>
          <w:rFonts w:ascii="Times New Roman" w:hAnsi="Times New Roman"/>
          <w:spacing w:val="-6"/>
        </w:rPr>
        <w:t>群</w:t>
      </w:r>
      <w:r w:rsidRPr="0047672E">
        <w:rPr>
          <w:rFonts w:ascii="Times New Roman" w:hAnsi="Times New Roman"/>
          <w:spacing w:val="-6"/>
        </w:rPr>
        <w:t>)</w:t>
      </w:r>
      <w:r w:rsidRPr="0047672E">
        <w:rPr>
          <w:rFonts w:ascii="Times New Roman" w:hAnsi="Times New Roman"/>
        </w:rPr>
        <w:t>級</w:t>
      </w:r>
      <w:r w:rsidRPr="0047672E">
        <w:rPr>
          <w:rFonts w:ascii="Times New Roman" w:hAnsi="Times New Roman"/>
          <w:spacing w:val="6"/>
        </w:rPr>
        <w:t>每季、營級每月、連級每</w:t>
      </w:r>
      <w:r w:rsidRPr="0047672E">
        <w:rPr>
          <w:rFonts w:ascii="Times New Roman" w:hAnsi="Times New Roman"/>
          <w:spacing w:val="6"/>
        </w:rPr>
        <w:t>2</w:t>
      </w:r>
      <w:r w:rsidRPr="0047672E">
        <w:rPr>
          <w:rFonts w:ascii="Times New Roman" w:hAnsi="Times New Roman"/>
          <w:spacing w:val="6"/>
        </w:rPr>
        <w:t>週由主管親自主持召開</w:t>
      </w:r>
      <w:r w:rsidRPr="0047672E">
        <w:rPr>
          <w:rFonts w:ascii="Times New Roman" w:hAnsi="Times New Roman"/>
        </w:rPr>
        <w:t>性平座談，並邀請專家學者宣導『國軍人際關係行為規</w:t>
      </w:r>
      <w:r w:rsidRPr="0047672E">
        <w:rPr>
          <w:rFonts w:ascii="Times New Roman" w:hAnsi="Times New Roman"/>
          <w:spacing w:val="-6"/>
        </w:rPr>
        <w:t>範』及性騷擾防治作法，有無紀實資</w:t>
      </w:r>
      <w:r w:rsidRPr="0047672E">
        <w:rPr>
          <w:rFonts w:ascii="Times New Roman" w:hAnsi="Times New Roman"/>
          <w:spacing w:val="-4"/>
        </w:rPr>
        <w:t>料可</w:t>
      </w:r>
      <w:r w:rsidRPr="0047672E">
        <w:rPr>
          <w:rFonts w:ascii="Times New Roman" w:hAnsi="Times New Roman"/>
          <w:spacing w:val="6"/>
        </w:rPr>
        <w:t>稽</w:t>
      </w:r>
      <w:r w:rsidRPr="0047672E">
        <w:rPr>
          <w:rFonts w:ascii="Times New Roman" w:hAnsi="Times New Roman"/>
          <w:bCs/>
          <w:spacing w:val="6"/>
        </w:rPr>
        <w:t>」</w:t>
      </w:r>
      <w:r w:rsidRPr="0047672E">
        <w:rPr>
          <w:rFonts w:ascii="Times New Roman" w:hAnsi="Times New Roman" w:hint="eastAsia"/>
          <w:bCs/>
          <w:spacing w:val="6"/>
        </w:rPr>
        <w:t>。</w:t>
      </w:r>
      <w:r w:rsidRPr="0047672E">
        <w:rPr>
          <w:rFonts w:ascii="Times New Roman" w:hAnsi="Times New Roman"/>
          <w:bCs/>
          <w:spacing w:val="6"/>
        </w:rPr>
        <w:t>113</w:t>
      </w:r>
      <w:r w:rsidRPr="0047672E">
        <w:rPr>
          <w:rFonts w:ascii="Times New Roman" w:hAnsi="Times New Roman"/>
          <w:bCs/>
          <w:spacing w:val="6"/>
        </w:rPr>
        <w:t>年再新增</w:t>
      </w:r>
      <w:r w:rsidRPr="0047672E">
        <w:rPr>
          <w:rFonts w:ascii="Times New Roman" w:hAnsi="Times New Roman"/>
          <w:spacing w:val="6"/>
        </w:rPr>
        <w:t>「是否落實宣導有關性騷擾防治之重要命令」、</w:t>
      </w:r>
      <w:r w:rsidRPr="0047672E">
        <w:rPr>
          <w:rFonts w:ascii="Times New Roman" w:hAnsi="Times New Roman"/>
          <w:bCs/>
          <w:spacing w:val="6"/>
        </w:rPr>
        <w:t>「</w:t>
      </w:r>
      <w:r w:rsidRPr="0047672E">
        <w:rPr>
          <w:rFonts w:ascii="Times New Roman" w:hAnsi="Times New Roman"/>
          <w:spacing w:val="6"/>
        </w:rPr>
        <w:t>是否於公布欄張貼性騷擾防</w:t>
      </w:r>
      <w:r w:rsidRPr="0047672E">
        <w:rPr>
          <w:rFonts w:ascii="Times New Roman" w:hAnsi="Times New Roman"/>
          <w:spacing w:val="-6"/>
        </w:rPr>
        <w:t>治宣導資料</w:t>
      </w:r>
      <w:r w:rsidRPr="0047672E">
        <w:rPr>
          <w:rFonts w:ascii="Times New Roman" w:hAnsi="Times New Roman"/>
          <w:bCs/>
          <w:spacing w:val="-6"/>
        </w:rPr>
        <w:t>」。</w:t>
      </w:r>
      <w:r w:rsidRPr="0047672E">
        <w:rPr>
          <w:rFonts w:ascii="Times New Roman" w:hAnsi="Times New Roman" w:hint="eastAsia"/>
          <w:bCs/>
          <w:spacing w:val="-6"/>
        </w:rPr>
        <w:t>而</w:t>
      </w:r>
      <w:r w:rsidRPr="0047672E">
        <w:rPr>
          <w:rFonts w:ascii="Times New Roman" w:hAnsi="Times New Roman"/>
          <w:bCs/>
          <w:spacing w:val="-6"/>
        </w:rPr>
        <w:t>檢查缺失多為「到</w:t>
      </w:r>
      <w:proofErr w:type="gramStart"/>
      <w:r w:rsidRPr="0047672E">
        <w:rPr>
          <w:rFonts w:ascii="Times New Roman" w:hAnsi="Times New Roman"/>
          <w:bCs/>
          <w:spacing w:val="-6"/>
        </w:rPr>
        <w:t>課率待</w:t>
      </w:r>
      <w:proofErr w:type="gramEnd"/>
      <w:r w:rsidRPr="0047672E">
        <w:rPr>
          <w:rFonts w:ascii="Times New Roman" w:hAnsi="Times New Roman"/>
          <w:bCs/>
          <w:spacing w:val="-6"/>
        </w:rPr>
        <w:t>加強」</w:t>
      </w:r>
      <w:r w:rsidRPr="0047672E">
        <w:rPr>
          <w:rFonts w:ascii="Times New Roman" w:hAnsi="Times New Roman"/>
          <w:bCs/>
          <w:spacing w:val="2"/>
        </w:rPr>
        <w:t>、</w:t>
      </w:r>
      <w:r w:rsidRPr="0047672E">
        <w:rPr>
          <w:rFonts w:ascii="Times New Roman" w:hAnsi="Times New Roman"/>
          <w:spacing w:val="-6"/>
        </w:rPr>
        <w:t>「座談紀實資料未充實」、「座談未依</w:t>
      </w:r>
      <w:r w:rsidRPr="0047672E">
        <w:rPr>
          <w:rFonts w:ascii="Times New Roman" w:hAnsi="Times New Roman"/>
          <w:spacing w:val="-6"/>
        </w:rPr>
        <w:tab/>
      </w:r>
      <w:r w:rsidRPr="0047672E">
        <w:rPr>
          <w:rFonts w:ascii="Times New Roman" w:hAnsi="Times New Roman"/>
          <w:spacing w:val="-6"/>
        </w:rPr>
        <w:t>頻次辦理」</w:t>
      </w:r>
      <w:r w:rsidRPr="0047672E">
        <w:rPr>
          <w:rFonts w:ascii="Times New Roman" w:hAnsi="Times New Roman"/>
          <w:bCs/>
        </w:rPr>
        <w:t>、「</w:t>
      </w:r>
      <w:r w:rsidRPr="0047672E">
        <w:rPr>
          <w:rFonts w:ascii="Times New Roman" w:hAnsi="Times New Roman"/>
          <w:bCs/>
          <w:spacing w:val="-6"/>
        </w:rPr>
        <w:t>座談無補課紀錄可稽」、「座談未管制補課</w:t>
      </w:r>
      <w:r w:rsidRPr="0047672E">
        <w:rPr>
          <w:rFonts w:ascii="Times New Roman" w:hAnsi="Times New Roman"/>
          <w:bCs/>
          <w:spacing w:val="-6"/>
        </w:rPr>
        <w:t>/</w:t>
      </w:r>
      <w:r w:rsidRPr="0047672E">
        <w:rPr>
          <w:rFonts w:ascii="Times New Roman" w:hAnsi="Times New Roman"/>
          <w:bCs/>
          <w:spacing w:val="-6"/>
        </w:rPr>
        <w:t>到課」</w:t>
      </w:r>
      <w:r w:rsidRPr="0047672E">
        <w:rPr>
          <w:rFonts w:ascii="Times New Roman" w:hAnsi="Times New Roman"/>
          <w:bCs/>
        </w:rPr>
        <w:t>、「未更</w:t>
      </w:r>
      <w:r w:rsidRPr="0047672E">
        <w:rPr>
          <w:rFonts w:ascii="Times New Roman" w:hAnsi="Times New Roman"/>
          <w:bCs/>
          <w:spacing w:val="-6"/>
        </w:rPr>
        <w:t>新防治宣導資料」、「部分人員</w:t>
      </w:r>
      <w:proofErr w:type="gramStart"/>
      <w:r w:rsidRPr="0047672E">
        <w:rPr>
          <w:rFonts w:ascii="Times New Roman" w:hAnsi="Times New Roman"/>
          <w:bCs/>
          <w:spacing w:val="-6"/>
        </w:rPr>
        <w:t>未簽閱宣</w:t>
      </w:r>
      <w:proofErr w:type="gramEnd"/>
      <w:r w:rsidRPr="0047672E">
        <w:rPr>
          <w:rFonts w:ascii="Times New Roman" w:hAnsi="Times New Roman"/>
          <w:bCs/>
          <w:spacing w:val="-6"/>
        </w:rPr>
        <w:t>導資</w:t>
      </w:r>
      <w:r w:rsidRPr="0047672E">
        <w:rPr>
          <w:rFonts w:ascii="Times New Roman" w:hAnsi="Times New Roman"/>
          <w:bCs/>
        </w:rPr>
        <w:t>料」等</w:t>
      </w:r>
      <w:r w:rsidRPr="0047672E">
        <w:rPr>
          <w:rFonts w:ascii="Times New Roman" w:hAnsi="Times New Roman" w:hint="eastAsia"/>
          <w:bCs/>
        </w:rPr>
        <w:t>。顯見該部對於國軍各單位宣導成效的督導，仍</w:t>
      </w:r>
      <w:r w:rsidRPr="0047672E">
        <w:rPr>
          <w:rFonts w:ascii="Times New Roman" w:hAnsi="Times New Roman"/>
        </w:rPr>
        <w:t>偏重</w:t>
      </w:r>
      <w:r w:rsidRPr="0047672E">
        <w:rPr>
          <w:rFonts w:ascii="Times New Roman" w:hAnsi="Times New Roman" w:hint="eastAsia"/>
        </w:rPr>
        <w:t>形式</w:t>
      </w:r>
      <w:r w:rsidRPr="0047672E">
        <w:rPr>
          <w:rFonts w:ascii="Times New Roman" w:hAnsi="Times New Roman"/>
        </w:rPr>
        <w:t>，易流於表面</w:t>
      </w:r>
      <w:r w:rsidRPr="0047672E">
        <w:rPr>
          <w:rFonts w:ascii="Times New Roman" w:hAnsi="Times New Roman"/>
          <w:spacing w:val="-6"/>
        </w:rPr>
        <w:t>之</w:t>
      </w:r>
      <w:r w:rsidRPr="0047672E">
        <w:rPr>
          <w:rFonts w:ascii="Times New Roman" w:hAnsi="Times New Roman" w:hint="eastAsia"/>
          <w:spacing w:val="-6"/>
        </w:rPr>
        <w:t>視導</w:t>
      </w:r>
      <w:r w:rsidRPr="0047672E">
        <w:rPr>
          <w:rFonts w:ascii="Times New Roman" w:hAnsi="Times New Roman"/>
        </w:rPr>
        <w:t>。</w:t>
      </w:r>
    </w:p>
    <w:p w:rsidR="00BA2A1C" w:rsidRPr="0047672E" w:rsidRDefault="00A71AD0" w:rsidP="00BA2A1C">
      <w:pPr>
        <w:pStyle w:val="4"/>
        <w:rPr>
          <w:rFonts w:ascii="Times New Roman" w:hAnsi="Times New Roman"/>
        </w:rPr>
      </w:pPr>
      <w:r w:rsidRPr="0047672E">
        <w:rPr>
          <w:rFonts w:ascii="Times New Roman" w:hAnsi="Times New Roman" w:hint="eastAsia"/>
        </w:rPr>
        <w:t>根據</w:t>
      </w:r>
      <w:r w:rsidR="00BA2A1C" w:rsidRPr="0047672E">
        <w:rPr>
          <w:rFonts w:ascii="Times New Roman" w:hAnsi="Times New Roman" w:hint="eastAsia"/>
        </w:rPr>
        <w:t>本院諮詢</w:t>
      </w:r>
      <w:r w:rsidR="00080708" w:rsidRPr="0047672E">
        <w:rPr>
          <w:rFonts w:ascii="Times New Roman" w:hAnsi="Times New Roman" w:hint="eastAsia"/>
        </w:rPr>
        <w:t>之</w:t>
      </w:r>
      <w:r w:rsidR="00BA2A1C" w:rsidRPr="0047672E">
        <w:rPr>
          <w:rFonts w:ascii="Times New Roman" w:hAnsi="Times New Roman" w:hint="eastAsia"/>
        </w:rPr>
        <w:t>專家</w:t>
      </w:r>
      <w:r w:rsidR="00080708" w:rsidRPr="0047672E">
        <w:rPr>
          <w:rFonts w:ascii="Times New Roman" w:hAnsi="Times New Roman" w:hint="eastAsia"/>
        </w:rPr>
        <w:t>學者所提</w:t>
      </w:r>
      <w:r w:rsidR="00BA2A1C" w:rsidRPr="0047672E">
        <w:rPr>
          <w:rFonts w:ascii="Times New Roman" w:hAnsi="Times New Roman" w:hint="eastAsia"/>
        </w:rPr>
        <w:t>建議，若要對單位性</w:t>
      </w:r>
      <w:r w:rsidR="00BA2A1C" w:rsidRPr="0047672E">
        <w:rPr>
          <w:rFonts w:ascii="Times New Roman" w:hAnsi="Times New Roman" w:hint="eastAsia"/>
          <w:spacing w:val="-6"/>
        </w:rPr>
        <w:t>騷擾防治成效的實質督導，</w:t>
      </w:r>
      <w:r w:rsidR="00080708" w:rsidRPr="0047672E">
        <w:rPr>
          <w:rFonts w:ascii="Times New Roman" w:hAnsi="Times New Roman" w:hint="eastAsia"/>
          <w:spacing w:val="-6"/>
        </w:rPr>
        <w:t>或</w:t>
      </w:r>
      <w:r w:rsidR="00BA2A1C" w:rsidRPr="0047672E">
        <w:rPr>
          <w:rFonts w:ascii="Times New Roman" w:hAnsi="Times New Roman" w:hint="eastAsia"/>
          <w:spacing w:val="-6"/>
        </w:rPr>
        <w:t>可逐一檢視</w:t>
      </w:r>
      <w:r w:rsidR="00080708" w:rsidRPr="0047672E">
        <w:rPr>
          <w:rFonts w:ascii="Times New Roman" w:hAnsi="Times New Roman" w:hint="eastAsia"/>
          <w:spacing w:val="-6"/>
        </w:rPr>
        <w:t>性騷擾</w:t>
      </w:r>
      <w:r w:rsidR="00BA2A1C" w:rsidRPr="0047672E">
        <w:rPr>
          <w:rFonts w:ascii="Times New Roman" w:hAnsi="Times New Roman" w:hint="eastAsia"/>
          <w:spacing w:val="-6"/>
        </w:rPr>
        <w:t>案件</w:t>
      </w:r>
      <w:r w:rsidR="00BA2A1C" w:rsidRPr="0047672E">
        <w:rPr>
          <w:rFonts w:ascii="Times New Roman" w:hAnsi="Times New Roman" w:hint="eastAsia"/>
        </w:rPr>
        <w:t>，瞭解</w:t>
      </w:r>
      <w:r w:rsidR="00AB7BAE" w:rsidRPr="0047672E">
        <w:rPr>
          <w:rFonts w:ascii="Times New Roman" w:hAnsi="Times New Roman" w:hint="eastAsia"/>
        </w:rPr>
        <w:t>案件</w:t>
      </w:r>
      <w:r w:rsidR="00BA2A1C" w:rsidRPr="0047672E">
        <w:rPr>
          <w:rFonts w:ascii="Times New Roman" w:hAnsi="Times New Roman" w:hint="eastAsia"/>
        </w:rPr>
        <w:t>成立、不成立和撤銷情形。</w:t>
      </w:r>
    </w:p>
    <w:p w:rsidR="00EA79B8" w:rsidRPr="0047672E" w:rsidRDefault="00EA79B8" w:rsidP="00EA79B8">
      <w:pPr>
        <w:pStyle w:val="3"/>
        <w:kinsoku w:val="0"/>
        <w:ind w:left="1360" w:hanging="680"/>
        <w:rPr>
          <w:rFonts w:ascii="Times New Roman" w:hAnsi="Times New Roman"/>
          <w:b/>
        </w:rPr>
      </w:pPr>
      <w:bookmarkStart w:id="364" w:name="_Toc180238708"/>
      <w:bookmarkStart w:id="365" w:name="_Toc180348443"/>
      <w:bookmarkStart w:id="366" w:name="_Toc180398746"/>
      <w:r w:rsidRPr="0047672E">
        <w:rPr>
          <w:rFonts w:ascii="Times New Roman" w:hAnsi="Times New Roman"/>
          <w:b/>
        </w:rPr>
        <w:t>除國防部上述督導措施外，各軍司令部對</w:t>
      </w:r>
      <w:r w:rsidRPr="0047672E">
        <w:rPr>
          <w:rFonts w:ascii="Times New Roman" w:hAnsi="Times New Roman"/>
          <w:b/>
          <w:spacing w:val="6"/>
        </w:rPr>
        <w:t>所</w:t>
      </w:r>
      <w:r w:rsidRPr="0047672E">
        <w:rPr>
          <w:rFonts w:ascii="Times New Roman" w:hAnsi="Times New Roman"/>
          <w:b/>
          <w:spacing w:val="-6"/>
        </w:rPr>
        <w:t>屬單位</w:t>
      </w:r>
      <w:r w:rsidRPr="0047672E">
        <w:rPr>
          <w:rFonts w:ascii="Times New Roman" w:hAnsi="Times New Roman" w:hint="eastAsia"/>
          <w:b/>
          <w:spacing w:val="-6"/>
        </w:rPr>
        <w:t>亦有</w:t>
      </w:r>
      <w:r w:rsidRPr="0047672E">
        <w:rPr>
          <w:rFonts w:ascii="Times New Roman" w:hAnsi="Times New Roman"/>
          <w:b/>
          <w:spacing w:val="-6"/>
        </w:rPr>
        <w:t>進行</w:t>
      </w:r>
      <w:proofErr w:type="gramStart"/>
      <w:r w:rsidRPr="0047672E">
        <w:rPr>
          <w:rFonts w:ascii="Times New Roman" w:hAnsi="Times New Roman"/>
          <w:b/>
          <w:spacing w:val="-6"/>
        </w:rPr>
        <w:t>實地督檢</w:t>
      </w:r>
      <w:proofErr w:type="gramEnd"/>
      <w:r w:rsidRPr="0047672E">
        <w:rPr>
          <w:rFonts w:ascii="Times New Roman" w:hAnsi="Times New Roman"/>
          <w:b/>
          <w:spacing w:val="-6"/>
        </w:rPr>
        <w:t>，惟檢查</w:t>
      </w:r>
      <w:r w:rsidRPr="0047672E">
        <w:rPr>
          <w:rFonts w:ascii="Times New Roman" w:hAnsi="Times New Roman" w:hint="eastAsia"/>
          <w:b/>
          <w:spacing w:val="-6"/>
        </w:rPr>
        <w:t>重點與國防部</w:t>
      </w:r>
      <w:r w:rsidRPr="0047672E">
        <w:rPr>
          <w:rFonts w:ascii="Times New Roman" w:hAnsi="Times New Roman" w:hint="eastAsia"/>
          <w:b/>
        </w:rPr>
        <w:t>類同；又，近</w:t>
      </w:r>
      <w:r w:rsidRPr="0047672E">
        <w:rPr>
          <w:rFonts w:ascii="Times New Roman" w:hAnsi="Times New Roman" w:hint="eastAsia"/>
          <w:b/>
        </w:rPr>
        <w:t>3</w:t>
      </w:r>
      <w:r w:rsidRPr="0047672E">
        <w:rPr>
          <w:rFonts w:ascii="Times New Roman" w:hAnsi="Times New Roman" w:hint="eastAsia"/>
          <w:b/>
        </w:rPr>
        <w:t>年</w:t>
      </w:r>
      <w:r w:rsidRPr="0047672E">
        <w:rPr>
          <w:rFonts w:ascii="Times New Roman" w:hAnsi="Times New Roman"/>
          <w:b/>
        </w:rPr>
        <w:t>陸軍與海軍</w:t>
      </w:r>
      <w:r w:rsidRPr="0047672E">
        <w:rPr>
          <w:rFonts w:ascii="Times New Roman" w:hAnsi="Times New Roman" w:hint="eastAsia"/>
          <w:b/>
        </w:rPr>
        <w:t>均</w:t>
      </w:r>
      <w:proofErr w:type="gramStart"/>
      <w:r w:rsidRPr="0047672E">
        <w:rPr>
          <w:rFonts w:ascii="Times New Roman" w:hAnsi="Times New Roman"/>
          <w:b/>
        </w:rPr>
        <w:t>採</w:t>
      </w:r>
      <w:proofErr w:type="gramEnd"/>
      <w:r w:rsidRPr="0047672E">
        <w:rPr>
          <w:rFonts w:ascii="Times New Roman" w:hAnsi="Times New Roman"/>
          <w:b/>
        </w:rPr>
        <w:t>不預警</w:t>
      </w:r>
      <w:r w:rsidRPr="0047672E">
        <w:rPr>
          <w:rFonts w:ascii="Times New Roman" w:hAnsi="Times New Roman" w:hint="eastAsia"/>
          <w:b/>
        </w:rPr>
        <w:t>方式，惟</w:t>
      </w:r>
      <w:r w:rsidRPr="0047672E">
        <w:rPr>
          <w:rFonts w:ascii="Times New Roman" w:hAnsi="Times New Roman"/>
          <w:b/>
        </w:rPr>
        <w:t>空軍</w:t>
      </w:r>
      <w:r w:rsidRPr="0047672E">
        <w:rPr>
          <w:rFonts w:ascii="Times New Roman" w:hAnsi="Times New Roman"/>
          <w:b/>
          <w:spacing w:val="4"/>
        </w:rPr>
        <w:t>採預警方</w:t>
      </w:r>
      <w:r w:rsidRPr="0047672E">
        <w:rPr>
          <w:rFonts w:ascii="Times New Roman" w:hAnsi="Times New Roman"/>
          <w:b/>
          <w:spacing w:val="6"/>
        </w:rPr>
        <w:t>式</w:t>
      </w:r>
      <w:r w:rsidRPr="0047672E">
        <w:rPr>
          <w:rFonts w:ascii="Times New Roman" w:hAnsi="Times New Roman" w:hint="eastAsia"/>
          <w:b/>
          <w:spacing w:val="6"/>
        </w:rPr>
        <w:t>辦理</w:t>
      </w:r>
      <w:proofErr w:type="gramStart"/>
      <w:r w:rsidRPr="0047672E">
        <w:rPr>
          <w:rFonts w:ascii="Times New Roman" w:hAnsi="Times New Roman" w:hint="eastAsia"/>
          <w:b/>
          <w:spacing w:val="6"/>
        </w:rPr>
        <w:t>實地督</w:t>
      </w:r>
      <w:proofErr w:type="gramEnd"/>
      <w:r w:rsidRPr="0047672E">
        <w:rPr>
          <w:rFonts w:ascii="Times New Roman" w:hAnsi="Times New Roman" w:hint="eastAsia"/>
          <w:b/>
          <w:spacing w:val="6"/>
        </w:rPr>
        <w:t>檢</w:t>
      </w:r>
      <w:r w:rsidRPr="0047672E">
        <w:rPr>
          <w:rFonts w:ascii="Times New Roman" w:hAnsi="Times New Roman"/>
          <w:b/>
          <w:spacing w:val="6"/>
        </w:rPr>
        <w:t>，</w:t>
      </w:r>
      <w:r w:rsidRPr="0047672E">
        <w:rPr>
          <w:rFonts w:ascii="Times New Roman" w:hAnsi="Times New Roman" w:hint="eastAsia"/>
          <w:b/>
          <w:spacing w:val="6"/>
        </w:rPr>
        <w:t>且</w:t>
      </w:r>
      <w:r w:rsidRPr="0047672E">
        <w:rPr>
          <w:rFonts w:ascii="Times New Roman" w:hAnsi="Times New Roman"/>
          <w:b/>
          <w:spacing w:val="6"/>
        </w:rPr>
        <w:t>陸軍因單位</w:t>
      </w:r>
      <w:proofErr w:type="gramStart"/>
      <w:r w:rsidRPr="0047672E">
        <w:rPr>
          <w:rFonts w:ascii="Times New Roman" w:hAnsi="Times New Roman"/>
          <w:b/>
          <w:spacing w:val="6"/>
        </w:rPr>
        <w:t>眾多，</w:t>
      </w:r>
      <w:r w:rsidRPr="0047672E">
        <w:rPr>
          <w:rFonts w:ascii="Times New Roman" w:hAnsi="Times New Roman" w:hint="eastAsia"/>
          <w:b/>
          <w:spacing w:val="6"/>
        </w:rPr>
        <w:t>致</w:t>
      </w:r>
      <w:r w:rsidRPr="0047672E">
        <w:rPr>
          <w:rFonts w:ascii="Times New Roman" w:hAnsi="Times New Roman"/>
          <w:b/>
          <w:spacing w:val="6"/>
        </w:rPr>
        <w:t>督</w:t>
      </w:r>
      <w:proofErr w:type="gramEnd"/>
      <w:r w:rsidRPr="0047672E">
        <w:rPr>
          <w:rFonts w:ascii="Times New Roman" w:hAnsi="Times New Roman"/>
          <w:b/>
          <w:spacing w:val="6"/>
        </w:rPr>
        <w:t>檢涵</w:t>
      </w:r>
      <w:r w:rsidRPr="0047672E">
        <w:rPr>
          <w:rFonts w:ascii="Times New Roman" w:hAnsi="Times New Roman"/>
          <w:b/>
        </w:rPr>
        <w:lastRenderedPageBreak/>
        <w:t>蓋率</w:t>
      </w:r>
      <w:r w:rsidRPr="0047672E">
        <w:rPr>
          <w:rFonts w:ascii="Times New Roman" w:hAnsi="Times New Roman" w:hint="eastAsia"/>
          <w:b/>
        </w:rPr>
        <w:t>偏低：</w:t>
      </w:r>
      <w:bookmarkEnd w:id="364"/>
      <w:bookmarkEnd w:id="365"/>
      <w:bookmarkEnd w:id="366"/>
    </w:p>
    <w:p w:rsidR="00EA79B8" w:rsidRPr="0047672E" w:rsidRDefault="00EA79B8" w:rsidP="00EA79B8">
      <w:pPr>
        <w:pStyle w:val="4"/>
        <w:kinsoku w:val="0"/>
        <w:ind w:leftChars="351" w:left="1704"/>
        <w:rPr>
          <w:rFonts w:ascii="Times New Roman" w:hAnsi="Times New Roman"/>
          <w:spacing w:val="6"/>
        </w:rPr>
      </w:pPr>
      <w:r w:rsidRPr="0047672E">
        <w:rPr>
          <w:rFonts w:hint="eastAsia"/>
          <w:b/>
          <w:spacing w:val="-6"/>
        </w:rPr>
        <w:t>陸軍司令部</w:t>
      </w:r>
      <w:r w:rsidRPr="0047672E">
        <w:rPr>
          <w:rFonts w:ascii="Times New Roman" w:hAnsi="Times New Roman"/>
          <w:spacing w:val="-6"/>
        </w:rPr>
        <w:t>每</w:t>
      </w:r>
      <w:r w:rsidRPr="0047672E">
        <w:rPr>
          <w:rFonts w:ascii="Times New Roman" w:hAnsi="Times New Roman"/>
          <w:spacing w:val="-6"/>
        </w:rPr>
        <w:t>2</w:t>
      </w:r>
      <w:proofErr w:type="gramStart"/>
      <w:r w:rsidRPr="0047672E">
        <w:rPr>
          <w:rFonts w:ascii="Times New Roman" w:hAnsi="Times New Roman"/>
          <w:spacing w:val="-6"/>
        </w:rPr>
        <w:t>週</w:t>
      </w:r>
      <w:proofErr w:type="gramEnd"/>
      <w:r w:rsidRPr="0047672E">
        <w:rPr>
          <w:rFonts w:ascii="Times New Roman" w:hAnsi="Times New Roman"/>
          <w:spacing w:val="-6"/>
        </w:rPr>
        <w:t>編組人員至獨立</w:t>
      </w:r>
      <w:proofErr w:type="gramStart"/>
      <w:r w:rsidRPr="0047672E">
        <w:rPr>
          <w:rFonts w:ascii="Times New Roman" w:hAnsi="Times New Roman"/>
          <w:spacing w:val="-6"/>
        </w:rPr>
        <w:t>及共駐營</w:t>
      </w:r>
      <w:proofErr w:type="gramEnd"/>
      <w:r w:rsidRPr="0047672E">
        <w:rPr>
          <w:rFonts w:ascii="Times New Roman" w:hAnsi="Times New Roman"/>
          <w:spacing w:val="-6"/>
        </w:rPr>
        <w:t>區實施內部管理</w:t>
      </w:r>
      <w:proofErr w:type="gramStart"/>
      <w:r w:rsidRPr="0047672E">
        <w:rPr>
          <w:rFonts w:ascii="Times New Roman" w:hAnsi="Times New Roman" w:hint="eastAsia"/>
          <w:spacing w:val="-6"/>
        </w:rPr>
        <w:t>之</w:t>
      </w:r>
      <w:r w:rsidRPr="0047672E">
        <w:rPr>
          <w:rFonts w:ascii="Times New Roman" w:hAnsi="Times New Roman"/>
          <w:spacing w:val="-6"/>
        </w:rPr>
        <w:t>督</w:t>
      </w:r>
      <w:proofErr w:type="gramEnd"/>
      <w:r w:rsidRPr="0047672E">
        <w:rPr>
          <w:rFonts w:ascii="Times New Roman" w:hAnsi="Times New Roman" w:hint="eastAsia"/>
          <w:spacing w:val="-6"/>
        </w:rPr>
        <w:t>訪工作</w:t>
      </w:r>
      <w:r w:rsidRPr="0047672E">
        <w:rPr>
          <w:rFonts w:ascii="Times New Roman" w:hAnsi="Times New Roman"/>
          <w:spacing w:val="-6"/>
        </w:rPr>
        <w:t>，</w:t>
      </w:r>
      <w:r w:rsidRPr="0047672E">
        <w:rPr>
          <w:rFonts w:ascii="Times New Roman" w:hAnsi="Times New Roman" w:hint="eastAsia"/>
          <w:spacing w:val="-6"/>
        </w:rPr>
        <w:t>檢查項目中包括</w:t>
      </w:r>
      <w:r w:rsidRPr="0047672E">
        <w:rPr>
          <w:rFonts w:ascii="Times New Roman" w:hAnsi="Times New Roman"/>
          <w:spacing w:val="-6"/>
        </w:rPr>
        <w:t>「性平教</w:t>
      </w:r>
      <w:r w:rsidRPr="0047672E">
        <w:rPr>
          <w:rFonts w:ascii="Times New Roman" w:hAnsi="Times New Roman"/>
          <w:spacing w:val="6"/>
        </w:rPr>
        <w:t>育暨性騷擾防治」</w:t>
      </w:r>
      <w:r w:rsidRPr="0047672E">
        <w:rPr>
          <w:rFonts w:ascii="Times New Roman" w:hAnsi="Times New Roman" w:hint="eastAsia"/>
          <w:spacing w:val="6"/>
        </w:rPr>
        <w:t>；</w:t>
      </w:r>
      <w:r w:rsidRPr="0047672E">
        <w:rPr>
          <w:rFonts w:ascii="Times New Roman" w:hAnsi="Times New Roman" w:hint="eastAsia"/>
          <w:spacing w:val="6"/>
        </w:rPr>
        <w:t>1</w:t>
      </w:r>
      <w:r w:rsidRPr="0047672E">
        <w:rPr>
          <w:rFonts w:ascii="Times New Roman" w:hAnsi="Times New Roman"/>
          <w:spacing w:val="6"/>
        </w:rPr>
        <w:t>10</w:t>
      </w:r>
      <w:r w:rsidRPr="0047672E">
        <w:rPr>
          <w:rFonts w:ascii="Times New Roman" w:hAnsi="Times New Roman" w:hint="eastAsia"/>
          <w:spacing w:val="6"/>
        </w:rPr>
        <w:t>年至</w:t>
      </w:r>
      <w:r w:rsidRPr="0047672E">
        <w:rPr>
          <w:rFonts w:ascii="Times New Roman" w:hAnsi="Times New Roman" w:hint="eastAsia"/>
          <w:spacing w:val="6"/>
        </w:rPr>
        <w:t>112</w:t>
      </w:r>
      <w:r w:rsidRPr="0047672E">
        <w:rPr>
          <w:rFonts w:ascii="Times New Roman" w:hAnsi="Times New Roman" w:hint="eastAsia"/>
          <w:spacing w:val="6"/>
        </w:rPr>
        <w:t>年均</w:t>
      </w:r>
      <w:proofErr w:type="gramStart"/>
      <w:r w:rsidRPr="0047672E">
        <w:rPr>
          <w:rFonts w:ascii="Times New Roman" w:hAnsi="Times New Roman" w:hint="eastAsia"/>
          <w:spacing w:val="6"/>
        </w:rPr>
        <w:t>採</w:t>
      </w:r>
      <w:proofErr w:type="gramEnd"/>
      <w:r w:rsidRPr="0047672E">
        <w:rPr>
          <w:rFonts w:ascii="Times New Roman" w:hAnsi="Times New Roman" w:hint="eastAsia"/>
          <w:spacing w:val="6"/>
        </w:rPr>
        <w:t>不預警方式辦</w:t>
      </w:r>
      <w:r w:rsidRPr="0047672E">
        <w:rPr>
          <w:rFonts w:ascii="Times New Roman" w:hAnsi="Times New Roman" w:hint="eastAsia"/>
          <w:spacing w:val="-6"/>
        </w:rPr>
        <w:t>理，</w:t>
      </w:r>
      <w:proofErr w:type="gramStart"/>
      <w:r w:rsidRPr="0047672E">
        <w:rPr>
          <w:rFonts w:ascii="Times New Roman" w:hAnsi="Times New Roman" w:hint="eastAsia"/>
          <w:spacing w:val="-6"/>
        </w:rPr>
        <w:t>每年督檢涵蓋</w:t>
      </w:r>
      <w:proofErr w:type="gramEnd"/>
      <w:r w:rsidRPr="0047672E">
        <w:rPr>
          <w:rFonts w:ascii="Times New Roman" w:hAnsi="Times New Roman" w:hint="eastAsia"/>
          <w:spacing w:val="-6"/>
        </w:rPr>
        <w:t>率僅分別為</w:t>
      </w:r>
      <w:r w:rsidRPr="0047672E">
        <w:rPr>
          <w:rFonts w:ascii="Times New Roman" w:hAnsi="Times New Roman" w:hint="eastAsia"/>
          <w:spacing w:val="-6"/>
        </w:rPr>
        <w:t>1</w:t>
      </w:r>
      <w:r w:rsidRPr="0047672E">
        <w:rPr>
          <w:rFonts w:ascii="Times New Roman" w:hAnsi="Times New Roman"/>
          <w:spacing w:val="-6"/>
        </w:rPr>
        <w:t>7</w:t>
      </w:r>
      <w:r w:rsidRPr="0047672E">
        <w:rPr>
          <w:rFonts w:ascii="新細明體" w:eastAsia="新細明體" w:hAnsi="新細明體" w:hint="eastAsia"/>
          <w:spacing w:val="-6"/>
        </w:rPr>
        <w:t>％</w:t>
      </w:r>
      <w:r w:rsidRPr="0047672E">
        <w:rPr>
          <w:rFonts w:ascii="Times New Roman" w:hAnsi="Times New Roman" w:hint="eastAsia"/>
          <w:spacing w:val="-6"/>
        </w:rPr>
        <w:t>、</w:t>
      </w:r>
      <w:r w:rsidRPr="0047672E">
        <w:rPr>
          <w:rFonts w:ascii="Times New Roman" w:hAnsi="Times New Roman" w:hint="eastAsia"/>
          <w:spacing w:val="-6"/>
        </w:rPr>
        <w:t>6</w:t>
      </w:r>
      <w:r w:rsidRPr="0047672E">
        <w:rPr>
          <w:rFonts w:ascii="Times New Roman" w:hAnsi="Times New Roman"/>
          <w:spacing w:val="-6"/>
        </w:rPr>
        <w:t>0</w:t>
      </w:r>
      <w:r w:rsidRPr="0047672E">
        <w:rPr>
          <w:rFonts w:ascii="新細明體" w:eastAsia="新細明體" w:hAnsi="新細明體" w:hint="eastAsia"/>
          <w:spacing w:val="-6"/>
        </w:rPr>
        <w:t>％</w:t>
      </w:r>
      <w:r w:rsidRPr="0047672E">
        <w:rPr>
          <w:rFonts w:ascii="Times New Roman" w:hAnsi="Times New Roman" w:hint="eastAsia"/>
          <w:spacing w:val="-6"/>
        </w:rPr>
        <w:t>及</w:t>
      </w:r>
      <w:r w:rsidRPr="0047672E">
        <w:rPr>
          <w:rFonts w:ascii="Times New Roman" w:hAnsi="Times New Roman" w:hint="eastAsia"/>
          <w:spacing w:val="-6"/>
        </w:rPr>
        <w:t>3</w:t>
      </w:r>
      <w:r w:rsidRPr="0047672E">
        <w:rPr>
          <w:rFonts w:ascii="Times New Roman" w:hAnsi="Times New Roman"/>
          <w:spacing w:val="-6"/>
        </w:rPr>
        <w:t>2</w:t>
      </w:r>
      <w:r w:rsidRPr="0047672E">
        <w:rPr>
          <w:rFonts w:ascii="新細明體" w:eastAsia="新細明體" w:hAnsi="新細明體" w:hint="eastAsia"/>
          <w:spacing w:val="-6"/>
        </w:rPr>
        <w:t>％</w:t>
      </w:r>
      <w:r w:rsidRPr="0047672E">
        <w:rPr>
          <w:rFonts w:ascii="新細明體" w:eastAsia="新細明體" w:hAnsi="新細明體" w:hint="eastAsia"/>
          <w:spacing w:val="6"/>
        </w:rPr>
        <w:t>。</w:t>
      </w:r>
      <w:r w:rsidRPr="0047672E">
        <w:rPr>
          <w:rFonts w:ascii="Times New Roman" w:hAnsi="Times New Roman" w:hint="eastAsia"/>
          <w:spacing w:val="4"/>
        </w:rPr>
        <w:t>依該司令部於本院詢問時表示：因陸軍單位數</w:t>
      </w:r>
      <w:proofErr w:type="gramStart"/>
      <w:r w:rsidRPr="0047672E">
        <w:rPr>
          <w:rFonts w:ascii="Times New Roman" w:hAnsi="Times New Roman" w:hint="eastAsia"/>
          <w:spacing w:val="6"/>
        </w:rPr>
        <w:t>眾多，以致督檢</w:t>
      </w:r>
      <w:proofErr w:type="gramEnd"/>
      <w:r w:rsidRPr="0047672E">
        <w:rPr>
          <w:rFonts w:ascii="Times New Roman" w:hAnsi="Times New Roman" w:hint="eastAsia"/>
          <w:spacing w:val="6"/>
        </w:rPr>
        <w:t>涵蓋率偏低。</w:t>
      </w:r>
    </w:p>
    <w:p w:rsidR="00EA79B8" w:rsidRPr="0047672E" w:rsidRDefault="00EA79B8" w:rsidP="00EA79B8">
      <w:pPr>
        <w:pStyle w:val="4"/>
        <w:kinsoku w:val="0"/>
        <w:ind w:leftChars="351" w:left="1704"/>
        <w:rPr>
          <w:rFonts w:ascii="Times New Roman" w:hAnsi="Times New Roman"/>
          <w:spacing w:val="6"/>
        </w:rPr>
      </w:pPr>
      <w:r w:rsidRPr="0047672E">
        <w:rPr>
          <w:rFonts w:ascii="Times New Roman" w:hAnsi="Times New Roman"/>
          <w:b/>
          <w:spacing w:val="-2"/>
        </w:rPr>
        <w:t>海軍司令部</w:t>
      </w:r>
      <w:r w:rsidRPr="0047672E">
        <w:rPr>
          <w:rFonts w:ascii="Times New Roman" w:hAnsi="Times New Roman"/>
          <w:spacing w:val="-2"/>
          <w:szCs w:val="32"/>
        </w:rPr>
        <w:t>利用「內部管理督</w:t>
      </w:r>
      <w:r w:rsidRPr="0047672E">
        <w:rPr>
          <w:rFonts w:ascii="Times New Roman" w:hAnsi="Times New Roman"/>
          <w:spacing w:val="-2"/>
          <w:szCs w:val="32"/>
        </w:rPr>
        <w:t>(</w:t>
      </w:r>
      <w:r w:rsidRPr="0047672E">
        <w:rPr>
          <w:rFonts w:ascii="Times New Roman" w:hAnsi="Times New Roman"/>
          <w:spacing w:val="-2"/>
          <w:szCs w:val="32"/>
        </w:rPr>
        <w:t>輔</w:t>
      </w:r>
      <w:r w:rsidRPr="0047672E">
        <w:rPr>
          <w:rFonts w:ascii="Times New Roman" w:hAnsi="Times New Roman"/>
          <w:spacing w:val="-2"/>
          <w:szCs w:val="32"/>
        </w:rPr>
        <w:t>)</w:t>
      </w:r>
      <w:r w:rsidRPr="0047672E">
        <w:rPr>
          <w:rFonts w:ascii="Times New Roman" w:hAnsi="Times New Roman"/>
          <w:spacing w:val="-2"/>
          <w:szCs w:val="32"/>
        </w:rPr>
        <w:t>導」時機至所屬</w:t>
      </w:r>
      <w:r w:rsidRPr="0047672E">
        <w:rPr>
          <w:rFonts w:ascii="Times New Roman" w:hAnsi="Times New Roman"/>
          <w:szCs w:val="32"/>
        </w:rPr>
        <w:t>單位</w:t>
      </w:r>
      <w:proofErr w:type="gramStart"/>
      <w:r w:rsidRPr="0047672E">
        <w:rPr>
          <w:rFonts w:ascii="Times New Roman" w:hAnsi="Times New Roman"/>
          <w:szCs w:val="32"/>
        </w:rPr>
        <w:t>進行督檢</w:t>
      </w:r>
      <w:proofErr w:type="gramEnd"/>
      <w:r w:rsidRPr="0047672E">
        <w:rPr>
          <w:rFonts w:ascii="Times New Roman" w:hAnsi="Times New Roman"/>
          <w:szCs w:val="32"/>
        </w:rPr>
        <w:t>，針對性騷擾防治</w:t>
      </w:r>
      <w:r w:rsidRPr="0047672E">
        <w:rPr>
          <w:rFonts w:ascii="Times New Roman" w:hAnsi="Times New Roman" w:hint="eastAsia"/>
          <w:szCs w:val="32"/>
        </w:rPr>
        <w:t>宣導業務之</w:t>
      </w:r>
      <w:r w:rsidRPr="0047672E">
        <w:rPr>
          <w:rFonts w:ascii="Times New Roman" w:hAnsi="Times New Roman"/>
          <w:spacing w:val="6"/>
          <w:szCs w:val="32"/>
        </w:rPr>
        <w:t>訪</w:t>
      </w:r>
      <w:r w:rsidRPr="0047672E">
        <w:rPr>
          <w:rFonts w:ascii="Times New Roman" w:hAnsi="Times New Roman"/>
          <w:szCs w:val="32"/>
        </w:rPr>
        <w:t>查</w:t>
      </w:r>
      <w:r w:rsidRPr="0047672E">
        <w:rPr>
          <w:rFonts w:ascii="Times New Roman" w:hAnsi="Times New Roman" w:hint="eastAsia"/>
          <w:szCs w:val="32"/>
        </w:rPr>
        <w:t>項目包括</w:t>
      </w:r>
      <w:r w:rsidRPr="0047672E">
        <w:rPr>
          <w:rFonts w:ascii="Times New Roman" w:hAnsi="Times New Roman"/>
          <w:szCs w:val="32"/>
        </w:rPr>
        <w:t>：性平座談會召開情形、宣導海報張貼情形</w:t>
      </w:r>
      <w:r w:rsidRPr="0047672E">
        <w:rPr>
          <w:rFonts w:ascii="Times New Roman" w:hAnsi="Times New Roman" w:hint="eastAsia"/>
          <w:szCs w:val="32"/>
        </w:rPr>
        <w:t>；</w:t>
      </w:r>
      <w:r w:rsidRPr="0047672E">
        <w:rPr>
          <w:rFonts w:ascii="Times New Roman" w:hAnsi="Times New Roman" w:hint="eastAsia"/>
          <w:spacing w:val="6"/>
        </w:rPr>
        <w:t>1</w:t>
      </w:r>
      <w:r w:rsidRPr="0047672E">
        <w:rPr>
          <w:rFonts w:ascii="Times New Roman" w:hAnsi="Times New Roman"/>
          <w:spacing w:val="6"/>
        </w:rPr>
        <w:t>10</w:t>
      </w:r>
      <w:r w:rsidRPr="0047672E">
        <w:rPr>
          <w:rFonts w:ascii="Times New Roman" w:hAnsi="Times New Roman" w:hint="eastAsia"/>
          <w:spacing w:val="6"/>
        </w:rPr>
        <w:t>年至</w:t>
      </w:r>
      <w:r w:rsidRPr="0047672E">
        <w:rPr>
          <w:rFonts w:ascii="Times New Roman" w:hAnsi="Times New Roman" w:hint="eastAsia"/>
          <w:spacing w:val="6"/>
        </w:rPr>
        <w:t>112</w:t>
      </w:r>
      <w:r w:rsidRPr="0047672E">
        <w:rPr>
          <w:rFonts w:ascii="Times New Roman" w:hAnsi="Times New Roman" w:hint="eastAsia"/>
          <w:spacing w:val="6"/>
        </w:rPr>
        <w:t>年均</w:t>
      </w:r>
      <w:proofErr w:type="gramStart"/>
      <w:r w:rsidRPr="0047672E">
        <w:rPr>
          <w:rFonts w:ascii="Times New Roman" w:hAnsi="Times New Roman" w:hint="eastAsia"/>
          <w:spacing w:val="6"/>
        </w:rPr>
        <w:t>採</w:t>
      </w:r>
      <w:proofErr w:type="gramEnd"/>
      <w:r w:rsidRPr="0047672E">
        <w:rPr>
          <w:rFonts w:ascii="Times New Roman" w:hAnsi="Times New Roman" w:hint="eastAsia"/>
          <w:spacing w:val="6"/>
        </w:rPr>
        <w:t>不預警方式辦理，</w:t>
      </w:r>
      <w:proofErr w:type="gramStart"/>
      <w:r w:rsidRPr="0047672E">
        <w:rPr>
          <w:rFonts w:ascii="Times New Roman" w:hAnsi="Times New Roman" w:hint="eastAsia"/>
          <w:spacing w:val="6"/>
        </w:rPr>
        <w:t>每年</w:t>
      </w:r>
      <w:r w:rsidRPr="0047672E">
        <w:rPr>
          <w:rFonts w:ascii="Times New Roman" w:hAnsi="Times New Roman" w:hint="eastAsia"/>
          <w:spacing w:val="-6"/>
        </w:rPr>
        <w:t>督檢涵蓋</w:t>
      </w:r>
      <w:proofErr w:type="gramEnd"/>
      <w:r w:rsidRPr="0047672E">
        <w:rPr>
          <w:rFonts w:ascii="Times New Roman" w:hAnsi="Times New Roman" w:hint="eastAsia"/>
          <w:spacing w:val="-6"/>
        </w:rPr>
        <w:t>率分別為</w:t>
      </w:r>
      <w:r w:rsidRPr="0047672E">
        <w:rPr>
          <w:rFonts w:ascii="Times New Roman" w:hAnsi="Times New Roman" w:hint="eastAsia"/>
          <w:spacing w:val="6"/>
        </w:rPr>
        <w:t>1</w:t>
      </w:r>
      <w:r w:rsidRPr="0047672E">
        <w:rPr>
          <w:rFonts w:ascii="Times New Roman" w:hAnsi="Times New Roman"/>
          <w:spacing w:val="6"/>
        </w:rPr>
        <w:t>00</w:t>
      </w:r>
      <w:r w:rsidRPr="0047672E">
        <w:rPr>
          <w:rFonts w:ascii="新細明體" w:eastAsia="新細明體" w:hAnsi="新細明體" w:hint="eastAsia"/>
          <w:spacing w:val="6"/>
        </w:rPr>
        <w:t>％</w:t>
      </w:r>
      <w:r w:rsidRPr="0047672E">
        <w:rPr>
          <w:rFonts w:ascii="Times New Roman" w:hAnsi="Times New Roman" w:hint="eastAsia"/>
          <w:spacing w:val="6"/>
        </w:rPr>
        <w:t>、</w:t>
      </w:r>
      <w:r w:rsidRPr="0047672E">
        <w:rPr>
          <w:rFonts w:ascii="Times New Roman" w:hAnsi="Times New Roman" w:hint="eastAsia"/>
          <w:spacing w:val="6"/>
        </w:rPr>
        <w:t>9</w:t>
      </w:r>
      <w:r w:rsidRPr="0047672E">
        <w:rPr>
          <w:rFonts w:ascii="Times New Roman" w:hAnsi="Times New Roman"/>
          <w:spacing w:val="6"/>
        </w:rPr>
        <w:t>0</w:t>
      </w:r>
      <w:r w:rsidRPr="0047672E">
        <w:rPr>
          <w:rFonts w:ascii="新細明體" w:eastAsia="新細明體" w:hAnsi="新細明體" w:hint="eastAsia"/>
          <w:spacing w:val="6"/>
        </w:rPr>
        <w:t>％</w:t>
      </w:r>
      <w:r w:rsidRPr="0047672E">
        <w:rPr>
          <w:rFonts w:ascii="Times New Roman" w:hAnsi="Times New Roman" w:hint="eastAsia"/>
          <w:spacing w:val="6"/>
        </w:rPr>
        <w:t>及</w:t>
      </w:r>
      <w:r w:rsidRPr="0047672E">
        <w:rPr>
          <w:rFonts w:ascii="Times New Roman" w:hAnsi="Times New Roman" w:hint="eastAsia"/>
          <w:spacing w:val="6"/>
        </w:rPr>
        <w:t>1</w:t>
      </w:r>
      <w:r w:rsidRPr="0047672E">
        <w:rPr>
          <w:rFonts w:ascii="Times New Roman" w:hAnsi="Times New Roman"/>
          <w:spacing w:val="6"/>
        </w:rPr>
        <w:t>00</w:t>
      </w:r>
      <w:r w:rsidRPr="0047672E">
        <w:rPr>
          <w:rFonts w:ascii="新細明體" w:eastAsia="新細明體" w:hAnsi="新細明體" w:hint="eastAsia"/>
          <w:spacing w:val="6"/>
        </w:rPr>
        <w:t>％。</w:t>
      </w:r>
    </w:p>
    <w:p w:rsidR="00EA79B8" w:rsidRPr="0047672E" w:rsidRDefault="00EA79B8" w:rsidP="00EA79B8">
      <w:pPr>
        <w:pStyle w:val="4"/>
        <w:kinsoku w:val="0"/>
        <w:ind w:leftChars="351" w:left="1704"/>
        <w:rPr>
          <w:rFonts w:ascii="Times New Roman" w:hAnsi="Times New Roman"/>
          <w:b/>
          <w:spacing w:val="6"/>
        </w:rPr>
      </w:pPr>
      <w:r w:rsidRPr="0047672E">
        <w:rPr>
          <w:rFonts w:ascii="Times New Roman" w:hAnsi="Times New Roman"/>
          <w:b/>
          <w:spacing w:val="-6"/>
          <w:szCs w:val="32"/>
        </w:rPr>
        <w:t>空軍</w:t>
      </w:r>
      <w:r w:rsidRPr="0047672E">
        <w:rPr>
          <w:b/>
          <w:spacing w:val="-6"/>
        </w:rPr>
        <w:t>司令部</w:t>
      </w:r>
      <w:r w:rsidRPr="0047672E">
        <w:rPr>
          <w:rFonts w:ascii="Times New Roman" w:hAnsi="Times New Roman"/>
          <w:bCs/>
          <w:spacing w:val="-6"/>
          <w:szCs w:val="32"/>
        </w:rPr>
        <w:t>利用「一級督導一級」及「內部管理」</w:t>
      </w:r>
      <w:r w:rsidRPr="0047672E">
        <w:rPr>
          <w:rFonts w:ascii="Times New Roman" w:hAnsi="Times New Roman"/>
          <w:bCs/>
          <w:spacing w:val="6"/>
          <w:szCs w:val="32"/>
        </w:rPr>
        <w:t>機</w:t>
      </w:r>
      <w:r w:rsidRPr="0047672E">
        <w:rPr>
          <w:rFonts w:ascii="Times New Roman" w:hAnsi="Times New Roman"/>
          <w:bCs/>
          <w:spacing w:val="-6"/>
          <w:szCs w:val="32"/>
        </w:rPr>
        <w:t>制</w:t>
      </w:r>
      <w:r w:rsidRPr="0047672E">
        <w:rPr>
          <w:rFonts w:ascii="Times New Roman" w:hAnsi="Times New Roman" w:hint="eastAsia"/>
          <w:bCs/>
          <w:spacing w:val="-6"/>
          <w:szCs w:val="32"/>
        </w:rPr>
        <w:t>，</w:t>
      </w:r>
      <w:r w:rsidRPr="0047672E">
        <w:rPr>
          <w:rFonts w:ascii="Times New Roman" w:hAnsi="Times New Roman"/>
          <w:bCs/>
          <w:spacing w:val="-6"/>
          <w:szCs w:val="32"/>
        </w:rPr>
        <w:t>赴各單位實施人事</w:t>
      </w:r>
      <w:proofErr w:type="gramStart"/>
      <w:r w:rsidRPr="0047672E">
        <w:rPr>
          <w:rFonts w:ascii="Times New Roman" w:hAnsi="Times New Roman"/>
          <w:bCs/>
          <w:spacing w:val="-6"/>
          <w:szCs w:val="32"/>
        </w:rPr>
        <w:t>業務輔訪</w:t>
      </w:r>
      <w:proofErr w:type="gramEnd"/>
      <w:r w:rsidRPr="0047672E">
        <w:rPr>
          <w:rFonts w:ascii="Times New Roman" w:hAnsi="Times New Roman"/>
          <w:bCs/>
          <w:spacing w:val="-6"/>
          <w:szCs w:val="32"/>
        </w:rPr>
        <w:t>，</w:t>
      </w:r>
      <w:r w:rsidRPr="0047672E">
        <w:rPr>
          <w:rFonts w:ascii="Times New Roman" w:hAnsi="Times New Roman" w:hint="eastAsia"/>
          <w:bCs/>
          <w:spacing w:val="-6"/>
          <w:szCs w:val="32"/>
        </w:rPr>
        <w:t>其中就性騷擾</w:t>
      </w:r>
      <w:r w:rsidRPr="0047672E">
        <w:rPr>
          <w:rFonts w:ascii="Times New Roman" w:hAnsi="Times New Roman" w:hint="eastAsia"/>
          <w:bCs/>
          <w:szCs w:val="32"/>
        </w:rPr>
        <w:t>防治辦理情形</w:t>
      </w:r>
      <w:proofErr w:type="gramStart"/>
      <w:r w:rsidRPr="0047672E">
        <w:rPr>
          <w:rFonts w:ascii="Times New Roman" w:hAnsi="Times New Roman" w:hint="eastAsia"/>
          <w:bCs/>
          <w:szCs w:val="32"/>
        </w:rPr>
        <w:t>進行督</w:t>
      </w:r>
      <w:proofErr w:type="gramEnd"/>
      <w:r w:rsidRPr="0047672E">
        <w:rPr>
          <w:rFonts w:ascii="Times New Roman" w:hAnsi="Times New Roman" w:hint="eastAsia"/>
          <w:bCs/>
          <w:szCs w:val="32"/>
        </w:rPr>
        <w:t>檢；</w:t>
      </w:r>
      <w:r w:rsidRPr="0047672E">
        <w:rPr>
          <w:rFonts w:ascii="Times New Roman" w:hAnsi="Times New Roman" w:hint="eastAsia"/>
          <w:spacing w:val="6"/>
        </w:rPr>
        <w:t>1</w:t>
      </w:r>
      <w:r w:rsidRPr="0047672E">
        <w:rPr>
          <w:rFonts w:ascii="Times New Roman" w:hAnsi="Times New Roman"/>
          <w:spacing w:val="6"/>
        </w:rPr>
        <w:t>10</w:t>
      </w:r>
      <w:r w:rsidRPr="0047672E">
        <w:rPr>
          <w:rFonts w:ascii="Times New Roman" w:hAnsi="Times New Roman" w:hint="eastAsia"/>
          <w:spacing w:val="6"/>
        </w:rPr>
        <w:t>年至</w:t>
      </w:r>
      <w:r w:rsidRPr="0047672E">
        <w:rPr>
          <w:rFonts w:ascii="Times New Roman" w:hAnsi="Times New Roman" w:hint="eastAsia"/>
          <w:spacing w:val="6"/>
        </w:rPr>
        <w:t>112</w:t>
      </w:r>
      <w:r w:rsidRPr="0047672E">
        <w:rPr>
          <w:rFonts w:ascii="Times New Roman" w:hAnsi="Times New Roman" w:hint="eastAsia"/>
          <w:spacing w:val="6"/>
        </w:rPr>
        <w:t>年均</w:t>
      </w:r>
      <w:proofErr w:type="gramStart"/>
      <w:r w:rsidRPr="0047672E">
        <w:rPr>
          <w:rFonts w:ascii="Times New Roman" w:hAnsi="Times New Roman" w:hint="eastAsia"/>
          <w:spacing w:val="6"/>
        </w:rPr>
        <w:t>採</w:t>
      </w:r>
      <w:proofErr w:type="gramEnd"/>
      <w:r w:rsidRPr="0047672E">
        <w:rPr>
          <w:rFonts w:ascii="Times New Roman" w:hAnsi="Times New Roman" w:hint="eastAsia"/>
          <w:spacing w:val="6"/>
        </w:rPr>
        <w:t>預警方</w:t>
      </w:r>
      <w:r w:rsidRPr="0047672E">
        <w:rPr>
          <w:rFonts w:ascii="Times New Roman" w:hAnsi="Times New Roman" w:hint="eastAsia"/>
          <w:spacing w:val="-6"/>
        </w:rPr>
        <w:t>式辦理，</w:t>
      </w:r>
      <w:proofErr w:type="gramStart"/>
      <w:r w:rsidRPr="0047672E">
        <w:rPr>
          <w:rFonts w:ascii="Times New Roman" w:hAnsi="Times New Roman" w:hint="eastAsia"/>
          <w:spacing w:val="-6"/>
        </w:rPr>
        <w:t>督檢涵蓋</w:t>
      </w:r>
      <w:proofErr w:type="gramEnd"/>
      <w:r w:rsidRPr="0047672E">
        <w:rPr>
          <w:rFonts w:ascii="Times New Roman" w:hAnsi="Times New Roman" w:hint="eastAsia"/>
          <w:spacing w:val="-6"/>
        </w:rPr>
        <w:t>率分別為</w:t>
      </w:r>
      <w:r w:rsidRPr="0047672E">
        <w:rPr>
          <w:rFonts w:ascii="Times New Roman" w:hAnsi="Times New Roman" w:hint="eastAsia"/>
          <w:spacing w:val="-6"/>
        </w:rPr>
        <w:t>1</w:t>
      </w:r>
      <w:r w:rsidRPr="0047672E">
        <w:rPr>
          <w:rFonts w:ascii="Times New Roman" w:hAnsi="Times New Roman"/>
          <w:spacing w:val="-6"/>
        </w:rPr>
        <w:t>00</w:t>
      </w:r>
      <w:r w:rsidRPr="0047672E">
        <w:rPr>
          <w:rFonts w:ascii="新細明體" w:eastAsia="新細明體" w:hAnsi="新細明體" w:hint="eastAsia"/>
          <w:spacing w:val="-6"/>
        </w:rPr>
        <w:t>％</w:t>
      </w:r>
      <w:r w:rsidRPr="0047672E">
        <w:rPr>
          <w:rFonts w:ascii="Times New Roman" w:hAnsi="Times New Roman" w:hint="eastAsia"/>
          <w:spacing w:val="-6"/>
        </w:rPr>
        <w:t>、</w:t>
      </w:r>
      <w:r w:rsidRPr="0047672E">
        <w:rPr>
          <w:rFonts w:ascii="Times New Roman" w:hAnsi="Times New Roman"/>
          <w:spacing w:val="-6"/>
        </w:rPr>
        <w:t>11</w:t>
      </w:r>
      <w:r w:rsidRPr="0047672E">
        <w:rPr>
          <w:rFonts w:ascii="新細明體" w:eastAsia="新細明體" w:hAnsi="新細明體" w:hint="eastAsia"/>
          <w:spacing w:val="-6"/>
        </w:rPr>
        <w:t>％</w:t>
      </w:r>
      <w:r w:rsidRPr="0047672E">
        <w:rPr>
          <w:rFonts w:ascii="Times New Roman" w:hAnsi="Times New Roman" w:hint="eastAsia"/>
          <w:spacing w:val="-6"/>
        </w:rPr>
        <w:t>及</w:t>
      </w:r>
      <w:r w:rsidRPr="0047672E">
        <w:rPr>
          <w:rFonts w:ascii="Times New Roman" w:hAnsi="Times New Roman"/>
          <w:spacing w:val="-6"/>
        </w:rPr>
        <w:t>93</w:t>
      </w:r>
      <w:r w:rsidRPr="0047672E">
        <w:rPr>
          <w:rFonts w:ascii="Times New Roman" w:hAnsi="Times New Roman" w:hint="eastAsia"/>
          <w:spacing w:val="-6"/>
        </w:rPr>
        <w:t>％。</w:t>
      </w:r>
    </w:p>
    <w:p w:rsidR="00EA79B8" w:rsidRPr="0047672E" w:rsidRDefault="00EA79B8" w:rsidP="00EA79B8">
      <w:pPr>
        <w:pStyle w:val="4"/>
        <w:kinsoku w:val="0"/>
        <w:ind w:leftChars="351" w:left="1704"/>
        <w:rPr>
          <w:rFonts w:ascii="Times New Roman" w:hAnsi="Times New Roman"/>
          <w:bCs/>
          <w:spacing w:val="-6"/>
        </w:rPr>
      </w:pPr>
      <w:r w:rsidRPr="0047672E">
        <w:rPr>
          <w:rFonts w:ascii="Times New Roman" w:hAnsi="Times New Roman" w:hint="eastAsia"/>
        </w:rPr>
        <w:t>由上可見，近</w:t>
      </w:r>
      <w:r w:rsidRPr="0047672E">
        <w:rPr>
          <w:rFonts w:ascii="Times New Roman" w:hAnsi="Times New Roman" w:hint="eastAsia"/>
        </w:rPr>
        <w:t>3</w:t>
      </w:r>
      <w:r w:rsidRPr="0047672E">
        <w:rPr>
          <w:rFonts w:ascii="Times New Roman" w:hAnsi="Times New Roman" w:hint="eastAsia"/>
        </w:rPr>
        <w:t>年各軍種司令部</w:t>
      </w:r>
      <w:proofErr w:type="gramStart"/>
      <w:r w:rsidRPr="0047672E">
        <w:rPr>
          <w:rFonts w:ascii="Times New Roman" w:hAnsi="Times New Roman" w:hint="eastAsia"/>
        </w:rPr>
        <w:t>雖均有將</w:t>
      </w:r>
      <w:proofErr w:type="gramEnd"/>
      <w:r w:rsidRPr="0047672E">
        <w:rPr>
          <w:rFonts w:ascii="Times New Roman" w:hAnsi="Times New Roman"/>
          <w:szCs w:val="32"/>
        </w:rPr>
        <w:t>性騷擾防治</w:t>
      </w:r>
      <w:proofErr w:type="gramStart"/>
      <w:r w:rsidRPr="0047672E">
        <w:rPr>
          <w:rFonts w:ascii="Times New Roman" w:hAnsi="Times New Roman" w:hint="eastAsia"/>
          <w:bCs/>
        </w:rPr>
        <w:t>納入督檢項</w:t>
      </w:r>
      <w:proofErr w:type="gramEnd"/>
      <w:r w:rsidRPr="0047672E">
        <w:rPr>
          <w:rFonts w:ascii="Times New Roman" w:hAnsi="Times New Roman" w:hint="eastAsia"/>
          <w:bCs/>
        </w:rPr>
        <w:t>目</w:t>
      </w:r>
      <w:r w:rsidRPr="0047672E">
        <w:rPr>
          <w:rFonts w:ascii="Times New Roman" w:hAnsi="Times New Roman" w:hint="eastAsia"/>
        </w:rPr>
        <w:t>，惟</w:t>
      </w:r>
      <w:r w:rsidRPr="0047672E">
        <w:rPr>
          <w:rFonts w:ascii="Times New Roman" w:hAnsi="Times New Roman"/>
          <w:bCs/>
        </w:rPr>
        <w:t>陸軍與海軍</w:t>
      </w:r>
      <w:r w:rsidRPr="0047672E">
        <w:rPr>
          <w:rFonts w:ascii="Times New Roman" w:hAnsi="Times New Roman" w:hint="eastAsia"/>
        </w:rPr>
        <w:t>均</w:t>
      </w:r>
      <w:r w:rsidRPr="0047672E">
        <w:rPr>
          <w:rFonts w:ascii="Times New Roman" w:hAnsi="Times New Roman"/>
          <w:bCs/>
        </w:rPr>
        <w:t>採不預警</w:t>
      </w:r>
      <w:r w:rsidRPr="0047672E">
        <w:rPr>
          <w:rFonts w:ascii="Times New Roman" w:hAnsi="Times New Roman" w:hint="eastAsia"/>
          <w:spacing w:val="-6"/>
        </w:rPr>
        <w:t>、</w:t>
      </w:r>
      <w:r w:rsidRPr="0047672E">
        <w:rPr>
          <w:rFonts w:ascii="Times New Roman" w:hAnsi="Times New Roman"/>
          <w:bCs/>
          <w:spacing w:val="-6"/>
        </w:rPr>
        <w:t>空軍</w:t>
      </w:r>
      <w:r w:rsidRPr="0047672E">
        <w:rPr>
          <w:rFonts w:ascii="Times New Roman" w:hAnsi="Times New Roman" w:hint="eastAsia"/>
          <w:spacing w:val="-6"/>
        </w:rPr>
        <w:t>卻</w:t>
      </w:r>
      <w:r w:rsidRPr="0047672E">
        <w:rPr>
          <w:rFonts w:ascii="Times New Roman" w:hAnsi="Times New Roman"/>
          <w:bCs/>
          <w:spacing w:val="-6"/>
        </w:rPr>
        <w:t>採預警方式</w:t>
      </w:r>
      <w:r w:rsidRPr="0047672E">
        <w:rPr>
          <w:rFonts w:ascii="Times New Roman" w:hAnsi="Times New Roman"/>
          <w:bCs/>
        </w:rPr>
        <w:t>辦理，且陸軍因單位</w:t>
      </w:r>
      <w:proofErr w:type="gramStart"/>
      <w:r w:rsidRPr="0047672E">
        <w:rPr>
          <w:rFonts w:ascii="Times New Roman" w:hAnsi="Times New Roman"/>
          <w:bCs/>
        </w:rPr>
        <w:t>眾多，</w:t>
      </w:r>
      <w:r w:rsidRPr="0047672E">
        <w:rPr>
          <w:rFonts w:ascii="Times New Roman" w:hAnsi="Times New Roman"/>
          <w:bCs/>
          <w:spacing w:val="-6"/>
        </w:rPr>
        <w:t>督</w:t>
      </w:r>
      <w:proofErr w:type="gramEnd"/>
      <w:r w:rsidRPr="0047672E">
        <w:rPr>
          <w:rFonts w:ascii="Times New Roman" w:hAnsi="Times New Roman"/>
          <w:bCs/>
          <w:spacing w:val="-6"/>
        </w:rPr>
        <w:t>檢涵蓋率</w:t>
      </w:r>
      <w:r w:rsidRPr="0047672E">
        <w:rPr>
          <w:rFonts w:ascii="Times New Roman" w:hAnsi="Times New Roman" w:hint="eastAsia"/>
          <w:spacing w:val="-6"/>
        </w:rPr>
        <w:t>偏低。再從</w:t>
      </w:r>
      <w:r w:rsidRPr="0047672E">
        <w:rPr>
          <w:rFonts w:ascii="Times New Roman" w:hAnsi="Times New Roman" w:hint="eastAsia"/>
          <w:spacing w:val="-6"/>
        </w:rPr>
        <w:t>1</w:t>
      </w:r>
      <w:r w:rsidRPr="0047672E">
        <w:rPr>
          <w:rFonts w:ascii="Times New Roman" w:hAnsi="Times New Roman"/>
          <w:spacing w:val="-6"/>
        </w:rPr>
        <w:t>11</w:t>
      </w:r>
      <w:r w:rsidRPr="0047672E">
        <w:rPr>
          <w:rFonts w:ascii="Times New Roman" w:hAnsi="Times New Roman" w:hint="eastAsia"/>
          <w:spacing w:val="-6"/>
        </w:rPr>
        <w:t>年及</w:t>
      </w:r>
      <w:r w:rsidRPr="0047672E">
        <w:rPr>
          <w:rFonts w:ascii="Times New Roman" w:hAnsi="Times New Roman" w:hint="eastAsia"/>
          <w:spacing w:val="-6"/>
        </w:rPr>
        <w:t>112</w:t>
      </w:r>
      <w:r w:rsidRPr="0047672E">
        <w:rPr>
          <w:rFonts w:ascii="Times New Roman" w:hAnsi="Times New Roman" w:hint="eastAsia"/>
          <w:spacing w:val="-6"/>
        </w:rPr>
        <w:t>年各軍種</w:t>
      </w:r>
      <w:r w:rsidRPr="0047672E">
        <w:rPr>
          <w:rFonts w:ascii="Times New Roman" w:hAnsi="Times New Roman"/>
          <w:spacing w:val="-6"/>
        </w:rPr>
        <w:t>司令</w:t>
      </w:r>
      <w:r w:rsidRPr="0047672E">
        <w:rPr>
          <w:rFonts w:ascii="Times New Roman" w:hAnsi="Times New Roman"/>
        </w:rPr>
        <w:t>部</w:t>
      </w:r>
      <w:r w:rsidRPr="0047672E">
        <w:rPr>
          <w:rFonts w:ascii="Times New Roman" w:hAnsi="Times New Roman" w:hint="eastAsia"/>
        </w:rPr>
        <w:t>檢查結果來看，各軍</w:t>
      </w:r>
      <w:proofErr w:type="gramStart"/>
      <w:r w:rsidRPr="0047672E">
        <w:rPr>
          <w:rFonts w:ascii="Times New Roman" w:hAnsi="Times New Roman" w:hint="eastAsia"/>
        </w:rPr>
        <w:t>實地</w:t>
      </w:r>
      <w:r w:rsidRPr="0047672E">
        <w:rPr>
          <w:rFonts w:ascii="Times New Roman" w:hAnsi="Times New Roman" w:hint="eastAsia"/>
          <w:bCs/>
        </w:rPr>
        <w:t>督檢重點</w:t>
      </w:r>
      <w:proofErr w:type="gramEnd"/>
      <w:r w:rsidRPr="0047672E">
        <w:rPr>
          <w:rFonts w:ascii="Times New Roman" w:hAnsi="Times New Roman" w:hint="eastAsia"/>
        </w:rPr>
        <w:t>與國防部類同，也多偏重</w:t>
      </w:r>
      <w:r w:rsidRPr="0047672E">
        <w:rPr>
          <w:rFonts w:ascii="Times New Roman" w:hAnsi="Times New Roman" w:hint="eastAsia"/>
          <w:bCs/>
          <w:spacing w:val="-6"/>
        </w:rPr>
        <w:t>單位性平座談是否依頻次召開、有無管制或註記補課、紀實</w:t>
      </w:r>
      <w:r w:rsidR="0075654C" w:rsidRPr="0047672E">
        <w:rPr>
          <w:rFonts w:ascii="Times New Roman" w:hAnsi="Times New Roman" w:hint="eastAsia"/>
          <w:bCs/>
          <w:spacing w:val="-6"/>
        </w:rPr>
        <w:t>書面</w:t>
      </w:r>
      <w:r w:rsidRPr="0047672E">
        <w:rPr>
          <w:rFonts w:ascii="Times New Roman" w:hAnsi="Times New Roman" w:hint="eastAsia"/>
          <w:bCs/>
          <w:spacing w:val="-6"/>
        </w:rPr>
        <w:t>資料充實與否等</w:t>
      </w:r>
      <w:r w:rsidRPr="0047672E">
        <w:rPr>
          <w:rFonts w:ascii="Times New Roman" w:hAnsi="Times New Roman" w:hint="eastAsia"/>
          <w:bCs/>
          <w:spacing w:val="-6"/>
        </w:rPr>
        <w:t>(</w:t>
      </w:r>
      <w:r w:rsidRPr="0047672E">
        <w:rPr>
          <w:rFonts w:ascii="Times New Roman" w:hAnsi="Times New Roman" w:hint="eastAsia"/>
          <w:bCs/>
          <w:spacing w:val="-6"/>
        </w:rPr>
        <w:t>詳見下表</w:t>
      </w:r>
      <w:r w:rsidRPr="0047672E">
        <w:rPr>
          <w:rFonts w:ascii="Times New Roman" w:hAnsi="Times New Roman"/>
          <w:bCs/>
          <w:spacing w:val="-6"/>
        </w:rPr>
        <w:t>)</w:t>
      </w:r>
      <w:r w:rsidRPr="0047672E">
        <w:rPr>
          <w:rFonts w:ascii="Times New Roman" w:hAnsi="Times New Roman" w:hint="eastAsia"/>
          <w:bCs/>
          <w:spacing w:val="-6"/>
        </w:rPr>
        <w:t>。</w:t>
      </w:r>
    </w:p>
    <w:p w:rsidR="00EA79B8" w:rsidRPr="0047672E" w:rsidRDefault="00EA79B8" w:rsidP="00EA79B8">
      <w:pPr>
        <w:pStyle w:val="a4"/>
        <w:spacing w:before="120" w:after="0"/>
        <w:ind w:left="2268" w:hanging="590"/>
        <w:jc w:val="center"/>
      </w:pPr>
      <w:r w:rsidRPr="0047672E">
        <w:rPr>
          <w:rFonts w:ascii="Times New Roman" w:hAnsi="Times New Roman"/>
          <w:b/>
          <w:spacing w:val="-6"/>
        </w:rPr>
        <w:t>110</w:t>
      </w:r>
      <w:r w:rsidRPr="0047672E">
        <w:rPr>
          <w:rFonts w:ascii="Times New Roman" w:hAnsi="Times New Roman"/>
          <w:b/>
          <w:spacing w:val="-6"/>
        </w:rPr>
        <w:t>至</w:t>
      </w:r>
      <w:r w:rsidRPr="0047672E">
        <w:rPr>
          <w:rFonts w:ascii="Times New Roman" w:hAnsi="Times New Roman"/>
          <w:b/>
          <w:spacing w:val="-6"/>
        </w:rPr>
        <w:t>112</w:t>
      </w:r>
      <w:r w:rsidRPr="0047672E">
        <w:rPr>
          <w:rFonts w:ascii="Times New Roman" w:hAnsi="Times New Roman"/>
          <w:b/>
          <w:spacing w:val="-6"/>
        </w:rPr>
        <w:t>年</w:t>
      </w:r>
      <w:r w:rsidRPr="0047672E">
        <w:rPr>
          <w:rFonts w:ascii="Times New Roman" w:hAnsi="Times New Roman" w:hint="eastAsia"/>
          <w:b/>
          <w:spacing w:val="-6"/>
        </w:rPr>
        <w:t>各軍</w:t>
      </w:r>
      <w:r w:rsidRPr="0047672E">
        <w:rPr>
          <w:rFonts w:ascii="Times New Roman" w:hAnsi="Times New Roman"/>
          <w:b/>
          <w:spacing w:val="-6"/>
        </w:rPr>
        <w:t>司令部對所屬單位辦理性騷擾防治</w:t>
      </w:r>
      <w:r w:rsidRPr="0047672E">
        <w:rPr>
          <w:rFonts w:ascii="Times New Roman" w:hAnsi="Times New Roman" w:hint="eastAsia"/>
          <w:b/>
          <w:spacing w:val="6"/>
        </w:rPr>
        <w:t>宣導</w:t>
      </w:r>
      <w:proofErr w:type="gramStart"/>
      <w:r w:rsidRPr="0047672E">
        <w:rPr>
          <w:rFonts w:ascii="Times New Roman" w:hAnsi="Times New Roman"/>
          <w:b/>
          <w:spacing w:val="6"/>
        </w:rPr>
        <w:t>之督檢</w:t>
      </w:r>
      <w:proofErr w:type="gramEnd"/>
      <w:r w:rsidRPr="0047672E">
        <w:rPr>
          <w:rFonts w:ascii="Times New Roman" w:hAnsi="Times New Roman" w:hint="eastAsia"/>
          <w:b/>
          <w:spacing w:val="6"/>
        </w:rPr>
        <w:t>結果</w:t>
      </w:r>
    </w:p>
    <w:tbl>
      <w:tblPr>
        <w:tblStyle w:val="afa"/>
        <w:tblW w:w="7155" w:type="dxa"/>
        <w:tblInd w:w="1701" w:type="dxa"/>
        <w:tblLook w:val="04A0" w:firstRow="1" w:lastRow="0" w:firstColumn="1" w:lastColumn="0" w:noHBand="0" w:noVBand="1"/>
      </w:tblPr>
      <w:tblGrid>
        <w:gridCol w:w="744"/>
        <w:gridCol w:w="637"/>
        <w:gridCol w:w="5774"/>
      </w:tblGrid>
      <w:tr w:rsidR="0047672E" w:rsidRPr="0047672E" w:rsidTr="005A1ACC">
        <w:trPr>
          <w:tblHeader/>
        </w:trPr>
        <w:tc>
          <w:tcPr>
            <w:tcW w:w="1381" w:type="dxa"/>
            <w:gridSpan w:val="2"/>
            <w:shd w:val="clear" w:color="auto" w:fill="F2DBDB" w:themeFill="accent2" w:themeFillTint="33"/>
          </w:tcPr>
          <w:p w:rsidR="00EA79B8" w:rsidRPr="0047672E" w:rsidRDefault="00EA79B8" w:rsidP="00532123">
            <w:pPr>
              <w:pStyle w:val="42"/>
              <w:ind w:leftChars="-25" w:left="-59" w:rightChars="-20" w:right="-68" w:hangingChars="10" w:hanging="26"/>
              <w:jc w:val="center"/>
              <w:rPr>
                <w:rFonts w:ascii="Times New Roman"/>
                <w:b/>
                <w:spacing w:val="-12"/>
                <w:sz w:val="26"/>
                <w:szCs w:val="26"/>
              </w:rPr>
            </w:pPr>
            <w:r w:rsidRPr="0047672E">
              <w:rPr>
                <w:rFonts w:ascii="Times New Roman"/>
                <w:b/>
                <w:spacing w:val="-12"/>
                <w:sz w:val="26"/>
                <w:szCs w:val="26"/>
              </w:rPr>
              <w:t>軍種</w:t>
            </w:r>
            <w:proofErr w:type="gramStart"/>
            <w:r w:rsidRPr="0047672E">
              <w:rPr>
                <w:rFonts w:ascii="Times New Roman"/>
                <w:b/>
                <w:spacing w:val="-12"/>
                <w:sz w:val="26"/>
                <w:szCs w:val="26"/>
              </w:rPr>
              <w:t>及年別</w:t>
            </w:r>
            <w:proofErr w:type="gramEnd"/>
          </w:p>
        </w:tc>
        <w:tc>
          <w:tcPr>
            <w:tcW w:w="5774" w:type="dxa"/>
            <w:shd w:val="clear" w:color="auto" w:fill="F2DBDB" w:themeFill="accent2" w:themeFillTint="33"/>
          </w:tcPr>
          <w:p w:rsidR="00EA79B8" w:rsidRPr="0047672E" w:rsidRDefault="00EA79B8" w:rsidP="00532123">
            <w:pPr>
              <w:pStyle w:val="42"/>
              <w:ind w:leftChars="0" w:left="0" w:firstLineChars="0" w:firstLine="0"/>
              <w:jc w:val="center"/>
              <w:rPr>
                <w:rFonts w:ascii="Times New Roman"/>
                <w:b/>
                <w:sz w:val="26"/>
                <w:szCs w:val="26"/>
              </w:rPr>
            </w:pPr>
            <w:r w:rsidRPr="0047672E">
              <w:rPr>
                <w:rFonts w:ascii="Times New Roman"/>
                <w:b/>
                <w:spacing w:val="10"/>
                <w:sz w:val="26"/>
                <w:szCs w:val="26"/>
              </w:rPr>
              <w:t>發現缺失</w:t>
            </w:r>
            <w:r w:rsidRPr="0047672E">
              <w:rPr>
                <w:rFonts w:ascii="Times New Roman"/>
                <w:b/>
                <w:spacing w:val="10"/>
                <w:sz w:val="26"/>
                <w:szCs w:val="26"/>
              </w:rPr>
              <w:t>(</w:t>
            </w:r>
            <w:r w:rsidRPr="0047672E">
              <w:rPr>
                <w:rFonts w:ascii="Times New Roman"/>
                <w:b/>
                <w:spacing w:val="10"/>
                <w:sz w:val="26"/>
                <w:szCs w:val="26"/>
              </w:rPr>
              <w:t>針對性騷擾防治宣導部分</w:t>
            </w:r>
            <w:r w:rsidRPr="0047672E">
              <w:rPr>
                <w:rFonts w:ascii="Times New Roman"/>
                <w:b/>
                <w:spacing w:val="10"/>
                <w:sz w:val="26"/>
                <w:szCs w:val="26"/>
              </w:rPr>
              <w:t>)</w:t>
            </w:r>
          </w:p>
        </w:tc>
      </w:tr>
      <w:tr w:rsidR="0047672E" w:rsidRPr="0047672E" w:rsidTr="00532123">
        <w:tc>
          <w:tcPr>
            <w:tcW w:w="744" w:type="dxa"/>
            <w:vMerge w:val="restart"/>
          </w:tcPr>
          <w:p w:rsidR="00EA79B8" w:rsidRPr="0047672E" w:rsidRDefault="00EA79B8" w:rsidP="00A71AD0">
            <w:pPr>
              <w:pStyle w:val="42"/>
              <w:spacing w:line="310" w:lineRule="exact"/>
              <w:ind w:leftChars="-25" w:left="-57" w:rightChars="-20" w:right="-68" w:hangingChars="10" w:hanging="28"/>
              <w:jc w:val="center"/>
              <w:rPr>
                <w:rFonts w:ascii="Times New Roman"/>
                <w:sz w:val="26"/>
                <w:szCs w:val="26"/>
              </w:rPr>
            </w:pPr>
            <w:r w:rsidRPr="0047672E">
              <w:rPr>
                <w:rFonts w:ascii="Times New Roman"/>
                <w:sz w:val="26"/>
                <w:szCs w:val="26"/>
              </w:rPr>
              <w:t>陸軍</w:t>
            </w:r>
          </w:p>
        </w:tc>
        <w:tc>
          <w:tcPr>
            <w:tcW w:w="637" w:type="dxa"/>
          </w:tcPr>
          <w:p w:rsidR="00EA79B8" w:rsidRPr="0047672E" w:rsidRDefault="00EA79B8" w:rsidP="00A71AD0">
            <w:pPr>
              <w:pStyle w:val="42"/>
              <w:spacing w:line="310" w:lineRule="exact"/>
              <w:ind w:leftChars="0" w:left="0" w:firstLineChars="0" w:firstLine="0"/>
              <w:rPr>
                <w:rFonts w:ascii="Times New Roman"/>
                <w:sz w:val="26"/>
                <w:szCs w:val="26"/>
              </w:rPr>
            </w:pPr>
            <w:r w:rsidRPr="0047672E">
              <w:rPr>
                <w:rFonts w:ascii="Times New Roman"/>
                <w:sz w:val="26"/>
                <w:szCs w:val="26"/>
              </w:rPr>
              <w:t>111</w:t>
            </w:r>
          </w:p>
        </w:tc>
        <w:tc>
          <w:tcPr>
            <w:tcW w:w="5774" w:type="dxa"/>
          </w:tcPr>
          <w:p w:rsidR="00EA79B8" w:rsidRPr="0047672E" w:rsidRDefault="00EA79B8" w:rsidP="00A71AD0">
            <w:pPr>
              <w:kinsoku w:val="0"/>
              <w:spacing w:line="310" w:lineRule="exact"/>
              <w:ind w:leftChars="-24" w:left="-82" w:rightChars="-18" w:right="-61"/>
              <w:rPr>
                <w:sz w:val="26"/>
                <w:szCs w:val="26"/>
              </w:rPr>
            </w:pPr>
            <w:r w:rsidRPr="0047672E">
              <w:rPr>
                <w:rFonts w:ascii="Times New Roman"/>
                <w:sz w:val="26"/>
                <w:szCs w:val="26"/>
              </w:rPr>
              <w:t>性平</w:t>
            </w:r>
            <w:r w:rsidRPr="0047672E">
              <w:rPr>
                <w:rFonts w:ascii="Times New Roman" w:hint="eastAsia"/>
                <w:sz w:val="26"/>
                <w:szCs w:val="26"/>
              </w:rPr>
              <w:t>座談</w:t>
            </w:r>
            <w:r w:rsidRPr="0047672E">
              <w:rPr>
                <w:rFonts w:ascii="Times New Roman"/>
                <w:sz w:val="26"/>
                <w:szCs w:val="26"/>
              </w:rPr>
              <w:t>未落實補課</w:t>
            </w:r>
            <w:r w:rsidRPr="0047672E">
              <w:rPr>
                <w:rFonts w:ascii="Times New Roman" w:hint="eastAsia"/>
                <w:sz w:val="26"/>
                <w:szCs w:val="26"/>
              </w:rPr>
              <w:t>、</w:t>
            </w:r>
            <w:r w:rsidRPr="0047672E">
              <w:rPr>
                <w:rFonts w:ascii="Times New Roman"/>
                <w:sz w:val="26"/>
                <w:szCs w:val="26"/>
              </w:rPr>
              <w:t>性平座談未依週期辦理</w:t>
            </w:r>
            <w:r w:rsidRPr="0047672E">
              <w:rPr>
                <w:rFonts w:ascii="Times New Roman" w:hint="eastAsia"/>
                <w:sz w:val="26"/>
                <w:szCs w:val="26"/>
              </w:rPr>
              <w:t>、</w:t>
            </w:r>
            <w:r w:rsidRPr="0047672E">
              <w:rPr>
                <w:rFonts w:ascii="Times New Roman"/>
                <w:sz w:val="26"/>
                <w:szCs w:val="26"/>
              </w:rPr>
              <w:t>性平</w:t>
            </w:r>
            <w:r w:rsidRPr="0047672E">
              <w:rPr>
                <w:rFonts w:ascii="Times New Roman" w:hint="eastAsia"/>
                <w:sz w:val="26"/>
                <w:szCs w:val="26"/>
              </w:rPr>
              <w:t>座談</w:t>
            </w:r>
            <w:r w:rsidRPr="0047672E">
              <w:rPr>
                <w:rFonts w:ascii="Times New Roman"/>
                <w:sz w:val="26"/>
                <w:szCs w:val="26"/>
              </w:rPr>
              <w:t>課程欠充實</w:t>
            </w:r>
            <w:r w:rsidRPr="0047672E">
              <w:rPr>
                <w:rFonts w:ascii="Times New Roman" w:hint="eastAsia"/>
                <w:sz w:val="26"/>
                <w:szCs w:val="26"/>
              </w:rPr>
              <w:t>、</w:t>
            </w:r>
            <w:r w:rsidRPr="0047672E">
              <w:rPr>
                <w:rFonts w:ascii="Times New Roman"/>
                <w:sz w:val="26"/>
                <w:szCs w:val="26"/>
              </w:rPr>
              <w:t>未張貼性騷擾防治標章</w:t>
            </w:r>
            <w:r w:rsidRPr="0047672E">
              <w:rPr>
                <w:rFonts w:ascii="Times New Roman" w:hint="eastAsia"/>
                <w:sz w:val="26"/>
                <w:szCs w:val="26"/>
              </w:rPr>
              <w:t>、</w:t>
            </w:r>
            <w:r w:rsidRPr="0047672E">
              <w:rPr>
                <w:rFonts w:ascii="Times New Roman"/>
                <w:sz w:val="26"/>
                <w:szCs w:val="26"/>
              </w:rPr>
              <w:t>性平座談紀實資料未充實。</w:t>
            </w:r>
          </w:p>
        </w:tc>
      </w:tr>
      <w:tr w:rsidR="0047672E" w:rsidRPr="0047672E" w:rsidTr="00532123">
        <w:tc>
          <w:tcPr>
            <w:tcW w:w="744" w:type="dxa"/>
            <w:vMerge/>
          </w:tcPr>
          <w:p w:rsidR="00EA79B8" w:rsidRPr="0047672E" w:rsidRDefault="00EA79B8" w:rsidP="00A71AD0">
            <w:pPr>
              <w:pStyle w:val="42"/>
              <w:spacing w:line="310" w:lineRule="exact"/>
              <w:ind w:leftChars="0" w:left="0" w:firstLineChars="0" w:firstLine="0"/>
              <w:rPr>
                <w:rFonts w:ascii="Times New Roman"/>
                <w:sz w:val="26"/>
                <w:szCs w:val="26"/>
              </w:rPr>
            </w:pPr>
          </w:p>
        </w:tc>
        <w:tc>
          <w:tcPr>
            <w:tcW w:w="637" w:type="dxa"/>
          </w:tcPr>
          <w:p w:rsidR="00EA79B8" w:rsidRPr="0047672E" w:rsidRDefault="00EA79B8" w:rsidP="00A71AD0">
            <w:pPr>
              <w:pStyle w:val="42"/>
              <w:spacing w:line="310" w:lineRule="exact"/>
              <w:ind w:leftChars="0" w:left="0" w:firstLineChars="0" w:firstLine="0"/>
              <w:rPr>
                <w:rFonts w:ascii="Times New Roman"/>
                <w:sz w:val="26"/>
                <w:szCs w:val="26"/>
              </w:rPr>
            </w:pPr>
            <w:r w:rsidRPr="0047672E">
              <w:rPr>
                <w:rFonts w:ascii="Times New Roman"/>
                <w:sz w:val="26"/>
                <w:szCs w:val="26"/>
              </w:rPr>
              <w:t>112</w:t>
            </w:r>
          </w:p>
        </w:tc>
        <w:tc>
          <w:tcPr>
            <w:tcW w:w="5774" w:type="dxa"/>
          </w:tcPr>
          <w:p w:rsidR="00EA79B8" w:rsidRPr="0047672E" w:rsidRDefault="00EA79B8" w:rsidP="00A71AD0">
            <w:pPr>
              <w:kinsoku w:val="0"/>
              <w:spacing w:line="310" w:lineRule="exact"/>
              <w:ind w:leftChars="-24" w:left="-82" w:rightChars="-18" w:right="-61"/>
              <w:rPr>
                <w:rFonts w:ascii="Times New Roman"/>
                <w:sz w:val="26"/>
                <w:szCs w:val="26"/>
              </w:rPr>
            </w:pPr>
            <w:r w:rsidRPr="0047672E">
              <w:rPr>
                <w:rFonts w:ascii="Times New Roman"/>
                <w:sz w:val="26"/>
                <w:szCs w:val="26"/>
              </w:rPr>
              <w:t>性平座談無補課紀錄可</w:t>
            </w:r>
            <w:proofErr w:type="gramStart"/>
            <w:r w:rsidRPr="0047672E">
              <w:rPr>
                <w:rFonts w:ascii="Times New Roman"/>
                <w:sz w:val="26"/>
                <w:szCs w:val="26"/>
              </w:rPr>
              <w:t>稽</w:t>
            </w:r>
            <w:proofErr w:type="gramEnd"/>
            <w:r w:rsidRPr="0047672E">
              <w:rPr>
                <w:rFonts w:ascii="Times New Roman" w:hint="eastAsia"/>
                <w:sz w:val="26"/>
                <w:szCs w:val="26"/>
              </w:rPr>
              <w:t>、</w:t>
            </w:r>
            <w:r w:rsidRPr="0047672E">
              <w:rPr>
                <w:rFonts w:ascii="Times New Roman"/>
                <w:sz w:val="26"/>
                <w:szCs w:val="26"/>
              </w:rPr>
              <w:t>性平座談紀實資料未</w:t>
            </w:r>
            <w:r w:rsidRPr="0047672E">
              <w:rPr>
                <w:rFonts w:ascii="Times New Roman"/>
                <w:spacing w:val="-8"/>
                <w:sz w:val="26"/>
                <w:szCs w:val="26"/>
              </w:rPr>
              <w:t>充實、性平座談未落實管制人員補課</w:t>
            </w:r>
            <w:r w:rsidRPr="0047672E">
              <w:rPr>
                <w:rFonts w:ascii="Times New Roman" w:hint="eastAsia"/>
                <w:spacing w:val="-8"/>
                <w:sz w:val="26"/>
                <w:szCs w:val="26"/>
              </w:rPr>
              <w:t>、</w:t>
            </w:r>
            <w:r w:rsidRPr="0047672E">
              <w:rPr>
                <w:rFonts w:ascii="Times New Roman"/>
                <w:spacing w:val="-8"/>
                <w:sz w:val="26"/>
                <w:szCs w:val="26"/>
              </w:rPr>
              <w:t>性平座談</w:t>
            </w:r>
            <w:r w:rsidRPr="0047672E">
              <w:rPr>
                <w:rFonts w:ascii="Times New Roman"/>
                <w:sz w:val="26"/>
                <w:szCs w:val="26"/>
              </w:rPr>
              <w:t>紀實資料未充實、性平座談未依週期辦理</w:t>
            </w:r>
            <w:r w:rsidRPr="0047672E">
              <w:rPr>
                <w:rFonts w:ascii="Times New Roman" w:hint="eastAsia"/>
                <w:sz w:val="26"/>
                <w:szCs w:val="26"/>
              </w:rPr>
              <w:t>、</w:t>
            </w:r>
            <w:r w:rsidRPr="0047672E">
              <w:rPr>
                <w:rFonts w:ascii="Times New Roman"/>
                <w:sz w:val="26"/>
                <w:szCs w:val="26"/>
              </w:rPr>
              <w:t>性平</w:t>
            </w:r>
            <w:r w:rsidRPr="0047672E">
              <w:rPr>
                <w:rFonts w:ascii="Times New Roman"/>
                <w:sz w:val="26"/>
                <w:szCs w:val="26"/>
              </w:rPr>
              <w:lastRenderedPageBreak/>
              <w:t>座談無補課紀錄</w:t>
            </w:r>
            <w:r w:rsidRPr="0047672E">
              <w:rPr>
                <w:rFonts w:ascii="Times New Roman" w:hint="eastAsia"/>
                <w:sz w:val="26"/>
                <w:szCs w:val="26"/>
              </w:rPr>
              <w:t>。</w:t>
            </w:r>
          </w:p>
        </w:tc>
      </w:tr>
      <w:tr w:rsidR="0047672E" w:rsidRPr="0047672E" w:rsidTr="00532123">
        <w:tc>
          <w:tcPr>
            <w:tcW w:w="744" w:type="dxa"/>
            <w:vMerge w:val="restart"/>
          </w:tcPr>
          <w:p w:rsidR="00EA79B8" w:rsidRPr="0047672E" w:rsidRDefault="00EA79B8" w:rsidP="00A71AD0">
            <w:pPr>
              <w:pStyle w:val="42"/>
              <w:spacing w:line="310" w:lineRule="exact"/>
              <w:ind w:leftChars="-25" w:left="-57" w:rightChars="-20" w:right="-68" w:hangingChars="10" w:hanging="28"/>
              <w:jc w:val="center"/>
              <w:rPr>
                <w:rFonts w:ascii="Times New Roman"/>
                <w:sz w:val="26"/>
                <w:szCs w:val="26"/>
              </w:rPr>
            </w:pPr>
            <w:r w:rsidRPr="0047672E">
              <w:rPr>
                <w:rFonts w:ascii="Times New Roman" w:hint="eastAsia"/>
                <w:sz w:val="26"/>
                <w:szCs w:val="26"/>
              </w:rPr>
              <w:lastRenderedPageBreak/>
              <w:t>海軍</w:t>
            </w:r>
          </w:p>
        </w:tc>
        <w:tc>
          <w:tcPr>
            <w:tcW w:w="637" w:type="dxa"/>
          </w:tcPr>
          <w:p w:rsidR="00EA79B8" w:rsidRPr="0047672E" w:rsidRDefault="00EA79B8" w:rsidP="00A71AD0">
            <w:pPr>
              <w:pStyle w:val="42"/>
              <w:spacing w:line="310" w:lineRule="exact"/>
              <w:ind w:leftChars="0" w:left="0" w:firstLineChars="0" w:firstLine="0"/>
              <w:rPr>
                <w:rFonts w:ascii="Times New Roman"/>
                <w:sz w:val="26"/>
                <w:szCs w:val="26"/>
              </w:rPr>
            </w:pPr>
            <w:r w:rsidRPr="0047672E">
              <w:rPr>
                <w:rFonts w:ascii="Times New Roman" w:hint="eastAsia"/>
                <w:sz w:val="26"/>
                <w:szCs w:val="26"/>
              </w:rPr>
              <w:t>1</w:t>
            </w:r>
            <w:r w:rsidRPr="0047672E">
              <w:rPr>
                <w:rFonts w:ascii="Times New Roman"/>
                <w:sz w:val="26"/>
                <w:szCs w:val="26"/>
              </w:rPr>
              <w:t>11</w:t>
            </w:r>
          </w:p>
        </w:tc>
        <w:tc>
          <w:tcPr>
            <w:tcW w:w="5774" w:type="dxa"/>
          </w:tcPr>
          <w:p w:rsidR="00EA79B8" w:rsidRPr="0047672E" w:rsidRDefault="00EA79B8" w:rsidP="00A71AD0">
            <w:pPr>
              <w:kinsoku w:val="0"/>
              <w:spacing w:line="310" w:lineRule="exact"/>
              <w:ind w:leftChars="-24" w:left="-82" w:rightChars="-18" w:right="-61"/>
              <w:rPr>
                <w:rFonts w:ascii="Times New Roman"/>
                <w:spacing w:val="-8"/>
                <w:sz w:val="26"/>
                <w:szCs w:val="26"/>
              </w:rPr>
            </w:pPr>
            <w:r w:rsidRPr="0047672E">
              <w:rPr>
                <w:rFonts w:ascii="Times New Roman"/>
                <w:spacing w:val="-8"/>
                <w:sz w:val="26"/>
                <w:szCs w:val="26"/>
              </w:rPr>
              <w:t>性平座談會授課人數</w:t>
            </w:r>
            <w:r w:rsidRPr="0047672E">
              <w:rPr>
                <w:rFonts w:ascii="Times New Roman" w:hint="eastAsia"/>
                <w:spacing w:val="-8"/>
                <w:sz w:val="26"/>
                <w:szCs w:val="26"/>
              </w:rPr>
              <w:t>(</w:t>
            </w:r>
            <w:r w:rsidRPr="0047672E">
              <w:rPr>
                <w:rFonts w:ascii="Times New Roman" w:hint="eastAsia"/>
                <w:spacing w:val="-8"/>
                <w:sz w:val="26"/>
                <w:szCs w:val="26"/>
              </w:rPr>
              <w:t>出席率</w:t>
            </w:r>
            <w:r w:rsidRPr="0047672E">
              <w:rPr>
                <w:rFonts w:ascii="Times New Roman"/>
                <w:spacing w:val="-8"/>
                <w:sz w:val="26"/>
                <w:szCs w:val="26"/>
              </w:rPr>
              <w:t>)</w:t>
            </w:r>
            <w:r w:rsidRPr="0047672E">
              <w:rPr>
                <w:rFonts w:ascii="Times New Roman"/>
                <w:spacing w:val="-8"/>
                <w:sz w:val="26"/>
                <w:szCs w:val="26"/>
              </w:rPr>
              <w:t>過少且未完成補課</w:t>
            </w:r>
            <w:r w:rsidRPr="0047672E">
              <w:rPr>
                <w:rFonts w:ascii="Times New Roman" w:hint="eastAsia"/>
                <w:spacing w:val="-8"/>
                <w:sz w:val="26"/>
                <w:szCs w:val="26"/>
              </w:rPr>
              <w:t>、</w:t>
            </w:r>
            <w:r w:rsidRPr="0047672E">
              <w:rPr>
                <w:rFonts w:ascii="Times New Roman"/>
                <w:spacing w:val="-10"/>
                <w:sz w:val="26"/>
                <w:szCs w:val="26"/>
              </w:rPr>
              <w:t>性平座談會紀錄尚未呈核</w:t>
            </w:r>
            <w:r w:rsidRPr="0047672E">
              <w:rPr>
                <w:rFonts w:ascii="Times New Roman" w:hint="eastAsia"/>
                <w:spacing w:val="-10"/>
                <w:sz w:val="26"/>
                <w:szCs w:val="26"/>
              </w:rPr>
              <w:t>、</w:t>
            </w:r>
            <w:r w:rsidRPr="0047672E">
              <w:rPr>
                <w:rFonts w:ascii="Times New Roman"/>
                <w:spacing w:val="-8"/>
                <w:sz w:val="26"/>
                <w:szCs w:val="26"/>
              </w:rPr>
              <w:t>性平宣導事項及</w:t>
            </w:r>
            <w:proofErr w:type="gramStart"/>
            <w:r w:rsidRPr="0047672E">
              <w:rPr>
                <w:rFonts w:ascii="Times New Roman"/>
                <w:spacing w:val="-8"/>
                <w:sz w:val="26"/>
                <w:szCs w:val="26"/>
              </w:rPr>
              <w:t>主席指裁示</w:t>
            </w:r>
            <w:proofErr w:type="gramEnd"/>
            <w:r w:rsidRPr="0047672E">
              <w:rPr>
                <w:rFonts w:ascii="Times New Roman"/>
                <w:spacing w:val="-8"/>
                <w:sz w:val="26"/>
                <w:szCs w:val="26"/>
              </w:rPr>
              <w:t>事項均</w:t>
            </w:r>
            <w:proofErr w:type="gramStart"/>
            <w:r w:rsidRPr="0047672E">
              <w:rPr>
                <w:rFonts w:ascii="Times New Roman"/>
                <w:spacing w:val="-8"/>
                <w:sz w:val="26"/>
                <w:szCs w:val="26"/>
              </w:rPr>
              <w:t>相同</w:t>
            </w:r>
            <w:proofErr w:type="gramEnd"/>
            <w:r w:rsidRPr="0047672E">
              <w:rPr>
                <w:rFonts w:ascii="Times New Roman"/>
                <w:spacing w:val="-8"/>
                <w:sz w:val="26"/>
                <w:szCs w:val="26"/>
              </w:rPr>
              <w:t>惟未附照片佐證</w:t>
            </w:r>
            <w:r w:rsidRPr="0047672E">
              <w:rPr>
                <w:rFonts w:ascii="Times New Roman" w:hint="eastAsia"/>
                <w:spacing w:val="-8"/>
                <w:sz w:val="26"/>
                <w:szCs w:val="26"/>
              </w:rPr>
              <w:t>。</w:t>
            </w:r>
          </w:p>
        </w:tc>
      </w:tr>
      <w:tr w:rsidR="0047672E" w:rsidRPr="0047672E" w:rsidTr="00532123">
        <w:tc>
          <w:tcPr>
            <w:tcW w:w="744" w:type="dxa"/>
            <w:vMerge/>
          </w:tcPr>
          <w:p w:rsidR="00EA79B8" w:rsidRPr="0047672E" w:rsidRDefault="00EA79B8" w:rsidP="00A71AD0">
            <w:pPr>
              <w:pStyle w:val="42"/>
              <w:spacing w:line="310" w:lineRule="exact"/>
              <w:ind w:leftChars="0" w:left="0" w:firstLineChars="0" w:firstLine="0"/>
              <w:rPr>
                <w:rFonts w:ascii="Times New Roman"/>
                <w:sz w:val="26"/>
                <w:szCs w:val="26"/>
              </w:rPr>
            </w:pPr>
          </w:p>
        </w:tc>
        <w:tc>
          <w:tcPr>
            <w:tcW w:w="637" w:type="dxa"/>
          </w:tcPr>
          <w:p w:rsidR="00EA79B8" w:rsidRPr="0047672E" w:rsidRDefault="00EA79B8" w:rsidP="00A71AD0">
            <w:pPr>
              <w:pStyle w:val="42"/>
              <w:spacing w:line="310" w:lineRule="exact"/>
              <w:ind w:leftChars="0" w:left="0" w:firstLineChars="0" w:firstLine="0"/>
              <w:rPr>
                <w:rFonts w:ascii="Times New Roman"/>
                <w:sz w:val="26"/>
                <w:szCs w:val="26"/>
              </w:rPr>
            </w:pPr>
            <w:r w:rsidRPr="0047672E">
              <w:rPr>
                <w:rFonts w:ascii="Times New Roman" w:hint="eastAsia"/>
                <w:sz w:val="26"/>
                <w:szCs w:val="26"/>
              </w:rPr>
              <w:t>1</w:t>
            </w:r>
            <w:r w:rsidRPr="0047672E">
              <w:rPr>
                <w:rFonts w:ascii="Times New Roman"/>
                <w:sz w:val="26"/>
                <w:szCs w:val="26"/>
              </w:rPr>
              <w:t>12</w:t>
            </w:r>
          </w:p>
        </w:tc>
        <w:tc>
          <w:tcPr>
            <w:tcW w:w="5774" w:type="dxa"/>
          </w:tcPr>
          <w:p w:rsidR="00EA79B8" w:rsidRPr="0047672E" w:rsidRDefault="00EA79B8" w:rsidP="00A71AD0">
            <w:pPr>
              <w:kinsoku w:val="0"/>
              <w:spacing w:line="310" w:lineRule="exact"/>
              <w:ind w:leftChars="-24" w:left="-82" w:rightChars="-18" w:right="-61"/>
              <w:rPr>
                <w:rFonts w:ascii="Times New Roman"/>
                <w:spacing w:val="-10"/>
                <w:sz w:val="26"/>
                <w:szCs w:val="26"/>
              </w:rPr>
            </w:pPr>
            <w:r w:rsidRPr="0047672E">
              <w:rPr>
                <w:rFonts w:ascii="Times New Roman"/>
                <w:spacing w:val="-10"/>
                <w:sz w:val="26"/>
                <w:szCs w:val="26"/>
              </w:rPr>
              <w:t>性平座談部分人員未完成補課</w:t>
            </w:r>
            <w:r w:rsidRPr="0047672E">
              <w:rPr>
                <w:rFonts w:ascii="Times New Roman" w:hint="eastAsia"/>
                <w:spacing w:val="-10"/>
                <w:sz w:val="26"/>
                <w:szCs w:val="26"/>
              </w:rPr>
              <w:t>、</w:t>
            </w:r>
            <w:r w:rsidRPr="0047672E">
              <w:rPr>
                <w:rFonts w:ascii="Times New Roman"/>
                <w:spacing w:val="-20"/>
                <w:sz w:val="26"/>
                <w:szCs w:val="26"/>
              </w:rPr>
              <w:t>性平座談未檢附相關紀</w:t>
            </w:r>
            <w:r w:rsidRPr="0047672E">
              <w:rPr>
                <w:rFonts w:ascii="Times New Roman"/>
                <w:spacing w:val="-6"/>
                <w:sz w:val="26"/>
                <w:szCs w:val="26"/>
              </w:rPr>
              <w:t>錄</w:t>
            </w:r>
            <w:r w:rsidRPr="0047672E">
              <w:rPr>
                <w:rFonts w:ascii="Times New Roman"/>
                <w:spacing w:val="-6"/>
                <w:sz w:val="26"/>
                <w:szCs w:val="26"/>
              </w:rPr>
              <w:t>(</w:t>
            </w:r>
            <w:r w:rsidRPr="0047672E">
              <w:rPr>
                <w:rFonts w:ascii="Times New Roman"/>
                <w:spacing w:val="-6"/>
                <w:sz w:val="26"/>
                <w:szCs w:val="26"/>
              </w:rPr>
              <w:t>簽到冊、紀錄</w:t>
            </w:r>
            <w:r w:rsidRPr="0047672E">
              <w:rPr>
                <w:rFonts w:ascii="Times New Roman"/>
                <w:spacing w:val="-6"/>
                <w:sz w:val="26"/>
                <w:szCs w:val="26"/>
              </w:rPr>
              <w:t>)</w:t>
            </w:r>
            <w:r w:rsidRPr="0047672E">
              <w:rPr>
                <w:rFonts w:ascii="Times New Roman" w:hint="eastAsia"/>
                <w:spacing w:val="-6"/>
                <w:sz w:val="26"/>
                <w:szCs w:val="26"/>
              </w:rPr>
              <w:t>、</w:t>
            </w:r>
            <w:r w:rsidRPr="0047672E">
              <w:rPr>
                <w:rFonts w:ascii="Times New Roman"/>
                <w:spacing w:val="-6"/>
                <w:sz w:val="26"/>
                <w:szCs w:val="26"/>
              </w:rPr>
              <w:t>性平座談簽到表未註記補課</w:t>
            </w:r>
            <w:r w:rsidRPr="0047672E">
              <w:rPr>
                <w:rFonts w:ascii="Times New Roman"/>
                <w:sz w:val="26"/>
                <w:szCs w:val="26"/>
              </w:rPr>
              <w:t>人</w:t>
            </w:r>
            <w:r w:rsidRPr="0047672E">
              <w:rPr>
                <w:rFonts w:ascii="Times New Roman"/>
                <w:spacing w:val="-6"/>
                <w:sz w:val="26"/>
                <w:szCs w:val="26"/>
              </w:rPr>
              <w:t>員</w:t>
            </w:r>
            <w:r w:rsidRPr="0047672E">
              <w:rPr>
                <w:rFonts w:ascii="Times New Roman" w:hint="eastAsia"/>
                <w:spacing w:val="-6"/>
                <w:sz w:val="26"/>
                <w:szCs w:val="26"/>
              </w:rPr>
              <w:t>、</w:t>
            </w:r>
            <w:r w:rsidRPr="0047672E">
              <w:rPr>
                <w:rFonts w:ascii="Times New Roman"/>
                <w:spacing w:val="-6"/>
                <w:sz w:val="26"/>
                <w:szCs w:val="26"/>
              </w:rPr>
              <w:t>性平座談未區分到</w:t>
            </w:r>
            <w:r w:rsidRPr="0047672E">
              <w:rPr>
                <w:rFonts w:ascii="Times New Roman" w:hint="eastAsia"/>
                <w:spacing w:val="-6"/>
                <w:sz w:val="26"/>
                <w:szCs w:val="26"/>
              </w:rPr>
              <w:t>課及</w:t>
            </w:r>
            <w:r w:rsidRPr="0047672E">
              <w:rPr>
                <w:rFonts w:ascii="Times New Roman"/>
                <w:spacing w:val="-6"/>
                <w:sz w:val="26"/>
                <w:szCs w:val="26"/>
              </w:rPr>
              <w:t>補課人員</w:t>
            </w:r>
            <w:r w:rsidRPr="0047672E">
              <w:rPr>
                <w:rFonts w:ascii="Times New Roman" w:hint="eastAsia"/>
                <w:spacing w:val="-6"/>
                <w:sz w:val="26"/>
                <w:szCs w:val="26"/>
              </w:rPr>
              <w:t>、第</w:t>
            </w:r>
            <w:r w:rsidRPr="0047672E">
              <w:rPr>
                <w:rFonts w:ascii="Times New Roman" w:hint="eastAsia"/>
                <w:spacing w:val="-6"/>
                <w:sz w:val="26"/>
                <w:szCs w:val="26"/>
              </w:rPr>
              <w:t>1</w:t>
            </w:r>
            <w:r w:rsidRPr="0047672E">
              <w:rPr>
                <w:rFonts w:ascii="Times New Roman" w:hint="eastAsia"/>
                <w:spacing w:val="-6"/>
                <w:sz w:val="26"/>
                <w:szCs w:val="26"/>
              </w:rPr>
              <w:t>季</w:t>
            </w:r>
            <w:r w:rsidRPr="0047672E">
              <w:rPr>
                <w:rFonts w:ascii="Times New Roman"/>
                <w:spacing w:val="-6"/>
                <w:sz w:val="26"/>
                <w:szCs w:val="26"/>
              </w:rPr>
              <w:t>未實施</w:t>
            </w:r>
            <w:r w:rsidRPr="0047672E">
              <w:rPr>
                <w:rFonts w:ascii="Times New Roman"/>
                <w:spacing w:val="-16"/>
                <w:sz w:val="26"/>
                <w:szCs w:val="26"/>
              </w:rPr>
              <w:t>性平座談</w:t>
            </w:r>
            <w:r w:rsidRPr="0047672E">
              <w:rPr>
                <w:rFonts w:ascii="Times New Roman" w:hint="eastAsia"/>
                <w:spacing w:val="-12"/>
                <w:sz w:val="26"/>
                <w:szCs w:val="26"/>
              </w:rPr>
              <w:t>、</w:t>
            </w:r>
            <w:r w:rsidRPr="0047672E">
              <w:rPr>
                <w:rFonts w:ascii="Times New Roman"/>
                <w:spacing w:val="-12"/>
                <w:sz w:val="26"/>
                <w:szCs w:val="26"/>
              </w:rPr>
              <w:t>性平座談未管制全員到</w:t>
            </w:r>
            <w:r w:rsidRPr="0047672E">
              <w:rPr>
                <w:rFonts w:ascii="Times New Roman"/>
                <w:spacing w:val="-12"/>
                <w:sz w:val="26"/>
                <w:szCs w:val="26"/>
              </w:rPr>
              <w:t>(</w:t>
            </w:r>
            <w:r w:rsidRPr="0047672E">
              <w:rPr>
                <w:rFonts w:ascii="Times New Roman"/>
                <w:spacing w:val="-12"/>
                <w:sz w:val="26"/>
                <w:szCs w:val="26"/>
              </w:rPr>
              <w:t>補</w:t>
            </w:r>
            <w:r w:rsidRPr="0047672E">
              <w:rPr>
                <w:rFonts w:ascii="Times New Roman"/>
                <w:spacing w:val="-12"/>
                <w:sz w:val="26"/>
                <w:szCs w:val="26"/>
              </w:rPr>
              <w:t>)</w:t>
            </w:r>
            <w:r w:rsidRPr="0047672E">
              <w:rPr>
                <w:rFonts w:ascii="Times New Roman"/>
                <w:spacing w:val="-12"/>
                <w:sz w:val="26"/>
                <w:szCs w:val="26"/>
              </w:rPr>
              <w:t>課</w:t>
            </w:r>
            <w:r w:rsidRPr="0047672E">
              <w:rPr>
                <w:rFonts w:ascii="Times New Roman" w:hint="eastAsia"/>
                <w:spacing w:val="-12"/>
                <w:sz w:val="26"/>
                <w:szCs w:val="26"/>
              </w:rPr>
              <w:t>、</w:t>
            </w:r>
            <w:r w:rsidRPr="0047672E">
              <w:rPr>
                <w:rFonts w:ascii="Times New Roman"/>
                <w:spacing w:val="-12"/>
                <w:sz w:val="26"/>
                <w:szCs w:val="26"/>
              </w:rPr>
              <w:t>性平座談簽名冊未區分補課欄位</w:t>
            </w:r>
            <w:r w:rsidRPr="0047672E">
              <w:rPr>
                <w:rFonts w:ascii="Times New Roman" w:hint="eastAsia"/>
                <w:spacing w:val="-12"/>
                <w:sz w:val="26"/>
                <w:szCs w:val="26"/>
              </w:rPr>
              <w:t>、</w:t>
            </w:r>
            <w:r w:rsidRPr="0047672E">
              <w:rPr>
                <w:rFonts w:ascii="Times New Roman"/>
                <w:spacing w:val="-12"/>
                <w:sz w:val="26"/>
                <w:szCs w:val="26"/>
              </w:rPr>
              <w:t>性平座談未管制補課</w:t>
            </w:r>
            <w:r w:rsidRPr="0047672E">
              <w:rPr>
                <w:rFonts w:ascii="Times New Roman" w:hint="eastAsia"/>
                <w:spacing w:val="-12"/>
                <w:sz w:val="26"/>
                <w:szCs w:val="26"/>
              </w:rPr>
              <w:t>。</w:t>
            </w:r>
          </w:p>
        </w:tc>
      </w:tr>
      <w:tr w:rsidR="0047672E" w:rsidRPr="0047672E" w:rsidTr="00532123">
        <w:tc>
          <w:tcPr>
            <w:tcW w:w="744" w:type="dxa"/>
            <w:vMerge w:val="restart"/>
          </w:tcPr>
          <w:p w:rsidR="00EA79B8" w:rsidRPr="0047672E" w:rsidRDefault="00EA79B8" w:rsidP="00A71AD0">
            <w:pPr>
              <w:pStyle w:val="42"/>
              <w:spacing w:line="310" w:lineRule="exact"/>
              <w:ind w:leftChars="-25" w:left="-57" w:rightChars="-20" w:right="-68" w:hangingChars="10" w:hanging="28"/>
              <w:jc w:val="center"/>
              <w:rPr>
                <w:sz w:val="26"/>
                <w:szCs w:val="26"/>
              </w:rPr>
            </w:pPr>
            <w:r w:rsidRPr="0047672E">
              <w:rPr>
                <w:rFonts w:ascii="Times New Roman" w:hint="eastAsia"/>
                <w:sz w:val="26"/>
                <w:szCs w:val="26"/>
              </w:rPr>
              <w:t>空軍</w:t>
            </w:r>
          </w:p>
        </w:tc>
        <w:tc>
          <w:tcPr>
            <w:tcW w:w="637" w:type="dxa"/>
          </w:tcPr>
          <w:p w:rsidR="00EA79B8" w:rsidRPr="0047672E" w:rsidRDefault="00EA79B8" w:rsidP="00A71AD0">
            <w:pPr>
              <w:pStyle w:val="42"/>
              <w:spacing w:line="310" w:lineRule="exact"/>
              <w:ind w:leftChars="0" w:left="0" w:firstLineChars="0" w:firstLine="0"/>
              <w:rPr>
                <w:rFonts w:ascii="Times New Roman"/>
                <w:sz w:val="26"/>
                <w:szCs w:val="26"/>
              </w:rPr>
            </w:pPr>
            <w:r w:rsidRPr="0047672E">
              <w:rPr>
                <w:rFonts w:ascii="Times New Roman" w:hint="eastAsia"/>
                <w:sz w:val="26"/>
                <w:szCs w:val="26"/>
              </w:rPr>
              <w:t>1</w:t>
            </w:r>
            <w:r w:rsidRPr="0047672E">
              <w:rPr>
                <w:rFonts w:ascii="Times New Roman"/>
                <w:sz w:val="26"/>
                <w:szCs w:val="26"/>
              </w:rPr>
              <w:t>11</w:t>
            </w:r>
          </w:p>
        </w:tc>
        <w:tc>
          <w:tcPr>
            <w:tcW w:w="5774" w:type="dxa"/>
          </w:tcPr>
          <w:p w:rsidR="00EA79B8" w:rsidRPr="0047672E" w:rsidRDefault="00EA79B8" w:rsidP="00A71AD0">
            <w:pPr>
              <w:kinsoku w:val="0"/>
              <w:spacing w:line="310" w:lineRule="exact"/>
              <w:ind w:leftChars="-24" w:left="-82" w:rightChars="-18" w:right="-61"/>
              <w:rPr>
                <w:rFonts w:ascii="Times New Roman"/>
                <w:spacing w:val="-6"/>
                <w:sz w:val="26"/>
                <w:szCs w:val="26"/>
              </w:rPr>
            </w:pPr>
            <w:r w:rsidRPr="0047672E">
              <w:rPr>
                <w:rFonts w:ascii="Times New Roman"/>
                <w:sz w:val="26"/>
                <w:szCs w:val="26"/>
              </w:rPr>
              <w:t>未更新性騷擾防治宣導資料</w:t>
            </w:r>
            <w:r w:rsidRPr="0047672E">
              <w:rPr>
                <w:rFonts w:ascii="Times New Roman" w:hint="eastAsia"/>
                <w:sz w:val="26"/>
                <w:szCs w:val="26"/>
              </w:rPr>
              <w:t>、</w:t>
            </w:r>
            <w:r w:rsidRPr="0047672E">
              <w:rPr>
                <w:rFonts w:ascii="Times New Roman"/>
                <w:sz w:val="26"/>
                <w:szCs w:val="26"/>
              </w:rPr>
              <w:t>性平座談未落實管制</w:t>
            </w:r>
            <w:r w:rsidRPr="0047672E">
              <w:rPr>
                <w:rFonts w:ascii="Times New Roman"/>
                <w:spacing w:val="-6"/>
                <w:sz w:val="26"/>
                <w:szCs w:val="26"/>
              </w:rPr>
              <w:t>到課人員及未完成補課</w:t>
            </w:r>
            <w:r w:rsidRPr="0047672E">
              <w:rPr>
                <w:rFonts w:ascii="Times New Roman" w:hint="eastAsia"/>
                <w:spacing w:val="-6"/>
                <w:sz w:val="26"/>
                <w:szCs w:val="26"/>
              </w:rPr>
              <w:t>、</w:t>
            </w:r>
            <w:r w:rsidRPr="0047672E">
              <w:rPr>
                <w:rFonts w:ascii="Times New Roman"/>
                <w:spacing w:val="-6"/>
                <w:sz w:val="26"/>
                <w:szCs w:val="26"/>
              </w:rPr>
              <w:t>性平座談紀錄未奉</w:t>
            </w:r>
            <w:r w:rsidRPr="0047672E">
              <w:rPr>
                <w:rFonts w:ascii="Times New Roman" w:hint="eastAsia"/>
                <w:spacing w:val="-6"/>
                <w:sz w:val="26"/>
                <w:szCs w:val="26"/>
              </w:rPr>
              <w:t>權責</w:t>
            </w:r>
            <w:r w:rsidRPr="0047672E">
              <w:rPr>
                <w:rFonts w:ascii="Times New Roman"/>
                <w:spacing w:val="-6"/>
                <w:sz w:val="26"/>
                <w:szCs w:val="26"/>
              </w:rPr>
              <w:t>長官核批</w:t>
            </w:r>
            <w:r w:rsidRPr="0047672E">
              <w:rPr>
                <w:rFonts w:ascii="Times New Roman" w:hint="eastAsia"/>
                <w:spacing w:val="-6"/>
                <w:sz w:val="26"/>
                <w:szCs w:val="26"/>
              </w:rPr>
              <w:t>。</w:t>
            </w:r>
          </w:p>
        </w:tc>
      </w:tr>
      <w:tr w:rsidR="0047672E" w:rsidRPr="0047672E" w:rsidTr="00532123">
        <w:tc>
          <w:tcPr>
            <w:tcW w:w="744" w:type="dxa"/>
            <w:vMerge/>
          </w:tcPr>
          <w:p w:rsidR="00EA79B8" w:rsidRPr="0047672E" w:rsidRDefault="00EA79B8" w:rsidP="00A71AD0">
            <w:pPr>
              <w:pStyle w:val="42"/>
              <w:spacing w:line="310" w:lineRule="exact"/>
              <w:ind w:leftChars="0" w:left="0" w:firstLineChars="0" w:firstLine="0"/>
              <w:rPr>
                <w:sz w:val="26"/>
                <w:szCs w:val="26"/>
              </w:rPr>
            </w:pPr>
          </w:p>
        </w:tc>
        <w:tc>
          <w:tcPr>
            <w:tcW w:w="637" w:type="dxa"/>
          </w:tcPr>
          <w:p w:rsidR="00EA79B8" w:rsidRPr="0047672E" w:rsidRDefault="00EA79B8" w:rsidP="00A71AD0">
            <w:pPr>
              <w:pStyle w:val="42"/>
              <w:spacing w:line="310" w:lineRule="exact"/>
              <w:ind w:leftChars="0" w:left="0" w:firstLineChars="0" w:firstLine="0"/>
              <w:rPr>
                <w:rFonts w:ascii="Times New Roman"/>
                <w:sz w:val="26"/>
                <w:szCs w:val="26"/>
              </w:rPr>
            </w:pPr>
            <w:r w:rsidRPr="0047672E">
              <w:rPr>
                <w:rFonts w:ascii="Times New Roman" w:hint="eastAsia"/>
                <w:sz w:val="26"/>
                <w:szCs w:val="26"/>
              </w:rPr>
              <w:t>1</w:t>
            </w:r>
            <w:r w:rsidRPr="0047672E">
              <w:rPr>
                <w:rFonts w:ascii="Times New Roman"/>
                <w:sz w:val="26"/>
                <w:szCs w:val="26"/>
              </w:rPr>
              <w:t>12</w:t>
            </w:r>
          </w:p>
        </w:tc>
        <w:tc>
          <w:tcPr>
            <w:tcW w:w="5774" w:type="dxa"/>
          </w:tcPr>
          <w:p w:rsidR="00EA79B8" w:rsidRPr="0047672E" w:rsidRDefault="00EA79B8" w:rsidP="00A71AD0">
            <w:pPr>
              <w:kinsoku w:val="0"/>
              <w:spacing w:line="310" w:lineRule="exact"/>
              <w:ind w:leftChars="-24" w:left="-82" w:rightChars="-18" w:right="-61"/>
              <w:rPr>
                <w:rFonts w:ascii="Times New Roman"/>
                <w:spacing w:val="-6"/>
                <w:sz w:val="26"/>
                <w:szCs w:val="26"/>
              </w:rPr>
            </w:pPr>
            <w:r w:rsidRPr="0047672E">
              <w:rPr>
                <w:rFonts w:ascii="Times New Roman"/>
                <w:spacing w:val="-6"/>
                <w:sz w:val="26"/>
                <w:szCs w:val="26"/>
              </w:rPr>
              <w:t>性平座談未到課人員未完成補課</w:t>
            </w:r>
            <w:r w:rsidRPr="0047672E">
              <w:rPr>
                <w:rFonts w:ascii="Times New Roman" w:hint="eastAsia"/>
                <w:spacing w:val="-6"/>
                <w:sz w:val="26"/>
                <w:szCs w:val="26"/>
              </w:rPr>
              <w:t>、</w:t>
            </w:r>
            <w:r w:rsidRPr="0047672E">
              <w:rPr>
                <w:rFonts w:ascii="Times New Roman"/>
                <w:spacing w:val="-6"/>
                <w:sz w:val="26"/>
                <w:szCs w:val="26"/>
              </w:rPr>
              <w:t>未於辦公處所張貼性騷擾防治相關海報</w:t>
            </w:r>
            <w:r w:rsidRPr="0047672E">
              <w:rPr>
                <w:rFonts w:ascii="Times New Roman" w:hint="eastAsia"/>
                <w:spacing w:val="-6"/>
                <w:sz w:val="26"/>
                <w:szCs w:val="26"/>
              </w:rPr>
              <w:t>、</w:t>
            </w:r>
            <w:r w:rsidRPr="0047672E">
              <w:rPr>
                <w:rFonts w:ascii="Times New Roman"/>
                <w:spacing w:val="-6"/>
                <w:sz w:val="26"/>
                <w:szCs w:val="26"/>
              </w:rPr>
              <w:t>性平座談未落實管制到課人員</w:t>
            </w:r>
            <w:r w:rsidRPr="0047672E">
              <w:rPr>
                <w:rFonts w:ascii="Times New Roman" w:hint="eastAsia"/>
                <w:spacing w:val="-6"/>
                <w:sz w:val="26"/>
                <w:szCs w:val="26"/>
              </w:rPr>
              <w:t>、</w:t>
            </w:r>
            <w:r w:rsidRPr="0047672E">
              <w:rPr>
                <w:rFonts w:ascii="Times New Roman"/>
                <w:spacing w:val="-6"/>
                <w:sz w:val="26"/>
                <w:szCs w:val="26"/>
              </w:rPr>
              <w:t>部分人員</w:t>
            </w:r>
            <w:proofErr w:type="gramStart"/>
            <w:r w:rsidRPr="0047672E">
              <w:rPr>
                <w:rFonts w:ascii="Times New Roman"/>
                <w:spacing w:val="-6"/>
                <w:sz w:val="26"/>
                <w:szCs w:val="26"/>
              </w:rPr>
              <w:t>未簽閱性騷擾</w:t>
            </w:r>
            <w:proofErr w:type="gramEnd"/>
            <w:r w:rsidRPr="0047672E">
              <w:rPr>
                <w:rFonts w:ascii="Times New Roman"/>
                <w:spacing w:val="-6"/>
                <w:sz w:val="26"/>
                <w:szCs w:val="26"/>
              </w:rPr>
              <w:t>防治宣導資料</w:t>
            </w:r>
            <w:r w:rsidRPr="0047672E">
              <w:rPr>
                <w:rFonts w:ascii="Times New Roman" w:hint="eastAsia"/>
                <w:spacing w:val="-6"/>
                <w:sz w:val="26"/>
                <w:szCs w:val="26"/>
              </w:rPr>
              <w:t>、</w:t>
            </w:r>
            <w:r w:rsidRPr="0047672E">
              <w:rPr>
                <w:rFonts w:ascii="Times New Roman"/>
                <w:spacing w:val="-6"/>
                <w:sz w:val="26"/>
                <w:szCs w:val="26"/>
              </w:rPr>
              <w:t>未依規定頻次召開性平座談</w:t>
            </w:r>
            <w:r w:rsidRPr="0047672E">
              <w:rPr>
                <w:rFonts w:ascii="Times New Roman" w:hint="eastAsia"/>
                <w:spacing w:val="-6"/>
                <w:sz w:val="26"/>
                <w:szCs w:val="26"/>
              </w:rPr>
              <w:t>。</w:t>
            </w:r>
          </w:p>
        </w:tc>
      </w:tr>
    </w:tbl>
    <w:p w:rsidR="00EA79B8" w:rsidRPr="0047672E" w:rsidRDefault="00EA79B8" w:rsidP="009F33E2">
      <w:pPr>
        <w:pStyle w:val="42"/>
        <w:kinsoku w:val="0"/>
        <w:spacing w:afterLines="75" w:after="342" w:line="320" w:lineRule="exact"/>
        <w:ind w:leftChars="498" w:left="1699" w:hangingChars="2" w:hanging="5"/>
      </w:pPr>
      <w:r w:rsidRPr="0047672E">
        <w:rPr>
          <w:rFonts w:hint="eastAsia"/>
          <w:sz w:val="24"/>
          <w:szCs w:val="24"/>
        </w:rPr>
        <w:t>資料來源：整理自國防部查復資料。</w:t>
      </w:r>
    </w:p>
    <w:p w:rsidR="00EA79B8" w:rsidRPr="0047672E" w:rsidRDefault="00EA79B8" w:rsidP="00EA79B8">
      <w:pPr>
        <w:pStyle w:val="3"/>
        <w:rPr>
          <w:rFonts w:ascii="Times New Roman" w:hAnsi="Times New Roman"/>
        </w:rPr>
      </w:pPr>
      <w:bookmarkStart w:id="367" w:name="_Toc180238709"/>
      <w:bookmarkStart w:id="368" w:name="_Toc180348444"/>
      <w:bookmarkStart w:id="369" w:name="_Toc180398747"/>
      <w:r w:rsidRPr="0047672E">
        <w:rPr>
          <w:rFonts w:ascii="Times New Roman" w:hAnsi="Times New Roman" w:hint="eastAsia"/>
        </w:rPr>
        <w:t>綜上，</w:t>
      </w:r>
      <w:r w:rsidR="009F33E2" w:rsidRPr="0047672E">
        <w:rPr>
          <w:rFonts w:ascii="Times New Roman" w:hAnsi="Times New Roman" w:hint="eastAsia"/>
        </w:rPr>
        <w:t>國防部對於國軍推動性騷擾防治宣導及教育訓練之實質</w:t>
      </w:r>
      <w:r w:rsidR="009F33E2" w:rsidRPr="0047672E">
        <w:rPr>
          <w:rFonts w:ascii="Times New Roman" w:hAnsi="Times New Roman" w:hint="eastAsia"/>
          <w:spacing w:val="-6"/>
        </w:rPr>
        <w:t>成效，</w:t>
      </w:r>
      <w:r w:rsidR="009F33E2" w:rsidRPr="0047672E">
        <w:rPr>
          <w:rFonts w:ascii="Times New Roman" w:hAnsi="Times New Roman" w:hint="eastAsia"/>
        </w:rPr>
        <w:t>僅著重於辦理場次、參與人數</w:t>
      </w:r>
      <w:proofErr w:type="gramStart"/>
      <w:r w:rsidR="009F33E2" w:rsidRPr="0047672E">
        <w:rPr>
          <w:rFonts w:ascii="Times New Roman" w:hAnsi="Times New Roman" w:hint="eastAsia"/>
        </w:rPr>
        <w:t>及參訓率</w:t>
      </w:r>
      <w:proofErr w:type="gramEnd"/>
      <w:r w:rsidR="009F33E2" w:rsidRPr="0047672E">
        <w:rPr>
          <w:rFonts w:ascii="Times New Roman" w:hAnsi="Times New Roman" w:hint="eastAsia"/>
        </w:rPr>
        <w:t>等量化績效；又，</w:t>
      </w:r>
      <w:proofErr w:type="gramStart"/>
      <w:r w:rsidR="009F33E2" w:rsidRPr="0047672E">
        <w:rPr>
          <w:rFonts w:ascii="Times New Roman" w:hAnsi="Times New Roman" w:hint="eastAsia"/>
        </w:rPr>
        <w:t>該部及各</w:t>
      </w:r>
      <w:proofErr w:type="gramEnd"/>
      <w:r w:rsidR="009F33E2" w:rsidRPr="0047672E">
        <w:rPr>
          <w:rFonts w:ascii="Times New Roman" w:hAnsi="Times New Roman" w:hint="eastAsia"/>
        </w:rPr>
        <w:t>軍司令部雖</w:t>
      </w:r>
      <w:proofErr w:type="gramStart"/>
      <w:r w:rsidR="009F33E2" w:rsidRPr="0047672E">
        <w:rPr>
          <w:rFonts w:ascii="Times New Roman" w:hAnsi="Times New Roman" w:hint="eastAsia"/>
        </w:rPr>
        <w:t>實地督訪</w:t>
      </w:r>
      <w:r w:rsidR="009F33E2" w:rsidRPr="0047672E">
        <w:rPr>
          <w:rFonts w:ascii="Times New Roman" w:hAnsi="Times New Roman" w:hint="eastAsia"/>
          <w:spacing w:val="-4"/>
        </w:rPr>
        <w:t>驗</w:t>
      </w:r>
      <w:proofErr w:type="gramEnd"/>
      <w:r w:rsidR="009F33E2" w:rsidRPr="0047672E">
        <w:rPr>
          <w:rFonts w:ascii="Times New Roman" w:hAnsi="Times New Roman" w:hint="eastAsia"/>
          <w:spacing w:val="-4"/>
        </w:rPr>
        <w:t>證所屬辦</w:t>
      </w:r>
      <w:r w:rsidR="009F33E2" w:rsidRPr="0047672E">
        <w:rPr>
          <w:rFonts w:ascii="Times New Roman" w:hAnsi="Times New Roman" w:hint="eastAsia"/>
          <w:spacing w:val="-6"/>
        </w:rPr>
        <w:t>理宣教之實況與成效，惟仍多僅偏重在</w:t>
      </w:r>
      <w:r w:rsidR="009F33E2" w:rsidRPr="0047672E">
        <w:rPr>
          <w:rFonts w:ascii="Times New Roman" w:hAnsi="Times New Roman" w:hint="eastAsia"/>
        </w:rPr>
        <w:t>單位召開</w:t>
      </w:r>
      <w:r w:rsidR="009F33E2" w:rsidRPr="0047672E">
        <w:rPr>
          <w:rFonts w:hAnsi="Times New Roman" w:hint="eastAsia"/>
          <w:bCs w:val="0"/>
          <w:szCs w:val="20"/>
        </w:rPr>
        <w:t>性平座談是否符合規定頻次、有無管制缺席</w:t>
      </w:r>
      <w:r w:rsidR="009F33E2" w:rsidRPr="0047672E">
        <w:rPr>
          <w:rFonts w:hAnsi="Times New Roman" w:hint="eastAsia"/>
          <w:bCs w:val="0"/>
          <w:spacing w:val="-6"/>
          <w:szCs w:val="20"/>
        </w:rPr>
        <w:t>人</w:t>
      </w:r>
      <w:r w:rsidR="009F33E2" w:rsidRPr="0047672E">
        <w:rPr>
          <w:rFonts w:hAnsi="Times New Roman" w:hint="eastAsia"/>
          <w:bCs w:val="0"/>
          <w:szCs w:val="20"/>
        </w:rPr>
        <w:t>員補課、紀實書面資料充實與否等形式上的檢</w:t>
      </w:r>
      <w:r w:rsidR="009F33E2" w:rsidRPr="0047672E">
        <w:rPr>
          <w:rFonts w:hAnsi="Times New Roman" w:hint="eastAsia"/>
          <w:bCs w:val="0"/>
          <w:spacing w:val="-6"/>
          <w:szCs w:val="20"/>
        </w:rPr>
        <w:t>查，流於表面之督導，且陸軍</w:t>
      </w:r>
      <w:proofErr w:type="gramStart"/>
      <w:r w:rsidR="009F33E2" w:rsidRPr="0047672E">
        <w:rPr>
          <w:rFonts w:hAnsi="Times New Roman" w:hint="eastAsia"/>
          <w:bCs w:val="0"/>
          <w:spacing w:val="-6"/>
          <w:szCs w:val="20"/>
        </w:rPr>
        <w:t>每年督訪涵蓋</w:t>
      </w:r>
      <w:proofErr w:type="gramEnd"/>
      <w:r w:rsidR="009F33E2" w:rsidRPr="0047672E">
        <w:rPr>
          <w:rFonts w:hAnsi="Times New Roman" w:hint="eastAsia"/>
          <w:bCs w:val="0"/>
          <w:spacing w:val="-6"/>
          <w:szCs w:val="20"/>
        </w:rPr>
        <w:t>率偏低，亟待該部積極研謀改進</w:t>
      </w:r>
      <w:r w:rsidR="009F33E2" w:rsidRPr="0047672E">
        <w:rPr>
          <w:rFonts w:hAnsi="Times New Roman" w:hint="eastAsia"/>
          <w:bCs w:val="0"/>
          <w:szCs w:val="20"/>
        </w:rPr>
        <w:t>，以落實性騷擾防治責任</w:t>
      </w:r>
      <w:r w:rsidRPr="0047672E">
        <w:rPr>
          <w:rFonts w:hAnsi="Times New Roman" w:hint="eastAsia"/>
          <w:bCs w:val="0"/>
          <w:szCs w:val="20"/>
        </w:rPr>
        <w:t>。</w:t>
      </w:r>
      <w:bookmarkEnd w:id="367"/>
      <w:bookmarkEnd w:id="368"/>
      <w:bookmarkEnd w:id="369"/>
    </w:p>
    <w:p w:rsidR="00EA79B8" w:rsidRPr="0047672E" w:rsidRDefault="00672286" w:rsidP="00EA79B8">
      <w:pPr>
        <w:pStyle w:val="2"/>
        <w:kinsoku w:val="0"/>
        <w:spacing w:beforeLines="50" w:before="228"/>
        <w:ind w:left="1020" w:hanging="680"/>
        <w:rPr>
          <w:rFonts w:ascii="Times New Roman" w:hAnsi="Times New Roman"/>
          <w:b/>
          <w:spacing w:val="-6"/>
        </w:rPr>
      </w:pPr>
      <w:bookmarkStart w:id="370" w:name="_Toc180238710"/>
      <w:bookmarkStart w:id="371" w:name="_Toc180348445"/>
      <w:bookmarkStart w:id="372" w:name="_Toc180398748"/>
      <w:r w:rsidRPr="0047672E">
        <w:rPr>
          <w:rFonts w:ascii="Times New Roman" w:hAnsi="Times New Roman" w:hint="eastAsia"/>
          <w:b/>
          <w:spacing w:val="6"/>
        </w:rPr>
        <w:t>近</w:t>
      </w:r>
      <w:r w:rsidRPr="0047672E">
        <w:rPr>
          <w:rFonts w:ascii="Times New Roman" w:hAnsi="Times New Roman" w:hint="eastAsia"/>
          <w:b/>
          <w:spacing w:val="6"/>
        </w:rPr>
        <w:t>6</w:t>
      </w:r>
      <w:r w:rsidRPr="0047672E">
        <w:rPr>
          <w:rFonts w:ascii="Times New Roman" w:hAnsi="Times New Roman" w:hint="eastAsia"/>
          <w:b/>
          <w:spacing w:val="6"/>
        </w:rPr>
        <w:t>年國軍人員性騷擾事件發生於營區</w:t>
      </w:r>
      <w:r w:rsidR="00073A34" w:rsidRPr="0047672E">
        <w:rPr>
          <w:rFonts w:ascii="Times New Roman" w:hAnsi="Times New Roman" w:hint="eastAsia"/>
          <w:b/>
          <w:spacing w:val="6"/>
        </w:rPr>
        <w:t>內者</w:t>
      </w:r>
      <w:r w:rsidRPr="0047672E">
        <w:rPr>
          <w:rFonts w:ascii="Times New Roman" w:hAnsi="Times New Roman" w:hint="eastAsia"/>
          <w:b/>
          <w:spacing w:val="6"/>
        </w:rPr>
        <w:t>占</w:t>
      </w:r>
      <w:proofErr w:type="gramStart"/>
      <w:r w:rsidRPr="0047672E">
        <w:rPr>
          <w:rFonts w:ascii="Times New Roman" w:hAnsi="Times New Roman" w:hint="eastAsia"/>
          <w:b/>
          <w:spacing w:val="6"/>
        </w:rPr>
        <w:t>7</w:t>
      </w:r>
      <w:r w:rsidRPr="0047672E">
        <w:rPr>
          <w:rFonts w:ascii="Times New Roman" w:hAnsi="Times New Roman" w:hint="eastAsia"/>
          <w:b/>
          <w:spacing w:val="6"/>
        </w:rPr>
        <w:t>成</w:t>
      </w:r>
      <w:proofErr w:type="gramEnd"/>
      <w:r w:rsidR="00EA79B8" w:rsidRPr="0047672E">
        <w:rPr>
          <w:rFonts w:ascii="Times New Roman" w:hAnsi="Times New Roman" w:hint="eastAsia"/>
          <w:b/>
          <w:spacing w:val="6"/>
        </w:rPr>
        <w:t>，國</w:t>
      </w:r>
      <w:r w:rsidR="00EA79B8" w:rsidRPr="0047672E">
        <w:rPr>
          <w:rFonts w:ascii="Times New Roman" w:hAnsi="Times New Roman" w:hint="eastAsia"/>
          <w:b/>
          <w:spacing w:val="-6"/>
        </w:rPr>
        <w:t>防部雖稱已將</w:t>
      </w:r>
      <w:r w:rsidR="00EA79B8" w:rsidRPr="0047672E">
        <w:rPr>
          <w:rFonts w:hAnsi="標楷體" w:hint="eastAsia"/>
          <w:b/>
          <w:spacing w:val="-6"/>
        </w:rPr>
        <w:t>「</w:t>
      </w:r>
      <w:r w:rsidR="00EA79B8" w:rsidRPr="0047672E">
        <w:rPr>
          <w:rFonts w:ascii="Times New Roman" w:hAnsi="Times New Roman"/>
          <w:b/>
          <w:spacing w:val="-6"/>
          <w:szCs w:val="32"/>
        </w:rPr>
        <w:t>性別平等安全工作環境</w:t>
      </w:r>
      <w:r w:rsidR="00EA79B8" w:rsidRPr="0047672E">
        <w:rPr>
          <w:rFonts w:hAnsi="標楷體" w:hint="eastAsia"/>
          <w:b/>
          <w:spacing w:val="-6"/>
        </w:rPr>
        <w:t>」</w:t>
      </w:r>
      <w:r w:rsidR="00EA79B8" w:rsidRPr="0047672E">
        <w:rPr>
          <w:rFonts w:ascii="Times New Roman" w:hAnsi="Times New Roman" w:hint="eastAsia"/>
          <w:b/>
          <w:spacing w:val="-6"/>
          <w:szCs w:val="32"/>
        </w:rPr>
        <w:t>納入</w:t>
      </w:r>
      <w:r w:rsidR="00EA79B8" w:rsidRPr="0047672E">
        <w:rPr>
          <w:rFonts w:ascii="Times New Roman" w:hAnsi="Times New Roman"/>
          <w:b/>
          <w:spacing w:val="-6"/>
          <w:szCs w:val="32"/>
        </w:rPr>
        <w:t>「性別</w:t>
      </w:r>
      <w:r w:rsidR="00EA79B8" w:rsidRPr="0047672E">
        <w:rPr>
          <w:rFonts w:ascii="Times New Roman" w:hAnsi="Times New Roman"/>
          <w:b/>
          <w:szCs w:val="32"/>
        </w:rPr>
        <w:t>平</w:t>
      </w:r>
      <w:r w:rsidR="00EA79B8" w:rsidRPr="0047672E">
        <w:rPr>
          <w:rFonts w:ascii="Times New Roman" w:hAnsi="Times New Roman"/>
          <w:b/>
          <w:spacing w:val="-6"/>
        </w:rPr>
        <w:t>等推動計畫</w:t>
      </w:r>
      <w:r w:rsidR="00EA79B8" w:rsidRPr="0047672E">
        <w:rPr>
          <w:rFonts w:ascii="Times New Roman" w:hAnsi="Times New Roman"/>
          <w:b/>
          <w:spacing w:val="-6"/>
        </w:rPr>
        <w:t>(111</w:t>
      </w:r>
      <w:r w:rsidR="00EA79B8" w:rsidRPr="0047672E">
        <w:rPr>
          <w:rFonts w:ascii="Times New Roman" w:hAnsi="Times New Roman"/>
          <w:b/>
          <w:spacing w:val="-6"/>
        </w:rPr>
        <w:t>年至</w:t>
      </w:r>
      <w:r w:rsidR="00EA79B8" w:rsidRPr="0047672E">
        <w:rPr>
          <w:rFonts w:ascii="Times New Roman" w:hAnsi="Times New Roman"/>
          <w:b/>
          <w:spacing w:val="-6"/>
        </w:rPr>
        <w:t>114</w:t>
      </w:r>
      <w:r w:rsidR="00EA79B8" w:rsidRPr="0047672E">
        <w:rPr>
          <w:rFonts w:ascii="Times New Roman" w:hAnsi="Times New Roman"/>
          <w:b/>
          <w:spacing w:val="-6"/>
        </w:rPr>
        <w:t>年</w:t>
      </w:r>
      <w:r w:rsidR="00EA79B8" w:rsidRPr="0047672E">
        <w:rPr>
          <w:rFonts w:ascii="Times New Roman" w:hAnsi="Times New Roman"/>
          <w:b/>
          <w:spacing w:val="-6"/>
        </w:rPr>
        <w:t>)</w:t>
      </w:r>
      <w:r w:rsidR="00EA79B8" w:rsidRPr="0047672E">
        <w:rPr>
          <w:rFonts w:ascii="Times New Roman" w:hAnsi="Times New Roman"/>
          <w:b/>
          <w:spacing w:val="-6"/>
        </w:rPr>
        <w:t>」</w:t>
      </w:r>
      <w:r w:rsidR="00EA79B8" w:rsidRPr="0047672E">
        <w:rPr>
          <w:rFonts w:ascii="Times New Roman" w:hAnsi="Times New Roman" w:hint="eastAsia"/>
          <w:b/>
          <w:spacing w:val="-6"/>
        </w:rPr>
        <w:t>逐年改善及督導，惟檢視</w:t>
      </w:r>
      <w:r w:rsidR="00EA79B8" w:rsidRPr="0047672E">
        <w:rPr>
          <w:rFonts w:ascii="Times New Roman" w:hAnsi="Times New Roman" w:hint="eastAsia"/>
          <w:b/>
          <w:spacing w:val="-4"/>
        </w:rPr>
        <w:t>其</w:t>
      </w:r>
      <w:r w:rsidR="00EA79B8" w:rsidRPr="0047672E">
        <w:rPr>
          <w:rFonts w:ascii="Times New Roman" w:hAnsi="Times New Roman"/>
          <w:b/>
        </w:rPr>
        <w:t>內容僅針對軍事院校及國軍醫院性別友善設施</w:t>
      </w:r>
      <w:r w:rsidR="00EA79B8" w:rsidRPr="0047672E">
        <w:rPr>
          <w:rFonts w:ascii="Times New Roman" w:hAnsi="Times New Roman"/>
          <w:b/>
        </w:rPr>
        <w:t>(</w:t>
      </w:r>
      <w:r w:rsidR="00EA79B8" w:rsidRPr="0047672E">
        <w:rPr>
          <w:rFonts w:ascii="Times New Roman" w:hAnsi="Times New Roman"/>
          <w:b/>
        </w:rPr>
        <w:t>備</w:t>
      </w:r>
      <w:r w:rsidR="00EA79B8" w:rsidRPr="0047672E">
        <w:rPr>
          <w:rFonts w:ascii="Times New Roman" w:hAnsi="Times New Roman"/>
          <w:b/>
        </w:rPr>
        <w:t>)</w:t>
      </w:r>
      <w:r w:rsidR="00EA79B8" w:rsidRPr="0047672E">
        <w:rPr>
          <w:rFonts w:ascii="Times New Roman" w:hAnsi="Times New Roman" w:hint="eastAsia"/>
          <w:b/>
          <w:spacing w:val="-6"/>
        </w:rPr>
        <w:t>；</w:t>
      </w:r>
      <w:r w:rsidR="00EA79B8" w:rsidRPr="0047672E">
        <w:rPr>
          <w:rFonts w:ascii="Times New Roman" w:hAnsi="Times New Roman" w:hint="eastAsia"/>
          <w:b/>
        </w:rPr>
        <w:t>又，</w:t>
      </w:r>
      <w:proofErr w:type="gramStart"/>
      <w:r w:rsidR="00EA79B8" w:rsidRPr="0047672E">
        <w:rPr>
          <w:rFonts w:ascii="Times New Roman" w:hAnsi="Times New Roman" w:hint="eastAsia"/>
          <w:b/>
        </w:rPr>
        <w:t>該部雖要求</w:t>
      </w:r>
      <w:proofErr w:type="gramEnd"/>
      <w:r w:rsidR="00EA79B8" w:rsidRPr="0047672E">
        <w:rPr>
          <w:rFonts w:ascii="Times New Roman" w:hAnsi="Times New Roman" w:hint="eastAsia"/>
          <w:b/>
        </w:rPr>
        <w:t>國軍單位於新建或整修營舍與相關設</w:t>
      </w:r>
      <w:r w:rsidR="00EA79B8" w:rsidRPr="0047672E">
        <w:rPr>
          <w:rFonts w:ascii="Times New Roman" w:hAnsi="Times New Roman" w:hint="eastAsia"/>
          <w:b/>
          <w:spacing w:val="-6"/>
        </w:rPr>
        <w:t>施</w:t>
      </w:r>
      <w:r w:rsidR="00EA79B8" w:rsidRPr="0047672E">
        <w:rPr>
          <w:rFonts w:ascii="Times New Roman" w:hAnsi="Times New Roman" w:hint="eastAsia"/>
          <w:b/>
        </w:rPr>
        <w:t>時應考量性別主流化、性騷擾防治，惟仍著重在性別友善</w:t>
      </w:r>
      <w:r w:rsidR="00EA79B8" w:rsidRPr="0047672E">
        <w:rPr>
          <w:rFonts w:ascii="Times New Roman" w:hAnsi="Times New Roman" w:hint="eastAsia"/>
          <w:b/>
          <w:spacing w:val="-6"/>
        </w:rPr>
        <w:t>設施</w:t>
      </w:r>
      <w:r w:rsidR="00EA79B8" w:rsidRPr="0047672E">
        <w:rPr>
          <w:rFonts w:ascii="Times New Roman" w:hAnsi="Times New Roman" w:hint="eastAsia"/>
          <w:b/>
          <w:spacing w:val="-6"/>
        </w:rPr>
        <w:t>(</w:t>
      </w:r>
      <w:r w:rsidR="00EA79B8" w:rsidRPr="0047672E">
        <w:rPr>
          <w:rFonts w:ascii="Times New Roman" w:hAnsi="Times New Roman" w:hint="eastAsia"/>
          <w:b/>
          <w:spacing w:val="-6"/>
        </w:rPr>
        <w:t>如女性廁所數量</w:t>
      </w:r>
      <w:r w:rsidR="00EA79B8" w:rsidRPr="0047672E">
        <w:rPr>
          <w:rFonts w:ascii="Times New Roman" w:hAnsi="Times New Roman"/>
          <w:b/>
          <w:spacing w:val="-6"/>
        </w:rPr>
        <w:t>)</w:t>
      </w:r>
      <w:r w:rsidR="00EA79B8" w:rsidRPr="0047672E">
        <w:rPr>
          <w:rFonts w:ascii="Times New Roman" w:hAnsi="Times New Roman" w:hint="eastAsia"/>
          <w:b/>
          <w:spacing w:val="-6"/>
        </w:rPr>
        <w:t>，亦未要求各單位</w:t>
      </w:r>
      <w:r w:rsidR="00EA79B8" w:rsidRPr="0047672E">
        <w:rPr>
          <w:rFonts w:ascii="Times New Roman" w:hAnsi="Times New Roman" w:hint="eastAsia"/>
          <w:b/>
          <w:spacing w:val="-6"/>
        </w:rPr>
        <w:t>(</w:t>
      </w:r>
      <w:r w:rsidR="00EA79B8" w:rsidRPr="0047672E">
        <w:rPr>
          <w:rFonts w:ascii="Times New Roman" w:hAnsi="Times New Roman" w:hint="eastAsia"/>
          <w:b/>
          <w:spacing w:val="-6"/>
        </w:rPr>
        <w:t>尤其</w:t>
      </w:r>
      <w:r w:rsidRPr="0047672E">
        <w:rPr>
          <w:rFonts w:ascii="Times New Roman" w:hAnsi="Times New Roman" w:hint="eastAsia"/>
          <w:b/>
          <w:spacing w:val="-6"/>
        </w:rPr>
        <w:t>發生</w:t>
      </w:r>
      <w:r w:rsidR="00EA79B8" w:rsidRPr="0047672E">
        <w:rPr>
          <w:rFonts w:ascii="Times New Roman" w:hAnsi="Times New Roman" w:hint="eastAsia"/>
          <w:b/>
          <w:spacing w:val="-6"/>
        </w:rPr>
        <w:t>性</w:t>
      </w:r>
      <w:r w:rsidR="00EA79B8" w:rsidRPr="0047672E">
        <w:rPr>
          <w:rFonts w:ascii="Times New Roman" w:hAnsi="Times New Roman" w:hint="eastAsia"/>
          <w:b/>
        </w:rPr>
        <w:t>騷擾事件</w:t>
      </w:r>
      <w:r w:rsidRPr="0047672E">
        <w:rPr>
          <w:rFonts w:ascii="Times New Roman" w:hAnsi="Times New Roman" w:hint="eastAsia"/>
          <w:b/>
        </w:rPr>
        <w:t>之單位</w:t>
      </w:r>
      <w:r w:rsidR="00EA79B8" w:rsidRPr="0047672E">
        <w:rPr>
          <w:rFonts w:ascii="Times New Roman" w:hAnsi="Times New Roman" w:hint="eastAsia"/>
          <w:b/>
        </w:rPr>
        <w:t>)</w:t>
      </w:r>
      <w:r w:rsidRPr="0047672E">
        <w:rPr>
          <w:rFonts w:ascii="Times New Roman" w:hAnsi="Times New Roman" w:hint="eastAsia"/>
          <w:b/>
        </w:rPr>
        <w:t>檢視評估及改善</w:t>
      </w:r>
      <w:r w:rsidR="00EA79B8" w:rsidRPr="0047672E">
        <w:rPr>
          <w:rFonts w:ascii="Times New Roman" w:hAnsi="Times New Roman" w:hint="eastAsia"/>
          <w:b/>
        </w:rPr>
        <w:t>場所存在的</w:t>
      </w:r>
      <w:r w:rsidR="00EA79B8" w:rsidRPr="0047672E">
        <w:rPr>
          <w:rFonts w:ascii="Times New Roman" w:hAnsi="Times New Roman" w:hint="eastAsia"/>
          <w:b/>
        </w:rPr>
        <w:lastRenderedPageBreak/>
        <w:t>風險因</w:t>
      </w:r>
      <w:r w:rsidR="00EA79B8" w:rsidRPr="0047672E">
        <w:rPr>
          <w:rFonts w:ascii="Times New Roman" w:hAnsi="Times New Roman" w:hint="eastAsia"/>
          <w:b/>
          <w:spacing w:val="-6"/>
        </w:rPr>
        <w:t>子，實地督導又偏重在</w:t>
      </w:r>
      <w:r w:rsidRPr="0047672E">
        <w:rPr>
          <w:rFonts w:ascii="Times New Roman" w:hAnsi="Times New Roman" w:hint="eastAsia"/>
          <w:b/>
          <w:spacing w:val="-6"/>
        </w:rPr>
        <w:t>促進性別平等措施</w:t>
      </w:r>
      <w:r w:rsidR="00EA79B8" w:rsidRPr="0047672E">
        <w:rPr>
          <w:rFonts w:ascii="Times New Roman" w:hAnsi="Times New Roman" w:hint="eastAsia"/>
          <w:b/>
          <w:spacing w:val="-6"/>
        </w:rPr>
        <w:t>、監視錄影</w:t>
      </w:r>
      <w:r w:rsidR="00EA79B8" w:rsidRPr="0047672E">
        <w:rPr>
          <w:rFonts w:ascii="Times New Roman" w:hAnsi="Times New Roman" w:hint="eastAsia"/>
          <w:b/>
        </w:rPr>
        <w:t>存檔容量，難以有效防治性騷擾之發生</w:t>
      </w:r>
      <w:r w:rsidR="008F39E6" w:rsidRPr="0047672E">
        <w:rPr>
          <w:rFonts w:ascii="Times New Roman" w:hAnsi="Times New Roman" w:hint="eastAsia"/>
          <w:b/>
        </w:rPr>
        <w:t>；</w:t>
      </w:r>
      <w:proofErr w:type="gramStart"/>
      <w:r w:rsidR="008F39E6" w:rsidRPr="0047672E">
        <w:rPr>
          <w:rFonts w:ascii="Times New Roman" w:hAnsi="Times New Roman" w:hint="eastAsia"/>
          <w:b/>
        </w:rPr>
        <w:t>鑑</w:t>
      </w:r>
      <w:proofErr w:type="gramEnd"/>
      <w:r w:rsidR="008F39E6" w:rsidRPr="0047672E">
        <w:rPr>
          <w:rFonts w:ascii="Times New Roman" w:hAnsi="Times New Roman" w:hint="eastAsia"/>
          <w:b/>
        </w:rPr>
        <w:t>於性騷</w:t>
      </w:r>
      <w:r w:rsidR="008F39E6" w:rsidRPr="0047672E">
        <w:rPr>
          <w:rFonts w:ascii="Times New Roman" w:hAnsi="Times New Roman" w:hint="eastAsia"/>
          <w:b/>
          <w:spacing w:val="6"/>
        </w:rPr>
        <w:t>擾防治法已修正明</w:t>
      </w:r>
      <w:r w:rsidR="002F73E3" w:rsidRPr="0047672E">
        <w:rPr>
          <w:rFonts w:ascii="Times New Roman" w:hAnsi="Times New Roman" w:hint="eastAsia"/>
          <w:b/>
          <w:spacing w:val="6"/>
        </w:rPr>
        <w:t>定</w:t>
      </w:r>
      <w:r w:rsidRPr="0047672E">
        <w:rPr>
          <w:rFonts w:ascii="Times New Roman" w:hAnsi="Times New Roman" w:hint="eastAsia"/>
          <w:b/>
          <w:spacing w:val="6"/>
        </w:rPr>
        <w:t>政府</w:t>
      </w:r>
      <w:r w:rsidR="008F39E6" w:rsidRPr="0047672E">
        <w:rPr>
          <w:rFonts w:ascii="Times New Roman" w:hAnsi="Times New Roman" w:hint="eastAsia"/>
          <w:b/>
          <w:spacing w:val="6"/>
          <w:szCs w:val="36"/>
        </w:rPr>
        <w:t>機關</w:t>
      </w:r>
      <w:r w:rsidR="008F39E6" w:rsidRPr="0047672E">
        <w:rPr>
          <w:rFonts w:ascii="Times New Roman" w:hAnsi="Times New Roman" w:hint="eastAsia"/>
          <w:b/>
          <w:spacing w:val="6"/>
        </w:rPr>
        <w:t>(</w:t>
      </w:r>
      <w:r w:rsidR="008F39E6" w:rsidRPr="0047672E">
        <w:rPr>
          <w:rFonts w:ascii="Times New Roman" w:hAnsi="Times New Roman" w:hint="eastAsia"/>
          <w:b/>
          <w:spacing w:val="6"/>
          <w:szCs w:val="36"/>
        </w:rPr>
        <w:t>構</w:t>
      </w:r>
      <w:r w:rsidR="008F39E6" w:rsidRPr="0047672E">
        <w:rPr>
          <w:rFonts w:ascii="Times New Roman" w:hAnsi="Times New Roman" w:hint="eastAsia"/>
          <w:b/>
          <w:spacing w:val="6"/>
        </w:rPr>
        <w:t>)</w:t>
      </w:r>
      <w:r w:rsidR="008F39E6" w:rsidRPr="0047672E">
        <w:rPr>
          <w:rFonts w:ascii="Times New Roman" w:hAnsi="Times New Roman" w:hint="eastAsia"/>
          <w:b/>
          <w:spacing w:val="6"/>
          <w:szCs w:val="36"/>
        </w:rPr>
        <w:t>、部隊、學校或僱</w:t>
      </w:r>
      <w:r w:rsidR="008F39E6" w:rsidRPr="0047672E">
        <w:rPr>
          <w:rFonts w:ascii="Times New Roman" w:hAnsi="Times New Roman" w:hint="eastAsia"/>
          <w:b/>
          <w:spacing w:val="-6"/>
          <w:szCs w:val="36"/>
        </w:rPr>
        <w:t>用人應定期檢討</w:t>
      </w:r>
      <w:r w:rsidR="008F39E6" w:rsidRPr="0047672E">
        <w:rPr>
          <w:rFonts w:ascii="Times New Roman" w:hAnsi="Times New Roman" w:hint="eastAsia"/>
          <w:b/>
          <w:spacing w:val="-6"/>
        </w:rPr>
        <w:t>所屬</w:t>
      </w:r>
      <w:r w:rsidR="008F39E6" w:rsidRPr="0047672E">
        <w:rPr>
          <w:rFonts w:ascii="Times New Roman" w:hAnsi="Times New Roman" w:hint="eastAsia"/>
          <w:b/>
          <w:spacing w:val="-6"/>
          <w:szCs w:val="36"/>
        </w:rPr>
        <w:t>空間及設施，避免</w:t>
      </w:r>
      <w:r w:rsidRPr="0047672E">
        <w:rPr>
          <w:rFonts w:ascii="Times New Roman" w:hAnsi="Times New Roman" w:hint="eastAsia"/>
          <w:b/>
          <w:spacing w:val="-6"/>
          <w:szCs w:val="36"/>
        </w:rPr>
        <w:t>發生</w:t>
      </w:r>
      <w:r w:rsidR="008F39E6" w:rsidRPr="0047672E">
        <w:rPr>
          <w:rFonts w:ascii="Times New Roman" w:hAnsi="Times New Roman" w:hint="eastAsia"/>
          <w:b/>
          <w:spacing w:val="-6"/>
          <w:szCs w:val="36"/>
        </w:rPr>
        <w:t>性騷擾</w:t>
      </w:r>
      <w:r w:rsidR="008F39E6" w:rsidRPr="0047672E">
        <w:rPr>
          <w:rFonts w:ascii="Times New Roman" w:hAnsi="Times New Roman" w:hint="eastAsia"/>
          <w:b/>
          <w:spacing w:val="-6"/>
        </w:rPr>
        <w:t>，</w:t>
      </w:r>
      <w:r w:rsidR="008F39E6" w:rsidRPr="0047672E">
        <w:rPr>
          <w:rFonts w:ascii="Times New Roman" w:hAnsi="Times New Roman" w:hint="eastAsia"/>
          <w:b/>
        </w:rPr>
        <w:t>國</w:t>
      </w:r>
      <w:r w:rsidR="008F39E6" w:rsidRPr="0047672E">
        <w:rPr>
          <w:rFonts w:ascii="Times New Roman" w:hAnsi="Times New Roman" w:hint="eastAsia"/>
          <w:b/>
          <w:spacing w:val="-6"/>
        </w:rPr>
        <w:t>防部允應督促國軍落實執行，必要時可尋求外部</w:t>
      </w:r>
      <w:r w:rsidR="008F39E6" w:rsidRPr="0047672E">
        <w:rPr>
          <w:rFonts w:ascii="Times New Roman" w:hAnsi="Times New Roman"/>
          <w:b/>
          <w:spacing w:val="-6"/>
        </w:rPr>
        <w:t>專家</w:t>
      </w:r>
      <w:r w:rsidR="008F39E6" w:rsidRPr="0047672E">
        <w:rPr>
          <w:rFonts w:ascii="Times New Roman" w:hAnsi="Times New Roman" w:hint="eastAsia"/>
          <w:b/>
        </w:rPr>
        <w:t>學</w:t>
      </w:r>
      <w:r w:rsidR="008F39E6" w:rsidRPr="0047672E">
        <w:rPr>
          <w:rFonts w:ascii="Times New Roman" w:hAnsi="Times New Roman" w:hint="eastAsia"/>
          <w:b/>
          <w:spacing w:val="-6"/>
        </w:rPr>
        <w:t>者協助，以打造有效、安全的防騷空間與工作環境</w:t>
      </w:r>
      <w:r w:rsidR="00EA79B8" w:rsidRPr="0047672E">
        <w:rPr>
          <w:rFonts w:ascii="Times New Roman" w:hAnsi="Times New Roman" w:hint="eastAsia"/>
          <w:b/>
          <w:spacing w:val="-6"/>
        </w:rPr>
        <w:t>。</w:t>
      </w:r>
      <w:bookmarkEnd w:id="370"/>
      <w:bookmarkEnd w:id="371"/>
      <w:bookmarkEnd w:id="372"/>
    </w:p>
    <w:p w:rsidR="000A5DF0" w:rsidRPr="0047672E" w:rsidRDefault="000A5DF0" w:rsidP="000A5DF0">
      <w:pPr>
        <w:pStyle w:val="3"/>
        <w:kinsoku w:val="0"/>
        <w:ind w:left="1360" w:hanging="680"/>
        <w:rPr>
          <w:rFonts w:ascii="Times New Roman" w:hAnsi="Times New Roman"/>
          <w:b/>
        </w:rPr>
      </w:pPr>
      <w:bookmarkStart w:id="373" w:name="_Toc180238712"/>
      <w:bookmarkStart w:id="374" w:name="_Toc180348447"/>
      <w:bookmarkStart w:id="375" w:name="_Toc180398750"/>
      <w:r w:rsidRPr="0047672E">
        <w:rPr>
          <w:rFonts w:ascii="Times New Roman" w:hAnsi="Times New Roman" w:hint="eastAsia"/>
          <w:b/>
        </w:rPr>
        <w:t>近</w:t>
      </w:r>
      <w:r w:rsidRPr="0047672E">
        <w:rPr>
          <w:rFonts w:ascii="Times New Roman" w:hAnsi="Times New Roman" w:hint="eastAsia"/>
          <w:b/>
        </w:rPr>
        <w:t>6</w:t>
      </w:r>
      <w:r w:rsidRPr="0047672E">
        <w:rPr>
          <w:rFonts w:ascii="Times New Roman" w:hAnsi="Times New Roman" w:hint="eastAsia"/>
          <w:b/>
        </w:rPr>
        <w:t>年國軍人員性騷擾事件發生於營區</w:t>
      </w:r>
      <w:r w:rsidR="00073A34" w:rsidRPr="0047672E">
        <w:rPr>
          <w:rFonts w:ascii="Times New Roman" w:hAnsi="Times New Roman" w:hint="eastAsia"/>
          <w:b/>
        </w:rPr>
        <w:t>內</w:t>
      </w:r>
      <w:r w:rsidRPr="0047672E">
        <w:rPr>
          <w:rFonts w:ascii="Times New Roman" w:hAnsi="Times New Roman" w:hint="eastAsia"/>
          <w:b/>
        </w:rPr>
        <w:t>者占</w:t>
      </w:r>
      <w:proofErr w:type="gramStart"/>
      <w:r w:rsidRPr="0047672E">
        <w:rPr>
          <w:rFonts w:ascii="Times New Roman" w:hAnsi="Times New Roman" w:hint="eastAsia"/>
          <w:b/>
        </w:rPr>
        <w:t>7</w:t>
      </w:r>
      <w:r w:rsidRPr="0047672E">
        <w:rPr>
          <w:rFonts w:ascii="Times New Roman" w:hAnsi="Times New Roman" w:hint="eastAsia"/>
          <w:b/>
        </w:rPr>
        <w:t>成</w:t>
      </w:r>
      <w:proofErr w:type="gramEnd"/>
      <w:r w:rsidRPr="0047672E">
        <w:rPr>
          <w:rFonts w:ascii="Times New Roman" w:hAnsi="Times New Roman" w:hint="eastAsia"/>
          <w:b/>
        </w:rPr>
        <w:t>：</w:t>
      </w:r>
    </w:p>
    <w:p w:rsidR="000A5DF0" w:rsidRPr="0047672E" w:rsidRDefault="000A5DF0" w:rsidP="00481E41">
      <w:pPr>
        <w:pStyle w:val="42"/>
        <w:kinsoku w:val="0"/>
        <w:ind w:leftChars="400" w:left="1361" w:firstLine="656"/>
        <w:rPr>
          <w:rFonts w:ascii="Times New Roman"/>
          <w:spacing w:val="-6"/>
        </w:rPr>
      </w:pPr>
      <w:r w:rsidRPr="0047672E">
        <w:rPr>
          <w:rFonts w:ascii="Times New Roman"/>
          <w:spacing w:val="-6"/>
        </w:rPr>
        <w:t>不同於一般職場，國軍部隊營區不僅是官兵工作</w:t>
      </w:r>
      <w:r w:rsidRPr="0047672E">
        <w:rPr>
          <w:rFonts w:ascii="Times New Roman"/>
        </w:rPr>
        <w:t>、訓練</w:t>
      </w:r>
      <w:r w:rsidRPr="0047672E">
        <w:rPr>
          <w:rFonts w:ascii="Times New Roman" w:hint="eastAsia"/>
        </w:rPr>
        <w:t>及執勤</w:t>
      </w:r>
      <w:r w:rsidRPr="0047672E">
        <w:rPr>
          <w:rFonts w:ascii="Times New Roman"/>
        </w:rPr>
        <w:t>的場所，也包含生活、休憩的區域，</w:t>
      </w:r>
      <w:proofErr w:type="gramStart"/>
      <w:r w:rsidRPr="0047672E">
        <w:rPr>
          <w:rFonts w:ascii="Times New Roman"/>
        </w:rPr>
        <w:t>爰</w:t>
      </w:r>
      <w:proofErr w:type="gramEnd"/>
      <w:r w:rsidRPr="0047672E">
        <w:rPr>
          <w:rFonts w:ascii="Times New Roman"/>
        </w:rPr>
        <w:t>更應重視</w:t>
      </w:r>
      <w:r w:rsidRPr="0047672E">
        <w:rPr>
          <w:rFonts w:ascii="Times New Roman"/>
          <w:spacing w:val="-6"/>
        </w:rPr>
        <w:t>及</w:t>
      </w:r>
      <w:r w:rsidRPr="0047672E">
        <w:rPr>
          <w:rFonts w:ascii="Times New Roman"/>
        </w:rPr>
        <w:t>強化空間安全及防騷設施設備</w:t>
      </w:r>
      <w:r w:rsidRPr="0047672E">
        <w:rPr>
          <w:rFonts w:ascii="Times New Roman" w:hint="eastAsia"/>
        </w:rPr>
        <w:t>。</w:t>
      </w:r>
      <w:r w:rsidRPr="0047672E">
        <w:rPr>
          <w:rFonts w:ascii="Times New Roman"/>
        </w:rPr>
        <w:t>惟依</w:t>
      </w:r>
      <w:r w:rsidRPr="0047672E">
        <w:rPr>
          <w:rFonts w:ascii="Times New Roman"/>
          <w:spacing w:val="6"/>
        </w:rPr>
        <w:t>審</w:t>
      </w:r>
      <w:r w:rsidRPr="0047672E">
        <w:rPr>
          <w:rFonts w:ascii="Times New Roman"/>
        </w:rPr>
        <w:t>計部審核報告</w:t>
      </w:r>
      <w:r w:rsidR="00481E41" w:rsidRPr="0047672E">
        <w:rPr>
          <w:rFonts w:ascii="Times New Roman" w:hint="eastAsia"/>
        </w:rPr>
        <w:t>指出</w:t>
      </w:r>
      <w:r w:rsidRPr="0047672E">
        <w:rPr>
          <w:rFonts w:ascii="Times New Roman"/>
        </w:rPr>
        <w:t>，</w:t>
      </w:r>
      <w:r w:rsidRPr="0047672E">
        <w:rPr>
          <w:rFonts w:ascii="Times New Roman"/>
        </w:rPr>
        <w:t>107</w:t>
      </w:r>
      <w:r w:rsidRPr="0047672E">
        <w:rPr>
          <w:rFonts w:ascii="Times New Roman"/>
        </w:rPr>
        <w:t>至</w:t>
      </w:r>
      <w:r w:rsidRPr="0047672E">
        <w:rPr>
          <w:rFonts w:ascii="Times New Roman"/>
        </w:rPr>
        <w:t>111</w:t>
      </w:r>
      <w:r w:rsidRPr="0047672E">
        <w:rPr>
          <w:rFonts w:ascii="Times New Roman"/>
        </w:rPr>
        <w:t>年國軍</w:t>
      </w:r>
      <w:r w:rsidRPr="0047672E">
        <w:rPr>
          <w:rFonts w:ascii="Times New Roman" w:hint="eastAsia"/>
        </w:rPr>
        <w:t>人員</w:t>
      </w:r>
      <w:r w:rsidRPr="0047672E">
        <w:rPr>
          <w:rFonts w:ascii="Times New Roman"/>
        </w:rPr>
        <w:t>性騷擾</w:t>
      </w:r>
      <w:r w:rsidRPr="0047672E">
        <w:rPr>
          <w:rFonts w:ascii="Times New Roman" w:hint="eastAsia"/>
          <w:spacing w:val="6"/>
        </w:rPr>
        <w:t>案件</w:t>
      </w:r>
      <w:r w:rsidRPr="0047672E">
        <w:rPr>
          <w:rFonts w:ascii="Times New Roman"/>
        </w:rPr>
        <w:t>經單位審議決議成立之</w:t>
      </w:r>
      <w:r w:rsidR="00080708" w:rsidRPr="0047672E">
        <w:rPr>
          <w:rFonts w:ascii="Times New Roman"/>
        </w:rPr>
        <w:t>223</w:t>
      </w:r>
      <w:r w:rsidRPr="0047672E">
        <w:rPr>
          <w:rFonts w:ascii="Times New Roman"/>
        </w:rPr>
        <w:t>件</w:t>
      </w:r>
      <w:r w:rsidR="00066239" w:rsidRPr="0047672E">
        <w:rPr>
          <w:rStyle w:val="aff3"/>
          <w:rFonts w:ascii="Times New Roman"/>
        </w:rPr>
        <w:footnoteReference w:id="12"/>
      </w:r>
      <w:r w:rsidRPr="0047672E">
        <w:rPr>
          <w:rFonts w:ascii="Times New Roman"/>
        </w:rPr>
        <w:t>，</w:t>
      </w:r>
      <w:r w:rsidRPr="0047672E">
        <w:rPr>
          <w:rFonts w:ascii="Times New Roman" w:hint="eastAsia"/>
        </w:rPr>
        <w:t>其中</w:t>
      </w:r>
      <w:r w:rsidRPr="0047672E">
        <w:rPr>
          <w:rFonts w:ascii="Times New Roman"/>
        </w:rPr>
        <w:t>於營區</w:t>
      </w:r>
      <w:r w:rsidRPr="0047672E">
        <w:rPr>
          <w:rFonts w:ascii="Times New Roman"/>
          <w:spacing w:val="-6"/>
        </w:rPr>
        <w:t>內</w:t>
      </w:r>
      <w:r w:rsidRPr="0047672E">
        <w:rPr>
          <w:rFonts w:ascii="Times New Roman"/>
        </w:rPr>
        <w:t>發</w:t>
      </w:r>
      <w:r w:rsidRPr="0047672E">
        <w:rPr>
          <w:rFonts w:ascii="Times New Roman"/>
          <w:spacing w:val="-6"/>
        </w:rPr>
        <w:t>生者占</w:t>
      </w:r>
      <w:r w:rsidRPr="0047672E">
        <w:rPr>
          <w:rFonts w:ascii="Times New Roman"/>
          <w:spacing w:val="-6"/>
        </w:rPr>
        <w:t>78.9</w:t>
      </w:r>
      <w:r w:rsidRPr="0047672E">
        <w:rPr>
          <w:rFonts w:ascii="Times New Roman"/>
          <w:spacing w:val="-6"/>
        </w:rPr>
        <w:t>％</w:t>
      </w:r>
      <w:r w:rsidRPr="0047672E">
        <w:rPr>
          <w:rFonts w:ascii="Times New Roman"/>
          <w:spacing w:val="-6"/>
        </w:rPr>
        <w:t>(176</w:t>
      </w:r>
      <w:r w:rsidRPr="0047672E">
        <w:rPr>
          <w:rFonts w:ascii="Times New Roman"/>
          <w:spacing w:val="-6"/>
        </w:rPr>
        <w:t>件</w:t>
      </w:r>
      <w:r w:rsidRPr="0047672E">
        <w:rPr>
          <w:rFonts w:ascii="Times New Roman"/>
          <w:spacing w:val="-6"/>
        </w:rPr>
        <w:t>)</w:t>
      </w:r>
      <w:r w:rsidR="00481E41" w:rsidRPr="0047672E">
        <w:rPr>
          <w:rFonts w:ascii="Times New Roman" w:hint="eastAsia"/>
          <w:spacing w:val="-6"/>
        </w:rPr>
        <w:t>。再依</w:t>
      </w:r>
      <w:r w:rsidRPr="0047672E">
        <w:rPr>
          <w:rFonts w:ascii="Times New Roman"/>
          <w:spacing w:val="-6"/>
        </w:rPr>
        <w:t>國防部查復資料</w:t>
      </w:r>
      <w:r w:rsidR="00481E41" w:rsidRPr="0047672E">
        <w:rPr>
          <w:rFonts w:ascii="Times New Roman" w:hint="eastAsia"/>
          <w:spacing w:val="-6"/>
        </w:rPr>
        <w:t>統計</w:t>
      </w:r>
      <w:r w:rsidRPr="0047672E">
        <w:rPr>
          <w:rFonts w:ascii="Times New Roman"/>
          <w:spacing w:val="-6"/>
        </w:rPr>
        <w:t>，</w:t>
      </w:r>
      <w:r w:rsidRPr="0047672E">
        <w:rPr>
          <w:rFonts w:ascii="Times New Roman"/>
          <w:spacing w:val="-6"/>
        </w:rPr>
        <w:t>112</w:t>
      </w:r>
      <w:r w:rsidRPr="0047672E">
        <w:rPr>
          <w:rFonts w:ascii="Times New Roman"/>
        </w:rPr>
        <w:t>年</w:t>
      </w:r>
      <w:r w:rsidRPr="0047672E">
        <w:rPr>
          <w:rFonts w:ascii="Times New Roman" w:hint="eastAsia"/>
        </w:rPr>
        <w:t>陸海空軍各軍種</w:t>
      </w:r>
      <w:r w:rsidRPr="0047672E">
        <w:rPr>
          <w:rFonts w:ascii="Times New Roman"/>
        </w:rPr>
        <w:t>性騷擾案件經單位審議決議成</w:t>
      </w:r>
      <w:r w:rsidRPr="0047672E">
        <w:rPr>
          <w:rFonts w:ascii="Times New Roman"/>
          <w:spacing w:val="6"/>
        </w:rPr>
        <w:t>立之</w:t>
      </w:r>
      <w:r w:rsidRPr="0047672E">
        <w:rPr>
          <w:rFonts w:ascii="Times New Roman"/>
          <w:spacing w:val="6"/>
        </w:rPr>
        <w:t>65</w:t>
      </w:r>
      <w:r w:rsidRPr="0047672E">
        <w:rPr>
          <w:rFonts w:ascii="Times New Roman"/>
          <w:spacing w:val="6"/>
        </w:rPr>
        <w:t>件，其中在營區內</w:t>
      </w:r>
      <w:r w:rsidR="00481E41" w:rsidRPr="0047672E">
        <w:rPr>
          <w:rFonts w:ascii="Times New Roman"/>
          <w:spacing w:val="6"/>
        </w:rPr>
        <w:t>發生</w:t>
      </w:r>
      <w:r w:rsidR="00481E41" w:rsidRPr="0047672E">
        <w:rPr>
          <w:rFonts w:ascii="Times New Roman" w:hint="eastAsia"/>
          <w:spacing w:val="6"/>
        </w:rPr>
        <w:t>者</w:t>
      </w:r>
      <w:r w:rsidRPr="0047672E">
        <w:rPr>
          <w:rFonts w:ascii="Times New Roman"/>
          <w:spacing w:val="6"/>
        </w:rPr>
        <w:t>即有</w:t>
      </w:r>
      <w:r w:rsidR="00481E41" w:rsidRPr="0047672E">
        <w:rPr>
          <w:rFonts w:ascii="Times New Roman"/>
          <w:spacing w:val="6"/>
        </w:rPr>
        <w:t>44</w:t>
      </w:r>
      <w:r w:rsidRPr="0047672E">
        <w:rPr>
          <w:rFonts w:ascii="Times New Roman"/>
          <w:spacing w:val="6"/>
        </w:rPr>
        <w:t>件，占</w:t>
      </w:r>
      <w:r w:rsidR="00481E41" w:rsidRPr="0047672E">
        <w:rPr>
          <w:rFonts w:ascii="Times New Roman"/>
          <w:spacing w:val="6"/>
        </w:rPr>
        <w:t>67</w:t>
      </w:r>
      <w:r w:rsidR="00481E41" w:rsidRPr="0047672E">
        <w:rPr>
          <w:rFonts w:ascii="Times New Roman"/>
        </w:rPr>
        <w:t>.7</w:t>
      </w:r>
      <w:r w:rsidRPr="0047672E">
        <w:rPr>
          <w:rFonts w:ascii="Times New Roman" w:eastAsia="新細明體"/>
        </w:rPr>
        <w:t>％</w:t>
      </w:r>
      <w:r w:rsidRPr="0047672E">
        <w:rPr>
          <w:rFonts w:ascii="Times New Roman"/>
        </w:rPr>
        <w:t>。</w:t>
      </w:r>
      <w:r w:rsidR="00481E41" w:rsidRPr="0047672E">
        <w:rPr>
          <w:rFonts w:ascii="Times New Roman" w:hint="eastAsia"/>
        </w:rPr>
        <w:t>顯示近</w:t>
      </w:r>
      <w:r w:rsidR="00481E41" w:rsidRPr="0047672E">
        <w:rPr>
          <w:rFonts w:ascii="Times New Roman" w:hint="eastAsia"/>
        </w:rPr>
        <w:t>6</w:t>
      </w:r>
      <w:r w:rsidR="00481E41" w:rsidRPr="0047672E">
        <w:rPr>
          <w:rFonts w:ascii="Times New Roman" w:hint="eastAsia"/>
        </w:rPr>
        <w:t>年來國軍人員性騷擾事件有</w:t>
      </w:r>
      <w:proofErr w:type="gramStart"/>
      <w:r w:rsidR="00481E41" w:rsidRPr="0047672E">
        <w:rPr>
          <w:rFonts w:ascii="Times New Roman" w:hint="eastAsia"/>
        </w:rPr>
        <w:t>7</w:t>
      </w:r>
      <w:r w:rsidR="00481E41" w:rsidRPr="0047672E">
        <w:rPr>
          <w:rFonts w:ascii="Times New Roman" w:hint="eastAsia"/>
        </w:rPr>
        <w:t>成</w:t>
      </w:r>
      <w:proofErr w:type="gramEnd"/>
      <w:r w:rsidR="00481E41" w:rsidRPr="0047672E">
        <w:rPr>
          <w:rFonts w:ascii="Times New Roman" w:hint="eastAsia"/>
        </w:rPr>
        <w:t>係</w:t>
      </w:r>
      <w:r w:rsidR="00481E41" w:rsidRPr="0047672E">
        <w:rPr>
          <w:rFonts w:ascii="Times New Roman" w:hint="eastAsia"/>
          <w:spacing w:val="-6"/>
        </w:rPr>
        <w:t>發</w:t>
      </w:r>
      <w:r w:rsidR="00481E41" w:rsidRPr="0047672E">
        <w:rPr>
          <w:rFonts w:ascii="Times New Roman" w:hint="eastAsia"/>
        </w:rPr>
        <w:t>生於營區</w:t>
      </w:r>
      <w:r w:rsidR="00467124" w:rsidRPr="0047672E">
        <w:rPr>
          <w:rFonts w:ascii="Times New Roman" w:hint="eastAsia"/>
        </w:rPr>
        <w:t>內</w:t>
      </w:r>
      <w:r w:rsidR="00481E41" w:rsidRPr="0047672E">
        <w:rPr>
          <w:rFonts w:ascii="Times New Roman" w:hint="eastAsia"/>
        </w:rPr>
        <w:t>，且依國防部查復資料顯示，</w:t>
      </w:r>
      <w:r w:rsidR="00467124" w:rsidRPr="0047672E">
        <w:rPr>
          <w:rFonts w:ascii="Times New Roman" w:hint="eastAsia"/>
        </w:rPr>
        <w:t>營區內</w:t>
      </w:r>
      <w:r w:rsidR="00481E41" w:rsidRPr="0047672E">
        <w:rPr>
          <w:rFonts w:ascii="Times New Roman" w:hint="eastAsia"/>
        </w:rPr>
        <w:t>發生</w:t>
      </w:r>
      <w:r w:rsidR="00481E41" w:rsidRPr="0047672E">
        <w:rPr>
          <w:rFonts w:ascii="Times New Roman" w:hint="eastAsia"/>
          <w:spacing w:val="-6"/>
        </w:rPr>
        <w:t>地點包括：</w:t>
      </w:r>
      <w:proofErr w:type="gramStart"/>
      <w:r w:rsidR="00481E41" w:rsidRPr="0047672E">
        <w:rPr>
          <w:rFonts w:ascii="Times New Roman" w:hint="eastAsia"/>
          <w:spacing w:val="-6"/>
        </w:rPr>
        <w:t>兵舍</w:t>
      </w:r>
      <w:proofErr w:type="gramEnd"/>
      <w:r w:rsidR="00481E41" w:rsidRPr="0047672E">
        <w:rPr>
          <w:rFonts w:ascii="Times New Roman" w:hint="eastAsia"/>
          <w:spacing w:val="-6"/>
        </w:rPr>
        <w:t>、寢室、辦公室、餐廳、軍械室</w:t>
      </w:r>
      <w:r w:rsidR="00481E41" w:rsidRPr="0047672E">
        <w:rPr>
          <w:rFonts w:ascii="Times New Roman" w:hint="eastAsia"/>
        </w:rPr>
        <w:t>/</w:t>
      </w:r>
      <w:r w:rsidR="00481E41" w:rsidRPr="0047672E">
        <w:rPr>
          <w:rFonts w:ascii="Times New Roman" w:hint="eastAsia"/>
        </w:rPr>
        <w:t>庫房、</w:t>
      </w:r>
      <w:r w:rsidR="00467124" w:rsidRPr="0047672E">
        <w:rPr>
          <w:rFonts w:ascii="Times New Roman" w:hint="eastAsia"/>
        </w:rPr>
        <w:t>教室、</w:t>
      </w:r>
      <w:r w:rsidR="00481E41" w:rsidRPr="0047672E">
        <w:rPr>
          <w:rFonts w:ascii="Times New Roman" w:hint="eastAsia"/>
        </w:rPr>
        <w:t>會客室等。</w:t>
      </w:r>
    </w:p>
    <w:p w:rsidR="00EA79B8" w:rsidRPr="0047672E" w:rsidRDefault="00EA79B8" w:rsidP="00080708">
      <w:pPr>
        <w:pStyle w:val="3"/>
        <w:tabs>
          <w:tab w:val="left" w:pos="6096"/>
        </w:tabs>
        <w:kinsoku w:val="0"/>
        <w:ind w:left="1360" w:hanging="680"/>
        <w:rPr>
          <w:rFonts w:ascii="Times New Roman" w:hAnsi="Times New Roman"/>
          <w:b/>
        </w:rPr>
      </w:pPr>
      <w:r w:rsidRPr="0047672E">
        <w:rPr>
          <w:rFonts w:ascii="Times New Roman" w:hAnsi="Times New Roman" w:hint="eastAsia"/>
          <w:b/>
          <w:spacing w:val="8"/>
        </w:rPr>
        <w:t>國防部</w:t>
      </w:r>
      <w:r w:rsidR="00A7514A" w:rsidRPr="0047672E">
        <w:rPr>
          <w:rFonts w:ascii="Times New Roman" w:hAnsi="Times New Roman" w:hint="eastAsia"/>
          <w:b/>
          <w:spacing w:val="8"/>
        </w:rPr>
        <w:t>表示</w:t>
      </w:r>
      <w:r w:rsidRPr="0047672E">
        <w:rPr>
          <w:rFonts w:ascii="Times New Roman" w:hAnsi="Times New Roman" w:hint="eastAsia"/>
          <w:b/>
          <w:spacing w:val="8"/>
        </w:rPr>
        <w:t>已將</w:t>
      </w:r>
      <w:r w:rsidRPr="0047672E">
        <w:rPr>
          <w:rFonts w:hAnsi="標楷體" w:hint="eastAsia"/>
          <w:b/>
          <w:spacing w:val="8"/>
        </w:rPr>
        <w:t>「</w:t>
      </w:r>
      <w:r w:rsidRPr="0047672E">
        <w:rPr>
          <w:rFonts w:ascii="Times New Roman" w:hAnsi="Times New Roman"/>
          <w:b/>
          <w:spacing w:val="8"/>
          <w:szCs w:val="32"/>
        </w:rPr>
        <w:t>性別平等安全工作環境</w:t>
      </w:r>
      <w:r w:rsidRPr="0047672E">
        <w:rPr>
          <w:rFonts w:hAnsi="標楷體" w:hint="eastAsia"/>
          <w:b/>
          <w:spacing w:val="8"/>
        </w:rPr>
        <w:t>」</w:t>
      </w:r>
      <w:r w:rsidRPr="0047672E">
        <w:rPr>
          <w:rFonts w:ascii="Times New Roman" w:hAnsi="Times New Roman" w:hint="eastAsia"/>
          <w:b/>
          <w:spacing w:val="8"/>
          <w:szCs w:val="32"/>
        </w:rPr>
        <w:t>納入</w:t>
      </w:r>
      <w:r w:rsidRPr="0047672E">
        <w:rPr>
          <w:rFonts w:ascii="Times New Roman" w:hAnsi="Times New Roman"/>
          <w:b/>
          <w:spacing w:val="8"/>
          <w:szCs w:val="32"/>
        </w:rPr>
        <w:t>「</w:t>
      </w:r>
      <w:r w:rsidRPr="0047672E">
        <w:rPr>
          <w:rFonts w:ascii="Times New Roman" w:hAnsi="Times New Roman"/>
          <w:b/>
          <w:spacing w:val="-4"/>
          <w:szCs w:val="32"/>
        </w:rPr>
        <w:t>性別平等推動計畫</w:t>
      </w:r>
      <w:r w:rsidRPr="0047672E">
        <w:rPr>
          <w:rFonts w:ascii="Times New Roman" w:hAnsi="Times New Roman"/>
          <w:b/>
          <w:spacing w:val="-4"/>
          <w:szCs w:val="32"/>
        </w:rPr>
        <w:t>(111</w:t>
      </w:r>
      <w:r w:rsidRPr="0047672E">
        <w:rPr>
          <w:rFonts w:ascii="Times New Roman" w:hAnsi="Times New Roman"/>
          <w:b/>
          <w:spacing w:val="-4"/>
          <w:szCs w:val="32"/>
        </w:rPr>
        <w:t>年至</w:t>
      </w:r>
      <w:r w:rsidRPr="0047672E">
        <w:rPr>
          <w:rFonts w:ascii="Times New Roman" w:hAnsi="Times New Roman"/>
          <w:b/>
          <w:spacing w:val="-4"/>
          <w:szCs w:val="32"/>
        </w:rPr>
        <w:t>114</w:t>
      </w:r>
      <w:r w:rsidRPr="0047672E">
        <w:rPr>
          <w:rFonts w:ascii="Times New Roman" w:hAnsi="Times New Roman"/>
          <w:b/>
          <w:spacing w:val="-4"/>
          <w:szCs w:val="32"/>
        </w:rPr>
        <w:t>年</w:t>
      </w:r>
      <w:r w:rsidRPr="0047672E">
        <w:rPr>
          <w:rFonts w:ascii="Times New Roman" w:hAnsi="Times New Roman"/>
          <w:b/>
          <w:spacing w:val="-4"/>
          <w:szCs w:val="32"/>
        </w:rPr>
        <w:t>)</w:t>
      </w:r>
      <w:r w:rsidRPr="0047672E">
        <w:rPr>
          <w:rFonts w:ascii="Times New Roman" w:hAnsi="Times New Roman"/>
          <w:b/>
          <w:spacing w:val="-4"/>
          <w:szCs w:val="32"/>
        </w:rPr>
        <w:t>」</w:t>
      </w:r>
      <w:r w:rsidRPr="0047672E">
        <w:rPr>
          <w:rFonts w:ascii="Times New Roman" w:hAnsi="Times New Roman" w:hint="eastAsia"/>
          <w:b/>
          <w:spacing w:val="-4"/>
          <w:szCs w:val="32"/>
        </w:rPr>
        <w:t>進行改善</w:t>
      </w:r>
      <w:r w:rsidRPr="0047672E">
        <w:rPr>
          <w:rFonts w:ascii="Times New Roman" w:hAnsi="Times New Roman" w:hint="eastAsia"/>
          <w:b/>
          <w:spacing w:val="-4"/>
        </w:rPr>
        <w:t>並</w:t>
      </w:r>
      <w:r w:rsidRPr="0047672E">
        <w:rPr>
          <w:rFonts w:ascii="Times New Roman" w:hAnsi="Times New Roman"/>
          <w:b/>
          <w:spacing w:val="-4"/>
        </w:rPr>
        <w:t>由</w:t>
      </w:r>
      <w:r w:rsidRPr="0047672E">
        <w:rPr>
          <w:rFonts w:ascii="Times New Roman" w:hAnsi="Times New Roman"/>
          <w:b/>
        </w:rPr>
        <w:t>「工作環境設施小組」</w:t>
      </w:r>
      <w:r w:rsidR="00287A88" w:rsidRPr="0047672E">
        <w:rPr>
          <w:rFonts w:ascii="Times New Roman" w:hAnsi="Times New Roman" w:hint="eastAsia"/>
          <w:b/>
        </w:rPr>
        <w:t>赴各單位</w:t>
      </w:r>
      <w:r w:rsidRPr="0047672E">
        <w:rPr>
          <w:rFonts w:ascii="Times New Roman" w:hAnsi="Times New Roman"/>
          <w:b/>
        </w:rPr>
        <w:t>實施成效驗證</w:t>
      </w:r>
      <w:r w:rsidRPr="0047672E">
        <w:rPr>
          <w:rFonts w:ascii="Times New Roman" w:hAnsi="Times New Roman" w:hint="eastAsia"/>
          <w:b/>
        </w:rPr>
        <w:t>，惟經</w:t>
      </w:r>
      <w:r w:rsidR="00A7514A" w:rsidRPr="0047672E">
        <w:rPr>
          <w:rFonts w:ascii="Times New Roman" w:hAnsi="Times New Roman" w:hint="eastAsia"/>
          <w:b/>
        </w:rPr>
        <w:t>檢視</w:t>
      </w:r>
      <w:r w:rsidRPr="0047672E">
        <w:rPr>
          <w:rFonts w:ascii="Times New Roman" w:hAnsi="Times New Roman" w:hint="eastAsia"/>
          <w:b/>
        </w:rPr>
        <w:t>上述措施主要係針對性別友善設施</w:t>
      </w:r>
      <w:r w:rsidRPr="0047672E">
        <w:rPr>
          <w:rFonts w:ascii="Times New Roman" w:hAnsi="Times New Roman" w:hint="eastAsia"/>
          <w:b/>
        </w:rPr>
        <w:t>(</w:t>
      </w:r>
      <w:r w:rsidRPr="0047672E">
        <w:rPr>
          <w:rFonts w:ascii="Times New Roman" w:hAnsi="Times New Roman" w:hint="eastAsia"/>
          <w:b/>
        </w:rPr>
        <w:t>備</w:t>
      </w:r>
      <w:r w:rsidRPr="0047672E">
        <w:rPr>
          <w:rFonts w:ascii="Times New Roman" w:hAnsi="Times New Roman" w:hint="eastAsia"/>
          <w:b/>
        </w:rPr>
        <w:t>)</w:t>
      </w:r>
      <w:r w:rsidRPr="0047672E">
        <w:rPr>
          <w:rFonts w:ascii="Times New Roman" w:hAnsi="Times New Roman" w:hint="eastAsia"/>
          <w:b/>
        </w:rPr>
        <w:t>：</w:t>
      </w:r>
      <w:bookmarkEnd w:id="373"/>
      <w:bookmarkEnd w:id="374"/>
      <w:bookmarkEnd w:id="375"/>
    </w:p>
    <w:p w:rsidR="00EA79B8" w:rsidRPr="0047672E" w:rsidRDefault="00EA79B8" w:rsidP="00EA79B8">
      <w:pPr>
        <w:pStyle w:val="4"/>
        <w:kinsoku w:val="0"/>
        <w:ind w:leftChars="351" w:left="1704"/>
        <w:rPr>
          <w:rFonts w:ascii="Times New Roman" w:hAnsi="Times New Roman"/>
        </w:rPr>
      </w:pPr>
      <w:r w:rsidRPr="0047672E">
        <w:rPr>
          <w:rFonts w:hint="eastAsia"/>
        </w:rPr>
        <w:t>依據國防部表示略</w:t>
      </w:r>
      <w:proofErr w:type="gramStart"/>
      <w:r w:rsidRPr="0047672E">
        <w:rPr>
          <w:rFonts w:hint="eastAsia"/>
        </w:rPr>
        <w:t>以</w:t>
      </w:r>
      <w:proofErr w:type="gramEnd"/>
      <w:r w:rsidRPr="0047672E">
        <w:rPr>
          <w:rFonts w:hint="eastAsia"/>
        </w:rPr>
        <w:t>：</w:t>
      </w:r>
      <w:proofErr w:type="gramStart"/>
      <w:r w:rsidRPr="0047672E">
        <w:rPr>
          <w:rFonts w:hint="eastAsia"/>
        </w:rPr>
        <w:t>該部</w:t>
      </w:r>
      <w:r w:rsidRPr="0047672E">
        <w:t>已</w:t>
      </w:r>
      <w:r w:rsidRPr="0047672E">
        <w:rPr>
          <w:rFonts w:ascii="Times New Roman" w:hAnsi="Times New Roman"/>
        </w:rPr>
        <w:t>將</w:t>
      </w:r>
      <w:proofErr w:type="gramEnd"/>
      <w:r w:rsidRPr="0047672E">
        <w:rPr>
          <w:rFonts w:ascii="Times New Roman" w:hAnsi="Times New Roman"/>
          <w:spacing w:val="-6"/>
        </w:rPr>
        <w:t>「改善性別平</w:t>
      </w:r>
      <w:r w:rsidRPr="0047672E">
        <w:rPr>
          <w:rFonts w:ascii="Times New Roman" w:hAnsi="Times New Roman"/>
        </w:rPr>
        <w:t>等安全工作環境」納入</w:t>
      </w:r>
      <w:r w:rsidRPr="0047672E">
        <w:rPr>
          <w:rFonts w:ascii="Times New Roman" w:hAnsi="Times New Roman"/>
        </w:rPr>
        <w:t>111-114</w:t>
      </w:r>
      <w:r w:rsidRPr="0047672E">
        <w:rPr>
          <w:rFonts w:ascii="Times New Roman" w:hAnsi="Times New Roman"/>
        </w:rPr>
        <w:t>年性別平等推動計畫</w:t>
      </w:r>
      <w:r w:rsidRPr="0047672E">
        <w:rPr>
          <w:rFonts w:ascii="Times New Roman" w:hAnsi="Times New Roman"/>
          <w:spacing w:val="-6"/>
        </w:rPr>
        <w:t>，逐</w:t>
      </w:r>
      <w:r w:rsidRPr="0047672E">
        <w:rPr>
          <w:rFonts w:ascii="Times New Roman" w:hAnsi="Times New Roman"/>
          <w:spacing w:val="6"/>
        </w:rPr>
        <w:t>步改善國軍各部隊性別友善空間</w:t>
      </w:r>
      <w:r w:rsidRPr="0047672E">
        <w:rPr>
          <w:rFonts w:ascii="Times New Roman" w:hAnsi="Times New Roman" w:hint="eastAsia"/>
          <w:spacing w:val="6"/>
        </w:rPr>
        <w:t>，</w:t>
      </w:r>
      <w:r w:rsidRPr="0047672E">
        <w:rPr>
          <w:rFonts w:ascii="Times New Roman" w:hAnsi="Times New Roman"/>
          <w:spacing w:val="6"/>
        </w:rPr>
        <w:t>每年並</w:t>
      </w:r>
      <w:r w:rsidRPr="0047672E">
        <w:rPr>
          <w:rFonts w:ascii="Times New Roman" w:hAnsi="Times New Roman"/>
          <w:spacing w:val="-6"/>
        </w:rPr>
        <w:t>將執</w:t>
      </w:r>
      <w:r w:rsidRPr="0047672E">
        <w:rPr>
          <w:rFonts w:ascii="Times New Roman" w:hAnsi="Times New Roman"/>
        </w:rPr>
        <w:t>行成果</w:t>
      </w:r>
      <w:r w:rsidRPr="0047672E">
        <w:rPr>
          <w:rFonts w:ascii="Times New Roman" w:hAnsi="Times New Roman" w:hint="eastAsia"/>
        </w:rPr>
        <w:t>陳</w:t>
      </w:r>
      <w:r w:rsidRPr="0047672E">
        <w:rPr>
          <w:rFonts w:ascii="Times New Roman" w:hAnsi="Times New Roman"/>
        </w:rPr>
        <w:t>報行政院審核，以及</w:t>
      </w:r>
      <w:r w:rsidR="00A7514A" w:rsidRPr="0047672E">
        <w:rPr>
          <w:rFonts w:ascii="Times New Roman" w:hAnsi="Times New Roman"/>
          <w:szCs w:val="32"/>
        </w:rPr>
        <w:t>每</w:t>
      </w:r>
      <w:r w:rsidR="00A7514A" w:rsidRPr="0047672E">
        <w:rPr>
          <w:rFonts w:ascii="Times New Roman" w:hAnsi="Times New Roman"/>
          <w:szCs w:val="32"/>
        </w:rPr>
        <w:t>2</w:t>
      </w:r>
      <w:r w:rsidR="00A7514A" w:rsidRPr="0047672E">
        <w:rPr>
          <w:rFonts w:ascii="Times New Roman" w:hAnsi="Times New Roman"/>
          <w:szCs w:val="32"/>
        </w:rPr>
        <w:t>年由</w:t>
      </w:r>
      <w:r w:rsidR="00A7514A" w:rsidRPr="0047672E">
        <w:rPr>
          <w:rFonts w:ascii="Times New Roman" w:hAnsi="Times New Roman" w:hint="eastAsia"/>
          <w:szCs w:val="32"/>
        </w:rPr>
        <w:t>該部性別</w:t>
      </w:r>
      <w:r w:rsidR="00A7514A" w:rsidRPr="0047672E">
        <w:rPr>
          <w:rFonts w:ascii="Times New Roman" w:hAnsi="Times New Roman" w:hint="eastAsia"/>
          <w:spacing w:val="6"/>
          <w:szCs w:val="32"/>
        </w:rPr>
        <w:t>平</w:t>
      </w:r>
      <w:r w:rsidR="00A7514A" w:rsidRPr="0047672E">
        <w:rPr>
          <w:rFonts w:ascii="Times New Roman" w:hAnsi="Times New Roman" w:hint="eastAsia"/>
          <w:szCs w:val="32"/>
        </w:rPr>
        <w:t>等專案小組下轄之</w:t>
      </w:r>
      <w:r w:rsidR="00A7514A" w:rsidRPr="0047672E">
        <w:rPr>
          <w:rFonts w:ascii="Times New Roman" w:hAnsi="Times New Roman"/>
          <w:szCs w:val="32"/>
        </w:rPr>
        <w:t>「工作環境設施小組」</w:t>
      </w:r>
      <w:r w:rsidRPr="0047672E">
        <w:rPr>
          <w:rStyle w:val="aff3"/>
          <w:rFonts w:ascii="Times New Roman" w:hAnsi="Times New Roman"/>
        </w:rPr>
        <w:footnoteReference w:id="13"/>
      </w:r>
      <w:r w:rsidR="00A7514A" w:rsidRPr="0047672E">
        <w:rPr>
          <w:rFonts w:ascii="Times New Roman" w:hAnsi="Times New Roman"/>
          <w:szCs w:val="32"/>
        </w:rPr>
        <w:t>針對</w:t>
      </w:r>
      <w:r w:rsidR="00A7514A" w:rsidRPr="0047672E">
        <w:rPr>
          <w:rFonts w:ascii="Times New Roman" w:hAnsi="Times New Roman"/>
          <w:spacing w:val="-6"/>
          <w:szCs w:val="32"/>
        </w:rPr>
        <w:lastRenderedPageBreak/>
        <w:t>官兵生活設施改善及哺</w:t>
      </w:r>
      <w:r w:rsidR="00A7514A" w:rsidRPr="0047672E">
        <w:rPr>
          <w:rFonts w:ascii="Times New Roman" w:hAnsi="Times New Roman"/>
          <w:spacing w:val="-6"/>
          <w:szCs w:val="32"/>
        </w:rPr>
        <w:t>(</w:t>
      </w:r>
      <w:r w:rsidR="00A7514A" w:rsidRPr="0047672E">
        <w:rPr>
          <w:rFonts w:ascii="Times New Roman" w:hAnsi="Times New Roman"/>
          <w:spacing w:val="-6"/>
          <w:szCs w:val="32"/>
        </w:rPr>
        <w:t>集</w:t>
      </w:r>
      <w:r w:rsidR="00A7514A" w:rsidRPr="0047672E">
        <w:rPr>
          <w:rFonts w:ascii="Times New Roman" w:hAnsi="Times New Roman"/>
          <w:spacing w:val="-6"/>
          <w:szCs w:val="32"/>
        </w:rPr>
        <w:t>)</w:t>
      </w:r>
      <w:proofErr w:type="gramStart"/>
      <w:r w:rsidR="00A7514A" w:rsidRPr="0047672E">
        <w:rPr>
          <w:rFonts w:ascii="Times New Roman" w:hAnsi="Times New Roman"/>
          <w:spacing w:val="-6"/>
          <w:szCs w:val="32"/>
        </w:rPr>
        <w:t>乳室設</w:t>
      </w:r>
      <w:proofErr w:type="gramEnd"/>
      <w:r w:rsidR="00A7514A" w:rsidRPr="0047672E">
        <w:rPr>
          <w:rFonts w:ascii="Times New Roman" w:hAnsi="Times New Roman"/>
          <w:spacing w:val="-6"/>
          <w:szCs w:val="32"/>
        </w:rPr>
        <w:t>置等友善</w:t>
      </w:r>
      <w:r w:rsidR="00A7514A" w:rsidRPr="0047672E">
        <w:rPr>
          <w:rFonts w:ascii="Times New Roman" w:hAnsi="Times New Roman"/>
          <w:szCs w:val="32"/>
        </w:rPr>
        <w:t>性平工作環境措施</w:t>
      </w:r>
      <w:r w:rsidR="00A7514A" w:rsidRPr="0047672E">
        <w:rPr>
          <w:rFonts w:ascii="Times New Roman" w:hAnsi="Times New Roman" w:hint="eastAsia"/>
          <w:szCs w:val="32"/>
        </w:rPr>
        <w:t>，</w:t>
      </w:r>
      <w:r w:rsidR="00A7514A" w:rsidRPr="0047672E">
        <w:rPr>
          <w:rFonts w:ascii="Times New Roman" w:hAnsi="Times New Roman"/>
          <w:szCs w:val="32"/>
        </w:rPr>
        <w:t>赴各部隊實施查訪驗證</w:t>
      </w:r>
      <w:r w:rsidR="00A7514A" w:rsidRPr="0047672E">
        <w:rPr>
          <w:rFonts w:ascii="Times New Roman" w:hAnsi="Times New Roman" w:hint="eastAsia"/>
          <w:szCs w:val="32"/>
        </w:rPr>
        <w:t>執行</w:t>
      </w:r>
      <w:r w:rsidR="00A7514A" w:rsidRPr="0047672E">
        <w:rPr>
          <w:rFonts w:ascii="Times New Roman" w:hAnsi="Times New Roman"/>
          <w:szCs w:val="32"/>
        </w:rPr>
        <w:t>成效</w:t>
      </w:r>
      <w:r w:rsidRPr="0047672E">
        <w:rPr>
          <w:rFonts w:ascii="Times New Roman" w:hAnsi="Times New Roman"/>
        </w:rPr>
        <w:t>等語。</w:t>
      </w:r>
    </w:p>
    <w:p w:rsidR="00EA79B8" w:rsidRPr="0047672E" w:rsidRDefault="00EA79B8" w:rsidP="00EA79B8">
      <w:pPr>
        <w:pStyle w:val="4"/>
        <w:kinsoku w:val="0"/>
        <w:ind w:leftChars="351" w:left="1704"/>
      </w:pPr>
      <w:r w:rsidRPr="0047672E">
        <w:rPr>
          <w:rFonts w:ascii="Times New Roman" w:hAnsi="Times New Roman" w:hint="eastAsia"/>
          <w:spacing w:val="-6"/>
        </w:rPr>
        <w:t>惟經檢視</w:t>
      </w:r>
      <w:proofErr w:type="gramStart"/>
      <w:r w:rsidRPr="0047672E">
        <w:rPr>
          <w:rFonts w:ascii="Times New Roman" w:hAnsi="Times New Roman"/>
          <w:spacing w:val="-6"/>
        </w:rPr>
        <w:t>該部</w:t>
      </w:r>
      <w:r w:rsidRPr="0047672E">
        <w:rPr>
          <w:rFonts w:ascii="Times New Roman" w:hAnsi="Times New Roman" w:hint="eastAsia"/>
          <w:spacing w:val="-6"/>
        </w:rPr>
        <w:t>所訂</w:t>
      </w:r>
      <w:proofErr w:type="gramEnd"/>
      <w:r w:rsidRPr="0047672E">
        <w:rPr>
          <w:rFonts w:ascii="Times New Roman" w:hAnsi="Times New Roman" w:hint="eastAsia"/>
          <w:spacing w:val="-6"/>
        </w:rPr>
        <w:t>之</w:t>
      </w:r>
      <w:r w:rsidRPr="0047672E">
        <w:rPr>
          <w:rFonts w:ascii="Times New Roman" w:hAnsi="Times New Roman"/>
          <w:spacing w:val="-6"/>
        </w:rPr>
        <w:t>性別平等推動計畫</w:t>
      </w:r>
      <w:r w:rsidRPr="0047672E">
        <w:rPr>
          <w:rFonts w:ascii="Times New Roman" w:hAnsi="Times New Roman" w:hint="eastAsia"/>
          <w:spacing w:val="-6"/>
        </w:rPr>
        <w:t>內容，關於</w:t>
      </w:r>
      <w:r w:rsidRPr="0047672E">
        <w:rPr>
          <w:rFonts w:ascii="Times New Roman" w:hAnsi="Times New Roman"/>
          <w:spacing w:val="-6"/>
        </w:rPr>
        <w:t>「</w:t>
      </w:r>
      <w:r w:rsidRPr="0047672E">
        <w:rPr>
          <w:rFonts w:ascii="Times New Roman" w:hAnsi="Times New Roman"/>
          <w:spacing w:val="6"/>
        </w:rPr>
        <w:t>改善性別平等安全工作環境」</w:t>
      </w:r>
      <w:r w:rsidRPr="0047672E">
        <w:rPr>
          <w:rFonts w:ascii="Times New Roman" w:hAnsi="Times New Roman" w:hint="eastAsia"/>
          <w:spacing w:val="6"/>
        </w:rPr>
        <w:t>，係列在</w:t>
      </w:r>
      <w:r w:rsidRPr="0047672E">
        <w:rPr>
          <w:rFonts w:ascii="Times New Roman" w:hAnsi="Times New Roman"/>
          <w:spacing w:val="6"/>
        </w:rPr>
        <w:t>「打造具</w:t>
      </w:r>
      <w:r w:rsidRPr="0047672E">
        <w:rPr>
          <w:rFonts w:ascii="Times New Roman" w:hAnsi="Times New Roman"/>
          <w:spacing w:val="-6"/>
        </w:rPr>
        <w:t>性別觀點的基礎設施、居住</w:t>
      </w:r>
      <w:r w:rsidRPr="0047672E">
        <w:rPr>
          <w:rFonts w:ascii="Times New Roman" w:hAnsi="Times New Roman"/>
        </w:rPr>
        <w:t>空間及城鄉環境」</w:t>
      </w:r>
      <w:r w:rsidRPr="0047672E">
        <w:rPr>
          <w:rFonts w:ascii="Times New Roman" w:hAnsi="Times New Roman" w:hint="eastAsia"/>
        </w:rPr>
        <w:t>目標</w:t>
      </w:r>
      <w:r w:rsidRPr="0047672E">
        <w:rPr>
          <w:rFonts w:ascii="Times New Roman" w:hAnsi="Times New Roman"/>
        </w:rPr>
        <w:t>，相</w:t>
      </w:r>
      <w:r w:rsidRPr="0047672E">
        <w:rPr>
          <w:rFonts w:ascii="Times New Roman" w:hAnsi="Times New Roman"/>
          <w:spacing w:val="-6"/>
        </w:rPr>
        <w:t>關策略、具體作法及績效指標</w:t>
      </w:r>
      <w:r w:rsidRPr="0047672E">
        <w:rPr>
          <w:rFonts w:ascii="Times New Roman" w:hAnsi="Times New Roman" w:hint="eastAsia"/>
          <w:spacing w:val="-6"/>
        </w:rPr>
        <w:t>僅</w:t>
      </w:r>
      <w:r w:rsidRPr="0047672E">
        <w:rPr>
          <w:rFonts w:ascii="Times New Roman" w:hAnsi="Times New Roman" w:hint="eastAsia"/>
          <w:spacing w:val="-6"/>
          <w:szCs w:val="32"/>
        </w:rPr>
        <w:t>針對</w:t>
      </w:r>
      <w:r w:rsidRPr="0047672E">
        <w:rPr>
          <w:rFonts w:ascii="Times New Roman" w:hAnsi="Times New Roman" w:hint="eastAsia"/>
          <w:spacing w:val="-6"/>
          <w:szCs w:val="32"/>
        </w:rPr>
        <w:t>1</w:t>
      </w:r>
      <w:r w:rsidRPr="0047672E">
        <w:rPr>
          <w:rFonts w:ascii="Times New Roman" w:hAnsi="Times New Roman"/>
          <w:spacing w:val="-6"/>
          <w:szCs w:val="32"/>
        </w:rPr>
        <w:t>0</w:t>
      </w:r>
      <w:r w:rsidRPr="0047672E">
        <w:rPr>
          <w:rFonts w:ascii="Times New Roman" w:hAnsi="Times New Roman" w:hint="eastAsia"/>
          <w:spacing w:val="-6"/>
          <w:szCs w:val="32"/>
        </w:rPr>
        <w:t>所軍事</w:t>
      </w:r>
      <w:r w:rsidRPr="0047672E">
        <w:rPr>
          <w:rFonts w:ascii="Times New Roman" w:hAnsi="Times New Roman" w:hint="eastAsia"/>
          <w:szCs w:val="32"/>
        </w:rPr>
        <w:t>校院及</w:t>
      </w:r>
      <w:r w:rsidRPr="0047672E">
        <w:rPr>
          <w:rFonts w:ascii="Times New Roman" w:hAnsi="Times New Roman" w:hint="eastAsia"/>
          <w:szCs w:val="32"/>
        </w:rPr>
        <w:t>1</w:t>
      </w:r>
      <w:r w:rsidRPr="0047672E">
        <w:rPr>
          <w:rFonts w:ascii="Times New Roman" w:hAnsi="Times New Roman"/>
          <w:szCs w:val="32"/>
        </w:rPr>
        <w:t>4</w:t>
      </w:r>
      <w:r w:rsidRPr="0047672E">
        <w:rPr>
          <w:rFonts w:ascii="Times New Roman" w:hAnsi="Times New Roman" w:hint="eastAsia"/>
          <w:szCs w:val="32"/>
        </w:rPr>
        <w:t>間國軍醫院，且改善</w:t>
      </w:r>
      <w:r w:rsidRPr="0047672E">
        <w:rPr>
          <w:rFonts w:ascii="Times New Roman" w:hAnsi="Times New Roman" w:hint="eastAsia"/>
          <w:spacing w:val="6"/>
          <w:szCs w:val="32"/>
        </w:rPr>
        <w:t>重點在於</w:t>
      </w:r>
      <w:r w:rsidRPr="0047672E">
        <w:rPr>
          <w:rFonts w:ascii="Times New Roman" w:hAnsi="Times New Roman" w:hint="eastAsia"/>
          <w:spacing w:val="6"/>
        </w:rPr>
        <w:t>性別友善廁</w:t>
      </w:r>
      <w:r w:rsidRPr="0047672E">
        <w:rPr>
          <w:rFonts w:ascii="Times New Roman" w:hAnsi="Times New Roman" w:hint="eastAsia"/>
          <w:spacing w:val="-6"/>
        </w:rPr>
        <w:t>所、哺</w:t>
      </w:r>
      <w:r w:rsidRPr="0047672E">
        <w:rPr>
          <w:rFonts w:ascii="Times New Roman" w:hAnsi="Times New Roman" w:hint="eastAsia"/>
          <w:spacing w:val="-6"/>
        </w:rPr>
        <w:t>(</w:t>
      </w:r>
      <w:r w:rsidRPr="0047672E">
        <w:rPr>
          <w:rFonts w:ascii="Times New Roman" w:hAnsi="Times New Roman" w:hint="eastAsia"/>
          <w:spacing w:val="-6"/>
        </w:rPr>
        <w:t>集</w:t>
      </w:r>
      <w:r w:rsidRPr="0047672E">
        <w:rPr>
          <w:rFonts w:ascii="Times New Roman" w:hAnsi="Times New Roman" w:hint="eastAsia"/>
          <w:spacing w:val="-6"/>
        </w:rPr>
        <w:t>)</w:t>
      </w:r>
      <w:proofErr w:type="gramStart"/>
      <w:r w:rsidRPr="0047672E">
        <w:rPr>
          <w:rFonts w:ascii="Times New Roman" w:hAnsi="Times New Roman" w:hint="eastAsia"/>
          <w:spacing w:val="-6"/>
        </w:rPr>
        <w:t>乳室</w:t>
      </w:r>
      <w:proofErr w:type="gramEnd"/>
      <w:r w:rsidRPr="0047672E">
        <w:rPr>
          <w:rFonts w:ascii="Times New Roman" w:hAnsi="Times New Roman" w:hint="eastAsia"/>
          <w:spacing w:val="-6"/>
        </w:rPr>
        <w:t>及停車空間等性別友善設施</w:t>
      </w:r>
      <w:r w:rsidRPr="0047672E">
        <w:rPr>
          <w:rFonts w:ascii="Times New Roman" w:hAnsi="Times New Roman" w:hint="eastAsia"/>
          <w:spacing w:val="-6"/>
          <w:szCs w:val="32"/>
        </w:rPr>
        <w:t>(</w:t>
      </w:r>
      <w:r w:rsidRPr="0047672E">
        <w:rPr>
          <w:rFonts w:ascii="Times New Roman" w:hAnsi="Times New Roman" w:hint="eastAsia"/>
          <w:spacing w:val="-6"/>
        </w:rPr>
        <w:t>詳見</w:t>
      </w:r>
      <w:r w:rsidRPr="0047672E">
        <w:rPr>
          <w:rFonts w:ascii="Times New Roman" w:hAnsi="Times New Roman"/>
        </w:rPr>
        <w:t>下</w:t>
      </w:r>
      <w:r w:rsidRPr="0047672E">
        <w:rPr>
          <w:rFonts w:ascii="Times New Roman" w:hAnsi="Times New Roman"/>
          <w:spacing w:val="-6"/>
        </w:rPr>
        <w:t>表</w:t>
      </w:r>
      <w:r w:rsidRPr="0047672E">
        <w:rPr>
          <w:rFonts w:ascii="Times New Roman" w:hAnsi="Times New Roman" w:hint="eastAsia"/>
          <w:spacing w:val="-6"/>
        </w:rPr>
        <w:t>)</w:t>
      </w:r>
      <w:r w:rsidRPr="0047672E">
        <w:rPr>
          <w:rFonts w:ascii="Times New Roman" w:hAnsi="Times New Roman" w:hint="eastAsia"/>
          <w:spacing w:val="-6"/>
        </w:rPr>
        <w:t>。</w:t>
      </w:r>
      <w:r w:rsidRPr="0047672E">
        <w:rPr>
          <w:rFonts w:ascii="Times New Roman" w:hAnsi="Times New Roman"/>
          <w:spacing w:val="-6"/>
          <w:szCs w:val="32"/>
        </w:rPr>
        <w:t>再</w:t>
      </w:r>
      <w:r w:rsidRPr="0047672E">
        <w:rPr>
          <w:rFonts w:ascii="Times New Roman" w:hAnsi="Times New Roman" w:hint="eastAsia"/>
          <w:spacing w:val="-6"/>
          <w:szCs w:val="32"/>
        </w:rPr>
        <w:t>查</w:t>
      </w:r>
      <w:r w:rsidR="003B0741" w:rsidRPr="0047672E">
        <w:rPr>
          <w:rFonts w:ascii="Times New Roman" w:hAnsi="Times New Roman" w:hint="eastAsia"/>
          <w:spacing w:val="-6"/>
          <w:szCs w:val="32"/>
        </w:rPr>
        <w:t>該部</w:t>
      </w:r>
      <w:r w:rsidRPr="0047672E">
        <w:rPr>
          <w:rFonts w:ascii="Times New Roman" w:hAnsi="Times New Roman"/>
          <w:spacing w:val="-6"/>
          <w:szCs w:val="32"/>
        </w:rPr>
        <w:t>「</w:t>
      </w:r>
      <w:proofErr w:type="gramStart"/>
      <w:r w:rsidRPr="0047672E">
        <w:rPr>
          <w:rFonts w:ascii="Times New Roman" w:hAnsi="Times New Roman"/>
          <w:spacing w:val="-6"/>
          <w:szCs w:val="32"/>
        </w:rPr>
        <w:t>111</w:t>
      </w:r>
      <w:proofErr w:type="gramEnd"/>
      <w:r w:rsidRPr="0047672E">
        <w:rPr>
          <w:rFonts w:ascii="Times New Roman" w:hAnsi="Times New Roman"/>
          <w:spacing w:val="-6"/>
          <w:szCs w:val="32"/>
        </w:rPr>
        <w:t>年度性別平等推動計畫成果報告」</w:t>
      </w:r>
      <w:r w:rsidRPr="0047672E">
        <w:rPr>
          <w:rStyle w:val="aff3"/>
          <w:rFonts w:ascii="Times New Roman" w:hAnsi="Times New Roman"/>
          <w:spacing w:val="-6"/>
          <w:szCs w:val="32"/>
        </w:rPr>
        <w:footnoteReference w:id="14"/>
      </w:r>
      <w:r w:rsidRPr="0047672E">
        <w:rPr>
          <w:rFonts w:ascii="Times New Roman" w:hAnsi="Times New Roman"/>
          <w:spacing w:val="-6"/>
          <w:szCs w:val="32"/>
        </w:rPr>
        <w:t>，</w:t>
      </w:r>
      <w:r w:rsidRPr="0047672E">
        <w:rPr>
          <w:rFonts w:ascii="Times New Roman" w:hAnsi="Times New Roman" w:hint="eastAsia"/>
          <w:spacing w:val="6"/>
          <w:szCs w:val="32"/>
        </w:rPr>
        <w:t>關於「</w:t>
      </w:r>
      <w:r w:rsidRPr="0047672E">
        <w:rPr>
          <w:rFonts w:ascii="Times New Roman" w:hAnsi="Times New Roman"/>
          <w:spacing w:val="6"/>
          <w:szCs w:val="32"/>
        </w:rPr>
        <w:t>性別平等安全工</w:t>
      </w:r>
      <w:r w:rsidRPr="0047672E">
        <w:rPr>
          <w:rFonts w:ascii="Times New Roman" w:hAnsi="Times New Roman"/>
          <w:spacing w:val="-6"/>
          <w:szCs w:val="32"/>
        </w:rPr>
        <w:t>作環境</w:t>
      </w:r>
      <w:r w:rsidRPr="0047672E">
        <w:rPr>
          <w:rFonts w:ascii="Times New Roman" w:hAnsi="Times New Roman" w:hint="eastAsia"/>
          <w:spacing w:val="-6"/>
          <w:szCs w:val="32"/>
        </w:rPr>
        <w:t>」之績</w:t>
      </w:r>
      <w:r w:rsidRPr="0047672E">
        <w:rPr>
          <w:rFonts w:ascii="Times New Roman" w:hAnsi="Times New Roman" w:hint="eastAsia"/>
          <w:szCs w:val="32"/>
        </w:rPr>
        <w:t>效指標達成情形，亦皆係有關</w:t>
      </w:r>
      <w:r w:rsidRPr="0047672E">
        <w:rPr>
          <w:rFonts w:ascii="Times New Roman" w:hAnsi="Times New Roman"/>
        </w:rPr>
        <w:t>軍事校院</w:t>
      </w:r>
      <w:r w:rsidRPr="0047672E">
        <w:rPr>
          <w:rFonts w:ascii="Times New Roman" w:hAnsi="Times New Roman" w:hint="eastAsia"/>
        </w:rPr>
        <w:t>及國軍醫</w:t>
      </w:r>
      <w:r w:rsidRPr="0047672E">
        <w:rPr>
          <w:rFonts w:ascii="Times New Roman" w:hAnsi="Times New Roman" w:hint="eastAsia"/>
          <w:spacing w:val="-8"/>
        </w:rPr>
        <w:t>院</w:t>
      </w:r>
      <w:r w:rsidR="003B0741" w:rsidRPr="0047672E">
        <w:rPr>
          <w:rFonts w:ascii="Times New Roman" w:hAnsi="Times New Roman" w:hint="eastAsia"/>
          <w:spacing w:val="-8"/>
        </w:rPr>
        <w:t>盤</w:t>
      </w:r>
      <w:r w:rsidR="003B0741" w:rsidRPr="0047672E">
        <w:rPr>
          <w:rFonts w:ascii="Times New Roman" w:hAnsi="Times New Roman" w:hint="eastAsia"/>
        </w:rPr>
        <w:t>點及</w:t>
      </w:r>
      <w:r w:rsidRPr="0047672E">
        <w:rPr>
          <w:rFonts w:ascii="Times New Roman" w:hAnsi="Times New Roman" w:hint="eastAsia"/>
        </w:rPr>
        <w:t>設置</w:t>
      </w:r>
      <w:r w:rsidRPr="0047672E">
        <w:rPr>
          <w:rFonts w:ascii="Times New Roman" w:hAnsi="Times New Roman"/>
        </w:rPr>
        <w:t>性別友善廁所</w:t>
      </w:r>
      <w:r w:rsidRPr="0047672E">
        <w:rPr>
          <w:rFonts w:ascii="Times New Roman" w:hAnsi="Times New Roman" w:hint="eastAsia"/>
        </w:rPr>
        <w:t>、</w:t>
      </w:r>
      <w:r w:rsidRPr="0047672E">
        <w:rPr>
          <w:rFonts w:ascii="Times New Roman" w:hAnsi="Times New Roman"/>
        </w:rPr>
        <w:t>哺</w:t>
      </w:r>
      <w:r w:rsidRPr="0047672E">
        <w:rPr>
          <w:rFonts w:ascii="Times New Roman" w:hAnsi="Times New Roman" w:hint="eastAsia"/>
        </w:rPr>
        <w:t>(</w:t>
      </w:r>
      <w:r w:rsidRPr="0047672E">
        <w:rPr>
          <w:rFonts w:ascii="Times New Roman" w:hAnsi="Times New Roman"/>
        </w:rPr>
        <w:t>集</w:t>
      </w:r>
      <w:r w:rsidRPr="0047672E">
        <w:rPr>
          <w:rFonts w:ascii="Times New Roman" w:hAnsi="Times New Roman" w:hint="eastAsia"/>
        </w:rPr>
        <w:t>)</w:t>
      </w:r>
      <w:proofErr w:type="gramStart"/>
      <w:r w:rsidRPr="0047672E">
        <w:rPr>
          <w:rFonts w:ascii="Times New Roman" w:hAnsi="Times New Roman"/>
        </w:rPr>
        <w:t>乳室</w:t>
      </w:r>
      <w:proofErr w:type="gramEnd"/>
      <w:r w:rsidRPr="0047672E">
        <w:rPr>
          <w:rFonts w:ascii="Times New Roman" w:hAnsi="Times New Roman"/>
        </w:rPr>
        <w:t>及孕婦或親子車位</w:t>
      </w:r>
      <w:r w:rsidRPr="0047672E">
        <w:rPr>
          <w:rFonts w:ascii="Times New Roman" w:hAnsi="Times New Roman" w:hint="eastAsia"/>
        </w:rPr>
        <w:t>之達成</w:t>
      </w:r>
      <w:r w:rsidR="00D76A60" w:rsidRPr="0047672E">
        <w:rPr>
          <w:rFonts w:ascii="Times New Roman" w:hAnsi="Times New Roman" w:hint="eastAsia"/>
        </w:rPr>
        <w:t>情形</w:t>
      </w:r>
      <w:r w:rsidRPr="0047672E">
        <w:rPr>
          <w:rFonts w:ascii="Times New Roman" w:hAnsi="Times New Roman" w:hint="eastAsia"/>
        </w:rPr>
        <w:t>與後續年度規劃</w:t>
      </w:r>
      <w:r w:rsidR="00D76A60" w:rsidRPr="0047672E">
        <w:rPr>
          <w:rFonts w:ascii="Times New Roman" w:hAnsi="Times New Roman" w:hint="eastAsia"/>
        </w:rPr>
        <w:t>進度</w:t>
      </w:r>
      <w:r w:rsidRPr="0047672E">
        <w:rPr>
          <w:rFonts w:ascii="Times New Roman" w:hAnsi="Times New Roman" w:hint="eastAsia"/>
        </w:rPr>
        <w:t>，以及</w:t>
      </w:r>
      <w:r w:rsidR="00287A88" w:rsidRPr="0047672E">
        <w:rPr>
          <w:rFonts w:ascii="Times New Roman" w:hAnsi="Times New Roman" w:hint="eastAsia"/>
        </w:rPr>
        <w:t>對</w:t>
      </w:r>
      <w:r w:rsidR="00287A88" w:rsidRPr="0047672E">
        <w:rPr>
          <w:rFonts w:ascii="Times New Roman" w:hAnsi="Times New Roman"/>
        </w:rPr>
        <w:t>性別友善</w:t>
      </w:r>
      <w:r w:rsidR="00287A88" w:rsidRPr="0047672E">
        <w:rPr>
          <w:rFonts w:ascii="Times New Roman" w:hAnsi="Times New Roman" w:hint="eastAsia"/>
        </w:rPr>
        <w:t>設施改善情形，</w:t>
      </w:r>
      <w:r w:rsidR="00D76A60" w:rsidRPr="0047672E">
        <w:rPr>
          <w:rFonts w:ascii="Times New Roman" w:hAnsi="Times New Roman" w:hint="eastAsia"/>
        </w:rPr>
        <w:t>辦理</w:t>
      </w:r>
      <w:r w:rsidRPr="0047672E">
        <w:rPr>
          <w:rFonts w:ascii="Times New Roman" w:hAnsi="Times New Roman" w:hint="eastAsia"/>
        </w:rPr>
        <w:t>滿意度</w:t>
      </w:r>
      <w:r w:rsidRPr="0047672E">
        <w:rPr>
          <w:rFonts w:ascii="Times New Roman" w:hAnsi="Times New Roman" w:hint="eastAsia"/>
          <w:spacing w:val="6"/>
        </w:rPr>
        <w:t>調</w:t>
      </w:r>
      <w:r w:rsidRPr="0047672E">
        <w:rPr>
          <w:rFonts w:ascii="Times New Roman" w:hAnsi="Times New Roman" w:hint="eastAsia"/>
        </w:rPr>
        <w:t>查。</w:t>
      </w:r>
    </w:p>
    <w:tbl>
      <w:tblPr>
        <w:tblStyle w:val="afa"/>
        <w:tblW w:w="7111" w:type="dxa"/>
        <w:tblInd w:w="1731" w:type="dxa"/>
        <w:tblLook w:val="04A0" w:firstRow="1" w:lastRow="0" w:firstColumn="1" w:lastColumn="0" w:noHBand="0" w:noVBand="1"/>
      </w:tblPr>
      <w:tblGrid>
        <w:gridCol w:w="1763"/>
        <w:gridCol w:w="1807"/>
        <w:gridCol w:w="3541"/>
      </w:tblGrid>
      <w:tr w:rsidR="0047672E" w:rsidRPr="0047672E" w:rsidTr="005A1ACC">
        <w:trPr>
          <w:tblHeader/>
        </w:trPr>
        <w:tc>
          <w:tcPr>
            <w:tcW w:w="1763" w:type="dxa"/>
            <w:shd w:val="clear" w:color="auto" w:fill="F2DBDB" w:themeFill="accent2" w:themeFillTint="33"/>
          </w:tcPr>
          <w:p w:rsidR="00EA79B8" w:rsidRPr="0047672E" w:rsidRDefault="00EA79B8" w:rsidP="00532123">
            <w:pPr>
              <w:pStyle w:val="21"/>
              <w:kinsoku w:val="0"/>
              <w:spacing w:line="320" w:lineRule="exact"/>
              <w:ind w:leftChars="0" w:left="0" w:firstLineChars="0" w:firstLine="0"/>
              <w:jc w:val="center"/>
              <w:rPr>
                <w:rFonts w:ascii="Times New Roman"/>
                <w:b/>
                <w:sz w:val="26"/>
                <w:szCs w:val="26"/>
              </w:rPr>
            </w:pPr>
            <w:r w:rsidRPr="0047672E">
              <w:rPr>
                <w:rFonts w:ascii="Times New Roman"/>
                <w:b/>
                <w:sz w:val="26"/>
                <w:szCs w:val="26"/>
              </w:rPr>
              <w:t>策略</w:t>
            </w:r>
          </w:p>
        </w:tc>
        <w:tc>
          <w:tcPr>
            <w:tcW w:w="1807" w:type="dxa"/>
            <w:shd w:val="clear" w:color="auto" w:fill="F2DBDB" w:themeFill="accent2" w:themeFillTint="33"/>
          </w:tcPr>
          <w:p w:rsidR="00EA79B8" w:rsidRPr="0047672E" w:rsidRDefault="00EA79B8" w:rsidP="00532123">
            <w:pPr>
              <w:pStyle w:val="21"/>
              <w:kinsoku w:val="0"/>
              <w:spacing w:line="320" w:lineRule="exact"/>
              <w:ind w:leftChars="0" w:left="0" w:firstLineChars="0" w:firstLine="0"/>
              <w:jc w:val="center"/>
              <w:rPr>
                <w:rFonts w:ascii="Times New Roman"/>
                <w:b/>
                <w:sz w:val="26"/>
                <w:szCs w:val="26"/>
              </w:rPr>
            </w:pPr>
            <w:r w:rsidRPr="0047672E">
              <w:rPr>
                <w:rFonts w:ascii="Times New Roman"/>
                <w:b/>
                <w:sz w:val="26"/>
                <w:szCs w:val="26"/>
              </w:rPr>
              <w:t>具體作法</w:t>
            </w:r>
          </w:p>
        </w:tc>
        <w:tc>
          <w:tcPr>
            <w:tcW w:w="3541" w:type="dxa"/>
            <w:shd w:val="clear" w:color="auto" w:fill="F2DBDB" w:themeFill="accent2" w:themeFillTint="33"/>
          </w:tcPr>
          <w:p w:rsidR="00EA79B8" w:rsidRPr="0047672E" w:rsidRDefault="00EA79B8" w:rsidP="00532123">
            <w:pPr>
              <w:pStyle w:val="21"/>
              <w:kinsoku w:val="0"/>
              <w:spacing w:line="320" w:lineRule="exact"/>
              <w:ind w:leftChars="0" w:left="0" w:firstLineChars="0" w:firstLine="0"/>
              <w:jc w:val="center"/>
              <w:rPr>
                <w:rFonts w:ascii="Times New Roman"/>
                <w:b/>
                <w:sz w:val="26"/>
                <w:szCs w:val="26"/>
              </w:rPr>
            </w:pPr>
            <w:r w:rsidRPr="0047672E">
              <w:rPr>
                <w:rFonts w:ascii="Times New Roman"/>
                <w:b/>
                <w:sz w:val="26"/>
                <w:szCs w:val="26"/>
              </w:rPr>
              <w:t>績效指標</w:t>
            </w:r>
            <w:r w:rsidRPr="0047672E">
              <w:rPr>
                <w:rFonts w:ascii="Times New Roman"/>
                <w:b/>
                <w:sz w:val="26"/>
                <w:szCs w:val="26"/>
              </w:rPr>
              <w:t>(</w:t>
            </w:r>
            <w:r w:rsidRPr="0047672E">
              <w:rPr>
                <w:rFonts w:ascii="Times New Roman"/>
                <w:b/>
                <w:sz w:val="26"/>
                <w:szCs w:val="26"/>
              </w:rPr>
              <w:t>摘要</w:t>
            </w:r>
            <w:r w:rsidRPr="0047672E">
              <w:rPr>
                <w:rFonts w:ascii="Times New Roman"/>
                <w:b/>
                <w:sz w:val="26"/>
                <w:szCs w:val="26"/>
              </w:rPr>
              <w:t>)</w:t>
            </w:r>
          </w:p>
        </w:tc>
      </w:tr>
      <w:tr w:rsidR="0047672E" w:rsidRPr="0047672E" w:rsidTr="00532123">
        <w:tc>
          <w:tcPr>
            <w:tcW w:w="1763" w:type="dxa"/>
          </w:tcPr>
          <w:p w:rsidR="00EA79B8" w:rsidRPr="0047672E" w:rsidRDefault="00EA79B8" w:rsidP="00663151">
            <w:pPr>
              <w:pStyle w:val="21"/>
              <w:kinsoku w:val="0"/>
              <w:spacing w:line="300" w:lineRule="exact"/>
              <w:ind w:leftChars="-23" w:left="-56" w:rightChars="-26" w:right="-88" w:hangingChars="9" w:hanging="22"/>
              <w:rPr>
                <w:rFonts w:ascii="Times New Roman"/>
                <w:sz w:val="26"/>
                <w:szCs w:val="26"/>
              </w:rPr>
            </w:pPr>
            <w:r w:rsidRPr="0047672E">
              <w:rPr>
                <w:rFonts w:ascii="Times New Roman"/>
                <w:spacing w:val="-16"/>
                <w:sz w:val="26"/>
                <w:szCs w:val="26"/>
              </w:rPr>
              <w:t>(1)</w:t>
            </w:r>
            <w:r w:rsidRPr="0047672E">
              <w:rPr>
                <w:rFonts w:ascii="Times New Roman"/>
                <w:spacing w:val="-16"/>
                <w:sz w:val="26"/>
                <w:szCs w:val="26"/>
              </w:rPr>
              <w:t>依相關規範</w:t>
            </w:r>
            <w:r w:rsidRPr="0047672E">
              <w:rPr>
                <w:rFonts w:ascii="Times New Roman"/>
                <w:sz w:val="26"/>
                <w:szCs w:val="26"/>
              </w:rPr>
              <w:t>盤點及改善業管學校、醫療院</w:t>
            </w:r>
            <w:r w:rsidRPr="0047672E">
              <w:rPr>
                <w:rFonts w:ascii="Times New Roman"/>
                <w:spacing w:val="-12"/>
                <w:sz w:val="26"/>
                <w:szCs w:val="26"/>
              </w:rPr>
              <w:t>所、交通設施</w:t>
            </w:r>
            <w:r w:rsidRPr="0047672E">
              <w:rPr>
                <w:rFonts w:ascii="Times New Roman"/>
                <w:sz w:val="26"/>
                <w:szCs w:val="26"/>
              </w:rPr>
              <w:t>、藝文場館、觀光休</w:t>
            </w:r>
            <w:proofErr w:type="gramStart"/>
            <w:r w:rsidRPr="0047672E">
              <w:rPr>
                <w:rFonts w:ascii="Times New Roman"/>
                <w:sz w:val="26"/>
                <w:szCs w:val="26"/>
              </w:rPr>
              <w:t>旅等場域</w:t>
            </w:r>
            <w:proofErr w:type="gramEnd"/>
            <w:r w:rsidRPr="0047672E">
              <w:rPr>
                <w:rFonts w:ascii="Times New Roman"/>
                <w:sz w:val="26"/>
                <w:szCs w:val="26"/>
              </w:rPr>
              <w:t>空間</w:t>
            </w:r>
            <w:r w:rsidRPr="0047672E">
              <w:rPr>
                <w:rFonts w:ascii="Times New Roman"/>
                <w:sz w:val="26"/>
                <w:szCs w:val="26"/>
              </w:rPr>
              <w:t>(</w:t>
            </w:r>
            <w:r w:rsidRPr="0047672E">
              <w:rPr>
                <w:rFonts w:ascii="Times New Roman"/>
                <w:sz w:val="26"/>
                <w:szCs w:val="26"/>
              </w:rPr>
              <w:t>例如廁所、</w:t>
            </w:r>
            <w:proofErr w:type="gramStart"/>
            <w:r w:rsidRPr="0047672E">
              <w:rPr>
                <w:rFonts w:ascii="Times New Roman"/>
                <w:sz w:val="26"/>
                <w:szCs w:val="26"/>
              </w:rPr>
              <w:t>哺集乳</w:t>
            </w:r>
            <w:proofErr w:type="gramEnd"/>
            <w:r w:rsidRPr="0047672E">
              <w:rPr>
                <w:rFonts w:ascii="Times New Roman"/>
                <w:sz w:val="26"/>
                <w:szCs w:val="26"/>
              </w:rPr>
              <w:t>室、停</w:t>
            </w:r>
            <w:r w:rsidRPr="0047672E">
              <w:rPr>
                <w:rFonts w:ascii="Times New Roman"/>
                <w:spacing w:val="-12"/>
                <w:sz w:val="26"/>
                <w:szCs w:val="26"/>
              </w:rPr>
              <w:t>車空間等</w:t>
            </w:r>
            <w:r w:rsidRPr="0047672E">
              <w:rPr>
                <w:rFonts w:ascii="Times New Roman"/>
                <w:spacing w:val="-12"/>
                <w:sz w:val="26"/>
                <w:szCs w:val="26"/>
              </w:rPr>
              <w:t>)</w:t>
            </w:r>
            <w:r w:rsidRPr="0047672E">
              <w:rPr>
                <w:rFonts w:ascii="Times New Roman"/>
                <w:spacing w:val="-12"/>
                <w:sz w:val="26"/>
                <w:szCs w:val="26"/>
              </w:rPr>
              <w:t>的</w:t>
            </w:r>
            <w:r w:rsidRPr="0047672E">
              <w:rPr>
                <w:rFonts w:ascii="Times New Roman"/>
                <w:sz w:val="26"/>
                <w:szCs w:val="26"/>
              </w:rPr>
              <w:t>性別友善性。</w:t>
            </w:r>
          </w:p>
        </w:tc>
        <w:tc>
          <w:tcPr>
            <w:tcW w:w="1807" w:type="dxa"/>
          </w:tcPr>
          <w:p w:rsidR="00EA79B8" w:rsidRPr="0047672E" w:rsidRDefault="00EA79B8" w:rsidP="00663151">
            <w:pPr>
              <w:pStyle w:val="21"/>
              <w:kinsoku w:val="0"/>
              <w:spacing w:line="300" w:lineRule="exact"/>
              <w:ind w:leftChars="-23" w:left="-54" w:rightChars="-26" w:right="-88" w:hangingChars="9" w:hanging="24"/>
              <w:rPr>
                <w:rFonts w:ascii="Times New Roman"/>
                <w:sz w:val="26"/>
                <w:szCs w:val="26"/>
              </w:rPr>
            </w:pPr>
            <w:r w:rsidRPr="0047672E">
              <w:rPr>
                <w:rFonts w:ascii="Times New Roman"/>
                <w:spacing w:val="-8"/>
                <w:sz w:val="26"/>
                <w:szCs w:val="26"/>
              </w:rPr>
              <w:t>針對</w:t>
            </w:r>
            <w:r w:rsidRPr="0047672E">
              <w:rPr>
                <w:rFonts w:ascii="Times New Roman"/>
                <w:spacing w:val="-8"/>
                <w:sz w:val="26"/>
                <w:szCs w:val="26"/>
              </w:rPr>
              <w:t>10</w:t>
            </w:r>
            <w:r w:rsidRPr="0047672E">
              <w:rPr>
                <w:rFonts w:ascii="Times New Roman"/>
                <w:spacing w:val="-8"/>
                <w:sz w:val="26"/>
                <w:szCs w:val="26"/>
              </w:rPr>
              <w:t>所軍事</w:t>
            </w:r>
            <w:r w:rsidRPr="0047672E">
              <w:rPr>
                <w:rFonts w:ascii="Times New Roman"/>
                <w:sz w:val="26"/>
                <w:szCs w:val="26"/>
              </w:rPr>
              <w:t>院校及校區及</w:t>
            </w:r>
            <w:r w:rsidRPr="0047672E">
              <w:rPr>
                <w:rFonts w:ascii="Times New Roman"/>
                <w:spacing w:val="-8"/>
                <w:sz w:val="26"/>
                <w:szCs w:val="26"/>
              </w:rPr>
              <w:t>14</w:t>
            </w:r>
            <w:r w:rsidRPr="0047672E">
              <w:rPr>
                <w:rFonts w:ascii="Times New Roman"/>
                <w:spacing w:val="-20"/>
                <w:sz w:val="26"/>
                <w:szCs w:val="26"/>
              </w:rPr>
              <w:t>間軍醫院性別</w:t>
            </w:r>
            <w:r w:rsidRPr="0047672E">
              <w:rPr>
                <w:rFonts w:ascii="Times New Roman"/>
                <w:spacing w:val="-8"/>
                <w:sz w:val="26"/>
                <w:szCs w:val="26"/>
              </w:rPr>
              <w:t>友善空間</w:t>
            </w:r>
            <w:r w:rsidRPr="0047672E">
              <w:rPr>
                <w:rFonts w:ascii="Times New Roman"/>
                <w:spacing w:val="-8"/>
                <w:sz w:val="26"/>
                <w:szCs w:val="26"/>
              </w:rPr>
              <w:t>(</w:t>
            </w:r>
            <w:r w:rsidRPr="0047672E">
              <w:rPr>
                <w:rFonts w:ascii="Times New Roman"/>
                <w:spacing w:val="-8"/>
                <w:sz w:val="26"/>
                <w:szCs w:val="26"/>
              </w:rPr>
              <w:t>廁所、</w:t>
            </w:r>
            <w:proofErr w:type="gramStart"/>
            <w:r w:rsidRPr="0047672E">
              <w:rPr>
                <w:rFonts w:ascii="Times New Roman"/>
                <w:spacing w:val="-26"/>
                <w:sz w:val="26"/>
                <w:szCs w:val="26"/>
              </w:rPr>
              <w:t>哺集乳室</w:t>
            </w:r>
            <w:proofErr w:type="gramEnd"/>
            <w:r w:rsidRPr="0047672E">
              <w:rPr>
                <w:rFonts w:ascii="Times New Roman"/>
                <w:spacing w:val="-26"/>
                <w:sz w:val="26"/>
                <w:szCs w:val="26"/>
              </w:rPr>
              <w:t>、停車</w:t>
            </w:r>
            <w:r w:rsidRPr="0047672E">
              <w:rPr>
                <w:rFonts w:ascii="Times New Roman"/>
                <w:spacing w:val="-8"/>
                <w:sz w:val="26"/>
                <w:szCs w:val="26"/>
              </w:rPr>
              <w:t>空間等</w:t>
            </w:r>
            <w:r w:rsidRPr="0047672E">
              <w:rPr>
                <w:rFonts w:ascii="Times New Roman"/>
                <w:spacing w:val="-8"/>
                <w:sz w:val="26"/>
                <w:szCs w:val="26"/>
              </w:rPr>
              <w:t>)</w:t>
            </w:r>
            <w:r w:rsidRPr="0047672E">
              <w:rPr>
                <w:rFonts w:ascii="Times New Roman"/>
                <w:spacing w:val="-8"/>
                <w:sz w:val="26"/>
                <w:szCs w:val="26"/>
              </w:rPr>
              <w:t>實施整體調</w:t>
            </w:r>
            <w:r w:rsidRPr="0047672E">
              <w:rPr>
                <w:rFonts w:ascii="Times New Roman"/>
                <w:sz w:val="26"/>
                <w:szCs w:val="26"/>
              </w:rPr>
              <w:t>查盤點，加以</w:t>
            </w:r>
            <w:r w:rsidRPr="0047672E">
              <w:rPr>
                <w:rFonts w:ascii="Times New Roman"/>
                <w:spacing w:val="-8"/>
                <w:sz w:val="26"/>
                <w:szCs w:val="26"/>
              </w:rPr>
              <w:t>改善。</w:t>
            </w:r>
          </w:p>
        </w:tc>
        <w:tc>
          <w:tcPr>
            <w:tcW w:w="3541" w:type="dxa"/>
          </w:tcPr>
          <w:p w:rsidR="00EA79B8" w:rsidRPr="0047672E" w:rsidRDefault="00EA79B8" w:rsidP="00663151">
            <w:pPr>
              <w:pStyle w:val="21"/>
              <w:numPr>
                <w:ilvl w:val="0"/>
                <w:numId w:val="23"/>
              </w:numPr>
              <w:kinsoku w:val="0"/>
              <w:spacing w:line="300" w:lineRule="exact"/>
              <w:ind w:leftChars="0" w:left="143" w:rightChars="-20" w:right="-68" w:firstLineChars="0" w:hanging="221"/>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年：盤點</w:t>
            </w:r>
            <w:r w:rsidRPr="0047672E">
              <w:rPr>
                <w:rFonts w:ascii="Times New Roman"/>
                <w:sz w:val="26"/>
                <w:szCs w:val="26"/>
              </w:rPr>
              <w:t>性別友善空間之數量，軍事</w:t>
            </w:r>
            <w:r w:rsidRPr="0047672E">
              <w:rPr>
                <w:rFonts w:ascii="Times New Roman"/>
                <w:spacing w:val="-20"/>
                <w:sz w:val="26"/>
                <w:szCs w:val="26"/>
              </w:rPr>
              <w:t>院校部分由各</w:t>
            </w:r>
            <w:proofErr w:type="gramStart"/>
            <w:r w:rsidRPr="0047672E">
              <w:rPr>
                <w:rFonts w:ascii="Times New Roman"/>
                <w:spacing w:val="-20"/>
                <w:sz w:val="26"/>
                <w:szCs w:val="26"/>
              </w:rPr>
              <w:t>司令部</w:t>
            </w:r>
            <w:r w:rsidRPr="0047672E">
              <w:rPr>
                <w:rFonts w:ascii="Times New Roman"/>
                <w:spacing w:val="-10"/>
                <w:sz w:val="26"/>
                <w:szCs w:val="26"/>
              </w:rPr>
              <w:t>督</w:t>
            </w:r>
            <w:r w:rsidRPr="0047672E">
              <w:rPr>
                <w:rFonts w:ascii="Times New Roman"/>
                <w:spacing w:val="-20"/>
                <w:sz w:val="26"/>
                <w:szCs w:val="26"/>
              </w:rPr>
              <w:t>管</w:t>
            </w:r>
            <w:proofErr w:type="gramEnd"/>
            <w:r w:rsidRPr="0047672E">
              <w:rPr>
                <w:rFonts w:ascii="Times New Roman" w:hint="eastAsia"/>
                <w:spacing w:val="-20"/>
                <w:sz w:val="26"/>
                <w:szCs w:val="26"/>
              </w:rPr>
              <w:t>；</w:t>
            </w:r>
            <w:r w:rsidRPr="0047672E">
              <w:rPr>
                <w:rFonts w:ascii="Times New Roman"/>
                <w:sz w:val="26"/>
                <w:szCs w:val="26"/>
              </w:rPr>
              <w:t>另醫</w:t>
            </w:r>
            <w:r w:rsidRPr="0047672E">
              <w:rPr>
                <w:rFonts w:ascii="Times New Roman"/>
                <w:spacing w:val="-8"/>
                <w:sz w:val="26"/>
                <w:szCs w:val="26"/>
              </w:rPr>
              <w:t>療院所部分，配</w:t>
            </w:r>
            <w:r w:rsidRPr="0047672E">
              <w:rPr>
                <w:rFonts w:ascii="Times New Roman"/>
                <w:spacing w:val="-6"/>
                <w:sz w:val="26"/>
                <w:szCs w:val="26"/>
              </w:rPr>
              <w:t>合</w:t>
            </w:r>
            <w:r w:rsidRPr="0047672E">
              <w:rPr>
                <w:rFonts w:ascii="Times New Roman" w:hint="eastAsia"/>
                <w:spacing w:val="-6"/>
                <w:sz w:val="26"/>
                <w:szCs w:val="26"/>
              </w:rPr>
              <w:t>衛福部</w:t>
            </w:r>
            <w:r w:rsidRPr="0047672E">
              <w:rPr>
                <w:rFonts w:ascii="Times New Roman"/>
                <w:spacing w:val="-6"/>
                <w:sz w:val="26"/>
                <w:szCs w:val="26"/>
              </w:rPr>
              <w:t>國民</w:t>
            </w:r>
            <w:proofErr w:type="gramStart"/>
            <w:r w:rsidRPr="0047672E">
              <w:rPr>
                <w:rFonts w:ascii="Times New Roman"/>
                <w:spacing w:val="-6"/>
                <w:sz w:val="26"/>
                <w:szCs w:val="26"/>
              </w:rPr>
              <w:t>健康署</w:t>
            </w:r>
            <w:proofErr w:type="gramEnd"/>
            <w:r w:rsidRPr="0047672E">
              <w:rPr>
                <w:rFonts w:ascii="Times New Roman"/>
                <w:spacing w:val="-6"/>
                <w:sz w:val="26"/>
                <w:szCs w:val="26"/>
              </w:rPr>
              <w:t>政策</w:t>
            </w:r>
            <w:r w:rsidRPr="0047672E">
              <w:rPr>
                <w:rFonts w:ascii="Times New Roman"/>
                <w:sz w:val="26"/>
                <w:szCs w:val="26"/>
              </w:rPr>
              <w:t>落實</w:t>
            </w:r>
            <w:r w:rsidRPr="0047672E">
              <w:rPr>
                <w:rFonts w:ascii="Times New Roman"/>
                <w:spacing w:val="-10"/>
                <w:sz w:val="26"/>
                <w:szCs w:val="26"/>
              </w:rPr>
              <w:t>設</w:t>
            </w:r>
            <w:r w:rsidRPr="0047672E">
              <w:rPr>
                <w:rFonts w:ascii="Times New Roman"/>
                <w:sz w:val="26"/>
                <w:szCs w:val="26"/>
              </w:rPr>
              <w:t>置</w:t>
            </w:r>
            <w:proofErr w:type="gramStart"/>
            <w:r w:rsidRPr="0047672E">
              <w:rPr>
                <w:rFonts w:ascii="Times New Roman"/>
                <w:sz w:val="26"/>
                <w:szCs w:val="26"/>
              </w:rPr>
              <w:t>哺集乳</w:t>
            </w:r>
            <w:proofErr w:type="gramEnd"/>
            <w:r w:rsidRPr="0047672E">
              <w:rPr>
                <w:rFonts w:ascii="Times New Roman"/>
                <w:sz w:val="26"/>
                <w:szCs w:val="26"/>
              </w:rPr>
              <w:t>室，並透過</w:t>
            </w:r>
            <w:r w:rsidRPr="0047672E">
              <w:rPr>
                <w:rFonts w:ascii="Times New Roman" w:hint="eastAsia"/>
                <w:sz w:val="26"/>
                <w:szCs w:val="26"/>
              </w:rPr>
              <w:t>該部</w:t>
            </w:r>
            <w:r w:rsidRPr="0047672E">
              <w:rPr>
                <w:rFonts w:ascii="Times New Roman"/>
                <w:sz w:val="26"/>
                <w:szCs w:val="26"/>
              </w:rPr>
              <w:t>醫</w:t>
            </w:r>
            <w:r w:rsidRPr="0047672E">
              <w:rPr>
                <w:rFonts w:ascii="Times New Roman"/>
                <w:spacing w:val="-26"/>
                <w:sz w:val="26"/>
                <w:szCs w:val="26"/>
              </w:rPr>
              <w:t>院評鑑落實每年不定時及即時</w:t>
            </w:r>
            <w:r w:rsidRPr="0047672E">
              <w:rPr>
                <w:rFonts w:ascii="Times New Roman"/>
                <w:spacing w:val="-20"/>
                <w:sz w:val="26"/>
                <w:szCs w:val="26"/>
              </w:rPr>
              <w:t>追蹤訪視，瞭解友善空間</w:t>
            </w:r>
            <w:r w:rsidRPr="0047672E">
              <w:rPr>
                <w:rFonts w:ascii="Times New Roman"/>
                <w:spacing w:val="-18"/>
                <w:sz w:val="26"/>
                <w:szCs w:val="26"/>
              </w:rPr>
              <w:t>(</w:t>
            </w:r>
            <w:r w:rsidRPr="0047672E">
              <w:rPr>
                <w:rFonts w:ascii="Times New Roman"/>
                <w:spacing w:val="-20"/>
                <w:sz w:val="26"/>
                <w:szCs w:val="26"/>
              </w:rPr>
              <w:t>廁所、</w:t>
            </w:r>
            <w:proofErr w:type="gramStart"/>
            <w:r w:rsidRPr="0047672E">
              <w:rPr>
                <w:rFonts w:ascii="Times New Roman"/>
                <w:spacing w:val="-20"/>
                <w:sz w:val="26"/>
                <w:szCs w:val="26"/>
              </w:rPr>
              <w:t>哺集乳</w:t>
            </w:r>
            <w:proofErr w:type="gramEnd"/>
            <w:r w:rsidRPr="0047672E">
              <w:rPr>
                <w:rFonts w:ascii="Times New Roman"/>
                <w:spacing w:val="-20"/>
                <w:sz w:val="26"/>
                <w:szCs w:val="26"/>
              </w:rPr>
              <w:t>室、停車空間等</w:t>
            </w:r>
            <w:r w:rsidRPr="0047672E">
              <w:rPr>
                <w:rFonts w:ascii="Times New Roman"/>
                <w:spacing w:val="-20"/>
                <w:sz w:val="26"/>
                <w:szCs w:val="26"/>
              </w:rPr>
              <w:t>)</w:t>
            </w:r>
            <w:r w:rsidRPr="0047672E">
              <w:rPr>
                <w:rFonts w:ascii="Times New Roman"/>
                <w:spacing w:val="-12"/>
                <w:sz w:val="26"/>
                <w:szCs w:val="26"/>
              </w:rPr>
              <w:t>是否符合</w:t>
            </w:r>
            <w:r w:rsidRPr="0047672E">
              <w:rPr>
                <w:rFonts w:ascii="Times New Roman"/>
                <w:spacing w:val="-10"/>
                <w:sz w:val="26"/>
                <w:szCs w:val="26"/>
              </w:rPr>
              <w:t>使用需求。</w:t>
            </w:r>
          </w:p>
          <w:p w:rsidR="00EA79B8" w:rsidRPr="0047672E" w:rsidRDefault="00EA79B8" w:rsidP="00663151">
            <w:pPr>
              <w:pStyle w:val="21"/>
              <w:numPr>
                <w:ilvl w:val="0"/>
                <w:numId w:val="23"/>
              </w:numPr>
              <w:kinsoku w:val="0"/>
              <w:spacing w:line="300" w:lineRule="exact"/>
              <w:ind w:leftChars="0" w:left="142" w:rightChars="-13" w:right="-44" w:firstLineChars="0" w:hanging="221"/>
              <w:rPr>
                <w:rFonts w:ascii="Times New Roman"/>
                <w:spacing w:val="-26"/>
                <w:sz w:val="26"/>
                <w:szCs w:val="26"/>
              </w:rPr>
            </w:pPr>
            <w:r w:rsidRPr="0047672E">
              <w:rPr>
                <w:rFonts w:ascii="Times New Roman"/>
                <w:spacing w:val="-34"/>
                <w:sz w:val="26"/>
                <w:szCs w:val="26"/>
              </w:rPr>
              <w:t>112</w:t>
            </w:r>
            <w:r w:rsidRPr="0047672E">
              <w:rPr>
                <w:rFonts w:ascii="Times New Roman"/>
                <w:spacing w:val="-34"/>
                <w:sz w:val="26"/>
                <w:szCs w:val="26"/>
              </w:rPr>
              <w:t>年：至少檢視</w:t>
            </w:r>
            <w:proofErr w:type="gramStart"/>
            <w:r w:rsidRPr="0047672E">
              <w:rPr>
                <w:rFonts w:ascii="Times New Roman"/>
                <w:spacing w:val="-34"/>
                <w:sz w:val="26"/>
                <w:szCs w:val="26"/>
              </w:rPr>
              <w:t>研</w:t>
            </w:r>
            <w:proofErr w:type="gramEnd"/>
            <w:r w:rsidRPr="0047672E">
              <w:rPr>
                <w:rFonts w:ascii="Times New Roman"/>
                <w:spacing w:val="-34"/>
                <w:sz w:val="26"/>
                <w:szCs w:val="26"/>
              </w:rPr>
              <w:t>議改善</w:t>
            </w:r>
            <w:r w:rsidRPr="0047672E">
              <w:rPr>
                <w:rFonts w:ascii="Times New Roman"/>
                <w:spacing w:val="-34"/>
                <w:sz w:val="26"/>
                <w:szCs w:val="26"/>
              </w:rPr>
              <w:t>3</w:t>
            </w:r>
            <w:r w:rsidRPr="0047672E">
              <w:rPr>
                <w:rFonts w:ascii="Times New Roman"/>
                <w:spacing w:val="-34"/>
                <w:sz w:val="26"/>
                <w:szCs w:val="26"/>
              </w:rPr>
              <w:t>所軍事</w:t>
            </w:r>
            <w:r w:rsidRPr="0047672E">
              <w:rPr>
                <w:rFonts w:ascii="Times New Roman"/>
                <w:spacing w:val="-26"/>
                <w:sz w:val="26"/>
                <w:szCs w:val="26"/>
              </w:rPr>
              <w:t>院校、</w:t>
            </w:r>
            <w:r w:rsidRPr="0047672E">
              <w:rPr>
                <w:rFonts w:ascii="Times New Roman"/>
                <w:spacing w:val="-26"/>
                <w:sz w:val="26"/>
                <w:szCs w:val="26"/>
              </w:rPr>
              <w:t>4</w:t>
            </w:r>
            <w:r w:rsidRPr="0047672E">
              <w:rPr>
                <w:rFonts w:ascii="Times New Roman"/>
                <w:spacing w:val="-26"/>
                <w:sz w:val="26"/>
                <w:szCs w:val="26"/>
              </w:rPr>
              <w:t>間軍醫院性別友善空間。</w:t>
            </w:r>
          </w:p>
          <w:p w:rsidR="00EA79B8" w:rsidRPr="0047672E" w:rsidRDefault="00EA79B8" w:rsidP="00663151">
            <w:pPr>
              <w:pStyle w:val="21"/>
              <w:numPr>
                <w:ilvl w:val="0"/>
                <w:numId w:val="23"/>
              </w:numPr>
              <w:kinsoku w:val="0"/>
              <w:spacing w:line="300" w:lineRule="exact"/>
              <w:ind w:leftChars="0" w:left="142" w:rightChars="-13" w:right="-44" w:firstLineChars="0" w:hanging="221"/>
              <w:rPr>
                <w:rFonts w:ascii="Times New Roman"/>
                <w:spacing w:val="-34"/>
                <w:sz w:val="26"/>
                <w:szCs w:val="26"/>
              </w:rPr>
            </w:pPr>
            <w:r w:rsidRPr="0047672E">
              <w:rPr>
                <w:rFonts w:ascii="Times New Roman"/>
                <w:spacing w:val="-34"/>
                <w:sz w:val="26"/>
                <w:szCs w:val="26"/>
              </w:rPr>
              <w:t>113</w:t>
            </w:r>
            <w:r w:rsidRPr="0047672E">
              <w:rPr>
                <w:rFonts w:ascii="Times New Roman"/>
                <w:spacing w:val="-34"/>
                <w:sz w:val="26"/>
                <w:szCs w:val="26"/>
              </w:rPr>
              <w:t>年：至少檢視</w:t>
            </w:r>
            <w:proofErr w:type="gramStart"/>
            <w:r w:rsidRPr="0047672E">
              <w:rPr>
                <w:rFonts w:ascii="Times New Roman"/>
                <w:spacing w:val="-34"/>
                <w:sz w:val="26"/>
                <w:szCs w:val="26"/>
              </w:rPr>
              <w:t>研</w:t>
            </w:r>
            <w:proofErr w:type="gramEnd"/>
            <w:r w:rsidRPr="0047672E">
              <w:rPr>
                <w:rFonts w:ascii="Times New Roman"/>
                <w:spacing w:val="-34"/>
                <w:sz w:val="26"/>
                <w:szCs w:val="26"/>
              </w:rPr>
              <w:t>議改善</w:t>
            </w:r>
            <w:r w:rsidRPr="0047672E">
              <w:rPr>
                <w:rFonts w:ascii="Times New Roman"/>
                <w:spacing w:val="-34"/>
                <w:sz w:val="26"/>
                <w:szCs w:val="26"/>
              </w:rPr>
              <w:t>3</w:t>
            </w:r>
            <w:r w:rsidRPr="0047672E">
              <w:rPr>
                <w:rFonts w:ascii="Times New Roman"/>
                <w:spacing w:val="-34"/>
                <w:sz w:val="26"/>
                <w:szCs w:val="26"/>
              </w:rPr>
              <w:t>所軍事院校、</w:t>
            </w:r>
            <w:r w:rsidRPr="0047672E">
              <w:rPr>
                <w:rFonts w:ascii="Times New Roman"/>
                <w:spacing w:val="-34"/>
                <w:sz w:val="26"/>
                <w:szCs w:val="26"/>
              </w:rPr>
              <w:t>5</w:t>
            </w:r>
            <w:r w:rsidRPr="0047672E">
              <w:rPr>
                <w:rFonts w:ascii="Times New Roman"/>
                <w:spacing w:val="-34"/>
                <w:sz w:val="26"/>
                <w:szCs w:val="26"/>
              </w:rPr>
              <w:t>間軍醫院性別友善空間。</w:t>
            </w:r>
          </w:p>
          <w:p w:rsidR="00EA79B8" w:rsidRPr="0047672E" w:rsidRDefault="00EA79B8" w:rsidP="00663151">
            <w:pPr>
              <w:pStyle w:val="21"/>
              <w:numPr>
                <w:ilvl w:val="0"/>
                <w:numId w:val="23"/>
              </w:numPr>
              <w:kinsoku w:val="0"/>
              <w:spacing w:line="300" w:lineRule="exact"/>
              <w:ind w:leftChars="0" w:left="142" w:rightChars="-13" w:right="-44" w:firstLineChars="0" w:hanging="221"/>
              <w:rPr>
                <w:rFonts w:ascii="Times New Roman"/>
                <w:spacing w:val="-10"/>
                <w:sz w:val="28"/>
                <w:szCs w:val="28"/>
              </w:rPr>
            </w:pPr>
            <w:r w:rsidRPr="0047672E">
              <w:rPr>
                <w:rFonts w:ascii="Times New Roman"/>
                <w:spacing w:val="-34"/>
                <w:sz w:val="26"/>
                <w:szCs w:val="26"/>
              </w:rPr>
              <w:t>114</w:t>
            </w:r>
            <w:r w:rsidRPr="0047672E">
              <w:rPr>
                <w:rFonts w:ascii="Times New Roman"/>
                <w:spacing w:val="-34"/>
                <w:sz w:val="26"/>
                <w:szCs w:val="26"/>
              </w:rPr>
              <w:t>年：至少檢視</w:t>
            </w:r>
            <w:proofErr w:type="gramStart"/>
            <w:r w:rsidRPr="0047672E">
              <w:rPr>
                <w:rFonts w:ascii="Times New Roman"/>
                <w:spacing w:val="-34"/>
                <w:sz w:val="26"/>
                <w:szCs w:val="26"/>
              </w:rPr>
              <w:t>研</w:t>
            </w:r>
            <w:proofErr w:type="gramEnd"/>
            <w:r w:rsidRPr="0047672E">
              <w:rPr>
                <w:rFonts w:ascii="Times New Roman"/>
                <w:spacing w:val="-34"/>
                <w:sz w:val="26"/>
                <w:szCs w:val="26"/>
              </w:rPr>
              <w:t>議改善</w:t>
            </w:r>
            <w:r w:rsidRPr="0047672E">
              <w:rPr>
                <w:rFonts w:ascii="Times New Roman"/>
                <w:spacing w:val="-34"/>
                <w:sz w:val="26"/>
                <w:szCs w:val="26"/>
              </w:rPr>
              <w:t>4</w:t>
            </w:r>
            <w:r w:rsidRPr="0047672E">
              <w:rPr>
                <w:rFonts w:ascii="Times New Roman"/>
                <w:spacing w:val="-34"/>
                <w:sz w:val="26"/>
                <w:szCs w:val="26"/>
              </w:rPr>
              <w:t>所軍事院校、</w:t>
            </w:r>
            <w:r w:rsidRPr="0047672E">
              <w:rPr>
                <w:rFonts w:ascii="Times New Roman"/>
                <w:spacing w:val="-34"/>
                <w:sz w:val="26"/>
                <w:szCs w:val="26"/>
              </w:rPr>
              <w:t>5</w:t>
            </w:r>
            <w:r w:rsidRPr="0047672E">
              <w:rPr>
                <w:rFonts w:ascii="Times New Roman"/>
                <w:spacing w:val="-34"/>
                <w:sz w:val="26"/>
                <w:szCs w:val="26"/>
              </w:rPr>
              <w:t>間軍醫院性別友善空間。</w:t>
            </w:r>
          </w:p>
        </w:tc>
      </w:tr>
      <w:tr w:rsidR="0047672E" w:rsidRPr="0047672E" w:rsidTr="00532123">
        <w:tc>
          <w:tcPr>
            <w:tcW w:w="1763" w:type="dxa"/>
          </w:tcPr>
          <w:p w:rsidR="00EA79B8" w:rsidRPr="0047672E" w:rsidRDefault="00EA79B8" w:rsidP="00663151">
            <w:pPr>
              <w:pStyle w:val="21"/>
              <w:kinsoku w:val="0"/>
              <w:spacing w:line="300" w:lineRule="exact"/>
              <w:ind w:leftChars="-23" w:left="-55" w:rightChars="-26" w:right="-88" w:hangingChars="9" w:hanging="23"/>
              <w:rPr>
                <w:rFonts w:ascii="Times New Roman"/>
                <w:spacing w:val="-10"/>
                <w:sz w:val="26"/>
                <w:szCs w:val="26"/>
              </w:rPr>
            </w:pPr>
            <w:r w:rsidRPr="0047672E">
              <w:rPr>
                <w:rFonts w:ascii="Times New Roman"/>
                <w:spacing w:val="-10"/>
                <w:sz w:val="26"/>
                <w:szCs w:val="26"/>
              </w:rPr>
              <w:lastRenderedPageBreak/>
              <w:t>(2)</w:t>
            </w:r>
            <w:r w:rsidRPr="0047672E">
              <w:rPr>
                <w:rFonts w:ascii="Times New Roman"/>
                <w:spacing w:val="-10"/>
                <w:sz w:val="26"/>
                <w:szCs w:val="26"/>
              </w:rPr>
              <w:t>針對業管</w:t>
            </w:r>
            <w:r w:rsidRPr="0047672E">
              <w:rPr>
                <w:rFonts w:ascii="Times New Roman"/>
                <w:spacing w:val="-10"/>
                <w:sz w:val="26"/>
                <w:szCs w:val="26"/>
              </w:rPr>
              <w:t xml:space="preserve"> </w:t>
            </w:r>
            <w:r w:rsidRPr="0047672E">
              <w:rPr>
                <w:rFonts w:ascii="Times New Roman"/>
                <w:spacing w:val="-10"/>
                <w:sz w:val="26"/>
                <w:szCs w:val="26"/>
              </w:rPr>
              <w:t>的</w:t>
            </w:r>
            <w:r w:rsidRPr="0047672E">
              <w:rPr>
                <w:rFonts w:ascii="Times New Roman"/>
                <w:spacing w:val="-24"/>
                <w:sz w:val="26"/>
                <w:szCs w:val="26"/>
              </w:rPr>
              <w:t>場域進行量化</w:t>
            </w:r>
            <w:r w:rsidRPr="0047672E">
              <w:rPr>
                <w:rFonts w:ascii="Times New Roman"/>
                <w:spacing w:val="-10"/>
                <w:sz w:val="26"/>
                <w:szCs w:val="26"/>
              </w:rPr>
              <w:t>或質化調查，回</w:t>
            </w:r>
            <w:r w:rsidRPr="0047672E">
              <w:rPr>
                <w:rFonts w:ascii="Times New Roman"/>
                <w:spacing w:val="-20"/>
                <w:sz w:val="26"/>
                <w:szCs w:val="26"/>
              </w:rPr>
              <w:t>應不同性別者</w:t>
            </w:r>
            <w:r w:rsidRPr="0047672E">
              <w:rPr>
                <w:rFonts w:ascii="Times New Roman"/>
                <w:spacing w:val="-10"/>
                <w:sz w:val="26"/>
                <w:szCs w:val="26"/>
              </w:rPr>
              <w:t>的</w:t>
            </w:r>
            <w:r w:rsidRPr="0047672E">
              <w:rPr>
                <w:rFonts w:ascii="Times New Roman"/>
                <w:spacing w:val="-26"/>
                <w:sz w:val="26"/>
                <w:szCs w:val="26"/>
              </w:rPr>
              <w:t>需求與滿意度</w:t>
            </w:r>
            <w:r w:rsidRPr="0047672E">
              <w:rPr>
                <w:rFonts w:ascii="Times New Roman"/>
                <w:spacing w:val="-10"/>
                <w:sz w:val="26"/>
                <w:szCs w:val="26"/>
              </w:rPr>
              <w:t>，並顧及不同性</w:t>
            </w:r>
            <w:r w:rsidRPr="0047672E">
              <w:rPr>
                <w:rFonts w:ascii="Times New Roman"/>
                <w:spacing w:val="-26"/>
                <w:sz w:val="26"/>
                <w:szCs w:val="26"/>
              </w:rPr>
              <w:t>別者參與育兒</w:t>
            </w:r>
            <w:r w:rsidRPr="0047672E">
              <w:rPr>
                <w:rFonts w:ascii="Times New Roman"/>
                <w:spacing w:val="-10"/>
                <w:sz w:val="26"/>
                <w:szCs w:val="26"/>
              </w:rPr>
              <w:t>及照顧之空間友善性。</w:t>
            </w:r>
          </w:p>
        </w:tc>
        <w:tc>
          <w:tcPr>
            <w:tcW w:w="1807" w:type="dxa"/>
          </w:tcPr>
          <w:p w:rsidR="00EA79B8" w:rsidRPr="0047672E" w:rsidRDefault="00EA79B8" w:rsidP="00663151">
            <w:pPr>
              <w:pStyle w:val="21"/>
              <w:kinsoku w:val="0"/>
              <w:spacing w:line="300" w:lineRule="exact"/>
              <w:ind w:leftChars="-23" w:left="-55" w:rightChars="-26" w:right="-88" w:hangingChars="9" w:hanging="23"/>
              <w:rPr>
                <w:rFonts w:ascii="Times New Roman"/>
                <w:spacing w:val="-10"/>
                <w:sz w:val="26"/>
                <w:szCs w:val="26"/>
              </w:rPr>
            </w:pPr>
            <w:r w:rsidRPr="0047672E">
              <w:rPr>
                <w:rFonts w:ascii="Times New Roman"/>
                <w:spacing w:val="-10"/>
                <w:sz w:val="26"/>
                <w:szCs w:val="26"/>
              </w:rPr>
              <w:t>結合</w:t>
            </w:r>
            <w:r w:rsidRPr="0047672E">
              <w:rPr>
                <w:rFonts w:ascii="Times New Roman"/>
                <w:spacing w:val="-10"/>
                <w:sz w:val="26"/>
                <w:szCs w:val="26"/>
              </w:rPr>
              <w:t>10</w:t>
            </w:r>
            <w:r w:rsidRPr="0047672E">
              <w:rPr>
                <w:rFonts w:ascii="Times New Roman"/>
                <w:spacing w:val="-10"/>
                <w:sz w:val="26"/>
                <w:szCs w:val="26"/>
              </w:rPr>
              <w:t>所軍事院</w:t>
            </w:r>
            <w:r w:rsidRPr="0047672E">
              <w:rPr>
                <w:rFonts w:ascii="Times New Roman"/>
                <w:spacing w:val="-28"/>
                <w:sz w:val="26"/>
                <w:szCs w:val="26"/>
              </w:rPr>
              <w:t>校、</w:t>
            </w:r>
            <w:r w:rsidRPr="0047672E">
              <w:rPr>
                <w:rFonts w:ascii="Times New Roman" w:hint="eastAsia"/>
                <w:spacing w:val="-28"/>
                <w:sz w:val="26"/>
                <w:szCs w:val="26"/>
              </w:rPr>
              <w:t>1</w:t>
            </w:r>
            <w:r w:rsidRPr="0047672E">
              <w:rPr>
                <w:rFonts w:ascii="Times New Roman"/>
                <w:spacing w:val="-28"/>
                <w:sz w:val="26"/>
                <w:szCs w:val="26"/>
              </w:rPr>
              <w:t>4</w:t>
            </w:r>
            <w:r w:rsidRPr="0047672E">
              <w:rPr>
                <w:rFonts w:ascii="Times New Roman"/>
                <w:spacing w:val="-28"/>
                <w:sz w:val="26"/>
                <w:szCs w:val="26"/>
              </w:rPr>
              <w:t>間軍醫院</w:t>
            </w:r>
            <w:r w:rsidRPr="0047672E">
              <w:rPr>
                <w:rFonts w:ascii="Times New Roman"/>
                <w:spacing w:val="-10"/>
                <w:sz w:val="26"/>
                <w:szCs w:val="26"/>
              </w:rPr>
              <w:t>相</w:t>
            </w:r>
            <w:r w:rsidRPr="0047672E">
              <w:rPr>
                <w:rFonts w:ascii="Times New Roman"/>
                <w:spacing w:val="-28"/>
                <w:sz w:val="26"/>
                <w:szCs w:val="26"/>
              </w:rPr>
              <w:t>關評鑑，針對</w:t>
            </w:r>
            <w:r w:rsidRPr="0047672E">
              <w:rPr>
                <w:rFonts w:ascii="Times New Roman"/>
                <w:spacing w:val="6"/>
                <w:sz w:val="26"/>
                <w:szCs w:val="26"/>
              </w:rPr>
              <w:t>性別友</w:t>
            </w:r>
            <w:r w:rsidRPr="0047672E">
              <w:rPr>
                <w:rFonts w:ascii="Times New Roman"/>
                <w:spacing w:val="-20"/>
                <w:sz w:val="26"/>
                <w:szCs w:val="26"/>
              </w:rPr>
              <w:t>善空間改</w:t>
            </w:r>
            <w:r w:rsidRPr="0047672E">
              <w:rPr>
                <w:rFonts w:ascii="Times New Roman"/>
                <w:spacing w:val="-28"/>
                <w:sz w:val="26"/>
                <w:szCs w:val="26"/>
              </w:rPr>
              <w:t>善情形及建議</w:t>
            </w:r>
            <w:r w:rsidRPr="0047672E">
              <w:rPr>
                <w:rFonts w:ascii="Times New Roman"/>
                <w:spacing w:val="-10"/>
                <w:sz w:val="26"/>
                <w:szCs w:val="26"/>
              </w:rPr>
              <w:t>，納入相關問卷調查</w:t>
            </w:r>
            <w:r w:rsidRPr="0047672E">
              <w:rPr>
                <w:rFonts w:ascii="Times New Roman" w:hint="eastAsia"/>
                <w:spacing w:val="-10"/>
                <w:sz w:val="26"/>
                <w:szCs w:val="26"/>
              </w:rPr>
              <w:t>實施</w:t>
            </w:r>
            <w:r w:rsidRPr="0047672E">
              <w:rPr>
                <w:rFonts w:ascii="Times New Roman"/>
                <w:spacing w:val="-10"/>
                <w:sz w:val="26"/>
                <w:szCs w:val="26"/>
              </w:rPr>
              <w:t>。</w:t>
            </w:r>
          </w:p>
        </w:tc>
        <w:tc>
          <w:tcPr>
            <w:tcW w:w="3541" w:type="dxa"/>
          </w:tcPr>
          <w:p w:rsidR="00EA79B8" w:rsidRPr="0047672E" w:rsidRDefault="00EA79B8" w:rsidP="00663151">
            <w:pPr>
              <w:pStyle w:val="21"/>
              <w:numPr>
                <w:ilvl w:val="0"/>
                <w:numId w:val="23"/>
              </w:numPr>
              <w:kinsoku w:val="0"/>
              <w:spacing w:line="300" w:lineRule="exact"/>
              <w:ind w:leftChars="0" w:left="143" w:rightChars="-20" w:right="-68" w:firstLineChars="0" w:hanging="221"/>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年：針對待改善性別友</w:t>
            </w:r>
            <w:r w:rsidRPr="0047672E">
              <w:rPr>
                <w:rFonts w:ascii="Times New Roman"/>
                <w:spacing w:val="-20"/>
                <w:sz w:val="26"/>
                <w:szCs w:val="26"/>
              </w:rPr>
              <w:t>善空間實施</w:t>
            </w:r>
            <w:r w:rsidRPr="0047672E">
              <w:rPr>
                <w:rFonts w:ascii="Times New Roman"/>
                <w:spacing w:val="-10"/>
                <w:sz w:val="26"/>
                <w:szCs w:val="26"/>
              </w:rPr>
              <w:t>清查</w:t>
            </w:r>
            <w:r w:rsidRPr="0047672E">
              <w:rPr>
                <w:rFonts w:ascii="Times New Roman"/>
                <w:spacing w:val="-20"/>
                <w:sz w:val="26"/>
                <w:szCs w:val="26"/>
              </w:rPr>
              <w:t>、盤點</w:t>
            </w:r>
            <w:r w:rsidRPr="0047672E">
              <w:rPr>
                <w:rFonts w:ascii="Times New Roman"/>
                <w:spacing w:val="-10"/>
                <w:sz w:val="26"/>
                <w:szCs w:val="26"/>
              </w:rPr>
              <w:t>，並</w:t>
            </w:r>
            <w:proofErr w:type="gramStart"/>
            <w:r w:rsidRPr="0047672E">
              <w:rPr>
                <w:rFonts w:ascii="Times New Roman"/>
                <w:spacing w:val="-10"/>
                <w:sz w:val="26"/>
                <w:szCs w:val="26"/>
              </w:rPr>
              <w:t>研</w:t>
            </w:r>
            <w:proofErr w:type="gramEnd"/>
            <w:r w:rsidRPr="0047672E">
              <w:rPr>
                <w:rFonts w:ascii="Times New Roman"/>
                <w:spacing w:val="-10"/>
                <w:sz w:val="26"/>
                <w:szCs w:val="26"/>
              </w:rPr>
              <w:t>擬滿意度問卷。</w:t>
            </w:r>
          </w:p>
          <w:p w:rsidR="00EA79B8" w:rsidRPr="0047672E" w:rsidRDefault="00EA79B8" w:rsidP="00663151">
            <w:pPr>
              <w:pStyle w:val="21"/>
              <w:numPr>
                <w:ilvl w:val="0"/>
                <w:numId w:val="23"/>
              </w:numPr>
              <w:kinsoku w:val="0"/>
              <w:spacing w:line="300" w:lineRule="exact"/>
              <w:ind w:leftChars="0" w:left="143" w:rightChars="-20" w:right="-68" w:firstLineChars="0" w:hanging="221"/>
              <w:rPr>
                <w:rFonts w:ascii="Times New Roman"/>
                <w:spacing w:val="-10"/>
                <w:sz w:val="26"/>
                <w:szCs w:val="26"/>
              </w:rPr>
            </w:pPr>
            <w:r w:rsidRPr="0047672E">
              <w:rPr>
                <w:rFonts w:ascii="Times New Roman"/>
                <w:spacing w:val="-10"/>
                <w:sz w:val="26"/>
                <w:szCs w:val="26"/>
              </w:rPr>
              <w:t>112</w:t>
            </w:r>
            <w:r w:rsidRPr="0047672E">
              <w:rPr>
                <w:rFonts w:ascii="Times New Roman"/>
                <w:spacing w:val="-10"/>
                <w:sz w:val="26"/>
                <w:szCs w:val="26"/>
              </w:rPr>
              <w:t>年</w:t>
            </w:r>
            <w:r w:rsidRPr="0047672E">
              <w:rPr>
                <w:rFonts w:ascii="Times New Roman" w:hint="eastAsia"/>
                <w:spacing w:val="-10"/>
                <w:sz w:val="26"/>
                <w:szCs w:val="26"/>
              </w:rPr>
              <w:t>-</w:t>
            </w:r>
            <w:r w:rsidRPr="0047672E">
              <w:rPr>
                <w:rFonts w:ascii="Times New Roman"/>
                <w:spacing w:val="-10"/>
                <w:sz w:val="26"/>
                <w:szCs w:val="26"/>
              </w:rPr>
              <w:t>114</w:t>
            </w:r>
            <w:r w:rsidRPr="0047672E">
              <w:rPr>
                <w:rFonts w:ascii="Times New Roman" w:hint="eastAsia"/>
                <w:spacing w:val="-10"/>
                <w:sz w:val="26"/>
                <w:szCs w:val="26"/>
              </w:rPr>
              <w:t>年</w:t>
            </w:r>
            <w:r w:rsidRPr="0047672E">
              <w:rPr>
                <w:rFonts w:ascii="Times New Roman"/>
                <w:spacing w:val="-10"/>
                <w:sz w:val="26"/>
                <w:szCs w:val="26"/>
              </w:rPr>
              <w:t>：針對</w:t>
            </w:r>
            <w:r w:rsidRPr="0047672E">
              <w:rPr>
                <w:rFonts w:ascii="Times New Roman"/>
                <w:spacing w:val="-20"/>
                <w:sz w:val="26"/>
                <w:szCs w:val="26"/>
              </w:rPr>
              <w:t>前</w:t>
            </w:r>
            <w:r w:rsidRPr="0047672E">
              <w:rPr>
                <w:rFonts w:ascii="Times New Roman" w:hint="eastAsia"/>
                <w:spacing w:val="-20"/>
                <w:sz w:val="26"/>
                <w:szCs w:val="26"/>
              </w:rPr>
              <w:t>一</w:t>
            </w:r>
            <w:r w:rsidRPr="0047672E">
              <w:rPr>
                <w:rFonts w:ascii="Times New Roman"/>
                <w:spacing w:val="-20"/>
                <w:sz w:val="26"/>
                <w:szCs w:val="26"/>
              </w:rPr>
              <w:t>年</w:t>
            </w:r>
            <w:r w:rsidRPr="0047672E">
              <w:rPr>
                <w:rFonts w:ascii="Times New Roman"/>
                <w:spacing w:val="-10"/>
                <w:sz w:val="26"/>
                <w:szCs w:val="26"/>
              </w:rPr>
              <w:t>已改善空</w:t>
            </w:r>
            <w:r w:rsidRPr="0047672E">
              <w:rPr>
                <w:rFonts w:ascii="Times New Roman"/>
                <w:sz w:val="26"/>
                <w:szCs w:val="26"/>
              </w:rPr>
              <w:t>間實施滿意度調查，滿</w:t>
            </w:r>
            <w:r w:rsidRPr="0047672E">
              <w:rPr>
                <w:rFonts w:ascii="Times New Roman"/>
                <w:spacing w:val="-10"/>
                <w:sz w:val="26"/>
                <w:szCs w:val="26"/>
              </w:rPr>
              <w:t>意度達</w:t>
            </w:r>
            <w:r w:rsidRPr="0047672E">
              <w:rPr>
                <w:rFonts w:ascii="Times New Roman"/>
                <w:spacing w:val="-10"/>
                <w:sz w:val="26"/>
                <w:szCs w:val="26"/>
              </w:rPr>
              <w:t>80</w:t>
            </w:r>
            <w:r w:rsidRPr="0047672E">
              <w:rPr>
                <w:rFonts w:ascii="Times New Roman"/>
                <w:spacing w:val="-10"/>
                <w:sz w:val="26"/>
                <w:szCs w:val="26"/>
              </w:rPr>
              <w:t>％。</w:t>
            </w:r>
          </w:p>
        </w:tc>
      </w:tr>
      <w:tr w:rsidR="0047672E" w:rsidRPr="0047672E" w:rsidTr="00532123">
        <w:tc>
          <w:tcPr>
            <w:tcW w:w="1763" w:type="dxa"/>
          </w:tcPr>
          <w:p w:rsidR="00EA79B8" w:rsidRPr="0047672E" w:rsidRDefault="00EA79B8" w:rsidP="00532123">
            <w:pPr>
              <w:pStyle w:val="21"/>
              <w:kinsoku w:val="0"/>
              <w:spacing w:line="300" w:lineRule="exact"/>
              <w:ind w:leftChars="-18" w:left="-55" w:rightChars="-19" w:right="-65" w:hangingChars="2" w:hanging="6"/>
              <w:rPr>
                <w:rFonts w:ascii="Times New Roman"/>
                <w:spacing w:val="-10"/>
                <w:sz w:val="26"/>
                <w:szCs w:val="26"/>
              </w:rPr>
            </w:pPr>
            <w:r w:rsidRPr="0047672E">
              <w:rPr>
                <w:rFonts w:ascii="Times New Roman"/>
                <w:sz w:val="26"/>
                <w:szCs w:val="26"/>
              </w:rPr>
              <w:t>(3)</w:t>
            </w:r>
            <w:proofErr w:type="gramStart"/>
            <w:r w:rsidRPr="0047672E">
              <w:rPr>
                <w:rFonts w:ascii="Times New Roman"/>
                <w:sz w:val="26"/>
                <w:szCs w:val="26"/>
              </w:rPr>
              <w:t>研</w:t>
            </w:r>
            <w:proofErr w:type="gramEnd"/>
            <w:r w:rsidRPr="0047672E">
              <w:rPr>
                <w:rFonts w:ascii="Times New Roman"/>
                <w:sz w:val="26"/>
                <w:szCs w:val="26"/>
              </w:rPr>
              <w:t>提改善計畫</w:t>
            </w:r>
            <w:r w:rsidRPr="0047672E">
              <w:rPr>
                <w:rFonts w:ascii="Times New Roman"/>
                <w:spacing w:val="-26"/>
                <w:sz w:val="26"/>
                <w:szCs w:val="26"/>
              </w:rPr>
              <w:t>、</w:t>
            </w:r>
            <w:proofErr w:type="gramStart"/>
            <w:r w:rsidRPr="0047672E">
              <w:rPr>
                <w:rFonts w:ascii="Times New Roman"/>
                <w:spacing w:val="-26"/>
                <w:sz w:val="26"/>
                <w:szCs w:val="26"/>
              </w:rPr>
              <w:t>訂修法</w:t>
            </w:r>
            <w:proofErr w:type="gramEnd"/>
            <w:r w:rsidRPr="0047672E">
              <w:rPr>
                <w:rFonts w:ascii="Times New Roman"/>
                <w:spacing w:val="-26"/>
                <w:sz w:val="26"/>
                <w:szCs w:val="26"/>
              </w:rPr>
              <w:t>令</w:t>
            </w:r>
            <w:r w:rsidRPr="0047672E">
              <w:rPr>
                <w:rFonts w:ascii="Times New Roman"/>
                <w:spacing w:val="-10"/>
                <w:sz w:val="26"/>
                <w:szCs w:val="26"/>
              </w:rPr>
              <w:t>或行政措施。</w:t>
            </w:r>
          </w:p>
        </w:tc>
        <w:tc>
          <w:tcPr>
            <w:tcW w:w="1807" w:type="dxa"/>
          </w:tcPr>
          <w:p w:rsidR="00EA79B8" w:rsidRPr="0047672E" w:rsidRDefault="00EA79B8" w:rsidP="00532123">
            <w:pPr>
              <w:pStyle w:val="21"/>
              <w:kinsoku w:val="0"/>
              <w:spacing w:line="300" w:lineRule="exact"/>
              <w:ind w:leftChars="-18" w:left="-56" w:rightChars="-19" w:right="-65" w:hangingChars="2" w:hanging="5"/>
              <w:rPr>
                <w:rFonts w:ascii="Times New Roman"/>
                <w:spacing w:val="-26"/>
                <w:sz w:val="26"/>
                <w:szCs w:val="26"/>
              </w:rPr>
            </w:pPr>
            <w:r w:rsidRPr="0047672E">
              <w:rPr>
                <w:rFonts w:ascii="Times New Roman"/>
                <w:spacing w:val="-10"/>
                <w:sz w:val="26"/>
                <w:szCs w:val="26"/>
              </w:rPr>
              <w:t>配合軍事院校、軍</w:t>
            </w:r>
            <w:r w:rsidRPr="0047672E">
              <w:rPr>
                <w:rFonts w:ascii="Times New Roman"/>
                <w:spacing w:val="-20"/>
                <w:sz w:val="26"/>
                <w:szCs w:val="26"/>
              </w:rPr>
              <w:t>醫院性別友善</w:t>
            </w:r>
            <w:r w:rsidRPr="0047672E">
              <w:rPr>
                <w:rFonts w:ascii="Times New Roman"/>
                <w:spacing w:val="-26"/>
                <w:sz w:val="26"/>
                <w:szCs w:val="26"/>
              </w:rPr>
              <w:t>空間改善情形問卷調查建</w:t>
            </w:r>
            <w:r w:rsidRPr="0047672E">
              <w:rPr>
                <w:rFonts w:ascii="Times New Roman"/>
                <w:spacing w:val="-10"/>
                <w:sz w:val="26"/>
                <w:szCs w:val="26"/>
              </w:rPr>
              <w:t>議結果，滾動式修正相關</w:t>
            </w:r>
            <w:r w:rsidRPr="0047672E">
              <w:rPr>
                <w:rFonts w:ascii="Times New Roman" w:hint="eastAsia"/>
                <w:spacing w:val="-10"/>
                <w:sz w:val="26"/>
                <w:szCs w:val="26"/>
              </w:rPr>
              <w:t>規劃</w:t>
            </w:r>
            <w:r w:rsidRPr="0047672E">
              <w:rPr>
                <w:rFonts w:ascii="Times New Roman"/>
                <w:spacing w:val="-10"/>
                <w:sz w:val="26"/>
                <w:szCs w:val="26"/>
              </w:rPr>
              <w:t>及措施，並納入後續年度狀況改善之憑據</w:t>
            </w:r>
            <w:r w:rsidRPr="0047672E">
              <w:rPr>
                <w:rFonts w:ascii="Times New Roman"/>
                <w:spacing w:val="-26"/>
                <w:sz w:val="26"/>
                <w:szCs w:val="26"/>
              </w:rPr>
              <w:t>。</w:t>
            </w:r>
          </w:p>
        </w:tc>
        <w:tc>
          <w:tcPr>
            <w:tcW w:w="3541" w:type="dxa"/>
          </w:tcPr>
          <w:p w:rsidR="00EA79B8" w:rsidRPr="0047672E" w:rsidRDefault="00EA79B8" w:rsidP="00563915">
            <w:pPr>
              <w:pStyle w:val="21"/>
              <w:numPr>
                <w:ilvl w:val="0"/>
                <w:numId w:val="23"/>
              </w:numPr>
              <w:kinsoku w:val="0"/>
              <w:spacing w:line="300" w:lineRule="exact"/>
              <w:ind w:leftChars="0" w:left="142" w:rightChars="-13" w:right="-44" w:firstLineChars="0" w:hanging="221"/>
              <w:rPr>
                <w:rFonts w:ascii="Times New Roman"/>
                <w:spacing w:val="-26"/>
                <w:sz w:val="26"/>
                <w:szCs w:val="26"/>
              </w:rPr>
            </w:pPr>
            <w:r w:rsidRPr="0047672E">
              <w:rPr>
                <w:rFonts w:ascii="Times New Roman"/>
                <w:spacing w:val="-26"/>
                <w:sz w:val="26"/>
                <w:szCs w:val="26"/>
              </w:rPr>
              <w:t>111</w:t>
            </w:r>
            <w:r w:rsidRPr="0047672E">
              <w:rPr>
                <w:rFonts w:ascii="Times New Roman"/>
                <w:spacing w:val="-26"/>
                <w:sz w:val="26"/>
                <w:szCs w:val="26"/>
              </w:rPr>
              <w:t>年：依實際盤點及調查結果，分年規劃改善計畫或行政措施。</w:t>
            </w:r>
          </w:p>
          <w:p w:rsidR="00EA79B8" w:rsidRPr="0047672E" w:rsidRDefault="00EA79B8" w:rsidP="00563915">
            <w:pPr>
              <w:pStyle w:val="21"/>
              <w:numPr>
                <w:ilvl w:val="0"/>
                <w:numId w:val="23"/>
              </w:numPr>
              <w:kinsoku w:val="0"/>
              <w:spacing w:line="300" w:lineRule="exact"/>
              <w:ind w:leftChars="0" w:left="142" w:rightChars="-15" w:right="-51" w:firstLineChars="0" w:hanging="221"/>
              <w:rPr>
                <w:rFonts w:ascii="Times New Roman"/>
                <w:spacing w:val="-10"/>
                <w:sz w:val="26"/>
                <w:szCs w:val="26"/>
              </w:rPr>
            </w:pPr>
            <w:r w:rsidRPr="0047672E">
              <w:rPr>
                <w:rFonts w:ascii="Times New Roman"/>
                <w:spacing w:val="-20"/>
                <w:sz w:val="26"/>
                <w:szCs w:val="26"/>
              </w:rPr>
              <w:t>112</w:t>
            </w:r>
            <w:r w:rsidRPr="0047672E">
              <w:rPr>
                <w:rFonts w:ascii="Times New Roman"/>
                <w:spacing w:val="-20"/>
                <w:sz w:val="26"/>
                <w:szCs w:val="26"/>
              </w:rPr>
              <w:t>年：規劃改善性別友善廁所</w:t>
            </w:r>
            <w:r w:rsidRPr="0047672E">
              <w:rPr>
                <w:rFonts w:ascii="Times New Roman"/>
                <w:spacing w:val="-20"/>
                <w:sz w:val="26"/>
                <w:szCs w:val="26"/>
              </w:rPr>
              <w:t>3</w:t>
            </w:r>
            <w:r w:rsidRPr="0047672E">
              <w:rPr>
                <w:rFonts w:ascii="Times New Roman"/>
                <w:spacing w:val="-20"/>
                <w:sz w:val="26"/>
                <w:szCs w:val="26"/>
              </w:rPr>
              <w:t>所軍事校院</w:t>
            </w:r>
            <w:r w:rsidRPr="0047672E">
              <w:rPr>
                <w:rFonts w:ascii="Times New Roman"/>
                <w:spacing w:val="-20"/>
                <w:sz w:val="26"/>
                <w:szCs w:val="26"/>
              </w:rPr>
              <w:t>5</w:t>
            </w:r>
            <w:r w:rsidRPr="0047672E">
              <w:rPr>
                <w:rFonts w:ascii="Times New Roman"/>
                <w:spacing w:val="-20"/>
                <w:sz w:val="26"/>
                <w:szCs w:val="26"/>
              </w:rPr>
              <w:t>處</w:t>
            </w:r>
            <w:r w:rsidRPr="0047672E">
              <w:rPr>
                <w:rFonts w:ascii="Times New Roman"/>
                <w:spacing w:val="-2"/>
                <w:sz w:val="26"/>
                <w:szCs w:val="26"/>
              </w:rPr>
              <w:t>、孕婦或</w:t>
            </w:r>
            <w:r w:rsidRPr="0047672E">
              <w:rPr>
                <w:rFonts w:ascii="Times New Roman"/>
                <w:spacing w:val="-18"/>
                <w:sz w:val="26"/>
                <w:szCs w:val="26"/>
              </w:rPr>
              <w:t>親子車</w:t>
            </w:r>
            <w:r w:rsidRPr="0047672E">
              <w:rPr>
                <w:rFonts w:ascii="Times New Roman"/>
                <w:sz w:val="26"/>
                <w:szCs w:val="26"/>
              </w:rPr>
              <w:t>位</w:t>
            </w:r>
            <w:r w:rsidRPr="0047672E">
              <w:rPr>
                <w:rFonts w:ascii="Times New Roman"/>
                <w:sz w:val="26"/>
                <w:szCs w:val="26"/>
              </w:rPr>
              <w:t>3</w:t>
            </w:r>
            <w:r w:rsidRPr="0047672E">
              <w:rPr>
                <w:rFonts w:ascii="Times New Roman"/>
                <w:sz w:val="26"/>
                <w:szCs w:val="26"/>
              </w:rPr>
              <w:t>所軍事校院</w:t>
            </w:r>
            <w:r w:rsidRPr="0047672E">
              <w:rPr>
                <w:rFonts w:ascii="Times New Roman"/>
                <w:sz w:val="26"/>
                <w:szCs w:val="26"/>
              </w:rPr>
              <w:t>6</w:t>
            </w:r>
            <w:r w:rsidRPr="0047672E">
              <w:rPr>
                <w:rFonts w:ascii="Times New Roman"/>
                <w:sz w:val="26"/>
                <w:szCs w:val="26"/>
              </w:rPr>
              <w:t>處</w:t>
            </w:r>
            <w:r w:rsidRPr="0047672E">
              <w:rPr>
                <w:rFonts w:ascii="Times New Roman" w:hint="eastAsia"/>
                <w:sz w:val="26"/>
                <w:szCs w:val="26"/>
              </w:rPr>
              <w:t>；</w:t>
            </w:r>
            <w:r w:rsidRPr="0047672E">
              <w:rPr>
                <w:rFonts w:ascii="Times New Roman"/>
                <w:sz w:val="26"/>
                <w:szCs w:val="26"/>
              </w:rPr>
              <w:t>國軍醫院</w:t>
            </w:r>
            <w:r w:rsidRPr="0047672E">
              <w:rPr>
                <w:rFonts w:ascii="Times New Roman" w:hint="eastAsia"/>
                <w:spacing w:val="-20"/>
                <w:sz w:val="26"/>
                <w:szCs w:val="26"/>
              </w:rPr>
              <w:t>則</w:t>
            </w:r>
            <w:r w:rsidRPr="0047672E">
              <w:rPr>
                <w:rFonts w:ascii="Times New Roman"/>
                <w:spacing w:val="-26"/>
                <w:sz w:val="26"/>
                <w:szCs w:val="26"/>
              </w:rPr>
              <w:t>改善</w:t>
            </w:r>
            <w:r w:rsidRPr="0047672E">
              <w:rPr>
                <w:rFonts w:ascii="Times New Roman"/>
                <w:spacing w:val="-10"/>
                <w:sz w:val="26"/>
                <w:szCs w:val="26"/>
              </w:rPr>
              <w:t>30</w:t>
            </w:r>
            <w:r w:rsidRPr="0047672E">
              <w:rPr>
                <w:rFonts w:ascii="Times New Roman"/>
                <w:spacing w:val="-10"/>
                <w:sz w:val="26"/>
                <w:szCs w:val="26"/>
              </w:rPr>
              <w:t>項</w:t>
            </w:r>
            <w:r w:rsidRPr="0047672E">
              <w:rPr>
                <w:rFonts w:ascii="Times New Roman"/>
                <w:spacing w:val="-20"/>
                <w:sz w:val="26"/>
                <w:szCs w:val="26"/>
              </w:rPr>
              <w:t>。</w:t>
            </w:r>
          </w:p>
          <w:p w:rsidR="00EA79B8" w:rsidRPr="0047672E" w:rsidRDefault="00EA79B8" w:rsidP="00563915">
            <w:pPr>
              <w:pStyle w:val="21"/>
              <w:numPr>
                <w:ilvl w:val="0"/>
                <w:numId w:val="23"/>
              </w:numPr>
              <w:kinsoku w:val="0"/>
              <w:spacing w:line="300" w:lineRule="exact"/>
              <w:ind w:leftChars="0" w:left="142" w:rightChars="-15" w:right="-51" w:firstLineChars="0" w:hanging="221"/>
              <w:rPr>
                <w:rFonts w:ascii="Times New Roman"/>
                <w:spacing w:val="-10"/>
                <w:sz w:val="26"/>
                <w:szCs w:val="26"/>
              </w:rPr>
            </w:pPr>
            <w:r w:rsidRPr="0047672E">
              <w:rPr>
                <w:rFonts w:ascii="Times New Roman"/>
                <w:spacing w:val="-14"/>
                <w:sz w:val="26"/>
                <w:szCs w:val="26"/>
              </w:rPr>
              <w:t>113</w:t>
            </w:r>
            <w:r w:rsidRPr="0047672E">
              <w:rPr>
                <w:rFonts w:ascii="Times New Roman"/>
                <w:spacing w:val="-14"/>
                <w:sz w:val="26"/>
                <w:szCs w:val="26"/>
              </w:rPr>
              <w:t>年：各軍事院校規劃改善性</w:t>
            </w:r>
            <w:r w:rsidRPr="0047672E">
              <w:rPr>
                <w:rFonts w:ascii="Times New Roman"/>
                <w:spacing w:val="-20"/>
                <w:sz w:val="26"/>
                <w:szCs w:val="26"/>
              </w:rPr>
              <w:t>別友善廁所</w:t>
            </w:r>
            <w:r w:rsidRPr="0047672E">
              <w:rPr>
                <w:rFonts w:ascii="Times New Roman"/>
                <w:spacing w:val="-20"/>
                <w:sz w:val="26"/>
                <w:szCs w:val="26"/>
              </w:rPr>
              <w:t>2</w:t>
            </w:r>
            <w:r w:rsidRPr="0047672E">
              <w:rPr>
                <w:rFonts w:ascii="Times New Roman"/>
                <w:spacing w:val="-20"/>
                <w:sz w:val="26"/>
                <w:szCs w:val="26"/>
              </w:rPr>
              <w:t>所軍事校院</w:t>
            </w:r>
            <w:r w:rsidRPr="0047672E">
              <w:rPr>
                <w:rFonts w:ascii="Times New Roman"/>
                <w:spacing w:val="-20"/>
                <w:sz w:val="26"/>
                <w:szCs w:val="26"/>
              </w:rPr>
              <w:t>4</w:t>
            </w:r>
            <w:r w:rsidRPr="0047672E">
              <w:rPr>
                <w:rFonts w:ascii="Times New Roman"/>
                <w:spacing w:val="-20"/>
                <w:sz w:val="26"/>
                <w:szCs w:val="26"/>
              </w:rPr>
              <w:t>處</w:t>
            </w:r>
            <w:r w:rsidRPr="0047672E">
              <w:rPr>
                <w:rFonts w:ascii="Times New Roman"/>
                <w:spacing w:val="-10"/>
                <w:sz w:val="26"/>
                <w:szCs w:val="26"/>
              </w:rPr>
              <w:t>、</w:t>
            </w:r>
            <w:proofErr w:type="gramStart"/>
            <w:r w:rsidRPr="0047672E">
              <w:rPr>
                <w:rFonts w:ascii="Times New Roman"/>
                <w:spacing w:val="-10"/>
                <w:sz w:val="26"/>
                <w:szCs w:val="26"/>
              </w:rPr>
              <w:t>哺集乳室</w:t>
            </w:r>
            <w:proofErr w:type="gramEnd"/>
            <w:r w:rsidRPr="0047672E">
              <w:rPr>
                <w:rFonts w:ascii="Times New Roman"/>
                <w:spacing w:val="-10"/>
                <w:sz w:val="26"/>
                <w:szCs w:val="26"/>
              </w:rPr>
              <w:t>1</w:t>
            </w:r>
            <w:r w:rsidRPr="0047672E">
              <w:rPr>
                <w:rFonts w:ascii="Times New Roman"/>
                <w:spacing w:val="-10"/>
                <w:sz w:val="26"/>
                <w:szCs w:val="26"/>
              </w:rPr>
              <w:t>所軍事校院</w:t>
            </w:r>
            <w:r w:rsidRPr="0047672E">
              <w:rPr>
                <w:rFonts w:ascii="Times New Roman"/>
                <w:spacing w:val="-10"/>
                <w:sz w:val="26"/>
                <w:szCs w:val="26"/>
              </w:rPr>
              <w:t>1</w:t>
            </w:r>
            <w:r w:rsidRPr="0047672E">
              <w:rPr>
                <w:rFonts w:ascii="Times New Roman"/>
                <w:spacing w:val="-10"/>
                <w:sz w:val="26"/>
                <w:szCs w:val="26"/>
              </w:rPr>
              <w:t>處、孕婦或親子車</w:t>
            </w:r>
            <w:r w:rsidRPr="0047672E">
              <w:rPr>
                <w:rFonts w:ascii="Times New Roman"/>
                <w:spacing w:val="-20"/>
                <w:sz w:val="26"/>
                <w:szCs w:val="26"/>
              </w:rPr>
              <w:t>位</w:t>
            </w:r>
            <w:r w:rsidRPr="0047672E">
              <w:rPr>
                <w:rFonts w:ascii="Times New Roman"/>
                <w:spacing w:val="-20"/>
                <w:sz w:val="26"/>
                <w:szCs w:val="26"/>
              </w:rPr>
              <w:t>1</w:t>
            </w:r>
            <w:r w:rsidRPr="0047672E">
              <w:rPr>
                <w:rFonts w:ascii="Times New Roman"/>
                <w:spacing w:val="-20"/>
                <w:sz w:val="26"/>
                <w:szCs w:val="26"/>
              </w:rPr>
              <w:t>所軍事校院</w:t>
            </w:r>
            <w:r w:rsidRPr="0047672E">
              <w:rPr>
                <w:rFonts w:ascii="Times New Roman"/>
                <w:spacing w:val="-20"/>
                <w:sz w:val="26"/>
                <w:szCs w:val="26"/>
              </w:rPr>
              <w:t>1</w:t>
            </w:r>
            <w:r w:rsidRPr="0047672E">
              <w:rPr>
                <w:rFonts w:ascii="Times New Roman"/>
                <w:spacing w:val="-20"/>
                <w:sz w:val="26"/>
                <w:szCs w:val="26"/>
              </w:rPr>
              <w:t>處</w:t>
            </w:r>
            <w:r w:rsidRPr="0047672E">
              <w:rPr>
                <w:rFonts w:ascii="Times New Roman"/>
                <w:spacing w:val="-10"/>
                <w:sz w:val="26"/>
                <w:szCs w:val="26"/>
              </w:rPr>
              <w:t>。國軍醫院</w:t>
            </w:r>
            <w:r w:rsidRPr="0047672E">
              <w:rPr>
                <w:rFonts w:ascii="Times New Roman" w:hint="eastAsia"/>
                <w:spacing w:val="-10"/>
                <w:sz w:val="26"/>
                <w:szCs w:val="26"/>
              </w:rPr>
              <w:t>則</w:t>
            </w:r>
            <w:r w:rsidRPr="0047672E">
              <w:rPr>
                <w:rFonts w:ascii="Times New Roman"/>
                <w:spacing w:val="-10"/>
                <w:sz w:val="26"/>
                <w:szCs w:val="26"/>
              </w:rPr>
              <w:t>改善</w:t>
            </w:r>
            <w:r w:rsidRPr="0047672E">
              <w:rPr>
                <w:rFonts w:ascii="Times New Roman"/>
                <w:spacing w:val="-10"/>
                <w:sz w:val="26"/>
                <w:szCs w:val="26"/>
              </w:rPr>
              <w:t>40</w:t>
            </w:r>
            <w:r w:rsidRPr="0047672E">
              <w:rPr>
                <w:rFonts w:ascii="Times New Roman"/>
                <w:spacing w:val="-10"/>
                <w:sz w:val="26"/>
                <w:szCs w:val="26"/>
              </w:rPr>
              <w:t>項。</w:t>
            </w:r>
          </w:p>
          <w:p w:rsidR="00EA79B8" w:rsidRPr="0047672E" w:rsidRDefault="00EA79B8" w:rsidP="00563915">
            <w:pPr>
              <w:pStyle w:val="21"/>
              <w:numPr>
                <w:ilvl w:val="0"/>
                <w:numId w:val="23"/>
              </w:numPr>
              <w:kinsoku w:val="0"/>
              <w:spacing w:line="300" w:lineRule="exact"/>
              <w:ind w:leftChars="0" w:left="142" w:rightChars="-15" w:right="-51" w:firstLineChars="0" w:hanging="221"/>
              <w:rPr>
                <w:rFonts w:ascii="Times New Roman"/>
                <w:spacing w:val="-10"/>
                <w:sz w:val="26"/>
                <w:szCs w:val="26"/>
              </w:rPr>
            </w:pPr>
            <w:r w:rsidRPr="0047672E">
              <w:rPr>
                <w:rFonts w:ascii="Times New Roman"/>
                <w:spacing w:val="-14"/>
                <w:sz w:val="26"/>
                <w:szCs w:val="26"/>
              </w:rPr>
              <w:t>114</w:t>
            </w:r>
            <w:r w:rsidRPr="0047672E">
              <w:rPr>
                <w:rFonts w:ascii="Times New Roman"/>
                <w:spacing w:val="-14"/>
                <w:sz w:val="26"/>
                <w:szCs w:val="26"/>
              </w:rPr>
              <w:t>年：各軍事院校規劃改善性</w:t>
            </w:r>
            <w:r w:rsidRPr="0047672E">
              <w:rPr>
                <w:rFonts w:ascii="Times New Roman"/>
                <w:spacing w:val="-20"/>
                <w:sz w:val="26"/>
                <w:szCs w:val="26"/>
              </w:rPr>
              <w:t>別友善廁所</w:t>
            </w:r>
            <w:r w:rsidRPr="0047672E">
              <w:rPr>
                <w:rFonts w:ascii="Times New Roman"/>
                <w:spacing w:val="-20"/>
                <w:sz w:val="26"/>
                <w:szCs w:val="26"/>
              </w:rPr>
              <w:t>1</w:t>
            </w:r>
            <w:r w:rsidRPr="0047672E">
              <w:rPr>
                <w:rFonts w:ascii="Times New Roman"/>
                <w:spacing w:val="-20"/>
                <w:sz w:val="26"/>
                <w:szCs w:val="26"/>
              </w:rPr>
              <w:t>所軍事校院</w:t>
            </w:r>
            <w:r w:rsidRPr="0047672E">
              <w:rPr>
                <w:rFonts w:ascii="Times New Roman"/>
                <w:spacing w:val="-20"/>
                <w:sz w:val="26"/>
                <w:szCs w:val="26"/>
              </w:rPr>
              <w:t>2</w:t>
            </w:r>
            <w:r w:rsidRPr="0047672E">
              <w:rPr>
                <w:rFonts w:ascii="Times New Roman"/>
                <w:spacing w:val="-20"/>
                <w:sz w:val="26"/>
                <w:szCs w:val="26"/>
              </w:rPr>
              <w:t>處</w:t>
            </w:r>
            <w:r w:rsidRPr="0047672E">
              <w:rPr>
                <w:rFonts w:ascii="Times New Roman"/>
                <w:spacing w:val="-10"/>
                <w:sz w:val="26"/>
                <w:szCs w:val="26"/>
              </w:rPr>
              <w:t>、</w:t>
            </w:r>
            <w:r w:rsidRPr="0047672E">
              <w:rPr>
                <w:rFonts w:ascii="Times New Roman"/>
                <w:spacing w:val="-20"/>
                <w:sz w:val="26"/>
                <w:szCs w:val="26"/>
              </w:rPr>
              <w:t>孕婦或親子車位</w:t>
            </w:r>
            <w:r w:rsidRPr="0047672E">
              <w:rPr>
                <w:rFonts w:ascii="Times New Roman"/>
                <w:spacing w:val="-20"/>
                <w:sz w:val="26"/>
                <w:szCs w:val="26"/>
              </w:rPr>
              <w:t>1</w:t>
            </w:r>
            <w:r w:rsidRPr="0047672E">
              <w:rPr>
                <w:rFonts w:ascii="Times New Roman"/>
                <w:spacing w:val="-20"/>
                <w:sz w:val="26"/>
                <w:szCs w:val="26"/>
              </w:rPr>
              <w:t>所軍事校院</w:t>
            </w:r>
            <w:r w:rsidRPr="0047672E">
              <w:rPr>
                <w:rFonts w:ascii="Times New Roman"/>
                <w:spacing w:val="-10"/>
                <w:sz w:val="26"/>
                <w:szCs w:val="26"/>
              </w:rPr>
              <w:t>1</w:t>
            </w:r>
            <w:r w:rsidRPr="0047672E">
              <w:rPr>
                <w:rFonts w:ascii="Times New Roman"/>
                <w:sz w:val="26"/>
                <w:szCs w:val="26"/>
              </w:rPr>
              <w:t>處。國軍醫院</w:t>
            </w:r>
            <w:r w:rsidRPr="0047672E">
              <w:rPr>
                <w:rFonts w:ascii="Times New Roman" w:hint="eastAsia"/>
                <w:sz w:val="26"/>
                <w:szCs w:val="26"/>
              </w:rPr>
              <w:t>則</w:t>
            </w:r>
            <w:r w:rsidRPr="0047672E">
              <w:rPr>
                <w:rFonts w:ascii="Times New Roman"/>
                <w:sz w:val="26"/>
                <w:szCs w:val="26"/>
              </w:rPr>
              <w:t>改善</w:t>
            </w:r>
            <w:r w:rsidRPr="0047672E">
              <w:rPr>
                <w:rFonts w:ascii="Times New Roman"/>
                <w:sz w:val="26"/>
                <w:szCs w:val="26"/>
              </w:rPr>
              <w:t>40</w:t>
            </w:r>
            <w:r w:rsidRPr="0047672E">
              <w:rPr>
                <w:rFonts w:ascii="Times New Roman"/>
                <w:sz w:val="26"/>
                <w:szCs w:val="26"/>
              </w:rPr>
              <w:t>項，全數</w:t>
            </w:r>
            <w:r w:rsidRPr="0047672E">
              <w:rPr>
                <w:rFonts w:ascii="Times New Roman"/>
                <w:spacing w:val="-10"/>
                <w:sz w:val="26"/>
                <w:szCs w:val="26"/>
              </w:rPr>
              <w:t>改善完畢。</w:t>
            </w:r>
          </w:p>
        </w:tc>
      </w:tr>
    </w:tbl>
    <w:p w:rsidR="00EA79B8" w:rsidRPr="0047672E" w:rsidRDefault="00EA79B8" w:rsidP="00EA79B8">
      <w:pPr>
        <w:pStyle w:val="21"/>
        <w:kinsoku w:val="0"/>
        <w:spacing w:afterLines="50" w:after="228" w:line="320" w:lineRule="exact"/>
        <w:ind w:leftChars="502" w:left="3009" w:rightChars="-21" w:right="-71" w:hangingChars="500" w:hanging="1301"/>
        <w:rPr>
          <w:rFonts w:ascii="Times New Roman"/>
          <w:sz w:val="24"/>
          <w:szCs w:val="24"/>
        </w:rPr>
      </w:pPr>
      <w:r w:rsidRPr="0047672E">
        <w:rPr>
          <w:rFonts w:hint="eastAsia"/>
          <w:sz w:val="24"/>
          <w:szCs w:val="24"/>
        </w:rPr>
        <w:t>資</w:t>
      </w:r>
      <w:r w:rsidRPr="0047672E">
        <w:rPr>
          <w:rFonts w:ascii="Times New Roman"/>
          <w:sz w:val="24"/>
          <w:szCs w:val="24"/>
        </w:rPr>
        <w:t>料來源：</w:t>
      </w:r>
      <w:r w:rsidRPr="0047672E">
        <w:rPr>
          <w:rFonts w:ascii="Times New Roman"/>
          <w:spacing w:val="-4"/>
          <w:sz w:val="24"/>
          <w:szCs w:val="24"/>
        </w:rPr>
        <w:t>摘錄「國防部性別平等推動計畫</w:t>
      </w:r>
      <w:r w:rsidRPr="0047672E">
        <w:rPr>
          <w:rFonts w:ascii="Times New Roman"/>
          <w:spacing w:val="-4"/>
          <w:sz w:val="24"/>
          <w:szCs w:val="24"/>
        </w:rPr>
        <w:t>(111</w:t>
      </w:r>
      <w:r w:rsidRPr="0047672E">
        <w:rPr>
          <w:rFonts w:ascii="Times New Roman"/>
          <w:spacing w:val="-4"/>
          <w:sz w:val="24"/>
          <w:szCs w:val="24"/>
        </w:rPr>
        <w:t>至</w:t>
      </w:r>
      <w:r w:rsidRPr="0047672E">
        <w:rPr>
          <w:rFonts w:ascii="Times New Roman"/>
          <w:spacing w:val="-4"/>
          <w:sz w:val="24"/>
          <w:szCs w:val="24"/>
        </w:rPr>
        <w:t>114</w:t>
      </w:r>
      <w:r w:rsidRPr="0047672E">
        <w:rPr>
          <w:rFonts w:ascii="Times New Roman"/>
          <w:spacing w:val="-4"/>
          <w:sz w:val="24"/>
          <w:szCs w:val="24"/>
        </w:rPr>
        <w:t>年</w:t>
      </w:r>
      <w:r w:rsidRPr="0047672E">
        <w:rPr>
          <w:rFonts w:ascii="Times New Roman"/>
          <w:spacing w:val="-4"/>
          <w:sz w:val="24"/>
          <w:szCs w:val="24"/>
        </w:rPr>
        <w:t>)</w:t>
      </w:r>
      <w:r w:rsidRPr="0047672E">
        <w:rPr>
          <w:rFonts w:ascii="Times New Roman"/>
          <w:spacing w:val="-4"/>
          <w:sz w:val="24"/>
          <w:szCs w:val="24"/>
        </w:rPr>
        <w:t>」</w:t>
      </w:r>
      <w:r w:rsidRPr="0047672E">
        <w:rPr>
          <w:rFonts w:ascii="Times New Roman" w:hint="eastAsia"/>
          <w:spacing w:val="-4"/>
          <w:sz w:val="24"/>
          <w:szCs w:val="24"/>
        </w:rPr>
        <w:t>。</w:t>
      </w:r>
    </w:p>
    <w:p w:rsidR="003B0741" w:rsidRPr="0047672E" w:rsidRDefault="00EA79B8" w:rsidP="00AE5AA2">
      <w:pPr>
        <w:pStyle w:val="4"/>
        <w:kinsoku w:val="0"/>
        <w:ind w:leftChars="351" w:left="1704"/>
        <w:rPr>
          <w:rFonts w:ascii="Times New Roman" w:hAnsi="Times New Roman"/>
        </w:rPr>
      </w:pPr>
      <w:r w:rsidRPr="0047672E">
        <w:rPr>
          <w:rFonts w:ascii="Times New Roman" w:hAnsi="Times New Roman"/>
          <w:spacing w:val="-6"/>
        </w:rPr>
        <w:t>再</w:t>
      </w:r>
      <w:r w:rsidR="003B0741" w:rsidRPr="0047672E">
        <w:rPr>
          <w:rFonts w:ascii="Times New Roman" w:hAnsi="Times New Roman" w:hint="eastAsia"/>
          <w:spacing w:val="-6"/>
        </w:rPr>
        <w:t>依</w:t>
      </w:r>
      <w:r w:rsidRPr="0047672E">
        <w:rPr>
          <w:rFonts w:ascii="Times New Roman" w:hAnsi="Times New Roman"/>
          <w:spacing w:val="-6"/>
        </w:rPr>
        <w:t>國防部</w:t>
      </w:r>
      <w:r w:rsidRPr="0047672E">
        <w:rPr>
          <w:rFonts w:ascii="Times New Roman" w:hAnsi="Times New Roman" w:hint="eastAsia"/>
          <w:spacing w:val="-6"/>
        </w:rPr>
        <w:t>查復說明及資料顯示，該部</w:t>
      </w:r>
      <w:r w:rsidRPr="0047672E">
        <w:rPr>
          <w:rFonts w:hint="eastAsia"/>
          <w:spacing w:val="-6"/>
        </w:rPr>
        <w:t>「工作環境</w:t>
      </w:r>
      <w:r w:rsidRPr="0047672E">
        <w:rPr>
          <w:rFonts w:hint="eastAsia"/>
        </w:rPr>
        <w:t>設施小組」工作項目包括：</w:t>
      </w:r>
      <w:r w:rsidR="001069D6" w:rsidRPr="0047672E">
        <w:rPr>
          <w:rFonts w:ascii="Times New Roman" w:hAnsi="Times New Roman"/>
        </w:rPr>
        <w:t>(1)</w:t>
      </w:r>
      <w:r w:rsidRPr="0047672E">
        <w:rPr>
          <w:rFonts w:hint="eastAsia"/>
        </w:rPr>
        <w:t>消除婦女職場就業障礙</w:t>
      </w:r>
      <w:r w:rsidRPr="0047672E">
        <w:rPr>
          <w:rFonts w:hint="eastAsia"/>
          <w:spacing w:val="-6"/>
        </w:rPr>
        <w:t>，營造</w:t>
      </w:r>
      <w:r w:rsidRPr="0047672E">
        <w:rPr>
          <w:rFonts w:hint="eastAsia"/>
        </w:rPr>
        <w:t>友善、尊重性別平權之就業環境；</w:t>
      </w:r>
      <w:r w:rsidR="001069D6" w:rsidRPr="0047672E">
        <w:rPr>
          <w:rFonts w:ascii="Times New Roman" w:hAnsi="Times New Roman"/>
        </w:rPr>
        <w:t>(2)</w:t>
      </w:r>
      <w:r w:rsidRPr="0047672E">
        <w:rPr>
          <w:rFonts w:hint="eastAsia"/>
        </w:rPr>
        <w:t>辦</w:t>
      </w:r>
      <w:r w:rsidRPr="0047672E">
        <w:rPr>
          <w:rFonts w:hint="eastAsia"/>
          <w:spacing w:val="-4"/>
        </w:rPr>
        <w:t>理育嬰留職停薪的相關作業；</w:t>
      </w:r>
      <w:r w:rsidR="001069D6" w:rsidRPr="0047672E">
        <w:rPr>
          <w:rFonts w:ascii="Times New Roman" w:hAnsi="Times New Roman"/>
        </w:rPr>
        <w:t>(3)</w:t>
      </w:r>
      <w:r w:rsidRPr="0047672E">
        <w:rPr>
          <w:rFonts w:hint="eastAsia"/>
          <w:spacing w:val="-4"/>
        </w:rPr>
        <w:t>加強</w:t>
      </w:r>
      <w:proofErr w:type="gramStart"/>
      <w:r w:rsidRPr="0047672E">
        <w:rPr>
          <w:rFonts w:hint="eastAsia"/>
          <w:spacing w:val="-4"/>
        </w:rPr>
        <w:t>推展托兒</w:t>
      </w:r>
      <w:proofErr w:type="gramEnd"/>
      <w:r w:rsidRPr="0047672E">
        <w:rPr>
          <w:rFonts w:hint="eastAsia"/>
          <w:spacing w:val="6"/>
        </w:rPr>
        <w:t>設</w:t>
      </w:r>
      <w:r w:rsidRPr="0047672E">
        <w:rPr>
          <w:rFonts w:hint="eastAsia"/>
          <w:spacing w:val="-4"/>
        </w:rPr>
        <w:t>施及措施。該小組成員係由該部軍備局、軍醫局</w:t>
      </w:r>
      <w:r w:rsidRPr="0047672E">
        <w:rPr>
          <w:rFonts w:hint="eastAsia"/>
          <w:spacing w:val="-6"/>
        </w:rPr>
        <w:t>及參謀本部後勤參謀次長室等業管單位編組，並無邀</w:t>
      </w:r>
      <w:r w:rsidRPr="0047672E">
        <w:rPr>
          <w:rFonts w:hint="eastAsia"/>
        </w:rPr>
        <w:t>請外部專家學者參與一同</w:t>
      </w:r>
      <w:r w:rsidRPr="0047672E">
        <w:t>實施查訪</w:t>
      </w:r>
      <w:r w:rsidR="00551BC6" w:rsidRPr="0047672E">
        <w:rPr>
          <w:rFonts w:hint="eastAsia"/>
        </w:rPr>
        <w:t>並給予建議</w:t>
      </w:r>
      <w:r w:rsidRPr="0047672E">
        <w:rPr>
          <w:rFonts w:hint="eastAsia"/>
          <w:spacing w:val="6"/>
        </w:rPr>
        <w:t>。</w:t>
      </w:r>
      <w:r w:rsidR="00D76A60" w:rsidRPr="0047672E">
        <w:rPr>
          <w:rFonts w:ascii="Times New Roman" w:hAnsi="Times New Roman" w:hint="eastAsia"/>
          <w:spacing w:val="-4"/>
        </w:rPr>
        <w:t>且</w:t>
      </w:r>
      <w:r w:rsidRPr="0047672E">
        <w:rPr>
          <w:rFonts w:ascii="Times New Roman" w:hAnsi="Times New Roman"/>
          <w:spacing w:val="-4"/>
        </w:rPr>
        <w:t>112</w:t>
      </w:r>
      <w:r w:rsidRPr="0047672E">
        <w:rPr>
          <w:rFonts w:ascii="Times New Roman" w:hAnsi="Times New Roman"/>
          <w:spacing w:val="-4"/>
        </w:rPr>
        <w:t>年</w:t>
      </w:r>
      <w:r w:rsidR="003B0741" w:rsidRPr="0047672E">
        <w:rPr>
          <w:rFonts w:ascii="Times New Roman" w:hAnsi="Times New Roman" w:hint="eastAsia"/>
          <w:spacing w:val="-4"/>
        </w:rPr>
        <w:t>該</w:t>
      </w:r>
      <w:r w:rsidRPr="0047672E">
        <w:rPr>
          <w:rFonts w:ascii="Times New Roman" w:hAnsi="Times New Roman"/>
          <w:spacing w:val="-4"/>
        </w:rPr>
        <w:t>小組實地</w:t>
      </w:r>
      <w:r w:rsidRPr="0047672E">
        <w:rPr>
          <w:rFonts w:ascii="Times New Roman" w:hAnsi="Times New Roman" w:hint="eastAsia"/>
          <w:spacing w:val="-4"/>
        </w:rPr>
        <w:t>督導</w:t>
      </w:r>
      <w:r w:rsidRPr="0047672E">
        <w:rPr>
          <w:rFonts w:hint="eastAsia"/>
          <w:spacing w:val="-4"/>
        </w:rPr>
        <w:t>考核結果，有關「</w:t>
      </w:r>
      <w:r w:rsidRPr="0047672E">
        <w:rPr>
          <w:rFonts w:ascii="Times New Roman" w:hAnsi="Times New Roman"/>
          <w:spacing w:val="-4"/>
        </w:rPr>
        <w:t>工作</w:t>
      </w:r>
      <w:r w:rsidRPr="0047672E">
        <w:rPr>
          <w:rFonts w:ascii="Times New Roman" w:hAnsi="Times New Roman"/>
          <w:spacing w:val="4"/>
        </w:rPr>
        <w:t>環</w:t>
      </w:r>
      <w:r w:rsidRPr="0047672E">
        <w:rPr>
          <w:rFonts w:ascii="Times New Roman" w:hAnsi="Times New Roman"/>
          <w:spacing w:val="-6"/>
        </w:rPr>
        <w:t>境設施」缺失</w:t>
      </w:r>
      <w:r w:rsidR="00551BC6" w:rsidRPr="0047672E">
        <w:rPr>
          <w:rFonts w:ascii="Times New Roman" w:hAnsi="Times New Roman" w:hint="eastAsia"/>
          <w:spacing w:val="-6"/>
        </w:rPr>
        <w:t>主要為</w:t>
      </w:r>
      <w:r w:rsidRPr="0047672E">
        <w:rPr>
          <w:rFonts w:ascii="Times New Roman" w:hAnsi="Times New Roman"/>
          <w:spacing w:val="-6"/>
        </w:rPr>
        <w:t>「資通電軍指揮部之哺</w:t>
      </w:r>
      <w:r w:rsidRPr="0047672E">
        <w:rPr>
          <w:rFonts w:ascii="Times New Roman" w:hAnsi="Times New Roman"/>
          <w:spacing w:val="-6"/>
        </w:rPr>
        <w:t>(</w:t>
      </w:r>
      <w:r w:rsidRPr="0047672E">
        <w:rPr>
          <w:rFonts w:ascii="Times New Roman" w:hAnsi="Times New Roman"/>
          <w:spacing w:val="-6"/>
        </w:rPr>
        <w:t>集</w:t>
      </w:r>
      <w:r w:rsidRPr="0047672E">
        <w:rPr>
          <w:rFonts w:ascii="Times New Roman" w:hAnsi="Times New Roman"/>
          <w:spacing w:val="-6"/>
        </w:rPr>
        <w:t>)</w:t>
      </w:r>
      <w:proofErr w:type="gramStart"/>
      <w:r w:rsidRPr="0047672E">
        <w:rPr>
          <w:rFonts w:hint="eastAsia"/>
          <w:spacing w:val="-6"/>
        </w:rPr>
        <w:t>乳室未</w:t>
      </w:r>
      <w:proofErr w:type="gramEnd"/>
      <w:r w:rsidRPr="0047672E">
        <w:rPr>
          <w:rFonts w:hint="eastAsia"/>
          <w:spacing w:val="-6"/>
        </w:rPr>
        <w:t>設於辦公大樓</w:t>
      </w:r>
      <w:proofErr w:type="gramStart"/>
      <w:r w:rsidRPr="0047672E">
        <w:rPr>
          <w:rFonts w:hint="eastAsia"/>
          <w:spacing w:val="-6"/>
        </w:rPr>
        <w:t>內部</w:t>
      </w:r>
      <w:proofErr w:type="gramEnd"/>
      <w:r w:rsidRPr="0047672E">
        <w:rPr>
          <w:rFonts w:hint="eastAsia"/>
          <w:spacing w:val="-6"/>
        </w:rPr>
        <w:t>，且無內部稽</w:t>
      </w:r>
      <w:r w:rsidRPr="0047672E">
        <w:rPr>
          <w:rFonts w:ascii="Times New Roman" w:hAnsi="Times New Roman"/>
          <w:spacing w:val="-6"/>
        </w:rPr>
        <w:t>核</w:t>
      </w:r>
      <w:r w:rsidRPr="0047672E">
        <w:rPr>
          <w:rFonts w:ascii="Times New Roman" w:hAnsi="Times New Roman"/>
          <w:spacing w:val="6"/>
        </w:rPr>
        <w:t>及母乳哺</w:t>
      </w:r>
      <w:r w:rsidRPr="0047672E">
        <w:rPr>
          <w:rFonts w:ascii="Times New Roman" w:hAnsi="Times New Roman"/>
        </w:rPr>
        <w:t>育宣導等紀錄資料」。</w:t>
      </w:r>
      <w:r w:rsidR="00287A88" w:rsidRPr="0047672E">
        <w:rPr>
          <w:rFonts w:ascii="Times New Roman" w:hAnsi="Times New Roman" w:hint="eastAsia"/>
        </w:rPr>
        <w:t>且</w:t>
      </w:r>
      <w:r w:rsidR="003B0741" w:rsidRPr="0047672E">
        <w:rPr>
          <w:rFonts w:ascii="Times New Roman" w:hAnsi="Times New Roman" w:hint="eastAsia"/>
        </w:rPr>
        <w:t>據</w:t>
      </w:r>
      <w:r w:rsidRPr="0047672E">
        <w:rPr>
          <w:rFonts w:ascii="Times New Roman" w:hAnsi="Times New Roman"/>
        </w:rPr>
        <w:t>112</w:t>
      </w:r>
      <w:r w:rsidRPr="0047672E">
        <w:rPr>
          <w:rFonts w:ascii="Times New Roman" w:hAnsi="Times New Roman"/>
        </w:rPr>
        <w:t>年</w:t>
      </w:r>
      <w:proofErr w:type="gramStart"/>
      <w:r w:rsidRPr="0047672E">
        <w:rPr>
          <w:rFonts w:ascii="Times New Roman" w:hAnsi="Times New Roman" w:hint="eastAsia"/>
        </w:rPr>
        <w:t>該部</w:t>
      </w:r>
      <w:r w:rsidRPr="0047672E">
        <w:rPr>
          <w:rFonts w:hAnsi="標楷體"/>
        </w:rPr>
        <w:t>赴各</w:t>
      </w:r>
      <w:proofErr w:type="gramEnd"/>
      <w:r w:rsidRPr="0047672E">
        <w:rPr>
          <w:rFonts w:hAnsi="標楷體"/>
        </w:rPr>
        <w:t>單位</w:t>
      </w:r>
      <w:r w:rsidRPr="0047672E">
        <w:rPr>
          <w:rFonts w:hAnsi="標楷體" w:hint="eastAsia"/>
          <w:spacing w:val="6"/>
        </w:rPr>
        <w:lastRenderedPageBreak/>
        <w:t>工作環境設施</w:t>
      </w:r>
      <w:proofErr w:type="gramStart"/>
      <w:r w:rsidRPr="0047672E">
        <w:rPr>
          <w:rFonts w:hAnsi="標楷體" w:hint="eastAsia"/>
          <w:spacing w:val="6"/>
        </w:rPr>
        <w:t>之</w:t>
      </w:r>
      <w:r w:rsidRPr="0047672E">
        <w:rPr>
          <w:rFonts w:hAnsi="標楷體"/>
          <w:spacing w:val="6"/>
        </w:rPr>
        <w:t>輔</w:t>
      </w:r>
      <w:proofErr w:type="gramEnd"/>
      <w:r w:rsidRPr="0047672E">
        <w:rPr>
          <w:rFonts w:hAnsi="標楷體"/>
          <w:spacing w:val="6"/>
        </w:rPr>
        <w:t>訪結果，</w:t>
      </w:r>
      <w:r w:rsidRPr="0047672E">
        <w:rPr>
          <w:rFonts w:hAnsi="標楷體" w:hint="eastAsia"/>
          <w:spacing w:val="6"/>
        </w:rPr>
        <w:t>多是針對性別平</w:t>
      </w:r>
      <w:r w:rsidRPr="0047672E">
        <w:rPr>
          <w:rFonts w:ascii="Times New Roman" w:hAnsi="Times New Roman"/>
          <w:spacing w:val="-6"/>
        </w:rPr>
        <w:t>等</w:t>
      </w:r>
      <w:r w:rsidRPr="0047672E">
        <w:rPr>
          <w:rFonts w:ascii="Times New Roman" w:hAnsi="Times New Roman"/>
          <w:spacing w:val="-6"/>
        </w:rPr>
        <w:t>/</w:t>
      </w:r>
      <w:r w:rsidRPr="0047672E">
        <w:rPr>
          <w:rFonts w:ascii="Times New Roman" w:hAnsi="Times New Roman"/>
          <w:spacing w:val="-6"/>
        </w:rPr>
        <w:t>友善設施、男女官兵寢室位置及</w:t>
      </w:r>
      <w:r w:rsidRPr="0047672E">
        <w:rPr>
          <w:rFonts w:ascii="Times New Roman" w:hAnsi="Times New Roman"/>
        </w:rPr>
        <w:t>其相關管制措施</w:t>
      </w:r>
      <w:r w:rsidR="00551BC6" w:rsidRPr="0047672E">
        <w:rPr>
          <w:rStyle w:val="aff3"/>
          <w:rFonts w:ascii="Times New Roman" w:hAnsi="Times New Roman"/>
        </w:rPr>
        <w:footnoteReference w:id="15"/>
      </w:r>
      <w:r w:rsidRPr="0047672E">
        <w:rPr>
          <w:rFonts w:ascii="Times New Roman" w:hAnsi="Times New Roman"/>
        </w:rPr>
        <w:t>，</w:t>
      </w:r>
      <w:r w:rsidRPr="0047672E">
        <w:rPr>
          <w:rFonts w:ascii="Times New Roman" w:hAnsi="Times New Roman"/>
          <w:spacing w:val="6"/>
        </w:rPr>
        <w:t>至於營區內各環境場域的安全性及相關防騷設施</w:t>
      </w:r>
      <w:r w:rsidRPr="0047672E">
        <w:rPr>
          <w:rFonts w:ascii="Times New Roman" w:hAnsi="Times New Roman"/>
          <w:spacing w:val="-6"/>
        </w:rPr>
        <w:t>(</w:t>
      </w:r>
      <w:r w:rsidRPr="0047672E">
        <w:rPr>
          <w:rFonts w:ascii="Times New Roman" w:hAnsi="Times New Roman"/>
          <w:spacing w:val="-6"/>
        </w:rPr>
        <w:t>備</w:t>
      </w:r>
      <w:r w:rsidRPr="0047672E">
        <w:rPr>
          <w:rFonts w:ascii="Times New Roman" w:hAnsi="Times New Roman"/>
          <w:spacing w:val="-6"/>
        </w:rPr>
        <w:t>)</w:t>
      </w:r>
      <w:r w:rsidRPr="0047672E">
        <w:rPr>
          <w:rFonts w:ascii="Times New Roman" w:hAnsi="Times New Roman"/>
          <w:spacing w:val="-6"/>
        </w:rPr>
        <w:t>，則未見該部具體檢視評估情形。</w:t>
      </w:r>
      <w:r w:rsidR="00287A88" w:rsidRPr="0047672E">
        <w:rPr>
          <w:rFonts w:ascii="Times New Roman" w:hAnsi="Times New Roman" w:hint="eastAsia"/>
          <w:spacing w:val="-6"/>
        </w:rPr>
        <w:t>而</w:t>
      </w:r>
      <w:r w:rsidR="003B0741" w:rsidRPr="0047672E">
        <w:rPr>
          <w:rFonts w:ascii="Times New Roman" w:hAnsi="Times New Roman" w:hint="eastAsia"/>
          <w:spacing w:val="-6"/>
        </w:rPr>
        <w:t>該部於本</w:t>
      </w:r>
      <w:r w:rsidR="003B0741" w:rsidRPr="0047672E">
        <w:rPr>
          <w:rFonts w:ascii="Times New Roman" w:hAnsi="Times New Roman" w:hint="eastAsia"/>
        </w:rPr>
        <w:t>院詢問後，補充說明略</w:t>
      </w:r>
      <w:proofErr w:type="gramStart"/>
      <w:r w:rsidR="003B0741" w:rsidRPr="0047672E">
        <w:rPr>
          <w:rFonts w:ascii="Times New Roman" w:hAnsi="Times New Roman" w:hint="eastAsia"/>
        </w:rPr>
        <w:t>以</w:t>
      </w:r>
      <w:proofErr w:type="gramEnd"/>
      <w:r w:rsidR="003B0741" w:rsidRPr="0047672E">
        <w:rPr>
          <w:rFonts w:ascii="新細明體" w:eastAsia="新細明體" w:hAnsi="新細明體" w:hint="eastAsia"/>
        </w:rPr>
        <w:t>：</w:t>
      </w:r>
      <w:r w:rsidR="003B0741" w:rsidRPr="0047672E">
        <w:rPr>
          <w:rFonts w:ascii="Times New Roman" w:hAnsi="Times New Roman" w:hint="eastAsia"/>
          <w:bCs/>
          <w:szCs w:val="32"/>
        </w:rPr>
        <w:t>該部後續將審視各單</w:t>
      </w:r>
      <w:r w:rsidR="003B0741" w:rsidRPr="0047672E">
        <w:rPr>
          <w:rFonts w:ascii="Times New Roman" w:hAnsi="Times New Roman" w:hint="eastAsia"/>
          <w:bCs/>
          <w:spacing w:val="6"/>
          <w:szCs w:val="32"/>
        </w:rPr>
        <w:t>位提送之需求計畫與基本設計規劃，有無依規定設置充足之性別平等相關設施，以推動國軍</w:t>
      </w:r>
      <w:r w:rsidR="003B0741" w:rsidRPr="0047672E">
        <w:rPr>
          <w:rFonts w:ascii="Times New Roman" w:hAnsi="Times New Roman" w:hint="eastAsia"/>
          <w:bCs/>
          <w:szCs w:val="32"/>
        </w:rPr>
        <w:t>性騷擾防治工作等語。</w:t>
      </w:r>
    </w:p>
    <w:p w:rsidR="00EA79B8" w:rsidRPr="0047672E" w:rsidRDefault="00EA79B8" w:rsidP="00EA79B8">
      <w:pPr>
        <w:pStyle w:val="3"/>
        <w:kinsoku w:val="0"/>
        <w:ind w:left="1360" w:hanging="680"/>
        <w:rPr>
          <w:rFonts w:ascii="Times New Roman" w:hAnsi="Times New Roman"/>
          <w:b/>
        </w:rPr>
      </w:pPr>
      <w:bookmarkStart w:id="376" w:name="_Toc180238713"/>
      <w:bookmarkStart w:id="377" w:name="_Toc180348448"/>
      <w:bookmarkStart w:id="378" w:name="_Toc180398751"/>
      <w:r w:rsidRPr="0047672E">
        <w:rPr>
          <w:rFonts w:ascii="Times New Roman" w:hAnsi="Times New Roman" w:hint="eastAsia"/>
          <w:b/>
          <w:spacing w:val="-6"/>
        </w:rPr>
        <w:t>國防部雖又表示已要求</w:t>
      </w:r>
      <w:r w:rsidRPr="0047672E">
        <w:rPr>
          <w:rFonts w:ascii="Times New Roman" w:hAnsi="Times New Roman" w:hint="eastAsia"/>
          <w:b/>
          <w:bCs w:val="0"/>
          <w:spacing w:val="-6"/>
          <w:szCs w:val="32"/>
        </w:rPr>
        <w:t>國軍各單位於</w:t>
      </w:r>
      <w:r w:rsidRPr="0047672E">
        <w:rPr>
          <w:rFonts w:ascii="Times New Roman" w:hAnsi="Times New Roman"/>
          <w:b/>
          <w:spacing w:val="-6"/>
        </w:rPr>
        <w:t>整修</w:t>
      </w:r>
      <w:r w:rsidRPr="0047672E">
        <w:rPr>
          <w:rFonts w:ascii="Times New Roman" w:hAnsi="Times New Roman" w:hint="eastAsia"/>
          <w:b/>
          <w:spacing w:val="-6"/>
        </w:rPr>
        <w:t>、</w:t>
      </w:r>
      <w:r w:rsidRPr="0047672E">
        <w:rPr>
          <w:rFonts w:ascii="Times New Roman" w:hAnsi="Times New Roman" w:hint="eastAsia"/>
          <w:b/>
          <w:bCs w:val="0"/>
          <w:spacing w:val="-6"/>
          <w:szCs w:val="32"/>
        </w:rPr>
        <w:t>新建工程規</w:t>
      </w:r>
      <w:r w:rsidRPr="0047672E">
        <w:rPr>
          <w:rFonts w:ascii="Times New Roman" w:hAnsi="Times New Roman" w:hint="eastAsia"/>
          <w:b/>
          <w:bCs w:val="0"/>
          <w:szCs w:val="32"/>
        </w:rPr>
        <w:t>劃時應</w:t>
      </w:r>
      <w:r w:rsidRPr="0047672E">
        <w:rPr>
          <w:rFonts w:ascii="Times New Roman" w:hAnsi="Times New Roman"/>
          <w:b/>
          <w:bCs w:val="0"/>
          <w:szCs w:val="32"/>
        </w:rPr>
        <w:t>考量</w:t>
      </w:r>
      <w:r w:rsidRPr="0047672E">
        <w:rPr>
          <w:rFonts w:hAnsi="標楷體" w:hint="eastAsia"/>
          <w:b/>
          <w:bCs w:val="0"/>
          <w:szCs w:val="32"/>
        </w:rPr>
        <w:t>性</w:t>
      </w:r>
      <w:r w:rsidRPr="0047672E">
        <w:rPr>
          <w:rFonts w:ascii="Times New Roman" w:hAnsi="Times New Roman"/>
          <w:b/>
          <w:bCs w:val="0"/>
          <w:szCs w:val="32"/>
        </w:rPr>
        <w:t>騷擾防治，</w:t>
      </w:r>
      <w:r w:rsidRPr="0047672E">
        <w:rPr>
          <w:rFonts w:ascii="Times New Roman" w:hAnsi="Times New Roman" w:hint="eastAsia"/>
          <w:b/>
          <w:bCs w:val="0"/>
          <w:szCs w:val="32"/>
        </w:rPr>
        <w:t>惟</w:t>
      </w:r>
      <w:proofErr w:type="gramStart"/>
      <w:r w:rsidRPr="0047672E">
        <w:rPr>
          <w:rFonts w:ascii="Times New Roman" w:hAnsi="Times New Roman" w:hint="eastAsia"/>
          <w:b/>
          <w:bCs w:val="0"/>
          <w:szCs w:val="32"/>
        </w:rPr>
        <w:t>該部仍未</w:t>
      </w:r>
      <w:proofErr w:type="gramEnd"/>
      <w:r w:rsidRPr="0047672E">
        <w:rPr>
          <w:rFonts w:ascii="Times New Roman" w:hAnsi="Times New Roman" w:hint="eastAsia"/>
          <w:b/>
          <w:bCs w:val="0"/>
          <w:szCs w:val="32"/>
        </w:rPr>
        <w:t>要求</w:t>
      </w:r>
      <w:r w:rsidRPr="0047672E">
        <w:rPr>
          <w:rFonts w:ascii="Times New Roman" w:hAnsi="Times New Roman" w:hint="eastAsia"/>
          <w:b/>
        </w:rPr>
        <w:t>各單位</w:t>
      </w:r>
      <w:r w:rsidRPr="0047672E">
        <w:rPr>
          <w:rFonts w:ascii="Times New Roman" w:hAnsi="Times New Roman" w:hint="eastAsia"/>
          <w:b/>
        </w:rPr>
        <w:t>(</w:t>
      </w:r>
      <w:r w:rsidRPr="0047672E">
        <w:rPr>
          <w:rFonts w:ascii="Times New Roman" w:hAnsi="Times New Roman" w:hint="eastAsia"/>
          <w:b/>
          <w:spacing w:val="4"/>
        </w:rPr>
        <w:t>尤其</w:t>
      </w:r>
      <w:r w:rsidR="00287A88" w:rsidRPr="0047672E">
        <w:rPr>
          <w:rFonts w:ascii="Times New Roman" w:hAnsi="Times New Roman" w:hint="eastAsia"/>
          <w:b/>
          <w:spacing w:val="4"/>
        </w:rPr>
        <w:t>發生</w:t>
      </w:r>
      <w:r w:rsidRPr="0047672E">
        <w:rPr>
          <w:rFonts w:ascii="Times New Roman" w:hAnsi="Times New Roman" w:hint="eastAsia"/>
          <w:b/>
          <w:spacing w:val="4"/>
        </w:rPr>
        <w:t>性騷擾之單位</w:t>
      </w:r>
      <w:r w:rsidRPr="0047672E">
        <w:rPr>
          <w:rFonts w:ascii="Times New Roman" w:hAnsi="Times New Roman" w:hint="eastAsia"/>
          <w:b/>
          <w:spacing w:val="4"/>
        </w:rPr>
        <w:t>)</w:t>
      </w:r>
      <w:r w:rsidRPr="0047672E">
        <w:rPr>
          <w:rFonts w:ascii="Times New Roman" w:hAnsi="Times New Roman" w:hint="eastAsia"/>
          <w:b/>
          <w:spacing w:val="4"/>
        </w:rPr>
        <w:t>定期檢視</w:t>
      </w:r>
      <w:r w:rsidR="00E84B88" w:rsidRPr="0047672E">
        <w:rPr>
          <w:rFonts w:ascii="Times New Roman" w:hAnsi="Times New Roman" w:hint="eastAsia"/>
          <w:b/>
          <w:spacing w:val="4"/>
        </w:rPr>
        <w:t>或檢</w:t>
      </w:r>
      <w:r w:rsidRPr="0047672E">
        <w:rPr>
          <w:rFonts w:ascii="Times New Roman" w:hAnsi="Times New Roman" w:hint="eastAsia"/>
          <w:b/>
          <w:spacing w:val="4"/>
        </w:rPr>
        <w:t>討</w:t>
      </w:r>
      <w:r w:rsidR="00E84B88" w:rsidRPr="0047672E">
        <w:rPr>
          <w:rFonts w:ascii="Times New Roman" w:hAnsi="Times New Roman" w:hint="eastAsia"/>
          <w:b/>
          <w:spacing w:val="4"/>
        </w:rPr>
        <w:t>並</w:t>
      </w:r>
      <w:r w:rsidRPr="0047672E">
        <w:rPr>
          <w:rFonts w:ascii="Times New Roman" w:hAnsi="Times New Roman" w:hint="eastAsia"/>
          <w:b/>
          <w:spacing w:val="4"/>
        </w:rPr>
        <w:t>改善場所存</w:t>
      </w:r>
      <w:r w:rsidRPr="0047672E">
        <w:rPr>
          <w:rFonts w:ascii="Times New Roman" w:hAnsi="Times New Roman" w:hint="eastAsia"/>
          <w:b/>
          <w:spacing w:val="-2"/>
        </w:rPr>
        <w:t>在的風險因子，且該部實地督導又僅著重在監視</w:t>
      </w:r>
      <w:r w:rsidRPr="0047672E">
        <w:rPr>
          <w:rFonts w:ascii="Times New Roman" w:hAnsi="Times New Roman" w:hint="eastAsia"/>
          <w:b/>
          <w:spacing w:val="6"/>
        </w:rPr>
        <w:t>錄影存檔容量</w:t>
      </w:r>
      <w:r w:rsidRPr="0047672E">
        <w:rPr>
          <w:rFonts w:ascii="Times New Roman" w:hAnsi="Times New Roman" w:hint="eastAsia"/>
          <w:b/>
        </w:rPr>
        <w:t>：</w:t>
      </w:r>
      <w:bookmarkEnd w:id="376"/>
      <w:bookmarkEnd w:id="377"/>
      <w:bookmarkEnd w:id="378"/>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bCs/>
          <w:spacing w:val="-6"/>
        </w:rPr>
        <w:t>依</w:t>
      </w:r>
      <w:r w:rsidRPr="0047672E">
        <w:rPr>
          <w:rFonts w:ascii="Times New Roman" w:hAnsi="Times New Roman" w:hint="eastAsia"/>
          <w:spacing w:val="-6"/>
        </w:rPr>
        <w:t>據國防部表示略</w:t>
      </w:r>
      <w:proofErr w:type="gramStart"/>
      <w:r w:rsidRPr="0047672E">
        <w:rPr>
          <w:rFonts w:ascii="Times New Roman" w:hAnsi="Times New Roman" w:hint="eastAsia"/>
          <w:spacing w:val="-6"/>
        </w:rPr>
        <w:t>以</w:t>
      </w:r>
      <w:proofErr w:type="gramEnd"/>
      <w:r w:rsidRPr="0047672E">
        <w:rPr>
          <w:rFonts w:ascii="Times New Roman" w:hAnsi="Times New Roman" w:hint="eastAsia"/>
          <w:spacing w:val="-6"/>
        </w:rPr>
        <w:t>：</w:t>
      </w:r>
      <w:r w:rsidRPr="0047672E">
        <w:rPr>
          <w:rFonts w:ascii="Times New Roman" w:hAnsi="Times New Roman"/>
          <w:spacing w:val="-6"/>
        </w:rPr>
        <w:t>國軍單位房屋設施整修</w:t>
      </w:r>
      <w:proofErr w:type="gramStart"/>
      <w:r w:rsidRPr="0047672E">
        <w:rPr>
          <w:rFonts w:ascii="Times New Roman" w:hAnsi="Times New Roman"/>
          <w:spacing w:val="-6"/>
        </w:rPr>
        <w:t>工程</w:t>
      </w:r>
      <w:r w:rsidRPr="0047672E">
        <w:rPr>
          <w:rFonts w:ascii="Times New Roman" w:hAnsi="Times New Roman"/>
        </w:rPr>
        <w:t>均</w:t>
      </w:r>
      <w:r w:rsidRPr="0047672E">
        <w:rPr>
          <w:rFonts w:ascii="Times New Roman" w:hAnsi="Times New Roman"/>
          <w:spacing w:val="-6"/>
        </w:rPr>
        <w:t>依建築法</w:t>
      </w:r>
      <w:proofErr w:type="gramEnd"/>
      <w:r w:rsidRPr="0047672E">
        <w:rPr>
          <w:rFonts w:ascii="Times New Roman" w:hAnsi="Times New Roman"/>
          <w:spacing w:val="-6"/>
        </w:rPr>
        <w:t>第</w:t>
      </w:r>
      <w:r w:rsidRPr="0047672E">
        <w:rPr>
          <w:rFonts w:ascii="Times New Roman" w:hAnsi="Times New Roman"/>
          <w:spacing w:val="-6"/>
        </w:rPr>
        <w:t>97</w:t>
      </w:r>
      <w:r w:rsidRPr="0047672E">
        <w:rPr>
          <w:rFonts w:ascii="Times New Roman" w:hAnsi="Times New Roman"/>
          <w:spacing w:val="-6"/>
        </w:rPr>
        <w:t>條規定「</w:t>
      </w:r>
      <w:r w:rsidR="00BC0520" w:rsidRPr="0047672E">
        <w:rPr>
          <w:rFonts w:ascii="Times New Roman" w:hAnsi="Times New Roman" w:hint="eastAsia"/>
          <w:spacing w:val="-6"/>
        </w:rPr>
        <w:t>……</w:t>
      </w:r>
      <w:r w:rsidRPr="0047672E">
        <w:rPr>
          <w:rFonts w:ascii="Times New Roman" w:hAnsi="Times New Roman"/>
          <w:spacing w:val="-6"/>
        </w:rPr>
        <w:t>應落實建</w:t>
      </w:r>
      <w:r w:rsidR="00537138" w:rsidRPr="0047672E">
        <w:rPr>
          <w:rFonts w:ascii="Times New Roman" w:hAnsi="Times New Roman" w:hint="eastAsia"/>
          <w:spacing w:val="-6"/>
        </w:rPr>
        <w:t>構</w:t>
      </w:r>
      <w:r w:rsidRPr="0047672E">
        <w:rPr>
          <w:rFonts w:ascii="Times New Roman" w:hAnsi="Times New Roman"/>
          <w:spacing w:val="-6"/>
        </w:rPr>
        <w:t>兩性平權環境</w:t>
      </w:r>
      <w:r w:rsidRPr="0047672E">
        <w:rPr>
          <w:rFonts w:ascii="Times New Roman" w:hAnsi="Times New Roman"/>
        </w:rPr>
        <w:t>之</w:t>
      </w:r>
      <w:r w:rsidRPr="0047672E">
        <w:rPr>
          <w:rFonts w:ascii="Times New Roman" w:hAnsi="Times New Roman"/>
          <w:spacing w:val="-6"/>
        </w:rPr>
        <w:t>政策」精神，針對男女性寢室、公共空間及附屬</w:t>
      </w:r>
      <w:r w:rsidRPr="0047672E">
        <w:rPr>
          <w:rFonts w:ascii="Times New Roman" w:hAnsi="Times New Roman"/>
          <w:spacing w:val="6"/>
        </w:rPr>
        <w:t>設</w:t>
      </w:r>
      <w:r w:rsidRPr="0047672E">
        <w:rPr>
          <w:rFonts w:ascii="Times New Roman" w:hAnsi="Times New Roman"/>
        </w:rPr>
        <w:t>施逐年檢討改善；</w:t>
      </w:r>
      <w:r w:rsidRPr="0047672E">
        <w:rPr>
          <w:rFonts w:ascii="Times New Roman" w:hAnsi="Times New Roman"/>
          <w:bCs/>
        </w:rPr>
        <w:t>國軍各單位於新建工程</w:t>
      </w:r>
      <w:r w:rsidRPr="0047672E">
        <w:rPr>
          <w:rFonts w:ascii="Times New Roman" w:hAnsi="Times New Roman"/>
          <w:bCs/>
          <w:spacing w:val="-6"/>
        </w:rPr>
        <w:t>規劃階段，應確實按照</w:t>
      </w:r>
      <w:r w:rsidRPr="0047672E">
        <w:rPr>
          <w:rFonts w:ascii="Times New Roman" w:hAnsi="Times New Roman"/>
          <w:bCs/>
          <w:spacing w:val="-6"/>
        </w:rPr>
        <w:t>98</w:t>
      </w:r>
      <w:r w:rsidRPr="0047672E">
        <w:rPr>
          <w:rFonts w:ascii="Times New Roman" w:hAnsi="Times New Roman"/>
          <w:bCs/>
          <w:spacing w:val="-6"/>
        </w:rPr>
        <w:t>年</w:t>
      </w:r>
      <w:r w:rsidRPr="0047672E">
        <w:rPr>
          <w:rFonts w:ascii="Times New Roman" w:hAnsi="Times New Roman"/>
          <w:bCs/>
          <w:spacing w:val="-6"/>
        </w:rPr>
        <w:t>11</w:t>
      </w:r>
      <w:r w:rsidRPr="0047672E">
        <w:rPr>
          <w:rFonts w:ascii="Times New Roman" w:hAnsi="Times New Roman"/>
          <w:bCs/>
          <w:spacing w:val="-6"/>
        </w:rPr>
        <w:t>月</w:t>
      </w:r>
      <w:r w:rsidRPr="0047672E">
        <w:rPr>
          <w:rFonts w:ascii="Times New Roman" w:hAnsi="Times New Roman"/>
          <w:bCs/>
          <w:spacing w:val="-6"/>
        </w:rPr>
        <w:t>19</w:t>
      </w:r>
      <w:r w:rsidRPr="0047672E">
        <w:rPr>
          <w:rFonts w:ascii="Times New Roman" w:hAnsi="Times New Roman"/>
          <w:bCs/>
          <w:spacing w:val="-6"/>
        </w:rPr>
        <w:t>日修正</w:t>
      </w:r>
      <w:r w:rsidRPr="0047672E">
        <w:rPr>
          <w:rFonts w:ascii="Times New Roman" w:hAnsi="Times New Roman"/>
          <w:bCs/>
        </w:rPr>
        <w:t>之</w:t>
      </w:r>
      <w:r w:rsidRPr="0047672E">
        <w:rPr>
          <w:rFonts w:ascii="Times New Roman" w:hAnsi="Times New Roman"/>
          <w:bCs/>
          <w:spacing w:val="-6"/>
        </w:rPr>
        <w:t>「國軍生活營舍建造原則」規定，納入考量性別主流化</w:t>
      </w:r>
      <w:r w:rsidRPr="0047672E">
        <w:rPr>
          <w:rFonts w:ascii="Times New Roman" w:hAnsi="Times New Roman"/>
          <w:bCs/>
        </w:rPr>
        <w:t>與</w:t>
      </w:r>
      <w:r w:rsidRPr="0047672E">
        <w:rPr>
          <w:rFonts w:ascii="Times New Roman" w:hAnsi="Times New Roman"/>
          <w:bCs/>
          <w:spacing w:val="-4"/>
        </w:rPr>
        <w:t>平等、性</w:t>
      </w:r>
      <w:r w:rsidRPr="0047672E">
        <w:rPr>
          <w:rFonts w:ascii="Times New Roman" w:hAnsi="Times New Roman"/>
          <w:bCs/>
          <w:spacing w:val="-6"/>
        </w:rPr>
        <w:t>騷擾防治，如性別友善廁所、哺</w:t>
      </w:r>
      <w:r w:rsidRPr="0047672E">
        <w:rPr>
          <w:rFonts w:ascii="Times New Roman" w:hAnsi="Times New Roman"/>
          <w:bCs/>
          <w:spacing w:val="-6"/>
        </w:rPr>
        <w:t>(</w:t>
      </w:r>
      <w:r w:rsidRPr="0047672E">
        <w:rPr>
          <w:rFonts w:ascii="Times New Roman" w:hAnsi="Times New Roman"/>
          <w:bCs/>
          <w:spacing w:val="-6"/>
        </w:rPr>
        <w:t>集</w:t>
      </w:r>
      <w:r w:rsidRPr="0047672E">
        <w:rPr>
          <w:rFonts w:ascii="Times New Roman" w:hAnsi="Times New Roman"/>
          <w:bCs/>
          <w:spacing w:val="-6"/>
        </w:rPr>
        <w:t>)</w:t>
      </w:r>
      <w:proofErr w:type="gramStart"/>
      <w:r w:rsidRPr="0047672E">
        <w:rPr>
          <w:rFonts w:ascii="Times New Roman" w:hAnsi="Times New Roman"/>
          <w:bCs/>
        </w:rPr>
        <w:t>乳室及</w:t>
      </w:r>
      <w:proofErr w:type="gramEnd"/>
      <w:r w:rsidRPr="0047672E">
        <w:rPr>
          <w:rFonts w:ascii="Times New Roman" w:hAnsi="Times New Roman"/>
          <w:bCs/>
        </w:rPr>
        <w:t>公共區域警監系統等；國軍新建營舍針對重要處</w:t>
      </w:r>
      <w:r w:rsidRPr="0047672E">
        <w:rPr>
          <w:rFonts w:ascii="Times New Roman" w:hAnsi="Times New Roman"/>
          <w:bCs/>
          <w:spacing w:val="-6"/>
        </w:rPr>
        <w:t>所、彈藥庫、</w:t>
      </w:r>
      <w:proofErr w:type="gramStart"/>
      <w:r w:rsidRPr="0047672E">
        <w:rPr>
          <w:rFonts w:ascii="Times New Roman" w:hAnsi="Times New Roman"/>
          <w:bCs/>
          <w:spacing w:val="-6"/>
        </w:rPr>
        <w:t>戰情室及</w:t>
      </w:r>
      <w:proofErr w:type="gramEnd"/>
      <w:r w:rsidRPr="0047672E">
        <w:rPr>
          <w:rFonts w:ascii="Times New Roman" w:hAnsi="Times New Roman"/>
          <w:bCs/>
          <w:spacing w:val="-6"/>
        </w:rPr>
        <w:t>官兵生活區等，</w:t>
      </w:r>
      <w:proofErr w:type="gramStart"/>
      <w:r w:rsidRPr="0047672E">
        <w:rPr>
          <w:rFonts w:ascii="Times New Roman" w:hAnsi="Times New Roman"/>
          <w:bCs/>
          <w:spacing w:val="-6"/>
        </w:rPr>
        <w:t>均有安</w:t>
      </w:r>
      <w:proofErr w:type="gramEnd"/>
      <w:r w:rsidRPr="0047672E">
        <w:rPr>
          <w:rFonts w:ascii="Times New Roman" w:hAnsi="Times New Roman"/>
          <w:bCs/>
          <w:spacing w:val="-6"/>
        </w:rPr>
        <w:t>裝</w:t>
      </w:r>
      <w:r w:rsidRPr="0047672E">
        <w:rPr>
          <w:rFonts w:ascii="Times New Roman" w:hAnsi="Times New Roman"/>
          <w:bCs/>
        </w:rPr>
        <w:t>監</w:t>
      </w:r>
      <w:r w:rsidRPr="0047672E">
        <w:rPr>
          <w:rFonts w:ascii="Times New Roman" w:hAnsi="Times New Roman"/>
          <w:bCs/>
          <w:spacing w:val="-6"/>
        </w:rPr>
        <w:t>視系統，並對各項工作場所特性及營區官兵男女</w:t>
      </w:r>
      <w:r w:rsidRPr="0047672E">
        <w:rPr>
          <w:rFonts w:ascii="Times New Roman" w:hAnsi="Times New Roman"/>
          <w:bCs/>
        </w:rPr>
        <w:t>比</w:t>
      </w:r>
      <w:r w:rsidRPr="0047672E">
        <w:rPr>
          <w:rFonts w:ascii="Times New Roman" w:hAnsi="Times New Roman"/>
          <w:bCs/>
          <w:spacing w:val="-6"/>
        </w:rPr>
        <w:t>例設置，確保每處場域具備適當設施設備，</w:t>
      </w:r>
      <w:r w:rsidR="00515CAF" w:rsidRPr="0047672E">
        <w:rPr>
          <w:rFonts w:ascii="Times New Roman" w:hAnsi="Times New Roman" w:hint="eastAsia"/>
          <w:bCs/>
          <w:spacing w:val="-6"/>
        </w:rPr>
        <w:t>以及</w:t>
      </w:r>
      <w:r w:rsidRPr="0047672E">
        <w:rPr>
          <w:rFonts w:ascii="Times New Roman" w:hAnsi="Times New Roman"/>
          <w:bCs/>
          <w:spacing w:val="-6"/>
        </w:rPr>
        <w:t>針對可能存在性風險因子，如隱蔽角落、照明不</w:t>
      </w:r>
      <w:r w:rsidRPr="0047672E">
        <w:rPr>
          <w:rFonts w:ascii="Times New Roman" w:hAnsi="Times New Roman"/>
          <w:bCs/>
        </w:rPr>
        <w:t>足區或缺</w:t>
      </w:r>
      <w:r w:rsidRPr="0047672E">
        <w:rPr>
          <w:rFonts w:ascii="Times New Roman" w:hAnsi="Times New Roman"/>
          <w:bCs/>
          <w:spacing w:val="-6"/>
        </w:rPr>
        <w:t>乏監控空間，採取改善</w:t>
      </w:r>
      <w:r w:rsidRPr="0047672E">
        <w:rPr>
          <w:rFonts w:ascii="Times New Roman" w:hAnsi="Times New Roman" w:hint="eastAsia"/>
          <w:bCs/>
          <w:spacing w:val="-6"/>
        </w:rPr>
        <w:t>；</w:t>
      </w:r>
      <w:r w:rsidRPr="0047672E">
        <w:rPr>
          <w:rFonts w:ascii="Times New Roman" w:hAnsi="Times New Roman"/>
          <w:bCs/>
          <w:spacing w:val="-6"/>
        </w:rPr>
        <w:t>另針對工作勤務等安排</w:t>
      </w:r>
      <w:r w:rsidRPr="0047672E">
        <w:rPr>
          <w:rFonts w:ascii="Times New Roman" w:hAnsi="Times New Roman"/>
          <w:bCs/>
        </w:rPr>
        <w:t>，依工作場域予以評估其安全性及適</w:t>
      </w:r>
      <w:r w:rsidRPr="0047672E">
        <w:rPr>
          <w:rFonts w:ascii="Times New Roman" w:hAnsi="Times New Roman"/>
          <w:bCs/>
          <w:spacing w:val="6"/>
        </w:rPr>
        <w:t>切性</w:t>
      </w:r>
      <w:r w:rsidRPr="0047672E">
        <w:rPr>
          <w:rFonts w:ascii="Times New Roman" w:hAnsi="Times New Roman" w:hint="eastAsia"/>
          <w:bCs/>
          <w:spacing w:val="6"/>
        </w:rPr>
        <w:t>等</w:t>
      </w:r>
      <w:r w:rsidRPr="0047672E">
        <w:rPr>
          <w:rFonts w:ascii="Times New Roman" w:hAnsi="Times New Roman" w:hint="eastAsia"/>
          <w:bCs/>
          <w:spacing w:val="6"/>
        </w:rPr>
        <w:lastRenderedPageBreak/>
        <w:t>語</w:t>
      </w:r>
      <w:r w:rsidRPr="0047672E">
        <w:rPr>
          <w:rFonts w:ascii="Times New Roman" w:hAnsi="Times New Roman"/>
          <w:bCs/>
          <w:spacing w:val="6"/>
        </w:rPr>
        <w:t>。</w:t>
      </w:r>
      <w:r w:rsidRPr="0047672E">
        <w:rPr>
          <w:rFonts w:ascii="Times New Roman" w:hAnsi="Times New Roman"/>
          <w:spacing w:val="6"/>
        </w:rPr>
        <w:t>再</w:t>
      </w:r>
      <w:r w:rsidRPr="0047672E">
        <w:rPr>
          <w:rFonts w:ascii="Times New Roman" w:hAnsi="Times New Roman"/>
          <w:spacing w:val="-6"/>
        </w:rPr>
        <w:t>據國防部查復之資料顯示，近</w:t>
      </w:r>
      <w:r w:rsidRPr="0047672E">
        <w:rPr>
          <w:rFonts w:ascii="Times New Roman" w:hAnsi="Times New Roman"/>
          <w:spacing w:val="-6"/>
        </w:rPr>
        <w:t>3</w:t>
      </w:r>
      <w:r w:rsidRPr="0047672E">
        <w:rPr>
          <w:rFonts w:ascii="Times New Roman" w:hAnsi="Times New Roman"/>
          <w:spacing w:val="-6"/>
        </w:rPr>
        <w:t>年各軍</w:t>
      </w:r>
      <w:r w:rsidR="0054584E" w:rsidRPr="0047672E">
        <w:rPr>
          <w:rFonts w:ascii="Times New Roman" w:hAnsi="Times New Roman" w:hint="eastAsia"/>
          <w:spacing w:val="-6"/>
        </w:rPr>
        <w:t>種</w:t>
      </w:r>
      <w:r w:rsidRPr="0047672E">
        <w:rPr>
          <w:rFonts w:ascii="Times New Roman" w:hAnsi="Times New Roman" w:hint="eastAsia"/>
          <w:spacing w:val="-6"/>
        </w:rPr>
        <w:t>為</w:t>
      </w:r>
      <w:r w:rsidRPr="0047672E">
        <w:rPr>
          <w:rFonts w:ascii="Times New Roman" w:hAnsi="Times New Roman"/>
          <w:spacing w:val="-6"/>
        </w:rPr>
        <w:t>促進</w:t>
      </w:r>
      <w:r w:rsidRPr="0047672E">
        <w:rPr>
          <w:rFonts w:ascii="Times New Roman" w:hAnsi="Times New Roman"/>
        </w:rPr>
        <w:t>友善工作環境，</w:t>
      </w:r>
      <w:r w:rsidRPr="0047672E">
        <w:rPr>
          <w:rFonts w:ascii="Times New Roman" w:hAnsi="Times New Roman" w:hint="eastAsia"/>
        </w:rPr>
        <w:t>已</w:t>
      </w:r>
      <w:r w:rsidRPr="0047672E">
        <w:rPr>
          <w:rFonts w:ascii="Times New Roman" w:hAnsi="Times New Roman"/>
        </w:rPr>
        <w:t>編列經費改善</w:t>
      </w:r>
      <w:r w:rsidRPr="0047672E">
        <w:rPr>
          <w:rFonts w:ascii="Times New Roman" w:hAnsi="Times New Roman" w:hint="eastAsia"/>
        </w:rPr>
        <w:t>、整修部分</w:t>
      </w:r>
      <w:r w:rsidRPr="0047672E">
        <w:rPr>
          <w:rFonts w:ascii="Times New Roman" w:hAnsi="Times New Roman"/>
        </w:rPr>
        <w:t>營區</w:t>
      </w:r>
      <w:r w:rsidRPr="0047672E">
        <w:rPr>
          <w:rFonts w:ascii="Times New Roman" w:hAnsi="Times New Roman"/>
          <w:spacing w:val="6"/>
        </w:rPr>
        <w:t>環境，包括廁所、女性官兵寢室</w:t>
      </w:r>
      <w:r w:rsidRPr="0047672E">
        <w:rPr>
          <w:rFonts w:ascii="Times New Roman" w:hAnsi="Times New Roman" w:hint="eastAsia"/>
          <w:spacing w:val="6"/>
        </w:rPr>
        <w:t>及</w:t>
      </w:r>
      <w:r w:rsidRPr="0047672E">
        <w:rPr>
          <w:rFonts w:ascii="Times New Roman" w:hAnsi="Times New Roman"/>
          <w:spacing w:val="6"/>
        </w:rPr>
        <w:t>加強照明設備</w:t>
      </w:r>
      <w:r w:rsidRPr="0047672E">
        <w:rPr>
          <w:rFonts w:ascii="Times New Roman" w:hAnsi="Times New Roman"/>
          <w:spacing w:val="-4"/>
        </w:rPr>
        <w:t>等</w:t>
      </w:r>
      <w:r w:rsidRPr="0047672E">
        <w:rPr>
          <w:rFonts w:ascii="Times New Roman" w:hAnsi="Times New Roman"/>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rPr>
        <w:t>惟經檢視國防部提供之</w:t>
      </w:r>
      <w:r w:rsidRPr="0047672E">
        <w:rPr>
          <w:rFonts w:ascii="Times New Roman" w:hAnsi="Times New Roman"/>
          <w:bCs/>
          <w:spacing w:val="-6"/>
        </w:rPr>
        <w:t>「國軍生活營舍建造原則」</w:t>
      </w:r>
      <w:r w:rsidRPr="0047672E">
        <w:rPr>
          <w:rFonts w:ascii="Times New Roman" w:hAnsi="Times New Roman" w:hint="eastAsia"/>
          <w:bCs/>
          <w:spacing w:val="-6"/>
        </w:rPr>
        <w:t>內容</w:t>
      </w:r>
      <w:r w:rsidRPr="0047672E">
        <w:rPr>
          <w:rFonts w:ascii="Times New Roman" w:hAnsi="Times New Roman" w:hint="eastAsia"/>
        </w:rPr>
        <w:t>，</w:t>
      </w:r>
      <w:r w:rsidRPr="0047672E">
        <w:rPr>
          <w:rFonts w:ascii="Times New Roman" w:hAnsi="Times New Roman" w:hint="eastAsia"/>
          <w:spacing w:val="6"/>
        </w:rPr>
        <w:t>僅見：</w:t>
      </w:r>
      <w:r w:rsidRPr="0047672E">
        <w:rPr>
          <w:rFonts w:hAnsi="標楷體" w:hint="eastAsia"/>
          <w:spacing w:val="6"/>
        </w:rPr>
        <w:t>「</w:t>
      </w:r>
      <w:r w:rsidRPr="0047672E">
        <w:rPr>
          <w:rFonts w:hint="eastAsia"/>
          <w:spacing w:val="6"/>
        </w:rPr>
        <w:t>建築物內部空間之規劃設置，應考量人</w:t>
      </w:r>
      <w:r w:rsidRPr="0047672E">
        <w:rPr>
          <w:rFonts w:hint="eastAsia"/>
          <w:spacing w:val="-6"/>
        </w:rPr>
        <w:t>性化、實用性及易於管理維護，並注重兩性平</w:t>
      </w:r>
      <w:r w:rsidRPr="0047672E">
        <w:rPr>
          <w:rFonts w:hint="eastAsia"/>
        </w:rPr>
        <w:t>權需求，</w:t>
      </w:r>
      <w:r w:rsidRPr="0047672E">
        <w:rPr>
          <w:rFonts w:hint="eastAsia"/>
          <w:b/>
        </w:rPr>
        <w:t>及女性之國軍人員之安全保障</w:t>
      </w:r>
      <w:r w:rsidRPr="0047672E">
        <w:rPr>
          <w:rFonts w:hAnsi="標楷體" w:hint="eastAsia"/>
        </w:rPr>
        <w:t>」之</w:t>
      </w:r>
      <w:r w:rsidRPr="0047672E">
        <w:rPr>
          <w:rFonts w:ascii="Times New Roman" w:hAnsi="Times New Roman" w:hint="eastAsia"/>
        </w:rPr>
        <w:t>概括</w:t>
      </w:r>
      <w:r w:rsidRPr="0047672E">
        <w:rPr>
          <w:rFonts w:ascii="Times New Roman" w:hAnsi="Times New Roman" w:hint="eastAsia"/>
          <w:spacing w:val="6"/>
        </w:rPr>
        <w:t>性文字</w:t>
      </w:r>
      <w:r w:rsidR="00686B08" w:rsidRPr="0047672E">
        <w:rPr>
          <w:rFonts w:ascii="Times New Roman" w:hAnsi="Times New Roman" w:hint="eastAsia"/>
          <w:spacing w:val="6"/>
        </w:rPr>
        <w:t>，</w:t>
      </w:r>
      <w:r w:rsidRPr="0047672E">
        <w:rPr>
          <w:rFonts w:hAnsi="標楷體" w:hint="eastAsia"/>
        </w:rPr>
        <w:t>並無防治性騷擾</w:t>
      </w:r>
      <w:r w:rsidR="001748E7" w:rsidRPr="0047672E">
        <w:rPr>
          <w:rFonts w:hAnsi="標楷體" w:hint="eastAsia"/>
        </w:rPr>
        <w:t>的具體</w:t>
      </w:r>
      <w:r w:rsidRPr="0047672E">
        <w:rPr>
          <w:rFonts w:hAnsi="標楷體" w:hint="eastAsia"/>
        </w:rPr>
        <w:t>措施</w:t>
      </w:r>
      <w:r w:rsidR="001748E7" w:rsidRPr="0047672E">
        <w:rPr>
          <w:rFonts w:hAnsi="標楷體" w:hint="eastAsia"/>
        </w:rPr>
        <w:t>內容</w:t>
      </w:r>
      <w:r w:rsidRPr="0047672E">
        <w:rPr>
          <w:rFonts w:hAnsi="標楷體" w:hint="eastAsia"/>
        </w:rPr>
        <w:t>。又，上述</w:t>
      </w:r>
      <w:r w:rsidRPr="0047672E">
        <w:rPr>
          <w:rFonts w:ascii="Times New Roman" w:hAnsi="Times New Roman"/>
          <w:bCs/>
        </w:rPr>
        <w:t>建造原則</w:t>
      </w:r>
      <w:r w:rsidRPr="0047672E">
        <w:rPr>
          <w:rFonts w:ascii="Times New Roman" w:hAnsi="Times New Roman" w:hint="eastAsia"/>
          <w:bCs/>
        </w:rPr>
        <w:t>雖要求營區</w:t>
      </w:r>
      <w:r w:rsidRPr="0047672E">
        <w:rPr>
          <w:rFonts w:hint="eastAsia"/>
        </w:rPr>
        <w:t>屬辦公、住宿或作業相關</w:t>
      </w:r>
      <w:r w:rsidRPr="0047672E">
        <w:rPr>
          <w:rFonts w:hint="eastAsia"/>
          <w:spacing w:val="-6"/>
        </w:rPr>
        <w:t>需</w:t>
      </w:r>
      <w:r w:rsidRPr="0047672E">
        <w:rPr>
          <w:rFonts w:hAnsi="標楷體" w:hint="eastAsia"/>
        </w:rPr>
        <w:t>有足夠照明之場所或區域，應設置足量之照明</w:t>
      </w:r>
      <w:r w:rsidRPr="0047672E">
        <w:rPr>
          <w:rFonts w:hint="eastAsia"/>
        </w:rPr>
        <w:t>燈具，</w:t>
      </w:r>
      <w:proofErr w:type="gramStart"/>
      <w:r w:rsidRPr="0047672E">
        <w:rPr>
          <w:rFonts w:hint="eastAsia"/>
        </w:rPr>
        <w:t>惟係為</w:t>
      </w:r>
      <w:proofErr w:type="gramEnd"/>
      <w:r w:rsidRPr="0047672E">
        <w:rPr>
          <w:rFonts w:hint="eastAsia"/>
        </w:rPr>
        <w:t>維護國軍人員工作與居住安全</w:t>
      </w:r>
      <w:r w:rsidRPr="0047672E">
        <w:rPr>
          <w:rFonts w:hint="eastAsia"/>
          <w:spacing w:val="6"/>
        </w:rPr>
        <w:t>及視力</w:t>
      </w:r>
      <w:r w:rsidRPr="0047672E">
        <w:rPr>
          <w:rFonts w:hint="eastAsia"/>
        </w:rPr>
        <w:t>健康。</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spacing w:val="-2"/>
        </w:rPr>
        <w:t>又，</w:t>
      </w:r>
      <w:r w:rsidRPr="0047672E">
        <w:rPr>
          <w:rFonts w:ascii="Times New Roman" w:hAnsi="Times New Roman"/>
          <w:spacing w:val="-2"/>
        </w:rPr>
        <w:t>國防部為驗證各單位</w:t>
      </w:r>
      <w:r w:rsidRPr="0047672E">
        <w:rPr>
          <w:rFonts w:ascii="Times New Roman" w:hAnsi="Times New Roman" w:hint="eastAsia"/>
          <w:spacing w:val="-2"/>
        </w:rPr>
        <w:t>執行性騷擾防治</w:t>
      </w:r>
      <w:r w:rsidRPr="0047672E">
        <w:rPr>
          <w:rFonts w:ascii="Times New Roman" w:hAnsi="Times New Roman"/>
          <w:spacing w:val="-2"/>
        </w:rPr>
        <w:t>之</w:t>
      </w:r>
      <w:r w:rsidRPr="0047672E">
        <w:rPr>
          <w:rFonts w:ascii="Times New Roman" w:hAnsi="Times New Roman" w:hint="eastAsia"/>
          <w:spacing w:val="-2"/>
        </w:rPr>
        <w:t>實況</w:t>
      </w:r>
      <w:r w:rsidRPr="0047672E">
        <w:rPr>
          <w:rFonts w:ascii="Times New Roman" w:hAnsi="Times New Roman" w:hint="eastAsia"/>
        </w:rPr>
        <w:t>成</w:t>
      </w:r>
      <w:r w:rsidRPr="0047672E">
        <w:rPr>
          <w:rFonts w:ascii="Times New Roman" w:hAnsi="Times New Roman" w:hint="eastAsia"/>
          <w:spacing w:val="6"/>
        </w:rPr>
        <w:t>效</w:t>
      </w:r>
      <w:r w:rsidRPr="0047672E">
        <w:rPr>
          <w:rFonts w:ascii="Times New Roman" w:hAnsi="Times New Roman"/>
          <w:spacing w:val="6"/>
        </w:rPr>
        <w:t>，</w:t>
      </w:r>
      <w:r w:rsidRPr="0047672E">
        <w:rPr>
          <w:rFonts w:ascii="Times New Roman" w:hAnsi="Times New Roman" w:hint="eastAsia"/>
          <w:spacing w:val="6"/>
        </w:rPr>
        <w:t>每年透過</w:t>
      </w:r>
      <w:r w:rsidRPr="0047672E">
        <w:rPr>
          <w:rFonts w:ascii="Times New Roman" w:hAnsi="Times New Roman"/>
          <w:spacing w:val="6"/>
        </w:rPr>
        <w:t>國軍營</w:t>
      </w:r>
      <w:proofErr w:type="gramStart"/>
      <w:r w:rsidRPr="0047672E">
        <w:rPr>
          <w:rFonts w:ascii="Times New Roman" w:hAnsi="Times New Roman"/>
          <w:spacing w:val="6"/>
        </w:rPr>
        <w:t>務</w:t>
      </w:r>
      <w:proofErr w:type="gramEnd"/>
      <w:r w:rsidRPr="0047672E">
        <w:rPr>
          <w:rFonts w:ascii="Times New Roman" w:hAnsi="Times New Roman"/>
          <w:spacing w:val="6"/>
        </w:rPr>
        <w:t>營規督導</w:t>
      </w:r>
      <w:r w:rsidR="000F211B" w:rsidRPr="0047672E">
        <w:rPr>
          <w:rFonts w:ascii="Times New Roman" w:hAnsi="Times New Roman" w:hint="eastAsia"/>
          <w:spacing w:val="6"/>
        </w:rPr>
        <w:t>時機</w:t>
      </w:r>
      <w:r w:rsidRPr="0047672E">
        <w:rPr>
          <w:rFonts w:ascii="Times New Roman" w:hAnsi="Times New Roman"/>
          <w:spacing w:val="6"/>
        </w:rPr>
        <w:t>，</w:t>
      </w:r>
      <w:r w:rsidRPr="0047672E">
        <w:rPr>
          <w:rFonts w:ascii="Times New Roman" w:hAnsi="Times New Roman"/>
          <w:bCs/>
          <w:spacing w:val="6"/>
        </w:rPr>
        <w:t>由該部</w:t>
      </w:r>
      <w:proofErr w:type="gramStart"/>
      <w:r w:rsidRPr="0047672E">
        <w:rPr>
          <w:rFonts w:ascii="Times New Roman" w:hAnsi="Times New Roman"/>
          <w:bCs/>
          <w:spacing w:val="-6"/>
        </w:rPr>
        <w:t>人次室</w:t>
      </w:r>
      <w:proofErr w:type="gramEnd"/>
      <w:r w:rsidRPr="0047672E">
        <w:rPr>
          <w:rFonts w:ascii="Times New Roman" w:hAnsi="Times New Roman"/>
          <w:bCs/>
          <w:spacing w:val="-6"/>
        </w:rPr>
        <w:t>至各</w:t>
      </w:r>
      <w:r w:rsidRPr="0047672E">
        <w:rPr>
          <w:rFonts w:ascii="Times New Roman" w:hAnsi="Times New Roman" w:hint="eastAsia"/>
          <w:bCs/>
          <w:spacing w:val="-6"/>
        </w:rPr>
        <w:t>單位</w:t>
      </w:r>
      <w:r w:rsidRPr="0047672E">
        <w:rPr>
          <w:rFonts w:ascii="Times New Roman" w:hAnsi="Times New Roman"/>
          <w:bCs/>
          <w:spacing w:val="-6"/>
        </w:rPr>
        <w:t>實施</w:t>
      </w:r>
      <w:proofErr w:type="gramStart"/>
      <w:r w:rsidRPr="0047672E">
        <w:rPr>
          <w:rFonts w:ascii="Times New Roman" w:hAnsi="Times New Roman"/>
          <w:bCs/>
          <w:spacing w:val="-6"/>
        </w:rPr>
        <w:t>督輔</w:t>
      </w:r>
      <w:proofErr w:type="gramEnd"/>
      <w:r w:rsidRPr="0047672E">
        <w:rPr>
          <w:rFonts w:ascii="Times New Roman" w:hAnsi="Times New Roman"/>
          <w:bCs/>
          <w:spacing w:val="-6"/>
        </w:rPr>
        <w:t>訪</w:t>
      </w:r>
      <w:r w:rsidRPr="0047672E">
        <w:rPr>
          <w:rFonts w:ascii="Times New Roman" w:hAnsi="Times New Roman" w:hint="eastAsia"/>
          <w:bCs/>
          <w:spacing w:val="-6"/>
        </w:rPr>
        <w:t>。惟依該部提供之資料</w:t>
      </w:r>
      <w:r w:rsidRPr="0047672E">
        <w:rPr>
          <w:rFonts w:ascii="Times New Roman" w:hAnsi="Times New Roman" w:hint="eastAsia"/>
          <w:bCs/>
          <w:spacing w:val="6"/>
        </w:rPr>
        <w:t>顯示，</w:t>
      </w:r>
      <w:r w:rsidRPr="0047672E">
        <w:rPr>
          <w:rFonts w:ascii="Times New Roman" w:hAnsi="Times New Roman" w:hint="eastAsia"/>
          <w:bCs/>
          <w:spacing w:val="6"/>
        </w:rPr>
        <w:t>1</w:t>
      </w:r>
      <w:r w:rsidRPr="0047672E">
        <w:rPr>
          <w:rFonts w:ascii="Times New Roman" w:hAnsi="Times New Roman"/>
          <w:bCs/>
          <w:spacing w:val="6"/>
        </w:rPr>
        <w:t>12</w:t>
      </w:r>
      <w:r w:rsidRPr="0047672E">
        <w:rPr>
          <w:rFonts w:ascii="Times New Roman" w:hAnsi="Times New Roman" w:hint="eastAsia"/>
          <w:bCs/>
          <w:spacing w:val="6"/>
        </w:rPr>
        <w:t>年及</w:t>
      </w:r>
      <w:r w:rsidRPr="0047672E">
        <w:rPr>
          <w:rFonts w:ascii="Times New Roman" w:hAnsi="Times New Roman" w:hint="eastAsia"/>
          <w:bCs/>
          <w:spacing w:val="6"/>
        </w:rPr>
        <w:t>113</w:t>
      </w:r>
      <w:r w:rsidRPr="0047672E">
        <w:rPr>
          <w:rFonts w:ascii="Times New Roman" w:hAnsi="Times New Roman" w:hint="eastAsia"/>
          <w:bCs/>
          <w:spacing w:val="6"/>
        </w:rPr>
        <w:t>年</w:t>
      </w:r>
      <w:r w:rsidRPr="0047672E">
        <w:rPr>
          <w:rFonts w:ascii="Times New Roman" w:hAnsi="Times New Roman"/>
          <w:bCs/>
          <w:spacing w:val="6"/>
        </w:rPr>
        <w:t>針對</w:t>
      </w:r>
      <w:r w:rsidRPr="0047672E">
        <w:rPr>
          <w:rFonts w:ascii="Times New Roman" w:hAnsi="Times New Roman" w:hint="eastAsia"/>
          <w:bCs/>
          <w:spacing w:val="6"/>
        </w:rPr>
        <w:t>國軍單位</w:t>
      </w:r>
      <w:r w:rsidRPr="0047672E">
        <w:rPr>
          <w:rFonts w:ascii="Times New Roman" w:hAnsi="Times New Roman"/>
          <w:spacing w:val="6"/>
        </w:rPr>
        <w:t>性騷擾</w:t>
      </w:r>
      <w:r w:rsidRPr="0047672E">
        <w:rPr>
          <w:rFonts w:ascii="Times New Roman" w:hAnsi="Times New Roman" w:hint="eastAsia"/>
          <w:spacing w:val="6"/>
        </w:rPr>
        <w:t>預防管理</w:t>
      </w:r>
      <w:r w:rsidRPr="0047672E">
        <w:rPr>
          <w:rFonts w:ascii="Times New Roman" w:hAnsi="Times New Roman" w:hint="eastAsia"/>
          <w:spacing w:val="-6"/>
        </w:rPr>
        <w:t>措施</w:t>
      </w:r>
      <w:r w:rsidRPr="0047672E">
        <w:rPr>
          <w:rFonts w:ascii="Times New Roman" w:hAnsi="Times New Roman"/>
          <w:spacing w:val="-6"/>
        </w:rPr>
        <w:t>之</w:t>
      </w:r>
      <w:r w:rsidRPr="0047672E">
        <w:rPr>
          <w:rFonts w:ascii="Times New Roman" w:hAnsi="Times New Roman"/>
          <w:bCs/>
          <w:spacing w:val="-6"/>
        </w:rPr>
        <w:t>檢查</w:t>
      </w:r>
      <w:r w:rsidRPr="0047672E">
        <w:rPr>
          <w:rFonts w:ascii="Times New Roman" w:hAnsi="Times New Roman" w:hint="eastAsia"/>
          <w:bCs/>
          <w:spacing w:val="-6"/>
        </w:rPr>
        <w:t>項目，除關於宣導及教育訓練</w:t>
      </w:r>
      <w:r w:rsidRPr="0047672E">
        <w:rPr>
          <w:rStyle w:val="aff3"/>
          <w:rFonts w:ascii="Times New Roman" w:hAnsi="Times New Roman"/>
          <w:bCs/>
          <w:spacing w:val="-6"/>
        </w:rPr>
        <w:footnoteReference w:id="16"/>
      </w:r>
      <w:r w:rsidRPr="0047672E">
        <w:rPr>
          <w:rFonts w:ascii="Times New Roman" w:hAnsi="Times New Roman" w:hint="eastAsia"/>
          <w:bCs/>
          <w:spacing w:val="-6"/>
        </w:rPr>
        <w:t>外，其餘項目</w:t>
      </w:r>
      <w:r w:rsidRPr="0047672E">
        <w:rPr>
          <w:rFonts w:ascii="Times New Roman" w:hAnsi="Times New Roman" w:hint="eastAsia"/>
          <w:bCs/>
          <w:spacing w:val="-4"/>
        </w:rPr>
        <w:t>則是</w:t>
      </w:r>
      <w:r w:rsidRPr="0047672E">
        <w:rPr>
          <w:rFonts w:hAnsi="標楷體" w:hint="eastAsia"/>
          <w:bCs/>
          <w:spacing w:val="-4"/>
        </w:rPr>
        <w:t>「</w:t>
      </w:r>
      <w:r w:rsidRPr="0047672E">
        <w:rPr>
          <w:spacing w:val="-4"/>
        </w:rPr>
        <w:t>肇</w:t>
      </w:r>
      <w:r w:rsidRPr="0047672E">
        <w:rPr>
          <w:rFonts w:ascii="Times New Roman" w:hAnsi="Times New Roman"/>
          <w:spacing w:val="-4"/>
        </w:rPr>
        <w:t>生性騷擾事件之主官</w:t>
      </w:r>
      <w:r w:rsidRPr="0047672E">
        <w:rPr>
          <w:rFonts w:ascii="Times New Roman" w:hAnsi="Times New Roman"/>
          <w:spacing w:val="-4"/>
        </w:rPr>
        <w:t>(</w:t>
      </w:r>
      <w:r w:rsidRPr="0047672E">
        <w:rPr>
          <w:rFonts w:ascii="Times New Roman" w:hAnsi="Times New Roman"/>
          <w:spacing w:val="-4"/>
        </w:rPr>
        <w:t>管</w:t>
      </w:r>
      <w:r w:rsidRPr="0047672E">
        <w:rPr>
          <w:rFonts w:ascii="Times New Roman" w:hAnsi="Times New Roman"/>
          <w:spacing w:val="-4"/>
        </w:rPr>
        <w:t>)</w:t>
      </w:r>
      <w:r w:rsidRPr="0047672E">
        <w:rPr>
          <w:rFonts w:ascii="Times New Roman" w:hAnsi="Times New Roman"/>
          <w:spacing w:val="-6"/>
        </w:rPr>
        <w:t>是</w:t>
      </w:r>
      <w:r w:rsidRPr="0047672E">
        <w:rPr>
          <w:rFonts w:ascii="Times New Roman" w:hAnsi="Times New Roman"/>
          <w:spacing w:val="6"/>
        </w:rPr>
        <w:t>否瞭解處理程序</w:t>
      </w:r>
      <w:r w:rsidRPr="0047672E">
        <w:rPr>
          <w:rFonts w:ascii="Times New Roman" w:hAnsi="Times New Roman" w:hint="eastAsia"/>
          <w:spacing w:val="6"/>
        </w:rPr>
        <w:t>？</w:t>
      </w:r>
      <w:r w:rsidRPr="0047672E">
        <w:rPr>
          <w:rFonts w:ascii="Times New Roman" w:hAnsi="Times New Roman"/>
          <w:bCs/>
          <w:spacing w:val="6"/>
        </w:rPr>
        <w:t>」</w:t>
      </w:r>
      <w:r w:rsidRPr="0047672E">
        <w:rPr>
          <w:rFonts w:hAnsi="標楷體" w:hint="eastAsia"/>
          <w:bCs/>
          <w:spacing w:val="6"/>
        </w:rPr>
        <w:t>「</w:t>
      </w:r>
      <w:r w:rsidRPr="0047672E">
        <w:rPr>
          <w:rFonts w:ascii="Times New Roman" w:hAnsi="Times New Roman" w:hint="eastAsia"/>
          <w:spacing w:val="6"/>
        </w:rPr>
        <w:t>單位官兵執勤是否因男女性</w:t>
      </w:r>
      <w:r w:rsidRPr="0047672E">
        <w:rPr>
          <w:rFonts w:ascii="Times New Roman" w:hAnsi="Times New Roman" w:hint="eastAsia"/>
        </w:rPr>
        <w:t>而有差別待遇？是否有任務</w:t>
      </w:r>
      <w:r w:rsidRPr="0047672E">
        <w:rPr>
          <w:rFonts w:ascii="Times New Roman" w:hAnsi="Times New Roman" w:hint="eastAsia"/>
        </w:rPr>
        <w:t>(</w:t>
      </w:r>
      <w:r w:rsidRPr="0047672E">
        <w:rPr>
          <w:rFonts w:ascii="Times New Roman" w:hAnsi="Times New Roman" w:hint="eastAsia"/>
        </w:rPr>
        <w:t>勤務</w:t>
      </w:r>
      <w:r w:rsidRPr="0047672E">
        <w:rPr>
          <w:rFonts w:ascii="Times New Roman" w:hAnsi="Times New Roman"/>
        </w:rPr>
        <w:t>)</w:t>
      </w:r>
      <w:r w:rsidRPr="0047672E">
        <w:rPr>
          <w:rFonts w:ascii="Times New Roman" w:hAnsi="Times New Roman" w:hint="eastAsia"/>
        </w:rPr>
        <w:t>分配不均</w:t>
      </w:r>
      <w:r w:rsidRPr="0047672E">
        <w:rPr>
          <w:rFonts w:ascii="Times New Roman" w:hAnsi="Times New Roman" w:hint="eastAsia"/>
          <w:spacing w:val="-6"/>
        </w:rPr>
        <w:t>情形？」</w:t>
      </w:r>
      <w:r w:rsidRPr="0047672E">
        <w:rPr>
          <w:rFonts w:ascii="Times New Roman" w:hAnsi="Times New Roman" w:hint="eastAsia"/>
        </w:rPr>
        <w:t>「單位女</w:t>
      </w:r>
      <w:r w:rsidRPr="0047672E">
        <w:rPr>
          <w:rFonts w:ascii="Times New Roman" w:hAnsi="Times New Roman" w:hint="eastAsia"/>
          <w:spacing w:val="6"/>
        </w:rPr>
        <w:t>性同仁寢室門禁、警監系統是否正常？警監畫</w:t>
      </w:r>
      <w:r w:rsidRPr="0047672E">
        <w:rPr>
          <w:rFonts w:ascii="Times New Roman" w:hAnsi="Times New Roman" w:hint="eastAsia"/>
        </w:rPr>
        <w:t>面是否可保存</w:t>
      </w:r>
      <w:r w:rsidRPr="0047672E">
        <w:rPr>
          <w:rFonts w:ascii="Times New Roman" w:hAnsi="Times New Roman" w:hint="eastAsia"/>
        </w:rPr>
        <w:t>9</w:t>
      </w:r>
      <w:r w:rsidRPr="0047672E">
        <w:rPr>
          <w:rFonts w:ascii="Times New Roman" w:hAnsi="Times New Roman"/>
        </w:rPr>
        <w:t>0</w:t>
      </w:r>
      <w:r w:rsidRPr="0047672E">
        <w:rPr>
          <w:rFonts w:ascii="Times New Roman" w:hAnsi="Times New Roman" w:hint="eastAsia"/>
        </w:rPr>
        <w:t>日以上？」顯見該部並</w:t>
      </w:r>
      <w:r w:rsidRPr="0047672E">
        <w:rPr>
          <w:rFonts w:ascii="Times New Roman" w:hAnsi="Times New Roman" w:hint="eastAsia"/>
          <w:bCs/>
          <w:szCs w:val="32"/>
        </w:rPr>
        <w:t>未要求</w:t>
      </w:r>
      <w:r w:rsidRPr="0047672E">
        <w:rPr>
          <w:rFonts w:ascii="Times New Roman" w:hAnsi="Times New Roman" w:hint="eastAsia"/>
          <w:spacing w:val="6"/>
        </w:rPr>
        <w:t>各單位</w:t>
      </w:r>
      <w:r w:rsidRPr="0047672E">
        <w:rPr>
          <w:rFonts w:ascii="Times New Roman" w:hAnsi="Times New Roman" w:hint="eastAsia"/>
          <w:spacing w:val="6"/>
        </w:rPr>
        <w:t>(</w:t>
      </w:r>
      <w:r w:rsidRPr="0047672E">
        <w:rPr>
          <w:rFonts w:ascii="Times New Roman" w:hAnsi="Times New Roman" w:hint="eastAsia"/>
          <w:spacing w:val="6"/>
        </w:rPr>
        <w:t>尤其</w:t>
      </w:r>
      <w:r w:rsidR="00686B08" w:rsidRPr="0047672E">
        <w:rPr>
          <w:rFonts w:ascii="Times New Roman" w:hAnsi="Times New Roman" w:hint="eastAsia"/>
          <w:spacing w:val="6"/>
        </w:rPr>
        <w:t>發生</w:t>
      </w:r>
      <w:r w:rsidRPr="0047672E">
        <w:rPr>
          <w:rFonts w:ascii="Times New Roman" w:hAnsi="Times New Roman" w:hint="eastAsia"/>
          <w:spacing w:val="6"/>
        </w:rPr>
        <w:t>性騷擾之單位</w:t>
      </w:r>
      <w:r w:rsidRPr="0047672E">
        <w:rPr>
          <w:rFonts w:ascii="Times New Roman" w:hAnsi="Times New Roman" w:hint="eastAsia"/>
          <w:spacing w:val="6"/>
        </w:rPr>
        <w:t>)</w:t>
      </w:r>
      <w:r w:rsidRPr="0047672E">
        <w:rPr>
          <w:rFonts w:ascii="Times New Roman" w:hAnsi="Times New Roman" w:hint="eastAsia"/>
          <w:spacing w:val="4"/>
        </w:rPr>
        <w:t>定</w:t>
      </w:r>
      <w:r w:rsidRPr="0047672E">
        <w:rPr>
          <w:rFonts w:ascii="Times New Roman" w:hAnsi="Times New Roman" w:hint="eastAsia"/>
          <w:spacing w:val="-6"/>
        </w:rPr>
        <w:t>期檢視</w:t>
      </w:r>
      <w:r w:rsidR="00A7351B" w:rsidRPr="0047672E">
        <w:rPr>
          <w:rFonts w:ascii="Times New Roman" w:hAnsi="Times New Roman" w:hint="eastAsia"/>
          <w:spacing w:val="-6"/>
        </w:rPr>
        <w:t>或檢討</w:t>
      </w:r>
      <w:r w:rsidRPr="0047672E">
        <w:rPr>
          <w:rFonts w:ascii="Times New Roman" w:hAnsi="Times New Roman" w:hint="eastAsia"/>
          <w:spacing w:val="-6"/>
        </w:rPr>
        <w:t>評估</w:t>
      </w:r>
      <w:r w:rsidR="00A7351B" w:rsidRPr="0047672E">
        <w:rPr>
          <w:rFonts w:ascii="Times New Roman" w:hAnsi="Times New Roman" w:hint="eastAsia"/>
          <w:spacing w:val="-6"/>
        </w:rPr>
        <w:t>並</w:t>
      </w:r>
      <w:r w:rsidRPr="0047672E">
        <w:rPr>
          <w:rFonts w:ascii="Times New Roman" w:hAnsi="Times New Roman" w:hint="eastAsia"/>
        </w:rPr>
        <w:t>改善場所存在的風險因子，且該部實地督導僅著重在監視錄影存檔容量、性別任務</w:t>
      </w:r>
      <w:r w:rsidRPr="0047672E">
        <w:rPr>
          <w:rFonts w:ascii="Times New Roman" w:hAnsi="Times New Roman" w:hint="eastAsia"/>
        </w:rPr>
        <w:t>(</w:t>
      </w:r>
      <w:r w:rsidRPr="0047672E">
        <w:rPr>
          <w:rFonts w:ascii="Times New Roman" w:hAnsi="Times New Roman" w:hint="eastAsia"/>
        </w:rPr>
        <w:t>勤務</w:t>
      </w:r>
      <w:r w:rsidRPr="0047672E">
        <w:rPr>
          <w:rFonts w:ascii="Times New Roman" w:hAnsi="Times New Roman"/>
        </w:rPr>
        <w:t>)</w:t>
      </w:r>
      <w:r w:rsidRPr="0047672E">
        <w:rPr>
          <w:rFonts w:ascii="Times New Roman" w:hAnsi="Times New Roman" w:hint="eastAsia"/>
        </w:rPr>
        <w:t>分配狀況。</w:t>
      </w:r>
    </w:p>
    <w:p w:rsidR="00EA79B8" w:rsidRPr="0047672E" w:rsidRDefault="00686B08" w:rsidP="00EA79B8">
      <w:pPr>
        <w:pStyle w:val="4"/>
        <w:kinsoku w:val="0"/>
        <w:ind w:leftChars="351" w:left="1704"/>
        <w:rPr>
          <w:rFonts w:ascii="Times New Roman" w:hAnsi="Times New Roman"/>
        </w:rPr>
      </w:pPr>
      <w:proofErr w:type="gramStart"/>
      <w:r w:rsidRPr="0047672E">
        <w:rPr>
          <w:rFonts w:ascii="Times New Roman" w:hAnsi="Times New Roman" w:hint="eastAsia"/>
        </w:rPr>
        <w:lastRenderedPageBreak/>
        <w:t>此外</w:t>
      </w:r>
      <w:r w:rsidR="000A5DF0" w:rsidRPr="0047672E">
        <w:rPr>
          <w:rFonts w:ascii="Times New Roman" w:hAnsi="Times New Roman" w:hint="eastAsia"/>
        </w:rPr>
        <w:t>，</w:t>
      </w:r>
      <w:proofErr w:type="gramEnd"/>
      <w:r w:rsidR="00EA79B8" w:rsidRPr="0047672E">
        <w:rPr>
          <w:rFonts w:ascii="Times New Roman" w:hAnsi="Times New Roman" w:hint="eastAsia"/>
        </w:rPr>
        <w:t>各軍種、各部隊的環境差異，例如艦艇、空軍塔台，又不同於一般地面的部隊單位</w:t>
      </w:r>
      <w:r w:rsidR="0054584E" w:rsidRPr="0047672E">
        <w:rPr>
          <w:rFonts w:ascii="Times New Roman" w:hAnsi="Times New Roman" w:hint="eastAsia"/>
        </w:rPr>
        <w:t>，</w:t>
      </w:r>
      <w:r w:rsidR="00EA79B8" w:rsidRPr="0047672E">
        <w:rPr>
          <w:rFonts w:ascii="Times New Roman" w:hAnsi="Times New Roman" w:hint="eastAsia"/>
        </w:rPr>
        <w:t>惟</w:t>
      </w:r>
      <w:r w:rsidRPr="0047672E">
        <w:rPr>
          <w:rFonts w:ascii="Times New Roman" w:hAnsi="Times New Roman" w:hint="eastAsia"/>
        </w:rPr>
        <w:t>依國</w:t>
      </w:r>
      <w:r w:rsidRPr="0047672E">
        <w:rPr>
          <w:rFonts w:ascii="Times New Roman" w:hAnsi="Times New Roman" w:hint="eastAsia"/>
          <w:spacing w:val="-6"/>
        </w:rPr>
        <w:t>防部提供</w:t>
      </w:r>
      <w:r w:rsidR="00EA79B8" w:rsidRPr="0047672E">
        <w:rPr>
          <w:rFonts w:ascii="Times New Roman" w:hAnsi="Times New Roman"/>
          <w:spacing w:val="-6"/>
        </w:rPr>
        <w:t>各軍</w:t>
      </w:r>
      <w:r w:rsidR="00EA79B8" w:rsidRPr="0047672E">
        <w:rPr>
          <w:rFonts w:ascii="Times New Roman" w:hAnsi="Times New Roman" w:hint="eastAsia"/>
          <w:spacing w:val="-6"/>
        </w:rPr>
        <w:t>經檢討性騷擾案件後</w:t>
      </w:r>
      <w:r w:rsidR="00EA79B8" w:rsidRPr="0047672E">
        <w:rPr>
          <w:rFonts w:ascii="Times New Roman" w:hAnsi="Times New Roman"/>
          <w:spacing w:val="-6"/>
        </w:rPr>
        <w:t>的策進作為</w:t>
      </w:r>
      <w:r w:rsidRPr="0047672E">
        <w:rPr>
          <w:rFonts w:ascii="Times New Roman" w:hAnsi="Times New Roman" w:hint="eastAsia"/>
          <w:spacing w:val="-6"/>
        </w:rPr>
        <w:t>，</w:t>
      </w:r>
      <w:r w:rsidR="00EA79B8" w:rsidRPr="0047672E">
        <w:rPr>
          <w:rFonts w:ascii="Times New Roman" w:hAnsi="Times New Roman" w:hint="eastAsia"/>
        </w:rPr>
        <w:t>僅</w:t>
      </w:r>
      <w:r w:rsidR="00EA79B8" w:rsidRPr="0047672E">
        <w:rPr>
          <w:rFonts w:ascii="Times New Roman" w:hAnsi="Times New Roman" w:hint="eastAsia"/>
          <w:spacing w:val="-6"/>
        </w:rPr>
        <w:t>是</w:t>
      </w:r>
      <w:r w:rsidR="00EA79B8" w:rsidRPr="0047672E">
        <w:rPr>
          <w:rFonts w:ascii="Times New Roman" w:hAnsi="Times New Roman"/>
          <w:spacing w:val="-6"/>
        </w:rPr>
        <w:t>加強宣導</w:t>
      </w:r>
      <w:r w:rsidR="00EA79B8" w:rsidRPr="0047672E">
        <w:rPr>
          <w:rFonts w:ascii="Times New Roman" w:hAnsi="Times New Roman" w:hint="eastAsia"/>
          <w:spacing w:val="-6"/>
        </w:rPr>
        <w:t>，並未再從空間安全及相關防騷設施</w:t>
      </w:r>
      <w:r w:rsidR="00EA79B8" w:rsidRPr="0047672E">
        <w:rPr>
          <w:rFonts w:ascii="Times New Roman" w:hAnsi="Times New Roman" w:hint="eastAsia"/>
        </w:rPr>
        <w:t>設備，著手檢討改善，以強化性騷擾防治成效。</w:t>
      </w:r>
    </w:p>
    <w:p w:rsidR="00EA79B8" w:rsidRPr="0047672E" w:rsidRDefault="00EA79B8" w:rsidP="00EA79B8">
      <w:pPr>
        <w:pStyle w:val="3"/>
        <w:kinsoku w:val="0"/>
        <w:ind w:left="1360" w:hanging="680"/>
        <w:rPr>
          <w:b/>
        </w:rPr>
      </w:pPr>
      <w:bookmarkStart w:id="379" w:name="_Toc180238714"/>
      <w:bookmarkStart w:id="380" w:name="_Toc180348449"/>
      <w:bookmarkStart w:id="381" w:name="_Toc180398752"/>
      <w:r w:rsidRPr="0047672E">
        <w:rPr>
          <w:rFonts w:hint="eastAsia"/>
          <w:b/>
        </w:rPr>
        <w:t>再查，國防部雖訂有</w:t>
      </w:r>
      <w:r w:rsidRPr="0047672E">
        <w:rPr>
          <w:rFonts w:ascii="Times New Roman" w:hAnsi="Times New Roman" w:hint="eastAsia"/>
          <w:b/>
        </w:rPr>
        <w:t>「營區警監系統維護管理作業規定」，要求並確保單位警監系統儲存容量可回放</w:t>
      </w:r>
      <w:r w:rsidRPr="0047672E">
        <w:rPr>
          <w:rFonts w:ascii="Times New Roman" w:hAnsi="Times New Roman" w:hint="eastAsia"/>
          <w:b/>
        </w:rPr>
        <w:t>3</w:t>
      </w:r>
      <w:r w:rsidRPr="0047672E">
        <w:rPr>
          <w:rFonts w:ascii="Times New Roman" w:hAnsi="Times New Roman" w:hint="eastAsia"/>
          <w:b/>
        </w:rPr>
        <w:t>個月</w:t>
      </w:r>
      <w:r w:rsidRPr="0047672E">
        <w:rPr>
          <w:rFonts w:ascii="Times New Roman" w:hAnsi="Times New Roman" w:hint="eastAsia"/>
          <w:b/>
        </w:rPr>
        <w:t>(90</w:t>
      </w:r>
      <w:r w:rsidRPr="0047672E">
        <w:rPr>
          <w:rFonts w:ascii="Times New Roman" w:hAnsi="Times New Roman" w:hint="eastAsia"/>
          <w:b/>
        </w:rPr>
        <w:t>日</w:t>
      </w:r>
      <w:r w:rsidRPr="0047672E">
        <w:rPr>
          <w:rFonts w:ascii="Times New Roman" w:hAnsi="Times New Roman" w:hint="eastAsia"/>
          <w:b/>
        </w:rPr>
        <w:t>)</w:t>
      </w:r>
      <w:r w:rsidRPr="0047672E">
        <w:rPr>
          <w:rFonts w:ascii="Times New Roman" w:hAnsi="Times New Roman" w:hint="eastAsia"/>
          <w:b/>
        </w:rPr>
        <w:t>以上，惟對於</w:t>
      </w:r>
      <w:r w:rsidRPr="0047672E">
        <w:rPr>
          <w:rFonts w:hint="eastAsia"/>
          <w:b/>
        </w:rPr>
        <w:t>國軍各單位設置</w:t>
      </w:r>
      <w:r w:rsidRPr="0047672E">
        <w:rPr>
          <w:b/>
        </w:rPr>
        <w:t>監視器</w:t>
      </w:r>
      <w:r w:rsidRPr="0047672E">
        <w:rPr>
          <w:rFonts w:hint="eastAsia"/>
          <w:b/>
        </w:rPr>
        <w:t>之範圍與數量是否足夠，卻缺乏檢討評估機制：</w:t>
      </w:r>
      <w:bookmarkEnd w:id="379"/>
      <w:bookmarkEnd w:id="380"/>
      <w:bookmarkEnd w:id="381"/>
    </w:p>
    <w:p w:rsidR="00EA79B8" w:rsidRPr="0047672E" w:rsidRDefault="00EA79B8" w:rsidP="00EA79B8">
      <w:pPr>
        <w:pStyle w:val="4"/>
        <w:kinsoku w:val="0"/>
        <w:ind w:leftChars="351" w:left="1704"/>
        <w:rPr>
          <w:rFonts w:ascii="Times New Roman" w:hAnsi="Times New Roman"/>
          <w:spacing w:val="6"/>
        </w:rPr>
      </w:pPr>
      <w:r w:rsidRPr="0047672E">
        <w:rPr>
          <w:rFonts w:ascii="Times New Roman" w:hAnsi="Times New Roman" w:hint="eastAsia"/>
          <w:spacing w:val="6"/>
        </w:rPr>
        <w:t>國防部於「營區警監系統維護管理作業規定」，要</w:t>
      </w:r>
      <w:r w:rsidRPr="0047672E">
        <w:rPr>
          <w:rFonts w:ascii="Times New Roman" w:hAnsi="Times New Roman" w:hint="eastAsia"/>
          <w:spacing w:val="-6"/>
        </w:rPr>
        <w:t>求單位警監系統儲存</w:t>
      </w:r>
      <w:proofErr w:type="gramStart"/>
      <w:r w:rsidRPr="0047672E">
        <w:rPr>
          <w:rFonts w:ascii="Times New Roman" w:hAnsi="Times New Roman" w:hint="eastAsia"/>
          <w:spacing w:val="-6"/>
        </w:rPr>
        <w:t>容量須可回</w:t>
      </w:r>
      <w:proofErr w:type="gramEnd"/>
      <w:r w:rsidRPr="0047672E">
        <w:rPr>
          <w:rFonts w:ascii="Times New Roman" w:hAnsi="Times New Roman" w:hint="eastAsia"/>
          <w:spacing w:val="-6"/>
        </w:rPr>
        <w:t>放</w:t>
      </w:r>
      <w:r w:rsidRPr="0047672E">
        <w:rPr>
          <w:rFonts w:ascii="Times New Roman" w:hAnsi="Times New Roman" w:hint="eastAsia"/>
          <w:spacing w:val="-6"/>
        </w:rPr>
        <w:t>3</w:t>
      </w:r>
      <w:r w:rsidRPr="0047672E">
        <w:rPr>
          <w:rFonts w:ascii="Times New Roman" w:hAnsi="Times New Roman" w:hint="eastAsia"/>
          <w:spacing w:val="-6"/>
        </w:rPr>
        <w:t>個月以上，並</w:t>
      </w:r>
      <w:r w:rsidRPr="0047672E">
        <w:rPr>
          <w:rFonts w:ascii="Times New Roman" w:hAnsi="Times New Roman" w:hint="eastAsia"/>
        </w:rPr>
        <w:t>有相關督導機制</w:t>
      </w:r>
      <w:r w:rsidRPr="0047672E">
        <w:rPr>
          <w:rStyle w:val="aff3"/>
          <w:rFonts w:ascii="Times New Roman" w:hAnsi="Times New Roman"/>
        </w:rPr>
        <w:footnoteReference w:id="17"/>
      </w:r>
      <w:r w:rsidRPr="0047672E">
        <w:rPr>
          <w:rFonts w:ascii="Times New Roman" w:hAnsi="Times New Roman" w:hint="eastAsia"/>
        </w:rPr>
        <w:t>，以確保及維護營區安全。而</w:t>
      </w:r>
      <w:r w:rsidRPr="0047672E">
        <w:rPr>
          <w:rFonts w:hint="eastAsia"/>
        </w:rPr>
        <w:t>本院</w:t>
      </w:r>
      <w:r w:rsidRPr="0047672E">
        <w:rPr>
          <w:rFonts w:hint="eastAsia"/>
          <w:spacing w:val="4"/>
        </w:rPr>
        <w:t>實地履</w:t>
      </w:r>
      <w:proofErr w:type="gramStart"/>
      <w:r w:rsidRPr="0047672E">
        <w:rPr>
          <w:rFonts w:hint="eastAsia"/>
          <w:spacing w:val="4"/>
        </w:rPr>
        <w:t>勘</w:t>
      </w:r>
      <w:proofErr w:type="gramEnd"/>
      <w:r w:rsidRPr="0047672E">
        <w:rPr>
          <w:rFonts w:hint="eastAsia"/>
          <w:spacing w:val="4"/>
        </w:rPr>
        <w:t>時，亦見國軍單位已於部分辦</w:t>
      </w:r>
      <w:r w:rsidRPr="0047672E">
        <w:rPr>
          <w:rFonts w:hint="eastAsia"/>
        </w:rPr>
        <w:t>公室、女性官兵寢室等處設置監視器。</w:t>
      </w:r>
    </w:p>
    <w:p w:rsidR="00EA79B8" w:rsidRPr="0047672E" w:rsidRDefault="00EA79B8" w:rsidP="00EA79B8">
      <w:pPr>
        <w:pStyle w:val="4"/>
        <w:kinsoku w:val="0"/>
        <w:ind w:leftChars="351" w:left="1704"/>
      </w:pPr>
      <w:r w:rsidRPr="0047672E">
        <w:rPr>
          <w:rFonts w:hint="eastAsia"/>
        </w:rPr>
        <w:t>國防部於本院詢問時雖表示略</w:t>
      </w:r>
      <w:proofErr w:type="gramStart"/>
      <w:r w:rsidRPr="0047672E">
        <w:rPr>
          <w:rFonts w:hint="eastAsia"/>
        </w:rPr>
        <w:t>以</w:t>
      </w:r>
      <w:proofErr w:type="gramEnd"/>
      <w:r w:rsidRPr="0047672E">
        <w:rPr>
          <w:rFonts w:hint="eastAsia"/>
        </w:rPr>
        <w:t>：</w:t>
      </w:r>
      <w:r w:rsidRPr="0047672E">
        <w:rPr>
          <w:rFonts w:hAnsi="標楷體" w:hint="eastAsia"/>
        </w:rPr>
        <w:t>「</w:t>
      </w:r>
      <w:r w:rsidRPr="0047672E">
        <w:t>目前設置監視</w:t>
      </w:r>
      <w:r w:rsidRPr="0047672E">
        <w:rPr>
          <w:spacing w:val="4"/>
        </w:rPr>
        <w:t>器於新建、翻修過的營區應是沒有太大問題，都是</w:t>
      </w:r>
      <w:r w:rsidRPr="0047672E">
        <w:t>經過專家審慎評估挑選設置地點。</w:t>
      </w:r>
      <w:r w:rsidRPr="0047672E">
        <w:rPr>
          <w:rFonts w:hAnsi="標楷體" w:hint="eastAsia"/>
        </w:rPr>
        <w:t>」惟國軍</w:t>
      </w:r>
      <w:r w:rsidRPr="0047672E">
        <w:rPr>
          <w:rFonts w:hAnsi="標楷體" w:hint="eastAsia"/>
          <w:spacing w:val="6"/>
        </w:rPr>
        <w:t>部隊、營區房舍遍及全</w:t>
      </w:r>
      <w:proofErr w:type="gramStart"/>
      <w:r w:rsidRPr="0047672E">
        <w:rPr>
          <w:rFonts w:hAnsi="標楷體" w:hint="eastAsia"/>
          <w:spacing w:val="6"/>
        </w:rPr>
        <w:t>臺</w:t>
      </w:r>
      <w:proofErr w:type="gramEnd"/>
      <w:r w:rsidRPr="0047672E">
        <w:rPr>
          <w:rFonts w:hAnsi="標楷體" w:hint="eastAsia"/>
          <w:spacing w:val="6"/>
        </w:rPr>
        <w:t>及離島各地，亦有部分營</w:t>
      </w:r>
      <w:r w:rsidRPr="0047672E">
        <w:rPr>
          <w:rFonts w:hAnsi="標楷體" w:hint="eastAsia"/>
        </w:rPr>
        <w:t>區範圍頗廣，上述措施係僅針對</w:t>
      </w:r>
      <w:r w:rsidRPr="0047672E">
        <w:t>新建、</w:t>
      </w:r>
      <w:r w:rsidRPr="0047672E">
        <w:rPr>
          <w:rFonts w:hint="eastAsia"/>
        </w:rPr>
        <w:t>整修</w:t>
      </w:r>
      <w:r w:rsidRPr="0047672E">
        <w:t>的營區</w:t>
      </w:r>
      <w:r w:rsidRPr="0047672E">
        <w:rPr>
          <w:rFonts w:hint="eastAsia"/>
        </w:rPr>
        <w:t>房舍，並未全面檢視評估。</w:t>
      </w:r>
      <w:r w:rsidRPr="0047672E">
        <w:rPr>
          <w:rFonts w:hAnsi="標楷體" w:hint="eastAsia"/>
        </w:rPr>
        <w:t>且據</w:t>
      </w:r>
      <w:r w:rsidRPr="0047672E">
        <w:rPr>
          <w:rFonts w:ascii="Times New Roman" w:hAnsi="Times New Roman"/>
        </w:rPr>
        <w:t>本院諮詢之專</w:t>
      </w:r>
      <w:r w:rsidRPr="0047672E">
        <w:rPr>
          <w:rFonts w:ascii="Times New Roman" w:hAnsi="Times New Roman"/>
          <w:spacing w:val="-6"/>
        </w:rPr>
        <w:t>家學者</w:t>
      </w:r>
      <w:r w:rsidRPr="0047672E">
        <w:rPr>
          <w:rFonts w:ascii="Times New Roman" w:hAnsi="Times New Roman" w:hint="eastAsia"/>
          <w:spacing w:val="-6"/>
        </w:rPr>
        <w:t>表示</w:t>
      </w:r>
      <w:r w:rsidRPr="0047672E">
        <w:rPr>
          <w:rFonts w:ascii="Times New Roman" w:hAnsi="Times New Roman"/>
          <w:spacing w:val="-6"/>
        </w:rPr>
        <w:t>：針對目前的預防、防範措施，建議</w:t>
      </w:r>
      <w:r w:rsidRPr="0047672E">
        <w:rPr>
          <w:rFonts w:ascii="Times New Roman" w:hAnsi="Times New Roman"/>
        </w:rPr>
        <w:t>可以檢視高風險場所</w:t>
      </w:r>
      <w:r w:rsidRPr="0047672E">
        <w:rPr>
          <w:rFonts w:ascii="Times New Roman" w:hAnsi="Times New Roman"/>
        </w:rPr>
        <w:t>(</w:t>
      </w:r>
      <w:r w:rsidRPr="0047672E">
        <w:rPr>
          <w:rFonts w:ascii="Times New Roman" w:hAnsi="Times New Roman" w:hint="eastAsia"/>
        </w:rPr>
        <w:t>如</w:t>
      </w:r>
      <w:r w:rsidRPr="0047672E">
        <w:rPr>
          <w:rFonts w:ascii="Times New Roman" w:hAnsi="Times New Roman"/>
        </w:rPr>
        <w:t>辦公室門口、走道、女性官</w:t>
      </w:r>
      <w:r w:rsidRPr="0047672E">
        <w:rPr>
          <w:rFonts w:ascii="Times New Roman" w:hAnsi="Times New Roman"/>
          <w:spacing w:val="6"/>
        </w:rPr>
        <w:t>兵宿舍門口等</w:t>
      </w:r>
      <w:r w:rsidRPr="0047672E">
        <w:rPr>
          <w:rFonts w:ascii="Times New Roman" w:hAnsi="Times New Roman"/>
          <w:spacing w:val="6"/>
        </w:rPr>
        <w:t>)</w:t>
      </w:r>
      <w:r w:rsidRPr="0047672E">
        <w:rPr>
          <w:rFonts w:ascii="Times New Roman" w:hAnsi="Times New Roman"/>
          <w:spacing w:val="6"/>
        </w:rPr>
        <w:t>是否皆有加裝監視器等語。</w:t>
      </w:r>
      <w:r w:rsidRPr="0047672E">
        <w:rPr>
          <w:rFonts w:ascii="Times New Roman" w:hAnsi="Times New Roman" w:hint="eastAsia"/>
          <w:spacing w:val="6"/>
        </w:rPr>
        <w:t>而本院實地履</w:t>
      </w:r>
      <w:proofErr w:type="gramStart"/>
      <w:r w:rsidRPr="0047672E">
        <w:rPr>
          <w:rFonts w:ascii="Times New Roman" w:hAnsi="Times New Roman" w:hint="eastAsia"/>
          <w:spacing w:val="6"/>
        </w:rPr>
        <w:t>勘</w:t>
      </w:r>
      <w:proofErr w:type="gramEnd"/>
      <w:r w:rsidRPr="0047672E">
        <w:rPr>
          <w:rFonts w:ascii="Times New Roman" w:hAnsi="Times New Roman" w:hint="eastAsia"/>
          <w:spacing w:val="6"/>
        </w:rPr>
        <w:t>時，</w:t>
      </w:r>
      <w:r w:rsidR="00686B08" w:rsidRPr="0047672E">
        <w:rPr>
          <w:rFonts w:ascii="Times New Roman" w:hAnsi="Times New Roman" w:hint="eastAsia"/>
          <w:spacing w:val="6"/>
        </w:rPr>
        <w:t>亦有</w:t>
      </w:r>
      <w:r w:rsidRPr="0047672E">
        <w:rPr>
          <w:rFonts w:ascii="Times New Roman" w:hAnsi="Times New Roman" w:hint="eastAsia"/>
          <w:spacing w:val="6"/>
        </w:rPr>
        <w:t>單位反映因經費不足而無法</w:t>
      </w:r>
      <w:r w:rsidRPr="0047672E">
        <w:rPr>
          <w:rFonts w:ascii="Times New Roman" w:hAnsi="Times New Roman" w:hint="eastAsia"/>
        </w:rPr>
        <w:t>充足建置監視器，</w:t>
      </w:r>
      <w:r w:rsidRPr="0047672E">
        <w:rPr>
          <w:rFonts w:hint="eastAsia"/>
        </w:rPr>
        <w:t>官兵於本院訪談時亦表示略</w:t>
      </w:r>
      <w:r w:rsidRPr="0047672E">
        <w:rPr>
          <w:rFonts w:hint="eastAsia"/>
          <w:spacing w:val="4"/>
        </w:rPr>
        <w:t>以</w:t>
      </w:r>
      <w:r w:rsidRPr="0047672E">
        <w:rPr>
          <w:rFonts w:ascii="Times New Roman" w:hAnsi="Times New Roman" w:hint="eastAsia"/>
          <w:spacing w:val="4"/>
        </w:rPr>
        <w:t>：「</w:t>
      </w:r>
      <w:r w:rsidRPr="0047672E">
        <w:rPr>
          <w:rFonts w:ascii="Times New Roman" w:hAnsi="Times New Roman"/>
          <w:spacing w:val="4"/>
        </w:rPr>
        <w:t>辦公室比較容易發生，有的地方沒有監視器</w:t>
      </w:r>
      <w:r w:rsidRPr="0047672E">
        <w:rPr>
          <w:rFonts w:ascii="Times New Roman" w:hAnsi="Times New Roman" w:hint="eastAsia"/>
        </w:rPr>
        <w:t>…</w:t>
      </w:r>
      <w:proofErr w:type="gramStart"/>
      <w:r w:rsidRPr="0047672E">
        <w:rPr>
          <w:rFonts w:ascii="Times New Roman" w:hAnsi="Times New Roman" w:hint="eastAsia"/>
        </w:rPr>
        <w:t>…</w:t>
      </w:r>
      <w:proofErr w:type="gramEnd"/>
      <w:r w:rsidRPr="0047672E">
        <w:rPr>
          <w:rFonts w:ascii="Times New Roman" w:hAnsi="Times New Roman" w:hint="eastAsia"/>
        </w:rPr>
        <w:t>」、「……</w:t>
      </w:r>
      <w:r w:rsidRPr="0047672E">
        <w:rPr>
          <w:rFonts w:ascii="Times New Roman" w:hAnsi="Times New Roman"/>
        </w:rPr>
        <w:t>加班</w:t>
      </w:r>
      <w:r w:rsidRPr="0047672E">
        <w:rPr>
          <w:rFonts w:hint="eastAsia"/>
        </w:rPr>
        <w:t>時</w:t>
      </w:r>
      <w:r w:rsidRPr="0047672E">
        <w:t>可能會有</w:t>
      </w:r>
      <w:r w:rsidRPr="0047672E">
        <w:rPr>
          <w:rFonts w:hint="eastAsia"/>
        </w:rPr>
        <w:t>男女</w:t>
      </w:r>
      <w:r w:rsidRPr="0047672E">
        <w:t>共處一室</w:t>
      </w:r>
      <w:r w:rsidRPr="0047672E">
        <w:lastRenderedPageBreak/>
        <w:t>的情境，</w:t>
      </w:r>
      <w:r w:rsidRPr="0047672E">
        <w:rPr>
          <w:rFonts w:hint="eastAsia"/>
        </w:rPr>
        <w:t>這時</w:t>
      </w:r>
      <w:r w:rsidRPr="0047672E">
        <w:t>就需要開門，目前不是每間辦公室都有監視器。</w:t>
      </w:r>
      <w:r w:rsidRPr="0047672E">
        <w:rPr>
          <w:rFonts w:hint="eastAsia"/>
        </w:rPr>
        <w:t>」</w:t>
      </w:r>
    </w:p>
    <w:p w:rsidR="008F39E6" w:rsidRPr="0047672E" w:rsidRDefault="008F39E6" w:rsidP="00B677B2">
      <w:pPr>
        <w:pStyle w:val="3"/>
        <w:kinsoku w:val="0"/>
        <w:rPr>
          <w:rFonts w:ascii="Times New Roman" w:hAnsi="Times New Roman"/>
          <w:b/>
          <w:spacing w:val="-6"/>
        </w:rPr>
      </w:pPr>
      <w:bookmarkStart w:id="382" w:name="_Toc180238711"/>
      <w:bookmarkStart w:id="383" w:name="_Toc180348446"/>
      <w:bookmarkStart w:id="384" w:name="_Toc180398749"/>
      <w:r w:rsidRPr="0047672E">
        <w:rPr>
          <w:rFonts w:ascii="Times New Roman" w:hAnsi="Times New Roman" w:hint="eastAsia"/>
          <w:b/>
          <w:spacing w:val="-6"/>
        </w:rPr>
        <w:t>新修正之性騷擾防治法及防治準則，已明</w:t>
      </w:r>
      <w:r w:rsidR="00AD1066" w:rsidRPr="0047672E">
        <w:rPr>
          <w:rFonts w:ascii="Times New Roman" w:hAnsi="Times New Roman" w:hint="eastAsia"/>
          <w:b/>
          <w:spacing w:val="-6"/>
        </w:rPr>
        <w:t>定</w:t>
      </w:r>
      <w:r w:rsidRPr="0047672E">
        <w:rPr>
          <w:rFonts w:ascii="Times New Roman" w:hAnsi="Times New Roman" w:hint="eastAsia"/>
          <w:b/>
          <w:spacing w:val="-6"/>
        </w:rPr>
        <w:t>政府機關</w:t>
      </w:r>
      <w:r w:rsidRPr="0047672E">
        <w:rPr>
          <w:rFonts w:ascii="Times New Roman" w:hAnsi="Times New Roman" w:hint="eastAsia"/>
          <w:b/>
          <w:spacing w:val="-6"/>
        </w:rPr>
        <w:t>(</w:t>
      </w:r>
      <w:r w:rsidRPr="0047672E">
        <w:rPr>
          <w:rFonts w:ascii="Times New Roman" w:hAnsi="Times New Roman" w:hint="eastAsia"/>
          <w:b/>
          <w:spacing w:val="-6"/>
        </w:rPr>
        <w:t>構</w:t>
      </w:r>
      <w:r w:rsidRPr="0047672E">
        <w:rPr>
          <w:rFonts w:ascii="Times New Roman" w:hAnsi="Times New Roman" w:hint="eastAsia"/>
          <w:b/>
          <w:spacing w:val="6"/>
        </w:rPr>
        <w:t>)</w:t>
      </w:r>
      <w:r w:rsidRPr="0047672E">
        <w:rPr>
          <w:rFonts w:ascii="Times New Roman" w:hAnsi="Times New Roman" w:hint="eastAsia"/>
          <w:b/>
          <w:spacing w:val="6"/>
        </w:rPr>
        <w:t>、部隊、學校、機構或僱用人應定期檢討所屬空</w:t>
      </w:r>
      <w:r w:rsidRPr="0047672E">
        <w:rPr>
          <w:rFonts w:ascii="Times New Roman" w:hAnsi="Times New Roman" w:hint="eastAsia"/>
          <w:b/>
        </w:rPr>
        <w:t>間及設施，避免性騷擾之發生，國防部允應督促國軍各單位落實</w:t>
      </w:r>
      <w:r w:rsidRPr="0047672E">
        <w:rPr>
          <w:rFonts w:ascii="Times New Roman" w:hAnsi="Times New Roman" w:hint="eastAsia"/>
          <w:b/>
          <w:spacing w:val="-6"/>
        </w:rPr>
        <w:t>執行：</w:t>
      </w:r>
    </w:p>
    <w:bookmarkEnd w:id="382"/>
    <w:bookmarkEnd w:id="383"/>
    <w:bookmarkEnd w:id="384"/>
    <w:p w:rsidR="00B677B2" w:rsidRPr="0047672E" w:rsidRDefault="00686B08" w:rsidP="00F73948">
      <w:pPr>
        <w:pStyle w:val="42"/>
        <w:kinsoku w:val="0"/>
        <w:ind w:leftChars="400" w:left="1361" w:firstLine="680"/>
        <w:rPr>
          <w:rFonts w:ascii="Times New Roman"/>
          <w:spacing w:val="-6"/>
        </w:rPr>
      </w:pPr>
      <w:r w:rsidRPr="0047672E">
        <w:rPr>
          <w:rFonts w:ascii="Times New Roman" w:hint="eastAsia"/>
        </w:rPr>
        <w:t>依</w:t>
      </w:r>
      <w:r w:rsidR="00B677B2" w:rsidRPr="0047672E">
        <w:rPr>
          <w:rFonts w:ascii="Times New Roman" w:hint="eastAsia"/>
        </w:rPr>
        <w:t>1</w:t>
      </w:r>
      <w:r w:rsidR="00B677B2" w:rsidRPr="0047672E">
        <w:rPr>
          <w:rFonts w:ascii="Times New Roman"/>
        </w:rPr>
        <w:t>12</w:t>
      </w:r>
      <w:r w:rsidR="00B677B2" w:rsidRPr="0047672E">
        <w:rPr>
          <w:rFonts w:ascii="Times New Roman" w:hint="eastAsia"/>
        </w:rPr>
        <w:t>年</w:t>
      </w:r>
      <w:r w:rsidR="00B677B2" w:rsidRPr="0047672E">
        <w:rPr>
          <w:rFonts w:ascii="Times New Roman" w:hint="eastAsia"/>
        </w:rPr>
        <w:t>8</w:t>
      </w:r>
      <w:r w:rsidR="00B677B2" w:rsidRPr="0047672E">
        <w:rPr>
          <w:rFonts w:ascii="Times New Roman" w:hint="eastAsia"/>
        </w:rPr>
        <w:t>月</w:t>
      </w:r>
      <w:r w:rsidR="00B677B2" w:rsidRPr="0047672E">
        <w:rPr>
          <w:rFonts w:ascii="Times New Roman" w:hint="eastAsia"/>
        </w:rPr>
        <w:t>16</w:t>
      </w:r>
      <w:r w:rsidR="00B677B2" w:rsidRPr="0047672E">
        <w:rPr>
          <w:rFonts w:ascii="Times New Roman" w:hint="eastAsia"/>
        </w:rPr>
        <w:t>日修正並自</w:t>
      </w:r>
      <w:r w:rsidR="00B677B2" w:rsidRPr="0047672E">
        <w:rPr>
          <w:rFonts w:ascii="Times New Roman" w:hint="eastAsia"/>
        </w:rPr>
        <w:t>1</w:t>
      </w:r>
      <w:r w:rsidR="00B677B2" w:rsidRPr="0047672E">
        <w:rPr>
          <w:rFonts w:ascii="Times New Roman"/>
        </w:rPr>
        <w:t>13</w:t>
      </w:r>
      <w:r w:rsidR="00B677B2" w:rsidRPr="0047672E">
        <w:rPr>
          <w:rFonts w:ascii="Times New Roman" w:hint="eastAsia"/>
        </w:rPr>
        <w:t>年</w:t>
      </w:r>
      <w:r w:rsidR="00B677B2" w:rsidRPr="0047672E">
        <w:rPr>
          <w:rFonts w:ascii="Times New Roman" w:hint="eastAsia"/>
        </w:rPr>
        <w:t>3</w:t>
      </w:r>
      <w:r w:rsidR="00B677B2" w:rsidRPr="0047672E">
        <w:rPr>
          <w:rFonts w:ascii="Times New Roman" w:hint="eastAsia"/>
        </w:rPr>
        <w:t>月</w:t>
      </w:r>
      <w:r w:rsidR="00B677B2" w:rsidRPr="0047672E">
        <w:rPr>
          <w:rFonts w:ascii="Times New Roman" w:hint="eastAsia"/>
        </w:rPr>
        <w:t>8</w:t>
      </w:r>
      <w:r w:rsidR="00B677B2" w:rsidRPr="0047672E">
        <w:rPr>
          <w:rFonts w:ascii="Times New Roman" w:hint="eastAsia"/>
        </w:rPr>
        <w:t>日施行之</w:t>
      </w:r>
      <w:r w:rsidR="00B677B2" w:rsidRPr="0047672E">
        <w:rPr>
          <w:rFonts w:ascii="Times New Roman"/>
          <w:spacing w:val="-4"/>
        </w:rPr>
        <w:t>性騷擾防治法第</w:t>
      </w:r>
      <w:r w:rsidR="00B677B2" w:rsidRPr="0047672E">
        <w:rPr>
          <w:rFonts w:ascii="Times New Roman"/>
          <w:spacing w:val="-4"/>
        </w:rPr>
        <w:t>7</w:t>
      </w:r>
      <w:r w:rsidR="00B677B2" w:rsidRPr="0047672E">
        <w:rPr>
          <w:rFonts w:ascii="Times New Roman"/>
          <w:spacing w:val="-4"/>
        </w:rPr>
        <w:t>條</w:t>
      </w:r>
      <w:r w:rsidR="00F73948" w:rsidRPr="0047672E">
        <w:rPr>
          <w:rFonts w:ascii="Times New Roman" w:hint="eastAsia"/>
          <w:spacing w:val="-4"/>
        </w:rPr>
        <w:t>第</w:t>
      </w:r>
      <w:r w:rsidR="00F73948" w:rsidRPr="0047672E">
        <w:rPr>
          <w:rFonts w:ascii="Times New Roman" w:hint="eastAsia"/>
          <w:spacing w:val="-4"/>
        </w:rPr>
        <w:t>3</w:t>
      </w:r>
      <w:r w:rsidR="00F73948" w:rsidRPr="0047672E">
        <w:rPr>
          <w:rFonts w:ascii="Times New Roman" w:hint="eastAsia"/>
          <w:spacing w:val="-4"/>
        </w:rPr>
        <w:t>項</w:t>
      </w:r>
      <w:r w:rsidR="00B677B2" w:rsidRPr="0047672E">
        <w:rPr>
          <w:rFonts w:ascii="Times New Roman" w:hint="eastAsia"/>
          <w:spacing w:val="-4"/>
        </w:rPr>
        <w:t>規定</w:t>
      </w:r>
      <w:r w:rsidR="00646EA8" w:rsidRPr="0047672E">
        <w:rPr>
          <w:rFonts w:ascii="Times New Roman" w:hint="eastAsia"/>
          <w:spacing w:val="-4"/>
        </w:rPr>
        <w:t>，</w:t>
      </w:r>
      <w:r w:rsidR="00F73948" w:rsidRPr="0047672E">
        <w:rPr>
          <w:rFonts w:ascii="Times New Roman" w:hint="eastAsia"/>
          <w:spacing w:val="-4"/>
        </w:rPr>
        <w:t>政府機關</w:t>
      </w:r>
      <w:r w:rsidR="00F73948" w:rsidRPr="0047672E">
        <w:rPr>
          <w:rFonts w:ascii="Times New Roman" w:hint="eastAsia"/>
          <w:spacing w:val="-4"/>
        </w:rPr>
        <w:t>(</w:t>
      </w:r>
      <w:r w:rsidR="00F73948" w:rsidRPr="0047672E">
        <w:rPr>
          <w:rFonts w:ascii="Times New Roman" w:hint="eastAsia"/>
          <w:spacing w:val="-4"/>
        </w:rPr>
        <w:t>構</w:t>
      </w:r>
      <w:r w:rsidR="00F73948" w:rsidRPr="0047672E">
        <w:rPr>
          <w:rFonts w:ascii="Times New Roman" w:hint="eastAsia"/>
          <w:spacing w:val="-4"/>
        </w:rPr>
        <w:t>)</w:t>
      </w:r>
      <w:r w:rsidR="00F73948" w:rsidRPr="0047672E">
        <w:rPr>
          <w:rFonts w:ascii="Times New Roman" w:hint="eastAsia"/>
          <w:spacing w:val="-4"/>
        </w:rPr>
        <w:t>、部隊</w:t>
      </w:r>
      <w:r w:rsidR="00F73948" w:rsidRPr="0047672E">
        <w:rPr>
          <w:rFonts w:ascii="Times New Roman" w:hint="eastAsia"/>
        </w:rPr>
        <w:t>、學校、機構或僱用人於性騷擾事件發生後知悉者</w:t>
      </w:r>
      <w:r w:rsidR="00F73948" w:rsidRPr="0047672E">
        <w:rPr>
          <w:rFonts w:ascii="Times New Roman" w:hint="eastAsia"/>
          <w:spacing w:val="-6"/>
        </w:rPr>
        <w:t>，</w:t>
      </w:r>
      <w:r w:rsidR="00F73948" w:rsidRPr="0047672E">
        <w:rPr>
          <w:rFonts w:ascii="Times New Roman" w:hint="eastAsia"/>
        </w:rPr>
        <w:t>應檢討</w:t>
      </w:r>
      <w:r w:rsidR="00646EA8" w:rsidRPr="0047672E">
        <w:rPr>
          <w:rFonts w:ascii="Times New Roman" w:hint="eastAsia"/>
        </w:rPr>
        <w:t>改善</w:t>
      </w:r>
      <w:r w:rsidR="00F73948" w:rsidRPr="0047672E">
        <w:rPr>
          <w:rFonts w:ascii="Times New Roman" w:hint="eastAsia"/>
        </w:rPr>
        <w:t>所屬場所安全。</w:t>
      </w:r>
      <w:proofErr w:type="gramStart"/>
      <w:r w:rsidR="00F73948" w:rsidRPr="0047672E">
        <w:rPr>
          <w:rFonts w:ascii="Times New Roman" w:hint="eastAsia"/>
        </w:rPr>
        <w:t>衛福部於</w:t>
      </w:r>
      <w:r w:rsidR="00F73948" w:rsidRPr="0047672E">
        <w:rPr>
          <w:rFonts w:ascii="Times New Roman" w:hint="eastAsia"/>
        </w:rPr>
        <w:t>113</w:t>
      </w:r>
      <w:r w:rsidR="00F73948" w:rsidRPr="0047672E">
        <w:rPr>
          <w:rFonts w:ascii="Times New Roman" w:hint="eastAsia"/>
        </w:rPr>
        <w:t>年</w:t>
      </w:r>
      <w:r w:rsidR="00F73948" w:rsidRPr="0047672E">
        <w:rPr>
          <w:rFonts w:ascii="Times New Roman" w:hint="eastAsia"/>
        </w:rPr>
        <w:t>3</w:t>
      </w:r>
      <w:r w:rsidR="00F73948" w:rsidRPr="0047672E">
        <w:rPr>
          <w:rFonts w:ascii="Times New Roman" w:hint="eastAsia"/>
        </w:rPr>
        <w:t>月</w:t>
      </w:r>
      <w:r w:rsidR="00F73948" w:rsidRPr="0047672E">
        <w:rPr>
          <w:rFonts w:ascii="Times New Roman" w:hint="eastAsia"/>
        </w:rPr>
        <w:t>6</w:t>
      </w:r>
      <w:r w:rsidR="00F73948" w:rsidRPr="0047672E">
        <w:rPr>
          <w:rFonts w:ascii="Times New Roman" w:hint="eastAsia"/>
        </w:rPr>
        <w:t>日</w:t>
      </w:r>
      <w:proofErr w:type="gramEnd"/>
      <w:r w:rsidR="00F73948" w:rsidRPr="0047672E">
        <w:rPr>
          <w:rFonts w:ascii="Times New Roman" w:hint="eastAsia"/>
        </w:rPr>
        <w:t>修</w:t>
      </w:r>
      <w:r w:rsidR="00F73948" w:rsidRPr="0047672E">
        <w:rPr>
          <w:rFonts w:ascii="Times New Roman" w:hint="eastAsia"/>
          <w:spacing w:val="-6"/>
        </w:rPr>
        <w:t>正之性騷擾防治準則第</w:t>
      </w:r>
      <w:r w:rsidR="00F73948" w:rsidRPr="0047672E">
        <w:rPr>
          <w:rFonts w:ascii="Times New Roman" w:hint="eastAsia"/>
          <w:spacing w:val="-6"/>
        </w:rPr>
        <w:t>4</w:t>
      </w:r>
      <w:r w:rsidR="00F73948" w:rsidRPr="0047672E">
        <w:rPr>
          <w:rFonts w:ascii="Times New Roman" w:hint="eastAsia"/>
          <w:spacing w:val="-6"/>
        </w:rPr>
        <w:t>條亦</w:t>
      </w:r>
      <w:r w:rsidR="00646EA8" w:rsidRPr="0047672E">
        <w:rPr>
          <w:rFonts w:ascii="Times New Roman"/>
          <w:spacing w:val="-6"/>
        </w:rPr>
        <w:t>定明</w:t>
      </w:r>
      <w:r w:rsidRPr="0047672E">
        <w:rPr>
          <w:rFonts w:ascii="Times New Roman" w:hint="eastAsia"/>
          <w:spacing w:val="-6"/>
        </w:rPr>
        <w:t>，</w:t>
      </w:r>
      <w:r w:rsidR="00F73948" w:rsidRPr="0047672E">
        <w:rPr>
          <w:rFonts w:ascii="Times New Roman" w:hint="eastAsia"/>
          <w:spacing w:val="-6"/>
        </w:rPr>
        <w:t>機構應就所屬公</w:t>
      </w:r>
      <w:r w:rsidR="00F73948" w:rsidRPr="0047672E">
        <w:rPr>
          <w:rFonts w:ascii="Times New Roman" w:hint="eastAsia"/>
        </w:rPr>
        <w:t>共場所及公眾得出入之場所，定期檢討其空間及設</w:t>
      </w:r>
      <w:r w:rsidR="00F73948" w:rsidRPr="0047672E">
        <w:rPr>
          <w:rFonts w:ascii="Times New Roman" w:hint="eastAsia"/>
          <w:spacing w:val="-6"/>
        </w:rPr>
        <w:t>施，避免性騷擾之發生</w:t>
      </w:r>
      <w:r w:rsidR="00B677B2" w:rsidRPr="0047672E">
        <w:rPr>
          <w:rFonts w:ascii="Times New Roman"/>
          <w:spacing w:val="-6"/>
        </w:rPr>
        <w:t>。衛福部「場所主人性騷擾</w:t>
      </w:r>
      <w:r w:rsidR="00B677B2" w:rsidRPr="0047672E">
        <w:rPr>
          <w:rFonts w:ascii="Times New Roman"/>
        </w:rPr>
        <w:t>防治注意</w:t>
      </w:r>
      <w:r w:rsidR="00B677B2" w:rsidRPr="0047672E">
        <w:rPr>
          <w:rFonts w:ascii="Times New Roman"/>
          <w:spacing w:val="-6"/>
        </w:rPr>
        <w:t>事項」揭示，場所空間的安全規劃應從整體空間的明亮度、使用率、視覺上的安全感、求援</w:t>
      </w:r>
      <w:r w:rsidR="00B677B2" w:rsidRPr="0047672E">
        <w:rPr>
          <w:rFonts w:ascii="Times New Roman"/>
        </w:rPr>
        <w:t>方式，進行整體性考量。該部製作「場所空間安全防</w:t>
      </w:r>
      <w:proofErr w:type="gramStart"/>
      <w:r w:rsidR="00B677B2" w:rsidRPr="0047672E">
        <w:rPr>
          <w:rFonts w:ascii="Times New Roman"/>
        </w:rPr>
        <w:t>騷</w:t>
      </w:r>
      <w:proofErr w:type="gramEnd"/>
      <w:r w:rsidR="00B677B2" w:rsidRPr="0047672E">
        <w:rPr>
          <w:rFonts w:ascii="Times New Roman"/>
        </w:rPr>
        <w:t>小秘訣」，並建議</w:t>
      </w:r>
      <w:r w:rsidR="00B677B2" w:rsidRPr="0047672E">
        <w:rPr>
          <w:rFonts w:ascii="Times New Roman" w:hint="eastAsia"/>
        </w:rPr>
        <w:t>可</w:t>
      </w:r>
      <w:r w:rsidR="00B677B2" w:rsidRPr="0047672E">
        <w:rPr>
          <w:rFonts w:ascii="Times New Roman"/>
        </w:rPr>
        <w:t>邀請外部專家</w:t>
      </w:r>
      <w:r w:rsidR="00B677B2" w:rsidRPr="0047672E">
        <w:rPr>
          <w:rFonts w:ascii="Times New Roman" w:hint="eastAsia"/>
        </w:rPr>
        <w:t>協助檢視</w:t>
      </w:r>
      <w:r w:rsidR="00B677B2" w:rsidRPr="0047672E">
        <w:rPr>
          <w:rFonts w:ascii="Times New Roman"/>
        </w:rPr>
        <w:t>，以符合安</w:t>
      </w:r>
      <w:r w:rsidR="00B677B2" w:rsidRPr="0047672E">
        <w:rPr>
          <w:rFonts w:ascii="Times New Roman"/>
          <w:spacing w:val="-6"/>
        </w:rPr>
        <w:t>全空間的要求。足見場所空間的安全性與相關設施</w:t>
      </w:r>
      <w:r w:rsidR="00B677B2" w:rsidRPr="0047672E">
        <w:rPr>
          <w:rFonts w:ascii="Times New Roman"/>
        </w:rPr>
        <w:t>設備，屬性騷擾防治的重要</w:t>
      </w:r>
      <w:r w:rsidR="00B677B2" w:rsidRPr="0047672E">
        <w:rPr>
          <w:rFonts w:ascii="Times New Roman" w:hint="eastAsia"/>
        </w:rPr>
        <w:t>環節</w:t>
      </w:r>
      <w:r w:rsidR="008F39E6" w:rsidRPr="0047672E">
        <w:rPr>
          <w:rFonts w:ascii="Times New Roman" w:hint="eastAsia"/>
        </w:rPr>
        <w:t>，國防部允應督促國軍各單位落實執行，以有效防治性騷擾</w:t>
      </w:r>
      <w:r w:rsidR="008F39E6" w:rsidRPr="0047672E">
        <w:rPr>
          <w:rFonts w:ascii="Times New Roman" w:hint="eastAsia"/>
          <w:spacing w:val="6"/>
        </w:rPr>
        <w:t>之發生</w:t>
      </w:r>
      <w:r w:rsidR="008F39E6" w:rsidRPr="0047672E">
        <w:rPr>
          <w:rFonts w:ascii="Times New Roman" w:hint="eastAsia"/>
          <w:spacing w:val="-6"/>
        </w:rPr>
        <w:t>。</w:t>
      </w:r>
    </w:p>
    <w:p w:rsidR="00EA79B8" w:rsidRPr="0047672E" w:rsidRDefault="00EA79B8" w:rsidP="00EA79B8">
      <w:pPr>
        <w:pStyle w:val="3"/>
        <w:kinsoku w:val="0"/>
        <w:ind w:left="1360" w:hanging="680"/>
        <w:rPr>
          <w:rFonts w:ascii="Times New Roman" w:hAnsi="Times New Roman"/>
        </w:rPr>
      </w:pPr>
      <w:bookmarkStart w:id="385" w:name="_Toc180238715"/>
      <w:bookmarkStart w:id="386" w:name="_Toc180348450"/>
      <w:bookmarkStart w:id="387" w:name="_Toc180398753"/>
      <w:r w:rsidRPr="0047672E">
        <w:rPr>
          <w:rFonts w:ascii="Times New Roman" w:hAnsi="Times New Roman" w:hint="eastAsia"/>
        </w:rPr>
        <w:t>綜上，</w:t>
      </w:r>
      <w:r w:rsidR="002F73E3" w:rsidRPr="0047672E">
        <w:rPr>
          <w:rFonts w:ascii="Times New Roman" w:hAnsi="Times New Roman" w:hint="eastAsia"/>
          <w:spacing w:val="6"/>
        </w:rPr>
        <w:t>近</w:t>
      </w:r>
      <w:r w:rsidR="002F73E3" w:rsidRPr="0047672E">
        <w:rPr>
          <w:rFonts w:ascii="Times New Roman" w:hAnsi="Times New Roman" w:hint="eastAsia"/>
          <w:spacing w:val="6"/>
        </w:rPr>
        <w:t>6</w:t>
      </w:r>
      <w:r w:rsidR="002F73E3" w:rsidRPr="0047672E">
        <w:rPr>
          <w:rFonts w:ascii="Times New Roman" w:hAnsi="Times New Roman" w:hint="eastAsia"/>
          <w:spacing w:val="6"/>
        </w:rPr>
        <w:t>年國軍人員性騷擾事件發生於營區內者占</w:t>
      </w:r>
      <w:proofErr w:type="gramStart"/>
      <w:r w:rsidR="002F73E3" w:rsidRPr="0047672E">
        <w:rPr>
          <w:rFonts w:ascii="Times New Roman" w:hAnsi="Times New Roman" w:hint="eastAsia"/>
          <w:spacing w:val="6"/>
        </w:rPr>
        <w:t>7</w:t>
      </w:r>
      <w:r w:rsidR="002F73E3" w:rsidRPr="0047672E">
        <w:rPr>
          <w:rFonts w:ascii="Times New Roman" w:hAnsi="Times New Roman" w:hint="eastAsia"/>
          <w:spacing w:val="6"/>
        </w:rPr>
        <w:t>成</w:t>
      </w:r>
      <w:proofErr w:type="gramEnd"/>
      <w:r w:rsidR="002F73E3" w:rsidRPr="0047672E">
        <w:rPr>
          <w:rFonts w:ascii="Times New Roman" w:hAnsi="Times New Roman" w:hint="eastAsia"/>
          <w:spacing w:val="6"/>
        </w:rPr>
        <w:t>，國</w:t>
      </w:r>
      <w:r w:rsidR="002F73E3" w:rsidRPr="0047672E">
        <w:rPr>
          <w:rFonts w:ascii="Times New Roman" w:hAnsi="Times New Roman" w:hint="eastAsia"/>
          <w:spacing w:val="-6"/>
        </w:rPr>
        <w:t>防部雖稱已將</w:t>
      </w:r>
      <w:r w:rsidR="002F73E3" w:rsidRPr="0047672E">
        <w:rPr>
          <w:rFonts w:hAnsi="標楷體" w:hint="eastAsia"/>
          <w:spacing w:val="-6"/>
        </w:rPr>
        <w:t>「</w:t>
      </w:r>
      <w:r w:rsidR="002F73E3" w:rsidRPr="0047672E">
        <w:rPr>
          <w:rFonts w:ascii="Times New Roman" w:hAnsi="Times New Roman"/>
          <w:spacing w:val="-6"/>
          <w:szCs w:val="32"/>
        </w:rPr>
        <w:t>性別平等安全工作環境</w:t>
      </w:r>
      <w:r w:rsidR="002F73E3" w:rsidRPr="0047672E">
        <w:rPr>
          <w:rFonts w:hAnsi="標楷體" w:hint="eastAsia"/>
          <w:spacing w:val="-6"/>
        </w:rPr>
        <w:t>」</w:t>
      </w:r>
      <w:r w:rsidR="002F73E3" w:rsidRPr="0047672E">
        <w:rPr>
          <w:rFonts w:ascii="Times New Roman" w:hAnsi="Times New Roman" w:hint="eastAsia"/>
          <w:spacing w:val="-6"/>
          <w:szCs w:val="32"/>
        </w:rPr>
        <w:t>納入</w:t>
      </w:r>
      <w:r w:rsidR="002F73E3" w:rsidRPr="0047672E">
        <w:rPr>
          <w:rFonts w:ascii="Times New Roman" w:hAnsi="Times New Roman"/>
          <w:spacing w:val="-6"/>
          <w:szCs w:val="32"/>
        </w:rPr>
        <w:t>「性別</w:t>
      </w:r>
      <w:r w:rsidR="002F73E3" w:rsidRPr="0047672E">
        <w:rPr>
          <w:rFonts w:ascii="Times New Roman" w:hAnsi="Times New Roman"/>
          <w:szCs w:val="32"/>
        </w:rPr>
        <w:t>平</w:t>
      </w:r>
      <w:r w:rsidR="002F73E3" w:rsidRPr="0047672E">
        <w:rPr>
          <w:rFonts w:ascii="Times New Roman" w:hAnsi="Times New Roman"/>
          <w:spacing w:val="-6"/>
          <w:szCs w:val="48"/>
        </w:rPr>
        <w:t>等推動計畫</w:t>
      </w:r>
      <w:r w:rsidR="002F73E3" w:rsidRPr="0047672E">
        <w:rPr>
          <w:rFonts w:ascii="Times New Roman" w:hAnsi="Times New Roman"/>
          <w:spacing w:val="-6"/>
          <w:szCs w:val="48"/>
        </w:rPr>
        <w:t>(111</w:t>
      </w:r>
      <w:r w:rsidR="002F73E3" w:rsidRPr="0047672E">
        <w:rPr>
          <w:rFonts w:ascii="Times New Roman" w:hAnsi="Times New Roman"/>
          <w:spacing w:val="-6"/>
          <w:szCs w:val="48"/>
        </w:rPr>
        <w:t>年至</w:t>
      </w:r>
      <w:r w:rsidR="002F73E3" w:rsidRPr="0047672E">
        <w:rPr>
          <w:rFonts w:ascii="Times New Roman" w:hAnsi="Times New Roman"/>
          <w:spacing w:val="-6"/>
          <w:szCs w:val="48"/>
        </w:rPr>
        <w:t>114</w:t>
      </w:r>
      <w:r w:rsidR="002F73E3" w:rsidRPr="0047672E">
        <w:rPr>
          <w:rFonts w:ascii="Times New Roman" w:hAnsi="Times New Roman"/>
          <w:spacing w:val="-6"/>
          <w:szCs w:val="48"/>
        </w:rPr>
        <w:t>年</w:t>
      </w:r>
      <w:r w:rsidR="002F73E3" w:rsidRPr="0047672E">
        <w:rPr>
          <w:rFonts w:ascii="Times New Roman" w:hAnsi="Times New Roman"/>
          <w:spacing w:val="-6"/>
          <w:szCs w:val="48"/>
        </w:rPr>
        <w:t>)</w:t>
      </w:r>
      <w:r w:rsidR="002F73E3" w:rsidRPr="0047672E">
        <w:rPr>
          <w:rFonts w:ascii="Times New Roman" w:hAnsi="Times New Roman"/>
          <w:spacing w:val="-6"/>
          <w:szCs w:val="48"/>
        </w:rPr>
        <w:t>」</w:t>
      </w:r>
      <w:r w:rsidR="002F73E3" w:rsidRPr="0047672E">
        <w:rPr>
          <w:rFonts w:ascii="Times New Roman" w:hAnsi="Times New Roman" w:hint="eastAsia"/>
          <w:spacing w:val="-6"/>
          <w:szCs w:val="48"/>
        </w:rPr>
        <w:t>逐年改善及督導，</w:t>
      </w:r>
      <w:r w:rsidR="002F73E3" w:rsidRPr="0047672E">
        <w:rPr>
          <w:rFonts w:ascii="Times New Roman" w:hAnsi="Times New Roman" w:hint="eastAsia"/>
          <w:spacing w:val="-6"/>
        </w:rPr>
        <w:t>惟檢視</w:t>
      </w:r>
      <w:r w:rsidR="002F73E3" w:rsidRPr="0047672E">
        <w:rPr>
          <w:rFonts w:ascii="Times New Roman" w:hAnsi="Times New Roman" w:hint="eastAsia"/>
          <w:spacing w:val="-4"/>
        </w:rPr>
        <w:t>其</w:t>
      </w:r>
      <w:r w:rsidR="002F73E3" w:rsidRPr="0047672E">
        <w:rPr>
          <w:rFonts w:ascii="Times New Roman" w:hAnsi="Times New Roman"/>
        </w:rPr>
        <w:t>內容僅針對軍事院校及國軍醫院性別友善設施</w:t>
      </w:r>
      <w:r w:rsidR="002F73E3" w:rsidRPr="0047672E">
        <w:rPr>
          <w:rFonts w:ascii="Times New Roman" w:hAnsi="Times New Roman"/>
        </w:rPr>
        <w:t>(</w:t>
      </w:r>
      <w:r w:rsidR="002F73E3" w:rsidRPr="0047672E">
        <w:rPr>
          <w:rFonts w:ascii="Times New Roman" w:hAnsi="Times New Roman"/>
        </w:rPr>
        <w:t>備</w:t>
      </w:r>
      <w:r w:rsidR="002F73E3" w:rsidRPr="0047672E">
        <w:rPr>
          <w:rFonts w:ascii="Times New Roman" w:hAnsi="Times New Roman"/>
        </w:rPr>
        <w:t>)</w:t>
      </w:r>
      <w:r w:rsidR="002F73E3" w:rsidRPr="0047672E">
        <w:rPr>
          <w:rFonts w:ascii="Times New Roman" w:hAnsi="Times New Roman" w:hint="eastAsia"/>
          <w:spacing w:val="-6"/>
        </w:rPr>
        <w:t>；</w:t>
      </w:r>
      <w:r w:rsidR="002F73E3" w:rsidRPr="0047672E">
        <w:rPr>
          <w:rFonts w:ascii="Times New Roman" w:hAnsi="Times New Roman" w:hint="eastAsia"/>
        </w:rPr>
        <w:t>又，</w:t>
      </w:r>
      <w:proofErr w:type="gramStart"/>
      <w:r w:rsidR="002F73E3" w:rsidRPr="0047672E">
        <w:rPr>
          <w:rFonts w:ascii="Times New Roman" w:hAnsi="Times New Roman" w:hint="eastAsia"/>
        </w:rPr>
        <w:t>該部雖要求</w:t>
      </w:r>
      <w:proofErr w:type="gramEnd"/>
      <w:r w:rsidR="002F73E3" w:rsidRPr="0047672E">
        <w:rPr>
          <w:rFonts w:ascii="Times New Roman" w:hAnsi="Times New Roman" w:hint="eastAsia"/>
        </w:rPr>
        <w:t>國軍單位於新建或</w:t>
      </w:r>
      <w:r w:rsidR="002F73E3" w:rsidRPr="0047672E">
        <w:rPr>
          <w:rFonts w:ascii="Times New Roman" w:hAnsi="Times New Roman" w:hint="eastAsia"/>
          <w:spacing w:val="-6"/>
        </w:rPr>
        <w:t>整修營舍與相關設施時應考量性別主流化、性騷擾</w:t>
      </w:r>
      <w:r w:rsidR="002F73E3" w:rsidRPr="0047672E">
        <w:rPr>
          <w:rFonts w:ascii="Times New Roman" w:hAnsi="Times New Roman" w:hint="eastAsia"/>
        </w:rPr>
        <w:t>防治，惟仍著重在性別友善</w:t>
      </w:r>
      <w:r w:rsidR="002F73E3" w:rsidRPr="0047672E">
        <w:rPr>
          <w:rFonts w:ascii="Times New Roman" w:hAnsi="Times New Roman" w:hint="eastAsia"/>
          <w:spacing w:val="-6"/>
        </w:rPr>
        <w:t>設施</w:t>
      </w:r>
      <w:r w:rsidR="002F73E3" w:rsidRPr="0047672E">
        <w:rPr>
          <w:rFonts w:ascii="Times New Roman" w:hAnsi="Times New Roman" w:hint="eastAsia"/>
          <w:spacing w:val="-6"/>
        </w:rPr>
        <w:t>(</w:t>
      </w:r>
      <w:r w:rsidR="002F73E3" w:rsidRPr="0047672E">
        <w:rPr>
          <w:rFonts w:ascii="Times New Roman" w:hAnsi="Times New Roman" w:hint="eastAsia"/>
          <w:spacing w:val="-6"/>
        </w:rPr>
        <w:t>如女性廁所數量</w:t>
      </w:r>
      <w:r w:rsidR="002F73E3" w:rsidRPr="0047672E">
        <w:rPr>
          <w:rFonts w:ascii="Times New Roman" w:hAnsi="Times New Roman"/>
          <w:spacing w:val="-6"/>
        </w:rPr>
        <w:t>)</w:t>
      </w:r>
      <w:r w:rsidR="002F73E3" w:rsidRPr="0047672E">
        <w:rPr>
          <w:rFonts w:ascii="Times New Roman" w:hAnsi="Times New Roman" w:hint="eastAsia"/>
          <w:spacing w:val="-6"/>
        </w:rPr>
        <w:t>，亦未要求各單位</w:t>
      </w:r>
      <w:r w:rsidR="002F73E3" w:rsidRPr="0047672E">
        <w:rPr>
          <w:rFonts w:ascii="Times New Roman" w:hAnsi="Times New Roman" w:hint="eastAsia"/>
          <w:spacing w:val="-6"/>
        </w:rPr>
        <w:t>(</w:t>
      </w:r>
      <w:r w:rsidR="002F73E3" w:rsidRPr="0047672E">
        <w:rPr>
          <w:rFonts w:ascii="Times New Roman" w:hAnsi="Times New Roman" w:hint="eastAsia"/>
          <w:spacing w:val="-6"/>
        </w:rPr>
        <w:t>尤其發生性</w:t>
      </w:r>
      <w:r w:rsidR="002F73E3" w:rsidRPr="0047672E">
        <w:rPr>
          <w:rFonts w:ascii="Times New Roman" w:hAnsi="Times New Roman" w:hint="eastAsia"/>
        </w:rPr>
        <w:t>騷擾事件之單位</w:t>
      </w:r>
      <w:r w:rsidR="002F73E3" w:rsidRPr="0047672E">
        <w:rPr>
          <w:rFonts w:ascii="Times New Roman" w:hAnsi="Times New Roman" w:hint="eastAsia"/>
        </w:rPr>
        <w:t>)</w:t>
      </w:r>
      <w:r w:rsidR="002F73E3" w:rsidRPr="0047672E">
        <w:rPr>
          <w:rFonts w:ascii="Times New Roman" w:hAnsi="Times New Roman" w:hint="eastAsia"/>
        </w:rPr>
        <w:t>檢視評估及改善場所存在的風險因</w:t>
      </w:r>
      <w:r w:rsidR="002F73E3" w:rsidRPr="0047672E">
        <w:rPr>
          <w:rFonts w:ascii="Times New Roman" w:hAnsi="Times New Roman" w:hint="eastAsia"/>
          <w:spacing w:val="-6"/>
        </w:rPr>
        <w:t>子，實地督導又偏重在促進性別平等措施、監視錄影</w:t>
      </w:r>
      <w:r w:rsidR="002F73E3" w:rsidRPr="0047672E">
        <w:rPr>
          <w:rFonts w:ascii="Times New Roman" w:hAnsi="Times New Roman" w:hint="eastAsia"/>
        </w:rPr>
        <w:t>存檔容量，難以有效</w:t>
      </w:r>
      <w:r w:rsidR="002F73E3" w:rsidRPr="0047672E">
        <w:rPr>
          <w:rFonts w:ascii="Times New Roman" w:hAnsi="Times New Roman" w:hint="eastAsia"/>
        </w:rPr>
        <w:lastRenderedPageBreak/>
        <w:t>防治性騷擾之發生；</w:t>
      </w:r>
      <w:proofErr w:type="gramStart"/>
      <w:r w:rsidR="002F73E3" w:rsidRPr="0047672E">
        <w:rPr>
          <w:rFonts w:ascii="Times New Roman" w:hAnsi="Times New Roman" w:hint="eastAsia"/>
        </w:rPr>
        <w:t>鑑</w:t>
      </w:r>
      <w:proofErr w:type="gramEnd"/>
      <w:r w:rsidR="002F73E3" w:rsidRPr="0047672E">
        <w:rPr>
          <w:rFonts w:ascii="Times New Roman" w:hAnsi="Times New Roman" w:hint="eastAsia"/>
        </w:rPr>
        <w:t>於性騷</w:t>
      </w:r>
      <w:r w:rsidR="002F73E3" w:rsidRPr="0047672E">
        <w:rPr>
          <w:rFonts w:ascii="Times New Roman" w:hAnsi="Times New Roman" w:hint="eastAsia"/>
          <w:spacing w:val="6"/>
        </w:rPr>
        <w:t>擾防治法已修正明定政</w:t>
      </w:r>
      <w:r w:rsidR="002F73E3" w:rsidRPr="0047672E">
        <w:rPr>
          <w:rFonts w:ascii="Times New Roman" w:hAnsi="Times New Roman" w:hint="eastAsia"/>
        </w:rPr>
        <w:t>府機關</w:t>
      </w:r>
      <w:r w:rsidR="002F73E3" w:rsidRPr="0047672E">
        <w:rPr>
          <w:rFonts w:ascii="Times New Roman" w:hAnsi="Times New Roman" w:hint="eastAsia"/>
        </w:rPr>
        <w:t>(</w:t>
      </w:r>
      <w:r w:rsidR="002F73E3" w:rsidRPr="0047672E">
        <w:rPr>
          <w:rFonts w:ascii="Times New Roman" w:hAnsi="Times New Roman" w:hint="eastAsia"/>
        </w:rPr>
        <w:t>構</w:t>
      </w:r>
      <w:r w:rsidR="002F73E3" w:rsidRPr="0047672E">
        <w:rPr>
          <w:rFonts w:ascii="Times New Roman" w:hAnsi="Times New Roman" w:hint="eastAsia"/>
        </w:rPr>
        <w:t>)</w:t>
      </w:r>
      <w:r w:rsidR="002F73E3" w:rsidRPr="0047672E">
        <w:rPr>
          <w:rFonts w:ascii="Times New Roman" w:hAnsi="Times New Roman" w:hint="eastAsia"/>
        </w:rPr>
        <w:t>、部隊、學校或僱用人應定期檢討</w:t>
      </w:r>
      <w:r w:rsidR="00C040AC" w:rsidRPr="0047672E">
        <w:rPr>
          <w:rFonts w:ascii="Times New Roman" w:hAnsi="Times New Roman" w:hint="eastAsia"/>
        </w:rPr>
        <w:t>改善</w:t>
      </w:r>
      <w:r w:rsidR="002F73E3" w:rsidRPr="0047672E">
        <w:rPr>
          <w:rFonts w:ascii="Times New Roman" w:hAnsi="Times New Roman" w:hint="eastAsia"/>
        </w:rPr>
        <w:t>所屬</w:t>
      </w:r>
      <w:r w:rsidR="002F73E3" w:rsidRPr="0047672E">
        <w:rPr>
          <w:rFonts w:ascii="Times New Roman" w:hAnsi="Times New Roman" w:hint="eastAsia"/>
          <w:spacing w:val="-6"/>
        </w:rPr>
        <w:t>空間及設施，避免發生性騷擾，國防部允應督促國軍落實執行，必要時可尋求外部</w:t>
      </w:r>
      <w:r w:rsidR="002F73E3" w:rsidRPr="0047672E">
        <w:rPr>
          <w:rFonts w:ascii="Times New Roman" w:hAnsi="Times New Roman"/>
          <w:spacing w:val="-6"/>
        </w:rPr>
        <w:t>專家</w:t>
      </w:r>
      <w:r w:rsidR="002F73E3" w:rsidRPr="0047672E">
        <w:rPr>
          <w:rFonts w:ascii="Times New Roman" w:hAnsi="Times New Roman" w:hint="eastAsia"/>
        </w:rPr>
        <w:t>學</w:t>
      </w:r>
      <w:r w:rsidR="002F73E3" w:rsidRPr="0047672E">
        <w:rPr>
          <w:rFonts w:ascii="Times New Roman" w:hAnsi="Times New Roman" w:hint="eastAsia"/>
          <w:spacing w:val="-6"/>
        </w:rPr>
        <w:t>者協助，以打造有效、安全的防騷空間與工作環境</w:t>
      </w:r>
      <w:r w:rsidRPr="0047672E">
        <w:rPr>
          <w:rFonts w:hint="eastAsia"/>
        </w:rPr>
        <w:t>。</w:t>
      </w:r>
      <w:bookmarkEnd w:id="385"/>
      <w:bookmarkEnd w:id="386"/>
      <w:bookmarkEnd w:id="387"/>
    </w:p>
    <w:p w:rsidR="00EA79B8" w:rsidRPr="0047672E" w:rsidRDefault="00EA79B8" w:rsidP="00663151">
      <w:pPr>
        <w:pStyle w:val="2"/>
        <w:kinsoku w:val="0"/>
        <w:spacing w:beforeLines="50" w:before="228"/>
        <w:ind w:left="1020" w:hanging="680"/>
        <w:rPr>
          <w:rFonts w:ascii="Times New Roman" w:hAnsi="Times New Roman"/>
          <w:b/>
        </w:rPr>
      </w:pPr>
      <w:bookmarkStart w:id="388" w:name="_Toc180238716"/>
      <w:bookmarkStart w:id="389" w:name="_Toc180348451"/>
      <w:bookmarkStart w:id="390" w:name="_Toc180398754"/>
      <w:r w:rsidRPr="0047672E">
        <w:rPr>
          <w:rFonts w:ascii="Times New Roman" w:hAnsi="Times New Roman" w:hint="eastAsia"/>
          <w:b/>
        </w:rPr>
        <w:t>國防部</w:t>
      </w:r>
      <w:r w:rsidR="00DA7EDD" w:rsidRPr="0047672E">
        <w:rPr>
          <w:rFonts w:ascii="Times New Roman" w:hAnsi="Times New Roman" w:hint="eastAsia"/>
          <w:b/>
        </w:rPr>
        <w:t>雖</w:t>
      </w:r>
      <w:r w:rsidRPr="0047672E">
        <w:rPr>
          <w:rFonts w:ascii="Times New Roman" w:hAnsi="Times New Roman" w:hint="eastAsia"/>
          <w:b/>
        </w:rPr>
        <w:t>已建立多元的性騷擾申訴管道及要求妥</w:t>
      </w:r>
      <w:proofErr w:type="gramStart"/>
      <w:r w:rsidRPr="0047672E">
        <w:rPr>
          <w:rFonts w:ascii="Times New Roman" w:hAnsi="Times New Roman" w:hint="eastAsia"/>
          <w:b/>
        </w:rPr>
        <w:t>採</w:t>
      </w:r>
      <w:proofErr w:type="gramEnd"/>
      <w:r w:rsidRPr="0047672E">
        <w:rPr>
          <w:rFonts w:ascii="Times New Roman" w:hAnsi="Times New Roman" w:hint="eastAsia"/>
          <w:b/>
        </w:rPr>
        <w:t>保密</w:t>
      </w:r>
      <w:r w:rsidR="008F102D" w:rsidRPr="0047672E">
        <w:rPr>
          <w:rFonts w:ascii="Times New Roman" w:hAnsi="Times New Roman" w:hint="eastAsia"/>
          <w:b/>
        </w:rPr>
        <w:t>與保護措施</w:t>
      </w:r>
      <w:r w:rsidRPr="0047672E">
        <w:rPr>
          <w:rFonts w:ascii="Times New Roman" w:hAnsi="Times New Roman" w:hint="eastAsia"/>
          <w:b/>
        </w:rPr>
        <w:t>，並公開揭示及持續宣導</w:t>
      </w:r>
      <w:r w:rsidR="00B701B3" w:rsidRPr="0047672E">
        <w:rPr>
          <w:rFonts w:ascii="Times New Roman" w:hAnsi="Times New Roman" w:hint="eastAsia"/>
          <w:b/>
        </w:rPr>
        <w:t>，</w:t>
      </w:r>
      <w:r w:rsidR="00663151" w:rsidRPr="0047672E">
        <w:rPr>
          <w:rFonts w:ascii="Times New Roman" w:hAnsi="Times New Roman" w:hint="eastAsia"/>
          <w:b/>
        </w:rPr>
        <w:t>使</w:t>
      </w:r>
      <w:r w:rsidR="00B05F6A" w:rsidRPr="0047672E">
        <w:rPr>
          <w:rFonts w:ascii="Times New Roman" w:hAnsi="Times New Roman" w:hint="eastAsia"/>
          <w:b/>
        </w:rPr>
        <w:t>被害人可依循提出申訴</w:t>
      </w:r>
      <w:r w:rsidR="008F102D" w:rsidRPr="0047672E">
        <w:rPr>
          <w:rFonts w:ascii="Times New Roman" w:hAnsi="Times New Roman" w:hint="eastAsia"/>
          <w:b/>
        </w:rPr>
        <w:t>、</w:t>
      </w:r>
      <w:r w:rsidR="008F102D" w:rsidRPr="0047672E">
        <w:rPr>
          <w:rFonts w:ascii="Times New Roman" w:hAnsi="Times New Roman" w:hint="eastAsia"/>
          <w:b/>
          <w:szCs w:val="36"/>
        </w:rPr>
        <w:t>免於遭受報復</w:t>
      </w:r>
      <w:r w:rsidRPr="0047672E">
        <w:rPr>
          <w:rFonts w:ascii="Times New Roman" w:hAnsi="Times New Roman" w:hint="eastAsia"/>
          <w:b/>
        </w:rPr>
        <w:t>，</w:t>
      </w:r>
      <w:r w:rsidR="00DA7EDD" w:rsidRPr="0047672E">
        <w:rPr>
          <w:rFonts w:ascii="Times New Roman" w:hAnsi="Times New Roman" w:hint="eastAsia"/>
          <w:b/>
        </w:rPr>
        <w:t>且</w:t>
      </w:r>
      <w:r w:rsidRPr="0047672E">
        <w:rPr>
          <w:rFonts w:ascii="Times New Roman" w:hAnsi="Times New Roman" w:hint="eastAsia"/>
          <w:b/>
        </w:rPr>
        <w:t>國軍性騷擾申訴案件</w:t>
      </w:r>
      <w:r w:rsidRPr="0047672E">
        <w:rPr>
          <w:rFonts w:ascii="Times New Roman" w:hAnsi="Times New Roman" w:hint="eastAsia"/>
          <w:b/>
          <w:spacing w:val="-6"/>
        </w:rPr>
        <w:t>亦從</w:t>
      </w:r>
      <w:r w:rsidRPr="0047672E">
        <w:rPr>
          <w:rFonts w:ascii="Times New Roman" w:hAnsi="Times New Roman" w:hint="eastAsia"/>
          <w:b/>
          <w:spacing w:val="-6"/>
        </w:rPr>
        <w:t>1</w:t>
      </w:r>
      <w:r w:rsidRPr="0047672E">
        <w:rPr>
          <w:rFonts w:ascii="Times New Roman" w:hAnsi="Times New Roman"/>
          <w:b/>
          <w:spacing w:val="-6"/>
        </w:rPr>
        <w:t>07</w:t>
      </w:r>
      <w:r w:rsidRPr="0047672E">
        <w:rPr>
          <w:rFonts w:ascii="Times New Roman" w:hAnsi="Times New Roman" w:hint="eastAsia"/>
          <w:b/>
          <w:spacing w:val="-6"/>
        </w:rPr>
        <w:t>年之</w:t>
      </w:r>
      <w:r w:rsidR="0054584E" w:rsidRPr="0047672E">
        <w:rPr>
          <w:rFonts w:ascii="Times New Roman" w:hAnsi="Times New Roman" w:hint="eastAsia"/>
          <w:b/>
          <w:spacing w:val="-6"/>
        </w:rPr>
        <w:t>45</w:t>
      </w:r>
      <w:r w:rsidRPr="0047672E">
        <w:rPr>
          <w:rFonts w:ascii="Times New Roman" w:hAnsi="Times New Roman" w:hint="eastAsia"/>
          <w:b/>
          <w:spacing w:val="-6"/>
        </w:rPr>
        <w:t>件，逐年增加至</w:t>
      </w:r>
      <w:r w:rsidRPr="0047672E">
        <w:rPr>
          <w:rFonts w:ascii="Times New Roman" w:hAnsi="Times New Roman" w:hint="eastAsia"/>
          <w:b/>
          <w:spacing w:val="-6"/>
        </w:rPr>
        <w:t>112</w:t>
      </w:r>
      <w:r w:rsidRPr="0047672E">
        <w:rPr>
          <w:rFonts w:ascii="Times New Roman" w:hAnsi="Times New Roman" w:hint="eastAsia"/>
          <w:b/>
          <w:spacing w:val="-6"/>
        </w:rPr>
        <w:t>年之</w:t>
      </w:r>
      <w:r w:rsidRPr="0047672E">
        <w:rPr>
          <w:rFonts w:ascii="Times New Roman" w:hAnsi="Times New Roman" w:hint="eastAsia"/>
          <w:b/>
          <w:spacing w:val="-6"/>
        </w:rPr>
        <w:t>1</w:t>
      </w:r>
      <w:r w:rsidRPr="0047672E">
        <w:rPr>
          <w:rFonts w:ascii="Times New Roman" w:hAnsi="Times New Roman"/>
          <w:b/>
          <w:spacing w:val="-6"/>
        </w:rPr>
        <w:t>38</w:t>
      </w:r>
      <w:r w:rsidRPr="0047672E">
        <w:rPr>
          <w:rFonts w:ascii="Times New Roman" w:hAnsi="Times New Roman" w:hint="eastAsia"/>
          <w:b/>
          <w:spacing w:val="-6"/>
        </w:rPr>
        <w:t>件；</w:t>
      </w:r>
      <w:r w:rsidR="00260414" w:rsidRPr="0047672E">
        <w:rPr>
          <w:rFonts w:ascii="Times New Roman" w:hAnsi="Times New Roman" w:hint="eastAsia"/>
          <w:b/>
          <w:spacing w:val="-6"/>
        </w:rPr>
        <w:t>惟</w:t>
      </w:r>
      <w:r w:rsidRPr="0047672E">
        <w:rPr>
          <w:rFonts w:ascii="Times New Roman" w:hAnsi="Times New Roman" w:hint="eastAsia"/>
          <w:b/>
          <w:spacing w:val="-6"/>
        </w:rPr>
        <w:t>從審計部問卷調查結果</w:t>
      </w:r>
      <w:r w:rsidRPr="0047672E">
        <w:rPr>
          <w:rFonts w:ascii="Times New Roman" w:hAnsi="Times New Roman" w:hint="eastAsia"/>
          <w:b/>
        </w:rPr>
        <w:t>及本院諮詢專家</w:t>
      </w:r>
      <w:r w:rsidRPr="0047672E">
        <w:rPr>
          <w:rFonts w:ascii="Times New Roman" w:hAnsi="Times New Roman" w:hint="eastAsia"/>
          <w:b/>
          <w:spacing w:val="-6"/>
        </w:rPr>
        <w:t>學者，仍發現</w:t>
      </w:r>
      <w:r w:rsidRPr="0047672E">
        <w:rPr>
          <w:rFonts w:hAnsi="標楷體" w:hint="eastAsia"/>
          <w:b/>
          <w:spacing w:val="-6"/>
          <w:kern w:val="0"/>
        </w:rPr>
        <w:t>國軍</w:t>
      </w:r>
      <w:r w:rsidRPr="0047672E">
        <w:rPr>
          <w:rFonts w:hAnsi="標楷體" w:hint="eastAsia"/>
          <w:b/>
          <w:spacing w:val="6"/>
          <w:kern w:val="0"/>
        </w:rPr>
        <w:t>潛</w:t>
      </w:r>
      <w:r w:rsidRPr="0047672E">
        <w:rPr>
          <w:rFonts w:hAnsi="標楷體" w:hint="eastAsia"/>
          <w:b/>
          <w:spacing w:val="-6"/>
          <w:kern w:val="0"/>
        </w:rPr>
        <w:t>存性騷擾黑數</w:t>
      </w:r>
      <w:r w:rsidR="00596310" w:rsidRPr="0047672E">
        <w:rPr>
          <w:rFonts w:hAnsi="標楷體" w:hint="eastAsia"/>
          <w:b/>
          <w:spacing w:val="-6"/>
          <w:kern w:val="0"/>
        </w:rPr>
        <w:t>、</w:t>
      </w:r>
      <w:r w:rsidRPr="0047672E">
        <w:rPr>
          <w:rFonts w:hAnsi="標楷體" w:hint="eastAsia"/>
          <w:b/>
          <w:spacing w:val="-6"/>
          <w:kern w:val="0"/>
        </w:rPr>
        <w:t>申訴</w:t>
      </w:r>
      <w:r w:rsidR="00596310" w:rsidRPr="0047672E">
        <w:rPr>
          <w:rFonts w:hAnsi="標楷體" w:hint="eastAsia"/>
          <w:b/>
          <w:spacing w:val="-6"/>
          <w:kern w:val="0"/>
        </w:rPr>
        <w:t>或保護</w:t>
      </w:r>
      <w:r w:rsidRPr="0047672E">
        <w:rPr>
          <w:rFonts w:hAnsi="標楷體" w:hint="eastAsia"/>
          <w:b/>
          <w:spacing w:val="-6"/>
          <w:kern w:val="0"/>
        </w:rPr>
        <w:t>機制不被信任等問題；又，</w:t>
      </w:r>
      <w:r w:rsidRPr="0047672E">
        <w:rPr>
          <w:rFonts w:ascii="Times New Roman" w:hAnsi="Times New Roman" w:hint="eastAsia"/>
          <w:b/>
          <w:spacing w:val="-6"/>
        </w:rPr>
        <w:t>1</w:t>
      </w:r>
      <w:r w:rsidRPr="0047672E">
        <w:rPr>
          <w:rFonts w:ascii="Times New Roman" w:hAnsi="Times New Roman"/>
          <w:b/>
          <w:spacing w:val="-6"/>
        </w:rPr>
        <w:t>11</w:t>
      </w:r>
      <w:r w:rsidRPr="0047672E">
        <w:rPr>
          <w:rFonts w:ascii="Times New Roman" w:hAnsi="Times New Roman" w:hint="eastAsia"/>
          <w:b/>
          <w:spacing w:val="-6"/>
        </w:rPr>
        <w:t>年及</w:t>
      </w:r>
      <w:r w:rsidRPr="0047672E">
        <w:rPr>
          <w:rFonts w:ascii="Times New Roman" w:hAnsi="Times New Roman" w:hint="eastAsia"/>
          <w:b/>
          <w:spacing w:val="-6"/>
        </w:rPr>
        <w:t>112</w:t>
      </w:r>
      <w:r w:rsidRPr="0047672E">
        <w:rPr>
          <w:rFonts w:ascii="Times New Roman" w:hAnsi="Times New Roman" w:hint="eastAsia"/>
          <w:b/>
          <w:spacing w:val="-6"/>
        </w:rPr>
        <w:t>年國軍人員遭受性騷擾後逾半年方提出申訴者計有</w:t>
      </w:r>
      <w:r w:rsidRPr="0047672E">
        <w:rPr>
          <w:rFonts w:ascii="Times New Roman" w:hAnsi="Times New Roman"/>
          <w:b/>
          <w:kern w:val="0"/>
        </w:rPr>
        <w:t>29</w:t>
      </w:r>
      <w:r w:rsidRPr="0047672E">
        <w:rPr>
          <w:rFonts w:ascii="Times New Roman" w:hAnsi="Times New Roman"/>
          <w:b/>
          <w:kern w:val="0"/>
        </w:rPr>
        <w:t>件</w:t>
      </w:r>
      <w:r w:rsidRPr="0047672E">
        <w:rPr>
          <w:rFonts w:ascii="Times New Roman" w:hAnsi="Times New Roman"/>
          <w:b/>
          <w:kern w:val="0"/>
        </w:rPr>
        <w:t>(</w:t>
      </w:r>
      <w:r w:rsidRPr="0047672E">
        <w:rPr>
          <w:rFonts w:ascii="Times New Roman" w:hAnsi="Times New Roman"/>
          <w:b/>
          <w:kern w:val="0"/>
        </w:rPr>
        <w:t>占</w:t>
      </w:r>
      <w:r w:rsidRPr="0047672E">
        <w:rPr>
          <w:rFonts w:ascii="Times New Roman" w:hAnsi="Times New Roman"/>
          <w:b/>
          <w:kern w:val="0"/>
        </w:rPr>
        <w:t>14.3</w:t>
      </w:r>
      <w:r w:rsidRPr="0047672E">
        <w:rPr>
          <w:rFonts w:ascii="Times New Roman" w:hAnsi="Times New Roman"/>
          <w:b/>
          <w:kern w:val="0"/>
        </w:rPr>
        <w:t>％</w:t>
      </w:r>
      <w:r w:rsidRPr="0047672E">
        <w:rPr>
          <w:rFonts w:ascii="Times New Roman" w:hAnsi="Times New Roman"/>
          <w:b/>
          <w:kern w:val="0"/>
        </w:rPr>
        <w:t>)</w:t>
      </w:r>
      <w:r w:rsidR="00CF7DF5" w:rsidRPr="0047672E">
        <w:rPr>
          <w:rFonts w:ascii="Times New Roman" w:hAnsi="Times New Roman" w:hint="eastAsia"/>
          <w:b/>
          <w:kern w:val="0"/>
        </w:rPr>
        <w:t>，海軍申訴案件亦偏低</w:t>
      </w:r>
      <w:r w:rsidRPr="0047672E">
        <w:rPr>
          <w:rFonts w:ascii="Times New Roman" w:hAnsi="Times New Roman"/>
          <w:b/>
          <w:kern w:val="0"/>
        </w:rPr>
        <w:t>，是否係</w:t>
      </w:r>
      <w:r w:rsidRPr="0047672E">
        <w:rPr>
          <w:rFonts w:ascii="Times New Roman" w:hAnsi="Times New Roman"/>
          <w:b/>
          <w:spacing w:val="4"/>
          <w:kern w:val="0"/>
        </w:rPr>
        <w:t>因被害人於發生初始不信任</w:t>
      </w:r>
      <w:r w:rsidRPr="0047672E">
        <w:rPr>
          <w:rFonts w:ascii="Times New Roman" w:hAnsi="Times New Roman"/>
          <w:b/>
          <w:spacing w:val="4"/>
        </w:rPr>
        <w:t>、不知申訴管道或有其他</w:t>
      </w:r>
      <w:r w:rsidRPr="0047672E">
        <w:rPr>
          <w:rFonts w:ascii="Times New Roman" w:hAnsi="Times New Roman"/>
          <w:b/>
        </w:rPr>
        <w:t>因素所致，</w:t>
      </w:r>
      <w:r w:rsidR="00B05F6A" w:rsidRPr="0047672E">
        <w:rPr>
          <w:rFonts w:ascii="Times New Roman" w:hAnsi="Times New Roman" w:hint="eastAsia"/>
          <w:b/>
        </w:rPr>
        <w:t>亟待</w:t>
      </w:r>
      <w:r w:rsidRPr="0047672E">
        <w:rPr>
          <w:rFonts w:ascii="Times New Roman" w:hAnsi="Times New Roman"/>
          <w:b/>
        </w:rPr>
        <w:t>探究；另</w:t>
      </w:r>
      <w:r w:rsidRPr="0047672E">
        <w:rPr>
          <w:rFonts w:ascii="Times New Roman" w:hAnsi="Times New Roman"/>
          <w:b/>
          <w:spacing w:val="-6"/>
        </w:rPr>
        <w:t>「逐級回報」觀念深植於軍中，以致</w:t>
      </w:r>
      <w:r w:rsidR="00B701B3" w:rsidRPr="0047672E">
        <w:rPr>
          <w:rFonts w:ascii="Times New Roman" w:hAnsi="Times New Roman" w:hint="eastAsia"/>
          <w:b/>
          <w:spacing w:val="-6"/>
        </w:rPr>
        <w:t>官兵</w:t>
      </w:r>
      <w:r w:rsidRPr="0047672E">
        <w:rPr>
          <w:rFonts w:ascii="Times New Roman" w:hAnsi="Times New Roman"/>
          <w:b/>
          <w:spacing w:val="-6"/>
        </w:rPr>
        <w:t>若切身遭遇</w:t>
      </w:r>
      <w:r w:rsidRPr="0047672E">
        <w:rPr>
          <w:rFonts w:ascii="Times New Roman" w:hAnsi="Times New Roman"/>
          <w:b/>
        </w:rPr>
        <w:t>性</w:t>
      </w:r>
      <w:r w:rsidRPr="0047672E">
        <w:rPr>
          <w:rFonts w:ascii="Times New Roman" w:hAnsi="Times New Roman"/>
          <w:b/>
          <w:kern w:val="0"/>
        </w:rPr>
        <w:t>騷擾時</w:t>
      </w:r>
      <w:proofErr w:type="gramStart"/>
      <w:r w:rsidRPr="0047672E">
        <w:rPr>
          <w:rFonts w:ascii="Times New Roman" w:hAnsi="Times New Roman"/>
          <w:b/>
          <w:kern w:val="0"/>
        </w:rPr>
        <w:t>採</w:t>
      </w:r>
      <w:proofErr w:type="gramEnd"/>
      <w:r w:rsidRPr="0047672E">
        <w:rPr>
          <w:rFonts w:ascii="Times New Roman" w:hAnsi="Times New Roman"/>
          <w:b/>
          <w:kern w:val="0"/>
        </w:rPr>
        <w:t>逐級向上反映</w:t>
      </w:r>
      <w:r w:rsidR="00B701B3" w:rsidRPr="0047672E">
        <w:rPr>
          <w:rFonts w:ascii="Times New Roman" w:hAnsi="Times New Roman" w:hint="eastAsia"/>
          <w:b/>
          <w:kern w:val="0"/>
        </w:rPr>
        <w:t>，</w:t>
      </w:r>
      <w:proofErr w:type="gramStart"/>
      <w:r w:rsidR="00B701B3" w:rsidRPr="0047672E">
        <w:rPr>
          <w:rFonts w:ascii="Times New Roman" w:hAnsi="Times New Roman" w:hint="eastAsia"/>
          <w:b/>
          <w:kern w:val="0"/>
        </w:rPr>
        <w:t>而</w:t>
      </w:r>
      <w:r w:rsidR="00B701B3" w:rsidRPr="0047672E">
        <w:rPr>
          <w:rFonts w:ascii="Times New Roman" w:hAnsi="Times New Roman" w:hint="eastAsia"/>
          <w:b/>
          <w:spacing w:val="-4"/>
          <w:kern w:val="0"/>
        </w:rPr>
        <w:t>非循申</w:t>
      </w:r>
      <w:proofErr w:type="gramEnd"/>
      <w:r w:rsidR="00B701B3" w:rsidRPr="0047672E">
        <w:rPr>
          <w:rFonts w:ascii="Times New Roman" w:hAnsi="Times New Roman" w:hint="eastAsia"/>
          <w:b/>
          <w:spacing w:val="-4"/>
          <w:kern w:val="0"/>
        </w:rPr>
        <w:t>訴管道</w:t>
      </w:r>
      <w:r w:rsidRPr="0047672E">
        <w:rPr>
          <w:rFonts w:ascii="Times New Roman" w:hAnsi="Times New Roman"/>
          <w:b/>
          <w:spacing w:val="-4"/>
          <w:kern w:val="0"/>
        </w:rPr>
        <w:t>，易引發吃案、洩密之</w:t>
      </w:r>
      <w:r w:rsidR="0054584E" w:rsidRPr="0047672E">
        <w:rPr>
          <w:rFonts w:ascii="Times New Roman" w:hAnsi="Times New Roman" w:hint="eastAsia"/>
          <w:b/>
          <w:spacing w:val="-4"/>
          <w:kern w:val="0"/>
        </w:rPr>
        <w:t>虞</w:t>
      </w:r>
      <w:r w:rsidRPr="0047672E">
        <w:rPr>
          <w:rFonts w:ascii="Times New Roman" w:hAnsi="Times New Roman"/>
          <w:b/>
          <w:spacing w:val="-4"/>
          <w:kern w:val="0"/>
        </w:rPr>
        <w:t>；國防部允應</w:t>
      </w:r>
      <w:r w:rsidRPr="0047672E">
        <w:rPr>
          <w:rFonts w:ascii="Times New Roman" w:hAnsi="Times New Roman"/>
          <w:b/>
          <w:kern w:val="0"/>
        </w:rPr>
        <w:t>正視上情，務實檢討</w:t>
      </w:r>
      <w:r w:rsidR="00D74EEB" w:rsidRPr="0047672E">
        <w:rPr>
          <w:rFonts w:ascii="Times New Roman" w:hAnsi="Times New Roman" w:hint="eastAsia"/>
          <w:b/>
          <w:kern w:val="0"/>
        </w:rPr>
        <w:t>、</w:t>
      </w:r>
      <w:r w:rsidR="00992F78" w:rsidRPr="0047672E">
        <w:rPr>
          <w:rFonts w:ascii="Times New Roman" w:hAnsi="Times New Roman"/>
          <w:b/>
          <w:kern w:val="0"/>
        </w:rPr>
        <w:t>積極</w:t>
      </w:r>
      <w:r w:rsidRPr="0047672E">
        <w:rPr>
          <w:rFonts w:ascii="Times New Roman" w:hAnsi="Times New Roman"/>
          <w:b/>
          <w:kern w:val="0"/>
        </w:rPr>
        <w:t>打造友善、可信賴的</w:t>
      </w:r>
      <w:r w:rsidRPr="0047672E">
        <w:rPr>
          <w:rFonts w:ascii="Times New Roman" w:hAnsi="Times New Roman" w:hint="eastAsia"/>
          <w:b/>
          <w:kern w:val="0"/>
        </w:rPr>
        <w:t>申訴</w:t>
      </w:r>
      <w:r w:rsidR="0054584E" w:rsidRPr="0047672E">
        <w:rPr>
          <w:rFonts w:ascii="Times New Roman" w:hAnsi="Times New Roman" w:hint="eastAsia"/>
          <w:b/>
          <w:kern w:val="0"/>
        </w:rPr>
        <w:t>機制</w:t>
      </w:r>
      <w:r w:rsidR="0054584E" w:rsidRPr="0047672E">
        <w:rPr>
          <w:rFonts w:ascii="Times New Roman" w:hAnsi="Times New Roman" w:hint="eastAsia"/>
          <w:b/>
          <w:spacing w:val="-6"/>
          <w:kern w:val="0"/>
        </w:rPr>
        <w:t>及</w:t>
      </w:r>
      <w:r w:rsidR="00B701B3" w:rsidRPr="0047672E">
        <w:rPr>
          <w:rFonts w:ascii="Times New Roman" w:hAnsi="Times New Roman" w:hint="eastAsia"/>
          <w:b/>
          <w:spacing w:val="-6"/>
          <w:kern w:val="0"/>
        </w:rPr>
        <w:t>保</w:t>
      </w:r>
      <w:r w:rsidR="00B701B3" w:rsidRPr="0047672E">
        <w:rPr>
          <w:rFonts w:ascii="Times New Roman" w:hAnsi="Times New Roman" w:hint="eastAsia"/>
          <w:b/>
          <w:spacing w:val="4"/>
          <w:kern w:val="0"/>
        </w:rPr>
        <w:t>護</w:t>
      </w:r>
      <w:r w:rsidR="0054584E" w:rsidRPr="0047672E">
        <w:rPr>
          <w:rFonts w:ascii="Times New Roman" w:hAnsi="Times New Roman" w:hint="eastAsia"/>
          <w:b/>
          <w:spacing w:val="4"/>
          <w:kern w:val="0"/>
        </w:rPr>
        <w:t>措施</w:t>
      </w:r>
      <w:r w:rsidRPr="0047672E">
        <w:rPr>
          <w:rFonts w:ascii="Times New Roman" w:hAnsi="Times New Roman" w:hint="eastAsia"/>
          <w:b/>
          <w:spacing w:val="4"/>
          <w:kern w:val="0"/>
        </w:rPr>
        <w:t>，</w:t>
      </w:r>
      <w:r w:rsidR="00260414" w:rsidRPr="0047672E">
        <w:rPr>
          <w:rFonts w:ascii="Times New Roman" w:hAnsi="Times New Roman" w:hint="eastAsia"/>
          <w:b/>
          <w:spacing w:val="4"/>
          <w:kern w:val="0"/>
        </w:rPr>
        <w:t>並加強宣導，</w:t>
      </w:r>
      <w:r w:rsidRPr="0047672E">
        <w:rPr>
          <w:rFonts w:ascii="Times New Roman" w:hAnsi="Times New Roman" w:hint="eastAsia"/>
          <w:b/>
          <w:spacing w:val="4"/>
          <w:kern w:val="0"/>
        </w:rPr>
        <w:t>以有效</w:t>
      </w:r>
      <w:r w:rsidRPr="0047672E">
        <w:rPr>
          <w:rFonts w:ascii="Times New Roman" w:hAnsi="Times New Roman" w:hint="eastAsia"/>
          <w:b/>
          <w:spacing w:val="4"/>
        </w:rPr>
        <w:t>防治性騷擾、維護</w:t>
      </w:r>
      <w:r w:rsidRPr="0047672E">
        <w:rPr>
          <w:rFonts w:ascii="Times New Roman" w:hAnsi="Times New Roman"/>
          <w:b/>
          <w:spacing w:val="4"/>
        </w:rPr>
        <w:t>被</w:t>
      </w:r>
      <w:r w:rsidRPr="0047672E">
        <w:rPr>
          <w:rFonts w:ascii="Times New Roman" w:hAnsi="Times New Roman"/>
          <w:b/>
        </w:rPr>
        <w:t>害人</w:t>
      </w:r>
      <w:r w:rsidRPr="0047672E">
        <w:rPr>
          <w:rFonts w:ascii="Times New Roman" w:hAnsi="Times New Roman"/>
          <w:b/>
          <w:spacing w:val="-6"/>
        </w:rPr>
        <w:t>權益</w:t>
      </w:r>
      <w:r w:rsidRPr="0047672E">
        <w:rPr>
          <w:rFonts w:ascii="Times New Roman" w:hAnsi="Times New Roman" w:hint="eastAsia"/>
          <w:b/>
          <w:spacing w:val="-6"/>
        </w:rPr>
        <w:t>。</w:t>
      </w:r>
      <w:bookmarkEnd w:id="388"/>
      <w:bookmarkEnd w:id="389"/>
      <w:bookmarkEnd w:id="390"/>
    </w:p>
    <w:p w:rsidR="00EA79B8" w:rsidRPr="0047672E" w:rsidRDefault="00EA79B8" w:rsidP="00EA79B8">
      <w:pPr>
        <w:pStyle w:val="3"/>
        <w:kinsoku w:val="0"/>
        <w:ind w:left="1360" w:hanging="680"/>
        <w:rPr>
          <w:rFonts w:ascii="Times New Roman" w:hAnsi="Times New Roman"/>
        </w:rPr>
      </w:pPr>
      <w:bookmarkStart w:id="391" w:name="_Toc180238717"/>
      <w:bookmarkStart w:id="392" w:name="_Toc180348452"/>
      <w:bookmarkStart w:id="393" w:name="_Toc180398755"/>
      <w:r w:rsidRPr="0047672E">
        <w:rPr>
          <w:rFonts w:ascii="Times New Roman" w:hAnsi="Times New Roman" w:hint="eastAsia"/>
          <w:b/>
        </w:rPr>
        <w:t>國防部已建立多元的性騷擾申訴管道及要求妥</w:t>
      </w:r>
      <w:proofErr w:type="gramStart"/>
      <w:r w:rsidRPr="0047672E">
        <w:rPr>
          <w:rFonts w:ascii="Times New Roman" w:hAnsi="Times New Roman" w:hint="eastAsia"/>
          <w:b/>
        </w:rPr>
        <w:t>採</w:t>
      </w:r>
      <w:proofErr w:type="gramEnd"/>
      <w:r w:rsidR="00500ABC" w:rsidRPr="0047672E">
        <w:rPr>
          <w:rFonts w:ascii="Times New Roman" w:hAnsi="Times New Roman" w:hint="eastAsia"/>
          <w:b/>
        </w:rPr>
        <w:t>保</w:t>
      </w:r>
      <w:r w:rsidR="00500ABC" w:rsidRPr="0047672E">
        <w:rPr>
          <w:rFonts w:ascii="Times New Roman" w:hAnsi="Times New Roman" w:hint="eastAsia"/>
          <w:b/>
          <w:spacing w:val="2"/>
        </w:rPr>
        <w:t>密與保護措施，</w:t>
      </w:r>
      <w:r w:rsidRPr="0047672E">
        <w:rPr>
          <w:rFonts w:ascii="Times New Roman" w:hAnsi="Times New Roman" w:hint="eastAsia"/>
          <w:b/>
          <w:spacing w:val="2"/>
        </w:rPr>
        <w:t>並公開揭示及持續宣導，國軍性騷擾</w:t>
      </w:r>
      <w:r w:rsidRPr="0047672E">
        <w:rPr>
          <w:rFonts w:ascii="Times New Roman" w:hAnsi="Times New Roman" w:hint="eastAsia"/>
          <w:b/>
          <w:spacing w:val="-6"/>
        </w:rPr>
        <w:t>申訴</w:t>
      </w:r>
      <w:r w:rsidRPr="0047672E">
        <w:rPr>
          <w:rFonts w:ascii="Times New Roman" w:hAnsi="Times New Roman" w:hint="eastAsia"/>
          <w:b/>
        </w:rPr>
        <w:t>案件亦逐年</w:t>
      </w:r>
      <w:r w:rsidRPr="0047672E">
        <w:rPr>
          <w:rFonts w:ascii="Times New Roman" w:hAnsi="Times New Roman" w:hint="eastAsia"/>
          <w:b/>
          <w:spacing w:val="-6"/>
        </w:rPr>
        <w:t>增加：</w:t>
      </w:r>
      <w:bookmarkEnd w:id="391"/>
      <w:bookmarkEnd w:id="392"/>
      <w:bookmarkEnd w:id="393"/>
    </w:p>
    <w:p w:rsidR="00EA79B8" w:rsidRPr="0047672E" w:rsidRDefault="00EA79B8" w:rsidP="00EA79B8">
      <w:pPr>
        <w:pStyle w:val="4"/>
        <w:kinsoku w:val="0"/>
        <w:ind w:leftChars="351" w:left="1704"/>
        <w:rPr>
          <w:rFonts w:ascii="Times New Roman" w:hAnsi="Times New Roman"/>
          <w:spacing w:val="6"/>
        </w:rPr>
      </w:pPr>
      <w:r w:rsidRPr="0047672E">
        <w:rPr>
          <w:rFonts w:ascii="Times New Roman" w:hAnsi="Times New Roman"/>
          <w:spacing w:val="2"/>
          <w:szCs w:val="48"/>
        </w:rPr>
        <w:t>為維護及友善性騷擾被害人的權益及服務，建立可</w:t>
      </w:r>
      <w:r w:rsidRPr="0047672E">
        <w:rPr>
          <w:rFonts w:ascii="Times New Roman" w:hAnsi="Times New Roman"/>
          <w:szCs w:val="48"/>
        </w:rPr>
        <w:t>信賴的</w:t>
      </w:r>
      <w:r w:rsidRPr="0047672E">
        <w:rPr>
          <w:rFonts w:ascii="Times New Roman" w:hAnsi="Times New Roman"/>
        </w:rPr>
        <w:t>申訴</w:t>
      </w:r>
      <w:r w:rsidRPr="0047672E">
        <w:rPr>
          <w:rFonts w:ascii="Times New Roman" w:hAnsi="Times New Roman"/>
          <w:szCs w:val="48"/>
        </w:rPr>
        <w:t>管道</w:t>
      </w:r>
      <w:r w:rsidR="003F3FC7" w:rsidRPr="0047672E">
        <w:rPr>
          <w:rFonts w:ascii="Times New Roman" w:hAnsi="Times New Roman" w:hint="eastAsia"/>
          <w:szCs w:val="48"/>
        </w:rPr>
        <w:t>、保護措施</w:t>
      </w:r>
      <w:r w:rsidRPr="0047672E">
        <w:rPr>
          <w:rFonts w:ascii="Times New Roman" w:hAnsi="Times New Roman"/>
          <w:szCs w:val="48"/>
        </w:rPr>
        <w:t>及明確受理案件的窗</w:t>
      </w:r>
      <w:r w:rsidRPr="0047672E">
        <w:rPr>
          <w:rFonts w:ascii="Times New Roman" w:hAnsi="Times New Roman"/>
          <w:spacing w:val="-6"/>
          <w:szCs w:val="48"/>
        </w:rPr>
        <w:t>口</w:t>
      </w:r>
      <w:r w:rsidRPr="0047672E">
        <w:rPr>
          <w:rFonts w:ascii="Times New Roman" w:hAnsi="Times New Roman"/>
          <w:spacing w:val="-6"/>
        </w:rPr>
        <w:t>，</w:t>
      </w:r>
      <w:r w:rsidR="0060148F" w:rsidRPr="0047672E">
        <w:rPr>
          <w:rFonts w:ascii="Times New Roman" w:hAnsi="Times New Roman" w:hint="eastAsia"/>
          <w:spacing w:val="-6"/>
        </w:rPr>
        <w:t>係</w:t>
      </w:r>
      <w:r w:rsidRPr="0047672E">
        <w:rPr>
          <w:rFonts w:ascii="Times New Roman" w:hAnsi="Times New Roman"/>
          <w:spacing w:val="-6"/>
        </w:rPr>
        <w:t>性騷擾防治</w:t>
      </w:r>
      <w:r w:rsidR="0060148F" w:rsidRPr="0047672E">
        <w:rPr>
          <w:rFonts w:ascii="Times New Roman" w:hAnsi="Times New Roman" w:hint="eastAsia"/>
          <w:spacing w:val="-6"/>
        </w:rPr>
        <w:t>的</w:t>
      </w:r>
      <w:r w:rsidRPr="0047672E">
        <w:rPr>
          <w:rFonts w:ascii="Times New Roman" w:hAnsi="Times New Roman"/>
          <w:spacing w:val="-6"/>
        </w:rPr>
        <w:t>重要一環。性別平等工作法</w:t>
      </w:r>
      <w:r w:rsidRPr="0047672E">
        <w:rPr>
          <w:rFonts w:ascii="Times New Roman" w:hAnsi="Times New Roman"/>
        </w:rPr>
        <w:t>第</w:t>
      </w:r>
      <w:r w:rsidRPr="0047672E">
        <w:rPr>
          <w:rFonts w:ascii="Times New Roman" w:hAnsi="Times New Roman"/>
        </w:rPr>
        <w:t>13</w:t>
      </w:r>
      <w:r w:rsidRPr="0047672E">
        <w:rPr>
          <w:rFonts w:ascii="Times New Roman" w:hAnsi="Times New Roman"/>
        </w:rPr>
        <w:t>條、性</w:t>
      </w:r>
      <w:r w:rsidRPr="0047672E">
        <w:rPr>
          <w:rFonts w:ascii="Times New Roman" w:hAnsi="Times New Roman"/>
          <w:spacing w:val="6"/>
        </w:rPr>
        <w:t>騷擾防治法第</w:t>
      </w:r>
      <w:r w:rsidRPr="0047672E">
        <w:rPr>
          <w:rFonts w:ascii="Times New Roman" w:hAnsi="Times New Roman"/>
          <w:spacing w:val="6"/>
        </w:rPr>
        <w:t>7</w:t>
      </w:r>
      <w:r w:rsidRPr="0047672E">
        <w:rPr>
          <w:rFonts w:ascii="Times New Roman" w:hAnsi="Times New Roman"/>
          <w:spacing w:val="6"/>
        </w:rPr>
        <w:t>條</w:t>
      </w:r>
      <w:r w:rsidR="003F3FC7" w:rsidRPr="0047672E">
        <w:rPr>
          <w:rFonts w:ascii="Times New Roman" w:hAnsi="Times New Roman" w:hint="eastAsia"/>
          <w:spacing w:val="6"/>
        </w:rPr>
        <w:t>、</w:t>
      </w:r>
      <w:r w:rsidRPr="0047672E">
        <w:rPr>
          <w:rFonts w:ascii="Times New Roman" w:hAnsi="Times New Roman"/>
          <w:spacing w:val="6"/>
        </w:rPr>
        <w:t>工作場所性騷擾防治措施準</w:t>
      </w:r>
      <w:r w:rsidRPr="0047672E">
        <w:rPr>
          <w:rFonts w:ascii="Times New Roman" w:hAnsi="Times New Roman"/>
        </w:rPr>
        <w:t>則</w:t>
      </w:r>
      <w:r w:rsidR="00A84AF5" w:rsidRPr="0047672E">
        <w:rPr>
          <w:rFonts w:ascii="Times New Roman" w:hAnsi="Times New Roman" w:hint="eastAsia"/>
        </w:rPr>
        <w:t>及</w:t>
      </w:r>
      <w:r w:rsidRPr="0047672E">
        <w:rPr>
          <w:rFonts w:ascii="Times New Roman" w:hAnsi="Times New Roman"/>
        </w:rPr>
        <w:t>性騷擾防治準則</w:t>
      </w:r>
      <w:r w:rsidR="003F3FC7" w:rsidRPr="0047672E">
        <w:rPr>
          <w:rFonts w:ascii="Times New Roman" w:hAnsi="Times New Roman" w:hint="eastAsia"/>
        </w:rPr>
        <w:t>等相關規定</w:t>
      </w:r>
      <w:r w:rsidR="003F3FC7" w:rsidRPr="0047672E">
        <w:rPr>
          <w:rStyle w:val="aff3"/>
          <w:rFonts w:ascii="Times New Roman" w:hAnsi="Times New Roman"/>
        </w:rPr>
        <w:footnoteReference w:id="18"/>
      </w:r>
      <w:r w:rsidRPr="0047672E">
        <w:rPr>
          <w:rFonts w:ascii="Times New Roman" w:hAnsi="Times New Roman"/>
        </w:rPr>
        <w:t>，</w:t>
      </w:r>
      <w:proofErr w:type="gramStart"/>
      <w:r w:rsidRPr="0047672E">
        <w:rPr>
          <w:rFonts w:ascii="Times New Roman" w:hAnsi="Times New Roman"/>
        </w:rPr>
        <w:lastRenderedPageBreak/>
        <w:t>均</w:t>
      </w:r>
      <w:r w:rsidRPr="0047672E">
        <w:rPr>
          <w:rFonts w:ascii="Times New Roman" w:hAnsi="Times New Roman"/>
          <w:spacing w:val="6"/>
        </w:rPr>
        <w:t>明定</w:t>
      </w:r>
      <w:proofErr w:type="gramEnd"/>
      <w:r w:rsidRPr="0047672E">
        <w:rPr>
          <w:rFonts w:ascii="Times New Roman" w:hAnsi="Times New Roman"/>
          <w:spacing w:val="6"/>
        </w:rPr>
        <w:t>公私立機關</w:t>
      </w:r>
      <w:r w:rsidRPr="0047672E">
        <w:rPr>
          <w:rFonts w:ascii="Times New Roman" w:hAnsi="Times New Roman"/>
          <w:spacing w:val="6"/>
        </w:rPr>
        <w:t>(</w:t>
      </w:r>
      <w:r w:rsidRPr="0047672E">
        <w:rPr>
          <w:rFonts w:ascii="Times New Roman" w:hAnsi="Times New Roman"/>
          <w:spacing w:val="6"/>
        </w:rPr>
        <w:t>構</w:t>
      </w:r>
      <w:r w:rsidRPr="0047672E">
        <w:rPr>
          <w:rFonts w:ascii="Times New Roman" w:hAnsi="Times New Roman"/>
          <w:spacing w:val="6"/>
        </w:rPr>
        <w:t>)</w:t>
      </w:r>
      <w:r w:rsidRPr="0047672E">
        <w:rPr>
          <w:rFonts w:ascii="Times New Roman" w:hAnsi="Times New Roman"/>
          <w:spacing w:val="6"/>
        </w:rPr>
        <w:t>應設置性騷擾事件申訴管道</w:t>
      </w:r>
      <w:r w:rsidRPr="0047672E">
        <w:rPr>
          <w:rFonts w:ascii="Times New Roman" w:hAnsi="Times New Roman"/>
          <w:spacing w:val="-2"/>
        </w:rPr>
        <w:t>，包括專</w:t>
      </w:r>
      <w:r w:rsidRPr="0047672E">
        <w:rPr>
          <w:rFonts w:ascii="Times New Roman" w:hAnsi="Times New Roman"/>
          <w:spacing w:val="-6"/>
        </w:rPr>
        <w:t>線電話、傳真、專用信箱、電子信箱或其他指定之申訴管道</w:t>
      </w:r>
      <w:r w:rsidRPr="0047672E">
        <w:rPr>
          <w:rFonts w:ascii="Times New Roman" w:hAnsi="Times New Roman" w:hint="eastAsia"/>
          <w:spacing w:val="-6"/>
        </w:rPr>
        <w:t>，並應公開揭示</w:t>
      </w:r>
      <w:r w:rsidR="00717F52" w:rsidRPr="0047672E">
        <w:rPr>
          <w:rFonts w:ascii="Times New Roman" w:hAnsi="Times New Roman" w:hint="eastAsia"/>
          <w:spacing w:val="-6"/>
        </w:rPr>
        <w:t>，且</w:t>
      </w:r>
      <w:r w:rsidR="00A84AF5" w:rsidRPr="0047672E">
        <w:rPr>
          <w:rFonts w:ascii="Times New Roman" w:hAnsi="Times New Roman" w:hint="eastAsia"/>
          <w:spacing w:val="-6"/>
        </w:rPr>
        <w:t>以保密</w:t>
      </w:r>
      <w:r w:rsidR="00A84AF5" w:rsidRPr="0047672E">
        <w:rPr>
          <w:rFonts w:ascii="Times New Roman" w:hAnsi="Times New Roman" w:hint="eastAsia"/>
        </w:rPr>
        <w:t>方</w:t>
      </w:r>
      <w:r w:rsidR="00A84AF5" w:rsidRPr="0047672E">
        <w:rPr>
          <w:rFonts w:ascii="Times New Roman" w:hAnsi="Times New Roman" w:hint="eastAsia"/>
          <w:spacing w:val="-6"/>
        </w:rPr>
        <w:t>式處理申訴</w:t>
      </w:r>
      <w:r w:rsidR="003F3FC7" w:rsidRPr="0047672E">
        <w:rPr>
          <w:rFonts w:ascii="Times New Roman" w:hAnsi="Times New Roman" w:hint="eastAsia"/>
          <w:spacing w:val="-6"/>
        </w:rPr>
        <w:t>及</w:t>
      </w:r>
      <w:r w:rsidR="00A84AF5" w:rsidRPr="0047672E">
        <w:rPr>
          <w:rFonts w:ascii="Times New Roman" w:hAnsi="Times New Roman" w:hint="eastAsia"/>
          <w:spacing w:val="-6"/>
        </w:rPr>
        <w:t>採取追蹤、考核</w:t>
      </w:r>
      <w:r w:rsidR="003F3FC7" w:rsidRPr="0047672E">
        <w:rPr>
          <w:rFonts w:ascii="Times New Roman" w:hAnsi="Times New Roman" w:hint="eastAsia"/>
          <w:spacing w:val="-6"/>
        </w:rPr>
        <w:t>與</w:t>
      </w:r>
      <w:r w:rsidR="00A84AF5" w:rsidRPr="0047672E">
        <w:rPr>
          <w:rFonts w:ascii="Times New Roman" w:hAnsi="Times New Roman" w:hint="eastAsia"/>
          <w:spacing w:val="-6"/>
        </w:rPr>
        <w:t>監督</w:t>
      </w:r>
      <w:r w:rsidR="00A36502" w:rsidRPr="0047672E">
        <w:rPr>
          <w:rFonts w:ascii="Times New Roman" w:hAnsi="Times New Roman" w:hint="eastAsia"/>
          <w:spacing w:val="-6"/>
        </w:rPr>
        <w:t>，</w:t>
      </w:r>
      <w:r w:rsidR="00A84AF5" w:rsidRPr="0047672E">
        <w:rPr>
          <w:rFonts w:ascii="Times New Roman" w:hAnsi="Times New Roman" w:hint="eastAsia"/>
          <w:spacing w:val="-6"/>
        </w:rPr>
        <w:t>使申訴人</w:t>
      </w:r>
      <w:r w:rsidR="00A84AF5" w:rsidRPr="0047672E">
        <w:rPr>
          <w:rFonts w:ascii="Times New Roman" w:hAnsi="Times New Roman" w:hint="eastAsia"/>
          <w:spacing w:val="6"/>
        </w:rPr>
        <w:t>或被害人</w:t>
      </w:r>
      <w:r w:rsidR="003F3FC7" w:rsidRPr="0047672E">
        <w:rPr>
          <w:rFonts w:ascii="Times New Roman" w:hAnsi="Times New Roman" w:hint="eastAsia"/>
          <w:spacing w:val="6"/>
        </w:rPr>
        <w:t>免</w:t>
      </w:r>
      <w:r w:rsidR="00A84AF5" w:rsidRPr="0047672E">
        <w:rPr>
          <w:rFonts w:ascii="Times New Roman" w:hAnsi="Times New Roman" w:hint="eastAsia"/>
        </w:rPr>
        <w:t>於遭受報復</w:t>
      </w:r>
      <w:r w:rsidRPr="0047672E">
        <w:rPr>
          <w:rFonts w:ascii="Times New Roman" w:hAnsi="Times New Roman"/>
          <w:spacing w:val="6"/>
        </w:rPr>
        <w:t>。</w:t>
      </w:r>
    </w:p>
    <w:p w:rsidR="00EA79B8" w:rsidRPr="0047672E" w:rsidRDefault="00EA79B8" w:rsidP="00EA79B8">
      <w:pPr>
        <w:pStyle w:val="4"/>
        <w:kinsoku w:val="0"/>
        <w:ind w:leftChars="351" w:left="1704"/>
        <w:rPr>
          <w:rFonts w:ascii="Times New Roman" w:hAnsi="Times New Roman"/>
        </w:rPr>
      </w:pPr>
      <w:r w:rsidRPr="0047672E">
        <w:rPr>
          <w:rFonts w:hint="eastAsia"/>
          <w:spacing w:val="-6"/>
        </w:rPr>
        <w:t>查國防部已依上述規定建立多元申訴管道</w:t>
      </w:r>
      <w:r w:rsidRPr="0047672E">
        <w:rPr>
          <w:rStyle w:val="aff3"/>
          <w:rFonts w:ascii="Times New Roman" w:hAnsi="Times New Roman"/>
          <w:spacing w:val="-6"/>
        </w:rPr>
        <w:footnoteReference w:id="19"/>
      </w:r>
      <w:r w:rsidRPr="0047672E">
        <w:rPr>
          <w:rFonts w:hint="eastAsia"/>
          <w:spacing w:val="-6"/>
        </w:rPr>
        <w:t>，包括</w:t>
      </w:r>
      <w:r w:rsidRPr="0047672E">
        <w:rPr>
          <w:rFonts w:hint="eastAsia"/>
          <w:spacing w:val="6"/>
        </w:rPr>
        <w:t>：</w:t>
      </w:r>
      <w:r w:rsidRPr="0047672E">
        <w:rPr>
          <w:rFonts w:hint="eastAsia"/>
          <w:spacing w:val="-6"/>
        </w:rPr>
        <w:t>各司令部性騷擾申訴專線</w:t>
      </w:r>
      <w:r w:rsidRPr="0047672E">
        <w:rPr>
          <w:rStyle w:val="aff3"/>
          <w:rFonts w:ascii="Times New Roman" w:hAnsi="Times New Roman"/>
          <w:spacing w:val="-6"/>
        </w:rPr>
        <w:footnoteReference w:id="20"/>
      </w:r>
      <w:r w:rsidRPr="0047672E">
        <w:rPr>
          <w:rFonts w:hint="eastAsia"/>
          <w:spacing w:val="-6"/>
        </w:rPr>
        <w:t>、一九八五諮詢服務</w:t>
      </w:r>
      <w:r w:rsidRPr="0047672E">
        <w:rPr>
          <w:rFonts w:hint="eastAsia"/>
          <w:spacing w:val="6"/>
        </w:rPr>
        <w:t>專線、國防部</w:t>
      </w:r>
      <w:r w:rsidRPr="0047672E">
        <w:rPr>
          <w:rFonts w:hint="eastAsia"/>
          <w:spacing w:val="-6"/>
        </w:rPr>
        <w:t>申</w:t>
      </w:r>
      <w:r w:rsidRPr="0047672E">
        <w:rPr>
          <w:rFonts w:ascii="Times New Roman" w:hAnsi="Times New Roman"/>
          <w:spacing w:val="-6"/>
        </w:rPr>
        <w:t>訴信箱、各級主官</w:t>
      </w:r>
      <w:r w:rsidRPr="0047672E">
        <w:rPr>
          <w:rFonts w:ascii="Times New Roman" w:hAnsi="Times New Roman"/>
          <w:spacing w:val="-6"/>
        </w:rPr>
        <w:t>(</w:t>
      </w:r>
      <w:r w:rsidRPr="0047672E">
        <w:rPr>
          <w:rFonts w:ascii="Times New Roman" w:hAnsi="Times New Roman"/>
          <w:spacing w:val="-6"/>
        </w:rPr>
        <w:t>管</w:t>
      </w:r>
      <w:r w:rsidRPr="0047672E">
        <w:rPr>
          <w:rFonts w:ascii="Times New Roman" w:hAnsi="Times New Roman"/>
          <w:spacing w:val="-6"/>
        </w:rPr>
        <w:t>)</w:t>
      </w:r>
      <w:r w:rsidRPr="0047672E">
        <w:rPr>
          <w:rFonts w:ascii="Times New Roman" w:hAnsi="Times New Roman"/>
          <w:spacing w:val="-6"/>
        </w:rPr>
        <w:t>及軍紀督察業務部門</w:t>
      </w:r>
      <w:r w:rsidRPr="0047672E">
        <w:rPr>
          <w:rFonts w:ascii="Times New Roman" w:hAnsi="Times New Roman" w:hint="eastAsia"/>
          <w:spacing w:val="-6"/>
        </w:rPr>
        <w:t>，並要求國軍各單位應公開揭示申訴管道</w:t>
      </w:r>
      <w:r w:rsidRPr="0047672E">
        <w:rPr>
          <w:rFonts w:ascii="Times New Roman" w:hAnsi="Times New Roman" w:hint="eastAsia"/>
        </w:rPr>
        <w:t>及</w:t>
      </w:r>
      <w:r w:rsidRPr="0047672E">
        <w:rPr>
          <w:rFonts w:ascii="Times New Roman" w:hAnsi="Times New Roman" w:hint="eastAsia"/>
          <w:spacing w:val="6"/>
        </w:rPr>
        <w:t>持續辦理宣導，且申訴管道接獲申訴案件後應</w:t>
      </w:r>
      <w:r w:rsidRPr="0047672E">
        <w:rPr>
          <w:rFonts w:ascii="Times New Roman" w:hAnsi="Times New Roman" w:hint="eastAsia"/>
          <w:spacing w:val="-6"/>
        </w:rPr>
        <w:t>妥</w:t>
      </w:r>
      <w:proofErr w:type="gramStart"/>
      <w:r w:rsidRPr="0047672E">
        <w:rPr>
          <w:rFonts w:ascii="Times New Roman" w:hAnsi="Times New Roman" w:hint="eastAsia"/>
          <w:spacing w:val="-6"/>
        </w:rPr>
        <w:t>採</w:t>
      </w:r>
      <w:proofErr w:type="gramEnd"/>
      <w:r w:rsidRPr="0047672E">
        <w:rPr>
          <w:rFonts w:ascii="Times New Roman" w:hAnsi="Times New Roman" w:hint="eastAsia"/>
          <w:spacing w:val="-6"/>
        </w:rPr>
        <w:t>保密作為</w:t>
      </w:r>
      <w:r w:rsidR="003F3FC7" w:rsidRPr="0047672E">
        <w:rPr>
          <w:rFonts w:ascii="Times New Roman" w:hAnsi="Times New Roman" w:hint="eastAsia"/>
          <w:spacing w:val="-6"/>
        </w:rPr>
        <w:t>，加害人所屬單位亦應採取追蹤、</w:t>
      </w:r>
      <w:r w:rsidR="003F3FC7" w:rsidRPr="0047672E">
        <w:rPr>
          <w:rFonts w:ascii="Times New Roman" w:hAnsi="Times New Roman" w:hint="eastAsia"/>
        </w:rPr>
        <w:t>考核及監督，避免再度性騷擾或報復情事發生</w:t>
      </w:r>
      <w:r w:rsidR="003F3FC7" w:rsidRPr="0047672E">
        <w:rPr>
          <w:rStyle w:val="aff3"/>
          <w:rFonts w:ascii="Times New Roman" w:hAnsi="Times New Roman"/>
        </w:rPr>
        <w:footnoteReference w:id="21"/>
      </w:r>
      <w:r w:rsidRPr="0047672E">
        <w:rPr>
          <w:rFonts w:ascii="Times New Roman" w:hAnsi="Times New Roman" w:hint="eastAsia"/>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rPr>
        <w:t>再據</w:t>
      </w:r>
      <w:proofErr w:type="gramStart"/>
      <w:r w:rsidRPr="0047672E">
        <w:rPr>
          <w:rFonts w:ascii="Times New Roman" w:hAnsi="Times New Roman"/>
        </w:rPr>
        <w:t>審計部及國防部</w:t>
      </w:r>
      <w:proofErr w:type="gramEnd"/>
      <w:r w:rsidRPr="0047672E">
        <w:rPr>
          <w:rFonts w:ascii="Times New Roman" w:hAnsi="Times New Roman"/>
        </w:rPr>
        <w:t>提供之統計資料顯示，近年國軍性騷擾申訴案件呈逐年增加之勢，從</w:t>
      </w:r>
      <w:r w:rsidRPr="0047672E">
        <w:rPr>
          <w:rFonts w:ascii="Times New Roman" w:hAnsi="Times New Roman"/>
        </w:rPr>
        <w:t>107</w:t>
      </w:r>
      <w:r w:rsidRPr="0047672E">
        <w:rPr>
          <w:rFonts w:ascii="Times New Roman" w:hAnsi="Times New Roman"/>
        </w:rPr>
        <w:t>年之</w:t>
      </w:r>
      <w:r w:rsidRPr="0047672E">
        <w:rPr>
          <w:rFonts w:ascii="Times New Roman" w:hAnsi="Times New Roman"/>
        </w:rPr>
        <w:t>45</w:t>
      </w:r>
      <w:r w:rsidRPr="0047672E">
        <w:rPr>
          <w:rFonts w:ascii="Times New Roman" w:hAnsi="Times New Roman"/>
        </w:rPr>
        <w:t>件，逐年增至</w:t>
      </w:r>
      <w:r w:rsidRPr="0047672E">
        <w:rPr>
          <w:rFonts w:ascii="Times New Roman" w:hAnsi="Times New Roman"/>
        </w:rPr>
        <w:t>112</w:t>
      </w:r>
      <w:r w:rsidRPr="0047672E">
        <w:rPr>
          <w:rFonts w:ascii="Times New Roman" w:hAnsi="Times New Roman"/>
        </w:rPr>
        <w:t>年之</w:t>
      </w:r>
      <w:r w:rsidRPr="0047672E">
        <w:rPr>
          <w:rFonts w:ascii="Times New Roman" w:hAnsi="Times New Roman"/>
        </w:rPr>
        <w:t>138</w:t>
      </w:r>
      <w:r w:rsidRPr="0047672E">
        <w:rPr>
          <w:rFonts w:ascii="Times New Roman" w:hAnsi="Times New Roman"/>
        </w:rPr>
        <w:t>件</w:t>
      </w:r>
      <w:r w:rsidRPr="0047672E">
        <w:rPr>
          <w:rFonts w:ascii="Times New Roman" w:hAnsi="Times New Roman"/>
        </w:rPr>
        <w:t>(</w:t>
      </w:r>
      <w:r w:rsidRPr="0047672E">
        <w:rPr>
          <w:rFonts w:ascii="Times New Roman" w:hAnsi="Times New Roman"/>
        </w:rPr>
        <w:t>詳見下表</w:t>
      </w:r>
      <w:r w:rsidR="0060148F" w:rsidRPr="0047672E">
        <w:rPr>
          <w:rFonts w:ascii="Times New Roman" w:hAnsi="Times New Roman" w:hint="eastAsia"/>
        </w:rPr>
        <w:t>5</w:t>
      </w:r>
      <w:r w:rsidRPr="0047672E">
        <w:rPr>
          <w:rFonts w:ascii="Times New Roman" w:hAnsi="Times New Roman"/>
        </w:rPr>
        <w:t>)</w:t>
      </w:r>
      <w:r w:rsidR="0061296C" w:rsidRPr="0047672E">
        <w:rPr>
          <w:rStyle w:val="aff3"/>
          <w:rFonts w:ascii="Times New Roman" w:hAnsi="Times New Roman"/>
        </w:rPr>
        <w:footnoteReference w:id="22"/>
      </w:r>
      <w:r w:rsidRPr="0047672E">
        <w:rPr>
          <w:rFonts w:ascii="Times New Roman" w:hAnsi="Times New Roman"/>
        </w:rPr>
        <w:t>。</w:t>
      </w:r>
      <w:r w:rsidRPr="0047672E">
        <w:rPr>
          <w:rFonts w:ascii="Times New Roman" w:hAnsi="Times New Roman"/>
          <w:szCs w:val="32"/>
        </w:rPr>
        <w:t>某</w:t>
      </w:r>
      <w:r w:rsidRPr="0047672E">
        <w:rPr>
          <w:rFonts w:ascii="Times New Roman" w:hAnsi="Times New Roman"/>
          <w:spacing w:val="6"/>
          <w:szCs w:val="32"/>
        </w:rPr>
        <w:t>一</w:t>
      </w:r>
      <w:r w:rsidRPr="0047672E">
        <w:rPr>
          <w:rFonts w:ascii="Times New Roman" w:hAnsi="Times New Roman" w:hint="eastAsia"/>
          <w:spacing w:val="6"/>
          <w:szCs w:val="32"/>
        </w:rPr>
        <w:t>國軍</w:t>
      </w:r>
      <w:r w:rsidRPr="0047672E">
        <w:rPr>
          <w:rFonts w:ascii="Times New Roman" w:hAnsi="Times New Roman"/>
          <w:spacing w:val="6"/>
          <w:szCs w:val="32"/>
        </w:rPr>
        <w:t>單位主官於本院訪談時亦表示：我在</w:t>
      </w:r>
      <w:r w:rsidRPr="0047672E">
        <w:rPr>
          <w:rFonts w:ascii="Times New Roman" w:hAnsi="Times New Roman"/>
          <w:spacing w:val="6"/>
          <w:szCs w:val="32"/>
        </w:rPr>
        <w:t>111</w:t>
      </w:r>
      <w:r w:rsidRPr="0047672E">
        <w:rPr>
          <w:rFonts w:ascii="Times New Roman" w:hAnsi="Times New Roman"/>
          <w:spacing w:val="6"/>
          <w:szCs w:val="32"/>
        </w:rPr>
        <w:t>年</w:t>
      </w:r>
      <w:r w:rsidRPr="0047672E">
        <w:rPr>
          <w:rFonts w:ascii="Times New Roman" w:hAnsi="Times New Roman"/>
          <w:spacing w:val="-6"/>
          <w:szCs w:val="32"/>
        </w:rPr>
        <w:t>任</w:t>
      </w:r>
      <w:r w:rsidRPr="0047672E">
        <w:rPr>
          <w:rFonts w:ascii="Times New Roman" w:hAnsi="Times New Roman"/>
          <w:szCs w:val="32"/>
        </w:rPr>
        <w:t>現職，迄今約</w:t>
      </w:r>
      <w:r w:rsidRPr="0047672E">
        <w:rPr>
          <w:rFonts w:ascii="Times New Roman" w:hAnsi="Times New Roman"/>
          <w:szCs w:val="32"/>
        </w:rPr>
        <w:t>2</w:t>
      </w:r>
      <w:r w:rsidRPr="0047672E">
        <w:rPr>
          <w:rFonts w:ascii="Times New Roman" w:hAnsi="Times New Roman"/>
          <w:szCs w:val="32"/>
        </w:rPr>
        <w:t>年半的時間，到任後鼓勵申訴、強調秉公處理，因此</w:t>
      </w:r>
      <w:r w:rsidR="00E160AE" w:rsidRPr="0047672E">
        <w:rPr>
          <w:rFonts w:ascii="Times New Roman" w:hAnsi="Times New Roman" w:hint="eastAsia"/>
          <w:szCs w:val="32"/>
        </w:rPr>
        <w:t>申訴</w:t>
      </w:r>
      <w:r w:rsidRPr="0047672E">
        <w:rPr>
          <w:rFonts w:ascii="Times New Roman" w:hAnsi="Times New Roman"/>
          <w:szCs w:val="32"/>
        </w:rPr>
        <w:t>案件數量增加</w:t>
      </w:r>
      <w:r w:rsidRPr="0047672E">
        <w:rPr>
          <w:rFonts w:ascii="Times New Roman" w:hAnsi="Times New Roman" w:hint="eastAsia"/>
          <w:szCs w:val="32"/>
        </w:rPr>
        <w:t>，</w:t>
      </w:r>
      <w:r w:rsidRPr="0047672E">
        <w:rPr>
          <w:rFonts w:ascii="Times New Roman" w:hAnsi="Times New Roman" w:hint="eastAsia"/>
          <w:szCs w:val="32"/>
        </w:rPr>
        <w:t>1</w:t>
      </w:r>
      <w:r w:rsidRPr="0047672E">
        <w:rPr>
          <w:rFonts w:ascii="Times New Roman" w:hAnsi="Times New Roman"/>
          <w:szCs w:val="32"/>
        </w:rPr>
        <w:t>11</w:t>
      </w:r>
      <w:r w:rsidRPr="0047672E">
        <w:rPr>
          <w:rFonts w:ascii="Times New Roman" w:hAnsi="Times New Roman" w:hint="eastAsia"/>
          <w:szCs w:val="32"/>
        </w:rPr>
        <w:t>年</w:t>
      </w:r>
      <w:r w:rsidRPr="0047672E">
        <w:rPr>
          <w:rFonts w:ascii="Times New Roman" w:hAnsi="Times New Roman" w:hint="eastAsia"/>
          <w:spacing w:val="-6"/>
          <w:szCs w:val="32"/>
        </w:rPr>
        <w:t>及</w:t>
      </w:r>
      <w:r w:rsidRPr="0047672E">
        <w:rPr>
          <w:rFonts w:ascii="Times New Roman" w:hAnsi="Times New Roman" w:hint="eastAsia"/>
          <w:spacing w:val="-6"/>
          <w:szCs w:val="32"/>
        </w:rPr>
        <w:t>112</w:t>
      </w:r>
      <w:r w:rsidRPr="0047672E">
        <w:rPr>
          <w:rFonts w:ascii="Times New Roman" w:hAnsi="Times New Roman" w:hint="eastAsia"/>
          <w:spacing w:val="-6"/>
          <w:szCs w:val="32"/>
        </w:rPr>
        <w:t>年</w:t>
      </w:r>
      <w:r w:rsidRPr="0047672E">
        <w:rPr>
          <w:rFonts w:ascii="Times New Roman" w:hAnsi="Times New Roman" w:hint="eastAsia"/>
          <w:szCs w:val="32"/>
        </w:rPr>
        <w:t>就</w:t>
      </w:r>
      <w:r w:rsidRPr="0047672E">
        <w:rPr>
          <w:rFonts w:ascii="Times New Roman" w:hAnsi="Times New Roman"/>
          <w:spacing w:val="6"/>
          <w:szCs w:val="32"/>
        </w:rPr>
        <w:t>有</w:t>
      </w:r>
      <w:r w:rsidRPr="0047672E">
        <w:rPr>
          <w:rFonts w:ascii="Times New Roman" w:hAnsi="Times New Roman"/>
          <w:spacing w:val="6"/>
          <w:szCs w:val="32"/>
        </w:rPr>
        <w:t>8</w:t>
      </w:r>
      <w:r w:rsidRPr="0047672E">
        <w:rPr>
          <w:rFonts w:ascii="Times New Roman" w:hAnsi="Times New Roman"/>
          <w:spacing w:val="6"/>
          <w:szCs w:val="32"/>
        </w:rPr>
        <w:t>、</w:t>
      </w:r>
      <w:r w:rsidRPr="0047672E">
        <w:rPr>
          <w:rFonts w:ascii="Times New Roman" w:hAnsi="Times New Roman"/>
          <w:spacing w:val="6"/>
          <w:szCs w:val="32"/>
        </w:rPr>
        <w:t>9</w:t>
      </w:r>
      <w:r w:rsidRPr="0047672E">
        <w:rPr>
          <w:rFonts w:ascii="Times New Roman" w:hAnsi="Times New Roman"/>
          <w:spacing w:val="6"/>
          <w:szCs w:val="32"/>
        </w:rPr>
        <w:t>件，今</w:t>
      </w:r>
      <w:r w:rsidRPr="0047672E">
        <w:rPr>
          <w:rFonts w:ascii="Times New Roman" w:hAnsi="Times New Roman" w:hint="eastAsia"/>
          <w:spacing w:val="6"/>
          <w:szCs w:val="32"/>
        </w:rPr>
        <w:t>(</w:t>
      </w:r>
      <w:r w:rsidRPr="0047672E">
        <w:rPr>
          <w:rFonts w:ascii="Times New Roman" w:hAnsi="Times New Roman"/>
          <w:spacing w:val="6"/>
          <w:szCs w:val="32"/>
        </w:rPr>
        <w:t>113)</w:t>
      </w:r>
      <w:r w:rsidRPr="0047672E">
        <w:rPr>
          <w:rFonts w:ascii="Times New Roman" w:hAnsi="Times New Roman"/>
          <w:spacing w:val="6"/>
          <w:szCs w:val="32"/>
        </w:rPr>
        <w:t>年截至目前也已經處理</w:t>
      </w:r>
      <w:r w:rsidRPr="0047672E">
        <w:rPr>
          <w:rFonts w:ascii="Times New Roman" w:hAnsi="Times New Roman"/>
          <w:spacing w:val="6"/>
          <w:szCs w:val="32"/>
        </w:rPr>
        <w:t>3</w:t>
      </w:r>
      <w:r w:rsidRPr="0047672E">
        <w:rPr>
          <w:rFonts w:ascii="Times New Roman" w:hAnsi="Times New Roman"/>
          <w:spacing w:val="6"/>
          <w:szCs w:val="32"/>
        </w:rPr>
        <w:t>件申</w:t>
      </w:r>
      <w:r w:rsidRPr="0047672E">
        <w:rPr>
          <w:rFonts w:ascii="Times New Roman" w:hAnsi="Times New Roman"/>
          <w:spacing w:val="-6"/>
          <w:szCs w:val="32"/>
        </w:rPr>
        <w:t>訴案</w:t>
      </w:r>
      <w:r w:rsidRPr="0047672E">
        <w:rPr>
          <w:rFonts w:ascii="Times New Roman" w:hAnsi="Times New Roman" w:hint="eastAsia"/>
          <w:spacing w:val="-6"/>
          <w:szCs w:val="32"/>
        </w:rPr>
        <w:t>；性騷擾</w:t>
      </w:r>
      <w:r w:rsidRPr="0047672E">
        <w:rPr>
          <w:rFonts w:ascii="Times New Roman" w:hAnsi="Times New Roman"/>
          <w:spacing w:val="-6"/>
          <w:szCs w:val="32"/>
        </w:rPr>
        <w:t>樣態多元，作為長官要給下屬秉公處理的信心，知道長官是不會壓事情</w:t>
      </w:r>
      <w:r w:rsidRPr="0047672E">
        <w:rPr>
          <w:rFonts w:ascii="Times New Roman" w:hAnsi="Times New Roman"/>
          <w:szCs w:val="32"/>
        </w:rPr>
        <w:t>的</w:t>
      </w:r>
      <w:r w:rsidRPr="0047672E">
        <w:rPr>
          <w:rFonts w:ascii="Times New Roman" w:hAnsi="Times New Roman" w:hint="eastAsia"/>
          <w:szCs w:val="32"/>
        </w:rPr>
        <w:t>態度等語</w:t>
      </w:r>
      <w:r w:rsidRPr="0047672E">
        <w:rPr>
          <w:rFonts w:ascii="Times New Roman" w:hAnsi="Times New Roman"/>
        </w:rPr>
        <w:t>。</w:t>
      </w:r>
    </w:p>
    <w:p w:rsidR="00EA79B8" w:rsidRPr="0047672E" w:rsidRDefault="00EA79B8" w:rsidP="0060148F">
      <w:pPr>
        <w:pStyle w:val="a4"/>
        <w:spacing w:beforeLines="20" w:before="91" w:after="0"/>
        <w:ind w:left="2047" w:hanging="380"/>
        <w:jc w:val="center"/>
        <w:rPr>
          <w:rFonts w:ascii="Times New Roman" w:hAnsi="Times New Roman"/>
          <w:b/>
        </w:rPr>
      </w:pPr>
      <w:r w:rsidRPr="0047672E">
        <w:rPr>
          <w:rFonts w:ascii="Times New Roman" w:hAnsi="Times New Roman"/>
          <w:b/>
        </w:rPr>
        <w:t>107</w:t>
      </w:r>
      <w:r w:rsidRPr="0047672E">
        <w:rPr>
          <w:rFonts w:ascii="Times New Roman" w:hAnsi="Times New Roman"/>
          <w:b/>
        </w:rPr>
        <w:t>年至</w:t>
      </w:r>
      <w:r w:rsidRPr="0047672E">
        <w:rPr>
          <w:rFonts w:ascii="Times New Roman" w:hAnsi="Times New Roman"/>
          <w:b/>
        </w:rPr>
        <w:t>112</w:t>
      </w:r>
      <w:r w:rsidRPr="0047672E">
        <w:rPr>
          <w:rFonts w:ascii="Times New Roman" w:hAnsi="Times New Roman"/>
          <w:b/>
        </w:rPr>
        <w:t>年國防部及各軍種性騷擾</w:t>
      </w:r>
      <w:r w:rsidRPr="0047672E">
        <w:rPr>
          <w:rFonts w:ascii="Times New Roman" w:hAnsi="Times New Roman" w:hint="eastAsia"/>
          <w:b/>
        </w:rPr>
        <w:t>申訴</w:t>
      </w:r>
      <w:r w:rsidRPr="0047672E">
        <w:rPr>
          <w:rFonts w:ascii="Times New Roman" w:hAnsi="Times New Roman"/>
          <w:b/>
        </w:rPr>
        <w:t>案件</w:t>
      </w:r>
      <w:r w:rsidRPr="0047672E">
        <w:rPr>
          <w:rFonts w:ascii="Times New Roman" w:hAnsi="Times New Roman" w:hint="eastAsia"/>
          <w:b/>
        </w:rPr>
        <w:t>統計</w:t>
      </w:r>
      <w:r w:rsidRPr="0047672E">
        <w:rPr>
          <w:rFonts w:ascii="Times New Roman" w:hAnsi="Times New Roman"/>
          <w:b/>
        </w:rPr>
        <w:t>表</w:t>
      </w:r>
    </w:p>
    <w:p w:rsidR="00EA79B8" w:rsidRPr="0047672E" w:rsidRDefault="00EA79B8" w:rsidP="00EA79B8">
      <w:pPr>
        <w:pStyle w:val="42"/>
        <w:spacing w:line="300" w:lineRule="exact"/>
        <w:ind w:left="1701" w:firstLine="520"/>
        <w:jc w:val="right"/>
        <w:rPr>
          <w:sz w:val="24"/>
          <w:szCs w:val="24"/>
        </w:rPr>
      </w:pPr>
      <w:r w:rsidRPr="0047672E">
        <w:rPr>
          <w:rFonts w:hint="eastAsia"/>
          <w:sz w:val="24"/>
          <w:szCs w:val="24"/>
        </w:rPr>
        <w:t>單位：件</w:t>
      </w:r>
    </w:p>
    <w:tbl>
      <w:tblPr>
        <w:tblStyle w:val="afa"/>
        <w:tblW w:w="0" w:type="auto"/>
        <w:tblInd w:w="1717" w:type="dxa"/>
        <w:tblLook w:val="04A0" w:firstRow="1" w:lastRow="0" w:firstColumn="1" w:lastColumn="0" w:noHBand="0" w:noVBand="1"/>
      </w:tblPr>
      <w:tblGrid>
        <w:gridCol w:w="882"/>
        <w:gridCol w:w="889"/>
        <w:gridCol w:w="890"/>
        <w:gridCol w:w="890"/>
        <w:gridCol w:w="890"/>
        <w:gridCol w:w="890"/>
        <w:gridCol w:w="890"/>
        <w:gridCol w:w="890"/>
      </w:tblGrid>
      <w:tr w:rsidR="0047672E" w:rsidRPr="0047672E" w:rsidTr="005A1ACC">
        <w:trPr>
          <w:tblHeader/>
        </w:trPr>
        <w:tc>
          <w:tcPr>
            <w:tcW w:w="882" w:type="dxa"/>
            <w:shd w:val="clear" w:color="auto" w:fill="E5B8B7" w:themeFill="accent2" w:themeFillTint="66"/>
          </w:tcPr>
          <w:p w:rsidR="00EA79B8" w:rsidRPr="0047672E" w:rsidRDefault="00EA79B8" w:rsidP="0060148F">
            <w:pPr>
              <w:pStyle w:val="32"/>
              <w:tabs>
                <w:tab w:val="clear" w:pos="567"/>
              </w:tabs>
              <w:kinsoku w:val="0"/>
              <w:spacing w:line="320" w:lineRule="exact"/>
              <w:ind w:leftChars="-21" w:left="-71" w:rightChars="-24" w:right="-82" w:firstLineChars="0" w:firstLine="0"/>
              <w:jc w:val="center"/>
              <w:rPr>
                <w:rFonts w:ascii="Times New Roman"/>
                <w:b/>
                <w:sz w:val="28"/>
                <w:szCs w:val="28"/>
              </w:rPr>
            </w:pPr>
            <w:proofErr w:type="gramStart"/>
            <w:r w:rsidRPr="0047672E">
              <w:rPr>
                <w:rFonts w:ascii="Times New Roman"/>
                <w:b/>
                <w:sz w:val="28"/>
                <w:szCs w:val="28"/>
              </w:rPr>
              <w:t>年別</w:t>
            </w:r>
            <w:proofErr w:type="gramEnd"/>
          </w:p>
        </w:tc>
        <w:tc>
          <w:tcPr>
            <w:tcW w:w="889" w:type="dxa"/>
            <w:shd w:val="clear" w:color="auto" w:fill="E5B8B7" w:themeFill="accent2" w:themeFillTint="66"/>
          </w:tcPr>
          <w:p w:rsidR="00EA79B8" w:rsidRPr="0047672E" w:rsidRDefault="00EA79B8" w:rsidP="0060148F">
            <w:pPr>
              <w:pStyle w:val="32"/>
              <w:kinsoku w:val="0"/>
              <w:spacing w:line="320" w:lineRule="exact"/>
              <w:ind w:leftChars="0" w:left="0" w:firstLineChars="0" w:firstLine="0"/>
              <w:jc w:val="center"/>
              <w:rPr>
                <w:rFonts w:ascii="Times New Roman"/>
                <w:b/>
                <w:sz w:val="28"/>
                <w:szCs w:val="28"/>
              </w:rPr>
            </w:pPr>
            <w:r w:rsidRPr="0047672E">
              <w:rPr>
                <w:rFonts w:ascii="Times New Roman"/>
                <w:b/>
                <w:sz w:val="28"/>
                <w:szCs w:val="28"/>
              </w:rPr>
              <w:t>107</w:t>
            </w:r>
          </w:p>
        </w:tc>
        <w:tc>
          <w:tcPr>
            <w:tcW w:w="890" w:type="dxa"/>
            <w:shd w:val="clear" w:color="auto" w:fill="E5B8B7" w:themeFill="accent2" w:themeFillTint="66"/>
          </w:tcPr>
          <w:p w:rsidR="00EA79B8" w:rsidRPr="0047672E" w:rsidRDefault="00EA79B8" w:rsidP="0060148F">
            <w:pPr>
              <w:pStyle w:val="32"/>
              <w:kinsoku w:val="0"/>
              <w:spacing w:line="320" w:lineRule="exact"/>
              <w:ind w:leftChars="0" w:left="0" w:firstLineChars="0" w:firstLine="0"/>
              <w:jc w:val="center"/>
              <w:rPr>
                <w:rFonts w:ascii="Times New Roman"/>
                <w:b/>
                <w:sz w:val="28"/>
                <w:szCs w:val="28"/>
              </w:rPr>
            </w:pPr>
            <w:r w:rsidRPr="0047672E">
              <w:rPr>
                <w:rFonts w:ascii="Times New Roman"/>
                <w:b/>
                <w:sz w:val="28"/>
                <w:szCs w:val="28"/>
              </w:rPr>
              <w:t>108</w:t>
            </w:r>
          </w:p>
        </w:tc>
        <w:tc>
          <w:tcPr>
            <w:tcW w:w="890" w:type="dxa"/>
            <w:shd w:val="clear" w:color="auto" w:fill="E5B8B7" w:themeFill="accent2" w:themeFillTint="66"/>
          </w:tcPr>
          <w:p w:rsidR="00EA79B8" w:rsidRPr="0047672E" w:rsidRDefault="00EA79B8" w:rsidP="0060148F">
            <w:pPr>
              <w:pStyle w:val="32"/>
              <w:kinsoku w:val="0"/>
              <w:spacing w:line="320" w:lineRule="exact"/>
              <w:ind w:leftChars="0" w:left="0" w:firstLineChars="0" w:firstLine="0"/>
              <w:jc w:val="center"/>
              <w:rPr>
                <w:rFonts w:ascii="Times New Roman"/>
                <w:b/>
                <w:sz w:val="28"/>
                <w:szCs w:val="28"/>
              </w:rPr>
            </w:pPr>
            <w:r w:rsidRPr="0047672E">
              <w:rPr>
                <w:rFonts w:ascii="Times New Roman"/>
                <w:b/>
                <w:sz w:val="28"/>
                <w:szCs w:val="28"/>
              </w:rPr>
              <w:t>109</w:t>
            </w:r>
          </w:p>
        </w:tc>
        <w:tc>
          <w:tcPr>
            <w:tcW w:w="890" w:type="dxa"/>
            <w:shd w:val="clear" w:color="auto" w:fill="E5B8B7" w:themeFill="accent2" w:themeFillTint="66"/>
          </w:tcPr>
          <w:p w:rsidR="00EA79B8" w:rsidRPr="0047672E" w:rsidRDefault="00EA79B8" w:rsidP="0060148F">
            <w:pPr>
              <w:pStyle w:val="32"/>
              <w:kinsoku w:val="0"/>
              <w:spacing w:line="320" w:lineRule="exact"/>
              <w:ind w:leftChars="0" w:left="0" w:firstLineChars="0" w:firstLine="0"/>
              <w:jc w:val="center"/>
              <w:rPr>
                <w:rFonts w:ascii="Times New Roman"/>
                <w:b/>
                <w:sz w:val="28"/>
                <w:szCs w:val="28"/>
              </w:rPr>
            </w:pPr>
            <w:r w:rsidRPr="0047672E">
              <w:rPr>
                <w:rFonts w:ascii="Times New Roman"/>
                <w:b/>
                <w:sz w:val="28"/>
                <w:szCs w:val="28"/>
              </w:rPr>
              <w:t>110</w:t>
            </w:r>
          </w:p>
        </w:tc>
        <w:tc>
          <w:tcPr>
            <w:tcW w:w="890" w:type="dxa"/>
            <w:shd w:val="clear" w:color="auto" w:fill="E5B8B7" w:themeFill="accent2" w:themeFillTint="66"/>
          </w:tcPr>
          <w:p w:rsidR="00EA79B8" w:rsidRPr="0047672E" w:rsidRDefault="00EA79B8" w:rsidP="0060148F">
            <w:pPr>
              <w:pStyle w:val="32"/>
              <w:kinsoku w:val="0"/>
              <w:spacing w:line="320" w:lineRule="exact"/>
              <w:ind w:leftChars="0" w:left="0" w:firstLineChars="0" w:firstLine="0"/>
              <w:jc w:val="center"/>
              <w:rPr>
                <w:rFonts w:ascii="Times New Roman"/>
                <w:b/>
                <w:sz w:val="28"/>
                <w:szCs w:val="28"/>
              </w:rPr>
            </w:pPr>
            <w:r w:rsidRPr="0047672E">
              <w:rPr>
                <w:rFonts w:ascii="Times New Roman"/>
                <w:b/>
                <w:sz w:val="28"/>
                <w:szCs w:val="28"/>
              </w:rPr>
              <w:t>111</w:t>
            </w:r>
          </w:p>
        </w:tc>
        <w:tc>
          <w:tcPr>
            <w:tcW w:w="890" w:type="dxa"/>
            <w:shd w:val="clear" w:color="auto" w:fill="E5B8B7" w:themeFill="accent2" w:themeFillTint="66"/>
          </w:tcPr>
          <w:p w:rsidR="00EA79B8" w:rsidRPr="0047672E" w:rsidRDefault="00EA79B8" w:rsidP="0060148F">
            <w:pPr>
              <w:pStyle w:val="32"/>
              <w:kinsoku w:val="0"/>
              <w:spacing w:line="320" w:lineRule="exact"/>
              <w:ind w:leftChars="0" w:left="0" w:firstLineChars="0" w:firstLine="0"/>
              <w:jc w:val="center"/>
              <w:rPr>
                <w:rFonts w:ascii="Times New Roman"/>
                <w:b/>
                <w:sz w:val="28"/>
                <w:szCs w:val="28"/>
              </w:rPr>
            </w:pPr>
            <w:r w:rsidRPr="0047672E">
              <w:rPr>
                <w:rFonts w:ascii="Times New Roman"/>
                <w:b/>
                <w:sz w:val="28"/>
                <w:szCs w:val="28"/>
              </w:rPr>
              <w:t>112</w:t>
            </w:r>
          </w:p>
        </w:tc>
        <w:tc>
          <w:tcPr>
            <w:tcW w:w="890" w:type="dxa"/>
            <w:shd w:val="clear" w:color="auto" w:fill="E5B8B7" w:themeFill="accent2" w:themeFillTint="66"/>
          </w:tcPr>
          <w:p w:rsidR="00EA79B8" w:rsidRPr="0047672E" w:rsidRDefault="00EA79B8" w:rsidP="0060148F">
            <w:pPr>
              <w:pStyle w:val="32"/>
              <w:tabs>
                <w:tab w:val="clear" w:pos="567"/>
                <w:tab w:val="left" w:pos="380"/>
              </w:tabs>
              <w:kinsoku w:val="0"/>
              <w:spacing w:line="320" w:lineRule="exact"/>
              <w:ind w:leftChars="-18" w:left="-4" w:rightChars="-20" w:right="-68" w:hangingChars="19" w:hanging="57"/>
              <w:jc w:val="center"/>
              <w:rPr>
                <w:rFonts w:ascii="Times New Roman"/>
                <w:b/>
                <w:sz w:val="28"/>
                <w:szCs w:val="28"/>
              </w:rPr>
            </w:pPr>
            <w:r w:rsidRPr="0047672E">
              <w:rPr>
                <w:rFonts w:ascii="Times New Roman" w:hint="eastAsia"/>
                <w:b/>
                <w:sz w:val="28"/>
                <w:szCs w:val="28"/>
              </w:rPr>
              <w:t>合計</w:t>
            </w:r>
          </w:p>
        </w:tc>
      </w:tr>
      <w:tr w:rsidR="0047672E" w:rsidRPr="0047672E" w:rsidTr="0060148F">
        <w:tc>
          <w:tcPr>
            <w:tcW w:w="882" w:type="dxa"/>
          </w:tcPr>
          <w:p w:rsidR="00EA79B8" w:rsidRPr="0047672E" w:rsidRDefault="00EA79B8" w:rsidP="0060148F">
            <w:pPr>
              <w:pStyle w:val="32"/>
              <w:tabs>
                <w:tab w:val="clear" w:pos="567"/>
              </w:tabs>
              <w:kinsoku w:val="0"/>
              <w:spacing w:line="300" w:lineRule="exact"/>
              <w:ind w:leftChars="-21" w:left="-71" w:rightChars="-24" w:right="-82" w:firstLineChars="0" w:firstLine="0"/>
              <w:jc w:val="center"/>
              <w:rPr>
                <w:rFonts w:ascii="Times New Roman"/>
                <w:sz w:val="28"/>
                <w:szCs w:val="28"/>
              </w:rPr>
            </w:pPr>
            <w:r w:rsidRPr="0047672E">
              <w:rPr>
                <w:rFonts w:ascii="Times New Roman" w:hint="eastAsia"/>
                <w:sz w:val="28"/>
                <w:szCs w:val="28"/>
              </w:rPr>
              <w:t>中央</w:t>
            </w:r>
          </w:p>
        </w:tc>
        <w:tc>
          <w:tcPr>
            <w:tcW w:w="889"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17</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15</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20</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25</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23</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17</w:t>
            </w:r>
          </w:p>
        </w:tc>
        <w:tc>
          <w:tcPr>
            <w:tcW w:w="890" w:type="dxa"/>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hint="eastAsia"/>
                <w:kern w:val="0"/>
                <w:sz w:val="28"/>
                <w:szCs w:val="28"/>
              </w:rPr>
              <w:t>1</w:t>
            </w:r>
            <w:r w:rsidRPr="0047672E">
              <w:rPr>
                <w:rFonts w:ascii="Times New Roman" w:eastAsia="新細明體"/>
                <w:kern w:val="0"/>
                <w:sz w:val="28"/>
                <w:szCs w:val="28"/>
              </w:rPr>
              <w:t>17</w:t>
            </w:r>
          </w:p>
        </w:tc>
      </w:tr>
      <w:tr w:rsidR="0047672E" w:rsidRPr="0047672E" w:rsidTr="0060148F">
        <w:tc>
          <w:tcPr>
            <w:tcW w:w="882" w:type="dxa"/>
          </w:tcPr>
          <w:p w:rsidR="00EA79B8" w:rsidRPr="0047672E" w:rsidRDefault="00EA79B8" w:rsidP="0060148F">
            <w:pPr>
              <w:pStyle w:val="32"/>
              <w:tabs>
                <w:tab w:val="clear" w:pos="567"/>
              </w:tabs>
              <w:kinsoku w:val="0"/>
              <w:spacing w:line="300" w:lineRule="exact"/>
              <w:ind w:leftChars="-21" w:left="-71" w:rightChars="-24" w:right="-82" w:firstLineChars="0" w:firstLine="0"/>
              <w:jc w:val="center"/>
              <w:rPr>
                <w:rFonts w:ascii="Times New Roman"/>
                <w:sz w:val="28"/>
                <w:szCs w:val="28"/>
              </w:rPr>
            </w:pPr>
            <w:r w:rsidRPr="0047672E">
              <w:rPr>
                <w:rFonts w:ascii="Times New Roman" w:hint="eastAsia"/>
                <w:sz w:val="28"/>
                <w:szCs w:val="28"/>
              </w:rPr>
              <w:t>陸軍</w:t>
            </w:r>
          </w:p>
        </w:tc>
        <w:tc>
          <w:tcPr>
            <w:tcW w:w="889"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14</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11</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13</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26</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37</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53</w:t>
            </w:r>
          </w:p>
        </w:tc>
        <w:tc>
          <w:tcPr>
            <w:tcW w:w="890" w:type="dxa"/>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hint="eastAsia"/>
                <w:kern w:val="0"/>
                <w:sz w:val="28"/>
                <w:szCs w:val="28"/>
              </w:rPr>
              <w:t>1</w:t>
            </w:r>
            <w:r w:rsidRPr="0047672E">
              <w:rPr>
                <w:rFonts w:ascii="Times New Roman" w:eastAsia="新細明體"/>
                <w:kern w:val="0"/>
                <w:sz w:val="28"/>
                <w:szCs w:val="28"/>
              </w:rPr>
              <w:t>54</w:t>
            </w:r>
          </w:p>
        </w:tc>
      </w:tr>
      <w:tr w:rsidR="0047672E" w:rsidRPr="0047672E" w:rsidTr="0060148F">
        <w:tc>
          <w:tcPr>
            <w:tcW w:w="882" w:type="dxa"/>
          </w:tcPr>
          <w:p w:rsidR="00EA79B8" w:rsidRPr="0047672E" w:rsidRDefault="00EA79B8" w:rsidP="0060148F">
            <w:pPr>
              <w:pStyle w:val="32"/>
              <w:tabs>
                <w:tab w:val="clear" w:pos="567"/>
              </w:tabs>
              <w:kinsoku w:val="0"/>
              <w:spacing w:line="300" w:lineRule="exact"/>
              <w:ind w:leftChars="-21" w:left="-71" w:rightChars="-24" w:right="-82" w:firstLineChars="0" w:firstLine="0"/>
              <w:jc w:val="center"/>
              <w:rPr>
                <w:rFonts w:ascii="Times New Roman"/>
                <w:sz w:val="28"/>
                <w:szCs w:val="28"/>
              </w:rPr>
            </w:pPr>
            <w:r w:rsidRPr="0047672E">
              <w:rPr>
                <w:rFonts w:ascii="Times New Roman" w:hint="eastAsia"/>
                <w:sz w:val="28"/>
                <w:szCs w:val="28"/>
              </w:rPr>
              <w:t>海軍</w:t>
            </w:r>
          </w:p>
        </w:tc>
        <w:tc>
          <w:tcPr>
            <w:tcW w:w="889"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4</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12</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13</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14</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17</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14</w:t>
            </w:r>
          </w:p>
        </w:tc>
        <w:tc>
          <w:tcPr>
            <w:tcW w:w="890" w:type="dxa"/>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hint="eastAsia"/>
                <w:kern w:val="0"/>
                <w:sz w:val="28"/>
                <w:szCs w:val="28"/>
              </w:rPr>
              <w:t>7</w:t>
            </w:r>
            <w:r w:rsidRPr="0047672E">
              <w:rPr>
                <w:rFonts w:ascii="Times New Roman" w:eastAsia="新細明體"/>
                <w:kern w:val="0"/>
                <w:sz w:val="28"/>
                <w:szCs w:val="28"/>
              </w:rPr>
              <w:t>4</w:t>
            </w:r>
          </w:p>
        </w:tc>
      </w:tr>
      <w:tr w:rsidR="0047672E" w:rsidRPr="0047672E" w:rsidTr="0060148F">
        <w:tc>
          <w:tcPr>
            <w:tcW w:w="882" w:type="dxa"/>
          </w:tcPr>
          <w:p w:rsidR="00EA79B8" w:rsidRPr="0047672E" w:rsidRDefault="00EA79B8" w:rsidP="0060148F">
            <w:pPr>
              <w:pStyle w:val="32"/>
              <w:tabs>
                <w:tab w:val="clear" w:pos="567"/>
              </w:tabs>
              <w:kinsoku w:val="0"/>
              <w:spacing w:line="300" w:lineRule="exact"/>
              <w:ind w:leftChars="-21" w:left="-71" w:rightChars="-24" w:right="-82" w:firstLineChars="0" w:firstLine="0"/>
              <w:jc w:val="center"/>
              <w:rPr>
                <w:rFonts w:ascii="Times New Roman"/>
                <w:sz w:val="28"/>
                <w:szCs w:val="28"/>
              </w:rPr>
            </w:pPr>
            <w:r w:rsidRPr="0047672E">
              <w:rPr>
                <w:rFonts w:ascii="Times New Roman" w:hint="eastAsia"/>
                <w:sz w:val="28"/>
                <w:szCs w:val="28"/>
              </w:rPr>
              <w:lastRenderedPageBreak/>
              <w:t>空軍</w:t>
            </w:r>
          </w:p>
        </w:tc>
        <w:tc>
          <w:tcPr>
            <w:tcW w:w="889"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10</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14</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19</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34</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28</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kern w:val="0"/>
                <w:sz w:val="28"/>
                <w:szCs w:val="28"/>
              </w:rPr>
              <w:t>54</w:t>
            </w:r>
          </w:p>
        </w:tc>
        <w:tc>
          <w:tcPr>
            <w:tcW w:w="890" w:type="dxa"/>
          </w:tcPr>
          <w:p w:rsidR="00EA79B8" w:rsidRPr="0047672E" w:rsidRDefault="00EA79B8" w:rsidP="0060148F">
            <w:pPr>
              <w:widowControl/>
              <w:overflowPunct/>
              <w:autoSpaceDE/>
              <w:autoSpaceDN/>
              <w:spacing w:line="300" w:lineRule="exact"/>
              <w:jc w:val="center"/>
              <w:rPr>
                <w:rFonts w:ascii="Times New Roman" w:eastAsia="新細明體"/>
                <w:kern w:val="0"/>
                <w:sz w:val="28"/>
                <w:szCs w:val="28"/>
              </w:rPr>
            </w:pPr>
            <w:r w:rsidRPr="0047672E">
              <w:rPr>
                <w:rFonts w:ascii="Times New Roman" w:eastAsia="新細明體" w:hint="eastAsia"/>
                <w:kern w:val="0"/>
                <w:sz w:val="28"/>
                <w:szCs w:val="28"/>
              </w:rPr>
              <w:t>1</w:t>
            </w:r>
            <w:r w:rsidRPr="0047672E">
              <w:rPr>
                <w:rFonts w:ascii="Times New Roman" w:eastAsia="新細明體"/>
                <w:kern w:val="0"/>
                <w:sz w:val="28"/>
                <w:szCs w:val="28"/>
              </w:rPr>
              <w:t>59</w:t>
            </w:r>
          </w:p>
        </w:tc>
      </w:tr>
      <w:tr w:rsidR="0047672E" w:rsidRPr="0047672E" w:rsidTr="0060148F">
        <w:tc>
          <w:tcPr>
            <w:tcW w:w="882" w:type="dxa"/>
          </w:tcPr>
          <w:p w:rsidR="00EA79B8" w:rsidRPr="0047672E" w:rsidRDefault="00EA79B8" w:rsidP="0060148F">
            <w:pPr>
              <w:pStyle w:val="32"/>
              <w:tabs>
                <w:tab w:val="clear" w:pos="567"/>
              </w:tabs>
              <w:kinsoku w:val="0"/>
              <w:spacing w:line="300" w:lineRule="exact"/>
              <w:ind w:leftChars="-21" w:left="-71" w:rightChars="-24" w:right="-82" w:firstLineChars="0" w:firstLine="0"/>
              <w:jc w:val="center"/>
              <w:rPr>
                <w:rFonts w:ascii="Times New Roman"/>
                <w:sz w:val="28"/>
                <w:szCs w:val="28"/>
              </w:rPr>
            </w:pPr>
            <w:r w:rsidRPr="0047672E">
              <w:rPr>
                <w:rFonts w:ascii="Times New Roman" w:hint="eastAsia"/>
                <w:sz w:val="28"/>
                <w:szCs w:val="28"/>
              </w:rPr>
              <w:t>合計</w:t>
            </w:r>
          </w:p>
        </w:tc>
        <w:tc>
          <w:tcPr>
            <w:tcW w:w="889" w:type="dxa"/>
            <w:vAlign w:val="center"/>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b/>
                <w:kern w:val="0"/>
                <w:sz w:val="28"/>
                <w:szCs w:val="28"/>
              </w:rPr>
              <w:t>45</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b/>
                <w:kern w:val="0"/>
                <w:sz w:val="28"/>
                <w:szCs w:val="28"/>
              </w:rPr>
              <w:t>52</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b/>
                <w:kern w:val="0"/>
                <w:sz w:val="28"/>
                <w:szCs w:val="28"/>
              </w:rPr>
              <w:t>65</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b/>
                <w:kern w:val="0"/>
                <w:sz w:val="28"/>
                <w:szCs w:val="28"/>
              </w:rPr>
              <w:t>99</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b/>
                <w:kern w:val="0"/>
                <w:sz w:val="28"/>
                <w:szCs w:val="28"/>
              </w:rPr>
              <w:t>105</w:t>
            </w:r>
          </w:p>
        </w:tc>
        <w:tc>
          <w:tcPr>
            <w:tcW w:w="890" w:type="dxa"/>
            <w:vAlign w:val="center"/>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b/>
                <w:kern w:val="0"/>
                <w:sz w:val="28"/>
                <w:szCs w:val="28"/>
              </w:rPr>
              <w:t>138</w:t>
            </w:r>
          </w:p>
        </w:tc>
        <w:tc>
          <w:tcPr>
            <w:tcW w:w="890" w:type="dxa"/>
          </w:tcPr>
          <w:p w:rsidR="00EA79B8" w:rsidRPr="0047672E" w:rsidRDefault="00EA79B8" w:rsidP="0060148F">
            <w:pPr>
              <w:widowControl/>
              <w:overflowPunct/>
              <w:autoSpaceDE/>
              <w:autoSpaceDN/>
              <w:spacing w:line="300" w:lineRule="exact"/>
              <w:jc w:val="center"/>
              <w:rPr>
                <w:rFonts w:ascii="Times New Roman" w:eastAsia="新細明體"/>
                <w:b/>
                <w:kern w:val="0"/>
                <w:sz w:val="28"/>
                <w:szCs w:val="28"/>
              </w:rPr>
            </w:pPr>
            <w:r w:rsidRPr="0047672E">
              <w:rPr>
                <w:rFonts w:ascii="Times New Roman" w:eastAsia="新細明體" w:hint="eastAsia"/>
                <w:b/>
                <w:kern w:val="0"/>
                <w:sz w:val="28"/>
                <w:szCs w:val="28"/>
              </w:rPr>
              <w:t>5</w:t>
            </w:r>
            <w:r w:rsidRPr="0047672E">
              <w:rPr>
                <w:rFonts w:ascii="Times New Roman" w:eastAsia="新細明體"/>
                <w:b/>
                <w:kern w:val="0"/>
                <w:sz w:val="28"/>
                <w:szCs w:val="28"/>
              </w:rPr>
              <w:t>04</w:t>
            </w:r>
          </w:p>
        </w:tc>
      </w:tr>
    </w:tbl>
    <w:p w:rsidR="00EA79B8" w:rsidRPr="0047672E" w:rsidRDefault="00EA79B8" w:rsidP="0060148F">
      <w:pPr>
        <w:pStyle w:val="42"/>
        <w:spacing w:afterLines="50" w:after="228" w:line="320" w:lineRule="exact"/>
        <w:ind w:leftChars="494" w:left="1701" w:hangingChars="8" w:hanging="21"/>
        <w:rPr>
          <w:sz w:val="24"/>
          <w:szCs w:val="24"/>
        </w:rPr>
      </w:pPr>
      <w:r w:rsidRPr="0047672E">
        <w:rPr>
          <w:rFonts w:hint="eastAsia"/>
          <w:sz w:val="24"/>
          <w:szCs w:val="24"/>
        </w:rPr>
        <w:t>資料來源：審計部、國防部。</w:t>
      </w:r>
    </w:p>
    <w:p w:rsidR="00EA79B8" w:rsidRPr="0047672E" w:rsidRDefault="00EA79B8" w:rsidP="00EA79B8">
      <w:pPr>
        <w:pStyle w:val="3"/>
        <w:kinsoku w:val="0"/>
        <w:ind w:left="1360" w:hanging="680"/>
      </w:pPr>
      <w:bookmarkStart w:id="394" w:name="_Toc180238718"/>
      <w:bookmarkStart w:id="395" w:name="_Toc180348453"/>
      <w:bookmarkStart w:id="396" w:name="_Toc180398756"/>
      <w:r w:rsidRPr="0047672E">
        <w:rPr>
          <w:rFonts w:ascii="Times New Roman" w:hAnsi="Times New Roman" w:hint="eastAsia"/>
          <w:b/>
          <w:spacing w:val="-6"/>
        </w:rPr>
        <w:t>惟從審計部問卷調查結果及本院</w:t>
      </w:r>
      <w:r w:rsidRPr="0047672E">
        <w:rPr>
          <w:rFonts w:ascii="Times New Roman" w:hAnsi="Times New Roman" w:hint="eastAsia"/>
          <w:b/>
        </w:rPr>
        <w:t>諮詢專家學者，仍發</w:t>
      </w:r>
      <w:r w:rsidRPr="0047672E">
        <w:rPr>
          <w:rFonts w:ascii="Times New Roman" w:hAnsi="Times New Roman" w:hint="eastAsia"/>
          <w:b/>
          <w:spacing w:val="6"/>
        </w:rPr>
        <w:t>現</w:t>
      </w:r>
      <w:r w:rsidRPr="0047672E">
        <w:rPr>
          <w:rFonts w:hAnsi="標楷體" w:hint="eastAsia"/>
          <w:b/>
          <w:spacing w:val="6"/>
          <w:kern w:val="0"/>
        </w:rPr>
        <w:t>國軍潛存性騷擾黑數、申訴</w:t>
      </w:r>
      <w:r w:rsidR="009D0086" w:rsidRPr="0047672E">
        <w:rPr>
          <w:rFonts w:hAnsi="標楷體" w:hint="eastAsia"/>
          <w:b/>
          <w:spacing w:val="6"/>
          <w:kern w:val="0"/>
        </w:rPr>
        <w:t>或保護</w:t>
      </w:r>
      <w:r w:rsidRPr="0047672E">
        <w:rPr>
          <w:rFonts w:hAnsi="標楷體" w:hint="eastAsia"/>
          <w:b/>
          <w:spacing w:val="6"/>
          <w:kern w:val="0"/>
        </w:rPr>
        <w:t>機制不被信任等問題</w:t>
      </w:r>
      <w:r w:rsidRPr="0047672E">
        <w:rPr>
          <w:rFonts w:hAnsi="標楷體" w:hint="eastAsia"/>
          <w:b/>
          <w:spacing w:val="-6"/>
          <w:kern w:val="0"/>
        </w:rPr>
        <w:t>：</w:t>
      </w:r>
      <w:bookmarkEnd w:id="394"/>
      <w:bookmarkEnd w:id="395"/>
      <w:bookmarkEnd w:id="396"/>
    </w:p>
    <w:p w:rsidR="00576644" w:rsidRPr="0047672E" w:rsidRDefault="00EA79B8" w:rsidP="00EA79B8">
      <w:pPr>
        <w:pStyle w:val="4"/>
        <w:kinsoku w:val="0"/>
        <w:ind w:leftChars="351" w:left="1704"/>
      </w:pPr>
      <w:r w:rsidRPr="0047672E">
        <w:rPr>
          <w:rFonts w:hint="eastAsia"/>
          <w:spacing w:val="6"/>
        </w:rPr>
        <w:t>依審計部審核報告，</w:t>
      </w:r>
      <w:r w:rsidRPr="0047672E">
        <w:rPr>
          <w:rFonts w:ascii="Times New Roman" w:hAnsi="Times New Roman" w:hint="eastAsia"/>
          <w:spacing w:val="6"/>
        </w:rPr>
        <w:t>經</w:t>
      </w:r>
      <w:r w:rsidRPr="0047672E">
        <w:rPr>
          <w:rFonts w:ascii="Times New Roman" w:hAnsi="Times New Roman"/>
          <w:spacing w:val="6"/>
        </w:rPr>
        <w:t>收</w:t>
      </w:r>
      <w:r w:rsidR="00260414" w:rsidRPr="0047672E">
        <w:rPr>
          <w:rFonts w:ascii="Times New Roman" w:hAnsi="Times New Roman" w:hint="eastAsia"/>
          <w:spacing w:val="6"/>
        </w:rPr>
        <w:t>回</w:t>
      </w:r>
      <w:r w:rsidRPr="0047672E">
        <w:rPr>
          <w:rFonts w:ascii="Times New Roman" w:hAnsi="Times New Roman"/>
          <w:spacing w:val="6"/>
        </w:rPr>
        <w:t>2</w:t>
      </w:r>
      <w:r w:rsidRPr="0047672E">
        <w:rPr>
          <w:rFonts w:ascii="Times New Roman" w:hAnsi="Times New Roman"/>
          <w:spacing w:val="6"/>
        </w:rPr>
        <w:t>萬</w:t>
      </w:r>
      <w:r w:rsidRPr="0047672E">
        <w:rPr>
          <w:rFonts w:ascii="Times New Roman" w:hAnsi="Times New Roman"/>
          <w:spacing w:val="6"/>
        </w:rPr>
        <w:t>541</w:t>
      </w:r>
      <w:r w:rsidRPr="0047672E">
        <w:rPr>
          <w:rFonts w:ascii="Times New Roman" w:hAnsi="Times New Roman"/>
          <w:spacing w:val="6"/>
        </w:rPr>
        <w:t>份問卷調查結果</w:t>
      </w:r>
      <w:r w:rsidRPr="0047672E">
        <w:rPr>
          <w:rFonts w:ascii="Times New Roman" w:hAnsi="Times New Roman"/>
        </w:rPr>
        <w:t>，</w:t>
      </w:r>
      <w:proofErr w:type="gramStart"/>
      <w:r w:rsidRPr="0047672E">
        <w:rPr>
          <w:rFonts w:ascii="Times New Roman" w:hAnsi="Times New Roman"/>
        </w:rPr>
        <w:t>填答曾遭遇</w:t>
      </w:r>
      <w:proofErr w:type="gramEnd"/>
      <w:r w:rsidRPr="0047672E">
        <w:rPr>
          <w:rFonts w:ascii="Times New Roman" w:hAnsi="Times New Roman"/>
        </w:rPr>
        <w:t>性騷擾而未申訴之情況者達</w:t>
      </w:r>
      <w:r w:rsidRPr="0047672E">
        <w:rPr>
          <w:rFonts w:ascii="Times New Roman" w:hAnsi="Times New Roman"/>
        </w:rPr>
        <w:t>383</w:t>
      </w:r>
      <w:r w:rsidRPr="0047672E">
        <w:rPr>
          <w:rFonts w:ascii="Times New Roman" w:hAnsi="Times New Roman"/>
        </w:rPr>
        <w:t>人</w:t>
      </w:r>
      <w:r w:rsidRPr="0047672E">
        <w:rPr>
          <w:rFonts w:ascii="Times New Roman" w:hAnsi="Times New Roman" w:hint="eastAsia"/>
        </w:rPr>
        <w:t>(</w:t>
      </w:r>
      <w:r w:rsidRPr="0047672E">
        <w:rPr>
          <w:rFonts w:ascii="Times New Roman" w:hAnsi="Times New Roman"/>
        </w:rPr>
        <w:t>1.9</w:t>
      </w:r>
      <w:r w:rsidRPr="0047672E">
        <w:rPr>
          <w:rFonts w:ascii="Times New Roman" w:hAnsi="Times New Roman"/>
        </w:rPr>
        <w:t>％</w:t>
      </w:r>
      <w:r w:rsidRPr="0047672E">
        <w:rPr>
          <w:rFonts w:ascii="Times New Roman" w:hAnsi="Times New Roman"/>
          <w:spacing w:val="2"/>
        </w:rPr>
        <w:t>，</w:t>
      </w:r>
      <w:r w:rsidRPr="0047672E">
        <w:rPr>
          <w:rFonts w:ascii="Times New Roman" w:hAnsi="Times New Roman" w:hint="eastAsia"/>
          <w:spacing w:val="2"/>
        </w:rPr>
        <w:t>詳見下</w:t>
      </w:r>
      <w:r w:rsidRPr="0047672E">
        <w:rPr>
          <w:rFonts w:ascii="Times New Roman" w:hAnsi="Times New Roman"/>
          <w:spacing w:val="2"/>
        </w:rPr>
        <w:t>圖</w:t>
      </w:r>
      <w:r w:rsidRPr="0047672E">
        <w:rPr>
          <w:rFonts w:ascii="Times New Roman" w:hAnsi="Times New Roman"/>
          <w:spacing w:val="2"/>
        </w:rPr>
        <w:t>1)</w:t>
      </w:r>
      <w:r w:rsidRPr="0047672E">
        <w:rPr>
          <w:rFonts w:ascii="Times New Roman" w:hAnsi="Times New Roman"/>
          <w:spacing w:val="-6"/>
        </w:rPr>
        <w:t>，其中男性</w:t>
      </w:r>
      <w:r w:rsidRPr="0047672E">
        <w:rPr>
          <w:rFonts w:ascii="Times New Roman" w:hAnsi="Times New Roman"/>
          <w:spacing w:val="-6"/>
        </w:rPr>
        <w:t>207</w:t>
      </w:r>
      <w:r w:rsidRPr="0047672E">
        <w:rPr>
          <w:rFonts w:ascii="Times New Roman" w:hAnsi="Times New Roman"/>
          <w:spacing w:val="-6"/>
        </w:rPr>
        <w:t>人</w:t>
      </w:r>
      <w:r w:rsidRPr="0047672E">
        <w:rPr>
          <w:rFonts w:ascii="Times New Roman" w:hAnsi="Times New Roman" w:hint="eastAsia"/>
          <w:spacing w:val="-6"/>
        </w:rPr>
        <w:t>，</w:t>
      </w:r>
      <w:r w:rsidRPr="0047672E">
        <w:rPr>
          <w:rFonts w:ascii="Times New Roman" w:hAnsi="Times New Roman"/>
          <w:spacing w:val="-6"/>
        </w:rPr>
        <w:t>女性</w:t>
      </w:r>
      <w:r w:rsidRPr="0047672E">
        <w:rPr>
          <w:rFonts w:ascii="Times New Roman" w:hAnsi="Times New Roman"/>
          <w:spacing w:val="-6"/>
        </w:rPr>
        <w:t>176</w:t>
      </w:r>
      <w:r w:rsidRPr="0047672E">
        <w:rPr>
          <w:rFonts w:ascii="Times New Roman" w:hAnsi="Times New Roman"/>
          <w:spacing w:val="-6"/>
        </w:rPr>
        <w:t>人，顯示軍中存有隱而</w:t>
      </w:r>
      <w:r w:rsidRPr="0047672E">
        <w:rPr>
          <w:rFonts w:ascii="Times New Roman" w:hAnsi="Times New Roman"/>
          <w:spacing w:val="6"/>
        </w:rPr>
        <w:t>未</w:t>
      </w:r>
      <w:r w:rsidRPr="0047672E">
        <w:rPr>
          <w:rFonts w:ascii="Times New Roman" w:hAnsi="Times New Roman"/>
          <w:spacing w:val="-6"/>
        </w:rPr>
        <w:t>現之性騷擾案件黑數</w:t>
      </w:r>
      <w:r w:rsidRPr="0047672E">
        <w:rPr>
          <w:rStyle w:val="aff3"/>
          <w:rFonts w:ascii="Times New Roman" w:hAnsi="Times New Roman"/>
          <w:spacing w:val="-6"/>
        </w:rPr>
        <w:footnoteReference w:id="23"/>
      </w:r>
      <w:r w:rsidRPr="0047672E">
        <w:rPr>
          <w:rFonts w:ascii="Times New Roman" w:hAnsi="Times New Roman" w:hint="eastAsia"/>
        </w:rPr>
        <w:t>。</w:t>
      </w:r>
      <w:proofErr w:type="gramStart"/>
      <w:r w:rsidRPr="0047672E">
        <w:rPr>
          <w:rFonts w:ascii="Times New Roman" w:hAnsi="Times New Roman"/>
        </w:rPr>
        <w:t>上開填答</w:t>
      </w:r>
      <w:proofErr w:type="gramEnd"/>
      <w:r w:rsidRPr="0047672E">
        <w:rPr>
          <w:rFonts w:ascii="Times New Roman" w:hAnsi="Times New Roman"/>
        </w:rPr>
        <w:t>曾經遭遇性騷擾而未提出申訴者，填答問項「對於目前的性</w:t>
      </w:r>
      <w:r w:rsidRPr="0047672E">
        <w:rPr>
          <w:rFonts w:ascii="Times New Roman" w:hAnsi="Times New Roman"/>
          <w:spacing w:val="6"/>
        </w:rPr>
        <w:t>騷擾保護機制是否信任」介於信任至非常信任</w:t>
      </w:r>
      <w:r w:rsidRPr="0047672E">
        <w:rPr>
          <w:rFonts w:ascii="Times New Roman" w:hAnsi="Times New Roman"/>
        </w:rPr>
        <w:t>者，僅</w:t>
      </w:r>
      <w:proofErr w:type="gramStart"/>
      <w:r w:rsidRPr="0047672E">
        <w:rPr>
          <w:rFonts w:ascii="Times New Roman" w:hAnsi="Times New Roman"/>
          <w:spacing w:val="-6"/>
        </w:rPr>
        <w:t>4</w:t>
      </w:r>
      <w:proofErr w:type="gramEnd"/>
      <w:r w:rsidRPr="0047672E">
        <w:rPr>
          <w:rFonts w:ascii="Times New Roman" w:hAnsi="Times New Roman"/>
          <w:spacing w:val="-6"/>
        </w:rPr>
        <w:t>成餘</w:t>
      </w:r>
      <w:r w:rsidRPr="0047672E">
        <w:rPr>
          <w:rFonts w:ascii="Times New Roman" w:hAnsi="Times New Roman" w:hint="eastAsia"/>
          <w:spacing w:val="-6"/>
        </w:rPr>
        <w:t>(</w:t>
      </w:r>
      <w:r w:rsidRPr="0047672E">
        <w:rPr>
          <w:rFonts w:ascii="Times New Roman" w:hAnsi="Times New Roman"/>
          <w:spacing w:val="-6"/>
        </w:rPr>
        <w:t>41.0</w:t>
      </w:r>
      <w:r w:rsidRPr="0047672E">
        <w:rPr>
          <w:rFonts w:ascii="Times New Roman" w:hAnsi="Times New Roman"/>
          <w:spacing w:val="-6"/>
        </w:rPr>
        <w:t>％</w:t>
      </w:r>
      <w:r w:rsidRPr="0047672E">
        <w:rPr>
          <w:rFonts w:ascii="Times New Roman" w:hAnsi="Times New Roman" w:hint="eastAsia"/>
          <w:spacing w:val="-6"/>
        </w:rPr>
        <w:t>)</w:t>
      </w:r>
      <w:r w:rsidRPr="0047672E">
        <w:rPr>
          <w:rFonts w:ascii="Times New Roman" w:hAnsi="Times New Roman"/>
          <w:spacing w:val="-6"/>
        </w:rPr>
        <w:t>，遠低於整體平均數</w:t>
      </w:r>
      <w:proofErr w:type="gramStart"/>
      <w:r w:rsidRPr="0047672E">
        <w:rPr>
          <w:rFonts w:ascii="Times New Roman" w:hAnsi="Times New Roman"/>
          <w:spacing w:val="-6"/>
        </w:rPr>
        <w:t>6</w:t>
      </w:r>
      <w:proofErr w:type="gramEnd"/>
      <w:r w:rsidRPr="0047672E">
        <w:rPr>
          <w:rFonts w:ascii="Times New Roman" w:hAnsi="Times New Roman"/>
          <w:spacing w:val="-6"/>
        </w:rPr>
        <w:t>成餘</w:t>
      </w:r>
      <w:r w:rsidRPr="0047672E">
        <w:rPr>
          <w:rFonts w:ascii="Times New Roman" w:hAnsi="Times New Roman" w:hint="eastAsia"/>
          <w:spacing w:val="-6"/>
        </w:rPr>
        <w:t>(</w:t>
      </w:r>
      <w:r w:rsidRPr="0047672E">
        <w:rPr>
          <w:rFonts w:ascii="Times New Roman" w:hAnsi="Times New Roman"/>
          <w:spacing w:val="-6"/>
        </w:rPr>
        <w:t>63.3</w:t>
      </w:r>
      <w:r w:rsidRPr="0047672E">
        <w:rPr>
          <w:rFonts w:ascii="Times New Roman" w:hAnsi="Times New Roman"/>
          <w:spacing w:val="-6"/>
        </w:rPr>
        <w:t>％</w:t>
      </w:r>
      <w:r w:rsidRPr="0047672E">
        <w:rPr>
          <w:rFonts w:ascii="Times New Roman" w:hAnsi="Times New Roman" w:hint="eastAsia"/>
          <w:spacing w:val="-6"/>
        </w:rPr>
        <w:t>)</w:t>
      </w:r>
      <w:r w:rsidRPr="0047672E">
        <w:rPr>
          <w:rFonts w:ascii="Times New Roman" w:hAnsi="Times New Roman" w:hint="eastAsia"/>
        </w:rPr>
        <w:t>，</w:t>
      </w:r>
      <w:r w:rsidRPr="0047672E">
        <w:rPr>
          <w:rFonts w:ascii="Times New Roman" w:hAnsi="Times New Roman" w:hint="eastAsia"/>
          <w:spacing w:val="4"/>
        </w:rPr>
        <w:t>顯示</w:t>
      </w:r>
      <w:r w:rsidRPr="0047672E">
        <w:rPr>
          <w:rFonts w:hAnsi="標楷體" w:hint="eastAsia"/>
          <w:spacing w:val="4"/>
        </w:rPr>
        <w:t>潛在受害者對於被害保護機制信賴程度有所</w:t>
      </w:r>
      <w:r w:rsidRPr="0047672E">
        <w:rPr>
          <w:rFonts w:hAnsi="標楷體" w:hint="eastAsia"/>
        </w:rPr>
        <w:t>不足。</w:t>
      </w:r>
    </w:p>
    <w:p w:rsidR="008F102D" w:rsidRPr="0047672E" w:rsidRDefault="008F102D" w:rsidP="008F102D">
      <w:pPr>
        <w:pStyle w:val="32"/>
        <w:ind w:left="1361" w:firstLineChars="250" w:firstLine="850"/>
      </w:pPr>
      <w:r w:rsidRPr="0047672E">
        <w:rPr>
          <w:noProof/>
        </w:rPr>
        <w:drawing>
          <wp:inline distT="0" distB="0" distL="0" distR="0" wp14:anchorId="08A4424D" wp14:editId="2C0C3DED">
            <wp:extent cx="3879119" cy="2177715"/>
            <wp:effectExtent l="19050" t="19050" r="26670" b="133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188" r="2577" b="14129"/>
                    <a:stretch/>
                  </pic:blipFill>
                  <pic:spPr bwMode="auto">
                    <a:xfrm>
                      <a:off x="0" y="0"/>
                      <a:ext cx="4314282" cy="242201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8F102D" w:rsidRPr="0047672E" w:rsidRDefault="008F102D" w:rsidP="008F102D">
      <w:pPr>
        <w:pStyle w:val="a2"/>
        <w:numPr>
          <w:ilvl w:val="0"/>
          <w:numId w:val="25"/>
        </w:numPr>
        <w:kinsoku w:val="0"/>
        <w:spacing w:before="0" w:after="0"/>
        <w:ind w:firstLine="1298"/>
        <w:rPr>
          <w:b/>
          <w:spacing w:val="-20"/>
        </w:rPr>
      </w:pPr>
      <w:r w:rsidRPr="0047672E">
        <w:rPr>
          <w:rFonts w:hint="eastAsia"/>
          <w:b/>
          <w:spacing w:val="-20"/>
        </w:rPr>
        <w:t>國軍人員是否曾在軍中遭受性騷擾問卷調查結果</w:t>
      </w:r>
    </w:p>
    <w:p w:rsidR="008F102D" w:rsidRPr="0047672E" w:rsidRDefault="008F102D" w:rsidP="008F102D">
      <w:pPr>
        <w:pStyle w:val="42"/>
        <w:kinsoku w:val="0"/>
        <w:spacing w:afterLines="50" w:after="228" w:line="300" w:lineRule="exact"/>
        <w:ind w:leftChars="634" w:left="3445" w:rightChars="176" w:right="599" w:hangingChars="495" w:hanging="1288"/>
        <w:rPr>
          <w:rFonts w:ascii="Times New Roman"/>
          <w:sz w:val="24"/>
          <w:szCs w:val="24"/>
        </w:rPr>
      </w:pPr>
      <w:r w:rsidRPr="0047672E">
        <w:rPr>
          <w:rFonts w:ascii="Times New Roman"/>
          <w:sz w:val="24"/>
          <w:szCs w:val="24"/>
        </w:rPr>
        <w:t>資料來源：</w:t>
      </w:r>
      <w:r w:rsidRPr="0047672E">
        <w:rPr>
          <w:rFonts w:ascii="Times New Roman"/>
          <w:spacing w:val="-4"/>
          <w:sz w:val="24"/>
          <w:szCs w:val="24"/>
        </w:rPr>
        <w:t>審計部</w:t>
      </w:r>
      <w:r w:rsidRPr="0047672E">
        <w:rPr>
          <w:rFonts w:ascii="Times New Roman"/>
          <w:spacing w:val="-4"/>
          <w:sz w:val="24"/>
          <w:szCs w:val="24"/>
        </w:rPr>
        <w:t>(</w:t>
      </w:r>
      <w:r w:rsidRPr="0047672E">
        <w:rPr>
          <w:rFonts w:ascii="Times New Roman"/>
          <w:spacing w:val="-4"/>
          <w:sz w:val="24"/>
          <w:szCs w:val="24"/>
        </w:rPr>
        <w:t>依問卷調查結果</w:t>
      </w:r>
      <w:proofErr w:type="gramStart"/>
      <w:r w:rsidRPr="0047672E">
        <w:rPr>
          <w:rFonts w:ascii="Times New Roman"/>
          <w:spacing w:val="-4"/>
          <w:sz w:val="24"/>
          <w:szCs w:val="24"/>
        </w:rPr>
        <w:t>整理彙製</w:t>
      </w:r>
      <w:proofErr w:type="gramEnd"/>
      <w:r w:rsidRPr="0047672E">
        <w:rPr>
          <w:rFonts w:ascii="Times New Roman" w:hint="eastAsia"/>
          <w:spacing w:val="-4"/>
          <w:sz w:val="24"/>
          <w:szCs w:val="24"/>
        </w:rPr>
        <w:t>，資料</w:t>
      </w:r>
      <w:r w:rsidRPr="0047672E">
        <w:rPr>
          <w:rFonts w:ascii="Times New Roman"/>
          <w:spacing w:val="-4"/>
          <w:sz w:val="24"/>
          <w:szCs w:val="24"/>
        </w:rPr>
        <w:t>時間</w:t>
      </w:r>
      <w:r w:rsidRPr="0047672E">
        <w:rPr>
          <w:rFonts w:ascii="Times New Roman"/>
          <w:sz w:val="24"/>
          <w:szCs w:val="24"/>
        </w:rPr>
        <w:t>自</w:t>
      </w:r>
      <w:r w:rsidRPr="0047672E">
        <w:rPr>
          <w:rFonts w:ascii="Times New Roman"/>
          <w:sz w:val="24"/>
          <w:szCs w:val="24"/>
        </w:rPr>
        <w:t>112</w:t>
      </w:r>
      <w:r w:rsidRPr="0047672E">
        <w:rPr>
          <w:rFonts w:ascii="Times New Roman"/>
          <w:sz w:val="24"/>
          <w:szCs w:val="24"/>
        </w:rPr>
        <w:t>年</w:t>
      </w:r>
      <w:r w:rsidRPr="0047672E">
        <w:rPr>
          <w:rFonts w:ascii="Times New Roman"/>
          <w:sz w:val="24"/>
          <w:szCs w:val="24"/>
        </w:rPr>
        <w:t>4</w:t>
      </w:r>
      <w:r w:rsidRPr="0047672E">
        <w:rPr>
          <w:rFonts w:ascii="Times New Roman"/>
          <w:sz w:val="24"/>
          <w:szCs w:val="24"/>
        </w:rPr>
        <w:t>月</w:t>
      </w:r>
      <w:r w:rsidRPr="0047672E">
        <w:rPr>
          <w:rFonts w:ascii="Times New Roman"/>
          <w:sz w:val="24"/>
          <w:szCs w:val="24"/>
        </w:rPr>
        <w:t>25</w:t>
      </w:r>
      <w:r w:rsidRPr="0047672E">
        <w:rPr>
          <w:rFonts w:ascii="Times New Roman"/>
          <w:sz w:val="24"/>
          <w:szCs w:val="24"/>
        </w:rPr>
        <w:t>日至</w:t>
      </w:r>
      <w:r w:rsidRPr="0047672E">
        <w:rPr>
          <w:rFonts w:ascii="Times New Roman"/>
          <w:sz w:val="24"/>
          <w:szCs w:val="24"/>
        </w:rPr>
        <w:t>5</w:t>
      </w:r>
      <w:r w:rsidRPr="0047672E">
        <w:rPr>
          <w:rFonts w:ascii="Times New Roman"/>
          <w:sz w:val="24"/>
          <w:szCs w:val="24"/>
        </w:rPr>
        <w:t>月</w:t>
      </w:r>
      <w:r w:rsidRPr="0047672E">
        <w:rPr>
          <w:rFonts w:ascii="Times New Roman"/>
          <w:sz w:val="24"/>
          <w:szCs w:val="24"/>
        </w:rPr>
        <w:t>10</w:t>
      </w:r>
      <w:r w:rsidRPr="0047672E">
        <w:rPr>
          <w:rFonts w:ascii="Times New Roman"/>
          <w:sz w:val="24"/>
          <w:szCs w:val="24"/>
        </w:rPr>
        <w:t>日</w:t>
      </w:r>
      <w:r w:rsidRPr="0047672E">
        <w:rPr>
          <w:rFonts w:ascii="Times New Roman" w:hint="eastAsia"/>
          <w:sz w:val="24"/>
          <w:szCs w:val="24"/>
        </w:rPr>
        <w:t>)</w:t>
      </w:r>
      <w:r w:rsidRPr="0047672E">
        <w:rPr>
          <w:rFonts w:ascii="Times New Roman" w:hint="eastAsia"/>
          <w:sz w:val="24"/>
          <w:szCs w:val="24"/>
        </w:rPr>
        <w:t>。</w:t>
      </w:r>
    </w:p>
    <w:p w:rsidR="00EA79B8" w:rsidRPr="0047672E" w:rsidRDefault="00576644" w:rsidP="00EA79B8">
      <w:pPr>
        <w:pStyle w:val="4"/>
        <w:kinsoku w:val="0"/>
        <w:ind w:leftChars="351" w:left="1704"/>
      </w:pPr>
      <w:r w:rsidRPr="0047672E">
        <w:rPr>
          <w:rFonts w:hint="eastAsia"/>
        </w:rPr>
        <w:lastRenderedPageBreak/>
        <w:t>本院諮詢之專家學者亦</w:t>
      </w:r>
      <w:r w:rsidRPr="0047672E">
        <w:rPr>
          <w:rFonts w:ascii="Times New Roman" w:hAnsi="Times New Roman" w:hint="eastAsia"/>
        </w:rPr>
        <w:t>從</w:t>
      </w:r>
      <w:r w:rsidRPr="0047672E">
        <w:rPr>
          <w:rFonts w:ascii="Times New Roman"/>
        </w:rPr>
        <w:t>勞動部統計，推估遭</w:t>
      </w:r>
      <w:r w:rsidRPr="0047672E">
        <w:rPr>
          <w:rFonts w:ascii="Times New Roman" w:hint="eastAsia"/>
        </w:rPr>
        <w:t>受</w:t>
      </w:r>
      <w:r w:rsidRPr="0047672E">
        <w:rPr>
          <w:rFonts w:ascii="Times New Roman"/>
        </w:rPr>
        <w:t>性</w:t>
      </w:r>
      <w:r w:rsidRPr="0047672E">
        <w:rPr>
          <w:rFonts w:ascii="Times New Roman"/>
          <w:spacing w:val="6"/>
        </w:rPr>
        <w:t>騷擾</w:t>
      </w:r>
      <w:r w:rsidRPr="0047672E">
        <w:rPr>
          <w:rFonts w:ascii="Times New Roman" w:hint="eastAsia"/>
          <w:spacing w:val="6"/>
        </w:rPr>
        <w:t>且有提出</w:t>
      </w:r>
      <w:r w:rsidRPr="0047672E">
        <w:rPr>
          <w:rFonts w:ascii="Times New Roman"/>
          <w:spacing w:val="6"/>
        </w:rPr>
        <w:t>申訴</w:t>
      </w:r>
      <w:r w:rsidRPr="0047672E">
        <w:rPr>
          <w:rFonts w:ascii="Times New Roman" w:hint="eastAsia"/>
          <w:spacing w:val="6"/>
        </w:rPr>
        <w:t>者僅有</w:t>
      </w:r>
      <w:proofErr w:type="gramStart"/>
      <w:r w:rsidRPr="0047672E">
        <w:rPr>
          <w:rFonts w:ascii="Times New Roman"/>
          <w:spacing w:val="6"/>
        </w:rPr>
        <w:t>2</w:t>
      </w:r>
      <w:r w:rsidRPr="0047672E">
        <w:rPr>
          <w:rFonts w:ascii="Times New Roman"/>
          <w:spacing w:val="6"/>
        </w:rPr>
        <w:t>成</w:t>
      </w:r>
      <w:proofErr w:type="gramEnd"/>
      <w:r w:rsidRPr="0047672E">
        <w:rPr>
          <w:rFonts w:ascii="Times New Roman"/>
          <w:spacing w:val="6"/>
        </w:rPr>
        <w:t>，仍</w:t>
      </w:r>
      <w:r w:rsidRPr="0047672E">
        <w:rPr>
          <w:rFonts w:ascii="Times New Roman" w:hint="eastAsia"/>
          <w:spacing w:val="6"/>
        </w:rPr>
        <w:t>屬</w:t>
      </w:r>
      <w:r w:rsidRPr="0047672E">
        <w:rPr>
          <w:rFonts w:ascii="Times New Roman"/>
          <w:spacing w:val="6"/>
        </w:rPr>
        <w:t>少</w:t>
      </w:r>
      <w:r w:rsidRPr="0047672E">
        <w:rPr>
          <w:rFonts w:ascii="Times New Roman" w:hint="eastAsia"/>
          <w:spacing w:val="6"/>
        </w:rPr>
        <w:t>數，並</w:t>
      </w:r>
      <w:r w:rsidRPr="0047672E">
        <w:rPr>
          <w:rFonts w:ascii="Times New Roman" w:hAnsi="Times New Roman" w:hint="eastAsia"/>
          <w:spacing w:val="6"/>
        </w:rPr>
        <w:t>指出：</w:t>
      </w:r>
      <w:r w:rsidRPr="0047672E">
        <w:rPr>
          <w:rFonts w:hAnsi="標楷體" w:hint="eastAsia"/>
          <w:spacing w:val="6"/>
        </w:rPr>
        <w:t>「</w:t>
      </w:r>
      <w:r w:rsidRPr="0047672E">
        <w:rPr>
          <w:rFonts w:ascii="Times New Roman"/>
          <w:spacing w:val="6"/>
        </w:rPr>
        <w:t>軍中</w:t>
      </w:r>
      <w:r w:rsidRPr="0047672E">
        <w:rPr>
          <w:rFonts w:ascii="Times New Roman" w:hint="eastAsia"/>
          <w:spacing w:val="6"/>
        </w:rPr>
        <w:t>在</w:t>
      </w:r>
      <w:r w:rsidRPr="0047672E">
        <w:rPr>
          <w:rFonts w:ascii="Times New Roman"/>
          <w:spacing w:val="6"/>
        </w:rPr>
        <w:t>強烈的支配權力差距</w:t>
      </w:r>
      <w:r w:rsidRPr="0047672E">
        <w:rPr>
          <w:rFonts w:ascii="Times New Roman" w:hint="eastAsia"/>
          <w:spacing w:val="6"/>
        </w:rPr>
        <w:t>與</w:t>
      </w:r>
      <w:r w:rsidRPr="0047672E">
        <w:rPr>
          <w:rFonts w:ascii="Times New Roman"/>
          <w:spacing w:val="6"/>
        </w:rPr>
        <w:t>關係下，</w:t>
      </w:r>
      <w:r w:rsidRPr="0047672E">
        <w:rPr>
          <w:rFonts w:ascii="Times New Roman" w:hint="eastAsia"/>
          <w:spacing w:val="6"/>
        </w:rPr>
        <w:t>被</w:t>
      </w:r>
      <w:r w:rsidRPr="0047672E">
        <w:rPr>
          <w:rFonts w:ascii="Times New Roman" w:hint="eastAsia"/>
        </w:rPr>
        <w:t>害人</w:t>
      </w:r>
      <w:r w:rsidRPr="0047672E">
        <w:rPr>
          <w:rFonts w:ascii="Times New Roman"/>
        </w:rPr>
        <w:t>不願意</w:t>
      </w:r>
      <w:r w:rsidRPr="0047672E">
        <w:rPr>
          <w:rFonts w:ascii="Times New Roman" w:hint="eastAsia"/>
        </w:rPr>
        <w:t>提</w:t>
      </w:r>
      <w:r w:rsidRPr="0047672E">
        <w:rPr>
          <w:rFonts w:ascii="Times New Roman"/>
        </w:rPr>
        <w:t>申訴，無非是不信任機制，不認為</w:t>
      </w:r>
      <w:r w:rsidRPr="0047672E">
        <w:rPr>
          <w:rFonts w:ascii="Times New Roman" w:hint="eastAsia"/>
        </w:rPr>
        <w:t>提出後可以</w:t>
      </w:r>
      <w:r w:rsidRPr="0047672E">
        <w:rPr>
          <w:rFonts w:ascii="Times New Roman"/>
        </w:rPr>
        <w:t>改善結構問</w:t>
      </w:r>
      <w:r w:rsidRPr="0047672E">
        <w:rPr>
          <w:rFonts w:ascii="Times New Roman"/>
          <w:spacing w:val="-6"/>
        </w:rPr>
        <w:t>題</w:t>
      </w:r>
      <w:r w:rsidRPr="0047672E">
        <w:rPr>
          <w:rFonts w:ascii="Times New Roman" w:hint="eastAsia"/>
          <w:spacing w:val="-6"/>
        </w:rPr>
        <w:t>…</w:t>
      </w:r>
      <w:proofErr w:type="gramStart"/>
      <w:r w:rsidRPr="0047672E">
        <w:rPr>
          <w:rFonts w:ascii="Times New Roman" w:hint="eastAsia"/>
          <w:spacing w:val="-6"/>
        </w:rPr>
        <w:t>…</w:t>
      </w:r>
      <w:proofErr w:type="gramEnd"/>
      <w:r w:rsidRPr="0047672E">
        <w:rPr>
          <w:rFonts w:ascii="Times New Roman" w:hint="eastAsia"/>
          <w:spacing w:val="-6"/>
        </w:rPr>
        <w:t>。</w:t>
      </w:r>
      <w:r w:rsidRPr="0047672E">
        <w:rPr>
          <w:rFonts w:hAnsi="標楷體" w:hint="eastAsia"/>
          <w:spacing w:val="-6"/>
        </w:rPr>
        <w:t>」</w:t>
      </w:r>
      <w:r w:rsidR="00B701B3" w:rsidRPr="0047672E">
        <w:rPr>
          <w:rFonts w:hAnsi="標楷體" w:hint="eastAsia"/>
        </w:rPr>
        <w:t>「</w:t>
      </w:r>
      <w:r w:rsidR="00B701B3" w:rsidRPr="0047672E">
        <w:rPr>
          <w:rFonts w:ascii="Times New Roman"/>
        </w:rPr>
        <w:t>每</w:t>
      </w:r>
      <w:r w:rsidR="00B701B3" w:rsidRPr="0047672E">
        <w:rPr>
          <w:rFonts w:ascii="Times New Roman" w:hint="eastAsia"/>
        </w:rPr>
        <w:t>位</w:t>
      </w:r>
      <w:r w:rsidR="00B701B3" w:rsidRPr="0047672E">
        <w:rPr>
          <w:rFonts w:ascii="Times New Roman"/>
        </w:rPr>
        <w:t>被害人考</w:t>
      </w:r>
      <w:r w:rsidR="00B701B3" w:rsidRPr="0047672E">
        <w:rPr>
          <w:rFonts w:ascii="Times New Roman"/>
          <w:spacing w:val="6"/>
        </w:rPr>
        <w:t>量與恐懼</w:t>
      </w:r>
      <w:proofErr w:type="gramStart"/>
      <w:r w:rsidR="00B701B3" w:rsidRPr="0047672E">
        <w:rPr>
          <w:rFonts w:ascii="Times New Roman"/>
          <w:spacing w:val="6"/>
        </w:rPr>
        <w:t>不</w:t>
      </w:r>
      <w:proofErr w:type="gramEnd"/>
      <w:r w:rsidR="00B701B3" w:rsidRPr="0047672E">
        <w:rPr>
          <w:rFonts w:ascii="Times New Roman"/>
          <w:spacing w:val="6"/>
        </w:rPr>
        <w:t>全然相同，</w:t>
      </w:r>
      <w:r w:rsidR="00B701B3" w:rsidRPr="0047672E">
        <w:rPr>
          <w:rFonts w:ascii="Times New Roman" w:hint="eastAsia"/>
          <w:spacing w:val="6"/>
        </w:rPr>
        <w:t>……要做到讓</w:t>
      </w:r>
      <w:r w:rsidR="00B701B3" w:rsidRPr="0047672E">
        <w:rPr>
          <w:rFonts w:ascii="Times New Roman"/>
          <w:spacing w:val="6"/>
        </w:rPr>
        <w:t>被害人</w:t>
      </w:r>
      <w:r w:rsidR="00B701B3" w:rsidRPr="0047672E">
        <w:rPr>
          <w:rFonts w:ascii="Times New Roman" w:hint="eastAsia"/>
          <w:spacing w:val="6"/>
        </w:rPr>
        <w:t>配合</w:t>
      </w:r>
      <w:r w:rsidR="00B701B3" w:rsidRPr="0047672E">
        <w:rPr>
          <w:rFonts w:ascii="Times New Roman" w:hint="eastAsia"/>
        </w:rPr>
        <w:t>調查、</w:t>
      </w:r>
      <w:r w:rsidR="00B701B3" w:rsidRPr="0047672E">
        <w:rPr>
          <w:rFonts w:ascii="Times New Roman"/>
        </w:rPr>
        <w:t>願意</w:t>
      </w:r>
      <w:r w:rsidR="00B701B3" w:rsidRPr="0047672E">
        <w:rPr>
          <w:rFonts w:ascii="Times New Roman" w:hint="eastAsia"/>
        </w:rPr>
        <w:t>說明受害經過，並</w:t>
      </w:r>
      <w:r w:rsidR="00B701B3" w:rsidRPr="0047672E">
        <w:rPr>
          <w:rFonts w:ascii="Times New Roman"/>
        </w:rPr>
        <w:t>非著重</w:t>
      </w:r>
      <w:r w:rsidR="00B701B3" w:rsidRPr="0047672E">
        <w:rPr>
          <w:rFonts w:ascii="Times New Roman" w:hint="eastAsia"/>
        </w:rPr>
        <w:t>在</w:t>
      </w:r>
      <w:r w:rsidR="00B701B3" w:rsidRPr="0047672E">
        <w:rPr>
          <w:rFonts w:ascii="Times New Roman"/>
        </w:rPr>
        <w:t>申訴的友善環境，要做的事還有很多，不只有法規的進步而已，人事人員及涉及調查的</w:t>
      </w:r>
      <w:r w:rsidR="00B701B3" w:rsidRPr="0047672E">
        <w:rPr>
          <w:rFonts w:ascii="Times New Roman" w:hint="eastAsia"/>
        </w:rPr>
        <w:t>人員</w:t>
      </w:r>
      <w:r w:rsidR="00B701B3" w:rsidRPr="0047672E">
        <w:rPr>
          <w:rFonts w:ascii="Times New Roman"/>
        </w:rPr>
        <w:t>也都</w:t>
      </w:r>
      <w:r w:rsidR="00B701B3" w:rsidRPr="0047672E">
        <w:rPr>
          <w:rFonts w:ascii="Times New Roman" w:hint="eastAsia"/>
        </w:rPr>
        <w:t>需要</w:t>
      </w:r>
      <w:r w:rsidR="00B701B3" w:rsidRPr="0047672E">
        <w:rPr>
          <w:rFonts w:ascii="Times New Roman"/>
        </w:rPr>
        <w:t>更細緻化</w:t>
      </w:r>
      <w:r w:rsidR="00B701B3" w:rsidRPr="0047672E">
        <w:rPr>
          <w:rFonts w:ascii="Times New Roman" w:hint="eastAsia"/>
        </w:rPr>
        <w:t>的</w:t>
      </w:r>
      <w:r w:rsidR="00B701B3" w:rsidRPr="0047672E">
        <w:rPr>
          <w:rFonts w:ascii="Times New Roman"/>
        </w:rPr>
        <w:t>處理</w:t>
      </w:r>
      <w:r w:rsidR="00B701B3" w:rsidRPr="0047672E">
        <w:rPr>
          <w:rFonts w:ascii="Times New Roman" w:hint="eastAsia"/>
        </w:rPr>
        <w:t>。</w:t>
      </w:r>
      <w:r w:rsidR="00B701B3" w:rsidRPr="0047672E">
        <w:rPr>
          <w:rFonts w:hAnsi="標楷體" w:hint="eastAsia"/>
        </w:rPr>
        <w:t>」</w:t>
      </w:r>
    </w:p>
    <w:p w:rsidR="00EA79B8" w:rsidRPr="0047672E" w:rsidRDefault="00576644" w:rsidP="002A4502">
      <w:pPr>
        <w:pStyle w:val="4"/>
        <w:kinsoku w:val="0"/>
        <w:ind w:leftChars="351" w:left="1704"/>
        <w:rPr>
          <w:rFonts w:ascii="Times New Roman" w:hAnsi="Times New Roman"/>
        </w:rPr>
      </w:pPr>
      <w:r w:rsidRPr="0047672E">
        <w:rPr>
          <w:rFonts w:hAnsi="標楷體" w:hint="eastAsia"/>
          <w:spacing w:val="-6"/>
        </w:rPr>
        <w:t>又依國防部統計資料，</w:t>
      </w:r>
      <w:r w:rsidR="00EA79B8" w:rsidRPr="0047672E">
        <w:rPr>
          <w:rFonts w:ascii="Times New Roman" w:hAnsi="Times New Roman" w:hint="eastAsia"/>
          <w:spacing w:val="-6"/>
        </w:rPr>
        <w:t>目前國軍人員依各軍分別有</w:t>
      </w:r>
      <w:r w:rsidR="00EA79B8" w:rsidRPr="0047672E">
        <w:rPr>
          <w:rFonts w:ascii="Times New Roman" w:hAnsi="Times New Roman" w:hint="eastAsia"/>
          <w:spacing w:val="-6"/>
        </w:rPr>
        <w:t>7</w:t>
      </w:r>
      <w:r w:rsidR="00EA79B8" w:rsidRPr="0047672E">
        <w:rPr>
          <w:rFonts w:ascii="Times New Roman" w:hAnsi="Times New Roman"/>
          <w:spacing w:val="-8"/>
        </w:rPr>
        <w:t>.9</w:t>
      </w:r>
      <w:r w:rsidR="00EA79B8" w:rsidRPr="0047672E">
        <w:rPr>
          <w:rFonts w:ascii="Times New Roman" w:hAnsi="Times New Roman" w:hint="eastAsia"/>
          <w:spacing w:val="-8"/>
        </w:rPr>
        <w:t>萬餘人</w:t>
      </w:r>
      <w:r w:rsidR="00EA79B8" w:rsidRPr="0047672E">
        <w:rPr>
          <w:rFonts w:ascii="Times New Roman" w:hAnsi="Times New Roman"/>
          <w:spacing w:val="-8"/>
        </w:rPr>
        <w:t>(</w:t>
      </w:r>
      <w:r w:rsidR="00EA79B8" w:rsidRPr="0047672E">
        <w:rPr>
          <w:rFonts w:ascii="Times New Roman" w:hAnsi="Times New Roman" w:hint="eastAsia"/>
          <w:spacing w:val="-8"/>
        </w:rPr>
        <w:t>陸軍</w:t>
      </w:r>
      <w:r w:rsidR="00EA79B8" w:rsidRPr="0047672E">
        <w:rPr>
          <w:rFonts w:ascii="Times New Roman" w:hAnsi="Times New Roman"/>
          <w:spacing w:val="-8"/>
        </w:rPr>
        <w:t>)</w:t>
      </w:r>
      <w:r w:rsidR="00EA79B8" w:rsidRPr="0047672E">
        <w:rPr>
          <w:rFonts w:ascii="Times New Roman" w:hAnsi="Times New Roman" w:hint="eastAsia"/>
          <w:spacing w:val="-8"/>
        </w:rPr>
        <w:t>、</w:t>
      </w:r>
      <w:r w:rsidR="00EA79B8" w:rsidRPr="0047672E">
        <w:rPr>
          <w:rFonts w:ascii="Times New Roman" w:hAnsi="Times New Roman" w:hint="eastAsia"/>
          <w:spacing w:val="-8"/>
        </w:rPr>
        <w:t>5</w:t>
      </w:r>
      <w:r w:rsidR="00EA79B8" w:rsidRPr="0047672E">
        <w:rPr>
          <w:rFonts w:ascii="Times New Roman" w:hAnsi="Times New Roman" w:hint="eastAsia"/>
          <w:spacing w:val="-8"/>
        </w:rPr>
        <w:t>萬餘人</w:t>
      </w:r>
      <w:r w:rsidR="00EA79B8" w:rsidRPr="0047672E">
        <w:rPr>
          <w:rFonts w:ascii="Times New Roman" w:hAnsi="Times New Roman"/>
          <w:spacing w:val="-8"/>
        </w:rPr>
        <w:t>(</w:t>
      </w:r>
      <w:r w:rsidR="00EA79B8" w:rsidRPr="0047672E">
        <w:rPr>
          <w:rFonts w:ascii="Times New Roman" w:hAnsi="Times New Roman" w:hint="eastAsia"/>
          <w:spacing w:val="-8"/>
        </w:rPr>
        <w:t>海軍</w:t>
      </w:r>
      <w:r w:rsidR="00EA79B8" w:rsidRPr="0047672E">
        <w:rPr>
          <w:rFonts w:ascii="Times New Roman" w:hAnsi="Times New Roman"/>
          <w:spacing w:val="-8"/>
        </w:rPr>
        <w:t>)</w:t>
      </w:r>
      <w:r w:rsidR="00EA79B8" w:rsidRPr="0047672E">
        <w:rPr>
          <w:rFonts w:ascii="Times New Roman" w:hAnsi="Times New Roman" w:hint="eastAsia"/>
          <w:spacing w:val="-8"/>
        </w:rPr>
        <w:t>、</w:t>
      </w:r>
      <w:r w:rsidR="00EA79B8" w:rsidRPr="0047672E">
        <w:rPr>
          <w:rFonts w:ascii="Times New Roman" w:hAnsi="Times New Roman" w:hint="eastAsia"/>
          <w:spacing w:val="-8"/>
        </w:rPr>
        <w:t>2.9</w:t>
      </w:r>
      <w:r w:rsidR="00EA79B8" w:rsidRPr="0047672E">
        <w:rPr>
          <w:rFonts w:ascii="Times New Roman" w:hAnsi="Times New Roman" w:hint="eastAsia"/>
          <w:spacing w:val="-8"/>
        </w:rPr>
        <w:t>萬餘人</w:t>
      </w:r>
      <w:r w:rsidR="00EA79B8" w:rsidRPr="0047672E">
        <w:rPr>
          <w:rFonts w:ascii="Times New Roman" w:hAnsi="Times New Roman"/>
          <w:spacing w:val="-8"/>
        </w:rPr>
        <w:t>(</w:t>
      </w:r>
      <w:r w:rsidR="00EA79B8" w:rsidRPr="0047672E">
        <w:rPr>
          <w:rFonts w:ascii="Times New Roman" w:hAnsi="Times New Roman" w:hint="eastAsia"/>
          <w:spacing w:val="-8"/>
        </w:rPr>
        <w:t>空軍</w:t>
      </w:r>
      <w:r w:rsidR="00EA79B8" w:rsidRPr="0047672E">
        <w:rPr>
          <w:rFonts w:ascii="Times New Roman" w:hAnsi="Times New Roman"/>
          <w:spacing w:val="-8"/>
        </w:rPr>
        <w:t>)</w:t>
      </w:r>
      <w:r w:rsidR="00EA79B8" w:rsidRPr="0047672E">
        <w:rPr>
          <w:rFonts w:ascii="Times New Roman" w:hAnsi="Times New Roman" w:hint="eastAsia"/>
          <w:spacing w:val="-6"/>
        </w:rPr>
        <w:t>，惟</w:t>
      </w:r>
      <w:r w:rsidR="00EA79B8" w:rsidRPr="0047672E">
        <w:rPr>
          <w:rFonts w:ascii="Times New Roman" w:hAnsi="Times New Roman"/>
          <w:spacing w:val="-6"/>
        </w:rPr>
        <w:t>112</w:t>
      </w:r>
      <w:r w:rsidR="00EA79B8" w:rsidRPr="0047672E">
        <w:rPr>
          <w:rFonts w:ascii="Times New Roman" w:hAnsi="Times New Roman"/>
          <w:spacing w:val="-6"/>
        </w:rPr>
        <w:t>年</w:t>
      </w:r>
      <w:r w:rsidR="00EA79B8" w:rsidRPr="0047672E">
        <w:rPr>
          <w:rFonts w:ascii="Times New Roman" w:hAnsi="Times New Roman" w:hint="eastAsia"/>
          <w:spacing w:val="-6"/>
        </w:rPr>
        <w:t>以空軍</w:t>
      </w:r>
      <w:r w:rsidR="00EA79B8" w:rsidRPr="0047672E">
        <w:rPr>
          <w:rFonts w:ascii="Times New Roman" w:hAnsi="Times New Roman" w:hint="eastAsia"/>
          <w:spacing w:val="-6"/>
        </w:rPr>
        <w:t>5</w:t>
      </w:r>
      <w:r w:rsidR="00EA79B8" w:rsidRPr="0047672E">
        <w:rPr>
          <w:rFonts w:ascii="Times New Roman" w:hAnsi="Times New Roman"/>
          <w:spacing w:val="-6"/>
        </w:rPr>
        <w:t>4</w:t>
      </w:r>
      <w:r w:rsidR="00EA79B8" w:rsidRPr="0047672E">
        <w:rPr>
          <w:rFonts w:ascii="Times New Roman" w:hAnsi="Times New Roman" w:hint="eastAsia"/>
          <w:spacing w:val="-6"/>
        </w:rPr>
        <w:t>件</w:t>
      </w:r>
      <w:r w:rsidRPr="0047672E">
        <w:rPr>
          <w:rFonts w:ascii="Times New Roman" w:hAnsi="Times New Roman" w:hint="eastAsia"/>
          <w:spacing w:val="-6"/>
        </w:rPr>
        <w:t>性騷擾申訴案</w:t>
      </w:r>
      <w:r w:rsidR="00EA79B8" w:rsidRPr="0047672E">
        <w:rPr>
          <w:rFonts w:ascii="Times New Roman" w:hAnsi="Times New Roman" w:hint="eastAsia"/>
          <w:spacing w:val="-6"/>
        </w:rPr>
        <w:t>為最多</w:t>
      </w:r>
      <w:r w:rsidR="00EA79B8" w:rsidRPr="0047672E">
        <w:rPr>
          <w:rFonts w:ascii="Times New Roman" w:hAnsi="Times New Roman" w:hint="eastAsia"/>
          <w:spacing w:val="6"/>
        </w:rPr>
        <w:t>，其次陸</w:t>
      </w:r>
      <w:r w:rsidR="00EA79B8" w:rsidRPr="0047672E">
        <w:rPr>
          <w:rFonts w:ascii="Times New Roman" w:hAnsi="Times New Roman" w:hint="eastAsia"/>
        </w:rPr>
        <w:t>軍</w:t>
      </w:r>
      <w:r w:rsidR="00EA79B8" w:rsidRPr="0047672E">
        <w:rPr>
          <w:rFonts w:ascii="Times New Roman" w:hAnsi="Times New Roman" w:hint="eastAsia"/>
        </w:rPr>
        <w:t>53</w:t>
      </w:r>
      <w:r w:rsidR="00EA79B8" w:rsidRPr="0047672E">
        <w:rPr>
          <w:rFonts w:ascii="Times New Roman" w:hAnsi="Times New Roman" w:hint="eastAsia"/>
        </w:rPr>
        <w:t>件，海軍則為</w:t>
      </w:r>
      <w:r w:rsidR="00EA79B8" w:rsidRPr="0047672E">
        <w:rPr>
          <w:rFonts w:ascii="Times New Roman" w:hAnsi="Times New Roman" w:hint="eastAsia"/>
        </w:rPr>
        <w:t>1</w:t>
      </w:r>
      <w:r w:rsidR="00EA79B8" w:rsidRPr="0047672E">
        <w:rPr>
          <w:rFonts w:ascii="Times New Roman" w:hAnsi="Times New Roman"/>
        </w:rPr>
        <w:t>4</w:t>
      </w:r>
      <w:r w:rsidR="00EA79B8" w:rsidRPr="0047672E">
        <w:rPr>
          <w:rFonts w:ascii="Times New Roman" w:hAnsi="Times New Roman" w:hint="eastAsia"/>
        </w:rPr>
        <w:t>件</w:t>
      </w:r>
      <w:r w:rsidR="00EA79B8" w:rsidRPr="0047672E">
        <w:rPr>
          <w:rFonts w:ascii="Times New Roman" w:hAnsi="Times New Roman" w:hint="eastAsia"/>
        </w:rPr>
        <w:t>(</w:t>
      </w:r>
      <w:r w:rsidR="00EA79B8" w:rsidRPr="0047672E">
        <w:rPr>
          <w:rFonts w:ascii="Times New Roman" w:hAnsi="Times New Roman" w:hint="eastAsia"/>
        </w:rPr>
        <w:t>詳</w:t>
      </w:r>
      <w:proofErr w:type="gramStart"/>
      <w:r w:rsidR="00EA79B8" w:rsidRPr="0047672E">
        <w:rPr>
          <w:rFonts w:ascii="Times New Roman" w:hAnsi="Times New Roman" w:hint="eastAsia"/>
        </w:rPr>
        <w:t>見前表</w:t>
      </w:r>
      <w:proofErr w:type="gramEnd"/>
      <w:r w:rsidR="00EA79B8" w:rsidRPr="0047672E">
        <w:rPr>
          <w:rFonts w:ascii="Times New Roman" w:hAnsi="Times New Roman" w:hint="eastAsia"/>
        </w:rPr>
        <w:t>5</w:t>
      </w:r>
      <w:r w:rsidR="00EA79B8" w:rsidRPr="0047672E">
        <w:rPr>
          <w:rFonts w:ascii="Times New Roman" w:hAnsi="Times New Roman"/>
        </w:rPr>
        <w:t>)</w:t>
      </w:r>
      <w:r w:rsidRPr="0047672E">
        <w:rPr>
          <w:rFonts w:ascii="Times New Roman" w:hAnsi="Times New Roman" w:hint="eastAsia"/>
        </w:rPr>
        <w:t>。</w:t>
      </w:r>
      <w:r w:rsidR="00EA79B8" w:rsidRPr="0047672E">
        <w:rPr>
          <w:rFonts w:ascii="Times New Roman" w:hAnsi="Times New Roman" w:hint="eastAsia"/>
        </w:rPr>
        <w:t>本院</w:t>
      </w:r>
      <w:r w:rsidR="00EA79B8" w:rsidRPr="0047672E">
        <w:rPr>
          <w:rFonts w:hint="eastAsia"/>
        </w:rPr>
        <w:t>諮詢</w:t>
      </w:r>
      <w:r w:rsidR="00EA79B8" w:rsidRPr="0047672E">
        <w:rPr>
          <w:rFonts w:hint="eastAsia"/>
          <w:spacing w:val="6"/>
        </w:rPr>
        <w:t>之</w:t>
      </w:r>
      <w:r w:rsidR="00EA79B8" w:rsidRPr="0047672E">
        <w:rPr>
          <w:rFonts w:hint="eastAsia"/>
          <w:spacing w:val="-6"/>
        </w:rPr>
        <w:t>專家學者</w:t>
      </w:r>
      <w:r w:rsidR="00EA79B8" w:rsidRPr="0047672E">
        <w:rPr>
          <w:rFonts w:ascii="Times New Roman" w:hAnsi="Times New Roman" w:hint="eastAsia"/>
          <w:spacing w:val="-6"/>
        </w:rPr>
        <w:t>即指出：</w:t>
      </w:r>
      <w:r w:rsidR="00EA79B8" w:rsidRPr="0047672E">
        <w:rPr>
          <w:rFonts w:hAnsi="標楷體" w:hint="eastAsia"/>
          <w:spacing w:val="-6"/>
        </w:rPr>
        <w:t>「</w:t>
      </w:r>
      <w:r w:rsidR="00EA79B8" w:rsidRPr="0047672E">
        <w:rPr>
          <w:rFonts w:ascii="Times New Roman" w:hAnsi="Times New Roman"/>
          <w:spacing w:val="-6"/>
        </w:rPr>
        <w:t>在相對更</w:t>
      </w:r>
      <w:r w:rsidR="00EA79B8" w:rsidRPr="0047672E">
        <w:rPr>
          <w:rFonts w:ascii="Times New Roman" w:hAnsi="Times New Roman" w:hint="eastAsia"/>
          <w:spacing w:val="-6"/>
        </w:rPr>
        <w:t>為</w:t>
      </w:r>
      <w:r w:rsidR="00EA79B8" w:rsidRPr="0047672E">
        <w:rPr>
          <w:rFonts w:ascii="Times New Roman" w:hAnsi="Times New Roman"/>
          <w:spacing w:val="-6"/>
        </w:rPr>
        <w:t>封閉的軍種環</w:t>
      </w:r>
      <w:r w:rsidR="00EA79B8" w:rsidRPr="0047672E">
        <w:rPr>
          <w:rFonts w:ascii="Times New Roman" w:hAnsi="Times New Roman"/>
          <w:spacing w:val="6"/>
        </w:rPr>
        <w:t>境裡</w:t>
      </w:r>
      <w:r w:rsidR="00EA79B8" w:rsidRPr="0047672E">
        <w:rPr>
          <w:rFonts w:ascii="Times New Roman" w:hAnsi="Times New Roman"/>
          <w:spacing w:val="-6"/>
        </w:rPr>
        <w:t>，檢舉及申訴機制是否</w:t>
      </w:r>
      <w:proofErr w:type="gramStart"/>
      <w:r w:rsidR="00EA79B8" w:rsidRPr="0047672E">
        <w:rPr>
          <w:rFonts w:ascii="Times New Roman" w:hAnsi="Times New Roman"/>
          <w:spacing w:val="-6"/>
        </w:rPr>
        <w:t>暢通</w:t>
      </w:r>
      <w:r w:rsidR="00EA79B8" w:rsidRPr="0047672E">
        <w:rPr>
          <w:rFonts w:ascii="Times New Roman" w:hAnsi="Times New Roman" w:hint="eastAsia"/>
          <w:spacing w:val="-6"/>
        </w:rPr>
        <w:t>，</w:t>
      </w:r>
      <w:proofErr w:type="gramEnd"/>
      <w:r w:rsidR="00EA79B8" w:rsidRPr="0047672E">
        <w:rPr>
          <w:rFonts w:ascii="Times New Roman" w:hAnsi="Times New Roman"/>
          <w:spacing w:val="-6"/>
        </w:rPr>
        <w:t>更是一大挑戰。</w:t>
      </w:r>
      <w:r w:rsidR="00EA79B8" w:rsidRPr="0047672E">
        <w:rPr>
          <w:rFonts w:hAnsi="標楷體" w:hint="eastAsia"/>
          <w:spacing w:val="-6"/>
        </w:rPr>
        <w:t>」</w:t>
      </w:r>
      <w:r w:rsidR="00EA79B8" w:rsidRPr="0047672E">
        <w:rPr>
          <w:rFonts w:ascii="Times New Roman" w:hAnsi="Times New Roman" w:hint="eastAsia"/>
        </w:rPr>
        <w:t>「</w:t>
      </w:r>
      <w:r w:rsidR="00EA79B8" w:rsidRPr="0047672E">
        <w:rPr>
          <w:rFonts w:ascii="Times New Roman" w:hAnsi="Times New Roman"/>
        </w:rPr>
        <w:t>在國軍</w:t>
      </w:r>
      <w:r w:rsidR="00EA79B8" w:rsidRPr="0047672E">
        <w:rPr>
          <w:rFonts w:ascii="Times New Roman" w:hAnsi="Times New Roman" w:hint="eastAsia"/>
        </w:rPr>
        <w:t>中，</w:t>
      </w:r>
      <w:r w:rsidR="00EA79B8" w:rsidRPr="0047672E">
        <w:rPr>
          <w:rFonts w:ascii="Times New Roman" w:hAnsi="Times New Roman"/>
        </w:rPr>
        <w:t>海軍</w:t>
      </w:r>
      <w:r w:rsidR="00EA79B8" w:rsidRPr="0047672E">
        <w:rPr>
          <w:rFonts w:ascii="Times New Roman" w:hAnsi="Times New Roman" w:hint="eastAsia"/>
        </w:rPr>
        <w:t>性騷</w:t>
      </w:r>
      <w:r w:rsidR="00EA79B8" w:rsidRPr="0047672E">
        <w:rPr>
          <w:rFonts w:ascii="Times New Roman" w:hAnsi="Times New Roman" w:hint="eastAsia"/>
          <w:spacing w:val="6"/>
        </w:rPr>
        <w:t>擾申訴案件</w:t>
      </w:r>
      <w:r w:rsidR="00EA79B8" w:rsidRPr="0047672E">
        <w:rPr>
          <w:rFonts w:ascii="Times New Roman" w:hAnsi="Times New Roman"/>
          <w:spacing w:val="6"/>
        </w:rPr>
        <w:t>是最低，但</w:t>
      </w:r>
      <w:r w:rsidR="00EA79B8" w:rsidRPr="0047672E">
        <w:rPr>
          <w:rFonts w:ascii="Times New Roman" w:hAnsi="Times New Roman" w:hint="eastAsia"/>
          <w:spacing w:val="6"/>
        </w:rPr>
        <w:t>若</w:t>
      </w:r>
      <w:r w:rsidR="00EA79B8" w:rsidRPr="0047672E">
        <w:rPr>
          <w:rFonts w:ascii="Times New Roman" w:hAnsi="Times New Roman"/>
          <w:spacing w:val="6"/>
        </w:rPr>
        <w:t>從性別空間</w:t>
      </w:r>
      <w:r w:rsidR="00EA79B8" w:rsidRPr="0047672E">
        <w:rPr>
          <w:rFonts w:ascii="Times New Roman" w:hAnsi="Times New Roman" w:hint="eastAsia"/>
          <w:spacing w:val="6"/>
        </w:rPr>
        <w:t>與</w:t>
      </w:r>
      <w:r w:rsidR="00EA79B8" w:rsidRPr="0047672E">
        <w:rPr>
          <w:rFonts w:ascii="Times New Roman" w:hAnsi="Times New Roman"/>
          <w:spacing w:val="6"/>
        </w:rPr>
        <w:t>權力來</w:t>
      </w:r>
      <w:r w:rsidR="00EA79B8" w:rsidRPr="0047672E">
        <w:rPr>
          <w:rFonts w:ascii="Times New Roman" w:hAnsi="Times New Roman"/>
          <w:spacing w:val="-6"/>
        </w:rPr>
        <w:t>看，</w:t>
      </w:r>
      <w:r w:rsidR="00EA79B8" w:rsidRPr="0047672E">
        <w:rPr>
          <w:rFonts w:ascii="Times New Roman" w:hAnsi="Times New Roman" w:hint="eastAsia"/>
          <w:spacing w:val="-6"/>
        </w:rPr>
        <w:t>它</w:t>
      </w:r>
      <w:r w:rsidR="00EA79B8" w:rsidRPr="0047672E">
        <w:rPr>
          <w:rFonts w:ascii="Times New Roman" w:hAnsi="Times New Roman"/>
          <w:spacing w:val="-6"/>
        </w:rPr>
        <w:t>也是一個特殊場域，</w:t>
      </w:r>
      <w:r w:rsidR="00EA79B8" w:rsidRPr="0047672E">
        <w:rPr>
          <w:rFonts w:ascii="Times New Roman" w:hAnsi="Times New Roman" w:hint="eastAsia"/>
          <w:spacing w:val="-6"/>
        </w:rPr>
        <w:t>在</w:t>
      </w:r>
      <w:r w:rsidR="00EA79B8" w:rsidRPr="0047672E">
        <w:rPr>
          <w:rFonts w:ascii="Times New Roman" w:hAnsi="Times New Roman"/>
          <w:spacing w:val="6"/>
        </w:rPr>
        <w:t>艦艇</w:t>
      </w:r>
      <w:r w:rsidR="00EA79B8" w:rsidRPr="0047672E">
        <w:rPr>
          <w:rFonts w:ascii="Times New Roman" w:hAnsi="Times New Roman" w:hint="eastAsia"/>
          <w:spacing w:val="6"/>
        </w:rPr>
        <w:t>上的許多</w:t>
      </w:r>
      <w:r w:rsidR="00EA79B8" w:rsidRPr="0047672E">
        <w:rPr>
          <w:rFonts w:ascii="Times New Roman" w:hAnsi="Times New Roman"/>
          <w:spacing w:val="6"/>
        </w:rPr>
        <w:t>空間是身體距離</w:t>
      </w:r>
      <w:r w:rsidR="00EA79B8" w:rsidRPr="0047672E">
        <w:rPr>
          <w:rFonts w:ascii="Times New Roman" w:hAnsi="Times New Roman" w:hint="eastAsia"/>
          <w:spacing w:val="6"/>
        </w:rPr>
        <w:t>相當靠近，</w:t>
      </w:r>
      <w:r w:rsidR="00EA79B8" w:rsidRPr="0047672E">
        <w:rPr>
          <w:rFonts w:ascii="Times New Roman" w:hAnsi="Times New Roman"/>
          <w:spacing w:val="6"/>
        </w:rPr>
        <w:t>且出</w:t>
      </w:r>
      <w:r w:rsidR="00EA79B8" w:rsidRPr="0047672E">
        <w:rPr>
          <w:rFonts w:ascii="Times New Roman" w:hAnsi="Times New Roman"/>
        </w:rPr>
        <w:t>海後</w:t>
      </w:r>
      <w:r w:rsidR="00EA79B8" w:rsidRPr="0047672E">
        <w:rPr>
          <w:rFonts w:ascii="Times New Roman" w:hAnsi="Times New Roman" w:hint="eastAsia"/>
        </w:rPr>
        <w:t>必須遵守</w:t>
      </w:r>
      <w:r w:rsidR="00EA79B8" w:rsidRPr="0047672E">
        <w:rPr>
          <w:rFonts w:ascii="Times New Roman" w:hAnsi="Times New Roman"/>
        </w:rPr>
        <w:t>絕對服從</w:t>
      </w:r>
      <w:r w:rsidR="00EA79B8" w:rsidRPr="0047672E">
        <w:rPr>
          <w:rFonts w:ascii="Times New Roman" w:hAnsi="Times New Roman" w:hint="eastAsia"/>
        </w:rPr>
        <w:t>的關係</w:t>
      </w:r>
      <w:r w:rsidR="00EA79B8" w:rsidRPr="0047672E">
        <w:rPr>
          <w:rFonts w:ascii="Times New Roman" w:hAnsi="Times New Roman"/>
        </w:rPr>
        <w:t>。</w:t>
      </w:r>
      <w:r w:rsidR="00EA79B8" w:rsidRPr="0047672E">
        <w:rPr>
          <w:rFonts w:ascii="Times New Roman" w:hAnsi="Times New Roman" w:hint="eastAsia"/>
        </w:rPr>
        <w:t>…</w:t>
      </w:r>
      <w:proofErr w:type="gramStart"/>
      <w:r w:rsidR="00EA79B8" w:rsidRPr="0047672E">
        <w:rPr>
          <w:rFonts w:ascii="Times New Roman" w:hAnsi="Times New Roman" w:hint="eastAsia"/>
        </w:rPr>
        <w:t>…</w:t>
      </w:r>
      <w:proofErr w:type="gramEnd"/>
      <w:r w:rsidR="00EA79B8" w:rsidRPr="0047672E">
        <w:rPr>
          <w:rFonts w:ascii="Times New Roman" w:hAnsi="Times New Roman"/>
        </w:rPr>
        <w:t>。</w:t>
      </w:r>
      <w:r w:rsidR="00EA79B8" w:rsidRPr="0047672E">
        <w:rPr>
          <w:rFonts w:ascii="Times New Roman" w:hAnsi="Times New Roman" w:hint="eastAsia"/>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rPr>
        <w:t>再</w:t>
      </w:r>
      <w:r w:rsidRPr="0047672E">
        <w:rPr>
          <w:rFonts w:ascii="Times New Roman" w:hAnsi="Times New Roman"/>
        </w:rPr>
        <w:t>檢視</w:t>
      </w:r>
      <w:r w:rsidRPr="0047672E">
        <w:rPr>
          <w:rFonts w:ascii="Times New Roman" w:hAnsi="Times New Roman"/>
        </w:rPr>
        <w:t>111</w:t>
      </w:r>
      <w:r w:rsidRPr="0047672E">
        <w:rPr>
          <w:rFonts w:ascii="Times New Roman" w:hAnsi="Times New Roman"/>
        </w:rPr>
        <w:t>年及</w:t>
      </w:r>
      <w:r w:rsidRPr="0047672E">
        <w:rPr>
          <w:rFonts w:ascii="Times New Roman" w:hAnsi="Times New Roman"/>
        </w:rPr>
        <w:t>112</w:t>
      </w:r>
      <w:r w:rsidRPr="0047672E">
        <w:rPr>
          <w:rFonts w:ascii="Times New Roman" w:hAnsi="Times New Roman"/>
        </w:rPr>
        <w:t>年各軍種性騷擾申訴案件</w:t>
      </w:r>
      <w:r w:rsidRPr="0047672E">
        <w:rPr>
          <w:rFonts w:ascii="Times New Roman" w:hAnsi="Times New Roman" w:hint="eastAsia"/>
        </w:rPr>
        <w:t>(</w:t>
      </w:r>
      <w:r w:rsidRPr="0047672E">
        <w:rPr>
          <w:rFonts w:ascii="Times New Roman" w:hAnsi="Times New Roman" w:hint="eastAsia"/>
        </w:rPr>
        <w:t>計有</w:t>
      </w:r>
      <w:r w:rsidRPr="0047672E">
        <w:rPr>
          <w:rFonts w:ascii="Times New Roman" w:hAnsi="Times New Roman" w:hint="eastAsia"/>
          <w:spacing w:val="-6"/>
        </w:rPr>
        <w:t>2</w:t>
      </w:r>
      <w:r w:rsidRPr="0047672E">
        <w:rPr>
          <w:rFonts w:ascii="Times New Roman" w:hAnsi="Times New Roman"/>
          <w:spacing w:val="-6"/>
        </w:rPr>
        <w:t>03</w:t>
      </w:r>
      <w:r w:rsidRPr="0047672E">
        <w:rPr>
          <w:rFonts w:ascii="Times New Roman" w:hAnsi="Times New Roman" w:hint="eastAsia"/>
          <w:spacing w:val="-6"/>
        </w:rPr>
        <w:t>件</w:t>
      </w:r>
      <w:r w:rsidRPr="0047672E">
        <w:rPr>
          <w:rFonts w:ascii="Times New Roman" w:hAnsi="Times New Roman"/>
          <w:spacing w:val="-6"/>
        </w:rPr>
        <w:t>)</w:t>
      </w:r>
      <w:r w:rsidRPr="0047672E">
        <w:rPr>
          <w:rFonts w:ascii="Times New Roman" w:hAnsi="Times New Roman"/>
          <w:spacing w:val="-6"/>
        </w:rPr>
        <w:t>，發生時間與申訴時間</w:t>
      </w:r>
      <w:r w:rsidRPr="0047672E">
        <w:rPr>
          <w:rFonts w:ascii="Times New Roman" w:hAnsi="Times New Roman" w:hint="eastAsia"/>
          <w:spacing w:val="-6"/>
        </w:rPr>
        <w:t>相距</w:t>
      </w:r>
      <w:r w:rsidRPr="0047672E">
        <w:rPr>
          <w:rFonts w:ascii="Times New Roman" w:hAnsi="Times New Roman"/>
          <w:spacing w:val="-6"/>
        </w:rPr>
        <w:t>超過半年</w:t>
      </w:r>
      <w:r w:rsidR="008366CD" w:rsidRPr="0047672E">
        <w:rPr>
          <w:rFonts w:ascii="Times New Roman" w:hAnsi="Times New Roman" w:hint="eastAsia"/>
          <w:spacing w:val="-6"/>
        </w:rPr>
        <w:t>(</w:t>
      </w:r>
      <w:r w:rsidR="008366CD" w:rsidRPr="0047672E">
        <w:rPr>
          <w:rFonts w:ascii="Times New Roman" w:hAnsi="Times New Roman" w:hint="eastAsia"/>
          <w:spacing w:val="-6"/>
        </w:rPr>
        <w:t>甚至</w:t>
      </w:r>
      <w:r w:rsidR="008366CD" w:rsidRPr="0047672E">
        <w:rPr>
          <w:rFonts w:ascii="Times New Roman" w:hAnsi="Times New Roman" w:hint="eastAsia"/>
        </w:rPr>
        <w:t>有</w:t>
      </w:r>
      <w:r w:rsidR="008366CD" w:rsidRPr="0047672E">
        <w:rPr>
          <w:rFonts w:ascii="Times New Roman" w:hAnsi="Times New Roman" w:hint="eastAsia"/>
          <w:spacing w:val="-6"/>
        </w:rPr>
        <w:t>超過</w:t>
      </w:r>
      <w:r w:rsidR="008366CD" w:rsidRPr="0047672E">
        <w:rPr>
          <w:rFonts w:ascii="Times New Roman" w:hAnsi="Times New Roman" w:hint="eastAsia"/>
          <w:spacing w:val="-6"/>
        </w:rPr>
        <w:t>1</w:t>
      </w:r>
      <w:r w:rsidR="008366CD" w:rsidRPr="0047672E">
        <w:rPr>
          <w:rFonts w:ascii="Times New Roman" w:hAnsi="Times New Roman" w:hint="eastAsia"/>
          <w:spacing w:val="-6"/>
        </w:rPr>
        <w:t>年</w:t>
      </w:r>
      <w:r w:rsidR="008366CD" w:rsidRPr="0047672E">
        <w:rPr>
          <w:rFonts w:ascii="Times New Roman" w:hAnsi="Times New Roman"/>
          <w:spacing w:val="-6"/>
        </w:rPr>
        <w:t>)</w:t>
      </w:r>
      <w:r w:rsidRPr="0047672E">
        <w:rPr>
          <w:rFonts w:ascii="Times New Roman" w:hAnsi="Times New Roman"/>
          <w:spacing w:val="-6"/>
        </w:rPr>
        <w:t>者共有</w:t>
      </w:r>
      <w:r w:rsidRPr="0047672E">
        <w:rPr>
          <w:rFonts w:ascii="Times New Roman" w:hAnsi="Times New Roman"/>
          <w:spacing w:val="-6"/>
        </w:rPr>
        <w:t>29</w:t>
      </w:r>
      <w:r w:rsidRPr="0047672E">
        <w:rPr>
          <w:rFonts w:ascii="Times New Roman" w:hAnsi="Times New Roman"/>
          <w:spacing w:val="-6"/>
        </w:rPr>
        <w:t>件</w:t>
      </w:r>
      <w:r w:rsidRPr="0047672E">
        <w:rPr>
          <w:rFonts w:ascii="Times New Roman" w:hAnsi="Times New Roman"/>
          <w:spacing w:val="-6"/>
        </w:rPr>
        <w:t>(</w:t>
      </w:r>
      <w:r w:rsidRPr="0047672E">
        <w:rPr>
          <w:rFonts w:ascii="Times New Roman" w:hAnsi="Times New Roman"/>
          <w:spacing w:val="-6"/>
        </w:rPr>
        <w:t>占</w:t>
      </w:r>
      <w:r w:rsidRPr="0047672E">
        <w:rPr>
          <w:rFonts w:ascii="Times New Roman" w:hAnsi="Times New Roman"/>
          <w:spacing w:val="-6"/>
        </w:rPr>
        <w:t>14.3</w:t>
      </w:r>
      <w:r w:rsidRPr="0047672E">
        <w:rPr>
          <w:rFonts w:ascii="Times New Roman" w:hAnsi="Times New Roman"/>
          <w:spacing w:val="-6"/>
        </w:rPr>
        <w:t>％</w:t>
      </w:r>
      <w:r w:rsidRPr="0047672E">
        <w:rPr>
          <w:rFonts w:ascii="Times New Roman" w:hAnsi="Times New Roman"/>
          <w:spacing w:val="-6"/>
        </w:rPr>
        <w:t>)</w:t>
      </w:r>
      <w:r w:rsidRPr="0047672E">
        <w:rPr>
          <w:rFonts w:ascii="Times New Roman" w:hAnsi="Times New Roman" w:hint="eastAsia"/>
          <w:spacing w:val="-6"/>
        </w:rPr>
        <w:t>。</w:t>
      </w:r>
      <w:r w:rsidRPr="0047672E">
        <w:rPr>
          <w:rFonts w:ascii="Times New Roman" w:hAnsi="Times New Roman"/>
          <w:spacing w:val="-6"/>
        </w:rPr>
        <w:t>換言之，每</w:t>
      </w:r>
      <w:r w:rsidRPr="0047672E">
        <w:rPr>
          <w:rFonts w:ascii="Times New Roman" w:hAnsi="Times New Roman"/>
          <w:spacing w:val="-6"/>
        </w:rPr>
        <w:t>7</w:t>
      </w:r>
      <w:r w:rsidRPr="0047672E">
        <w:rPr>
          <w:rFonts w:ascii="Times New Roman" w:hAnsi="Times New Roman"/>
          <w:spacing w:val="-6"/>
        </w:rPr>
        <w:t>件</w:t>
      </w:r>
      <w:r w:rsidRPr="0047672E">
        <w:rPr>
          <w:rFonts w:ascii="Times New Roman" w:hAnsi="Times New Roman" w:hint="eastAsia"/>
          <w:spacing w:val="6"/>
        </w:rPr>
        <w:t>申訴案</w:t>
      </w:r>
      <w:r w:rsidRPr="0047672E">
        <w:rPr>
          <w:rFonts w:ascii="Times New Roman" w:hAnsi="Times New Roman"/>
          <w:spacing w:val="6"/>
        </w:rPr>
        <w:t>中</w:t>
      </w:r>
      <w:r w:rsidRPr="0047672E">
        <w:rPr>
          <w:rFonts w:ascii="Times New Roman" w:hAnsi="Times New Roman" w:hint="eastAsia"/>
          <w:spacing w:val="6"/>
        </w:rPr>
        <w:t>，</w:t>
      </w:r>
      <w:r w:rsidRPr="0047672E">
        <w:rPr>
          <w:rFonts w:ascii="Times New Roman" w:hAnsi="Times New Roman"/>
          <w:spacing w:val="6"/>
        </w:rPr>
        <w:t>即有</w:t>
      </w:r>
      <w:r w:rsidRPr="0047672E">
        <w:rPr>
          <w:rFonts w:ascii="Times New Roman" w:hAnsi="Times New Roman"/>
          <w:spacing w:val="6"/>
        </w:rPr>
        <w:t>1</w:t>
      </w:r>
      <w:r w:rsidRPr="0047672E">
        <w:rPr>
          <w:rFonts w:ascii="Times New Roman" w:hAnsi="Times New Roman"/>
          <w:spacing w:val="6"/>
        </w:rPr>
        <w:t>件</w:t>
      </w:r>
      <w:r w:rsidRPr="0047672E">
        <w:rPr>
          <w:rFonts w:ascii="Times New Roman" w:hAnsi="Times New Roman"/>
          <w:spacing w:val="-6"/>
        </w:rPr>
        <w:t>係</w:t>
      </w:r>
      <w:r w:rsidRPr="0047672E">
        <w:rPr>
          <w:rFonts w:ascii="Times New Roman" w:hAnsi="Times New Roman" w:hint="eastAsia"/>
          <w:spacing w:val="-6"/>
        </w:rPr>
        <w:t>申訴人於遭受</w:t>
      </w:r>
      <w:r w:rsidRPr="0047672E">
        <w:rPr>
          <w:rFonts w:ascii="Times New Roman" w:hAnsi="Times New Roman"/>
          <w:spacing w:val="-6"/>
        </w:rPr>
        <w:t>性騷擾後超過半年方提出申訴</w:t>
      </w:r>
      <w:r w:rsidRPr="0047672E">
        <w:rPr>
          <w:rFonts w:ascii="Times New Roman" w:hAnsi="Times New Roman" w:hint="eastAsia"/>
          <w:spacing w:val="-6"/>
        </w:rPr>
        <w:t>，往往增加調查的困難，負責調查</w:t>
      </w:r>
      <w:r w:rsidRPr="0047672E">
        <w:rPr>
          <w:rFonts w:ascii="Times New Roman" w:hAnsi="Times New Roman" w:hint="eastAsia"/>
        </w:rPr>
        <w:t>的</w:t>
      </w:r>
      <w:r w:rsidRPr="0047672E">
        <w:rPr>
          <w:rFonts w:ascii="Times New Roman" w:hAnsi="Times New Roman" w:hint="eastAsia"/>
          <w:spacing w:val="-6"/>
        </w:rPr>
        <w:t>軍</w:t>
      </w:r>
      <w:r w:rsidR="00BA2A1C" w:rsidRPr="0047672E">
        <w:rPr>
          <w:rFonts w:ascii="Times New Roman" w:hAnsi="Times New Roman" w:hint="eastAsia"/>
          <w:spacing w:val="-6"/>
        </w:rPr>
        <w:t>紀</w:t>
      </w:r>
      <w:r w:rsidRPr="0047672E">
        <w:rPr>
          <w:rFonts w:ascii="Times New Roman" w:hAnsi="Times New Roman" w:hint="eastAsia"/>
          <w:spacing w:val="-6"/>
        </w:rPr>
        <w:t>監察人員於本院訪談時亦反映：</w:t>
      </w:r>
      <w:r w:rsidRPr="0047672E">
        <w:rPr>
          <w:rFonts w:ascii="Times New Roman" w:hAnsi="Times New Roman"/>
          <w:spacing w:val="-6"/>
        </w:rPr>
        <w:t>若時間</w:t>
      </w:r>
      <w:proofErr w:type="gramStart"/>
      <w:r w:rsidRPr="0047672E">
        <w:rPr>
          <w:rFonts w:ascii="Times New Roman" w:hAnsi="Times New Roman"/>
          <w:spacing w:val="-6"/>
        </w:rPr>
        <w:t>太久</w:t>
      </w:r>
      <w:r w:rsidRPr="0047672E">
        <w:rPr>
          <w:rFonts w:ascii="Times New Roman" w:hAnsi="Times New Roman"/>
        </w:rPr>
        <w:t>要舉證</w:t>
      </w:r>
      <w:proofErr w:type="gramEnd"/>
      <w:r w:rsidRPr="0047672E">
        <w:rPr>
          <w:rFonts w:ascii="Times New Roman" w:hAnsi="Times New Roman"/>
        </w:rPr>
        <w:t>的確有困難，時空可能有變化，難以調查當時的情</w:t>
      </w:r>
      <w:r w:rsidRPr="0047672E">
        <w:rPr>
          <w:rFonts w:ascii="Times New Roman" w:hAnsi="Times New Roman"/>
          <w:spacing w:val="-6"/>
        </w:rPr>
        <w:t>境</w:t>
      </w:r>
      <w:r w:rsidRPr="0047672E">
        <w:rPr>
          <w:rFonts w:ascii="Times New Roman" w:hAnsi="Times New Roman" w:hint="eastAsia"/>
          <w:spacing w:val="-6"/>
        </w:rPr>
        <w:t>等語</w:t>
      </w:r>
      <w:r w:rsidRPr="0047672E">
        <w:rPr>
          <w:rFonts w:ascii="Times New Roman" w:hAnsi="Times New Roman"/>
          <w:spacing w:val="-6"/>
        </w:rPr>
        <w:t>。</w:t>
      </w:r>
      <w:proofErr w:type="gramStart"/>
      <w:r w:rsidRPr="0047672E">
        <w:rPr>
          <w:rFonts w:ascii="Times New Roman" w:hAnsi="Times New Roman" w:hint="eastAsia"/>
          <w:spacing w:val="-6"/>
        </w:rPr>
        <w:t>惟</w:t>
      </w:r>
      <w:proofErr w:type="gramEnd"/>
      <w:r w:rsidRPr="0047672E">
        <w:rPr>
          <w:rFonts w:ascii="Times New Roman" w:hAnsi="Times New Roman"/>
        </w:rPr>
        <w:t>是否</w:t>
      </w:r>
      <w:r w:rsidRPr="0047672E">
        <w:rPr>
          <w:rFonts w:ascii="Times New Roman" w:hAnsi="Times New Roman" w:hint="eastAsia"/>
        </w:rPr>
        <w:t>係因</w:t>
      </w:r>
      <w:r w:rsidRPr="0047672E">
        <w:rPr>
          <w:rFonts w:ascii="Times New Roman" w:hAnsi="Times New Roman"/>
        </w:rPr>
        <w:t>被害人初始不信任申</w:t>
      </w:r>
      <w:r w:rsidRPr="0047672E">
        <w:rPr>
          <w:rFonts w:ascii="Times New Roman" w:hAnsi="Times New Roman"/>
          <w:spacing w:val="-6"/>
        </w:rPr>
        <w:t>訴制度</w:t>
      </w:r>
      <w:r w:rsidRPr="0047672E">
        <w:rPr>
          <w:rFonts w:ascii="Times New Roman" w:hAnsi="Times New Roman" w:hint="eastAsia"/>
          <w:spacing w:val="-6"/>
        </w:rPr>
        <w:t>、</w:t>
      </w:r>
      <w:r w:rsidRPr="0047672E">
        <w:rPr>
          <w:rFonts w:ascii="Times New Roman" w:hAnsi="Times New Roman"/>
          <w:spacing w:val="-6"/>
        </w:rPr>
        <w:t>不瞭解申訴管道</w:t>
      </w:r>
      <w:r w:rsidRPr="0047672E">
        <w:rPr>
          <w:rFonts w:ascii="Times New Roman" w:hAnsi="Times New Roman" w:hint="eastAsia"/>
          <w:spacing w:val="-6"/>
        </w:rPr>
        <w:t>或有其他素</w:t>
      </w:r>
      <w:r w:rsidRPr="0047672E">
        <w:rPr>
          <w:rFonts w:ascii="Times New Roman" w:hAnsi="Times New Roman"/>
          <w:spacing w:val="-6"/>
        </w:rPr>
        <w:t>所致，亟待</w:t>
      </w:r>
      <w:r w:rsidRPr="0047672E">
        <w:rPr>
          <w:rFonts w:ascii="Times New Roman" w:hAnsi="Times New Roman" w:hint="eastAsia"/>
        </w:rPr>
        <w:t>進一步探究</w:t>
      </w:r>
      <w:r w:rsidRPr="0047672E">
        <w:rPr>
          <w:rFonts w:ascii="Times New Roman" w:hAnsi="Times New Roman"/>
        </w:rPr>
        <w:t>並予</w:t>
      </w:r>
      <w:r w:rsidRPr="0047672E">
        <w:rPr>
          <w:rFonts w:ascii="Times New Roman" w:hAnsi="Times New Roman"/>
          <w:spacing w:val="-4"/>
        </w:rPr>
        <w:t>因應。</w:t>
      </w:r>
    </w:p>
    <w:p w:rsidR="00EA79B8" w:rsidRPr="0047672E" w:rsidRDefault="00EA79B8" w:rsidP="00EA79B8">
      <w:pPr>
        <w:pStyle w:val="3"/>
        <w:kinsoku w:val="0"/>
        <w:ind w:left="1360" w:hanging="680"/>
      </w:pPr>
      <w:bookmarkStart w:id="397" w:name="_Toc180238719"/>
      <w:bookmarkStart w:id="398" w:name="_Toc180348454"/>
      <w:bookmarkStart w:id="399" w:name="_Toc180398757"/>
      <w:r w:rsidRPr="0047672E">
        <w:rPr>
          <w:rFonts w:hAnsi="標楷體" w:hint="eastAsia"/>
          <w:b/>
          <w:spacing w:val="-6"/>
        </w:rPr>
        <w:lastRenderedPageBreak/>
        <w:t>「</w:t>
      </w:r>
      <w:r w:rsidRPr="0047672E">
        <w:rPr>
          <w:rFonts w:ascii="Times New Roman" w:hAnsi="Times New Roman" w:hint="eastAsia"/>
          <w:b/>
          <w:spacing w:val="-6"/>
        </w:rPr>
        <w:t>逐級回報</w:t>
      </w:r>
      <w:r w:rsidRPr="0047672E">
        <w:rPr>
          <w:rFonts w:hAnsi="標楷體" w:hint="eastAsia"/>
          <w:b/>
          <w:spacing w:val="-6"/>
        </w:rPr>
        <w:t>」觀念已</w:t>
      </w:r>
      <w:r w:rsidRPr="0047672E">
        <w:rPr>
          <w:rFonts w:ascii="Times New Roman" w:hAnsi="Times New Roman" w:hint="eastAsia"/>
          <w:b/>
          <w:spacing w:val="-6"/>
        </w:rPr>
        <w:t>深植於軍中，以致被害人若切身</w:t>
      </w:r>
      <w:r w:rsidRPr="0047672E">
        <w:rPr>
          <w:rFonts w:ascii="Times New Roman" w:hAnsi="Times New Roman" w:hint="eastAsia"/>
          <w:b/>
          <w:spacing w:val="4"/>
        </w:rPr>
        <w:t>遭遇性</w:t>
      </w:r>
      <w:r w:rsidRPr="0047672E">
        <w:rPr>
          <w:rFonts w:hAnsi="標楷體" w:hint="eastAsia"/>
          <w:b/>
          <w:kern w:val="0"/>
        </w:rPr>
        <w:t>騷擾時</w:t>
      </w:r>
      <w:proofErr w:type="gramStart"/>
      <w:r w:rsidRPr="0047672E">
        <w:rPr>
          <w:rFonts w:hAnsi="標楷體" w:hint="eastAsia"/>
          <w:b/>
          <w:kern w:val="0"/>
        </w:rPr>
        <w:t>採</w:t>
      </w:r>
      <w:proofErr w:type="gramEnd"/>
      <w:r w:rsidRPr="0047672E">
        <w:rPr>
          <w:rFonts w:hAnsi="標楷體" w:hint="eastAsia"/>
          <w:b/>
          <w:kern w:val="0"/>
        </w:rPr>
        <w:t>逐級向上反映，而非依循申訴管道提出</w:t>
      </w:r>
      <w:r w:rsidRPr="0047672E">
        <w:rPr>
          <w:rFonts w:hAnsi="標楷體" w:hint="eastAsia"/>
          <w:b/>
          <w:spacing w:val="6"/>
          <w:kern w:val="0"/>
        </w:rPr>
        <w:t>申訴</w:t>
      </w:r>
      <w:r w:rsidRPr="0047672E">
        <w:rPr>
          <w:rFonts w:hAnsi="標楷體" w:hint="eastAsia"/>
          <w:b/>
          <w:kern w:val="0"/>
        </w:rPr>
        <w:t>，</w:t>
      </w:r>
      <w:r w:rsidRPr="0047672E">
        <w:rPr>
          <w:rFonts w:hAnsi="標楷體" w:hint="eastAsia"/>
          <w:b/>
          <w:spacing w:val="-6"/>
          <w:kern w:val="0"/>
        </w:rPr>
        <w:t>易引發吃案、洩密之</w:t>
      </w:r>
      <w:r w:rsidR="00260414" w:rsidRPr="0047672E">
        <w:rPr>
          <w:rFonts w:hAnsi="標楷體" w:hint="eastAsia"/>
          <w:b/>
          <w:spacing w:val="-6"/>
          <w:kern w:val="0"/>
        </w:rPr>
        <w:t>虞</w:t>
      </w:r>
      <w:r w:rsidRPr="0047672E">
        <w:rPr>
          <w:rFonts w:hAnsi="標楷體" w:hint="eastAsia"/>
          <w:b/>
          <w:spacing w:val="-6"/>
          <w:kern w:val="0"/>
        </w:rPr>
        <w:t>：</w:t>
      </w:r>
      <w:bookmarkEnd w:id="397"/>
      <w:bookmarkEnd w:id="398"/>
      <w:bookmarkEnd w:id="399"/>
    </w:p>
    <w:p w:rsidR="00CC47DC" w:rsidRPr="0047672E" w:rsidRDefault="00EA79B8" w:rsidP="00EA79B8">
      <w:pPr>
        <w:pStyle w:val="4"/>
        <w:kinsoku w:val="0"/>
        <w:ind w:leftChars="351" w:left="1704"/>
        <w:rPr>
          <w:szCs w:val="32"/>
        </w:rPr>
      </w:pPr>
      <w:r w:rsidRPr="0047672E">
        <w:rPr>
          <w:rFonts w:ascii="Times New Roman" w:hAnsi="Times New Roman" w:hint="eastAsia"/>
          <w:szCs w:val="32"/>
        </w:rPr>
        <w:t>國防部於本院詢問時雖稱：</w:t>
      </w:r>
      <w:r w:rsidRPr="0047672E">
        <w:rPr>
          <w:rFonts w:hAnsi="標楷體" w:hint="eastAsia"/>
          <w:szCs w:val="32"/>
        </w:rPr>
        <w:t>「</w:t>
      </w:r>
      <w:r w:rsidRPr="0047672E">
        <w:rPr>
          <w:rFonts w:ascii="Times New Roman" w:hAnsi="Times New Roman"/>
          <w:szCs w:val="32"/>
        </w:rPr>
        <w:t>現在任何規定都沒有要求要逐級反映，設定各類專線就是希望打破逐級反映的觀念，讓長官不會一級一級追查下來，</w:t>
      </w:r>
      <w:r w:rsidRPr="0047672E">
        <w:rPr>
          <w:rFonts w:ascii="Times New Roman" w:hAnsi="Times New Roman"/>
          <w:spacing w:val="-4"/>
          <w:szCs w:val="32"/>
        </w:rPr>
        <w:t>造成官兵壓力，現行制度並沒有要求要逐級反映</w:t>
      </w:r>
      <w:r w:rsidRPr="0047672E">
        <w:rPr>
          <w:rFonts w:ascii="Times New Roman" w:hAnsi="Times New Roman"/>
          <w:szCs w:val="32"/>
        </w:rPr>
        <w:t>、逐級處置</w:t>
      </w:r>
      <w:r w:rsidRPr="0047672E">
        <w:rPr>
          <w:rFonts w:hAnsi="標楷體" w:hint="eastAsia"/>
          <w:szCs w:val="32"/>
        </w:rPr>
        <w:t>」</w:t>
      </w:r>
      <w:r w:rsidR="00CC47DC" w:rsidRPr="0047672E">
        <w:rPr>
          <w:rFonts w:hAnsi="標楷體" w:hint="eastAsia"/>
          <w:szCs w:val="32"/>
        </w:rPr>
        <w:t>。</w:t>
      </w:r>
    </w:p>
    <w:p w:rsidR="00EA79B8" w:rsidRPr="0047672E" w:rsidRDefault="00EA79B8" w:rsidP="00EA79B8">
      <w:pPr>
        <w:pStyle w:val="4"/>
        <w:kinsoku w:val="0"/>
        <w:ind w:leftChars="351" w:left="1704"/>
        <w:rPr>
          <w:szCs w:val="32"/>
        </w:rPr>
      </w:pPr>
      <w:proofErr w:type="gramStart"/>
      <w:r w:rsidRPr="0047672E">
        <w:rPr>
          <w:rFonts w:ascii="Times New Roman" w:hAnsi="Times New Roman" w:hint="eastAsia"/>
          <w:szCs w:val="32"/>
        </w:rPr>
        <w:t>惟</w:t>
      </w:r>
      <w:proofErr w:type="gramEnd"/>
      <w:r w:rsidRPr="0047672E">
        <w:rPr>
          <w:rFonts w:ascii="Times New Roman" w:hAnsi="Times New Roman" w:hint="eastAsia"/>
          <w:szCs w:val="32"/>
        </w:rPr>
        <w:t>部分</w:t>
      </w:r>
      <w:r w:rsidRPr="0047672E">
        <w:rPr>
          <w:rFonts w:ascii="Times New Roman" w:hAnsi="Times New Roman"/>
          <w:szCs w:val="32"/>
        </w:rPr>
        <w:t>女性官兵於本院訪談時表示：</w:t>
      </w:r>
      <w:r w:rsidRPr="0047672E">
        <w:rPr>
          <w:rFonts w:ascii="Times New Roman" w:hAnsi="Times New Roman"/>
          <w:spacing w:val="-6"/>
          <w:szCs w:val="32"/>
        </w:rPr>
        <w:t>「應該是要跟人事</w:t>
      </w:r>
      <w:r w:rsidRPr="0047672E">
        <w:rPr>
          <w:rFonts w:ascii="Times New Roman"/>
          <w:spacing w:val="-6"/>
          <w:szCs w:val="32"/>
        </w:rPr>
        <w:t>部門</w:t>
      </w:r>
      <w:r w:rsidRPr="0047672E">
        <w:rPr>
          <w:rFonts w:ascii="Times New Roman" w:hAnsi="Times New Roman"/>
          <w:spacing w:val="-6"/>
          <w:szCs w:val="32"/>
        </w:rPr>
        <w:t>說。</w:t>
      </w:r>
      <w:r w:rsidRPr="0047672E">
        <w:rPr>
          <w:rFonts w:ascii="Times New Roman" w:hAnsi="Times New Roman"/>
          <w:spacing w:val="-6"/>
          <w:szCs w:val="32"/>
        </w:rPr>
        <w:t>(</w:t>
      </w:r>
      <w:r w:rsidRPr="0047672E">
        <w:rPr>
          <w:rFonts w:ascii="Times New Roman" w:hAnsi="Times New Roman"/>
          <w:spacing w:val="-6"/>
          <w:szCs w:val="32"/>
        </w:rPr>
        <w:t>問：若自己發生的話</w:t>
      </w:r>
      <w:r w:rsidRPr="0047672E">
        <w:rPr>
          <w:rFonts w:ascii="Times New Roman" w:hAnsi="Times New Roman"/>
          <w:szCs w:val="32"/>
        </w:rPr>
        <w:t>怎麼申訴？</w:t>
      </w:r>
      <w:proofErr w:type="gramStart"/>
      <w:r w:rsidRPr="0047672E">
        <w:rPr>
          <w:rFonts w:ascii="Times New Roman" w:hAnsi="Times New Roman"/>
          <w:szCs w:val="32"/>
        </w:rPr>
        <w:t>)</w:t>
      </w:r>
      <w:r w:rsidRPr="0047672E">
        <w:rPr>
          <w:rFonts w:ascii="Times New Roman" w:hAnsi="Times New Roman"/>
          <w:szCs w:val="32"/>
        </w:rPr>
        <w:t>我會</w:t>
      </w:r>
      <w:r w:rsidRPr="0047672E">
        <w:rPr>
          <w:rFonts w:ascii="Times New Roman" w:hAnsi="Times New Roman"/>
          <w:spacing w:val="-6"/>
          <w:szCs w:val="32"/>
        </w:rPr>
        <w:t>跟輔導長說</w:t>
      </w:r>
      <w:proofErr w:type="gramEnd"/>
      <w:r w:rsidRPr="0047672E">
        <w:rPr>
          <w:rFonts w:ascii="Times New Roman" w:hAnsi="Times New Roman"/>
          <w:spacing w:val="-6"/>
          <w:szCs w:val="32"/>
        </w:rPr>
        <w:t>。」</w:t>
      </w:r>
      <w:r w:rsidRPr="0047672E">
        <w:rPr>
          <w:rFonts w:hAnsi="標楷體" w:hint="eastAsia"/>
          <w:spacing w:val="-6"/>
          <w:szCs w:val="32"/>
        </w:rPr>
        <w:t>「</w:t>
      </w:r>
      <w:r w:rsidRPr="0047672E">
        <w:rPr>
          <w:rFonts w:ascii="Times New Roman" w:hAnsi="Times New Roman"/>
          <w:spacing w:val="-6"/>
          <w:szCs w:val="32"/>
        </w:rPr>
        <w:t>旅有發</w:t>
      </w:r>
      <w:r w:rsidRPr="0047672E">
        <w:rPr>
          <w:rFonts w:ascii="Times New Roman" w:hAnsi="Times New Roman" w:hint="eastAsia"/>
          <w:spacing w:val="-6"/>
          <w:szCs w:val="32"/>
        </w:rPr>
        <w:t>下</w:t>
      </w:r>
      <w:r w:rsidRPr="0047672E">
        <w:rPr>
          <w:rFonts w:ascii="Times New Roman" w:hAnsi="Times New Roman"/>
          <w:spacing w:val="-6"/>
          <w:szCs w:val="32"/>
        </w:rPr>
        <w:t>性騷擾規定，應要逐級</w:t>
      </w:r>
      <w:r w:rsidRPr="0047672E">
        <w:rPr>
          <w:rFonts w:ascii="Times New Roman" w:hAnsi="Times New Roman"/>
          <w:szCs w:val="32"/>
        </w:rPr>
        <w:t>通報。</w:t>
      </w:r>
      <w:r w:rsidRPr="0047672E">
        <w:rPr>
          <w:rFonts w:ascii="Times New Roman" w:hAnsi="Times New Roman" w:hint="eastAsia"/>
          <w:szCs w:val="32"/>
        </w:rPr>
        <w:t>(</w:t>
      </w:r>
      <w:r w:rsidRPr="0047672E">
        <w:rPr>
          <w:rFonts w:ascii="Times New Roman" w:hAnsi="Times New Roman" w:hint="eastAsia"/>
          <w:szCs w:val="32"/>
        </w:rPr>
        <w:t>問：</w:t>
      </w:r>
      <w:r w:rsidRPr="0047672E">
        <w:rPr>
          <w:rFonts w:ascii="Times New Roman" w:hAnsi="Times New Roman"/>
          <w:szCs w:val="32"/>
        </w:rPr>
        <w:t>自己若遇到</w:t>
      </w:r>
      <w:r w:rsidRPr="0047672E">
        <w:rPr>
          <w:rFonts w:ascii="Times New Roman" w:hAnsi="Times New Roman" w:hint="eastAsia"/>
          <w:szCs w:val="32"/>
        </w:rPr>
        <w:t>性騷擾，</w:t>
      </w:r>
      <w:r w:rsidRPr="0047672E">
        <w:rPr>
          <w:rFonts w:ascii="Times New Roman" w:hAnsi="Times New Roman"/>
          <w:szCs w:val="32"/>
        </w:rPr>
        <w:t>會跟誰講？</w:t>
      </w:r>
      <w:r w:rsidRPr="0047672E">
        <w:rPr>
          <w:rFonts w:ascii="Times New Roman" w:hAnsi="Times New Roman" w:hint="eastAsia"/>
          <w:szCs w:val="32"/>
        </w:rPr>
        <w:t>)</w:t>
      </w:r>
      <w:r w:rsidRPr="0047672E">
        <w:rPr>
          <w:rFonts w:ascii="Times New Roman" w:hAnsi="Times New Roman"/>
          <w:szCs w:val="32"/>
        </w:rPr>
        <w:t>通</w:t>
      </w:r>
      <w:r w:rsidRPr="0047672E">
        <w:rPr>
          <w:rFonts w:ascii="Times New Roman" w:hAnsi="Times New Roman"/>
          <w:spacing w:val="6"/>
          <w:szCs w:val="32"/>
        </w:rPr>
        <w:t>常會先跟隊支幹部說，再向上</w:t>
      </w:r>
      <w:r w:rsidRPr="0047672E">
        <w:rPr>
          <w:rFonts w:ascii="Times New Roman" w:hAnsi="Times New Roman" w:hint="eastAsia"/>
          <w:spacing w:val="6"/>
          <w:szCs w:val="32"/>
        </w:rPr>
        <w:t>反映</w:t>
      </w:r>
      <w:r w:rsidRPr="0047672E">
        <w:rPr>
          <w:rFonts w:ascii="Times New Roman" w:hAnsi="Times New Roman"/>
          <w:spacing w:val="6"/>
          <w:szCs w:val="32"/>
        </w:rPr>
        <w:t>。</w:t>
      </w:r>
      <w:r w:rsidRPr="0047672E">
        <w:rPr>
          <w:rFonts w:hAnsi="標楷體" w:hint="eastAsia"/>
          <w:spacing w:val="6"/>
          <w:szCs w:val="32"/>
        </w:rPr>
        <w:t>」</w:t>
      </w:r>
      <w:r w:rsidRPr="0047672E">
        <w:rPr>
          <w:rFonts w:hAnsi="標楷體" w:hint="eastAsia"/>
          <w:szCs w:val="32"/>
        </w:rPr>
        <w:t>「</w:t>
      </w:r>
      <w:r w:rsidRPr="0047672E">
        <w:rPr>
          <w:rFonts w:ascii="Times New Roman" w:hAnsi="Times New Roman"/>
          <w:spacing w:val="-6"/>
          <w:szCs w:val="32"/>
        </w:rPr>
        <w:t>我過去沒有相</w:t>
      </w:r>
      <w:r w:rsidRPr="0047672E">
        <w:rPr>
          <w:rFonts w:ascii="Times New Roman" w:hAnsi="Times New Roman"/>
          <w:szCs w:val="32"/>
        </w:rPr>
        <w:t>關經驗，</w:t>
      </w:r>
      <w:r w:rsidRPr="0047672E">
        <w:rPr>
          <w:rFonts w:ascii="Times New Roman" w:hAnsi="Times New Roman" w:hint="eastAsia"/>
          <w:szCs w:val="32"/>
        </w:rPr>
        <w:t>但</w:t>
      </w:r>
      <w:r w:rsidRPr="0047672E">
        <w:rPr>
          <w:rFonts w:ascii="Times New Roman" w:hAnsi="Times New Roman"/>
          <w:szCs w:val="32"/>
        </w:rPr>
        <w:t>若遇到</w:t>
      </w:r>
      <w:r w:rsidRPr="0047672E">
        <w:rPr>
          <w:rFonts w:ascii="Times New Roman" w:hAnsi="Times New Roman" w:hint="eastAsia"/>
          <w:szCs w:val="32"/>
        </w:rPr>
        <w:t>性騷擾，</w:t>
      </w:r>
      <w:r w:rsidRPr="0047672E">
        <w:rPr>
          <w:rFonts w:ascii="Times New Roman" w:hAnsi="Times New Roman"/>
          <w:szCs w:val="32"/>
        </w:rPr>
        <w:t>我敢申訴，我會向主官</w:t>
      </w:r>
      <w:r w:rsidRPr="0047672E">
        <w:rPr>
          <w:rFonts w:ascii="Times New Roman" w:hAnsi="Times New Roman" w:hint="eastAsia"/>
          <w:szCs w:val="32"/>
        </w:rPr>
        <w:t>反映</w:t>
      </w:r>
      <w:r w:rsidRPr="0047672E">
        <w:rPr>
          <w:rFonts w:ascii="Times New Roman" w:hAnsi="Times New Roman"/>
          <w:szCs w:val="32"/>
        </w:rPr>
        <w:t>，或逐級</w:t>
      </w:r>
      <w:r w:rsidRPr="0047672E">
        <w:rPr>
          <w:rFonts w:ascii="Times New Roman" w:hAnsi="Times New Roman" w:hint="eastAsia"/>
          <w:szCs w:val="32"/>
        </w:rPr>
        <w:t>報告</w:t>
      </w:r>
      <w:r w:rsidRPr="0047672E">
        <w:rPr>
          <w:rFonts w:ascii="Times New Roman" w:hAnsi="Times New Roman"/>
          <w:szCs w:val="32"/>
        </w:rPr>
        <w:t>，我覺得讓科長先知道可能比較妥當。</w:t>
      </w:r>
      <w:r w:rsidRPr="0047672E">
        <w:rPr>
          <w:rFonts w:ascii="Times New Roman" w:hAnsi="Times New Roman" w:hint="eastAsia"/>
          <w:szCs w:val="32"/>
        </w:rPr>
        <w:t>」</w:t>
      </w:r>
      <w:r w:rsidRPr="0047672E">
        <w:rPr>
          <w:rFonts w:hAnsi="標楷體" w:hint="eastAsia"/>
          <w:szCs w:val="32"/>
        </w:rPr>
        <w:t>「</w:t>
      </w:r>
      <w:r w:rsidRPr="0047672E">
        <w:rPr>
          <w:rFonts w:ascii="Times New Roman"/>
          <w:szCs w:val="32"/>
        </w:rPr>
        <w:t>先跟科長說或</w:t>
      </w:r>
      <w:r w:rsidRPr="0047672E">
        <w:rPr>
          <w:rFonts w:ascii="Times New Roman" w:hint="eastAsia"/>
          <w:szCs w:val="32"/>
        </w:rPr>
        <w:t>向</w:t>
      </w:r>
      <w:r w:rsidRPr="0047672E">
        <w:rPr>
          <w:rFonts w:ascii="Times New Roman"/>
          <w:szCs w:val="32"/>
        </w:rPr>
        <w:t>首席</w:t>
      </w:r>
      <w:r w:rsidRPr="0047672E">
        <w:rPr>
          <w:rFonts w:ascii="Times New Roman" w:hint="eastAsia"/>
          <w:szCs w:val="32"/>
        </w:rPr>
        <w:t>、輔導長</w:t>
      </w:r>
      <w:r w:rsidRPr="0047672E">
        <w:rPr>
          <w:rFonts w:ascii="Times New Roman"/>
          <w:szCs w:val="32"/>
        </w:rPr>
        <w:t>反映，讓主管去處理，</w:t>
      </w:r>
      <w:r w:rsidRPr="0047672E">
        <w:rPr>
          <w:rFonts w:ascii="Times New Roman" w:hint="eastAsia"/>
          <w:szCs w:val="32"/>
        </w:rPr>
        <w:t>但</w:t>
      </w:r>
      <w:r w:rsidRPr="0047672E">
        <w:rPr>
          <w:rFonts w:ascii="Times New Roman"/>
          <w:szCs w:val="32"/>
        </w:rPr>
        <w:t>通常應該會先跟科長說。</w:t>
      </w:r>
      <w:r w:rsidRPr="0047672E">
        <w:rPr>
          <w:rFonts w:hAnsi="標楷體" w:hint="eastAsia"/>
          <w:szCs w:val="32"/>
        </w:rPr>
        <w:t>」「</w:t>
      </w:r>
      <w:r w:rsidRPr="0047672E">
        <w:rPr>
          <w:rFonts w:ascii="Times New Roman"/>
          <w:szCs w:val="32"/>
        </w:rPr>
        <w:t>會先跟女性長官說，</w:t>
      </w:r>
      <w:r w:rsidRPr="0047672E">
        <w:rPr>
          <w:rFonts w:ascii="Times New Roman" w:hint="eastAsia"/>
          <w:szCs w:val="32"/>
        </w:rPr>
        <w:t>也</w:t>
      </w:r>
      <w:r w:rsidRPr="0047672E">
        <w:rPr>
          <w:rFonts w:ascii="Times New Roman"/>
          <w:szCs w:val="32"/>
        </w:rPr>
        <w:t>會想跟班長說，因為要逐</w:t>
      </w:r>
      <w:r w:rsidRPr="0047672E">
        <w:rPr>
          <w:rFonts w:ascii="Times New Roman"/>
          <w:spacing w:val="-6"/>
          <w:szCs w:val="32"/>
        </w:rPr>
        <w:t>級回報</w:t>
      </w:r>
      <w:r w:rsidRPr="0047672E">
        <w:rPr>
          <w:rFonts w:ascii="Times New Roman" w:hint="eastAsia"/>
          <w:spacing w:val="-6"/>
          <w:szCs w:val="32"/>
        </w:rPr>
        <w:t>。」</w:t>
      </w:r>
    </w:p>
    <w:p w:rsidR="008A32F6" w:rsidRPr="0047672E" w:rsidRDefault="00EA79B8" w:rsidP="00EA79B8">
      <w:pPr>
        <w:pStyle w:val="4"/>
        <w:kinsoku w:val="0"/>
        <w:ind w:leftChars="351" w:left="1704"/>
        <w:rPr>
          <w:rFonts w:hAnsi="標楷體"/>
        </w:rPr>
      </w:pPr>
      <w:r w:rsidRPr="0047672E">
        <w:rPr>
          <w:rFonts w:ascii="Times New Roman" w:hAnsi="Times New Roman" w:hint="eastAsia"/>
        </w:rPr>
        <w:t>本院諮詢之專家學者亦指出</w:t>
      </w:r>
      <w:r w:rsidR="008A32F6" w:rsidRPr="0047672E">
        <w:rPr>
          <w:rFonts w:ascii="Times New Roman" w:hAnsi="Times New Roman" w:hint="eastAsia"/>
        </w:rPr>
        <w:t>性騷擾案件</w:t>
      </w:r>
      <w:proofErr w:type="gramStart"/>
      <w:r w:rsidR="008A32F6" w:rsidRPr="0047672E">
        <w:rPr>
          <w:rFonts w:ascii="Times New Roman" w:hAnsi="Times New Roman" w:hint="eastAsia"/>
        </w:rPr>
        <w:t>採</w:t>
      </w:r>
      <w:proofErr w:type="gramEnd"/>
      <w:r w:rsidR="008A32F6" w:rsidRPr="0047672E">
        <w:rPr>
          <w:rFonts w:ascii="Times New Roman" w:hAnsi="Times New Roman" w:hint="eastAsia"/>
        </w:rPr>
        <w:t>逐級回報作法所產生之問題，具體</w:t>
      </w:r>
      <w:proofErr w:type="gramStart"/>
      <w:r w:rsidR="008A32F6" w:rsidRPr="0047672E">
        <w:rPr>
          <w:rFonts w:ascii="Times New Roman" w:hAnsi="Times New Roman" w:hint="eastAsia"/>
        </w:rPr>
        <w:t>意見摘述如</w:t>
      </w:r>
      <w:proofErr w:type="gramEnd"/>
      <w:r w:rsidR="008A32F6" w:rsidRPr="0047672E">
        <w:rPr>
          <w:rFonts w:ascii="Times New Roman" w:hAnsi="Times New Roman" w:hint="eastAsia"/>
        </w:rPr>
        <w:t>下</w:t>
      </w:r>
      <w:r w:rsidRPr="0047672E">
        <w:rPr>
          <w:rFonts w:ascii="Times New Roman" w:hAnsi="Times New Roman" w:hint="eastAsia"/>
          <w:spacing w:val="-4"/>
        </w:rPr>
        <w:t>：</w:t>
      </w:r>
    </w:p>
    <w:p w:rsidR="008A32F6" w:rsidRPr="0047672E" w:rsidRDefault="00EA79B8" w:rsidP="008A32F6">
      <w:pPr>
        <w:pStyle w:val="5"/>
        <w:kinsoku w:val="0"/>
        <w:ind w:left="2042" w:hanging="851"/>
      </w:pPr>
      <w:r w:rsidRPr="0047672E">
        <w:rPr>
          <w:spacing w:val="-4"/>
        </w:rPr>
        <w:t>受害人可能不清楚</w:t>
      </w:r>
      <w:r w:rsidRPr="0047672E">
        <w:t>申</w:t>
      </w:r>
      <w:r w:rsidRPr="0047672E">
        <w:rPr>
          <w:rFonts w:ascii="Times New Roman" w:hAnsi="Times New Roman"/>
        </w:rPr>
        <w:t>訴管道，</w:t>
      </w:r>
      <w:r w:rsidRPr="0047672E">
        <w:rPr>
          <w:rFonts w:ascii="Times New Roman" w:hAnsi="Times New Roman" w:hint="eastAsia"/>
        </w:rPr>
        <w:t>是</w:t>
      </w:r>
      <w:r w:rsidRPr="0047672E">
        <w:rPr>
          <w:rFonts w:ascii="Times New Roman" w:hAnsi="Times New Roman"/>
        </w:rPr>
        <w:t>要</w:t>
      </w:r>
      <w:r w:rsidRPr="0047672E">
        <w:rPr>
          <w:rFonts w:ascii="Times New Roman" w:hAnsi="Times New Roman" w:hint="eastAsia"/>
        </w:rPr>
        <w:t>向</w:t>
      </w:r>
      <w:r w:rsidRPr="0047672E">
        <w:rPr>
          <w:rFonts w:ascii="Times New Roman" w:hAnsi="Times New Roman"/>
        </w:rPr>
        <w:t>直屬長官逐級回報，還是直接</w:t>
      </w:r>
      <w:r w:rsidRPr="0047672E">
        <w:t>告訴</w:t>
      </w:r>
      <w:r w:rsidRPr="0047672E">
        <w:rPr>
          <w:spacing w:val="-6"/>
        </w:rPr>
        <w:t>主官，</w:t>
      </w:r>
      <w:r w:rsidRPr="0047672E">
        <w:rPr>
          <w:rFonts w:hint="eastAsia"/>
          <w:spacing w:val="-6"/>
        </w:rPr>
        <w:t>但</w:t>
      </w:r>
      <w:r w:rsidRPr="0047672E">
        <w:rPr>
          <w:spacing w:val="-6"/>
        </w:rPr>
        <w:t>應直接告訴高階</w:t>
      </w:r>
      <w:r w:rsidRPr="0047672E">
        <w:rPr>
          <w:rFonts w:hint="eastAsia"/>
          <w:spacing w:val="-6"/>
        </w:rPr>
        <w:t>主官人員</w:t>
      </w:r>
      <w:r w:rsidRPr="0047672E">
        <w:rPr>
          <w:spacing w:val="-6"/>
        </w:rPr>
        <w:t>，而非逐級</w:t>
      </w:r>
      <w:r w:rsidRPr="0047672E">
        <w:t>回</w:t>
      </w:r>
      <w:r w:rsidRPr="0047672E">
        <w:rPr>
          <w:spacing w:val="6"/>
        </w:rPr>
        <w:t>報，可避免洩漏。</w:t>
      </w:r>
    </w:p>
    <w:p w:rsidR="008A32F6" w:rsidRPr="0047672E" w:rsidRDefault="00EA79B8" w:rsidP="008A32F6">
      <w:pPr>
        <w:pStyle w:val="5"/>
        <w:kinsoku w:val="0"/>
        <w:ind w:left="2042" w:hanging="851"/>
      </w:pPr>
      <w:r w:rsidRPr="0047672E">
        <w:rPr>
          <w:rFonts w:ascii="Times New Roman" w:hAnsi="Times New Roman"/>
        </w:rPr>
        <w:t>目前</w:t>
      </w:r>
      <w:r w:rsidRPr="0047672E">
        <w:rPr>
          <w:rFonts w:ascii="Times New Roman" w:hAnsi="Times New Roman" w:hint="eastAsia"/>
        </w:rPr>
        <w:t>軍中雖</w:t>
      </w:r>
      <w:r w:rsidRPr="0047672E">
        <w:rPr>
          <w:rFonts w:ascii="Times New Roman" w:hAnsi="Times New Roman"/>
        </w:rPr>
        <w:t>有向人</w:t>
      </w:r>
      <w:r w:rsidRPr="0047672E">
        <w:rPr>
          <w:rFonts w:ascii="Times New Roman" w:hAnsi="Times New Roman" w:hint="eastAsia"/>
        </w:rPr>
        <w:t>事</w:t>
      </w:r>
      <w:r w:rsidRPr="0047672E">
        <w:rPr>
          <w:rFonts w:ascii="Times New Roman" w:hAnsi="Times New Roman"/>
        </w:rPr>
        <w:t>官申訴的制度，但第一線</w:t>
      </w:r>
      <w:r w:rsidRPr="0047672E">
        <w:rPr>
          <w:rFonts w:ascii="Times New Roman" w:hAnsi="Times New Roman" w:hint="eastAsia"/>
        </w:rPr>
        <w:t>官兵仍存有</w:t>
      </w:r>
      <w:r w:rsidRPr="0047672E">
        <w:rPr>
          <w:rFonts w:ascii="Times New Roman" w:hAnsi="Times New Roman"/>
        </w:rPr>
        <w:t>根深蒂固</w:t>
      </w:r>
      <w:r w:rsidRPr="0047672E">
        <w:rPr>
          <w:rFonts w:ascii="Times New Roman" w:hAnsi="Times New Roman" w:hint="eastAsia"/>
        </w:rPr>
        <w:t>地</w:t>
      </w:r>
      <w:r w:rsidRPr="0047672E">
        <w:t>逐級</w:t>
      </w:r>
      <w:r w:rsidRPr="0047672E">
        <w:rPr>
          <w:rFonts w:ascii="Times New Roman" w:hAnsi="Times New Roman"/>
        </w:rPr>
        <w:t>回報的</w:t>
      </w:r>
      <w:r w:rsidRPr="0047672E">
        <w:rPr>
          <w:rFonts w:ascii="Times New Roman" w:hAnsi="Times New Roman" w:hint="eastAsia"/>
        </w:rPr>
        <w:t>觀念</w:t>
      </w:r>
      <w:r w:rsidRPr="0047672E">
        <w:rPr>
          <w:rFonts w:ascii="Times New Roman" w:hAnsi="Times New Roman"/>
        </w:rPr>
        <w:t>，</w:t>
      </w:r>
      <w:r w:rsidRPr="0047672E">
        <w:rPr>
          <w:rFonts w:ascii="Times New Roman" w:hAnsi="Times New Roman" w:hint="eastAsia"/>
        </w:rPr>
        <w:t>不論在養成教育或</w:t>
      </w:r>
      <w:r w:rsidRPr="0047672E">
        <w:rPr>
          <w:rFonts w:ascii="Times New Roman" w:hAnsi="Times New Roman"/>
        </w:rPr>
        <w:t>訓練</w:t>
      </w:r>
      <w:r w:rsidRPr="0047672E">
        <w:rPr>
          <w:rFonts w:ascii="Times New Roman" w:hAnsi="Times New Roman" w:hint="eastAsia"/>
        </w:rPr>
        <w:t>過程，凡事</w:t>
      </w:r>
      <w:r w:rsidRPr="0047672E">
        <w:rPr>
          <w:rFonts w:ascii="Times New Roman" w:hAnsi="Times New Roman"/>
        </w:rPr>
        <w:t>都要逐級回報，有時很難</w:t>
      </w:r>
      <w:r w:rsidRPr="0047672E">
        <w:rPr>
          <w:rFonts w:ascii="Times New Roman" w:hAnsi="Times New Roman" w:hint="eastAsia"/>
        </w:rPr>
        <w:t>會</w:t>
      </w:r>
      <w:r w:rsidRPr="0047672E">
        <w:rPr>
          <w:rFonts w:ascii="Times New Roman" w:hAnsi="Times New Roman"/>
        </w:rPr>
        <w:t>想</w:t>
      </w:r>
      <w:r w:rsidRPr="0047672E">
        <w:t>到要跟人</w:t>
      </w:r>
      <w:r w:rsidRPr="0047672E">
        <w:rPr>
          <w:rFonts w:hint="eastAsia"/>
        </w:rPr>
        <w:t>事</w:t>
      </w:r>
      <w:r w:rsidRPr="0047672E">
        <w:t>官報告、</w:t>
      </w:r>
      <w:r w:rsidRPr="0047672E">
        <w:rPr>
          <w:rFonts w:hint="eastAsia"/>
        </w:rPr>
        <w:t>或透過</w:t>
      </w:r>
      <w:r w:rsidRPr="0047672E">
        <w:t>申訴管道</w:t>
      </w:r>
      <w:r w:rsidRPr="0047672E">
        <w:rPr>
          <w:rFonts w:hint="eastAsia"/>
        </w:rPr>
        <w:t>提出</w:t>
      </w:r>
      <w:r w:rsidRPr="0047672E">
        <w:t>申訴。</w:t>
      </w:r>
    </w:p>
    <w:p w:rsidR="008A32F6" w:rsidRPr="0047672E" w:rsidRDefault="008A32F6" w:rsidP="008A32F6">
      <w:pPr>
        <w:pStyle w:val="5"/>
        <w:kinsoku w:val="0"/>
        <w:ind w:left="2042" w:hanging="851"/>
      </w:pPr>
      <w:proofErr w:type="gramStart"/>
      <w:r w:rsidRPr="0047672E">
        <w:rPr>
          <w:rFonts w:hint="eastAsia"/>
          <w:spacing w:val="-6"/>
        </w:rPr>
        <w:t>主</w:t>
      </w:r>
      <w:r w:rsidR="00EA79B8" w:rsidRPr="0047672E">
        <w:rPr>
          <w:spacing w:val="-6"/>
        </w:rPr>
        <w:t>官若能</w:t>
      </w:r>
      <w:proofErr w:type="gramEnd"/>
      <w:r w:rsidR="00EA79B8" w:rsidRPr="0047672E">
        <w:t>達到保密、增加保密的保證，</w:t>
      </w:r>
      <w:r w:rsidR="00EA79B8" w:rsidRPr="0047672E">
        <w:rPr>
          <w:rFonts w:hint="eastAsia"/>
        </w:rPr>
        <w:t>確實</w:t>
      </w:r>
      <w:r w:rsidR="00EA79B8" w:rsidRPr="0047672E">
        <w:t>會</w:t>
      </w:r>
      <w:r w:rsidR="00EA79B8" w:rsidRPr="0047672E">
        <w:lastRenderedPageBreak/>
        <w:t>提高申訴的意願</w:t>
      </w:r>
      <w:r w:rsidR="00EA79B8" w:rsidRPr="0047672E">
        <w:rPr>
          <w:rFonts w:hint="eastAsia"/>
        </w:rPr>
        <w:t>。至於如何做到保密，</w:t>
      </w:r>
      <w:r w:rsidR="00EA79B8" w:rsidRPr="0047672E">
        <w:t>可思考</w:t>
      </w:r>
      <w:r w:rsidR="00EA79B8" w:rsidRPr="0047672E">
        <w:rPr>
          <w:rFonts w:hint="eastAsia"/>
        </w:rPr>
        <w:t>經由</w:t>
      </w:r>
      <w:r w:rsidR="00EA79B8" w:rsidRPr="0047672E">
        <w:t>單一窗口直接</w:t>
      </w:r>
      <w:r w:rsidR="00EA79B8" w:rsidRPr="0047672E">
        <w:rPr>
          <w:rFonts w:hint="eastAsia"/>
        </w:rPr>
        <w:t>提出</w:t>
      </w:r>
      <w:r w:rsidR="00EA79B8" w:rsidRPr="0047672E">
        <w:t>申訴的可能性，用信件或相關方式直接</w:t>
      </w:r>
      <w:r w:rsidR="00EA79B8" w:rsidRPr="0047672E">
        <w:rPr>
          <w:rFonts w:hint="eastAsia"/>
        </w:rPr>
        <w:t>提出</w:t>
      </w:r>
      <w:r w:rsidR="00EA79B8" w:rsidRPr="0047672E">
        <w:t>申訴。</w:t>
      </w:r>
    </w:p>
    <w:p w:rsidR="00EA79B8" w:rsidRPr="0047672E" w:rsidRDefault="00EA79B8" w:rsidP="008A32F6">
      <w:pPr>
        <w:pStyle w:val="5"/>
        <w:kinsoku w:val="0"/>
        <w:ind w:left="2042" w:hanging="851"/>
      </w:pPr>
      <w:proofErr w:type="gramStart"/>
      <w:r w:rsidRPr="0047672E">
        <w:rPr>
          <w:rFonts w:hint="eastAsia"/>
        </w:rPr>
        <w:t>另軍中</w:t>
      </w:r>
      <w:proofErr w:type="gramEnd"/>
      <w:r w:rsidRPr="0047672E">
        <w:rPr>
          <w:rFonts w:hint="eastAsia"/>
        </w:rPr>
        <w:t>因連坐法等處分容易影響主官，或一發生此類情事，上級就責難主官，這些也容易引起吃案的情事發生，應該要就事論事才能解</w:t>
      </w:r>
      <w:r w:rsidRPr="0047672E">
        <w:rPr>
          <w:rFonts w:ascii="Times New Roman" w:hAnsi="Times New Roman"/>
        </w:rPr>
        <w:t>決問題</w:t>
      </w:r>
      <w:r w:rsidRPr="0047672E">
        <w:rPr>
          <w:rStyle w:val="aff3"/>
          <w:rFonts w:ascii="Times New Roman" w:hAnsi="Times New Roman"/>
        </w:rPr>
        <w:footnoteReference w:id="24"/>
      </w:r>
      <w:r w:rsidR="008A32F6" w:rsidRPr="0047672E">
        <w:rPr>
          <w:rFonts w:ascii="Times New Roman" w:hAnsi="Times New Roman" w:hint="eastAsia"/>
        </w:rPr>
        <w:t>。</w:t>
      </w:r>
    </w:p>
    <w:p w:rsidR="00EA79B8" w:rsidRPr="0047672E" w:rsidRDefault="00EA79B8" w:rsidP="00EA79B8">
      <w:pPr>
        <w:pStyle w:val="3"/>
        <w:kinsoku w:val="0"/>
        <w:ind w:left="1360" w:hanging="680"/>
      </w:pPr>
      <w:bookmarkStart w:id="400" w:name="_Toc180238720"/>
      <w:bookmarkStart w:id="401" w:name="_Toc180348455"/>
      <w:bookmarkStart w:id="402" w:name="_Toc180398758"/>
      <w:r w:rsidRPr="0047672E">
        <w:rPr>
          <w:rFonts w:hint="eastAsia"/>
          <w:spacing w:val="6"/>
        </w:rPr>
        <w:t>綜上，</w:t>
      </w:r>
      <w:r w:rsidR="00B433B7" w:rsidRPr="0047672E">
        <w:rPr>
          <w:rFonts w:ascii="Times New Roman" w:hAnsi="Times New Roman" w:hint="eastAsia"/>
        </w:rPr>
        <w:t>國防部雖已建立多元的性騷擾申訴管道及要求妥</w:t>
      </w:r>
      <w:proofErr w:type="gramStart"/>
      <w:r w:rsidR="00B433B7" w:rsidRPr="0047672E">
        <w:rPr>
          <w:rFonts w:ascii="Times New Roman" w:hAnsi="Times New Roman" w:hint="eastAsia"/>
        </w:rPr>
        <w:t>採</w:t>
      </w:r>
      <w:proofErr w:type="gramEnd"/>
      <w:r w:rsidR="00B433B7" w:rsidRPr="0047672E">
        <w:rPr>
          <w:rFonts w:ascii="Times New Roman" w:hAnsi="Times New Roman" w:hint="eastAsia"/>
        </w:rPr>
        <w:t>保密與保護措施，並公開揭示及持續宣導，使被害人可依循提出申訴、免於遭受報復，且國軍性騷擾申訴案件</w:t>
      </w:r>
      <w:r w:rsidR="00B433B7" w:rsidRPr="0047672E">
        <w:rPr>
          <w:rFonts w:ascii="Times New Roman" w:hAnsi="Times New Roman" w:hint="eastAsia"/>
          <w:spacing w:val="-6"/>
        </w:rPr>
        <w:t>亦從</w:t>
      </w:r>
      <w:r w:rsidR="00B433B7" w:rsidRPr="0047672E">
        <w:rPr>
          <w:rFonts w:ascii="Times New Roman" w:hAnsi="Times New Roman" w:hint="eastAsia"/>
          <w:spacing w:val="-6"/>
        </w:rPr>
        <w:t>1</w:t>
      </w:r>
      <w:r w:rsidR="00B433B7" w:rsidRPr="0047672E">
        <w:rPr>
          <w:rFonts w:ascii="Times New Roman" w:hAnsi="Times New Roman"/>
          <w:spacing w:val="-6"/>
        </w:rPr>
        <w:t>07</w:t>
      </w:r>
      <w:r w:rsidR="00B433B7" w:rsidRPr="0047672E">
        <w:rPr>
          <w:rFonts w:ascii="Times New Roman" w:hAnsi="Times New Roman" w:hint="eastAsia"/>
          <w:spacing w:val="-6"/>
        </w:rPr>
        <w:t>年之</w:t>
      </w:r>
      <w:r w:rsidR="00B433B7" w:rsidRPr="0047672E">
        <w:rPr>
          <w:rFonts w:ascii="Times New Roman" w:hAnsi="Times New Roman" w:hint="eastAsia"/>
          <w:spacing w:val="-6"/>
        </w:rPr>
        <w:t>45</w:t>
      </w:r>
      <w:r w:rsidR="00B433B7" w:rsidRPr="0047672E">
        <w:rPr>
          <w:rFonts w:ascii="Times New Roman" w:hAnsi="Times New Roman" w:hint="eastAsia"/>
          <w:spacing w:val="-6"/>
        </w:rPr>
        <w:t>件，逐年增加至</w:t>
      </w:r>
      <w:r w:rsidR="00B433B7" w:rsidRPr="0047672E">
        <w:rPr>
          <w:rFonts w:ascii="Times New Roman" w:hAnsi="Times New Roman" w:hint="eastAsia"/>
          <w:spacing w:val="-6"/>
        </w:rPr>
        <w:t>112</w:t>
      </w:r>
      <w:r w:rsidR="00B433B7" w:rsidRPr="0047672E">
        <w:rPr>
          <w:rFonts w:ascii="Times New Roman" w:hAnsi="Times New Roman" w:hint="eastAsia"/>
          <w:spacing w:val="-6"/>
        </w:rPr>
        <w:t>年之</w:t>
      </w:r>
      <w:r w:rsidR="00B433B7" w:rsidRPr="0047672E">
        <w:rPr>
          <w:rFonts w:ascii="Times New Roman" w:hAnsi="Times New Roman" w:hint="eastAsia"/>
          <w:spacing w:val="-6"/>
        </w:rPr>
        <w:t>1</w:t>
      </w:r>
      <w:r w:rsidR="00B433B7" w:rsidRPr="0047672E">
        <w:rPr>
          <w:rFonts w:ascii="Times New Roman" w:hAnsi="Times New Roman"/>
          <w:spacing w:val="-6"/>
        </w:rPr>
        <w:t>38</w:t>
      </w:r>
      <w:r w:rsidR="00B433B7" w:rsidRPr="0047672E">
        <w:rPr>
          <w:rFonts w:ascii="Times New Roman" w:hAnsi="Times New Roman" w:hint="eastAsia"/>
          <w:spacing w:val="-6"/>
        </w:rPr>
        <w:t>件；惟從審計部問卷調查結果</w:t>
      </w:r>
      <w:r w:rsidR="00B433B7" w:rsidRPr="0047672E">
        <w:rPr>
          <w:rFonts w:ascii="Times New Roman" w:hAnsi="Times New Roman" w:hint="eastAsia"/>
        </w:rPr>
        <w:t>及本院諮詢專家</w:t>
      </w:r>
      <w:r w:rsidR="00B433B7" w:rsidRPr="0047672E">
        <w:rPr>
          <w:rFonts w:ascii="Times New Roman" w:hAnsi="Times New Roman" w:hint="eastAsia"/>
          <w:spacing w:val="-6"/>
        </w:rPr>
        <w:t>學者，仍發現</w:t>
      </w:r>
      <w:r w:rsidR="00B433B7" w:rsidRPr="0047672E">
        <w:rPr>
          <w:rFonts w:hAnsi="標楷體" w:hint="eastAsia"/>
          <w:spacing w:val="-6"/>
          <w:kern w:val="0"/>
        </w:rPr>
        <w:t>國軍</w:t>
      </w:r>
      <w:r w:rsidR="00B433B7" w:rsidRPr="0047672E">
        <w:rPr>
          <w:rFonts w:hAnsi="標楷體" w:hint="eastAsia"/>
          <w:spacing w:val="6"/>
          <w:kern w:val="0"/>
        </w:rPr>
        <w:t>潛</w:t>
      </w:r>
      <w:r w:rsidR="00B433B7" w:rsidRPr="0047672E">
        <w:rPr>
          <w:rFonts w:hAnsi="標楷體" w:hint="eastAsia"/>
          <w:spacing w:val="-6"/>
          <w:kern w:val="0"/>
        </w:rPr>
        <w:t>存性騷擾黑數、申訴或保護機制不被信任等問題；又，</w:t>
      </w:r>
      <w:r w:rsidR="00B433B7" w:rsidRPr="0047672E">
        <w:rPr>
          <w:rFonts w:ascii="Times New Roman" w:hAnsi="Times New Roman" w:hint="eastAsia"/>
          <w:spacing w:val="-6"/>
        </w:rPr>
        <w:t>1</w:t>
      </w:r>
      <w:r w:rsidR="00B433B7" w:rsidRPr="0047672E">
        <w:rPr>
          <w:rFonts w:ascii="Times New Roman" w:hAnsi="Times New Roman"/>
          <w:spacing w:val="-6"/>
        </w:rPr>
        <w:t>11</w:t>
      </w:r>
      <w:r w:rsidR="00B433B7" w:rsidRPr="0047672E">
        <w:rPr>
          <w:rFonts w:ascii="Times New Roman" w:hAnsi="Times New Roman" w:hint="eastAsia"/>
          <w:spacing w:val="-6"/>
        </w:rPr>
        <w:t>年及</w:t>
      </w:r>
      <w:r w:rsidR="00B433B7" w:rsidRPr="0047672E">
        <w:rPr>
          <w:rFonts w:ascii="Times New Roman" w:hAnsi="Times New Roman" w:hint="eastAsia"/>
          <w:spacing w:val="-6"/>
        </w:rPr>
        <w:t>112</w:t>
      </w:r>
      <w:r w:rsidR="00B433B7" w:rsidRPr="0047672E">
        <w:rPr>
          <w:rFonts w:ascii="Times New Roman" w:hAnsi="Times New Roman" w:hint="eastAsia"/>
          <w:spacing w:val="-6"/>
        </w:rPr>
        <w:t>年國軍人員遭受性騷擾後逾半年方提出申訴者計有</w:t>
      </w:r>
      <w:r w:rsidR="00B433B7" w:rsidRPr="0047672E">
        <w:rPr>
          <w:rFonts w:ascii="Times New Roman" w:hAnsi="Times New Roman"/>
          <w:kern w:val="0"/>
        </w:rPr>
        <w:t>29</w:t>
      </w:r>
      <w:r w:rsidR="00B433B7" w:rsidRPr="0047672E">
        <w:rPr>
          <w:rFonts w:ascii="Times New Roman" w:hAnsi="Times New Roman"/>
          <w:kern w:val="0"/>
        </w:rPr>
        <w:t>件</w:t>
      </w:r>
      <w:r w:rsidR="00B433B7" w:rsidRPr="0047672E">
        <w:rPr>
          <w:rFonts w:ascii="Times New Roman" w:hAnsi="Times New Roman"/>
          <w:kern w:val="0"/>
        </w:rPr>
        <w:t>(</w:t>
      </w:r>
      <w:r w:rsidR="00B433B7" w:rsidRPr="0047672E">
        <w:rPr>
          <w:rFonts w:ascii="Times New Roman" w:hAnsi="Times New Roman"/>
          <w:kern w:val="0"/>
        </w:rPr>
        <w:t>占</w:t>
      </w:r>
      <w:r w:rsidR="00B433B7" w:rsidRPr="0047672E">
        <w:rPr>
          <w:rFonts w:ascii="Times New Roman" w:hAnsi="Times New Roman"/>
          <w:kern w:val="0"/>
        </w:rPr>
        <w:t>14.3</w:t>
      </w:r>
      <w:r w:rsidR="00B433B7" w:rsidRPr="0047672E">
        <w:rPr>
          <w:rFonts w:ascii="Times New Roman" w:hAnsi="Times New Roman"/>
          <w:kern w:val="0"/>
        </w:rPr>
        <w:t>％</w:t>
      </w:r>
      <w:r w:rsidR="00B433B7" w:rsidRPr="0047672E">
        <w:rPr>
          <w:rFonts w:ascii="Times New Roman" w:hAnsi="Times New Roman"/>
          <w:kern w:val="0"/>
        </w:rPr>
        <w:t>)</w:t>
      </w:r>
      <w:r w:rsidR="00B433B7" w:rsidRPr="0047672E">
        <w:rPr>
          <w:rFonts w:ascii="Times New Roman" w:hAnsi="Times New Roman" w:hint="eastAsia"/>
          <w:kern w:val="0"/>
        </w:rPr>
        <w:t>，海軍申訴案件亦偏低</w:t>
      </w:r>
      <w:r w:rsidR="00B433B7" w:rsidRPr="0047672E">
        <w:rPr>
          <w:rFonts w:ascii="Times New Roman" w:hAnsi="Times New Roman"/>
          <w:kern w:val="0"/>
        </w:rPr>
        <w:t>，是否係</w:t>
      </w:r>
      <w:r w:rsidR="00B433B7" w:rsidRPr="0047672E">
        <w:rPr>
          <w:rFonts w:ascii="Times New Roman" w:hAnsi="Times New Roman"/>
          <w:spacing w:val="4"/>
          <w:kern w:val="0"/>
        </w:rPr>
        <w:t>因被害人於發生初始不信任</w:t>
      </w:r>
      <w:r w:rsidR="00B433B7" w:rsidRPr="0047672E">
        <w:rPr>
          <w:rFonts w:ascii="Times New Roman" w:hAnsi="Times New Roman"/>
          <w:spacing w:val="4"/>
        </w:rPr>
        <w:t>、不知申訴管道或有其他</w:t>
      </w:r>
      <w:r w:rsidR="00B433B7" w:rsidRPr="0047672E">
        <w:rPr>
          <w:rFonts w:ascii="Times New Roman" w:hAnsi="Times New Roman"/>
        </w:rPr>
        <w:t>因素所致，</w:t>
      </w:r>
      <w:r w:rsidR="00B433B7" w:rsidRPr="0047672E">
        <w:rPr>
          <w:rFonts w:ascii="Times New Roman" w:hAnsi="Times New Roman" w:hint="eastAsia"/>
        </w:rPr>
        <w:t>亟待</w:t>
      </w:r>
      <w:r w:rsidR="00B433B7" w:rsidRPr="0047672E">
        <w:rPr>
          <w:rFonts w:ascii="Times New Roman" w:hAnsi="Times New Roman"/>
        </w:rPr>
        <w:t>探究；另</w:t>
      </w:r>
      <w:r w:rsidR="00B433B7" w:rsidRPr="0047672E">
        <w:rPr>
          <w:rFonts w:ascii="Times New Roman" w:hAnsi="Times New Roman"/>
          <w:spacing w:val="-6"/>
        </w:rPr>
        <w:t>「逐級回報」觀念深植於軍中，以致</w:t>
      </w:r>
      <w:r w:rsidR="00B433B7" w:rsidRPr="0047672E">
        <w:rPr>
          <w:rFonts w:ascii="Times New Roman" w:hAnsi="Times New Roman" w:hint="eastAsia"/>
          <w:spacing w:val="-6"/>
        </w:rPr>
        <w:t>官兵</w:t>
      </w:r>
      <w:r w:rsidR="00B433B7" w:rsidRPr="0047672E">
        <w:rPr>
          <w:rFonts w:ascii="Times New Roman" w:hAnsi="Times New Roman"/>
          <w:spacing w:val="-6"/>
        </w:rPr>
        <w:t>若切身遭遇</w:t>
      </w:r>
      <w:r w:rsidR="00B433B7" w:rsidRPr="0047672E">
        <w:rPr>
          <w:rFonts w:ascii="Times New Roman" w:hAnsi="Times New Roman"/>
        </w:rPr>
        <w:t>性</w:t>
      </w:r>
      <w:r w:rsidR="00B433B7" w:rsidRPr="0047672E">
        <w:rPr>
          <w:rFonts w:ascii="Times New Roman" w:hAnsi="Times New Roman"/>
          <w:kern w:val="0"/>
        </w:rPr>
        <w:t>騷擾時</w:t>
      </w:r>
      <w:proofErr w:type="gramStart"/>
      <w:r w:rsidR="00B433B7" w:rsidRPr="0047672E">
        <w:rPr>
          <w:rFonts w:ascii="Times New Roman" w:hAnsi="Times New Roman"/>
          <w:kern w:val="0"/>
        </w:rPr>
        <w:t>採</w:t>
      </w:r>
      <w:proofErr w:type="gramEnd"/>
      <w:r w:rsidR="00B433B7" w:rsidRPr="0047672E">
        <w:rPr>
          <w:rFonts w:ascii="Times New Roman" w:hAnsi="Times New Roman"/>
          <w:kern w:val="0"/>
        </w:rPr>
        <w:t>逐級向上反映</w:t>
      </w:r>
      <w:r w:rsidR="00B433B7" w:rsidRPr="0047672E">
        <w:rPr>
          <w:rFonts w:ascii="Times New Roman" w:hAnsi="Times New Roman" w:hint="eastAsia"/>
          <w:kern w:val="0"/>
        </w:rPr>
        <w:t>，</w:t>
      </w:r>
      <w:proofErr w:type="gramStart"/>
      <w:r w:rsidR="00B433B7" w:rsidRPr="0047672E">
        <w:rPr>
          <w:rFonts w:ascii="Times New Roman" w:hAnsi="Times New Roman" w:hint="eastAsia"/>
          <w:kern w:val="0"/>
        </w:rPr>
        <w:t>而</w:t>
      </w:r>
      <w:r w:rsidR="00B433B7" w:rsidRPr="0047672E">
        <w:rPr>
          <w:rFonts w:ascii="Times New Roman" w:hAnsi="Times New Roman" w:hint="eastAsia"/>
          <w:spacing w:val="-4"/>
          <w:kern w:val="0"/>
        </w:rPr>
        <w:t>非循申</w:t>
      </w:r>
      <w:proofErr w:type="gramEnd"/>
      <w:r w:rsidR="00B433B7" w:rsidRPr="0047672E">
        <w:rPr>
          <w:rFonts w:ascii="Times New Roman" w:hAnsi="Times New Roman" w:hint="eastAsia"/>
          <w:spacing w:val="-4"/>
          <w:kern w:val="0"/>
        </w:rPr>
        <w:t>訴管道</w:t>
      </w:r>
      <w:r w:rsidR="00B433B7" w:rsidRPr="0047672E">
        <w:rPr>
          <w:rFonts w:ascii="Times New Roman" w:hAnsi="Times New Roman"/>
          <w:spacing w:val="-4"/>
          <w:kern w:val="0"/>
        </w:rPr>
        <w:t>，易引發吃案、洩密之</w:t>
      </w:r>
      <w:r w:rsidR="00B433B7" w:rsidRPr="0047672E">
        <w:rPr>
          <w:rFonts w:ascii="Times New Roman" w:hAnsi="Times New Roman" w:hint="eastAsia"/>
          <w:spacing w:val="-4"/>
          <w:kern w:val="0"/>
        </w:rPr>
        <w:t>虞</w:t>
      </w:r>
      <w:r w:rsidR="00B433B7" w:rsidRPr="0047672E">
        <w:rPr>
          <w:rFonts w:ascii="Times New Roman" w:hAnsi="Times New Roman"/>
          <w:spacing w:val="-4"/>
          <w:kern w:val="0"/>
        </w:rPr>
        <w:t>；國防部允應</w:t>
      </w:r>
      <w:r w:rsidR="00B433B7" w:rsidRPr="0047672E">
        <w:rPr>
          <w:rFonts w:ascii="Times New Roman" w:hAnsi="Times New Roman"/>
          <w:kern w:val="0"/>
        </w:rPr>
        <w:t>正視上情，務實檢討</w:t>
      </w:r>
      <w:r w:rsidR="00B433B7" w:rsidRPr="0047672E">
        <w:rPr>
          <w:rFonts w:ascii="Times New Roman" w:hAnsi="Times New Roman" w:hint="eastAsia"/>
          <w:kern w:val="0"/>
        </w:rPr>
        <w:t>、</w:t>
      </w:r>
      <w:r w:rsidR="00B433B7" w:rsidRPr="0047672E">
        <w:rPr>
          <w:rFonts w:ascii="Times New Roman" w:hAnsi="Times New Roman"/>
          <w:kern w:val="0"/>
        </w:rPr>
        <w:t>積極打造友善、可信賴的</w:t>
      </w:r>
      <w:r w:rsidR="00B433B7" w:rsidRPr="0047672E">
        <w:rPr>
          <w:rFonts w:ascii="Times New Roman" w:hAnsi="Times New Roman" w:hint="eastAsia"/>
          <w:kern w:val="0"/>
        </w:rPr>
        <w:t>申訴機制</w:t>
      </w:r>
      <w:r w:rsidR="00B433B7" w:rsidRPr="0047672E">
        <w:rPr>
          <w:rFonts w:ascii="Times New Roman" w:hAnsi="Times New Roman" w:hint="eastAsia"/>
          <w:spacing w:val="-6"/>
          <w:kern w:val="0"/>
        </w:rPr>
        <w:t>及保</w:t>
      </w:r>
      <w:r w:rsidR="00B433B7" w:rsidRPr="0047672E">
        <w:rPr>
          <w:rFonts w:ascii="Times New Roman" w:hAnsi="Times New Roman" w:hint="eastAsia"/>
          <w:spacing w:val="4"/>
          <w:kern w:val="0"/>
        </w:rPr>
        <w:t>護措施，並加強宣導，以有效</w:t>
      </w:r>
      <w:r w:rsidR="00B433B7" w:rsidRPr="0047672E">
        <w:rPr>
          <w:rFonts w:ascii="Times New Roman" w:hAnsi="Times New Roman" w:hint="eastAsia"/>
          <w:spacing w:val="4"/>
        </w:rPr>
        <w:t>防治性騷擾、維護</w:t>
      </w:r>
      <w:r w:rsidR="00B433B7" w:rsidRPr="0047672E">
        <w:rPr>
          <w:rFonts w:ascii="Times New Roman" w:hAnsi="Times New Roman"/>
          <w:spacing w:val="4"/>
        </w:rPr>
        <w:t>被</w:t>
      </w:r>
      <w:r w:rsidR="00B433B7" w:rsidRPr="0047672E">
        <w:rPr>
          <w:rFonts w:ascii="Times New Roman" w:hAnsi="Times New Roman"/>
        </w:rPr>
        <w:t>害人</w:t>
      </w:r>
      <w:r w:rsidR="00B433B7" w:rsidRPr="0047672E">
        <w:rPr>
          <w:rFonts w:ascii="Times New Roman" w:hAnsi="Times New Roman"/>
          <w:spacing w:val="-6"/>
        </w:rPr>
        <w:t>權益</w:t>
      </w:r>
      <w:r w:rsidR="008F102D" w:rsidRPr="0047672E">
        <w:rPr>
          <w:rFonts w:ascii="Times New Roman" w:hAnsi="Times New Roman" w:hint="eastAsia"/>
          <w:spacing w:val="-6"/>
        </w:rPr>
        <w:t>。</w:t>
      </w:r>
      <w:bookmarkEnd w:id="400"/>
      <w:bookmarkEnd w:id="401"/>
      <w:bookmarkEnd w:id="402"/>
    </w:p>
    <w:p w:rsidR="00EA79B8" w:rsidRPr="0047672E" w:rsidRDefault="00EA79B8" w:rsidP="00EA79B8">
      <w:pPr>
        <w:pStyle w:val="2"/>
        <w:kinsoku w:val="0"/>
        <w:spacing w:beforeLines="50" w:before="228"/>
        <w:ind w:left="1020" w:hanging="680"/>
        <w:rPr>
          <w:rFonts w:ascii="Times New Roman" w:hAnsi="Times New Roman"/>
          <w:b/>
          <w:spacing w:val="-6"/>
        </w:rPr>
      </w:pPr>
      <w:bookmarkStart w:id="403" w:name="_Toc180238721"/>
      <w:bookmarkStart w:id="404" w:name="_Toc180348456"/>
      <w:bookmarkStart w:id="405" w:name="_Toc180398759"/>
      <w:r w:rsidRPr="0047672E">
        <w:rPr>
          <w:rFonts w:hint="eastAsia"/>
          <w:b/>
        </w:rPr>
        <w:t>國防部對於國軍未提出申訴或提出後又撤回申</w:t>
      </w:r>
      <w:r w:rsidRPr="0047672E">
        <w:rPr>
          <w:rFonts w:hint="eastAsia"/>
          <w:b/>
          <w:spacing w:val="-6"/>
        </w:rPr>
        <w:t>訴之性騷擾案件，雖要求應依</w:t>
      </w:r>
      <w:r w:rsidRPr="0047672E">
        <w:rPr>
          <w:b/>
          <w:spacing w:val="-6"/>
        </w:rPr>
        <w:t>國軍軍風</w:t>
      </w:r>
      <w:r w:rsidRPr="0047672E">
        <w:rPr>
          <w:b/>
        </w:rPr>
        <w:t>紀維護實施規定</w:t>
      </w:r>
      <w:r w:rsidRPr="0047672E">
        <w:rPr>
          <w:rFonts w:hint="eastAsia"/>
          <w:b/>
        </w:rPr>
        <w:t>，進行行</w:t>
      </w:r>
      <w:r w:rsidRPr="0047672E">
        <w:rPr>
          <w:rFonts w:hint="eastAsia"/>
          <w:b/>
          <w:spacing w:val="8"/>
        </w:rPr>
        <w:t>政</w:t>
      </w:r>
      <w:r w:rsidRPr="0047672E">
        <w:rPr>
          <w:b/>
          <w:spacing w:val="8"/>
        </w:rPr>
        <w:t>調查</w:t>
      </w:r>
      <w:r w:rsidRPr="0047672E">
        <w:rPr>
          <w:rFonts w:hint="eastAsia"/>
          <w:b/>
          <w:spacing w:val="8"/>
        </w:rPr>
        <w:t>並核予適當懲處，且該部對於國軍各單位性</w:t>
      </w:r>
      <w:r w:rsidRPr="0047672E">
        <w:rPr>
          <w:rFonts w:hint="eastAsia"/>
          <w:b/>
        </w:rPr>
        <w:t>騷擾申</w:t>
      </w:r>
      <w:r w:rsidRPr="0047672E">
        <w:rPr>
          <w:rFonts w:ascii="Times New Roman" w:hAnsi="Times New Roman"/>
          <w:b/>
        </w:rPr>
        <w:t>訴</w:t>
      </w:r>
      <w:r w:rsidRPr="0047672E">
        <w:rPr>
          <w:rFonts w:ascii="Times New Roman" w:hAnsi="Times New Roman" w:hint="eastAsia"/>
          <w:b/>
        </w:rPr>
        <w:t>案件</w:t>
      </w:r>
      <w:r w:rsidRPr="0047672E">
        <w:rPr>
          <w:rFonts w:ascii="Times New Roman" w:hAnsi="Times New Roman"/>
          <w:b/>
        </w:rPr>
        <w:t>，並應進行列管；</w:t>
      </w:r>
      <w:proofErr w:type="gramStart"/>
      <w:r w:rsidRPr="0047672E">
        <w:rPr>
          <w:rFonts w:ascii="Times New Roman" w:hAnsi="Times New Roman"/>
          <w:b/>
        </w:rPr>
        <w:t>惟</w:t>
      </w:r>
      <w:r w:rsidRPr="0047672E">
        <w:rPr>
          <w:rFonts w:ascii="Times New Roman" w:hAnsi="Times New Roman" w:hint="eastAsia"/>
          <w:b/>
        </w:rPr>
        <w:t>查</w:t>
      </w:r>
      <w:r w:rsidRPr="0047672E">
        <w:rPr>
          <w:rFonts w:ascii="Times New Roman" w:hAnsi="Times New Roman"/>
          <w:b/>
        </w:rPr>
        <w:t>107</w:t>
      </w:r>
      <w:r w:rsidRPr="0047672E">
        <w:rPr>
          <w:rFonts w:ascii="Times New Roman" w:hAnsi="Times New Roman"/>
          <w:b/>
        </w:rPr>
        <w:t>年</w:t>
      </w:r>
      <w:proofErr w:type="gramEnd"/>
      <w:r w:rsidRPr="0047672E">
        <w:rPr>
          <w:rFonts w:ascii="Times New Roman" w:hAnsi="Times New Roman"/>
          <w:b/>
        </w:rPr>
        <w:t>至</w:t>
      </w:r>
      <w:r w:rsidRPr="0047672E">
        <w:rPr>
          <w:rFonts w:ascii="Times New Roman" w:hAnsi="Times New Roman"/>
          <w:b/>
        </w:rPr>
        <w:t>112</w:t>
      </w:r>
      <w:r w:rsidRPr="0047672E">
        <w:rPr>
          <w:rFonts w:ascii="Times New Roman" w:hAnsi="Times New Roman"/>
          <w:b/>
        </w:rPr>
        <w:t>年卻有</w:t>
      </w:r>
      <w:r w:rsidRPr="0047672E">
        <w:rPr>
          <w:rFonts w:ascii="Times New Roman" w:hAnsi="Times New Roman"/>
          <w:b/>
          <w:spacing w:val="-6"/>
        </w:rPr>
        <w:t>部分單位以</w:t>
      </w:r>
      <w:proofErr w:type="gramStart"/>
      <w:r w:rsidRPr="0047672E">
        <w:rPr>
          <w:rFonts w:ascii="Times New Roman" w:hAnsi="Times New Roman"/>
          <w:b/>
          <w:spacing w:val="-6"/>
        </w:rPr>
        <w:t>申訴人</w:t>
      </w:r>
      <w:r w:rsidRPr="0047672E">
        <w:rPr>
          <w:rFonts w:ascii="Times New Roman" w:hAnsi="Times New Roman" w:hint="eastAsia"/>
          <w:b/>
          <w:spacing w:val="-6"/>
        </w:rPr>
        <w:t>撤</w:t>
      </w:r>
      <w:proofErr w:type="gramEnd"/>
      <w:r w:rsidRPr="0047672E">
        <w:rPr>
          <w:rFonts w:ascii="Times New Roman" w:hAnsi="Times New Roman" w:hint="eastAsia"/>
          <w:b/>
          <w:spacing w:val="-6"/>
        </w:rPr>
        <w:t>案並</w:t>
      </w:r>
      <w:r w:rsidRPr="0047672E">
        <w:rPr>
          <w:rFonts w:ascii="Times New Roman" w:hAnsi="Times New Roman"/>
          <w:b/>
          <w:spacing w:val="-6"/>
        </w:rPr>
        <w:t>同意</w:t>
      </w:r>
      <w:r w:rsidRPr="0047672E">
        <w:rPr>
          <w:rFonts w:ascii="Times New Roman" w:hAnsi="Times New Roman"/>
          <w:b/>
          <w:spacing w:val="6"/>
        </w:rPr>
        <w:t>終</w:t>
      </w:r>
      <w:r w:rsidRPr="0047672E">
        <w:rPr>
          <w:rFonts w:ascii="Times New Roman" w:hAnsi="Times New Roman"/>
          <w:b/>
        </w:rPr>
        <w:t>止調查為由，而</w:t>
      </w:r>
      <w:r w:rsidRPr="0047672E">
        <w:rPr>
          <w:rFonts w:ascii="Times New Roman" w:hAnsi="Times New Roman"/>
          <w:b/>
        </w:rPr>
        <w:lastRenderedPageBreak/>
        <w:t>未</w:t>
      </w:r>
      <w:r w:rsidRPr="0047672E">
        <w:rPr>
          <w:rFonts w:ascii="Times New Roman" w:hAnsi="Times New Roman" w:hint="eastAsia"/>
          <w:b/>
        </w:rPr>
        <w:t>予行政</w:t>
      </w:r>
      <w:r w:rsidRPr="0047672E">
        <w:rPr>
          <w:rFonts w:ascii="Times New Roman" w:hAnsi="Times New Roman"/>
          <w:b/>
        </w:rPr>
        <w:t>調查及懲處，</w:t>
      </w:r>
      <w:r w:rsidRPr="0047672E">
        <w:rPr>
          <w:rFonts w:ascii="Times New Roman" w:hAnsi="Times New Roman" w:hint="eastAsia"/>
          <w:b/>
        </w:rPr>
        <w:t>可見</w:t>
      </w:r>
      <w:r w:rsidRPr="0047672E">
        <w:rPr>
          <w:rFonts w:ascii="Times New Roman" w:hAnsi="Times New Roman"/>
          <w:b/>
        </w:rPr>
        <w:t>國防部未能</w:t>
      </w:r>
      <w:r w:rsidRPr="0047672E">
        <w:rPr>
          <w:rFonts w:ascii="Times New Roman" w:hAnsi="Times New Roman"/>
          <w:b/>
          <w:spacing w:val="-6"/>
        </w:rPr>
        <w:t>督促所屬單位落</w:t>
      </w:r>
      <w:r w:rsidRPr="0047672E">
        <w:rPr>
          <w:rFonts w:ascii="Times New Roman" w:hAnsi="Times New Roman"/>
          <w:b/>
        </w:rPr>
        <w:t>實上開規定</w:t>
      </w:r>
      <w:r w:rsidRPr="0047672E">
        <w:rPr>
          <w:rFonts w:ascii="Times New Roman" w:hAnsi="Times New Roman" w:hint="eastAsia"/>
          <w:b/>
        </w:rPr>
        <w:t>，列管機制顯有疏漏。</w:t>
      </w:r>
      <w:bookmarkEnd w:id="403"/>
      <w:bookmarkEnd w:id="404"/>
      <w:bookmarkEnd w:id="405"/>
    </w:p>
    <w:p w:rsidR="00EA79B8" w:rsidRPr="0047672E" w:rsidRDefault="00EA79B8" w:rsidP="00EA79B8">
      <w:pPr>
        <w:pStyle w:val="3"/>
        <w:kinsoku w:val="0"/>
        <w:ind w:left="1360" w:hanging="680"/>
        <w:rPr>
          <w:rFonts w:ascii="Times New Roman" w:hAnsi="Times New Roman"/>
        </w:rPr>
      </w:pPr>
      <w:bookmarkStart w:id="406" w:name="_Toc180238722"/>
      <w:bookmarkStart w:id="407" w:name="_Toc180348457"/>
      <w:bookmarkStart w:id="408" w:name="_Toc180398760"/>
      <w:r w:rsidRPr="0047672E">
        <w:rPr>
          <w:rFonts w:ascii="Times New Roman" w:hAnsi="Times New Roman"/>
        </w:rPr>
        <w:t>112</w:t>
      </w:r>
      <w:r w:rsidRPr="0047672E">
        <w:rPr>
          <w:rFonts w:ascii="Times New Roman" w:hAnsi="Times New Roman"/>
        </w:rPr>
        <w:t>年</w:t>
      </w:r>
      <w:r w:rsidRPr="0047672E">
        <w:rPr>
          <w:rFonts w:ascii="Times New Roman" w:hAnsi="Times New Roman"/>
        </w:rPr>
        <w:t>8</w:t>
      </w:r>
      <w:r w:rsidRPr="0047672E">
        <w:rPr>
          <w:rFonts w:ascii="Times New Roman" w:hAnsi="Times New Roman"/>
        </w:rPr>
        <w:t>月</w:t>
      </w:r>
      <w:r w:rsidRPr="0047672E">
        <w:rPr>
          <w:rFonts w:ascii="Times New Roman" w:hAnsi="Times New Roman" w:hint="eastAsia"/>
        </w:rPr>
        <w:t>6</w:t>
      </w:r>
      <w:r w:rsidRPr="0047672E">
        <w:rPr>
          <w:rFonts w:ascii="Times New Roman" w:hAnsi="Times New Roman"/>
        </w:rPr>
        <w:t>日修正前之</w:t>
      </w:r>
      <w:r w:rsidRPr="0047672E">
        <w:rPr>
          <w:rFonts w:ascii="Times New Roman" w:hAnsi="Times New Roman" w:hint="eastAsia"/>
        </w:rPr>
        <w:t>性別平等工作法第</w:t>
      </w:r>
      <w:r w:rsidRPr="0047672E">
        <w:rPr>
          <w:rFonts w:ascii="Times New Roman" w:hAnsi="Times New Roman" w:hint="eastAsia"/>
        </w:rPr>
        <w:t>13</w:t>
      </w:r>
      <w:r w:rsidRPr="0047672E">
        <w:rPr>
          <w:rFonts w:ascii="Times New Roman" w:hAnsi="Times New Roman" w:hint="eastAsia"/>
        </w:rPr>
        <w:t>條第</w:t>
      </w:r>
      <w:r w:rsidRPr="0047672E">
        <w:rPr>
          <w:rFonts w:ascii="Times New Roman" w:hAnsi="Times New Roman" w:hint="eastAsia"/>
        </w:rPr>
        <w:t>2</w:t>
      </w:r>
      <w:r w:rsidRPr="0047672E">
        <w:rPr>
          <w:rFonts w:ascii="Times New Roman" w:hAnsi="Times New Roman" w:hint="eastAsia"/>
        </w:rPr>
        <w:t>項規</w:t>
      </w:r>
      <w:r w:rsidRPr="0047672E">
        <w:rPr>
          <w:rFonts w:ascii="Times New Roman" w:hAnsi="Times New Roman" w:hint="eastAsia"/>
          <w:spacing w:val="-6"/>
        </w:rPr>
        <w:t>定，雇主於知悉性騷擾之情形時，應採取立即有效</w:t>
      </w:r>
      <w:r w:rsidRPr="0047672E">
        <w:rPr>
          <w:rFonts w:ascii="Times New Roman" w:hAnsi="Times New Roman" w:hint="eastAsia"/>
        </w:rPr>
        <w:t>之糾正及補救措施</w:t>
      </w:r>
      <w:r w:rsidRPr="0047672E">
        <w:rPr>
          <w:rStyle w:val="aff3"/>
          <w:rFonts w:ascii="Times New Roman" w:hAnsi="Times New Roman"/>
        </w:rPr>
        <w:footnoteReference w:id="25"/>
      </w:r>
      <w:r w:rsidRPr="0047672E">
        <w:rPr>
          <w:rFonts w:ascii="Times New Roman" w:hAnsi="Times New Roman" w:hint="eastAsia"/>
        </w:rPr>
        <w:t>。</w:t>
      </w:r>
      <w:r w:rsidRPr="0047672E">
        <w:rPr>
          <w:rFonts w:ascii="Times New Roman" w:hAnsi="Times New Roman"/>
        </w:rPr>
        <w:t>113</w:t>
      </w:r>
      <w:r w:rsidRPr="0047672E">
        <w:rPr>
          <w:rFonts w:ascii="Times New Roman" w:hAnsi="Times New Roman"/>
        </w:rPr>
        <w:t>年</w:t>
      </w:r>
      <w:r w:rsidRPr="0047672E">
        <w:rPr>
          <w:rFonts w:ascii="Times New Roman" w:hAnsi="Times New Roman"/>
        </w:rPr>
        <w:t>8</w:t>
      </w:r>
      <w:r w:rsidRPr="0047672E">
        <w:rPr>
          <w:rFonts w:ascii="Times New Roman" w:hAnsi="Times New Roman"/>
        </w:rPr>
        <w:t>月</w:t>
      </w:r>
      <w:r w:rsidRPr="0047672E">
        <w:rPr>
          <w:rFonts w:ascii="Times New Roman" w:hAnsi="Times New Roman"/>
        </w:rPr>
        <w:t>7</w:t>
      </w:r>
      <w:r w:rsidRPr="0047672E">
        <w:rPr>
          <w:rFonts w:ascii="Times New Roman" w:hAnsi="Times New Roman"/>
        </w:rPr>
        <w:t>日修正前之陸海空軍</w:t>
      </w:r>
      <w:r w:rsidRPr="0047672E">
        <w:rPr>
          <w:rFonts w:ascii="Times New Roman" w:hAnsi="Times New Roman"/>
          <w:spacing w:val="-6"/>
        </w:rPr>
        <w:t>懲罰法第</w:t>
      </w:r>
      <w:r w:rsidRPr="0047672E">
        <w:rPr>
          <w:rFonts w:ascii="Times New Roman" w:hAnsi="Times New Roman"/>
          <w:spacing w:val="-6"/>
        </w:rPr>
        <w:t>15</w:t>
      </w:r>
      <w:r w:rsidRPr="0047672E">
        <w:rPr>
          <w:rFonts w:ascii="Times New Roman" w:hAnsi="Times New Roman"/>
          <w:spacing w:val="-6"/>
        </w:rPr>
        <w:t>條第</w:t>
      </w:r>
      <w:r w:rsidRPr="0047672E">
        <w:rPr>
          <w:rFonts w:ascii="Times New Roman" w:hAnsi="Times New Roman"/>
          <w:spacing w:val="-6"/>
        </w:rPr>
        <w:t>13</w:t>
      </w:r>
      <w:r w:rsidRPr="0047672E">
        <w:rPr>
          <w:rFonts w:ascii="Times New Roman" w:hAnsi="Times New Roman"/>
          <w:spacing w:val="-6"/>
        </w:rPr>
        <w:t>款</w:t>
      </w:r>
      <w:r w:rsidRPr="0047672E">
        <w:rPr>
          <w:rFonts w:ascii="Times New Roman" w:hAnsi="Times New Roman" w:hint="eastAsia"/>
          <w:spacing w:val="-6"/>
        </w:rPr>
        <w:t>亦</w:t>
      </w:r>
      <w:r w:rsidRPr="0047672E">
        <w:rPr>
          <w:rFonts w:ascii="Times New Roman" w:hAnsi="Times New Roman"/>
          <w:spacing w:val="-6"/>
        </w:rPr>
        <w:t>規定，現役軍人實施性侵害</w:t>
      </w:r>
      <w:r w:rsidRPr="0047672E">
        <w:rPr>
          <w:rFonts w:ascii="Times New Roman" w:hAnsi="Times New Roman"/>
        </w:rPr>
        <w:t>、性騷擾或</w:t>
      </w:r>
      <w:proofErr w:type="gramStart"/>
      <w:r w:rsidRPr="0047672E">
        <w:rPr>
          <w:rFonts w:ascii="Times New Roman" w:hAnsi="Times New Roman"/>
        </w:rPr>
        <w:t>性霸凌，</w:t>
      </w:r>
      <w:proofErr w:type="gramEnd"/>
      <w:r w:rsidRPr="0047672E">
        <w:rPr>
          <w:rFonts w:ascii="Times New Roman" w:hAnsi="Times New Roman"/>
        </w:rPr>
        <w:t>經調查屬實者，應受懲罰。</w:t>
      </w:r>
      <w:bookmarkEnd w:id="406"/>
      <w:bookmarkEnd w:id="407"/>
      <w:bookmarkEnd w:id="408"/>
    </w:p>
    <w:p w:rsidR="00EA79B8" w:rsidRPr="0047672E" w:rsidRDefault="00EA79B8" w:rsidP="00EA79B8">
      <w:pPr>
        <w:pStyle w:val="3"/>
        <w:kinsoku w:val="0"/>
        <w:ind w:left="1360" w:hanging="680"/>
        <w:rPr>
          <w:rFonts w:ascii="Times New Roman" w:hAnsi="Times New Roman"/>
        </w:rPr>
      </w:pPr>
      <w:bookmarkStart w:id="409" w:name="_Toc180238723"/>
      <w:bookmarkStart w:id="410" w:name="_Toc180348458"/>
      <w:bookmarkStart w:id="411" w:name="_Toc180398761"/>
      <w:r w:rsidRPr="0047672E">
        <w:rPr>
          <w:rFonts w:ascii="Times New Roman" w:hAnsi="Times New Roman" w:hint="eastAsia"/>
          <w:b/>
          <w:spacing w:val="-6"/>
        </w:rPr>
        <w:t>國防部對於被害人不提出性騷擾申訴之案件，已規範國軍單位仍應行政</w:t>
      </w:r>
      <w:r w:rsidRPr="0047672E">
        <w:rPr>
          <w:rFonts w:ascii="Times New Roman" w:hAnsi="Times New Roman"/>
          <w:b/>
        </w:rPr>
        <w:t>調查</w:t>
      </w:r>
      <w:r w:rsidRPr="0047672E">
        <w:rPr>
          <w:rFonts w:ascii="Times New Roman" w:hAnsi="Times New Roman" w:hint="eastAsia"/>
          <w:b/>
        </w:rPr>
        <w:t>及核予適當懲</w:t>
      </w:r>
      <w:r w:rsidRPr="0047672E">
        <w:rPr>
          <w:rFonts w:ascii="Times New Roman" w:hAnsi="Times New Roman" w:hint="eastAsia"/>
          <w:b/>
          <w:spacing w:val="-6"/>
        </w:rPr>
        <w:t>處</w:t>
      </w:r>
      <w:r w:rsidRPr="0047672E">
        <w:rPr>
          <w:rFonts w:ascii="Times New Roman" w:hAnsi="Times New Roman" w:hint="eastAsia"/>
        </w:rPr>
        <w:t>：</w:t>
      </w:r>
      <w:bookmarkEnd w:id="409"/>
      <w:bookmarkEnd w:id="410"/>
      <w:bookmarkEnd w:id="411"/>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spacing w:val="-6"/>
        </w:rPr>
        <w:t>依</w:t>
      </w:r>
      <w:r w:rsidR="00A91C41" w:rsidRPr="0047672E">
        <w:rPr>
          <w:rFonts w:ascii="Times New Roman" w:hAnsi="Times New Roman"/>
          <w:spacing w:val="-6"/>
        </w:rPr>
        <w:t>國軍性騷擾預防實施規定</w:t>
      </w:r>
      <w:r w:rsidRPr="0047672E">
        <w:rPr>
          <w:rFonts w:ascii="Times New Roman" w:hAnsi="Times New Roman"/>
          <w:spacing w:val="-6"/>
        </w:rPr>
        <w:t>第</w:t>
      </w:r>
      <w:r w:rsidRPr="0047672E">
        <w:rPr>
          <w:rFonts w:ascii="Times New Roman" w:hAnsi="Times New Roman"/>
          <w:spacing w:val="-6"/>
        </w:rPr>
        <w:t>7</w:t>
      </w:r>
      <w:r w:rsidRPr="0047672E">
        <w:rPr>
          <w:rFonts w:ascii="Times New Roman" w:hAnsi="Times New Roman"/>
          <w:spacing w:val="-6"/>
        </w:rPr>
        <w:t>點、第</w:t>
      </w:r>
      <w:r w:rsidRPr="0047672E">
        <w:rPr>
          <w:rFonts w:ascii="Times New Roman" w:hAnsi="Times New Roman"/>
          <w:spacing w:val="-6"/>
        </w:rPr>
        <w:t>9</w:t>
      </w:r>
      <w:r w:rsidRPr="0047672E">
        <w:rPr>
          <w:rFonts w:ascii="Times New Roman" w:hAnsi="Times New Roman"/>
          <w:spacing w:val="-6"/>
        </w:rPr>
        <w:t>點之附件二「國軍</w:t>
      </w:r>
      <w:r w:rsidRPr="0047672E">
        <w:rPr>
          <w:rFonts w:ascii="Times New Roman" w:hAnsi="Times New Roman"/>
          <w:spacing w:val="6"/>
        </w:rPr>
        <w:t>人員性騷擾處理流程圖」</w:t>
      </w:r>
      <w:r w:rsidRPr="0047672E">
        <w:rPr>
          <w:rFonts w:ascii="Times New Roman" w:hAnsi="Times New Roman" w:hint="eastAsia"/>
          <w:spacing w:val="6"/>
        </w:rPr>
        <w:t>等</w:t>
      </w:r>
      <w:r w:rsidRPr="0047672E">
        <w:rPr>
          <w:rFonts w:ascii="Times New Roman" w:hAnsi="Times New Roman"/>
          <w:spacing w:val="6"/>
        </w:rPr>
        <w:t>規定</w:t>
      </w:r>
      <w:r w:rsidRPr="0047672E">
        <w:rPr>
          <w:rFonts w:ascii="Times New Roman" w:hAnsi="Times New Roman"/>
          <w:spacing w:val="-4"/>
        </w:rPr>
        <w:t>，國軍</w:t>
      </w:r>
      <w:r w:rsidRPr="0047672E">
        <w:rPr>
          <w:rFonts w:ascii="Times New Roman" w:hAnsi="Times New Roman"/>
        </w:rPr>
        <w:t>各單位於</w:t>
      </w:r>
      <w:r w:rsidRPr="0047672E">
        <w:rPr>
          <w:rFonts w:ascii="Times New Roman" w:hAnsi="Times New Roman"/>
          <w:spacing w:val="-6"/>
        </w:rPr>
        <w:t>接獲疑似性騷擾</w:t>
      </w:r>
      <w:proofErr w:type="gramStart"/>
      <w:r w:rsidRPr="0047672E">
        <w:rPr>
          <w:rFonts w:ascii="Times New Roman" w:hAnsi="Times New Roman"/>
          <w:spacing w:val="-6"/>
        </w:rPr>
        <w:t>之情資時</w:t>
      </w:r>
      <w:proofErr w:type="gramEnd"/>
      <w:r w:rsidRPr="0047672E">
        <w:rPr>
          <w:rFonts w:ascii="Times New Roman" w:hAnsi="Times New Roman"/>
          <w:spacing w:val="-6"/>
        </w:rPr>
        <w:t>，應由軍紀督察、法制</w:t>
      </w:r>
      <w:r w:rsidRPr="0047672E">
        <w:rPr>
          <w:rFonts w:ascii="Times New Roman" w:hAnsi="Times New Roman"/>
        </w:rPr>
        <w:t>及</w:t>
      </w:r>
      <w:proofErr w:type="gramStart"/>
      <w:r w:rsidRPr="0047672E">
        <w:rPr>
          <w:rFonts w:ascii="Times New Roman" w:hAnsi="Times New Roman"/>
          <w:spacing w:val="-6"/>
        </w:rPr>
        <w:t>心輔等相</w:t>
      </w:r>
      <w:proofErr w:type="gramEnd"/>
      <w:r w:rsidRPr="0047672E">
        <w:rPr>
          <w:rFonts w:ascii="Times New Roman" w:hAnsi="Times New Roman"/>
          <w:spacing w:val="-6"/>
        </w:rPr>
        <w:t>關部門主動協助，若被害人不提出申訴，</w:t>
      </w:r>
      <w:r w:rsidRPr="0047672E">
        <w:rPr>
          <w:rFonts w:ascii="Times New Roman" w:hAnsi="Times New Roman"/>
          <w:spacing w:val="6"/>
        </w:rPr>
        <w:t>即依相關業管規定辦理，如被害人再度提起性騷</w:t>
      </w:r>
      <w:r w:rsidRPr="0047672E">
        <w:rPr>
          <w:rFonts w:ascii="Times New Roman" w:hAnsi="Times New Roman"/>
          <w:spacing w:val="-6"/>
        </w:rPr>
        <w:t>擾申訴，則應立即停止行政程序，依性騷擾處理</w:t>
      </w:r>
      <w:r w:rsidRPr="0047672E">
        <w:rPr>
          <w:rFonts w:ascii="Times New Roman" w:hAnsi="Times New Roman"/>
        </w:rPr>
        <w:t>流</w:t>
      </w:r>
      <w:r w:rsidRPr="0047672E">
        <w:rPr>
          <w:rFonts w:ascii="Times New Roman" w:hAnsi="Times New Roman"/>
          <w:spacing w:val="-6"/>
        </w:rPr>
        <w:t>程辦理。</w:t>
      </w:r>
      <w:r w:rsidRPr="0047672E">
        <w:rPr>
          <w:rFonts w:ascii="Times New Roman" w:hAnsi="Times New Roman" w:hint="eastAsia"/>
          <w:spacing w:val="-6"/>
        </w:rPr>
        <w:t>因此，</w:t>
      </w:r>
      <w:r w:rsidRPr="0047672E">
        <w:rPr>
          <w:rFonts w:hint="eastAsia"/>
          <w:spacing w:val="-6"/>
        </w:rPr>
        <w:t>不論被害人是否提出申訴，國軍相關</w:t>
      </w:r>
      <w:proofErr w:type="gramStart"/>
      <w:r w:rsidRPr="0047672E">
        <w:rPr>
          <w:rFonts w:hint="eastAsia"/>
        </w:rPr>
        <w:t>部門均應依照</w:t>
      </w:r>
      <w:proofErr w:type="gramEnd"/>
      <w:r w:rsidRPr="0047672E">
        <w:rPr>
          <w:rFonts w:hint="eastAsia"/>
        </w:rPr>
        <w:t>法令規定進行調查。</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spacing w:val="-6"/>
        </w:rPr>
        <w:t>從國防部查復資料顯示，</w:t>
      </w:r>
      <w:r w:rsidRPr="0047672E">
        <w:rPr>
          <w:rFonts w:ascii="Times New Roman" w:hAnsi="Times New Roman"/>
          <w:spacing w:val="-6"/>
        </w:rPr>
        <w:t>110</w:t>
      </w:r>
      <w:r w:rsidRPr="0047672E">
        <w:rPr>
          <w:rFonts w:ascii="Times New Roman" w:hAnsi="Times New Roman"/>
          <w:spacing w:val="-6"/>
        </w:rPr>
        <w:t>年至</w:t>
      </w:r>
      <w:r w:rsidRPr="0047672E">
        <w:rPr>
          <w:rFonts w:ascii="Times New Roman" w:hAnsi="Times New Roman"/>
          <w:spacing w:val="-6"/>
        </w:rPr>
        <w:t>112</w:t>
      </w:r>
      <w:r w:rsidRPr="0047672E">
        <w:rPr>
          <w:rFonts w:ascii="Times New Roman" w:hAnsi="Times New Roman"/>
          <w:spacing w:val="-6"/>
        </w:rPr>
        <w:t>年各軍種知悉</w:t>
      </w:r>
      <w:r w:rsidRPr="0047672E">
        <w:rPr>
          <w:rFonts w:ascii="Times New Roman" w:hAnsi="Times New Roman"/>
          <w:spacing w:val="-6"/>
        </w:rPr>
        <w:t>(</w:t>
      </w:r>
      <w:r w:rsidRPr="0047672E">
        <w:rPr>
          <w:rFonts w:ascii="Times New Roman" w:hAnsi="Times New Roman"/>
          <w:spacing w:val="-6"/>
        </w:rPr>
        <w:t>被害人未提申訴</w:t>
      </w:r>
      <w:r w:rsidRPr="0047672E">
        <w:rPr>
          <w:rFonts w:ascii="Times New Roman" w:hAnsi="Times New Roman"/>
          <w:spacing w:val="-6"/>
        </w:rPr>
        <w:t>)</w:t>
      </w:r>
      <w:r w:rsidRPr="0047672E">
        <w:rPr>
          <w:rFonts w:ascii="Times New Roman" w:hAnsi="Times New Roman"/>
          <w:spacing w:val="-6"/>
        </w:rPr>
        <w:t>並</w:t>
      </w:r>
      <w:r w:rsidRPr="0047672E">
        <w:rPr>
          <w:rFonts w:ascii="Times New Roman" w:hAnsi="Times New Roman" w:hint="eastAsia"/>
          <w:spacing w:val="-6"/>
        </w:rPr>
        <w:t>由軍紀督察人員</w:t>
      </w:r>
      <w:r w:rsidRPr="0047672E">
        <w:rPr>
          <w:rFonts w:ascii="Times New Roman" w:hAnsi="Times New Roman"/>
          <w:spacing w:val="-6"/>
        </w:rPr>
        <w:t>調查之性騷擾</w:t>
      </w:r>
      <w:r w:rsidRPr="0047672E">
        <w:rPr>
          <w:rFonts w:ascii="Times New Roman" w:hAnsi="Times New Roman"/>
        </w:rPr>
        <w:t>案</w:t>
      </w:r>
      <w:r w:rsidRPr="0047672E">
        <w:rPr>
          <w:rFonts w:ascii="Times New Roman" w:hAnsi="Times New Roman"/>
          <w:spacing w:val="-4"/>
        </w:rPr>
        <w:t>件共有</w:t>
      </w:r>
      <w:r w:rsidRPr="0047672E">
        <w:rPr>
          <w:rFonts w:ascii="Times New Roman" w:hAnsi="Times New Roman"/>
          <w:spacing w:val="-4"/>
        </w:rPr>
        <w:t>47</w:t>
      </w:r>
      <w:r w:rsidRPr="0047672E">
        <w:rPr>
          <w:rFonts w:ascii="Times New Roman" w:hAnsi="Times New Roman"/>
          <w:spacing w:val="-4"/>
        </w:rPr>
        <w:t>件，</w:t>
      </w:r>
      <w:r w:rsidRPr="0047672E">
        <w:rPr>
          <w:rFonts w:ascii="Times New Roman" w:hAnsi="Times New Roman" w:hint="eastAsia"/>
          <w:spacing w:val="-4"/>
        </w:rPr>
        <w:t>被害人為女性者計有</w:t>
      </w:r>
      <w:r w:rsidRPr="0047672E">
        <w:rPr>
          <w:rFonts w:ascii="Times New Roman" w:hAnsi="Times New Roman" w:hint="eastAsia"/>
          <w:spacing w:val="-4"/>
        </w:rPr>
        <w:t>3</w:t>
      </w:r>
      <w:r w:rsidRPr="0047672E">
        <w:rPr>
          <w:rFonts w:ascii="Times New Roman" w:hAnsi="Times New Roman"/>
          <w:spacing w:val="-4"/>
        </w:rPr>
        <w:t>8</w:t>
      </w:r>
      <w:r w:rsidRPr="0047672E">
        <w:rPr>
          <w:rFonts w:ascii="Times New Roman" w:hAnsi="Times New Roman" w:hint="eastAsia"/>
          <w:spacing w:val="-4"/>
        </w:rPr>
        <w:t>人，行為人</w:t>
      </w:r>
      <w:r w:rsidRPr="0047672E">
        <w:rPr>
          <w:rFonts w:ascii="Times New Roman" w:hAnsi="Times New Roman" w:hint="eastAsia"/>
        </w:rPr>
        <w:t>為</w:t>
      </w:r>
      <w:r w:rsidRPr="0047672E">
        <w:rPr>
          <w:rFonts w:ascii="Times New Roman" w:hAnsi="Times New Roman" w:hint="eastAsia"/>
          <w:spacing w:val="-6"/>
        </w:rPr>
        <w:t>男性則有</w:t>
      </w:r>
      <w:r w:rsidRPr="0047672E">
        <w:rPr>
          <w:rFonts w:ascii="Times New Roman" w:hAnsi="Times New Roman"/>
          <w:spacing w:val="-6"/>
        </w:rPr>
        <w:t>46</w:t>
      </w:r>
      <w:r w:rsidRPr="0047672E">
        <w:rPr>
          <w:rFonts w:ascii="Times New Roman" w:hAnsi="Times New Roman" w:hint="eastAsia"/>
          <w:spacing w:val="-6"/>
        </w:rPr>
        <w:t>人。上述案件</w:t>
      </w:r>
      <w:r w:rsidRPr="0047672E">
        <w:rPr>
          <w:rFonts w:ascii="Times New Roman" w:hAnsi="Times New Roman"/>
          <w:spacing w:val="-6"/>
        </w:rPr>
        <w:t>經調查後認為係性騷擾</w:t>
      </w:r>
      <w:r w:rsidRPr="0047672E">
        <w:rPr>
          <w:rFonts w:ascii="Times New Roman" w:hAnsi="Times New Roman"/>
        </w:rPr>
        <w:t>並</w:t>
      </w:r>
      <w:r w:rsidRPr="0047672E">
        <w:rPr>
          <w:rFonts w:ascii="Times New Roman" w:hAnsi="Times New Roman"/>
          <w:spacing w:val="6"/>
        </w:rPr>
        <w:t>依情</w:t>
      </w:r>
      <w:r w:rsidRPr="0047672E">
        <w:rPr>
          <w:rFonts w:ascii="Times New Roman" w:hAnsi="Times New Roman"/>
        </w:rPr>
        <w:t>節輕重核予記大過至申誡不等之懲處，計</w:t>
      </w:r>
      <w:r w:rsidRPr="0047672E">
        <w:rPr>
          <w:rFonts w:ascii="Times New Roman" w:hAnsi="Times New Roman"/>
        </w:rPr>
        <w:t>37</w:t>
      </w:r>
      <w:r w:rsidRPr="0047672E">
        <w:rPr>
          <w:rFonts w:ascii="Times New Roman" w:hAnsi="Times New Roman"/>
        </w:rPr>
        <w:t>件</w:t>
      </w:r>
      <w:r w:rsidRPr="0047672E">
        <w:rPr>
          <w:rFonts w:ascii="Times New Roman" w:hAnsi="Times New Roman" w:hint="eastAsia"/>
        </w:rPr>
        <w:t>。</w:t>
      </w:r>
    </w:p>
    <w:p w:rsidR="00EA79B8" w:rsidRPr="0047672E" w:rsidRDefault="00EA79B8" w:rsidP="00EA79B8">
      <w:pPr>
        <w:pStyle w:val="3"/>
        <w:kinsoku w:val="0"/>
        <w:ind w:left="1360" w:hanging="680"/>
        <w:rPr>
          <w:rFonts w:ascii="Times New Roman" w:hAnsi="Times New Roman"/>
        </w:rPr>
      </w:pPr>
      <w:bookmarkStart w:id="412" w:name="_Toc180238724"/>
      <w:bookmarkStart w:id="413" w:name="_Toc180348459"/>
      <w:bookmarkStart w:id="414" w:name="_Toc180398762"/>
      <w:r w:rsidRPr="0047672E">
        <w:rPr>
          <w:rFonts w:ascii="Times New Roman" w:hAnsi="Times New Roman" w:hint="eastAsia"/>
          <w:b/>
        </w:rPr>
        <w:t>國防部對於國軍各單位性騷擾申訴案，應進行列管，</w:t>
      </w:r>
      <w:r w:rsidRPr="0047672E">
        <w:rPr>
          <w:rFonts w:ascii="Times New Roman" w:hAnsi="Times New Roman" w:hint="eastAsia"/>
          <w:b/>
          <w:spacing w:val="-6"/>
        </w:rPr>
        <w:t>且各單位對於提出申訴又撤回之案件，</w:t>
      </w:r>
      <w:proofErr w:type="gramStart"/>
      <w:r w:rsidRPr="0047672E">
        <w:rPr>
          <w:rFonts w:ascii="Times New Roman" w:hAnsi="Times New Roman" w:hint="eastAsia"/>
          <w:b/>
          <w:spacing w:val="-6"/>
        </w:rPr>
        <w:t>後續仍</w:t>
      </w:r>
      <w:r w:rsidRPr="0047672E">
        <w:rPr>
          <w:rFonts w:ascii="Times New Roman" w:hAnsi="Times New Roman" w:hint="eastAsia"/>
          <w:b/>
        </w:rPr>
        <w:t>亦應</w:t>
      </w:r>
      <w:proofErr w:type="gramEnd"/>
      <w:r w:rsidRPr="0047672E">
        <w:rPr>
          <w:rFonts w:ascii="Times New Roman" w:hAnsi="Times New Roman" w:hint="eastAsia"/>
          <w:b/>
          <w:spacing w:val="-6"/>
        </w:rPr>
        <w:t>行政</w:t>
      </w:r>
      <w:r w:rsidRPr="0047672E">
        <w:rPr>
          <w:rFonts w:ascii="Times New Roman" w:hAnsi="Times New Roman"/>
          <w:b/>
          <w:spacing w:val="-6"/>
        </w:rPr>
        <w:t>調查</w:t>
      </w:r>
      <w:r w:rsidRPr="0047672E">
        <w:rPr>
          <w:rFonts w:ascii="Times New Roman" w:hAnsi="Times New Roman" w:hint="eastAsia"/>
          <w:b/>
          <w:spacing w:val="-6"/>
        </w:rPr>
        <w:t>並核予懲處，惟</w:t>
      </w:r>
      <w:r w:rsidRPr="0047672E">
        <w:rPr>
          <w:rFonts w:ascii="Times New Roman" w:hAnsi="Times New Roman"/>
          <w:b/>
          <w:spacing w:val="-6"/>
        </w:rPr>
        <w:t>107</w:t>
      </w:r>
      <w:r w:rsidRPr="0047672E">
        <w:rPr>
          <w:rFonts w:ascii="Times New Roman" w:hAnsi="Times New Roman"/>
          <w:b/>
          <w:spacing w:val="-6"/>
        </w:rPr>
        <w:t>年至</w:t>
      </w:r>
      <w:r w:rsidRPr="0047672E">
        <w:rPr>
          <w:rFonts w:ascii="Times New Roman" w:hAnsi="Times New Roman"/>
          <w:b/>
          <w:spacing w:val="-6"/>
        </w:rPr>
        <w:t>112</w:t>
      </w:r>
      <w:r w:rsidRPr="0047672E">
        <w:rPr>
          <w:rFonts w:ascii="Times New Roman" w:hAnsi="Times New Roman"/>
          <w:b/>
          <w:spacing w:val="-6"/>
        </w:rPr>
        <w:t>年</w:t>
      </w:r>
      <w:r w:rsidRPr="0047672E">
        <w:rPr>
          <w:rFonts w:ascii="Times New Roman" w:hAnsi="Times New Roman" w:hint="eastAsia"/>
          <w:b/>
          <w:spacing w:val="-6"/>
        </w:rPr>
        <w:t>卻有部分單位</w:t>
      </w:r>
      <w:r w:rsidRPr="0047672E">
        <w:rPr>
          <w:rFonts w:ascii="Times New Roman" w:hAnsi="Times New Roman" w:hint="eastAsia"/>
          <w:b/>
          <w:spacing w:val="6"/>
        </w:rPr>
        <w:lastRenderedPageBreak/>
        <w:t>以申訴人同意終</w:t>
      </w:r>
      <w:r w:rsidRPr="0047672E">
        <w:rPr>
          <w:rFonts w:ascii="Times New Roman" w:hAnsi="Times New Roman" w:hint="eastAsia"/>
          <w:b/>
          <w:spacing w:val="-4"/>
        </w:rPr>
        <w:t>止調查為由，而未進行調查及懲處，顯示該部未能</w:t>
      </w:r>
      <w:r w:rsidRPr="0047672E">
        <w:rPr>
          <w:rFonts w:ascii="Times New Roman" w:hAnsi="Times New Roman" w:hint="eastAsia"/>
          <w:b/>
        </w:rPr>
        <w:t>督促所屬單位落</w:t>
      </w:r>
      <w:r w:rsidRPr="0047672E">
        <w:rPr>
          <w:rFonts w:ascii="Times New Roman" w:hAnsi="Times New Roman" w:hint="eastAsia"/>
          <w:b/>
          <w:spacing w:val="6"/>
        </w:rPr>
        <w:t>實上開規定</w:t>
      </w:r>
      <w:r w:rsidRPr="0047672E">
        <w:rPr>
          <w:rFonts w:ascii="Times New Roman" w:hAnsi="Times New Roman" w:hint="eastAsia"/>
        </w:rPr>
        <w:t>：</w:t>
      </w:r>
      <w:bookmarkEnd w:id="412"/>
      <w:bookmarkEnd w:id="413"/>
      <w:bookmarkEnd w:id="414"/>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spacing w:val="6"/>
        </w:rPr>
        <w:t>依</w:t>
      </w:r>
      <w:r w:rsidR="00A91C41" w:rsidRPr="0047672E">
        <w:rPr>
          <w:rFonts w:ascii="Times New Roman" w:hAnsi="Times New Roman"/>
          <w:spacing w:val="6"/>
        </w:rPr>
        <w:t>國軍性騷擾預防實施規定</w:t>
      </w:r>
      <w:r w:rsidRPr="0047672E">
        <w:rPr>
          <w:rFonts w:ascii="Times New Roman" w:hAnsi="Times New Roman"/>
          <w:spacing w:val="6"/>
        </w:rPr>
        <w:t>第</w:t>
      </w:r>
      <w:r w:rsidRPr="0047672E">
        <w:rPr>
          <w:rFonts w:ascii="Times New Roman" w:hAnsi="Times New Roman"/>
          <w:spacing w:val="6"/>
        </w:rPr>
        <w:t>11</w:t>
      </w:r>
      <w:r w:rsidRPr="0047672E">
        <w:rPr>
          <w:rFonts w:ascii="Times New Roman" w:hAnsi="Times New Roman"/>
          <w:spacing w:val="6"/>
        </w:rPr>
        <w:t>點第</w:t>
      </w:r>
      <w:r w:rsidRPr="0047672E">
        <w:rPr>
          <w:rFonts w:ascii="Times New Roman" w:hAnsi="Times New Roman"/>
          <w:spacing w:val="6"/>
        </w:rPr>
        <w:t>2</w:t>
      </w:r>
      <w:r w:rsidRPr="0047672E">
        <w:rPr>
          <w:rFonts w:ascii="Times New Roman" w:hAnsi="Times New Roman"/>
          <w:spacing w:val="6"/>
        </w:rPr>
        <w:t>項規定，</w:t>
      </w:r>
      <w:r w:rsidRPr="0047672E">
        <w:rPr>
          <w:rFonts w:ascii="Times New Roman" w:hAnsi="Times New Roman" w:hint="eastAsia"/>
          <w:spacing w:val="6"/>
        </w:rPr>
        <w:t>接案</w:t>
      </w:r>
      <w:r w:rsidRPr="0047672E">
        <w:rPr>
          <w:rFonts w:ascii="Times New Roman" w:hAnsi="Times New Roman"/>
          <w:spacing w:val="6"/>
        </w:rPr>
        <w:t>單位人事業務部門</w:t>
      </w:r>
      <w:r w:rsidRPr="0047672E">
        <w:rPr>
          <w:rFonts w:ascii="Times New Roman" w:hAnsi="Times New Roman" w:hint="eastAsia"/>
          <w:spacing w:val="6"/>
        </w:rPr>
        <w:t>應於</w:t>
      </w:r>
      <w:r w:rsidRPr="0047672E">
        <w:rPr>
          <w:rFonts w:ascii="Times New Roman" w:hAnsi="Times New Roman"/>
          <w:spacing w:val="6"/>
        </w:rPr>
        <w:t>接獲</w:t>
      </w:r>
      <w:r w:rsidRPr="0047672E">
        <w:rPr>
          <w:rFonts w:ascii="Times New Roman" w:hAnsi="Times New Roman" w:hint="eastAsia"/>
          <w:spacing w:val="6"/>
        </w:rPr>
        <w:t>性騷擾</w:t>
      </w:r>
      <w:r w:rsidRPr="0047672E">
        <w:rPr>
          <w:rFonts w:ascii="Times New Roman" w:hAnsi="Times New Roman"/>
          <w:spacing w:val="6"/>
        </w:rPr>
        <w:t>申訴起</w:t>
      </w:r>
      <w:r w:rsidRPr="0047672E">
        <w:rPr>
          <w:rFonts w:ascii="Times New Roman" w:hAnsi="Times New Roman"/>
          <w:spacing w:val="6"/>
        </w:rPr>
        <w:t>3</w:t>
      </w:r>
      <w:r w:rsidRPr="0047672E">
        <w:rPr>
          <w:rFonts w:ascii="Times New Roman" w:hAnsi="Times New Roman"/>
        </w:rPr>
        <w:t>日內，將申訴書影本，呈報所屬司令部管制，並副</w:t>
      </w:r>
      <w:r w:rsidRPr="0047672E">
        <w:rPr>
          <w:rFonts w:ascii="Times New Roman" w:hAnsi="Times New Roman"/>
          <w:spacing w:val="6"/>
        </w:rPr>
        <w:t>知國防部總督察長室及人次</w:t>
      </w:r>
      <w:r w:rsidRPr="0047672E">
        <w:rPr>
          <w:rFonts w:ascii="Times New Roman" w:hAnsi="Times New Roman"/>
        </w:rPr>
        <w:t>室</w:t>
      </w:r>
      <w:r w:rsidRPr="0047672E">
        <w:rPr>
          <w:rFonts w:ascii="Times New Roman" w:hAnsi="Times New Roman"/>
          <w:spacing w:val="-6"/>
        </w:rPr>
        <w:t>進行列管</w:t>
      </w:r>
      <w:r w:rsidRPr="0047672E">
        <w:rPr>
          <w:rFonts w:ascii="Times New Roman" w:hAnsi="Times New Roman" w:hint="eastAsia"/>
          <w:spacing w:val="-6"/>
        </w:rPr>
        <w:t>。</w:t>
      </w:r>
    </w:p>
    <w:p w:rsidR="00EA79B8" w:rsidRPr="0047672E" w:rsidRDefault="00EA79B8" w:rsidP="00EA79B8">
      <w:pPr>
        <w:pStyle w:val="4"/>
        <w:kinsoku w:val="0"/>
        <w:ind w:leftChars="351" w:left="1704"/>
        <w:rPr>
          <w:rFonts w:ascii="Times New Roman" w:hAnsi="Times New Roman"/>
        </w:rPr>
      </w:pPr>
      <w:r w:rsidRPr="0047672E">
        <w:rPr>
          <w:rFonts w:hint="eastAsia"/>
        </w:rPr>
        <w:t>再據國防部查復</w:t>
      </w:r>
      <w:r w:rsidRPr="0047672E">
        <w:rPr>
          <w:rFonts w:ascii="Times New Roman" w:hAnsi="Times New Roman" w:hint="eastAsia"/>
        </w:rPr>
        <w:t>表示</w:t>
      </w:r>
      <w:r w:rsidRPr="0047672E">
        <w:rPr>
          <w:rFonts w:hint="eastAsia"/>
        </w:rPr>
        <w:t>，國軍單位接獲性騷擾申訴</w:t>
      </w:r>
      <w:r w:rsidRPr="0047672E">
        <w:rPr>
          <w:rFonts w:hint="eastAsia"/>
          <w:spacing w:val="6"/>
        </w:rPr>
        <w:t>案</w:t>
      </w:r>
      <w:r w:rsidRPr="0047672E">
        <w:rPr>
          <w:rFonts w:hint="eastAsia"/>
        </w:rPr>
        <w:t>件時，依</w:t>
      </w:r>
      <w:r w:rsidR="00A91C41" w:rsidRPr="0047672E">
        <w:rPr>
          <w:rFonts w:hint="eastAsia"/>
        </w:rPr>
        <w:t>國軍性騷擾預防實施規定</w:t>
      </w:r>
      <w:r w:rsidRPr="0047672E">
        <w:rPr>
          <w:rFonts w:hint="eastAsia"/>
        </w:rPr>
        <w:t>組成性騷擾申訴會並</w:t>
      </w:r>
      <w:r w:rsidRPr="0047672E">
        <w:rPr>
          <w:rFonts w:hint="eastAsia"/>
          <w:spacing w:val="-6"/>
        </w:rPr>
        <w:t>進行調查；如申訴人提出撤案，單位即不依上述</w:t>
      </w:r>
      <w:r w:rsidRPr="0047672E">
        <w:rPr>
          <w:rFonts w:hint="eastAsia"/>
        </w:rPr>
        <w:t>性騷擾處理程序實施調查，惟就違紀行為，仍由軍</w:t>
      </w:r>
      <w:r w:rsidRPr="0047672E">
        <w:rPr>
          <w:rFonts w:hint="eastAsia"/>
          <w:spacing w:val="-6"/>
        </w:rPr>
        <w:t>紀監察人</w:t>
      </w:r>
      <w:r w:rsidRPr="0047672E">
        <w:rPr>
          <w:spacing w:val="-6"/>
        </w:rPr>
        <w:t>員依國軍軍風紀維護實施</w:t>
      </w:r>
      <w:r w:rsidRPr="0047672E">
        <w:rPr>
          <w:rFonts w:ascii="Times New Roman" w:hAnsi="Times New Roman"/>
          <w:spacing w:val="-6"/>
        </w:rPr>
        <w:t>規定</w:t>
      </w:r>
      <w:r w:rsidRPr="0047672E">
        <w:rPr>
          <w:rStyle w:val="aff3"/>
          <w:rFonts w:ascii="Times New Roman" w:hAnsi="Times New Roman"/>
          <w:spacing w:val="-6"/>
        </w:rPr>
        <w:footnoteReference w:id="26"/>
      </w:r>
      <w:r w:rsidRPr="0047672E">
        <w:rPr>
          <w:rFonts w:ascii="Times New Roman" w:hAnsi="Times New Roman"/>
          <w:spacing w:val="-6"/>
        </w:rPr>
        <w:t>，實施</w:t>
      </w:r>
      <w:r w:rsidRPr="0047672E">
        <w:rPr>
          <w:rFonts w:ascii="Times New Roman" w:hAnsi="Times New Roman"/>
        </w:rPr>
        <w:t>違</w:t>
      </w:r>
      <w:r w:rsidRPr="0047672E">
        <w:rPr>
          <w:spacing w:val="-6"/>
        </w:rPr>
        <w:t>紀行為之行政調查，若確有違失行為，仍依規</w:t>
      </w:r>
      <w:r w:rsidRPr="0047672E">
        <w:rPr>
          <w:rFonts w:ascii="Times New Roman" w:hAnsi="Times New Roman"/>
        </w:rPr>
        <w:t>定核予適當懲罰等語。該部於本院詢問時亦稱：「若於性騷擾調查程序中撤案，針對性騷擾部分就不進行調查，</w:t>
      </w:r>
      <w:r w:rsidRPr="0047672E">
        <w:rPr>
          <w:rFonts w:ascii="Times New Roman" w:hAnsi="Times New Roman"/>
          <w:spacing w:val="-6"/>
        </w:rPr>
        <w:t>但還是會針對其他涉及軍紀、領導統御之部分進</w:t>
      </w:r>
      <w:r w:rsidRPr="0047672E">
        <w:rPr>
          <w:spacing w:val="-6"/>
        </w:rPr>
        <w:t>行</w:t>
      </w:r>
      <w:r w:rsidRPr="0047672E">
        <w:t>調查，而</w:t>
      </w:r>
      <w:proofErr w:type="gramStart"/>
      <w:r w:rsidRPr="0047672E">
        <w:t>非走性平</w:t>
      </w:r>
      <w:proofErr w:type="gramEnd"/>
      <w:r w:rsidRPr="0047672E">
        <w:t>申訴之調查程序</w:t>
      </w:r>
      <w:r w:rsidRPr="0047672E">
        <w:rPr>
          <w:rFonts w:hint="eastAsia"/>
        </w:rPr>
        <w:t>」、「</w:t>
      </w:r>
      <w:proofErr w:type="gramStart"/>
      <w:r w:rsidRPr="0047672E">
        <w:t>若撤</w:t>
      </w:r>
      <w:proofErr w:type="gramEnd"/>
      <w:r w:rsidRPr="0047672E">
        <w:t>案，依現行規定即不會進行性騷擾程序，對性騷擾部分就不予調查，但監察官會針對有無違</w:t>
      </w:r>
      <w:r w:rsidRPr="0047672E">
        <w:rPr>
          <w:spacing w:val="-6"/>
        </w:rPr>
        <w:t>反軍法紀進行調查，調查相關違失並議處加害人</w:t>
      </w:r>
      <w:r w:rsidRPr="0047672E">
        <w:t>，</w:t>
      </w:r>
      <w:r w:rsidRPr="0047672E">
        <w:rPr>
          <w:rFonts w:hint="eastAsia"/>
          <w:spacing w:val="-6"/>
        </w:rPr>
        <w:t>……</w:t>
      </w:r>
      <w:r w:rsidRPr="0047672E">
        <w:rPr>
          <w:spacing w:val="-6"/>
        </w:rPr>
        <w:t>現行</w:t>
      </w:r>
      <w:proofErr w:type="gramStart"/>
      <w:r w:rsidRPr="0047672E">
        <w:rPr>
          <w:spacing w:val="-6"/>
        </w:rPr>
        <w:t>撤案態</w:t>
      </w:r>
      <w:proofErr w:type="gramEnd"/>
      <w:r w:rsidRPr="0047672E">
        <w:rPr>
          <w:spacing w:val="-6"/>
        </w:rPr>
        <w:t>樣多元，部分源於誤</w:t>
      </w:r>
      <w:r w:rsidRPr="0047672E">
        <w:rPr>
          <w:rFonts w:ascii="Times New Roman" w:hAnsi="Times New Roman"/>
          <w:spacing w:val="-6"/>
        </w:rPr>
        <w:t>會，或涉及</w:t>
      </w:r>
      <w:r w:rsidRPr="0047672E">
        <w:rPr>
          <w:rFonts w:ascii="Times New Roman" w:hAnsi="Times New Roman"/>
        </w:rPr>
        <w:t>不</w:t>
      </w:r>
      <w:r w:rsidRPr="0047672E">
        <w:rPr>
          <w:rFonts w:ascii="Times New Roman" w:hAnsi="Times New Roman"/>
          <w:spacing w:val="-6"/>
        </w:rPr>
        <w:t>當領導統御、言語行為等，撤案後仍會針對領導</w:t>
      </w:r>
      <w:r w:rsidRPr="0047672E">
        <w:rPr>
          <w:rFonts w:ascii="Times New Roman" w:hAnsi="Times New Roman"/>
        </w:rPr>
        <w:t>統御、軍紀等調查審查，有違</w:t>
      </w:r>
      <w:r w:rsidRPr="0047672E">
        <w:rPr>
          <w:rFonts w:ascii="Times New Roman" w:hAnsi="Times New Roman"/>
          <w:spacing w:val="6"/>
        </w:rPr>
        <w:t>失之處並將有後續行政懲處」。</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spacing w:val="6"/>
        </w:rPr>
        <w:t>惟</w:t>
      </w:r>
      <w:r w:rsidRPr="0047672E">
        <w:rPr>
          <w:rFonts w:ascii="Times New Roman" w:hAnsi="Times New Roman" w:hint="eastAsia"/>
          <w:spacing w:val="6"/>
        </w:rPr>
        <w:t>據國防部查復資</w:t>
      </w:r>
      <w:r w:rsidRPr="0047672E">
        <w:rPr>
          <w:rFonts w:ascii="Times New Roman" w:hAnsi="Times New Roman" w:hint="eastAsia"/>
          <w:spacing w:val="-6"/>
        </w:rPr>
        <w:t>料顯示，</w:t>
      </w:r>
      <w:r w:rsidRPr="0047672E">
        <w:rPr>
          <w:rFonts w:ascii="Times New Roman" w:hAnsi="Times New Roman"/>
          <w:spacing w:val="-6"/>
        </w:rPr>
        <w:t>107</w:t>
      </w:r>
      <w:r w:rsidRPr="0047672E">
        <w:rPr>
          <w:rFonts w:ascii="Times New Roman" w:hAnsi="Times New Roman"/>
          <w:spacing w:val="-6"/>
        </w:rPr>
        <w:t>年至</w:t>
      </w:r>
      <w:r w:rsidRPr="0047672E">
        <w:rPr>
          <w:rFonts w:ascii="Times New Roman" w:hAnsi="Times New Roman"/>
          <w:spacing w:val="-6"/>
        </w:rPr>
        <w:t>112</w:t>
      </w:r>
      <w:r w:rsidRPr="0047672E">
        <w:rPr>
          <w:rFonts w:ascii="Times New Roman" w:hAnsi="Times New Roman"/>
          <w:spacing w:val="-6"/>
        </w:rPr>
        <w:t>年申訴</w:t>
      </w:r>
      <w:proofErr w:type="gramStart"/>
      <w:r w:rsidRPr="0047672E">
        <w:rPr>
          <w:rFonts w:ascii="Times New Roman" w:hAnsi="Times New Roman"/>
          <w:spacing w:val="-6"/>
        </w:rPr>
        <w:t>人</w:t>
      </w:r>
      <w:r w:rsidRPr="0047672E">
        <w:rPr>
          <w:rFonts w:ascii="Times New Roman" w:hAnsi="Times New Roman" w:hint="eastAsia"/>
          <w:spacing w:val="-6"/>
        </w:rPr>
        <w:t>經</w:t>
      </w:r>
      <w:r w:rsidRPr="0047672E">
        <w:rPr>
          <w:rFonts w:ascii="Times New Roman" w:hAnsi="Times New Roman"/>
          <w:spacing w:val="-6"/>
        </w:rPr>
        <w:t>撤案</w:t>
      </w:r>
      <w:proofErr w:type="gramEnd"/>
      <w:r w:rsidRPr="0047672E">
        <w:rPr>
          <w:rFonts w:ascii="Times New Roman" w:hAnsi="Times New Roman"/>
          <w:spacing w:val="-6"/>
        </w:rPr>
        <w:t>後，部分案件</w:t>
      </w:r>
      <w:r w:rsidRPr="0047672E">
        <w:rPr>
          <w:rFonts w:ascii="Times New Roman" w:hAnsi="Times New Roman"/>
        </w:rPr>
        <w:t>仍實施行政調查，部分案件則以雙方達成和解而未進行行政調查</w:t>
      </w:r>
      <w:r w:rsidRPr="0047672E">
        <w:rPr>
          <w:rFonts w:ascii="Times New Roman" w:hAnsi="Times New Roman" w:hint="eastAsia"/>
        </w:rPr>
        <w:t>(</w:t>
      </w:r>
      <w:r w:rsidRPr="0047672E">
        <w:rPr>
          <w:rFonts w:ascii="Times New Roman" w:hAnsi="Times New Roman"/>
        </w:rPr>
        <w:t>詳見下表</w:t>
      </w:r>
      <w:r w:rsidRPr="0047672E">
        <w:rPr>
          <w:rFonts w:ascii="Times New Roman" w:hAnsi="Times New Roman" w:hint="eastAsia"/>
        </w:rPr>
        <w:t>)</w:t>
      </w:r>
      <w:r w:rsidRPr="0047672E">
        <w:rPr>
          <w:rFonts w:ascii="Times New Roman" w:hAnsi="Times New Roman" w:hint="eastAsia"/>
        </w:rPr>
        <w:t>，可</w:t>
      </w:r>
      <w:r w:rsidRPr="0047672E">
        <w:rPr>
          <w:rFonts w:ascii="Times New Roman" w:hAnsi="Times New Roman" w:hint="eastAsia"/>
          <w:spacing w:val="6"/>
        </w:rPr>
        <w:t>見國防部未能督促所屬單位落實上開規定，</w:t>
      </w:r>
      <w:r w:rsidRPr="0047672E">
        <w:rPr>
          <w:rFonts w:ascii="Times New Roman" w:hAnsi="Times New Roman" w:hint="eastAsia"/>
          <w:spacing w:val="6"/>
        </w:rPr>
        <w:lastRenderedPageBreak/>
        <w:t>列管</w:t>
      </w:r>
      <w:r w:rsidRPr="0047672E">
        <w:rPr>
          <w:rFonts w:ascii="Times New Roman" w:hAnsi="Times New Roman" w:hint="eastAsia"/>
        </w:rPr>
        <w:t>機制顯有疏漏。</w:t>
      </w:r>
    </w:p>
    <w:p w:rsidR="00EA79B8" w:rsidRPr="0047672E" w:rsidRDefault="00EA79B8" w:rsidP="00EA79B8">
      <w:pPr>
        <w:pStyle w:val="a4"/>
        <w:spacing w:before="120" w:after="0"/>
        <w:ind w:left="2450" w:hanging="672"/>
        <w:jc w:val="center"/>
        <w:rPr>
          <w:rFonts w:hAnsi="Arial"/>
          <w:b/>
          <w:spacing w:val="0"/>
          <w:kern w:val="32"/>
        </w:rPr>
      </w:pPr>
      <w:r w:rsidRPr="0047672E">
        <w:rPr>
          <w:rFonts w:hAnsi="Arial" w:hint="eastAsia"/>
          <w:b/>
          <w:spacing w:val="0"/>
          <w:kern w:val="32"/>
        </w:rPr>
        <w:t>國軍性騷擾申訴案件撤案後之行政調查情形</w:t>
      </w:r>
    </w:p>
    <w:tbl>
      <w:tblPr>
        <w:tblW w:w="7097" w:type="dxa"/>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83"/>
        <w:gridCol w:w="701"/>
        <w:gridCol w:w="629"/>
        <w:gridCol w:w="1231"/>
        <w:gridCol w:w="557"/>
        <w:gridCol w:w="2719"/>
      </w:tblGrid>
      <w:tr w:rsidR="0047672E" w:rsidRPr="0047672E" w:rsidTr="00532123">
        <w:trPr>
          <w:trHeight w:val="20"/>
          <w:tblHeader/>
        </w:trPr>
        <w:tc>
          <w:tcPr>
            <w:tcW w:w="1260" w:type="dxa"/>
            <w:gridSpan w:val="2"/>
            <w:vMerge w:val="restart"/>
            <w:shd w:val="clear" w:color="auto" w:fill="FFFFCC"/>
            <w:vAlign w:val="center"/>
          </w:tcPr>
          <w:p w:rsidR="00EA79B8" w:rsidRPr="0047672E" w:rsidRDefault="00EA79B8" w:rsidP="00532123">
            <w:pPr>
              <w:pStyle w:val="1"/>
              <w:numPr>
                <w:ilvl w:val="0"/>
                <w:numId w:val="0"/>
              </w:numPr>
              <w:adjustRightInd w:val="0"/>
              <w:snapToGrid w:val="0"/>
              <w:spacing w:line="320" w:lineRule="exact"/>
              <w:jc w:val="center"/>
              <w:rPr>
                <w:b/>
                <w:sz w:val="26"/>
                <w:szCs w:val="26"/>
              </w:rPr>
            </w:pPr>
            <w:bookmarkStart w:id="415" w:name="_Toc180238725"/>
            <w:bookmarkStart w:id="416" w:name="_Toc180348460"/>
            <w:bookmarkStart w:id="417" w:name="_Toc180398763"/>
            <w:proofErr w:type="gramStart"/>
            <w:r w:rsidRPr="0047672E">
              <w:rPr>
                <w:b/>
                <w:sz w:val="26"/>
                <w:szCs w:val="26"/>
              </w:rPr>
              <w:t>年別</w:t>
            </w:r>
            <w:bookmarkEnd w:id="415"/>
            <w:bookmarkEnd w:id="416"/>
            <w:bookmarkEnd w:id="417"/>
            <w:proofErr w:type="gramEnd"/>
          </w:p>
        </w:tc>
        <w:tc>
          <w:tcPr>
            <w:tcW w:w="701" w:type="dxa"/>
            <w:vMerge w:val="restart"/>
            <w:shd w:val="clear" w:color="auto" w:fill="FFFFCC"/>
            <w:vAlign w:val="center"/>
          </w:tcPr>
          <w:p w:rsidR="00EA79B8" w:rsidRPr="0047672E" w:rsidRDefault="00EA79B8" w:rsidP="00532123">
            <w:pPr>
              <w:pStyle w:val="1"/>
              <w:numPr>
                <w:ilvl w:val="0"/>
                <w:numId w:val="0"/>
              </w:numPr>
              <w:adjustRightInd w:val="0"/>
              <w:snapToGrid w:val="0"/>
              <w:spacing w:line="320" w:lineRule="exact"/>
              <w:ind w:leftChars="-25" w:left="-82" w:rightChars="-17" w:right="-58" w:hangingChars="1" w:hanging="3"/>
              <w:jc w:val="center"/>
              <w:rPr>
                <w:b/>
                <w:sz w:val="26"/>
                <w:szCs w:val="26"/>
              </w:rPr>
            </w:pPr>
            <w:bookmarkStart w:id="418" w:name="_Toc180238726"/>
            <w:bookmarkStart w:id="419" w:name="_Toc180348461"/>
            <w:bookmarkStart w:id="420" w:name="_Toc180398764"/>
            <w:r w:rsidRPr="0047672E">
              <w:rPr>
                <w:b/>
                <w:sz w:val="26"/>
                <w:szCs w:val="26"/>
              </w:rPr>
              <w:t>撤案</w:t>
            </w:r>
            <w:bookmarkEnd w:id="418"/>
            <w:bookmarkEnd w:id="419"/>
            <w:bookmarkEnd w:id="420"/>
          </w:p>
          <w:p w:rsidR="00EA79B8" w:rsidRPr="0047672E" w:rsidRDefault="00EA79B8" w:rsidP="00532123">
            <w:pPr>
              <w:pStyle w:val="1"/>
              <w:numPr>
                <w:ilvl w:val="0"/>
                <w:numId w:val="0"/>
              </w:numPr>
              <w:adjustRightInd w:val="0"/>
              <w:snapToGrid w:val="0"/>
              <w:spacing w:line="320" w:lineRule="exact"/>
              <w:ind w:leftChars="-25" w:left="-82" w:rightChars="-17" w:right="-58" w:hangingChars="1" w:hanging="3"/>
              <w:jc w:val="center"/>
              <w:rPr>
                <w:b/>
                <w:sz w:val="26"/>
                <w:szCs w:val="26"/>
              </w:rPr>
            </w:pPr>
            <w:bookmarkStart w:id="421" w:name="_Toc180238727"/>
            <w:bookmarkStart w:id="422" w:name="_Toc180348462"/>
            <w:bookmarkStart w:id="423" w:name="_Toc180398765"/>
            <w:r w:rsidRPr="0047672E">
              <w:rPr>
                <w:b/>
                <w:sz w:val="26"/>
                <w:szCs w:val="26"/>
              </w:rPr>
              <w:t>件數</w:t>
            </w:r>
            <w:bookmarkEnd w:id="421"/>
            <w:bookmarkEnd w:id="422"/>
            <w:bookmarkEnd w:id="423"/>
          </w:p>
        </w:tc>
        <w:tc>
          <w:tcPr>
            <w:tcW w:w="1860" w:type="dxa"/>
            <w:gridSpan w:val="2"/>
            <w:shd w:val="clear" w:color="auto" w:fill="FFFFCC"/>
            <w:vAlign w:val="center"/>
          </w:tcPr>
          <w:p w:rsidR="00EA79B8" w:rsidRPr="0047672E" w:rsidRDefault="00EA79B8" w:rsidP="00532123">
            <w:pPr>
              <w:pStyle w:val="1"/>
              <w:numPr>
                <w:ilvl w:val="0"/>
                <w:numId w:val="0"/>
              </w:numPr>
              <w:adjustRightInd w:val="0"/>
              <w:snapToGrid w:val="0"/>
              <w:spacing w:line="320" w:lineRule="exact"/>
              <w:jc w:val="center"/>
              <w:rPr>
                <w:b/>
                <w:sz w:val="26"/>
                <w:szCs w:val="26"/>
              </w:rPr>
            </w:pPr>
            <w:bookmarkStart w:id="424" w:name="_Toc180238728"/>
            <w:bookmarkStart w:id="425" w:name="_Toc180348463"/>
            <w:bookmarkStart w:id="426" w:name="_Toc180398766"/>
            <w:r w:rsidRPr="0047672E">
              <w:rPr>
                <w:b/>
                <w:sz w:val="26"/>
                <w:szCs w:val="26"/>
              </w:rPr>
              <w:t>仍進行調查</w:t>
            </w:r>
            <w:bookmarkEnd w:id="424"/>
            <w:bookmarkEnd w:id="425"/>
            <w:bookmarkEnd w:id="426"/>
          </w:p>
        </w:tc>
        <w:tc>
          <w:tcPr>
            <w:tcW w:w="3276" w:type="dxa"/>
            <w:gridSpan w:val="2"/>
            <w:shd w:val="clear" w:color="auto" w:fill="FFFFCC"/>
            <w:vAlign w:val="center"/>
          </w:tcPr>
          <w:p w:rsidR="00EA79B8" w:rsidRPr="0047672E" w:rsidRDefault="00EA79B8" w:rsidP="00532123">
            <w:pPr>
              <w:pStyle w:val="1"/>
              <w:numPr>
                <w:ilvl w:val="0"/>
                <w:numId w:val="0"/>
              </w:numPr>
              <w:adjustRightInd w:val="0"/>
              <w:snapToGrid w:val="0"/>
              <w:spacing w:line="320" w:lineRule="exact"/>
              <w:jc w:val="center"/>
              <w:rPr>
                <w:b/>
                <w:sz w:val="26"/>
                <w:szCs w:val="26"/>
              </w:rPr>
            </w:pPr>
            <w:bookmarkStart w:id="427" w:name="_Toc180238729"/>
            <w:bookmarkStart w:id="428" w:name="_Toc180348464"/>
            <w:bookmarkStart w:id="429" w:name="_Toc180398767"/>
            <w:r w:rsidRPr="0047672E">
              <w:rPr>
                <w:b/>
                <w:sz w:val="26"/>
                <w:szCs w:val="26"/>
              </w:rPr>
              <w:t>未進行調查</w:t>
            </w:r>
            <w:bookmarkEnd w:id="427"/>
            <w:bookmarkEnd w:id="428"/>
            <w:bookmarkEnd w:id="429"/>
          </w:p>
        </w:tc>
      </w:tr>
      <w:tr w:rsidR="0047672E" w:rsidRPr="0047672E" w:rsidTr="00532123">
        <w:trPr>
          <w:trHeight w:val="20"/>
          <w:tblHeader/>
        </w:trPr>
        <w:tc>
          <w:tcPr>
            <w:tcW w:w="1260" w:type="dxa"/>
            <w:gridSpan w:val="2"/>
            <w:vMerge/>
            <w:shd w:val="clear" w:color="auto" w:fill="FFFFCC"/>
          </w:tcPr>
          <w:p w:rsidR="00EA79B8" w:rsidRPr="0047672E" w:rsidRDefault="00EA79B8" w:rsidP="00532123">
            <w:pPr>
              <w:pStyle w:val="1"/>
              <w:numPr>
                <w:ilvl w:val="0"/>
                <w:numId w:val="0"/>
              </w:numPr>
              <w:adjustRightInd w:val="0"/>
              <w:snapToGrid w:val="0"/>
              <w:spacing w:line="320" w:lineRule="exact"/>
              <w:rPr>
                <w:rFonts w:ascii="Times New Roman" w:hAnsi="Times New Roman"/>
                <w:b/>
                <w:bCs w:val="0"/>
                <w:sz w:val="26"/>
                <w:szCs w:val="26"/>
              </w:rPr>
            </w:pPr>
          </w:p>
        </w:tc>
        <w:tc>
          <w:tcPr>
            <w:tcW w:w="701" w:type="dxa"/>
            <w:vMerge/>
            <w:shd w:val="clear" w:color="auto" w:fill="FFFFCC"/>
            <w:vAlign w:val="center"/>
          </w:tcPr>
          <w:p w:rsidR="00EA79B8" w:rsidRPr="0047672E" w:rsidRDefault="00EA79B8" w:rsidP="00532123">
            <w:pPr>
              <w:pStyle w:val="1"/>
              <w:numPr>
                <w:ilvl w:val="0"/>
                <w:numId w:val="0"/>
              </w:numPr>
              <w:adjustRightInd w:val="0"/>
              <w:snapToGrid w:val="0"/>
              <w:spacing w:line="320" w:lineRule="exact"/>
              <w:jc w:val="center"/>
              <w:rPr>
                <w:rFonts w:ascii="Times New Roman" w:hAnsi="Times New Roman"/>
                <w:b/>
                <w:bCs w:val="0"/>
                <w:sz w:val="26"/>
                <w:szCs w:val="26"/>
              </w:rPr>
            </w:pPr>
          </w:p>
        </w:tc>
        <w:tc>
          <w:tcPr>
            <w:tcW w:w="629" w:type="dxa"/>
            <w:shd w:val="clear" w:color="auto" w:fill="FFFFCC"/>
            <w:vAlign w:val="center"/>
          </w:tcPr>
          <w:p w:rsidR="00EA79B8" w:rsidRPr="0047672E" w:rsidRDefault="00EA79B8" w:rsidP="00532123">
            <w:pPr>
              <w:pStyle w:val="1"/>
              <w:numPr>
                <w:ilvl w:val="0"/>
                <w:numId w:val="0"/>
              </w:numPr>
              <w:adjustRightInd w:val="0"/>
              <w:snapToGrid w:val="0"/>
              <w:spacing w:line="320" w:lineRule="exact"/>
              <w:ind w:leftChars="-35" w:left="-83" w:rightChars="-42" w:right="-143" w:hangingChars="13" w:hanging="36"/>
              <w:jc w:val="center"/>
              <w:rPr>
                <w:rFonts w:ascii="Times New Roman" w:hAnsi="Times New Roman"/>
                <w:b/>
                <w:bCs w:val="0"/>
                <w:sz w:val="26"/>
                <w:szCs w:val="26"/>
              </w:rPr>
            </w:pPr>
            <w:bookmarkStart w:id="430" w:name="_Toc180238730"/>
            <w:bookmarkStart w:id="431" w:name="_Toc180348465"/>
            <w:bookmarkStart w:id="432" w:name="_Toc180398768"/>
            <w:r w:rsidRPr="0047672E">
              <w:rPr>
                <w:rFonts w:ascii="Times New Roman" w:hAnsi="Times New Roman"/>
                <w:b/>
                <w:bCs w:val="0"/>
                <w:sz w:val="26"/>
                <w:szCs w:val="26"/>
              </w:rPr>
              <w:t>件數</w:t>
            </w:r>
            <w:bookmarkEnd w:id="430"/>
            <w:bookmarkEnd w:id="431"/>
            <w:bookmarkEnd w:id="432"/>
          </w:p>
        </w:tc>
        <w:tc>
          <w:tcPr>
            <w:tcW w:w="1231" w:type="dxa"/>
            <w:shd w:val="clear" w:color="auto" w:fill="FFFFCC"/>
            <w:vAlign w:val="center"/>
          </w:tcPr>
          <w:p w:rsidR="00EA79B8" w:rsidRPr="0047672E" w:rsidRDefault="00EA79B8" w:rsidP="00532123">
            <w:pPr>
              <w:pStyle w:val="1"/>
              <w:numPr>
                <w:ilvl w:val="0"/>
                <w:numId w:val="0"/>
              </w:numPr>
              <w:adjustRightInd w:val="0"/>
              <w:snapToGrid w:val="0"/>
              <w:spacing w:line="320" w:lineRule="exact"/>
              <w:ind w:leftChars="-25" w:left="-82" w:rightChars="-17" w:right="-58" w:hangingChars="1" w:hanging="3"/>
              <w:jc w:val="center"/>
              <w:rPr>
                <w:rFonts w:ascii="Times New Roman" w:hAnsi="Times New Roman"/>
                <w:b/>
                <w:bCs w:val="0"/>
                <w:spacing w:val="-10"/>
                <w:sz w:val="26"/>
                <w:szCs w:val="26"/>
              </w:rPr>
            </w:pPr>
            <w:bookmarkStart w:id="433" w:name="_Toc180238731"/>
            <w:bookmarkStart w:id="434" w:name="_Toc180348466"/>
            <w:bookmarkStart w:id="435" w:name="_Toc180398769"/>
            <w:r w:rsidRPr="0047672E">
              <w:rPr>
                <w:rFonts w:ascii="Times New Roman" w:hAnsi="Times New Roman"/>
                <w:b/>
                <w:bCs w:val="0"/>
                <w:spacing w:val="-10"/>
                <w:sz w:val="26"/>
                <w:szCs w:val="26"/>
              </w:rPr>
              <w:t>調查結果</w:t>
            </w:r>
            <w:bookmarkEnd w:id="433"/>
            <w:bookmarkEnd w:id="434"/>
            <w:bookmarkEnd w:id="435"/>
          </w:p>
        </w:tc>
        <w:tc>
          <w:tcPr>
            <w:tcW w:w="557" w:type="dxa"/>
            <w:shd w:val="clear" w:color="auto" w:fill="FFFFCC"/>
            <w:vAlign w:val="center"/>
          </w:tcPr>
          <w:p w:rsidR="00EA79B8" w:rsidRPr="0047672E" w:rsidRDefault="00EA79B8" w:rsidP="00532123">
            <w:pPr>
              <w:pStyle w:val="1"/>
              <w:numPr>
                <w:ilvl w:val="0"/>
                <w:numId w:val="0"/>
              </w:numPr>
              <w:adjustRightInd w:val="0"/>
              <w:snapToGrid w:val="0"/>
              <w:spacing w:line="320" w:lineRule="exact"/>
              <w:ind w:leftChars="-35" w:left="-83" w:rightChars="-42" w:right="-143" w:hangingChars="13" w:hanging="36"/>
              <w:jc w:val="center"/>
              <w:rPr>
                <w:rFonts w:ascii="Times New Roman" w:hAnsi="Times New Roman"/>
                <w:b/>
                <w:bCs w:val="0"/>
                <w:sz w:val="26"/>
                <w:szCs w:val="26"/>
              </w:rPr>
            </w:pPr>
            <w:bookmarkStart w:id="436" w:name="_Toc180238732"/>
            <w:bookmarkStart w:id="437" w:name="_Toc180348467"/>
            <w:bookmarkStart w:id="438" w:name="_Toc180398770"/>
            <w:r w:rsidRPr="0047672E">
              <w:rPr>
                <w:rFonts w:ascii="Times New Roman" w:hAnsi="Times New Roman"/>
                <w:b/>
                <w:bCs w:val="0"/>
                <w:sz w:val="26"/>
                <w:szCs w:val="26"/>
              </w:rPr>
              <w:t>件數</w:t>
            </w:r>
            <w:bookmarkEnd w:id="436"/>
            <w:bookmarkEnd w:id="437"/>
            <w:bookmarkEnd w:id="438"/>
          </w:p>
        </w:tc>
        <w:tc>
          <w:tcPr>
            <w:tcW w:w="2719" w:type="dxa"/>
            <w:shd w:val="clear" w:color="auto" w:fill="FFFFCC"/>
            <w:vAlign w:val="center"/>
          </w:tcPr>
          <w:p w:rsidR="00EA79B8" w:rsidRPr="0047672E" w:rsidRDefault="00EA79B8" w:rsidP="00532123">
            <w:pPr>
              <w:pStyle w:val="1"/>
              <w:numPr>
                <w:ilvl w:val="0"/>
                <w:numId w:val="0"/>
              </w:numPr>
              <w:adjustRightInd w:val="0"/>
              <w:snapToGrid w:val="0"/>
              <w:spacing w:line="320" w:lineRule="exact"/>
              <w:jc w:val="center"/>
              <w:rPr>
                <w:rFonts w:ascii="Times New Roman" w:hAnsi="Times New Roman"/>
                <w:b/>
                <w:bCs w:val="0"/>
                <w:sz w:val="26"/>
                <w:szCs w:val="26"/>
              </w:rPr>
            </w:pPr>
            <w:bookmarkStart w:id="439" w:name="_Toc180238733"/>
            <w:bookmarkStart w:id="440" w:name="_Toc180348468"/>
            <w:bookmarkStart w:id="441" w:name="_Toc180398771"/>
            <w:r w:rsidRPr="0047672E">
              <w:rPr>
                <w:rFonts w:ascii="Times New Roman" w:hAnsi="Times New Roman"/>
                <w:b/>
                <w:bCs w:val="0"/>
                <w:sz w:val="26"/>
                <w:szCs w:val="26"/>
              </w:rPr>
              <w:t>原因</w:t>
            </w:r>
            <w:bookmarkEnd w:id="439"/>
            <w:bookmarkEnd w:id="440"/>
            <w:bookmarkEnd w:id="441"/>
          </w:p>
        </w:tc>
      </w:tr>
      <w:tr w:rsidR="0047672E" w:rsidRPr="0047672E" w:rsidTr="00532123">
        <w:trPr>
          <w:trHeight w:val="20"/>
        </w:trPr>
        <w:tc>
          <w:tcPr>
            <w:tcW w:w="577" w:type="dxa"/>
            <w:vMerge w:val="restart"/>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bookmarkStart w:id="442" w:name="_Toc180238734"/>
            <w:bookmarkStart w:id="443" w:name="_Toc180348469"/>
            <w:bookmarkStart w:id="444" w:name="_Toc180398772"/>
            <w:r w:rsidRPr="0047672E">
              <w:rPr>
                <w:rFonts w:ascii="Times New Roman" w:hAnsi="Times New Roman"/>
                <w:bCs w:val="0"/>
                <w:spacing w:val="-20"/>
                <w:sz w:val="26"/>
                <w:szCs w:val="26"/>
              </w:rPr>
              <w:t>107</w:t>
            </w:r>
            <w:bookmarkEnd w:id="442"/>
            <w:bookmarkEnd w:id="443"/>
            <w:bookmarkEnd w:id="444"/>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445" w:name="_Toc180238735"/>
            <w:bookmarkStart w:id="446" w:name="_Toc180348470"/>
            <w:bookmarkStart w:id="447" w:name="_Toc180398773"/>
            <w:r w:rsidRPr="0047672E">
              <w:rPr>
                <w:rFonts w:ascii="Times New Roman" w:hAnsi="Times New Roman"/>
                <w:bCs w:val="0"/>
                <w:spacing w:val="-20"/>
                <w:sz w:val="26"/>
                <w:szCs w:val="26"/>
              </w:rPr>
              <w:t>陸軍</w:t>
            </w:r>
            <w:bookmarkEnd w:id="445"/>
            <w:bookmarkEnd w:id="446"/>
            <w:bookmarkEnd w:id="447"/>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48" w:name="_Toc180238736"/>
            <w:bookmarkStart w:id="449" w:name="_Toc180348471"/>
            <w:bookmarkStart w:id="450" w:name="_Toc180398774"/>
            <w:r w:rsidRPr="0047672E">
              <w:rPr>
                <w:rFonts w:ascii="Times New Roman" w:hAnsi="Times New Roman"/>
                <w:bCs w:val="0"/>
                <w:sz w:val="26"/>
                <w:szCs w:val="26"/>
              </w:rPr>
              <w:t>2</w:t>
            </w:r>
            <w:bookmarkEnd w:id="448"/>
            <w:bookmarkEnd w:id="449"/>
            <w:bookmarkEnd w:id="450"/>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51" w:name="_Toc180238737"/>
            <w:bookmarkStart w:id="452" w:name="_Toc180348472"/>
            <w:bookmarkStart w:id="453" w:name="_Toc180398775"/>
            <w:r w:rsidRPr="0047672E">
              <w:rPr>
                <w:rFonts w:ascii="Times New Roman" w:hAnsi="Times New Roman"/>
                <w:bCs w:val="0"/>
                <w:sz w:val="26"/>
                <w:szCs w:val="26"/>
              </w:rPr>
              <w:t>2</w:t>
            </w:r>
            <w:bookmarkEnd w:id="451"/>
            <w:bookmarkEnd w:id="452"/>
            <w:bookmarkEnd w:id="453"/>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454" w:name="_Toc180238738"/>
            <w:bookmarkStart w:id="455" w:name="_Toc180348473"/>
            <w:bookmarkStart w:id="456" w:name="_Toc180398776"/>
            <w:r w:rsidRPr="0047672E">
              <w:rPr>
                <w:rFonts w:ascii="Times New Roman" w:hAnsi="Times New Roman"/>
                <w:bCs w:val="0"/>
                <w:spacing w:val="-10"/>
                <w:sz w:val="26"/>
                <w:szCs w:val="26"/>
              </w:rPr>
              <w:t>行政懲處</w:t>
            </w:r>
            <w:bookmarkEnd w:id="454"/>
            <w:bookmarkEnd w:id="455"/>
            <w:bookmarkEnd w:id="456"/>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57" w:name="_Toc180238739"/>
            <w:bookmarkStart w:id="458" w:name="_Toc180348474"/>
            <w:bookmarkStart w:id="459" w:name="_Toc180398777"/>
            <w:r w:rsidRPr="0047672E">
              <w:rPr>
                <w:rFonts w:ascii="Times New Roman" w:hAnsi="Times New Roman"/>
                <w:bCs w:val="0"/>
                <w:sz w:val="26"/>
                <w:szCs w:val="26"/>
              </w:rPr>
              <w:t>0</w:t>
            </w:r>
            <w:bookmarkEnd w:id="457"/>
            <w:bookmarkEnd w:id="458"/>
            <w:bookmarkEnd w:id="459"/>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280" w:hangingChars="100" w:hanging="280"/>
              <w:rPr>
                <w:rFonts w:ascii="Times New Roman" w:hAnsi="Times New Roman"/>
                <w:bCs w:val="0"/>
                <w:sz w:val="26"/>
                <w:szCs w:val="26"/>
              </w:rPr>
            </w:pPr>
            <w:bookmarkStart w:id="460" w:name="_Toc180238740"/>
            <w:bookmarkStart w:id="461" w:name="_Toc180348475"/>
            <w:bookmarkStart w:id="462" w:name="_Toc180398778"/>
            <w:r w:rsidRPr="0047672E">
              <w:rPr>
                <w:rFonts w:ascii="Times New Roman" w:hAnsi="Times New Roman"/>
                <w:bCs w:val="0"/>
                <w:sz w:val="26"/>
                <w:szCs w:val="26"/>
              </w:rPr>
              <w:t>-</w:t>
            </w:r>
            <w:bookmarkEnd w:id="460"/>
            <w:bookmarkEnd w:id="461"/>
            <w:bookmarkEnd w:id="462"/>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463" w:name="_Toc180238741"/>
            <w:bookmarkStart w:id="464" w:name="_Toc180348476"/>
            <w:bookmarkStart w:id="465" w:name="_Toc180398779"/>
            <w:r w:rsidRPr="0047672E">
              <w:rPr>
                <w:rFonts w:ascii="Times New Roman" w:hAnsi="Times New Roman"/>
                <w:bCs w:val="0"/>
                <w:spacing w:val="-20"/>
                <w:sz w:val="26"/>
                <w:szCs w:val="26"/>
              </w:rPr>
              <w:t>海軍</w:t>
            </w:r>
            <w:bookmarkEnd w:id="463"/>
            <w:bookmarkEnd w:id="464"/>
            <w:bookmarkEnd w:id="465"/>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66" w:name="_Toc180238742"/>
            <w:bookmarkStart w:id="467" w:name="_Toc180348477"/>
            <w:bookmarkStart w:id="468" w:name="_Toc180398780"/>
            <w:r w:rsidRPr="0047672E">
              <w:rPr>
                <w:rFonts w:ascii="Times New Roman" w:hAnsi="Times New Roman"/>
                <w:bCs w:val="0"/>
                <w:sz w:val="26"/>
                <w:szCs w:val="26"/>
              </w:rPr>
              <w:t>-</w:t>
            </w:r>
            <w:bookmarkEnd w:id="466"/>
            <w:bookmarkEnd w:id="467"/>
            <w:bookmarkEnd w:id="468"/>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69" w:name="_Toc180238743"/>
            <w:bookmarkStart w:id="470" w:name="_Toc180348478"/>
            <w:bookmarkStart w:id="471" w:name="_Toc180398781"/>
            <w:r w:rsidRPr="0047672E">
              <w:rPr>
                <w:rFonts w:ascii="Times New Roman" w:hAnsi="Times New Roman"/>
                <w:bCs w:val="0"/>
                <w:sz w:val="26"/>
                <w:szCs w:val="26"/>
              </w:rPr>
              <w:t>-</w:t>
            </w:r>
            <w:bookmarkEnd w:id="469"/>
            <w:bookmarkEnd w:id="470"/>
            <w:bookmarkEnd w:id="471"/>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472" w:name="_Toc180238744"/>
            <w:bookmarkStart w:id="473" w:name="_Toc180348479"/>
            <w:bookmarkStart w:id="474" w:name="_Toc180398782"/>
            <w:r w:rsidRPr="0047672E">
              <w:rPr>
                <w:rFonts w:ascii="Times New Roman" w:hAnsi="Times New Roman"/>
                <w:bCs w:val="0"/>
                <w:spacing w:val="-10"/>
                <w:sz w:val="26"/>
                <w:szCs w:val="26"/>
              </w:rPr>
              <w:t>-</w:t>
            </w:r>
            <w:bookmarkEnd w:id="472"/>
            <w:bookmarkEnd w:id="473"/>
            <w:bookmarkEnd w:id="474"/>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75" w:name="_Toc180238745"/>
            <w:bookmarkStart w:id="476" w:name="_Toc180348480"/>
            <w:bookmarkStart w:id="477" w:name="_Toc180398783"/>
            <w:r w:rsidRPr="0047672E">
              <w:rPr>
                <w:rFonts w:ascii="Times New Roman" w:hAnsi="Times New Roman"/>
                <w:bCs w:val="0"/>
                <w:sz w:val="26"/>
                <w:szCs w:val="26"/>
              </w:rPr>
              <w:t>-</w:t>
            </w:r>
            <w:bookmarkEnd w:id="475"/>
            <w:bookmarkEnd w:id="476"/>
            <w:bookmarkEnd w:id="477"/>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280" w:hangingChars="100" w:hanging="280"/>
              <w:rPr>
                <w:rFonts w:ascii="Times New Roman" w:hAnsi="Times New Roman"/>
                <w:bCs w:val="0"/>
                <w:sz w:val="26"/>
                <w:szCs w:val="26"/>
              </w:rPr>
            </w:pPr>
            <w:bookmarkStart w:id="478" w:name="_Toc180238746"/>
            <w:bookmarkStart w:id="479" w:name="_Toc180348481"/>
            <w:bookmarkStart w:id="480" w:name="_Toc180398784"/>
            <w:r w:rsidRPr="0047672E">
              <w:rPr>
                <w:rFonts w:ascii="Times New Roman" w:hAnsi="Times New Roman"/>
                <w:bCs w:val="0"/>
                <w:sz w:val="26"/>
                <w:szCs w:val="26"/>
              </w:rPr>
              <w:t>-</w:t>
            </w:r>
            <w:bookmarkEnd w:id="478"/>
            <w:bookmarkEnd w:id="479"/>
            <w:bookmarkEnd w:id="480"/>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481" w:name="_Toc180238747"/>
            <w:bookmarkStart w:id="482" w:name="_Toc180348482"/>
            <w:bookmarkStart w:id="483" w:name="_Toc180398785"/>
            <w:r w:rsidRPr="0047672E">
              <w:rPr>
                <w:rFonts w:ascii="Times New Roman" w:hAnsi="Times New Roman"/>
                <w:bCs w:val="0"/>
                <w:spacing w:val="-20"/>
                <w:sz w:val="26"/>
                <w:szCs w:val="26"/>
              </w:rPr>
              <w:t>空軍</w:t>
            </w:r>
            <w:bookmarkEnd w:id="481"/>
            <w:bookmarkEnd w:id="482"/>
            <w:bookmarkEnd w:id="483"/>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84" w:name="_Toc180238748"/>
            <w:bookmarkStart w:id="485" w:name="_Toc180348483"/>
            <w:bookmarkStart w:id="486" w:name="_Toc180398786"/>
            <w:r w:rsidRPr="0047672E">
              <w:rPr>
                <w:rFonts w:ascii="Times New Roman" w:hAnsi="Times New Roman"/>
                <w:bCs w:val="0"/>
                <w:sz w:val="26"/>
                <w:szCs w:val="26"/>
              </w:rPr>
              <w:t>-</w:t>
            </w:r>
            <w:bookmarkEnd w:id="484"/>
            <w:bookmarkEnd w:id="485"/>
            <w:bookmarkEnd w:id="486"/>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87" w:name="_Toc180238749"/>
            <w:bookmarkStart w:id="488" w:name="_Toc180348484"/>
            <w:bookmarkStart w:id="489" w:name="_Toc180398787"/>
            <w:r w:rsidRPr="0047672E">
              <w:rPr>
                <w:rFonts w:ascii="Times New Roman" w:hAnsi="Times New Roman"/>
                <w:bCs w:val="0"/>
                <w:sz w:val="26"/>
                <w:szCs w:val="26"/>
              </w:rPr>
              <w:t>-</w:t>
            </w:r>
            <w:bookmarkEnd w:id="487"/>
            <w:bookmarkEnd w:id="488"/>
            <w:bookmarkEnd w:id="489"/>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490" w:name="_Toc180238750"/>
            <w:bookmarkStart w:id="491" w:name="_Toc180348485"/>
            <w:bookmarkStart w:id="492" w:name="_Toc180398788"/>
            <w:r w:rsidRPr="0047672E">
              <w:rPr>
                <w:rFonts w:ascii="Times New Roman" w:hAnsi="Times New Roman"/>
                <w:bCs w:val="0"/>
                <w:spacing w:val="-10"/>
                <w:sz w:val="26"/>
                <w:szCs w:val="26"/>
              </w:rPr>
              <w:t>-</w:t>
            </w:r>
            <w:bookmarkEnd w:id="490"/>
            <w:bookmarkEnd w:id="491"/>
            <w:bookmarkEnd w:id="492"/>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493" w:name="_Toc180238751"/>
            <w:bookmarkStart w:id="494" w:name="_Toc180348486"/>
            <w:bookmarkStart w:id="495" w:name="_Toc180398789"/>
            <w:r w:rsidRPr="0047672E">
              <w:rPr>
                <w:rFonts w:ascii="Times New Roman" w:hAnsi="Times New Roman"/>
                <w:bCs w:val="0"/>
                <w:sz w:val="26"/>
                <w:szCs w:val="26"/>
              </w:rPr>
              <w:t>-</w:t>
            </w:r>
            <w:bookmarkEnd w:id="493"/>
            <w:bookmarkEnd w:id="494"/>
            <w:bookmarkEnd w:id="495"/>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z w:val="26"/>
                <w:szCs w:val="26"/>
              </w:rPr>
            </w:pPr>
            <w:bookmarkStart w:id="496" w:name="_Toc180238752"/>
            <w:bookmarkStart w:id="497" w:name="_Toc180348487"/>
            <w:bookmarkStart w:id="498" w:name="_Toc180398790"/>
            <w:r w:rsidRPr="0047672E">
              <w:rPr>
                <w:rFonts w:ascii="Times New Roman" w:hAnsi="Times New Roman"/>
                <w:bCs w:val="0"/>
                <w:sz w:val="26"/>
                <w:szCs w:val="26"/>
              </w:rPr>
              <w:t>-</w:t>
            </w:r>
            <w:bookmarkEnd w:id="496"/>
            <w:bookmarkEnd w:id="497"/>
            <w:bookmarkEnd w:id="498"/>
          </w:p>
        </w:tc>
      </w:tr>
      <w:tr w:rsidR="0047672E" w:rsidRPr="0047672E" w:rsidTr="00532123">
        <w:trPr>
          <w:trHeight w:val="20"/>
        </w:trPr>
        <w:tc>
          <w:tcPr>
            <w:tcW w:w="577" w:type="dxa"/>
            <w:vMerge w:val="restart"/>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bookmarkStart w:id="499" w:name="_Toc180238753"/>
            <w:bookmarkStart w:id="500" w:name="_Toc180348488"/>
            <w:bookmarkStart w:id="501" w:name="_Toc180398791"/>
            <w:r w:rsidRPr="0047672E">
              <w:rPr>
                <w:rFonts w:ascii="Times New Roman" w:hAnsi="Times New Roman"/>
                <w:bCs w:val="0"/>
                <w:spacing w:val="-20"/>
                <w:sz w:val="26"/>
                <w:szCs w:val="26"/>
              </w:rPr>
              <w:t>108</w:t>
            </w:r>
            <w:bookmarkEnd w:id="499"/>
            <w:bookmarkEnd w:id="500"/>
            <w:bookmarkEnd w:id="501"/>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502" w:name="_Toc180238754"/>
            <w:bookmarkStart w:id="503" w:name="_Toc180348489"/>
            <w:bookmarkStart w:id="504" w:name="_Toc180398792"/>
            <w:r w:rsidRPr="0047672E">
              <w:rPr>
                <w:rFonts w:ascii="Times New Roman" w:hAnsi="Times New Roman"/>
                <w:bCs w:val="0"/>
                <w:spacing w:val="-20"/>
                <w:sz w:val="26"/>
                <w:szCs w:val="26"/>
              </w:rPr>
              <w:t>陸軍</w:t>
            </w:r>
            <w:bookmarkEnd w:id="502"/>
            <w:bookmarkEnd w:id="503"/>
            <w:bookmarkEnd w:id="504"/>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05" w:name="_Toc180238755"/>
            <w:bookmarkStart w:id="506" w:name="_Toc180348490"/>
            <w:bookmarkStart w:id="507" w:name="_Toc180398793"/>
            <w:r w:rsidRPr="0047672E">
              <w:rPr>
                <w:rFonts w:ascii="Times New Roman" w:hAnsi="Times New Roman"/>
                <w:bCs w:val="0"/>
                <w:sz w:val="26"/>
                <w:szCs w:val="26"/>
              </w:rPr>
              <w:t>2</w:t>
            </w:r>
            <w:bookmarkEnd w:id="505"/>
            <w:bookmarkEnd w:id="506"/>
            <w:bookmarkEnd w:id="507"/>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08" w:name="_Toc180238756"/>
            <w:bookmarkStart w:id="509" w:name="_Toc180348491"/>
            <w:bookmarkStart w:id="510" w:name="_Toc180398794"/>
            <w:r w:rsidRPr="0047672E">
              <w:rPr>
                <w:rFonts w:ascii="Times New Roman" w:hAnsi="Times New Roman"/>
                <w:bCs w:val="0"/>
                <w:sz w:val="26"/>
                <w:szCs w:val="26"/>
              </w:rPr>
              <w:t>2</w:t>
            </w:r>
            <w:bookmarkEnd w:id="508"/>
            <w:bookmarkEnd w:id="509"/>
            <w:bookmarkEnd w:id="510"/>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511" w:name="_Toc180238757"/>
            <w:bookmarkStart w:id="512" w:name="_Toc180348492"/>
            <w:bookmarkStart w:id="513" w:name="_Toc180398795"/>
            <w:r w:rsidRPr="0047672E">
              <w:rPr>
                <w:rFonts w:ascii="Times New Roman" w:hAnsi="Times New Roman"/>
                <w:bCs w:val="0"/>
                <w:spacing w:val="-10"/>
                <w:sz w:val="26"/>
                <w:szCs w:val="26"/>
              </w:rPr>
              <w:t>行政懲處</w:t>
            </w:r>
            <w:bookmarkEnd w:id="511"/>
            <w:bookmarkEnd w:id="512"/>
            <w:bookmarkEnd w:id="513"/>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14" w:name="_Toc180238758"/>
            <w:bookmarkStart w:id="515" w:name="_Toc180348493"/>
            <w:bookmarkStart w:id="516" w:name="_Toc180398796"/>
            <w:r w:rsidRPr="0047672E">
              <w:rPr>
                <w:rFonts w:ascii="Times New Roman" w:hAnsi="Times New Roman"/>
                <w:bCs w:val="0"/>
                <w:sz w:val="26"/>
                <w:szCs w:val="26"/>
              </w:rPr>
              <w:t>0</w:t>
            </w:r>
            <w:bookmarkEnd w:id="514"/>
            <w:bookmarkEnd w:id="515"/>
            <w:bookmarkEnd w:id="516"/>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280" w:hangingChars="100" w:hanging="280"/>
              <w:rPr>
                <w:rFonts w:ascii="Times New Roman" w:hAnsi="Times New Roman"/>
                <w:bCs w:val="0"/>
                <w:sz w:val="26"/>
                <w:szCs w:val="26"/>
              </w:rPr>
            </w:pPr>
            <w:bookmarkStart w:id="517" w:name="_Toc180238759"/>
            <w:bookmarkStart w:id="518" w:name="_Toc180348494"/>
            <w:bookmarkStart w:id="519" w:name="_Toc180398797"/>
            <w:r w:rsidRPr="0047672E">
              <w:rPr>
                <w:rFonts w:ascii="Times New Roman" w:hAnsi="Times New Roman"/>
                <w:bCs w:val="0"/>
                <w:sz w:val="26"/>
                <w:szCs w:val="26"/>
              </w:rPr>
              <w:t>-</w:t>
            </w:r>
            <w:bookmarkEnd w:id="517"/>
            <w:bookmarkEnd w:id="518"/>
            <w:bookmarkEnd w:id="519"/>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520" w:name="_Toc180238760"/>
            <w:bookmarkStart w:id="521" w:name="_Toc180348495"/>
            <w:bookmarkStart w:id="522" w:name="_Toc180398798"/>
            <w:r w:rsidRPr="0047672E">
              <w:rPr>
                <w:rFonts w:ascii="Times New Roman" w:hAnsi="Times New Roman"/>
                <w:bCs w:val="0"/>
                <w:spacing w:val="-20"/>
                <w:sz w:val="26"/>
                <w:szCs w:val="26"/>
              </w:rPr>
              <w:t>海軍</w:t>
            </w:r>
            <w:bookmarkEnd w:id="520"/>
            <w:bookmarkEnd w:id="521"/>
            <w:bookmarkEnd w:id="522"/>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23" w:name="_Toc180238761"/>
            <w:bookmarkStart w:id="524" w:name="_Toc180348496"/>
            <w:bookmarkStart w:id="525" w:name="_Toc180398799"/>
            <w:r w:rsidRPr="0047672E">
              <w:rPr>
                <w:rFonts w:ascii="Times New Roman" w:hAnsi="Times New Roman"/>
                <w:bCs w:val="0"/>
                <w:sz w:val="26"/>
                <w:szCs w:val="26"/>
              </w:rPr>
              <w:t>1</w:t>
            </w:r>
            <w:bookmarkEnd w:id="523"/>
            <w:bookmarkEnd w:id="524"/>
            <w:bookmarkEnd w:id="525"/>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26" w:name="_Toc180238762"/>
            <w:bookmarkStart w:id="527" w:name="_Toc180348497"/>
            <w:bookmarkStart w:id="528" w:name="_Toc180398800"/>
            <w:r w:rsidRPr="0047672E">
              <w:rPr>
                <w:rFonts w:ascii="Times New Roman" w:hAnsi="Times New Roman"/>
                <w:bCs w:val="0"/>
                <w:sz w:val="26"/>
                <w:szCs w:val="26"/>
              </w:rPr>
              <w:t>0</w:t>
            </w:r>
            <w:bookmarkEnd w:id="526"/>
            <w:bookmarkEnd w:id="527"/>
            <w:bookmarkEnd w:id="528"/>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529" w:name="_Toc180238763"/>
            <w:bookmarkStart w:id="530" w:name="_Toc180348498"/>
            <w:bookmarkStart w:id="531" w:name="_Toc180398801"/>
            <w:r w:rsidRPr="0047672E">
              <w:rPr>
                <w:rFonts w:ascii="Times New Roman" w:hAnsi="Times New Roman"/>
                <w:bCs w:val="0"/>
                <w:spacing w:val="-10"/>
                <w:sz w:val="26"/>
                <w:szCs w:val="26"/>
              </w:rPr>
              <w:t>-</w:t>
            </w:r>
            <w:bookmarkEnd w:id="529"/>
            <w:bookmarkEnd w:id="530"/>
            <w:bookmarkEnd w:id="531"/>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32" w:name="_Toc180238764"/>
            <w:bookmarkStart w:id="533" w:name="_Toc180348499"/>
            <w:bookmarkStart w:id="534" w:name="_Toc180398802"/>
            <w:r w:rsidRPr="0047672E">
              <w:rPr>
                <w:rFonts w:ascii="Times New Roman" w:hAnsi="Times New Roman"/>
                <w:bCs w:val="0"/>
                <w:sz w:val="26"/>
                <w:szCs w:val="26"/>
              </w:rPr>
              <w:t>1</w:t>
            </w:r>
            <w:bookmarkEnd w:id="532"/>
            <w:bookmarkEnd w:id="533"/>
            <w:bookmarkEnd w:id="534"/>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15" w:left="-51" w:rightChars="-20" w:right="-68"/>
              <w:rPr>
                <w:rFonts w:ascii="Times New Roman" w:hAnsi="Times New Roman"/>
                <w:bCs w:val="0"/>
                <w:spacing w:val="-12"/>
                <w:sz w:val="25"/>
                <w:szCs w:val="25"/>
              </w:rPr>
            </w:pPr>
            <w:bookmarkStart w:id="535" w:name="_Toc180238765"/>
            <w:bookmarkStart w:id="536" w:name="_Toc180348500"/>
            <w:bookmarkStart w:id="537" w:name="_Toc180398803"/>
            <w:r w:rsidRPr="0047672E">
              <w:rPr>
                <w:rFonts w:ascii="Times New Roman" w:hAnsi="Times New Roman"/>
                <w:bCs w:val="0"/>
                <w:spacing w:val="-12"/>
                <w:sz w:val="25"/>
                <w:szCs w:val="25"/>
              </w:rPr>
              <w:t>申訴人書面撤案，並同意終止調查。</w:t>
            </w:r>
            <w:bookmarkEnd w:id="535"/>
            <w:bookmarkEnd w:id="536"/>
            <w:bookmarkEnd w:id="537"/>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538" w:name="_Toc180238766"/>
            <w:bookmarkStart w:id="539" w:name="_Toc180348501"/>
            <w:bookmarkStart w:id="540" w:name="_Toc180398804"/>
            <w:r w:rsidRPr="0047672E">
              <w:rPr>
                <w:rFonts w:ascii="Times New Roman" w:hAnsi="Times New Roman"/>
                <w:bCs w:val="0"/>
                <w:spacing w:val="-20"/>
                <w:sz w:val="26"/>
                <w:szCs w:val="26"/>
              </w:rPr>
              <w:t>空軍</w:t>
            </w:r>
            <w:bookmarkEnd w:id="538"/>
            <w:bookmarkEnd w:id="539"/>
            <w:bookmarkEnd w:id="540"/>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41" w:name="_Toc180238767"/>
            <w:bookmarkStart w:id="542" w:name="_Toc180348502"/>
            <w:bookmarkStart w:id="543" w:name="_Toc180398805"/>
            <w:r w:rsidRPr="0047672E">
              <w:rPr>
                <w:rFonts w:ascii="Times New Roman" w:hAnsi="Times New Roman"/>
                <w:bCs w:val="0"/>
                <w:sz w:val="26"/>
                <w:szCs w:val="26"/>
              </w:rPr>
              <w:t>4</w:t>
            </w:r>
            <w:bookmarkEnd w:id="541"/>
            <w:bookmarkEnd w:id="542"/>
            <w:bookmarkEnd w:id="543"/>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44" w:name="_Toc180238768"/>
            <w:bookmarkStart w:id="545" w:name="_Toc180348503"/>
            <w:bookmarkStart w:id="546" w:name="_Toc180398806"/>
            <w:r w:rsidRPr="0047672E">
              <w:rPr>
                <w:rFonts w:ascii="Times New Roman" w:hAnsi="Times New Roman"/>
                <w:bCs w:val="0"/>
                <w:sz w:val="26"/>
                <w:szCs w:val="26"/>
              </w:rPr>
              <w:t>0</w:t>
            </w:r>
            <w:bookmarkEnd w:id="544"/>
            <w:bookmarkEnd w:id="545"/>
            <w:bookmarkEnd w:id="546"/>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547" w:name="_Toc180238769"/>
            <w:bookmarkStart w:id="548" w:name="_Toc180348504"/>
            <w:bookmarkStart w:id="549" w:name="_Toc180398807"/>
            <w:r w:rsidRPr="0047672E">
              <w:rPr>
                <w:rFonts w:ascii="Times New Roman" w:hAnsi="Times New Roman" w:hint="eastAsia"/>
                <w:bCs w:val="0"/>
                <w:spacing w:val="-10"/>
                <w:sz w:val="26"/>
                <w:szCs w:val="26"/>
              </w:rPr>
              <w:t>-</w:t>
            </w:r>
            <w:bookmarkEnd w:id="547"/>
            <w:bookmarkEnd w:id="548"/>
            <w:bookmarkEnd w:id="549"/>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50" w:name="_Toc180238770"/>
            <w:bookmarkStart w:id="551" w:name="_Toc180348505"/>
            <w:bookmarkStart w:id="552" w:name="_Toc180398808"/>
            <w:r w:rsidRPr="0047672E">
              <w:rPr>
                <w:rFonts w:ascii="Times New Roman" w:hAnsi="Times New Roman"/>
                <w:bCs w:val="0"/>
                <w:sz w:val="26"/>
                <w:szCs w:val="26"/>
              </w:rPr>
              <w:t>4</w:t>
            </w:r>
            <w:bookmarkEnd w:id="550"/>
            <w:bookmarkEnd w:id="551"/>
            <w:bookmarkEnd w:id="552"/>
          </w:p>
        </w:tc>
        <w:tc>
          <w:tcPr>
            <w:tcW w:w="2719" w:type="dxa"/>
            <w:shd w:val="clear" w:color="auto" w:fill="auto"/>
            <w:vAlign w:val="center"/>
          </w:tcPr>
          <w:p w:rsidR="00EA79B8" w:rsidRPr="0047672E" w:rsidRDefault="00EA79B8" w:rsidP="00563915">
            <w:pPr>
              <w:pStyle w:val="1"/>
              <w:numPr>
                <w:ilvl w:val="0"/>
                <w:numId w:val="16"/>
              </w:numPr>
              <w:kinsoku w:val="0"/>
              <w:adjustRightInd w:val="0"/>
              <w:snapToGrid w:val="0"/>
              <w:spacing w:line="290" w:lineRule="exact"/>
              <w:ind w:left="177" w:rightChars="-20" w:right="-68" w:hanging="224"/>
              <w:rPr>
                <w:rFonts w:ascii="Times New Roman" w:hAnsi="Times New Roman"/>
                <w:bCs w:val="0"/>
                <w:spacing w:val="-12"/>
                <w:sz w:val="25"/>
                <w:szCs w:val="25"/>
              </w:rPr>
            </w:pPr>
            <w:bookmarkStart w:id="553" w:name="_Toc180238771"/>
            <w:bookmarkStart w:id="554" w:name="_Toc180348506"/>
            <w:bookmarkStart w:id="555" w:name="_Toc180398809"/>
            <w:r w:rsidRPr="0047672E">
              <w:rPr>
                <w:rFonts w:ascii="Times New Roman" w:hAnsi="Times New Roman"/>
                <w:bCs w:val="0"/>
                <w:sz w:val="25"/>
                <w:szCs w:val="25"/>
              </w:rPr>
              <w:t>1</w:t>
            </w:r>
            <w:r w:rsidRPr="0047672E">
              <w:rPr>
                <w:rFonts w:ascii="Times New Roman" w:hAnsi="Times New Roman"/>
                <w:bCs w:val="0"/>
                <w:sz w:val="25"/>
                <w:szCs w:val="25"/>
              </w:rPr>
              <w:t>案為雙方當事人至調解</w:t>
            </w:r>
            <w:r w:rsidRPr="0047672E">
              <w:rPr>
                <w:rFonts w:ascii="Times New Roman" w:hAnsi="Times New Roman"/>
                <w:bCs w:val="0"/>
                <w:spacing w:val="-26"/>
                <w:sz w:val="25"/>
                <w:szCs w:val="25"/>
              </w:rPr>
              <w:t>委員會</w:t>
            </w:r>
            <w:r w:rsidRPr="0047672E">
              <w:rPr>
                <w:rFonts w:ascii="Times New Roman" w:hAnsi="Times New Roman" w:hint="eastAsia"/>
                <w:bCs w:val="0"/>
                <w:spacing w:val="-26"/>
                <w:sz w:val="25"/>
                <w:szCs w:val="25"/>
              </w:rPr>
              <w:t>見</w:t>
            </w:r>
            <w:r w:rsidRPr="0047672E">
              <w:rPr>
                <w:rFonts w:ascii="Times New Roman" w:hAnsi="Times New Roman"/>
                <w:bCs w:val="0"/>
                <w:spacing w:val="-26"/>
                <w:sz w:val="25"/>
                <w:szCs w:val="25"/>
              </w:rPr>
              <w:t>證下達成</w:t>
            </w:r>
            <w:r w:rsidRPr="0047672E">
              <w:rPr>
                <w:rFonts w:ascii="Times New Roman" w:hAnsi="Times New Roman"/>
                <w:bCs w:val="0"/>
                <w:spacing w:val="-20"/>
                <w:sz w:val="25"/>
                <w:szCs w:val="25"/>
              </w:rPr>
              <w:t>和解</w:t>
            </w:r>
            <w:r w:rsidRPr="0047672E">
              <w:rPr>
                <w:rFonts w:ascii="Times New Roman" w:hAnsi="Times New Roman" w:hint="eastAsia"/>
                <w:bCs w:val="0"/>
                <w:spacing w:val="-20"/>
                <w:sz w:val="25"/>
                <w:szCs w:val="25"/>
              </w:rPr>
              <w:t>。</w:t>
            </w:r>
            <w:bookmarkEnd w:id="553"/>
            <w:bookmarkEnd w:id="554"/>
            <w:bookmarkEnd w:id="555"/>
          </w:p>
          <w:p w:rsidR="00EA79B8" w:rsidRPr="0047672E" w:rsidRDefault="00EA79B8" w:rsidP="00563915">
            <w:pPr>
              <w:pStyle w:val="1"/>
              <w:numPr>
                <w:ilvl w:val="0"/>
                <w:numId w:val="16"/>
              </w:numPr>
              <w:kinsoku w:val="0"/>
              <w:adjustRightInd w:val="0"/>
              <w:snapToGrid w:val="0"/>
              <w:spacing w:line="290" w:lineRule="exact"/>
              <w:ind w:left="177" w:rightChars="-20" w:right="-68" w:hanging="224"/>
              <w:rPr>
                <w:rFonts w:ascii="Times New Roman" w:hAnsi="Times New Roman"/>
                <w:bCs w:val="0"/>
                <w:spacing w:val="-12"/>
                <w:sz w:val="25"/>
                <w:szCs w:val="25"/>
              </w:rPr>
            </w:pPr>
            <w:bookmarkStart w:id="556" w:name="_Toc180238772"/>
            <w:bookmarkStart w:id="557" w:name="_Toc180348507"/>
            <w:bookmarkStart w:id="558" w:name="_Toc180398810"/>
            <w:r w:rsidRPr="0047672E">
              <w:rPr>
                <w:rFonts w:ascii="Times New Roman" w:hAnsi="Times New Roman"/>
                <w:bCs w:val="0"/>
                <w:spacing w:val="-20"/>
                <w:sz w:val="25"/>
                <w:szCs w:val="25"/>
              </w:rPr>
              <w:t>3</w:t>
            </w:r>
            <w:r w:rsidRPr="0047672E">
              <w:rPr>
                <w:rFonts w:ascii="Times New Roman" w:hAnsi="Times New Roman"/>
                <w:bCs w:val="0"/>
                <w:spacing w:val="-20"/>
                <w:sz w:val="25"/>
                <w:szCs w:val="25"/>
              </w:rPr>
              <w:t>案為申訴人</w:t>
            </w:r>
            <w:proofErr w:type="gramStart"/>
            <w:r w:rsidRPr="0047672E">
              <w:rPr>
                <w:rFonts w:ascii="Times New Roman" w:hAnsi="Times New Roman"/>
                <w:bCs w:val="0"/>
                <w:spacing w:val="-20"/>
                <w:sz w:val="25"/>
                <w:szCs w:val="25"/>
              </w:rPr>
              <w:t>提出撤訴</w:t>
            </w:r>
            <w:proofErr w:type="gramEnd"/>
            <w:r w:rsidRPr="0047672E">
              <w:rPr>
                <w:rFonts w:ascii="Times New Roman" w:hAnsi="Times New Roman"/>
                <w:bCs w:val="0"/>
                <w:spacing w:val="-12"/>
                <w:sz w:val="25"/>
                <w:szCs w:val="25"/>
              </w:rPr>
              <w:t>，</w:t>
            </w:r>
            <w:r w:rsidRPr="0047672E">
              <w:rPr>
                <w:rFonts w:ascii="Times New Roman" w:hAnsi="Times New Roman"/>
                <w:bCs w:val="0"/>
                <w:spacing w:val="-20"/>
                <w:sz w:val="25"/>
                <w:szCs w:val="25"/>
              </w:rPr>
              <w:t>同意終止案件調查。</w:t>
            </w:r>
            <w:bookmarkEnd w:id="556"/>
            <w:bookmarkEnd w:id="557"/>
            <w:bookmarkEnd w:id="558"/>
          </w:p>
        </w:tc>
      </w:tr>
      <w:tr w:rsidR="0047672E" w:rsidRPr="0047672E" w:rsidTr="00532123">
        <w:trPr>
          <w:trHeight w:val="20"/>
        </w:trPr>
        <w:tc>
          <w:tcPr>
            <w:tcW w:w="577" w:type="dxa"/>
            <w:vMerge w:val="restart"/>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bookmarkStart w:id="559" w:name="_Toc180238773"/>
            <w:bookmarkStart w:id="560" w:name="_Toc180348508"/>
            <w:bookmarkStart w:id="561" w:name="_Toc180398811"/>
            <w:r w:rsidRPr="0047672E">
              <w:rPr>
                <w:rFonts w:ascii="Times New Roman" w:hAnsi="Times New Roman"/>
                <w:bCs w:val="0"/>
                <w:spacing w:val="-20"/>
                <w:sz w:val="26"/>
                <w:szCs w:val="26"/>
              </w:rPr>
              <w:t>109</w:t>
            </w:r>
            <w:bookmarkEnd w:id="559"/>
            <w:bookmarkEnd w:id="560"/>
            <w:bookmarkEnd w:id="561"/>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562" w:name="_Toc180238774"/>
            <w:bookmarkStart w:id="563" w:name="_Toc180348509"/>
            <w:bookmarkStart w:id="564" w:name="_Toc180398812"/>
            <w:r w:rsidRPr="0047672E">
              <w:rPr>
                <w:rFonts w:ascii="Times New Roman" w:hAnsi="Times New Roman"/>
                <w:bCs w:val="0"/>
                <w:spacing w:val="-20"/>
                <w:sz w:val="26"/>
                <w:szCs w:val="26"/>
              </w:rPr>
              <w:t>陸軍</w:t>
            </w:r>
            <w:bookmarkEnd w:id="562"/>
            <w:bookmarkEnd w:id="563"/>
            <w:bookmarkEnd w:id="564"/>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65" w:name="_Toc180238775"/>
            <w:bookmarkStart w:id="566" w:name="_Toc180348510"/>
            <w:bookmarkStart w:id="567" w:name="_Toc180398813"/>
            <w:r w:rsidRPr="0047672E">
              <w:rPr>
                <w:rFonts w:ascii="Times New Roman" w:hAnsi="Times New Roman"/>
                <w:bCs w:val="0"/>
                <w:sz w:val="26"/>
                <w:szCs w:val="26"/>
              </w:rPr>
              <w:t>3</w:t>
            </w:r>
            <w:bookmarkEnd w:id="565"/>
            <w:bookmarkEnd w:id="566"/>
            <w:bookmarkEnd w:id="567"/>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68" w:name="_Toc180238776"/>
            <w:bookmarkStart w:id="569" w:name="_Toc180348511"/>
            <w:bookmarkStart w:id="570" w:name="_Toc180398814"/>
            <w:r w:rsidRPr="0047672E">
              <w:rPr>
                <w:rFonts w:ascii="Times New Roman" w:hAnsi="Times New Roman"/>
                <w:bCs w:val="0"/>
                <w:sz w:val="26"/>
                <w:szCs w:val="26"/>
              </w:rPr>
              <w:t>3</w:t>
            </w:r>
            <w:bookmarkEnd w:id="568"/>
            <w:bookmarkEnd w:id="569"/>
            <w:bookmarkEnd w:id="570"/>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571" w:name="_Toc180238777"/>
            <w:bookmarkStart w:id="572" w:name="_Toc180348512"/>
            <w:bookmarkStart w:id="573" w:name="_Toc180398815"/>
            <w:r w:rsidRPr="0047672E">
              <w:rPr>
                <w:rFonts w:ascii="Times New Roman" w:hAnsi="Times New Roman"/>
                <w:bCs w:val="0"/>
                <w:spacing w:val="-10"/>
                <w:sz w:val="26"/>
                <w:szCs w:val="26"/>
              </w:rPr>
              <w:t>行政懲處</w:t>
            </w:r>
            <w:bookmarkEnd w:id="571"/>
            <w:bookmarkEnd w:id="572"/>
            <w:bookmarkEnd w:id="573"/>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74" w:name="_Toc180238778"/>
            <w:bookmarkStart w:id="575" w:name="_Toc180348513"/>
            <w:bookmarkStart w:id="576" w:name="_Toc180398816"/>
            <w:r w:rsidRPr="0047672E">
              <w:rPr>
                <w:rFonts w:ascii="Times New Roman" w:hAnsi="Times New Roman"/>
                <w:bCs w:val="0"/>
                <w:sz w:val="26"/>
                <w:szCs w:val="26"/>
              </w:rPr>
              <w:t>0</w:t>
            </w:r>
            <w:bookmarkEnd w:id="574"/>
            <w:bookmarkEnd w:id="575"/>
            <w:bookmarkEnd w:id="576"/>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pacing w:val="-12"/>
                <w:sz w:val="25"/>
                <w:szCs w:val="25"/>
              </w:rPr>
            </w:pPr>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577" w:name="_Toc180238779"/>
            <w:bookmarkStart w:id="578" w:name="_Toc180348514"/>
            <w:bookmarkStart w:id="579" w:name="_Toc180398817"/>
            <w:r w:rsidRPr="0047672E">
              <w:rPr>
                <w:rFonts w:ascii="Times New Roman" w:hAnsi="Times New Roman"/>
                <w:bCs w:val="0"/>
                <w:spacing w:val="-20"/>
                <w:sz w:val="26"/>
                <w:szCs w:val="26"/>
              </w:rPr>
              <w:t>海軍</w:t>
            </w:r>
            <w:bookmarkEnd w:id="577"/>
            <w:bookmarkEnd w:id="578"/>
            <w:bookmarkEnd w:id="579"/>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80" w:name="_Toc180238780"/>
            <w:bookmarkStart w:id="581" w:name="_Toc180348515"/>
            <w:bookmarkStart w:id="582" w:name="_Toc180398818"/>
            <w:r w:rsidRPr="0047672E">
              <w:rPr>
                <w:rFonts w:ascii="Times New Roman" w:hAnsi="Times New Roman"/>
                <w:bCs w:val="0"/>
                <w:sz w:val="26"/>
                <w:szCs w:val="26"/>
              </w:rPr>
              <w:t>-</w:t>
            </w:r>
            <w:bookmarkEnd w:id="580"/>
            <w:bookmarkEnd w:id="581"/>
            <w:bookmarkEnd w:id="582"/>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83" w:name="_Toc180238781"/>
            <w:bookmarkStart w:id="584" w:name="_Toc180348516"/>
            <w:bookmarkStart w:id="585" w:name="_Toc180398819"/>
            <w:r w:rsidRPr="0047672E">
              <w:rPr>
                <w:rFonts w:ascii="Times New Roman" w:hAnsi="Times New Roman"/>
                <w:bCs w:val="0"/>
                <w:sz w:val="26"/>
                <w:szCs w:val="26"/>
              </w:rPr>
              <w:t>-</w:t>
            </w:r>
            <w:bookmarkEnd w:id="583"/>
            <w:bookmarkEnd w:id="584"/>
            <w:bookmarkEnd w:id="585"/>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586" w:name="_Toc180238782"/>
            <w:bookmarkStart w:id="587" w:name="_Toc180348517"/>
            <w:bookmarkStart w:id="588" w:name="_Toc180398820"/>
            <w:r w:rsidRPr="0047672E">
              <w:rPr>
                <w:rFonts w:ascii="Times New Roman" w:hAnsi="Times New Roman"/>
                <w:bCs w:val="0"/>
                <w:spacing w:val="-10"/>
                <w:sz w:val="26"/>
                <w:szCs w:val="26"/>
              </w:rPr>
              <w:t>-</w:t>
            </w:r>
            <w:bookmarkEnd w:id="586"/>
            <w:bookmarkEnd w:id="587"/>
            <w:bookmarkEnd w:id="588"/>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89" w:name="_Toc180238783"/>
            <w:bookmarkStart w:id="590" w:name="_Toc180348518"/>
            <w:bookmarkStart w:id="591" w:name="_Toc180398821"/>
            <w:r w:rsidRPr="0047672E">
              <w:rPr>
                <w:rFonts w:ascii="Times New Roman" w:hAnsi="Times New Roman"/>
                <w:bCs w:val="0"/>
                <w:sz w:val="26"/>
                <w:szCs w:val="26"/>
              </w:rPr>
              <w:t>-</w:t>
            </w:r>
            <w:bookmarkEnd w:id="589"/>
            <w:bookmarkEnd w:id="590"/>
            <w:bookmarkEnd w:id="591"/>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pacing w:val="-12"/>
                <w:sz w:val="25"/>
                <w:szCs w:val="25"/>
              </w:rPr>
            </w:pPr>
            <w:bookmarkStart w:id="592" w:name="_Toc180238784"/>
            <w:bookmarkStart w:id="593" w:name="_Toc180348519"/>
            <w:bookmarkStart w:id="594" w:name="_Toc180398822"/>
            <w:r w:rsidRPr="0047672E">
              <w:rPr>
                <w:rFonts w:ascii="Times New Roman" w:hAnsi="Times New Roman"/>
                <w:bCs w:val="0"/>
                <w:spacing w:val="-12"/>
                <w:sz w:val="25"/>
                <w:szCs w:val="25"/>
              </w:rPr>
              <w:t>-</w:t>
            </w:r>
            <w:bookmarkEnd w:id="592"/>
            <w:bookmarkEnd w:id="593"/>
            <w:bookmarkEnd w:id="594"/>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595" w:name="_Toc180238785"/>
            <w:bookmarkStart w:id="596" w:name="_Toc180348520"/>
            <w:bookmarkStart w:id="597" w:name="_Toc180398823"/>
            <w:r w:rsidRPr="0047672E">
              <w:rPr>
                <w:rFonts w:ascii="Times New Roman" w:hAnsi="Times New Roman"/>
                <w:bCs w:val="0"/>
                <w:spacing w:val="-20"/>
                <w:sz w:val="26"/>
                <w:szCs w:val="26"/>
              </w:rPr>
              <w:t>空軍</w:t>
            </w:r>
            <w:bookmarkEnd w:id="595"/>
            <w:bookmarkEnd w:id="596"/>
            <w:bookmarkEnd w:id="597"/>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598" w:name="_Toc180238786"/>
            <w:bookmarkStart w:id="599" w:name="_Toc180348521"/>
            <w:bookmarkStart w:id="600" w:name="_Toc180398824"/>
            <w:r w:rsidRPr="0047672E">
              <w:rPr>
                <w:rFonts w:ascii="Times New Roman" w:hAnsi="Times New Roman"/>
                <w:bCs w:val="0"/>
                <w:sz w:val="26"/>
                <w:szCs w:val="26"/>
              </w:rPr>
              <w:t>2</w:t>
            </w:r>
            <w:bookmarkEnd w:id="598"/>
            <w:bookmarkEnd w:id="599"/>
            <w:bookmarkEnd w:id="600"/>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01" w:name="_Toc180238787"/>
            <w:bookmarkStart w:id="602" w:name="_Toc180348522"/>
            <w:bookmarkStart w:id="603" w:name="_Toc180398825"/>
            <w:r w:rsidRPr="0047672E">
              <w:rPr>
                <w:rFonts w:ascii="Times New Roman" w:hAnsi="Times New Roman"/>
                <w:bCs w:val="0"/>
                <w:sz w:val="26"/>
                <w:szCs w:val="26"/>
              </w:rPr>
              <w:t>0</w:t>
            </w:r>
            <w:bookmarkEnd w:id="601"/>
            <w:bookmarkEnd w:id="602"/>
            <w:bookmarkEnd w:id="603"/>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604" w:name="_Toc180238788"/>
            <w:bookmarkStart w:id="605" w:name="_Toc180348523"/>
            <w:bookmarkStart w:id="606" w:name="_Toc180398826"/>
            <w:r w:rsidRPr="0047672E">
              <w:rPr>
                <w:rFonts w:ascii="Times New Roman" w:hAnsi="Times New Roman" w:hint="eastAsia"/>
                <w:bCs w:val="0"/>
                <w:spacing w:val="-10"/>
                <w:sz w:val="26"/>
                <w:szCs w:val="26"/>
              </w:rPr>
              <w:t>-</w:t>
            </w:r>
            <w:bookmarkEnd w:id="604"/>
            <w:bookmarkEnd w:id="605"/>
            <w:bookmarkEnd w:id="606"/>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07" w:name="_Toc180238789"/>
            <w:bookmarkStart w:id="608" w:name="_Toc180348524"/>
            <w:bookmarkStart w:id="609" w:name="_Toc180398827"/>
            <w:r w:rsidRPr="0047672E">
              <w:rPr>
                <w:rFonts w:ascii="Times New Roman" w:hAnsi="Times New Roman"/>
                <w:bCs w:val="0"/>
                <w:sz w:val="26"/>
                <w:szCs w:val="26"/>
              </w:rPr>
              <w:t>2</w:t>
            </w:r>
            <w:bookmarkEnd w:id="607"/>
            <w:bookmarkEnd w:id="608"/>
            <w:bookmarkEnd w:id="609"/>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15" w:left="-51" w:rightChars="-20" w:right="-68"/>
              <w:rPr>
                <w:rFonts w:ascii="Times New Roman" w:hAnsi="Times New Roman"/>
                <w:bCs w:val="0"/>
                <w:spacing w:val="-12"/>
                <w:sz w:val="25"/>
                <w:szCs w:val="25"/>
              </w:rPr>
            </w:pPr>
            <w:bookmarkStart w:id="610" w:name="_Toc180238790"/>
            <w:bookmarkStart w:id="611" w:name="_Toc180348525"/>
            <w:bookmarkStart w:id="612" w:name="_Toc180398828"/>
            <w:r w:rsidRPr="0047672E">
              <w:rPr>
                <w:rFonts w:ascii="Times New Roman" w:hAnsi="Times New Roman"/>
                <w:bCs w:val="0"/>
                <w:spacing w:val="-18"/>
                <w:sz w:val="25"/>
                <w:szCs w:val="25"/>
              </w:rPr>
              <w:t>雙方達成和解，同意終止</w:t>
            </w:r>
            <w:r w:rsidRPr="0047672E">
              <w:rPr>
                <w:rFonts w:ascii="Times New Roman" w:hAnsi="Times New Roman"/>
                <w:bCs w:val="0"/>
                <w:spacing w:val="-12"/>
                <w:sz w:val="25"/>
                <w:szCs w:val="25"/>
              </w:rPr>
              <w:t>案件調查。</w:t>
            </w:r>
            <w:bookmarkEnd w:id="610"/>
            <w:bookmarkEnd w:id="611"/>
            <w:bookmarkEnd w:id="612"/>
          </w:p>
        </w:tc>
      </w:tr>
      <w:tr w:rsidR="0047672E" w:rsidRPr="0047672E" w:rsidTr="00532123">
        <w:trPr>
          <w:trHeight w:val="20"/>
        </w:trPr>
        <w:tc>
          <w:tcPr>
            <w:tcW w:w="577" w:type="dxa"/>
            <w:vMerge w:val="restart"/>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bookmarkStart w:id="613" w:name="_Toc180238791"/>
            <w:bookmarkStart w:id="614" w:name="_Toc180348526"/>
            <w:bookmarkStart w:id="615" w:name="_Toc180398829"/>
            <w:r w:rsidRPr="0047672E">
              <w:rPr>
                <w:rFonts w:ascii="Times New Roman" w:hAnsi="Times New Roman"/>
                <w:bCs w:val="0"/>
                <w:spacing w:val="-20"/>
                <w:sz w:val="26"/>
                <w:szCs w:val="26"/>
              </w:rPr>
              <w:t>110</w:t>
            </w:r>
            <w:bookmarkEnd w:id="613"/>
            <w:bookmarkEnd w:id="614"/>
            <w:bookmarkEnd w:id="615"/>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616" w:name="_Toc180238792"/>
            <w:bookmarkStart w:id="617" w:name="_Toc180348527"/>
            <w:bookmarkStart w:id="618" w:name="_Toc180398830"/>
            <w:r w:rsidRPr="0047672E">
              <w:rPr>
                <w:rFonts w:ascii="Times New Roman" w:hAnsi="Times New Roman"/>
                <w:bCs w:val="0"/>
                <w:spacing w:val="-20"/>
                <w:sz w:val="26"/>
                <w:szCs w:val="26"/>
              </w:rPr>
              <w:t>陸軍</w:t>
            </w:r>
            <w:bookmarkEnd w:id="616"/>
            <w:bookmarkEnd w:id="617"/>
            <w:bookmarkEnd w:id="618"/>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19" w:name="_Toc180238793"/>
            <w:bookmarkStart w:id="620" w:name="_Toc180348528"/>
            <w:bookmarkStart w:id="621" w:name="_Toc180398831"/>
            <w:r w:rsidRPr="0047672E">
              <w:rPr>
                <w:rFonts w:ascii="Times New Roman" w:hAnsi="Times New Roman"/>
                <w:bCs w:val="0"/>
                <w:sz w:val="26"/>
                <w:szCs w:val="26"/>
              </w:rPr>
              <w:t>2</w:t>
            </w:r>
            <w:bookmarkEnd w:id="619"/>
            <w:bookmarkEnd w:id="620"/>
            <w:bookmarkEnd w:id="621"/>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22" w:name="_Toc180238794"/>
            <w:bookmarkStart w:id="623" w:name="_Toc180348529"/>
            <w:bookmarkStart w:id="624" w:name="_Toc180398832"/>
            <w:r w:rsidRPr="0047672E">
              <w:rPr>
                <w:rFonts w:ascii="Times New Roman" w:hAnsi="Times New Roman"/>
                <w:bCs w:val="0"/>
                <w:sz w:val="26"/>
                <w:szCs w:val="26"/>
              </w:rPr>
              <w:t>2</w:t>
            </w:r>
            <w:bookmarkEnd w:id="622"/>
            <w:bookmarkEnd w:id="623"/>
            <w:bookmarkEnd w:id="624"/>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625" w:name="_Toc180238795"/>
            <w:bookmarkStart w:id="626" w:name="_Toc180348530"/>
            <w:bookmarkStart w:id="627" w:name="_Toc180398833"/>
            <w:r w:rsidRPr="0047672E">
              <w:rPr>
                <w:rFonts w:ascii="Times New Roman" w:hAnsi="Times New Roman"/>
                <w:bCs w:val="0"/>
                <w:spacing w:val="-10"/>
                <w:sz w:val="26"/>
                <w:szCs w:val="26"/>
              </w:rPr>
              <w:t>行政懲處</w:t>
            </w:r>
            <w:bookmarkEnd w:id="625"/>
            <w:bookmarkEnd w:id="626"/>
            <w:bookmarkEnd w:id="627"/>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28" w:name="_Toc180238796"/>
            <w:bookmarkStart w:id="629" w:name="_Toc180348531"/>
            <w:bookmarkStart w:id="630" w:name="_Toc180398834"/>
            <w:r w:rsidRPr="0047672E">
              <w:rPr>
                <w:rFonts w:ascii="Times New Roman" w:hAnsi="Times New Roman"/>
                <w:bCs w:val="0"/>
                <w:sz w:val="26"/>
                <w:szCs w:val="26"/>
              </w:rPr>
              <w:t>0</w:t>
            </w:r>
            <w:bookmarkEnd w:id="628"/>
            <w:bookmarkEnd w:id="629"/>
            <w:bookmarkEnd w:id="630"/>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pacing w:val="-12"/>
                <w:sz w:val="25"/>
                <w:szCs w:val="25"/>
              </w:rPr>
            </w:pPr>
            <w:bookmarkStart w:id="631" w:name="_Toc180238797"/>
            <w:bookmarkStart w:id="632" w:name="_Toc180348532"/>
            <w:bookmarkStart w:id="633" w:name="_Toc180398835"/>
            <w:r w:rsidRPr="0047672E">
              <w:rPr>
                <w:rFonts w:ascii="Times New Roman" w:hAnsi="Times New Roman"/>
                <w:bCs w:val="0"/>
                <w:spacing w:val="-12"/>
                <w:sz w:val="25"/>
                <w:szCs w:val="25"/>
              </w:rPr>
              <w:t>-</w:t>
            </w:r>
            <w:bookmarkEnd w:id="631"/>
            <w:bookmarkEnd w:id="632"/>
            <w:bookmarkEnd w:id="633"/>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634" w:name="_Toc180238798"/>
            <w:bookmarkStart w:id="635" w:name="_Toc180348533"/>
            <w:bookmarkStart w:id="636" w:name="_Toc180398836"/>
            <w:r w:rsidRPr="0047672E">
              <w:rPr>
                <w:rFonts w:ascii="Times New Roman" w:hAnsi="Times New Roman"/>
                <w:bCs w:val="0"/>
                <w:spacing w:val="-20"/>
                <w:sz w:val="26"/>
                <w:szCs w:val="26"/>
              </w:rPr>
              <w:t>海軍</w:t>
            </w:r>
            <w:bookmarkEnd w:id="634"/>
            <w:bookmarkEnd w:id="635"/>
            <w:bookmarkEnd w:id="636"/>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37" w:name="_Toc180238799"/>
            <w:bookmarkStart w:id="638" w:name="_Toc180348534"/>
            <w:bookmarkStart w:id="639" w:name="_Toc180398837"/>
            <w:r w:rsidRPr="0047672E">
              <w:rPr>
                <w:rFonts w:ascii="Times New Roman" w:hAnsi="Times New Roman"/>
                <w:bCs w:val="0"/>
                <w:sz w:val="26"/>
                <w:szCs w:val="26"/>
              </w:rPr>
              <w:t>-</w:t>
            </w:r>
            <w:bookmarkEnd w:id="637"/>
            <w:bookmarkEnd w:id="638"/>
            <w:bookmarkEnd w:id="639"/>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40" w:name="_Toc180238800"/>
            <w:bookmarkStart w:id="641" w:name="_Toc180348535"/>
            <w:bookmarkStart w:id="642" w:name="_Toc180398838"/>
            <w:r w:rsidRPr="0047672E">
              <w:rPr>
                <w:rFonts w:ascii="Times New Roman" w:hAnsi="Times New Roman"/>
                <w:bCs w:val="0"/>
                <w:sz w:val="26"/>
                <w:szCs w:val="26"/>
              </w:rPr>
              <w:t>-</w:t>
            </w:r>
            <w:bookmarkEnd w:id="640"/>
            <w:bookmarkEnd w:id="641"/>
            <w:bookmarkEnd w:id="642"/>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643" w:name="_Toc180238801"/>
            <w:bookmarkStart w:id="644" w:name="_Toc180348536"/>
            <w:bookmarkStart w:id="645" w:name="_Toc180398839"/>
            <w:r w:rsidRPr="0047672E">
              <w:rPr>
                <w:rFonts w:ascii="Times New Roman" w:hAnsi="Times New Roman"/>
                <w:bCs w:val="0"/>
                <w:spacing w:val="-10"/>
                <w:sz w:val="26"/>
                <w:szCs w:val="26"/>
              </w:rPr>
              <w:t>-</w:t>
            </w:r>
            <w:bookmarkEnd w:id="643"/>
            <w:bookmarkEnd w:id="644"/>
            <w:bookmarkEnd w:id="645"/>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pacing w:val="-12"/>
                <w:sz w:val="25"/>
                <w:szCs w:val="25"/>
              </w:rPr>
            </w:pPr>
            <w:bookmarkStart w:id="646" w:name="_Toc180238802"/>
            <w:bookmarkStart w:id="647" w:name="_Toc180348537"/>
            <w:bookmarkStart w:id="648" w:name="_Toc180398840"/>
            <w:r w:rsidRPr="0047672E">
              <w:rPr>
                <w:rFonts w:ascii="Times New Roman" w:hAnsi="Times New Roman"/>
                <w:bCs w:val="0"/>
                <w:spacing w:val="-12"/>
                <w:sz w:val="25"/>
                <w:szCs w:val="25"/>
              </w:rPr>
              <w:t>-</w:t>
            </w:r>
            <w:bookmarkEnd w:id="646"/>
            <w:bookmarkEnd w:id="647"/>
            <w:bookmarkEnd w:id="648"/>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649" w:name="_Toc180238803"/>
            <w:bookmarkStart w:id="650" w:name="_Toc180348538"/>
            <w:bookmarkStart w:id="651" w:name="_Toc180398841"/>
            <w:r w:rsidRPr="0047672E">
              <w:rPr>
                <w:rFonts w:ascii="Times New Roman" w:hAnsi="Times New Roman"/>
                <w:bCs w:val="0"/>
                <w:spacing w:val="-20"/>
                <w:sz w:val="26"/>
                <w:szCs w:val="26"/>
              </w:rPr>
              <w:t>空軍</w:t>
            </w:r>
            <w:bookmarkEnd w:id="649"/>
            <w:bookmarkEnd w:id="650"/>
            <w:bookmarkEnd w:id="651"/>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52" w:name="_Toc180238804"/>
            <w:bookmarkStart w:id="653" w:name="_Toc180348539"/>
            <w:bookmarkStart w:id="654" w:name="_Toc180398842"/>
            <w:r w:rsidRPr="0047672E">
              <w:rPr>
                <w:rFonts w:ascii="Times New Roman" w:hAnsi="Times New Roman"/>
                <w:bCs w:val="0"/>
                <w:sz w:val="26"/>
                <w:szCs w:val="26"/>
              </w:rPr>
              <w:t>2</w:t>
            </w:r>
            <w:bookmarkEnd w:id="652"/>
            <w:bookmarkEnd w:id="653"/>
            <w:bookmarkEnd w:id="654"/>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55" w:name="_Toc180238805"/>
            <w:bookmarkStart w:id="656" w:name="_Toc180348540"/>
            <w:bookmarkStart w:id="657" w:name="_Toc180398843"/>
            <w:r w:rsidRPr="0047672E">
              <w:rPr>
                <w:rFonts w:ascii="Times New Roman" w:hAnsi="Times New Roman"/>
                <w:bCs w:val="0"/>
                <w:sz w:val="26"/>
                <w:szCs w:val="26"/>
              </w:rPr>
              <w:t>0</w:t>
            </w:r>
            <w:bookmarkEnd w:id="655"/>
            <w:bookmarkEnd w:id="656"/>
            <w:bookmarkEnd w:id="657"/>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658" w:name="_Toc180238806"/>
            <w:bookmarkStart w:id="659" w:name="_Toc180348541"/>
            <w:bookmarkStart w:id="660" w:name="_Toc180398844"/>
            <w:r w:rsidRPr="0047672E">
              <w:rPr>
                <w:rFonts w:ascii="Times New Roman" w:hAnsi="Times New Roman" w:hint="eastAsia"/>
                <w:bCs w:val="0"/>
                <w:spacing w:val="-10"/>
                <w:sz w:val="26"/>
                <w:szCs w:val="26"/>
              </w:rPr>
              <w:t>-</w:t>
            </w:r>
            <w:bookmarkEnd w:id="658"/>
            <w:bookmarkEnd w:id="659"/>
            <w:bookmarkEnd w:id="660"/>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61" w:name="_Toc180238807"/>
            <w:bookmarkStart w:id="662" w:name="_Toc180348542"/>
            <w:bookmarkStart w:id="663" w:name="_Toc180398845"/>
            <w:r w:rsidRPr="0047672E">
              <w:rPr>
                <w:rFonts w:ascii="Times New Roman" w:hAnsi="Times New Roman"/>
                <w:bCs w:val="0"/>
                <w:sz w:val="26"/>
                <w:szCs w:val="26"/>
              </w:rPr>
              <w:t>2</w:t>
            </w:r>
            <w:bookmarkEnd w:id="661"/>
            <w:bookmarkEnd w:id="662"/>
            <w:bookmarkEnd w:id="663"/>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15" w:left="-51" w:rightChars="-20" w:right="-68"/>
              <w:rPr>
                <w:rFonts w:ascii="Times New Roman" w:hAnsi="Times New Roman"/>
                <w:bCs w:val="0"/>
                <w:spacing w:val="-12"/>
                <w:sz w:val="25"/>
                <w:szCs w:val="25"/>
              </w:rPr>
            </w:pPr>
            <w:bookmarkStart w:id="664" w:name="_Toc180238808"/>
            <w:bookmarkStart w:id="665" w:name="_Toc180348543"/>
            <w:bookmarkStart w:id="666" w:name="_Toc180398846"/>
            <w:r w:rsidRPr="0047672E">
              <w:rPr>
                <w:rFonts w:ascii="Times New Roman" w:hAnsi="Times New Roman"/>
                <w:bCs w:val="0"/>
                <w:spacing w:val="-18"/>
                <w:sz w:val="25"/>
                <w:szCs w:val="25"/>
              </w:rPr>
              <w:t>雙方達成和解，同意終止</w:t>
            </w:r>
            <w:r w:rsidRPr="0047672E">
              <w:rPr>
                <w:rFonts w:ascii="Times New Roman" w:hAnsi="Times New Roman"/>
                <w:bCs w:val="0"/>
                <w:spacing w:val="-12"/>
                <w:sz w:val="25"/>
                <w:szCs w:val="25"/>
              </w:rPr>
              <w:t>案件調查。</w:t>
            </w:r>
            <w:bookmarkEnd w:id="664"/>
            <w:bookmarkEnd w:id="665"/>
            <w:bookmarkEnd w:id="666"/>
          </w:p>
        </w:tc>
      </w:tr>
      <w:tr w:rsidR="0047672E" w:rsidRPr="0047672E" w:rsidTr="00532123">
        <w:trPr>
          <w:trHeight w:val="20"/>
        </w:trPr>
        <w:tc>
          <w:tcPr>
            <w:tcW w:w="577" w:type="dxa"/>
            <w:vMerge w:val="restart"/>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bookmarkStart w:id="667" w:name="_Toc180238809"/>
            <w:bookmarkStart w:id="668" w:name="_Toc180348544"/>
            <w:bookmarkStart w:id="669" w:name="_Toc180398847"/>
            <w:r w:rsidRPr="0047672E">
              <w:rPr>
                <w:rFonts w:ascii="Times New Roman" w:hAnsi="Times New Roman"/>
                <w:bCs w:val="0"/>
                <w:spacing w:val="-20"/>
                <w:sz w:val="26"/>
                <w:szCs w:val="26"/>
              </w:rPr>
              <w:t>111</w:t>
            </w:r>
            <w:bookmarkEnd w:id="667"/>
            <w:bookmarkEnd w:id="668"/>
            <w:bookmarkEnd w:id="669"/>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670" w:name="_Toc180238810"/>
            <w:bookmarkStart w:id="671" w:name="_Toc180348545"/>
            <w:bookmarkStart w:id="672" w:name="_Toc180398848"/>
            <w:r w:rsidRPr="0047672E">
              <w:rPr>
                <w:rFonts w:ascii="Times New Roman" w:hAnsi="Times New Roman"/>
                <w:bCs w:val="0"/>
                <w:spacing w:val="-20"/>
                <w:sz w:val="26"/>
                <w:szCs w:val="26"/>
              </w:rPr>
              <w:t>陸軍</w:t>
            </w:r>
            <w:bookmarkEnd w:id="670"/>
            <w:bookmarkEnd w:id="671"/>
            <w:bookmarkEnd w:id="672"/>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73" w:name="_Toc180238811"/>
            <w:bookmarkStart w:id="674" w:name="_Toc180348546"/>
            <w:bookmarkStart w:id="675" w:name="_Toc180398849"/>
            <w:r w:rsidRPr="0047672E">
              <w:rPr>
                <w:rFonts w:ascii="Times New Roman" w:hAnsi="Times New Roman"/>
                <w:bCs w:val="0"/>
                <w:sz w:val="26"/>
                <w:szCs w:val="26"/>
              </w:rPr>
              <w:t>8</w:t>
            </w:r>
            <w:bookmarkEnd w:id="673"/>
            <w:bookmarkEnd w:id="674"/>
            <w:bookmarkEnd w:id="675"/>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76" w:name="_Toc180238812"/>
            <w:bookmarkStart w:id="677" w:name="_Toc180348547"/>
            <w:bookmarkStart w:id="678" w:name="_Toc180398850"/>
            <w:r w:rsidRPr="0047672E">
              <w:rPr>
                <w:rFonts w:ascii="Times New Roman" w:hAnsi="Times New Roman"/>
                <w:bCs w:val="0"/>
                <w:sz w:val="26"/>
                <w:szCs w:val="26"/>
              </w:rPr>
              <w:t>8</w:t>
            </w:r>
            <w:bookmarkEnd w:id="676"/>
            <w:bookmarkEnd w:id="677"/>
            <w:bookmarkEnd w:id="678"/>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679" w:name="_Toc180238813"/>
            <w:bookmarkStart w:id="680" w:name="_Toc180348548"/>
            <w:bookmarkStart w:id="681" w:name="_Toc180398851"/>
            <w:r w:rsidRPr="0047672E">
              <w:rPr>
                <w:rFonts w:ascii="Times New Roman" w:hAnsi="Times New Roman"/>
                <w:bCs w:val="0"/>
                <w:spacing w:val="-10"/>
                <w:sz w:val="26"/>
                <w:szCs w:val="26"/>
              </w:rPr>
              <w:t>行政懲處</w:t>
            </w:r>
            <w:bookmarkEnd w:id="679"/>
            <w:bookmarkEnd w:id="680"/>
            <w:bookmarkEnd w:id="681"/>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82" w:name="_Toc180238814"/>
            <w:bookmarkStart w:id="683" w:name="_Toc180348549"/>
            <w:bookmarkStart w:id="684" w:name="_Toc180398852"/>
            <w:r w:rsidRPr="0047672E">
              <w:rPr>
                <w:rFonts w:ascii="Times New Roman" w:hAnsi="Times New Roman"/>
                <w:bCs w:val="0"/>
                <w:sz w:val="26"/>
                <w:szCs w:val="26"/>
              </w:rPr>
              <w:t>0</w:t>
            </w:r>
            <w:bookmarkEnd w:id="682"/>
            <w:bookmarkEnd w:id="683"/>
            <w:bookmarkEnd w:id="684"/>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pacing w:val="-12"/>
                <w:sz w:val="25"/>
                <w:szCs w:val="25"/>
              </w:rPr>
            </w:pPr>
            <w:bookmarkStart w:id="685" w:name="_Toc180238815"/>
            <w:bookmarkStart w:id="686" w:name="_Toc180348550"/>
            <w:bookmarkStart w:id="687" w:name="_Toc180398853"/>
            <w:r w:rsidRPr="0047672E">
              <w:rPr>
                <w:rFonts w:ascii="Times New Roman" w:hAnsi="Times New Roman"/>
                <w:bCs w:val="0"/>
                <w:spacing w:val="-12"/>
                <w:sz w:val="25"/>
                <w:szCs w:val="25"/>
              </w:rPr>
              <w:t>-</w:t>
            </w:r>
            <w:bookmarkEnd w:id="685"/>
            <w:bookmarkEnd w:id="686"/>
            <w:bookmarkEnd w:id="687"/>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688" w:name="_Toc180238816"/>
            <w:bookmarkStart w:id="689" w:name="_Toc180348551"/>
            <w:bookmarkStart w:id="690" w:name="_Toc180398854"/>
            <w:r w:rsidRPr="0047672E">
              <w:rPr>
                <w:rFonts w:ascii="Times New Roman" w:hAnsi="Times New Roman"/>
                <w:bCs w:val="0"/>
                <w:spacing w:val="-20"/>
                <w:sz w:val="26"/>
                <w:szCs w:val="26"/>
              </w:rPr>
              <w:t>海軍</w:t>
            </w:r>
            <w:bookmarkEnd w:id="688"/>
            <w:bookmarkEnd w:id="689"/>
            <w:bookmarkEnd w:id="690"/>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91" w:name="_Toc180238817"/>
            <w:bookmarkStart w:id="692" w:name="_Toc180348552"/>
            <w:bookmarkStart w:id="693" w:name="_Toc180398855"/>
            <w:r w:rsidRPr="0047672E">
              <w:rPr>
                <w:rFonts w:ascii="Times New Roman" w:hAnsi="Times New Roman"/>
                <w:bCs w:val="0"/>
                <w:sz w:val="26"/>
                <w:szCs w:val="26"/>
              </w:rPr>
              <w:t>2</w:t>
            </w:r>
            <w:bookmarkEnd w:id="691"/>
            <w:bookmarkEnd w:id="692"/>
            <w:bookmarkEnd w:id="693"/>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694" w:name="_Toc180238818"/>
            <w:bookmarkStart w:id="695" w:name="_Toc180348553"/>
            <w:bookmarkStart w:id="696" w:name="_Toc180398856"/>
            <w:r w:rsidRPr="0047672E">
              <w:rPr>
                <w:rFonts w:ascii="Times New Roman" w:hAnsi="Times New Roman"/>
                <w:bCs w:val="0"/>
                <w:sz w:val="26"/>
                <w:szCs w:val="26"/>
              </w:rPr>
              <w:t>0</w:t>
            </w:r>
            <w:bookmarkEnd w:id="694"/>
            <w:bookmarkEnd w:id="695"/>
            <w:bookmarkEnd w:id="696"/>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697" w:name="_Toc180238819"/>
            <w:bookmarkStart w:id="698" w:name="_Toc180348554"/>
            <w:bookmarkStart w:id="699" w:name="_Toc180398857"/>
            <w:r w:rsidRPr="0047672E">
              <w:rPr>
                <w:rFonts w:ascii="Times New Roman" w:hAnsi="Times New Roman"/>
                <w:bCs w:val="0"/>
                <w:spacing w:val="-10"/>
                <w:sz w:val="26"/>
                <w:szCs w:val="26"/>
              </w:rPr>
              <w:t>-</w:t>
            </w:r>
            <w:bookmarkEnd w:id="697"/>
            <w:bookmarkEnd w:id="698"/>
            <w:bookmarkEnd w:id="699"/>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00" w:name="_Toc180238820"/>
            <w:bookmarkStart w:id="701" w:name="_Toc180348555"/>
            <w:bookmarkStart w:id="702" w:name="_Toc180398858"/>
            <w:r w:rsidRPr="0047672E">
              <w:rPr>
                <w:rFonts w:ascii="Times New Roman" w:hAnsi="Times New Roman"/>
                <w:bCs w:val="0"/>
                <w:sz w:val="26"/>
                <w:szCs w:val="26"/>
              </w:rPr>
              <w:t>2</w:t>
            </w:r>
            <w:bookmarkEnd w:id="700"/>
            <w:bookmarkEnd w:id="701"/>
            <w:bookmarkEnd w:id="702"/>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15" w:left="-51" w:rightChars="-20" w:right="-68"/>
              <w:rPr>
                <w:rFonts w:ascii="Times New Roman" w:hAnsi="Times New Roman"/>
                <w:bCs w:val="0"/>
                <w:spacing w:val="-12"/>
                <w:sz w:val="25"/>
                <w:szCs w:val="25"/>
              </w:rPr>
            </w:pPr>
            <w:bookmarkStart w:id="703" w:name="_Toc180238821"/>
            <w:bookmarkStart w:id="704" w:name="_Toc180348556"/>
            <w:bookmarkStart w:id="705" w:name="_Toc180398859"/>
            <w:r w:rsidRPr="0047672E">
              <w:rPr>
                <w:rFonts w:ascii="Times New Roman" w:hAnsi="Times New Roman"/>
                <w:bCs w:val="0"/>
                <w:spacing w:val="-12"/>
                <w:sz w:val="25"/>
                <w:szCs w:val="25"/>
              </w:rPr>
              <w:t>本案為</w:t>
            </w:r>
            <w:r w:rsidRPr="0047672E">
              <w:rPr>
                <w:rFonts w:ascii="Times New Roman" w:hAnsi="Times New Roman"/>
                <w:bCs w:val="0"/>
                <w:spacing w:val="-12"/>
                <w:sz w:val="25"/>
                <w:szCs w:val="25"/>
              </w:rPr>
              <w:t>3</w:t>
            </w:r>
            <w:r w:rsidRPr="0047672E">
              <w:rPr>
                <w:rFonts w:ascii="Times New Roman" w:hAnsi="Times New Roman"/>
                <w:bCs w:val="0"/>
                <w:spacing w:val="-12"/>
                <w:sz w:val="25"/>
                <w:szCs w:val="25"/>
              </w:rPr>
              <w:t>人申訴同</w:t>
            </w:r>
            <w:r w:rsidRPr="0047672E">
              <w:rPr>
                <w:rFonts w:ascii="Times New Roman" w:hAnsi="Times New Roman"/>
                <w:bCs w:val="0"/>
                <w:spacing w:val="-12"/>
                <w:sz w:val="25"/>
                <w:szCs w:val="25"/>
              </w:rPr>
              <w:t>1</w:t>
            </w:r>
            <w:r w:rsidRPr="0047672E">
              <w:rPr>
                <w:rFonts w:ascii="Times New Roman" w:hAnsi="Times New Roman"/>
                <w:bCs w:val="0"/>
                <w:spacing w:val="-12"/>
                <w:sz w:val="25"/>
                <w:szCs w:val="25"/>
              </w:rPr>
              <w:t>人，</w:t>
            </w:r>
            <w:r w:rsidRPr="0047672E">
              <w:rPr>
                <w:rFonts w:ascii="Times New Roman" w:hAnsi="Times New Roman"/>
                <w:bCs w:val="0"/>
                <w:spacing w:val="-18"/>
                <w:sz w:val="25"/>
                <w:szCs w:val="25"/>
              </w:rPr>
              <w:t>其中</w:t>
            </w:r>
            <w:r w:rsidRPr="0047672E">
              <w:rPr>
                <w:rFonts w:ascii="Times New Roman" w:hAnsi="Times New Roman"/>
                <w:bCs w:val="0"/>
                <w:spacing w:val="-12"/>
                <w:sz w:val="25"/>
                <w:szCs w:val="25"/>
              </w:rPr>
              <w:t>2</w:t>
            </w:r>
            <w:r w:rsidRPr="0047672E">
              <w:rPr>
                <w:rFonts w:ascii="Times New Roman" w:hAnsi="Times New Roman"/>
                <w:bCs w:val="0"/>
                <w:spacing w:val="-12"/>
                <w:sz w:val="25"/>
                <w:szCs w:val="25"/>
              </w:rPr>
              <w:t>人書面提出撤案，並同意終止本案調查，轉為另一案證人。</w:t>
            </w:r>
            <w:bookmarkEnd w:id="703"/>
            <w:bookmarkEnd w:id="704"/>
            <w:bookmarkEnd w:id="705"/>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706" w:name="_Toc180238822"/>
            <w:bookmarkStart w:id="707" w:name="_Toc180348557"/>
            <w:bookmarkStart w:id="708" w:name="_Toc180398860"/>
            <w:r w:rsidRPr="0047672E">
              <w:rPr>
                <w:rFonts w:ascii="Times New Roman" w:hAnsi="Times New Roman"/>
                <w:bCs w:val="0"/>
                <w:spacing w:val="-20"/>
                <w:sz w:val="26"/>
                <w:szCs w:val="26"/>
              </w:rPr>
              <w:t>空軍</w:t>
            </w:r>
            <w:bookmarkEnd w:id="706"/>
            <w:bookmarkEnd w:id="707"/>
            <w:bookmarkEnd w:id="708"/>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09" w:name="_Toc180238823"/>
            <w:bookmarkStart w:id="710" w:name="_Toc180348558"/>
            <w:bookmarkStart w:id="711" w:name="_Toc180398861"/>
            <w:r w:rsidRPr="0047672E">
              <w:rPr>
                <w:rFonts w:ascii="Times New Roman" w:hAnsi="Times New Roman"/>
                <w:bCs w:val="0"/>
                <w:sz w:val="26"/>
                <w:szCs w:val="26"/>
              </w:rPr>
              <w:t>2</w:t>
            </w:r>
            <w:bookmarkEnd w:id="709"/>
            <w:bookmarkEnd w:id="710"/>
            <w:bookmarkEnd w:id="711"/>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12" w:name="_Toc180238824"/>
            <w:bookmarkStart w:id="713" w:name="_Toc180348559"/>
            <w:bookmarkStart w:id="714" w:name="_Toc180398862"/>
            <w:r w:rsidRPr="0047672E">
              <w:rPr>
                <w:rFonts w:ascii="Times New Roman" w:hAnsi="Times New Roman"/>
                <w:bCs w:val="0"/>
                <w:sz w:val="26"/>
                <w:szCs w:val="26"/>
              </w:rPr>
              <w:t>0</w:t>
            </w:r>
            <w:bookmarkEnd w:id="712"/>
            <w:bookmarkEnd w:id="713"/>
            <w:bookmarkEnd w:id="714"/>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715" w:name="_Toc180238825"/>
            <w:bookmarkStart w:id="716" w:name="_Toc180348560"/>
            <w:bookmarkStart w:id="717" w:name="_Toc180398863"/>
            <w:r w:rsidRPr="0047672E">
              <w:rPr>
                <w:rFonts w:ascii="Times New Roman" w:hAnsi="Times New Roman" w:hint="eastAsia"/>
                <w:bCs w:val="0"/>
                <w:spacing w:val="-10"/>
                <w:sz w:val="26"/>
                <w:szCs w:val="26"/>
              </w:rPr>
              <w:t>-</w:t>
            </w:r>
            <w:bookmarkEnd w:id="715"/>
            <w:bookmarkEnd w:id="716"/>
            <w:bookmarkEnd w:id="717"/>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18" w:name="_Toc180238826"/>
            <w:bookmarkStart w:id="719" w:name="_Toc180348561"/>
            <w:bookmarkStart w:id="720" w:name="_Toc180398864"/>
            <w:r w:rsidRPr="0047672E">
              <w:rPr>
                <w:rFonts w:ascii="Times New Roman" w:hAnsi="Times New Roman"/>
                <w:bCs w:val="0"/>
                <w:sz w:val="26"/>
                <w:szCs w:val="26"/>
              </w:rPr>
              <w:t>2</w:t>
            </w:r>
            <w:bookmarkEnd w:id="718"/>
            <w:bookmarkEnd w:id="719"/>
            <w:bookmarkEnd w:id="720"/>
          </w:p>
        </w:tc>
        <w:tc>
          <w:tcPr>
            <w:tcW w:w="2719" w:type="dxa"/>
            <w:shd w:val="clear" w:color="auto" w:fill="auto"/>
            <w:vAlign w:val="center"/>
          </w:tcPr>
          <w:p w:rsidR="00EA79B8" w:rsidRPr="0047672E" w:rsidRDefault="00EA79B8" w:rsidP="00563915">
            <w:pPr>
              <w:pStyle w:val="1"/>
              <w:numPr>
                <w:ilvl w:val="0"/>
                <w:numId w:val="16"/>
              </w:numPr>
              <w:kinsoku w:val="0"/>
              <w:adjustRightInd w:val="0"/>
              <w:snapToGrid w:val="0"/>
              <w:spacing w:line="290" w:lineRule="exact"/>
              <w:ind w:left="177" w:rightChars="-20" w:right="-68" w:hanging="224"/>
              <w:rPr>
                <w:rFonts w:ascii="Times New Roman" w:hAnsi="Times New Roman"/>
                <w:bCs w:val="0"/>
                <w:spacing w:val="-12"/>
                <w:sz w:val="25"/>
                <w:szCs w:val="25"/>
              </w:rPr>
            </w:pPr>
            <w:bookmarkStart w:id="721" w:name="_Toc180238827"/>
            <w:bookmarkStart w:id="722" w:name="_Toc180348562"/>
            <w:bookmarkStart w:id="723" w:name="_Toc180398865"/>
            <w:r w:rsidRPr="0047672E">
              <w:rPr>
                <w:rFonts w:ascii="Times New Roman" w:hAnsi="Times New Roman"/>
                <w:bCs w:val="0"/>
                <w:spacing w:val="-12"/>
                <w:sz w:val="25"/>
                <w:szCs w:val="25"/>
              </w:rPr>
              <w:t>1</w:t>
            </w:r>
            <w:r w:rsidRPr="0047672E">
              <w:rPr>
                <w:rFonts w:ascii="Times New Roman" w:hAnsi="Times New Roman"/>
                <w:bCs w:val="0"/>
                <w:spacing w:val="-12"/>
                <w:sz w:val="25"/>
                <w:szCs w:val="25"/>
              </w:rPr>
              <w:t>案為雙方達成和解，同意終止案件調查。</w:t>
            </w:r>
            <w:bookmarkEnd w:id="721"/>
            <w:bookmarkEnd w:id="722"/>
            <w:bookmarkEnd w:id="723"/>
          </w:p>
          <w:p w:rsidR="00EA79B8" w:rsidRPr="0047672E" w:rsidRDefault="00EA79B8" w:rsidP="00563915">
            <w:pPr>
              <w:pStyle w:val="1"/>
              <w:numPr>
                <w:ilvl w:val="0"/>
                <w:numId w:val="16"/>
              </w:numPr>
              <w:kinsoku w:val="0"/>
              <w:adjustRightInd w:val="0"/>
              <w:snapToGrid w:val="0"/>
              <w:spacing w:line="290" w:lineRule="exact"/>
              <w:ind w:left="177" w:rightChars="-20" w:right="-68" w:hanging="224"/>
              <w:rPr>
                <w:rFonts w:ascii="Times New Roman" w:hAnsi="Times New Roman"/>
                <w:bCs w:val="0"/>
                <w:spacing w:val="-12"/>
                <w:sz w:val="25"/>
                <w:szCs w:val="25"/>
              </w:rPr>
            </w:pPr>
            <w:bookmarkStart w:id="724" w:name="_Toc180238828"/>
            <w:bookmarkStart w:id="725" w:name="_Toc180348563"/>
            <w:bookmarkStart w:id="726" w:name="_Toc180398866"/>
            <w:r w:rsidRPr="0047672E">
              <w:rPr>
                <w:rFonts w:ascii="Times New Roman" w:hAnsi="Times New Roman"/>
                <w:bCs w:val="0"/>
                <w:spacing w:val="-20"/>
                <w:sz w:val="25"/>
                <w:szCs w:val="25"/>
              </w:rPr>
              <w:t>1</w:t>
            </w:r>
            <w:r w:rsidRPr="0047672E">
              <w:rPr>
                <w:rFonts w:ascii="Times New Roman" w:hAnsi="Times New Roman"/>
                <w:bCs w:val="0"/>
                <w:spacing w:val="-20"/>
                <w:sz w:val="25"/>
                <w:szCs w:val="25"/>
              </w:rPr>
              <w:t>案為申訴人於調查時</w:t>
            </w:r>
            <w:r w:rsidRPr="0047672E">
              <w:rPr>
                <w:rFonts w:ascii="Times New Roman" w:hAnsi="Times New Roman"/>
                <w:bCs w:val="0"/>
                <w:spacing w:val="-12"/>
                <w:sz w:val="25"/>
                <w:szCs w:val="25"/>
              </w:rPr>
              <w:t>發</w:t>
            </w:r>
            <w:r w:rsidRPr="0047672E">
              <w:rPr>
                <w:rFonts w:ascii="Times New Roman" w:hAnsi="Times New Roman"/>
                <w:bCs w:val="0"/>
                <w:spacing w:val="-20"/>
                <w:sz w:val="25"/>
                <w:szCs w:val="25"/>
              </w:rPr>
              <w:t>現被申訴人應為證人</w:t>
            </w:r>
            <w:r w:rsidRPr="0047672E">
              <w:rPr>
                <w:rFonts w:ascii="Times New Roman" w:hAnsi="Times New Roman"/>
                <w:bCs w:val="0"/>
                <w:spacing w:val="-12"/>
                <w:sz w:val="25"/>
                <w:szCs w:val="25"/>
              </w:rPr>
              <w:t>，申訴人資料誤植，</w:t>
            </w:r>
            <w:r w:rsidRPr="0047672E">
              <w:rPr>
                <w:rFonts w:ascii="Times New Roman" w:hAnsi="Times New Roman"/>
                <w:bCs w:val="0"/>
                <w:spacing w:val="-20"/>
                <w:sz w:val="25"/>
                <w:szCs w:val="25"/>
              </w:rPr>
              <w:t>同意終止案件調查。</w:t>
            </w:r>
            <w:bookmarkEnd w:id="724"/>
            <w:bookmarkEnd w:id="725"/>
            <w:bookmarkEnd w:id="726"/>
          </w:p>
        </w:tc>
      </w:tr>
      <w:tr w:rsidR="0047672E" w:rsidRPr="0047672E" w:rsidTr="00532123">
        <w:trPr>
          <w:trHeight w:val="20"/>
        </w:trPr>
        <w:tc>
          <w:tcPr>
            <w:tcW w:w="577" w:type="dxa"/>
            <w:vMerge w:val="restart"/>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pacing w:val="-20"/>
                <w:sz w:val="26"/>
                <w:szCs w:val="26"/>
              </w:rPr>
            </w:pPr>
            <w:bookmarkStart w:id="727" w:name="_Toc180238829"/>
            <w:bookmarkStart w:id="728" w:name="_Toc180348564"/>
            <w:bookmarkStart w:id="729" w:name="_Toc180398867"/>
            <w:r w:rsidRPr="0047672E">
              <w:rPr>
                <w:rFonts w:ascii="Times New Roman" w:hAnsi="Times New Roman"/>
                <w:bCs w:val="0"/>
                <w:spacing w:val="-20"/>
                <w:sz w:val="26"/>
                <w:szCs w:val="26"/>
              </w:rPr>
              <w:t>112</w:t>
            </w:r>
            <w:bookmarkEnd w:id="727"/>
            <w:bookmarkEnd w:id="728"/>
            <w:bookmarkEnd w:id="729"/>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730" w:name="_Toc180238830"/>
            <w:bookmarkStart w:id="731" w:name="_Toc180348565"/>
            <w:bookmarkStart w:id="732" w:name="_Toc180398868"/>
            <w:r w:rsidRPr="0047672E">
              <w:rPr>
                <w:rFonts w:ascii="Times New Roman" w:hAnsi="Times New Roman"/>
                <w:bCs w:val="0"/>
                <w:spacing w:val="-20"/>
                <w:sz w:val="26"/>
                <w:szCs w:val="26"/>
              </w:rPr>
              <w:t>陸軍</w:t>
            </w:r>
            <w:bookmarkEnd w:id="730"/>
            <w:bookmarkEnd w:id="731"/>
            <w:bookmarkEnd w:id="732"/>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33" w:name="_Toc180238831"/>
            <w:bookmarkStart w:id="734" w:name="_Toc180348566"/>
            <w:bookmarkStart w:id="735" w:name="_Toc180398869"/>
            <w:r w:rsidRPr="0047672E">
              <w:rPr>
                <w:rFonts w:ascii="Times New Roman" w:hAnsi="Times New Roman"/>
                <w:bCs w:val="0"/>
                <w:sz w:val="26"/>
                <w:szCs w:val="26"/>
              </w:rPr>
              <w:t>4</w:t>
            </w:r>
            <w:bookmarkEnd w:id="733"/>
            <w:bookmarkEnd w:id="734"/>
            <w:bookmarkEnd w:id="735"/>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36" w:name="_Toc180238832"/>
            <w:bookmarkStart w:id="737" w:name="_Toc180348567"/>
            <w:bookmarkStart w:id="738" w:name="_Toc180398870"/>
            <w:r w:rsidRPr="0047672E">
              <w:rPr>
                <w:rFonts w:ascii="Times New Roman" w:hAnsi="Times New Roman"/>
                <w:bCs w:val="0"/>
                <w:sz w:val="26"/>
                <w:szCs w:val="26"/>
              </w:rPr>
              <w:t>4</w:t>
            </w:r>
            <w:bookmarkEnd w:id="736"/>
            <w:bookmarkEnd w:id="737"/>
            <w:bookmarkEnd w:id="738"/>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739" w:name="_Toc180238833"/>
            <w:bookmarkStart w:id="740" w:name="_Toc180348568"/>
            <w:bookmarkStart w:id="741" w:name="_Toc180398871"/>
            <w:r w:rsidRPr="0047672E">
              <w:rPr>
                <w:rFonts w:ascii="Times New Roman" w:hAnsi="Times New Roman"/>
                <w:bCs w:val="0"/>
                <w:spacing w:val="-10"/>
                <w:sz w:val="26"/>
                <w:szCs w:val="26"/>
              </w:rPr>
              <w:t>行政懲處</w:t>
            </w:r>
            <w:bookmarkEnd w:id="739"/>
            <w:bookmarkEnd w:id="740"/>
            <w:bookmarkEnd w:id="741"/>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42" w:name="_Toc180238834"/>
            <w:bookmarkStart w:id="743" w:name="_Toc180348569"/>
            <w:bookmarkStart w:id="744" w:name="_Toc180398872"/>
            <w:r w:rsidRPr="0047672E">
              <w:rPr>
                <w:rFonts w:ascii="Times New Roman" w:hAnsi="Times New Roman"/>
                <w:bCs w:val="0"/>
                <w:sz w:val="26"/>
                <w:szCs w:val="26"/>
              </w:rPr>
              <w:t>0</w:t>
            </w:r>
            <w:bookmarkEnd w:id="742"/>
            <w:bookmarkEnd w:id="743"/>
            <w:bookmarkEnd w:id="744"/>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rPr>
                <w:rFonts w:ascii="Times New Roman" w:hAnsi="Times New Roman"/>
                <w:bCs w:val="0"/>
                <w:spacing w:val="-12"/>
                <w:sz w:val="25"/>
                <w:szCs w:val="25"/>
              </w:rPr>
            </w:pPr>
            <w:bookmarkStart w:id="745" w:name="_Toc180238835"/>
            <w:bookmarkStart w:id="746" w:name="_Toc180348570"/>
            <w:bookmarkStart w:id="747" w:name="_Toc180398873"/>
            <w:r w:rsidRPr="0047672E">
              <w:rPr>
                <w:rFonts w:ascii="Times New Roman" w:hAnsi="Times New Roman"/>
                <w:bCs w:val="0"/>
                <w:spacing w:val="-12"/>
                <w:sz w:val="25"/>
                <w:szCs w:val="25"/>
              </w:rPr>
              <w:t>-</w:t>
            </w:r>
            <w:bookmarkEnd w:id="745"/>
            <w:bookmarkEnd w:id="746"/>
            <w:bookmarkEnd w:id="747"/>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748" w:name="_Toc180238836"/>
            <w:bookmarkStart w:id="749" w:name="_Toc180348571"/>
            <w:bookmarkStart w:id="750" w:name="_Toc180398874"/>
            <w:r w:rsidRPr="0047672E">
              <w:rPr>
                <w:rFonts w:ascii="Times New Roman" w:hAnsi="Times New Roman"/>
                <w:bCs w:val="0"/>
                <w:spacing w:val="-20"/>
                <w:sz w:val="26"/>
                <w:szCs w:val="26"/>
              </w:rPr>
              <w:t>海軍</w:t>
            </w:r>
            <w:bookmarkEnd w:id="748"/>
            <w:bookmarkEnd w:id="749"/>
            <w:bookmarkEnd w:id="750"/>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51" w:name="_Toc180238837"/>
            <w:bookmarkStart w:id="752" w:name="_Toc180348572"/>
            <w:bookmarkStart w:id="753" w:name="_Toc180398875"/>
            <w:r w:rsidRPr="0047672E">
              <w:rPr>
                <w:rFonts w:ascii="Times New Roman" w:hAnsi="Times New Roman"/>
                <w:bCs w:val="0"/>
                <w:sz w:val="26"/>
                <w:szCs w:val="26"/>
              </w:rPr>
              <w:t>1</w:t>
            </w:r>
            <w:bookmarkEnd w:id="751"/>
            <w:bookmarkEnd w:id="752"/>
            <w:bookmarkEnd w:id="753"/>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54" w:name="_Toc180238838"/>
            <w:bookmarkStart w:id="755" w:name="_Toc180348573"/>
            <w:bookmarkStart w:id="756" w:name="_Toc180398876"/>
            <w:r w:rsidRPr="0047672E">
              <w:rPr>
                <w:rFonts w:ascii="Times New Roman" w:hAnsi="Times New Roman"/>
                <w:bCs w:val="0"/>
                <w:sz w:val="26"/>
                <w:szCs w:val="26"/>
              </w:rPr>
              <w:t>0</w:t>
            </w:r>
            <w:bookmarkEnd w:id="754"/>
            <w:bookmarkEnd w:id="755"/>
            <w:bookmarkEnd w:id="756"/>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757" w:name="_Toc180238839"/>
            <w:bookmarkStart w:id="758" w:name="_Toc180348574"/>
            <w:bookmarkStart w:id="759" w:name="_Toc180398877"/>
            <w:r w:rsidRPr="0047672E">
              <w:rPr>
                <w:rFonts w:ascii="Times New Roman" w:hAnsi="Times New Roman"/>
                <w:bCs w:val="0"/>
                <w:spacing w:val="-10"/>
                <w:sz w:val="26"/>
                <w:szCs w:val="26"/>
              </w:rPr>
              <w:t>-</w:t>
            </w:r>
            <w:bookmarkEnd w:id="757"/>
            <w:bookmarkEnd w:id="758"/>
            <w:bookmarkEnd w:id="759"/>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60" w:name="_Toc180238840"/>
            <w:bookmarkStart w:id="761" w:name="_Toc180348575"/>
            <w:bookmarkStart w:id="762" w:name="_Toc180398878"/>
            <w:r w:rsidRPr="0047672E">
              <w:rPr>
                <w:rFonts w:ascii="Times New Roman" w:hAnsi="Times New Roman"/>
                <w:bCs w:val="0"/>
                <w:sz w:val="26"/>
                <w:szCs w:val="26"/>
              </w:rPr>
              <w:t>1</w:t>
            </w:r>
            <w:bookmarkEnd w:id="760"/>
            <w:bookmarkEnd w:id="761"/>
            <w:bookmarkEnd w:id="762"/>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15" w:left="-51" w:rightChars="-20" w:right="-68"/>
              <w:rPr>
                <w:rFonts w:ascii="Times New Roman" w:hAnsi="Times New Roman"/>
                <w:bCs w:val="0"/>
                <w:spacing w:val="-12"/>
                <w:sz w:val="25"/>
                <w:szCs w:val="25"/>
              </w:rPr>
            </w:pPr>
            <w:bookmarkStart w:id="763" w:name="_Toc180238841"/>
            <w:bookmarkStart w:id="764" w:name="_Toc180348576"/>
            <w:bookmarkStart w:id="765" w:name="_Toc180398879"/>
            <w:r w:rsidRPr="0047672E">
              <w:rPr>
                <w:rFonts w:ascii="Times New Roman" w:hAnsi="Times New Roman"/>
                <w:bCs w:val="0"/>
                <w:spacing w:val="-12"/>
                <w:sz w:val="25"/>
                <w:szCs w:val="25"/>
              </w:rPr>
              <w:t>申訴人書面提出撤案，並同意終止本案調查。</w:t>
            </w:r>
            <w:bookmarkEnd w:id="763"/>
            <w:bookmarkEnd w:id="764"/>
            <w:bookmarkEnd w:id="765"/>
          </w:p>
        </w:tc>
      </w:tr>
      <w:tr w:rsidR="0047672E" w:rsidRPr="0047672E" w:rsidTr="00532123">
        <w:trPr>
          <w:trHeight w:val="20"/>
        </w:trPr>
        <w:tc>
          <w:tcPr>
            <w:tcW w:w="577" w:type="dxa"/>
            <w:vMerge/>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p>
        </w:tc>
        <w:tc>
          <w:tcPr>
            <w:tcW w:w="683"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2" w:left="2" w:rightChars="-31" w:right="-105" w:hangingChars="32" w:hanging="77"/>
              <w:jc w:val="center"/>
              <w:rPr>
                <w:rFonts w:ascii="Times New Roman" w:hAnsi="Times New Roman"/>
                <w:bCs w:val="0"/>
                <w:spacing w:val="-20"/>
                <w:sz w:val="26"/>
                <w:szCs w:val="26"/>
              </w:rPr>
            </w:pPr>
            <w:bookmarkStart w:id="766" w:name="_Toc180238842"/>
            <w:bookmarkStart w:id="767" w:name="_Toc180348577"/>
            <w:bookmarkStart w:id="768" w:name="_Toc180398880"/>
            <w:r w:rsidRPr="0047672E">
              <w:rPr>
                <w:rFonts w:ascii="Times New Roman" w:hAnsi="Times New Roman"/>
                <w:bCs w:val="0"/>
                <w:spacing w:val="-20"/>
                <w:sz w:val="26"/>
                <w:szCs w:val="26"/>
              </w:rPr>
              <w:t>空軍</w:t>
            </w:r>
            <w:bookmarkEnd w:id="766"/>
            <w:bookmarkEnd w:id="767"/>
            <w:bookmarkEnd w:id="768"/>
          </w:p>
        </w:tc>
        <w:tc>
          <w:tcPr>
            <w:tcW w:w="70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69" w:name="_Toc180238843"/>
            <w:bookmarkStart w:id="770" w:name="_Toc180348578"/>
            <w:bookmarkStart w:id="771" w:name="_Toc180398881"/>
            <w:r w:rsidRPr="0047672E">
              <w:rPr>
                <w:rFonts w:ascii="Times New Roman" w:hAnsi="Times New Roman"/>
                <w:bCs w:val="0"/>
                <w:sz w:val="26"/>
                <w:szCs w:val="26"/>
              </w:rPr>
              <w:t>2</w:t>
            </w:r>
            <w:bookmarkEnd w:id="769"/>
            <w:bookmarkEnd w:id="770"/>
            <w:bookmarkEnd w:id="771"/>
          </w:p>
        </w:tc>
        <w:tc>
          <w:tcPr>
            <w:tcW w:w="62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72" w:name="_Toc180238844"/>
            <w:bookmarkStart w:id="773" w:name="_Toc180348579"/>
            <w:bookmarkStart w:id="774" w:name="_Toc180398882"/>
            <w:r w:rsidRPr="0047672E">
              <w:rPr>
                <w:rFonts w:ascii="Times New Roman" w:hAnsi="Times New Roman"/>
                <w:bCs w:val="0"/>
                <w:sz w:val="26"/>
                <w:szCs w:val="26"/>
              </w:rPr>
              <w:t>0</w:t>
            </w:r>
            <w:bookmarkEnd w:id="772"/>
            <w:bookmarkEnd w:id="773"/>
            <w:bookmarkEnd w:id="774"/>
          </w:p>
        </w:tc>
        <w:tc>
          <w:tcPr>
            <w:tcW w:w="1231"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24" w:left="-69" w:rightChars="-20" w:right="-68" w:hangingChars="5" w:hanging="13"/>
              <w:jc w:val="center"/>
              <w:rPr>
                <w:rFonts w:ascii="Times New Roman" w:hAnsi="Times New Roman"/>
                <w:bCs w:val="0"/>
                <w:spacing w:val="-10"/>
                <w:sz w:val="26"/>
                <w:szCs w:val="26"/>
              </w:rPr>
            </w:pPr>
            <w:bookmarkStart w:id="775" w:name="_Toc180238845"/>
            <w:bookmarkStart w:id="776" w:name="_Toc180348580"/>
            <w:bookmarkStart w:id="777" w:name="_Toc180398883"/>
            <w:r w:rsidRPr="0047672E">
              <w:rPr>
                <w:rFonts w:ascii="Times New Roman" w:hAnsi="Times New Roman" w:hint="eastAsia"/>
                <w:bCs w:val="0"/>
                <w:spacing w:val="-10"/>
                <w:sz w:val="26"/>
                <w:szCs w:val="26"/>
              </w:rPr>
              <w:t>-</w:t>
            </w:r>
            <w:bookmarkEnd w:id="775"/>
            <w:bookmarkEnd w:id="776"/>
            <w:bookmarkEnd w:id="777"/>
          </w:p>
        </w:tc>
        <w:tc>
          <w:tcPr>
            <w:tcW w:w="557"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jc w:val="center"/>
              <w:rPr>
                <w:rFonts w:ascii="Times New Roman" w:hAnsi="Times New Roman"/>
                <w:bCs w:val="0"/>
                <w:sz w:val="26"/>
                <w:szCs w:val="26"/>
              </w:rPr>
            </w:pPr>
            <w:bookmarkStart w:id="778" w:name="_Toc180238846"/>
            <w:bookmarkStart w:id="779" w:name="_Toc180348581"/>
            <w:bookmarkStart w:id="780" w:name="_Toc180398884"/>
            <w:r w:rsidRPr="0047672E">
              <w:rPr>
                <w:rFonts w:ascii="Times New Roman" w:hAnsi="Times New Roman"/>
                <w:bCs w:val="0"/>
                <w:sz w:val="26"/>
                <w:szCs w:val="26"/>
              </w:rPr>
              <w:t>2</w:t>
            </w:r>
            <w:bookmarkEnd w:id="778"/>
            <w:bookmarkEnd w:id="779"/>
            <w:bookmarkEnd w:id="780"/>
          </w:p>
        </w:tc>
        <w:tc>
          <w:tcPr>
            <w:tcW w:w="2719" w:type="dxa"/>
            <w:shd w:val="clear" w:color="auto" w:fill="auto"/>
            <w:vAlign w:val="center"/>
          </w:tcPr>
          <w:p w:rsidR="00EA79B8" w:rsidRPr="0047672E" w:rsidRDefault="00EA79B8" w:rsidP="00532123">
            <w:pPr>
              <w:pStyle w:val="1"/>
              <w:numPr>
                <w:ilvl w:val="0"/>
                <w:numId w:val="0"/>
              </w:numPr>
              <w:kinsoku w:val="0"/>
              <w:adjustRightInd w:val="0"/>
              <w:snapToGrid w:val="0"/>
              <w:spacing w:line="290" w:lineRule="exact"/>
              <w:ind w:leftChars="-15" w:left="-51" w:rightChars="-20" w:right="-68"/>
              <w:rPr>
                <w:rFonts w:ascii="Times New Roman" w:hAnsi="Times New Roman"/>
                <w:bCs w:val="0"/>
                <w:spacing w:val="-12"/>
                <w:sz w:val="25"/>
                <w:szCs w:val="25"/>
              </w:rPr>
            </w:pPr>
            <w:bookmarkStart w:id="781" w:name="_Toc180238847"/>
            <w:bookmarkStart w:id="782" w:name="_Toc180348582"/>
            <w:bookmarkStart w:id="783" w:name="_Toc180398885"/>
            <w:r w:rsidRPr="0047672E">
              <w:rPr>
                <w:rFonts w:ascii="Times New Roman" w:hAnsi="Times New Roman"/>
                <w:bCs w:val="0"/>
                <w:spacing w:val="-14"/>
                <w:sz w:val="25"/>
                <w:szCs w:val="25"/>
              </w:rPr>
              <w:t>雙方達成和解，同意終止</w:t>
            </w:r>
            <w:r w:rsidRPr="0047672E">
              <w:rPr>
                <w:rFonts w:ascii="Times New Roman" w:hAnsi="Times New Roman"/>
                <w:bCs w:val="0"/>
                <w:spacing w:val="-12"/>
                <w:sz w:val="25"/>
                <w:szCs w:val="25"/>
              </w:rPr>
              <w:t>案件調查。</w:t>
            </w:r>
            <w:bookmarkEnd w:id="781"/>
            <w:bookmarkEnd w:id="782"/>
            <w:bookmarkEnd w:id="783"/>
          </w:p>
        </w:tc>
      </w:tr>
    </w:tbl>
    <w:p w:rsidR="00EA79B8" w:rsidRPr="0047672E" w:rsidRDefault="00EA79B8" w:rsidP="00EA79B8">
      <w:pPr>
        <w:pStyle w:val="21"/>
        <w:spacing w:afterLines="50" w:after="228" w:line="320" w:lineRule="exact"/>
        <w:ind w:left="1020" w:firstLineChars="274" w:firstLine="702"/>
        <w:rPr>
          <w:rFonts w:ascii="Times New Roman"/>
          <w:spacing w:val="-2"/>
          <w:sz w:val="24"/>
          <w:szCs w:val="24"/>
        </w:rPr>
      </w:pPr>
      <w:r w:rsidRPr="0047672E">
        <w:rPr>
          <w:rFonts w:ascii="Times New Roman"/>
          <w:spacing w:val="-2"/>
          <w:sz w:val="24"/>
          <w:szCs w:val="24"/>
        </w:rPr>
        <w:t>資料來源：國防部</w:t>
      </w:r>
      <w:r w:rsidRPr="0047672E">
        <w:rPr>
          <w:rFonts w:ascii="Times New Roman" w:hint="eastAsia"/>
          <w:spacing w:val="-2"/>
          <w:sz w:val="24"/>
          <w:szCs w:val="24"/>
        </w:rPr>
        <w:t>。</w:t>
      </w:r>
    </w:p>
    <w:p w:rsidR="00EA79B8" w:rsidRPr="0047672E" w:rsidRDefault="00EA79B8" w:rsidP="00EA79B8">
      <w:pPr>
        <w:pStyle w:val="3"/>
        <w:kinsoku w:val="0"/>
        <w:ind w:left="1360" w:hanging="680"/>
        <w:rPr>
          <w:rFonts w:ascii="Times New Roman" w:hAnsi="Times New Roman"/>
          <w:b/>
        </w:rPr>
      </w:pPr>
      <w:bookmarkStart w:id="784" w:name="_Toc180238848"/>
      <w:bookmarkStart w:id="785" w:name="_Toc180348583"/>
      <w:bookmarkStart w:id="786" w:name="_Toc180398886"/>
      <w:r w:rsidRPr="0047672E">
        <w:rPr>
          <w:rFonts w:hint="eastAsia"/>
        </w:rPr>
        <w:t>綜上，國防部對於國軍未提出申訴或提出後又撤回申</w:t>
      </w:r>
      <w:r w:rsidRPr="0047672E">
        <w:rPr>
          <w:rFonts w:hint="eastAsia"/>
          <w:spacing w:val="-6"/>
        </w:rPr>
        <w:t>訴之性騷擾案件，雖要求肇生單位軍紀督察人員仍</w:t>
      </w:r>
      <w:r w:rsidRPr="0047672E">
        <w:rPr>
          <w:rFonts w:hint="eastAsia"/>
          <w:spacing w:val="-6"/>
        </w:rPr>
        <w:lastRenderedPageBreak/>
        <w:t>應依</w:t>
      </w:r>
      <w:r w:rsidRPr="0047672E">
        <w:rPr>
          <w:spacing w:val="-6"/>
        </w:rPr>
        <w:t>國軍軍風紀維護實施規定</w:t>
      </w:r>
      <w:r w:rsidRPr="0047672E">
        <w:rPr>
          <w:rFonts w:hint="eastAsia"/>
          <w:spacing w:val="-6"/>
        </w:rPr>
        <w:t>，實施</w:t>
      </w:r>
      <w:r w:rsidRPr="0047672E">
        <w:rPr>
          <w:spacing w:val="-6"/>
        </w:rPr>
        <w:t>違紀行為之</w:t>
      </w:r>
      <w:r w:rsidRPr="0047672E">
        <w:rPr>
          <w:rFonts w:hint="eastAsia"/>
          <w:spacing w:val="-6"/>
        </w:rPr>
        <w:t>行政</w:t>
      </w:r>
      <w:r w:rsidRPr="0047672E">
        <w:t>調查</w:t>
      </w:r>
      <w:r w:rsidRPr="0047672E">
        <w:rPr>
          <w:rFonts w:hint="eastAsia"/>
        </w:rPr>
        <w:t>並核予適當懲</w:t>
      </w:r>
      <w:r w:rsidRPr="0047672E">
        <w:rPr>
          <w:rFonts w:hint="eastAsia"/>
          <w:spacing w:val="-6"/>
        </w:rPr>
        <w:t>處，且該部對於國軍各單位性騷擾申</w:t>
      </w:r>
      <w:r w:rsidRPr="0047672E">
        <w:rPr>
          <w:rFonts w:ascii="Times New Roman" w:hAnsi="Times New Roman"/>
        </w:rPr>
        <w:t>訴</w:t>
      </w:r>
      <w:r w:rsidRPr="0047672E">
        <w:rPr>
          <w:rFonts w:ascii="Times New Roman" w:hAnsi="Times New Roman" w:hint="eastAsia"/>
        </w:rPr>
        <w:t>案件</w:t>
      </w:r>
      <w:r w:rsidRPr="0047672E">
        <w:rPr>
          <w:rFonts w:ascii="Times New Roman" w:hAnsi="Times New Roman"/>
        </w:rPr>
        <w:t>，並應進行列管；</w:t>
      </w:r>
      <w:proofErr w:type="gramStart"/>
      <w:r w:rsidRPr="0047672E">
        <w:rPr>
          <w:rFonts w:ascii="Times New Roman" w:hAnsi="Times New Roman"/>
        </w:rPr>
        <w:t>惟</w:t>
      </w:r>
      <w:r w:rsidRPr="0047672E">
        <w:rPr>
          <w:rFonts w:ascii="Times New Roman" w:hAnsi="Times New Roman" w:hint="eastAsia"/>
        </w:rPr>
        <w:t>查</w:t>
      </w:r>
      <w:r w:rsidRPr="0047672E">
        <w:rPr>
          <w:rFonts w:ascii="Times New Roman" w:hAnsi="Times New Roman"/>
        </w:rPr>
        <w:t>107</w:t>
      </w:r>
      <w:r w:rsidRPr="0047672E">
        <w:rPr>
          <w:rFonts w:ascii="Times New Roman" w:hAnsi="Times New Roman"/>
        </w:rPr>
        <w:t>年</w:t>
      </w:r>
      <w:proofErr w:type="gramEnd"/>
      <w:r w:rsidRPr="0047672E">
        <w:rPr>
          <w:rFonts w:ascii="Times New Roman" w:hAnsi="Times New Roman"/>
        </w:rPr>
        <w:t>至</w:t>
      </w:r>
      <w:r w:rsidRPr="0047672E">
        <w:rPr>
          <w:rFonts w:ascii="Times New Roman" w:hAnsi="Times New Roman"/>
        </w:rPr>
        <w:t>112</w:t>
      </w:r>
      <w:r w:rsidRPr="0047672E">
        <w:rPr>
          <w:rFonts w:ascii="Times New Roman" w:hAnsi="Times New Roman"/>
        </w:rPr>
        <w:t>年卻有部分</w:t>
      </w:r>
      <w:r w:rsidRPr="0047672E">
        <w:rPr>
          <w:rFonts w:ascii="Times New Roman" w:hAnsi="Times New Roman"/>
          <w:spacing w:val="6"/>
        </w:rPr>
        <w:t>單位以</w:t>
      </w:r>
      <w:proofErr w:type="gramStart"/>
      <w:r w:rsidRPr="0047672E">
        <w:rPr>
          <w:rFonts w:ascii="Times New Roman" w:hAnsi="Times New Roman"/>
          <w:spacing w:val="6"/>
        </w:rPr>
        <w:t>申訴人</w:t>
      </w:r>
      <w:r w:rsidRPr="0047672E">
        <w:rPr>
          <w:rFonts w:ascii="Times New Roman" w:hAnsi="Times New Roman" w:hint="eastAsia"/>
          <w:spacing w:val="6"/>
        </w:rPr>
        <w:t>撤</w:t>
      </w:r>
      <w:proofErr w:type="gramEnd"/>
      <w:r w:rsidRPr="0047672E">
        <w:rPr>
          <w:rFonts w:ascii="Times New Roman" w:hAnsi="Times New Roman" w:hint="eastAsia"/>
          <w:spacing w:val="6"/>
        </w:rPr>
        <w:t>案並</w:t>
      </w:r>
      <w:r w:rsidRPr="0047672E">
        <w:rPr>
          <w:rFonts w:ascii="Times New Roman" w:hAnsi="Times New Roman"/>
          <w:spacing w:val="6"/>
        </w:rPr>
        <w:t>同意終</w:t>
      </w:r>
      <w:r w:rsidRPr="0047672E">
        <w:rPr>
          <w:rFonts w:ascii="Times New Roman" w:hAnsi="Times New Roman"/>
          <w:spacing w:val="-4"/>
        </w:rPr>
        <w:t>止調查為由，而未進</w:t>
      </w:r>
      <w:r w:rsidRPr="0047672E">
        <w:rPr>
          <w:rFonts w:ascii="Times New Roman" w:hAnsi="Times New Roman"/>
          <w:spacing w:val="-6"/>
        </w:rPr>
        <w:t>行調查及懲處，</w:t>
      </w:r>
      <w:r w:rsidRPr="0047672E">
        <w:rPr>
          <w:rFonts w:ascii="Times New Roman" w:hAnsi="Times New Roman" w:hint="eastAsia"/>
          <w:spacing w:val="-6"/>
        </w:rPr>
        <w:t>可見</w:t>
      </w:r>
      <w:r w:rsidRPr="0047672E">
        <w:rPr>
          <w:rFonts w:ascii="Times New Roman" w:hAnsi="Times New Roman"/>
          <w:spacing w:val="-6"/>
        </w:rPr>
        <w:t>國防部未能督促所屬單位落實</w:t>
      </w:r>
      <w:r w:rsidRPr="0047672E">
        <w:rPr>
          <w:rFonts w:ascii="Times New Roman" w:hAnsi="Times New Roman"/>
          <w:spacing w:val="6"/>
        </w:rPr>
        <w:t>上</w:t>
      </w:r>
      <w:r w:rsidRPr="0047672E">
        <w:rPr>
          <w:rFonts w:ascii="Times New Roman" w:hAnsi="Times New Roman"/>
          <w:spacing w:val="-6"/>
        </w:rPr>
        <w:t>開規定</w:t>
      </w:r>
      <w:r w:rsidRPr="0047672E">
        <w:rPr>
          <w:rFonts w:ascii="Times New Roman" w:hAnsi="Times New Roman" w:hint="eastAsia"/>
          <w:spacing w:val="-6"/>
        </w:rPr>
        <w:t>，列管機制顯有疏漏。</w:t>
      </w:r>
      <w:bookmarkEnd w:id="784"/>
      <w:bookmarkEnd w:id="785"/>
      <w:bookmarkEnd w:id="786"/>
    </w:p>
    <w:p w:rsidR="00EA79B8" w:rsidRPr="005E0401" w:rsidRDefault="00EA79B8" w:rsidP="00EA79B8">
      <w:pPr>
        <w:pStyle w:val="2"/>
        <w:kinsoku w:val="0"/>
        <w:spacing w:beforeLines="50" w:before="228"/>
        <w:ind w:left="1020" w:hanging="680"/>
        <w:rPr>
          <w:b/>
        </w:rPr>
      </w:pPr>
      <w:bookmarkStart w:id="787" w:name="_Toc180238849"/>
      <w:bookmarkStart w:id="788" w:name="_Toc180348584"/>
      <w:bookmarkStart w:id="789" w:name="_Toc180398887"/>
      <w:r w:rsidRPr="005E0401">
        <w:rPr>
          <w:rFonts w:ascii="Times New Roman" w:hAnsi="Times New Roman"/>
          <w:b/>
        </w:rPr>
        <w:t>國防部為提升國軍調查性騷擾案件之專業知能，自</w:t>
      </w:r>
      <w:r w:rsidRPr="005E0401">
        <w:rPr>
          <w:rFonts w:ascii="Times New Roman" w:hAnsi="Times New Roman"/>
          <w:b/>
        </w:rPr>
        <w:t>108</w:t>
      </w:r>
      <w:r w:rsidRPr="005E0401">
        <w:rPr>
          <w:rFonts w:ascii="Times New Roman" w:hAnsi="Times New Roman"/>
          <w:b/>
          <w:spacing w:val="6"/>
        </w:rPr>
        <w:t>年起定期辦理專業</w:t>
      </w:r>
      <w:r w:rsidR="00D22982" w:rsidRPr="005E0401">
        <w:rPr>
          <w:rFonts w:ascii="Times New Roman" w:hAnsi="Times New Roman" w:hint="eastAsia"/>
          <w:b/>
          <w:spacing w:val="6"/>
        </w:rPr>
        <w:t>教育訓練課程</w:t>
      </w:r>
      <w:r w:rsidRPr="005E0401">
        <w:rPr>
          <w:rFonts w:ascii="Times New Roman" w:hAnsi="Times New Roman"/>
          <w:b/>
          <w:spacing w:val="6"/>
        </w:rPr>
        <w:t>，惟負責調查之軍紀</w:t>
      </w:r>
      <w:r w:rsidRPr="005E0401">
        <w:rPr>
          <w:rFonts w:ascii="Times New Roman" w:hAnsi="Times New Roman"/>
          <w:b/>
        </w:rPr>
        <w:t>監察人員</w:t>
      </w:r>
      <w:proofErr w:type="gramStart"/>
      <w:r w:rsidRPr="005E0401">
        <w:rPr>
          <w:rFonts w:ascii="Times New Roman" w:hAnsi="Times New Roman"/>
          <w:b/>
        </w:rPr>
        <w:t>每年參</w:t>
      </w:r>
      <w:r w:rsidRPr="005E0401">
        <w:rPr>
          <w:rFonts w:ascii="Times New Roman" w:hAnsi="Times New Roman" w:hint="eastAsia"/>
          <w:b/>
        </w:rPr>
        <w:t>訓</w:t>
      </w:r>
      <w:r w:rsidRPr="005E0401">
        <w:rPr>
          <w:rFonts w:ascii="Times New Roman" w:hAnsi="Times New Roman"/>
          <w:b/>
        </w:rPr>
        <w:t>比率</w:t>
      </w:r>
      <w:proofErr w:type="gramEnd"/>
      <w:r w:rsidRPr="005E0401">
        <w:rPr>
          <w:rFonts w:ascii="Times New Roman" w:hAnsi="Times New Roman"/>
          <w:b/>
        </w:rPr>
        <w:t>偏低；又，該部所屬各軍司令部為充實軍紀監察人員之專業素養及實務經驗，</w:t>
      </w:r>
      <w:r w:rsidRPr="005E0401">
        <w:rPr>
          <w:rFonts w:ascii="Times New Roman" w:hAnsi="Times New Roman" w:hint="eastAsia"/>
          <w:b/>
        </w:rPr>
        <w:t>每年</w:t>
      </w:r>
      <w:r w:rsidRPr="005E0401">
        <w:rPr>
          <w:rFonts w:ascii="Times New Roman" w:hAnsi="Times New Roman" w:hint="eastAsia"/>
          <w:b/>
          <w:spacing w:val="-6"/>
        </w:rPr>
        <w:t>均</w:t>
      </w:r>
      <w:r w:rsidRPr="005E0401">
        <w:rPr>
          <w:rFonts w:ascii="Times New Roman" w:hAnsi="Times New Roman"/>
          <w:b/>
          <w:spacing w:val="-6"/>
        </w:rPr>
        <w:t>辦理</w:t>
      </w:r>
      <w:r w:rsidRPr="005E0401">
        <w:rPr>
          <w:rFonts w:ascii="Times New Roman" w:hAnsi="Times New Roman" w:hint="eastAsia"/>
          <w:b/>
        </w:rPr>
        <w:t>分區</w:t>
      </w:r>
      <w:r w:rsidRPr="005E0401">
        <w:rPr>
          <w:rFonts w:ascii="Times New Roman" w:hAnsi="Times New Roman"/>
          <w:b/>
        </w:rPr>
        <w:t>座談會</w:t>
      </w:r>
      <w:r w:rsidRPr="005E0401">
        <w:rPr>
          <w:rFonts w:ascii="Times New Roman" w:hAnsi="Times New Roman" w:hint="eastAsia"/>
          <w:b/>
        </w:rPr>
        <w:t>，惟各軍所訂</w:t>
      </w:r>
      <w:r w:rsidR="00D22982" w:rsidRPr="005E0401">
        <w:rPr>
          <w:rFonts w:ascii="Times New Roman" w:hAnsi="Times New Roman" w:hint="eastAsia"/>
          <w:b/>
        </w:rPr>
        <w:t>相關</w:t>
      </w:r>
      <w:r w:rsidRPr="005E0401">
        <w:rPr>
          <w:rFonts w:ascii="Times New Roman" w:hAnsi="Times New Roman"/>
          <w:b/>
        </w:rPr>
        <w:t>課程</w:t>
      </w:r>
      <w:r w:rsidR="00691723" w:rsidRPr="005E0401">
        <w:rPr>
          <w:rFonts w:ascii="Times New Roman" w:hAnsi="Times New Roman" w:hint="eastAsia"/>
          <w:b/>
        </w:rPr>
        <w:t>之</w:t>
      </w:r>
      <w:r w:rsidRPr="005E0401">
        <w:rPr>
          <w:rFonts w:ascii="Times New Roman" w:hAnsi="Times New Roman"/>
          <w:b/>
        </w:rPr>
        <w:t>時數不</w:t>
      </w:r>
      <w:r w:rsidRPr="005E0401">
        <w:rPr>
          <w:rFonts w:ascii="Times New Roman" w:hAnsi="Times New Roman"/>
          <w:b/>
          <w:spacing w:val="6"/>
        </w:rPr>
        <w:t>一，亦</w:t>
      </w:r>
      <w:r w:rsidRPr="005E0401">
        <w:rPr>
          <w:rFonts w:ascii="Times New Roman" w:hAnsi="Times New Roman" w:hint="eastAsia"/>
          <w:b/>
          <w:spacing w:val="6"/>
        </w:rPr>
        <w:t>大</w:t>
      </w:r>
      <w:r w:rsidRPr="005E0401">
        <w:rPr>
          <w:rFonts w:ascii="Times New Roman" w:hAnsi="Times New Roman"/>
          <w:b/>
          <w:spacing w:val="6"/>
        </w:rPr>
        <w:t>多未邀請外部專</w:t>
      </w:r>
      <w:r w:rsidR="005876DC">
        <w:rPr>
          <w:rFonts w:ascii="Times New Roman" w:hAnsi="Times New Roman" w:hint="eastAsia"/>
          <w:b/>
          <w:spacing w:val="6"/>
        </w:rPr>
        <w:t>家</w:t>
      </w:r>
      <w:r w:rsidRPr="005E0401">
        <w:rPr>
          <w:rFonts w:ascii="Times New Roman" w:hAnsi="Times New Roman"/>
          <w:b/>
          <w:spacing w:val="6"/>
        </w:rPr>
        <w:t>擔任授課講師；</w:t>
      </w:r>
      <w:r w:rsidRPr="005E0401">
        <w:rPr>
          <w:rFonts w:ascii="Times New Roman" w:hAnsi="Times New Roman" w:hint="eastAsia"/>
          <w:b/>
          <w:spacing w:val="6"/>
        </w:rPr>
        <w:t>亟待</w:t>
      </w:r>
      <w:r w:rsidRPr="005E0401">
        <w:rPr>
          <w:rFonts w:ascii="Times New Roman" w:hAnsi="Times New Roman"/>
          <w:b/>
          <w:spacing w:val="6"/>
        </w:rPr>
        <w:t>國</w:t>
      </w:r>
      <w:r w:rsidRPr="005E0401">
        <w:rPr>
          <w:rFonts w:ascii="Times New Roman" w:hAnsi="Times New Roman"/>
          <w:b/>
          <w:spacing w:val="-6"/>
        </w:rPr>
        <w:t>防部</w:t>
      </w:r>
      <w:r w:rsidRPr="005E0401">
        <w:rPr>
          <w:rFonts w:ascii="Times New Roman" w:hAnsi="Times New Roman" w:hint="eastAsia"/>
          <w:b/>
          <w:spacing w:val="-6"/>
        </w:rPr>
        <w:t>確實</w:t>
      </w:r>
      <w:r w:rsidRPr="005E0401">
        <w:rPr>
          <w:rFonts w:ascii="Times New Roman" w:hAnsi="Times New Roman"/>
          <w:b/>
          <w:spacing w:val="-6"/>
        </w:rPr>
        <w:t>檢討</w:t>
      </w:r>
      <w:r w:rsidRPr="005E0401">
        <w:rPr>
          <w:rFonts w:ascii="Times New Roman" w:hAnsi="Times New Roman" w:hint="eastAsia"/>
          <w:b/>
          <w:spacing w:val="-6"/>
        </w:rPr>
        <w:t>改進</w:t>
      </w:r>
      <w:r w:rsidRPr="005E0401">
        <w:rPr>
          <w:rFonts w:ascii="Times New Roman" w:hAnsi="Times New Roman"/>
          <w:b/>
          <w:spacing w:val="-6"/>
        </w:rPr>
        <w:t>，以有效提升</w:t>
      </w:r>
      <w:r w:rsidRPr="005E0401">
        <w:rPr>
          <w:rFonts w:ascii="Times New Roman" w:hAnsi="Times New Roman" w:hint="eastAsia"/>
          <w:b/>
          <w:spacing w:val="-6"/>
        </w:rPr>
        <w:t>並確保</w:t>
      </w:r>
      <w:r w:rsidRPr="005E0401">
        <w:rPr>
          <w:rFonts w:ascii="Times New Roman" w:hAnsi="Times New Roman"/>
          <w:b/>
          <w:spacing w:val="-6"/>
        </w:rPr>
        <w:t>軍紀督察人員</w:t>
      </w:r>
      <w:r w:rsidRPr="005E0401">
        <w:rPr>
          <w:rFonts w:ascii="Times New Roman" w:hAnsi="Times New Roman"/>
          <w:b/>
        </w:rPr>
        <w:t>之</w:t>
      </w:r>
      <w:r w:rsidRPr="005E0401">
        <w:rPr>
          <w:rFonts w:ascii="Times New Roman" w:hAnsi="Times New Roman" w:hint="eastAsia"/>
          <w:b/>
          <w:spacing w:val="-6"/>
        </w:rPr>
        <w:t>專業知能及</w:t>
      </w:r>
      <w:r w:rsidRPr="005E0401">
        <w:rPr>
          <w:rFonts w:ascii="Times New Roman" w:hAnsi="Times New Roman"/>
          <w:b/>
          <w:spacing w:val="-6"/>
        </w:rPr>
        <w:t>調查能力</w:t>
      </w:r>
      <w:r w:rsidRPr="005E0401">
        <w:rPr>
          <w:rFonts w:hint="eastAsia"/>
          <w:b/>
          <w:spacing w:val="-6"/>
        </w:rPr>
        <w:t>。</w:t>
      </w:r>
      <w:bookmarkEnd w:id="787"/>
      <w:bookmarkEnd w:id="788"/>
      <w:bookmarkEnd w:id="789"/>
    </w:p>
    <w:p w:rsidR="00EA79B8" w:rsidRPr="0047672E" w:rsidRDefault="00EA79B8" w:rsidP="00EA79B8">
      <w:pPr>
        <w:pStyle w:val="3"/>
        <w:kinsoku w:val="0"/>
        <w:ind w:left="1360" w:hanging="680"/>
        <w:rPr>
          <w:rFonts w:ascii="Times New Roman" w:hAnsi="Times New Roman"/>
          <w:b/>
        </w:rPr>
      </w:pPr>
      <w:bookmarkStart w:id="790" w:name="_Toc180238850"/>
      <w:bookmarkStart w:id="791" w:name="_Toc180348585"/>
      <w:bookmarkStart w:id="792" w:name="_Toc180398888"/>
      <w:r w:rsidRPr="0047672E">
        <w:rPr>
          <w:rFonts w:ascii="Times New Roman" w:hAnsi="Times New Roman" w:hint="eastAsia"/>
          <w:b/>
        </w:rPr>
        <w:t>依國軍現行相關規定，軍紀督察人員係負責性騷擾案件調查</w:t>
      </w:r>
      <w:r w:rsidR="00B92262" w:rsidRPr="0047672E">
        <w:rPr>
          <w:rFonts w:ascii="Times New Roman" w:hAnsi="Times New Roman" w:hint="eastAsia"/>
          <w:b/>
        </w:rPr>
        <w:t>及調查報告撰擬</w:t>
      </w:r>
      <w:r w:rsidRPr="0047672E">
        <w:rPr>
          <w:rFonts w:ascii="Times New Roman" w:hAnsi="Times New Roman" w:hint="eastAsia"/>
          <w:b/>
        </w:rPr>
        <w:t>：</w:t>
      </w:r>
      <w:bookmarkEnd w:id="790"/>
      <w:bookmarkEnd w:id="791"/>
      <w:bookmarkEnd w:id="792"/>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spacing w:val="-6"/>
        </w:rPr>
        <w:t>依</w:t>
      </w:r>
      <w:r w:rsidR="00A91C41" w:rsidRPr="0047672E">
        <w:rPr>
          <w:rFonts w:ascii="Times New Roman" w:hAnsi="Times New Roman"/>
          <w:spacing w:val="-6"/>
        </w:rPr>
        <w:t>國軍性騷擾預防實施規定</w:t>
      </w:r>
      <w:r w:rsidRPr="0047672E">
        <w:rPr>
          <w:rFonts w:ascii="Times New Roman" w:hAnsi="Times New Roman"/>
          <w:spacing w:val="-6"/>
        </w:rPr>
        <w:t>15</w:t>
      </w:r>
      <w:r w:rsidRPr="0047672E">
        <w:rPr>
          <w:rFonts w:ascii="Times New Roman" w:hAnsi="Times New Roman"/>
          <w:spacing w:val="-6"/>
        </w:rPr>
        <w:t>點及第</w:t>
      </w:r>
      <w:r w:rsidRPr="0047672E">
        <w:rPr>
          <w:rFonts w:ascii="Times New Roman" w:hAnsi="Times New Roman"/>
          <w:spacing w:val="-6"/>
        </w:rPr>
        <w:t>16</w:t>
      </w:r>
      <w:r w:rsidRPr="0047672E">
        <w:rPr>
          <w:rFonts w:ascii="Times New Roman" w:hAnsi="Times New Roman"/>
          <w:spacing w:val="-6"/>
        </w:rPr>
        <w:t>點</w:t>
      </w:r>
      <w:r w:rsidRPr="0047672E">
        <w:rPr>
          <w:rFonts w:ascii="Times New Roman" w:hAnsi="Times New Roman" w:hint="eastAsia"/>
          <w:spacing w:val="-6"/>
        </w:rPr>
        <w:t>等</w:t>
      </w:r>
      <w:r w:rsidRPr="0047672E">
        <w:rPr>
          <w:rFonts w:ascii="Times New Roman" w:hAnsi="Times New Roman"/>
          <w:spacing w:val="-6"/>
        </w:rPr>
        <w:t>規定</w:t>
      </w:r>
      <w:r w:rsidRPr="0047672E">
        <w:rPr>
          <w:rFonts w:ascii="Times New Roman" w:hAnsi="Times New Roman" w:hint="eastAsia"/>
        </w:rPr>
        <w:t>，</w:t>
      </w:r>
      <w:r w:rsidR="00B92262" w:rsidRPr="0047672E">
        <w:rPr>
          <w:rFonts w:ascii="Times New Roman" w:hAnsi="Times New Roman" w:hint="eastAsia"/>
        </w:rPr>
        <w:t>國軍</w:t>
      </w:r>
      <w:r w:rsidRPr="0047672E">
        <w:rPr>
          <w:rFonts w:ascii="Times New Roman" w:hAnsi="Times New Roman"/>
        </w:rPr>
        <w:t>單位受</w:t>
      </w:r>
      <w:r w:rsidRPr="0047672E">
        <w:rPr>
          <w:rFonts w:ascii="Times New Roman" w:hAnsi="Times New Roman"/>
          <w:spacing w:val="-6"/>
        </w:rPr>
        <w:t>理性騷擾事件申訴</w:t>
      </w:r>
      <w:r w:rsidRPr="0047672E">
        <w:rPr>
          <w:rFonts w:ascii="Times New Roman" w:hAnsi="Times New Roman"/>
          <w:spacing w:val="-6"/>
        </w:rPr>
        <w:t>(</w:t>
      </w:r>
      <w:r w:rsidRPr="0047672E">
        <w:rPr>
          <w:rFonts w:ascii="Times New Roman" w:hAnsi="Times New Roman"/>
          <w:spacing w:val="-6"/>
        </w:rPr>
        <w:t>復</w:t>
      </w:r>
      <w:r w:rsidRPr="0047672E">
        <w:rPr>
          <w:rFonts w:ascii="Times New Roman" w:hAnsi="Times New Roman"/>
          <w:spacing w:val="-6"/>
        </w:rPr>
        <w:t>)</w:t>
      </w:r>
      <w:r w:rsidRPr="0047672E">
        <w:rPr>
          <w:rFonts w:ascii="Times New Roman" w:hAnsi="Times New Roman"/>
          <w:spacing w:val="-6"/>
        </w:rPr>
        <w:t>後，</w:t>
      </w:r>
      <w:r w:rsidRPr="0047672E">
        <w:rPr>
          <w:rFonts w:ascii="Times New Roman" w:hAnsi="Times New Roman" w:hint="eastAsia"/>
          <w:spacing w:val="-6"/>
        </w:rPr>
        <w:t>應</w:t>
      </w:r>
      <w:r w:rsidRPr="0047672E">
        <w:rPr>
          <w:rFonts w:ascii="Times New Roman" w:hAnsi="Times New Roman"/>
          <w:spacing w:val="-6"/>
        </w:rPr>
        <w:t>於</w:t>
      </w:r>
      <w:r w:rsidRPr="0047672E">
        <w:rPr>
          <w:rFonts w:ascii="Times New Roman" w:hAnsi="Times New Roman"/>
          <w:spacing w:val="-6"/>
        </w:rPr>
        <w:t>7</w:t>
      </w:r>
      <w:r w:rsidRPr="0047672E">
        <w:rPr>
          <w:rFonts w:ascii="Times New Roman" w:hAnsi="Times New Roman"/>
          <w:spacing w:val="-6"/>
        </w:rPr>
        <w:t>日內組成性騷擾</w:t>
      </w:r>
      <w:r w:rsidRPr="0047672E">
        <w:rPr>
          <w:rFonts w:ascii="Times New Roman" w:hAnsi="Times New Roman"/>
        </w:rPr>
        <w:t>申訴</w:t>
      </w:r>
      <w:r w:rsidRPr="0047672E">
        <w:rPr>
          <w:rFonts w:ascii="Times New Roman" w:hAnsi="Times New Roman"/>
        </w:rPr>
        <w:t>(</w:t>
      </w:r>
      <w:r w:rsidRPr="0047672E">
        <w:rPr>
          <w:rFonts w:ascii="Times New Roman" w:hAnsi="Times New Roman"/>
        </w:rPr>
        <w:t>復</w:t>
      </w:r>
      <w:r w:rsidRPr="0047672E">
        <w:rPr>
          <w:rFonts w:ascii="Times New Roman" w:hAnsi="Times New Roman"/>
        </w:rPr>
        <w:t>)</w:t>
      </w:r>
      <w:r w:rsidRPr="0047672E">
        <w:rPr>
          <w:rFonts w:ascii="Times New Roman" w:hAnsi="Times New Roman"/>
        </w:rPr>
        <w:t>會，由</w:t>
      </w:r>
      <w:r w:rsidRPr="0047672E">
        <w:rPr>
          <w:rFonts w:ascii="Times New Roman" w:hAnsi="Times New Roman" w:hint="eastAsia"/>
        </w:rPr>
        <w:t>該</w:t>
      </w:r>
      <w:r w:rsidRPr="0047672E">
        <w:rPr>
          <w:rFonts w:ascii="Times New Roman" w:hAnsi="Times New Roman"/>
        </w:rPr>
        <w:t>會指派成員</w:t>
      </w:r>
      <w:r w:rsidRPr="0047672E">
        <w:rPr>
          <w:rFonts w:ascii="Times New Roman" w:hAnsi="Times New Roman"/>
        </w:rPr>
        <w:t>3</w:t>
      </w:r>
      <w:r w:rsidRPr="0047672E">
        <w:rPr>
          <w:rFonts w:ascii="Times New Roman" w:hAnsi="Times New Roman"/>
        </w:rPr>
        <w:t>至</w:t>
      </w:r>
      <w:r w:rsidRPr="0047672E">
        <w:rPr>
          <w:rFonts w:ascii="Times New Roman" w:hAnsi="Times New Roman"/>
        </w:rPr>
        <w:t>5</w:t>
      </w:r>
      <w:r w:rsidRPr="0047672E">
        <w:rPr>
          <w:rFonts w:ascii="Times New Roman" w:hAnsi="Times New Roman"/>
          <w:spacing w:val="6"/>
        </w:rPr>
        <w:t>人進行調查；調</w:t>
      </w:r>
      <w:r w:rsidRPr="0047672E">
        <w:rPr>
          <w:rFonts w:ascii="Times New Roman" w:hAnsi="Times New Roman"/>
        </w:rPr>
        <w:t>查成員應包含軍紀督察人員、法制人員及外聘委員，</w:t>
      </w:r>
      <w:r w:rsidR="00B92262" w:rsidRPr="0047672E">
        <w:rPr>
          <w:rFonts w:ascii="Times New Roman" w:hAnsi="Times New Roman" w:hint="eastAsia"/>
        </w:rPr>
        <w:t>其中</w:t>
      </w:r>
      <w:r w:rsidRPr="0047672E">
        <w:rPr>
          <w:rFonts w:ascii="Times New Roman" w:hAnsi="Times New Roman"/>
        </w:rPr>
        <w:t>軍紀督察人員</w:t>
      </w:r>
      <w:r w:rsidR="00B92262" w:rsidRPr="0047672E">
        <w:rPr>
          <w:rFonts w:ascii="Times New Roman" w:hAnsi="Times New Roman" w:hint="eastAsia"/>
        </w:rPr>
        <w:t>係</w:t>
      </w:r>
      <w:r w:rsidRPr="0047672E">
        <w:rPr>
          <w:rFonts w:ascii="Times New Roman" w:hAnsi="Times New Roman"/>
        </w:rPr>
        <w:t>負責</w:t>
      </w:r>
      <w:r w:rsidRPr="0047672E">
        <w:rPr>
          <w:rFonts w:ascii="Times New Roman" w:hAnsi="Times New Roman" w:hint="eastAsia"/>
        </w:rPr>
        <w:t>調查</w:t>
      </w:r>
      <w:r w:rsidRPr="0047672E">
        <w:rPr>
          <w:rFonts w:ascii="Times New Roman" w:hAnsi="Times New Roman"/>
        </w:rPr>
        <w:t>案件及</w:t>
      </w:r>
      <w:r w:rsidRPr="0047672E">
        <w:rPr>
          <w:rFonts w:ascii="Times New Roman" w:hAnsi="Times New Roman" w:hint="eastAsia"/>
        </w:rPr>
        <w:t>撰擬</w:t>
      </w:r>
      <w:r w:rsidRPr="0047672E">
        <w:rPr>
          <w:rFonts w:ascii="Times New Roman" w:hAnsi="Times New Roman"/>
        </w:rPr>
        <w:t>調查報告</w:t>
      </w:r>
      <w:r w:rsidRPr="0047672E">
        <w:rPr>
          <w:rFonts w:ascii="Times New Roman" w:hAnsi="Times New Roman" w:hint="eastAsia"/>
        </w:rPr>
        <w:t>書</w:t>
      </w:r>
      <w:r w:rsidRPr="0047672E">
        <w:rPr>
          <w:rFonts w:ascii="Times New Roman" w:hAnsi="Times New Roman"/>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spacing w:val="-6"/>
        </w:rPr>
        <w:t>又如前</w:t>
      </w:r>
      <w:r w:rsidRPr="0047672E">
        <w:rPr>
          <w:rFonts w:ascii="Times New Roman" w:hAnsi="Times New Roman" w:hint="eastAsia"/>
          <w:spacing w:val="-6"/>
        </w:rPr>
        <w:t>所</w:t>
      </w:r>
      <w:r w:rsidRPr="0047672E">
        <w:rPr>
          <w:rFonts w:ascii="Times New Roman" w:hAnsi="Times New Roman"/>
          <w:spacing w:val="-6"/>
        </w:rPr>
        <w:t>述，被害人</w:t>
      </w:r>
      <w:r w:rsidRPr="0047672E">
        <w:rPr>
          <w:rFonts w:ascii="Times New Roman" w:hAnsi="Times New Roman" w:hint="eastAsia"/>
          <w:spacing w:val="-6"/>
        </w:rPr>
        <w:t>若</w:t>
      </w:r>
      <w:r w:rsidRPr="0047672E">
        <w:rPr>
          <w:rFonts w:ascii="Times New Roman" w:hAnsi="Times New Roman"/>
          <w:spacing w:val="-6"/>
        </w:rPr>
        <w:t>未提出申訴或提出後又撤回</w:t>
      </w:r>
      <w:r w:rsidRPr="0047672E">
        <w:rPr>
          <w:rFonts w:ascii="Times New Roman" w:hAnsi="Times New Roman"/>
        </w:rPr>
        <w:t>之</w:t>
      </w:r>
      <w:r w:rsidRPr="0047672E">
        <w:rPr>
          <w:rFonts w:ascii="Times New Roman" w:hAnsi="Times New Roman"/>
          <w:spacing w:val="6"/>
        </w:rPr>
        <w:t>性騷擾案件，</w:t>
      </w:r>
      <w:r w:rsidRPr="0047672E">
        <w:rPr>
          <w:rFonts w:ascii="Times New Roman" w:hAnsi="Times New Roman" w:hint="eastAsia"/>
          <w:spacing w:val="6"/>
        </w:rPr>
        <w:t>各單位</w:t>
      </w:r>
      <w:r w:rsidRPr="0047672E">
        <w:rPr>
          <w:rFonts w:ascii="Times New Roman" w:hAnsi="Times New Roman"/>
          <w:spacing w:val="6"/>
        </w:rPr>
        <w:t>仍應由軍紀督察人員</w:t>
      </w:r>
      <w:r w:rsidRPr="0047672E">
        <w:rPr>
          <w:rFonts w:hint="eastAsia"/>
        </w:rPr>
        <w:t>就違紀行為實施行政調查。</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rPr>
        <w:t>由上可見，</w:t>
      </w:r>
      <w:r w:rsidRPr="0047672E">
        <w:rPr>
          <w:rFonts w:hint="eastAsia"/>
        </w:rPr>
        <w:t>不論被害人是否提出性騷擾申訴，</w:t>
      </w:r>
      <w:proofErr w:type="gramStart"/>
      <w:r w:rsidRPr="0047672E">
        <w:rPr>
          <w:rFonts w:ascii="Times New Roman" w:hAnsi="Times New Roman" w:hint="eastAsia"/>
        </w:rPr>
        <w:t>均係由</w:t>
      </w:r>
      <w:proofErr w:type="gramEnd"/>
      <w:r w:rsidRPr="0047672E">
        <w:rPr>
          <w:rFonts w:ascii="Times New Roman" w:hAnsi="Times New Roman" w:hint="eastAsia"/>
        </w:rPr>
        <w:t>軍紀督察人員負責案件調查。</w:t>
      </w:r>
    </w:p>
    <w:p w:rsidR="00EA79B8" w:rsidRPr="0047672E" w:rsidRDefault="00EA79B8" w:rsidP="00EA79B8">
      <w:pPr>
        <w:pStyle w:val="3"/>
        <w:kinsoku w:val="0"/>
        <w:ind w:left="1360" w:hanging="680"/>
        <w:rPr>
          <w:rFonts w:ascii="Times New Roman" w:hAnsi="Times New Roman"/>
          <w:b/>
        </w:rPr>
      </w:pPr>
      <w:bookmarkStart w:id="793" w:name="_Toc180238851"/>
      <w:bookmarkStart w:id="794" w:name="_Toc180348586"/>
      <w:bookmarkStart w:id="795" w:name="_Toc180398889"/>
      <w:r w:rsidRPr="0047672E">
        <w:rPr>
          <w:rFonts w:ascii="Times New Roman" w:hAnsi="Times New Roman" w:hint="eastAsia"/>
          <w:b/>
          <w:spacing w:val="-6"/>
        </w:rPr>
        <w:t>查國防部對於</w:t>
      </w:r>
      <w:r w:rsidRPr="0047672E">
        <w:rPr>
          <w:rFonts w:hint="eastAsia"/>
          <w:b/>
          <w:spacing w:val="-6"/>
        </w:rPr>
        <w:t>軍紀督察</w:t>
      </w:r>
      <w:r w:rsidRPr="0047672E">
        <w:rPr>
          <w:rFonts w:ascii="Times New Roman" w:hAnsi="Times New Roman"/>
          <w:b/>
          <w:spacing w:val="-6"/>
        </w:rPr>
        <w:t>人員職</w:t>
      </w:r>
      <w:r w:rsidRPr="0047672E">
        <w:rPr>
          <w:rFonts w:hint="eastAsia"/>
          <w:b/>
          <w:spacing w:val="-6"/>
        </w:rPr>
        <w:t>前及在職訓練，已訂有</w:t>
      </w:r>
      <w:r w:rsidRPr="0047672E">
        <w:rPr>
          <w:rFonts w:hint="eastAsia"/>
          <w:b/>
        </w:rPr>
        <w:t>相關規範：</w:t>
      </w:r>
      <w:bookmarkEnd w:id="793"/>
      <w:bookmarkEnd w:id="794"/>
      <w:bookmarkEnd w:id="795"/>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b/>
          <w:spacing w:val="-6"/>
        </w:rPr>
        <w:lastRenderedPageBreak/>
        <w:t>職前訓練部分：</w:t>
      </w:r>
      <w:r w:rsidRPr="0047672E">
        <w:rPr>
          <w:rFonts w:ascii="Times New Roman" w:hint="eastAsia"/>
          <w:spacing w:val="-6"/>
        </w:rPr>
        <w:t>國防部為培訓初任監察</w:t>
      </w:r>
      <w:proofErr w:type="gramStart"/>
      <w:r w:rsidRPr="0047672E">
        <w:rPr>
          <w:rFonts w:ascii="Times New Roman" w:hint="eastAsia"/>
          <w:spacing w:val="-6"/>
        </w:rPr>
        <w:t>職類者具備</w:t>
      </w:r>
      <w:proofErr w:type="gramEnd"/>
      <w:r w:rsidRPr="0047672E">
        <w:rPr>
          <w:rFonts w:ascii="Times New Roman" w:hint="eastAsia"/>
        </w:rPr>
        <w:t>執</w:t>
      </w:r>
      <w:r w:rsidRPr="0047672E">
        <w:rPr>
          <w:rFonts w:ascii="Times New Roman" w:hint="eastAsia"/>
          <w:spacing w:val="6"/>
        </w:rPr>
        <w:t>行軍風紀維護、案件調查及小額採購監辦</w:t>
      </w:r>
      <w:r w:rsidR="00B92262" w:rsidRPr="0047672E">
        <w:rPr>
          <w:rFonts w:ascii="Times New Roman" w:hint="eastAsia"/>
          <w:spacing w:val="6"/>
        </w:rPr>
        <w:t>等</w:t>
      </w:r>
      <w:r w:rsidRPr="0047672E">
        <w:rPr>
          <w:rFonts w:ascii="Times New Roman" w:hint="eastAsia"/>
          <w:spacing w:val="6"/>
        </w:rPr>
        <w:t>能</w:t>
      </w:r>
      <w:r w:rsidRPr="0047672E">
        <w:rPr>
          <w:rFonts w:ascii="Times New Roman" w:hint="eastAsia"/>
        </w:rPr>
        <w:t>力，每年</w:t>
      </w:r>
      <w:r w:rsidR="00B92262" w:rsidRPr="0047672E">
        <w:rPr>
          <w:rFonts w:ascii="Times New Roman" w:hint="eastAsia"/>
        </w:rPr>
        <w:t>均</w:t>
      </w:r>
      <w:r w:rsidRPr="0047672E">
        <w:rPr>
          <w:rFonts w:ascii="Times New Roman" w:hint="eastAsia"/>
        </w:rPr>
        <w:t>辦理「監察幹部</w:t>
      </w:r>
      <w:proofErr w:type="gramStart"/>
      <w:r w:rsidRPr="0047672E">
        <w:rPr>
          <w:rFonts w:ascii="Times New Roman" w:hint="eastAsia"/>
        </w:rPr>
        <w:t>專精</w:t>
      </w:r>
      <w:proofErr w:type="gramEnd"/>
      <w:r w:rsidRPr="0047672E">
        <w:rPr>
          <w:rFonts w:ascii="Times New Roman" w:hint="eastAsia"/>
        </w:rPr>
        <w:t>班」</w:t>
      </w:r>
      <w:r w:rsidRPr="0047672E">
        <w:rPr>
          <w:rFonts w:ascii="Times New Roman"/>
        </w:rPr>
        <w:t>2</w:t>
      </w:r>
      <w:r w:rsidRPr="0047672E">
        <w:rPr>
          <w:rFonts w:ascii="Times New Roman" w:hint="eastAsia"/>
        </w:rPr>
        <w:t>梯次職前教</w:t>
      </w:r>
      <w:r w:rsidRPr="0047672E">
        <w:rPr>
          <w:rFonts w:ascii="Times New Roman" w:hint="eastAsia"/>
          <w:spacing w:val="-6"/>
        </w:rPr>
        <w:t>育</w:t>
      </w:r>
      <w:r w:rsidRPr="0047672E">
        <w:rPr>
          <w:rFonts w:ascii="Times New Roman" w:hint="eastAsia"/>
          <w:spacing w:val="-6"/>
        </w:rPr>
        <w:t>(</w:t>
      </w:r>
      <w:r w:rsidRPr="0047672E">
        <w:rPr>
          <w:rFonts w:ascii="Times New Roman"/>
          <w:spacing w:val="-6"/>
        </w:rPr>
        <w:t>8</w:t>
      </w:r>
      <w:r w:rsidRPr="0047672E">
        <w:rPr>
          <w:rFonts w:ascii="Times New Roman" w:hint="eastAsia"/>
          <w:spacing w:val="-6"/>
        </w:rPr>
        <w:t>週</w:t>
      </w:r>
      <w:r w:rsidRPr="0047672E">
        <w:rPr>
          <w:rFonts w:ascii="Times New Roman" w:hint="eastAsia"/>
        </w:rPr>
        <w:t>基礎專精課程、</w:t>
      </w:r>
      <w:r w:rsidRPr="0047672E">
        <w:rPr>
          <w:rFonts w:ascii="Times New Roman" w:hint="eastAsia"/>
        </w:rPr>
        <w:t>2</w:t>
      </w:r>
      <w:r w:rsidRPr="0047672E">
        <w:rPr>
          <w:rFonts w:ascii="Times New Roman" w:hint="eastAsia"/>
        </w:rPr>
        <w:t>週部隊見習</w:t>
      </w:r>
      <w:r w:rsidRPr="0047672E">
        <w:rPr>
          <w:rFonts w:ascii="Times New Roman"/>
        </w:rPr>
        <w:t>)</w:t>
      </w:r>
      <w:r w:rsidRPr="0047672E">
        <w:rPr>
          <w:rFonts w:ascii="Times New Roman" w:hint="eastAsia"/>
        </w:rPr>
        <w:t>，其中課程排訂有「</w:t>
      </w:r>
      <w:r w:rsidRPr="0047672E">
        <w:rPr>
          <w:rFonts w:ascii="Times New Roman" w:hint="eastAsia"/>
          <w:spacing w:val="6"/>
        </w:rPr>
        <w:t>性別平等意識訓練</w:t>
      </w:r>
      <w:r w:rsidRPr="0047672E">
        <w:rPr>
          <w:rFonts w:ascii="Times New Roman"/>
          <w:spacing w:val="6"/>
        </w:rPr>
        <w:t>(</w:t>
      </w:r>
      <w:r w:rsidRPr="0047672E">
        <w:rPr>
          <w:rFonts w:ascii="Times New Roman" w:hint="eastAsia"/>
          <w:spacing w:val="6"/>
        </w:rPr>
        <w:t>含法規</w:t>
      </w:r>
      <w:r w:rsidRPr="0047672E">
        <w:rPr>
          <w:rFonts w:ascii="Times New Roman"/>
          <w:spacing w:val="6"/>
        </w:rPr>
        <w:t>)</w:t>
      </w:r>
      <w:r w:rsidRPr="0047672E">
        <w:rPr>
          <w:rFonts w:ascii="Times New Roman" w:hint="eastAsia"/>
          <w:spacing w:val="6"/>
        </w:rPr>
        <w:t>暨實務研討課程」</w:t>
      </w:r>
      <w:r w:rsidRPr="0047672E">
        <w:rPr>
          <w:rFonts w:ascii="Times New Roman"/>
          <w:spacing w:val="6"/>
        </w:rPr>
        <w:t>2</w:t>
      </w:r>
      <w:r w:rsidRPr="0047672E">
        <w:rPr>
          <w:rFonts w:ascii="Times New Roman" w:hint="eastAsia"/>
          <w:spacing w:val="-6"/>
        </w:rPr>
        <w:t>小時、「性別事件、性侵害及性騷擾個案司法程序</w:t>
      </w:r>
      <w:r w:rsidRPr="0047672E">
        <w:rPr>
          <w:rFonts w:ascii="Times New Roman" w:hint="eastAsia"/>
        </w:rPr>
        <w:t>調查處理實務」</w:t>
      </w:r>
      <w:r w:rsidRPr="0047672E">
        <w:rPr>
          <w:rFonts w:ascii="Times New Roman"/>
        </w:rPr>
        <w:t>4</w:t>
      </w:r>
      <w:r w:rsidRPr="0047672E">
        <w:rPr>
          <w:rFonts w:ascii="Times New Roman" w:hint="eastAsia"/>
        </w:rPr>
        <w:t>小時、「國軍性騷擾案件處理」</w:t>
      </w:r>
      <w:r w:rsidRPr="0047672E">
        <w:rPr>
          <w:rFonts w:ascii="Times New Roman"/>
        </w:rPr>
        <w:t>3</w:t>
      </w:r>
      <w:r w:rsidRPr="0047672E">
        <w:rPr>
          <w:rFonts w:ascii="Times New Roman" w:hint="eastAsia"/>
          <w:spacing w:val="6"/>
        </w:rPr>
        <w:t>小時及「國軍人員性騷擾處理實務案例研</w:t>
      </w:r>
      <w:r w:rsidRPr="0047672E">
        <w:rPr>
          <w:rFonts w:ascii="Times New Roman" w:hint="eastAsia"/>
        </w:rPr>
        <w:t>討」</w:t>
      </w:r>
      <w:r w:rsidRPr="0047672E">
        <w:rPr>
          <w:rFonts w:ascii="Times New Roman"/>
        </w:rPr>
        <w:t>2</w:t>
      </w:r>
      <w:r w:rsidRPr="0047672E">
        <w:rPr>
          <w:rFonts w:ascii="Times New Roman" w:hint="eastAsia"/>
        </w:rPr>
        <w:t>小時，合計</w:t>
      </w:r>
      <w:r w:rsidRPr="0047672E">
        <w:rPr>
          <w:rFonts w:ascii="Times New Roman"/>
        </w:rPr>
        <w:t>11</w:t>
      </w:r>
      <w:r w:rsidRPr="0047672E">
        <w:rPr>
          <w:rFonts w:ascii="Times New Roman" w:hint="eastAsia"/>
        </w:rPr>
        <w:t>小時。</w:t>
      </w:r>
      <w:r w:rsidR="00B92262" w:rsidRPr="0047672E">
        <w:rPr>
          <w:rFonts w:ascii="Times New Roman" w:hint="eastAsia"/>
        </w:rPr>
        <w:t>而</w:t>
      </w:r>
      <w:r w:rsidRPr="0047672E">
        <w:rPr>
          <w:rFonts w:ascii="Times New Roman" w:hint="eastAsia"/>
        </w:rPr>
        <w:t>完成上述課程並經測</w:t>
      </w:r>
      <w:r w:rsidRPr="0047672E">
        <w:rPr>
          <w:rFonts w:ascii="Times New Roman" w:hint="eastAsia"/>
          <w:spacing w:val="-6"/>
        </w:rPr>
        <w:t>驗、考評合格者，獲發結業證書，始得成為派職</w:t>
      </w:r>
      <w:r w:rsidRPr="0047672E">
        <w:rPr>
          <w:rFonts w:ascii="Times New Roman" w:hint="eastAsia"/>
        </w:rPr>
        <w:t>對象</w:t>
      </w:r>
      <w:r w:rsidRPr="0047672E">
        <w:rPr>
          <w:rFonts w:ascii="Times New Roman" w:hAnsi="Times New Roman" w:hint="eastAsia"/>
        </w:rPr>
        <w:t>。</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b/>
          <w:spacing w:val="6"/>
        </w:rPr>
        <w:t>在職訓練部分：</w:t>
      </w:r>
    </w:p>
    <w:p w:rsidR="00B92262" w:rsidRPr="0047672E" w:rsidRDefault="00B92262" w:rsidP="00B92262">
      <w:pPr>
        <w:pStyle w:val="5"/>
        <w:kinsoku w:val="0"/>
        <w:ind w:left="2042" w:hanging="851"/>
        <w:rPr>
          <w:rFonts w:ascii="Times New Roman" w:hAnsi="Times New Roman"/>
        </w:rPr>
      </w:pPr>
      <w:r w:rsidRPr="0047672E">
        <w:rPr>
          <w:rFonts w:ascii="Times New Roman" w:hAnsi="Times New Roman"/>
          <w:spacing w:val="-6"/>
        </w:rPr>
        <w:t>依國軍性騷擾預防實施規定第</w:t>
      </w:r>
      <w:r w:rsidRPr="0047672E">
        <w:rPr>
          <w:rFonts w:ascii="Times New Roman" w:hAnsi="Times New Roman"/>
          <w:spacing w:val="-6"/>
        </w:rPr>
        <w:t>6</w:t>
      </w:r>
      <w:r w:rsidRPr="0047672E">
        <w:rPr>
          <w:rFonts w:ascii="Times New Roman" w:hAnsi="Times New Roman"/>
          <w:spacing w:val="-6"/>
        </w:rPr>
        <w:t>點規定，性騷擾</w:t>
      </w:r>
      <w:r w:rsidRPr="0047672E">
        <w:rPr>
          <w:rFonts w:ascii="Times New Roman" w:hAnsi="Times New Roman"/>
          <w:spacing w:val="6"/>
        </w:rPr>
        <w:t>申</w:t>
      </w:r>
      <w:r w:rsidRPr="0047672E">
        <w:rPr>
          <w:rFonts w:ascii="Times New Roman" w:hAnsi="Times New Roman"/>
        </w:rPr>
        <w:t>訴會及</w:t>
      </w:r>
      <w:r w:rsidRPr="0047672E">
        <w:rPr>
          <w:rFonts w:ascii="Times New Roman" w:hAnsi="Times New Roman"/>
          <w:spacing w:val="-6"/>
        </w:rPr>
        <w:t>調查小組成員，由國防部每年辦理教育訓練課程</w:t>
      </w:r>
      <w:r w:rsidRPr="0047672E">
        <w:rPr>
          <w:rFonts w:ascii="Times New Roman" w:hAnsi="Times New Roman"/>
        </w:rPr>
        <w:t>，核發結訓證書，納入人才資料庫；單位副主官、軍紀督察、法制及人事人員每年至少應接受</w:t>
      </w:r>
      <w:r w:rsidRPr="0047672E">
        <w:rPr>
          <w:rFonts w:ascii="Times New Roman" w:hAnsi="Times New Roman"/>
        </w:rPr>
        <w:t>1</w:t>
      </w:r>
      <w:r w:rsidRPr="0047672E">
        <w:rPr>
          <w:rFonts w:ascii="Times New Roman" w:hAnsi="Times New Roman"/>
        </w:rPr>
        <w:t>次性</w:t>
      </w:r>
      <w:r w:rsidRPr="0047672E">
        <w:rPr>
          <w:rFonts w:ascii="Times New Roman" w:hAnsi="Times New Roman"/>
          <w:spacing w:val="-6"/>
        </w:rPr>
        <w:t>騷擾及性侵害犯罪防治、性別主流化等相關課程</w:t>
      </w:r>
      <w:r w:rsidRPr="0047672E">
        <w:rPr>
          <w:rFonts w:ascii="Times New Roman" w:hAnsi="Times New Roman"/>
        </w:rPr>
        <w:t>專業訓練。</w:t>
      </w:r>
    </w:p>
    <w:p w:rsidR="00EA79B8" w:rsidRPr="0047672E" w:rsidRDefault="00EA79B8" w:rsidP="00EA79B8">
      <w:pPr>
        <w:pStyle w:val="5"/>
        <w:kinsoku w:val="0"/>
        <w:ind w:left="2042" w:hanging="851"/>
        <w:rPr>
          <w:rFonts w:ascii="Times New Roman" w:hAnsi="Times New Roman"/>
        </w:rPr>
      </w:pPr>
      <w:r w:rsidRPr="0047672E">
        <w:rPr>
          <w:rFonts w:ascii="Times New Roman" w:hAnsi="Times New Roman" w:hint="eastAsia"/>
        </w:rPr>
        <w:t>國防部</w:t>
      </w:r>
      <w:r w:rsidRPr="0047672E">
        <w:rPr>
          <w:rFonts w:ascii="Times New Roman" w:hAnsi="Times New Roman" w:hint="eastAsia"/>
          <w:spacing w:val="-6"/>
        </w:rPr>
        <w:t>於</w:t>
      </w:r>
      <w:r w:rsidRPr="0047672E">
        <w:rPr>
          <w:rFonts w:ascii="Times New Roman" w:hAnsi="Times New Roman" w:hint="eastAsia"/>
          <w:spacing w:val="-6"/>
        </w:rPr>
        <w:t>108</w:t>
      </w:r>
      <w:r w:rsidRPr="0047672E">
        <w:rPr>
          <w:rFonts w:ascii="Times New Roman" w:hAnsi="Times New Roman" w:hint="eastAsia"/>
          <w:spacing w:val="-6"/>
        </w:rPr>
        <w:t>年</w:t>
      </w:r>
      <w:r w:rsidRPr="0047672E">
        <w:rPr>
          <w:rFonts w:ascii="Times New Roman" w:hAnsi="Times New Roman" w:hint="eastAsia"/>
          <w:spacing w:val="-6"/>
        </w:rPr>
        <w:t>5</w:t>
      </w:r>
      <w:r w:rsidRPr="0047672E">
        <w:rPr>
          <w:rFonts w:ascii="Times New Roman" w:hAnsi="Times New Roman" w:hint="eastAsia"/>
          <w:spacing w:val="-6"/>
        </w:rPr>
        <w:t>月</w:t>
      </w:r>
      <w:r w:rsidRPr="0047672E">
        <w:rPr>
          <w:rFonts w:ascii="Times New Roman" w:hAnsi="Times New Roman" w:hint="eastAsia"/>
          <w:spacing w:val="-6"/>
        </w:rPr>
        <w:t>31</w:t>
      </w:r>
      <w:r w:rsidRPr="0047672E">
        <w:rPr>
          <w:rFonts w:ascii="Times New Roman" w:hAnsi="Times New Roman" w:hint="eastAsia"/>
          <w:spacing w:val="-6"/>
        </w:rPr>
        <w:t>日訂定</w:t>
      </w:r>
      <w:r w:rsidRPr="0047672E">
        <w:rPr>
          <w:rFonts w:ascii="Times New Roman" w:hAnsi="Times New Roman"/>
          <w:spacing w:val="-6"/>
        </w:rPr>
        <w:t>「</w:t>
      </w:r>
      <w:r w:rsidRPr="0047672E">
        <w:rPr>
          <w:rFonts w:ascii="Times New Roman" w:hAnsi="Times New Roman" w:hint="eastAsia"/>
          <w:spacing w:val="-6"/>
        </w:rPr>
        <w:t>國防部</w:t>
      </w:r>
      <w:r w:rsidRPr="0047672E">
        <w:rPr>
          <w:rFonts w:ascii="Times New Roman" w:hAnsi="Times New Roman"/>
          <w:spacing w:val="-6"/>
        </w:rPr>
        <w:t>性騷擾處理</w:t>
      </w:r>
      <w:r w:rsidRPr="0047672E">
        <w:rPr>
          <w:rFonts w:ascii="Times New Roman" w:hAnsi="Times New Roman"/>
          <w:spacing w:val="6"/>
        </w:rPr>
        <w:t>及性侵害</w:t>
      </w:r>
      <w:r w:rsidRPr="0047672E">
        <w:rPr>
          <w:rFonts w:ascii="Times New Roman" w:hAnsi="Times New Roman"/>
        </w:rPr>
        <w:t>預防調</w:t>
      </w:r>
      <w:r w:rsidRPr="0047672E">
        <w:rPr>
          <w:rFonts w:ascii="Times New Roman" w:hAnsi="Times New Roman"/>
          <w:spacing w:val="6"/>
        </w:rPr>
        <w:t>查處理人員培訓實施</w:t>
      </w:r>
      <w:r w:rsidRPr="0047672E">
        <w:rPr>
          <w:rFonts w:ascii="Times New Roman" w:hAnsi="Times New Roman" w:hint="eastAsia"/>
          <w:spacing w:val="6"/>
        </w:rPr>
        <w:t>要點</w:t>
      </w:r>
      <w:r w:rsidRPr="0047672E">
        <w:rPr>
          <w:rFonts w:ascii="Times New Roman" w:hAnsi="Times New Roman"/>
          <w:spacing w:val="6"/>
        </w:rPr>
        <w:t>」</w:t>
      </w:r>
      <w:r w:rsidRPr="0047672E">
        <w:rPr>
          <w:rFonts w:ascii="Times New Roman" w:hAnsi="Times New Roman" w:hint="eastAsia"/>
          <w:spacing w:val="6"/>
        </w:rPr>
        <w:t>，</w:t>
      </w:r>
      <w:r w:rsidR="00B92262" w:rsidRPr="0047672E">
        <w:rPr>
          <w:rFonts w:ascii="Times New Roman" w:hAnsi="Times New Roman" w:hint="eastAsia"/>
          <w:spacing w:val="6"/>
        </w:rPr>
        <w:t>並</w:t>
      </w:r>
      <w:r w:rsidRPr="0047672E">
        <w:rPr>
          <w:rFonts w:ascii="Times New Roman" w:hAnsi="Times New Roman"/>
        </w:rPr>
        <w:t>自</w:t>
      </w:r>
      <w:r w:rsidRPr="0047672E">
        <w:rPr>
          <w:rFonts w:ascii="Times New Roman" w:hAnsi="Times New Roman"/>
        </w:rPr>
        <w:t>108</w:t>
      </w:r>
      <w:r w:rsidRPr="0047672E">
        <w:rPr>
          <w:rFonts w:ascii="Times New Roman" w:hAnsi="Times New Roman"/>
        </w:rPr>
        <w:t>年起每年</w:t>
      </w:r>
      <w:r w:rsidR="00B92262" w:rsidRPr="0047672E">
        <w:rPr>
          <w:rFonts w:ascii="Times New Roman" w:hAnsi="Times New Roman" w:hint="eastAsia"/>
        </w:rPr>
        <w:t>訂有</w:t>
      </w:r>
      <w:r w:rsidRPr="0047672E">
        <w:rPr>
          <w:rFonts w:ascii="Times New Roman" w:hAnsi="Times New Roman"/>
        </w:rPr>
        <w:t>「國軍性騷擾處理及性侵害預</w:t>
      </w:r>
      <w:r w:rsidRPr="0047672E">
        <w:rPr>
          <w:rFonts w:ascii="Times New Roman" w:hAnsi="Times New Roman"/>
          <w:spacing w:val="6"/>
        </w:rPr>
        <w:t>防調查處理人員培訓實施計畫」</w:t>
      </w:r>
      <w:r w:rsidR="005A2ABA" w:rsidRPr="0047672E">
        <w:rPr>
          <w:rFonts w:ascii="Times New Roman" w:hAnsi="Times New Roman" w:hint="eastAsia"/>
          <w:spacing w:val="6"/>
        </w:rPr>
        <w:t>(</w:t>
      </w:r>
      <w:r w:rsidR="005A2ABA" w:rsidRPr="0047672E">
        <w:rPr>
          <w:rFonts w:ascii="Times New Roman" w:hAnsi="Times New Roman" w:hint="eastAsia"/>
          <w:spacing w:val="6"/>
        </w:rPr>
        <w:t>下稱</w:t>
      </w:r>
      <w:r w:rsidR="005A2ABA" w:rsidRPr="0047672E">
        <w:rPr>
          <w:rFonts w:ascii="Times New Roman" w:hAnsi="Times New Roman"/>
          <w:spacing w:val="6"/>
        </w:rPr>
        <w:t>調查處理</w:t>
      </w:r>
      <w:r w:rsidR="005A2ABA" w:rsidRPr="0047672E">
        <w:rPr>
          <w:rFonts w:ascii="Times New Roman" w:hAnsi="Times New Roman" w:hint="eastAsia"/>
          <w:spacing w:val="-6"/>
        </w:rPr>
        <w:t>培訓班</w:t>
      </w:r>
      <w:r w:rsidR="005A2ABA" w:rsidRPr="0047672E">
        <w:rPr>
          <w:rFonts w:ascii="Times New Roman" w:hAnsi="Times New Roman"/>
          <w:spacing w:val="-6"/>
        </w:rPr>
        <w:t>)</w:t>
      </w:r>
      <w:r w:rsidRPr="0047672E">
        <w:rPr>
          <w:rFonts w:ascii="Times New Roman" w:hAnsi="Times New Roman"/>
        </w:rPr>
        <w:t>，</w:t>
      </w:r>
      <w:proofErr w:type="gramStart"/>
      <w:r w:rsidRPr="0047672E">
        <w:rPr>
          <w:rFonts w:ascii="Times New Roman" w:hAnsi="Times New Roman"/>
          <w:spacing w:val="-6"/>
        </w:rPr>
        <w:t>採</w:t>
      </w:r>
      <w:proofErr w:type="gramEnd"/>
      <w:r w:rsidRPr="0047672E">
        <w:rPr>
          <w:rFonts w:ascii="Times New Roman" w:hAnsi="Times New Roman" w:hint="eastAsia"/>
          <w:spacing w:val="-6"/>
        </w:rPr>
        <w:t>「初</w:t>
      </w:r>
      <w:r w:rsidRPr="0047672E">
        <w:rPr>
          <w:rFonts w:ascii="Times New Roman" w:hAnsi="Times New Roman"/>
          <w:spacing w:val="-6"/>
        </w:rPr>
        <w:t>階班</w:t>
      </w:r>
      <w:r w:rsidRPr="0047672E">
        <w:rPr>
          <w:rFonts w:ascii="Times New Roman" w:hAnsi="Times New Roman" w:hint="eastAsia"/>
          <w:spacing w:val="-6"/>
        </w:rPr>
        <w:t>」</w:t>
      </w:r>
      <w:r w:rsidRPr="0047672E">
        <w:rPr>
          <w:rFonts w:ascii="Times New Roman" w:hAnsi="Times New Roman"/>
          <w:spacing w:val="-6"/>
        </w:rPr>
        <w:t>及</w:t>
      </w:r>
      <w:r w:rsidRPr="0047672E">
        <w:rPr>
          <w:rFonts w:ascii="Times New Roman" w:hAnsi="Times New Roman" w:hint="eastAsia"/>
          <w:spacing w:val="4"/>
        </w:rPr>
        <w:t>「</w:t>
      </w:r>
      <w:r w:rsidRPr="0047672E">
        <w:rPr>
          <w:rFonts w:ascii="Times New Roman" w:hAnsi="Times New Roman"/>
          <w:spacing w:val="4"/>
        </w:rPr>
        <w:t>進階班</w:t>
      </w:r>
      <w:r w:rsidRPr="0047672E">
        <w:rPr>
          <w:rFonts w:ascii="Times New Roman" w:hAnsi="Times New Roman" w:hint="eastAsia"/>
          <w:spacing w:val="4"/>
        </w:rPr>
        <w:t>」</w:t>
      </w:r>
      <w:r w:rsidRPr="0047672E">
        <w:rPr>
          <w:rStyle w:val="aff3"/>
          <w:rFonts w:ascii="Times New Roman" w:hAnsi="Times New Roman"/>
          <w:spacing w:val="4"/>
        </w:rPr>
        <w:footnoteReference w:id="27"/>
      </w:r>
      <w:r w:rsidRPr="0047672E">
        <w:rPr>
          <w:rFonts w:ascii="Times New Roman" w:hAnsi="Times New Roman" w:hint="eastAsia"/>
          <w:spacing w:val="4"/>
        </w:rPr>
        <w:t>實施，</w:t>
      </w:r>
      <w:proofErr w:type="gramStart"/>
      <w:r w:rsidRPr="0047672E">
        <w:rPr>
          <w:rFonts w:ascii="Times New Roman" w:hAnsi="Times New Roman" w:hint="eastAsia"/>
          <w:spacing w:val="4"/>
        </w:rPr>
        <w:t>施</w:t>
      </w:r>
      <w:r w:rsidRPr="0047672E">
        <w:rPr>
          <w:rFonts w:ascii="Times New Roman" w:hAnsi="Times New Roman"/>
          <w:spacing w:val="4"/>
        </w:rPr>
        <w:t>訓</w:t>
      </w:r>
      <w:r w:rsidRPr="0047672E">
        <w:rPr>
          <w:rFonts w:ascii="Times New Roman" w:hAnsi="Times New Roman" w:hint="eastAsia"/>
          <w:spacing w:val="4"/>
        </w:rPr>
        <w:t>對</w:t>
      </w:r>
      <w:proofErr w:type="gramEnd"/>
      <w:r w:rsidRPr="0047672E">
        <w:rPr>
          <w:rFonts w:ascii="Times New Roman" w:hAnsi="Times New Roman"/>
          <w:spacing w:val="4"/>
        </w:rPr>
        <w:t>象</w:t>
      </w:r>
      <w:r w:rsidR="005A2ABA" w:rsidRPr="0047672E">
        <w:rPr>
          <w:rFonts w:ascii="Times New Roman" w:hAnsi="Times New Roman" w:hint="eastAsia"/>
          <w:spacing w:val="4"/>
        </w:rPr>
        <w:t>包括：</w:t>
      </w:r>
      <w:r w:rsidRPr="0047672E">
        <w:rPr>
          <w:rFonts w:ascii="Times New Roman" w:hAnsi="Times New Roman"/>
          <w:spacing w:val="4"/>
        </w:rPr>
        <w:t>單位副主官</w:t>
      </w:r>
      <w:r w:rsidRPr="0047672E">
        <w:rPr>
          <w:rFonts w:ascii="Times New Roman" w:hAnsi="Times New Roman" w:hint="eastAsia"/>
          <w:spacing w:val="4"/>
        </w:rPr>
        <w:t>(</w:t>
      </w:r>
      <w:r w:rsidRPr="0047672E">
        <w:rPr>
          <w:rFonts w:ascii="Times New Roman" w:hAnsi="Times New Roman" w:hint="eastAsia"/>
        </w:rPr>
        <w:t>管</w:t>
      </w:r>
      <w:r w:rsidRPr="0047672E">
        <w:rPr>
          <w:rFonts w:ascii="Times New Roman" w:hAnsi="Times New Roman" w:hint="eastAsia"/>
        </w:rPr>
        <w:t>)</w:t>
      </w:r>
      <w:r w:rsidRPr="0047672E">
        <w:rPr>
          <w:rFonts w:ascii="Times New Roman" w:hAnsi="Times New Roman" w:hint="eastAsia"/>
        </w:rPr>
        <w:t>、</w:t>
      </w:r>
      <w:r w:rsidRPr="0047672E">
        <w:rPr>
          <w:rFonts w:ascii="Times New Roman" w:hAnsi="Times New Roman"/>
        </w:rPr>
        <w:t>軍紀</w:t>
      </w:r>
      <w:r w:rsidRPr="0047672E">
        <w:rPr>
          <w:rFonts w:ascii="Times New Roman" w:hAnsi="Times New Roman" w:hint="eastAsia"/>
        </w:rPr>
        <w:t>督察、法制、政戰</w:t>
      </w:r>
      <w:r w:rsidRPr="0047672E">
        <w:rPr>
          <w:rFonts w:ascii="Times New Roman" w:hAnsi="Times New Roman" w:hint="eastAsia"/>
          <w:spacing w:val="6"/>
        </w:rPr>
        <w:t>、</w:t>
      </w:r>
      <w:r w:rsidRPr="0047672E">
        <w:rPr>
          <w:rFonts w:ascii="Times New Roman" w:hAnsi="Times New Roman" w:hint="eastAsia"/>
          <w:spacing w:val="-6"/>
        </w:rPr>
        <w:t>人事人員及國</w:t>
      </w:r>
      <w:r w:rsidRPr="0047672E">
        <w:rPr>
          <w:rFonts w:ascii="Times New Roman" w:hAnsi="Times New Roman"/>
          <w:spacing w:val="-6"/>
        </w:rPr>
        <w:t>軍</w:t>
      </w:r>
      <w:r w:rsidRPr="0047672E">
        <w:rPr>
          <w:rFonts w:ascii="Times New Roman" w:hAnsi="Times New Roman" w:hint="eastAsia"/>
          <w:spacing w:val="-6"/>
        </w:rPr>
        <w:t>官兵代表。</w:t>
      </w:r>
    </w:p>
    <w:p w:rsidR="00EA79B8" w:rsidRPr="0047672E" w:rsidRDefault="00EA79B8" w:rsidP="00EA79B8">
      <w:pPr>
        <w:pStyle w:val="5"/>
        <w:rPr>
          <w:rFonts w:ascii="Times New Roman" w:hAnsi="Times New Roman"/>
          <w:spacing w:val="-6"/>
        </w:rPr>
      </w:pPr>
      <w:r w:rsidRPr="0047672E">
        <w:rPr>
          <w:rFonts w:ascii="Times New Roman" w:hAnsi="Times New Roman" w:hint="eastAsia"/>
        </w:rPr>
        <w:t>再依國軍軍風紀維護實施規定，國防部、各軍司令部每年應召開「監察工作檢討會」、「監察專</w:t>
      </w:r>
      <w:r w:rsidRPr="0047672E">
        <w:rPr>
          <w:rFonts w:ascii="Times New Roman" w:hAnsi="Times New Roman" w:hint="eastAsia"/>
          <w:spacing w:val="-6"/>
        </w:rPr>
        <w:t>業講習」或「分區座談」，召集監察主管及基層</w:t>
      </w:r>
      <w:r w:rsidRPr="0047672E">
        <w:rPr>
          <w:rFonts w:ascii="Times New Roman" w:hAnsi="Times New Roman" w:hint="eastAsia"/>
        </w:rPr>
        <w:lastRenderedPageBreak/>
        <w:t>單位監察人員代表，實施工作講習與座談，以充實在職監察幹部專業素養及實務經驗。</w:t>
      </w:r>
    </w:p>
    <w:p w:rsidR="00EA79B8" w:rsidRPr="0047672E" w:rsidRDefault="00EA79B8" w:rsidP="00EA79B8">
      <w:pPr>
        <w:pStyle w:val="3"/>
        <w:kinsoku w:val="0"/>
        <w:ind w:left="1360" w:hanging="680"/>
        <w:rPr>
          <w:rFonts w:ascii="Times New Roman" w:hAnsi="Times New Roman"/>
          <w:b/>
        </w:rPr>
      </w:pPr>
      <w:bookmarkStart w:id="796" w:name="_Toc180238852"/>
      <w:bookmarkStart w:id="797" w:name="_Toc180348587"/>
      <w:bookmarkStart w:id="798" w:name="_Toc180398890"/>
      <w:r w:rsidRPr="0047672E">
        <w:rPr>
          <w:rFonts w:ascii="Times New Roman" w:hAnsi="Times New Roman" w:hint="eastAsia"/>
          <w:b/>
        </w:rPr>
        <w:t>惟依國防部查復資料顯示，每年</w:t>
      </w:r>
      <w:r w:rsidRPr="0047672E">
        <w:rPr>
          <w:rFonts w:ascii="Times New Roman" w:hAnsi="Times New Roman"/>
          <w:b/>
        </w:rPr>
        <w:t>負責調查性騷擾之軍紀監察人員接受</w:t>
      </w:r>
      <w:r w:rsidR="00633A5E" w:rsidRPr="0047672E">
        <w:rPr>
          <w:rFonts w:ascii="Times New Roman" w:hAnsi="Times New Roman" w:hint="eastAsia"/>
          <w:b/>
        </w:rPr>
        <w:t>調查處理</w:t>
      </w:r>
      <w:r w:rsidRPr="0047672E">
        <w:rPr>
          <w:rFonts w:ascii="Times New Roman" w:hAnsi="Times New Roman"/>
          <w:b/>
        </w:rPr>
        <w:t>培訓班之比率偏低</w:t>
      </w:r>
      <w:r w:rsidRPr="0047672E">
        <w:rPr>
          <w:rFonts w:ascii="Times New Roman" w:hAnsi="Times New Roman" w:hint="eastAsia"/>
          <w:b/>
        </w:rPr>
        <w:t>；而各</w:t>
      </w:r>
      <w:r w:rsidRPr="0047672E">
        <w:rPr>
          <w:rFonts w:ascii="Times New Roman" w:hAnsi="Times New Roman"/>
          <w:b/>
          <w:spacing w:val="-6"/>
        </w:rPr>
        <w:t>軍司令部定期辦理</w:t>
      </w:r>
      <w:r w:rsidRPr="0047672E">
        <w:rPr>
          <w:rFonts w:ascii="Times New Roman" w:hAnsi="Times New Roman" w:hint="eastAsia"/>
          <w:b/>
          <w:spacing w:val="-6"/>
        </w:rPr>
        <w:t>之分區</w:t>
      </w:r>
      <w:r w:rsidRPr="0047672E">
        <w:rPr>
          <w:rFonts w:ascii="Times New Roman" w:hAnsi="Times New Roman"/>
          <w:b/>
          <w:spacing w:val="-6"/>
        </w:rPr>
        <w:t>座談</w:t>
      </w:r>
      <w:r w:rsidR="00633A5E" w:rsidRPr="0047672E">
        <w:rPr>
          <w:rFonts w:ascii="Times New Roman" w:hAnsi="Times New Roman" w:hint="eastAsia"/>
          <w:b/>
          <w:spacing w:val="-6"/>
        </w:rPr>
        <w:t>相關</w:t>
      </w:r>
      <w:r w:rsidRPr="0047672E">
        <w:rPr>
          <w:rFonts w:ascii="Times New Roman" w:hAnsi="Times New Roman" w:hint="eastAsia"/>
          <w:b/>
          <w:spacing w:val="-6"/>
        </w:rPr>
        <w:t>課程</w:t>
      </w:r>
      <w:r w:rsidRPr="0047672E">
        <w:rPr>
          <w:rFonts w:ascii="Times New Roman" w:hAnsi="Times New Roman"/>
          <w:b/>
          <w:spacing w:val="-6"/>
        </w:rPr>
        <w:t>時數不一</w:t>
      </w:r>
      <w:r w:rsidRPr="0047672E">
        <w:rPr>
          <w:rFonts w:ascii="Times New Roman" w:hAnsi="Times New Roman"/>
          <w:b/>
          <w:spacing w:val="6"/>
        </w:rPr>
        <w:t>，亦</w:t>
      </w:r>
      <w:r w:rsidRPr="0047672E">
        <w:rPr>
          <w:rFonts w:ascii="Times New Roman" w:hAnsi="Times New Roman" w:hint="eastAsia"/>
          <w:b/>
        </w:rPr>
        <w:t>大</w:t>
      </w:r>
      <w:r w:rsidRPr="0047672E">
        <w:rPr>
          <w:rFonts w:ascii="Times New Roman" w:hAnsi="Times New Roman"/>
          <w:b/>
        </w:rPr>
        <w:t>多未邀請</w:t>
      </w:r>
      <w:r w:rsidRPr="0047672E">
        <w:rPr>
          <w:rFonts w:ascii="Times New Roman" w:hAnsi="Times New Roman" w:hint="eastAsia"/>
          <w:b/>
        </w:rPr>
        <w:t>外部</w:t>
      </w:r>
      <w:r w:rsidRPr="0047672E">
        <w:rPr>
          <w:rFonts w:ascii="Times New Roman" w:hAnsi="Times New Roman"/>
          <w:b/>
          <w:bCs w:val="0"/>
        </w:rPr>
        <w:t>專家擔任授課講師</w:t>
      </w:r>
      <w:r w:rsidRPr="0047672E">
        <w:rPr>
          <w:rFonts w:ascii="Times New Roman" w:hAnsi="Times New Roman"/>
          <w:b/>
        </w:rPr>
        <w:t>：</w:t>
      </w:r>
      <w:bookmarkEnd w:id="796"/>
      <w:bookmarkEnd w:id="797"/>
      <w:bookmarkEnd w:id="798"/>
    </w:p>
    <w:p w:rsidR="00EA79B8" w:rsidRPr="0047672E" w:rsidRDefault="00EA79B8" w:rsidP="00EA79B8">
      <w:pPr>
        <w:pStyle w:val="4"/>
        <w:kinsoku w:val="0"/>
        <w:ind w:leftChars="351" w:left="1704"/>
      </w:pPr>
      <w:r w:rsidRPr="0047672E">
        <w:rPr>
          <w:rFonts w:ascii="Times New Roman" w:hAnsi="Times New Roman"/>
        </w:rPr>
        <w:t>國防部</w:t>
      </w:r>
      <w:r w:rsidR="005A2ABA" w:rsidRPr="0047672E">
        <w:rPr>
          <w:rFonts w:ascii="Times New Roman" w:hAnsi="Times New Roman" w:hint="eastAsia"/>
        </w:rPr>
        <w:t>自</w:t>
      </w:r>
      <w:r w:rsidR="005A2ABA" w:rsidRPr="0047672E">
        <w:rPr>
          <w:rFonts w:ascii="Times New Roman" w:hAnsi="Times New Roman" w:hint="eastAsia"/>
        </w:rPr>
        <w:t>1</w:t>
      </w:r>
      <w:r w:rsidR="005A2ABA" w:rsidRPr="0047672E">
        <w:rPr>
          <w:rFonts w:ascii="Times New Roman" w:hAnsi="Times New Roman"/>
        </w:rPr>
        <w:t>08</w:t>
      </w:r>
      <w:r w:rsidR="005A2ABA" w:rsidRPr="0047672E">
        <w:rPr>
          <w:rFonts w:ascii="Times New Roman" w:hAnsi="Times New Roman" w:hint="eastAsia"/>
        </w:rPr>
        <w:t>年起</w:t>
      </w:r>
      <w:r w:rsidRPr="0047672E">
        <w:rPr>
          <w:rFonts w:ascii="Times New Roman" w:hAnsi="Times New Roman"/>
        </w:rPr>
        <w:t>每年</w:t>
      </w:r>
      <w:r w:rsidR="005A2ABA" w:rsidRPr="0047672E">
        <w:rPr>
          <w:rFonts w:ascii="Times New Roman" w:hAnsi="Times New Roman" w:hint="eastAsia"/>
        </w:rPr>
        <w:t>於國防大學</w:t>
      </w:r>
      <w:r w:rsidRPr="0047672E">
        <w:rPr>
          <w:rFonts w:ascii="Times New Roman" w:hAnsi="Times New Roman"/>
        </w:rPr>
        <w:t>辦理調查處理培</w:t>
      </w:r>
      <w:r w:rsidRPr="0047672E">
        <w:rPr>
          <w:rFonts w:ascii="Times New Roman" w:hAnsi="Times New Roman"/>
          <w:spacing w:val="-6"/>
        </w:rPr>
        <w:t>訓</w:t>
      </w:r>
      <w:r w:rsidR="005A2ABA" w:rsidRPr="0047672E">
        <w:rPr>
          <w:rFonts w:ascii="Times New Roman" w:hAnsi="Times New Roman" w:hint="eastAsia"/>
          <w:spacing w:val="-6"/>
        </w:rPr>
        <w:t>班</w:t>
      </w:r>
      <w:r w:rsidRPr="0047672E">
        <w:rPr>
          <w:rFonts w:ascii="Times New Roman" w:hAnsi="Times New Roman"/>
          <w:spacing w:val="-6"/>
        </w:rPr>
        <w:t>，邀集</w:t>
      </w:r>
      <w:r w:rsidRPr="0047672E">
        <w:rPr>
          <w:rFonts w:ascii="Times New Roman" w:hAnsi="Times New Roman"/>
        </w:rPr>
        <w:t>專家、學者、法律專業及性平專家實施授課</w:t>
      </w:r>
      <w:r w:rsidR="005A2ABA" w:rsidRPr="0047672E">
        <w:rPr>
          <w:rFonts w:ascii="Times New Roman" w:hAnsi="Times New Roman" w:hint="eastAsia"/>
        </w:rPr>
        <w:t>，</w:t>
      </w:r>
      <w:r w:rsidRPr="0047672E">
        <w:rPr>
          <w:rFonts w:ascii="Times New Roman" w:hAnsi="Times New Roman" w:hint="eastAsia"/>
        </w:rPr>
        <w:t>惟經請該部統計</w:t>
      </w:r>
      <w:r w:rsidR="005A2ABA" w:rsidRPr="0047672E">
        <w:rPr>
          <w:rFonts w:ascii="Times New Roman" w:hAnsi="Times New Roman" w:hint="eastAsia"/>
        </w:rPr>
        <w:t>顯示，</w:t>
      </w:r>
      <w:r w:rsidRPr="0047672E">
        <w:rPr>
          <w:rFonts w:ascii="Times New Roman" w:hAnsi="Times New Roman" w:hint="eastAsia"/>
        </w:rPr>
        <w:t>1</w:t>
      </w:r>
      <w:r w:rsidRPr="0047672E">
        <w:rPr>
          <w:rFonts w:ascii="Times New Roman" w:hAnsi="Times New Roman"/>
        </w:rPr>
        <w:t>08</w:t>
      </w:r>
      <w:r w:rsidRPr="0047672E">
        <w:rPr>
          <w:rFonts w:ascii="Times New Roman" w:hAnsi="Times New Roman" w:hint="eastAsia"/>
        </w:rPr>
        <w:t>年至</w:t>
      </w:r>
      <w:r w:rsidRPr="0047672E">
        <w:rPr>
          <w:rFonts w:ascii="Times New Roman" w:hAnsi="Times New Roman" w:hint="eastAsia"/>
        </w:rPr>
        <w:t>11</w:t>
      </w:r>
      <w:r w:rsidR="00633A5E" w:rsidRPr="0047672E">
        <w:rPr>
          <w:rFonts w:ascii="Times New Roman" w:hAnsi="Times New Roman"/>
        </w:rPr>
        <w:t>2</w:t>
      </w:r>
      <w:r w:rsidRPr="0047672E">
        <w:rPr>
          <w:rFonts w:ascii="Times New Roman" w:hAnsi="Times New Roman" w:hint="eastAsia"/>
        </w:rPr>
        <w:t>年</w:t>
      </w:r>
      <w:r w:rsidR="005A2ABA" w:rsidRPr="0047672E">
        <w:rPr>
          <w:rFonts w:ascii="Times New Roman" w:hAnsi="Times New Roman" w:hint="eastAsia"/>
        </w:rPr>
        <w:t>各軍</w:t>
      </w:r>
      <w:r w:rsidRPr="0047672E">
        <w:rPr>
          <w:rFonts w:ascii="Times New Roman" w:hAnsi="Times New Roman" w:hint="eastAsia"/>
        </w:rPr>
        <w:t>負責調查性騷擾案件之</w:t>
      </w:r>
      <w:r w:rsidRPr="0047672E">
        <w:rPr>
          <w:rFonts w:ascii="Times New Roman" w:hint="eastAsia"/>
        </w:rPr>
        <w:t>軍紀監察人員</w:t>
      </w:r>
      <w:r w:rsidR="005A2ABA" w:rsidRPr="0047672E">
        <w:rPr>
          <w:rFonts w:ascii="Times New Roman" w:hint="eastAsia"/>
        </w:rPr>
        <w:t>參與</w:t>
      </w:r>
      <w:r w:rsidRPr="0047672E">
        <w:rPr>
          <w:rFonts w:ascii="Times New Roman" w:hint="eastAsia"/>
        </w:rPr>
        <w:t>培</w:t>
      </w:r>
      <w:r w:rsidRPr="0047672E">
        <w:rPr>
          <w:rFonts w:ascii="Times New Roman" w:hint="eastAsia"/>
          <w:spacing w:val="-6"/>
        </w:rPr>
        <w:t>訓</w:t>
      </w:r>
      <w:r w:rsidR="005A2ABA" w:rsidRPr="0047672E">
        <w:rPr>
          <w:rFonts w:ascii="Times New Roman" w:hint="eastAsia"/>
          <w:spacing w:val="-6"/>
        </w:rPr>
        <w:t>班</w:t>
      </w:r>
      <w:r w:rsidRPr="0047672E">
        <w:rPr>
          <w:rFonts w:ascii="Times New Roman" w:hint="eastAsia"/>
        </w:rPr>
        <w:t>之比率偏低，詳見下表：</w:t>
      </w:r>
    </w:p>
    <w:p w:rsidR="005A2ABA" w:rsidRPr="0047672E" w:rsidRDefault="005A2ABA" w:rsidP="00633A5E">
      <w:pPr>
        <w:pStyle w:val="a4"/>
        <w:spacing w:before="180" w:after="0"/>
        <w:ind w:left="2211" w:hanging="482"/>
        <w:jc w:val="center"/>
        <w:rPr>
          <w:b/>
        </w:rPr>
      </w:pPr>
      <w:r w:rsidRPr="0047672E">
        <w:rPr>
          <w:rFonts w:ascii="Times New Roman" w:hAnsi="Times New Roman" w:hint="eastAsia"/>
          <w:b/>
          <w:spacing w:val="-6"/>
        </w:rPr>
        <w:t>1</w:t>
      </w:r>
      <w:r w:rsidRPr="0047672E">
        <w:rPr>
          <w:rFonts w:ascii="Times New Roman" w:hAnsi="Times New Roman"/>
          <w:b/>
          <w:spacing w:val="-6"/>
        </w:rPr>
        <w:t>08</w:t>
      </w:r>
      <w:r w:rsidRPr="0047672E">
        <w:rPr>
          <w:rFonts w:ascii="Times New Roman" w:hAnsi="Times New Roman" w:hint="eastAsia"/>
          <w:b/>
          <w:spacing w:val="-6"/>
        </w:rPr>
        <w:t>年至</w:t>
      </w:r>
      <w:r w:rsidRPr="0047672E">
        <w:rPr>
          <w:rFonts w:ascii="Times New Roman" w:hAnsi="Times New Roman" w:hint="eastAsia"/>
          <w:b/>
          <w:spacing w:val="-6"/>
        </w:rPr>
        <w:t>11</w:t>
      </w:r>
      <w:r w:rsidR="00CB58F4" w:rsidRPr="0047672E">
        <w:rPr>
          <w:rFonts w:ascii="Times New Roman" w:hAnsi="Times New Roman"/>
          <w:b/>
          <w:spacing w:val="-6"/>
        </w:rPr>
        <w:t>2</w:t>
      </w:r>
      <w:r w:rsidRPr="0047672E">
        <w:rPr>
          <w:rFonts w:ascii="Times New Roman" w:hAnsi="Times New Roman" w:hint="eastAsia"/>
          <w:b/>
          <w:spacing w:val="-6"/>
        </w:rPr>
        <w:t>年各軍負責調查性騷擾案件之</w:t>
      </w:r>
      <w:r w:rsidRPr="0047672E">
        <w:rPr>
          <w:rFonts w:ascii="Times New Roman" w:hint="eastAsia"/>
          <w:b/>
          <w:spacing w:val="-6"/>
        </w:rPr>
        <w:t>軍紀監察</w:t>
      </w:r>
      <w:r w:rsidRPr="0047672E">
        <w:rPr>
          <w:rFonts w:ascii="Times New Roman" w:hint="eastAsia"/>
          <w:b/>
          <w:spacing w:val="0"/>
        </w:rPr>
        <w:t>人員參與</w:t>
      </w:r>
      <w:r w:rsidR="009E19B8" w:rsidRPr="0047672E">
        <w:rPr>
          <w:rFonts w:ascii="Times New Roman" w:hint="eastAsia"/>
          <w:b/>
          <w:spacing w:val="0"/>
        </w:rPr>
        <w:t>調查處理</w:t>
      </w:r>
      <w:r w:rsidRPr="0047672E">
        <w:rPr>
          <w:rFonts w:ascii="Times New Roman" w:hint="eastAsia"/>
          <w:b/>
          <w:spacing w:val="0"/>
        </w:rPr>
        <w:t>培</w:t>
      </w:r>
      <w:r w:rsidRPr="0047672E">
        <w:rPr>
          <w:rFonts w:ascii="Times New Roman" w:hint="eastAsia"/>
          <w:b/>
          <w:spacing w:val="-6"/>
        </w:rPr>
        <w:t>訓班</w:t>
      </w:r>
      <w:r w:rsidR="009E19B8" w:rsidRPr="0047672E">
        <w:rPr>
          <w:rFonts w:ascii="Times New Roman" w:hint="eastAsia"/>
          <w:b/>
          <w:spacing w:val="-6"/>
        </w:rPr>
        <w:t>之人數及涵蓋率</w:t>
      </w:r>
    </w:p>
    <w:p w:rsidR="009E19B8" w:rsidRPr="0047672E" w:rsidRDefault="009E19B8" w:rsidP="009E19B8">
      <w:pPr>
        <w:pStyle w:val="21"/>
        <w:spacing w:line="320" w:lineRule="exact"/>
        <w:ind w:left="1020" w:firstLine="520"/>
        <w:jc w:val="right"/>
        <w:rPr>
          <w:sz w:val="24"/>
          <w:szCs w:val="24"/>
        </w:rPr>
      </w:pPr>
      <w:r w:rsidRPr="0047672E">
        <w:rPr>
          <w:rFonts w:hint="eastAsia"/>
          <w:sz w:val="24"/>
          <w:szCs w:val="24"/>
        </w:rPr>
        <w:t>單位：人；</w:t>
      </w:r>
      <w:r w:rsidRPr="0047672E">
        <w:rPr>
          <w:rFonts w:ascii="Times New Roman"/>
          <w:bCs/>
          <w:sz w:val="24"/>
          <w:szCs w:val="24"/>
        </w:rPr>
        <w:t>％</w:t>
      </w:r>
    </w:p>
    <w:tbl>
      <w:tblPr>
        <w:tblStyle w:val="afa"/>
        <w:tblW w:w="6918" w:type="dxa"/>
        <w:tblInd w:w="1871" w:type="dxa"/>
        <w:tblLook w:val="04A0" w:firstRow="1" w:lastRow="0" w:firstColumn="1" w:lastColumn="0" w:noHBand="0" w:noVBand="1"/>
      </w:tblPr>
      <w:tblGrid>
        <w:gridCol w:w="784"/>
        <w:gridCol w:w="1036"/>
        <w:gridCol w:w="960"/>
        <w:gridCol w:w="10"/>
        <w:gridCol w:w="1045"/>
        <w:gridCol w:w="940"/>
        <w:gridCol w:w="18"/>
        <w:gridCol w:w="1114"/>
        <w:gridCol w:w="1011"/>
      </w:tblGrid>
      <w:tr w:rsidR="0047672E" w:rsidRPr="0047672E" w:rsidTr="001D4C3A">
        <w:trPr>
          <w:tblHeader/>
        </w:trPr>
        <w:tc>
          <w:tcPr>
            <w:tcW w:w="784" w:type="dxa"/>
            <w:vMerge w:val="restart"/>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ind w:leftChars="-20" w:left="10" w:rightChars="-24" w:right="-82" w:hangingChars="26" w:hanging="78"/>
              <w:jc w:val="center"/>
              <w:rPr>
                <w:b/>
                <w:sz w:val="28"/>
                <w:szCs w:val="28"/>
              </w:rPr>
            </w:pPr>
            <w:bookmarkStart w:id="799" w:name="_Toc180348588"/>
            <w:bookmarkStart w:id="800" w:name="_Toc180398891"/>
            <w:proofErr w:type="gramStart"/>
            <w:r w:rsidRPr="0047672E">
              <w:rPr>
                <w:rFonts w:ascii="Times New Roman" w:hAnsi="Times New Roman"/>
                <w:b/>
                <w:bCs w:val="0"/>
                <w:sz w:val="28"/>
                <w:szCs w:val="28"/>
              </w:rPr>
              <w:t>年</w:t>
            </w:r>
            <w:r w:rsidRPr="0047672E">
              <w:rPr>
                <w:rFonts w:ascii="Times New Roman" w:hAnsi="Times New Roman" w:hint="eastAsia"/>
                <w:b/>
                <w:bCs w:val="0"/>
                <w:sz w:val="28"/>
                <w:szCs w:val="28"/>
              </w:rPr>
              <w:t>別</w:t>
            </w:r>
            <w:bookmarkEnd w:id="799"/>
            <w:bookmarkEnd w:id="800"/>
            <w:proofErr w:type="gramEnd"/>
          </w:p>
        </w:tc>
        <w:tc>
          <w:tcPr>
            <w:tcW w:w="2006" w:type="dxa"/>
            <w:gridSpan w:val="3"/>
            <w:shd w:val="clear" w:color="auto" w:fill="F2DBDB" w:themeFill="accent2" w:themeFillTint="33"/>
            <w:vAlign w:val="center"/>
          </w:tcPr>
          <w:p w:rsidR="009E19B8" w:rsidRPr="0047672E" w:rsidRDefault="009E19B8" w:rsidP="006C1348">
            <w:pPr>
              <w:pStyle w:val="21"/>
              <w:spacing w:line="280" w:lineRule="exact"/>
              <w:ind w:leftChars="0" w:left="0" w:firstLineChars="0" w:firstLine="0"/>
              <w:jc w:val="center"/>
              <w:rPr>
                <w:b/>
                <w:sz w:val="28"/>
                <w:szCs w:val="28"/>
              </w:rPr>
            </w:pPr>
            <w:r w:rsidRPr="0047672E">
              <w:rPr>
                <w:rFonts w:hint="eastAsia"/>
                <w:b/>
                <w:sz w:val="28"/>
                <w:szCs w:val="28"/>
              </w:rPr>
              <w:t>陸軍</w:t>
            </w:r>
          </w:p>
        </w:tc>
        <w:tc>
          <w:tcPr>
            <w:tcW w:w="2003" w:type="dxa"/>
            <w:gridSpan w:val="3"/>
            <w:shd w:val="clear" w:color="auto" w:fill="F2DBDB" w:themeFill="accent2" w:themeFillTint="33"/>
            <w:vAlign w:val="center"/>
          </w:tcPr>
          <w:p w:rsidR="009E19B8" w:rsidRPr="0047672E" w:rsidRDefault="009E19B8" w:rsidP="006C1348">
            <w:pPr>
              <w:pStyle w:val="21"/>
              <w:spacing w:line="280" w:lineRule="exact"/>
              <w:ind w:leftChars="0" w:left="0" w:firstLineChars="0" w:firstLine="0"/>
              <w:jc w:val="center"/>
              <w:rPr>
                <w:b/>
                <w:sz w:val="28"/>
                <w:szCs w:val="28"/>
              </w:rPr>
            </w:pPr>
            <w:r w:rsidRPr="0047672E">
              <w:rPr>
                <w:rFonts w:hint="eastAsia"/>
                <w:b/>
                <w:sz w:val="28"/>
                <w:szCs w:val="28"/>
              </w:rPr>
              <w:t>海軍</w:t>
            </w:r>
          </w:p>
        </w:tc>
        <w:tc>
          <w:tcPr>
            <w:tcW w:w="2125" w:type="dxa"/>
            <w:gridSpan w:val="2"/>
            <w:shd w:val="clear" w:color="auto" w:fill="F2DBDB" w:themeFill="accent2" w:themeFillTint="33"/>
            <w:vAlign w:val="center"/>
          </w:tcPr>
          <w:p w:rsidR="009E19B8" w:rsidRPr="0047672E" w:rsidRDefault="009E19B8" w:rsidP="006C1348">
            <w:pPr>
              <w:pStyle w:val="21"/>
              <w:spacing w:line="280" w:lineRule="exact"/>
              <w:ind w:leftChars="0" w:left="0" w:firstLineChars="0" w:firstLine="0"/>
              <w:jc w:val="center"/>
              <w:rPr>
                <w:b/>
                <w:sz w:val="28"/>
                <w:szCs w:val="28"/>
              </w:rPr>
            </w:pPr>
            <w:r w:rsidRPr="0047672E">
              <w:rPr>
                <w:rFonts w:hint="eastAsia"/>
                <w:b/>
                <w:sz w:val="28"/>
                <w:szCs w:val="28"/>
              </w:rPr>
              <w:t>空軍</w:t>
            </w:r>
          </w:p>
        </w:tc>
      </w:tr>
      <w:tr w:rsidR="0047672E" w:rsidRPr="0047672E" w:rsidTr="001D4C3A">
        <w:trPr>
          <w:tblHeader/>
        </w:trPr>
        <w:tc>
          <w:tcPr>
            <w:tcW w:w="784" w:type="dxa"/>
            <w:vMerge/>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jc w:val="center"/>
              <w:rPr>
                <w:rFonts w:ascii="Times New Roman" w:hAnsi="Times New Roman"/>
                <w:b/>
                <w:sz w:val="30"/>
                <w:szCs w:val="30"/>
              </w:rPr>
            </w:pPr>
          </w:p>
        </w:tc>
        <w:tc>
          <w:tcPr>
            <w:tcW w:w="1036" w:type="dxa"/>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jc w:val="center"/>
              <w:rPr>
                <w:rFonts w:ascii="Times New Roman" w:hAnsi="Times New Roman"/>
                <w:b/>
                <w:sz w:val="26"/>
                <w:szCs w:val="26"/>
              </w:rPr>
            </w:pPr>
            <w:bookmarkStart w:id="801" w:name="_Toc180348589"/>
            <w:bookmarkStart w:id="802" w:name="_Toc180398892"/>
            <w:r w:rsidRPr="0047672E">
              <w:rPr>
                <w:rFonts w:ascii="Times New Roman" w:hAnsi="Times New Roman"/>
                <w:b/>
                <w:bCs w:val="0"/>
                <w:sz w:val="26"/>
                <w:szCs w:val="26"/>
              </w:rPr>
              <w:t>人數</w:t>
            </w:r>
            <w:bookmarkEnd w:id="801"/>
            <w:bookmarkEnd w:id="802"/>
          </w:p>
        </w:tc>
        <w:tc>
          <w:tcPr>
            <w:tcW w:w="960" w:type="dxa"/>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ind w:leftChars="-20" w:rightChars="-24" w:right="-82" w:hangingChars="26" w:hanging="68"/>
              <w:jc w:val="center"/>
              <w:rPr>
                <w:rFonts w:ascii="Times New Roman" w:hAnsi="Times New Roman"/>
                <w:b/>
                <w:spacing w:val="-10"/>
                <w:sz w:val="26"/>
                <w:szCs w:val="26"/>
              </w:rPr>
            </w:pPr>
            <w:bookmarkStart w:id="803" w:name="_Toc180348590"/>
            <w:bookmarkStart w:id="804" w:name="_Toc180398893"/>
            <w:r w:rsidRPr="0047672E">
              <w:rPr>
                <w:rFonts w:ascii="Times New Roman" w:hAnsi="Times New Roman"/>
                <w:b/>
                <w:bCs w:val="0"/>
                <w:spacing w:val="-10"/>
                <w:sz w:val="26"/>
                <w:szCs w:val="26"/>
              </w:rPr>
              <w:t>涵蓋率</w:t>
            </w:r>
            <w:bookmarkEnd w:id="803"/>
            <w:bookmarkEnd w:id="804"/>
          </w:p>
        </w:tc>
        <w:tc>
          <w:tcPr>
            <w:tcW w:w="1055" w:type="dxa"/>
            <w:gridSpan w:val="2"/>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jc w:val="center"/>
              <w:rPr>
                <w:rFonts w:ascii="Times New Roman" w:hAnsi="Times New Roman"/>
                <w:b/>
                <w:sz w:val="26"/>
                <w:szCs w:val="26"/>
              </w:rPr>
            </w:pPr>
            <w:bookmarkStart w:id="805" w:name="_Toc180348591"/>
            <w:bookmarkStart w:id="806" w:name="_Toc180398894"/>
            <w:r w:rsidRPr="0047672E">
              <w:rPr>
                <w:rFonts w:ascii="Times New Roman" w:hAnsi="Times New Roman"/>
                <w:b/>
                <w:bCs w:val="0"/>
                <w:sz w:val="26"/>
                <w:szCs w:val="26"/>
              </w:rPr>
              <w:t>人數</w:t>
            </w:r>
            <w:bookmarkEnd w:id="805"/>
            <w:bookmarkEnd w:id="806"/>
          </w:p>
        </w:tc>
        <w:tc>
          <w:tcPr>
            <w:tcW w:w="940" w:type="dxa"/>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ind w:leftChars="-20" w:rightChars="-24" w:right="-82" w:hangingChars="26" w:hanging="68"/>
              <w:jc w:val="center"/>
              <w:rPr>
                <w:rFonts w:ascii="Times New Roman" w:hAnsi="Times New Roman"/>
                <w:b/>
                <w:bCs w:val="0"/>
                <w:spacing w:val="-10"/>
                <w:sz w:val="26"/>
                <w:szCs w:val="26"/>
              </w:rPr>
            </w:pPr>
            <w:bookmarkStart w:id="807" w:name="_Toc180348592"/>
            <w:bookmarkStart w:id="808" w:name="_Toc180398895"/>
            <w:r w:rsidRPr="0047672E">
              <w:rPr>
                <w:rFonts w:ascii="Times New Roman" w:hAnsi="Times New Roman"/>
                <w:b/>
                <w:bCs w:val="0"/>
                <w:spacing w:val="-10"/>
                <w:sz w:val="26"/>
                <w:szCs w:val="26"/>
              </w:rPr>
              <w:t>涵蓋率</w:t>
            </w:r>
            <w:bookmarkEnd w:id="807"/>
            <w:bookmarkEnd w:id="808"/>
          </w:p>
        </w:tc>
        <w:tc>
          <w:tcPr>
            <w:tcW w:w="1132" w:type="dxa"/>
            <w:gridSpan w:val="2"/>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jc w:val="center"/>
              <w:rPr>
                <w:rFonts w:ascii="Times New Roman" w:hAnsi="Times New Roman"/>
                <w:b/>
                <w:sz w:val="26"/>
                <w:szCs w:val="26"/>
              </w:rPr>
            </w:pPr>
            <w:bookmarkStart w:id="809" w:name="_Toc180348593"/>
            <w:bookmarkStart w:id="810" w:name="_Toc180398896"/>
            <w:r w:rsidRPr="0047672E">
              <w:rPr>
                <w:rFonts w:ascii="Times New Roman" w:hAnsi="Times New Roman"/>
                <w:b/>
                <w:bCs w:val="0"/>
                <w:sz w:val="26"/>
                <w:szCs w:val="26"/>
              </w:rPr>
              <w:t>人數</w:t>
            </w:r>
            <w:bookmarkEnd w:id="809"/>
            <w:bookmarkEnd w:id="810"/>
          </w:p>
        </w:tc>
        <w:tc>
          <w:tcPr>
            <w:tcW w:w="1011" w:type="dxa"/>
            <w:shd w:val="clear" w:color="auto" w:fill="F2DBDB" w:themeFill="accent2" w:themeFillTint="33"/>
            <w:vAlign w:val="center"/>
          </w:tcPr>
          <w:p w:rsidR="009E19B8" w:rsidRPr="0047672E" w:rsidRDefault="009E19B8" w:rsidP="006C1348">
            <w:pPr>
              <w:pStyle w:val="1"/>
              <w:numPr>
                <w:ilvl w:val="0"/>
                <w:numId w:val="0"/>
              </w:numPr>
              <w:snapToGrid w:val="0"/>
              <w:spacing w:line="280" w:lineRule="exact"/>
              <w:ind w:leftChars="-20" w:rightChars="-24" w:right="-82" w:hangingChars="26" w:hanging="68"/>
              <w:jc w:val="center"/>
              <w:rPr>
                <w:rFonts w:ascii="Times New Roman" w:hAnsi="Times New Roman"/>
                <w:b/>
                <w:bCs w:val="0"/>
                <w:spacing w:val="-10"/>
                <w:sz w:val="26"/>
                <w:szCs w:val="26"/>
              </w:rPr>
            </w:pPr>
            <w:bookmarkStart w:id="811" w:name="_Toc180348594"/>
            <w:bookmarkStart w:id="812" w:name="_Toc180398897"/>
            <w:r w:rsidRPr="0047672E">
              <w:rPr>
                <w:rFonts w:ascii="Times New Roman" w:hAnsi="Times New Roman"/>
                <w:b/>
                <w:bCs w:val="0"/>
                <w:spacing w:val="-10"/>
                <w:sz w:val="26"/>
                <w:szCs w:val="26"/>
              </w:rPr>
              <w:t>涵蓋率</w:t>
            </w:r>
            <w:bookmarkEnd w:id="811"/>
            <w:bookmarkEnd w:id="812"/>
          </w:p>
        </w:tc>
      </w:tr>
      <w:tr w:rsidR="0047672E" w:rsidRPr="0047672E" w:rsidTr="00C15F63">
        <w:tc>
          <w:tcPr>
            <w:tcW w:w="784" w:type="dxa"/>
            <w:vAlign w:val="center"/>
          </w:tcPr>
          <w:p w:rsidR="00C15F63" w:rsidRPr="0047672E" w:rsidRDefault="00C15F63" w:rsidP="006C1348">
            <w:pPr>
              <w:pStyle w:val="1"/>
              <w:numPr>
                <w:ilvl w:val="0"/>
                <w:numId w:val="0"/>
              </w:numPr>
              <w:snapToGrid w:val="0"/>
              <w:spacing w:line="300" w:lineRule="exact"/>
              <w:jc w:val="center"/>
              <w:rPr>
                <w:rFonts w:ascii="Times New Roman" w:hAnsi="Times New Roman"/>
                <w:sz w:val="28"/>
                <w:szCs w:val="28"/>
              </w:rPr>
            </w:pPr>
            <w:bookmarkStart w:id="813" w:name="_Toc180348595"/>
            <w:bookmarkStart w:id="814" w:name="_Toc180398898"/>
            <w:r w:rsidRPr="0047672E">
              <w:rPr>
                <w:rFonts w:ascii="Times New Roman" w:hAnsi="Times New Roman"/>
                <w:bCs w:val="0"/>
                <w:sz w:val="28"/>
                <w:szCs w:val="28"/>
              </w:rPr>
              <w:t>108</w:t>
            </w:r>
            <w:bookmarkEnd w:id="813"/>
            <w:bookmarkEnd w:id="814"/>
          </w:p>
        </w:tc>
        <w:tc>
          <w:tcPr>
            <w:tcW w:w="1036"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1</w:t>
            </w:r>
          </w:p>
        </w:tc>
        <w:tc>
          <w:tcPr>
            <w:tcW w:w="960"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2.5</w:t>
            </w:r>
          </w:p>
        </w:tc>
        <w:tc>
          <w:tcPr>
            <w:tcW w:w="1055"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w:t>
            </w:r>
          </w:p>
        </w:tc>
        <w:tc>
          <w:tcPr>
            <w:tcW w:w="940"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6.3</w:t>
            </w:r>
          </w:p>
        </w:tc>
        <w:tc>
          <w:tcPr>
            <w:tcW w:w="1132"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w:t>
            </w:r>
          </w:p>
        </w:tc>
        <w:tc>
          <w:tcPr>
            <w:tcW w:w="1011"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0.25</w:t>
            </w:r>
          </w:p>
        </w:tc>
      </w:tr>
      <w:tr w:rsidR="0047672E" w:rsidRPr="0047672E" w:rsidTr="00C15F63">
        <w:tc>
          <w:tcPr>
            <w:tcW w:w="784" w:type="dxa"/>
            <w:vAlign w:val="center"/>
          </w:tcPr>
          <w:p w:rsidR="00C15F63" w:rsidRPr="0047672E" w:rsidRDefault="00C15F63" w:rsidP="006C1348">
            <w:pPr>
              <w:pStyle w:val="1"/>
              <w:numPr>
                <w:ilvl w:val="0"/>
                <w:numId w:val="0"/>
              </w:numPr>
              <w:snapToGrid w:val="0"/>
              <w:spacing w:line="300" w:lineRule="exact"/>
              <w:jc w:val="center"/>
              <w:rPr>
                <w:rFonts w:ascii="Times New Roman" w:hAnsi="Times New Roman"/>
                <w:sz w:val="28"/>
                <w:szCs w:val="28"/>
              </w:rPr>
            </w:pPr>
            <w:bookmarkStart w:id="815" w:name="_Toc180348596"/>
            <w:bookmarkStart w:id="816" w:name="_Toc180398899"/>
            <w:r w:rsidRPr="0047672E">
              <w:rPr>
                <w:rFonts w:ascii="Times New Roman" w:hAnsi="Times New Roman"/>
                <w:bCs w:val="0"/>
                <w:sz w:val="28"/>
                <w:szCs w:val="28"/>
              </w:rPr>
              <w:t>109</w:t>
            </w:r>
            <w:bookmarkEnd w:id="815"/>
            <w:bookmarkEnd w:id="816"/>
          </w:p>
        </w:tc>
        <w:tc>
          <w:tcPr>
            <w:tcW w:w="1036"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20</w:t>
            </w:r>
          </w:p>
        </w:tc>
        <w:tc>
          <w:tcPr>
            <w:tcW w:w="960"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50.0</w:t>
            </w:r>
          </w:p>
        </w:tc>
        <w:tc>
          <w:tcPr>
            <w:tcW w:w="1055"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3</w:t>
            </w:r>
          </w:p>
        </w:tc>
        <w:tc>
          <w:tcPr>
            <w:tcW w:w="940"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3.2</w:t>
            </w:r>
          </w:p>
        </w:tc>
        <w:tc>
          <w:tcPr>
            <w:tcW w:w="1132"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5</w:t>
            </w:r>
          </w:p>
        </w:tc>
        <w:tc>
          <w:tcPr>
            <w:tcW w:w="1011"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0.16</w:t>
            </w:r>
          </w:p>
        </w:tc>
      </w:tr>
      <w:tr w:rsidR="0047672E" w:rsidRPr="0047672E" w:rsidTr="00C15F63">
        <w:tc>
          <w:tcPr>
            <w:tcW w:w="784" w:type="dxa"/>
            <w:vAlign w:val="center"/>
          </w:tcPr>
          <w:p w:rsidR="00C15F63" w:rsidRPr="0047672E" w:rsidRDefault="00C15F63" w:rsidP="006C1348">
            <w:pPr>
              <w:pStyle w:val="1"/>
              <w:numPr>
                <w:ilvl w:val="0"/>
                <w:numId w:val="0"/>
              </w:numPr>
              <w:snapToGrid w:val="0"/>
              <w:spacing w:line="300" w:lineRule="exact"/>
              <w:jc w:val="center"/>
              <w:rPr>
                <w:rFonts w:ascii="Times New Roman" w:hAnsi="Times New Roman"/>
                <w:sz w:val="28"/>
                <w:szCs w:val="28"/>
              </w:rPr>
            </w:pPr>
            <w:bookmarkStart w:id="817" w:name="_Toc180348597"/>
            <w:bookmarkStart w:id="818" w:name="_Toc180398900"/>
            <w:r w:rsidRPr="0047672E">
              <w:rPr>
                <w:rFonts w:ascii="Times New Roman" w:hAnsi="Times New Roman"/>
                <w:bCs w:val="0"/>
                <w:sz w:val="28"/>
                <w:szCs w:val="28"/>
              </w:rPr>
              <w:t>110</w:t>
            </w:r>
            <w:bookmarkEnd w:id="817"/>
            <w:bookmarkEnd w:id="818"/>
          </w:p>
        </w:tc>
        <w:tc>
          <w:tcPr>
            <w:tcW w:w="1036"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12</w:t>
            </w:r>
          </w:p>
        </w:tc>
        <w:tc>
          <w:tcPr>
            <w:tcW w:w="960"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30.0</w:t>
            </w:r>
          </w:p>
        </w:tc>
        <w:tc>
          <w:tcPr>
            <w:tcW w:w="1055"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w:t>
            </w:r>
          </w:p>
        </w:tc>
        <w:tc>
          <w:tcPr>
            <w:tcW w:w="940"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9.3</w:t>
            </w:r>
          </w:p>
        </w:tc>
        <w:tc>
          <w:tcPr>
            <w:tcW w:w="1132"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5</w:t>
            </w:r>
          </w:p>
        </w:tc>
        <w:tc>
          <w:tcPr>
            <w:tcW w:w="1011"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0.16</w:t>
            </w:r>
          </w:p>
        </w:tc>
      </w:tr>
      <w:tr w:rsidR="0047672E" w:rsidRPr="0047672E" w:rsidTr="00C15F63">
        <w:tc>
          <w:tcPr>
            <w:tcW w:w="784" w:type="dxa"/>
            <w:vAlign w:val="center"/>
          </w:tcPr>
          <w:p w:rsidR="00C15F63" w:rsidRPr="0047672E" w:rsidRDefault="00C15F63" w:rsidP="006C1348">
            <w:pPr>
              <w:pStyle w:val="1"/>
              <w:numPr>
                <w:ilvl w:val="0"/>
                <w:numId w:val="0"/>
              </w:numPr>
              <w:snapToGrid w:val="0"/>
              <w:spacing w:line="300" w:lineRule="exact"/>
              <w:jc w:val="center"/>
              <w:rPr>
                <w:rFonts w:ascii="Times New Roman" w:hAnsi="Times New Roman"/>
                <w:sz w:val="28"/>
                <w:szCs w:val="28"/>
              </w:rPr>
            </w:pPr>
            <w:bookmarkStart w:id="819" w:name="_Toc180348598"/>
            <w:bookmarkStart w:id="820" w:name="_Toc180398901"/>
            <w:r w:rsidRPr="0047672E">
              <w:rPr>
                <w:rFonts w:ascii="Times New Roman" w:hAnsi="Times New Roman"/>
                <w:bCs w:val="0"/>
                <w:sz w:val="28"/>
                <w:szCs w:val="28"/>
              </w:rPr>
              <w:t>111</w:t>
            </w:r>
            <w:bookmarkEnd w:id="819"/>
            <w:bookmarkEnd w:id="820"/>
          </w:p>
        </w:tc>
        <w:tc>
          <w:tcPr>
            <w:tcW w:w="1036"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6</w:t>
            </w:r>
          </w:p>
        </w:tc>
        <w:tc>
          <w:tcPr>
            <w:tcW w:w="960"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15.0</w:t>
            </w:r>
          </w:p>
        </w:tc>
        <w:tc>
          <w:tcPr>
            <w:tcW w:w="1055"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4</w:t>
            </w:r>
          </w:p>
        </w:tc>
        <w:tc>
          <w:tcPr>
            <w:tcW w:w="940"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12.5</w:t>
            </w:r>
          </w:p>
        </w:tc>
        <w:tc>
          <w:tcPr>
            <w:tcW w:w="1132"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0</w:t>
            </w:r>
          </w:p>
        </w:tc>
        <w:tc>
          <w:tcPr>
            <w:tcW w:w="1011"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0.0</w:t>
            </w:r>
          </w:p>
        </w:tc>
      </w:tr>
      <w:tr w:rsidR="0047672E" w:rsidRPr="0047672E" w:rsidTr="00C15F63">
        <w:tc>
          <w:tcPr>
            <w:tcW w:w="784" w:type="dxa"/>
            <w:vAlign w:val="center"/>
          </w:tcPr>
          <w:p w:rsidR="00C15F63" w:rsidRPr="0047672E" w:rsidRDefault="00C15F63" w:rsidP="006C1348">
            <w:pPr>
              <w:pStyle w:val="1"/>
              <w:numPr>
                <w:ilvl w:val="0"/>
                <w:numId w:val="0"/>
              </w:numPr>
              <w:snapToGrid w:val="0"/>
              <w:spacing w:line="300" w:lineRule="exact"/>
              <w:jc w:val="center"/>
              <w:rPr>
                <w:rFonts w:ascii="Times New Roman" w:hAnsi="Times New Roman"/>
                <w:sz w:val="28"/>
                <w:szCs w:val="28"/>
              </w:rPr>
            </w:pPr>
            <w:bookmarkStart w:id="821" w:name="_Toc180348599"/>
            <w:bookmarkStart w:id="822" w:name="_Toc180398902"/>
            <w:r w:rsidRPr="0047672E">
              <w:rPr>
                <w:rFonts w:ascii="Times New Roman" w:hAnsi="Times New Roman"/>
                <w:bCs w:val="0"/>
                <w:sz w:val="28"/>
                <w:szCs w:val="28"/>
              </w:rPr>
              <w:t>112</w:t>
            </w:r>
            <w:bookmarkEnd w:id="821"/>
            <w:bookmarkEnd w:id="822"/>
          </w:p>
        </w:tc>
        <w:tc>
          <w:tcPr>
            <w:tcW w:w="1036"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10</w:t>
            </w:r>
          </w:p>
        </w:tc>
        <w:tc>
          <w:tcPr>
            <w:tcW w:w="960" w:type="dxa"/>
            <w:vAlign w:val="center"/>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25.0</w:t>
            </w:r>
          </w:p>
        </w:tc>
        <w:tc>
          <w:tcPr>
            <w:tcW w:w="1055"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2</w:t>
            </w:r>
          </w:p>
        </w:tc>
        <w:tc>
          <w:tcPr>
            <w:tcW w:w="940"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6.3</w:t>
            </w:r>
          </w:p>
        </w:tc>
        <w:tc>
          <w:tcPr>
            <w:tcW w:w="1132" w:type="dxa"/>
            <w:gridSpan w:val="2"/>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1</w:t>
            </w:r>
          </w:p>
        </w:tc>
        <w:tc>
          <w:tcPr>
            <w:tcW w:w="1011" w:type="dxa"/>
          </w:tcPr>
          <w:p w:rsidR="00C15F63" w:rsidRPr="0047672E" w:rsidRDefault="00C15F63" w:rsidP="006C1348">
            <w:pPr>
              <w:spacing w:line="300" w:lineRule="exact"/>
              <w:jc w:val="right"/>
              <w:rPr>
                <w:rFonts w:ascii="Times New Roman"/>
                <w:kern w:val="0"/>
                <w:sz w:val="28"/>
                <w:szCs w:val="28"/>
              </w:rPr>
            </w:pPr>
            <w:r w:rsidRPr="0047672E">
              <w:rPr>
                <w:rFonts w:ascii="Times New Roman"/>
                <w:kern w:val="0"/>
                <w:sz w:val="28"/>
                <w:szCs w:val="28"/>
              </w:rPr>
              <w:t>0.03</w:t>
            </w:r>
          </w:p>
        </w:tc>
      </w:tr>
    </w:tbl>
    <w:p w:rsidR="00EA79B8" w:rsidRPr="0047672E" w:rsidRDefault="00EA79B8" w:rsidP="006C1348">
      <w:pPr>
        <w:pStyle w:val="32"/>
        <w:spacing w:afterLines="35" w:after="159" w:line="320" w:lineRule="exact"/>
        <w:ind w:left="1361" w:firstLineChars="192" w:firstLine="499"/>
        <w:rPr>
          <w:rFonts w:ascii="Times New Roman"/>
          <w:sz w:val="24"/>
          <w:szCs w:val="24"/>
        </w:rPr>
      </w:pPr>
      <w:r w:rsidRPr="0047672E">
        <w:rPr>
          <w:rFonts w:ascii="Times New Roman"/>
          <w:sz w:val="24"/>
          <w:szCs w:val="24"/>
        </w:rPr>
        <w:t>資料來源：國防部。</w:t>
      </w:r>
    </w:p>
    <w:p w:rsidR="00EA79B8" w:rsidRPr="0047672E" w:rsidRDefault="009D13BA" w:rsidP="001E1B45">
      <w:pPr>
        <w:pStyle w:val="4"/>
        <w:kinsoku w:val="0"/>
        <w:ind w:leftChars="351" w:left="1704"/>
      </w:pPr>
      <w:r w:rsidRPr="0047672E">
        <w:rPr>
          <w:rFonts w:hint="eastAsia"/>
          <w:spacing w:val="-6"/>
        </w:rPr>
        <w:t>再據國防部</w:t>
      </w:r>
      <w:r w:rsidR="00EA79B8" w:rsidRPr="0047672E">
        <w:rPr>
          <w:rFonts w:ascii="Times New Roman" w:hAnsi="Times New Roman" w:hint="eastAsia"/>
          <w:spacing w:val="-6"/>
        </w:rPr>
        <w:t>查復之</w:t>
      </w:r>
      <w:r w:rsidR="00EA79B8" w:rsidRPr="0047672E">
        <w:rPr>
          <w:rFonts w:ascii="Times New Roman" w:hAnsi="Times New Roman"/>
          <w:spacing w:val="-6"/>
        </w:rPr>
        <w:t>111</w:t>
      </w:r>
      <w:r w:rsidR="00EA79B8" w:rsidRPr="0047672E">
        <w:rPr>
          <w:rFonts w:ascii="Times New Roman" w:hAnsi="Times New Roman"/>
          <w:spacing w:val="-6"/>
        </w:rPr>
        <w:t>年及</w:t>
      </w:r>
      <w:r w:rsidR="00EA79B8" w:rsidRPr="0047672E">
        <w:rPr>
          <w:rFonts w:ascii="Times New Roman" w:hAnsi="Times New Roman"/>
          <w:spacing w:val="-6"/>
        </w:rPr>
        <w:t>112</w:t>
      </w:r>
      <w:r w:rsidR="00EA79B8" w:rsidRPr="0047672E">
        <w:rPr>
          <w:rFonts w:ascii="Times New Roman" w:hAnsi="Times New Roman"/>
          <w:spacing w:val="-6"/>
        </w:rPr>
        <w:t>年各軍</w:t>
      </w:r>
      <w:r w:rsidRPr="0047672E">
        <w:rPr>
          <w:rFonts w:ascii="Times New Roman" w:hAnsi="Times New Roman" w:hint="eastAsia"/>
          <w:spacing w:val="-6"/>
        </w:rPr>
        <w:t>司令部</w:t>
      </w:r>
      <w:r w:rsidR="00EA79B8" w:rsidRPr="0047672E">
        <w:rPr>
          <w:rFonts w:ascii="Times New Roman" w:hAnsi="Times New Roman"/>
          <w:spacing w:val="-6"/>
        </w:rPr>
        <w:t>辦理</w:t>
      </w:r>
      <w:r w:rsidR="00EA79B8" w:rsidRPr="0047672E">
        <w:rPr>
          <w:rFonts w:ascii="Times New Roman" w:hAnsi="Times New Roman"/>
        </w:rPr>
        <w:t>有關性平案件調查與處理之研討</w:t>
      </w:r>
      <w:r w:rsidRPr="0047672E">
        <w:rPr>
          <w:rFonts w:ascii="Times New Roman" w:hAnsi="Times New Roman" w:hint="eastAsia"/>
        </w:rPr>
        <w:t>(</w:t>
      </w:r>
      <w:r w:rsidR="00EA79B8" w:rsidRPr="0047672E">
        <w:rPr>
          <w:rFonts w:ascii="Times New Roman" w:hAnsi="Times New Roman"/>
        </w:rPr>
        <w:t>座談</w:t>
      </w:r>
      <w:r w:rsidRPr="0047672E">
        <w:rPr>
          <w:rFonts w:ascii="Times New Roman" w:hAnsi="Times New Roman" w:hint="eastAsia"/>
        </w:rPr>
        <w:t>)</w:t>
      </w:r>
      <w:r w:rsidR="00EA79B8" w:rsidRPr="0047672E">
        <w:rPr>
          <w:rFonts w:ascii="Times New Roman" w:hAnsi="Times New Roman" w:hint="eastAsia"/>
        </w:rPr>
        <w:t>情形顯示，</w:t>
      </w:r>
      <w:r w:rsidR="00EA79B8" w:rsidRPr="0047672E">
        <w:rPr>
          <w:rFonts w:ascii="Times New Roman" w:hAnsi="Times New Roman" w:hint="eastAsia"/>
          <w:spacing w:val="-6"/>
        </w:rPr>
        <w:t>各軍辦理</w:t>
      </w:r>
      <w:r w:rsidR="00CB58F4" w:rsidRPr="0047672E">
        <w:rPr>
          <w:rFonts w:ascii="Times New Roman" w:hAnsi="Times New Roman" w:hint="eastAsia"/>
          <w:spacing w:val="-6"/>
        </w:rPr>
        <w:t>課程</w:t>
      </w:r>
      <w:r w:rsidR="00EA79B8" w:rsidRPr="0047672E">
        <w:rPr>
          <w:rFonts w:ascii="Times New Roman" w:hAnsi="Times New Roman" w:hint="eastAsia"/>
          <w:spacing w:val="-6"/>
        </w:rPr>
        <w:t>時數不一，亦</w:t>
      </w:r>
      <w:r w:rsidRPr="0047672E">
        <w:rPr>
          <w:rFonts w:ascii="Times New Roman" w:hAnsi="Times New Roman" w:hint="eastAsia"/>
          <w:spacing w:val="-6"/>
        </w:rPr>
        <w:t>大</w:t>
      </w:r>
      <w:r w:rsidR="00EA79B8" w:rsidRPr="0047672E">
        <w:rPr>
          <w:rFonts w:ascii="Times New Roman" w:hAnsi="Times New Roman" w:hint="eastAsia"/>
          <w:bCs/>
          <w:spacing w:val="-6"/>
        </w:rPr>
        <w:t>多未邀請</w:t>
      </w:r>
      <w:r w:rsidR="00EA79B8" w:rsidRPr="0047672E">
        <w:rPr>
          <w:rFonts w:ascii="Times New Roman" w:hAnsi="Times New Roman" w:hint="eastAsia"/>
        </w:rPr>
        <w:t>外聘</w:t>
      </w:r>
      <w:proofErr w:type="gramStart"/>
      <w:r w:rsidR="00EA79B8" w:rsidRPr="0047672E">
        <w:rPr>
          <w:rFonts w:ascii="Times New Roman" w:hAnsi="Times New Roman" w:hint="eastAsia"/>
        </w:rPr>
        <w:t>專家</w:t>
      </w:r>
      <w:r w:rsidR="00EA79B8" w:rsidRPr="0047672E">
        <w:rPr>
          <w:rFonts w:ascii="Times New Roman" w:hAnsi="Times New Roman" w:hint="eastAsia"/>
          <w:bCs/>
        </w:rPr>
        <w:t>專者</w:t>
      </w:r>
      <w:r w:rsidR="00EA79B8" w:rsidRPr="0047672E">
        <w:rPr>
          <w:rFonts w:ascii="Times New Roman" w:hAnsi="Times New Roman" w:hint="eastAsia"/>
        </w:rPr>
        <w:t>擔任</w:t>
      </w:r>
      <w:proofErr w:type="gramEnd"/>
      <w:r w:rsidR="00EA79B8" w:rsidRPr="0047672E">
        <w:rPr>
          <w:rFonts w:ascii="Times New Roman" w:hAnsi="Times New Roman" w:hint="eastAsia"/>
        </w:rPr>
        <w:t>授課講師</w:t>
      </w:r>
      <w:r w:rsidR="00EA79B8" w:rsidRPr="0047672E">
        <w:rPr>
          <w:rFonts w:ascii="Times New Roman" w:hAnsi="Times New Roman" w:hint="eastAsia"/>
        </w:rPr>
        <w:t>(</w:t>
      </w:r>
      <w:r w:rsidR="00EA79B8" w:rsidRPr="0047672E">
        <w:rPr>
          <w:rFonts w:ascii="Times New Roman" w:hAnsi="Times New Roman"/>
        </w:rPr>
        <w:t>詳見下表</w:t>
      </w:r>
      <w:r w:rsidR="00EA79B8" w:rsidRPr="0047672E">
        <w:rPr>
          <w:rFonts w:ascii="Times New Roman" w:hAnsi="Times New Roman" w:hint="eastAsia"/>
        </w:rPr>
        <w:t>)</w:t>
      </w:r>
      <w:r w:rsidR="00EA79B8" w:rsidRPr="0047672E">
        <w:rPr>
          <w:rFonts w:ascii="Times New Roman" w:hAnsi="Times New Roman" w:hint="eastAsia"/>
        </w:rPr>
        <w:t>。</w:t>
      </w:r>
    </w:p>
    <w:tbl>
      <w:tblPr>
        <w:tblW w:w="7083" w:type="dxa"/>
        <w:tblInd w:w="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98"/>
        <w:gridCol w:w="1694"/>
        <w:gridCol w:w="825"/>
        <w:gridCol w:w="3066"/>
      </w:tblGrid>
      <w:tr w:rsidR="0047672E" w:rsidRPr="0047672E" w:rsidTr="00532123">
        <w:trPr>
          <w:trHeight w:val="20"/>
          <w:tblHeader/>
        </w:trPr>
        <w:tc>
          <w:tcPr>
            <w:tcW w:w="700" w:type="dxa"/>
            <w:shd w:val="clear" w:color="auto" w:fill="FFFFCC"/>
            <w:vAlign w:val="center"/>
          </w:tcPr>
          <w:p w:rsidR="00EA79B8" w:rsidRPr="0047672E" w:rsidRDefault="00EA79B8" w:rsidP="00532123">
            <w:pPr>
              <w:pStyle w:val="32"/>
              <w:tabs>
                <w:tab w:val="clear" w:pos="567"/>
                <w:tab w:val="left" w:pos="157"/>
              </w:tabs>
              <w:spacing w:line="300" w:lineRule="exact"/>
              <w:ind w:leftChars="-22" w:left="-72" w:rightChars="-23" w:right="-78" w:hangingChars="1" w:hanging="3"/>
              <w:jc w:val="center"/>
              <w:rPr>
                <w:rFonts w:ascii="Times New Roman"/>
                <w:b/>
                <w:spacing w:val="-10"/>
                <w:sz w:val="26"/>
                <w:szCs w:val="26"/>
              </w:rPr>
            </w:pPr>
            <w:r w:rsidRPr="0047672E">
              <w:rPr>
                <w:rFonts w:ascii="Times New Roman" w:hint="eastAsia"/>
                <w:b/>
                <w:spacing w:val="-10"/>
                <w:sz w:val="26"/>
                <w:szCs w:val="26"/>
              </w:rPr>
              <w:t>軍種</w:t>
            </w:r>
          </w:p>
        </w:tc>
        <w:tc>
          <w:tcPr>
            <w:tcW w:w="798" w:type="dxa"/>
            <w:shd w:val="clear" w:color="auto" w:fill="FFFFCC"/>
            <w:vAlign w:val="center"/>
          </w:tcPr>
          <w:p w:rsidR="00EA79B8" w:rsidRPr="0047672E" w:rsidRDefault="00EA79B8" w:rsidP="00532123">
            <w:pPr>
              <w:pStyle w:val="32"/>
              <w:tabs>
                <w:tab w:val="clear" w:pos="567"/>
                <w:tab w:val="left" w:pos="157"/>
              </w:tabs>
              <w:spacing w:line="300" w:lineRule="exact"/>
              <w:ind w:leftChars="-22" w:left="-72" w:rightChars="-23" w:right="-78" w:hangingChars="1" w:hanging="3"/>
              <w:jc w:val="center"/>
              <w:rPr>
                <w:rFonts w:ascii="Times New Roman"/>
                <w:b/>
                <w:sz w:val="26"/>
                <w:szCs w:val="26"/>
              </w:rPr>
            </w:pPr>
            <w:r w:rsidRPr="0047672E">
              <w:rPr>
                <w:rFonts w:ascii="Times New Roman"/>
                <w:b/>
                <w:spacing w:val="-10"/>
                <w:sz w:val="26"/>
                <w:szCs w:val="26"/>
              </w:rPr>
              <w:t>年度</w:t>
            </w:r>
          </w:p>
        </w:tc>
        <w:tc>
          <w:tcPr>
            <w:tcW w:w="1694" w:type="dxa"/>
            <w:shd w:val="clear" w:color="auto" w:fill="FFFFCC"/>
            <w:vAlign w:val="center"/>
          </w:tcPr>
          <w:p w:rsidR="00EA79B8" w:rsidRPr="0047672E" w:rsidRDefault="00EA79B8" w:rsidP="00532123">
            <w:pPr>
              <w:pStyle w:val="32"/>
              <w:spacing w:line="300" w:lineRule="exact"/>
              <w:ind w:leftChars="0" w:left="0" w:firstLineChars="0" w:firstLine="0"/>
              <w:jc w:val="center"/>
              <w:rPr>
                <w:rFonts w:ascii="Times New Roman"/>
                <w:b/>
                <w:sz w:val="26"/>
                <w:szCs w:val="26"/>
              </w:rPr>
            </w:pPr>
            <w:r w:rsidRPr="0047672E">
              <w:rPr>
                <w:rFonts w:ascii="Times New Roman" w:hint="eastAsia"/>
                <w:b/>
                <w:sz w:val="26"/>
                <w:szCs w:val="26"/>
              </w:rPr>
              <w:t>召開</w:t>
            </w:r>
            <w:r w:rsidRPr="0047672E">
              <w:rPr>
                <w:rFonts w:ascii="Times New Roman"/>
                <w:b/>
                <w:sz w:val="26"/>
                <w:szCs w:val="26"/>
              </w:rPr>
              <w:t>時間</w:t>
            </w:r>
          </w:p>
        </w:tc>
        <w:tc>
          <w:tcPr>
            <w:tcW w:w="825" w:type="dxa"/>
            <w:shd w:val="clear" w:color="auto" w:fill="FFFFCC"/>
            <w:vAlign w:val="center"/>
          </w:tcPr>
          <w:p w:rsidR="00EA79B8" w:rsidRPr="0047672E" w:rsidRDefault="00EA79B8" w:rsidP="00532123">
            <w:pPr>
              <w:pStyle w:val="32"/>
              <w:spacing w:line="300" w:lineRule="exact"/>
              <w:ind w:leftChars="-22" w:left="-75" w:rightChars="-19" w:right="-65" w:firstLineChars="0" w:firstLine="0"/>
              <w:jc w:val="center"/>
              <w:rPr>
                <w:rFonts w:ascii="Times New Roman"/>
                <w:b/>
                <w:sz w:val="26"/>
                <w:szCs w:val="26"/>
              </w:rPr>
            </w:pPr>
            <w:r w:rsidRPr="0047672E">
              <w:rPr>
                <w:rFonts w:ascii="Times New Roman"/>
                <w:b/>
                <w:spacing w:val="-20"/>
                <w:sz w:val="26"/>
                <w:szCs w:val="26"/>
              </w:rPr>
              <w:t>人數</w:t>
            </w:r>
          </w:p>
        </w:tc>
        <w:tc>
          <w:tcPr>
            <w:tcW w:w="3066" w:type="dxa"/>
            <w:shd w:val="clear" w:color="auto" w:fill="FFFFCC"/>
            <w:vAlign w:val="center"/>
          </w:tcPr>
          <w:p w:rsidR="00EA79B8" w:rsidRPr="0047672E" w:rsidRDefault="00EA79B8" w:rsidP="00532123">
            <w:pPr>
              <w:pStyle w:val="32"/>
              <w:spacing w:line="300" w:lineRule="exact"/>
              <w:ind w:leftChars="0" w:left="0" w:firstLineChars="0" w:firstLine="0"/>
              <w:jc w:val="center"/>
              <w:rPr>
                <w:rFonts w:ascii="Times New Roman"/>
                <w:b/>
                <w:sz w:val="26"/>
                <w:szCs w:val="26"/>
              </w:rPr>
            </w:pPr>
            <w:r w:rsidRPr="0047672E">
              <w:rPr>
                <w:rFonts w:ascii="Times New Roman"/>
                <w:b/>
                <w:sz w:val="26"/>
                <w:szCs w:val="26"/>
              </w:rPr>
              <w:t>授課講師</w:t>
            </w:r>
          </w:p>
        </w:tc>
      </w:tr>
      <w:tr w:rsidR="0047672E" w:rsidRPr="0047672E" w:rsidTr="00532123">
        <w:trPr>
          <w:trHeight w:val="205"/>
        </w:trPr>
        <w:tc>
          <w:tcPr>
            <w:tcW w:w="700" w:type="dxa"/>
            <w:vMerge w:val="restart"/>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r w:rsidRPr="0047672E">
              <w:rPr>
                <w:rFonts w:ascii="Times New Roman" w:hint="eastAsia"/>
                <w:b/>
                <w:spacing w:val="-10"/>
                <w:sz w:val="26"/>
                <w:szCs w:val="26"/>
              </w:rPr>
              <w:t>陸軍</w:t>
            </w: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w:t>
            </w:r>
            <w:r w:rsidRPr="0047672E">
              <w:rPr>
                <w:rFonts w:ascii="Times New Roman"/>
                <w:spacing w:val="-10"/>
                <w:sz w:val="26"/>
                <w:szCs w:val="26"/>
              </w:rPr>
              <w:t>北部</w:t>
            </w:r>
          </w:p>
        </w:tc>
        <w:tc>
          <w:tcPr>
            <w:tcW w:w="1694" w:type="dxa"/>
            <w:shd w:val="clear" w:color="auto" w:fill="auto"/>
            <w:vAlign w:val="center"/>
          </w:tcPr>
          <w:p w:rsidR="00EA79B8" w:rsidRPr="0047672E" w:rsidRDefault="00EA79B8" w:rsidP="006C1348">
            <w:pPr>
              <w:pStyle w:val="32"/>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111.10.19</w:t>
            </w:r>
          </w:p>
          <w:p w:rsidR="00EA79B8" w:rsidRPr="0047672E" w:rsidRDefault="00EA79B8" w:rsidP="006C1348">
            <w:pPr>
              <w:pStyle w:val="32"/>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spacing w:val="-20"/>
                <w:sz w:val="26"/>
                <w:szCs w:val="26"/>
              </w:rPr>
              <w:t>：</w:t>
            </w:r>
            <w:r w:rsidRPr="0047672E">
              <w:rPr>
                <w:rFonts w:ascii="Times New Roman"/>
                <w:spacing w:val="-20"/>
                <w:sz w:val="26"/>
                <w:szCs w:val="26"/>
              </w:rPr>
              <w:t>00-17</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sz w:val="26"/>
                <w:szCs w:val="26"/>
              </w:rPr>
              <w:t>75</w:t>
            </w:r>
          </w:p>
        </w:tc>
        <w:tc>
          <w:tcPr>
            <w:tcW w:w="3066" w:type="dxa"/>
            <w:vMerge w:val="restart"/>
            <w:vAlign w:val="center"/>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r w:rsidRPr="0047672E">
              <w:rPr>
                <w:rFonts w:ascii="Times New Roman"/>
                <w:spacing w:val="-18"/>
                <w:sz w:val="26"/>
                <w:szCs w:val="26"/>
              </w:rPr>
              <w:t>由陸軍教育訓練暨準則發展</w:t>
            </w:r>
            <w:r w:rsidRPr="0047672E">
              <w:rPr>
                <w:rFonts w:ascii="Times New Roman"/>
                <w:spacing w:val="-20"/>
                <w:sz w:val="26"/>
                <w:szCs w:val="26"/>
              </w:rPr>
              <w:t>指揮部督察室主任</w:t>
            </w:r>
            <w:r w:rsidRPr="0047672E">
              <w:rPr>
                <w:rFonts w:ascii="Times New Roman"/>
                <w:sz w:val="26"/>
                <w:szCs w:val="26"/>
              </w:rPr>
              <w:t>韋上</w:t>
            </w:r>
            <w:r w:rsidRPr="0047672E">
              <w:rPr>
                <w:rFonts w:ascii="Times New Roman"/>
                <w:spacing w:val="-6"/>
                <w:sz w:val="26"/>
                <w:szCs w:val="26"/>
              </w:rPr>
              <w:t>校</w:t>
            </w:r>
            <w:r w:rsidRPr="0047672E">
              <w:rPr>
                <w:rFonts w:ascii="Times New Roman"/>
                <w:sz w:val="26"/>
                <w:szCs w:val="26"/>
              </w:rPr>
              <w:t>實</w:t>
            </w:r>
            <w:r w:rsidRPr="0047672E">
              <w:rPr>
                <w:rFonts w:ascii="Times New Roman"/>
                <w:spacing w:val="-20"/>
                <w:sz w:val="26"/>
                <w:szCs w:val="26"/>
              </w:rPr>
              <w:t>施性別平權案件調查</w:t>
            </w:r>
            <w:r w:rsidRPr="0047672E">
              <w:rPr>
                <w:rFonts w:ascii="Times New Roman"/>
                <w:sz w:val="26"/>
                <w:szCs w:val="26"/>
              </w:rPr>
              <w:t>與處理。</w:t>
            </w:r>
          </w:p>
        </w:tc>
      </w:tr>
      <w:tr w:rsidR="0047672E" w:rsidRPr="0047672E" w:rsidTr="00532123">
        <w:trPr>
          <w:trHeight w:val="412"/>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w:t>
            </w:r>
            <w:r w:rsidRPr="0047672E">
              <w:rPr>
                <w:rFonts w:ascii="Times New Roman"/>
                <w:spacing w:val="-10"/>
                <w:sz w:val="26"/>
                <w:szCs w:val="26"/>
              </w:rPr>
              <w:t>中部</w:t>
            </w:r>
          </w:p>
        </w:tc>
        <w:tc>
          <w:tcPr>
            <w:tcW w:w="1694" w:type="dxa"/>
            <w:shd w:val="clear" w:color="auto" w:fill="auto"/>
            <w:vAlign w:val="center"/>
          </w:tcPr>
          <w:p w:rsidR="00EA79B8" w:rsidRPr="0047672E" w:rsidRDefault="00EA79B8" w:rsidP="006C1348">
            <w:pPr>
              <w:pStyle w:val="32"/>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111.11.4</w:t>
            </w:r>
          </w:p>
          <w:p w:rsidR="00EA79B8" w:rsidRPr="0047672E" w:rsidRDefault="00EA79B8" w:rsidP="006C1348">
            <w:pPr>
              <w:pStyle w:val="32"/>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spacing w:val="-20"/>
                <w:sz w:val="26"/>
                <w:szCs w:val="26"/>
              </w:rPr>
              <w:t>：</w:t>
            </w:r>
            <w:r w:rsidRPr="0047672E">
              <w:rPr>
                <w:rFonts w:ascii="Times New Roman"/>
                <w:spacing w:val="-20"/>
                <w:sz w:val="26"/>
                <w:szCs w:val="26"/>
              </w:rPr>
              <w:t>00-17</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sz w:val="26"/>
                <w:szCs w:val="26"/>
              </w:rPr>
              <w:t>53</w:t>
            </w:r>
          </w:p>
        </w:tc>
        <w:tc>
          <w:tcPr>
            <w:tcW w:w="3066" w:type="dxa"/>
            <w:vMerge/>
            <w:vAlign w:val="center"/>
          </w:tcPr>
          <w:p w:rsidR="00EA79B8" w:rsidRPr="0047672E" w:rsidRDefault="00EA79B8" w:rsidP="006C1348">
            <w:pPr>
              <w:pStyle w:val="32"/>
              <w:spacing w:line="280" w:lineRule="exact"/>
              <w:ind w:leftChars="0" w:left="0" w:firstLineChars="0" w:firstLine="0"/>
              <w:rPr>
                <w:rFonts w:ascii="Times New Roman"/>
                <w:sz w:val="26"/>
                <w:szCs w:val="26"/>
              </w:rPr>
            </w:pPr>
          </w:p>
        </w:tc>
      </w:tr>
      <w:tr w:rsidR="0047672E" w:rsidRPr="0047672E" w:rsidTr="00532123">
        <w:trPr>
          <w:trHeight w:val="64"/>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w:t>
            </w:r>
            <w:r w:rsidRPr="0047672E">
              <w:rPr>
                <w:rFonts w:ascii="Times New Roman"/>
                <w:spacing w:val="-10"/>
                <w:sz w:val="26"/>
                <w:szCs w:val="26"/>
              </w:rPr>
              <w:t>南部</w:t>
            </w:r>
          </w:p>
        </w:tc>
        <w:tc>
          <w:tcPr>
            <w:tcW w:w="1694" w:type="dxa"/>
            <w:shd w:val="clear" w:color="auto" w:fill="auto"/>
            <w:vAlign w:val="center"/>
          </w:tcPr>
          <w:p w:rsidR="00EA79B8" w:rsidRPr="0047672E" w:rsidRDefault="00EA79B8" w:rsidP="006C1348">
            <w:pPr>
              <w:pStyle w:val="32"/>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111.10.28</w:t>
            </w:r>
          </w:p>
          <w:p w:rsidR="00EA79B8" w:rsidRPr="0047672E" w:rsidRDefault="00EA79B8" w:rsidP="006C1348">
            <w:pPr>
              <w:pStyle w:val="32"/>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spacing w:val="-20"/>
                <w:sz w:val="26"/>
                <w:szCs w:val="26"/>
              </w:rPr>
              <w:t>：</w:t>
            </w:r>
            <w:r w:rsidRPr="0047672E">
              <w:rPr>
                <w:rFonts w:ascii="Times New Roman"/>
                <w:spacing w:val="-20"/>
                <w:sz w:val="26"/>
                <w:szCs w:val="26"/>
              </w:rPr>
              <w:t>00-17</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sz w:val="26"/>
                <w:szCs w:val="26"/>
              </w:rPr>
              <w:t>52</w:t>
            </w:r>
          </w:p>
        </w:tc>
        <w:tc>
          <w:tcPr>
            <w:tcW w:w="3066" w:type="dxa"/>
            <w:vMerge/>
            <w:vAlign w:val="center"/>
          </w:tcPr>
          <w:p w:rsidR="00EA79B8" w:rsidRPr="0047672E" w:rsidRDefault="00EA79B8" w:rsidP="006C1348">
            <w:pPr>
              <w:pStyle w:val="32"/>
              <w:spacing w:line="280" w:lineRule="exact"/>
              <w:ind w:leftChars="0" w:left="0" w:firstLineChars="0" w:firstLine="0"/>
              <w:rPr>
                <w:rFonts w:ascii="Times New Roman"/>
                <w:sz w:val="26"/>
                <w:szCs w:val="26"/>
              </w:rPr>
            </w:pPr>
          </w:p>
        </w:tc>
      </w:tr>
      <w:tr w:rsidR="0047672E" w:rsidRPr="0047672E" w:rsidTr="00532123">
        <w:trPr>
          <w:trHeight w:val="342"/>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112</w:t>
            </w:r>
            <w:r w:rsidRPr="0047672E">
              <w:rPr>
                <w:rFonts w:ascii="Times New Roman"/>
                <w:spacing w:val="-10"/>
                <w:sz w:val="26"/>
                <w:szCs w:val="26"/>
              </w:rPr>
              <w:t>年</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w:t>
            </w:r>
            <w:r w:rsidRPr="0047672E">
              <w:rPr>
                <w:rFonts w:ascii="Times New Roman"/>
                <w:spacing w:val="-10"/>
                <w:sz w:val="26"/>
                <w:szCs w:val="26"/>
              </w:rPr>
              <w:t>北部</w:t>
            </w:r>
          </w:p>
        </w:tc>
        <w:tc>
          <w:tcPr>
            <w:tcW w:w="1694" w:type="dxa"/>
            <w:shd w:val="clear" w:color="auto" w:fill="auto"/>
            <w:vAlign w:val="center"/>
          </w:tcPr>
          <w:p w:rsidR="00EA79B8" w:rsidRPr="0047672E" w:rsidRDefault="00EA79B8" w:rsidP="006C1348">
            <w:pPr>
              <w:pStyle w:val="32"/>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112.9.27</w:t>
            </w:r>
          </w:p>
          <w:p w:rsidR="00EA79B8" w:rsidRPr="0047672E" w:rsidRDefault="00EA79B8" w:rsidP="006C1348">
            <w:pPr>
              <w:pStyle w:val="32"/>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spacing w:val="-20"/>
                <w:sz w:val="26"/>
                <w:szCs w:val="26"/>
              </w:rPr>
              <w:t>：</w:t>
            </w:r>
            <w:r w:rsidRPr="0047672E">
              <w:rPr>
                <w:rFonts w:ascii="Times New Roman"/>
                <w:spacing w:val="-20"/>
                <w:sz w:val="26"/>
                <w:szCs w:val="26"/>
              </w:rPr>
              <w:t>00-17</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sz w:val="26"/>
                <w:szCs w:val="26"/>
              </w:rPr>
              <w:t>244</w:t>
            </w:r>
          </w:p>
        </w:tc>
        <w:tc>
          <w:tcPr>
            <w:tcW w:w="3066" w:type="dxa"/>
            <w:vMerge w:val="restart"/>
            <w:vAlign w:val="center"/>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r w:rsidRPr="0047672E">
              <w:rPr>
                <w:rFonts w:ascii="Times New Roman"/>
                <w:spacing w:val="-20"/>
                <w:sz w:val="26"/>
                <w:szCs w:val="26"/>
              </w:rPr>
              <w:t>由</w:t>
            </w:r>
            <w:r w:rsidRPr="0047672E">
              <w:rPr>
                <w:rFonts w:ascii="Times New Roman" w:hint="eastAsia"/>
                <w:spacing w:val="-18"/>
                <w:sz w:val="26"/>
                <w:szCs w:val="26"/>
              </w:rPr>
              <w:t>陸軍</w:t>
            </w:r>
            <w:r w:rsidRPr="0047672E">
              <w:rPr>
                <w:rFonts w:ascii="Times New Roman"/>
                <w:spacing w:val="-18"/>
                <w:sz w:val="26"/>
                <w:szCs w:val="26"/>
              </w:rPr>
              <w:t>司令部</w:t>
            </w:r>
            <w:proofErr w:type="gramStart"/>
            <w:r w:rsidRPr="0047672E">
              <w:rPr>
                <w:rFonts w:ascii="Times New Roman"/>
                <w:spacing w:val="-18"/>
                <w:sz w:val="26"/>
                <w:szCs w:val="26"/>
              </w:rPr>
              <w:t>監參官</w:t>
            </w:r>
            <w:proofErr w:type="gramEnd"/>
            <w:r w:rsidRPr="0047672E">
              <w:rPr>
                <w:rFonts w:ascii="Times New Roman"/>
                <w:spacing w:val="-18"/>
                <w:sz w:val="26"/>
                <w:szCs w:val="26"/>
              </w:rPr>
              <w:t>宋明駿</w:t>
            </w:r>
            <w:r w:rsidRPr="0047672E">
              <w:rPr>
                <w:rFonts w:ascii="Times New Roman"/>
                <w:sz w:val="26"/>
                <w:szCs w:val="26"/>
              </w:rPr>
              <w:t>中</w:t>
            </w:r>
            <w:r w:rsidRPr="0047672E">
              <w:rPr>
                <w:rFonts w:ascii="Times New Roman"/>
                <w:spacing w:val="-12"/>
                <w:sz w:val="26"/>
                <w:szCs w:val="26"/>
              </w:rPr>
              <w:t>校實施案件查證及性別</w:t>
            </w:r>
            <w:r w:rsidRPr="0047672E">
              <w:rPr>
                <w:rFonts w:ascii="Times New Roman"/>
                <w:spacing w:val="-20"/>
                <w:sz w:val="26"/>
                <w:szCs w:val="26"/>
              </w:rPr>
              <w:t>平權案件處理技巧</w:t>
            </w:r>
          </w:p>
        </w:tc>
      </w:tr>
      <w:tr w:rsidR="0047672E" w:rsidRPr="0047672E" w:rsidTr="00532123">
        <w:trPr>
          <w:trHeight w:val="66"/>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112</w:t>
            </w:r>
            <w:r w:rsidRPr="0047672E">
              <w:rPr>
                <w:rFonts w:ascii="Times New Roman"/>
                <w:spacing w:val="-10"/>
                <w:sz w:val="26"/>
                <w:szCs w:val="26"/>
              </w:rPr>
              <w:t>年</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lastRenderedPageBreak/>
              <w:t>/</w:t>
            </w:r>
            <w:r w:rsidRPr="0047672E">
              <w:rPr>
                <w:rFonts w:ascii="Times New Roman"/>
                <w:spacing w:val="-10"/>
                <w:sz w:val="26"/>
                <w:szCs w:val="26"/>
              </w:rPr>
              <w:t>中部</w:t>
            </w:r>
          </w:p>
        </w:tc>
        <w:tc>
          <w:tcPr>
            <w:tcW w:w="1694" w:type="dxa"/>
            <w:shd w:val="clear" w:color="auto" w:fill="auto"/>
            <w:vAlign w:val="center"/>
          </w:tcPr>
          <w:p w:rsidR="00EA79B8" w:rsidRPr="0047672E" w:rsidRDefault="00EA79B8" w:rsidP="006C1348">
            <w:pPr>
              <w:pStyle w:val="32"/>
              <w:kinsoku w:val="0"/>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lastRenderedPageBreak/>
              <w:t>112.9.22</w:t>
            </w:r>
          </w:p>
          <w:p w:rsidR="00EA79B8" w:rsidRPr="0047672E" w:rsidRDefault="00EA79B8" w:rsidP="006C1348">
            <w:pPr>
              <w:pStyle w:val="32"/>
              <w:kinsoku w:val="0"/>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lastRenderedPageBreak/>
              <w:t>9</w:t>
            </w:r>
            <w:r w:rsidRPr="0047672E">
              <w:rPr>
                <w:rFonts w:ascii="Times New Roman"/>
                <w:spacing w:val="-20"/>
                <w:sz w:val="26"/>
                <w:szCs w:val="26"/>
              </w:rPr>
              <w:t>：</w:t>
            </w:r>
            <w:r w:rsidRPr="0047672E">
              <w:rPr>
                <w:rFonts w:ascii="Times New Roman"/>
                <w:spacing w:val="-20"/>
                <w:sz w:val="26"/>
                <w:szCs w:val="26"/>
              </w:rPr>
              <w:t>00-17</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sz w:val="26"/>
                <w:szCs w:val="26"/>
              </w:rPr>
              <w:lastRenderedPageBreak/>
              <w:t>178</w:t>
            </w:r>
          </w:p>
        </w:tc>
        <w:tc>
          <w:tcPr>
            <w:tcW w:w="3066" w:type="dxa"/>
            <w:vMerge/>
          </w:tcPr>
          <w:p w:rsidR="00EA79B8" w:rsidRPr="0047672E" w:rsidRDefault="00EA79B8" w:rsidP="006C1348">
            <w:pPr>
              <w:pStyle w:val="32"/>
              <w:spacing w:line="280" w:lineRule="exact"/>
              <w:ind w:leftChars="0" w:left="0" w:firstLineChars="0" w:firstLine="0"/>
              <w:rPr>
                <w:rFonts w:ascii="Times New Roman"/>
                <w:szCs w:val="32"/>
              </w:rPr>
            </w:pPr>
          </w:p>
        </w:tc>
      </w:tr>
      <w:tr w:rsidR="0047672E" w:rsidRPr="0047672E" w:rsidTr="00532123">
        <w:trPr>
          <w:trHeight w:val="20"/>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112</w:t>
            </w:r>
            <w:r w:rsidRPr="0047672E">
              <w:rPr>
                <w:rFonts w:ascii="Times New Roman"/>
                <w:spacing w:val="-10"/>
                <w:sz w:val="26"/>
                <w:szCs w:val="26"/>
              </w:rPr>
              <w:t>年</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w:t>
            </w:r>
            <w:r w:rsidRPr="0047672E">
              <w:rPr>
                <w:rFonts w:ascii="Times New Roman"/>
                <w:spacing w:val="-10"/>
                <w:sz w:val="26"/>
                <w:szCs w:val="26"/>
              </w:rPr>
              <w:t>南部</w:t>
            </w:r>
          </w:p>
        </w:tc>
        <w:tc>
          <w:tcPr>
            <w:tcW w:w="1694" w:type="dxa"/>
            <w:shd w:val="clear" w:color="auto" w:fill="auto"/>
            <w:vAlign w:val="center"/>
          </w:tcPr>
          <w:p w:rsidR="00EA79B8" w:rsidRPr="0047672E" w:rsidRDefault="00EA79B8" w:rsidP="006C1348">
            <w:pPr>
              <w:pStyle w:val="32"/>
              <w:kinsoku w:val="0"/>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112.10.4</w:t>
            </w:r>
          </w:p>
          <w:p w:rsidR="00EA79B8" w:rsidRPr="0047672E" w:rsidRDefault="00EA79B8" w:rsidP="006C1348">
            <w:pPr>
              <w:pStyle w:val="32"/>
              <w:kinsoku w:val="0"/>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spacing w:val="-20"/>
                <w:sz w:val="26"/>
                <w:szCs w:val="26"/>
              </w:rPr>
              <w:t>：</w:t>
            </w:r>
            <w:r w:rsidRPr="0047672E">
              <w:rPr>
                <w:rFonts w:ascii="Times New Roman"/>
                <w:spacing w:val="-20"/>
                <w:sz w:val="26"/>
                <w:szCs w:val="26"/>
              </w:rPr>
              <w:t>00-17</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sz w:val="26"/>
                <w:szCs w:val="26"/>
              </w:rPr>
              <w:t>160</w:t>
            </w:r>
          </w:p>
        </w:tc>
        <w:tc>
          <w:tcPr>
            <w:tcW w:w="3066" w:type="dxa"/>
            <w:vMerge/>
          </w:tcPr>
          <w:p w:rsidR="00EA79B8" w:rsidRPr="0047672E" w:rsidRDefault="00EA79B8" w:rsidP="006C1348">
            <w:pPr>
              <w:pStyle w:val="32"/>
              <w:spacing w:line="280" w:lineRule="exact"/>
              <w:ind w:leftChars="0" w:left="0" w:firstLineChars="0" w:firstLine="0"/>
              <w:rPr>
                <w:rFonts w:ascii="Times New Roman"/>
                <w:szCs w:val="32"/>
              </w:rPr>
            </w:pPr>
          </w:p>
        </w:tc>
      </w:tr>
      <w:tr w:rsidR="0047672E" w:rsidRPr="0047672E" w:rsidTr="00532123">
        <w:trPr>
          <w:trHeight w:val="20"/>
        </w:trPr>
        <w:tc>
          <w:tcPr>
            <w:tcW w:w="700" w:type="dxa"/>
            <w:vMerge w:val="restart"/>
            <w:vAlign w:val="center"/>
          </w:tcPr>
          <w:p w:rsidR="00EA79B8" w:rsidRPr="0047672E" w:rsidRDefault="00EA79B8" w:rsidP="006C1348">
            <w:pPr>
              <w:spacing w:line="280" w:lineRule="exact"/>
              <w:jc w:val="center"/>
              <w:rPr>
                <w:rFonts w:hAnsi="標楷體"/>
                <w:b/>
                <w:sz w:val="26"/>
                <w:szCs w:val="26"/>
              </w:rPr>
            </w:pPr>
            <w:r w:rsidRPr="0047672E">
              <w:rPr>
                <w:rFonts w:hAnsi="標楷體" w:hint="eastAsia"/>
                <w:b/>
                <w:sz w:val="26"/>
                <w:szCs w:val="26"/>
              </w:rPr>
              <w:t>海軍</w:t>
            </w: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w:t>
            </w:r>
            <w:r w:rsidRPr="0047672E">
              <w:rPr>
                <w:rFonts w:ascii="Times New Roman"/>
                <w:spacing w:val="-10"/>
                <w:sz w:val="26"/>
                <w:szCs w:val="26"/>
              </w:rPr>
              <w:t>/</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全軍</w:t>
            </w:r>
          </w:p>
        </w:tc>
        <w:tc>
          <w:tcPr>
            <w:tcW w:w="1694" w:type="dxa"/>
            <w:shd w:val="clear" w:color="auto" w:fill="auto"/>
            <w:vAlign w:val="center"/>
          </w:tcPr>
          <w:p w:rsidR="00EA79B8" w:rsidRPr="0047672E" w:rsidRDefault="00EA79B8" w:rsidP="006C1348">
            <w:pPr>
              <w:pStyle w:val="32"/>
              <w:kinsoku w:val="0"/>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111.11.23</w:t>
            </w:r>
          </w:p>
          <w:p w:rsidR="00EA79B8" w:rsidRPr="0047672E" w:rsidRDefault="00EA79B8" w:rsidP="006C1348">
            <w:pPr>
              <w:pStyle w:val="32"/>
              <w:kinsoku w:val="0"/>
              <w:spacing w:line="280" w:lineRule="exact"/>
              <w:ind w:leftChars="-20" w:left="-68" w:rightChars="-24" w:right="-82"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spacing w:val="-20"/>
                <w:sz w:val="26"/>
                <w:szCs w:val="26"/>
              </w:rPr>
              <w:t>：</w:t>
            </w:r>
            <w:r w:rsidRPr="0047672E">
              <w:rPr>
                <w:rFonts w:ascii="Times New Roman"/>
                <w:spacing w:val="-20"/>
                <w:sz w:val="26"/>
                <w:szCs w:val="26"/>
              </w:rPr>
              <w:t>00-12</w:t>
            </w:r>
            <w:r w:rsidRPr="0047672E">
              <w:rPr>
                <w:rFonts w:ascii="Times New Roman"/>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hint="eastAsia"/>
                <w:sz w:val="26"/>
                <w:szCs w:val="26"/>
              </w:rPr>
              <w:t>6</w:t>
            </w:r>
            <w:r w:rsidRPr="0047672E">
              <w:rPr>
                <w:rFonts w:ascii="Times New Roman"/>
                <w:sz w:val="26"/>
                <w:szCs w:val="26"/>
              </w:rPr>
              <w:t>3</w:t>
            </w:r>
          </w:p>
        </w:tc>
        <w:tc>
          <w:tcPr>
            <w:tcW w:w="3066" w:type="dxa"/>
          </w:tcPr>
          <w:p w:rsidR="00EA79B8" w:rsidRPr="0047672E" w:rsidRDefault="00EA79B8" w:rsidP="006C1348">
            <w:pPr>
              <w:pStyle w:val="32"/>
              <w:spacing w:line="280" w:lineRule="exact"/>
              <w:ind w:leftChars="-20" w:left="-68" w:rightChars="-20" w:right="-68" w:firstLineChars="0" w:firstLine="0"/>
              <w:rPr>
                <w:rFonts w:ascii="Times New Roman"/>
                <w:spacing w:val="-6"/>
                <w:sz w:val="26"/>
                <w:szCs w:val="26"/>
              </w:rPr>
            </w:pPr>
            <w:r w:rsidRPr="0047672E">
              <w:rPr>
                <w:rFonts w:ascii="Times New Roman"/>
                <w:spacing w:val="-18"/>
                <w:sz w:val="26"/>
                <w:szCs w:val="26"/>
              </w:rPr>
              <w:t>由</w:t>
            </w:r>
            <w:r w:rsidRPr="0047672E">
              <w:rPr>
                <w:rFonts w:ascii="Times New Roman" w:hint="eastAsia"/>
                <w:spacing w:val="-18"/>
                <w:sz w:val="26"/>
                <w:szCs w:val="26"/>
              </w:rPr>
              <w:t>海</w:t>
            </w:r>
            <w:r w:rsidRPr="0047672E">
              <w:rPr>
                <w:rFonts w:ascii="Times New Roman"/>
                <w:spacing w:val="-18"/>
                <w:sz w:val="26"/>
                <w:szCs w:val="26"/>
              </w:rPr>
              <w:t>軍教育訓練暨準則發展</w:t>
            </w:r>
            <w:r w:rsidRPr="0047672E">
              <w:rPr>
                <w:rFonts w:ascii="Times New Roman"/>
                <w:sz w:val="26"/>
                <w:szCs w:val="26"/>
              </w:rPr>
              <w:t>指</w:t>
            </w:r>
            <w:r w:rsidRPr="0047672E">
              <w:rPr>
                <w:rFonts w:ascii="Times New Roman"/>
                <w:spacing w:val="-18"/>
                <w:sz w:val="26"/>
                <w:szCs w:val="26"/>
              </w:rPr>
              <w:t>揮部</w:t>
            </w:r>
            <w:proofErr w:type="gramStart"/>
            <w:r w:rsidRPr="0047672E">
              <w:rPr>
                <w:rFonts w:ascii="Times New Roman"/>
                <w:spacing w:val="-18"/>
                <w:sz w:val="26"/>
                <w:szCs w:val="26"/>
              </w:rPr>
              <w:t>監參官</w:t>
            </w:r>
            <w:proofErr w:type="gramEnd"/>
            <w:r w:rsidRPr="0047672E">
              <w:rPr>
                <w:rFonts w:ascii="Times New Roman"/>
                <w:spacing w:val="-18"/>
                <w:sz w:val="26"/>
                <w:szCs w:val="26"/>
              </w:rPr>
              <w:t>呂中校實施</w:t>
            </w:r>
            <w:r w:rsidRPr="0047672E">
              <w:rPr>
                <w:rFonts w:ascii="Times New Roman"/>
                <w:sz w:val="26"/>
                <w:szCs w:val="26"/>
              </w:rPr>
              <w:t>性別平權及案件調查</w:t>
            </w:r>
            <w:r w:rsidRPr="0047672E">
              <w:rPr>
                <w:rFonts w:ascii="Times New Roman"/>
                <w:spacing w:val="-20"/>
                <w:sz w:val="26"/>
                <w:szCs w:val="26"/>
              </w:rPr>
              <w:t>與</w:t>
            </w:r>
            <w:r w:rsidRPr="0047672E">
              <w:rPr>
                <w:rFonts w:ascii="Times New Roman"/>
                <w:spacing w:val="-6"/>
                <w:sz w:val="26"/>
                <w:szCs w:val="26"/>
              </w:rPr>
              <w:t>處理實務經驗分享</w:t>
            </w:r>
          </w:p>
        </w:tc>
      </w:tr>
      <w:tr w:rsidR="0047672E" w:rsidRPr="0047672E" w:rsidTr="00532123">
        <w:trPr>
          <w:trHeight w:val="20"/>
        </w:trPr>
        <w:tc>
          <w:tcPr>
            <w:tcW w:w="700" w:type="dxa"/>
            <w:vMerge/>
          </w:tcPr>
          <w:p w:rsidR="00EA79B8" w:rsidRPr="0047672E" w:rsidRDefault="00EA79B8" w:rsidP="006C1348">
            <w:pPr>
              <w:spacing w:line="280" w:lineRule="exact"/>
              <w:jc w:val="center"/>
              <w:rPr>
                <w:rFonts w:hAnsi="標楷體"/>
                <w:b/>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112</w:t>
            </w:r>
            <w:r w:rsidRPr="0047672E">
              <w:rPr>
                <w:rFonts w:ascii="Times New Roman"/>
                <w:spacing w:val="-10"/>
                <w:sz w:val="26"/>
                <w:szCs w:val="26"/>
              </w:rPr>
              <w:t>年</w:t>
            </w:r>
            <w:r w:rsidRPr="0047672E">
              <w:rPr>
                <w:rFonts w:ascii="Times New Roman"/>
                <w:spacing w:val="-10"/>
                <w:sz w:val="26"/>
                <w:szCs w:val="26"/>
              </w:rPr>
              <w:t>/</w:t>
            </w:r>
          </w:p>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全軍</w:t>
            </w:r>
          </w:p>
        </w:tc>
        <w:tc>
          <w:tcPr>
            <w:tcW w:w="1694" w:type="dxa"/>
            <w:shd w:val="clear" w:color="auto" w:fill="auto"/>
            <w:vAlign w:val="center"/>
          </w:tcPr>
          <w:p w:rsidR="00EA79B8" w:rsidRPr="0047672E" w:rsidRDefault="00EA79B8" w:rsidP="006C1348">
            <w:pPr>
              <w:kinsoku w:val="0"/>
              <w:spacing w:line="280" w:lineRule="exact"/>
              <w:ind w:leftChars="-24" w:left="-82" w:rightChars="-24" w:right="-82"/>
              <w:jc w:val="center"/>
              <w:rPr>
                <w:rFonts w:ascii="Times New Roman"/>
                <w:spacing w:val="-20"/>
                <w:sz w:val="26"/>
                <w:szCs w:val="26"/>
              </w:rPr>
            </w:pPr>
            <w:r w:rsidRPr="0047672E">
              <w:rPr>
                <w:rFonts w:ascii="Times New Roman"/>
                <w:spacing w:val="-20"/>
                <w:sz w:val="26"/>
                <w:szCs w:val="26"/>
              </w:rPr>
              <w:t>112.12.6</w:t>
            </w:r>
          </w:p>
          <w:p w:rsidR="00EA79B8" w:rsidRPr="0047672E" w:rsidRDefault="00EA79B8" w:rsidP="006C1348">
            <w:pPr>
              <w:kinsoku w:val="0"/>
              <w:spacing w:line="280" w:lineRule="exact"/>
              <w:ind w:leftChars="-24" w:left="-82" w:rightChars="-24" w:right="-82"/>
              <w:jc w:val="center"/>
              <w:rPr>
                <w:rFonts w:ascii="Times New Roman"/>
                <w:spacing w:val="-20"/>
                <w:sz w:val="26"/>
                <w:szCs w:val="26"/>
              </w:rPr>
            </w:pPr>
            <w:r w:rsidRPr="0047672E">
              <w:rPr>
                <w:rFonts w:ascii="Times New Roman"/>
                <w:spacing w:val="-20"/>
                <w:sz w:val="26"/>
                <w:szCs w:val="26"/>
              </w:rPr>
              <w:t>9</w:t>
            </w:r>
            <w:r w:rsidRPr="0047672E">
              <w:rPr>
                <w:rFonts w:ascii="Times New Roman" w:hint="eastAsia"/>
                <w:spacing w:val="-20"/>
                <w:sz w:val="26"/>
                <w:szCs w:val="26"/>
              </w:rPr>
              <w:t>：</w:t>
            </w:r>
            <w:r w:rsidRPr="0047672E">
              <w:rPr>
                <w:rFonts w:ascii="Times New Roman"/>
                <w:spacing w:val="-20"/>
                <w:sz w:val="26"/>
                <w:szCs w:val="26"/>
              </w:rPr>
              <w:t>00-12</w:t>
            </w:r>
            <w:r w:rsidRPr="0047672E">
              <w:rPr>
                <w:rFonts w:ascii="Times New Roman" w:hint="eastAsia"/>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hint="eastAsia"/>
                <w:sz w:val="26"/>
                <w:szCs w:val="26"/>
              </w:rPr>
              <w:t>6</w:t>
            </w:r>
            <w:r w:rsidRPr="0047672E">
              <w:rPr>
                <w:rFonts w:ascii="Times New Roman"/>
                <w:sz w:val="26"/>
                <w:szCs w:val="26"/>
              </w:rPr>
              <w:t>5</w:t>
            </w:r>
          </w:p>
        </w:tc>
        <w:tc>
          <w:tcPr>
            <w:tcW w:w="3066" w:type="dxa"/>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r w:rsidRPr="0047672E">
              <w:rPr>
                <w:rFonts w:ascii="Times New Roman"/>
                <w:spacing w:val="-18"/>
                <w:sz w:val="26"/>
                <w:szCs w:val="26"/>
              </w:rPr>
              <w:t>由</w:t>
            </w:r>
            <w:r w:rsidRPr="0047672E">
              <w:rPr>
                <w:rFonts w:ascii="Times New Roman" w:hint="eastAsia"/>
                <w:spacing w:val="-18"/>
                <w:sz w:val="26"/>
                <w:szCs w:val="26"/>
              </w:rPr>
              <w:t>海軍艦隊指揮部</w:t>
            </w:r>
            <w:r w:rsidRPr="0047672E">
              <w:rPr>
                <w:rFonts w:ascii="Times New Roman"/>
                <w:spacing w:val="-18"/>
                <w:sz w:val="26"/>
                <w:szCs w:val="26"/>
              </w:rPr>
              <w:t>法務組長</w:t>
            </w:r>
            <w:r w:rsidRPr="0047672E">
              <w:rPr>
                <w:rFonts w:ascii="Times New Roman"/>
                <w:spacing w:val="6"/>
                <w:sz w:val="26"/>
                <w:szCs w:val="26"/>
              </w:rPr>
              <w:t>楊上校實施性別平權</w:t>
            </w:r>
            <w:r w:rsidRPr="0047672E">
              <w:rPr>
                <w:rFonts w:ascii="Times New Roman"/>
                <w:spacing w:val="-20"/>
                <w:sz w:val="26"/>
                <w:szCs w:val="26"/>
              </w:rPr>
              <w:t>及</w:t>
            </w:r>
            <w:r w:rsidRPr="0047672E">
              <w:rPr>
                <w:rFonts w:ascii="Times New Roman"/>
                <w:sz w:val="26"/>
                <w:szCs w:val="26"/>
              </w:rPr>
              <w:t>案</w:t>
            </w:r>
            <w:r w:rsidRPr="0047672E">
              <w:rPr>
                <w:rFonts w:ascii="Times New Roman"/>
                <w:spacing w:val="-18"/>
                <w:sz w:val="26"/>
                <w:szCs w:val="26"/>
              </w:rPr>
              <w:t>件調查與處理實務經驗</w:t>
            </w:r>
            <w:r w:rsidRPr="0047672E">
              <w:rPr>
                <w:rFonts w:ascii="Times New Roman"/>
                <w:spacing w:val="-6"/>
                <w:sz w:val="26"/>
                <w:szCs w:val="26"/>
              </w:rPr>
              <w:t>分享</w:t>
            </w:r>
          </w:p>
        </w:tc>
      </w:tr>
      <w:tr w:rsidR="0047672E" w:rsidRPr="0047672E" w:rsidTr="00532123">
        <w:trPr>
          <w:trHeight w:val="20"/>
        </w:trPr>
        <w:tc>
          <w:tcPr>
            <w:tcW w:w="700" w:type="dxa"/>
            <w:vMerge w:val="restart"/>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b/>
                <w:spacing w:val="-10"/>
                <w:sz w:val="26"/>
                <w:szCs w:val="26"/>
              </w:rPr>
            </w:pPr>
            <w:r w:rsidRPr="0047672E">
              <w:rPr>
                <w:rFonts w:ascii="Times New Roman" w:hint="eastAsia"/>
                <w:b/>
                <w:spacing w:val="-10"/>
                <w:sz w:val="26"/>
                <w:szCs w:val="26"/>
              </w:rPr>
              <w:t>空軍</w:t>
            </w: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3" w:rightChars="-23" w:right="-78" w:hangingChars="1" w:hanging="2"/>
              <w:jc w:val="center"/>
              <w:rPr>
                <w:rFonts w:ascii="Times New Roman"/>
                <w:spacing w:val="-20"/>
                <w:sz w:val="26"/>
                <w:szCs w:val="26"/>
              </w:rPr>
            </w:pPr>
            <w:r w:rsidRPr="0047672E">
              <w:rPr>
                <w:rFonts w:ascii="Times New Roman"/>
                <w:spacing w:val="-20"/>
                <w:sz w:val="26"/>
                <w:szCs w:val="26"/>
              </w:rPr>
              <w:t>111</w:t>
            </w:r>
            <w:r w:rsidRPr="0047672E">
              <w:rPr>
                <w:rFonts w:ascii="Times New Roman"/>
                <w:spacing w:val="-20"/>
                <w:sz w:val="26"/>
                <w:szCs w:val="26"/>
              </w:rPr>
              <w:t>年上半年</w:t>
            </w:r>
          </w:p>
        </w:tc>
        <w:tc>
          <w:tcPr>
            <w:tcW w:w="1694" w:type="dxa"/>
            <w:shd w:val="clear" w:color="auto" w:fill="auto"/>
            <w:vAlign w:val="center"/>
          </w:tcPr>
          <w:p w:rsidR="00EA79B8" w:rsidRPr="0047672E" w:rsidRDefault="00EA79B8" w:rsidP="006C1348">
            <w:pPr>
              <w:kinsoku w:val="0"/>
              <w:spacing w:line="280" w:lineRule="exact"/>
              <w:ind w:leftChars="-24" w:left="-82" w:rightChars="-24" w:right="-82"/>
              <w:jc w:val="center"/>
              <w:rPr>
                <w:rFonts w:ascii="Times New Roman"/>
                <w:spacing w:val="-20"/>
                <w:sz w:val="26"/>
                <w:szCs w:val="26"/>
              </w:rPr>
            </w:pPr>
            <w:r w:rsidRPr="0047672E">
              <w:rPr>
                <w:rFonts w:ascii="Times New Roman"/>
                <w:spacing w:val="-20"/>
                <w:sz w:val="26"/>
                <w:szCs w:val="26"/>
              </w:rPr>
              <w:t>111.6.29</w:t>
            </w:r>
          </w:p>
          <w:p w:rsidR="00EA79B8" w:rsidRPr="0047672E" w:rsidRDefault="00EA79B8" w:rsidP="006C1348">
            <w:pPr>
              <w:pStyle w:val="32"/>
              <w:kinsoku w:val="0"/>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hint="eastAsia"/>
                <w:spacing w:val="-20"/>
                <w:sz w:val="26"/>
                <w:szCs w:val="26"/>
              </w:rPr>
              <w:t>：</w:t>
            </w:r>
            <w:r w:rsidRPr="0047672E">
              <w:rPr>
                <w:rFonts w:ascii="Times New Roman"/>
                <w:spacing w:val="-20"/>
                <w:sz w:val="26"/>
                <w:szCs w:val="26"/>
              </w:rPr>
              <w:t>00-11</w:t>
            </w:r>
            <w:r w:rsidRPr="0047672E">
              <w:rPr>
                <w:rFonts w:ascii="Times New Roman" w:hint="eastAsia"/>
                <w:spacing w:val="-20"/>
                <w:sz w:val="26"/>
                <w:szCs w:val="26"/>
              </w:rPr>
              <w:t>：</w:t>
            </w:r>
            <w:r w:rsidRPr="0047672E">
              <w:rPr>
                <w:rFonts w:ascii="Times New Roman"/>
                <w:spacing w:val="-20"/>
                <w:sz w:val="26"/>
                <w:szCs w:val="26"/>
              </w:rPr>
              <w:t>00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hint="eastAsia"/>
                <w:sz w:val="26"/>
                <w:szCs w:val="26"/>
              </w:rPr>
              <w:t>2</w:t>
            </w:r>
            <w:r w:rsidRPr="0047672E">
              <w:rPr>
                <w:rFonts w:ascii="Times New Roman"/>
                <w:sz w:val="26"/>
                <w:szCs w:val="26"/>
              </w:rPr>
              <w:t>9</w:t>
            </w:r>
          </w:p>
        </w:tc>
        <w:tc>
          <w:tcPr>
            <w:tcW w:w="3066" w:type="dxa"/>
            <w:vAlign w:val="center"/>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r w:rsidRPr="0047672E">
              <w:rPr>
                <w:rFonts w:ascii="Times New Roman" w:hint="eastAsia"/>
                <w:spacing w:val="-18"/>
                <w:sz w:val="26"/>
                <w:szCs w:val="26"/>
              </w:rPr>
              <w:t>由</w:t>
            </w:r>
            <w:r w:rsidRPr="0047672E">
              <w:rPr>
                <w:rFonts w:ascii="Times New Roman"/>
                <w:spacing w:val="-18"/>
                <w:sz w:val="26"/>
                <w:szCs w:val="26"/>
              </w:rPr>
              <w:t>監察官楊中校實施性平</w:t>
            </w:r>
            <w:r w:rsidRPr="0047672E">
              <w:rPr>
                <w:rFonts w:ascii="Times New Roman"/>
                <w:sz w:val="26"/>
                <w:szCs w:val="26"/>
              </w:rPr>
              <w:t>工作報告與</w:t>
            </w:r>
            <w:r w:rsidRPr="0047672E">
              <w:rPr>
                <w:rFonts w:ascii="Times New Roman"/>
                <w:spacing w:val="-20"/>
                <w:sz w:val="26"/>
                <w:szCs w:val="26"/>
              </w:rPr>
              <w:t>性別</w:t>
            </w:r>
            <w:r w:rsidRPr="0047672E">
              <w:rPr>
                <w:rFonts w:ascii="Times New Roman" w:hint="eastAsia"/>
                <w:spacing w:val="-20"/>
                <w:sz w:val="26"/>
                <w:szCs w:val="26"/>
              </w:rPr>
              <w:t>(</w:t>
            </w:r>
            <w:r w:rsidRPr="0047672E">
              <w:rPr>
                <w:rFonts w:ascii="Times New Roman"/>
                <w:sz w:val="26"/>
                <w:szCs w:val="26"/>
              </w:rPr>
              <w:t>含性騷擾</w:t>
            </w:r>
            <w:r w:rsidRPr="0047672E">
              <w:rPr>
                <w:rFonts w:ascii="Times New Roman" w:hint="eastAsia"/>
                <w:sz w:val="26"/>
                <w:szCs w:val="26"/>
              </w:rPr>
              <w:t>)</w:t>
            </w:r>
            <w:r w:rsidRPr="0047672E">
              <w:rPr>
                <w:rFonts w:ascii="Times New Roman"/>
                <w:sz w:val="26"/>
                <w:szCs w:val="26"/>
              </w:rPr>
              <w:t>案例研討</w:t>
            </w:r>
          </w:p>
        </w:tc>
      </w:tr>
      <w:tr w:rsidR="0047672E" w:rsidRPr="0047672E" w:rsidTr="00532123">
        <w:trPr>
          <w:trHeight w:val="20"/>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r w:rsidRPr="0047672E">
              <w:rPr>
                <w:rFonts w:ascii="Times New Roman"/>
                <w:spacing w:val="-10"/>
                <w:sz w:val="26"/>
                <w:szCs w:val="26"/>
              </w:rPr>
              <w:t>111</w:t>
            </w:r>
            <w:r w:rsidRPr="0047672E">
              <w:rPr>
                <w:rFonts w:ascii="Times New Roman"/>
                <w:spacing w:val="-10"/>
                <w:sz w:val="26"/>
                <w:szCs w:val="26"/>
              </w:rPr>
              <w:t>年</w:t>
            </w:r>
            <w:r w:rsidRPr="0047672E">
              <w:rPr>
                <w:rFonts w:ascii="Times New Roman"/>
                <w:spacing w:val="-20"/>
                <w:sz w:val="26"/>
                <w:szCs w:val="26"/>
              </w:rPr>
              <w:t>下半年</w:t>
            </w:r>
          </w:p>
        </w:tc>
        <w:tc>
          <w:tcPr>
            <w:tcW w:w="1694" w:type="dxa"/>
            <w:shd w:val="clear" w:color="auto" w:fill="auto"/>
            <w:vAlign w:val="center"/>
          </w:tcPr>
          <w:p w:rsidR="00EA79B8" w:rsidRPr="0047672E" w:rsidRDefault="00EA79B8" w:rsidP="006C1348">
            <w:pPr>
              <w:kinsoku w:val="0"/>
              <w:spacing w:line="280" w:lineRule="exact"/>
              <w:ind w:leftChars="-24" w:left="-82" w:rightChars="-24" w:right="-82"/>
              <w:jc w:val="center"/>
              <w:rPr>
                <w:rFonts w:ascii="Times New Roman"/>
                <w:spacing w:val="-20"/>
                <w:sz w:val="26"/>
                <w:szCs w:val="26"/>
              </w:rPr>
            </w:pPr>
            <w:r w:rsidRPr="0047672E">
              <w:rPr>
                <w:rFonts w:ascii="Times New Roman"/>
                <w:spacing w:val="-20"/>
                <w:sz w:val="26"/>
                <w:szCs w:val="26"/>
              </w:rPr>
              <w:t>111</w:t>
            </w:r>
            <w:r w:rsidRPr="0047672E">
              <w:rPr>
                <w:rFonts w:ascii="Times New Roman" w:hint="eastAsia"/>
                <w:spacing w:val="-20"/>
                <w:sz w:val="26"/>
                <w:szCs w:val="26"/>
              </w:rPr>
              <w:t>.</w:t>
            </w:r>
            <w:r w:rsidRPr="0047672E">
              <w:rPr>
                <w:rFonts w:ascii="Times New Roman"/>
                <w:spacing w:val="-20"/>
                <w:sz w:val="26"/>
                <w:szCs w:val="26"/>
              </w:rPr>
              <w:t>11.17</w:t>
            </w:r>
          </w:p>
          <w:p w:rsidR="00EA79B8" w:rsidRPr="0047672E" w:rsidRDefault="00EA79B8" w:rsidP="006C1348">
            <w:pPr>
              <w:pStyle w:val="32"/>
              <w:kinsoku w:val="0"/>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8</w:t>
            </w:r>
            <w:r w:rsidRPr="0047672E">
              <w:rPr>
                <w:rFonts w:ascii="Times New Roman" w:hint="eastAsia"/>
                <w:spacing w:val="-20"/>
                <w:sz w:val="26"/>
                <w:szCs w:val="26"/>
              </w:rPr>
              <w:t>：</w:t>
            </w:r>
            <w:r w:rsidRPr="0047672E">
              <w:rPr>
                <w:rFonts w:ascii="Times New Roman"/>
                <w:spacing w:val="-20"/>
                <w:sz w:val="26"/>
                <w:szCs w:val="26"/>
              </w:rPr>
              <w:t>30-17</w:t>
            </w:r>
            <w:r w:rsidRPr="0047672E">
              <w:rPr>
                <w:rFonts w:ascii="Times New Roman" w:hint="eastAsia"/>
                <w:spacing w:val="-20"/>
                <w:sz w:val="26"/>
                <w:szCs w:val="26"/>
              </w:rPr>
              <w:t>：</w:t>
            </w:r>
            <w:r w:rsidRPr="0047672E">
              <w:rPr>
                <w:rFonts w:ascii="Times New Roman"/>
                <w:spacing w:val="-20"/>
                <w:sz w:val="26"/>
                <w:szCs w:val="26"/>
              </w:rPr>
              <w:t>30</w:t>
            </w:r>
          </w:p>
        </w:tc>
        <w:tc>
          <w:tcPr>
            <w:tcW w:w="825" w:type="dxa"/>
            <w:shd w:val="clear" w:color="auto" w:fill="auto"/>
            <w:vAlign w:val="center"/>
          </w:tcPr>
          <w:p w:rsidR="00EA79B8" w:rsidRPr="0047672E" w:rsidRDefault="00EA79B8" w:rsidP="006C1348">
            <w:pPr>
              <w:pStyle w:val="32"/>
              <w:tabs>
                <w:tab w:val="clear" w:pos="567"/>
                <w:tab w:val="left" w:pos="243"/>
              </w:tabs>
              <w:spacing w:line="280" w:lineRule="exact"/>
              <w:ind w:leftChars="-32" w:left="-3" w:rightChars="-27" w:right="-92" w:hangingChars="38" w:hanging="106"/>
              <w:jc w:val="center"/>
              <w:rPr>
                <w:rFonts w:ascii="Times New Roman"/>
                <w:sz w:val="26"/>
                <w:szCs w:val="26"/>
              </w:rPr>
            </w:pPr>
            <w:r w:rsidRPr="0047672E">
              <w:rPr>
                <w:rFonts w:ascii="Times New Roman" w:hint="eastAsia"/>
                <w:sz w:val="26"/>
                <w:szCs w:val="26"/>
              </w:rPr>
              <w:t>4</w:t>
            </w:r>
            <w:r w:rsidRPr="0047672E">
              <w:rPr>
                <w:rFonts w:ascii="Times New Roman"/>
                <w:sz w:val="26"/>
                <w:szCs w:val="26"/>
              </w:rPr>
              <w:t>9</w:t>
            </w:r>
          </w:p>
        </w:tc>
        <w:tc>
          <w:tcPr>
            <w:tcW w:w="3066" w:type="dxa"/>
            <w:vAlign w:val="center"/>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r w:rsidRPr="0047672E">
              <w:rPr>
                <w:rFonts w:ascii="Times New Roman" w:hint="eastAsia"/>
                <w:sz w:val="26"/>
                <w:szCs w:val="26"/>
              </w:rPr>
              <w:t>由</w:t>
            </w:r>
            <w:r w:rsidRPr="0047672E">
              <w:rPr>
                <w:rFonts w:ascii="Times New Roman"/>
                <w:b/>
                <w:sz w:val="26"/>
                <w:szCs w:val="26"/>
              </w:rPr>
              <w:t>趙淑美副教授</w:t>
            </w:r>
            <w:r w:rsidRPr="0047672E">
              <w:rPr>
                <w:rFonts w:ascii="Times New Roman"/>
                <w:sz w:val="26"/>
                <w:szCs w:val="26"/>
              </w:rPr>
              <w:t>講授「</w:t>
            </w:r>
            <w:r w:rsidRPr="0047672E">
              <w:rPr>
                <w:rFonts w:ascii="Times New Roman"/>
                <w:spacing w:val="-20"/>
                <w:sz w:val="26"/>
                <w:szCs w:val="26"/>
              </w:rPr>
              <w:t>性騷</w:t>
            </w:r>
            <w:r w:rsidRPr="0047672E">
              <w:rPr>
                <w:rFonts w:ascii="Times New Roman"/>
                <w:sz w:val="26"/>
                <w:szCs w:val="26"/>
              </w:rPr>
              <w:t>擾案件調查應行注意事項</w:t>
            </w:r>
            <w:r w:rsidRPr="0047672E">
              <w:rPr>
                <w:rFonts w:ascii="Times New Roman"/>
                <w:spacing w:val="-20"/>
                <w:sz w:val="26"/>
                <w:szCs w:val="26"/>
              </w:rPr>
              <w:t>」，並由監察官</w:t>
            </w:r>
            <w:r w:rsidRPr="0047672E">
              <w:rPr>
                <w:rFonts w:ascii="Times New Roman"/>
                <w:sz w:val="26"/>
                <w:szCs w:val="26"/>
              </w:rPr>
              <w:t>楊中校實施性平工作報</w:t>
            </w:r>
            <w:r w:rsidRPr="0047672E">
              <w:rPr>
                <w:rFonts w:ascii="Times New Roman"/>
                <w:spacing w:val="-20"/>
                <w:sz w:val="26"/>
                <w:szCs w:val="26"/>
              </w:rPr>
              <w:t>告與性別</w:t>
            </w:r>
            <w:r w:rsidRPr="0047672E">
              <w:rPr>
                <w:rFonts w:ascii="Times New Roman" w:hint="eastAsia"/>
                <w:spacing w:val="-20"/>
                <w:sz w:val="26"/>
                <w:szCs w:val="26"/>
              </w:rPr>
              <w:t>(</w:t>
            </w:r>
            <w:r w:rsidRPr="0047672E">
              <w:rPr>
                <w:rFonts w:ascii="Times New Roman"/>
                <w:spacing w:val="-20"/>
                <w:sz w:val="26"/>
                <w:szCs w:val="26"/>
              </w:rPr>
              <w:t>含性騷擾</w:t>
            </w:r>
            <w:r w:rsidRPr="0047672E">
              <w:rPr>
                <w:rFonts w:ascii="Times New Roman" w:hint="eastAsia"/>
                <w:spacing w:val="-20"/>
                <w:sz w:val="26"/>
                <w:szCs w:val="26"/>
              </w:rPr>
              <w:t>)</w:t>
            </w:r>
            <w:r w:rsidRPr="0047672E">
              <w:rPr>
                <w:rFonts w:ascii="Times New Roman"/>
                <w:sz w:val="26"/>
                <w:szCs w:val="26"/>
              </w:rPr>
              <w:t>案例研討</w:t>
            </w:r>
          </w:p>
        </w:tc>
      </w:tr>
      <w:tr w:rsidR="0047672E" w:rsidRPr="0047672E" w:rsidTr="00532123">
        <w:trPr>
          <w:trHeight w:val="20"/>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3" w:rightChars="-23" w:right="-78" w:hangingChars="1" w:hanging="2"/>
              <w:jc w:val="center"/>
              <w:rPr>
                <w:rFonts w:ascii="Times New Roman"/>
                <w:spacing w:val="-20"/>
                <w:sz w:val="26"/>
                <w:szCs w:val="26"/>
              </w:rPr>
            </w:pPr>
            <w:r w:rsidRPr="0047672E">
              <w:rPr>
                <w:rFonts w:ascii="Times New Roman"/>
                <w:spacing w:val="-20"/>
                <w:sz w:val="26"/>
                <w:szCs w:val="26"/>
              </w:rPr>
              <w:t>112</w:t>
            </w:r>
            <w:r w:rsidRPr="0047672E">
              <w:rPr>
                <w:rFonts w:ascii="Times New Roman"/>
                <w:spacing w:val="-20"/>
                <w:sz w:val="26"/>
                <w:szCs w:val="26"/>
              </w:rPr>
              <w:t>年上半年</w:t>
            </w:r>
          </w:p>
        </w:tc>
        <w:tc>
          <w:tcPr>
            <w:tcW w:w="1694" w:type="dxa"/>
            <w:shd w:val="clear" w:color="auto" w:fill="auto"/>
            <w:vAlign w:val="center"/>
          </w:tcPr>
          <w:p w:rsidR="00EA79B8" w:rsidRPr="0047672E" w:rsidRDefault="00EA79B8" w:rsidP="006C1348">
            <w:pPr>
              <w:kinsoku w:val="0"/>
              <w:spacing w:line="280" w:lineRule="exact"/>
              <w:ind w:leftChars="-24" w:left="-82" w:rightChars="-24" w:right="-82"/>
              <w:jc w:val="center"/>
              <w:rPr>
                <w:rFonts w:ascii="Times New Roman"/>
                <w:spacing w:val="-20"/>
                <w:sz w:val="26"/>
                <w:szCs w:val="26"/>
              </w:rPr>
            </w:pPr>
            <w:r w:rsidRPr="0047672E">
              <w:rPr>
                <w:rFonts w:ascii="Times New Roman"/>
                <w:spacing w:val="-20"/>
                <w:sz w:val="26"/>
                <w:szCs w:val="26"/>
              </w:rPr>
              <w:t>112.6.30</w:t>
            </w:r>
          </w:p>
          <w:p w:rsidR="00EA79B8" w:rsidRPr="0047672E" w:rsidRDefault="00EA79B8" w:rsidP="006C1348">
            <w:pPr>
              <w:pStyle w:val="32"/>
              <w:kinsoku w:val="0"/>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9</w:t>
            </w:r>
            <w:r w:rsidRPr="0047672E">
              <w:rPr>
                <w:rFonts w:ascii="Times New Roman" w:hint="eastAsia"/>
                <w:spacing w:val="-20"/>
                <w:sz w:val="26"/>
                <w:szCs w:val="26"/>
              </w:rPr>
              <w:t>：</w:t>
            </w:r>
            <w:r w:rsidRPr="0047672E">
              <w:rPr>
                <w:rFonts w:ascii="Times New Roman"/>
                <w:spacing w:val="-20"/>
                <w:sz w:val="26"/>
                <w:szCs w:val="26"/>
              </w:rPr>
              <w:t>30-11</w:t>
            </w:r>
            <w:r w:rsidRPr="0047672E">
              <w:rPr>
                <w:rFonts w:ascii="Times New Roman" w:hint="eastAsia"/>
                <w:spacing w:val="-20"/>
                <w:sz w:val="26"/>
                <w:szCs w:val="26"/>
              </w:rPr>
              <w:t>：</w:t>
            </w:r>
            <w:r w:rsidRPr="0047672E">
              <w:rPr>
                <w:rFonts w:ascii="Times New Roman"/>
                <w:spacing w:val="-20"/>
                <w:sz w:val="26"/>
                <w:szCs w:val="26"/>
              </w:rPr>
              <w:t>30</w:t>
            </w:r>
          </w:p>
        </w:tc>
        <w:tc>
          <w:tcPr>
            <w:tcW w:w="825" w:type="dxa"/>
            <w:shd w:val="clear" w:color="auto" w:fill="auto"/>
            <w:vAlign w:val="center"/>
          </w:tcPr>
          <w:p w:rsidR="00EA79B8" w:rsidRPr="0047672E" w:rsidRDefault="00EA79B8" w:rsidP="006C1348">
            <w:pPr>
              <w:pStyle w:val="32"/>
              <w:spacing w:line="280" w:lineRule="exact"/>
              <w:ind w:leftChars="0" w:left="0" w:firstLineChars="0" w:firstLine="0"/>
              <w:jc w:val="center"/>
              <w:rPr>
                <w:rFonts w:ascii="Times New Roman"/>
                <w:sz w:val="26"/>
                <w:szCs w:val="26"/>
              </w:rPr>
            </w:pPr>
            <w:r w:rsidRPr="0047672E">
              <w:rPr>
                <w:rFonts w:ascii="Times New Roman" w:hint="eastAsia"/>
                <w:sz w:val="26"/>
                <w:szCs w:val="26"/>
              </w:rPr>
              <w:t>4</w:t>
            </w:r>
            <w:r w:rsidRPr="0047672E">
              <w:rPr>
                <w:rFonts w:ascii="Times New Roman"/>
                <w:sz w:val="26"/>
                <w:szCs w:val="26"/>
              </w:rPr>
              <w:t>1</w:t>
            </w:r>
          </w:p>
        </w:tc>
        <w:tc>
          <w:tcPr>
            <w:tcW w:w="3066" w:type="dxa"/>
            <w:vMerge w:val="restart"/>
            <w:vAlign w:val="center"/>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r w:rsidRPr="0047672E">
              <w:rPr>
                <w:rFonts w:ascii="Times New Roman" w:hint="eastAsia"/>
                <w:spacing w:val="-16"/>
                <w:sz w:val="26"/>
                <w:szCs w:val="26"/>
              </w:rPr>
              <w:t>由</w:t>
            </w:r>
            <w:r w:rsidRPr="0047672E">
              <w:rPr>
                <w:rFonts w:ascii="Times New Roman"/>
                <w:spacing w:val="-16"/>
                <w:sz w:val="26"/>
                <w:szCs w:val="26"/>
              </w:rPr>
              <w:t>監察官郭中校實施性平</w:t>
            </w:r>
            <w:r w:rsidRPr="0047672E">
              <w:rPr>
                <w:rFonts w:ascii="Times New Roman"/>
                <w:sz w:val="26"/>
                <w:szCs w:val="26"/>
              </w:rPr>
              <w:t>工作報告與性別</w:t>
            </w:r>
            <w:r w:rsidRPr="0047672E">
              <w:rPr>
                <w:rFonts w:ascii="Times New Roman" w:hint="eastAsia"/>
                <w:sz w:val="26"/>
                <w:szCs w:val="26"/>
              </w:rPr>
              <w:t>(</w:t>
            </w:r>
            <w:r w:rsidRPr="0047672E">
              <w:rPr>
                <w:rFonts w:ascii="Times New Roman"/>
                <w:sz w:val="26"/>
                <w:szCs w:val="26"/>
              </w:rPr>
              <w:t>含性騷擾</w:t>
            </w:r>
            <w:r w:rsidRPr="0047672E">
              <w:rPr>
                <w:rFonts w:ascii="Times New Roman" w:hint="eastAsia"/>
                <w:sz w:val="26"/>
                <w:szCs w:val="26"/>
              </w:rPr>
              <w:t>)</w:t>
            </w:r>
            <w:r w:rsidRPr="0047672E">
              <w:rPr>
                <w:rFonts w:ascii="Times New Roman"/>
                <w:sz w:val="26"/>
                <w:szCs w:val="26"/>
              </w:rPr>
              <w:t>案例研討</w:t>
            </w:r>
          </w:p>
        </w:tc>
      </w:tr>
      <w:tr w:rsidR="0047672E" w:rsidRPr="0047672E" w:rsidTr="00532123">
        <w:trPr>
          <w:trHeight w:val="20"/>
        </w:trPr>
        <w:tc>
          <w:tcPr>
            <w:tcW w:w="700" w:type="dxa"/>
            <w:vMerge/>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pacing w:val="-10"/>
                <w:sz w:val="26"/>
                <w:szCs w:val="26"/>
              </w:rPr>
            </w:pPr>
          </w:p>
        </w:tc>
        <w:tc>
          <w:tcPr>
            <w:tcW w:w="798" w:type="dxa"/>
            <w:shd w:val="clear" w:color="auto" w:fill="auto"/>
            <w:vAlign w:val="center"/>
          </w:tcPr>
          <w:p w:rsidR="00EA79B8" w:rsidRPr="0047672E" w:rsidRDefault="00EA79B8" w:rsidP="006C1348">
            <w:pPr>
              <w:pStyle w:val="32"/>
              <w:tabs>
                <w:tab w:val="clear" w:pos="567"/>
                <w:tab w:val="left" w:pos="157"/>
              </w:tabs>
              <w:spacing w:line="280" w:lineRule="exact"/>
              <w:ind w:leftChars="-22" w:left="-72" w:rightChars="-23" w:right="-78" w:hangingChars="1" w:hanging="3"/>
              <w:jc w:val="center"/>
              <w:rPr>
                <w:rFonts w:ascii="Times New Roman"/>
                <w:sz w:val="26"/>
                <w:szCs w:val="26"/>
              </w:rPr>
            </w:pPr>
            <w:r w:rsidRPr="0047672E">
              <w:rPr>
                <w:rFonts w:ascii="Times New Roman"/>
                <w:sz w:val="26"/>
                <w:szCs w:val="26"/>
              </w:rPr>
              <w:t>112</w:t>
            </w:r>
            <w:r w:rsidRPr="0047672E">
              <w:rPr>
                <w:rFonts w:ascii="Times New Roman"/>
                <w:sz w:val="26"/>
                <w:szCs w:val="26"/>
              </w:rPr>
              <w:t>年</w:t>
            </w:r>
            <w:r w:rsidRPr="0047672E">
              <w:rPr>
                <w:rFonts w:ascii="Times New Roman"/>
                <w:spacing w:val="-20"/>
                <w:sz w:val="26"/>
                <w:szCs w:val="26"/>
              </w:rPr>
              <w:t>下半年</w:t>
            </w:r>
          </w:p>
        </w:tc>
        <w:tc>
          <w:tcPr>
            <w:tcW w:w="1694" w:type="dxa"/>
            <w:shd w:val="clear" w:color="auto" w:fill="auto"/>
            <w:vAlign w:val="center"/>
          </w:tcPr>
          <w:p w:rsidR="00EA79B8" w:rsidRPr="0047672E" w:rsidRDefault="00EA79B8" w:rsidP="006C1348">
            <w:pPr>
              <w:kinsoku w:val="0"/>
              <w:spacing w:line="280" w:lineRule="exact"/>
              <w:ind w:leftChars="-24" w:left="-82" w:rightChars="-24" w:right="-82"/>
              <w:jc w:val="center"/>
              <w:rPr>
                <w:rFonts w:ascii="Times New Roman"/>
                <w:spacing w:val="-20"/>
                <w:sz w:val="26"/>
                <w:szCs w:val="26"/>
              </w:rPr>
            </w:pPr>
            <w:r w:rsidRPr="0047672E">
              <w:rPr>
                <w:rFonts w:ascii="Times New Roman"/>
                <w:spacing w:val="-20"/>
                <w:sz w:val="26"/>
                <w:szCs w:val="26"/>
              </w:rPr>
              <w:t>112.11.16</w:t>
            </w:r>
          </w:p>
          <w:p w:rsidR="00EA79B8" w:rsidRPr="0047672E" w:rsidRDefault="00EA79B8" w:rsidP="006C1348">
            <w:pPr>
              <w:pStyle w:val="32"/>
              <w:kinsoku w:val="0"/>
              <w:spacing w:line="280" w:lineRule="exact"/>
              <w:ind w:leftChars="0" w:left="0" w:firstLineChars="0" w:firstLine="0"/>
              <w:jc w:val="center"/>
              <w:rPr>
                <w:rFonts w:ascii="Times New Roman"/>
                <w:spacing w:val="-20"/>
                <w:sz w:val="26"/>
                <w:szCs w:val="26"/>
              </w:rPr>
            </w:pPr>
            <w:r w:rsidRPr="0047672E">
              <w:rPr>
                <w:rFonts w:ascii="Times New Roman"/>
                <w:spacing w:val="-20"/>
                <w:sz w:val="26"/>
                <w:szCs w:val="26"/>
              </w:rPr>
              <w:t>9:00-17:00</w:t>
            </w:r>
          </w:p>
        </w:tc>
        <w:tc>
          <w:tcPr>
            <w:tcW w:w="825" w:type="dxa"/>
            <w:shd w:val="clear" w:color="auto" w:fill="auto"/>
            <w:vAlign w:val="center"/>
          </w:tcPr>
          <w:p w:rsidR="00EA79B8" w:rsidRPr="0047672E" w:rsidRDefault="00EA79B8" w:rsidP="006C1348">
            <w:pPr>
              <w:pStyle w:val="32"/>
              <w:spacing w:line="280" w:lineRule="exact"/>
              <w:ind w:leftChars="0" w:left="0" w:firstLineChars="0" w:firstLine="0"/>
              <w:jc w:val="center"/>
              <w:rPr>
                <w:rFonts w:ascii="Times New Roman"/>
                <w:sz w:val="26"/>
                <w:szCs w:val="26"/>
              </w:rPr>
            </w:pPr>
            <w:r w:rsidRPr="0047672E">
              <w:rPr>
                <w:rFonts w:ascii="Times New Roman" w:hint="eastAsia"/>
                <w:sz w:val="26"/>
                <w:szCs w:val="26"/>
              </w:rPr>
              <w:t>5</w:t>
            </w:r>
            <w:r w:rsidRPr="0047672E">
              <w:rPr>
                <w:rFonts w:ascii="Times New Roman"/>
                <w:sz w:val="26"/>
                <w:szCs w:val="26"/>
              </w:rPr>
              <w:t>2</w:t>
            </w:r>
          </w:p>
        </w:tc>
        <w:tc>
          <w:tcPr>
            <w:tcW w:w="3066" w:type="dxa"/>
            <w:vMerge/>
            <w:vAlign w:val="center"/>
          </w:tcPr>
          <w:p w:rsidR="00EA79B8" w:rsidRPr="0047672E" w:rsidRDefault="00EA79B8" w:rsidP="006C1348">
            <w:pPr>
              <w:pStyle w:val="32"/>
              <w:spacing w:line="280" w:lineRule="exact"/>
              <w:ind w:leftChars="-20" w:left="-68" w:rightChars="-20" w:right="-68" w:firstLineChars="0" w:firstLine="0"/>
              <w:rPr>
                <w:rFonts w:ascii="Times New Roman"/>
                <w:sz w:val="26"/>
                <w:szCs w:val="26"/>
              </w:rPr>
            </w:pPr>
          </w:p>
        </w:tc>
      </w:tr>
    </w:tbl>
    <w:p w:rsidR="00EA79B8" w:rsidRPr="0047672E" w:rsidRDefault="00EA79B8" w:rsidP="00EA79B8">
      <w:pPr>
        <w:pStyle w:val="32"/>
        <w:kinsoku w:val="0"/>
        <w:spacing w:afterLines="50" w:after="228" w:line="320" w:lineRule="exact"/>
        <w:ind w:leftChars="500" w:left="1701" w:firstLineChars="13" w:firstLine="34"/>
        <w:rPr>
          <w:rFonts w:ascii="Times New Roman"/>
          <w:bCs/>
          <w:sz w:val="24"/>
          <w:szCs w:val="24"/>
        </w:rPr>
      </w:pPr>
      <w:r w:rsidRPr="0047672E">
        <w:rPr>
          <w:rFonts w:ascii="Times New Roman" w:hint="eastAsia"/>
          <w:bCs/>
          <w:sz w:val="24"/>
          <w:szCs w:val="24"/>
        </w:rPr>
        <w:t>資料來源：整理自國防部查復資料。</w:t>
      </w:r>
    </w:p>
    <w:p w:rsidR="00EA79B8" w:rsidRPr="0047672E" w:rsidRDefault="00EA79B8" w:rsidP="00EA79B8">
      <w:pPr>
        <w:pStyle w:val="3"/>
        <w:kinsoku w:val="0"/>
        <w:ind w:left="1360" w:hanging="680"/>
        <w:rPr>
          <w:rFonts w:ascii="Times New Roman" w:hAnsi="Times New Roman"/>
        </w:rPr>
      </w:pPr>
      <w:bookmarkStart w:id="823" w:name="_Toc180238878"/>
      <w:bookmarkStart w:id="824" w:name="_Toc180348600"/>
      <w:bookmarkStart w:id="825" w:name="_Toc180398903"/>
      <w:r w:rsidRPr="0047672E">
        <w:rPr>
          <w:rFonts w:ascii="Times New Roman" w:hAnsi="Times New Roman" w:hint="eastAsia"/>
          <w:spacing w:val="-6"/>
        </w:rPr>
        <w:t>綜上，</w:t>
      </w:r>
      <w:r w:rsidR="00353B8A" w:rsidRPr="0047672E">
        <w:rPr>
          <w:rFonts w:ascii="Times New Roman" w:hAnsi="Times New Roman"/>
          <w:spacing w:val="-6"/>
        </w:rPr>
        <w:t>國防部為提升國軍調查性騷擾案件之專業知能</w:t>
      </w:r>
      <w:r w:rsidR="00353B8A" w:rsidRPr="0047672E">
        <w:rPr>
          <w:rFonts w:ascii="Times New Roman" w:hAnsi="Times New Roman"/>
        </w:rPr>
        <w:t>，自</w:t>
      </w:r>
      <w:r w:rsidR="00353B8A" w:rsidRPr="0047672E">
        <w:rPr>
          <w:rFonts w:ascii="Times New Roman" w:hAnsi="Times New Roman"/>
        </w:rPr>
        <w:t>108</w:t>
      </w:r>
      <w:r w:rsidR="00353B8A" w:rsidRPr="0047672E">
        <w:rPr>
          <w:rFonts w:ascii="Times New Roman" w:hAnsi="Times New Roman"/>
          <w:spacing w:val="6"/>
        </w:rPr>
        <w:t>年起定期辦理專業</w:t>
      </w:r>
      <w:r w:rsidR="00353B8A" w:rsidRPr="0047672E">
        <w:rPr>
          <w:rFonts w:ascii="Times New Roman" w:hAnsi="Times New Roman" w:hint="eastAsia"/>
          <w:spacing w:val="6"/>
        </w:rPr>
        <w:t>教育訓練課程</w:t>
      </w:r>
      <w:r w:rsidR="00353B8A" w:rsidRPr="0047672E">
        <w:rPr>
          <w:rFonts w:ascii="Times New Roman" w:hAnsi="Times New Roman"/>
          <w:spacing w:val="6"/>
        </w:rPr>
        <w:t>，惟負責調查之軍紀</w:t>
      </w:r>
      <w:r w:rsidR="00353B8A" w:rsidRPr="0047672E">
        <w:rPr>
          <w:rFonts w:ascii="Times New Roman" w:hAnsi="Times New Roman"/>
        </w:rPr>
        <w:t>監察人員</w:t>
      </w:r>
      <w:proofErr w:type="gramStart"/>
      <w:r w:rsidR="00353B8A" w:rsidRPr="0047672E">
        <w:rPr>
          <w:rFonts w:ascii="Times New Roman" w:hAnsi="Times New Roman"/>
        </w:rPr>
        <w:t>每年參</w:t>
      </w:r>
      <w:r w:rsidR="00353B8A" w:rsidRPr="0047672E">
        <w:rPr>
          <w:rFonts w:ascii="Times New Roman" w:hAnsi="Times New Roman" w:hint="eastAsia"/>
        </w:rPr>
        <w:t>訓</w:t>
      </w:r>
      <w:r w:rsidR="00353B8A" w:rsidRPr="0047672E">
        <w:rPr>
          <w:rFonts w:ascii="Times New Roman" w:hAnsi="Times New Roman"/>
        </w:rPr>
        <w:t>比率</w:t>
      </w:r>
      <w:proofErr w:type="gramEnd"/>
      <w:r w:rsidR="00353B8A" w:rsidRPr="0047672E">
        <w:rPr>
          <w:rFonts w:ascii="Times New Roman" w:hAnsi="Times New Roman"/>
        </w:rPr>
        <w:t>偏低；又，該部所屬各軍司令部為充實軍紀監察人員之專業素養及實</w:t>
      </w:r>
      <w:r w:rsidR="00353B8A" w:rsidRPr="0047672E">
        <w:rPr>
          <w:rFonts w:ascii="Times New Roman" w:hAnsi="Times New Roman"/>
          <w:spacing w:val="-6"/>
        </w:rPr>
        <w:t>務經驗，</w:t>
      </w:r>
      <w:r w:rsidR="00353B8A" w:rsidRPr="0047672E">
        <w:rPr>
          <w:rFonts w:ascii="Times New Roman" w:hAnsi="Times New Roman" w:hint="eastAsia"/>
          <w:spacing w:val="-6"/>
        </w:rPr>
        <w:t>每年均</w:t>
      </w:r>
      <w:r w:rsidR="00353B8A" w:rsidRPr="0047672E">
        <w:rPr>
          <w:rFonts w:ascii="Times New Roman" w:hAnsi="Times New Roman"/>
          <w:spacing w:val="-6"/>
        </w:rPr>
        <w:t>辦理</w:t>
      </w:r>
      <w:r w:rsidR="00353B8A" w:rsidRPr="0047672E">
        <w:rPr>
          <w:rFonts w:ascii="Times New Roman" w:hAnsi="Times New Roman" w:hint="eastAsia"/>
          <w:spacing w:val="-6"/>
        </w:rPr>
        <w:t>分區</w:t>
      </w:r>
      <w:r w:rsidR="00353B8A" w:rsidRPr="0047672E">
        <w:rPr>
          <w:rFonts w:ascii="Times New Roman" w:hAnsi="Times New Roman"/>
          <w:spacing w:val="-6"/>
        </w:rPr>
        <w:t>座談會</w:t>
      </w:r>
      <w:r w:rsidR="00353B8A" w:rsidRPr="0047672E">
        <w:rPr>
          <w:rFonts w:ascii="Times New Roman" w:hAnsi="Times New Roman" w:hint="eastAsia"/>
          <w:spacing w:val="-6"/>
        </w:rPr>
        <w:t>，惟各軍所訂相關</w:t>
      </w:r>
      <w:r w:rsidR="00353B8A" w:rsidRPr="0047672E">
        <w:rPr>
          <w:rFonts w:ascii="Times New Roman" w:hAnsi="Times New Roman"/>
        </w:rPr>
        <w:t>課程</w:t>
      </w:r>
      <w:r w:rsidR="00353B8A" w:rsidRPr="0047672E">
        <w:rPr>
          <w:rFonts w:ascii="Times New Roman" w:hAnsi="Times New Roman" w:hint="eastAsia"/>
        </w:rPr>
        <w:t>之</w:t>
      </w:r>
      <w:r w:rsidR="00353B8A" w:rsidRPr="0047672E">
        <w:rPr>
          <w:rFonts w:ascii="Times New Roman" w:hAnsi="Times New Roman"/>
        </w:rPr>
        <w:t>時數不一，亦</w:t>
      </w:r>
      <w:r w:rsidR="00353B8A" w:rsidRPr="0047672E">
        <w:rPr>
          <w:rFonts w:ascii="Times New Roman" w:hAnsi="Times New Roman" w:hint="eastAsia"/>
        </w:rPr>
        <w:t>大</w:t>
      </w:r>
      <w:r w:rsidR="00353B8A" w:rsidRPr="0047672E">
        <w:rPr>
          <w:rFonts w:ascii="Times New Roman" w:hAnsi="Times New Roman"/>
        </w:rPr>
        <w:t>多未邀請外部專</w:t>
      </w:r>
      <w:r w:rsidR="005876DC">
        <w:rPr>
          <w:rFonts w:ascii="Times New Roman" w:hAnsi="Times New Roman" w:hint="eastAsia"/>
        </w:rPr>
        <w:t>家</w:t>
      </w:r>
      <w:r w:rsidR="00353B8A" w:rsidRPr="0047672E">
        <w:rPr>
          <w:rFonts w:ascii="Times New Roman" w:hAnsi="Times New Roman"/>
        </w:rPr>
        <w:t>擔任授課</w:t>
      </w:r>
      <w:r w:rsidR="00353B8A" w:rsidRPr="0047672E">
        <w:rPr>
          <w:rFonts w:ascii="Times New Roman" w:hAnsi="Times New Roman"/>
          <w:spacing w:val="6"/>
        </w:rPr>
        <w:t>講師；</w:t>
      </w:r>
      <w:r w:rsidR="00353B8A" w:rsidRPr="0047672E">
        <w:rPr>
          <w:rFonts w:ascii="Times New Roman" w:hAnsi="Times New Roman" w:hint="eastAsia"/>
          <w:spacing w:val="6"/>
        </w:rPr>
        <w:t>亟待</w:t>
      </w:r>
      <w:r w:rsidR="00353B8A" w:rsidRPr="0047672E">
        <w:rPr>
          <w:rFonts w:ascii="Times New Roman" w:hAnsi="Times New Roman"/>
          <w:spacing w:val="6"/>
        </w:rPr>
        <w:t>國</w:t>
      </w:r>
      <w:r w:rsidR="00353B8A" w:rsidRPr="0047672E">
        <w:rPr>
          <w:rFonts w:ascii="Times New Roman" w:hAnsi="Times New Roman"/>
          <w:spacing w:val="-6"/>
        </w:rPr>
        <w:t>防部</w:t>
      </w:r>
      <w:r w:rsidR="00353B8A" w:rsidRPr="0047672E">
        <w:rPr>
          <w:rFonts w:ascii="Times New Roman" w:hAnsi="Times New Roman" w:hint="eastAsia"/>
          <w:spacing w:val="-6"/>
        </w:rPr>
        <w:t>確實</w:t>
      </w:r>
      <w:r w:rsidR="00353B8A" w:rsidRPr="0047672E">
        <w:rPr>
          <w:rFonts w:ascii="Times New Roman" w:hAnsi="Times New Roman"/>
          <w:spacing w:val="-6"/>
        </w:rPr>
        <w:t>檢討</w:t>
      </w:r>
      <w:r w:rsidR="00353B8A" w:rsidRPr="0047672E">
        <w:rPr>
          <w:rFonts w:ascii="Times New Roman" w:hAnsi="Times New Roman" w:hint="eastAsia"/>
          <w:spacing w:val="-6"/>
        </w:rPr>
        <w:t>改進</w:t>
      </w:r>
      <w:r w:rsidR="00353B8A" w:rsidRPr="0047672E">
        <w:rPr>
          <w:rFonts w:ascii="Times New Roman" w:hAnsi="Times New Roman"/>
          <w:spacing w:val="-6"/>
        </w:rPr>
        <w:t>，以有效提升</w:t>
      </w:r>
      <w:r w:rsidR="00353B8A" w:rsidRPr="0047672E">
        <w:rPr>
          <w:rFonts w:ascii="Times New Roman" w:hAnsi="Times New Roman" w:hint="eastAsia"/>
          <w:spacing w:val="-6"/>
        </w:rPr>
        <w:t>並確保</w:t>
      </w:r>
      <w:r w:rsidR="00353B8A" w:rsidRPr="0047672E">
        <w:rPr>
          <w:rFonts w:ascii="Times New Roman" w:hAnsi="Times New Roman"/>
          <w:spacing w:val="-6"/>
        </w:rPr>
        <w:t>軍紀督察人員</w:t>
      </w:r>
      <w:r w:rsidR="00353B8A" w:rsidRPr="0047672E">
        <w:rPr>
          <w:rFonts w:ascii="Times New Roman" w:hAnsi="Times New Roman"/>
        </w:rPr>
        <w:t>之</w:t>
      </w:r>
      <w:r w:rsidR="00353B8A" w:rsidRPr="0047672E">
        <w:rPr>
          <w:rFonts w:ascii="Times New Roman" w:hAnsi="Times New Roman" w:hint="eastAsia"/>
          <w:spacing w:val="-6"/>
        </w:rPr>
        <w:t>專業知能及</w:t>
      </w:r>
      <w:r w:rsidR="00353B8A" w:rsidRPr="0047672E">
        <w:rPr>
          <w:rFonts w:ascii="Times New Roman" w:hAnsi="Times New Roman"/>
          <w:spacing w:val="-6"/>
        </w:rPr>
        <w:t>調查能力</w:t>
      </w:r>
      <w:r w:rsidRPr="0047672E">
        <w:rPr>
          <w:rFonts w:hint="eastAsia"/>
          <w:spacing w:val="-6"/>
        </w:rPr>
        <w:t>。</w:t>
      </w:r>
      <w:bookmarkEnd w:id="823"/>
      <w:bookmarkEnd w:id="824"/>
      <w:bookmarkEnd w:id="825"/>
    </w:p>
    <w:p w:rsidR="00EA79B8" w:rsidRPr="0047672E" w:rsidRDefault="00710161" w:rsidP="00BE5143">
      <w:pPr>
        <w:pStyle w:val="2"/>
        <w:kinsoku w:val="0"/>
        <w:spacing w:beforeLines="25" w:before="114"/>
        <w:ind w:left="1020" w:hanging="680"/>
        <w:rPr>
          <w:rFonts w:ascii="Times New Roman" w:hAnsi="Times New Roman"/>
          <w:b/>
        </w:rPr>
      </w:pPr>
      <w:bookmarkStart w:id="826" w:name="_Toc180238879"/>
      <w:bookmarkStart w:id="827" w:name="_Toc180348601"/>
      <w:bookmarkStart w:id="828" w:name="_Toc180398904"/>
      <w:r w:rsidRPr="0047672E">
        <w:rPr>
          <w:rFonts w:ascii="Times New Roman" w:hAnsi="Times New Roman"/>
          <w:b/>
          <w:spacing w:val="-6"/>
        </w:rPr>
        <w:t>國軍</w:t>
      </w:r>
      <w:r w:rsidRPr="0047672E">
        <w:rPr>
          <w:rFonts w:ascii="Times New Roman" w:hAnsi="Times New Roman"/>
          <w:b/>
          <w:spacing w:val="-6"/>
          <w:kern w:val="0"/>
        </w:rPr>
        <w:t>性騷擾申訴案件逐年增加，惟經單位性騷擾申訴會調查並審議後</w:t>
      </w:r>
      <w:r w:rsidRPr="0047672E">
        <w:rPr>
          <w:rFonts w:ascii="Times New Roman" w:hAnsi="Times New Roman"/>
          <w:b/>
          <w:kern w:val="0"/>
        </w:rPr>
        <w:t>決議成立之比率卻</w:t>
      </w:r>
      <w:r w:rsidRPr="0047672E">
        <w:rPr>
          <w:rFonts w:ascii="Times New Roman" w:hAnsi="Times New Roman" w:hint="eastAsia"/>
          <w:b/>
          <w:kern w:val="0"/>
        </w:rPr>
        <w:t>呈現</w:t>
      </w:r>
      <w:r w:rsidRPr="0047672E">
        <w:rPr>
          <w:rFonts w:ascii="Times New Roman" w:hAnsi="Times New Roman"/>
          <w:b/>
          <w:kern w:val="0"/>
        </w:rPr>
        <w:t>下降</w:t>
      </w:r>
      <w:r w:rsidRPr="0047672E">
        <w:rPr>
          <w:rFonts w:ascii="Times New Roman" w:hAnsi="Times New Roman" w:hint="eastAsia"/>
          <w:b/>
          <w:kern w:val="0"/>
        </w:rPr>
        <w:t>趨勢</w:t>
      </w:r>
      <w:r w:rsidRPr="0047672E">
        <w:rPr>
          <w:rFonts w:ascii="Times New Roman" w:hAnsi="Times New Roman"/>
          <w:b/>
          <w:kern w:val="0"/>
        </w:rPr>
        <w:t>，而不成</w:t>
      </w:r>
      <w:r w:rsidRPr="0047672E">
        <w:rPr>
          <w:rFonts w:ascii="Times New Roman" w:hAnsi="Times New Roman"/>
          <w:b/>
          <w:spacing w:val="-6"/>
          <w:kern w:val="0"/>
        </w:rPr>
        <w:t>立原因多為證據不足，不成立比率各軍種不同，甚至</w:t>
      </w:r>
      <w:r w:rsidRPr="0047672E">
        <w:rPr>
          <w:rFonts w:ascii="Times New Roman" w:hAnsi="Times New Roman"/>
          <w:b/>
          <w:kern w:val="0"/>
        </w:rPr>
        <w:t>曾有高達</w:t>
      </w:r>
      <w:proofErr w:type="gramStart"/>
      <w:r w:rsidRPr="0047672E">
        <w:rPr>
          <w:rFonts w:ascii="Times New Roman" w:hAnsi="Times New Roman"/>
          <w:b/>
          <w:kern w:val="0"/>
        </w:rPr>
        <w:t>5</w:t>
      </w:r>
      <w:r w:rsidRPr="0047672E">
        <w:rPr>
          <w:rFonts w:ascii="Times New Roman" w:hAnsi="Times New Roman"/>
          <w:b/>
          <w:kern w:val="0"/>
        </w:rPr>
        <w:t>成</w:t>
      </w:r>
      <w:proofErr w:type="gramEnd"/>
      <w:r w:rsidRPr="0047672E">
        <w:rPr>
          <w:rFonts w:ascii="Times New Roman" w:hAnsi="Times New Roman"/>
          <w:b/>
          <w:kern w:val="0"/>
        </w:rPr>
        <w:t>、</w:t>
      </w:r>
      <w:proofErr w:type="gramStart"/>
      <w:r w:rsidRPr="0047672E">
        <w:rPr>
          <w:rFonts w:ascii="Times New Roman" w:hAnsi="Times New Roman"/>
          <w:b/>
          <w:kern w:val="0"/>
        </w:rPr>
        <w:t>6</w:t>
      </w:r>
      <w:proofErr w:type="gramEnd"/>
      <w:r w:rsidRPr="0047672E">
        <w:rPr>
          <w:rFonts w:ascii="Times New Roman" w:hAnsi="Times New Roman"/>
          <w:b/>
          <w:kern w:val="0"/>
        </w:rPr>
        <w:t>成，也可能影響申訴意願；國防部雖稱成立與否</w:t>
      </w:r>
      <w:r w:rsidRPr="0047672E">
        <w:rPr>
          <w:rFonts w:ascii="Times New Roman" w:hAnsi="Times New Roman"/>
          <w:b/>
        </w:rPr>
        <w:t>係經單位性騷擾</w:t>
      </w:r>
      <w:r w:rsidRPr="0047672E">
        <w:rPr>
          <w:rFonts w:ascii="Times New Roman" w:hAnsi="Times New Roman"/>
          <w:b/>
          <w:spacing w:val="-4"/>
        </w:rPr>
        <w:t>申訴會就個案事件之具體</w:t>
      </w:r>
      <w:r w:rsidRPr="0047672E">
        <w:rPr>
          <w:rFonts w:ascii="Times New Roman" w:hAnsi="Times New Roman"/>
          <w:b/>
          <w:spacing w:val="-4"/>
        </w:rPr>
        <w:lastRenderedPageBreak/>
        <w:t>事實加以綜合判斷</w:t>
      </w:r>
      <w:r w:rsidRPr="0047672E">
        <w:rPr>
          <w:rFonts w:ascii="Times New Roman" w:hAnsi="Times New Roman"/>
          <w:b/>
        </w:rPr>
        <w:t>，惟本院諮詢之專家學者仍認為應</w:t>
      </w:r>
      <w:r w:rsidRPr="0047672E">
        <w:rPr>
          <w:rFonts w:ascii="Times New Roman" w:hAnsi="Times New Roman"/>
          <w:b/>
          <w:spacing w:val="-4"/>
        </w:rPr>
        <w:t>對官兵加強宣導</w:t>
      </w:r>
      <w:proofErr w:type="gramStart"/>
      <w:r w:rsidRPr="0047672E">
        <w:rPr>
          <w:rFonts w:ascii="Times New Roman" w:hAnsi="Times New Roman" w:hint="eastAsia"/>
          <w:b/>
          <w:spacing w:val="-4"/>
        </w:rPr>
        <w:t>蒐</w:t>
      </w:r>
      <w:proofErr w:type="gramEnd"/>
      <w:r w:rsidRPr="0047672E">
        <w:rPr>
          <w:rFonts w:ascii="Times New Roman" w:hAnsi="Times New Roman" w:hint="eastAsia"/>
          <w:b/>
          <w:spacing w:val="-4"/>
        </w:rPr>
        <w:t>證</w:t>
      </w:r>
      <w:r w:rsidRPr="0047672E">
        <w:rPr>
          <w:rFonts w:ascii="Times New Roman" w:hAnsi="Times New Roman"/>
          <w:b/>
          <w:spacing w:val="-4"/>
        </w:rPr>
        <w:t>，並指出組成人員專業性、調查</w:t>
      </w:r>
      <w:r w:rsidRPr="0047672E">
        <w:rPr>
          <w:rFonts w:ascii="Times New Roman" w:hAnsi="Times New Roman"/>
          <w:b/>
          <w:spacing w:val="6"/>
        </w:rPr>
        <w:t>及</w:t>
      </w:r>
      <w:r w:rsidRPr="0047672E">
        <w:rPr>
          <w:rFonts w:ascii="Times New Roman" w:hAnsi="Times New Roman"/>
          <w:b/>
          <w:spacing w:val="-4"/>
        </w:rPr>
        <w:t>審議過程的權力</w:t>
      </w:r>
      <w:proofErr w:type="gramStart"/>
      <w:r w:rsidRPr="0047672E">
        <w:rPr>
          <w:rFonts w:ascii="Times New Roman" w:hAnsi="Times New Roman"/>
          <w:b/>
          <w:spacing w:val="-4"/>
        </w:rPr>
        <w:t>結構均是影</w:t>
      </w:r>
      <w:proofErr w:type="gramEnd"/>
      <w:r w:rsidRPr="0047672E">
        <w:rPr>
          <w:rFonts w:ascii="Times New Roman" w:hAnsi="Times New Roman"/>
          <w:b/>
          <w:spacing w:val="-4"/>
        </w:rPr>
        <w:t>響案件是否成立的因素</w:t>
      </w:r>
      <w:r w:rsidRPr="0047672E">
        <w:rPr>
          <w:rFonts w:ascii="Times New Roman" w:hAnsi="Times New Roman"/>
          <w:b/>
          <w:spacing w:val="6"/>
        </w:rPr>
        <w:t>；國防部配</w:t>
      </w:r>
      <w:r w:rsidRPr="0047672E">
        <w:rPr>
          <w:rFonts w:ascii="Times New Roman" w:hAnsi="Times New Roman"/>
          <w:b/>
          <w:spacing w:val="2"/>
        </w:rPr>
        <w:t>合性平三法修正，雖已</w:t>
      </w:r>
      <w:r w:rsidRPr="0047672E">
        <w:rPr>
          <w:rFonts w:ascii="Times New Roman" w:hAnsi="Times New Roman"/>
          <w:b/>
          <w:spacing w:val="-6"/>
        </w:rPr>
        <w:t>於</w:t>
      </w:r>
      <w:r w:rsidRPr="0047672E">
        <w:rPr>
          <w:rFonts w:ascii="Times New Roman" w:hAnsi="Times New Roman"/>
          <w:b/>
          <w:spacing w:val="-6"/>
        </w:rPr>
        <w:t>113</w:t>
      </w:r>
      <w:r w:rsidRPr="0047672E">
        <w:rPr>
          <w:rFonts w:ascii="Times New Roman" w:hAnsi="Times New Roman"/>
          <w:b/>
          <w:spacing w:val="-6"/>
        </w:rPr>
        <w:t>年</w:t>
      </w:r>
      <w:r w:rsidRPr="0047672E">
        <w:rPr>
          <w:rFonts w:ascii="Times New Roman" w:hAnsi="Times New Roman"/>
          <w:b/>
          <w:spacing w:val="-6"/>
        </w:rPr>
        <w:t>2</w:t>
      </w:r>
      <w:r w:rsidRPr="0047672E">
        <w:rPr>
          <w:rFonts w:ascii="Times New Roman" w:hAnsi="Times New Roman"/>
          <w:b/>
          <w:spacing w:val="-6"/>
        </w:rPr>
        <w:t>月</w:t>
      </w:r>
      <w:r w:rsidRPr="0047672E">
        <w:rPr>
          <w:rFonts w:ascii="Times New Roman" w:hAnsi="Times New Roman"/>
          <w:b/>
          <w:spacing w:val="-6"/>
        </w:rPr>
        <w:t>2</w:t>
      </w:r>
      <w:r w:rsidRPr="0047672E">
        <w:rPr>
          <w:rFonts w:ascii="Times New Roman" w:hAnsi="Times New Roman"/>
          <w:b/>
          <w:spacing w:val="-6"/>
        </w:rPr>
        <w:t>日修訂要求各單位組成之性騷擾申訴會</w:t>
      </w:r>
      <w:r w:rsidRPr="0047672E">
        <w:rPr>
          <w:rFonts w:ascii="Times New Roman" w:hAnsi="Times New Roman"/>
          <w:b/>
          <w:spacing w:val="-4"/>
        </w:rPr>
        <w:t>至少應有</w:t>
      </w:r>
      <w:r w:rsidRPr="0047672E">
        <w:rPr>
          <w:rFonts w:ascii="Times New Roman" w:hAnsi="Times New Roman"/>
          <w:b/>
          <w:spacing w:val="-4"/>
        </w:rPr>
        <w:t>2</w:t>
      </w:r>
      <w:r w:rsidRPr="0047672E">
        <w:rPr>
          <w:rFonts w:ascii="Times New Roman" w:hAnsi="Times New Roman"/>
          <w:b/>
          <w:spacing w:val="-4"/>
        </w:rPr>
        <w:t>名外聘委員，惟因軍中</w:t>
      </w:r>
      <w:r w:rsidRPr="0047672E">
        <w:rPr>
          <w:rFonts w:ascii="Times New Roman" w:hAnsi="Times New Roman"/>
          <w:b/>
          <w:spacing w:val="4"/>
        </w:rPr>
        <w:t>存在</w:t>
      </w:r>
      <w:r w:rsidRPr="0047672E">
        <w:rPr>
          <w:rFonts w:ascii="Times New Roman" w:hAnsi="Times New Roman"/>
          <w:b/>
          <w:spacing w:val="-6"/>
        </w:rPr>
        <w:t>上下權勢關係，強調服從命令，</w:t>
      </w:r>
      <w:bookmarkStart w:id="829" w:name="_Hlk182314858"/>
      <w:proofErr w:type="gramStart"/>
      <w:r w:rsidRPr="0047672E">
        <w:rPr>
          <w:rFonts w:ascii="Times New Roman" w:hAnsi="Times New Roman"/>
          <w:b/>
          <w:spacing w:val="-6"/>
        </w:rPr>
        <w:t>該部</w:t>
      </w:r>
      <w:r w:rsidRPr="0047672E">
        <w:rPr>
          <w:rFonts w:ascii="Times New Roman" w:hAnsi="Times New Roman" w:hint="eastAsia"/>
          <w:b/>
          <w:spacing w:val="-6"/>
        </w:rPr>
        <w:t>除仍</w:t>
      </w:r>
      <w:proofErr w:type="gramEnd"/>
      <w:r w:rsidRPr="0047672E">
        <w:rPr>
          <w:rFonts w:ascii="Times New Roman" w:hAnsi="Times New Roman"/>
          <w:b/>
        </w:rPr>
        <w:t>應</w:t>
      </w:r>
      <w:r w:rsidRPr="0047672E">
        <w:rPr>
          <w:rFonts w:ascii="Times New Roman" w:hAnsi="Times New Roman" w:hint="eastAsia"/>
          <w:b/>
        </w:rPr>
        <w:t>對官兵加強宣導遭遇性騷擾時如何應對與</w:t>
      </w:r>
      <w:proofErr w:type="gramStart"/>
      <w:r w:rsidRPr="0047672E">
        <w:rPr>
          <w:rFonts w:ascii="Times New Roman" w:hAnsi="Times New Roman" w:hint="eastAsia"/>
          <w:b/>
        </w:rPr>
        <w:t>蒐證</w:t>
      </w:r>
      <w:proofErr w:type="gramEnd"/>
      <w:r w:rsidRPr="0047672E">
        <w:rPr>
          <w:rFonts w:ascii="Times New Roman" w:hAnsi="Times New Roman" w:hint="eastAsia"/>
          <w:b/>
        </w:rPr>
        <w:t>外，並應正視及強化</w:t>
      </w:r>
      <w:r w:rsidRPr="0047672E">
        <w:rPr>
          <w:rFonts w:ascii="Times New Roman" w:hAnsi="Times New Roman"/>
          <w:b/>
          <w:spacing w:val="-6"/>
        </w:rPr>
        <w:t>申訴會及調查小組</w:t>
      </w:r>
      <w:r w:rsidRPr="0047672E">
        <w:rPr>
          <w:rFonts w:ascii="Times New Roman" w:hAnsi="Times New Roman"/>
          <w:b/>
        </w:rPr>
        <w:t>成員之性平意識及相關</w:t>
      </w:r>
      <w:r w:rsidRPr="0047672E">
        <w:rPr>
          <w:rFonts w:ascii="Times New Roman" w:hAnsi="Times New Roman"/>
          <w:b/>
          <w:spacing w:val="-6"/>
        </w:rPr>
        <w:t>知能</w:t>
      </w:r>
      <w:r w:rsidRPr="0047672E">
        <w:rPr>
          <w:rFonts w:ascii="Times New Roman" w:hAnsi="Times New Roman"/>
          <w:b/>
        </w:rPr>
        <w:t>，以維護被害人權益</w:t>
      </w:r>
      <w:bookmarkEnd w:id="829"/>
      <w:r w:rsidRPr="0047672E">
        <w:rPr>
          <w:rFonts w:ascii="Times New Roman" w:hAnsi="Times New Roman"/>
          <w:b/>
        </w:rPr>
        <w:t>。</w:t>
      </w:r>
      <w:bookmarkEnd w:id="826"/>
      <w:bookmarkEnd w:id="827"/>
      <w:bookmarkEnd w:id="828"/>
    </w:p>
    <w:p w:rsidR="00EA79B8" w:rsidRPr="0047672E" w:rsidRDefault="00EA79B8" w:rsidP="00EA79B8">
      <w:pPr>
        <w:pStyle w:val="3"/>
        <w:kinsoku w:val="0"/>
        <w:ind w:left="1360" w:hanging="680"/>
        <w:rPr>
          <w:rFonts w:ascii="Times New Roman" w:hAnsi="Times New Roman"/>
        </w:rPr>
      </w:pPr>
      <w:bookmarkStart w:id="830" w:name="_Toc180238880"/>
      <w:bookmarkStart w:id="831" w:name="_Toc180348602"/>
      <w:bookmarkStart w:id="832" w:name="_Toc180398905"/>
      <w:r w:rsidRPr="0047672E">
        <w:rPr>
          <w:rFonts w:ascii="Times New Roman" w:hAnsi="Times New Roman" w:hint="eastAsia"/>
        </w:rPr>
        <w:t>依</w:t>
      </w:r>
      <w:r w:rsidRPr="0047672E">
        <w:rPr>
          <w:rFonts w:ascii="Times New Roman" w:hAnsi="Times New Roman" w:hint="eastAsia"/>
        </w:rPr>
        <w:t>1</w:t>
      </w:r>
      <w:r w:rsidRPr="0047672E">
        <w:rPr>
          <w:rFonts w:ascii="Times New Roman" w:hAnsi="Times New Roman"/>
        </w:rPr>
        <w:t>13</w:t>
      </w:r>
      <w:r w:rsidRPr="0047672E">
        <w:rPr>
          <w:rFonts w:ascii="Times New Roman" w:hAnsi="Times New Roman" w:hint="eastAsia"/>
        </w:rPr>
        <w:t>年</w:t>
      </w:r>
      <w:r w:rsidRPr="0047672E">
        <w:rPr>
          <w:rFonts w:ascii="Times New Roman" w:hAnsi="Times New Roman" w:hint="eastAsia"/>
        </w:rPr>
        <w:t>2</w:t>
      </w:r>
      <w:r w:rsidRPr="0047672E">
        <w:rPr>
          <w:rFonts w:ascii="Times New Roman" w:hAnsi="Times New Roman" w:hint="eastAsia"/>
        </w:rPr>
        <w:t>月</w:t>
      </w:r>
      <w:r w:rsidRPr="0047672E">
        <w:rPr>
          <w:rFonts w:ascii="Times New Roman" w:hAnsi="Times New Roman" w:hint="eastAsia"/>
        </w:rPr>
        <w:t>2</w:t>
      </w:r>
      <w:r w:rsidRPr="0047672E">
        <w:rPr>
          <w:rFonts w:ascii="Times New Roman" w:hAnsi="Times New Roman" w:hint="eastAsia"/>
        </w:rPr>
        <w:t>日修正前之</w:t>
      </w:r>
      <w:r w:rsidR="00A91C41" w:rsidRPr="0047672E">
        <w:rPr>
          <w:rFonts w:ascii="Times New Roman" w:hAnsi="Times New Roman" w:hint="eastAsia"/>
        </w:rPr>
        <w:t>國軍性騷擾預防實施規定</w:t>
      </w:r>
      <w:r w:rsidRPr="0047672E">
        <w:rPr>
          <w:rFonts w:ascii="Times New Roman" w:hAnsi="Times New Roman" w:hint="eastAsia"/>
        </w:rPr>
        <w:t>第</w:t>
      </w:r>
      <w:r w:rsidRPr="0047672E">
        <w:rPr>
          <w:rFonts w:ascii="Times New Roman" w:hAnsi="Times New Roman" w:hint="eastAsia"/>
        </w:rPr>
        <w:t>1</w:t>
      </w:r>
      <w:r w:rsidRPr="0047672E">
        <w:rPr>
          <w:rFonts w:ascii="Times New Roman" w:hAnsi="Times New Roman"/>
        </w:rPr>
        <w:t>6</w:t>
      </w:r>
      <w:r w:rsidRPr="0047672E">
        <w:rPr>
          <w:rFonts w:ascii="Times New Roman" w:hAnsi="Times New Roman" w:hint="eastAsia"/>
        </w:rPr>
        <w:t>點</w:t>
      </w:r>
      <w:r w:rsidRPr="0047672E">
        <w:rPr>
          <w:rFonts w:ascii="Times New Roman" w:hAnsi="Times New Roman" w:hint="eastAsia"/>
          <w:spacing w:val="6"/>
        </w:rPr>
        <w:t>第</w:t>
      </w:r>
      <w:r w:rsidRPr="0047672E">
        <w:rPr>
          <w:rFonts w:ascii="Times New Roman" w:hAnsi="Times New Roman" w:hint="eastAsia"/>
          <w:spacing w:val="6"/>
        </w:rPr>
        <w:t>1</w:t>
      </w:r>
      <w:r w:rsidRPr="0047672E">
        <w:rPr>
          <w:rFonts w:ascii="Times New Roman" w:hAnsi="Times New Roman" w:hint="eastAsia"/>
          <w:spacing w:val="6"/>
        </w:rPr>
        <w:t>項規定：「性騷擾申</w:t>
      </w:r>
      <w:r w:rsidRPr="0047672E">
        <w:rPr>
          <w:rFonts w:ascii="Times New Roman" w:hAnsi="Times New Roman" w:hint="eastAsia"/>
        </w:rPr>
        <w:t>訴會由下列人員</w:t>
      </w:r>
      <w:r w:rsidRPr="0047672E">
        <w:rPr>
          <w:rFonts w:ascii="Times New Roman" w:hAnsi="Times New Roman" w:hint="eastAsia"/>
        </w:rPr>
        <w:t>7</w:t>
      </w:r>
      <w:r w:rsidRPr="0047672E">
        <w:rPr>
          <w:rFonts w:ascii="Times New Roman" w:hAnsi="Times New Roman" w:hint="eastAsia"/>
        </w:rPr>
        <w:t>至</w:t>
      </w:r>
      <w:r w:rsidRPr="0047672E">
        <w:rPr>
          <w:rFonts w:ascii="Times New Roman" w:hAnsi="Times New Roman" w:hint="eastAsia"/>
        </w:rPr>
        <w:t>9</w:t>
      </w:r>
      <w:r w:rsidRPr="0047672E">
        <w:rPr>
          <w:rFonts w:ascii="Times New Roman" w:hAnsi="Times New Roman" w:hint="eastAsia"/>
        </w:rPr>
        <w:t>人組成；其成員之女性代表比例不得低於二分之一，男性代</w:t>
      </w:r>
      <w:r w:rsidRPr="0047672E">
        <w:rPr>
          <w:rFonts w:ascii="Times New Roman" w:hAnsi="Times New Roman" w:hint="eastAsia"/>
          <w:spacing w:val="6"/>
        </w:rPr>
        <w:t>表比例不得低於三分之一：</w:t>
      </w:r>
      <w:r w:rsidRPr="0047672E">
        <w:rPr>
          <w:rFonts w:ascii="Times New Roman" w:hAnsi="Times New Roman" w:hint="eastAsia"/>
          <w:spacing w:val="6"/>
        </w:rPr>
        <w:t>(</w:t>
      </w:r>
      <w:proofErr w:type="gramStart"/>
      <w:r w:rsidRPr="0047672E">
        <w:rPr>
          <w:rFonts w:ascii="Times New Roman" w:hAnsi="Times New Roman" w:hint="eastAsia"/>
          <w:spacing w:val="6"/>
        </w:rPr>
        <w:t>一</w:t>
      </w:r>
      <w:proofErr w:type="gramEnd"/>
      <w:r w:rsidRPr="0047672E">
        <w:rPr>
          <w:rFonts w:ascii="Times New Roman" w:hAnsi="Times New Roman" w:hint="eastAsia"/>
          <w:spacing w:val="6"/>
        </w:rPr>
        <w:t>)</w:t>
      </w:r>
      <w:r w:rsidRPr="0047672E">
        <w:rPr>
          <w:rFonts w:ascii="Times New Roman" w:hAnsi="Times New Roman" w:hint="eastAsia"/>
          <w:spacing w:val="6"/>
        </w:rPr>
        <w:t>召集人：由</w:t>
      </w:r>
      <w:r w:rsidRPr="0047672E">
        <w:rPr>
          <w:rFonts w:ascii="Times New Roman" w:hAnsi="Times New Roman" w:hint="eastAsia"/>
        </w:rPr>
        <w:t>單位編階上校以上之副主官</w:t>
      </w:r>
      <w:r w:rsidRPr="0047672E">
        <w:rPr>
          <w:rFonts w:ascii="Times New Roman" w:hAnsi="Times New Roman" w:hint="eastAsia"/>
        </w:rPr>
        <w:t>(</w:t>
      </w:r>
      <w:r w:rsidRPr="0047672E">
        <w:rPr>
          <w:rFonts w:ascii="Times New Roman" w:hAnsi="Times New Roman" w:hint="eastAsia"/>
        </w:rPr>
        <w:t>管</w:t>
      </w:r>
      <w:r w:rsidRPr="0047672E">
        <w:rPr>
          <w:rFonts w:ascii="Times New Roman" w:hAnsi="Times New Roman" w:hint="eastAsia"/>
        </w:rPr>
        <w:t>)</w:t>
      </w:r>
      <w:r w:rsidRPr="0047672E">
        <w:rPr>
          <w:rFonts w:ascii="Times New Roman" w:hAnsi="Times New Roman" w:hint="eastAsia"/>
        </w:rPr>
        <w:t>擔任，負責指導全</w:t>
      </w:r>
      <w:r w:rsidRPr="0047672E">
        <w:rPr>
          <w:rFonts w:ascii="Times New Roman" w:hAnsi="Times New Roman" w:hint="eastAsia"/>
          <w:spacing w:val="-6"/>
        </w:rPr>
        <w:t>般工作，並指派專責人員撰擬決議書。…</w:t>
      </w:r>
      <w:proofErr w:type="gramStart"/>
      <w:r w:rsidRPr="0047672E">
        <w:rPr>
          <w:rFonts w:ascii="Times New Roman" w:hAnsi="Times New Roman" w:hint="eastAsia"/>
          <w:spacing w:val="-6"/>
        </w:rPr>
        <w:t>…</w:t>
      </w:r>
      <w:proofErr w:type="gramEnd"/>
      <w:r w:rsidRPr="0047672E">
        <w:rPr>
          <w:rFonts w:ascii="Times New Roman" w:hAnsi="Times New Roman" w:hint="eastAsia"/>
          <w:spacing w:val="-6"/>
        </w:rPr>
        <w:t>。</w:t>
      </w:r>
      <w:r w:rsidRPr="0047672E">
        <w:rPr>
          <w:rFonts w:ascii="Times New Roman" w:hAnsi="Times New Roman"/>
          <w:spacing w:val="-6"/>
        </w:rPr>
        <w:t>(</w:t>
      </w:r>
      <w:r w:rsidRPr="0047672E">
        <w:rPr>
          <w:rFonts w:ascii="Times New Roman" w:hAnsi="Times New Roman" w:hint="eastAsia"/>
          <w:spacing w:val="-6"/>
        </w:rPr>
        <w:t>二</w:t>
      </w:r>
      <w:r w:rsidRPr="0047672E">
        <w:rPr>
          <w:rFonts w:ascii="Times New Roman" w:hAnsi="Times New Roman" w:hint="eastAsia"/>
          <w:spacing w:val="-6"/>
        </w:rPr>
        <w:t>)</w:t>
      </w:r>
      <w:r w:rsidRPr="0047672E">
        <w:rPr>
          <w:rFonts w:ascii="Times New Roman" w:hAnsi="Times New Roman" w:hint="eastAsia"/>
        </w:rPr>
        <w:t>軍紀督察人員：由軍紀督察業務部門派兼，負責案件調查及調查報告撰擬。</w:t>
      </w:r>
      <w:r w:rsidRPr="0047672E">
        <w:rPr>
          <w:rFonts w:ascii="Times New Roman" w:hAnsi="Times New Roman" w:hint="eastAsia"/>
        </w:rPr>
        <w:t>(</w:t>
      </w:r>
      <w:r w:rsidRPr="0047672E">
        <w:rPr>
          <w:rFonts w:ascii="Times New Roman" w:hAnsi="Times New Roman" w:hint="eastAsia"/>
        </w:rPr>
        <w:t>三</w:t>
      </w:r>
      <w:r w:rsidRPr="0047672E">
        <w:rPr>
          <w:rFonts w:ascii="Times New Roman" w:hAnsi="Times New Roman" w:hint="eastAsia"/>
        </w:rPr>
        <w:t>)</w:t>
      </w:r>
      <w:r w:rsidRPr="0047672E">
        <w:rPr>
          <w:rFonts w:ascii="Times New Roman" w:hAnsi="Times New Roman" w:hint="eastAsia"/>
        </w:rPr>
        <w:t>法制人員：由單位法務部門派兼，負責審查全案調查程序適法性。</w:t>
      </w:r>
      <w:r w:rsidRPr="0047672E">
        <w:rPr>
          <w:rFonts w:ascii="Times New Roman" w:hAnsi="Times New Roman" w:hint="eastAsia"/>
        </w:rPr>
        <w:t>(</w:t>
      </w:r>
      <w:r w:rsidRPr="0047672E">
        <w:rPr>
          <w:rFonts w:ascii="Times New Roman" w:hAnsi="Times New Roman" w:hint="eastAsia"/>
        </w:rPr>
        <w:t>四</w:t>
      </w:r>
      <w:r w:rsidRPr="0047672E">
        <w:rPr>
          <w:rFonts w:ascii="Times New Roman" w:hAnsi="Times New Roman" w:hint="eastAsia"/>
        </w:rPr>
        <w:t>)</w:t>
      </w:r>
      <w:r w:rsidRPr="0047672E">
        <w:rPr>
          <w:rFonts w:ascii="Times New Roman" w:hAnsi="Times New Roman" w:hint="eastAsia"/>
        </w:rPr>
        <w:t>人事人員：由人事部門派兼，負責外聘委員</w:t>
      </w:r>
      <w:proofErr w:type="gramStart"/>
      <w:r w:rsidRPr="0047672E">
        <w:rPr>
          <w:rFonts w:ascii="Times New Roman" w:hAnsi="Times New Roman" w:hint="eastAsia"/>
        </w:rPr>
        <w:t>介</w:t>
      </w:r>
      <w:proofErr w:type="gramEnd"/>
      <w:r w:rsidRPr="0047672E">
        <w:rPr>
          <w:rFonts w:ascii="Times New Roman" w:hAnsi="Times New Roman" w:hint="eastAsia"/>
        </w:rPr>
        <w:t>聘</w:t>
      </w:r>
      <w:r w:rsidRPr="0047672E">
        <w:rPr>
          <w:rFonts w:ascii="Times New Roman" w:hAnsi="Times New Roman" w:hint="eastAsia"/>
        </w:rPr>
        <w:t>(</w:t>
      </w:r>
      <w:r w:rsidRPr="0047672E">
        <w:rPr>
          <w:rFonts w:ascii="Times New Roman" w:hAnsi="Times New Roman" w:hint="eastAsia"/>
        </w:rPr>
        <w:t>國防部各局、司、</w:t>
      </w:r>
      <w:proofErr w:type="gramStart"/>
      <w:r w:rsidRPr="0047672E">
        <w:rPr>
          <w:rFonts w:ascii="Times New Roman" w:hAnsi="Times New Roman" w:hint="eastAsia"/>
          <w:spacing w:val="-6"/>
        </w:rPr>
        <w:t>室肇生</w:t>
      </w:r>
      <w:proofErr w:type="gramEnd"/>
      <w:r w:rsidRPr="0047672E">
        <w:rPr>
          <w:rFonts w:ascii="Times New Roman" w:hAnsi="Times New Roman" w:hint="eastAsia"/>
          <w:spacing w:val="-6"/>
        </w:rPr>
        <w:t>性騷擾案件，由單位人事官或兼辦人事業務</w:t>
      </w:r>
      <w:r w:rsidRPr="0047672E">
        <w:rPr>
          <w:rFonts w:ascii="Times New Roman" w:hAnsi="Times New Roman" w:hint="eastAsia"/>
        </w:rPr>
        <w:t>人員負責</w:t>
      </w:r>
      <w:r w:rsidRPr="0047672E">
        <w:rPr>
          <w:rFonts w:ascii="Times New Roman" w:hAnsi="Times New Roman" w:hint="eastAsia"/>
        </w:rPr>
        <w:t>)</w:t>
      </w:r>
      <w:r w:rsidRPr="0047672E">
        <w:rPr>
          <w:rFonts w:ascii="Times New Roman" w:hAnsi="Times New Roman" w:hint="eastAsia"/>
        </w:rPr>
        <w:t>及申訴會召開行政工作、會議紀錄撰擬。</w:t>
      </w:r>
      <w:r w:rsidRPr="0047672E">
        <w:rPr>
          <w:rFonts w:ascii="Times New Roman" w:hAnsi="Times New Roman" w:hint="eastAsia"/>
        </w:rPr>
        <w:t>(</w:t>
      </w:r>
      <w:r w:rsidRPr="0047672E">
        <w:rPr>
          <w:rFonts w:ascii="Times New Roman" w:hAnsi="Times New Roman" w:hint="eastAsia"/>
        </w:rPr>
        <w:t>五</w:t>
      </w:r>
      <w:r w:rsidRPr="0047672E">
        <w:rPr>
          <w:rFonts w:ascii="Times New Roman" w:hAnsi="Times New Roman" w:hint="eastAsia"/>
        </w:rPr>
        <w:t>)</w:t>
      </w:r>
      <w:r w:rsidRPr="0047672E">
        <w:rPr>
          <w:rFonts w:ascii="Times New Roman" w:hAnsi="Times New Roman" w:hint="eastAsia"/>
        </w:rPr>
        <w:t>國軍人員代表：</w:t>
      </w:r>
      <w:proofErr w:type="gramStart"/>
      <w:r w:rsidRPr="0047672E">
        <w:rPr>
          <w:rFonts w:ascii="Times New Roman" w:hAnsi="Times New Roman" w:hint="eastAsia"/>
        </w:rPr>
        <w:t>肇</w:t>
      </w:r>
      <w:proofErr w:type="gramEnd"/>
      <w:r w:rsidRPr="0047672E">
        <w:rPr>
          <w:rFonts w:ascii="Times New Roman" w:hAnsi="Times New Roman" w:hint="eastAsia"/>
        </w:rPr>
        <w:t>生性騷擾案件，應由單位主官指派官兵代表納編性騷擾申訴會，無國軍人員者，由</w:t>
      </w:r>
      <w:r w:rsidRPr="0047672E">
        <w:rPr>
          <w:rFonts w:ascii="Times New Roman" w:hAnsi="Times New Roman" w:hint="eastAsia"/>
          <w:spacing w:val="-6"/>
        </w:rPr>
        <w:t>上一級單位指派，協助審議作業，並應視案件性質</w:t>
      </w:r>
      <w:proofErr w:type="gramStart"/>
      <w:r w:rsidRPr="0047672E">
        <w:rPr>
          <w:rFonts w:ascii="Times New Roman" w:hAnsi="Times New Roman" w:hint="eastAsia"/>
        </w:rPr>
        <w:t>指派適員參</w:t>
      </w:r>
      <w:proofErr w:type="gramEnd"/>
      <w:r w:rsidRPr="0047672E">
        <w:rPr>
          <w:rFonts w:ascii="Times New Roman" w:hAnsi="Times New Roman" w:hint="eastAsia"/>
        </w:rPr>
        <w:t>與。</w:t>
      </w:r>
      <w:r w:rsidRPr="0047672E">
        <w:rPr>
          <w:rFonts w:ascii="Times New Roman" w:hAnsi="Times New Roman" w:hint="eastAsia"/>
        </w:rPr>
        <w:t>(</w:t>
      </w:r>
      <w:r w:rsidRPr="0047672E">
        <w:rPr>
          <w:rFonts w:ascii="Times New Roman" w:hAnsi="Times New Roman" w:hint="eastAsia"/>
        </w:rPr>
        <w:t>六</w:t>
      </w:r>
      <w:r w:rsidRPr="0047672E">
        <w:rPr>
          <w:rFonts w:ascii="Times New Roman" w:hAnsi="Times New Roman" w:hint="eastAsia"/>
        </w:rPr>
        <w:t>)</w:t>
      </w:r>
      <w:r w:rsidRPr="0047672E">
        <w:rPr>
          <w:rFonts w:ascii="Times New Roman" w:hAnsi="Times New Roman" w:hint="eastAsia"/>
        </w:rPr>
        <w:t>外聘委員：由人事部門聘請社會公</w:t>
      </w:r>
      <w:r w:rsidRPr="0047672E">
        <w:rPr>
          <w:rFonts w:ascii="Times New Roman" w:hAnsi="Times New Roman" w:hint="eastAsia"/>
          <w:spacing w:val="-6"/>
        </w:rPr>
        <w:t>正人士及專家學者或各直轄市、縣</w:t>
      </w:r>
      <w:r w:rsidRPr="0047672E">
        <w:rPr>
          <w:rFonts w:ascii="Times New Roman" w:hAnsi="Times New Roman" w:hint="eastAsia"/>
          <w:spacing w:val="-6"/>
        </w:rPr>
        <w:t>(</w:t>
      </w:r>
      <w:r w:rsidRPr="0047672E">
        <w:rPr>
          <w:rFonts w:ascii="Times New Roman" w:hAnsi="Times New Roman" w:hint="eastAsia"/>
          <w:spacing w:val="-6"/>
        </w:rPr>
        <w:t>市</w:t>
      </w:r>
      <w:r w:rsidRPr="0047672E">
        <w:rPr>
          <w:rFonts w:ascii="Times New Roman" w:hAnsi="Times New Roman" w:hint="eastAsia"/>
          <w:spacing w:val="-6"/>
        </w:rPr>
        <w:t>)</w:t>
      </w:r>
      <w:r w:rsidRPr="0047672E">
        <w:rPr>
          <w:rFonts w:ascii="Times New Roman" w:hAnsi="Times New Roman" w:hint="eastAsia"/>
          <w:spacing w:val="-6"/>
        </w:rPr>
        <w:t>性騷擾防治</w:t>
      </w:r>
      <w:r w:rsidRPr="0047672E">
        <w:rPr>
          <w:rFonts w:ascii="Times New Roman" w:hAnsi="Times New Roman" w:hint="eastAsia"/>
        </w:rPr>
        <w:t>委員會委員兼任，協助調查及審議作業。</w:t>
      </w:r>
      <w:proofErr w:type="gramStart"/>
      <w:r w:rsidRPr="0047672E">
        <w:rPr>
          <w:rFonts w:ascii="Times New Roman" w:hAnsi="Times New Roman" w:hint="eastAsia"/>
          <w:spacing w:val="-6"/>
        </w:rPr>
        <w:t>依作戰區</w:t>
      </w:r>
      <w:proofErr w:type="gramEnd"/>
      <w:r w:rsidRPr="0047672E">
        <w:rPr>
          <w:rFonts w:ascii="Times New Roman" w:hAnsi="Times New Roman" w:hint="eastAsia"/>
          <w:spacing w:val="-6"/>
        </w:rPr>
        <w:t>統</w:t>
      </w:r>
      <w:r w:rsidRPr="0047672E">
        <w:rPr>
          <w:rFonts w:ascii="Times New Roman" w:hAnsi="Times New Roman" w:hint="eastAsia"/>
        </w:rPr>
        <w:t>由軍團</w:t>
      </w:r>
      <w:r w:rsidRPr="0047672E">
        <w:rPr>
          <w:rFonts w:ascii="Times New Roman" w:hAnsi="Times New Roman" w:hint="eastAsia"/>
        </w:rPr>
        <w:t>(</w:t>
      </w:r>
      <w:r w:rsidRPr="0047672E">
        <w:rPr>
          <w:rFonts w:ascii="Times New Roman" w:hAnsi="Times New Roman" w:hint="eastAsia"/>
        </w:rPr>
        <w:t>含比照</w:t>
      </w:r>
      <w:r w:rsidRPr="0047672E">
        <w:rPr>
          <w:rFonts w:ascii="Times New Roman" w:hAnsi="Times New Roman" w:hint="eastAsia"/>
        </w:rPr>
        <w:t>)</w:t>
      </w:r>
      <w:r w:rsidRPr="0047672E">
        <w:rPr>
          <w:rFonts w:ascii="Times New Roman" w:hAnsi="Times New Roman" w:hint="eastAsia"/>
        </w:rPr>
        <w:t>人事部門配合年度統一製作委員名冊</w:t>
      </w:r>
      <w:r w:rsidRPr="0047672E">
        <w:rPr>
          <w:rFonts w:ascii="Times New Roman" w:hAnsi="Times New Roman" w:hint="eastAsia"/>
          <w:spacing w:val="-6"/>
        </w:rPr>
        <w:t>，供區域內各單位成立性騷擾申訴</w:t>
      </w:r>
      <w:proofErr w:type="gramStart"/>
      <w:r w:rsidRPr="0047672E">
        <w:rPr>
          <w:rFonts w:ascii="Times New Roman" w:hAnsi="Times New Roman" w:hint="eastAsia"/>
          <w:spacing w:val="-6"/>
        </w:rPr>
        <w:t>會時參</w:t>
      </w:r>
      <w:proofErr w:type="gramEnd"/>
      <w:r w:rsidRPr="0047672E">
        <w:rPr>
          <w:rFonts w:ascii="Times New Roman" w:hAnsi="Times New Roman" w:hint="eastAsia"/>
          <w:spacing w:val="-6"/>
        </w:rPr>
        <w:t>用。</w:t>
      </w:r>
      <w:r w:rsidRPr="0047672E">
        <w:rPr>
          <w:rFonts w:ascii="Times New Roman" w:hAnsi="Times New Roman" w:hint="eastAsia"/>
        </w:rPr>
        <w:t>」</w:t>
      </w:r>
      <w:bookmarkEnd w:id="830"/>
      <w:bookmarkEnd w:id="831"/>
      <w:bookmarkEnd w:id="832"/>
    </w:p>
    <w:p w:rsidR="00EA79B8" w:rsidRPr="0047672E" w:rsidRDefault="00EA79B8" w:rsidP="00EA79B8">
      <w:pPr>
        <w:pStyle w:val="3"/>
        <w:kinsoku w:val="0"/>
        <w:ind w:left="1360" w:hanging="680"/>
        <w:rPr>
          <w:rFonts w:ascii="Times New Roman" w:hAnsi="Times New Roman"/>
          <w:b/>
        </w:rPr>
      </w:pPr>
      <w:bookmarkStart w:id="833" w:name="_Toc180238881"/>
      <w:bookmarkStart w:id="834" w:name="_Toc180348603"/>
      <w:bookmarkStart w:id="835" w:name="_Toc180398906"/>
      <w:r w:rsidRPr="0047672E">
        <w:rPr>
          <w:rFonts w:ascii="Times New Roman" w:hAnsi="Times New Roman" w:hint="eastAsia"/>
          <w:b/>
        </w:rPr>
        <w:lastRenderedPageBreak/>
        <w:t>1</w:t>
      </w:r>
      <w:r w:rsidRPr="0047672E">
        <w:rPr>
          <w:rFonts w:ascii="Times New Roman" w:hAnsi="Times New Roman"/>
          <w:b/>
        </w:rPr>
        <w:t>07</w:t>
      </w:r>
      <w:r w:rsidRPr="0047672E">
        <w:rPr>
          <w:rFonts w:ascii="Times New Roman" w:hAnsi="Times New Roman" w:hint="eastAsia"/>
          <w:b/>
        </w:rPr>
        <w:t>年至</w:t>
      </w:r>
      <w:r w:rsidRPr="0047672E">
        <w:rPr>
          <w:rFonts w:ascii="Times New Roman" w:hAnsi="Times New Roman" w:hint="eastAsia"/>
          <w:b/>
        </w:rPr>
        <w:t>112</w:t>
      </w:r>
      <w:r w:rsidRPr="0047672E">
        <w:rPr>
          <w:rFonts w:ascii="Times New Roman" w:hAnsi="Times New Roman" w:hint="eastAsia"/>
          <w:b/>
        </w:rPr>
        <w:t>年國軍</w:t>
      </w:r>
      <w:r w:rsidRPr="0047672E">
        <w:rPr>
          <w:rFonts w:hAnsi="標楷體" w:hint="eastAsia"/>
          <w:b/>
          <w:kern w:val="0"/>
        </w:rPr>
        <w:t>性騷擾申訴案件逐年增加，惟經性</w:t>
      </w:r>
      <w:r w:rsidRPr="0047672E">
        <w:rPr>
          <w:rFonts w:hAnsi="標楷體" w:hint="eastAsia"/>
          <w:b/>
          <w:spacing w:val="-6"/>
          <w:kern w:val="0"/>
        </w:rPr>
        <w:t>騷擾申訴會調查並經審議</w:t>
      </w:r>
      <w:r w:rsidRPr="0047672E">
        <w:rPr>
          <w:rFonts w:hAnsi="標楷體" w:hint="eastAsia"/>
          <w:b/>
          <w:kern w:val="0"/>
        </w:rPr>
        <w:t>決議成立之比率卻</w:t>
      </w:r>
      <w:r w:rsidR="00417BC2" w:rsidRPr="0047672E">
        <w:rPr>
          <w:rFonts w:hAnsi="標楷體" w:hint="eastAsia"/>
          <w:b/>
          <w:kern w:val="0"/>
        </w:rPr>
        <w:t>呈現</w:t>
      </w:r>
      <w:r w:rsidRPr="0047672E">
        <w:rPr>
          <w:rFonts w:hAnsi="標楷體" w:hint="eastAsia"/>
          <w:b/>
          <w:kern w:val="0"/>
        </w:rPr>
        <w:t>下降</w:t>
      </w:r>
      <w:r w:rsidR="00417BC2" w:rsidRPr="0047672E">
        <w:rPr>
          <w:rFonts w:hAnsi="標楷體" w:hint="eastAsia"/>
          <w:b/>
          <w:kern w:val="0"/>
        </w:rPr>
        <w:t>趨勢</w:t>
      </w:r>
      <w:r w:rsidRPr="0047672E">
        <w:rPr>
          <w:rFonts w:hAnsi="標楷體" w:hint="eastAsia"/>
          <w:b/>
          <w:kern w:val="0"/>
        </w:rPr>
        <w:t>，而不成立原因多為證據不足：</w:t>
      </w:r>
      <w:bookmarkEnd w:id="833"/>
      <w:bookmarkEnd w:id="834"/>
      <w:bookmarkEnd w:id="835"/>
    </w:p>
    <w:p w:rsidR="00EA79B8" w:rsidRPr="0047672E" w:rsidRDefault="00EA79B8" w:rsidP="00EA79B8">
      <w:pPr>
        <w:pStyle w:val="4"/>
        <w:kinsoku w:val="0"/>
        <w:ind w:leftChars="351" w:left="1704"/>
        <w:rPr>
          <w:rFonts w:ascii="Times New Roman" w:hAnsi="Times New Roman"/>
          <w:b/>
        </w:rPr>
      </w:pPr>
      <w:r w:rsidRPr="0047672E">
        <w:rPr>
          <w:rFonts w:ascii="Times New Roman" w:hAnsi="Times New Roman"/>
          <w:spacing w:val="6"/>
        </w:rPr>
        <w:t>依</w:t>
      </w:r>
      <w:proofErr w:type="gramStart"/>
      <w:r w:rsidRPr="0047672E">
        <w:rPr>
          <w:rFonts w:ascii="Times New Roman" w:hAnsi="Times New Roman"/>
          <w:spacing w:val="6"/>
        </w:rPr>
        <w:t>審計部及國防部</w:t>
      </w:r>
      <w:proofErr w:type="gramEnd"/>
      <w:r w:rsidRPr="0047672E">
        <w:rPr>
          <w:rFonts w:ascii="Times New Roman" w:hAnsi="Times New Roman"/>
          <w:spacing w:val="6"/>
        </w:rPr>
        <w:t>查復資料顯示，國軍性騷擾申訴案件從</w:t>
      </w:r>
      <w:r w:rsidRPr="0047672E">
        <w:rPr>
          <w:rFonts w:ascii="Times New Roman" w:hAnsi="Times New Roman"/>
          <w:spacing w:val="6"/>
        </w:rPr>
        <w:t>107</w:t>
      </w:r>
      <w:r w:rsidRPr="0047672E">
        <w:rPr>
          <w:rFonts w:ascii="Times New Roman" w:hAnsi="Times New Roman"/>
          <w:spacing w:val="6"/>
        </w:rPr>
        <w:t>年之</w:t>
      </w:r>
      <w:r w:rsidRPr="0047672E">
        <w:rPr>
          <w:rFonts w:ascii="Times New Roman" w:hAnsi="Times New Roman"/>
          <w:spacing w:val="6"/>
        </w:rPr>
        <w:t>45</w:t>
      </w:r>
      <w:r w:rsidRPr="0047672E">
        <w:rPr>
          <w:rFonts w:ascii="Times New Roman" w:hAnsi="Times New Roman"/>
          <w:spacing w:val="6"/>
        </w:rPr>
        <w:t>件，逐年增加至</w:t>
      </w:r>
      <w:r w:rsidRPr="0047672E">
        <w:rPr>
          <w:rFonts w:ascii="Times New Roman" w:hAnsi="Times New Roman"/>
          <w:spacing w:val="6"/>
        </w:rPr>
        <w:t>112</w:t>
      </w:r>
      <w:r w:rsidRPr="0047672E">
        <w:rPr>
          <w:rFonts w:ascii="Times New Roman" w:hAnsi="Times New Roman"/>
          <w:spacing w:val="6"/>
        </w:rPr>
        <w:t>年之</w:t>
      </w:r>
      <w:r w:rsidRPr="0047672E">
        <w:rPr>
          <w:rFonts w:ascii="Times New Roman" w:hAnsi="Times New Roman"/>
          <w:spacing w:val="6"/>
        </w:rPr>
        <w:t>13</w:t>
      </w:r>
      <w:r w:rsidRPr="0047672E">
        <w:rPr>
          <w:rFonts w:ascii="Times New Roman" w:hAnsi="Times New Roman"/>
          <w:spacing w:val="-6"/>
        </w:rPr>
        <w:t>8</w:t>
      </w:r>
      <w:r w:rsidRPr="0047672E">
        <w:rPr>
          <w:rFonts w:ascii="Times New Roman" w:hAnsi="Times New Roman"/>
          <w:spacing w:val="-6"/>
        </w:rPr>
        <w:t>件，惟經單位性騷擾申訴會調查並審議後決議</w:t>
      </w:r>
      <w:r w:rsidRPr="0047672E">
        <w:rPr>
          <w:rFonts w:ascii="Times New Roman" w:hAnsi="Times New Roman"/>
        </w:rPr>
        <w:t>成</w:t>
      </w:r>
      <w:r w:rsidRPr="0047672E">
        <w:rPr>
          <w:rFonts w:ascii="Times New Roman" w:hAnsi="Times New Roman"/>
          <w:spacing w:val="-8"/>
        </w:rPr>
        <w:t>立之比率，整體上卻</w:t>
      </w:r>
      <w:r w:rsidRPr="0047672E">
        <w:rPr>
          <w:rFonts w:ascii="Times New Roman" w:hAnsi="Times New Roman" w:hint="eastAsia"/>
          <w:spacing w:val="-8"/>
        </w:rPr>
        <w:t>呈現</w:t>
      </w:r>
      <w:r w:rsidRPr="0047672E">
        <w:rPr>
          <w:rFonts w:ascii="Times New Roman" w:hAnsi="Times New Roman"/>
          <w:spacing w:val="-8"/>
        </w:rPr>
        <w:t>下降</w:t>
      </w:r>
      <w:r w:rsidR="00417BC2" w:rsidRPr="0047672E">
        <w:rPr>
          <w:rFonts w:ascii="Times New Roman" w:hAnsi="Times New Roman" w:hint="eastAsia"/>
          <w:spacing w:val="-8"/>
        </w:rPr>
        <w:t>趨勢</w:t>
      </w:r>
      <w:r w:rsidRPr="0047672E">
        <w:rPr>
          <w:rFonts w:ascii="Times New Roman" w:hAnsi="Times New Roman"/>
          <w:spacing w:val="-8"/>
        </w:rPr>
        <w:t>，</w:t>
      </w:r>
      <w:r w:rsidRPr="0047672E">
        <w:rPr>
          <w:rFonts w:ascii="Times New Roman" w:hAnsi="Times New Roman"/>
          <w:spacing w:val="-8"/>
        </w:rPr>
        <w:t>107</w:t>
      </w:r>
      <w:r w:rsidRPr="0047672E">
        <w:rPr>
          <w:rFonts w:ascii="Times New Roman" w:hAnsi="Times New Roman"/>
          <w:spacing w:val="-8"/>
        </w:rPr>
        <w:t>年為</w:t>
      </w:r>
      <w:r w:rsidRPr="0047672E">
        <w:rPr>
          <w:rFonts w:ascii="Times New Roman" w:hAnsi="Times New Roman"/>
          <w:spacing w:val="-8"/>
        </w:rPr>
        <w:t>80</w:t>
      </w:r>
      <w:r w:rsidRPr="0047672E">
        <w:rPr>
          <w:rFonts w:ascii="Times New Roman" w:hAnsi="Times New Roman"/>
          <w:spacing w:val="-8"/>
        </w:rPr>
        <w:t>％</w:t>
      </w:r>
      <w:r w:rsidRPr="0047672E">
        <w:rPr>
          <w:rFonts w:ascii="Times New Roman" w:hAnsi="Times New Roman"/>
        </w:rPr>
        <w:t>，</w:t>
      </w:r>
      <w:r w:rsidRPr="0047672E">
        <w:rPr>
          <w:rFonts w:ascii="Times New Roman" w:hAnsi="Times New Roman"/>
          <w:spacing w:val="-6"/>
        </w:rPr>
        <w:t>109</w:t>
      </w:r>
      <w:r w:rsidRPr="0047672E">
        <w:rPr>
          <w:rFonts w:ascii="Times New Roman" w:hAnsi="Times New Roman"/>
          <w:spacing w:val="-6"/>
        </w:rPr>
        <w:t>年及</w:t>
      </w:r>
      <w:r w:rsidRPr="0047672E">
        <w:rPr>
          <w:rFonts w:ascii="Times New Roman" w:hAnsi="Times New Roman"/>
          <w:spacing w:val="-6"/>
        </w:rPr>
        <w:t>110</w:t>
      </w:r>
      <w:r w:rsidRPr="0047672E">
        <w:rPr>
          <w:rFonts w:ascii="Times New Roman" w:hAnsi="Times New Roman"/>
          <w:spacing w:val="-6"/>
        </w:rPr>
        <w:t>年為</w:t>
      </w:r>
      <w:r w:rsidRPr="0047672E">
        <w:rPr>
          <w:rFonts w:ascii="Times New Roman" w:hAnsi="Times New Roman"/>
          <w:spacing w:val="-6"/>
        </w:rPr>
        <w:t>65</w:t>
      </w:r>
      <w:r w:rsidRPr="0047672E">
        <w:rPr>
          <w:rFonts w:ascii="Times New Roman" w:hAnsi="Times New Roman"/>
          <w:spacing w:val="-6"/>
        </w:rPr>
        <w:t>％左右，</w:t>
      </w:r>
      <w:r w:rsidRPr="0047672E">
        <w:rPr>
          <w:rFonts w:ascii="Times New Roman" w:hAnsi="Times New Roman"/>
          <w:spacing w:val="-6"/>
        </w:rPr>
        <w:t>111</w:t>
      </w:r>
      <w:r w:rsidRPr="0047672E">
        <w:rPr>
          <w:rFonts w:ascii="Times New Roman" w:hAnsi="Times New Roman"/>
          <w:spacing w:val="-6"/>
        </w:rPr>
        <w:t>年及</w:t>
      </w:r>
      <w:r w:rsidRPr="0047672E">
        <w:rPr>
          <w:rFonts w:ascii="Times New Roman" w:hAnsi="Times New Roman"/>
          <w:spacing w:val="-6"/>
        </w:rPr>
        <w:t>112</w:t>
      </w:r>
      <w:r w:rsidRPr="0047672E">
        <w:rPr>
          <w:rFonts w:ascii="Times New Roman" w:hAnsi="Times New Roman"/>
          <w:spacing w:val="-6"/>
        </w:rPr>
        <w:t>年則分別</w:t>
      </w:r>
      <w:r w:rsidRPr="0047672E">
        <w:rPr>
          <w:rFonts w:ascii="Times New Roman" w:hAnsi="Times New Roman"/>
        </w:rPr>
        <w:t>為</w:t>
      </w:r>
      <w:r w:rsidRPr="0047672E">
        <w:rPr>
          <w:rFonts w:ascii="Times New Roman" w:hAnsi="Times New Roman"/>
        </w:rPr>
        <w:t>52.4</w:t>
      </w:r>
      <w:r w:rsidRPr="0047672E">
        <w:rPr>
          <w:rFonts w:ascii="Times New Roman" w:hAnsi="Times New Roman"/>
        </w:rPr>
        <w:t>％、</w:t>
      </w:r>
      <w:r w:rsidRPr="0047672E">
        <w:rPr>
          <w:rFonts w:ascii="Times New Roman" w:hAnsi="Times New Roman"/>
        </w:rPr>
        <w:t>54.3</w:t>
      </w:r>
      <w:r w:rsidRPr="0047672E">
        <w:rPr>
          <w:rFonts w:ascii="Times New Roman" w:hAnsi="Times New Roman"/>
        </w:rPr>
        <w:t>％</w:t>
      </w:r>
      <w:r w:rsidRPr="0047672E">
        <w:rPr>
          <w:rFonts w:ascii="Times New Roman" w:hAnsi="Times New Roman" w:hint="eastAsia"/>
        </w:rPr>
        <w:t>。</w:t>
      </w:r>
      <w:r w:rsidRPr="0047672E">
        <w:rPr>
          <w:rFonts w:ascii="Times New Roman" w:hAnsi="Times New Roman"/>
        </w:rPr>
        <w:t>各軍種亦有落差，海</w:t>
      </w:r>
      <w:r w:rsidRPr="0047672E">
        <w:rPr>
          <w:rFonts w:ascii="Times New Roman" w:hAnsi="Times New Roman"/>
          <w:spacing w:val="-6"/>
        </w:rPr>
        <w:t>軍及空軍部分年別</w:t>
      </w:r>
      <w:proofErr w:type="gramStart"/>
      <w:r w:rsidRPr="0047672E">
        <w:rPr>
          <w:rFonts w:ascii="Times New Roman" w:hAnsi="Times New Roman"/>
          <w:spacing w:val="-6"/>
        </w:rPr>
        <w:t>之</w:t>
      </w:r>
      <w:proofErr w:type="gramEnd"/>
      <w:r w:rsidRPr="0047672E">
        <w:rPr>
          <w:rFonts w:ascii="Times New Roman" w:hAnsi="Times New Roman"/>
          <w:spacing w:val="-6"/>
        </w:rPr>
        <w:t>申訴案件不成立比率達</w:t>
      </w:r>
      <w:proofErr w:type="gramStart"/>
      <w:r w:rsidRPr="0047672E">
        <w:rPr>
          <w:rFonts w:ascii="Times New Roman" w:hAnsi="Times New Roman"/>
          <w:spacing w:val="-6"/>
        </w:rPr>
        <w:t>5</w:t>
      </w:r>
      <w:proofErr w:type="gramEnd"/>
      <w:r w:rsidRPr="0047672E">
        <w:rPr>
          <w:rFonts w:ascii="Times New Roman" w:hAnsi="Times New Roman"/>
          <w:spacing w:val="-6"/>
        </w:rPr>
        <w:t>成</w:t>
      </w:r>
      <w:r w:rsidRPr="0047672E">
        <w:rPr>
          <w:rFonts w:ascii="Times New Roman" w:hAnsi="Times New Roman"/>
        </w:rPr>
        <w:t>以</w:t>
      </w:r>
      <w:r w:rsidRPr="0047672E">
        <w:rPr>
          <w:rFonts w:ascii="Times New Roman" w:hAnsi="Times New Roman"/>
          <w:spacing w:val="-6"/>
        </w:rPr>
        <w:t>上，</w:t>
      </w:r>
      <w:r w:rsidRPr="0047672E">
        <w:rPr>
          <w:rFonts w:ascii="Times New Roman" w:hAnsi="Times New Roman"/>
          <w:spacing w:val="-6"/>
        </w:rPr>
        <w:t>109</w:t>
      </w:r>
      <w:r w:rsidRPr="0047672E">
        <w:rPr>
          <w:rFonts w:ascii="Times New Roman" w:hAnsi="Times New Roman"/>
          <w:spacing w:val="-6"/>
        </w:rPr>
        <w:t>年海軍申訴案件不成立比率</w:t>
      </w:r>
      <w:r w:rsidRPr="0047672E">
        <w:rPr>
          <w:rFonts w:ascii="Times New Roman" w:hAnsi="Times New Roman" w:hint="eastAsia"/>
          <w:spacing w:val="-6"/>
        </w:rPr>
        <w:t>更</w:t>
      </w:r>
      <w:r w:rsidRPr="0047672E">
        <w:rPr>
          <w:rFonts w:ascii="Times New Roman" w:hAnsi="Times New Roman"/>
          <w:spacing w:val="-6"/>
        </w:rPr>
        <w:t>達</w:t>
      </w:r>
      <w:proofErr w:type="gramStart"/>
      <w:r w:rsidRPr="0047672E">
        <w:rPr>
          <w:rFonts w:ascii="Times New Roman" w:hAnsi="Times New Roman" w:hint="eastAsia"/>
          <w:spacing w:val="-6"/>
        </w:rPr>
        <w:t>6</w:t>
      </w:r>
      <w:proofErr w:type="gramEnd"/>
      <w:r w:rsidRPr="0047672E">
        <w:rPr>
          <w:rFonts w:ascii="Times New Roman" w:hAnsi="Times New Roman" w:hint="eastAsia"/>
          <w:spacing w:val="-6"/>
        </w:rPr>
        <w:t>成</w:t>
      </w:r>
      <w:r w:rsidRPr="0047672E">
        <w:rPr>
          <w:rFonts w:ascii="Times New Roman" w:hAnsi="Times New Roman" w:hint="eastAsia"/>
          <w:spacing w:val="-6"/>
        </w:rPr>
        <w:t>(</w:t>
      </w:r>
      <w:r w:rsidRPr="0047672E">
        <w:rPr>
          <w:rFonts w:ascii="Times New Roman" w:hAnsi="Times New Roman" w:hint="eastAsia"/>
          <w:spacing w:val="-6"/>
        </w:rPr>
        <w:t>詳</w:t>
      </w:r>
      <w:r w:rsidRPr="0047672E">
        <w:rPr>
          <w:rFonts w:ascii="Times New Roman" w:hAnsi="Times New Roman" w:hint="eastAsia"/>
        </w:rPr>
        <w:t>見下表</w:t>
      </w:r>
      <w:r w:rsidR="00166B30" w:rsidRPr="0047672E">
        <w:rPr>
          <w:rFonts w:ascii="Times New Roman" w:hAnsi="Times New Roman" w:hint="eastAsia"/>
        </w:rPr>
        <w:t>8</w:t>
      </w:r>
      <w:r w:rsidRPr="0047672E">
        <w:rPr>
          <w:rFonts w:ascii="Times New Roman" w:hAnsi="Times New Roman" w:hint="eastAsia"/>
        </w:rPr>
        <w:t>)</w:t>
      </w:r>
      <w:r w:rsidRPr="0047672E">
        <w:rPr>
          <w:rFonts w:ascii="Times New Roman" w:hAnsi="Times New Roman"/>
        </w:rPr>
        <w:t>。</w:t>
      </w:r>
    </w:p>
    <w:p w:rsidR="00EA79B8" w:rsidRPr="0047672E" w:rsidRDefault="00EA79B8" w:rsidP="00EA79B8">
      <w:pPr>
        <w:pStyle w:val="a4"/>
        <w:spacing w:before="120" w:after="0"/>
        <w:ind w:left="2030" w:hanging="378"/>
        <w:jc w:val="center"/>
        <w:rPr>
          <w:rFonts w:ascii="Times New Roman" w:hAnsi="Times New Roman"/>
          <w:b/>
        </w:rPr>
      </w:pPr>
      <w:r w:rsidRPr="0047672E">
        <w:rPr>
          <w:rFonts w:ascii="Times New Roman" w:hAnsi="Times New Roman"/>
          <w:b/>
          <w:spacing w:val="0"/>
        </w:rPr>
        <w:t>107</w:t>
      </w:r>
      <w:r w:rsidRPr="0047672E">
        <w:rPr>
          <w:rFonts w:ascii="Times New Roman" w:hAnsi="Times New Roman"/>
          <w:b/>
          <w:spacing w:val="0"/>
        </w:rPr>
        <w:t>年至</w:t>
      </w:r>
      <w:r w:rsidRPr="0047672E">
        <w:rPr>
          <w:rFonts w:ascii="Times New Roman" w:hAnsi="Times New Roman"/>
          <w:b/>
          <w:spacing w:val="0"/>
        </w:rPr>
        <w:t>112</w:t>
      </w:r>
      <w:r w:rsidRPr="0047672E">
        <w:rPr>
          <w:rFonts w:ascii="Times New Roman" w:hAnsi="Times New Roman"/>
          <w:b/>
          <w:spacing w:val="0"/>
        </w:rPr>
        <w:t>年國防部及各軍種性騷擾案件之申訴、受理</w:t>
      </w:r>
      <w:r w:rsidRPr="0047672E">
        <w:rPr>
          <w:rFonts w:ascii="Times New Roman" w:hAnsi="Times New Roman"/>
          <w:b/>
        </w:rPr>
        <w:t>及調查結果統計表</w:t>
      </w:r>
    </w:p>
    <w:p w:rsidR="00EA79B8" w:rsidRPr="0047672E" w:rsidRDefault="00EA79B8" w:rsidP="00EA79B8">
      <w:pPr>
        <w:pStyle w:val="42"/>
        <w:spacing w:line="320" w:lineRule="exact"/>
        <w:ind w:left="1701" w:firstLine="520"/>
        <w:jc w:val="right"/>
        <w:rPr>
          <w:sz w:val="24"/>
          <w:szCs w:val="24"/>
        </w:rPr>
      </w:pPr>
      <w:r w:rsidRPr="0047672E">
        <w:rPr>
          <w:rFonts w:hint="eastAsia"/>
          <w:sz w:val="24"/>
          <w:szCs w:val="24"/>
        </w:rPr>
        <w:t>單位：件、</w:t>
      </w:r>
      <w:r w:rsidRPr="0047672E">
        <w:rPr>
          <w:rFonts w:ascii="新細明體" w:eastAsia="新細明體" w:hAnsi="新細明體" w:hint="eastAsia"/>
          <w:sz w:val="24"/>
          <w:szCs w:val="24"/>
        </w:rPr>
        <w:t>％</w:t>
      </w:r>
    </w:p>
    <w:tbl>
      <w:tblPr>
        <w:tblW w:w="7119" w:type="dxa"/>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8"/>
        <w:gridCol w:w="731"/>
        <w:gridCol w:w="770"/>
        <w:gridCol w:w="728"/>
        <w:gridCol w:w="882"/>
        <w:gridCol w:w="700"/>
        <w:gridCol w:w="1026"/>
        <w:gridCol w:w="896"/>
        <w:gridCol w:w="868"/>
      </w:tblGrid>
      <w:tr w:rsidR="0047672E" w:rsidRPr="0047672E" w:rsidTr="00532123">
        <w:trPr>
          <w:trHeight w:val="205"/>
          <w:tblHeader/>
        </w:trPr>
        <w:tc>
          <w:tcPr>
            <w:tcW w:w="1249" w:type="dxa"/>
            <w:gridSpan w:val="2"/>
            <w:vMerge w:val="restart"/>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kern w:val="0"/>
                <w:sz w:val="26"/>
                <w:szCs w:val="26"/>
              </w:rPr>
            </w:pPr>
            <w:proofErr w:type="gramStart"/>
            <w:r w:rsidRPr="0047672E">
              <w:rPr>
                <w:rFonts w:hAnsi="標楷體" w:hint="eastAsia"/>
                <w:b/>
                <w:bCs/>
                <w:kern w:val="0"/>
                <w:sz w:val="26"/>
                <w:szCs w:val="26"/>
              </w:rPr>
              <w:t>年別</w:t>
            </w:r>
            <w:proofErr w:type="gramEnd"/>
          </w:p>
        </w:tc>
        <w:tc>
          <w:tcPr>
            <w:tcW w:w="770" w:type="dxa"/>
            <w:vMerge w:val="restart"/>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spacing w:val="-20"/>
                <w:kern w:val="0"/>
                <w:sz w:val="26"/>
                <w:szCs w:val="26"/>
              </w:rPr>
            </w:pPr>
            <w:r w:rsidRPr="0047672E">
              <w:rPr>
                <w:rFonts w:hAnsi="標楷體" w:hint="eastAsia"/>
                <w:b/>
                <w:bCs/>
                <w:spacing w:val="-20"/>
                <w:kern w:val="0"/>
                <w:sz w:val="26"/>
                <w:szCs w:val="26"/>
              </w:rPr>
              <w:t>申訴</w:t>
            </w:r>
            <w:r w:rsidRPr="0047672E">
              <w:rPr>
                <w:rFonts w:hAnsi="標楷體" w:hint="eastAsia"/>
                <w:b/>
                <w:bCs/>
                <w:spacing w:val="-20"/>
                <w:kern w:val="0"/>
                <w:sz w:val="26"/>
                <w:szCs w:val="26"/>
              </w:rPr>
              <w:br/>
              <w:t>件數</w:t>
            </w:r>
          </w:p>
        </w:tc>
        <w:tc>
          <w:tcPr>
            <w:tcW w:w="728" w:type="dxa"/>
            <w:vMerge w:val="restart"/>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spacing w:val="-20"/>
                <w:kern w:val="0"/>
                <w:sz w:val="26"/>
                <w:szCs w:val="26"/>
              </w:rPr>
            </w:pPr>
            <w:r w:rsidRPr="0047672E">
              <w:rPr>
                <w:rFonts w:hAnsi="標楷體" w:hint="eastAsia"/>
                <w:b/>
                <w:bCs/>
                <w:spacing w:val="-20"/>
                <w:kern w:val="0"/>
                <w:sz w:val="26"/>
                <w:szCs w:val="26"/>
              </w:rPr>
              <w:t>受理</w:t>
            </w:r>
            <w:r w:rsidRPr="0047672E">
              <w:rPr>
                <w:rFonts w:hAnsi="標楷體" w:hint="eastAsia"/>
                <w:b/>
                <w:bCs/>
                <w:spacing w:val="-20"/>
                <w:kern w:val="0"/>
                <w:sz w:val="26"/>
                <w:szCs w:val="26"/>
              </w:rPr>
              <w:br/>
              <w:t>件數</w:t>
            </w:r>
          </w:p>
        </w:tc>
        <w:tc>
          <w:tcPr>
            <w:tcW w:w="2608" w:type="dxa"/>
            <w:gridSpan w:val="3"/>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spacing w:val="-20"/>
                <w:kern w:val="0"/>
                <w:sz w:val="26"/>
                <w:szCs w:val="26"/>
              </w:rPr>
            </w:pPr>
            <w:r w:rsidRPr="0047672E">
              <w:rPr>
                <w:rFonts w:hAnsi="標楷體" w:hint="eastAsia"/>
                <w:b/>
                <w:bCs/>
                <w:spacing w:val="-20"/>
                <w:kern w:val="0"/>
                <w:sz w:val="26"/>
                <w:szCs w:val="26"/>
              </w:rPr>
              <w:t>處理</w:t>
            </w:r>
            <w:r w:rsidRPr="0047672E">
              <w:rPr>
                <w:rFonts w:ascii="Times New Roman" w:eastAsia="新細明體"/>
                <w:b/>
                <w:bCs/>
                <w:spacing w:val="-20"/>
                <w:kern w:val="0"/>
                <w:sz w:val="26"/>
                <w:szCs w:val="26"/>
              </w:rPr>
              <w:t>/</w:t>
            </w:r>
            <w:r w:rsidRPr="0047672E">
              <w:rPr>
                <w:rFonts w:hAnsi="標楷體" w:hint="eastAsia"/>
                <w:b/>
                <w:bCs/>
                <w:spacing w:val="-20"/>
                <w:kern w:val="0"/>
                <w:sz w:val="26"/>
                <w:szCs w:val="26"/>
              </w:rPr>
              <w:t>調查結果</w:t>
            </w:r>
          </w:p>
        </w:tc>
        <w:tc>
          <w:tcPr>
            <w:tcW w:w="896" w:type="dxa"/>
            <w:vMerge w:val="restart"/>
            <w:shd w:val="clear" w:color="000000" w:fill="FFF2CC"/>
          </w:tcPr>
          <w:p w:rsidR="00EA79B8" w:rsidRPr="0047672E" w:rsidRDefault="00EA79B8" w:rsidP="00532123">
            <w:pPr>
              <w:widowControl/>
              <w:overflowPunct/>
              <w:autoSpaceDE/>
              <w:autoSpaceDN/>
              <w:spacing w:line="300" w:lineRule="exact"/>
              <w:jc w:val="center"/>
              <w:rPr>
                <w:rFonts w:hAnsi="標楷體"/>
                <w:b/>
                <w:bCs/>
                <w:spacing w:val="-20"/>
                <w:kern w:val="0"/>
                <w:sz w:val="26"/>
                <w:szCs w:val="26"/>
              </w:rPr>
            </w:pPr>
            <w:r w:rsidRPr="0047672E">
              <w:rPr>
                <w:rFonts w:hAnsi="標楷體" w:hint="eastAsia"/>
                <w:b/>
                <w:bCs/>
                <w:spacing w:val="-20"/>
                <w:kern w:val="0"/>
                <w:sz w:val="26"/>
                <w:szCs w:val="26"/>
              </w:rPr>
              <w:t>成立</w:t>
            </w:r>
          </w:p>
          <w:p w:rsidR="00EA79B8" w:rsidRPr="0047672E" w:rsidRDefault="00EA79B8" w:rsidP="00532123">
            <w:pPr>
              <w:widowControl/>
              <w:overflowPunct/>
              <w:autoSpaceDE/>
              <w:autoSpaceDN/>
              <w:spacing w:line="300" w:lineRule="exact"/>
              <w:jc w:val="center"/>
              <w:rPr>
                <w:rFonts w:hAnsi="標楷體"/>
                <w:b/>
                <w:bCs/>
                <w:spacing w:val="-20"/>
                <w:kern w:val="0"/>
                <w:sz w:val="26"/>
                <w:szCs w:val="26"/>
              </w:rPr>
            </w:pPr>
            <w:r w:rsidRPr="0047672E">
              <w:rPr>
                <w:rFonts w:hAnsi="標楷體" w:hint="eastAsia"/>
                <w:b/>
                <w:bCs/>
                <w:spacing w:val="-20"/>
                <w:kern w:val="0"/>
                <w:sz w:val="26"/>
                <w:szCs w:val="26"/>
              </w:rPr>
              <w:t>比率</w:t>
            </w:r>
          </w:p>
        </w:tc>
        <w:tc>
          <w:tcPr>
            <w:tcW w:w="868" w:type="dxa"/>
            <w:vMerge w:val="restart"/>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spacing w:val="-20"/>
                <w:kern w:val="0"/>
                <w:sz w:val="26"/>
                <w:szCs w:val="26"/>
              </w:rPr>
            </w:pPr>
            <w:r w:rsidRPr="0047672E">
              <w:rPr>
                <w:rFonts w:hAnsi="標楷體" w:hint="eastAsia"/>
                <w:b/>
                <w:bCs/>
                <w:spacing w:val="-20"/>
                <w:kern w:val="0"/>
                <w:sz w:val="26"/>
                <w:szCs w:val="26"/>
              </w:rPr>
              <w:t>不成立之比率</w:t>
            </w:r>
          </w:p>
        </w:tc>
      </w:tr>
      <w:tr w:rsidR="0047672E" w:rsidRPr="0047672E" w:rsidTr="00532123">
        <w:trPr>
          <w:trHeight w:val="140"/>
          <w:tblHeader/>
        </w:trPr>
        <w:tc>
          <w:tcPr>
            <w:tcW w:w="1249" w:type="dxa"/>
            <w:gridSpan w:val="2"/>
            <w:vMerge/>
            <w:vAlign w:val="center"/>
            <w:hideMark/>
          </w:tcPr>
          <w:p w:rsidR="00EA79B8" w:rsidRPr="0047672E" w:rsidRDefault="00EA79B8" w:rsidP="00532123">
            <w:pPr>
              <w:widowControl/>
              <w:overflowPunct/>
              <w:autoSpaceDE/>
              <w:autoSpaceDN/>
              <w:spacing w:line="300" w:lineRule="exact"/>
              <w:jc w:val="left"/>
              <w:rPr>
                <w:rFonts w:ascii="Times New Roman" w:eastAsia="新細明體"/>
                <w:b/>
                <w:bCs/>
                <w:kern w:val="0"/>
                <w:sz w:val="26"/>
                <w:szCs w:val="26"/>
              </w:rPr>
            </w:pPr>
          </w:p>
        </w:tc>
        <w:tc>
          <w:tcPr>
            <w:tcW w:w="770" w:type="dxa"/>
            <w:vMerge/>
            <w:vAlign w:val="center"/>
            <w:hideMark/>
          </w:tcPr>
          <w:p w:rsidR="00EA79B8" w:rsidRPr="0047672E" w:rsidRDefault="00EA79B8" w:rsidP="00532123">
            <w:pPr>
              <w:widowControl/>
              <w:overflowPunct/>
              <w:autoSpaceDE/>
              <w:autoSpaceDN/>
              <w:spacing w:line="300" w:lineRule="exact"/>
              <w:jc w:val="left"/>
              <w:rPr>
                <w:rFonts w:ascii="Times New Roman" w:eastAsia="新細明體"/>
                <w:b/>
                <w:bCs/>
                <w:kern w:val="0"/>
                <w:sz w:val="26"/>
                <w:szCs w:val="26"/>
              </w:rPr>
            </w:pPr>
          </w:p>
        </w:tc>
        <w:tc>
          <w:tcPr>
            <w:tcW w:w="728" w:type="dxa"/>
            <w:vMerge/>
            <w:vAlign w:val="center"/>
            <w:hideMark/>
          </w:tcPr>
          <w:p w:rsidR="00EA79B8" w:rsidRPr="0047672E" w:rsidRDefault="00EA79B8" w:rsidP="00532123">
            <w:pPr>
              <w:widowControl/>
              <w:overflowPunct/>
              <w:autoSpaceDE/>
              <w:autoSpaceDN/>
              <w:spacing w:line="300" w:lineRule="exact"/>
              <w:jc w:val="left"/>
              <w:rPr>
                <w:rFonts w:ascii="Times New Roman" w:eastAsia="新細明體"/>
                <w:b/>
                <w:bCs/>
                <w:kern w:val="0"/>
                <w:sz w:val="26"/>
                <w:szCs w:val="26"/>
              </w:rPr>
            </w:pPr>
          </w:p>
        </w:tc>
        <w:tc>
          <w:tcPr>
            <w:tcW w:w="882" w:type="dxa"/>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kern w:val="0"/>
                <w:sz w:val="26"/>
                <w:szCs w:val="26"/>
              </w:rPr>
            </w:pPr>
            <w:r w:rsidRPr="0047672E">
              <w:rPr>
                <w:rFonts w:hAnsi="標楷體" w:hint="eastAsia"/>
                <w:b/>
                <w:bCs/>
                <w:kern w:val="0"/>
                <w:sz w:val="26"/>
                <w:szCs w:val="26"/>
              </w:rPr>
              <w:t>撤案</w:t>
            </w:r>
          </w:p>
        </w:tc>
        <w:tc>
          <w:tcPr>
            <w:tcW w:w="700" w:type="dxa"/>
            <w:shd w:val="clear" w:color="000000" w:fill="FFF2CC"/>
            <w:vAlign w:val="center"/>
            <w:hideMark/>
          </w:tcPr>
          <w:p w:rsidR="00EA79B8" w:rsidRPr="0047672E" w:rsidRDefault="00EA79B8" w:rsidP="00532123">
            <w:pPr>
              <w:widowControl/>
              <w:overflowPunct/>
              <w:autoSpaceDE/>
              <w:autoSpaceDN/>
              <w:spacing w:line="300" w:lineRule="exact"/>
              <w:jc w:val="center"/>
              <w:rPr>
                <w:rFonts w:ascii="Times New Roman" w:eastAsia="新細明體"/>
                <w:b/>
                <w:bCs/>
                <w:kern w:val="0"/>
                <w:sz w:val="26"/>
                <w:szCs w:val="26"/>
              </w:rPr>
            </w:pPr>
            <w:r w:rsidRPr="0047672E">
              <w:rPr>
                <w:rFonts w:hAnsi="標楷體" w:hint="eastAsia"/>
                <w:b/>
                <w:bCs/>
                <w:kern w:val="0"/>
                <w:sz w:val="26"/>
                <w:szCs w:val="26"/>
              </w:rPr>
              <w:t>成立</w:t>
            </w:r>
          </w:p>
        </w:tc>
        <w:tc>
          <w:tcPr>
            <w:tcW w:w="1026" w:type="dxa"/>
            <w:shd w:val="clear" w:color="000000" w:fill="FFF2CC"/>
            <w:vAlign w:val="center"/>
            <w:hideMark/>
          </w:tcPr>
          <w:p w:rsidR="00EA79B8" w:rsidRPr="0047672E" w:rsidRDefault="00EA79B8" w:rsidP="00532123">
            <w:pPr>
              <w:widowControl/>
              <w:overflowPunct/>
              <w:autoSpaceDE/>
              <w:autoSpaceDN/>
              <w:spacing w:line="300" w:lineRule="exact"/>
              <w:ind w:leftChars="-7" w:left="-2" w:rightChars="-7" w:right="-24" w:hangingChars="9" w:hanging="22"/>
              <w:jc w:val="center"/>
              <w:rPr>
                <w:rFonts w:ascii="Times New Roman" w:eastAsia="新細明體"/>
                <w:b/>
                <w:bCs/>
                <w:spacing w:val="-20"/>
                <w:kern w:val="0"/>
                <w:sz w:val="26"/>
                <w:szCs w:val="26"/>
              </w:rPr>
            </w:pPr>
            <w:r w:rsidRPr="0047672E">
              <w:rPr>
                <w:rFonts w:hAnsi="標楷體" w:hint="eastAsia"/>
                <w:b/>
                <w:bCs/>
                <w:spacing w:val="-20"/>
                <w:kern w:val="0"/>
                <w:sz w:val="26"/>
                <w:szCs w:val="26"/>
              </w:rPr>
              <w:t>不成立</w:t>
            </w:r>
          </w:p>
        </w:tc>
        <w:tc>
          <w:tcPr>
            <w:tcW w:w="896" w:type="dxa"/>
            <w:vMerge/>
          </w:tcPr>
          <w:p w:rsidR="00EA79B8" w:rsidRPr="0047672E" w:rsidRDefault="00EA79B8" w:rsidP="00532123">
            <w:pPr>
              <w:widowControl/>
              <w:overflowPunct/>
              <w:autoSpaceDE/>
              <w:autoSpaceDN/>
              <w:spacing w:line="300" w:lineRule="exact"/>
              <w:jc w:val="left"/>
              <w:rPr>
                <w:rFonts w:ascii="Times New Roman" w:eastAsia="新細明體"/>
                <w:b/>
                <w:bCs/>
                <w:kern w:val="0"/>
                <w:sz w:val="26"/>
                <w:szCs w:val="26"/>
              </w:rPr>
            </w:pPr>
          </w:p>
        </w:tc>
        <w:tc>
          <w:tcPr>
            <w:tcW w:w="868" w:type="dxa"/>
            <w:vMerge/>
            <w:vAlign w:val="center"/>
            <w:hideMark/>
          </w:tcPr>
          <w:p w:rsidR="00EA79B8" w:rsidRPr="0047672E" w:rsidRDefault="00EA79B8" w:rsidP="00532123">
            <w:pPr>
              <w:widowControl/>
              <w:overflowPunct/>
              <w:autoSpaceDE/>
              <w:autoSpaceDN/>
              <w:spacing w:line="300" w:lineRule="exact"/>
              <w:jc w:val="left"/>
              <w:rPr>
                <w:rFonts w:ascii="Times New Roman" w:eastAsia="新細明體"/>
                <w:b/>
                <w:bCs/>
                <w:kern w:val="0"/>
                <w:sz w:val="26"/>
                <w:szCs w:val="26"/>
              </w:rPr>
            </w:pPr>
          </w:p>
        </w:tc>
      </w:tr>
      <w:tr w:rsidR="0047672E" w:rsidRPr="0047672E" w:rsidTr="00532123">
        <w:trPr>
          <w:trHeight w:val="143"/>
        </w:trPr>
        <w:tc>
          <w:tcPr>
            <w:tcW w:w="518" w:type="dxa"/>
            <w:vMerge w:val="restart"/>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ascii="Times New Roman" w:eastAsia="新細明體"/>
                <w:spacing w:val="-20"/>
                <w:kern w:val="0"/>
                <w:sz w:val="26"/>
                <w:szCs w:val="26"/>
              </w:rPr>
              <w:t>107</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12</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70.6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5.9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11</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78.6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7.1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75.0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25.0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10</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10</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10</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100.0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0.0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45</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45</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6</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36</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3</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80.0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6.7 </w:t>
            </w:r>
          </w:p>
        </w:tc>
      </w:tr>
      <w:tr w:rsidR="0047672E" w:rsidRPr="0047672E" w:rsidTr="00532123">
        <w:trPr>
          <w:trHeight w:val="20"/>
        </w:trPr>
        <w:tc>
          <w:tcPr>
            <w:tcW w:w="518" w:type="dxa"/>
            <w:vMerge w:val="restart"/>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ascii="Times New Roman" w:eastAsia="新細明體"/>
                <w:spacing w:val="-20"/>
                <w:kern w:val="0"/>
                <w:sz w:val="26"/>
                <w:szCs w:val="26"/>
              </w:rPr>
              <w:t>108</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15</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15</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7</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46.7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26.7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11</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11</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5</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45.5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36.4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12</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12</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7</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58.3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33.3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8</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57.1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14.3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52</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52</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11</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27</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14</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51.9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26.9 </w:t>
            </w:r>
          </w:p>
        </w:tc>
      </w:tr>
      <w:tr w:rsidR="0047672E" w:rsidRPr="0047672E" w:rsidTr="00532123">
        <w:trPr>
          <w:trHeight w:val="20"/>
        </w:trPr>
        <w:tc>
          <w:tcPr>
            <w:tcW w:w="518" w:type="dxa"/>
            <w:vMerge w:val="restart"/>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ascii="Times New Roman" w:eastAsia="新細明體"/>
                <w:spacing w:val="-20"/>
                <w:kern w:val="0"/>
                <w:sz w:val="26"/>
                <w:szCs w:val="26"/>
              </w:rPr>
              <w:t>109</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20</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20</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85.0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15.0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13</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13</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7</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53.8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23.1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13</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13</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5</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8</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38.5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61.5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19</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19</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13</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68.4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21.1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65</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65</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5</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42</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18</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64.6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27.7 </w:t>
            </w:r>
          </w:p>
        </w:tc>
      </w:tr>
      <w:tr w:rsidR="0047672E" w:rsidRPr="0047672E" w:rsidTr="00532123">
        <w:trPr>
          <w:trHeight w:val="20"/>
        </w:trPr>
        <w:tc>
          <w:tcPr>
            <w:tcW w:w="518" w:type="dxa"/>
            <w:vMerge w:val="restart"/>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ascii="Times New Roman" w:eastAsia="新細明體"/>
                <w:spacing w:val="-20"/>
                <w:kern w:val="0"/>
                <w:sz w:val="26"/>
                <w:szCs w:val="26"/>
              </w:rPr>
              <w:t>110</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25</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25</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10</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12</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48.0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12.0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26</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26</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16</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8</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61.5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30.8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12</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85.7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14.3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34</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34</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25</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7</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73.5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20.6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99</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99</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14</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65</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20</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65.7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20.2 </w:t>
            </w:r>
          </w:p>
        </w:tc>
      </w:tr>
      <w:tr w:rsidR="0047672E" w:rsidRPr="0047672E" w:rsidTr="00532123">
        <w:trPr>
          <w:trHeight w:val="20"/>
        </w:trPr>
        <w:tc>
          <w:tcPr>
            <w:tcW w:w="518" w:type="dxa"/>
            <w:vMerge w:val="restart"/>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ascii="Times New Roman" w:eastAsia="新細明體"/>
                <w:spacing w:val="-20"/>
                <w:kern w:val="0"/>
                <w:sz w:val="26"/>
                <w:szCs w:val="26"/>
              </w:rPr>
              <w:lastRenderedPageBreak/>
              <w:t>111</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23</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23</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5</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73.9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21.7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37</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37</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8</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15</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37.8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40.5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8</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7</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47.1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41.2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28</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28</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16</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kern w:val="0"/>
                <w:sz w:val="26"/>
                <w:szCs w:val="26"/>
              </w:rPr>
            </w:pPr>
            <w:r w:rsidRPr="0047672E">
              <w:rPr>
                <w:rFonts w:ascii="Times New Roman" w:eastAsia="新細明體"/>
                <w:kern w:val="0"/>
                <w:sz w:val="26"/>
                <w:szCs w:val="26"/>
              </w:rPr>
              <w:t>10</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57.1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kern w:val="0"/>
                <w:sz w:val="26"/>
                <w:szCs w:val="26"/>
              </w:rPr>
            </w:pPr>
            <w:r w:rsidRPr="0047672E">
              <w:rPr>
                <w:rFonts w:ascii="Times New Roman" w:eastAsia="新細明體"/>
                <w:kern w:val="0"/>
                <w:sz w:val="26"/>
                <w:szCs w:val="26"/>
              </w:rPr>
              <w:t xml:space="preserve">35.7 </w:t>
            </w:r>
          </w:p>
        </w:tc>
      </w:tr>
      <w:tr w:rsidR="0047672E" w:rsidRPr="0047672E" w:rsidTr="00532123">
        <w:trPr>
          <w:trHeight w:val="20"/>
        </w:trPr>
        <w:tc>
          <w:tcPr>
            <w:tcW w:w="518" w:type="dxa"/>
            <w:vMerge/>
            <w:shd w:val="clear" w:color="auto" w:fill="auto"/>
            <w:vAlign w:val="center"/>
            <w:hideMark/>
          </w:tcPr>
          <w:p w:rsidR="00EA79B8" w:rsidRPr="0047672E" w:rsidRDefault="00EA79B8" w:rsidP="00C873AD">
            <w:pPr>
              <w:widowControl/>
              <w:overflowPunct/>
              <w:autoSpaceDE/>
              <w:autoSpaceDN/>
              <w:spacing w:line="32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105</w:t>
            </w:r>
          </w:p>
        </w:tc>
        <w:tc>
          <w:tcPr>
            <w:tcW w:w="728"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105</w:t>
            </w:r>
          </w:p>
        </w:tc>
        <w:tc>
          <w:tcPr>
            <w:tcW w:w="882"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13</w:t>
            </w:r>
          </w:p>
        </w:tc>
        <w:tc>
          <w:tcPr>
            <w:tcW w:w="700"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55</w:t>
            </w:r>
          </w:p>
        </w:tc>
        <w:tc>
          <w:tcPr>
            <w:tcW w:w="1026" w:type="dxa"/>
            <w:shd w:val="clear" w:color="auto" w:fill="auto"/>
            <w:vAlign w:val="center"/>
            <w:hideMark/>
          </w:tcPr>
          <w:p w:rsidR="00EA79B8" w:rsidRPr="0047672E" w:rsidRDefault="00EA79B8" w:rsidP="00C873AD">
            <w:pPr>
              <w:widowControl/>
              <w:overflowPunct/>
              <w:autoSpaceDE/>
              <w:autoSpaceDN/>
              <w:spacing w:line="320" w:lineRule="exact"/>
              <w:jc w:val="center"/>
              <w:rPr>
                <w:rFonts w:ascii="Times New Roman" w:eastAsia="新細明體"/>
                <w:b/>
                <w:kern w:val="0"/>
                <w:sz w:val="26"/>
                <w:szCs w:val="26"/>
              </w:rPr>
            </w:pPr>
            <w:r w:rsidRPr="0047672E">
              <w:rPr>
                <w:rFonts w:ascii="Times New Roman" w:eastAsia="新細明體"/>
                <w:b/>
                <w:kern w:val="0"/>
                <w:sz w:val="26"/>
                <w:szCs w:val="26"/>
              </w:rPr>
              <w:t>37</w:t>
            </w:r>
          </w:p>
        </w:tc>
        <w:tc>
          <w:tcPr>
            <w:tcW w:w="896" w:type="dxa"/>
            <w:shd w:val="clear" w:color="auto" w:fill="auto"/>
            <w:vAlign w:val="center"/>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52.4 </w:t>
            </w:r>
          </w:p>
        </w:tc>
        <w:tc>
          <w:tcPr>
            <w:tcW w:w="868" w:type="dxa"/>
            <w:shd w:val="clear" w:color="auto" w:fill="auto"/>
            <w:noWrap/>
            <w:vAlign w:val="center"/>
            <w:hideMark/>
          </w:tcPr>
          <w:p w:rsidR="00EA79B8" w:rsidRPr="0047672E" w:rsidRDefault="00EA79B8" w:rsidP="00C873AD">
            <w:pPr>
              <w:widowControl/>
              <w:overflowPunct/>
              <w:autoSpaceDE/>
              <w:autoSpaceDN/>
              <w:spacing w:line="320" w:lineRule="exact"/>
              <w:jc w:val="right"/>
              <w:rPr>
                <w:rFonts w:ascii="Times New Roman" w:eastAsia="新細明體"/>
                <w:b/>
                <w:kern w:val="0"/>
                <w:sz w:val="26"/>
                <w:szCs w:val="26"/>
              </w:rPr>
            </w:pPr>
            <w:r w:rsidRPr="0047672E">
              <w:rPr>
                <w:rFonts w:ascii="Times New Roman" w:eastAsia="新細明體"/>
                <w:b/>
                <w:kern w:val="0"/>
                <w:sz w:val="26"/>
                <w:szCs w:val="26"/>
              </w:rPr>
              <w:t xml:space="preserve">35.2 </w:t>
            </w:r>
          </w:p>
        </w:tc>
      </w:tr>
      <w:tr w:rsidR="0047672E" w:rsidRPr="0047672E" w:rsidTr="00532123">
        <w:trPr>
          <w:trHeight w:val="20"/>
        </w:trPr>
        <w:tc>
          <w:tcPr>
            <w:tcW w:w="518" w:type="dxa"/>
            <w:vMerge w:val="restart"/>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ascii="Times New Roman" w:eastAsia="新細明體"/>
                <w:spacing w:val="-20"/>
                <w:kern w:val="0"/>
                <w:sz w:val="26"/>
                <w:szCs w:val="26"/>
              </w:rPr>
              <w:t>112</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17</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0</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11</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6</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64.7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35.3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53</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53</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31</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18</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58.5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34.0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14</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9</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64.3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28.6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54</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54</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2</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25</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27</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46.3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50.0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spacing w:val="-20"/>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138</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138</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7</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76</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55</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b/>
                <w:kern w:val="0"/>
                <w:sz w:val="26"/>
                <w:szCs w:val="26"/>
              </w:rPr>
            </w:pPr>
            <w:r w:rsidRPr="0047672E">
              <w:rPr>
                <w:rFonts w:ascii="Times New Roman" w:eastAsia="新細明體"/>
                <w:b/>
                <w:kern w:val="0"/>
                <w:sz w:val="26"/>
                <w:szCs w:val="26"/>
              </w:rPr>
              <w:t xml:space="preserve">55.1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b/>
                <w:kern w:val="0"/>
                <w:sz w:val="26"/>
                <w:szCs w:val="26"/>
              </w:rPr>
            </w:pPr>
            <w:r w:rsidRPr="0047672E">
              <w:rPr>
                <w:rFonts w:ascii="Times New Roman" w:eastAsia="新細明體"/>
                <w:b/>
                <w:kern w:val="0"/>
                <w:sz w:val="26"/>
                <w:szCs w:val="26"/>
              </w:rPr>
              <w:t xml:space="preserve">39.9 </w:t>
            </w:r>
          </w:p>
        </w:tc>
      </w:tr>
      <w:tr w:rsidR="0047672E" w:rsidRPr="0047672E" w:rsidTr="00532123">
        <w:trPr>
          <w:trHeight w:val="20"/>
        </w:trPr>
        <w:tc>
          <w:tcPr>
            <w:tcW w:w="518" w:type="dxa"/>
            <w:vMerge w:val="restart"/>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合計</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中央</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117</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117</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19</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76</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22</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65.0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18.8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陸軍</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154</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154</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21</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84</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49</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54.5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31.8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海軍</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74</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74</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4</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44</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26</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59.5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35.1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spacing w:val="-20"/>
                <w:kern w:val="0"/>
                <w:sz w:val="26"/>
                <w:szCs w:val="26"/>
              </w:rPr>
            </w:pPr>
            <w:r w:rsidRPr="0047672E">
              <w:rPr>
                <w:rFonts w:hAnsi="標楷體" w:hint="eastAsia"/>
                <w:spacing w:val="-20"/>
                <w:kern w:val="0"/>
                <w:sz w:val="26"/>
                <w:szCs w:val="26"/>
              </w:rPr>
              <w:t>空軍</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159</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159</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12</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97</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kern w:val="0"/>
                <w:sz w:val="26"/>
                <w:szCs w:val="26"/>
              </w:rPr>
            </w:pPr>
            <w:r w:rsidRPr="0047672E">
              <w:rPr>
                <w:rFonts w:ascii="Times New Roman" w:eastAsia="新細明體"/>
                <w:kern w:val="0"/>
                <w:sz w:val="26"/>
                <w:szCs w:val="26"/>
              </w:rPr>
              <w:t>50</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61.0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kern w:val="0"/>
                <w:sz w:val="26"/>
                <w:szCs w:val="26"/>
              </w:rPr>
            </w:pPr>
            <w:r w:rsidRPr="0047672E">
              <w:rPr>
                <w:rFonts w:ascii="Times New Roman" w:eastAsia="新細明體"/>
                <w:kern w:val="0"/>
                <w:sz w:val="26"/>
                <w:szCs w:val="26"/>
              </w:rPr>
              <w:t xml:space="preserve">31.4 </w:t>
            </w:r>
          </w:p>
        </w:tc>
      </w:tr>
      <w:tr w:rsidR="0047672E" w:rsidRPr="0047672E" w:rsidTr="00532123">
        <w:trPr>
          <w:trHeight w:val="20"/>
        </w:trPr>
        <w:tc>
          <w:tcPr>
            <w:tcW w:w="518" w:type="dxa"/>
            <w:vMerge/>
            <w:shd w:val="clear" w:color="auto" w:fill="auto"/>
            <w:vAlign w:val="center"/>
            <w:hideMark/>
          </w:tcPr>
          <w:p w:rsidR="00EA79B8" w:rsidRPr="0047672E" w:rsidRDefault="00EA79B8" w:rsidP="00B01B34">
            <w:pPr>
              <w:widowControl/>
              <w:overflowPunct/>
              <w:autoSpaceDE/>
              <w:autoSpaceDN/>
              <w:spacing w:line="300" w:lineRule="exact"/>
              <w:jc w:val="left"/>
              <w:rPr>
                <w:rFonts w:ascii="Times New Roman" w:eastAsia="新細明體"/>
                <w:kern w:val="0"/>
                <w:sz w:val="26"/>
                <w:szCs w:val="26"/>
              </w:rPr>
            </w:pP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spacing w:val="-20"/>
                <w:kern w:val="0"/>
                <w:sz w:val="26"/>
                <w:szCs w:val="26"/>
              </w:rPr>
            </w:pPr>
            <w:r w:rsidRPr="0047672E">
              <w:rPr>
                <w:rFonts w:hAnsi="標楷體" w:hint="eastAsia"/>
                <w:b/>
                <w:spacing w:val="-20"/>
                <w:kern w:val="0"/>
                <w:sz w:val="26"/>
                <w:szCs w:val="26"/>
              </w:rPr>
              <w:t>小計</w:t>
            </w:r>
          </w:p>
        </w:tc>
        <w:tc>
          <w:tcPr>
            <w:tcW w:w="77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504</w:t>
            </w:r>
          </w:p>
        </w:tc>
        <w:tc>
          <w:tcPr>
            <w:tcW w:w="728"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504</w:t>
            </w:r>
          </w:p>
        </w:tc>
        <w:tc>
          <w:tcPr>
            <w:tcW w:w="882"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56</w:t>
            </w:r>
          </w:p>
        </w:tc>
        <w:tc>
          <w:tcPr>
            <w:tcW w:w="700"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301</w:t>
            </w:r>
          </w:p>
        </w:tc>
        <w:tc>
          <w:tcPr>
            <w:tcW w:w="1026" w:type="dxa"/>
            <w:shd w:val="clear" w:color="auto" w:fill="auto"/>
            <w:vAlign w:val="center"/>
            <w:hideMark/>
          </w:tcPr>
          <w:p w:rsidR="00EA79B8" w:rsidRPr="0047672E" w:rsidRDefault="00EA79B8" w:rsidP="00B01B34">
            <w:pPr>
              <w:widowControl/>
              <w:overflowPunct/>
              <w:autoSpaceDE/>
              <w:autoSpaceDN/>
              <w:spacing w:line="300" w:lineRule="exact"/>
              <w:jc w:val="center"/>
              <w:rPr>
                <w:rFonts w:ascii="Times New Roman" w:eastAsia="新細明體"/>
                <w:b/>
                <w:kern w:val="0"/>
                <w:sz w:val="26"/>
                <w:szCs w:val="26"/>
              </w:rPr>
            </w:pPr>
            <w:r w:rsidRPr="0047672E">
              <w:rPr>
                <w:rFonts w:ascii="Times New Roman" w:eastAsia="新細明體"/>
                <w:b/>
                <w:kern w:val="0"/>
                <w:sz w:val="26"/>
                <w:szCs w:val="26"/>
              </w:rPr>
              <w:t>147</w:t>
            </w:r>
          </w:p>
        </w:tc>
        <w:tc>
          <w:tcPr>
            <w:tcW w:w="896" w:type="dxa"/>
            <w:shd w:val="clear" w:color="auto" w:fill="auto"/>
            <w:vAlign w:val="center"/>
          </w:tcPr>
          <w:p w:rsidR="00EA79B8" w:rsidRPr="0047672E" w:rsidRDefault="00EA79B8" w:rsidP="00B01B34">
            <w:pPr>
              <w:widowControl/>
              <w:overflowPunct/>
              <w:autoSpaceDE/>
              <w:autoSpaceDN/>
              <w:spacing w:line="300" w:lineRule="exact"/>
              <w:jc w:val="right"/>
              <w:rPr>
                <w:rFonts w:ascii="Times New Roman" w:eastAsia="新細明體"/>
                <w:b/>
                <w:kern w:val="0"/>
                <w:sz w:val="26"/>
                <w:szCs w:val="26"/>
              </w:rPr>
            </w:pPr>
            <w:r w:rsidRPr="0047672E">
              <w:rPr>
                <w:rFonts w:ascii="Times New Roman" w:eastAsia="新細明體"/>
                <w:b/>
                <w:kern w:val="0"/>
                <w:sz w:val="26"/>
                <w:szCs w:val="26"/>
              </w:rPr>
              <w:t xml:space="preserve">59.7 </w:t>
            </w:r>
          </w:p>
        </w:tc>
        <w:tc>
          <w:tcPr>
            <w:tcW w:w="868" w:type="dxa"/>
            <w:shd w:val="clear" w:color="auto" w:fill="auto"/>
            <w:noWrap/>
            <w:vAlign w:val="center"/>
            <w:hideMark/>
          </w:tcPr>
          <w:p w:rsidR="00EA79B8" w:rsidRPr="0047672E" w:rsidRDefault="00EA79B8" w:rsidP="00B01B34">
            <w:pPr>
              <w:widowControl/>
              <w:overflowPunct/>
              <w:autoSpaceDE/>
              <w:autoSpaceDN/>
              <w:spacing w:line="300" w:lineRule="exact"/>
              <w:jc w:val="right"/>
              <w:rPr>
                <w:rFonts w:ascii="Times New Roman" w:eastAsia="新細明體"/>
                <w:b/>
                <w:kern w:val="0"/>
                <w:sz w:val="26"/>
                <w:szCs w:val="26"/>
              </w:rPr>
            </w:pPr>
            <w:r w:rsidRPr="0047672E">
              <w:rPr>
                <w:rFonts w:ascii="Times New Roman" w:eastAsia="新細明體"/>
                <w:b/>
                <w:kern w:val="0"/>
                <w:sz w:val="26"/>
                <w:szCs w:val="26"/>
              </w:rPr>
              <w:t xml:space="preserve">29.2 </w:t>
            </w:r>
          </w:p>
        </w:tc>
      </w:tr>
    </w:tbl>
    <w:p w:rsidR="00EA79B8" w:rsidRPr="0047672E" w:rsidRDefault="00EA79B8" w:rsidP="00EA79B8">
      <w:pPr>
        <w:pStyle w:val="42"/>
        <w:kinsoku w:val="0"/>
        <w:spacing w:afterLines="50" w:after="228" w:line="320" w:lineRule="exact"/>
        <w:ind w:left="1701" w:firstLineChars="2" w:firstLine="5"/>
        <w:rPr>
          <w:sz w:val="24"/>
          <w:szCs w:val="24"/>
        </w:rPr>
      </w:pPr>
      <w:r w:rsidRPr="0047672E">
        <w:rPr>
          <w:rFonts w:hint="eastAsia"/>
          <w:sz w:val="24"/>
          <w:szCs w:val="24"/>
        </w:rPr>
        <w:t>資料來源：審計部、國防部。</w:t>
      </w:r>
    </w:p>
    <w:p w:rsidR="00EA79B8" w:rsidRPr="0047672E" w:rsidRDefault="00EA79B8" w:rsidP="00EA79B8">
      <w:pPr>
        <w:pStyle w:val="4"/>
        <w:kinsoku w:val="0"/>
        <w:ind w:leftChars="351" w:left="1704"/>
        <w:rPr>
          <w:rFonts w:ascii="Times New Roman" w:hAnsi="Times New Roman"/>
          <w:b/>
        </w:rPr>
      </w:pPr>
      <w:r w:rsidRPr="0047672E">
        <w:rPr>
          <w:rFonts w:ascii="Times New Roman" w:hAnsi="Times New Roman" w:hint="eastAsia"/>
          <w:spacing w:val="-6"/>
        </w:rPr>
        <w:t>依審計部審核報告分析指出，</w:t>
      </w:r>
      <w:r w:rsidRPr="0047672E">
        <w:rPr>
          <w:rFonts w:ascii="Times New Roman" w:hAnsi="Times New Roman"/>
          <w:spacing w:val="-6"/>
        </w:rPr>
        <w:t>陸軍</w:t>
      </w:r>
      <w:r w:rsidRPr="0047672E">
        <w:rPr>
          <w:rFonts w:ascii="Times New Roman" w:hAnsi="Times New Roman" w:hint="eastAsia"/>
          <w:spacing w:val="-6"/>
        </w:rPr>
        <w:t>1</w:t>
      </w:r>
      <w:r w:rsidRPr="0047672E">
        <w:rPr>
          <w:rFonts w:ascii="Times New Roman" w:hAnsi="Times New Roman"/>
          <w:spacing w:val="-6"/>
        </w:rPr>
        <w:t>07</w:t>
      </w:r>
      <w:r w:rsidRPr="0047672E">
        <w:rPr>
          <w:rFonts w:ascii="Times New Roman" w:hAnsi="Times New Roman" w:hint="eastAsia"/>
          <w:spacing w:val="-6"/>
        </w:rPr>
        <w:t>年至</w:t>
      </w:r>
      <w:r w:rsidRPr="0047672E">
        <w:rPr>
          <w:rFonts w:ascii="Times New Roman" w:hAnsi="Times New Roman" w:hint="eastAsia"/>
          <w:spacing w:val="-6"/>
        </w:rPr>
        <w:t>111</w:t>
      </w:r>
      <w:r w:rsidRPr="0047672E">
        <w:rPr>
          <w:rFonts w:ascii="Times New Roman" w:hAnsi="Times New Roman" w:hint="eastAsia"/>
          <w:spacing w:val="-6"/>
        </w:rPr>
        <w:t>年共有</w:t>
      </w:r>
      <w:r w:rsidRPr="0047672E">
        <w:rPr>
          <w:rFonts w:ascii="Times New Roman" w:hAnsi="Times New Roman"/>
          <w:spacing w:val="-4"/>
        </w:rPr>
        <w:t>101</w:t>
      </w:r>
      <w:r w:rsidRPr="0047672E">
        <w:rPr>
          <w:rFonts w:ascii="Times New Roman" w:hAnsi="Times New Roman"/>
          <w:spacing w:val="-4"/>
        </w:rPr>
        <w:t>件性騷擾申訴案，其中以裝甲部隊</w:t>
      </w:r>
      <w:r w:rsidRPr="0047672E">
        <w:rPr>
          <w:rFonts w:ascii="Times New Roman" w:hAnsi="Times New Roman"/>
          <w:spacing w:val="-4"/>
        </w:rPr>
        <w:t>24</w:t>
      </w:r>
      <w:r w:rsidRPr="0047672E">
        <w:rPr>
          <w:rFonts w:ascii="Times New Roman" w:hAnsi="Times New Roman"/>
          <w:spacing w:val="-4"/>
        </w:rPr>
        <w:t>件最多</w:t>
      </w:r>
      <w:r w:rsidRPr="0047672E">
        <w:rPr>
          <w:rFonts w:ascii="Times New Roman" w:hAnsi="Times New Roman" w:hint="eastAsia"/>
        </w:rPr>
        <w:t>(</w:t>
      </w:r>
      <w:r w:rsidRPr="0047672E">
        <w:rPr>
          <w:rFonts w:ascii="Times New Roman" w:hAnsi="Times New Roman"/>
        </w:rPr>
        <w:t>占</w:t>
      </w:r>
      <w:r w:rsidRPr="0047672E">
        <w:rPr>
          <w:rFonts w:ascii="Times New Roman" w:hAnsi="Times New Roman"/>
        </w:rPr>
        <w:t>23.8</w:t>
      </w:r>
      <w:r w:rsidRPr="0047672E">
        <w:rPr>
          <w:rFonts w:ascii="Times New Roman" w:hAnsi="Times New Roman"/>
        </w:rPr>
        <w:t>％</w:t>
      </w:r>
      <w:r w:rsidRPr="0047672E">
        <w:rPr>
          <w:rFonts w:ascii="Times New Roman" w:hAnsi="Times New Roman" w:hint="eastAsia"/>
        </w:rPr>
        <w:t>)</w:t>
      </w:r>
      <w:r w:rsidRPr="0047672E">
        <w:rPr>
          <w:rFonts w:ascii="Times New Roman" w:hAnsi="Times New Roman"/>
        </w:rPr>
        <w:t>，惟經單位審議決議成立者，僅有</w:t>
      </w:r>
      <w:r w:rsidRPr="0047672E">
        <w:rPr>
          <w:rFonts w:ascii="Times New Roman" w:hAnsi="Times New Roman"/>
        </w:rPr>
        <w:t>6</w:t>
      </w:r>
      <w:r w:rsidRPr="0047672E">
        <w:rPr>
          <w:rFonts w:ascii="Times New Roman" w:hAnsi="Times New Roman"/>
        </w:rPr>
        <w:t>件，其餘</w:t>
      </w:r>
      <w:r w:rsidRPr="0047672E">
        <w:rPr>
          <w:rFonts w:ascii="Times New Roman" w:hAnsi="Times New Roman"/>
        </w:rPr>
        <w:t>15</w:t>
      </w:r>
      <w:r w:rsidRPr="0047672E">
        <w:rPr>
          <w:rFonts w:ascii="Times New Roman" w:hAnsi="Times New Roman"/>
        </w:rPr>
        <w:t>件為不成立、</w:t>
      </w:r>
      <w:r w:rsidRPr="0047672E">
        <w:rPr>
          <w:rFonts w:ascii="Times New Roman" w:hAnsi="Times New Roman"/>
        </w:rPr>
        <w:t>3</w:t>
      </w:r>
      <w:r w:rsidRPr="0047672E">
        <w:rPr>
          <w:rFonts w:ascii="Times New Roman" w:hAnsi="Times New Roman"/>
        </w:rPr>
        <w:t>件撤案，不成立原因多為證據不足</w:t>
      </w:r>
      <w:r w:rsidRPr="0047672E">
        <w:rPr>
          <w:rFonts w:ascii="Times New Roman" w:hAnsi="Times New Roman" w:hint="eastAsia"/>
        </w:rPr>
        <w:t>(</w:t>
      </w:r>
      <w:r w:rsidRPr="0047672E">
        <w:rPr>
          <w:rFonts w:ascii="Times New Roman" w:hAnsi="Times New Roman"/>
        </w:rPr>
        <w:t>占</w:t>
      </w:r>
      <w:r w:rsidRPr="0047672E">
        <w:rPr>
          <w:rFonts w:ascii="Times New Roman" w:hAnsi="Times New Roman"/>
        </w:rPr>
        <w:t>93.3</w:t>
      </w:r>
      <w:r w:rsidRPr="0047672E">
        <w:rPr>
          <w:rFonts w:ascii="Times New Roman" w:hAnsi="Times New Roman"/>
        </w:rPr>
        <w:t>％</w:t>
      </w:r>
      <w:r w:rsidRPr="0047672E">
        <w:rPr>
          <w:rFonts w:ascii="Times New Roman" w:hAnsi="Times New Roman" w:hint="eastAsia"/>
        </w:rPr>
        <w:t>)</w:t>
      </w:r>
      <w:r w:rsidRPr="0047672E">
        <w:rPr>
          <w:rFonts w:ascii="Times New Roman" w:hAnsi="Times New Roman" w:hint="eastAsia"/>
        </w:rPr>
        <w:t>。再據國防部查復之</w:t>
      </w:r>
      <w:r w:rsidRPr="0047672E">
        <w:rPr>
          <w:rFonts w:ascii="Times New Roman" w:hAnsi="Times New Roman" w:hint="eastAsia"/>
          <w:spacing w:val="6"/>
        </w:rPr>
        <w:t>1</w:t>
      </w:r>
      <w:r w:rsidRPr="0047672E">
        <w:rPr>
          <w:rFonts w:ascii="Times New Roman" w:hAnsi="Times New Roman"/>
          <w:spacing w:val="6"/>
        </w:rPr>
        <w:t>07</w:t>
      </w:r>
      <w:r w:rsidRPr="0047672E">
        <w:rPr>
          <w:rFonts w:ascii="Times New Roman" w:hAnsi="Times New Roman" w:hint="eastAsia"/>
          <w:spacing w:val="6"/>
        </w:rPr>
        <w:t>年至</w:t>
      </w:r>
      <w:r w:rsidRPr="0047672E">
        <w:rPr>
          <w:rFonts w:ascii="Times New Roman" w:hAnsi="Times New Roman" w:hint="eastAsia"/>
          <w:spacing w:val="6"/>
        </w:rPr>
        <w:t>112</w:t>
      </w:r>
      <w:r w:rsidRPr="0047672E">
        <w:rPr>
          <w:rFonts w:ascii="Times New Roman" w:hAnsi="Times New Roman" w:hint="eastAsia"/>
          <w:spacing w:val="6"/>
        </w:rPr>
        <w:t>年陸海空軍性騷擾申訴案件調查處</w:t>
      </w:r>
      <w:r w:rsidRPr="0047672E">
        <w:rPr>
          <w:rFonts w:ascii="Times New Roman" w:hAnsi="Times New Roman" w:hint="eastAsia"/>
        </w:rPr>
        <w:t>理情形</w:t>
      </w:r>
      <w:r w:rsidRPr="0047672E">
        <w:rPr>
          <w:rFonts w:ascii="Times New Roman" w:hAnsi="Times New Roman" w:hint="eastAsia"/>
          <w:spacing w:val="-6"/>
        </w:rPr>
        <w:t>顯示，不成立之原因包括：行為舉止不構成性騷擾</w:t>
      </w:r>
      <w:r w:rsidRPr="0047672E">
        <w:rPr>
          <w:rFonts w:ascii="Times New Roman" w:hAnsi="Times New Roman" w:hint="eastAsia"/>
          <w:spacing w:val="-4"/>
        </w:rPr>
        <w:t>、</w:t>
      </w:r>
      <w:r w:rsidRPr="0047672E">
        <w:rPr>
          <w:rFonts w:ascii="Times New Roman" w:hAnsi="Times New Roman" w:hint="eastAsia"/>
          <w:spacing w:val="6"/>
        </w:rPr>
        <w:t>證據不足、欠缺客觀條件、</w:t>
      </w:r>
      <w:r w:rsidRPr="0047672E">
        <w:rPr>
          <w:rFonts w:ascii="Times New Roman" w:hAnsi="Times New Roman" w:hint="eastAsia"/>
          <w:spacing w:val="-6"/>
        </w:rPr>
        <w:t>行為</w:t>
      </w:r>
      <w:proofErr w:type="gramStart"/>
      <w:r w:rsidRPr="0047672E">
        <w:rPr>
          <w:rFonts w:ascii="Times New Roman" w:hAnsi="Times New Roman" w:hint="eastAsia"/>
          <w:spacing w:val="-6"/>
        </w:rPr>
        <w:t>不具性意味</w:t>
      </w:r>
      <w:proofErr w:type="gramEnd"/>
      <w:r w:rsidRPr="0047672E">
        <w:rPr>
          <w:rFonts w:ascii="Times New Roman" w:hAnsi="Times New Roman" w:hint="eastAsia"/>
          <w:spacing w:val="-6"/>
        </w:rPr>
        <w:t>、非性騷擾範疇、申訴人錯誤認知性騷擾定義等，惟其中以證據</w:t>
      </w:r>
      <w:proofErr w:type="gramStart"/>
      <w:r w:rsidRPr="0047672E">
        <w:rPr>
          <w:rFonts w:ascii="Times New Roman" w:hAnsi="Times New Roman" w:hint="eastAsia"/>
          <w:spacing w:val="-6"/>
        </w:rPr>
        <w:t>不足</w:t>
      </w:r>
      <w:proofErr w:type="gramEnd"/>
      <w:r w:rsidRPr="0047672E">
        <w:rPr>
          <w:rFonts w:ascii="Times New Roman" w:hAnsi="Times New Roman" w:hint="eastAsia"/>
          <w:spacing w:val="-6"/>
        </w:rPr>
        <w:t>占大宗。</w:t>
      </w:r>
    </w:p>
    <w:p w:rsidR="00EA79B8" w:rsidRPr="0047672E" w:rsidRDefault="00EA79B8" w:rsidP="00EA79B8">
      <w:pPr>
        <w:pStyle w:val="3"/>
        <w:kinsoku w:val="0"/>
        <w:ind w:left="1360" w:hanging="680"/>
        <w:rPr>
          <w:rFonts w:ascii="Times New Roman"/>
          <w:b/>
        </w:rPr>
      </w:pPr>
      <w:bookmarkStart w:id="836" w:name="_Toc180238882"/>
      <w:bookmarkStart w:id="837" w:name="_Toc180348604"/>
      <w:bookmarkStart w:id="838" w:name="_Toc180398907"/>
      <w:r w:rsidRPr="0047672E">
        <w:rPr>
          <w:rFonts w:ascii="Times New Roman" w:hint="eastAsia"/>
          <w:b/>
          <w:spacing w:val="-4"/>
        </w:rPr>
        <w:t>國防部就性騷擾申訴案件成立與否，雖稱係經</w:t>
      </w:r>
      <w:r w:rsidR="00166B30" w:rsidRPr="0047672E">
        <w:rPr>
          <w:rFonts w:ascii="Times New Roman" w:hint="eastAsia"/>
          <w:b/>
          <w:spacing w:val="-4"/>
        </w:rPr>
        <w:t>單位</w:t>
      </w:r>
      <w:r w:rsidRPr="0047672E">
        <w:rPr>
          <w:rFonts w:ascii="Times New Roman" w:hint="eastAsia"/>
          <w:b/>
          <w:spacing w:val="-4"/>
        </w:rPr>
        <w:t>性騷</w:t>
      </w:r>
      <w:r w:rsidRPr="0047672E">
        <w:rPr>
          <w:rFonts w:ascii="Times New Roman" w:hint="eastAsia"/>
          <w:b/>
          <w:spacing w:val="-6"/>
        </w:rPr>
        <w:t>擾申訴會就個案事件之具體事實加以綜合判斷，惟</w:t>
      </w:r>
      <w:r w:rsidRPr="0047672E">
        <w:rPr>
          <w:rFonts w:ascii="Times New Roman" w:hint="eastAsia"/>
          <w:b/>
        </w:rPr>
        <w:t>本</w:t>
      </w:r>
      <w:r w:rsidRPr="0047672E">
        <w:rPr>
          <w:rFonts w:ascii="Times New Roman" w:hint="eastAsia"/>
          <w:b/>
          <w:spacing w:val="-6"/>
        </w:rPr>
        <w:t>院諮詢之專家學者仍認為應對官兵加強宣導</w:t>
      </w:r>
      <w:r w:rsidR="001F2D7A" w:rsidRPr="0047672E">
        <w:rPr>
          <w:rFonts w:ascii="Times New Roman" w:hint="eastAsia"/>
          <w:b/>
          <w:spacing w:val="-6"/>
        </w:rPr>
        <w:t>即時</w:t>
      </w:r>
      <w:r w:rsidR="009A5BFF" w:rsidRPr="0047672E">
        <w:rPr>
          <w:rFonts w:ascii="Times New Roman" w:hint="eastAsia"/>
          <w:b/>
          <w:spacing w:val="-6"/>
        </w:rPr>
        <w:t>蒐集</w:t>
      </w:r>
      <w:r w:rsidRPr="0047672E">
        <w:rPr>
          <w:b/>
        </w:rPr>
        <w:t>證據的概念</w:t>
      </w:r>
      <w:r w:rsidRPr="0047672E">
        <w:rPr>
          <w:rFonts w:ascii="Times New Roman" w:hint="eastAsia"/>
          <w:b/>
        </w:rPr>
        <w:t>，並指出</w:t>
      </w:r>
      <w:r w:rsidRPr="0047672E">
        <w:rPr>
          <w:b/>
        </w:rPr>
        <w:t>組成人員</w:t>
      </w:r>
      <w:r w:rsidRPr="0047672E">
        <w:rPr>
          <w:rFonts w:hint="eastAsia"/>
          <w:b/>
        </w:rPr>
        <w:t>專業性、調查及</w:t>
      </w:r>
      <w:r w:rsidRPr="0047672E">
        <w:rPr>
          <w:rFonts w:ascii="Times New Roman" w:hint="eastAsia"/>
          <w:b/>
        </w:rPr>
        <w:t>審議</w:t>
      </w:r>
      <w:r w:rsidRPr="0047672E">
        <w:rPr>
          <w:rFonts w:ascii="Times New Roman" w:hint="eastAsia"/>
          <w:b/>
          <w:spacing w:val="-4"/>
        </w:rPr>
        <w:t>過程</w:t>
      </w:r>
      <w:r w:rsidRPr="0047672E">
        <w:rPr>
          <w:rFonts w:ascii="Times New Roman" w:hint="eastAsia"/>
          <w:b/>
          <w:spacing w:val="6"/>
        </w:rPr>
        <w:t>的權力結構</w:t>
      </w:r>
      <w:proofErr w:type="gramStart"/>
      <w:r w:rsidRPr="0047672E">
        <w:rPr>
          <w:rFonts w:hint="eastAsia"/>
          <w:b/>
          <w:spacing w:val="6"/>
        </w:rPr>
        <w:t>等均是</w:t>
      </w:r>
      <w:r w:rsidRPr="0047672E">
        <w:rPr>
          <w:rFonts w:ascii="Times New Roman" w:hint="eastAsia"/>
          <w:b/>
        </w:rPr>
        <w:t>影響</w:t>
      </w:r>
      <w:proofErr w:type="gramEnd"/>
      <w:r w:rsidRPr="0047672E">
        <w:rPr>
          <w:rFonts w:ascii="Times New Roman" w:hint="eastAsia"/>
          <w:b/>
        </w:rPr>
        <w:t>案件是否成立的因素：</w:t>
      </w:r>
      <w:bookmarkEnd w:id="836"/>
      <w:bookmarkEnd w:id="837"/>
      <w:bookmarkEnd w:id="838"/>
    </w:p>
    <w:p w:rsidR="00EA79B8" w:rsidRPr="0047672E" w:rsidRDefault="00EA79B8" w:rsidP="00EA79B8">
      <w:pPr>
        <w:pStyle w:val="4"/>
        <w:kinsoku w:val="0"/>
        <w:ind w:leftChars="351" w:left="1704"/>
        <w:rPr>
          <w:rFonts w:ascii="Times New Roman"/>
          <w:bCs/>
          <w:spacing w:val="6"/>
        </w:rPr>
      </w:pPr>
      <w:r w:rsidRPr="0047672E">
        <w:rPr>
          <w:rFonts w:hint="eastAsia"/>
        </w:rPr>
        <w:t>針對</w:t>
      </w:r>
      <w:r w:rsidRPr="0047672E">
        <w:rPr>
          <w:rFonts w:ascii="Times New Roman" w:hint="eastAsia"/>
        </w:rPr>
        <w:t>近</w:t>
      </w:r>
      <w:r w:rsidRPr="0047672E">
        <w:rPr>
          <w:rFonts w:ascii="Times New Roman" w:hint="eastAsia"/>
        </w:rPr>
        <w:t>5</w:t>
      </w:r>
      <w:r w:rsidRPr="0047672E">
        <w:rPr>
          <w:rFonts w:ascii="Times New Roman" w:hint="eastAsia"/>
        </w:rPr>
        <w:t>年國軍性騷擾申訴案件不成立比率逐年</w:t>
      </w:r>
      <w:r w:rsidRPr="0047672E">
        <w:rPr>
          <w:rFonts w:ascii="Times New Roman" w:hint="eastAsia"/>
          <w:spacing w:val="6"/>
        </w:rPr>
        <w:lastRenderedPageBreak/>
        <w:t>提</w:t>
      </w:r>
      <w:r w:rsidRPr="0047672E">
        <w:rPr>
          <w:rFonts w:ascii="Times New Roman" w:hint="eastAsia"/>
          <w:spacing w:val="-6"/>
        </w:rPr>
        <w:t>高，以及</w:t>
      </w:r>
      <w:r w:rsidRPr="0047672E">
        <w:rPr>
          <w:rFonts w:ascii="Times New Roman" w:hAnsi="Times New Roman"/>
          <w:spacing w:val="-6"/>
        </w:rPr>
        <w:t>各軍</w:t>
      </w:r>
      <w:r w:rsidRPr="0047672E">
        <w:rPr>
          <w:rFonts w:ascii="Times New Roman" w:hAnsi="Times New Roman" w:hint="eastAsia"/>
          <w:spacing w:val="-6"/>
        </w:rPr>
        <w:t>種</w:t>
      </w:r>
      <w:r w:rsidRPr="0047672E">
        <w:rPr>
          <w:rFonts w:ascii="Times New Roman" w:hint="eastAsia"/>
          <w:spacing w:val="-6"/>
        </w:rPr>
        <w:t>不成立比率</w:t>
      </w:r>
      <w:r w:rsidRPr="0047672E">
        <w:rPr>
          <w:rFonts w:ascii="Times New Roman" w:hAnsi="Times New Roman"/>
          <w:spacing w:val="-6"/>
        </w:rPr>
        <w:t>亦有落差</w:t>
      </w:r>
      <w:r w:rsidRPr="0047672E">
        <w:rPr>
          <w:rFonts w:ascii="Times New Roman" w:hAnsi="Times New Roman" w:hint="eastAsia"/>
          <w:spacing w:val="-6"/>
        </w:rPr>
        <w:t>等情</w:t>
      </w:r>
      <w:r w:rsidRPr="0047672E">
        <w:rPr>
          <w:rFonts w:hint="eastAsia"/>
          <w:spacing w:val="-6"/>
        </w:rPr>
        <w:t>，依據</w:t>
      </w:r>
      <w:r w:rsidRPr="0047672E">
        <w:rPr>
          <w:rFonts w:hint="eastAsia"/>
        </w:rPr>
        <w:t>國防部表示略</w:t>
      </w:r>
      <w:proofErr w:type="gramStart"/>
      <w:r w:rsidRPr="0047672E">
        <w:rPr>
          <w:rFonts w:hint="eastAsia"/>
        </w:rPr>
        <w:t>以</w:t>
      </w:r>
      <w:proofErr w:type="gramEnd"/>
      <w:r w:rsidRPr="0047672E">
        <w:rPr>
          <w:rFonts w:hint="eastAsia"/>
        </w:rPr>
        <w:t>：</w:t>
      </w:r>
      <w:r w:rsidRPr="0047672E">
        <w:rPr>
          <w:rFonts w:hint="eastAsia"/>
          <w:spacing w:val="6"/>
        </w:rPr>
        <w:t>性騷擾案件調查及審議，係依各</w:t>
      </w:r>
      <w:r w:rsidRPr="0047672E">
        <w:rPr>
          <w:rFonts w:hint="eastAsia"/>
          <w:spacing w:val="-6"/>
        </w:rPr>
        <w:t>案委員會編組</w:t>
      </w:r>
      <w:r w:rsidRPr="0047672E">
        <w:rPr>
          <w:rFonts w:ascii="Times New Roman" w:hAnsi="Times New Roman"/>
          <w:spacing w:val="-6"/>
        </w:rPr>
        <w:t>(</w:t>
      </w:r>
      <w:r w:rsidRPr="0047672E">
        <w:rPr>
          <w:rFonts w:ascii="Times New Roman" w:hAnsi="Times New Roman"/>
          <w:spacing w:val="-6"/>
        </w:rPr>
        <w:t>監察官、法制官及外聘委員</w:t>
      </w:r>
      <w:r w:rsidRPr="0047672E">
        <w:rPr>
          <w:rFonts w:ascii="Times New Roman" w:hAnsi="Times New Roman"/>
          <w:spacing w:val="-6"/>
        </w:rPr>
        <w:t>)</w:t>
      </w:r>
      <w:r w:rsidRPr="0047672E">
        <w:rPr>
          <w:rFonts w:ascii="Times New Roman" w:hAnsi="Times New Roman"/>
          <w:spacing w:val="-6"/>
        </w:rPr>
        <w:t>審酌</w:t>
      </w:r>
      <w:r w:rsidRPr="0047672E">
        <w:rPr>
          <w:rFonts w:ascii="Times New Roman" w:hAnsi="Times New Roman"/>
          <w:spacing w:val="4"/>
        </w:rPr>
        <w:t>事件發生之背景、當事人之關係、環境、行為人言</w:t>
      </w:r>
      <w:r w:rsidRPr="0047672E">
        <w:rPr>
          <w:rFonts w:ascii="Times New Roman" w:hAnsi="Times New Roman"/>
          <w:spacing w:val="-6"/>
        </w:rPr>
        <w:t>詞、行為及相對人認知等</w:t>
      </w:r>
      <w:r w:rsidRPr="0047672E">
        <w:rPr>
          <w:rFonts w:ascii="Times New Roman" w:hAnsi="Times New Roman"/>
        </w:rPr>
        <w:t>具體事實綜合判斷，再予以綜合分析、評斷及討論</w:t>
      </w:r>
      <w:r w:rsidRPr="0047672E">
        <w:rPr>
          <w:rFonts w:ascii="Times New Roman" w:hAnsi="Times New Roman" w:hint="eastAsia"/>
          <w:spacing w:val="-6"/>
        </w:rPr>
        <w:t>；</w:t>
      </w:r>
      <w:r w:rsidRPr="0047672E">
        <w:rPr>
          <w:rFonts w:ascii="Times New Roman" w:hint="eastAsia"/>
          <w:bCs/>
        </w:rPr>
        <w:t>各單位接獲性騷擾申訴案</w:t>
      </w:r>
      <w:r w:rsidRPr="0047672E">
        <w:rPr>
          <w:rFonts w:ascii="Times New Roman"/>
          <w:bCs/>
        </w:rPr>
        <w:t>件</w:t>
      </w:r>
      <w:r w:rsidRPr="0047672E">
        <w:rPr>
          <w:rFonts w:ascii="Times New Roman" w:hint="eastAsia"/>
          <w:bCs/>
        </w:rPr>
        <w:t>時，依規定成立性騷擾申訴會，申訴會審</w:t>
      </w:r>
      <w:proofErr w:type="gramStart"/>
      <w:r w:rsidRPr="0047672E">
        <w:rPr>
          <w:rFonts w:ascii="Times New Roman" w:hint="eastAsia"/>
          <w:bCs/>
          <w:spacing w:val="-6"/>
        </w:rPr>
        <w:t>酌</w:t>
      </w:r>
      <w:proofErr w:type="gramEnd"/>
      <w:r w:rsidRPr="0047672E">
        <w:rPr>
          <w:rFonts w:ascii="Times New Roman" w:hint="eastAsia"/>
          <w:bCs/>
        </w:rPr>
        <w:t>全</w:t>
      </w:r>
      <w:r w:rsidRPr="0047672E">
        <w:rPr>
          <w:rFonts w:ascii="Times New Roman" w:hint="eastAsia"/>
          <w:bCs/>
          <w:spacing w:val="6"/>
        </w:rPr>
        <w:t>部陳述意旨與調查事實及證據之結果，調</w:t>
      </w:r>
      <w:r w:rsidRPr="0047672E">
        <w:rPr>
          <w:rFonts w:ascii="Times New Roman" w:hint="eastAsia"/>
          <w:bCs/>
          <w:spacing w:val="-6"/>
        </w:rPr>
        <w:t>查委員依倫理及經驗法則判斷事實的真偽</w:t>
      </w:r>
      <w:r w:rsidRPr="0047672E">
        <w:rPr>
          <w:rFonts w:ascii="Times New Roman" w:hint="eastAsia"/>
          <w:bCs/>
        </w:rPr>
        <w:t>，認定成</w:t>
      </w:r>
      <w:r w:rsidRPr="0047672E">
        <w:rPr>
          <w:rFonts w:ascii="Times New Roman" w:hint="eastAsia"/>
          <w:bCs/>
          <w:spacing w:val="-6"/>
        </w:rPr>
        <w:t>立與否，不以直接證據為限，以間接或其他補充證據均可，而決議</w:t>
      </w:r>
      <w:r w:rsidR="002E3839" w:rsidRPr="0047672E">
        <w:rPr>
          <w:rFonts w:ascii="Times New Roman" w:hint="eastAsia"/>
          <w:bCs/>
          <w:spacing w:val="-6"/>
        </w:rPr>
        <w:t>若</w:t>
      </w:r>
      <w:r w:rsidRPr="0047672E">
        <w:rPr>
          <w:rFonts w:ascii="Times New Roman" w:hint="eastAsia"/>
          <w:bCs/>
          <w:spacing w:val="-6"/>
        </w:rPr>
        <w:t>無法</w:t>
      </w:r>
      <w:r w:rsidRPr="0047672E">
        <w:rPr>
          <w:rFonts w:ascii="Times New Roman" w:hint="eastAsia"/>
          <w:bCs/>
        </w:rPr>
        <w:t>達成全體一致之看</w:t>
      </w:r>
      <w:r w:rsidRPr="0047672E">
        <w:rPr>
          <w:rFonts w:ascii="Times New Roman" w:hint="eastAsia"/>
          <w:bCs/>
          <w:spacing w:val="4"/>
        </w:rPr>
        <w:t>法時，仍</w:t>
      </w:r>
      <w:r w:rsidRPr="0047672E">
        <w:rPr>
          <w:rFonts w:ascii="Times New Roman" w:hint="eastAsia"/>
          <w:bCs/>
          <w:spacing w:val="-6"/>
        </w:rPr>
        <w:t>以多數決或共識決為之，決定其調查結果與處理建議。</w:t>
      </w:r>
    </w:p>
    <w:p w:rsidR="00EA79B8" w:rsidRPr="0047672E" w:rsidRDefault="00EA79B8" w:rsidP="00EA79B8">
      <w:pPr>
        <w:pStyle w:val="4"/>
        <w:kinsoku w:val="0"/>
        <w:ind w:leftChars="351" w:left="1704"/>
        <w:rPr>
          <w:rFonts w:ascii="Times New Roman" w:hAnsi="Times New Roman"/>
        </w:rPr>
      </w:pPr>
      <w:r w:rsidRPr="0047672E">
        <w:rPr>
          <w:rFonts w:ascii="Times New Roman" w:hAnsi="Times New Roman" w:hint="eastAsia"/>
          <w:spacing w:val="-6"/>
        </w:rPr>
        <w:t>惟本院諮詢之專家學者對於許多</w:t>
      </w:r>
      <w:r w:rsidRPr="0047672E">
        <w:rPr>
          <w:spacing w:val="-6"/>
        </w:rPr>
        <w:t>申訴案件</w:t>
      </w:r>
      <w:r w:rsidRPr="0047672E">
        <w:rPr>
          <w:rFonts w:hint="eastAsia"/>
          <w:spacing w:val="-6"/>
        </w:rPr>
        <w:t>因</w:t>
      </w:r>
      <w:r w:rsidRPr="0047672E">
        <w:rPr>
          <w:spacing w:val="-6"/>
        </w:rPr>
        <w:t>證據不足</w:t>
      </w:r>
      <w:r w:rsidRPr="0047672E">
        <w:rPr>
          <w:rFonts w:hint="eastAsia"/>
          <w:spacing w:val="-6"/>
        </w:rPr>
        <w:t>而不成立之情形</w:t>
      </w:r>
      <w:r w:rsidRPr="0047672E">
        <w:rPr>
          <w:rFonts w:ascii="Times New Roman" w:hAnsi="Times New Roman" w:hint="eastAsia"/>
          <w:spacing w:val="-6"/>
        </w:rPr>
        <w:t>，認為應對官兵加強宣導</w:t>
      </w:r>
      <w:r w:rsidR="009A5BFF" w:rsidRPr="0047672E">
        <w:rPr>
          <w:rFonts w:ascii="Times New Roman" w:hAnsi="Times New Roman" w:hint="eastAsia"/>
          <w:spacing w:val="-6"/>
        </w:rPr>
        <w:t>即時蒐集</w:t>
      </w:r>
      <w:r w:rsidRPr="0047672E">
        <w:rPr>
          <w:rFonts w:ascii="Times New Roman" w:hAnsi="Times New Roman"/>
        </w:rPr>
        <w:t>證</w:t>
      </w:r>
      <w:r w:rsidRPr="0047672E">
        <w:rPr>
          <w:rFonts w:ascii="Times New Roman" w:hAnsi="Times New Roman"/>
          <w:spacing w:val="-6"/>
        </w:rPr>
        <w:t>據的概念</w:t>
      </w:r>
      <w:r w:rsidRPr="0047672E">
        <w:rPr>
          <w:rFonts w:ascii="Times New Roman" w:hAnsi="Times New Roman" w:hint="eastAsia"/>
          <w:spacing w:val="-6"/>
        </w:rPr>
        <w:t>，並指出組成人員專業性、</w:t>
      </w:r>
      <w:r w:rsidRPr="0047672E">
        <w:rPr>
          <w:rFonts w:ascii="Times New Roman" w:hint="eastAsia"/>
          <w:spacing w:val="-6"/>
        </w:rPr>
        <w:t>調查及審議</w:t>
      </w:r>
      <w:r w:rsidRPr="0047672E">
        <w:rPr>
          <w:rFonts w:ascii="Times New Roman" w:hint="eastAsia"/>
          <w:spacing w:val="6"/>
        </w:rPr>
        <w:t>過程的權力結構等是影響案件是否成立</w:t>
      </w:r>
      <w:r w:rsidRPr="0047672E">
        <w:rPr>
          <w:rFonts w:ascii="Times New Roman" w:hint="eastAsia"/>
        </w:rPr>
        <w:t>的因素，</w:t>
      </w:r>
      <w:proofErr w:type="gramStart"/>
      <w:r w:rsidRPr="0047672E">
        <w:rPr>
          <w:rFonts w:ascii="Times New Roman" w:hint="eastAsia"/>
        </w:rPr>
        <w:t>意見摘述如下</w:t>
      </w:r>
      <w:proofErr w:type="gramEnd"/>
      <w:r w:rsidRPr="0047672E">
        <w:rPr>
          <w:rFonts w:ascii="Times New Roman" w:hint="eastAsia"/>
        </w:rPr>
        <w:t>：</w:t>
      </w:r>
    </w:p>
    <w:p w:rsidR="00EA79B8" w:rsidRPr="0047672E" w:rsidRDefault="00EA79B8" w:rsidP="00EA79B8">
      <w:pPr>
        <w:pStyle w:val="5"/>
        <w:kinsoku w:val="0"/>
        <w:ind w:left="2042" w:hanging="851"/>
        <w:rPr>
          <w:spacing w:val="-6"/>
        </w:rPr>
      </w:pPr>
      <w:r w:rsidRPr="0047672E">
        <w:rPr>
          <w:rFonts w:hint="eastAsia"/>
        </w:rPr>
        <w:t>許多</w:t>
      </w:r>
      <w:r w:rsidRPr="0047672E">
        <w:t>申訴案件礙於證據不足，最終不成立，</w:t>
      </w:r>
      <w:r w:rsidRPr="0047672E">
        <w:rPr>
          <w:rFonts w:hint="eastAsia"/>
        </w:rPr>
        <w:t>因此</w:t>
      </w:r>
      <w:r w:rsidRPr="0047672E">
        <w:t>應宣導同步證據的概念，在軍營中無法照相及</w:t>
      </w:r>
      <w:r w:rsidRPr="0047672E">
        <w:rPr>
          <w:spacing w:val="-4"/>
        </w:rPr>
        <w:t>錄影，</w:t>
      </w:r>
      <w:r w:rsidRPr="0047672E">
        <w:rPr>
          <w:rFonts w:hint="eastAsia"/>
          <w:spacing w:val="-4"/>
        </w:rPr>
        <w:t>若</w:t>
      </w:r>
      <w:r w:rsidRPr="0047672E">
        <w:rPr>
          <w:spacing w:val="-4"/>
        </w:rPr>
        <w:t>要留下證據</w:t>
      </w:r>
      <w:r w:rsidRPr="0047672E">
        <w:rPr>
          <w:rFonts w:hint="eastAsia"/>
          <w:spacing w:val="-4"/>
        </w:rPr>
        <w:t>，必須</w:t>
      </w:r>
      <w:r w:rsidRPr="0047672E">
        <w:rPr>
          <w:spacing w:val="-4"/>
        </w:rPr>
        <w:t>立即將發生的時間</w:t>
      </w:r>
      <w:r w:rsidRPr="0047672E">
        <w:rPr>
          <w:rFonts w:hint="eastAsia"/>
        </w:rPr>
        <w:t>、</w:t>
      </w:r>
      <w:r w:rsidRPr="0047672E">
        <w:t>地點、過程告訴友人及長官</w:t>
      </w:r>
      <w:r w:rsidR="0046771C" w:rsidRPr="0047672E">
        <w:rPr>
          <w:rStyle w:val="aff3"/>
          <w:rFonts w:ascii="Times New Roman" w:hAnsi="Times New Roman"/>
        </w:rPr>
        <w:footnoteReference w:id="28"/>
      </w:r>
      <w:r w:rsidRPr="0047672E">
        <w:rPr>
          <w:rFonts w:hint="eastAsia"/>
        </w:rPr>
        <w:t>。</w:t>
      </w:r>
    </w:p>
    <w:p w:rsidR="00EA79B8" w:rsidRPr="0047672E" w:rsidRDefault="00EA79B8" w:rsidP="00EA79B8">
      <w:pPr>
        <w:pStyle w:val="5"/>
        <w:kinsoku w:val="0"/>
        <w:ind w:left="2042" w:hanging="851"/>
        <w:rPr>
          <w:rFonts w:ascii="Times New Roman"/>
        </w:rPr>
      </w:pPr>
      <w:r w:rsidRPr="0047672E">
        <w:rPr>
          <w:rFonts w:ascii="Times New Roman"/>
          <w:spacing w:val="6"/>
        </w:rPr>
        <w:t>只要</w:t>
      </w:r>
      <w:proofErr w:type="gramStart"/>
      <w:r w:rsidRPr="0047672E">
        <w:rPr>
          <w:rFonts w:ascii="Times New Roman"/>
          <w:spacing w:val="6"/>
        </w:rPr>
        <w:t>有內聘委員</w:t>
      </w:r>
      <w:proofErr w:type="gramEnd"/>
      <w:r w:rsidRPr="0047672E">
        <w:rPr>
          <w:rFonts w:ascii="Times New Roman" w:hint="eastAsia"/>
          <w:spacing w:val="6"/>
        </w:rPr>
        <w:t>，</w:t>
      </w:r>
      <w:r w:rsidRPr="0047672E">
        <w:rPr>
          <w:rFonts w:ascii="Times New Roman"/>
          <w:spacing w:val="6"/>
        </w:rPr>
        <w:t>實務上就會造成被害人的</w:t>
      </w:r>
      <w:r w:rsidRPr="0047672E">
        <w:rPr>
          <w:rFonts w:ascii="Times New Roman" w:hint="eastAsia"/>
          <w:spacing w:val="6"/>
        </w:rPr>
        <w:t>疑</w:t>
      </w:r>
      <w:r w:rsidRPr="0047672E">
        <w:rPr>
          <w:rFonts w:ascii="Times New Roman" w:hint="eastAsia"/>
          <w:spacing w:val="-6"/>
        </w:rPr>
        <w:t>慮</w:t>
      </w:r>
      <w:r w:rsidRPr="0047672E">
        <w:rPr>
          <w:rFonts w:ascii="Times New Roman"/>
          <w:spacing w:val="-6"/>
        </w:rPr>
        <w:t>與擔憂，具權勢關係者</w:t>
      </w:r>
      <w:r w:rsidRPr="0047672E">
        <w:rPr>
          <w:rFonts w:ascii="Times New Roman" w:hint="eastAsia"/>
          <w:spacing w:val="-6"/>
        </w:rPr>
        <w:t>更是如此</w:t>
      </w:r>
      <w:r w:rsidRPr="0047672E">
        <w:rPr>
          <w:rFonts w:ascii="Times New Roman"/>
          <w:spacing w:val="-6"/>
        </w:rPr>
        <w:t>，</w:t>
      </w:r>
      <w:bookmarkStart w:id="839" w:name="_Hlk180160118"/>
      <w:r w:rsidRPr="0047672E">
        <w:rPr>
          <w:rFonts w:ascii="Times New Roman" w:hint="eastAsia"/>
        </w:rPr>
        <w:t>性別平等教育法</w:t>
      </w:r>
      <w:bookmarkEnd w:id="839"/>
      <w:r w:rsidRPr="0047672E">
        <w:rPr>
          <w:rFonts w:ascii="Times New Roman" w:hint="eastAsia"/>
        </w:rPr>
        <w:t>針對</w:t>
      </w:r>
      <w:r w:rsidRPr="0047672E">
        <w:rPr>
          <w:rFonts w:ascii="Times New Roman"/>
        </w:rPr>
        <w:t>師生</w:t>
      </w:r>
      <w:r w:rsidRPr="0047672E">
        <w:rPr>
          <w:rFonts w:ascii="Times New Roman" w:hint="eastAsia"/>
        </w:rPr>
        <w:t>之間的性騷擾案件，</w:t>
      </w:r>
      <w:r w:rsidRPr="0047672E">
        <w:rPr>
          <w:rFonts w:ascii="Times New Roman"/>
        </w:rPr>
        <w:t>此次修法</w:t>
      </w:r>
      <w:r w:rsidRPr="0047672E">
        <w:rPr>
          <w:rFonts w:ascii="Times New Roman"/>
        </w:rPr>
        <w:lastRenderedPageBreak/>
        <w:t>規</w:t>
      </w:r>
      <w:r w:rsidRPr="0047672E">
        <w:rPr>
          <w:rFonts w:ascii="Times New Roman"/>
          <w:spacing w:val="-6"/>
        </w:rPr>
        <w:t>定要全數外聘</w:t>
      </w:r>
      <w:r w:rsidRPr="0047672E">
        <w:rPr>
          <w:rStyle w:val="aff3"/>
          <w:rFonts w:ascii="Times New Roman"/>
          <w:spacing w:val="-6"/>
        </w:rPr>
        <w:footnoteReference w:id="29"/>
      </w:r>
      <w:r w:rsidRPr="0047672E">
        <w:rPr>
          <w:rFonts w:ascii="Times New Roman"/>
        </w:rPr>
        <w:t>。</w:t>
      </w:r>
      <w:r w:rsidRPr="0047672E">
        <w:rPr>
          <w:rFonts w:ascii="Times New Roman" w:hint="eastAsia"/>
        </w:rPr>
        <w:t>要讓</w:t>
      </w:r>
      <w:r w:rsidRPr="0047672E">
        <w:rPr>
          <w:rFonts w:ascii="Times New Roman"/>
        </w:rPr>
        <w:t>被害者安心，除了</w:t>
      </w:r>
      <w:r w:rsidRPr="0047672E">
        <w:rPr>
          <w:rFonts w:ascii="Times New Roman" w:hint="eastAsia"/>
        </w:rPr>
        <w:t>調查</w:t>
      </w:r>
      <w:r w:rsidRPr="0047672E">
        <w:rPr>
          <w:rFonts w:ascii="Times New Roman"/>
        </w:rPr>
        <w:t>委員</w:t>
      </w:r>
      <w:r w:rsidRPr="0047672E">
        <w:rPr>
          <w:rFonts w:ascii="Times New Roman" w:hint="eastAsia"/>
        </w:rPr>
        <w:t>應</w:t>
      </w:r>
      <w:r w:rsidRPr="0047672E">
        <w:rPr>
          <w:rFonts w:ascii="Times New Roman"/>
        </w:rPr>
        <w:t>全數外聘</w:t>
      </w:r>
      <w:r w:rsidRPr="0047672E">
        <w:rPr>
          <w:rFonts w:ascii="Times New Roman" w:hint="eastAsia"/>
        </w:rPr>
        <w:t>外</w:t>
      </w:r>
      <w:r w:rsidRPr="0047672E">
        <w:rPr>
          <w:rFonts w:ascii="Times New Roman"/>
        </w:rPr>
        <w:t>，</w:t>
      </w:r>
      <w:r w:rsidRPr="0047672E">
        <w:rPr>
          <w:rFonts w:ascii="Times New Roman" w:hint="eastAsia"/>
          <w:spacing w:val="-6"/>
        </w:rPr>
        <w:t>也應</w:t>
      </w:r>
      <w:r w:rsidRPr="0047672E">
        <w:rPr>
          <w:rFonts w:ascii="Times New Roman"/>
          <w:spacing w:val="-6"/>
        </w:rPr>
        <w:t>將調查委員</w:t>
      </w:r>
      <w:r w:rsidRPr="0047672E">
        <w:rPr>
          <w:rFonts w:ascii="Times New Roman" w:hint="eastAsia"/>
          <w:spacing w:val="-6"/>
        </w:rPr>
        <w:t>名單</w:t>
      </w:r>
      <w:r w:rsidRPr="0047672E">
        <w:rPr>
          <w:rFonts w:ascii="Times New Roman"/>
          <w:spacing w:val="-6"/>
        </w:rPr>
        <w:t>提供</w:t>
      </w:r>
      <w:r w:rsidRPr="0047672E">
        <w:rPr>
          <w:rFonts w:ascii="Times New Roman" w:hint="eastAsia"/>
          <w:spacing w:val="-6"/>
        </w:rPr>
        <w:t>給</w:t>
      </w:r>
      <w:r w:rsidRPr="0047672E">
        <w:rPr>
          <w:rFonts w:ascii="Times New Roman"/>
          <w:spacing w:val="-6"/>
        </w:rPr>
        <w:t>被害人參考</w:t>
      </w:r>
      <w:r w:rsidRPr="0047672E">
        <w:rPr>
          <w:rFonts w:ascii="Times New Roman" w:hint="eastAsia"/>
          <w:spacing w:val="-6"/>
        </w:rPr>
        <w:t>、</w:t>
      </w:r>
      <w:r w:rsidRPr="0047672E">
        <w:rPr>
          <w:rFonts w:ascii="Times New Roman"/>
          <w:spacing w:val="-6"/>
        </w:rPr>
        <w:t>判斷</w:t>
      </w:r>
      <w:r w:rsidRPr="0047672E">
        <w:rPr>
          <w:rFonts w:ascii="Times New Roman" w:hint="eastAsia"/>
          <w:spacing w:val="-6"/>
        </w:rPr>
        <w:t>。</w:t>
      </w:r>
    </w:p>
    <w:p w:rsidR="00EA79B8" w:rsidRPr="0047672E" w:rsidRDefault="00EA79B8" w:rsidP="00EA79B8">
      <w:pPr>
        <w:pStyle w:val="5"/>
        <w:kinsoku w:val="0"/>
        <w:ind w:left="2042" w:hanging="851"/>
        <w:rPr>
          <w:spacing w:val="-6"/>
        </w:rPr>
      </w:pPr>
      <w:r w:rsidRPr="0047672E">
        <w:rPr>
          <w:rFonts w:hAnsi="Times New Roman"/>
        </w:rPr>
        <w:t>案件是否成立與主官</w:t>
      </w:r>
      <w:r w:rsidRPr="0047672E">
        <w:t>意識形態</w:t>
      </w:r>
      <w:r w:rsidRPr="0047672E">
        <w:rPr>
          <w:rFonts w:hAnsi="Times New Roman"/>
        </w:rPr>
        <w:t>高度相關，下級人員會去揣測主官的意思，會帶動整個會議的討論走</w:t>
      </w:r>
      <w:r w:rsidRPr="0047672E">
        <w:t>向</w:t>
      </w:r>
      <w:r w:rsidRPr="0047672E">
        <w:rPr>
          <w:rFonts w:hint="eastAsia"/>
        </w:rPr>
        <w:t>。</w:t>
      </w:r>
      <w:r w:rsidRPr="0047672E">
        <w:rPr>
          <w:rFonts w:ascii="Times New Roman"/>
        </w:rPr>
        <w:t>軍中</w:t>
      </w:r>
      <w:r w:rsidRPr="0047672E">
        <w:rPr>
          <w:rFonts w:ascii="Times New Roman" w:hint="eastAsia"/>
        </w:rPr>
        <w:t>對於</w:t>
      </w:r>
      <w:r w:rsidRPr="0047672E">
        <w:rPr>
          <w:rFonts w:ascii="Times New Roman"/>
        </w:rPr>
        <w:t>調查常</w:t>
      </w:r>
      <w:r w:rsidRPr="0047672E">
        <w:rPr>
          <w:rFonts w:ascii="Times New Roman" w:hint="eastAsia"/>
        </w:rPr>
        <w:t>聲稱</w:t>
      </w:r>
      <w:r w:rsidRPr="0047672E">
        <w:rPr>
          <w:rFonts w:ascii="Times New Roman"/>
        </w:rPr>
        <w:t>有外聘委員的資料庫，但這些外聘委員</w:t>
      </w:r>
      <w:r w:rsidRPr="0047672E">
        <w:rPr>
          <w:rFonts w:ascii="Times New Roman" w:hint="eastAsia"/>
        </w:rPr>
        <w:t>的背景</w:t>
      </w:r>
      <w:r w:rsidRPr="0047672E">
        <w:rPr>
          <w:rFonts w:ascii="Times New Roman"/>
        </w:rPr>
        <w:t>是</w:t>
      </w:r>
      <w:r w:rsidRPr="0047672E">
        <w:rPr>
          <w:rFonts w:ascii="Times New Roman" w:hint="eastAsia"/>
        </w:rPr>
        <w:t>否具有</w:t>
      </w:r>
      <w:r w:rsidRPr="0047672E">
        <w:rPr>
          <w:rFonts w:ascii="Times New Roman"/>
          <w:spacing w:val="-6"/>
        </w:rPr>
        <w:t>足夠</w:t>
      </w:r>
      <w:r w:rsidRPr="0047672E">
        <w:rPr>
          <w:rFonts w:ascii="Times New Roman"/>
        </w:rPr>
        <w:t>專</w:t>
      </w:r>
      <w:r w:rsidRPr="0047672E">
        <w:rPr>
          <w:rFonts w:ascii="Times New Roman"/>
          <w:spacing w:val="-6"/>
        </w:rPr>
        <w:t>業，還是需要</w:t>
      </w:r>
      <w:r w:rsidRPr="0047672E">
        <w:rPr>
          <w:rFonts w:ascii="Times New Roman" w:hint="eastAsia"/>
          <w:spacing w:val="-6"/>
        </w:rPr>
        <w:t>進一步</w:t>
      </w:r>
      <w:r w:rsidRPr="0047672E">
        <w:rPr>
          <w:rFonts w:ascii="Times New Roman"/>
          <w:spacing w:val="-6"/>
        </w:rPr>
        <w:t>檢視，調查仍然要從法院</w:t>
      </w:r>
      <w:r w:rsidRPr="0047672E">
        <w:rPr>
          <w:rFonts w:ascii="Times New Roman"/>
        </w:rPr>
        <w:t>見解及案件情境等</w:t>
      </w:r>
      <w:r w:rsidRPr="0047672E">
        <w:rPr>
          <w:rFonts w:ascii="Times New Roman" w:hint="eastAsia"/>
        </w:rPr>
        <w:t>，加以</w:t>
      </w:r>
      <w:r w:rsidRPr="0047672E">
        <w:rPr>
          <w:rFonts w:ascii="Times New Roman"/>
        </w:rPr>
        <w:t>瞭解判斷，不是找</w:t>
      </w:r>
      <w:r w:rsidRPr="0047672E">
        <w:rPr>
          <w:rFonts w:ascii="Times New Roman" w:hint="eastAsia"/>
        </w:rPr>
        <w:t>1</w:t>
      </w:r>
      <w:r w:rsidRPr="0047672E">
        <w:rPr>
          <w:rFonts w:ascii="Times New Roman" w:hint="eastAsia"/>
        </w:rPr>
        <w:t>位</w:t>
      </w:r>
      <w:r w:rsidRPr="0047672E">
        <w:rPr>
          <w:rFonts w:ascii="Times New Roman"/>
        </w:rPr>
        <w:t>外聘委員就解決了</w:t>
      </w:r>
      <w:r w:rsidRPr="0047672E">
        <w:rPr>
          <w:rFonts w:ascii="Times New Roman" w:hint="eastAsia"/>
        </w:rPr>
        <w:t>。</w:t>
      </w:r>
    </w:p>
    <w:p w:rsidR="00EA79B8" w:rsidRPr="0047672E" w:rsidRDefault="00EA79B8" w:rsidP="00EA79B8">
      <w:pPr>
        <w:pStyle w:val="5"/>
        <w:kinsoku w:val="0"/>
        <w:ind w:left="2042" w:hanging="851"/>
      </w:pPr>
      <w:r w:rsidRPr="0047672E">
        <w:rPr>
          <w:rFonts w:hAnsi="Times New Roman" w:hint="eastAsia"/>
          <w:spacing w:val="6"/>
        </w:rPr>
        <w:t>性騷擾案件是否成立，可能</w:t>
      </w:r>
      <w:r w:rsidRPr="0047672E">
        <w:rPr>
          <w:rFonts w:hAnsi="Times New Roman"/>
          <w:spacing w:val="6"/>
        </w:rPr>
        <w:t>與調查及審議的組</w:t>
      </w:r>
      <w:r w:rsidRPr="0047672E">
        <w:rPr>
          <w:rFonts w:hAnsi="Times New Roman"/>
          <w:spacing w:val="-6"/>
        </w:rPr>
        <w:t>成人員有關，目前於調查及審議</w:t>
      </w:r>
      <w:proofErr w:type="gramStart"/>
      <w:r w:rsidRPr="0047672E">
        <w:rPr>
          <w:rFonts w:hAnsi="Times New Roman"/>
          <w:spacing w:val="-6"/>
        </w:rPr>
        <w:t>過程</w:t>
      </w:r>
      <w:r w:rsidRPr="0047672E">
        <w:rPr>
          <w:rFonts w:hAnsi="Times New Roman" w:hint="eastAsia"/>
          <w:spacing w:val="-6"/>
        </w:rPr>
        <w:t>均</w:t>
      </w:r>
      <w:r w:rsidRPr="0047672E">
        <w:rPr>
          <w:rFonts w:hAnsi="Times New Roman"/>
          <w:spacing w:val="-6"/>
        </w:rPr>
        <w:t>會符合</w:t>
      </w:r>
      <w:proofErr w:type="gramEnd"/>
      <w:r w:rsidRPr="0047672E">
        <w:rPr>
          <w:rFonts w:hAnsi="Times New Roman" w:hint="eastAsia"/>
        </w:rPr>
        <w:t>形式</w:t>
      </w:r>
      <w:r w:rsidRPr="0047672E">
        <w:rPr>
          <w:rFonts w:hAnsi="Times New Roman"/>
        </w:rPr>
        <w:t>要件，但參與的人員是否</w:t>
      </w:r>
      <w:r w:rsidRPr="0047672E">
        <w:rPr>
          <w:rFonts w:hAnsi="Times New Roman" w:hint="eastAsia"/>
        </w:rPr>
        <w:t>能夠</w:t>
      </w:r>
      <w:r w:rsidRPr="0047672E">
        <w:rPr>
          <w:rFonts w:hAnsi="Times New Roman"/>
        </w:rPr>
        <w:t>中立、是否具</w:t>
      </w:r>
      <w:r w:rsidRPr="0047672E">
        <w:rPr>
          <w:rFonts w:hAnsi="Times New Roman" w:hint="eastAsia"/>
        </w:rPr>
        <w:t>有</w:t>
      </w:r>
      <w:r w:rsidRPr="0047672E">
        <w:rPr>
          <w:rFonts w:hAnsi="Times New Roman"/>
        </w:rPr>
        <w:t>性平意識、是否不受主官影響等，實無法掌握</w:t>
      </w:r>
      <w:r w:rsidRPr="0047672E">
        <w:rPr>
          <w:rFonts w:hAnsi="Times New Roman" w:hint="eastAsia"/>
        </w:rPr>
        <w:t>。</w:t>
      </w:r>
    </w:p>
    <w:p w:rsidR="00EA79B8" w:rsidRPr="0047672E" w:rsidRDefault="00EA79B8" w:rsidP="00EA79B8">
      <w:pPr>
        <w:pStyle w:val="5"/>
        <w:kinsoku w:val="0"/>
        <w:ind w:left="2042" w:hanging="851"/>
        <w:rPr>
          <w:spacing w:val="-6"/>
        </w:rPr>
      </w:pPr>
      <w:r w:rsidRPr="0047672E">
        <w:t>調查過程也存在</w:t>
      </w:r>
      <w:r w:rsidRPr="0047672E">
        <w:rPr>
          <w:rFonts w:hint="eastAsia"/>
        </w:rPr>
        <w:t>著</w:t>
      </w:r>
      <w:r w:rsidRPr="0047672E">
        <w:t>權力結構</w:t>
      </w:r>
      <w:r w:rsidRPr="0047672E">
        <w:rPr>
          <w:rFonts w:hint="eastAsia"/>
        </w:rPr>
        <w:t>關係</w:t>
      </w:r>
      <w:r w:rsidRPr="0047672E">
        <w:t>，</w:t>
      </w:r>
      <w:r w:rsidRPr="0047672E">
        <w:rPr>
          <w:rFonts w:hint="eastAsia"/>
        </w:rPr>
        <w:t>例如倘若</w:t>
      </w:r>
      <w:r w:rsidRPr="0047672E">
        <w:t>副主官</w:t>
      </w:r>
      <w:r w:rsidRPr="0047672E">
        <w:rPr>
          <w:spacing w:val="-6"/>
        </w:rPr>
        <w:t>是主席</w:t>
      </w:r>
      <w:r w:rsidRPr="0047672E">
        <w:rPr>
          <w:rFonts w:hint="eastAsia"/>
          <w:spacing w:val="-6"/>
        </w:rPr>
        <w:t>，而</w:t>
      </w:r>
      <w:r w:rsidRPr="0047672E">
        <w:t>外聘委員或其他</w:t>
      </w:r>
      <w:r w:rsidRPr="0047672E">
        <w:rPr>
          <w:rFonts w:hint="eastAsia"/>
        </w:rPr>
        <w:t>內部委員較為</w:t>
      </w:r>
      <w:r w:rsidRPr="0047672E">
        <w:t>資</w:t>
      </w:r>
      <w:r w:rsidR="00BD37BB" w:rsidRPr="0047672E">
        <w:rPr>
          <w:rFonts w:hint="eastAsia"/>
        </w:rPr>
        <w:t>淺</w:t>
      </w:r>
      <w:r w:rsidRPr="0047672E">
        <w:t>，</w:t>
      </w:r>
      <w:r w:rsidRPr="0047672E">
        <w:rPr>
          <w:rFonts w:hint="eastAsia"/>
        </w:rPr>
        <w:t>在這種情況下的</w:t>
      </w:r>
      <w:r w:rsidRPr="0047672E">
        <w:t>權力結構也會影響調查走</w:t>
      </w:r>
      <w:r w:rsidRPr="0047672E">
        <w:rPr>
          <w:spacing w:val="-6"/>
        </w:rPr>
        <w:t>向，</w:t>
      </w:r>
      <w:r w:rsidRPr="0047672E">
        <w:rPr>
          <w:rFonts w:hint="eastAsia"/>
          <w:spacing w:val="-6"/>
        </w:rPr>
        <w:t>因此</w:t>
      </w:r>
      <w:r w:rsidRPr="0047672E">
        <w:rPr>
          <w:spacing w:val="-6"/>
        </w:rPr>
        <w:t>需要意識到調查中的權力結構、各項</w:t>
      </w:r>
      <w:r w:rsidRPr="0047672E">
        <w:t>壓力來源</w:t>
      </w:r>
      <w:r w:rsidRPr="0047672E">
        <w:rPr>
          <w:rFonts w:hAnsi="標楷體" w:hint="eastAsia"/>
        </w:rPr>
        <w:t>。</w:t>
      </w:r>
    </w:p>
    <w:p w:rsidR="00EA79B8" w:rsidRPr="0047672E" w:rsidRDefault="00EA79B8" w:rsidP="00EA79B8">
      <w:pPr>
        <w:pStyle w:val="3"/>
        <w:kinsoku w:val="0"/>
        <w:ind w:left="1360" w:hanging="680"/>
        <w:rPr>
          <w:rFonts w:ascii="Times New Roman"/>
        </w:rPr>
      </w:pPr>
      <w:bookmarkStart w:id="840" w:name="_Toc180238883"/>
      <w:bookmarkStart w:id="841" w:name="_Toc180348605"/>
      <w:bookmarkStart w:id="842" w:name="_Toc180398908"/>
      <w:r w:rsidRPr="0047672E">
        <w:rPr>
          <w:rFonts w:ascii="Times New Roman" w:hint="eastAsia"/>
          <w:spacing w:val="-6"/>
        </w:rPr>
        <w:t>為因應</w:t>
      </w:r>
      <w:r w:rsidR="002E3839" w:rsidRPr="0047672E">
        <w:rPr>
          <w:rFonts w:ascii="Times New Roman" w:hint="eastAsia"/>
          <w:spacing w:val="-6"/>
        </w:rPr>
        <w:t>1</w:t>
      </w:r>
      <w:r w:rsidR="002E3839" w:rsidRPr="0047672E">
        <w:rPr>
          <w:rFonts w:ascii="Times New Roman"/>
          <w:spacing w:val="-6"/>
        </w:rPr>
        <w:t>12</w:t>
      </w:r>
      <w:r w:rsidR="002E3839" w:rsidRPr="0047672E">
        <w:rPr>
          <w:rFonts w:ascii="Times New Roman" w:hint="eastAsia"/>
          <w:spacing w:val="-6"/>
        </w:rPr>
        <w:t>年</w:t>
      </w:r>
      <w:r w:rsidR="002E3839" w:rsidRPr="0047672E">
        <w:rPr>
          <w:rFonts w:ascii="Times New Roman"/>
          <w:spacing w:val="-6"/>
        </w:rPr>
        <w:t>6</w:t>
      </w:r>
      <w:r w:rsidR="002E3839" w:rsidRPr="0047672E">
        <w:rPr>
          <w:rFonts w:ascii="Times New Roman" w:hint="eastAsia"/>
          <w:spacing w:val="-6"/>
        </w:rPr>
        <w:t>月</w:t>
      </w:r>
      <w:r w:rsidRPr="0047672E">
        <w:rPr>
          <w:rFonts w:ascii="Times New Roman" w:hint="eastAsia"/>
          <w:spacing w:val="-6"/>
        </w:rPr>
        <w:t>掀起一連串「</w:t>
      </w:r>
      <w:r w:rsidRPr="0047672E">
        <w:rPr>
          <w:rFonts w:ascii="Times New Roman" w:hint="eastAsia"/>
          <w:spacing w:val="-6"/>
        </w:rPr>
        <w:t>Me Too</w:t>
      </w:r>
      <w:r w:rsidRPr="0047672E">
        <w:rPr>
          <w:rFonts w:ascii="Times New Roman" w:hint="eastAsia"/>
          <w:spacing w:val="-6"/>
        </w:rPr>
        <w:t>」運動，</w:t>
      </w:r>
      <w:proofErr w:type="gramStart"/>
      <w:r w:rsidRPr="0047672E">
        <w:rPr>
          <w:rFonts w:ascii="Times New Roman" w:hint="eastAsia"/>
          <w:spacing w:val="-6"/>
        </w:rPr>
        <w:t>行政院</w:t>
      </w:r>
      <w:r w:rsidRPr="0047672E">
        <w:rPr>
          <w:rFonts w:ascii="Times New Roman" w:hint="eastAsia"/>
        </w:rPr>
        <w:t>迅</w:t>
      </w:r>
      <w:r w:rsidRPr="0047672E">
        <w:rPr>
          <w:rFonts w:ascii="Times New Roman" w:hint="eastAsia"/>
          <w:spacing w:val="6"/>
        </w:rPr>
        <w:t>於</w:t>
      </w:r>
      <w:r w:rsidRPr="0047672E">
        <w:rPr>
          <w:rFonts w:ascii="Times New Roman" w:hint="eastAsia"/>
          <w:spacing w:val="6"/>
        </w:rPr>
        <w:t>112</w:t>
      </w:r>
      <w:r w:rsidRPr="0047672E">
        <w:rPr>
          <w:rFonts w:ascii="Times New Roman" w:hint="eastAsia"/>
          <w:spacing w:val="6"/>
        </w:rPr>
        <w:t>年</w:t>
      </w:r>
      <w:r w:rsidRPr="0047672E">
        <w:rPr>
          <w:rFonts w:ascii="Times New Roman" w:hint="eastAsia"/>
          <w:spacing w:val="6"/>
        </w:rPr>
        <w:t>7</w:t>
      </w:r>
      <w:r w:rsidRPr="0047672E">
        <w:rPr>
          <w:rFonts w:ascii="Times New Roman" w:hint="eastAsia"/>
          <w:spacing w:val="6"/>
        </w:rPr>
        <w:t>月</w:t>
      </w:r>
      <w:r w:rsidRPr="0047672E">
        <w:rPr>
          <w:rFonts w:ascii="Times New Roman" w:hint="eastAsia"/>
          <w:spacing w:val="6"/>
        </w:rPr>
        <w:t>13</w:t>
      </w:r>
      <w:r w:rsidRPr="0047672E">
        <w:rPr>
          <w:rFonts w:ascii="Times New Roman" w:hint="eastAsia"/>
          <w:spacing w:val="6"/>
        </w:rPr>
        <w:t>日</w:t>
      </w:r>
      <w:proofErr w:type="gramEnd"/>
      <w:r w:rsidRPr="0047672E">
        <w:rPr>
          <w:rFonts w:ascii="Times New Roman" w:hint="eastAsia"/>
          <w:spacing w:val="6"/>
        </w:rPr>
        <w:t>通過性騷擾防治法、性別平等工</w:t>
      </w:r>
      <w:r w:rsidRPr="0047672E">
        <w:rPr>
          <w:rFonts w:ascii="Times New Roman" w:hint="eastAsia"/>
          <w:spacing w:val="4"/>
        </w:rPr>
        <w:t>作法及性別平等教育法等性平三法修</w:t>
      </w:r>
      <w:r w:rsidRPr="0047672E">
        <w:rPr>
          <w:rFonts w:ascii="Times New Roman" w:hint="eastAsia"/>
          <w:spacing w:val="-6"/>
        </w:rPr>
        <w:t>正草案，嗣於同月底經立法院</w:t>
      </w:r>
      <w:r w:rsidRPr="0047672E">
        <w:rPr>
          <w:rFonts w:ascii="Times New Roman"/>
          <w:spacing w:val="-6"/>
        </w:rPr>
        <w:t>三讀通過，</w:t>
      </w:r>
      <w:r w:rsidR="002E3839" w:rsidRPr="0047672E">
        <w:rPr>
          <w:rFonts w:ascii="Times New Roman" w:hint="eastAsia"/>
          <w:spacing w:val="-6"/>
        </w:rPr>
        <w:t>並</w:t>
      </w:r>
      <w:r w:rsidRPr="0047672E">
        <w:rPr>
          <w:rFonts w:ascii="Times New Roman"/>
          <w:spacing w:val="-6"/>
        </w:rPr>
        <w:t>自</w:t>
      </w:r>
      <w:r w:rsidRPr="0047672E">
        <w:rPr>
          <w:rFonts w:ascii="Times New Roman" w:hint="eastAsia"/>
          <w:spacing w:val="-6"/>
        </w:rPr>
        <w:t>1</w:t>
      </w:r>
      <w:r w:rsidRPr="0047672E">
        <w:rPr>
          <w:rFonts w:ascii="Times New Roman"/>
          <w:spacing w:val="-6"/>
        </w:rPr>
        <w:t>13</w:t>
      </w:r>
      <w:r w:rsidRPr="0047672E">
        <w:rPr>
          <w:rFonts w:ascii="Times New Roman"/>
          <w:spacing w:val="-6"/>
        </w:rPr>
        <w:t>年</w:t>
      </w:r>
      <w:r w:rsidRPr="0047672E">
        <w:rPr>
          <w:rFonts w:ascii="Times New Roman"/>
          <w:spacing w:val="4"/>
        </w:rPr>
        <w:t>3</w:t>
      </w:r>
      <w:r w:rsidRPr="0047672E">
        <w:rPr>
          <w:rFonts w:ascii="Times New Roman"/>
          <w:spacing w:val="4"/>
        </w:rPr>
        <w:t>月</w:t>
      </w:r>
      <w:r w:rsidRPr="0047672E">
        <w:rPr>
          <w:rFonts w:ascii="Times New Roman"/>
          <w:spacing w:val="4"/>
        </w:rPr>
        <w:t>8</w:t>
      </w:r>
      <w:r w:rsidRPr="0047672E">
        <w:rPr>
          <w:rFonts w:ascii="Times New Roman"/>
          <w:spacing w:val="4"/>
        </w:rPr>
        <w:t>日全面施</w:t>
      </w:r>
      <w:r w:rsidRPr="0047672E">
        <w:rPr>
          <w:rFonts w:ascii="Times New Roman"/>
          <w:spacing w:val="-6"/>
        </w:rPr>
        <w:t>行</w:t>
      </w:r>
      <w:r w:rsidRPr="0047672E">
        <w:rPr>
          <w:rFonts w:ascii="Times New Roman" w:hint="eastAsia"/>
          <w:spacing w:val="-6"/>
        </w:rPr>
        <w:t>，此次修法增訂權勢性騷擾類型，明確定義一般權</w:t>
      </w:r>
      <w:r w:rsidRPr="0047672E">
        <w:rPr>
          <w:rFonts w:ascii="Times New Roman" w:hint="eastAsia"/>
          <w:spacing w:val="6"/>
        </w:rPr>
        <w:t>勢性騷擾</w:t>
      </w:r>
      <w:r w:rsidRPr="0047672E">
        <w:rPr>
          <w:rFonts w:ascii="Times New Roman" w:hint="eastAsia"/>
          <w:spacing w:val="6"/>
        </w:rPr>
        <w:t>(</w:t>
      </w:r>
      <w:r w:rsidRPr="0047672E">
        <w:rPr>
          <w:rFonts w:ascii="Times New Roman" w:hint="eastAsia"/>
          <w:spacing w:val="6"/>
        </w:rPr>
        <w:t>如主管</w:t>
      </w:r>
      <w:r w:rsidRPr="0047672E">
        <w:rPr>
          <w:rFonts w:ascii="Times New Roman" w:hint="eastAsia"/>
          <w:spacing w:val="6"/>
        </w:rPr>
        <w:t>)</w:t>
      </w:r>
      <w:r w:rsidRPr="0047672E">
        <w:rPr>
          <w:rFonts w:ascii="Times New Roman" w:hint="eastAsia"/>
          <w:spacing w:val="6"/>
        </w:rPr>
        <w:t>及特別權勢性騷擾</w:t>
      </w:r>
      <w:r w:rsidRPr="0047672E">
        <w:rPr>
          <w:rFonts w:ascii="Times New Roman" w:hint="eastAsia"/>
          <w:spacing w:val="6"/>
        </w:rPr>
        <w:t>(</w:t>
      </w:r>
      <w:r w:rsidRPr="0047672E">
        <w:rPr>
          <w:rFonts w:ascii="Times New Roman" w:hint="eastAsia"/>
          <w:spacing w:val="6"/>
        </w:rPr>
        <w:t>如雇主或機</w:t>
      </w:r>
      <w:r w:rsidRPr="0047672E">
        <w:rPr>
          <w:rFonts w:ascii="Times New Roman" w:hint="eastAsia"/>
          <w:spacing w:val="-6"/>
        </w:rPr>
        <w:t>關首長</w:t>
      </w:r>
      <w:r w:rsidRPr="0047672E">
        <w:rPr>
          <w:rFonts w:ascii="Times New Roman" w:hint="eastAsia"/>
          <w:spacing w:val="-6"/>
        </w:rPr>
        <w:t>)</w:t>
      </w:r>
      <w:r w:rsidRPr="0047672E">
        <w:rPr>
          <w:rStyle w:val="aff3"/>
          <w:rFonts w:ascii="Times New Roman"/>
          <w:spacing w:val="-6"/>
        </w:rPr>
        <w:footnoteReference w:id="30"/>
      </w:r>
      <w:r w:rsidRPr="0047672E">
        <w:rPr>
          <w:rFonts w:ascii="Times New Roman" w:hint="eastAsia"/>
          <w:spacing w:val="-6"/>
        </w:rPr>
        <w:t>，性別平等工作法亦明定雇主對於性騷擾</w:t>
      </w:r>
      <w:r w:rsidRPr="0047672E">
        <w:rPr>
          <w:rFonts w:ascii="Times New Roman" w:hint="eastAsia"/>
        </w:rPr>
        <w:lastRenderedPageBreak/>
        <w:t>事件之查證，應秉持客觀、公正、專業原則，內部依</w:t>
      </w:r>
      <w:r w:rsidRPr="0047672E">
        <w:rPr>
          <w:rFonts w:ascii="Times New Roman" w:hint="eastAsia"/>
          <w:spacing w:val="-6"/>
        </w:rPr>
        <w:t>規定應設有申訴處理單位者，其人員應有具備性別意識之專業人士</w:t>
      </w:r>
      <w:r w:rsidRPr="0047672E">
        <w:rPr>
          <w:rStyle w:val="aff3"/>
          <w:rFonts w:ascii="Times New Roman"/>
          <w:spacing w:val="-6"/>
        </w:rPr>
        <w:footnoteReference w:id="31"/>
      </w:r>
      <w:r w:rsidRPr="0047672E">
        <w:rPr>
          <w:rFonts w:ascii="Times New Roman" w:hint="eastAsia"/>
          <w:spacing w:val="-6"/>
        </w:rPr>
        <w:t>。而國防</w:t>
      </w:r>
      <w:r w:rsidRPr="0047672E">
        <w:rPr>
          <w:rFonts w:hint="eastAsia"/>
          <w:spacing w:val="-6"/>
        </w:rPr>
        <w:t>部配合性平</w:t>
      </w:r>
      <w:r w:rsidRPr="0047672E">
        <w:rPr>
          <w:rFonts w:hint="eastAsia"/>
        </w:rPr>
        <w:t>三法修正，</w:t>
      </w:r>
      <w:r w:rsidRPr="0047672E">
        <w:rPr>
          <w:rFonts w:ascii="Times New Roman" w:hAnsi="Times New Roman"/>
        </w:rPr>
        <w:t>於</w:t>
      </w:r>
      <w:r w:rsidRPr="0047672E">
        <w:rPr>
          <w:rFonts w:ascii="Times New Roman" w:hAnsi="Times New Roman"/>
        </w:rPr>
        <w:t>113</w:t>
      </w:r>
      <w:r w:rsidRPr="0047672E">
        <w:rPr>
          <w:rFonts w:ascii="Times New Roman" w:hAnsi="Times New Roman"/>
        </w:rPr>
        <w:t>年</w:t>
      </w:r>
      <w:r w:rsidRPr="0047672E">
        <w:rPr>
          <w:rFonts w:ascii="Times New Roman" w:hAnsi="Times New Roman"/>
        </w:rPr>
        <w:t>2</w:t>
      </w:r>
      <w:r w:rsidRPr="0047672E">
        <w:rPr>
          <w:rFonts w:ascii="Times New Roman" w:hAnsi="Times New Roman"/>
        </w:rPr>
        <w:t>月</w:t>
      </w:r>
      <w:r w:rsidRPr="0047672E">
        <w:rPr>
          <w:rFonts w:ascii="Times New Roman" w:hAnsi="Times New Roman"/>
        </w:rPr>
        <w:t>2</w:t>
      </w:r>
      <w:r w:rsidRPr="0047672E">
        <w:rPr>
          <w:rFonts w:ascii="Times New Roman" w:hAnsi="Times New Roman"/>
        </w:rPr>
        <w:t>日修正</w:t>
      </w:r>
      <w:r w:rsidR="00A91C41" w:rsidRPr="0047672E">
        <w:rPr>
          <w:rFonts w:ascii="Times New Roman" w:hAnsi="Times New Roman"/>
        </w:rPr>
        <w:t>國軍性騷擾預防實施規定</w:t>
      </w:r>
      <w:r w:rsidRPr="0047672E">
        <w:rPr>
          <w:rFonts w:ascii="Times New Roman" w:hAnsi="Times New Roman" w:hint="eastAsia"/>
          <w:spacing w:val="-6"/>
        </w:rPr>
        <w:t>，其中為提升</w:t>
      </w:r>
      <w:r w:rsidRPr="0047672E">
        <w:rPr>
          <w:rFonts w:hint="eastAsia"/>
          <w:spacing w:val="-6"/>
        </w:rPr>
        <w:t>性騷擾</w:t>
      </w:r>
      <w:r w:rsidRPr="0047672E">
        <w:rPr>
          <w:spacing w:val="-6"/>
        </w:rPr>
        <w:t>案件審議品質及公正性</w:t>
      </w:r>
      <w:r w:rsidRPr="0047672E">
        <w:rPr>
          <w:rFonts w:ascii="Times New Roman" w:hAnsi="Times New Roman" w:hint="eastAsia"/>
          <w:spacing w:val="-6"/>
        </w:rPr>
        <w:t>，雖已增</w:t>
      </w:r>
      <w:r w:rsidRPr="0047672E">
        <w:rPr>
          <w:rFonts w:ascii="Times New Roman" w:hAnsi="Times New Roman"/>
          <w:spacing w:val="-6"/>
        </w:rPr>
        <w:t>列</w:t>
      </w:r>
      <w:r w:rsidRPr="0047672E">
        <w:rPr>
          <w:rFonts w:ascii="Times New Roman" w:hAnsi="Times New Roman" w:hint="eastAsia"/>
          <w:spacing w:val="-6"/>
        </w:rPr>
        <w:t>單位所組成之性騷擾申訴會</w:t>
      </w:r>
      <w:r w:rsidRPr="0047672E">
        <w:rPr>
          <w:rFonts w:ascii="Times New Roman" w:hAnsi="Times New Roman"/>
          <w:spacing w:val="-6"/>
        </w:rPr>
        <w:t>外聘委員</w:t>
      </w:r>
      <w:r w:rsidRPr="0047672E">
        <w:rPr>
          <w:rFonts w:ascii="Times New Roman" w:hAnsi="Times New Roman" w:hint="eastAsia"/>
          <w:spacing w:val="-6"/>
        </w:rPr>
        <w:t>至少有</w:t>
      </w:r>
      <w:r w:rsidRPr="0047672E">
        <w:rPr>
          <w:rFonts w:ascii="Times New Roman" w:hAnsi="Times New Roman" w:hint="eastAsia"/>
          <w:spacing w:val="-6"/>
        </w:rPr>
        <w:t>2</w:t>
      </w:r>
      <w:r w:rsidRPr="0047672E">
        <w:rPr>
          <w:rFonts w:ascii="Times New Roman" w:hAnsi="Times New Roman" w:hint="eastAsia"/>
          <w:spacing w:val="-6"/>
        </w:rPr>
        <w:t>人</w:t>
      </w:r>
      <w:r w:rsidRPr="0047672E">
        <w:rPr>
          <w:rStyle w:val="aff3"/>
          <w:rFonts w:ascii="Times New Roman" w:hAnsi="Times New Roman"/>
          <w:spacing w:val="-6"/>
        </w:rPr>
        <w:footnoteReference w:id="32"/>
      </w:r>
      <w:r w:rsidRPr="0047672E">
        <w:rPr>
          <w:rFonts w:ascii="Times New Roman" w:hAnsi="Times New Roman" w:hint="eastAsia"/>
          <w:spacing w:val="-6"/>
        </w:rPr>
        <w:t>，</w:t>
      </w:r>
      <w:r w:rsidRPr="0047672E">
        <w:rPr>
          <w:rFonts w:hint="eastAsia"/>
          <w:spacing w:val="-6"/>
        </w:rPr>
        <w:t>惟因軍中</w:t>
      </w:r>
      <w:r w:rsidRPr="0047672E">
        <w:rPr>
          <w:rFonts w:hint="eastAsia"/>
        </w:rPr>
        <w:t>存</w:t>
      </w:r>
      <w:r w:rsidRPr="0047672E">
        <w:rPr>
          <w:rFonts w:hint="eastAsia"/>
          <w:spacing w:val="-6"/>
        </w:rPr>
        <w:t>在</w:t>
      </w:r>
      <w:r w:rsidRPr="0047672E">
        <w:rPr>
          <w:rFonts w:ascii="Times New Roman" w:hint="eastAsia"/>
          <w:spacing w:val="-6"/>
        </w:rPr>
        <w:t>著上下權勢關係</w:t>
      </w:r>
      <w:r w:rsidRPr="0047672E">
        <w:rPr>
          <w:rFonts w:hint="eastAsia"/>
          <w:spacing w:val="-6"/>
        </w:rPr>
        <w:t>，強調服從命令，</w:t>
      </w:r>
      <w:proofErr w:type="gramStart"/>
      <w:r w:rsidRPr="0047672E">
        <w:rPr>
          <w:rFonts w:hint="eastAsia"/>
          <w:spacing w:val="-6"/>
        </w:rPr>
        <w:t>該部仍應</w:t>
      </w:r>
      <w:proofErr w:type="gramEnd"/>
      <w:r w:rsidRPr="0047672E">
        <w:rPr>
          <w:rFonts w:ascii="Times New Roman" w:hint="eastAsia"/>
          <w:spacing w:val="-6"/>
        </w:rPr>
        <w:t>正視</w:t>
      </w:r>
      <w:r w:rsidRPr="0047672E">
        <w:rPr>
          <w:rFonts w:ascii="Times New Roman" w:hint="eastAsia"/>
        </w:rPr>
        <w:t>並加強申訴會及調查小組成員之性平意識</w:t>
      </w:r>
      <w:r w:rsidRPr="0047672E">
        <w:rPr>
          <w:rFonts w:ascii="Times New Roman" w:hint="eastAsia"/>
          <w:spacing w:val="4"/>
        </w:rPr>
        <w:t>及</w:t>
      </w:r>
      <w:r w:rsidR="002E3839" w:rsidRPr="0047672E">
        <w:rPr>
          <w:rFonts w:ascii="Times New Roman" w:hint="eastAsia"/>
          <w:spacing w:val="4"/>
        </w:rPr>
        <w:t>相關</w:t>
      </w:r>
      <w:r w:rsidRPr="0047672E">
        <w:rPr>
          <w:rFonts w:ascii="Times New Roman" w:hint="eastAsia"/>
        </w:rPr>
        <w:t>知能，以維護被害人權益。</w:t>
      </w:r>
      <w:bookmarkEnd w:id="840"/>
      <w:bookmarkEnd w:id="841"/>
      <w:bookmarkEnd w:id="842"/>
    </w:p>
    <w:p w:rsidR="003A5927" w:rsidRPr="0047672E" w:rsidRDefault="00EA79B8" w:rsidP="00CB0748">
      <w:pPr>
        <w:pStyle w:val="3"/>
        <w:kinsoku w:val="0"/>
        <w:ind w:left="1360" w:hanging="680"/>
      </w:pPr>
      <w:bookmarkStart w:id="843" w:name="_Toc180238884"/>
      <w:bookmarkStart w:id="844" w:name="_Toc180348606"/>
      <w:bookmarkStart w:id="845" w:name="_Toc180398909"/>
      <w:r w:rsidRPr="0047672E">
        <w:t>綜上，</w:t>
      </w:r>
      <w:r w:rsidR="00CB0748" w:rsidRPr="0047672E">
        <w:rPr>
          <w:rFonts w:ascii="Times New Roman" w:hAnsi="Times New Roman"/>
        </w:rPr>
        <w:t>國軍</w:t>
      </w:r>
      <w:r w:rsidR="00CB0748" w:rsidRPr="0047672E">
        <w:rPr>
          <w:rFonts w:ascii="Times New Roman" w:hAnsi="Times New Roman"/>
          <w:kern w:val="0"/>
        </w:rPr>
        <w:t>性騷擾申訴案件逐年增加，惟經單位性騷</w:t>
      </w:r>
      <w:r w:rsidR="00CB0748" w:rsidRPr="0047672E">
        <w:rPr>
          <w:rFonts w:ascii="Times New Roman" w:hAnsi="Times New Roman"/>
          <w:spacing w:val="4"/>
          <w:kern w:val="0"/>
        </w:rPr>
        <w:t>擾申訴會調查並審議後決議成立之比率卻</w:t>
      </w:r>
      <w:r w:rsidR="00CB0748" w:rsidRPr="0047672E">
        <w:rPr>
          <w:rFonts w:ascii="Times New Roman" w:hAnsi="Times New Roman" w:hint="eastAsia"/>
          <w:spacing w:val="4"/>
          <w:kern w:val="0"/>
        </w:rPr>
        <w:t>呈現</w:t>
      </w:r>
      <w:r w:rsidR="00CB0748" w:rsidRPr="0047672E">
        <w:rPr>
          <w:rFonts w:ascii="Times New Roman" w:hAnsi="Times New Roman"/>
          <w:spacing w:val="4"/>
          <w:kern w:val="0"/>
        </w:rPr>
        <w:t>下</w:t>
      </w:r>
      <w:r w:rsidR="00CB0748" w:rsidRPr="0047672E">
        <w:rPr>
          <w:rFonts w:ascii="Times New Roman" w:hAnsi="Times New Roman"/>
          <w:spacing w:val="-6"/>
          <w:kern w:val="0"/>
        </w:rPr>
        <w:t>降</w:t>
      </w:r>
      <w:r w:rsidR="00CB0748" w:rsidRPr="0047672E">
        <w:rPr>
          <w:rFonts w:ascii="Times New Roman" w:hAnsi="Times New Roman" w:hint="eastAsia"/>
          <w:spacing w:val="-6"/>
          <w:kern w:val="0"/>
        </w:rPr>
        <w:t>趨勢</w:t>
      </w:r>
      <w:r w:rsidR="00CB0748" w:rsidRPr="0047672E">
        <w:rPr>
          <w:rFonts w:ascii="Times New Roman" w:hAnsi="Times New Roman"/>
          <w:spacing w:val="-6"/>
          <w:kern w:val="0"/>
        </w:rPr>
        <w:t>，而不成立原因多為證據不足，不成立比率</w:t>
      </w:r>
      <w:r w:rsidR="00CB0748" w:rsidRPr="0047672E">
        <w:rPr>
          <w:rFonts w:ascii="Times New Roman" w:hAnsi="Times New Roman"/>
          <w:kern w:val="0"/>
        </w:rPr>
        <w:t>各軍種不同，甚至曾有高達</w:t>
      </w:r>
      <w:proofErr w:type="gramStart"/>
      <w:r w:rsidR="00CB0748" w:rsidRPr="0047672E">
        <w:rPr>
          <w:rFonts w:ascii="Times New Roman" w:hAnsi="Times New Roman"/>
          <w:kern w:val="0"/>
        </w:rPr>
        <w:t>5</w:t>
      </w:r>
      <w:r w:rsidR="00CB0748" w:rsidRPr="0047672E">
        <w:rPr>
          <w:rFonts w:ascii="Times New Roman" w:hAnsi="Times New Roman"/>
          <w:kern w:val="0"/>
        </w:rPr>
        <w:t>成</w:t>
      </w:r>
      <w:proofErr w:type="gramEnd"/>
      <w:r w:rsidR="00CB0748" w:rsidRPr="0047672E">
        <w:rPr>
          <w:rFonts w:ascii="Times New Roman" w:hAnsi="Times New Roman"/>
          <w:kern w:val="0"/>
        </w:rPr>
        <w:t>、</w:t>
      </w:r>
      <w:proofErr w:type="gramStart"/>
      <w:r w:rsidR="00CB0748" w:rsidRPr="0047672E">
        <w:rPr>
          <w:rFonts w:ascii="Times New Roman" w:hAnsi="Times New Roman"/>
          <w:kern w:val="0"/>
        </w:rPr>
        <w:t>6</w:t>
      </w:r>
      <w:proofErr w:type="gramEnd"/>
      <w:r w:rsidR="00CB0748" w:rsidRPr="0047672E">
        <w:rPr>
          <w:rFonts w:ascii="Times New Roman" w:hAnsi="Times New Roman"/>
          <w:kern w:val="0"/>
        </w:rPr>
        <w:t>成，也可能影響申</w:t>
      </w:r>
      <w:r w:rsidR="00CB0748" w:rsidRPr="0047672E">
        <w:rPr>
          <w:rFonts w:ascii="Times New Roman" w:hAnsi="Times New Roman"/>
          <w:spacing w:val="6"/>
          <w:kern w:val="0"/>
        </w:rPr>
        <w:t>訴意願；國防部雖稱成立與否</w:t>
      </w:r>
      <w:r w:rsidR="00CB0748" w:rsidRPr="0047672E">
        <w:rPr>
          <w:rFonts w:ascii="Times New Roman" w:hAnsi="Times New Roman"/>
          <w:spacing w:val="6"/>
        </w:rPr>
        <w:t>係經單位性騷擾申</w:t>
      </w:r>
      <w:r w:rsidR="00CB0748" w:rsidRPr="0047672E">
        <w:rPr>
          <w:rFonts w:ascii="Times New Roman" w:hAnsi="Times New Roman"/>
          <w:spacing w:val="-6"/>
        </w:rPr>
        <w:t>訴會就個案事件之具體事實加以綜合判斷，惟本院</w:t>
      </w:r>
      <w:r w:rsidR="00CB0748" w:rsidRPr="0047672E">
        <w:rPr>
          <w:rFonts w:ascii="Times New Roman" w:hAnsi="Times New Roman"/>
        </w:rPr>
        <w:t>諮詢之專家學者仍認為應對官兵加強宣導</w:t>
      </w:r>
      <w:proofErr w:type="gramStart"/>
      <w:r w:rsidR="00CB0748" w:rsidRPr="0047672E">
        <w:rPr>
          <w:rFonts w:ascii="Times New Roman" w:hAnsi="Times New Roman" w:hint="eastAsia"/>
        </w:rPr>
        <w:t>蒐</w:t>
      </w:r>
      <w:proofErr w:type="gramEnd"/>
      <w:r w:rsidR="00CB0748" w:rsidRPr="0047672E">
        <w:rPr>
          <w:rFonts w:ascii="Times New Roman" w:hAnsi="Times New Roman" w:hint="eastAsia"/>
        </w:rPr>
        <w:t>證</w:t>
      </w:r>
      <w:r w:rsidR="00CB0748" w:rsidRPr="0047672E">
        <w:rPr>
          <w:rFonts w:ascii="Times New Roman" w:hAnsi="Times New Roman"/>
        </w:rPr>
        <w:t>，並指出組成人員專業性、調查及審議過程的權力</w:t>
      </w:r>
      <w:proofErr w:type="gramStart"/>
      <w:r w:rsidR="00CB0748" w:rsidRPr="0047672E">
        <w:rPr>
          <w:rFonts w:ascii="Times New Roman" w:hAnsi="Times New Roman"/>
        </w:rPr>
        <w:t>結構均</w:t>
      </w:r>
      <w:r w:rsidR="00CB0748" w:rsidRPr="0047672E">
        <w:rPr>
          <w:rFonts w:ascii="Times New Roman" w:hAnsi="Times New Roman"/>
          <w:spacing w:val="-6"/>
        </w:rPr>
        <w:t>是影</w:t>
      </w:r>
      <w:proofErr w:type="gramEnd"/>
      <w:r w:rsidR="00CB0748" w:rsidRPr="0047672E">
        <w:rPr>
          <w:rFonts w:ascii="Times New Roman" w:hAnsi="Times New Roman"/>
          <w:spacing w:val="-6"/>
        </w:rPr>
        <w:t>響案件是否成立的因素；國防部配合性平三法</w:t>
      </w:r>
      <w:r w:rsidR="00CB0748" w:rsidRPr="0047672E">
        <w:rPr>
          <w:rFonts w:ascii="Times New Roman" w:hAnsi="Times New Roman"/>
        </w:rPr>
        <w:t>修正，雖已於</w:t>
      </w:r>
      <w:r w:rsidR="00CB0748" w:rsidRPr="0047672E">
        <w:rPr>
          <w:rFonts w:ascii="Times New Roman" w:hAnsi="Times New Roman"/>
        </w:rPr>
        <w:t>113</w:t>
      </w:r>
      <w:r w:rsidR="00CB0748" w:rsidRPr="0047672E">
        <w:rPr>
          <w:rFonts w:ascii="Times New Roman" w:hAnsi="Times New Roman"/>
        </w:rPr>
        <w:t>年</w:t>
      </w:r>
      <w:r w:rsidR="00CB0748" w:rsidRPr="0047672E">
        <w:rPr>
          <w:rFonts w:ascii="Times New Roman" w:hAnsi="Times New Roman"/>
        </w:rPr>
        <w:t>2</w:t>
      </w:r>
      <w:r w:rsidR="00CB0748" w:rsidRPr="0047672E">
        <w:rPr>
          <w:rFonts w:ascii="Times New Roman" w:hAnsi="Times New Roman"/>
        </w:rPr>
        <w:t>月</w:t>
      </w:r>
      <w:r w:rsidR="00CB0748" w:rsidRPr="0047672E">
        <w:rPr>
          <w:rFonts w:ascii="Times New Roman" w:hAnsi="Times New Roman"/>
        </w:rPr>
        <w:t>2</w:t>
      </w:r>
      <w:r w:rsidR="00CB0748" w:rsidRPr="0047672E">
        <w:rPr>
          <w:rFonts w:ascii="Times New Roman" w:hAnsi="Times New Roman"/>
        </w:rPr>
        <w:t>日修訂要求各單位組成之性騷</w:t>
      </w:r>
      <w:r w:rsidR="00CB0748" w:rsidRPr="0047672E">
        <w:rPr>
          <w:rFonts w:ascii="Times New Roman" w:hAnsi="Times New Roman"/>
          <w:spacing w:val="6"/>
        </w:rPr>
        <w:t>擾申訴會至少應有</w:t>
      </w:r>
      <w:r w:rsidR="00CB0748" w:rsidRPr="0047672E">
        <w:rPr>
          <w:rFonts w:ascii="Times New Roman" w:hAnsi="Times New Roman"/>
          <w:spacing w:val="6"/>
        </w:rPr>
        <w:t>2</w:t>
      </w:r>
      <w:r w:rsidR="00CB0748" w:rsidRPr="0047672E">
        <w:rPr>
          <w:rFonts w:ascii="Times New Roman" w:hAnsi="Times New Roman"/>
          <w:spacing w:val="6"/>
        </w:rPr>
        <w:t>名外聘委員，惟因軍中存在上下</w:t>
      </w:r>
      <w:r w:rsidR="00CB0748" w:rsidRPr="0047672E">
        <w:rPr>
          <w:rFonts w:ascii="Times New Roman" w:hAnsi="Times New Roman"/>
        </w:rPr>
        <w:t>權勢關係，強調服從命令，</w:t>
      </w:r>
      <w:proofErr w:type="gramStart"/>
      <w:r w:rsidR="00CB0748" w:rsidRPr="0047672E">
        <w:rPr>
          <w:rFonts w:ascii="Times New Roman" w:hAnsi="Times New Roman"/>
        </w:rPr>
        <w:t>該部</w:t>
      </w:r>
      <w:r w:rsidR="00CB0748" w:rsidRPr="0047672E">
        <w:rPr>
          <w:rFonts w:ascii="Times New Roman" w:hAnsi="Times New Roman" w:hint="eastAsia"/>
        </w:rPr>
        <w:t>除仍</w:t>
      </w:r>
      <w:proofErr w:type="gramEnd"/>
      <w:r w:rsidR="00CB0748" w:rsidRPr="0047672E">
        <w:rPr>
          <w:rFonts w:ascii="Times New Roman" w:hAnsi="Times New Roman"/>
        </w:rPr>
        <w:t>應</w:t>
      </w:r>
      <w:r w:rsidR="00CB0748" w:rsidRPr="0047672E">
        <w:rPr>
          <w:rFonts w:ascii="Times New Roman" w:hAnsi="Times New Roman" w:hint="eastAsia"/>
        </w:rPr>
        <w:t>對官兵加</w:t>
      </w:r>
      <w:r w:rsidR="00CB0748" w:rsidRPr="0047672E">
        <w:rPr>
          <w:rFonts w:ascii="Times New Roman" w:hAnsi="Times New Roman" w:hint="eastAsia"/>
          <w:spacing w:val="-6"/>
        </w:rPr>
        <w:t>強宣導遭遇性騷擾時如何應對與</w:t>
      </w:r>
      <w:proofErr w:type="gramStart"/>
      <w:r w:rsidR="00CB0748" w:rsidRPr="0047672E">
        <w:rPr>
          <w:rFonts w:ascii="Times New Roman" w:hAnsi="Times New Roman" w:hint="eastAsia"/>
          <w:spacing w:val="-6"/>
        </w:rPr>
        <w:t>蒐證</w:t>
      </w:r>
      <w:proofErr w:type="gramEnd"/>
      <w:r w:rsidR="00CB0748" w:rsidRPr="0047672E">
        <w:rPr>
          <w:rFonts w:ascii="Times New Roman" w:hAnsi="Times New Roman" w:hint="eastAsia"/>
          <w:spacing w:val="-6"/>
        </w:rPr>
        <w:t>外，並應正視</w:t>
      </w:r>
      <w:r w:rsidR="00CB0748" w:rsidRPr="0047672E">
        <w:rPr>
          <w:rFonts w:ascii="Times New Roman" w:hAnsi="Times New Roman" w:hint="eastAsia"/>
        </w:rPr>
        <w:t>及</w:t>
      </w:r>
      <w:r w:rsidR="00CB0748" w:rsidRPr="0047672E">
        <w:rPr>
          <w:rFonts w:ascii="Times New Roman" w:hAnsi="Times New Roman" w:hint="eastAsia"/>
          <w:spacing w:val="6"/>
        </w:rPr>
        <w:t>強化</w:t>
      </w:r>
      <w:r w:rsidR="00CB0748" w:rsidRPr="0047672E">
        <w:rPr>
          <w:rFonts w:ascii="Times New Roman" w:hAnsi="Times New Roman"/>
          <w:spacing w:val="6"/>
        </w:rPr>
        <w:t>申訴會及調查小組成員之性平意識及相關知能</w:t>
      </w:r>
      <w:r w:rsidR="00CB0748" w:rsidRPr="0047672E">
        <w:rPr>
          <w:rFonts w:ascii="Times New Roman" w:hAnsi="Times New Roman"/>
        </w:rPr>
        <w:t>，以維護被害人權益</w:t>
      </w:r>
      <w:r w:rsidR="00D40EE7" w:rsidRPr="0047672E">
        <w:rPr>
          <w:rFonts w:ascii="Times New Roman" w:hAnsi="Times New Roman"/>
        </w:rPr>
        <w:t>。</w:t>
      </w:r>
      <w:bookmarkEnd w:id="843"/>
      <w:bookmarkEnd w:id="844"/>
      <w:bookmarkEnd w:id="845"/>
    </w:p>
    <w:bookmarkEnd w:id="25"/>
    <w:p w:rsidR="00C557A2" w:rsidRDefault="00C557A2" w:rsidP="00C557A2">
      <w:pPr>
        <w:pStyle w:val="1"/>
        <w:numPr>
          <w:ilvl w:val="0"/>
          <w:numId w:val="0"/>
        </w:numPr>
        <w:ind w:firstLineChars="1084" w:firstLine="4819"/>
        <w:rPr>
          <w:b/>
          <w:spacing w:val="12"/>
          <w:kern w:val="0"/>
          <w:sz w:val="40"/>
        </w:rPr>
      </w:pPr>
    </w:p>
    <w:p w:rsidR="00C557A2" w:rsidRDefault="00C557A2" w:rsidP="00C557A2">
      <w:pPr>
        <w:pStyle w:val="1"/>
        <w:numPr>
          <w:ilvl w:val="0"/>
          <w:numId w:val="0"/>
        </w:numPr>
        <w:ind w:firstLineChars="1084" w:firstLine="4819"/>
        <w:rPr>
          <w:b/>
          <w:spacing w:val="12"/>
          <w:kern w:val="0"/>
          <w:sz w:val="40"/>
        </w:rPr>
      </w:pPr>
    </w:p>
    <w:p w:rsidR="00C557A2" w:rsidRPr="009148FB" w:rsidRDefault="00C557A2" w:rsidP="00C557A2">
      <w:pPr>
        <w:pStyle w:val="1"/>
        <w:numPr>
          <w:ilvl w:val="0"/>
          <w:numId w:val="0"/>
        </w:numPr>
        <w:ind w:firstLineChars="828" w:firstLine="3681"/>
        <w:rPr>
          <w:b/>
          <w:bCs w:val="0"/>
          <w:spacing w:val="12"/>
          <w:kern w:val="0"/>
          <w:sz w:val="40"/>
        </w:rPr>
      </w:pPr>
      <w:r w:rsidRPr="009148FB">
        <w:rPr>
          <w:rFonts w:hint="eastAsia"/>
          <w:b/>
          <w:spacing w:val="12"/>
          <w:kern w:val="0"/>
          <w:sz w:val="40"/>
        </w:rPr>
        <w:lastRenderedPageBreak/>
        <w:t>調查委員：</w:t>
      </w:r>
      <w:r>
        <w:rPr>
          <w:rFonts w:hint="eastAsia"/>
          <w:b/>
          <w:spacing w:val="12"/>
          <w:kern w:val="0"/>
          <w:sz w:val="40"/>
        </w:rPr>
        <w:t>張菊芳</w:t>
      </w:r>
    </w:p>
    <w:p w:rsidR="00C557A2" w:rsidRDefault="00C557A2" w:rsidP="00C557A2">
      <w:pPr>
        <w:pStyle w:val="ab"/>
        <w:spacing w:beforeLines="50" w:before="228" w:afterLines="100" w:after="457"/>
        <w:ind w:leftChars="1751" w:left="6844" w:hanging="888"/>
        <w:rPr>
          <w:bCs/>
          <w:snapToGrid/>
          <w:spacing w:val="12"/>
          <w:kern w:val="0"/>
          <w:sz w:val="40"/>
        </w:rPr>
      </w:pPr>
      <w:r>
        <w:rPr>
          <w:rFonts w:hint="eastAsia"/>
          <w:bCs/>
          <w:snapToGrid/>
          <w:spacing w:val="12"/>
          <w:kern w:val="0"/>
          <w:sz w:val="40"/>
        </w:rPr>
        <w:t>王美玉</w:t>
      </w:r>
    </w:p>
    <w:p w:rsidR="00C557A2" w:rsidRPr="009148FB" w:rsidRDefault="00C557A2" w:rsidP="00C557A2">
      <w:pPr>
        <w:pStyle w:val="ab"/>
        <w:spacing w:beforeLines="50" w:before="228" w:afterLines="100" w:after="457"/>
        <w:ind w:leftChars="1751" w:left="6844" w:hanging="888"/>
        <w:rPr>
          <w:bCs/>
          <w:snapToGrid/>
          <w:spacing w:val="12"/>
          <w:kern w:val="0"/>
          <w:sz w:val="40"/>
        </w:rPr>
      </w:pPr>
      <w:r>
        <w:rPr>
          <w:rFonts w:hint="eastAsia"/>
          <w:bCs/>
          <w:snapToGrid/>
          <w:spacing w:val="12"/>
          <w:kern w:val="0"/>
          <w:sz w:val="40"/>
        </w:rPr>
        <w:t>王麗珍</w:t>
      </w:r>
    </w:p>
    <w:p w:rsidR="000D66D9" w:rsidRPr="00C557A2" w:rsidRDefault="000D66D9" w:rsidP="00BE1A9B">
      <w:pPr>
        <w:pStyle w:val="1"/>
        <w:numPr>
          <w:ilvl w:val="0"/>
          <w:numId w:val="0"/>
        </w:numPr>
      </w:pPr>
    </w:p>
    <w:sectPr w:rsidR="000D66D9" w:rsidRPr="00C557A2" w:rsidSect="00E76749">
      <w:footerReference w:type="default" r:id="rId11"/>
      <w:footnotePr>
        <w:numRestart w:val="eachSect"/>
      </w:footnotePr>
      <w:pgSz w:w="11907" w:h="16840" w:code="9"/>
      <w:pgMar w:top="1701" w:right="1418" w:bottom="1418" w:left="1418" w:header="851" w:footer="42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3DD" w:rsidRDefault="00EC23DD">
      <w:r>
        <w:separator/>
      </w:r>
    </w:p>
  </w:endnote>
  <w:endnote w:type="continuationSeparator" w:id="0">
    <w:p w:rsidR="00EC23DD" w:rsidRDefault="00EC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637" w:rsidRPr="002D610B" w:rsidRDefault="00221637">
    <w:pPr>
      <w:pStyle w:val="af6"/>
      <w:framePr w:wrap="around" w:vAnchor="text" w:hAnchor="margin" w:xAlign="center" w:y="1"/>
      <w:rPr>
        <w:rStyle w:val="ae"/>
      </w:rPr>
    </w:pPr>
    <w:r w:rsidRPr="002D610B">
      <w:rPr>
        <w:rStyle w:val="ae"/>
      </w:rPr>
      <w:fldChar w:fldCharType="begin"/>
    </w:r>
    <w:r w:rsidRPr="002D610B">
      <w:rPr>
        <w:rStyle w:val="ae"/>
      </w:rPr>
      <w:instrText xml:space="preserve">PAGE  </w:instrText>
    </w:r>
    <w:r w:rsidRPr="002D610B">
      <w:rPr>
        <w:rStyle w:val="ae"/>
      </w:rPr>
      <w:fldChar w:fldCharType="separate"/>
    </w:r>
    <w:r w:rsidRPr="002D610B">
      <w:rPr>
        <w:rStyle w:val="ae"/>
        <w:noProof/>
      </w:rPr>
      <w:t>1</w:t>
    </w:r>
    <w:r w:rsidRPr="002D610B">
      <w:rPr>
        <w:rStyle w:val="ae"/>
      </w:rPr>
      <w:fldChar w:fldCharType="end"/>
    </w:r>
  </w:p>
  <w:p w:rsidR="00221637" w:rsidRDefault="0022163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3DD" w:rsidRDefault="00EC23DD">
      <w:r>
        <w:separator/>
      </w:r>
    </w:p>
  </w:footnote>
  <w:footnote w:type="continuationSeparator" w:id="0">
    <w:p w:rsidR="00EC23DD" w:rsidRDefault="00EC23DD">
      <w:r>
        <w:continuationSeparator/>
      </w:r>
    </w:p>
  </w:footnote>
  <w:footnote w:id="1">
    <w:p w:rsidR="00221637" w:rsidRPr="0047672E" w:rsidRDefault="00221637" w:rsidP="00FE1C3C">
      <w:pPr>
        <w:pStyle w:val="aff1"/>
        <w:spacing w:line="240" w:lineRule="exact"/>
        <w:ind w:left="251" w:hangingChars="114" w:hanging="251"/>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依據</w:t>
      </w:r>
      <w:r w:rsidRPr="0047672E">
        <w:rPr>
          <w:rFonts w:ascii="Times New Roman" w:hint="eastAsia"/>
        </w:rPr>
        <w:t>國軍人員性騷擾處理及性侵害預防實施規定第</w:t>
      </w:r>
      <w:r w:rsidRPr="0047672E">
        <w:rPr>
          <w:rFonts w:ascii="Times New Roman" w:hint="eastAsia"/>
        </w:rPr>
        <w:t>1</w:t>
      </w:r>
      <w:r w:rsidRPr="0047672E">
        <w:rPr>
          <w:rFonts w:ascii="Times New Roman" w:hint="eastAsia"/>
        </w:rPr>
        <w:t>條及第</w:t>
      </w:r>
      <w:r w:rsidRPr="0047672E">
        <w:rPr>
          <w:rFonts w:ascii="Times New Roman" w:hint="eastAsia"/>
        </w:rPr>
        <w:t>2</w:t>
      </w:r>
      <w:r w:rsidRPr="0047672E">
        <w:rPr>
          <w:rFonts w:ascii="Times New Roman" w:hint="eastAsia"/>
        </w:rPr>
        <w:t>點規定，適用單位包括</w:t>
      </w:r>
      <w:proofErr w:type="gramStart"/>
      <w:r w:rsidRPr="0047672E">
        <w:rPr>
          <w:rFonts w:ascii="Times New Roman" w:hint="eastAsia"/>
        </w:rPr>
        <w:t>該部與所</w:t>
      </w:r>
      <w:r w:rsidRPr="0047672E">
        <w:rPr>
          <w:rFonts w:ascii="Times New Roman" w:hint="eastAsia"/>
          <w:spacing w:val="-6"/>
        </w:rPr>
        <w:t>屬</w:t>
      </w:r>
      <w:proofErr w:type="gramEnd"/>
      <w:r w:rsidRPr="0047672E">
        <w:rPr>
          <w:rFonts w:ascii="Times New Roman" w:hint="eastAsia"/>
          <w:spacing w:val="-6"/>
        </w:rPr>
        <w:t>機關</w:t>
      </w:r>
      <w:r w:rsidRPr="0047672E">
        <w:rPr>
          <w:rFonts w:ascii="Times New Roman" w:hint="eastAsia"/>
          <w:spacing w:val="-6"/>
        </w:rPr>
        <w:t>(</w:t>
      </w:r>
      <w:r w:rsidRPr="0047672E">
        <w:rPr>
          <w:rFonts w:ascii="Times New Roman" w:hint="eastAsia"/>
          <w:spacing w:val="-6"/>
        </w:rPr>
        <w:t>構</w:t>
      </w:r>
      <w:r w:rsidRPr="0047672E">
        <w:rPr>
          <w:rFonts w:ascii="Times New Roman" w:hint="eastAsia"/>
          <w:spacing w:val="-6"/>
        </w:rPr>
        <w:t>)</w:t>
      </w:r>
      <w:r w:rsidRPr="0047672E">
        <w:rPr>
          <w:rFonts w:ascii="Times New Roman" w:hint="eastAsia"/>
          <w:spacing w:val="-6"/>
        </w:rPr>
        <w:t>、部隊及學校性騷擾及性侵害事件，適用對象包括</w:t>
      </w:r>
      <w:proofErr w:type="gramStart"/>
      <w:r w:rsidRPr="0047672E">
        <w:rPr>
          <w:rFonts w:ascii="Times New Roman" w:hint="eastAsia"/>
          <w:spacing w:val="-6"/>
        </w:rPr>
        <w:t>該部與所屬</w:t>
      </w:r>
      <w:proofErr w:type="gramEnd"/>
      <w:r w:rsidRPr="0047672E">
        <w:rPr>
          <w:rFonts w:ascii="Times New Roman" w:hint="eastAsia"/>
          <w:spacing w:val="-6"/>
        </w:rPr>
        <w:t>單位之軍官、士官</w:t>
      </w:r>
      <w:r w:rsidRPr="0047672E">
        <w:rPr>
          <w:rFonts w:ascii="Times New Roman" w:hint="eastAsia"/>
        </w:rPr>
        <w:t>、士兵、公務人員、文職教師、聘雇人員相互間或其與人民間所發生之性騷擾及性侵害事件，</w:t>
      </w:r>
      <w:proofErr w:type="gramStart"/>
      <w:r w:rsidRPr="0047672E">
        <w:rPr>
          <w:rFonts w:ascii="Times New Roman" w:hint="eastAsia"/>
        </w:rPr>
        <w:t>爰</w:t>
      </w:r>
      <w:proofErr w:type="gramEnd"/>
      <w:r w:rsidRPr="0047672E">
        <w:rPr>
          <w:rFonts w:ascii="Times New Roman" w:hint="eastAsia"/>
        </w:rPr>
        <w:t>本案將上述單位統稱國軍，上述人員則稱國軍人員。</w:t>
      </w:r>
    </w:p>
  </w:footnote>
  <w:footnote w:id="2">
    <w:p w:rsidR="00221637" w:rsidRPr="0047672E" w:rsidRDefault="00221637" w:rsidP="009B4916">
      <w:pPr>
        <w:pStyle w:val="aff1"/>
        <w:kinsoku w:val="0"/>
        <w:spacing w:line="240" w:lineRule="exact"/>
        <w:ind w:left="266" w:hangingChars="121" w:hanging="266"/>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spacing w:val="-4"/>
        </w:rPr>
        <w:t>原名稱為「</w:t>
      </w:r>
      <w:r w:rsidRPr="0047672E">
        <w:rPr>
          <w:rFonts w:ascii="Times New Roman"/>
          <w:bCs/>
          <w:spacing w:val="-4"/>
        </w:rPr>
        <w:t>國軍人員性騷擾處理實施規定</w:t>
      </w:r>
      <w:r w:rsidRPr="0047672E">
        <w:rPr>
          <w:rFonts w:ascii="Times New Roman"/>
          <w:spacing w:val="-4"/>
        </w:rPr>
        <w:t>」，</w:t>
      </w:r>
      <w:r w:rsidRPr="0047672E">
        <w:rPr>
          <w:rFonts w:ascii="Times New Roman"/>
          <w:spacing w:val="-4"/>
        </w:rPr>
        <w:t>104</w:t>
      </w:r>
      <w:r w:rsidRPr="0047672E">
        <w:rPr>
          <w:rFonts w:ascii="Times New Roman"/>
          <w:spacing w:val="-4"/>
        </w:rPr>
        <w:t>年修正名稱為「</w:t>
      </w:r>
      <w:r w:rsidRPr="0047672E">
        <w:rPr>
          <w:rFonts w:ascii="Times New Roman"/>
          <w:bCs/>
          <w:spacing w:val="-4"/>
        </w:rPr>
        <w:t>國軍人員性騷擾處理及性侵害</w:t>
      </w:r>
      <w:r w:rsidRPr="0047672E">
        <w:rPr>
          <w:rFonts w:ascii="Times New Roman"/>
          <w:bCs/>
          <w:spacing w:val="-6"/>
        </w:rPr>
        <w:t>預</w:t>
      </w:r>
      <w:r w:rsidRPr="0047672E">
        <w:rPr>
          <w:rFonts w:ascii="Times New Roman"/>
          <w:bCs/>
          <w:spacing w:val="6"/>
        </w:rPr>
        <w:t>防實施</w:t>
      </w:r>
      <w:r w:rsidRPr="0047672E">
        <w:rPr>
          <w:rFonts w:ascii="Times New Roman"/>
        </w:rPr>
        <w:t>規定</w:t>
      </w:r>
      <w:r w:rsidRPr="0047672E">
        <w:rPr>
          <w:rFonts w:ascii="Times New Roman"/>
          <w:spacing w:val="6"/>
        </w:rPr>
        <w:t>」</w:t>
      </w:r>
      <w:r w:rsidRPr="0047672E">
        <w:rPr>
          <w:rFonts w:ascii="Times New Roman" w:hint="eastAsia"/>
          <w:spacing w:val="6"/>
        </w:rPr>
        <w:t>。</w:t>
      </w:r>
    </w:p>
  </w:footnote>
  <w:footnote w:id="3">
    <w:p w:rsidR="00221637" w:rsidRPr="0047672E" w:rsidRDefault="00221637" w:rsidP="003E2BC0">
      <w:pPr>
        <w:pStyle w:val="aff1"/>
        <w:kinsoku w:val="0"/>
        <w:spacing w:line="230" w:lineRule="exact"/>
        <w:ind w:left="266" w:hangingChars="121" w:hanging="266"/>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資料來源：</w:t>
      </w:r>
      <w:r w:rsidRPr="0047672E">
        <w:rPr>
          <w:rFonts w:ascii="Times New Roman" w:hint="eastAsia"/>
        </w:rPr>
        <w:t>國防部</w:t>
      </w:r>
      <w:proofErr w:type="gramStart"/>
      <w:r w:rsidRPr="0047672E">
        <w:rPr>
          <w:rFonts w:ascii="Times New Roman" w:hint="eastAsia"/>
        </w:rPr>
        <w:t>1</w:t>
      </w:r>
      <w:r w:rsidRPr="0047672E">
        <w:rPr>
          <w:rFonts w:ascii="Times New Roman"/>
        </w:rPr>
        <w:t>12</w:t>
      </w:r>
      <w:proofErr w:type="gramEnd"/>
      <w:r w:rsidRPr="0047672E">
        <w:rPr>
          <w:rFonts w:ascii="Times New Roman" w:hint="eastAsia"/>
        </w:rPr>
        <w:t>年度單位預算評估報告「五、</w:t>
      </w:r>
      <w:r w:rsidRPr="0047672E">
        <w:rPr>
          <w:rFonts w:ascii="Times New Roman"/>
        </w:rPr>
        <w:t>近年國軍性騷擾申訴案件逐漸增多，</w:t>
      </w:r>
      <w:proofErr w:type="gramStart"/>
      <w:r w:rsidRPr="0047672E">
        <w:rPr>
          <w:rFonts w:ascii="Times New Roman"/>
        </w:rPr>
        <w:t>110</w:t>
      </w:r>
      <w:proofErr w:type="gramEnd"/>
      <w:r w:rsidRPr="0047672E">
        <w:rPr>
          <w:rFonts w:ascii="Times New Roman"/>
        </w:rPr>
        <w:t>年</w:t>
      </w:r>
      <w:r w:rsidRPr="0047672E">
        <w:rPr>
          <w:rFonts w:ascii="Times New Roman"/>
          <w:spacing w:val="-6"/>
        </w:rPr>
        <w:t>度申訴案件及成立件</w:t>
      </w:r>
      <w:proofErr w:type="gramStart"/>
      <w:r w:rsidRPr="0047672E">
        <w:rPr>
          <w:rFonts w:ascii="Times New Roman"/>
          <w:spacing w:val="-6"/>
        </w:rPr>
        <w:t>數均為近年</w:t>
      </w:r>
      <w:proofErr w:type="gramEnd"/>
      <w:r w:rsidRPr="0047672E">
        <w:rPr>
          <w:rFonts w:ascii="Times New Roman"/>
          <w:spacing w:val="-6"/>
        </w:rPr>
        <w:t>新高，國防部允宜就現行相關規定及策進作為作通盤檢討</w:t>
      </w:r>
      <w:r w:rsidRPr="0047672E">
        <w:rPr>
          <w:rFonts w:ascii="Times New Roman" w:hint="eastAsia"/>
          <w:spacing w:val="-6"/>
        </w:rPr>
        <w:t>」</w:t>
      </w:r>
      <w:r w:rsidRPr="0047672E">
        <w:rPr>
          <w:rFonts w:ascii="Times New Roman" w:hint="eastAsia"/>
        </w:rPr>
        <w:t>，</w:t>
      </w:r>
      <w:r w:rsidRPr="0047672E">
        <w:rPr>
          <w:rFonts w:ascii="Times New Roman" w:hint="eastAsia"/>
          <w:spacing w:val="-4"/>
        </w:rPr>
        <w:t>立法院，</w:t>
      </w:r>
      <w:r w:rsidRPr="0047672E">
        <w:rPr>
          <w:rFonts w:ascii="Times New Roman"/>
          <w:spacing w:val="-4"/>
        </w:rPr>
        <w:t>檢</w:t>
      </w:r>
      <w:proofErr w:type="gramStart"/>
      <w:r w:rsidRPr="0047672E">
        <w:rPr>
          <w:rFonts w:ascii="Times New Roman"/>
          <w:spacing w:val="-4"/>
        </w:rPr>
        <w:t>自</w:t>
      </w:r>
      <w:proofErr w:type="gramEnd"/>
      <w:r w:rsidRPr="0047672E">
        <w:rPr>
          <w:rFonts w:ascii="Times New Roman"/>
          <w:spacing w:val="-4"/>
        </w:rPr>
        <w:t>：</w:t>
      </w:r>
      <w:r w:rsidRPr="0047672E">
        <w:rPr>
          <w:rFonts w:ascii="Times New Roman"/>
          <w:spacing w:val="-4"/>
        </w:rPr>
        <w:t>https://www.ly.gov.tw/Pages/Detail.aspx?nodeid=45775&amp;pid=223032</w:t>
      </w:r>
      <w:r w:rsidRPr="0047672E">
        <w:rPr>
          <w:rFonts w:ascii="Times New Roman"/>
          <w:spacing w:val="-4"/>
        </w:rPr>
        <w:t>，</w:t>
      </w:r>
      <w:r w:rsidRPr="0047672E">
        <w:rPr>
          <w:rFonts w:ascii="Times New Roman" w:hint="eastAsia"/>
          <w:spacing w:val="-4"/>
        </w:rPr>
        <w:t>瀏覽日期</w:t>
      </w:r>
      <w:r w:rsidRPr="0047672E">
        <w:rPr>
          <w:rFonts w:ascii="Times New Roman" w:hint="eastAsia"/>
        </w:rPr>
        <w:t>：</w:t>
      </w:r>
      <w:r w:rsidRPr="0047672E">
        <w:rPr>
          <w:rFonts w:ascii="Times New Roman" w:hint="eastAsia"/>
        </w:rPr>
        <w:t>113</w:t>
      </w:r>
      <w:r w:rsidRPr="0047672E">
        <w:rPr>
          <w:rFonts w:ascii="Times New Roman"/>
        </w:rPr>
        <w:t>年</w:t>
      </w:r>
      <w:r w:rsidRPr="0047672E">
        <w:rPr>
          <w:rFonts w:ascii="Times New Roman"/>
        </w:rPr>
        <w:t>10</w:t>
      </w:r>
      <w:r w:rsidRPr="0047672E">
        <w:rPr>
          <w:rFonts w:ascii="Times New Roman"/>
        </w:rPr>
        <w:t>月</w:t>
      </w:r>
      <w:r w:rsidRPr="0047672E">
        <w:rPr>
          <w:rFonts w:ascii="Times New Roman"/>
        </w:rPr>
        <w:t>9</w:t>
      </w:r>
      <w:r w:rsidRPr="0047672E">
        <w:rPr>
          <w:rFonts w:ascii="Times New Roman"/>
        </w:rPr>
        <w:t>日。</w:t>
      </w:r>
    </w:p>
  </w:footnote>
  <w:footnote w:id="4">
    <w:p w:rsidR="00221637" w:rsidRPr="0047672E" w:rsidRDefault="00221637" w:rsidP="004A4C05">
      <w:pPr>
        <w:pStyle w:val="aff1"/>
        <w:ind w:left="251" w:hangingChars="114" w:hanging="251"/>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hint="eastAsia"/>
          <w:spacing w:val="-2"/>
        </w:rPr>
        <w:t>依據</w:t>
      </w:r>
      <w:proofErr w:type="gramStart"/>
      <w:r w:rsidRPr="0047672E">
        <w:rPr>
          <w:rFonts w:ascii="Times New Roman" w:hint="eastAsia"/>
          <w:spacing w:val="-2"/>
        </w:rPr>
        <w:t>審計部到院</w:t>
      </w:r>
      <w:proofErr w:type="gramEnd"/>
      <w:r w:rsidRPr="0047672E">
        <w:rPr>
          <w:rFonts w:ascii="Times New Roman" w:hint="eastAsia"/>
          <w:spacing w:val="-2"/>
        </w:rPr>
        <w:t>簡報時提供之統計資料顯示，</w:t>
      </w:r>
      <w:r w:rsidRPr="0047672E">
        <w:rPr>
          <w:rFonts w:ascii="Times New Roman" w:hint="eastAsia"/>
          <w:spacing w:val="-2"/>
        </w:rPr>
        <w:t>1</w:t>
      </w:r>
      <w:r w:rsidRPr="0047672E">
        <w:rPr>
          <w:rFonts w:ascii="Times New Roman"/>
          <w:spacing w:val="-2"/>
        </w:rPr>
        <w:t>07</w:t>
      </w:r>
      <w:r w:rsidRPr="0047672E">
        <w:rPr>
          <w:rFonts w:ascii="Times New Roman" w:hint="eastAsia"/>
          <w:spacing w:val="-2"/>
        </w:rPr>
        <w:t>年至</w:t>
      </w:r>
      <w:r w:rsidRPr="0047672E">
        <w:rPr>
          <w:rFonts w:ascii="Times New Roman" w:hint="eastAsia"/>
          <w:spacing w:val="-2"/>
        </w:rPr>
        <w:t>111</w:t>
      </w:r>
      <w:r w:rsidRPr="0047672E">
        <w:rPr>
          <w:rFonts w:ascii="Times New Roman" w:hint="eastAsia"/>
          <w:spacing w:val="-2"/>
        </w:rPr>
        <w:t>年國防部及各軍種性騷擾申訴案件經</w:t>
      </w:r>
      <w:proofErr w:type="gramStart"/>
      <w:r w:rsidRPr="0047672E">
        <w:rPr>
          <w:rFonts w:ascii="Times New Roman" w:hint="eastAsia"/>
          <w:spacing w:val="-4"/>
        </w:rPr>
        <w:t>單位申評會</w:t>
      </w:r>
      <w:proofErr w:type="gramEnd"/>
      <w:r w:rsidRPr="0047672E">
        <w:rPr>
          <w:rFonts w:ascii="Times New Roman"/>
          <w:spacing w:val="-4"/>
        </w:rPr>
        <w:t>審議</w:t>
      </w:r>
      <w:r w:rsidRPr="0047672E">
        <w:rPr>
          <w:rFonts w:ascii="Times New Roman" w:hint="eastAsia"/>
          <w:spacing w:val="-4"/>
        </w:rPr>
        <w:t>後</w:t>
      </w:r>
      <w:r w:rsidRPr="0047672E">
        <w:rPr>
          <w:rFonts w:ascii="Times New Roman"/>
          <w:spacing w:val="-4"/>
        </w:rPr>
        <w:t>決議成立者</w:t>
      </w:r>
      <w:r w:rsidRPr="0047672E">
        <w:rPr>
          <w:rFonts w:ascii="Times New Roman" w:hint="eastAsia"/>
          <w:spacing w:val="-4"/>
        </w:rPr>
        <w:t>應計有</w:t>
      </w:r>
      <w:r w:rsidRPr="0047672E">
        <w:rPr>
          <w:rFonts w:ascii="Times New Roman" w:hint="eastAsia"/>
          <w:spacing w:val="-4"/>
        </w:rPr>
        <w:t>2</w:t>
      </w:r>
      <w:r w:rsidRPr="0047672E">
        <w:rPr>
          <w:rFonts w:ascii="Times New Roman"/>
          <w:spacing w:val="-4"/>
        </w:rPr>
        <w:t>25</w:t>
      </w:r>
      <w:r w:rsidRPr="0047672E">
        <w:rPr>
          <w:rFonts w:ascii="Times New Roman" w:hint="eastAsia"/>
          <w:spacing w:val="-4"/>
        </w:rPr>
        <w:t>件，惟</w:t>
      </w:r>
      <w:r w:rsidRPr="0047672E">
        <w:rPr>
          <w:rFonts w:ascii="Times New Roman"/>
          <w:spacing w:val="-4"/>
        </w:rPr>
        <w:t>審計部提出審核報告時，</w:t>
      </w:r>
      <w:r w:rsidRPr="0047672E">
        <w:rPr>
          <w:rFonts w:ascii="Times New Roman"/>
          <w:spacing w:val="-4"/>
        </w:rPr>
        <w:t>111</w:t>
      </w:r>
      <w:r w:rsidRPr="0047672E">
        <w:rPr>
          <w:rFonts w:ascii="Times New Roman"/>
          <w:spacing w:val="-4"/>
        </w:rPr>
        <w:t>年陸軍計有</w:t>
      </w:r>
      <w:r w:rsidRPr="0047672E">
        <w:rPr>
          <w:rFonts w:ascii="Times New Roman"/>
          <w:spacing w:val="-4"/>
        </w:rPr>
        <w:t>2</w:t>
      </w:r>
      <w:r w:rsidRPr="0047672E">
        <w:rPr>
          <w:rFonts w:ascii="Times New Roman"/>
          <w:spacing w:val="-4"/>
        </w:rPr>
        <w:t>件</w:t>
      </w:r>
      <w:r w:rsidRPr="0047672E">
        <w:rPr>
          <w:rFonts w:ascii="Times New Roman"/>
        </w:rPr>
        <w:t>性騷擾申訴案件尚在處理中</w:t>
      </w:r>
      <w:r w:rsidRPr="0047672E">
        <w:rPr>
          <w:rFonts w:ascii="Times New Roman" w:hint="eastAsia"/>
        </w:rPr>
        <w:t>，</w:t>
      </w:r>
      <w:proofErr w:type="gramStart"/>
      <w:r w:rsidRPr="0047672E">
        <w:rPr>
          <w:rFonts w:ascii="Times New Roman" w:hint="eastAsia"/>
        </w:rPr>
        <w:t>爰</w:t>
      </w:r>
      <w:proofErr w:type="gramEnd"/>
      <w:r w:rsidRPr="0047672E">
        <w:rPr>
          <w:rFonts w:ascii="Times New Roman" w:hint="eastAsia"/>
        </w:rPr>
        <w:t>以</w:t>
      </w:r>
      <w:r w:rsidRPr="0047672E">
        <w:rPr>
          <w:rFonts w:ascii="Times New Roman" w:hint="eastAsia"/>
        </w:rPr>
        <w:t>2</w:t>
      </w:r>
      <w:r w:rsidRPr="0047672E">
        <w:rPr>
          <w:rFonts w:ascii="Times New Roman"/>
        </w:rPr>
        <w:t>23</w:t>
      </w:r>
      <w:r w:rsidRPr="0047672E">
        <w:rPr>
          <w:rFonts w:ascii="Times New Roman" w:hint="eastAsia"/>
        </w:rPr>
        <w:t>件進行分析。</w:t>
      </w:r>
    </w:p>
  </w:footnote>
  <w:footnote w:id="5">
    <w:p w:rsidR="00221637" w:rsidRPr="0047672E" w:rsidRDefault="00221637" w:rsidP="00D537AE">
      <w:pPr>
        <w:pStyle w:val="aff1"/>
        <w:kinsoku w:val="0"/>
        <w:spacing w:line="260" w:lineRule="exact"/>
        <w:ind w:left="266" w:hangingChars="121" w:hanging="266"/>
        <w:jc w:val="both"/>
        <w:rPr>
          <w:rFonts w:ascii="Times New Roman"/>
        </w:rPr>
      </w:pPr>
      <w:r w:rsidRPr="0047672E">
        <w:rPr>
          <w:rStyle w:val="aff3"/>
          <w:rFonts w:ascii="Times New Roman"/>
        </w:rPr>
        <w:footnoteRef/>
      </w:r>
      <w:r w:rsidRPr="0047672E">
        <w:rPr>
          <w:rFonts w:ascii="Times New Roman"/>
        </w:rPr>
        <w:t xml:space="preserve"> </w:t>
      </w:r>
      <w:proofErr w:type="gramStart"/>
      <w:r w:rsidRPr="0047672E">
        <w:rPr>
          <w:rFonts w:ascii="Times New Roman"/>
        </w:rPr>
        <w:t>審計部</w:t>
      </w:r>
      <w:r w:rsidRPr="0047672E">
        <w:rPr>
          <w:rFonts w:ascii="Times New Roman"/>
          <w:spacing w:val="-4"/>
        </w:rPr>
        <w:t>經參</w:t>
      </w:r>
      <w:r w:rsidRPr="0047672E">
        <w:rPr>
          <w:rFonts w:ascii="Times New Roman"/>
        </w:rPr>
        <w:t>考</w:t>
      </w:r>
      <w:proofErr w:type="gramEnd"/>
      <w:r w:rsidRPr="0047672E">
        <w:rPr>
          <w:rFonts w:ascii="Times New Roman"/>
        </w:rPr>
        <w:t>美國</w:t>
      </w:r>
      <w:r w:rsidRPr="0047672E">
        <w:rPr>
          <w:rFonts w:ascii="Times New Roman"/>
        </w:rPr>
        <w:t>GAO</w:t>
      </w:r>
      <w:r w:rsidRPr="0047672E">
        <w:rPr>
          <w:rFonts w:ascii="Times New Roman"/>
        </w:rPr>
        <w:t>相關查核報告，並考量國軍基於保密需要，官兵使用智慧型手機須下載行動裝置管理系統</w:t>
      </w:r>
      <w:r w:rsidRPr="0047672E">
        <w:rPr>
          <w:rFonts w:ascii="Times New Roman" w:hint="eastAsia"/>
        </w:rPr>
        <w:t>(</w:t>
      </w:r>
      <w:r w:rsidRPr="0047672E">
        <w:rPr>
          <w:rFonts w:ascii="Times New Roman"/>
        </w:rPr>
        <w:t>Mobile Device Management</w:t>
      </w:r>
      <w:r w:rsidRPr="0047672E">
        <w:rPr>
          <w:rFonts w:ascii="Times New Roman"/>
        </w:rPr>
        <w:t>，簡稱</w:t>
      </w:r>
      <w:r w:rsidRPr="0047672E">
        <w:rPr>
          <w:rFonts w:ascii="Times New Roman"/>
        </w:rPr>
        <w:t>MDM)</w:t>
      </w:r>
      <w:r w:rsidRPr="0047672E">
        <w:rPr>
          <w:rFonts w:ascii="Times New Roman"/>
        </w:rPr>
        <w:t>，無法運用手機拍照功能之限制，</w:t>
      </w:r>
      <w:proofErr w:type="gramStart"/>
      <w:r w:rsidRPr="0047672E">
        <w:rPr>
          <w:rFonts w:ascii="Times New Roman"/>
        </w:rPr>
        <w:t>爰</w:t>
      </w:r>
      <w:proofErr w:type="gramEnd"/>
      <w:r w:rsidRPr="0047672E">
        <w:rPr>
          <w:rFonts w:ascii="Times New Roman"/>
        </w:rPr>
        <w:t>利用</w:t>
      </w:r>
      <w:r w:rsidRPr="0047672E">
        <w:rPr>
          <w:rFonts w:ascii="Times New Roman"/>
        </w:rPr>
        <w:t>Line</w:t>
      </w:r>
      <w:r w:rsidRPr="0047672E">
        <w:rPr>
          <w:rFonts w:ascii="Times New Roman"/>
        </w:rPr>
        <w:t>官方帳號結合</w:t>
      </w:r>
      <w:r w:rsidRPr="0047672E">
        <w:rPr>
          <w:rFonts w:ascii="Times New Roman"/>
        </w:rPr>
        <w:t>Google</w:t>
      </w:r>
      <w:r w:rsidRPr="0047672E">
        <w:rPr>
          <w:rFonts w:ascii="Times New Roman"/>
        </w:rPr>
        <w:t>問卷，針對官兵對於性騷擾相關法規認知、國軍是否潛存性騷擾黑數、以及官兵對既有性騷擾保護機制之信任程度等正式發文函請國防部所</w:t>
      </w:r>
      <w:r w:rsidRPr="0047672E">
        <w:rPr>
          <w:rFonts w:ascii="Times New Roman"/>
          <w:spacing w:val="-4"/>
        </w:rPr>
        <w:t>屬軍團級單位協助宣導</w:t>
      </w:r>
      <w:proofErr w:type="gramStart"/>
      <w:r w:rsidRPr="0047672E">
        <w:rPr>
          <w:rFonts w:ascii="Times New Roman"/>
          <w:spacing w:val="-4"/>
        </w:rPr>
        <w:t>官兵查填</w:t>
      </w:r>
      <w:proofErr w:type="gramEnd"/>
      <w:r w:rsidRPr="0047672E">
        <w:rPr>
          <w:rFonts w:ascii="Times New Roman"/>
          <w:spacing w:val="-4"/>
        </w:rPr>
        <w:t>，共獲</w:t>
      </w:r>
      <w:r w:rsidRPr="0047672E">
        <w:rPr>
          <w:rFonts w:ascii="Times New Roman"/>
          <w:spacing w:val="-4"/>
        </w:rPr>
        <w:t>2</w:t>
      </w:r>
      <w:r w:rsidRPr="0047672E">
        <w:rPr>
          <w:rFonts w:ascii="Times New Roman" w:hint="eastAsia"/>
          <w:spacing w:val="-4"/>
        </w:rPr>
        <w:t>萬</w:t>
      </w:r>
      <w:r w:rsidRPr="0047672E">
        <w:rPr>
          <w:rFonts w:ascii="Times New Roman"/>
          <w:spacing w:val="-4"/>
        </w:rPr>
        <w:t>541</w:t>
      </w:r>
      <w:r w:rsidRPr="0047672E">
        <w:rPr>
          <w:rFonts w:ascii="Times New Roman"/>
          <w:spacing w:val="-4"/>
        </w:rPr>
        <w:t>份回復，並輔以</w:t>
      </w:r>
      <w:r w:rsidRPr="0047672E">
        <w:rPr>
          <w:rFonts w:ascii="Times New Roman"/>
          <w:spacing w:val="-4"/>
        </w:rPr>
        <w:t>Power BI</w:t>
      </w:r>
      <w:r w:rsidRPr="0047672E">
        <w:rPr>
          <w:rFonts w:ascii="Times New Roman"/>
          <w:spacing w:val="-4"/>
        </w:rPr>
        <w:t>分析問卷調查結果</w:t>
      </w:r>
      <w:r w:rsidRPr="0047672E">
        <w:rPr>
          <w:rFonts w:ascii="Times New Roman" w:hint="eastAsia"/>
          <w:spacing w:val="-4"/>
        </w:rPr>
        <w:t>。</w:t>
      </w:r>
    </w:p>
  </w:footnote>
  <w:footnote w:id="6">
    <w:p w:rsidR="00221637" w:rsidRPr="0047672E" w:rsidRDefault="00221637" w:rsidP="009B4916">
      <w:pPr>
        <w:pStyle w:val="aff1"/>
        <w:kinsoku w:val="0"/>
        <w:spacing w:line="240" w:lineRule="exact"/>
        <w:ind w:leftChars="-1" w:left="235" w:hangingChars="108" w:hanging="238"/>
        <w:jc w:val="both"/>
        <w:rPr>
          <w:rFonts w:ascii="Times New Roman"/>
        </w:rPr>
      </w:pPr>
      <w:r w:rsidRPr="0047672E">
        <w:rPr>
          <w:rStyle w:val="aff3"/>
          <w:rFonts w:ascii="Times New Roman"/>
        </w:rPr>
        <w:footnoteRef/>
      </w:r>
      <w:r w:rsidRPr="0047672E">
        <w:rPr>
          <w:rFonts w:ascii="Times New Roman"/>
        </w:rPr>
        <w:t xml:space="preserve"> </w:t>
      </w:r>
      <w:proofErr w:type="gramStart"/>
      <w:r w:rsidRPr="0047672E">
        <w:rPr>
          <w:rFonts w:ascii="Times New Roman" w:hint="eastAsia"/>
          <w:spacing w:val="-6"/>
        </w:rPr>
        <w:t>審</w:t>
      </w:r>
      <w:r w:rsidRPr="0047672E">
        <w:rPr>
          <w:rFonts w:ascii="Times New Roman" w:hint="eastAsia"/>
        </w:rPr>
        <w:t>計部並進一步</w:t>
      </w:r>
      <w:proofErr w:type="gramEnd"/>
      <w:r w:rsidRPr="0047672E">
        <w:rPr>
          <w:rFonts w:ascii="Times New Roman" w:hint="eastAsia"/>
        </w:rPr>
        <w:t>指出，例如</w:t>
      </w:r>
      <w:r w:rsidRPr="0047672E">
        <w:rPr>
          <w:rFonts w:ascii="Times New Roman"/>
        </w:rPr>
        <w:t>海軍艦艇與陸岸單位截然不同，尤以軍艦船艙活動空間小、隱蔽性高</w:t>
      </w:r>
      <w:r w:rsidRPr="0047672E">
        <w:rPr>
          <w:rFonts w:ascii="Times New Roman"/>
          <w:spacing w:val="-6"/>
        </w:rPr>
        <w:t>，</w:t>
      </w:r>
      <w:r w:rsidRPr="0047672E">
        <w:rPr>
          <w:rFonts w:ascii="Times New Roman"/>
          <w:spacing w:val="-6"/>
        </w:rPr>
        <w:t>10</w:t>
      </w:r>
      <w:r w:rsidRPr="0047672E">
        <w:rPr>
          <w:rFonts w:ascii="Times New Roman"/>
        </w:rPr>
        <w:t>7</w:t>
      </w:r>
      <w:r w:rsidRPr="0047672E">
        <w:rPr>
          <w:rFonts w:ascii="Times New Roman"/>
        </w:rPr>
        <w:t>年至</w:t>
      </w:r>
      <w:r w:rsidRPr="0047672E">
        <w:rPr>
          <w:rFonts w:ascii="Times New Roman"/>
        </w:rPr>
        <w:t>111</w:t>
      </w:r>
      <w:r w:rsidRPr="0047672E">
        <w:rPr>
          <w:rFonts w:ascii="Times New Roman"/>
        </w:rPr>
        <w:t>年性騷擾申訴事件發生於艦艇單位者，占海軍全部案件數之</w:t>
      </w:r>
      <w:r w:rsidRPr="0047672E">
        <w:rPr>
          <w:rFonts w:ascii="Times New Roman"/>
        </w:rPr>
        <w:t>57.6</w:t>
      </w:r>
      <w:r w:rsidRPr="0047672E">
        <w:rPr>
          <w:rFonts w:ascii="Times New Roman"/>
        </w:rPr>
        <w:t>％，且以艦艇返回基地整補、值勤人數較少時段，風險較高。又如陸軍</w:t>
      </w:r>
      <w:r w:rsidRPr="0047672E">
        <w:rPr>
          <w:rFonts w:ascii="Times New Roman"/>
        </w:rPr>
        <w:t>107</w:t>
      </w:r>
      <w:r w:rsidRPr="0047672E">
        <w:rPr>
          <w:rFonts w:ascii="Times New Roman"/>
        </w:rPr>
        <w:t>年至</w:t>
      </w:r>
      <w:r w:rsidRPr="0047672E">
        <w:rPr>
          <w:rFonts w:ascii="Times New Roman"/>
        </w:rPr>
        <w:t>111</w:t>
      </w:r>
      <w:r w:rsidRPr="0047672E">
        <w:rPr>
          <w:rFonts w:ascii="Times New Roman"/>
        </w:rPr>
        <w:t>年發生之</w:t>
      </w:r>
      <w:r w:rsidRPr="0047672E">
        <w:rPr>
          <w:rFonts w:ascii="Times New Roman"/>
        </w:rPr>
        <w:t>101</w:t>
      </w:r>
      <w:r w:rsidRPr="0047672E">
        <w:rPr>
          <w:rFonts w:ascii="Times New Roman"/>
        </w:rPr>
        <w:t>件性騷擾</w:t>
      </w:r>
      <w:r w:rsidRPr="0047672E">
        <w:rPr>
          <w:rFonts w:ascii="Times New Roman"/>
          <w:spacing w:val="-6"/>
        </w:rPr>
        <w:t>申訴</w:t>
      </w:r>
      <w:r w:rsidRPr="0047672E">
        <w:rPr>
          <w:rFonts w:ascii="Times New Roman"/>
        </w:rPr>
        <w:t>案件，以裝</w:t>
      </w:r>
      <w:r w:rsidRPr="0047672E">
        <w:rPr>
          <w:rFonts w:ascii="Times New Roman"/>
          <w:spacing w:val="-6"/>
        </w:rPr>
        <w:t>甲部隊</w:t>
      </w:r>
      <w:r w:rsidRPr="0047672E">
        <w:rPr>
          <w:rFonts w:ascii="Times New Roman"/>
          <w:spacing w:val="-6"/>
        </w:rPr>
        <w:t>24</w:t>
      </w:r>
      <w:r w:rsidRPr="0047672E">
        <w:rPr>
          <w:rFonts w:ascii="Times New Roman"/>
          <w:spacing w:val="-6"/>
        </w:rPr>
        <w:t>件最多，占</w:t>
      </w:r>
      <w:r w:rsidRPr="0047672E">
        <w:rPr>
          <w:rFonts w:ascii="Times New Roman"/>
          <w:spacing w:val="-6"/>
        </w:rPr>
        <w:t>23.8</w:t>
      </w:r>
      <w:r w:rsidRPr="0047672E">
        <w:rPr>
          <w:rFonts w:ascii="Times New Roman"/>
          <w:spacing w:val="-6"/>
        </w:rPr>
        <w:t>％，惟成立者計有</w:t>
      </w:r>
      <w:r w:rsidRPr="0047672E">
        <w:rPr>
          <w:rFonts w:ascii="Times New Roman"/>
          <w:spacing w:val="-6"/>
        </w:rPr>
        <w:t>15</w:t>
      </w:r>
      <w:r w:rsidRPr="0047672E">
        <w:rPr>
          <w:rFonts w:ascii="Times New Roman"/>
          <w:spacing w:val="-6"/>
        </w:rPr>
        <w:t>件，不成立原因多為</w:t>
      </w:r>
      <w:r w:rsidRPr="0047672E">
        <w:rPr>
          <w:rFonts w:ascii="Times New Roman"/>
        </w:rPr>
        <w:t>證</w:t>
      </w:r>
      <w:r w:rsidRPr="0047672E">
        <w:rPr>
          <w:rFonts w:ascii="Times New Roman"/>
          <w:spacing w:val="-6"/>
        </w:rPr>
        <w:t>據不足</w:t>
      </w:r>
      <w:r w:rsidRPr="0047672E">
        <w:rPr>
          <w:rFonts w:ascii="Times New Roman"/>
          <w:spacing w:val="-6"/>
        </w:rPr>
        <w:t>(</w:t>
      </w:r>
      <w:r w:rsidRPr="0047672E">
        <w:rPr>
          <w:rFonts w:ascii="Times New Roman"/>
          <w:spacing w:val="-6"/>
        </w:rPr>
        <w:t>占</w:t>
      </w:r>
      <w:r w:rsidRPr="0047672E">
        <w:rPr>
          <w:rFonts w:ascii="Times New Roman"/>
          <w:spacing w:val="-6"/>
        </w:rPr>
        <w:t>93.3</w:t>
      </w:r>
      <w:r w:rsidRPr="0047672E">
        <w:rPr>
          <w:rFonts w:ascii="Times New Roman"/>
        </w:rPr>
        <w:t>％</w:t>
      </w:r>
      <w:r w:rsidRPr="0047672E">
        <w:rPr>
          <w:rFonts w:ascii="Times New Roman"/>
        </w:rPr>
        <w:t>)</w:t>
      </w:r>
      <w:r w:rsidRPr="0047672E">
        <w:rPr>
          <w:rFonts w:ascii="Times New Roman"/>
        </w:rPr>
        <w:t>，顯示各部隊因工作、生活環境不同，實際</w:t>
      </w:r>
      <w:r w:rsidRPr="0047672E">
        <w:rPr>
          <w:rFonts w:ascii="Times New Roman"/>
          <w:spacing w:val="-6"/>
        </w:rPr>
        <w:t>面臨之風險因子存有差異性</w:t>
      </w:r>
      <w:r w:rsidRPr="0047672E">
        <w:rPr>
          <w:rFonts w:ascii="Times New Roman" w:hint="eastAsia"/>
          <w:spacing w:val="-6"/>
        </w:rPr>
        <w:t>。</w:t>
      </w:r>
    </w:p>
  </w:footnote>
  <w:footnote w:id="7">
    <w:p w:rsidR="00221637" w:rsidRPr="0047672E" w:rsidRDefault="00221637" w:rsidP="00292465">
      <w:pPr>
        <w:pStyle w:val="aff1"/>
        <w:kinsoku w:val="0"/>
        <w:spacing w:line="240" w:lineRule="exact"/>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同前註腳</w:t>
      </w:r>
      <w:r w:rsidRPr="0047672E">
        <w:rPr>
          <w:rFonts w:ascii="Times New Roman" w:hint="eastAsia"/>
        </w:rPr>
        <w:t>24</w:t>
      </w:r>
      <w:r w:rsidRPr="0047672E">
        <w:rPr>
          <w:rFonts w:ascii="Times New Roman"/>
        </w:rPr>
        <w:t>。</w:t>
      </w:r>
    </w:p>
  </w:footnote>
  <w:footnote w:id="8">
    <w:p w:rsidR="00221637" w:rsidRPr="0047672E" w:rsidRDefault="00221637" w:rsidP="003E23A9">
      <w:pPr>
        <w:pStyle w:val="aff1"/>
        <w:kinsoku w:val="0"/>
        <w:spacing w:line="240" w:lineRule="exact"/>
        <w:ind w:leftChars="-1" w:left="279" w:hangingChars="128" w:hanging="282"/>
        <w:jc w:val="both"/>
        <w:rPr>
          <w:rFonts w:ascii="Times New Roman"/>
          <w:spacing w:val="-10"/>
        </w:rPr>
      </w:pPr>
      <w:r w:rsidRPr="0047672E">
        <w:rPr>
          <w:rStyle w:val="aff3"/>
          <w:rFonts w:ascii="Times New Roman"/>
        </w:rPr>
        <w:footnoteRef/>
      </w:r>
      <w:r w:rsidRPr="0047672E">
        <w:rPr>
          <w:rFonts w:ascii="Times New Roman" w:hint="eastAsia"/>
          <w:spacing w:val="4"/>
        </w:rPr>
        <w:t xml:space="preserve"> </w:t>
      </w:r>
      <w:r w:rsidRPr="0047672E">
        <w:rPr>
          <w:rFonts w:ascii="Times New Roman"/>
          <w:spacing w:val="-2"/>
        </w:rPr>
        <w:t>回應社會性騷擾案件頻傳</w:t>
      </w:r>
      <w:r w:rsidRPr="0047672E">
        <w:rPr>
          <w:rFonts w:ascii="Times New Roman" w:hint="eastAsia"/>
          <w:spacing w:val="-2"/>
        </w:rPr>
        <w:t>所</w:t>
      </w:r>
      <w:r w:rsidRPr="0047672E">
        <w:rPr>
          <w:rFonts w:ascii="Times New Roman"/>
          <w:spacing w:val="-2"/>
        </w:rPr>
        <w:t>掀起一連串「</w:t>
      </w:r>
      <w:r w:rsidRPr="0047672E">
        <w:rPr>
          <w:rFonts w:ascii="Times New Roman"/>
          <w:spacing w:val="-2"/>
        </w:rPr>
        <w:t>Me Too</w:t>
      </w:r>
      <w:r w:rsidRPr="0047672E">
        <w:rPr>
          <w:rFonts w:ascii="Times New Roman"/>
          <w:spacing w:val="-2"/>
        </w:rPr>
        <w:t>」運動</w:t>
      </w:r>
      <w:r w:rsidRPr="0047672E">
        <w:rPr>
          <w:rFonts w:ascii="Times New Roman" w:hint="eastAsia"/>
          <w:spacing w:val="-2"/>
        </w:rPr>
        <w:t>，行政院於</w:t>
      </w:r>
      <w:r w:rsidRPr="0047672E">
        <w:rPr>
          <w:rFonts w:ascii="Times New Roman" w:hint="eastAsia"/>
          <w:spacing w:val="-2"/>
        </w:rPr>
        <w:t>112</w:t>
      </w:r>
      <w:r w:rsidRPr="0047672E">
        <w:rPr>
          <w:rFonts w:ascii="Times New Roman" w:hint="eastAsia"/>
          <w:spacing w:val="-2"/>
        </w:rPr>
        <w:t>年</w:t>
      </w:r>
      <w:r w:rsidRPr="0047672E">
        <w:rPr>
          <w:rFonts w:ascii="Times New Roman" w:hint="eastAsia"/>
          <w:spacing w:val="-2"/>
        </w:rPr>
        <w:t>7</w:t>
      </w:r>
      <w:r w:rsidRPr="0047672E">
        <w:rPr>
          <w:rFonts w:ascii="Times New Roman" w:hint="eastAsia"/>
          <w:spacing w:val="-2"/>
        </w:rPr>
        <w:t>月</w:t>
      </w:r>
      <w:r w:rsidRPr="0047672E">
        <w:rPr>
          <w:rFonts w:ascii="Times New Roman" w:hint="eastAsia"/>
          <w:spacing w:val="-2"/>
        </w:rPr>
        <w:t>13</w:t>
      </w:r>
      <w:r w:rsidRPr="0047672E">
        <w:rPr>
          <w:rFonts w:ascii="Times New Roman" w:hint="eastAsia"/>
          <w:spacing w:val="-2"/>
        </w:rPr>
        <w:t>日通過性騷擾防</w:t>
      </w:r>
      <w:r w:rsidRPr="0047672E">
        <w:rPr>
          <w:rFonts w:ascii="Times New Roman" w:hint="eastAsia"/>
          <w:spacing w:val="-10"/>
        </w:rPr>
        <w:t>治法、性別平等工作法及性別平等教育法等</w:t>
      </w:r>
      <w:r w:rsidRPr="0047672E">
        <w:rPr>
          <w:rFonts w:ascii="Times New Roman"/>
          <w:spacing w:val="4"/>
        </w:rPr>
        <w:t>「性平三法」</w:t>
      </w:r>
      <w:r w:rsidRPr="0047672E">
        <w:rPr>
          <w:rFonts w:ascii="Times New Roman" w:hint="eastAsia"/>
          <w:spacing w:val="-10"/>
        </w:rPr>
        <w:t>修正草案</w:t>
      </w:r>
      <w:r w:rsidRPr="0047672E">
        <w:rPr>
          <w:rFonts w:ascii="Times New Roman" w:hint="eastAsia"/>
          <w:spacing w:val="-10"/>
        </w:rPr>
        <w:t>(</w:t>
      </w:r>
      <w:r w:rsidRPr="0047672E">
        <w:rPr>
          <w:rFonts w:ascii="Times New Roman"/>
          <w:spacing w:val="-12"/>
        </w:rPr>
        <w:t>於</w:t>
      </w:r>
      <w:r w:rsidRPr="0047672E">
        <w:rPr>
          <w:rFonts w:ascii="Times New Roman" w:hint="eastAsia"/>
          <w:spacing w:val="-10"/>
        </w:rPr>
        <w:t>同月底立法院</w:t>
      </w:r>
      <w:r w:rsidRPr="0047672E">
        <w:rPr>
          <w:rFonts w:ascii="Times New Roman"/>
          <w:spacing w:val="-10"/>
        </w:rPr>
        <w:t>三讀通過，自</w:t>
      </w:r>
      <w:r w:rsidRPr="0047672E">
        <w:rPr>
          <w:rFonts w:ascii="Times New Roman" w:hint="eastAsia"/>
          <w:spacing w:val="-8"/>
        </w:rPr>
        <w:t>1</w:t>
      </w:r>
      <w:r w:rsidRPr="0047672E">
        <w:rPr>
          <w:rFonts w:ascii="Times New Roman"/>
          <w:spacing w:val="-8"/>
        </w:rPr>
        <w:t>13</w:t>
      </w:r>
      <w:r w:rsidRPr="0047672E">
        <w:rPr>
          <w:rFonts w:ascii="Times New Roman"/>
          <w:spacing w:val="-8"/>
        </w:rPr>
        <w:t>年</w:t>
      </w:r>
      <w:r w:rsidRPr="0047672E">
        <w:rPr>
          <w:rFonts w:ascii="Times New Roman"/>
          <w:spacing w:val="-8"/>
        </w:rPr>
        <w:t>3</w:t>
      </w:r>
      <w:r w:rsidRPr="0047672E">
        <w:rPr>
          <w:rFonts w:ascii="Times New Roman"/>
          <w:spacing w:val="-8"/>
        </w:rPr>
        <w:t>月</w:t>
      </w:r>
      <w:r w:rsidRPr="0047672E">
        <w:rPr>
          <w:rFonts w:ascii="Times New Roman"/>
          <w:spacing w:val="-8"/>
        </w:rPr>
        <w:t>8</w:t>
      </w:r>
      <w:r w:rsidRPr="0047672E">
        <w:rPr>
          <w:rFonts w:ascii="Times New Roman"/>
          <w:spacing w:val="-8"/>
        </w:rPr>
        <w:t>日全面施行</w:t>
      </w:r>
      <w:r w:rsidRPr="0047672E">
        <w:rPr>
          <w:rFonts w:ascii="Times New Roman" w:hint="eastAsia"/>
          <w:spacing w:val="-8"/>
        </w:rPr>
        <w:t>)</w:t>
      </w:r>
      <w:r w:rsidRPr="0047672E">
        <w:rPr>
          <w:rFonts w:ascii="Times New Roman" w:hint="eastAsia"/>
          <w:spacing w:val="-8"/>
        </w:rPr>
        <w:t>，以被害人保護為中心，目標為強化「有效」打擊加害人的裁罰處置、完</w:t>
      </w:r>
      <w:r w:rsidRPr="0047672E">
        <w:rPr>
          <w:rFonts w:ascii="Times New Roman" w:hint="eastAsia"/>
          <w:spacing w:val="-14"/>
        </w:rPr>
        <w:t>備「友善」被害人的權益保障及服務、建立專業「可信賴」的性騷擾防治制度。資料來源：行政院</w:t>
      </w:r>
      <w:r w:rsidRPr="0047672E">
        <w:rPr>
          <w:rFonts w:ascii="Times New Roman" w:hint="eastAsia"/>
          <w:spacing w:val="-4"/>
        </w:rPr>
        <w:t>-</w:t>
      </w:r>
      <w:r w:rsidRPr="0047672E">
        <w:rPr>
          <w:rFonts w:ascii="Times New Roman" w:hint="eastAsia"/>
          <w:spacing w:val="-4"/>
        </w:rPr>
        <w:t>計畫</w:t>
      </w:r>
      <w:r w:rsidRPr="0047672E">
        <w:rPr>
          <w:rFonts w:ascii="Times New Roman" w:hint="eastAsia"/>
        </w:rPr>
        <w:t>與政策之重要政策，檢</w:t>
      </w:r>
      <w:proofErr w:type="gramStart"/>
      <w:r w:rsidRPr="0047672E">
        <w:rPr>
          <w:rFonts w:ascii="Times New Roman" w:hint="eastAsia"/>
        </w:rPr>
        <w:t>自</w:t>
      </w:r>
      <w:proofErr w:type="gramEnd"/>
      <w:r w:rsidRPr="0047672E">
        <w:rPr>
          <w:rFonts w:ascii="Times New Roman" w:hint="eastAsia"/>
        </w:rPr>
        <w:t>：</w:t>
      </w:r>
      <w:r w:rsidRPr="0047672E">
        <w:rPr>
          <w:rFonts w:ascii="Times New Roman"/>
        </w:rPr>
        <w:t>https://www.ey.gov.tw/Page/5A8A0CB5B41DA11E/3a28b968-5354-4876-a05a-c6f69da5d285</w:t>
      </w:r>
      <w:r w:rsidRPr="0047672E">
        <w:rPr>
          <w:rFonts w:ascii="Times New Roman" w:hint="eastAsia"/>
        </w:rPr>
        <w:t>。</w:t>
      </w:r>
    </w:p>
  </w:footnote>
  <w:footnote w:id="9">
    <w:p w:rsidR="00221637" w:rsidRPr="0047672E" w:rsidRDefault="00221637" w:rsidP="006C1348">
      <w:pPr>
        <w:pStyle w:val="aff1"/>
        <w:kinsoku w:val="0"/>
        <w:spacing w:line="240" w:lineRule="exact"/>
        <w:ind w:leftChars="-1" w:left="279" w:hangingChars="128" w:hanging="282"/>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依據性騷擾防治法第</w:t>
      </w:r>
      <w:r w:rsidRPr="0047672E">
        <w:rPr>
          <w:rFonts w:ascii="Times New Roman"/>
        </w:rPr>
        <w:t>8</w:t>
      </w:r>
      <w:r w:rsidRPr="0047672E">
        <w:rPr>
          <w:rFonts w:ascii="Times New Roman"/>
        </w:rPr>
        <w:t>條規定：</w:t>
      </w:r>
      <w:r w:rsidRPr="0047672E">
        <w:rPr>
          <w:rFonts w:hAnsi="標楷體" w:hint="eastAsia"/>
        </w:rPr>
        <w:t>「</w:t>
      </w:r>
      <w:r w:rsidRPr="0047672E">
        <w:rPr>
          <w:rFonts w:ascii="Times New Roman"/>
        </w:rPr>
        <w:t>前條所定政府機關</w:t>
      </w:r>
      <w:r w:rsidRPr="0047672E">
        <w:rPr>
          <w:rFonts w:ascii="Times New Roman" w:hint="eastAsia"/>
        </w:rPr>
        <w:t>(</w:t>
      </w:r>
      <w:r w:rsidRPr="0047672E">
        <w:rPr>
          <w:rFonts w:ascii="Times New Roman"/>
        </w:rPr>
        <w:t>構</w:t>
      </w:r>
      <w:r w:rsidRPr="0047672E">
        <w:rPr>
          <w:rFonts w:ascii="Times New Roman" w:hint="eastAsia"/>
        </w:rPr>
        <w:t>)</w:t>
      </w:r>
      <w:r w:rsidRPr="0047672E">
        <w:rPr>
          <w:rFonts w:ascii="Times New Roman"/>
        </w:rPr>
        <w:t>、部隊、學校、機構或僱用人應定期舉辦或</w:t>
      </w:r>
      <w:r w:rsidRPr="0047672E">
        <w:rPr>
          <w:rFonts w:ascii="Times New Roman"/>
          <w:spacing w:val="-12"/>
        </w:rPr>
        <w:t>鼓勵</w:t>
      </w:r>
      <w:r w:rsidRPr="0047672E">
        <w:rPr>
          <w:rFonts w:ascii="Times New Roman"/>
        </w:rPr>
        <w:t>所屬人員參與防治性騷擾之相關教育訓練。</w:t>
      </w:r>
      <w:r w:rsidRPr="0047672E">
        <w:rPr>
          <w:rFonts w:hAnsi="標楷體" w:hint="eastAsia"/>
        </w:rPr>
        <w:t>」</w:t>
      </w:r>
    </w:p>
  </w:footnote>
  <w:footnote w:id="10">
    <w:p w:rsidR="00221637" w:rsidRPr="0047672E" w:rsidRDefault="00221637" w:rsidP="006C1348">
      <w:pPr>
        <w:pStyle w:val="aff1"/>
        <w:kinsoku w:val="0"/>
        <w:spacing w:line="240" w:lineRule="exact"/>
        <w:ind w:left="251" w:hangingChars="114" w:hanging="251"/>
        <w:jc w:val="both"/>
        <w:rPr>
          <w:rFonts w:ascii="Times New Roman"/>
          <w:spacing w:val="-8"/>
        </w:rPr>
      </w:pPr>
      <w:r w:rsidRPr="0047672E">
        <w:rPr>
          <w:rStyle w:val="aff3"/>
          <w:rFonts w:ascii="Times New Roman"/>
        </w:rPr>
        <w:footnoteRef/>
      </w:r>
      <w:r w:rsidRPr="0047672E">
        <w:rPr>
          <w:rFonts w:ascii="Times New Roman"/>
          <w:spacing w:val="-6"/>
        </w:rPr>
        <w:t xml:space="preserve"> </w:t>
      </w:r>
      <w:r w:rsidRPr="0047672E">
        <w:rPr>
          <w:rFonts w:ascii="Times New Roman" w:hint="eastAsia"/>
          <w:spacing w:val="-8"/>
        </w:rPr>
        <w:t>依</w:t>
      </w:r>
      <w:r w:rsidRPr="0047672E">
        <w:rPr>
          <w:rFonts w:ascii="Times New Roman"/>
          <w:bCs/>
          <w:spacing w:val="-8"/>
        </w:rPr>
        <w:t>性騷擾防治準則</w:t>
      </w:r>
      <w:r w:rsidRPr="0047672E">
        <w:rPr>
          <w:rFonts w:ascii="Times New Roman" w:hint="eastAsia"/>
          <w:bCs/>
          <w:spacing w:val="-8"/>
        </w:rPr>
        <w:t>第</w:t>
      </w:r>
      <w:r w:rsidRPr="0047672E">
        <w:rPr>
          <w:rFonts w:ascii="Times New Roman" w:hint="eastAsia"/>
          <w:bCs/>
          <w:spacing w:val="-8"/>
        </w:rPr>
        <w:t>3</w:t>
      </w:r>
      <w:r w:rsidRPr="0047672E">
        <w:rPr>
          <w:rFonts w:ascii="Times New Roman" w:hint="eastAsia"/>
          <w:bCs/>
          <w:spacing w:val="-8"/>
        </w:rPr>
        <w:t>條規定</w:t>
      </w:r>
      <w:r w:rsidRPr="0047672E">
        <w:rPr>
          <w:rFonts w:ascii="Times New Roman" w:hint="eastAsia"/>
          <w:spacing w:val="-8"/>
        </w:rPr>
        <w:t>，係指政府機關</w:t>
      </w:r>
      <w:r w:rsidRPr="0047672E">
        <w:rPr>
          <w:rFonts w:ascii="Times New Roman" w:hint="eastAsia"/>
          <w:spacing w:val="-8"/>
        </w:rPr>
        <w:t>(</w:t>
      </w:r>
      <w:r w:rsidRPr="0047672E">
        <w:rPr>
          <w:rFonts w:ascii="Times New Roman" w:hint="eastAsia"/>
          <w:spacing w:val="-8"/>
        </w:rPr>
        <w:t>構</w:t>
      </w:r>
      <w:r w:rsidRPr="0047672E">
        <w:rPr>
          <w:rFonts w:ascii="Times New Roman" w:hint="eastAsia"/>
          <w:spacing w:val="-8"/>
        </w:rPr>
        <w:t>)</w:t>
      </w:r>
      <w:r w:rsidRPr="0047672E">
        <w:rPr>
          <w:rFonts w:ascii="Times New Roman" w:hint="eastAsia"/>
          <w:spacing w:val="-8"/>
        </w:rPr>
        <w:t>、部隊、學校、機構或僱用人，以下</w:t>
      </w:r>
      <w:proofErr w:type="gramStart"/>
      <w:r w:rsidRPr="0047672E">
        <w:rPr>
          <w:rFonts w:ascii="Times New Roman" w:hint="eastAsia"/>
          <w:spacing w:val="-8"/>
        </w:rPr>
        <w:t>併</w:t>
      </w:r>
      <w:proofErr w:type="gramEnd"/>
      <w:r w:rsidRPr="0047672E">
        <w:rPr>
          <w:rFonts w:ascii="Times New Roman" w:hint="eastAsia"/>
          <w:spacing w:val="-8"/>
        </w:rPr>
        <w:t>稱機構。</w:t>
      </w:r>
    </w:p>
  </w:footnote>
  <w:footnote w:id="11">
    <w:p w:rsidR="00221637" w:rsidRPr="0047672E" w:rsidRDefault="00221637" w:rsidP="00532123">
      <w:pPr>
        <w:pStyle w:val="aff1"/>
        <w:spacing w:line="240" w:lineRule="exact"/>
        <w:ind w:left="251" w:hangingChars="114" w:hanging="251"/>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spacing w:val="-4"/>
        </w:rPr>
        <w:t>督導</w:t>
      </w:r>
      <w:r w:rsidRPr="0047672E">
        <w:rPr>
          <w:rFonts w:ascii="Times New Roman" w:hint="eastAsia"/>
          <w:spacing w:val="-4"/>
        </w:rPr>
        <w:t>檢查</w:t>
      </w:r>
      <w:r w:rsidRPr="0047672E">
        <w:rPr>
          <w:rFonts w:ascii="Times New Roman"/>
          <w:spacing w:val="-4"/>
        </w:rPr>
        <w:t>項目包括：一級督導一級、</w:t>
      </w:r>
      <w:proofErr w:type="gramStart"/>
      <w:r w:rsidRPr="0047672E">
        <w:rPr>
          <w:rFonts w:ascii="Times New Roman" w:hint="eastAsia"/>
          <w:spacing w:val="-4"/>
        </w:rPr>
        <w:t>駐連輔導</w:t>
      </w:r>
      <w:proofErr w:type="gramEnd"/>
      <w:r w:rsidRPr="0047672E">
        <w:rPr>
          <w:rFonts w:ascii="Times New Roman" w:hint="eastAsia"/>
          <w:spacing w:val="-4"/>
        </w:rPr>
        <w:t>、環境內務、軍容禮儀、休假管制、人員管理</w:t>
      </w:r>
      <w:r w:rsidRPr="0047672E">
        <w:rPr>
          <w:rFonts w:ascii="Times New Roman" w:hint="eastAsia"/>
        </w:rPr>
        <w:t>、國軍人力資源管理系統、性騷擾預防管理。</w:t>
      </w:r>
    </w:p>
  </w:footnote>
  <w:footnote w:id="12">
    <w:p w:rsidR="00221637" w:rsidRPr="0047672E" w:rsidRDefault="00221637" w:rsidP="00A71AD0">
      <w:pPr>
        <w:pStyle w:val="aff1"/>
        <w:spacing w:line="240" w:lineRule="exact"/>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同註腳</w:t>
      </w:r>
      <w:r w:rsidRPr="0047672E">
        <w:rPr>
          <w:rFonts w:ascii="Times New Roman"/>
        </w:rPr>
        <w:t>29</w:t>
      </w:r>
      <w:r w:rsidRPr="0047672E">
        <w:rPr>
          <w:rFonts w:ascii="Times New Roman"/>
        </w:rPr>
        <w:t>。</w:t>
      </w:r>
    </w:p>
  </w:footnote>
  <w:footnote w:id="13">
    <w:p w:rsidR="00221637" w:rsidRPr="0047672E" w:rsidRDefault="00221637" w:rsidP="00A71AD0">
      <w:pPr>
        <w:pStyle w:val="aff1"/>
        <w:kinsoku w:val="0"/>
        <w:spacing w:line="240" w:lineRule="exact"/>
        <w:ind w:left="264" w:hangingChars="120" w:hanging="264"/>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spacing w:val="-8"/>
        </w:rPr>
        <w:t>國防部</w:t>
      </w:r>
      <w:r w:rsidRPr="0047672E">
        <w:rPr>
          <w:rFonts w:ascii="Times New Roman" w:hint="eastAsia"/>
          <w:spacing w:val="-8"/>
          <w:shd w:val="clear" w:color="auto" w:fill="FFFFFF"/>
        </w:rPr>
        <w:t>依據行政院推動</w:t>
      </w:r>
      <w:r w:rsidRPr="0047672E">
        <w:rPr>
          <w:rFonts w:ascii="Times New Roman"/>
          <w:spacing w:val="-8"/>
          <w:shd w:val="clear" w:color="auto" w:fill="FFFFFF"/>
        </w:rPr>
        <w:t>性別平等工作</w:t>
      </w:r>
      <w:r w:rsidRPr="0047672E">
        <w:rPr>
          <w:rFonts w:ascii="Times New Roman" w:hint="eastAsia"/>
          <w:spacing w:val="-8"/>
          <w:shd w:val="clear" w:color="auto" w:fill="FFFFFF"/>
        </w:rPr>
        <w:t>政策</w:t>
      </w:r>
      <w:r w:rsidRPr="0047672E">
        <w:rPr>
          <w:rFonts w:ascii="Times New Roman"/>
          <w:spacing w:val="-8"/>
          <w:shd w:val="clear" w:color="auto" w:fill="FFFFFF"/>
        </w:rPr>
        <w:t>，</w:t>
      </w:r>
      <w:r w:rsidRPr="0047672E">
        <w:rPr>
          <w:rFonts w:ascii="Times New Roman" w:hint="eastAsia"/>
          <w:spacing w:val="-8"/>
          <w:shd w:val="clear" w:color="auto" w:fill="FFFFFF"/>
        </w:rPr>
        <w:t>設置</w:t>
      </w:r>
      <w:r w:rsidRPr="0047672E">
        <w:rPr>
          <w:rFonts w:ascii="Times New Roman"/>
          <w:spacing w:val="-8"/>
          <w:shd w:val="clear" w:color="auto" w:fill="FFFFFF"/>
        </w:rPr>
        <w:t>「性別平等專案小組」</w:t>
      </w:r>
      <w:r w:rsidRPr="0047672E">
        <w:rPr>
          <w:rFonts w:ascii="Times New Roman" w:hint="eastAsia"/>
          <w:spacing w:val="-8"/>
          <w:shd w:val="clear" w:color="auto" w:fill="FFFFFF"/>
        </w:rPr>
        <w:t>，</w:t>
      </w:r>
      <w:r w:rsidRPr="0047672E">
        <w:rPr>
          <w:rFonts w:ascii="Times New Roman"/>
          <w:spacing w:val="-8"/>
          <w:shd w:val="clear" w:color="auto" w:fill="FFFFFF"/>
        </w:rPr>
        <w:t>下轄女性人力運用、工作環境設施、</w:t>
      </w:r>
      <w:r w:rsidRPr="0047672E">
        <w:rPr>
          <w:rFonts w:ascii="Times New Roman"/>
          <w:spacing w:val="-8"/>
        </w:rPr>
        <w:t>性別</w:t>
      </w:r>
      <w:r w:rsidRPr="0047672E">
        <w:rPr>
          <w:rFonts w:ascii="Times New Roman"/>
          <w:spacing w:val="-8"/>
          <w:shd w:val="clear" w:color="auto" w:fill="FFFFFF"/>
        </w:rPr>
        <w:t>平等教育、人身安全、營</w:t>
      </w:r>
      <w:proofErr w:type="gramStart"/>
      <w:r w:rsidRPr="0047672E">
        <w:rPr>
          <w:rFonts w:ascii="Times New Roman"/>
          <w:spacing w:val="-8"/>
          <w:shd w:val="clear" w:color="auto" w:fill="FFFFFF"/>
        </w:rPr>
        <w:t>務</w:t>
      </w:r>
      <w:proofErr w:type="gramEnd"/>
      <w:r w:rsidRPr="0047672E">
        <w:rPr>
          <w:rFonts w:ascii="Times New Roman"/>
          <w:spacing w:val="-8"/>
          <w:shd w:val="clear" w:color="auto" w:fill="FFFFFF"/>
        </w:rPr>
        <w:t>營</w:t>
      </w:r>
      <w:proofErr w:type="gramStart"/>
      <w:r w:rsidRPr="0047672E">
        <w:rPr>
          <w:rFonts w:ascii="Times New Roman"/>
          <w:spacing w:val="-8"/>
          <w:shd w:val="clear" w:color="auto" w:fill="FFFFFF"/>
        </w:rPr>
        <w:t>規</w:t>
      </w:r>
      <w:proofErr w:type="gramEnd"/>
      <w:r w:rsidRPr="0047672E">
        <w:rPr>
          <w:rFonts w:ascii="Times New Roman"/>
          <w:spacing w:val="-8"/>
          <w:shd w:val="clear" w:color="auto" w:fill="FFFFFF"/>
        </w:rPr>
        <w:t>、宣教、法律、預算審核、綜合等</w:t>
      </w:r>
      <w:r w:rsidRPr="0047672E">
        <w:rPr>
          <w:rFonts w:ascii="Times New Roman"/>
          <w:spacing w:val="-8"/>
          <w:shd w:val="clear" w:color="auto" w:fill="FFFFFF"/>
        </w:rPr>
        <w:t>9</w:t>
      </w:r>
      <w:r w:rsidRPr="0047672E">
        <w:rPr>
          <w:rFonts w:ascii="Times New Roman"/>
          <w:spacing w:val="-8"/>
          <w:shd w:val="clear" w:color="auto" w:fill="FFFFFF"/>
        </w:rPr>
        <w:t>個分工小組</w:t>
      </w:r>
      <w:r w:rsidRPr="0047672E">
        <w:rPr>
          <w:rFonts w:ascii="Times New Roman" w:hint="eastAsia"/>
          <w:spacing w:val="-8"/>
          <w:shd w:val="clear" w:color="auto" w:fill="FFFFFF"/>
        </w:rPr>
        <w:t>。</w:t>
      </w:r>
    </w:p>
  </w:footnote>
  <w:footnote w:id="14">
    <w:p w:rsidR="00221637" w:rsidRPr="0047672E" w:rsidRDefault="00221637" w:rsidP="00B433B7">
      <w:pPr>
        <w:pStyle w:val="aff1"/>
        <w:kinsoku w:val="0"/>
        <w:spacing w:line="240" w:lineRule="exact"/>
        <w:ind w:left="264" w:hangingChars="120" w:hanging="264"/>
        <w:jc w:val="both"/>
      </w:pPr>
      <w:r w:rsidRPr="0047672E">
        <w:rPr>
          <w:rStyle w:val="aff3"/>
        </w:rPr>
        <w:footnoteRef/>
      </w:r>
      <w:r w:rsidRPr="0047672E">
        <w:rPr>
          <w:rFonts w:hint="eastAsia"/>
          <w:spacing w:val="-20"/>
        </w:rPr>
        <w:t>資料來源：國防部網站；</w:t>
      </w:r>
      <w:r w:rsidRPr="0047672E">
        <w:rPr>
          <w:rFonts w:ascii="Times New Roman"/>
          <w:spacing w:val="-20"/>
        </w:rPr>
        <w:t>檢</w:t>
      </w:r>
      <w:proofErr w:type="gramStart"/>
      <w:r w:rsidRPr="0047672E">
        <w:rPr>
          <w:rFonts w:ascii="Times New Roman"/>
          <w:spacing w:val="-20"/>
        </w:rPr>
        <w:t>自</w:t>
      </w:r>
      <w:proofErr w:type="gramEnd"/>
      <w:r w:rsidRPr="0047672E">
        <w:rPr>
          <w:rFonts w:ascii="Times New Roman"/>
          <w:spacing w:val="-20"/>
        </w:rPr>
        <w:t>：</w:t>
      </w:r>
      <w:r w:rsidRPr="0047672E">
        <w:rPr>
          <w:rFonts w:ascii="Times New Roman"/>
          <w:spacing w:val="-20"/>
        </w:rPr>
        <w:t>https://www.mnd.gov.tw/NewUpload/files/1120525-111%E5%B9%B4%E5%BA%A6%E6%80%A7%E5%88%A5%E5%B9%B3%E7%AD%89%E6%8E%A8%E5%8B%95%E8%A8%88%E7%95%AB%E6%88%90%E6%9E%9C%E5%A0%B1%E5%91%8A(%E7%99%BC%E6%96%87%E5%BE%8C-%E8%A3%9C%E5%85%85%E7%89%88)--%E4%B8%8A%E5%82%B3%E7%89%88.pdf</w:t>
      </w:r>
      <w:r w:rsidRPr="0047672E">
        <w:rPr>
          <w:rFonts w:ascii="Times New Roman"/>
          <w:spacing w:val="-20"/>
        </w:rPr>
        <w:t>。</w:t>
      </w:r>
    </w:p>
  </w:footnote>
  <w:footnote w:id="15">
    <w:p w:rsidR="00221637" w:rsidRPr="0047672E" w:rsidRDefault="00221637" w:rsidP="00B7496F">
      <w:pPr>
        <w:pStyle w:val="aff1"/>
        <w:ind w:leftChars="1" w:left="267" w:hangingChars="120" w:hanging="264"/>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例如</w:t>
      </w:r>
      <w:r w:rsidRPr="0047672E">
        <w:rPr>
          <w:rFonts w:ascii="Times New Roman" w:hint="eastAsia"/>
        </w:rPr>
        <w:t>女</w:t>
      </w:r>
      <w:proofErr w:type="gramStart"/>
      <w:r w:rsidRPr="0047672E">
        <w:rPr>
          <w:rFonts w:ascii="Times New Roman" w:hint="eastAsia"/>
        </w:rPr>
        <w:t>寢與男寢分</w:t>
      </w:r>
      <w:proofErr w:type="gramEnd"/>
      <w:r w:rsidRPr="0047672E">
        <w:rPr>
          <w:rFonts w:ascii="Times New Roman" w:hint="eastAsia"/>
        </w:rPr>
        <w:t>設於不同樓層並設有門所管制；若女</w:t>
      </w:r>
      <w:proofErr w:type="gramStart"/>
      <w:r w:rsidRPr="0047672E">
        <w:rPr>
          <w:rFonts w:ascii="Times New Roman" w:hint="eastAsia"/>
        </w:rPr>
        <w:t>寢與男寢若</w:t>
      </w:r>
      <w:proofErr w:type="gramEnd"/>
      <w:r w:rsidRPr="0047672E">
        <w:rPr>
          <w:rFonts w:ascii="Times New Roman" w:hint="eastAsia"/>
        </w:rPr>
        <w:t>位於同樓層時，則以集中區域</w:t>
      </w:r>
      <w:proofErr w:type="gramStart"/>
      <w:r w:rsidRPr="0047672E">
        <w:rPr>
          <w:rFonts w:ascii="Times New Roman" w:hint="eastAsia"/>
        </w:rPr>
        <w:t>並設門鎖</w:t>
      </w:r>
      <w:proofErr w:type="gramEnd"/>
      <w:r w:rsidRPr="0047672E">
        <w:rPr>
          <w:rFonts w:ascii="Times New Roman" w:hint="eastAsia"/>
        </w:rPr>
        <w:t>進行管制。</w:t>
      </w:r>
    </w:p>
  </w:footnote>
  <w:footnote w:id="16">
    <w:p w:rsidR="00221637" w:rsidRPr="0047672E" w:rsidRDefault="00221637" w:rsidP="00532123">
      <w:pPr>
        <w:pStyle w:val="aff1"/>
        <w:spacing w:line="240" w:lineRule="exact"/>
        <w:ind w:left="264" w:hangingChars="120" w:hanging="264"/>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spacing w:val="-2"/>
        </w:rPr>
        <w:t>即</w:t>
      </w:r>
      <w:r w:rsidRPr="0047672E">
        <w:rPr>
          <w:rFonts w:ascii="Times New Roman"/>
          <w:bCs/>
          <w:spacing w:val="-2"/>
        </w:rPr>
        <w:t>「</w:t>
      </w:r>
      <w:proofErr w:type="gramStart"/>
      <w:r w:rsidRPr="0047672E">
        <w:rPr>
          <w:rFonts w:ascii="Times New Roman"/>
          <w:spacing w:val="-2"/>
        </w:rPr>
        <w:t>是否依旅</w:t>
      </w:r>
      <w:proofErr w:type="gramEnd"/>
      <w:r w:rsidRPr="0047672E">
        <w:rPr>
          <w:rFonts w:ascii="Times New Roman"/>
          <w:spacing w:val="-2"/>
        </w:rPr>
        <w:t>(</w:t>
      </w:r>
      <w:r w:rsidRPr="0047672E">
        <w:rPr>
          <w:rFonts w:ascii="Times New Roman"/>
          <w:spacing w:val="-2"/>
        </w:rPr>
        <w:t>群</w:t>
      </w:r>
      <w:r w:rsidRPr="0047672E">
        <w:rPr>
          <w:rFonts w:ascii="Times New Roman"/>
          <w:spacing w:val="-2"/>
        </w:rPr>
        <w:t>)</w:t>
      </w:r>
      <w:r w:rsidRPr="0047672E">
        <w:rPr>
          <w:rFonts w:ascii="Times New Roman"/>
          <w:spacing w:val="-2"/>
        </w:rPr>
        <w:t>級每季、營級每月、連級每</w:t>
      </w:r>
      <w:r w:rsidRPr="0047672E">
        <w:rPr>
          <w:rFonts w:ascii="Times New Roman"/>
          <w:spacing w:val="-2"/>
        </w:rPr>
        <w:t>2</w:t>
      </w:r>
      <w:proofErr w:type="gramStart"/>
      <w:r w:rsidRPr="0047672E">
        <w:rPr>
          <w:rFonts w:ascii="Times New Roman"/>
          <w:spacing w:val="-2"/>
        </w:rPr>
        <w:t>週</w:t>
      </w:r>
      <w:proofErr w:type="gramEnd"/>
      <w:r w:rsidRPr="0047672E">
        <w:rPr>
          <w:rFonts w:ascii="Times New Roman"/>
          <w:spacing w:val="-2"/>
        </w:rPr>
        <w:t>由主管親自主持召開性平座談，並邀請專家</w:t>
      </w:r>
      <w:r w:rsidRPr="0047672E">
        <w:rPr>
          <w:rFonts w:ascii="Times New Roman"/>
          <w:spacing w:val="-6"/>
        </w:rPr>
        <w:t>學</w:t>
      </w:r>
      <w:r w:rsidRPr="0047672E">
        <w:rPr>
          <w:rFonts w:ascii="Times New Roman"/>
          <w:spacing w:val="-4"/>
        </w:rPr>
        <w:t>者宣導『國軍人際關係行為規範』及性騷擾防治作法，有無紀實資料可</w:t>
      </w:r>
      <w:proofErr w:type="gramStart"/>
      <w:r w:rsidRPr="0047672E">
        <w:rPr>
          <w:rFonts w:ascii="Times New Roman"/>
          <w:spacing w:val="-4"/>
        </w:rPr>
        <w:t>稽</w:t>
      </w:r>
      <w:proofErr w:type="gramEnd"/>
      <w:r w:rsidRPr="0047672E">
        <w:rPr>
          <w:rFonts w:ascii="Times New Roman"/>
          <w:spacing w:val="-4"/>
        </w:rPr>
        <w:t>」、「是否落實宣導</w:t>
      </w:r>
      <w:r w:rsidRPr="0047672E">
        <w:rPr>
          <w:rFonts w:ascii="Times New Roman"/>
          <w:spacing w:val="6"/>
        </w:rPr>
        <w:t>有關性騷擾</w:t>
      </w:r>
      <w:r w:rsidRPr="0047672E">
        <w:rPr>
          <w:rFonts w:ascii="Times New Roman"/>
          <w:spacing w:val="-8"/>
          <w:szCs w:val="32"/>
        </w:rPr>
        <w:t>防治</w:t>
      </w:r>
      <w:r w:rsidRPr="0047672E">
        <w:rPr>
          <w:rFonts w:ascii="Times New Roman"/>
          <w:spacing w:val="6"/>
        </w:rPr>
        <w:t>之重要命令」、</w:t>
      </w:r>
      <w:r w:rsidRPr="0047672E">
        <w:rPr>
          <w:rFonts w:ascii="Times New Roman"/>
          <w:bCs/>
          <w:spacing w:val="6"/>
        </w:rPr>
        <w:t>「</w:t>
      </w:r>
      <w:r w:rsidRPr="0047672E">
        <w:rPr>
          <w:rFonts w:ascii="Times New Roman"/>
          <w:spacing w:val="6"/>
        </w:rPr>
        <w:t>是否於公布欄張貼</w:t>
      </w:r>
      <w:r w:rsidRPr="0047672E">
        <w:rPr>
          <w:rFonts w:ascii="Times New Roman"/>
        </w:rPr>
        <w:t>性騷擾</w:t>
      </w:r>
      <w:r w:rsidRPr="0047672E">
        <w:rPr>
          <w:rFonts w:ascii="Times New Roman"/>
          <w:spacing w:val="6"/>
        </w:rPr>
        <w:t>防</w:t>
      </w:r>
      <w:r w:rsidRPr="0047672E">
        <w:rPr>
          <w:rFonts w:ascii="Times New Roman"/>
          <w:spacing w:val="-6"/>
        </w:rPr>
        <w:t>治宣導資料</w:t>
      </w:r>
      <w:r w:rsidRPr="0047672E">
        <w:rPr>
          <w:rFonts w:ascii="Times New Roman"/>
          <w:bCs/>
          <w:spacing w:val="-6"/>
        </w:rPr>
        <w:t>」。</w:t>
      </w:r>
    </w:p>
  </w:footnote>
  <w:footnote w:id="17">
    <w:p w:rsidR="00221637" w:rsidRPr="0047672E" w:rsidRDefault="00221637" w:rsidP="00532123">
      <w:pPr>
        <w:pStyle w:val="aff1"/>
        <w:spacing w:line="240" w:lineRule="exact"/>
        <w:ind w:left="264" w:hangingChars="120" w:hanging="264"/>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包括：</w:t>
      </w:r>
      <w:r w:rsidRPr="0047672E">
        <w:rPr>
          <w:rFonts w:ascii="Times New Roman"/>
        </w:rPr>
        <w:t>(1)</w:t>
      </w:r>
      <w:r w:rsidRPr="0047672E">
        <w:rPr>
          <w:rFonts w:ascii="Times New Roman"/>
        </w:rPr>
        <w:t>司令部：定期、不定期編組實施督導與驗證；本</w:t>
      </w:r>
      <w:proofErr w:type="gramStart"/>
      <w:r w:rsidRPr="0047672E">
        <w:rPr>
          <w:rFonts w:ascii="Times New Roman"/>
        </w:rPr>
        <w:t>軍營區警監</w:t>
      </w:r>
      <w:proofErr w:type="gramEnd"/>
      <w:r w:rsidRPr="0047672E">
        <w:rPr>
          <w:rFonts w:ascii="Times New Roman"/>
        </w:rPr>
        <w:t>系統督導編組及工作職</w:t>
      </w:r>
      <w:r w:rsidRPr="0047672E">
        <w:rPr>
          <w:rFonts w:ascii="Times New Roman"/>
          <w:spacing w:val="-4"/>
        </w:rPr>
        <w:t>掌。</w:t>
      </w:r>
      <w:r w:rsidRPr="0047672E">
        <w:rPr>
          <w:rFonts w:ascii="Times New Roman"/>
          <w:spacing w:val="-4"/>
        </w:rPr>
        <w:t>(2)</w:t>
      </w:r>
      <w:r w:rsidRPr="0047672E">
        <w:rPr>
          <w:rFonts w:ascii="Times New Roman"/>
          <w:spacing w:val="-4"/>
        </w:rPr>
        <w:t>軍團</w:t>
      </w:r>
      <w:r w:rsidRPr="0047672E">
        <w:rPr>
          <w:rFonts w:ascii="Times New Roman"/>
          <w:spacing w:val="-4"/>
        </w:rPr>
        <w:t>(</w:t>
      </w:r>
      <w:r w:rsidRPr="0047672E">
        <w:rPr>
          <w:rFonts w:ascii="Times New Roman"/>
          <w:spacing w:val="-4"/>
        </w:rPr>
        <w:t>防衛部</w:t>
      </w:r>
      <w:r w:rsidRPr="0047672E">
        <w:rPr>
          <w:rFonts w:ascii="Times New Roman"/>
          <w:spacing w:val="-4"/>
        </w:rPr>
        <w:t>)</w:t>
      </w:r>
      <w:r w:rsidRPr="0047672E">
        <w:rPr>
          <w:rFonts w:ascii="Times New Roman"/>
          <w:spacing w:val="-4"/>
        </w:rPr>
        <w:t>：每季對所屬實施督導乙次，並頒布督導紀錄，限期</w:t>
      </w:r>
      <w:r w:rsidRPr="0047672E">
        <w:rPr>
          <w:rFonts w:ascii="Times New Roman"/>
          <w:spacing w:val="-4"/>
        </w:rPr>
        <w:t>2</w:t>
      </w:r>
      <w:proofErr w:type="gramStart"/>
      <w:r w:rsidRPr="0047672E">
        <w:rPr>
          <w:rFonts w:ascii="Times New Roman"/>
          <w:spacing w:val="-4"/>
        </w:rPr>
        <w:t>週</w:t>
      </w:r>
      <w:proofErr w:type="gramEnd"/>
      <w:r w:rsidRPr="0047672E">
        <w:rPr>
          <w:rFonts w:ascii="Times New Roman"/>
          <w:spacing w:val="-4"/>
        </w:rPr>
        <w:t>內完成改善</w:t>
      </w:r>
      <w:r w:rsidRPr="0047672E">
        <w:rPr>
          <w:rFonts w:ascii="Times New Roman"/>
        </w:rPr>
        <w:t>。</w:t>
      </w:r>
      <w:r w:rsidRPr="0047672E">
        <w:rPr>
          <w:rFonts w:ascii="Times New Roman"/>
        </w:rPr>
        <w:t>(3)</w:t>
      </w:r>
      <w:r w:rsidRPr="0047672E">
        <w:rPr>
          <w:rFonts w:ascii="Times New Roman"/>
        </w:rPr>
        <w:t>旅</w:t>
      </w:r>
      <w:r w:rsidRPr="0047672E">
        <w:rPr>
          <w:rFonts w:ascii="Times New Roman"/>
        </w:rPr>
        <w:t>(</w:t>
      </w:r>
      <w:r w:rsidRPr="0047672E">
        <w:rPr>
          <w:rFonts w:ascii="Times New Roman"/>
        </w:rPr>
        <w:t>群</w:t>
      </w:r>
      <w:r w:rsidRPr="0047672E">
        <w:rPr>
          <w:rFonts w:ascii="Times New Roman"/>
        </w:rPr>
        <w:t>)</w:t>
      </w:r>
      <w:r w:rsidRPr="0047672E">
        <w:rPr>
          <w:rFonts w:ascii="Times New Roman"/>
        </w:rPr>
        <w:t>級：每月對所屬單位警監系統實施</w:t>
      </w:r>
      <w:proofErr w:type="gramStart"/>
      <w:r w:rsidRPr="0047672E">
        <w:rPr>
          <w:rFonts w:ascii="Times New Roman"/>
        </w:rPr>
        <w:t>全面性</w:t>
      </w:r>
      <w:r w:rsidRPr="0047672E">
        <w:rPr>
          <w:rFonts w:ascii="Times New Roman"/>
          <w:spacing w:val="6"/>
        </w:rPr>
        <w:t>督檢</w:t>
      </w:r>
      <w:r w:rsidRPr="0047672E">
        <w:rPr>
          <w:rFonts w:ascii="Times New Roman"/>
          <w:spacing w:val="6"/>
        </w:rPr>
        <w:t>1</w:t>
      </w:r>
      <w:r w:rsidRPr="0047672E">
        <w:rPr>
          <w:rFonts w:ascii="Times New Roman"/>
          <w:spacing w:val="6"/>
        </w:rPr>
        <w:t>次</w:t>
      </w:r>
      <w:proofErr w:type="gramEnd"/>
      <w:r w:rsidRPr="0047672E">
        <w:rPr>
          <w:rFonts w:ascii="Times New Roman"/>
          <w:spacing w:val="6"/>
        </w:rPr>
        <w:t>，並頒布督導紀錄，要求立即完成改善</w:t>
      </w:r>
      <w:r w:rsidRPr="0047672E">
        <w:rPr>
          <w:rFonts w:ascii="Times New Roman"/>
        </w:rPr>
        <w:t>。</w:t>
      </w:r>
      <w:r w:rsidRPr="0047672E">
        <w:rPr>
          <w:rFonts w:ascii="Times New Roman"/>
        </w:rPr>
        <w:t>(4)</w:t>
      </w:r>
      <w:r w:rsidRPr="0047672E">
        <w:rPr>
          <w:rFonts w:ascii="Times New Roman"/>
        </w:rPr>
        <w:t>營級：每週督導所屬連級警監</w:t>
      </w:r>
      <w:proofErr w:type="gramStart"/>
      <w:r w:rsidRPr="0047672E">
        <w:rPr>
          <w:rFonts w:ascii="Times New Roman"/>
        </w:rPr>
        <w:t>系統督檢</w:t>
      </w:r>
      <w:r w:rsidRPr="0047672E">
        <w:rPr>
          <w:rFonts w:ascii="Times New Roman"/>
        </w:rPr>
        <w:t>1</w:t>
      </w:r>
      <w:r w:rsidRPr="0047672E">
        <w:rPr>
          <w:rFonts w:ascii="Times New Roman"/>
        </w:rPr>
        <w:t>次</w:t>
      </w:r>
      <w:proofErr w:type="gramEnd"/>
      <w:r w:rsidRPr="0047672E">
        <w:rPr>
          <w:rFonts w:ascii="Times New Roman"/>
        </w:rPr>
        <w:t>，並立即完成改善。</w:t>
      </w:r>
    </w:p>
  </w:footnote>
  <w:footnote w:id="18">
    <w:p w:rsidR="00221637" w:rsidRPr="0047672E" w:rsidRDefault="00221637" w:rsidP="003F3FC7">
      <w:pPr>
        <w:pStyle w:val="aff1"/>
        <w:ind w:left="220" w:hangingChars="100" w:hanging="220"/>
        <w:jc w:val="both"/>
      </w:pPr>
      <w:r w:rsidRPr="0047672E">
        <w:rPr>
          <w:rStyle w:val="aff3"/>
        </w:rPr>
        <w:footnoteRef/>
      </w:r>
      <w:r w:rsidRPr="0047672E">
        <w:t xml:space="preserve"> </w:t>
      </w:r>
      <w:r w:rsidRPr="0047672E">
        <w:rPr>
          <w:rFonts w:hint="eastAsia"/>
          <w:spacing w:val="-4"/>
        </w:rPr>
        <w:t>參照</w:t>
      </w:r>
      <w:r w:rsidRPr="0047672E">
        <w:rPr>
          <w:rFonts w:ascii="Times New Roman"/>
          <w:spacing w:val="-4"/>
        </w:rPr>
        <w:t>工作場所性騷擾防治措施準則第</w:t>
      </w:r>
      <w:r w:rsidRPr="0047672E">
        <w:rPr>
          <w:rFonts w:ascii="Times New Roman"/>
          <w:spacing w:val="-4"/>
        </w:rPr>
        <w:t>2</w:t>
      </w:r>
      <w:r w:rsidRPr="0047672E">
        <w:rPr>
          <w:rFonts w:ascii="Times New Roman"/>
          <w:spacing w:val="-4"/>
        </w:rPr>
        <w:t>條</w:t>
      </w:r>
      <w:r w:rsidRPr="0047672E">
        <w:rPr>
          <w:rFonts w:ascii="Times New Roman" w:hint="eastAsia"/>
          <w:spacing w:val="-4"/>
        </w:rPr>
        <w:t>、</w:t>
      </w:r>
      <w:r w:rsidRPr="0047672E">
        <w:rPr>
          <w:rFonts w:ascii="Times New Roman"/>
          <w:spacing w:val="-4"/>
        </w:rPr>
        <w:t>第</w:t>
      </w:r>
      <w:r w:rsidRPr="0047672E">
        <w:rPr>
          <w:rFonts w:ascii="Times New Roman"/>
          <w:spacing w:val="-4"/>
        </w:rPr>
        <w:t>3</w:t>
      </w:r>
      <w:r w:rsidRPr="0047672E">
        <w:rPr>
          <w:rFonts w:ascii="Times New Roman"/>
          <w:spacing w:val="-4"/>
        </w:rPr>
        <w:t>條</w:t>
      </w:r>
      <w:r w:rsidRPr="0047672E">
        <w:rPr>
          <w:rFonts w:ascii="Times New Roman" w:hint="eastAsia"/>
          <w:spacing w:val="-4"/>
        </w:rPr>
        <w:t>、第</w:t>
      </w:r>
      <w:r w:rsidRPr="0047672E">
        <w:rPr>
          <w:rFonts w:ascii="Times New Roman" w:hint="eastAsia"/>
          <w:spacing w:val="-4"/>
        </w:rPr>
        <w:t>20</w:t>
      </w:r>
      <w:r w:rsidRPr="0047672E">
        <w:rPr>
          <w:rFonts w:ascii="Times New Roman" w:hint="eastAsia"/>
          <w:spacing w:val="-4"/>
        </w:rPr>
        <w:t>條，以及</w:t>
      </w:r>
      <w:r w:rsidRPr="0047672E">
        <w:rPr>
          <w:rFonts w:ascii="Times New Roman"/>
          <w:spacing w:val="-4"/>
        </w:rPr>
        <w:t>性騷擾防治準則第</w:t>
      </w:r>
      <w:r w:rsidRPr="0047672E">
        <w:rPr>
          <w:rFonts w:ascii="Times New Roman"/>
          <w:spacing w:val="-4"/>
        </w:rPr>
        <w:t>6</w:t>
      </w:r>
      <w:r w:rsidRPr="0047672E">
        <w:rPr>
          <w:rFonts w:ascii="Times New Roman"/>
          <w:spacing w:val="-4"/>
        </w:rPr>
        <w:t>條</w:t>
      </w:r>
      <w:r w:rsidRPr="0047672E">
        <w:rPr>
          <w:rFonts w:ascii="Times New Roman" w:hint="eastAsia"/>
          <w:spacing w:val="-4"/>
        </w:rPr>
        <w:t>、第</w:t>
      </w:r>
      <w:r w:rsidRPr="0047672E">
        <w:rPr>
          <w:rFonts w:ascii="Times New Roman" w:hint="eastAsia"/>
          <w:spacing w:val="-4"/>
        </w:rPr>
        <w:t>7</w:t>
      </w:r>
      <w:r w:rsidRPr="0047672E">
        <w:rPr>
          <w:rFonts w:ascii="Times New Roman" w:hint="eastAsia"/>
          <w:spacing w:val="-4"/>
        </w:rPr>
        <w:t>條、</w:t>
      </w:r>
      <w:r w:rsidRPr="0047672E">
        <w:rPr>
          <w:rFonts w:ascii="Times New Roman" w:hint="eastAsia"/>
          <w:spacing w:val="-6"/>
        </w:rPr>
        <w:t>第</w:t>
      </w:r>
      <w:r w:rsidRPr="0047672E">
        <w:rPr>
          <w:rFonts w:ascii="Times New Roman" w:hint="eastAsia"/>
          <w:spacing w:val="-6"/>
        </w:rPr>
        <w:t>12</w:t>
      </w:r>
      <w:r w:rsidRPr="0047672E">
        <w:rPr>
          <w:rFonts w:ascii="Times New Roman" w:hint="eastAsia"/>
          <w:spacing w:val="-6"/>
        </w:rPr>
        <w:t>條等規定。</w:t>
      </w:r>
    </w:p>
  </w:footnote>
  <w:footnote w:id="19">
    <w:p w:rsidR="00221637" w:rsidRPr="0047672E" w:rsidRDefault="00221637" w:rsidP="0060148F">
      <w:pPr>
        <w:pStyle w:val="aff1"/>
        <w:kinsoku w:val="0"/>
        <w:spacing w:line="240" w:lineRule="exact"/>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參照國軍預防實施規定第</w:t>
      </w:r>
      <w:r w:rsidRPr="0047672E">
        <w:rPr>
          <w:rFonts w:ascii="Times New Roman"/>
        </w:rPr>
        <w:t>8</w:t>
      </w:r>
      <w:r w:rsidRPr="0047672E">
        <w:rPr>
          <w:rFonts w:ascii="Times New Roman"/>
        </w:rPr>
        <w:t>點第</w:t>
      </w:r>
      <w:r w:rsidRPr="0047672E">
        <w:rPr>
          <w:rFonts w:ascii="Times New Roman"/>
        </w:rPr>
        <w:t>1</w:t>
      </w:r>
      <w:r w:rsidRPr="0047672E">
        <w:rPr>
          <w:rFonts w:ascii="Times New Roman"/>
        </w:rPr>
        <w:t>項</w:t>
      </w:r>
      <w:r w:rsidRPr="0047672E">
        <w:rPr>
          <w:rFonts w:ascii="Times New Roman" w:hint="eastAsia"/>
        </w:rPr>
        <w:t>、第</w:t>
      </w:r>
      <w:r w:rsidRPr="0047672E">
        <w:rPr>
          <w:rFonts w:ascii="Times New Roman" w:hint="eastAsia"/>
        </w:rPr>
        <w:t>32</w:t>
      </w:r>
      <w:r w:rsidRPr="0047672E">
        <w:rPr>
          <w:rFonts w:ascii="Times New Roman" w:hint="eastAsia"/>
        </w:rPr>
        <w:t>點等規定</w:t>
      </w:r>
      <w:r w:rsidRPr="0047672E">
        <w:rPr>
          <w:rFonts w:ascii="Times New Roman"/>
        </w:rPr>
        <w:t>。</w:t>
      </w:r>
    </w:p>
  </w:footnote>
  <w:footnote w:id="20">
    <w:p w:rsidR="00221637" w:rsidRPr="0047672E" w:rsidRDefault="00221637" w:rsidP="0060148F">
      <w:pPr>
        <w:pStyle w:val="aff1"/>
        <w:spacing w:line="240" w:lineRule="exact"/>
        <w:ind w:left="264" w:hangingChars="120" w:hanging="264"/>
        <w:jc w:val="both"/>
        <w:rPr>
          <w:rFonts w:ascii="Times New Roman"/>
          <w:spacing w:val="-12"/>
        </w:rPr>
      </w:pPr>
      <w:r w:rsidRPr="0047672E">
        <w:rPr>
          <w:rStyle w:val="aff3"/>
          <w:rFonts w:ascii="Times New Roman"/>
        </w:rPr>
        <w:footnoteRef/>
      </w:r>
      <w:r w:rsidRPr="0047672E">
        <w:rPr>
          <w:rFonts w:ascii="Times New Roman"/>
        </w:rPr>
        <w:t xml:space="preserve"> </w:t>
      </w:r>
      <w:r w:rsidRPr="0047672E">
        <w:rPr>
          <w:rFonts w:ascii="Times New Roman" w:hint="eastAsia"/>
          <w:spacing w:val="-12"/>
        </w:rPr>
        <w:t>包括</w:t>
      </w:r>
      <w:r w:rsidRPr="0047672E">
        <w:rPr>
          <w:rFonts w:hAnsi="標楷體"/>
          <w:spacing w:val="-12"/>
        </w:rPr>
        <w:t>陸軍司令部</w:t>
      </w:r>
      <w:r w:rsidRPr="0047672E">
        <w:rPr>
          <w:rFonts w:hAnsi="標楷體" w:hint="eastAsia"/>
          <w:spacing w:val="-12"/>
        </w:rPr>
        <w:t>、</w:t>
      </w:r>
      <w:r w:rsidRPr="0047672E">
        <w:rPr>
          <w:rFonts w:hAnsi="標楷體"/>
          <w:spacing w:val="-12"/>
        </w:rPr>
        <w:t>海軍司令部</w:t>
      </w:r>
      <w:r w:rsidRPr="0047672E">
        <w:rPr>
          <w:rFonts w:hAnsi="標楷體" w:hint="eastAsia"/>
          <w:spacing w:val="-12"/>
        </w:rPr>
        <w:t>、</w:t>
      </w:r>
      <w:r w:rsidRPr="0047672E">
        <w:rPr>
          <w:rFonts w:hAnsi="標楷體"/>
          <w:spacing w:val="-12"/>
        </w:rPr>
        <w:t>空軍司令部</w:t>
      </w:r>
      <w:r w:rsidRPr="0047672E">
        <w:rPr>
          <w:rFonts w:hAnsi="標楷體" w:hint="eastAsia"/>
          <w:spacing w:val="-12"/>
        </w:rPr>
        <w:t>、</w:t>
      </w:r>
      <w:r w:rsidRPr="0047672E">
        <w:rPr>
          <w:rFonts w:ascii="Times New Roman"/>
          <w:spacing w:val="-12"/>
        </w:rPr>
        <w:t>全民防衛動員署後備指揮部</w:t>
      </w:r>
      <w:r w:rsidRPr="0047672E">
        <w:rPr>
          <w:rFonts w:ascii="Times New Roman" w:hint="eastAsia"/>
          <w:spacing w:val="-12"/>
        </w:rPr>
        <w:t>、</w:t>
      </w:r>
      <w:r w:rsidRPr="0047672E">
        <w:rPr>
          <w:rFonts w:hAnsi="標楷體"/>
          <w:spacing w:val="-12"/>
        </w:rPr>
        <w:t>憲兵</w:t>
      </w:r>
      <w:proofErr w:type="gramStart"/>
      <w:r w:rsidRPr="0047672E">
        <w:rPr>
          <w:rFonts w:hAnsi="標楷體"/>
          <w:spacing w:val="-12"/>
        </w:rPr>
        <w:t>指揮部</w:t>
      </w:r>
      <w:r w:rsidRPr="0047672E">
        <w:rPr>
          <w:rFonts w:hAnsi="標楷體" w:hint="eastAsia"/>
          <w:spacing w:val="-12"/>
        </w:rPr>
        <w:t>均有申訴</w:t>
      </w:r>
      <w:proofErr w:type="gramEnd"/>
      <w:r w:rsidRPr="0047672E">
        <w:rPr>
          <w:rFonts w:hAnsi="標楷體" w:hint="eastAsia"/>
          <w:spacing w:val="-12"/>
        </w:rPr>
        <w:t>專線</w:t>
      </w:r>
      <w:r w:rsidRPr="0047672E">
        <w:rPr>
          <w:rFonts w:hAnsi="標楷體"/>
          <w:spacing w:val="-12"/>
        </w:rPr>
        <w:t>。</w:t>
      </w:r>
    </w:p>
  </w:footnote>
  <w:footnote w:id="21">
    <w:p w:rsidR="00221637" w:rsidRPr="0047672E" w:rsidRDefault="00221637" w:rsidP="003F3FC7">
      <w:pPr>
        <w:pStyle w:val="aff1"/>
        <w:spacing w:line="240" w:lineRule="exact"/>
        <w:ind w:left="264" w:hangingChars="120" w:hanging="264"/>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參照國軍預防實施規定第</w:t>
      </w:r>
      <w:r w:rsidRPr="0047672E">
        <w:rPr>
          <w:rFonts w:ascii="Times New Roman"/>
        </w:rPr>
        <w:t>11</w:t>
      </w:r>
      <w:r w:rsidRPr="0047672E">
        <w:rPr>
          <w:rFonts w:ascii="Times New Roman"/>
        </w:rPr>
        <w:t>點第</w:t>
      </w:r>
      <w:r w:rsidRPr="0047672E">
        <w:rPr>
          <w:rFonts w:ascii="Times New Roman"/>
        </w:rPr>
        <w:t>1</w:t>
      </w:r>
      <w:r w:rsidRPr="0047672E">
        <w:rPr>
          <w:rFonts w:ascii="Times New Roman"/>
        </w:rPr>
        <w:t>項規定。</w:t>
      </w:r>
    </w:p>
  </w:footnote>
  <w:footnote w:id="22">
    <w:p w:rsidR="00221637" w:rsidRPr="0047672E" w:rsidRDefault="00221637" w:rsidP="0060148F">
      <w:pPr>
        <w:pStyle w:val="aff1"/>
        <w:kinsoku w:val="0"/>
        <w:spacing w:line="240" w:lineRule="exact"/>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hint="eastAsia"/>
        </w:rPr>
        <w:t>本院</w:t>
      </w:r>
      <w:r w:rsidRPr="0047672E">
        <w:rPr>
          <w:rFonts w:hAnsi="標楷體" w:hint="eastAsia"/>
        </w:rPr>
        <w:t>諮詢</w:t>
      </w:r>
      <w:r w:rsidRPr="0047672E">
        <w:rPr>
          <w:rFonts w:ascii="Times New Roman" w:hint="eastAsia"/>
        </w:rPr>
        <w:t>之專家學者表示：</w:t>
      </w:r>
      <w:r w:rsidRPr="0047672E">
        <w:rPr>
          <w:rFonts w:ascii="Times New Roman"/>
        </w:rPr>
        <w:t>性騷擾案件數</w:t>
      </w:r>
      <w:r w:rsidRPr="0047672E">
        <w:rPr>
          <w:rFonts w:ascii="Times New Roman" w:hint="eastAsia"/>
        </w:rPr>
        <w:t>愈多</w:t>
      </w:r>
      <w:r w:rsidRPr="0047672E">
        <w:rPr>
          <w:rFonts w:ascii="Times New Roman"/>
        </w:rPr>
        <w:t>與性平意識提升有關</w:t>
      </w:r>
      <w:r w:rsidRPr="0047672E">
        <w:rPr>
          <w:rFonts w:ascii="Times New Roman" w:hint="eastAsia"/>
        </w:rPr>
        <w:t>。</w:t>
      </w:r>
    </w:p>
  </w:footnote>
  <w:footnote w:id="23">
    <w:p w:rsidR="00221637" w:rsidRPr="0047672E" w:rsidRDefault="00221637" w:rsidP="00532123">
      <w:pPr>
        <w:pStyle w:val="aff1"/>
        <w:spacing w:line="240" w:lineRule="exact"/>
        <w:ind w:left="264" w:hangingChars="120" w:hanging="264"/>
        <w:jc w:val="both"/>
        <w:rPr>
          <w:rFonts w:ascii="Times New Roman"/>
        </w:rPr>
      </w:pPr>
      <w:r w:rsidRPr="0047672E">
        <w:rPr>
          <w:rStyle w:val="aff3"/>
          <w:rFonts w:ascii="Times New Roman"/>
        </w:rPr>
        <w:footnoteRef/>
      </w:r>
      <w:r w:rsidRPr="0047672E">
        <w:rPr>
          <w:rFonts w:ascii="Times New Roman"/>
        </w:rPr>
        <w:t xml:space="preserve"> </w:t>
      </w:r>
      <w:proofErr w:type="gramStart"/>
      <w:r w:rsidRPr="0047672E">
        <w:rPr>
          <w:rFonts w:ascii="Times New Roman"/>
        </w:rPr>
        <w:t>審計部並引</w:t>
      </w:r>
      <w:proofErr w:type="gramEnd"/>
      <w:r w:rsidRPr="0047672E">
        <w:rPr>
          <w:rFonts w:ascii="Times New Roman"/>
        </w:rPr>
        <w:t>據</w:t>
      </w:r>
      <w:r w:rsidRPr="0047672E">
        <w:rPr>
          <w:rFonts w:ascii="Times New Roman"/>
          <w:spacing w:val="-6"/>
        </w:rPr>
        <w:t>美國聯邦審計署</w:t>
      </w:r>
      <w:r w:rsidRPr="0047672E">
        <w:rPr>
          <w:rFonts w:ascii="Times New Roman" w:hint="eastAsia"/>
          <w:spacing w:val="-6"/>
        </w:rPr>
        <w:t>(</w:t>
      </w:r>
      <w:r w:rsidRPr="0047672E">
        <w:rPr>
          <w:rFonts w:ascii="Times New Roman"/>
        </w:rPr>
        <w:t>Government</w:t>
      </w:r>
      <w:r w:rsidRPr="0047672E">
        <w:rPr>
          <w:rFonts w:ascii="Times New Roman" w:hint="eastAsia"/>
        </w:rPr>
        <w:t xml:space="preserve"> </w:t>
      </w:r>
      <w:r w:rsidRPr="0047672E">
        <w:rPr>
          <w:rFonts w:ascii="Times New Roman"/>
        </w:rPr>
        <w:t>Accountability</w:t>
      </w:r>
      <w:r w:rsidRPr="0047672E">
        <w:rPr>
          <w:rFonts w:ascii="Times New Roman" w:hint="eastAsia"/>
        </w:rPr>
        <w:t xml:space="preserve"> </w:t>
      </w:r>
      <w:r w:rsidRPr="0047672E">
        <w:rPr>
          <w:rFonts w:ascii="Times New Roman"/>
        </w:rPr>
        <w:t>Office)</w:t>
      </w:r>
      <w:r w:rsidRPr="0047672E">
        <w:rPr>
          <w:rFonts w:ascii="Times New Roman" w:hint="eastAsia"/>
        </w:rPr>
        <w:t>西元</w:t>
      </w:r>
      <w:r w:rsidRPr="0047672E">
        <w:rPr>
          <w:rFonts w:ascii="Times New Roman"/>
        </w:rPr>
        <w:t>2022</w:t>
      </w:r>
      <w:r w:rsidRPr="0047672E">
        <w:rPr>
          <w:rFonts w:ascii="Times New Roman"/>
        </w:rPr>
        <w:t>年調查</w:t>
      </w:r>
      <w:r w:rsidRPr="0047672E">
        <w:rPr>
          <w:rFonts w:ascii="Times New Roman"/>
          <w:spacing w:val="-6"/>
        </w:rPr>
        <w:t>美國陸軍性騷擾及性侵害情況報告</w:t>
      </w:r>
      <w:r w:rsidRPr="0047672E">
        <w:rPr>
          <w:rFonts w:ascii="Times New Roman" w:hint="eastAsia"/>
          <w:spacing w:val="-6"/>
        </w:rPr>
        <w:t>(</w:t>
      </w:r>
      <w:r w:rsidRPr="0047672E">
        <w:rPr>
          <w:rFonts w:ascii="Times New Roman"/>
          <w:spacing w:val="-6"/>
        </w:rPr>
        <w:t>Sexual</w:t>
      </w:r>
      <w:r w:rsidRPr="0047672E">
        <w:rPr>
          <w:rFonts w:ascii="Times New Roman" w:hint="eastAsia"/>
          <w:spacing w:val="-6"/>
        </w:rPr>
        <w:t xml:space="preserve"> </w:t>
      </w:r>
      <w:r w:rsidRPr="0047672E">
        <w:rPr>
          <w:rFonts w:ascii="Times New Roman"/>
          <w:spacing w:val="-6"/>
        </w:rPr>
        <w:t>Harassmentand</w:t>
      </w:r>
      <w:r w:rsidRPr="0047672E">
        <w:rPr>
          <w:rFonts w:ascii="Times New Roman" w:hint="eastAsia"/>
          <w:spacing w:val="-6"/>
        </w:rPr>
        <w:t xml:space="preserve"> </w:t>
      </w:r>
      <w:r w:rsidRPr="0047672E">
        <w:rPr>
          <w:rFonts w:ascii="Times New Roman"/>
          <w:spacing w:val="-6"/>
        </w:rPr>
        <w:t>Assault</w:t>
      </w:r>
      <w:r w:rsidRPr="0047672E">
        <w:rPr>
          <w:rFonts w:ascii="Times New Roman"/>
          <w:spacing w:val="-6"/>
        </w:rPr>
        <w:t>：</w:t>
      </w:r>
      <w:r w:rsidRPr="0047672E">
        <w:rPr>
          <w:rFonts w:ascii="Times New Roman"/>
          <w:spacing w:val="-6"/>
        </w:rPr>
        <w:t>The</w:t>
      </w:r>
      <w:r w:rsidRPr="0047672E">
        <w:rPr>
          <w:rFonts w:ascii="Times New Roman" w:hint="eastAsia"/>
          <w:spacing w:val="-6"/>
        </w:rPr>
        <w:t xml:space="preserve"> </w:t>
      </w:r>
      <w:r w:rsidRPr="0047672E">
        <w:rPr>
          <w:rFonts w:ascii="Times New Roman"/>
          <w:spacing w:val="-6"/>
        </w:rPr>
        <w:t>Army</w:t>
      </w:r>
      <w:r w:rsidRPr="0047672E">
        <w:rPr>
          <w:rFonts w:ascii="Times New Roman" w:hint="eastAsia"/>
          <w:spacing w:val="-6"/>
        </w:rPr>
        <w:t xml:space="preserve"> </w:t>
      </w:r>
      <w:r w:rsidRPr="0047672E">
        <w:rPr>
          <w:rFonts w:ascii="Times New Roman"/>
          <w:spacing w:val="-6"/>
        </w:rPr>
        <w:t>Should</w:t>
      </w:r>
      <w:r w:rsidRPr="0047672E">
        <w:rPr>
          <w:rFonts w:ascii="Times New Roman" w:hint="eastAsia"/>
          <w:spacing w:val="-6"/>
        </w:rPr>
        <w:t xml:space="preserve"> </w:t>
      </w:r>
      <w:r w:rsidRPr="0047672E">
        <w:rPr>
          <w:rFonts w:ascii="Times New Roman"/>
          <w:spacing w:val="-6"/>
        </w:rPr>
        <w:t>Take</w:t>
      </w:r>
      <w:r w:rsidRPr="0047672E">
        <w:rPr>
          <w:rFonts w:ascii="Times New Roman" w:hint="eastAsia"/>
          <w:spacing w:val="-6"/>
        </w:rPr>
        <w:t xml:space="preserve"> </w:t>
      </w:r>
      <w:r w:rsidRPr="0047672E">
        <w:rPr>
          <w:rFonts w:ascii="Times New Roman"/>
          <w:spacing w:val="-6"/>
        </w:rPr>
        <w:t>Steps</w:t>
      </w:r>
      <w:r w:rsidRPr="0047672E">
        <w:rPr>
          <w:rFonts w:ascii="Times New Roman" w:hint="eastAsia"/>
          <w:spacing w:val="-6"/>
        </w:rPr>
        <w:t xml:space="preserve"> </w:t>
      </w:r>
      <w:r w:rsidRPr="0047672E">
        <w:rPr>
          <w:rFonts w:ascii="Times New Roman"/>
          <w:spacing w:val="-6"/>
        </w:rPr>
        <w:t>to</w:t>
      </w:r>
      <w:r w:rsidRPr="0047672E">
        <w:rPr>
          <w:rFonts w:ascii="Times New Roman" w:hint="eastAsia"/>
          <w:spacing w:val="-6"/>
        </w:rPr>
        <w:t xml:space="preserve"> </w:t>
      </w:r>
      <w:r w:rsidRPr="0047672E">
        <w:rPr>
          <w:rFonts w:ascii="Times New Roman"/>
          <w:spacing w:val="-6"/>
        </w:rPr>
        <w:t>Enhance</w:t>
      </w:r>
      <w:r w:rsidRPr="0047672E">
        <w:rPr>
          <w:rFonts w:ascii="Times New Roman" w:hint="eastAsia"/>
          <w:spacing w:val="-6"/>
        </w:rPr>
        <w:t xml:space="preserve"> </w:t>
      </w:r>
      <w:r w:rsidRPr="0047672E">
        <w:rPr>
          <w:rFonts w:ascii="Times New Roman"/>
          <w:spacing w:val="-6"/>
        </w:rPr>
        <w:t>Program</w:t>
      </w:r>
      <w:r w:rsidRPr="0047672E">
        <w:rPr>
          <w:rFonts w:ascii="Times New Roman" w:hint="eastAsia"/>
          <w:spacing w:val="-6"/>
        </w:rPr>
        <w:t xml:space="preserve"> </w:t>
      </w:r>
      <w:r w:rsidRPr="0047672E">
        <w:rPr>
          <w:rFonts w:ascii="Times New Roman"/>
          <w:spacing w:val="-6"/>
        </w:rPr>
        <w:t>Oversight,</w:t>
      </w:r>
      <w:r w:rsidRPr="0047672E">
        <w:rPr>
          <w:rFonts w:ascii="Times New Roman" w:hint="eastAsia"/>
          <w:spacing w:val="-6"/>
        </w:rPr>
        <w:t xml:space="preserve"> </w:t>
      </w:r>
      <w:r w:rsidRPr="0047672E">
        <w:rPr>
          <w:rFonts w:ascii="Times New Roman"/>
          <w:spacing w:val="-6"/>
        </w:rPr>
        <w:t>Evaluate</w:t>
      </w:r>
      <w:r w:rsidRPr="0047672E">
        <w:rPr>
          <w:rFonts w:ascii="Times New Roman" w:hint="eastAsia"/>
          <w:spacing w:val="-6"/>
        </w:rPr>
        <w:t xml:space="preserve"> </w:t>
      </w:r>
      <w:r w:rsidRPr="0047672E">
        <w:rPr>
          <w:rFonts w:ascii="Times New Roman"/>
          <w:spacing w:val="-6"/>
        </w:rPr>
        <w:t>Effectiveness,</w:t>
      </w:r>
      <w:r w:rsidRPr="0047672E">
        <w:rPr>
          <w:rFonts w:ascii="Times New Roman" w:hint="eastAsia"/>
          <w:spacing w:val="-6"/>
        </w:rPr>
        <w:t xml:space="preserve"> </w:t>
      </w:r>
      <w:r w:rsidRPr="0047672E">
        <w:rPr>
          <w:rFonts w:ascii="Times New Roman"/>
          <w:spacing w:val="-6"/>
        </w:rPr>
        <w:t>and</w:t>
      </w:r>
      <w:r w:rsidRPr="0047672E">
        <w:rPr>
          <w:rFonts w:ascii="Times New Roman" w:hint="eastAsia"/>
          <w:spacing w:val="-6"/>
        </w:rPr>
        <w:t xml:space="preserve"> </w:t>
      </w:r>
      <w:r w:rsidRPr="0047672E">
        <w:rPr>
          <w:rFonts w:ascii="Times New Roman"/>
          <w:spacing w:val="-6"/>
        </w:rPr>
        <w:t>Identify</w:t>
      </w:r>
      <w:r w:rsidRPr="0047672E">
        <w:rPr>
          <w:rFonts w:ascii="Times New Roman" w:hint="eastAsia"/>
          <w:spacing w:val="-6"/>
        </w:rPr>
        <w:t xml:space="preserve"> </w:t>
      </w:r>
      <w:r w:rsidRPr="0047672E">
        <w:rPr>
          <w:rFonts w:ascii="Times New Roman"/>
          <w:spacing w:val="-6"/>
        </w:rPr>
        <w:t>R</w:t>
      </w:r>
      <w:r w:rsidRPr="0047672E">
        <w:rPr>
          <w:rFonts w:ascii="Times New Roman"/>
          <w:spacing w:val="6"/>
        </w:rPr>
        <w:t>eporting</w:t>
      </w:r>
      <w:r w:rsidRPr="0047672E">
        <w:rPr>
          <w:rFonts w:ascii="Times New Roman" w:hint="eastAsia"/>
          <w:spacing w:val="6"/>
        </w:rPr>
        <w:t xml:space="preserve"> </w:t>
      </w:r>
      <w:r w:rsidRPr="0047672E">
        <w:rPr>
          <w:rFonts w:ascii="Times New Roman"/>
          <w:spacing w:val="6"/>
        </w:rPr>
        <w:t>Barriers</w:t>
      </w:r>
      <w:r w:rsidRPr="0047672E">
        <w:rPr>
          <w:rFonts w:ascii="Times New Roman"/>
          <w:spacing w:val="6"/>
        </w:rPr>
        <w:t>，</w:t>
      </w:r>
      <w:r w:rsidRPr="0047672E">
        <w:rPr>
          <w:rFonts w:ascii="Times New Roman"/>
          <w:spacing w:val="6"/>
        </w:rPr>
        <w:t>GAO</w:t>
      </w:r>
      <w:r w:rsidRPr="0047672E">
        <w:rPr>
          <w:rFonts w:ascii="Times New Roman" w:hint="eastAsia"/>
          <w:spacing w:val="6"/>
        </w:rPr>
        <w:t>-</w:t>
      </w:r>
      <w:r w:rsidRPr="0047672E">
        <w:rPr>
          <w:rFonts w:ascii="Times New Roman"/>
          <w:spacing w:val="6"/>
        </w:rPr>
        <w:t>22-104673)</w:t>
      </w:r>
      <w:r w:rsidRPr="0047672E">
        <w:rPr>
          <w:rFonts w:ascii="Times New Roman"/>
          <w:spacing w:val="6"/>
        </w:rPr>
        <w:t>，美</w:t>
      </w:r>
      <w:r w:rsidRPr="0047672E">
        <w:rPr>
          <w:rFonts w:ascii="Times New Roman"/>
          <w:spacing w:val="4"/>
        </w:rPr>
        <w:t>國陸軍性騷擾案件黑數發生原因，主要係因受</w:t>
      </w:r>
      <w:r w:rsidRPr="0047672E">
        <w:rPr>
          <w:rFonts w:ascii="Times New Roman"/>
          <w:spacing w:val="-6"/>
        </w:rPr>
        <w:t>害者</w:t>
      </w:r>
      <w:r w:rsidRPr="0047672E">
        <w:rPr>
          <w:rFonts w:ascii="Times New Roman"/>
        </w:rPr>
        <w:t>害怕被報復、對保密性之擔憂、害怕不被相信、認為加害者不會遭受懲處，以及認為情節不重大而不須提出申訴等。</w:t>
      </w:r>
    </w:p>
  </w:footnote>
  <w:footnote w:id="24">
    <w:p w:rsidR="00221637" w:rsidRPr="0047672E" w:rsidRDefault="00221637" w:rsidP="00EA79B8">
      <w:pPr>
        <w:pStyle w:val="aff1"/>
        <w:rPr>
          <w:rFonts w:ascii="Times New Roman"/>
        </w:rPr>
      </w:pPr>
      <w:r w:rsidRPr="0047672E">
        <w:rPr>
          <w:rStyle w:val="aff3"/>
        </w:rPr>
        <w:footnoteRef/>
      </w:r>
      <w:r w:rsidRPr="0047672E">
        <w:t xml:space="preserve"> </w:t>
      </w:r>
      <w:r w:rsidRPr="0047672E">
        <w:rPr>
          <w:rFonts w:ascii="Times New Roman"/>
        </w:rPr>
        <w:t>此係本院諮詢之專家學者向</w:t>
      </w:r>
      <w:r w:rsidRPr="0047672E">
        <w:rPr>
          <w:rFonts w:ascii="Times New Roman"/>
        </w:rPr>
        <w:t>2</w:t>
      </w:r>
      <w:r w:rsidRPr="0047672E">
        <w:rPr>
          <w:rFonts w:ascii="Times New Roman"/>
        </w:rPr>
        <w:t>位女官訪談結果。</w:t>
      </w:r>
    </w:p>
  </w:footnote>
  <w:footnote w:id="25">
    <w:p w:rsidR="00221637" w:rsidRPr="0047672E" w:rsidRDefault="00221637" w:rsidP="00532123">
      <w:pPr>
        <w:pStyle w:val="aff1"/>
        <w:spacing w:line="240" w:lineRule="exact"/>
        <w:ind w:left="264" w:hangingChars="120" w:hanging="264"/>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spacing w:val="-4"/>
        </w:rPr>
        <w:t>依據勞動部</w:t>
      </w:r>
      <w:r w:rsidRPr="0047672E">
        <w:rPr>
          <w:rFonts w:ascii="Times New Roman"/>
          <w:spacing w:val="-4"/>
        </w:rPr>
        <w:t>111</w:t>
      </w:r>
      <w:r w:rsidRPr="0047672E">
        <w:rPr>
          <w:rFonts w:ascii="Times New Roman" w:hint="eastAsia"/>
          <w:spacing w:val="-4"/>
        </w:rPr>
        <w:t>年</w:t>
      </w:r>
      <w:r w:rsidRPr="0047672E">
        <w:rPr>
          <w:rFonts w:ascii="Times New Roman"/>
          <w:spacing w:val="-4"/>
        </w:rPr>
        <w:t>11</w:t>
      </w:r>
      <w:r w:rsidRPr="0047672E">
        <w:rPr>
          <w:rFonts w:ascii="Times New Roman" w:hint="eastAsia"/>
          <w:spacing w:val="-4"/>
        </w:rPr>
        <w:t>月</w:t>
      </w:r>
      <w:r w:rsidRPr="0047672E">
        <w:rPr>
          <w:rFonts w:ascii="Times New Roman"/>
          <w:spacing w:val="-4"/>
        </w:rPr>
        <w:t>25</w:t>
      </w:r>
      <w:r w:rsidRPr="0047672E">
        <w:rPr>
          <w:rFonts w:ascii="Times New Roman" w:hint="eastAsia"/>
          <w:spacing w:val="-4"/>
        </w:rPr>
        <w:t>日勞動條</w:t>
      </w:r>
      <w:r w:rsidRPr="0047672E">
        <w:rPr>
          <w:rFonts w:ascii="Times New Roman"/>
          <w:spacing w:val="-4"/>
        </w:rPr>
        <w:t>4</w:t>
      </w:r>
      <w:r w:rsidRPr="0047672E">
        <w:rPr>
          <w:rFonts w:ascii="Times New Roman" w:hint="eastAsia"/>
          <w:spacing w:val="-4"/>
        </w:rPr>
        <w:t>字第</w:t>
      </w:r>
      <w:r w:rsidRPr="0047672E">
        <w:rPr>
          <w:rFonts w:ascii="Times New Roman"/>
          <w:spacing w:val="-4"/>
        </w:rPr>
        <w:t>1110141071</w:t>
      </w:r>
      <w:r w:rsidRPr="0047672E">
        <w:rPr>
          <w:rFonts w:ascii="Times New Roman" w:hint="eastAsia"/>
          <w:spacing w:val="-4"/>
        </w:rPr>
        <w:t>號函示略</w:t>
      </w:r>
      <w:proofErr w:type="gramStart"/>
      <w:r w:rsidRPr="0047672E">
        <w:rPr>
          <w:rFonts w:ascii="Times New Roman" w:hint="eastAsia"/>
          <w:spacing w:val="-4"/>
        </w:rPr>
        <w:t>以</w:t>
      </w:r>
      <w:proofErr w:type="gramEnd"/>
      <w:r w:rsidRPr="0047672E">
        <w:rPr>
          <w:rFonts w:ascii="Times New Roman" w:hint="eastAsia"/>
          <w:spacing w:val="-4"/>
        </w:rPr>
        <w:t>，性別平等工作法第</w:t>
      </w:r>
      <w:r w:rsidRPr="0047672E">
        <w:rPr>
          <w:rFonts w:ascii="Times New Roman"/>
          <w:spacing w:val="-4"/>
        </w:rPr>
        <w:t>13</w:t>
      </w:r>
      <w:r w:rsidRPr="0047672E">
        <w:rPr>
          <w:rFonts w:ascii="Times New Roman" w:hint="eastAsia"/>
          <w:spacing w:val="-4"/>
        </w:rPr>
        <w:t>條規定</w:t>
      </w:r>
      <w:r w:rsidRPr="0047672E">
        <w:rPr>
          <w:rFonts w:ascii="Times New Roman" w:hint="eastAsia"/>
        </w:rPr>
        <w:t>，雇主有防治職場性騷擾行為發生之責任，且於知悉時，應</w:t>
      </w:r>
      <w:r w:rsidRPr="0047672E">
        <w:rPr>
          <w:rFonts w:ascii="Times New Roman" w:hint="eastAsia"/>
          <w:spacing w:val="6"/>
        </w:rPr>
        <w:t>即時啟動其糾正及補救機制；</w:t>
      </w:r>
      <w:r w:rsidRPr="0047672E">
        <w:rPr>
          <w:rFonts w:ascii="Times New Roman" w:hint="eastAsia"/>
        </w:rPr>
        <w:t>前</w:t>
      </w:r>
      <w:r w:rsidRPr="0047672E">
        <w:rPr>
          <w:rFonts w:ascii="Times New Roman" w:hint="eastAsia"/>
          <w:spacing w:val="-2"/>
        </w:rPr>
        <w:t>開所謂糾正及補救，旨在課雇主應採取適當之預防、糾正、懲戒及處理措施之責任，包括</w:t>
      </w:r>
      <w:r w:rsidRPr="0047672E">
        <w:rPr>
          <w:rFonts w:ascii="Times New Roman" w:hint="eastAsia"/>
          <w:spacing w:val="6"/>
        </w:rPr>
        <w:t>雇主知悉性騷擾行為發生</w:t>
      </w:r>
      <w:r w:rsidRPr="0047672E">
        <w:rPr>
          <w:rFonts w:ascii="Times New Roman" w:hint="eastAsia"/>
        </w:rPr>
        <w:t>時，不論性騷擾事實之有無，主動介入調查以確</w:t>
      </w:r>
      <w:r w:rsidRPr="0047672E">
        <w:rPr>
          <w:rFonts w:ascii="Times New Roman" w:hint="eastAsia"/>
          <w:spacing w:val="4"/>
        </w:rPr>
        <w:t>認事件之始末，及調查完成後設身處地被性騷</w:t>
      </w:r>
      <w:r w:rsidRPr="0047672E">
        <w:rPr>
          <w:rFonts w:ascii="Times New Roman" w:hint="eastAsia"/>
        </w:rPr>
        <w:t>擾者之感受，採取具體有效之措施</w:t>
      </w:r>
      <w:r w:rsidRPr="0047672E">
        <w:rPr>
          <w:rFonts w:ascii="Times New Roman" w:hint="eastAsia"/>
          <w:spacing w:val="6"/>
        </w:rPr>
        <w:t>。</w:t>
      </w:r>
    </w:p>
  </w:footnote>
  <w:footnote w:id="26">
    <w:p w:rsidR="00221637" w:rsidRPr="0047672E" w:rsidRDefault="00221637" w:rsidP="006C1348">
      <w:pPr>
        <w:pStyle w:val="aff1"/>
        <w:spacing w:line="240" w:lineRule="exact"/>
        <w:ind w:left="280" w:hangingChars="127" w:hanging="280"/>
        <w:jc w:val="both"/>
      </w:pPr>
      <w:r w:rsidRPr="0047672E">
        <w:rPr>
          <w:rStyle w:val="aff3"/>
          <w:rFonts w:ascii="Times New Roman"/>
        </w:rPr>
        <w:footnoteRef/>
      </w:r>
      <w:r w:rsidRPr="0047672E">
        <w:rPr>
          <w:rFonts w:ascii="Times New Roman"/>
        </w:rPr>
        <w:t xml:space="preserve"> </w:t>
      </w:r>
      <w:r w:rsidRPr="0047672E">
        <w:rPr>
          <w:rFonts w:ascii="Times New Roman"/>
          <w:spacing w:val="-8"/>
        </w:rPr>
        <w:t>國軍軍風紀維護實施規定軍紀督察之目的：國軍軍紀督察工作，援依國防部組織法、國防部處</w:t>
      </w:r>
      <w:proofErr w:type="gramStart"/>
      <w:r w:rsidRPr="0047672E">
        <w:rPr>
          <w:rFonts w:ascii="Times New Roman"/>
          <w:spacing w:val="-8"/>
        </w:rPr>
        <w:t>務</w:t>
      </w:r>
      <w:proofErr w:type="gramEnd"/>
      <w:r w:rsidRPr="0047672E">
        <w:rPr>
          <w:rFonts w:ascii="Times New Roman"/>
          <w:spacing w:val="-6"/>
        </w:rPr>
        <w:t>規程、行政程序法、陸海空軍懲罰法暨施行細則及公職人員財產申報法等，遂行軍</w:t>
      </w:r>
      <w:r w:rsidRPr="0047672E">
        <w:rPr>
          <w:rFonts w:ascii="Times New Roman"/>
          <w:spacing w:val="-6"/>
        </w:rPr>
        <w:t>(</w:t>
      </w:r>
      <w:r w:rsidRPr="0047672E">
        <w:rPr>
          <w:rFonts w:ascii="Times New Roman"/>
          <w:spacing w:val="-6"/>
        </w:rPr>
        <w:t>風</w:t>
      </w:r>
      <w:r w:rsidRPr="0047672E">
        <w:rPr>
          <w:rFonts w:ascii="Times New Roman"/>
          <w:spacing w:val="-6"/>
        </w:rPr>
        <w:t>)</w:t>
      </w:r>
      <w:r w:rsidRPr="0047672E">
        <w:rPr>
          <w:rFonts w:ascii="Times New Roman"/>
          <w:spacing w:val="-6"/>
        </w:rPr>
        <w:t>紀維護、案</w:t>
      </w:r>
      <w:r w:rsidRPr="0047672E">
        <w:rPr>
          <w:rFonts w:ascii="Times New Roman"/>
          <w:spacing w:val="-2"/>
        </w:rPr>
        <w:t>件調查、命令貫徹、官兵申訴處理、監辦與協辦財產申報等作業，以嚴肅軍隊紀律、樹立廉能</w:t>
      </w:r>
      <w:r w:rsidRPr="0047672E">
        <w:rPr>
          <w:rFonts w:ascii="Times New Roman"/>
          <w:spacing w:val="-6"/>
        </w:rPr>
        <w:t>風尚、保障官兵合法權益，促進國軍團結和諧，以蔚</w:t>
      </w:r>
      <w:proofErr w:type="gramStart"/>
      <w:r w:rsidRPr="0047672E">
        <w:rPr>
          <w:rFonts w:ascii="Times New Roman"/>
          <w:spacing w:val="-6"/>
        </w:rPr>
        <w:t>成崇法</w:t>
      </w:r>
      <w:proofErr w:type="gramEnd"/>
      <w:r w:rsidRPr="0047672E">
        <w:rPr>
          <w:rFonts w:ascii="Times New Roman"/>
          <w:spacing w:val="-6"/>
        </w:rPr>
        <w:t>務實之現代化優質國軍。</w:t>
      </w:r>
    </w:p>
  </w:footnote>
  <w:footnote w:id="27">
    <w:p w:rsidR="00221637" w:rsidRPr="0047672E" w:rsidRDefault="00221637" w:rsidP="00532123">
      <w:pPr>
        <w:pStyle w:val="aff1"/>
        <w:spacing w:line="240" w:lineRule="exact"/>
        <w:ind w:left="264" w:hangingChars="120" w:hanging="264"/>
        <w:jc w:val="both"/>
      </w:pPr>
      <w:r w:rsidRPr="0047672E">
        <w:rPr>
          <w:rStyle w:val="aff3"/>
          <w:rFonts w:ascii="Times New Roman"/>
        </w:rPr>
        <w:footnoteRef/>
      </w:r>
      <w:r w:rsidRPr="0047672E">
        <w:rPr>
          <w:rFonts w:ascii="Times New Roman"/>
        </w:rPr>
        <w:t xml:space="preserve"> </w:t>
      </w:r>
      <w:r w:rsidRPr="0047672E">
        <w:rPr>
          <w:rFonts w:ascii="Times New Roman"/>
        </w:rPr>
        <w:t>須完成初階培訓班次，始</w:t>
      </w:r>
      <w:proofErr w:type="gramStart"/>
      <w:r w:rsidRPr="0047672E">
        <w:rPr>
          <w:rFonts w:ascii="Times New Roman"/>
        </w:rPr>
        <w:t>可參訓進階</w:t>
      </w:r>
      <w:proofErr w:type="gramEnd"/>
      <w:r w:rsidRPr="0047672E">
        <w:rPr>
          <w:rFonts w:ascii="Times New Roman"/>
        </w:rPr>
        <w:t>培訓班次</w:t>
      </w:r>
      <w:r w:rsidRPr="0047672E">
        <w:rPr>
          <w:rFonts w:ascii="Times New Roman" w:hint="eastAsia"/>
        </w:rPr>
        <w:t>；而</w:t>
      </w:r>
      <w:r w:rsidRPr="0047672E">
        <w:rPr>
          <w:rFonts w:ascii="Times New Roman"/>
        </w:rPr>
        <w:t>進階培訓</w:t>
      </w:r>
      <w:r w:rsidRPr="0047672E">
        <w:rPr>
          <w:rFonts w:ascii="Times New Roman" w:hint="eastAsia"/>
        </w:rPr>
        <w:t>班又區分管理幹部班、參謀班。「初</w:t>
      </w:r>
      <w:r w:rsidRPr="0047672E">
        <w:rPr>
          <w:rFonts w:ascii="Times New Roman"/>
          <w:spacing w:val="-4"/>
        </w:rPr>
        <w:t>階班</w:t>
      </w:r>
      <w:r w:rsidRPr="0047672E">
        <w:rPr>
          <w:rFonts w:ascii="Times New Roman" w:hint="eastAsia"/>
          <w:spacing w:val="-4"/>
        </w:rPr>
        <w:t>」</w:t>
      </w:r>
      <w:r w:rsidRPr="0047672E">
        <w:rPr>
          <w:rFonts w:ascii="Times New Roman"/>
          <w:spacing w:val="-6"/>
        </w:rPr>
        <w:t>及</w:t>
      </w:r>
      <w:r w:rsidRPr="0047672E">
        <w:rPr>
          <w:rFonts w:ascii="Times New Roman" w:hint="eastAsia"/>
          <w:spacing w:val="-6"/>
        </w:rPr>
        <w:t>「</w:t>
      </w:r>
      <w:r w:rsidRPr="0047672E">
        <w:rPr>
          <w:rFonts w:ascii="Times New Roman"/>
          <w:spacing w:val="-6"/>
        </w:rPr>
        <w:t>進階班</w:t>
      </w:r>
      <w:r w:rsidRPr="0047672E">
        <w:rPr>
          <w:rFonts w:ascii="Times New Roman" w:hint="eastAsia"/>
          <w:spacing w:val="-6"/>
        </w:rPr>
        <w:t>」</w:t>
      </w:r>
      <w:r w:rsidRPr="0047672E">
        <w:rPr>
          <w:rFonts w:ascii="Times New Roman" w:hint="eastAsia"/>
          <w:spacing w:val="6"/>
        </w:rPr>
        <w:t>授</w:t>
      </w:r>
      <w:r w:rsidRPr="0047672E">
        <w:rPr>
          <w:rFonts w:ascii="Times New Roman"/>
          <w:spacing w:val="6"/>
        </w:rPr>
        <w:t>課時</w:t>
      </w:r>
      <w:r w:rsidRPr="0047672E">
        <w:rPr>
          <w:rFonts w:ascii="Times New Roman" w:hint="eastAsia"/>
          <w:spacing w:val="6"/>
        </w:rPr>
        <w:t>數</w:t>
      </w:r>
      <w:r w:rsidRPr="0047672E">
        <w:rPr>
          <w:rFonts w:ascii="Times New Roman"/>
          <w:spacing w:val="6"/>
        </w:rPr>
        <w:t>分別為</w:t>
      </w:r>
      <w:r w:rsidRPr="0047672E">
        <w:rPr>
          <w:rFonts w:ascii="Times New Roman" w:hint="eastAsia"/>
          <w:spacing w:val="6"/>
        </w:rPr>
        <w:t>16</w:t>
      </w:r>
      <w:r w:rsidRPr="0047672E">
        <w:rPr>
          <w:rFonts w:ascii="Times New Roman" w:hint="eastAsia"/>
          <w:spacing w:val="6"/>
        </w:rPr>
        <w:t>小</w:t>
      </w:r>
      <w:r w:rsidRPr="0047672E">
        <w:rPr>
          <w:rFonts w:ascii="Times New Roman"/>
          <w:spacing w:val="6"/>
        </w:rPr>
        <w:t>時</w:t>
      </w:r>
      <w:r w:rsidRPr="0047672E">
        <w:rPr>
          <w:rFonts w:ascii="Times New Roman" w:hint="eastAsia"/>
          <w:spacing w:val="6"/>
        </w:rPr>
        <w:t>及</w:t>
      </w:r>
      <w:r w:rsidRPr="0047672E">
        <w:rPr>
          <w:rFonts w:ascii="Times New Roman" w:hint="eastAsia"/>
          <w:spacing w:val="6"/>
        </w:rPr>
        <w:t>12</w:t>
      </w:r>
      <w:r w:rsidRPr="0047672E">
        <w:rPr>
          <w:rFonts w:ascii="Times New Roman" w:hint="eastAsia"/>
          <w:spacing w:val="6"/>
        </w:rPr>
        <w:t>小</w:t>
      </w:r>
      <w:r w:rsidRPr="0047672E">
        <w:rPr>
          <w:rFonts w:ascii="Times New Roman"/>
          <w:spacing w:val="6"/>
        </w:rPr>
        <w:t>時</w:t>
      </w:r>
      <w:r w:rsidRPr="0047672E">
        <w:rPr>
          <w:rFonts w:ascii="Times New Roman" w:hint="eastAsia"/>
          <w:spacing w:val="6"/>
        </w:rPr>
        <w:t>。</w:t>
      </w:r>
    </w:p>
  </w:footnote>
  <w:footnote w:id="28">
    <w:p w:rsidR="00221637" w:rsidRPr="0047672E" w:rsidRDefault="00221637" w:rsidP="00935DDD">
      <w:pPr>
        <w:pStyle w:val="aff1"/>
        <w:kinsoku w:val="0"/>
        <w:spacing w:line="240" w:lineRule="exact"/>
        <w:ind w:leftChars="1" w:left="285" w:hangingChars="128" w:hanging="282"/>
        <w:jc w:val="both"/>
        <w:rPr>
          <w:rFonts w:ascii="Times New Roman"/>
          <w:spacing w:val="-2"/>
        </w:rPr>
      </w:pPr>
      <w:r w:rsidRPr="0047672E">
        <w:rPr>
          <w:rStyle w:val="aff3"/>
          <w:rFonts w:ascii="Times New Roman"/>
        </w:rPr>
        <w:footnoteRef/>
      </w:r>
      <w:r w:rsidRPr="0047672E">
        <w:rPr>
          <w:rFonts w:ascii="Times New Roman"/>
        </w:rPr>
        <w:t xml:space="preserve"> </w:t>
      </w:r>
      <w:r w:rsidRPr="0047672E">
        <w:rPr>
          <w:rFonts w:ascii="Times New Roman" w:hint="eastAsia"/>
          <w:spacing w:val="-6"/>
        </w:rPr>
        <w:t>勞動部</w:t>
      </w:r>
      <w:r w:rsidRPr="0047672E">
        <w:rPr>
          <w:rFonts w:ascii="Times New Roman" w:hint="eastAsia"/>
          <w:spacing w:val="-6"/>
        </w:rPr>
        <w:t>1</w:t>
      </w:r>
      <w:r w:rsidRPr="0047672E">
        <w:rPr>
          <w:rFonts w:ascii="Times New Roman"/>
          <w:spacing w:val="-6"/>
        </w:rPr>
        <w:t>13</w:t>
      </w:r>
      <w:r w:rsidRPr="0047672E">
        <w:rPr>
          <w:rFonts w:ascii="Times New Roman" w:hint="eastAsia"/>
          <w:spacing w:val="-6"/>
        </w:rPr>
        <w:t>年</w:t>
      </w:r>
      <w:r w:rsidRPr="0047672E">
        <w:rPr>
          <w:rFonts w:ascii="Times New Roman" w:hint="eastAsia"/>
          <w:spacing w:val="-6"/>
        </w:rPr>
        <w:t>5</w:t>
      </w:r>
      <w:r w:rsidRPr="0047672E">
        <w:rPr>
          <w:rFonts w:ascii="Times New Roman" w:hint="eastAsia"/>
          <w:spacing w:val="-6"/>
        </w:rPr>
        <w:t>月編印之</w:t>
      </w:r>
      <w:r w:rsidRPr="0047672E">
        <w:rPr>
          <w:rFonts w:ascii="Times New Roman"/>
          <w:spacing w:val="-6"/>
        </w:rPr>
        <w:t>職場性騷擾申訴處理指導手冊</w:t>
      </w:r>
      <w:r w:rsidRPr="0047672E">
        <w:rPr>
          <w:rFonts w:ascii="Times New Roman" w:hint="eastAsia"/>
          <w:spacing w:val="-6"/>
        </w:rPr>
        <w:t>，針對求職者或受</w:t>
      </w:r>
      <w:proofErr w:type="gramStart"/>
      <w:r w:rsidRPr="0047672E">
        <w:rPr>
          <w:rFonts w:ascii="Times New Roman" w:hint="eastAsia"/>
          <w:spacing w:val="-6"/>
        </w:rPr>
        <w:t>僱</w:t>
      </w:r>
      <w:proofErr w:type="gramEnd"/>
      <w:r w:rsidRPr="0047672E">
        <w:rPr>
          <w:rFonts w:ascii="Times New Roman" w:hint="eastAsia"/>
          <w:spacing w:val="-6"/>
        </w:rPr>
        <w:t>者遭受性騷擾時</w:t>
      </w:r>
      <w:r w:rsidRPr="0047672E">
        <w:rPr>
          <w:rFonts w:ascii="Times New Roman"/>
          <w:spacing w:val="-6"/>
        </w:rPr>
        <w:t>如何</w:t>
      </w:r>
      <w:r w:rsidRPr="0047672E">
        <w:rPr>
          <w:rFonts w:ascii="Times New Roman"/>
          <w:spacing w:val="-4"/>
        </w:rPr>
        <w:t>應對</w:t>
      </w:r>
      <w:r w:rsidRPr="0047672E">
        <w:rPr>
          <w:rFonts w:ascii="Times New Roman" w:hint="eastAsia"/>
          <w:spacing w:val="-4"/>
        </w:rPr>
        <w:t>，提出</w:t>
      </w:r>
      <w:r w:rsidRPr="0047672E">
        <w:rPr>
          <w:rFonts w:ascii="Times New Roman" w:hint="eastAsia"/>
          <w:spacing w:val="-4"/>
        </w:rPr>
        <w:t>3</w:t>
      </w:r>
      <w:r w:rsidRPr="0047672E">
        <w:rPr>
          <w:rFonts w:ascii="Times New Roman" w:hint="eastAsia"/>
          <w:spacing w:val="-4"/>
        </w:rPr>
        <w:t>項對策：</w:t>
      </w:r>
      <w:r w:rsidRPr="0047672E">
        <w:rPr>
          <w:rFonts w:ascii="Times New Roman" w:hint="eastAsia"/>
          <w:spacing w:val="-4"/>
        </w:rPr>
        <w:t>(</w:t>
      </w:r>
      <w:r w:rsidRPr="0047672E">
        <w:rPr>
          <w:rFonts w:ascii="Times New Roman"/>
          <w:spacing w:val="-4"/>
        </w:rPr>
        <w:t>1)</w:t>
      </w:r>
      <w:r w:rsidRPr="0047672E">
        <w:rPr>
          <w:rFonts w:ascii="Times New Roman" w:hint="eastAsia"/>
          <w:spacing w:val="-4"/>
        </w:rPr>
        <w:t>相信自己的感覺，趕快離開現場或向行為</w:t>
      </w:r>
      <w:proofErr w:type="gramStart"/>
      <w:r w:rsidRPr="0047672E">
        <w:rPr>
          <w:rFonts w:ascii="Times New Roman" w:hint="eastAsia"/>
          <w:spacing w:val="-4"/>
        </w:rPr>
        <w:t>人說不</w:t>
      </w:r>
      <w:proofErr w:type="gramEnd"/>
      <w:r w:rsidRPr="0047672E">
        <w:rPr>
          <w:rFonts w:ascii="Times New Roman" w:hint="eastAsia"/>
          <w:spacing w:val="-4"/>
        </w:rPr>
        <w:t>；</w:t>
      </w:r>
      <w:r w:rsidRPr="0047672E">
        <w:rPr>
          <w:rFonts w:ascii="Times New Roman" w:hint="eastAsia"/>
          <w:spacing w:val="-4"/>
        </w:rPr>
        <w:t>(</w:t>
      </w:r>
      <w:r w:rsidRPr="0047672E">
        <w:rPr>
          <w:rFonts w:ascii="Times New Roman"/>
          <w:spacing w:val="-4"/>
        </w:rPr>
        <w:t>2)</w:t>
      </w:r>
      <w:r w:rsidRPr="0047672E">
        <w:rPr>
          <w:rFonts w:ascii="Times New Roman" w:hint="eastAsia"/>
          <w:spacing w:val="-4"/>
        </w:rPr>
        <w:t>詳細記錄自己的遭遇，讓自己有條理的向可信任的人尋求處理意見，也可以在申訴時，完整說明事由；</w:t>
      </w:r>
      <w:r w:rsidRPr="0047672E">
        <w:rPr>
          <w:rFonts w:ascii="Times New Roman" w:hint="eastAsia"/>
          <w:spacing w:val="-4"/>
        </w:rPr>
        <w:t>(</w:t>
      </w:r>
      <w:r w:rsidRPr="0047672E">
        <w:rPr>
          <w:rFonts w:ascii="Times New Roman"/>
          <w:spacing w:val="-4"/>
        </w:rPr>
        <w:t>3)</w:t>
      </w:r>
      <w:r w:rsidRPr="0047672E">
        <w:rPr>
          <w:rFonts w:ascii="Times New Roman"/>
          <w:spacing w:val="-4"/>
        </w:rPr>
        <w:t>性騷擾的行為通常只發生於雙方當事人</w:t>
      </w:r>
      <w:proofErr w:type="gramStart"/>
      <w:r w:rsidRPr="0047672E">
        <w:rPr>
          <w:rFonts w:ascii="Times New Roman"/>
          <w:spacing w:val="-4"/>
        </w:rPr>
        <w:t>之間，</w:t>
      </w:r>
      <w:proofErr w:type="gramEnd"/>
      <w:r w:rsidRPr="0047672E">
        <w:rPr>
          <w:rFonts w:ascii="Times New Roman"/>
          <w:spacing w:val="-4"/>
        </w:rPr>
        <w:t>或者發生的時間</w:t>
      </w:r>
      <w:proofErr w:type="gramStart"/>
      <w:r w:rsidRPr="0047672E">
        <w:rPr>
          <w:rFonts w:ascii="Times New Roman"/>
          <w:spacing w:val="-4"/>
        </w:rPr>
        <w:t>很</w:t>
      </w:r>
      <w:proofErr w:type="gramEnd"/>
      <w:r w:rsidRPr="0047672E">
        <w:rPr>
          <w:rFonts w:ascii="Times New Roman"/>
          <w:spacing w:val="-4"/>
        </w:rPr>
        <w:t>快速，該如何證明發生的事情，有賴於</w:t>
      </w:r>
      <w:proofErr w:type="gramStart"/>
      <w:r w:rsidRPr="0047672E">
        <w:rPr>
          <w:rFonts w:ascii="Times New Roman"/>
          <w:spacing w:val="-4"/>
        </w:rPr>
        <w:t>蒐</w:t>
      </w:r>
      <w:proofErr w:type="gramEnd"/>
      <w:r w:rsidRPr="0047672E">
        <w:rPr>
          <w:rFonts w:ascii="Times New Roman"/>
          <w:spacing w:val="-4"/>
        </w:rPr>
        <w:t>證，證據的來源可以包括：</w:t>
      </w:r>
      <w:proofErr w:type="gramStart"/>
      <w:r w:rsidRPr="0047672E">
        <w:rPr>
          <w:rFonts w:ascii="Times New Roman"/>
          <w:spacing w:val="-4"/>
        </w:rPr>
        <w:t>在場證人</w:t>
      </w:r>
      <w:proofErr w:type="gramEnd"/>
      <w:r w:rsidRPr="0047672E">
        <w:rPr>
          <w:rFonts w:ascii="Times New Roman"/>
          <w:spacing w:val="-4"/>
        </w:rPr>
        <w:t>、監視器畫面、雙方當事人爭執性騷擾行為時，疑似行為人的反應、通訊軟體上所留的文字、圖片、影像紀錄或電子郵件的內容</w:t>
      </w:r>
      <w:r w:rsidRPr="0047672E">
        <w:rPr>
          <w:rFonts w:hAnsi="標楷體"/>
          <w:spacing w:val="-4"/>
        </w:rPr>
        <w:t>…</w:t>
      </w:r>
      <w:proofErr w:type="gramStart"/>
      <w:r w:rsidRPr="0047672E">
        <w:rPr>
          <w:rFonts w:hAnsi="標楷體"/>
          <w:spacing w:val="-4"/>
        </w:rPr>
        <w:t>…</w:t>
      </w:r>
      <w:proofErr w:type="gramEnd"/>
      <w:r w:rsidRPr="0047672E">
        <w:rPr>
          <w:rFonts w:ascii="Times New Roman"/>
          <w:spacing w:val="-4"/>
        </w:rPr>
        <w:t>等等</w:t>
      </w:r>
      <w:r w:rsidRPr="0047672E">
        <w:rPr>
          <w:rFonts w:ascii="Times New Roman" w:hint="eastAsia"/>
          <w:spacing w:val="-4"/>
        </w:rPr>
        <w:t>。</w:t>
      </w:r>
    </w:p>
  </w:footnote>
  <w:footnote w:id="29">
    <w:p w:rsidR="00221637" w:rsidRPr="0047672E" w:rsidRDefault="00221637" w:rsidP="00935DDD">
      <w:pPr>
        <w:pStyle w:val="aff1"/>
        <w:kinsoku w:val="0"/>
        <w:spacing w:line="240" w:lineRule="exact"/>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參照性別平等教育法第</w:t>
      </w:r>
      <w:r w:rsidRPr="0047672E">
        <w:rPr>
          <w:rFonts w:ascii="Times New Roman"/>
        </w:rPr>
        <w:t>33</w:t>
      </w:r>
      <w:r w:rsidRPr="0047672E">
        <w:rPr>
          <w:rFonts w:ascii="Times New Roman"/>
        </w:rPr>
        <w:t>條規定。</w:t>
      </w:r>
    </w:p>
  </w:footnote>
  <w:footnote w:id="30">
    <w:p w:rsidR="00221637" w:rsidRPr="0047672E" w:rsidRDefault="00221637" w:rsidP="00166B30">
      <w:pPr>
        <w:pStyle w:val="aff1"/>
        <w:spacing w:line="240" w:lineRule="exact"/>
        <w:ind w:left="277" w:hangingChars="126" w:hanging="277"/>
        <w:jc w:val="both"/>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spacing w:val="-10"/>
        </w:rPr>
        <w:t>資料來源：行政院重要政策，檢</w:t>
      </w:r>
      <w:proofErr w:type="gramStart"/>
      <w:r w:rsidRPr="0047672E">
        <w:rPr>
          <w:rFonts w:ascii="Times New Roman"/>
          <w:spacing w:val="-10"/>
        </w:rPr>
        <w:t>自</w:t>
      </w:r>
      <w:proofErr w:type="gramEnd"/>
      <w:r w:rsidRPr="0047672E">
        <w:rPr>
          <w:rFonts w:ascii="Times New Roman"/>
          <w:spacing w:val="-10"/>
        </w:rPr>
        <w:t>：</w:t>
      </w:r>
      <w:r w:rsidRPr="0047672E">
        <w:rPr>
          <w:rFonts w:ascii="Times New Roman"/>
          <w:spacing w:val="-10"/>
        </w:rPr>
        <w:t>https://www.ey.gov.tw/Page/5A8A0CB5B41DA11E/3a28b968-5354-4876-a05a-c6f69da5d285</w:t>
      </w:r>
      <w:r w:rsidRPr="0047672E">
        <w:rPr>
          <w:rFonts w:ascii="Times New Roman"/>
          <w:spacing w:val="-10"/>
        </w:rPr>
        <w:t>。</w:t>
      </w:r>
    </w:p>
  </w:footnote>
  <w:footnote w:id="31">
    <w:p w:rsidR="00221637" w:rsidRPr="0047672E" w:rsidRDefault="00221637" w:rsidP="000C461C">
      <w:pPr>
        <w:pStyle w:val="aff1"/>
        <w:spacing w:line="240" w:lineRule="exact"/>
        <w:rPr>
          <w:rFonts w:ascii="Times New Roman"/>
        </w:rPr>
      </w:pPr>
      <w:r w:rsidRPr="0047672E">
        <w:rPr>
          <w:rStyle w:val="aff3"/>
          <w:rFonts w:ascii="Times New Roman"/>
        </w:rPr>
        <w:footnoteRef/>
      </w:r>
      <w:r w:rsidRPr="0047672E">
        <w:rPr>
          <w:rFonts w:ascii="Times New Roman"/>
        </w:rPr>
        <w:t xml:space="preserve"> </w:t>
      </w:r>
      <w:r w:rsidRPr="0047672E">
        <w:rPr>
          <w:rFonts w:ascii="Times New Roman"/>
        </w:rPr>
        <w:t>參照</w:t>
      </w:r>
      <w:r w:rsidRPr="0047672E">
        <w:rPr>
          <w:rFonts w:ascii="Times New Roman"/>
          <w:spacing w:val="-10"/>
        </w:rPr>
        <w:t>性別</w:t>
      </w:r>
      <w:r w:rsidRPr="0047672E">
        <w:rPr>
          <w:rFonts w:ascii="Times New Roman"/>
        </w:rPr>
        <w:t>平等工作法第</w:t>
      </w:r>
      <w:r w:rsidRPr="0047672E">
        <w:rPr>
          <w:rFonts w:ascii="Times New Roman"/>
        </w:rPr>
        <w:t>13</w:t>
      </w:r>
      <w:r w:rsidRPr="0047672E">
        <w:rPr>
          <w:rFonts w:ascii="Times New Roman"/>
        </w:rPr>
        <w:t>條第</w:t>
      </w:r>
      <w:r w:rsidRPr="0047672E">
        <w:rPr>
          <w:rFonts w:ascii="Times New Roman"/>
        </w:rPr>
        <w:t>3</w:t>
      </w:r>
      <w:r w:rsidRPr="0047672E">
        <w:rPr>
          <w:rFonts w:ascii="Times New Roman"/>
        </w:rPr>
        <w:t>項規定。</w:t>
      </w:r>
    </w:p>
  </w:footnote>
  <w:footnote w:id="32">
    <w:p w:rsidR="00221637" w:rsidRPr="0047672E" w:rsidRDefault="00221637" w:rsidP="00D76A60">
      <w:pPr>
        <w:pStyle w:val="aff1"/>
        <w:spacing w:line="240" w:lineRule="exact"/>
      </w:pPr>
      <w:r w:rsidRPr="0047672E">
        <w:rPr>
          <w:rStyle w:val="aff3"/>
          <w:rFonts w:ascii="Times New Roman"/>
        </w:rPr>
        <w:footnoteRef/>
      </w:r>
      <w:r w:rsidRPr="0047672E">
        <w:rPr>
          <w:rFonts w:ascii="Times New Roman"/>
        </w:rPr>
        <w:t xml:space="preserve"> </w:t>
      </w:r>
      <w:r w:rsidRPr="0047672E">
        <w:rPr>
          <w:rFonts w:ascii="Times New Roman"/>
        </w:rPr>
        <w:t>參照</w:t>
      </w:r>
      <w:r w:rsidR="00642B5E" w:rsidRPr="00642B5E">
        <w:rPr>
          <w:rFonts w:ascii="Times New Roman" w:hint="eastAsia"/>
        </w:rPr>
        <w:t>國軍性騷擾預防實施規定</w:t>
      </w:r>
      <w:r w:rsidRPr="0047672E">
        <w:rPr>
          <w:rFonts w:ascii="Times New Roman"/>
        </w:rPr>
        <w:t>第</w:t>
      </w:r>
      <w:r w:rsidRPr="0047672E">
        <w:rPr>
          <w:rFonts w:ascii="Times New Roman"/>
        </w:rPr>
        <w:t>1</w:t>
      </w:r>
      <w:r w:rsidR="00642B5E">
        <w:rPr>
          <w:rFonts w:ascii="Times New Roman" w:hint="eastAsia"/>
        </w:rPr>
        <w:t>6</w:t>
      </w:r>
      <w:r w:rsidRPr="0047672E">
        <w:rPr>
          <w:rFonts w:ascii="Times New Roman"/>
        </w:rPr>
        <w:t>點第</w:t>
      </w:r>
      <w:r w:rsidRPr="0047672E">
        <w:rPr>
          <w:rFonts w:ascii="Times New Roman"/>
        </w:rPr>
        <w:t>1</w:t>
      </w:r>
      <w:r w:rsidRPr="0047672E">
        <w:rPr>
          <w:rFonts w:ascii="Times New Roman"/>
        </w:rPr>
        <w:t>項規定。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CC60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3B65EB"/>
    <w:multiLevelType w:val="hybridMultilevel"/>
    <w:tmpl w:val="B6FEBF18"/>
    <w:lvl w:ilvl="0" w:tplc="9496D520">
      <w:start w:val="1"/>
      <w:numFmt w:val="decimal"/>
      <w:lvlText w:val="%1."/>
      <w:lvlJc w:val="left"/>
      <w:pPr>
        <w:ind w:left="412" w:hanging="480"/>
      </w:pPr>
      <w:rPr>
        <w:rFonts w:ascii="Times New Roman" w:hAnsi="Times New Roman" w:cs="Times New Roman"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A30D82"/>
    <w:multiLevelType w:val="hybridMultilevel"/>
    <w:tmpl w:val="D84A42A6"/>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E010C"/>
    <w:multiLevelType w:val="multilevel"/>
    <w:tmpl w:val="83FE06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53FC81CA"/>
    <w:lvl w:ilvl="0" w:tplc="93F835E8">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86508D"/>
    <w:multiLevelType w:val="hybridMultilevel"/>
    <w:tmpl w:val="04188D86"/>
    <w:lvl w:ilvl="0" w:tplc="E5DE06FA">
      <w:start w:val="1"/>
      <w:numFmt w:val="decimal"/>
      <w:pStyle w:val="10"/>
      <w:lvlText w:val="%1."/>
      <w:lvlJc w:val="left"/>
      <w:pPr>
        <w:ind w:left="2312" w:hanging="480"/>
      </w:p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7" w15:restartNumberingAfterBreak="0">
    <w:nsid w:val="1EC40657"/>
    <w:multiLevelType w:val="hybridMultilevel"/>
    <w:tmpl w:val="BC9EA346"/>
    <w:lvl w:ilvl="0" w:tplc="590A6268">
      <w:start w:val="1"/>
      <w:numFmt w:val="bullet"/>
      <w:lvlText w:val=""/>
      <w:lvlJc w:val="left"/>
      <w:pPr>
        <w:ind w:left="429" w:hanging="480"/>
      </w:pPr>
      <w:rPr>
        <w:rFonts w:ascii="Wingdings" w:hAnsi="Wingdings" w:hint="default"/>
      </w:rPr>
    </w:lvl>
    <w:lvl w:ilvl="1" w:tplc="04090003" w:tentative="1">
      <w:start w:val="1"/>
      <w:numFmt w:val="bullet"/>
      <w:lvlText w:val=""/>
      <w:lvlJc w:val="left"/>
      <w:pPr>
        <w:ind w:left="909" w:hanging="480"/>
      </w:pPr>
      <w:rPr>
        <w:rFonts w:ascii="Wingdings" w:hAnsi="Wingdings" w:hint="default"/>
      </w:rPr>
    </w:lvl>
    <w:lvl w:ilvl="2" w:tplc="04090005" w:tentative="1">
      <w:start w:val="1"/>
      <w:numFmt w:val="bullet"/>
      <w:lvlText w:val=""/>
      <w:lvlJc w:val="left"/>
      <w:pPr>
        <w:ind w:left="1389" w:hanging="480"/>
      </w:pPr>
      <w:rPr>
        <w:rFonts w:ascii="Wingdings" w:hAnsi="Wingdings" w:hint="default"/>
      </w:rPr>
    </w:lvl>
    <w:lvl w:ilvl="3" w:tplc="04090001" w:tentative="1">
      <w:start w:val="1"/>
      <w:numFmt w:val="bullet"/>
      <w:lvlText w:val=""/>
      <w:lvlJc w:val="left"/>
      <w:pPr>
        <w:ind w:left="1869" w:hanging="480"/>
      </w:pPr>
      <w:rPr>
        <w:rFonts w:ascii="Wingdings" w:hAnsi="Wingdings" w:hint="default"/>
      </w:rPr>
    </w:lvl>
    <w:lvl w:ilvl="4" w:tplc="04090003" w:tentative="1">
      <w:start w:val="1"/>
      <w:numFmt w:val="bullet"/>
      <w:lvlText w:val=""/>
      <w:lvlJc w:val="left"/>
      <w:pPr>
        <w:ind w:left="2349" w:hanging="480"/>
      </w:pPr>
      <w:rPr>
        <w:rFonts w:ascii="Wingdings" w:hAnsi="Wingdings" w:hint="default"/>
      </w:rPr>
    </w:lvl>
    <w:lvl w:ilvl="5" w:tplc="04090005" w:tentative="1">
      <w:start w:val="1"/>
      <w:numFmt w:val="bullet"/>
      <w:lvlText w:val=""/>
      <w:lvlJc w:val="left"/>
      <w:pPr>
        <w:ind w:left="2829" w:hanging="480"/>
      </w:pPr>
      <w:rPr>
        <w:rFonts w:ascii="Wingdings" w:hAnsi="Wingdings" w:hint="default"/>
      </w:rPr>
    </w:lvl>
    <w:lvl w:ilvl="6" w:tplc="04090001" w:tentative="1">
      <w:start w:val="1"/>
      <w:numFmt w:val="bullet"/>
      <w:lvlText w:val=""/>
      <w:lvlJc w:val="left"/>
      <w:pPr>
        <w:ind w:left="3309" w:hanging="480"/>
      </w:pPr>
      <w:rPr>
        <w:rFonts w:ascii="Wingdings" w:hAnsi="Wingdings" w:hint="default"/>
      </w:rPr>
    </w:lvl>
    <w:lvl w:ilvl="7" w:tplc="04090003" w:tentative="1">
      <w:start w:val="1"/>
      <w:numFmt w:val="bullet"/>
      <w:lvlText w:val=""/>
      <w:lvlJc w:val="left"/>
      <w:pPr>
        <w:ind w:left="3789" w:hanging="480"/>
      </w:pPr>
      <w:rPr>
        <w:rFonts w:ascii="Wingdings" w:hAnsi="Wingdings" w:hint="default"/>
      </w:rPr>
    </w:lvl>
    <w:lvl w:ilvl="8" w:tplc="04090005" w:tentative="1">
      <w:start w:val="1"/>
      <w:numFmt w:val="bullet"/>
      <w:lvlText w:val=""/>
      <w:lvlJc w:val="left"/>
      <w:pPr>
        <w:ind w:left="4269" w:hanging="480"/>
      </w:pPr>
      <w:rPr>
        <w:rFonts w:ascii="Wingdings" w:hAnsi="Wingdings" w:hint="default"/>
      </w:rPr>
    </w:lvl>
  </w:abstractNum>
  <w:abstractNum w:abstractNumId="8" w15:restartNumberingAfterBreak="0">
    <w:nsid w:val="259E57E1"/>
    <w:multiLevelType w:val="hybridMultilevel"/>
    <w:tmpl w:val="D96CB796"/>
    <w:lvl w:ilvl="0" w:tplc="590A6268">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9ABA7B5C"/>
    <w:lvl w:ilvl="0" w:tplc="160406CA">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9C5C0B"/>
    <w:multiLevelType w:val="hybridMultilevel"/>
    <w:tmpl w:val="99B40022"/>
    <w:lvl w:ilvl="0" w:tplc="5344E7EA">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614C7B"/>
    <w:multiLevelType w:val="hybridMultilevel"/>
    <w:tmpl w:val="92401318"/>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13" w15:restartNumberingAfterBreak="0">
    <w:nsid w:val="4A5F5684"/>
    <w:multiLevelType w:val="hybridMultilevel"/>
    <w:tmpl w:val="DF14AF9C"/>
    <w:lvl w:ilvl="0" w:tplc="96A011CC">
      <w:start w:val="1"/>
      <w:numFmt w:val="decimal"/>
      <w:pStyle w:val="a4"/>
      <w:lvlText w:val="表%1　"/>
      <w:lvlJc w:val="left"/>
      <w:pPr>
        <w:ind w:left="2891"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14" w15:restartNumberingAfterBreak="0">
    <w:nsid w:val="4BDB5847"/>
    <w:multiLevelType w:val="hybridMultilevel"/>
    <w:tmpl w:val="B6185494"/>
    <w:lvl w:ilvl="0" w:tplc="A12CAB4C">
      <w:start w:val="1"/>
      <w:numFmt w:val="decimal"/>
      <w:lvlText w:val="%1."/>
      <w:lvlJc w:val="left"/>
      <w:pPr>
        <w:ind w:left="412" w:hanging="480"/>
      </w:pPr>
      <w:rPr>
        <w:rFonts w:hint="eastAsia"/>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15" w15:restartNumberingAfterBreak="0">
    <w:nsid w:val="4E061018"/>
    <w:multiLevelType w:val="hybridMultilevel"/>
    <w:tmpl w:val="17A67FB8"/>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9065E8"/>
    <w:multiLevelType w:val="hybridMultilevel"/>
    <w:tmpl w:val="658C20E4"/>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453217E"/>
    <w:multiLevelType w:val="hybridMultilevel"/>
    <w:tmpl w:val="520C03F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012BC4"/>
    <w:multiLevelType w:val="hybridMultilevel"/>
    <w:tmpl w:val="98D0E85E"/>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147763A"/>
    <w:multiLevelType w:val="hybridMultilevel"/>
    <w:tmpl w:val="B2ECAA52"/>
    <w:lvl w:ilvl="0" w:tplc="590A6268">
      <w:start w:val="1"/>
      <w:numFmt w:val="bullet"/>
      <w:lvlText w:val=""/>
      <w:lvlJc w:val="left"/>
      <w:pPr>
        <w:ind w:left="483" w:hanging="480"/>
      </w:pPr>
      <w:rPr>
        <w:rFonts w:ascii="Wingdings" w:hAnsi="Wingdings" w:hint="default"/>
      </w:rPr>
    </w:lvl>
    <w:lvl w:ilvl="1" w:tplc="04090003" w:tentative="1">
      <w:start w:val="1"/>
      <w:numFmt w:val="bullet"/>
      <w:lvlText w:val=""/>
      <w:lvlJc w:val="left"/>
      <w:pPr>
        <w:ind w:left="963" w:hanging="480"/>
      </w:pPr>
      <w:rPr>
        <w:rFonts w:ascii="Wingdings" w:hAnsi="Wingdings" w:hint="default"/>
      </w:rPr>
    </w:lvl>
    <w:lvl w:ilvl="2" w:tplc="04090005" w:tentative="1">
      <w:start w:val="1"/>
      <w:numFmt w:val="bullet"/>
      <w:lvlText w:val=""/>
      <w:lvlJc w:val="left"/>
      <w:pPr>
        <w:ind w:left="1443" w:hanging="480"/>
      </w:pPr>
      <w:rPr>
        <w:rFonts w:ascii="Wingdings" w:hAnsi="Wingdings" w:hint="default"/>
      </w:rPr>
    </w:lvl>
    <w:lvl w:ilvl="3" w:tplc="04090001" w:tentative="1">
      <w:start w:val="1"/>
      <w:numFmt w:val="bullet"/>
      <w:lvlText w:val=""/>
      <w:lvlJc w:val="left"/>
      <w:pPr>
        <w:ind w:left="1923" w:hanging="480"/>
      </w:pPr>
      <w:rPr>
        <w:rFonts w:ascii="Wingdings" w:hAnsi="Wingdings" w:hint="default"/>
      </w:rPr>
    </w:lvl>
    <w:lvl w:ilvl="4" w:tplc="04090003" w:tentative="1">
      <w:start w:val="1"/>
      <w:numFmt w:val="bullet"/>
      <w:lvlText w:val=""/>
      <w:lvlJc w:val="left"/>
      <w:pPr>
        <w:ind w:left="2403" w:hanging="480"/>
      </w:pPr>
      <w:rPr>
        <w:rFonts w:ascii="Wingdings" w:hAnsi="Wingdings" w:hint="default"/>
      </w:rPr>
    </w:lvl>
    <w:lvl w:ilvl="5" w:tplc="04090005" w:tentative="1">
      <w:start w:val="1"/>
      <w:numFmt w:val="bullet"/>
      <w:lvlText w:val=""/>
      <w:lvlJc w:val="left"/>
      <w:pPr>
        <w:ind w:left="2883" w:hanging="480"/>
      </w:pPr>
      <w:rPr>
        <w:rFonts w:ascii="Wingdings" w:hAnsi="Wingdings" w:hint="default"/>
      </w:rPr>
    </w:lvl>
    <w:lvl w:ilvl="6" w:tplc="04090001" w:tentative="1">
      <w:start w:val="1"/>
      <w:numFmt w:val="bullet"/>
      <w:lvlText w:val=""/>
      <w:lvlJc w:val="left"/>
      <w:pPr>
        <w:ind w:left="3363" w:hanging="480"/>
      </w:pPr>
      <w:rPr>
        <w:rFonts w:ascii="Wingdings" w:hAnsi="Wingdings" w:hint="default"/>
      </w:rPr>
    </w:lvl>
    <w:lvl w:ilvl="7" w:tplc="04090003" w:tentative="1">
      <w:start w:val="1"/>
      <w:numFmt w:val="bullet"/>
      <w:lvlText w:val=""/>
      <w:lvlJc w:val="left"/>
      <w:pPr>
        <w:ind w:left="3843" w:hanging="480"/>
      </w:pPr>
      <w:rPr>
        <w:rFonts w:ascii="Wingdings" w:hAnsi="Wingdings" w:hint="default"/>
      </w:rPr>
    </w:lvl>
    <w:lvl w:ilvl="8" w:tplc="04090005" w:tentative="1">
      <w:start w:val="1"/>
      <w:numFmt w:val="bullet"/>
      <w:lvlText w:val=""/>
      <w:lvlJc w:val="left"/>
      <w:pPr>
        <w:ind w:left="4323" w:hanging="480"/>
      </w:pPr>
      <w:rPr>
        <w:rFonts w:ascii="Wingdings" w:hAnsi="Wingdings" w:hint="default"/>
      </w:rPr>
    </w:lvl>
  </w:abstractNum>
  <w:abstractNum w:abstractNumId="22" w15:restartNumberingAfterBreak="0">
    <w:nsid w:val="7F081EF5"/>
    <w:multiLevelType w:val="hybridMultilevel"/>
    <w:tmpl w:val="874C0630"/>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13"/>
  </w:num>
  <w:num w:numId="4">
    <w:abstractNumId w:val="9"/>
  </w:num>
  <w:num w:numId="5">
    <w:abstractNumId w:val="16"/>
  </w:num>
  <w:num w:numId="6">
    <w:abstractNumId w:val="4"/>
  </w:num>
  <w:num w:numId="7">
    <w:abstractNumId w:val="17"/>
  </w:num>
  <w:num w:numId="8">
    <w:abstractNumId w:val="11"/>
  </w:num>
  <w:num w:numId="9">
    <w:abstractNumId w:val="22"/>
  </w:num>
  <w:num w:numId="10">
    <w:abstractNumId w:val="20"/>
  </w:num>
  <w:num w:numId="11">
    <w:abstractNumId w:val="14"/>
  </w:num>
  <w:num w:numId="12">
    <w:abstractNumId w:val="1"/>
  </w:num>
  <w:num w:numId="13">
    <w:abstractNumId w:val="0"/>
  </w:num>
  <w:num w:numId="14">
    <w:abstractNumId w:val="7"/>
  </w:num>
  <w:num w:numId="15">
    <w:abstractNumId w:val="18"/>
  </w:num>
  <w:num w:numId="16">
    <w:abstractNumId w:val="19"/>
  </w:num>
  <w:num w:numId="17">
    <w:abstractNumId w:val="6"/>
  </w:num>
  <w:num w:numId="18">
    <w:abstractNumId w:val="15"/>
  </w:num>
  <w:num w:numId="19">
    <w:abstractNumId w:val="8"/>
  </w:num>
  <w:num w:numId="20">
    <w:abstractNumId w:val="21"/>
  </w:num>
  <w:num w:numId="21">
    <w:abstractNumId w:val="3"/>
  </w:num>
  <w:num w:numId="22">
    <w:abstractNumId w:val="10"/>
  </w:num>
  <w:num w:numId="23">
    <w:abstractNumId w:val="12"/>
  </w:num>
  <w:num w:numId="24">
    <w:abstractNumId w:val="13"/>
    <w:lvlOverride w:ilvl="0">
      <w:startOverride w:val="1"/>
    </w:lvlOverride>
  </w:num>
  <w:num w:numId="25">
    <w:abstractNumId w:val="9"/>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D25"/>
    <w:rsid w:val="00003849"/>
    <w:rsid w:val="000043F4"/>
    <w:rsid w:val="00006961"/>
    <w:rsid w:val="00007BF4"/>
    <w:rsid w:val="00010296"/>
    <w:rsid w:val="000112BF"/>
    <w:rsid w:val="00012233"/>
    <w:rsid w:val="00013517"/>
    <w:rsid w:val="00017318"/>
    <w:rsid w:val="00017484"/>
    <w:rsid w:val="00017675"/>
    <w:rsid w:val="0002027B"/>
    <w:rsid w:val="00020615"/>
    <w:rsid w:val="000211E8"/>
    <w:rsid w:val="000229AD"/>
    <w:rsid w:val="000246F7"/>
    <w:rsid w:val="00024FA1"/>
    <w:rsid w:val="0002787F"/>
    <w:rsid w:val="0003114D"/>
    <w:rsid w:val="00033A1A"/>
    <w:rsid w:val="00036D76"/>
    <w:rsid w:val="00044C4B"/>
    <w:rsid w:val="000463F1"/>
    <w:rsid w:val="00046B1D"/>
    <w:rsid w:val="0005423B"/>
    <w:rsid w:val="00054960"/>
    <w:rsid w:val="00055AD3"/>
    <w:rsid w:val="00055EBF"/>
    <w:rsid w:val="00057F32"/>
    <w:rsid w:val="000607C4"/>
    <w:rsid w:val="00062A25"/>
    <w:rsid w:val="00062E6F"/>
    <w:rsid w:val="00066239"/>
    <w:rsid w:val="000704B9"/>
    <w:rsid w:val="000738E0"/>
    <w:rsid w:val="00073A34"/>
    <w:rsid w:val="00073CB5"/>
    <w:rsid w:val="0007425C"/>
    <w:rsid w:val="00075D86"/>
    <w:rsid w:val="00075DC5"/>
    <w:rsid w:val="00077087"/>
    <w:rsid w:val="00077553"/>
    <w:rsid w:val="00080708"/>
    <w:rsid w:val="00082A8E"/>
    <w:rsid w:val="000851A2"/>
    <w:rsid w:val="00086A4F"/>
    <w:rsid w:val="0009352E"/>
    <w:rsid w:val="000939FA"/>
    <w:rsid w:val="00096A48"/>
    <w:rsid w:val="00096B96"/>
    <w:rsid w:val="000A0475"/>
    <w:rsid w:val="000A2F3F"/>
    <w:rsid w:val="000A402B"/>
    <w:rsid w:val="000A55DF"/>
    <w:rsid w:val="000A5DF0"/>
    <w:rsid w:val="000B0A31"/>
    <w:rsid w:val="000B0B4A"/>
    <w:rsid w:val="000B279A"/>
    <w:rsid w:val="000B48BD"/>
    <w:rsid w:val="000B5C56"/>
    <w:rsid w:val="000B5FEA"/>
    <w:rsid w:val="000B61D2"/>
    <w:rsid w:val="000B70A7"/>
    <w:rsid w:val="000B73DD"/>
    <w:rsid w:val="000C3595"/>
    <w:rsid w:val="000C3C1E"/>
    <w:rsid w:val="000C461C"/>
    <w:rsid w:val="000C495F"/>
    <w:rsid w:val="000C4A10"/>
    <w:rsid w:val="000C6D16"/>
    <w:rsid w:val="000C6E66"/>
    <w:rsid w:val="000D3C78"/>
    <w:rsid w:val="000D48D5"/>
    <w:rsid w:val="000D4A65"/>
    <w:rsid w:val="000D66D9"/>
    <w:rsid w:val="000D6EA4"/>
    <w:rsid w:val="000D769D"/>
    <w:rsid w:val="000E0BBD"/>
    <w:rsid w:val="000E147C"/>
    <w:rsid w:val="000E4384"/>
    <w:rsid w:val="000E6431"/>
    <w:rsid w:val="000F211B"/>
    <w:rsid w:val="000F21A5"/>
    <w:rsid w:val="000F372A"/>
    <w:rsid w:val="001019B2"/>
    <w:rsid w:val="00102B9F"/>
    <w:rsid w:val="001031AA"/>
    <w:rsid w:val="001051F3"/>
    <w:rsid w:val="001069D6"/>
    <w:rsid w:val="00107055"/>
    <w:rsid w:val="00107B99"/>
    <w:rsid w:val="00112637"/>
    <w:rsid w:val="00112ABC"/>
    <w:rsid w:val="00113DD2"/>
    <w:rsid w:val="00114309"/>
    <w:rsid w:val="00117EEE"/>
    <w:rsid w:val="0012001E"/>
    <w:rsid w:val="001255F5"/>
    <w:rsid w:val="00125848"/>
    <w:rsid w:val="00126A55"/>
    <w:rsid w:val="0012785E"/>
    <w:rsid w:val="00127C26"/>
    <w:rsid w:val="001300A0"/>
    <w:rsid w:val="00132691"/>
    <w:rsid w:val="00133F08"/>
    <w:rsid w:val="001345E6"/>
    <w:rsid w:val="00134EC6"/>
    <w:rsid w:val="00135A47"/>
    <w:rsid w:val="001378B0"/>
    <w:rsid w:val="00140B7B"/>
    <w:rsid w:val="00142E00"/>
    <w:rsid w:val="00147A6B"/>
    <w:rsid w:val="00150159"/>
    <w:rsid w:val="00152793"/>
    <w:rsid w:val="00153B7E"/>
    <w:rsid w:val="00153DA4"/>
    <w:rsid w:val="001545A9"/>
    <w:rsid w:val="001564A9"/>
    <w:rsid w:val="00156676"/>
    <w:rsid w:val="0016230F"/>
    <w:rsid w:val="001637C7"/>
    <w:rsid w:val="00163CDD"/>
    <w:rsid w:val="00164645"/>
    <w:rsid w:val="0016480E"/>
    <w:rsid w:val="00164F00"/>
    <w:rsid w:val="00166B30"/>
    <w:rsid w:val="00170552"/>
    <w:rsid w:val="00170B02"/>
    <w:rsid w:val="00172440"/>
    <w:rsid w:val="00174297"/>
    <w:rsid w:val="001748E7"/>
    <w:rsid w:val="00175B50"/>
    <w:rsid w:val="00175E75"/>
    <w:rsid w:val="0017767C"/>
    <w:rsid w:val="00180E06"/>
    <w:rsid w:val="001817B3"/>
    <w:rsid w:val="001819B0"/>
    <w:rsid w:val="00182D57"/>
    <w:rsid w:val="00183014"/>
    <w:rsid w:val="00183B8A"/>
    <w:rsid w:val="00191287"/>
    <w:rsid w:val="001916FA"/>
    <w:rsid w:val="001950A2"/>
    <w:rsid w:val="00195768"/>
    <w:rsid w:val="001959C2"/>
    <w:rsid w:val="001A1141"/>
    <w:rsid w:val="001A3B13"/>
    <w:rsid w:val="001A51E3"/>
    <w:rsid w:val="001A6E44"/>
    <w:rsid w:val="001A7968"/>
    <w:rsid w:val="001B02A1"/>
    <w:rsid w:val="001B0BD3"/>
    <w:rsid w:val="001B23CF"/>
    <w:rsid w:val="001B2E98"/>
    <w:rsid w:val="001B3483"/>
    <w:rsid w:val="001B3C1E"/>
    <w:rsid w:val="001B4494"/>
    <w:rsid w:val="001B57B2"/>
    <w:rsid w:val="001B6F21"/>
    <w:rsid w:val="001C063D"/>
    <w:rsid w:val="001C08F7"/>
    <w:rsid w:val="001C0D8B"/>
    <w:rsid w:val="001C0DA8"/>
    <w:rsid w:val="001C21B8"/>
    <w:rsid w:val="001C3C02"/>
    <w:rsid w:val="001C4723"/>
    <w:rsid w:val="001C58E1"/>
    <w:rsid w:val="001C7C13"/>
    <w:rsid w:val="001D1150"/>
    <w:rsid w:val="001D15AA"/>
    <w:rsid w:val="001D224E"/>
    <w:rsid w:val="001D4AD7"/>
    <w:rsid w:val="001D4C3A"/>
    <w:rsid w:val="001E0125"/>
    <w:rsid w:val="001E02C9"/>
    <w:rsid w:val="001E0D8A"/>
    <w:rsid w:val="001E1B45"/>
    <w:rsid w:val="001E3A10"/>
    <w:rsid w:val="001E67BA"/>
    <w:rsid w:val="001E74C2"/>
    <w:rsid w:val="001E77CF"/>
    <w:rsid w:val="001F07D4"/>
    <w:rsid w:val="001F2D7A"/>
    <w:rsid w:val="001F4F82"/>
    <w:rsid w:val="001F5A48"/>
    <w:rsid w:val="001F6260"/>
    <w:rsid w:val="001F798F"/>
    <w:rsid w:val="00200007"/>
    <w:rsid w:val="0020000B"/>
    <w:rsid w:val="0020100E"/>
    <w:rsid w:val="002012F1"/>
    <w:rsid w:val="002030A5"/>
    <w:rsid w:val="00203131"/>
    <w:rsid w:val="00207533"/>
    <w:rsid w:val="00207A53"/>
    <w:rsid w:val="00211618"/>
    <w:rsid w:val="00211FCF"/>
    <w:rsid w:val="002123FE"/>
    <w:rsid w:val="00212E88"/>
    <w:rsid w:val="00213C9C"/>
    <w:rsid w:val="002152FA"/>
    <w:rsid w:val="00216728"/>
    <w:rsid w:val="0022009E"/>
    <w:rsid w:val="00220931"/>
    <w:rsid w:val="00221637"/>
    <w:rsid w:val="00223241"/>
    <w:rsid w:val="00223F10"/>
    <w:rsid w:val="00224062"/>
    <w:rsid w:val="0022425C"/>
    <w:rsid w:val="002246DE"/>
    <w:rsid w:val="00233990"/>
    <w:rsid w:val="00234638"/>
    <w:rsid w:val="002429E2"/>
    <w:rsid w:val="00245680"/>
    <w:rsid w:val="0024584B"/>
    <w:rsid w:val="002469E9"/>
    <w:rsid w:val="00246E9D"/>
    <w:rsid w:val="00251621"/>
    <w:rsid w:val="00252BC4"/>
    <w:rsid w:val="00253047"/>
    <w:rsid w:val="00254014"/>
    <w:rsid w:val="00254AAB"/>
    <w:rsid w:val="00254B39"/>
    <w:rsid w:val="00255ABD"/>
    <w:rsid w:val="00255BF0"/>
    <w:rsid w:val="00260414"/>
    <w:rsid w:val="002622B8"/>
    <w:rsid w:val="002623AE"/>
    <w:rsid w:val="0026455D"/>
    <w:rsid w:val="0026504D"/>
    <w:rsid w:val="00266290"/>
    <w:rsid w:val="00267649"/>
    <w:rsid w:val="00267EE8"/>
    <w:rsid w:val="002729CE"/>
    <w:rsid w:val="00273A2F"/>
    <w:rsid w:val="00277526"/>
    <w:rsid w:val="00280986"/>
    <w:rsid w:val="0028143F"/>
    <w:rsid w:val="002819BA"/>
    <w:rsid w:val="00281ECE"/>
    <w:rsid w:val="00282722"/>
    <w:rsid w:val="00282795"/>
    <w:rsid w:val="002831C7"/>
    <w:rsid w:val="00283F06"/>
    <w:rsid w:val="002840C6"/>
    <w:rsid w:val="00287A88"/>
    <w:rsid w:val="00292465"/>
    <w:rsid w:val="00293DF5"/>
    <w:rsid w:val="0029474A"/>
    <w:rsid w:val="00295174"/>
    <w:rsid w:val="00296172"/>
    <w:rsid w:val="00296B92"/>
    <w:rsid w:val="002A12BC"/>
    <w:rsid w:val="002A2C22"/>
    <w:rsid w:val="002A4502"/>
    <w:rsid w:val="002B02EB"/>
    <w:rsid w:val="002C0602"/>
    <w:rsid w:val="002C3433"/>
    <w:rsid w:val="002C356D"/>
    <w:rsid w:val="002D5ADE"/>
    <w:rsid w:val="002D5C16"/>
    <w:rsid w:val="002D5DA3"/>
    <w:rsid w:val="002D610B"/>
    <w:rsid w:val="002D6B82"/>
    <w:rsid w:val="002E08BB"/>
    <w:rsid w:val="002E10C8"/>
    <w:rsid w:val="002E3839"/>
    <w:rsid w:val="002E3CD4"/>
    <w:rsid w:val="002F2476"/>
    <w:rsid w:val="002F3012"/>
    <w:rsid w:val="002F3DFF"/>
    <w:rsid w:val="002F5E05"/>
    <w:rsid w:val="002F64D8"/>
    <w:rsid w:val="002F73E3"/>
    <w:rsid w:val="00307502"/>
    <w:rsid w:val="00307A76"/>
    <w:rsid w:val="003117F6"/>
    <w:rsid w:val="00311F50"/>
    <w:rsid w:val="0031455E"/>
    <w:rsid w:val="00315A16"/>
    <w:rsid w:val="00315A7F"/>
    <w:rsid w:val="00315AB5"/>
    <w:rsid w:val="00317053"/>
    <w:rsid w:val="0032109C"/>
    <w:rsid w:val="003220E1"/>
    <w:rsid w:val="00322B45"/>
    <w:rsid w:val="003233D0"/>
    <w:rsid w:val="00323809"/>
    <w:rsid w:val="00323B0D"/>
    <w:rsid w:val="00323D41"/>
    <w:rsid w:val="00323E7F"/>
    <w:rsid w:val="00324B76"/>
    <w:rsid w:val="00325414"/>
    <w:rsid w:val="003302F1"/>
    <w:rsid w:val="00332BF7"/>
    <w:rsid w:val="00337BAE"/>
    <w:rsid w:val="0034470E"/>
    <w:rsid w:val="00352D69"/>
    <w:rsid w:val="00352DB0"/>
    <w:rsid w:val="00353B8A"/>
    <w:rsid w:val="00356B5F"/>
    <w:rsid w:val="00360E00"/>
    <w:rsid w:val="00361063"/>
    <w:rsid w:val="003625E9"/>
    <w:rsid w:val="00367C67"/>
    <w:rsid w:val="0037094A"/>
    <w:rsid w:val="00371ED3"/>
    <w:rsid w:val="00372659"/>
    <w:rsid w:val="00372FFC"/>
    <w:rsid w:val="0037433B"/>
    <w:rsid w:val="00376693"/>
    <w:rsid w:val="0037728A"/>
    <w:rsid w:val="00377823"/>
    <w:rsid w:val="003803E1"/>
    <w:rsid w:val="00380B7D"/>
    <w:rsid w:val="00381A99"/>
    <w:rsid w:val="003825EF"/>
    <w:rsid w:val="003829C2"/>
    <w:rsid w:val="003830B2"/>
    <w:rsid w:val="00383A01"/>
    <w:rsid w:val="00384724"/>
    <w:rsid w:val="00391791"/>
    <w:rsid w:val="003919B7"/>
    <w:rsid w:val="00391D57"/>
    <w:rsid w:val="00392292"/>
    <w:rsid w:val="00392CE8"/>
    <w:rsid w:val="00393F16"/>
    <w:rsid w:val="00394F45"/>
    <w:rsid w:val="00397231"/>
    <w:rsid w:val="0039731F"/>
    <w:rsid w:val="00397508"/>
    <w:rsid w:val="003A01F2"/>
    <w:rsid w:val="003A5927"/>
    <w:rsid w:val="003A6B69"/>
    <w:rsid w:val="003B0741"/>
    <w:rsid w:val="003B1017"/>
    <w:rsid w:val="003B3C07"/>
    <w:rsid w:val="003B4A2E"/>
    <w:rsid w:val="003B5927"/>
    <w:rsid w:val="003B6081"/>
    <w:rsid w:val="003B6775"/>
    <w:rsid w:val="003B7987"/>
    <w:rsid w:val="003C50DD"/>
    <w:rsid w:val="003C5FE2"/>
    <w:rsid w:val="003D04E4"/>
    <w:rsid w:val="003D05FB"/>
    <w:rsid w:val="003D1B16"/>
    <w:rsid w:val="003D45BF"/>
    <w:rsid w:val="003D508A"/>
    <w:rsid w:val="003D537F"/>
    <w:rsid w:val="003D5C25"/>
    <w:rsid w:val="003D7B75"/>
    <w:rsid w:val="003E0208"/>
    <w:rsid w:val="003E07ED"/>
    <w:rsid w:val="003E23A9"/>
    <w:rsid w:val="003E2BC0"/>
    <w:rsid w:val="003E3616"/>
    <w:rsid w:val="003E4B57"/>
    <w:rsid w:val="003E7CBC"/>
    <w:rsid w:val="003F14EC"/>
    <w:rsid w:val="003F27E1"/>
    <w:rsid w:val="003F2C31"/>
    <w:rsid w:val="003F34E1"/>
    <w:rsid w:val="003F3FC7"/>
    <w:rsid w:val="003F437A"/>
    <w:rsid w:val="003F5C2B"/>
    <w:rsid w:val="003F76F1"/>
    <w:rsid w:val="003F7C27"/>
    <w:rsid w:val="00400EA7"/>
    <w:rsid w:val="00402240"/>
    <w:rsid w:val="004023E9"/>
    <w:rsid w:val="00402E34"/>
    <w:rsid w:val="0040454A"/>
    <w:rsid w:val="00405EB5"/>
    <w:rsid w:val="00411067"/>
    <w:rsid w:val="004111E2"/>
    <w:rsid w:val="00411B34"/>
    <w:rsid w:val="00413454"/>
    <w:rsid w:val="00413F83"/>
    <w:rsid w:val="0041490C"/>
    <w:rsid w:val="00416191"/>
    <w:rsid w:val="00416721"/>
    <w:rsid w:val="004179C5"/>
    <w:rsid w:val="00417BC2"/>
    <w:rsid w:val="004214FC"/>
    <w:rsid w:val="00421EF0"/>
    <w:rsid w:val="004224FA"/>
    <w:rsid w:val="0042282B"/>
    <w:rsid w:val="00423D07"/>
    <w:rsid w:val="00426D61"/>
    <w:rsid w:val="00427936"/>
    <w:rsid w:val="00436A1F"/>
    <w:rsid w:val="004408EA"/>
    <w:rsid w:val="00441F8D"/>
    <w:rsid w:val="0044346F"/>
    <w:rsid w:val="00444555"/>
    <w:rsid w:val="00445602"/>
    <w:rsid w:val="00447871"/>
    <w:rsid w:val="004478B0"/>
    <w:rsid w:val="0045039F"/>
    <w:rsid w:val="004503C2"/>
    <w:rsid w:val="00452F03"/>
    <w:rsid w:val="00453D38"/>
    <w:rsid w:val="00453FF6"/>
    <w:rsid w:val="00455765"/>
    <w:rsid w:val="0045654E"/>
    <w:rsid w:val="004610C3"/>
    <w:rsid w:val="00461404"/>
    <w:rsid w:val="004645A9"/>
    <w:rsid w:val="00464FE8"/>
    <w:rsid w:val="0046520A"/>
    <w:rsid w:val="00466C2F"/>
    <w:rsid w:val="00467124"/>
    <w:rsid w:val="004671C7"/>
    <w:rsid w:val="004672AB"/>
    <w:rsid w:val="0046771C"/>
    <w:rsid w:val="004714FE"/>
    <w:rsid w:val="00471781"/>
    <w:rsid w:val="00471D46"/>
    <w:rsid w:val="00473489"/>
    <w:rsid w:val="00474B6D"/>
    <w:rsid w:val="0047672E"/>
    <w:rsid w:val="00476BDC"/>
    <w:rsid w:val="00476DEC"/>
    <w:rsid w:val="004777CE"/>
    <w:rsid w:val="00477BAA"/>
    <w:rsid w:val="0048124D"/>
    <w:rsid w:val="00481E41"/>
    <w:rsid w:val="00482B86"/>
    <w:rsid w:val="0048426C"/>
    <w:rsid w:val="00486C87"/>
    <w:rsid w:val="0048725A"/>
    <w:rsid w:val="00492319"/>
    <w:rsid w:val="0049385D"/>
    <w:rsid w:val="0049390A"/>
    <w:rsid w:val="004948E6"/>
    <w:rsid w:val="00495053"/>
    <w:rsid w:val="00496BFA"/>
    <w:rsid w:val="004A1F59"/>
    <w:rsid w:val="004A29BE"/>
    <w:rsid w:val="004A3225"/>
    <w:rsid w:val="004A33EE"/>
    <w:rsid w:val="004A3521"/>
    <w:rsid w:val="004A3AA8"/>
    <w:rsid w:val="004A4C05"/>
    <w:rsid w:val="004A6C5E"/>
    <w:rsid w:val="004B0502"/>
    <w:rsid w:val="004B13C7"/>
    <w:rsid w:val="004B1E77"/>
    <w:rsid w:val="004B3E2F"/>
    <w:rsid w:val="004B4582"/>
    <w:rsid w:val="004B5F70"/>
    <w:rsid w:val="004B634A"/>
    <w:rsid w:val="004B778F"/>
    <w:rsid w:val="004C0609"/>
    <w:rsid w:val="004C065B"/>
    <w:rsid w:val="004C0A0A"/>
    <w:rsid w:val="004C0C04"/>
    <w:rsid w:val="004C639F"/>
    <w:rsid w:val="004D141F"/>
    <w:rsid w:val="004D2742"/>
    <w:rsid w:val="004D2E5A"/>
    <w:rsid w:val="004D5573"/>
    <w:rsid w:val="004D6310"/>
    <w:rsid w:val="004D7C17"/>
    <w:rsid w:val="004E0062"/>
    <w:rsid w:val="004E05A1"/>
    <w:rsid w:val="004E0A3C"/>
    <w:rsid w:val="004E1EF3"/>
    <w:rsid w:val="004E2298"/>
    <w:rsid w:val="004E340E"/>
    <w:rsid w:val="004E47FD"/>
    <w:rsid w:val="004E5546"/>
    <w:rsid w:val="004E5717"/>
    <w:rsid w:val="004E7F21"/>
    <w:rsid w:val="004F12F4"/>
    <w:rsid w:val="004F45D5"/>
    <w:rsid w:val="004F472A"/>
    <w:rsid w:val="004F4F8E"/>
    <w:rsid w:val="004F5E57"/>
    <w:rsid w:val="004F6710"/>
    <w:rsid w:val="0050050D"/>
    <w:rsid w:val="00500ABC"/>
    <w:rsid w:val="00500C3E"/>
    <w:rsid w:val="00502849"/>
    <w:rsid w:val="00503549"/>
    <w:rsid w:val="00503D6D"/>
    <w:rsid w:val="00504334"/>
    <w:rsid w:val="0050498D"/>
    <w:rsid w:val="005060B9"/>
    <w:rsid w:val="00506DA9"/>
    <w:rsid w:val="005104D7"/>
    <w:rsid w:val="00510B9E"/>
    <w:rsid w:val="00511D5F"/>
    <w:rsid w:val="00512035"/>
    <w:rsid w:val="0051496A"/>
    <w:rsid w:val="00515CAF"/>
    <w:rsid w:val="00516086"/>
    <w:rsid w:val="0051762D"/>
    <w:rsid w:val="005206FB"/>
    <w:rsid w:val="00520798"/>
    <w:rsid w:val="005254EA"/>
    <w:rsid w:val="00525CC5"/>
    <w:rsid w:val="0052672E"/>
    <w:rsid w:val="00532123"/>
    <w:rsid w:val="0053243C"/>
    <w:rsid w:val="00535DFB"/>
    <w:rsid w:val="00536BC2"/>
    <w:rsid w:val="00536DF4"/>
    <w:rsid w:val="00537138"/>
    <w:rsid w:val="00540F1C"/>
    <w:rsid w:val="005425E1"/>
    <w:rsid w:val="005427C5"/>
    <w:rsid w:val="00542CF6"/>
    <w:rsid w:val="0054584E"/>
    <w:rsid w:val="00551BC6"/>
    <w:rsid w:val="00552F80"/>
    <w:rsid w:val="00553C03"/>
    <w:rsid w:val="005543AF"/>
    <w:rsid w:val="0055489C"/>
    <w:rsid w:val="005548E7"/>
    <w:rsid w:val="00560B70"/>
    <w:rsid w:val="00560DDA"/>
    <w:rsid w:val="005621FE"/>
    <w:rsid w:val="00563692"/>
    <w:rsid w:val="00563915"/>
    <w:rsid w:val="00563A7F"/>
    <w:rsid w:val="00563CA0"/>
    <w:rsid w:val="005664D2"/>
    <w:rsid w:val="00571679"/>
    <w:rsid w:val="005720A1"/>
    <w:rsid w:val="00572794"/>
    <w:rsid w:val="005742E3"/>
    <w:rsid w:val="005743AD"/>
    <w:rsid w:val="00574607"/>
    <w:rsid w:val="00574F68"/>
    <w:rsid w:val="00576618"/>
    <w:rsid w:val="00576644"/>
    <w:rsid w:val="0058106D"/>
    <w:rsid w:val="00581C82"/>
    <w:rsid w:val="00584235"/>
    <w:rsid w:val="005844E7"/>
    <w:rsid w:val="005876DC"/>
    <w:rsid w:val="00590876"/>
    <w:rsid w:val="005908B8"/>
    <w:rsid w:val="005910D9"/>
    <w:rsid w:val="00591EAA"/>
    <w:rsid w:val="0059512E"/>
    <w:rsid w:val="00596310"/>
    <w:rsid w:val="005A0500"/>
    <w:rsid w:val="005A1858"/>
    <w:rsid w:val="005A1ACC"/>
    <w:rsid w:val="005A2ABA"/>
    <w:rsid w:val="005A6DD2"/>
    <w:rsid w:val="005A70FA"/>
    <w:rsid w:val="005B01E8"/>
    <w:rsid w:val="005B0211"/>
    <w:rsid w:val="005B2C72"/>
    <w:rsid w:val="005B3C90"/>
    <w:rsid w:val="005C215B"/>
    <w:rsid w:val="005C2758"/>
    <w:rsid w:val="005C35AE"/>
    <w:rsid w:val="005C385D"/>
    <w:rsid w:val="005C44D0"/>
    <w:rsid w:val="005C46E5"/>
    <w:rsid w:val="005C4DF8"/>
    <w:rsid w:val="005C7DE8"/>
    <w:rsid w:val="005D3B20"/>
    <w:rsid w:val="005D4D26"/>
    <w:rsid w:val="005D6B25"/>
    <w:rsid w:val="005D71B7"/>
    <w:rsid w:val="005E0401"/>
    <w:rsid w:val="005E077F"/>
    <w:rsid w:val="005E23F2"/>
    <w:rsid w:val="005E2CB2"/>
    <w:rsid w:val="005E403F"/>
    <w:rsid w:val="005E4759"/>
    <w:rsid w:val="005E5C68"/>
    <w:rsid w:val="005E65C0"/>
    <w:rsid w:val="005E69EC"/>
    <w:rsid w:val="005E783F"/>
    <w:rsid w:val="005F0390"/>
    <w:rsid w:val="005F1E07"/>
    <w:rsid w:val="00600FBF"/>
    <w:rsid w:val="0060148F"/>
    <w:rsid w:val="006072CD"/>
    <w:rsid w:val="00611840"/>
    <w:rsid w:val="00612023"/>
    <w:rsid w:val="0061296C"/>
    <w:rsid w:val="00613911"/>
    <w:rsid w:val="00614190"/>
    <w:rsid w:val="00616DBA"/>
    <w:rsid w:val="00620FD7"/>
    <w:rsid w:val="0062150F"/>
    <w:rsid w:val="00622A99"/>
    <w:rsid w:val="00622E67"/>
    <w:rsid w:val="00625530"/>
    <w:rsid w:val="00626B57"/>
    <w:rsid w:val="00626EDC"/>
    <w:rsid w:val="00627E0F"/>
    <w:rsid w:val="00631B99"/>
    <w:rsid w:val="00632771"/>
    <w:rsid w:val="00633A5E"/>
    <w:rsid w:val="00634956"/>
    <w:rsid w:val="006403C6"/>
    <w:rsid w:val="00640A9A"/>
    <w:rsid w:val="00642B5E"/>
    <w:rsid w:val="00643C7A"/>
    <w:rsid w:val="00644913"/>
    <w:rsid w:val="006452D3"/>
    <w:rsid w:val="00646EA8"/>
    <w:rsid w:val="006470EC"/>
    <w:rsid w:val="00647A8E"/>
    <w:rsid w:val="00650103"/>
    <w:rsid w:val="00650F8C"/>
    <w:rsid w:val="00653FA8"/>
    <w:rsid w:val="006541DB"/>
    <w:rsid w:val="006542D6"/>
    <w:rsid w:val="00654FFE"/>
    <w:rsid w:val="006551A8"/>
    <w:rsid w:val="0065598E"/>
    <w:rsid w:val="00655AF2"/>
    <w:rsid w:val="00655BC5"/>
    <w:rsid w:val="006568BE"/>
    <w:rsid w:val="00657188"/>
    <w:rsid w:val="0066025D"/>
    <w:rsid w:val="0066091A"/>
    <w:rsid w:val="00663151"/>
    <w:rsid w:val="006642D3"/>
    <w:rsid w:val="00665546"/>
    <w:rsid w:val="00672286"/>
    <w:rsid w:val="00673E43"/>
    <w:rsid w:val="00674034"/>
    <w:rsid w:val="006764CD"/>
    <w:rsid w:val="00676768"/>
    <w:rsid w:val="006773EC"/>
    <w:rsid w:val="006804C0"/>
    <w:rsid w:val="00680504"/>
    <w:rsid w:val="00681CD9"/>
    <w:rsid w:val="00683E30"/>
    <w:rsid w:val="0068508F"/>
    <w:rsid w:val="00686B08"/>
    <w:rsid w:val="00687024"/>
    <w:rsid w:val="00691723"/>
    <w:rsid w:val="006927FE"/>
    <w:rsid w:val="006940EC"/>
    <w:rsid w:val="0069423D"/>
    <w:rsid w:val="00694D7D"/>
    <w:rsid w:val="00695E22"/>
    <w:rsid w:val="00696BF4"/>
    <w:rsid w:val="006973DB"/>
    <w:rsid w:val="0069756D"/>
    <w:rsid w:val="006A02E8"/>
    <w:rsid w:val="006A15D7"/>
    <w:rsid w:val="006A2046"/>
    <w:rsid w:val="006A22C1"/>
    <w:rsid w:val="006B2101"/>
    <w:rsid w:val="006B3ED1"/>
    <w:rsid w:val="006B6307"/>
    <w:rsid w:val="006B6CCD"/>
    <w:rsid w:val="006B7093"/>
    <w:rsid w:val="006B7417"/>
    <w:rsid w:val="006C1348"/>
    <w:rsid w:val="006C4885"/>
    <w:rsid w:val="006D27F5"/>
    <w:rsid w:val="006D2E51"/>
    <w:rsid w:val="006D31F9"/>
    <w:rsid w:val="006D3379"/>
    <w:rsid w:val="006D3691"/>
    <w:rsid w:val="006D496F"/>
    <w:rsid w:val="006D5177"/>
    <w:rsid w:val="006D6721"/>
    <w:rsid w:val="006E2EF1"/>
    <w:rsid w:val="006E3FCD"/>
    <w:rsid w:val="006E5EF0"/>
    <w:rsid w:val="006E678B"/>
    <w:rsid w:val="006E6BD4"/>
    <w:rsid w:val="006F3117"/>
    <w:rsid w:val="006F3563"/>
    <w:rsid w:val="006F42B9"/>
    <w:rsid w:val="006F5C25"/>
    <w:rsid w:val="006F6103"/>
    <w:rsid w:val="00700113"/>
    <w:rsid w:val="0070196F"/>
    <w:rsid w:val="00704C69"/>
    <w:rsid w:val="00704E00"/>
    <w:rsid w:val="00705DFF"/>
    <w:rsid w:val="00706048"/>
    <w:rsid w:val="00710161"/>
    <w:rsid w:val="007121AD"/>
    <w:rsid w:val="00713998"/>
    <w:rsid w:val="00715322"/>
    <w:rsid w:val="0071577C"/>
    <w:rsid w:val="00717F52"/>
    <w:rsid w:val="007209E7"/>
    <w:rsid w:val="00722145"/>
    <w:rsid w:val="0072451C"/>
    <w:rsid w:val="007258C6"/>
    <w:rsid w:val="00726182"/>
    <w:rsid w:val="00727635"/>
    <w:rsid w:val="007276E7"/>
    <w:rsid w:val="00730369"/>
    <w:rsid w:val="00732329"/>
    <w:rsid w:val="007337CA"/>
    <w:rsid w:val="00734CD1"/>
    <w:rsid w:val="00734CE4"/>
    <w:rsid w:val="00735123"/>
    <w:rsid w:val="00736971"/>
    <w:rsid w:val="007402DF"/>
    <w:rsid w:val="00741837"/>
    <w:rsid w:val="00742A2F"/>
    <w:rsid w:val="00742E60"/>
    <w:rsid w:val="007453E6"/>
    <w:rsid w:val="00750A57"/>
    <w:rsid w:val="00754789"/>
    <w:rsid w:val="007548EE"/>
    <w:rsid w:val="00754E76"/>
    <w:rsid w:val="0075654C"/>
    <w:rsid w:val="00763C6E"/>
    <w:rsid w:val="00770453"/>
    <w:rsid w:val="007711BE"/>
    <w:rsid w:val="0077309D"/>
    <w:rsid w:val="00774281"/>
    <w:rsid w:val="00774F3C"/>
    <w:rsid w:val="00776540"/>
    <w:rsid w:val="007774EE"/>
    <w:rsid w:val="00781822"/>
    <w:rsid w:val="00783F21"/>
    <w:rsid w:val="00785B19"/>
    <w:rsid w:val="00786AE0"/>
    <w:rsid w:val="00787159"/>
    <w:rsid w:val="0079043A"/>
    <w:rsid w:val="00791668"/>
    <w:rsid w:val="00791AA1"/>
    <w:rsid w:val="00793D44"/>
    <w:rsid w:val="00794697"/>
    <w:rsid w:val="0079535B"/>
    <w:rsid w:val="00795852"/>
    <w:rsid w:val="007964E3"/>
    <w:rsid w:val="00796DEA"/>
    <w:rsid w:val="007A085F"/>
    <w:rsid w:val="007A3766"/>
    <w:rsid w:val="007A3793"/>
    <w:rsid w:val="007A480B"/>
    <w:rsid w:val="007A5C8B"/>
    <w:rsid w:val="007A5E89"/>
    <w:rsid w:val="007A791D"/>
    <w:rsid w:val="007B0F40"/>
    <w:rsid w:val="007C123F"/>
    <w:rsid w:val="007C1BA2"/>
    <w:rsid w:val="007C2B48"/>
    <w:rsid w:val="007C2F79"/>
    <w:rsid w:val="007C648A"/>
    <w:rsid w:val="007D0B08"/>
    <w:rsid w:val="007D20E9"/>
    <w:rsid w:val="007D214D"/>
    <w:rsid w:val="007D3339"/>
    <w:rsid w:val="007D35F9"/>
    <w:rsid w:val="007D363D"/>
    <w:rsid w:val="007D4B19"/>
    <w:rsid w:val="007D5C51"/>
    <w:rsid w:val="007D6472"/>
    <w:rsid w:val="007D6685"/>
    <w:rsid w:val="007D6E25"/>
    <w:rsid w:val="007D7881"/>
    <w:rsid w:val="007D7E3A"/>
    <w:rsid w:val="007E0E10"/>
    <w:rsid w:val="007E1EC7"/>
    <w:rsid w:val="007E3376"/>
    <w:rsid w:val="007E4768"/>
    <w:rsid w:val="007E6C39"/>
    <w:rsid w:val="007E74E2"/>
    <w:rsid w:val="007E777B"/>
    <w:rsid w:val="007F2070"/>
    <w:rsid w:val="007F63C1"/>
    <w:rsid w:val="00800AC9"/>
    <w:rsid w:val="00804787"/>
    <w:rsid w:val="008053F5"/>
    <w:rsid w:val="00807AF7"/>
    <w:rsid w:val="00810198"/>
    <w:rsid w:val="0081285D"/>
    <w:rsid w:val="00813F2E"/>
    <w:rsid w:val="00815DA8"/>
    <w:rsid w:val="0081624E"/>
    <w:rsid w:val="0081661C"/>
    <w:rsid w:val="00820372"/>
    <w:rsid w:val="0082194D"/>
    <w:rsid w:val="008221F9"/>
    <w:rsid w:val="00825FD8"/>
    <w:rsid w:val="00826EF5"/>
    <w:rsid w:val="00827488"/>
    <w:rsid w:val="008302DA"/>
    <w:rsid w:val="00831693"/>
    <w:rsid w:val="00831FBB"/>
    <w:rsid w:val="00832DCA"/>
    <w:rsid w:val="00833479"/>
    <w:rsid w:val="00834A07"/>
    <w:rsid w:val="008366CD"/>
    <w:rsid w:val="00840104"/>
    <w:rsid w:val="00840C1F"/>
    <w:rsid w:val="008411C9"/>
    <w:rsid w:val="00841FC5"/>
    <w:rsid w:val="0084293C"/>
    <w:rsid w:val="00843981"/>
    <w:rsid w:val="00843D0F"/>
    <w:rsid w:val="00844192"/>
    <w:rsid w:val="00845709"/>
    <w:rsid w:val="00850713"/>
    <w:rsid w:val="00852B39"/>
    <w:rsid w:val="00857332"/>
    <w:rsid w:val="008576BD"/>
    <w:rsid w:val="00860463"/>
    <w:rsid w:val="00861216"/>
    <w:rsid w:val="008719B2"/>
    <w:rsid w:val="00872E93"/>
    <w:rsid w:val="008733DA"/>
    <w:rsid w:val="00875196"/>
    <w:rsid w:val="00880A13"/>
    <w:rsid w:val="00880FB6"/>
    <w:rsid w:val="0088132F"/>
    <w:rsid w:val="008850E4"/>
    <w:rsid w:val="008850F9"/>
    <w:rsid w:val="0088685D"/>
    <w:rsid w:val="0089022F"/>
    <w:rsid w:val="008923A3"/>
    <w:rsid w:val="008932D0"/>
    <w:rsid w:val="008939AB"/>
    <w:rsid w:val="008955FC"/>
    <w:rsid w:val="008976B1"/>
    <w:rsid w:val="008A12F5"/>
    <w:rsid w:val="008A32F6"/>
    <w:rsid w:val="008A3BEF"/>
    <w:rsid w:val="008A48F6"/>
    <w:rsid w:val="008A5418"/>
    <w:rsid w:val="008B1587"/>
    <w:rsid w:val="008B1B01"/>
    <w:rsid w:val="008B1F88"/>
    <w:rsid w:val="008B3BCD"/>
    <w:rsid w:val="008B6DF8"/>
    <w:rsid w:val="008C0AC0"/>
    <w:rsid w:val="008C106C"/>
    <w:rsid w:val="008C10F1"/>
    <w:rsid w:val="008C1926"/>
    <w:rsid w:val="008C1E99"/>
    <w:rsid w:val="008C7581"/>
    <w:rsid w:val="008D3CB6"/>
    <w:rsid w:val="008D542D"/>
    <w:rsid w:val="008D60BF"/>
    <w:rsid w:val="008D7359"/>
    <w:rsid w:val="008E0085"/>
    <w:rsid w:val="008E2AA6"/>
    <w:rsid w:val="008E2C10"/>
    <w:rsid w:val="008E311B"/>
    <w:rsid w:val="008E3647"/>
    <w:rsid w:val="008E4F22"/>
    <w:rsid w:val="008E540D"/>
    <w:rsid w:val="008F102D"/>
    <w:rsid w:val="008F39E6"/>
    <w:rsid w:val="008F46E7"/>
    <w:rsid w:val="008F64CA"/>
    <w:rsid w:val="008F6F0B"/>
    <w:rsid w:val="008F7E4B"/>
    <w:rsid w:val="00903F35"/>
    <w:rsid w:val="0090762E"/>
    <w:rsid w:val="00907BA7"/>
    <w:rsid w:val="00907CF0"/>
    <w:rsid w:val="0091064E"/>
    <w:rsid w:val="00911451"/>
    <w:rsid w:val="00911880"/>
    <w:rsid w:val="00911FC5"/>
    <w:rsid w:val="00916C35"/>
    <w:rsid w:val="009201D9"/>
    <w:rsid w:val="0092078A"/>
    <w:rsid w:val="00921AFC"/>
    <w:rsid w:val="0092380B"/>
    <w:rsid w:val="00931A10"/>
    <w:rsid w:val="00935DDD"/>
    <w:rsid w:val="009412CE"/>
    <w:rsid w:val="009421B8"/>
    <w:rsid w:val="00947967"/>
    <w:rsid w:val="009541B3"/>
    <w:rsid w:val="00954BBD"/>
    <w:rsid w:val="00955201"/>
    <w:rsid w:val="00957526"/>
    <w:rsid w:val="009615B5"/>
    <w:rsid w:val="009625A4"/>
    <w:rsid w:val="00964FFE"/>
    <w:rsid w:val="00965200"/>
    <w:rsid w:val="0096530A"/>
    <w:rsid w:val="0096668D"/>
    <w:rsid w:val="009668B3"/>
    <w:rsid w:val="00966A69"/>
    <w:rsid w:val="00971471"/>
    <w:rsid w:val="00972670"/>
    <w:rsid w:val="00972D9E"/>
    <w:rsid w:val="00973859"/>
    <w:rsid w:val="00975297"/>
    <w:rsid w:val="0097578B"/>
    <w:rsid w:val="009845B6"/>
    <w:rsid w:val="009849C2"/>
    <w:rsid w:val="00984D24"/>
    <w:rsid w:val="009858EB"/>
    <w:rsid w:val="00992F78"/>
    <w:rsid w:val="00993E2B"/>
    <w:rsid w:val="0099407F"/>
    <w:rsid w:val="00994F85"/>
    <w:rsid w:val="009A3279"/>
    <w:rsid w:val="009A3B4E"/>
    <w:rsid w:val="009A3F47"/>
    <w:rsid w:val="009A5BFF"/>
    <w:rsid w:val="009B0046"/>
    <w:rsid w:val="009B00A4"/>
    <w:rsid w:val="009B1684"/>
    <w:rsid w:val="009B2DFA"/>
    <w:rsid w:val="009B4916"/>
    <w:rsid w:val="009B5E77"/>
    <w:rsid w:val="009C039A"/>
    <w:rsid w:val="009C08FD"/>
    <w:rsid w:val="009C1003"/>
    <w:rsid w:val="009C1440"/>
    <w:rsid w:val="009C2107"/>
    <w:rsid w:val="009C2CEE"/>
    <w:rsid w:val="009C5D9E"/>
    <w:rsid w:val="009C702E"/>
    <w:rsid w:val="009C7113"/>
    <w:rsid w:val="009D0086"/>
    <w:rsid w:val="009D00FD"/>
    <w:rsid w:val="009D13BA"/>
    <w:rsid w:val="009D2C3E"/>
    <w:rsid w:val="009D2FED"/>
    <w:rsid w:val="009E0625"/>
    <w:rsid w:val="009E0A91"/>
    <w:rsid w:val="009E15CE"/>
    <w:rsid w:val="009E19B8"/>
    <w:rsid w:val="009E2301"/>
    <w:rsid w:val="009E3034"/>
    <w:rsid w:val="009E549F"/>
    <w:rsid w:val="009E7F82"/>
    <w:rsid w:val="009F060E"/>
    <w:rsid w:val="009F107E"/>
    <w:rsid w:val="009F1C55"/>
    <w:rsid w:val="009F28A8"/>
    <w:rsid w:val="009F31F4"/>
    <w:rsid w:val="009F33E2"/>
    <w:rsid w:val="009F34B6"/>
    <w:rsid w:val="009F473E"/>
    <w:rsid w:val="009F4D55"/>
    <w:rsid w:val="009F5247"/>
    <w:rsid w:val="009F682A"/>
    <w:rsid w:val="009F72BE"/>
    <w:rsid w:val="00A022BE"/>
    <w:rsid w:val="00A02F41"/>
    <w:rsid w:val="00A02F90"/>
    <w:rsid w:val="00A037C2"/>
    <w:rsid w:val="00A04DC9"/>
    <w:rsid w:val="00A070CB"/>
    <w:rsid w:val="00A07881"/>
    <w:rsid w:val="00A07B4B"/>
    <w:rsid w:val="00A12A78"/>
    <w:rsid w:val="00A14B15"/>
    <w:rsid w:val="00A200EA"/>
    <w:rsid w:val="00A20619"/>
    <w:rsid w:val="00A23F5B"/>
    <w:rsid w:val="00A24C95"/>
    <w:rsid w:val="00A2599A"/>
    <w:rsid w:val="00A26094"/>
    <w:rsid w:val="00A2656F"/>
    <w:rsid w:val="00A301BF"/>
    <w:rsid w:val="00A302B2"/>
    <w:rsid w:val="00A310A4"/>
    <w:rsid w:val="00A31288"/>
    <w:rsid w:val="00A322DA"/>
    <w:rsid w:val="00A32E95"/>
    <w:rsid w:val="00A331B4"/>
    <w:rsid w:val="00A3484E"/>
    <w:rsid w:val="00A356D3"/>
    <w:rsid w:val="00A36502"/>
    <w:rsid w:val="00A3667F"/>
    <w:rsid w:val="00A36ADA"/>
    <w:rsid w:val="00A37B41"/>
    <w:rsid w:val="00A37C4D"/>
    <w:rsid w:val="00A411D7"/>
    <w:rsid w:val="00A426ED"/>
    <w:rsid w:val="00A4301D"/>
    <w:rsid w:val="00A438D8"/>
    <w:rsid w:val="00A445F4"/>
    <w:rsid w:val="00A44B25"/>
    <w:rsid w:val="00A473F5"/>
    <w:rsid w:val="00A51F9D"/>
    <w:rsid w:val="00A5416A"/>
    <w:rsid w:val="00A56BD6"/>
    <w:rsid w:val="00A62673"/>
    <w:rsid w:val="00A62EE8"/>
    <w:rsid w:val="00A639F4"/>
    <w:rsid w:val="00A65864"/>
    <w:rsid w:val="00A65F62"/>
    <w:rsid w:val="00A65FAE"/>
    <w:rsid w:val="00A6668D"/>
    <w:rsid w:val="00A66706"/>
    <w:rsid w:val="00A67342"/>
    <w:rsid w:val="00A6738E"/>
    <w:rsid w:val="00A675FC"/>
    <w:rsid w:val="00A70113"/>
    <w:rsid w:val="00A71AD0"/>
    <w:rsid w:val="00A7315B"/>
    <w:rsid w:val="00A7351B"/>
    <w:rsid w:val="00A7514A"/>
    <w:rsid w:val="00A77803"/>
    <w:rsid w:val="00A77CAB"/>
    <w:rsid w:val="00A814B9"/>
    <w:rsid w:val="00A81A32"/>
    <w:rsid w:val="00A82273"/>
    <w:rsid w:val="00A835BD"/>
    <w:rsid w:val="00A84AF5"/>
    <w:rsid w:val="00A865C8"/>
    <w:rsid w:val="00A91448"/>
    <w:rsid w:val="00A91C41"/>
    <w:rsid w:val="00A95351"/>
    <w:rsid w:val="00A96659"/>
    <w:rsid w:val="00A96FCF"/>
    <w:rsid w:val="00A973A9"/>
    <w:rsid w:val="00A97B15"/>
    <w:rsid w:val="00AA42D5"/>
    <w:rsid w:val="00AA6756"/>
    <w:rsid w:val="00AB2539"/>
    <w:rsid w:val="00AB2FAB"/>
    <w:rsid w:val="00AB4FF0"/>
    <w:rsid w:val="00AB58FC"/>
    <w:rsid w:val="00AB5C14"/>
    <w:rsid w:val="00AB6825"/>
    <w:rsid w:val="00AB7BAE"/>
    <w:rsid w:val="00AC0544"/>
    <w:rsid w:val="00AC19D5"/>
    <w:rsid w:val="00AC1EE7"/>
    <w:rsid w:val="00AC333F"/>
    <w:rsid w:val="00AC4A2B"/>
    <w:rsid w:val="00AC585C"/>
    <w:rsid w:val="00AC58E7"/>
    <w:rsid w:val="00AC5BA1"/>
    <w:rsid w:val="00AC707F"/>
    <w:rsid w:val="00AD1066"/>
    <w:rsid w:val="00AD1925"/>
    <w:rsid w:val="00AD3C84"/>
    <w:rsid w:val="00AD4F58"/>
    <w:rsid w:val="00AD68C0"/>
    <w:rsid w:val="00AE067D"/>
    <w:rsid w:val="00AE5AA2"/>
    <w:rsid w:val="00AF1181"/>
    <w:rsid w:val="00AF1E56"/>
    <w:rsid w:val="00AF2A6F"/>
    <w:rsid w:val="00AF2F79"/>
    <w:rsid w:val="00AF4653"/>
    <w:rsid w:val="00AF70C3"/>
    <w:rsid w:val="00AF7DB7"/>
    <w:rsid w:val="00B01B34"/>
    <w:rsid w:val="00B03054"/>
    <w:rsid w:val="00B0315F"/>
    <w:rsid w:val="00B042CD"/>
    <w:rsid w:val="00B05F6A"/>
    <w:rsid w:val="00B1083B"/>
    <w:rsid w:val="00B10D02"/>
    <w:rsid w:val="00B11F47"/>
    <w:rsid w:val="00B158D9"/>
    <w:rsid w:val="00B201E2"/>
    <w:rsid w:val="00B221CD"/>
    <w:rsid w:val="00B25BEA"/>
    <w:rsid w:val="00B30261"/>
    <w:rsid w:val="00B302C9"/>
    <w:rsid w:val="00B30DB4"/>
    <w:rsid w:val="00B31C34"/>
    <w:rsid w:val="00B33324"/>
    <w:rsid w:val="00B335AE"/>
    <w:rsid w:val="00B35B2D"/>
    <w:rsid w:val="00B433B7"/>
    <w:rsid w:val="00B443E4"/>
    <w:rsid w:val="00B47E28"/>
    <w:rsid w:val="00B50668"/>
    <w:rsid w:val="00B50C96"/>
    <w:rsid w:val="00B51D12"/>
    <w:rsid w:val="00B5484D"/>
    <w:rsid w:val="00B54D3E"/>
    <w:rsid w:val="00B563EA"/>
    <w:rsid w:val="00B56CDF"/>
    <w:rsid w:val="00B607D8"/>
    <w:rsid w:val="00B60E51"/>
    <w:rsid w:val="00B62536"/>
    <w:rsid w:val="00B63A54"/>
    <w:rsid w:val="00B66300"/>
    <w:rsid w:val="00B677B2"/>
    <w:rsid w:val="00B701B3"/>
    <w:rsid w:val="00B72AA7"/>
    <w:rsid w:val="00B7496F"/>
    <w:rsid w:val="00B77D18"/>
    <w:rsid w:val="00B8313A"/>
    <w:rsid w:val="00B84053"/>
    <w:rsid w:val="00B84CEF"/>
    <w:rsid w:val="00B92262"/>
    <w:rsid w:val="00B92A74"/>
    <w:rsid w:val="00B92BB8"/>
    <w:rsid w:val="00B93503"/>
    <w:rsid w:val="00BA2A1C"/>
    <w:rsid w:val="00BA31E8"/>
    <w:rsid w:val="00BA4259"/>
    <w:rsid w:val="00BA55E0"/>
    <w:rsid w:val="00BA6B29"/>
    <w:rsid w:val="00BA6BD4"/>
    <w:rsid w:val="00BA6C7A"/>
    <w:rsid w:val="00BA6F7F"/>
    <w:rsid w:val="00BB04CB"/>
    <w:rsid w:val="00BB17D1"/>
    <w:rsid w:val="00BB3752"/>
    <w:rsid w:val="00BB6688"/>
    <w:rsid w:val="00BB6CCC"/>
    <w:rsid w:val="00BC0520"/>
    <w:rsid w:val="00BC26D4"/>
    <w:rsid w:val="00BC2731"/>
    <w:rsid w:val="00BC567B"/>
    <w:rsid w:val="00BC5959"/>
    <w:rsid w:val="00BC64D9"/>
    <w:rsid w:val="00BD03DC"/>
    <w:rsid w:val="00BD15E5"/>
    <w:rsid w:val="00BD17AF"/>
    <w:rsid w:val="00BD37BB"/>
    <w:rsid w:val="00BD5ADD"/>
    <w:rsid w:val="00BE0C80"/>
    <w:rsid w:val="00BE1A9B"/>
    <w:rsid w:val="00BE38DC"/>
    <w:rsid w:val="00BE5143"/>
    <w:rsid w:val="00BE5624"/>
    <w:rsid w:val="00BE6F22"/>
    <w:rsid w:val="00BF0E03"/>
    <w:rsid w:val="00BF0F46"/>
    <w:rsid w:val="00BF2A42"/>
    <w:rsid w:val="00BF505D"/>
    <w:rsid w:val="00BF6D99"/>
    <w:rsid w:val="00C009C8"/>
    <w:rsid w:val="00C03D8C"/>
    <w:rsid w:val="00C040AC"/>
    <w:rsid w:val="00C055EC"/>
    <w:rsid w:val="00C057A7"/>
    <w:rsid w:val="00C076A4"/>
    <w:rsid w:val="00C07F4B"/>
    <w:rsid w:val="00C10DC9"/>
    <w:rsid w:val="00C12FB3"/>
    <w:rsid w:val="00C143FE"/>
    <w:rsid w:val="00C151B8"/>
    <w:rsid w:val="00C15EF7"/>
    <w:rsid w:val="00C15F63"/>
    <w:rsid w:val="00C17341"/>
    <w:rsid w:val="00C20A9D"/>
    <w:rsid w:val="00C22500"/>
    <w:rsid w:val="00C247D0"/>
    <w:rsid w:val="00C24EEF"/>
    <w:rsid w:val="00C25CF6"/>
    <w:rsid w:val="00C2624B"/>
    <w:rsid w:val="00C26C36"/>
    <w:rsid w:val="00C26F34"/>
    <w:rsid w:val="00C32768"/>
    <w:rsid w:val="00C36688"/>
    <w:rsid w:val="00C431DF"/>
    <w:rsid w:val="00C43312"/>
    <w:rsid w:val="00C456BD"/>
    <w:rsid w:val="00C45A88"/>
    <w:rsid w:val="00C460B3"/>
    <w:rsid w:val="00C516C2"/>
    <w:rsid w:val="00C530DC"/>
    <w:rsid w:val="00C5345B"/>
    <w:rsid w:val="00C5350D"/>
    <w:rsid w:val="00C557A2"/>
    <w:rsid w:val="00C560B6"/>
    <w:rsid w:val="00C6123C"/>
    <w:rsid w:val="00C6311A"/>
    <w:rsid w:val="00C63ACD"/>
    <w:rsid w:val="00C7084D"/>
    <w:rsid w:val="00C70EEB"/>
    <w:rsid w:val="00C70F2F"/>
    <w:rsid w:val="00C7315E"/>
    <w:rsid w:val="00C74378"/>
    <w:rsid w:val="00C75895"/>
    <w:rsid w:val="00C77D52"/>
    <w:rsid w:val="00C8245E"/>
    <w:rsid w:val="00C82CEE"/>
    <w:rsid w:val="00C83C9F"/>
    <w:rsid w:val="00C84136"/>
    <w:rsid w:val="00C85CF0"/>
    <w:rsid w:val="00C86296"/>
    <w:rsid w:val="00C873AD"/>
    <w:rsid w:val="00C928A6"/>
    <w:rsid w:val="00C92904"/>
    <w:rsid w:val="00C94519"/>
    <w:rsid w:val="00C94840"/>
    <w:rsid w:val="00C95E66"/>
    <w:rsid w:val="00CA0FD4"/>
    <w:rsid w:val="00CA4EE3"/>
    <w:rsid w:val="00CA75BC"/>
    <w:rsid w:val="00CB027F"/>
    <w:rsid w:val="00CB0748"/>
    <w:rsid w:val="00CB0883"/>
    <w:rsid w:val="00CB1255"/>
    <w:rsid w:val="00CB2F78"/>
    <w:rsid w:val="00CB58F4"/>
    <w:rsid w:val="00CB7D31"/>
    <w:rsid w:val="00CC0EBB"/>
    <w:rsid w:val="00CC1344"/>
    <w:rsid w:val="00CC379B"/>
    <w:rsid w:val="00CC393A"/>
    <w:rsid w:val="00CC3D78"/>
    <w:rsid w:val="00CC4444"/>
    <w:rsid w:val="00CC47DC"/>
    <w:rsid w:val="00CC6198"/>
    <w:rsid w:val="00CC6297"/>
    <w:rsid w:val="00CC6751"/>
    <w:rsid w:val="00CC6D15"/>
    <w:rsid w:val="00CC7690"/>
    <w:rsid w:val="00CD034C"/>
    <w:rsid w:val="00CD1986"/>
    <w:rsid w:val="00CD54BF"/>
    <w:rsid w:val="00CD5774"/>
    <w:rsid w:val="00CD6E4C"/>
    <w:rsid w:val="00CE0E6F"/>
    <w:rsid w:val="00CE4D5C"/>
    <w:rsid w:val="00CE7875"/>
    <w:rsid w:val="00CF05DA"/>
    <w:rsid w:val="00CF3327"/>
    <w:rsid w:val="00CF4039"/>
    <w:rsid w:val="00CF58EB"/>
    <w:rsid w:val="00CF5AA4"/>
    <w:rsid w:val="00CF6FEC"/>
    <w:rsid w:val="00CF7846"/>
    <w:rsid w:val="00CF7DF5"/>
    <w:rsid w:val="00D00FDC"/>
    <w:rsid w:val="00D0106E"/>
    <w:rsid w:val="00D0279E"/>
    <w:rsid w:val="00D03025"/>
    <w:rsid w:val="00D03E64"/>
    <w:rsid w:val="00D04B58"/>
    <w:rsid w:val="00D05A17"/>
    <w:rsid w:val="00D06383"/>
    <w:rsid w:val="00D13BF4"/>
    <w:rsid w:val="00D14382"/>
    <w:rsid w:val="00D1578C"/>
    <w:rsid w:val="00D16FF4"/>
    <w:rsid w:val="00D200A8"/>
    <w:rsid w:val="00D20D26"/>
    <w:rsid w:val="00D20E85"/>
    <w:rsid w:val="00D22982"/>
    <w:rsid w:val="00D24615"/>
    <w:rsid w:val="00D26048"/>
    <w:rsid w:val="00D3541E"/>
    <w:rsid w:val="00D36C85"/>
    <w:rsid w:val="00D37842"/>
    <w:rsid w:val="00D405C7"/>
    <w:rsid w:val="00D40EE7"/>
    <w:rsid w:val="00D42DC2"/>
    <w:rsid w:val="00D4302B"/>
    <w:rsid w:val="00D446F4"/>
    <w:rsid w:val="00D4554F"/>
    <w:rsid w:val="00D47897"/>
    <w:rsid w:val="00D537AE"/>
    <w:rsid w:val="00D537E1"/>
    <w:rsid w:val="00D55BB2"/>
    <w:rsid w:val="00D576D7"/>
    <w:rsid w:val="00D6091A"/>
    <w:rsid w:val="00D61426"/>
    <w:rsid w:val="00D624AF"/>
    <w:rsid w:val="00D64047"/>
    <w:rsid w:val="00D6605A"/>
    <w:rsid w:val="00D6695F"/>
    <w:rsid w:val="00D67F26"/>
    <w:rsid w:val="00D713FD"/>
    <w:rsid w:val="00D726E7"/>
    <w:rsid w:val="00D74EEB"/>
    <w:rsid w:val="00D75644"/>
    <w:rsid w:val="00D75841"/>
    <w:rsid w:val="00D764BC"/>
    <w:rsid w:val="00D76A60"/>
    <w:rsid w:val="00D77B54"/>
    <w:rsid w:val="00D81656"/>
    <w:rsid w:val="00D829F2"/>
    <w:rsid w:val="00D82CD5"/>
    <w:rsid w:val="00D83D87"/>
    <w:rsid w:val="00D84A6D"/>
    <w:rsid w:val="00D86A30"/>
    <w:rsid w:val="00D9020C"/>
    <w:rsid w:val="00D90729"/>
    <w:rsid w:val="00D91A26"/>
    <w:rsid w:val="00D97CB4"/>
    <w:rsid w:val="00D97DD4"/>
    <w:rsid w:val="00DA37F1"/>
    <w:rsid w:val="00DA4331"/>
    <w:rsid w:val="00DA544C"/>
    <w:rsid w:val="00DA5A8A"/>
    <w:rsid w:val="00DA7EDD"/>
    <w:rsid w:val="00DB03F0"/>
    <w:rsid w:val="00DB1032"/>
    <w:rsid w:val="00DB1170"/>
    <w:rsid w:val="00DB26CD"/>
    <w:rsid w:val="00DB441C"/>
    <w:rsid w:val="00DB44AF"/>
    <w:rsid w:val="00DB4721"/>
    <w:rsid w:val="00DB7D2B"/>
    <w:rsid w:val="00DC0ACE"/>
    <w:rsid w:val="00DC12AD"/>
    <w:rsid w:val="00DC1F58"/>
    <w:rsid w:val="00DC2C62"/>
    <w:rsid w:val="00DC339B"/>
    <w:rsid w:val="00DC5D40"/>
    <w:rsid w:val="00DC63C4"/>
    <w:rsid w:val="00DC69A7"/>
    <w:rsid w:val="00DC6CBF"/>
    <w:rsid w:val="00DD0392"/>
    <w:rsid w:val="00DD0F3C"/>
    <w:rsid w:val="00DD30E9"/>
    <w:rsid w:val="00DD4B80"/>
    <w:rsid w:val="00DD4F47"/>
    <w:rsid w:val="00DD60CA"/>
    <w:rsid w:val="00DD7FBB"/>
    <w:rsid w:val="00DE0B9F"/>
    <w:rsid w:val="00DE2A9E"/>
    <w:rsid w:val="00DE2AF2"/>
    <w:rsid w:val="00DE4238"/>
    <w:rsid w:val="00DE61D6"/>
    <w:rsid w:val="00DE657F"/>
    <w:rsid w:val="00DE705F"/>
    <w:rsid w:val="00DF1218"/>
    <w:rsid w:val="00DF436B"/>
    <w:rsid w:val="00DF4915"/>
    <w:rsid w:val="00DF6462"/>
    <w:rsid w:val="00E01FDF"/>
    <w:rsid w:val="00E02FA0"/>
    <w:rsid w:val="00E036DC"/>
    <w:rsid w:val="00E03C88"/>
    <w:rsid w:val="00E065D7"/>
    <w:rsid w:val="00E0764F"/>
    <w:rsid w:val="00E10454"/>
    <w:rsid w:val="00E112E5"/>
    <w:rsid w:val="00E122D8"/>
    <w:rsid w:val="00E12CC8"/>
    <w:rsid w:val="00E142FA"/>
    <w:rsid w:val="00E14304"/>
    <w:rsid w:val="00E15352"/>
    <w:rsid w:val="00E160AE"/>
    <w:rsid w:val="00E16396"/>
    <w:rsid w:val="00E21AFB"/>
    <w:rsid w:val="00E21CC7"/>
    <w:rsid w:val="00E24D9E"/>
    <w:rsid w:val="00E25849"/>
    <w:rsid w:val="00E26129"/>
    <w:rsid w:val="00E27D6B"/>
    <w:rsid w:val="00E3197E"/>
    <w:rsid w:val="00E31ED1"/>
    <w:rsid w:val="00E342F8"/>
    <w:rsid w:val="00E351ED"/>
    <w:rsid w:val="00E42B19"/>
    <w:rsid w:val="00E42BED"/>
    <w:rsid w:val="00E44D41"/>
    <w:rsid w:val="00E458E6"/>
    <w:rsid w:val="00E46FD5"/>
    <w:rsid w:val="00E5188F"/>
    <w:rsid w:val="00E533B1"/>
    <w:rsid w:val="00E6034B"/>
    <w:rsid w:val="00E638CD"/>
    <w:rsid w:val="00E6422C"/>
    <w:rsid w:val="00E6548B"/>
    <w:rsid w:val="00E6549E"/>
    <w:rsid w:val="00E65EDE"/>
    <w:rsid w:val="00E7064D"/>
    <w:rsid w:val="00E70F81"/>
    <w:rsid w:val="00E72FD9"/>
    <w:rsid w:val="00E74CAC"/>
    <w:rsid w:val="00E76749"/>
    <w:rsid w:val="00E77038"/>
    <w:rsid w:val="00E77055"/>
    <w:rsid w:val="00E77460"/>
    <w:rsid w:val="00E8021B"/>
    <w:rsid w:val="00E8154F"/>
    <w:rsid w:val="00E826F5"/>
    <w:rsid w:val="00E83ABC"/>
    <w:rsid w:val="00E844F2"/>
    <w:rsid w:val="00E84B88"/>
    <w:rsid w:val="00E87607"/>
    <w:rsid w:val="00E90AD0"/>
    <w:rsid w:val="00E9180B"/>
    <w:rsid w:val="00E92FCB"/>
    <w:rsid w:val="00E93AE6"/>
    <w:rsid w:val="00E94FA6"/>
    <w:rsid w:val="00E959ED"/>
    <w:rsid w:val="00E97799"/>
    <w:rsid w:val="00EA147F"/>
    <w:rsid w:val="00EA15EF"/>
    <w:rsid w:val="00EA248E"/>
    <w:rsid w:val="00EA4A27"/>
    <w:rsid w:val="00EA4DDA"/>
    <w:rsid w:val="00EA4FA6"/>
    <w:rsid w:val="00EA5CDF"/>
    <w:rsid w:val="00EA6695"/>
    <w:rsid w:val="00EA672D"/>
    <w:rsid w:val="00EA79B8"/>
    <w:rsid w:val="00EA79EB"/>
    <w:rsid w:val="00EA7D90"/>
    <w:rsid w:val="00EB1A25"/>
    <w:rsid w:val="00EB37CF"/>
    <w:rsid w:val="00EB5994"/>
    <w:rsid w:val="00EB626F"/>
    <w:rsid w:val="00EC0164"/>
    <w:rsid w:val="00EC23DD"/>
    <w:rsid w:val="00EC7363"/>
    <w:rsid w:val="00ED03AB"/>
    <w:rsid w:val="00ED1963"/>
    <w:rsid w:val="00ED1CD4"/>
    <w:rsid w:val="00ED1D2B"/>
    <w:rsid w:val="00ED54FA"/>
    <w:rsid w:val="00ED64B5"/>
    <w:rsid w:val="00EE4CCC"/>
    <w:rsid w:val="00EE4F7B"/>
    <w:rsid w:val="00EE7CCA"/>
    <w:rsid w:val="00EE7F2A"/>
    <w:rsid w:val="00EF7B61"/>
    <w:rsid w:val="00F011F3"/>
    <w:rsid w:val="00F03DC7"/>
    <w:rsid w:val="00F04B11"/>
    <w:rsid w:val="00F05B71"/>
    <w:rsid w:val="00F06E53"/>
    <w:rsid w:val="00F07F82"/>
    <w:rsid w:val="00F1274F"/>
    <w:rsid w:val="00F16A14"/>
    <w:rsid w:val="00F16A1C"/>
    <w:rsid w:val="00F1797C"/>
    <w:rsid w:val="00F26799"/>
    <w:rsid w:val="00F27E27"/>
    <w:rsid w:val="00F362D7"/>
    <w:rsid w:val="00F37D7B"/>
    <w:rsid w:val="00F40062"/>
    <w:rsid w:val="00F40D6F"/>
    <w:rsid w:val="00F4151A"/>
    <w:rsid w:val="00F42107"/>
    <w:rsid w:val="00F42B94"/>
    <w:rsid w:val="00F44F7C"/>
    <w:rsid w:val="00F45764"/>
    <w:rsid w:val="00F50C40"/>
    <w:rsid w:val="00F5314C"/>
    <w:rsid w:val="00F539FD"/>
    <w:rsid w:val="00F5405B"/>
    <w:rsid w:val="00F5688C"/>
    <w:rsid w:val="00F60029"/>
    <w:rsid w:val="00F60048"/>
    <w:rsid w:val="00F604E2"/>
    <w:rsid w:val="00F635DD"/>
    <w:rsid w:val="00F6627B"/>
    <w:rsid w:val="00F7249A"/>
    <w:rsid w:val="00F7336E"/>
    <w:rsid w:val="00F734F2"/>
    <w:rsid w:val="00F73870"/>
    <w:rsid w:val="00F73948"/>
    <w:rsid w:val="00F75052"/>
    <w:rsid w:val="00F75D9E"/>
    <w:rsid w:val="00F804D3"/>
    <w:rsid w:val="00F810A3"/>
    <w:rsid w:val="00F816CB"/>
    <w:rsid w:val="00F81CD2"/>
    <w:rsid w:val="00F82641"/>
    <w:rsid w:val="00F82D4F"/>
    <w:rsid w:val="00F90F18"/>
    <w:rsid w:val="00F937E4"/>
    <w:rsid w:val="00F95799"/>
    <w:rsid w:val="00F95EE7"/>
    <w:rsid w:val="00FA03B0"/>
    <w:rsid w:val="00FA0EFE"/>
    <w:rsid w:val="00FA39E6"/>
    <w:rsid w:val="00FA7BC9"/>
    <w:rsid w:val="00FB1980"/>
    <w:rsid w:val="00FB378E"/>
    <w:rsid w:val="00FB37F1"/>
    <w:rsid w:val="00FB47C0"/>
    <w:rsid w:val="00FB501B"/>
    <w:rsid w:val="00FB719A"/>
    <w:rsid w:val="00FB7770"/>
    <w:rsid w:val="00FC10DB"/>
    <w:rsid w:val="00FC1C3A"/>
    <w:rsid w:val="00FC1F32"/>
    <w:rsid w:val="00FC3478"/>
    <w:rsid w:val="00FC3ACF"/>
    <w:rsid w:val="00FC5448"/>
    <w:rsid w:val="00FC5859"/>
    <w:rsid w:val="00FD0300"/>
    <w:rsid w:val="00FD11F3"/>
    <w:rsid w:val="00FD1B00"/>
    <w:rsid w:val="00FD1DF9"/>
    <w:rsid w:val="00FD38C7"/>
    <w:rsid w:val="00FD3B91"/>
    <w:rsid w:val="00FD576B"/>
    <w:rsid w:val="00FD579E"/>
    <w:rsid w:val="00FD6845"/>
    <w:rsid w:val="00FE1C3C"/>
    <w:rsid w:val="00FE1D9A"/>
    <w:rsid w:val="00FE4516"/>
    <w:rsid w:val="00FE64C8"/>
    <w:rsid w:val="00FE7726"/>
    <w:rsid w:val="00FF2D35"/>
    <w:rsid w:val="00FF4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E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1"/>
    <w:qFormat/>
    <w:rsid w:val="004F5E57"/>
    <w:pPr>
      <w:numPr>
        <w:numId w:val="6"/>
      </w:numPr>
      <w:outlineLvl w:val="0"/>
    </w:pPr>
    <w:rPr>
      <w:rFonts w:hAnsi="Arial"/>
      <w:bCs/>
      <w:kern w:val="32"/>
      <w:szCs w:val="52"/>
    </w:rPr>
  </w:style>
  <w:style w:type="paragraph" w:styleId="2">
    <w:name w:val="heading 2"/>
    <w:aliases w:val="標題110/111,標題110/111 字元,節,節1,標題110/111 + 內文"/>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一"/>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paragraph" w:styleId="afd">
    <w:name w:val="Balloon Text"/>
    <w:basedOn w:val="a7"/>
    <w:link w:val="afe"/>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7"/>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110/111 + 內文 字元"/>
    <w:basedOn w:val="a8"/>
    <w:link w:val="2"/>
    <w:rsid w:val="0031455E"/>
    <w:rPr>
      <w:rFonts w:ascii="標楷體" w:eastAsia="標楷體" w:hAnsi="Arial"/>
      <w:bCs/>
      <w:kern w:val="32"/>
      <w:sz w:val="32"/>
      <w:szCs w:val="48"/>
    </w:rPr>
  </w:style>
  <w:style w:type="paragraph" w:styleId="aff1">
    <w:name w:val="footnote text"/>
    <w:basedOn w:val="a7"/>
    <w:link w:val="aff2"/>
    <w:uiPriority w:val="99"/>
    <w:unhideWhenUsed/>
    <w:rsid w:val="00831FBB"/>
    <w:pPr>
      <w:snapToGrid w:val="0"/>
      <w:jc w:val="left"/>
    </w:pPr>
    <w:rPr>
      <w:sz w:val="20"/>
    </w:rPr>
  </w:style>
  <w:style w:type="character" w:customStyle="1" w:styleId="aff2">
    <w:name w:val="註腳文字 字元"/>
    <w:basedOn w:val="a8"/>
    <w:link w:val="aff1"/>
    <w:uiPriority w:val="99"/>
    <w:rsid w:val="00831FBB"/>
    <w:rPr>
      <w:rFonts w:ascii="標楷體" w:eastAsia="標楷體"/>
      <w:kern w:val="2"/>
    </w:rPr>
  </w:style>
  <w:style w:type="character" w:styleId="aff3">
    <w:name w:val="footnote reference"/>
    <w:basedOn w:val="a8"/>
    <w:uiPriority w:val="99"/>
    <w:semiHidden/>
    <w:unhideWhenUsed/>
    <w:rsid w:val="00831FBB"/>
    <w:rPr>
      <w:vertAlign w:val="superscript"/>
    </w:rPr>
  </w:style>
  <w:style w:type="paragraph" w:customStyle="1" w:styleId="Default">
    <w:name w:val="Default"/>
    <w:rsid w:val="00591EAA"/>
    <w:pPr>
      <w:widowControl w:val="0"/>
      <w:autoSpaceDE w:val="0"/>
      <w:autoSpaceDN w:val="0"/>
      <w:adjustRightInd w:val="0"/>
    </w:pPr>
    <w:rPr>
      <w:rFonts w:ascii="標楷體" w:eastAsia="標楷體" w:cs="標楷體"/>
      <w:color w:val="000000"/>
      <w:sz w:val="24"/>
      <w:szCs w:val="24"/>
    </w:rPr>
  </w:style>
  <w:style w:type="character" w:styleId="aff4">
    <w:name w:val="Placeholder Text"/>
    <w:basedOn w:val="a8"/>
    <w:uiPriority w:val="99"/>
    <w:semiHidden/>
    <w:rsid w:val="00323B0D"/>
    <w:rPr>
      <w:color w:val="808080"/>
    </w:rPr>
  </w:style>
  <w:style w:type="character" w:styleId="aff5">
    <w:name w:val="Unresolved Mention"/>
    <w:basedOn w:val="a8"/>
    <w:uiPriority w:val="99"/>
    <w:semiHidden/>
    <w:unhideWhenUsed/>
    <w:rsid w:val="00DF436B"/>
    <w:rPr>
      <w:color w:val="605E5C"/>
      <w:shd w:val="clear" w:color="auto" w:fill="E1DFDD"/>
    </w:rPr>
  </w:style>
  <w:style w:type="character" w:customStyle="1" w:styleId="afc">
    <w:name w:val="清單段落 字元"/>
    <w:link w:val="afb"/>
    <w:uiPriority w:val="34"/>
    <w:locked/>
    <w:rsid w:val="00FC1C3A"/>
    <w:rPr>
      <w:rFonts w:ascii="標楷體" w:eastAsia="標楷體"/>
      <w:kern w:val="2"/>
      <w:sz w:val="32"/>
    </w:rPr>
  </w:style>
  <w:style w:type="paragraph" w:styleId="a">
    <w:name w:val="List Bullet"/>
    <w:basedOn w:val="a7"/>
    <w:uiPriority w:val="99"/>
    <w:unhideWhenUsed/>
    <w:rsid w:val="009E0A91"/>
    <w:pPr>
      <w:numPr>
        <w:numId w:val="13"/>
      </w:numPr>
      <w:overflowPunct/>
      <w:autoSpaceDE/>
      <w:autoSpaceDN/>
      <w:contextualSpacing/>
      <w:jc w:val="left"/>
    </w:pPr>
    <w:rPr>
      <w:rFonts w:ascii="Times New Roman"/>
    </w:rPr>
  </w:style>
  <w:style w:type="character" w:customStyle="1" w:styleId="af7">
    <w:name w:val="頁尾 字元"/>
    <w:basedOn w:val="a8"/>
    <w:link w:val="af6"/>
    <w:uiPriority w:val="99"/>
    <w:rsid w:val="00A675FC"/>
    <w:rPr>
      <w:rFonts w:ascii="標楷體" w:eastAsia="標楷體"/>
      <w:kern w:val="2"/>
    </w:rPr>
  </w:style>
  <w:style w:type="character" w:customStyle="1" w:styleId="af0">
    <w:name w:val="頁首 字元"/>
    <w:basedOn w:val="a8"/>
    <w:link w:val="af"/>
    <w:uiPriority w:val="99"/>
    <w:rsid w:val="000E147C"/>
    <w:rPr>
      <w:rFonts w:ascii="標楷體" w:eastAsia="標楷體"/>
      <w:kern w:val="2"/>
    </w:rPr>
  </w:style>
  <w:style w:type="character" w:customStyle="1" w:styleId="11">
    <w:name w:val="標題 1 字元"/>
    <w:aliases w:val="壹 字元,題號1 字元"/>
    <w:basedOn w:val="a8"/>
    <w:link w:val="1"/>
    <w:rsid w:val="000E147C"/>
    <w:rPr>
      <w:rFonts w:ascii="標楷體" w:eastAsia="標楷體" w:hAnsi="Arial"/>
      <w:bCs/>
      <w:kern w:val="32"/>
      <w:sz w:val="32"/>
      <w:szCs w:val="52"/>
    </w:rPr>
  </w:style>
  <w:style w:type="character" w:customStyle="1" w:styleId="30">
    <w:name w:val="標題 3 字元"/>
    <w:aliases w:val="(一) 字元"/>
    <w:basedOn w:val="a8"/>
    <w:link w:val="3"/>
    <w:rsid w:val="000E147C"/>
    <w:rPr>
      <w:rFonts w:ascii="標楷體" w:eastAsia="標楷體" w:hAnsi="Arial"/>
      <w:bCs/>
      <w:kern w:val="32"/>
      <w:sz w:val="32"/>
      <w:szCs w:val="36"/>
    </w:rPr>
  </w:style>
  <w:style w:type="character" w:customStyle="1" w:styleId="40">
    <w:name w:val="標題 4 字元"/>
    <w:aliases w:val="表格 字元,一 字元"/>
    <w:basedOn w:val="a8"/>
    <w:link w:val="4"/>
    <w:rsid w:val="000E147C"/>
    <w:rPr>
      <w:rFonts w:ascii="標楷體" w:eastAsia="標楷體" w:hAnsi="Arial"/>
      <w:kern w:val="32"/>
      <w:sz w:val="32"/>
      <w:szCs w:val="36"/>
    </w:rPr>
  </w:style>
  <w:style w:type="character" w:customStyle="1" w:styleId="50">
    <w:name w:val="標題 5 字元"/>
    <w:basedOn w:val="a8"/>
    <w:link w:val="5"/>
    <w:rsid w:val="000E147C"/>
    <w:rPr>
      <w:rFonts w:ascii="標楷體" w:eastAsia="標楷體" w:hAnsi="Arial"/>
      <w:bCs/>
      <w:kern w:val="32"/>
      <w:sz w:val="32"/>
      <w:szCs w:val="36"/>
    </w:rPr>
  </w:style>
  <w:style w:type="character" w:customStyle="1" w:styleId="60">
    <w:name w:val="標題 6 字元"/>
    <w:aliases w:val="1 字元"/>
    <w:basedOn w:val="a8"/>
    <w:link w:val="6"/>
    <w:rsid w:val="000E147C"/>
    <w:rPr>
      <w:rFonts w:ascii="標楷體" w:eastAsia="標楷體" w:hAnsi="Arial"/>
      <w:kern w:val="32"/>
      <w:sz w:val="32"/>
      <w:szCs w:val="36"/>
    </w:rPr>
  </w:style>
  <w:style w:type="character" w:customStyle="1" w:styleId="70">
    <w:name w:val="標題 7 字元"/>
    <w:aliases w:val="(1) 字元"/>
    <w:basedOn w:val="a8"/>
    <w:link w:val="7"/>
    <w:rsid w:val="000E147C"/>
    <w:rPr>
      <w:rFonts w:ascii="標楷體" w:eastAsia="標楷體" w:hAnsi="Arial"/>
      <w:bCs/>
      <w:kern w:val="32"/>
      <w:sz w:val="32"/>
      <w:szCs w:val="36"/>
    </w:rPr>
  </w:style>
  <w:style w:type="character" w:customStyle="1" w:styleId="80">
    <w:name w:val="標題 8 字元"/>
    <w:basedOn w:val="a8"/>
    <w:link w:val="8"/>
    <w:rsid w:val="000E147C"/>
    <w:rPr>
      <w:rFonts w:ascii="標楷體" w:eastAsia="標楷體" w:hAnsi="Arial"/>
      <w:kern w:val="32"/>
      <w:sz w:val="32"/>
      <w:szCs w:val="36"/>
    </w:rPr>
  </w:style>
  <w:style w:type="paragraph" w:customStyle="1" w:styleId="93">
    <w:name w:val="標題9"/>
    <w:basedOn w:val="a7"/>
    <w:rsid w:val="000E147C"/>
    <w:pPr>
      <w:overflowPunct/>
      <w:autoSpaceDE/>
      <w:autoSpaceDN/>
      <w:ind w:left="2790" w:hanging="349"/>
      <w:jc w:val="left"/>
    </w:pPr>
    <w:rPr>
      <w:rFonts w:ascii="Times New Roman"/>
    </w:rPr>
  </w:style>
  <w:style w:type="character" w:styleId="aff6">
    <w:name w:val="Emphasis"/>
    <w:basedOn w:val="a8"/>
    <w:uiPriority w:val="20"/>
    <w:qFormat/>
    <w:rsid w:val="00C928A6"/>
    <w:rPr>
      <w:i/>
      <w:iCs/>
    </w:rPr>
  </w:style>
  <w:style w:type="paragraph" w:customStyle="1" w:styleId="10">
    <w:name w:val="樣式1(新)"/>
    <w:basedOn w:val="a7"/>
    <w:qFormat/>
    <w:rsid w:val="006E678B"/>
    <w:pPr>
      <w:numPr>
        <w:numId w:val="17"/>
      </w:numPr>
      <w:tabs>
        <w:tab w:val="left" w:pos="2268"/>
      </w:tabs>
      <w:overflowPunct/>
      <w:autoSpaceDE/>
      <w:autoSpaceDN/>
      <w:spacing w:line="460" w:lineRule="exact"/>
      <w:ind w:left="2268" w:hanging="436"/>
    </w:pPr>
    <w:rPr>
      <w:rFonts w:hAnsi="標楷體"/>
      <w:sz w:val="28"/>
      <w:szCs w:val="28"/>
      <w:lang w:val="x-none" w:eastAsia="x-none"/>
    </w:rPr>
  </w:style>
  <w:style w:type="character" w:styleId="aff7">
    <w:name w:val="FollowedHyperlink"/>
    <w:basedOn w:val="a8"/>
    <w:uiPriority w:val="99"/>
    <w:semiHidden/>
    <w:unhideWhenUsed/>
    <w:rsid w:val="00CF5AA4"/>
    <w:rPr>
      <w:color w:val="800080" w:themeColor="followedHyperlink"/>
      <w:u w:val="single"/>
    </w:rPr>
  </w:style>
  <w:style w:type="paragraph" w:styleId="HTML">
    <w:name w:val="HTML Preformatted"/>
    <w:basedOn w:val="a7"/>
    <w:link w:val="HTML0"/>
    <w:uiPriority w:val="99"/>
    <w:unhideWhenUsed/>
    <w:rsid w:val="00625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625530"/>
    <w:rPr>
      <w:rFonts w:ascii="細明體" w:eastAsia="細明體" w:hAnsi="細明體" w:cs="細明體"/>
      <w:sz w:val="24"/>
      <w:szCs w:val="24"/>
    </w:rPr>
  </w:style>
  <w:style w:type="character" w:customStyle="1" w:styleId="highlight">
    <w:name w:val="highlight"/>
    <w:basedOn w:val="a8"/>
    <w:rsid w:val="00EA79B8"/>
  </w:style>
  <w:style w:type="character" w:customStyle="1" w:styleId="ac">
    <w:name w:val="簽名 字元"/>
    <w:basedOn w:val="a8"/>
    <w:link w:val="ab"/>
    <w:semiHidden/>
    <w:rsid w:val="00C557A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8236">
      <w:bodyDiv w:val="1"/>
      <w:marLeft w:val="0"/>
      <w:marRight w:val="0"/>
      <w:marTop w:val="0"/>
      <w:marBottom w:val="0"/>
      <w:divBdr>
        <w:top w:val="none" w:sz="0" w:space="0" w:color="auto"/>
        <w:left w:val="none" w:sz="0" w:space="0" w:color="auto"/>
        <w:bottom w:val="none" w:sz="0" w:space="0" w:color="auto"/>
        <w:right w:val="none" w:sz="0" w:space="0" w:color="auto"/>
      </w:divBdr>
      <w:divsChild>
        <w:div w:id="538903923">
          <w:marLeft w:val="720"/>
          <w:marRight w:val="0"/>
          <w:marTop w:val="0"/>
          <w:marBottom w:val="48"/>
          <w:divBdr>
            <w:top w:val="none" w:sz="0" w:space="0" w:color="auto"/>
            <w:left w:val="none" w:sz="0" w:space="0" w:color="auto"/>
            <w:bottom w:val="none" w:sz="0" w:space="0" w:color="auto"/>
            <w:right w:val="none" w:sz="0" w:space="0" w:color="auto"/>
          </w:divBdr>
        </w:div>
        <w:div w:id="352846824">
          <w:marLeft w:val="960"/>
          <w:marRight w:val="0"/>
          <w:marTop w:val="0"/>
          <w:marBottom w:val="48"/>
          <w:divBdr>
            <w:top w:val="none" w:sz="0" w:space="0" w:color="auto"/>
            <w:left w:val="none" w:sz="0" w:space="0" w:color="auto"/>
            <w:bottom w:val="none" w:sz="0" w:space="0" w:color="auto"/>
            <w:right w:val="none" w:sz="0" w:space="0" w:color="auto"/>
          </w:divBdr>
        </w:div>
        <w:div w:id="1605454455">
          <w:marLeft w:val="960"/>
          <w:marRight w:val="0"/>
          <w:marTop w:val="0"/>
          <w:marBottom w:val="48"/>
          <w:divBdr>
            <w:top w:val="none" w:sz="0" w:space="0" w:color="auto"/>
            <w:left w:val="none" w:sz="0" w:space="0" w:color="auto"/>
            <w:bottom w:val="none" w:sz="0" w:space="0" w:color="auto"/>
            <w:right w:val="none" w:sz="0" w:space="0" w:color="auto"/>
          </w:divBdr>
        </w:div>
        <w:div w:id="1230459903">
          <w:marLeft w:val="960"/>
          <w:marRight w:val="0"/>
          <w:marTop w:val="0"/>
          <w:marBottom w:val="48"/>
          <w:divBdr>
            <w:top w:val="none" w:sz="0" w:space="0" w:color="auto"/>
            <w:left w:val="none" w:sz="0" w:space="0" w:color="auto"/>
            <w:bottom w:val="none" w:sz="0" w:space="0" w:color="auto"/>
            <w:right w:val="none" w:sz="0" w:space="0" w:color="auto"/>
          </w:divBdr>
        </w:div>
      </w:divsChild>
    </w:div>
    <w:div w:id="64882611">
      <w:bodyDiv w:val="1"/>
      <w:marLeft w:val="0"/>
      <w:marRight w:val="0"/>
      <w:marTop w:val="0"/>
      <w:marBottom w:val="0"/>
      <w:divBdr>
        <w:top w:val="none" w:sz="0" w:space="0" w:color="auto"/>
        <w:left w:val="none" w:sz="0" w:space="0" w:color="auto"/>
        <w:bottom w:val="none" w:sz="0" w:space="0" w:color="auto"/>
        <w:right w:val="none" w:sz="0" w:space="0" w:color="auto"/>
      </w:divBdr>
    </w:div>
    <w:div w:id="282419343">
      <w:bodyDiv w:val="1"/>
      <w:marLeft w:val="0"/>
      <w:marRight w:val="0"/>
      <w:marTop w:val="0"/>
      <w:marBottom w:val="0"/>
      <w:divBdr>
        <w:top w:val="none" w:sz="0" w:space="0" w:color="auto"/>
        <w:left w:val="none" w:sz="0" w:space="0" w:color="auto"/>
        <w:bottom w:val="none" w:sz="0" w:space="0" w:color="auto"/>
        <w:right w:val="none" w:sz="0" w:space="0" w:color="auto"/>
      </w:divBdr>
    </w:div>
    <w:div w:id="417093023">
      <w:bodyDiv w:val="1"/>
      <w:marLeft w:val="0"/>
      <w:marRight w:val="0"/>
      <w:marTop w:val="0"/>
      <w:marBottom w:val="0"/>
      <w:divBdr>
        <w:top w:val="none" w:sz="0" w:space="0" w:color="auto"/>
        <w:left w:val="none" w:sz="0" w:space="0" w:color="auto"/>
        <w:bottom w:val="none" w:sz="0" w:space="0" w:color="auto"/>
        <w:right w:val="none" w:sz="0" w:space="0" w:color="auto"/>
      </w:divBdr>
    </w:div>
    <w:div w:id="44704453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5773028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3970085">
      <w:bodyDiv w:val="1"/>
      <w:marLeft w:val="0"/>
      <w:marRight w:val="0"/>
      <w:marTop w:val="0"/>
      <w:marBottom w:val="0"/>
      <w:divBdr>
        <w:top w:val="none" w:sz="0" w:space="0" w:color="auto"/>
        <w:left w:val="none" w:sz="0" w:space="0" w:color="auto"/>
        <w:bottom w:val="none" w:sz="0" w:space="0" w:color="auto"/>
        <w:right w:val="none" w:sz="0" w:space="0" w:color="auto"/>
      </w:divBdr>
    </w:div>
    <w:div w:id="1187719917">
      <w:bodyDiv w:val="1"/>
      <w:marLeft w:val="0"/>
      <w:marRight w:val="0"/>
      <w:marTop w:val="0"/>
      <w:marBottom w:val="0"/>
      <w:divBdr>
        <w:top w:val="none" w:sz="0" w:space="0" w:color="auto"/>
        <w:left w:val="none" w:sz="0" w:space="0" w:color="auto"/>
        <w:bottom w:val="none" w:sz="0" w:space="0" w:color="auto"/>
        <w:right w:val="none" w:sz="0" w:space="0" w:color="auto"/>
      </w:divBdr>
    </w:div>
    <w:div w:id="1323705667">
      <w:bodyDiv w:val="1"/>
      <w:marLeft w:val="0"/>
      <w:marRight w:val="0"/>
      <w:marTop w:val="0"/>
      <w:marBottom w:val="0"/>
      <w:divBdr>
        <w:top w:val="none" w:sz="0" w:space="0" w:color="auto"/>
        <w:left w:val="none" w:sz="0" w:space="0" w:color="auto"/>
        <w:bottom w:val="none" w:sz="0" w:space="0" w:color="auto"/>
        <w:right w:val="none" w:sz="0" w:space="0" w:color="auto"/>
      </w:divBdr>
      <w:divsChild>
        <w:div w:id="1079979654">
          <w:marLeft w:val="720"/>
          <w:marRight w:val="0"/>
          <w:marTop w:val="0"/>
          <w:marBottom w:val="48"/>
          <w:divBdr>
            <w:top w:val="none" w:sz="0" w:space="0" w:color="auto"/>
            <w:left w:val="none" w:sz="0" w:space="0" w:color="auto"/>
            <w:bottom w:val="none" w:sz="0" w:space="0" w:color="auto"/>
            <w:right w:val="none" w:sz="0" w:space="0" w:color="auto"/>
          </w:divBdr>
        </w:div>
        <w:div w:id="1297906815">
          <w:marLeft w:val="720"/>
          <w:marRight w:val="0"/>
          <w:marTop w:val="0"/>
          <w:marBottom w:val="48"/>
          <w:divBdr>
            <w:top w:val="none" w:sz="0" w:space="0" w:color="auto"/>
            <w:left w:val="none" w:sz="0" w:space="0" w:color="auto"/>
            <w:bottom w:val="none" w:sz="0" w:space="0" w:color="auto"/>
            <w:right w:val="none" w:sz="0" w:space="0" w:color="auto"/>
          </w:divBdr>
        </w:div>
      </w:divsChild>
    </w:div>
    <w:div w:id="1458642489">
      <w:bodyDiv w:val="1"/>
      <w:marLeft w:val="0"/>
      <w:marRight w:val="0"/>
      <w:marTop w:val="0"/>
      <w:marBottom w:val="0"/>
      <w:divBdr>
        <w:top w:val="none" w:sz="0" w:space="0" w:color="auto"/>
        <w:left w:val="none" w:sz="0" w:space="0" w:color="auto"/>
        <w:bottom w:val="none" w:sz="0" w:space="0" w:color="auto"/>
        <w:right w:val="none" w:sz="0" w:space="0" w:color="auto"/>
      </w:divBdr>
    </w:div>
    <w:div w:id="1488590170">
      <w:bodyDiv w:val="1"/>
      <w:marLeft w:val="0"/>
      <w:marRight w:val="0"/>
      <w:marTop w:val="0"/>
      <w:marBottom w:val="0"/>
      <w:divBdr>
        <w:top w:val="none" w:sz="0" w:space="0" w:color="auto"/>
        <w:left w:val="none" w:sz="0" w:space="0" w:color="auto"/>
        <w:bottom w:val="none" w:sz="0" w:space="0" w:color="auto"/>
        <w:right w:val="none" w:sz="0" w:space="0" w:color="auto"/>
      </w:divBdr>
    </w:div>
    <w:div w:id="1535732417">
      <w:bodyDiv w:val="1"/>
      <w:marLeft w:val="0"/>
      <w:marRight w:val="0"/>
      <w:marTop w:val="0"/>
      <w:marBottom w:val="0"/>
      <w:divBdr>
        <w:top w:val="none" w:sz="0" w:space="0" w:color="auto"/>
        <w:left w:val="none" w:sz="0" w:space="0" w:color="auto"/>
        <w:bottom w:val="none" w:sz="0" w:space="0" w:color="auto"/>
        <w:right w:val="none" w:sz="0" w:space="0" w:color="auto"/>
      </w:divBdr>
    </w:div>
    <w:div w:id="17356165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A037-0935-4A5E-B4C8-BE626D24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3938</Words>
  <Characters>22453</Characters>
  <Application>Microsoft Office Word</Application>
  <DocSecurity>0</DocSecurity>
  <Lines>187</Lines>
  <Paragraphs>52</Paragraphs>
  <ScaleCrop>false</ScaleCrop>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2025-03-20T07:02:00Z</dcterms:created>
  <dcterms:modified xsi:type="dcterms:W3CDTF">2025-03-20T07:05:00Z</dcterms:modified>
  <cp:contentStatus/>
</cp:coreProperties>
</file>