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3DD" w:rsidRPr="00F3254F" w:rsidRDefault="00BC7170" w:rsidP="00F3254F">
      <w:pPr>
        <w:pStyle w:val="a6"/>
        <w:kinsoku w:val="0"/>
        <w:overflowPunct w:val="0"/>
        <w:spacing w:before="0"/>
        <w:ind w:leftChars="833" w:left="2833" w:firstLine="0"/>
        <w:rPr>
          <w:b/>
          <w:bCs/>
          <w:snapToGrid/>
          <w:spacing w:val="200"/>
          <w:kern w:val="0"/>
          <w:sz w:val="40"/>
        </w:rPr>
      </w:pPr>
      <w:r w:rsidRPr="007C721E">
        <w:rPr>
          <w:rFonts w:hint="eastAsia"/>
          <w:b/>
          <w:bCs/>
          <w:snapToGrid/>
          <w:spacing w:val="200"/>
          <w:kern w:val="0"/>
          <w:sz w:val="40"/>
        </w:rPr>
        <w:t>調查</w:t>
      </w:r>
      <w:r w:rsidR="00AF33B7" w:rsidRPr="007C721E">
        <w:rPr>
          <w:rFonts w:hint="eastAsia"/>
          <w:b/>
          <w:bCs/>
          <w:snapToGrid/>
          <w:spacing w:val="200"/>
          <w:kern w:val="0"/>
          <w:sz w:val="40"/>
        </w:rPr>
        <w:t>報告</w:t>
      </w:r>
    </w:p>
    <w:p w:rsidR="00E75670" w:rsidRPr="002B5750" w:rsidRDefault="00AF33B7" w:rsidP="00E75670">
      <w:pPr>
        <w:pStyle w:val="1"/>
        <w:overflowPunct w:val="0"/>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7C721E">
        <w:rPr>
          <w:rFonts w:hint="eastAsia"/>
        </w:rPr>
        <w:t>案　　由：</w:t>
      </w:r>
      <w:bookmarkEnd w:id="0"/>
      <w:bookmarkEnd w:id="1"/>
      <w:bookmarkEnd w:id="2"/>
      <w:bookmarkEnd w:id="3"/>
      <w:bookmarkEnd w:id="4"/>
      <w:bookmarkEnd w:id="5"/>
      <w:bookmarkEnd w:id="6"/>
      <w:bookmarkEnd w:id="7"/>
      <w:bookmarkEnd w:id="8"/>
      <w:bookmarkEnd w:id="9"/>
      <w:r w:rsidRPr="002B5750">
        <w:rPr>
          <w:szCs w:val="32"/>
        </w:rPr>
        <w:fldChar w:fldCharType="begin"/>
      </w:r>
      <w:r w:rsidRPr="002B5750">
        <w:rPr>
          <w:szCs w:val="32"/>
        </w:rPr>
        <w:instrText xml:space="preserve"> MERGEFIELD </w:instrText>
      </w:r>
      <w:r w:rsidRPr="002B5750">
        <w:rPr>
          <w:rFonts w:hint="eastAsia"/>
          <w:szCs w:val="32"/>
        </w:rPr>
        <w:instrText>案由</w:instrText>
      </w:r>
      <w:r w:rsidRPr="002B5750">
        <w:rPr>
          <w:szCs w:val="32"/>
        </w:rPr>
        <w:instrText xml:space="preserve"> </w:instrText>
      </w:r>
      <w:r w:rsidRPr="002B5750">
        <w:rPr>
          <w:szCs w:val="32"/>
        </w:rPr>
        <w:fldChar w:fldCharType="separate"/>
      </w:r>
      <w:r w:rsidR="00A27D27" w:rsidRPr="002B5750">
        <w:rPr>
          <w:rFonts w:hint="eastAsia"/>
          <w:noProof/>
          <w:szCs w:val="32"/>
        </w:rPr>
        <w:t>據</w:t>
      </w:r>
      <w:r w:rsidR="006A74A3" w:rsidRPr="002B5750">
        <w:rPr>
          <w:rFonts w:hAnsi="標楷體" w:hint="eastAsia"/>
          <w:noProof/>
          <w:szCs w:val="32"/>
        </w:rPr>
        <w:t>訴，</w:t>
      </w:r>
      <w:r w:rsidR="006370C6" w:rsidRPr="002B5750">
        <w:rPr>
          <w:rFonts w:hAnsi="標楷體" w:hint="eastAsia"/>
          <w:noProof/>
          <w:szCs w:val="32"/>
        </w:rPr>
        <w:t>原</w:t>
      </w:r>
      <w:r w:rsidR="006A74A3" w:rsidRPr="002B5750">
        <w:rPr>
          <w:rFonts w:hAnsi="標楷體" w:hint="eastAsia"/>
          <w:noProof/>
          <w:szCs w:val="32"/>
        </w:rPr>
        <w:t>交通部</w:t>
      </w:r>
      <w:r w:rsidR="002E6E77" w:rsidRPr="002B5750">
        <w:rPr>
          <w:rFonts w:hAnsi="標楷體" w:hint="eastAsia"/>
          <w:noProof/>
          <w:szCs w:val="32"/>
        </w:rPr>
        <w:t>臺灣</w:t>
      </w:r>
      <w:r w:rsidR="006A74A3" w:rsidRPr="002B5750">
        <w:rPr>
          <w:rFonts w:hAnsi="標楷體" w:hint="eastAsia"/>
          <w:noProof/>
          <w:szCs w:val="32"/>
        </w:rPr>
        <w:t>鐵路管理局（現為國營</w:t>
      </w:r>
      <w:r w:rsidR="002E6E77" w:rsidRPr="002B5750">
        <w:rPr>
          <w:rFonts w:hAnsi="標楷體" w:hint="eastAsia"/>
          <w:noProof/>
          <w:szCs w:val="32"/>
        </w:rPr>
        <w:t>臺灣</w:t>
      </w:r>
      <w:r w:rsidR="006A74A3" w:rsidRPr="002B5750">
        <w:rPr>
          <w:rFonts w:hAnsi="標楷體" w:hint="eastAsia"/>
          <w:noProof/>
          <w:szCs w:val="32"/>
        </w:rPr>
        <w:t>鐵路股份有限公司）辦理電車線高速檢查車2輛（案號107LC0157V）、電車線工程車15輛及鐵路吊桿車10輛（案號107LM0041P）、電車線工程車17輛及鐵路工程維修車11輛（案號105LC0125W），疑降低驗收標準，怠忽廠商逾期履約，未落實履約管理之責。究實情為何？相關機關人員有無違失等情，均有深入調查了解之必要</w:t>
      </w:r>
      <w:r w:rsidR="00A27D27" w:rsidRPr="002B5750">
        <w:rPr>
          <w:rFonts w:hint="eastAsia"/>
          <w:noProof/>
          <w:szCs w:val="32"/>
        </w:rPr>
        <w:t>案。</w:t>
      </w:r>
      <w:r w:rsidRPr="002B5750">
        <w:rPr>
          <w:szCs w:val="32"/>
        </w:rPr>
        <w:fldChar w:fldCharType="end"/>
      </w:r>
      <w:bookmarkStart w:id="23" w:name="_Toc524895641"/>
      <w:bookmarkStart w:id="24" w:name="_Toc524896187"/>
      <w:bookmarkStart w:id="25" w:name="_Toc524896217"/>
      <w:bookmarkStart w:id="26" w:name="_Toc525066142"/>
      <w:bookmarkStart w:id="27" w:name="_Toc4316182"/>
      <w:bookmarkStart w:id="28" w:name="_Toc4473323"/>
      <w:bookmarkStart w:id="29" w:name="_Toc69556890"/>
      <w:bookmarkStart w:id="30" w:name="_Toc69556939"/>
      <w:bookmarkStart w:id="31" w:name="_Toc69609813"/>
      <w:bookmarkStart w:id="32" w:name="_Toc70241809"/>
      <w:bookmarkStart w:id="33" w:name="_Toc524895646"/>
      <w:bookmarkStart w:id="34" w:name="_Toc524896192"/>
      <w:bookmarkStart w:id="35" w:name="_Toc524896222"/>
      <w:bookmarkStart w:id="36" w:name="_Toc524902729"/>
      <w:bookmarkStart w:id="37" w:name="_Toc525066145"/>
      <w:bookmarkStart w:id="38" w:name="_Toc525070836"/>
      <w:bookmarkStart w:id="39" w:name="_Toc525938376"/>
      <w:bookmarkStart w:id="40" w:name="_Toc525939224"/>
      <w:bookmarkStart w:id="41" w:name="_Toc525939729"/>
      <w:bookmarkStart w:id="42" w:name="_Toc529218269"/>
      <w:bookmarkStart w:id="43" w:name="_Toc529222686"/>
      <w:bookmarkStart w:id="44" w:name="_Toc529223108"/>
      <w:bookmarkStart w:id="45" w:name="_Toc529223859"/>
      <w:bookmarkStart w:id="46" w:name="_Toc529228262"/>
      <w:bookmarkStart w:id="47" w:name="_Toc2400392"/>
      <w:bookmarkStart w:id="48" w:name="_Toc4316186"/>
      <w:bookmarkStart w:id="49" w:name="_Toc4473327"/>
      <w:bookmarkStart w:id="50" w:name="_Toc69556894"/>
      <w:bookmarkStart w:id="51" w:name="_Toc69556943"/>
      <w:bookmarkStart w:id="52" w:name="_Toc69609817"/>
      <w:bookmarkStart w:id="53" w:name="_Toc70241813"/>
      <w:bookmarkStart w:id="54" w:name="_Toc7024220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1463DD" w:rsidRPr="002B5750" w:rsidRDefault="00322781" w:rsidP="00FA3D34">
      <w:pPr>
        <w:pStyle w:val="1"/>
        <w:overflowPunct w:val="0"/>
        <w:ind w:left="2380" w:hanging="2380"/>
      </w:pPr>
      <w:r w:rsidRPr="002B5750">
        <w:rPr>
          <w:rFonts w:hint="eastAsia"/>
        </w:rPr>
        <w:t>調查意見：</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1463DD" w:rsidRPr="002B5750" w:rsidRDefault="00165120" w:rsidP="00FA3D34">
      <w:pPr>
        <w:pStyle w:val="10"/>
        <w:overflowPunct w:val="0"/>
        <w:ind w:left="680" w:firstLine="680"/>
        <w:rPr>
          <w:bCs/>
        </w:rPr>
      </w:pPr>
      <w:bookmarkStart w:id="55" w:name="_Toc524902730"/>
      <w:r w:rsidRPr="002B5750">
        <w:rPr>
          <w:rFonts w:hint="eastAsia"/>
          <w:bCs/>
        </w:rPr>
        <w:t>本案</w:t>
      </w:r>
      <w:proofErr w:type="gramStart"/>
      <w:r w:rsidR="00A05CEB" w:rsidRPr="002B5750">
        <w:rPr>
          <w:rFonts w:hint="eastAsia"/>
          <w:bCs/>
        </w:rPr>
        <w:t>係據訴</w:t>
      </w:r>
      <w:proofErr w:type="gramEnd"/>
      <w:r w:rsidR="00A05CEB" w:rsidRPr="002B5750">
        <w:rPr>
          <w:rFonts w:hint="eastAsia"/>
          <w:bCs/>
        </w:rPr>
        <w:t>，原交通部</w:t>
      </w:r>
      <w:r w:rsidR="002E6E77" w:rsidRPr="002B5750">
        <w:rPr>
          <w:rFonts w:hint="eastAsia"/>
          <w:bCs/>
        </w:rPr>
        <w:t>臺灣</w:t>
      </w:r>
      <w:r w:rsidR="00A05CEB" w:rsidRPr="002B5750">
        <w:rPr>
          <w:rFonts w:hint="eastAsia"/>
          <w:bCs/>
        </w:rPr>
        <w:t>鐵路管理局（現為</w:t>
      </w:r>
      <w:bookmarkStart w:id="56" w:name="_Hlk187415929"/>
      <w:r w:rsidR="00A05CEB" w:rsidRPr="002B5750">
        <w:rPr>
          <w:rFonts w:hint="eastAsia"/>
          <w:bCs/>
        </w:rPr>
        <w:t>國營</w:t>
      </w:r>
      <w:r w:rsidR="002E6E77" w:rsidRPr="002B5750">
        <w:rPr>
          <w:rFonts w:hint="eastAsia"/>
          <w:bCs/>
        </w:rPr>
        <w:t>臺灣</w:t>
      </w:r>
      <w:r w:rsidR="00A05CEB" w:rsidRPr="002B5750">
        <w:rPr>
          <w:rFonts w:hint="eastAsia"/>
          <w:bCs/>
        </w:rPr>
        <w:t>鐵路股份有限公司</w:t>
      </w:r>
      <w:bookmarkEnd w:id="56"/>
      <w:r w:rsidR="00A05CEB" w:rsidRPr="002B5750">
        <w:rPr>
          <w:rFonts w:hint="eastAsia"/>
          <w:bCs/>
        </w:rPr>
        <w:t>，下稱臺鐵公司）辦理電車線高速檢查車2輛（案號107LC0157V）、電車線工程車15輛及鐵路吊桿車10輛（案號107LM0041P）、電車線工程車17輛及鐵路工程維修車11輛（案號105LC0125W），疑降低驗收標準，怠忽廠商逾期履約，未落實履約管理之責，相關機關人員有無違</w:t>
      </w:r>
      <w:proofErr w:type="gramStart"/>
      <w:r w:rsidR="00A05CEB" w:rsidRPr="002B5750">
        <w:rPr>
          <w:rFonts w:hint="eastAsia"/>
          <w:bCs/>
        </w:rPr>
        <w:t>失等情</w:t>
      </w:r>
      <w:proofErr w:type="gramEnd"/>
      <w:r w:rsidR="00A05CEB" w:rsidRPr="002B5750">
        <w:rPr>
          <w:rFonts w:hint="eastAsia"/>
          <w:bCs/>
        </w:rPr>
        <w:t>案，經</w:t>
      </w:r>
      <w:r w:rsidR="00074A2A" w:rsidRPr="002B5750">
        <w:rPr>
          <w:rFonts w:hint="eastAsia"/>
          <w:bCs/>
        </w:rPr>
        <w:t>本院</w:t>
      </w:r>
      <w:r w:rsidR="00A05CEB" w:rsidRPr="002B5750">
        <w:rPr>
          <w:rFonts w:hint="eastAsia"/>
          <w:bCs/>
        </w:rPr>
        <w:t>提起自動調查。</w:t>
      </w:r>
      <w:r w:rsidR="00BF19BC" w:rsidRPr="002B5750">
        <w:rPr>
          <w:rFonts w:hint="eastAsia"/>
          <w:bCs/>
        </w:rPr>
        <w:t>本案經調閱陳訴人陳訴資料</w:t>
      </w:r>
      <w:r w:rsidR="002D4308" w:rsidRPr="002B5750">
        <w:rPr>
          <w:rStyle w:val="af4"/>
          <w:bCs/>
        </w:rPr>
        <w:footnoteReference w:id="1"/>
      </w:r>
      <w:r w:rsidR="00BF19BC" w:rsidRPr="002B5750">
        <w:rPr>
          <w:rFonts w:hint="eastAsia"/>
          <w:bCs/>
        </w:rPr>
        <w:t>、</w:t>
      </w:r>
      <w:proofErr w:type="gramStart"/>
      <w:r w:rsidR="00BF19BC" w:rsidRPr="002B5750">
        <w:rPr>
          <w:rFonts w:hint="eastAsia"/>
          <w:bCs/>
        </w:rPr>
        <w:t>臺</w:t>
      </w:r>
      <w:proofErr w:type="gramEnd"/>
      <w:r w:rsidR="00BF19BC" w:rsidRPr="002B5750">
        <w:rPr>
          <w:rFonts w:hint="eastAsia"/>
          <w:bCs/>
        </w:rPr>
        <w:t>鐵公司全部卷證資料</w:t>
      </w:r>
      <w:r w:rsidR="002D4308" w:rsidRPr="002B5750">
        <w:rPr>
          <w:rStyle w:val="af4"/>
          <w:bCs/>
        </w:rPr>
        <w:footnoteReference w:id="2"/>
      </w:r>
      <w:r w:rsidR="00BF19BC" w:rsidRPr="002B5750">
        <w:rPr>
          <w:rFonts w:hint="eastAsia"/>
          <w:bCs/>
        </w:rPr>
        <w:t>，嗣於民國（下同）113年8月7日請陳訴人到院說明相關陳訴重點，並於同年12月13日約詢</w:t>
      </w:r>
      <w:r w:rsidR="002D4308" w:rsidRPr="002B5750">
        <w:rPr>
          <w:rStyle w:val="af4"/>
          <w:bCs/>
        </w:rPr>
        <w:footnoteReference w:id="3"/>
      </w:r>
      <w:r w:rsidR="00BF19BC" w:rsidRPr="002B5750">
        <w:rPr>
          <w:rFonts w:hint="eastAsia"/>
          <w:bCs/>
        </w:rPr>
        <w:t>臺鐵公司相關主管人員</w:t>
      </w:r>
      <w:r w:rsidR="002D4308" w:rsidRPr="002B5750">
        <w:rPr>
          <w:rFonts w:hint="eastAsia"/>
          <w:bCs/>
        </w:rPr>
        <w:t>。已</w:t>
      </w:r>
      <w:proofErr w:type="gramStart"/>
      <w:r w:rsidR="002D4308" w:rsidRPr="002B5750">
        <w:rPr>
          <w:rFonts w:hint="eastAsia"/>
          <w:bCs/>
        </w:rPr>
        <w:t>調查竣事</w:t>
      </w:r>
      <w:proofErr w:type="gramEnd"/>
      <w:r w:rsidR="002D4308" w:rsidRPr="002B5750">
        <w:rPr>
          <w:rFonts w:hint="eastAsia"/>
          <w:bCs/>
        </w:rPr>
        <w:t>，茲臚列調查意見如下：</w:t>
      </w:r>
    </w:p>
    <w:p w:rsidR="00EC0D04" w:rsidRPr="002B5750" w:rsidRDefault="00EC0D04" w:rsidP="00FA3D34">
      <w:pPr>
        <w:pStyle w:val="2"/>
        <w:overflowPunct w:val="0"/>
        <w:ind w:left="1020" w:hanging="680"/>
        <w:rPr>
          <w:b/>
        </w:rPr>
      </w:pPr>
      <w:bookmarkStart w:id="58" w:name="_Hlk185513530"/>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End w:id="55"/>
      <w:proofErr w:type="gramStart"/>
      <w:r w:rsidRPr="002B5750">
        <w:rPr>
          <w:rFonts w:hint="eastAsia"/>
          <w:b/>
        </w:rPr>
        <w:t>臺</w:t>
      </w:r>
      <w:proofErr w:type="gramEnd"/>
      <w:r w:rsidRPr="002B5750">
        <w:rPr>
          <w:rFonts w:hint="eastAsia"/>
          <w:b/>
        </w:rPr>
        <w:t>鐵公司</w:t>
      </w:r>
      <w:proofErr w:type="gramStart"/>
      <w:r w:rsidRPr="002B5750">
        <w:rPr>
          <w:rFonts w:hint="eastAsia"/>
          <w:b/>
        </w:rPr>
        <w:t>辦理</w:t>
      </w:r>
      <w:bookmarkStart w:id="69" w:name="_Hlk185409962"/>
      <w:r w:rsidRPr="002B5750">
        <w:rPr>
          <w:rFonts w:hint="eastAsia"/>
          <w:b/>
        </w:rPr>
        <w:t>旨案</w:t>
      </w:r>
      <w:r w:rsidRPr="002B5750">
        <w:rPr>
          <w:b/>
        </w:rPr>
        <w:t>3</w:t>
      </w:r>
      <w:proofErr w:type="gramEnd"/>
      <w:r w:rsidRPr="002B5750">
        <w:rPr>
          <w:rFonts w:hint="eastAsia"/>
          <w:b/>
        </w:rPr>
        <w:t>件採購，</w:t>
      </w:r>
      <w:bookmarkEnd w:id="69"/>
      <w:r w:rsidRPr="002B5750">
        <w:rPr>
          <w:rFonts w:hint="eastAsia"/>
          <w:b/>
        </w:rPr>
        <w:t>依</w:t>
      </w:r>
      <w:bookmarkStart w:id="70" w:name="_Hlk185430024"/>
      <w:r w:rsidRPr="002B5750">
        <w:rPr>
          <w:rFonts w:hint="eastAsia"/>
          <w:b/>
        </w:rPr>
        <w:t>各該項採購「</w:t>
      </w:r>
      <w:bookmarkStart w:id="71" w:name="_Hlk185408223"/>
      <w:r w:rsidRPr="002B5750">
        <w:rPr>
          <w:rFonts w:hint="eastAsia"/>
          <w:b/>
        </w:rPr>
        <w:t>巨額採購前預期使用情形及效益分析表」所載預計開始使用日期，</w:t>
      </w:r>
      <w:bookmarkEnd w:id="71"/>
      <w:r w:rsidRPr="002B5750">
        <w:rPr>
          <w:rFonts w:hint="eastAsia"/>
          <w:b/>
        </w:rPr>
        <w:t>與實際辦理期程有所</w:t>
      </w:r>
      <w:r w:rsidR="00BC7D61" w:rsidRPr="002B5750">
        <w:rPr>
          <w:rFonts w:hint="eastAsia"/>
          <w:b/>
        </w:rPr>
        <w:t>延宕</w:t>
      </w:r>
      <w:r w:rsidRPr="002B5750">
        <w:rPr>
          <w:rFonts w:hint="eastAsia"/>
          <w:b/>
        </w:rPr>
        <w:t>，如電車線高速檢查</w:t>
      </w:r>
      <w:r w:rsidRPr="002B5750">
        <w:rPr>
          <w:rFonts w:hint="eastAsia"/>
          <w:b/>
        </w:rPr>
        <w:lastRenderedPageBreak/>
        <w:t>車</w:t>
      </w:r>
      <w:r w:rsidRPr="002B5750">
        <w:rPr>
          <w:b/>
        </w:rPr>
        <w:t>2</w:t>
      </w:r>
      <w:r w:rsidRPr="002B5750">
        <w:rPr>
          <w:rFonts w:hint="eastAsia"/>
          <w:b/>
        </w:rPr>
        <w:t>輛採購預計</w:t>
      </w:r>
      <w:r w:rsidRPr="002B5750">
        <w:rPr>
          <w:b/>
        </w:rPr>
        <w:t>108</w:t>
      </w:r>
      <w:r w:rsidRPr="002B5750">
        <w:rPr>
          <w:rFonts w:hint="eastAsia"/>
          <w:b/>
        </w:rPr>
        <w:t>年</w:t>
      </w:r>
      <w:r w:rsidRPr="002B5750">
        <w:rPr>
          <w:b/>
        </w:rPr>
        <w:t>12</w:t>
      </w:r>
      <w:r w:rsidRPr="002B5750">
        <w:rPr>
          <w:rFonts w:hint="eastAsia"/>
          <w:b/>
        </w:rPr>
        <w:t>月開始使用，惟至</w:t>
      </w:r>
      <w:r w:rsidRPr="002B5750">
        <w:rPr>
          <w:b/>
        </w:rPr>
        <w:t>113</w:t>
      </w:r>
      <w:r w:rsidRPr="002B5750">
        <w:rPr>
          <w:rFonts w:hint="eastAsia"/>
          <w:b/>
        </w:rPr>
        <w:t>年底本院調查時仍在交車檢驗中，</w:t>
      </w:r>
      <w:r w:rsidR="00074A2A" w:rsidRPr="002B5750">
        <w:rPr>
          <w:rFonts w:hint="eastAsia"/>
          <w:b/>
        </w:rPr>
        <w:t>該公司</w:t>
      </w:r>
      <w:r w:rsidRPr="002B5750">
        <w:rPr>
          <w:rFonts w:hint="eastAsia"/>
          <w:b/>
        </w:rPr>
        <w:t>雖稱因疫情影響交車，然該公司僅同意疫情延長履約</w:t>
      </w:r>
      <w:r w:rsidRPr="002B5750">
        <w:rPr>
          <w:b/>
        </w:rPr>
        <w:t>125</w:t>
      </w:r>
      <w:r w:rsidRPr="002B5750">
        <w:rPr>
          <w:rFonts w:hint="eastAsia"/>
          <w:b/>
        </w:rPr>
        <w:t>日，又如電車線工程車</w:t>
      </w:r>
      <w:r w:rsidRPr="002B5750">
        <w:rPr>
          <w:b/>
        </w:rPr>
        <w:t>15</w:t>
      </w:r>
      <w:r w:rsidRPr="002B5750">
        <w:rPr>
          <w:rFonts w:hint="eastAsia"/>
          <w:b/>
        </w:rPr>
        <w:t>輛及鐵路吊桿車</w:t>
      </w:r>
      <w:r w:rsidRPr="002B5750">
        <w:rPr>
          <w:b/>
        </w:rPr>
        <w:t>10</w:t>
      </w:r>
      <w:r w:rsidRPr="002B5750">
        <w:rPr>
          <w:rFonts w:hint="eastAsia"/>
          <w:b/>
        </w:rPr>
        <w:t>輛採購，預計</w:t>
      </w:r>
      <w:r w:rsidRPr="002B5750">
        <w:rPr>
          <w:b/>
        </w:rPr>
        <w:t>108</w:t>
      </w:r>
      <w:r w:rsidRPr="002B5750">
        <w:rPr>
          <w:rFonts w:hint="eastAsia"/>
          <w:b/>
        </w:rPr>
        <w:t>年</w:t>
      </w:r>
      <w:r w:rsidRPr="002B5750">
        <w:rPr>
          <w:b/>
        </w:rPr>
        <w:t>6</w:t>
      </w:r>
      <w:r w:rsidRPr="002B5750">
        <w:rPr>
          <w:rFonts w:hint="eastAsia"/>
          <w:b/>
        </w:rPr>
        <w:t>月開始使用，亦仍在交車檢驗中，且判定交車</w:t>
      </w:r>
      <w:proofErr w:type="gramStart"/>
      <w:r w:rsidRPr="002B5750">
        <w:rPr>
          <w:rFonts w:hint="eastAsia"/>
          <w:b/>
        </w:rPr>
        <w:t>延宕屬歸</w:t>
      </w:r>
      <w:proofErr w:type="gramEnd"/>
      <w:r w:rsidRPr="002B5750">
        <w:rPr>
          <w:rFonts w:hint="eastAsia"/>
          <w:b/>
        </w:rPr>
        <w:t>責於立約商事由</w:t>
      </w:r>
      <w:r w:rsidR="006C1300" w:rsidRPr="002B5750">
        <w:rPr>
          <w:rFonts w:hint="eastAsia"/>
          <w:b/>
        </w:rPr>
        <w:t>，</w:t>
      </w:r>
      <w:bookmarkStart w:id="72" w:name="_Hlk189749618"/>
      <w:r w:rsidR="006C1300" w:rsidRPr="002B5750">
        <w:rPr>
          <w:rFonts w:hint="eastAsia"/>
          <w:b/>
        </w:rPr>
        <w:t>另電車線工程車17輛及鐵路工程維修車11輛，預計106年12月開始使用，亦於109年3月12日始完成第1批驗收</w:t>
      </w:r>
      <w:bookmarkEnd w:id="72"/>
      <w:r w:rsidRPr="002B5750">
        <w:rPr>
          <w:rFonts w:hint="eastAsia"/>
          <w:b/>
        </w:rPr>
        <w:t>等延宕情事</w:t>
      </w:r>
      <w:bookmarkEnd w:id="70"/>
      <w:r w:rsidRPr="002B5750">
        <w:rPr>
          <w:rFonts w:hint="eastAsia"/>
          <w:b/>
        </w:rPr>
        <w:t>，顯見採購分析與效率有待提升</w:t>
      </w:r>
      <w:bookmarkStart w:id="73" w:name="_Hlk185237419"/>
      <w:r w:rsidRPr="002B5750">
        <w:rPr>
          <w:rFonts w:hint="eastAsia"/>
          <w:b/>
        </w:rPr>
        <w:t>，允應檢討改善。</w:t>
      </w:r>
      <w:bookmarkEnd w:id="58"/>
      <w:bookmarkEnd w:id="73"/>
    </w:p>
    <w:p w:rsidR="00EC0D04" w:rsidRPr="002B5750" w:rsidRDefault="00EC0D04" w:rsidP="00FA3D34">
      <w:pPr>
        <w:pStyle w:val="3"/>
        <w:overflowPunct w:val="0"/>
        <w:ind w:left="1358"/>
        <w:rPr>
          <w:rFonts w:hAnsi="Times New Roman"/>
          <w:szCs w:val="20"/>
        </w:rPr>
      </w:pPr>
      <w:bookmarkStart w:id="74" w:name="_Hlk185237442"/>
      <w:r w:rsidRPr="002B5750">
        <w:rPr>
          <w:rFonts w:hAnsi="Times New Roman" w:hint="eastAsia"/>
          <w:szCs w:val="20"/>
        </w:rPr>
        <w:t>依政府採購法第</w:t>
      </w:r>
      <w:r w:rsidRPr="002B5750">
        <w:rPr>
          <w:rFonts w:hAnsi="Times New Roman"/>
          <w:szCs w:val="20"/>
        </w:rPr>
        <w:t>111</w:t>
      </w:r>
      <w:r w:rsidRPr="002B5750">
        <w:rPr>
          <w:rFonts w:hAnsi="Times New Roman" w:hint="eastAsia"/>
          <w:szCs w:val="20"/>
        </w:rPr>
        <w:t>條規定，機關辦理巨額採購，應於使用期間內，逐年向主管機關提報使用情形及其效益分析。主管機關並得派員查核之。主管機關每年應對已完成之重大採購事件，作出效益評估；除應秘密者外，應刊登於政府採購公報。及行政院公共工程委員會「機關提報巨額採購使用情形及效益分析作業規定」第</w:t>
      </w:r>
      <w:r w:rsidRPr="002B5750">
        <w:rPr>
          <w:rFonts w:hAnsi="Times New Roman"/>
          <w:szCs w:val="20"/>
        </w:rPr>
        <w:t>2</w:t>
      </w:r>
      <w:r w:rsidRPr="002B5750">
        <w:rPr>
          <w:rFonts w:hAnsi="Times New Roman" w:hint="eastAsia"/>
          <w:szCs w:val="20"/>
        </w:rPr>
        <w:t>點規定</w:t>
      </w:r>
      <w:r w:rsidR="00E72030" w:rsidRPr="002B5750">
        <w:rPr>
          <w:rFonts w:hAnsi="Times New Roman" w:hint="eastAsia"/>
          <w:szCs w:val="20"/>
        </w:rPr>
        <w:t>略</w:t>
      </w:r>
      <w:proofErr w:type="gramStart"/>
      <w:r w:rsidR="00E72030" w:rsidRPr="002B5750">
        <w:rPr>
          <w:rFonts w:hAnsi="Times New Roman" w:hint="eastAsia"/>
          <w:szCs w:val="20"/>
        </w:rPr>
        <w:t>以</w:t>
      </w:r>
      <w:proofErr w:type="gramEnd"/>
      <w:r w:rsidRPr="002B5750">
        <w:rPr>
          <w:rFonts w:hAnsi="Times New Roman" w:hint="eastAsia"/>
          <w:szCs w:val="20"/>
        </w:rPr>
        <w:t>，機關辦理巨額採購前，應就下列</w:t>
      </w:r>
      <w:proofErr w:type="gramStart"/>
      <w:r w:rsidRPr="002B5750">
        <w:rPr>
          <w:rFonts w:hAnsi="Times New Roman" w:hint="eastAsia"/>
          <w:szCs w:val="20"/>
        </w:rPr>
        <w:t>事項簽經機</w:t>
      </w:r>
      <w:proofErr w:type="gramEnd"/>
      <w:r w:rsidRPr="002B5750">
        <w:rPr>
          <w:rFonts w:hAnsi="Times New Roman" w:hint="eastAsia"/>
          <w:szCs w:val="20"/>
        </w:rPr>
        <w:t>關首長或其授權人員核准。其須經上級機關或目的事業主管機關核准者，從其規定：（一）完成採購後之預期使用情形及其效益目標。（二）評估使用情形及其效益之分析指標</w:t>
      </w:r>
      <w:bookmarkStart w:id="75" w:name="_Hlk187844760"/>
      <w:r w:rsidR="00A62F4B" w:rsidRPr="002B5750">
        <w:rPr>
          <w:rFonts w:hAnsi="Times New Roman" w:hint="eastAsia"/>
          <w:szCs w:val="20"/>
        </w:rPr>
        <w:t>…</w:t>
      </w:r>
      <w:proofErr w:type="gramStart"/>
      <w:r w:rsidR="00A62F4B" w:rsidRPr="002B5750">
        <w:rPr>
          <w:rFonts w:hAnsi="Times New Roman" w:hint="eastAsia"/>
          <w:szCs w:val="20"/>
        </w:rPr>
        <w:t>…</w:t>
      </w:r>
      <w:bookmarkEnd w:id="75"/>
      <w:proofErr w:type="gramEnd"/>
      <w:r w:rsidRPr="002B5750">
        <w:rPr>
          <w:rFonts w:hAnsi="Times New Roman" w:hint="eastAsia"/>
          <w:szCs w:val="20"/>
        </w:rPr>
        <w:t>。（三）預計採購期程、開始使用日期及使用年限。機關對於前項預期使用情形及其效益，於完成採購前有調整必要或明顯不符合預期者，應即檢討原因、責任歸屬並採行相關配套措施，重行簽報核准。完成採購後，亦同。由以上法令規定可知，</w:t>
      </w:r>
      <w:proofErr w:type="gramStart"/>
      <w:r w:rsidRPr="002B5750">
        <w:rPr>
          <w:rFonts w:hAnsi="Times New Roman" w:hint="eastAsia"/>
          <w:szCs w:val="20"/>
        </w:rPr>
        <w:t>臺</w:t>
      </w:r>
      <w:proofErr w:type="gramEnd"/>
      <w:r w:rsidRPr="002B5750">
        <w:rPr>
          <w:rFonts w:hAnsi="Times New Roman" w:hint="eastAsia"/>
          <w:szCs w:val="20"/>
        </w:rPr>
        <w:t>鐵公司</w:t>
      </w:r>
      <w:proofErr w:type="gramStart"/>
      <w:r w:rsidRPr="002B5750">
        <w:rPr>
          <w:rFonts w:hAnsi="Times New Roman" w:hint="eastAsia"/>
          <w:szCs w:val="20"/>
        </w:rPr>
        <w:t>辦理旨</w:t>
      </w:r>
      <w:proofErr w:type="gramEnd"/>
      <w:r w:rsidRPr="002B5750">
        <w:rPr>
          <w:rFonts w:hAnsi="Times New Roman" w:hint="eastAsia"/>
          <w:szCs w:val="20"/>
        </w:rPr>
        <w:t>述</w:t>
      </w:r>
      <w:r w:rsidRPr="002B5750">
        <w:rPr>
          <w:rFonts w:hAnsi="Times New Roman"/>
          <w:szCs w:val="20"/>
        </w:rPr>
        <w:t>3</w:t>
      </w:r>
      <w:r w:rsidRPr="002B5750">
        <w:rPr>
          <w:rFonts w:hAnsi="Times New Roman" w:hint="eastAsia"/>
          <w:szCs w:val="20"/>
        </w:rPr>
        <w:t>案「巨額採購前預期使用情形及效益分析表」，其分析評估車輛使用情形及效益分析表所載預計開始使用日期，於完成採購前有調整必要或明顯不符合預期者，應即檢討原因、責任歸屬並採行相關配套措施，重行簽報核准。</w:t>
      </w:r>
    </w:p>
    <w:p w:rsidR="009F7736" w:rsidRPr="002B5750" w:rsidRDefault="00EC0D04" w:rsidP="00FA3D34">
      <w:pPr>
        <w:pStyle w:val="3"/>
        <w:overflowPunct w:val="0"/>
        <w:ind w:left="1358"/>
        <w:rPr>
          <w:rFonts w:hAnsi="Times New Roman"/>
          <w:szCs w:val="20"/>
        </w:rPr>
      </w:pPr>
      <w:r w:rsidRPr="002B5750">
        <w:rPr>
          <w:rFonts w:hAnsi="Times New Roman" w:hint="eastAsia"/>
          <w:szCs w:val="20"/>
        </w:rPr>
        <w:lastRenderedPageBreak/>
        <w:t>經查，</w:t>
      </w:r>
      <w:proofErr w:type="gramStart"/>
      <w:r w:rsidRPr="002B5750">
        <w:rPr>
          <w:rFonts w:hAnsi="Times New Roman" w:hint="eastAsia"/>
          <w:szCs w:val="20"/>
        </w:rPr>
        <w:t>旨案</w:t>
      </w:r>
      <w:r w:rsidRPr="002B5750">
        <w:rPr>
          <w:rFonts w:hAnsi="Times New Roman"/>
          <w:szCs w:val="20"/>
        </w:rPr>
        <w:t>3</w:t>
      </w:r>
      <w:r w:rsidRPr="002B5750">
        <w:rPr>
          <w:rFonts w:hAnsi="Times New Roman" w:hint="eastAsia"/>
          <w:szCs w:val="20"/>
        </w:rPr>
        <w:t>件</w:t>
      </w:r>
      <w:proofErr w:type="gramEnd"/>
      <w:r w:rsidRPr="002B5750">
        <w:rPr>
          <w:rFonts w:hAnsi="Times New Roman" w:hint="eastAsia"/>
          <w:szCs w:val="20"/>
        </w:rPr>
        <w:t>採購目前相關採購進度如下：</w:t>
      </w:r>
      <w:r w:rsidR="009F7736" w:rsidRPr="002B5750">
        <w:rPr>
          <w:rFonts w:hAnsi="Times New Roman"/>
          <w:szCs w:val="20"/>
        </w:rPr>
        <w:t xml:space="preserve"> </w:t>
      </w:r>
    </w:p>
    <w:p w:rsidR="009F7736" w:rsidRPr="002B5750" w:rsidRDefault="00EC0D04" w:rsidP="00FA3D34">
      <w:pPr>
        <w:pStyle w:val="4"/>
        <w:overflowPunct w:val="0"/>
        <w:ind w:left="1778"/>
        <w:rPr>
          <w:rFonts w:hAnsi="Times New Roman"/>
          <w:szCs w:val="20"/>
        </w:rPr>
      </w:pPr>
      <w:r w:rsidRPr="002B5750">
        <w:rPr>
          <w:rFonts w:hAnsi="Times New Roman" w:hint="eastAsia"/>
          <w:szCs w:val="20"/>
        </w:rPr>
        <w:t>電車線</w:t>
      </w:r>
      <w:r w:rsidRPr="002B5750">
        <w:rPr>
          <w:rFonts w:hint="eastAsia"/>
        </w:rPr>
        <w:t>高速</w:t>
      </w:r>
      <w:r w:rsidRPr="002B5750">
        <w:rPr>
          <w:rFonts w:hAnsi="Times New Roman" w:hint="eastAsia"/>
          <w:szCs w:val="20"/>
        </w:rPr>
        <w:t>檢查車</w:t>
      </w:r>
      <w:r w:rsidRPr="002B5750">
        <w:rPr>
          <w:rFonts w:hAnsi="Times New Roman"/>
          <w:szCs w:val="20"/>
        </w:rPr>
        <w:t>2</w:t>
      </w:r>
      <w:r w:rsidRPr="002B5750">
        <w:rPr>
          <w:rFonts w:hAnsi="Times New Roman" w:hint="eastAsia"/>
          <w:szCs w:val="20"/>
        </w:rPr>
        <w:t>輛（案號</w:t>
      </w:r>
      <w:r w:rsidRPr="002B5750">
        <w:rPr>
          <w:rFonts w:hAnsi="Times New Roman"/>
          <w:szCs w:val="20"/>
        </w:rPr>
        <w:t>107LC0157V</w:t>
      </w:r>
      <w:r w:rsidRPr="002B5750">
        <w:rPr>
          <w:rFonts w:hAnsi="Times New Roman" w:hint="eastAsia"/>
          <w:szCs w:val="20"/>
        </w:rPr>
        <w:t>）預算金額為新臺幣（下同）</w:t>
      </w:r>
      <w:r w:rsidRPr="002B5750">
        <w:rPr>
          <w:rFonts w:hAnsi="Times New Roman"/>
          <w:szCs w:val="20"/>
        </w:rPr>
        <w:t>3</w:t>
      </w:r>
      <w:r w:rsidRPr="002B5750">
        <w:rPr>
          <w:rFonts w:hAnsi="Times New Roman" w:hint="eastAsia"/>
          <w:szCs w:val="20"/>
        </w:rPr>
        <w:t>億</w:t>
      </w:r>
      <w:r w:rsidRPr="002B5750">
        <w:rPr>
          <w:rFonts w:hAnsi="Times New Roman"/>
          <w:szCs w:val="20"/>
        </w:rPr>
        <w:t>3,600</w:t>
      </w:r>
      <w:r w:rsidRPr="002B5750">
        <w:rPr>
          <w:rFonts w:hAnsi="Times New Roman" w:hint="eastAsia"/>
          <w:szCs w:val="20"/>
        </w:rPr>
        <w:t>萬元整，依</w:t>
      </w:r>
      <w:proofErr w:type="gramStart"/>
      <w:r w:rsidR="00DB39F8" w:rsidRPr="002B5750">
        <w:rPr>
          <w:rFonts w:hAnsi="Times New Roman" w:hint="eastAsia"/>
          <w:szCs w:val="20"/>
        </w:rPr>
        <w:t>臺</w:t>
      </w:r>
      <w:proofErr w:type="gramEnd"/>
      <w:r w:rsidR="00DB39F8" w:rsidRPr="002B5750">
        <w:rPr>
          <w:rFonts w:hAnsi="Times New Roman" w:hint="eastAsia"/>
          <w:szCs w:val="20"/>
        </w:rPr>
        <w:t>鐵</w:t>
      </w:r>
      <w:r w:rsidRPr="002B5750">
        <w:rPr>
          <w:rFonts w:hAnsi="Times New Roman" w:hint="eastAsia"/>
          <w:szCs w:val="20"/>
        </w:rPr>
        <w:t>公司「巨額採購前預期使用情形及效益分析表」所載，預計採購期程</w:t>
      </w:r>
      <w:r w:rsidRPr="002B5750">
        <w:rPr>
          <w:rFonts w:hAnsi="Times New Roman"/>
          <w:szCs w:val="20"/>
        </w:rPr>
        <w:t>107</w:t>
      </w:r>
      <w:r w:rsidRPr="002B5750">
        <w:rPr>
          <w:rFonts w:hAnsi="Times New Roman" w:hint="eastAsia"/>
          <w:szCs w:val="20"/>
        </w:rPr>
        <w:t>年</w:t>
      </w:r>
      <w:r w:rsidRPr="002B5750">
        <w:rPr>
          <w:rFonts w:hAnsi="Times New Roman"/>
          <w:szCs w:val="20"/>
        </w:rPr>
        <w:t>4</w:t>
      </w:r>
      <w:r w:rsidRPr="002B5750">
        <w:rPr>
          <w:rFonts w:hAnsi="Times New Roman" w:hint="eastAsia"/>
          <w:szCs w:val="20"/>
        </w:rPr>
        <w:t>月至</w:t>
      </w:r>
      <w:r w:rsidRPr="002B5750">
        <w:rPr>
          <w:rFonts w:hAnsi="Times New Roman"/>
          <w:szCs w:val="20"/>
        </w:rPr>
        <w:t>108</w:t>
      </w:r>
      <w:r w:rsidRPr="002B5750">
        <w:rPr>
          <w:rFonts w:hAnsi="Times New Roman" w:hint="eastAsia"/>
          <w:szCs w:val="20"/>
        </w:rPr>
        <w:t>年</w:t>
      </w:r>
      <w:r w:rsidRPr="002B5750">
        <w:rPr>
          <w:rFonts w:hAnsi="Times New Roman"/>
          <w:szCs w:val="20"/>
        </w:rPr>
        <w:t>2</w:t>
      </w:r>
      <w:r w:rsidRPr="002B5750">
        <w:rPr>
          <w:rFonts w:hAnsi="Times New Roman" w:hint="eastAsia"/>
          <w:szCs w:val="20"/>
        </w:rPr>
        <w:t>月，預計開始使用日期為</w:t>
      </w:r>
      <w:r w:rsidRPr="002B5750">
        <w:rPr>
          <w:rFonts w:hAnsi="Times New Roman"/>
          <w:szCs w:val="20"/>
        </w:rPr>
        <w:t>108</w:t>
      </w:r>
      <w:r w:rsidRPr="002B5750">
        <w:rPr>
          <w:rFonts w:hAnsi="Times New Roman" w:hint="eastAsia"/>
          <w:szCs w:val="20"/>
        </w:rPr>
        <w:t>年</w:t>
      </w:r>
      <w:r w:rsidRPr="002B5750">
        <w:rPr>
          <w:rFonts w:hAnsi="Times New Roman"/>
          <w:szCs w:val="20"/>
        </w:rPr>
        <w:t>12</w:t>
      </w:r>
      <w:r w:rsidRPr="002B5750">
        <w:rPr>
          <w:rFonts w:hAnsi="Times New Roman" w:hint="eastAsia"/>
          <w:szCs w:val="20"/>
        </w:rPr>
        <w:t>月，採分批交車，其履約期程自</w:t>
      </w:r>
      <w:r w:rsidR="00DB39F8" w:rsidRPr="002B5750">
        <w:rPr>
          <w:rFonts w:hAnsi="Times New Roman" w:hint="eastAsia"/>
          <w:szCs w:val="20"/>
        </w:rPr>
        <w:t>該</w:t>
      </w:r>
      <w:r w:rsidRPr="002B5750">
        <w:rPr>
          <w:rFonts w:hAnsi="Times New Roman" w:hint="eastAsia"/>
          <w:szCs w:val="20"/>
        </w:rPr>
        <w:t>公司審查合格</w:t>
      </w:r>
      <w:proofErr w:type="gramStart"/>
      <w:r w:rsidRPr="002B5750">
        <w:rPr>
          <w:rFonts w:hAnsi="Times New Roman" w:hint="eastAsia"/>
          <w:szCs w:val="20"/>
        </w:rPr>
        <w:t>通知次</w:t>
      </w:r>
      <w:proofErr w:type="gramEnd"/>
      <w:r w:rsidRPr="002B5750">
        <w:rPr>
          <w:rFonts w:hAnsi="Times New Roman" w:hint="eastAsia"/>
          <w:szCs w:val="20"/>
        </w:rPr>
        <w:t>起，第</w:t>
      </w:r>
      <w:r w:rsidRPr="002B5750">
        <w:rPr>
          <w:rFonts w:hAnsi="Times New Roman"/>
          <w:szCs w:val="20"/>
        </w:rPr>
        <w:t>1</w:t>
      </w:r>
      <w:r w:rsidRPr="002B5750">
        <w:rPr>
          <w:rFonts w:hAnsi="Times New Roman" w:hint="eastAsia"/>
          <w:szCs w:val="20"/>
        </w:rPr>
        <w:t>批</w:t>
      </w:r>
      <w:r w:rsidRPr="002B5750">
        <w:rPr>
          <w:rFonts w:hAnsi="Times New Roman"/>
          <w:szCs w:val="20"/>
        </w:rPr>
        <w:t>1</w:t>
      </w:r>
      <w:r w:rsidRPr="002B5750">
        <w:rPr>
          <w:rFonts w:hAnsi="Times New Roman" w:hint="eastAsia"/>
          <w:szCs w:val="20"/>
        </w:rPr>
        <w:t>輛</w:t>
      </w:r>
      <w:r w:rsidRPr="002B5750">
        <w:rPr>
          <w:rFonts w:hAnsi="Times New Roman"/>
          <w:szCs w:val="20"/>
        </w:rPr>
        <w:t>18</w:t>
      </w:r>
      <w:r w:rsidRPr="002B5750">
        <w:rPr>
          <w:rFonts w:hAnsi="Times New Roman" w:hint="eastAsia"/>
          <w:szCs w:val="20"/>
        </w:rPr>
        <w:t>個月內</w:t>
      </w:r>
      <w:r w:rsidR="00DC057F" w:rsidRPr="002B5750">
        <w:rPr>
          <w:rFonts w:hAnsi="Times New Roman" w:hint="eastAsia"/>
          <w:szCs w:val="20"/>
        </w:rPr>
        <w:t>1次</w:t>
      </w:r>
      <w:r w:rsidRPr="002B5750">
        <w:rPr>
          <w:rFonts w:hAnsi="Times New Roman" w:hint="eastAsia"/>
          <w:szCs w:val="20"/>
        </w:rPr>
        <w:t>交車；第</w:t>
      </w:r>
      <w:r w:rsidRPr="002B5750">
        <w:rPr>
          <w:rFonts w:hAnsi="Times New Roman"/>
          <w:szCs w:val="20"/>
        </w:rPr>
        <w:t>2</w:t>
      </w:r>
      <w:r w:rsidRPr="002B5750">
        <w:rPr>
          <w:rFonts w:hAnsi="Times New Roman" w:hint="eastAsia"/>
          <w:szCs w:val="20"/>
        </w:rPr>
        <w:t>批</w:t>
      </w:r>
      <w:r w:rsidRPr="002B5750">
        <w:rPr>
          <w:rFonts w:hAnsi="Times New Roman"/>
          <w:szCs w:val="20"/>
        </w:rPr>
        <w:t>1</w:t>
      </w:r>
      <w:r w:rsidRPr="002B5750">
        <w:rPr>
          <w:rFonts w:hAnsi="Times New Roman" w:hint="eastAsia"/>
          <w:szCs w:val="20"/>
        </w:rPr>
        <w:t>輛</w:t>
      </w:r>
      <w:r w:rsidRPr="002B5750">
        <w:rPr>
          <w:rFonts w:hAnsi="Times New Roman"/>
          <w:szCs w:val="20"/>
        </w:rPr>
        <w:t>26</w:t>
      </w:r>
      <w:r w:rsidRPr="002B5750">
        <w:rPr>
          <w:rFonts w:hAnsi="Times New Roman" w:hint="eastAsia"/>
          <w:szCs w:val="20"/>
        </w:rPr>
        <w:t>個月內</w:t>
      </w:r>
      <w:r w:rsidR="00DC057F" w:rsidRPr="002B5750">
        <w:rPr>
          <w:rFonts w:hAnsi="Times New Roman" w:hint="eastAsia"/>
          <w:szCs w:val="20"/>
        </w:rPr>
        <w:t>1次</w:t>
      </w:r>
      <w:r w:rsidRPr="002B5750">
        <w:rPr>
          <w:rFonts w:hAnsi="Times New Roman" w:hint="eastAsia"/>
          <w:szCs w:val="20"/>
        </w:rPr>
        <w:t>交車。目前第</w:t>
      </w:r>
      <w:r w:rsidRPr="002B5750">
        <w:rPr>
          <w:rFonts w:hAnsi="Times New Roman"/>
          <w:szCs w:val="20"/>
        </w:rPr>
        <w:t>1</w:t>
      </w:r>
      <w:r w:rsidRPr="002B5750">
        <w:rPr>
          <w:rFonts w:hAnsi="Times New Roman" w:hint="eastAsia"/>
          <w:szCs w:val="20"/>
        </w:rPr>
        <w:t>批及第</w:t>
      </w:r>
      <w:r w:rsidRPr="002B5750">
        <w:rPr>
          <w:rFonts w:hAnsi="Times New Roman"/>
          <w:szCs w:val="20"/>
        </w:rPr>
        <w:t>2</w:t>
      </w:r>
      <w:r w:rsidRPr="002B5750">
        <w:rPr>
          <w:rFonts w:hAnsi="Times New Roman" w:hint="eastAsia"/>
          <w:szCs w:val="20"/>
        </w:rPr>
        <w:t>批尚在交車檢驗中。</w:t>
      </w:r>
    </w:p>
    <w:p w:rsidR="009F7736" w:rsidRPr="002B5750" w:rsidRDefault="00EC0D04" w:rsidP="00FA3D34">
      <w:pPr>
        <w:pStyle w:val="4"/>
        <w:overflowPunct w:val="0"/>
        <w:ind w:left="1778"/>
        <w:rPr>
          <w:rFonts w:hAnsi="Times New Roman"/>
          <w:szCs w:val="20"/>
        </w:rPr>
      </w:pPr>
      <w:r w:rsidRPr="002B5750">
        <w:rPr>
          <w:rFonts w:hAnsi="Times New Roman" w:hint="eastAsia"/>
          <w:szCs w:val="20"/>
        </w:rPr>
        <w:t>電車線工程車</w:t>
      </w:r>
      <w:r w:rsidRPr="002B5750">
        <w:rPr>
          <w:rFonts w:hAnsi="Times New Roman"/>
          <w:szCs w:val="20"/>
        </w:rPr>
        <w:t>15</w:t>
      </w:r>
      <w:r w:rsidRPr="002B5750">
        <w:rPr>
          <w:rFonts w:hAnsi="Times New Roman" w:hint="eastAsia"/>
          <w:szCs w:val="20"/>
        </w:rPr>
        <w:t>輛及鐵路吊</w:t>
      </w:r>
      <w:proofErr w:type="gramStart"/>
      <w:r w:rsidRPr="002B5750">
        <w:rPr>
          <w:rFonts w:hAnsi="Times New Roman" w:hint="eastAsia"/>
          <w:szCs w:val="20"/>
        </w:rPr>
        <w:t>桿</w:t>
      </w:r>
      <w:proofErr w:type="gramEnd"/>
      <w:r w:rsidRPr="002B5750">
        <w:rPr>
          <w:rFonts w:hAnsi="Times New Roman" w:hint="eastAsia"/>
          <w:szCs w:val="20"/>
        </w:rPr>
        <w:t>車</w:t>
      </w:r>
      <w:r w:rsidRPr="002B5750">
        <w:rPr>
          <w:rFonts w:hAnsi="Times New Roman"/>
          <w:szCs w:val="20"/>
        </w:rPr>
        <w:t>10</w:t>
      </w:r>
      <w:r w:rsidRPr="002B5750">
        <w:rPr>
          <w:rFonts w:hAnsi="Times New Roman" w:hint="eastAsia"/>
          <w:szCs w:val="20"/>
        </w:rPr>
        <w:t>輛（案號</w:t>
      </w:r>
      <w:r w:rsidRPr="002B5750">
        <w:rPr>
          <w:rFonts w:hAnsi="Times New Roman"/>
          <w:szCs w:val="20"/>
        </w:rPr>
        <w:t>107LM0041P</w:t>
      </w:r>
      <w:r w:rsidRPr="002B5750">
        <w:rPr>
          <w:rFonts w:hAnsi="Times New Roman" w:hint="eastAsia"/>
          <w:szCs w:val="20"/>
        </w:rPr>
        <w:t>）預算金額為</w:t>
      </w:r>
      <w:r w:rsidRPr="002B5750">
        <w:rPr>
          <w:rFonts w:hAnsi="Times New Roman"/>
          <w:szCs w:val="20"/>
        </w:rPr>
        <w:t>5</w:t>
      </w:r>
      <w:r w:rsidRPr="002B5750">
        <w:rPr>
          <w:rFonts w:hAnsi="Times New Roman" w:hint="eastAsia"/>
          <w:szCs w:val="20"/>
        </w:rPr>
        <w:t>億</w:t>
      </w:r>
      <w:r w:rsidRPr="002B5750">
        <w:rPr>
          <w:rFonts w:hAnsi="Times New Roman"/>
          <w:szCs w:val="20"/>
        </w:rPr>
        <w:t>4,337</w:t>
      </w:r>
      <w:r w:rsidRPr="002B5750">
        <w:rPr>
          <w:rFonts w:hAnsi="Times New Roman" w:hint="eastAsia"/>
          <w:szCs w:val="20"/>
        </w:rPr>
        <w:t>萬</w:t>
      </w:r>
      <w:r w:rsidRPr="002B5750">
        <w:rPr>
          <w:rFonts w:hAnsi="Times New Roman"/>
          <w:szCs w:val="20"/>
        </w:rPr>
        <w:t>5</w:t>
      </w:r>
      <w:r w:rsidR="003A14E6" w:rsidRPr="002B5750">
        <w:rPr>
          <w:rFonts w:hAnsi="Times New Roman"/>
          <w:szCs w:val="20"/>
        </w:rPr>
        <w:t>,</w:t>
      </w:r>
      <w:r w:rsidRPr="002B5750">
        <w:rPr>
          <w:rFonts w:hAnsi="Times New Roman"/>
          <w:szCs w:val="20"/>
        </w:rPr>
        <w:t>000</w:t>
      </w:r>
      <w:r w:rsidRPr="002B5750">
        <w:rPr>
          <w:rFonts w:hAnsi="Times New Roman" w:hint="eastAsia"/>
          <w:szCs w:val="20"/>
        </w:rPr>
        <w:t>元整，依</w:t>
      </w:r>
      <w:r w:rsidR="00DB39F8" w:rsidRPr="002B5750">
        <w:rPr>
          <w:rFonts w:hAnsi="Times New Roman" w:hint="eastAsia"/>
          <w:szCs w:val="20"/>
        </w:rPr>
        <w:t>臺鐵</w:t>
      </w:r>
      <w:r w:rsidRPr="002B5750">
        <w:rPr>
          <w:rFonts w:hAnsi="Times New Roman" w:hint="eastAsia"/>
          <w:szCs w:val="20"/>
        </w:rPr>
        <w:t>公司「巨額採購前預期使用情形及效益分析表」所載，預計採購期程</w:t>
      </w:r>
      <w:r w:rsidRPr="002B5750">
        <w:rPr>
          <w:rFonts w:hAnsi="Times New Roman"/>
          <w:szCs w:val="20"/>
        </w:rPr>
        <w:t>106</w:t>
      </w:r>
      <w:r w:rsidRPr="002B5750">
        <w:rPr>
          <w:rFonts w:hAnsi="Times New Roman" w:hint="eastAsia"/>
          <w:szCs w:val="20"/>
        </w:rPr>
        <w:t>年</w:t>
      </w:r>
      <w:r w:rsidRPr="002B5750">
        <w:rPr>
          <w:rFonts w:hAnsi="Times New Roman"/>
          <w:szCs w:val="20"/>
        </w:rPr>
        <w:t>11</w:t>
      </w:r>
      <w:r w:rsidR="007D7CA5" w:rsidRPr="002B5750">
        <w:rPr>
          <w:rFonts w:hAnsi="Times New Roman" w:hint="eastAsia"/>
          <w:szCs w:val="20"/>
        </w:rPr>
        <w:t>月</w:t>
      </w:r>
      <w:r w:rsidRPr="002B5750">
        <w:rPr>
          <w:rFonts w:hAnsi="Times New Roman" w:hint="eastAsia"/>
          <w:szCs w:val="20"/>
        </w:rPr>
        <w:t>至</w:t>
      </w:r>
      <w:r w:rsidRPr="002B5750">
        <w:rPr>
          <w:rFonts w:hAnsi="Times New Roman"/>
          <w:szCs w:val="20"/>
        </w:rPr>
        <w:t>109</w:t>
      </w:r>
      <w:r w:rsidRPr="002B5750">
        <w:rPr>
          <w:rFonts w:hAnsi="Times New Roman" w:hint="eastAsia"/>
          <w:szCs w:val="20"/>
        </w:rPr>
        <w:t>年</w:t>
      </w:r>
      <w:r w:rsidRPr="002B5750">
        <w:rPr>
          <w:rFonts w:hAnsi="Times New Roman"/>
          <w:szCs w:val="20"/>
        </w:rPr>
        <w:t>6</w:t>
      </w:r>
      <w:r w:rsidRPr="002B5750">
        <w:rPr>
          <w:rFonts w:hAnsi="Times New Roman" w:hint="eastAsia"/>
          <w:szCs w:val="20"/>
        </w:rPr>
        <w:t>月，預計開始使用日期為</w:t>
      </w:r>
      <w:r w:rsidRPr="002B5750">
        <w:rPr>
          <w:rFonts w:hAnsi="Times New Roman"/>
          <w:szCs w:val="20"/>
        </w:rPr>
        <w:t>108</w:t>
      </w:r>
      <w:r w:rsidRPr="002B5750">
        <w:rPr>
          <w:rFonts w:hAnsi="Times New Roman" w:hint="eastAsia"/>
          <w:szCs w:val="20"/>
        </w:rPr>
        <w:t>年</w:t>
      </w:r>
      <w:r w:rsidRPr="002B5750">
        <w:rPr>
          <w:rFonts w:hAnsi="Times New Roman"/>
          <w:szCs w:val="20"/>
        </w:rPr>
        <w:t>6</w:t>
      </w:r>
      <w:r w:rsidRPr="002B5750">
        <w:rPr>
          <w:rFonts w:hAnsi="Times New Roman" w:hint="eastAsia"/>
          <w:szCs w:val="20"/>
        </w:rPr>
        <w:t>月，採分批交車，其履約期程自該公司審查合格通知次日起，第</w:t>
      </w:r>
      <w:r w:rsidRPr="002B5750">
        <w:rPr>
          <w:rFonts w:hAnsi="Times New Roman"/>
          <w:szCs w:val="20"/>
        </w:rPr>
        <w:t>1</w:t>
      </w:r>
      <w:r w:rsidRPr="002B5750">
        <w:rPr>
          <w:rFonts w:hAnsi="Times New Roman" w:hint="eastAsia"/>
          <w:szCs w:val="20"/>
        </w:rPr>
        <w:t>批</w:t>
      </w:r>
      <w:r w:rsidRPr="002B5750">
        <w:rPr>
          <w:rFonts w:hAnsi="Times New Roman"/>
          <w:szCs w:val="20"/>
        </w:rPr>
        <w:t>14</w:t>
      </w:r>
      <w:r w:rsidRPr="002B5750">
        <w:rPr>
          <w:rFonts w:hAnsi="Times New Roman" w:hint="eastAsia"/>
          <w:szCs w:val="20"/>
        </w:rPr>
        <w:t>個月內</w:t>
      </w:r>
      <w:r w:rsidR="00DC057F" w:rsidRPr="002B5750">
        <w:rPr>
          <w:rFonts w:hAnsi="Times New Roman" w:hint="eastAsia"/>
          <w:szCs w:val="20"/>
        </w:rPr>
        <w:t>1次</w:t>
      </w:r>
      <w:r w:rsidRPr="002B5750">
        <w:rPr>
          <w:rFonts w:hAnsi="Times New Roman" w:hint="eastAsia"/>
          <w:szCs w:val="20"/>
        </w:rPr>
        <w:t>交車；第</w:t>
      </w:r>
      <w:r w:rsidRPr="002B5750">
        <w:rPr>
          <w:rFonts w:hAnsi="Times New Roman"/>
          <w:szCs w:val="20"/>
        </w:rPr>
        <w:t>2</w:t>
      </w:r>
      <w:r w:rsidRPr="002B5750">
        <w:rPr>
          <w:rFonts w:hAnsi="Times New Roman" w:hint="eastAsia"/>
          <w:szCs w:val="20"/>
        </w:rPr>
        <w:t>批</w:t>
      </w:r>
      <w:r w:rsidRPr="002B5750">
        <w:rPr>
          <w:rFonts w:hAnsi="Times New Roman"/>
          <w:szCs w:val="20"/>
        </w:rPr>
        <w:t>20</w:t>
      </w:r>
      <w:r w:rsidRPr="002B5750">
        <w:rPr>
          <w:rFonts w:hAnsi="Times New Roman" w:hint="eastAsia"/>
          <w:szCs w:val="20"/>
        </w:rPr>
        <w:t>個月內</w:t>
      </w:r>
      <w:r w:rsidR="00DC057F" w:rsidRPr="002B5750">
        <w:rPr>
          <w:rFonts w:hAnsi="Times New Roman" w:hint="eastAsia"/>
          <w:szCs w:val="20"/>
        </w:rPr>
        <w:t>1次</w:t>
      </w:r>
      <w:r w:rsidRPr="002B5750">
        <w:rPr>
          <w:rFonts w:hAnsi="Times New Roman" w:hint="eastAsia"/>
          <w:szCs w:val="20"/>
        </w:rPr>
        <w:t>交車；第</w:t>
      </w:r>
      <w:r w:rsidRPr="002B5750">
        <w:rPr>
          <w:rFonts w:hAnsi="Times New Roman"/>
          <w:szCs w:val="20"/>
        </w:rPr>
        <w:t>3</w:t>
      </w:r>
      <w:r w:rsidRPr="002B5750">
        <w:rPr>
          <w:rFonts w:hAnsi="Times New Roman" w:hint="eastAsia"/>
          <w:szCs w:val="20"/>
        </w:rPr>
        <w:t>批</w:t>
      </w:r>
      <w:r w:rsidRPr="002B5750">
        <w:rPr>
          <w:rFonts w:hAnsi="Times New Roman"/>
          <w:szCs w:val="20"/>
        </w:rPr>
        <w:t>26</w:t>
      </w:r>
      <w:r w:rsidRPr="002B5750">
        <w:rPr>
          <w:rFonts w:hAnsi="Times New Roman" w:hint="eastAsia"/>
          <w:szCs w:val="20"/>
        </w:rPr>
        <w:t>個月內</w:t>
      </w:r>
      <w:r w:rsidR="00DC057F" w:rsidRPr="002B5750">
        <w:rPr>
          <w:rFonts w:hAnsi="Times New Roman" w:hint="eastAsia"/>
          <w:szCs w:val="20"/>
        </w:rPr>
        <w:t>1次</w:t>
      </w:r>
      <w:r w:rsidRPr="002B5750">
        <w:rPr>
          <w:rFonts w:hAnsi="Times New Roman" w:hint="eastAsia"/>
          <w:szCs w:val="20"/>
        </w:rPr>
        <w:t>交車。目前本採購案第</w:t>
      </w:r>
      <w:r w:rsidRPr="002B5750">
        <w:rPr>
          <w:rFonts w:hAnsi="Times New Roman"/>
          <w:szCs w:val="20"/>
        </w:rPr>
        <w:t>1-1</w:t>
      </w:r>
      <w:r w:rsidRPr="002B5750">
        <w:rPr>
          <w:rFonts w:hAnsi="Times New Roman" w:hint="eastAsia"/>
          <w:szCs w:val="20"/>
        </w:rPr>
        <w:t>批及第</w:t>
      </w:r>
      <w:r w:rsidRPr="002B5750">
        <w:rPr>
          <w:rFonts w:hAnsi="Times New Roman"/>
          <w:szCs w:val="20"/>
        </w:rPr>
        <w:t>1-2</w:t>
      </w:r>
      <w:r w:rsidRPr="002B5750">
        <w:rPr>
          <w:rFonts w:hAnsi="Times New Roman" w:hint="eastAsia"/>
          <w:szCs w:val="20"/>
        </w:rPr>
        <w:t>批已經交車檢驗完成，第</w:t>
      </w:r>
      <w:r w:rsidRPr="002B5750">
        <w:rPr>
          <w:rFonts w:hAnsi="Times New Roman"/>
          <w:szCs w:val="20"/>
        </w:rPr>
        <w:t>2</w:t>
      </w:r>
      <w:r w:rsidRPr="002B5750">
        <w:rPr>
          <w:rFonts w:hAnsi="Times New Roman" w:hint="eastAsia"/>
          <w:szCs w:val="20"/>
        </w:rPr>
        <w:t>批尚在交車檢驗中，第</w:t>
      </w:r>
      <w:r w:rsidRPr="002B5750">
        <w:rPr>
          <w:rFonts w:hAnsi="Times New Roman"/>
          <w:szCs w:val="20"/>
        </w:rPr>
        <w:t>3</w:t>
      </w:r>
      <w:r w:rsidRPr="002B5750">
        <w:rPr>
          <w:rFonts w:hAnsi="Times New Roman" w:hint="eastAsia"/>
          <w:szCs w:val="20"/>
        </w:rPr>
        <w:t>批則於</w:t>
      </w:r>
      <w:r w:rsidRPr="002B5750">
        <w:rPr>
          <w:rFonts w:hAnsi="Times New Roman"/>
          <w:szCs w:val="20"/>
        </w:rPr>
        <w:t>113</w:t>
      </w:r>
      <w:r w:rsidRPr="002B5750">
        <w:rPr>
          <w:rFonts w:hAnsi="Times New Roman" w:hint="eastAsia"/>
          <w:szCs w:val="20"/>
        </w:rPr>
        <w:t>年</w:t>
      </w:r>
      <w:r w:rsidRPr="002B5750">
        <w:rPr>
          <w:rFonts w:hAnsi="Times New Roman"/>
          <w:szCs w:val="20"/>
        </w:rPr>
        <w:t>7</w:t>
      </w:r>
      <w:r w:rsidRPr="002B5750">
        <w:rPr>
          <w:rFonts w:hAnsi="Times New Roman" w:hint="eastAsia"/>
          <w:szCs w:val="20"/>
        </w:rPr>
        <w:t>月交</w:t>
      </w:r>
      <w:r w:rsidR="007D7CA5" w:rsidRPr="002B5750">
        <w:rPr>
          <w:rFonts w:hAnsi="Times New Roman" w:hint="eastAsia"/>
          <w:szCs w:val="20"/>
        </w:rPr>
        <w:t>車</w:t>
      </w:r>
      <w:r w:rsidRPr="002B5750">
        <w:rPr>
          <w:rFonts w:hAnsi="Times New Roman" w:hint="eastAsia"/>
          <w:szCs w:val="20"/>
        </w:rPr>
        <w:t>。</w:t>
      </w:r>
    </w:p>
    <w:p w:rsidR="00DC057F" w:rsidRPr="002B5750" w:rsidRDefault="00EC0D04" w:rsidP="00FA3D34">
      <w:pPr>
        <w:pStyle w:val="4"/>
        <w:overflowPunct w:val="0"/>
        <w:ind w:left="1778"/>
        <w:rPr>
          <w:rFonts w:hAnsi="Times New Roman"/>
          <w:szCs w:val="20"/>
        </w:rPr>
      </w:pPr>
      <w:bookmarkStart w:id="76" w:name="_Hlk189748993"/>
      <w:r w:rsidRPr="002B5750">
        <w:rPr>
          <w:rFonts w:hAnsi="Times New Roman" w:hint="eastAsia"/>
          <w:szCs w:val="20"/>
        </w:rPr>
        <w:t>電車線工程車</w:t>
      </w:r>
      <w:r w:rsidRPr="002B5750">
        <w:rPr>
          <w:rFonts w:hAnsi="Times New Roman"/>
          <w:szCs w:val="20"/>
        </w:rPr>
        <w:t>17</w:t>
      </w:r>
      <w:r w:rsidRPr="002B5750">
        <w:rPr>
          <w:rFonts w:hAnsi="Times New Roman" w:hint="eastAsia"/>
          <w:szCs w:val="20"/>
        </w:rPr>
        <w:t>輛及鐵路工程維修車</w:t>
      </w:r>
      <w:r w:rsidRPr="002B5750">
        <w:rPr>
          <w:rFonts w:hAnsi="Times New Roman"/>
          <w:szCs w:val="20"/>
        </w:rPr>
        <w:t>11</w:t>
      </w:r>
      <w:r w:rsidRPr="002B5750">
        <w:rPr>
          <w:rFonts w:hAnsi="Times New Roman" w:hint="eastAsia"/>
          <w:szCs w:val="20"/>
        </w:rPr>
        <w:t>輛</w:t>
      </w:r>
      <w:bookmarkEnd w:id="76"/>
      <w:r w:rsidRPr="002B5750">
        <w:rPr>
          <w:rFonts w:hAnsi="Times New Roman" w:hint="eastAsia"/>
          <w:szCs w:val="20"/>
        </w:rPr>
        <w:t>（案號</w:t>
      </w:r>
      <w:r w:rsidRPr="002B5750">
        <w:rPr>
          <w:rFonts w:hAnsi="Times New Roman"/>
          <w:szCs w:val="20"/>
        </w:rPr>
        <w:t>105LC0125W</w:t>
      </w:r>
      <w:r w:rsidRPr="002B5750">
        <w:rPr>
          <w:rFonts w:hAnsi="Times New Roman" w:hint="eastAsia"/>
          <w:szCs w:val="20"/>
        </w:rPr>
        <w:t>）預算金額為</w:t>
      </w:r>
      <w:r w:rsidRPr="002B5750">
        <w:rPr>
          <w:rFonts w:hAnsi="Times New Roman"/>
          <w:szCs w:val="20"/>
        </w:rPr>
        <w:t>6</w:t>
      </w:r>
      <w:r w:rsidRPr="002B5750">
        <w:rPr>
          <w:rFonts w:hAnsi="Times New Roman" w:hint="eastAsia"/>
          <w:szCs w:val="20"/>
        </w:rPr>
        <w:t>億</w:t>
      </w:r>
      <w:r w:rsidRPr="002B5750">
        <w:rPr>
          <w:rFonts w:hAnsi="Times New Roman"/>
          <w:szCs w:val="20"/>
        </w:rPr>
        <w:t>6,969</w:t>
      </w:r>
      <w:r w:rsidRPr="002B5750">
        <w:rPr>
          <w:rFonts w:hAnsi="Times New Roman" w:hint="eastAsia"/>
          <w:szCs w:val="20"/>
        </w:rPr>
        <w:t>萬元整，依</w:t>
      </w:r>
      <w:proofErr w:type="gramStart"/>
      <w:r w:rsidR="00DC057F" w:rsidRPr="002B5750">
        <w:rPr>
          <w:rFonts w:hAnsi="Times New Roman" w:hint="eastAsia"/>
          <w:szCs w:val="20"/>
        </w:rPr>
        <w:t>臺</w:t>
      </w:r>
      <w:proofErr w:type="gramEnd"/>
      <w:r w:rsidR="00DC057F" w:rsidRPr="002B5750">
        <w:rPr>
          <w:rFonts w:hAnsi="Times New Roman" w:hint="eastAsia"/>
          <w:szCs w:val="20"/>
        </w:rPr>
        <w:t>鐵</w:t>
      </w:r>
      <w:r w:rsidRPr="002B5750">
        <w:rPr>
          <w:rFonts w:hAnsi="Times New Roman" w:hint="eastAsia"/>
          <w:szCs w:val="20"/>
        </w:rPr>
        <w:t>公司「巨額採購前預期使用情形及效益分析表」所載，預計採購期程</w:t>
      </w:r>
      <w:r w:rsidRPr="002B5750">
        <w:rPr>
          <w:rFonts w:hAnsi="Times New Roman"/>
          <w:szCs w:val="20"/>
        </w:rPr>
        <w:t>105</w:t>
      </w:r>
      <w:r w:rsidRPr="002B5750">
        <w:rPr>
          <w:rFonts w:hAnsi="Times New Roman" w:hint="eastAsia"/>
          <w:szCs w:val="20"/>
        </w:rPr>
        <w:t>年</w:t>
      </w:r>
      <w:r w:rsidRPr="002B5750">
        <w:rPr>
          <w:rFonts w:hAnsi="Times New Roman"/>
          <w:szCs w:val="20"/>
        </w:rPr>
        <w:t>8</w:t>
      </w:r>
      <w:r w:rsidRPr="002B5750">
        <w:rPr>
          <w:rFonts w:hAnsi="Times New Roman" w:hint="eastAsia"/>
          <w:szCs w:val="20"/>
        </w:rPr>
        <w:t>月至</w:t>
      </w:r>
      <w:r w:rsidRPr="002B5750">
        <w:rPr>
          <w:rFonts w:hAnsi="Times New Roman"/>
          <w:szCs w:val="20"/>
        </w:rPr>
        <w:t>108</w:t>
      </w:r>
      <w:r w:rsidRPr="002B5750">
        <w:rPr>
          <w:rFonts w:hAnsi="Times New Roman" w:hint="eastAsia"/>
          <w:szCs w:val="20"/>
        </w:rPr>
        <w:t>年</w:t>
      </w:r>
      <w:r w:rsidRPr="002B5750">
        <w:rPr>
          <w:rFonts w:hAnsi="Times New Roman"/>
          <w:szCs w:val="20"/>
        </w:rPr>
        <w:t>12</w:t>
      </w:r>
      <w:r w:rsidRPr="002B5750">
        <w:rPr>
          <w:rFonts w:hAnsi="Times New Roman" w:hint="eastAsia"/>
          <w:szCs w:val="20"/>
        </w:rPr>
        <w:t>月，預計開始使用日期為</w:t>
      </w:r>
      <w:r w:rsidRPr="002B5750">
        <w:rPr>
          <w:rFonts w:hAnsi="Times New Roman"/>
          <w:szCs w:val="20"/>
        </w:rPr>
        <w:t>106</w:t>
      </w:r>
      <w:r w:rsidRPr="002B5750">
        <w:rPr>
          <w:rFonts w:hAnsi="Times New Roman" w:hint="eastAsia"/>
          <w:szCs w:val="20"/>
        </w:rPr>
        <w:t>年</w:t>
      </w:r>
      <w:r w:rsidRPr="002B5750">
        <w:rPr>
          <w:rFonts w:hAnsi="Times New Roman"/>
          <w:szCs w:val="20"/>
        </w:rPr>
        <w:t>12</w:t>
      </w:r>
      <w:r w:rsidRPr="002B5750">
        <w:rPr>
          <w:rFonts w:hAnsi="Times New Roman" w:hint="eastAsia"/>
          <w:szCs w:val="20"/>
        </w:rPr>
        <w:t>月，採分批交車，</w:t>
      </w:r>
      <w:r w:rsidR="000A2535" w:rsidRPr="002B5750">
        <w:rPr>
          <w:rFonts w:hAnsi="Times New Roman" w:hint="eastAsia"/>
          <w:szCs w:val="20"/>
        </w:rPr>
        <w:t>惟本採購案第1批立約商於108年8月7日交車並於</w:t>
      </w:r>
      <w:bookmarkStart w:id="77" w:name="_Hlk189749160"/>
      <w:r w:rsidR="000A2535" w:rsidRPr="002B5750">
        <w:rPr>
          <w:rFonts w:hAnsi="Times New Roman" w:hint="eastAsia"/>
          <w:szCs w:val="20"/>
        </w:rPr>
        <w:t>109年3月11日至12日完成驗收</w:t>
      </w:r>
      <w:bookmarkEnd w:id="77"/>
      <w:r w:rsidR="000A2535" w:rsidRPr="002B5750">
        <w:rPr>
          <w:rFonts w:hAnsi="Times New Roman" w:hint="eastAsia"/>
          <w:szCs w:val="20"/>
        </w:rPr>
        <w:t>，第2批立約商於109年9月3日交車並於109年12月30日完成驗收，第3批立約商於110</w:t>
      </w:r>
      <w:r w:rsidR="000A2535" w:rsidRPr="002B5750">
        <w:rPr>
          <w:rFonts w:hAnsi="Times New Roman" w:hint="eastAsia"/>
          <w:szCs w:val="20"/>
        </w:rPr>
        <w:lastRenderedPageBreak/>
        <w:t>年1月29日交車並於110年7月16日完成驗收</w:t>
      </w:r>
      <w:r w:rsidRPr="002B5750">
        <w:rPr>
          <w:rFonts w:hAnsi="Times New Roman" w:hint="eastAsia"/>
          <w:szCs w:val="20"/>
        </w:rPr>
        <w:t>。</w:t>
      </w:r>
    </w:p>
    <w:p w:rsidR="00EC0D04" w:rsidRPr="002B5750" w:rsidRDefault="00EC0D04" w:rsidP="00FA3D34">
      <w:pPr>
        <w:pStyle w:val="4"/>
        <w:overflowPunct w:val="0"/>
        <w:ind w:left="1778"/>
        <w:rPr>
          <w:rFonts w:hAnsi="Times New Roman"/>
          <w:szCs w:val="20"/>
        </w:rPr>
      </w:pPr>
      <w:r w:rsidRPr="002B5750">
        <w:rPr>
          <w:rFonts w:hAnsi="Times New Roman" w:hint="eastAsia"/>
          <w:szCs w:val="20"/>
        </w:rPr>
        <w:t>由上開各該項採購「巨額採購前預期使用情形及效益分析表」所載預計開始使用日期，與實際辦理期程皆有所延遲，如電車線高速檢查車</w:t>
      </w:r>
      <w:r w:rsidRPr="002B5750">
        <w:rPr>
          <w:rFonts w:hAnsi="Times New Roman"/>
          <w:szCs w:val="20"/>
        </w:rPr>
        <w:t>2</w:t>
      </w:r>
      <w:r w:rsidRPr="002B5750">
        <w:rPr>
          <w:rFonts w:hAnsi="Times New Roman" w:hint="eastAsia"/>
          <w:szCs w:val="20"/>
        </w:rPr>
        <w:t>輛採購預計</w:t>
      </w:r>
      <w:r w:rsidRPr="002B5750">
        <w:rPr>
          <w:rFonts w:hAnsi="Times New Roman"/>
          <w:szCs w:val="20"/>
        </w:rPr>
        <w:t>108</w:t>
      </w:r>
      <w:r w:rsidRPr="002B5750">
        <w:rPr>
          <w:rFonts w:hAnsi="Times New Roman" w:hint="eastAsia"/>
          <w:szCs w:val="20"/>
        </w:rPr>
        <w:t>年</w:t>
      </w:r>
      <w:r w:rsidRPr="002B5750">
        <w:rPr>
          <w:rFonts w:hAnsi="Times New Roman"/>
          <w:szCs w:val="20"/>
        </w:rPr>
        <w:t>12</w:t>
      </w:r>
      <w:r w:rsidRPr="002B5750">
        <w:rPr>
          <w:rFonts w:hAnsi="Times New Roman" w:hint="eastAsia"/>
          <w:szCs w:val="20"/>
        </w:rPr>
        <w:t>月開始使用，惟至本院</w:t>
      </w:r>
      <w:r w:rsidRPr="002B5750">
        <w:rPr>
          <w:rFonts w:hAnsi="Times New Roman"/>
          <w:szCs w:val="20"/>
        </w:rPr>
        <w:t>113</w:t>
      </w:r>
      <w:r w:rsidRPr="002B5750">
        <w:rPr>
          <w:rFonts w:hAnsi="Times New Roman" w:hint="eastAsia"/>
          <w:szCs w:val="20"/>
        </w:rPr>
        <w:t>年底調查期間約</w:t>
      </w:r>
      <w:proofErr w:type="gramStart"/>
      <w:r w:rsidRPr="002B5750">
        <w:rPr>
          <w:rFonts w:hAnsi="Times New Roman" w:hint="eastAsia"/>
          <w:szCs w:val="20"/>
        </w:rPr>
        <w:t>詢</w:t>
      </w:r>
      <w:proofErr w:type="gramEnd"/>
      <w:r w:rsidRPr="002B5750">
        <w:rPr>
          <w:rFonts w:hAnsi="Times New Roman" w:hint="eastAsia"/>
          <w:szCs w:val="20"/>
        </w:rPr>
        <w:t>機關時仍在交車檢驗中，又如電車線工程車</w:t>
      </w:r>
      <w:r w:rsidRPr="002B5750">
        <w:rPr>
          <w:rFonts w:hAnsi="Times New Roman"/>
          <w:szCs w:val="20"/>
        </w:rPr>
        <w:t>15</w:t>
      </w:r>
      <w:r w:rsidRPr="002B5750">
        <w:rPr>
          <w:rFonts w:hAnsi="Times New Roman" w:hint="eastAsia"/>
          <w:szCs w:val="20"/>
        </w:rPr>
        <w:t>輛及鐵路吊桿車</w:t>
      </w:r>
      <w:r w:rsidRPr="002B5750">
        <w:rPr>
          <w:rFonts w:hAnsi="Times New Roman"/>
          <w:szCs w:val="20"/>
        </w:rPr>
        <w:t>10</w:t>
      </w:r>
      <w:r w:rsidRPr="002B5750">
        <w:rPr>
          <w:rFonts w:hAnsi="Times New Roman" w:hint="eastAsia"/>
          <w:szCs w:val="20"/>
        </w:rPr>
        <w:t>輛採購</w:t>
      </w:r>
      <w:bookmarkStart w:id="78" w:name="_Hlk189749042"/>
      <w:r w:rsidRPr="002B5750">
        <w:rPr>
          <w:rFonts w:hAnsi="Times New Roman" w:hint="eastAsia"/>
          <w:szCs w:val="20"/>
        </w:rPr>
        <w:t>，預計</w:t>
      </w:r>
      <w:r w:rsidRPr="002B5750">
        <w:rPr>
          <w:rFonts w:hAnsi="Times New Roman"/>
          <w:szCs w:val="20"/>
        </w:rPr>
        <w:t>108</w:t>
      </w:r>
      <w:r w:rsidRPr="002B5750">
        <w:rPr>
          <w:rFonts w:hAnsi="Times New Roman" w:hint="eastAsia"/>
          <w:szCs w:val="20"/>
        </w:rPr>
        <w:t>年</w:t>
      </w:r>
      <w:r w:rsidRPr="002B5750">
        <w:rPr>
          <w:rFonts w:hAnsi="Times New Roman"/>
          <w:szCs w:val="20"/>
        </w:rPr>
        <w:t>6</w:t>
      </w:r>
      <w:r w:rsidRPr="002B5750">
        <w:rPr>
          <w:rFonts w:hAnsi="Times New Roman" w:hint="eastAsia"/>
          <w:szCs w:val="20"/>
        </w:rPr>
        <w:t>月開始使用</w:t>
      </w:r>
      <w:bookmarkEnd w:id="78"/>
      <w:r w:rsidRPr="002B5750">
        <w:rPr>
          <w:rFonts w:hAnsi="Times New Roman" w:hint="eastAsia"/>
          <w:szCs w:val="20"/>
        </w:rPr>
        <w:t>，亦仍在交車檢驗中，</w:t>
      </w:r>
      <w:r w:rsidR="000A2535" w:rsidRPr="002B5750">
        <w:rPr>
          <w:rFonts w:hAnsi="Times New Roman" w:hint="eastAsia"/>
          <w:szCs w:val="20"/>
        </w:rPr>
        <w:t>另</w:t>
      </w:r>
      <w:bookmarkStart w:id="79" w:name="_Hlk189749437"/>
      <w:r w:rsidR="000A2535" w:rsidRPr="002B5750">
        <w:rPr>
          <w:rFonts w:hAnsi="Times New Roman" w:hint="eastAsia"/>
          <w:szCs w:val="20"/>
        </w:rPr>
        <w:t>電車線工程車17輛及鐵路工程維修車11輛，預計10</w:t>
      </w:r>
      <w:r w:rsidR="000A2535" w:rsidRPr="002B5750">
        <w:rPr>
          <w:rFonts w:hAnsi="Times New Roman"/>
          <w:szCs w:val="20"/>
        </w:rPr>
        <w:t>6</w:t>
      </w:r>
      <w:r w:rsidR="000A2535" w:rsidRPr="002B5750">
        <w:rPr>
          <w:rFonts w:hAnsi="Times New Roman" w:hint="eastAsia"/>
          <w:szCs w:val="20"/>
        </w:rPr>
        <w:t>年</w:t>
      </w:r>
      <w:r w:rsidR="000A2535" w:rsidRPr="002B5750">
        <w:rPr>
          <w:rFonts w:hAnsi="Times New Roman"/>
          <w:szCs w:val="20"/>
        </w:rPr>
        <w:t>12</w:t>
      </w:r>
      <w:r w:rsidR="000A2535" w:rsidRPr="002B5750">
        <w:rPr>
          <w:rFonts w:hAnsi="Times New Roman" w:hint="eastAsia"/>
          <w:szCs w:val="20"/>
        </w:rPr>
        <w:t>月開始使用，亦於</w:t>
      </w:r>
      <w:r w:rsidR="00157BCD" w:rsidRPr="002B5750">
        <w:rPr>
          <w:rFonts w:hAnsi="Times New Roman" w:hint="eastAsia"/>
          <w:szCs w:val="20"/>
        </w:rPr>
        <w:t>109年3月12日始完成第1批驗收，</w:t>
      </w:r>
      <w:bookmarkEnd w:id="79"/>
      <w:r w:rsidRPr="002B5750">
        <w:rPr>
          <w:rFonts w:hAnsi="Times New Roman" w:hint="eastAsia"/>
          <w:szCs w:val="20"/>
        </w:rPr>
        <w:t>顯見</w:t>
      </w:r>
      <w:proofErr w:type="gramStart"/>
      <w:r w:rsidRPr="002B5750">
        <w:rPr>
          <w:rFonts w:hAnsi="Times New Roman" w:hint="eastAsia"/>
          <w:szCs w:val="20"/>
        </w:rPr>
        <w:t>旨揭</w:t>
      </w:r>
      <w:r w:rsidRPr="002B5750">
        <w:rPr>
          <w:rFonts w:hAnsi="Times New Roman"/>
          <w:szCs w:val="20"/>
        </w:rPr>
        <w:t>3</w:t>
      </w:r>
      <w:proofErr w:type="gramEnd"/>
      <w:r w:rsidRPr="002B5750">
        <w:rPr>
          <w:rFonts w:hAnsi="Times New Roman" w:hint="eastAsia"/>
          <w:szCs w:val="20"/>
        </w:rPr>
        <w:t>件採購案皆有延宕情事。</w:t>
      </w:r>
    </w:p>
    <w:p w:rsidR="00555C07" w:rsidRPr="002B5750" w:rsidRDefault="00EC0D04" w:rsidP="00FA3D34">
      <w:pPr>
        <w:pStyle w:val="3"/>
        <w:overflowPunct w:val="0"/>
        <w:ind w:left="1358"/>
        <w:rPr>
          <w:rFonts w:hAnsi="Times New Roman"/>
          <w:szCs w:val="20"/>
        </w:rPr>
      </w:pPr>
      <w:r w:rsidRPr="002B5750">
        <w:rPr>
          <w:rFonts w:hAnsi="Times New Roman" w:hint="eastAsia"/>
          <w:szCs w:val="20"/>
        </w:rPr>
        <w:t>據復，</w:t>
      </w:r>
      <w:proofErr w:type="gramStart"/>
      <w:r w:rsidRPr="002B5750">
        <w:rPr>
          <w:rFonts w:hAnsi="Times New Roman" w:hint="eastAsia"/>
          <w:szCs w:val="20"/>
        </w:rPr>
        <w:t>旨案</w:t>
      </w:r>
      <w:r w:rsidRPr="002B5750">
        <w:rPr>
          <w:rFonts w:hAnsi="Times New Roman"/>
          <w:szCs w:val="20"/>
        </w:rPr>
        <w:t>3</w:t>
      </w:r>
      <w:r w:rsidRPr="002B5750">
        <w:rPr>
          <w:rFonts w:hAnsi="Times New Roman" w:hint="eastAsia"/>
          <w:szCs w:val="20"/>
        </w:rPr>
        <w:t>件</w:t>
      </w:r>
      <w:proofErr w:type="gramEnd"/>
      <w:r w:rsidRPr="002B5750">
        <w:rPr>
          <w:rFonts w:hAnsi="Times New Roman" w:hint="eastAsia"/>
          <w:szCs w:val="20"/>
        </w:rPr>
        <w:t>採購</w:t>
      </w:r>
      <w:r w:rsidR="00DC057F" w:rsidRPr="002B5750">
        <w:rPr>
          <w:rFonts w:hAnsi="Times New Roman" w:hint="eastAsia"/>
          <w:szCs w:val="20"/>
        </w:rPr>
        <w:t>之</w:t>
      </w:r>
      <w:r w:rsidRPr="002B5750">
        <w:rPr>
          <w:rFonts w:hAnsi="Times New Roman" w:hint="eastAsia"/>
          <w:szCs w:val="20"/>
        </w:rPr>
        <w:t>效益分析表</w:t>
      </w:r>
      <w:r w:rsidR="00DC057F" w:rsidRPr="002B5750">
        <w:rPr>
          <w:rFonts w:hAnsi="Times New Roman" w:hint="eastAsia"/>
          <w:szCs w:val="20"/>
        </w:rPr>
        <w:t>，</w:t>
      </w:r>
      <w:r w:rsidRPr="002B5750">
        <w:rPr>
          <w:rFonts w:hAnsi="Times New Roman" w:hint="eastAsia"/>
          <w:szCs w:val="20"/>
        </w:rPr>
        <w:t>係依</w:t>
      </w:r>
      <w:r w:rsidR="000C7EF4" w:rsidRPr="002B5750">
        <w:rPr>
          <w:rFonts w:hAnsi="Times New Roman" w:hint="eastAsia"/>
          <w:szCs w:val="20"/>
        </w:rPr>
        <w:t>臺鐵公司</w:t>
      </w:r>
      <w:r w:rsidRPr="002B5750">
        <w:rPr>
          <w:rFonts w:hAnsi="Times New Roman" w:hint="eastAsia"/>
          <w:szCs w:val="20"/>
        </w:rPr>
        <w:t>採購案件權責劃分及內部控制機制表規定，辦理核定及管控，報核層級及管控機制則到達局長層級，並由局本部管控。相關採購執行延宕之原委如下：</w:t>
      </w:r>
    </w:p>
    <w:p w:rsidR="00610F68" w:rsidRPr="002B5750" w:rsidRDefault="00EC0D04" w:rsidP="00FA3D34">
      <w:pPr>
        <w:pStyle w:val="4"/>
        <w:overflowPunct w:val="0"/>
        <w:ind w:left="1778"/>
        <w:rPr>
          <w:rFonts w:hAnsi="Times New Roman"/>
          <w:szCs w:val="20"/>
        </w:rPr>
      </w:pPr>
      <w:r w:rsidRPr="002B5750">
        <w:rPr>
          <w:rFonts w:hAnsi="Times New Roman" w:hint="eastAsia"/>
          <w:szCs w:val="20"/>
        </w:rPr>
        <w:t>電車線高速檢查車</w:t>
      </w:r>
      <w:r w:rsidRPr="002B5750">
        <w:rPr>
          <w:rFonts w:hAnsi="Times New Roman"/>
          <w:szCs w:val="20"/>
        </w:rPr>
        <w:t>2</w:t>
      </w:r>
      <w:r w:rsidRPr="002B5750">
        <w:rPr>
          <w:rFonts w:hAnsi="Times New Roman" w:hint="eastAsia"/>
          <w:szCs w:val="20"/>
        </w:rPr>
        <w:t>輛採購案於</w:t>
      </w:r>
      <w:r w:rsidRPr="002B5750">
        <w:rPr>
          <w:rFonts w:hAnsi="Times New Roman"/>
          <w:szCs w:val="20"/>
        </w:rPr>
        <w:t>107</w:t>
      </w:r>
      <w:r w:rsidRPr="002B5750">
        <w:rPr>
          <w:rFonts w:hAnsi="Times New Roman" w:hint="eastAsia"/>
          <w:szCs w:val="20"/>
        </w:rPr>
        <w:t>年</w:t>
      </w:r>
      <w:r w:rsidRPr="002B5750">
        <w:rPr>
          <w:rFonts w:hAnsi="Times New Roman"/>
          <w:szCs w:val="20"/>
        </w:rPr>
        <w:t>9</w:t>
      </w:r>
      <w:r w:rsidRPr="002B5750">
        <w:rPr>
          <w:rFonts w:hAnsi="Times New Roman" w:hint="eastAsia"/>
          <w:szCs w:val="20"/>
        </w:rPr>
        <w:t>月</w:t>
      </w:r>
      <w:r w:rsidRPr="002B5750">
        <w:rPr>
          <w:rFonts w:hAnsi="Times New Roman"/>
          <w:szCs w:val="20"/>
        </w:rPr>
        <w:t>19</w:t>
      </w:r>
      <w:r w:rsidRPr="002B5750">
        <w:rPr>
          <w:rFonts w:hAnsi="Times New Roman" w:hint="eastAsia"/>
          <w:szCs w:val="20"/>
        </w:rPr>
        <w:t>日函報交通部</w:t>
      </w:r>
      <w:proofErr w:type="gramStart"/>
      <w:r w:rsidRPr="002B5750">
        <w:rPr>
          <w:rFonts w:hAnsi="Times New Roman" w:hint="eastAsia"/>
          <w:szCs w:val="20"/>
        </w:rPr>
        <w:t>採</w:t>
      </w:r>
      <w:proofErr w:type="gramEnd"/>
      <w:r w:rsidRPr="002B5750">
        <w:rPr>
          <w:rFonts w:hAnsi="Times New Roman" w:hint="eastAsia"/>
          <w:szCs w:val="20"/>
        </w:rPr>
        <w:t>最有利標決標方式辦理，因公開閱覽及招標期間廠商提出疑義，爰修訂規範及招標文件，造成招標期程冗長，且後因受疫情影響致廠商製造能力受限，立約商</w:t>
      </w:r>
      <w:r w:rsidRPr="002B5750">
        <w:rPr>
          <w:rFonts w:hAnsi="Times New Roman"/>
          <w:szCs w:val="20"/>
        </w:rPr>
        <w:t>110</w:t>
      </w:r>
      <w:r w:rsidRPr="002B5750">
        <w:rPr>
          <w:rFonts w:hAnsi="Times New Roman" w:hint="eastAsia"/>
          <w:szCs w:val="20"/>
        </w:rPr>
        <w:t>年</w:t>
      </w:r>
      <w:r w:rsidRPr="002B5750">
        <w:rPr>
          <w:rFonts w:hAnsi="Times New Roman"/>
          <w:szCs w:val="20"/>
        </w:rPr>
        <w:t>12</w:t>
      </w:r>
      <w:r w:rsidRPr="002B5750">
        <w:rPr>
          <w:rFonts w:hAnsi="Times New Roman" w:hint="eastAsia"/>
          <w:szCs w:val="20"/>
        </w:rPr>
        <w:t>月</w:t>
      </w:r>
      <w:r w:rsidRPr="002B5750">
        <w:rPr>
          <w:rFonts w:hAnsi="Times New Roman"/>
          <w:szCs w:val="20"/>
        </w:rPr>
        <w:t>30</w:t>
      </w:r>
      <w:r w:rsidRPr="002B5750">
        <w:rPr>
          <w:rFonts w:hAnsi="Times New Roman" w:hint="eastAsia"/>
          <w:szCs w:val="20"/>
        </w:rPr>
        <w:t>日來函申請因受新冠疫情影響延遲交貨，</w:t>
      </w:r>
      <w:r w:rsidR="000C7EF4" w:rsidRPr="002B5750">
        <w:rPr>
          <w:rFonts w:hAnsi="Times New Roman" w:hint="eastAsia"/>
          <w:szCs w:val="20"/>
        </w:rPr>
        <w:t>臺鐵公司</w:t>
      </w:r>
      <w:r w:rsidRPr="002B5750">
        <w:rPr>
          <w:rFonts w:hAnsi="Times New Roman" w:hint="eastAsia"/>
          <w:szCs w:val="20"/>
        </w:rPr>
        <w:t>於</w:t>
      </w:r>
      <w:r w:rsidRPr="002B5750">
        <w:rPr>
          <w:rFonts w:hAnsi="Times New Roman"/>
          <w:szCs w:val="20"/>
        </w:rPr>
        <w:t>111</w:t>
      </w:r>
      <w:r w:rsidRPr="002B5750">
        <w:rPr>
          <w:rFonts w:hAnsi="Times New Roman" w:hint="eastAsia"/>
          <w:szCs w:val="20"/>
        </w:rPr>
        <w:t>年</w:t>
      </w:r>
      <w:r w:rsidRPr="002B5750">
        <w:rPr>
          <w:rFonts w:hAnsi="Times New Roman"/>
          <w:szCs w:val="20"/>
        </w:rPr>
        <w:t>5</w:t>
      </w:r>
      <w:r w:rsidRPr="002B5750">
        <w:rPr>
          <w:rFonts w:hAnsi="Times New Roman" w:hint="eastAsia"/>
          <w:szCs w:val="20"/>
        </w:rPr>
        <w:t>月</w:t>
      </w:r>
      <w:r w:rsidRPr="002B5750">
        <w:rPr>
          <w:rFonts w:hAnsi="Times New Roman"/>
          <w:szCs w:val="20"/>
        </w:rPr>
        <w:t>16</w:t>
      </w:r>
      <w:r w:rsidRPr="002B5750">
        <w:rPr>
          <w:rFonts w:hAnsi="Times New Roman" w:hint="eastAsia"/>
          <w:szCs w:val="20"/>
        </w:rPr>
        <w:t>日同意各批次延長履約期限</w:t>
      </w:r>
      <w:r w:rsidRPr="002B5750">
        <w:rPr>
          <w:rFonts w:hAnsi="Times New Roman"/>
          <w:szCs w:val="20"/>
        </w:rPr>
        <w:t>125</w:t>
      </w:r>
      <w:r w:rsidRPr="002B5750">
        <w:rPr>
          <w:rFonts w:hAnsi="Times New Roman" w:hint="eastAsia"/>
          <w:szCs w:val="20"/>
        </w:rPr>
        <w:t>日，故未能於</w:t>
      </w:r>
      <w:r w:rsidR="007D7CA5" w:rsidRPr="002B5750">
        <w:rPr>
          <w:rFonts w:hAnsi="Times New Roman" w:hint="eastAsia"/>
          <w:szCs w:val="20"/>
        </w:rPr>
        <w:t>原預訂之</w:t>
      </w:r>
      <w:r w:rsidRPr="002B5750">
        <w:rPr>
          <w:rFonts w:hAnsi="Times New Roman"/>
          <w:szCs w:val="20"/>
        </w:rPr>
        <w:t>108</w:t>
      </w:r>
      <w:r w:rsidRPr="002B5750">
        <w:rPr>
          <w:rFonts w:hAnsi="Times New Roman" w:hint="eastAsia"/>
          <w:szCs w:val="20"/>
        </w:rPr>
        <w:t>年</w:t>
      </w:r>
      <w:r w:rsidRPr="002B5750">
        <w:rPr>
          <w:rFonts w:hAnsi="Times New Roman"/>
          <w:szCs w:val="20"/>
        </w:rPr>
        <w:t>12</w:t>
      </w:r>
      <w:r w:rsidRPr="002B5750">
        <w:rPr>
          <w:rFonts w:hAnsi="Times New Roman" w:hint="eastAsia"/>
          <w:szCs w:val="20"/>
        </w:rPr>
        <w:t>月開始使用，致與實際辦理期程有所落差。另電車線高速檢查車</w:t>
      </w:r>
      <w:r w:rsidRPr="002B5750">
        <w:rPr>
          <w:rFonts w:hAnsi="Times New Roman"/>
          <w:szCs w:val="20"/>
        </w:rPr>
        <w:t>2</w:t>
      </w:r>
      <w:r w:rsidRPr="002B5750">
        <w:rPr>
          <w:rFonts w:hAnsi="Times New Roman" w:hint="eastAsia"/>
          <w:szCs w:val="20"/>
        </w:rPr>
        <w:t>輛已於</w:t>
      </w:r>
      <w:r w:rsidRPr="002B5750">
        <w:rPr>
          <w:rFonts w:hAnsi="Times New Roman"/>
          <w:szCs w:val="20"/>
        </w:rPr>
        <w:t>112</w:t>
      </w:r>
      <w:r w:rsidRPr="002B5750">
        <w:rPr>
          <w:rFonts w:hAnsi="Times New Roman" w:hint="eastAsia"/>
          <w:szCs w:val="20"/>
        </w:rPr>
        <w:t>年</w:t>
      </w:r>
      <w:r w:rsidRPr="002B5750">
        <w:rPr>
          <w:rFonts w:hAnsi="Times New Roman"/>
          <w:szCs w:val="20"/>
        </w:rPr>
        <w:t>7</w:t>
      </w:r>
      <w:r w:rsidRPr="002B5750">
        <w:rPr>
          <w:rFonts w:hAnsi="Times New Roman" w:hint="eastAsia"/>
          <w:szCs w:val="20"/>
        </w:rPr>
        <w:t>月</w:t>
      </w:r>
      <w:r w:rsidRPr="002B5750">
        <w:rPr>
          <w:rFonts w:hAnsi="Times New Roman"/>
          <w:szCs w:val="20"/>
        </w:rPr>
        <w:t>20</w:t>
      </w:r>
      <w:r w:rsidRPr="002B5750">
        <w:rPr>
          <w:rFonts w:hAnsi="Times New Roman" w:hint="eastAsia"/>
          <w:szCs w:val="20"/>
        </w:rPr>
        <w:t>日交車，靜態檢查於</w:t>
      </w:r>
      <w:r w:rsidRPr="002B5750">
        <w:rPr>
          <w:rFonts w:hAnsi="Times New Roman"/>
          <w:szCs w:val="20"/>
        </w:rPr>
        <w:t>112</w:t>
      </w:r>
      <w:r w:rsidRPr="002B5750">
        <w:rPr>
          <w:rFonts w:hAnsi="Times New Roman" w:hint="eastAsia"/>
          <w:szCs w:val="20"/>
        </w:rPr>
        <w:t>年</w:t>
      </w:r>
      <w:r w:rsidRPr="002B5750">
        <w:rPr>
          <w:rFonts w:hAnsi="Times New Roman"/>
          <w:szCs w:val="20"/>
        </w:rPr>
        <w:t>10</w:t>
      </w:r>
      <w:r w:rsidRPr="002B5750">
        <w:rPr>
          <w:rFonts w:hAnsi="Times New Roman" w:hint="eastAsia"/>
          <w:szCs w:val="20"/>
        </w:rPr>
        <w:t>月</w:t>
      </w:r>
      <w:r w:rsidRPr="002B5750">
        <w:rPr>
          <w:rFonts w:hAnsi="Times New Roman"/>
          <w:szCs w:val="20"/>
        </w:rPr>
        <w:t>12</w:t>
      </w:r>
      <w:r w:rsidRPr="002B5750">
        <w:rPr>
          <w:rFonts w:hAnsi="Times New Roman" w:hint="eastAsia"/>
          <w:szCs w:val="20"/>
        </w:rPr>
        <w:t>日檢查結果合格，</w:t>
      </w:r>
      <w:r w:rsidRPr="002B5750">
        <w:rPr>
          <w:rFonts w:hAnsi="Times New Roman"/>
          <w:szCs w:val="20"/>
        </w:rPr>
        <w:t>112</w:t>
      </w:r>
      <w:r w:rsidRPr="002B5750">
        <w:rPr>
          <w:rFonts w:hAnsi="Times New Roman" w:hint="eastAsia"/>
          <w:szCs w:val="20"/>
        </w:rPr>
        <w:t>年</w:t>
      </w:r>
      <w:r w:rsidRPr="002B5750">
        <w:rPr>
          <w:rFonts w:hAnsi="Times New Roman"/>
          <w:szCs w:val="20"/>
        </w:rPr>
        <w:t>11</w:t>
      </w:r>
      <w:r w:rsidRPr="002B5750">
        <w:rPr>
          <w:rFonts w:hAnsi="Times New Roman" w:hint="eastAsia"/>
          <w:szCs w:val="20"/>
        </w:rPr>
        <w:t>月</w:t>
      </w:r>
      <w:r w:rsidRPr="002B5750">
        <w:rPr>
          <w:rFonts w:hAnsi="Times New Roman"/>
          <w:szCs w:val="20"/>
        </w:rPr>
        <w:t>14</w:t>
      </w:r>
      <w:r w:rsidRPr="002B5750">
        <w:rPr>
          <w:rFonts w:hAnsi="Times New Roman" w:hint="eastAsia"/>
          <w:szCs w:val="20"/>
        </w:rPr>
        <w:t>日開始動態檢驗、</w:t>
      </w:r>
      <w:r w:rsidRPr="002B5750">
        <w:rPr>
          <w:rFonts w:hAnsi="Times New Roman"/>
          <w:szCs w:val="20"/>
        </w:rPr>
        <w:t>113</w:t>
      </w:r>
      <w:r w:rsidRPr="002B5750">
        <w:rPr>
          <w:rFonts w:hAnsi="Times New Roman" w:hint="eastAsia"/>
          <w:szCs w:val="20"/>
        </w:rPr>
        <w:t>年</w:t>
      </w:r>
      <w:r w:rsidRPr="002B5750">
        <w:rPr>
          <w:rFonts w:hAnsi="Times New Roman"/>
          <w:szCs w:val="20"/>
        </w:rPr>
        <w:t>7</w:t>
      </w:r>
      <w:r w:rsidRPr="002B5750">
        <w:rPr>
          <w:rFonts w:hAnsi="Times New Roman" w:hint="eastAsia"/>
          <w:szCs w:val="20"/>
        </w:rPr>
        <w:t>月</w:t>
      </w:r>
      <w:r w:rsidRPr="002B5750">
        <w:rPr>
          <w:rFonts w:hAnsi="Times New Roman"/>
          <w:szCs w:val="20"/>
        </w:rPr>
        <w:t>17</w:t>
      </w:r>
      <w:r w:rsidRPr="002B5750">
        <w:rPr>
          <w:rFonts w:hAnsi="Times New Roman" w:hint="eastAsia"/>
          <w:szCs w:val="20"/>
        </w:rPr>
        <w:t>日開始第</w:t>
      </w:r>
      <w:r w:rsidRPr="002B5750">
        <w:rPr>
          <w:rFonts w:hAnsi="Times New Roman"/>
          <w:szCs w:val="20"/>
        </w:rPr>
        <w:t>1</w:t>
      </w:r>
      <w:r w:rsidRPr="002B5750">
        <w:rPr>
          <w:rFonts w:hAnsi="Times New Roman" w:hint="eastAsia"/>
          <w:szCs w:val="20"/>
        </w:rPr>
        <w:t>次動態檢驗</w:t>
      </w:r>
      <w:proofErr w:type="gramStart"/>
      <w:r w:rsidRPr="002B5750">
        <w:rPr>
          <w:rFonts w:hAnsi="Times New Roman" w:hint="eastAsia"/>
          <w:szCs w:val="20"/>
        </w:rPr>
        <w:t>複</w:t>
      </w:r>
      <w:proofErr w:type="gramEnd"/>
      <w:r w:rsidRPr="002B5750">
        <w:rPr>
          <w:rFonts w:hAnsi="Times New Roman" w:hint="eastAsia"/>
          <w:szCs w:val="20"/>
        </w:rPr>
        <w:t>驗、</w:t>
      </w:r>
      <w:r w:rsidRPr="002B5750">
        <w:rPr>
          <w:rFonts w:hAnsi="Times New Roman"/>
          <w:szCs w:val="20"/>
        </w:rPr>
        <w:t>113</w:t>
      </w:r>
      <w:r w:rsidRPr="002B5750">
        <w:rPr>
          <w:rFonts w:hAnsi="Times New Roman" w:hint="eastAsia"/>
          <w:szCs w:val="20"/>
        </w:rPr>
        <w:t>年</w:t>
      </w:r>
      <w:r w:rsidRPr="002B5750">
        <w:rPr>
          <w:rFonts w:hAnsi="Times New Roman"/>
          <w:szCs w:val="20"/>
        </w:rPr>
        <w:t>10</w:t>
      </w:r>
      <w:r w:rsidRPr="002B5750">
        <w:rPr>
          <w:rFonts w:hAnsi="Times New Roman" w:hint="eastAsia"/>
          <w:szCs w:val="20"/>
        </w:rPr>
        <w:t>月</w:t>
      </w:r>
      <w:r w:rsidRPr="002B5750">
        <w:rPr>
          <w:rFonts w:hAnsi="Times New Roman"/>
          <w:szCs w:val="20"/>
        </w:rPr>
        <w:t>29</w:t>
      </w:r>
      <w:r w:rsidRPr="002B5750">
        <w:rPr>
          <w:rFonts w:hAnsi="Times New Roman" w:hint="eastAsia"/>
          <w:szCs w:val="20"/>
        </w:rPr>
        <w:t>日第</w:t>
      </w:r>
      <w:r w:rsidRPr="002B5750">
        <w:rPr>
          <w:rFonts w:hAnsi="Times New Roman"/>
          <w:szCs w:val="20"/>
        </w:rPr>
        <w:t>2</w:t>
      </w:r>
      <w:r w:rsidRPr="002B5750">
        <w:rPr>
          <w:rFonts w:hAnsi="Times New Roman" w:hint="eastAsia"/>
          <w:szCs w:val="20"/>
        </w:rPr>
        <w:t>次動態檢</w:t>
      </w:r>
      <w:r w:rsidRPr="002B5750">
        <w:rPr>
          <w:rFonts w:hAnsi="Times New Roman" w:hint="eastAsia"/>
          <w:szCs w:val="20"/>
        </w:rPr>
        <w:lastRenderedPageBreak/>
        <w:t>驗複驗，除</w:t>
      </w:r>
      <w:r w:rsidRPr="002B5750">
        <w:rPr>
          <w:rFonts w:hAnsi="Times New Roman"/>
          <w:szCs w:val="20"/>
        </w:rPr>
        <w:t>2</w:t>
      </w:r>
      <w:r w:rsidRPr="002B5750">
        <w:rPr>
          <w:rFonts w:hAnsi="Times New Roman" w:hint="eastAsia"/>
          <w:szCs w:val="20"/>
        </w:rPr>
        <w:t>項加速性能未達標準外，其餘各項檢驗項目符合規範之要求。</w:t>
      </w:r>
      <w:r w:rsidRPr="002B5750">
        <w:rPr>
          <w:rFonts w:hAnsi="Times New Roman"/>
          <w:szCs w:val="20"/>
        </w:rPr>
        <w:t>2</w:t>
      </w:r>
      <w:r w:rsidRPr="002B5750">
        <w:rPr>
          <w:rFonts w:hAnsi="Times New Roman" w:hint="eastAsia"/>
          <w:szCs w:val="20"/>
        </w:rPr>
        <w:t>批次</w:t>
      </w:r>
      <w:r w:rsidR="00610F68" w:rsidRPr="002B5750">
        <w:rPr>
          <w:rFonts w:hAnsi="Times New Roman" w:hint="eastAsia"/>
          <w:szCs w:val="20"/>
        </w:rPr>
        <w:t>共計</w:t>
      </w:r>
      <w:r w:rsidRPr="002B5750">
        <w:rPr>
          <w:rFonts w:hAnsi="Times New Roman" w:hint="eastAsia"/>
          <w:szCs w:val="20"/>
        </w:rPr>
        <w:t>逾期</w:t>
      </w:r>
      <w:r w:rsidRPr="002B5750">
        <w:rPr>
          <w:rFonts w:hAnsi="Times New Roman"/>
          <w:szCs w:val="20"/>
        </w:rPr>
        <w:t>575</w:t>
      </w:r>
      <w:r w:rsidRPr="002B5750">
        <w:rPr>
          <w:rFonts w:hAnsi="Times New Roman" w:hint="eastAsia"/>
          <w:szCs w:val="20"/>
        </w:rPr>
        <w:t>天，後續驗收時依契約條款</w:t>
      </w:r>
      <w:r w:rsidRPr="002B5750">
        <w:rPr>
          <w:rFonts w:hAnsi="Times New Roman"/>
          <w:szCs w:val="20"/>
        </w:rPr>
        <w:t>10.1</w:t>
      </w:r>
      <w:proofErr w:type="gramStart"/>
      <w:r w:rsidRPr="002B5750">
        <w:rPr>
          <w:rFonts w:hAnsi="Times New Roman" w:hint="eastAsia"/>
          <w:szCs w:val="20"/>
        </w:rPr>
        <w:t>計罰逾期</w:t>
      </w:r>
      <w:proofErr w:type="gramEnd"/>
      <w:r w:rsidRPr="002B5750">
        <w:rPr>
          <w:rFonts w:hAnsi="Times New Roman" w:hint="eastAsia"/>
          <w:szCs w:val="20"/>
        </w:rPr>
        <w:t>違約金，其總額以契約價金總額之</w:t>
      </w:r>
      <w:r w:rsidRPr="002B5750">
        <w:rPr>
          <w:rFonts w:hAnsi="Times New Roman"/>
          <w:szCs w:val="20"/>
        </w:rPr>
        <w:t>20%</w:t>
      </w:r>
      <w:proofErr w:type="gramStart"/>
      <w:r w:rsidRPr="002B5750">
        <w:rPr>
          <w:rFonts w:hAnsi="Times New Roman" w:hint="eastAsia"/>
          <w:szCs w:val="20"/>
        </w:rPr>
        <w:t>計罰</w:t>
      </w:r>
      <w:proofErr w:type="gramEnd"/>
      <w:r w:rsidRPr="002B5750">
        <w:rPr>
          <w:rFonts w:hAnsi="Times New Roman" w:hint="eastAsia"/>
          <w:szCs w:val="20"/>
        </w:rPr>
        <w:t>為上限（上限</w:t>
      </w:r>
      <w:r w:rsidRPr="002B5750">
        <w:rPr>
          <w:rFonts w:hAnsi="Times New Roman"/>
          <w:szCs w:val="20"/>
        </w:rPr>
        <w:t>400</w:t>
      </w:r>
      <w:r w:rsidRPr="002B5750">
        <w:rPr>
          <w:rFonts w:hAnsi="Times New Roman" w:hint="eastAsia"/>
          <w:szCs w:val="20"/>
        </w:rPr>
        <w:t>天），共計</w:t>
      </w:r>
      <w:r w:rsidRPr="002B5750">
        <w:rPr>
          <w:rFonts w:hAnsi="Times New Roman"/>
          <w:szCs w:val="20"/>
        </w:rPr>
        <w:t>6</w:t>
      </w:r>
      <w:r w:rsidR="007D7CA5" w:rsidRPr="002B5750">
        <w:rPr>
          <w:rFonts w:hAnsi="Times New Roman"/>
          <w:szCs w:val="20"/>
        </w:rPr>
        <w:t>,</w:t>
      </w:r>
      <w:r w:rsidRPr="002B5750">
        <w:rPr>
          <w:rFonts w:hAnsi="Times New Roman"/>
          <w:szCs w:val="20"/>
        </w:rPr>
        <w:t>720</w:t>
      </w:r>
      <w:r w:rsidR="007D7CA5" w:rsidRPr="002B5750">
        <w:rPr>
          <w:rFonts w:hAnsi="Times New Roman" w:hint="eastAsia"/>
          <w:szCs w:val="20"/>
        </w:rPr>
        <w:t>萬</w:t>
      </w:r>
      <w:r w:rsidRPr="002B5750">
        <w:rPr>
          <w:rFonts w:hAnsi="Times New Roman" w:hint="eastAsia"/>
          <w:szCs w:val="20"/>
        </w:rPr>
        <w:t>元。</w:t>
      </w:r>
    </w:p>
    <w:p w:rsidR="00021A3A" w:rsidRPr="002B5750" w:rsidRDefault="00EC0D04" w:rsidP="00FA3D34">
      <w:pPr>
        <w:pStyle w:val="4"/>
        <w:overflowPunct w:val="0"/>
        <w:ind w:left="1778"/>
        <w:rPr>
          <w:rFonts w:hAnsi="Times New Roman"/>
          <w:szCs w:val="20"/>
        </w:rPr>
      </w:pPr>
      <w:r w:rsidRPr="002B5750">
        <w:rPr>
          <w:rFonts w:hAnsi="Times New Roman" w:hint="eastAsia"/>
          <w:szCs w:val="20"/>
        </w:rPr>
        <w:t>電車線工作車</w:t>
      </w:r>
      <w:r w:rsidRPr="002B5750">
        <w:rPr>
          <w:rFonts w:hAnsi="Times New Roman"/>
          <w:szCs w:val="20"/>
        </w:rPr>
        <w:t>15</w:t>
      </w:r>
      <w:r w:rsidRPr="002B5750">
        <w:rPr>
          <w:rFonts w:hAnsi="Times New Roman" w:hint="eastAsia"/>
          <w:szCs w:val="20"/>
        </w:rPr>
        <w:t>輛及鐵路吊</w:t>
      </w:r>
      <w:proofErr w:type="gramStart"/>
      <w:r w:rsidRPr="002B5750">
        <w:rPr>
          <w:rFonts w:hAnsi="Times New Roman" w:hint="eastAsia"/>
          <w:szCs w:val="20"/>
        </w:rPr>
        <w:t>桿</w:t>
      </w:r>
      <w:proofErr w:type="gramEnd"/>
      <w:r w:rsidRPr="002B5750">
        <w:rPr>
          <w:rFonts w:hAnsi="Times New Roman" w:hint="eastAsia"/>
          <w:szCs w:val="20"/>
        </w:rPr>
        <w:t>車</w:t>
      </w:r>
      <w:r w:rsidRPr="002B5750">
        <w:rPr>
          <w:rFonts w:hAnsi="Times New Roman"/>
          <w:szCs w:val="20"/>
        </w:rPr>
        <w:t>10</w:t>
      </w:r>
      <w:r w:rsidRPr="002B5750">
        <w:rPr>
          <w:rFonts w:hAnsi="Times New Roman" w:hint="eastAsia"/>
          <w:szCs w:val="20"/>
        </w:rPr>
        <w:t>輛辦理期程，因立約商製造能力不足致延遲交貨，故無法於</w:t>
      </w:r>
      <w:r w:rsidRPr="002B5750">
        <w:rPr>
          <w:rFonts w:hAnsi="Times New Roman"/>
          <w:szCs w:val="20"/>
        </w:rPr>
        <w:t>108</w:t>
      </w:r>
      <w:r w:rsidRPr="002B5750">
        <w:rPr>
          <w:rFonts w:hAnsi="Times New Roman" w:hint="eastAsia"/>
          <w:szCs w:val="20"/>
        </w:rPr>
        <w:t>年</w:t>
      </w:r>
      <w:r w:rsidRPr="002B5750">
        <w:rPr>
          <w:rFonts w:hAnsi="Times New Roman"/>
          <w:szCs w:val="20"/>
        </w:rPr>
        <w:t>12</w:t>
      </w:r>
      <w:r w:rsidRPr="002B5750">
        <w:rPr>
          <w:rFonts w:hAnsi="Times New Roman" w:hint="eastAsia"/>
          <w:szCs w:val="20"/>
        </w:rPr>
        <w:t>月開始使用，因交車逾期為可歸責立約商事由，將依約計罰逾期違約金，其中</w:t>
      </w:r>
      <w:r w:rsidRPr="002B5750">
        <w:rPr>
          <w:rFonts w:hAnsi="Times New Roman"/>
          <w:szCs w:val="20"/>
        </w:rPr>
        <w:t>109</w:t>
      </w:r>
      <w:r w:rsidRPr="002B5750">
        <w:rPr>
          <w:rFonts w:hAnsi="Times New Roman" w:hint="eastAsia"/>
          <w:szCs w:val="20"/>
        </w:rPr>
        <w:t>年至</w:t>
      </w:r>
      <w:r w:rsidRPr="002B5750">
        <w:rPr>
          <w:rFonts w:hAnsi="Times New Roman"/>
          <w:szCs w:val="20"/>
        </w:rPr>
        <w:t>110</w:t>
      </w:r>
      <w:r w:rsidRPr="002B5750">
        <w:rPr>
          <w:rFonts w:hAnsi="Times New Roman" w:hint="eastAsia"/>
          <w:szCs w:val="20"/>
        </w:rPr>
        <w:t>年適逢新冠疫情</w:t>
      </w:r>
      <w:proofErr w:type="gramStart"/>
      <w:r w:rsidRPr="002B5750">
        <w:rPr>
          <w:rFonts w:hAnsi="Times New Roman" w:hint="eastAsia"/>
          <w:szCs w:val="20"/>
        </w:rPr>
        <w:t>期間</w:t>
      </w:r>
      <w:proofErr w:type="gramEnd"/>
      <w:r w:rsidRPr="002B5750">
        <w:rPr>
          <w:rFonts w:hAnsi="Times New Roman" w:hint="eastAsia"/>
          <w:szCs w:val="20"/>
        </w:rPr>
        <w:t>，且人工成本、原物料及機器設備價格飆漲</w:t>
      </w:r>
      <w:r w:rsidR="00256A5B" w:rsidRPr="002B5750">
        <w:rPr>
          <w:rFonts w:hAnsi="Times New Roman" w:hint="eastAsia"/>
          <w:szCs w:val="20"/>
        </w:rPr>
        <w:t>、</w:t>
      </w:r>
      <w:r w:rsidRPr="002B5750">
        <w:rPr>
          <w:rFonts w:hAnsi="Times New Roman" w:hint="eastAsia"/>
          <w:szCs w:val="20"/>
        </w:rPr>
        <w:t>取得不易，若採解約方式，相同預算條件下恐造成無廠商投標，嗣於</w:t>
      </w:r>
      <w:r w:rsidRPr="002B5750">
        <w:rPr>
          <w:rFonts w:hAnsi="Times New Roman"/>
          <w:szCs w:val="20"/>
        </w:rPr>
        <w:t>110</w:t>
      </w:r>
      <w:r w:rsidRPr="002B5750">
        <w:rPr>
          <w:rFonts w:hAnsi="Times New Roman" w:hint="eastAsia"/>
          <w:szCs w:val="20"/>
        </w:rPr>
        <w:t>年</w:t>
      </w:r>
      <w:r w:rsidRPr="002B5750">
        <w:rPr>
          <w:rFonts w:hAnsi="Times New Roman"/>
          <w:szCs w:val="20"/>
        </w:rPr>
        <w:t>11</w:t>
      </w:r>
      <w:r w:rsidRPr="002B5750">
        <w:rPr>
          <w:rFonts w:hAnsi="Times New Roman" w:hint="eastAsia"/>
          <w:szCs w:val="20"/>
        </w:rPr>
        <w:t>月</w:t>
      </w:r>
      <w:r w:rsidRPr="002B5750">
        <w:rPr>
          <w:rFonts w:hAnsi="Times New Roman"/>
          <w:szCs w:val="20"/>
        </w:rPr>
        <w:t>8</w:t>
      </w:r>
      <w:r w:rsidRPr="002B5750">
        <w:rPr>
          <w:rFonts w:hAnsi="Times New Roman" w:hint="eastAsia"/>
          <w:szCs w:val="20"/>
        </w:rPr>
        <w:t>日召開會議協商，立約商表示雖受新冠疫情影響仍有意願繼續履行合約，故於</w:t>
      </w:r>
      <w:r w:rsidRPr="002B5750">
        <w:rPr>
          <w:rFonts w:hAnsi="Times New Roman"/>
          <w:szCs w:val="20"/>
        </w:rPr>
        <w:t>110</w:t>
      </w:r>
      <w:r w:rsidRPr="002B5750">
        <w:rPr>
          <w:rFonts w:hAnsi="Times New Roman" w:hint="eastAsia"/>
          <w:szCs w:val="20"/>
        </w:rPr>
        <w:t>年</w:t>
      </w:r>
      <w:r w:rsidRPr="002B5750">
        <w:rPr>
          <w:rFonts w:hAnsi="Times New Roman"/>
          <w:szCs w:val="20"/>
        </w:rPr>
        <w:t>11</w:t>
      </w:r>
      <w:r w:rsidRPr="002B5750">
        <w:rPr>
          <w:rFonts w:hAnsi="Times New Roman" w:hint="eastAsia"/>
          <w:szCs w:val="20"/>
        </w:rPr>
        <w:t>月</w:t>
      </w:r>
      <w:r w:rsidRPr="002B5750">
        <w:rPr>
          <w:rFonts w:hAnsi="Times New Roman"/>
          <w:szCs w:val="20"/>
        </w:rPr>
        <w:t>19</w:t>
      </w:r>
      <w:r w:rsidRPr="002B5750">
        <w:rPr>
          <w:rFonts w:hAnsi="Times New Roman" w:hint="eastAsia"/>
          <w:szCs w:val="20"/>
        </w:rPr>
        <w:t>日函請立約商</w:t>
      </w:r>
      <w:proofErr w:type="gramStart"/>
      <w:r w:rsidRPr="002B5750">
        <w:rPr>
          <w:rFonts w:hAnsi="Times New Roman" w:hint="eastAsia"/>
          <w:szCs w:val="20"/>
        </w:rPr>
        <w:t>儘速製</w:t>
      </w:r>
      <w:proofErr w:type="gramEnd"/>
      <w:r w:rsidRPr="002B5750">
        <w:rPr>
          <w:rFonts w:hAnsi="Times New Roman" w:hint="eastAsia"/>
          <w:szCs w:val="20"/>
        </w:rPr>
        <w:t>交。第</w:t>
      </w:r>
      <w:r w:rsidRPr="002B5750">
        <w:rPr>
          <w:rFonts w:hAnsi="Times New Roman"/>
          <w:szCs w:val="20"/>
        </w:rPr>
        <w:t>1</w:t>
      </w:r>
      <w:r w:rsidRPr="002B5750">
        <w:rPr>
          <w:rFonts w:hAnsi="Times New Roman" w:hint="eastAsia"/>
          <w:szCs w:val="20"/>
        </w:rPr>
        <w:t>批電車線工作車</w:t>
      </w:r>
      <w:r w:rsidRPr="002B5750">
        <w:rPr>
          <w:rFonts w:hAnsi="Times New Roman"/>
          <w:szCs w:val="20"/>
        </w:rPr>
        <w:t>5</w:t>
      </w:r>
      <w:r w:rsidRPr="002B5750">
        <w:rPr>
          <w:rFonts w:hAnsi="Times New Roman" w:hint="eastAsia"/>
          <w:szCs w:val="20"/>
        </w:rPr>
        <w:t>輛及鐵路吊</w:t>
      </w:r>
      <w:proofErr w:type="gramStart"/>
      <w:r w:rsidRPr="002B5750">
        <w:rPr>
          <w:rFonts w:hAnsi="Times New Roman" w:hint="eastAsia"/>
          <w:szCs w:val="20"/>
        </w:rPr>
        <w:t>桿</w:t>
      </w:r>
      <w:proofErr w:type="gramEnd"/>
      <w:r w:rsidRPr="002B5750">
        <w:rPr>
          <w:rFonts w:hAnsi="Times New Roman" w:hint="eastAsia"/>
          <w:szCs w:val="20"/>
        </w:rPr>
        <w:t>車</w:t>
      </w:r>
      <w:r w:rsidRPr="002B5750">
        <w:rPr>
          <w:rFonts w:hAnsi="Times New Roman"/>
          <w:szCs w:val="20"/>
        </w:rPr>
        <w:t>4</w:t>
      </w:r>
      <w:r w:rsidRPr="002B5750">
        <w:rPr>
          <w:rFonts w:hAnsi="Times New Roman" w:hint="eastAsia"/>
          <w:szCs w:val="20"/>
        </w:rPr>
        <w:t>輛於</w:t>
      </w:r>
      <w:r w:rsidRPr="002B5750">
        <w:rPr>
          <w:rFonts w:hAnsi="Times New Roman"/>
          <w:szCs w:val="20"/>
        </w:rPr>
        <w:t>112</w:t>
      </w:r>
      <w:r w:rsidRPr="002B5750">
        <w:rPr>
          <w:rFonts w:hAnsi="Times New Roman" w:hint="eastAsia"/>
          <w:szCs w:val="20"/>
        </w:rPr>
        <w:t>年</w:t>
      </w:r>
      <w:r w:rsidRPr="002B5750">
        <w:rPr>
          <w:rFonts w:hAnsi="Times New Roman"/>
          <w:szCs w:val="20"/>
        </w:rPr>
        <w:t>10</w:t>
      </w:r>
      <w:r w:rsidRPr="002B5750">
        <w:rPr>
          <w:rFonts w:hAnsi="Times New Roman" w:hint="eastAsia"/>
          <w:szCs w:val="20"/>
        </w:rPr>
        <w:t>月</w:t>
      </w:r>
      <w:r w:rsidRPr="002B5750">
        <w:rPr>
          <w:rFonts w:hAnsi="Times New Roman"/>
          <w:szCs w:val="20"/>
        </w:rPr>
        <w:t>2</w:t>
      </w:r>
      <w:r w:rsidRPr="002B5750">
        <w:rPr>
          <w:rFonts w:hAnsi="Times New Roman" w:hint="eastAsia"/>
          <w:szCs w:val="20"/>
        </w:rPr>
        <w:t>日交車完成，因交車逾期為可歸責立約商事由，驗收</w:t>
      </w:r>
      <w:proofErr w:type="gramStart"/>
      <w:r w:rsidRPr="002B5750">
        <w:rPr>
          <w:rFonts w:hAnsi="Times New Roman" w:hint="eastAsia"/>
          <w:szCs w:val="20"/>
        </w:rPr>
        <w:t>時計罰立</w:t>
      </w:r>
      <w:proofErr w:type="gramEnd"/>
      <w:r w:rsidRPr="002B5750">
        <w:rPr>
          <w:rFonts w:hAnsi="Times New Roman" w:hint="eastAsia"/>
          <w:szCs w:val="20"/>
        </w:rPr>
        <w:t>約商逾期違約金</w:t>
      </w:r>
      <w:r w:rsidRPr="002B5750">
        <w:rPr>
          <w:rFonts w:hAnsi="Times New Roman"/>
          <w:szCs w:val="20"/>
        </w:rPr>
        <w:t>9</w:t>
      </w:r>
      <w:r w:rsidR="007D7CA5" w:rsidRPr="002B5750">
        <w:rPr>
          <w:rFonts w:hAnsi="Times New Roman"/>
          <w:szCs w:val="20"/>
        </w:rPr>
        <w:t>,</w:t>
      </w:r>
      <w:r w:rsidRPr="002B5750">
        <w:rPr>
          <w:rFonts w:hAnsi="Times New Roman"/>
          <w:szCs w:val="20"/>
        </w:rPr>
        <w:t>174</w:t>
      </w:r>
      <w:r w:rsidR="007D7CA5" w:rsidRPr="002B5750">
        <w:rPr>
          <w:rFonts w:hAnsi="Times New Roman" w:hint="eastAsia"/>
          <w:szCs w:val="20"/>
        </w:rPr>
        <w:t>萬</w:t>
      </w:r>
      <w:r w:rsidRPr="002B5750">
        <w:rPr>
          <w:rFonts w:hAnsi="Times New Roman"/>
          <w:szCs w:val="20"/>
        </w:rPr>
        <w:t>5,371</w:t>
      </w:r>
      <w:r w:rsidRPr="002B5750">
        <w:rPr>
          <w:rFonts w:hAnsi="Times New Roman" w:hint="eastAsia"/>
          <w:szCs w:val="20"/>
        </w:rPr>
        <w:t>元。第</w:t>
      </w:r>
      <w:r w:rsidRPr="002B5750">
        <w:rPr>
          <w:rFonts w:hAnsi="Times New Roman"/>
          <w:szCs w:val="20"/>
        </w:rPr>
        <w:t>2</w:t>
      </w:r>
      <w:r w:rsidRPr="002B5750">
        <w:rPr>
          <w:rFonts w:hAnsi="Times New Roman" w:hint="eastAsia"/>
          <w:szCs w:val="20"/>
        </w:rPr>
        <w:t>批電車線工作車</w:t>
      </w:r>
      <w:r w:rsidRPr="002B5750">
        <w:rPr>
          <w:rFonts w:hAnsi="Times New Roman"/>
          <w:szCs w:val="20"/>
        </w:rPr>
        <w:t>5</w:t>
      </w:r>
      <w:r w:rsidRPr="002B5750">
        <w:rPr>
          <w:rFonts w:hAnsi="Times New Roman" w:hint="eastAsia"/>
          <w:szCs w:val="20"/>
        </w:rPr>
        <w:t>輛因交車逾期為可歸責立約商事由，驗收</w:t>
      </w:r>
      <w:proofErr w:type="gramStart"/>
      <w:r w:rsidRPr="002B5750">
        <w:rPr>
          <w:rFonts w:hAnsi="Times New Roman" w:hint="eastAsia"/>
          <w:szCs w:val="20"/>
        </w:rPr>
        <w:t>時計罰立約</w:t>
      </w:r>
      <w:proofErr w:type="gramEnd"/>
      <w:r w:rsidRPr="002B5750">
        <w:rPr>
          <w:rFonts w:hAnsi="Times New Roman" w:hint="eastAsia"/>
          <w:szCs w:val="20"/>
        </w:rPr>
        <w:t>商逾期違約金</w:t>
      </w:r>
      <w:r w:rsidRPr="002B5750">
        <w:rPr>
          <w:rFonts w:hAnsi="Times New Roman"/>
          <w:szCs w:val="20"/>
        </w:rPr>
        <w:t>1</w:t>
      </w:r>
      <w:r w:rsidR="007D7CA5" w:rsidRPr="002B5750">
        <w:rPr>
          <w:rFonts w:hAnsi="Times New Roman"/>
          <w:szCs w:val="20"/>
        </w:rPr>
        <w:t>,</w:t>
      </w:r>
      <w:r w:rsidRPr="002B5750">
        <w:rPr>
          <w:rFonts w:hAnsi="Times New Roman"/>
          <w:szCs w:val="20"/>
        </w:rPr>
        <w:t>008</w:t>
      </w:r>
      <w:r w:rsidR="007D7CA5" w:rsidRPr="002B5750">
        <w:rPr>
          <w:rFonts w:hAnsi="Times New Roman" w:hint="eastAsia"/>
          <w:szCs w:val="20"/>
        </w:rPr>
        <w:t>萬</w:t>
      </w:r>
      <w:r w:rsidRPr="002B5750">
        <w:rPr>
          <w:rFonts w:hAnsi="Times New Roman"/>
          <w:szCs w:val="20"/>
        </w:rPr>
        <w:t>222</w:t>
      </w:r>
      <w:r w:rsidRPr="002B5750">
        <w:rPr>
          <w:rFonts w:hAnsi="Times New Roman" w:hint="eastAsia"/>
          <w:szCs w:val="20"/>
        </w:rPr>
        <w:t>元。第</w:t>
      </w:r>
      <w:r w:rsidRPr="002B5750">
        <w:rPr>
          <w:rFonts w:hAnsi="Times New Roman"/>
          <w:szCs w:val="20"/>
        </w:rPr>
        <w:t>1</w:t>
      </w:r>
      <w:r w:rsidRPr="002B5750">
        <w:rPr>
          <w:rFonts w:hAnsi="Times New Roman" w:hint="eastAsia"/>
          <w:szCs w:val="20"/>
        </w:rPr>
        <w:t>批電車線工作車</w:t>
      </w:r>
      <w:r w:rsidRPr="002B5750">
        <w:rPr>
          <w:rFonts w:hAnsi="Times New Roman"/>
          <w:szCs w:val="20"/>
        </w:rPr>
        <w:t>5</w:t>
      </w:r>
      <w:r w:rsidRPr="002B5750">
        <w:rPr>
          <w:rFonts w:hAnsi="Times New Roman" w:hint="eastAsia"/>
          <w:szCs w:val="20"/>
        </w:rPr>
        <w:t>輛及第</w:t>
      </w:r>
      <w:r w:rsidRPr="002B5750">
        <w:rPr>
          <w:rFonts w:hAnsi="Times New Roman"/>
          <w:szCs w:val="20"/>
        </w:rPr>
        <w:t>2</w:t>
      </w:r>
      <w:r w:rsidRPr="002B5750">
        <w:rPr>
          <w:rFonts w:hAnsi="Times New Roman" w:hint="eastAsia"/>
          <w:szCs w:val="20"/>
        </w:rPr>
        <w:t>批電車線工作車</w:t>
      </w:r>
      <w:r w:rsidRPr="002B5750">
        <w:rPr>
          <w:rFonts w:hAnsi="Times New Roman"/>
          <w:szCs w:val="20"/>
        </w:rPr>
        <w:t>5</w:t>
      </w:r>
      <w:r w:rsidRPr="002B5750">
        <w:rPr>
          <w:rFonts w:hAnsi="Times New Roman" w:hint="eastAsia"/>
          <w:szCs w:val="20"/>
        </w:rPr>
        <w:t>輛，共計罰違約金</w:t>
      </w:r>
      <w:r w:rsidRPr="002B5750">
        <w:rPr>
          <w:rFonts w:hAnsi="Times New Roman"/>
          <w:szCs w:val="20"/>
        </w:rPr>
        <w:t>1</w:t>
      </w:r>
      <w:r w:rsidR="007D7CA5" w:rsidRPr="002B5750">
        <w:rPr>
          <w:rFonts w:hAnsi="Times New Roman" w:hint="eastAsia"/>
          <w:szCs w:val="20"/>
        </w:rPr>
        <w:t>億</w:t>
      </w:r>
      <w:r w:rsidRPr="002B5750">
        <w:rPr>
          <w:rFonts w:hAnsi="Times New Roman"/>
          <w:szCs w:val="20"/>
        </w:rPr>
        <w:t>182</w:t>
      </w:r>
      <w:r w:rsidR="007D7CA5" w:rsidRPr="002B5750">
        <w:rPr>
          <w:rFonts w:hAnsi="Times New Roman" w:hint="eastAsia"/>
          <w:szCs w:val="20"/>
        </w:rPr>
        <w:t>萬</w:t>
      </w:r>
      <w:r w:rsidRPr="002B5750">
        <w:rPr>
          <w:rFonts w:hAnsi="Times New Roman"/>
          <w:szCs w:val="20"/>
        </w:rPr>
        <w:t>5,593</w:t>
      </w:r>
      <w:r w:rsidRPr="002B5750">
        <w:rPr>
          <w:rFonts w:hAnsi="Times New Roman" w:hint="eastAsia"/>
          <w:szCs w:val="20"/>
        </w:rPr>
        <w:t>元，已達契約價金總額之</w:t>
      </w:r>
      <w:r w:rsidRPr="002B5750">
        <w:rPr>
          <w:rFonts w:hAnsi="Times New Roman"/>
          <w:szCs w:val="20"/>
        </w:rPr>
        <w:t>20%</w:t>
      </w:r>
      <w:proofErr w:type="gramStart"/>
      <w:r w:rsidRPr="002B5750">
        <w:rPr>
          <w:rFonts w:hAnsi="Times New Roman" w:hint="eastAsia"/>
          <w:szCs w:val="20"/>
        </w:rPr>
        <w:t>計罰上限</w:t>
      </w:r>
      <w:proofErr w:type="gramEnd"/>
      <w:r w:rsidRPr="002B5750">
        <w:rPr>
          <w:rFonts w:hAnsi="Times New Roman" w:hint="eastAsia"/>
          <w:szCs w:val="20"/>
        </w:rPr>
        <w:t>。</w:t>
      </w:r>
    </w:p>
    <w:p w:rsidR="00EC0D04" w:rsidRPr="002B5750" w:rsidRDefault="00EC0D04" w:rsidP="00FA3D34">
      <w:pPr>
        <w:pStyle w:val="4"/>
        <w:overflowPunct w:val="0"/>
        <w:ind w:left="1778"/>
        <w:rPr>
          <w:rFonts w:hAnsi="Times New Roman"/>
          <w:szCs w:val="20"/>
        </w:rPr>
      </w:pPr>
      <w:r w:rsidRPr="002B5750">
        <w:rPr>
          <w:rFonts w:hAnsi="Times New Roman" w:hint="eastAsia"/>
          <w:szCs w:val="20"/>
        </w:rPr>
        <w:t>由上開</w:t>
      </w:r>
      <w:proofErr w:type="gramStart"/>
      <w:r w:rsidRPr="002B5750">
        <w:rPr>
          <w:rFonts w:hAnsi="Times New Roman" w:hint="eastAsia"/>
          <w:szCs w:val="20"/>
        </w:rPr>
        <w:t>臺</w:t>
      </w:r>
      <w:proofErr w:type="gramEnd"/>
      <w:r w:rsidRPr="002B5750">
        <w:rPr>
          <w:rFonts w:hAnsi="Times New Roman" w:hint="eastAsia"/>
          <w:szCs w:val="20"/>
        </w:rPr>
        <w:t>鐵公司說明可知，</w:t>
      </w:r>
      <w:proofErr w:type="gramStart"/>
      <w:r w:rsidRPr="002B5750">
        <w:rPr>
          <w:rFonts w:hAnsi="Times New Roman" w:hint="eastAsia"/>
          <w:szCs w:val="20"/>
        </w:rPr>
        <w:t>旨揭採</w:t>
      </w:r>
      <w:proofErr w:type="gramEnd"/>
      <w:r w:rsidRPr="002B5750">
        <w:rPr>
          <w:rFonts w:hAnsi="Times New Roman" w:hint="eastAsia"/>
          <w:szCs w:val="20"/>
        </w:rPr>
        <w:t>購案雖稱因疫情影響交車，然該公司僅同意疫情延長履約</w:t>
      </w:r>
      <w:r w:rsidRPr="002B5750">
        <w:rPr>
          <w:rFonts w:hAnsi="Times New Roman"/>
          <w:szCs w:val="20"/>
        </w:rPr>
        <w:t>125</w:t>
      </w:r>
      <w:r w:rsidRPr="002B5750">
        <w:rPr>
          <w:rFonts w:hAnsi="Times New Roman" w:hint="eastAsia"/>
          <w:szCs w:val="20"/>
        </w:rPr>
        <w:t>日，且判定交車延宕，</w:t>
      </w:r>
      <w:proofErr w:type="gramStart"/>
      <w:r w:rsidRPr="002B5750">
        <w:rPr>
          <w:rFonts w:hAnsi="Times New Roman" w:hint="eastAsia"/>
          <w:szCs w:val="20"/>
        </w:rPr>
        <w:t>係屬歸</w:t>
      </w:r>
      <w:proofErr w:type="gramEnd"/>
      <w:r w:rsidRPr="002B5750">
        <w:rPr>
          <w:rFonts w:hAnsi="Times New Roman" w:hint="eastAsia"/>
          <w:szCs w:val="20"/>
        </w:rPr>
        <w:t>責於立約商事由，相關採購辦理顯有延宕。</w:t>
      </w:r>
    </w:p>
    <w:p w:rsidR="00EC0D04" w:rsidRPr="002B5750" w:rsidRDefault="00EC0D04" w:rsidP="00FA3D34">
      <w:pPr>
        <w:pStyle w:val="3"/>
        <w:overflowPunct w:val="0"/>
        <w:ind w:left="1358"/>
        <w:rPr>
          <w:rFonts w:hAnsi="Times New Roman"/>
          <w:szCs w:val="20"/>
        </w:rPr>
      </w:pPr>
      <w:r w:rsidRPr="002B5750">
        <w:rPr>
          <w:rFonts w:hAnsi="Times New Roman" w:hint="eastAsia"/>
          <w:szCs w:val="20"/>
        </w:rPr>
        <w:t>綜上，</w:t>
      </w:r>
      <w:proofErr w:type="gramStart"/>
      <w:r w:rsidRPr="002B5750">
        <w:rPr>
          <w:rFonts w:hAnsi="Times New Roman" w:hint="eastAsia"/>
          <w:szCs w:val="20"/>
        </w:rPr>
        <w:t>臺</w:t>
      </w:r>
      <w:proofErr w:type="gramEnd"/>
      <w:r w:rsidRPr="002B5750">
        <w:rPr>
          <w:rFonts w:hAnsi="Times New Roman" w:hint="eastAsia"/>
          <w:szCs w:val="20"/>
        </w:rPr>
        <w:t>鐵公司</w:t>
      </w:r>
      <w:proofErr w:type="gramStart"/>
      <w:r w:rsidRPr="002B5750">
        <w:rPr>
          <w:rFonts w:hAnsi="Times New Roman" w:hint="eastAsia"/>
          <w:szCs w:val="20"/>
        </w:rPr>
        <w:t>辦理旨</w:t>
      </w:r>
      <w:proofErr w:type="gramEnd"/>
      <w:r w:rsidRPr="002B5750">
        <w:rPr>
          <w:rFonts w:hAnsi="Times New Roman" w:hint="eastAsia"/>
          <w:szCs w:val="20"/>
        </w:rPr>
        <w:t>述</w:t>
      </w:r>
      <w:r w:rsidRPr="002B5750">
        <w:rPr>
          <w:rFonts w:hAnsi="Times New Roman"/>
          <w:szCs w:val="20"/>
        </w:rPr>
        <w:t>3</w:t>
      </w:r>
      <w:r w:rsidRPr="002B5750">
        <w:rPr>
          <w:rFonts w:hAnsi="Times New Roman" w:hint="eastAsia"/>
          <w:szCs w:val="20"/>
        </w:rPr>
        <w:t>案之</w:t>
      </w:r>
      <w:r w:rsidR="00633ACB" w:rsidRPr="002B5750">
        <w:rPr>
          <w:rFonts w:hAnsi="Times New Roman" w:hint="eastAsia"/>
          <w:szCs w:val="20"/>
        </w:rPr>
        <w:t>「</w:t>
      </w:r>
      <w:r w:rsidRPr="002B5750">
        <w:rPr>
          <w:rFonts w:hAnsi="Times New Roman" w:hint="eastAsia"/>
          <w:szCs w:val="20"/>
        </w:rPr>
        <w:t>巨額採購前預期使用情形及效益分析表</w:t>
      </w:r>
      <w:r w:rsidR="00633ACB" w:rsidRPr="002B5750">
        <w:rPr>
          <w:rFonts w:hAnsi="Times New Roman" w:hint="eastAsia"/>
          <w:szCs w:val="20"/>
        </w:rPr>
        <w:t>」</w:t>
      </w:r>
      <w:r w:rsidRPr="002B5750">
        <w:rPr>
          <w:rFonts w:hAnsi="Times New Roman" w:hint="eastAsia"/>
          <w:szCs w:val="20"/>
        </w:rPr>
        <w:t>，其目的係為分析評估車</w:t>
      </w:r>
      <w:r w:rsidRPr="002B5750">
        <w:rPr>
          <w:rFonts w:hAnsi="Times New Roman" w:hint="eastAsia"/>
          <w:szCs w:val="20"/>
        </w:rPr>
        <w:lastRenderedPageBreak/>
        <w:t>輛使用情形及效益分析，表中所載預計開始使用日期，於完成採購前有調整必要或明顯不符合預期者，應即檢討原因、責任歸屬並採行相關配套措施，重行簽報核准，</w:t>
      </w:r>
      <w:proofErr w:type="gramStart"/>
      <w:r w:rsidRPr="002B5750">
        <w:rPr>
          <w:rFonts w:hAnsi="Times New Roman" w:hint="eastAsia"/>
          <w:szCs w:val="20"/>
        </w:rPr>
        <w:t>然旨</w:t>
      </w:r>
      <w:proofErr w:type="gramEnd"/>
      <w:r w:rsidRPr="002B5750">
        <w:rPr>
          <w:rFonts w:hAnsi="Times New Roman" w:hint="eastAsia"/>
          <w:szCs w:val="20"/>
        </w:rPr>
        <w:t>揭</w:t>
      </w:r>
      <w:r w:rsidRPr="002B5750">
        <w:rPr>
          <w:rFonts w:hAnsi="Times New Roman"/>
          <w:szCs w:val="20"/>
        </w:rPr>
        <w:t>3</w:t>
      </w:r>
      <w:r w:rsidRPr="002B5750">
        <w:rPr>
          <w:rFonts w:hAnsi="Times New Roman" w:hint="eastAsia"/>
          <w:szCs w:val="20"/>
        </w:rPr>
        <w:t>案採購所載預計開始使用日期，與實際辦理期程有所延遲，如電車線高速檢查車</w:t>
      </w:r>
      <w:r w:rsidRPr="002B5750">
        <w:rPr>
          <w:rFonts w:hAnsi="Times New Roman"/>
          <w:szCs w:val="20"/>
        </w:rPr>
        <w:t>2</w:t>
      </w:r>
      <w:r w:rsidRPr="002B5750">
        <w:rPr>
          <w:rFonts w:hAnsi="Times New Roman" w:hint="eastAsia"/>
          <w:szCs w:val="20"/>
        </w:rPr>
        <w:t>輛採購預計</w:t>
      </w:r>
      <w:r w:rsidRPr="002B5750">
        <w:rPr>
          <w:rFonts w:hAnsi="Times New Roman"/>
          <w:szCs w:val="20"/>
        </w:rPr>
        <w:t>108</w:t>
      </w:r>
      <w:r w:rsidRPr="002B5750">
        <w:rPr>
          <w:rFonts w:hAnsi="Times New Roman" w:hint="eastAsia"/>
          <w:szCs w:val="20"/>
        </w:rPr>
        <w:t>年</w:t>
      </w:r>
      <w:r w:rsidRPr="002B5750">
        <w:rPr>
          <w:rFonts w:hAnsi="Times New Roman"/>
          <w:szCs w:val="20"/>
        </w:rPr>
        <w:t>12</w:t>
      </w:r>
      <w:r w:rsidRPr="002B5750">
        <w:rPr>
          <w:rFonts w:hAnsi="Times New Roman" w:hint="eastAsia"/>
          <w:szCs w:val="20"/>
        </w:rPr>
        <w:t>月開始使用，惟至</w:t>
      </w:r>
      <w:r w:rsidRPr="002B5750">
        <w:rPr>
          <w:rFonts w:hAnsi="Times New Roman"/>
          <w:szCs w:val="20"/>
        </w:rPr>
        <w:t>113</w:t>
      </w:r>
      <w:r w:rsidRPr="002B5750">
        <w:rPr>
          <w:rFonts w:hAnsi="Times New Roman" w:hint="eastAsia"/>
          <w:szCs w:val="20"/>
        </w:rPr>
        <w:t>年底本院約詢時仍在交車檢驗中，雖稱因疫情影響交車，然該公司僅同意疫情延長履約</w:t>
      </w:r>
      <w:r w:rsidRPr="002B5750">
        <w:rPr>
          <w:rFonts w:hAnsi="Times New Roman"/>
          <w:szCs w:val="20"/>
        </w:rPr>
        <w:t>125</w:t>
      </w:r>
      <w:r w:rsidRPr="002B5750">
        <w:rPr>
          <w:rFonts w:hAnsi="Times New Roman" w:hint="eastAsia"/>
          <w:szCs w:val="20"/>
        </w:rPr>
        <w:t>日，又如電車線工程車</w:t>
      </w:r>
      <w:r w:rsidRPr="002B5750">
        <w:rPr>
          <w:rFonts w:hAnsi="Times New Roman"/>
          <w:szCs w:val="20"/>
        </w:rPr>
        <w:t>15</w:t>
      </w:r>
      <w:r w:rsidRPr="002B5750">
        <w:rPr>
          <w:rFonts w:hAnsi="Times New Roman" w:hint="eastAsia"/>
          <w:szCs w:val="20"/>
        </w:rPr>
        <w:t>輛及鐵路吊桿車</w:t>
      </w:r>
      <w:r w:rsidRPr="002B5750">
        <w:rPr>
          <w:rFonts w:hAnsi="Times New Roman"/>
          <w:szCs w:val="20"/>
        </w:rPr>
        <w:t>10</w:t>
      </w:r>
      <w:r w:rsidRPr="002B5750">
        <w:rPr>
          <w:rFonts w:hAnsi="Times New Roman" w:hint="eastAsia"/>
          <w:szCs w:val="20"/>
        </w:rPr>
        <w:t>輛採購，預計</w:t>
      </w:r>
      <w:r w:rsidRPr="002B5750">
        <w:rPr>
          <w:rFonts w:hAnsi="Times New Roman"/>
          <w:szCs w:val="20"/>
        </w:rPr>
        <w:t>108</w:t>
      </w:r>
      <w:r w:rsidRPr="002B5750">
        <w:rPr>
          <w:rFonts w:hAnsi="Times New Roman" w:hint="eastAsia"/>
          <w:szCs w:val="20"/>
        </w:rPr>
        <w:t>年</w:t>
      </w:r>
      <w:r w:rsidRPr="002B5750">
        <w:rPr>
          <w:rFonts w:hAnsi="Times New Roman"/>
          <w:szCs w:val="20"/>
        </w:rPr>
        <w:t>6</w:t>
      </w:r>
      <w:r w:rsidRPr="002B5750">
        <w:rPr>
          <w:rFonts w:hAnsi="Times New Roman" w:hint="eastAsia"/>
          <w:szCs w:val="20"/>
        </w:rPr>
        <w:t>月開始使用，亦仍在交車檢驗中，且判定交車延宕，</w:t>
      </w:r>
      <w:proofErr w:type="gramStart"/>
      <w:r w:rsidRPr="002B5750">
        <w:rPr>
          <w:rFonts w:hAnsi="Times New Roman" w:hint="eastAsia"/>
          <w:szCs w:val="20"/>
        </w:rPr>
        <w:t>屬歸</w:t>
      </w:r>
      <w:proofErr w:type="gramEnd"/>
      <w:r w:rsidRPr="002B5750">
        <w:rPr>
          <w:rFonts w:hAnsi="Times New Roman" w:hint="eastAsia"/>
          <w:szCs w:val="20"/>
        </w:rPr>
        <w:t>責於立約商事由</w:t>
      </w:r>
      <w:r w:rsidR="003E33F2" w:rsidRPr="002B5750">
        <w:rPr>
          <w:rFonts w:hAnsi="Times New Roman" w:hint="eastAsia"/>
          <w:szCs w:val="20"/>
        </w:rPr>
        <w:t>，另電車線工程車17輛及鐵路工程維修車11輛，預計106年12月開始使用，亦於109年3月12日始完成第1批驗收</w:t>
      </w:r>
      <w:r w:rsidRPr="002B5750">
        <w:rPr>
          <w:rFonts w:hAnsi="Times New Roman" w:hint="eastAsia"/>
          <w:szCs w:val="20"/>
        </w:rPr>
        <w:t>等延宕情事，顯見採購分析與效率有待提升，允應檢討改善。</w:t>
      </w:r>
    </w:p>
    <w:bookmarkEnd w:id="74"/>
    <w:p w:rsidR="00EC0D04" w:rsidRPr="002B5750" w:rsidRDefault="00EC0D04" w:rsidP="00FA3D34">
      <w:pPr>
        <w:pStyle w:val="2"/>
        <w:overflowPunct w:val="0"/>
        <w:ind w:left="1020" w:hanging="680"/>
        <w:rPr>
          <w:b/>
        </w:rPr>
      </w:pPr>
      <w:proofErr w:type="gramStart"/>
      <w:r w:rsidRPr="002B5750">
        <w:rPr>
          <w:rFonts w:hint="eastAsia"/>
          <w:b/>
        </w:rPr>
        <w:t>臺</w:t>
      </w:r>
      <w:proofErr w:type="gramEnd"/>
      <w:r w:rsidRPr="002B5750">
        <w:rPr>
          <w:rFonts w:hint="eastAsia"/>
          <w:b/>
        </w:rPr>
        <w:t>鐵公司辦理</w:t>
      </w:r>
      <w:bookmarkStart w:id="80" w:name="_Hlk185238010"/>
      <w:r w:rsidRPr="002B5750">
        <w:rPr>
          <w:rFonts w:hint="eastAsia"/>
          <w:b/>
        </w:rPr>
        <w:t>電車線高速檢查車</w:t>
      </w:r>
      <w:r w:rsidRPr="002B5750">
        <w:rPr>
          <w:b/>
        </w:rPr>
        <w:t>2</w:t>
      </w:r>
      <w:r w:rsidRPr="002B5750">
        <w:rPr>
          <w:rFonts w:hint="eastAsia"/>
          <w:b/>
        </w:rPr>
        <w:t>輛採購案</w:t>
      </w:r>
      <w:bookmarkEnd w:id="80"/>
      <w:r w:rsidRPr="002B5750">
        <w:rPr>
          <w:rFonts w:hint="eastAsia"/>
          <w:b/>
        </w:rPr>
        <w:t>，據</w:t>
      </w:r>
      <w:bookmarkStart w:id="81" w:name="_Hlk185597098"/>
      <w:r w:rsidRPr="002B5750">
        <w:rPr>
          <w:rFonts w:hint="eastAsia"/>
          <w:b/>
        </w:rPr>
        <w:t>該公司「交通部臺灣鐵路管理局巨額採購廠商特定資格及產品或服務之規格訂定專案會議紀錄」</w:t>
      </w:r>
      <w:bookmarkEnd w:id="81"/>
      <w:r w:rsidRPr="002B5750">
        <w:rPr>
          <w:rFonts w:hint="eastAsia"/>
          <w:b/>
        </w:rPr>
        <w:t>所載，</w:t>
      </w:r>
      <w:bookmarkStart w:id="82" w:name="_Hlk185864952"/>
      <w:r w:rsidRPr="002B5750">
        <w:rPr>
          <w:b/>
        </w:rPr>
        <w:t>107</w:t>
      </w:r>
      <w:r w:rsidRPr="002B5750">
        <w:rPr>
          <w:rFonts w:hint="eastAsia"/>
          <w:b/>
        </w:rPr>
        <w:t>年</w:t>
      </w:r>
      <w:r w:rsidRPr="002B5750">
        <w:rPr>
          <w:b/>
        </w:rPr>
        <w:t>6</w:t>
      </w:r>
      <w:r w:rsidRPr="002B5750">
        <w:rPr>
          <w:rFonts w:hint="eastAsia"/>
          <w:b/>
        </w:rPr>
        <w:t>月</w:t>
      </w:r>
      <w:r w:rsidRPr="002B5750">
        <w:rPr>
          <w:b/>
        </w:rPr>
        <w:t>19</w:t>
      </w:r>
      <w:r w:rsidRPr="002B5750">
        <w:rPr>
          <w:rFonts w:hint="eastAsia"/>
          <w:b/>
        </w:rPr>
        <w:t>日原預算</w:t>
      </w:r>
      <w:r w:rsidRPr="002B5750">
        <w:rPr>
          <w:b/>
        </w:rPr>
        <w:t>2</w:t>
      </w:r>
      <w:r w:rsidRPr="002B5750">
        <w:rPr>
          <w:rFonts w:hint="eastAsia"/>
          <w:b/>
        </w:rPr>
        <w:t>億</w:t>
      </w:r>
      <w:r w:rsidRPr="002B5750">
        <w:rPr>
          <w:b/>
        </w:rPr>
        <w:t>3,940</w:t>
      </w:r>
      <w:r w:rsidRPr="002B5750">
        <w:rPr>
          <w:rFonts w:hint="eastAsia"/>
          <w:b/>
        </w:rPr>
        <w:t>萬元採最低價標辦理，同年月</w:t>
      </w:r>
      <w:r w:rsidRPr="002B5750">
        <w:rPr>
          <w:b/>
        </w:rPr>
        <w:t>26</w:t>
      </w:r>
      <w:r w:rsidRPr="002B5750">
        <w:rPr>
          <w:rFonts w:hint="eastAsia"/>
          <w:b/>
        </w:rPr>
        <w:t>日</w:t>
      </w:r>
      <w:bookmarkStart w:id="83" w:name="_Hlk185861880"/>
      <w:r w:rsidRPr="002B5750">
        <w:rPr>
          <w:rFonts w:hint="eastAsia"/>
          <w:b/>
        </w:rPr>
        <w:t>遽變</w:t>
      </w:r>
      <w:bookmarkEnd w:id="83"/>
      <w:r w:rsidRPr="002B5750">
        <w:rPr>
          <w:rFonts w:hint="eastAsia"/>
          <w:b/>
        </w:rPr>
        <w:t>為預算</w:t>
      </w:r>
      <w:r w:rsidRPr="002B5750">
        <w:rPr>
          <w:b/>
        </w:rPr>
        <w:t>3</w:t>
      </w:r>
      <w:r w:rsidRPr="002B5750">
        <w:rPr>
          <w:rFonts w:hint="eastAsia"/>
          <w:b/>
        </w:rPr>
        <w:t>億</w:t>
      </w:r>
      <w:r w:rsidRPr="002B5750">
        <w:rPr>
          <w:b/>
        </w:rPr>
        <w:t>3,600</w:t>
      </w:r>
      <w:r w:rsidRPr="002B5750">
        <w:rPr>
          <w:rFonts w:hint="eastAsia"/>
          <w:b/>
        </w:rPr>
        <w:t>萬元採最有利標辦理，且僅</w:t>
      </w:r>
      <w:r w:rsidR="009B6C9F" w:rsidRPr="002B5750">
        <w:rPr>
          <w:b/>
        </w:rPr>
        <w:t>2</w:t>
      </w:r>
      <w:r w:rsidRPr="002B5750">
        <w:rPr>
          <w:rFonts w:hint="eastAsia"/>
          <w:b/>
        </w:rPr>
        <w:t>家</w:t>
      </w:r>
      <w:r w:rsidR="009B6C9F" w:rsidRPr="002B5750">
        <w:rPr>
          <w:rFonts w:hint="eastAsia"/>
          <w:b/>
        </w:rPr>
        <w:t>廠商</w:t>
      </w:r>
      <w:r w:rsidRPr="002B5750">
        <w:rPr>
          <w:rFonts w:hint="eastAsia"/>
          <w:b/>
        </w:rPr>
        <w:t>參與投標，又最有利標評選會議</w:t>
      </w:r>
      <w:r w:rsidR="00F61923" w:rsidRPr="002B5750">
        <w:rPr>
          <w:rFonts w:hint="eastAsia"/>
          <w:b/>
        </w:rPr>
        <w:t>當</w:t>
      </w:r>
      <w:r w:rsidRPr="002B5750">
        <w:rPr>
          <w:rFonts w:hint="eastAsia"/>
          <w:b/>
        </w:rPr>
        <w:t>日，評選委員</w:t>
      </w:r>
      <w:r w:rsidRPr="002B5750">
        <w:rPr>
          <w:b/>
        </w:rPr>
        <w:t>9</w:t>
      </w:r>
      <w:r w:rsidRPr="002B5750">
        <w:rPr>
          <w:rFonts w:hint="eastAsia"/>
          <w:b/>
        </w:rPr>
        <w:t>人竟有</w:t>
      </w:r>
      <w:r w:rsidRPr="002B5750">
        <w:rPr>
          <w:b/>
        </w:rPr>
        <w:t>3</w:t>
      </w:r>
      <w:r w:rsidR="00F61923" w:rsidRPr="002B5750">
        <w:rPr>
          <w:rFonts w:hint="eastAsia"/>
          <w:b/>
        </w:rPr>
        <w:t>名</w:t>
      </w:r>
      <w:r w:rsidRPr="002B5750">
        <w:rPr>
          <w:rFonts w:hint="eastAsia"/>
          <w:b/>
        </w:rPr>
        <w:t>委員未出席，包含需求單位主管，嗣因採序位法評定，竟造成僅有參與投標的</w:t>
      </w:r>
      <w:r w:rsidRPr="002B5750">
        <w:rPr>
          <w:b/>
        </w:rPr>
        <w:t>2</w:t>
      </w:r>
      <w:r w:rsidRPr="002B5750">
        <w:rPr>
          <w:rFonts w:hint="eastAsia"/>
          <w:b/>
        </w:rPr>
        <w:t>家</w:t>
      </w:r>
      <w:proofErr w:type="gramStart"/>
      <w:r w:rsidRPr="002B5750">
        <w:rPr>
          <w:rFonts w:hint="eastAsia"/>
          <w:b/>
        </w:rPr>
        <w:t>廠商同序</w:t>
      </w:r>
      <w:proofErr w:type="gramEnd"/>
      <w:r w:rsidRPr="002B5750">
        <w:rPr>
          <w:rFonts w:hint="eastAsia"/>
          <w:b/>
        </w:rPr>
        <w:t>位，最終經抽籤決定評選最有利標廠商等情，顯見本採購招標與決標過程未能符合最有利標精神，就技術、品質、功能、商業條款或價格等項目作綜合評選，令人質疑</w:t>
      </w:r>
      <w:bookmarkEnd w:id="82"/>
      <w:r w:rsidRPr="002B5750">
        <w:rPr>
          <w:rFonts w:hint="eastAsia"/>
          <w:b/>
        </w:rPr>
        <w:t>，允應檢討改善。</w:t>
      </w:r>
    </w:p>
    <w:p w:rsidR="00EC0D04" w:rsidRPr="002B5750" w:rsidRDefault="00EC0D04" w:rsidP="00FA3D34">
      <w:pPr>
        <w:pStyle w:val="3"/>
        <w:overflowPunct w:val="0"/>
        <w:ind w:left="1358"/>
        <w:rPr>
          <w:rFonts w:hAnsi="Times New Roman"/>
          <w:szCs w:val="20"/>
        </w:rPr>
      </w:pPr>
      <w:r w:rsidRPr="002B5750">
        <w:rPr>
          <w:rFonts w:hAnsi="Times New Roman" w:hint="eastAsia"/>
          <w:szCs w:val="20"/>
        </w:rPr>
        <w:t>據政府採購法第</w:t>
      </w:r>
      <w:r w:rsidRPr="002B5750">
        <w:rPr>
          <w:rFonts w:hAnsi="Times New Roman"/>
          <w:szCs w:val="20"/>
        </w:rPr>
        <w:t>56</w:t>
      </w:r>
      <w:r w:rsidRPr="002B5750">
        <w:rPr>
          <w:rFonts w:hAnsi="Times New Roman" w:hint="eastAsia"/>
          <w:szCs w:val="20"/>
        </w:rPr>
        <w:t>條第</w:t>
      </w:r>
      <w:r w:rsidRPr="002B5750">
        <w:rPr>
          <w:rFonts w:hAnsi="Times New Roman"/>
          <w:szCs w:val="20"/>
        </w:rPr>
        <w:t>1</w:t>
      </w:r>
      <w:r w:rsidRPr="002B5750">
        <w:rPr>
          <w:rFonts w:hAnsi="Times New Roman" w:hint="eastAsia"/>
          <w:szCs w:val="20"/>
        </w:rPr>
        <w:t>項規定略</w:t>
      </w:r>
      <w:proofErr w:type="gramStart"/>
      <w:r w:rsidRPr="002B5750">
        <w:rPr>
          <w:rFonts w:hAnsi="Times New Roman" w:hint="eastAsia"/>
          <w:szCs w:val="20"/>
        </w:rPr>
        <w:t>以</w:t>
      </w:r>
      <w:proofErr w:type="gramEnd"/>
      <w:r w:rsidRPr="002B5750">
        <w:rPr>
          <w:rFonts w:hAnsi="Times New Roman" w:hint="eastAsia"/>
          <w:szCs w:val="20"/>
        </w:rPr>
        <w:t>，</w:t>
      </w:r>
      <w:proofErr w:type="gramStart"/>
      <w:r w:rsidRPr="002B5750">
        <w:rPr>
          <w:rFonts w:hAnsi="Times New Roman" w:hint="eastAsia"/>
          <w:szCs w:val="20"/>
        </w:rPr>
        <w:t>決標依第</w:t>
      </w:r>
      <w:r w:rsidRPr="002B5750">
        <w:rPr>
          <w:rFonts w:hAnsi="Times New Roman"/>
          <w:szCs w:val="20"/>
        </w:rPr>
        <w:t>52</w:t>
      </w:r>
      <w:proofErr w:type="gramEnd"/>
      <w:r w:rsidRPr="002B5750">
        <w:rPr>
          <w:rFonts w:hAnsi="Times New Roman" w:hint="eastAsia"/>
          <w:szCs w:val="20"/>
        </w:rPr>
        <w:t>條第</w:t>
      </w:r>
      <w:r w:rsidRPr="002B5750">
        <w:rPr>
          <w:rFonts w:hAnsi="Times New Roman"/>
          <w:szCs w:val="20"/>
        </w:rPr>
        <w:t>1</w:t>
      </w:r>
      <w:r w:rsidRPr="002B5750">
        <w:rPr>
          <w:rFonts w:hAnsi="Times New Roman" w:hint="eastAsia"/>
          <w:szCs w:val="20"/>
        </w:rPr>
        <w:t>項第</w:t>
      </w:r>
      <w:r w:rsidRPr="002B5750">
        <w:rPr>
          <w:rFonts w:hAnsi="Times New Roman"/>
          <w:szCs w:val="20"/>
        </w:rPr>
        <w:t>3</w:t>
      </w:r>
      <w:r w:rsidRPr="002B5750">
        <w:rPr>
          <w:rFonts w:hAnsi="Times New Roman" w:hint="eastAsia"/>
          <w:szCs w:val="20"/>
        </w:rPr>
        <w:t>款規定辦理者，應依招標文件所規定之評審標準，就廠商投標標的之技術、品質、功</w:t>
      </w:r>
      <w:r w:rsidRPr="002B5750">
        <w:rPr>
          <w:rFonts w:hAnsi="Times New Roman" w:hint="eastAsia"/>
          <w:szCs w:val="20"/>
        </w:rPr>
        <w:lastRenderedPageBreak/>
        <w:t>能、商業條款或價格等項目，作序位或計數之綜合評選，評定最有利標。價格或其與綜合評選項目評分之商數，得做為單獨評選之項目或決標之標準。未列入之項目，不得做為評選之參考。</w:t>
      </w:r>
      <w:bookmarkStart w:id="84" w:name="_Hlk185600182"/>
      <w:r w:rsidRPr="002B5750">
        <w:rPr>
          <w:rFonts w:hAnsi="Times New Roman" w:hint="eastAsia"/>
          <w:szCs w:val="20"/>
        </w:rPr>
        <w:t>評選結果無法依機關首長或評選委員會過半數之決定，評定最有利標時，得</w:t>
      </w:r>
      <w:proofErr w:type="gramStart"/>
      <w:r w:rsidRPr="002B5750">
        <w:rPr>
          <w:rFonts w:hAnsi="Times New Roman" w:hint="eastAsia"/>
          <w:szCs w:val="20"/>
        </w:rPr>
        <w:t>採</w:t>
      </w:r>
      <w:proofErr w:type="gramEnd"/>
      <w:r w:rsidRPr="002B5750">
        <w:rPr>
          <w:rFonts w:hAnsi="Times New Roman" w:hint="eastAsia"/>
          <w:szCs w:val="20"/>
        </w:rPr>
        <w:t>行協商措施，再作綜合評選，評定最有利標</w:t>
      </w:r>
      <w:bookmarkEnd w:id="84"/>
      <w:r w:rsidRPr="002B5750">
        <w:rPr>
          <w:rFonts w:hAnsi="Times New Roman" w:hint="eastAsia"/>
          <w:szCs w:val="20"/>
        </w:rPr>
        <w:t>。評定應附理由。綜合評選不得逾</w:t>
      </w:r>
      <w:r w:rsidRPr="002B5750">
        <w:rPr>
          <w:rFonts w:hAnsi="Times New Roman"/>
          <w:szCs w:val="20"/>
        </w:rPr>
        <w:t>3</w:t>
      </w:r>
      <w:r w:rsidRPr="002B5750">
        <w:rPr>
          <w:rFonts w:hAnsi="Times New Roman" w:hint="eastAsia"/>
          <w:szCs w:val="20"/>
        </w:rPr>
        <w:t>次。「交通部臺灣鐵路管理局</w:t>
      </w:r>
      <w:bookmarkStart w:id="85" w:name="_Hlk185606458"/>
      <w:r w:rsidRPr="002B5750">
        <w:rPr>
          <w:rFonts w:hAnsi="Times New Roman" w:hint="eastAsia"/>
          <w:szCs w:val="20"/>
        </w:rPr>
        <w:t>巨額採購廠商特定資格及產品或服務之規格訂定專案會議</w:t>
      </w:r>
      <w:bookmarkEnd w:id="85"/>
      <w:r w:rsidRPr="002B5750">
        <w:rPr>
          <w:rFonts w:hAnsi="Times New Roman" w:hint="eastAsia"/>
          <w:szCs w:val="20"/>
        </w:rPr>
        <w:t>」係依政府採購法第</w:t>
      </w:r>
      <w:r w:rsidRPr="002B5750">
        <w:rPr>
          <w:rFonts w:hAnsi="Times New Roman"/>
          <w:szCs w:val="20"/>
        </w:rPr>
        <w:t>36</w:t>
      </w:r>
      <w:r w:rsidRPr="002B5750">
        <w:rPr>
          <w:rFonts w:hAnsi="Times New Roman" w:hint="eastAsia"/>
          <w:szCs w:val="20"/>
        </w:rPr>
        <w:t>條第</w:t>
      </w:r>
      <w:r w:rsidRPr="002B5750">
        <w:rPr>
          <w:rFonts w:hAnsi="Times New Roman"/>
          <w:szCs w:val="20"/>
        </w:rPr>
        <w:t>4</w:t>
      </w:r>
      <w:r w:rsidRPr="002B5750">
        <w:rPr>
          <w:rFonts w:hAnsi="Times New Roman" w:hint="eastAsia"/>
          <w:szCs w:val="20"/>
        </w:rPr>
        <w:t>項及投標廠商資格與特殊或巨額採購認定標準暨交通部</w:t>
      </w:r>
      <w:r w:rsidRPr="002B5750">
        <w:rPr>
          <w:rFonts w:hAnsi="Times New Roman"/>
          <w:szCs w:val="20"/>
        </w:rPr>
        <w:t>95</w:t>
      </w:r>
      <w:r w:rsidRPr="002B5750">
        <w:rPr>
          <w:rFonts w:hAnsi="Times New Roman" w:hint="eastAsia"/>
          <w:szCs w:val="20"/>
        </w:rPr>
        <w:t>年</w:t>
      </w:r>
      <w:r w:rsidRPr="002B5750">
        <w:rPr>
          <w:rFonts w:hAnsi="Times New Roman"/>
          <w:szCs w:val="20"/>
        </w:rPr>
        <w:t>3</w:t>
      </w:r>
      <w:r w:rsidRPr="002B5750">
        <w:rPr>
          <w:rFonts w:hAnsi="Times New Roman" w:hint="eastAsia"/>
          <w:szCs w:val="20"/>
        </w:rPr>
        <w:t>月</w:t>
      </w:r>
      <w:r w:rsidRPr="002B5750">
        <w:rPr>
          <w:rFonts w:hAnsi="Times New Roman"/>
          <w:szCs w:val="20"/>
        </w:rPr>
        <w:t>23</w:t>
      </w:r>
      <w:r w:rsidRPr="002B5750">
        <w:rPr>
          <w:rFonts w:hAnsi="Times New Roman" w:hint="eastAsia"/>
          <w:szCs w:val="20"/>
        </w:rPr>
        <w:t>日交</w:t>
      </w:r>
      <w:proofErr w:type="gramStart"/>
      <w:r w:rsidRPr="002B5750">
        <w:rPr>
          <w:rFonts w:hAnsi="Times New Roman" w:hint="eastAsia"/>
          <w:szCs w:val="20"/>
        </w:rPr>
        <w:t>稽</w:t>
      </w:r>
      <w:proofErr w:type="gramEnd"/>
      <w:r w:rsidRPr="002B5750">
        <w:rPr>
          <w:rFonts w:hAnsi="Times New Roman" w:hint="eastAsia"/>
          <w:szCs w:val="20"/>
        </w:rPr>
        <w:t>字</w:t>
      </w:r>
      <w:proofErr w:type="gramStart"/>
      <w:r w:rsidRPr="002B5750">
        <w:rPr>
          <w:rFonts w:hAnsi="Times New Roman" w:hint="eastAsia"/>
          <w:szCs w:val="20"/>
        </w:rPr>
        <w:t>第</w:t>
      </w:r>
      <w:r w:rsidRPr="002B5750">
        <w:rPr>
          <w:rFonts w:hAnsi="Times New Roman"/>
          <w:szCs w:val="20"/>
        </w:rPr>
        <w:t>0950002890</w:t>
      </w:r>
      <w:r w:rsidRPr="002B5750">
        <w:rPr>
          <w:rFonts w:hAnsi="Times New Roman" w:hint="eastAsia"/>
          <w:szCs w:val="20"/>
        </w:rPr>
        <w:t>號函頒交通</w:t>
      </w:r>
      <w:proofErr w:type="gramEnd"/>
      <w:r w:rsidRPr="002B5750">
        <w:rPr>
          <w:rFonts w:hAnsi="Times New Roman" w:hint="eastAsia"/>
          <w:szCs w:val="20"/>
        </w:rPr>
        <w:t>部所屬各機關（構）辦理重大招標案件作業注意事項規定辦理，該會議邀集相關人員</w:t>
      </w:r>
      <w:bookmarkStart w:id="86" w:name="_Hlk185606514"/>
      <w:r w:rsidRPr="002B5750">
        <w:rPr>
          <w:rFonts w:hAnsi="Times New Roman" w:hint="eastAsia"/>
          <w:szCs w:val="20"/>
        </w:rPr>
        <w:t>討論採購案件之特性及實際需要，訂定特定資格，具有相當經驗或實績者，以符合採購需求</w:t>
      </w:r>
      <w:bookmarkEnd w:id="86"/>
      <w:r w:rsidRPr="002B5750">
        <w:rPr>
          <w:rFonts w:hAnsi="Times New Roman" w:hint="eastAsia"/>
          <w:szCs w:val="20"/>
        </w:rPr>
        <w:t>，所訂定特定資格為廠商投標之門檻，具有法律效用</w:t>
      </w:r>
      <w:bookmarkStart w:id="87" w:name="_Hlk185606557"/>
      <w:r w:rsidRPr="002B5750">
        <w:rPr>
          <w:rFonts w:hAnsi="Times New Roman" w:hint="eastAsia"/>
          <w:szCs w:val="20"/>
        </w:rPr>
        <w:t>，並依臺鐵公司採購案件權責劃分及內部控制機制表規定，辦理核定及管控</w:t>
      </w:r>
      <w:bookmarkEnd w:id="87"/>
      <w:r w:rsidRPr="002B5750">
        <w:rPr>
          <w:rFonts w:hAnsi="Times New Roman" w:hint="eastAsia"/>
          <w:szCs w:val="20"/>
        </w:rPr>
        <w:t>。由上開法令規定可知，最有利標應就投標</w:t>
      </w:r>
      <w:proofErr w:type="gramStart"/>
      <w:r w:rsidRPr="002B5750">
        <w:rPr>
          <w:rFonts w:hAnsi="Times New Roman" w:hint="eastAsia"/>
          <w:szCs w:val="20"/>
        </w:rPr>
        <w:t>標</w:t>
      </w:r>
      <w:proofErr w:type="gramEnd"/>
      <w:r w:rsidRPr="002B5750">
        <w:rPr>
          <w:rFonts w:hAnsi="Times New Roman" w:hint="eastAsia"/>
          <w:szCs w:val="20"/>
        </w:rPr>
        <w:t>的之技術、品質、功能、商業條款或價格等項目，作序位或計數之綜合評選，評定最有利標，評選結果無法依機關首長或評選委員會過半數之決定，評定最有利標時，得採行協商措施，再作綜合評選，評定最有利標，而針對巨額採購廠商特定資格及產品或服務之規格訂定專案會議</w:t>
      </w:r>
      <w:r w:rsidR="00A52866" w:rsidRPr="002B5750">
        <w:rPr>
          <w:rFonts w:hAnsi="Times New Roman" w:hint="eastAsia"/>
          <w:szCs w:val="20"/>
        </w:rPr>
        <w:t>，</w:t>
      </w:r>
      <w:r w:rsidRPr="002B5750">
        <w:rPr>
          <w:rFonts w:hAnsi="Times New Roman" w:hint="eastAsia"/>
          <w:szCs w:val="20"/>
        </w:rPr>
        <w:t>係為討論採購案件之特性及實際需要，訂定特定資格，具有相當經驗或實績者，以符合採購需求，並依臺鐵公司採購案件權責劃分及內部控制機制表規定，辦理核定及管控。</w:t>
      </w:r>
    </w:p>
    <w:p w:rsidR="00EC0D04" w:rsidRPr="002B5750" w:rsidRDefault="00EC0D04" w:rsidP="00FA3D34">
      <w:pPr>
        <w:pStyle w:val="3"/>
        <w:overflowPunct w:val="0"/>
        <w:ind w:left="1358"/>
        <w:rPr>
          <w:rFonts w:hAnsi="Times New Roman"/>
          <w:szCs w:val="20"/>
        </w:rPr>
      </w:pPr>
      <w:r w:rsidRPr="002B5750">
        <w:rPr>
          <w:rFonts w:hAnsi="Times New Roman" w:hint="eastAsia"/>
          <w:szCs w:val="20"/>
        </w:rPr>
        <w:t>經查，</w:t>
      </w:r>
      <w:proofErr w:type="gramStart"/>
      <w:r w:rsidRPr="002B5750">
        <w:rPr>
          <w:rFonts w:hAnsi="Times New Roman" w:hint="eastAsia"/>
          <w:szCs w:val="20"/>
        </w:rPr>
        <w:t>臺</w:t>
      </w:r>
      <w:proofErr w:type="gramEnd"/>
      <w:r w:rsidRPr="002B5750">
        <w:rPr>
          <w:rFonts w:hAnsi="Times New Roman" w:hint="eastAsia"/>
          <w:szCs w:val="20"/>
        </w:rPr>
        <w:t>鐵公司</w:t>
      </w:r>
      <w:r w:rsidRPr="002B5750">
        <w:rPr>
          <w:rFonts w:hAnsi="Times New Roman"/>
          <w:szCs w:val="20"/>
        </w:rPr>
        <w:t>107</w:t>
      </w:r>
      <w:r w:rsidRPr="002B5750">
        <w:rPr>
          <w:rFonts w:hAnsi="Times New Roman" w:hint="eastAsia"/>
          <w:szCs w:val="20"/>
        </w:rPr>
        <w:t>年</w:t>
      </w:r>
      <w:r w:rsidRPr="002B5750">
        <w:rPr>
          <w:rFonts w:hAnsi="Times New Roman"/>
          <w:szCs w:val="20"/>
        </w:rPr>
        <w:t>6</w:t>
      </w:r>
      <w:r w:rsidRPr="002B5750">
        <w:rPr>
          <w:rFonts w:hAnsi="Times New Roman" w:hint="eastAsia"/>
          <w:szCs w:val="20"/>
        </w:rPr>
        <w:t>月</w:t>
      </w:r>
      <w:r w:rsidRPr="002B5750">
        <w:rPr>
          <w:rFonts w:hAnsi="Times New Roman"/>
          <w:szCs w:val="20"/>
        </w:rPr>
        <w:t>19</w:t>
      </w:r>
      <w:r w:rsidRPr="002B5750">
        <w:rPr>
          <w:rFonts w:hAnsi="Times New Roman" w:hint="eastAsia"/>
          <w:szCs w:val="20"/>
        </w:rPr>
        <w:t>日「交通部臺灣鐵路管理局巨額採購廠商特定資格及產品或服務之規格</w:t>
      </w:r>
      <w:r w:rsidRPr="002B5750">
        <w:rPr>
          <w:rFonts w:hAnsi="Times New Roman" w:hint="eastAsia"/>
          <w:szCs w:val="20"/>
        </w:rPr>
        <w:lastRenderedPageBreak/>
        <w:t>訂定專案會議紀錄」載明，電車線高速檢查車</w:t>
      </w:r>
      <w:r w:rsidRPr="002B5750">
        <w:rPr>
          <w:rFonts w:hAnsi="Times New Roman"/>
          <w:szCs w:val="20"/>
        </w:rPr>
        <w:t>2</w:t>
      </w:r>
      <w:r w:rsidRPr="002B5750">
        <w:rPr>
          <w:rFonts w:hAnsi="Times New Roman" w:hint="eastAsia"/>
          <w:szCs w:val="20"/>
        </w:rPr>
        <w:t>輛購案採最低價標辦理採購，編列預算金額為</w:t>
      </w:r>
      <w:r w:rsidRPr="002B5750">
        <w:rPr>
          <w:rFonts w:hAnsi="Times New Roman"/>
          <w:szCs w:val="20"/>
        </w:rPr>
        <w:t>2</w:t>
      </w:r>
      <w:r w:rsidRPr="002B5750">
        <w:rPr>
          <w:rFonts w:hAnsi="Times New Roman" w:hint="eastAsia"/>
          <w:szCs w:val="20"/>
        </w:rPr>
        <w:t>億</w:t>
      </w:r>
      <w:r w:rsidRPr="002B5750">
        <w:rPr>
          <w:rFonts w:hAnsi="Times New Roman"/>
          <w:szCs w:val="20"/>
        </w:rPr>
        <w:t>3,940</w:t>
      </w:r>
      <w:r w:rsidRPr="002B5750">
        <w:rPr>
          <w:rFonts w:hAnsi="Times New Roman" w:hint="eastAsia"/>
          <w:szCs w:val="20"/>
        </w:rPr>
        <w:t>萬元，然於同年月</w:t>
      </w:r>
      <w:r w:rsidRPr="002B5750">
        <w:rPr>
          <w:rFonts w:hAnsi="Times New Roman"/>
          <w:szCs w:val="20"/>
        </w:rPr>
        <w:t>26</w:t>
      </w:r>
      <w:r w:rsidRPr="002B5750">
        <w:rPr>
          <w:rFonts w:hAnsi="Times New Roman" w:hint="eastAsia"/>
          <w:szCs w:val="20"/>
        </w:rPr>
        <w:t>日依上開專案會議紀錄所載，本採購</w:t>
      </w:r>
      <w:r w:rsidR="00A52866" w:rsidRPr="002B5750">
        <w:rPr>
          <w:rFonts w:hAnsi="Times New Roman" w:hint="eastAsia"/>
          <w:szCs w:val="20"/>
        </w:rPr>
        <w:t>案</w:t>
      </w:r>
      <w:r w:rsidRPr="002B5750">
        <w:rPr>
          <w:rFonts w:hAnsi="Times New Roman" w:hint="eastAsia"/>
          <w:szCs w:val="20"/>
        </w:rPr>
        <w:t>遽變採用最有利標辦理採購，稱投標商會設計優質產品，可提供專業服務，提升</w:t>
      </w:r>
      <w:proofErr w:type="gramStart"/>
      <w:r w:rsidRPr="002B5750">
        <w:rPr>
          <w:rFonts w:hAnsi="Times New Roman" w:hint="eastAsia"/>
          <w:szCs w:val="20"/>
        </w:rPr>
        <w:t>車輛製交品</w:t>
      </w:r>
      <w:proofErr w:type="gramEnd"/>
      <w:r w:rsidRPr="002B5750">
        <w:rPr>
          <w:rFonts w:hAnsi="Times New Roman" w:hint="eastAsia"/>
          <w:szCs w:val="20"/>
        </w:rPr>
        <w:t>質，俾檢測裝置能符合電車線設備檢查需求，經參酌廠商報價單，提高預算金額為</w:t>
      </w:r>
      <w:r w:rsidRPr="002B5750">
        <w:rPr>
          <w:rFonts w:hAnsi="Times New Roman"/>
          <w:szCs w:val="20"/>
        </w:rPr>
        <w:t>3</w:t>
      </w:r>
      <w:r w:rsidRPr="002B5750">
        <w:rPr>
          <w:rFonts w:hAnsi="Times New Roman" w:hint="eastAsia"/>
          <w:szCs w:val="20"/>
        </w:rPr>
        <w:t>億</w:t>
      </w:r>
      <w:r w:rsidRPr="002B5750">
        <w:rPr>
          <w:rFonts w:hAnsi="Times New Roman"/>
          <w:szCs w:val="20"/>
        </w:rPr>
        <w:t>3,600</w:t>
      </w:r>
      <w:r w:rsidRPr="002B5750">
        <w:rPr>
          <w:rFonts w:hAnsi="Times New Roman" w:hint="eastAsia"/>
          <w:szCs w:val="20"/>
        </w:rPr>
        <w:t>萬元。</w:t>
      </w:r>
      <w:proofErr w:type="gramStart"/>
      <w:r w:rsidRPr="002B5750">
        <w:rPr>
          <w:rFonts w:hAnsi="Times New Roman" w:hint="eastAsia"/>
          <w:szCs w:val="20"/>
        </w:rPr>
        <w:t>嗣</w:t>
      </w:r>
      <w:proofErr w:type="gramEnd"/>
      <w:r w:rsidRPr="002B5750">
        <w:rPr>
          <w:rFonts w:hAnsi="Times New Roman" w:hint="eastAsia"/>
          <w:szCs w:val="20"/>
        </w:rPr>
        <w:t>本採購案於</w:t>
      </w:r>
      <w:r w:rsidRPr="002B5750">
        <w:rPr>
          <w:rFonts w:hAnsi="Times New Roman"/>
          <w:szCs w:val="20"/>
        </w:rPr>
        <w:t>108</w:t>
      </w:r>
      <w:r w:rsidRPr="002B5750">
        <w:rPr>
          <w:rFonts w:hAnsi="Times New Roman" w:hint="eastAsia"/>
          <w:szCs w:val="20"/>
        </w:rPr>
        <w:t>年</w:t>
      </w:r>
      <w:r w:rsidRPr="002B5750">
        <w:rPr>
          <w:rFonts w:hAnsi="Times New Roman"/>
          <w:szCs w:val="20"/>
        </w:rPr>
        <w:t>12</w:t>
      </w:r>
      <w:r w:rsidRPr="002B5750">
        <w:rPr>
          <w:rFonts w:hAnsi="Times New Roman" w:hint="eastAsia"/>
          <w:szCs w:val="20"/>
        </w:rPr>
        <w:t>月</w:t>
      </w:r>
      <w:r w:rsidRPr="002B5750">
        <w:rPr>
          <w:rFonts w:hAnsi="Times New Roman"/>
          <w:szCs w:val="20"/>
        </w:rPr>
        <w:t>4</w:t>
      </w:r>
      <w:r w:rsidRPr="002B5750">
        <w:rPr>
          <w:rFonts w:hAnsi="Times New Roman" w:hint="eastAsia"/>
          <w:szCs w:val="20"/>
        </w:rPr>
        <w:t>日辦理最有利標評選會議，評選委員會組成：外聘委員</w:t>
      </w:r>
      <w:r w:rsidRPr="002B5750">
        <w:rPr>
          <w:rFonts w:hAnsi="Times New Roman"/>
          <w:szCs w:val="20"/>
        </w:rPr>
        <w:t>4</w:t>
      </w:r>
      <w:r w:rsidRPr="002B5750">
        <w:rPr>
          <w:rFonts w:hAnsi="Times New Roman" w:hint="eastAsia"/>
          <w:szCs w:val="20"/>
        </w:rPr>
        <w:t>人、內派委員</w:t>
      </w:r>
      <w:r w:rsidRPr="002B5750">
        <w:rPr>
          <w:rFonts w:hAnsi="Times New Roman"/>
          <w:szCs w:val="20"/>
        </w:rPr>
        <w:t>5</w:t>
      </w:r>
      <w:r w:rsidRPr="002B5750">
        <w:rPr>
          <w:rFonts w:hAnsi="Times New Roman" w:hint="eastAsia"/>
          <w:szCs w:val="20"/>
        </w:rPr>
        <w:t>人，共計</w:t>
      </w:r>
      <w:r w:rsidRPr="002B5750">
        <w:rPr>
          <w:rFonts w:hAnsi="Times New Roman"/>
          <w:szCs w:val="20"/>
        </w:rPr>
        <w:t>9</w:t>
      </w:r>
      <w:r w:rsidRPr="002B5750">
        <w:rPr>
          <w:rFonts w:hAnsi="Times New Roman" w:hint="eastAsia"/>
          <w:szCs w:val="20"/>
        </w:rPr>
        <w:t>人組成，惟其中有</w:t>
      </w:r>
      <w:r w:rsidRPr="002B5750">
        <w:rPr>
          <w:rFonts w:hAnsi="Times New Roman"/>
          <w:szCs w:val="20"/>
        </w:rPr>
        <w:t>3</w:t>
      </w:r>
      <w:proofErr w:type="gramStart"/>
      <w:r w:rsidRPr="002B5750">
        <w:rPr>
          <w:rFonts w:hAnsi="Times New Roman" w:hint="eastAsia"/>
          <w:szCs w:val="20"/>
        </w:rPr>
        <w:t>員具公務員</w:t>
      </w:r>
      <w:proofErr w:type="gramEnd"/>
      <w:r w:rsidRPr="002B5750">
        <w:rPr>
          <w:rFonts w:hAnsi="Times New Roman" w:hint="eastAsia"/>
          <w:szCs w:val="20"/>
        </w:rPr>
        <w:t>身分之評審委員於當日未能出席評選，本採購案採序位法評定最有利標，合計</w:t>
      </w:r>
      <w:r w:rsidRPr="002B5750">
        <w:rPr>
          <w:rFonts w:hAnsi="Times New Roman"/>
          <w:szCs w:val="20"/>
        </w:rPr>
        <w:t>2</w:t>
      </w:r>
      <w:r w:rsidRPr="002B5750">
        <w:rPr>
          <w:rFonts w:hAnsi="Times New Roman" w:hint="eastAsia"/>
          <w:szCs w:val="20"/>
        </w:rPr>
        <w:t>家投標廠商，其資格及評選項目以外資料經審查合格，分別為</w:t>
      </w:r>
      <w:r w:rsidRPr="002B5750">
        <w:rPr>
          <w:rFonts w:hAnsi="Times New Roman"/>
          <w:szCs w:val="20"/>
        </w:rPr>
        <w:t>2iSYS CO.</w:t>
      </w:r>
      <w:r w:rsidR="0036540B" w:rsidRPr="002B5750">
        <w:rPr>
          <w:rFonts w:hAnsi="Times New Roman"/>
          <w:szCs w:val="20"/>
        </w:rPr>
        <w:t>,</w:t>
      </w:r>
      <w:r w:rsidRPr="002B5750">
        <w:rPr>
          <w:rFonts w:hAnsi="Times New Roman"/>
          <w:szCs w:val="20"/>
        </w:rPr>
        <w:t>LTD</w:t>
      </w:r>
      <w:r w:rsidRPr="002B5750">
        <w:rPr>
          <w:rFonts w:hAnsi="Times New Roman" w:hint="eastAsia"/>
          <w:szCs w:val="20"/>
        </w:rPr>
        <w:t>（在臺灣登記為韓商創新系統股份有限公司臺灣分公司，下稱</w:t>
      </w:r>
      <w:bookmarkStart w:id="88" w:name="_Hlk186030870"/>
      <w:r w:rsidRPr="002B5750">
        <w:rPr>
          <w:rFonts w:hAnsi="Times New Roman" w:hint="eastAsia"/>
          <w:szCs w:val="20"/>
        </w:rPr>
        <w:t>創新系統公司</w:t>
      </w:r>
      <w:bookmarkEnd w:id="88"/>
      <w:r w:rsidRPr="002B5750">
        <w:rPr>
          <w:rFonts w:hAnsi="Times New Roman" w:hint="eastAsia"/>
          <w:szCs w:val="20"/>
        </w:rPr>
        <w:t>）及臺灣車輛股份有限公司，經各委員依據本採購案評分表評定參與評選廠商分數（序位），並將各委員評分結果填列於評選總表，經評選結果：臺灣車輛股份有限公司總評分／平均總評分為</w:t>
      </w:r>
      <w:r w:rsidRPr="002B5750">
        <w:rPr>
          <w:rFonts w:hAnsi="Times New Roman"/>
          <w:szCs w:val="20"/>
        </w:rPr>
        <w:t>479/79.83</w:t>
      </w:r>
      <w:r w:rsidRPr="002B5750">
        <w:rPr>
          <w:rFonts w:hAnsi="Times New Roman" w:hint="eastAsia"/>
          <w:szCs w:val="20"/>
        </w:rPr>
        <w:t>分</w:t>
      </w:r>
      <w:r w:rsidR="001D481B" w:rsidRPr="002B5750">
        <w:rPr>
          <w:rFonts w:hAnsi="Times New Roman" w:hint="eastAsia"/>
          <w:szCs w:val="20"/>
        </w:rPr>
        <w:t>，報價為</w:t>
      </w:r>
      <w:r w:rsidR="009E0C60" w:rsidRPr="002B5750">
        <w:rPr>
          <w:rFonts w:hAnsi="Times New Roman" w:hint="eastAsia"/>
          <w:szCs w:val="20"/>
        </w:rPr>
        <w:t>3億</w:t>
      </w:r>
      <w:r w:rsidR="001D481B" w:rsidRPr="002B5750">
        <w:rPr>
          <w:rFonts w:hAnsi="Times New Roman" w:hint="eastAsia"/>
          <w:szCs w:val="20"/>
        </w:rPr>
        <w:t>3</w:t>
      </w:r>
      <w:r w:rsidR="009E0C60" w:rsidRPr="002B5750">
        <w:rPr>
          <w:rFonts w:hAnsi="Times New Roman" w:hint="eastAsia"/>
          <w:szCs w:val="20"/>
        </w:rPr>
        <w:t>,</w:t>
      </w:r>
      <w:r w:rsidR="001D481B" w:rsidRPr="002B5750">
        <w:rPr>
          <w:rFonts w:hAnsi="Times New Roman" w:hint="eastAsia"/>
          <w:szCs w:val="20"/>
        </w:rPr>
        <w:t>339</w:t>
      </w:r>
      <w:r w:rsidR="006E7411" w:rsidRPr="002B5750">
        <w:rPr>
          <w:rFonts w:hAnsi="Times New Roman" w:hint="eastAsia"/>
          <w:szCs w:val="20"/>
        </w:rPr>
        <w:t>萬</w:t>
      </w:r>
      <w:r w:rsidR="001D481B" w:rsidRPr="002B5750">
        <w:rPr>
          <w:rFonts w:hAnsi="Times New Roman" w:hint="eastAsia"/>
          <w:szCs w:val="20"/>
        </w:rPr>
        <w:t>元</w:t>
      </w:r>
      <w:r w:rsidRPr="002B5750">
        <w:rPr>
          <w:rFonts w:hAnsi="Times New Roman" w:hint="eastAsia"/>
          <w:szCs w:val="20"/>
        </w:rPr>
        <w:t>，序位合計值為</w:t>
      </w:r>
      <w:r w:rsidRPr="002B5750">
        <w:rPr>
          <w:rFonts w:hAnsi="Times New Roman"/>
          <w:szCs w:val="20"/>
        </w:rPr>
        <w:t>9</w:t>
      </w:r>
      <w:r w:rsidRPr="002B5750">
        <w:rPr>
          <w:rFonts w:hAnsi="Times New Roman" w:hint="eastAsia"/>
          <w:szCs w:val="20"/>
        </w:rPr>
        <w:t>；創新系統公司總評分／平均總評分為</w:t>
      </w:r>
      <w:r w:rsidRPr="002B5750">
        <w:rPr>
          <w:rFonts w:hAnsi="Times New Roman"/>
          <w:szCs w:val="20"/>
        </w:rPr>
        <w:t>475/79.16</w:t>
      </w:r>
      <w:r w:rsidRPr="002B5750">
        <w:rPr>
          <w:rFonts w:hAnsi="Times New Roman" w:hint="eastAsia"/>
          <w:szCs w:val="20"/>
        </w:rPr>
        <w:t>分</w:t>
      </w:r>
      <w:r w:rsidR="001D481B" w:rsidRPr="002B5750">
        <w:rPr>
          <w:rFonts w:hAnsi="Times New Roman" w:hint="eastAsia"/>
          <w:szCs w:val="20"/>
        </w:rPr>
        <w:t>，報價為3</w:t>
      </w:r>
      <w:r w:rsidR="006E7411" w:rsidRPr="002B5750">
        <w:rPr>
          <w:rFonts w:hAnsi="Times New Roman" w:hint="eastAsia"/>
          <w:szCs w:val="20"/>
        </w:rPr>
        <w:t>億</w:t>
      </w:r>
      <w:r w:rsidR="001D481B" w:rsidRPr="002B5750">
        <w:rPr>
          <w:rFonts w:hAnsi="Times New Roman" w:hint="eastAsia"/>
          <w:szCs w:val="20"/>
        </w:rPr>
        <w:t>3</w:t>
      </w:r>
      <w:r w:rsidR="006E7411" w:rsidRPr="002B5750">
        <w:rPr>
          <w:rFonts w:hAnsi="Times New Roman" w:hint="eastAsia"/>
          <w:szCs w:val="20"/>
        </w:rPr>
        <w:t>,</w:t>
      </w:r>
      <w:r w:rsidR="001D481B" w:rsidRPr="002B5750">
        <w:rPr>
          <w:rFonts w:hAnsi="Times New Roman" w:hint="eastAsia"/>
          <w:szCs w:val="20"/>
        </w:rPr>
        <w:t>600</w:t>
      </w:r>
      <w:r w:rsidR="006E7411" w:rsidRPr="002B5750">
        <w:rPr>
          <w:rFonts w:hAnsi="Times New Roman" w:hint="eastAsia"/>
          <w:szCs w:val="20"/>
        </w:rPr>
        <w:t>萬</w:t>
      </w:r>
      <w:r w:rsidR="001D481B" w:rsidRPr="002B5750">
        <w:rPr>
          <w:rFonts w:hAnsi="Times New Roman" w:hint="eastAsia"/>
          <w:szCs w:val="20"/>
        </w:rPr>
        <w:t>元</w:t>
      </w:r>
      <w:r w:rsidRPr="002B5750">
        <w:rPr>
          <w:rFonts w:hAnsi="Times New Roman" w:hint="eastAsia"/>
          <w:szCs w:val="20"/>
        </w:rPr>
        <w:t>，序位合計值為</w:t>
      </w:r>
      <w:r w:rsidRPr="002B5750">
        <w:rPr>
          <w:rFonts w:hAnsi="Times New Roman"/>
          <w:szCs w:val="20"/>
        </w:rPr>
        <w:t>9</w:t>
      </w:r>
      <w:r w:rsidRPr="002B5750">
        <w:rPr>
          <w:rFonts w:hAnsi="Times New Roman" w:hint="eastAsia"/>
          <w:szCs w:val="20"/>
        </w:rPr>
        <w:t>，上開</w:t>
      </w:r>
      <w:r w:rsidRPr="002B5750">
        <w:rPr>
          <w:rFonts w:hAnsi="Times New Roman"/>
          <w:szCs w:val="20"/>
        </w:rPr>
        <w:t>2</w:t>
      </w:r>
      <w:r w:rsidRPr="002B5750">
        <w:rPr>
          <w:rFonts w:hAnsi="Times New Roman" w:hint="eastAsia"/>
          <w:szCs w:val="20"/>
        </w:rPr>
        <w:t>家公司序位合計值相同，惟本採購案未於招標文件預先</w:t>
      </w:r>
      <w:proofErr w:type="gramStart"/>
      <w:r w:rsidRPr="002B5750">
        <w:rPr>
          <w:rFonts w:hAnsi="Times New Roman" w:hint="eastAsia"/>
          <w:szCs w:val="20"/>
        </w:rPr>
        <w:t>敘明序位</w:t>
      </w:r>
      <w:proofErr w:type="gramEnd"/>
      <w:r w:rsidRPr="002B5750">
        <w:rPr>
          <w:rFonts w:hAnsi="Times New Roman" w:hint="eastAsia"/>
          <w:szCs w:val="20"/>
        </w:rPr>
        <w:t>合計值相同之最有利標評定方式，嗣依行政院公共工程委員會</w:t>
      </w:r>
      <w:r w:rsidR="006E7411" w:rsidRPr="002B5750">
        <w:rPr>
          <w:rFonts w:hAnsi="Times New Roman" w:hint="eastAsia"/>
          <w:szCs w:val="20"/>
        </w:rPr>
        <w:t>9</w:t>
      </w:r>
      <w:r w:rsidR="006E7411" w:rsidRPr="002B5750">
        <w:rPr>
          <w:rFonts w:hAnsi="Times New Roman"/>
          <w:szCs w:val="20"/>
        </w:rPr>
        <w:t>5</w:t>
      </w:r>
      <w:r w:rsidR="006E7411" w:rsidRPr="002B5750">
        <w:rPr>
          <w:rFonts w:hAnsi="Times New Roman" w:hint="eastAsia"/>
          <w:szCs w:val="20"/>
        </w:rPr>
        <w:t>年1</w:t>
      </w:r>
      <w:r w:rsidR="006E7411" w:rsidRPr="002B5750">
        <w:rPr>
          <w:rFonts w:hAnsi="Times New Roman"/>
          <w:szCs w:val="20"/>
        </w:rPr>
        <w:t>0</w:t>
      </w:r>
      <w:r w:rsidR="006E7411" w:rsidRPr="002B5750">
        <w:rPr>
          <w:rFonts w:hAnsi="Times New Roman" w:hint="eastAsia"/>
          <w:szCs w:val="20"/>
        </w:rPr>
        <w:t>月5日</w:t>
      </w:r>
      <w:proofErr w:type="gramStart"/>
      <w:r w:rsidRPr="002B5750">
        <w:rPr>
          <w:rFonts w:hAnsi="Times New Roman" w:hint="eastAsia"/>
          <w:szCs w:val="20"/>
        </w:rPr>
        <w:t>工程企字第</w:t>
      </w:r>
      <w:r w:rsidRPr="002B5750">
        <w:rPr>
          <w:rFonts w:hAnsi="Times New Roman"/>
          <w:szCs w:val="20"/>
        </w:rPr>
        <w:t>095000388580</w:t>
      </w:r>
      <w:proofErr w:type="gramEnd"/>
      <w:r w:rsidRPr="002B5750">
        <w:rPr>
          <w:rFonts w:hAnsi="Times New Roman" w:hint="eastAsia"/>
          <w:szCs w:val="20"/>
        </w:rPr>
        <w:t>號函說明，如發生序位第一之廠商有</w:t>
      </w:r>
      <w:r w:rsidRPr="002B5750">
        <w:rPr>
          <w:rFonts w:hAnsi="Times New Roman"/>
          <w:szCs w:val="20"/>
        </w:rPr>
        <w:t>2</w:t>
      </w:r>
      <w:r w:rsidRPr="002B5750">
        <w:rPr>
          <w:rFonts w:hAnsi="Times New Roman" w:hint="eastAsia"/>
          <w:szCs w:val="20"/>
        </w:rPr>
        <w:t>家以上，</w:t>
      </w:r>
      <w:proofErr w:type="gramStart"/>
      <w:r w:rsidRPr="002B5750">
        <w:rPr>
          <w:rFonts w:hAnsi="Times New Roman" w:hint="eastAsia"/>
          <w:szCs w:val="20"/>
        </w:rPr>
        <w:t>且均得</w:t>
      </w:r>
      <w:proofErr w:type="gramEnd"/>
      <w:r w:rsidRPr="002B5750">
        <w:rPr>
          <w:rFonts w:hAnsi="Times New Roman" w:hint="eastAsia"/>
          <w:szCs w:val="20"/>
        </w:rPr>
        <w:t>為決標者，應依最有利標評選辦法第</w:t>
      </w:r>
      <w:r w:rsidRPr="002B5750">
        <w:rPr>
          <w:rFonts w:hAnsi="Times New Roman"/>
          <w:szCs w:val="20"/>
        </w:rPr>
        <w:t>14</w:t>
      </w:r>
      <w:r w:rsidRPr="002B5750">
        <w:rPr>
          <w:rFonts w:hAnsi="Times New Roman" w:hint="eastAsia"/>
          <w:szCs w:val="20"/>
        </w:rPr>
        <w:t>條及第</w:t>
      </w:r>
      <w:r w:rsidRPr="002B5750">
        <w:rPr>
          <w:rFonts w:hAnsi="Times New Roman"/>
          <w:szCs w:val="20"/>
        </w:rPr>
        <w:t>15</w:t>
      </w:r>
      <w:r w:rsidRPr="002B5750">
        <w:rPr>
          <w:rFonts w:hAnsi="Times New Roman" w:hint="eastAsia"/>
          <w:szCs w:val="20"/>
        </w:rPr>
        <w:t>條之</w:t>
      </w:r>
      <w:r w:rsidRPr="002B5750">
        <w:rPr>
          <w:rFonts w:hAnsi="Times New Roman"/>
          <w:szCs w:val="20"/>
        </w:rPr>
        <w:t>1</w:t>
      </w:r>
      <w:r w:rsidRPr="002B5750">
        <w:rPr>
          <w:rFonts w:hAnsi="Times New Roman" w:hint="eastAsia"/>
          <w:szCs w:val="20"/>
        </w:rPr>
        <w:t>規定辦理，本採購案經召集人詢問各出席委員及列席人員，均認為不同委員之評選結果無明顯差異情形，且評選委員會或個別委員評選結</w:t>
      </w:r>
      <w:r w:rsidRPr="002B5750">
        <w:rPr>
          <w:rFonts w:hAnsi="Times New Roman" w:hint="eastAsia"/>
          <w:szCs w:val="20"/>
        </w:rPr>
        <w:lastRenderedPageBreak/>
        <w:t>果未與工作小組初審意見有異，故決議：公司序位第一（序位合計值最低），平均總評分達</w:t>
      </w:r>
      <w:r w:rsidRPr="002B5750">
        <w:rPr>
          <w:rFonts w:hAnsi="Times New Roman"/>
          <w:szCs w:val="20"/>
        </w:rPr>
        <w:t>75</w:t>
      </w:r>
      <w:r w:rsidRPr="002B5750">
        <w:rPr>
          <w:rFonts w:hAnsi="Times New Roman" w:hint="eastAsia"/>
          <w:szCs w:val="20"/>
        </w:rPr>
        <w:t>分以上，經出席委員過半數評定為最有利標。最終本採購案以抽籤決定評選創新系統公司為最有利標廠商，該結果並於</w:t>
      </w:r>
      <w:r w:rsidRPr="002B5750">
        <w:rPr>
          <w:rFonts w:hAnsi="Times New Roman"/>
          <w:szCs w:val="20"/>
        </w:rPr>
        <w:t>108</w:t>
      </w:r>
      <w:r w:rsidRPr="002B5750">
        <w:rPr>
          <w:rFonts w:hAnsi="Times New Roman" w:hint="eastAsia"/>
          <w:szCs w:val="20"/>
        </w:rPr>
        <w:t>年</w:t>
      </w:r>
      <w:r w:rsidRPr="002B5750">
        <w:rPr>
          <w:rFonts w:hAnsi="Times New Roman"/>
          <w:szCs w:val="20"/>
        </w:rPr>
        <w:t>12</w:t>
      </w:r>
      <w:r w:rsidRPr="002B5750">
        <w:rPr>
          <w:rFonts w:hAnsi="Times New Roman" w:hint="eastAsia"/>
          <w:szCs w:val="20"/>
        </w:rPr>
        <w:t>月</w:t>
      </w:r>
      <w:r w:rsidRPr="002B5750">
        <w:rPr>
          <w:rFonts w:hAnsi="Times New Roman"/>
          <w:szCs w:val="20"/>
        </w:rPr>
        <w:t>10</w:t>
      </w:r>
      <w:r w:rsidRPr="002B5750">
        <w:rPr>
          <w:rFonts w:hAnsi="Times New Roman" w:hint="eastAsia"/>
          <w:szCs w:val="20"/>
        </w:rPr>
        <w:t>日簽報機關首長或其授權人核定，於同年月</w:t>
      </w:r>
      <w:r w:rsidRPr="002B5750">
        <w:rPr>
          <w:rFonts w:hAnsi="Times New Roman"/>
          <w:szCs w:val="20"/>
        </w:rPr>
        <w:t>19</w:t>
      </w:r>
      <w:r w:rsidRPr="002B5750">
        <w:rPr>
          <w:rFonts w:hAnsi="Times New Roman" w:hint="eastAsia"/>
          <w:szCs w:val="20"/>
        </w:rPr>
        <w:t>日決標，決標金額</w:t>
      </w:r>
      <w:r w:rsidRPr="002B5750">
        <w:rPr>
          <w:rFonts w:hAnsi="Times New Roman"/>
          <w:szCs w:val="20"/>
        </w:rPr>
        <w:t>3</w:t>
      </w:r>
      <w:r w:rsidRPr="002B5750">
        <w:rPr>
          <w:rFonts w:hAnsi="Times New Roman" w:hint="eastAsia"/>
          <w:szCs w:val="20"/>
        </w:rPr>
        <w:t>億</w:t>
      </w:r>
      <w:r w:rsidRPr="002B5750">
        <w:rPr>
          <w:rFonts w:hAnsi="Times New Roman"/>
          <w:szCs w:val="20"/>
        </w:rPr>
        <w:t>3,600</w:t>
      </w:r>
      <w:r w:rsidRPr="002B5750">
        <w:rPr>
          <w:rFonts w:hAnsi="Times New Roman" w:hint="eastAsia"/>
          <w:szCs w:val="20"/>
        </w:rPr>
        <w:t>萬元。由以上本採購案招標及決標過程可知，</w:t>
      </w:r>
      <w:proofErr w:type="gramStart"/>
      <w:r w:rsidRPr="002B5750">
        <w:rPr>
          <w:rFonts w:hAnsi="Times New Roman" w:hint="eastAsia"/>
          <w:szCs w:val="20"/>
        </w:rPr>
        <w:t>臺</w:t>
      </w:r>
      <w:proofErr w:type="gramEnd"/>
      <w:r w:rsidRPr="002B5750">
        <w:rPr>
          <w:rFonts w:hAnsi="Times New Roman" w:hint="eastAsia"/>
          <w:szCs w:val="20"/>
        </w:rPr>
        <w:t>鐵公司於</w:t>
      </w:r>
      <w:r w:rsidRPr="002B5750">
        <w:rPr>
          <w:rFonts w:hAnsi="Times New Roman"/>
          <w:szCs w:val="20"/>
        </w:rPr>
        <w:t>107</w:t>
      </w:r>
      <w:r w:rsidRPr="002B5750">
        <w:rPr>
          <w:rFonts w:hAnsi="Times New Roman" w:hint="eastAsia"/>
          <w:szCs w:val="20"/>
        </w:rPr>
        <w:t>年</w:t>
      </w:r>
      <w:r w:rsidRPr="002B5750">
        <w:rPr>
          <w:rFonts w:hAnsi="Times New Roman"/>
          <w:szCs w:val="20"/>
        </w:rPr>
        <w:t>6</w:t>
      </w:r>
      <w:r w:rsidRPr="002B5750">
        <w:rPr>
          <w:rFonts w:hAnsi="Times New Roman" w:hint="eastAsia"/>
          <w:szCs w:val="20"/>
        </w:rPr>
        <w:t>月</w:t>
      </w:r>
      <w:r w:rsidRPr="002B5750">
        <w:rPr>
          <w:rFonts w:hAnsi="Times New Roman"/>
          <w:szCs w:val="20"/>
        </w:rPr>
        <w:t>19</w:t>
      </w:r>
      <w:r w:rsidRPr="002B5750">
        <w:rPr>
          <w:rFonts w:hAnsi="Times New Roman" w:hint="eastAsia"/>
          <w:szCs w:val="20"/>
        </w:rPr>
        <w:t>日原預算</w:t>
      </w:r>
      <w:r w:rsidRPr="002B5750">
        <w:rPr>
          <w:rFonts w:hAnsi="Times New Roman"/>
          <w:szCs w:val="20"/>
        </w:rPr>
        <w:t>2</w:t>
      </w:r>
      <w:r w:rsidRPr="002B5750">
        <w:rPr>
          <w:rFonts w:hAnsi="Times New Roman" w:hint="eastAsia"/>
          <w:szCs w:val="20"/>
        </w:rPr>
        <w:t>億</w:t>
      </w:r>
      <w:r w:rsidRPr="002B5750">
        <w:rPr>
          <w:rFonts w:hAnsi="Times New Roman"/>
          <w:szCs w:val="20"/>
        </w:rPr>
        <w:t>3,940</w:t>
      </w:r>
      <w:r w:rsidRPr="002B5750">
        <w:rPr>
          <w:rFonts w:hAnsi="Times New Roman" w:hint="eastAsia"/>
          <w:szCs w:val="20"/>
        </w:rPr>
        <w:t>萬元採最低價標方式，卻於同年月</w:t>
      </w:r>
      <w:r w:rsidRPr="002B5750">
        <w:rPr>
          <w:rFonts w:hAnsi="Times New Roman"/>
          <w:szCs w:val="20"/>
        </w:rPr>
        <w:t>26</w:t>
      </w:r>
      <w:r w:rsidRPr="002B5750">
        <w:rPr>
          <w:rFonts w:hAnsi="Times New Roman" w:hint="eastAsia"/>
          <w:szCs w:val="20"/>
        </w:rPr>
        <w:t>日遽變為預算</w:t>
      </w:r>
      <w:r w:rsidRPr="002B5750">
        <w:rPr>
          <w:rFonts w:hAnsi="Times New Roman"/>
          <w:szCs w:val="20"/>
        </w:rPr>
        <w:t>3</w:t>
      </w:r>
      <w:r w:rsidRPr="002B5750">
        <w:rPr>
          <w:rFonts w:hAnsi="Times New Roman" w:hint="eastAsia"/>
          <w:szCs w:val="20"/>
        </w:rPr>
        <w:t>億</w:t>
      </w:r>
      <w:r w:rsidRPr="002B5750">
        <w:rPr>
          <w:rFonts w:hAnsi="Times New Roman"/>
          <w:szCs w:val="20"/>
        </w:rPr>
        <w:t>3,600</w:t>
      </w:r>
      <w:r w:rsidRPr="002B5750">
        <w:rPr>
          <w:rFonts w:hAnsi="Times New Roman" w:hint="eastAsia"/>
          <w:szCs w:val="20"/>
        </w:rPr>
        <w:t>萬元採最有利標辦理，</w:t>
      </w:r>
      <w:proofErr w:type="gramStart"/>
      <w:r w:rsidRPr="002B5750">
        <w:rPr>
          <w:rFonts w:hAnsi="Times New Roman" w:hint="eastAsia"/>
          <w:szCs w:val="20"/>
        </w:rPr>
        <w:t>且訪</w:t>
      </w:r>
      <w:proofErr w:type="gramEnd"/>
      <w:r w:rsidRPr="002B5750">
        <w:rPr>
          <w:rFonts w:hAnsi="Times New Roman" w:hint="eastAsia"/>
          <w:szCs w:val="20"/>
        </w:rPr>
        <w:t>價過程中</w:t>
      </w:r>
      <w:r w:rsidRPr="002B5750">
        <w:rPr>
          <w:rFonts w:hAnsi="Times New Roman"/>
          <w:szCs w:val="20"/>
        </w:rPr>
        <w:t>4</w:t>
      </w:r>
      <w:r w:rsidRPr="002B5750">
        <w:rPr>
          <w:rFonts w:hAnsi="Times New Roman" w:hint="eastAsia"/>
          <w:szCs w:val="20"/>
        </w:rPr>
        <w:t>家廠商僅</w:t>
      </w:r>
      <w:r w:rsidRPr="002B5750">
        <w:rPr>
          <w:rFonts w:hAnsi="Times New Roman"/>
          <w:szCs w:val="20"/>
        </w:rPr>
        <w:t>1</w:t>
      </w:r>
      <w:r w:rsidRPr="002B5750">
        <w:rPr>
          <w:rFonts w:hAnsi="Times New Roman" w:hint="eastAsia"/>
          <w:szCs w:val="20"/>
        </w:rPr>
        <w:t>家參與投標，最終僅有</w:t>
      </w:r>
      <w:r w:rsidRPr="002B5750">
        <w:rPr>
          <w:rFonts w:hAnsi="Times New Roman"/>
          <w:szCs w:val="20"/>
        </w:rPr>
        <w:t>2</w:t>
      </w:r>
      <w:r w:rsidRPr="002B5750">
        <w:rPr>
          <w:rFonts w:hAnsi="Times New Roman" w:hint="eastAsia"/>
          <w:szCs w:val="20"/>
        </w:rPr>
        <w:t>家廠商參與投標，又本採購案於</w:t>
      </w:r>
      <w:r w:rsidRPr="002B5750">
        <w:rPr>
          <w:rFonts w:hAnsi="Times New Roman"/>
          <w:szCs w:val="20"/>
        </w:rPr>
        <w:t>108</w:t>
      </w:r>
      <w:r w:rsidRPr="002B5750">
        <w:rPr>
          <w:rFonts w:hAnsi="Times New Roman" w:hint="eastAsia"/>
          <w:szCs w:val="20"/>
        </w:rPr>
        <w:t>年</w:t>
      </w:r>
      <w:r w:rsidRPr="002B5750">
        <w:rPr>
          <w:rFonts w:hAnsi="Times New Roman"/>
          <w:szCs w:val="20"/>
        </w:rPr>
        <w:t>12</w:t>
      </w:r>
      <w:r w:rsidRPr="002B5750">
        <w:rPr>
          <w:rFonts w:hAnsi="Times New Roman" w:hint="eastAsia"/>
          <w:szCs w:val="20"/>
        </w:rPr>
        <w:t>月</w:t>
      </w:r>
      <w:r w:rsidRPr="002B5750">
        <w:rPr>
          <w:rFonts w:hAnsi="Times New Roman"/>
          <w:szCs w:val="20"/>
        </w:rPr>
        <w:t>4</w:t>
      </w:r>
      <w:r w:rsidRPr="002B5750">
        <w:rPr>
          <w:rFonts w:hAnsi="Times New Roman" w:hint="eastAsia"/>
          <w:szCs w:val="20"/>
        </w:rPr>
        <w:t>日辦理最有利標評選作業，其中評選委員共計</w:t>
      </w:r>
      <w:r w:rsidRPr="002B5750">
        <w:rPr>
          <w:rFonts w:hAnsi="Times New Roman"/>
          <w:szCs w:val="20"/>
        </w:rPr>
        <w:t>9</w:t>
      </w:r>
      <w:r w:rsidRPr="002B5750">
        <w:rPr>
          <w:rFonts w:hAnsi="Times New Roman" w:hint="eastAsia"/>
          <w:szCs w:val="20"/>
        </w:rPr>
        <w:t>員（外聘</w:t>
      </w:r>
      <w:r w:rsidRPr="002B5750">
        <w:rPr>
          <w:rFonts w:hAnsi="Times New Roman"/>
          <w:szCs w:val="20"/>
        </w:rPr>
        <w:t>4</w:t>
      </w:r>
      <w:r w:rsidRPr="002B5750">
        <w:rPr>
          <w:rFonts w:hAnsi="Times New Roman" w:hint="eastAsia"/>
          <w:szCs w:val="20"/>
        </w:rPr>
        <w:t>員、內派</w:t>
      </w:r>
      <w:r w:rsidRPr="002B5750">
        <w:rPr>
          <w:rFonts w:hAnsi="Times New Roman"/>
          <w:szCs w:val="20"/>
        </w:rPr>
        <w:t>5</w:t>
      </w:r>
      <w:r w:rsidRPr="002B5750">
        <w:rPr>
          <w:rFonts w:hAnsi="Times New Roman" w:hint="eastAsia"/>
          <w:szCs w:val="20"/>
        </w:rPr>
        <w:t>員），是日卻有</w:t>
      </w:r>
      <w:r w:rsidRPr="002B5750">
        <w:rPr>
          <w:rFonts w:hAnsi="Times New Roman"/>
          <w:szCs w:val="20"/>
        </w:rPr>
        <w:t>3</w:t>
      </w:r>
      <w:r w:rsidR="003F4BD8" w:rsidRPr="002B5750">
        <w:rPr>
          <w:rFonts w:hAnsi="Times New Roman" w:hint="eastAsia"/>
          <w:szCs w:val="20"/>
        </w:rPr>
        <w:t>名</w:t>
      </w:r>
      <w:r w:rsidRPr="002B5750">
        <w:rPr>
          <w:rFonts w:hAnsi="Times New Roman" w:hint="eastAsia"/>
          <w:szCs w:val="20"/>
        </w:rPr>
        <w:t>具公務員身份</w:t>
      </w:r>
      <w:r w:rsidR="003F4BD8" w:rsidRPr="002B5750">
        <w:rPr>
          <w:rFonts w:hAnsi="Times New Roman" w:hint="eastAsia"/>
          <w:szCs w:val="20"/>
        </w:rPr>
        <w:t>之</w:t>
      </w:r>
      <w:r w:rsidRPr="002B5750">
        <w:rPr>
          <w:rFonts w:hAnsi="Times New Roman" w:hint="eastAsia"/>
          <w:szCs w:val="20"/>
        </w:rPr>
        <w:t>評選委員未出席，更包含本採購案需求單位電務處處長葉</w:t>
      </w:r>
      <w:r w:rsidR="00E74398">
        <w:rPr>
          <w:rFonts w:hAnsi="Times New Roman" w:hint="eastAsia"/>
          <w:szCs w:val="20"/>
        </w:rPr>
        <w:t>O</w:t>
      </w:r>
      <w:r w:rsidRPr="002B5750">
        <w:rPr>
          <w:rFonts w:hAnsi="Times New Roman" w:hint="eastAsia"/>
          <w:szCs w:val="20"/>
        </w:rPr>
        <w:t>銀亦缺席評選會議，嗣因採序位法評定，竟造成僅有參與投標的</w:t>
      </w:r>
      <w:r w:rsidRPr="002B5750">
        <w:rPr>
          <w:rFonts w:hAnsi="Times New Roman"/>
          <w:szCs w:val="20"/>
        </w:rPr>
        <w:t>2</w:t>
      </w:r>
      <w:r w:rsidRPr="002B5750">
        <w:rPr>
          <w:rFonts w:hAnsi="Times New Roman" w:hint="eastAsia"/>
          <w:szCs w:val="20"/>
        </w:rPr>
        <w:t>家</w:t>
      </w:r>
      <w:proofErr w:type="gramStart"/>
      <w:r w:rsidRPr="002B5750">
        <w:rPr>
          <w:rFonts w:hAnsi="Times New Roman" w:hint="eastAsia"/>
          <w:szCs w:val="20"/>
        </w:rPr>
        <w:t>廠商同序</w:t>
      </w:r>
      <w:proofErr w:type="gramEnd"/>
      <w:r w:rsidRPr="002B5750">
        <w:rPr>
          <w:rFonts w:hAnsi="Times New Roman" w:hint="eastAsia"/>
          <w:szCs w:val="20"/>
        </w:rPr>
        <w:t>位，最終經抽籤決定評選最有利標廠商等情，顯見本採購招標與決標推動過程是否符合最有利標精神，就技術、品質、功能、商業條款或價格等項目作綜合評選，令人質疑其評估之妥適性。</w:t>
      </w:r>
    </w:p>
    <w:p w:rsidR="00EC0D04" w:rsidRPr="002B5750" w:rsidRDefault="00EC0D04" w:rsidP="00FA3D34">
      <w:pPr>
        <w:pStyle w:val="3"/>
        <w:overflowPunct w:val="0"/>
        <w:ind w:left="1358"/>
        <w:rPr>
          <w:rFonts w:hAnsi="Times New Roman"/>
          <w:szCs w:val="20"/>
        </w:rPr>
      </w:pPr>
      <w:r w:rsidRPr="002B5750">
        <w:rPr>
          <w:rFonts w:hAnsi="Times New Roman" w:hint="eastAsia"/>
          <w:szCs w:val="20"/>
        </w:rPr>
        <w:t>據</w:t>
      </w:r>
      <w:proofErr w:type="gramStart"/>
      <w:r w:rsidR="003F4BD8" w:rsidRPr="002B5750">
        <w:rPr>
          <w:rFonts w:hAnsi="Times New Roman" w:hint="eastAsia"/>
          <w:szCs w:val="20"/>
        </w:rPr>
        <w:t>臺</w:t>
      </w:r>
      <w:proofErr w:type="gramEnd"/>
      <w:r w:rsidR="003F4BD8" w:rsidRPr="002B5750">
        <w:rPr>
          <w:rFonts w:hAnsi="Times New Roman" w:hint="eastAsia"/>
          <w:szCs w:val="20"/>
        </w:rPr>
        <w:t>鐵公司函復</w:t>
      </w:r>
      <w:r w:rsidRPr="002B5750">
        <w:rPr>
          <w:rFonts w:hAnsi="Times New Roman" w:hint="eastAsia"/>
          <w:szCs w:val="20"/>
        </w:rPr>
        <w:t>，本採購案於</w:t>
      </w:r>
      <w:r w:rsidRPr="002B5750">
        <w:rPr>
          <w:rFonts w:hAnsi="Times New Roman"/>
          <w:szCs w:val="20"/>
        </w:rPr>
        <w:t>107</w:t>
      </w:r>
      <w:r w:rsidRPr="002B5750">
        <w:rPr>
          <w:rFonts w:hAnsi="Times New Roman" w:hint="eastAsia"/>
          <w:szCs w:val="20"/>
        </w:rPr>
        <w:t>年</w:t>
      </w:r>
      <w:r w:rsidRPr="002B5750">
        <w:rPr>
          <w:rFonts w:hAnsi="Times New Roman"/>
          <w:szCs w:val="20"/>
        </w:rPr>
        <w:t>6</w:t>
      </w:r>
      <w:r w:rsidRPr="002B5750">
        <w:rPr>
          <w:rFonts w:hAnsi="Times New Roman" w:hint="eastAsia"/>
          <w:szCs w:val="20"/>
        </w:rPr>
        <w:t>月</w:t>
      </w:r>
      <w:r w:rsidRPr="002B5750">
        <w:rPr>
          <w:rFonts w:hAnsi="Times New Roman"/>
          <w:szCs w:val="20"/>
        </w:rPr>
        <w:t>19</w:t>
      </w:r>
      <w:r w:rsidRPr="002B5750">
        <w:rPr>
          <w:rFonts w:hAnsi="Times New Roman" w:hint="eastAsia"/>
          <w:szCs w:val="20"/>
        </w:rPr>
        <w:t>日原預算</w:t>
      </w:r>
      <w:r w:rsidRPr="002B5750">
        <w:rPr>
          <w:rFonts w:hAnsi="Times New Roman"/>
          <w:szCs w:val="20"/>
        </w:rPr>
        <w:t>2</w:t>
      </w:r>
      <w:r w:rsidRPr="002B5750">
        <w:rPr>
          <w:rFonts w:hAnsi="Times New Roman" w:hint="eastAsia"/>
          <w:szCs w:val="20"/>
        </w:rPr>
        <w:t>億</w:t>
      </w:r>
      <w:r w:rsidRPr="002B5750">
        <w:rPr>
          <w:rFonts w:hAnsi="Times New Roman"/>
          <w:szCs w:val="20"/>
        </w:rPr>
        <w:t>3,940</w:t>
      </w:r>
      <w:r w:rsidRPr="002B5750">
        <w:rPr>
          <w:rFonts w:hAnsi="Times New Roman" w:hint="eastAsia"/>
          <w:szCs w:val="20"/>
        </w:rPr>
        <w:t>萬元採最低價標辦理，先前並未辦理過公開招標公告，嗣於同年月</w:t>
      </w:r>
      <w:r w:rsidRPr="002B5750">
        <w:rPr>
          <w:rFonts w:hAnsi="Times New Roman"/>
          <w:szCs w:val="20"/>
        </w:rPr>
        <w:t>22</w:t>
      </w:r>
      <w:r w:rsidRPr="002B5750">
        <w:rPr>
          <w:rFonts w:hAnsi="Times New Roman" w:hint="eastAsia"/>
          <w:szCs w:val="20"/>
        </w:rPr>
        <w:t>日經簽報時任局長批示：「本案係首次採購且該檢查車，對維護檢查至為重要，</w:t>
      </w:r>
      <w:proofErr w:type="gramStart"/>
      <w:r w:rsidRPr="002B5750">
        <w:rPr>
          <w:rFonts w:hAnsi="Times New Roman" w:hint="eastAsia"/>
          <w:szCs w:val="20"/>
        </w:rPr>
        <w:t>請妥處</w:t>
      </w:r>
      <w:proofErr w:type="gramEnd"/>
      <w:r w:rsidRPr="002B5750">
        <w:rPr>
          <w:rFonts w:hAnsi="Times New Roman" w:hint="eastAsia"/>
          <w:szCs w:val="20"/>
        </w:rPr>
        <w:t>採購方式」，臺鐵公司電務處遂重新檢視，經參採本採購案技術服務廠商臺灣世曦工程顧問有限公司先前之訪價後，於</w:t>
      </w:r>
      <w:r w:rsidRPr="002B5750">
        <w:rPr>
          <w:rFonts w:hAnsi="Times New Roman"/>
          <w:szCs w:val="20"/>
        </w:rPr>
        <w:t>107</w:t>
      </w:r>
      <w:r w:rsidRPr="002B5750">
        <w:rPr>
          <w:rFonts w:hAnsi="Times New Roman" w:hint="eastAsia"/>
          <w:szCs w:val="20"/>
        </w:rPr>
        <w:t>年</w:t>
      </w:r>
      <w:r w:rsidRPr="002B5750">
        <w:rPr>
          <w:rFonts w:hAnsi="Times New Roman"/>
          <w:szCs w:val="20"/>
        </w:rPr>
        <w:t>6</w:t>
      </w:r>
      <w:r w:rsidRPr="002B5750">
        <w:rPr>
          <w:rFonts w:hAnsi="Times New Roman" w:hint="eastAsia"/>
          <w:szCs w:val="20"/>
        </w:rPr>
        <w:t>月</w:t>
      </w:r>
      <w:r w:rsidRPr="002B5750">
        <w:rPr>
          <w:rFonts w:hAnsi="Times New Roman"/>
          <w:szCs w:val="20"/>
        </w:rPr>
        <w:t>26</w:t>
      </w:r>
      <w:r w:rsidRPr="002B5750">
        <w:rPr>
          <w:rFonts w:hAnsi="Times New Roman" w:hint="eastAsia"/>
          <w:szCs w:val="20"/>
        </w:rPr>
        <w:t>日召開巨額採購廠商特定資格及產品或服務之規格訂定專案會議，決議採用最有利標辦理採購</w:t>
      </w:r>
      <w:r w:rsidRPr="002B5750">
        <w:rPr>
          <w:rFonts w:hAnsi="Times New Roman" w:hint="eastAsia"/>
          <w:szCs w:val="20"/>
        </w:rPr>
        <w:lastRenderedPageBreak/>
        <w:t>，認定可提升</w:t>
      </w:r>
      <w:proofErr w:type="gramStart"/>
      <w:r w:rsidRPr="002B5750">
        <w:rPr>
          <w:rFonts w:hAnsi="Times New Roman" w:hint="eastAsia"/>
          <w:szCs w:val="20"/>
        </w:rPr>
        <w:t>車輛製交品</w:t>
      </w:r>
      <w:proofErr w:type="gramEnd"/>
      <w:r w:rsidRPr="002B5750">
        <w:rPr>
          <w:rFonts w:hAnsi="Times New Roman" w:hint="eastAsia"/>
          <w:szCs w:val="20"/>
        </w:rPr>
        <w:t>質</w:t>
      </w:r>
      <w:r w:rsidR="003F4BD8" w:rsidRPr="002B5750">
        <w:rPr>
          <w:rFonts w:hAnsi="Times New Roman" w:hint="eastAsia"/>
          <w:szCs w:val="20"/>
        </w:rPr>
        <w:t>，</w:t>
      </w:r>
      <w:r w:rsidRPr="002B5750">
        <w:rPr>
          <w:rFonts w:hAnsi="Times New Roman" w:hint="eastAsia"/>
          <w:szCs w:val="20"/>
        </w:rPr>
        <w:t>俾檢測裝置能符合電車線設備檢查需求，經參酌廠商報價單，簽報於</w:t>
      </w:r>
      <w:r w:rsidRPr="002B5750">
        <w:rPr>
          <w:rFonts w:hAnsi="Times New Roman"/>
          <w:szCs w:val="20"/>
        </w:rPr>
        <w:t>107</w:t>
      </w:r>
      <w:r w:rsidRPr="002B5750">
        <w:rPr>
          <w:rFonts w:hAnsi="Times New Roman" w:hint="eastAsia"/>
          <w:szCs w:val="20"/>
        </w:rPr>
        <w:t>年</w:t>
      </w:r>
      <w:r w:rsidRPr="002B5750">
        <w:rPr>
          <w:rFonts w:hAnsi="Times New Roman"/>
          <w:szCs w:val="20"/>
        </w:rPr>
        <w:t>9</w:t>
      </w:r>
      <w:r w:rsidRPr="002B5750">
        <w:rPr>
          <w:rFonts w:hAnsi="Times New Roman" w:hint="eastAsia"/>
          <w:szCs w:val="20"/>
        </w:rPr>
        <w:t>月</w:t>
      </w:r>
      <w:r w:rsidRPr="002B5750">
        <w:rPr>
          <w:rFonts w:hAnsi="Times New Roman"/>
          <w:szCs w:val="20"/>
        </w:rPr>
        <w:t>12</w:t>
      </w:r>
      <w:r w:rsidRPr="002B5750">
        <w:rPr>
          <w:rFonts w:hAnsi="Times New Roman" w:hint="eastAsia"/>
          <w:szCs w:val="20"/>
        </w:rPr>
        <w:t>日提高預算金額為</w:t>
      </w:r>
      <w:r w:rsidRPr="002B5750">
        <w:rPr>
          <w:rFonts w:hAnsi="Times New Roman"/>
          <w:szCs w:val="20"/>
        </w:rPr>
        <w:t>3</w:t>
      </w:r>
      <w:r w:rsidRPr="002B5750">
        <w:rPr>
          <w:rFonts w:hAnsi="Times New Roman" w:hint="eastAsia"/>
          <w:szCs w:val="20"/>
        </w:rPr>
        <w:t>億</w:t>
      </w:r>
      <w:r w:rsidRPr="002B5750">
        <w:rPr>
          <w:rFonts w:hAnsi="Times New Roman"/>
          <w:szCs w:val="20"/>
        </w:rPr>
        <w:t>3,600</w:t>
      </w:r>
      <w:r w:rsidRPr="002B5750">
        <w:rPr>
          <w:rFonts w:hAnsi="Times New Roman" w:hint="eastAsia"/>
          <w:szCs w:val="20"/>
        </w:rPr>
        <w:t>萬元。又本採購案原採購評選委員會內派委員為該公司前電</w:t>
      </w:r>
      <w:proofErr w:type="gramStart"/>
      <w:r w:rsidRPr="002B5750">
        <w:rPr>
          <w:rFonts w:hAnsi="Times New Roman" w:hint="eastAsia"/>
          <w:szCs w:val="20"/>
        </w:rPr>
        <w:t>務</w:t>
      </w:r>
      <w:proofErr w:type="gramEnd"/>
      <w:r w:rsidRPr="002B5750">
        <w:rPr>
          <w:rFonts w:hAnsi="Times New Roman" w:hint="eastAsia"/>
          <w:szCs w:val="20"/>
        </w:rPr>
        <w:t>處處長陳</w:t>
      </w:r>
      <w:r w:rsidR="00E74398">
        <w:rPr>
          <w:rFonts w:hAnsi="Times New Roman" w:hint="eastAsia"/>
          <w:szCs w:val="20"/>
        </w:rPr>
        <w:t>O</w:t>
      </w:r>
      <w:r w:rsidRPr="002B5750">
        <w:rPr>
          <w:rFonts w:hAnsi="Times New Roman" w:hint="eastAsia"/>
          <w:szCs w:val="20"/>
        </w:rPr>
        <w:t>聰及機務處副處長</w:t>
      </w:r>
      <w:r w:rsidR="00816155" w:rsidRPr="002B5750">
        <w:rPr>
          <w:rFonts w:hAnsi="Times New Roman" w:hint="eastAsia"/>
          <w:szCs w:val="20"/>
        </w:rPr>
        <w:t>賴</w:t>
      </w:r>
      <w:r w:rsidR="00E74398">
        <w:rPr>
          <w:rFonts w:hAnsi="Times New Roman" w:hint="eastAsia"/>
          <w:szCs w:val="20"/>
        </w:rPr>
        <w:t>O</w:t>
      </w:r>
      <w:r w:rsidRPr="002B5750">
        <w:rPr>
          <w:rFonts w:hAnsi="Times New Roman" w:hint="eastAsia"/>
          <w:szCs w:val="20"/>
        </w:rPr>
        <w:t>金，惟陳員於</w:t>
      </w:r>
      <w:r w:rsidRPr="002B5750">
        <w:rPr>
          <w:rFonts w:hAnsi="Times New Roman"/>
          <w:szCs w:val="20"/>
        </w:rPr>
        <w:t>108</w:t>
      </w:r>
      <w:r w:rsidRPr="002B5750">
        <w:rPr>
          <w:rFonts w:hAnsi="Times New Roman" w:hint="eastAsia"/>
          <w:szCs w:val="20"/>
        </w:rPr>
        <w:t>年</w:t>
      </w:r>
      <w:r w:rsidRPr="002B5750">
        <w:rPr>
          <w:rFonts w:hAnsi="Times New Roman"/>
          <w:szCs w:val="20"/>
        </w:rPr>
        <w:t>4</w:t>
      </w:r>
      <w:r w:rsidRPr="002B5750">
        <w:rPr>
          <w:rFonts w:hAnsi="Times New Roman" w:hint="eastAsia"/>
          <w:szCs w:val="20"/>
        </w:rPr>
        <w:t>月</w:t>
      </w:r>
      <w:r w:rsidRPr="002B5750">
        <w:rPr>
          <w:rFonts w:hAnsi="Times New Roman"/>
          <w:szCs w:val="20"/>
        </w:rPr>
        <w:t>2</w:t>
      </w:r>
      <w:r w:rsidRPr="002B5750">
        <w:rPr>
          <w:rFonts w:hAnsi="Times New Roman" w:hint="eastAsia"/>
          <w:szCs w:val="20"/>
        </w:rPr>
        <w:t>日退休，賴員亦於同年</w:t>
      </w:r>
      <w:r w:rsidRPr="002B5750">
        <w:rPr>
          <w:rFonts w:hAnsi="Times New Roman"/>
          <w:szCs w:val="20"/>
        </w:rPr>
        <w:t>10</w:t>
      </w:r>
      <w:r w:rsidRPr="002B5750">
        <w:rPr>
          <w:rFonts w:hAnsi="Times New Roman" w:hint="eastAsia"/>
          <w:szCs w:val="20"/>
        </w:rPr>
        <w:t>月</w:t>
      </w:r>
      <w:r w:rsidRPr="002B5750">
        <w:rPr>
          <w:rFonts w:hAnsi="Times New Roman"/>
          <w:szCs w:val="20"/>
        </w:rPr>
        <w:t>17</w:t>
      </w:r>
      <w:r w:rsidRPr="002B5750">
        <w:rPr>
          <w:rFonts w:hAnsi="Times New Roman" w:hint="eastAsia"/>
          <w:szCs w:val="20"/>
        </w:rPr>
        <w:t>日退休，</w:t>
      </w:r>
      <w:r w:rsidR="000C7EF4" w:rsidRPr="002B5750">
        <w:rPr>
          <w:rFonts w:hAnsi="Times New Roman" w:hint="eastAsia"/>
          <w:szCs w:val="20"/>
        </w:rPr>
        <w:t>臺鐵公司</w:t>
      </w:r>
      <w:r w:rsidRPr="002B5750">
        <w:rPr>
          <w:rFonts w:hAnsi="Times New Roman" w:hint="eastAsia"/>
          <w:szCs w:val="20"/>
        </w:rPr>
        <w:t>於</w:t>
      </w:r>
      <w:r w:rsidRPr="002B5750">
        <w:rPr>
          <w:rFonts w:hAnsi="Times New Roman"/>
          <w:szCs w:val="20"/>
        </w:rPr>
        <w:t>108</w:t>
      </w:r>
      <w:r w:rsidRPr="002B5750">
        <w:rPr>
          <w:rFonts w:hAnsi="Times New Roman" w:hint="eastAsia"/>
          <w:szCs w:val="20"/>
        </w:rPr>
        <w:t>年</w:t>
      </w:r>
      <w:r w:rsidRPr="002B5750">
        <w:rPr>
          <w:rFonts w:hAnsi="Times New Roman"/>
          <w:szCs w:val="20"/>
        </w:rPr>
        <w:t>9</w:t>
      </w:r>
      <w:r w:rsidRPr="002B5750">
        <w:rPr>
          <w:rFonts w:hAnsi="Times New Roman" w:hint="eastAsia"/>
          <w:szCs w:val="20"/>
        </w:rPr>
        <w:t>月</w:t>
      </w:r>
      <w:r w:rsidRPr="002B5750">
        <w:rPr>
          <w:rFonts w:hAnsi="Times New Roman"/>
          <w:szCs w:val="20"/>
        </w:rPr>
        <w:t>26</w:t>
      </w:r>
      <w:r w:rsidRPr="002B5750">
        <w:rPr>
          <w:rFonts w:hAnsi="Times New Roman" w:hint="eastAsia"/>
          <w:szCs w:val="20"/>
        </w:rPr>
        <w:t>日簽報，改由時任電務處處長</w:t>
      </w:r>
      <w:r w:rsidR="00816155" w:rsidRPr="002B5750">
        <w:rPr>
          <w:rFonts w:hAnsi="Times New Roman" w:hint="eastAsia"/>
          <w:szCs w:val="20"/>
        </w:rPr>
        <w:t>葉</w:t>
      </w:r>
      <w:r w:rsidR="00E74398">
        <w:rPr>
          <w:rFonts w:hAnsi="Times New Roman" w:hint="eastAsia"/>
          <w:szCs w:val="20"/>
        </w:rPr>
        <w:t>O</w:t>
      </w:r>
      <w:r w:rsidRPr="002B5750">
        <w:rPr>
          <w:rFonts w:hAnsi="Times New Roman" w:hint="eastAsia"/>
          <w:szCs w:val="20"/>
        </w:rPr>
        <w:t>銀及機務處副處長</w:t>
      </w:r>
      <w:r w:rsidR="00816155" w:rsidRPr="002B5750">
        <w:rPr>
          <w:rFonts w:hAnsi="Times New Roman" w:hint="eastAsia"/>
          <w:szCs w:val="20"/>
        </w:rPr>
        <w:t>李</w:t>
      </w:r>
      <w:r w:rsidR="00E74398">
        <w:rPr>
          <w:rFonts w:hAnsi="Times New Roman" w:hint="eastAsia"/>
          <w:szCs w:val="20"/>
        </w:rPr>
        <w:t>O</w:t>
      </w:r>
      <w:r w:rsidRPr="002B5750">
        <w:rPr>
          <w:rFonts w:hAnsi="Times New Roman" w:hint="eastAsia"/>
          <w:szCs w:val="20"/>
        </w:rPr>
        <w:t>欽後補擔任評審委員。另有關電</w:t>
      </w:r>
      <w:proofErr w:type="gramStart"/>
      <w:r w:rsidRPr="002B5750">
        <w:rPr>
          <w:rFonts w:hAnsi="Times New Roman" w:hint="eastAsia"/>
          <w:szCs w:val="20"/>
        </w:rPr>
        <w:t>務</w:t>
      </w:r>
      <w:proofErr w:type="gramEnd"/>
      <w:r w:rsidRPr="002B5750">
        <w:rPr>
          <w:rFonts w:hAnsi="Times New Roman" w:hint="eastAsia"/>
          <w:szCs w:val="20"/>
        </w:rPr>
        <w:t>處處長葉</w:t>
      </w:r>
      <w:r w:rsidR="00E74398">
        <w:rPr>
          <w:rFonts w:hAnsi="Times New Roman" w:hint="eastAsia"/>
          <w:szCs w:val="20"/>
        </w:rPr>
        <w:t>O</w:t>
      </w:r>
      <w:r w:rsidRPr="002B5750">
        <w:rPr>
          <w:rFonts w:hAnsi="Times New Roman" w:hint="eastAsia"/>
          <w:szCs w:val="20"/>
        </w:rPr>
        <w:t>銀未參加評選會議一節，經查</w:t>
      </w:r>
      <w:r w:rsidRPr="002B5750">
        <w:rPr>
          <w:rFonts w:hAnsi="Times New Roman"/>
          <w:szCs w:val="20"/>
        </w:rPr>
        <w:t>108</w:t>
      </w:r>
      <w:r w:rsidRPr="002B5750">
        <w:rPr>
          <w:rFonts w:hAnsi="Times New Roman" w:hint="eastAsia"/>
          <w:szCs w:val="20"/>
        </w:rPr>
        <w:t>年</w:t>
      </w:r>
      <w:r w:rsidRPr="002B5750">
        <w:rPr>
          <w:rFonts w:hAnsi="Times New Roman"/>
          <w:szCs w:val="20"/>
        </w:rPr>
        <w:t>12</w:t>
      </w:r>
      <w:r w:rsidRPr="002B5750">
        <w:rPr>
          <w:rFonts w:hAnsi="Times New Roman" w:hint="eastAsia"/>
          <w:szCs w:val="20"/>
        </w:rPr>
        <w:t>月</w:t>
      </w:r>
      <w:r w:rsidRPr="002B5750">
        <w:rPr>
          <w:rFonts w:hAnsi="Times New Roman"/>
          <w:szCs w:val="20"/>
        </w:rPr>
        <w:t>4</w:t>
      </w:r>
      <w:r w:rsidRPr="002B5750">
        <w:rPr>
          <w:rFonts w:hAnsi="Times New Roman" w:hint="eastAsia"/>
          <w:szCs w:val="20"/>
        </w:rPr>
        <w:t>日葉</w:t>
      </w:r>
      <w:proofErr w:type="gramStart"/>
      <w:r w:rsidRPr="002B5750">
        <w:rPr>
          <w:rFonts w:hAnsi="Times New Roman" w:hint="eastAsia"/>
          <w:szCs w:val="20"/>
        </w:rPr>
        <w:t>員係請公</w:t>
      </w:r>
      <w:proofErr w:type="gramEnd"/>
      <w:r w:rsidRPr="002B5750">
        <w:rPr>
          <w:rFonts w:hAnsi="Times New Roman" w:hint="eastAsia"/>
          <w:szCs w:val="20"/>
        </w:rPr>
        <w:t>假奉派赴日本參加大分縣玖珠町</w:t>
      </w:r>
      <w:proofErr w:type="gramStart"/>
      <w:r w:rsidRPr="002B5750">
        <w:rPr>
          <w:rFonts w:hAnsi="Times New Roman" w:hint="eastAsia"/>
          <w:szCs w:val="20"/>
        </w:rPr>
        <w:t>豐後森機</w:t>
      </w:r>
      <w:proofErr w:type="gramEnd"/>
      <w:r w:rsidRPr="002B5750">
        <w:rPr>
          <w:rFonts w:hAnsi="Times New Roman" w:hint="eastAsia"/>
          <w:szCs w:val="20"/>
        </w:rPr>
        <w:t>關庫與該</w:t>
      </w:r>
      <w:r w:rsidR="00474037" w:rsidRPr="002B5750">
        <w:rPr>
          <w:rFonts w:hAnsi="Times New Roman" w:hint="eastAsia"/>
          <w:szCs w:val="20"/>
        </w:rPr>
        <w:t>公司</w:t>
      </w:r>
      <w:r w:rsidRPr="002B5750">
        <w:rPr>
          <w:rFonts w:hAnsi="Times New Roman" w:hint="eastAsia"/>
          <w:szCs w:val="20"/>
        </w:rPr>
        <w:t>扇形車庫締結姊妹車庫事宜等情。由以上臺鐵公司之說明可知，臺鐵公司辦理電車線高速檢查車</w:t>
      </w:r>
      <w:r w:rsidRPr="002B5750">
        <w:rPr>
          <w:rFonts w:hAnsi="Times New Roman"/>
          <w:szCs w:val="20"/>
        </w:rPr>
        <w:t>2</w:t>
      </w:r>
      <w:r w:rsidRPr="002B5750">
        <w:rPr>
          <w:rFonts w:hAnsi="Times New Roman" w:hint="eastAsia"/>
          <w:szCs w:val="20"/>
        </w:rPr>
        <w:t>輛採購案，其巨額採購規格訂定專案會議紀錄不實，單憑局長指示「妥處採購方式」，即將本採購案遽變為預算</w:t>
      </w:r>
      <w:r w:rsidRPr="002B5750">
        <w:rPr>
          <w:rFonts w:hAnsi="Times New Roman"/>
          <w:szCs w:val="20"/>
        </w:rPr>
        <w:t>3</w:t>
      </w:r>
      <w:r w:rsidRPr="002B5750">
        <w:rPr>
          <w:rFonts w:hAnsi="Times New Roman" w:hint="eastAsia"/>
          <w:szCs w:val="20"/>
        </w:rPr>
        <w:t>億</w:t>
      </w:r>
      <w:r w:rsidRPr="002B5750">
        <w:rPr>
          <w:rFonts w:hAnsi="Times New Roman"/>
          <w:szCs w:val="20"/>
        </w:rPr>
        <w:t>3,600</w:t>
      </w:r>
      <w:r w:rsidRPr="002B5750">
        <w:rPr>
          <w:rFonts w:hAnsi="Times New Roman" w:hint="eastAsia"/>
          <w:szCs w:val="20"/>
        </w:rPr>
        <w:t>萬元採最有利標方式辦理，且所稱訪價過程中</w:t>
      </w:r>
      <w:r w:rsidRPr="002B5750">
        <w:rPr>
          <w:rFonts w:hAnsi="Times New Roman"/>
          <w:szCs w:val="20"/>
        </w:rPr>
        <w:t>4</w:t>
      </w:r>
      <w:r w:rsidRPr="002B5750">
        <w:rPr>
          <w:rFonts w:hAnsi="Times New Roman" w:hint="eastAsia"/>
          <w:szCs w:val="20"/>
        </w:rPr>
        <w:t>家廠商僅</w:t>
      </w:r>
      <w:r w:rsidRPr="002B5750">
        <w:rPr>
          <w:rFonts w:hAnsi="Times New Roman"/>
          <w:szCs w:val="20"/>
        </w:rPr>
        <w:t>1</w:t>
      </w:r>
      <w:r w:rsidRPr="002B5750">
        <w:rPr>
          <w:rFonts w:hAnsi="Times New Roman" w:hint="eastAsia"/>
          <w:szCs w:val="20"/>
        </w:rPr>
        <w:t>家參與投標，又最有利標評選會議</w:t>
      </w:r>
      <w:r w:rsidR="003F4BD8" w:rsidRPr="002B5750">
        <w:rPr>
          <w:rFonts w:hAnsi="Times New Roman" w:hint="eastAsia"/>
          <w:szCs w:val="20"/>
        </w:rPr>
        <w:t>當</w:t>
      </w:r>
      <w:r w:rsidRPr="002B5750">
        <w:rPr>
          <w:rFonts w:hAnsi="Times New Roman" w:hint="eastAsia"/>
          <w:szCs w:val="20"/>
        </w:rPr>
        <w:t>日，評選委員</w:t>
      </w:r>
      <w:r w:rsidRPr="002B5750">
        <w:rPr>
          <w:rFonts w:hAnsi="Times New Roman"/>
          <w:szCs w:val="20"/>
        </w:rPr>
        <w:t>9</w:t>
      </w:r>
      <w:r w:rsidRPr="002B5750">
        <w:rPr>
          <w:rFonts w:hAnsi="Times New Roman" w:hint="eastAsia"/>
          <w:szCs w:val="20"/>
        </w:rPr>
        <w:t>人竟有</w:t>
      </w:r>
      <w:r w:rsidR="003F4BD8" w:rsidRPr="002B5750">
        <w:rPr>
          <w:rFonts w:hAnsi="Times New Roman"/>
          <w:szCs w:val="20"/>
        </w:rPr>
        <w:t>3名委員</w:t>
      </w:r>
      <w:r w:rsidRPr="002B5750">
        <w:rPr>
          <w:rFonts w:hAnsi="Times New Roman" w:hint="eastAsia"/>
          <w:szCs w:val="20"/>
        </w:rPr>
        <w:t>未出席，包含需求單位主管電務處處長</w:t>
      </w:r>
      <w:bookmarkStart w:id="89" w:name="_Hlk186036882"/>
      <w:r w:rsidRPr="002B5750">
        <w:rPr>
          <w:rFonts w:hAnsi="Times New Roman" w:hint="eastAsia"/>
          <w:szCs w:val="20"/>
        </w:rPr>
        <w:t>，</w:t>
      </w:r>
      <w:r w:rsidR="003F4BD8" w:rsidRPr="002B5750">
        <w:rPr>
          <w:rFonts w:hAnsi="Times New Roman" w:hint="eastAsia"/>
          <w:szCs w:val="20"/>
        </w:rPr>
        <w:t>顯見</w:t>
      </w:r>
      <w:r w:rsidRPr="002B5750">
        <w:rPr>
          <w:rFonts w:hAnsi="Times New Roman" w:hint="eastAsia"/>
          <w:szCs w:val="20"/>
        </w:rPr>
        <w:t>其內部評選委員圈選思慮不周，竟包含即將退休人員，嗣遞補委員又因其他公務未能參與評選會議，</w:t>
      </w:r>
      <w:bookmarkStart w:id="90" w:name="_Hlk190335740"/>
      <w:r w:rsidR="003F4BD8" w:rsidRPr="002B5750">
        <w:rPr>
          <w:rFonts w:hAnsi="Times New Roman" w:hint="eastAsia"/>
          <w:szCs w:val="20"/>
        </w:rPr>
        <w:t>益</w:t>
      </w:r>
      <w:r w:rsidRPr="002B5750">
        <w:rPr>
          <w:rFonts w:hAnsi="Times New Roman" w:hint="eastAsia"/>
          <w:szCs w:val="20"/>
        </w:rPr>
        <w:t>見</w:t>
      </w:r>
      <w:bookmarkEnd w:id="90"/>
      <w:r w:rsidRPr="002B5750">
        <w:rPr>
          <w:rFonts w:hAnsi="Times New Roman" w:hint="eastAsia"/>
          <w:szCs w:val="20"/>
        </w:rPr>
        <w:t>未能重視以最有利標方式辦理本採購案，評選過程欠妥</w:t>
      </w:r>
      <w:bookmarkEnd w:id="89"/>
      <w:r w:rsidRPr="002B5750">
        <w:rPr>
          <w:rFonts w:hAnsi="Times New Roman" w:hint="eastAsia"/>
          <w:szCs w:val="20"/>
        </w:rPr>
        <w:t>。</w:t>
      </w:r>
    </w:p>
    <w:p w:rsidR="00EC0D04" w:rsidRPr="002B5750" w:rsidRDefault="00EC0D04" w:rsidP="00FA3D34">
      <w:pPr>
        <w:pStyle w:val="3"/>
        <w:overflowPunct w:val="0"/>
        <w:ind w:left="1358"/>
        <w:rPr>
          <w:rFonts w:hAnsi="Times New Roman"/>
          <w:szCs w:val="20"/>
        </w:rPr>
      </w:pPr>
      <w:r w:rsidRPr="002B5750">
        <w:rPr>
          <w:rFonts w:hAnsi="Times New Roman" w:hint="eastAsia"/>
          <w:szCs w:val="20"/>
        </w:rPr>
        <w:t>綜上，依政府採購法最有利標應就投標</w:t>
      </w:r>
      <w:proofErr w:type="gramStart"/>
      <w:r w:rsidRPr="002B5750">
        <w:rPr>
          <w:rFonts w:hAnsi="Times New Roman" w:hint="eastAsia"/>
          <w:szCs w:val="20"/>
        </w:rPr>
        <w:t>標</w:t>
      </w:r>
      <w:proofErr w:type="gramEnd"/>
      <w:r w:rsidRPr="002B5750">
        <w:rPr>
          <w:rFonts w:hAnsi="Times New Roman" w:hint="eastAsia"/>
          <w:szCs w:val="20"/>
        </w:rPr>
        <w:t>的之技術、品質、功能、商業條款或價格等項目，作序位或計數之綜合評選，以評定最有利標，然臺鐵公司辦理電車線高速檢查車</w:t>
      </w:r>
      <w:r w:rsidRPr="002B5750">
        <w:rPr>
          <w:rFonts w:hAnsi="Times New Roman"/>
          <w:szCs w:val="20"/>
        </w:rPr>
        <w:t>2</w:t>
      </w:r>
      <w:r w:rsidRPr="002B5750">
        <w:rPr>
          <w:rFonts w:hAnsi="Times New Roman" w:hint="eastAsia"/>
          <w:szCs w:val="20"/>
        </w:rPr>
        <w:t>輛採購案，據該公司巨額採購廠商特定資格及產品或服務之規格訂定專案會議紀錄所載，於</w:t>
      </w:r>
      <w:r w:rsidRPr="002B5750">
        <w:rPr>
          <w:rFonts w:hAnsi="Times New Roman"/>
          <w:szCs w:val="20"/>
        </w:rPr>
        <w:t>107</w:t>
      </w:r>
      <w:r w:rsidRPr="002B5750">
        <w:rPr>
          <w:rFonts w:hAnsi="Times New Roman" w:hint="eastAsia"/>
          <w:szCs w:val="20"/>
        </w:rPr>
        <w:t>年</w:t>
      </w:r>
      <w:r w:rsidRPr="002B5750">
        <w:rPr>
          <w:rFonts w:hAnsi="Times New Roman"/>
          <w:szCs w:val="20"/>
        </w:rPr>
        <w:t>6</w:t>
      </w:r>
      <w:r w:rsidRPr="002B5750">
        <w:rPr>
          <w:rFonts w:hAnsi="Times New Roman" w:hint="eastAsia"/>
          <w:szCs w:val="20"/>
        </w:rPr>
        <w:t>月</w:t>
      </w:r>
      <w:r w:rsidRPr="002B5750">
        <w:rPr>
          <w:rFonts w:hAnsi="Times New Roman"/>
          <w:szCs w:val="20"/>
        </w:rPr>
        <w:t>19</w:t>
      </w:r>
      <w:r w:rsidRPr="002B5750">
        <w:rPr>
          <w:rFonts w:hAnsi="Times New Roman" w:hint="eastAsia"/>
          <w:szCs w:val="20"/>
        </w:rPr>
        <w:t>日原預算</w:t>
      </w:r>
      <w:r w:rsidRPr="002B5750">
        <w:rPr>
          <w:rFonts w:hAnsi="Times New Roman"/>
          <w:szCs w:val="20"/>
        </w:rPr>
        <w:t>2</w:t>
      </w:r>
      <w:r w:rsidRPr="002B5750">
        <w:rPr>
          <w:rFonts w:hAnsi="Times New Roman" w:hint="eastAsia"/>
          <w:szCs w:val="20"/>
        </w:rPr>
        <w:t>億</w:t>
      </w:r>
      <w:r w:rsidRPr="002B5750">
        <w:rPr>
          <w:rFonts w:hAnsi="Times New Roman"/>
          <w:szCs w:val="20"/>
        </w:rPr>
        <w:t>3,940</w:t>
      </w:r>
      <w:r w:rsidRPr="002B5750">
        <w:rPr>
          <w:rFonts w:hAnsi="Times New Roman" w:hint="eastAsia"/>
          <w:szCs w:val="20"/>
        </w:rPr>
        <w:t>萬元採最低價標辦理，卻於同年月</w:t>
      </w:r>
      <w:r w:rsidRPr="002B5750">
        <w:rPr>
          <w:rFonts w:hAnsi="Times New Roman"/>
          <w:szCs w:val="20"/>
        </w:rPr>
        <w:t>26</w:t>
      </w:r>
      <w:r w:rsidRPr="002B5750">
        <w:rPr>
          <w:rFonts w:hAnsi="Times New Roman" w:hint="eastAsia"/>
          <w:szCs w:val="20"/>
        </w:rPr>
        <w:t>日遽變為預算</w:t>
      </w:r>
      <w:r w:rsidRPr="002B5750">
        <w:rPr>
          <w:rFonts w:hAnsi="Times New Roman"/>
          <w:szCs w:val="20"/>
        </w:rPr>
        <w:t>3</w:t>
      </w:r>
      <w:r w:rsidRPr="002B5750">
        <w:rPr>
          <w:rFonts w:hAnsi="Times New Roman" w:hint="eastAsia"/>
          <w:szCs w:val="20"/>
        </w:rPr>
        <w:t>億</w:t>
      </w:r>
      <w:r w:rsidRPr="002B5750">
        <w:rPr>
          <w:rFonts w:hAnsi="Times New Roman"/>
          <w:szCs w:val="20"/>
        </w:rPr>
        <w:t>3,600</w:t>
      </w:r>
      <w:r w:rsidRPr="002B5750">
        <w:rPr>
          <w:rFonts w:hAnsi="Times New Roman" w:hint="eastAsia"/>
          <w:szCs w:val="20"/>
        </w:rPr>
        <w:t>萬元採最有利標辦理，</w:t>
      </w:r>
      <w:proofErr w:type="gramStart"/>
      <w:r w:rsidRPr="002B5750">
        <w:rPr>
          <w:rFonts w:hAnsi="Times New Roman" w:hint="eastAsia"/>
          <w:szCs w:val="20"/>
        </w:rPr>
        <w:t>且訪</w:t>
      </w:r>
      <w:proofErr w:type="gramEnd"/>
      <w:r w:rsidRPr="002B5750">
        <w:rPr>
          <w:rFonts w:hAnsi="Times New Roman" w:hint="eastAsia"/>
          <w:szCs w:val="20"/>
        </w:rPr>
        <w:t>價過程中</w:t>
      </w:r>
      <w:r w:rsidRPr="002B5750">
        <w:rPr>
          <w:rFonts w:hAnsi="Times New Roman"/>
          <w:szCs w:val="20"/>
        </w:rPr>
        <w:t>4</w:t>
      </w:r>
      <w:r w:rsidRPr="002B5750">
        <w:rPr>
          <w:rFonts w:hAnsi="Times New Roman" w:hint="eastAsia"/>
          <w:szCs w:val="20"/>
        </w:rPr>
        <w:t>家</w:t>
      </w:r>
      <w:r w:rsidRPr="002B5750">
        <w:rPr>
          <w:rFonts w:hAnsi="Times New Roman" w:hint="eastAsia"/>
          <w:szCs w:val="20"/>
        </w:rPr>
        <w:lastRenderedPageBreak/>
        <w:t>廠商僅</w:t>
      </w:r>
      <w:r w:rsidRPr="002B5750">
        <w:rPr>
          <w:rFonts w:hAnsi="Times New Roman"/>
          <w:szCs w:val="20"/>
        </w:rPr>
        <w:t>1</w:t>
      </w:r>
      <w:r w:rsidRPr="002B5750">
        <w:rPr>
          <w:rFonts w:hAnsi="Times New Roman" w:hint="eastAsia"/>
          <w:szCs w:val="20"/>
        </w:rPr>
        <w:t>家參與投標，又最有利標評選會議</w:t>
      </w:r>
      <w:r w:rsidR="003F4BD8" w:rsidRPr="002B5750">
        <w:rPr>
          <w:rFonts w:hAnsi="Times New Roman" w:hint="eastAsia"/>
          <w:szCs w:val="20"/>
        </w:rPr>
        <w:t>當</w:t>
      </w:r>
      <w:r w:rsidRPr="002B5750">
        <w:rPr>
          <w:rFonts w:hAnsi="Times New Roman" w:hint="eastAsia"/>
          <w:szCs w:val="20"/>
        </w:rPr>
        <w:t>日，評選委員</w:t>
      </w:r>
      <w:r w:rsidRPr="002B5750">
        <w:rPr>
          <w:rFonts w:hAnsi="Times New Roman"/>
          <w:szCs w:val="20"/>
        </w:rPr>
        <w:t>9</w:t>
      </w:r>
      <w:r w:rsidRPr="002B5750">
        <w:rPr>
          <w:rFonts w:hAnsi="Times New Roman" w:hint="eastAsia"/>
          <w:szCs w:val="20"/>
        </w:rPr>
        <w:t>人竟有</w:t>
      </w:r>
      <w:r w:rsidR="003F4BD8" w:rsidRPr="002B5750">
        <w:rPr>
          <w:rFonts w:hAnsi="Times New Roman"/>
          <w:szCs w:val="20"/>
        </w:rPr>
        <w:t>3名委員</w:t>
      </w:r>
      <w:r w:rsidRPr="002B5750">
        <w:rPr>
          <w:rFonts w:hAnsi="Times New Roman" w:hint="eastAsia"/>
          <w:szCs w:val="20"/>
        </w:rPr>
        <w:t>未出席，包含需求單位主管人員，顯見其內部評選委員圈選思慮不周，竟包含即將退休人員，嗣遞補委員又因其他公務未能參與評選會議，</w:t>
      </w:r>
      <w:r w:rsidR="003F4BD8" w:rsidRPr="002B5750">
        <w:rPr>
          <w:rFonts w:hAnsi="Times New Roman" w:hint="eastAsia"/>
          <w:szCs w:val="20"/>
        </w:rPr>
        <w:t>益見該公司</w:t>
      </w:r>
      <w:r w:rsidRPr="002B5750">
        <w:rPr>
          <w:rFonts w:hAnsi="Times New Roman" w:hint="eastAsia"/>
          <w:szCs w:val="20"/>
        </w:rPr>
        <w:t>未能重視以最有利標方式辦理本採購案，評選過程欠妥，</w:t>
      </w:r>
      <w:r w:rsidR="00037BD5" w:rsidRPr="002B5750">
        <w:rPr>
          <w:rFonts w:hAnsi="Times New Roman" w:hint="eastAsia"/>
          <w:szCs w:val="20"/>
        </w:rPr>
        <w:t>且</w:t>
      </w:r>
      <w:r w:rsidRPr="002B5750">
        <w:rPr>
          <w:rFonts w:hAnsi="Times New Roman" w:hint="eastAsia"/>
          <w:szCs w:val="20"/>
        </w:rPr>
        <w:t>因採序位法評定，竟造成僅有參與投標的</w:t>
      </w:r>
      <w:r w:rsidRPr="002B5750">
        <w:rPr>
          <w:rFonts w:hAnsi="Times New Roman"/>
          <w:szCs w:val="20"/>
        </w:rPr>
        <w:t>2</w:t>
      </w:r>
      <w:r w:rsidRPr="002B5750">
        <w:rPr>
          <w:rFonts w:hAnsi="Times New Roman" w:hint="eastAsia"/>
          <w:szCs w:val="20"/>
        </w:rPr>
        <w:t>家</w:t>
      </w:r>
      <w:proofErr w:type="gramStart"/>
      <w:r w:rsidRPr="002B5750">
        <w:rPr>
          <w:rFonts w:hAnsi="Times New Roman" w:hint="eastAsia"/>
          <w:szCs w:val="20"/>
        </w:rPr>
        <w:t>廠商同序</w:t>
      </w:r>
      <w:proofErr w:type="gramEnd"/>
      <w:r w:rsidRPr="002B5750">
        <w:rPr>
          <w:rFonts w:hAnsi="Times New Roman" w:hint="eastAsia"/>
          <w:szCs w:val="20"/>
        </w:rPr>
        <w:t>位，最終經抽籤決定評選最有利標廠商等情，</w:t>
      </w:r>
      <w:r w:rsidR="003F4BD8" w:rsidRPr="002B5750">
        <w:rPr>
          <w:rFonts w:hAnsi="Times New Roman" w:hint="eastAsia"/>
          <w:szCs w:val="20"/>
        </w:rPr>
        <w:t>足</w:t>
      </w:r>
      <w:r w:rsidRPr="002B5750">
        <w:rPr>
          <w:rFonts w:hAnsi="Times New Roman" w:hint="eastAsia"/>
          <w:szCs w:val="20"/>
        </w:rPr>
        <w:t>見本採購招標與決標過程未能符合最有利標精神，就技術、品質、功能、商業條款或價格等項目作綜合評選，令人質疑，允應檢討改善。</w:t>
      </w:r>
    </w:p>
    <w:p w:rsidR="00EC0D04" w:rsidRPr="002B5750" w:rsidRDefault="00EC0D04" w:rsidP="00FA3D34">
      <w:pPr>
        <w:pStyle w:val="2"/>
        <w:overflowPunct w:val="0"/>
        <w:ind w:left="1020" w:hanging="680"/>
        <w:rPr>
          <w:b/>
        </w:rPr>
      </w:pPr>
      <w:proofErr w:type="gramStart"/>
      <w:r w:rsidRPr="002B5750">
        <w:rPr>
          <w:rFonts w:hint="eastAsia"/>
          <w:b/>
        </w:rPr>
        <w:t>臺</w:t>
      </w:r>
      <w:proofErr w:type="gramEnd"/>
      <w:r w:rsidRPr="002B5750">
        <w:rPr>
          <w:rFonts w:hint="eastAsia"/>
          <w:b/>
        </w:rPr>
        <w:t>鐵公司針對陳訴人所陳事項之答復說明，其中針對改正財物以</w:t>
      </w:r>
      <w:r w:rsidRPr="002B5750">
        <w:rPr>
          <w:b/>
        </w:rPr>
        <w:t>2</w:t>
      </w:r>
      <w:r w:rsidRPr="002B5750">
        <w:rPr>
          <w:rFonts w:hint="eastAsia"/>
          <w:b/>
        </w:rPr>
        <w:t>次為限及逾期違約金累計金額超過契約價金總額</w:t>
      </w:r>
      <w:r w:rsidRPr="002B5750">
        <w:rPr>
          <w:b/>
        </w:rPr>
        <w:t>20%</w:t>
      </w:r>
      <w:r w:rsidRPr="002B5750">
        <w:rPr>
          <w:rFonts w:hint="eastAsia"/>
          <w:b/>
        </w:rPr>
        <w:t>者，得以書面通知</w:t>
      </w:r>
      <w:bookmarkStart w:id="91" w:name="_Hlk185237875"/>
      <w:r w:rsidRPr="002B5750">
        <w:rPr>
          <w:rFonts w:hint="eastAsia"/>
          <w:b/>
        </w:rPr>
        <w:t>終止或解除契約</w:t>
      </w:r>
      <w:bookmarkEnd w:id="91"/>
      <w:r w:rsidRPr="002B5750">
        <w:rPr>
          <w:rFonts w:hint="eastAsia"/>
          <w:b/>
        </w:rPr>
        <w:t>部分，係</w:t>
      </w:r>
      <w:proofErr w:type="gramStart"/>
      <w:r w:rsidRPr="002B5750">
        <w:rPr>
          <w:rFonts w:hint="eastAsia"/>
          <w:b/>
        </w:rPr>
        <w:t>因旨案採</w:t>
      </w:r>
      <w:proofErr w:type="gramEnd"/>
      <w:r w:rsidRPr="002B5750">
        <w:rPr>
          <w:rFonts w:hint="eastAsia"/>
          <w:b/>
        </w:rPr>
        <w:t>購分別已驗收、擬減價收受或改正中，尚無需辦理終止或解除契約情事；電車線高速檢查車</w:t>
      </w:r>
      <w:r w:rsidRPr="002B5750">
        <w:rPr>
          <w:b/>
        </w:rPr>
        <w:t>2</w:t>
      </w:r>
      <w:r w:rsidRPr="002B5750">
        <w:rPr>
          <w:rFonts w:hint="eastAsia"/>
          <w:b/>
        </w:rPr>
        <w:t>輛採購案轉向架驗證報告於投標時提供服務建議書，</w:t>
      </w:r>
      <w:proofErr w:type="gramStart"/>
      <w:r w:rsidRPr="002B5750">
        <w:rPr>
          <w:rFonts w:hint="eastAsia"/>
          <w:b/>
        </w:rPr>
        <w:t>所檢送</w:t>
      </w:r>
      <w:proofErr w:type="gramEnd"/>
      <w:r w:rsidRPr="002B5750">
        <w:rPr>
          <w:rFonts w:hint="eastAsia"/>
          <w:b/>
        </w:rPr>
        <w:t>報告即為軌距</w:t>
      </w:r>
      <w:r w:rsidRPr="002B5750">
        <w:rPr>
          <w:b/>
        </w:rPr>
        <w:t>1,435</w:t>
      </w:r>
      <w:r w:rsidRPr="002B5750">
        <w:rPr>
          <w:rFonts w:hint="eastAsia"/>
          <w:b/>
        </w:rPr>
        <w:t>公釐為設定條件，該設定條件係屬實績及未來承製架構之說明，後續仍以軌距</w:t>
      </w:r>
      <w:r w:rsidRPr="002B5750">
        <w:rPr>
          <w:b/>
        </w:rPr>
        <w:t>1,067</w:t>
      </w:r>
      <w:r w:rsidRPr="002B5750">
        <w:rPr>
          <w:rFonts w:hint="eastAsia"/>
          <w:b/>
        </w:rPr>
        <w:t>公釐為製作條件，另本採購案評選時承諾「</w:t>
      </w:r>
      <w:proofErr w:type="gramStart"/>
      <w:r w:rsidRPr="002B5750">
        <w:rPr>
          <w:rFonts w:hint="eastAsia"/>
          <w:b/>
        </w:rPr>
        <w:t>國車</w:t>
      </w:r>
      <w:proofErr w:type="gramEnd"/>
      <w:r w:rsidRPr="002B5750">
        <w:rPr>
          <w:rFonts w:hint="eastAsia"/>
          <w:b/>
        </w:rPr>
        <w:t>國造」，過程經申請</w:t>
      </w:r>
      <w:r w:rsidR="00371B71" w:rsidRPr="002B5750">
        <w:rPr>
          <w:rFonts w:hint="eastAsia"/>
          <w:b/>
        </w:rPr>
        <w:t>將</w:t>
      </w:r>
      <w:r w:rsidRPr="002B5750">
        <w:rPr>
          <w:rFonts w:hint="eastAsia"/>
          <w:b/>
        </w:rPr>
        <w:t>我國車輛製造分包商，變更為韓商，因評選須知所列之評選項目及評選</w:t>
      </w:r>
      <w:proofErr w:type="gramStart"/>
      <w:r w:rsidRPr="002B5750">
        <w:rPr>
          <w:rFonts w:hint="eastAsia"/>
          <w:b/>
        </w:rPr>
        <w:t>內容均未</w:t>
      </w:r>
      <w:proofErr w:type="gramEnd"/>
      <w:r w:rsidRPr="002B5750">
        <w:rPr>
          <w:rFonts w:hint="eastAsia"/>
          <w:b/>
        </w:rPr>
        <w:t>載明</w:t>
      </w:r>
      <w:proofErr w:type="gramStart"/>
      <w:r w:rsidRPr="002B5750">
        <w:rPr>
          <w:rFonts w:hint="eastAsia"/>
          <w:b/>
        </w:rPr>
        <w:t>國車</w:t>
      </w:r>
      <w:proofErr w:type="gramEnd"/>
      <w:r w:rsidRPr="002B5750">
        <w:rPr>
          <w:rFonts w:hint="eastAsia"/>
          <w:b/>
        </w:rPr>
        <w:t>國造字樣</w:t>
      </w:r>
      <w:bookmarkStart w:id="92" w:name="_Hlk185339004"/>
      <w:r w:rsidRPr="002B5750">
        <w:rPr>
          <w:rFonts w:hint="eastAsia"/>
          <w:b/>
        </w:rPr>
        <w:t>，亦無列為評分事項，</w:t>
      </w:r>
      <w:r w:rsidR="00096521" w:rsidRPr="002B5750">
        <w:rPr>
          <w:rFonts w:hint="eastAsia"/>
          <w:b/>
        </w:rPr>
        <w:t>尚</w:t>
      </w:r>
      <w:r w:rsidRPr="002B5750">
        <w:rPr>
          <w:rFonts w:hint="eastAsia"/>
          <w:b/>
        </w:rPr>
        <w:t>不影響公平</w:t>
      </w:r>
      <w:bookmarkEnd w:id="92"/>
      <w:r w:rsidR="004C78D3" w:rsidRPr="002B5750">
        <w:rPr>
          <w:rFonts w:hint="eastAsia"/>
          <w:b/>
        </w:rPr>
        <w:t>，陳訴事項容有誤解</w:t>
      </w:r>
      <w:bookmarkStart w:id="93" w:name="_Hlk192602372"/>
      <w:r w:rsidR="00111E0F" w:rsidRPr="002B5750">
        <w:rPr>
          <w:rFonts w:hint="eastAsia"/>
          <w:b/>
        </w:rPr>
        <w:t>，惟已造成</w:t>
      </w:r>
      <w:r w:rsidR="00507C25" w:rsidRPr="002B5750">
        <w:rPr>
          <w:rFonts w:hint="eastAsia"/>
          <w:b/>
        </w:rPr>
        <w:t>疑義</w:t>
      </w:r>
      <w:r w:rsidR="00A64472" w:rsidRPr="002B5750">
        <w:rPr>
          <w:rFonts w:hint="eastAsia"/>
          <w:b/>
        </w:rPr>
        <w:t>，允應檢討</w:t>
      </w:r>
      <w:bookmarkEnd w:id="93"/>
      <w:r w:rsidRPr="002B5750">
        <w:rPr>
          <w:rFonts w:hint="eastAsia"/>
          <w:b/>
        </w:rPr>
        <w:t>。</w:t>
      </w:r>
    </w:p>
    <w:p w:rsidR="00EC0D04" w:rsidRPr="002B5750" w:rsidRDefault="00EC0D04" w:rsidP="00FA3D34">
      <w:pPr>
        <w:pStyle w:val="3"/>
        <w:numPr>
          <w:ilvl w:val="0"/>
          <w:numId w:val="0"/>
        </w:numPr>
        <w:overflowPunct w:val="0"/>
        <w:ind w:left="1036" w:firstLineChars="201" w:firstLine="684"/>
        <w:rPr>
          <w:rFonts w:hAnsi="Times New Roman"/>
          <w:szCs w:val="20"/>
        </w:rPr>
      </w:pPr>
      <w:r w:rsidRPr="002B5750">
        <w:rPr>
          <w:rFonts w:hAnsi="Times New Roman" w:hint="eastAsia"/>
          <w:szCs w:val="20"/>
        </w:rPr>
        <w:t>據陳訴人於</w:t>
      </w:r>
      <w:r w:rsidRPr="002B5750">
        <w:rPr>
          <w:rFonts w:hAnsi="Times New Roman"/>
          <w:szCs w:val="20"/>
        </w:rPr>
        <w:t>113</w:t>
      </w:r>
      <w:r w:rsidRPr="002B5750">
        <w:rPr>
          <w:rFonts w:hAnsi="Times New Roman" w:hint="eastAsia"/>
          <w:szCs w:val="20"/>
        </w:rPr>
        <w:t>年</w:t>
      </w:r>
      <w:r w:rsidRPr="002B5750">
        <w:rPr>
          <w:rFonts w:hAnsi="Times New Roman"/>
          <w:szCs w:val="20"/>
        </w:rPr>
        <w:t>2</w:t>
      </w:r>
      <w:r w:rsidRPr="002B5750">
        <w:rPr>
          <w:rFonts w:hAnsi="Times New Roman" w:hint="eastAsia"/>
          <w:szCs w:val="20"/>
        </w:rPr>
        <w:t>月</w:t>
      </w:r>
      <w:r w:rsidRPr="002B5750">
        <w:rPr>
          <w:rFonts w:hAnsi="Times New Roman"/>
          <w:szCs w:val="20"/>
        </w:rPr>
        <w:t>29</w:t>
      </w:r>
      <w:r w:rsidRPr="002B5750">
        <w:rPr>
          <w:rFonts w:hAnsi="Times New Roman" w:hint="eastAsia"/>
          <w:szCs w:val="20"/>
        </w:rPr>
        <w:t>日以書面向本院檢舉「交通部臺灣鐵路管理局工程車輛採購數案，未落實履約管理之責」，陳訴說明略</w:t>
      </w:r>
      <w:proofErr w:type="gramStart"/>
      <w:r w:rsidRPr="002B5750">
        <w:rPr>
          <w:rFonts w:hAnsi="Times New Roman" w:hint="eastAsia"/>
          <w:szCs w:val="20"/>
        </w:rPr>
        <w:t>以</w:t>
      </w:r>
      <w:proofErr w:type="gramEnd"/>
      <w:r w:rsidRPr="002B5750">
        <w:rPr>
          <w:rFonts w:hAnsi="Times New Roman" w:hint="eastAsia"/>
          <w:szCs w:val="20"/>
        </w:rPr>
        <w:t>：</w:t>
      </w:r>
      <w:proofErr w:type="gramStart"/>
      <w:r w:rsidR="000C7EF4" w:rsidRPr="002B5750">
        <w:rPr>
          <w:rFonts w:hAnsi="Times New Roman" w:hint="eastAsia"/>
          <w:szCs w:val="20"/>
        </w:rPr>
        <w:t>臺</w:t>
      </w:r>
      <w:proofErr w:type="gramEnd"/>
      <w:r w:rsidR="000C7EF4" w:rsidRPr="002B5750">
        <w:rPr>
          <w:rFonts w:hAnsi="Times New Roman" w:hint="eastAsia"/>
          <w:szCs w:val="20"/>
        </w:rPr>
        <w:t>鐵公司</w:t>
      </w:r>
      <w:r w:rsidRPr="002B5750">
        <w:rPr>
          <w:rFonts w:hAnsi="Times New Roman" w:hint="eastAsia"/>
          <w:szCs w:val="20"/>
        </w:rPr>
        <w:t>車輛採購</w:t>
      </w:r>
      <w:r w:rsidRPr="002B5750">
        <w:rPr>
          <w:rFonts w:hAnsi="Times New Roman"/>
          <w:szCs w:val="20"/>
        </w:rPr>
        <w:t>3</w:t>
      </w:r>
      <w:r w:rsidRPr="002B5750">
        <w:rPr>
          <w:rFonts w:hAnsi="Times New Roman" w:hint="eastAsia"/>
          <w:szCs w:val="20"/>
        </w:rPr>
        <w:t>案，第</w:t>
      </w:r>
      <w:r w:rsidRPr="002B5750">
        <w:rPr>
          <w:rFonts w:hAnsi="Times New Roman"/>
          <w:szCs w:val="20"/>
        </w:rPr>
        <w:t>1</w:t>
      </w:r>
      <w:r w:rsidRPr="002B5750">
        <w:rPr>
          <w:rFonts w:hAnsi="Times New Roman" w:hint="eastAsia"/>
          <w:szCs w:val="20"/>
        </w:rPr>
        <w:t>案涉嫌以無正當理由及違反招標規範降低驗收標準，嚴重圖利廠商，以及其他</w:t>
      </w:r>
      <w:r w:rsidRPr="002B5750">
        <w:rPr>
          <w:rFonts w:hAnsi="Times New Roman"/>
          <w:szCs w:val="20"/>
        </w:rPr>
        <w:t>2</w:t>
      </w:r>
      <w:r w:rsidRPr="002B5750">
        <w:rPr>
          <w:rFonts w:hAnsi="Times New Roman" w:hint="eastAsia"/>
          <w:szCs w:val="20"/>
        </w:rPr>
        <w:t>件採購案顯有</w:t>
      </w:r>
      <w:r w:rsidRPr="002B5750">
        <w:rPr>
          <w:rFonts w:hAnsi="Times New Roman" w:hint="eastAsia"/>
          <w:szCs w:val="20"/>
        </w:rPr>
        <w:lastRenderedPageBreak/>
        <w:t>廠商履約不實，嚴重逾期且已達應予以終止契約之情節，而</w:t>
      </w:r>
      <w:r w:rsidR="000C7EF4" w:rsidRPr="002B5750">
        <w:rPr>
          <w:rFonts w:hAnsi="Times New Roman" w:hint="eastAsia"/>
          <w:szCs w:val="20"/>
        </w:rPr>
        <w:t>臺鐵公司</w:t>
      </w:r>
      <w:r w:rsidRPr="002B5750">
        <w:rPr>
          <w:rFonts w:hAnsi="Times New Roman" w:hint="eastAsia"/>
          <w:szCs w:val="20"/>
        </w:rPr>
        <w:t>卻未能按契約落實辦理及驗收不確實，放任得標廠商以各種理由規避而持續履約，顯有包庇廠商之嫌等情。本院</w:t>
      </w:r>
      <w:proofErr w:type="gramStart"/>
      <w:r w:rsidRPr="002B5750">
        <w:rPr>
          <w:rFonts w:hAnsi="Times New Roman" w:hint="eastAsia"/>
          <w:szCs w:val="20"/>
        </w:rPr>
        <w:t>嗣</w:t>
      </w:r>
      <w:proofErr w:type="gramEnd"/>
      <w:r w:rsidRPr="002B5750">
        <w:rPr>
          <w:rFonts w:hAnsi="Times New Roman" w:hint="eastAsia"/>
          <w:szCs w:val="20"/>
        </w:rPr>
        <w:t>於</w:t>
      </w:r>
      <w:r w:rsidRPr="002B5750">
        <w:rPr>
          <w:rFonts w:hAnsi="Times New Roman"/>
          <w:szCs w:val="20"/>
        </w:rPr>
        <w:t>113</w:t>
      </w:r>
      <w:r w:rsidRPr="002B5750">
        <w:rPr>
          <w:rFonts w:hAnsi="Times New Roman" w:hint="eastAsia"/>
          <w:szCs w:val="20"/>
        </w:rPr>
        <w:t>年</w:t>
      </w:r>
      <w:r w:rsidRPr="002B5750">
        <w:rPr>
          <w:rFonts w:hAnsi="Times New Roman"/>
          <w:szCs w:val="20"/>
        </w:rPr>
        <w:t>8</w:t>
      </w:r>
      <w:r w:rsidRPr="002B5750">
        <w:rPr>
          <w:rFonts w:hAnsi="Times New Roman" w:hint="eastAsia"/>
          <w:szCs w:val="20"/>
        </w:rPr>
        <w:t>月</w:t>
      </w:r>
      <w:r w:rsidRPr="002B5750">
        <w:rPr>
          <w:rFonts w:hAnsi="Times New Roman"/>
          <w:szCs w:val="20"/>
        </w:rPr>
        <w:t>7</w:t>
      </w:r>
      <w:r w:rsidRPr="002B5750">
        <w:rPr>
          <w:rFonts w:hAnsi="Times New Roman" w:hint="eastAsia"/>
          <w:szCs w:val="20"/>
        </w:rPr>
        <w:t>日函請陳訴人到院說明相關陳訴重點，並就該陳訴重點函請機關說明，</w:t>
      </w:r>
      <w:proofErr w:type="gramStart"/>
      <w:r w:rsidRPr="002B5750">
        <w:rPr>
          <w:rFonts w:hAnsi="Times New Roman" w:hint="eastAsia"/>
          <w:szCs w:val="20"/>
        </w:rPr>
        <w:t>綜整如</w:t>
      </w:r>
      <w:proofErr w:type="gramEnd"/>
      <w:r w:rsidRPr="002B5750">
        <w:rPr>
          <w:rFonts w:hAnsi="Times New Roman" w:hint="eastAsia"/>
          <w:szCs w:val="20"/>
        </w:rPr>
        <w:t>下：</w:t>
      </w:r>
    </w:p>
    <w:p w:rsidR="00EC0D04" w:rsidRPr="002B5750" w:rsidRDefault="00EC0D04" w:rsidP="00FA3D34">
      <w:pPr>
        <w:pStyle w:val="3"/>
        <w:overflowPunct w:val="0"/>
        <w:ind w:left="1358"/>
        <w:rPr>
          <w:rFonts w:hAnsi="Times New Roman"/>
          <w:szCs w:val="20"/>
        </w:rPr>
      </w:pPr>
      <w:proofErr w:type="gramStart"/>
      <w:r w:rsidRPr="002B5750">
        <w:rPr>
          <w:rFonts w:hAnsi="Times New Roman" w:hint="eastAsia"/>
          <w:szCs w:val="20"/>
        </w:rPr>
        <w:t>據旨案</w:t>
      </w:r>
      <w:r w:rsidRPr="002B5750">
        <w:rPr>
          <w:rFonts w:hAnsi="Times New Roman"/>
          <w:szCs w:val="20"/>
        </w:rPr>
        <w:t>3</w:t>
      </w:r>
      <w:r w:rsidRPr="002B5750">
        <w:rPr>
          <w:rFonts w:hAnsi="Times New Roman" w:hint="eastAsia"/>
          <w:szCs w:val="20"/>
        </w:rPr>
        <w:t>件</w:t>
      </w:r>
      <w:proofErr w:type="gramEnd"/>
      <w:r w:rsidRPr="002B5750">
        <w:rPr>
          <w:rFonts w:hAnsi="Times New Roman" w:hint="eastAsia"/>
          <w:szCs w:val="20"/>
        </w:rPr>
        <w:t>採購之契約條款第</w:t>
      </w:r>
      <w:r w:rsidRPr="002B5750">
        <w:rPr>
          <w:rFonts w:hAnsi="Times New Roman"/>
          <w:szCs w:val="20"/>
        </w:rPr>
        <w:t>8.6.1</w:t>
      </w:r>
      <w:r w:rsidRPr="002B5750">
        <w:rPr>
          <w:rFonts w:hAnsi="Times New Roman" w:hint="eastAsia"/>
          <w:szCs w:val="20"/>
        </w:rPr>
        <w:t>款</w:t>
      </w:r>
      <w:r w:rsidRPr="002B5750">
        <w:rPr>
          <w:rFonts w:hAnsi="Times New Roman"/>
          <w:szCs w:val="20"/>
        </w:rPr>
        <w:t>:</w:t>
      </w:r>
      <w:r w:rsidRPr="002B5750">
        <w:rPr>
          <w:rFonts w:hAnsi="Times New Roman" w:hint="eastAsia"/>
          <w:szCs w:val="20"/>
        </w:rPr>
        <w:t>「</w:t>
      </w:r>
      <w:r w:rsidRPr="002B5750">
        <w:rPr>
          <w:rFonts w:ascii="Cambria Math" w:hAnsi="Cambria Math" w:cs="Cambria Math"/>
          <w:szCs w:val="20"/>
        </w:rPr>
        <w:t>⋯</w:t>
      </w:r>
      <w:r w:rsidR="004C78D3" w:rsidRPr="002B5750">
        <w:rPr>
          <w:rFonts w:ascii="Cambria Math" w:hAnsi="Cambria Math" w:cs="Cambria Math"/>
          <w:szCs w:val="20"/>
        </w:rPr>
        <w:t>⋯</w:t>
      </w:r>
      <w:r w:rsidRPr="002B5750">
        <w:rPr>
          <w:rFonts w:hAnsi="Times New Roman" w:hint="eastAsia"/>
          <w:szCs w:val="20"/>
        </w:rPr>
        <w:t>改正財物以</w:t>
      </w:r>
      <w:r w:rsidRPr="002B5750">
        <w:rPr>
          <w:rFonts w:hAnsi="Times New Roman"/>
          <w:szCs w:val="20"/>
        </w:rPr>
        <w:t>2</w:t>
      </w:r>
      <w:r w:rsidRPr="002B5750">
        <w:rPr>
          <w:rFonts w:hAnsi="Times New Roman" w:hint="eastAsia"/>
          <w:szCs w:val="20"/>
        </w:rPr>
        <w:t>次為限。如</w:t>
      </w:r>
      <w:r w:rsidRPr="002B5750">
        <w:rPr>
          <w:rFonts w:hAnsi="Times New Roman"/>
          <w:szCs w:val="20"/>
        </w:rPr>
        <w:t>2</w:t>
      </w:r>
      <w:r w:rsidRPr="002B5750">
        <w:rPr>
          <w:rFonts w:hAnsi="Times New Roman" w:hint="eastAsia"/>
          <w:szCs w:val="20"/>
        </w:rPr>
        <w:t>次仍未完成改正，自該局驗收單位改正結果通知函（單）發文次日起</w:t>
      </w:r>
      <w:r w:rsidRPr="002B5750">
        <w:rPr>
          <w:rFonts w:hAnsi="Times New Roman"/>
          <w:szCs w:val="20"/>
        </w:rPr>
        <w:t>10</w:t>
      </w:r>
      <w:r w:rsidRPr="002B5750">
        <w:rPr>
          <w:rFonts w:hAnsi="Times New Roman" w:hint="eastAsia"/>
          <w:szCs w:val="20"/>
        </w:rPr>
        <w:t>日內，以書面提出申請徵求該局同意得繼續改正</w:t>
      </w:r>
      <w:r w:rsidRPr="002B5750">
        <w:rPr>
          <w:rFonts w:ascii="Cambria Math" w:hAnsi="Cambria Math" w:cs="Cambria Math"/>
          <w:szCs w:val="20"/>
        </w:rPr>
        <w:t>⋯⋯⋯</w:t>
      </w:r>
      <w:r w:rsidR="002D25CF" w:rsidRPr="002B5750">
        <w:rPr>
          <w:rFonts w:ascii="Cambria Math" w:hAnsi="Cambria Math" w:cs="Cambria Math" w:hint="eastAsia"/>
          <w:szCs w:val="20"/>
        </w:rPr>
        <w:t>。</w:t>
      </w:r>
      <w:r w:rsidRPr="002B5750">
        <w:rPr>
          <w:rFonts w:hAnsi="Times New Roman" w:hint="eastAsia"/>
          <w:szCs w:val="20"/>
        </w:rPr>
        <w:t>」收受驗收結果通知函，提出申請徵求同意繼續改正。契約條款第</w:t>
      </w:r>
      <w:r w:rsidRPr="002B5750">
        <w:rPr>
          <w:rFonts w:hAnsi="Times New Roman"/>
          <w:szCs w:val="20"/>
        </w:rPr>
        <w:t>13.1.1.14</w:t>
      </w:r>
      <w:r w:rsidRPr="002B5750">
        <w:rPr>
          <w:rFonts w:hAnsi="Times New Roman" w:hint="eastAsia"/>
          <w:szCs w:val="20"/>
        </w:rPr>
        <w:t>「逾期違約金累計金額超過契約價金總額</w:t>
      </w:r>
      <w:r w:rsidRPr="002B5750">
        <w:rPr>
          <w:rFonts w:hAnsi="Times New Roman"/>
          <w:szCs w:val="20"/>
        </w:rPr>
        <w:t>20%</w:t>
      </w:r>
      <w:r w:rsidRPr="002B5750">
        <w:rPr>
          <w:rFonts w:hAnsi="Times New Roman" w:hint="eastAsia"/>
          <w:szCs w:val="20"/>
        </w:rPr>
        <w:t>者，該局得以書面通知立約商終止或解除契約等情。經查，</w:t>
      </w:r>
      <w:proofErr w:type="gramStart"/>
      <w:r w:rsidRPr="002B5750">
        <w:rPr>
          <w:rFonts w:hAnsi="Times New Roman" w:hint="eastAsia"/>
          <w:szCs w:val="20"/>
        </w:rPr>
        <w:t>旨案採購</w:t>
      </w:r>
      <w:proofErr w:type="gramEnd"/>
      <w:r w:rsidRPr="002B5750">
        <w:rPr>
          <w:rFonts w:hAnsi="Times New Roman" w:hint="eastAsia"/>
          <w:szCs w:val="20"/>
        </w:rPr>
        <w:t>相關驗收情形如下：</w:t>
      </w:r>
    </w:p>
    <w:p w:rsidR="00EC0D04" w:rsidRPr="002B5750" w:rsidRDefault="00EC0D04" w:rsidP="00FA3D34">
      <w:pPr>
        <w:pStyle w:val="4"/>
        <w:overflowPunct w:val="0"/>
        <w:ind w:left="1778"/>
        <w:rPr>
          <w:rFonts w:hAnsi="Times New Roman"/>
          <w:szCs w:val="20"/>
        </w:rPr>
      </w:pPr>
      <w:r w:rsidRPr="002B5750">
        <w:rPr>
          <w:rFonts w:hAnsi="Times New Roman" w:hint="eastAsia"/>
          <w:szCs w:val="20"/>
        </w:rPr>
        <w:t>電車線工作車</w:t>
      </w:r>
      <w:r w:rsidRPr="002B5750">
        <w:rPr>
          <w:rFonts w:hAnsi="Times New Roman"/>
          <w:szCs w:val="20"/>
        </w:rPr>
        <w:t>17</w:t>
      </w:r>
      <w:r w:rsidRPr="002B5750">
        <w:rPr>
          <w:rFonts w:hAnsi="Times New Roman" w:hint="eastAsia"/>
          <w:szCs w:val="20"/>
        </w:rPr>
        <w:t>輛及鐵路工程維修車</w:t>
      </w:r>
      <w:r w:rsidRPr="002B5750">
        <w:rPr>
          <w:rFonts w:hAnsi="Times New Roman"/>
          <w:szCs w:val="20"/>
        </w:rPr>
        <w:t>11</w:t>
      </w:r>
      <w:r w:rsidRPr="002B5750">
        <w:rPr>
          <w:rFonts w:hAnsi="Times New Roman" w:hint="eastAsia"/>
          <w:szCs w:val="20"/>
        </w:rPr>
        <w:t>輛購案分</w:t>
      </w:r>
      <w:r w:rsidRPr="002B5750">
        <w:rPr>
          <w:rFonts w:hAnsi="Times New Roman"/>
          <w:szCs w:val="20"/>
        </w:rPr>
        <w:t>3</w:t>
      </w:r>
      <w:r w:rsidRPr="002B5750">
        <w:rPr>
          <w:rFonts w:hAnsi="Times New Roman" w:hint="eastAsia"/>
          <w:szCs w:val="20"/>
        </w:rPr>
        <w:t>批驗收完成，第</w:t>
      </w:r>
      <w:r w:rsidRPr="002B5750">
        <w:rPr>
          <w:rFonts w:hAnsi="Times New Roman"/>
          <w:szCs w:val="20"/>
        </w:rPr>
        <w:t>1</w:t>
      </w:r>
      <w:r w:rsidRPr="002B5750">
        <w:rPr>
          <w:rFonts w:hAnsi="Times New Roman" w:hint="eastAsia"/>
          <w:szCs w:val="20"/>
        </w:rPr>
        <w:t>批電車線工作車</w:t>
      </w:r>
      <w:r w:rsidRPr="002B5750">
        <w:rPr>
          <w:rFonts w:hAnsi="Times New Roman"/>
          <w:szCs w:val="20"/>
        </w:rPr>
        <w:t>5</w:t>
      </w:r>
      <w:r w:rsidRPr="002B5750">
        <w:rPr>
          <w:rFonts w:hAnsi="Times New Roman" w:hint="eastAsia"/>
          <w:szCs w:val="20"/>
        </w:rPr>
        <w:t>輛及鐵路工程維修車</w:t>
      </w:r>
      <w:r w:rsidRPr="002B5750">
        <w:rPr>
          <w:rFonts w:hAnsi="Times New Roman"/>
          <w:szCs w:val="20"/>
        </w:rPr>
        <w:t>5</w:t>
      </w:r>
      <w:r w:rsidRPr="002B5750">
        <w:rPr>
          <w:rFonts w:hAnsi="Times New Roman" w:hint="eastAsia"/>
          <w:szCs w:val="20"/>
        </w:rPr>
        <w:t>輛，於</w:t>
      </w:r>
      <w:r w:rsidRPr="002B5750">
        <w:rPr>
          <w:rFonts w:hAnsi="Times New Roman"/>
          <w:szCs w:val="20"/>
        </w:rPr>
        <w:t>109</w:t>
      </w:r>
      <w:r w:rsidRPr="002B5750">
        <w:rPr>
          <w:rFonts w:hAnsi="Times New Roman" w:hint="eastAsia"/>
          <w:szCs w:val="20"/>
        </w:rPr>
        <w:t>年</w:t>
      </w:r>
      <w:r w:rsidRPr="002B5750">
        <w:rPr>
          <w:rFonts w:hAnsi="Times New Roman"/>
          <w:szCs w:val="20"/>
        </w:rPr>
        <w:t>3</w:t>
      </w:r>
      <w:r w:rsidRPr="002B5750">
        <w:rPr>
          <w:rFonts w:hAnsi="Times New Roman" w:hint="eastAsia"/>
          <w:szCs w:val="20"/>
        </w:rPr>
        <w:t>月</w:t>
      </w:r>
      <w:r w:rsidRPr="002B5750">
        <w:rPr>
          <w:rFonts w:hAnsi="Times New Roman"/>
          <w:szCs w:val="20"/>
        </w:rPr>
        <w:t>12</w:t>
      </w:r>
      <w:r w:rsidRPr="002B5750">
        <w:rPr>
          <w:rFonts w:hAnsi="Times New Roman" w:hint="eastAsia"/>
          <w:szCs w:val="20"/>
        </w:rPr>
        <w:t>日完成驗收。第</w:t>
      </w:r>
      <w:r w:rsidRPr="002B5750">
        <w:rPr>
          <w:rFonts w:hAnsi="Times New Roman"/>
          <w:szCs w:val="20"/>
        </w:rPr>
        <w:t>2</w:t>
      </w:r>
      <w:r w:rsidRPr="002B5750">
        <w:rPr>
          <w:rFonts w:hAnsi="Times New Roman" w:hint="eastAsia"/>
          <w:szCs w:val="20"/>
        </w:rPr>
        <w:t>批電車線工作車</w:t>
      </w:r>
      <w:r w:rsidRPr="002B5750">
        <w:rPr>
          <w:rFonts w:hAnsi="Times New Roman"/>
          <w:szCs w:val="20"/>
        </w:rPr>
        <w:t>6</w:t>
      </w:r>
      <w:r w:rsidRPr="002B5750">
        <w:rPr>
          <w:rFonts w:hAnsi="Times New Roman" w:hint="eastAsia"/>
          <w:szCs w:val="20"/>
        </w:rPr>
        <w:t>輛及鐵路工程維修車</w:t>
      </w:r>
      <w:r w:rsidRPr="002B5750">
        <w:rPr>
          <w:rFonts w:hAnsi="Times New Roman"/>
          <w:szCs w:val="20"/>
        </w:rPr>
        <w:t>3</w:t>
      </w:r>
      <w:r w:rsidRPr="002B5750">
        <w:rPr>
          <w:rFonts w:hAnsi="Times New Roman" w:hint="eastAsia"/>
          <w:szCs w:val="20"/>
        </w:rPr>
        <w:t>輛，於</w:t>
      </w:r>
      <w:r w:rsidRPr="002B5750">
        <w:rPr>
          <w:rFonts w:hAnsi="Times New Roman"/>
          <w:szCs w:val="20"/>
        </w:rPr>
        <w:t>109</w:t>
      </w:r>
      <w:r w:rsidRPr="002B5750">
        <w:rPr>
          <w:rFonts w:hAnsi="Times New Roman" w:hint="eastAsia"/>
          <w:szCs w:val="20"/>
        </w:rPr>
        <w:t>年</w:t>
      </w:r>
      <w:r w:rsidRPr="002B5750">
        <w:rPr>
          <w:rFonts w:hAnsi="Times New Roman"/>
          <w:szCs w:val="20"/>
        </w:rPr>
        <w:t>12</w:t>
      </w:r>
      <w:r w:rsidRPr="002B5750">
        <w:rPr>
          <w:rFonts w:hAnsi="Times New Roman" w:hint="eastAsia"/>
          <w:szCs w:val="20"/>
        </w:rPr>
        <w:t>月</w:t>
      </w:r>
      <w:r w:rsidRPr="002B5750">
        <w:rPr>
          <w:rFonts w:hAnsi="Times New Roman"/>
          <w:szCs w:val="20"/>
        </w:rPr>
        <w:t>30</w:t>
      </w:r>
      <w:r w:rsidRPr="002B5750">
        <w:rPr>
          <w:rFonts w:hAnsi="Times New Roman" w:hint="eastAsia"/>
          <w:szCs w:val="20"/>
        </w:rPr>
        <w:t>日完成驗收。第</w:t>
      </w:r>
      <w:r w:rsidRPr="002B5750">
        <w:rPr>
          <w:rFonts w:hAnsi="Times New Roman"/>
          <w:szCs w:val="20"/>
        </w:rPr>
        <w:t>3</w:t>
      </w:r>
      <w:r w:rsidRPr="002B5750">
        <w:rPr>
          <w:rFonts w:hAnsi="Times New Roman" w:hint="eastAsia"/>
          <w:szCs w:val="20"/>
        </w:rPr>
        <w:t>批電車線工作車</w:t>
      </w:r>
      <w:r w:rsidRPr="002B5750">
        <w:rPr>
          <w:rFonts w:hAnsi="Times New Roman"/>
          <w:szCs w:val="20"/>
        </w:rPr>
        <w:t>6</w:t>
      </w:r>
      <w:r w:rsidRPr="002B5750">
        <w:rPr>
          <w:rFonts w:hAnsi="Times New Roman" w:hint="eastAsia"/>
          <w:szCs w:val="20"/>
        </w:rPr>
        <w:t>輛及鐵路工程維修車</w:t>
      </w:r>
      <w:r w:rsidRPr="002B5750">
        <w:rPr>
          <w:rFonts w:hAnsi="Times New Roman"/>
          <w:szCs w:val="20"/>
        </w:rPr>
        <w:t>3</w:t>
      </w:r>
      <w:r w:rsidRPr="002B5750">
        <w:rPr>
          <w:rFonts w:hAnsi="Times New Roman" w:hint="eastAsia"/>
          <w:szCs w:val="20"/>
        </w:rPr>
        <w:t>輛，於</w:t>
      </w:r>
      <w:r w:rsidRPr="002B5750">
        <w:rPr>
          <w:rFonts w:hAnsi="Times New Roman"/>
          <w:szCs w:val="20"/>
        </w:rPr>
        <w:t>110</w:t>
      </w:r>
      <w:r w:rsidRPr="002B5750">
        <w:rPr>
          <w:rFonts w:hAnsi="Times New Roman" w:hint="eastAsia"/>
          <w:szCs w:val="20"/>
        </w:rPr>
        <w:t>年</w:t>
      </w:r>
      <w:r w:rsidRPr="002B5750">
        <w:rPr>
          <w:rFonts w:hAnsi="Times New Roman"/>
          <w:szCs w:val="20"/>
        </w:rPr>
        <w:t>7</w:t>
      </w:r>
      <w:r w:rsidRPr="002B5750">
        <w:rPr>
          <w:rFonts w:hAnsi="Times New Roman" w:hint="eastAsia"/>
          <w:szCs w:val="20"/>
        </w:rPr>
        <w:t>月</w:t>
      </w:r>
      <w:r w:rsidRPr="002B5750">
        <w:rPr>
          <w:rFonts w:hAnsi="Times New Roman"/>
          <w:szCs w:val="20"/>
        </w:rPr>
        <w:t>16</w:t>
      </w:r>
      <w:r w:rsidRPr="002B5750">
        <w:rPr>
          <w:rFonts w:hAnsi="Times New Roman" w:hint="eastAsia"/>
          <w:szCs w:val="20"/>
        </w:rPr>
        <w:t>日完成驗收。其中，第</w:t>
      </w:r>
      <w:r w:rsidRPr="002B5750">
        <w:rPr>
          <w:rFonts w:hAnsi="Times New Roman"/>
          <w:szCs w:val="20"/>
        </w:rPr>
        <w:t>2</w:t>
      </w:r>
      <w:r w:rsidRPr="002B5750">
        <w:rPr>
          <w:rFonts w:hAnsi="Times New Roman" w:hint="eastAsia"/>
          <w:szCs w:val="20"/>
        </w:rPr>
        <w:t>批延遲交車逾期</w:t>
      </w:r>
      <w:r w:rsidRPr="002B5750">
        <w:rPr>
          <w:rFonts w:hAnsi="Times New Roman"/>
          <w:szCs w:val="20"/>
        </w:rPr>
        <w:t>25</w:t>
      </w:r>
      <w:r w:rsidRPr="002B5750">
        <w:rPr>
          <w:rFonts w:hAnsi="Times New Roman" w:hint="eastAsia"/>
          <w:szCs w:val="20"/>
        </w:rPr>
        <w:t>天，</w:t>
      </w:r>
      <w:proofErr w:type="gramStart"/>
      <w:r w:rsidRPr="002B5750">
        <w:rPr>
          <w:rFonts w:hAnsi="Times New Roman" w:hint="eastAsia"/>
          <w:szCs w:val="20"/>
        </w:rPr>
        <w:t>計罰逾期</w:t>
      </w:r>
      <w:proofErr w:type="gramEnd"/>
      <w:r w:rsidRPr="002B5750">
        <w:rPr>
          <w:rFonts w:hAnsi="Times New Roman" w:hint="eastAsia"/>
          <w:szCs w:val="20"/>
        </w:rPr>
        <w:t>違約金</w:t>
      </w:r>
      <w:r w:rsidRPr="002B5750">
        <w:rPr>
          <w:rFonts w:hAnsi="Times New Roman"/>
          <w:szCs w:val="20"/>
        </w:rPr>
        <w:t>415</w:t>
      </w:r>
      <w:r w:rsidR="002D25CF" w:rsidRPr="002B5750">
        <w:rPr>
          <w:rFonts w:hAnsi="Times New Roman" w:hint="eastAsia"/>
          <w:szCs w:val="20"/>
        </w:rPr>
        <w:t>萬</w:t>
      </w:r>
      <w:r w:rsidRPr="002B5750">
        <w:rPr>
          <w:rFonts w:hAnsi="Times New Roman"/>
          <w:szCs w:val="20"/>
        </w:rPr>
        <w:t>4,818</w:t>
      </w:r>
      <w:r w:rsidRPr="002B5750">
        <w:rPr>
          <w:rFonts w:hAnsi="Times New Roman" w:hint="eastAsia"/>
          <w:szCs w:val="20"/>
        </w:rPr>
        <w:t>元。</w:t>
      </w:r>
    </w:p>
    <w:p w:rsidR="00EC0D04" w:rsidRPr="002B5750" w:rsidRDefault="00EC0D04" w:rsidP="00FA3D34">
      <w:pPr>
        <w:pStyle w:val="4"/>
        <w:overflowPunct w:val="0"/>
        <w:ind w:left="1778"/>
        <w:rPr>
          <w:rFonts w:hAnsi="Times New Roman"/>
          <w:szCs w:val="20"/>
        </w:rPr>
      </w:pPr>
      <w:r w:rsidRPr="002B5750">
        <w:rPr>
          <w:rFonts w:hAnsi="Times New Roman" w:hint="eastAsia"/>
          <w:szCs w:val="20"/>
        </w:rPr>
        <w:t>電車線工作車</w:t>
      </w:r>
      <w:r w:rsidRPr="002B5750">
        <w:rPr>
          <w:rFonts w:hAnsi="Times New Roman"/>
          <w:szCs w:val="20"/>
        </w:rPr>
        <w:t>15</w:t>
      </w:r>
      <w:r w:rsidRPr="002B5750">
        <w:rPr>
          <w:rFonts w:hAnsi="Times New Roman" w:hint="eastAsia"/>
          <w:szCs w:val="20"/>
        </w:rPr>
        <w:t>輛及鐵路吊</w:t>
      </w:r>
      <w:proofErr w:type="gramStart"/>
      <w:r w:rsidRPr="002B5750">
        <w:rPr>
          <w:rFonts w:hAnsi="Times New Roman" w:hint="eastAsia"/>
          <w:szCs w:val="20"/>
        </w:rPr>
        <w:t>桿</w:t>
      </w:r>
      <w:proofErr w:type="gramEnd"/>
      <w:r w:rsidRPr="002B5750">
        <w:rPr>
          <w:rFonts w:hAnsi="Times New Roman" w:hint="eastAsia"/>
          <w:szCs w:val="20"/>
        </w:rPr>
        <w:t>車</w:t>
      </w:r>
      <w:r w:rsidRPr="002B5750">
        <w:rPr>
          <w:rFonts w:hAnsi="Times New Roman"/>
          <w:szCs w:val="20"/>
        </w:rPr>
        <w:t>10</w:t>
      </w:r>
      <w:r w:rsidRPr="002B5750">
        <w:rPr>
          <w:rFonts w:hAnsi="Times New Roman" w:hint="eastAsia"/>
          <w:szCs w:val="20"/>
        </w:rPr>
        <w:t>輛購案分</w:t>
      </w:r>
      <w:r w:rsidRPr="002B5750">
        <w:rPr>
          <w:rFonts w:hAnsi="Times New Roman"/>
          <w:szCs w:val="20"/>
        </w:rPr>
        <w:t>3</w:t>
      </w:r>
      <w:r w:rsidRPr="002B5750">
        <w:rPr>
          <w:rFonts w:hAnsi="Times New Roman" w:hint="eastAsia"/>
          <w:szCs w:val="20"/>
        </w:rPr>
        <w:t>批驗收，已完成部分驗收，第</w:t>
      </w:r>
      <w:r w:rsidRPr="002B5750">
        <w:rPr>
          <w:rFonts w:hAnsi="Times New Roman"/>
          <w:szCs w:val="20"/>
        </w:rPr>
        <w:t>1</w:t>
      </w:r>
      <w:r w:rsidRPr="002B5750">
        <w:rPr>
          <w:rFonts w:hAnsi="Times New Roman" w:hint="eastAsia"/>
          <w:szCs w:val="20"/>
        </w:rPr>
        <w:t>批電車線工作車</w:t>
      </w:r>
      <w:r w:rsidRPr="002B5750">
        <w:rPr>
          <w:rFonts w:hAnsi="Times New Roman"/>
          <w:szCs w:val="20"/>
        </w:rPr>
        <w:t>5</w:t>
      </w:r>
      <w:r w:rsidRPr="002B5750">
        <w:rPr>
          <w:rFonts w:hAnsi="Times New Roman" w:hint="eastAsia"/>
          <w:szCs w:val="20"/>
        </w:rPr>
        <w:t>輛及鐵路吊桿車</w:t>
      </w:r>
      <w:r w:rsidRPr="002B5750">
        <w:rPr>
          <w:rFonts w:hAnsi="Times New Roman"/>
          <w:szCs w:val="20"/>
        </w:rPr>
        <w:t>4</w:t>
      </w:r>
      <w:r w:rsidRPr="002B5750">
        <w:rPr>
          <w:rFonts w:hAnsi="Times New Roman" w:hint="eastAsia"/>
          <w:szCs w:val="20"/>
        </w:rPr>
        <w:t>輛，於</w:t>
      </w:r>
      <w:r w:rsidRPr="002B5750">
        <w:rPr>
          <w:rFonts w:hAnsi="Times New Roman"/>
          <w:szCs w:val="20"/>
        </w:rPr>
        <w:t>113</w:t>
      </w:r>
      <w:r w:rsidRPr="002B5750">
        <w:rPr>
          <w:rFonts w:hAnsi="Times New Roman" w:hint="eastAsia"/>
          <w:szCs w:val="20"/>
        </w:rPr>
        <w:t>年</w:t>
      </w:r>
      <w:r w:rsidRPr="002B5750">
        <w:rPr>
          <w:rFonts w:hAnsi="Times New Roman"/>
          <w:szCs w:val="20"/>
        </w:rPr>
        <w:t>5</w:t>
      </w:r>
      <w:r w:rsidRPr="002B5750">
        <w:rPr>
          <w:rFonts w:hAnsi="Times New Roman" w:hint="eastAsia"/>
          <w:szCs w:val="20"/>
        </w:rPr>
        <w:t>月</w:t>
      </w:r>
      <w:r w:rsidRPr="002B5750">
        <w:rPr>
          <w:rFonts w:hAnsi="Times New Roman"/>
          <w:szCs w:val="20"/>
        </w:rPr>
        <w:t>24</w:t>
      </w:r>
      <w:r w:rsidRPr="002B5750">
        <w:rPr>
          <w:rFonts w:hAnsi="Times New Roman" w:hint="eastAsia"/>
          <w:szCs w:val="20"/>
        </w:rPr>
        <w:t>日完成電車線工作車</w:t>
      </w:r>
      <w:r w:rsidRPr="002B5750">
        <w:rPr>
          <w:rFonts w:hAnsi="Times New Roman"/>
          <w:szCs w:val="20"/>
        </w:rPr>
        <w:t>5</w:t>
      </w:r>
      <w:r w:rsidRPr="002B5750">
        <w:rPr>
          <w:rFonts w:hAnsi="Times New Roman" w:hint="eastAsia"/>
          <w:szCs w:val="20"/>
        </w:rPr>
        <w:t>輛驗收，鐵路吊桿車</w:t>
      </w:r>
      <w:r w:rsidRPr="002B5750">
        <w:rPr>
          <w:rFonts w:hAnsi="Times New Roman"/>
          <w:szCs w:val="20"/>
        </w:rPr>
        <w:t>4</w:t>
      </w:r>
      <w:r w:rsidRPr="002B5750">
        <w:rPr>
          <w:rFonts w:hAnsi="Times New Roman" w:hint="eastAsia"/>
          <w:szCs w:val="20"/>
        </w:rPr>
        <w:t>輛驗收不合格，擬辦理減價收受事宜。第</w:t>
      </w:r>
      <w:r w:rsidRPr="002B5750">
        <w:rPr>
          <w:rFonts w:hAnsi="Times New Roman"/>
          <w:szCs w:val="20"/>
        </w:rPr>
        <w:t>2</w:t>
      </w:r>
      <w:r w:rsidRPr="002B5750">
        <w:rPr>
          <w:rFonts w:hAnsi="Times New Roman" w:hint="eastAsia"/>
          <w:szCs w:val="20"/>
        </w:rPr>
        <w:t>批電車線工作車</w:t>
      </w:r>
      <w:r w:rsidRPr="002B5750">
        <w:rPr>
          <w:rFonts w:hAnsi="Times New Roman"/>
          <w:szCs w:val="20"/>
        </w:rPr>
        <w:t>5</w:t>
      </w:r>
      <w:r w:rsidRPr="002B5750">
        <w:rPr>
          <w:rFonts w:hAnsi="Times New Roman" w:hint="eastAsia"/>
          <w:szCs w:val="20"/>
        </w:rPr>
        <w:t>輛及鐵路吊</w:t>
      </w:r>
      <w:proofErr w:type="gramStart"/>
      <w:r w:rsidRPr="002B5750">
        <w:rPr>
          <w:rFonts w:hAnsi="Times New Roman" w:hint="eastAsia"/>
          <w:szCs w:val="20"/>
        </w:rPr>
        <w:t>桿</w:t>
      </w:r>
      <w:proofErr w:type="gramEnd"/>
      <w:r w:rsidRPr="002B5750">
        <w:rPr>
          <w:rFonts w:hAnsi="Times New Roman" w:hint="eastAsia"/>
          <w:szCs w:val="20"/>
        </w:rPr>
        <w:t>車</w:t>
      </w:r>
      <w:r w:rsidRPr="002B5750">
        <w:rPr>
          <w:rFonts w:hAnsi="Times New Roman"/>
          <w:szCs w:val="20"/>
        </w:rPr>
        <w:t>3</w:t>
      </w:r>
      <w:r w:rsidRPr="002B5750">
        <w:rPr>
          <w:rFonts w:hAnsi="Times New Roman" w:hint="eastAsia"/>
          <w:szCs w:val="20"/>
        </w:rPr>
        <w:t>輛，於</w:t>
      </w:r>
      <w:r w:rsidRPr="002B5750">
        <w:rPr>
          <w:rFonts w:hAnsi="Times New Roman"/>
          <w:szCs w:val="20"/>
        </w:rPr>
        <w:t>113</w:t>
      </w:r>
      <w:r w:rsidRPr="002B5750">
        <w:rPr>
          <w:rFonts w:hAnsi="Times New Roman" w:hint="eastAsia"/>
          <w:szCs w:val="20"/>
        </w:rPr>
        <w:t>年</w:t>
      </w:r>
      <w:r w:rsidRPr="002B5750">
        <w:rPr>
          <w:rFonts w:hAnsi="Times New Roman"/>
          <w:szCs w:val="20"/>
        </w:rPr>
        <w:t>9</w:t>
      </w:r>
      <w:r w:rsidRPr="002B5750">
        <w:rPr>
          <w:rFonts w:hAnsi="Times New Roman" w:hint="eastAsia"/>
          <w:szCs w:val="20"/>
        </w:rPr>
        <w:t>月</w:t>
      </w:r>
      <w:r w:rsidRPr="002B5750">
        <w:rPr>
          <w:rFonts w:hAnsi="Times New Roman"/>
          <w:szCs w:val="20"/>
        </w:rPr>
        <w:t>27</w:t>
      </w:r>
      <w:r w:rsidRPr="002B5750">
        <w:rPr>
          <w:rFonts w:hAnsi="Times New Roman" w:hint="eastAsia"/>
          <w:szCs w:val="20"/>
        </w:rPr>
        <w:t>日完成電車線工作車</w:t>
      </w:r>
      <w:r w:rsidRPr="002B5750">
        <w:rPr>
          <w:rFonts w:hAnsi="Times New Roman"/>
          <w:szCs w:val="20"/>
        </w:rPr>
        <w:t>5</w:t>
      </w:r>
      <w:r w:rsidRPr="002B5750">
        <w:rPr>
          <w:rFonts w:hAnsi="Times New Roman" w:hint="eastAsia"/>
          <w:szCs w:val="20"/>
        </w:rPr>
        <w:t>輛驗收，鐵路吊桿車</w:t>
      </w:r>
      <w:r w:rsidRPr="002B5750">
        <w:rPr>
          <w:rFonts w:hAnsi="Times New Roman"/>
          <w:szCs w:val="20"/>
        </w:rPr>
        <w:t>3</w:t>
      </w:r>
      <w:r w:rsidRPr="002B5750">
        <w:rPr>
          <w:rFonts w:hAnsi="Times New Roman" w:hint="eastAsia"/>
          <w:szCs w:val="20"/>
        </w:rPr>
        <w:t>輛</w:t>
      </w:r>
      <w:r w:rsidRPr="002B5750">
        <w:rPr>
          <w:rFonts w:hAnsi="Times New Roman" w:hint="eastAsia"/>
          <w:szCs w:val="20"/>
        </w:rPr>
        <w:lastRenderedPageBreak/>
        <w:t>動態測試不合格，擬辦理減價收受事宜。第</w:t>
      </w:r>
      <w:r w:rsidRPr="002B5750">
        <w:rPr>
          <w:rFonts w:hAnsi="Times New Roman"/>
          <w:szCs w:val="20"/>
        </w:rPr>
        <w:t>3</w:t>
      </w:r>
      <w:r w:rsidRPr="002B5750">
        <w:rPr>
          <w:rFonts w:hAnsi="Times New Roman" w:hint="eastAsia"/>
          <w:szCs w:val="20"/>
        </w:rPr>
        <w:t>批電車線工作車</w:t>
      </w:r>
      <w:r w:rsidRPr="002B5750">
        <w:rPr>
          <w:rFonts w:hAnsi="Times New Roman"/>
          <w:szCs w:val="20"/>
        </w:rPr>
        <w:t>5</w:t>
      </w:r>
      <w:r w:rsidRPr="002B5750">
        <w:rPr>
          <w:rFonts w:hAnsi="Times New Roman" w:hint="eastAsia"/>
          <w:szCs w:val="20"/>
        </w:rPr>
        <w:t>輛及鐵路吊</w:t>
      </w:r>
      <w:proofErr w:type="gramStart"/>
      <w:r w:rsidRPr="002B5750">
        <w:rPr>
          <w:rFonts w:hAnsi="Times New Roman" w:hint="eastAsia"/>
          <w:szCs w:val="20"/>
        </w:rPr>
        <w:t>桿</w:t>
      </w:r>
      <w:proofErr w:type="gramEnd"/>
      <w:r w:rsidRPr="002B5750">
        <w:rPr>
          <w:rFonts w:hAnsi="Times New Roman" w:hint="eastAsia"/>
          <w:szCs w:val="20"/>
        </w:rPr>
        <w:t>車</w:t>
      </w:r>
      <w:r w:rsidRPr="002B5750">
        <w:rPr>
          <w:rFonts w:hAnsi="Times New Roman"/>
          <w:szCs w:val="20"/>
        </w:rPr>
        <w:t>3</w:t>
      </w:r>
      <w:r w:rsidRPr="002B5750">
        <w:rPr>
          <w:rFonts w:hAnsi="Times New Roman" w:hint="eastAsia"/>
          <w:szCs w:val="20"/>
        </w:rPr>
        <w:t>輛，已於</w:t>
      </w:r>
      <w:r w:rsidRPr="002B5750">
        <w:rPr>
          <w:rFonts w:hAnsi="Times New Roman"/>
          <w:szCs w:val="20"/>
        </w:rPr>
        <w:t>113</w:t>
      </w:r>
      <w:r w:rsidRPr="002B5750">
        <w:rPr>
          <w:rFonts w:hAnsi="Times New Roman" w:hint="eastAsia"/>
          <w:szCs w:val="20"/>
        </w:rPr>
        <w:t>年</w:t>
      </w:r>
      <w:r w:rsidRPr="002B5750">
        <w:rPr>
          <w:rFonts w:hAnsi="Times New Roman"/>
          <w:szCs w:val="20"/>
        </w:rPr>
        <w:t>11</w:t>
      </w:r>
      <w:r w:rsidRPr="002B5750">
        <w:rPr>
          <w:rFonts w:hAnsi="Times New Roman" w:hint="eastAsia"/>
          <w:szCs w:val="20"/>
        </w:rPr>
        <w:t>月</w:t>
      </w:r>
      <w:r w:rsidRPr="002B5750">
        <w:rPr>
          <w:rFonts w:hAnsi="Times New Roman"/>
          <w:szCs w:val="20"/>
        </w:rPr>
        <w:t>30</w:t>
      </w:r>
      <w:r w:rsidRPr="002B5750">
        <w:rPr>
          <w:rFonts w:hAnsi="Times New Roman" w:hint="eastAsia"/>
          <w:szCs w:val="20"/>
        </w:rPr>
        <w:t>日交車電車線工作車</w:t>
      </w:r>
      <w:r w:rsidRPr="002B5750">
        <w:rPr>
          <w:rFonts w:hAnsi="Times New Roman"/>
          <w:szCs w:val="20"/>
        </w:rPr>
        <w:t>5</w:t>
      </w:r>
      <w:r w:rsidRPr="002B5750">
        <w:rPr>
          <w:rFonts w:hAnsi="Times New Roman" w:hint="eastAsia"/>
          <w:szCs w:val="20"/>
        </w:rPr>
        <w:t>輛，預計於</w:t>
      </w:r>
      <w:r w:rsidRPr="002B5750">
        <w:rPr>
          <w:rFonts w:hAnsi="Times New Roman"/>
          <w:szCs w:val="20"/>
        </w:rPr>
        <w:t>114</w:t>
      </w:r>
      <w:r w:rsidRPr="002B5750">
        <w:rPr>
          <w:rFonts w:hAnsi="Times New Roman" w:hint="eastAsia"/>
          <w:szCs w:val="20"/>
        </w:rPr>
        <w:t>年</w:t>
      </w:r>
      <w:r w:rsidRPr="002B5750">
        <w:rPr>
          <w:rFonts w:hAnsi="Times New Roman"/>
          <w:szCs w:val="20"/>
        </w:rPr>
        <w:t>1</w:t>
      </w:r>
      <w:r w:rsidRPr="002B5750">
        <w:rPr>
          <w:rFonts w:hAnsi="Times New Roman" w:hint="eastAsia"/>
          <w:szCs w:val="20"/>
        </w:rPr>
        <w:t>月底交車鐵路吊桿車</w:t>
      </w:r>
      <w:r w:rsidRPr="002B5750">
        <w:rPr>
          <w:rFonts w:hAnsi="Times New Roman"/>
          <w:szCs w:val="20"/>
        </w:rPr>
        <w:t>3</w:t>
      </w:r>
      <w:r w:rsidRPr="002B5750">
        <w:rPr>
          <w:rFonts w:hAnsi="Times New Roman" w:hint="eastAsia"/>
          <w:szCs w:val="20"/>
        </w:rPr>
        <w:t>輛</w:t>
      </w:r>
      <w:bookmarkStart w:id="94" w:name="_Hlk185250882"/>
      <w:r w:rsidRPr="002B5750">
        <w:rPr>
          <w:rFonts w:hAnsi="Times New Roman" w:hint="eastAsia"/>
          <w:szCs w:val="20"/>
        </w:rPr>
        <w:t>。</w:t>
      </w:r>
    </w:p>
    <w:p w:rsidR="00EC0D04" w:rsidRPr="002B5750" w:rsidRDefault="00EC0D04" w:rsidP="00FA3D34">
      <w:pPr>
        <w:pStyle w:val="4"/>
        <w:overflowPunct w:val="0"/>
        <w:ind w:left="1778"/>
        <w:rPr>
          <w:rFonts w:hAnsi="Times New Roman"/>
          <w:szCs w:val="20"/>
        </w:rPr>
      </w:pPr>
      <w:r w:rsidRPr="002B5750">
        <w:rPr>
          <w:rFonts w:hAnsi="Times New Roman" w:hint="eastAsia"/>
          <w:szCs w:val="20"/>
        </w:rPr>
        <w:t>電車線高速檢查車</w:t>
      </w:r>
      <w:r w:rsidRPr="002B5750">
        <w:rPr>
          <w:rFonts w:hAnsi="Times New Roman"/>
          <w:szCs w:val="20"/>
        </w:rPr>
        <w:t>2</w:t>
      </w:r>
      <w:r w:rsidRPr="002B5750">
        <w:rPr>
          <w:rFonts w:hAnsi="Times New Roman" w:hint="eastAsia"/>
          <w:szCs w:val="20"/>
        </w:rPr>
        <w:t>輛</w:t>
      </w:r>
      <w:bookmarkEnd w:id="94"/>
      <w:r w:rsidRPr="002B5750">
        <w:rPr>
          <w:rFonts w:hAnsi="Times New Roman" w:hint="eastAsia"/>
          <w:szCs w:val="20"/>
        </w:rPr>
        <w:t>，因於</w:t>
      </w:r>
      <w:r w:rsidRPr="002B5750">
        <w:rPr>
          <w:rFonts w:hAnsi="Times New Roman"/>
          <w:szCs w:val="20"/>
        </w:rPr>
        <w:t>2</w:t>
      </w:r>
      <w:r w:rsidRPr="002B5750">
        <w:rPr>
          <w:rFonts w:hAnsi="Times New Roman" w:hint="eastAsia"/>
          <w:szCs w:val="20"/>
        </w:rPr>
        <w:t>項加速性能未達標準，目前正改正中，且採購規範原訂以行駛及被牽引時速需達</w:t>
      </w:r>
      <w:r w:rsidRPr="002B5750">
        <w:rPr>
          <w:rFonts w:hAnsi="Times New Roman"/>
          <w:szCs w:val="20"/>
        </w:rPr>
        <w:t>120</w:t>
      </w:r>
      <w:r w:rsidRPr="002B5750">
        <w:rPr>
          <w:rFonts w:hAnsi="Times New Roman" w:hint="eastAsia"/>
          <w:szCs w:val="20"/>
        </w:rPr>
        <w:t>公里</w:t>
      </w:r>
      <w:r w:rsidRPr="002B5750">
        <w:rPr>
          <w:rFonts w:hAnsi="Times New Roman"/>
          <w:szCs w:val="20"/>
        </w:rPr>
        <w:t>/</w:t>
      </w:r>
      <w:r w:rsidRPr="002B5750">
        <w:rPr>
          <w:rFonts w:hAnsi="Times New Roman" w:hint="eastAsia"/>
          <w:szCs w:val="20"/>
        </w:rPr>
        <w:t>時為標準，係考量廠商若採用較高車輛結構及性能之設計，可提高車輛動態行駛穩定度，其中車身行駛速度</w:t>
      </w:r>
      <w:r w:rsidRPr="002B5750">
        <w:rPr>
          <w:rFonts w:hAnsi="Times New Roman"/>
          <w:szCs w:val="20"/>
        </w:rPr>
        <w:t>100</w:t>
      </w:r>
      <w:r w:rsidRPr="002B5750">
        <w:rPr>
          <w:rFonts w:hAnsi="Times New Roman" w:hint="eastAsia"/>
          <w:szCs w:val="20"/>
        </w:rPr>
        <w:t>公里</w:t>
      </w:r>
      <w:r w:rsidRPr="002B5750">
        <w:rPr>
          <w:rFonts w:hAnsi="Times New Roman"/>
          <w:szCs w:val="20"/>
        </w:rPr>
        <w:t>/</w:t>
      </w:r>
      <w:r w:rsidRPr="002B5750">
        <w:rPr>
          <w:rFonts w:hAnsi="Times New Roman" w:hint="eastAsia"/>
          <w:szCs w:val="20"/>
        </w:rPr>
        <w:t>時字樣，係依「維修工程車</w:t>
      </w:r>
      <w:r w:rsidRPr="002B5750">
        <w:rPr>
          <w:rFonts w:hAnsi="Times New Roman"/>
          <w:szCs w:val="20"/>
        </w:rPr>
        <w:t>-</w:t>
      </w:r>
      <w:r w:rsidRPr="002B5750">
        <w:rPr>
          <w:rFonts w:hAnsi="Times New Roman" w:hint="eastAsia"/>
          <w:szCs w:val="20"/>
        </w:rPr>
        <w:t>電力維修車使用須知」規定車速辦理。</w:t>
      </w:r>
    </w:p>
    <w:p w:rsidR="00EC0D04" w:rsidRPr="002B5750" w:rsidRDefault="00EC0D04" w:rsidP="00FA3D34">
      <w:pPr>
        <w:pStyle w:val="3"/>
        <w:overflowPunct w:val="0"/>
        <w:ind w:left="1358"/>
        <w:rPr>
          <w:rFonts w:hAnsi="Times New Roman"/>
          <w:szCs w:val="20"/>
        </w:rPr>
      </w:pPr>
      <w:bookmarkStart w:id="95" w:name="_Hlk185338880"/>
      <w:r w:rsidRPr="002B5750">
        <w:rPr>
          <w:rFonts w:hAnsi="Times New Roman" w:hint="eastAsia"/>
          <w:szCs w:val="20"/>
        </w:rPr>
        <w:t>電車線高速檢查車</w:t>
      </w:r>
      <w:r w:rsidRPr="002B5750">
        <w:rPr>
          <w:rFonts w:hAnsi="Times New Roman"/>
          <w:szCs w:val="20"/>
        </w:rPr>
        <w:t>2</w:t>
      </w:r>
      <w:r w:rsidRPr="002B5750">
        <w:rPr>
          <w:rFonts w:hAnsi="Times New Roman" w:hint="eastAsia"/>
          <w:szCs w:val="20"/>
        </w:rPr>
        <w:t>輛採購</w:t>
      </w:r>
      <w:bookmarkEnd w:id="95"/>
      <w:r w:rsidRPr="002B5750">
        <w:rPr>
          <w:rFonts w:hAnsi="Times New Roman" w:hint="eastAsia"/>
          <w:szCs w:val="20"/>
        </w:rPr>
        <w:t>規範，轉向架驗證應以軌距</w:t>
      </w:r>
      <w:r w:rsidRPr="002B5750">
        <w:rPr>
          <w:rFonts w:hAnsi="Times New Roman"/>
          <w:szCs w:val="20"/>
        </w:rPr>
        <w:t>1,067</w:t>
      </w:r>
      <w:r w:rsidRPr="002B5750">
        <w:rPr>
          <w:rFonts w:hAnsi="Times New Roman" w:hint="eastAsia"/>
          <w:szCs w:val="20"/>
        </w:rPr>
        <w:t>公釐為條件，實際驗證報告卻是以軌距</w:t>
      </w:r>
      <w:r w:rsidRPr="002B5750">
        <w:rPr>
          <w:rFonts w:hAnsi="Times New Roman"/>
          <w:szCs w:val="20"/>
        </w:rPr>
        <w:t>1,435</w:t>
      </w:r>
      <w:r w:rsidRPr="002B5750">
        <w:rPr>
          <w:rFonts w:hAnsi="Times New Roman" w:hint="eastAsia"/>
          <w:szCs w:val="20"/>
        </w:rPr>
        <w:t>公釐為設定條件</w:t>
      </w:r>
      <w:r w:rsidR="00393E29" w:rsidRPr="002B5750">
        <w:rPr>
          <w:rFonts w:hAnsi="Times New Roman" w:hint="eastAsia"/>
          <w:szCs w:val="20"/>
        </w:rPr>
        <w:t>：</w:t>
      </w:r>
      <w:r w:rsidRPr="002B5750">
        <w:rPr>
          <w:rFonts w:hAnsi="Times New Roman" w:hint="eastAsia"/>
          <w:szCs w:val="20"/>
        </w:rPr>
        <w:t>經查本案原契約規範</w:t>
      </w:r>
      <w:r w:rsidRPr="002B5750">
        <w:rPr>
          <w:rFonts w:hAnsi="Times New Roman"/>
          <w:szCs w:val="20"/>
        </w:rPr>
        <w:t>G.</w:t>
      </w:r>
      <w:r w:rsidRPr="002B5750">
        <w:rPr>
          <w:rFonts w:hAnsi="Times New Roman" w:hint="eastAsia"/>
          <w:szCs w:val="20"/>
        </w:rPr>
        <w:t>「車輛轉向架型式（含靜態負荷試驗、疲勞強度測試及應力測試紀錄等），若轉向架採用經過實用驗證之設計時，應提供先前所做之應力測試紀錄供</w:t>
      </w:r>
      <w:proofErr w:type="gramStart"/>
      <w:r w:rsidR="000C7EF4" w:rsidRPr="002B5750">
        <w:rPr>
          <w:rFonts w:hAnsi="Times New Roman" w:hint="eastAsia"/>
          <w:szCs w:val="20"/>
        </w:rPr>
        <w:t>臺</w:t>
      </w:r>
      <w:proofErr w:type="gramEnd"/>
      <w:r w:rsidR="000C7EF4" w:rsidRPr="002B5750">
        <w:rPr>
          <w:rFonts w:hAnsi="Times New Roman" w:hint="eastAsia"/>
          <w:szCs w:val="20"/>
        </w:rPr>
        <w:t>鐵公司</w:t>
      </w:r>
      <w:r w:rsidRPr="002B5750">
        <w:rPr>
          <w:rFonts w:hAnsi="Times New Roman" w:hint="eastAsia"/>
          <w:szCs w:val="20"/>
        </w:rPr>
        <w:t>審核」</w:t>
      </w:r>
      <w:r w:rsidR="002D25CF" w:rsidRPr="002B5750">
        <w:rPr>
          <w:rFonts w:hAnsi="Times New Roman" w:hint="eastAsia"/>
          <w:szCs w:val="20"/>
        </w:rPr>
        <w:t>，</w:t>
      </w:r>
      <w:proofErr w:type="gramStart"/>
      <w:r w:rsidRPr="002B5750">
        <w:rPr>
          <w:rFonts w:hAnsi="Times New Roman" w:hint="eastAsia"/>
          <w:szCs w:val="20"/>
        </w:rPr>
        <w:t>係請投</w:t>
      </w:r>
      <w:proofErr w:type="gramEnd"/>
      <w:r w:rsidRPr="002B5750">
        <w:rPr>
          <w:rFonts w:hAnsi="Times New Roman" w:hint="eastAsia"/>
          <w:szCs w:val="20"/>
        </w:rPr>
        <w:t>標商提供製作轉向架相關紀錄供審查，以認定投標商有製作轉向架之能力，本案立約商於投標時提供服務建議</w:t>
      </w:r>
      <w:proofErr w:type="gramStart"/>
      <w:r w:rsidRPr="002B5750">
        <w:rPr>
          <w:rFonts w:hAnsi="Times New Roman" w:hint="eastAsia"/>
          <w:szCs w:val="20"/>
        </w:rPr>
        <w:t>書所檢</w:t>
      </w:r>
      <w:proofErr w:type="gramEnd"/>
      <w:r w:rsidRPr="002B5750">
        <w:rPr>
          <w:rFonts w:hAnsi="Times New Roman" w:hint="eastAsia"/>
          <w:szCs w:val="20"/>
        </w:rPr>
        <w:t>送報告軌距</w:t>
      </w:r>
      <w:r w:rsidRPr="002B5750">
        <w:rPr>
          <w:rFonts w:hAnsi="Times New Roman"/>
          <w:szCs w:val="20"/>
        </w:rPr>
        <w:t>1,435</w:t>
      </w:r>
      <w:r w:rsidRPr="002B5750">
        <w:rPr>
          <w:rFonts w:hAnsi="Times New Roman" w:hint="eastAsia"/>
          <w:szCs w:val="20"/>
        </w:rPr>
        <w:t>公釐為設定條件，該設定條件係屬實績及未來承製架構之說明，經臺鐵公司工作小組初審後無意見，後續製造之轉向架亦應符合我國軌距</w:t>
      </w:r>
      <w:r w:rsidRPr="002B5750">
        <w:rPr>
          <w:rFonts w:hAnsi="Times New Roman"/>
          <w:szCs w:val="20"/>
        </w:rPr>
        <w:t>1,067</w:t>
      </w:r>
      <w:r w:rsidRPr="002B5750">
        <w:rPr>
          <w:rFonts w:hAnsi="Times New Roman" w:hint="eastAsia"/>
          <w:szCs w:val="20"/>
        </w:rPr>
        <w:t>公釐之規定。</w:t>
      </w:r>
    </w:p>
    <w:p w:rsidR="00EC0D04" w:rsidRPr="002B5750" w:rsidRDefault="00EC0D04" w:rsidP="00FA3D34">
      <w:pPr>
        <w:pStyle w:val="3"/>
        <w:overflowPunct w:val="0"/>
        <w:ind w:left="1358"/>
        <w:rPr>
          <w:rFonts w:hAnsi="Times New Roman"/>
          <w:szCs w:val="20"/>
        </w:rPr>
      </w:pPr>
      <w:r w:rsidRPr="002B5750">
        <w:rPr>
          <w:rFonts w:hAnsi="Times New Roman" w:hint="eastAsia"/>
          <w:szCs w:val="20"/>
        </w:rPr>
        <w:t>電車線高速檢查車</w:t>
      </w:r>
      <w:r w:rsidRPr="002B5750">
        <w:rPr>
          <w:rFonts w:hAnsi="Times New Roman"/>
          <w:szCs w:val="20"/>
        </w:rPr>
        <w:t>2</w:t>
      </w:r>
      <w:r w:rsidRPr="002B5750">
        <w:rPr>
          <w:rFonts w:hAnsi="Times New Roman" w:hint="eastAsia"/>
          <w:szCs w:val="20"/>
        </w:rPr>
        <w:t>輛採購案投標廠商評選須知所列之評選項目及評選</w:t>
      </w:r>
      <w:proofErr w:type="gramStart"/>
      <w:r w:rsidRPr="002B5750">
        <w:rPr>
          <w:rFonts w:hAnsi="Times New Roman" w:hint="eastAsia"/>
          <w:szCs w:val="20"/>
        </w:rPr>
        <w:t>內容均未載</w:t>
      </w:r>
      <w:proofErr w:type="gramEnd"/>
      <w:r w:rsidRPr="002B5750">
        <w:rPr>
          <w:rFonts w:hAnsi="Times New Roman" w:hint="eastAsia"/>
          <w:szCs w:val="20"/>
        </w:rPr>
        <w:t>明</w:t>
      </w:r>
      <w:proofErr w:type="gramStart"/>
      <w:r w:rsidRPr="002B5750">
        <w:rPr>
          <w:rFonts w:hAnsi="Times New Roman" w:hint="eastAsia"/>
          <w:szCs w:val="20"/>
        </w:rPr>
        <w:t>國車</w:t>
      </w:r>
      <w:proofErr w:type="gramEnd"/>
      <w:r w:rsidRPr="002B5750">
        <w:rPr>
          <w:rFonts w:hAnsi="Times New Roman" w:hint="eastAsia"/>
          <w:szCs w:val="20"/>
        </w:rPr>
        <w:t>國造字樣，廠商參與評選時服務建議書所述配合</w:t>
      </w:r>
      <w:proofErr w:type="gramStart"/>
      <w:r w:rsidRPr="002B5750">
        <w:rPr>
          <w:rFonts w:hAnsi="Times New Roman" w:hint="eastAsia"/>
          <w:szCs w:val="20"/>
        </w:rPr>
        <w:t>國車</w:t>
      </w:r>
      <w:proofErr w:type="gramEnd"/>
      <w:r w:rsidRPr="002B5750">
        <w:rPr>
          <w:rFonts w:hAnsi="Times New Roman" w:hint="eastAsia"/>
          <w:szCs w:val="20"/>
        </w:rPr>
        <w:t>國造政策，亦並無列為評分事項。本件車輛設計階段皆由原車輛製造分包商（</w:t>
      </w:r>
      <w:proofErr w:type="gramStart"/>
      <w:r w:rsidRPr="002B5750">
        <w:rPr>
          <w:rFonts w:hAnsi="Times New Roman" w:hint="eastAsia"/>
          <w:szCs w:val="20"/>
        </w:rPr>
        <w:t>鑫</w:t>
      </w:r>
      <w:proofErr w:type="gramEnd"/>
      <w:r w:rsidRPr="002B5750">
        <w:rPr>
          <w:rFonts w:hAnsi="Times New Roman" w:hint="eastAsia"/>
          <w:szCs w:val="20"/>
        </w:rPr>
        <w:t>通公司）設計通過，尚符合服務建議書所述之配合</w:t>
      </w:r>
      <w:proofErr w:type="gramStart"/>
      <w:r w:rsidRPr="002B5750">
        <w:rPr>
          <w:rFonts w:hAnsi="Times New Roman" w:hint="eastAsia"/>
          <w:szCs w:val="20"/>
        </w:rPr>
        <w:t>國車</w:t>
      </w:r>
      <w:proofErr w:type="gramEnd"/>
      <w:r w:rsidRPr="002B5750">
        <w:rPr>
          <w:rFonts w:hAnsi="Times New Roman" w:hint="eastAsia"/>
          <w:szCs w:val="20"/>
        </w:rPr>
        <w:t>國造政策，後因立約商申</w:t>
      </w:r>
      <w:r w:rsidRPr="002B5750">
        <w:rPr>
          <w:rFonts w:hAnsi="Times New Roman" w:hint="eastAsia"/>
          <w:szCs w:val="20"/>
        </w:rPr>
        <w:lastRenderedPageBreak/>
        <w:t>請變更車輛製造分包商，臺鐵公司同意依契約條款</w:t>
      </w:r>
      <w:r w:rsidRPr="002B5750">
        <w:rPr>
          <w:rFonts w:hAnsi="Times New Roman"/>
          <w:szCs w:val="20"/>
        </w:rPr>
        <w:t>7.2.2</w:t>
      </w:r>
      <w:r w:rsidRPr="002B5750">
        <w:rPr>
          <w:rFonts w:hAnsi="Times New Roman" w:hint="eastAsia"/>
          <w:szCs w:val="20"/>
        </w:rPr>
        <w:t>辦理契約變更。因立約商依契約條款規定申請變更車輛製造分包商，屬於廠商間之商業行為，亦無列為評分事項，並不影響評選公平。</w:t>
      </w:r>
    </w:p>
    <w:p w:rsidR="00EC0D04" w:rsidRPr="007C721E" w:rsidRDefault="00EC0D04" w:rsidP="00FA3D34">
      <w:pPr>
        <w:pStyle w:val="3"/>
        <w:overflowPunct w:val="0"/>
        <w:ind w:left="1358"/>
      </w:pPr>
      <w:r w:rsidRPr="002B5750">
        <w:rPr>
          <w:rFonts w:hAnsi="Times New Roman" w:hint="eastAsia"/>
          <w:szCs w:val="20"/>
        </w:rPr>
        <w:t>綜上，</w:t>
      </w:r>
      <w:proofErr w:type="gramStart"/>
      <w:r w:rsidRPr="002B5750">
        <w:rPr>
          <w:rFonts w:hAnsi="Times New Roman" w:hint="eastAsia"/>
          <w:szCs w:val="20"/>
        </w:rPr>
        <w:t>臺</w:t>
      </w:r>
      <w:proofErr w:type="gramEnd"/>
      <w:r w:rsidRPr="002B5750">
        <w:rPr>
          <w:rFonts w:hAnsi="Times New Roman" w:hint="eastAsia"/>
          <w:szCs w:val="20"/>
        </w:rPr>
        <w:t>鐵公司針對陳訴人所陳事項之答復說明，其中針對改正財物以</w:t>
      </w:r>
      <w:r w:rsidRPr="002B5750">
        <w:rPr>
          <w:rFonts w:hAnsi="Times New Roman"/>
          <w:szCs w:val="20"/>
        </w:rPr>
        <w:t>2</w:t>
      </w:r>
      <w:r w:rsidRPr="002B5750">
        <w:rPr>
          <w:rFonts w:hAnsi="Times New Roman" w:hint="eastAsia"/>
          <w:szCs w:val="20"/>
        </w:rPr>
        <w:t>次為限及逾期違約金累計金額超過契約價金總額</w:t>
      </w:r>
      <w:r w:rsidRPr="002B5750">
        <w:rPr>
          <w:rFonts w:hAnsi="Times New Roman"/>
          <w:szCs w:val="20"/>
        </w:rPr>
        <w:t>20%</w:t>
      </w:r>
      <w:r w:rsidRPr="002B5750">
        <w:rPr>
          <w:rFonts w:hAnsi="Times New Roman" w:hint="eastAsia"/>
          <w:szCs w:val="20"/>
        </w:rPr>
        <w:t>者，得以書面通知終止或解除契約部分，係</w:t>
      </w:r>
      <w:proofErr w:type="gramStart"/>
      <w:r w:rsidRPr="002B5750">
        <w:rPr>
          <w:rFonts w:hAnsi="Times New Roman" w:hint="eastAsia"/>
          <w:szCs w:val="20"/>
        </w:rPr>
        <w:t>因旨案採</w:t>
      </w:r>
      <w:proofErr w:type="gramEnd"/>
      <w:r w:rsidRPr="002B5750">
        <w:rPr>
          <w:rFonts w:hAnsi="Times New Roman" w:hint="eastAsia"/>
          <w:szCs w:val="20"/>
        </w:rPr>
        <w:t>購分別已驗收、擬減價收受或改正中，尚無需辦理終止或解除契約情事；電車線高速檢查車</w:t>
      </w:r>
      <w:r w:rsidRPr="002B5750">
        <w:rPr>
          <w:rFonts w:hAnsi="Times New Roman"/>
          <w:szCs w:val="20"/>
        </w:rPr>
        <w:t>2</w:t>
      </w:r>
      <w:r w:rsidRPr="002B5750">
        <w:rPr>
          <w:rFonts w:hAnsi="Times New Roman" w:hint="eastAsia"/>
          <w:szCs w:val="20"/>
        </w:rPr>
        <w:t>輛採購案轉向架驗證報告，於投標時提供服務建議書，</w:t>
      </w:r>
      <w:proofErr w:type="gramStart"/>
      <w:r w:rsidRPr="002B5750">
        <w:rPr>
          <w:rFonts w:hAnsi="Times New Roman" w:hint="eastAsia"/>
          <w:szCs w:val="20"/>
        </w:rPr>
        <w:t>所檢送</w:t>
      </w:r>
      <w:proofErr w:type="gramEnd"/>
      <w:r w:rsidRPr="002B5750">
        <w:rPr>
          <w:rFonts w:hAnsi="Times New Roman" w:hint="eastAsia"/>
          <w:szCs w:val="20"/>
        </w:rPr>
        <w:t>報告即為軌距</w:t>
      </w:r>
      <w:r w:rsidRPr="002B5750">
        <w:rPr>
          <w:rFonts w:hAnsi="Times New Roman"/>
          <w:szCs w:val="20"/>
        </w:rPr>
        <w:t>1,435</w:t>
      </w:r>
      <w:r w:rsidRPr="002B5750">
        <w:rPr>
          <w:rFonts w:hAnsi="Times New Roman" w:hint="eastAsia"/>
          <w:szCs w:val="20"/>
        </w:rPr>
        <w:t>公釐為設定條件，該設定條件係屬實績及未來承製架構之說明，後續仍以軌距</w:t>
      </w:r>
      <w:r w:rsidRPr="002B5750">
        <w:rPr>
          <w:rFonts w:hAnsi="Times New Roman"/>
          <w:szCs w:val="20"/>
        </w:rPr>
        <w:t>1,067</w:t>
      </w:r>
      <w:r w:rsidRPr="002B5750">
        <w:rPr>
          <w:rFonts w:hAnsi="Times New Roman" w:hint="eastAsia"/>
          <w:szCs w:val="20"/>
        </w:rPr>
        <w:t>公釐為製作條件，另本採購案評選時承諾「</w:t>
      </w:r>
      <w:proofErr w:type="gramStart"/>
      <w:r w:rsidRPr="002B5750">
        <w:rPr>
          <w:rFonts w:hAnsi="Times New Roman" w:hint="eastAsia"/>
          <w:szCs w:val="20"/>
        </w:rPr>
        <w:t>國車</w:t>
      </w:r>
      <w:proofErr w:type="gramEnd"/>
      <w:r w:rsidRPr="002B5750">
        <w:rPr>
          <w:rFonts w:hAnsi="Times New Roman" w:hint="eastAsia"/>
          <w:szCs w:val="20"/>
        </w:rPr>
        <w:t>國造」，過程經申請</w:t>
      </w:r>
      <w:r w:rsidR="00BE3530" w:rsidRPr="002B5750">
        <w:rPr>
          <w:rFonts w:hAnsi="Times New Roman" w:hint="eastAsia"/>
          <w:szCs w:val="20"/>
        </w:rPr>
        <w:t>將</w:t>
      </w:r>
      <w:r w:rsidRPr="002B5750">
        <w:rPr>
          <w:rFonts w:hAnsi="Times New Roman" w:hint="eastAsia"/>
          <w:szCs w:val="20"/>
        </w:rPr>
        <w:t>我國車輛製造分包商變更為韓商，因評選須知所列之評選項目及評選</w:t>
      </w:r>
      <w:proofErr w:type="gramStart"/>
      <w:r w:rsidRPr="002B5750">
        <w:rPr>
          <w:rFonts w:hAnsi="Times New Roman" w:hint="eastAsia"/>
          <w:szCs w:val="20"/>
        </w:rPr>
        <w:t>內容均未</w:t>
      </w:r>
      <w:proofErr w:type="gramEnd"/>
      <w:r w:rsidRPr="002B5750">
        <w:rPr>
          <w:rFonts w:hAnsi="Times New Roman" w:hint="eastAsia"/>
          <w:szCs w:val="20"/>
        </w:rPr>
        <w:t>載明</w:t>
      </w:r>
      <w:proofErr w:type="gramStart"/>
      <w:r w:rsidRPr="002B5750">
        <w:rPr>
          <w:rFonts w:hAnsi="Times New Roman" w:hint="eastAsia"/>
          <w:szCs w:val="20"/>
        </w:rPr>
        <w:t>國車</w:t>
      </w:r>
      <w:proofErr w:type="gramEnd"/>
      <w:r w:rsidRPr="002B5750">
        <w:rPr>
          <w:rFonts w:hAnsi="Times New Roman" w:hint="eastAsia"/>
          <w:szCs w:val="20"/>
        </w:rPr>
        <w:t>國造字樣，亦無列為評分事項，並不影響</w:t>
      </w:r>
      <w:r w:rsidRPr="002B5750">
        <w:rPr>
          <w:rFonts w:hint="eastAsia"/>
        </w:rPr>
        <w:t>公平，</w:t>
      </w:r>
      <w:r w:rsidR="00BB0AE7" w:rsidRPr="002B5750">
        <w:rPr>
          <w:rFonts w:hint="eastAsia"/>
        </w:rPr>
        <w:t>陳訴</w:t>
      </w:r>
      <w:r w:rsidR="009C0893" w:rsidRPr="002B5750">
        <w:rPr>
          <w:rFonts w:hint="eastAsia"/>
        </w:rPr>
        <w:t>人所陳</w:t>
      </w:r>
      <w:proofErr w:type="gramStart"/>
      <w:r w:rsidR="00BB0AE7" w:rsidRPr="002B5750">
        <w:rPr>
          <w:rFonts w:hint="eastAsia"/>
        </w:rPr>
        <w:t>事項</w:t>
      </w:r>
      <w:r w:rsidR="009C0893" w:rsidRPr="002B5750">
        <w:rPr>
          <w:rFonts w:hint="eastAsia"/>
        </w:rPr>
        <w:t>恐</w:t>
      </w:r>
      <w:r w:rsidR="00BB0AE7" w:rsidRPr="002B5750">
        <w:rPr>
          <w:rFonts w:hint="eastAsia"/>
        </w:rPr>
        <w:t>容</w:t>
      </w:r>
      <w:proofErr w:type="gramEnd"/>
      <w:r w:rsidR="00BB0AE7" w:rsidRPr="002B5750">
        <w:rPr>
          <w:rFonts w:hint="eastAsia"/>
        </w:rPr>
        <w:t>有誤解</w:t>
      </w:r>
      <w:r w:rsidR="00A64472" w:rsidRPr="002B5750">
        <w:rPr>
          <w:rFonts w:hint="eastAsia"/>
        </w:rPr>
        <w:t>，惟</w:t>
      </w:r>
      <w:r w:rsidR="00A81A96" w:rsidRPr="002B5750">
        <w:rPr>
          <w:rFonts w:hint="eastAsia"/>
        </w:rPr>
        <w:t>招標公告與履約</w:t>
      </w:r>
      <w:r w:rsidR="00112650" w:rsidRPr="002B5750">
        <w:rPr>
          <w:rFonts w:hint="eastAsia"/>
        </w:rPr>
        <w:t>驗收</w:t>
      </w:r>
      <w:r w:rsidR="00A64472" w:rsidRPr="002B5750">
        <w:rPr>
          <w:rFonts w:hint="eastAsia"/>
        </w:rPr>
        <w:t>已造成</w:t>
      </w:r>
      <w:r w:rsidR="00507C25" w:rsidRPr="002B5750">
        <w:rPr>
          <w:rFonts w:hint="eastAsia"/>
        </w:rPr>
        <w:t>疑義</w:t>
      </w:r>
      <w:r w:rsidR="00A64472" w:rsidRPr="002B5750">
        <w:rPr>
          <w:rFonts w:hint="eastAsia"/>
        </w:rPr>
        <w:t>，</w:t>
      </w:r>
      <w:r w:rsidR="009A73DE" w:rsidRPr="002B5750">
        <w:rPr>
          <w:rFonts w:hint="eastAsia"/>
        </w:rPr>
        <w:t>臺鐵公司</w:t>
      </w:r>
      <w:r w:rsidR="00A64472" w:rsidRPr="002B5750">
        <w:rPr>
          <w:rFonts w:hint="eastAsia"/>
        </w:rPr>
        <w:t>允應檢討</w:t>
      </w:r>
      <w:r w:rsidRPr="002B5750">
        <w:rPr>
          <w:rFonts w:hint="eastAsia"/>
        </w:rPr>
        <w:t>。</w:t>
      </w:r>
    </w:p>
    <w:p w:rsidR="001463DD" w:rsidRPr="007C721E" w:rsidRDefault="00AF33B7" w:rsidP="00FA3D34">
      <w:pPr>
        <w:pStyle w:val="1"/>
        <w:overflowPunct w:val="0"/>
        <w:ind w:left="2380" w:hanging="2380"/>
      </w:pPr>
      <w:r w:rsidRPr="007C721E">
        <w:br w:type="page"/>
      </w:r>
      <w:bookmarkStart w:id="96" w:name="_Toc529222689"/>
      <w:bookmarkStart w:id="97" w:name="_Toc529223111"/>
      <w:bookmarkStart w:id="98" w:name="_Toc529223862"/>
      <w:bookmarkStart w:id="99" w:name="_Toc529228265"/>
      <w:bookmarkStart w:id="100" w:name="_Toc2400395"/>
      <w:bookmarkStart w:id="101" w:name="_Toc4316189"/>
      <w:bookmarkStart w:id="102" w:name="_Toc4473330"/>
      <w:bookmarkStart w:id="103" w:name="_Toc69556897"/>
      <w:bookmarkStart w:id="104" w:name="_Toc69556946"/>
      <w:bookmarkStart w:id="105" w:name="_Toc69609820"/>
      <w:bookmarkStart w:id="106" w:name="_Toc70241816"/>
      <w:bookmarkStart w:id="107" w:name="_Toc70242205"/>
      <w:r w:rsidRPr="007C721E">
        <w:rPr>
          <w:rFonts w:hint="eastAsia"/>
        </w:rPr>
        <w:lastRenderedPageBreak/>
        <w:t>處理辦法：</w:t>
      </w:r>
      <w:bookmarkEnd w:id="59"/>
      <w:bookmarkEnd w:id="60"/>
      <w:bookmarkEnd w:id="61"/>
      <w:bookmarkEnd w:id="62"/>
      <w:bookmarkEnd w:id="63"/>
      <w:bookmarkEnd w:id="64"/>
      <w:bookmarkEnd w:id="65"/>
      <w:bookmarkEnd w:id="66"/>
      <w:bookmarkEnd w:id="67"/>
      <w:bookmarkEnd w:id="68"/>
      <w:bookmarkEnd w:id="96"/>
      <w:bookmarkEnd w:id="97"/>
      <w:bookmarkEnd w:id="98"/>
      <w:bookmarkEnd w:id="99"/>
      <w:bookmarkEnd w:id="100"/>
      <w:bookmarkEnd w:id="101"/>
      <w:bookmarkEnd w:id="102"/>
      <w:bookmarkEnd w:id="103"/>
      <w:bookmarkEnd w:id="104"/>
      <w:bookmarkEnd w:id="105"/>
      <w:bookmarkEnd w:id="106"/>
      <w:bookmarkEnd w:id="107"/>
    </w:p>
    <w:p w:rsidR="00C07177" w:rsidRPr="007C721E" w:rsidRDefault="00C07177" w:rsidP="00FA3D34">
      <w:pPr>
        <w:pStyle w:val="2"/>
        <w:overflowPunct w:val="0"/>
        <w:ind w:left="1020" w:hanging="680"/>
      </w:pPr>
      <w:bookmarkStart w:id="108" w:name="_Toc524895649"/>
      <w:bookmarkStart w:id="109" w:name="_Toc524896195"/>
      <w:bookmarkStart w:id="110" w:name="_Toc524896225"/>
      <w:bookmarkStart w:id="111" w:name="_Hlk187417316"/>
      <w:bookmarkStart w:id="112" w:name="_Toc70241820"/>
      <w:bookmarkStart w:id="113" w:name="_Toc70242209"/>
      <w:bookmarkStart w:id="114" w:name="_Toc70241819"/>
      <w:bookmarkStart w:id="115" w:name="_Toc70242208"/>
      <w:bookmarkStart w:id="116" w:name="_Toc524902735"/>
      <w:bookmarkStart w:id="117" w:name="_Toc525066149"/>
      <w:bookmarkStart w:id="118" w:name="_Toc525070840"/>
      <w:bookmarkStart w:id="119" w:name="_Toc525938380"/>
      <w:bookmarkStart w:id="120" w:name="_Toc525939228"/>
      <w:bookmarkStart w:id="121" w:name="_Toc525939733"/>
      <w:bookmarkStart w:id="122" w:name="_Toc529218273"/>
      <w:bookmarkStart w:id="123" w:name="_Toc529222690"/>
      <w:bookmarkStart w:id="124" w:name="_Toc529223112"/>
      <w:bookmarkStart w:id="125" w:name="_Toc529223863"/>
      <w:bookmarkStart w:id="126" w:name="_Toc529228266"/>
      <w:bookmarkStart w:id="127" w:name="_Toc69556899"/>
      <w:bookmarkStart w:id="128" w:name="_Toc69556948"/>
      <w:bookmarkStart w:id="129" w:name="_Toc69609822"/>
      <w:bookmarkEnd w:id="108"/>
      <w:bookmarkEnd w:id="109"/>
      <w:bookmarkEnd w:id="110"/>
      <w:r w:rsidRPr="007C721E">
        <w:rPr>
          <w:rFonts w:hint="eastAsia"/>
        </w:rPr>
        <w:t>調查意見</w:t>
      </w:r>
      <w:r w:rsidR="0055720C" w:rsidRPr="007C721E">
        <w:rPr>
          <w:rFonts w:hint="eastAsia"/>
        </w:rPr>
        <w:t>一</w:t>
      </w:r>
      <w:r w:rsidRPr="007C721E">
        <w:rPr>
          <w:rFonts w:hint="eastAsia"/>
        </w:rPr>
        <w:t>至</w:t>
      </w:r>
      <w:r w:rsidR="0055720C" w:rsidRPr="007C721E">
        <w:rPr>
          <w:rFonts w:hint="eastAsia"/>
        </w:rPr>
        <w:t>三</w:t>
      </w:r>
      <w:r w:rsidRPr="007C721E">
        <w:rPr>
          <w:rFonts w:hint="eastAsia"/>
        </w:rPr>
        <w:t>，</w:t>
      </w:r>
      <w:r w:rsidR="00701F1F" w:rsidRPr="007C721E">
        <w:rPr>
          <w:rFonts w:hint="eastAsia"/>
        </w:rPr>
        <w:t>函</w:t>
      </w:r>
      <w:bookmarkEnd w:id="111"/>
      <w:r w:rsidR="00701F1F" w:rsidRPr="007C721E">
        <w:rPr>
          <w:rFonts w:hint="eastAsia"/>
        </w:rPr>
        <w:t>請交通部督促</w:t>
      </w:r>
      <w:r w:rsidR="002E6E77" w:rsidRPr="007C721E">
        <w:rPr>
          <w:rFonts w:hint="eastAsia"/>
        </w:rPr>
        <w:t>國營臺灣鐵路股份有限公司</w:t>
      </w:r>
      <w:r w:rsidR="00701F1F" w:rsidRPr="007C721E">
        <w:rPr>
          <w:rFonts w:hint="eastAsia"/>
        </w:rPr>
        <w:t>確實檢討改進</w:t>
      </w:r>
      <w:proofErr w:type="gramStart"/>
      <w:r w:rsidR="00701F1F" w:rsidRPr="007C721E">
        <w:rPr>
          <w:rFonts w:hint="eastAsia"/>
        </w:rPr>
        <w:t>見復。</w:t>
      </w:r>
      <w:bookmarkEnd w:id="112"/>
      <w:bookmarkEnd w:id="113"/>
      <w:proofErr w:type="gramEnd"/>
    </w:p>
    <w:p w:rsidR="001463DD" w:rsidRPr="007C721E" w:rsidRDefault="00701F1F" w:rsidP="00FA3D34">
      <w:pPr>
        <w:pStyle w:val="2"/>
        <w:overflowPunct w:val="0"/>
        <w:ind w:left="1020" w:hanging="680"/>
      </w:pPr>
      <w:r w:rsidRPr="007C721E">
        <w:rPr>
          <w:rFonts w:hAnsi="標楷體" w:hint="eastAsia"/>
        </w:rPr>
        <w:t>抄調查意見二函法務部查處，並將查處結果</w:t>
      </w:r>
      <w:proofErr w:type="gramStart"/>
      <w:r w:rsidRPr="007C721E">
        <w:rPr>
          <w:rFonts w:hAnsi="標楷體" w:hint="eastAsia"/>
        </w:rPr>
        <w:t>函復本院</w:t>
      </w:r>
      <w:proofErr w:type="gramEnd"/>
      <w:r w:rsidRPr="007C721E">
        <w:rPr>
          <w:rFonts w:hAnsi="標楷體" w:hint="eastAsia"/>
        </w:rPr>
        <w:t>。</w:t>
      </w:r>
      <w:bookmarkEnd w:id="114"/>
      <w:bookmarkEnd w:id="115"/>
    </w:p>
    <w:p w:rsidR="001463DD" w:rsidRDefault="000266DF" w:rsidP="009D61B5">
      <w:pPr>
        <w:pStyle w:val="2"/>
        <w:overflowPunct w:val="0"/>
        <w:ind w:left="1020" w:hanging="680"/>
      </w:pPr>
      <w:r w:rsidRPr="007C721E">
        <w:rPr>
          <w:rFonts w:hint="eastAsia"/>
        </w:rPr>
        <w:t>調查意見一至三密函陳訴人。</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672621" w:rsidRPr="007C721E" w:rsidRDefault="00672621" w:rsidP="009D61B5">
      <w:pPr>
        <w:pStyle w:val="2"/>
        <w:overflowPunct w:val="0"/>
        <w:ind w:left="1020" w:hanging="680"/>
      </w:pPr>
      <w:bookmarkStart w:id="130" w:name="_Toc2400397"/>
      <w:bookmarkStart w:id="131" w:name="_Toc4316191"/>
      <w:bookmarkStart w:id="132" w:name="_Toc4473332"/>
      <w:bookmarkStart w:id="133" w:name="_Toc69556901"/>
      <w:bookmarkStart w:id="134" w:name="_Toc69556950"/>
      <w:bookmarkStart w:id="135" w:name="_Toc69609824"/>
      <w:bookmarkStart w:id="136" w:name="_Toc70241822"/>
      <w:bookmarkStart w:id="137" w:name="_Toc70242211"/>
      <w:r w:rsidRPr="00672621">
        <w:rPr>
          <w:rFonts w:hint="eastAsia"/>
        </w:rPr>
        <w:t>檢</w:t>
      </w:r>
      <w:proofErr w:type="gramStart"/>
      <w:r w:rsidRPr="00672621">
        <w:rPr>
          <w:rFonts w:hint="eastAsia"/>
        </w:rPr>
        <w:t>附派查函</w:t>
      </w:r>
      <w:proofErr w:type="gramEnd"/>
      <w:r w:rsidRPr="00672621">
        <w:rPr>
          <w:rFonts w:hint="eastAsia"/>
        </w:rPr>
        <w:t>及相</w:t>
      </w:r>
      <w:bookmarkStart w:id="138" w:name="_GoBack"/>
      <w:bookmarkEnd w:id="138"/>
      <w:r w:rsidRPr="00672621">
        <w:rPr>
          <w:rFonts w:hint="eastAsia"/>
        </w:rPr>
        <w:t>關附件，送請交通及採購委員會處理。</w:t>
      </w:r>
      <w:bookmarkEnd w:id="130"/>
      <w:bookmarkEnd w:id="131"/>
      <w:bookmarkEnd w:id="132"/>
      <w:bookmarkEnd w:id="133"/>
      <w:bookmarkEnd w:id="134"/>
      <w:bookmarkEnd w:id="135"/>
      <w:bookmarkEnd w:id="136"/>
      <w:bookmarkEnd w:id="137"/>
    </w:p>
    <w:p w:rsidR="009D61B5" w:rsidRDefault="009D61B5" w:rsidP="009D61B5">
      <w:pPr>
        <w:pStyle w:val="a5"/>
        <w:kinsoku w:val="0"/>
        <w:overflowPunct w:val="0"/>
        <w:spacing w:beforeLines="50" w:before="228" w:afterLines="100" w:after="457"/>
        <w:ind w:leftChars="1100" w:left="3742"/>
        <w:jc w:val="both"/>
        <w:rPr>
          <w:b w:val="0"/>
          <w:bCs/>
          <w:snapToGrid/>
          <w:spacing w:val="12"/>
          <w:kern w:val="0"/>
          <w:sz w:val="40"/>
        </w:rPr>
      </w:pPr>
    </w:p>
    <w:p w:rsidR="001463DD" w:rsidRPr="007C721E" w:rsidRDefault="00AF33B7" w:rsidP="00FA3D34">
      <w:pPr>
        <w:pStyle w:val="a5"/>
        <w:kinsoku w:val="0"/>
        <w:overflowPunct w:val="0"/>
        <w:spacing w:before="0" w:after="0"/>
        <w:ind w:leftChars="1100" w:left="3742"/>
        <w:jc w:val="both"/>
        <w:rPr>
          <w:rFonts w:ascii="Times New Roman"/>
          <w:b w:val="0"/>
          <w:bCs/>
          <w:snapToGrid/>
          <w:spacing w:val="0"/>
          <w:kern w:val="0"/>
          <w:sz w:val="40"/>
        </w:rPr>
      </w:pPr>
      <w:r w:rsidRPr="007C721E">
        <w:rPr>
          <w:rFonts w:hint="eastAsia"/>
          <w:b w:val="0"/>
          <w:bCs/>
          <w:snapToGrid/>
          <w:spacing w:val="12"/>
          <w:kern w:val="0"/>
          <w:sz w:val="40"/>
        </w:rPr>
        <w:t>調查委員：</w:t>
      </w:r>
      <w:r w:rsidR="009D61B5">
        <w:rPr>
          <w:rFonts w:hint="eastAsia"/>
          <w:b w:val="0"/>
          <w:bCs/>
          <w:snapToGrid/>
          <w:spacing w:val="12"/>
          <w:kern w:val="0"/>
          <w:sz w:val="40"/>
        </w:rPr>
        <w:t>郭文東</w:t>
      </w:r>
    </w:p>
    <w:p w:rsidR="001463DD" w:rsidRPr="007C721E" w:rsidRDefault="00A272FE" w:rsidP="00A272FE">
      <w:pPr>
        <w:pStyle w:val="a5"/>
        <w:kinsoku w:val="0"/>
        <w:overflowPunct w:val="0"/>
        <w:spacing w:beforeLines="50" w:before="228" w:afterLines="100" w:after="457"/>
        <w:ind w:leftChars="1750" w:left="5953"/>
        <w:jc w:val="both"/>
        <w:rPr>
          <w:b w:val="0"/>
          <w:bCs/>
          <w:snapToGrid/>
          <w:spacing w:val="12"/>
          <w:kern w:val="0"/>
        </w:rPr>
      </w:pPr>
      <w:proofErr w:type="gramStart"/>
      <w:r>
        <w:rPr>
          <w:rFonts w:hint="eastAsia"/>
          <w:b w:val="0"/>
          <w:bCs/>
          <w:snapToGrid/>
          <w:spacing w:val="12"/>
          <w:kern w:val="0"/>
        </w:rPr>
        <w:t>浦忠成</w:t>
      </w:r>
      <w:proofErr w:type="gramEnd"/>
    </w:p>
    <w:p w:rsidR="001463DD" w:rsidRPr="007C721E" w:rsidRDefault="001463DD" w:rsidP="00FA3D34">
      <w:pPr>
        <w:pStyle w:val="a5"/>
        <w:kinsoku w:val="0"/>
        <w:overflowPunct w:val="0"/>
        <w:spacing w:before="0" w:after="0"/>
        <w:ind w:leftChars="1100" w:left="3742" w:firstLineChars="500" w:firstLine="2021"/>
        <w:jc w:val="both"/>
        <w:rPr>
          <w:b w:val="0"/>
          <w:bCs/>
          <w:snapToGrid/>
          <w:spacing w:val="12"/>
          <w:kern w:val="0"/>
        </w:rPr>
      </w:pPr>
    </w:p>
    <w:p w:rsidR="001463DD" w:rsidRPr="007C721E" w:rsidRDefault="001463DD" w:rsidP="00A272FE">
      <w:pPr>
        <w:pStyle w:val="a5"/>
        <w:kinsoku w:val="0"/>
        <w:overflowPunct w:val="0"/>
        <w:spacing w:before="0" w:after="0"/>
        <w:ind w:left="0"/>
        <w:jc w:val="both"/>
        <w:rPr>
          <w:b w:val="0"/>
          <w:bCs/>
          <w:snapToGrid/>
          <w:spacing w:val="12"/>
          <w:kern w:val="0"/>
        </w:rPr>
      </w:pPr>
    </w:p>
    <w:p w:rsidR="00E82598" w:rsidRPr="007C721E" w:rsidRDefault="00E82598" w:rsidP="00A272FE">
      <w:pPr>
        <w:pStyle w:val="ab"/>
        <w:overflowPunct w:val="0"/>
        <w:ind w:left="1361" w:hangingChars="400" w:hanging="1361"/>
        <w:rPr>
          <w:bCs/>
        </w:rPr>
      </w:pPr>
    </w:p>
    <w:sectPr w:rsidR="00E82598" w:rsidRPr="007C721E">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18F" w:rsidRDefault="0009118F">
      <w:r>
        <w:separator/>
      </w:r>
    </w:p>
  </w:endnote>
  <w:endnote w:type="continuationSeparator" w:id="0">
    <w:p w:rsidR="0009118F" w:rsidRDefault="0009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59C8" w:rsidRDefault="00A959C8">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Pr>
        <w:rStyle w:val="a7"/>
        <w:noProof/>
        <w:sz w:val="24"/>
      </w:rPr>
      <w:t>19</w:t>
    </w:r>
    <w:r>
      <w:rPr>
        <w:rStyle w:val="a7"/>
        <w:sz w:val="24"/>
      </w:rPr>
      <w:fldChar w:fldCharType="end"/>
    </w:r>
  </w:p>
  <w:p w:rsidR="00A959C8" w:rsidRDefault="00A959C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18F" w:rsidRDefault="0009118F">
      <w:r>
        <w:separator/>
      </w:r>
    </w:p>
  </w:footnote>
  <w:footnote w:type="continuationSeparator" w:id="0">
    <w:p w:rsidR="0009118F" w:rsidRDefault="0009118F">
      <w:r>
        <w:continuationSeparator/>
      </w:r>
    </w:p>
  </w:footnote>
  <w:footnote w:id="1">
    <w:p w:rsidR="002D4308" w:rsidRPr="000B6B95" w:rsidRDefault="002D4308" w:rsidP="002D4308">
      <w:pPr>
        <w:pStyle w:val="af2"/>
        <w:rPr>
          <w:rFonts w:ascii="標楷體" w:eastAsia="標楷體" w:hAnsi="標楷體"/>
        </w:rPr>
      </w:pPr>
      <w:r>
        <w:rPr>
          <w:rStyle w:val="af4"/>
        </w:rPr>
        <w:footnoteRef/>
      </w:r>
      <w:r>
        <w:t xml:space="preserve"> </w:t>
      </w:r>
      <w:r w:rsidRPr="000B6B95">
        <w:rPr>
          <w:rFonts w:ascii="標楷體" w:eastAsia="標楷體" w:hAnsi="標楷體" w:hint="eastAsia"/>
        </w:rPr>
        <w:t>本院1</w:t>
      </w:r>
      <w:r w:rsidR="0053650F">
        <w:rPr>
          <w:rFonts w:ascii="標楷體" w:eastAsia="標楷體" w:hAnsi="標楷體"/>
        </w:rPr>
        <w:t>13</w:t>
      </w:r>
      <w:r w:rsidRPr="000B6B95">
        <w:rPr>
          <w:rFonts w:ascii="標楷體" w:eastAsia="標楷體" w:hAnsi="標楷體" w:hint="eastAsia"/>
        </w:rPr>
        <w:t>年</w:t>
      </w:r>
      <w:r w:rsidR="0053650F">
        <w:rPr>
          <w:rFonts w:ascii="標楷體" w:eastAsia="標楷體" w:hAnsi="標楷體"/>
        </w:rPr>
        <w:t>3</w:t>
      </w:r>
      <w:r w:rsidRPr="000B6B95">
        <w:rPr>
          <w:rFonts w:ascii="標楷體" w:eastAsia="標楷體" w:hAnsi="標楷體" w:hint="eastAsia"/>
        </w:rPr>
        <w:t>月</w:t>
      </w:r>
      <w:r w:rsidRPr="000B6B95">
        <w:rPr>
          <w:rFonts w:ascii="標楷體" w:eastAsia="標楷體" w:hAnsi="標楷體"/>
        </w:rPr>
        <w:t>1</w:t>
      </w:r>
      <w:r w:rsidR="0053650F">
        <w:rPr>
          <w:rFonts w:ascii="標楷體" w:eastAsia="標楷體" w:hAnsi="標楷體"/>
        </w:rPr>
        <w:t>9</w:t>
      </w:r>
      <w:r w:rsidRPr="000B6B95">
        <w:rPr>
          <w:rFonts w:ascii="標楷體" w:eastAsia="標楷體" w:hAnsi="標楷體" w:hint="eastAsia"/>
        </w:rPr>
        <w:t>日第1</w:t>
      </w:r>
      <w:r w:rsidR="000266DF">
        <w:rPr>
          <w:rFonts w:ascii="標楷體" w:eastAsia="標楷體" w:hAnsi="標楷體"/>
        </w:rPr>
        <w:t>130701646</w:t>
      </w:r>
      <w:r w:rsidRPr="000B6B95">
        <w:rPr>
          <w:rFonts w:ascii="標楷體" w:eastAsia="標楷體" w:hAnsi="標楷體" w:hint="eastAsia"/>
        </w:rPr>
        <w:t>號</w:t>
      </w:r>
      <w:r>
        <w:rPr>
          <w:rFonts w:ascii="標楷體" w:eastAsia="標楷體" w:hAnsi="標楷體" w:hint="eastAsia"/>
        </w:rPr>
        <w:t>卷宗</w:t>
      </w:r>
      <w:r w:rsidR="00074A2A">
        <w:rPr>
          <w:rFonts w:ascii="標楷體" w:eastAsia="標楷體" w:hAnsi="標楷體" w:hint="eastAsia"/>
        </w:rPr>
        <w:t>。</w:t>
      </w:r>
    </w:p>
  </w:footnote>
  <w:footnote w:id="2">
    <w:p w:rsidR="002D4308" w:rsidRPr="000B6B95" w:rsidRDefault="002D4308" w:rsidP="0019343D">
      <w:pPr>
        <w:pStyle w:val="af2"/>
        <w:ind w:leftChars="4" w:left="210" w:hangingChars="89" w:hanging="196"/>
        <w:rPr>
          <w:rFonts w:ascii="標楷體" w:eastAsia="標楷體" w:hAnsi="標楷體"/>
        </w:rPr>
      </w:pPr>
      <w:r w:rsidRPr="000B6B95">
        <w:rPr>
          <w:rStyle w:val="af4"/>
          <w:rFonts w:ascii="標楷體" w:eastAsia="標楷體" w:hAnsi="標楷體"/>
        </w:rPr>
        <w:footnoteRef/>
      </w:r>
      <w:r w:rsidRPr="000B6B95">
        <w:rPr>
          <w:rFonts w:ascii="標楷體" w:eastAsia="標楷體" w:hAnsi="標楷體"/>
        </w:rPr>
        <w:t xml:space="preserve"> </w:t>
      </w:r>
      <w:r w:rsidR="00554971">
        <w:rPr>
          <w:rFonts w:ascii="標楷體" w:eastAsia="標楷體" w:hAnsi="標楷體" w:hint="eastAsia"/>
        </w:rPr>
        <w:t>臺鐵公司</w:t>
      </w:r>
      <w:bookmarkStart w:id="57" w:name="_Hlk187416813"/>
      <w:r w:rsidRPr="000B6B95">
        <w:rPr>
          <w:rFonts w:ascii="標楷體" w:eastAsia="標楷體" w:hAnsi="標楷體" w:hint="eastAsia"/>
        </w:rPr>
        <w:t>1</w:t>
      </w:r>
      <w:r w:rsidR="00554971">
        <w:rPr>
          <w:rFonts w:ascii="標楷體" w:eastAsia="標楷體" w:hAnsi="標楷體"/>
        </w:rPr>
        <w:t>13</w:t>
      </w:r>
      <w:r w:rsidRPr="000B6B95">
        <w:rPr>
          <w:rFonts w:ascii="標楷體" w:eastAsia="標楷體" w:hAnsi="標楷體" w:hint="eastAsia"/>
        </w:rPr>
        <w:t>年</w:t>
      </w:r>
      <w:r w:rsidR="009B081D">
        <w:rPr>
          <w:rFonts w:ascii="標楷體" w:eastAsia="標楷體" w:hAnsi="標楷體"/>
        </w:rPr>
        <w:t>4</w:t>
      </w:r>
      <w:r w:rsidRPr="000B6B95">
        <w:rPr>
          <w:rFonts w:ascii="標楷體" w:eastAsia="標楷體" w:hAnsi="標楷體" w:hint="eastAsia"/>
        </w:rPr>
        <w:t>月2</w:t>
      </w:r>
      <w:r w:rsidR="009B081D">
        <w:rPr>
          <w:rFonts w:ascii="標楷體" w:eastAsia="標楷體" w:hAnsi="標楷體"/>
        </w:rPr>
        <w:t>4</w:t>
      </w:r>
      <w:r w:rsidRPr="000B6B95">
        <w:rPr>
          <w:rFonts w:ascii="標楷體" w:eastAsia="標楷體" w:hAnsi="標楷體" w:hint="eastAsia"/>
        </w:rPr>
        <w:t>日</w:t>
      </w:r>
      <w:r w:rsidR="00554971">
        <w:rPr>
          <w:rFonts w:ascii="標楷體" w:eastAsia="標楷體" w:hAnsi="標楷體" w:hint="eastAsia"/>
        </w:rPr>
        <w:t>鐵供財</w:t>
      </w:r>
      <w:r w:rsidRPr="000B6B95">
        <w:rPr>
          <w:rFonts w:ascii="標楷體" w:eastAsia="標楷體" w:hAnsi="標楷體" w:hint="eastAsia"/>
        </w:rPr>
        <w:t>字第1</w:t>
      </w:r>
      <w:r w:rsidR="00554971">
        <w:rPr>
          <w:rFonts w:ascii="標楷體" w:eastAsia="標楷體" w:hAnsi="標楷體"/>
        </w:rPr>
        <w:t>1300</w:t>
      </w:r>
      <w:r w:rsidR="009B081D">
        <w:rPr>
          <w:rFonts w:ascii="標楷體" w:eastAsia="標楷體" w:hAnsi="標楷體"/>
        </w:rPr>
        <w:t>14102</w:t>
      </w:r>
      <w:r w:rsidRPr="000B6B95">
        <w:rPr>
          <w:rFonts w:ascii="標楷體" w:eastAsia="標楷體" w:hAnsi="標楷體" w:hint="eastAsia"/>
        </w:rPr>
        <w:t>號</w:t>
      </w:r>
      <w:bookmarkEnd w:id="57"/>
      <w:r w:rsidR="00B0185D" w:rsidRPr="009B081D">
        <w:rPr>
          <w:rFonts w:ascii="標楷體" w:eastAsia="標楷體" w:hAnsi="標楷體" w:hint="eastAsia"/>
        </w:rPr>
        <w:t>函</w:t>
      </w:r>
      <w:r w:rsidR="009B081D">
        <w:rPr>
          <w:rFonts w:ascii="標楷體" w:eastAsia="標楷體" w:hAnsi="標楷體" w:hint="eastAsia"/>
        </w:rPr>
        <w:t>、</w:t>
      </w:r>
      <w:r w:rsidR="009B081D" w:rsidRPr="009B081D">
        <w:rPr>
          <w:rFonts w:ascii="標楷體" w:eastAsia="標楷體" w:hAnsi="標楷體" w:hint="eastAsia"/>
        </w:rPr>
        <w:t>113年9月2日鐵供財字第1130032713號函</w:t>
      </w:r>
      <w:r w:rsidR="00074A2A">
        <w:rPr>
          <w:rFonts w:ascii="標楷體" w:eastAsia="標楷體" w:hAnsi="標楷體" w:hint="eastAsia"/>
        </w:rPr>
        <w:t>。</w:t>
      </w:r>
    </w:p>
  </w:footnote>
  <w:footnote w:id="3">
    <w:p w:rsidR="002D4308" w:rsidRPr="00C75F9E" w:rsidRDefault="002D4308" w:rsidP="00887DDF">
      <w:pPr>
        <w:pStyle w:val="af2"/>
        <w:ind w:leftChars="4" w:left="210" w:hangingChars="89" w:hanging="196"/>
        <w:rPr>
          <w:rFonts w:ascii="標楷體" w:eastAsia="標楷體" w:hAnsi="標楷體"/>
        </w:rPr>
      </w:pPr>
      <w:r>
        <w:rPr>
          <w:rStyle w:val="af4"/>
        </w:rPr>
        <w:footnoteRef/>
      </w:r>
      <w:r>
        <w:t xml:space="preserve"> </w:t>
      </w:r>
      <w:r w:rsidR="00887DDF" w:rsidRPr="00887DDF">
        <w:rPr>
          <w:rFonts w:ascii="標楷體" w:eastAsia="標楷體" w:hAnsi="標楷體" w:hint="eastAsia"/>
        </w:rPr>
        <w:t>臺鐵公司113年12月10日鐵電力字第1130045734號</w:t>
      </w:r>
      <w:r w:rsidR="00B0185D" w:rsidRPr="009B081D">
        <w:rPr>
          <w:rFonts w:ascii="標楷體" w:eastAsia="標楷體" w:hAnsi="標楷體" w:hint="eastAsia"/>
        </w:rPr>
        <w:t>函</w:t>
      </w:r>
      <w:r w:rsidR="00887DDF">
        <w:rPr>
          <w:rFonts w:ascii="標楷體" w:eastAsia="標楷體" w:hAnsi="標楷體" w:hint="eastAsia"/>
        </w:rPr>
        <w:t>、</w:t>
      </w:r>
      <w:r w:rsidR="00887DDF" w:rsidRPr="00887DDF">
        <w:rPr>
          <w:rFonts w:ascii="標楷體" w:eastAsia="標楷體" w:hAnsi="標楷體" w:hint="eastAsia"/>
        </w:rPr>
        <w:t>113年12月24日鐵電力字第1130051220號</w:t>
      </w:r>
      <w:r w:rsidRPr="00C75F9E">
        <w:rPr>
          <w:rFonts w:ascii="標楷體" w:eastAsia="標楷體" w:hAnsi="標楷體" w:hint="eastAsia"/>
        </w:rPr>
        <w:t>函</w:t>
      </w:r>
      <w:r w:rsidR="00074A2A">
        <w:rPr>
          <w:rFonts w:ascii="標楷體" w:eastAsia="標楷體"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9F4C3D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4384"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3391"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4810"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969"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717"/>
        </w:tabs>
        <w:ind w:left="1972" w:hanging="695"/>
      </w:pPr>
      <w:rPr>
        <w:rFonts w:ascii="標楷體" w:eastAsia="標楷體" w:hint="eastAsia"/>
        <w:b w:val="0"/>
        <w:i w:val="0"/>
        <w:sz w:val="32"/>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3" w15:restartNumberingAfterBreak="0">
    <w:nsid w:val="656D51BB"/>
    <w:multiLevelType w:val="hybridMultilevel"/>
    <w:tmpl w:val="EC5877F4"/>
    <w:lvl w:ilvl="0" w:tplc="845C4EF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27"/>
    <w:rsid w:val="00000E44"/>
    <w:rsid w:val="000032B8"/>
    <w:rsid w:val="000059E9"/>
    <w:rsid w:val="00005A43"/>
    <w:rsid w:val="00005B5A"/>
    <w:rsid w:val="00007F48"/>
    <w:rsid w:val="0001053B"/>
    <w:rsid w:val="0001344E"/>
    <w:rsid w:val="00015D93"/>
    <w:rsid w:val="0002055F"/>
    <w:rsid w:val="00021A3A"/>
    <w:rsid w:val="00023F87"/>
    <w:rsid w:val="00025E68"/>
    <w:rsid w:val="000266DF"/>
    <w:rsid w:val="00030CC2"/>
    <w:rsid w:val="00036FD4"/>
    <w:rsid w:val="00037BD5"/>
    <w:rsid w:val="00037C30"/>
    <w:rsid w:val="00040F1B"/>
    <w:rsid w:val="00042F4C"/>
    <w:rsid w:val="00043FB0"/>
    <w:rsid w:val="000444F2"/>
    <w:rsid w:val="00044AFB"/>
    <w:rsid w:val="00044BD0"/>
    <w:rsid w:val="00045994"/>
    <w:rsid w:val="00045ACA"/>
    <w:rsid w:val="000477C9"/>
    <w:rsid w:val="00047C2D"/>
    <w:rsid w:val="00052439"/>
    <w:rsid w:val="000535B6"/>
    <w:rsid w:val="00057779"/>
    <w:rsid w:val="00061A85"/>
    <w:rsid w:val="00063E7C"/>
    <w:rsid w:val="0006542A"/>
    <w:rsid w:val="00066AAA"/>
    <w:rsid w:val="00074A2A"/>
    <w:rsid w:val="00076ADF"/>
    <w:rsid w:val="000828D4"/>
    <w:rsid w:val="000909BE"/>
    <w:rsid w:val="0009118F"/>
    <w:rsid w:val="00096521"/>
    <w:rsid w:val="000A2535"/>
    <w:rsid w:val="000A44B6"/>
    <w:rsid w:val="000A5E35"/>
    <w:rsid w:val="000B2136"/>
    <w:rsid w:val="000B2F6B"/>
    <w:rsid w:val="000B6779"/>
    <w:rsid w:val="000B6B95"/>
    <w:rsid w:val="000C2CE4"/>
    <w:rsid w:val="000C7EF4"/>
    <w:rsid w:val="000D1BD6"/>
    <w:rsid w:val="000D2E3E"/>
    <w:rsid w:val="000D58ED"/>
    <w:rsid w:val="000D6510"/>
    <w:rsid w:val="000D6CC5"/>
    <w:rsid w:val="000D7403"/>
    <w:rsid w:val="000E1BA9"/>
    <w:rsid w:val="000E4170"/>
    <w:rsid w:val="000E68CA"/>
    <w:rsid w:val="000F0236"/>
    <w:rsid w:val="000F25C1"/>
    <w:rsid w:val="000F65C8"/>
    <w:rsid w:val="001020C3"/>
    <w:rsid w:val="00102D14"/>
    <w:rsid w:val="0011126A"/>
    <w:rsid w:val="00111E0F"/>
    <w:rsid w:val="00112151"/>
    <w:rsid w:val="00112650"/>
    <w:rsid w:val="001137F7"/>
    <w:rsid w:val="00117C6A"/>
    <w:rsid w:val="00120E78"/>
    <w:rsid w:val="0012448D"/>
    <w:rsid w:val="001258A1"/>
    <w:rsid w:val="00127A86"/>
    <w:rsid w:val="00131F02"/>
    <w:rsid w:val="0013615E"/>
    <w:rsid w:val="00136DC3"/>
    <w:rsid w:val="0014272C"/>
    <w:rsid w:val="00143565"/>
    <w:rsid w:val="0014369B"/>
    <w:rsid w:val="00145EA5"/>
    <w:rsid w:val="001463DD"/>
    <w:rsid w:val="00147067"/>
    <w:rsid w:val="001475C8"/>
    <w:rsid w:val="00150C95"/>
    <w:rsid w:val="001523D7"/>
    <w:rsid w:val="00155D58"/>
    <w:rsid w:val="00155E8E"/>
    <w:rsid w:val="00157BCD"/>
    <w:rsid w:val="00165120"/>
    <w:rsid w:val="00165ADA"/>
    <w:rsid w:val="001670CE"/>
    <w:rsid w:val="0017709A"/>
    <w:rsid w:val="0018094D"/>
    <w:rsid w:val="00180B43"/>
    <w:rsid w:val="0018132B"/>
    <w:rsid w:val="00181D60"/>
    <w:rsid w:val="00182B18"/>
    <w:rsid w:val="0019343D"/>
    <w:rsid w:val="0019724E"/>
    <w:rsid w:val="001976DE"/>
    <w:rsid w:val="001A22D8"/>
    <w:rsid w:val="001A240E"/>
    <w:rsid w:val="001A7D61"/>
    <w:rsid w:val="001B122F"/>
    <w:rsid w:val="001B6BD6"/>
    <w:rsid w:val="001C1310"/>
    <w:rsid w:val="001C7ABC"/>
    <w:rsid w:val="001D194A"/>
    <w:rsid w:val="001D481B"/>
    <w:rsid w:val="001D596E"/>
    <w:rsid w:val="001E07DB"/>
    <w:rsid w:val="001E0D16"/>
    <w:rsid w:val="001E592A"/>
    <w:rsid w:val="001F1150"/>
    <w:rsid w:val="001F2D7C"/>
    <w:rsid w:val="001F6E83"/>
    <w:rsid w:val="002004EB"/>
    <w:rsid w:val="00204371"/>
    <w:rsid w:val="002047F7"/>
    <w:rsid w:val="00205188"/>
    <w:rsid w:val="002067E4"/>
    <w:rsid w:val="002121E7"/>
    <w:rsid w:val="0021481D"/>
    <w:rsid w:val="00214902"/>
    <w:rsid w:val="00216C47"/>
    <w:rsid w:val="0022051D"/>
    <w:rsid w:val="002218D5"/>
    <w:rsid w:val="0022274F"/>
    <w:rsid w:val="002279E6"/>
    <w:rsid w:val="00232C8E"/>
    <w:rsid w:val="0023319A"/>
    <w:rsid w:val="0023341E"/>
    <w:rsid w:val="002343A5"/>
    <w:rsid w:val="00235A44"/>
    <w:rsid w:val="00240A0E"/>
    <w:rsid w:val="00240C19"/>
    <w:rsid w:val="00245E17"/>
    <w:rsid w:val="00250C66"/>
    <w:rsid w:val="002516D7"/>
    <w:rsid w:val="002524D1"/>
    <w:rsid w:val="00253279"/>
    <w:rsid w:val="002538CE"/>
    <w:rsid w:val="00256A5B"/>
    <w:rsid w:val="0026025D"/>
    <w:rsid w:val="00261EC5"/>
    <w:rsid w:val="00262CD2"/>
    <w:rsid w:val="00263BF2"/>
    <w:rsid w:val="00263E5D"/>
    <w:rsid w:val="00275FE2"/>
    <w:rsid w:val="00276654"/>
    <w:rsid w:val="0028161C"/>
    <w:rsid w:val="0028494E"/>
    <w:rsid w:val="0029055D"/>
    <w:rsid w:val="00293EC3"/>
    <w:rsid w:val="002A0C48"/>
    <w:rsid w:val="002A66C0"/>
    <w:rsid w:val="002B1F1C"/>
    <w:rsid w:val="002B40E8"/>
    <w:rsid w:val="002B5750"/>
    <w:rsid w:val="002B5B1D"/>
    <w:rsid w:val="002C2831"/>
    <w:rsid w:val="002C4C50"/>
    <w:rsid w:val="002C787A"/>
    <w:rsid w:val="002D05FB"/>
    <w:rsid w:val="002D1491"/>
    <w:rsid w:val="002D25CF"/>
    <w:rsid w:val="002D3D07"/>
    <w:rsid w:val="002D3FB1"/>
    <w:rsid w:val="002D4308"/>
    <w:rsid w:val="002D4F71"/>
    <w:rsid w:val="002D6D73"/>
    <w:rsid w:val="002E0E4B"/>
    <w:rsid w:val="002E2628"/>
    <w:rsid w:val="002E5761"/>
    <w:rsid w:val="002E6E77"/>
    <w:rsid w:val="002F3633"/>
    <w:rsid w:val="002F3B8B"/>
    <w:rsid w:val="002F44DE"/>
    <w:rsid w:val="002F5958"/>
    <w:rsid w:val="002F5CD1"/>
    <w:rsid w:val="002F7633"/>
    <w:rsid w:val="003016C1"/>
    <w:rsid w:val="003017EA"/>
    <w:rsid w:val="00305BEA"/>
    <w:rsid w:val="00306682"/>
    <w:rsid w:val="0031005C"/>
    <w:rsid w:val="0031662E"/>
    <w:rsid w:val="00317467"/>
    <w:rsid w:val="00322781"/>
    <w:rsid w:val="00322FC8"/>
    <w:rsid w:val="00322FCE"/>
    <w:rsid w:val="00323BBE"/>
    <w:rsid w:val="0032414E"/>
    <w:rsid w:val="00327CDF"/>
    <w:rsid w:val="00330EF3"/>
    <w:rsid w:val="00331BB9"/>
    <w:rsid w:val="0033659C"/>
    <w:rsid w:val="003409C4"/>
    <w:rsid w:val="00340D07"/>
    <w:rsid w:val="00341052"/>
    <w:rsid w:val="00341F6D"/>
    <w:rsid w:val="00342F3C"/>
    <w:rsid w:val="00351136"/>
    <w:rsid w:val="003513A8"/>
    <w:rsid w:val="0035331C"/>
    <w:rsid w:val="003538D5"/>
    <w:rsid w:val="00353F09"/>
    <w:rsid w:val="003551D3"/>
    <w:rsid w:val="003614FE"/>
    <w:rsid w:val="0036277C"/>
    <w:rsid w:val="00365105"/>
    <w:rsid w:val="0036540B"/>
    <w:rsid w:val="00365923"/>
    <w:rsid w:val="00371B71"/>
    <w:rsid w:val="0037297C"/>
    <w:rsid w:val="003767CC"/>
    <w:rsid w:val="0038181F"/>
    <w:rsid w:val="00382622"/>
    <w:rsid w:val="00382D69"/>
    <w:rsid w:val="0038369D"/>
    <w:rsid w:val="00386136"/>
    <w:rsid w:val="00387854"/>
    <w:rsid w:val="00393E29"/>
    <w:rsid w:val="0039438F"/>
    <w:rsid w:val="00395AF5"/>
    <w:rsid w:val="003A1159"/>
    <w:rsid w:val="003A14E6"/>
    <w:rsid w:val="003A1FE8"/>
    <w:rsid w:val="003A20C9"/>
    <w:rsid w:val="003A2CE1"/>
    <w:rsid w:val="003A312D"/>
    <w:rsid w:val="003A3830"/>
    <w:rsid w:val="003A578F"/>
    <w:rsid w:val="003A693E"/>
    <w:rsid w:val="003B0396"/>
    <w:rsid w:val="003B0743"/>
    <w:rsid w:val="003C1A9E"/>
    <w:rsid w:val="003C31F5"/>
    <w:rsid w:val="003D17BE"/>
    <w:rsid w:val="003D552A"/>
    <w:rsid w:val="003D7AF8"/>
    <w:rsid w:val="003E00C9"/>
    <w:rsid w:val="003E21A0"/>
    <w:rsid w:val="003E2204"/>
    <w:rsid w:val="003E33F2"/>
    <w:rsid w:val="003E7AB9"/>
    <w:rsid w:val="003F4BD8"/>
    <w:rsid w:val="003F692E"/>
    <w:rsid w:val="004018C4"/>
    <w:rsid w:val="004153A0"/>
    <w:rsid w:val="00416534"/>
    <w:rsid w:val="00416DB6"/>
    <w:rsid w:val="00420010"/>
    <w:rsid w:val="0042117C"/>
    <w:rsid w:val="00423AB2"/>
    <w:rsid w:val="00424CC6"/>
    <w:rsid w:val="00425B89"/>
    <w:rsid w:val="0042793C"/>
    <w:rsid w:val="00433399"/>
    <w:rsid w:val="004344BC"/>
    <w:rsid w:val="00445CE7"/>
    <w:rsid w:val="00446238"/>
    <w:rsid w:val="00453274"/>
    <w:rsid w:val="00453D7E"/>
    <w:rsid w:val="00454ED9"/>
    <w:rsid w:val="0045527E"/>
    <w:rsid w:val="004573E4"/>
    <w:rsid w:val="00457B30"/>
    <w:rsid w:val="00463D37"/>
    <w:rsid w:val="0047056C"/>
    <w:rsid w:val="00471301"/>
    <w:rsid w:val="004713DD"/>
    <w:rsid w:val="00473210"/>
    <w:rsid w:val="00474037"/>
    <w:rsid w:val="0047420F"/>
    <w:rsid w:val="004745DC"/>
    <w:rsid w:val="00482FF4"/>
    <w:rsid w:val="00487FFD"/>
    <w:rsid w:val="00490EEC"/>
    <w:rsid w:val="004912EF"/>
    <w:rsid w:val="0049214E"/>
    <w:rsid w:val="00492B08"/>
    <w:rsid w:val="00492E2A"/>
    <w:rsid w:val="00493A3F"/>
    <w:rsid w:val="0049441A"/>
    <w:rsid w:val="00494A66"/>
    <w:rsid w:val="004976C8"/>
    <w:rsid w:val="004979E9"/>
    <w:rsid w:val="00497CFF"/>
    <w:rsid w:val="004A3C29"/>
    <w:rsid w:val="004A5067"/>
    <w:rsid w:val="004B1D66"/>
    <w:rsid w:val="004C1A1C"/>
    <w:rsid w:val="004C78D3"/>
    <w:rsid w:val="004D0333"/>
    <w:rsid w:val="004D15E4"/>
    <w:rsid w:val="004D1B66"/>
    <w:rsid w:val="004D37BB"/>
    <w:rsid w:val="004D3FD5"/>
    <w:rsid w:val="004D5D02"/>
    <w:rsid w:val="004D733F"/>
    <w:rsid w:val="004E0373"/>
    <w:rsid w:val="004E03DF"/>
    <w:rsid w:val="004E2640"/>
    <w:rsid w:val="004F2FDA"/>
    <w:rsid w:val="00503225"/>
    <w:rsid w:val="005044ED"/>
    <w:rsid w:val="005049DB"/>
    <w:rsid w:val="005053F3"/>
    <w:rsid w:val="00507C25"/>
    <w:rsid w:val="005106F2"/>
    <w:rsid w:val="00510B15"/>
    <w:rsid w:val="00511A87"/>
    <w:rsid w:val="00512763"/>
    <w:rsid w:val="005149D1"/>
    <w:rsid w:val="005207B9"/>
    <w:rsid w:val="00522341"/>
    <w:rsid w:val="00522AF1"/>
    <w:rsid w:val="0052519E"/>
    <w:rsid w:val="00526DE5"/>
    <w:rsid w:val="005325EB"/>
    <w:rsid w:val="00532F8F"/>
    <w:rsid w:val="0053354D"/>
    <w:rsid w:val="0053650F"/>
    <w:rsid w:val="00541136"/>
    <w:rsid w:val="00543C90"/>
    <w:rsid w:val="00546C27"/>
    <w:rsid w:val="00550FF7"/>
    <w:rsid w:val="00553BB6"/>
    <w:rsid w:val="00554971"/>
    <w:rsid w:val="00555C07"/>
    <w:rsid w:val="005561F6"/>
    <w:rsid w:val="005563A0"/>
    <w:rsid w:val="005568A0"/>
    <w:rsid w:val="00556F7D"/>
    <w:rsid w:val="0055720C"/>
    <w:rsid w:val="00557D28"/>
    <w:rsid w:val="00563B2C"/>
    <w:rsid w:val="00571537"/>
    <w:rsid w:val="00582203"/>
    <w:rsid w:val="00582F67"/>
    <w:rsid w:val="005834CD"/>
    <w:rsid w:val="005848CA"/>
    <w:rsid w:val="005872ED"/>
    <w:rsid w:val="005960C1"/>
    <w:rsid w:val="005A1D36"/>
    <w:rsid w:val="005A65C9"/>
    <w:rsid w:val="005A6D32"/>
    <w:rsid w:val="005B1B16"/>
    <w:rsid w:val="005B21EF"/>
    <w:rsid w:val="005B4D18"/>
    <w:rsid w:val="005B7EE7"/>
    <w:rsid w:val="005C453D"/>
    <w:rsid w:val="005C5DEF"/>
    <w:rsid w:val="005C78DB"/>
    <w:rsid w:val="005D2BF5"/>
    <w:rsid w:val="005D330A"/>
    <w:rsid w:val="005D4195"/>
    <w:rsid w:val="005D4952"/>
    <w:rsid w:val="005D7991"/>
    <w:rsid w:val="005E0134"/>
    <w:rsid w:val="005E198F"/>
    <w:rsid w:val="005E45BC"/>
    <w:rsid w:val="005F282B"/>
    <w:rsid w:val="005F39DC"/>
    <w:rsid w:val="005F45AA"/>
    <w:rsid w:val="005F63B1"/>
    <w:rsid w:val="005F6FF1"/>
    <w:rsid w:val="00600EF3"/>
    <w:rsid w:val="006020BB"/>
    <w:rsid w:val="0060332F"/>
    <w:rsid w:val="00606F7A"/>
    <w:rsid w:val="00610812"/>
    <w:rsid w:val="00610F68"/>
    <w:rsid w:val="0061322D"/>
    <w:rsid w:val="00614581"/>
    <w:rsid w:val="00614942"/>
    <w:rsid w:val="0061793F"/>
    <w:rsid w:val="006201DE"/>
    <w:rsid w:val="00620904"/>
    <w:rsid w:val="0062099A"/>
    <w:rsid w:val="0062167D"/>
    <w:rsid w:val="00624F48"/>
    <w:rsid w:val="00625703"/>
    <w:rsid w:val="00626726"/>
    <w:rsid w:val="00630B07"/>
    <w:rsid w:val="00630F93"/>
    <w:rsid w:val="00632BBB"/>
    <w:rsid w:val="00633ACB"/>
    <w:rsid w:val="00634E07"/>
    <w:rsid w:val="00635E16"/>
    <w:rsid w:val="006362D4"/>
    <w:rsid w:val="006370C6"/>
    <w:rsid w:val="00640B57"/>
    <w:rsid w:val="00645CD7"/>
    <w:rsid w:val="00647E27"/>
    <w:rsid w:val="00651D35"/>
    <w:rsid w:val="00663C1B"/>
    <w:rsid w:val="00671251"/>
    <w:rsid w:val="00671A43"/>
    <w:rsid w:val="00672621"/>
    <w:rsid w:val="00674914"/>
    <w:rsid w:val="00680CCB"/>
    <w:rsid w:val="0068132E"/>
    <w:rsid w:val="00683D58"/>
    <w:rsid w:val="0068538B"/>
    <w:rsid w:val="00690A4D"/>
    <w:rsid w:val="00691C15"/>
    <w:rsid w:val="00692ECF"/>
    <w:rsid w:val="00693FBD"/>
    <w:rsid w:val="0069422D"/>
    <w:rsid w:val="006A0FEB"/>
    <w:rsid w:val="006A4B5B"/>
    <w:rsid w:val="006A74A3"/>
    <w:rsid w:val="006B03F4"/>
    <w:rsid w:val="006B1C76"/>
    <w:rsid w:val="006B6441"/>
    <w:rsid w:val="006B66D5"/>
    <w:rsid w:val="006B7219"/>
    <w:rsid w:val="006C1300"/>
    <w:rsid w:val="006C7120"/>
    <w:rsid w:val="006D0FFC"/>
    <w:rsid w:val="006D1679"/>
    <w:rsid w:val="006D54C7"/>
    <w:rsid w:val="006D6D27"/>
    <w:rsid w:val="006E1461"/>
    <w:rsid w:val="006E7411"/>
    <w:rsid w:val="006E7C44"/>
    <w:rsid w:val="006F0586"/>
    <w:rsid w:val="006F1497"/>
    <w:rsid w:val="006F5FF5"/>
    <w:rsid w:val="006F6FD3"/>
    <w:rsid w:val="006F7E98"/>
    <w:rsid w:val="00701F1F"/>
    <w:rsid w:val="00705AF6"/>
    <w:rsid w:val="007108FF"/>
    <w:rsid w:val="00714696"/>
    <w:rsid w:val="00724AB7"/>
    <w:rsid w:val="00726E3E"/>
    <w:rsid w:val="00737AA5"/>
    <w:rsid w:val="007469B4"/>
    <w:rsid w:val="00747258"/>
    <w:rsid w:val="007516AA"/>
    <w:rsid w:val="00752903"/>
    <w:rsid w:val="00757A9E"/>
    <w:rsid w:val="0076281D"/>
    <w:rsid w:val="00763E61"/>
    <w:rsid w:val="00765B2D"/>
    <w:rsid w:val="0076699A"/>
    <w:rsid w:val="007708D3"/>
    <w:rsid w:val="00772235"/>
    <w:rsid w:val="00772B13"/>
    <w:rsid w:val="00772EAF"/>
    <w:rsid w:val="00780F00"/>
    <w:rsid w:val="00786A28"/>
    <w:rsid w:val="007945A4"/>
    <w:rsid w:val="00797EF3"/>
    <w:rsid w:val="007A2C02"/>
    <w:rsid w:val="007A2E7B"/>
    <w:rsid w:val="007A494B"/>
    <w:rsid w:val="007A692F"/>
    <w:rsid w:val="007B6A6E"/>
    <w:rsid w:val="007C024D"/>
    <w:rsid w:val="007C2F41"/>
    <w:rsid w:val="007C721E"/>
    <w:rsid w:val="007D0632"/>
    <w:rsid w:val="007D263B"/>
    <w:rsid w:val="007D4E59"/>
    <w:rsid w:val="007D74BA"/>
    <w:rsid w:val="007D7CA5"/>
    <w:rsid w:val="007E099C"/>
    <w:rsid w:val="007E135B"/>
    <w:rsid w:val="007E3EC4"/>
    <w:rsid w:val="007E46EE"/>
    <w:rsid w:val="007E56B9"/>
    <w:rsid w:val="007E645E"/>
    <w:rsid w:val="007E7F08"/>
    <w:rsid w:val="007F16C1"/>
    <w:rsid w:val="007F28CC"/>
    <w:rsid w:val="007F3E1D"/>
    <w:rsid w:val="007F4421"/>
    <w:rsid w:val="007F5160"/>
    <w:rsid w:val="00810AB5"/>
    <w:rsid w:val="00813926"/>
    <w:rsid w:val="00816155"/>
    <w:rsid w:val="0082021C"/>
    <w:rsid w:val="008209AE"/>
    <w:rsid w:val="00821575"/>
    <w:rsid w:val="008239FB"/>
    <w:rsid w:val="00823CDD"/>
    <w:rsid w:val="00823E7F"/>
    <w:rsid w:val="00826991"/>
    <w:rsid w:val="008270EF"/>
    <w:rsid w:val="00827D47"/>
    <w:rsid w:val="008370C8"/>
    <w:rsid w:val="008378C1"/>
    <w:rsid w:val="008463C6"/>
    <w:rsid w:val="00850DE6"/>
    <w:rsid w:val="00851B76"/>
    <w:rsid w:val="00851F67"/>
    <w:rsid w:val="0085271B"/>
    <w:rsid w:val="00852C4F"/>
    <w:rsid w:val="008538B9"/>
    <w:rsid w:val="00855BBE"/>
    <w:rsid w:val="0085771B"/>
    <w:rsid w:val="008609A3"/>
    <w:rsid w:val="00862352"/>
    <w:rsid w:val="0086263F"/>
    <w:rsid w:val="00862928"/>
    <w:rsid w:val="0086576B"/>
    <w:rsid w:val="008723E7"/>
    <w:rsid w:val="00874846"/>
    <w:rsid w:val="00874A7A"/>
    <w:rsid w:val="0087756A"/>
    <w:rsid w:val="00887DDF"/>
    <w:rsid w:val="00894860"/>
    <w:rsid w:val="0089569C"/>
    <w:rsid w:val="00897A38"/>
    <w:rsid w:val="008A14E9"/>
    <w:rsid w:val="008A20E2"/>
    <w:rsid w:val="008A31B3"/>
    <w:rsid w:val="008A3993"/>
    <w:rsid w:val="008A7BFC"/>
    <w:rsid w:val="008B089D"/>
    <w:rsid w:val="008B48C6"/>
    <w:rsid w:val="008B7AE1"/>
    <w:rsid w:val="008C1C76"/>
    <w:rsid w:val="008C3999"/>
    <w:rsid w:val="008C4258"/>
    <w:rsid w:val="008C766F"/>
    <w:rsid w:val="008D03AC"/>
    <w:rsid w:val="008D3C43"/>
    <w:rsid w:val="008E0608"/>
    <w:rsid w:val="008E3B1A"/>
    <w:rsid w:val="008E5E4B"/>
    <w:rsid w:val="008F07A7"/>
    <w:rsid w:val="008F23C0"/>
    <w:rsid w:val="008F34DD"/>
    <w:rsid w:val="008F3A75"/>
    <w:rsid w:val="008F4A43"/>
    <w:rsid w:val="008F4F31"/>
    <w:rsid w:val="008F5607"/>
    <w:rsid w:val="008F5CDC"/>
    <w:rsid w:val="008F7F15"/>
    <w:rsid w:val="009100EB"/>
    <w:rsid w:val="009177EA"/>
    <w:rsid w:val="00923105"/>
    <w:rsid w:val="0092450E"/>
    <w:rsid w:val="00927CC6"/>
    <w:rsid w:val="009323FB"/>
    <w:rsid w:val="00936C1B"/>
    <w:rsid w:val="00942A6C"/>
    <w:rsid w:val="0094481D"/>
    <w:rsid w:val="0094792E"/>
    <w:rsid w:val="00953A57"/>
    <w:rsid w:val="00955BAA"/>
    <w:rsid w:val="009566F5"/>
    <w:rsid w:val="00962218"/>
    <w:rsid w:val="00963F04"/>
    <w:rsid w:val="00967BBB"/>
    <w:rsid w:val="00967D00"/>
    <w:rsid w:val="00971D6B"/>
    <w:rsid w:val="0097439B"/>
    <w:rsid w:val="009754A1"/>
    <w:rsid w:val="00976281"/>
    <w:rsid w:val="00981361"/>
    <w:rsid w:val="00982573"/>
    <w:rsid w:val="009902CA"/>
    <w:rsid w:val="00991960"/>
    <w:rsid w:val="00993A99"/>
    <w:rsid w:val="00993ED9"/>
    <w:rsid w:val="009A07D6"/>
    <w:rsid w:val="009A0DB5"/>
    <w:rsid w:val="009A262D"/>
    <w:rsid w:val="009A4C6F"/>
    <w:rsid w:val="009A702F"/>
    <w:rsid w:val="009A73DE"/>
    <w:rsid w:val="009B081D"/>
    <w:rsid w:val="009B38A8"/>
    <w:rsid w:val="009B6C9F"/>
    <w:rsid w:val="009C0893"/>
    <w:rsid w:val="009C47BE"/>
    <w:rsid w:val="009C76DE"/>
    <w:rsid w:val="009D0641"/>
    <w:rsid w:val="009D61B5"/>
    <w:rsid w:val="009D6EDD"/>
    <w:rsid w:val="009E0C60"/>
    <w:rsid w:val="009E33AA"/>
    <w:rsid w:val="009E5DCA"/>
    <w:rsid w:val="009F08A3"/>
    <w:rsid w:val="009F148C"/>
    <w:rsid w:val="009F342C"/>
    <w:rsid w:val="009F417B"/>
    <w:rsid w:val="009F7736"/>
    <w:rsid w:val="009F77FC"/>
    <w:rsid w:val="00A042A7"/>
    <w:rsid w:val="00A05CEB"/>
    <w:rsid w:val="00A07A54"/>
    <w:rsid w:val="00A17055"/>
    <w:rsid w:val="00A240B2"/>
    <w:rsid w:val="00A25B18"/>
    <w:rsid w:val="00A262C5"/>
    <w:rsid w:val="00A272FE"/>
    <w:rsid w:val="00A277C4"/>
    <w:rsid w:val="00A27D27"/>
    <w:rsid w:val="00A35FCC"/>
    <w:rsid w:val="00A40D78"/>
    <w:rsid w:val="00A43B07"/>
    <w:rsid w:val="00A43E4E"/>
    <w:rsid w:val="00A44237"/>
    <w:rsid w:val="00A50292"/>
    <w:rsid w:val="00A509B9"/>
    <w:rsid w:val="00A52866"/>
    <w:rsid w:val="00A53E68"/>
    <w:rsid w:val="00A54785"/>
    <w:rsid w:val="00A57D9C"/>
    <w:rsid w:val="00A62F4B"/>
    <w:rsid w:val="00A64472"/>
    <w:rsid w:val="00A66BD6"/>
    <w:rsid w:val="00A67E6A"/>
    <w:rsid w:val="00A734EB"/>
    <w:rsid w:val="00A771B6"/>
    <w:rsid w:val="00A81A96"/>
    <w:rsid w:val="00A822FF"/>
    <w:rsid w:val="00A83F76"/>
    <w:rsid w:val="00A8487A"/>
    <w:rsid w:val="00A84B79"/>
    <w:rsid w:val="00A90053"/>
    <w:rsid w:val="00A900AB"/>
    <w:rsid w:val="00A9042E"/>
    <w:rsid w:val="00A94039"/>
    <w:rsid w:val="00A959C8"/>
    <w:rsid w:val="00A96B04"/>
    <w:rsid w:val="00A96EF6"/>
    <w:rsid w:val="00A9734B"/>
    <w:rsid w:val="00AA1FFC"/>
    <w:rsid w:val="00AA35EE"/>
    <w:rsid w:val="00AA760E"/>
    <w:rsid w:val="00AC4525"/>
    <w:rsid w:val="00AC4572"/>
    <w:rsid w:val="00AC63DC"/>
    <w:rsid w:val="00AC7A78"/>
    <w:rsid w:val="00AD1E17"/>
    <w:rsid w:val="00AD2C68"/>
    <w:rsid w:val="00AD7D37"/>
    <w:rsid w:val="00AD7F96"/>
    <w:rsid w:val="00AE5DE6"/>
    <w:rsid w:val="00AF1322"/>
    <w:rsid w:val="00AF33B7"/>
    <w:rsid w:val="00AF3F03"/>
    <w:rsid w:val="00AF4755"/>
    <w:rsid w:val="00AF5373"/>
    <w:rsid w:val="00AF72EE"/>
    <w:rsid w:val="00B01743"/>
    <w:rsid w:val="00B0185D"/>
    <w:rsid w:val="00B019D9"/>
    <w:rsid w:val="00B0577A"/>
    <w:rsid w:val="00B05900"/>
    <w:rsid w:val="00B13D80"/>
    <w:rsid w:val="00B16046"/>
    <w:rsid w:val="00B16B09"/>
    <w:rsid w:val="00B216B7"/>
    <w:rsid w:val="00B24444"/>
    <w:rsid w:val="00B26307"/>
    <w:rsid w:val="00B34A5B"/>
    <w:rsid w:val="00B3695C"/>
    <w:rsid w:val="00B3768A"/>
    <w:rsid w:val="00B37805"/>
    <w:rsid w:val="00B4683C"/>
    <w:rsid w:val="00B50330"/>
    <w:rsid w:val="00B50DC2"/>
    <w:rsid w:val="00B56B86"/>
    <w:rsid w:val="00B617CD"/>
    <w:rsid w:val="00B80EFF"/>
    <w:rsid w:val="00B8244A"/>
    <w:rsid w:val="00B82E32"/>
    <w:rsid w:val="00B906A1"/>
    <w:rsid w:val="00B90ABA"/>
    <w:rsid w:val="00B93FC2"/>
    <w:rsid w:val="00B9672B"/>
    <w:rsid w:val="00BA02E3"/>
    <w:rsid w:val="00BA3830"/>
    <w:rsid w:val="00BA5134"/>
    <w:rsid w:val="00BA6605"/>
    <w:rsid w:val="00BB0AE7"/>
    <w:rsid w:val="00BB0F46"/>
    <w:rsid w:val="00BB1D62"/>
    <w:rsid w:val="00BB3D1F"/>
    <w:rsid w:val="00BB3F01"/>
    <w:rsid w:val="00BB49E4"/>
    <w:rsid w:val="00BB7194"/>
    <w:rsid w:val="00BB7942"/>
    <w:rsid w:val="00BC0436"/>
    <w:rsid w:val="00BC2436"/>
    <w:rsid w:val="00BC2F7C"/>
    <w:rsid w:val="00BC42B8"/>
    <w:rsid w:val="00BC4A63"/>
    <w:rsid w:val="00BC5597"/>
    <w:rsid w:val="00BC57FC"/>
    <w:rsid w:val="00BC7170"/>
    <w:rsid w:val="00BC7D61"/>
    <w:rsid w:val="00BC7FB2"/>
    <w:rsid w:val="00BD0238"/>
    <w:rsid w:val="00BD2ABF"/>
    <w:rsid w:val="00BD58FB"/>
    <w:rsid w:val="00BD5CD1"/>
    <w:rsid w:val="00BE30D4"/>
    <w:rsid w:val="00BE3530"/>
    <w:rsid w:val="00BE3EF8"/>
    <w:rsid w:val="00BF10A3"/>
    <w:rsid w:val="00BF19BC"/>
    <w:rsid w:val="00BF1E11"/>
    <w:rsid w:val="00BF3DAD"/>
    <w:rsid w:val="00BF5DF9"/>
    <w:rsid w:val="00BF7012"/>
    <w:rsid w:val="00BF7952"/>
    <w:rsid w:val="00C0140D"/>
    <w:rsid w:val="00C03428"/>
    <w:rsid w:val="00C03851"/>
    <w:rsid w:val="00C0418C"/>
    <w:rsid w:val="00C06F17"/>
    <w:rsid w:val="00C07177"/>
    <w:rsid w:val="00C078C3"/>
    <w:rsid w:val="00C1370B"/>
    <w:rsid w:val="00C13EB8"/>
    <w:rsid w:val="00C153E4"/>
    <w:rsid w:val="00C200C9"/>
    <w:rsid w:val="00C20431"/>
    <w:rsid w:val="00C209AB"/>
    <w:rsid w:val="00C21BAC"/>
    <w:rsid w:val="00C23F60"/>
    <w:rsid w:val="00C27C01"/>
    <w:rsid w:val="00C30BBC"/>
    <w:rsid w:val="00C34C20"/>
    <w:rsid w:val="00C350B4"/>
    <w:rsid w:val="00C36179"/>
    <w:rsid w:val="00C41149"/>
    <w:rsid w:val="00C45B86"/>
    <w:rsid w:val="00C5111D"/>
    <w:rsid w:val="00C51194"/>
    <w:rsid w:val="00C52218"/>
    <w:rsid w:val="00C525C7"/>
    <w:rsid w:val="00C53812"/>
    <w:rsid w:val="00C5557C"/>
    <w:rsid w:val="00C64EC4"/>
    <w:rsid w:val="00C711E0"/>
    <w:rsid w:val="00C72821"/>
    <w:rsid w:val="00C7365F"/>
    <w:rsid w:val="00C73856"/>
    <w:rsid w:val="00C75F83"/>
    <w:rsid w:val="00C75F9E"/>
    <w:rsid w:val="00C82771"/>
    <w:rsid w:val="00C83A2A"/>
    <w:rsid w:val="00C83A4E"/>
    <w:rsid w:val="00C83DCE"/>
    <w:rsid w:val="00C845A8"/>
    <w:rsid w:val="00C86D58"/>
    <w:rsid w:val="00C87031"/>
    <w:rsid w:val="00C87082"/>
    <w:rsid w:val="00C91254"/>
    <w:rsid w:val="00C92184"/>
    <w:rsid w:val="00C9476F"/>
    <w:rsid w:val="00C94CC3"/>
    <w:rsid w:val="00C94E60"/>
    <w:rsid w:val="00C95B19"/>
    <w:rsid w:val="00C97357"/>
    <w:rsid w:val="00C97436"/>
    <w:rsid w:val="00CA06B1"/>
    <w:rsid w:val="00CA4448"/>
    <w:rsid w:val="00CB17FE"/>
    <w:rsid w:val="00CB347B"/>
    <w:rsid w:val="00CB36A7"/>
    <w:rsid w:val="00CB40B8"/>
    <w:rsid w:val="00CB79F4"/>
    <w:rsid w:val="00CC0110"/>
    <w:rsid w:val="00CC093C"/>
    <w:rsid w:val="00CC1783"/>
    <w:rsid w:val="00CC18E4"/>
    <w:rsid w:val="00CD2E68"/>
    <w:rsid w:val="00CE0CA8"/>
    <w:rsid w:val="00CF1DCE"/>
    <w:rsid w:val="00CF451F"/>
    <w:rsid w:val="00CF505D"/>
    <w:rsid w:val="00CF6667"/>
    <w:rsid w:val="00CF7B19"/>
    <w:rsid w:val="00D00001"/>
    <w:rsid w:val="00D01E56"/>
    <w:rsid w:val="00D0362C"/>
    <w:rsid w:val="00D03AC3"/>
    <w:rsid w:val="00D045E7"/>
    <w:rsid w:val="00D05805"/>
    <w:rsid w:val="00D05CD0"/>
    <w:rsid w:val="00D06262"/>
    <w:rsid w:val="00D12CCD"/>
    <w:rsid w:val="00D15CF6"/>
    <w:rsid w:val="00D21A85"/>
    <w:rsid w:val="00D22006"/>
    <w:rsid w:val="00D24F6E"/>
    <w:rsid w:val="00D31B47"/>
    <w:rsid w:val="00D367DB"/>
    <w:rsid w:val="00D4178A"/>
    <w:rsid w:val="00D47BA9"/>
    <w:rsid w:val="00D52B1E"/>
    <w:rsid w:val="00D567EA"/>
    <w:rsid w:val="00D6340D"/>
    <w:rsid w:val="00D63D69"/>
    <w:rsid w:val="00D64573"/>
    <w:rsid w:val="00D64E24"/>
    <w:rsid w:val="00D66789"/>
    <w:rsid w:val="00D66CED"/>
    <w:rsid w:val="00D6772B"/>
    <w:rsid w:val="00D67B53"/>
    <w:rsid w:val="00D67E9E"/>
    <w:rsid w:val="00D70FA9"/>
    <w:rsid w:val="00D74F4C"/>
    <w:rsid w:val="00D76A8C"/>
    <w:rsid w:val="00D76CBC"/>
    <w:rsid w:val="00D859DB"/>
    <w:rsid w:val="00D85D6C"/>
    <w:rsid w:val="00D86F4E"/>
    <w:rsid w:val="00D9349D"/>
    <w:rsid w:val="00D94E46"/>
    <w:rsid w:val="00D95811"/>
    <w:rsid w:val="00DA1CCA"/>
    <w:rsid w:val="00DA58F8"/>
    <w:rsid w:val="00DA6B84"/>
    <w:rsid w:val="00DB39F8"/>
    <w:rsid w:val="00DB4F12"/>
    <w:rsid w:val="00DB5A2E"/>
    <w:rsid w:val="00DC02FF"/>
    <w:rsid w:val="00DC057F"/>
    <w:rsid w:val="00DD2649"/>
    <w:rsid w:val="00DD4AC9"/>
    <w:rsid w:val="00DD4B71"/>
    <w:rsid w:val="00DD5888"/>
    <w:rsid w:val="00DD5D44"/>
    <w:rsid w:val="00DD77DE"/>
    <w:rsid w:val="00DE623D"/>
    <w:rsid w:val="00DE72D5"/>
    <w:rsid w:val="00DF1EE1"/>
    <w:rsid w:val="00DF5367"/>
    <w:rsid w:val="00DF668F"/>
    <w:rsid w:val="00E005EA"/>
    <w:rsid w:val="00E008F0"/>
    <w:rsid w:val="00E0221E"/>
    <w:rsid w:val="00E029C9"/>
    <w:rsid w:val="00E0786B"/>
    <w:rsid w:val="00E1005A"/>
    <w:rsid w:val="00E10AEB"/>
    <w:rsid w:val="00E1323B"/>
    <w:rsid w:val="00E145A5"/>
    <w:rsid w:val="00E16EDC"/>
    <w:rsid w:val="00E30E0E"/>
    <w:rsid w:val="00E349A3"/>
    <w:rsid w:val="00E34E5A"/>
    <w:rsid w:val="00E403F2"/>
    <w:rsid w:val="00E411A1"/>
    <w:rsid w:val="00E4693A"/>
    <w:rsid w:val="00E46B64"/>
    <w:rsid w:val="00E47FC9"/>
    <w:rsid w:val="00E5264A"/>
    <w:rsid w:val="00E5527E"/>
    <w:rsid w:val="00E57D52"/>
    <w:rsid w:val="00E64427"/>
    <w:rsid w:val="00E65311"/>
    <w:rsid w:val="00E6689C"/>
    <w:rsid w:val="00E71CC7"/>
    <w:rsid w:val="00E72030"/>
    <w:rsid w:val="00E72AF5"/>
    <w:rsid w:val="00E73599"/>
    <w:rsid w:val="00E74398"/>
    <w:rsid w:val="00E74B4E"/>
    <w:rsid w:val="00E75670"/>
    <w:rsid w:val="00E775C9"/>
    <w:rsid w:val="00E82143"/>
    <w:rsid w:val="00E82598"/>
    <w:rsid w:val="00E90ECF"/>
    <w:rsid w:val="00E954E8"/>
    <w:rsid w:val="00EB4029"/>
    <w:rsid w:val="00EB500A"/>
    <w:rsid w:val="00EC0D04"/>
    <w:rsid w:val="00EC2EBC"/>
    <w:rsid w:val="00EC56BB"/>
    <w:rsid w:val="00EC59B9"/>
    <w:rsid w:val="00ED3ABB"/>
    <w:rsid w:val="00EE1689"/>
    <w:rsid w:val="00EE5E79"/>
    <w:rsid w:val="00EF1CEE"/>
    <w:rsid w:val="00EF5826"/>
    <w:rsid w:val="00EF5E73"/>
    <w:rsid w:val="00EF7068"/>
    <w:rsid w:val="00F014C3"/>
    <w:rsid w:val="00F0225E"/>
    <w:rsid w:val="00F03A26"/>
    <w:rsid w:val="00F074DD"/>
    <w:rsid w:val="00F10200"/>
    <w:rsid w:val="00F14DA4"/>
    <w:rsid w:val="00F211C8"/>
    <w:rsid w:val="00F256F7"/>
    <w:rsid w:val="00F318A0"/>
    <w:rsid w:val="00F3254F"/>
    <w:rsid w:val="00F32726"/>
    <w:rsid w:val="00F33E44"/>
    <w:rsid w:val="00F34B2F"/>
    <w:rsid w:val="00F35353"/>
    <w:rsid w:val="00F36F05"/>
    <w:rsid w:val="00F37FC5"/>
    <w:rsid w:val="00F4060F"/>
    <w:rsid w:val="00F5229B"/>
    <w:rsid w:val="00F53F12"/>
    <w:rsid w:val="00F608D0"/>
    <w:rsid w:val="00F61923"/>
    <w:rsid w:val="00F62015"/>
    <w:rsid w:val="00F668E1"/>
    <w:rsid w:val="00F72138"/>
    <w:rsid w:val="00F841D4"/>
    <w:rsid w:val="00F859CF"/>
    <w:rsid w:val="00F92FEC"/>
    <w:rsid w:val="00F96899"/>
    <w:rsid w:val="00FA01B0"/>
    <w:rsid w:val="00FA278E"/>
    <w:rsid w:val="00FA3D34"/>
    <w:rsid w:val="00FC2AE3"/>
    <w:rsid w:val="00FC6680"/>
    <w:rsid w:val="00FD26E6"/>
    <w:rsid w:val="00FE1466"/>
    <w:rsid w:val="00FE6658"/>
    <w:rsid w:val="00FE69B5"/>
    <w:rsid w:val="00FE79E2"/>
    <w:rsid w:val="00FF0420"/>
    <w:rsid w:val="00FF362F"/>
    <w:rsid w:val="00FF3663"/>
    <w:rsid w:val="00FF51A8"/>
    <w:rsid w:val="00FF6D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C99479"/>
  <w15:chartTrackingRefBased/>
  <w15:docId w15:val="{51BD536F-9DA0-4B05-A74C-FEA833A8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link w:val="30"/>
    <w:qFormat/>
    <w:pPr>
      <w:numPr>
        <w:ilvl w:val="2"/>
        <w:numId w:val="1"/>
      </w:numPr>
      <w:kinsoku w:val="0"/>
      <w:jc w:val="both"/>
      <w:outlineLvl w:val="2"/>
    </w:pPr>
    <w:rPr>
      <w:rFonts w:ascii="標楷體" w:hAnsi="Arial"/>
      <w:bCs/>
      <w:kern w:val="0"/>
      <w:szCs w:val="36"/>
    </w:rPr>
  </w:style>
  <w:style w:type="paragraph" w:styleId="4">
    <w:name w:val="heading 4"/>
    <w:basedOn w:val="a1"/>
    <w:link w:val="40"/>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jc w:val="both"/>
      <w:outlineLvl w:val="5"/>
    </w:pPr>
    <w:rPr>
      <w:rFonts w:ascii="標楷體" w:hAnsi="Arial"/>
      <w:szCs w:val="36"/>
    </w:rPr>
  </w:style>
  <w:style w:type="paragraph" w:styleId="7">
    <w:name w:val="heading 7"/>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1">
    <w:name w:val="toc 3"/>
    <w:basedOn w:val="a1"/>
    <w:next w:val="a1"/>
    <w:autoRedefine/>
    <w:semiHidden/>
    <w:pPr>
      <w:kinsoku w:val="0"/>
      <w:ind w:leftChars="200" w:left="400" w:rightChars="200" w:right="200" w:hangingChars="200" w:hanging="200"/>
      <w:jc w:val="both"/>
    </w:pPr>
    <w:rPr>
      <w:rFonts w:ascii="標楷體"/>
      <w:noProof/>
    </w:rPr>
  </w:style>
  <w:style w:type="paragraph" w:styleId="41">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2">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1">
    <w:name w:val="段落樣式5"/>
    <w:basedOn w:val="42"/>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annotation text"/>
    <w:basedOn w:val="a1"/>
    <w:link w:val="af"/>
    <w:uiPriority w:val="99"/>
    <w:semiHidden/>
    <w:unhideWhenUsed/>
    <w:rsid w:val="0012448D"/>
    <w:rPr>
      <w:rFonts w:asciiTheme="minorHAnsi" w:eastAsiaTheme="minorEastAsia" w:hAnsiTheme="minorHAnsi" w:cstheme="minorBidi"/>
      <w:sz w:val="24"/>
      <w:szCs w:val="22"/>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customStyle="1" w:styleId="af">
    <w:name w:val="註解文字 字元"/>
    <w:basedOn w:val="a2"/>
    <w:link w:val="ae"/>
    <w:uiPriority w:val="99"/>
    <w:semiHidden/>
    <w:rsid w:val="0012448D"/>
    <w:rPr>
      <w:rFonts w:asciiTheme="minorHAnsi" w:eastAsiaTheme="minorEastAsia" w:hAnsiTheme="minorHAnsi" w:cstheme="minorBidi"/>
      <w:kern w:val="2"/>
      <w:sz w:val="24"/>
      <w:szCs w:val="22"/>
    </w:rPr>
  </w:style>
  <w:style w:type="paragraph" w:styleId="af2">
    <w:name w:val="footnote text"/>
    <w:basedOn w:val="a1"/>
    <w:link w:val="af3"/>
    <w:uiPriority w:val="99"/>
    <w:rsid w:val="00691C15"/>
    <w:pPr>
      <w:snapToGrid w:val="0"/>
    </w:pPr>
    <w:rPr>
      <w:rFonts w:eastAsia="新細明體"/>
      <w:sz w:val="20"/>
    </w:rPr>
  </w:style>
  <w:style w:type="character" w:customStyle="1" w:styleId="af3">
    <w:name w:val="註腳文字 字元"/>
    <w:basedOn w:val="a2"/>
    <w:link w:val="af2"/>
    <w:uiPriority w:val="99"/>
    <w:rsid w:val="00691C15"/>
    <w:rPr>
      <w:kern w:val="2"/>
    </w:rPr>
  </w:style>
  <w:style w:type="character" w:styleId="af4">
    <w:name w:val="footnote reference"/>
    <w:basedOn w:val="a2"/>
    <w:rsid w:val="00691C15"/>
    <w:rPr>
      <w:vertAlign w:val="superscript"/>
    </w:rPr>
  </w:style>
  <w:style w:type="paragraph" w:customStyle="1" w:styleId="01">
    <w:name w:val="本文01"/>
    <w:basedOn w:val="a1"/>
    <w:qFormat/>
    <w:rsid w:val="00691C15"/>
    <w:pPr>
      <w:overflowPunct w:val="0"/>
      <w:spacing w:line="520" w:lineRule="exact"/>
      <w:ind w:firstLineChars="200" w:firstLine="640"/>
      <w:jc w:val="both"/>
    </w:pPr>
    <w:rPr>
      <w:rFonts w:ascii="標楷體" w:hAnsi="標楷體" w:cstheme="minorBidi"/>
      <w:kern w:val="0"/>
      <w:szCs w:val="32"/>
    </w:rPr>
  </w:style>
  <w:style w:type="table" w:customStyle="1" w:styleId="22">
    <w:name w:val="表格格線2"/>
    <w:basedOn w:val="a3"/>
    <w:next w:val="af5"/>
    <w:uiPriority w:val="39"/>
    <w:rsid w:val="0014272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3"/>
    <w:uiPriority w:val="39"/>
    <w:rsid w:val="00142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an">
    <w:name w:val="表1-1-Fan"/>
    <w:basedOn w:val="a1"/>
    <w:uiPriority w:val="99"/>
    <w:qFormat/>
    <w:rsid w:val="0047056C"/>
    <w:pPr>
      <w:widowControl/>
      <w:spacing w:beforeLines="50" w:before="120" w:afterLines="50" w:after="120" w:line="360" w:lineRule="auto"/>
      <w:jc w:val="center"/>
    </w:pPr>
    <w:rPr>
      <w:b/>
      <w:sz w:val="28"/>
      <w:szCs w:val="22"/>
    </w:rPr>
  </w:style>
  <w:style w:type="paragraph" w:styleId="23">
    <w:name w:val="Body Text Indent 2"/>
    <w:basedOn w:val="a1"/>
    <w:link w:val="24"/>
    <w:uiPriority w:val="99"/>
    <w:semiHidden/>
    <w:unhideWhenUsed/>
    <w:rsid w:val="00BD0238"/>
    <w:pPr>
      <w:spacing w:after="120" w:line="480" w:lineRule="auto"/>
      <w:ind w:leftChars="200" w:left="480"/>
    </w:pPr>
  </w:style>
  <w:style w:type="character" w:customStyle="1" w:styleId="24">
    <w:name w:val="本文縮排 2 字元"/>
    <w:basedOn w:val="a2"/>
    <w:link w:val="23"/>
    <w:uiPriority w:val="99"/>
    <w:semiHidden/>
    <w:rsid w:val="00BD0238"/>
    <w:rPr>
      <w:rFonts w:eastAsia="標楷體"/>
      <w:kern w:val="2"/>
      <w:sz w:val="32"/>
    </w:rPr>
  </w:style>
  <w:style w:type="paragraph" w:styleId="af6">
    <w:name w:val="List Paragraph"/>
    <w:basedOn w:val="a1"/>
    <w:uiPriority w:val="34"/>
    <w:qFormat/>
    <w:rsid w:val="00747258"/>
    <w:pPr>
      <w:ind w:leftChars="200" w:left="480"/>
    </w:pPr>
  </w:style>
  <w:style w:type="character" w:customStyle="1" w:styleId="30">
    <w:name w:val="標題 3 字元"/>
    <w:basedOn w:val="a2"/>
    <w:link w:val="3"/>
    <w:rsid w:val="00874846"/>
    <w:rPr>
      <w:rFonts w:ascii="標楷體" w:eastAsia="標楷體" w:hAnsi="Arial"/>
      <w:bCs/>
      <w:sz w:val="32"/>
      <w:szCs w:val="36"/>
    </w:rPr>
  </w:style>
  <w:style w:type="character" w:customStyle="1" w:styleId="40">
    <w:name w:val="標題 4 字元"/>
    <w:basedOn w:val="a2"/>
    <w:link w:val="4"/>
    <w:rsid w:val="00874846"/>
    <w:rPr>
      <w:rFonts w:ascii="標楷體" w:eastAsia="標楷體" w:hAnsi="Arial"/>
      <w:kern w:val="2"/>
      <w:sz w:val="32"/>
      <w:szCs w:val="36"/>
    </w:rPr>
  </w:style>
  <w:style w:type="paragraph" w:styleId="af7">
    <w:name w:val="Balloon Text"/>
    <w:basedOn w:val="a1"/>
    <w:link w:val="af8"/>
    <w:uiPriority w:val="99"/>
    <w:semiHidden/>
    <w:unhideWhenUsed/>
    <w:rsid w:val="00CF7B19"/>
    <w:rPr>
      <w:rFonts w:asciiTheme="majorHAnsi" w:eastAsiaTheme="majorEastAsia" w:hAnsiTheme="majorHAnsi" w:cstheme="majorBidi"/>
      <w:sz w:val="18"/>
      <w:szCs w:val="18"/>
    </w:rPr>
  </w:style>
  <w:style w:type="character" w:customStyle="1" w:styleId="af8">
    <w:name w:val="註解方塊文字 字元"/>
    <w:basedOn w:val="a2"/>
    <w:link w:val="af7"/>
    <w:uiPriority w:val="99"/>
    <w:semiHidden/>
    <w:rsid w:val="00CF7B1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16187">
      <w:bodyDiv w:val="1"/>
      <w:marLeft w:val="0"/>
      <w:marRight w:val="0"/>
      <w:marTop w:val="0"/>
      <w:marBottom w:val="0"/>
      <w:divBdr>
        <w:top w:val="none" w:sz="0" w:space="0" w:color="auto"/>
        <w:left w:val="none" w:sz="0" w:space="0" w:color="auto"/>
        <w:bottom w:val="none" w:sz="0" w:space="0" w:color="auto"/>
        <w:right w:val="none" w:sz="0" w:space="0" w:color="auto"/>
      </w:divBdr>
    </w:div>
    <w:div w:id="1773625413">
      <w:bodyDiv w:val="1"/>
      <w:marLeft w:val="0"/>
      <w:marRight w:val="0"/>
      <w:marTop w:val="0"/>
      <w:marBottom w:val="0"/>
      <w:divBdr>
        <w:top w:val="none" w:sz="0" w:space="0" w:color="auto"/>
        <w:left w:val="none" w:sz="0" w:space="0" w:color="auto"/>
        <w:bottom w:val="none" w:sz="0" w:space="0" w:color="auto"/>
        <w:right w:val="none" w:sz="0" w:space="0" w:color="auto"/>
      </w:divBdr>
    </w:div>
    <w:div w:id="189623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8C7AC-59F8-4072-BBD8-89277ADA7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40</TotalTime>
  <Pages>15</Pages>
  <Words>1337</Words>
  <Characters>7627</Characters>
  <Application>Microsoft Office Word</Application>
  <DocSecurity>0</DocSecurity>
  <Lines>63</Lines>
  <Paragraphs>17</Paragraphs>
  <ScaleCrop>false</ScaleCrop>
  <Company>cy</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林科</dc:creator>
  <cp:keywords/>
  <dc:description/>
  <cp:lastModifiedBy>楊勝傑</cp:lastModifiedBy>
  <cp:revision>9</cp:revision>
  <cp:lastPrinted>2025-03-19T02:27:00Z</cp:lastPrinted>
  <dcterms:created xsi:type="dcterms:W3CDTF">2025-03-17T03:08:00Z</dcterms:created>
  <dcterms:modified xsi:type="dcterms:W3CDTF">2025-06-17T08:06:00Z</dcterms:modified>
</cp:coreProperties>
</file>