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2B87" w14:textId="5BB9D0E2" w:rsidR="00301692" w:rsidRPr="003C4827" w:rsidRDefault="00556388" w:rsidP="00616320">
      <w:pPr>
        <w:pStyle w:val="af3"/>
        <w:jc w:val="right"/>
      </w:pPr>
      <w:bookmarkStart w:id="0" w:name="_Hlk183791221"/>
      <w:bookmarkEnd w:id="0"/>
      <w:r w:rsidRPr="003C4827">
        <w:rPr>
          <w:rFonts w:hint="eastAsia"/>
        </w:rPr>
        <w:t>糾正案文</w:t>
      </w:r>
      <w:bookmarkStart w:id="1" w:name="_Hlk170906180"/>
      <w:r w:rsidR="00616320" w:rsidRPr="003C4827">
        <w:rPr>
          <w:rFonts w:hint="eastAsia"/>
          <w:spacing w:val="160"/>
          <w:sz w:val="24"/>
        </w:rPr>
        <w:t>（公布版）</w:t>
      </w:r>
    </w:p>
    <w:bookmarkEnd w:id="1"/>
    <w:p w14:paraId="5048C0D8" w14:textId="0BD174EB" w:rsidR="00301692" w:rsidRPr="003C4827" w:rsidRDefault="00556388" w:rsidP="00731F81">
      <w:pPr>
        <w:pStyle w:val="1"/>
      </w:pPr>
      <w:r w:rsidRPr="003C4827">
        <w:rPr>
          <w:rFonts w:hint="eastAsia"/>
        </w:rPr>
        <w:t>被糾正機關：</w:t>
      </w:r>
      <w:r w:rsidR="004F4749" w:rsidRPr="003C4827">
        <w:rPr>
          <w:rFonts w:hint="eastAsia"/>
        </w:rPr>
        <w:t>法務部矯正署</w:t>
      </w:r>
      <w:proofErr w:type="gramStart"/>
      <w:r w:rsidR="004F4749" w:rsidRPr="003C4827">
        <w:rPr>
          <w:rFonts w:hint="eastAsia"/>
        </w:rPr>
        <w:t>臺</w:t>
      </w:r>
      <w:proofErr w:type="gramEnd"/>
      <w:r w:rsidR="004F4749" w:rsidRPr="003C4827">
        <w:rPr>
          <w:rFonts w:hint="eastAsia"/>
        </w:rPr>
        <w:t>南監獄</w:t>
      </w:r>
      <w:r w:rsidRPr="003C4827">
        <w:rPr>
          <w:rFonts w:hint="eastAsia"/>
        </w:rPr>
        <w:t>。</w:t>
      </w:r>
    </w:p>
    <w:p w14:paraId="121B0067" w14:textId="45CB7612" w:rsidR="00301692" w:rsidRPr="003C4827" w:rsidRDefault="00556388" w:rsidP="00F754F8">
      <w:pPr>
        <w:pStyle w:val="1"/>
        <w:ind w:left="2608" w:hanging="2608"/>
        <w:rPr>
          <w:rFonts w:hAnsi="標楷體"/>
        </w:rPr>
      </w:pPr>
      <w:r w:rsidRPr="003C4827">
        <w:rPr>
          <w:rFonts w:hint="eastAsia"/>
        </w:rPr>
        <w:t>案　　　由</w:t>
      </w:r>
      <w:r w:rsidR="001E67BC" w:rsidRPr="003C4827">
        <w:rPr>
          <w:rFonts w:hint="eastAsia"/>
        </w:rPr>
        <w:t>：</w:t>
      </w:r>
      <w:r w:rsidR="004F4749" w:rsidRPr="003C4827">
        <w:rPr>
          <w:rFonts w:hint="eastAsia"/>
        </w:rPr>
        <w:t>法務部矯正署</w:t>
      </w:r>
      <w:proofErr w:type="gramStart"/>
      <w:r w:rsidR="004F4749" w:rsidRPr="003C4827">
        <w:rPr>
          <w:rFonts w:hint="eastAsia"/>
        </w:rPr>
        <w:t>臺</w:t>
      </w:r>
      <w:proofErr w:type="gramEnd"/>
      <w:r w:rsidR="004F4749" w:rsidRPr="003C4827">
        <w:rPr>
          <w:rFonts w:hint="eastAsia"/>
        </w:rPr>
        <w:t>南監獄對有個別處遇需求受刑人吳</w:t>
      </w:r>
      <w:r w:rsidR="008D3842" w:rsidRPr="003C4827">
        <w:rPr>
          <w:rFonts w:hint="eastAsia"/>
        </w:rPr>
        <w:t>員</w:t>
      </w:r>
      <w:r w:rsidR="004F4749" w:rsidRPr="003C4827">
        <w:rPr>
          <w:rFonts w:hint="eastAsia"/>
        </w:rPr>
        <w:t>戒護管理不當，因矯正人力及</w:t>
      </w:r>
      <w:proofErr w:type="gramStart"/>
      <w:r w:rsidR="004F4749" w:rsidRPr="003C4827">
        <w:rPr>
          <w:rFonts w:hint="eastAsia"/>
        </w:rPr>
        <w:t>案關戒</w:t>
      </w:r>
      <w:proofErr w:type="gramEnd"/>
      <w:r w:rsidR="004F4749" w:rsidRPr="003C4827">
        <w:rPr>
          <w:rFonts w:hint="eastAsia"/>
        </w:rPr>
        <w:t>護人員情緒管理相關知能不足，</w:t>
      </w:r>
      <w:r w:rsidR="004F4749" w:rsidRPr="003C4827">
        <w:rPr>
          <w:rFonts w:hint="eastAsia"/>
        </w:rPr>
        <w:tab/>
        <w:t>以腳鐐發出聲響為由咆哮受刑人，不當施以強制力及手銬、腳鐐、警棍等武器、戒具，造成受刑人傷勢，戒護人員情緒管理及採行控制手段措施失當，且施用戒具紀錄表施用手銬起始時間記載有誤、腳鐐施用時間有明顯塗改痕跡，衍生偽造文書之爭議</w:t>
      </w:r>
      <w:r w:rsidR="00F00F17" w:rsidRPr="003C4827">
        <w:rPr>
          <w:rFonts w:hint="eastAsia"/>
        </w:rPr>
        <w:t>，</w:t>
      </w:r>
      <w:proofErr w:type="gramStart"/>
      <w:r w:rsidR="001E67BC" w:rsidRPr="003C4827">
        <w:rPr>
          <w:rFonts w:hint="eastAsia"/>
        </w:rPr>
        <w:t>均有</w:t>
      </w:r>
      <w:proofErr w:type="gramEnd"/>
      <w:r w:rsidR="001E67BC" w:rsidRPr="003C4827">
        <w:rPr>
          <w:rFonts w:hint="eastAsia"/>
        </w:rPr>
        <w:t>違失</w:t>
      </w:r>
      <w:r w:rsidRPr="003C4827">
        <w:rPr>
          <w:rFonts w:hint="eastAsia"/>
        </w:rPr>
        <w:t>，</w:t>
      </w:r>
      <w:r w:rsidRPr="003C4827">
        <w:rPr>
          <w:rFonts w:hAnsi="標楷體" w:hint="eastAsia"/>
        </w:rPr>
        <w:t>爰依法提案糾正。</w:t>
      </w:r>
    </w:p>
    <w:p w14:paraId="30EB3268" w14:textId="77777777" w:rsidR="00301692" w:rsidRPr="003C4827" w:rsidRDefault="00556388">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3C4827">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9F98218" w14:textId="76E33437" w:rsidR="00301692" w:rsidRPr="003C4827" w:rsidRDefault="004F4749" w:rsidP="0068728E">
      <w:pPr>
        <w:pStyle w:val="10"/>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Hlk181797182"/>
      <w:bookmarkStart w:id="38" w:name="_Hlk183268382"/>
      <w:bookmarkStart w:id="39" w:name="_Toc525070834"/>
      <w:bookmarkStart w:id="40" w:name="_Toc525938374"/>
      <w:bookmarkStart w:id="41" w:name="_Toc525939222"/>
      <w:bookmarkStart w:id="42" w:name="_Toc525939727"/>
      <w:bookmarkStart w:id="43" w:name="_Toc525066144"/>
      <w:bookmarkStart w:id="44" w:name="_Toc524892372"/>
      <w:bookmarkEnd w:id="27"/>
      <w:bookmarkEnd w:id="28"/>
      <w:bookmarkEnd w:id="29"/>
      <w:bookmarkEnd w:id="30"/>
      <w:bookmarkEnd w:id="31"/>
      <w:bookmarkEnd w:id="32"/>
      <w:bookmarkEnd w:id="33"/>
      <w:bookmarkEnd w:id="34"/>
      <w:bookmarkEnd w:id="35"/>
      <w:bookmarkEnd w:id="36"/>
      <w:proofErr w:type="gramStart"/>
      <w:r w:rsidRPr="003C4827">
        <w:t>據訴，渠在</w:t>
      </w:r>
      <w:proofErr w:type="gramEnd"/>
      <w:r w:rsidRPr="003C4827">
        <w:t>法務部矯正署臺南監獄服刑</w:t>
      </w:r>
      <w:proofErr w:type="gramStart"/>
      <w:r w:rsidRPr="003C4827">
        <w:t>期間</w:t>
      </w:r>
      <w:proofErr w:type="gramEnd"/>
      <w:r w:rsidRPr="003C4827">
        <w:t>，於113年4月29日至</w:t>
      </w:r>
      <w:proofErr w:type="gramStart"/>
      <w:r w:rsidRPr="003C4827">
        <w:t>衛生科健</w:t>
      </w:r>
      <w:proofErr w:type="gramEnd"/>
      <w:r w:rsidRPr="003C4827">
        <w:t>檢時，</w:t>
      </w:r>
      <w:proofErr w:type="gramStart"/>
      <w:r w:rsidRPr="003C4827">
        <w:t>疑遭</w:t>
      </w:r>
      <w:proofErr w:type="gramEnd"/>
      <w:r w:rsidRPr="003C4827">
        <w:t>戒護人員壓制上銬及毆打，並疑在無施用戒具之必要後，仍遭施以固定式腳鐐數日</w:t>
      </w:r>
      <w:proofErr w:type="gramStart"/>
      <w:r w:rsidRPr="003C4827">
        <w:t>等情</w:t>
      </w:r>
      <w:proofErr w:type="gramEnd"/>
      <w:r w:rsidRPr="003C4827">
        <w:t>案。</w:t>
      </w:r>
      <w:bookmarkStart w:id="45" w:name="_Hlk143155535"/>
      <w:bookmarkEnd w:id="37"/>
      <w:bookmarkEnd w:id="38"/>
      <w:r w:rsidRPr="003C4827">
        <w:rPr>
          <w:rFonts w:hint="eastAsia"/>
        </w:rPr>
        <w:t>案經調閱</w:t>
      </w:r>
      <w:r w:rsidRPr="003C4827">
        <w:rPr>
          <w:rFonts w:hAnsi="標楷體" w:hint="eastAsia"/>
        </w:rPr>
        <w:t>法務部、法務部矯正署</w:t>
      </w:r>
      <w:r w:rsidRPr="003C4827">
        <w:rPr>
          <w:rFonts w:hint="eastAsia"/>
        </w:rPr>
        <w:t>（下稱</w:t>
      </w:r>
      <w:r w:rsidRPr="003C4827">
        <w:rPr>
          <w:rFonts w:hAnsi="標楷體" w:hint="eastAsia"/>
        </w:rPr>
        <w:t>矯正署</w:t>
      </w:r>
      <w:r w:rsidRPr="003C4827">
        <w:rPr>
          <w:rFonts w:hint="eastAsia"/>
        </w:rPr>
        <w:t>）、</w:t>
      </w:r>
      <w:r w:rsidRPr="003C4827">
        <w:rPr>
          <w:rFonts w:hAnsi="標楷體" w:hint="eastAsia"/>
        </w:rPr>
        <w:t>矯正署</w:t>
      </w:r>
      <w:proofErr w:type="gramStart"/>
      <w:r w:rsidRPr="003C4827">
        <w:rPr>
          <w:rFonts w:hint="eastAsia"/>
        </w:rPr>
        <w:t>臺</w:t>
      </w:r>
      <w:proofErr w:type="gramEnd"/>
      <w:r w:rsidRPr="003C4827">
        <w:rPr>
          <w:rFonts w:hint="eastAsia"/>
        </w:rPr>
        <w:t>南監獄(下稱臺南監獄)、臺南監獄政風室、衛生福利部</w:t>
      </w:r>
      <w:r w:rsidRPr="003C4827">
        <w:t>(</w:t>
      </w:r>
      <w:r w:rsidRPr="003C4827">
        <w:rPr>
          <w:rFonts w:hint="eastAsia"/>
        </w:rPr>
        <w:t>下稱衛福部</w:t>
      </w:r>
      <w:r w:rsidRPr="003C4827">
        <w:t>)</w:t>
      </w:r>
      <w:bookmarkStart w:id="46" w:name="_Hlk182546668"/>
      <w:r w:rsidRPr="003C4827">
        <w:rPr>
          <w:rFonts w:hint="eastAsia"/>
        </w:rPr>
        <w:t>及衛福部中央健康</w:t>
      </w:r>
      <w:proofErr w:type="gramStart"/>
      <w:r w:rsidRPr="003C4827">
        <w:rPr>
          <w:rFonts w:hint="eastAsia"/>
        </w:rPr>
        <w:t>保險</w:t>
      </w:r>
      <w:proofErr w:type="gramEnd"/>
      <w:r w:rsidRPr="003C4827">
        <w:rPr>
          <w:rFonts w:hint="eastAsia"/>
        </w:rPr>
        <w:t>署</w:t>
      </w:r>
      <w:r w:rsidRPr="003C4827">
        <w:t>(</w:t>
      </w:r>
      <w:r w:rsidRPr="003C4827">
        <w:rPr>
          <w:rFonts w:hint="eastAsia"/>
        </w:rPr>
        <w:t>下稱健保署</w:t>
      </w:r>
      <w:r w:rsidRPr="003C4827">
        <w:t>)</w:t>
      </w:r>
      <w:bookmarkEnd w:id="46"/>
      <w:r w:rsidRPr="003C4827">
        <w:rPr>
          <w:rFonts w:hint="eastAsia"/>
        </w:rPr>
        <w:t>等機關卷證資料詳</w:t>
      </w:r>
      <w:proofErr w:type="gramStart"/>
      <w:r w:rsidRPr="003C4827">
        <w:rPr>
          <w:rFonts w:hint="eastAsia"/>
        </w:rPr>
        <w:t>予</w:t>
      </w:r>
      <w:proofErr w:type="gramEnd"/>
      <w:r w:rsidRPr="003C4827">
        <w:rPr>
          <w:rFonts w:hint="eastAsia"/>
        </w:rPr>
        <w:t>審閱；旋於民國(下同)113年10月29日無預警現場履</w:t>
      </w:r>
      <w:proofErr w:type="gramStart"/>
      <w:r w:rsidRPr="003C4827">
        <w:rPr>
          <w:rFonts w:hint="eastAsia"/>
        </w:rPr>
        <w:t>勘</w:t>
      </w:r>
      <w:proofErr w:type="gramEnd"/>
      <w:r w:rsidRPr="003C4827">
        <w:rPr>
          <w:rFonts w:hint="eastAsia"/>
        </w:rPr>
        <w:t>臺南監獄，詢問案關收容人、戒護管理人員及主官(管)等人員；又於同年11月8日下午視訊詢問陳訴人；並於113年11月29日上午諮詢學者專家到院提供建言；復於同日下午約請法務部及</w:t>
      </w:r>
      <w:r w:rsidRPr="003C4827">
        <w:rPr>
          <w:rFonts w:hAnsi="標楷體" w:hint="eastAsia"/>
        </w:rPr>
        <w:t>矯正署</w:t>
      </w:r>
      <w:r w:rsidRPr="003C4827">
        <w:rPr>
          <w:rFonts w:hint="eastAsia"/>
        </w:rPr>
        <w:t>相關主管到院說明</w:t>
      </w:r>
      <w:r w:rsidR="00CD306E" w:rsidRPr="003C4827">
        <w:rPr>
          <w:rFonts w:hint="eastAsia"/>
        </w:rPr>
        <w:t>，</w:t>
      </w:r>
      <w:r w:rsidRPr="003C4827">
        <w:rPr>
          <w:rFonts w:hint="eastAsia"/>
        </w:rPr>
        <w:t>發現</w:t>
      </w:r>
      <w:proofErr w:type="gramStart"/>
      <w:r w:rsidRPr="003C4827">
        <w:rPr>
          <w:rFonts w:hint="eastAsia"/>
        </w:rPr>
        <w:t>臺</w:t>
      </w:r>
      <w:proofErr w:type="gramEnd"/>
      <w:r w:rsidRPr="003C4827">
        <w:rPr>
          <w:rFonts w:hint="eastAsia"/>
        </w:rPr>
        <w:t>南監獄對矯正人員支持及輔導不足、對受刑人處遇不當，</w:t>
      </w:r>
      <w:proofErr w:type="gramStart"/>
      <w:r w:rsidR="005C2A88" w:rsidRPr="003C4827">
        <w:rPr>
          <w:rFonts w:hint="eastAsia"/>
        </w:rPr>
        <w:t>均有</w:t>
      </w:r>
      <w:proofErr w:type="gramEnd"/>
      <w:r w:rsidR="005C2A88" w:rsidRPr="003C4827">
        <w:rPr>
          <w:rFonts w:hint="eastAsia"/>
        </w:rPr>
        <w:t>違失</w:t>
      </w:r>
      <w:r w:rsidR="00556388" w:rsidRPr="003C4827">
        <w:rPr>
          <w:rFonts w:hint="eastAsia"/>
        </w:rPr>
        <w:t>，</w:t>
      </w:r>
      <w:bookmarkEnd w:id="45"/>
      <w:r w:rsidR="00A04E1E" w:rsidRPr="003C4827">
        <w:rPr>
          <w:rFonts w:hint="eastAsia"/>
        </w:rPr>
        <w:t>糾正之</w:t>
      </w:r>
      <w:r w:rsidR="00556388" w:rsidRPr="003C4827">
        <w:rPr>
          <w:rFonts w:hint="eastAsia"/>
        </w:rPr>
        <w:t>事實與理由如下：</w:t>
      </w:r>
    </w:p>
    <w:p w14:paraId="46265D02" w14:textId="3BBEE82C" w:rsidR="004F4749" w:rsidRPr="003C4827" w:rsidRDefault="004F4749" w:rsidP="00074116">
      <w:pPr>
        <w:pStyle w:val="2"/>
        <w:numPr>
          <w:ilvl w:val="1"/>
          <w:numId w:val="38"/>
        </w:numPr>
        <w:rPr>
          <w:b w:val="0"/>
        </w:rPr>
      </w:pPr>
      <w:bookmarkStart w:id="47" w:name="_Hlk152066347"/>
      <w:bookmarkStart w:id="48" w:name="_Hlk166082061"/>
      <w:proofErr w:type="gramStart"/>
      <w:r w:rsidRPr="003C4827">
        <w:rPr>
          <w:rFonts w:hint="eastAsia"/>
        </w:rPr>
        <w:t>臺</w:t>
      </w:r>
      <w:proofErr w:type="gramEnd"/>
      <w:r w:rsidRPr="003C4827">
        <w:rPr>
          <w:rFonts w:hint="eastAsia"/>
        </w:rPr>
        <w:t>南監獄對有個別處遇需求受刑人吳</w:t>
      </w:r>
      <w:r w:rsidR="000F1B6E" w:rsidRPr="003C4827">
        <w:rPr>
          <w:rFonts w:hint="eastAsia"/>
        </w:rPr>
        <w:t>員</w:t>
      </w:r>
      <w:r w:rsidRPr="003C4827">
        <w:rPr>
          <w:rFonts w:hint="eastAsia"/>
        </w:rPr>
        <w:t>戒護管理不當，因矯正人力及</w:t>
      </w:r>
      <w:proofErr w:type="gramStart"/>
      <w:r w:rsidRPr="003C4827">
        <w:rPr>
          <w:rFonts w:hint="eastAsia"/>
        </w:rPr>
        <w:t>案關戒</w:t>
      </w:r>
      <w:proofErr w:type="gramEnd"/>
      <w:r w:rsidRPr="003C4827">
        <w:rPr>
          <w:rFonts w:hint="eastAsia"/>
        </w:rPr>
        <w:t>護人員情緒管理相關知能不</w:t>
      </w:r>
      <w:r w:rsidRPr="003C4827">
        <w:rPr>
          <w:rFonts w:hint="eastAsia"/>
        </w:rPr>
        <w:lastRenderedPageBreak/>
        <w:t>足，</w:t>
      </w:r>
      <w:r w:rsidRPr="003C4827">
        <w:rPr>
          <w:rFonts w:hint="eastAsia"/>
        </w:rPr>
        <w:tab/>
        <w:t>以腳鐐發出聲響為由咆哮受刑人，戒護人員情緒管理及採行控制手段措施失當，不當施以強制力及手銬、腳鐐、警棍等武器、戒具，造成受刑人頭部、背部、雙膝、</w:t>
      </w:r>
      <w:proofErr w:type="gramStart"/>
      <w:r w:rsidRPr="003C4827">
        <w:rPr>
          <w:rFonts w:hint="eastAsia"/>
        </w:rPr>
        <w:t>雙側腳</w:t>
      </w:r>
      <w:proofErr w:type="gramEnd"/>
      <w:r w:rsidRPr="003C4827">
        <w:rPr>
          <w:rFonts w:hint="eastAsia"/>
        </w:rPr>
        <w:t>踝挫傷擦傷及合併暈眩等傷勢，已逾越必要程度，核有嚴重違失：</w:t>
      </w:r>
    </w:p>
    <w:p w14:paraId="48CAEB72" w14:textId="4E467E7B" w:rsidR="004F4749" w:rsidRPr="003C4827" w:rsidRDefault="004F4749" w:rsidP="004F4749">
      <w:pPr>
        <w:pStyle w:val="3"/>
      </w:pPr>
      <w:r w:rsidRPr="003C4827">
        <w:rPr>
          <w:rFonts w:hint="eastAsia"/>
        </w:rPr>
        <w:t>按聯合國受刑人處遇最低限度標準規則（尼爾森·曼德拉規則）第1條規定：「對待所有受刑人，</w:t>
      </w:r>
      <w:proofErr w:type="gramStart"/>
      <w:r w:rsidRPr="003C4827">
        <w:rPr>
          <w:rFonts w:hint="eastAsia"/>
        </w:rPr>
        <w:t>均應尊重</w:t>
      </w:r>
      <w:proofErr w:type="gramEnd"/>
      <w:r w:rsidRPr="003C4827">
        <w:rPr>
          <w:rFonts w:hint="eastAsia"/>
        </w:rPr>
        <w:t>其作為人所固有的尊嚴和價值。任何</w:t>
      </w:r>
      <w:proofErr w:type="gramStart"/>
      <w:r w:rsidRPr="003C4827">
        <w:rPr>
          <w:rFonts w:hint="eastAsia"/>
        </w:rPr>
        <w:t>受刑人均不應</w:t>
      </w:r>
      <w:proofErr w:type="gramEnd"/>
      <w:r w:rsidRPr="003C4827">
        <w:rPr>
          <w:rFonts w:hint="eastAsia"/>
        </w:rPr>
        <w:t>遭受—且所有受刑人均應得到保護免遭受—酷刑和其他殘忍、不人道或有辱人格的處遇或處罰，…</w:t>
      </w:r>
      <w:r w:rsidRPr="003C4827">
        <w:rPr>
          <w:rFonts w:hAnsi="標楷體"/>
        </w:rPr>
        <w:t>…</w:t>
      </w:r>
      <w:r w:rsidRPr="003C4827">
        <w:rPr>
          <w:rFonts w:hAnsi="標楷體" w:hint="eastAsia"/>
        </w:rPr>
        <w:t>。</w:t>
      </w:r>
      <w:r w:rsidRPr="003C4827">
        <w:rPr>
          <w:rFonts w:hint="eastAsia"/>
        </w:rPr>
        <w:t>」同規則第36條規定：「維持紀律和秩序時不應實施超過確保安全戒備、監獄安全運轉和有秩序的集體生活所需的必要限制。」同規則第47條第2款規定：「只有法律許可和在下列情況下，才應使用其他約束戒具：(a)移送受刑人時防其脫逃，但受刑人在司法或行政機關中出庭時，應予除去；(b)如果其他管制辦法無效，經典獄長下達命令，以避免受刑人傷害自己、傷及他人或損壞財產；遇此情況，典獄長應立即通知醫生或其他合格健康照護專業人員並報告上級行政機關。」同規則第48條第1款規定：「若依規則47第2款核准施加約束戒具，應遵守下列原則：(a)…</w:t>
      </w:r>
      <w:proofErr w:type="gramStart"/>
      <w:r w:rsidRPr="003C4827">
        <w:rPr>
          <w:rFonts w:hAnsi="標楷體"/>
        </w:rPr>
        <w:t>…</w:t>
      </w:r>
      <w:proofErr w:type="gramEnd"/>
      <w:r w:rsidRPr="003C4827">
        <w:rPr>
          <w:rFonts w:hAnsi="標楷體" w:hint="eastAsia"/>
        </w:rPr>
        <w:t>(</w:t>
      </w:r>
      <w:r w:rsidRPr="003C4827">
        <w:rPr>
          <w:rFonts w:hint="eastAsia"/>
        </w:rPr>
        <w:t>c)僅應在必要期限內施加約束戒具，當無限制移動造成的風險不再存在後應儘快予以除去。」監獄行刑法第23條第1項規定：「受刑人有下列情形之一，監獄得單獨或合併施用戒具、施以固定保護或收容於保護室：一、有脫逃、自殘、暴行、其他擾亂秩序行為之虞。…</w:t>
      </w:r>
      <w:bookmarkStart w:id="49" w:name="_Hlk182384042"/>
      <w:proofErr w:type="gramStart"/>
      <w:r w:rsidRPr="003C4827">
        <w:rPr>
          <w:rFonts w:hAnsi="標楷體"/>
        </w:rPr>
        <w:t>…</w:t>
      </w:r>
      <w:bookmarkEnd w:id="49"/>
      <w:proofErr w:type="gramEnd"/>
      <w:r w:rsidRPr="003C4827">
        <w:rPr>
          <w:rFonts w:hint="eastAsia"/>
        </w:rPr>
        <w:t>。」</w:t>
      </w:r>
      <w:r w:rsidR="006C633B" w:rsidRPr="003C4827">
        <w:rPr>
          <w:rFonts w:hint="eastAsia"/>
        </w:rPr>
        <w:t>同</w:t>
      </w:r>
      <w:r w:rsidRPr="003C4827">
        <w:rPr>
          <w:rFonts w:hint="eastAsia"/>
        </w:rPr>
        <w:t>法第23條第3項規定：「…</w:t>
      </w:r>
      <w:proofErr w:type="gramStart"/>
      <w:r w:rsidRPr="003C4827">
        <w:rPr>
          <w:rFonts w:hint="eastAsia"/>
        </w:rPr>
        <w:t>…</w:t>
      </w:r>
      <w:proofErr w:type="gramEnd"/>
      <w:r w:rsidRPr="003C4827">
        <w:rPr>
          <w:rFonts w:hint="eastAsia"/>
        </w:rPr>
        <w:t>每次施用戒具最長不得逾48小時，……。」</w:t>
      </w:r>
      <w:r w:rsidR="006C633B" w:rsidRPr="003C4827">
        <w:rPr>
          <w:rFonts w:hint="eastAsia"/>
        </w:rPr>
        <w:t>同</w:t>
      </w:r>
      <w:r w:rsidRPr="003C4827">
        <w:rPr>
          <w:rFonts w:hint="eastAsia"/>
        </w:rPr>
        <w:t>法施行細則第21條第2項規定：「監獄人員應隨時觀察受刑人之行狀，無施用戒具</w:t>
      </w:r>
      <w:r w:rsidRPr="003C4827">
        <w:rPr>
          <w:rFonts w:hint="eastAsia"/>
        </w:rPr>
        <w:lastRenderedPageBreak/>
        <w:t>必要者，應即解除。」監獄施用戒具與施以固定保護及保護室收容管理辦法第8條第1款規定：「施用戒具應注意下列事項：一、應隨時觀察受刑人行狀，已無本法第23條第1項、第3項但書所列情形者，應即終止。…</w:t>
      </w:r>
      <w:proofErr w:type="gramStart"/>
      <w:r w:rsidRPr="003C4827">
        <w:rPr>
          <w:rFonts w:hint="eastAsia"/>
        </w:rPr>
        <w:t>…</w:t>
      </w:r>
      <w:proofErr w:type="gramEnd"/>
      <w:r w:rsidRPr="003C4827">
        <w:rPr>
          <w:rFonts w:hint="eastAsia"/>
        </w:rPr>
        <w:t>。」</w:t>
      </w:r>
      <w:bookmarkStart w:id="50" w:name="_Hlk181802489"/>
      <w:r w:rsidRPr="003C4827">
        <w:rPr>
          <w:rFonts w:hint="eastAsia"/>
        </w:rPr>
        <w:t>次按</w:t>
      </w:r>
      <w:r w:rsidR="00532316" w:rsidRPr="003C4827">
        <w:rPr>
          <w:rFonts w:hint="eastAsia"/>
        </w:rPr>
        <w:t>監獄施用戒具與施以固定保護及保護室收容管理辦法第4條第2項規定：「監獄不得對受刑人以施用戒具、施以固定保護或收容於保護室作為懲罰之方法。」</w:t>
      </w:r>
    </w:p>
    <w:p w14:paraId="2BB74676" w14:textId="77777777" w:rsidR="004F4749" w:rsidRPr="003C4827" w:rsidRDefault="004F4749" w:rsidP="004F4749">
      <w:pPr>
        <w:pStyle w:val="3"/>
      </w:pPr>
      <w:r w:rsidRPr="003C4827">
        <w:rPr>
          <w:rFonts w:hint="eastAsia"/>
        </w:rPr>
        <w:t>陳訴人陳訴內容摘要：</w:t>
      </w:r>
      <w:bookmarkEnd w:id="50"/>
    </w:p>
    <w:p w14:paraId="3116F2BC" w14:textId="7D63E078" w:rsidR="004F4749" w:rsidRPr="003C4827" w:rsidRDefault="004313F2" w:rsidP="004F4749">
      <w:pPr>
        <w:pStyle w:val="4"/>
      </w:pPr>
      <w:r w:rsidRPr="003C4827">
        <w:rPr>
          <w:rFonts w:hint="eastAsia"/>
        </w:rPr>
        <w:t>113年5月10日、24日、6月7日、7月10日、11月11日陳訴要旨：</w:t>
      </w:r>
    </w:p>
    <w:p w14:paraId="586AF647" w14:textId="31BF6861" w:rsidR="004F4749" w:rsidRPr="003C4827" w:rsidRDefault="004F4749" w:rsidP="004F4749">
      <w:pPr>
        <w:pStyle w:val="5"/>
      </w:pPr>
      <w:proofErr w:type="gramStart"/>
      <w:r w:rsidRPr="003C4827">
        <w:rPr>
          <w:rFonts w:hint="eastAsia"/>
        </w:rPr>
        <w:t>渠於113年4月29日</w:t>
      </w:r>
      <w:proofErr w:type="gramEnd"/>
      <w:r w:rsidRPr="003C4827">
        <w:rPr>
          <w:rFonts w:hint="eastAsia"/>
        </w:rPr>
        <w:t>至</w:t>
      </w:r>
      <w:proofErr w:type="gramStart"/>
      <w:r w:rsidRPr="003C4827">
        <w:rPr>
          <w:rFonts w:hint="eastAsia"/>
        </w:rPr>
        <w:t>衛生科健</w:t>
      </w:r>
      <w:proofErr w:type="gramEnd"/>
      <w:r w:rsidRPr="003C4827">
        <w:rPr>
          <w:rFonts w:hint="eastAsia"/>
        </w:rPr>
        <w:t>檢時，詢問教區科員「科員您要去哪裡？」帶隊之管理員大聲</w:t>
      </w:r>
      <w:proofErr w:type="gramStart"/>
      <w:r w:rsidRPr="003C4827">
        <w:rPr>
          <w:rFonts w:hint="eastAsia"/>
        </w:rPr>
        <w:t>問渠「</w:t>
      </w:r>
      <w:proofErr w:type="gramEnd"/>
      <w:r w:rsidRPr="003C4827">
        <w:rPr>
          <w:rFonts w:hint="eastAsia"/>
        </w:rPr>
        <w:t>你跟他</w:t>
      </w:r>
      <w:proofErr w:type="gramStart"/>
      <w:r w:rsidRPr="003C4827">
        <w:rPr>
          <w:rFonts w:hint="eastAsia"/>
        </w:rPr>
        <w:t>很熟</w:t>
      </w:r>
      <w:proofErr w:type="gramEnd"/>
      <w:r w:rsidRPr="003C4827">
        <w:rPr>
          <w:rFonts w:hint="eastAsia"/>
        </w:rPr>
        <w:t>嗎？」渠大聲回話「是怎樣？」然後一群戒護人員</w:t>
      </w:r>
      <w:proofErr w:type="gramStart"/>
      <w:r w:rsidRPr="003C4827">
        <w:rPr>
          <w:rFonts w:hint="eastAsia"/>
        </w:rPr>
        <w:t>衝</w:t>
      </w:r>
      <w:proofErr w:type="gramEnd"/>
      <w:r w:rsidRPr="003C4827">
        <w:rPr>
          <w:rFonts w:hint="eastAsia"/>
        </w:rPr>
        <w:t>來將渠壓制在地上被銬並毆打，又</w:t>
      </w:r>
      <w:proofErr w:type="gramStart"/>
      <w:r w:rsidRPr="003C4827">
        <w:rPr>
          <w:rFonts w:hint="eastAsia"/>
        </w:rPr>
        <w:t>將渠拖起</w:t>
      </w:r>
      <w:proofErr w:type="gramEnd"/>
      <w:r w:rsidRPr="003C4827">
        <w:rPr>
          <w:rFonts w:hint="eastAsia"/>
        </w:rPr>
        <w:t>來提帶至中央臺。提帶過程將疑似警棍之物穿過渠胳臂兩側故意撐高，又</w:t>
      </w:r>
      <w:proofErr w:type="gramStart"/>
      <w:r w:rsidRPr="003C4827">
        <w:rPr>
          <w:rFonts w:hint="eastAsia"/>
        </w:rPr>
        <w:t>緊抓渠頭部</w:t>
      </w:r>
      <w:proofErr w:type="gramEnd"/>
      <w:r w:rsidRPr="003C4827">
        <w:rPr>
          <w:rFonts w:hint="eastAsia"/>
        </w:rPr>
        <w:t>，</w:t>
      </w:r>
      <w:proofErr w:type="gramStart"/>
      <w:r w:rsidRPr="003C4827">
        <w:rPr>
          <w:rFonts w:hint="eastAsia"/>
        </w:rPr>
        <w:t>渠因疼</w:t>
      </w:r>
      <w:proofErr w:type="gramEnd"/>
      <w:r w:rsidRPr="003C4827">
        <w:rPr>
          <w:rFonts w:hint="eastAsia"/>
        </w:rPr>
        <w:t>痛不已而罵髒話，戒護人員又將渠推倒在水池旁柏油路，</w:t>
      </w:r>
      <w:proofErr w:type="gramStart"/>
      <w:r w:rsidRPr="003C4827">
        <w:rPr>
          <w:rFonts w:hint="eastAsia"/>
        </w:rPr>
        <w:t>使渠頭</w:t>
      </w:r>
      <w:proofErr w:type="gramEnd"/>
      <w:r w:rsidRPr="003C4827">
        <w:rPr>
          <w:rFonts w:hint="eastAsia"/>
        </w:rPr>
        <w:t>部摩擦柏油路。至中央</w:t>
      </w:r>
      <w:proofErr w:type="gramStart"/>
      <w:r w:rsidRPr="003C4827">
        <w:rPr>
          <w:rFonts w:hint="eastAsia"/>
        </w:rPr>
        <w:t>臺</w:t>
      </w:r>
      <w:proofErr w:type="gramEnd"/>
      <w:r w:rsidRPr="003C4827">
        <w:rPr>
          <w:rFonts w:hint="eastAsia"/>
        </w:rPr>
        <w:t>後，因渠拒絕</w:t>
      </w:r>
      <w:proofErr w:type="gramStart"/>
      <w:r w:rsidRPr="003C4827">
        <w:rPr>
          <w:rFonts w:hint="eastAsia"/>
        </w:rPr>
        <w:t>回答刑號</w:t>
      </w:r>
      <w:proofErr w:type="gramEnd"/>
      <w:r w:rsidRPr="003C4827">
        <w:rPr>
          <w:rFonts w:hint="eastAsia"/>
        </w:rPr>
        <w:t>而頭部被壓制在地，又</w:t>
      </w:r>
      <w:proofErr w:type="gramStart"/>
      <w:r w:rsidRPr="003C4827">
        <w:rPr>
          <w:rFonts w:hint="eastAsia"/>
        </w:rPr>
        <w:t>對渠上固定</w:t>
      </w:r>
      <w:proofErr w:type="gramEnd"/>
      <w:r w:rsidRPr="003C4827">
        <w:rPr>
          <w:rFonts w:hint="eastAsia"/>
        </w:rPr>
        <w:t>式腳鐐，致</w:t>
      </w:r>
      <w:proofErr w:type="gramStart"/>
      <w:r w:rsidRPr="003C4827">
        <w:rPr>
          <w:rFonts w:hint="eastAsia"/>
        </w:rPr>
        <w:t>行走至舍</w:t>
      </w:r>
      <w:proofErr w:type="gramEnd"/>
      <w:r w:rsidRPr="003C4827">
        <w:rPr>
          <w:rFonts w:hint="eastAsia"/>
        </w:rPr>
        <w:t>房時腳踝血流如注，</w:t>
      </w:r>
      <w:proofErr w:type="gramStart"/>
      <w:r w:rsidRPr="003C4827">
        <w:rPr>
          <w:rFonts w:hint="eastAsia"/>
        </w:rPr>
        <w:t>渠至舍房門口</w:t>
      </w:r>
      <w:proofErr w:type="gramEnd"/>
      <w:r w:rsidRPr="003C4827">
        <w:rPr>
          <w:rFonts w:hint="eastAsia"/>
        </w:rPr>
        <w:t>始獲得腳鐐布。</w:t>
      </w:r>
      <w:proofErr w:type="gramStart"/>
      <w:r w:rsidRPr="003C4827">
        <w:rPr>
          <w:rFonts w:hint="eastAsia"/>
        </w:rPr>
        <w:t>渠因上</w:t>
      </w:r>
      <w:proofErr w:type="gramEnd"/>
      <w:r w:rsidRPr="003C4827">
        <w:rPr>
          <w:rFonts w:hint="eastAsia"/>
        </w:rPr>
        <w:t>開管理措施，受有頭部挫傷合併暈眩、背部挫傷、雙膝挫傷擦傷、</w:t>
      </w:r>
      <w:proofErr w:type="gramStart"/>
      <w:r w:rsidRPr="003C4827">
        <w:rPr>
          <w:rFonts w:hint="eastAsia"/>
        </w:rPr>
        <w:t>雙側腳</w:t>
      </w:r>
      <w:proofErr w:type="gramEnd"/>
      <w:r w:rsidRPr="003C4827">
        <w:rPr>
          <w:rFonts w:hint="eastAsia"/>
        </w:rPr>
        <w:t>踝挫傷擦傷。</w:t>
      </w:r>
    </w:p>
    <w:p w14:paraId="1A76F5C9" w14:textId="77777777" w:rsidR="004F4749" w:rsidRPr="003C4827" w:rsidRDefault="004F4749" w:rsidP="004F4749">
      <w:pPr>
        <w:pStyle w:val="5"/>
      </w:pPr>
      <w:proofErr w:type="gramStart"/>
      <w:r w:rsidRPr="003C4827">
        <w:rPr>
          <w:rFonts w:hint="eastAsia"/>
        </w:rPr>
        <w:t>渠僅係</w:t>
      </w:r>
      <w:proofErr w:type="gramEnd"/>
      <w:r w:rsidRPr="003C4827">
        <w:rPr>
          <w:rFonts w:hint="eastAsia"/>
        </w:rPr>
        <w:t>大聲向管理員回話，如</w:t>
      </w:r>
      <w:proofErr w:type="gramStart"/>
      <w:r w:rsidRPr="003C4827">
        <w:rPr>
          <w:rFonts w:hint="eastAsia"/>
        </w:rPr>
        <w:t>認渠</w:t>
      </w:r>
      <w:proofErr w:type="gramEnd"/>
      <w:r w:rsidRPr="003C4827">
        <w:rPr>
          <w:rFonts w:hint="eastAsia"/>
        </w:rPr>
        <w:t>對主管大聲回話或有其他未依主管指令之情形，加以告誡或辦理違規即足，根本無必要壓制並毆打渠，相關戒護措施及施用戒具之方法，顯已逾必要程度。</w:t>
      </w:r>
    </w:p>
    <w:p w14:paraId="60BFDA63" w14:textId="77777777" w:rsidR="004F4749" w:rsidRPr="003C4827" w:rsidRDefault="004F4749" w:rsidP="004F4749">
      <w:pPr>
        <w:pStyle w:val="5"/>
      </w:pPr>
      <w:r w:rsidRPr="003C4827">
        <w:rPr>
          <w:rFonts w:hint="eastAsia"/>
        </w:rPr>
        <w:lastRenderedPageBreak/>
        <w:t>渠</w:t>
      </w:r>
      <w:bookmarkStart w:id="51" w:name="_Hlk182400557"/>
      <w:proofErr w:type="gramStart"/>
      <w:r w:rsidRPr="003C4827">
        <w:rPr>
          <w:rFonts w:hint="eastAsia"/>
        </w:rPr>
        <w:t>收容至舍房</w:t>
      </w:r>
      <w:proofErr w:type="gramEnd"/>
      <w:r w:rsidRPr="003C4827">
        <w:rPr>
          <w:rFonts w:hint="eastAsia"/>
        </w:rPr>
        <w:t>隔離保護後，手銬即解除，</w:t>
      </w:r>
      <w:bookmarkEnd w:id="51"/>
      <w:r w:rsidRPr="003C4827">
        <w:rPr>
          <w:rFonts w:hint="eastAsia"/>
        </w:rPr>
        <w:t>反而遭</w:t>
      </w:r>
      <w:bookmarkStart w:id="52" w:name="_Hlk182400526"/>
      <w:r w:rsidRPr="003C4827">
        <w:rPr>
          <w:rFonts w:hint="eastAsia"/>
        </w:rPr>
        <w:t>施用固定式腳鐐數日</w:t>
      </w:r>
      <w:bookmarkEnd w:id="52"/>
      <w:r w:rsidRPr="003C4827">
        <w:rPr>
          <w:rFonts w:hint="eastAsia"/>
        </w:rPr>
        <w:t>，係矯正機關濫用固定式腳鐐對收容人施以法外懲罰陋習之延續。</w:t>
      </w:r>
    </w:p>
    <w:p w14:paraId="3B29F4E9" w14:textId="77777777" w:rsidR="004F4749" w:rsidRPr="003C4827" w:rsidRDefault="004F4749" w:rsidP="004F4749">
      <w:pPr>
        <w:pStyle w:val="4"/>
      </w:pPr>
      <w:r w:rsidRPr="003C4827">
        <w:rPr>
          <w:rFonts w:hint="eastAsia"/>
        </w:rPr>
        <w:t>113年1</w:t>
      </w:r>
      <w:r w:rsidRPr="003C4827">
        <w:t>1月</w:t>
      </w:r>
      <w:r w:rsidRPr="003C4827">
        <w:rPr>
          <w:rFonts w:hint="eastAsia"/>
        </w:rPr>
        <w:t>8</w:t>
      </w:r>
      <w:r w:rsidRPr="003C4827">
        <w:t>日</w:t>
      </w:r>
      <w:r w:rsidRPr="003C4827">
        <w:rPr>
          <w:rFonts w:hint="eastAsia"/>
        </w:rPr>
        <w:t>視訊約</w:t>
      </w:r>
      <w:proofErr w:type="gramStart"/>
      <w:r w:rsidRPr="003C4827">
        <w:rPr>
          <w:rFonts w:hint="eastAsia"/>
        </w:rPr>
        <w:t>詢</w:t>
      </w:r>
      <w:proofErr w:type="gramEnd"/>
      <w:r w:rsidRPr="003C4827">
        <w:rPr>
          <w:rFonts w:hint="eastAsia"/>
        </w:rPr>
        <w:t>：</w:t>
      </w:r>
    </w:p>
    <w:p w14:paraId="53A56C87" w14:textId="77777777" w:rsidR="004F4749" w:rsidRPr="003C4827" w:rsidRDefault="004F4749" w:rsidP="004F4749">
      <w:pPr>
        <w:pStyle w:val="5"/>
      </w:pPr>
      <w:r w:rsidRPr="003C4827">
        <w:rPr>
          <w:rFonts w:hint="eastAsia"/>
        </w:rPr>
        <w:t>那天管理員有偷打我後腦</w:t>
      </w:r>
      <w:proofErr w:type="gramStart"/>
      <w:r w:rsidRPr="003C4827">
        <w:rPr>
          <w:rFonts w:hint="eastAsia"/>
        </w:rPr>
        <w:t>杓</w:t>
      </w:r>
      <w:proofErr w:type="gramEnd"/>
      <w:r w:rsidRPr="003C4827">
        <w:rPr>
          <w:rFonts w:hint="eastAsia"/>
        </w:rPr>
        <w:t>，好像想置我於死地。</w:t>
      </w:r>
    </w:p>
    <w:p w14:paraId="0C4167BD" w14:textId="77777777" w:rsidR="004F4749" w:rsidRPr="003C4827" w:rsidRDefault="004F4749" w:rsidP="004F4749">
      <w:pPr>
        <w:pStyle w:val="5"/>
      </w:pPr>
      <w:r w:rsidRPr="003C4827">
        <w:rPr>
          <w:rFonts w:hint="eastAsia"/>
        </w:rPr>
        <w:t>一路很大聲罵我，把我架住。他第1次把我提帶時就用警棍了。</w:t>
      </w:r>
    </w:p>
    <w:p w14:paraId="44357854" w14:textId="77777777" w:rsidR="004F4749" w:rsidRPr="003C4827" w:rsidRDefault="004F4749" w:rsidP="004F4749">
      <w:pPr>
        <w:pStyle w:val="5"/>
      </w:pPr>
      <w:r w:rsidRPr="003C4827">
        <w:rPr>
          <w:rFonts w:hint="eastAsia"/>
        </w:rPr>
        <w:t>在衛生科前就有打我後腦</w:t>
      </w:r>
      <w:proofErr w:type="gramStart"/>
      <w:r w:rsidRPr="003C4827">
        <w:rPr>
          <w:rFonts w:hint="eastAsia"/>
        </w:rPr>
        <w:t>杓</w:t>
      </w:r>
      <w:proofErr w:type="gramEnd"/>
      <w:r w:rsidRPr="003C4827">
        <w:rPr>
          <w:rFonts w:hint="eastAsia"/>
        </w:rPr>
        <w:t>。還有將我的頭撞地，還有把我</w:t>
      </w:r>
      <w:proofErr w:type="gramStart"/>
      <w:r w:rsidRPr="003C4827">
        <w:rPr>
          <w:rFonts w:hint="eastAsia"/>
        </w:rPr>
        <w:t>的頭磨柏油路</w:t>
      </w:r>
      <w:proofErr w:type="gramEnd"/>
      <w:r w:rsidRPr="003C4827">
        <w:rPr>
          <w:rFonts w:hint="eastAsia"/>
        </w:rPr>
        <w:t>。或是第2次在柏油路打後腦</w:t>
      </w:r>
      <w:proofErr w:type="gramStart"/>
      <w:r w:rsidRPr="003C4827">
        <w:rPr>
          <w:rFonts w:hint="eastAsia"/>
        </w:rPr>
        <w:t>杓</w:t>
      </w:r>
      <w:proofErr w:type="gramEnd"/>
      <w:r w:rsidRPr="003C4827">
        <w:rPr>
          <w:rFonts w:hint="eastAsia"/>
        </w:rPr>
        <w:t>，不確定，</w:t>
      </w:r>
      <w:proofErr w:type="gramStart"/>
      <w:r w:rsidRPr="003C4827">
        <w:rPr>
          <w:rFonts w:hint="eastAsia"/>
        </w:rPr>
        <w:t>有腫一</w:t>
      </w:r>
      <w:proofErr w:type="gramEnd"/>
      <w:r w:rsidRPr="003C4827">
        <w:rPr>
          <w:rFonts w:hint="eastAsia"/>
        </w:rPr>
        <w:t>塊。</w:t>
      </w:r>
    </w:p>
    <w:p w14:paraId="525610F8" w14:textId="77777777" w:rsidR="004F4749" w:rsidRPr="003C4827" w:rsidRDefault="004F4749" w:rsidP="004F4749">
      <w:pPr>
        <w:pStyle w:val="5"/>
      </w:pPr>
      <w:r w:rsidRPr="003C4827">
        <w:rPr>
          <w:rFonts w:hint="eastAsia"/>
        </w:rPr>
        <w:t>後來他們把我故意推倒在柏油路，又偷打我，一直罵我，我才忍不住罵髒話。我罵髒話，他們才把我推倒。</w:t>
      </w:r>
    </w:p>
    <w:p w14:paraId="4AD5EDDC" w14:textId="77777777" w:rsidR="004F4749" w:rsidRPr="003C4827" w:rsidRDefault="004F4749" w:rsidP="004F4749">
      <w:pPr>
        <w:pStyle w:val="5"/>
      </w:pPr>
      <w:r w:rsidRPr="003C4827">
        <w:rPr>
          <w:rFonts w:hint="eastAsia"/>
        </w:rPr>
        <w:t>中央</w:t>
      </w:r>
      <w:proofErr w:type="gramStart"/>
      <w:r w:rsidRPr="003C4827">
        <w:rPr>
          <w:rFonts w:hint="eastAsia"/>
        </w:rPr>
        <w:t>臺</w:t>
      </w:r>
      <w:proofErr w:type="gramEnd"/>
      <w:r w:rsidRPr="003C4827">
        <w:rPr>
          <w:rFonts w:hint="eastAsia"/>
        </w:rPr>
        <w:t>時還未流血，中央臺到六舍的200公尺腳鐐沒有保護措施，頭部挫傷、背部挫傷，沒有流血，違規舍管理員有叫服務員對我的傷勢錄影、攝影。腳踝沒護套有流血。</w:t>
      </w:r>
    </w:p>
    <w:p w14:paraId="0C12DCC1" w14:textId="77777777" w:rsidR="004F4749" w:rsidRPr="003C4827" w:rsidRDefault="004F4749" w:rsidP="004F4749">
      <w:pPr>
        <w:pStyle w:val="5"/>
      </w:pPr>
      <w:r w:rsidRPr="003C4827">
        <w:rPr>
          <w:rFonts w:hint="eastAsia"/>
        </w:rPr>
        <w:t>管理員用手緊抓手銬，上下用力拉扯。我的雙手都是紅腫的，有幾十條痕跡。</w:t>
      </w:r>
    </w:p>
    <w:p w14:paraId="4AAB84B2" w14:textId="77777777" w:rsidR="004F4749" w:rsidRPr="003C4827" w:rsidRDefault="004F4749" w:rsidP="004F4749">
      <w:pPr>
        <w:pStyle w:val="5"/>
      </w:pPr>
      <w:r w:rsidRPr="003C4827">
        <w:rPr>
          <w:rFonts w:hint="eastAsia"/>
        </w:rPr>
        <w:t>腳鐐我忘記幾點卸除的，不是很確定。好像5月1日卸除的。</w:t>
      </w:r>
    </w:p>
    <w:p w14:paraId="310E7D6D" w14:textId="77777777" w:rsidR="004F4749" w:rsidRPr="003C4827" w:rsidRDefault="004F4749" w:rsidP="004F4749">
      <w:pPr>
        <w:pStyle w:val="5"/>
      </w:pPr>
      <w:r w:rsidRPr="003C4827">
        <w:rPr>
          <w:rFonts w:hint="eastAsia"/>
        </w:rPr>
        <w:t>事發後有外</w:t>
      </w:r>
      <w:proofErr w:type="gramStart"/>
      <w:r w:rsidRPr="003C4827">
        <w:rPr>
          <w:rFonts w:hint="eastAsia"/>
        </w:rPr>
        <w:t>醫</w:t>
      </w:r>
      <w:proofErr w:type="gramEnd"/>
      <w:r w:rsidRPr="003C4827">
        <w:rPr>
          <w:rFonts w:hint="eastAsia"/>
        </w:rPr>
        <w:t>驗傷，並用驗傷單告管理員；就是第一時間壓制我的那位管理員讓我受傷的。10月7日開庭。檢察官有</w:t>
      </w:r>
      <w:proofErr w:type="gramStart"/>
      <w:r w:rsidRPr="003C4827">
        <w:rPr>
          <w:rFonts w:hint="eastAsia"/>
        </w:rPr>
        <w:t>製作截圖讓</w:t>
      </w:r>
      <w:proofErr w:type="gramEnd"/>
      <w:r w:rsidRPr="003C4827">
        <w:rPr>
          <w:rFonts w:hint="eastAsia"/>
        </w:rPr>
        <w:t>我指認，第一次把我壓制在地者。</w:t>
      </w:r>
    </w:p>
    <w:p w14:paraId="13EE937F" w14:textId="77777777" w:rsidR="004F4749" w:rsidRPr="003C4827" w:rsidRDefault="004F4749" w:rsidP="004F4749">
      <w:pPr>
        <w:pStyle w:val="5"/>
      </w:pPr>
      <w:r w:rsidRPr="003C4827">
        <w:rPr>
          <w:rFonts w:hint="eastAsia"/>
        </w:rPr>
        <w:t>管理員真的很惡劣，我又沒做什麼事，握住我的頭，好像要我死一樣，戴腳鐐沒有護套，一直推我叫我走快一點。那天那個主管很惡劣。衛生科後面跟我</w:t>
      </w:r>
      <w:proofErr w:type="gramStart"/>
      <w:r w:rsidRPr="003C4827">
        <w:rPr>
          <w:rFonts w:hint="eastAsia"/>
        </w:rPr>
        <w:t>嗆聲那位</w:t>
      </w:r>
      <w:proofErr w:type="gramEnd"/>
      <w:r w:rsidRPr="003C4827">
        <w:rPr>
          <w:rFonts w:hint="eastAsia"/>
        </w:rPr>
        <w:t>。</w:t>
      </w:r>
    </w:p>
    <w:p w14:paraId="429D1AE5" w14:textId="77777777" w:rsidR="004F4749" w:rsidRPr="003C4827" w:rsidRDefault="004F4749" w:rsidP="004F4749">
      <w:pPr>
        <w:pStyle w:val="4"/>
      </w:pPr>
      <w:r w:rsidRPr="003C4827">
        <w:rPr>
          <w:rFonts w:hint="eastAsia"/>
        </w:rPr>
        <w:lastRenderedPageBreak/>
        <w:t>113年11月11日陳訴書：</w:t>
      </w:r>
    </w:p>
    <w:p w14:paraId="201DA008" w14:textId="77777777" w:rsidR="004F4749" w:rsidRPr="003C4827" w:rsidRDefault="004F4749" w:rsidP="004F4749">
      <w:pPr>
        <w:pStyle w:val="5"/>
      </w:pPr>
      <w:r w:rsidRPr="003C4827">
        <w:rPr>
          <w:rFonts w:hint="eastAsia"/>
        </w:rPr>
        <w:t>管理人員大聲咆哮命陳訴人行進間腳鐐不准出聲，讓陳情人不敢前進，因為只要走路，腳鐐就會有聲音；再者故意不給陳訴人腳鐐護套，致走路舉步維艱，如何行進？陳訴人無拒絕行進。</w:t>
      </w:r>
    </w:p>
    <w:p w14:paraId="2B910868" w14:textId="77777777" w:rsidR="004F4749" w:rsidRPr="003C4827" w:rsidRDefault="004F4749" w:rsidP="004F4749">
      <w:pPr>
        <w:pStyle w:val="5"/>
      </w:pPr>
      <w:r w:rsidRPr="003C4827">
        <w:rPr>
          <w:rFonts w:hint="eastAsia"/>
        </w:rPr>
        <w:t>敬請本院命</w:t>
      </w:r>
      <w:proofErr w:type="gramStart"/>
      <w:r w:rsidRPr="003C4827">
        <w:rPr>
          <w:rFonts w:hint="eastAsia"/>
        </w:rPr>
        <w:t>臺</w:t>
      </w:r>
      <w:proofErr w:type="gramEnd"/>
      <w:r w:rsidRPr="003C4827">
        <w:rPr>
          <w:rFonts w:hint="eastAsia"/>
        </w:rPr>
        <w:t>南監獄提出監視器、</w:t>
      </w:r>
      <w:proofErr w:type="gramStart"/>
      <w:r w:rsidRPr="003C4827">
        <w:rPr>
          <w:rFonts w:hint="eastAsia"/>
        </w:rPr>
        <w:t>密錄</w:t>
      </w:r>
      <w:proofErr w:type="gramEnd"/>
      <w:r w:rsidRPr="003C4827">
        <w:rPr>
          <w:rFonts w:hint="eastAsia"/>
        </w:rPr>
        <w:t>器錄音，我們來聽聽看到底誰講的是真的。倘只有畫面而沒有聲音，就是隨他們講的了。</w:t>
      </w:r>
    </w:p>
    <w:p w14:paraId="75FC4BC7" w14:textId="77777777" w:rsidR="004F4749" w:rsidRPr="003C4827" w:rsidRDefault="004F4749" w:rsidP="004F4749">
      <w:pPr>
        <w:pStyle w:val="3"/>
      </w:pPr>
      <w:r w:rsidRPr="003C4827">
        <w:rPr>
          <w:rFonts w:hint="eastAsia"/>
        </w:rPr>
        <w:t>履</w:t>
      </w:r>
      <w:proofErr w:type="gramStart"/>
      <w:r w:rsidRPr="003C4827">
        <w:rPr>
          <w:rFonts w:hint="eastAsia"/>
        </w:rPr>
        <w:t>勘</w:t>
      </w:r>
      <w:proofErr w:type="gramEnd"/>
      <w:r w:rsidRPr="003C4827">
        <w:rPr>
          <w:rFonts w:hint="eastAsia"/>
        </w:rPr>
        <w:t>(驗)發現：</w:t>
      </w:r>
    </w:p>
    <w:p w14:paraId="6AF414DD" w14:textId="77777777" w:rsidR="004F4749" w:rsidRPr="003C4827" w:rsidRDefault="004F4749" w:rsidP="004F4749">
      <w:pPr>
        <w:pStyle w:val="4"/>
      </w:pPr>
      <w:r w:rsidRPr="003C4827">
        <w:rPr>
          <w:rFonts w:hint="eastAsia"/>
        </w:rPr>
        <w:t>本院勘驗監視錄影畫面發現：</w:t>
      </w:r>
    </w:p>
    <w:p w14:paraId="30D160FD" w14:textId="77777777" w:rsidR="004F4749" w:rsidRPr="003C4827" w:rsidRDefault="004F4749" w:rsidP="004F4749">
      <w:pPr>
        <w:pStyle w:val="5"/>
      </w:pPr>
      <w:bookmarkStart w:id="53" w:name="_Hlk182486583"/>
      <w:r w:rsidRPr="003C4827">
        <w:rPr>
          <w:rFonts w:hint="eastAsia"/>
        </w:rPr>
        <w:t>經本院勘驗</w:t>
      </w:r>
      <w:proofErr w:type="gramStart"/>
      <w:r w:rsidRPr="003C4827">
        <w:rPr>
          <w:rFonts w:hint="eastAsia"/>
        </w:rPr>
        <w:t>矯正署函復</w:t>
      </w:r>
      <w:proofErr w:type="gramEnd"/>
      <w:r w:rsidRPr="003C4827">
        <w:rPr>
          <w:rStyle w:val="afe"/>
        </w:rPr>
        <w:footnoteReference w:id="1"/>
      </w:r>
      <w:r w:rsidRPr="003C4827">
        <w:rPr>
          <w:rFonts w:hint="eastAsia"/>
        </w:rPr>
        <w:t>提供監視錄影畫面</w:t>
      </w:r>
      <w:bookmarkEnd w:id="53"/>
      <w:r w:rsidRPr="003C4827">
        <w:rPr>
          <w:rFonts w:hint="eastAsia"/>
        </w:rPr>
        <w:t>發現：</w:t>
      </w:r>
    </w:p>
    <w:p w14:paraId="6B82A9BE" w14:textId="5E9C302E" w:rsidR="004F4749" w:rsidRPr="003C4827" w:rsidRDefault="004F4749" w:rsidP="004F4749">
      <w:pPr>
        <w:pStyle w:val="6"/>
      </w:pPr>
      <w:r w:rsidRPr="003C4827">
        <w:rPr>
          <w:rFonts w:hint="eastAsia"/>
        </w:rPr>
        <w:t>113年4月29日，吳員與數名受刑人列隊至醫護中心門口，吳員列</w:t>
      </w:r>
      <w:proofErr w:type="gramStart"/>
      <w:r w:rsidRPr="003C4827">
        <w:rPr>
          <w:rFonts w:hint="eastAsia"/>
        </w:rPr>
        <w:t>於末排</w:t>
      </w:r>
      <w:proofErr w:type="gramEnd"/>
      <w:r w:rsidRPr="003C4827">
        <w:rPr>
          <w:rFonts w:hint="eastAsia"/>
        </w:rPr>
        <w:t>，其與在旁</w:t>
      </w:r>
      <w:r w:rsidR="008C5CBD" w:rsidRPr="003C4827">
        <w:rPr>
          <w:rFonts w:hint="eastAsia"/>
        </w:rPr>
        <w:t>1</w:t>
      </w:r>
      <w:r w:rsidRPr="003C4827">
        <w:rPr>
          <w:rFonts w:hint="eastAsia"/>
        </w:rPr>
        <w:t>名管理人員說話，管理人員亦予以回應，並無明顯危險情狀。</w:t>
      </w:r>
    </w:p>
    <w:p w14:paraId="0EB6C414" w14:textId="64490D12" w:rsidR="004F4749" w:rsidRPr="003C4827" w:rsidRDefault="004F4749" w:rsidP="004F4749">
      <w:pPr>
        <w:pStyle w:val="6"/>
      </w:pPr>
      <w:r w:rsidRPr="003C4827">
        <w:rPr>
          <w:rFonts w:hint="eastAsia"/>
        </w:rPr>
        <w:t>突然後面</w:t>
      </w:r>
      <w:r w:rsidR="008C5CBD" w:rsidRPr="003C4827">
        <w:rPr>
          <w:rFonts w:hint="eastAsia"/>
        </w:rPr>
        <w:t>1</w:t>
      </w:r>
      <w:r w:rsidRPr="003C4827">
        <w:rPr>
          <w:rFonts w:hint="eastAsia"/>
        </w:rPr>
        <w:t>名管理人員，</w:t>
      </w:r>
      <w:proofErr w:type="gramStart"/>
      <w:r w:rsidRPr="003C4827">
        <w:rPr>
          <w:rFonts w:hint="eastAsia"/>
        </w:rPr>
        <w:t>衝</w:t>
      </w:r>
      <w:proofErr w:type="gramEnd"/>
      <w:r w:rsidRPr="003C4827">
        <w:rPr>
          <w:rFonts w:hint="eastAsia"/>
        </w:rPr>
        <w:t>上前將吳員壓制在地，並上手銬，隨後由3名戒護人員帶往中央臺，在風雨走廊過程途中，吳員第</w:t>
      </w:r>
      <w:r w:rsidR="00F02436" w:rsidRPr="003C4827">
        <w:rPr>
          <w:rFonts w:hint="eastAsia"/>
        </w:rPr>
        <w:t>2</w:t>
      </w:r>
      <w:r w:rsidRPr="003C4827">
        <w:rPr>
          <w:rFonts w:hint="eastAsia"/>
        </w:rPr>
        <w:t>度遭壓制在地；另由法務部復函推知，應係由此開始使用警棍架離。</w:t>
      </w:r>
    </w:p>
    <w:p w14:paraId="148CF608" w14:textId="21F6459C" w:rsidR="004F4749" w:rsidRPr="003C4827" w:rsidRDefault="004F4749" w:rsidP="004F4749">
      <w:pPr>
        <w:pStyle w:val="6"/>
      </w:pPr>
      <w:proofErr w:type="gramStart"/>
      <w:r w:rsidRPr="003C4827">
        <w:rPr>
          <w:rFonts w:hint="eastAsia"/>
        </w:rPr>
        <w:t>嗣</w:t>
      </w:r>
      <w:proofErr w:type="gramEnd"/>
      <w:r w:rsidRPr="003C4827">
        <w:rPr>
          <w:rFonts w:hint="eastAsia"/>
        </w:rPr>
        <w:t>吳員由</w:t>
      </w:r>
      <w:r w:rsidR="006A4448" w:rsidRPr="003C4827">
        <w:rPr>
          <w:rFonts w:hint="eastAsia"/>
        </w:rPr>
        <w:t>3</w:t>
      </w:r>
      <w:r w:rsidRPr="003C4827">
        <w:rPr>
          <w:rFonts w:hint="eastAsia"/>
        </w:rPr>
        <w:t>名人員戒護至中央臺前，吳員似有抗拒情狀，隨即遭第</w:t>
      </w:r>
      <w:r w:rsidR="00F02436" w:rsidRPr="003C4827">
        <w:rPr>
          <w:rFonts w:hint="eastAsia"/>
        </w:rPr>
        <w:t>3</w:t>
      </w:r>
      <w:r w:rsidRPr="003C4827">
        <w:rPr>
          <w:rFonts w:hint="eastAsia"/>
        </w:rPr>
        <w:t>度壓制並上腳鐐(未提供護套保護)，起身後不久，其中</w:t>
      </w:r>
      <w:r w:rsidR="008C5CBD" w:rsidRPr="003C4827">
        <w:rPr>
          <w:rFonts w:hint="eastAsia"/>
        </w:rPr>
        <w:t>1</w:t>
      </w:r>
      <w:r w:rsidRPr="003C4827">
        <w:rPr>
          <w:rFonts w:hint="eastAsia"/>
        </w:rPr>
        <w:t>名戒護人員態度較為激動，似在對吳員言詞管教(其為戒護</w:t>
      </w:r>
      <w:proofErr w:type="gramStart"/>
      <w:r w:rsidRPr="003C4827">
        <w:rPr>
          <w:rFonts w:hint="eastAsia"/>
        </w:rPr>
        <w:t>途中</w:t>
      </w:r>
      <w:proofErr w:type="gramEnd"/>
      <w:r w:rsidRPr="003C4827">
        <w:rPr>
          <w:rFonts w:hint="eastAsia"/>
        </w:rPr>
        <w:t>立於吳員身後壓制其頭部者，且為對吳員施以腳鐐者)，隨後該名戒護人員第</w:t>
      </w:r>
      <w:r w:rsidR="00684EF1" w:rsidRPr="003C4827">
        <w:rPr>
          <w:rFonts w:hint="eastAsia"/>
        </w:rPr>
        <w:lastRenderedPageBreak/>
        <w:t>4</w:t>
      </w:r>
      <w:r w:rsidRPr="003C4827">
        <w:rPr>
          <w:rFonts w:hint="eastAsia"/>
        </w:rPr>
        <w:t>度將吳員強制壓制在地，於吳員已施以手銬及腳鐐之情形下，仍由數名戒護人員協同壓制。吳員起身後離開中央</w:t>
      </w:r>
      <w:proofErr w:type="gramStart"/>
      <w:r w:rsidRPr="003C4827">
        <w:rPr>
          <w:rFonts w:hint="eastAsia"/>
        </w:rPr>
        <w:t>臺</w:t>
      </w:r>
      <w:proofErr w:type="gramEnd"/>
      <w:r w:rsidRPr="003C4827">
        <w:rPr>
          <w:rFonts w:hint="eastAsia"/>
        </w:rPr>
        <w:t>，惟</w:t>
      </w:r>
      <w:proofErr w:type="gramStart"/>
      <w:r w:rsidRPr="003C4827">
        <w:rPr>
          <w:rFonts w:hint="eastAsia"/>
        </w:rPr>
        <w:t>未</w:t>
      </w:r>
      <w:proofErr w:type="gramEnd"/>
      <w:r w:rsidRPr="003C4827">
        <w:rPr>
          <w:rFonts w:hint="eastAsia"/>
        </w:rPr>
        <w:t>著拖鞋赤足行走於戶外柏油路上，直至抵達六舍。</w:t>
      </w:r>
    </w:p>
    <w:p w14:paraId="7EC73E4F" w14:textId="2D7ECED8" w:rsidR="004F4749" w:rsidRPr="003C4827" w:rsidRDefault="004F4749" w:rsidP="004F4749">
      <w:pPr>
        <w:pStyle w:val="5"/>
      </w:pPr>
      <w:r w:rsidRPr="003C4827">
        <w:rPr>
          <w:rFonts w:hint="eastAsia"/>
        </w:rPr>
        <w:t>另經本院勘驗</w:t>
      </w:r>
      <w:proofErr w:type="gramStart"/>
      <w:r w:rsidRPr="003C4827">
        <w:rPr>
          <w:rFonts w:hint="eastAsia"/>
        </w:rPr>
        <w:t>臺</w:t>
      </w:r>
      <w:proofErr w:type="gramEnd"/>
      <w:r w:rsidRPr="003C4827">
        <w:rPr>
          <w:rFonts w:hint="eastAsia"/>
        </w:rPr>
        <w:t>南監獄履勘現場方提供之「113年4月29日</w:t>
      </w:r>
      <w:r w:rsidR="000F1B6E" w:rsidRPr="003C4827">
        <w:rPr>
          <w:rFonts w:hint="eastAsia"/>
        </w:rPr>
        <w:t>吳員</w:t>
      </w:r>
      <w:r w:rsidRPr="003C4827">
        <w:rPr>
          <w:rFonts w:hint="eastAsia"/>
        </w:rPr>
        <w:t>押入六舍過程-手持錄影V8錄音影畫面」</w:t>
      </w:r>
      <w:bookmarkStart w:id="54" w:name="_Hlk182400315"/>
      <w:r w:rsidRPr="003C4827">
        <w:rPr>
          <w:rFonts w:hint="eastAsia"/>
        </w:rPr>
        <w:t>顯示：「吳員由3名管理人員戒護至中央</w:t>
      </w:r>
      <w:proofErr w:type="gramStart"/>
      <w:r w:rsidRPr="003C4827">
        <w:rPr>
          <w:rFonts w:hint="eastAsia"/>
        </w:rPr>
        <w:t>臺</w:t>
      </w:r>
      <w:proofErr w:type="gramEnd"/>
      <w:r w:rsidRPr="003C4827">
        <w:rPr>
          <w:rFonts w:hint="eastAsia"/>
        </w:rPr>
        <w:t>前，曾遭第3度壓制並上腳鐐，起身後不久，其中1名戒護人員態度激動，對吳員嚴厲指責（其為戒護途中立於吳員身後壓制其頭部者，且為對吳員施以腳鐐者），隨後該名</w:t>
      </w:r>
      <w:bookmarkStart w:id="55" w:name="_Hlk182399371"/>
      <w:r w:rsidRPr="003C4827">
        <w:rPr>
          <w:rFonts w:hint="eastAsia"/>
        </w:rPr>
        <w:t>戒護人員繞至吳員</w:t>
      </w:r>
      <w:proofErr w:type="gramStart"/>
      <w:r w:rsidRPr="003C4827">
        <w:rPr>
          <w:rFonts w:hint="eastAsia"/>
        </w:rPr>
        <w:t>身後</w:t>
      </w:r>
      <w:proofErr w:type="gramEnd"/>
      <w:r w:rsidRPr="003C4827">
        <w:rPr>
          <w:rFonts w:hint="eastAsia"/>
        </w:rPr>
        <w:t>，第4度將吳員強力壓制在地</w:t>
      </w:r>
      <w:bookmarkEnd w:id="55"/>
      <w:r w:rsidRPr="003C4827">
        <w:rPr>
          <w:rFonts w:hint="eastAsia"/>
        </w:rPr>
        <w:t>，於吳員已施以手銬及腳鐐之情形下，仍由數名戒護人員共同壓制！」</w:t>
      </w:r>
      <w:bookmarkEnd w:id="54"/>
      <w:r w:rsidR="000F1B6E" w:rsidRPr="003C4827">
        <w:rPr>
          <w:rFonts w:hint="eastAsia"/>
        </w:rPr>
        <w:t>（相片略）。</w:t>
      </w:r>
    </w:p>
    <w:p w14:paraId="13A2DCEE" w14:textId="7D6AF5A9" w:rsidR="004F4749" w:rsidRPr="003C4827" w:rsidRDefault="004F4749" w:rsidP="000F1B6E">
      <w:pPr>
        <w:pStyle w:val="5"/>
        <w:rPr>
          <w:sz w:val="28"/>
          <w:szCs w:val="28"/>
        </w:rPr>
      </w:pPr>
      <w:r w:rsidRPr="003C4827">
        <w:rPr>
          <w:rFonts w:hint="eastAsia"/>
        </w:rPr>
        <w:t>再經</w:t>
      </w:r>
      <w:bookmarkStart w:id="56" w:name="_Hlk182486693"/>
      <w:r w:rsidRPr="003C4827">
        <w:rPr>
          <w:rFonts w:hint="eastAsia"/>
        </w:rPr>
        <w:t>本院履</w:t>
      </w:r>
      <w:proofErr w:type="gramStart"/>
      <w:r w:rsidRPr="003C4827">
        <w:rPr>
          <w:rFonts w:hint="eastAsia"/>
        </w:rPr>
        <w:t>勘</w:t>
      </w:r>
      <w:proofErr w:type="gramEnd"/>
      <w:r w:rsidRPr="003C4827">
        <w:rPr>
          <w:rFonts w:hint="eastAsia"/>
        </w:rPr>
        <w:t>臺南監獄</w:t>
      </w:r>
      <w:r w:rsidRPr="003C4827">
        <w:rPr>
          <w:rFonts w:hAnsi="標楷體" w:hint="eastAsia"/>
        </w:rPr>
        <w:t>「事發時</w:t>
      </w:r>
      <w:r w:rsidRPr="003C4827">
        <w:rPr>
          <w:rFonts w:hint="eastAsia"/>
        </w:rPr>
        <w:t>吳員收容於52舍</w:t>
      </w:r>
      <w:r w:rsidRPr="003C4827">
        <w:rPr>
          <w:rFonts w:hAnsi="標楷體" w:hint="eastAsia"/>
        </w:rPr>
        <w:t>」</w:t>
      </w:r>
      <w:bookmarkEnd w:id="56"/>
      <w:r w:rsidRPr="003C4827">
        <w:rPr>
          <w:rFonts w:hAnsi="標楷體" w:hint="eastAsia"/>
        </w:rPr>
        <w:t>發現：</w:t>
      </w:r>
      <w:r w:rsidRPr="003C4827">
        <w:rPr>
          <w:rFonts w:hint="eastAsia"/>
        </w:rPr>
        <w:t>吳員</w:t>
      </w:r>
      <w:proofErr w:type="gramStart"/>
      <w:r w:rsidRPr="003C4827">
        <w:rPr>
          <w:rFonts w:hAnsi="標楷體" w:hint="eastAsia"/>
        </w:rPr>
        <w:t>收容至舍房</w:t>
      </w:r>
      <w:proofErr w:type="gramEnd"/>
      <w:r w:rsidRPr="003C4827">
        <w:rPr>
          <w:rFonts w:hAnsi="標楷體" w:hint="eastAsia"/>
        </w:rPr>
        <w:t>隔離保護後，仍遭施用固定式腳鐐約2日！(惟經</w:t>
      </w:r>
      <w:proofErr w:type="gramStart"/>
      <w:r w:rsidRPr="003C4827">
        <w:rPr>
          <w:rFonts w:hAnsi="標楷體" w:hint="eastAsia"/>
        </w:rPr>
        <w:t>詢</w:t>
      </w:r>
      <w:proofErr w:type="gramEnd"/>
      <w:r w:rsidRPr="003C4827">
        <w:rPr>
          <w:rFonts w:hAnsi="標楷體" w:hint="eastAsia"/>
        </w:rPr>
        <w:t>據該監主任管理員簡富勇表示</w:t>
      </w:r>
      <w:r w:rsidR="002575B3" w:rsidRPr="003C4827">
        <w:rPr>
          <w:rFonts w:hAnsi="標楷體" w:hint="eastAsia"/>
        </w:rPr>
        <w:t>：</w:t>
      </w:r>
      <w:r w:rsidRPr="003C4827">
        <w:rPr>
          <w:rFonts w:hAnsi="標楷體" w:hint="eastAsia"/>
        </w:rPr>
        <w:t>「該監視器畫面已逾檔案留存期限覆蓋。」)</w:t>
      </w:r>
      <w:r w:rsidR="000F1B6E" w:rsidRPr="003C4827">
        <w:rPr>
          <w:sz w:val="28"/>
          <w:szCs w:val="28"/>
        </w:rPr>
        <w:t xml:space="preserve"> </w:t>
      </w:r>
    </w:p>
    <w:p w14:paraId="6A0254CD" w14:textId="66BF8DF8" w:rsidR="004F4749" w:rsidRPr="003C4827" w:rsidRDefault="004F4749" w:rsidP="004F4749">
      <w:pPr>
        <w:pStyle w:val="4"/>
      </w:pPr>
      <w:r w:rsidRPr="003C4827">
        <w:rPr>
          <w:rFonts w:hint="eastAsia"/>
        </w:rPr>
        <w:t>台南市立醫院診斷證明書記載，吳員於當日17時31</w:t>
      </w:r>
      <w:r w:rsidR="006B2B37" w:rsidRPr="003C4827">
        <w:rPr>
          <w:rFonts w:hint="eastAsia"/>
        </w:rPr>
        <w:t>分</w:t>
      </w:r>
      <w:r w:rsidRPr="003C4827">
        <w:rPr>
          <w:rFonts w:hint="eastAsia"/>
        </w:rPr>
        <w:t>就診，</w:t>
      </w:r>
      <w:r w:rsidR="008054FE" w:rsidRPr="003C4827">
        <w:rPr>
          <w:rFonts w:hint="eastAsia"/>
        </w:rPr>
        <w:t>病名</w:t>
      </w:r>
      <w:r w:rsidRPr="003C4827">
        <w:rPr>
          <w:rFonts w:hint="eastAsia"/>
        </w:rPr>
        <w:t>有</w:t>
      </w:r>
      <w:r w:rsidRPr="003C4827">
        <w:rPr>
          <w:rFonts w:hint="eastAsia"/>
          <w:b/>
          <w:u w:val="single"/>
        </w:rPr>
        <w:t>頭部挫傷合併暈眩、背部挫傷、雙膝挫傷擦傷、</w:t>
      </w:r>
      <w:proofErr w:type="gramStart"/>
      <w:r w:rsidRPr="003C4827">
        <w:rPr>
          <w:rFonts w:hint="eastAsia"/>
          <w:b/>
          <w:u w:val="single"/>
        </w:rPr>
        <w:t>雙側腳踝</w:t>
      </w:r>
      <w:proofErr w:type="gramEnd"/>
      <w:r w:rsidRPr="003C4827">
        <w:rPr>
          <w:rFonts w:hint="eastAsia"/>
          <w:b/>
          <w:u w:val="single"/>
        </w:rPr>
        <w:t>挫傷擦傷</w:t>
      </w:r>
      <w:r w:rsidRPr="003C4827">
        <w:rPr>
          <w:rFonts w:hint="eastAsia"/>
        </w:rPr>
        <w:t>。(醫生</w:t>
      </w:r>
      <w:proofErr w:type="gramStart"/>
      <w:r w:rsidRPr="003C4827">
        <w:rPr>
          <w:rFonts w:hint="eastAsia"/>
        </w:rPr>
        <w:t>囑</w:t>
      </w:r>
      <w:proofErr w:type="gramEnd"/>
      <w:r w:rsidRPr="003C4827">
        <w:rPr>
          <w:rFonts w:hint="eastAsia"/>
        </w:rPr>
        <w:t>言：病患於民國113年4月29日17時31分以上述傷勢就診，經診療並</w:t>
      </w:r>
      <w:r w:rsidRPr="003C4827">
        <w:rPr>
          <w:rFonts w:hint="eastAsia"/>
          <w:b/>
          <w:u w:val="single"/>
        </w:rPr>
        <w:t>外傷</w:t>
      </w:r>
      <w:r w:rsidR="008054FE" w:rsidRPr="003C4827">
        <w:rPr>
          <w:rFonts w:hint="eastAsia"/>
          <w:b/>
          <w:u w:val="single"/>
        </w:rPr>
        <w:t>護</w:t>
      </w:r>
      <w:r w:rsidRPr="003C4827">
        <w:rPr>
          <w:rFonts w:hint="eastAsia"/>
          <w:b/>
          <w:u w:val="single"/>
        </w:rPr>
        <w:t>理</w:t>
      </w:r>
      <w:r w:rsidRPr="003C4827">
        <w:rPr>
          <w:rFonts w:hint="eastAsia"/>
        </w:rPr>
        <w:t>後，於4月29日18時05分離院，</w:t>
      </w:r>
      <w:proofErr w:type="gramStart"/>
      <w:r w:rsidRPr="003C4827">
        <w:rPr>
          <w:rFonts w:hint="eastAsia"/>
        </w:rPr>
        <w:t>囑</w:t>
      </w:r>
      <w:proofErr w:type="gramEnd"/>
      <w:r w:rsidRPr="003C4827">
        <w:rPr>
          <w:rFonts w:hint="eastAsia"/>
        </w:rPr>
        <w:t>如有不適或任何變化，宜儘速回相關科別門診追蹤治療。)</w:t>
      </w:r>
    </w:p>
    <w:p w14:paraId="767C1B1B" w14:textId="19E45697" w:rsidR="004F4749" w:rsidRPr="003C4827" w:rsidRDefault="004F4749" w:rsidP="004F4749">
      <w:pPr>
        <w:pStyle w:val="4"/>
      </w:pPr>
      <w:proofErr w:type="gramStart"/>
      <w:r w:rsidRPr="003C4827">
        <w:rPr>
          <w:rFonts w:hint="eastAsia"/>
        </w:rPr>
        <w:t>詢</w:t>
      </w:r>
      <w:proofErr w:type="gramEnd"/>
      <w:r w:rsidRPr="003C4827">
        <w:rPr>
          <w:rFonts w:hint="eastAsia"/>
        </w:rPr>
        <w:t>據臺南監獄戒護</w:t>
      </w:r>
      <w:r w:rsidR="00C02D25" w:rsidRPr="003C4827">
        <w:rPr>
          <w:rFonts w:hint="eastAsia"/>
        </w:rPr>
        <w:t>科</w:t>
      </w:r>
      <w:r w:rsidRPr="003C4827">
        <w:rPr>
          <w:rFonts w:hint="eastAsia"/>
        </w:rPr>
        <w:t>科長蔡銘豪表示，收容人沒有很積極的違規行為，例如衝過來時，要喝令他先蹲下不要講話，如果他有積極行為就要上戒具帶離現場：</w:t>
      </w:r>
    </w:p>
    <w:p w14:paraId="1228C476" w14:textId="32F28B08" w:rsidR="004F4749" w:rsidRPr="003C4827" w:rsidRDefault="004F4749" w:rsidP="004F4749">
      <w:pPr>
        <w:pStyle w:val="3"/>
        <w:numPr>
          <w:ilvl w:val="0"/>
          <w:numId w:val="0"/>
        </w:numPr>
        <w:ind w:leftChars="500" w:left="1701" w:firstLineChars="200" w:firstLine="680"/>
        <w:rPr>
          <w:rFonts w:hAnsi="標楷體"/>
        </w:rPr>
      </w:pPr>
      <w:r w:rsidRPr="003C4827">
        <w:rPr>
          <w:rFonts w:hAnsi="標楷體" w:hint="eastAsia"/>
        </w:rPr>
        <w:lastRenderedPageBreak/>
        <w:t>「(調查委員問：吳員外</w:t>
      </w:r>
      <w:proofErr w:type="gramStart"/>
      <w:r w:rsidRPr="003C4827">
        <w:rPr>
          <w:rFonts w:hAnsi="標楷體" w:hint="eastAsia"/>
        </w:rPr>
        <w:t>醫</w:t>
      </w:r>
      <w:proofErr w:type="gramEnd"/>
      <w:r w:rsidRPr="003C4827">
        <w:rPr>
          <w:rFonts w:hAnsi="標楷體" w:hint="eastAsia"/>
        </w:rPr>
        <w:t>日期？</w:t>
      </w:r>
      <w:proofErr w:type="gramStart"/>
      <w:r w:rsidRPr="003C4827">
        <w:rPr>
          <w:rFonts w:hAnsi="標楷體" w:hint="eastAsia"/>
        </w:rPr>
        <w:t>)</w:t>
      </w:r>
      <w:r w:rsidRPr="003C4827">
        <w:rPr>
          <w:rFonts w:hint="eastAsia"/>
        </w:rPr>
        <w:t>臺南監獄衛生科科長梁博政答</w:t>
      </w:r>
      <w:proofErr w:type="gramEnd"/>
      <w:r w:rsidRPr="003C4827">
        <w:rPr>
          <w:rFonts w:hint="eastAsia"/>
        </w:rPr>
        <w:t>：吳員4月29日即外醫，我當天沒有看到吳員；衛生科確認他是否適合施用戒具。</w:t>
      </w:r>
      <w:r w:rsidRPr="003C4827">
        <w:rPr>
          <w:rFonts w:hAnsi="標楷體" w:hint="eastAsia"/>
        </w:rPr>
        <w:t>」「(</w:t>
      </w:r>
      <w:r w:rsidRPr="003C4827">
        <w:rPr>
          <w:rFonts w:hint="eastAsia"/>
        </w:rPr>
        <w:t>調查委員問：當天誰值班？戒護外醫經過？) 梁博政答：沒有特別關注，</w:t>
      </w:r>
      <w:r w:rsidRPr="003C4827">
        <w:rPr>
          <w:rFonts w:hint="eastAsia"/>
          <w:b/>
          <w:u w:val="single"/>
        </w:rPr>
        <w:t>門診沒有驗傷</w:t>
      </w:r>
      <w:r w:rsidRPr="003C4827">
        <w:rPr>
          <w:rFonts w:hint="eastAsia"/>
        </w:rPr>
        <w:t>。專員劉智遠答：1</w:t>
      </w:r>
      <w:r w:rsidRPr="003C4827">
        <w:t>13</w:t>
      </w:r>
      <w:r w:rsidRPr="003C4827">
        <w:rPr>
          <w:rFonts w:hint="eastAsia"/>
        </w:rPr>
        <w:t>年4月25日</w:t>
      </w:r>
      <w:r w:rsidRPr="003C4827">
        <w:rPr>
          <w:rFonts w:hint="eastAsia"/>
          <w:b/>
          <w:u w:val="single"/>
        </w:rPr>
        <w:t>吳員對管教人員大聲</w:t>
      </w:r>
      <w:r w:rsidRPr="003C4827">
        <w:rPr>
          <w:rFonts w:hint="eastAsia"/>
        </w:rPr>
        <w:t>。</w:t>
      </w:r>
      <w:r w:rsidRPr="003C4827">
        <w:rPr>
          <w:rFonts w:hAnsi="標楷體" w:hint="eastAsia"/>
        </w:rPr>
        <w:t>」「(</w:t>
      </w:r>
      <w:r w:rsidRPr="003C4827">
        <w:rPr>
          <w:rFonts w:hint="eastAsia"/>
        </w:rPr>
        <w:t>調查委員問：吳員沒有進衛生科就被帶走之原因？)梁博政答：不清楚。</w:t>
      </w:r>
      <w:r w:rsidRPr="003C4827">
        <w:rPr>
          <w:rFonts w:hAnsi="標楷體" w:hint="eastAsia"/>
        </w:rPr>
        <w:t>」「(</w:t>
      </w:r>
      <w:r w:rsidRPr="003C4827">
        <w:rPr>
          <w:rFonts w:hint="eastAsia"/>
        </w:rPr>
        <w:t>調查委員問：</w:t>
      </w:r>
      <w:r w:rsidRPr="003C4827">
        <w:rPr>
          <w:rFonts w:hint="eastAsia"/>
          <w:b/>
          <w:u w:val="single"/>
        </w:rPr>
        <w:t>施用戒具及相關措施之必要性，要從法律層面衡量</w:t>
      </w:r>
      <w:r w:rsidRPr="003C4827">
        <w:rPr>
          <w:rFonts w:hint="eastAsia"/>
        </w:rPr>
        <w:t>，請科長及主管說明，</w:t>
      </w:r>
      <w:r w:rsidRPr="003C4827">
        <w:rPr>
          <w:rFonts w:hint="eastAsia"/>
          <w:b/>
          <w:u w:val="single"/>
        </w:rPr>
        <w:t>如何避免爭議</w:t>
      </w:r>
      <w:r w:rsidRPr="003C4827">
        <w:rPr>
          <w:rFonts w:hint="eastAsia"/>
        </w:rPr>
        <w:t>。)戒護</w:t>
      </w:r>
      <w:r w:rsidR="00C02D25" w:rsidRPr="003C4827">
        <w:rPr>
          <w:rFonts w:hint="eastAsia"/>
        </w:rPr>
        <w:t>科</w:t>
      </w:r>
      <w:r w:rsidRPr="003C4827">
        <w:rPr>
          <w:rFonts w:hint="eastAsia"/>
        </w:rPr>
        <w:t>科長蔡銘豪答：以我</w:t>
      </w:r>
      <w:r w:rsidRPr="003C4827">
        <w:rPr>
          <w:rFonts w:hint="eastAsia"/>
          <w:b/>
          <w:u w:val="single"/>
        </w:rPr>
        <w:t>目前的宣導方式</w:t>
      </w:r>
      <w:r w:rsidRPr="003C4827">
        <w:rPr>
          <w:rFonts w:hint="eastAsia"/>
        </w:rPr>
        <w:t>，</w:t>
      </w:r>
      <w:r w:rsidRPr="003C4827">
        <w:rPr>
          <w:rFonts w:hint="eastAsia"/>
          <w:b/>
          <w:u w:val="single"/>
        </w:rPr>
        <w:t>收容人沒有很積極的違規行為，例如衝過來時，要喝令他先蹲下不要講話</w:t>
      </w:r>
      <w:r w:rsidRPr="003C4827">
        <w:rPr>
          <w:rFonts w:hint="eastAsia"/>
        </w:rPr>
        <w:t>；如果他有積極行為就要上戒具帶離現場。</w:t>
      </w:r>
      <w:r w:rsidRPr="003C4827">
        <w:rPr>
          <w:rFonts w:hAnsi="標楷體" w:hint="eastAsia"/>
        </w:rPr>
        <w:t>」「(</w:t>
      </w:r>
      <w:r w:rsidRPr="003C4827">
        <w:rPr>
          <w:rFonts w:hint="eastAsia"/>
        </w:rPr>
        <w:t>調查委員問：</w:t>
      </w:r>
      <w:r w:rsidRPr="003C4827">
        <w:rPr>
          <w:rFonts w:hAnsi="標楷體" w:hint="eastAsia"/>
        </w:rPr>
        <w:t>如果不要將受刑人拖在地上，要怎麼做？)</w:t>
      </w:r>
      <w:r w:rsidRPr="003C4827">
        <w:rPr>
          <w:rFonts w:hint="eastAsia"/>
        </w:rPr>
        <w:t>蔡銘豪答：要看他是怎麼拖的，如果他一直抵制，要很多人過去。</w:t>
      </w:r>
      <w:r w:rsidRPr="003C4827">
        <w:rPr>
          <w:rFonts w:hAnsi="標楷體" w:hint="eastAsia"/>
        </w:rPr>
        <w:t>」「(</w:t>
      </w:r>
      <w:r w:rsidRPr="003C4827">
        <w:rPr>
          <w:rFonts w:hint="eastAsia"/>
        </w:rPr>
        <w:t>調查委員問：可以不要在中央臺上戒具嗎？</w:t>
      </w:r>
      <w:r w:rsidRPr="003C4827">
        <w:rPr>
          <w:rFonts w:hAnsi="標楷體" w:hint="eastAsia"/>
        </w:rPr>
        <w:t>)</w:t>
      </w:r>
      <w:r w:rsidRPr="003C4827">
        <w:rPr>
          <w:rFonts w:hint="eastAsia"/>
        </w:rPr>
        <w:t>蔡銘豪答：手銬可以，腳鐐不行，因為有一些工具在那邊，而且釘腳鐐之後走路會更慢，鐵石跟鐵塊在中央臺。</w:t>
      </w:r>
      <w:r w:rsidRPr="003C4827">
        <w:rPr>
          <w:rFonts w:hAnsi="標楷體" w:hint="eastAsia"/>
        </w:rPr>
        <w:t>」「(</w:t>
      </w:r>
      <w:r w:rsidRPr="003C4827">
        <w:rPr>
          <w:rFonts w:hint="eastAsia"/>
        </w:rPr>
        <w:t>調查委員問：可是當天也是釘好才回六舍？</w:t>
      </w:r>
      <w:r w:rsidRPr="003C4827">
        <w:rPr>
          <w:rFonts w:hAnsi="標楷體" w:hint="eastAsia"/>
        </w:rPr>
        <w:t>)</w:t>
      </w:r>
      <w:r w:rsidRPr="003C4827">
        <w:rPr>
          <w:rFonts w:hint="eastAsia"/>
        </w:rPr>
        <w:t>蔡銘豪答：是。</w:t>
      </w:r>
      <w:r w:rsidRPr="003C4827">
        <w:rPr>
          <w:rFonts w:hAnsi="標楷體" w:hint="eastAsia"/>
        </w:rPr>
        <w:t>」「(</w:t>
      </w:r>
      <w:r w:rsidRPr="003C4827">
        <w:rPr>
          <w:rFonts w:hint="eastAsia"/>
        </w:rPr>
        <w:t>調查委員問：能否避免受傷？)蔡銘豪答：吳員不讓我們帶到中央臺，才用警棍架走。</w:t>
      </w:r>
      <w:r w:rsidRPr="003C4827">
        <w:rPr>
          <w:rFonts w:hAnsi="標楷體" w:hint="eastAsia"/>
        </w:rPr>
        <w:t>」「(協查人</w:t>
      </w:r>
      <w:r w:rsidRPr="003C4827">
        <w:rPr>
          <w:rFonts w:hint="eastAsia"/>
        </w:rPr>
        <w:t>員問：吳員頭部受傷原因？</w:t>
      </w:r>
      <w:r w:rsidRPr="003C4827">
        <w:rPr>
          <w:rFonts w:hAnsi="標楷體" w:hint="eastAsia"/>
        </w:rPr>
        <w:t>【提示吳員診斷證明書</w:t>
      </w:r>
      <w:r w:rsidRPr="003C4827">
        <w:rPr>
          <w:rStyle w:val="afe"/>
          <w:rFonts w:hAnsi="標楷體"/>
        </w:rPr>
        <w:footnoteReference w:id="2"/>
      </w:r>
      <w:r w:rsidRPr="003C4827">
        <w:rPr>
          <w:rFonts w:hAnsi="標楷體" w:hint="eastAsia"/>
        </w:rPr>
        <w:t>】)主任管理員簡富勇答：尚須瞭解。」「(</w:t>
      </w:r>
      <w:r w:rsidRPr="003C4827">
        <w:rPr>
          <w:rFonts w:hint="eastAsia"/>
        </w:rPr>
        <w:t>調查委員：有關戒護過程尚須向情緒行為管理師瞭解。</w:t>
      </w:r>
      <w:r w:rsidRPr="003C4827">
        <w:rPr>
          <w:rFonts w:hAnsi="標楷體" w:hint="eastAsia"/>
        </w:rPr>
        <w:t>」</w:t>
      </w:r>
      <w:r w:rsidR="000F1B6E" w:rsidRPr="003C4827">
        <w:rPr>
          <w:rFonts w:hint="eastAsia"/>
        </w:rPr>
        <w:t>（相片略）。</w:t>
      </w:r>
    </w:p>
    <w:p w14:paraId="2DFEA1A8" w14:textId="77777777" w:rsidR="0010174D" w:rsidRPr="003C4827" w:rsidRDefault="0010174D" w:rsidP="0010174D"/>
    <w:p w14:paraId="3A13EEAF" w14:textId="77777777" w:rsidR="004F4749" w:rsidRPr="003C4827" w:rsidRDefault="004F4749" w:rsidP="004F4749">
      <w:pPr>
        <w:pStyle w:val="4"/>
      </w:pPr>
      <w:proofErr w:type="gramStart"/>
      <w:r w:rsidRPr="003C4827">
        <w:rPr>
          <w:rFonts w:hint="eastAsia"/>
        </w:rPr>
        <w:t>臺</w:t>
      </w:r>
      <w:proofErr w:type="gramEnd"/>
      <w:r w:rsidRPr="003C4827">
        <w:rPr>
          <w:rFonts w:hint="eastAsia"/>
        </w:rPr>
        <w:t>南監獄履勘後函復</w:t>
      </w:r>
      <w:r w:rsidRPr="003C4827">
        <w:rPr>
          <w:rStyle w:val="afe"/>
        </w:rPr>
        <w:footnoteReference w:id="3"/>
      </w:r>
      <w:r w:rsidRPr="003C4827">
        <w:rPr>
          <w:rFonts w:hint="eastAsia"/>
        </w:rPr>
        <w:t>說明重點摘要：</w:t>
      </w:r>
    </w:p>
    <w:p w14:paraId="29B872DD" w14:textId="77777777" w:rsidR="004F4749" w:rsidRPr="003C4827" w:rsidRDefault="004F4749" w:rsidP="004F4749">
      <w:pPr>
        <w:pStyle w:val="5"/>
      </w:pPr>
      <w:r w:rsidRPr="003C4827">
        <w:rPr>
          <w:rFonts w:hint="eastAsia"/>
        </w:rPr>
        <w:t>吳員於113年4月29日上午10時18分，由2名戒護人員戒護吳員等10名收容人至該監衛生科門診，隊伍行進至衛生科前，吳員於隊伍間突然大聲並揮手向八教區李科員打招呼說：「</w:t>
      </w:r>
      <w:proofErr w:type="gramStart"/>
      <w:r w:rsidRPr="003C4827">
        <w:rPr>
          <w:rFonts w:hint="eastAsia"/>
        </w:rPr>
        <w:t>ㄟ</w:t>
      </w:r>
      <w:proofErr w:type="gramEnd"/>
      <w:r w:rsidRPr="003C4827">
        <w:rPr>
          <w:rFonts w:hint="eastAsia"/>
        </w:rPr>
        <w:t>，科員」(並非有禮貌的問好)，由於吳員之行為已破壞隊伍團體秩序，</w:t>
      </w:r>
      <w:proofErr w:type="gramStart"/>
      <w:r w:rsidRPr="003C4827">
        <w:rPr>
          <w:rFonts w:hint="eastAsia"/>
        </w:rPr>
        <w:t>遭戒</w:t>
      </w:r>
      <w:proofErr w:type="gramEnd"/>
      <w:r w:rsidRPr="003C4827">
        <w:rPr>
          <w:rFonts w:hint="eastAsia"/>
        </w:rPr>
        <w:t>護人員糾正，吳員態度囂張</w:t>
      </w:r>
      <w:proofErr w:type="gramStart"/>
      <w:r w:rsidRPr="003C4827">
        <w:rPr>
          <w:rFonts w:hint="eastAsia"/>
        </w:rPr>
        <w:t>回嗆</w:t>
      </w:r>
      <w:proofErr w:type="gramEnd"/>
      <w:r w:rsidRPr="003C4827">
        <w:rPr>
          <w:rFonts w:hint="eastAsia"/>
        </w:rPr>
        <w:t>戒護人員，且態度惡劣，並對戒護人員大聲咆哮，同行另名戒護人員見吳員情緒激動，有暴行戒護人員之虞，立即將吳員控制在地，由於吳員持續咆哮，並大聲對戒護人員嗆聲，引來其他</w:t>
      </w:r>
      <w:proofErr w:type="gramStart"/>
      <w:r w:rsidRPr="003C4827">
        <w:rPr>
          <w:rFonts w:hint="eastAsia"/>
        </w:rPr>
        <w:t>勤務點戒</w:t>
      </w:r>
      <w:proofErr w:type="gramEnd"/>
      <w:r w:rsidRPr="003C4827">
        <w:rPr>
          <w:rFonts w:hint="eastAsia"/>
        </w:rPr>
        <w:t>護同仁前來支援，並將吳員上</w:t>
      </w:r>
      <w:proofErr w:type="gramStart"/>
      <w:r w:rsidRPr="003C4827">
        <w:rPr>
          <w:rFonts w:hint="eastAsia"/>
        </w:rPr>
        <w:t>銬戒</w:t>
      </w:r>
      <w:proofErr w:type="gramEnd"/>
      <w:r w:rsidRPr="003C4827">
        <w:rPr>
          <w:rFonts w:hint="eastAsia"/>
        </w:rPr>
        <w:t>往勤務中心。</w:t>
      </w:r>
    </w:p>
    <w:p w14:paraId="241B401C" w14:textId="327CA618" w:rsidR="004F4749" w:rsidRPr="003C4827" w:rsidRDefault="004F4749" w:rsidP="00F02436">
      <w:pPr>
        <w:pStyle w:val="5"/>
      </w:pPr>
      <w:r w:rsidRPr="003C4827">
        <w:t>吳員於</w:t>
      </w:r>
      <w:r w:rsidRPr="003C4827">
        <w:rPr>
          <w:rFonts w:hint="eastAsia"/>
        </w:rPr>
        <w:t>該</w:t>
      </w:r>
      <w:r w:rsidRPr="003C4827">
        <w:t>監勤務中心(中央</w:t>
      </w:r>
      <w:proofErr w:type="gramStart"/>
      <w:r w:rsidRPr="003C4827">
        <w:t>臺</w:t>
      </w:r>
      <w:proofErr w:type="gramEnd"/>
      <w:r w:rsidRPr="003C4827">
        <w:t>)施用戒具腳鐐過程中</w:t>
      </w:r>
      <w:r w:rsidRPr="003C4827">
        <w:rPr>
          <w:rFonts w:hint="eastAsia"/>
        </w:rPr>
        <w:t>，</w:t>
      </w:r>
      <w:r w:rsidRPr="003C4827">
        <w:t>故意不斷</w:t>
      </w:r>
      <w:proofErr w:type="gramStart"/>
      <w:r w:rsidRPr="003C4827">
        <w:t>抗拒</w:t>
      </w:r>
      <w:proofErr w:type="gramEnd"/>
      <w:r w:rsidRPr="003C4827">
        <w:t>扭動身體試圖掙扎</w:t>
      </w:r>
      <w:r w:rsidRPr="003C4827">
        <w:rPr>
          <w:rFonts w:hint="eastAsia"/>
        </w:rPr>
        <w:t>，</w:t>
      </w:r>
      <w:r w:rsidRPr="003C4827">
        <w:t>斯時</w:t>
      </w:r>
      <w:r w:rsidRPr="003C4827">
        <w:rPr>
          <w:rFonts w:hint="eastAsia"/>
        </w:rPr>
        <w:t>，</w:t>
      </w:r>
      <w:r w:rsidRPr="003C4827">
        <w:t>中央臺旁尚</w:t>
      </w:r>
      <w:proofErr w:type="gramStart"/>
      <w:r w:rsidRPr="003C4827">
        <w:t>有為數頗</w:t>
      </w:r>
      <w:proofErr w:type="gramEnd"/>
      <w:r w:rsidRPr="003C4827">
        <w:t>多遠距訊問、行動接見及等待一般接見之收容人</w:t>
      </w:r>
      <w:r w:rsidRPr="003C4827">
        <w:rPr>
          <w:rFonts w:hint="eastAsia"/>
        </w:rPr>
        <w:t>，</w:t>
      </w:r>
      <w:r w:rsidRPr="003C4827">
        <w:t>吳員刻意極力抗拒掙扎</w:t>
      </w:r>
      <w:r w:rsidRPr="003C4827">
        <w:rPr>
          <w:rFonts w:hint="eastAsia"/>
        </w:rPr>
        <w:t>，</w:t>
      </w:r>
      <w:r w:rsidRPr="003C4827">
        <w:rPr>
          <w:rFonts w:hAnsi="標楷體"/>
        </w:rPr>
        <w:t>……</w:t>
      </w:r>
      <w:r w:rsidRPr="003C4827">
        <w:rPr>
          <w:rFonts w:hint="eastAsia"/>
        </w:rPr>
        <w:t>，</w:t>
      </w:r>
      <w:r w:rsidRPr="003C4827">
        <w:t>為避免引起其他收容人騷動</w:t>
      </w:r>
      <w:r w:rsidRPr="003C4827">
        <w:rPr>
          <w:rFonts w:hint="eastAsia"/>
        </w:rPr>
        <w:t>，</w:t>
      </w:r>
      <w:r w:rsidRPr="003C4827">
        <w:t>及預防吳員作勢衝撞或</w:t>
      </w:r>
      <w:proofErr w:type="gramStart"/>
      <w:r w:rsidRPr="003C4827">
        <w:t>攻擊在場人</w:t>
      </w:r>
      <w:proofErr w:type="gramEnd"/>
      <w:r w:rsidRPr="003C4827">
        <w:t>員</w:t>
      </w:r>
      <w:r w:rsidRPr="003C4827">
        <w:rPr>
          <w:rFonts w:hint="eastAsia"/>
        </w:rPr>
        <w:t>，</w:t>
      </w:r>
      <w:r w:rsidRPr="003C4827">
        <w:t>導致戒護事故</w:t>
      </w:r>
      <w:r w:rsidRPr="003C4827">
        <w:rPr>
          <w:rFonts w:hint="eastAsia"/>
        </w:rPr>
        <w:t>，</w:t>
      </w:r>
      <w:r w:rsidRPr="003C4827">
        <w:rPr>
          <w:rFonts w:hAnsi="標楷體"/>
        </w:rPr>
        <w:t>……</w:t>
      </w:r>
      <w:r w:rsidRPr="003C4827">
        <w:rPr>
          <w:rFonts w:hint="eastAsia"/>
        </w:rPr>
        <w:t>，</w:t>
      </w:r>
      <w:r w:rsidRPr="003C4827">
        <w:t>為維護監獄秩序及安全</w:t>
      </w:r>
      <w:r w:rsidRPr="003C4827">
        <w:rPr>
          <w:rFonts w:hint="eastAsia"/>
        </w:rPr>
        <w:t>，該</w:t>
      </w:r>
      <w:r w:rsidRPr="003C4827">
        <w:t>監</w:t>
      </w:r>
      <w:proofErr w:type="gramStart"/>
      <w:r w:rsidRPr="003C4827">
        <w:t>在場</w:t>
      </w:r>
      <w:proofErr w:type="gramEnd"/>
      <w:r w:rsidRPr="003C4827">
        <w:t>戒護人員乃協助將吳員控制於地面(第</w:t>
      </w:r>
      <w:r w:rsidR="00F02436" w:rsidRPr="003C4827">
        <w:rPr>
          <w:rFonts w:hint="eastAsia"/>
        </w:rPr>
        <w:t>3</w:t>
      </w:r>
      <w:r w:rsidRPr="003C4827">
        <w:t>度)</w:t>
      </w:r>
      <w:r w:rsidRPr="003C4827">
        <w:rPr>
          <w:rFonts w:hint="eastAsia"/>
        </w:rPr>
        <w:t>，</w:t>
      </w:r>
      <w:r w:rsidRPr="003C4827">
        <w:t>並予以施用戒具腳鐐</w:t>
      </w:r>
      <w:r w:rsidRPr="003C4827">
        <w:rPr>
          <w:rFonts w:hint="eastAsia"/>
        </w:rPr>
        <w:t>。</w:t>
      </w:r>
    </w:p>
    <w:p w14:paraId="44773203" w14:textId="77777777" w:rsidR="004F4749" w:rsidRPr="003C4827" w:rsidRDefault="004F4749" w:rsidP="00F02436">
      <w:pPr>
        <w:pStyle w:val="5"/>
      </w:pPr>
      <w:r w:rsidRPr="003C4827">
        <w:t>吳員在施用戒具(腳鐐)後準備前往六舍時</w:t>
      </w:r>
      <w:r w:rsidRPr="003C4827">
        <w:rPr>
          <w:rFonts w:hint="eastAsia"/>
        </w:rPr>
        <w:t>，</w:t>
      </w:r>
      <w:r w:rsidRPr="003C4827">
        <w:t>仍然極度不配合</w:t>
      </w:r>
      <w:r w:rsidRPr="003C4827">
        <w:rPr>
          <w:rFonts w:hint="eastAsia"/>
        </w:rPr>
        <w:t>，</w:t>
      </w:r>
      <w:r w:rsidRPr="003C4827">
        <w:rPr>
          <w:rFonts w:hAnsi="標楷體"/>
        </w:rPr>
        <w:t>…</w:t>
      </w:r>
      <w:proofErr w:type="gramStart"/>
      <w:r w:rsidRPr="003C4827">
        <w:rPr>
          <w:rFonts w:hAnsi="標楷體"/>
        </w:rPr>
        <w:t>…</w:t>
      </w:r>
      <w:proofErr w:type="gramEnd"/>
      <w:r w:rsidRPr="003C4827">
        <w:rPr>
          <w:rFonts w:hint="eastAsia"/>
        </w:rPr>
        <w:t>，</w:t>
      </w:r>
      <w:r w:rsidRPr="003C4827">
        <w:t>因當時中央臺兩側尚有遠距訊問、行動接見及等待一般接見等為數頗多之收容人</w:t>
      </w:r>
      <w:r w:rsidRPr="003C4827">
        <w:rPr>
          <w:rFonts w:hint="eastAsia"/>
        </w:rPr>
        <w:t>，</w:t>
      </w:r>
      <w:r w:rsidRPr="003C4827">
        <w:rPr>
          <w:rFonts w:hAnsi="標楷體"/>
        </w:rPr>
        <w:t>……</w:t>
      </w:r>
      <w:r w:rsidRPr="003C4827">
        <w:rPr>
          <w:rFonts w:hint="eastAsia"/>
        </w:rPr>
        <w:t>，</w:t>
      </w:r>
      <w:r w:rsidRPr="003C4827">
        <w:t>為維護監獄秩序及安全</w:t>
      </w:r>
      <w:r w:rsidRPr="003C4827">
        <w:rPr>
          <w:rFonts w:hint="eastAsia"/>
        </w:rPr>
        <w:t>，</w:t>
      </w:r>
      <w:r w:rsidRPr="003C4827">
        <w:t>預防吳員作勢衝撞或</w:t>
      </w:r>
      <w:proofErr w:type="gramStart"/>
      <w:r w:rsidRPr="003C4827">
        <w:t>攻擊在場人</w:t>
      </w:r>
      <w:proofErr w:type="gramEnd"/>
      <w:r w:rsidRPr="003C4827">
        <w:t>員而涉違法行</w:t>
      </w:r>
      <w:r w:rsidRPr="003C4827">
        <w:lastRenderedPageBreak/>
        <w:t>為等</w:t>
      </w:r>
      <w:r w:rsidRPr="003C4827">
        <w:rPr>
          <w:rFonts w:hint="eastAsia"/>
        </w:rPr>
        <w:t>，</w:t>
      </w:r>
      <w:r w:rsidRPr="003C4827">
        <w:t>及避免附近收容人藉機騷動</w:t>
      </w:r>
      <w:r w:rsidRPr="003C4827">
        <w:rPr>
          <w:rFonts w:hint="eastAsia"/>
        </w:rPr>
        <w:t>，</w:t>
      </w:r>
      <w:r w:rsidRPr="003C4827">
        <w:t>衍生其他戒護事故</w:t>
      </w:r>
      <w:r w:rsidRPr="003C4827">
        <w:rPr>
          <w:rFonts w:hint="eastAsia"/>
        </w:rPr>
        <w:t>，該</w:t>
      </w:r>
      <w:r w:rsidRPr="003C4827">
        <w:t>監</w:t>
      </w:r>
      <w:proofErr w:type="gramStart"/>
      <w:r w:rsidRPr="003C4827">
        <w:t>在場</w:t>
      </w:r>
      <w:proofErr w:type="gramEnd"/>
      <w:r w:rsidRPr="003C4827">
        <w:t>戒護人員見狀</w:t>
      </w:r>
      <w:r w:rsidRPr="003C4827">
        <w:rPr>
          <w:rFonts w:hint="eastAsia"/>
        </w:rPr>
        <w:t>，</w:t>
      </w:r>
      <w:r w:rsidRPr="003C4827">
        <w:t>旋即第4度以優勢警力警戒控制吳員</w:t>
      </w:r>
      <w:r w:rsidRPr="003C4827">
        <w:rPr>
          <w:rFonts w:hint="eastAsia"/>
        </w:rPr>
        <w:t>。</w:t>
      </w:r>
    </w:p>
    <w:p w14:paraId="2BC66DA4" w14:textId="6528CD49" w:rsidR="004F4749" w:rsidRPr="003C4827" w:rsidRDefault="004F4749" w:rsidP="00F02436">
      <w:pPr>
        <w:pStyle w:val="5"/>
      </w:pPr>
      <w:r w:rsidRPr="003C4827">
        <w:t>當日吳員頭部並無任何傷口</w:t>
      </w:r>
      <w:r w:rsidRPr="003C4827">
        <w:rPr>
          <w:rFonts w:hint="eastAsia"/>
        </w:rPr>
        <w:t>；將吳員戒護至六舍隔離保護後，經由攝影機影像查看，吳員腳踝</w:t>
      </w:r>
      <w:proofErr w:type="gramStart"/>
      <w:r w:rsidRPr="003C4827">
        <w:rPr>
          <w:rFonts w:hint="eastAsia"/>
        </w:rPr>
        <w:t>並無渠所</w:t>
      </w:r>
      <w:proofErr w:type="gramEnd"/>
      <w:r w:rsidRPr="003C4827">
        <w:rPr>
          <w:rFonts w:hint="eastAsia"/>
        </w:rPr>
        <w:t>述血流如注，</w:t>
      </w:r>
      <w:r w:rsidRPr="003C4827">
        <w:t>有</w:t>
      </w:r>
      <w:r w:rsidRPr="003C4827">
        <w:rPr>
          <w:rFonts w:hint="eastAsia"/>
        </w:rPr>
        <w:t>履勘當</w:t>
      </w:r>
      <w:r w:rsidRPr="003C4827">
        <w:t>日提供之手持錄影機影像可稽。</w:t>
      </w:r>
      <w:r w:rsidR="000F1B6E" w:rsidRPr="003C4827">
        <w:rPr>
          <w:rFonts w:hint="eastAsia"/>
        </w:rPr>
        <w:t>（相片略）。</w:t>
      </w:r>
    </w:p>
    <w:p w14:paraId="4DFB6C17" w14:textId="229DB362" w:rsidR="004F4749" w:rsidRPr="003C4827" w:rsidRDefault="004F4749" w:rsidP="004F4749">
      <w:pPr>
        <w:pStyle w:val="5"/>
      </w:pPr>
      <w:r w:rsidRPr="003C4827">
        <w:t>本案之檢討及策進作為</w:t>
      </w:r>
      <w:r w:rsidRPr="003C4827">
        <w:rPr>
          <w:rFonts w:hint="eastAsia"/>
        </w:rPr>
        <w:t>：</w:t>
      </w:r>
      <w:r w:rsidRPr="003C4827">
        <w:t>查當時中央臺仍有</w:t>
      </w:r>
      <w:r w:rsidRPr="003C4827">
        <w:rPr>
          <w:rFonts w:hint="eastAsia"/>
        </w:rPr>
        <w:t>多</w:t>
      </w:r>
      <w:r w:rsidRPr="003C4827">
        <w:t>數收容人待辦遠距訊問、</w:t>
      </w:r>
      <w:r w:rsidRPr="003C4827">
        <w:rPr>
          <w:rFonts w:hint="eastAsia"/>
        </w:rPr>
        <w:t>接</w:t>
      </w:r>
      <w:r w:rsidRPr="003C4827">
        <w:t>見等事宜</w:t>
      </w:r>
      <w:r w:rsidRPr="003C4827">
        <w:rPr>
          <w:rFonts w:hint="eastAsia"/>
        </w:rPr>
        <w:t>，</w:t>
      </w:r>
      <w:r w:rsidRPr="003C4827">
        <w:t>為避免收容人趁機生事端</w:t>
      </w:r>
      <w:r w:rsidRPr="003C4827">
        <w:rPr>
          <w:rFonts w:hint="eastAsia"/>
        </w:rPr>
        <w:t>，</w:t>
      </w:r>
      <w:r w:rsidRPr="003C4827">
        <w:t>衍生戒護事故</w:t>
      </w:r>
      <w:r w:rsidRPr="003C4827">
        <w:rPr>
          <w:rFonts w:hint="eastAsia"/>
        </w:rPr>
        <w:t>，</w:t>
      </w:r>
      <w:r w:rsidRPr="003C4827">
        <w:t>須</w:t>
      </w:r>
      <w:r w:rsidR="00A52FD6" w:rsidRPr="003C4827">
        <w:rPr>
          <w:rFonts w:hint="eastAsia"/>
        </w:rPr>
        <w:t>將</w:t>
      </w:r>
      <w:r w:rsidRPr="003C4827">
        <w:t>吳員戒至隔離保護舍</w:t>
      </w:r>
      <w:r w:rsidRPr="003C4827">
        <w:rPr>
          <w:rFonts w:hint="eastAsia"/>
        </w:rPr>
        <w:t>，</w:t>
      </w:r>
      <w:r w:rsidRPr="003C4827">
        <w:t>於保護舍後即供護套</w:t>
      </w:r>
      <w:r w:rsidRPr="003C4827">
        <w:rPr>
          <w:rFonts w:hint="eastAsia"/>
        </w:rPr>
        <w:t>，</w:t>
      </w:r>
      <w:r w:rsidRPr="003C4827">
        <w:t>未予</w:t>
      </w:r>
      <w:r w:rsidRPr="003C4827">
        <w:rPr>
          <w:rFonts w:hint="eastAsia"/>
        </w:rPr>
        <w:t>吳</w:t>
      </w:r>
      <w:r w:rsidRPr="003C4827">
        <w:t>員戴護套實因情勢緊急</w:t>
      </w:r>
      <w:r w:rsidRPr="003C4827">
        <w:rPr>
          <w:rFonts w:hint="eastAsia"/>
        </w:rPr>
        <w:t>，該</w:t>
      </w:r>
      <w:r w:rsidRPr="003C4827">
        <w:t>監將加</w:t>
      </w:r>
      <w:r w:rsidRPr="003C4827">
        <w:rPr>
          <w:rFonts w:hint="eastAsia"/>
        </w:rPr>
        <w:t>強宣</w:t>
      </w:r>
      <w:r w:rsidRPr="003C4827">
        <w:t>導</w:t>
      </w:r>
      <w:r w:rsidRPr="003C4827">
        <w:rPr>
          <w:rFonts w:hint="eastAsia"/>
        </w:rPr>
        <w:t>，</w:t>
      </w:r>
      <w:r w:rsidRPr="003C4827">
        <w:t>如情勢急迫</w:t>
      </w:r>
      <w:r w:rsidRPr="003C4827">
        <w:rPr>
          <w:rFonts w:hint="eastAsia"/>
        </w:rPr>
        <w:t>，</w:t>
      </w:r>
      <w:r w:rsidRPr="003C4827">
        <w:t>施用腳鐐前一律先行穿戴</w:t>
      </w:r>
      <w:r w:rsidR="00843F2D">
        <w:rPr>
          <w:rFonts w:hint="eastAsia"/>
        </w:rPr>
        <w:t>護</w:t>
      </w:r>
      <w:bookmarkStart w:id="58" w:name="_GoBack"/>
      <w:bookmarkEnd w:id="58"/>
      <w:r w:rsidRPr="003C4827">
        <w:t>套</w:t>
      </w:r>
      <w:r w:rsidRPr="003C4827">
        <w:rPr>
          <w:rFonts w:hint="eastAsia"/>
        </w:rPr>
        <w:t>，</w:t>
      </w:r>
      <w:r w:rsidRPr="003C4827">
        <w:t>落實執行配戴護套</w:t>
      </w:r>
      <w:r w:rsidRPr="003C4827">
        <w:rPr>
          <w:rFonts w:hint="eastAsia"/>
        </w:rPr>
        <w:t>，</w:t>
      </w:r>
      <w:r w:rsidRPr="003C4827">
        <w:t>以確保收容人權益</w:t>
      </w:r>
      <w:r w:rsidRPr="003C4827">
        <w:rPr>
          <w:rFonts w:hint="eastAsia"/>
        </w:rPr>
        <w:t>，</w:t>
      </w:r>
      <w:r w:rsidRPr="003C4827">
        <w:t>避免爭議</w:t>
      </w:r>
      <w:r w:rsidRPr="003C4827">
        <w:rPr>
          <w:rFonts w:hint="eastAsia"/>
        </w:rPr>
        <w:t>。</w:t>
      </w:r>
    </w:p>
    <w:p w14:paraId="416E8C9E" w14:textId="77777777" w:rsidR="004F4749" w:rsidRPr="003C4827" w:rsidRDefault="004F4749" w:rsidP="004F4749">
      <w:pPr>
        <w:pStyle w:val="3"/>
      </w:pPr>
      <w:proofErr w:type="gramStart"/>
      <w:r w:rsidRPr="003C4827">
        <w:rPr>
          <w:rFonts w:hint="eastAsia"/>
        </w:rPr>
        <w:t>查據矯正署復稱</w:t>
      </w:r>
      <w:proofErr w:type="gramEnd"/>
      <w:r w:rsidRPr="003C4827">
        <w:rPr>
          <w:rStyle w:val="afe"/>
        </w:rPr>
        <w:footnoteReference w:id="4"/>
      </w:r>
      <w:r w:rsidRPr="003C4827">
        <w:rPr>
          <w:rFonts w:hint="eastAsia"/>
        </w:rPr>
        <w:t>：施用戒具「未戴護套及</w:t>
      </w:r>
      <w:proofErr w:type="gramStart"/>
      <w:r w:rsidRPr="003C4827">
        <w:rPr>
          <w:rFonts w:hint="eastAsia"/>
        </w:rPr>
        <w:t>未著</w:t>
      </w:r>
      <w:proofErr w:type="gramEnd"/>
      <w:r w:rsidRPr="003C4827">
        <w:rPr>
          <w:rFonts w:hint="eastAsia"/>
        </w:rPr>
        <w:t>拖鞋</w:t>
      </w:r>
      <w:r w:rsidRPr="003C4827">
        <w:rPr>
          <w:rFonts w:hAnsi="標楷體"/>
        </w:rPr>
        <w:t>……</w:t>
      </w:r>
      <w:r w:rsidRPr="003C4827">
        <w:rPr>
          <w:rFonts w:hint="eastAsia"/>
        </w:rPr>
        <w:t>，此節督促臺南監獄注意。」</w:t>
      </w:r>
    </w:p>
    <w:p w14:paraId="49155035" w14:textId="11106C62" w:rsidR="004F4749" w:rsidRPr="003C4827" w:rsidRDefault="004F4749" w:rsidP="004F4749">
      <w:pPr>
        <w:pStyle w:val="3"/>
      </w:pPr>
      <w:bookmarkStart w:id="59" w:name="_Hlk182546513"/>
      <w:r w:rsidRPr="003C4827">
        <w:rPr>
          <w:rFonts w:hint="eastAsia"/>
        </w:rPr>
        <w:t>健保署查復</w:t>
      </w:r>
      <w:r w:rsidR="000F1B6E" w:rsidRPr="003C4827">
        <w:rPr>
          <w:rFonts w:hint="eastAsia"/>
        </w:rPr>
        <w:t>吳員</w:t>
      </w:r>
      <w:r w:rsidRPr="003C4827">
        <w:rPr>
          <w:rFonts w:hint="eastAsia"/>
        </w:rPr>
        <w:t>病歷說明</w:t>
      </w:r>
      <w:r w:rsidRPr="003C4827">
        <w:rPr>
          <w:rStyle w:val="afe"/>
        </w:rPr>
        <w:footnoteReference w:id="5"/>
      </w:r>
      <w:bookmarkEnd w:id="59"/>
      <w:r w:rsidRPr="003C4827">
        <w:rPr>
          <w:rFonts w:hint="eastAsia"/>
        </w:rPr>
        <w:t>：</w:t>
      </w:r>
      <w:r w:rsidR="000F1B6E" w:rsidRPr="003C4827">
        <w:rPr>
          <w:rFonts w:hint="eastAsia"/>
        </w:rPr>
        <w:t>（略）。</w:t>
      </w:r>
    </w:p>
    <w:p w14:paraId="616843CE" w14:textId="57E06FBC" w:rsidR="004F4749" w:rsidRPr="003C4827" w:rsidRDefault="004F4749" w:rsidP="00E0395E">
      <w:pPr>
        <w:pStyle w:val="3"/>
        <w:spacing w:line="440" w:lineRule="exact"/>
      </w:pPr>
      <w:proofErr w:type="gramStart"/>
      <w:r w:rsidRPr="003C4827">
        <w:rPr>
          <w:rFonts w:hint="eastAsia"/>
        </w:rPr>
        <w:t>臺</w:t>
      </w:r>
      <w:proofErr w:type="gramEnd"/>
      <w:r w:rsidRPr="003C4827">
        <w:rPr>
          <w:rFonts w:hint="eastAsia"/>
        </w:rPr>
        <w:t>南監獄戒護科蔡科長於本案詢問時表示，有關情緒管理部分，同仁在高壓環境情緒壓力大，會請監內心理師協助，這方面有在做；另於管理受刑人時如管理員有情緒反應，應適時請他離開場域，並有加強宣導，之後也會持續進行宣教；該監劉管理</w:t>
      </w:r>
      <w:r w:rsidR="00E86F04" w:rsidRPr="003C4827">
        <w:rPr>
          <w:rFonts w:hint="eastAsia"/>
        </w:rPr>
        <w:t>員</w:t>
      </w:r>
      <w:r w:rsidRPr="003C4827">
        <w:rPr>
          <w:rFonts w:hint="eastAsia"/>
        </w:rPr>
        <w:t>則表示，實務上管理人員確實沒有受過相關訓練。另</w:t>
      </w:r>
      <w:proofErr w:type="gramStart"/>
      <w:r w:rsidRPr="003C4827">
        <w:rPr>
          <w:rFonts w:hint="eastAsia"/>
        </w:rPr>
        <w:t>詢</w:t>
      </w:r>
      <w:proofErr w:type="gramEnd"/>
      <w:r w:rsidRPr="003C4827">
        <w:rPr>
          <w:rFonts w:hint="eastAsia"/>
        </w:rPr>
        <w:t>據法務部</w:t>
      </w:r>
      <w:proofErr w:type="gramStart"/>
      <w:r w:rsidRPr="003C4827">
        <w:rPr>
          <w:rFonts w:hint="eastAsia"/>
        </w:rPr>
        <w:t>坦認戒</w:t>
      </w:r>
      <w:proofErr w:type="gramEnd"/>
      <w:r w:rsidRPr="003C4827">
        <w:rPr>
          <w:rFonts w:hint="eastAsia"/>
        </w:rPr>
        <w:t>護人員管教技巧待加強，情緒管理及採行控制手段措施</w:t>
      </w:r>
      <w:proofErr w:type="gramStart"/>
      <w:r w:rsidRPr="003C4827">
        <w:rPr>
          <w:rFonts w:hint="eastAsia"/>
        </w:rPr>
        <w:t>亦待宣</w:t>
      </w:r>
      <w:proofErr w:type="gramEnd"/>
      <w:r w:rsidRPr="003C4827">
        <w:rPr>
          <w:rFonts w:hint="eastAsia"/>
        </w:rPr>
        <w:t>教、督導提升，俾執法正確更為細緻，以維護收容人權益。相關書面說明如下：</w:t>
      </w:r>
    </w:p>
    <w:p w14:paraId="77FE2434" w14:textId="5870AF13" w:rsidR="004F4749" w:rsidRPr="003C4827" w:rsidRDefault="004F4749" w:rsidP="00E0395E">
      <w:pPr>
        <w:pStyle w:val="4"/>
        <w:spacing w:line="440" w:lineRule="exact"/>
        <w:rPr>
          <w:rFonts w:hAnsi="標楷體"/>
          <w:szCs w:val="32"/>
        </w:rPr>
      </w:pPr>
      <w:r w:rsidRPr="003C4827">
        <w:rPr>
          <w:rFonts w:hAnsi="標楷體" w:hint="eastAsia"/>
          <w:szCs w:val="32"/>
        </w:rPr>
        <w:lastRenderedPageBreak/>
        <w:t>至於其中1名戒護人員態度較為激動，經查係因吳員情緒激動大聲辱罵咆哮等行狀，基於戒護安全及維護現場秩序，以避免事態擴大，而當下自然反應之管理技巧，惟恐造成觀感問題，矯正署業</w:t>
      </w:r>
      <w:proofErr w:type="gramStart"/>
      <w:r w:rsidRPr="003C4827">
        <w:rPr>
          <w:rFonts w:hAnsi="標楷體" w:hint="eastAsia"/>
          <w:szCs w:val="32"/>
        </w:rPr>
        <w:t>囑</w:t>
      </w:r>
      <w:proofErr w:type="gramEnd"/>
      <w:r w:rsidRPr="003C4827">
        <w:rPr>
          <w:rFonts w:hint="eastAsia"/>
        </w:rPr>
        <w:t>臺南監獄</w:t>
      </w:r>
      <w:r w:rsidRPr="003C4827">
        <w:rPr>
          <w:rFonts w:hAnsi="標楷體" w:hint="eastAsia"/>
          <w:szCs w:val="32"/>
        </w:rPr>
        <w:t>應加強戒護人員管教技巧等教育訓練；另吳員施用腳鐐，當下未提供護套保護，</w:t>
      </w:r>
      <w:proofErr w:type="gramStart"/>
      <w:r w:rsidRPr="003C4827">
        <w:rPr>
          <w:rFonts w:hAnsi="標楷體" w:hint="eastAsia"/>
          <w:szCs w:val="32"/>
        </w:rPr>
        <w:t>亦責令</w:t>
      </w:r>
      <w:r w:rsidRPr="003C4827">
        <w:rPr>
          <w:rFonts w:hint="eastAsia"/>
        </w:rPr>
        <w:t>臺</w:t>
      </w:r>
      <w:proofErr w:type="gramEnd"/>
      <w:r w:rsidRPr="003C4827">
        <w:rPr>
          <w:rFonts w:hint="eastAsia"/>
        </w:rPr>
        <w:t>南監獄</w:t>
      </w:r>
      <w:r w:rsidRPr="003C4827">
        <w:rPr>
          <w:rFonts w:hAnsi="標楷體" w:hint="eastAsia"/>
          <w:szCs w:val="32"/>
        </w:rPr>
        <w:t>應檢討改善，並加強教育宣導，以維護受刑人權益。</w:t>
      </w:r>
    </w:p>
    <w:p w14:paraId="6BBFCE15" w14:textId="77777777" w:rsidR="004F4749" w:rsidRPr="003C4827" w:rsidRDefault="004F4749" w:rsidP="00E0395E">
      <w:pPr>
        <w:pStyle w:val="4"/>
        <w:spacing w:line="440" w:lineRule="exact"/>
        <w:rPr>
          <w:rFonts w:hAnsi="標楷體"/>
          <w:szCs w:val="32"/>
        </w:rPr>
      </w:pPr>
      <w:r w:rsidRPr="003C4827">
        <w:rPr>
          <w:rFonts w:hAnsi="標楷體" w:hint="eastAsia"/>
          <w:szCs w:val="32"/>
        </w:rPr>
        <w:tab/>
      </w:r>
      <w:proofErr w:type="gramStart"/>
      <w:r w:rsidRPr="003C4827">
        <w:rPr>
          <w:rFonts w:hAnsi="標楷體" w:hint="eastAsia"/>
          <w:szCs w:val="32"/>
        </w:rPr>
        <w:t>惟</w:t>
      </w:r>
      <w:proofErr w:type="gramEnd"/>
      <w:r w:rsidRPr="003C4827">
        <w:rPr>
          <w:rFonts w:hAnsi="標楷體" w:hint="eastAsia"/>
          <w:szCs w:val="32"/>
        </w:rPr>
        <w:t>矯正署事後勘驗監視錄影畫面，認為第4度壓制手段，戒護人員於吳員瞬間突如其來之動作，而未考量已施用戒具，即施以</w:t>
      </w:r>
      <w:proofErr w:type="gramStart"/>
      <w:r w:rsidRPr="003C4827">
        <w:rPr>
          <w:rFonts w:hAnsi="標楷體" w:hint="eastAsia"/>
          <w:szCs w:val="32"/>
        </w:rPr>
        <w:t>壓制於</w:t>
      </w:r>
      <w:proofErr w:type="gramEnd"/>
      <w:r w:rsidRPr="003C4827">
        <w:rPr>
          <w:rFonts w:hAnsi="標楷體" w:hint="eastAsia"/>
          <w:szCs w:val="32"/>
        </w:rPr>
        <w:t>地，尚有精進空間，爰矯正署業囑</w:t>
      </w:r>
      <w:r w:rsidRPr="003C4827">
        <w:rPr>
          <w:rFonts w:hint="eastAsia"/>
        </w:rPr>
        <w:t>臺南監獄</w:t>
      </w:r>
      <w:r w:rsidRPr="003C4827">
        <w:rPr>
          <w:rFonts w:hAnsi="標楷體" w:hint="eastAsia"/>
          <w:szCs w:val="32"/>
        </w:rPr>
        <w:t>應提升戒護人員</w:t>
      </w:r>
      <w:bookmarkStart w:id="60" w:name="_Hlk183511691"/>
      <w:r w:rsidRPr="003C4827">
        <w:rPr>
          <w:rFonts w:hAnsi="標楷體" w:hint="eastAsia"/>
          <w:szCs w:val="32"/>
        </w:rPr>
        <w:t>執法更為細緻</w:t>
      </w:r>
      <w:bookmarkEnd w:id="60"/>
      <w:r w:rsidRPr="003C4827">
        <w:rPr>
          <w:rFonts w:hAnsi="標楷體" w:hint="eastAsia"/>
          <w:szCs w:val="32"/>
        </w:rPr>
        <w:t>，以避免造成爭議。</w:t>
      </w:r>
    </w:p>
    <w:p w14:paraId="3851EAC0" w14:textId="677B11F1" w:rsidR="004F4749" w:rsidRPr="003C4827" w:rsidRDefault="004F4749" w:rsidP="00E0395E">
      <w:pPr>
        <w:pStyle w:val="4"/>
        <w:spacing w:line="440" w:lineRule="exact"/>
        <w:rPr>
          <w:rFonts w:hAnsi="標楷體"/>
          <w:szCs w:val="32"/>
        </w:rPr>
      </w:pPr>
      <w:r w:rsidRPr="003C4827">
        <w:rPr>
          <w:rFonts w:hAnsi="標楷體" w:hint="eastAsia"/>
          <w:szCs w:val="32"/>
        </w:rPr>
        <w:tab/>
        <w:t>是</w:t>
      </w:r>
      <w:proofErr w:type="gramStart"/>
      <w:r w:rsidRPr="003C4827">
        <w:rPr>
          <w:rFonts w:hAnsi="標楷體" w:hint="eastAsia"/>
          <w:szCs w:val="32"/>
        </w:rPr>
        <w:t>以</w:t>
      </w:r>
      <w:proofErr w:type="gramEnd"/>
      <w:r w:rsidRPr="003C4827">
        <w:rPr>
          <w:rFonts w:hAnsi="標楷體" w:hint="eastAsia"/>
          <w:szCs w:val="32"/>
        </w:rPr>
        <w:t>，戒護人員未於第一時間提供吳員護套及</w:t>
      </w:r>
      <w:r w:rsidR="00A53405" w:rsidRPr="003C4827">
        <w:rPr>
          <w:rFonts w:hAnsi="標楷體" w:hint="eastAsia"/>
          <w:szCs w:val="32"/>
        </w:rPr>
        <w:t>察</w:t>
      </w:r>
      <w:r w:rsidRPr="003C4827">
        <w:rPr>
          <w:rFonts w:hAnsi="標楷體" w:hint="eastAsia"/>
          <w:szCs w:val="32"/>
        </w:rPr>
        <w:t>覺其</w:t>
      </w:r>
      <w:proofErr w:type="gramStart"/>
      <w:r w:rsidRPr="003C4827">
        <w:rPr>
          <w:rFonts w:hAnsi="標楷體" w:hint="eastAsia"/>
          <w:szCs w:val="32"/>
        </w:rPr>
        <w:t>未</w:t>
      </w:r>
      <w:proofErr w:type="gramEnd"/>
      <w:r w:rsidRPr="003C4827">
        <w:rPr>
          <w:rFonts w:hAnsi="標楷體" w:hint="eastAsia"/>
          <w:szCs w:val="32"/>
        </w:rPr>
        <w:t>著拖鞋，經矯正署事後檢視此節，為避免收容人受傷及可能之爭議，矯正署爰囑</w:t>
      </w:r>
      <w:r w:rsidRPr="003C4827">
        <w:rPr>
          <w:rFonts w:hint="eastAsia"/>
        </w:rPr>
        <w:t>臺南監獄</w:t>
      </w:r>
      <w:r w:rsidRPr="003C4827">
        <w:rPr>
          <w:rFonts w:hAnsi="標楷體" w:hint="eastAsia"/>
          <w:szCs w:val="32"/>
        </w:rPr>
        <w:t>嗣後注意，且施用戒具應儘速提供收容人護套。</w:t>
      </w:r>
    </w:p>
    <w:p w14:paraId="39A7899D" w14:textId="77777777" w:rsidR="004F4749" w:rsidRPr="003C4827" w:rsidRDefault="004F4749" w:rsidP="00E0395E">
      <w:pPr>
        <w:pStyle w:val="4"/>
        <w:spacing w:line="440" w:lineRule="exact"/>
        <w:rPr>
          <w:rFonts w:hAnsi="標楷體"/>
          <w:szCs w:val="32"/>
        </w:rPr>
      </w:pPr>
      <w:r w:rsidRPr="003C4827">
        <w:rPr>
          <w:rFonts w:hAnsi="標楷體" w:hint="eastAsia"/>
          <w:szCs w:val="32"/>
        </w:rPr>
        <w:t>有關施用戒具未提供護套保護，矯正署已責令</w:t>
      </w:r>
      <w:proofErr w:type="gramStart"/>
      <w:r w:rsidRPr="003C4827">
        <w:rPr>
          <w:rFonts w:hint="eastAsia"/>
        </w:rPr>
        <w:t>臺</w:t>
      </w:r>
      <w:proofErr w:type="gramEnd"/>
      <w:r w:rsidRPr="003C4827">
        <w:rPr>
          <w:rFonts w:hint="eastAsia"/>
        </w:rPr>
        <w:t>南監獄</w:t>
      </w:r>
      <w:r w:rsidRPr="003C4827">
        <w:rPr>
          <w:rFonts w:hAnsi="標楷體" w:hint="eastAsia"/>
          <w:szCs w:val="32"/>
        </w:rPr>
        <w:t>檢討改善，並持續督導所屬機關應加強教育訓練及宣導，以維護收容人權益。</w:t>
      </w:r>
    </w:p>
    <w:p w14:paraId="6B5718E9" w14:textId="77777777" w:rsidR="004F4749" w:rsidRPr="003C4827" w:rsidRDefault="004F4749" w:rsidP="00E0395E">
      <w:pPr>
        <w:pStyle w:val="4"/>
        <w:spacing w:line="440" w:lineRule="exact"/>
        <w:rPr>
          <w:rFonts w:hAnsi="標楷體"/>
          <w:szCs w:val="32"/>
        </w:rPr>
      </w:pPr>
      <w:r w:rsidRPr="003C4827">
        <w:rPr>
          <w:rFonts w:hAnsi="標楷體" w:hint="eastAsia"/>
          <w:szCs w:val="32"/>
        </w:rPr>
        <w:t>矯正人員情緒管理列入常年教育訓練課程，以避免戒護管理衍生爭議，矯正署將持續督導所屬機關辦理情形。</w:t>
      </w:r>
    </w:p>
    <w:p w14:paraId="07638A6D" w14:textId="77777777" w:rsidR="004F4749" w:rsidRPr="003C4827" w:rsidRDefault="004F4749" w:rsidP="00E0395E">
      <w:pPr>
        <w:pStyle w:val="4"/>
        <w:spacing w:line="440" w:lineRule="exact"/>
        <w:rPr>
          <w:rFonts w:hAnsi="標楷體"/>
          <w:szCs w:val="32"/>
        </w:rPr>
      </w:pPr>
      <w:r w:rsidRPr="003C4827">
        <w:rPr>
          <w:rFonts w:hAnsi="標楷體" w:hint="eastAsia"/>
          <w:szCs w:val="32"/>
        </w:rPr>
        <w:t>矯正人員</w:t>
      </w:r>
      <w:bookmarkStart w:id="61" w:name="_Hlk183512443"/>
      <w:proofErr w:type="gramStart"/>
      <w:r w:rsidRPr="003C4827">
        <w:rPr>
          <w:rFonts w:hAnsi="標楷體" w:hint="eastAsia"/>
          <w:szCs w:val="32"/>
        </w:rPr>
        <w:t>採</w:t>
      </w:r>
      <w:proofErr w:type="gramEnd"/>
      <w:r w:rsidRPr="003C4827">
        <w:rPr>
          <w:rFonts w:hAnsi="標楷體" w:hint="eastAsia"/>
          <w:szCs w:val="32"/>
        </w:rPr>
        <w:t>行控制手段措施</w:t>
      </w:r>
      <w:bookmarkEnd w:id="61"/>
      <w:r w:rsidRPr="003C4827">
        <w:rPr>
          <w:rFonts w:hAnsi="標楷體" w:hint="eastAsia"/>
          <w:szCs w:val="32"/>
        </w:rPr>
        <w:t>列入常年教育訓練課程，俾使執法正確更為細緻化，矯正署將持續督導所屬機關辦理情形。</w:t>
      </w:r>
    </w:p>
    <w:p w14:paraId="10C21ABE" w14:textId="77777777" w:rsidR="004F4749" w:rsidRPr="003C4827" w:rsidRDefault="004F4749" w:rsidP="00E0395E">
      <w:pPr>
        <w:pStyle w:val="3"/>
        <w:spacing w:line="440" w:lineRule="exact"/>
      </w:pPr>
      <w:r w:rsidRPr="003C4827">
        <w:rPr>
          <w:rFonts w:hint="eastAsia"/>
        </w:rPr>
        <w:t>經核，</w:t>
      </w:r>
      <w:proofErr w:type="gramStart"/>
      <w:r w:rsidRPr="003C4827">
        <w:rPr>
          <w:rFonts w:hint="eastAsia"/>
        </w:rPr>
        <w:t>臺</w:t>
      </w:r>
      <w:proofErr w:type="gramEnd"/>
      <w:r w:rsidRPr="003C4827">
        <w:rPr>
          <w:rFonts w:hint="eastAsia"/>
        </w:rPr>
        <w:t>南監獄對吳員施以強制力及戒具，</w:t>
      </w:r>
      <w:proofErr w:type="gramStart"/>
      <w:r w:rsidRPr="003C4827">
        <w:rPr>
          <w:rFonts w:hint="eastAsia"/>
        </w:rPr>
        <w:t>容已逾</w:t>
      </w:r>
      <w:proofErr w:type="gramEnd"/>
      <w:r w:rsidRPr="003C4827">
        <w:rPr>
          <w:rFonts w:hint="eastAsia"/>
        </w:rPr>
        <w:t>越必要程度：</w:t>
      </w:r>
    </w:p>
    <w:p w14:paraId="0188A5C5" w14:textId="350E0E64" w:rsidR="004F4749" w:rsidRPr="003C4827" w:rsidRDefault="004F4749" w:rsidP="00E0395E">
      <w:pPr>
        <w:pStyle w:val="4"/>
        <w:spacing w:line="440" w:lineRule="exact"/>
      </w:pPr>
      <w:r w:rsidRPr="003C4827">
        <w:rPr>
          <w:rFonts w:hint="eastAsia"/>
        </w:rPr>
        <w:t>經查，矯正署113年9月4日查復表示，吳員於隊伍行進間，</w:t>
      </w:r>
      <w:proofErr w:type="gramStart"/>
      <w:r w:rsidRPr="003C4827">
        <w:rPr>
          <w:rFonts w:hint="eastAsia"/>
        </w:rPr>
        <w:t>冒然</w:t>
      </w:r>
      <w:proofErr w:type="gramEnd"/>
      <w:r w:rsidRPr="003C4827">
        <w:rPr>
          <w:rFonts w:hint="eastAsia"/>
        </w:rPr>
        <w:t>破壞秩序，違抗糾正，叫囂咆哮，經制止無效，有擾亂秩序行為，旋將渠控制。然</w:t>
      </w:r>
      <w:r w:rsidRPr="003C4827">
        <w:rPr>
          <w:rFonts w:hint="eastAsia"/>
        </w:rPr>
        <w:lastRenderedPageBreak/>
        <w:t>由監視畫面客觀判斷，吳員於醫護中心門口遭壓制前，僅見其與</w:t>
      </w:r>
      <w:r w:rsidR="008C5CBD" w:rsidRPr="003C4827">
        <w:rPr>
          <w:rFonts w:hint="eastAsia"/>
        </w:rPr>
        <w:t>1</w:t>
      </w:r>
      <w:r w:rsidRPr="003C4827">
        <w:rPr>
          <w:rFonts w:hint="eastAsia"/>
        </w:rPr>
        <w:t>名管理人員交談，尚無具體危險情狀。</w:t>
      </w:r>
    </w:p>
    <w:p w14:paraId="724C39A0" w14:textId="020B9724" w:rsidR="004F4749" w:rsidRPr="003C4827" w:rsidRDefault="00A53405" w:rsidP="00E0395E">
      <w:pPr>
        <w:pStyle w:val="4"/>
        <w:spacing w:line="440" w:lineRule="exact"/>
      </w:pPr>
      <w:r w:rsidRPr="003C4827">
        <w:rPr>
          <w:rFonts w:hint="eastAsia"/>
        </w:rPr>
        <w:t>依</w:t>
      </w:r>
      <w:r w:rsidR="004F4749" w:rsidRPr="003C4827">
        <w:rPr>
          <w:rFonts w:hint="eastAsia"/>
        </w:rPr>
        <w:t>矯正署查復表示，將吳員帶至中央</w:t>
      </w:r>
      <w:proofErr w:type="gramStart"/>
      <w:r w:rsidR="004F4749" w:rsidRPr="003C4827">
        <w:rPr>
          <w:rFonts w:hint="eastAsia"/>
        </w:rPr>
        <w:t>臺</w:t>
      </w:r>
      <w:proofErr w:type="gramEnd"/>
      <w:r w:rsidR="004F4749" w:rsidRPr="003C4827">
        <w:rPr>
          <w:rFonts w:hint="eastAsia"/>
        </w:rPr>
        <w:t>，值勤人員詢問編號，吳員</w:t>
      </w:r>
      <w:proofErr w:type="gramStart"/>
      <w:r w:rsidR="004F4749" w:rsidRPr="003C4827">
        <w:rPr>
          <w:rFonts w:hint="eastAsia"/>
        </w:rPr>
        <w:t>拒答且態</w:t>
      </w:r>
      <w:proofErr w:type="gramEnd"/>
      <w:r w:rsidR="004F4749" w:rsidRPr="003C4827">
        <w:rPr>
          <w:rFonts w:hint="eastAsia"/>
        </w:rPr>
        <w:t>度傲慢怒視，仍拒絕配合施用腳鐐且故意抗拒掙扎，爰於控制後由戒護人員施用腳鐐……吳員業有咆哮辱罵，違抗指令，嚴重破壞秩序及情緒極度不穩，顯有暴行之虞，以優勢警力(6至7名)警戒，維護安全及降低暴行風險，洵屬適當。</w:t>
      </w:r>
      <w:proofErr w:type="gramStart"/>
      <w:r w:rsidR="004F4749" w:rsidRPr="003C4827">
        <w:rPr>
          <w:rFonts w:hint="eastAsia"/>
        </w:rPr>
        <w:t>惟查</w:t>
      </w:r>
      <w:proofErr w:type="gramEnd"/>
      <w:r w:rsidR="004F4749" w:rsidRPr="003C4827">
        <w:rPr>
          <w:rFonts w:hint="eastAsia"/>
        </w:rPr>
        <w:t>，吳員於中央臺前雖似有抗拒情狀，然吳員將近60歲，手上銬於背後，且有3名人員隨身戒護，旁邊亦有多名管理人員，抗拒行為受有侷限，爰矯正署所述，吳員情緒極度不穩，顯有暴行之虞，須以優勢警力降低暴行風險之情事，難謂合宜。</w:t>
      </w:r>
    </w:p>
    <w:p w14:paraId="714B9EC4" w14:textId="2C6D535C" w:rsidR="004F4749" w:rsidRPr="003C4827" w:rsidRDefault="004F4749" w:rsidP="00E0395E">
      <w:pPr>
        <w:pStyle w:val="4"/>
        <w:spacing w:line="440" w:lineRule="exact"/>
      </w:pPr>
      <w:r w:rsidRPr="003C4827">
        <w:rPr>
          <w:rFonts w:hint="eastAsia"/>
        </w:rPr>
        <w:t>又查，依吳員檢附之台南市立醫院診斷證明書記載，吳員於當日17時31</w:t>
      </w:r>
      <w:r w:rsidR="00A0007E" w:rsidRPr="003C4827">
        <w:rPr>
          <w:rFonts w:hint="eastAsia"/>
        </w:rPr>
        <w:t>分</w:t>
      </w:r>
      <w:r w:rsidRPr="003C4827">
        <w:rPr>
          <w:rFonts w:hint="eastAsia"/>
        </w:rPr>
        <w:t>就診，</w:t>
      </w:r>
      <w:r w:rsidR="008054FE" w:rsidRPr="003C4827">
        <w:rPr>
          <w:rFonts w:hint="eastAsia"/>
        </w:rPr>
        <w:t>病名</w:t>
      </w:r>
      <w:r w:rsidRPr="003C4827">
        <w:rPr>
          <w:rFonts w:hint="eastAsia"/>
        </w:rPr>
        <w:t>有頭部挫傷合併暈眩、背部挫傷、雙膝挫傷擦傷、</w:t>
      </w:r>
      <w:proofErr w:type="gramStart"/>
      <w:r w:rsidRPr="003C4827">
        <w:rPr>
          <w:rFonts w:hint="eastAsia"/>
        </w:rPr>
        <w:t>雙側腳踝</w:t>
      </w:r>
      <w:proofErr w:type="gramEnd"/>
      <w:r w:rsidRPr="003C4827">
        <w:rPr>
          <w:rFonts w:hint="eastAsia"/>
        </w:rPr>
        <w:t>挫傷擦傷，而矯正署於113年7月11日</w:t>
      </w:r>
      <w:proofErr w:type="gramStart"/>
      <w:r w:rsidRPr="003C4827">
        <w:rPr>
          <w:rFonts w:hint="eastAsia"/>
        </w:rPr>
        <w:t>查復本</w:t>
      </w:r>
      <w:proofErr w:type="gramEnd"/>
      <w:r w:rsidRPr="003C4827">
        <w:rPr>
          <w:rFonts w:hint="eastAsia"/>
        </w:rPr>
        <w:t>院時，曾表示係因此一處置過程致傷。則吳員於第一時間即已上手銬，後續縱有不服管教情狀，亦應選擇侵害較小之方式為之，然</w:t>
      </w:r>
      <w:proofErr w:type="gramStart"/>
      <w:r w:rsidRPr="003C4827">
        <w:rPr>
          <w:rFonts w:hint="eastAsia"/>
        </w:rPr>
        <w:t>臺</w:t>
      </w:r>
      <w:proofErr w:type="gramEnd"/>
      <w:r w:rsidRPr="003C4827">
        <w:rPr>
          <w:rFonts w:hint="eastAsia"/>
        </w:rPr>
        <w:t>南監獄戒護人員對吳員施以手銬後，又使用警棍穿過渠胳膊，且在優勢戒護人力下，仍施以腳鐐，對於年近60歲之受刑人，四度以強制力壓制，洵非屬必要手段，容有逾越比例原則，洵</w:t>
      </w:r>
      <w:proofErr w:type="gramStart"/>
      <w:r w:rsidRPr="003C4827">
        <w:rPr>
          <w:rFonts w:hint="eastAsia"/>
        </w:rPr>
        <w:t>有未</w:t>
      </w:r>
      <w:proofErr w:type="gramEnd"/>
      <w:r w:rsidRPr="003C4827">
        <w:rPr>
          <w:rFonts w:hint="eastAsia"/>
        </w:rPr>
        <w:t>洽。</w:t>
      </w:r>
    </w:p>
    <w:p w14:paraId="7D16C34E" w14:textId="77777777" w:rsidR="004F4749" w:rsidRPr="003C4827" w:rsidRDefault="004F4749" w:rsidP="00E0395E">
      <w:pPr>
        <w:pStyle w:val="4"/>
        <w:spacing w:line="440" w:lineRule="exact"/>
      </w:pPr>
      <w:r w:rsidRPr="003C4827">
        <w:rPr>
          <w:rFonts w:hint="eastAsia"/>
        </w:rPr>
        <w:t>再查，</w:t>
      </w:r>
      <w:proofErr w:type="gramStart"/>
      <w:r w:rsidRPr="003C4827">
        <w:rPr>
          <w:rFonts w:hint="eastAsia"/>
        </w:rPr>
        <w:t>臺</w:t>
      </w:r>
      <w:proofErr w:type="gramEnd"/>
      <w:r w:rsidRPr="003C4827">
        <w:rPr>
          <w:rFonts w:hint="eastAsia"/>
        </w:rPr>
        <w:t>南監獄戒護人員對吳員施以腳鐐後未提供護套保護，且未令其穿著拖鞋，一路赤足行走於柏油路上直至抵達舍房，於收容違規隔離保護舍後，仍令其長時間配戴手銬、腳鐐(繼續施用腳鐐長達近2日)等戒具，其適法性、合理性、妥適</w:t>
      </w:r>
      <w:r w:rsidRPr="003C4827">
        <w:rPr>
          <w:rFonts w:hint="eastAsia"/>
        </w:rPr>
        <w:lastRenderedPageBreak/>
        <w:t>性及必要性，洵有疑義；此等戒護管理處遇措施，亦難謂無損及吳員人格尊嚴。</w:t>
      </w:r>
    </w:p>
    <w:p w14:paraId="6D4F7C26" w14:textId="77777777" w:rsidR="004F4749" w:rsidRPr="003C4827" w:rsidRDefault="004F4749" w:rsidP="00E0395E">
      <w:pPr>
        <w:pStyle w:val="3"/>
        <w:spacing w:line="440" w:lineRule="exact"/>
      </w:pPr>
      <w:r w:rsidRPr="003C4827">
        <w:rPr>
          <w:rFonts w:hint="eastAsia"/>
        </w:rPr>
        <w:t>本院諮詢學者專家表示，本案當事人尚無高度戒護之必要，已施用手銬、腳鐐，另有3至4個人以警棍戒護，且未見腳鐐護套，戒護原因似為管理權威受到挑戰。相關發言內容略</w:t>
      </w:r>
      <w:proofErr w:type="gramStart"/>
      <w:r w:rsidRPr="003C4827">
        <w:rPr>
          <w:rFonts w:hint="eastAsia"/>
        </w:rPr>
        <w:t>以</w:t>
      </w:r>
      <w:proofErr w:type="gramEnd"/>
      <w:r w:rsidRPr="003C4827">
        <w:rPr>
          <w:rFonts w:hint="eastAsia"/>
        </w:rPr>
        <w:t>：</w:t>
      </w:r>
    </w:p>
    <w:p w14:paraId="1D5A9E8A" w14:textId="77777777" w:rsidR="004F4749" w:rsidRPr="003C4827" w:rsidRDefault="004F4749" w:rsidP="00E0395E">
      <w:pPr>
        <w:pStyle w:val="4"/>
        <w:spacing w:line="440" w:lineRule="exact"/>
      </w:pPr>
      <w:r w:rsidRPr="003C4827">
        <w:rPr>
          <w:rFonts w:hint="eastAsia"/>
        </w:rPr>
        <w:t>矯正機關對麻煩人物、高干擾受刑人之處遇，應有一些特別的方法；現行要求個別處遇計畫，但矯正人力有限。</w:t>
      </w:r>
    </w:p>
    <w:p w14:paraId="3880DACA" w14:textId="77777777" w:rsidR="004F4749" w:rsidRPr="003C4827" w:rsidRDefault="004F4749" w:rsidP="00E0395E">
      <w:pPr>
        <w:pStyle w:val="4"/>
        <w:spacing w:line="440" w:lineRule="exact"/>
      </w:pPr>
      <w:r w:rsidRPr="003C4827">
        <w:rPr>
          <w:rFonts w:hint="eastAsia"/>
        </w:rPr>
        <w:t>反社會性人格、對立型人格，衝動控制、人際互動都會產生問題；矯正人員的情緒自覺及管理需具備理解他人情緒的能力。</w:t>
      </w:r>
    </w:p>
    <w:p w14:paraId="42565C3D" w14:textId="77777777" w:rsidR="004F4749" w:rsidRPr="003C4827" w:rsidRDefault="004F4749" w:rsidP="00E0395E">
      <w:pPr>
        <w:pStyle w:val="4"/>
        <w:spacing w:line="440" w:lineRule="exact"/>
      </w:pPr>
      <w:r w:rsidRPr="003C4827">
        <w:rPr>
          <w:rFonts w:hint="eastAsia"/>
        </w:rPr>
        <w:t>本案當事人尚無高度戒護之必要，已施用手銬、腳鐐，另有3至4個人以警棍戒護，且未見腳鐐護套，腳鐐是很重的，沒有</w:t>
      </w:r>
      <w:proofErr w:type="gramStart"/>
      <w:r w:rsidRPr="003C4827">
        <w:rPr>
          <w:rFonts w:hint="eastAsia"/>
        </w:rPr>
        <w:t>護套會受傷</w:t>
      </w:r>
      <w:proofErr w:type="gramEnd"/>
      <w:r w:rsidRPr="003C4827">
        <w:rPr>
          <w:rFonts w:hint="eastAsia"/>
        </w:rPr>
        <w:t>。</w:t>
      </w:r>
    </w:p>
    <w:p w14:paraId="061D565F" w14:textId="77777777" w:rsidR="004F4749" w:rsidRPr="003C4827" w:rsidRDefault="004F4749" w:rsidP="00E0395E">
      <w:pPr>
        <w:pStyle w:val="4"/>
        <w:spacing w:line="440" w:lineRule="exact"/>
      </w:pPr>
      <w:r w:rsidRPr="003C4827">
        <w:rPr>
          <w:rFonts w:hint="eastAsia"/>
        </w:rPr>
        <w:t>施用戒具之必要性，係因管理人員生命有危險或管理受到挑戰？</w:t>
      </w:r>
    </w:p>
    <w:p w14:paraId="2E87358E" w14:textId="69FB830A" w:rsidR="004F4749" w:rsidRPr="003C4827" w:rsidRDefault="004F4749" w:rsidP="00E0395E">
      <w:pPr>
        <w:pStyle w:val="3"/>
        <w:spacing w:line="440" w:lineRule="exact"/>
      </w:pPr>
      <w:r w:rsidRPr="003C4827">
        <w:rPr>
          <w:rFonts w:hint="eastAsia"/>
        </w:rPr>
        <w:t>據上，本事件發生時，吳姓收容人尚無積極之違規行為(例如暴</w:t>
      </w:r>
      <w:proofErr w:type="gramStart"/>
      <w:r w:rsidRPr="003C4827">
        <w:rPr>
          <w:rFonts w:hint="eastAsia"/>
        </w:rPr>
        <w:t>衝</w:t>
      </w:r>
      <w:proofErr w:type="gramEnd"/>
      <w:r w:rsidRPr="003C4827">
        <w:rPr>
          <w:rFonts w:hint="eastAsia"/>
        </w:rPr>
        <w:t>等暴力行徑)，臺南監獄初始動用3名管理人員進行壓制，繼則動用6-7名管理人員進行制壓，</w:t>
      </w:r>
      <w:bookmarkStart w:id="62" w:name="_Hlk181793743"/>
      <w:r w:rsidRPr="003C4827">
        <w:rPr>
          <w:rFonts w:hint="eastAsia"/>
        </w:rPr>
        <w:t>對年近六旬吳員前後共計壓制4次</w:t>
      </w:r>
      <w:bookmarkEnd w:id="62"/>
      <w:r w:rsidRPr="003C4827">
        <w:rPr>
          <w:rFonts w:hint="eastAsia"/>
        </w:rPr>
        <w:t>；</w:t>
      </w:r>
      <w:proofErr w:type="gramStart"/>
      <w:r w:rsidRPr="003C4827">
        <w:rPr>
          <w:rFonts w:hint="eastAsia"/>
        </w:rPr>
        <w:t>嗣</w:t>
      </w:r>
      <w:proofErr w:type="gramEnd"/>
      <w:r w:rsidRPr="003C4827">
        <w:rPr>
          <w:rFonts w:hint="eastAsia"/>
        </w:rPr>
        <w:t>則施以手銬、腳鐐等戒具，復未依規給予腳鐐布，入違規舍仍持續長時間施以腳鐐，容有以施用戒具(腳鐐)之名行懲罰之實，肇致吳員頭部、背部、雙膝、</w:t>
      </w:r>
      <w:proofErr w:type="gramStart"/>
      <w:r w:rsidRPr="003C4827">
        <w:rPr>
          <w:rFonts w:hint="eastAsia"/>
        </w:rPr>
        <w:t>雙側腳</w:t>
      </w:r>
      <w:proofErr w:type="gramEnd"/>
      <w:r w:rsidRPr="003C4827">
        <w:rPr>
          <w:rFonts w:hint="eastAsia"/>
        </w:rPr>
        <w:t>踝挫傷擦傷等傷害，此有台南市立醫院診斷書、施用戒具紀錄表、相關主管詢問紀錄、戒護過程相關錄影勘驗紀錄在卷可稽。</w:t>
      </w:r>
      <w:bookmarkStart w:id="63" w:name="_Hlk181793808"/>
      <w:r w:rsidRPr="003C4827">
        <w:rPr>
          <w:rFonts w:hint="eastAsia"/>
        </w:rPr>
        <w:t>本事件該監戒護有個別處遇需求</w:t>
      </w:r>
      <w:r w:rsidR="006A6463" w:rsidRPr="003C4827">
        <w:rPr>
          <w:rFonts w:hint="eastAsia"/>
        </w:rPr>
        <w:t>之受刑人</w:t>
      </w:r>
      <w:r w:rsidRPr="003C4827">
        <w:rPr>
          <w:rFonts w:hint="eastAsia"/>
        </w:rPr>
        <w:t>吳員過程失當，因矯正人力及戒護人員情緒管理相關知能不足，以腳鐐發出聲響為由咆哮受刑人，</w:t>
      </w:r>
      <w:r w:rsidRPr="003C4827">
        <w:rPr>
          <w:rFonts w:hint="eastAsia"/>
        </w:rPr>
        <w:tab/>
        <w:t>戒護人員情緒管理及採行控制手段措施失當，不當施以強制力及手銬、腳鐐、</w:t>
      </w:r>
      <w:r w:rsidRPr="003C4827">
        <w:rPr>
          <w:rFonts w:hint="eastAsia"/>
        </w:rPr>
        <w:lastRenderedPageBreak/>
        <w:t>警棍等武器、戒具，造成受刑人頭部、背部、雙膝、雙側腳踝挫傷擦傷及合併暈眩等傷勢，衍生施用戒具及相關強制措施之適法性、合理性、妥適性及必要性等之爭議，違反比例原則</w:t>
      </w:r>
      <w:bookmarkEnd w:id="63"/>
      <w:r w:rsidRPr="003C4827">
        <w:rPr>
          <w:rFonts w:hint="eastAsia"/>
        </w:rPr>
        <w:t>，與首揭相關規定有悖，影響矯正機關形象，核有嚴重違失，應予檢討。</w:t>
      </w:r>
    </w:p>
    <w:p w14:paraId="141E6786" w14:textId="1F77E6E1" w:rsidR="004F4749" w:rsidRPr="003C4827" w:rsidRDefault="004F4749" w:rsidP="00E0395E">
      <w:pPr>
        <w:pStyle w:val="2"/>
        <w:spacing w:line="440" w:lineRule="exact"/>
        <w:rPr>
          <w:b w:val="0"/>
        </w:rPr>
      </w:pPr>
      <w:proofErr w:type="gramStart"/>
      <w:r w:rsidRPr="003C4827">
        <w:rPr>
          <w:rFonts w:hint="eastAsia"/>
        </w:rPr>
        <w:t>臺</w:t>
      </w:r>
      <w:proofErr w:type="gramEnd"/>
      <w:r w:rsidRPr="003C4827">
        <w:rPr>
          <w:rFonts w:hint="eastAsia"/>
        </w:rPr>
        <w:t>南監獄受刑人</w:t>
      </w:r>
      <w:r w:rsidR="000F1B6E" w:rsidRPr="003C4827">
        <w:rPr>
          <w:rFonts w:hint="eastAsia"/>
        </w:rPr>
        <w:t>吳員</w:t>
      </w:r>
      <w:r w:rsidRPr="003C4827">
        <w:rPr>
          <w:rFonts w:hint="eastAsia"/>
        </w:rPr>
        <w:t>施用戒具紀錄表施用手銬起始時間記載有誤，核有失當；另腳鐐施用時間有明顯立可白塗改痕跡，登載未盡</w:t>
      </w:r>
      <w:proofErr w:type="gramStart"/>
      <w:r w:rsidRPr="003C4827">
        <w:rPr>
          <w:rFonts w:hint="eastAsia"/>
        </w:rPr>
        <w:t>覈</w:t>
      </w:r>
      <w:proofErr w:type="gramEnd"/>
      <w:r w:rsidRPr="003C4827">
        <w:rPr>
          <w:rFonts w:hint="eastAsia"/>
        </w:rPr>
        <w:t>實，相關主管復未詳細查核，衍生偽造文書之爭議，亦有重大違失：</w:t>
      </w:r>
    </w:p>
    <w:p w14:paraId="6D763879" w14:textId="0B24AB5D" w:rsidR="004F4749" w:rsidRPr="003C4827" w:rsidRDefault="004F4749" w:rsidP="00E0395E">
      <w:pPr>
        <w:pStyle w:val="3"/>
        <w:spacing w:line="440" w:lineRule="exact"/>
      </w:pPr>
      <w:r w:rsidRPr="003C4827">
        <w:rPr>
          <w:rFonts w:hint="eastAsia"/>
        </w:rPr>
        <w:t>按中華民國刑法第213條規定：「公務員明知為不實之事項，而登載於職務上所掌之公文書，足以生損害於公眾或他人者，處1年以上7年以下有期徒刑。」同法第216條規定：「行使第210條至第215條之文書者，依偽造、變造文書或登載</w:t>
      </w:r>
      <w:proofErr w:type="gramStart"/>
      <w:r w:rsidRPr="003C4827">
        <w:rPr>
          <w:rFonts w:hint="eastAsia"/>
        </w:rPr>
        <w:t>不</w:t>
      </w:r>
      <w:proofErr w:type="gramEnd"/>
      <w:r w:rsidRPr="003C4827">
        <w:rPr>
          <w:rFonts w:hint="eastAsia"/>
        </w:rPr>
        <w:t>實事項或使登載不實事項之規定處斷。」</w:t>
      </w:r>
      <w:r w:rsidR="006B7BAA" w:rsidRPr="003C4827">
        <w:rPr>
          <w:rFonts w:hint="eastAsia"/>
        </w:rPr>
        <w:t>次按監獄行刑法第23條第1項規定，受刑人有下列情形之一，監獄得單獨或合併施用戒具、施以固定保護或收容於保護室：一、有脫逃、自殘、暴行、其他擾亂秩序行為之虞</w:t>
      </w:r>
      <w:r w:rsidR="006B7BAA" w:rsidRPr="003C4827">
        <w:rPr>
          <w:rFonts w:hAnsi="標楷體" w:hint="eastAsia"/>
        </w:rPr>
        <w:t>…</w:t>
      </w:r>
      <w:proofErr w:type="gramStart"/>
      <w:r w:rsidR="006B7BAA" w:rsidRPr="003C4827">
        <w:rPr>
          <w:rFonts w:hAnsi="標楷體" w:hint="eastAsia"/>
        </w:rPr>
        <w:t>…</w:t>
      </w:r>
      <w:proofErr w:type="gramEnd"/>
      <w:r w:rsidR="006B7BAA" w:rsidRPr="003C4827">
        <w:rPr>
          <w:rFonts w:hint="eastAsia"/>
        </w:rPr>
        <w:t>。</w:t>
      </w:r>
      <w:r w:rsidR="006B7BAA" w:rsidRPr="003C4827">
        <w:rPr>
          <w:rFonts w:hint="eastAsia"/>
        </w:rPr>
        <w:tab/>
      </w:r>
      <w:proofErr w:type="gramStart"/>
      <w:r w:rsidR="0008288F" w:rsidRPr="003C4827">
        <w:rPr>
          <w:rFonts w:hint="eastAsia"/>
        </w:rPr>
        <w:t>末</w:t>
      </w:r>
      <w:r w:rsidR="006B7BAA" w:rsidRPr="003C4827">
        <w:rPr>
          <w:rFonts w:hint="eastAsia"/>
        </w:rPr>
        <w:t>按監獄</w:t>
      </w:r>
      <w:proofErr w:type="gramEnd"/>
      <w:r w:rsidR="006B7BAA" w:rsidRPr="003C4827">
        <w:rPr>
          <w:rFonts w:hint="eastAsia"/>
        </w:rPr>
        <w:t>施用戒具與施以固定保護及保護室收容管理辦法第3條規定，監獄長官核准施用戒具、施以固定保護或收容於保護室後</w:t>
      </w:r>
      <w:r w:rsidR="006B7BAA" w:rsidRPr="003C4827">
        <w:rPr>
          <w:rFonts w:hAnsi="標楷體" w:hint="eastAsia"/>
        </w:rPr>
        <w:t>……</w:t>
      </w:r>
      <w:r w:rsidR="006B7BAA" w:rsidRPr="003C4827">
        <w:rPr>
          <w:rFonts w:hint="eastAsia"/>
        </w:rPr>
        <w:t>應即報告監獄長官處理。同辦法第6條第1項規定，依第3條施用戒具之核准、變更與終止過程，及起訖時間與原因，應記錄於受刑人施用戒具紀錄表。</w:t>
      </w:r>
    </w:p>
    <w:p w14:paraId="6B616E05" w14:textId="77777777" w:rsidR="004F4749" w:rsidRPr="003C4827" w:rsidRDefault="004F4749" w:rsidP="00E0395E">
      <w:pPr>
        <w:pStyle w:val="3"/>
        <w:spacing w:line="440" w:lineRule="exact"/>
      </w:pPr>
      <w:proofErr w:type="gramStart"/>
      <w:r w:rsidRPr="003C4827">
        <w:rPr>
          <w:rFonts w:hint="eastAsia"/>
        </w:rPr>
        <w:t>查據矯正署復稱</w:t>
      </w:r>
      <w:proofErr w:type="gramEnd"/>
      <w:r w:rsidRPr="003C4827">
        <w:rPr>
          <w:rFonts w:hint="eastAsia"/>
        </w:rPr>
        <w:t>：</w:t>
      </w:r>
      <w:r w:rsidRPr="003C4827">
        <w:rPr>
          <w:rFonts w:hAnsi="標楷體" w:hint="eastAsia"/>
        </w:rPr>
        <w:t>「</w:t>
      </w:r>
      <w:r w:rsidRPr="003C4827">
        <w:rPr>
          <w:rFonts w:hint="eastAsia"/>
        </w:rPr>
        <w:t>經查</w:t>
      </w:r>
      <w:proofErr w:type="gramStart"/>
      <w:r w:rsidRPr="003C4827">
        <w:rPr>
          <w:rFonts w:hint="eastAsia"/>
        </w:rPr>
        <w:t>臺</w:t>
      </w:r>
      <w:proofErr w:type="gramEnd"/>
      <w:r w:rsidRPr="003C4827">
        <w:rPr>
          <w:rFonts w:hint="eastAsia"/>
        </w:rPr>
        <w:t>南監獄陳報之受刑人施用戒具紀錄表，其</w:t>
      </w:r>
      <w:bookmarkStart w:id="64" w:name="_Hlk182490493"/>
      <w:r w:rsidRPr="003C4827">
        <w:rPr>
          <w:rFonts w:hint="eastAsia"/>
        </w:rPr>
        <w:t>施用手銬起始時間記載有誤</w:t>
      </w:r>
      <w:bookmarkEnd w:id="64"/>
      <w:r w:rsidRPr="003C4827">
        <w:rPr>
          <w:rFonts w:hint="eastAsia"/>
        </w:rPr>
        <w:t>，該</w:t>
      </w:r>
      <w:proofErr w:type="gramStart"/>
      <w:r w:rsidRPr="003C4827">
        <w:rPr>
          <w:rFonts w:hint="eastAsia"/>
        </w:rPr>
        <w:t>署業責請</w:t>
      </w:r>
      <w:proofErr w:type="gramEnd"/>
      <w:r w:rsidRPr="003C4827">
        <w:rPr>
          <w:rFonts w:hint="eastAsia"/>
        </w:rPr>
        <w:t>臺南監獄檢討並加強審核，以確保上開文書資料之正確性。</w:t>
      </w:r>
      <w:r w:rsidRPr="003C4827">
        <w:rPr>
          <w:rFonts w:hAnsi="標楷體" w:hint="eastAsia"/>
        </w:rPr>
        <w:t>」</w:t>
      </w:r>
      <w:proofErr w:type="gramStart"/>
      <w:r w:rsidRPr="003C4827">
        <w:rPr>
          <w:rFonts w:hint="eastAsia"/>
        </w:rPr>
        <w:t>本院無預警</w:t>
      </w:r>
      <w:proofErr w:type="gramEnd"/>
      <w:r w:rsidRPr="003C4827">
        <w:rPr>
          <w:rFonts w:hint="eastAsia"/>
        </w:rPr>
        <w:t>履勘發現，「施用戒具紀錄表洵有塗改痕跡」及「手銬起始時間記載有誤」等缺失：</w:t>
      </w:r>
    </w:p>
    <w:p w14:paraId="13C69D98" w14:textId="77777777" w:rsidR="004F4749" w:rsidRPr="003C4827" w:rsidRDefault="004F4749" w:rsidP="00E0395E">
      <w:pPr>
        <w:pStyle w:val="4"/>
        <w:spacing w:line="440" w:lineRule="exact"/>
      </w:pPr>
      <w:proofErr w:type="gramStart"/>
      <w:r w:rsidRPr="003C4827">
        <w:rPr>
          <w:rFonts w:hint="eastAsia"/>
        </w:rPr>
        <w:t>本院無預警</w:t>
      </w:r>
      <w:proofErr w:type="gramEnd"/>
      <w:r w:rsidRPr="003C4827">
        <w:rPr>
          <w:rFonts w:hint="eastAsia"/>
        </w:rPr>
        <w:t>履勘發現，施用戒具紀錄表「腳鐐施</w:t>
      </w:r>
      <w:r w:rsidRPr="003C4827">
        <w:rPr>
          <w:rFonts w:hint="eastAsia"/>
        </w:rPr>
        <w:lastRenderedPageBreak/>
        <w:t>用時間」有明顯立可白塗改痕跡：</w:t>
      </w:r>
    </w:p>
    <w:p w14:paraId="459899B9" w14:textId="77777777" w:rsidR="004F4749" w:rsidRPr="003C4827" w:rsidRDefault="004F4749" w:rsidP="004F4749">
      <w:pPr>
        <w:jc w:val="center"/>
        <w:rPr>
          <w:sz w:val="28"/>
          <w:szCs w:val="28"/>
        </w:rPr>
      </w:pPr>
      <w:r w:rsidRPr="003C4827">
        <w:rPr>
          <w:noProof/>
        </w:rPr>
        <w:drawing>
          <wp:inline distT="0" distB="0" distL="0" distR="0" wp14:anchorId="2CEF4FC7" wp14:editId="6FDA6B1C">
            <wp:extent cx="3200400" cy="2700655"/>
            <wp:effectExtent l="0" t="0" r="0" b="444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201105" cy="2701250"/>
                    </a:xfrm>
                    <a:prstGeom prst="rect">
                      <a:avLst/>
                    </a:prstGeom>
                    <a:noFill/>
                    <a:ln>
                      <a:noFill/>
                    </a:ln>
                    <a:extLst>
                      <a:ext uri="{53640926-AAD7-44D8-BBD7-CCE9431645EC}">
                        <a14:shadowObscured xmlns:a14="http://schemas.microsoft.com/office/drawing/2010/main"/>
                      </a:ext>
                    </a:extLst>
                  </pic:spPr>
                </pic:pic>
              </a:graphicData>
            </a:graphic>
          </wp:inline>
        </w:drawing>
      </w:r>
    </w:p>
    <w:p w14:paraId="0A4E2F51" w14:textId="77777777" w:rsidR="004F4749" w:rsidRPr="003C4827" w:rsidRDefault="004F4749" w:rsidP="004F4749">
      <w:pPr>
        <w:pStyle w:val="a1"/>
        <w:spacing w:before="0" w:after="0" w:line="400" w:lineRule="exact"/>
        <w:ind w:left="697" w:hanging="697"/>
      </w:pPr>
      <w:bookmarkStart w:id="65" w:name="_Hlk181890535"/>
      <w:r w:rsidRPr="003C4827">
        <w:rPr>
          <w:rFonts w:hint="eastAsia"/>
        </w:rPr>
        <w:t>施用戒具紀錄表有明顯塗改痕跡</w:t>
      </w:r>
      <w:bookmarkEnd w:id="65"/>
    </w:p>
    <w:p w14:paraId="7479F97C" w14:textId="77777777" w:rsidR="004F4749" w:rsidRPr="003C4827" w:rsidRDefault="004F4749" w:rsidP="004F4749">
      <w:pPr>
        <w:pStyle w:val="4"/>
        <w:numPr>
          <w:ilvl w:val="0"/>
          <w:numId w:val="0"/>
        </w:numPr>
        <w:spacing w:line="400" w:lineRule="exact"/>
        <w:jc w:val="center"/>
        <w:rPr>
          <w:sz w:val="28"/>
          <w:szCs w:val="28"/>
        </w:rPr>
      </w:pPr>
      <w:r w:rsidRPr="003C4827">
        <w:rPr>
          <w:rFonts w:hint="eastAsia"/>
          <w:sz w:val="28"/>
          <w:szCs w:val="28"/>
        </w:rPr>
        <w:t>資料來源：本院113年10月29日履</w:t>
      </w:r>
      <w:proofErr w:type="gramStart"/>
      <w:r w:rsidRPr="003C4827">
        <w:rPr>
          <w:rFonts w:hint="eastAsia"/>
          <w:sz w:val="28"/>
          <w:szCs w:val="28"/>
        </w:rPr>
        <w:t>勘</w:t>
      </w:r>
      <w:proofErr w:type="gramEnd"/>
      <w:r w:rsidRPr="003C4827">
        <w:rPr>
          <w:rFonts w:hint="eastAsia"/>
          <w:sz w:val="28"/>
          <w:szCs w:val="28"/>
        </w:rPr>
        <w:t>臺南監獄拍攝。</w:t>
      </w:r>
    </w:p>
    <w:p w14:paraId="0664F9B2" w14:textId="77777777" w:rsidR="004F4749" w:rsidRPr="003C4827" w:rsidRDefault="004F4749" w:rsidP="004F4749"/>
    <w:p w14:paraId="6ACBC7A7" w14:textId="77777777" w:rsidR="004F4749" w:rsidRPr="003C4827" w:rsidRDefault="004F4749" w:rsidP="004F4749">
      <w:pPr>
        <w:pStyle w:val="4"/>
      </w:pPr>
      <w:r w:rsidRPr="003C4827">
        <w:rPr>
          <w:rFonts w:hint="eastAsia"/>
        </w:rPr>
        <w:t>矯正署於113年8月間查核</w:t>
      </w:r>
      <w:proofErr w:type="gramStart"/>
      <w:r w:rsidRPr="003C4827">
        <w:rPr>
          <w:rFonts w:hint="eastAsia"/>
        </w:rPr>
        <w:t>臺</w:t>
      </w:r>
      <w:proofErr w:type="gramEnd"/>
      <w:r w:rsidRPr="003C4827">
        <w:rPr>
          <w:rFonts w:hint="eastAsia"/>
        </w:rPr>
        <w:t>南監獄陳報資料發現手銬起始時間應為10時19分，誤載為10時24分：</w:t>
      </w:r>
    </w:p>
    <w:p w14:paraId="26B72F08" w14:textId="77777777" w:rsidR="004F4749" w:rsidRPr="003C4827" w:rsidRDefault="004F4749" w:rsidP="004F4749">
      <w:pPr>
        <w:jc w:val="center"/>
        <w:rPr>
          <w:szCs w:val="32"/>
        </w:rPr>
      </w:pPr>
      <w:r w:rsidRPr="003C4827">
        <w:rPr>
          <w:rFonts w:hint="eastAsia"/>
          <w:noProof/>
        </w:rPr>
        <w:drawing>
          <wp:inline distT="0" distB="0" distL="0" distR="0" wp14:anchorId="31EE5415" wp14:editId="1B0236FD">
            <wp:extent cx="3599526" cy="2317115"/>
            <wp:effectExtent l="0" t="0" r="1270" b="698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600000" cy="2317420"/>
                    </a:xfrm>
                    <a:prstGeom prst="rect">
                      <a:avLst/>
                    </a:prstGeom>
                    <a:noFill/>
                    <a:ln>
                      <a:noFill/>
                    </a:ln>
                    <a:extLst>
                      <a:ext uri="{53640926-AAD7-44D8-BBD7-CCE9431645EC}">
                        <a14:shadowObscured xmlns:a14="http://schemas.microsoft.com/office/drawing/2010/main"/>
                      </a:ext>
                    </a:extLst>
                  </pic:spPr>
                </pic:pic>
              </a:graphicData>
            </a:graphic>
          </wp:inline>
        </w:drawing>
      </w:r>
    </w:p>
    <w:p w14:paraId="5C9405F8" w14:textId="77777777" w:rsidR="004F4749" w:rsidRPr="003C4827" w:rsidRDefault="004F4749" w:rsidP="004F4749">
      <w:pPr>
        <w:pStyle w:val="a1"/>
        <w:spacing w:before="0" w:after="0"/>
        <w:ind w:left="697" w:hanging="697"/>
      </w:pPr>
      <w:r w:rsidRPr="003C4827">
        <w:rPr>
          <w:rFonts w:hint="eastAsia"/>
        </w:rPr>
        <w:t>施用戒具紀錄表施用手銬起始時間記載有誤</w:t>
      </w:r>
    </w:p>
    <w:p w14:paraId="35B5E08C" w14:textId="77777777" w:rsidR="004F4749" w:rsidRPr="003C4827" w:rsidRDefault="004F4749" w:rsidP="004F4749">
      <w:pPr>
        <w:pStyle w:val="4"/>
        <w:numPr>
          <w:ilvl w:val="0"/>
          <w:numId w:val="0"/>
        </w:numPr>
        <w:spacing w:line="360" w:lineRule="exact"/>
        <w:jc w:val="center"/>
        <w:rPr>
          <w:sz w:val="28"/>
          <w:szCs w:val="28"/>
        </w:rPr>
      </w:pPr>
      <w:r w:rsidRPr="003C4827">
        <w:rPr>
          <w:rFonts w:hint="eastAsia"/>
          <w:sz w:val="28"/>
          <w:szCs w:val="28"/>
        </w:rPr>
        <w:t>資料來源：本院113年10月29日履</w:t>
      </w:r>
      <w:proofErr w:type="gramStart"/>
      <w:r w:rsidRPr="003C4827">
        <w:rPr>
          <w:rFonts w:hint="eastAsia"/>
          <w:sz w:val="28"/>
          <w:szCs w:val="28"/>
        </w:rPr>
        <w:t>勘</w:t>
      </w:r>
      <w:proofErr w:type="gramEnd"/>
      <w:r w:rsidRPr="003C4827">
        <w:rPr>
          <w:rFonts w:hint="eastAsia"/>
          <w:sz w:val="28"/>
          <w:szCs w:val="28"/>
        </w:rPr>
        <w:t>臺南監獄拍攝。</w:t>
      </w:r>
    </w:p>
    <w:p w14:paraId="1D743274" w14:textId="77777777" w:rsidR="004F4749" w:rsidRPr="003C4827" w:rsidRDefault="004F4749" w:rsidP="004F4749"/>
    <w:p w14:paraId="0DC04C95" w14:textId="77777777" w:rsidR="004F4749" w:rsidRPr="003C4827" w:rsidRDefault="004F4749" w:rsidP="004F4749">
      <w:pPr>
        <w:pStyle w:val="4"/>
        <w:rPr>
          <w:szCs w:val="32"/>
        </w:rPr>
      </w:pPr>
      <w:bookmarkStart w:id="66" w:name="_Hlk183254779"/>
      <w:proofErr w:type="gramStart"/>
      <w:r w:rsidRPr="003C4827">
        <w:rPr>
          <w:rFonts w:hint="eastAsia"/>
          <w:szCs w:val="32"/>
        </w:rPr>
        <w:t>臺</w:t>
      </w:r>
      <w:proofErr w:type="gramEnd"/>
      <w:r w:rsidRPr="003C4827">
        <w:rPr>
          <w:rFonts w:hint="eastAsia"/>
          <w:szCs w:val="32"/>
        </w:rPr>
        <w:t>南監獄履勘後函復說明重點摘要：</w:t>
      </w:r>
      <w:bookmarkEnd w:id="66"/>
    </w:p>
    <w:p w14:paraId="2546ABB3" w14:textId="0EF0D922" w:rsidR="004F4749" w:rsidRPr="003C4827" w:rsidRDefault="004F4749" w:rsidP="004F4749">
      <w:pPr>
        <w:pStyle w:val="5"/>
      </w:pPr>
      <w:r w:rsidRPr="003C4827">
        <w:rPr>
          <w:rFonts w:hint="eastAsia"/>
        </w:rPr>
        <w:lastRenderedPageBreak/>
        <w:t>查該監113年4月29日受刑人施用戒具紀錄</w:t>
      </w:r>
      <w:proofErr w:type="gramStart"/>
      <w:r w:rsidRPr="003C4827">
        <w:rPr>
          <w:rFonts w:hint="eastAsia"/>
        </w:rPr>
        <w:t>表均有記錄</w:t>
      </w:r>
      <w:proofErr w:type="gramEnd"/>
      <w:r w:rsidRPr="003C4827">
        <w:rPr>
          <w:rFonts w:hint="eastAsia"/>
        </w:rPr>
        <w:t>施用戒具之起訖時間與施用</w:t>
      </w:r>
      <w:r w:rsidRPr="003C4827">
        <w:t>戒具事由</w:t>
      </w:r>
      <w:r w:rsidRPr="003C4827">
        <w:rPr>
          <w:rFonts w:hint="eastAsia"/>
        </w:rPr>
        <w:t>，</w:t>
      </w:r>
      <w:proofErr w:type="gramStart"/>
      <w:r w:rsidRPr="003C4827">
        <w:t>係戒</w:t>
      </w:r>
      <w:proofErr w:type="gramEnd"/>
      <w:r w:rsidRPr="003C4827">
        <w:t>護主管依當時自身發現客觀事實情況及記憶</w:t>
      </w:r>
      <w:r w:rsidRPr="003C4827">
        <w:rPr>
          <w:rFonts w:hint="eastAsia"/>
        </w:rPr>
        <w:t>，</w:t>
      </w:r>
      <w:r w:rsidRPr="003C4827">
        <w:t>基於職務上之確信所</w:t>
      </w:r>
      <w:r w:rsidR="00611B14" w:rsidRPr="003C4827">
        <w:rPr>
          <w:rFonts w:hint="eastAsia"/>
        </w:rPr>
        <w:t>記</w:t>
      </w:r>
      <w:r w:rsidRPr="003C4827">
        <w:rPr>
          <w:rFonts w:hint="eastAsia"/>
        </w:rPr>
        <w:t>錄。</w:t>
      </w:r>
    </w:p>
    <w:p w14:paraId="2335B504" w14:textId="77777777" w:rsidR="004F4749" w:rsidRPr="003C4827" w:rsidRDefault="004F4749" w:rsidP="004F4749">
      <w:pPr>
        <w:pStyle w:val="5"/>
      </w:pPr>
      <w:proofErr w:type="gramStart"/>
      <w:r w:rsidRPr="003C4827">
        <w:t>惟</w:t>
      </w:r>
      <w:proofErr w:type="gramEnd"/>
      <w:r w:rsidRPr="003C4827">
        <w:t>事後查看監視器畫面始發現施用手銬起始時間</w:t>
      </w:r>
      <w:proofErr w:type="gramStart"/>
      <w:r w:rsidRPr="003C4827">
        <w:t>誤植與施</w:t>
      </w:r>
      <w:proofErr w:type="gramEnd"/>
      <w:r w:rsidRPr="003C4827">
        <w:t>用腳鐐時間相同。</w:t>
      </w:r>
    </w:p>
    <w:p w14:paraId="5E6E1CC3" w14:textId="29A26ABB" w:rsidR="004F4749" w:rsidRPr="003C4827" w:rsidRDefault="004F4749" w:rsidP="004F4749">
      <w:pPr>
        <w:pStyle w:val="5"/>
      </w:pPr>
      <w:bookmarkStart w:id="67" w:name="_Hlk183255494"/>
      <w:r w:rsidRPr="003C4827">
        <w:t>已於履</w:t>
      </w:r>
      <w:proofErr w:type="gramStart"/>
      <w:r w:rsidRPr="003C4827">
        <w:t>勘</w:t>
      </w:r>
      <w:proofErr w:type="gramEnd"/>
      <w:r w:rsidRPr="003C4827">
        <w:t>當日將吳員施用戒具紀錄表彩色影本交</w:t>
      </w:r>
      <w:r w:rsidRPr="003C4827">
        <w:rPr>
          <w:rFonts w:hint="eastAsia"/>
        </w:rPr>
        <w:t>本院</w:t>
      </w:r>
      <w:r w:rsidRPr="003C4827">
        <w:t>。另有關吳員戒具解除日期、時間塗改一事</w:t>
      </w:r>
      <w:r w:rsidRPr="003C4827">
        <w:rPr>
          <w:rFonts w:hint="eastAsia"/>
        </w:rPr>
        <w:t>，</w:t>
      </w:r>
      <w:proofErr w:type="gramStart"/>
      <w:r w:rsidRPr="003C4827">
        <w:t>經查戒護</w:t>
      </w:r>
      <w:proofErr w:type="gramEnd"/>
      <w:r w:rsidRPr="003C4827">
        <w:t>及解除吳員戒具之姜姓管理員</w:t>
      </w:r>
      <w:r w:rsidRPr="003C4827">
        <w:rPr>
          <w:rFonts w:hint="eastAsia"/>
        </w:rPr>
        <w:t>，</w:t>
      </w:r>
      <w:r w:rsidRPr="003C4827">
        <w:t>因筆誤</w:t>
      </w:r>
      <w:r w:rsidRPr="003C4827">
        <w:rPr>
          <w:rFonts w:hint="eastAsia"/>
        </w:rPr>
        <w:t>，</w:t>
      </w:r>
      <w:r w:rsidRPr="003C4827">
        <w:t>誤</w:t>
      </w:r>
      <w:r w:rsidR="00611B14" w:rsidRPr="003C4827">
        <w:rPr>
          <w:rFonts w:hint="eastAsia"/>
        </w:rPr>
        <w:t>植</w:t>
      </w:r>
      <w:r w:rsidRPr="003C4827">
        <w:t>解除日期</w:t>
      </w:r>
      <w:r w:rsidRPr="003C4827">
        <w:rPr>
          <w:rFonts w:hint="eastAsia"/>
        </w:rPr>
        <w:t>，</w:t>
      </w:r>
      <w:r w:rsidRPr="003C4827">
        <w:t>爰當下即修正為正確日期、時間</w:t>
      </w:r>
      <w:r w:rsidRPr="003C4827">
        <w:rPr>
          <w:rFonts w:hint="eastAsia"/>
        </w:rPr>
        <w:t>，</w:t>
      </w:r>
      <w:proofErr w:type="gramStart"/>
      <w:r w:rsidRPr="003C4827">
        <w:t>有密錄</w:t>
      </w:r>
      <w:proofErr w:type="gramEnd"/>
      <w:r w:rsidRPr="003C4827">
        <w:t>器影像可稽。</w:t>
      </w:r>
      <w:bookmarkEnd w:id="67"/>
    </w:p>
    <w:p w14:paraId="41525B87" w14:textId="60150FC2" w:rsidR="004F4749" w:rsidRPr="003C4827" w:rsidRDefault="004F4749" w:rsidP="004F4749">
      <w:pPr>
        <w:pStyle w:val="5"/>
      </w:pPr>
      <w:r w:rsidRPr="003C4827">
        <w:rPr>
          <w:rFonts w:hint="eastAsia"/>
        </w:rPr>
        <w:t>該</w:t>
      </w:r>
      <w:r w:rsidRPr="003C4827">
        <w:t>監業已責</w:t>
      </w:r>
      <w:r w:rsidR="002158A8" w:rsidRPr="003C4827">
        <w:rPr>
          <w:rFonts w:hint="eastAsia"/>
        </w:rPr>
        <w:t>請</w:t>
      </w:r>
      <w:r w:rsidRPr="003C4827">
        <w:t>各級幹部</w:t>
      </w:r>
      <w:r w:rsidRPr="003C4827">
        <w:rPr>
          <w:rFonts w:hint="eastAsia"/>
        </w:rPr>
        <w:t>，</w:t>
      </w:r>
      <w:proofErr w:type="gramStart"/>
      <w:r w:rsidRPr="003C4827">
        <w:t>於勤前</w:t>
      </w:r>
      <w:proofErr w:type="gramEnd"/>
      <w:r w:rsidRPr="003C4827">
        <w:t>教育及科務會議加強宣導</w:t>
      </w:r>
      <w:r w:rsidRPr="003C4827">
        <w:rPr>
          <w:rFonts w:hint="eastAsia"/>
        </w:rPr>
        <w:t>，</w:t>
      </w:r>
      <w:r w:rsidRPr="003C4827">
        <w:t>對於施用戒具時應注意起始時間之正確性</w:t>
      </w:r>
      <w:r w:rsidRPr="003C4827">
        <w:rPr>
          <w:rFonts w:hint="eastAsia"/>
        </w:rPr>
        <w:t>，</w:t>
      </w:r>
      <w:r w:rsidRPr="003C4827">
        <w:t>如因情況緊急或其他事由致無法確認時間時</w:t>
      </w:r>
      <w:r w:rsidRPr="003C4827">
        <w:rPr>
          <w:rFonts w:hint="eastAsia"/>
        </w:rPr>
        <w:t>，</w:t>
      </w:r>
      <w:r w:rsidRPr="003C4827">
        <w:t>應於事發後即核對監視畫面紀錄確實填載時間</w:t>
      </w:r>
      <w:r w:rsidRPr="003C4827">
        <w:rPr>
          <w:rFonts w:hint="eastAsia"/>
        </w:rPr>
        <w:t>，</w:t>
      </w:r>
      <w:r w:rsidRPr="003C4827">
        <w:t>以確保上開文書資料之正確性。</w:t>
      </w:r>
    </w:p>
    <w:p w14:paraId="0F8E1918" w14:textId="77777777" w:rsidR="004F4749" w:rsidRPr="003C4827" w:rsidRDefault="004F4749" w:rsidP="004F4749">
      <w:pPr>
        <w:pStyle w:val="5"/>
      </w:pPr>
      <w:r w:rsidRPr="003C4827">
        <w:rPr>
          <w:rFonts w:hint="eastAsia"/>
        </w:rPr>
        <w:t>本案之檢討及策進作為：各類簿冊文書應詳細查核，施用戒具後即應仔細核對施用時間，確實填載，以確保上開文書資料之正確性，若有塗改應加蓋校正章，避免誤植</w:t>
      </w:r>
      <w:bookmarkStart w:id="68" w:name="_Hlk183254335"/>
      <w:r w:rsidRPr="003C4827">
        <w:rPr>
          <w:rFonts w:hint="eastAsia"/>
        </w:rPr>
        <w:t>衍生爭議</w:t>
      </w:r>
      <w:bookmarkEnd w:id="68"/>
      <w:r w:rsidRPr="003C4827">
        <w:rPr>
          <w:rFonts w:hint="eastAsia"/>
        </w:rPr>
        <w:t>。</w:t>
      </w:r>
    </w:p>
    <w:p w14:paraId="59657965" w14:textId="77777777" w:rsidR="004F4749" w:rsidRPr="003C4827" w:rsidRDefault="004F4749" w:rsidP="004F4749">
      <w:pPr>
        <w:pStyle w:val="3"/>
      </w:pPr>
      <w:r w:rsidRPr="003C4827">
        <w:rPr>
          <w:rFonts w:hint="eastAsia"/>
        </w:rPr>
        <w:t>本院諮詢學者專家建議，戒具施用需考量時機、施用是否過當及施用時間等；施用戒具24小時要評估1次，如評估須繼續施用要填寫繼續施用報告，相關規定或許可以思考調整。案經約</w:t>
      </w:r>
      <w:proofErr w:type="gramStart"/>
      <w:r w:rsidRPr="003C4827">
        <w:rPr>
          <w:rFonts w:hint="eastAsia"/>
        </w:rPr>
        <w:t>詢</w:t>
      </w:r>
      <w:proofErr w:type="gramEnd"/>
      <w:r w:rsidRPr="003C4827">
        <w:rPr>
          <w:rFonts w:hint="eastAsia"/>
        </w:rPr>
        <w:t>法務部說明重點摘</w:t>
      </w:r>
      <w:proofErr w:type="gramStart"/>
      <w:r w:rsidRPr="003C4827">
        <w:rPr>
          <w:rFonts w:hint="eastAsia"/>
        </w:rPr>
        <w:t>列</w:t>
      </w:r>
      <w:proofErr w:type="gramEnd"/>
      <w:r w:rsidRPr="003C4827">
        <w:rPr>
          <w:rFonts w:hint="eastAsia"/>
        </w:rPr>
        <w:t>如下：</w:t>
      </w:r>
    </w:p>
    <w:p w14:paraId="24EF0311" w14:textId="244B6291" w:rsidR="004F4749" w:rsidRPr="003C4827" w:rsidRDefault="004F4749" w:rsidP="004F4749">
      <w:pPr>
        <w:pStyle w:val="4"/>
      </w:pPr>
      <w:r w:rsidRPr="003C4827">
        <w:rPr>
          <w:rFonts w:hint="eastAsia"/>
        </w:rPr>
        <w:t>有關施用手銬起始時間記載有誤部分，係矯正署於113年8月間查核臺南監獄陳報資料發現本項疏誤(手銬起始時間應為10時19分，誤載為10時24分)，矯正署即責請臺南監獄檢討、加強相關文書表件之填載，</w:t>
      </w:r>
      <w:r w:rsidR="002158A8" w:rsidRPr="003C4827">
        <w:rPr>
          <w:rFonts w:hint="eastAsia"/>
        </w:rPr>
        <w:t>該</w:t>
      </w:r>
      <w:r w:rsidRPr="003C4827">
        <w:rPr>
          <w:rFonts w:hint="eastAsia"/>
        </w:rPr>
        <w:t>監業要求施用戒具時，應注意</w:t>
      </w:r>
      <w:r w:rsidRPr="003C4827">
        <w:rPr>
          <w:rFonts w:hint="eastAsia"/>
        </w:rPr>
        <w:lastRenderedPageBreak/>
        <w:t>記載時間之正確性，如因情況緊急或其他事由致無法確認時間時，應核對監視畫面紀錄確實填載時間，以確保上開文書資料之正確性。</w:t>
      </w:r>
    </w:p>
    <w:p w14:paraId="005561D2" w14:textId="77777777" w:rsidR="004F4749" w:rsidRPr="003C4827" w:rsidRDefault="004F4749" w:rsidP="004F4749">
      <w:pPr>
        <w:pStyle w:val="4"/>
      </w:pPr>
      <w:r w:rsidRPr="003C4827">
        <w:rPr>
          <w:rFonts w:hint="eastAsia"/>
        </w:rPr>
        <w:tab/>
        <w:t>有關</w:t>
      </w:r>
      <w:proofErr w:type="gramStart"/>
      <w:r w:rsidRPr="003C4827">
        <w:rPr>
          <w:rFonts w:hint="eastAsia"/>
        </w:rPr>
        <w:t>臺</w:t>
      </w:r>
      <w:proofErr w:type="gramEnd"/>
      <w:r w:rsidRPr="003C4827">
        <w:rPr>
          <w:rFonts w:hint="eastAsia"/>
        </w:rPr>
        <w:t>南監獄113年5月1日施用戒具紀錄表有明顯修正帶塗改痕跡部分，經查係臺南監獄戒護人員當下誤植終止施用戒具時間，並立即以修正帶修改繕正，臺南監獄業要求相關人員有塗改文書應加蓋校正章，俾利事後查核。</w:t>
      </w:r>
    </w:p>
    <w:p w14:paraId="66966311" w14:textId="77777777" w:rsidR="004F4749" w:rsidRPr="003C4827" w:rsidRDefault="004F4749" w:rsidP="004F4749">
      <w:pPr>
        <w:pStyle w:val="4"/>
      </w:pPr>
      <w:r w:rsidRPr="003C4827">
        <w:rPr>
          <w:rFonts w:hint="eastAsia"/>
        </w:rPr>
        <w:t>有關施用戒具時間記錄正確性部分，矯正署已責令</w:t>
      </w:r>
      <w:proofErr w:type="gramStart"/>
      <w:r w:rsidRPr="003C4827">
        <w:rPr>
          <w:rFonts w:hint="eastAsia"/>
        </w:rPr>
        <w:t>臺</w:t>
      </w:r>
      <w:proofErr w:type="gramEnd"/>
      <w:r w:rsidRPr="003C4827">
        <w:rPr>
          <w:rFonts w:hint="eastAsia"/>
        </w:rPr>
        <w:t>南監獄檢討改善，並持續督導所屬機關應加強教育訓練及宣導，以維護收容人權益。</w:t>
      </w:r>
    </w:p>
    <w:p w14:paraId="326382B5" w14:textId="33919B79" w:rsidR="004F4749" w:rsidRPr="003C4827" w:rsidRDefault="004F4749" w:rsidP="004F4749">
      <w:pPr>
        <w:pStyle w:val="3"/>
      </w:pPr>
      <w:r w:rsidRPr="003C4827">
        <w:rPr>
          <w:rFonts w:hint="eastAsia"/>
        </w:rPr>
        <w:t>經核，</w:t>
      </w:r>
      <w:bookmarkStart w:id="69" w:name="_Hlk183254465"/>
      <w:proofErr w:type="gramStart"/>
      <w:r w:rsidRPr="003C4827">
        <w:rPr>
          <w:rFonts w:hint="eastAsia"/>
        </w:rPr>
        <w:t>臺</w:t>
      </w:r>
      <w:proofErr w:type="gramEnd"/>
      <w:r w:rsidRPr="003C4827">
        <w:rPr>
          <w:rFonts w:hint="eastAsia"/>
        </w:rPr>
        <w:t>南監獄受刑人</w:t>
      </w:r>
      <w:r w:rsidR="000F1B6E" w:rsidRPr="003C4827">
        <w:rPr>
          <w:rFonts w:hint="eastAsia"/>
        </w:rPr>
        <w:t>吳員</w:t>
      </w:r>
      <w:r w:rsidRPr="003C4827">
        <w:rPr>
          <w:rFonts w:hint="eastAsia"/>
        </w:rPr>
        <w:t>施用戒具紀錄表施用手銬起始時間記載有誤，核有失當；另腳鐐施用時間有明顯立可白塗改痕跡，登載未盡</w:t>
      </w:r>
      <w:proofErr w:type="gramStart"/>
      <w:r w:rsidRPr="003C4827">
        <w:rPr>
          <w:rFonts w:hint="eastAsia"/>
        </w:rPr>
        <w:t>覈</w:t>
      </w:r>
      <w:proofErr w:type="gramEnd"/>
      <w:r w:rsidRPr="003C4827">
        <w:rPr>
          <w:rFonts w:hint="eastAsia"/>
        </w:rPr>
        <w:t>實，相關主管復未詳細查核，衍生偽造文書之爭議，亦有</w:t>
      </w:r>
      <w:bookmarkStart w:id="70" w:name="_Hlk180855494"/>
      <w:r w:rsidRPr="003C4827">
        <w:rPr>
          <w:rFonts w:hint="eastAsia"/>
        </w:rPr>
        <w:t>重大</w:t>
      </w:r>
      <w:bookmarkEnd w:id="70"/>
      <w:r w:rsidRPr="003C4827">
        <w:rPr>
          <w:rFonts w:hint="eastAsia"/>
        </w:rPr>
        <w:t>違失。</w:t>
      </w:r>
      <w:bookmarkEnd w:id="69"/>
      <w:r w:rsidRPr="003C4827">
        <w:rPr>
          <w:rFonts w:hint="eastAsia"/>
        </w:rPr>
        <w:t>法務部允應督</w:t>
      </w:r>
      <w:proofErr w:type="gramStart"/>
      <w:r w:rsidRPr="003C4827">
        <w:rPr>
          <w:rFonts w:hint="eastAsia"/>
        </w:rPr>
        <w:t>飭</w:t>
      </w:r>
      <w:proofErr w:type="gramEnd"/>
      <w:r w:rsidRPr="003C4827">
        <w:rPr>
          <w:rFonts w:hint="eastAsia"/>
        </w:rPr>
        <w:t>所屬深入偵查，以釐清真相，以維護收容人權益及司法機關聲譽。</w:t>
      </w:r>
    </w:p>
    <w:p w14:paraId="4415C07D" w14:textId="77777777" w:rsidR="00D80678" w:rsidRPr="003C4827" w:rsidRDefault="00D80678" w:rsidP="00D94737">
      <w:pPr>
        <w:pStyle w:val="10"/>
        <w:ind w:left="680" w:firstLine="680"/>
      </w:pPr>
      <w:bookmarkStart w:id="71" w:name="_Toc524902730"/>
      <w:bookmarkEnd w:id="39"/>
      <w:bookmarkEnd w:id="40"/>
      <w:bookmarkEnd w:id="41"/>
      <w:bookmarkEnd w:id="42"/>
      <w:bookmarkEnd w:id="43"/>
      <w:bookmarkEnd w:id="44"/>
      <w:bookmarkEnd w:id="47"/>
      <w:bookmarkEnd w:id="48"/>
      <w:r w:rsidRPr="003C4827">
        <w:br w:type="page"/>
      </w:r>
    </w:p>
    <w:p w14:paraId="54C918E9" w14:textId="2CC45013" w:rsidR="00301692" w:rsidRPr="003C4827" w:rsidRDefault="00556388" w:rsidP="00D94737">
      <w:pPr>
        <w:pStyle w:val="10"/>
        <w:ind w:left="680" w:firstLine="680"/>
      </w:pPr>
      <w:r w:rsidRPr="003C4827">
        <w:rPr>
          <w:rFonts w:hint="eastAsia"/>
        </w:rPr>
        <w:lastRenderedPageBreak/>
        <w:t>綜上所述，</w:t>
      </w:r>
      <w:proofErr w:type="gramStart"/>
      <w:r w:rsidR="004F4749" w:rsidRPr="003C4827">
        <w:rPr>
          <w:rFonts w:hint="eastAsia"/>
        </w:rPr>
        <w:t>臺</w:t>
      </w:r>
      <w:proofErr w:type="gramEnd"/>
      <w:r w:rsidR="004F4749" w:rsidRPr="003C4827">
        <w:rPr>
          <w:rFonts w:hint="eastAsia"/>
        </w:rPr>
        <w:t>南監獄對有個別處遇需求受刑人</w:t>
      </w:r>
      <w:r w:rsidR="000F1B6E" w:rsidRPr="003C4827">
        <w:rPr>
          <w:rFonts w:hint="eastAsia"/>
        </w:rPr>
        <w:t>吳員</w:t>
      </w:r>
      <w:r w:rsidR="004F4749" w:rsidRPr="003C4827">
        <w:rPr>
          <w:rFonts w:hint="eastAsia"/>
        </w:rPr>
        <w:t>戒護管理不當，因矯正人力及</w:t>
      </w:r>
      <w:proofErr w:type="gramStart"/>
      <w:r w:rsidR="004F4749" w:rsidRPr="003C4827">
        <w:rPr>
          <w:rFonts w:hint="eastAsia"/>
        </w:rPr>
        <w:t>案關戒</w:t>
      </w:r>
      <w:proofErr w:type="gramEnd"/>
      <w:r w:rsidR="004F4749" w:rsidRPr="003C4827">
        <w:rPr>
          <w:rFonts w:hint="eastAsia"/>
        </w:rPr>
        <w:t>護人員情緒管理相關知能不足，</w:t>
      </w:r>
      <w:r w:rsidR="004F4749" w:rsidRPr="003C4827">
        <w:rPr>
          <w:rFonts w:hint="eastAsia"/>
        </w:rPr>
        <w:tab/>
        <w:t>以腳鐐發出聲響為由咆哮受刑人，不當施以強制力及手銬、腳鐐、警棍等武器、戒具，造成受刑人傷勢，戒護人員情緒管理及採行控制手段措施失當，且施用戒具紀錄表施用手銬起始時間記載有誤、腳鐐施用時間有明顯塗改痕跡，衍生偽造文書之爭議</w:t>
      </w:r>
      <w:r w:rsidR="00D94737" w:rsidRPr="003C4827">
        <w:rPr>
          <w:rFonts w:hint="eastAsia"/>
        </w:rPr>
        <w:t>，</w:t>
      </w:r>
      <w:proofErr w:type="gramStart"/>
      <w:r w:rsidR="00CD306E" w:rsidRPr="003C4827">
        <w:rPr>
          <w:rFonts w:hint="eastAsia"/>
        </w:rPr>
        <w:t>均</w:t>
      </w:r>
      <w:r w:rsidR="00944DEC" w:rsidRPr="003C4827">
        <w:rPr>
          <w:rFonts w:hint="eastAsia"/>
        </w:rPr>
        <w:t>核</w:t>
      </w:r>
      <w:proofErr w:type="gramEnd"/>
      <w:r w:rsidR="00944DEC" w:rsidRPr="003C4827">
        <w:rPr>
          <w:rFonts w:hint="eastAsia"/>
        </w:rPr>
        <w:t>有違失，</w:t>
      </w:r>
      <w:r w:rsidRPr="003C4827">
        <w:rPr>
          <w:rFonts w:hint="eastAsia"/>
        </w:rPr>
        <w:t>爰依憲法第97條第1項及監察法第24條之規定提案糾正，移送</w:t>
      </w:r>
      <w:r w:rsidR="00074116" w:rsidRPr="003C4827">
        <w:rPr>
          <w:rFonts w:hint="eastAsia"/>
        </w:rPr>
        <w:t>法務部</w:t>
      </w:r>
      <w:r w:rsidR="007F5F4F" w:rsidRPr="003C4827">
        <w:rPr>
          <w:rFonts w:hint="eastAsia"/>
        </w:rPr>
        <w:t>督飭所屬</w:t>
      </w:r>
      <w:r w:rsidRPr="003C4827">
        <w:rPr>
          <w:rFonts w:hint="eastAsia"/>
        </w:rPr>
        <w:t>確實檢討改善</w:t>
      </w:r>
      <w:proofErr w:type="gramStart"/>
      <w:r w:rsidRPr="003C4827">
        <w:rPr>
          <w:rFonts w:hint="eastAsia"/>
        </w:rPr>
        <w:t>見復</w:t>
      </w:r>
      <w:proofErr w:type="gramEnd"/>
      <w:r w:rsidRPr="003C4827">
        <w:rPr>
          <w:rFonts w:hint="eastAsia"/>
        </w:rPr>
        <w:t>。</w:t>
      </w:r>
    </w:p>
    <w:p w14:paraId="41CD78BD" w14:textId="77777777" w:rsidR="00D94737" w:rsidRPr="003C4827" w:rsidRDefault="00D94737" w:rsidP="00D94737">
      <w:pPr>
        <w:pStyle w:val="10"/>
        <w:ind w:left="680" w:firstLine="680"/>
      </w:pPr>
    </w:p>
    <w:p w14:paraId="09AD970D" w14:textId="4D57D979" w:rsidR="00301692" w:rsidRPr="003C4827" w:rsidRDefault="00556388" w:rsidP="003C4827">
      <w:pPr>
        <w:pStyle w:val="aa"/>
        <w:spacing w:before="0" w:after="0"/>
        <w:ind w:leftChars="1100" w:left="3742"/>
        <w:rPr>
          <w:rFonts w:hAnsi="標楷體"/>
          <w:bCs/>
        </w:rPr>
      </w:pPr>
      <w:bookmarkStart w:id="72" w:name="_Toc524895649"/>
      <w:bookmarkStart w:id="73" w:name="_Toc524896195"/>
      <w:bookmarkStart w:id="74" w:name="_Toc524896225"/>
      <w:bookmarkEnd w:id="72"/>
      <w:bookmarkEnd w:id="73"/>
      <w:bookmarkEnd w:id="74"/>
      <w:r w:rsidRPr="003C4827">
        <w:rPr>
          <w:rFonts w:hint="eastAsia"/>
          <w:b w:val="0"/>
          <w:bCs/>
          <w:snapToGrid/>
          <w:spacing w:val="12"/>
          <w:kern w:val="0"/>
          <w:sz w:val="40"/>
        </w:rPr>
        <w:t>提案委員：</w:t>
      </w:r>
      <w:r w:rsidR="003C4827" w:rsidRPr="003C4827">
        <w:rPr>
          <w:rFonts w:hint="eastAsia"/>
          <w:b w:val="0"/>
          <w:bCs/>
          <w:snapToGrid/>
          <w:spacing w:val="12"/>
          <w:kern w:val="0"/>
          <w:sz w:val="40"/>
        </w:rPr>
        <w:t>高</w:t>
      </w:r>
      <w:proofErr w:type="gramStart"/>
      <w:r w:rsidR="003C4827" w:rsidRPr="003C4827">
        <w:rPr>
          <w:rFonts w:hint="eastAsia"/>
          <w:b w:val="0"/>
          <w:bCs/>
          <w:snapToGrid/>
          <w:spacing w:val="12"/>
          <w:kern w:val="0"/>
          <w:sz w:val="40"/>
        </w:rPr>
        <w:t>涌</w:t>
      </w:r>
      <w:proofErr w:type="gramEnd"/>
      <w:r w:rsidR="003C4827" w:rsidRPr="003C4827">
        <w:rPr>
          <w:rFonts w:hint="eastAsia"/>
          <w:b w:val="0"/>
          <w:bCs/>
          <w:snapToGrid/>
          <w:spacing w:val="12"/>
          <w:kern w:val="0"/>
          <w:sz w:val="40"/>
        </w:rPr>
        <w:t>誠</w:t>
      </w:r>
      <w:bookmarkEnd w:id="71"/>
    </w:p>
    <w:sectPr w:rsidR="00301692" w:rsidRPr="003C4827">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854D5" w14:textId="77777777" w:rsidR="001B1138" w:rsidRDefault="001B1138">
      <w:r>
        <w:separator/>
      </w:r>
    </w:p>
  </w:endnote>
  <w:endnote w:type="continuationSeparator" w:id="0">
    <w:p w14:paraId="15D5A51F" w14:textId="77777777" w:rsidR="001B1138" w:rsidRDefault="001B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D1B5" w14:textId="77777777" w:rsidR="00556388" w:rsidRDefault="0055638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8AEC699" w14:textId="77777777" w:rsidR="00556388" w:rsidRDefault="005563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76AFA" w14:textId="77777777" w:rsidR="001B1138" w:rsidRDefault="001B1138">
      <w:r>
        <w:separator/>
      </w:r>
    </w:p>
  </w:footnote>
  <w:footnote w:type="continuationSeparator" w:id="0">
    <w:p w14:paraId="284463BE" w14:textId="77777777" w:rsidR="001B1138" w:rsidRDefault="001B1138">
      <w:r>
        <w:continuationSeparator/>
      </w:r>
    </w:p>
  </w:footnote>
  <w:footnote w:id="1">
    <w:p w14:paraId="20A50A08" w14:textId="0D428DFB" w:rsidR="004F4749" w:rsidRPr="00C529D3" w:rsidRDefault="004F4749" w:rsidP="004F4749">
      <w:pPr>
        <w:pStyle w:val="afc"/>
        <w:rPr>
          <w:color w:val="000000" w:themeColor="text1"/>
        </w:rPr>
      </w:pPr>
      <w:r w:rsidRPr="00C529D3">
        <w:rPr>
          <w:rStyle w:val="afe"/>
          <w:color w:val="000000" w:themeColor="text1"/>
        </w:rPr>
        <w:footnoteRef/>
      </w:r>
      <w:r w:rsidRPr="00C529D3">
        <w:rPr>
          <w:color w:val="000000" w:themeColor="text1"/>
        </w:rPr>
        <w:t xml:space="preserve"> </w:t>
      </w:r>
      <w:r w:rsidRPr="00C529D3">
        <w:rPr>
          <w:rFonts w:hint="eastAsia"/>
          <w:color w:val="000000" w:themeColor="text1"/>
        </w:rPr>
        <w:t>矯正署113年9月4日法矯署安字第11301762220</w:t>
      </w:r>
      <w:r w:rsidR="008C5CBD">
        <w:rPr>
          <w:rFonts w:hint="eastAsia"/>
          <w:color w:val="000000" w:themeColor="text1"/>
        </w:rPr>
        <w:t>號</w:t>
      </w:r>
      <w:r w:rsidRPr="00C529D3">
        <w:rPr>
          <w:rFonts w:hint="eastAsia"/>
          <w:color w:val="000000" w:themeColor="text1"/>
        </w:rPr>
        <w:t>函。</w:t>
      </w:r>
    </w:p>
  </w:footnote>
  <w:footnote w:id="2">
    <w:p w14:paraId="767E9604" w14:textId="77777777" w:rsidR="004F4749" w:rsidRPr="00C529D3" w:rsidRDefault="004F4749" w:rsidP="004F4749">
      <w:pPr>
        <w:pStyle w:val="afc"/>
        <w:rPr>
          <w:color w:val="000000" w:themeColor="text1"/>
        </w:rPr>
      </w:pPr>
      <w:r w:rsidRPr="00C529D3">
        <w:rPr>
          <w:rStyle w:val="afe"/>
          <w:color w:val="000000" w:themeColor="text1"/>
        </w:rPr>
        <w:footnoteRef/>
      </w:r>
      <w:r w:rsidRPr="00C529D3">
        <w:rPr>
          <w:color w:val="000000" w:themeColor="text1"/>
        </w:rPr>
        <w:t xml:space="preserve"> </w:t>
      </w:r>
      <w:r w:rsidRPr="00C529D3">
        <w:rPr>
          <w:rFonts w:hint="eastAsia"/>
          <w:b/>
          <w:color w:val="000000" w:themeColor="text1"/>
        </w:rPr>
        <w:t>病名</w:t>
      </w:r>
      <w:r w:rsidRPr="00C529D3">
        <w:rPr>
          <w:rFonts w:hint="eastAsia"/>
          <w:color w:val="000000" w:themeColor="text1"/>
        </w:rPr>
        <w:t>：1.頭部挫傷合併暈眩；2.背部挫傷；3.雙膝挫傷擦傷；4.雙側腳踝挫傷擦傷。</w:t>
      </w:r>
    </w:p>
    <w:p w14:paraId="714E11BC" w14:textId="29E002EF" w:rsidR="004F4749" w:rsidRPr="00C529D3" w:rsidRDefault="004F4749" w:rsidP="004F4749">
      <w:pPr>
        <w:pStyle w:val="afc"/>
        <w:rPr>
          <w:color w:val="000000" w:themeColor="text1"/>
        </w:rPr>
      </w:pPr>
      <w:bookmarkStart w:id="57" w:name="_Hlk182487149"/>
      <w:r w:rsidRPr="00C529D3">
        <w:rPr>
          <w:rFonts w:hint="eastAsia"/>
          <w:b/>
          <w:color w:val="000000" w:themeColor="text1"/>
        </w:rPr>
        <w:t>醫生囑言</w:t>
      </w:r>
      <w:r w:rsidRPr="00C529D3">
        <w:rPr>
          <w:rFonts w:hint="eastAsia"/>
          <w:color w:val="000000" w:themeColor="text1"/>
        </w:rPr>
        <w:t>：病患於民國113年4月29日17時31分以上述傷勢就診，經診療並外傷</w:t>
      </w:r>
      <w:r w:rsidR="008054FE">
        <w:rPr>
          <w:rFonts w:hint="eastAsia"/>
          <w:color w:val="000000" w:themeColor="text1"/>
        </w:rPr>
        <w:t>護</w:t>
      </w:r>
      <w:r w:rsidRPr="00C529D3">
        <w:rPr>
          <w:rFonts w:hint="eastAsia"/>
          <w:color w:val="000000" w:themeColor="text1"/>
        </w:rPr>
        <w:t>理後，於4月29日18時05分離院，囑如有不適或任何變化，宜儘速回相關科別門診追蹤治療。</w:t>
      </w:r>
      <w:bookmarkEnd w:id="57"/>
    </w:p>
  </w:footnote>
  <w:footnote w:id="3">
    <w:p w14:paraId="5B0B43EB" w14:textId="77777777" w:rsidR="004F4749" w:rsidRPr="00C529D3" w:rsidRDefault="004F4749" w:rsidP="004F4749">
      <w:pPr>
        <w:pStyle w:val="afc"/>
        <w:rPr>
          <w:color w:val="000000" w:themeColor="text1"/>
        </w:rPr>
      </w:pPr>
      <w:r w:rsidRPr="00C529D3">
        <w:rPr>
          <w:rStyle w:val="afe"/>
          <w:color w:val="000000" w:themeColor="text1"/>
        </w:rPr>
        <w:footnoteRef/>
      </w:r>
      <w:r w:rsidRPr="00C529D3">
        <w:rPr>
          <w:color w:val="000000" w:themeColor="text1"/>
        </w:rPr>
        <w:t xml:space="preserve"> </w:t>
      </w:r>
      <w:r w:rsidRPr="00C529D3">
        <w:rPr>
          <w:rFonts w:hint="eastAsia"/>
          <w:color w:val="000000" w:themeColor="text1"/>
        </w:rPr>
        <w:t>臺南監獄113年11月11日南監戒字第11305065720號函。</w:t>
      </w:r>
    </w:p>
  </w:footnote>
  <w:footnote w:id="4">
    <w:p w14:paraId="5A397A7E" w14:textId="77777777" w:rsidR="004F4749" w:rsidRPr="00C529D3" w:rsidRDefault="004F4749" w:rsidP="004F4749">
      <w:pPr>
        <w:pStyle w:val="afc"/>
        <w:rPr>
          <w:color w:val="000000" w:themeColor="text1"/>
        </w:rPr>
      </w:pPr>
      <w:r w:rsidRPr="00C529D3">
        <w:rPr>
          <w:rStyle w:val="afe"/>
          <w:color w:val="000000" w:themeColor="text1"/>
        </w:rPr>
        <w:footnoteRef/>
      </w:r>
      <w:r w:rsidRPr="00C529D3">
        <w:rPr>
          <w:color w:val="000000" w:themeColor="text1"/>
        </w:rPr>
        <w:t xml:space="preserve"> </w:t>
      </w:r>
      <w:r w:rsidRPr="00C529D3">
        <w:rPr>
          <w:rFonts w:hint="eastAsia"/>
          <w:color w:val="000000" w:themeColor="text1"/>
        </w:rPr>
        <w:t>矯正署113年9月4日法矯署安字第11301762220號函。</w:t>
      </w:r>
    </w:p>
  </w:footnote>
  <w:footnote w:id="5">
    <w:p w14:paraId="6A1D11BB" w14:textId="77777777" w:rsidR="004F4749" w:rsidRPr="00C529D3" w:rsidRDefault="004F4749" w:rsidP="004F4749">
      <w:pPr>
        <w:pStyle w:val="afc"/>
        <w:rPr>
          <w:color w:val="000000" w:themeColor="text1"/>
        </w:rPr>
      </w:pPr>
      <w:r w:rsidRPr="00C529D3">
        <w:rPr>
          <w:rStyle w:val="afe"/>
          <w:color w:val="000000" w:themeColor="text1"/>
        </w:rPr>
        <w:footnoteRef/>
      </w:r>
      <w:r w:rsidRPr="00C529D3">
        <w:rPr>
          <w:rFonts w:hint="eastAsia"/>
          <w:color w:val="000000" w:themeColor="text1"/>
        </w:rPr>
        <w:t xml:space="preserve"> 健保署113年11月11日衛保醫字第1130123546號函。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E51"/>
    <w:multiLevelType w:val="hybridMultilevel"/>
    <w:tmpl w:val="CB0E68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8D381F"/>
    <w:multiLevelType w:val="hybridMultilevel"/>
    <w:tmpl w:val="D6FAC8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D0B58"/>
    <w:multiLevelType w:val="hybridMultilevel"/>
    <w:tmpl w:val="9FD656B8"/>
    <w:lvl w:ilvl="0" w:tplc="E014F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CD5856E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A46120"/>
    <w:multiLevelType w:val="hybridMultilevel"/>
    <w:tmpl w:val="66B21AD0"/>
    <w:lvl w:ilvl="0" w:tplc="EAFA1AD4">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F32C76"/>
    <w:multiLevelType w:val="hybridMultilevel"/>
    <w:tmpl w:val="097E73F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6B6FCF"/>
    <w:multiLevelType w:val="hybridMultilevel"/>
    <w:tmpl w:val="33021EA2"/>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595038"/>
    <w:multiLevelType w:val="hybridMultilevel"/>
    <w:tmpl w:val="7ECA77BC"/>
    <w:lvl w:ilvl="0" w:tplc="FFFFFFFF">
      <w:start w:val="1"/>
      <w:numFmt w:val="decimal"/>
      <w:lvlText w:val="(%1)"/>
      <w:lvlJc w:val="left"/>
      <w:pPr>
        <w:ind w:left="1964" w:hanging="720"/>
      </w:pPr>
      <w:rPr>
        <w:rFonts w:hint="default"/>
      </w:rPr>
    </w:lvl>
    <w:lvl w:ilvl="1" w:tplc="FFFFFFFF" w:tentative="1">
      <w:start w:val="1"/>
      <w:numFmt w:val="ideographTraditional"/>
      <w:lvlText w:val="%2、"/>
      <w:lvlJc w:val="left"/>
      <w:pPr>
        <w:ind w:left="2204" w:hanging="480"/>
      </w:pPr>
    </w:lvl>
    <w:lvl w:ilvl="2" w:tplc="FFFFFFFF" w:tentative="1">
      <w:start w:val="1"/>
      <w:numFmt w:val="lowerRoman"/>
      <w:lvlText w:val="%3."/>
      <w:lvlJc w:val="right"/>
      <w:pPr>
        <w:ind w:left="2684" w:hanging="480"/>
      </w:pPr>
    </w:lvl>
    <w:lvl w:ilvl="3" w:tplc="FFFFFFFF" w:tentative="1">
      <w:start w:val="1"/>
      <w:numFmt w:val="decimal"/>
      <w:lvlText w:val="%4."/>
      <w:lvlJc w:val="left"/>
      <w:pPr>
        <w:ind w:left="3164" w:hanging="480"/>
      </w:pPr>
    </w:lvl>
    <w:lvl w:ilvl="4" w:tplc="FFFFFFFF" w:tentative="1">
      <w:start w:val="1"/>
      <w:numFmt w:val="ideographTraditional"/>
      <w:lvlText w:val="%5、"/>
      <w:lvlJc w:val="left"/>
      <w:pPr>
        <w:ind w:left="3644" w:hanging="480"/>
      </w:pPr>
    </w:lvl>
    <w:lvl w:ilvl="5" w:tplc="FFFFFFFF" w:tentative="1">
      <w:start w:val="1"/>
      <w:numFmt w:val="lowerRoman"/>
      <w:lvlText w:val="%6."/>
      <w:lvlJc w:val="right"/>
      <w:pPr>
        <w:ind w:left="4124" w:hanging="480"/>
      </w:pPr>
    </w:lvl>
    <w:lvl w:ilvl="6" w:tplc="FFFFFFFF" w:tentative="1">
      <w:start w:val="1"/>
      <w:numFmt w:val="decimal"/>
      <w:lvlText w:val="%7."/>
      <w:lvlJc w:val="left"/>
      <w:pPr>
        <w:ind w:left="4604" w:hanging="480"/>
      </w:pPr>
    </w:lvl>
    <w:lvl w:ilvl="7" w:tplc="FFFFFFFF" w:tentative="1">
      <w:start w:val="1"/>
      <w:numFmt w:val="ideographTraditional"/>
      <w:lvlText w:val="%8、"/>
      <w:lvlJc w:val="left"/>
      <w:pPr>
        <w:ind w:left="5084" w:hanging="480"/>
      </w:pPr>
    </w:lvl>
    <w:lvl w:ilvl="8" w:tplc="FFFFFFFF" w:tentative="1">
      <w:start w:val="1"/>
      <w:numFmt w:val="lowerRoman"/>
      <w:lvlText w:val="%9."/>
      <w:lvlJc w:val="right"/>
      <w:pPr>
        <w:ind w:left="5564" w:hanging="480"/>
      </w:pPr>
    </w:lvl>
  </w:abstractNum>
  <w:abstractNum w:abstractNumId="10"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F72538"/>
    <w:multiLevelType w:val="hybridMultilevel"/>
    <w:tmpl w:val="33021EA2"/>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A65FF0"/>
    <w:multiLevelType w:val="hybridMultilevel"/>
    <w:tmpl w:val="29282FF6"/>
    <w:lvl w:ilvl="0" w:tplc="FFFFFFFF">
      <w:start w:val="1"/>
      <w:numFmt w:val="decimal"/>
      <w:lvlText w:val="%1"/>
      <w:lvlJc w:val="right"/>
      <w:pPr>
        <w:ind w:left="480" w:hanging="480"/>
      </w:pPr>
      <w:rPr>
        <w:rFonts w:hint="eastAsia"/>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D27746B"/>
    <w:multiLevelType w:val="hybridMultilevel"/>
    <w:tmpl w:val="9FD656B8"/>
    <w:lvl w:ilvl="0" w:tplc="E014F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A83E4D"/>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3807E1A"/>
    <w:multiLevelType w:val="multilevel"/>
    <w:tmpl w:val="DFF8CE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B66E20"/>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897252B"/>
    <w:multiLevelType w:val="hybridMultilevel"/>
    <w:tmpl w:val="097E73F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3D0B89"/>
    <w:multiLevelType w:val="multilevel"/>
    <w:tmpl w:val="4AB6BE72"/>
    <w:lvl w:ilvl="0">
      <w:start w:val="1"/>
      <w:numFmt w:val="decimal"/>
      <w:lvlText w:val="%1"/>
      <w:lvlJc w:val="left"/>
      <w:pPr>
        <w:ind w:left="2381" w:hanging="2381"/>
      </w:pPr>
      <w:rPr>
        <w:rFonts w:hint="eastAsia"/>
        <w:b w:val="0"/>
        <w:i w:val="0"/>
        <w:snapToGrid/>
        <w:spacing w:val="0"/>
        <w:w w:val="100"/>
        <w:kern w:val="32"/>
        <w:position w:val="0"/>
        <w:sz w:val="24"/>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C53A29"/>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6"/>
  </w:num>
  <w:num w:numId="3">
    <w:abstractNumId w:val="1"/>
  </w:num>
  <w:num w:numId="4">
    <w:abstractNumId w:val="15"/>
  </w:num>
  <w:num w:numId="5">
    <w:abstractNumId w:val="13"/>
  </w:num>
  <w:num w:numId="6">
    <w:abstractNumId w:val="16"/>
  </w:num>
  <w:num w:numId="7">
    <w:abstractNumId w:val="4"/>
  </w:num>
  <w:num w:numId="8">
    <w:abstractNumId w:val="18"/>
  </w:num>
  <w:num w:numId="9">
    <w:abstractNumId w:val="14"/>
  </w:num>
  <w:num w:numId="10">
    <w:abstractNumId w:val="22"/>
  </w:num>
  <w:num w:numId="11">
    <w:abstractNumId w:val="19"/>
  </w:num>
  <w:num w:numId="12">
    <w:abstractNumId w:val="10"/>
  </w:num>
  <w:num w:numId="13">
    <w:abstractNumId w:val="12"/>
  </w:num>
  <w:num w:numId="14">
    <w:abstractNumId w:val="25"/>
  </w:num>
  <w:num w:numId="15">
    <w:abstractNumId w:val="17"/>
  </w:num>
  <w:num w:numId="16">
    <w:abstractNumId w:val="7"/>
  </w:num>
  <w:num w:numId="17">
    <w:abstractNumId w:val="8"/>
  </w:num>
  <w:num w:numId="18">
    <w:abstractNumId w:val="20"/>
  </w:num>
  <w:num w:numId="19">
    <w:abstractNumId w:val="13"/>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
  </w:num>
  <w:num w:numId="23">
    <w:abstractNumId w:val="11"/>
  </w:num>
  <w:num w:numId="24">
    <w:abstractNumId w:val="0"/>
  </w:num>
  <w:num w:numId="25">
    <w:abstractNumId w:val="23"/>
  </w:num>
  <w:num w:numId="26">
    <w:abstractNumId w:val="21"/>
  </w:num>
  <w:num w:numId="27">
    <w:abstractNumId w:val="26"/>
  </w:num>
  <w:num w:numId="28">
    <w:abstractNumId w:val="2"/>
  </w:num>
  <w:num w:numId="29">
    <w:abstractNumId w:val="15"/>
    <w:lvlOverride w:ilvl="0">
      <w:startOverride w:val="1"/>
    </w:lvlOverride>
  </w:num>
  <w:num w:numId="30">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num>
  <w:num w:numId="3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
  </w:num>
  <w:num w:numId="3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val="fullPage" w:percent="71"/>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2"/>
    <w:rsid w:val="00013C97"/>
    <w:rsid w:val="00014571"/>
    <w:rsid w:val="000561EC"/>
    <w:rsid w:val="000709F1"/>
    <w:rsid w:val="0007291F"/>
    <w:rsid w:val="00074116"/>
    <w:rsid w:val="0007630B"/>
    <w:rsid w:val="0008288F"/>
    <w:rsid w:val="000B7EAD"/>
    <w:rsid w:val="000C0DF4"/>
    <w:rsid w:val="000C23BD"/>
    <w:rsid w:val="000C74F8"/>
    <w:rsid w:val="000D0504"/>
    <w:rsid w:val="000F1B6E"/>
    <w:rsid w:val="0010174D"/>
    <w:rsid w:val="00103C11"/>
    <w:rsid w:val="0012756B"/>
    <w:rsid w:val="00127F48"/>
    <w:rsid w:val="00145D59"/>
    <w:rsid w:val="001611FB"/>
    <w:rsid w:val="00163271"/>
    <w:rsid w:val="00186E5B"/>
    <w:rsid w:val="001B1138"/>
    <w:rsid w:val="001C69A0"/>
    <w:rsid w:val="001C72A5"/>
    <w:rsid w:val="001E67BC"/>
    <w:rsid w:val="001F47EB"/>
    <w:rsid w:val="00204104"/>
    <w:rsid w:val="00206FD6"/>
    <w:rsid w:val="002158A8"/>
    <w:rsid w:val="0024640F"/>
    <w:rsid w:val="00252790"/>
    <w:rsid w:val="002575B3"/>
    <w:rsid w:val="002722A2"/>
    <w:rsid w:val="00274A35"/>
    <w:rsid w:val="002D1912"/>
    <w:rsid w:val="002D3B8B"/>
    <w:rsid w:val="002D5235"/>
    <w:rsid w:val="002D74A3"/>
    <w:rsid w:val="00301692"/>
    <w:rsid w:val="00310561"/>
    <w:rsid w:val="00346BBD"/>
    <w:rsid w:val="00380C8B"/>
    <w:rsid w:val="00382B5F"/>
    <w:rsid w:val="00394108"/>
    <w:rsid w:val="003B0614"/>
    <w:rsid w:val="003B6E34"/>
    <w:rsid w:val="003B7C13"/>
    <w:rsid w:val="003C4827"/>
    <w:rsid w:val="003D413C"/>
    <w:rsid w:val="003D5F24"/>
    <w:rsid w:val="003F62E5"/>
    <w:rsid w:val="003F718C"/>
    <w:rsid w:val="00424A72"/>
    <w:rsid w:val="004313F2"/>
    <w:rsid w:val="00461B14"/>
    <w:rsid w:val="00467B22"/>
    <w:rsid w:val="0049043D"/>
    <w:rsid w:val="004A0FF2"/>
    <w:rsid w:val="004A2930"/>
    <w:rsid w:val="004B224C"/>
    <w:rsid w:val="004C6A3C"/>
    <w:rsid w:val="004D2127"/>
    <w:rsid w:val="004D7DC9"/>
    <w:rsid w:val="004E7E1A"/>
    <w:rsid w:val="004F4749"/>
    <w:rsid w:val="005129A8"/>
    <w:rsid w:val="00532316"/>
    <w:rsid w:val="00544771"/>
    <w:rsid w:val="005526A4"/>
    <w:rsid w:val="00556388"/>
    <w:rsid w:val="0055761F"/>
    <w:rsid w:val="00570E24"/>
    <w:rsid w:val="00585EE3"/>
    <w:rsid w:val="005972FC"/>
    <w:rsid w:val="005C2A88"/>
    <w:rsid w:val="005C374F"/>
    <w:rsid w:val="005C38C8"/>
    <w:rsid w:val="005D5954"/>
    <w:rsid w:val="005E55E7"/>
    <w:rsid w:val="005F29F8"/>
    <w:rsid w:val="0060143A"/>
    <w:rsid w:val="00611B14"/>
    <w:rsid w:val="00616320"/>
    <w:rsid w:val="00623C6D"/>
    <w:rsid w:val="00663CFD"/>
    <w:rsid w:val="006640E3"/>
    <w:rsid w:val="00676548"/>
    <w:rsid w:val="00680D24"/>
    <w:rsid w:val="00684EF1"/>
    <w:rsid w:val="0068728E"/>
    <w:rsid w:val="006A306E"/>
    <w:rsid w:val="006A4448"/>
    <w:rsid w:val="006A6463"/>
    <w:rsid w:val="006B2B37"/>
    <w:rsid w:val="006B3183"/>
    <w:rsid w:val="006B4723"/>
    <w:rsid w:val="006B586D"/>
    <w:rsid w:val="006B7BAA"/>
    <w:rsid w:val="006C633B"/>
    <w:rsid w:val="006E01BE"/>
    <w:rsid w:val="006E6E28"/>
    <w:rsid w:val="006F03A2"/>
    <w:rsid w:val="006F2FB1"/>
    <w:rsid w:val="00704C34"/>
    <w:rsid w:val="00711143"/>
    <w:rsid w:val="00721066"/>
    <w:rsid w:val="00731F81"/>
    <w:rsid w:val="00735493"/>
    <w:rsid w:val="00776D09"/>
    <w:rsid w:val="00797B35"/>
    <w:rsid w:val="007B6E2A"/>
    <w:rsid w:val="007C2915"/>
    <w:rsid w:val="007D3A3D"/>
    <w:rsid w:val="007D44A3"/>
    <w:rsid w:val="007E6263"/>
    <w:rsid w:val="007F21CB"/>
    <w:rsid w:val="007F5F4F"/>
    <w:rsid w:val="008054FE"/>
    <w:rsid w:val="0081244C"/>
    <w:rsid w:val="00843F2D"/>
    <w:rsid w:val="00844EFF"/>
    <w:rsid w:val="00845EC7"/>
    <w:rsid w:val="008671B2"/>
    <w:rsid w:val="0088027F"/>
    <w:rsid w:val="00884C3E"/>
    <w:rsid w:val="00885A73"/>
    <w:rsid w:val="008C5CBD"/>
    <w:rsid w:val="008D3842"/>
    <w:rsid w:val="008E2075"/>
    <w:rsid w:val="008F1334"/>
    <w:rsid w:val="008F5DD6"/>
    <w:rsid w:val="009073B8"/>
    <w:rsid w:val="009256AD"/>
    <w:rsid w:val="00933DFF"/>
    <w:rsid w:val="00944DEC"/>
    <w:rsid w:val="009A42D3"/>
    <w:rsid w:val="009A62D0"/>
    <w:rsid w:val="009A7A3E"/>
    <w:rsid w:val="009B5DEB"/>
    <w:rsid w:val="009B6446"/>
    <w:rsid w:val="009C13AE"/>
    <w:rsid w:val="009D228E"/>
    <w:rsid w:val="009D27E9"/>
    <w:rsid w:val="009D2826"/>
    <w:rsid w:val="009D4FBA"/>
    <w:rsid w:val="009E04FE"/>
    <w:rsid w:val="009E158C"/>
    <w:rsid w:val="009E58ED"/>
    <w:rsid w:val="009E61CD"/>
    <w:rsid w:val="009F21A9"/>
    <w:rsid w:val="00A0007E"/>
    <w:rsid w:val="00A04E1E"/>
    <w:rsid w:val="00A15322"/>
    <w:rsid w:val="00A274E0"/>
    <w:rsid w:val="00A36483"/>
    <w:rsid w:val="00A368BB"/>
    <w:rsid w:val="00A47F0F"/>
    <w:rsid w:val="00A52FD6"/>
    <w:rsid w:val="00A53405"/>
    <w:rsid w:val="00A578F5"/>
    <w:rsid w:val="00A625C8"/>
    <w:rsid w:val="00A62F1A"/>
    <w:rsid w:val="00A773FC"/>
    <w:rsid w:val="00A77F15"/>
    <w:rsid w:val="00A9587C"/>
    <w:rsid w:val="00A96EA9"/>
    <w:rsid w:val="00AA18EF"/>
    <w:rsid w:val="00AA5088"/>
    <w:rsid w:val="00AA66AD"/>
    <w:rsid w:val="00AB6181"/>
    <w:rsid w:val="00AC11C2"/>
    <w:rsid w:val="00AD6813"/>
    <w:rsid w:val="00AF5065"/>
    <w:rsid w:val="00AF5102"/>
    <w:rsid w:val="00AF5B59"/>
    <w:rsid w:val="00AF5E1D"/>
    <w:rsid w:val="00B01027"/>
    <w:rsid w:val="00B12634"/>
    <w:rsid w:val="00B12B43"/>
    <w:rsid w:val="00B40260"/>
    <w:rsid w:val="00B434A6"/>
    <w:rsid w:val="00B43CBE"/>
    <w:rsid w:val="00B50E6E"/>
    <w:rsid w:val="00B94A61"/>
    <w:rsid w:val="00BC4D4C"/>
    <w:rsid w:val="00C004BC"/>
    <w:rsid w:val="00C02D25"/>
    <w:rsid w:val="00C04C1C"/>
    <w:rsid w:val="00C3161F"/>
    <w:rsid w:val="00C410B4"/>
    <w:rsid w:val="00C430AE"/>
    <w:rsid w:val="00C525BA"/>
    <w:rsid w:val="00C529D3"/>
    <w:rsid w:val="00C54C61"/>
    <w:rsid w:val="00C57658"/>
    <w:rsid w:val="00C57897"/>
    <w:rsid w:val="00C67CCF"/>
    <w:rsid w:val="00C7230C"/>
    <w:rsid w:val="00C85758"/>
    <w:rsid w:val="00C94BA7"/>
    <w:rsid w:val="00CA24F4"/>
    <w:rsid w:val="00CB2FC9"/>
    <w:rsid w:val="00CC2DB2"/>
    <w:rsid w:val="00CD306E"/>
    <w:rsid w:val="00CD3924"/>
    <w:rsid w:val="00CE112C"/>
    <w:rsid w:val="00CF7DE5"/>
    <w:rsid w:val="00D03172"/>
    <w:rsid w:val="00D17790"/>
    <w:rsid w:val="00D241CB"/>
    <w:rsid w:val="00D26F42"/>
    <w:rsid w:val="00D4649A"/>
    <w:rsid w:val="00D51008"/>
    <w:rsid w:val="00D576D1"/>
    <w:rsid w:val="00D641D0"/>
    <w:rsid w:val="00D80678"/>
    <w:rsid w:val="00D94737"/>
    <w:rsid w:val="00DA3FEE"/>
    <w:rsid w:val="00DC3F49"/>
    <w:rsid w:val="00DC4745"/>
    <w:rsid w:val="00DF0D5A"/>
    <w:rsid w:val="00E0395E"/>
    <w:rsid w:val="00E1102A"/>
    <w:rsid w:val="00E32C28"/>
    <w:rsid w:val="00E45C83"/>
    <w:rsid w:val="00E45E3B"/>
    <w:rsid w:val="00E57DA2"/>
    <w:rsid w:val="00E601A2"/>
    <w:rsid w:val="00E75F1D"/>
    <w:rsid w:val="00E77891"/>
    <w:rsid w:val="00E86F04"/>
    <w:rsid w:val="00EC5C9D"/>
    <w:rsid w:val="00EE5F27"/>
    <w:rsid w:val="00EE721D"/>
    <w:rsid w:val="00EF4FFB"/>
    <w:rsid w:val="00F00F17"/>
    <w:rsid w:val="00F02436"/>
    <w:rsid w:val="00F063BF"/>
    <w:rsid w:val="00F20FD0"/>
    <w:rsid w:val="00F25D0C"/>
    <w:rsid w:val="00F367D0"/>
    <w:rsid w:val="00F379A3"/>
    <w:rsid w:val="00F4102F"/>
    <w:rsid w:val="00F432AC"/>
    <w:rsid w:val="00F55832"/>
    <w:rsid w:val="00F71C11"/>
    <w:rsid w:val="00F84DBE"/>
    <w:rsid w:val="00F86B3B"/>
    <w:rsid w:val="00F917D1"/>
    <w:rsid w:val="00FA2183"/>
    <w:rsid w:val="00FC01C1"/>
    <w:rsid w:val="00FD7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5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pPr>
      <w:numPr>
        <w:numId w:val="1"/>
      </w:numPr>
      <w:outlineLvl w:val="0"/>
    </w:pPr>
    <w:rPr>
      <w:rFonts w:hAnsi="Arial"/>
      <w:bCs/>
      <w:kern w:val="32"/>
      <w:szCs w:val="52"/>
    </w:rPr>
  </w:style>
  <w:style w:type="paragraph" w:styleId="2">
    <w:name w:val="heading 2"/>
    <w:aliases w:val="標題110/111,節,節1,標題 2 一、,標題110/111 + 內文"/>
    <w:basedOn w:val="a6"/>
    <w:link w:val="20"/>
    <w:qFormat/>
    <w:pPr>
      <w:numPr>
        <w:ilvl w:val="1"/>
        <w:numId w:val="1"/>
      </w:numPr>
      <w:outlineLvl w:val="1"/>
    </w:pPr>
    <w:rPr>
      <w:rFonts w:hAnsi="Arial"/>
      <w:b/>
      <w:bCs/>
      <w:kern w:val="32"/>
      <w:szCs w:val="48"/>
    </w:rPr>
  </w:style>
  <w:style w:type="paragraph" w:styleId="3">
    <w:name w:val="heading 3"/>
    <w:aliases w:val="(一)"/>
    <w:basedOn w:val="a6"/>
    <w:link w:val="30"/>
    <w:qFormat/>
    <w:pPr>
      <w:numPr>
        <w:ilvl w:val="2"/>
        <w:numId w:val="1"/>
      </w:numPr>
      <w:outlineLvl w:val="2"/>
    </w:pPr>
    <w:rPr>
      <w:rFonts w:hAnsi="Arial"/>
      <w:bCs/>
      <w:kern w:val="32"/>
      <w:szCs w:val="36"/>
    </w:rPr>
  </w:style>
  <w:style w:type="paragraph" w:styleId="4">
    <w:name w:val="heading 4"/>
    <w:aliases w:val="表格,一,1、"/>
    <w:basedOn w:val="a6"/>
    <w:link w:val="40"/>
    <w:qFormat/>
    <w:pPr>
      <w:numPr>
        <w:ilvl w:val="3"/>
        <w:numId w:val="1"/>
      </w:numPr>
      <w:outlineLvl w:val="3"/>
    </w:pPr>
    <w:rPr>
      <w:rFonts w:hAnsi="Arial"/>
      <w:kern w:val="32"/>
      <w:szCs w:val="36"/>
    </w:rPr>
  </w:style>
  <w:style w:type="paragraph" w:styleId="5">
    <w:name w:val="heading 5"/>
    <w:aliases w:val="標題 5 （1）"/>
    <w:basedOn w:val="a6"/>
    <w:link w:val="50"/>
    <w:qFormat/>
    <w:pPr>
      <w:numPr>
        <w:ilvl w:val="4"/>
        <w:numId w:val="1"/>
      </w:numPr>
      <w:outlineLvl w:val="4"/>
    </w:pPr>
    <w:rPr>
      <w:rFonts w:hAnsi="Arial"/>
      <w:bCs/>
      <w:kern w:val="32"/>
      <w:szCs w:val="36"/>
    </w:rPr>
  </w:style>
  <w:style w:type="paragraph" w:styleId="6">
    <w:name w:val="heading 6"/>
    <w:aliases w:val="1"/>
    <w:basedOn w:val="a6"/>
    <w:link w:val="60"/>
    <w:qFormat/>
    <w:pPr>
      <w:numPr>
        <w:ilvl w:val="5"/>
        <w:numId w:val="1"/>
      </w:numPr>
      <w:tabs>
        <w:tab w:val="left" w:pos="2094"/>
      </w:tabs>
      <w:outlineLvl w:val="5"/>
    </w:pPr>
    <w:rPr>
      <w:rFonts w:hAnsi="Arial"/>
      <w:kern w:val="32"/>
      <w:szCs w:val="36"/>
    </w:rPr>
  </w:style>
  <w:style w:type="paragraph" w:styleId="7">
    <w:name w:val="heading 7"/>
    <w:aliases w:val="(1)"/>
    <w:basedOn w:val="a6"/>
    <w:qFormat/>
    <w:pPr>
      <w:numPr>
        <w:ilvl w:val="6"/>
        <w:numId w:val="1"/>
      </w:numPr>
      <w:outlineLvl w:val="6"/>
    </w:pPr>
    <w:rPr>
      <w:rFonts w:hAnsi="Arial"/>
      <w:bCs/>
      <w:kern w:val="32"/>
      <w:szCs w:val="36"/>
    </w:rPr>
  </w:style>
  <w:style w:type="paragraph" w:styleId="8">
    <w:name w:val="heading 8"/>
    <w:basedOn w:val="a6"/>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link w:val="ae"/>
    <w:uiPriority w:val="99"/>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f">
    <w:name w:val="Hyperlink"/>
    <w:basedOn w:val="a7"/>
    <w:rPr>
      <w:color w:val="0000FF"/>
      <w:u w:val="single"/>
    </w:rPr>
  </w:style>
  <w:style w:type="paragraph" w:customStyle="1" w:styleId="af0">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1">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1">
    <w:name w:val="段落樣式7"/>
    <w:basedOn w:val="62"/>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2">
    <w:name w:val="Body Text Indent"/>
    <w:basedOn w:val="a6"/>
    <w:semiHidden/>
    <w:pPr>
      <w:ind w:left="698" w:hangingChars="200" w:hanging="698"/>
    </w:pPr>
  </w:style>
  <w:style w:type="paragraph" w:customStyle="1" w:styleId="af3">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4">
    <w:name w:val="footer"/>
    <w:basedOn w:val="a6"/>
    <w:link w:val="af5"/>
    <w:uiPriority w:val="99"/>
    <w:pPr>
      <w:tabs>
        <w:tab w:val="center" w:pos="4153"/>
        <w:tab w:val="right" w:pos="8306"/>
      </w:tabs>
      <w:snapToGrid w:val="0"/>
    </w:pPr>
    <w:rPr>
      <w:sz w:val="20"/>
    </w:rPr>
  </w:style>
  <w:style w:type="paragraph" w:styleId="af6">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9">
    <w:name w:val="List Paragraph"/>
    <w:basedOn w:val="a6"/>
    <w:uiPriority w:val="34"/>
    <w:qFormat/>
    <w:pPr>
      <w:ind w:leftChars="200" w:left="480"/>
    </w:pPr>
  </w:style>
  <w:style w:type="paragraph" w:styleId="afa">
    <w:name w:val="Balloon Text"/>
    <w:basedOn w:val="a6"/>
    <w:link w:val="afb"/>
    <w:uiPriority w:val="99"/>
    <w:semiHidden/>
    <w:unhideWhenUsed/>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9"/>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character" w:customStyle="1" w:styleId="40">
    <w:name w:val="標題 4 字元"/>
    <w:aliases w:val="表格 字元,一 字元,1、 字元"/>
    <w:basedOn w:val="a7"/>
    <w:link w:val="4"/>
    <w:rPr>
      <w:rFonts w:ascii="標楷體" w:eastAsia="標楷體" w:hAnsi="Arial"/>
      <w:kern w:val="32"/>
      <w:sz w:val="32"/>
      <w:szCs w:val="36"/>
    </w:rPr>
  </w:style>
  <w:style w:type="character" w:customStyle="1" w:styleId="50">
    <w:name w:val="標題 5 字元"/>
    <w:aliases w:val="標題 5 （1） 字元"/>
    <w:basedOn w:val="a7"/>
    <w:link w:val="5"/>
    <w:rPr>
      <w:rFonts w:ascii="標楷體" w:eastAsia="標楷體" w:hAnsi="Arial"/>
      <w:bCs/>
      <w:kern w:val="32"/>
      <w:sz w:val="32"/>
      <w:szCs w:val="36"/>
    </w:rPr>
  </w:style>
  <w:style w:type="character" w:customStyle="1" w:styleId="60">
    <w:name w:val="標題 6 字元"/>
    <w:aliases w:val="1 字元"/>
    <w:basedOn w:val="a7"/>
    <w:link w:val="6"/>
    <w:rPr>
      <w:rFonts w:ascii="標楷體" w:eastAsia="標楷體" w:hAnsi="Arial"/>
      <w:kern w:val="32"/>
      <w:sz w:val="32"/>
      <w:szCs w:val="36"/>
    </w:rPr>
  </w:style>
  <w:style w:type="paragraph" w:styleId="afc">
    <w:name w:val="footnote text"/>
    <w:basedOn w:val="a6"/>
    <w:link w:val="afd"/>
    <w:uiPriority w:val="99"/>
    <w:unhideWhenUsed/>
    <w:pPr>
      <w:snapToGrid w:val="0"/>
      <w:jc w:val="left"/>
    </w:pPr>
    <w:rPr>
      <w:sz w:val="20"/>
    </w:rPr>
  </w:style>
  <w:style w:type="character" w:customStyle="1" w:styleId="afd">
    <w:name w:val="註腳文字 字元"/>
    <w:basedOn w:val="a7"/>
    <w:link w:val="afc"/>
    <w:uiPriority w:val="99"/>
    <w:rPr>
      <w:rFonts w:ascii="標楷體" w:eastAsia="標楷體"/>
      <w:kern w:val="2"/>
    </w:rPr>
  </w:style>
  <w:style w:type="character" w:styleId="afe">
    <w:name w:val="footnote reference"/>
    <w:basedOn w:val="a7"/>
    <w:uiPriority w:val="99"/>
    <w:semiHidden/>
    <w:unhideWhenUsed/>
    <w:rPr>
      <w:vertAlign w:val="superscript"/>
    </w:rPr>
  </w:style>
  <w:style w:type="character" w:customStyle="1" w:styleId="30">
    <w:name w:val="標題 3 字元"/>
    <w:aliases w:val="(一) 字元"/>
    <w:basedOn w:val="a7"/>
    <w:link w:val="3"/>
    <w:rPr>
      <w:rFonts w:ascii="標楷體" w:eastAsia="標楷體" w:hAnsi="Arial"/>
      <w:bCs/>
      <w:kern w:val="32"/>
      <w:sz w:val="32"/>
      <w:szCs w:val="36"/>
    </w:rPr>
  </w:style>
  <w:style w:type="table" w:customStyle="1" w:styleId="13">
    <w:name w:val="表格格線1"/>
    <w:basedOn w:val="a8"/>
    <w:next w:val="af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6"/>
    <w:link w:val="aff0"/>
    <w:uiPriority w:val="99"/>
    <w:semiHidden/>
    <w:unhideWhenUsed/>
    <w:rsid w:val="00A36483"/>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A36483"/>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7"/>
    <w:link w:val="2"/>
    <w:rsid w:val="00A36483"/>
    <w:rPr>
      <w:rFonts w:ascii="標楷體" w:eastAsia="標楷體" w:hAnsi="Arial"/>
      <w:b/>
      <w:bCs/>
      <w:kern w:val="32"/>
      <w:sz w:val="32"/>
      <w:szCs w:val="48"/>
    </w:rPr>
  </w:style>
  <w:style w:type="table" w:customStyle="1" w:styleId="23">
    <w:name w:val="表格格線2"/>
    <w:basedOn w:val="a8"/>
    <w:next w:val="af8"/>
    <w:uiPriority w:val="59"/>
    <w:rsid w:val="00A3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8"/>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8"/>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A36483"/>
    <w:rPr>
      <w:rFonts w:ascii="標楷體" w:eastAsia="標楷體"/>
      <w:kern w:val="2"/>
    </w:rPr>
  </w:style>
  <w:style w:type="character" w:customStyle="1" w:styleId="af5">
    <w:name w:val="頁尾 字元"/>
    <w:basedOn w:val="a7"/>
    <w:link w:val="af4"/>
    <w:uiPriority w:val="99"/>
    <w:rsid w:val="00A36483"/>
    <w:rPr>
      <w:rFonts w:ascii="標楷體" w:eastAsia="標楷體"/>
      <w:kern w:val="2"/>
    </w:rPr>
  </w:style>
  <w:style w:type="table" w:customStyle="1" w:styleId="82">
    <w:name w:val="表格格線8"/>
    <w:basedOn w:val="a8"/>
    <w:next w:val="af8"/>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7"/>
    <w:uiPriority w:val="99"/>
    <w:semiHidden/>
    <w:unhideWhenUsed/>
    <w:rsid w:val="004F4749"/>
    <w:rPr>
      <w:sz w:val="18"/>
      <w:szCs w:val="18"/>
    </w:rPr>
  </w:style>
  <w:style w:type="paragraph" w:styleId="aff2">
    <w:name w:val="annotation text"/>
    <w:basedOn w:val="a6"/>
    <w:link w:val="aff3"/>
    <w:uiPriority w:val="99"/>
    <w:semiHidden/>
    <w:unhideWhenUsed/>
    <w:rsid w:val="004F4749"/>
    <w:pPr>
      <w:jc w:val="left"/>
    </w:pPr>
  </w:style>
  <w:style w:type="character" w:customStyle="1" w:styleId="aff3">
    <w:name w:val="註解文字 字元"/>
    <w:basedOn w:val="a7"/>
    <w:link w:val="aff2"/>
    <w:uiPriority w:val="99"/>
    <w:semiHidden/>
    <w:rsid w:val="004F4749"/>
    <w:rPr>
      <w:rFonts w:ascii="標楷體" w:eastAsia="標楷體"/>
      <w:kern w:val="2"/>
      <w:sz w:val="32"/>
    </w:rPr>
  </w:style>
  <w:style w:type="paragraph" w:styleId="aff4">
    <w:name w:val="annotation subject"/>
    <w:basedOn w:val="aff2"/>
    <w:next w:val="aff2"/>
    <w:link w:val="aff5"/>
    <w:uiPriority w:val="99"/>
    <w:semiHidden/>
    <w:unhideWhenUsed/>
    <w:rsid w:val="004F4749"/>
    <w:rPr>
      <w:b/>
      <w:bCs/>
    </w:rPr>
  </w:style>
  <w:style w:type="character" w:customStyle="1" w:styleId="aff5">
    <w:name w:val="註解主旨 字元"/>
    <w:basedOn w:val="aff3"/>
    <w:link w:val="aff4"/>
    <w:uiPriority w:val="99"/>
    <w:semiHidden/>
    <w:rsid w:val="004F4749"/>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DF88-0C01-484C-BF34-49E79072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1337</Words>
  <Characters>7627</Characters>
  <Application>Microsoft Office Word</Application>
  <DocSecurity>2</DocSecurity>
  <Lines>63</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2024-12-25T03:21:00Z</dcterms:created>
  <dcterms:modified xsi:type="dcterms:W3CDTF">2024-12-30T06:53:00Z</dcterms:modified>
</cp:coreProperties>
</file>