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11362D" w:rsidRDefault="00D20D26" w:rsidP="000A1C6D">
      <w:pPr>
        <w:pStyle w:val="af2"/>
        <w:rPr>
          <w:rFonts w:hAnsi="標楷體"/>
        </w:rPr>
      </w:pPr>
      <w:bookmarkStart w:id="0" w:name="_Hlk179293812"/>
      <w:bookmarkEnd w:id="0"/>
      <w:r w:rsidRPr="0011362D">
        <w:rPr>
          <w:rFonts w:hAnsi="標楷體" w:hint="eastAsia"/>
        </w:rPr>
        <w:t>調查報告</w:t>
      </w:r>
    </w:p>
    <w:tbl>
      <w:tblPr>
        <w:tblW w:w="0" w:type="auto"/>
        <w:tblInd w:w="-142" w:type="dxa"/>
        <w:tblLook w:val="04A0" w:firstRow="1" w:lastRow="0" w:firstColumn="1" w:lastColumn="0" w:noHBand="0" w:noVBand="1"/>
      </w:tblPr>
      <w:tblGrid>
        <w:gridCol w:w="2552"/>
        <w:gridCol w:w="6424"/>
      </w:tblGrid>
      <w:tr w:rsidR="00FE6C8F" w:rsidRPr="0011362D" w:rsidTr="000C665D">
        <w:tc>
          <w:tcPr>
            <w:tcW w:w="2552" w:type="dxa"/>
            <w:shd w:val="clear" w:color="auto" w:fill="auto"/>
          </w:tcPr>
          <w:p w:rsidR="001114E5" w:rsidRPr="0011362D" w:rsidRDefault="001114E5" w:rsidP="0011362D">
            <w:pPr>
              <w:pStyle w:val="4"/>
              <w:numPr>
                <w:ilvl w:val="0"/>
                <w:numId w:val="9"/>
              </w:numPr>
              <w:rPr>
                <w:rFonts w:hAnsi="標楷體"/>
              </w:rPr>
            </w:pPr>
            <w:r w:rsidRPr="0011362D">
              <w:rPr>
                <w:rFonts w:hAnsi="標楷體"/>
              </w:rPr>
              <w:t>調查緣起：</w:t>
            </w:r>
          </w:p>
        </w:tc>
        <w:tc>
          <w:tcPr>
            <w:tcW w:w="6424" w:type="dxa"/>
            <w:shd w:val="clear" w:color="auto" w:fill="auto"/>
          </w:tcPr>
          <w:p w:rsidR="001114E5" w:rsidRPr="0011362D" w:rsidRDefault="003402C7" w:rsidP="0011362D">
            <w:pPr>
              <w:pStyle w:val="4"/>
              <w:numPr>
                <w:ilvl w:val="0"/>
                <w:numId w:val="0"/>
              </w:numPr>
              <w:rPr>
                <w:rFonts w:hAnsi="標楷體"/>
              </w:rPr>
            </w:pPr>
            <w:bookmarkStart w:id="1" w:name="_Toc421794863"/>
            <w:bookmarkStart w:id="2" w:name="_Toc422834148"/>
            <w:r w:rsidRPr="0011362D">
              <w:rPr>
                <w:rFonts w:hAnsi="標楷體" w:hint="eastAsia"/>
              </w:rPr>
              <w:t>本案係王幼玲</w:t>
            </w:r>
            <w:r w:rsidRPr="0011362D">
              <w:rPr>
                <w:rFonts w:hAnsi="標楷體"/>
              </w:rPr>
              <w:t>委員</w:t>
            </w:r>
            <w:r w:rsidRPr="0011362D">
              <w:rPr>
                <w:rFonts w:hAnsi="標楷體" w:hint="eastAsia"/>
              </w:rPr>
              <w:t>、王美玉委員、紀惠容委員</w:t>
            </w:r>
            <w:r w:rsidRPr="0011362D">
              <w:rPr>
                <w:rFonts w:hAnsi="標楷體"/>
              </w:rPr>
              <w:t>自動調查。</w:t>
            </w:r>
            <w:bookmarkEnd w:id="1"/>
            <w:bookmarkEnd w:id="2"/>
          </w:p>
        </w:tc>
      </w:tr>
      <w:tr w:rsidR="00FE6C8F" w:rsidRPr="0011362D" w:rsidTr="000C665D">
        <w:tc>
          <w:tcPr>
            <w:tcW w:w="2552" w:type="dxa"/>
            <w:shd w:val="clear" w:color="auto" w:fill="auto"/>
          </w:tcPr>
          <w:p w:rsidR="001114E5" w:rsidRPr="0011362D" w:rsidRDefault="001114E5" w:rsidP="0011362D">
            <w:pPr>
              <w:pStyle w:val="4"/>
              <w:numPr>
                <w:ilvl w:val="0"/>
                <w:numId w:val="9"/>
              </w:numPr>
              <w:rPr>
                <w:rFonts w:hAnsi="標楷體"/>
              </w:rPr>
            </w:pPr>
            <w:r w:rsidRPr="0011362D">
              <w:rPr>
                <w:rFonts w:hAnsi="標楷體"/>
              </w:rPr>
              <w:t>調查對象：</w:t>
            </w:r>
          </w:p>
        </w:tc>
        <w:tc>
          <w:tcPr>
            <w:tcW w:w="6424" w:type="dxa"/>
            <w:shd w:val="clear" w:color="auto" w:fill="auto"/>
          </w:tcPr>
          <w:p w:rsidR="001114E5" w:rsidRPr="0011362D" w:rsidRDefault="003402C7" w:rsidP="0011362D">
            <w:pPr>
              <w:pStyle w:val="4"/>
              <w:numPr>
                <w:ilvl w:val="0"/>
                <w:numId w:val="0"/>
              </w:numPr>
              <w:rPr>
                <w:rFonts w:hAnsi="標楷體"/>
              </w:rPr>
            </w:pPr>
            <w:bookmarkStart w:id="3" w:name="_Toc421794864"/>
            <w:bookmarkStart w:id="4" w:name="_Toc422834149"/>
            <w:r w:rsidRPr="0011362D">
              <w:rPr>
                <w:rFonts w:hAnsi="標楷體" w:hint="eastAsia"/>
              </w:rPr>
              <w:t>國家發展委員會、勞動部、內政部移民署</w:t>
            </w:r>
            <w:r w:rsidR="0033503A" w:rsidRPr="0011362D">
              <w:rPr>
                <w:rFonts w:hAnsi="標楷體" w:hint="eastAsia"/>
              </w:rPr>
              <w:t>、外交部</w:t>
            </w:r>
            <w:r w:rsidR="00217B78" w:rsidRPr="0011362D">
              <w:rPr>
                <w:rFonts w:hAnsi="標楷體" w:hint="eastAsia"/>
              </w:rPr>
              <w:t>、財政部</w:t>
            </w:r>
            <w:r w:rsidR="0077324D" w:rsidRPr="0011362D">
              <w:rPr>
                <w:rFonts w:hAnsi="標楷體" w:hint="eastAsia"/>
              </w:rPr>
              <w:t>、教育部</w:t>
            </w:r>
            <w:r w:rsidR="001114E5" w:rsidRPr="0011362D">
              <w:rPr>
                <w:rFonts w:hAnsi="標楷體"/>
              </w:rPr>
              <w:t>。</w:t>
            </w:r>
            <w:bookmarkEnd w:id="3"/>
            <w:bookmarkEnd w:id="4"/>
          </w:p>
        </w:tc>
      </w:tr>
      <w:tr w:rsidR="00FE6C8F" w:rsidRPr="0011362D" w:rsidTr="000C665D">
        <w:tc>
          <w:tcPr>
            <w:tcW w:w="2552" w:type="dxa"/>
            <w:shd w:val="clear" w:color="auto" w:fill="auto"/>
          </w:tcPr>
          <w:p w:rsidR="001114E5" w:rsidRPr="0011362D" w:rsidRDefault="001114E5" w:rsidP="0011362D">
            <w:pPr>
              <w:pStyle w:val="4"/>
              <w:numPr>
                <w:ilvl w:val="0"/>
                <w:numId w:val="9"/>
              </w:numPr>
              <w:rPr>
                <w:rFonts w:hAnsi="標楷體"/>
              </w:rPr>
            </w:pPr>
            <w:r w:rsidRPr="0011362D">
              <w:rPr>
                <w:rFonts w:hAnsi="標楷體"/>
              </w:rPr>
              <w:t>案　　由：</w:t>
            </w:r>
          </w:p>
        </w:tc>
        <w:tc>
          <w:tcPr>
            <w:tcW w:w="6424" w:type="dxa"/>
            <w:shd w:val="clear" w:color="auto" w:fill="auto"/>
          </w:tcPr>
          <w:p w:rsidR="001114E5" w:rsidRPr="0011362D" w:rsidRDefault="003402C7" w:rsidP="0011362D">
            <w:pPr>
              <w:pStyle w:val="1"/>
              <w:numPr>
                <w:ilvl w:val="0"/>
                <w:numId w:val="0"/>
              </w:numPr>
              <w:rPr>
                <w:rFonts w:hAnsi="標楷體"/>
              </w:rPr>
            </w:pPr>
            <w:bookmarkStart w:id="5" w:name="_Hlk166052272"/>
            <w:r w:rsidRPr="0011362D">
              <w:rPr>
                <w:rFonts w:hAnsi="標楷體" w:hint="eastAsia"/>
              </w:rPr>
              <w:t>國家發展委員會</w:t>
            </w:r>
            <w:r w:rsidR="00067054" w:rsidRPr="0011362D">
              <w:rPr>
                <w:rFonts w:hAnsi="標楷體" w:hint="eastAsia"/>
              </w:rPr>
              <w:t>(下稱國發會)</w:t>
            </w:r>
            <w:bookmarkEnd w:id="5"/>
            <w:r w:rsidRPr="0011362D">
              <w:rPr>
                <w:rFonts w:hAnsi="標楷體" w:hint="eastAsia"/>
              </w:rPr>
              <w:t>針對人口及移民政策推動各項措施，於研議留用外國技術人力部分，</w:t>
            </w:r>
            <w:r w:rsidR="00914283" w:rsidRPr="0011362D">
              <w:rPr>
                <w:rFonts w:hAnsi="標楷體" w:hint="eastAsia"/>
              </w:rPr>
              <w:t>行政院通過</w:t>
            </w:r>
            <w:r w:rsidRPr="0011362D">
              <w:rPr>
                <w:rFonts w:hAnsi="標楷體" w:hint="eastAsia"/>
              </w:rPr>
              <w:t>由勞動部</w:t>
            </w:r>
            <w:r w:rsidR="00914283" w:rsidRPr="0011362D">
              <w:rPr>
                <w:rFonts w:hAnsi="標楷體" w:hint="eastAsia"/>
              </w:rPr>
              <w:t>研擬</w:t>
            </w:r>
            <w:bookmarkStart w:id="6" w:name="_Hlk166052317"/>
            <w:r w:rsidR="00914283" w:rsidRPr="0011362D">
              <w:rPr>
                <w:rFonts w:hAnsi="標楷體" w:hint="eastAsia"/>
              </w:rPr>
              <w:t>「留用外國中階技術人力計畫」</w:t>
            </w:r>
            <w:bookmarkEnd w:id="6"/>
            <w:r w:rsidR="00914283" w:rsidRPr="0011362D">
              <w:rPr>
                <w:rFonts w:hAnsi="標楷體" w:hint="eastAsia"/>
              </w:rPr>
              <w:t>，</w:t>
            </w:r>
            <w:r w:rsidRPr="0011362D">
              <w:rPr>
                <w:rFonts w:hAnsi="標楷體" w:hint="eastAsia"/>
              </w:rPr>
              <w:t>開放在臺從事</w:t>
            </w:r>
            <w:bookmarkStart w:id="7" w:name="_Hlk166052618"/>
            <w:r w:rsidR="00914283" w:rsidRPr="0011362D">
              <w:rPr>
                <w:rFonts w:hAnsi="標楷體"/>
              </w:rPr>
              <w:t>就業服務法第46條第1項第8款至第10款規定工作之外國人(下稱移工)</w:t>
            </w:r>
            <w:bookmarkEnd w:id="7"/>
            <w:r w:rsidR="00914283" w:rsidRPr="0011362D">
              <w:rPr>
                <w:rFonts w:hAnsi="標楷體" w:hint="eastAsia"/>
              </w:rPr>
              <w:t>，得轉換身分從事中階技術工作。</w:t>
            </w:r>
            <w:r w:rsidRPr="0011362D">
              <w:rPr>
                <w:rFonts w:hAnsi="標楷體" w:hint="eastAsia"/>
              </w:rPr>
              <w:t>惟計畫開辦以來，疑申請亂象頻傳，例如雇主難以自行申辦、</w:t>
            </w:r>
            <w:bookmarkStart w:id="8" w:name="_Hlk166052367"/>
            <w:r w:rsidR="00914283" w:rsidRPr="0011362D">
              <w:rPr>
                <w:rFonts w:hAnsi="標楷體" w:hint="eastAsia"/>
              </w:rPr>
              <w:t>私立就業服</w:t>
            </w:r>
            <w:r w:rsidR="00CB4F79" w:rsidRPr="0011362D">
              <w:rPr>
                <w:rFonts w:hAnsi="標楷體" w:hint="eastAsia"/>
              </w:rPr>
              <w:t>務</w:t>
            </w:r>
            <w:r w:rsidR="00914283" w:rsidRPr="0011362D">
              <w:rPr>
                <w:rFonts w:hAnsi="標楷體" w:hint="eastAsia"/>
              </w:rPr>
              <w:t>機構(下稱</w:t>
            </w:r>
            <w:r w:rsidRPr="0011362D">
              <w:rPr>
                <w:rFonts w:hAnsi="標楷體" w:hint="eastAsia"/>
              </w:rPr>
              <w:t>仲介</w:t>
            </w:r>
            <w:r w:rsidR="00914283" w:rsidRPr="0011362D">
              <w:rPr>
                <w:rFonts w:hAnsi="標楷體" w:hint="eastAsia"/>
              </w:rPr>
              <w:t>)</w:t>
            </w:r>
            <w:bookmarkEnd w:id="8"/>
            <w:r w:rsidRPr="0011362D">
              <w:rPr>
                <w:rFonts w:hAnsi="標楷體" w:hint="eastAsia"/>
              </w:rPr>
              <w:t>不願協助申辦、索取高額代辦費用等。另留用資格之認定標準亦不符實際需要，讓有意願留用之移工及雇主無所適從。究該計畫之申請程序、應備文件及資格審認標準等相關規定，有無窒礙難行之處？又獲准留用之中階技術人力，後續在臺無工作年限，且無須繳納就業安定費，繼續工作滿</w:t>
            </w:r>
            <w:r w:rsidR="00914283" w:rsidRPr="0011362D">
              <w:rPr>
                <w:rFonts w:hAnsi="標楷體" w:hint="eastAsia"/>
              </w:rPr>
              <w:t>5</w:t>
            </w:r>
            <w:r w:rsidRPr="0011362D">
              <w:rPr>
                <w:rFonts w:hAnsi="標楷體" w:hint="eastAsia"/>
              </w:rPr>
              <w:t>年亦可申請永久居留，實情為何？留用人力之相關權利義務為何？勞動部與相關主管機關有何配套措施？整體政策規劃能否達成留才目的，抑或只為久用，均有究明之必要案。</w:t>
            </w:r>
          </w:p>
        </w:tc>
      </w:tr>
    </w:tbl>
    <w:p w:rsidR="00E25849" w:rsidRPr="0011362D" w:rsidRDefault="00E25849" w:rsidP="00DB30EB">
      <w:pPr>
        <w:pStyle w:val="1"/>
      </w:pPr>
      <w:bookmarkStart w:id="9" w:name="_Toc524892370"/>
      <w:bookmarkStart w:id="10" w:name="_Toc524895640"/>
      <w:bookmarkStart w:id="11" w:name="_Toc524896186"/>
      <w:bookmarkStart w:id="12" w:name="_Toc524896216"/>
      <w:bookmarkStart w:id="13" w:name="_Toc524902722"/>
      <w:bookmarkStart w:id="14" w:name="_Toc525066141"/>
      <w:bookmarkStart w:id="15" w:name="_Toc525070831"/>
      <w:bookmarkStart w:id="16" w:name="_Toc525938371"/>
      <w:bookmarkStart w:id="17" w:name="_Toc525939219"/>
      <w:bookmarkStart w:id="18" w:name="_Toc525939724"/>
      <w:bookmarkStart w:id="19" w:name="_Toc529218258"/>
      <w:bookmarkStart w:id="20" w:name="_Toc529222681"/>
      <w:bookmarkStart w:id="21" w:name="_Toc529223103"/>
      <w:bookmarkStart w:id="22" w:name="_Toc529223854"/>
      <w:bookmarkStart w:id="23" w:name="_Toc529228250"/>
      <w:bookmarkStart w:id="24" w:name="_Toc2400386"/>
      <w:bookmarkStart w:id="25" w:name="_Toc4316181"/>
      <w:bookmarkStart w:id="26" w:name="_Toc4473322"/>
      <w:bookmarkStart w:id="27" w:name="_Toc69556889"/>
      <w:bookmarkStart w:id="28" w:name="_Toc69556938"/>
      <w:bookmarkStart w:id="29" w:name="_Toc69609812"/>
      <w:bookmarkStart w:id="30" w:name="_Toc70241808"/>
      <w:bookmarkStart w:id="31" w:name="_Toc70242197"/>
      <w:bookmarkStart w:id="32" w:name="_Toc421794867"/>
      <w:bookmarkStart w:id="33" w:name="_Toc422834152"/>
      <w:r w:rsidRPr="0011362D">
        <w:rPr>
          <w:rFonts w:hint="eastAsia"/>
        </w:rPr>
        <w:t>調查重點：</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563692" w:rsidRPr="0011362D" w:rsidRDefault="006C4F41" w:rsidP="0011362D">
      <w:pPr>
        <w:pStyle w:val="2"/>
        <w:rPr>
          <w:rFonts w:hAnsi="標楷體"/>
        </w:rPr>
      </w:pPr>
      <w:r w:rsidRPr="0011362D">
        <w:rPr>
          <w:rFonts w:hAnsi="標楷體" w:hint="eastAsia"/>
        </w:rPr>
        <w:t>「留用外國中階技術人力計畫」推動背景及計畫內容</w:t>
      </w:r>
      <w:r w:rsidRPr="0011362D">
        <w:rPr>
          <w:rFonts w:hAnsi="標楷體"/>
        </w:rPr>
        <w:t>。</w:t>
      </w:r>
    </w:p>
    <w:p w:rsidR="002F147E" w:rsidRPr="0011362D" w:rsidRDefault="002F147E" w:rsidP="0011362D">
      <w:pPr>
        <w:pStyle w:val="2"/>
        <w:rPr>
          <w:rFonts w:hAnsi="標楷體"/>
        </w:rPr>
      </w:pPr>
      <w:r w:rsidRPr="0011362D">
        <w:rPr>
          <w:rFonts w:hAnsi="標楷體" w:hint="eastAsia"/>
        </w:rPr>
        <w:t>依「留用外國中階技術人力計畫」轉換身分從事中階技術工作者，與以移工身分時之權利義務差異</w:t>
      </w:r>
      <w:r w:rsidRPr="0011362D">
        <w:rPr>
          <w:rFonts w:hAnsi="標楷體"/>
        </w:rPr>
        <w:t>。</w:t>
      </w:r>
    </w:p>
    <w:p w:rsidR="006C4F41" w:rsidRPr="0011362D" w:rsidRDefault="002F147E" w:rsidP="0011362D">
      <w:pPr>
        <w:pStyle w:val="2"/>
        <w:rPr>
          <w:rFonts w:hAnsi="標楷體"/>
        </w:rPr>
      </w:pPr>
      <w:r w:rsidRPr="0011362D">
        <w:rPr>
          <w:rFonts w:hAnsi="標楷體" w:hint="eastAsia"/>
        </w:rPr>
        <w:t>雇主依「留用外國中階技術人力計畫」</w:t>
      </w:r>
      <w:r w:rsidR="006C4F41" w:rsidRPr="0011362D">
        <w:rPr>
          <w:rFonts w:hAnsi="標楷體" w:hint="eastAsia"/>
        </w:rPr>
        <w:t>為</w:t>
      </w:r>
      <w:r w:rsidR="00100337" w:rsidRPr="0011362D">
        <w:rPr>
          <w:rFonts w:hAnsi="標楷體" w:hint="eastAsia"/>
        </w:rPr>
        <w:t>留用資深移工</w:t>
      </w:r>
      <w:r w:rsidR="006C4F41" w:rsidRPr="0011362D">
        <w:rPr>
          <w:rFonts w:hAnsi="標楷體" w:hint="eastAsia"/>
        </w:rPr>
        <w:t>所遭遇</w:t>
      </w:r>
      <w:r w:rsidR="00100337" w:rsidRPr="0011362D">
        <w:rPr>
          <w:rFonts w:hAnsi="標楷體" w:hint="eastAsia"/>
        </w:rPr>
        <w:t>申辦</w:t>
      </w:r>
      <w:r w:rsidR="006C4F41" w:rsidRPr="0011362D">
        <w:rPr>
          <w:rFonts w:hAnsi="標楷體" w:hint="eastAsia"/>
        </w:rPr>
        <w:t>困境</w:t>
      </w:r>
      <w:r w:rsidR="006C4F41" w:rsidRPr="0011362D">
        <w:rPr>
          <w:rFonts w:hAnsi="標楷體"/>
        </w:rPr>
        <w:t>。</w:t>
      </w:r>
    </w:p>
    <w:p w:rsidR="00E25849" w:rsidRPr="0011362D" w:rsidRDefault="00E25849" w:rsidP="0011362D">
      <w:pPr>
        <w:pStyle w:val="1"/>
        <w:rPr>
          <w:rFonts w:hAnsi="標楷體"/>
        </w:rPr>
      </w:pPr>
      <w:bookmarkStart w:id="34" w:name="_Toc524895641"/>
      <w:bookmarkStart w:id="35" w:name="_Toc524896187"/>
      <w:bookmarkStart w:id="36" w:name="_Toc524896217"/>
      <w:bookmarkStart w:id="37" w:name="_Toc525066142"/>
      <w:bookmarkStart w:id="38" w:name="_Toc4316182"/>
      <w:bookmarkStart w:id="39" w:name="_Toc4473323"/>
      <w:bookmarkStart w:id="40" w:name="_Toc69556890"/>
      <w:bookmarkStart w:id="41" w:name="_Toc69556939"/>
      <w:bookmarkStart w:id="42" w:name="_Toc69609813"/>
      <w:bookmarkStart w:id="43" w:name="_Toc70241809"/>
      <w:bookmarkStart w:id="44" w:name="_Toc524892371"/>
      <w:bookmarkStart w:id="45" w:name="_Toc524895642"/>
      <w:bookmarkStart w:id="46" w:name="_Toc524896188"/>
      <w:bookmarkStart w:id="47" w:name="_Toc524896218"/>
      <w:bookmarkStart w:id="48" w:name="_Toc524902724"/>
      <w:bookmarkStart w:id="49" w:name="_Toc525066143"/>
      <w:bookmarkStart w:id="50" w:name="_Toc525070833"/>
      <w:bookmarkStart w:id="51" w:name="_Toc525938373"/>
      <w:bookmarkStart w:id="52" w:name="_Toc525939221"/>
      <w:bookmarkStart w:id="53" w:name="_Toc525939726"/>
      <w:bookmarkStart w:id="54" w:name="_Toc529218260"/>
      <w:bookmarkStart w:id="55" w:name="_Toc529222683"/>
      <w:bookmarkStart w:id="56" w:name="_Toc529223105"/>
      <w:bookmarkStart w:id="57" w:name="_Toc529223856"/>
      <w:bookmarkStart w:id="58" w:name="_Toc529228252"/>
      <w:bookmarkStart w:id="59" w:name="_Toc2400389"/>
      <w:bookmarkStart w:id="60" w:name="_Toc4316183"/>
      <w:bookmarkStart w:id="61" w:name="_Toc4473324"/>
      <w:bookmarkStart w:id="62" w:name="_Toc69556891"/>
      <w:bookmarkStart w:id="63" w:name="_Toc69556940"/>
      <w:bookmarkStart w:id="64" w:name="_Toc69609814"/>
      <w:bookmarkStart w:id="65" w:name="_Toc70241810"/>
      <w:bookmarkStart w:id="66" w:name="_Toc70242199"/>
      <w:bookmarkStart w:id="67" w:name="_Toc421794869"/>
      <w:bookmarkStart w:id="68" w:name="_Toc422834154"/>
      <w:bookmarkEnd w:id="34"/>
      <w:bookmarkEnd w:id="35"/>
      <w:bookmarkEnd w:id="36"/>
      <w:bookmarkEnd w:id="37"/>
      <w:bookmarkEnd w:id="38"/>
      <w:bookmarkEnd w:id="39"/>
      <w:bookmarkEnd w:id="40"/>
      <w:bookmarkEnd w:id="41"/>
      <w:bookmarkEnd w:id="42"/>
      <w:bookmarkEnd w:id="43"/>
      <w:r w:rsidRPr="0011362D">
        <w:rPr>
          <w:rFonts w:hAnsi="標楷體" w:hint="eastAsia"/>
        </w:rPr>
        <w:lastRenderedPageBreak/>
        <w:t>調查事實：</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1F67C1" w:rsidRPr="0011362D" w:rsidRDefault="001F67C1" w:rsidP="0011362D">
      <w:pPr>
        <w:pStyle w:val="10"/>
        <w:ind w:left="680" w:firstLine="680"/>
        <w:rPr>
          <w:rFonts w:hAnsi="標楷體"/>
        </w:rPr>
      </w:pPr>
      <w:bookmarkStart w:id="69" w:name="_Toc525070834"/>
      <w:bookmarkStart w:id="70" w:name="_Toc525938374"/>
      <w:bookmarkStart w:id="71" w:name="_Toc525939222"/>
      <w:bookmarkStart w:id="72" w:name="_Toc525939727"/>
      <w:bookmarkStart w:id="73" w:name="_Toc525066144"/>
      <w:bookmarkStart w:id="74" w:name="_Toc524892372"/>
      <w:r w:rsidRPr="0011362D">
        <w:rPr>
          <w:rFonts w:hAnsi="標楷體" w:hint="eastAsia"/>
        </w:rPr>
        <w:t>依據國家發展委員會(下稱國發會)人口推估與人力推估資料，我國人口結構在民國(下同)110年已出現重要轉折點，「工作年齡人口減少」、「高齡人口迅速增加」及「出生數減少」等人口結構變遷問題將日趨嚴峻；為維持臺灣經濟成長動能，須透過積極政策增加勞動力，除提升國內勞動力的質與量，亦須加強吸引外來移民，補充不足之勞動力。另依行政院主計總處歷年事業人力僱用狀況調查統計結果，我國中階技術人力缺工逐年擴大，如1</w:t>
      </w:r>
      <w:r w:rsidRPr="0011362D">
        <w:rPr>
          <w:rFonts w:hAnsi="標楷體"/>
        </w:rPr>
        <w:t>10</w:t>
      </w:r>
      <w:r w:rsidRPr="0011362D">
        <w:rPr>
          <w:rFonts w:hAnsi="標楷體" w:hint="eastAsia"/>
        </w:rPr>
        <w:t>年缺工逾13萬人，</w:t>
      </w:r>
      <w:r w:rsidRPr="0011362D">
        <w:rPr>
          <w:rFonts w:hAnsi="標楷體"/>
        </w:rPr>
        <w:t>加上近年鄰近國家爭相延攬並留用優秀外國技術人力，</w:t>
      </w:r>
      <w:r w:rsidRPr="0011362D">
        <w:rPr>
          <w:rFonts w:hAnsi="標楷體" w:hint="eastAsia"/>
        </w:rPr>
        <w:t>行政院於111年2月17日通過勞動部研擬的「移工留才久用方案」，同意自111年4月30日推動「留用外國中階技術人力計畫」，在確保國人就業前提下，開放符合資格的移工、僑外生在臺從事中階技術工作，並且無工作年限的限制，希望藉此留用在臺優秀且成熟的外國技術人才，在最短時間內補充所需人力。</w:t>
      </w:r>
    </w:p>
    <w:p w:rsidR="001F67C1" w:rsidRPr="0011362D" w:rsidRDefault="001F67C1" w:rsidP="0011362D">
      <w:pPr>
        <w:pStyle w:val="10"/>
        <w:ind w:left="680" w:firstLine="680"/>
        <w:rPr>
          <w:rFonts w:hAnsi="標楷體"/>
        </w:rPr>
      </w:pPr>
      <w:r w:rsidRPr="0011362D">
        <w:rPr>
          <w:rFonts w:hAnsi="標楷體" w:hint="eastAsia"/>
        </w:rPr>
        <w:t>留才久用方案在推動初期，因為內容及配套不夠完整、明確，造成有意願留用之移工及雇主無所適從；仍有</w:t>
      </w:r>
      <w:r w:rsidR="00982434" w:rsidRPr="0011362D">
        <w:rPr>
          <w:rFonts w:hAnsi="標楷體" w:hint="eastAsia"/>
        </w:rPr>
        <w:t>欲</w:t>
      </w:r>
      <w:r w:rsidRPr="0011362D">
        <w:rPr>
          <w:rFonts w:hAnsi="標楷體" w:hint="eastAsia"/>
        </w:rPr>
        <w:t>申請轉任之移工及雇主，可能尋求私立就業服</w:t>
      </w:r>
      <w:r w:rsidR="00CB368B" w:rsidRPr="0011362D">
        <w:rPr>
          <w:rFonts w:hAnsi="標楷體" w:hint="eastAsia"/>
        </w:rPr>
        <w:t>務</w:t>
      </w:r>
      <w:r w:rsidRPr="0011362D">
        <w:rPr>
          <w:rFonts w:hAnsi="標楷體" w:hint="eastAsia"/>
        </w:rPr>
        <w:t>機構(下稱仲介)協助，卻被要求</w:t>
      </w:r>
      <w:r w:rsidR="00982434" w:rsidRPr="0011362D">
        <w:rPr>
          <w:rFonts w:hAnsi="標楷體" w:hint="eastAsia"/>
        </w:rPr>
        <w:t>支付</w:t>
      </w:r>
      <w:r w:rsidRPr="0011362D">
        <w:rPr>
          <w:rFonts w:hAnsi="標楷體" w:hint="eastAsia"/>
        </w:rPr>
        <w:t>高額代辦費用，亦有部分雇主因此放棄留任資深移工，移工只能黯然返國，或是雇主無意願協助移工轉任中階技術人力等情，都未必能發揮原先是希望能夠補充我國勞動人口，長期是為改善我國人口結果之目的，因此本院啟動調查。</w:t>
      </w:r>
    </w:p>
    <w:p w:rsidR="00DB0A87" w:rsidRPr="0011362D" w:rsidRDefault="001F67C1" w:rsidP="0011362D">
      <w:pPr>
        <w:pStyle w:val="10"/>
        <w:ind w:left="680" w:firstLine="680"/>
        <w:rPr>
          <w:rFonts w:hAnsi="標楷體"/>
        </w:rPr>
      </w:pPr>
      <w:r w:rsidRPr="0011362D">
        <w:rPr>
          <w:rFonts w:hAnsi="標楷體" w:hint="eastAsia"/>
        </w:rPr>
        <w:t>為瞭解實情，</w:t>
      </w:r>
      <w:r w:rsidRPr="0011362D">
        <w:rPr>
          <w:rFonts w:hAnsi="標楷體"/>
        </w:rPr>
        <w:t>本案</w:t>
      </w:r>
      <w:r w:rsidRPr="0011362D">
        <w:rPr>
          <w:rFonts w:hAnsi="標楷體" w:hint="eastAsia"/>
        </w:rPr>
        <w:t>以截至112年6月底之相關統計為主，</w:t>
      </w:r>
      <w:r w:rsidRPr="0011362D">
        <w:rPr>
          <w:rFonts w:hAnsi="標楷體"/>
        </w:rPr>
        <w:t>原預定於112年8月間履勘勞動部於同年6月21日新聞稿提到，預定自8月份開始提供雇主申辦相關服務的「留才久用服務中心」，惟該時向勞動部確認，該中心並未按原定期程正式營運。遂本案先於112年9月4日、9月11日辦理</w:t>
      </w:r>
      <w:r w:rsidRPr="0011362D">
        <w:rPr>
          <w:rFonts w:hAnsi="標楷體" w:hint="eastAsia"/>
        </w:rPr>
        <w:t>兩場次的</w:t>
      </w:r>
      <w:r w:rsidRPr="0011362D">
        <w:rPr>
          <w:rFonts w:hAnsi="標楷體"/>
        </w:rPr>
        <w:t>焦點團體座談會，</w:t>
      </w:r>
      <w:r w:rsidRPr="0011362D">
        <w:rPr>
          <w:rFonts w:hAnsi="標楷體" w:hint="eastAsia"/>
        </w:rPr>
        <w:t>諮詢</w:t>
      </w:r>
      <w:r w:rsidRPr="0011362D">
        <w:rPr>
          <w:rFonts w:hAnsi="標楷體"/>
        </w:rPr>
        <w:t>學者專家、移工團</w:t>
      </w:r>
      <w:r w:rsidRPr="0011362D">
        <w:rPr>
          <w:rFonts w:hAnsi="標楷體"/>
        </w:rPr>
        <w:lastRenderedPageBreak/>
        <w:t>體、</w:t>
      </w:r>
      <w:r w:rsidRPr="0011362D">
        <w:rPr>
          <w:rFonts w:hAnsi="標楷體" w:hint="eastAsia"/>
        </w:rPr>
        <w:t>雇主代表等對於推動留才久用方案以來，在實務現場所觀察到現象，與仍未見有效解決之人權困境</w:t>
      </w:r>
      <w:r w:rsidR="00DB0A87" w:rsidRPr="0011362D">
        <w:rPr>
          <w:rFonts w:hAnsi="標楷體" w:hint="eastAsia"/>
        </w:rPr>
        <w:t>；</w:t>
      </w:r>
      <w:r w:rsidR="00921A2E">
        <w:rPr>
          <w:rFonts w:hAnsi="標楷體" w:hint="eastAsia"/>
        </w:rPr>
        <w:t>再</w:t>
      </w:r>
      <w:r w:rsidR="00DB0A87" w:rsidRPr="0011362D">
        <w:rPr>
          <w:rFonts w:hAnsi="標楷體" w:hint="eastAsia"/>
        </w:rPr>
        <w:t>於112年11月20日詢問國發會施克和副主任委員、內政部吳容輝政務次長、勞動部陳明仁常務次長等機關人員，</w:t>
      </w:r>
      <w:r w:rsidR="00921A2E">
        <w:rPr>
          <w:rFonts w:hAnsi="標楷體" w:hint="eastAsia"/>
        </w:rPr>
        <w:t>並</w:t>
      </w:r>
      <w:r w:rsidR="00DB0A87" w:rsidRPr="0011362D">
        <w:rPr>
          <w:rFonts w:hAnsi="標楷體" w:hint="eastAsia"/>
        </w:rPr>
        <w:t>於同年12月20日實地履勘已於12月6日營運之</w:t>
      </w:r>
      <w:r w:rsidR="00DB0A87" w:rsidRPr="0011362D">
        <w:rPr>
          <w:rFonts w:hAnsi="標楷體"/>
        </w:rPr>
        <w:t>「留才久用服務中心」</w:t>
      </w:r>
      <w:r w:rsidR="00DB0A87" w:rsidRPr="0011362D">
        <w:rPr>
          <w:rFonts w:hAnsi="標楷體" w:hint="eastAsia"/>
        </w:rPr>
        <w:t>，並與透過留才久用計畫留用中階技術人力之企業代表進行座談後，已調查完畢，調查事實如下：</w:t>
      </w:r>
    </w:p>
    <w:p w:rsidR="00405AA5" w:rsidRPr="0011362D" w:rsidRDefault="00EC13C7" w:rsidP="0011362D">
      <w:pPr>
        <w:pStyle w:val="2"/>
        <w:rPr>
          <w:rFonts w:hAnsi="標楷體"/>
        </w:rPr>
      </w:pPr>
      <w:bookmarkStart w:id="75" w:name="_Toc421794870"/>
      <w:bookmarkStart w:id="76" w:name="_Toc422834155"/>
      <w:r w:rsidRPr="0011362D">
        <w:rPr>
          <w:rFonts w:hAnsi="標楷體" w:hint="eastAsia"/>
        </w:rPr>
        <w:t>留用外國中階技術人力計畫</w:t>
      </w:r>
      <w:r w:rsidR="006C4F41" w:rsidRPr="0011362D">
        <w:rPr>
          <w:rFonts w:hAnsi="標楷體" w:hint="eastAsia"/>
        </w:rPr>
        <w:t>推動</w:t>
      </w:r>
      <w:r w:rsidR="009D1AA8" w:rsidRPr="0011362D">
        <w:rPr>
          <w:rFonts w:hAnsi="標楷體" w:hint="eastAsia"/>
        </w:rPr>
        <w:t>背景</w:t>
      </w:r>
    </w:p>
    <w:p w:rsidR="009D1AA8" w:rsidRPr="0011362D" w:rsidRDefault="00006E7E" w:rsidP="0011362D">
      <w:pPr>
        <w:pStyle w:val="3"/>
        <w:rPr>
          <w:rFonts w:hAnsi="標楷體"/>
        </w:rPr>
      </w:pPr>
      <w:r w:rsidRPr="0011362D">
        <w:rPr>
          <w:rFonts w:hAnsi="標楷體" w:hint="eastAsia"/>
        </w:rPr>
        <w:t>依據110年7月9日</w:t>
      </w:r>
      <w:r w:rsidR="00DB0A87" w:rsidRPr="0011362D">
        <w:rPr>
          <w:rFonts w:hAnsi="標楷體" w:hint="eastAsia"/>
        </w:rPr>
        <w:t>蔡英文</w:t>
      </w:r>
      <w:r w:rsidRPr="0011362D">
        <w:rPr>
          <w:rFonts w:hAnsi="標楷體" w:hint="eastAsia"/>
        </w:rPr>
        <w:t>總統召開「新南向政策檢討專案會議」裁示，並經國發會邀集經濟部、教育部、僑務委員會及勞動部於110年8月12日設立「強化人口及移民政策5首長會議」，下設「強化延攬外國專業人才」、「擴大吸引及留用僑外生」及</w:t>
      </w:r>
      <w:r w:rsidRPr="0011362D">
        <w:rPr>
          <w:rFonts w:hAnsi="標楷體" w:hint="eastAsia"/>
          <w:b/>
        </w:rPr>
        <w:t>「研議留用外國技術人力」</w:t>
      </w:r>
      <w:r w:rsidRPr="0011362D">
        <w:rPr>
          <w:rFonts w:hAnsi="標楷體" w:hint="eastAsia"/>
        </w:rPr>
        <w:t>3大工作小組，推動各項具體措施。</w:t>
      </w:r>
    </w:p>
    <w:p w:rsidR="00006E7E" w:rsidRPr="0011362D" w:rsidRDefault="00006E7E" w:rsidP="0011362D">
      <w:pPr>
        <w:pStyle w:val="3"/>
        <w:rPr>
          <w:rFonts w:hAnsi="標楷體"/>
        </w:rPr>
      </w:pPr>
      <w:r w:rsidRPr="0011362D">
        <w:rPr>
          <w:rFonts w:hAnsi="標楷體" w:hint="eastAsia"/>
        </w:rPr>
        <w:t>其中留用外國技術人力之適用對象，包含開放取得副學士以上之僑外生，得從事中階技術工作，並鼓勵未滿30歲之移工</w:t>
      </w:r>
      <w:r w:rsidR="000648ED" w:rsidRPr="0011362D">
        <w:rPr>
          <w:rFonts w:hAnsi="標楷體" w:hint="eastAsia"/>
        </w:rPr>
        <w:t>修讀副學士學位</w:t>
      </w:r>
      <w:r w:rsidR="000648ED" w:rsidRPr="0011362D">
        <w:rPr>
          <w:rStyle w:val="aff0"/>
          <w:rFonts w:hAnsi="標楷體"/>
        </w:rPr>
        <w:footnoteReference w:id="1"/>
      </w:r>
      <w:r w:rsidRPr="0011362D">
        <w:rPr>
          <w:rFonts w:hAnsi="標楷體" w:hint="eastAsia"/>
        </w:rPr>
        <w:t>，並於畢業後得選擇留臺從事專門技術工作或中階技術工作；另針對在臺工作已滿6年以上之移工，得轉換身分從事中階技術工作。</w:t>
      </w:r>
    </w:p>
    <w:p w:rsidR="00006E7E" w:rsidRPr="0011362D" w:rsidRDefault="00006E7E" w:rsidP="0011362D">
      <w:pPr>
        <w:pStyle w:val="3"/>
        <w:rPr>
          <w:rFonts w:hAnsi="標楷體"/>
        </w:rPr>
      </w:pPr>
      <w:r w:rsidRPr="0011362D">
        <w:rPr>
          <w:rFonts w:hAnsi="標楷體" w:hint="eastAsia"/>
        </w:rPr>
        <w:t>為因應我國中階技術人力缺工逐年擴大，再加上近年鄰近國家爭相延攬並留用優秀外國技術人力，行政院於111年2月17日通過勞動部研擬的「移工留才久用方案」，同意推動「留用外國中階技術人力計畫」，在確保國人就業前提下，開放符合資格的移工、僑外生在臺從事中階技術工作，並且無工作年限的限制，希望藉此留用在臺優秀且成熟的外國技</w:t>
      </w:r>
      <w:r w:rsidRPr="0011362D">
        <w:rPr>
          <w:rFonts w:hAnsi="標楷體" w:hint="eastAsia"/>
        </w:rPr>
        <w:lastRenderedPageBreak/>
        <w:t>術人才，在最短時間內補充所需人力。</w:t>
      </w:r>
    </w:p>
    <w:p w:rsidR="00405AA5" w:rsidRPr="0011362D" w:rsidRDefault="00405AA5" w:rsidP="0011362D">
      <w:pPr>
        <w:pStyle w:val="2"/>
        <w:rPr>
          <w:rFonts w:hAnsi="標楷體"/>
        </w:rPr>
      </w:pPr>
      <w:r w:rsidRPr="0011362D">
        <w:rPr>
          <w:rFonts w:hAnsi="標楷體" w:hint="eastAsia"/>
        </w:rPr>
        <w:t>留用外國中階技術人力計畫</w:t>
      </w:r>
      <w:r w:rsidR="00977CDB" w:rsidRPr="0011362D">
        <w:rPr>
          <w:rStyle w:val="aff0"/>
          <w:rFonts w:hAnsi="標楷體"/>
        </w:rPr>
        <w:footnoteReference w:id="2"/>
      </w:r>
      <w:r w:rsidR="00EC13C7" w:rsidRPr="0011362D">
        <w:rPr>
          <w:rFonts w:hAnsi="標楷體" w:hint="eastAsia"/>
        </w:rPr>
        <w:t>內容</w:t>
      </w:r>
    </w:p>
    <w:p w:rsidR="00483A7F" w:rsidRPr="0011362D" w:rsidRDefault="00483A7F" w:rsidP="0011362D">
      <w:pPr>
        <w:pStyle w:val="3"/>
        <w:rPr>
          <w:rFonts w:hAnsi="標楷體"/>
        </w:rPr>
      </w:pPr>
      <w:r w:rsidRPr="0011362D">
        <w:rPr>
          <w:rFonts w:hAnsi="標楷體" w:hint="eastAsia"/>
        </w:rPr>
        <w:t>計畫目標</w:t>
      </w:r>
      <w:r w:rsidR="0033503A" w:rsidRPr="0011362D">
        <w:rPr>
          <w:rFonts w:hAnsi="標楷體" w:hint="eastAsia"/>
        </w:rPr>
        <w:t>：</w:t>
      </w:r>
    </w:p>
    <w:p w:rsidR="00483A7F" w:rsidRPr="0011362D" w:rsidRDefault="00483A7F" w:rsidP="0011362D">
      <w:pPr>
        <w:pStyle w:val="4"/>
        <w:rPr>
          <w:rFonts w:hAnsi="標楷體"/>
        </w:rPr>
      </w:pPr>
      <w:r w:rsidRPr="0011362D">
        <w:rPr>
          <w:rFonts w:hAnsi="標楷體" w:hint="eastAsia"/>
        </w:rPr>
        <w:t>配合國內產業發展需要，且在不影響國人就業權益及薪資條件下，留用僑外生及具熟練技術移工留臺從事中階技術工作，</w:t>
      </w:r>
      <w:r w:rsidRPr="0011362D">
        <w:rPr>
          <w:rFonts w:hAnsi="標楷體"/>
        </w:rPr>
        <w:t>補充國內所需人力，提升國家競爭力。</w:t>
      </w:r>
    </w:p>
    <w:p w:rsidR="00483A7F" w:rsidRPr="0011362D" w:rsidRDefault="00483A7F" w:rsidP="0011362D">
      <w:pPr>
        <w:pStyle w:val="4"/>
        <w:rPr>
          <w:rFonts w:hAnsi="標楷體"/>
        </w:rPr>
      </w:pPr>
      <w:r w:rsidRPr="0011362D">
        <w:rPr>
          <w:rFonts w:hAnsi="標楷體" w:hint="eastAsia"/>
        </w:rPr>
        <w:t>長期留用畢業僑外生與具熟練技術移工，並銜接移民制度，改善我國人口結構。</w:t>
      </w:r>
    </w:p>
    <w:p w:rsidR="00DC7D50" w:rsidRPr="0011362D" w:rsidRDefault="00DC7D50" w:rsidP="0011362D">
      <w:pPr>
        <w:pStyle w:val="3"/>
        <w:rPr>
          <w:rFonts w:hAnsi="標楷體"/>
        </w:rPr>
      </w:pPr>
      <w:r w:rsidRPr="0011362D">
        <w:rPr>
          <w:rFonts w:hAnsi="標楷體" w:hint="eastAsia"/>
        </w:rPr>
        <w:t>計畫</w:t>
      </w:r>
      <w:r w:rsidR="003D04DA" w:rsidRPr="0011362D">
        <w:rPr>
          <w:rFonts w:hAnsi="標楷體" w:hint="eastAsia"/>
        </w:rPr>
        <w:t>架構與具體措施</w:t>
      </w:r>
    </w:p>
    <w:p w:rsidR="007370B5" w:rsidRPr="0011362D" w:rsidRDefault="007370B5" w:rsidP="0011362D">
      <w:pPr>
        <w:pStyle w:val="4"/>
        <w:rPr>
          <w:rFonts w:hAnsi="標楷體"/>
        </w:rPr>
      </w:pPr>
      <w:r w:rsidRPr="0011362D">
        <w:rPr>
          <w:rFonts w:hAnsi="標楷體" w:hint="eastAsia"/>
        </w:rPr>
        <w:t>計畫架構：</w:t>
      </w:r>
    </w:p>
    <w:p w:rsidR="00483A7F" w:rsidRPr="0011362D" w:rsidRDefault="00483A7F" w:rsidP="0011362D">
      <w:pPr>
        <w:pStyle w:val="5"/>
        <w:rPr>
          <w:rFonts w:hAnsi="標楷體"/>
        </w:rPr>
      </w:pPr>
      <w:r w:rsidRPr="0011362D">
        <w:rPr>
          <w:rFonts w:hAnsi="標楷體" w:hint="eastAsia"/>
        </w:rPr>
        <w:t>本計畫規劃於專業工作及基層體力工作外，新增開放外國人從事中階技術工作。適用對象包含在臺畢業副學士以上學位之僑外生，以及在臺工作滿6年移工等</w:t>
      </w:r>
      <w:r w:rsidR="0083003A" w:rsidRPr="0011362D">
        <w:rPr>
          <w:rFonts w:hAnsi="標楷體" w:hint="eastAsia"/>
        </w:rPr>
        <w:t>兩</w:t>
      </w:r>
      <w:r w:rsidRPr="0011362D">
        <w:rPr>
          <w:rFonts w:hAnsi="標楷體" w:hint="eastAsia"/>
        </w:rPr>
        <w:t>類外國人，且具備一定技術條件，每月薪資達規定數額以上者，基於留用所需人力，得由雇主檢附申請書等文件向勞動部申請聘僱許可，經許可後即可在臺從事中階技術工作。</w:t>
      </w:r>
    </w:p>
    <w:p w:rsidR="00483A7F" w:rsidRPr="0011362D" w:rsidRDefault="00483A7F" w:rsidP="0011362D">
      <w:pPr>
        <w:pStyle w:val="5"/>
        <w:rPr>
          <w:rFonts w:hAnsi="標楷體"/>
        </w:rPr>
      </w:pPr>
      <w:r w:rsidRPr="0011362D">
        <w:rPr>
          <w:rFonts w:hAnsi="標楷體" w:hint="eastAsia"/>
        </w:rPr>
        <w:t>外國中階技術人力經許可工作居留連續滿5年，後續可依據相關規定，申請繼續留臺工作或永久居留、歸化或定居等，成為我國未來之經濟移民。</w:t>
      </w:r>
    </w:p>
    <w:p w:rsidR="003D04DA" w:rsidRPr="0011362D" w:rsidRDefault="003D04DA" w:rsidP="0011362D">
      <w:pPr>
        <w:pStyle w:val="3"/>
        <w:numPr>
          <w:ilvl w:val="0"/>
          <w:numId w:val="0"/>
        </w:numPr>
        <w:spacing w:line="0" w:lineRule="atLeast"/>
        <w:rPr>
          <w:rFonts w:hAnsi="標楷體"/>
        </w:rPr>
      </w:pPr>
      <w:r w:rsidRPr="0011362D">
        <w:rPr>
          <w:rFonts w:hAnsi="標楷體"/>
          <w:noProof/>
        </w:rPr>
        <w:lastRenderedPageBreak/>
        <w:drawing>
          <wp:inline distT="0" distB="0" distL="0" distR="0" wp14:anchorId="0FCBE4D2" wp14:editId="28838B18">
            <wp:extent cx="5644715" cy="320722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1017" cy="3216486"/>
                    </a:xfrm>
                    <a:prstGeom prst="rect">
                      <a:avLst/>
                    </a:prstGeom>
                  </pic:spPr>
                </pic:pic>
              </a:graphicData>
            </a:graphic>
          </wp:inline>
        </w:drawing>
      </w:r>
    </w:p>
    <w:p w:rsidR="003D04DA" w:rsidRPr="0011362D" w:rsidRDefault="003D04DA" w:rsidP="0011362D">
      <w:pPr>
        <w:pStyle w:val="af6"/>
        <w:numPr>
          <w:ilvl w:val="0"/>
          <w:numId w:val="4"/>
        </w:numPr>
        <w:spacing w:after="0"/>
        <w:ind w:left="697" w:hanging="697"/>
        <w:jc w:val="both"/>
        <w:rPr>
          <w:rFonts w:hAnsi="標楷體"/>
        </w:rPr>
      </w:pPr>
      <w:r w:rsidRPr="0011362D">
        <w:rPr>
          <w:rFonts w:hAnsi="標楷體" w:hint="eastAsia"/>
        </w:rPr>
        <w:t>外國人聘僱及留用架構圖</w:t>
      </w:r>
    </w:p>
    <w:p w:rsidR="003D04DA" w:rsidRPr="0011362D" w:rsidRDefault="003D04DA" w:rsidP="0011362D">
      <w:pPr>
        <w:pStyle w:val="af6"/>
        <w:spacing w:before="0" w:afterLines="50" w:after="228" w:line="0" w:lineRule="atLeast"/>
        <w:ind w:left="697"/>
        <w:jc w:val="both"/>
        <w:rPr>
          <w:rFonts w:hAnsi="標楷體"/>
        </w:rPr>
      </w:pPr>
      <w:r w:rsidRPr="0011362D">
        <w:rPr>
          <w:rFonts w:hAnsi="標楷體" w:hint="eastAsia"/>
        </w:rPr>
        <w:t>資料來源：</w:t>
      </w:r>
      <w:r w:rsidR="002F0AB7" w:rsidRPr="0011362D">
        <w:rPr>
          <w:rFonts w:hAnsi="標楷體" w:hint="eastAsia"/>
        </w:rPr>
        <w:t>勞動部</w:t>
      </w:r>
      <w:r w:rsidRPr="0011362D">
        <w:rPr>
          <w:rFonts w:hAnsi="標楷體" w:hint="eastAsia"/>
        </w:rPr>
        <w:t>留用外國中階技術工作人力計畫資訊專頁</w:t>
      </w:r>
      <w:r w:rsidR="002F0AB7" w:rsidRPr="0011362D">
        <w:rPr>
          <w:rStyle w:val="aff0"/>
          <w:rFonts w:hAnsi="標楷體"/>
        </w:rPr>
        <w:footnoteReference w:id="3"/>
      </w:r>
    </w:p>
    <w:p w:rsidR="009D1AA8" w:rsidRPr="0011362D" w:rsidRDefault="009D1AA8" w:rsidP="0011362D">
      <w:pPr>
        <w:pStyle w:val="4"/>
        <w:rPr>
          <w:rFonts w:hAnsi="標楷體"/>
        </w:rPr>
      </w:pPr>
      <w:r w:rsidRPr="0011362D">
        <w:rPr>
          <w:rFonts w:hAnsi="標楷體" w:hint="eastAsia"/>
        </w:rPr>
        <w:t>具體措施</w:t>
      </w:r>
    </w:p>
    <w:p w:rsidR="009D1AA8" w:rsidRPr="0011362D" w:rsidRDefault="009D1AA8" w:rsidP="0011362D">
      <w:pPr>
        <w:pStyle w:val="5"/>
        <w:rPr>
          <w:rFonts w:hAnsi="標楷體"/>
        </w:rPr>
      </w:pPr>
      <w:r w:rsidRPr="0011362D">
        <w:rPr>
          <w:rFonts w:hAnsi="標楷體" w:hint="eastAsia"/>
        </w:rPr>
        <w:t>適用對象</w:t>
      </w:r>
    </w:p>
    <w:p w:rsidR="009D1AA8" w:rsidRPr="0011362D" w:rsidRDefault="00A569DA" w:rsidP="0011362D">
      <w:pPr>
        <w:pStyle w:val="6"/>
        <w:rPr>
          <w:rFonts w:hAnsi="標楷體"/>
        </w:rPr>
      </w:pPr>
      <w:r w:rsidRPr="0011362D">
        <w:rPr>
          <w:rFonts w:hAnsi="標楷體" w:hint="eastAsia"/>
        </w:rPr>
        <w:t>在臺連續工作累計達6年以上，或曾在臺工作累計達12年(家庭看護工為14年)以上已離境之移工，且在臺工作期間無違法之情事。</w:t>
      </w:r>
    </w:p>
    <w:p w:rsidR="00A569DA" w:rsidRPr="0011362D" w:rsidRDefault="00A569DA" w:rsidP="0011362D">
      <w:pPr>
        <w:pStyle w:val="6"/>
        <w:rPr>
          <w:rFonts w:hAnsi="標楷體"/>
        </w:rPr>
      </w:pPr>
      <w:r w:rsidRPr="0011362D">
        <w:rPr>
          <w:rFonts w:hAnsi="標楷體" w:hint="eastAsia"/>
          <w:spacing w:val="-20"/>
        </w:rPr>
        <w:t>已取得我國高等教育副學士以上學位</w:t>
      </w:r>
      <w:r w:rsidRPr="0011362D">
        <w:rPr>
          <w:rFonts w:hAnsi="標楷體" w:hint="eastAsia"/>
        </w:rPr>
        <w:t>之僑外生。</w:t>
      </w:r>
    </w:p>
    <w:p w:rsidR="00A569DA" w:rsidRPr="0011362D" w:rsidRDefault="009D1AA8" w:rsidP="0011362D">
      <w:pPr>
        <w:pStyle w:val="5"/>
        <w:rPr>
          <w:rFonts w:hAnsi="標楷體"/>
        </w:rPr>
      </w:pPr>
      <w:r w:rsidRPr="0011362D">
        <w:rPr>
          <w:rFonts w:hAnsi="標楷體" w:hint="eastAsia"/>
        </w:rPr>
        <w:t>開放工作類別</w:t>
      </w:r>
    </w:p>
    <w:p w:rsidR="00A569DA" w:rsidRDefault="00A569DA" w:rsidP="0011362D">
      <w:pPr>
        <w:pStyle w:val="51"/>
        <w:ind w:left="2041" w:firstLine="680"/>
        <w:rPr>
          <w:rFonts w:hAnsi="標楷體"/>
        </w:rPr>
      </w:pPr>
      <w:r w:rsidRPr="0011362D">
        <w:rPr>
          <w:rFonts w:hAnsi="標楷體" w:hint="eastAsia"/>
        </w:rPr>
        <w:t>中階技術工作開放類別限海洋漁撈工作、製造工作、營造工作、外展農務工作、農業工作(限蘭花、蕈菇、蔬菜，</w:t>
      </w:r>
      <w:r w:rsidRPr="0011362D">
        <w:rPr>
          <w:rFonts w:hAnsi="標楷體" w:hint="eastAsia"/>
          <w:b/>
        </w:rPr>
        <w:t>不含屠宰業</w:t>
      </w:r>
      <w:r w:rsidRPr="0011362D">
        <w:rPr>
          <w:rFonts w:hAnsi="標楷體" w:hint="eastAsia"/>
        </w:rPr>
        <w:t>、魚塭養殖、畜牧工作及禽畜糞堆肥)、機構看護工作、家庭看護工作，及其他經中央目的事業主管機關指定之國家重點產業工作。</w:t>
      </w:r>
    </w:p>
    <w:p w:rsidR="003E2D31" w:rsidRPr="0011362D" w:rsidRDefault="003E2D31" w:rsidP="003E2D31">
      <w:pPr>
        <w:pStyle w:val="51"/>
        <w:ind w:leftChars="0" w:left="0" w:firstLineChars="0" w:firstLine="0"/>
        <w:rPr>
          <w:rFonts w:hAnsi="標楷體" w:hint="eastAsia"/>
        </w:rPr>
      </w:pPr>
    </w:p>
    <w:p w:rsidR="009D1AA8" w:rsidRPr="0011362D" w:rsidRDefault="009D1AA8" w:rsidP="0011362D">
      <w:pPr>
        <w:pStyle w:val="5"/>
        <w:rPr>
          <w:rFonts w:hAnsi="標楷體"/>
        </w:rPr>
      </w:pPr>
      <w:r w:rsidRPr="0011362D">
        <w:rPr>
          <w:rFonts w:hAnsi="標楷體" w:hint="eastAsia"/>
        </w:rPr>
        <w:lastRenderedPageBreak/>
        <w:t>外國人資格</w:t>
      </w:r>
    </w:p>
    <w:p w:rsidR="00FA784D" w:rsidRPr="0011362D" w:rsidRDefault="00A569DA" w:rsidP="0011362D">
      <w:pPr>
        <w:pStyle w:val="6"/>
        <w:rPr>
          <w:rFonts w:hAnsi="標楷體"/>
        </w:rPr>
      </w:pPr>
      <w:r w:rsidRPr="0011362D">
        <w:rPr>
          <w:rFonts w:hAnsi="標楷體" w:hint="eastAsia"/>
        </w:rPr>
        <w:t>技術條件</w:t>
      </w:r>
    </w:p>
    <w:p w:rsidR="009D1AA8" w:rsidRPr="0011362D" w:rsidRDefault="00FA784D" w:rsidP="0011362D">
      <w:pPr>
        <w:pStyle w:val="61"/>
        <w:ind w:left="2381" w:firstLine="680"/>
        <w:rPr>
          <w:rFonts w:hAnsi="標楷體"/>
        </w:rPr>
      </w:pPr>
      <w:r w:rsidRPr="0011362D">
        <w:rPr>
          <w:rFonts w:hAnsi="標楷體" w:hint="eastAsia"/>
        </w:rPr>
        <w:t>應符合專業證照、訓練課程或實作認定等資格條件之一，</w:t>
      </w:r>
      <w:r w:rsidR="00075217" w:rsidRPr="0011362D">
        <w:rPr>
          <w:rFonts w:hAnsi="標楷體" w:hint="eastAsia"/>
        </w:rPr>
        <w:t>僅</w:t>
      </w:r>
      <w:r w:rsidRPr="0011362D">
        <w:rPr>
          <w:rFonts w:hAnsi="標楷體" w:hint="eastAsia"/>
        </w:rPr>
        <w:t>列舉製造業中階技術工作之技術資料條件如下表，技術條件將由各中央目的事業主管機關滾動檢討及調整。</w:t>
      </w:r>
    </w:p>
    <w:p w:rsidR="00FA784D" w:rsidRPr="0011362D" w:rsidRDefault="00075217" w:rsidP="0011362D">
      <w:pPr>
        <w:pStyle w:val="a2"/>
        <w:rPr>
          <w:rFonts w:hAnsi="標楷體"/>
        </w:rPr>
      </w:pPr>
      <w:r w:rsidRPr="0011362D">
        <w:rPr>
          <w:rFonts w:hAnsi="標楷體" w:hint="eastAsia"/>
        </w:rPr>
        <w:t>製造業中階技術工作之技術資格條件表</w:t>
      </w:r>
    </w:p>
    <w:tbl>
      <w:tblPr>
        <w:tblW w:w="888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364"/>
        <w:gridCol w:w="425"/>
        <w:gridCol w:w="2977"/>
        <w:gridCol w:w="2835"/>
        <w:gridCol w:w="2283"/>
      </w:tblGrid>
      <w:tr w:rsidR="00FE6C8F" w:rsidRPr="0011362D" w:rsidTr="00F97AAC">
        <w:trPr>
          <w:tblHeader/>
        </w:trPr>
        <w:tc>
          <w:tcPr>
            <w:tcW w:w="364" w:type="dxa"/>
            <w:shd w:val="clear" w:color="auto" w:fill="F2F2F2" w:themeFill="background1" w:themeFillShade="F2"/>
            <w:vAlign w:val="center"/>
          </w:tcPr>
          <w:p w:rsidR="00FA784D" w:rsidRPr="0011362D" w:rsidRDefault="00FA784D" w:rsidP="00EE7DCB">
            <w:pPr>
              <w:pStyle w:val="140"/>
              <w:rPr>
                <w:rFonts w:hAnsi="標楷體"/>
              </w:rPr>
            </w:pPr>
            <w:r w:rsidRPr="0011362D">
              <w:rPr>
                <w:rFonts w:hAnsi="標楷體" w:hint="eastAsia"/>
              </w:rPr>
              <w:t>序號</w:t>
            </w:r>
          </w:p>
        </w:tc>
        <w:tc>
          <w:tcPr>
            <w:tcW w:w="425" w:type="dxa"/>
            <w:shd w:val="clear" w:color="auto" w:fill="F2F2F2" w:themeFill="background1" w:themeFillShade="F2"/>
            <w:vAlign w:val="center"/>
          </w:tcPr>
          <w:p w:rsidR="00FA784D" w:rsidRPr="0011362D" w:rsidRDefault="00FA784D" w:rsidP="00EE7DCB">
            <w:pPr>
              <w:pStyle w:val="140"/>
              <w:rPr>
                <w:rFonts w:hAnsi="標楷體"/>
              </w:rPr>
            </w:pPr>
            <w:r w:rsidRPr="0011362D">
              <w:rPr>
                <w:rFonts w:hAnsi="標楷體" w:hint="eastAsia"/>
              </w:rPr>
              <w:t>工作類別</w:t>
            </w:r>
          </w:p>
        </w:tc>
        <w:tc>
          <w:tcPr>
            <w:tcW w:w="2977" w:type="dxa"/>
            <w:shd w:val="clear" w:color="auto" w:fill="F2F2F2" w:themeFill="background1" w:themeFillShade="F2"/>
            <w:vAlign w:val="center"/>
          </w:tcPr>
          <w:p w:rsidR="00FA784D" w:rsidRPr="0011362D" w:rsidRDefault="00FA784D" w:rsidP="00EE7DCB">
            <w:pPr>
              <w:pStyle w:val="140"/>
              <w:rPr>
                <w:rFonts w:hAnsi="標楷體"/>
              </w:rPr>
            </w:pPr>
            <w:r w:rsidRPr="0011362D">
              <w:rPr>
                <w:rFonts w:hAnsi="標楷體" w:hint="eastAsia"/>
              </w:rPr>
              <w:t>專業證照</w:t>
            </w:r>
          </w:p>
        </w:tc>
        <w:tc>
          <w:tcPr>
            <w:tcW w:w="2835" w:type="dxa"/>
            <w:shd w:val="clear" w:color="auto" w:fill="F2F2F2" w:themeFill="background1" w:themeFillShade="F2"/>
            <w:vAlign w:val="center"/>
          </w:tcPr>
          <w:p w:rsidR="00FA784D" w:rsidRPr="0011362D" w:rsidRDefault="00FA784D" w:rsidP="00EE7DCB">
            <w:pPr>
              <w:pStyle w:val="140"/>
              <w:rPr>
                <w:rFonts w:hAnsi="標楷體"/>
              </w:rPr>
            </w:pPr>
            <w:r w:rsidRPr="0011362D">
              <w:rPr>
                <w:rFonts w:hAnsi="標楷體" w:hint="eastAsia"/>
              </w:rPr>
              <w:t>訓練課程</w:t>
            </w:r>
          </w:p>
        </w:tc>
        <w:tc>
          <w:tcPr>
            <w:tcW w:w="2283" w:type="dxa"/>
            <w:shd w:val="clear" w:color="auto" w:fill="F2F2F2" w:themeFill="background1" w:themeFillShade="F2"/>
            <w:vAlign w:val="center"/>
          </w:tcPr>
          <w:p w:rsidR="00FA784D" w:rsidRPr="0011362D" w:rsidRDefault="00FA784D" w:rsidP="00EE7DCB">
            <w:pPr>
              <w:pStyle w:val="140"/>
              <w:rPr>
                <w:rFonts w:hAnsi="標楷體"/>
              </w:rPr>
            </w:pPr>
            <w:r w:rsidRPr="0011362D">
              <w:rPr>
                <w:rFonts w:hAnsi="標楷體" w:hint="eastAsia"/>
              </w:rPr>
              <w:t>實作認定</w:t>
            </w:r>
          </w:p>
        </w:tc>
      </w:tr>
      <w:tr w:rsidR="00FE6C8F" w:rsidRPr="0011362D" w:rsidTr="00F97AAC">
        <w:tc>
          <w:tcPr>
            <w:tcW w:w="364" w:type="dxa"/>
            <w:shd w:val="clear" w:color="auto" w:fill="auto"/>
            <w:vAlign w:val="center"/>
          </w:tcPr>
          <w:p w:rsidR="00FA784D" w:rsidRPr="0011362D" w:rsidRDefault="00FA784D" w:rsidP="0011362D">
            <w:pPr>
              <w:pStyle w:val="14"/>
              <w:rPr>
                <w:rFonts w:hAnsi="標楷體"/>
              </w:rPr>
            </w:pPr>
            <w:r w:rsidRPr="0011362D">
              <w:rPr>
                <w:rFonts w:hAnsi="標楷體" w:hint="eastAsia"/>
              </w:rPr>
              <w:t>1</w:t>
            </w:r>
          </w:p>
        </w:tc>
        <w:tc>
          <w:tcPr>
            <w:tcW w:w="425" w:type="dxa"/>
            <w:shd w:val="clear" w:color="auto" w:fill="auto"/>
            <w:vAlign w:val="center"/>
          </w:tcPr>
          <w:p w:rsidR="00FA784D" w:rsidRPr="0011362D" w:rsidRDefault="00FA784D" w:rsidP="0011362D">
            <w:pPr>
              <w:pStyle w:val="14"/>
              <w:rPr>
                <w:rFonts w:hAnsi="標楷體"/>
              </w:rPr>
            </w:pPr>
            <w:r w:rsidRPr="0011362D">
              <w:rPr>
                <w:rFonts w:hAnsi="標楷體" w:hint="eastAsia"/>
              </w:rPr>
              <w:t>製</w:t>
            </w:r>
          </w:p>
          <w:p w:rsidR="00FA784D" w:rsidRPr="0011362D" w:rsidRDefault="00FA784D" w:rsidP="0011362D">
            <w:pPr>
              <w:pStyle w:val="14"/>
              <w:rPr>
                <w:rFonts w:hAnsi="標楷體"/>
              </w:rPr>
            </w:pPr>
            <w:r w:rsidRPr="0011362D">
              <w:rPr>
                <w:rFonts w:hAnsi="標楷體" w:hint="eastAsia"/>
              </w:rPr>
              <w:t>造</w:t>
            </w:r>
          </w:p>
          <w:p w:rsidR="00FA784D" w:rsidRPr="0011362D" w:rsidRDefault="00FA784D" w:rsidP="0011362D">
            <w:pPr>
              <w:pStyle w:val="14"/>
              <w:rPr>
                <w:rFonts w:hAnsi="標楷體"/>
              </w:rPr>
            </w:pPr>
            <w:r w:rsidRPr="0011362D">
              <w:rPr>
                <w:rFonts w:hAnsi="標楷體" w:hint="eastAsia"/>
              </w:rPr>
              <w:t>業</w:t>
            </w:r>
          </w:p>
          <w:p w:rsidR="00FA784D" w:rsidRPr="0011362D" w:rsidRDefault="00FA784D" w:rsidP="0011362D">
            <w:pPr>
              <w:pStyle w:val="14"/>
              <w:rPr>
                <w:rFonts w:hAnsi="標楷體"/>
              </w:rPr>
            </w:pPr>
            <w:r w:rsidRPr="0011362D">
              <w:rPr>
                <w:rFonts w:hAnsi="標楷體" w:hint="eastAsia"/>
              </w:rPr>
              <w:t>中</w:t>
            </w:r>
          </w:p>
          <w:p w:rsidR="00FA784D" w:rsidRPr="0011362D" w:rsidRDefault="00FA784D" w:rsidP="0011362D">
            <w:pPr>
              <w:pStyle w:val="14"/>
              <w:rPr>
                <w:rFonts w:hAnsi="標楷體"/>
              </w:rPr>
            </w:pPr>
            <w:r w:rsidRPr="0011362D">
              <w:rPr>
                <w:rFonts w:hAnsi="標楷體" w:hint="eastAsia"/>
              </w:rPr>
              <w:t>階</w:t>
            </w:r>
          </w:p>
          <w:p w:rsidR="00FA784D" w:rsidRPr="0011362D" w:rsidRDefault="00FA784D" w:rsidP="0011362D">
            <w:pPr>
              <w:pStyle w:val="14"/>
              <w:rPr>
                <w:rFonts w:hAnsi="標楷體"/>
              </w:rPr>
            </w:pPr>
            <w:r w:rsidRPr="0011362D">
              <w:rPr>
                <w:rFonts w:hAnsi="標楷體" w:hint="eastAsia"/>
              </w:rPr>
              <w:t>技</w:t>
            </w:r>
          </w:p>
          <w:p w:rsidR="00FA784D" w:rsidRPr="0011362D" w:rsidRDefault="00FA784D" w:rsidP="0011362D">
            <w:pPr>
              <w:pStyle w:val="14"/>
              <w:rPr>
                <w:rFonts w:hAnsi="標楷體"/>
              </w:rPr>
            </w:pPr>
            <w:r w:rsidRPr="0011362D">
              <w:rPr>
                <w:rFonts w:hAnsi="標楷體" w:hint="eastAsia"/>
              </w:rPr>
              <w:t>術</w:t>
            </w:r>
          </w:p>
          <w:p w:rsidR="00FA784D" w:rsidRPr="0011362D" w:rsidRDefault="00FA784D" w:rsidP="0011362D">
            <w:pPr>
              <w:pStyle w:val="14"/>
              <w:rPr>
                <w:rFonts w:hAnsi="標楷體"/>
              </w:rPr>
            </w:pPr>
            <w:r w:rsidRPr="0011362D">
              <w:rPr>
                <w:rFonts w:hAnsi="標楷體" w:hint="eastAsia"/>
              </w:rPr>
              <w:t>工</w:t>
            </w:r>
          </w:p>
          <w:p w:rsidR="00FA784D" w:rsidRPr="0011362D" w:rsidRDefault="00FA784D" w:rsidP="0011362D">
            <w:pPr>
              <w:pStyle w:val="14"/>
              <w:rPr>
                <w:rFonts w:hAnsi="標楷體"/>
              </w:rPr>
            </w:pPr>
            <w:r w:rsidRPr="0011362D">
              <w:rPr>
                <w:rFonts w:hAnsi="標楷體" w:hint="eastAsia"/>
              </w:rPr>
              <w:t>作</w:t>
            </w:r>
          </w:p>
        </w:tc>
        <w:tc>
          <w:tcPr>
            <w:tcW w:w="2977" w:type="dxa"/>
            <w:vAlign w:val="center"/>
          </w:tcPr>
          <w:p w:rsidR="00075217" w:rsidRPr="0011362D" w:rsidRDefault="00FA784D" w:rsidP="0011362D">
            <w:pPr>
              <w:pStyle w:val="14"/>
              <w:rPr>
                <w:rFonts w:hAnsi="標楷體"/>
              </w:rPr>
            </w:pPr>
            <w:r w:rsidRPr="0011362D">
              <w:rPr>
                <w:rFonts w:hAnsi="標楷體" w:hint="eastAsia"/>
              </w:rPr>
              <w:t>依</w:t>
            </w:r>
            <w:r w:rsidRPr="0011362D">
              <w:rPr>
                <w:rFonts w:hAnsi="標楷體"/>
              </w:rPr>
              <w:t>勞動部公告之全國技術士技能檢定項目之：</w:t>
            </w:r>
          </w:p>
          <w:p w:rsidR="00075217" w:rsidRPr="0011362D" w:rsidRDefault="00FA784D" w:rsidP="0011362D">
            <w:pPr>
              <w:pStyle w:val="14"/>
              <w:ind w:left="220" w:hangingChars="81" w:hanging="220"/>
              <w:rPr>
                <w:rFonts w:hAnsi="標楷體"/>
              </w:rPr>
            </w:pPr>
            <w:r w:rsidRPr="0011362D">
              <w:rPr>
                <w:rFonts w:hAnsi="標楷體"/>
              </w:rPr>
              <w:t>1.紙本加列外語學科試題項目(屬製造業領域)：</w:t>
            </w:r>
          </w:p>
          <w:p w:rsidR="00F97AAC" w:rsidRPr="0011362D" w:rsidRDefault="00075217" w:rsidP="0011362D">
            <w:pPr>
              <w:pStyle w:val="14"/>
              <w:ind w:left="629" w:hangingChars="231" w:hanging="629"/>
              <w:rPr>
                <w:rFonts w:hAnsi="標楷體"/>
              </w:rPr>
            </w:pPr>
            <w:r w:rsidRPr="0011362D">
              <w:rPr>
                <w:rFonts w:hAnsi="標楷體" w:hint="eastAsia"/>
              </w:rPr>
              <w:t xml:space="preserve">  </w:t>
            </w:r>
            <w:r w:rsidR="00FA784D" w:rsidRPr="0011362D">
              <w:rPr>
                <w:rFonts w:hAnsi="標楷體"/>
              </w:rPr>
              <w:t xml:space="preserve">(1)一般手工電銲 </w:t>
            </w:r>
          </w:p>
          <w:p w:rsidR="00075217" w:rsidRPr="0011362D" w:rsidRDefault="00F97AAC" w:rsidP="0011362D">
            <w:pPr>
              <w:pStyle w:val="14"/>
              <w:ind w:left="629" w:hangingChars="231" w:hanging="629"/>
              <w:rPr>
                <w:rFonts w:hAnsi="標楷體"/>
              </w:rPr>
            </w:pPr>
            <w:r w:rsidRPr="0011362D">
              <w:rPr>
                <w:rFonts w:hAnsi="標楷體" w:hint="eastAsia"/>
              </w:rPr>
              <w:t xml:space="preserve">　</w:t>
            </w:r>
            <w:r w:rsidR="00FA784D" w:rsidRPr="0011362D">
              <w:rPr>
                <w:rFonts w:hAnsi="標楷體"/>
              </w:rPr>
              <w:t xml:space="preserve">(2)固定式起重機操作-伸臂式 </w:t>
            </w:r>
          </w:p>
          <w:p w:rsidR="00075217" w:rsidRPr="0011362D" w:rsidRDefault="00075217" w:rsidP="0011362D">
            <w:pPr>
              <w:pStyle w:val="14"/>
              <w:ind w:left="645" w:hangingChars="237" w:hanging="645"/>
              <w:rPr>
                <w:rFonts w:hAnsi="標楷體"/>
              </w:rPr>
            </w:pPr>
            <w:r w:rsidRPr="0011362D">
              <w:rPr>
                <w:rFonts w:hAnsi="標楷體" w:hint="eastAsia"/>
              </w:rPr>
              <w:t xml:space="preserve">  </w:t>
            </w:r>
            <w:r w:rsidR="00FA784D" w:rsidRPr="0011362D">
              <w:rPr>
                <w:rFonts w:hAnsi="標楷體"/>
              </w:rPr>
              <w:t xml:space="preserve">(3)固定式起重機操作-架空式(機上操作) </w:t>
            </w:r>
          </w:p>
          <w:p w:rsidR="00075217" w:rsidRPr="0011362D" w:rsidRDefault="00075217" w:rsidP="0011362D">
            <w:pPr>
              <w:pStyle w:val="14"/>
              <w:ind w:left="645" w:hangingChars="237" w:hanging="645"/>
              <w:rPr>
                <w:rFonts w:hAnsi="標楷體"/>
              </w:rPr>
            </w:pPr>
            <w:r w:rsidRPr="0011362D">
              <w:rPr>
                <w:rFonts w:hAnsi="標楷體" w:hint="eastAsia"/>
              </w:rPr>
              <w:t xml:space="preserve">  </w:t>
            </w:r>
            <w:r w:rsidR="00FA784D" w:rsidRPr="0011362D">
              <w:rPr>
                <w:rFonts w:hAnsi="標楷體"/>
              </w:rPr>
              <w:t xml:space="preserve">(4)固定式起重機操作-架空式(地面操作) </w:t>
            </w:r>
          </w:p>
          <w:p w:rsidR="00075217" w:rsidRPr="0011362D" w:rsidRDefault="00075217" w:rsidP="0011362D">
            <w:pPr>
              <w:pStyle w:val="14"/>
              <w:rPr>
                <w:rFonts w:hAnsi="標楷體"/>
              </w:rPr>
            </w:pPr>
            <w:r w:rsidRPr="0011362D">
              <w:rPr>
                <w:rFonts w:hAnsi="標楷體" w:hint="eastAsia"/>
              </w:rPr>
              <w:t xml:space="preserve">  </w:t>
            </w:r>
            <w:r w:rsidR="00FA784D" w:rsidRPr="0011362D">
              <w:rPr>
                <w:rFonts w:hAnsi="標楷體"/>
              </w:rPr>
              <w:t xml:space="preserve">(5)氬氣鎢極電銲 </w:t>
            </w:r>
          </w:p>
          <w:p w:rsidR="00075217" w:rsidRPr="0011362D" w:rsidRDefault="00075217" w:rsidP="0011362D">
            <w:pPr>
              <w:pStyle w:val="14"/>
              <w:rPr>
                <w:rFonts w:hAnsi="標楷體"/>
              </w:rPr>
            </w:pPr>
            <w:r w:rsidRPr="0011362D">
              <w:rPr>
                <w:rFonts w:hAnsi="標楷體" w:hint="eastAsia"/>
              </w:rPr>
              <w:t xml:space="preserve">  </w:t>
            </w:r>
            <w:r w:rsidR="00FA784D" w:rsidRPr="0011362D">
              <w:rPr>
                <w:rFonts w:hAnsi="標楷體"/>
              </w:rPr>
              <w:t xml:space="preserve">(6)半自動電銲 </w:t>
            </w:r>
          </w:p>
          <w:p w:rsidR="00075217" w:rsidRPr="0011362D" w:rsidRDefault="00075217" w:rsidP="0011362D">
            <w:pPr>
              <w:pStyle w:val="14"/>
              <w:rPr>
                <w:rFonts w:hAnsi="標楷體"/>
              </w:rPr>
            </w:pPr>
            <w:r w:rsidRPr="0011362D">
              <w:rPr>
                <w:rFonts w:hAnsi="標楷體" w:hint="eastAsia"/>
              </w:rPr>
              <w:t xml:space="preserve">  </w:t>
            </w:r>
            <w:r w:rsidR="00FA784D" w:rsidRPr="0011362D">
              <w:rPr>
                <w:rFonts w:hAnsi="標楷體"/>
              </w:rPr>
              <w:t xml:space="preserve">(7)堆高機操作 </w:t>
            </w:r>
          </w:p>
          <w:p w:rsidR="00075217" w:rsidRPr="0011362D" w:rsidRDefault="00FA784D" w:rsidP="0011362D">
            <w:pPr>
              <w:pStyle w:val="14"/>
              <w:ind w:left="239" w:hangingChars="88" w:hanging="239"/>
              <w:rPr>
                <w:rFonts w:hAnsi="標楷體"/>
              </w:rPr>
            </w:pPr>
            <w:r w:rsidRPr="0011362D">
              <w:rPr>
                <w:rFonts w:hAnsi="標楷體"/>
              </w:rPr>
              <w:t xml:space="preserve">2.其他製造業領域技能檢定項目，建議僅需通過術科考試，取得成績證明。 </w:t>
            </w:r>
          </w:p>
          <w:p w:rsidR="00075217" w:rsidRPr="0011362D" w:rsidRDefault="00075217" w:rsidP="0011362D">
            <w:pPr>
              <w:pStyle w:val="14"/>
              <w:rPr>
                <w:rFonts w:hAnsi="標楷體"/>
              </w:rPr>
            </w:pPr>
            <w:r w:rsidRPr="0011362D">
              <w:rPr>
                <w:rFonts w:hAnsi="標楷體" w:hint="eastAsia"/>
              </w:rPr>
              <w:t xml:space="preserve">   </w:t>
            </w:r>
            <w:r w:rsidR="00FA784D" w:rsidRPr="0011362D">
              <w:rPr>
                <w:rFonts w:hAnsi="標楷體"/>
              </w:rPr>
              <w:t xml:space="preserve">(1)銑床 </w:t>
            </w:r>
          </w:p>
          <w:p w:rsidR="00075217" w:rsidRPr="0011362D" w:rsidRDefault="00075217" w:rsidP="0011362D">
            <w:pPr>
              <w:pStyle w:val="14"/>
              <w:rPr>
                <w:rFonts w:hAnsi="標楷體"/>
              </w:rPr>
            </w:pPr>
            <w:r w:rsidRPr="0011362D">
              <w:rPr>
                <w:rFonts w:hAnsi="標楷體" w:hint="eastAsia"/>
              </w:rPr>
              <w:t xml:space="preserve">   </w:t>
            </w:r>
            <w:r w:rsidR="00FA784D" w:rsidRPr="0011362D">
              <w:rPr>
                <w:rFonts w:hAnsi="標楷體"/>
              </w:rPr>
              <w:t xml:space="preserve">(2)車床 </w:t>
            </w:r>
          </w:p>
          <w:p w:rsidR="00075217" w:rsidRPr="0011362D" w:rsidRDefault="00075217" w:rsidP="0011362D">
            <w:pPr>
              <w:pStyle w:val="14"/>
              <w:rPr>
                <w:rFonts w:hAnsi="標楷體"/>
              </w:rPr>
            </w:pPr>
            <w:r w:rsidRPr="0011362D">
              <w:rPr>
                <w:rFonts w:hAnsi="標楷體" w:hint="eastAsia"/>
              </w:rPr>
              <w:t xml:space="preserve">   </w:t>
            </w:r>
            <w:r w:rsidR="00FA784D" w:rsidRPr="0011362D">
              <w:rPr>
                <w:rFonts w:hAnsi="標楷體"/>
              </w:rPr>
              <w:t xml:space="preserve">(3)模具 </w:t>
            </w:r>
          </w:p>
          <w:p w:rsidR="00075217" w:rsidRPr="0011362D" w:rsidRDefault="00075217" w:rsidP="0011362D">
            <w:pPr>
              <w:pStyle w:val="14"/>
              <w:rPr>
                <w:rFonts w:hAnsi="標楷體"/>
              </w:rPr>
            </w:pPr>
            <w:r w:rsidRPr="0011362D">
              <w:rPr>
                <w:rFonts w:hAnsi="標楷體" w:hint="eastAsia"/>
              </w:rPr>
              <w:t xml:space="preserve">   </w:t>
            </w:r>
            <w:r w:rsidR="00FA784D" w:rsidRPr="0011362D">
              <w:rPr>
                <w:rFonts w:hAnsi="標楷體"/>
              </w:rPr>
              <w:t xml:space="preserve">(4)機械加工 </w:t>
            </w:r>
          </w:p>
          <w:p w:rsidR="00FA784D" w:rsidRPr="0011362D" w:rsidRDefault="00075217" w:rsidP="0011362D">
            <w:pPr>
              <w:pStyle w:val="14"/>
              <w:rPr>
                <w:rFonts w:hAnsi="標楷體"/>
              </w:rPr>
            </w:pPr>
            <w:r w:rsidRPr="0011362D">
              <w:rPr>
                <w:rFonts w:hAnsi="標楷體" w:hint="eastAsia"/>
              </w:rPr>
              <w:t xml:space="preserve">   </w:t>
            </w:r>
            <w:r w:rsidR="00FA784D" w:rsidRPr="0011362D">
              <w:rPr>
                <w:rFonts w:hAnsi="標楷體"/>
              </w:rPr>
              <w:t>(5)金屬成形</w:t>
            </w:r>
          </w:p>
        </w:tc>
        <w:tc>
          <w:tcPr>
            <w:tcW w:w="2835" w:type="dxa"/>
            <w:vAlign w:val="center"/>
          </w:tcPr>
          <w:p w:rsidR="00075217" w:rsidRPr="0011362D" w:rsidRDefault="00075217" w:rsidP="0011362D">
            <w:pPr>
              <w:pStyle w:val="14"/>
              <w:ind w:left="253" w:hangingChars="93" w:hanging="253"/>
              <w:rPr>
                <w:rFonts w:hAnsi="標楷體"/>
              </w:rPr>
            </w:pPr>
            <w:r w:rsidRPr="0011362D">
              <w:rPr>
                <w:rFonts w:hAnsi="標楷體" w:hint="eastAsia"/>
              </w:rPr>
              <w:t>1.下列第1項、第2項之受訓時數需達80小時以上，可合併累計，亦可擇一採計，並檢附時數證明。</w:t>
            </w:r>
          </w:p>
          <w:p w:rsidR="00075217" w:rsidRPr="0011362D" w:rsidRDefault="00075217" w:rsidP="0011362D">
            <w:pPr>
              <w:pStyle w:val="14"/>
              <w:ind w:left="506" w:hangingChars="186" w:hanging="506"/>
              <w:rPr>
                <w:rFonts w:hAnsi="標楷體"/>
              </w:rPr>
            </w:pPr>
            <w:r w:rsidRPr="0011362D">
              <w:rPr>
                <w:rFonts w:hAnsi="標楷體" w:hint="eastAsia"/>
              </w:rPr>
              <w:t xml:space="preserve"> (1)參加國內大專校院、勞動部、經濟部辦理之產業升級轉型相關專門知識、技術訓練課程。</w:t>
            </w:r>
          </w:p>
          <w:p w:rsidR="00075217" w:rsidRPr="0011362D" w:rsidRDefault="00075217" w:rsidP="0011362D">
            <w:pPr>
              <w:pStyle w:val="14"/>
              <w:ind w:left="506" w:hangingChars="186" w:hanging="506"/>
              <w:rPr>
                <w:rFonts w:hAnsi="標楷體"/>
              </w:rPr>
            </w:pPr>
            <w:r w:rsidRPr="0011362D">
              <w:rPr>
                <w:rFonts w:hAnsi="標楷體" w:hint="eastAsia"/>
              </w:rPr>
              <w:t xml:space="preserve"> (2)參加產業升級轉型相關之勞動部勞動力發展署職能導向品質認證課程，「製造」、「資訊科技」、「科學、技術、工程、數學」等3個領域課程。</w:t>
            </w:r>
          </w:p>
          <w:p w:rsidR="00FA784D" w:rsidRPr="0011362D" w:rsidRDefault="00075217" w:rsidP="0011362D">
            <w:pPr>
              <w:pStyle w:val="14"/>
              <w:ind w:left="253" w:hangingChars="93" w:hanging="253"/>
              <w:rPr>
                <w:rFonts w:hAnsi="標楷體"/>
              </w:rPr>
            </w:pPr>
            <w:r w:rsidRPr="0011362D">
              <w:rPr>
                <w:rFonts w:hAnsi="標楷體" w:hint="eastAsia"/>
              </w:rPr>
              <w:t>2.上述訓練課程由經濟部或經濟部認定之專業認證機構審定。</w:t>
            </w:r>
          </w:p>
        </w:tc>
        <w:tc>
          <w:tcPr>
            <w:tcW w:w="2283" w:type="dxa"/>
            <w:vAlign w:val="center"/>
          </w:tcPr>
          <w:p w:rsidR="00075217" w:rsidRPr="0011362D" w:rsidRDefault="00075217" w:rsidP="0011362D">
            <w:pPr>
              <w:pStyle w:val="14"/>
              <w:ind w:left="226" w:hangingChars="83" w:hanging="226"/>
              <w:rPr>
                <w:rFonts w:hAnsi="標楷體"/>
              </w:rPr>
            </w:pPr>
            <w:r w:rsidRPr="0011362D">
              <w:rPr>
                <w:rFonts w:hAnsi="標楷體" w:hint="eastAsia"/>
              </w:rPr>
              <w:t>1.由中央目的事業主管機關訂定實作認定規範。</w:t>
            </w:r>
          </w:p>
          <w:p w:rsidR="00075217" w:rsidRPr="0011362D" w:rsidRDefault="00075217" w:rsidP="0011362D">
            <w:pPr>
              <w:pStyle w:val="14"/>
              <w:ind w:left="226" w:hangingChars="83" w:hanging="226"/>
              <w:rPr>
                <w:rFonts w:hAnsi="標楷體"/>
              </w:rPr>
            </w:pPr>
            <w:r w:rsidRPr="0011362D">
              <w:rPr>
                <w:rFonts w:hAnsi="標楷體" w:hint="eastAsia"/>
              </w:rPr>
              <w:t>2.雇主檢具移工具備中階技術條件之證明 (包含書面證明及實作影片)，向各中央目的事業主管機關申請實作認定。</w:t>
            </w:r>
          </w:p>
          <w:p w:rsidR="00075217" w:rsidRPr="0011362D" w:rsidRDefault="00075217" w:rsidP="0011362D">
            <w:pPr>
              <w:pStyle w:val="14"/>
              <w:ind w:left="226" w:hangingChars="83" w:hanging="226"/>
              <w:rPr>
                <w:rFonts w:hAnsi="標楷體"/>
              </w:rPr>
            </w:pPr>
            <w:r w:rsidRPr="0011362D">
              <w:rPr>
                <w:rFonts w:hAnsi="標楷體" w:hint="eastAsia"/>
              </w:rPr>
              <w:t>3.由各中央目的事業主管機關負責實作認定之審查。</w:t>
            </w:r>
          </w:p>
          <w:p w:rsidR="00FA784D" w:rsidRPr="0011362D" w:rsidRDefault="00075217" w:rsidP="0011362D">
            <w:pPr>
              <w:pStyle w:val="14"/>
              <w:ind w:left="226" w:hangingChars="83" w:hanging="226"/>
              <w:rPr>
                <w:rFonts w:hAnsi="標楷體"/>
              </w:rPr>
            </w:pPr>
            <w:r w:rsidRPr="0011362D">
              <w:rPr>
                <w:rFonts w:hAnsi="標楷體" w:hint="eastAsia"/>
              </w:rPr>
              <w:t>4.各中央目的事業主管機關於審查時，得視需要進行實地查核。</w:t>
            </w:r>
          </w:p>
        </w:tc>
      </w:tr>
    </w:tbl>
    <w:p w:rsidR="003E2D31" w:rsidRDefault="003E2D31" w:rsidP="0011362D">
      <w:pPr>
        <w:pStyle w:val="af5"/>
        <w:spacing w:before="0" w:after="0"/>
        <w:ind w:left="720" w:hangingChars="300" w:hanging="720"/>
        <w:rPr>
          <w:rFonts w:hAnsi="標楷體"/>
          <w:sz w:val="24"/>
        </w:rPr>
      </w:pPr>
    </w:p>
    <w:p w:rsidR="004C032F" w:rsidRPr="0011362D" w:rsidRDefault="004C032F" w:rsidP="0011362D">
      <w:pPr>
        <w:pStyle w:val="af5"/>
        <w:spacing w:before="0" w:after="0"/>
        <w:ind w:left="720" w:hangingChars="300" w:hanging="720"/>
        <w:rPr>
          <w:rFonts w:hAnsi="標楷體"/>
          <w:sz w:val="24"/>
        </w:rPr>
      </w:pPr>
      <w:r w:rsidRPr="0011362D">
        <w:rPr>
          <w:rFonts w:hAnsi="標楷體" w:hint="eastAsia"/>
          <w:sz w:val="24"/>
        </w:rPr>
        <w:lastRenderedPageBreak/>
        <w:t>註：1.留用產業類外國中階技術人力，需符合經常性薪資達</w:t>
      </w:r>
      <w:r w:rsidR="0083003A" w:rsidRPr="0011362D">
        <w:rPr>
          <w:rFonts w:hAnsi="標楷體" w:hint="eastAsia"/>
          <w:sz w:val="24"/>
        </w:rPr>
        <w:t>新臺幣(下同)</w:t>
      </w:r>
      <w:r w:rsidRPr="0011362D">
        <w:rPr>
          <w:rFonts w:hAnsi="標楷體" w:hint="eastAsia"/>
          <w:sz w:val="24"/>
        </w:rPr>
        <w:t>3萬3</w:t>
      </w:r>
      <w:r w:rsidR="009D4230" w:rsidRPr="0011362D">
        <w:rPr>
          <w:rFonts w:hAnsi="標楷體" w:hint="eastAsia"/>
          <w:sz w:val="24"/>
        </w:rPr>
        <w:t>,000元</w:t>
      </w:r>
      <w:r w:rsidRPr="0011362D">
        <w:rPr>
          <w:rFonts w:hAnsi="標楷體" w:hint="eastAsia"/>
          <w:sz w:val="24"/>
        </w:rPr>
        <w:t>或年總薪資達50萬元以上、在臺工作經驗高6年；且需符合「專業證照」、「訓練課程」或「實作認定」其中1個條件。</w:t>
      </w:r>
    </w:p>
    <w:p w:rsidR="004C032F" w:rsidRPr="0011362D" w:rsidRDefault="004C032F" w:rsidP="0011362D">
      <w:pPr>
        <w:pStyle w:val="af5"/>
        <w:spacing w:before="0" w:after="0"/>
        <w:ind w:leftChars="166" w:left="798" w:hangingChars="97" w:hanging="233"/>
        <w:rPr>
          <w:rFonts w:hAnsi="標楷體"/>
          <w:sz w:val="24"/>
        </w:rPr>
      </w:pPr>
      <w:r w:rsidRPr="0011362D">
        <w:rPr>
          <w:rFonts w:hAnsi="標楷體" w:hint="eastAsia"/>
          <w:sz w:val="24"/>
        </w:rPr>
        <w:t>2.雇主聘僱外國中階技術人力提供每月之經常性薪資達3萬5</w:t>
      </w:r>
      <w:r w:rsidR="009D4230" w:rsidRPr="0011362D">
        <w:rPr>
          <w:rFonts w:hAnsi="標楷體" w:hint="eastAsia"/>
          <w:sz w:val="24"/>
        </w:rPr>
        <w:t>,000元</w:t>
      </w:r>
      <w:r w:rsidRPr="0011362D">
        <w:rPr>
          <w:rFonts w:hAnsi="標楷體" w:hint="eastAsia"/>
          <w:sz w:val="24"/>
        </w:rPr>
        <w:t>以上者，免除專業證照、訓練課程或實作認定等資格條件。</w:t>
      </w:r>
    </w:p>
    <w:p w:rsidR="00FA784D" w:rsidRPr="0011362D" w:rsidRDefault="004C032F" w:rsidP="0011362D">
      <w:pPr>
        <w:pStyle w:val="af5"/>
        <w:spacing w:before="0" w:afterLines="50" w:after="228"/>
        <w:ind w:leftChars="166" w:left="798" w:hangingChars="97" w:hanging="233"/>
        <w:rPr>
          <w:rFonts w:hAnsi="標楷體"/>
          <w:sz w:val="24"/>
        </w:rPr>
      </w:pPr>
      <w:r w:rsidRPr="0011362D">
        <w:rPr>
          <w:rFonts w:hAnsi="標楷體" w:hint="eastAsia"/>
          <w:sz w:val="24"/>
        </w:rPr>
        <w:t>3.產業類中階技術工作之技術條件，得由各中央目的事業主管機關視產業變動情形滾動調整。</w:t>
      </w:r>
    </w:p>
    <w:p w:rsidR="00F97AAC" w:rsidRPr="0011362D" w:rsidRDefault="00F97AAC" w:rsidP="0011362D">
      <w:pPr>
        <w:pStyle w:val="af6"/>
        <w:spacing w:before="0" w:afterLines="50" w:after="228" w:line="0" w:lineRule="atLeast"/>
        <w:ind w:left="697"/>
        <w:jc w:val="both"/>
        <w:rPr>
          <w:rFonts w:hAnsi="標楷體"/>
        </w:rPr>
      </w:pPr>
      <w:r w:rsidRPr="0011362D">
        <w:rPr>
          <w:rFonts w:hAnsi="標楷體" w:hint="eastAsia"/>
        </w:rPr>
        <w:t>資料來源：留用外國中階技術工作人力計畫資訊專頁</w:t>
      </w:r>
    </w:p>
    <w:p w:rsidR="00A569DA" w:rsidRPr="0011362D" w:rsidRDefault="00A569DA" w:rsidP="0011362D">
      <w:pPr>
        <w:pStyle w:val="6"/>
        <w:rPr>
          <w:rFonts w:hAnsi="標楷體"/>
        </w:rPr>
      </w:pPr>
      <w:r w:rsidRPr="0011362D">
        <w:rPr>
          <w:rFonts w:hAnsi="標楷體" w:hint="eastAsia"/>
        </w:rPr>
        <w:t>薪資數額</w:t>
      </w:r>
    </w:p>
    <w:p w:rsidR="00A569DA" w:rsidRPr="0011362D" w:rsidRDefault="00FA784D" w:rsidP="0011362D">
      <w:pPr>
        <w:pStyle w:val="7"/>
        <w:rPr>
          <w:rFonts w:hAnsi="標楷體"/>
        </w:rPr>
      </w:pPr>
      <w:r w:rsidRPr="0011362D">
        <w:rPr>
          <w:rFonts w:hAnsi="標楷體" w:hint="eastAsia"/>
        </w:rPr>
        <w:t>雇主聘僱外國中階技術人力薪資不得低於下列數額，並將視國內市場薪資變更滾動檢討及調整：</w:t>
      </w:r>
    </w:p>
    <w:p w:rsidR="00FA784D" w:rsidRPr="0011362D" w:rsidRDefault="00FA784D" w:rsidP="0011362D">
      <w:pPr>
        <w:pStyle w:val="8"/>
        <w:rPr>
          <w:rFonts w:hAnsi="標楷體"/>
        </w:rPr>
      </w:pPr>
      <w:r w:rsidRPr="0011362D">
        <w:rPr>
          <w:rFonts w:hAnsi="標楷體" w:hint="eastAsia"/>
        </w:rPr>
        <w:t>製造工作、營造工作、海洋漁撈工作、農業工作：</w:t>
      </w:r>
      <w:r w:rsidRPr="003E2D31">
        <w:rPr>
          <w:rFonts w:hAnsi="標楷體" w:hint="eastAsia"/>
          <w:spacing w:val="-20"/>
        </w:rPr>
        <w:t>每月經常性薪</w:t>
      </w:r>
      <w:r w:rsidRPr="0011362D">
        <w:rPr>
          <w:rFonts w:hAnsi="標楷體" w:hint="eastAsia"/>
        </w:rPr>
        <w:t>資應達3萬3</w:t>
      </w:r>
      <w:r w:rsidR="009D4230" w:rsidRPr="0011362D">
        <w:rPr>
          <w:rFonts w:hAnsi="標楷體" w:hint="eastAsia"/>
        </w:rPr>
        <w:t>,000元</w:t>
      </w:r>
      <w:r w:rsidRPr="0011362D">
        <w:rPr>
          <w:rFonts w:hAnsi="標楷體" w:hint="eastAsia"/>
        </w:rPr>
        <w:t>以上，或年總薪資達50萬</w:t>
      </w:r>
      <w:r w:rsidRPr="0011362D">
        <w:rPr>
          <w:rFonts w:hAnsi="標楷體"/>
        </w:rPr>
        <w:t>元以上。</w:t>
      </w:r>
    </w:p>
    <w:p w:rsidR="00FA784D" w:rsidRPr="0011362D" w:rsidRDefault="00FA784D" w:rsidP="0011362D">
      <w:pPr>
        <w:pStyle w:val="8"/>
        <w:rPr>
          <w:rFonts w:hAnsi="標楷體"/>
        </w:rPr>
      </w:pPr>
      <w:r w:rsidRPr="0011362D">
        <w:rPr>
          <w:rFonts w:hAnsi="標楷體" w:hint="eastAsia"/>
        </w:rPr>
        <w:t>機構看護工作：每月經常性薪資應達2 萬9</w:t>
      </w:r>
      <w:r w:rsidR="009D4230" w:rsidRPr="0011362D">
        <w:rPr>
          <w:rFonts w:hAnsi="標楷體" w:hint="eastAsia"/>
        </w:rPr>
        <w:t>,000元</w:t>
      </w:r>
      <w:r w:rsidRPr="0011362D">
        <w:rPr>
          <w:rFonts w:hAnsi="標楷體" w:hint="eastAsia"/>
        </w:rPr>
        <w:t>以上</w:t>
      </w:r>
      <w:r w:rsidRPr="0011362D">
        <w:rPr>
          <w:rFonts w:hAnsi="標楷體"/>
        </w:rPr>
        <w:t>。</w:t>
      </w:r>
    </w:p>
    <w:p w:rsidR="00FA784D" w:rsidRPr="0011362D" w:rsidRDefault="00FA784D" w:rsidP="0011362D">
      <w:pPr>
        <w:pStyle w:val="8"/>
        <w:rPr>
          <w:rFonts w:hAnsi="標楷體"/>
        </w:rPr>
      </w:pPr>
      <w:r w:rsidRPr="0011362D">
        <w:rPr>
          <w:rFonts w:hAnsi="標楷體" w:hint="eastAsia"/>
        </w:rPr>
        <w:t>家庭看護工作：每月總薪資應達2萬 4</w:t>
      </w:r>
      <w:r w:rsidR="009D4230" w:rsidRPr="0011362D">
        <w:rPr>
          <w:rFonts w:hAnsi="標楷體" w:hint="eastAsia"/>
        </w:rPr>
        <w:t>,000元</w:t>
      </w:r>
      <w:r w:rsidRPr="0011362D">
        <w:rPr>
          <w:rFonts w:hAnsi="標楷體" w:hint="eastAsia"/>
        </w:rPr>
        <w:t>以上。</w:t>
      </w:r>
    </w:p>
    <w:p w:rsidR="00FA784D" w:rsidRPr="0011362D" w:rsidRDefault="00FA784D" w:rsidP="0011362D">
      <w:pPr>
        <w:pStyle w:val="7"/>
        <w:rPr>
          <w:rFonts w:hAnsi="標楷體"/>
        </w:rPr>
      </w:pPr>
      <w:r w:rsidRPr="0011362D">
        <w:rPr>
          <w:rFonts w:hAnsi="標楷體" w:hint="eastAsia"/>
        </w:rPr>
        <w:t>副學士以上僑外生首次從事製造工作、營造工作、海洋漁撈工作、農業工作等中階技術工作，每月經常性薪資應達3萬元以上。但</w:t>
      </w:r>
      <w:r w:rsidRPr="0011362D">
        <w:rPr>
          <w:rFonts w:hAnsi="標楷體" w:hint="eastAsia"/>
          <w:spacing w:val="-20"/>
        </w:rPr>
        <w:t>同一名僑外生</w:t>
      </w:r>
      <w:r w:rsidRPr="0011362D">
        <w:rPr>
          <w:rFonts w:hAnsi="標楷體" w:hint="eastAsia"/>
        </w:rPr>
        <w:t>第2次申請聘僱許可或展延聘僱許可，每月經常性薪資應達3萬3</w:t>
      </w:r>
      <w:r w:rsidR="009D4230" w:rsidRPr="0011362D">
        <w:rPr>
          <w:rFonts w:hAnsi="標楷體" w:hint="eastAsia"/>
        </w:rPr>
        <w:t>,000元</w:t>
      </w:r>
      <w:r w:rsidRPr="0011362D">
        <w:rPr>
          <w:rFonts w:hAnsi="標楷體" w:hint="eastAsia"/>
        </w:rPr>
        <w:t>以上，或年總薪資達50萬元以上。</w:t>
      </w:r>
    </w:p>
    <w:p w:rsidR="009D1AA8" w:rsidRPr="0011362D" w:rsidRDefault="009D1AA8" w:rsidP="0011362D">
      <w:pPr>
        <w:pStyle w:val="5"/>
        <w:rPr>
          <w:rFonts w:hAnsi="標楷體"/>
        </w:rPr>
      </w:pPr>
      <w:r w:rsidRPr="0011362D">
        <w:rPr>
          <w:rFonts w:hAnsi="標楷體" w:hint="eastAsia"/>
        </w:rPr>
        <w:t>在臺管理機制</w:t>
      </w:r>
    </w:p>
    <w:p w:rsidR="003E2D31" w:rsidRPr="003E2D31" w:rsidRDefault="00A569DA" w:rsidP="003E2D31">
      <w:pPr>
        <w:pStyle w:val="6"/>
        <w:rPr>
          <w:rFonts w:hAnsi="標楷體" w:hint="eastAsia"/>
        </w:rPr>
      </w:pPr>
      <w:r w:rsidRPr="0011362D">
        <w:rPr>
          <w:rFonts w:hAnsi="標楷體"/>
        </w:rPr>
        <w:t>聘僱期間及次數年限：</w:t>
      </w:r>
      <w:r w:rsidR="004C032F" w:rsidRPr="0011362D">
        <w:rPr>
          <w:rFonts w:hAnsi="標楷體" w:hint="eastAsia"/>
        </w:rPr>
        <w:t>申請聘僱許可每次最長為3年，且無申請次數之限制。</w:t>
      </w:r>
    </w:p>
    <w:p w:rsidR="00A569DA" w:rsidRPr="0011362D" w:rsidRDefault="00A569DA" w:rsidP="0011362D">
      <w:pPr>
        <w:pStyle w:val="6"/>
        <w:rPr>
          <w:rFonts w:hAnsi="標楷體"/>
        </w:rPr>
      </w:pPr>
      <w:r w:rsidRPr="0011362D">
        <w:rPr>
          <w:rFonts w:hAnsi="標楷體"/>
        </w:rPr>
        <w:t>轉換雇主規定：</w:t>
      </w:r>
      <w:r w:rsidR="004C032F" w:rsidRPr="0011362D">
        <w:rPr>
          <w:rFonts w:hAnsi="標楷體" w:hint="eastAsia"/>
        </w:rPr>
        <w:t>於聘僱許可有效期間內，有不可歸責於該外國人之事由外，始得轉換雇</w:t>
      </w:r>
      <w:r w:rsidR="004C032F" w:rsidRPr="0011362D">
        <w:rPr>
          <w:rFonts w:hAnsi="標楷體" w:hint="eastAsia"/>
        </w:rPr>
        <w:lastRenderedPageBreak/>
        <w:t>主或工作。</w:t>
      </w:r>
      <w:r w:rsidR="004C032F" w:rsidRPr="0011362D">
        <w:rPr>
          <w:rFonts w:hAnsi="標楷體" w:hint="eastAsia"/>
          <w:spacing w:val="-20"/>
        </w:rPr>
        <w:t>另聘僱期滿時，</w:t>
      </w:r>
      <w:r w:rsidR="004C032F" w:rsidRPr="0011362D">
        <w:rPr>
          <w:rFonts w:hAnsi="標楷體" w:hint="eastAsia"/>
        </w:rPr>
        <w:t>得轉換雇主或工作。</w:t>
      </w:r>
    </w:p>
    <w:p w:rsidR="00D56520" w:rsidRPr="003E2D31" w:rsidRDefault="00A569DA" w:rsidP="003E2D31">
      <w:pPr>
        <w:pStyle w:val="6"/>
        <w:rPr>
          <w:rFonts w:hAnsi="標楷體"/>
        </w:rPr>
      </w:pPr>
      <w:r w:rsidRPr="0011362D">
        <w:rPr>
          <w:rFonts w:hAnsi="標楷體"/>
        </w:rPr>
        <w:t>聘僱管理：</w:t>
      </w:r>
      <w:r w:rsidR="00D56520" w:rsidRPr="003E2D31">
        <w:rPr>
          <w:rFonts w:hAnsi="標楷體" w:hint="eastAsia"/>
        </w:rPr>
        <w:t>僅列舉</w:t>
      </w:r>
      <w:r w:rsidR="00D56520" w:rsidRPr="003E2D31">
        <w:rPr>
          <w:rFonts w:hAnsi="標楷體" w:hint="eastAsia"/>
          <w:spacing w:val="-20"/>
        </w:rPr>
        <w:t>生活照顧、</w:t>
      </w:r>
      <w:r w:rsidR="00D56520" w:rsidRPr="003E2D31">
        <w:rPr>
          <w:rFonts w:hAnsi="標楷體" w:hint="eastAsia"/>
        </w:rPr>
        <w:t>仲介收費標準如後，其他事項皆依就業服務法及其相關規定辦理。</w:t>
      </w:r>
    </w:p>
    <w:p w:rsidR="004C032F" w:rsidRPr="0011362D" w:rsidRDefault="004C032F" w:rsidP="0011362D">
      <w:pPr>
        <w:pStyle w:val="7"/>
        <w:rPr>
          <w:rFonts w:hAnsi="標楷體"/>
        </w:rPr>
      </w:pPr>
      <w:r w:rsidRPr="0011362D">
        <w:rPr>
          <w:rFonts w:hAnsi="標楷體" w:hint="eastAsia"/>
        </w:rPr>
        <w:t>生活照顧</w:t>
      </w:r>
      <w:r w:rsidRPr="0011362D">
        <w:rPr>
          <w:rFonts w:hAnsi="標楷體"/>
        </w:rPr>
        <w:t>：</w:t>
      </w:r>
      <w:r w:rsidR="00D56520" w:rsidRPr="0011362D">
        <w:rPr>
          <w:rFonts w:hAnsi="標楷體" w:hint="eastAsia"/>
        </w:rPr>
        <w:t>外國中階技術人力基於個人需要，選擇自行在外居住者，雇主免依相關規定辦理。</w:t>
      </w:r>
    </w:p>
    <w:p w:rsidR="004C032F" w:rsidRPr="0011362D" w:rsidRDefault="00D56520" w:rsidP="0011362D">
      <w:pPr>
        <w:pStyle w:val="7"/>
        <w:rPr>
          <w:rFonts w:hAnsi="標楷體"/>
        </w:rPr>
      </w:pPr>
      <w:r w:rsidRPr="0011362D">
        <w:rPr>
          <w:rFonts w:hAnsi="標楷體" w:hint="eastAsia"/>
        </w:rPr>
        <w:t>仲介收費標準</w:t>
      </w:r>
      <w:r w:rsidRPr="0011362D">
        <w:rPr>
          <w:rFonts w:hAnsi="標楷體"/>
        </w:rPr>
        <w:t>：</w:t>
      </w:r>
      <w:r w:rsidRPr="0011362D">
        <w:rPr>
          <w:rFonts w:hAnsi="標楷體" w:hint="eastAsia"/>
        </w:rPr>
        <w:t>仲介接受外國中階技術人力委任辦理就業服務業務，得收取登記費及介紹費(合計原則不超過第1個月薪資)、服務費(每年不超過2</w:t>
      </w:r>
      <w:r w:rsidR="009D4230" w:rsidRPr="0011362D">
        <w:rPr>
          <w:rFonts w:hAnsi="標楷體" w:hint="eastAsia"/>
        </w:rPr>
        <w:t>,000元</w:t>
      </w:r>
      <w:r w:rsidRPr="0011362D">
        <w:rPr>
          <w:rFonts w:hAnsi="標楷體" w:hint="eastAsia"/>
        </w:rPr>
        <w:t>)。</w:t>
      </w:r>
    </w:p>
    <w:p w:rsidR="00A569DA" w:rsidRPr="0011362D" w:rsidRDefault="00A569DA" w:rsidP="0011362D">
      <w:pPr>
        <w:pStyle w:val="6"/>
        <w:rPr>
          <w:rFonts w:hAnsi="標楷體"/>
        </w:rPr>
      </w:pPr>
      <w:r w:rsidRPr="0011362D">
        <w:rPr>
          <w:rFonts w:hAnsi="標楷體"/>
        </w:rPr>
        <w:t>依親居留：</w:t>
      </w:r>
      <w:r w:rsidR="00D56520" w:rsidRPr="0011362D">
        <w:rPr>
          <w:rFonts w:hAnsi="標楷體" w:hint="eastAsia"/>
        </w:rPr>
        <w:t>針對外國中階技術人力之眷屬申請依親居留，外國中階技術人力每月平均總薪資應達5.3萬元。</w:t>
      </w:r>
    </w:p>
    <w:p w:rsidR="00A569DA" w:rsidRPr="0011362D" w:rsidRDefault="00A569DA" w:rsidP="0011362D">
      <w:pPr>
        <w:pStyle w:val="6"/>
        <w:rPr>
          <w:rFonts w:hAnsi="標楷體"/>
        </w:rPr>
      </w:pPr>
      <w:r w:rsidRPr="0011362D">
        <w:rPr>
          <w:rFonts w:hAnsi="標楷體"/>
        </w:rPr>
        <w:t>永久居留：</w:t>
      </w:r>
      <w:r w:rsidR="00D56520" w:rsidRPr="0011362D">
        <w:rPr>
          <w:rFonts w:hAnsi="標楷體" w:hint="eastAsia"/>
        </w:rPr>
        <w:t>外國中階技術人力合法連續居留5年後，得申請永居留。經許可永久居留後，在臺工作無行職業之限制。</w:t>
      </w:r>
    </w:p>
    <w:p w:rsidR="00234DDF" w:rsidRPr="0011362D" w:rsidRDefault="00234DDF" w:rsidP="0011362D">
      <w:pPr>
        <w:pStyle w:val="a2"/>
        <w:ind w:left="697" w:hanging="697"/>
        <w:rPr>
          <w:rFonts w:hAnsi="標楷體"/>
        </w:rPr>
      </w:pPr>
      <w:r w:rsidRPr="0011362D">
        <w:rPr>
          <w:rFonts w:hAnsi="標楷體" w:hint="eastAsia"/>
        </w:rPr>
        <w:t>移工轉換中階技術人力聘僱及管理事項差異表</w:t>
      </w:r>
    </w:p>
    <w:tbl>
      <w:tblPr>
        <w:tblW w:w="87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2835"/>
        <w:gridCol w:w="2835"/>
      </w:tblGrid>
      <w:tr w:rsidR="00FE6C8F" w:rsidRPr="0011362D" w:rsidTr="0007003A">
        <w:trPr>
          <w:tblHeader/>
        </w:trPr>
        <w:tc>
          <w:tcPr>
            <w:tcW w:w="3086" w:type="dxa"/>
            <w:shd w:val="clear" w:color="auto" w:fill="F2F2F2"/>
            <w:vAlign w:val="center"/>
          </w:tcPr>
          <w:p w:rsidR="0007003A" w:rsidRPr="0011362D" w:rsidRDefault="0007003A" w:rsidP="00EE7DCB">
            <w:pPr>
              <w:pStyle w:val="140"/>
              <w:rPr>
                <w:rFonts w:hAnsi="標楷體"/>
              </w:rPr>
            </w:pPr>
            <w:r w:rsidRPr="0011362D">
              <w:rPr>
                <w:rFonts w:hAnsi="標楷體" w:hint="eastAsia"/>
              </w:rPr>
              <w:t>項目</w:t>
            </w:r>
          </w:p>
        </w:tc>
        <w:tc>
          <w:tcPr>
            <w:tcW w:w="2835" w:type="dxa"/>
            <w:shd w:val="clear" w:color="auto" w:fill="F2F2F2"/>
            <w:vAlign w:val="center"/>
          </w:tcPr>
          <w:p w:rsidR="0007003A" w:rsidRPr="0011362D" w:rsidRDefault="0007003A" w:rsidP="00EE7DCB">
            <w:pPr>
              <w:pStyle w:val="140"/>
              <w:rPr>
                <w:rFonts w:hAnsi="標楷體"/>
              </w:rPr>
            </w:pPr>
            <w:r w:rsidRPr="0011362D">
              <w:rPr>
                <w:rFonts w:hAnsi="標楷體" w:hint="eastAsia"/>
              </w:rPr>
              <w:t>就</w:t>
            </w:r>
            <w:r w:rsidR="00B702A9" w:rsidRPr="0011362D">
              <w:rPr>
                <w:rFonts w:hAnsi="標楷體" w:hint="eastAsia"/>
              </w:rPr>
              <w:t>業</w:t>
            </w:r>
            <w:r w:rsidRPr="0011362D">
              <w:rPr>
                <w:rFonts w:hAnsi="標楷體" w:hint="eastAsia"/>
              </w:rPr>
              <w:t>服</w:t>
            </w:r>
            <w:r w:rsidR="00B702A9" w:rsidRPr="0011362D">
              <w:rPr>
                <w:rFonts w:hAnsi="標楷體" w:hint="eastAsia"/>
              </w:rPr>
              <w:t>務</w:t>
            </w:r>
            <w:r w:rsidRPr="0011362D">
              <w:rPr>
                <w:rFonts w:hAnsi="標楷體" w:hint="eastAsia"/>
              </w:rPr>
              <w:t>法</w:t>
            </w:r>
          </w:p>
          <w:p w:rsidR="0007003A" w:rsidRPr="0011362D" w:rsidRDefault="0007003A" w:rsidP="00EE7DCB">
            <w:pPr>
              <w:pStyle w:val="140"/>
              <w:ind w:leftChars="-46" w:left="-156" w:firstLineChars="49" w:firstLine="137"/>
              <w:rPr>
                <w:rFonts w:hAnsi="標楷體"/>
              </w:rPr>
            </w:pPr>
            <w:r w:rsidRPr="0011362D">
              <w:rPr>
                <w:rFonts w:hAnsi="標楷體" w:hint="eastAsia"/>
              </w:rPr>
              <w:t>第</w:t>
            </w:r>
            <w:r w:rsidRPr="0011362D">
              <w:rPr>
                <w:rFonts w:hAnsi="標楷體"/>
              </w:rPr>
              <w:t>8</w:t>
            </w:r>
            <w:r w:rsidRPr="0011362D">
              <w:rPr>
                <w:rFonts w:hAnsi="標楷體" w:hint="eastAsia"/>
              </w:rPr>
              <w:t>款至第</w:t>
            </w:r>
            <w:r w:rsidRPr="0011362D">
              <w:rPr>
                <w:rFonts w:hAnsi="標楷體"/>
              </w:rPr>
              <w:t>10</w:t>
            </w:r>
            <w:r w:rsidRPr="0011362D">
              <w:rPr>
                <w:rFonts w:hAnsi="標楷體" w:hint="eastAsia"/>
              </w:rPr>
              <w:t>款工作</w:t>
            </w:r>
          </w:p>
        </w:tc>
        <w:tc>
          <w:tcPr>
            <w:tcW w:w="2835" w:type="dxa"/>
            <w:shd w:val="clear" w:color="auto" w:fill="F2F2F2"/>
            <w:vAlign w:val="center"/>
          </w:tcPr>
          <w:p w:rsidR="0007003A" w:rsidRPr="0011362D" w:rsidRDefault="00B702A9" w:rsidP="00EE7DCB">
            <w:pPr>
              <w:pStyle w:val="140"/>
              <w:rPr>
                <w:rFonts w:hAnsi="標楷體"/>
              </w:rPr>
            </w:pPr>
            <w:r w:rsidRPr="0011362D">
              <w:rPr>
                <w:rFonts w:hAnsi="標楷體" w:hint="eastAsia"/>
              </w:rPr>
              <w:t>就業服務法</w:t>
            </w:r>
          </w:p>
          <w:p w:rsidR="0007003A" w:rsidRPr="0011362D" w:rsidRDefault="0007003A" w:rsidP="00EE7DCB">
            <w:pPr>
              <w:pStyle w:val="140"/>
              <w:rPr>
                <w:rFonts w:hAnsi="標楷體"/>
              </w:rPr>
            </w:pPr>
            <w:r w:rsidRPr="0011362D">
              <w:rPr>
                <w:rFonts w:hAnsi="標楷體" w:hint="eastAsia"/>
              </w:rPr>
              <w:t>第</w:t>
            </w:r>
            <w:r w:rsidRPr="0011362D">
              <w:rPr>
                <w:rFonts w:hAnsi="標楷體"/>
              </w:rPr>
              <w:t>11</w:t>
            </w:r>
            <w:r w:rsidRPr="0011362D">
              <w:rPr>
                <w:rFonts w:hAnsi="標楷體" w:hint="eastAsia"/>
              </w:rPr>
              <w:t>款工作</w:t>
            </w:r>
          </w:p>
        </w:tc>
      </w:tr>
      <w:tr w:rsidR="00FE6C8F" w:rsidRPr="0011362D" w:rsidTr="0007003A">
        <w:tc>
          <w:tcPr>
            <w:tcW w:w="3086" w:type="dxa"/>
            <w:shd w:val="clear" w:color="auto" w:fill="auto"/>
            <w:vAlign w:val="center"/>
          </w:tcPr>
          <w:p w:rsidR="0007003A" w:rsidRPr="0011362D" w:rsidRDefault="0007003A" w:rsidP="0011362D">
            <w:pPr>
              <w:spacing w:line="0" w:lineRule="atLeast"/>
              <w:rPr>
                <w:rFonts w:hAnsi="標楷體"/>
                <w:spacing w:val="-20"/>
                <w:sz w:val="28"/>
                <w:szCs w:val="22"/>
              </w:rPr>
            </w:pPr>
            <w:r w:rsidRPr="0011362D">
              <w:rPr>
                <w:rFonts w:hAnsi="標楷體"/>
                <w:spacing w:val="-20"/>
                <w:sz w:val="28"/>
                <w:szCs w:val="22"/>
              </w:rPr>
              <w:t>1.</w:t>
            </w:r>
            <w:r w:rsidRPr="0011362D">
              <w:rPr>
                <w:rFonts w:hAnsi="標楷體" w:hint="eastAsia"/>
                <w:spacing w:val="-20"/>
                <w:sz w:val="28"/>
                <w:szCs w:val="22"/>
              </w:rPr>
              <w:t>國內求才</w:t>
            </w:r>
          </w:p>
        </w:tc>
        <w:tc>
          <w:tcPr>
            <w:tcW w:w="2835" w:type="dxa"/>
            <w:shd w:val="clear" w:color="auto" w:fill="auto"/>
            <w:vAlign w:val="center"/>
          </w:tcPr>
          <w:p w:rsidR="0007003A" w:rsidRPr="0011362D" w:rsidRDefault="0007003A" w:rsidP="00EE7DCB">
            <w:pPr>
              <w:spacing w:line="0" w:lineRule="atLeast"/>
              <w:jc w:val="center"/>
              <w:rPr>
                <w:rFonts w:hAnsi="標楷體"/>
                <w:spacing w:val="-20"/>
                <w:sz w:val="22"/>
                <w:szCs w:val="22"/>
              </w:rPr>
            </w:pPr>
            <w:r w:rsidRPr="0011362D">
              <w:rPr>
                <w:rFonts w:hAnsi="標楷體" w:hint="eastAsia"/>
                <w:spacing w:val="-20"/>
                <w:sz w:val="22"/>
                <w:szCs w:val="22"/>
              </w:rPr>
              <w:t>Ⅴ</w:t>
            </w:r>
          </w:p>
        </w:tc>
        <w:tc>
          <w:tcPr>
            <w:tcW w:w="2835" w:type="dxa"/>
            <w:shd w:val="clear" w:color="auto" w:fill="auto"/>
            <w:vAlign w:val="center"/>
          </w:tcPr>
          <w:p w:rsidR="0007003A" w:rsidRPr="0011362D" w:rsidRDefault="0007003A" w:rsidP="00EE7DCB">
            <w:pPr>
              <w:spacing w:line="0" w:lineRule="atLeast"/>
              <w:jc w:val="center"/>
              <w:rPr>
                <w:rFonts w:hAnsi="標楷體"/>
                <w:spacing w:val="-20"/>
                <w:sz w:val="22"/>
                <w:szCs w:val="22"/>
              </w:rPr>
            </w:pPr>
            <w:r w:rsidRPr="0011362D">
              <w:rPr>
                <w:rFonts w:hAnsi="標楷體" w:hint="eastAsia"/>
                <w:spacing w:val="-20"/>
                <w:sz w:val="22"/>
                <w:szCs w:val="22"/>
              </w:rPr>
              <w:t>Ⅴ</w:t>
            </w:r>
          </w:p>
        </w:tc>
      </w:tr>
      <w:tr w:rsidR="00FE6C8F" w:rsidRPr="0011362D" w:rsidTr="0007003A">
        <w:tc>
          <w:tcPr>
            <w:tcW w:w="3086" w:type="dxa"/>
            <w:shd w:val="clear" w:color="auto" w:fill="auto"/>
            <w:vAlign w:val="center"/>
          </w:tcPr>
          <w:p w:rsidR="0007003A" w:rsidRPr="0011362D" w:rsidRDefault="0007003A" w:rsidP="0011362D">
            <w:pPr>
              <w:spacing w:line="0" w:lineRule="atLeast"/>
              <w:ind w:left="271" w:hangingChars="104" w:hanging="271"/>
              <w:rPr>
                <w:rFonts w:hAnsi="標楷體"/>
                <w:spacing w:val="-20"/>
                <w:sz w:val="28"/>
                <w:szCs w:val="22"/>
              </w:rPr>
            </w:pPr>
            <w:r w:rsidRPr="0011362D">
              <w:rPr>
                <w:rFonts w:hAnsi="標楷體"/>
                <w:spacing w:val="-20"/>
                <w:sz w:val="28"/>
                <w:szCs w:val="22"/>
              </w:rPr>
              <w:t>2.</w:t>
            </w:r>
            <w:r w:rsidRPr="0011362D">
              <w:rPr>
                <w:rFonts w:hAnsi="標楷體" w:hint="eastAsia"/>
                <w:spacing w:val="-20"/>
                <w:sz w:val="28"/>
                <w:szCs w:val="22"/>
              </w:rPr>
              <w:t>由雇主申請聘僱許可</w:t>
            </w:r>
          </w:p>
        </w:tc>
        <w:tc>
          <w:tcPr>
            <w:tcW w:w="2835" w:type="dxa"/>
            <w:shd w:val="clear" w:color="auto" w:fill="auto"/>
            <w:vAlign w:val="center"/>
          </w:tcPr>
          <w:p w:rsidR="0007003A" w:rsidRPr="0011362D" w:rsidRDefault="0007003A" w:rsidP="00EE7DCB">
            <w:pPr>
              <w:spacing w:line="0" w:lineRule="atLeast"/>
              <w:jc w:val="center"/>
              <w:rPr>
                <w:rFonts w:hAnsi="標楷體"/>
                <w:spacing w:val="-20"/>
                <w:sz w:val="22"/>
                <w:szCs w:val="22"/>
              </w:rPr>
            </w:pPr>
            <w:r w:rsidRPr="0011362D">
              <w:rPr>
                <w:rFonts w:hAnsi="標楷體" w:hint="eastAsia"/>
                <w:spacing w:val="-20"/>
                <w:sz w:val="22"/>
                <w:szCs w:val="22"/>
              </w:rPr>
              <w:t>Ⅴ</w:t>
            </w:r>
          </w:p>
        </w:tc>
        <w:tc>
          <w:tcPr>
            <w:tcW w:w="2835" w:type="dxa"/>
            <w:shd w:val="clear" w:color="auto" w:fill="auto"/>
            <w:vAlign w:val="center"/>
          </w:tcPr>
          <w:p w:rsidR="0007003A" w:rsidRPr="0011362D" w:rsidRDefault="0007003A" w:rsidP="00EE7DCB">
            <w:pPr>
              <w:spacing w:line="0" w:lineRule="atLeast"/>
              <w:jc w:val="center"/>
              <w:rPr>
                <w:rFonts w:hAnsi="標楷體"/>
                <w:spacing w:val="-20"/>
                <w:sz w:val="22"/>
                <w:szCs w:val="22"/>
              </w:rPr>
            </w:pPr>
            <w:r w:rsidRPr="0011362D">
              <w:rPr>
                <w:rFonts w:hAnsi="標楷體" w:hint="eastAsia"/>
                <w:spacing w:val="-20"/>
                <w:sz w:val="22"/>
                <w:szCs w:val="22"/>
              </w:rPr>
              <w:t>Ⅴ</w:t>
            </w:r>
          </w:p>
        </w:tc>
      </w:tr>
      <w:tr w:rsidR="00FE6C8F" w:rsidRPr="0011362D" w:rsidTr="0007003A">
        <w:tc>
          <w:tcPr>
            <w:tcW w:w="3086" w:type="dxa"/>
            <w:shd w:val="clear" w:color="auto" w:fill="auto"/>
            <w:vAlign w:val="center"/>
          </w:tcPr>
          <w:p w:rsidR="0007003A" w:rsidRPr="0011362D" w:rsidRDefault="0007003A" w:rsidP="0011362D">
            <w:pPr>
              <w:spacing w:line="0" w:lineRule="atLeast"/>
              <w:ind w:left="284" w:hangingChars="109" w:hanging="284"/>
              <w:rPr>
                <w:rFonts w:hAnsi="標楷體"/>
                <w:spacing w:val="-20"/>
                <w:sz w:val="28"/>
                <w:szCs w:val="22"/>
              </w:rPr>
            </w:pPr>
            <w:r w:rsidRPr="0011362D">
              <w:rPr>
                <w:rFonts w:hAnsi="標楷體"/>
                <w:spacing w:val="-20"/>
                <w:sz w:val="28"/>
                <w:szCs w:val="22"/>
              </w:rPr>
              <w:t>3.</w:t>
            </w:r>
            <w:r w:rsidRPr="0011362D">
              <w:rPr>
                <w:rFonts w:hAnsi="標楷體" w:hint="eastAsia"/>
                <w:spacing w:val="-20"/>
                <w:sz w:val="28"/>
                <w:szCs w:val="22"/>
              </w:rPr>
              <w:t>在臺工作年限限制</w:t>
            </w:r>
          </w:p>
        </w:tc>
        <w:tc>
          <w:tcPr>
            <w:tcW w:w="2835" w:type="dxa"/>
            <w:shd w:val="clear" w:color="auto" w:fill="auto"/>
            <w:vAlign w:val="center"/>
          </w:tcPr>
          <w:p w:rsidR="0007003A" w:rsidRPr="0011362D" w:rsidRDefault="0007003A" w:rsidP="00EE7DCB">
            <w:pPr>
              <w:spacing w:line="0" w:lineRule="atLeast"/>
              <w:ind w:left="214" w:hangingChars="107" w:hanging="214"/>
              <w:jc w:val="center"/>
              <w:rPr>
                <w:rFonts w:hAnsi="標楷體"/>
                <w:spacing w:val="-20"/>
                <w:sz w:val="22"/>
                <w:szCs w:val="22"/>
              </w:rPr>
            </w:pPr>
            <w:r w:rsidRPr="0011362D">
              <w:rPr>
                <w:rFonts w:hAnsi="標楷體" w:hint="eastAsia"/>
                <w:spacing w:val="-20"/>
                <w:sz w:val="22"/>
                <w:szCs w:val="22"/>
              </w:rPr>
              <w:t>Ⅴ</w:t>
            </w:r>
          </w:p>
        </w:tc>
        <w:tc>
          <w:tcPr>
            <w:tcW w:w="2835" w:type="dxa"/>
            <w:shd w:val="clear" w:color="auto" w:fill="auto"/>
            <w:vAlign w:val="center"/>
          </w:tcPr>
          <w:p w:rsidR="0007003A" w:rsidRPr="0011362D" w:rsidRDefault="0007003A" w:rsidP="00EE7DCB">
            <w:pPr>
              <w:spacing w:line="0" w:lineRule="atLeast"/>
              <w:ind w:left="198" w:hangingChars="99" w:hanging="198"/>
              <w:jc w:val="center"/>
              <w:rPr>
                <w:rFonts w:hAnsi="標楷體"/>
                <w:b/>
                <w:spacing w:val="-20"/>
                <w:sz w:val="22"/>
                <w:szCs w:val="22"/>
              </w:rPr>
            </w:pPr>
            <w:r w:rsidRPr="0011362D">
              <w:rPr>
                <w:rFonts w:hAnsi="標楷體" w:hint="eastAsia"/>
                <w:b/>
                <w:spacing w:val="-20"/>
                <w:sz w:val="22"/>
                <w:szCs w:val="22"/>
              </w:rPr>
              <w:t>Ⅹ</w:t>
            </w:r>
          </w:p>
        </w:tc>
      </w:tr>
      <w:tr w:rsidR="00FE6C8F" w:rsidRPr="0011362D" w:rsidTr="0007003A">
        <w:tc>
          <w:tcPr>
            <w:tcW w:w="3086" w:type="dxa"/>
            <w:shd w:val="clear" w:color="auto" w:fill="auto"/>
            <w:vAlign w:val="center"/>
          </w:tcPr>
          <w:p w:rsidR="0007003A" w:rsidRPr="0011362D" w:rsidRDefault="0007003A" w:rsidP="0011362D">
            <w:pPr>
              <w:spacing w:line="0" w:lineRule="atLeast"/>
              <w:ind w:left="271" w:hangingChars="104" w:hanging="271"/>
              <w:rPr>
                <w:rFonts w:hAnsi="標楷體"/>
                <w:spacing w:val="-20"/>
                <w:sz w:val="28"/>
                <w:szCs w:val="22"/>
              </w:rPr>
            </w:pPr>
            <w:r w:rsidRPr="0011362D">
              <w:rPr>
                <w:rFonts w:hAnsi="標楷體"/>
                <w:spacing w:val="-20"/>
                <w:sz w:val="28"/>
                <w:szCs w:val="22"/>
              </w:rPr>
              <w:t>4.</w:t>
            </w:r>
            <w:r w:rsidRPr="0011362D">
              <w:rPr>
                <w:rFonts w:hAnsi="標楷體" w:hint="eastAsia"/>
                <w:spacing w:val="-20"/>
                <w:sz w:val="28"/>
                <w:szCs w:val="22"/>
              </w:rPr>
              <w:t>雇主繳納就業安定費</w:t>
            </w:r>
          </w:p>
        </w:tc>
        <w:tc>
          <w:tcPr>
            <w:tcW w:w="2835" w:type="dxa"/>
            <w:shd w:val="clear" w:color="auto" w:fill="auto"/>
            <w:vAlign w:val="center"/>
          </w:tcPr>
          <w:p w:rsidR="0007003A" w:rsidRPr="0011362D" w:rsidRDefault="0007003A" w:rsidP="00EE7DCB">
            <w:pPr>
              <w:spacing w:line="0" w:lineRule="atLeast"/>
              <w:jc w:val="center"/>
              <w:rPr>
                <w:rFonts w:hAnsi="標楷體"/>
                <w:spacing w:val="-20"/>
                <w:sz w:val="22"/>
                <w:szCs w:val="22"/>
              </w:rPr>
            </w:pPr>
            <w:r w:rsidRPr="0011362D">
              <w:rPr>
                <w:rFonts w:hAnsi="標楷體" w:hint="eastAsia"/>
                <w:spacing w:val="-20"/>
                <w:sz w:val="22"/>
                <w:szCs w:val="22"/>
              </w:rPr>
              <w:t>Ⅴ</w:t>
            </w:r>
          </w:p>
        </w:tc>
        <w:tc>
          <w:tcPr>
            <w:tcW w:w="2835" w:type="dxa"/>
            <w:shd w:val="clear" w:color="auto" w:fill="auto"/>
            <w:vAlign w:val="center"/>
          </w:tcPr>
          <w:p w:rsidR="0007003A" w:rsidRPr="0011362D" w:rsidRDefault="0007003A" w:rsidP="00EE7DCB">
            <w:pPr>
              <w:spacing w:line="0" w:lineRule="atLeast"/>
              <w:jc w:val="center"/>
              <w:rPr>
                <w:rFonts w:hAnsi="標楷體"/>
                <w:b/>
                <w:spacing w:val="-20"/>
                <w:sz w:val="22"/>
                <w:szCs w:val="22"/>
              </w:rPr>
            </w:pPr>
            <w:r w:rsidRPr="0011362D">
              <w:rPr>
                <w:rFonts w:hAnsi="標楷體" w:hint="eastAsia"/>
                <w:b/>
                <w:spacing w:val="-20"/>
                <w:sz w:val="22"/>
                <w:szCs w:val="22"/>
              </w:rPr>
              <w:t>Ⅹ</w:t>
            </w:r>
          </w:p>
        </w:tc>
      </w:tr>
      <w:tr w:rsidR="00FE6C8F" w:rsidRPr="0011362D" w:rsidTr="0007003A">
        <w:trPr>
          <w:trHeight w:val="212"/>
        </w:trPr>
        <w:tc>
          <w:tcPr>
            <w:tcW w:w="3086" w:type="dxa"/>
            <w:shd w:val="clear" w:color="auto" w:fill="auto"/>
            <w:vAlign w:val="center"/>
          </w:tcPr>
          <w:p w:rsidR="0007003A" w:rsidRPr="0011362D" w:rsidRDefault="0007003A" w:rsidP="0011362D">
            <w:pPr>
              <w:spacing w:line="0" w:lineRule="atLeast"/>
              <w:rPr>
                <w:rFonts w:hAnsi="標楷體"/>
                <w:spacing w:val="-20"/>
                <w:sz w:val="28"/>
                <w:szCs w:val="22"/>
              </w:rPr>
            </w:pPr>
            <w:r w:rsidRPr="0011362D">
              <w:rPr>
                <w:rFonts w:hAnsi="標楷體"/>
                <w:spacing w:val="-20"/>
                <w:sz w:val="28"/>
                <w:szCs w:val="22"/>
              </w:rPr>
              <w:t>5.</w:t>
            </w:r>
            <w:r w:rsidRPr="0011362D">
              <w:rPr>
                <w:rFonts w:hAnsi="標楷體" w:hint="eastAsia"/>
                <w:spacing w:val="-20"/>
                <w:sz w:val="28"/>
                <w:szCs w:val="22"/>
              </w:rPr>
              <w:t>健康檢查</w:t>
            </w:r>
          </w:p>
        </w:tc>
        <w:tc>
          <w:tcPr>
            <w:tcW w:w="2835" w:type="dxa"/>
            <w:shd w:val="clear" w:color="auto" w:fill="auto"/>
            <w:vAlign w:val="center"/>
          </w:tcPr>
          <w:p w:rsidR="0007003A" w:rsidRPr="0011362D" w:rsidRDefault="0007003A" w:rsidP="00EE7DCB">
            <w:pPr>
              <w:spacing w:line="0" w:lineRule="atLeast"/>
              <w:jc w:val="center"/>
              <w:rPr>
                <w:rFonts w:hAnsi="標楷體"/>
                <w:spacing w:val="-20"/>
                <w:sz w:val="22"/>
                <w:szCs w:val="22"/>
              </w:rPr>
            </w:pPr>
            <w:r w:rsidRPr="0011362D">
              <w:rPr>
                <w:rFonts w:hAnsi="標楷體" w:hint="eastAsia"/>
                <w:spacing w:val="-20"/>
                <w:sz w:val="22"/>
                <w:szCs w:val="22"/>
              </w:rPr>
              <w:t>Ⅴ</w:t>
            </w:r>
          </w:p>
        </w:tc>
        <w:tc>
          <w:tcPr>
            <w:tcW w:w="2835" w:type="dxa"/>
            <w:shd w:val="clear" w:color="auto" w:fill="auto"/>
            <w:vAlign w:val="center"/>
          </w:tcPr>
          <w:p w:rsidR="0007003A" w:rsidRPr="0011362D" w:rsidRDefault="0007003A" w:rsidP="00EE7DCB">
            <w:pPr>
              <w:spacing w:line="0" w:lineRule="atLeast"/>
              <w:jc w:val="center"/>
              <w:rPr>
                <w:rFonts w:hAnsi="標楷體"/>
                <w:spacing w:val="-20"/>
                <w:sz w:val="22"/>
                <w:szCs w:val="22"/>
              </w:rPr>
            </w:pPr>
            <w:r w:rsidRPr="0011362D">
              <w:rPr>
                <w:rFonts w:hAnsi="標楷體" w:hint="eastAsia"/>
                <w:spacing w:val="-20"/>
                <w:sz w:val="22"/>
                <w:szCs w:val="22"/>
              </w:rPr>
              <w:t>Ⅴ</w:t>
            </w:r>
          </w:p>
        </w:tc>
      </w:tr>
      <w:tr w:rsidR="00FE6C8F" w:rsidRPr="0011362D" w:rsidTr="0007003A">
        <w:tc>
          <w:tcPr>
            <w:tcW w:w="3086" w:type="dxa"/>
            <w:shd w:val="clear" w:color="auto" w:fill="auto"/>
            <w:vAlign w:val="center"/>
          </w:tcPr>
          <w:p w:rsidR="0007003A" w:rsidRPr="0011362D" w:rsidRDefault="0007003A" w:rsidP="0011362D">
            <w:pPr>
              <w:spacing w:line="0" w:lineRule="atLeast"/>
              <w:ind w:left="278" w:hangingChars="107" w:hanging="278"/>
              <w:rPr>
                <w:rFonts w:hAnsi="標楷體"/>
                <w:spacing w:val="-20"/>
                <w:sz w:val="28"/>
                <w:szCs w:val="22"/>
              </w:rPr>
            </w:pPr>
            <w:r w:rsidRPr="0011362D">
              <w:rPr>
                <w:rFonts w:hAnsi="標楷體"/>
                <w:spacing w:val="-20"/>
                <w:sz w:val="28"/>
                <w:szCs w:val="22"/>
              </w:rPr>
              <w:t>6.</w:t>
            </w:r>
            <w:r w:rsidRPr="0011362D">
              <w:rPr>
                <w:rFonts w:hAnsi="標楷體" w:hint="eastAsia"/>
                <w:spacing w:val="-20"/>
                <w:sz w:val="28"/>
                <w:szCs w:val="22"/>
              </w:rPr>
              <w:t>入國生活管理</w:t>
            </w:r>
          </w:p>
        </w:tc>
        <w:tc>
          <w:tcPr>
            <w:tcW w:w="2835" w:type="dxa"/>
            <w:shd w:val="clear" w:color="auto" w:fill="auto"/>
            <w:vAlign w:val="center"/>
          </w:tcPr>
          <w:p w:rsidR="0007003A" w:rsidRPr="0011362D" w:rsidRDefault="0007003A" w:rsidP="00EE7DCB">
            <w:pPr>
              <w:spacing w:line="0" w:lineRule="atLeast"/>
              <w:jc w:val="center"/>
              <w:rPr>
                <w:rFonts w:hAnsi="標楷體"/>
                <w:spacing w:val="-20"/>
                <w:sz w:val="22"/>
                <w:szCs w:val="22"/>
              </w:rPr>
            </w:pPr>
            <w:r w:rsidRPr="0011362D">
              <w:rPr>
                <w:rFonts w:hAnsi="標楷體" w:hint="eastAsia"/>
                <w:spacing w:val="-20"/>
                <w:sz w:val="22"/>
                <w:szCs w:val="22"/>
              </w:rPr>
              <w:t>Ⅴ</w:t>
            </w:r>
          </w:p>
        </w:tc>
        <w:tc>
          <w:tcPr>
            <w:tcW w:w="2835" w:type="dxa"/>
            <w:shd w:val="clear" w:color="auto" w:fill="auto"/>
            <w:vAlign w:val="center"/>
          </w:tcPr>
          <w:p w:rsidR="0007003A" w:rsidRPr="0011362D" w:rsidRDefault="0007003A" w:rsidP="00EE7DCB">
            <w:pPr>
              <w:spacing w:line="0" w:lineRule="atLeast"/>
              <w:jc w:val="center"/>
              <w:rPr>
                <w:rFonts w:hAnsi="標楷體"/>
                <w:spacing w:val="-20"/>
                <w:sz w:val="22"/>
                <w:szCs w:val="22"/>
              </w:rPr>
            </w:pPr>
            <w:r w:rsidRPr="0011362D">
              <w:rPr>
                <w:rFonts w:hAnsi="標楷體" w:hint="eastAsia"/>
                <w:spacing w:val="-20"/>
                <w:sz w:val="22"/>
                <w:szCs w:val="22"/>
              </w:rPr>
              <w:t>Ⅴ</w:t>
            </w:r>
          </w:p>
        </w:tc>
      </w:tr>
      <w:tr w:rsidR="00FE6C8F" w:rsidRPr="0011362D" w:rsidTr="0007003A">
        <w:tc>
          <w:tcPr>
            <w:tcW w:w="3086" w:type="dxa"/>
            <w:shd w:val="clear" w:color="auto" w:fill="auto"/>
            <w:vAlign w:val="center"/>
          </w:tcPr>
          <w:p w:rsidR="0007003A" w:rsidRPr="0011362D" w:rsidRDefault="0007003A" w:rsidP="0011362D">
            <w:pPr>
              <w:spacing w:line="0" w:lineRule="atLeast"/>
              <w:rPr>
                <w:rFonts w:hAnsi="標楷體"/>
                <w:spacing w:val="-20"/>
                <w:sz w:val="28"/>
                <w:szCs w:val="22"/>
              </w:rPr>
            </w:pPr>
            <w:r w:rsidRPr="0011362D">
              <w:rPr>
                <w:rFonts w:hAnsi="標楷體"/>
                <w:bCs/>
                <w:spacing w:val="-20"/>
                <w:sz w:val="28"/>
                <w:szCs w:val="22"/>
              </w:rPr>
              <w:t>7.</w:t>
            </w:r>
            <w:r w:rsidRPr="0011362D">
              <w:rPr>
                <w:rFonts w:hAnsi="標楷體" w:hint="eastAsia"/>
                <w:bCs/>
                <w:spacing w:val="-20"/>
                <w:sz w:val="28"/>
                <w:szCs w:val="22"/>
              </w:rPr>
              <w:t>解約驗證</w:t>
            </w:r>
          </w:p>
        </w:tc>
        <w:tc>
          <w:tcPr>
            <w:tcW w:w="2835" w:type="dxa"/>
            <w:shd w:val="clear" w:color="auto" w:fill="auto"/>
            <w:vAlign w:val="center"/>
          </w:tcPr>
          <w:p w:rsidR="0007003A" w:rsidRPr="0011362D" w:rsidRDefault="0007003A" w:rsidP="00EE7DCB">
            <w:pPr>
              <w:spacing w:line="0" w:lineRule="atLeast"/>
              <w:jc w:val="center"/>
              <w:rPr>
                <w:rFonts w:hAnsi="標楷體"/>
                <w:spacing w:val="-20"/>
                <w:sz w:val="22"/>
                <w:szCs w:val="22"/>
              </w:rPr>
            </w:pPr>
            <w:r w:rsidRPr="0011362D">
              <w:rPr>
                <w:rFonts w:hAnsi="標楷體" w:hint="eastAsia"/>
                <w:spacing w:val="-20"/>
                <w:sz w:val="22"/>
                <w:szCs w:val="22"/>
              </w:rPr>
              <w:t>Ⅴ</w:t>
            </w:r>
          </w:p>
        </w:tc>
        <w:tc>
          <w:tcPr>
            <w:tcW w:w="2835" w:type="dxa"/>
            <w:shd w:val="clear" w:color="auto" w:fill="auto"/>
            <w:vAlign w:val="center"/>
          </w:tcPr>
          <w:p w:rsidR="0007003A" w:rsidRPr="0011362D" w:rsidRDefault="0007003A" w:rsidP="00EE7DCB">
            <w:pPr>
              <w:spacing w:line="0" w:lineRule="atLeast"/>
              <w:jc w:val="center"/>
              <w:rPr>
                <w:rFonts w:hAnsi="標楷體"/>
                <w:spacing w:val="-20"/>
                <w:sz w:val="22"/>
                <w:szCs w:val="22"/>
              </w:rPr>
            </w:pPr>
            <w:r w:rsidRPr="0011362D">
              <w:rPr>
                <w:rFonts w:hAnsi="標楷體" w:hint="eastAsia"/>
                <w:spacing w:val="-20"/>
                <w:sz w:val="22"/>
                <w:szCs w:val="22"/>
              </w:rPr>
              <w:t>Ⅴ</w:t>
            </w:r>
          </w:p>
        </w:tc>
      </w:tr>
      <w:tr w:rsidR="00FE6C8F" w:rsidRPr="0011362D" w:rsidTr="0007003A">
        <w:tc>
          <w:tcPr>
            <w:tcW w:w="3086" w:type="dxa"/>
            <w:shd w:val="clear" w:color="auto" w:fill="auto"/>
            <w:vAlign w:val="center"/>
          </w:tcPr>
          <w:p w:rsidR="0007003A" w:rsidRPr="0011362D" w:rsidRDefault="0007003A" w:rsidP="0011362D">
            <w:pPr>
              <w:spacing w:line="0" w:lineRule="atLeast"/>
              <w:ind w:left="278" w:hangingChars="107" w:hanging="278"/>
              <w:rPr>
                <w:rFonts w:hAnsi="標楷體"/>
                <w:spacing w:val="-20"/>
                <w:sz w:val="28"/>
                <w:szCs w:val="22"/>
              </w:rPr>
            </w:pPr>
            <w:r w:rsidRPr="0011362D">
              <w:rPr>
                <w:rFonts w:hAnsi="標楷體"/>
                <w:spacing w:val="-20"/>
                <w:sz w:val="28"/>
                <w:szCs w:val="22"/>
              </w:rPr>
              <w:t>8.</w:t>
            </w:r>
            <w:r w:rsidRPr="0011362D">
              <w:rPr>
                <w:rFonts w:hAnsi="標楷體" w:hint="eastAsia"/>
                <w:spacing w:val="-20"/>
                <w:sz w:val="28"/>
                <w:szCs w:val="22"/>
              </w:rPr>
              <w:t>聘僱期間自由轉換雇主</w:t>
            </w:r>
          </w:p>
        </w:tc>
        <w:tc>
          <w:tcPr>
            <w:tcW w:w="2835" w:type="dxa"/>
            <w:shd w:val="clear" w:color="auto" w:fill="auto"/>
          </w:tcPr>
          <w:p w:rsidR="0007003A" w:rsidRPr="0011362D" w:rsidRDefault="0007003A" w:rsidP="00EE7DCB">
            <w:pPr>
              <w:jc w:val="center"/>
              <w:rPr>
                <w:rFonts w:hAnsi="標楷體"/>
              </w:rPr>
            </w:pPr>
            <w:r w:rsidRPr="0011362D">
              <w:rPr>
                <w:rFonts w:hAnsi="標楷體" w:hint="eastAsia"/>
                <w:b/>
                <w:spacing w:val="-20"/>
                <w:sz w:val="22"/>
                <w:szCs w:val="22"/>
              </w:rPr>
              <w:t>Ⅹ</w:t>
            </w:r>
          </w:p>
        </w:tc>
        <w:tc>
          <w:tcPr>
            <w:tcW w:w="2835" w:type="dxa"/>
            <w:shd w:val="clear" w:color="auto" w:fill="auto"/>
            <w:vAlign w:val="center"/>
          </w:tcPr>
          <w:p w:rsidR="0007003A" w:rsidRPr="0011362D" w:rsidRDefault="0007003A" w:rsidP="00EE7DCB">
            <w:pPr>
              <w:spacing w:line="0" w:lineRule="atLeast"/>
              <w:jc w:val="center"/>
              <w:rPr>
                <w:rFonts w:hAnsi="標楷體"/>
                <w:b/>
                <w:spacing w:val="-20"/>
                <w:sz w:val="22"/>
                <w:szCs w:val="22"/>
              </w:rPr>
            </w:pPr>
            <w:r w:rsidRPr="0011362D">
              <w:rPr>
                <w:rFonts w:hAnsi="標楷體" w:hint="eastAsia"/>
                <w:b/>
                <w:spacing w:val="-20"/>
                <w:sz w:val="22"/>
                <w:szCs w:val="22"/>
              </w:rPr>
              <w:t>Ⅹ</w:t>
            </w:r>
          </w:p>
        </w:tc>
      </w:tr>
      <w:tr w:rsidR="00FE6C8F" w:rsidRPr="0011362D" w:rsidTr="0007003A">
        <w:tc>
          <w:tcPr>
            <w:tcW w:w="3086" w:type="dxa"/>
            <w:shd w:val="clear" w:color="auto" w:fill="auto"/>
            <w:vAlign w:val="center"/>
          </w:tcPr>
          <w:p w:rsidR="0007003A" w:rsidRPr="0011362D" w:rsidRDefault="0007003A" w:rsidP="0011362D">
            <w:pPr>
              <w:spacing w:line="0" w:lineRule="atLeast"/>
              <w:ind w:left="278" w:hangingChars="107" w:hanging="278"/>
              <w:rPr>
                <w:rFonts w:hAnsi="標楷體"/>
                <w:spacing w:val="-20"/>
                <w:sz w:val="28"/>
                <w:szCs w:val="22"/>
              </w:rPr>
            </w:pPr>
            <w:r w:rsidRPr="0011362D">
              <w:rPr>
                <w:rFonts w:hAnsi="標楷體"/>
                <w:spacing w:val="-20"/>
                <w:sz w:val="28"/>
                <w:szCs w:val="22"/>
              </w:rPr>
              <w:t>9.</w:t>
            </w:r>
            <w:r w:rsidRPr="0011362D">
              <w:rPr>
                <w:rFonts w:hAnsi="標楷體" w:hint="eastAsia"/>
                <w:spacing w:val="-20"/>
                <w:sz w:val="28"/>
                <w:szCs w:val="22"/>
              </w:rPr>
              <w:t>申請永居資格</w:t>
            </w:r>
          </w:p>
        </w:tc>
        <w:tc>
          <w:tcPr>
            <w:tcW w:w="2835" w:type="dxa"/>
            <w:shd w:val="clear" w:color="auto" w:fill="auto"/>
          </w:tcPr>
          <w:p w:rsidR="0007003A" w:rsidRPr="0011362D" w:rsidRDefault="0007003A" w:rsidP="00EE7DCB">
            <w:pPr>
              <w:jc w:val="center"/>
              <w:rPr>
                <w:rFonts w:hAnsi="標楷體"/>
              </w:rPr>
            </w:pPr>
            <w:r w:rsidRPr="0011362D">
              <w:rPr>
                <w:rFonts w:hAnsi="標楷體" w:hint="eastAsia"/>
                <w:b/>
                <w:spacing w:val="-20"/>
                <w:sz w:val="22"/>
                <w:szCs w:val="22"/>
              </w:rPr>
              <w:t>Ⅹ</w:t>
            </w:r>
          </w:p>
        </w:tc>
        <w:tc>
          <w:tcPr>
            <w:tcW w:w="2835" w:type="dxa"/>
            <w:shd w:val="clear" w:color="auto" w:fill="auto"/>
            <w:vAlign w:val="center"/>
          </w:tcPr>
          <w:p w:rsidR="0007003A" w:rsidRPr="0011362D" w:rsidRDefault="0007003A" w:rsidP="00EE7DCB">
            <w:pPr>
              <w:spacing w:line="0" w:lineRule="atLeast"/>
              <w:jc w:val="center"/>
              <w:rPr>
                <w:rFonts w:hAnsi="標楷體"/>
                <w:spacing w:val="-20"/>
                <w:sz w:val="22"/>
                <w:szCs w:val="22"/>
              </w:rPr>
            </w:pPr>
            <w:r w:rsidRPr="0011362D">
              <w:rPr>
                <w:rFonts w:hAnsi="標楷體" w:hint="eastAsia"/>
                <w:spacing w:val="-20"/>
                <w:sz w:val="22"/>
                <w:szCs w:val="22"/>
              </w:rPr>
              <w:t>Ⅴ</w:t>
            </w:r>
          </w:p>
        </w:tc>
      </w:tr>
      <w:tr w:rsidR="00FE6C8F" w:rsidRPr="0011362D" w:rsidTr="0007003A">
        <w:tc>
          <w:tcPr>
            <w:tcW w:w="3086" w:type="dxa"/>
            <w:shd w:val="clear" w:color="auto" w:fill="auto"/>
            <w:vAlign w:val="center"/>
          </w:tcPr>
          <w:p w:rsidR="0007003A" w:rsidRPr="0011362D" w:rsidRDefault="0007003A" w:rsidP="0011362D">
            <w:pPr>
              <w:spacing w:line="0" w:lineRule="atLeast"/>
              <w:ind w:left="447" w:hangingChars="172" w:hanging="447"/>
              <w:rPr>
                <w:rFonts w:hAnsi="標楷體"/>
                <w:spacing w:val="-20"/>
                <w:sz w:val="28"/>
                <w:szCs w:val="22"/>
              </w:rPr>
            </w:pPr>
            <w:r w:rsidRPr="0011362D">
              <w:rPr>
                <w:rFonts w:hAnsi="標楷體"/>
                <w:spacing w:val="-20"/>
                <w:sz w:val="28"/>
                <w:szCs w:val="22"/>
              </w:rPr>
              <w:t>10.</w:t>
            </w:r>
            <w:r w:rsidRPr="0011362D">
              <w:rPr>
                <w:rFonts w:hAnsi="標楷體" w:hint="eastAsia"/>
                <w:spacing w:val="-20"/>
                <w:sz w:val="28"/>
                <w:szCs w:val="22"/>
              </w:rPr>
              <w:t>申請眷屬依親資格</w:t>
            </w:r>
          </w:p>
        </w:tc>
        <w:tc>
          <w:tcPr>
            <w:tcW w:w="2835" w:type="dxa"/>
            <w:shd w:val="clear" w:color="auto" w:fill="auto"/>
          </w:tcPr>
          <w:p w:rsidR="0007003A" w:rsidRPr="0011362D" w:rsidRDefault="0007003A" w:rsidP="00EE7DCB">
            <w:pPr>
              <w:jc w:val="center"/>
              <w:rPr>
                <w:rFonts w:hAnsi="標楷體"/>
              </w:rPr>
            </w:pPr>
            <w:r w:rsidRPr="0011362D">
              <w:rPr>
                <w:rFonts w:hAnsi="標楷體" w:hint="eastAsia"/>
                <w:b/>
                <w:spacing w:val="-20"/>
                <w:sz w:val="22"/>
                <w:szCs w:val="22"/>
              </w:rPr>
              <w:t>Ⅹ</w:t>
            </w:r>
          </w:p>
        </w:tc>
        <w:tc>
          <w:tcPr>
            <w:tcW w:w="2835" w:type="dxa"/>
            <w:shd w:val="clear" w:color="auto" w:fill="auto"/>
            <w:vAlign w:val="center"/>
          </w:tcPr>
          <w:p w:rsidR="0007003A" w:rsidRPr="0011362D" w:rsidRDefault="0007003A" w:rsidP="00EE7DCB">
            <w:pPr>
              <w:spacing w:line="0" w:lineRule="atLeast"/>
              <w:jc w:val="center"/>
              <w:rPr>
                <w:rFonts w:hAnsi="標楷體"/>
                <w:spacing w:val="-20"/>
                <w:sz w:val="22"/>
                <w:szCs w:val="22"/>
              </w:rPr>
            </w:pPr>
            <w:r w:rsidRPr="0011362D">
              <w:rPr>
                <w:rFonts w:hAnsi="標楷體" w:hint="eastAsia"/>
                <w:spacing w:val="-20"/>
                <w:sz w:val="22"/>
                <w:szCs w:val="22"/>
              </w:rPr>
              <w:t>Ⅴ</w:t>
            </w:r>
          </w:p>
        </w:tc>
      </w:tr>
    </w:tbl>
    <w:p w:rsidR="00BE7478" w:rsidRPr="003E2D31" w:rsidRDefault="00F97AAC" w:rsidP="003E2D31">
      <w:pPr>
        <w:pStyle w:val="af6"/>
        <w:spacing w:before="0" w:afterLines="50" w:after="228" w:line="0" w:lineRule="atLeast"/>
        <w:ind w:left="697" w:hanging="697"/>
        <w:jc w:val="both"/>
        <w:rPr>
          <w:rFonts w:hAnsi="標楷體"/>
        </w:rPr>
      </w:pPr>
      <w:r w:rsidRPr="0011362D">
        <w:rPr>
          <w:rFonts w:hAnsi="標楷體" w:hint="eastAsia"/>
        </w:rPr>
        <w:t>資料來源：</w:t>
      </w:r>
      <w:r w:rsidR="0007003A" w:rsidRPr="0011362D">
        <w:rPr>
          <w:rFonts w:hAnsi="標楷體" w:hint="eastAsia"/>
        </w:rPr>
        <w:t>留用外國中階技術工作人力計畫資訊專頁</w:t>
      </w:r>
    </w:p>
    <w:p w:rsidR="009D1AA8" w:rsidRPr="0011362D" w:rsidRDefault="009D1AA8" w:rsidP="0011362D">
      <w:pPr>
        <w:pStyle w:val="4"/>
        <w:rPr>
          <w:rFonts w:hAnsi="標楷體"/>
        </w:rPr>
      </w:pPr>
      <w:r w:rsidRPr="0011362D">
        <w:rPr>
          <w:rFonts w:hAnsi="標楷體" w:hint="eastAsia"/>
        </w:rPr>
        <w:lastRenderedPageBreak/>
        <w:t>預期效益</w:t>
      </w:r>
    </w:p>
    <w:p w:rsidR="009D1AA8" w:rsidRPr="0011362D" w:rsidRDefault="009D1AA8" w:rsidP="0011362D">
      <w:pPr>
        <w:pStyle w:val="5"/>
        <w:rPr>
          <w:rFonts w:hAnsi="標楷體"/>
        </w:rPr>
      </w:pPr>
      <w:r w:rsidRPr="0011362D">
        <w:rPr>
          <w:rFonts w:hAnsi="標楷體" w:hint="eastAsia"/>
        </w:rPr>
        <w:t>雇主聘僱外國中階技術人力短期可補充我國勞動人口，增加我國生產及消費，長期可改善我國人口結構。</w:t>
      </w:r>
    </w:p>
    <w:p w:rsidR="009D1AA8" w:rsidRPr="0011362D" w:rsidRDefault="009D1AA8" w:rsidP="0011362D">
      <w:pPr>
        <w:pStyle w:val="5"/>
        <w:rPr>
          <w:rFonts w:hAnsi="標楷體"/>
        </w:rPr>
      </w:pPr>
      <w:r w:rsidRPr="0011362D">
        <w:rPr>
          <w:rFonts w:hAnsi="標楷體" w:hint="eastAsia"/>
        </w:rPr>
        <w:t>外國中階技術人力每3年一聘、無聘僱次數之限制，且可銜接我國移民政策，有助於產業留用優質穩定之勞動力，進而提升產業競爭力，帶動本國勞工薪資成長。</w:t>
      </w:r>
    </w:p>
    <w:p w:rsidR="003E2F50" w:rsidRPr="0011362D" w:rsidRDefault="009D1AA8" w:rsidP="0011362D">
      <w:pPr>
        <w:pStyle w:val="5"/>
        <w:rPr>
          <w:rFonts w:hAnsi="標楷體"/>
        </w:rPr>
      </w:pPr>
      <w:r w:rsidRPr="0011362D">
        <w:rPr>
          <w:rFonts w:hAnsi="標楷體" w:hint="eastAsia"/>
        </w:rPr>
        <w:t>藉由提高外國中階技術人力在臺受聘僱薪資，有助於我國留才，且外國中階技術人力相較移工所支付私立就業服務機構之費用較低，可減少移工經濟負擔，提升我國國際形象。</w:t>
      </w:r>
    </w:p>
    <w:p w:rsidR="0033503A" w:rsidRPr="0011362D" w:rsidRDefault="0033503A" w:rsidP="0011362D">
      <w:pPr>
        <w:pStyle w:val="3"/>
        <w:rPr>
          <w:rFonts w:hAnsi="標楷體"/>
        </w:rPr>
      </w:pPr>
      <w:r w:rsidRPr="0011362D">
        <w:rPr>
          <w:rFonts w:hAnsi="標楷體" w:hint="eastAsia"/>
        </w:rPr>
        <w:t>審計部111年度中央政府總決算審核報告</w:t>
      </w:r>
    </w:p>
    <w:p w:rsidR="0033503A" w:rsidRPr="0011362D" w:rsidRDefault="0033503A" w:rsidP="0011362D">
      <w:pPr>
        <w:pStyle w:val="31"/>
        <w:ind w:left="1361" w:firstLine="680"/>
        <w:rPr>
          <w:rFonts w:hAnsi="標楷體"/>
        </w:rPr>
      </w:pPr>
      <w:r w:rsidRPr="0011362D">
        <w:rPr>
          <w:rFonts w:hAnsi="標楷體" w:hint="eastAsia"/>
        </w:rPr>
        <w:t>於勞動部主管</w:t>
      </w:r>
      <w:r w:rsidR="00AF4464" w:rsidRPr="0011362D">
        <w:rPr>
          <w:rFonts w:hAnsi="標楷體" w:hint="eastAsia"/>
        </w:rPr>
        <w:t>項</w:t>
      </w:r>
      <w:r w:rsidRPr="0011362D">
        <w:rPr>
          <w:rFonts w:hAnsi="標楷體" w:hint="eastAsia"/>
        </w:rPr>
        <w:t>下重要審核意見(八)，「勞動力發展署積極推動『移工留才久用方案』，以延攬外國中階技術人力，填補我國勞動力缺口，惟由於方案甫推行，部分雇主仍持觀望態度，致推行成效尚未顯著，允宜賡續積極推廣，並針對可能之問題癥結研謀善策因應」，略以：</w:t>
      </w:r>
    </w:p>
    <w:p w:rsidR="0033503A" w:rsidRPr="0011362D" w:rsidRDefault="0033503A" w:rsidP="0011362D">
      <w:pPr>
        <w:pStyle w:val="4"/>
        <w:rPr>
          <w:rFonts w:hAnsi="標楷體"/>
        </w:rPr>
      </w:pPr>
      <w:r w:rsidRPr="0011362D">
        <w:rPr>
          <w:rFonts w:hAnsi="標楷體" w:hint="eastAsia"/>
        </w:rPr>
        <w:t>該方案自111年4月30日至112年3月10日止，推行近1年來，轉任中階技術人力計5,079人(含資深移工及僑外生)，另年輕移工申請在職進修計121人，相較國發會於「強化人口及移民政策5首長會議」第1次會議設定「至119年增加『留用外國技術人力』資深移工8萬人、年輕移工6萬人」之目標(即平均每年目標留用人數約1萬餘人)，</w:t>
      </w:r>
      <w:r w:rsidRPr="0011362D">
        <w:rPr>
          <w:rFonts w:hAnsi="標楷體" w:hint="eastAsia"/>
          <w:b/>
        </w:rPr>
        <w:t>成效明顯落後，且多集中於社福類移工</w:t>
      </w:r>
      <w:r w:rsidRPr="0011362D">
        <w:rPr>
          <w:rFonts w:hAnsi="標楷體" w:hint="eastAsia"/>
        </w:rPr>
        <w:t>。據該署說明，主要係該方案尚於推行初期，雇主多持觀望態度，且申請轉任中階技術人力，</w:t>
      </w:r>
      <w:r w:rsidRPr="0011362D">
        <w:rPr>
          <w:rFonts w:hAnsi="標楷體" w:hint="eastAsia"/>
          <w:b/>
        </w:rPr>
        <w:t>須由雇主視整體人力運用情形規劃</w:t>
      </w:r>
      <w:r w:rsidRPr="0011362D">
        <w:rPr>
          <w:rFonts w:hAnsi="標楷體" w:hint="eastAsia"/>
        </w:rPr>
        <w:t>，爰初期成效較不顯著。</w:t>
      </w:r>
    </w:p>
    <w:p w:rsidR="0033503A" w:rsidRPr="0011362D" w:rsidRDefault="0033503A" w:rsidP="0011362D">
      <w:pPr>
        <w:pStyle w:val="a2"/>
        <w:ind w:left="697" w:hanging="697"/>
        <w:rPr>
          <w:rFonts w:hAnsi="標楷體"/>
        </w:rPr>
      </w:pPr>
      <w:r w:rsidRPr="0011362D">
        <w:rPr>
          <w:rFonts w:hAnsi="標楷體" w:hint="eastAsia"/>
        </w:rPr>
        <w:lastRenderedPageBreak/>
        <w:t>截至112年3月10日移工留才久用方案申請轉任中階技術人力情形</w:t>
      </w:r>
    </w:p>
    <w:tbl>
      <w:tblPr>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01"/>
        <w:gridCol w:w="2977"/>
        <w:gridCol w:w="2977"/>
      </w:tblGrid>
      <w:tr w:rsidR="00FE6C8F" w:rsidRPr="0011362D" w:rsidTr="00EE7DCB">
        <w:trPr>
          <w:tblHeader/>
        </w:trPr>
        <w:tc>
          <w:tcPr>
            <w:tcW w:w="2802" w:type="dxa"/>
            <w:gridSpan w:val="2"/>
            <w:shd w:val="clear" w:color="auto" w:fill="F2F2F2"/>
            <w:vAlign w:val="center"/>
          </w:tcPr>
          <w:p w:rsidR="0033503A" w:rsidRPr="0011362D" w:rsidRDefault="0033503A" w:rsidP="00EE7DCB">
            <w:pPr>
              <w:pStyle w:val="140"/>
              <w:rPr>
                <w:rFonts w:hAnsi="標楷體"/>
              </w:rPr>
            </w:pPr>
            <w:r w:rsidRPr="0011362D">
              <w:rPr>
                <w:rFonts w:hAnsi="標楷體" w:hint="eastAsia"/>
              </w:rPr>
              <w:t>產業類別</w:t>
            </w:r>
          </w:p>
        </w:tc>
        <w:tc>
          <w:tcPr>
            <w:tcW w:w="2977" w:type="dxa"/>
            <w:shd w:val="clear" w:color="auto" w:fill="F2F2F2"/>
            <w:vAlign w:val="center"/>
          </w:tcPr>
          <w:p w:rsidR="0033503A" w:rsidRPr="0011362D" w:rsidRDefault="0033503A" w:rsidP="00EE7DCB">
            <w:pPr>
              <w:pStyle w:val="140"/>
              <w:rPr>
                <w:rFonts w:hAnsi="標楷體"/>
              </w:rPr>
            </w:pPr>
            <w:r w:rsidRPr="0011362D">
              <w:rPr>
                <w:rFonts w:hAnsi="標楷體" w:hint="eastAsia"/>
              </w:rPr>
              <w:t>申請人數(人)</w:t>
            </w:r>
          </w:p>
        </w:tc>
        <w:tc>
          <w:tcPr>
            <w:tcW w:w="2977" w:type="dxa"/>
            <w:shd w:val="clear" w:color="auto" w:fill="F2F2F2"/>
            <w:vAlign w:val="center"/>
          </w:tcPr>
          <w:p w:rsidR="0033503A" w:rsidRPr="0011362D" w:rsidRDefault="0033503A" w:rsidP="00EE7DCB">
            <w:pPr>
              <w:pStyle w:val="140"/>
              <w:rPr>
                <w:rFonts w:hAnsi="標楷體"/>
              </w:rPr>
            </w:pPr>
            <w:r w:rsidRPr="0011362D">
              <w:rPr>
                <w:rFonts w:hAnsi="標楷體" w:hint="eastAsia"/>
              </w:rPr>
              <w:t>轉任人數(人)</w:t>
            </w:r>
          </w:p>
        </w:tc>
      </w:tr>
      <w:tr w:rsidR="00FE6C8F" w:rsidRPr="0011362D" w:rsidTr="00EE7DCB">
        <w:tc>
          <w:tcPr>
            <w:tcW w:w="2802" w:type="dxa"/>
            <w:gridSpan w:val="2"/>
            <w:shd w:val="clear" w:color="auto" w:fill="auto"/>
            <w:vAlign w:val="center"/>
          </w:tcPr>
          <w:p w:rsidR="0033503A" w:rsidRPr="0011362D" w:rsidRDefault="0033503A" w:rsidP="00EE7DCB">
            <w:pPr>
              <w:spacing w:line="0" w:lineRule="atLeast"/>
              <w:jc w:val="center"/>
              <w:rPr>
                <w:rFonts w:hAnsi="標楷體"/>
                <w:spacing w:val="-20"/>
                <w:sz w:val="22"/>
                <w:szCs w:val="22"/>
              </w:rPr>
            </w:pPr>
            <w:r w:rsidRPr="0011362D">
              <w:rPr>
                <w:rFonts w:hAnsi="標楷體" w:hint="eastAsia"/>
                <w:spacing w:val="-20"/>
                <w:sz w:val="28"/>
                <w:szCs w:val="22"/>
              </w:rPr>
              <w:t>合計</w:t>
            </w:r>
          </w:p>
        </w:tc>
        <w:tc>
          <w:tcPr>
            <w:tcW w:w="2977" w:type="dxa"/>
            <w:shd w:val="clear" w:color="auto" w:fill="auto"/>
            <w:vAlign w:val="center"/>
          </w:tcPr>
          <w:p w:rsidR="0033503A" w:rsidRPr="0011362D" w:rsidRDefault="0033503A" w:rsidP="00EE7DCB">
            <w:pPr>
              <w:spacing w:line="0" w:lineRule="atLeast"/>
              <w:jc w:val="right"/>
              <w:rPr>
                <w:rFonts w:hAnsi="標楷體"/>
                <w:spacing w:val="-20"/>
                <w:sz w:val="28"/>
                <w:szCs w:val="22"/>
              </w:rPr>
            </w:pPr>
            <w:r w:rsidRPr="0011362D">
              <w:rPr>
                <w:rFonts w:hAnsi="標楷體" w:hint="eastAsia"/>
                <w:spacing w:val="-20"/>
                <w:sz w:val="28"/>
                <w:szCs w:val="22"/>
              </w:rPr>
              <w:t>8</w:t>
            </w:r>
            <w:r w:rsidRPr="0011362D">
              <w:rPr>
                <w:rFonts w:hAnsi="標楷體"/>
                <w:spacing w:val="-20"/>
                <w:sz w:val="28"/>
                <w:szCs w:val="22"/>
              </w:rPr>
              <w:t>,288</w:t>
            </w:r>
          </w:p>
        </w:tc>
        <w:tc>
          <w:tcPr>
            <w:tcW w:w="2977" w:type="dxa"/>
            <w:shd w:val="clear" w:color="auto" w:fill="auto"/>
            <w:vAlign w:val="center"/>
          </w:tcPr>
          <w:p w:rsidR="0033503A" w:rsidRPr="0011362D" w:rsidRDefault="0033503A" w:rsidP="00EE7DCB">
            <w:pPr>
              <w:spacing w:line="0" w:lineRule="atLeast"/>
              <w:jc w:val="right"/>
              <w:rPr>
                <w:rFonts w:hAnsi="標楷體"/>
                <w:b/>
                <w:spacing w:val="-20"/>
                <w:sz w:val="28"/>
                <w:szCs w:val="22"/>
              </w:rPr>
            </w:pPr>
            <w:r w:rsidRPr="0011362D">
              <w:rPr>
                <w:rFonts w:hAnsi="標楷體" w:hint="eastAsia"/>
                <w:b/>
                <w:spacing w:val="-20"/>
                <w:sz w:val="28"/>
                <w:szCs w:val="22"/>
              </w:rPr>
              <w:t>5</w:t>
            </w:r>
            <w:r w:rsidRPr="0011362D">
              <w:rPr>
                <w:rFonts w:hAnsi="標楷體"/>
                <w:b/>
                <w:spacing w:val="-20"/>
                <w:sz w:val="28"/>
                <w:szCs w:val="22"/>
              </w:rPr>
              <w:t>,079</w:t>
            </w:r>
          </w:p>
        </w:tc>
      </w:tr>
      <w:tr w:rsidR="00FE6C8F" w:rsidRPr="0011362D" w:rsidTr="00EE7DCB">
        <w:tc>
          <w:tcPr>
            <w:tcW w:w="1101" w:type="dxa"/>
            <w:vMerge w:val="restart"/>
            <w:shd w:val="clear" w:color="auto" w:fill="auto"/>
            <w:vAlign w:val="center"/>
          </w:tcPr>
          <w:p w:rsidR="0033503A" w:rsidRPr="0011362D" w:rsidRDefault="0033503A" w:rsidP="0011362D">
            <w:pPr>
              <w:spacing w:line="0" w:lineRule="atLeast"/>
              <w:rPr>
                <w:rFonts w:hAnsi="標楷體"/>
                <w:spacing w:val="-20"/>
                <w:sz w:val="28"/>
                <w:szCs w:val="22"/>
              </w:rPr>
            </w:pPr>
            <w:r w:rsidRPr="0011362D">
              <w:rPr>
                <w:rFonts w:hAnsi="標楷體" w:hint="eastAsia"/>
                <w:spacing w:val="-20"/>
                <w:sz w:val="28"/>
                <w:szCs w:val="22"/>
              </w:rPr>
              <w:t>產業類</w:t>
            </w:r>
          </w:p>
        </w:tc>
        <w:tc>
          <w:tcPr>
            <w:tcW w:w="1701" w:type="dxa"/>
            <w:shd w:val="clear" w:color="auto" w:fill="auto"/>
            <w:vAlign w:val="center"/>
          </w:tcPr>
          <w:p w:rsidR="0033503A" w:rsidRPr="0011362D" w:rsidRDefault="0033503A" w:rsidP="00EE7DCB">
            <w:pPr>
              <w:spacing w:line="0" w:lineRule="atLeast"/>
              <w:jc w:val="center"/>
              <w:rPr>
                <w:rFonts w:hAnsi="標楷體"/>
                <w:b/>
                <w:spacing w:val="-20"/>
                <w:sz w:val="22"/>
                <w:szCs w:val="22"/>
              </w:rPr>
            </w:pPr>
            <w:r w:rsidRPr="0011362D">
              <w:rPr>
                <w:rFonts w:hAnsi="標楷體" w:hint="eastAsia"/>
                <w:spacing w:val="-20"/>
                <w:sz w:val="28"/>
                <w:szCs w:val="22"/>
              </w:rPr>
              <w:t>小計</w:t>
            </w:r>
          </w:p>
        </w:tc>
        <w:tc>
          <w:tcPr>
            <w:tcW w:w="2977" w:type="dxa"/>
            <w:shd w:val="clear" w:color="auto" w:fill="auto"/>
            <w:vAlign w:val="center"/>
          </w:tcPr>
          <w:p w:rsidR="0033503A" w:rsidRPr="0011362D" w:rsidRDefault="0033503A" w:rsidP="00EE7DCB">
            <w:pPr>
              <w:spacing w:line="0" w:lineRule="atLeast"/>
              <w:jc w:val="right"/>
              <w:rPr>
                <w:rFonts w:hAnsi="標楷體"/>
                <w:spacing w:val="-20"/>
                <w:sz w:val="28"/>
                <w:szCs w:val="22"/>
              </w:rPr>
            </w:pPr>
            <w:r w:rsidRPr="0011362D">
              <w:rPr>
                <w:rFonts w:hAnsi="標楷體" w:hint="eastAsia"/>
                <w:spacing w:val="-20"/>
                <w:sz w:val="28"/>
                <w:szCs w:val="22"/>
              </w:rPr>
              <w:t>2</w:t>
            </w:r>
            <w:r w:rsidRPr="0011362D">
              <w:rPr>
                <w:rFonts w:hAnsi="標楷體"/>
                <w:spacing w:val="-20"/>
                <w:sz w:val="28"/>
                <w:szCs w:val="22"/>
              </w:rPr>
              <w:t>,669</w:t>
            </w:r>
          </w:p>
        </w:tc>
        <w:tc>
          <w:tcPr>
            <w:tcW w:w="2977" w:type="dxa"/>
            <w:shd w:val="clear" w:color="auto" w:fill="auto"/>
            <w:vAlign w:val="center"/>
          </w:tcPr>
          <w:p w:rsidR="0033503A" w:rsidRPr="0011362D" w:rsidRDefault="0033503A" w:rsidP="00EE7DCB">
            <w:pPr>
              <w:spacing w:line="0" w:lineRule="atLeast"/>
              <w:jc w:val="right"/>
              <w:rPr>
                <w:rFonts w:hAnsi="標楷體"/>
                <w:spacing w:val="-20"/>
                <w:sz w:val="28"/>
                <w:szCs w:val="22"/>
              </w:rPr>
            </w:pPr>
            <w:r w:rsidRPr="0011362D">
              <w:rPr>
                <w:rFonts w:hAnsi="標楷體" w:hint="eastAsia"/>
                <w:spacing w:val="-20"/>
                <w:sz w:val="28"/>
                <w:szCs w:val="22"/>
              </w:rPr>
              <w:t>1</w:t>
            </w:r>
            <w:r w:rsidRPr="0011362D">
              <w:rPr>
                <w:rFonts w:hAnsi="標楷體"/>
                <w:spacing w:val="-20"/>
                <w:sz w:val="28"/>
                <w:szCs w:val="22"/>
              </w:rPr>
              <w:t>,896</w:t>
            </w:r>
          </w:p>
        </w:tc>
      </w:tr>
      <w:tr w:rsidR="00FE6C8F" w:rsidRPr="0011362D" w:rsidTr="00EE7DCB">
        <w:tc>
          <w:tcPr>
            <w:tcW w:w="1101" w:type="dxa"/>
            <w:vMerge/>
            <w:shd w:val="clear" w:color="auto" w:fill="auto"/>
            <w:vAlign w:val="center"/>
          </w:tcPr>
          <w:p w:rsidR="0033503A" w:rsidRPr="0011362D" w:rsidRDefault="0033503A" w:rsidP="0011362D">
            <w:pPr>
              <w:spacing w:line="0" w:lineRule="atLeast"/>
              <w:rPr>
                <w:rFonts w:hAnsi="標楷體"/>
                <w:spacing w:val="-20"/>
                <w:sz w:val="28"/>
                <w:szCs w:val="22"/>
              </w:rPr>
            </w:pPr>
          </w:p>
        </w:tc>
        <w:tc>
          <w:tcPr>
            <w:tcW w:w="1701" w:type="dxa"/>
            <w:shd w:val="clear" w:color="auto" w:fill="auto"/>
            <w:vAlign w:val="center"/>
          </w:tcPr>
          <w:p w:rsidR="0033503A" w:rsidRPr="0011362D" w:rsidRDefault="0033503A" w:rsidP="00EE7DCB">
            <w:pPr>
              <w:spacing w:line="0" w:lineRule="atLeast"/>
              <w:jc w:val="center"/>
              <w:rPr>
                <w:rFonts w:hAnsi="標楷體"/>
                <w:spacing w:val="-20"/>
                <w:sz w:val="28"/>
                <w:szCs w:val="22"/>
              </w:rPr>
            </w:pPr>
            <w:r w:rsidRPr="0011362D">
              <w:rPr>
                <w:rFonts w:hAnsi="標楷體" w:hint="eastAsia"/>
                <w:spacing w:val="-20"/>
                <w:sz w:val="28"/>
                <w:szCs w:val="22"/>
              </w:rPr>
              <w:t>製造業</w:t>
            </w:r>
          </w:p>
        </w:tc>
        <w:tc>
          <w:tcPr>
            <w:tcW w:w="2977" w:type="dxa"/>
            <w:shd w:val="clear" w:color="auto" w:fill="auto"/>
            <w:vAlign w:val="center"/>
          </w:tcPr>
          <w:p w:rsidR="0033503A" w:rsidRPr="0011362D" w:rsidRDefault="0033503A" w:rsidP="00EE7DCB">
            <w:pPr>
              <w:spacing w:line="0" w:lineRule="atLeast"/>
              <w:jc w:val="right"/>
              <w:rPr>
                <w:rFonts w:hAnsi="標楷體"/>
                <w:spacing w:val="-20"/>
                <w:sz w:val="28"/>
                <w:szCs w:val="22"/>
              </w:rPr>
            </w:pPr>
            <w:r w:rsidRPr="0011362D">
              <w:rPr>
                <w:rFonts w:hAnsi="標楷體" w:hint="eastAsia"/>
                <w:spacing w:val="-20"/>
                <w:sz w:val="28"/>
                <w:szCs w:val="22"/>
              </w:rPr>
              <w:t>2</w:t>
            </w:r>
            <w:r w:rsidRPr="0011362D">
              <w:rPr>
                <w:rFonts w:hAnsi="標楷體"/>
                <w:spacing w:val="-20"/>
                <w:sz w:val="28"/>
                <w:szCs w:val="22"/>
              </w:rPr>
              <w:t>,564</w:t>
            </w:r>
          </w:p>
        </w:tc>
        <w:tc>
          <w:tcPr>
            <w:tcW w:w="2977" w:type="dxa"/>
            <w:shd w:val="clear" w:color="auto" w:fill="auto"/>
            <w:vAlign w:val="center"/>
          </w:tcPr>
          <w:p w:rsidR="0033503A" w:rsidRPr="0011362D" w:rsidRDefault="0033503A" w:rsidP="00EE7DCB">
            <w:pPr>
              <w:spacing w:line="0" w:lineRule="atLeast"/>
              <w:jc w:val="right"/>
              <w:rPr>
                <w:rFonts w:hAnsi="標楷體"/>
                <w:spacing w:val="-20"/>
                <w:sz w:val="28"/>
                <w:szCs w:val="22"/>
              </w:rPr>
            </w:pPr>
            <w:r w:rsidRPr="0011362D">
              <w:rPr>
                <w:rFonts w:hAnsi="標楷體" w:hint="eastAsia"/>
                <w:spacing w:val="-20"/>
                <w:sz w:val="28"/>
                <w:szCs w:val="22"/>
              </w:rPr>
              <w:t>1</w:t>
            </w:r>
            <w:r w:rsidRPr="0011362D">
              <w:rPr>
                <w:rFonts w:hAnsi="標楷體"/>
                <w:spacing w:val="-20"/>
                <w:sz w:val="28"/>
                <w:szCs w:val="22"/>
              </w:rPr>
              <w:t>,824</w:t>
            </w:r>
          </w:p>
        </w:tc>
      </w:tr>
      <w:tr w:rsidR="00FE6C8F" w:rsidRPr="0011362D" w:rsidTr="00EE7DCB">
        <w:tc>
          <w:tcPr>
            <w:tcW w:w="1101" w:type="dxa"/>
            <w:vMerge/>
            <w:shd w:val="clear" w:color="auto" w:fill="auto"/>
            <w:vAlign w:val="center"/>
          </w:tcPr>
          <w:p w:rsidR="0033503A" w:rsidRPr="0011362D" w:rsidRDefault="0033503A" w:rsidP="0011362D">
            <w:pPr>
              <w:spacing w:line="0" w:lineRule="atLeast"/>
              <w:rPr>
                <w:rFonts w:hAnsi="標楷體"/>
                <w:spacing w:val="-20"/>
                <w:sz w:val="28"/>
                <w:szCs w:val="22"/>
              </w:rPr>
            </w:pPr>
          </w:p>
        </w:tc>
        <w:tc>
          <w:tcPr>
            <w:tcW w:w="1701" w:type="dxa"/>
            <w:shd w:val="clear" w:color="auto" w:fill="auto"/>
            <w:vAlign w:val="center"/>
          </w:tcPr>
          <w:p w:rsidR="0033503A" w:rsidRPr="0011362D" w:rsidRDefault="0033503A" w:rsidP="00EE7DCB">
            <w:pPr>
              <w:spacing w:line="0" w:lineRule="atLeast"/>
              <w:jc w:val="center"/>
              <w:rPr>
                <w:rFonts w:hAnsi="標楷體"/>
                <w:spacing w:val="-20"/>
                <w:sz w:val="28"/>
                <w:szCs w:val="22"/>
              </w:rPr>
            </w:pPr>
            <w:r w:rsidRPr="0011362D">
              <w:rPr>
                <w:rFonts w:hAnsi="標楷體" w:hint="eastAsia"/>
                <w:spacing w:val="-20"/>
                <w:sz w:val="28"/>
                <w:szCs w:val="22"/>
              </w:rPr>
              <w:t>營造業</w:t>
            </w:r>
          </w:p>
        </w:tc>
        <w:tc>
          <w:tcPr>
            <w:tcW w:w="2977" w:type="dxa"/>
            <w:shd w:val="clear" w:color="auto" w:fill="auto"/>
            <w:vAlign w:val="center"/>
          </w:tcPr>
          <w:p w:rsidR="0033503A" w:rsidRPr="0011362D" w:rsidRDefault="0033503A" w:rsidP="00EE7DCB">
            <w:pPr>
              <w:spacing w:line="0" w:lineRule="atLeast"/>
              <w:jc w:val="right"/>
              <w:rPr>
                <w:rFonts w:hAnsi="標楷體"/>
                <w:spacing w:val="-20"/>
                <w:sz w:val="28"/>
                <w:szCs w:val="22"/>
              </w:rPr>
            </w:pPr>
            <w:r w:rsidRPr="0011362D">
              <w:rPr>
                <w:rFonts w:hAnsi="標楷體" w:hint="eastAsia"/>
                <w:spacing w:val="-20"/>
                <w:sz w:val="28"/>
                <w:szCs w:val="22"/>
              </w:rPr>
              <w:t>-</w:t>
            </w:r>
          </w:p>
        </w:tc>
        <w:tc>
          <w:tcPr>
            <w:tcW w:w="2977" w:type="dxa"/>
            <w:shd w:val="clear" w:color="auto" w:fill="auto"/>
            <w:vAlign w:val="center"/>
          </w:tcPr>
          <w:p w:rsidR="0033503A" w:rsidRPr="0011362D" w:rsidRDefault="0033503A" w:rsidP="00EE7DCB">
            <w:pPr>
              <w:spacing w:line="0" w:lineRule="atLeast"/>
              <w:jc w:val="right"/>
              <w:rPr>
                <w:rFonts w:hAnsi="標楷體"/>
                <w:spacing w:val="-20"/>
                <w:sz w:val="28"/>
                <w:szCs w:val="22"/>
              </w:rPr>
            </w:pPr>
            <w:r w:rsidRPr="0011362D">
              <w:rPr>
                <w:rFonts w:hAnsi="標楷體" w:hint="eastAsia"/>
                <w:spacing w:val="-20"/>
                <w:sz w:val="28"/>
                <w:szCs w:val="22"/>
              </w:rPr>
              <w:t>-</w:t>
            </w:r>
          </w:p>
        </w:tc>
      </w:tr>
      <w:tr w:rsidR="00FE6C8F" w:rsidRPr="0011362D" w:rsidTr="00EE7DCB">
        <w:tc>
          <w:tcPr>
            <w:tcW w:w="1101" w:type="dxa"/>
            <w:vMerge/>
            <w:shd w:val="clear" w:color="auto" w:fill="auto"/>
            <w:vAlign w:val="center"/>
          </w:tcPr>
          <w:p w:rsidR="0033503A" w:rsidRPr="0011362D" w:rsidRDefault="0033503A" w:rsidP="0011362D">
            <w:pPr>
              <w:spacing w:line="0" w:lineRule="atLeast"/>
              <w:rPr>
                <w:rFonts w:hAnsi="標楷體"/>
                <w:spacing w:val="-20"/>
                <w:sz w:val="28"/>
                <w:szCs w:val="22"/>
              </w:rPr>
            </w:pPr>
          </w:p>
        </w:tc>
        <w:tc>
          <w:tcPr>
            <w:tcW w:w="1701" w:type="dxa"/>
            <w:shd w:val="clear" w:color="auto" w:fill="auto"/>
            <w:vAlign w:val="center"/>
          </w:tcPr>
          <w:p w:rsidR="0033503A" w:rsidRPr="0011362D" w:rsidRDefault="0033503A" w:rsidP="00EE7DCB">
            <w:pPr>
              <w:spacing w:line="0" w:lineRule="atLeast"/>
              <w:jc w:val="center"/>
              <w:rPr>
                <w:rFonts w:hAnsi="標楷體"/>
                <w:spacing w:val="-20"/>
                <w:sz w:val="28"/>
                <w:szCs w:val="22"/>
              </w:rPr>
            </w:pPr>
            <w:r w:rsidRPr="0011362D">
              <w:rPr>
                <w:rFonts w:hAnsi="標楷體" w:hint="eastAsia"/>
                <w:spacing w:val="-20"/>
                <w:sz w:val="28"/>
                <w:szCs w:val="22"/>
              </w:rPr>
              <w:t>農業</w:t>
            </w:r>
          </w:p>
        </w:tc>
        <w:tc>
          <w:tcPr>
            <w:tcW w:w="2977" w:type="dxa"/>
            <w:shd w:val="clear" w:color="auto" w:fill="auto"/>
            <w:vAlign w:val="center"/>
          </w:tcPr>
          <w:p w:rsidR="0033503A" w:rsidRPr="0011362D" w:rsidRDefault="0033503A" w:rsidP="00EE7DCB">
            <w:pPr>
              <w:spacing w:line="0" w:lineRule="atLeast"/>
              <w:jc w:val="right"/>
              <w:rPr>
                <w:rFonts w:hAnsi="標楷體"/>
                <w:spacing w:val="-20"/>
                <w:sz w:val="28"/>
                <w:szCs w:val="22"/>
              </w:rPr>
            </w:pPr>
            <w:r w:rsidRPr="0011362D">
              <w:rPr>
                <w:rFonts w:hAnsi="標楷體" w:hint="eastAsia"/>
                <w:spacing w:val="-20"/>
                <w:sz w:val="28"/>
                <w:szCs w:val="22"/>
              </w:rPr>
              <w:t>1</w:t>
            </w:r>
            <w:r w:rsidRPr="0011362D">
              <w:rPr>
                <w:rFonts w:hAnsi="標楷體"/>
                <w:spacing w:val="-20"/>
                <w:sz w:val="28"/>
                <w:szCs w:val="22"/>
              </w:rPr>
              <w:t>05</w:t>
            </w:r>
          </w:p>
        </w:tc>
        <w:tc>
          <w:tcPr>
            <w:tcW w:w="2977" w:type="dxa"/>
            <w:shd w:val="clear" w:color="auto" w:fill="auto"/>
            <w:vAlign w:val="center"/>
          </w:tcPr>
          <w:p w:rsidR="0033503A" w:rsidRPr="0011362D" w:rsidRDefault="0033503A" w:rsidP="00EE7DCB">
            <w:pPr>
              <w:spacing w:line="0" w:lineRule="atLeast"/>
              <w:jc w:val="right"/>
              <w:rPr>
                <w:rFonts w:hAnsi="標楷體"/>
                <w:spacing w:val="-20"/>
                <w:sz w:val="28"/>
                <w:szCs w:val="22"/>
              </w:rPr>
            </w:pPr>
            <w:r w:rsidRPr="0011362D">
              <w:rPr>
                <w:rFonts w:hAnsi="標楷體" w:hint="eastAsia"/>
                <w:spacing w:val="-20"/>
                <w:sz w:val="28"/>
                <w:szCs w:val="22"/>
              </w:rPr>
              <w:t>7</w:t>
            </w:r>
            <w:r w:rsidRPr="0011362D">
              <w:rPr>
                <w:rFonts w:hAnsi="標楷體"/>
                <w:spacing w:val="-20"/>
                <w:sz w:val="28"/>
                <w:szCs w:val="22"/>
              </w:rPr>
              <w:t>2</w:t>
            </w:r>
          </w:p>
        </w:tc>
      </w:tr>
      <w:tr w:rsidR="00FE6C8F" w:rsidRPr="0011362D" w:rsidTr="00EE7DCB">
        <w:tc>
          <w:tcPr>
            <w:tcW w:w="1101" w:type="dxa"/>
            <w:vMerge w:val="restart"/>
            <w:shd w:val="clear" w:color="auto" w:fill="auto"/>
            <w:vAlign w:val="center"/>
          </w:tcPr>
          <w:p w:rsidR="0033503A" w:rsidRPr="0011362D" w:rsidRDefault="0033503A" w:rsidP="0011362D">
            <w:pPr>
              <w:spacing w:line="0" w:lineRule="atLeast"/>
              <w:rPr>
                <w:rFonts w:hAnsi="標楷體"/>
                <w:spacing w:val="-20"/>
                <w:sz w:val="28"/>
                <w:szCs w:val="22"/>
              </w:rPr>
            </w:pPr>
            <w:r w:rsidRPr="0011362D">
              <w:rPr>
                <w:rFonts w:hAnsi="標楷體" w:hint="eastAsia"/>
                <w:spacing w:val="-20"/>
                <w:sz w:val="28"/>
                <w:szCs w:val="22"/>
              </w:rPr>
              <w:t>社福類</w:t>
            </w:r>
          </w:p>
        </w:tc>
        <w:tc>
          <w:tcPr>
            <w:tcW w:w="1701" w:type="dxa"/>
            <w:shd w:val="clear" w:color="auto" w:fill="auto"/>
            <w:vAlign w:val="center"/>
          </w:tcPr>
          <w:p w:rsidR="0033503A" w:rsidRPr="0011362D" w:rsidRDefault="0033503A" w:rsidP="00EE7DCB">
            <w:pPr>
              <w:spacing w:line="0" w:lineRule="atLeast"/>
              <w:jc w:val="center"/>
              <w:rPr>
                <w:rFonts w:hAnsi="標楷體"/>
                <w:spacing w:val="-20"/>
                <w:sz w:val="28"/>
                <w:szCs w:val="22"/>
              </w:rPr>
            </w:pPr>
            <w:r w:rsidRPr="0011362D">
              <w:rPr>
                <w:rFonts w:hAnsi="標楷體" w:hint="eastAsia"/>
                <w:spacing w:val="-20"/>
                <w:sz w:val="28"/>
                <w:szCs w:val="22"/>
              </w:rPr>
              <w:t>小計</w:t>
            </w:r>
          </w:p>
        </w:tc>
        <w:tc>
          <w:tcPr>
            <w:tcW w:w="2977" w:type="dxa"/>
            <w:shd w:val="clear" w:color="auto" w:fill="auto"/>
            <w:vAlign w:val="center"/>
          </w:tcPr>
          <w:p w:rsidR="0033503A" w:rsidRPr="0011362D" w:rsidRDefault="0033503A" w:rsidP="00EE7DCB">
            <w:pPr>
              <w:spacing w:line="0" w:lineRule="atLeast"/>
              <w:jc w:val="right"/>
              <w:rPr>
                <w:rFonts w:hAnsi="標楷體"/>
                <w:spacing w:val="-20"/>
                <w:sz w:val="28"/>
                <w:szCs w:val="22"/>
              </w:rPr>
            </w:pPr>
            <w:r w:rsidRPr="0011362D">
              <w:rPr>
                <w:rFonts w:hAnsi="標楷體" w:hint="eastAsia"/>
                <w:spacing w:val="-20"/>
                <w:sz w:val="28"/>
                <w:szCs w:val="22"/>
              </w:rPr>
              <w:t>5</w:t>
            </w:r>
            <w:r w:rsidRPr="0011362D">
              <w:rPr>
                <w:rFonts w:hAnsi="標楷體"/>
                <w:spacing w:val="-20"/>
                <w:sz w:val="28"/>
                <w:szCs w:val="22"/>
              </w:rPr>
              <w:t>,599</w:t>
            </w:r>
          </w:p>
        </w:tc>
        <w:tc>
          <w:tcPr>
            <w:tcW w:w="2977" w:type="dxa"/>
            <w:shd w:val="clear" w:color="auto" w:fill="auto"/>
            <w:vAlign w:val="center"/>
          </w:tcPr>
          <w:p w:rsidR="0033503A" w:rsidRPr="0011362D" w:rsidRDefault="0033503A" w:rsidP="00EE7DCB">
            <w:pPr>
              <w:spacing w:line="0" w:lineRule="atLeast"/>
              <w:jc w:val="right"/>
              <w:rPr>
                <w:rFonts w:hAnsi="標楷體"/>
                <w:spacing w:val="-20"/>
                <w:sz w:val="28"/>
                <w:szCs w:val="22"/>
              </w:rPr>
            </w:pPr>
            <w:r w:rsidRPr="0011362D">
              <w:rPr>
                <w:rFonts w:hAnsi="標楷體" w:hint="eastAsia"/>
                <w:spacing w:val="-20"/>
                <w:sz w:val="28"/>
                <w:szCs w:val="22"/>
              </w:rPr>
              <w:t>3</w:t>
            </w:r>
            <w:r w:rsidRPr="0011362D">
              <w:rPr>
                <w:rFonts w:hAnsi="標楷體"/>
                <w:spacing w:val="-20"/>
                <w:sz w:val="28"/>
                <w:szCs w:val="22"/>
              </w:rPr>
              <w:t>,183</w:t>
            </w:r>
          </w:p>
        </w:tc>
      </w:tr>
      <w:tr w:rsidR="00FE6C8F" w:rsidRPr="0011362D" w:rsidTr="00EE7DCB">
        <w:tc>
          <w:tcPr>
            <w:tcW w:w="1101" w:type="dxa"/>
            <w:vMerge/>
            <w:shd w:val="clear" w:color="auto" w:fill="auto"/>
            <w:vAlign w:val="center"/>
          </w:tcPr>
          <w:p w:rsidR="0033503A" w:rsidRPr="0011362D" w:rsidRDefault="0033503A" w:rsidP="0011362D">
            <w:pPr>
              <w:spacing w:line="0" w:lineRule="atLeast"/>
              <w:rPr>
                <w:rFonts w:hAnsi="標楷體"/>
                <w:spacing w:val="-20"/>
                <w:sz w:val="28"/>
                <w:szCs w:val="22"/>
              </w:rPr>
            </w:pPr>
          </w:p>
        </w:tc>
        <w:tc>
          <w:tcPr>
            <w:tcW w:w="1701" w:type="dxa"/>
            <w:shd w:val="clear" w:color="auto" w:fill="auto"/>
            <w:vAlign w:val="center"/>
          </w:tcPr>
          <w:p w:rsidR="0033503A" w:rsidRPr="0011362D" w:rsidRDefault="0033503A" w:rsidP="00EE7DCB">
            <w:pPr>
              <w:spacing w:line="0" w:lineRule="atLeast"/>
              <w:jc w:val="center"/>
              <w:rPr>
                <w:rFonts w:hAnsi="標楷體"/>
                <w:spacing w:val="-20"/>
                <w:sz w:val="28"/>
                <w:szCs w:val="22"/>
              </w:rPr>
            </w:pPr>
            <w:r w:rsidRPr="0011362D">
              <w:rPr>
                <w:rFonts w:hAnsi="標楷體" w:hint="eastAsia"/>
                <w:spacing w:val="-20"/>
                <w:sz w:val="28"/>
                <w:szCs w:val="22"/>
              </w:rPr>
              <w:t>機構看護</w:t>
            </w:r>
          </w:p>
        </w:tc>
        <w:tc>
          <w:tcPr>
            <w:tcW w:w="2977" w:type="dxa"/>
            <w:shd w:val="clear" w:color="auto" w:fill="auto"/>
            <w:vAlign w:val="center"/>
          </w:tcPr>
          <w:p w:rsidR="0033503A" w:rsidRPr="0011362D" w:rsidRDefault="0033503A" w:rsidP="00EE7DCB">
            <w:pPr>
              <w:spacing w:line="0" w:lineRule="atLeast"/>
              <w:jc w:val="right"/>
              <w:rPr>
                <w:rFonts w:hAnsi="標楷體"/>
                <w:spacing w:val="-20"/>
                <w:sz w:val="28"/>
                <w:szCs w:val="22"/>
              </w:rPr>
            </w:pPr>
            <w:r w:rsidRPr="0011362D">
              <w:rPr>
                <w:rFonts w:hAnsi="標楷體" w:hint="eastAsia"/>
                <w:spacing w:val="-20"/>
                <w:sz w:val="28"/>
                <w:szCs w:val="22"/>
              </w:rPr>
              <w:t>1</w:t>
            </w:r>
            <w:r w:rsidRPr="0011362D">
              <w:rPr>
                <w:rFonts w:hAnsi="標楷體"/>
                <w:spacing w:val="-20"/>
                <w:sz w:val="28"/>
                <w:szCs w:val="22"/>
              </w:rPr>
              <w:t>20</w:t>
            </w:r>
          </w:p>
        </w:tc>
        <w:tc>
          <w:tcPr>
            <w:tcW w:w="2977" w:type="dxa"/>
            <w:shd w:val="clear" w:color="auto" w:fill="auto"/>
            <w:vAlign w:val="center"/>
          </w:tcPr>
          <w:p w:rsidR="0033503A" w:rsidRPr="0011362D" w:rsidRDefault="0033503A" w:rsidP="00EE7DCB">
            <w:pPr>
              <w:spacing w:line="0" w:lineRule="atLeast"/>
              <w:jc w:val="right"/>
              <w:rPr>
                <w:rFonts w:hAnsi="標楷體"/>
                <w:spacing w:val="-20"/>
                <w:sz w:val="28"/>
                <w:szCs w:val="22"/>
              </w:rPr>
            </w:pPr>
            <w:r w:rsidRPr="0011362D">
              <w:rPr>
                <w:rFonts w:hAnsi="標楷體" w:hint="eastAsia"/>
                <w:spacing w:val="-20"/>
                <w:sz w:val="28"/>
                <w:szCs w:val="22"/>
              </w:rPr>
              <w:t>8</w:t>
            </w:r>
            <w:r w:rsidRPr="0011362D">
              <w:rPr>
                <w:rFonts w:hAnsi="標楷體"/>
                <w:spacing w:val="-20"/>
                <w:sz w:val="28"/>
                <w:szCs w:val="22"/>
              </w:rPr>
              <w:t>4</w:t>
            </w:r>
          </w:p>
        </w:tc>
      </w:tr>
      <w:tr w:rsidR="00FE6C8F" w:rsidRPr="0011362D" w:rsidTr="00EE7DCB">
        <w:tc>
          <w:tcPr>
            <w:tcW w:w="1101" w:type="dxa"/>
            <w:vMerge/>
            <w:shd w:val="clear" w:color="auto" w:fill="auto"/>
            <w:vAlign w:val="center"/>
          </w:tcPr>
          <w:p w:rsidR="0033503A" w:rsidRPr="0011362D" w:rsidRDefault="0033503A" w:rsidP="0011362D">
            <w:pPr>
              <w:spacing w:line="0" w:lineRule="atLeast"/>
              <w:rPr>
                <w:rFonts w:hAnsi="標楷體"/>
                <w:spacing w:val="-20"/>
                <w:sz w:val="28"/>
                <w:szCs w:val="22"/>
              </w:rPr>
            </w:pPr>
          </w:p>
        </w:tc>
        <w:tc>
          <w:tcPr>
            <w:tcW w:w="1701" w:type="dxa"/>
            <w:shd w:val="clear" w:color="auto" w:fill="auto"/>
            <w:vAlign w:val="center"/>
          </w:tcPr>
          <w:p w:rsidR="0033503A" w:rsidRPr="0011362D" w:rsidRDefault="0033503A" w:rsidP="00EE7DCB">
            <w:pPr>
              <w:spacing w:line="0" w:lineRule="atLeast"/>
              <w:jc w:val="center"/>
              <w:rPr>
                <w:rFonts w:hAnsi="標楷體"/>
                <w:spacing w:val="-20"/>
                <w:sz w:val="28"/>
                <w:szCs w:val="22"/>
              </w:rPr>
            </w:pPr>
            <w:r w:rsidRPr="0011362D">
              <w:rPr>
                <w:rFonts w:hAnsi="標楷體" w:hint="eastAsia"/>
                <w:spacing w:val="-20"/>
                <w:sz w:val="28"/>
                <w:szCs w:val="22"/>
              </w:rPr>
              <w:t>家庭看護</w:t>
            </w:r>
          </w:p>
        </w:tc>
        <w:tc>
          <w:tcPr>
            <w:tcW w:w="2977" w:type="dxa"/>
            <w:shd w:val="clear" w:color="auto" w:fill="auto"/>
            <w:vAlign w:val="center"/>
          </w:tcPr>
          <w:p w:rsidR="0033503A" w:rsidRPr="0011362D" w:rsidRDefault="0033503A" w:rsidP="00EE7DCB">
            <w:pPr>
              <w:spacing w:line="0" w:lineRule="atLeast"/>
              <w:jc w:val="right"/>
              <w:rPr>
                <w:rFonts w:hAnsi="標楷體"/>
                <w:spacing w:val="-20"/>
                <w:sz w:val="28"/>
                <w:szCs w:val="22"/>
              </w:rPr>
            </w:pPr>
            <w:r w:rsidRPr="0011362D">
              <w:rPr>
                <w:rFonts w:hAnsi="標楷體" w:hint="eastAsia"/>
                <w:spacing w:val="-20"/>
                <w:sz w:val="28"/>
                <w:szCs w:val="22"/>
              </w:rPr>
              <w:t>5</w:t>
            </w:r>
            <w:r w:rsidRPr="0011362D">
              <w:rPr>
                <w:rFonts w:hAnsi="標楷體"/>
                <w:spacing w:val="-20"/>
                <w:sz w:val="28"/>
                <w:szCs w:val="22"/>
              </w:rPr>
              <w:t>,479</w:t>
            </w:r>
          </w:p>
        </w:tc>
        <w:tc>
          <w:tcPr>
            <w:tcW w:w="2977" w:type="dxa"/>
            <w:shd w:val="clear" w:color="auto" w:fill="auto"/>
            <w:vAlign w:val="center"/>
          </w:tcPr>
          <w:p w:rsidR="0033503A" w:rsidRPr="0011362D" w:rsidRDefault="0033503A" w:rsidP="00EE7DCB">
            <w:pPr>
              <w:spacing w:line="0" w:lineRule="atLeast"/>
              <w:jc w:val="right"/>
              <w:rPr>
                <w:rFonts w:hAnsi="標楷體"/>
                <w:spacing w:val="-20"/>
                <w:sz w:val="28"/>
                <w:szCs w:val="22"/>
              </w:rPr>
            </w:pPr>
            <w:r w:rsidRPr="0011362D">
              <w:rPr>
                <w:rFonts w:hAnsi="標楷體" w:hint="eastAsia"/>
                <w:spacing w:val="-20"/>
                <w:sz w:val="28"/>
                <w:szCs w:val="22"/>
              </w:rPr>
              <w:t>3</w:t>
            </w:r>
            <w:r w:rsidRPr="0011362D">
              <w:rPr>
                <w:rFonts w:hAnsi="標楷體"/>
                <w:spacing w:val="-20"/>
                <w:sz w:val="28"/>
                <w:szCs w:val="22"/>
              </w:rPr>
              <w:t>,099</w:t>
            </w:r>
          </w:p>
        </w:tc>
      </w:tr>
    </w:tbl>
    <w:p w:rsidR="0033503A" w:rsidRPr="0011362D" w:rsidRDefault="0033503A" w:rsidP="0011362D">
      <w:pPr>
        <w:pStyle w:val="af6"/>
        <w:spacing w:before="0" w:afterLines="50" w:after="228" w:line="0" w:lineRule="atLeast"/>
        <w:ind w:left="697" w:hanging="697"/>
        <w:jc w:val="both"/>
        <w:rPr>
          <w:rFonts w:hAnsi="標楷體"/>
        </w:rPr>
      </w:pPr>
      <w:r w:rsidRPr="0011362D">
        <w:rPr>
          <w:rFonts w:hAnsi="標楷體" w:hint="eastAsia"/>
        </w:rPr>
        <w:t>資料來源：審計部111年度中央政府總決算審核報告(丙-437，表21)</w:t>
      </w:r>
    </w:p>
    <w:p w:rsidR="0033503A" w:rsidRPr="0011362D" w:rsidRDefault="0033503A" w:rsidP="0011362D">
      <w:pPr>
        <w:pStyle w:val="4"/>
        <w:rPr>
          <w:rFonts w:hAnsi="標楷體"/>
        </w:rPr>
      </w:pPr>
      <w:r w:rsidRPr="0011362D">
        <w:rPr>
          <w:rFonts w:hAnsi="標楷體" w:hint="eastAsia"/>
        </w:rPr>
        <w:t>據移工留才久用方案分析，我國如欲留用優質移工，其工作時間達6年為關鍵之時間點，惟查轉任中階技術人力者(5,079人)高達9成在臺工作達11年以上，據發展署說明，主要係雇主擔慮資淺移工轉任中階技術人力後可能因此轉換雇主，並對較資深之移工信賴度較高等所致，恐有部分優秀資深移工未及轉任中階技術人力，即因工作許可期滿返鄉或被其他鄰近國家延攬而流失，不利移工留才久用方案之推行。</w:t>
      </w:r>
    </w:p>
    <w:p w:rsidR="000C4CB6" w:rsidRPr="0011362D" w:rsidRDefault="000C4CB6" w:rsidP="0011362D">
      <w:pPr>
        <w:pStyle w:val="a2"/>
        <w:ind w:left="697" w:hanging="697"/>
        <w:rPr>
          <w:rFonts w:hAnsi="標楷體"/>
        </w:rPr>
      </w:pPr>
      <w:r w:rsidRPr="0011362D">
        <w:rPr>
          <w:rFonts w:hAnsi="標楷體" w:hint="eastAsia"/>
        </w:rPr>
        <w:t>截至112年3月10日轉任中階技術人力在臺工作期間</w:t>
      </w:r>
      <w:r w:rsidR="008520AC">
        <w:rPr>
          <w:rFonts w:hAnsi="標楷體" w:hint="eastAsia"/>
        </w:rPr>
        <w:t>(單位：人，%)</w:t>
      </w:r>
    </w:p>
    <w:tbl>
      <w:tblPr>
        <w:tblW w:w="88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867"/>
        <w:gridCol w:w="857"/>
        <w:gridCol w:w="859"/>
        <w:gridCol w:w="858"/>
        <w:gridCol w:w="859"/>
        <w:gridCol w:w="858"/>
        <w:gridCol w:w="859"/>
        <w:gridCol w:w="867"/>
        <w:gridCol w:w="867"/>
      </w:tblGrid>
      <w:tr w:rsidR="00FE6C8F" w:rsidRPr="0011362D" w:rsidTr="009A1B06">
        <w:trPr>
          <w:tblHeader/>
        </w:trPr>
        <w:tc>
          <w:tcPr>
            <w:tcW w:w="1058" w:type="dxa"/>
            <w:vMerge w:val="restart"/>
            <w:tcBorders>
              <w:tl2br w:val="single" w:sz="4" w:space="0" w:color="auto"/>
            </w:tcBorders>
            <w:shd w:val="clear" w:color="auto" w:fill="F2F2F2"/>
            <w:vAlign w:val="center"/>
          </w:tcPr>
          <w:p w:rsidR="000C4CB6" w:rsidRPr="0011362D" w:rsidRDefault="000C4CB6" w:rsidP="0011362D">
            <w:pPr>
              <w:pStyle w:val="140"/>
              <w:jc w:val="both"/>
              <w:rPr>
                <w:rFonts w:hAnsi="標楷體"/>
                <w:szCs w:val="28"/>
              </w:rPr>
            </w:pPr>
          </w:p>
        </w:tc>
        <w:tc>
          <w:tcPr>
            <w:tcW w:w="867" w:type="dxa"/>
            <w:vMerge w:val="restart"/>
            <w:shd w:val="clear" w:color="auto" w:fill="F2F2F2"/>
            <w:vAlign w:val="center"/>
          </w:tcPr>
          <w:p w:rsidR="000C4CB6" w:rsidRPr="0011362D" w:rsidRDefault="000C4CB6" w:rsidP="00EE7DCB">
            <w:pPr>
              <w:pStyle w:val="140"/>
              <w:rPr>
                <w:rFonts w:hAnsi="標楷體"/>
                <w:szCs w:val="28"/>
              </w:rPr>
            </w:pPr>
            <w:r w:rsidRPr="0011362D">
              <w:rPr>
                <w:rFonts w:hAnsi="標楷體" w:hint="eastAsia"/>
                <w:szCs w:val="28"/>
              </w:rPr>
              <w:t>合計</w:t>
            </w:r>
          </w:p>
        </w:tc>
        <w:tc>
          <w:tcPr>
            <w:tcW w:w="1720" w:type="dxa"/>
            <w:gridSpan w:val="2"/>
            <w:shd w:val="clear" w:color="auto" w:fill="F2F2F2"/>
            <w:vAlign w:val="center"/>
          </w:tcPr>
          <w:p w:rsidR="000C4CB6" w:rsidRPr="0011362D" w:rsidRDefault="000C4CB6" w:rsidP="00EE7DCB">
            <w:pPr>
              <w:pStyle w:val="140"/>
              <w:rPr>
                <w:rFonts w:hAnsi="標楷體"/>
                <w:szCs w:val="28"/>
              </w:rPr>
            </w:pPr>
            <w:r w:rsidRPr="0011362D">
              <w:rPr>
                <w:rFonts w:hAnsi="標楷體" w:hint="eastAsia"/>
                <w:szCs w:val="28"/>
              </w:rPr>
              <w:t>6年以上</w:t>
            </w:r>
          </w:p>
          <w:p w:rsidR="000C4CB6" w:rsidRPr="0011362D" w:rsidRDefault="000C4CB6" w:rsidP="00EE7DCB">
            <w:pPr>
              <w:pStyle w:val="140"/>
              <w:rPr>
                <w:rFonts w:hAnsi="標楷體"/>
                <w:szCs w:val="28"/>
              </w:rPr>
            </w:pPr>
            <w:r w:rsidRPr="0011362D">
              <w:rPr>
                <w:rFonts w:hAnsi="標楷體" w:hint="eastAsia"/>
                <w:szCs w:val="28"/>
              </w:rPr>
              <w:t>未滿7年</w:t>
            </w:r>
          </w:p>
        </w:tc>
        <w:tc>
          <w:tcPr>
            <w:tcW w:w="1720" w:type="dxa"/>
            <w:gridSpan w:val="2"/>
            <w:shd w:val="clear" w:color="auto" w:fill="F2F2F2"/>
            <w:vAlign w:val="center"/>
          </w:tcPr>
          <w:p w:rsidR="000C4CB6" w:rsidRPr="0011362D" w:rsidRDefault="000C4CB6" w:rsidP="00EE7DCB">
            <w:pPr>
              <w:pStyle w:val="140"/>
              <w:rPr>
                <w:rFonts w:hAnsi="標楷體"/>
                <w:szCs w:val="28"/>
              </w:rPr>
            </w:pPr>
            <w:r w:rsidRPr="0011362D">
              <w:rPr>
                <w:rFonts w:hAnsi="標楷體" w:hint="eastAsia"/>
                <w:szCs w:val="28"/>
              </w:rPr>
              <w:t>7年以上</w:t>
            </w:r>
          </w:p>
          <w:p w:rsidR="000C4CB6" w:rsidRPr="0011362D" w:rsidRDefault="000C4CB6" w:rsidP="00EE7DCB">
            <w:pPr>
              <w:pStyle w:val="140"/>
              <w:rPr>
                <w:rFonts w:hAnsi="標楷體"/>
                <w:szCs w:val="28"/>
              </w:rPr>
            </w:pPr>
            <w:r w:rsidRPr="0011362D">
              <w:rPr>
                <w:rFonts w:hAnsi="標楷體" w:hint="eastAsia"/>
                <w:szCs w:val="28"/>
              </w:rPr>
              <w:t>未滿9年</w:t>
            </w:r>
          </w:p>
        </w:tc>
        <w:tc>
          <w:tcPr>
            <w:tcW w:w="1720" w:type="dxa"/>
            <w:gridSpan w:val="2"/>
            <w:shd w:val="clear" w:color="auto" w:fill="F2F2F2"/>
            <w:vAlign w:val="center"/>
          </w:tcPr>
          <w:p w:rsidR="000C4CB6" w:rsidRPr="0011362D" w:rsidRDefault="000C4CB6" w:rsidP="00EE7DCB">
            <w:pPr>
              <w:pStyle w:val="140"/>
              <w:rPr>
                <w:rFonts w:hAnsi="標楷體"/>
                <w:szCs w:val="28"/>
              </w:rPr>
            </w:pPr>
            <w:r w:rsidRPr="0011362D">
              <w:rPr>
                <w:rFonts w:hAnsi="標楷體" w:hint="eastAsia"/>
                <w:szCs w:val="28"/>
              </w:rPr>
              <w:t>9年以上</w:t>
            </w:r>
          </w:p>
          <w:p w:rsidR="000C4CB6" w:rsidRPr="0011362D" w:rsidRDefault="000C4CB6" w:rsidP="00EE7DCB">
            <w:pPr>
              <w:pStyle w:val="140"/>
              <w:rPr>
                <w:rFonts w:hAnsi="標楷體"/>
                <w:szCs w:val="28"/>
              </w:rPr>
            </w:pPr>
            <w:r w:rsidRPr="0011362D">
              <w:rPr>
                <w:rFonts w:hAnsi="標楷體" w:hint="eastAsia"/>
                <w:szCs w:val="28"/>
              </w:rPr>
              <w:t>未滿11年</w:t>
            </w:r>
          </w:p>
        </w:tc>
        <w:tc>
          <w:tcPr>
            <w:tcW w:w="1721" w:type="dxa"/>
            <w:gridSpan w:val="2"/>
            <w:shd w:val="clear" w:color="auto" w:fill="F2F2F2"/>
            <w:vAlign w:val="center"/>
          </w:tcPr>
          <w:p w:rsidR="000C4CB6" w:rsidRPr="0011362D" w:rsidRDefault="000C4CB6" w:rsidP="00EE7DCB">
            <w:pPr>
              <w:pStyle w:val="140"/>
              <w:rPr>
                <w:rFonts w:hAnsi="標楷體"/>
                <w:szCs w:val="28"/>
              </w:rPr>
            </w:pPr>
            <w:r w:rsidRPr="0011362D">
              <w:rPr>
                <w:rFonts w:hAnsi="標楷體" w:hint="eastAsia"/>
                <w:szCs w:val="28"/>
              </w:rPr>
              <w:t>11年以上</w:t>
            </w:r>
          </w:p>
        </w:tc>
      </w:tr>
      <w:tr w:rsidR="00FE6C8F" w:rsidRPr="0011362D" w:rsidTr="009A1B06">
        <w:trPr>
          <w:tblHeader/>
        </w:trPr>
        <w:tc>
          <w:tcPr>
            <w:tcW w:w="1058" w:type="dxa"/>
            <w:vMerge/>
            <w:shd w:val="clear" w:color="auto" w:fill="F2F2F2"/>
            <w:vAlign w:val="center"/>
          </w:tcPr>
          <w:p w:rsidR="000C4CB6" w:rsidRPr="0011362D" w:rsidRDefault="000C4CB6" w:rsidP="0011362D">
            <w:pPr>
              <w:pStyle w:val="140"/>
              <w:jc w:val="both"/>
              <w:rPr>
                <w:rFonts w:hAnsi="標楷體"/>
                <w:szCs w:val="28"/>
              </w:rPr>
            </w:pPr>
          </w:p>
        </w:tc>
        <w:tc>
          <w:tcPr>
            <w:tcW w:w="867" w:type="dxa"/>
            <w:vMerge/>
            <w:shd w:val="clear" w:color="auto" w:fill="F2F2F2"/>
            <w:vAlign w:val="center"/>
          </w:tcPr>
          <w:p w:rsidR="000C4CB6" w:rsidRPr="0011362D" w:rsidRDefault="000C4CB6" w:rsidP="00EE7DCB">
            <w:pPr>
              <w:pStyle w:val="140"/>
              <w:rPr>
                <w:rFonts w:hAnsi="標楷體"/>
                <w:szCs w:val="28"/>
              </w:rPr>
            </w:pPr>
          </w:p>
        </w:tc>
        <w:tc>
          <w:tcPr>
            <w:tcW w:w="860" w:type="dxa"/>
            <w:shd w:val="clear" w:color="auto" w:fill="F2F2F2"/>
            <w:vAlign w:val="center"/>
          </w:tcPr>
          <w:p w:rsidR="000C4CB6" w:rsidRPr="0011362D" w:rsidRDefault="000C4CB6" w:rsidP="00EE7DCB">
            <w:pPr>
              <w:pStyle w:val="140"/>
              <w:rPr>
                <w:rFonts w:hAnsi="標楷體"/>
                <w:szCs w:val="28"/>
              </w:rPr>
            </w:pPr>
            <w:r w:rsidRPr="0011362D">
              <w:rPr>
                <w:rFonts w:hAnsi="標楷體" w:hint="eastAsia"/>
                <w:szCs w:val="28"/>
              </w:rPr>
              <w:t>人數</w:t>
            </w:r>
          </w:p>
        </w:tc>
        <w:tc>
          <w:tcPr>
            <w:tcW w:w="860" w:type="dxa"/>
            <w:shd w:val="clear" w:color="auto" w:fill="F2F2F2"/>
            <w:vAlign w:val="center"/>
          </w:tcPr>
          <w:p w:rsidR="000C4CB6" w:rsidRPr="0011362D" w:rsidRDefault="000C4CB6" w:rsidP="00EE7DCB">
            <w:pPr>
              <w:pStyle w:val="140"/>
              <w:rPr>
                <w:rFonts w:hAnsi="標楷體"/>
                <w:szCs w:val="28"/>
              </w:rPr>
            </w:pPr>
            <w:r w:rsidRPr="0011362D">
              <w:rPr>
                <w:rFonts w:hAnsi="標楷體" w:hint="eastAsia"/>
                <w:szCs w:val="28"/>
              </w:rPr>
              <w:t>比率</w:t>
            </w:r>
          </w:p>
        </w:tc>
        <w:tc>
          <w:tcPr>
            <w:tcW w:w="860" w:type="dxa"/>
            <w:shd w:val="clear" w:color="auto" w:fill="F2F2F2"/>
            <w:vAlign w:val="center"/>
          </w:tcPr>
          <w:p w:rsidR="000C4CB6" w:rsidRPr="0011362D" w:rsidRDefault="000C4CB6" w:rsidP="00EE7DCB">
            <w:pPr>
              <w:pStyle w:val="140"/>
              <w:rPr>
                <w:rFonts w:hAnsi="標楷體"/>
                <w:szCs w:val="28"/>
              </w:rPr>
            </w:pPr>
            <w:r w:rsidRPr="0011362D">
              <w:rPr>
                <w:rFonts w:hAnsi="標楷體" w:hint="eastAsia"/>
                <w:szCs w:val="28"/>
              </w:rPr>
              <w:t>人數</w:t>
            </w:r>
          </w:p>
        </w:tc>
        <w:tc>
          <w:tcPr>
            <w:tcW w:w="860" w:type="dxa"/>
            <w:shd w:val="clear" w:color="auto" w:fill="F2F2F2"/>
            <w:vAlign w:val="center"/>
          </w:tcPr>
          <w:p w:rsidR="000C4CB6" w:rsidRPr="0011362D" w:rsidRDefault="000C4CB6" w:rsidP="00EE7DCB">
            <w:pPr>
              <w:pStyle w:val="140"/>
              <w:rPr>
                <w:rFonts w:hAnsi="標楷體"/>
                <w:szCs w:val="28"/>
              </w:rPr>
            </w:pPr>
            <w:r w:rsidRPr="0011362D">
              <w:rPr>
                <w:rFonts w:hAnsi="標楷體" w:hint="eastAsia"/>
                <w:szCs w:val="28"/>
              </w:rPr>
              <w:t>比率</w:t>
            </w:r>
          </w:p>
        </w:tc>
        <w:tc>
          <w:tcPr>
            <w:tcW w:w="860" w:type="dxa"/>
            <w:shd w:val="clear" w:color="auto" w:fill="F2F2F2"/>
            <w:vAlign w:val="center"/>
          </w:tcPr>
          <w:p w:rsidR="000C4CB6" w:rsidRPr="0011362D" w:rsidRDefault="000C4CB6" w:rsidP="00EE7DCB">
            <w:pPr>
              <w:pStyle w:val="140"/>
              <w:rPr>
                <w:rFonts w:hAnsi="標楷體"/>
                <w:szCs w:val="28"/>
              </w:rPr>
            </w:pPr>
            <w:r w:rsidRPr="0011362D">
              <w:rPr>
                <w:rFonts w:hAnsi="標楷體" w:hint="eastAsia"/>
                <w:szCs w:val="28"/>
              </w:rPr>
              <w:t>人數</w:t>
            </w:r>
          </w:p>
        </w:tc>
        <w:tc>
          <w:tcPr>
            <w:tcW w:w="860" w:type="dxa"/>
            <w:shd w:val="clear" w:color="auto" w:fill="F2F2F2"/>
            <w:vAlign w:val="center"/>
          </w:tcPr>
          <w:p w:rsidR="000C4CB6" w:rsidRPr="0011362D" w:rsidRDefault="000C4CB6" w:rsidP="00EE7DCB">
            <w:pPr>
              <w:pStyle w:val="140"/>
              <w:rPr>
                <w:rFonts w:hAnsi="標楷體"/>
                <w:szCs w:val="28"/>
              </w:rPr>
            </w:pPr>
            <w:r w:rsidRPr="0011362D">
              <w:rPr>
                <w:rFonts w:hAnsi="標楷體" w:hint="eastAsia"/>
                <w:szCs w:val="28"/>
              </w:rPr>
              <w:t>比率</w:t>
            </w:r>
          </w:p>
        </w:tc>
        <w:tc>
          <w:tcPr>
            <w:tcW w:w="860" w:type="dxa"/>
            <w:shd w:val="clear" w:color="auto" w:fill="F2F2F2"/>
            <w:vAlign w:val="center"/>
          </w:tcPr>
          <w:p w:rsidR="000C4CB6" w:rsidRPr="0011362D" w:rsidRDefault="000C4CB6" w:rsidP="00EE7DCB">
            <w:pPr>
              <w:pStyle w:val="140"/>
              <w:rPr>
                <w:rFonts w:hAnsi="標楷體"/>
                <w:szCs w:val="28"/>
              </w:rPr>
            </w:pPr>
            <w:r w:rsidRPr="0011362D">
              <w:rPr>
                <w:rFonts w:hAnsi="標楷體" w:hint="eastAsia"/>
                <w:szCs w:val="28"/>
              </w:rPr>
              <w:t>人數</w:t>
            </w:r>
          </w:p>
        </w:tc>
        <w:tc>
          <w:tcPr>
            <w:tcW w:w="861" w:type="dxa"/>
            <w:shd w:val="clear" w:color="auto" w:fill="F2F2F2"/>
            <w:vAlign w:val="center"/>
          </w:tcPr>
          <w:p w:rsidR="000C4CB6" w:rsidRPr="0011362D" w:rsidRDefault="000C4CB6" w:rsidP="00EE7DCB">
            <w:pPr>
              <w:pStyle w:val="140"/>
              <w:rPr>
                <w:rFonts w:hAnsi="標楷體"/>
                <w:szCs w:val="28"/>
              </w:rPr>
            </w:pPr>
            <w:r w:rsidRPr="0011362D">
              <w:rPr>
                <w:rFonts w:hAnsi="標楷體" w:hint="eastAsia"/>
                <w:szCs w:val="28"/>
              </w:rPr>
              <w:t>比率</w:t>
            </w:r>
          </w:p>
        </w:tc>
      </w:tr>
      <w:tr w:rsidR="00FE6C8F" w:rsidRPr="0011362D" w:rsidTr="009A1B06">
        <w:tc>
          <w:tcPr>
            <w:tcW w:w="1058" w:type="dxa"/>
            <w:shd w:val="clear" w:color="auto" w:fill="auto"/>
            <w:vAlign w:val="center"/>
          </w:tcPr>
          <w:p w:rsidR="000C4CB6" w:rsidRPr="0011362D" w:rsidRDefault="000C4CB6" w:rsidP="0011362D">
            <w:pPr>
              <w:spacing w:line="0" w:lineRule="atLeast"/>
              <w:rPr>
                <w:rFonts w:hAnsi="標楷體"/>
                <w:spacing w:val="-20"/>
                <w:sz w:val="28"/>
                <w:szCs w:val="28"/>
              </w:rPr>
            </w:pPr>
            <w:r w:rsidRPr="0011362D">
              <w:rPr>
                <w:rFonts w:hAnsi="標楷體" w:hint="eastAsia"/>
                <w:spacing w:val="-20"/>
                <w:sz w:val="28"/>
                <w:szCs w:val="28"/>
              </w:rPr>
              <w:t>合計</w:t>
            </w:r>
          </w:p>
        </w:tc>
        <w:tc>
          <w:tcPr>
            <w:tcW w:w="867" w:type="dxa"/>
            <w:shd w:val="clear" w:color="auto" w:fill="auto"/>
            <w:vAlign w:val="center"/>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5</w:t>
            </w:r>
            <w:r w:rsidRPr="0011362D">
              <w:rPr>
                <w:rFonts w:hAnsi="標楷體"/>
                <w:spacing w:val="-20"/>
                <w:sz w:val="28"/>
                <w:szCs w:val="28"/>
              </w:rPr>
              <w:t>,079</w:t>
            </w:r>
          </w:p>
        </w:tc>
        <w:tc>
          <w:tcPr>
            <w:tcW w:w="860" w:type="dxa"/>
            <w:shd w:val="clear" w:color="auto" w:fill="auto"/>
            <w:vAlign w:val="center"/>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7</w:t>
            </w:r>
            <w:r w:rsidRPr="0011362D">
              <w:rPr>
                <w:rFonts w:hAnsi="標楷體"/>
                <w:spacing w:val="-20"/>
                <w:sz w:val="28"/>
                <w:szCs w:val="28"/>
              </w:rPr>
              <w:t>3</w:t>
            </w:r>
          </w:p>
        </w:tc>
        <w:tc>
          <w:tcPr>
            <w:tcW w:w="860" w:type="dxa"/>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.44</w:t>
            </w:r>
          </w:p>
        </w:tc>
        <w:tc>
          <w:tcPr>
            <w:tcW w:w="860" w:type="dxa"/>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21</w:t>
            </w:r>
          </w:p>
        </w:tc>
        <w:tc>
          <w:tcPr>
            <w:tcW w:w="860" w:type="dxa"/>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2</w:t>
            </w:r>
            <w:r w:rsidRPr="0011362D">
              <w:rPr>
                <w:rFonts w:hAnsi="標楷體"/>
                <w:spacing w:val="-20"/>
                <w:sz w:val="28"/>
                <w:szCs w:val="28"/>
              </w:rPr>
              <w:t>.38</w:t>
            </w:r>
          </w:p>
        </w:tc>
        <w:tc>
          <w:tcPr>
            <w:tcW w:w="860" w:type="dxa"/>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84</w:t>
            </w:r>
          </w:p>
        </w:tc>
        <w:tc>
          <w:tcPr>
            <w:tcW w:w="860" w:type="dxa"/>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3</w:t>
            </w:r>
            <w:r w:rsidRPr="0011362D">
              <w:rPr>
                <w:rFonts w:hAnsi="標楷體"/>
                <w:spacing w:val="-20"/>
                <w:sz w:val="28"/>
                <w:szCs w:val="28"/>
              </w:rPr>
              <w:t>.62</w:t>
            </w:r>
          </w:p>
        </w:tc>
        <w:tc>
          <w:tcPr>
            <w:tcW w:w="860" w:type="dxa"/>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4</w:t>
            </w:r>
            <w:r w:rsidRPr="0011362D">
              <w:rPr>
                <w:rFonts w:hAnsi="標楷體"/>
                <w:spacing w:val="-20"/>
                <w:sz w:val="28"/>
                <w:szCs w:val="28"/>
              </w:rPr>
              <w:t>,701</w:t>
            </w:r>
          </w:p>
        </w:tc>
        <w:tc>
          <w:tcPr>
            <w:tcW w:w="861" w:type="dxa"/>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9</w:t>
            </w:r>
            <w:r w:rsidRPr="0011362D">
              <w:rPr>
                <w:rFonts w:hAnsi="標楷體"/>
                <w:spacing w:val="-20"/>
                <w:sz w:val="28"/>
                <w:szCs w:val="28"/>
              </w:rPr>
              <w:t>2.56</w:t>
            </w:r>
          </w:p>
        </w:tc>
      </w:tr>
      <w:tr w:rsidR="00FE6C8F" w:rsidRPr="0011362D" w:rsidTr="009A1B06">
        <w:tc>
          <w:tcPr>
            <w:tcW w:w="1058" w:type="dxa"/>
            <w:shd w:val="clear" w:color="auto" w:fill="auto"/>
            <w:vAlign w:val="center"/>
          </w:tcPr>
          <w:p w:rsidR="000C4CB6" w:rsidRPr="0011362D" w:rsidRDefault="000C4CB6" w:rsidP="0011362D">
            <w:pPr>
              <w:spacing w:line="0" w:lineRule="atLeast"/>
              <w:rPr>
                <w:rFonts w:hAnsi="標楷體"/>
                <w:spacing w:val="-20"/>
                <w:sz w:val="28"/>
                <w:szCs w:val="28"/>
              </w:rPr>
            </w:pPr>
            <w:r w:rsidRPr="0011362D">
              <w:rPr>
                <w:rFonts w:hAnsi="標楷體" w:hint="eastAsia"/>
                <w:spacing w:val="-20"/>
                <w:sz w:val="28"/>
                <w:szCs w:val="28"/>
              </w:rPr>
              <w:t>產業類</w:t>
            </w:r>
          </w:p>
        </w:tc>
        <w:tc>
          <w:tcPr>
            <w:tcW w:w="867" w:type="dxa"/>
            <w:shd w:val="clear" w:color="auto" w:fill="auto"/>
            <w:vAlign w:val="center"/>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896</w:t>
            </w:r>
          </w:p>
        </w:tc>
        <w:tc>
          <w:tcPr>
            <w:tcW w:w="860" w:type="dxa"/>
            <w:shd w:val="clear" w:color="auto" w:fill="auto"/>
            <w:vAlign w:val="center"/>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7</w:t>
            </w:r>
            <w:r w:rsidRPr="0011362D">
              <w:rPr>
                <w:rFonts w:hAnsi="標楷體"/>
                <w:spacing w:val="-20"/>
                <w:sz w:val="28"/>
                <w:szCs w:val="28"/>
              </w:rPr>
              <w:t>0</w:t>
            </w:r>
          </w:p>
        </w:tc>
        <w:tc>
          <w:tcPr>
            <w:tcW w:w="860" w:type="dxa"/>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3</w:t>
            </w:r>
            <w:r w:rsidRPr="0011362D">
              <w:rPr>
                <w:rFonts w:hAnsi="標楷體"/>
                <w:spacing w:val="-20"/>
                <w:sz w:val="28"/>
                <w:szCs w:val="28"/>
              </w:rPr>
              <w:t>.69</w:t>
            </w:r>
          </w:p>
        </w:tc>
        <w:tc>
          <w:tcPr>
            <w:tcW w:w="860" w:type="dxa"/>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01</w:t>
            </w:r>
          </w:p>
        </w:tc>
        <w:tc>
          <w:tcPr>
            <w:tcW w:w="860" w:type="dxa"/>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5</w:t>
            </w:r>
            <w:r w:rsidRPr="0011362D">
              <w:rPr>
                <w:rFonts w:hAnsi="標楷體"/>
                <w:spacing w:val="-20"/>
                <w:sz w:val="28"/>
                <w:szCs w:val="28"/>
              </w:rPr>
              <w:t>.33</w:t>
            </w:r>
          </w:p>
        </w:tc>
        <w:tc>
          <w:tcPr>
            <w:tcW w:w="860" w:type="dxa"/>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60</w:t>
            </w:r>
          </w:p>
        </w:tc>
        <w:tc>
          <w:tcPr>
            <w:tcW w:w="860" w:type="dxa"/>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8</w:t>
            </w:r>
            <w:r w:rsidRPr="0011362D">
              <w:rPr>
                <w:rFonts w:hAnsi="標楷體"/>
                <w:spacing w:val="-20"/>
                <w:sz w:val="28"/>
                <w:szCs w:val="28"/>
              </w:rPr>
              <w:t>.44</w:t>
            </w:r>
          </w:p>
        </w:tc>
        <w:tc>
          <w:tcPr>
            <w:tcW w:w="860" w:type="dxa"/>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,565</w:t>
            </w:r>
          </w:p>
        </w:tc>
        <w:tc>
          <w:tcPr>
            <w:tcW w:w="861" w:type="dxa"/>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8</w:t>
            </w:r>
            <w:r w:rsidRPr="0011362D">
              <w:rPr>
                <w:rFonts w:hAnsi="標楷體"/>
                <w:spacing w:val="-20"/>
                <w:sz w:val="28"/>
                <w:szCs w:val="28"/>
              </w:rPr>
              <w:t>2.54</w:t>
            </w:r>
          </w:p>
        </w:tc>
      </w:tr>
      <w:tr w:rsidR="00FE6C8F" w:rsidRPr="0011362D" w:rsidTr="009A1B06">
        <w:tc>
          <w:tcPr>
            <w:tcW w:w="1058" w:type="dxa"/>
            <w:shd w:val="clear" w:color="auto" w:fill="auto"/>
            <w:vAlign w:val="center"/>
          </w:tcPr>
          <w:p w:rsidR="000C4CB6" w:rsidRPr="0011362D" w:rsidRDefault="000C4CB6" w:rsidP="0011362D">
            <w:pPr>
              <w:spacing w:line="0" w:lineRule="atLeast"/>
              <w:rPr>
                <w:rFonts w:hAnsi="標楷體"/>
                <w:spacing w:val="-20"/>
                <w:sz w:val="28"/>
                <w:szCs w:val="28"/>
              </w:rPr>
            </w:pPr>
            <w:r w:rsidRPr="0011362D">
              <w:rPr>
                <w:rFonts w:hAnsi="標楷體" w:hint="eastAsia"/>
                <w:spacing w:val="-20"/>
                <w:sz w:val="28"/>
                <w:szCs w:val="28"/>
              </w:rPr>
              <w:t>社福類</w:t>
            </w:r>
          </w:p>
        </w:tc>
        <w:tc>
          <w:tcPr>
            <w:tcW w:w="867" w:type="dxa"/>
            <w:shd w:val="clear" w:color="auto" w:fill="auto"/>
            <w:vAlign w:val="center"/>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3</w:t>
            </w:r>
            <w:r w:rsidRPr="0011362D">
              <w:rPr>
                <w:rFonts w:hAnsi="標楷體"/>
                <w:spacing w:val="-20"/>
                <w:sz w:val="28"/>
                <w:szCs w:val="28"/>
              </w:rPr>
              <w:t>,183</w:t>
            </w:r>
          </w:p>
        </w:tc>
        <w:tc>
          <w:tcPr>
            <w:tcW w:w="860" w:type="dxa"/>
            <w:shd w:val="clear" w:color="auto" w:fill="auto"/>
            <w:vAlign w:val="center"/>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3</w:t>
            </w:r>
          </w:p>
        </w:tc>
        <w:tc>
          <w:tcPr>
            <w:tcW w:w="860" w:type="dxa"/>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0</w:t>
            </w:r>
            <w:r w:rsidRPr="0011362D">
              <w:rPr>
                <w:rFonts w:hAnsi="標楷體"/>
                <w:spacing w:val="-20"/>
                <w:sz w:val="28"/>
                <w:szCs w:val="28"/>
              </w:rPr>
              <w:t>.09</w:t>
            </w:r>
          </w:p>
        </w:tc>
        <w:tc>
          <w:tcPr>
            <w:tcW w:w="860" w:type="dxa"/>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2</w:t>
            </w:r>
            <w:r w:rsidRPr="0011362D">
              <w:rPr>
                <w:rFonts w:hAnsi="標楷體"/>
                <w:spacing w:val="-20"/>
                <w:sz w:val="28"/>
                <w:szCs w:val="28"/>
              </w:rPr>
              <w:t>0</w:t>
            </w:r>
          </w:p>
        </w:tc>
        <w:tc>
          <w:tcPr>
            <w:tcW w:w="860" w:type="dxa"/>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0</w:t>
            </w:r>
            <w:r w:rsidRPr="0011362D">
              <w:rPr>
                <w:rFonts w:hAnsi="標楷體"/>
                <w:spacing w:val="-20"/>
                <w:sz w:val="28"/>
                <w:szCs w:val="28"/>
              </w:rPr>
              <w:t>.63</w:t>
            </w:r>
          </w:p>
        </w:tc>
        <w:tc>
          <w:tcPr>
            <w:tcW w:w="860" w:type="dxa"/>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2</w:t>
            </w:r>
            <w:r w:rsidRPr="0011362D">
              <w:rPr>
                <w:rFonts w:hAnsi="標楷體"/>
                <w:spacing w:val="-20"/>
                <w:sz w:val="28"/>
                <w:szCs w:val="28"/>
              </w:rPr>
              <w:t>4</w:t>
            </w:r>
          </w:p>
        </w:tc>
        <w:tc>
          <w:tcPr>
            <w:tcW w:w="860" w:type="dxa"/>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0</w:t>
            </w:r>
            <w:r w:rsidRPr="0011362D">
              <w:rPr>
                <w:rFonts w:hAnsi="標楷體"/>
                <w:spacing w:val="-20"/>
                <w:sz w:val="28"/>
                <w:szCs w:val="28"/>
              </w:rPr>
              <w:t>.75</w:t>
            </w:r>
          </w:p>
        </w:tc>
        <w:tc>
          <w:tcPr>
            <w:tcW w:w="860" w:type="dxa"/>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3</w:t>
            </w:r>
            <w:r w:rsidRPr="0011362D">
              <w:rPr>
                <w:rFonts w:hAnsi="標楷體"/>
                <w:spacing w:val="-20"/>
                <w:sz w:val="28"/>
                <w:szCs w:val="28"/>
              </w:rPr>
              <w:t>,136</w:t>
            </w:r>
          </w:p>
        </w:tc>
        <w:tc>
          <w:tcPr>
            <w:tcW w:w="861" w:type="dxa"/>
          </w:tcPr>
          <w:p w:rsidR="000C4CB6" w:rsidRPr="0011362D" w:rsidRDefault="000C4CB6" w:rsidP="00EE7DCB">
            <w:pPr>
              <w:spacing w:line="0" w:lineRule="atLeast"/>
              <w:jc w:val="right"/>
              <w:rPr>
                <w:rFonts w:hAnsi="標楷體"/>
                <w:spacing w:val="-20"/>
                <w:sz w:val="28"/>
                <w:szCs w:val="28"/>
              </w:rPr>
            </w:pPr>
            <w:r w:rsidRPr="0011362D">
              <w:rPr>
                <w:rFonts w:hAnsi="標楷體" w:hint="eastAsia"/>
                <w:spacing w:val="-20"/>
                <w:sz w:val="28"/>
                <w:szCs w:val="28"/>
              </w:rPr>
              <w:t>9</w:t>
            </w:r>
            <w:r w:rsidRPr="0011362D">
              <w:rPr>
                <w:rFonts w:hAnsi="標楷體"/>
                <w:spacing w:val="-20"/>
                <w:sz w:val="28"/>
                <w:szCs w:val="28"/>
              </w:rPr>
              <w:t>8.52</w:t>
            </w:r>
          </w:p>
        </w:tc>
      </w:tr>
    </w:tbl>
    <w:p w:rsidR="000C4CB6" w:rsidRPr="0011362D" w:rsidRDefault="000C4CB6" w:rsidP="0011362D">
      <w:pPr>
        <w:pStyle w:val="af6"/>
        <w:spacing w:before="0" w:afterLines="50" w:after="228" w:line="0" w:lineRule="atLeast"/>
        <w:ind w:left="697" w:hanging="697"/>
        <w:jc w:val="both"/>
        <w:rPr>
          <w:rFonts w:hAnsi="標楷體"/>
        </w:rPr>
      </w:pPr>
      <w:r w:rsidRPr="0011362D">
        <w:rPr>
          <w:rFonts w:hAnsi="標楷體" w:hint="eastAsia"/>
        </w:rPr>
        <w:t>資料來源：審計部111年度中央政府總決算審核報告(丙-438，表22)</w:t>
      </w:r>
    </w:p>
    <w:p w:rsidR="00BE7478" w:rsidRPr="0011362D" w:rsidRDefault="00BE7478" w:rsidP="0011362D">
      <w:pPr>
        <w:widowControl/>
        <w:overflowPunct/>
        <w:autoSpaceDE/>
        <w:autoSpaceDN/>
        <w:rPr>
          <w:rFonts w:hAnsi="標楷體"/>
          <w:bCs/>
          <w:kern w:val="32"/>
          <w:szCs w:val="48"/>
        </w:rPr>
      </w:pPr>
      <w:r w:rsidRPr="0011362D">
        <w:rPr>
          <w:rFonts w:hAnsi="標楷體"/>
        </w:rPr>
        <w:br w:type="page"/>
      </w:r>
    </w:p>
    <w:p w:rsidR="00DF5020" w:rsidRPr="0011362D" w:rsidRDefault="00DF5020" w:rsidP="0011362D">
      <w:pPr>
        <w:pStyle w:val="2"/>
        <w:rPr>
          <w:rFonts w:hAnsi="標楷體"/>
        </w:rPr>
      </w:pPr>
      <w:r w:rsidRPr="0011362D">
        <w:rPr>
          <w:rFonts w:hAnsi="標楷體" w:hint="eastAsia"/>
        </w:rPr>
        <w:lastRenderedPageBreak/>
        <w:t>勞動部外國中階技術人力相關政策問卷調查之研析</w:t>
      </w:r>
    </w:p>
    <w:p w:rsidR="00DF5020" w:rsidRPr="0011362D" w:rsidRDefault="00DF5020" w:rsidP="0011362D">
      <w:pPr>
        <w:pStyle w:val="3"/>
        <w:rPr>
          <w:rFonts w:hAnsi="標楷體"/>
        </w:rPr>
      </w:pPr>
      <w:r w:rsidRPr="0011362D">
        <w:rPr>
          <w:rFonts w:hAnsi="標楷體" w:hint="eastAsia"/>
        </w:rPr>
        <w:t>前言</w:t>
      </w:r>
    </w:p>
    <w:p w:rsidR="00DF5020" w:rsidRPr="0011362D" w:rsidRDefault="00DF5020" w:rsidP="0011362D">
      <w:pPr>
        <w:pStyle w:val="4"/>
        <w:rPr>
          <w:rFonts w:hAnsi="標楷體"/>
        </w:rPr>
      </w:pPr>
      <w:r w:rsidRPr="0011362D">
        <w:rPr>
          <w:rFonts w:hAnsi="標楷體" w:hint="eastAsia"/>
        </w:rPr>
        <w:t>調查目的</w:t>
      </w:r>
      <w:r w:rsidR="00C72E13" w:rsidRPr="0011362D">
        <w:rPr>
          <w:rFonts w:hAnsi="標楷體" w:hint="eastAsia"/>
        </w:rPr>
        <w:t>：為使相關策略規劃能符合現實狀況，實有必要對於目前在臺工作移工的意向有所瞭解，包括外籍移工來臺工作目的及其動向。此外，國內企業對於中階技術人力的真實需求，以及對留用外籍移工態度也需要觀察分析。</w:t>
      </w:r>
    </w:p>
    <w:p w:rsidR="00A92BF3" w:rsidRPr="0011362D" w:rsidRDefault="00DF5020" w:rsidP="0011362D">
      <w:pPr>
        <w:pStyle w:val="4"/>
        <w:rPr>
          <w:rFonts w:hAnsi="標楷體"/>
        </w:rPr>
      </w:pPr>
      <w:r w:rsidRPr="0011362D">
        <w:rPr>
          <w:rFonts w:hAnsi="標楷體" w:hint="eastAsia"/>
        </w:rPr>
        <w:t>調查對象</w:t>
      </w:r>
      <w:r w:rsidR="004A29C1" w:rsidRPr="0011362D">
        <w:rPr>
          <w:rFonts w:hAnsi="標楷體" w:hint="eastAsia"/>
        </w:rPr>
        <w:t>：調查對象為適用中階技術人力制度之對象，主要分為外籍移工與聘僱移工之雇主；移工又分為產業類與社福類，雇主則分為產業類、社福之機構類及個體家庭類。</w:t>
      </w:r>
    </w:p>
    <w:p w:rsidR="00DF5020" w:rsidRPr="0011362D" w:rsidRDefault="00A92BF3" w:rsidP="0011362D">
      <w:pPr>
        <w:pStyle w:val="4"/>
        <w:rPr>
          <w:rFonts w:hAnsi="標楷體"/>
        </w:rPr>
      </w:pPr>
      <w:r w:rsidRPr="0011362D">
        <w:rPr>
          <w:rFonts w:hAnsi="標楷體" w:hint="eastAsia"/>
        </w:rPr>
        <w:t>調查方法及資料情形：以問卷調查，共蒐集到移工問卷7</w:t>
      </w:r>
      <w:r w:rsidRPr="0011362D">
        <w:rPr>
          <w:rFonts w:hAnsi="標楷體"/>
        </w:rPr>
        <w:t>52</w:t>
      </w:r>
      <w:r w:rsidRPr="0011362D">
        <w:rPr>
          <w:rFonts w:hAnsi="標楷體" w:hint="eastAsia"/>
        </w:rPr>
        <w:t>份有效問卷；以電話調查，蒐集到產業類雇主問卷1</w:t>
      </w:r>
      <w:r w:rsidRPr="0011362D">
        <w:rPr>
          <w:rFonts w:hAnsi="標楷體"/>
        </w:rPr>
        <w:t>41</w:t>
      </w:r>
      <w:r w:rsidRPr="0011362D">
        <w:rPr>
          <w:rFonts w:hAnsi="標楷體" w:hint="eastAsia"/>
        </w:rPr>
        <w:t>個有效樣本、社福機構類雇主3</w:t>
      </w:r>
      <w:r w:rsidRPr="0011362D">
        <w:rPr>
          <w:rFonts w:hAnsi="標楷體"/>
        </w:rPr>
        <w:t>0</w:t>
      </w:r>
      <w:r w:rsidRPr="0011362D">
        <w:rPr>
          <w:rFonts w:hAnsi="標楷體" w:hint="eastAsia"/>
        </w:rPr>
        <w:t>個有效樣本、個體家庭雇主問卷3</w:t>
      </w:r>
      <w:r w:rsidRPr="0011362D">
        <w:rPr>
          <w:rFonts w:hAnsi="標楷體"/>
        </w:rPr>
        <w:t>0</w:t>
      </w:r>
      <w:r w:rsidRPr="0011362D">
        <w:rPr>
          <w:rFonts w:hAnsi="標楷體" w:hint="eastAsia"/>
        </w:rPr>
        <w:t>個有效樣本。</w:t>
      </w:r>
    </w:p>
    <w:p w:rsidR="00DF5020" w:rsidRPr="0011362D" w:rsidRDefault="00DF5020" w:rsidP="0011362D">
      <w:pPr>
        <w:pStyle w:val="3"/>
        <w:rPr>
          <w:rFonts w:hAnsi="標楷體"/>
        </w:rPr>
      </w:pPr>
      <w:r w:rsidRPr="0011362D">
        <w:rPr>
          <w:rFonts w:hAnsi="標楷體" w:hint="eastAsia"/>
        </w:rPr>
        <w:t>結論與建議</w:t>
      </w:r>
    </w:p>
    <w:p w:rsidR="00DF5020" w:rsidRPr="0011362D" w:rsidRDefault="00DF5020" w:rsidP="0011362D">
      <w:pPr>
        <w:pStyle w:val="4"/>
        <w:rPr>
          <w:rFonts w:hAnsi="標楷體"/>
        </w:rPr>
      </w:pPr>
      <w:r w:rsidRPr="0011362D">
        <w:rPr>
          <w:rFonts w:hAnsi="標楷體" w:hint="eastAsia"/>
        </w:rPr>
        <w:t>結論</w:t>
      </w:r>
    </w:p>
    <w:p w:rsidR="00DF5020" w:rsidRPr="0011362D" w:rsidRDefault="00DF5020" w:rsidP="0011362D">
      <w:pPr>
        <w:pStyle w:val="5"/>
        <w:rPr>
          <w:rFonts w:hAnsi="標楷體"/>
        </w:rPr>
      </w:pPr>
      <w:r w:rsidRPr="0011362D">
        <w:rPr>
          <w:rFonts w:hAnsi="標楷體" w:hint="eastAsia"/>
        </w:rPr>
        <w:t>移工對於長期留臺工作以經濟因素為主要考量，且不同國籍與特性相法有差異</w:t>
      </w:r>
      <w:r w:rsidR="00F90E03" w:rsidRPr="0011362D">
        <w:rPr>
          <w:rFonts w:hAnsi="標楷體" w:hint="eastAsia"/>
        </w:rPr>
        <w:t>。</w:t>
      </w:r>
    </w:p>
    <w:p w:rsidR="00075779" w:rsidRPr="0011362D" w:rsidRDefault="00075779" w:rsidP="0011362D">
      <w:pPr>
        <w:pStyle w:val="6"/>
        <w:rPr>
          <w:rFonts w:hAnsi="標楷體"/>
        </w:rPr>
      </w:pPr>
      <w:r w:rsidRPr="0011362D">
        <w:rPr>
          <w:rFonts w:hAnsi="標楷體" w:hint="eastAsia"/>
        </w:rPr>
        <w:t>整體而言，移工若符合資格多願意申請成為中階技術人力，惟其原因多半是為了可以長期</w:t>
      </w:r>
      <w:r w:rsidR="002F6331" w:rsidRPr="0011362D">
        <w:rPr>
          <w:rFonts w:hAnsi="標楷體" w:hint="eastAsia"/>
        </w:rPr>
        <w:t>待在臺灣賺錢、存錢，不用受限於現行對於基層外籍移工在臺期間的規定，但是對於攜眷移民則持保留態度。</w:t>
      </w:r>
    </w:p>
    <w:p w:rsidR="00BE7478" w:rsidRPr="0011362D" w:rsidRDefault="002F6331" w:rsidP="0011362D">
      <w:pPr>
        <w:pStyle w:val="6"/>
        <w:rPr>
          <w:rFonts w:hAnsi="標楷體"/>
        </w:rPr>
      </w:pPr>
      <w:r w:rsidRPr="0011362D">
        <w:rPr>
          <w:rFonts w:hAnsi="標楷體" w:hint="eastAsia"/>
        </w:rPr>
        <w:t>移工來臺工作一段時間後，絕大多數都傾向希望能更長久居留於臺灣工作，延長其工作期間賺取更多的金錢，而且隨在臺</w:t>
      </w:r>
      <w:r w:rsidR="00745ABA" w:rsidRPr="0011362D">
        <w:rPr>
          <w:rFonts w:hAnsi="標楷體" w:hint="eastAsia"/>
        </w:rPr>
        <w:t>工作年資越高，有該傾向的比</w:t>
      </w:r>
      <w:r w:rsidR="00921A2E">
        <w:rPr>
          <w:rFonts w:hAnsi="標楷體" w:hint="eastAsia"/>
        </w:rPr>
        <w:t>率</w:t>
      </w:r>
      <w:r w:rsidR="00745ABA" w:rsidRPr="0011362D">
        <w:rPr>
          <w:rFonts w:hAnsi="標楷體" w:hint="eastAsia"/>
        </w:rPr>
        <w:t>也越多，可能是已經習慣臺灣環境，且已面臨居留期限的終點</w:t>
      </w:r>
      <w:r w:rsidR="00685358" w:rsidRPr="0011362D">
        <w:rPr>
          <w:rFonts w:hAnsi="標楷體" w:hint="eastAsia"/>
        </w:rPr>
        <w:t>。</w:t>
      </w:r>
    </w:p>
    <w:p w:rsidR="00BE7478" w:rsidRPr="0011362D" w:rsidRDefault="00BE7478" w:rsidP="0011362D">
      <w:pPr>
        <w:widowControl/>
        <w:overflowPunct/>
        <w:autoSpaceDE/>
        <w:autoSpaceDN/>
        <w:rPr>
          <w:rFonts w:hAnsi="標楷體"/>
          <w:bCs/>
          <w:kern w:val="32"/>
          <w:szCs w:val="36"/>
        </w:rPr>
      </w:pPr>
      <w:r w:rsidRPr="0011362D">
        <w:rPr>
          <w:rFonts w:hAnsi="標楷體"/>
        </w:rPr>
        <w:br w:type="page"/>
      </w:r>
    </w:p>
    <w:p w:rsidR="00DF5020" w:rsidRPr="0011362D" w:rsidRDefault="00DF5020" w:rsidP="0011362D">
      <w:pPr>
        <w:pStyle w:val="5"/>
        <w:rPr>
          <w:rFonts w:hAnsi="標楷體"/>
        </w:rPr>
      </w:pPr>
      <w:r w:rsidRPr="0011362D">
        <w:rPr>
          <w:rFonts w:hAnsi="標楷體" w:hint="eastAsia"/>
        </w:rPr>
        <w:lastRenderedPageBreak/>
        <w:t>雇主普遍沒有中階技術人力短缺情形，故聘用外國中階技術人力的意願不高</w:t>
      </w:r>
      <w:r w:rsidR="00F90E03" w:rsidRPr="0011362D">
        <w:rPr>
          <w:rFonts w:hAnsi="標楷體" w:hint="eastAsia"/>
        </w:rPr>
        <w:t>。</w:t>
      </w:r>
    </w:p>
    <w:p w:rsidR="00DF5020" w:rsidRPr="0011362D" w:rsidRDefault="00DF5020" w:rsidP="0011362D">
      <w:pPr>
        <w:pStyle w:val="5"/>
        <w:rPr>
          <w:rFonts w:hAnsi="標楷體"/>
        </w:rPr>
      </w:pPr>
      <w:r w:rsidRPr="0011362D">
        <w:rPr>
          <w:rFonts w:hAnsi="標楷體" w:hint="eastAsia"/>
        </w:rPr>
        <w:t>有關中階技術人力之薪資水準，移工與雇主所提出的金額相近</w:t>
      </w:r>
      <w:r w:rsidR="00F90E03" w:rsidRPr="0011362D">
        <w:rPr>
          <w:rFonts w:hAnsi="標楷體" w:hint="eastAsia"/>
        </w:rPr>
        <w:t>。</w:t>
      </w:r>
    </w:p>
    <w:p w:rsidR="00F90E03" w:rsidRPr="0011362D" w:rsidRDefault="00F90E03" w:rsidP="0011362D">
      <w:pPr>
        <w:pStyle w:val="5"/>
        <w:rPr>
          <w:rFonts w:hAnsi="標楷體"/>
        </w:rPr>
      </w:pPr>
      <w:r w:rsidRPr="0011362D">
        <w:rPr>
          <w:rFonts w:hAnsi="標楷體" w:hint="eastAsia"/>
        </w:rPr>
        <w:t>移工對於移民臺灣仍有疑慮。</w:t>
      </w:r>
    </w:p>
    <w:p w:rsidR="00DF5020" w:rsidRPr="0011362D" w:rsidRDefault="00F90E03" w:rsidP="0011362D">
      <w:pPr>
        <w:pStyle w:val="4"/>
        <w:rPr>
          <w:rFonts w:hAnsi="標楷體"/>
        </w:rPr>
      </w:pPr>
      <w:r w:rsidRPr="0011362D">
        <w:rPr>
          <w:rFonts w:hAnsi="標楷體" w:hint="eastAsia"/>
        </w:rPr>
        <w:t>政策</w:t>
      </w:r>
      <w:r w:rsidR="00DF5020" w:rsidRPr="0011362D">
        <w:rPr>
          <w:rFonts w:hAnsi="標楷體" w:hint="eastAsia"/>
        </w:rPr>
        <w:t>建議</w:t>
      </w:r>
    </w:p>
    <w:p w:rsidR="00F90E03" w:rsidRPr="0011362D" w:rsidRDefault="00F90E03" w:rsidP="0011362D">
      <w:pPr>
        <w:pStyle w:val="5"/>
        <w:rPr>
          <w:rFonts w:hAnsi="標楷體"/>
        </w:rPr>
      </w:pPr>
      <w:r w:rsidRPr="0011362D">
        <w:rPr>
          <w:rFonts w:hAnsi="標楷體" w:hint="eastAsia"/>
        </w:rPr>
        <w:t>外國中階技術人力具體之界定方式。</w:t>
      </w:r>
    </w:p>
    <w:p w:rsidR="00F90E03" w:rsidRPr="0011362D" w:rsidRDefault="00F90E03" w:rsidP="0011362D">
      <w:pPr>
        <w:pStyle w:val="5"/>
        <w:rPr>
          <w:rFonts w:hAnsi="標楷體"/>
        </w:rPr>
      </w:pPr>
      <w:r w:rsidRPr="0011362D">
        <w:rPr>
          <w:rFonts w:hAnsi="標楷體" w:hint="eastAsia"/>
        </w:rPr>
        <w:t>認定外國中階技術人力之薪資門檻</w:t>
      </w:r>
      <w:r w:rsidR="00130606" w:rsidRPr="0011362D">
        <w:rPr>
          <w:rFonts w:hAnsi="標楷體" w:hint="eastAsia"/>
        </w:rPr>
        <w:t>：薪資門檻的設定重點在於雇主對於外國中階技術人力的薪資最</w:t>
      </w:r>
      <w:r w:rsidR="00075779" w:rsidRPr="0011362D">
        <w:rPr>
          <w:rFonts w:hAnsi="標楷體" w:hint="eastAsia"/>
        </w:rPr>
        <w:t>多可以接受的額度，訂定薪資門檻不宜太低以免雇主用聘用中階技術移工來填補基層勞工的空缺；而太高的薪資門檻卻又會大幅降低其留用或聘僱中階技術人力的誘因</w:t>
      </w:r>
      <w:r w:rsidRPr="0011362D">
        <w:rPr>
          <w:rFonts w:hAnsi="標楷體" w:hint="eastAsia"/>
        </w:rPr>
        <w:t>。</w:t>
      </w:r>
    </w:p>
    <w:p w:rsidR="00F90E03" w:rsidRPr="0011362D" w:rsidRDefault="00F90E03" w:rsidP="0011362D">
      <w:pPr>
        <w:pStyle w:val="5"/>
        <w:rPr>
          <w:rFonts w:hAnsi="標楷體"/>
        </w:rPr>
      </w:pPr>
      <w:r w:rsidRPr="0011362D">
        <w:rPr>
          <w:rFonts w:hAnsi="標楷體" w:hint="eastAsia"/>
        </w:rPr>
        <w:t>提升雇主聘僱外國中階技術人力之意願</w:t>
      </w:r>
      <w:r w:rsidR="00130606" w:rsidRPr="0011362D">
        <w:rPr>
          <w:rFonts w:hAnsi="標楷體" w:hint="eastAsia"/>
        </w:rPr>
        <w:t>：雖然絕大多數雇主對於申請中階技術人力資格都抱持樂觀且願意申請的態度，但雇主普遍因為沒有中階技術人力之需求，不願意聘僱外國人為中階技術人力，該結果與預想的設定有落差</w:t>
      </w:r>
      <w:r w:rsidRPr="0011362D">
        <w:rPr>
          <w:rFonts w:hAnsi="標楷體" w:hint="eastAsia"/>
        </w:rPr>
        <w:t>。</w:t>
      </w:r>
    </w:p>
    <w:p w:rsidR="00F90E03" w:rsidRPr="0011362D" w:rsidRDefault="00F90E03" w:rsidP="0011362D">
      <w:pPr>
        <w:pStyle w:val="5"/>
        <w:rPr>
          <w:rFonts w:hAnsi="標楷體"/>
        </w:rPr>
      </w:pPr>
      <w:r w:rsidRPr="0011362D">
        <w:rPr>
          <w:rFonts w:hAnsi="標楷體" w:hint="eastAsia"/>
        </w:rPr>
        <w:t>技能認證的標準應符合現況</w:t>
      </w:r>
      <w:r w:rsidR="009560F6" w:rsidRPr="0011362D">
        <w:rPr>
          <w:rFonts w:hAnsi="標楷體" w:hint="eastAsia"/>
        </w:rPr>
        <w:t>：移工普遍對於自身技能技術層次缺乏信心，後續規劃技術認證事宜時，應該有別於現行國家技能檢定，因其困難度較高且取決於雇主對人力的投資意願</w:t>
      </w:r>
      <w:r w:rsidR="00130606" w:rsidRPr="0011362D">
        <w:rPr>
          <w:rFonts w:hAnsi="標楷體" w:hint="eastAsia"/>
        </w:rPr>
        <w:t>。</w:t>
      </w:r>
    </w:p>
    <w:p w:rsidR="008C32AC" w:rsidRPr="0011362D" w:rsidRDefault="00F90E03" w:rsidP="0011362D">
      <w:pPr>
        <w:pStyle w:val="5"/>
        <w:rPr>
          <w:rFonts w:hAnsi="標楷體"/>
        </w:rPr>
      </w:pPr>
      <w:r w:rsidRPr="0011362D">
        <w:rPr>
          <w:rFonts w:hAnsi="標楷體" w:hint="eastAsia"/>
        </w:rPr>
        <w:t>照顧不同國籍或不同特性移工之需求：不同國籍或特性的移工注重的因素仍有些許不同(例如印尼籍的產業移工多期望能在民生工業工作；菲律賓籍移工相對更重視退休後的生活品質與福利)，針對不同族群在推廣時著重說明的要點可有不同著重之處。</w:t>
      </w:r>
    </w:p>
    <w:p w:rsidR="00F90E03" w:rsidRPr="0011362D" w:rsidRDefault="00F90E03" w:rsidP="0011362D">
      <w:pPr>
        <w:pStyle w:val="5"/>
        <w:rPr>
          <w:rFonts w:hAnsi="標楷體"/>
        </w:rPr>
      </w:pPr>
      <w:r w:rsidRPr="0011362D">
        <w:rPr>
          <w:rFonts w:hAnsi="標楷體" w:hint="eastAsia"/>
        </w:rPr>
        <w:t>從移民的角度提供各方面的配套措施：外國中階技術人力政策既然是以開放移民為考量，除</w:t>
      </w:r>
      <w:r w:rsidRPr="0011362D">
        <w:rPr>
          <w:rFonts w:hAnsi="標楷體" w:hint="eastAsia"/>
        </w:rPr>
        <w:lastRenderedPageBreak/>
        <w:t>就制度面上放寬永久居留及依親等條件，對於移民的文化適應、社會參與、社會融合以及社會福利資源分配等方面都應該有通盤的考量。</w:t>
      </w:r>
    </w:p>
    <w:p w:rsidR="00E075E4" w:rsidRPr="0011362D" w:rsidRDefault="00E075E4" w:rsidP="0011362D">
      <w:pPr>
        <w:pStyle w:val="2"/>
        <w:rPr>
          <w:rFonts w:hAnsi="標楷體"/>
        </w:rPr>
      </w:pPr>
      <w:r w:rsidRPr="0011362D">
        <w:rPr>
          <w:rFonts w:hAnsi="標楷體" w:hint="eastAsia"/>
        </w:rPr>
        <w:t>留用外國中階技術人力計畫制定及修正沿革</w:t>
      </w:r>
    </w:p>
    <w:p w:rsidR="00E075E4" w:rsidRPr="0011362D" w:rsidRDefault="00E075E4" w:rsidP="0011362D">
      <w:pPr>
        <w:pStyle w:val="3"/>
        <w:rPr>
          <w:rFonts w:hAnsi="標楷體"/>
        </w:rPr>
      </w:pPr>
      <w:r w:rsidRPr="0011362D">
        <w:rPr>
          <w:rFonts w:hAnsi="標楷體" w:hint="eastAsia"/>
        </w:rPr>
        <w:t>勞動部111年1月25日函報行政院，行政院於111年2月17日函同意在案，制定重點略以：依序敘明本計畫之法規依據、適用對象、開放工作類別、雇主資格、外國人資格、名額核算及聘僱管理等內容。</w:t>
      </w:r>
    </w:p>
    <w:p w:rsidR="00E075E4" w:rsidRPr="0011362D" w:rsidRDefault="00E075E4" w:rsidP="0011362D">
      <w:pPr>
        <w:pStyle w:val="3"/>
        <w:rPr>
          <w:rFonts w:hAnsi="標楷體"/>
        </w:rPr>
      </w:pPr>
      <w:r w:rsidRPr="0011362D">
        <w:rPr>
          <w:rFonts w:hAnsi="標楷體" w:hint="eastAsia"/>
        </w:rPr>
        <w:t>行政院111年2月23日函准予備查，並請相關部會配合修正法規命令與配套措施；後續修正將不再報行政院，由各部會依權責續處相關事宜。</w:t>
      </w:r>
    </w:p>
    <w:p w:rsidR="00E075E4" w:rsidRPr="0011362D" w:rsidRDefault="00E075E4" w:rsidP="0011362D">
      <w:pPr>
        <w:pStyle w:val="3"/>
        <w:rPr>
          <w:rFonts w:hAnsi="標楷體"/>
        </w:rPr>
      </w:pPr>
      <w:r w:rsidRPr="0011362D">
        <w:rPr>
          <w:rFonts w:hAnsi="標楷體" w:hint="eastAsia"/>
        </w:rPr>
        <w:t>勞動部111年3月10日函送各部會修正版本，並副知行政院。</w:t>
      </w:r>
    </w:p>
    <w:p w:rsidR="00E075E4" w:rsidRPr="0011362D" w:rsidRDefault="00E075E4" w:rsidP="0011362D">
      <w:pPr>
        <w:pStyle w:val="3"/>
        <w:rPr>
          <w:rFonts w:hAnsi="標楷體"/>
        </w:rPr>
      </w:pPr>
      <w:r w:rsidRPr="0011362D">
        <w:rPr>
          <w:rFonts w:hAnsi="標楷體" w:hint="eastAsia"/>
        </w:rPr>
        <w:t>111年8月15日增列外國人從事中階看護工作之語文能力替代方案：</w:t>
      </w:r>
    </w:p>
    <w:p w:rsidR="00E075E4" w:rsidRPr="0011362D" w:rsidRDefault="00E62DBF" w:rsidP="0011362D">
      <w:pPr>
        <w:pStyle w:val="4"/>
        <w:rPr>
          <w:rFonts w:hAnsi="標楷體"/>
        </w:rPr>
      </w:pPr>
      <w:r w:rsidRPr="0011362D">
        <w:rPr>
          <w:rFonts w:hAnsi="標楷體" w:hint="eastAsia"/>
        </w:rPr>
        <w:t>華</w:t>
      </w:r>
      <w:r w:rsidR="00E075E4" w:rsidRPr="0011362D">
        <w:rPr>
          <w:rFonts w:hAnsi="標楷體" w:hint="eastAsia"/>
        </w:rPr>
        <w:t>語文能力證明增列聽力基準級。</w:t>
      </w:r>
    </w:p>
    <w:p w:rsidR="00E075E4" w:rsidRPr="0011362D" w:rsidRDefault="00E075E4" w:rsidP="0011362D">
      <w:pPr>
        <w:pStyle w:val="4"/>
        <w:rPr>
          <w:rFonts w:hAnsi="標楷體"/>
        </w:rPr>
      </w:pPr>
      <w:r w:rsidRPr="0011362D">
        <w:rPr>
          <w:rFonts w:hAnsi="標楷體" w:hint="eastAsia"/>
        </w:rPr>
        <w:t>新增華語文能力訓練達36小時者。</w:t>
      </w:r>
    </w:p>
    <w:p w:rsidR="00E075E4" w:rsidRPr="0011362D" w:rsidRDefault="00E075E4" w:rsidP="0011362D">
      <w:pPr>
        <w:pStyle w:val="4"/>
        <w:rPr>
          <w:rFonts w:hAnsi="標楷體"/>
        </w:rPr>
      </w:pPr>
      <w:r w:rsidRPr="0011362D">
        <w:rPr>
          <w:rFonts w:hAnsi="標楷體" w:hint="eastAsia"/>
        </w:rPr>
        <w:t>新增雇主自評外國人口語表達能力符合資格者。</w:t>
      </w:r>
    </w:p>
    <w:p w:rsidR="00E075E4" w:rsidRPr="0011362D" w:rsidRDefault="00E075E4" w:rsidP="0011362D">
      <w:pPr>
        <w:pStyle w:val="4"/>
        <w:rPr>
          <w:rFonts w:hAnsi="標楷體"/>
        </w:rPr>
      </w:pPr>
      <w:r w:rsidRPr="0011362D">
        <w:rPr>
          <w:rFonts w:hAnsi="標楷體" w:hint="eastAsia"/>
        </w:rPr>
        <w:t>新增中階機構看護工作每月經常性薪資達3萬1</w:t>
      </w:r>
      <w:r w:rsidR="009D4230" w:rsidRPr="0011362D">
        <w:rPr>
          <w:rFonts w:hAnsi="標楷體" w:hint="eastAsia"/>
        </w:rPr>
        <w:t>,000元</w:t>
      </w:r>
      <w:r w:rsidRPr="0011362D">
        <w:rPr>
          <w:rFonts w:hAnsi="標楷體" w:hint="eastAsia"/>
        </w:rPr>
        <w:t>以上、中階家庭看護工做每月總薪資達</w:t>
      </w:r>
      <w:r w:rsidRPr="0011362D">
        <w:rPr>
          <w:rFonts w:hAnsi="標楷體" w:hint="eastAsia"/>
          <w:spacing w:val="-20"/>
        </w:rPr>
        <w:t>2萬6</w:t>
      </w:r>
      <w:r w:rsidR="009D4230" w:rsidRPr="0011362D">
        <w:rPr>
          <w:rFonts w:hAnsi="標楷體" w:hint="eastAsia"/>
          <w:spacing w:val="-20"/>
        </w:rPr>
        <w:t>,000元</w:t>
      </w:r>
      <w:r w:rsidRPr="0011362D">
        <w:rPr>
          <w:rFonts w:hAnsi="標楷體" w:hint="eastAsia"/>
          <w:spacing w:val="-20"/>
        </w:rPr>
        <w:t>以上</w:t>
      </w:r>
      <w:r w:rsidRPr="0011362D">
        <w:rPr>
          <w:rFonts w:hAnsi="標楷體" w:hint="eastAsia"/>
        </w:rPr>
        <w:t>者，免除訓練課程及語文能力要求。</w:t>
      </w:r>
    </w:p>
    <w:p w:rsidR="00E075E4" w:rsidRPr="0011362D" w:rsidRDefault="00E075E4" w:rsidP="0011362D">
      <w:pPr>
        <w:pStyle w:val="3"/>
        <w:rPr>
          <w:rFonts w:hAnsi="標楷體"/>
        </w:rPr>
      </w:pPr>
      <w:r w:rsidRPr="0011362D">
        <w:rPr>
          <w:rFonts w:hAnsi="標楷體" w:hint="eastAsia"/>
        </w:rPr>
        <w:t>111年10月12日修正移工轉任為中階技術人力之在臺工作計算標準，累計達11年6個月以上者即符合資格。</w:t>
      </w:r>
    </w:p>
    <w:p w:rsidR="00E075E4" w:rsidRPr="0011362D" w:rsidRDefault="00E075E4" w:rsidP="0011362D">
      <w:pPr>
        <w:pStyle w:val="3"/>
        <w:rPr>
          <w:rFonts w:hAnsi="標楷體"/>
        </w:rPr>
      </w:pPr>
      <w:r w:rsidRPr="0011362D">
        <w:rPr>
          <w:rFonts w:hAnsi="標楷體" w:hint="eastAsia"/>
        </w:rPr>
        <w:t>111年12月6日「研議留用外國技術人力工作小組」第5次會議決議通過以下3項提案，經112年1月16日「強化人口及移民政策5首長第9次會議」決議通過後，於112年3月13日修正發布外國人從事就業服務法第46條第1項第8款至第11款工作資格及審查標準(簡稱藍領審查標準)。</w:t>
      </w:r>
    </w:p>
    <w:p w:rsidR="00E075E4" w:rsidRPr="0011362D" w:rsidRDefault="00E075E4" w:rsidP="0011362D">
      <w:pPr>
        <w:pStyle w:val="4"/>
        <w:rPr>
          <w:rFonts w:hAnsi="標楷體"/>
        </w:rPr>
      </w:pPr>
      <w:r w:rsidRPr="0011362D">
        <w:rPr>
          <w:rFonts w:hAnsi="標楷體" w:hint="eastAsia"/>
        </w:rPr>
        <w:lastRenderedPageBreak/>
        <w:t>將屠宰業納入中階技術工作範疇。</w:t>
      </w:r>
      <w:r w:rsidRPr="0011362D">
        <w:rPr>
          <w:rFonts w:hAnsi="標楷體"/>
        </w:rPr>
        <w:t xml:space="preserve"> </w:t>
      </w:r>
    </w:p>
    <w:p w:rsidR="00E075E4" w:rsidRPr="0011362D" w:rsidRDefault="00E075E4" w:rsidP="0011362D">
      <w:pPr>
        <w:pStyle w:val="4"/>
        <w:rPr>
          <w:rFonts w:hAnsi="標楷體"/>
        </w:rPr>
      </w:pPr>
      <w:r w:rsidRPr="0011362D">
        <w:rPr>
          <w:rFonts w:hAnsi="標楷體" w:hint="eastAsia"/>
        </w:rPr>
        <w:t>中階製造業與中階屠宰業所需技術條件之訓練課程範圍，新增認列雇主自辦課程。</w:t>
      </w:r>
    </w:p>
    <w:p w:rsidR="00E075E4" w:rsidRPr="0011362D" w:rsidRDefault="00E075E4" w:rsidP="0011362D">
      <w:pPr>
        <w:pStyle w:val="4"/>
        <w:rPr>
          <w:rFonts w:hAnsi="標楷體"/>
        </w:rPr>
      </w:pPr>
      <w:r w:rsidRPr="0011362D">
        <w:rPr>
          <w:rFonts w:hAnsi="標楷體" w:hint="eastAsia"/>
        </w:rPr>
        <w:t>在產業性質特殊且經跨部會會商同意之條件下，放寬外國專業人才得不計入總員工50%之外國人數限制。</w:t>
      </w:r>
    </w:p>
    <w:p w:rsidR="00E075E4" w:rsidRPr="0011362D" w:rsidRDefault="00E075E4" w:rsidP="0011362D">
      <w:pPr>
        <w:pStyle w:val="3"/>
        <w:rPr>
          <w:rFonts w:hAnsi="標楷體"/>
        </w:rPr>
      </w:pPr>
      <w:r w:rsidRPr="0011362D">
        <w:rPr>
          <w:rFonts w:hAnsi="標楷體" w:hint="eastAsia"/>
        </w:rPr>
        <w:t>112年3月13日修正發布雇聘辦法；放寬曾在臺工作累計達11.5年以上且已離境之家庭看護移工，得由原雇主或被看護者之三等親內親屬，申請聘僱該名移工從事中階家庭看護工作。</w:t>
      </w:r>
    </w:p>
    <w:p w:rsidR="00E075E4" w:rsidRPr="0011362D" w:rsidRDefault="00E075E4" w:rsidP="0011362D">
      <w:pPr>
        <w:pStyle w:val="3"/>
        <w:rPr>
          <w:rFonts w:hAnsi="標楷體"/>
        </w:rPr>
      </w:pPr>
      <w:r w:rsidRPr="0011362D">
        <w:rPr>
          <w:rFonts w:hAnsi="標楷體" w:hint="eastAsia"/>
        </w:rPr>
        <w:t>112年5月30日修正發布雇聘辦法；優化雇主聘僱中階技術人力之國內招募程序及期間，縮短求才期間</w:t>
      </w:r>
      <w:r w:rsidR="00D37BA7" w:rsidRPr="0011362D">
        <w:rPr>
          <w:rFonts w:hAnsi="標楷體" w:hint="eastAsia"/>
        </w:rPr>
        <w:t>由21日</w:t>
      </w:r>
      <w:r w:rsidRPr="0011362D">
        <w:rPr>
          <w:rFonts w:hAnsi="標楷體" w:hint="eastAsia"/>
        </w:rPr>
        <w:t>至7日，以及簡化申請簽證作業流程，免附外國人工資切結書。</w:t>
      </w:r>
    </w:p>
    <w:p w:rsidR="00D37BA7" w:rsidRPr="0011362D" w:rsidRDefault="00D37BA7" w:rsidP="0011362D">
      <w:pPr>
        <w:pStyle w:val="3"/>
        <w:rPr>
          <w:rFonts w:hAnsi="標楷體"/>
        </w:rPr>
      </w:pPr>
      <w:r w:rsidRPr="0011362D">
        <w:rPr>
          <w:rFonts w:hAnsi="標楷體" w:hint="eastAsia"/>
        </w:rPr>
        <w:t>112年12月6日成立「移工留才久用服務中心」，提供櫃檯服務、專線諮詢服務、入廠輔導、專人專案追蹤管理、協調排除加速審核與官網資訊檢索查詢等，期讓雇主無縫接軌，快速續留優秀人才。</w:t>
      </w:r>
    </w:p>
    <w:p w:rsidR="00E075E4" w:rsidRPr="0011362D" w:rsidRDefault="00DC5098" w:rsidP="0011362D">
      <w:pPr>
        <w:pStyle w:val="2"/>
        <w:rPr>
          <w:rFonts w:hAnsi="標楷體"/>
        </w:rPr>
      </w:pPr>
      <w:r w:rsidRPr="0011362D">
        <w:rPr>
          <w:rFonts w:hAnsi="標楷體" w:hint="eastAsia"/>
        </w:rPr>
        <w:t>留才久用方案相關績效及統計</w:t>
      </w:r>
    </w:p>
    <w:p w:rsidR="005132AC" w:rsidRPr="0011362D" w:rsidRDefault="005132AC" w:rsidP="0011362D">
      <w:pPr>
        <w:pStyle w:val="3"/>
        <w:rPr>
          <w:rFonts w:hAnsi="標楷體"/>
        </w:rPr>
      </w:pPr>
      <w:r w:rsidRPr="0011362D">
        <w:rPr>
          <w:rFonts w:hAnsi="標楷體" w:hint="eastAsia"/>
        </w:rPr>
        <w:t>自111年4月30日推動「留用外國中階技術人力計畫」，迄112年6月30日止，提出申請人數、核准人數，及通過比率</w:t>
      </w:r>
    </w:p>
    <w:p w:rsidR="005132AC" w:rsidRPr="0011362D" w:rsidRDefault="005132AC" w:rsidP="0011362D">
      <w:pPr>
        <w:pStyle w:val="4"/>
        <w:rPr>
          <w:rFonts w:hAnsi="標楷體"/>
        </w:rPr>
      </w:pPr>
      <w:r w:rsidRPr="0011362D">
        <w:rPr>
          <w:rFonts w:hAnsi="標楷體" w:hint="eastAsia"/>
        </w:rPr>
        <w:t>截至112年6月底止，以取得副學士以上之僑外生身分申請並獲准為中階技術人力者有5人；以在臺工作滿6年以上移工之身分申請並獲准為中階技術人力者有1</w:t>
      </w:r>
      <w:r w:rsidRPr="0011362D">
        <w:rPr>
          <w:rFonts w:hAnsi="標楷體"/>
        </w:rPr>
        <w:t>0,698</w:t>
      </w:r>
      <w:r w:rsidRPr="0011362D">
        <w:rPr>
          <w:rFonts w:hAnsi="標楷體" w:hint="eastAsia"/>
        </w:rPr>
        <w:t>人</w:t>
      </w:r>
    </w:p>
    <w:p w:rsidR="005132AC" w:rsidRPr="0011362D" w:rsidRDefault="005132AC" w:rsidP="0011362D">
      <w:pPr>
        <w:pStyle w:val="a2"/>
        <w:rPr>
          <w:rFonts w:hAnsi="標楷體"/>
        </w:rPr>
      </w:pPr>
      <w:r w:rsidRPr="0011362D">
        <w:rPr>
          <w:rFonts w:hAnsi="標楷體" w:hint="eastAsia"/>
        </w:rPr>
        <w:t>截至112年6月底止提出申請人數、核准人數，及通過比率</w:t>
      </w:r>
    </w:p>
    <w:tbl>
      <w:tblPr>
        <w:tblW w:w="88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1843"/>
        <w:gridCol w:w="1481"/>
        <w:gridCol w:w="1481"/>
        <w:gridCol w:w="1482"/>
      </w:tblGrid>
      <w:tr w:rsidR="00FE6C8F" w:rsidRPr="0011362D" w:rsidTr="005D1139">
        <w:trPr>
          <w:tblHeader/>
        </w:trPr>
        <w:tc>
          <w:tcPr>
            <w:tcW w:w="2519" w:type="dxa"/>
            <w:shd w:val="clear" w:color="auto" w:fill="F2F2F2"/>
            <w:vAlign w:val="center"/>
          </w:tcPr>
          <w:p w:rsidR="005132AC" w:rsidRPr="0011362D" w:rsidRDefault="005132AC" w:rsidP="00EE7DCB">
            <w:pPr>
              <w:pStyle w:val="140"/>
              <w:rPr>
                <w:rFonts w:hAnsi="標楷體"/>
                <w:szCs w:val="28"/>
              </w:rPr>
            </w:pPr>
          </w:p>
        </w:tc>
        <w:tc>
          <w:tcPr>
            <w:tcW w:w="1843" w:type="dxa"/>
            <w:shd w:val="clear" w:color="auto" w:fill="F2F2F2"/>
            <w:vAlign w:val="center"/>
          </w:tcPr>
          <w:p w:rsidR="005132AC" w:rsidRPr="0011362D" w:rsidRDefault="005132AC" w:rsidP="00EE7DCB">
            <w:pPr>
              <w:pStyle w:val="140"/>
              <w:rPr>
                <w:rFonts w:hAnsi="標楷體"/>
                <w:szCs w:val="28"/>
              </w:rPr>
            </w:pPr>
            <w:r w:rsidRPr="0011362D">
              <w:rPr>
                <w:rFonts w:hAnsi="標楷體" w:hint="eastAsia"/>
                <w:szCs w:val="28"/>
              </w:rPr>
              <w:t>申請適用對象</w:t>
            </w:r>
          </w:p>
        </w:tc>
        <w:tc>
          <w:tcPr>
            <w:tcW w:w="1481" w:type="dxa"/>
            <w:shd w:val="clear" w:color="auto" w:fill="F2F2F2"/>
            <w:vAlign w:val="center"/>
          </w:tcPr>
          <w:p w:rsidR="005132AC" w:rsidRPr="0011362D" w:rsidRDefault="005132AC" w:rsidP="00EE7DCB">
            <w:pPr>
              <w:pStyle w:val="140"/>
              <w:rPr>
                <w:rFonts w:hAnsi="標楷體"/>
                <w:szCs w:val="28"/>
              </w:rPr>
            </w:pPr>
            <w:r w:rsidRPr="0011362D">
              <w:rPr>
                <w:rFonts w:hAnsi="標楷體" w:hint="eastAsia"/>
                <w:szCs w:val="28"/>
              </w:rPr>
              <w:t>申請人數</w:t>
            </w:r>
          </w:p>
        </w:tc>
        <w:tc>
          <w:tcPr>
            <w:tcW w:w="1481" w:type="dxa"/>
            <w:shd w:val="clear" w:color="auto" w:fill="F2F2F2"/>
            <w:vAlign w:val="center"/>
          </w:tcPr>
          <w:p w:rsidR="005132AC" w:rsidRPr="0011362D" w:rsidRDefault="005132AC" w:rsidP="00EE7DCB">
            <w:pPr>
              <w:pStyle w:val="140"/>
              <w:rPr>
                <w:rFonts w:hAnsi="標楷體"/>
                <w:szCs w:val="28"/>
              </w:rPr>
            </w:pPr>
            <w:r w:rsidRPr="0011362D">
              <w:rPr>
                <w:rFonts w:hAnsi="標楷體" w:hint="eastAsia"/>
                <w:szCs w:val="28"/>
              </w:rPr>
              <w:t>核准人數</w:t>
            </w:r>
          </w:p>
        </w:tc>
        <w:tc>
          <w:tcPr>
            <w:tcW w:w="1482" w:type="dxa"/>
            <w:shd w:val="clear" w:color="auto" w:fill="F2F2F2"/>
            <w:vAlign w:val="center"/>
          </w:tcPr>
          <w:p w:rsidR="005132AC" w:rsidRPr="0011362D" w:rsidRDefault="005132AC" w:rsidP="00EE7DCB">
            <w:pPr>
              <w:pStyle w:val="140"/>
              <w:rPr>
                <w:rFonts w:hAnsi="標楷體"/>
                <w:szCs w:val="28"/>
              </w:rPr>
            </w:pPr>
            <w:r w:rsidRPr="0011362D">
              <w:rPr>
                <w:rFonts w:hAnsi="標楷體" w:hint="eastAsia"/>
                <w:szCs w:val="28"/>
              </w:rPr>
              <w:t>通過比率</w:t>
            </w:r>
          </w:p>
        </w:tc>
      </w:tr>
      <w:tr w:rsidR="00FE6C8F" w:rsidRPr="0011362D" w:rsidTr="005D1139">
        <w:tc>
          <w:tcPr>
            <w:tcW w:w="2519" w:type="dxa"/>
            <w:vMerge w:val="restart"/>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自111年4月30日起</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至111年12月31日止</w:t>
            </w:r>
          </w:p>
        </w:tc>
        <w:tc>
          <w:tcPr>
            <w:tcW w:w="1843" w:type="dxa"/>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取得副學士以上之僑外生</w:t>
            </w:r>
          </w:p>
        </w:tc>
        <w:tc>
          <w:tcPr>
            <w:tcW w:w="1481"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p>
        </w:tc>
        <w:tc>
          <w:tcPr>
            <w:tcW w:w="1481"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p>
        </w:tc>
        <w:tc>
          <w:tcPr>
            <w:tcW w:w="1482"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00%</w:t>
            </w:r>
          </w:p>
        </w:tc>
      </w:tr>
      <w:tr w:rsidR="00FE6C8F" w:rsidRPr="0011362D" w:rsidTr="005D1139">
        <w:tc>
          <w:tcPr>
            <w:tcW w:w="2519" w:type="dxa"/>
            <w:vMerge/>
            <w:shd w:val="clear" w:color="auto" w:fill="auto"/>
            <w:vAlign w:val="center"/>
          </w:tcPr>
          <w:p w:rsidR="005132AC" w:rsidRPr="0011362D" w:rsidRDefault="005132AC" w:rsidP="0011362D">
            <w:pPr>
              <w:spacing w:line="0" w:lineRule="atLeast"/>
              <w:rPr>
                <w:rFonts w:hAnsi="標楷體"/>
                <w:spacing w:val="-20"/>
                <w:sz w:val="28"/>
                <w:szCs w:val="28"/>
              </w:rPr>
            </w:pPr>
          </w:p>
        </w:tc>
        <w:tc>
          <w:tcPr>
            <w:tcW w:w="1843" w:type="dxa"/>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在臺工作滿6年以上之移工</w:t>
            </w:r>
          </w:p>
        </w:tc>
        <w:tc>
          <w:tcPr>
            <w:tcW w:w="1481"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3,</w:t>
            </w:r>
            <w:r w:rsidRPr="0011362D">
              <w:rPr>
                <w:rFonts w:hAnsi="標楷體"/>
                <w:spacing w:val="-20"/>
                <w:sz w:val="28"/>
                <w:szCs w:val="28"/>
              </w:rPr>
              <w:t>388</w:t>
            </w:r>
          </w:p>
        </w:tc>
        <w:tc>
          <w:tcPr>
            <w:tcW w:w="1481"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2</w:t>
            </w:r>
            <w:r w:rsidRPr="0011362D">
              <w:rPr>
                <w:rFonts w:hAnsi="標楷體"/>
                <w:spacing w:val="-20"/>
                <w:sz w:val="28"/>
                <w:szCs w:val="28"/>
              </w:rPr>
              <w:t>,055</w:t>
            </w:r>
          </w:p>
        </w:tc>
        <w:tc>
          <w:tcPr>
            <w:tcW w:w="1482"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6</w:t>
            </w:r>
            <w:r w:rsidRPr="0011362D">
              <w:rPr>
                <w:rFonts w:hAnsi="標楷體"/>
                <w:spacing w:val="-20"/>
                <w:sz w:val="28"/>
                <w:szCs w:val="28"/>
              </w:rPr>
              <w:t>0.6%</w:t>
            </w:r>
          </w:p>
        </w:tc>
      </w:tr>
      <w:tr w:rsidR="00FE6C8F" w:rsidRPr="0011362D" w:rsidTr="005D1139">
        <w:tc>
          <w:tcPr>
            <w:tcW w:w="2519" w:type="dxa"/>
            <w:vMerge/>
            <w:shd w:val="clear" w:color="auto" w:fill="auto"/>
            <w:vAlign w:val="center"/>
          </w:tcPr>
          <w:p w:rsidR="005132AC" w:rsidRPr="0011362D" w:rsidRDefault="005132AC" w:rsidP="0011362D">
            <w:pPr>
              <w:spacing w:line="0" w:lineRule="atLeast"/>
              <w:rPr>
                <w:rFonts w:hAnsi="標楷體"/>
                <w:spacing w:val="-20"/>
                <w:sz w:val="28"/>
                <w:szCs w:val="28"/>
              </w:rPr>
            </w:pPr>
          </w:p>
        </w:tc>
        <w:tc>
          <w:tcPr>
            <w:tcW w:w="1843" w:type="dxa"/>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合計</w:t>
            </w:r>
          </w:p>
        </w:tc>
        <w:tc>
          <w:tcPr>
            <w:tcW w:w="1481"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3</w:t>
            </w:r>
            <w:r w:rsidRPr="0011362D">
              <w:rPr>
                <w:rFonts w:hAnsi="標楷體"/>
                <w:spacing w:val="-20"/>
                <w:sz w:val="28"/>
                <w:szCs w:val="28"/>
              </w:rPr>
              <w:t>,389</w:t>
            </w:r>
          </w:p>
        </w:tc>
        <w:tc>
          <w:tcPr>
            <w:tcW w:w="1481"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2</w:t>
            </w:r>
            <w:r w:rsidRPr="0011362D">
              <w:rPr>
                <w:rFonts w:hAnsi="標楷體"/>
                <w:spacing w:val="-20"/>
                <w:sz w:val="28"/>
                <w:szCs w:val="28"/>
              </w:rPr>
              <w:t>,056</w:t>
            </w:r>
          </w:p>
        </w:tc>
        <w:tc>
          <w:tcPr>
            <w:tcW w:w="1482"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6</w:t>
            </w:r>
            <w:r w:rsidRPr="0011362D">
              <w:rPr>
                <w:rFonts w:hAnsi="標楷體"/>
                <w:spacing w:val="-20"/>
                <w:sz w:val="28"/>
                <w:szCs w:val="28"/>
              </w:rPr>
              <w:t>0.6%</w:t>
            </w:r>
          </w:p>
        </w:tc>
      </w:tr>
      <w:tr w:rsidR="00FE6C8F" w:rsidRPr="0011362D" w:rsidTr="005D1139">
        <w:tc>
          <w:tcPr>
            <w:tcW w:w="2519" w:type="dxa"/>
            <w:vMerge w:val="restart"/>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自112年1月1日起</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至112年6月30日止</w:t>
            </w:r>
          </w:p>
        </w:tc>
        <w:tc>
          <w:tcPr>
            <w:tcW w:w="1843" w:type="dxa"/>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取得副學士以上之僑外生</w:t>
            </w:r>
          </w:p>
        </w:tc>
        <w:tc>
          <w:tcPr>
            <w:tcW w:w="1481"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4</w:t>
            </w:r>
          </w:p>
        </w:tc>
        <w:tc>
          <w:tcPr>
            <w:tcW w:w="1481"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4</w:t>
            </w:r>
          </w:p>
        </w:tc>
        <w:tc>
          <w:tcPr>
            <w:tcW w:w="1482"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00%</w:t>
            </w:r>
          </w:p>
        </w:tc>
      </w:tr>
      <w:tr w:rsidR="00FE6C8F" w:rsidRPr="0011362D" w:rsidTr="005D1139">
        <w:tc>
          <w:tcPr>
            <w:tcW w:w="2519" w:type="dxa"/>
            <w:vMerge/>
            <w:shd w:val="clear" w:color="auto" w:fill="auto"/>
            <w:vAlign w:val="center"/>
          </w:tcPr>
          <w:p w:rsidR="005132AC" w:rsidRPr="0011362D" w:rsidRDefault="005132AC" w:rsidP="0011362D">
            <w:pPr>
              <w:spacing w:line="0" w:lineRule="atLeast"/>
              <w:rPr>
                <w:rFonts w:hAnsi="標楷體"/>
                <w:spacing w:val="-20"/>
                <w:sz w:val="28"/>
                <w:szCs w:val="28"/>
              </w:rPr>
            </w:pPr>
          </w:p>
        </w:tc>
        <w:tc>
          <w:tcPr>
            <w:tcW w:w="1843" w:type="dxa"/>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在臺工作滿6年以上之移工</w:t>
            </w:r>
          </w:p>
        </w:tc>
        <w:tc>
          <w:tcPr>
            <w:tcW w:w="1481"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0,084</w:t>
            </w:r>
          </w:p>
        </w:tc>
        <w:tc>
          <w:tcPr>
            <w:tcW w:w="1481"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8</w:t>
            </w:r>
            <w:r w:rsidRPr="0011362D">
              <w:rPr>
                <w:rFonts w:hAnsi="標楷體"/>
                <w:spacing w:val="-20"/>
                <w:sz w:val="28"/>
                <w:szCs w:val="28"/>
              </w:rPr>
              <w:t>,643</w:t>
            </w:r>
          </w:p>
        </w:tc>
        <w:tc>
          <w:tcPr>
            <w:tcW w:w="1482"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8</w:t>
            </w:r>
            <w:r w:rsidRPr="0011362D">
              <w:rPr>
                <w:rFonts w:hAnsi="標楷體"/>
                <w:spacing w:val="-20"/>
                <w:sz w:val="28"/>
                <w:szCs w:val="28"/>
              </w:rPr>
              <w:t>5.7%</w:t>
            </w:r>
          </w:p>
        </w:tc>
      </w:tr>
      <w:tr w:rsidR="00FE6C8F" w:rsidRPr="0011362D" w:rsidTr="005D1139">
        <w:tc>
          <w:tcPr>
            <w:tcW w:w="2519" w:type="dxa"/>
            <w:vMerge/>
            <w:shd w:val="clear" w:color="auto" w:fill="auto"/>
            <w:vAlign w:val="center"/>
          </w:tcPr>
          <w:p w:rsidR="005132AC" w:rsidRPr="0011362D" w:rsidRDefault="005132AC" w:rsidP="0011362D">
            <w:pPr>
              <w:spacing w:line="0" w:lineRule="atLeast"/>
              <w:rPr>
                <w:rFonts w:hAnsi="標楷體"/>
                <w:spacing w:val="-20"/>
                <w:sz w:val="28"/>
                <w:szCs w:val="28"/>
              </w:rPr>
            </w:pPr>
          </w:p>
        </w:tc>
        <w:tc>
          <w:tcPr>
            <w:tcW w:w="1843" w:type="dxa"/>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合計</w:t>
            </w:r>
          </w:p>
        </w:tc>
        <w:tc>
          <w:tcPr>
            <w:tcW w:w="1481"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0,088</w:t>
            </w:r>
          </w:p>
        </w:tc>
        <w:tc>
          <w:tcPr>
            <w:tcW w:w="1481"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8</w:t>
            </w:r>
            <w:r w:rsidRPr="0011362D">
              <w:rPr>
                <w:rFonts w:hAnsi="標楷體"/>
                <w:spacing w:val="-20"/>
                <w:sz w:val="28"/>
                <w:szCs w:val="28"/>
              </w:rPr>
              <w:t>,647</w:t>
            </w:r>
          </w:p>
        </w:tc>
        <w:tc>
          <w:tcPr>
            <w:tcW w:w="1482"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8</w:t>
            </w:r>
            <w:r w:rsidRPr="0011362D">
              <w:rPr>
                <w:rFonts w:hAnsi="標楷體"/>
                <w:spacing w:val="-20"/>
                <w:sz w:val="28"/>
                <w:szCs w:val="28"/>
              </w:rPr>
              <w:t>5.7%</w:t>
            </w:r>
          </w:p>
        </w:tc>
      </w:tr>
      <w:tr w:rsidR="00FE6C8F" w:rsidRPr="0011362D" w:rsidTr="005D1139">
        <w:tc>
          <w:tcPr>
            <w:tcW w:w="2519" w:type="dxa"/>
            <w:vMerge w:val="restart"/>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自111年4月30日起</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至112年6月30日止</w:t>
            </w:r>
          </w:p>
        </w:tc>
        <w:tc>
          <w:tcPr>
            <w:tcW w:w="1843" w:type="dxa"/>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取得副學士以上之僑外生</w:t>
            </w:r>
          </w:p>
        </w:tc>
        <w:tc>
          <w:tcPr>
            <w:tcW w:w="1481"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5</w:t>
            </w:r>
          </w:p>
        </w:tc>
        <w:tc>
          <w:tcPr>
            <w:tcW w:w="1481"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5</w:t>
            </w:r>
          </w:p>
        </w:tc>
        <w:tc>
          <w:tcPr>
            <w:tcW w:w="1482"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00%</w:t>
            </w:r>
          </w:p>
        </w:tc>
      </w:tr>
      <w:tr w:rsidR="00FE6C8F" w:rsidRPr="0011362D" w:rsidTr="005D1139">
        <w:tc>
          <w:tcPr>
            <w:tcW w:w="2519" w:type="dxa"/>
            <w:vMerge/>
            <w:shd w:val="clear" w:color="auto" w:fill="auto"/>
            <w:vAlign w:val="center"/>
          </w:tcPr>
          <w:p w:rsidR="005132AC" w:rsidRPr="0011362D" w:rsidRDefault="005132AC" w:rsidP="0011362D">
            <w:pPr>
              <w:spacing w:line="0" w:lineRule="atLeast"/>
              <w:rPr>
                <w:rFonts w:hAnsi="標楷體"/>
                <w:spacing w:val="-20"/>
                <w:sz w:val="28"/>
                <w:szCs w:val="28"/>
              </w:rPr>
            </w:pPr>
          </w:p>
        </w:tc>
        <w:tc>
          <w:tcPr>
            <w:tcW w:w="1843" w:type="dxa"/>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在臺工作滿6年以上之移工</w:t>
            </w:r>
          </w:p>
        </w:tc>
        <w:tc>
          <w:tcPr>
            <w:tcW w:w="1481"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3,472</w:t>
            </w:r>
          </w:p>
        </w:tc>
        <w:tc>
          <w:tcPr>
            <w:tcW w:w="1481"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0,698</w:t>
            </w:r>
          </w:p>
        </w:tc>
        <w:tc>
          <w:tcPr>
            <w:tcW w:w="1482"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7</w:t>
            </w:r>
            <w:r w:rsidRPr="0011362D">
              <w:rPr>
                <w:rFonts w:hAnsi="標楷體"/>
                <w:spacing w:val="-20"/>
                <w:sz w:val="28"/>
                <w:szCs w:val="28"/>
              </w:rPr>
              <w:t>9.4%</w:t>
            </w:r>
          </w:p>
        </w:tc>
      </w:tr>
      <w:tr w:rsidR="00FE6C8F" w:rsidRPr="0011362D" w:rsidTr="005D1139">
        <w:tc>
          <w:tcPr>
            <w:tcW w:w="2519" w:type="dxa"/>
            <w:vMerge/>
            <w:shd w:val="clear" w:color="auto" w:fill="auto"/>
            <w:vAlign w:val="center"/>
          </w:tcPr>
          <w:p w:rsidR="005132AC" w:rsidRPr="0011362D" w:rsidRDefault="005132AC" w:rsidP="0011362D">
            <w:pPr>
              <w:spacing w:line="0" w:lineRule="atLeast"/>
              <w:rPr>
                <w:rFonts w:hAnsi="標楷體"/>
                <w:spacing w:val="-20"/>
                <w:sz w:val="28"/>
                <w:szCs w:val="28"/>
              </w:rPr>
            </w:pPr>
          </w:p>
        </w:tc>
        <w:tc>
          <w:tcPr>
            <w:tcW w:w="1843" w:type="dxa"/>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合計</w:t>
            </w:r>
          </w:p>
        </w:tc>
        <w:tc>
          <w:tcPr>
            <w:tcW w:w="1481" w:type="dxa"/>
            <w:tcBorders>
              <w:bottom w:val="single" w:sz="4" w:space="0" w:color="auto"/>
            </w:tcBorders>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3,477</w:t>
            </w:r>
          </w:p>
        </w:tc>
        <w:tc>
          <w:tcPr>
            <w:tcW w:w="1481"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0,703</w:t>
            </w:r>
          </w:p>
        </w:tc>
        <w:tc>
          <w:tcPr>
            <w:tcW w:w="1482"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7</w:t>
            </w:r>
            <w:r w:rsidRPr="0011362D">
              <w:rPr>
                <w:rFonts w:hAnsi="標楷體"/>
                <w:spacing w:val="-20"/>
                <w:sz w:val="28"/>
                <w:szCs w:val="28"/>
              </w:rPr>
              <w:t>9.4%</w:t>
            </w:r>
          </w:p>
        </w:tc>
      </w:tr>
    </w:tbl>
    <w:p w:rsidR="005132AC" w:rsidRPr="0011362D" w:rsidRDefault="005132AC" w:rsidP="0011362D">
      <w:pPr>
        <w:pStyle w:val="af6"/>
        <w:spacing w:before="0" w:afterLines="50" w:after="228" w:line="0" w:lineRule="atLeast"/>
        <w:ind w:left="1700" w:right="680" w:hanging="1700"/>
        <w:jc w:val="both"/>
        <w:rPr>
          <w:rFonts w:hAnsi="標楷體"/>
        </w:rPr>
      </w:pPr>
      <w:r w:rsidRPr="0011362D">
        <w:rPr>
          <w:rFonts w:hAnsi="標楷體" w:hint="eastAsia"/>
        </w:rPr>
        <w:t>資料來源：勞動部</w:t>
      </w:r>
    </w:p>
    <w:p w:rsidR="005132AC" w:rsidRPr="0011362D" w:rsidRDefault="005132AC" w:rsidP="0011362D">
      <w:pPr>
        <w:pStyle w:val="4"/>
        <w:rPr>
          <w:rFonts w:hAnsi="標楷體"/>
        </w:rPr>
      </w:pPr>
      <w:r w:rsidRPr="0011362D">
        <w:rPr>
          <w:rFonts w:hAnsi="標楷體" w:hint="eastAsia"/>
        </w:rPr>
        <w:t>111年5月至12月，在臺工作滿6年以上移工申請通過比率約6成，112年1月至6月約8成5。</w:t>
      </w:r>
    </w:p>
    <w:p w:rsidR="005132AC" w:rsidRPr="0011362D" w:rsidRDefault="005132AC" w:rsidP="0011362D">
      <w:pPr>
        <w:pStyle w:val="5"/>
        <w:rPr>
          <w:rFonts w:hAnsi="標楷體"/>
        </w:rPr>
      </w:pPr>
      <w:r w:rsidRPr="0011362D">
        <w:rPr>
          <w:rFonts w:hAnsi="標楷體" w:hint="eastAsia"/>
        </w:rPr>
        <w:t>111年5月至12月，向勞動部申請中階技術人力之人數為3千餘人，其中約11%為確定撤案或不予許可；而不予許可的情形中，約63%為雇主資格條件不符，例如未檢附求才證明、無違反勞動法令證明、或雇主暫無申請需求等；約37%為外國人資格條件不符，例如外國人在臺工作年資未符得轉任中階規定、外國人技術條件未符、或未檢附外國人健康檢查合格證明書。</w:t>
      </w:r>
    </w:p>
    <w:p w:rsidR="005132AC" w:rsidRPr="0011362D" w:rsidRDefault="005132AC" w:rsidP="0011362D">
      <w:pPr>
        <w:pStyle w:val="5"/>
        <w:rPr>
          <w:rFonts w:hAnsi="標楷體"/>
        </w:rPr>
      </w:pPr>
      <w:r w:rsidRPr="0011362D">
        <w:rPr>
          <w:rFonts w:hAnsi="標楷體" w:hint="eastAsia"/>
        </w:rPr>
        <w:t>112年1月至6月，向勞動部申請中階技術人力之人數為1萬千餘人，其中約5%為確定撤案或不予許可，較前一年度為減少；而不予許可的情形中，因雇主資格條件不符者約53%、因外國人資格條件不符者為47%。</w:t>
      </w:r>
    </w:p>
    <w:p w:rsidR="005132AC" w:rsidRPr="0011362D" w:rsidRDefault="005132AC" w:rsidP="0011362D">
      <w:pPr>
        <w:pStyle w:val="a2"/>
        <w:rPr>
          <w:rFonts w:hAnsi="標楷體"/>
        </w:rPr>
      </w:pPr>
      <w:r w:rsidRPr="0011362D">
        <w:rPr>
          <w:rFonts w:hAnsi="標楷體" w:hint="eastAsia"/>
        </w:rPr>
        <w:lastRenderedPageBreak/>
        <w:t>截至11</w:t>
      </w:r>
      <w:r w:rsidRPr="0011362D">
        <w:rPr>
          <w:rFonts w:hAnsi="標楷體"/>
        </w:rPr>
        <w:t>2</w:t>
      </w:r>
      <w:r w:rsidRPr="0011362D">
        <w:rPr>
          <w:rFonts w:hAnsi="標楷體" w:hint="eastAsia"/>
        </w:rPr>
        <w:t>年</w:t>
      </w:r>
      <w:r w:rsidRPr="0011362D">
        <w:rPr>
          <w:rFonts w:hAnsi="標楷體"/>
        </w:rPr>
        <w:t>6</w:t>
      </w:r>
      <w:r w:rsidRPr="0011362D">
        <w:rPr>
          <w:rFonts w:hAnsi="標楷體" w:hint="eastAsia"/>
        </w:rPr>
        <w:t>月底止提出中階技術人力申請及審核結果</w:t>
      </w:r>
    </w:p>
    <w:tbl>
      <w:tblPr>
        <w:tblW w:w="87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425"/>
        <w:gridCol w:w="426"/>
        <w:gridCol w:w="425"/>
        <w:gridCol w:w="2693"/>
        <w:gridCol w:w="1701"/>
        <w:gridCol w:w="1843"/>
      </w:tblGrid>
      <w:tr w:rsidR="00FE6C8F" w:rsidRPr="0011362D" w:rsidTr="005D1139">
        <w:trPr>
          <w:tblHeader/>
        </w:trPr>
        <w:tc>
          <w:tcPr>
            <w:tcW w:w="1243" w:type="dxa"/>
            <w:shd w:val="clear" w:color="auto" w:fill="F2F2F2"/>
            <w:vAlign w:val="center"/>
          </w:tcPr>
          <w:p w:rsidR="005132AC" w:rsidRPr="0011362D" w:rsidRDefault="005132AC" w:rsidP="00EE7DCB">
            <w:pPr>
              <w:pStyle w:val="140"/>
              <w:rPr>
                <w:rFonts w:hAnsi="標楷體"/>
                <w:szCs w:val="28"/>
              </w:rPr>
            </w:pPr>
          </w:p>
        </w:tc>
        <w:tc>
          <w:tcPr>
            <w:tcW w:w="5670" w:type="dxa"/>
            <w:gridSpan w:val="5"/>
            <w:shd w:val="clear" w:color="auto" w:fill="F2F2F2"/>
            <w:vAlign w:val="center"/>
          </w:tcPr>
          <w:p w:rsidR="005132AC" w:rsidRPr="0011362D" w:rsidRDefault="005132AC" w:rsidP="00EE7DCB">
            <w:pPr>
              <w:pStyle w:val="140"/>
              <w:rPr>
                <w:rFonts w:hAnsi="標楷體"/>
                <w:szCs w:val="28"/>
              </w:rPr>
            </w:pPr>
            <w:r w:rsidRPr="0011362D">
              <w:rPr>
                <w:rFonts w:hAnsi="標楷體" w:hint="eastAsia"/>
                <w:szCs w:val="28"/>
              </w:rPr>
              <w:t>申請或審核階段人數</w:t>
            </w:r>
          </w:p>
        </w:tc>
        <w:tc>
          <w:tcPr>
            <w:tcW w:w="1843" w:type="dxa"/>
            <w:shd w:val="clear" w:color="auto" w:fill="F2F2F2"/>
            <w:vAlign w:val="center"/>
          </w:tcPr>
          <w:p w:rsidR="005132AC" w:rsidRPr="0011362D" w:rsidRDefault="005132AC" w:rsidP="00EE7DCB">
            <w:pPr>
              <w:pStyle w:val="140"/>
              <w:rPr>
                <w:rFonts w:hAnsi="標楷體"/>
                <w:szCs w:val="28"/>
              </w:rPr>
            </w:pPr>
            <w:r w:rsidRPr="0011362D">
              <w:rPr>
                <w:rFonts w:hAnsi="標楷體" w:hint="eastAsia"/>
                <w:spacing w:val="-20"/>
                <w:szCs w:val="28"/>
              </w:rPr>
              <w:t>核准人數</w:t>
            </w:r>
          </w:p>
        </w:tc>
      </w:tr>
      <w:tr w:rsidR="00FE6C8F" w:rsidRPr="0011362D" w:rsidTr="005D1139">
        <w:tc>
          <w:tcPr>
            <w:tcW w:w="1243" w:type="dxa"/>
            <w:vMerge w:val="restart"/>
            <w:vAlign w:val="center"/>
          </w:tcPr>
          <w:p w:rsidR="005132AC" w:rsidRPr="0011362D" w:rsidRDefault="005132AC" w:rsidP="00EE7DCB">
            <w:pPr>
              <w:spacing w:line="0" w:lineRule="atLeast"/>
              <w:jc w:val="center"/>
              <w:rPr>
                <w:rFonts w:hAnsi="標楷體"/>
                <w:spacing w:val="-20"/>
                <w:sz w:val="28"/>
                <w:szCs w:val="28"/>
              </w:rPr>
            </w:pPr>
            <w:r w:rsidRPr="0011362D">
              <w:rPr>
                <w:rFonts w:hAnsi="標楷體" w:hint="eastAsia"/>
                <w:spacing w:val="-20"/>
                <w:sz w:val="28"/>
                <w:szCs w:val="28"/>
              </w:rPr>
              <w:t>111年</w:t>
            </w:r>
          </w:p>
          <w:p w:rsidR="005132AC" w:rsidRPr="0011362D" w:rsidRDefault="005132AC" w:rsidP="00EE7DCB">
            <w:pPr>
              <w:spacing w:line="0" w:lineRule="atLeast"/>
              <w:jc w:val="center"/>
              <w:rPr>
                <w:rFonts w:hAnsi="標楷體"/>
                <w:spacing w:val="-20"/>
                <w:sz w:val="28"/>
                <w:szCs w:val="28"/>
              </w:rPr>
            </w:pPr>
            <w:r w:rsidRPr="0011362D">
              <w:rPr>
                <w:rFonts w:hAnsi="標楷體" w:hint="eastAsia"/>
                <w:spacing w:val="-20"/>
                <w:sz w:val="28"/>
                <w:szCs w:val="28"/>
              </w:rPr>
              <w:t>5至12月</w:t>
            </w:r>
          </w:p>
        </w:tc>
        <w:tc>
          <w:tcPr>
            <w:tcW w:w="3969" w:type="dxa"/>
            <w:gridSpan w:val="4"/>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申請中階技術人力人數</w:t>
            </w:r>
          </w:p>
        </w:tc>
        <w:tc>
          <w:tcPr>
            <w:tcW w:w="1701"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3,</w:t>
            </w:r>
            <w:r w:rsidRPr="0011362D">
              <w:rPr>
                <w:rFonts w:hAnsi="標楷體"/>
                <w:spacing w:val="-20"/>
                <w:sz w:val="28"/>
                <w:szCs w:val="28"/>
              </w:rPr>
              <w:t>389</w:t>
            </w:r>
            <w:r w:rsidRPr="0011362D">
              <w:rPr>
                <w:rFonts w:hAnsi="標楷體" w:hint="eastAsia"/>
                <w:spacing w:val="-20"/>
                <w:sz w:val="28"/>
                <w:szCs w:val="28"/>
              </w:rPr>
              <w:t>人</w:t>
            </w:r>
          </w:p>
        </w:tc>
        <w:tc>
          <w:tcPr>
            <w:tcW w:w="1843" w:type="dxa"/>
            <w:vMerge w:val="restart"/>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2</w:t>
            </w:r>
            <w:r w:rsidRPr="0011362D">
              <w:rPr>
                <w:rFonts w:hAnsi="標楷體"/>
                <w:spacing w:val="-20"/>
                <w:sz w:val="28"/>
                <w:szCs w:val="28"/>
              </w:rPr>
              <w:t>,056</w:t>
            </w:r>
            <w:r w:rsidRPr="0011362D">
              <w:rPr>
                <w:rFonts w:hAnsi="標楷體" w:hint="eastAsia"/>
                <w:spacing w:val="-20"/>
                <w:sz w:val="28"/>
                <w:szCs w:val="28"/>
              </w:rPr>
              <w:t>人</w:t>
            </w:r>
          </w:p>
        </w:tc>
      </w:tr>
      <w:tr w:rsidR="00FE6C8F" w:rsidRPr="0011362D" w:rsidTr="005D1139">
        <w:tc>
          <w:tcPr>
            <w:tcW w:w="1243" w:type="dxa"/>
            <w:vMerge/>
            <w:vAlign w:val="center"/>
          </w:tcPr>
          <w:p w:rsidR="005132AC" w:rsidRPr="0011362D" w:rsidRDefault="005132AC" w:rsidP="00EE7DCB">
            <w:pPr>
              <w:spacing w:line="0" w:lineRule="atLeast"/>
              <w:jc w:val="center"/>
              <w:rPr>
                <w:rFonts w:hAnsi="標楷體"/>
                <w:spacing w:val="-20"/>
                <w:sz w:val="28"/>
                <w:szCs w:val="28"/>
              </w:rPr>
            </w:pPr>
          </w:p>
        </w:tc>
        <w:tc>
          <w:tcPr>
            <w:tcW w:w="425" w:type="dxa"/>
            <w:shd w:val="clear" w:color="auto" w:fill="auto"/>
            <w:vAlign w:val="center"/>
          </w:tcPr>
          <w:p w:rsidR="005132AC" w:rsidRPr="0011362D" w:rsidRDefault="005132AC" w:rsidP="0011362D">
            <w:pPr>
              <w:spacing w:line="0" w:lineRule="atLeast"/>
              <w:rPr>
                <w:rFonts w:hAnsi="標楷體"/>
                <w:spacing w:val="-20"/>
                <w:sz w:val="28"/>
                <w:szCs w:val="28"/>
              </w:rPr>
            </w:pPr>
          </w:p>
        </w:tc>
        <w:tc>
          <w:tcPr>
            <w:tcW w:w="3544" w:type="dxa"/>
            <w:gridSpan w:val="3"/>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同年12月底核准人數</w:t>
            </w:r>
          </w:p>
        </w:tc>
        <w:tc>
          <w:tcPr>
            <w:tcW w:w="1701"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2</w:t>
            </w:r>
            <w:r w:rsidRPr="0011362D">
              <w:rPr>
                <w:rFonts w:hAnsi="標楷體"/>
                <w:spacing w:val="-20"/>
                <w:sz w:val="28"/>
                <w:szCs w:val="28"/>
              </w:rPr>
              <w:t>,056</w:t>
            </w:r>
            <w:r w:rsidRPr="0011362D">
              <w:rPr>
                <w:rFonts w:hAnsi="標楷體" w:hint="eastAsia"/>
                <w:spacing w:val="-20"/>
                <w:sz w:val="28"/>
                <w:szCs w:val="28"/>
              </w:rPr>
              <w:t>人</w:t>
            </w:r>
          </w:p>
        </w:tc>
        <w:tc>
          <w:tcPr>
            <w:tcW w:w="1843" w:type="dxa"/>
            <w:vMerge/>
            <w:vAlign w:val="center"/>
          </w:tcPr>
          <w:p w:rsidR="005132AC" w:rsidRPr="0011362D" w:rsidRDefault="005132AC" w:rsidP="00EE7DCB">
            <w:pPr>
              <w:spacing w:line="0" w:lineRule="atLeast"/>
              <w:jc w:val="right"/>
              <w:rPr>
                <w:rFonts w:hAnsi="標楷體"/>
                <w:spacing w:val="-20"/>
                <w:sz w:val="28"/>
                <w:szCs w:val="28"/>
              </w:rPr>
            </w:pPr>
          </w:p>
        </w:tc>
      </w:tr>
      <w:tr w:rsidR="00FE6C8F" w:rsidRPr="0011362D" w:rsidTr="005D1139">
        <w:tc>
          <w:tcPr>
            <w:tcW w:w="1243" w:type="dxa"/>
            <w:vMerge/>
            <w:vAlign w:val="center"/>
          </w:tcPr>
          <w:p w:rsidR="005132AC" w:rsidRPr="0011362D" w:rsidRDefault="005132AC" w:rsidP="00EE7DCB">
            <w:pPr>
              <w:spacing w:line="0" w:lineRule="atLeast"/>
              <w:jc w:val="center"/>
              <w:rPr>
                <w:rFonts w:hAnsi="標楷體"/>
                <w:spacing w:val="-20"/>
                <w:sz w:val="28"/>
                <w:szCs w:val="28"/>
              </w:rPr>
            </w:pPr>
          </w:p>
        </w:tc>
        <w:tc>
          <w:tcPr>
            <w:tcW w:w="425" w:type="dxa"/>
            <w:shd w:val="clear" w:color="auto" w:fill="auto"/>
            <w:vAlign w:val="center"/>
          </w:tcPr>
          <w:p w:rsidR="005132AC" w:rsidRPr="0011362D" w:rsidRDefault="005132AC" w:rsidP="0011362D">
            <w:pPr>
              <w:spacing w:line="0" w:lineRule="atLeast"/>
              <w:rPr>
                <w:rFonts w:hAnsi="標楷體"/>
                <w:spacing w:val="-20"/>
                <w:sz w:val="28"/>
                <w:szCs w:val="28"/>
              </w:rPr>
            </w:pPr>
          </w:p>
        </w:tc>
        <w:tc>
          <w:tcPr>
            <w:tcW w:w="3544" w:type="dxa"/>
            <w:gridSpan w:val="3"/>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其餘</w:t>
            </w:r>
          </w:p>
        </w:tc>
        <w:tc>
          <w:tcPr>
            <w:tcW w:w="1701"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,333</w:t>
            </w:r>
            <w:r w:rsidRPr="0011362D">
              <w:rPr>
                <w:rFonts w:hAnsi="標楷體" w:hint="eastAsia"/>
                <w:spacing w:val="-20"/>
                <w:sz w:val="28"/>
                <w:szCs w:val="28"/>
              </w:rPr>
              <w:t>人</w:t>
            </w:r>
          </w:p>
        </w:tc>
        <w:tc>
          <w:tcPr>
            <w:tcW w:w="1843" w:type="dxa"/>
            <w:vMerge/>
            <w:vAlign w:val="center"/>
          </w:tcPr>
          <w:p w:rsidR="005132AC" w:rsidRPr="0011362D" w:rsidRDefault="005132AC" w:rsidP="00EE7DCB">
            <w:pPr>
              <w:spacing w:line="0" w:lineRule="atLeast"/>
              <w:jc w:val="right"/>
              <w:rPr>
                <w:rFonts w:hAnsi="標楷體"/>
                <w:spacing w:val="-20"/>
                <w:sz w:val="28"/>
                <w:szCs w:val="28"/>
              </w:rPr>
            </w:pPr>
          </w:p>
        </w:tc>
      </w:tr>
      <w:tr w:rsidR="00FE6C8F" w:rsidRPr="0011362D" w:rsidTr="005D1139">
        <w:tc>
          <w:tcPr>
            <w:tcW w:w="1243" w:type="dxa"/>
            <w:vMerge/>
            <w:vAlign w:val="center"/>
          </w:tcPr>
          <w:p w:rsidR="005132AC" w:rsidRPr="0011362D" w:rsidRDefault="005132AC" w:rsidP="00EE7DCB">
            <w:pPr>
              <w:spacing w:line="0" w:lineRule="atLeast"/>
              <w:jc w:val="center"/>
              <w:rPr>
                <w:rFonts w:hAnsi="標楷體"/>
                <w:spacing w:val="-20"/>
                <w:sz w:val="28"/>
                <w:szCs w:val="28"/>
              </w:rPr>
            </w:pPr>
          </w:p>
        </w:tc>
        <w:tc>
          <w:tcPr>
            <w:tcW w:w="851" w:type="dxa"/>
            <w:gridSpan w:val="2"/>
            <w:shd w:val="clear" w:color="auto" w:fill="auto"/>
            <w:vAlign w:val="center"/>
          </w:tcPr>
          <w:p w:rsidR="005132AC" w:rsidRPr="0011362D" w:rsidRDefault="005132AC" w:rsidP="0011362D">
            <w:pPr>
              <w:spacing w:line="0" w:lineRule="atLeast"/>
              <w:rPr>
                <w:rFonts w:hAnsi="標楷體"/>
                <w:spacing w:val="-20"/>
                <w:sz w:val="28"/>
                <w:szCs w:val="28"/>
              </w:rPr>
            </w:pPr>
          </w:p>
        </w:tc>
        <w:tc>
          <w:tcPr>
            <w:tcW w:w="3118" w:type="dxa"/>
            <w:gridSpan w:val="2"/>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待審</w:t>
            </w:r>
          </w:p>
        </w:tc>
        <w:tc>
          <w:tcPr>
            <w:tcW w:w="1701"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9</w:t>
            </w:r>
            <w:r w:rsidRPr="0011362D">
              <w:rPr>
                <w:rFonts w:hAnsi="標楷體"/>
                <w:spacing w:val="-20"/>
                <w:sz w:val="28"/>
                <w:szCs w:val="28"/>
              </w:rPr>
              <w:t>62</w:t>
            </w:r>
            <w:r w:rsidRPr="0011362D">
              <w:rPr>
                <w:rFonts w:hAnsi="標楷體" w:hint="eastAsia"/>
                <w:spacing w:val="-20"/>
                <w:sz w:val="28"/>
                <w:szCs w:val="28"/>
              </w:rPr>
              <w:t>人</w:t>
            </w:r>
          </w:p>
        </w:tc>
        <w:tc>
          <w:tcPr>
            <w:tcW w:w="1843" w:type="dxa"/>
            <w:vMerge/>
            <w:vAlign w:val="center"/>
          </w:tcPr>
          <w:p w:rsidR="005132AC" w:rsidRPr="0011362D" w:rsidRDefault="005132AC" w:rsidP="00EE7DCB">
            <w:pPr>
              <w:spacing w:line="0" w:lineRule="atLeast"/>
              <w:jc w:val="right"/>
              <w:rPr>
                <w:rFonts w:hAnsi="標楷體"/>
                <w:spacing w:val="-20"/>
                <w:sz w:val="28"/>
                <w:szCs w:val="28"/>
              </w:rPr>
            </w:pPr>
          </w:p>
        </w:tc>
      </w:tr>
      <w:tr w:rsidR="00FE6C8F" w:rsidRPr="0011362D" w:rsidTr="005D1139">
        <w:tc>
          <w:tcPr>
            <w:tcW w:w="1243" w:type="dxa"/>
            <w:vMerge/>
            <w:vAlign w:val="center"/>
          </w:tcPr>
          <w:p w:rsidR="005132AC" w:rsidRPr="0011362D" w:rsidRDefault="005132AC" w:rsidP="00EE7DCB">
            <w:pPr>
              <w:spacing w:line="0" w:lineRule="atLeast"/>
              <w:jc w:val="center"/>
              <w:rPr>
                <w:rFonts w:hAnsi="標楷體"/>
                <w:spacing w:val="-20"/>
                <w:sz w:val="28"/>
                <w:szCs w:val="28"/>
              </w:rPr>
            </w:pPr>
          </w:p>
        </w:tc>
        <w:tc>
          <w:tcPr>
            <w:tcW w:w="851" w:type="dxa"/>
            <w:gridSpan w:val="2"/>
            <w:shd w:val="clear" w:color="auto" w:fill="auto"/>
            <w:vAlign w:val="center"/>
          </w:tcPr>
          <w:p w:rsidR="005132AC" w:rsidRPr="0011362D" w:rsidRDefault="005132AC" w:rsidP="0011362D">
            <w:pPr>
              <w:spacing w:line="0" w:lineRule="atLeast"/>
              <w:rPr>
                <w:rFonts w:hAnsi="標楷體"/>
                <w:spacing w:val="-20"/>
                <w:sz w:val="28"/>
                <w:szCs w:val="28"/>
              </w:rPr>
            </w:pPr>
          </w:p>
        </w:tc>
        <w:tc>
          <w:tcPr>
            <w:tcW w:w="3118" w:type="dxa"/>
            <w:gridSpan w:val="2"/>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撤案或不予許可</w:t>
            </w:r>
          </w:p>
        </w:tc>
        <w:tc>
          <w:tcPr>
            <w:tcW w:w="1701"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3</w:t>
            </w:r>
            <w:r w:rsidRPr="0011362D">
              <w:rPr>
                <w:rFonts w:hAnsi="標楷體"/>
                <w:spacing w:val="-20"/>
                <w:sz w:val="28"/>
                <w:szCs w:val="28"/>
              </w:rPr>
              <w:t>71</w:t>
            </w:r>
            <w:r w:rsidRPr="0011362D">
              <w:rPr>
                <w:rFonts w:hAnsi="標楷體" w:hint="eastAsia"/>
                <w:spacing w:val="-20"/>
                <w:sz w:val="28"/>
                <w:szCs w:val="28"/>
              </w:rPr>
              <w:t>人</w:t>
            </w:r>
          </w:p>
        </w:tc>
        <w:tc>
          <w:tcPr>
            <w:tcW w:w="1843" w:type="dxa"/>
            <w:vMerge/>
            <w:vAlign w:val="center"/>
          </w:tcPr>
          <w:p w:rsidR="005132AC" w:rsidRPr="0011362D" w:rsidRDefault="005132AC" w:rsidP="00EE7DCB">
            <w:pPr>
              <w:spacing w:line="0" w:lineRule="atLeast"/>
              <w:jc w:val="right"/>
              <w:rPr>
                <w:rFonts w:hAnsi="標楷體"/>
                <w:spacing w:val="-20"/>
                <w:sz w:val="28"/>
                <w:szCs w:val="28"/>
              </w:rPr>
            </w:pPr>
          </w:p>
        </w:tc>
      </w:tr>
      <w:tr w:rsidR="00FE6C8F" w:rsidRPr="0011362D" w:rsidTr="005D1139">
        <w:tc>
          <w:tcPr>
            <w:tcW w:w="1243" w:type="dxa"/>
            <w:vMerge/>
            <w:vAlign w:val="center"/>
          </w:tcPr>
          <w:p w:rsidR="005132AC" w:rsidRPr="0011362D" w:rsidRDefault="005132AC" w:rsidP="00EE7DCB">
            <w:pPr>
              <w:spacing w:line="0" w:lineRule="atLeast"/>
              <w:jc w:val="center"/>
              <w:rPr>
                <w:rFonts w:hAnsi="標楷體"/>
                <w:spacing w:val="-20"/>
                <w:sz w:val="28"/>
                <w:szCs w:val="28"/>
              </w:rPr>
            </w:pPr>
          </w:p>
        </w:tc>
        <w:tc>
          <w:tcPr>
            <w:tcW w:w="1276" w:type="dxa"/>
            <w:gridSpan w:val="3"/>
            <w:shd w:val="clear" w:color="auto" w:fill="auto"/>
            <w:vAlign w:val="center"/>
          </w:tcPr>
          <w:p w:rsidR="005132AC" w:rsidRPr="0011362D" w:rsidRDefault="005132AC" w:rsidP="0011362D">
            <w:pPr>
              <w:spacing w:line="0" w:lineRule="atLeast"/>
              <w:rPr>
                <w:rFonts w:hAnsi="標楷體"/>
                <w:spacing w:val="-20"/>
                <w:sz w:val="28"/>
                <w:szCs w:val="28"/>
              </w:rPr>
            </w:pPr>
          </w:p>
        </w:tc>
        <w:tc>
          <w:tcPr>
            <w:tcW w:w="2693" w:type="dxa"/>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雇主資格條件不符</w:t>
            </w:r>
          </w:p>
        </w:tc>
        <w:tc>
          <w:tcPr>
            <w:tcW w:w="1701"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2</w:t>
            </w:r>
            <w:r w:rsidRPr="0011362D">
              <w:rPr>
                <w:rFonts w:hAnsi="標楷體"/>
                <w:spacing w:val="-20"/>
                <w:sz w:val="28"/>
                <w:szCs w:val="28"/>
              </w:rPr>
              <w:t>34</w:t>
            </w:r>
            <w:r w:rsidRPr="0011362D">
              <w:rPr>
                <w:rFonts w:hAnsi="標楷體" w:hint="eastAsia"/>
                <w:spacing w:val="-20"/>
                <w:sz w:val="28"/>
                <w:szCs w:val="28"/>
              </w:rPr>
              <w:t>人</w:t>
            </w:r>
          </w:p>
        </w:tc>
        <w:tc>
          <w:tcPr>
            <w:tcW w:w="1843" w:type="dxa"/>
            <w:vMerge/>
            <w:vAlign w:val="center"/>
          </w:tcPr>
          <w:p w:rsidR="005132AC" w:rsidRPr="0011362D" w:rsidRDefault="005132AC" w:rsidP="00EE7DCB">
            <w:pPr>
              <w:spacing w:line="0" w:lineRule="atLeast"/>
              <w:jc w:val="right"/>
              <w:rPr>
                <w:rFonts w:hAnsi="標楷體"/>
                <w:spacing w:val="-20"/>
                <w:sz w:val="28"/>
                <w:szCs w:val="28"/>
              </w:rPr>
            </w:pPr>
          </w:p>
        </w:tc>
      </w:tr>
      <w:tr w:rsidR="00FE6C8F" w:rsidRPr="0011362D" w:rsidTr="005D1139">
        <w:tc>
          <w:tcPr>
            <w:tcW w:w="1243" w:type="dxa"/>
            <w:vMerge/>
            <w:vAlign w:val="center"/>
          </w:tcPr>
          <w:p w:rsidR="005132AC" w:rsidRPr="0011362D" w:rsidRDefault="005132AC" w:rsidP="00EE7DCB">
            <w:pPr>
              <w:spacing w:line="0" w:lineRule="atLeast"/>
              <w:jc w:val="center"/>
              <w:rPr>
                <w:rFonts w:hAnsi="標楷體"/>
                <w:spacing w:val="-20"/>
                <w:sz w:val="28"/>
                <w:szCs w:val="28"/>
              </w:rPr>
            </w:pPr>
          </w:p>
        </w:tc>
        <w:tc>
          <w:tcPr>
            <w:tcW w:w="1276" w:type="dxa"/>
            <w:gridSpan w:val="3"/>
            <w:shd w:val="clear" w:color="auto" w:fill="auto"/>
            <w:vAlign w:val="center"/>
          </w:tcPr>
          <w:p w:rsidR="005132AC" w:rsidRPr="0011362D" w:rsidRDefault="005132AC" w:rsidP="0011362D">
            <w:pPr>
              <w:spacing w:line="0" w:lineRule="atLeast"/>
              <w:rPr>
                <w:rFonts w:hAnsi="標楷體"/>
                <w:spacing w:val="-20"/>
                <w:sz w:val="28"/>
                <w:szCs w:val="28"/>
              </w:rPr>
            </w:pPr>
          </w:p>
        </w:tc>
        <w:tc>
          <w:tcPr>
            <w:tcW w:w="2693" w:type="dxa"/>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外國人資格條件不符</w:t>
            </w:r>
          </w:p>
        </w:tc>
        <w:tc>
          <w:tcPr>
            <w:tcW w:w="1701" w:type="dxa"/>
            <w:tcBorders>
              <w:bottom w:val="single" w:sz="4" w:space="0" w:color="auto"/>
            </w:tcBorders>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37</w:t>
            </w:r>
            <w:r w:rsidRPr="0011362D">
              <w:rPr>
                <w:rFonts w:hAnsi="標楷體" w:hint="eastAsia"/>
                <w:spacing w:val="-20"/>
                <w:sz w:val="28"/>
                <w:szCs w:val="28"/>
              </w:rPr>
              <w:t>人</w:t>
            </w:r>
          </w:p>
        </w:tc>
        <w:tc>
          <w:tcPr>
            <w:tcW w:w="1843" w:type="dxa"/>
            <w:vMerge/>
            <w:tcBorders>
              <w:bottom w:val="single" w:sz="4" w:space="0" w:color="auto"/>
            </w:tcBorders>
            <w:vAlign w:val="center"/>
          </w:tcPr>
          <w:p w:rsidR="005132AC" w:rsidRPr="0011362D" w:rsidRDefault="005132AC" w:rsidP="00EE7DCB">
            <w:pPr>
              <w:spacing w:line="0" w:lineRule="atLeast"/>
              <w:jc w:val="right"/>
              <w:rPr>
                <w:rFonts w:hAnsi="標楷體"/>
                <w:spacing w:val="-20"/>
                <w:sz w:val="28"/>
                <w:szCs w:val="28"/>
              </w:rPr>
            </w:pPr>
          </w:p>
        </w:tc>
      </w:tr>
      <w:tr w:rsidR="00FE6C8F" w:rsidRPr="0011362D" w:rsidTr="005D1139">
        <w:tc>
          <w:tcPr>
            <w:tcW w:w="1243" w:type="dxa"/>
            <w:vMerge w:val="restart"/>
            <w:vAlign w:val="center"/>
          </w:tcPr>
          <w:p w:rsidR="005132AC" w:rsidRPr="0011362D" w:rsidRDefault="005132AC" w:rsidP="00EE7DCB">
            <w:pPr>
              <w:spacing w:line="0" w:lineRule="atLeast"/>
              <w:jc w:val="center"/>
              <w:rPr>
                <w:rFonts w:hAnsi="標楷體"/>
                <w:spacing w:val="-20"/>
                <w:sz w:val="28"/>
                <w:szCs w:val="28"/>
              </w:rPr>
            </w:pPr>
            <w:r w:rsidRPr="0011362D">
              <w:rPr>
                <w:rFonts w:hAnsi="標楷體" w:hint="eastAsia"/>
                <w:spacing w:val="-20"/>
                <w:sz w:val="28"/>
                <w:szCs w:val="28"/>
              </w:rPr>
              <w:t>112年</w:t>
            </w:r>
          </w:p>
          <w:p w:rsidR="005132AC" w:rsidRPr="0011362D" w:rsidRDefault="005132AC" w:rsidP="00EE7DCB">
            <w:pPr>
              <w:spacing w:line="0" w:lineRule="atLeast"/>
              <w:jc w:val="center"/>
              <w:rPr>
                <w:rFonts w:hAnsi="標楷體"/>
                <w:spacing w:val="-20"/>
                <w:sz w:val="28"/>
                <w:szCs w:val="28"/>
              </w:rPr>
            </w:pPr>
            <w:r w:rsidRPr="0011362D">
              <w:rPr>
                <w:rFonts w:hAnsi="標楷體" w:hint="eastAsia"/>
                <w:spacing w:val="-20"/>
                <w:sz w:val="28"/>
                <w:szCs w:val="28"/>
              </w:rPr>
              <w:t>1至6月</w:t>
            </w:r>
          </w:p>
        </w:tc>
        <w:tc>
          <w:tcPr>
            <w:tcW w:w="3969" w:type="dxa"/>
            <w:gridSpan w:val="4"/>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申請中階技術人力人數</w:t>
            </w:r>
          </w:p>
        </w:tc>
        <w:tc>
          <w:tcPr>
            <w:tcW w:w="1701"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10,</w:t>
            </w:r>
            <w:r w:rsidRPr="0011362D">
              <w:rPr>
                <w:rFonts w:hAnsi="標楷體"/>
                <w:spacing w:val="-20"/>
                <w:sz w:val="28"/>
                <w:szCs w:val="28"/>
              </w:rPr>
              <w:t>088</w:t>
            </w:r>
            <w:r w:rsidRPr="0011362D">
              <w:rPr>
                <w:rFonts w:hAnsi="標楷體" w:hint="eastAsia"/>
                <w:spacing w:val="-20"/>
                <w:sz w:val="28"/>
                <w:szCs w:val="28"/>
              </w:rPr>
              <w:t>人</w:t>
            </w:r>
          </w:p>
        </w:tc>
        <w:tc>
          <w:tcPr>
            <w:tcW w:w="1843" w:type="dxa"/>
            <w:vMerge w:val="restart"/>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8</w:t>
            </w:r>
            <w:r w:rsidRPr="0011362D">
              <w:rPr>
                <w:rFonts w:hAnsi="標楷體"/>
                <w:spacing w:val="-20"/>
                <w:sz w:val="28"/>
                <w:szCs w:val="28"/>
              </w:rPr>
              <w:t>,647</w:t>
            </w:r>
            <w:r w:rsidRPr="0011362D">
              <w:rPr>
                <w:rFonts w:hAnsi="標楷體" w:hint="eastAsia"/>
                <w:spacing w:val="-20"/>
                <w:sz w:val="28"/>
                <w:szCs w:val="28"/>
              </w:rPr>
              <w:t>人</w:t>
            </w:r>
          </w:p>
        </w:tc>
      </w:tr>
      <w:tr w:rsidR="00FE6C8F" w:rsidRPr="0011362D" w:rsidTr="005D1139">
        <w:tc>
          <w:tcPr>
            <w:tcW w:w="1243" w:type="dxa"/>
            <w:vMerge/>
            <w:vAlign w:val="center"/>
          </w:tcPr>
          <w:p w:rsidR="005132AC" w:rsidRPr="0011362D" w:rsidRDefault="005132AC" w:rsidP="0011362D">
            <w:pPr>
              <w:spacing w:line="0" w:lineRule="atLeast"/>
              <w:rPr>
                <w:rFonts w:hAnsi="標楷體"/>
                <w:spacing w:val="-20"/>
                <w:sz w:val="28"/>
                <w:szCs w:val="28"/>
              </w:rPr>
            </w:pPr>
          </w:p>
        </w:tc>
        <w:tc>
          <w:tcPr>
            <w:tcW w:w="425" w:type="dxa"/>
            <w:shd w:val="clear" w:color="auto" w:fill="auto"/>
            <w:vAlign w:val="center"/>
          </w:tcPr>
          <w:p w:rsidR="005132AC" w:rsidRPr="0011362D" w:rsidRDefault="005132AC" w:rsidP="0011362D">
            <w:pPr>
              <w:spacing w:line="0" w:lineRule="atLeast"/>
              <w:rPr>
                <w:rFonts w:hAnsi="標楷體"/>
                <w:spacing w:val="-20"/>
                <w:sz w:val="28"/>
                <w:szCs w:val="28"/>
              </w:rPr>
            </w:pPr>
          </w:p>
        </w:tc>
        <w:tc>
          <w:tcPr>
            <w:tcW w:w="3544" w:type="dxa"/>
            <w:gridSpan w:val="3"/>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同年</w:t>
            </w:r>
            <w:r w:rsidRPr="0011362D">
              <w:rPr>
                <w:rFonts w:hAnsi="標楷體"/>
                <w:spacing w:val="-20"/>
                <w:sz w:val="28"/>
                <w:szCs w:val="28"/>
              </w:rPr>
              <w:t>6</w:t>
            </w:r>
            <w:r w:rsidRPr="0011362D">
              <w:rPr>
                <w:rFonts w:hAnsi="標楷體" w:hint="eastAsia"/>
                <w:spacing w:val="-20"/>
                <w:sz w:val="28"/>
                <w:szCs w:val="28"/>
              </w:rPr>
              <w:t>月底核准人數</w:t>
            </w:r>
          </w:p>
        </w:tc>
        <w:tc>
          <w:tcPr>
            <w:tcW w:w="1701"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8</w:t>
            </w:r>
            <w:r w:rsidRPr="0011362D">
              <w:rPr>
                <w:rFonts w:hAnsi="標楷體"/>
                <w:spacing w:val="-20"/>
                <w:sz w:val="28"/>
                <w:szCs w:val="28"/>
              </w:rPr>
              <w:t>,647</w:t>
            </w:r>
            <w:r w:rsidRPr="0011362D">
              <w:rPr>
                <w:rFonts w:hAnsi="標楷體" w:hint="eastAsia"/>
                <w:spacing w:val="-20"/>
                <w:sz w:val="28"/>
                <w:szCs w:val="28"/>
              </w:rPr>
              <w:t>人</w:t>
            </w:r>
          </w:p>
        </w:tc>
        <w:tc>
          <w:tcPr>
            <w:tcW w:w="1843" w:type="dxa"/>
            <w:vMerge/>
            <w:vAlign w:val="center"/>
          </w:tcPr>
          <w:p w:rsidR="005132AC" w:rsidRPr="0011362D" w:rsidRDefault="005132AC" w:rsidP="00EE7DCB">
            <w:pPr>
              <w:spacing w:line="0" w:lineRule="atLeast"/>
              <w:jc w:val="right"/>
              <w:rPr>
                <w:rFonts w:hAnsi="標楷體"/>
                <w:spacing w:val="-20"/>
                <w:sz w:val="28"/>
                <w:szCs w:val="28"/>
              </w:rPr>
            </w:pPr>
          </w:p>
        </w:tc>
      </w:tr>
      <w:tr w:rsidR="00FE6C8F" w:rsidRPr="0011362D" w:rsidTr="005D1139">
        <w:tc>
          <w:tcPr>
            <w:tcW w:w="1243" w:type="dxa"/>
            <w:vMerge/>
            <w:vAlign w:val="center"/>
          </w:tcPr>
          <w:p w:rsidR="005132AC" w:rsidRPr="0011362D" w:rsidRDefault="005132AC" w:rsidP="0011362D">
            <w:pPr>
              <w:spacing w:line="0" w:lineRule="atLeast"/>
              <w:rPr>
                <w:rFonts w:hAnsi="標楷體"/>
                <w:spacing w:val="-20"/>
                <w:sz w:val="28"/>
                <w:szCs w:val="28"/>
              </w:rPr>
            </w:pPr>
          </w:p>
        </w:tc>
        <w:tc>
          <w:tcPr>
            <w:tcW w:w="425" w:type="dxa"/>
            <w:shd w:val="clear" w:color="auto" w:fill="auto"/>
            <w:vAlign w:val="center"/>
          </w:tcPr>
          <w:p w:rsidR="005132AC" w:rsidRPr="0011362D" w:rsidRDefault="005132AC" w:rsidP="0011362D">
            <w:pPr>
              <w:spacing w:line="0" w:lineRule="atLeast"/>
              <w:rPr>
                <w:rFonts w:hAnsi="標楷體"/>
                <w:spacing w:val="-20"/>
                <w:sz w:val="28"/>
                <w:szCs w:val="28"/>
              </w:rPr>
            </w:pPr>
          </w:p>
        </w:tc>
        <w:tc>
          <w:tcPr>
            <w:tcW w:w="3544" w:type="dxa"/>
            <w:gridSpan w:val="3"/>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其餘</w:t>
            </w:r>
          </w:p>
        </w:tc>
        <w:tc>
          <w:tcPr>
            <w:tcW w:w="1701"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,441</w:t>
            </w:r>
            <w:r w:rsidRPr="0011362D">
              <w:rPr>
                <w:rFonts w:hAnsi="標楷體" w:hint="eastAsia"/>
                <w:spacing w:val="-20"/>
                <w:sz w:val="28"/>
                <w:szCs w:val="28"/>
              </w:rPr>
              <w:t>人</w:t>
            </w:r>
          </w:p>
        </w:tc>
        <w:tc>
          <w:tcPr>
            <w:tcW w:w="1843" w:type="dxa"/>
            <w:vMerge/>
            <w:vAlign w:val="center"/>
          </w:tcPr>
          <w:p w:rsidR="005132AC" w:rsidRPr="0011362D" w:rsidRDefault="005132AC" w:rsidP="00EE7DCB">
            <w:pPr>
              <w:spacing w:line="0" w:lineRule="atLeast"/>
              <w:jc w:val="right"/>
              <w:rPr>
                <w:rFonts w:hAnsi="標楷體"/>
                <w:spacing w:val="-20"/>
                <w:sz w:val="28"/>
                <w:szCs w:val="28"/>
              </w:rPr>
            </w:pPr>
          </w:p>
        </w:tc>
      </w:tr>
      <w:tr w:rsidR="00FE6C8F" w:rsidRPr="0011362D" w:rsidTr="005D1139">
        <w:tc>
          <w:tcPr>
            <w:tcW w:w="1243" w:type="dxa"/>
            <w:vMerge/>
            <w:vAlign w:val="center"/>
          </w:tcPr>
          <w:p w:rsidR="005132AC" w:rsidRPr="0011362D" w:rsidRDefault="005132AC" w:rsidP="0011362D">
            <w:pPr>
              <w:spacing w:line="0" w:lineRule="atLeast"/>
              <w:rPr>
                <w:rFonts w:hAnsi="標楷體"/>
                <w:spacing w:val="-20"/>
                <w:sz w:val="28"/>
                <w:szCs w:val="28"/>
              </w:rPr>
            </w:pPr>
          </w:p>
        </w:tc>
        <w:tc>
          <w:tcPr>
            <w:tcW w:w="851" w:type="dxa"/>
            <w:gridSpan w:val="2"/>
            <w:shd w:val="clear" w:color="auto" w:fill="auto"/>
            <w:vAlign w:val="center"/>
          </w:tcPr>
          <w:p w:rsidR="005132AC" w:rsidRPr="0011362D" w:rsidRDefault="005132AC" w:rsidP="0011362D">
            <w:pPr>
              <w:spacing w:line="0" w:lineRule="atLeast"/>
              <w:rPr>
                <w:rFonts w:hAnsi="標楷體"/>
                <w:spacing w:val="-20"/>
                <w:sz w:val="28"/>
                <w:szCs w:val="28"/>
              </w:rPr>
            </w:pPr>
          </w:p>
        </w:tc>
        <w:tc>
          <w:tcPr>
            <w:tcW w:w="3118" w:type="dxa"/>
            <w:gridSpan w:val="2"/>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待審</w:t>
            </w:r>
          </w:p>
        </w:tc>
        <w:tc>
          <w:tcPr>
            <w:tcW w:w="1701"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9</w:t>
            </w:r>
            <w:r w:rsidRPr="0011362D">
              <w:rPr>
                <w:rFonts w:hAnsi="標楷體"/>
                <w:spacing w:val="-20"/>
                <w:sz w:val="28"/>
                <w:szCs w:val="28"/>
              </w:rPr>
              <w:t>17</w:t>
            </w:r>
            <w:r w:rsidRPr="0011362D">
              <w:rPr>
                <w:rFonts w:hAnsi="標楷體" w:hint="eastAsia"/>
                <w:spacing w:val="-20"/>
                <w:sz w:val="28"/>
                <w:szCs w:val="28"/>
              </w:rPr>
              <w:t>人</w:t>
            </w:r>
          </w:p>
        </w:tc>
        <w:tc>
          <w:tcPr>
            <w:tcW w:w="1843" w:type="dxa"/>
            <w:vMerge/>
            <w:vAlign w:val="center"/>
          </w:tcPr>
          <w:p w:rsidR="005132AC" w:rsidRPr="0011362D" w:rsidRDefault="005132AC" w:rsidP="00EE7DCB">
            <w:pPr>
              <w:spacing w:line="0" w:lineRule="atLeast"/>
              <w:jc w:val="right"/>
              <w:rPr>
                <w:rFonts w:hAnsi="標楷體"/>
                <w:spacing w:val="-20"/>
                <w:sz w:val="28"/>
                <w:szCs w:val="28"/>
              </w:rPr>
            </w:pPr>
          </w:p>
        </w:tc>
      </w:tr>
      <w:tr w:rsidR="00FE6C8F" w:rsidRPr="0011362D" w:rsidTr="005D1139">
        <w:tc>
          <w:tcPr>
            <w:tcW w:w="1243" w:type="dxa"/>
            <w:vMerge/>
            <w:vAlign w:val="center"/>
          </w:tcPr>
          <w:p w:rsidR="005132AC" w:rsidRPr="0011362D" w:rsidRDefault="005132AC" w:rsidP="0011362D">
            <w:pPr>
              <w:spacing w:line="0" w:lineRule="atLeast"/>
              <w:rPr>
                <w:rFonts w:hAnsi="標楷體"/>
                <w:spacing w:val="-20"/>
                <w:sz w:val="28"/>
                <w:szCs w:val="28"/>
              </w:rPr>
            </w:pPr>
          </w:p>
        </w:tc>
        <w:tc>
          <w:tcPr>
            <w:tcW w:w="851" w:type="dxa"/>
            <w:gridSpan w:val="2"/>
            <w:shd w:val="clear" w:color="auto" w:fill="auto"/>
            <w:vAlign w:val="center"/>
          </w:tcPr>
          <w:p w:rsidR="005132AC" w:rsidRPr="0011362D" w:rsidRDefault="005132AC" w:rsidP="0011362D">
            <w:pPr>
              <w:spacing w:line="0" w:lineRule="atLeast"/>
              <w:rPr>
                <w:rFonts w:hAnsi="標楷體"/>
                <w:spacing w:val="-20"/>
                <w:sz w:val="28"/>
                <w:szCs w:val="28"/>
              </w:rPr>
            </w:pPr>
          </w:p>
        </w:tc>
        <w:tc>
          <w:tcPr>
            <w:tcW w:w="3118" w:type="dxa"/>
            <w:gridSpan w:val="2"/>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撤案或不予許可</w:t>
            </w:r>
          </w:p>
        </w:tc>
        <w:tc>
          <w:tcPr>
            <w:tcW w:w="1701"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5</w:t>
            </w:r>
            <w:r w:rsidRPr="0011362D">
              <w:rPr>
                <w:rFonts w:hAnsi="標楷體"/>
                <w:spacing w:val="-20"/>
                <w:sz w:val="28"/>
                <w:szCs w:val="28"/>
              </w:rPr>
              <w:t>24</w:t>
            </w:r>
            <w:r w:rsidRPr="0011362D">
              <w:rPr>
                <w:rFonts w:hAnsi="標楷體" w:hint="eastAsia"/>
                <w:spacing w:val="-20"/>
                <w:sz w:val="28"/>
                <w:szCs w:val="28"/>
              </w:rPr>
              <w:t>人</w:t>
            </w:r>
          </w:p>
        </w:tc>
        <w:tc>
          <w:tcPr>
            <w:tcW w:w="1843" w:type="dxa"/>
            <w:vMerge/>
            <w:vAlign w:val="center"/>
          </w:tcPr>
          <w:p w:rsidR="005132AC" w:rsidRPr="0011362D" w:rsidRDefault="005132AC" w:rsidP="00EE7DCB">
            <w:pPr>
              <w:spacing w:line="0" w:lineRule="atLeast"/>
              <w:jc w:val="right"/>
              <w:rPr>
                <w:rFonts w:hAnsi="標楷體"/>
                <w:spacing w:val="-20"/>
                <w:sz w:val="28"/>
                <w:szCs w:val="28"/>
              </w:rPr>
            </w:pPr>
          </w:p>
        </w:tc>
      </w:tr>
      <w:tr w:rsidR="00FE6C8F" w:rsidRPr="0011362D" w:rsidTr="005D1139">
        <w:tc>
          <w:tcPr>
            <w:tcW w:w="1243" w:type="dxa"/>
            <w:vMerge/>
            <w:vAlign w:val="center"/>
          </w:tcPr>
          <w:p w:rsidR="005132AC" w:rsidRPr="0011362D" w:rsidRDefault="005132AC" w:rsidP="0011362D">
            <w:pPr>
              <w:spacing w:line="0" w:lineRule="atLeast"/>
              <w:rPr>
                <w:rFonts w:hAnsi="標楷體"/>
                <w:spacing w:val="-20"/>
                <w:sz w:val="28"/>
                <w:szCs w:val="28"/>
              </w:rPr>
            </w:pPr>
          </w:p>
        </w:tc>
        <w:tc>
          <w:tcPr>
            <w:tcW w:w="1276" w:type="dxa"/>
            <w:gridSpan w:val="3"/>
            <w:shd w:val="clear" w:color="auto" w:fill="auto"/>
            <w:vAlign w:val="center"/>
          </w:tcPr>
          <w:p w:rsidR="005132AC" w:rsidRPr="0011362D" w:rsidRDefault="005132AC" w:rsidP="0011362D">
            <w:pPr>
              <w:spacing w:line="0" w:lineRule="atLeast"/>
              <w:rPr>
                <w:rFonts w:hAnsi="標楷體"/>
                <w:spacing w:val="-20"/>
                <w:sz w:val="28"/>
                <w:szCs w:val="28"/>
              </w:rPr>
            </w:pPr>
          </w:p>
        </w:tc>
        <w:tc>
          <w:tcPr>
            <w:tcW w:w="2693" w:type="dxa"/>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雇主資格條件不符</w:t>
            </w:r>
          </w:p>
        </w:tc>
        <w:tc>
          <w:tcPr>
            <w:tcW w:w="1701"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2</w:t>
            </w:r>
            <w:r w:rsidRPr="0011362D">
              <w:rPr>
                <w:rFonts w:hAnsi="標楷體"/>
                <w:spacing w:val="-20"/>
                <w:sz w:val="28"/>
                <w:szCs w:val="28"/>
              </w:rPr>
              <w:t>76</w:t>
            </w:r>
            <w:r w:rsidRPr="0011362D">
              <w:rPr>
                <w:rFonts w:hAnsi="標楷體" w:hint="eastAsia"/>
                <w:spacing w:val="-20"/>
                <w:sz w:val="28"/>
                <w:szCs w:val="28"/>
              </w:rPr>
              <w:t>人</w:t>
            </w:r>
          </w:p>
        </w:tc>
        <w:tc>
          <w:tcPr>
            <w:tcW w:w="1843" w:type="dxa"/>
            <w:vMerge/>
            <w:vAlign w:val="center"/>
          </w:tcPr>
          <w:p w:rsidR="005132AC" w:rsidRPr="0011362D" w:rsidRDefault="005132AC" w:rsidP="00EE7DCB">
            <w:pPr>
              <w:spacing w:line="0" w:lineRule="atLeast"/>
              <w:jc w:val="right"/>
              <w:rPr>
                <w:rFonts w:hAnsi="標楷體"/>
                <w:spacing w:val="-20"/>
                <w:sz w:val="28"/>
                <w:szCs w:val="28"/>
              </w:rPr>
            </w:pPr>
          </w:p>
        </w:tc>
      </w:tr>
      <w:tr w:rsidR="00FE6C8F" w:rsidRPr="0011362D" w:rsidTr="005D1139">
        <w:tc>
          <w:tcPr>
            <w:tcW w:w="1243" w:type="dxa"/>
            <w:vMerge/>
            <w:vAlign w:val="center"/>
          </w:tcPr>
          <w:p w:rsidR="005132AC" w:rsidRPr="0011362D" w:rsidRDefault="005132AC" w:rsidP="0011362D">
            <w:pPr>
              <w:spacing w:line="0" w:lineRule="atLeast"/>
              <w:rPr>
                <w:rFonts w:hAnsi="標楷體"/>
                <w:spacing w:val="-20"/>
                <w:sz w:val="28"/>
                <w:szCs w:val="28"/>
              </w:rPr>
            </w:pPr>
          </w:p>
        </w:tc>
        <w:tc>
          <w:tcPr>
            <w:tcW w:w="1276" w:type="dxa"/>
            <w:gridSpan w:val="3"/>
            <w:shd w:val="clear" w:color="auto" w:fill="auto"/>
            <w:vAlign w:val="center"/>
          </w:tcPr>
          <w:p w:rsidR="005132AC" w:rsidRPr="0011362D" w:rsidRDefault="005132AC" w:rsidP="0011362D">
            <w:pPr>
              <w:spacing w:line="0" w:lineRule="atLeast"/>
              <w:rPr>
                <w:rFonts w:hAnsi="標楷體"/>
                <w:spacing w:val="-20"/>
                <w:sz w:val="28"/>
                <w:szCs w:val="28"/>
              </w:rPr>
            </w:pPr>
          </w:p>
        </w:tc>
        <w:tc>
          <w:tcPr>
            <w:tcW w:w="2693" w:type="dxa"/>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外國人資格條件不符</w:t>
            </w:r>
          </w:p>
        </w:tc>
        <w:tc>
          <w:tcPr>
            <w:tcW w:w="1701" w:type="dxa"/>
            <w:tcBorders>
              <w:bottom w:val="single" w:sz="4" w:space="0" w:color="auto"/>
            </w:tcBorders>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2</w:t>
            </w:r>
            <w:r w:rsidRPr="0011362D">
              <w:rPr>
                <w:rFonts w:hAnsi="標楷體"/>
                <w:spacing w:val="-20"/>
                <w:sz w:val="28"/>
                <w:szCs w:val="28"/>
              </w:rPr>
              <w:t>48</w:t>
            </w:r>
            <w:r w:rsidRPr="0011362D">
              <w:rPr>
                <w:rFonts w:hAnsi="標楷體" w:hint="eastAsia"/>
                <w:spacing w:val="-20"/>
                <w:sz w:val="28"/>
                <w:szCs w:val="28"/>
              </w:rPr>
              <w:t>人</w:t>
            </w:r>
          </w:p>
        </w:tc>
        <w:tc>
          <w:tcPr>
            <w:tcW w:w="1843" w:type="dxa"/>
            <w:vMerge/>
            <w:tcBorders>
              <w:bottom w:val="single" w:sz="4" w:space="0" w:color="auto"/>
            </w:tcBorders>
            <w:vAlign w:val="center"/>
          </w:tcPr>
          <w:p w:rsidR="005132AC" w:rsidRPr="0011362D" w:rsidRDefault="005132AC" w:rsidP="00EE7DCB">
            <w:pPr>
              <w:spacing w:line="0" w:lineRule="atLeast"/>
              <w:jc w:val="right"/>
              <w:rPr>
                <w:rFonts w:hAnsi="標楷體"/>
                <w:spacing w:val="-20"/>
                <w:sz w:val="28"/>
                <w:szCs w:val="28"/>
              </w:rPr>
            </w:pPr>
          </w:p>
        </w:tc>
      </w:tr>
    </w:tbl>
    <w:p w:rsidR="005132AC" w:rsidRPr="0011362D" w:rsidRDefault="005132AC" w:rsidP="0011362D">
      <w:pPr>
        <w:pStyle w:val="4"/>
        <w:numPr>
          <w:ilvl w:val="0"/>
          <w:numId w:val="0"/>
        </w:numPr>
        <w:spacing w:afterLines="50" w:after="228"/>
        <w:rPr>
          <w:rFonts w:hAnsi="標楷體"/>
        </w:rPr>
      </w:pPr>
      <w:r w:rsidRPr="0011362D">
        <w:rPr>
          <w:rFonts w:hAnsi="標楷體" w:hint="eastAsia"/>
        </w:rPr>
        <w:t>資料來源：整理自勞動部提供數據。</w:t>
      </w:r>
    </w:p>
    <w:p w:rsidR="005132AC" w:rsidRPr="0011362D" w:rsidRDefault="005132AC" w:rsidP="0011362D">
      <w:pPr>
        <w:pStyle w:val="3"/>
        <w:rPr>
          <w:rFonts w:hAnsi="標楷體"/>
        </w:rPr>
      </w:pPr>
      <w:r w:rsidRPr="0011362D">
        <w:rPr>
          <w:rFonts w:hAnsi="標楷體" w:hint="eastAsia"/>
        </w:rPr>
        <w:t>截至112年6月底止，獲准為10</w:t>
      </w:r>
      <w:r w:rsidRPr="0011362D">
        <w:rPr>
          <w:rFonts w:hAnsi="標楷體"/>
        </w:rPr>
        <w:t>,703</w:t>
      </w:r>
      <w:r w:rsidRPr="0011362D">
        <w:rPr>
          <w:rFonts w:hAnsi="標楷體" w:hint="eastAsia"/>
        </w:rPr>
        <w:t>名中階技術人力之相關統計</w:t>
      </w:r>
    </w:p>
    <w:p w:rsidR="005132AC" w:rsidRPr="0011362D" w:rsidRDefault="005132AC" w:rsidP="0011362D">
      <w:pPr>
        <w:pStyle w:val="4"/>
        <w:rPr>
          <w:rFonts w:hAnsi="標楷體"/>
        </w:rPr>
      </w:pPr>
      <w:r w:rsidRPr="0011362D">
        <w:rPr>
          <w:rFonts w:hAnsi="標楷體" w:hint="eastAsia"/>
        </w:rPr>
        <w:t>平均在臺工作年資為12年；在成為中階技術人力後</w:t>
      </w:r>
      <w:r w:rsidRPr="0011362D">
        <w:rPr>
          <w:rFonts w:hAnsi="標楷體" w:hint="eastAsia"/>
          <w:spacing w:val="-20"/>
        </w:rPr>
        <w:t>，仍有超過8成有委託仲介提供就業服務</w:t>
      </w:r>
      <w:r w:rsidRPr="0011362D">
        <w:rPr>
          <w:rFonts w:hAnsi="標楷體" w:hint="eastAsia"/>
        </w:rPr>
        <w:t>相關業務。</w:t>
      </w:r>
    </w:p>
    <w:p w:rsidR="005132AC" w:rsidRPr="0011362D" w:rsidRDefault="005132AC" w:rsidP="0011362D">
      <w:pPr>
        <w:pStyle w:val="a2"/>
        <w:ind w:left="709" w:hanging="709"/>
        <w:rPr>
          <w:rFonts w:hAnsi="標楷體"/>
        </w:rPr>
      </w:pPr>
      <w:r w:rsidRPr="0011362D">
        <w:rPr>
          <w:rFonts w:hAnsi="標楷體" w:hint="eastAsia"/>
        </w:rPr>
        <w:t>截至112年6月底止中階技術人力之累計在臺期間、成為中階技術人力後是否有委託仲介，與是否已轉換過雇主或工作</w:t>
      </w:r>
      <w:r w:rsidR="000A2856">
        <w:rPr>
          <w:rFonts w:hAnsi="標楷體" w:hint="eastAsia"/>
        </w:rPr>
        <w:t>(單位：人)</w:t>
      </w:r>
    </w:p>
    <w:tbl>
      <w:tblPr>
        <w:tblW w:w="88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
        <w:gridCol w:w="2274"/>
        <w:gridCol w:w="1017"/>
        <w:gridCol w:w="949"/>
        <w:gridCol w:w="863"/>
        <w:gridCol w:w="1134"/>
        <w:gridCol w:w="1468"/>
      </w:tblGrid>
      <w:tr w:rsidR="00FE6C8F" w:rsidRPr="0011362D" w:rsidTr="005D1139">
        <w:trPr>
          <w:tblHeader/>
        </w:trPr>
        <w:tc>
          <w:tcPr>
            <w:tcW w:w="3375" w:type="dxa"/>
            <w:gridSpan w:val="3"/>
            <w:vMerge w:val="restart"/>
            <w:shd w:val="clear" w:color="auto" w:fill="F2F2F2"/>
            <w:vAlign w:val="center"/>
          </w:tcPr>
          <w:p w:rsidR="005132AC" w:rsidRPr="0011362D" w:rsidRDefault="005132AC" w:rsidP="00EE7DCB">
            <w:pPr>
              <w:pStyle w:val="140"/>
              <w:rPr>
                <w:rFonts w:hAnsi="標楷體"/>
                <w:szCs w:val="28"/>
              </w:rPr>
            </w:pPr>
            <w:r w:rsidRPr="0011362D">
              <w:rPr>
                <w:rFonts w:hAnsi="標楷體" w:hint="eastAsia"/>
                <w:szCs w:val="28"/>
              </w:rPr>
              <w:t>中階技術人力</w:t>
            </w:r>
          </w:p>
        </w:tc>
        <w:tc>
          <w:tcPr>
            <w:tcW w:w="1017" w:type="dxa"/>
            <w:vMerge w:val="restart"/>
            <w:shd w:val="clear" w:color="auto" w:fill="F2F2F2"/>
            <w:vAlign w:val="center"/>
          </w:tcPr>
          <w:p w:rsidR="000A2856" w:rsidRPr="0011362D" w:rsidRDefault="005132AC" w:rsidP="00EE7DCB">
            <w:pPr>
              <w:pStyle w:val="140"/>
              <w:rPr>
                <w:rFonts w:hAnsi="標楷體"/>
                <w:szCs w:val="28"/>
              </w:rPr>
            </w:pPr>
            <w:r w:rsidRPr="0011362D">
              <w:rPr>
                <w:rFonts w:hAnsi="標楷體" w:hint="eastAsia"/>
                <w:szCs w:val="28"/>
              </w:rPr>
              <w:t>人數</w:t>
            </w:r>
          </w:p>
        </w:tc>
        <w:tc>
          <w:tcPr>
            <w:tcW w:w="1812" w:type="dxa"/>
            <w:gridSpan w:val="2"/>
            <w:shd w:val="clear" w:color="auto" w:fill="F2F2F2"/>
            <w:vAlign w:val="center"/>
          </w:tcPr>
          <w:p w:rsidR="005132AC" w:rsidRPr="0011362D" w:rsidRDefault="005132AC" w:rsidP="00EE7DCB">
            <w:pPr>
              <w:pStyle w:val="140"/>
              <w:rPr>
                <w:rFonts w:hAnsi="標楷體"/>
                <w:szCs w:val="28"/>
              </w:rPr>
            </w:pPr>
            <w:r w:rsidRPr="0011362D">
              <w:rPr>
                <w:rFonts w:hAnsi="標楷體" w:hint="eastAsia"/>
                <w:szCs w:val="28"/>
              </w:rPr>
              <w:t>雇主申請轉任為中階技術人力時</w:t>
            </w:r>
          </w:p>
        </w:tc>
        <w:tc>
          <w:tcPr>
            <w:tcW w:w="2602" w:type="dxa"/>
            <w:gridSpan w:val="2"/>
            <w:shd w:val="clear" w:color="auto" w:fill="F2F2F2"/>
            <w:vAlign w:val="center"/>
          </w:tcPr>
          <w:p w:rsidR="005132AC" w:rsidRPr="0011362D" w:rsidRDefault="005132AC" w:rsidP="00EE7DCB">
            <w:pPr>
              <w:pStyle w:val="140"/>
              <w:rPr>
                <w:rFonts w:hAnsi="標楷體"/>
                <w:szCs w:val="28"/>
              </w:rPr>
            </w:pPr>
            <w:r w:rsidRPr="0011362D">
              <w:rPr>
                <w:rFonts w:hAnsi="標楷體" w:hint="eastAsia"/>
                <w:szCs w:val="28"/>
              </w:rPr>
              <w:t>移工正式轉為中階技術人力後</w:t>
            </w:r>
          </w:p>
        </w:tc>
      </w:tr>
      <w:tr w:rsidR="00FE6C8F" w:rsidRPr="0011362D" w:rsidTr="005D1139">
        <w:trPr>
          <w:tblHeader/>
        </w:trPr>
        <w:tc>
          <w:tcPr>
            <w:tcW w:w="3375" w:type="dxa"/>
            <w:gridSpan w:val="3"/>
            <w:vMerge/>
            <w:shd w:val="clear" w:color="auto" w:fill="F2F2F2"/>
            <w:vAlign w:val="center"/>
          </w:tcPr>
          <w:p w:rsidR="005132AC" w:rsidRPr="0011362D" w:rsidRDefault="005132AC" w:rsidP="00EE7DCB">
            <w:pPr>
              <w:pStyle w:val="140"/>
              <w:rPr>
                <w:rFonts w:hAnsi="標楷體"/>
                <w:szCs w:val="28"/>
              </w:rPr>
            </w:pPr>
          </w:p>
        </w:tc>
        <w:tc>
          <w:tcPr>
            <w:tcW w:w="1017" w:type="dxa"/>
            <w:vMerge/>
            <w:shd w:val="clear" w:color="auto" w:fill="F2F2F2"/>
            <w:vAlign w:val="center"/>
          </w:tcPr>
          <w:p w:rsidR="005132AC" w:rsidRPr="0011362D" w:rsidRDefault="005132AC" w:rsidP="00EE7DCB">
            <w:pPr>
              <w:pStyle w:val="140"/>
              <w:rPr>
                <w:rFonts w:hAnsi="標楷體"/>
                <w:szCs w:val="28"/>
              </w:rPr>
            </w:pPr>
          </w:p>
        </w:tc>
        <w:tc>
          <w:tcPr>
            <w:tcW w:w="1812" w:type="dxa"/>
            <w:gridSpan w:val="2"/>
            <w:shd w:val="clear" w:color="auto" w:fill="F2F2F2"/>
            <w:vAlign w:val="center"/>
          </w:tcPr>
          <w:p w:rsidR="005132AC" w:rsidRPr="0011362D" w:rsidRDefault="005132AC" w:rsidP="00EE7DCB">
            <w:pPr>
              <w:pStyle w:val="140"/>
              <w:rPr>
                <w:rFonts w:hAnsi="標楷體"/>
                <w:szCs w:val="28"/>
              </w:rPr>
            </w:pPr>
            <w:r w:rsidRPr="0011362D">
              <w:rPr>
                <w:rFonts w:hAnsi="標楷體" w:hint="eastAsia"/>
                <w:szCs w:val="28"/>
              </w:rPr>
              <w:t>已在台工作期間(累計)</w:t>
            </w:r>
          </w:p>
        </w:tc>
        <w:tc>
          <w:tcPr>
            <w:tcW w:w="1134" w:type="dxa"/>
            <w:shd w:val="clear" w:color="auto" w:fill="F2F2F2"/>
            <w:vAlign w:val="center"/>
          </w:tcPr>
          <w:p w:rsidR="005132AC" w:rsidRPr="0011362D" w:rsidRDefault="005132AC" w:rsidP="00EE7DCB">
            <w:pPr>
              <w:pStyle w:val="140"/>
              <w:rPr>
                <w:rFonts w:hAnsi="標楷體"/>
                <w:szCs w:val="28"/>
              </w:rPr>
            </w:pPr>
            <w:r w:rsidRPr="0011362D">
              <w:rPr>
                <w:rFonts w:hAnsi="標楷體" w:hint="eastAsia"/>
                <w:szCs w:val="28"/>
              </w:rPr>
              <w:t>委託仲介人數</w:t>
            </w:r>
          </w:p>
        </w:tc>
        <w:tc>
          <w:tcPr>
            <w:tcW w:w="1468" w:type="dxa"/>
            <w:shd w:val="clear" w:color="auto" w:fill="F2F2F2"/>
            <w:vAlign w:val="center"/>
          </w:tcPr>
          <w:p w:rsidR="005132AC" w:rsidRPr="0011362D" w:rsidRDefault="005132AC" w:rsidP="00EE7DCB">
            <w:pPr>
              <w:pStyle w:val="140"/>
              <w:rPr>
                <w:rFonts w:hAnsi="標楷體"/>
                <w:szCs w:val="28"/>
              </w:rPr>
            </w:pPr>
            <w:r w:rsidRPr="0011362D">
              <w:rPr>
                <w:rFonts w:hAnsi="標楷體" w:hint="eastAsia"/>
                <w:szCs w:val="28"/>
              </w:rPr>
              <w:t>已有轉換雇主或工作紀錄</w:t>
            </w:r>
          </w:p>
        </w:tc>
      </w:tr>
      <w:tr w:rsidR="00FE6C8F" w:rsidRPr="0011362D" w:rsidTr="00BE7478">
        <w:trPr>
          <w:trHeight w:val="96"/>
        </w:trPr>
        <w:tc>
          <w:tcPr>
            <w:tcW w:w="3375" w:type="dxa"/>
            <w:gridSpan w:val="3"/>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取得副學士以上之僑外生</w:t>
            </w:r>
          </w:p>
        </w:tc>
        <w:tc>
          <w:tcPr>
            <w:tcW w:w="1017"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5</w:t>
            </w:r>
          </w:p>
        </w:tc>
        <w:tc>
          <w:tcPr>
            <w:tcW w:w="1812" w:type="dxa"/>
            <w:gridSpan w:val="2"/>
            <w:tcBorders>
              <w:bottom w:val="single" w:sz="4" w:space="0" w:color="auto"/>
            </w:tcBorders>
            <w:shd w:val="clear" w:color="auto" w:fill="auto"/>
            <w:vAlign w:val="center"/>
          </w:tcPr>
          <w:p w:rsidR="005132AC" w:rsidRPr="0011362D" w:rsidRDefault="005132AC" w:rsidP="00EE7DCB">
            <w:pPr>
              <w:spacing w:line="0" w:lineRule="atLeast"/>
              <w:jc w:val="center"/>
              <w:rPr>
                <w:rFonts w:hAnsi="標楷體"/>
                <w:spacing w:val="-20"/>
                <w:sz w:val="28"/>
                <w:szCs w:val="28"/>
              </w:rPr>
            </w:pPr>
            <w:r w:rsidRPr="0011362D">
              <w:rPr>
                <w:rFonts w:hAnsi="標楷體" w:hint="eastAsia"/>
                <w:spacing w:val="-20"/>
                <w:sz w:val="28"/>
                <w:szCs w:val="28"/>
              </w:rPr>
              <w:t>-</w:t>
            </w:r>
          </w:p>
        </w:tc>
        <w:tc>
          <w:tcPr>
            <w:tcW w:w="1134"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5</w:t>
            </w:r>
          </w:p>
        </w:tc>
        <w:tc>
          <w:tcPr>
            <w:tcW w:w="1468"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0</w:t>
            </w:r>
          </w:p>
        </w:tc>
      </w:tr>
      <w:tr w:rsidR="00FE6C8F" w:rsidRPr="0011362D" w:rsidTr="005D1139">
        <w:tc>
          <w:tcPr>
            <w:tcW w:w="534" w:type="dxa"/>
            <w:vMerge w:val="restart"/>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產業</w:t>
            </w:r>
          </w:p>
        </w:tc>
        <w:tc>
          <w:tcPr>
            <w:tcW w:w="2841" w:type="dxa"/>
            <w:gridSpan w:val="2"/>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製造業(不含屠宰業)</w:t>
            </w:r>
          </w:p>
        </w:tc>
        <w:tc>
          <w:tcPr>
            <w:tcW w:w="1017"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4</w:t>
            </w:r>
            <w:r w:rsidRPr="0011362D">
              <w:rPr>
                <w:rFonts w:hAnsi="標楷體"/>
                <w:spacing w:val="-20"/>
                <w:sz w:val="28"/>
                <w:szCs w:val="28"/>
              </w:rPr>
              <w:t>,031</w:t>
            </w:r>
          </w:p>
        </w:tc>
        <w:tc>
          <w:tcPr>
            <w:tcW w:w="949" w:type="dxa"/>
            <w:tcBorders>
              <w:right w:val="nil"/>
            </w:tcBorders>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最長：</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 xml:space="preserve">最短： </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 xml:space="preserve">平均： </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 xml:space="preserve">眾數： </w:t>
            </w:r>
          </w:p>
        </w:tc>
        <w:tc>
          <w:tcPr>
            <w:tcW w:w="863" w:type="dxa"/>
            <w:tcBorders>
              <w:left w:val="nil"/>
            </w:tcBorders>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2</w:t>
            </w:r>
            <w:r w:rsidRPr="0011362D">
              <w:rPr>
                <w:rFonts w:hAnsi="標楷體"/>
                <w:spacing w:val="-20"/>
                <w:sz w:val="28"/>
                <w:szCs w:val="28"/>
              </w:rPr>
              <w:t>0</w:t>
            </w:r>
            <w:r w:rsidRPr="0011362D">
              <w:rPr>
                <w:rFonts w:hAnsi="標楷體" w:hint="eastAsia"/>
                <w:spacing w:val="-20"/>
                <w:sz w:val="28"/>
                <w:szCs w:val="28"/>
              </w:rPr>
              <w:t>年</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6年</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11年</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11年</w:t>
            </w:r>
          </w:p>
        </w:tc>
        <w:tc>
          <w:tcPr>
            <w:tcW w:w="1134"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3</w:t>
            </w:r>
            <w:r w:rsidRPr="0011362D">
              <w:rPr>
                <w:rFonts w:hAnsi="標楷體"/>
                <w:spacing w:val="-20"/>
                <w:sz w:val="28"/>
                <w:szCs w:val="28"/>
              </w:rPr>
              <w:t>,855</w:t>
            </w:r>
          </w:p>
        </w:tc>
        <w:tc>
          <w:tcPr>
            <w:tcW w:w="1468"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5</w:t>
            </w:r>
          </w:p>
        </w:tc>
      </w:tr>
      <w:tr w:rsidR="00FE6C8F" w:rsidRPr="0011362D" w:rsidTr="005D1139">
        <w:tc>
          <w:tcPr>
            <w:tcW w:w="534" w:type="dxa"/>
            <w:vMerge/>
            <w:shd w:val="clear" w:color="auto" w:fill="auto"/>
            <w:vAlign w:val="center"/>
          </w:tcPr>
          <w:p w:rsidR="005132AC" w:rsidRPr="0011362D" w:rsidRDefault="005132AC" w:rsidP="0011362D">
            <w:pPr>
              <w:spacing w:line="0" w:lineRule="atLeast"/>
              <w:rPr>
                <w:rFonts w:hAnsi="標楷體"/>
                <w:spacing w:val="-20"/>
                <w:sz w:val="28"/>
                <w:szCs w:val="28"/>
              </w:rPr>
            </w:pPr>
          </w:p>
        </w:tc>
        <w:tc>
          <w:tcPr>
            <w:tcW w:w="2841" w:type="dxa"/>
            <w:gridSpan w:val="2"/>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屠宰業</w:t>
            </w:r>
          </w:p>
        </w:tc>
        <w:tc>
          <w:tcPr>
            <w:tcW w:w="1017"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p>
        </w:tc>
        <w:tc>
          <w:tcPr>
            <w:tcW w:w="949" w:type="dxa"/>
            <w:tcBorders>
              <w:right w:val="nil"/>
            </w:tcBorders>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最長：</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 xml:space="preserve">最短： </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 xml:space="preserve">平均： </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眾數：</w:t>
            </w:r>
          </w:p>
        </w:tc>
        <w:tc>
          <w:tcPr>
            <w:tcW w:w="863" w:type="dxa"/>
            <w:tcBorders>
              <w:left w:val="nil"/>
            </w:tcBorders>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11年</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11年</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11年</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11年</w:t>
            </w:r>
          </w:p>
        </w:tc>
        <w:tc>
          <w:tcPr>
            <w:tcW w:w="1134"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p>
        </w:tc>
        <w:tc>
          <w:tcPr>
            <w:tcW w:w="1468"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0</w:t>
            </w:r>
          </w:p>
        </w:tc>
      </w:tr>
      <w:tr w:rsidR="00FE6C8F" w:rsidRPr="0011362D" w:rsidTr="005D1139">
        <w:tc>
          <w:tcPr>
            <w:tcW w:w="534" w:type="dxa"/>
            <w:vMerge/>
            <w:shd w:val="clear" w:color="auto" w:fill="auto"/>
            <w:vAlign w:val="center"/>
          </w:tcPr>
          <w:p w:rsidR="005132AC" w:rsidRPr="0011362D" w:rsidRDefault="005132AC" w:rsidP="0011362D">
            <w:pPr>
              <w:spacing w:line="0" w:lineRule="atLeast"/>
              <w:rPr>
                <w:rFonts w:hAnsi="標楷體"/>
                <w:spacing w:val="-20"/>
                <w:sz w:val="28"/>
                <w:szCs w:val="28"/>
              </w:rPr>
            </w:pPr>
          </w:p>
        </w:tc>
        <w:tc>
          <w:tcPr>
            <w:tcW w:w="2841" w:type="dxa"/>
            <w:gridSpan w:val="2"/>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營造業</w:t>
            </w:r>
          </w:p>
        </w:tc>
        <w:tc>
          <w:tcPr>
            <w:tcW w:w="1017"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0</w:t>
            </w:r>
          </w:p>
        </w:tc>
        <w:tc>
          <w:tcPr>
            <w:tcW w:w="949" w:type="dxa"/>
            <w:tcBorders>
              <w:right w:val="nil"/>
            </w:tcBorders>
            <w:shd w:val="clear" w:color="auto" w:fill="auto"/>
            <w:vAlign w:val="center"/>
          </w:tcPr>
          <w:p w:rsidR="005132AC" w:rsidRPr="0011362D" w:rsidRDefault="005132AC" w:rsidP="0011362D">
            <w:pPr>
              <w:spacing w:line="0" w:lineRule="atLeast"/>
              <w:rPr>
                <w:rFonts w:hAnsi="標楷體"/>
                <w:spacing w:val="-20"/>
                <w:sz w:val="28"/>
                <w:szCs w:val="28"/>
              </w:rPr>
            </w:pPr>
          </w:p>
        </w:tc>
        <w:tc>
          <w:tcPr>
            <w:tcW w:w="863" w:type="dxa"/>
            <w:tcBorders>
              <w:left w:val="nil"/>
            </w:tcBorders>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w:t>
            </w:r>
          </w:p>
        </w:tc>
        <w:tc>
          <w:tcPr>
            <w:tcW w:w="1134"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0</w:t>
            </w:r>
          </w:p>
        </w:tc>
        <w:tc>
          <w:tcPr>
            <w:tcW w:w="1468"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0</w:t>
            </w:r>
          </w:p>
        </w:tc>
      </w:tr>
      <w:tr w:rsidR="00FE6C8F" w:rsidRPr="0011362D" w:rsidTr="005D1139">
        <w:tc>
          <w:tcPr>
            <w:tcW w:w="534" w:type="dxa"/>
            <w:vMerge/>
            <w:shd w:val="clear" w:color="auto" w:fill="auto"/>
            <w:vAlign w:val="center"/>
          </w:tcPr>
          <w:p w:rsidR="005132AC" w:rsidRPr="0011362D" w:rsidRDefault="005132AC" w:rsidP="0011362D">
            <w:pPr>
              <w:spacing w:line="0" w:lineRule="atLeast"/>
              <w:rPr>
                <w:rFonts w:hAnsi="標楷體"/>
                <w:spacing w:val="-20"/>
                <w:sz w:val="28"/>
                <w:szCs w:val="28"/>
              </w:rPr>
            </w:pPr>
          </w:p>
        </w:tc>
        <w:tc>
          <w:tcPr>
            <w:tcW w:w="567" w:type="dxa"/>
            <w:vMerge w:val="restart"/>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農業</w:t>
            </w:r>
          </w:p>
        </w:tc>
        <w:tc>
          <w:tcPr>
            <w:tcW w:w="2274" w:type="dxa"/>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海洋漁撈</w:t>
            </w:r>
          </w:p>
        </w:tc>
        <w:tc>
          <w:tcPr>
            <w:tcW w:w="1017"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96</w:t>
            </w:r>
          </w:p>
        </w:tc>
        <w:tc>
          <w:tcPr>
            <w:tcW w:w="949" w:type="dxa"/>
            <w:tcBorders>
              <w:right w:val="nil"/>
            </w:tcBorders>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最長：</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 xml:space="preserve">最短： </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 xml:space="preserve">平均： </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眾數：</w:t>
            </w:r>
          </w:p>
        </w:tc>
        <w:tc>
          <w:tcPr>
            <w:tcW w:w="863" w:type="dxa"/>
            <w:tcBorders>
              <w:left w:val="nil"/>
            </w:tcBorders>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15年</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6年</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12年</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11年</w:t>
            </w:r>
          </w:p>
        </w:tc>
        <w:tc>
          <w:tcPr>
            <w:tcW w:w="1134"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87</w:t>
            </w:r>
          </w:p>
        </w:tc>
        <w:tc>
          <w:tcPr>
            <w:tcW w:w="1468"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4</w:t>
            </w:r>
          </w:p>
        </w:tc>
      </w:tr>
      <w:tr w:rsidR="00FE6C8F" w:rsidRPr="0011362D" w:rsidTr="005D1139">
        <w:tc>
          <w:tcPr>
            <w:tcW w:w="534" w:type="dxa"/>
            <w:vMerge/>
            <w:shd w:val="clear" w:color="auto" w:fill="auto"/>
            <w:vAlign w:val="center"/>
          </w:tcPr>
          <w:p w:rsidR="005132AC" w:rsidRPr="0011362D" w:rsidRDefault="005132AC" w:rsidP="0011362D">
            <w:pPr>
              <w:spacing w:line="0" w:lineRule="atLeast"/>
              <w:rPr>
                <w:rFonts w:hAnsi="標楷體"/>
                <w:spacing w:val="-20"/>
                <w:sz w:val="28"/>
                <w:szCs w:val="28"/>
              </w:rPr>
            </w:pPr>
          </w:p>
        </w:tc>
        <w:tc>
          <w:tcPr>
            <w:tcW w:w="567" w:type="dxa"/>
            <w:vMerge/>
            <w:shd w:val="clear" w:color="auto" w:fill="auto"/>
            <w:vAlign w:val="center"/>
          </w:tcPr>
          <w:p w:rsidR="005132AC" w:rsidRPr="0011362D" w:rsidRDefault="005132AC" w:rsidP="0011362D">
            <w:pPr>
              <w:spacing w:line="0" w:lineRule="atLeast"/>
              <w:rPr>
                <w:rFonts w:hAnsi="標楷體"/>
                <w:spacing w:val="-20"/>
                <w:sz w:val="28"/>
                <w:szCs w:val="28"/>
              </w:rPr>
            </w:pPr>
          </w:p>
        </w:tc>
        <w:tc>
          <w:tcPr>
            <w:tcW w:w="2274" w:type="dxa"/>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蘭花產業、食用蕈菇及蔬菜產業</w:t>
            </w:r>
          </w:p>
        </w:tc>
        <w:tc>
          <w:tcPr>
            <w:tcW w:w="1017"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p>
        </w:tc>
        <w:tc>
          <w:tcPr>
            <w:tcW w:w="949" w:type="dxa"/>
            <w:tcBorders>
              <w:right w:val="nil"/>
            </w:tcBorders>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最長：</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 xml:space="preserve">最短： </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 xml:space="preserve">平均： </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眾數：</w:t>
            </w:r>
          </w:p>
        </w:tc>
        <w:tc>
          <w:tcPr>
            <w:tcW w:w="863" w:type="dxa"/>
            <w:tcBorders>
              <w:left w:val="nil"/>
            </w:tcBorders>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13年</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13年</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13年</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13年</w:t>
            </w:r>
          </w:p>
        </w:tc>
        <w:tc>
          <w:tcPr>
            <w:tcW w:w="1134"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p>
        </w:tc>
        <w:tc>
          <w:tcPr>
            <w:tcW w:w="1468"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0</w:t>
            </w:r>
          </w:p>
        </w:tc>
      </w:tr>
      <w:tr w:rsidR="00FE6C8F" w:rsidRPr="0011362D" w:rsidTr="005D1139">
        <w:tc>
          <w:tcPr>
            <w:tcW w:w="534" w:type="dxa"/>
            <w:vMerge/>
            <w:shd w:val="clear" w:color="auto" w:fill="auto"/>
            <w:vAlign w:val="center"/>
          </w:tcPr>
          <w:p w:rsidR="005132AC" w:rsidRPr="0011362D" w:rsidRDefault="005132AC" w:rsidP="0011362D">
            <w:pPr>
              <w:spacing w:line="0" w:lineRule="atLeast"/>
              <w:rPr>
                <w:rFonts w:hAnsi="標楷體"/>
                <w:spacing w:val="-20"/>
                <w:sz w:val="28"/>
                <w:szCs w:val="28"/>
              </w:rPr>
            </w:pPr>
          </w:p>
        </w:tc>
        <w:tc>
          <w:tcPr>
            <w:tcW w:w="567" w:type="dxa"/>
            <w:vMerge/>
            <w:shd w:val="clear" w:color="auto" w:fill="auto"/>
            <w:vAlign w:val="center"/>
          </w:tcPr>
          <w:p w:rsidR="005132AC" w:rsidRPr="0011362D" w:rsidRDefault="005132AC" w:rsidP="0011362D">
            <w:pPr>
              <w:spacing w:line="0" w:lineRule="atLeast"/>
              <w:rPr>
                <w:rFonts w:hAnsi="標楷體"/>
                <w:spacing w:val="-20"/>
                <w:sz w:val="28"/>
                <w:szCs w:val="28"/>
              </w:rPr>
            </w:pPr>
          </w:p>
        </w:tc>
        <w:tc>
          <w:tcPr>
            <w:tcW w:w="2274" w:type="dxa"/>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外展農務</w:t>
            </w:r>
          </w:p>
        </w:tc>
        <w:tc>
          <w:tcPr>
            <w:tcW w:w="1017"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p>
        </w:tc>
        <w:tc>
          <w:tcPr>
            <w:tcW w:w="949" w:type="dxa"/>
            <w:tcBorders>
              <w:right w:val="nil"/>
            </w:tcBorders>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最長：</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 xml:space="preserve">最短： </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 xml:space="preserve">平均： </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眾數：</w:t>
            </w:r>
          </w:p>
        </w:tc>
        <w:tc>
          <w:tcPr>
            <w:tcW w:w="863" w:type="dxa"/>
            <w:tcBorders>
              <w:left w:val="nil"/>
            </w:tcBorders>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11年</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11年</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11年</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11年</w:t>
            </w:r>
          </w:p>
        </w:tc>
        <w:tc>
          <w:tcPr>
            <w:tcW w:w="1134"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p>
        </w:tc>
        <w:tc>
          <w:tcPr>
            <w:tcW w:w="1468"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0</w:t>
            </w:r>
          </w:p>
        </w:tc>
      </w:tr>
      <w:tr w:rsidR="00FE6C8F" w:rsidRPr="0011362D" w:rsidTr="005D1139">
        <w:tc>
          <w:tcPr>
            <w:tcW w:w="534" w:type="dxa"/>
            <w:vMerge w:val="restart"/>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社福</w:t>
            </w:r>
          </w:p>
        </w:tc>
        <w:tc>
          <w:tcPr>
            <w:tcW w:w="2841" w:type="dxa"/>
            <w:gridSpan w:val="2"/>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機構看護</w:t>
            </w:r>
          </w:p>
        </w:tc>
        <w:tc>
          <w:tcPr>
            <w:tcW w:w="1017"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71</w:t>
            </w:r>
          </w:p>
        </w:tc>
        <w:tc>
          <w:tcPr>
            <w:tcW w:w="949" w:type="dxa"/>
            <w:tcBorders>
              <w:right w:val="nil"/>
            </w:tcBorders>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最長：</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 xml:space="preserve">最短： </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 xml:space="preserve">平均： </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眾數：</w:t>
            </w:r>
          </w:p>
        </w:tc>
        <w:tc>
          <w:tcPr>
            <w:tcW w:w="863" w:type="dxa"/>
            <w:tcBorders>
              <w:left w:val="nil"/>
            </w:tcBorders>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16年</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7年</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11年</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11年</w:t>
            </w:r>
          </w:p>
        </w:tc>
        <w:tc>
          <w:tcPr>
            <w:tcW w:w="1134"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66</w:t>
            </w:r>
          </w:p>
        </w:tc>
        <w:tc>
          <w:tcPr>
            <w:tcW w:w="1468"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p>
        </w:tc>
      </w:tr>
      <w:tr w:rsidR="00FE6C8F" w:rsidRPr="0011362D" w:rsidTr="005D1139">
        <w:tc>
          <w:tcPr>
            <w:tcW w:w="534" w:type="dxa"/>
            <w:vMerge/>
            <w:shd w:val="clear" w:color="auto" w:fill="auto"/>
            <w:vAlign w:val="center"/>
          </w:tcPr>
          <w:p w:rsidR="005132AC" w:rsidRPr="0011362D" w:rsidRDefault="005132AC" w:rsidP="0011362D">
            <w:pPr>
              <w:spacing w:line="0" w:lineRule="atLeast"/>
              <w:rPr>
                <w:rFonts w:hAnsi="標楷體"/>
                <w:spacing w:val="-20"/>
                <w:sz w:val="28"/>
                <w:szCs w:val="28"/>
              </w:rPr>
            </w:pPr>
          </w:p>
        </w:tc>
        <w:tc>
          <w:tcPr>
            <w:tcW w:w="2841" w:type="dxa"/>
            <w:gridSpan w:val="2"/>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家庭看護</w:t>
            </w:r>
          </w:p>
        </w:tc>
        <w:tc>
          <w:tcPr>
            <w:tcW w:w="1017"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6</w:t>
            </w:r>
            <w:r w:rsidRPr="0011362D">
              <w:rPr>
                <w:rFonts w:hAnsi="標楷體"/>
                <w:spacing w:val="-20"/>
                <w:sz w:val="28"/>
                <w:szCs w:val="28"/>
              </w:rPr>
              <w:t>,297</w:t>
            </w:r>
          </w:p>
        </w:tc>
        <w:tc>
          <w:tcPr>
            <w:tcW w:w="949" w:type="dxa"/>
            <w:tcBorders>
              <w:right w:val="nil"/>
            </w:tcBorders>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最長：</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 xml:space="preserve">最短： </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 xml:space="preserve">平均： </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眾數：</w:t>
            </w:r>
          </w:p>
        </w:tc>
        <w:tc>
          <w:tcPr>
            <w:tcW w:w="863" w:type="dxa"/>
            <w:tcBorders>
              <w:left w:val="nil"/>
            </w:tcBorders>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20年</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6年</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14年</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13年</w:t>
            </w:r>
          </w:p>
        </w:tc>
        <w:tc>
          <w:tcPr>
            <w:tcW w:w="1134"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4</w:t>
            </w:r>
            <w:r w:rsidRPr="0011362D">
              <w:rPr>
                <w:rFonts w:hAnsi="標楷體"/>
                <w:spacing w:val="-20"/>
                <w:sz w:val="28"/>
                <w:szCs w:val="28"/>
              </w:rPr>
              <w:t>,438</w:t>
            </w:r>
          </w:p>
        </w:tc>
        <w:tc>
          <w:tcPr>
            <w:tcW w:w="1468"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2</w:t>
            </w:r>
            <w:r w:rsidRPr="0011362D">
              <w:rPr>
                <w:rFonts w:hAnsi="標楷體"/>
                <w:spacing w:val="-20"/>
                <w:sz w:val="28"/>
                <w:szCs w:val="28"/>
              </w:rPr>
              <w:t>98</w:t>
            </w:r>
          </w:p>
        </w:tc>
      </w:tr>
      <w:tr w:rsidR="00FE6C8F" w:rsidRPr="0011362D" w:rsidTr="005D1139">
        <w:tc>
          <w:tcPr>
            <w:tcW w:w="3375" w:type="dxa"/>
            <w:gridSpan w:val="3"/>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合計</w:t>
            </w:r>
          </w:p>
        </w:tc>
        <w:tc>
          <w:tcPr>
            <w:tcW w:w="1017"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r w:rsidRPr="0011362D">
              <w:rPr>
                <w:rFonts w:hAnsi="標楷體"/>
                <w:spacing w:val="-20"/>
                <w:sz w:val="28"/>
                <w:szCs w:val="28"/>
              </w:rPr>
              <w:t>0,703</w:t>
            </w:r>
          </w:p>
        </w:tc>
        <w:tc>
          <w:tcPr>
            <w:tcW w:w="1812" w:type="dxa"/>
            <w:gridSpan w:val="2"/>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平均： 12年</w:t>
            </w:r>
          </w:p>
        </w:tc>
        <w:tc>
          <w:tcPr>
            <w:tcW w:w="1134"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8</w:t>
            </w:r>
            <w:r w:rsidRPr="0011362D">
              <w:rPr>
                <w:rFonts w:hAnsi="標楷體"/>
                <w:spacing w:val="-20"/>
                <w:sz w:val="28"/>
                <w:szCs w:val="28"/>
              </w:rPr>
              <w:t>,654</w:t>
            </w:r>
          </w:p>
        </w:tc>
        <w:tc>
          <w:tcPr>
            <w:tcW w:w="1468"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308</w:t>
            </w:r>
          </w:p>
        </w:tc>
      </w:tr>
    </w:tbl>
    <w:p w:rsidR="005132AC" w:rsidRPr="0011362D" w:rsidRDefault="005132AC" w:rsidP="0011362D">
      <w:pPr>
        <w:pStyle w:val="af6"/>
        <w:spacing w:before="0" w:afterLines="50" w:after="228" w:line="0" w:lineRule="atLeast"/>
        <w:ind w:left="567" w:right="-87" w:hanging="567"/>
        <w:jc w:val="both"/>
        <w:rPr>
          <w:rFonts w:hAnsi="標楷體"/>
        </w:rPr>
      </w:pPr>
      <w:r w:rsidRPr="0011362D">
        <w:rPr>
          <w:rFonts w:hAnsi="標楷體" w:hint="eastAsia"/>
        </w:rPr>
        <w:t>註：在臺工作累積期間計算至年，不計算月數及日數。部分移工逾12年或14年，係因Covid-19疫情期間延長工作期間所致。</w:t>
      </w:r>
    </w:p>
    <w:p w:rsidR="005132AC" w:rsidRPr="0011362D" w:rsidRDefault="005132AC" w:rsidP="0011362D">
      <w:pPr>
        <w:pStyle w:val="af6"/>
        <w:spacing w:before="0" w:afterLines="50" w:after="228" w:line="0" w:lineRule="atLeast"/>
        <w:ind w:left="1700" w:right="680" w:hanging="1700"/>
        <w:jc w:val="both"/>
        <w:rPr>
          <w:rFonts w:hAnsi="標楷體"/>
        </w:rPr>
      </w:pPr>
      <w:r w:rsidRPr="0011362D">
        <w:rPr>
          <w:rFonts w:hAnsi="標楷體" w:hint="eastAsia"/>
        </w:rPr>
        <w:t>資料來源：勞動部</w:t>
      </w:r>
    </w:p>
    <w:p w:rsidR="00BE7478" w:rsidRPr="0011362D" w:rsidRDefault="00BE7478" w:rsidP="0011362D">
      <w:pPr>
        <w:widowControl/>
        <w:overflowPunct/>
        <w:autoSpaceDE/>
        <w:autoSpaceDN/>
        <w:rPr>
          <w:rFonts w:hAnsi="標楷體"/>
          <w:kern w:val="32"/>
          <w:szCs w:val="36"/>
        </w:rPr>
      </w:pPr>
      <w:r w:rsidRPr="0011362D">
        <w:rPr>
          <w:rFonts w:hAnsi="標楷體"/>
        </w:rPr>
        <w:br w:type="page"/>
      </w:r>
    </w:p>
    <w:p w:rsidR="005132AC" w:rsidRPr="0011362D" w:rsidRDefault="005132AC" w:rsidP="0011362D">
      <w:pPr>
        <w:pStyle w:val="4"/>
        <w:rPr>
          <w:rFonts w:hAnsi="標楷體"/>
        </w:rPr>
      </w:pPr>
      <w:r w:rsidRPr="0011362D">
        <w:rPr>
          <w:rFonts w:hAnsi="標楷體" w:hint="eastAsia"/>
        </w:rPr>
        <w:lastRenderedPageBreak/>
        <w:t>國籍、性別及年齡分別以印尼、女性、35至44歲為最多。</w:t>
      </w:r>
    </w:p>
    <w:p w:rsidR="005132AC" w:rsidRPr="0011362D" w:rsidRDefault="005132AC" w:rsidP="0011362D">
      <w:pPr>
        <w:pStyle w:val="a2"/>
        <w:ind w:left="709" w:hanging="709"/>
        <w:rPr>
          <w:rFonts w:hAnsi="標楷體"/>
        </w:rPr>
      </w:pPr>
      <w:r w:rsidRPr="0011362D">
        <w:rPr>
          <w:rFonts w:hAnsi="標楷體" w:hint="eastAsia"/>
        </w:rPr>
        <w:t>截至112年6月底止中階技術人力之國籍、性別及年齡</w:t>
      </w:r>
    </w:p>
    <w:tbl>
      <w:tblPr>
        <w:tblW w:w="87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425"/>
        <w:gridCol w:w="1559"/>
        <w:gridCol w:w="1134"/>
        <w:gridCol w:w="851"/>
        <w:gridCol w:w="1134"/>
        <w:gridCol w:w="850"/>
        <w:gridCol w:w="992"/>
        <w:gridCol w:w="1418"/>
      </w:tblGrid>
      <w:tr w:rsidR="00FE6C8F" w:rsidRPr="0011362D" w:rsidTr="000A2856">
        <w:trPr>
          <w:trHeight w:val="360"/>
          <w:tblHeader/>
        </w:trPr>
        <w:tc>
          <w:tcPr>
            <w:tcW w:w="2377" w:type="dxa"/>
            <w:gridSpan w:val="3"/>
            <w:shd w:val="clear" w:color="auto" w:fill="F2F2F2"/>
            <w:vAlign w:val="center"/>
          </w:tcPr>
          <w:p w:rsidR="005132AC" w:rsidRPr="0011362D" w:rsidRDefault="005132AC" w:rsidP="0011362D">
            <w:pPr>
              <w:pStyle w:val="140"/>
              <w:jc w:val="both"/>
              <w:rPr>
                <w:rFonts w:hAnsi="標楷體"/>
                <w:spacing w:val="-20"/>
                <w:szCs w:val="28"/>
              </w:rPr>
            </w:pPr>
            <w:r w:rsidRPr="0011362D">
              <w:rPr>
                <w:rFonts w:hAnsi="標楷體" w:hint="eastAsia"/>
                <w:spacing w:val="-20"/>
                <w:szCs w:val="28"/>
              </w:rPr>
              <w:t>中階技術人力</w:t>
            </w:r>
          </w:p>
        </w:tc>
        <w:tc>
          <w:tcPr>
            <w:tcW w:w="1134" w:type="dxa"/>
            <w:shd w:val="clear" w:color="auto" w:fill="F2F2F2"/>
            <w:vAlign w:val="center"/>
          </w:tcPr>
          <w:p w:rsidR="005132AC" w:rsidRPr="0011362D" w:rsidRDefault="005132AC" w:rsidP="0011362D">
            <w:pPr>
              <w:pStyle w:val="140"/>
              <w:jc w:val="both"/>
              <w:rPr>
                <w:rFonts w:hAnsi="標楷體"/>
                <w:spacing w:val="-20"/>
                <w:szCs w:val="28"/>
              </w:rPr>
            </w:pPr>
            <w:r w:rsidRPr="0011362D">
              <w:rPr>
                <w:rFonts w:hAnsi="標楷體" w:hint="eastAsia"/>
                <w:spacing w:val="-20"/>
                <w:szCs w:val="28"/>
              </w:rPr>
              <w:t>人數</w:t>
            </w:r>
          </w:p>
        </w:tc>
        <w:tc>
          <w:tcPr>
            <w:tcW w:w="1985" w:type="dxa"/>
            <w:gridSpan w:val="2"/>
            <w:tcBorders>
              <w:bottom w:val="single" w:sz="4" w:space="0" w:color="auto"/>
            </w:tcBorders>
            <w:shd w:val="clear" w:color="auto" w:fill="F2F2F2"/>
            <w:vAlign w:val="center"/>
          </w:tcPr>
          <w:p w:rsidR="005132AC" w:rsidRPr="0011362D" w:rsidRDefault="005132AC" w:rsidP="0011362D">
            <w:pPr>
              <w:pStyle w:val="140"/>
              <w:jc w:val="both"/>
              <w:rPr>
                <w:rFonts w:hAnsi="標楷體"/>
                <w:spacing w:val="-20"/>
                <w:szCs w:val="28"/>
              </w:rPr>
            </w:pPr>
            <w:r w:rsidRPr="0011362D">
              <w:rPr>
                <w:rFonts w:hAnsi="標楷體" w:hint="eastAsia"/>
                <w:spacing w:val="-20"/>
                <w:szCs w:val="28"/>
              </w:rPr>
              <w:t>國籍</w:t>
            </w:r>
          </w:p>
        </w:tc>
        <w:tc>
          <w:tcPr>
            <w:tcW w:w="1842" w:type="dxa"/>
            <w:gridSpan w:val="2"/>
            <w:tcBorders>
              <w:bottom w:val="single" w:sz="4" w:space="0" w:color="auto"/>
            </w:tcBorders>
            <w:shd w:val="clear" w:color="auto" w:fill="F2F2F2"/>
            <w:vAlign w:val="center"/>
          </w:tcPr>
          <w:p w:rsidR="005132AC" w:rsidRPr="0011362D" w:rsidRDefault="005132AC" w:rsidP="0011362D">
            <w:pPr>
              <w:pStyle w:val="140"/>
              <w:jc w:val="both"/>
              <w:rPr>
                <w:rFonts w:hAnsi="標楷體"/>
                <w:spacing w:val="-20"/>
                <w:szCs w:val="28"/>
              </w:rPr>
            </w:pPr>
            <w:r w:rsidRPr="0011362D">
              <w:rPr>
                <w:rFonts w:hAnsi="標楷體" w:hint="eastAsia"/>
                <w:spacing w:val="-20"/>
                <w:szCs w:val="28"/>
              </w:rPr>
              <w:t>性別</w:t>
            </w:r>
          </w:p>
        </w:tc>
        <w:tc>
          <w:tcPr>
            <w:tcW w:w="1418" w:type="dxa"/>
            <w:tcBorders>
              <w:bottom w:val="single" w:sz="4" w:space="0" w:color="auto"/>
            </w:tcBorders>
            <w:shd w:val="clear" w:color="auto" w:fill="F2F2F2"/>
            <w:vAlign w:val="center"/>
          </w:tcPr>
          <w:p w:rsidR="005132AC" w:rsidRPr="0011362D" w:rsidRDefault="005132AC" w:rsidP="0011362D">
            <w:pPr>
              <w:pStyle w:val="140"/>
              <w:jc w:val="both"/>
              <w:rPr>
                <w:rFonts w:hAnsi="標楷體"/>
                <w:spacing w:val="-20"/>
                <w:szCs w:val="28"/>
              </w:rPr>
            </w:pPr>
            <w:r w:rsidRPr="0011362D">
              <w:rPr>
                <w:rFonts w:hAnsi="標楷體" w:hint="eastAsia"/>
                <w:spacing w:val="-20"/>
                <w:szCs w:val="28"/>
              </w:rPr>
              <w:t>年齡</w:t>
            </w:r>
          </w:p>
        </w:tc>
      </w:tr>
      <w:tr w:rsidR="00FE6C8F" w:rsidRPr="0011362D" w:rsidTr="000A2856">
        <w:tc>
          <w:tcPr>
            <w:tcW w:w="393" w:type="dxa"/>
            <w:vMerge w:val="restart"/>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產業</w:t>
            </w:r>
          </w:p>
        </w:tc>
        <w:tc>
          <w:tcPr>
            <w:tcW w:w="1984" w:type="dxa"/>
            <w:gridSpan w:val="2"/>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製造業(不含屠宰業)</w:t>
            </w:r>
          </w:p>
        </w:tc>
        <w:tc>
          <w:tcPr>
            <w:tcW w:w="1134" w:type="dxa"/>
            <w:vAlign w:val="center"/>
          </w:tcPr>
          <w:p w:rsidR="005132AC" w:rsidRPr="001459C0" w:rsidRDefault="005132AC" w:rsidP="001459C0">
            <w:pPr>
              <w:spacing w:line="0" w:lineRule="atLeast"/>
              <w:jc w:val="right"/>
              <w:rPr>
                <w:rFonts w:hAnsi="標楷體"/>
                <w:spacing w:val="-20"/>
                <w:sz w:val="24"/>
                <w:szCs w:val="28"/>
              </w:rPr>
            </w:pPr>
            <w:r w:rsidRPr="001459C0">
              <w:rPr>
                <w:rFonts w:hAnsi="標楷體" w:hint="eastAsia"/>
                <w:spacing w:val="-20"/>
                <w:sz w:val="24"/>
                <w:szCs w:val="28"/>
              </w:rPr>
              <w:t>4</w:t>
            </w:r>
            <w:r w:rsidRPr="001459C0">
              <w:rPr>
                <w:rFonts w:hAnsi="標楷體"/>
                <w:spacing w:val="-20"/>
                <w:sz w:val="24"/>
                <w:szCs w:val="28"/>
              </w:rPr>
              <w:t>,031</w:t>
            </w:r>
            <w:r w:rsidR="000A2856" w:rsidRPr="001459C0">
              <w:rPr>
                <w:rFonts w:hAnsi="標楷體" w:hint="eastAsia"/>
                <w:spacing w:val="-20"/>
                <w:sz w:val="24"/>
                <w:szCs w:val="28"/>
              </w:rPr>
              <w:t>人</w:t>
            </w:r>
          </w:p>
        </w:tc>
        <w:tc>
          <w:tcPr>
            <w:tcW w:w="851" w:type="dxa"/>
            <w:tcBorders>
              <w:right w:val="nil"/>
            </w:tcBorders>
            <w:vAlign w:val="center"/>
          </w:tcPr>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印：</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越：</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泰：</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菲：</w:t>
            </w:r>
          </w:p>
        </w:tc>
        <w:tc>
          <w:tcPr>
            <w:tcW w:w="1134" w:type="dxa"/>
            <w:tcBorders>
              <w:left w:val="nil"/>
            </w:tcBorders>
            <w:vAlign w:val="center"/>
          </w:tcPr>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5</w:t>
            </w:r>
            <w:r w:rsidRPr="001459C0">
              <w:rPr>
                <w:rFonts w:hAnsi="標楷體"/>
                <w:spacing w:val="-20"/>
                <w:sz w:val="24"/>
                <w:szCs w:val="28"/>
              </w:rPr>
              <w:t>38</w:t>
            </w:r>
            <w:r w:rsidRPr="001459C0">
              <w:rPr>
                <w:rFonts w:hAnsi="標楷體" w:hint="eastAsia"/>
                <w:spacing w:val="-20"/>
                <w:sz w:val="24"/>
                <w:szCs w:val="28"/>
              </w:rPr>
              <w:t>人</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1</w:t>
            </w:r>
            <w:r w:rsidRPr="001459C0">
              <w:rPr>
                <w:rFonts w:hAnsi="標楷體"/>
                <w:spacing w:val="-20"/>
                <w:sz w:val="24"/>
                <w:szCs w:val="28"/>
              </w:rPr>
              <w:t>,</w:t>
            </w:r>
            <w:r w:rsidRPr="001459C0">
              <w:rPr>
                <w:rFonts w:hAnsi="標楷體" w:hint="eastAsia"/>
                <w:spacing w:val="-20"/>
                <w:sz w:val="24"/>
                <w:szCs w:val="28"/>
              </w:rPr>
              <w:t>300人</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1</w:t>
            </w:r>
            <w:r w:rsidRPr="001459C0">
              <w:rPr>
                <w:rFonts w:hAnsi="標楷體"/>
                <w:spacing w:val="-20"/>
                <w:sz w:val="24"/>
                <w:szCs w:val="28"/>
              </w:rPr>
              <w:t>,011</w:t>
            </w:r>
            <w:r w:rsidRPr="001459C0">
              <w:rPr>
                <w:rFonts w:hAnsi="標楷體" w:hint="eastAsia"/>
                <w:spacing w:val="-20"/>
                <w:sz w:val="24"/>
                <w:szCs w:val="28"/>
              </w:rPr>
              <w:t>人</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1</w:t>
            </w:r>
            <w:r w:rsidRPr="001459C0">
              <w:rPr>
                <w:rFonts w:hAnsi="標楷體"/>
                <w:spacing w:val="-20"/>
                <w:sz w:val="24"/>
                <w:szCs w:val="28"/>
              </w:rPr>
              <w:t>,187</w:t>
            </w:r>
            <w:r w:rsidRPr="001459C0">
              <w:rPr>
                <w:rFonts w:hAnsi="標楷體" w:hint="eastAsia"/>
                <w:spacing w:val="-20"/>
                <w:sz w:val="24"/>
                <w:szCs w:val="28"/>
              </w:rPr>
              <w:t>人</w:t>
            </w:r>
          </w:p>
        </w:tc>
        <w:tc>
          <w:tcPr>
            <w:tcW w:w="850" w:type="dxa"/>
            <w:tcBorders>
              <w:right w:val="nil"/>
            </w:tcBorders>
            <w:vAlign w:val="center"/>
          </w:tcPr>
          <w:p w:rsidR="005132AC" w:rsidRPr="001459C0" w:rsidRDefault="005132AC" w:rsidP="001459C0">
            <w:pPr>
              <w:spacing w:line="0" w:lineRule="atLeast"/>
              <w:jc w:val="right"/>
              <w:rPr>
                <w:rFonts w:hAnsi="標楷體"/>
                <w:spacing w:val="-20"/>
                <w:sz w:val="24"/>
                <w:szCs w:val="28"/>
              </w:rPr>
            </w:pPr>
            <w:r w:rsidRPr="001459C0">
              <w:rPr>
                <w:rFonts w:hAnsi="標楷體" w:hint="eastAsia"/>
                <w:spacing w:val="-20"/>
                <w:sz w:val="24"/>
                <w:szCs w:val="28"/>
              </w:rPr>
              <w:t>男：</w:t>
            </w:r>
          </w:p>
          <w:p w:rsidR="005132AC" w:rsidRPr="001459C0" w:rsidRDefault="005132AC" w:rsidP="001459C0">
            <w:pPr>
              <w:spacing w:line="0" w:lineRule="atLeast"/>
              <w:jc w:val="right"/>
              <w:rPr>
                <w:rFonts w:hAnsi="標楷體"/>
                <w:spacing w:val="-20"/>
                <w:sz w:val="24"/>
                <w:szCs w:val="28"/>
              </w:rPr>
            </w:pPr>
            <w:r w:rsidRPr="001459C0">
              <w:rPr>
                <w:rFonts w:hAnsi="標楷體" w:hint="eastAsia"/>
                <w:spacing w:val="-20"/>
                <w:sz w:val="24"/>
                <w:szCs w:val="28"/>
              </w:rPr>
              <w:t>女：</w:t>
            </w:r>
          </w:p>
        </w:tc>
        <w:tc>
          <w:tcPr>
            <w:tcW w:w="992" w:type="dxa"/>
            <w:tcBorders>
              <w:left w:val="nil"/>
            </w:tcBorders>
            <w:vAlign w:val="center"/>
          </w:tcPr>
          <w:p w:rsidR="005132AC" w:rsidRPr="001459C0" w:rsidRDefault="005132AC" w:rsidP="001459C0">
            <w:pPr>
              <w:spacing w:line="0" w:lineRule="atLeast"/>
              <w:ind w:leftChars="-115" w:left="-259" w:hangingChars="60" w:hanging="132"/>
              <w:jc w:val="right"/>
              <w:rPr>
                <w:rFonts w:hAnsi="標楷體"/>
                <w:spacing w:val="-20"/>
                <w:sz w:val="24"/>
                <w:szCs w:val="28"/>
              </w:rPr>
            </w:pPr>
            <w:r w:rsidRPr="001459C0">
              <w:rPr>
                <w:rFonts w:hAnsi="標楷體" w:hint="eastAsia"/>
                <w:spacing w:val="-20"/>
                <w:sz w:val="24"/>
                <w:szCs w:val="28"/>
              </w:rPr>
              <w:t>3,416人</w:t>
            </w:r>
          </w:p>
          <w:p w:rsidR="005132AC" w:rsidRPr="001459C0" w:rsidRDefault="005132AC" w:rsidP="001459C0">
            <w:pPr>
              <w:spacing w:line="0" w:lineRule="atLeast"/>
              <w:ind w:leftChars="-115" w:left="-259" w:hangingChars="60" w:hanging="132"/>
              <w:jc w:val="right"/>
              <w:rPr>
                <w:rFonts w:hAnsi="標楷體"/>
                <w:spacing w:val="-20"/>
                <w:sz w:val="24"/>
                <w:szCs w:val="28"/>
              </w:rPr>
            </w:pPr>
            <w:r w:rsidRPr="001459C0">
              <w:rPr>
                <w:rFonts w:hAnsi="標楷體" w:hint="eastAsia"/>
                <w:spacing w:val="-20"/>
                <w:sz w:val="24"/>
                <w:szCs w:val="28"/>
              </w:rPr>
              <w:t>6</w:t>
            </w:r>
            <w:r w:rsidRPr="001459C0">
              <w:rPr>
                <w:rFonts w:hAnsi="標楷體"/>
                <w:spacing w:val="-20"/>
                <w:sz w:val="24"/>
                <w:szCs w:val="28"/>
              </w:rPr>
              <w:t>20</w:t>
            </w:r>
            <w:r w:rsidRPr="001459C0">
              <w:rPr>
                <w:rFonts w:hAnsi="標楷體" w:hint="eastAsia"/>
                <w:spacing w:val="-20"/>
                <w:sz w:val="24"/>
                <w:szCs w:val="28"/>
              </w:rPr>
              <w:t>人</w:t>
            </w:r>
          </w:p>
        </w:tc>
        <w:tc>
          <w:tcPr>
            <w:tcW w:w="1418" w:type="dxa"/>
            <w:tcBorders>
              <w:left w:val="nil"/>
            </w:tcBorders>
            <w:vAlign w:val="center"/>
          </w:tcPr>
          <w:p w:rsidR="005132AC" w:rsidRPr="001459C0" w:rsidRDefault="005132AC" w:rsidP="000A2856">
            <w:pPr>
              <w:spacing w:line="0" w:lineRule="atLeast"/>
              <w:jc w:val="center"/>
              <w:rPr>
                <w:rFonts w:hAnsi="標楷體"/>
                <w:spacing w:val="-20"/>
                <w:sz w:val="24"/>
                <w:szCs w:val="28"/>
              </w:rPr>
            </w:pPr>
            <w:r w:rsidRPr="001459C0">
              <w:rPr>
                <w:rFonts w:hAnsi="標楷體" w:hint="eastAsia"/>
                <w:spacing w:val="-20"/>
                <w:sz w:val="24"/>
                <w:szCs w:val="28"/>
              </w:rPr>
              <w:t>以35至44歲為最多</w:t>
            </w:r>
          </w:p>
        </w:tc>
      </w:tr>
      <w:tr w:rsidR="00FE6C8F" w:rsidRPr="0011362D" w:rsidTr="000A2856">
        <w:tc>
          <w:tcPr>
            <w:tcW w:w="393" w:type="dxa"/>
            <w:vMerge/>
            <w:shd w:val="clear" w:color="auto" w:fill="auto"/>
            <w:vAlign w:val="center"/>
          </w:tcPr>
          <w:p w:rsidR="005132AC" w:rsidRPr="0011362D" w:rsidRDefault="005132AC" w:rsidP="0011362D">
            <w:pPr>
              <w:spacing w:line="0" w:lineRule="atLeast"/>
              <w:rPr>
                <w:rFonts w:hAnsi="標楷體"/>
                <w:spacing w:val="-20"/>
                <w:sz w:val="28"/>
                <w:szCs w:val="28"/>
              </w:rPr>
            </w:pPr>
          </w:p>
        </w:tc>
        <w:tc>
          <w:tcPr>
            <w:tcW w:w="1984" w:type="dxa"/>
            <w:gridSpan w:val="2"/>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屠宰業</w:t>
            </w:r>
          </w:p>
        </w:tc>
        <w:tc>
          <w:tcPr>
            <w:tcW w:w="1134" w:type="dxa"/>
            <w:vAlign w:val="center"/>
          </w:tcPr>
          <w:p w:rsidR="005132AC" w:rsidRPr="001459C0" w:rsidRDefault="005132AC" w:rsidP="001459C0">
            <w:pPr>
              <w:spacing w:line="0" w:lineRule="atLeast"/>
              <w:jc w:val="right"/>
              <w:rPr>
                <w:rFonts w:hAnsi="標楷體"/>
                <w:spacing w:val="-20"/>
                <w:sz w:val="24"/>
                <w:szCs w:val="28"/>
              </w:rPr>
            </w:pPr>
            <w:r w:rsidRPr="001459C0">
              <w:rPr>
                <w:rFonts w:hAnsi="標楷體" w:hint="eastAsia"/>
                <w:spacing w:val="-20"/>
                <w:sz w:val="24"/>
                <w:szCs w:val="28"/>
              </w:rPr>
              <w:t>1</w:t>
            </w:r>
            <w:r w:rsidR="000A2856" w:rsidRPr="001459C0">
              <w:rPr>
                <w:rFonts w:hAnsi="標楷體" w:hint="eastAsia"/>
                <w:spacing w:val="-20"/>
                <w:sz w:val="24"/>
                <w:szCs w:val="28"/>
              </w:rPr>
              <w:t>人</w:t>
            </w:r>
          </w:p>
        </w:tc>
        <w:tc>
          <w:tcPr>
            <w:tcW w:w="851" w:type="dxa"/>
            <w:tcBorders>
              <w:right w:val="nil"/>
            </w:tcBorders>
            <w:vAlign w:val="center"/>
          </w:tcPr>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 xml:space="preserve">越： </w:t>
            </w:r>
          </w:p>
        </w:tc>
        <w:tc>
          <w:tcPr>
            <w:tcW w:w="1134" w:type="dxa"/>
            <w:tcBorders>
              <w:left w:val="nil"/>
            </w:tcBorders>
            <w:vAlign w:val="center"/>
          </w:tcPr>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1人</w:t>
            </w:r>
          </w:p>
        </w:tc>
        <w:tc>
          <w:tcPr>
            <w:tcW w:w="850" w:type="dxa"/>
            <w:tcBorders>
              <w:right w:val="nil"/>
            </w:tcBorders>
            <w:vAlign w:val="center"/>
          </w:tcPr>
          <w:p w:rsidR="005132AC" w:rsidRPr="001459C0" w:rsidRDefault="005132AC" w:rsidP="001459C0">
            <w:pPr>
              <w:spacing w:line="0" w:lineRule="atLeast"/>
              <w:jc w:val="right"/>
              <w:rPr>
                <w:rFonts w:hAnsi="標楷體"/>
                <w:spacing w:val="-20"/>
                <w:sz w:val="24"/>
                <w:szCs w:val="28"/>
              </w:rPr>
            </w:pPr>
            <w:r w:rsidRPr="001459C0">
              <w:rPr>
                <w:rFonts w:hAnsi="標楷體" w:hint="eastAsia"/>
                <w:spacing w:val="-20"/>
                <w:sz w:val="24"/>
                <w:szCs w:val="28"/>
              </w:rPr>
              <w:t>男：</w:t>
            </w:r>
          </w:p>
        </w:tc>
        <w:tc>
          <w:tcPr>
            <w:tcW w:w="992" w:type="dxa"/>
            <w:tcBorders>
              <w:left w:val="nil"/>
            </w:tcBorders>
            <w:vAlign w:val="center"/>
          </w:tcPr>
          <w:p w:rsidR="005132AC" w:rsidRPr="001459C0" w:rsidRDefault="005132AC" w:rsidP="001459C0">
            <w:pPr>
              <w:spacing w:line="0" w:lineRule="atLeast"/>
              <w:ind w:leftChars="-115" w:left="-259" w:hangingChars="60" w:hanging="132"/>
              <w:jc w:val="right"/>
              <w:rPr>
                <w:rFonts w:hAnsi="標楷體"/>
                <w:spacing w:val="-20"/>
                <w:sz w:val="24"/>
                <w:szCs w:val="28"/>
              </w:rPr>
            </w:pPr>
            <w:r w:rsidRPr="001459C0">
              <w:rPr>
                <w:rFonts w:hAnsi="標楷體"/>
                <w:spacing w:val="-20"/>
                <w:sz w:val="24"/>
                <w:szCs w:val="28"/>
              </w:rPr>
              <w:t>1</w:t>
            </w:r>
            <w:r w:rsidRPr="001459C0">
              <w:rPr>
                <w:rFonts w:hAnsi="標楷體" w:hint="eastAsia"/>
                <w:spacing w:val="-20"/>
                <w:sz w:val="24"/>
                <w:szCs w:val="28"/>
              </w:rPr>
              <w:t>人</w:t>
            </w:r>
          </w:p>
        </w:tc>
        <w:tc>
          <w:tcPr>
            <w:tcW w:w="1418" w:type="dxa"/>
            <w:tcBorders>
              <w:left w:val="nil"/>
            </w:tcBorders>
            <w:vAlign w:val="center"/>
          </w:tcPr>
          <w:p w:rsidR="005132AC" w:rsidRPr="001459C0" w:rsidRDefault="005132AC" w:rsidP="000A2856">
            <w:pPr>
              <w:spacing w:line="0" w:lineRule="atLeast"/>
              <w:jc w:val="center"/>
              <w:rPr>
                <w:rFonts w:hAnsi="標楷體"/>
                <w:spacing w:val="-20"/>
                <w:sz w:val="24"/>
                <w:szCs w:val="28"/>
              </w:rPr>
            </w:pPr>
            <w:r w:rsidRPr="001459C0">
              <w:rPr>
                <w:rFonts w:hAnsi="標楷體" w:hint="eastAsia"/>
                <w:spacing w:val="-20"/>
                <w:sz w:val="24"/>
                <w:szCs w:val="28"/>
              </w:rPr>
              <w:t>25至34歲</w:t>
            </w:r>
          </w:p>
        </w:tc>
      </w:tr>
      <w:tr w:rsidR="00FE6C8F" w:rsidRPr="0011362D" w:rsidTr="000A2856">
        <w:tc>
          <w:tcPr>
            <w:tcW w:w="393" w:type="dxa"/>
            <w:vMerge/>
            <w:shd w:val="clear" w:color="auto" w:fill="auto"/>
            <w:vAlign w:val="center"/>
          </w:tcPr>
          <w:p w:rsidR="005132AC" w:rsidRPr="0011362D" w:rsidRDefault="005132AC" w:rsidP="0011362D">
            <w:pPr>
              <w:spacing w:line="0" w:lineRule="atLeast"/>
              <w:rPr>
                <w:rFonts w:hAnsi="標楷體"/>
                <w:spacing w:val="-20"/>
                <w:sz w:val="28"/>
                <w:szCs w:val="28"/>
              </w:rPr>
            </w:pPr>
          </w:p>
        </w:tc>
        <w:tc>
          <w:tcPr>
            <w:tcW w:w="1984" w:type="dxa"/>
            <w:gridSpan w:val="2"/>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營造業</w:t>
            </w:r>
          </w:p>
        </w:tc>
        <w:tc>
          <w:tcPr>
            <w:tcW w:w="1134" w:type="dxa"/>
            <w:vAlign w:val="center"/>
          </w:tcPr>
          <w:p w:rsidR="005132AC" w:rsidRPr="001459C0" w:rsidRDefault="005132AC" w:rsidP="001459C0">
            <w:pPr>
              <w:spacing w:line="0" w:lineRule="atLeast"/>
              <w:jc w:val="right"/>
              <w:rPr>
                <w:rFonts w:hAnsi="標楷體"/>
                <w:spacing w:val="-20"/>
                <w:sz w:val="24"/>
                <w:szCs w:val="28"/>
              </w:rPr>
            </w:pPr>
            <w:r w:rsidRPr="001459C0">
              <w:rPr>
                <w:rFonts w:hAnsi="標楷體" w:hint="eastAsia"/>
                <w:spacing w:val="-20"/>
                <w:sz w:val="24"/>
                <w:szCs w:val="28"/>
              </w:rPr>
              <w:t>0</w:t>
            </w:r>
            <w:r w:rsidR="000A2856" w:rsidRPr="001459C0">
              <w:rPr>
                <w:rFonts w:hAnsi="標楷體" w:hint="eastAsia"/>
                <w:spacing w:val="-20"/>
                <w:sz w:val="24"/>
                <w:szCs w:val="28"/>
              </w:rPr>
              <w:t>人</w:t>
            </w:r>
          </w:p>
        </w:tc>
        <w:tc>
          <w:tcPr>
            <w:tcW w:w="1985" w:type="dxa"/>
            <w:gridSpan w:val="2"/>
            <w:vAlign w:val="center"/>
          </w:tcPr>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0</w:t>
            </w:r>
            <w:r w:rsidR="000A2856" w:rsidRPr="001459C0">
              <w:rPr>
                <w:rFonts w:hAnsi="標楷體" w:hint="eastAsia"/>
                <w:spacing w:val="-20"/>
                <w:sz w:val="24"/>
                <w:szCs w:val="28"/>
              </w:rPr>
              <w:t>人</w:t>
            </w:r>
          </w:p>
        </w:tc>
        <w:tc>
          <w:tcPr>
            <w:tcW w:w="1842" w:type="dxa"/>
            <w:gridSpan w:val="2"/>
            <w:vAlign w:val="center"/>
          </w:tcPr>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0</w:t>
            </w:r>
            <w:r w:rsidR="000A2856" w:rsidRPr="001459C0">
              <w:rPr>
                <w:rFonts w:hAnsi="標楷體" w:hint="eastAsia"/>
                <w:spacing w:val="-20"/>
                <w:sz w:val="24"/>
                <w:szCs w:val="28"/>
              </w:rPr>
              <w:t>人</w:t>
            </w:r>
          </w:p>
        </w:tc>
        <w:tc>
          <w:tcPr>
            <w:tcW w:w="1418" w:type="dxa"/>
            <w:tcBorders>
              <w:left w:val="nil"/>
            </w:tcBorders>
            <w:vAlign w:val="center"/>
          </w:tcPr>
          <w:p w:rsidR="005132AC" w:rsidRPr="001459C0" w:rsidRDefault="005132AC" w:rsidP="000A2856">
            <w:pPr>
              <w:spacing w:line="0" w:lineRule="atLeast"/>
              <w:jc w:val="center"/>
              <w:rPr>
                <w:rFonts w:hAnsi="標楷體"/>
                <w:spacing w:val="-20"/>
                <w:sz w:val="24"/>
                <w:szCs w:val="28"/>
              </w:rPr>
            </w:pPr>
            <w:r w:rsidRPr="001459C0">
              <w:rPr>
                <w:rFonts w:hAnsi="標楷體" w:hint="eastAsia"/>
                <w:spacing w:val="-20"/>
                <w:sz w:val="24"/>
                <w:szCs w:val="28"/>
              </w:rPr>
              <w:t>0</w:t>
            </w:r>
            <w:r w:rsidR="000A2856" w:rsidRPr="001459C0">
              <w:rPr>
                <w:rFonts w:hAnsi="標楷體" w:hint="eastAsia"/>
                <w:spacing w:val="-20"/>
                <w:sz w:val="24"/>
                <w:szCs w:val="28"/>
              </w:rPr>
              <w:t>人</w:t>
            </w:r>
          </w:p>
        </w:tc>
      </w:tr>
      <w:tr w:rsidR="00FE6C8F" w:rsidRPr="0011362D" w:rsidTr="000A2856">
        <w:tc>
          <w:tcPr>
            <w:tcW w:w="393" w:type="dxa"/>
            <w:vMerge/>
            <w:shd w:val="clear" w:color="auto" w:fill="auto"/>
            <w:vAlign w:val="center"/>
          </w:tcPr>
          <w:p w:rsidR="005132AC" w:rsidRPr="0011362D" w:rsidRDefault="005132AC" w:rsidP="0011362D">
            <w:pPr>
              <w:spacing w:line="0" w:lineRule="atLeast"/>
              <w:rPr>
                <w:rFonts w:hAnsi="標楷體"/>
                <w:spacing w:val="-20"/>
                <w:sz w:val="28"/>
                <w:szCs w:val="28"/>
              </w:rPr>
            </w:pPr>
          </w:p>
        </w:tc>
        <w:tc>
          <w:tcPr>
            <w:tcW w:w="425" w:type="dxa"/>
            <w:vMerge w:val="restart"/>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農業</w:t>
            </w:r>
          </w:p>
        </w:tc>
        <w:tc>
          <w:tcPr>
            <w:tcW w:w="1559" w:type="dxa"/>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海洋漁撈</w:t>
            </w:r>
          </w:p>
        </w:tc>
        <w:tc>
          <w:tcPr>
            <w:tcW w:w="1134" w:type="dxa"/>
            <w:vAlign w:val="center"/>
          </w:tcPr>
          <w:p w:rsidR="005132AC" w:rsidRPr="001459C0" w:rsidRDefault="005132AC" w:rsidP="001459C0">
            <w:pPr>
              <w:spacing w:line="0" w:lineRule="atLeast"/>
              <w:jc w:val="right"/>
              <w:rPr>
                <w:rFonts w:hAnsi="標楷體"/>
                <w:spacing w:val="-20"/>
                <w:sz w:val="24"/>
                <w:szCs w:val="28"/>
              </w:rPr>
            </w:pPr>
            <w:r w:rsidRPr="001459C0">
              <w:rPr>
                <w:rFonts w:hAnsi="標楷體" w:hint="eastAsia"/>
                <w:spacing w:val="-20"/>
                <w:sz w:val="24"/>
                <w:szCs w:val="28"/>
              </w:rPr>
              <w:t>1</w:t>
            </w:r>
            <w:r w:rsidRPr="001459C0">
              <w:rPr>
                <w:rFonts w:hAnsi="標楷體"/>
                <w:spacing w:val="-20"/>
                <w:sz w:val="24"/>
                <w:szCs w:val="28"/>
              </w:rPr>
              <w:t>96</w:t>
            </w:r>
            <w:r w:rsidR="000A2856" w:rsidRPr="001459C0">
              <w:rPr>
                <w:rFonts w:hAnsi="標楷體" w:hint="eastAsia"/>
                <w:spacing w:val="-20"/>
                <w:sz w:val="24"/>
                <w:szCs w:val="28"/>
              </w:rPr>
              <w:t>人</w:t>
            </w:r>
          </w:p>
        </w:tc>
        <w:tc>
          <w:tcPr>
            <w:tcW w:w="851" w:type="dxa"/>
            <w:tcBorders>
              <w:right w:val="nil"/>
            </w:tcBorders>
            <w:vAlign w:val="center"/>
          </w:tcPr>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印：</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越：</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泰：</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菲：</w:t>
            </w:r>
          </w:p>
        </w:tc>
        <w:tc>
          <w:tcPr>
            <w:tcW w:w="1134" w:type="dxa"/>
            <w:tcBorders>
              <w:left w:val="nil"/>
            </w:tcBorders>
            <w:vAlign w:val="center"/>
          </w:tcPr>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1</w:t>
            </w:r>
            <w:r w:rsidRPr="001459C0">
              <w:rPr>
                <w:rFonts w:hAnsi="標楷體"/>
                <w:spacing w:val="-20"/>
                <w:sz w:val="24"/>
                <w:szCs w:val="28"/>
              </w:rPr>
              <w:t>55</w:t>
            </w:r>
            <w:r w:rsidRPr="001459C0">
              <w:rPr>
                <w:rFonts w:hAnsi="標楷體" w:hint="eastAsia"/>
                <w:spacing w:val="-20"/>
                <w:sz w:val="24"/>
                <w:szCs w:val="28"/>
              </w:rPr>
              <w:t>人</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2人</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3人</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3</w:t>
            </w:r>
            <w:r w:rsidRPr="001459C0">
              <w:rPr>
                <w:rFonts w:hAnsi="標楷體"/>
                <w:spacing w:val="-20"/>
                <w:sz w:val="24"/>
                <w:szCs w:val="28"/>
              </w:rPr>
              <w:t>6</w:t>
            </w:r>
            <w:r w:rsidRPr="001459C0">
              <w:rPr>
                <w:rFonts w:hAnsi="標楷體" w:hint="eastAsia"/>
                <w:spacing w:val="-20"/>
                <w:sz w:val="24"/>
                <w:szCs w:val="28"/>
              </w:rPr>
              <w:t>人</w:t>
            </w:r>
          </w:p>
        </w:tc>
        <w:tc>
          <w:tcPr>
            <w:tcW w:w="850" w:type="dxa"/>
            <w:tcBorders>
              <w:right w:val="nil"/>
            </w:tcBorders>
            <w:vAlign w:val="center"/>
          </w:tcPr>
          <w:p w:rsidR="005132AC" w:rsidRPr="001459C0" w:rsidRDefault="005132AC" w:rsidP="001459C0">
            <w:pPr>
              <w:spacing w:line="0" w:lineRule="atLeast"/>
              <w:jc w:val="right"/>
              <w:rPr>
                <w:rFonts w:hAnsi="標楷體"/>
                <w:spacing w:val="-20"/>
                <w:sz w:val="24"/>
                <w:szCs w:val="28"/>
              </w:rPr>
            </w:pPr>
            <w:r w:rsidRPr="001459C0">
              <w:rPr>
                <w:rFonts w:hAnsi="標楷體" w:hint="eastAsia"/>
                <w:spacing w:val="-20"/>
                <w:sz w:val="24"/>
                <w:szCs w:val="28"/>
              </w:rPr>
              <w:t>男：</w:t>
            </w:r>
          </w:p>
          <w:p w:rsidR="005132AC" w:rsidRPr="001459C0" w:rsidRDefault="005132AC" w:rsidP="001459C0">
            <w:pPr>
              <w:spacing w:line="0" w:lineRule="atLeast"/>
              <w:jc w:val="right"/>
              <w:rPr>
                <w:rFonts w:hAnsi="標楷體"/>
                <w:spacing w:val="-20"/>
                <w:sz w:val="24"/>
                <w:szCs w:val="28"/>
              </w:rPr>
            </w:pPr>
            <w:r w:rsidRPr="001459C0">
              <w:rPr>
                <w:rFonts w:hAnsi="標楷體" w:hint="eastAsia"/>
                <w:spacing w:val="-20"/>
                <w:sz w:val="24"/>
                <w:szCs w:val="28"/>
              </w:rPr>
              <w:t>女：</w:t>
            </w:r>
          </w:p>
        </w:tc>
        <w:tc>
          <w:tcPr>
            <w:tcW w:w="992" w:type="dxa"/>
            <w:tcBorders>
              <w:left w:val="nil"/>
            </w:tcBorders>
            <w:vAlign w:val="center"/>
          </w:tcPr>
          <w:p w:rsidR="005132AC" w:rsidRPr="001459C0" w:rsidRDefault="005132AC" w:rsidP="001459C0">
            <w:pPr>
              <w:spacing w:line="0" w:lineRule="atLeast"/>
              <w:ind w:leftChars="-115" w:left="-259" w:hangingChars="60" w:hanging="132"/>
              <w:jc w:val="right"/>
              <w:rPr>
                <w:rFonts w:hAnsi="標楷體"/>
                <w:spacing w:val="-20"/>
                <w:sz w:val="24"/>
                <w:szCs w:val="28"/>
              </w:rPr>
            </w:pPr>
            <w:r w:rsidRPr="001459C0">
              <w:rPr>
                <w:rFonts w:hAnsi="標楷體" w:hint="eastAsia"/>
                <w:spacing w:val="-20"/>
                <w:sz w:val="24"/>
                <w:szCs w:val="28"/>
              </w:rPr>
              <w:t>1</w:t>
            </w:r>
            <w:r w:rsidRPr="001459C0">
              <w:rPr>
                <w:rFonts w:hAnsi="標楷體"/>
                <w:spacing w:val="-20"/>
                <w:sz w:val="24"/>
                <w:szCs w:val="28"/>
              </w:rPr>
              <w:t>95</w:t>
            </w:r>
            <w:r w:rsidRPr="001459C0">
              <w:rPr>
                <w:rFonts w:hAnsi="標楷體" w:hint="eastAsia"/>
                <w:spacing w:val="-20"/>
                <w:sz w:val="24"/>
                <w:szCs w:val="28"/>
              </w:rPr>
              <w:t>人</w:t>
            </w:r>
          </w:p>
          <w:p w:rsidR="005132AC" w:rsidRPr="001459C0" w:rsidRDefault="005132AC" w:rsidP="001459C0">
            <w:pPr>
              <w:spacing w:line="0" w:lineRule="atLeast"/>
              <w:ind w:leftChars="-115" w:left="-259" w:hangingChars="60" w:hanging="132"/>
              <w:jc w:val="right"/>
              <w:rPr>
                <w:rFonts w:hAnsi="標楷體"/>
                <w:spacing w:val="-20"/>
                <w:sz w:val="24"/>
                <w:szCs w:val="28"/>
              </w:rPr>
            </w:pPr>
            <w:r w:rsidRPr="001459C0">
              <w:rPr>
                <w:rFonts w:hAnsi="標楷體" w:hint="eastAsia"/>
                <w:spacing w:val="-20"/>
                <w:sz w:val="24"/>
                <w:szCs w:val="28"/>
              </w:rPr>
              <w:t>1人</w:t>
            </w:r>
          </w:p>
        </w:tc>
        <w:tc>
          <w:tcPr>
            <w:tcW w:w="1418" w:type="dxa"/>
            <w:tcBorders>
              <w:left w:val="nil"/>
            </w:tcBorders>
            <w:vAlign w:val="center"/>
          </w:tcPr>
          <w:p w:rsidR="005132AC" w:rsidRPr="001459C0" w:rsidRDefault="005132AC" w:rsidP="000A2856">
            <w:pPr>
              <w:spacing w:line="0" w:lineRule="atLeast"/>
              <w:jc w:val="center"/>
              <w:rPr>
                <w:rFonts w:hAnsi="標楷體"/>
                <w:spacing w:val="-20"/>
                <w:sz w:val="24"/>
                <w:szCs w:val="28"/>
              </w:rPr>
            </w:pPr>
            <w:r w:rsidRPr="001459C0">
              <w:rPr>
                <w:rFonts w:hAnsi="標楷體" w:hint="eastAsia"/>
                <w:spacing w:val="-20"/>
                <w:sz w:val="24"/>
                <w:szCs w:val="28"/>
              </w:rPr>
              <w:t>以35至44歲為最多</w:t>
            </w:r>
          </w:p>
        </w:tc>
      </w:tr>
      <w:tr w:rsidR="00FE6C8F" w:rsidRPr="0011362D" w:rsidTr="000A2856">
        <w:tc>
          <w:tcPr>
            <w:tcW w:w="393" w:type="dxa"/>
            <w:vMerge/>
            <w:shd w:val="clear" w:color="auto" w:fill="auto"/>
            <w:vAlign w:val="center"/>
          </w:tcPr>
          <w:p w:rsidR="005132AC" w:rsidRPr="0011362D" w:rsidRDefault="005132AC" w:rsidP="0011362D">
            <w:pPr>
              <w:spacing w:line="0" w:lineRule="atLeast"/>
              <w:rPr>
                <w:rFonts w:hAnsi="標楷體"/>
                <w:spacing w:val="-20"/>
                <w:sz w:val="28"/>
                <w:szCs w:val="28"/>
              </w:rPr>
            </w:pPr>
          </w:p>
        </w:tc>
        <w:tc>
          <w:tcPr>
            <w:tcW w:w="425" w:type="dxa"/>
            <w:vMerge/>
            <w:shd w:val="clear" w:color="auto" w:fill="auto"/>
            <w:vAlign w:val="center"/>
          </w:tcPr>
          <w:p w:rsidR="005132AC" w:rsidRPr="0011362D" w:rsidRDefault="005132AC" w:rsidP="0011362D">
            <w:pPr>
              <w:spacing w:line="0" w:lineRule="atLeast"/>
              <w:rPr>
                <w:rFonts w:hAnsi="標楷體"/>
                <w:spacing w:val="-20"/>
                <w:sz w:val="28"/>
                <w:szCs w:val="28"/>
              </w:rPr>
            </w:pPr>
          </w:p>
        </w:tc>
        <w:tc>
          <w:tcPr>
            <w:tcW w:w="1559" w:type="dxa"/>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蘭花產業、食用蕈菇及蔬菜產業</w:t>
            </w:r>
          </w:p>
        </w:tc>
        <w:tc>
          <w:tcPr>
            <w:tcW w:w="1134" w:type="dxa"/>
            <w:vAlign w:val="center"/>
          </w:tcPr>
          <w:p w:rsidR="005132AC" w:rsidRPr="001459C0" w:rsidRDefault="005132AC" w:rsidP="001459C0">
            <w:pPr>
              <w:spacing w:line="0" w:lineRule="atLeast"/>
              <w:jc w:val="right"/>
              <w:rPr>
                <w:rFonts w:hAnsi="標楷體"/>
                <w:spacing w:val="-20"/>
                <w:sz w:val="24"/>
                <w:szCs w:val="28"/>
              </w:rPr>
            </w:pPr>
            <w:r w:rsidRPr="001459C0">
              <w:rPr>
                <w:rFonts w:hAnsi="標楷體" w:hint="eastAsia"/>
                <w:spacing w:val="-20"/>
                <w:sz w:val="24"/>
                <w:szCs w:val="28"/>
              </w:rPr>
              <w:t>1</w:t>
            </w:r>
            <w:r w:rsidR="000A2856" w:rsidRPr="001459C0">
              <w:rPr>
                <w:rFonts w:hAnsi="標楷體" w:hint="eastAsia"/>
                <w:spacing w:val="-20"/>
                <w:sz w:val="24"/>
                <w:szCs w:val="28"/>
              </w:rPr>
              <w:t>人</w:t>
            </w:r>
          </w:p>
        </w:tc>
        <w:tc>
          <w:tcPr>
            <w:tcW w:w="851" w:type="dxa"/>
            <w:tcBorders>
              <w:right w:val="nil"/>
            </w:tcBorders>
            <w:vAlign w:val="center"/>
          </w:tcPr>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越：</w:t>
            </w:r>
          </w:p>
        </w:tc>
        <w:tc>
          <w:tcPr>
            <w:tcW w:w="1134" w:type="dxa"/>
            <w:tcBorders>
              <w:left w:val="nil"/>
            </w:tcBorders>
            <w:vAlign w:val="center"/>
          </w:tcPr>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1人</w:t>
            </w:r>
          </w:p>
        </w:tc>
        <w:tc>
          <w:tcPr>
            <w:tcW w:w="850" w:type="dxa"/>
            <w:tcBorders>
              <w:right w:val="nil"/>
            </w:tcBorders>
            <w:vAlign w:val="center"/>
          </w:tcPr>
          <w:p w:rsidR="005132AC" w:rsidRPr="001459C0" w:rsidRDefault="005132AC" w:rsidP="001459C0">
            <w:pPr>
              <w:spacing w:line="0" w:lineRule="atLeast"/>
              <w:jc w:val="right"/>
              <w:rPr>
                <w:rFonts w:hAnsi="標楷體"/>
                <w:spacing w:val="-20"/>
                <w:sz w:val="24"/>
                <w:szCs w:val="28"/>
              </w:rPr>
            </w:pPr>
            <w:r w:rsidRPr="001459C0">
              <w:rPr>
                <w:rFonts w:hAnsi="標楷體" w:hint="eastAsia"/>
                <w:spacing w:val="-20"/>
                <w:sz w:val="24"/>
                <w:szCs w:val="28"/>
              </w:rPr>
              <w:t>女：</w:t>
            </w:r>
          </w:p>
        </w:tc>
        <w:tc>
          <w:tcPr>
            <w:tcW w:w="992" w:type="dxa"/>
            <w:tcBorders>
              <w:left w:val="nil"/>
            </w:tcBorders>
            <w:vAlign w:val="center"/>
          </w:tcPr>
          <w:p w:rsidR="005132AC" w:rsidRPr="001459C0" w:rsidRDefault="005132AC" w:rsidP="001459C0">
            <w:pPr>
              <w:spacing w:line="0" w:lineRule="atLeast"/>
              <w:ind w:leftChars="-115" w:left="-259" w:hangingChars="60" w:hanging="132"/>
              <w:jc w:val="right"/>
              <w:rPr>
                <w:rFonts w:hAnsi="標楷體"/>
                <w:spacing w:val="-20"/>
                <w:sz w:val="24"/>
                <w:szCs w:val="28"/>
              </w:rPr>
            </w:pPr>
            <w:r w:rsidRPr="001459C0">
              <w:rPr>
                <w:rFonts w:hAnsi="標楷體" w:hint="eastAsia"/>
                <w:spacing w:val="-20"/>
                <w:sz w:val="24"/>
                <w:szCs w:val="28"/>
              </w:rPr>
              <w:t>1人</w:t>
            </w:r>
          </w:p>
        </w:tc>
        <w:tc>
          <w:tcPr>
            <w:tcW w:w="1418" w:type="dxa"/>
            <w:tcBorders>
              <w:left w:val="nil"/>
            </w:tcBorders>
            <w:vAlign w:val="center"/>
          </w:tcPr>
          <w:p w:rsidR="005132AC" w:rsidRPr="001459C0" w:rsidRDefault="005132AC" w:rsidP="000A2856">
            <w:pPr>
              <w:spacing w:line="0" w:lineRule="atLeast"/>
              <w:jc w:val="center"/>
              <w:rPr>
                <w:rFonts w:hAnsi="標楷體"/>
                <w:spacing w:val="-20"/>
                <w:sz w:val="24"/>
                <w:szCs w:val="28"/>
              </w:rPr>
            </w:pPr>
            <w:r w:rsidRPr="001459C0">
              <w:rPr>
                <w:rFonts w:hAnsi="標楷體" w:hint="eastAsia"/>
                <w:spacing w:val="-20"/>
                <w:sz w:val="24"/>
                <w:szCs w:val="28"/>
              </w:rPr>
              <w:t>35至44歲</w:t>
            </w:r>
          </w:p>
        </w:tc>
      </w:tr>
      <w:tr w:rsidR="00FE6C8F" w:rsidRPr="0011362D" w:rsidTr="000A2856">
        <w:tc>
          <w:tcPr>
            <w:tcW w:w="393" w:type="dxa"/>
            <w:vMerge/>
            <w:shd w:val="clear" w:color="auto" w:fill="auto"/>
            <w:vAlign w:val="center"/>
          </w:tcPr>
          <w:p w:rsidR="005132AC" w:rsidRPr="0011362D" w:rsidRDefault="005132AC" w:rsidP="0011362D">
            <w:pPr>
              <w:spacing w:line="0" w:lineRule="atLeast"/>
              <w:rPr>
                <w:rFonts w:hAnsi="標楷體"/>
                <w:spacing w:val="-20"/>
                <w:sz w:val="28"/>
                <w:szCs w:val="28"/>
              </w:rPr>
            </w:pPr>
          </w:p>
        </w:tc>
        <w:tc>
          <w:tcPr>
            <w:tcW w:w="425" w:type="dxa"/>
            <w:vMerge/>
            <w:shd w:val="clear" w:color="auto" w:fill="auto"/>
            <w:vAlign w:val="center"/>
          </w:tcPr>
          <w:p w:rsidR="005132AC" w:rsidRPr="0011362D" w:rsidRDefault="005132AC" w:rsidP="0011362D">
            <w:pPr>
              <w:spacing w:line="0" w:lineRule="atLeast"/>
              <w:rPr>
                <w:rFonts w:hAnsi="標楷體"/>
                <w:spacing w:val="-20"/>
                <w:sz w:val="28"/>
                <w:szCs w:val="28"/>
              </w:rPr>
            </w:pPr>
          </w:p>
        </w:tc>
        <w:tc>
          <w:tcPr>
            <w:tcW w:w="1559" w:type="dxa"/>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外展農務</w:t>
            </w:r>
          </w:p>
        </w:tc>
        <w:tc>
          <w:tcPr>
            <w:tcW w:w="1134" w:type="dxa"/>
            <w:vAlign w:val="center"/>
          </w:tcPr>
          <w:p w:rsidR="005132AC" w:rsidRPr="001459C0" w:rsidRDefault="005132AC" w:rsidP="001459C0">
            <w:pPr>
              <w:spacing w:line="0" w:lineRule="atLeast"/>
              <w:jc w:val="right"/>
              <w:rPr>
                <w:rFonts w:hAnsi="標楷體"/>
                <w:spacing w:val="-20"/>
                <w:sz w:val="24"/>
                <w:szCs w:val="28"/>
              </w:rPr>
            </w:pPr>
            <w:r w:rsidRPr="001459C0">
              <w:rPr>
                <w:rFonts w:hAnsi="標楷體" w:hint="eastAsia"/>
                <w:spacing w:val="-20"/>
                <w:sz w:val="24"/>
                <w:szCs w:val="28"/>
              </w:rPr>
              <w:t>1</w:t>
            </w:r>
            <w:r w:rsidR="000A2856" w:rsidRPr="001459C0">
              <w:rPr>
                <w:rFonts w:hAnsi="標楷體" w:hint="eastAsia"/>
                <w:spacing w:val="-20"/>
                <w:sz w:val="24"/>
                <w:szCs w:val="28"/>
              </w:rPr>
              <w:t>人</w:t>
            </w:r>
          </w:p>
        </w:tc>
        <w:tc>
          <w:tcPr>
            <w:tcW w:w="851" w:type="dxa"/>
            <w:tcBorders>
              <w:right w:val="nil"/>
            </w:tcBorders>
            <w:vAlign w:val="center"/>
          </w:tcPr>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 xml:space="preserve">越： </w:t>
            </w:r>
          </w:p>
        </w:tc>
        <w:tc>
          <w:tcPr>
            <w:tcW w:w="1134" w:type="dxa"/>
            <w:tcBorders>
              <w:left w:val="nil"/>
            </w:tcBorders>
            <w:vAlign w:val="center"/>
          </w:tcPr>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1人</w:t>
            </w:r>
          </w:p>
        </w:tc>
        <w:tc>
          <w:tcPr>
            <w:tcW w:w="850" w:type="dxa"/>
            <w:tcBorders>
              <w:right w:val="nil"/>
            </w:tcBorders>
            <w:vAlign w:val="center"/>
          </w:tcPr>
          <w:p w:rsidR="005132AC" w:rsidRPr="001459C0" w:rsidRDefault="005132AC" w:rsidP="001459C0">
            <w:pPr>
              <w:spacing w:line="0" w:lineRule="atLeast"/>
              <w:jc w:val="right"/>
              <w:rPr>
                <w:rFonts w:hAnsi="標楷體"/>
                <w:spacing w:val="-20"/>
                <w:sz w:val="24"/>
                <w:szCs w:val="28"/>
              </w:rPr>
            </w:pPr>
            <w:r w:rsidRPr="001459C0">
              <w:rPr>
                <w:rFonts w:hAnsi="標楷體" w:hint="eastAsia"/>
                <w:spacing w:val="-20"/>
                <w:sz w:val="24"/>
                <w:szCs w:val="28"/>
              </w:rPr>
              <w:t>男：</w:t>
            </w:r>
          </w:p>
        </w:tc>
        <w:tc>
          <w:tcPr>
            <w:tcW w:w="992" w:type="dxa"/>
            <w:tcBorders>
              <w:left w:val="nil"/>
            </w:tcBorders>
            <w:vAlign w:val="center"/>
          </w:tcPr>
          <w:p w:rsidR="005132AC" w:rsidRPr="001459C0" w:rsidRDefault="005132AC" w:rsidP="001459C0">
            <w:pPr>
              <w:spacing w:line="0" w:lineRule="atLeast"/>
              <w:ind w:leftChars="-115" w:left="-259" w:hangingChars="60" w:hanging="132"/>
              <w:jc w:val="right"/>
              <w:rPr>
                <w:rFonts w:hAnsi="標楷體"/>
                <w:spacing w:val="-20"/>
                <w:sz w:val="24"/>
                <w:szCs w:val="28"/>
              </w:rPr>
            </w:pPr>
            <w:r w:rsidRPr="001459C0">
              <w:rPr>
                <w:rFonts w:hAnsi="標楷體" w:hint="eastAsia"/>
                <w:spacing w:val="-20"/>
                <w:sz w:val="24"/>
                <w:szCs w:val="28"/>
              </w:rPr>
              <w:t>1人</w:t>
            </w:r>
          </w:p>
        </w:tc>
        <w:tc>
          <w:tcPr>
            <w:tcW w:w="1418" w:type="dxa"/>
            <w:tcBorders>
              <w:left w:val="nil"/>
            </w:tcBorders>
            <w:vAlign w:val="center"/>
          </w:tcPr>
          <w:p w:rsidR="005132AC" w:rsidRPr="001459C0" w:rsidRDefault="005132AC" w:rsidP="000A2856">
            <w:pPr>
              <w:spacing w:line="0" w:lineRule="atLeast"/>
              <w:jc w:val="center"/>
              <w:rPr>
                <w:rFonts w:hAnsi="標楷體"/>
                <w:spacing w:val="-20"/>
                <w:sz w:val="24"/>
                <w:szCs w:val="28"/>
              </w:rPr>
            </w:pPr>
            <w:r w:rsidRPr="001459C0">
              <w:rPr>
                <w:rFonts w:hAnsi="標楷體" w:hint="eastAsia"/>
                <w:spacing w:val="-20"/>
                <w:sz w:val="24"/>
                <w:szCs w:val="28"/>
              </w:rPr>
              <w:t>35至44歲</w:t>
            </w:r>
          </w:p>
        </w:tc>
      </w:tr>
      <w:tr w:rsidR="00FE6C8F" w:rsidRPr="0011362D" w:rsidTr="000A2856">
        <w:tc>
          <w:tcPr>
            <w:tcW w:w="393" w:type="dxa"/>
            <w:vMerge w:val="restart"/>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社福</w:t>
            </w:r>
          </w:p>
        </w:tc>
        <w:tc>
          <w:tcPr>
            <w:tcW w:w="1984" w:type="dxa"/>
            <w:gridSpan w:val="2"/>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機構看護</w:t>
            </w:r>
          </w:p>
        </w:tc>
        <w:tc>
          <w:tcPr>
            <w:tcW w:w="1134" w:type="dxa"/>
            <w:vAlign w:val="center"/>
          </w:tcPr>
          <w:p w:rsidR="005132AC" w:rsidRPr="001459C0" w:rsidRDefault="005132AC" w:rsidP="001459C0">
            <w:pPr>
              <w:spacing w:line="0" w:lineRule="atLeast"/>
              <w:jc w:val="right"/>
              <w:rPr>
                <w:rFonts w:hAnsi="標楷體"/>
                <w:spacing w:val="-20"/>
                <w:sz w:val="24"/>
                <w:szCs w:val="28"/>
              </w:rPr>
            </w:pPr>
            <w:r w:rsidRPr="001459C0">
              <w:rPr>
                <w:rFonts w:hAnsi="標楷體" w:hint="eastAsia"/>
                <w:spacing w:val="-20"/>
                <w:sz w:val="24"/>
                <w:szCs w:val="28"/>
              </w:rPr>
              <w:t>1</w:t>
            </w:r>
            <w:r w:rsidRPr="001459C0">
              <w:rPr>
                <w:rFonts w:hAnsi="標楷體"/>
                <w:spacing w:val="-20"/>
                <w:sz w:val="24"/>
                <w:szCs w:val="28"/>
              </w:rPr>
              <w:t>71</w:t>
            </w:r>
            <w:r w:rsidR="000A2856" w:rsidRPr="001459C0">
              <w:rPr>
                <w:rFonts w:hAnsi="標楷體" w:hint="eastAsia"/>
                <w:spacing w:val="-20"/>
                <w:sz w:val="24"/>
                <w:szCs w:val="28"/>
              </w:rPr>
              <w:t>人</w:t>
            </w:r>
          </w:p>
        </w:tc>
        <w:tc>
          <w:tcPr>
            <w:tcW w:w="851" w:type="dxa"/>
            <w:tcBorders>
              <w:right w:val="nil"/>
            </w:tcBorders>
            <w:vAlign w:val="center"/>
          </w:tcPr>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印：</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越：</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泰：</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菲：</w:t>
            </w:r>
          </w:p>
        </w:tc>
        <w:tc>
          <w:tcPr>
            <w:tcW w:w="1134" w:type="dxa"/>
            <w:tcBorders>
              <w:left w:val="nil"/>
            </w:tcBorders>
            <w:vAlign w:val="center"/>
          </w:tcPr>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5</w:t>
            </w:r>
            <w:r w:rsidRPr="001459C0">
              <w:rPr>
                <w:rFonts w:hAnsi="標楷體"/>
                <w:spacing w:val="-20"/>
                <w:sz w:val="24"/>
                <w:szCs w:val="28"/>
              </w:rPr>
              <w:t>4</w:t>
            </w:r>
            <w:r w:rsidRPr="001459C0">
              <w:rPr>
                <w:rFonts w:hAnsi="標楷體" w:hint="eastAsia"/>
                <w:spacing w:val="-20"/>
                <w:sz w:val="24"/>
                <w:szCs w:val="28"/>
              </w:rPr>
              <w:t>人</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1</w:t>
            </w:r>
            <w:r w:rsidRPr="001459C0">
              <w:rPr>
                <w:rFonts w:hAnsi="標楷體"/>
                <w:spacing w:val="-20"/>
                <w:sz w:val="24"/>
                <w:szCs w:val="28"/>
              </w:rPr>
              <w:t>04</w:t>
            </w:r>
            <w:r w:rsidRPr="001459C0">
              <w:rPr>
                <w:rFonts w:hAnsi="標楷體" w:hint="eastAsia"/>
                <w:spacing w:val="-20"/>
                <w:sz w:val="24"/>
                <w:szCs w:val="28"/>
              </w:rPr>
              <w:t>人</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0人</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1</w:t>
            </w:r>
            <w:r w:rsidRPr="001459C0">
              <w:rPr>
                <w:rFonts w:hAnsi="標楷體"/>
                <w:spacing w:val="-20"/>
                <w:sz w:val="24"/>
                <w:szCs w:val="28"/>
              </w:rPr>
              <w:t>3</w:t>
            </w:r>
            <w:r w:rsidRPr="001459C0">
              <w:rPr>
                <w:rFonts w:hAnsi="標楷體" w:hint="eastAsia"/>
                <w:spacing w:val="-20"/>
                <w:sz w:val="24"/>
                <w:szCs w:val="28"/>
              </w:rPr>
              <w:t>人</w:t>
            </w:r>
          </w:p>
        </w:tc>
        <w:tc>
          <w:tcPr>
            <w:tcW w:w="850" w:type="dxa"/>
            <w:tcBorders>
              <w:right w:val="nil"/>
            </w:tcBorders>
            <w:vAlign w:val="center"/>
          </w:tcPr>
          <w:p w:rsidR="005132AC" w:rsidRPr="001459C0" w:rsidRDefault="005132AC" w:rsidP="001459C0">
            <w:pPr>
              <w:spacing w:line="0" w:lineRule="atLeast"/>
              <w:jc w:val="right"/>
              <w:rPr>
                <w:rFonts w:hAnsi="標楷體"/>
                <w:spacing w:val="-20"/>
                <w:sz w:val="24"/>
                <w:szCs w:val="28"/>
              </w:rPr>
            </w:pPr>
            <w:r w:rsidRPr="001459C0">
              <w:rPr>
                <w:rFonts w:hAnsi="標楷體" w:hint="eastAsia"/>
                <w:spacing w:val="-20"/>
                <w:sz w:val="24"/>
                <w:szCs w:val="28"/>
              </w:rPr>
              <w:t>男：</w:t>
            </w:r>
          </w:p>
          <w:p w:rsidR="005132AC" w:rsidRPr="001459C0" w:rsidRDefault="005132AC" w:rsidP="001459C0">
            <w:pPr>
              <w:spacing w:line="0" w:lineRule="atLeast"/>
              <w:jc w:val="right"/>
              <w:rPr>
                <w:rFonts w:hAnsi="標楷體"/>
                <w:spacing w:val="-20"/>
                <w:sz w:val="24"/>
                <w:szCs w:val="28"/>
              </w:rPr>
            </w:pPr>
            <w:r w:rsidRPr="001459C0">
              <w:rPr>
                <w:rFonts w:hAnsi="標楷體" w:hint="eastAsia"/>
                <w:spacing w:val="-20"/>
                <w:sz w:val="24"/>
                <w:szCs w:val="28"/>
              </w:rPr>
              <w:t>女：</w:t>
            </w:r>
          </w:p>
        </w:tc>
        <w:tc>
          <w:tcPr>
            <w:tcW w:w="992" w:type="dxa"/>
            <w:tcBorders>
              <w:left w:val="nil"/>
            </w:tcBorders>
            <w:vAlign w:val="center"/>
          </w:tcPr>
          <w:p w:rsidR="005132AC" w:rsidRPr="001459C0" w:rsidRDefault="005132AC" w:rsidP="001459C0">
            <w:pPr>
              <w:spacing w:line="0" w:lineRule="atLeast"/>
              <w:ind w:leftChars="-115" w:left="-259" w:hangingChars="60" w:hanging="132"/>
              <w:jc w:val="right"/>
              <w:rPr>
                <w:rFonts w:hAnsi="標楷體"/>
                <w:spacing w:val="-20"/>
                <w:sz w:val="24"/>
                <w:szCs w:val="28"/>
              </w:rPr>
            </w:pPr>
            <w:r w:rsidRPr="001459C0">
              <w:rPr>
                <w:rFonts w:hAnsi="標楷體" w:hint="eastAsia"/>
                <w:spacing w:val="-20"/>
                <w:sz w:val="24"/>
                <w:szCs w:val="28"/>
              </w:rPr>
              <w:t>5人</w:t>
            </w:r>
          </w:p>
          <w:p w:rsidR="005132AC" w:rsidRPr="001459C0" w:rsidRDefault="005132AC" w:rsidP="001459C0">
            <w:pPr>
              <w:spacing w:line="0" w:lineRule="atLeast"/>
              <w:ind w:leftChars="-115" w:left="-259" w:hangingChars="60" w:hanging="132"/>
              <w:jc w:val="right"/>
              <w:rPr>
                <w:rFonts w:hAnsi="標楷體"/>
                <w:spacing w:val="-20"/>
                <w:sz w:val="24"/>
                <w:szCs w:val="28"/>
              </w:rPr>
            </w:pPr>
            <w:r w:rsidRPr="001459C0">
              <w:rPr>
                <w:rFonts w:hAnsi="標楷體" w:hint="eastAsia"/>
                <w:spacing w:val="-20"/>
                <w:sz w:val="24"/>
                <w:szCs w:val="28"/>
              </w:rPr>
              <w:t>1</w:t>
            </w:r>
            <w:r w:rsidRPr="001459C0">
              <w:rPr>
                <w:rFonts w:hAnsi="標楷體"/>
                <w:spacing w:val="-20"/>
                <w:sz w:val="24"/>
                <w:szCs w:val="28"/>
              </w:rPr>
              <w:t>66</w:t>
            </w:r>
            <w:r w:rsidRPr="001459C0">
              <w:rPr>
                <w:rFonts w:hAnsi="標楷體" w:hint="eastAsia"/>
                <w:spacing w:val="-20"/>
                <w:sz w:val="24"/>
                <w:szCs w:val="28"/>
              </w:rPr>
              <w:t>人</w:t>
            </w:r>
          </w:p>
        </w:tc>
        <w:tc>
          <w:tcPr>
            <w:tcW w:w="1418" w:type="dxa"/>
            <w:tcBorders>
              <w:left w:val="nil"/>
            </w:tcBorders>
            <w:vAlign w:val="center"/>
          </w:tcPr>
          <w:p w:rsidR="005132AC" w:rsidRPr="001459C0" w:rsidRDefault="005132AC" w:rsidP="000A2856">
            <w:pPr>
              <w:spacing w:line="0" w:lineRule="atLeast"/>
              <w:jc w:val="center"/>
              <w:rPr>
                <w:rFonts w:hAnsi="標楷體"/>
                <w:spacing w:val="-20"/>
                <w:sz w:val="24"/>
                <w:szCs w:val="28"/>
              </w:rPr>
            </w:pPr>
            <w:r w:rsidRPr="001459C0">
              <w:rPr>
                <w:rFonts w:hAnsi="標楷體" w:hint="eastAsia"/>
                <w:spacing w:val="-20"/>
                <w:sz w:val="24"/>
                <w:szCs w:val="28"/>
              </w:rPr>
              <w:t>以35至44歲為最多</w:t>
            </w:r>
          </w:p>
        </w:tc>
      </w:tr>
      <w:tr w:rsidR="00FE6C8F" w:rsidRPr="0011362D" w:rsidTr="000A2856">
        <w:tc>
          <w:tcPr>
            <w:tcW w:w="393" w:type="dxa"/>
            <w:vMerge/>
            <w:shd w:val="clear" w:color="auto" w:fill="auto"/>
            <w:vAlign w:val="center"/>
          </w:tcPr>
          <w:p w:rsidR="005132AC" w:rsidRPr="0011362D" w:rsidRDefault="005132AC" w:rsidP="0011362D">
            <w:pPr>
              <w:spacing w:line="0" w:lineRule="atLeast"/>
              <w:rPr>
                <w:rFonts w:hAnsi="標楷體"/>
                <w:spacing w:val="-20"/>
                <w:sz w:val="28"/>
                <w:szCs w:val="28"/>
              </w:rPr>
            </w:pPr>
          </w:p>
        </w:tc>
        <w:tc>
          <w:tcPr>
            <w:tcW w:w="1984" w:type="dxa"/>
            <w:gridSpan w:val="2"/>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家庭看護</w:t>
            </w:r>
          </w:p>
        </w:tc>
        <w:tc>
          <w:tcPr>
            <w:tcW w:w="1134" w:type="dxa"/>
            <w:vAlign w:val="center"/>
          </w:tcPr>
          <w:p w:rsidR="005132AC" w:rsidRPr="001459C0" w:rsidRDefault="005132AC" w:rsidP="001459C0">
            <w:pPr>
              <w:spacing w:line="0" w:lineRule="atLeast"/>
              <w:jc w:val="right"/>
              <w:rPr>
                <w:rFonts w:hAnsi="標楷體"/>
                <w:spacing w:val="-20"/>
                <w:sz w:val="24"/>
                <w:szCs w:val="28"/>
              </w:rPr>
            </w:pPr>
            <w:r w:rsidRPr="001459C0">
              <w:rPr>
                <w:rFonts w:hAnsi="標楷體" w:hint="eastAsia"/>
                <w:spacing w:val="-20"/>
                <w:sz w:val="24"/>
                <w:szCs w:val="28"/>
              </w:rPr>
              <w:t>6</w:t>
            </w:r>
            <w:r w:rsidRPr="001459C0">
              <w:rPr>
                <w:rFonts w:hAnsi="標楷體"/>
                <w:spacing w:val="-20"/>
                <w:sz w:val="24"/>
                <w:szCs w:val="28"/>
              </w:rPr>
              <w:t>,297</w:t>
            </w:r>
            <w:r w:rsidR="000A2856" w:rsidRPr="001459C0">
              <w:rPr>
                <w:rFonts w:hAnsi="標楷體" w:hint="eastAsia"/>
                <w:spacing w:val="-20"/>
                <w:sz w:val="24"/>
                <w:szCs w:val="28"/>
              </w:rPr>
              <w:t>人</w:t>
            </w:r>
          </w:p>
        </w:tc>
        <w:tc>
          <w:tcPr>
            <w:tcW w:w="851" w:type="dxa"/>
            <w:tcBorders>
              <w:right w:val="nil"/>
            </w:tcBorders>
            <w:vAlign w:val="center"/>
          </w:tcPr>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印：</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越：</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泰：</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菲：</w:t>
            </w:r>
          </w:p>
        </w:tc>
        <w:tc>
          <w:tcPr>
            <w:tcW w:w="1134" w:type="dxa"/>
            <w:tcBorders>
              <w:left w:val="nil"/>
            </w:tcBorders>
            <w:vAlign w:val="center"/>
          </w:tcPr>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4</w:t>
            </w:r>
            <w:r w:rsidRPr="001459C0">
              <w:rPr>
                <w:rFonts w:hAnsi="標楷體"/>
                <w:spacing w:val="-20"/>
                <w:sz w:val="24"/>
                <w:szCs w:val="28"/>
              </w:rPr>
              <w:t>,898</w:t>
            </w:r>
            <w:r w:rsidRPr="001459C0">
              <w:rPr>
                <w:rFonts w:hAnsi="標楷體" w:hint="eastAsia"/>
                <w:spacing w:val="-20"/>
                <w:sz w:val="24"/>
                <w:szCs w:val="28"/>
              </w:rPr>
              <w:t>人</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3</w:t>
            </w:r>
            <w:r w:rsidRPr="001459C0">
              <w:rPr>
                <w:rFonts w:hAnsi="標楷體"/>
                <w:spacing w:val="-20"/>
                <w:sz w:val="24"/>
                <w:szCs w:val="28"/>
              </w:rPr>
              <w:t>56</w:t>
            </w:r>
            <w:r w:rsidRPr="001459C0">
              <w:rPr>
                <w:rFonts w:hAnsi="標楷體" w:hint="eastAsia"/>
                <w:spacing w:val="-20"/>
                <w:sz w:val="24"/>
                <w:szCs w:val="28"/>
              </w:rPr>
              <w:t>人</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1,</w:t>
            </w:r>
            <w:r w:rsidRPr="001459C0">
              <w:rPr>
                <w:rFonts w:hAnsi="標楷體"/>
                <w:spacing w:val="-20"/>
                <w:sz w:val="24"/>
                <w:szCs w:val="28"/>
              </w:rPr>
              <w:t>002</w:t>
            </w:r>
            <w:r w:rsidRPr="001459C0">
              <w:rPr>
                <w:rFonts w:hAnsi="標楷體" w:hint="eastAsia"/>
                <w:spacing w:val="-20"/>
                <w:sz w:val="24"/>
                <w:szCs w:val="28"/>
              </w:rPr>
              <w:t>人</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4</w:t>
            </w:r>
            <w:r w:rsidRPr="001459C0">
              <w:rPr>
                <w:rFonts w:hAnsi="標楷體"/>
                <w:spacing w:val="-20"/>
                <w:sz w:val="24"/>
                <w:szCs w:val="28"/>
              </w:rPr>
              <w:t>1</w:t>
            </w:r>
            <w:r w:rsidRPr="001459C0">
              <w:rPr>
                <w:rFonts w:hAnsi="標楷體" w:hint="eastAsia"/>
                <w:spacing w:val="-20"/>
                <w:sz w:val="24"/>
                <w:szCs w:val="28"/>
              </w:rPr>
              <w:t>人</w:t>
            </w:r>
          </w:p>
        </w:tc>
        <w:tc>
          <w:tcPr>
            <w:tcW w:w="850" w:type="dxa"/>
            <w:tcBorders>
              <w:right w:val="nil"/>
            </w:tcBorders>
            <w:vAlign w:val="center"/>
          </w:tcPr>
          <w:p w:rsidR="005132AC" w:rsidRPr="001459C0" w:rsidRDefault="005132AC" w:rsidP="001459C0">
            <w:pPr>
              <w:spacing w:line="0" w:lineRule="atLeast"/>
              <w:jc w:val="right"/>
              <w:rPr>
                <w:rFonts w:hAnsi="標楷體"/>
                <w:spacing w:val="-20"/>
                <w:sz w:val="24"/>
                <w:szCs w:val="28"/>
              </w:rPr>
            </w:pPr>
            <w:r w:rsidRPr="001459C0">
              <w:rPr>
                <w:rFonts w:hAnsi="標楷體" w:hint="eastAsia"/>
                <w:spacing w:val="-20"/>
                <w:sz w:val="24"/>
                <w:szCs w:val="28"/>
              </w:rPr>
              <w:t>男：</w:t>
            </w:r>
          </w:p>
          <w:p w:rsidR="005132AC" w:rsidRPr="001459C0" w:rsidRDefault="005132AC" w:rsidP="001459C0">
            <w:pPr>
              <w:spacing w:line="0" w:lineRule="atLeast"/>
              <w:jc w:val="right"/>
              <w:rPr>
                <w:rFonts w:hAnsi="標楷體"/>
                <w:spacing w:val="-20"/>
                <w:sz w:val="24"/>
                <w:szCs w:val="28"/>
              </w:rPr>
            </w:pPr>
            <w:r w:rsidRPr="001459C0">
              <w:rPr>
                <w:rFonts w:hAnsi="標楷體" w:hint="eastAsia"/>
                <w:spacing w:val="-20"/>
                <w:sz w:val="24"/>
                <w:szCs w:val="28"/>
              </w:rPr>
              <w:t>女：</w:t>
            </w:r>
          </w:p>
        </w:tc>
        <w:tc>
          <w:tcPr>
            <w:tcW w:w="992" w:type="dxa"/>
            <w:tcBorders>
              <w:left w:val="nil"/>
            </w:tcBorders>
            <w:vAlign w:val="center"/>
          </w:tcPr>
          <w:p w:rsidR="005132AC" w:rsidRPr="001459C0" w:rsidRDefault="005132AC" w:rsidP="001459C0">
            <w:pPr>
              <w:spacing w:line="0" w:lineRule="atLeast"/>
              <w:ind w:leftChars="-115" w:left="-259" w:hangingChars="60" w:hanging="132"/>
              <w:jc w:val="right"/>
              <w:rPr>
                <w:rFonts w:hAnsi="標楷體"/>
                <w:spacing w:val="-20"/>
                <w:sz w:val="24"/>
                <w:szCs w:val="28"/>
              </w:rPr>
            </w:pPr>
            <w:r w:rsidRPr="001459C0">
              <w:rPr>
                <w:rFonts w:hAnsi="標楷體" w:hint="eastAsia"/>
                <w:spacing w:val="-20"/>
                <w:sz w:val="24"/>
                <w:szCs w:val="28"/>
              </w:rPr>
              <w:t>3</w:t>
            </w:r>
            <w:r w:rsidRPr="001459C0">
              <w:rPr>
                <w:rFonts w:hAnsi="標楷體"/>
                <w:spacing w:val="-20"/>
                <w:sz w:val="24"/>
                <w:szCs w:val="28"/>
              </w:rPr>
              <w:t>9</w:t>
            </w:r>
            <w:r w:rsidRPr="001459C0">
              <w:rPr>
                <w:rFonts w:hAnsi="標楷體" w:hint="eastAsia"/>
                <w:spacing w:val="-20"/>
                <w:sz w:val="24"/>
                <w:szCs w:val="28"/>
              </w:rPr>
              <w:t>人</w:t>
            </w:r>
          </w:p>
          <w:p w:rsidR="005132AC" w:rsidRPr="001459C0" w:rsidRDefault="005132AC" w:rsidP="001459C0">
            <w:pPr>
              <w:spacing w:line="0" w:lineRule="atLeast"/>
              <w:ind w:leftChars="-115" w:left="-259" w:hangingChars="60" w:hanging="132"/>
              <w:jc w:val="right"/>
              <w:rPr>
                <w:rFonts w:hAnsi="標楷體"/>
                <w:spacing w:val="-20"/>
                <w:sz w:val="24"/>
                <w:szCs w:val="28"/>
              </w:rPr>
            </w:pPr>
            <w:r w:rsidRPr="001459C0">
              <w:rPr>
                <w:rFonts w:hAnsi="標楷體" w:hint="eastAsia"/>
                <w:spacing w:val="-20"/>
                <w:sz w:val="24"/>
                <w:szCs w:val="28"/>
              </w:rPr>
              <w:t>6</w:t>
            </w:r>
            <w:r w:rsidRPr="001459C0">
              <w:rPr>
                <w:rFonts w:hAnsi="標楷體"/>
                <w:spacing w:val="-20"/>
                <w:sz w:val="24"/>
                <w:szCs w:val="28"/>
              </w:rPr>
              <w:t>,258</w:t>
            </w:r>
            <w:r w:rsidRPr="001459C0">
              <w:rPr>
                <w:rFonts w:hAnsi="標楷體" w:hint="eastAsia"/>
                <w:spacing w:val="-20"/>
                <w:sz w:val="24"/>
                <w:szCs w:val="28"/>
              </w:rPr>
              <w:t>人</w:t>
            </w:r>
          </w:p>
        </w:tc>
        <w:tc>
          <w:tcPr>
            <w:tcW w:w="1418" w:type="dxa"/>
            <w:tcBorders>
              <w:left w:val="nil"/>
            </w:tcBorders>
            <w:vAlign w:val="center"/>
          </w:tcPr>
          <w:p w:rsidR="005132AC" w:rsidRPr="001459C0" w:rsidRDefault="005132AC" w:rsidP="000A2856">
            <w:pPr>
              <w:spacing w:line="0" w:lineRule="atLeast"/>
              <w:jc w:val="center"/>
              <w:rPr>
                <w:rFonts w:hAnsi="標楷體"/>
                <w:spacing w:val="-20"/>
                <w:sz w:val="24"/>
                <w:szCs w:val="28"/>
              </w:rPr>
            </w:pPr>
            <w:r w:rsidRPr="001459C0">
              <w:rPr>
                <w:rFonts w:hAnsi="標楷體" w:hint="eastAsia"/>
                <w:spacing w:val="-20"/>
                <w:sz w:val="24"/>
                <w:szCs w:val="28"/>
              </w:rPr>
              <w:t>以45至54歲為最多</w:t>
            </w:r>
          </w:p>
        </w:tc>
      </w:tr>
      <w:tr w:rsidR="00FE6C8F" w:rsidRPr="0011362D" w:rsidTr="000A2856">
        <w:tc>
          <w:tcPr>
            <w:tcW w:w="2377" w:type="dxa"/>
            <w:gridSpan w:val="3"/>
            <w:shd w:val="clear" w:color="auto" w:fill="auto"/>
            <w:vAlign w:val="center"/>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合計</w:t>
            </w:r>
          </w:p>
        </w:tc>
        <w:tc>
          <w:tcPr>
            <w:tcW w:w="1134" w:type="dxa"/>
            <w:vAlign w:val="center"/>
          </w:tcPr>
          <w:p w:rsidR="005132AC" w:rsidRPr="001459C0" w:rsidRDefault="005132AC" w:rsidP="001459C0">
            <w:pPr>
              <w:spacing w:line="0" w:lineRule="atLeast"/>
              <w:jc w:val="right"/>
              <w:rPr>
                <w:rFonts w:hAnsi="標楷體"/>
                <w:spacing w:val="-20"/>
                <w:sz w:val="24"/>
                <w:szCs w:val="28"/>
              </w:rPr>
            </w:pPr>
            <w:r w:rsidRPr="001459C0">
              <w:rPr>
                <w:rFonts w:hAnsi="標楷體" w:hint="eastAsia"/>
                <w:spacing w:val="-20"/>
                <w:sz w:val="24"/>
                <w:szCs w:val="28"/>
              </w:rPr>
              <w:t>1</w:t>
            </w:r>
            <w:r w:rsidRPr="001459C0">
              <w:rPr>
                <w:rFonts w:hAnsi="標楷體"/>
                <w:spacing w:val="-20"/>
                <w:sz w:val="24"/>
                <w:szCs w:val="28"/>
              </w:rPr>
              <w:t>0,703</w:t>
            </w:r>
            <w:r w:rsidR="000A2856" w:rsidRPr="001459C0">
              <w:rPr>
                <w:rFonts w:hAnsi="標楷體" w:hint="eastAsia"/>
                <w:spacing w:val="-20"/>
                <w:sz w:val="24"/>
                <w:szCs w:val="28"/>
              </w:rPr>
              <w:t>人</w:t>
            </w:r>
          </w:p>
        </w:tc>
        <w:tc>
          <w:tcPr>
            <w:tcW w:w="851" w:type="dxa"/>
            <w:tcBorders>
              <w:right w:val="nil"/>
            </w:tcBorders>
            <w:vAlign w:val="center"/>
          </w:tcPr>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印：</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越：</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泰：</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菲：</w:t>
            </w:r>
          </w:p>
        </w:tc>
        <w:tc>
          <w:tcPr>
            <w:tcW w:w="1134" w:type="dxa"/>
            <w:tcBorders>
              <w:left w:val="nil"/>
            </w:tcBorders>
            <w:vAlign w:val="center"/>
          </w:tcPr>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spacing w:val="-20"/>
                <w:sz w:val="24"/>
                <w:szCs w:val="28"/>
              </w:rPr>
              <w:t>5,645</w:t>
            </w:r>
            <w:r w:rsidRPr="001459C0">
              <w:rPr>
                <w:rFonts w:hAnsi="標楷體" w:hint="eastAsia"/>
                <w:spacing w:val="-20"/>
                <w:sz w:val="24"/>
                <w:szCs w:val="28"/>
              </w:rPr>
              <w:t>人</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1</w:t>
            </w:r>
            <w:r w:rsidRPr="001459C0">
              <w:rPr>
                <w:rFonts w:hAnsi="標楷體"/>
                <w:spacing w:val="-20"/>
                <w:sz w:val="24"/>
                <w:szCs w:val="28"/>
              </w:rPr>
              <w:t>,765</w:t>
            </w:r>
            <w:r w:rsidRPr="001459C0">
              <w:rPr>
                <w:rFonts w:hAnsi="標楷體" w:hint="eastAsia"/>
                <w:spacing w:val="-20"/>
                <w:sz w:val="24"/>
                <w:szCs w:val="28"/>
              </w:rPr>
              <w:t>人</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1</w:t>
            </w:r>
            <w:r w:rsidRPr="001459C0">
              <w:rPr>
                <w:rFonts w:hAnsi="標楷體"/>
                <w:spacing w:val="-20"/>
                <w:sz w:val="24"/>
                <w:szCs w:val="28"/>
              </w:rPr>
              <w:t>,055</w:t>
            </w:r>
            <w:r w:rsidRPr="001459C0">
              <w:rPr>
                <w:rFonts w:hAnsi="標楷體" w:hint="eastAsia"/>
                <w:spacing w:val="-20"/>
                <w:sz w:val="24"/>
                <w:szCs w:val="28"/>
              </w:rPr>
              <w:t>人</w:t>
            </w:r>
          </w:p>
          <w:p w:rsidR="005132AC" w:rsidRPr="001459C0" w:rsidRDefault="005132AC" w:rsidP="001459C0">
            <w:pPr>
              <w:spacing w:line="0" w:lineRule="atLeast"/>
              <w:ind w:rightChars="-3" w:right="-10"/>
              <w:jc w:val="right"/>
              <w:rPr>
                <w:rFonts w:hAnsi="標楷體"/>
                <w:spacing w:val="-20"/>
                <w:sz w:val="24"/>
                <w:szCs w:val="28"/>
              </w:rPr>
            </w:pPr>
            <w:r w:rsidRPr="001459C0">
              <w:rPr>
                <w:rFonts w:hAnsi="標楷體" w:hint="eastAsia"/>
                <w:spacing w:val="-20"/>
                <w:sz w:val="24"/>
                <w:szCs w:val="28"/>
              </w:rPr>
              <w:t>2</w:t>
            </w:r>
            <w:r w:rsidRPr="001459C0">
              <w:rPr>
                <w:rFonts w:hAnsi="標楷體"/>
                <w:spacing w:val="-20"/>
                <w:sz w:val="24"/>
                <w:szCs w:val="28"/>
              </w:rPr>
              <w:t>,238</w:t>
            </w:r>
            <w:r w:rsidRPr="001459C0">
              <w:rPr>
                <w:rFonts w:hAnsi="標楷體" w:hint="eastAsia"/>
                <w:spacing w:val="-20"/>
                <w:sz w:val="24"/>
                <w:szCs w:val="28"/>
              </w:rPr>
              <w:t>人</w:t>
            </w:r>
          </w:p>
        </w:tc>
        <w:tc>
          <w:tcPr>
            <w:tcW w:w="850" w:type="dxa"/>
            <w:tcBorders>
              <w:right w:val="nil"/>
            </w:tcBorders>
            <w:vAlign w:val="center"/>
          </w:tcPr>
          <w:p w:rsidR="005132AC" w:rsidRPr="001459C0" w:rsidRDefault="005132AC" w:rsidP="001459C0">
            <w:pPr>
              <w:spacing w:line="0" w:lineRule="atLeast"/>
              <w:jc w:val="right"/>
              <w:rPr>
                <w:rFonts w:hAnsi="標楷體"/>
                <w:spacing w:val="-20"/>
                <w:sz w:val="24"/>
                <w:szCs w:val="28"/>
              </w:rPr>
            </w:pPr>
            <w:r w:rsidRPr="001459C0">
              <w:rPr>
                <w:rFonts w:hAnsi="標楷體" w:hint="eastAsia"/>
                <w:spacing w:val="-20"/>
                <w:sz w:val="24"/>
                <w:szCs w:val="28"/>
              </w:rPr>
              <w:t>男：</w:t>
            </w:r>
          </w:p>
          <w:p w:rsidR="005132AC" w:rsidRPr="001459C0" w:rsidRDefault="005132AC" w:rsidP="001459C0">
            <w:pPr>
              <w:spacing w:line="0" w:lineRule="atLeast"/>
              <w:jc w:val="right"/>
              <w:rPr>
                <w:rFonts w:hAnsi="標楷體"/>
                <w:spacing w:val="-20"/>
                <w:sz w:val="24"/>
                <w:szCs w:val="28"/>
              </w:rPr>
            </w:pPr>
            <w:r w:rsidRPr="001459C0">
              <w:rPr>
                <w:rFonts w:hAnsi="標楷體" w:hint="eastAsia"/>
                <w:spacing w:val="-20"/>
                <w:sz w:val="24"/>
                <w:szCs w:val="28"/>
              </w:rPr>
              <w:t>女：</w:t>
            </w:r>
          </w:p>
        </w:tc>
        <w:tc>
          <w:tcPr>
            <w:tcW w:w="992" w:type="dxa"/>
            <w:tcBorders>
              <w:left w:val="nil"/>
            </w:tcBorders>
            <w:vAlign w:val="center"/>
          </w:tcPr>
          <w:p w:rsidR="005132AC" w:rsidRPr="001459C0" w:rsidRDefault="005132AC" w:rsidP="001459C0">
            <w:pPr>
              <w:spacing w:line="0" w:lineRule="atLeast"/>
              <w:ind w:leftChars="-115" w:left="-259" w:hangingChars="60" w:hanging="132"/>
              <w:jc w:val="right"/>
              <w:rPr>
                <w:rFonts w:hAnsi="標楷體"/>
                <w:spacing w:val="-20"/>
                <w:sz w:val="24"/>
                <w:szCs w:val="28"/>
              </w:rPr>
            </w:pPr>
            <w:r w:rsidRPr="001459C0">
              <w:rPr>
                <w:rFonts w:hAnsi="標楷體" w:hint="eastAsia"/>
                <w:spacing w:val="-20"/>
                <w:sz w:val="24"/>
                <w:szCs w:val="28"/>
              </w:rPr>
              <w:t>3,6</w:t>
            </w:r>
            <w:r w:rsidRPr="001459C0">
              <w:rPr>
                <w:rFonts w:hAnsi="標楷體"/>
                <w:spacing w:val="-20"/>
                <w:sz w:val="24"/>
                <w:szCs w:val="28"/>
              </w:rPr>
              <w:t>57</w:t>
            </w:r>
            <w:r w:rsidRPr="001459C0">
              <w:rPr>
                <w:rFonts w:hAnsi="標楷體" w:hint="eastAsia"/>
                <w:spacing w:val="-20"/>
                <w:sz w:val="24"/>
                <w:szCs w:val="28"/>
              </w:rPr>
              <w:t>人</w:t>
            </w:r>
          </w:p>
          <w:p w:rsidR="005132AC" w:rsidRPr="001459C0" w:rsidRDefault="005132AC" w:rsidP="001459C0">
            <w:pPr>
              <w:spacing w:line="0" w:lineRule="atLeast"/>
              <w:ind w:leftChars="-115" w:left="-259" w:hangingChars="60" w:hanging="132"/>
              <w:jc w:val="right"/>
              <w:rPr>
                <w:rFonts w:hAnsi="標楷體"/>
                <w:spacing w:val="-20"/>
                <w:sz w:val="24"/>
                <w:szCs w:val="28"/>
              </w:rPr>
            </w:pPr>
            <w:r w:rsidRPr="001459C0">
              <w:rPr>
                <w:rFonts w:hAnsi="標楷體" w:hint="eastAsia"/>
                <w:spacing w:val="-20"/>
                <w:sz w:val="24"/>
                <w:szCs w:val="28"/>
              </w:rPr>
              <w:t>7</w:t>
            </w:r>
            <w:r w:rsidRPr="001459C0">
              <w:rPr>
                <w:rFonts w:hAnsi="標楷體"/>
                <w:spacing w:val="-20"/>
                <w:sz w:val="24"/>
                <w:szCs w:val="28"/>
              </w:rPr>
              <w:t>,046</w:t>
            </w:r>
            <w:r w:rsidRPr="001459C0">
              <w:rPr>
                <w:rFonts w:hAnsi="標楷體" w:hint="eastAsia"/>
                <w:spacing w:val="-20"/>
                <w:sz w:val="24"/>
                <w:szCs w:val="28"/>
              </w:rPr>
              <w:t>人</w:t>
            </w:r>
          </w:p>
        </w:tc>
        <w:tc>
          <w:tcPr>
            <w:tcW w:w="1418" w:type="dxa"/>
            <w:tcBorders>
              <w:left w:val="nil"/>
            </w:tcBorders>
            <w:vAlign w:val="center"/>
          </w:tcPr>
          <w:p w:rsidR="005132AC" w:rsidRPr="001459C0" w:rsidRDefault="005132AC" w:rsidP="000A2856">
            <w:pPr>
              <w:spacing w:line="0" w:lineRule="atLeast"/>
              <w:jc w:val="center"/>
              <w:rPr>
                <w:rFonts w:hAnsi="標楷體"/>
                <w:spacing w:val="-20"/>
                <w:sz w:val="24"/>
                <w:szCs w:val="28"/>
              </w:rPr>
            </w:pPr>
            <w:r w:rsidRPr="001459C0">
              <w:rPr>
                <w:rFonts w:hAnsi="標楷體" w:hint="eastAsia"/>
                <w:spacing w:val="-20"/>
                <w:sz w:val="24"/>
                <w:szCs w:val="28"/>
              </w:rPr>
              <w:t>以35至44歲為最多，其次為45至54歲</w:t>
            </w:r>
          </w:p>
        </w:tc>
      </w:tr>
    </w:tbl>
    <w:p w:rsidR="005132AC" w:rsidRPr="0011362D" w:rsidRDefault="005132AC" w:rsidP="0011362D">
      <w:pPr>
        <w:pStyle w:val="af6"/>
        <w:spacing w:before="0" w:afterLines="50" w:after="228" w:line="0" w:lineRule="atLeast"/>
        <w:ind w:left="1700" w:right="680" w:hanging="1700"/>
        <w:jc w:val="both"/>
        <w:rPr>
          <w:rFonts w:hAnsi="標楷體"/>
        </w:rPr>
      </w:pPr>
      <w:r w:rsidRPr="0011362D">
        <w:rPr>
          <w:rFonts w:hAnsi="標楷體" w:hint="eastAsia"/>
        </w:rPr>
        <w:t>資料來源：勞動部</w:t>
      </w:r>
    </w:p>
    <w:p w:rsidR="005132AC" w:rsidRPr="0011362D" w:rsidRDefault="005132AC" w:rsidP="0011362D">
      <w:pPr>
        <w:pStyle w:val="4"/>
        <w:rPr>
          <w:rFonts w:hAnsi="標楷體"/>
        </w:rPr>
      </w:pPr>
      <w:r w:rsidRPr="0011362D">
        <w:rPr>
          <w:rFonts w:hAnsi="標楷體" w:hint="eastAsia"/>
        </w:rPr>
        <w:t>移工轉任中階技術人力後，已有308名中階技術人力有轉換雇主或工作紀錄；後續受聘僱仍為中階技術人力計187名、轉為移工身分計86名，其餘尚在轉換期間計18名、已離境計12名、失去聯繫情事計5名。</w:t>
      </w:r>
    </w:p>
    <w:p w:rsidR="005132AC" w:rsidRPr="0011362D" w:rsidRDefault="005132AC" w:rsidP="0011362D">
      <w:pPr>
        <w:pStyle w:val="a2"/>
        <w:rPr>
          <w:rFonts w:hAnsi="標楷體"/>
        </w:rPr>
      </w:pPr>
      <w:r w:rsidRPr="0011362D">
        <w:rPr>
          <w:rFonts w:hAnsi="標楷體" w:hint="eastAsia"/>
        </w:rPr>
        <w:lastRenderedPageBreak/>
        <w:t>截至112年6月底止中階技術人力申請轉換原因</w:t>
      </w:r>
      <w:r w:rsidR="000A2856">
        <w:rPr>
          <w:rFonts w:hAnsi="標楷體" w:hint="eastAsia"/>
        </w:rPr>
        <w:t>(單位:人)</w:t>
      </w:r>
    </w:p>
    <w:tbl>
      <w:tblPr>
        <w:tblW w:w="889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850"/>
        <w:gridCol w:w="2977"/>
        <w:gridCol w:w="2977"/>
      </w:tblGrid>
      <w:tr w:rsidR="00FE6C8F" w:rsidRPr="0011362D" w:rsidTr="005D1139">
        <w:trPr>
          <w:tblHeader/>
        </w:trPr>
        <w:tc>
          <w:tcPr>
            <w:tcW w:w="2094" w:type="dxa"/>
            <w:vMerge w:val="restart"/>
            <w:shd w:val="clear" w:color="auto" w:fill="F2F2F2"/>
            <w:vAlign w:val="center"/>
          </w:tcPr>
          <w:p w:rsidR="005132AC" w:rsidRPr="0011362D" w:rsidRDefault="005132AC" w:rsidP="0011362D">
            <w:pPr>
              <w:pStyle w:val="140"/>
              <w:jc w:val="both"/>
              <w:rPr>
                <w:rFonts w:hAnsi="標楷體"/>
                <w:szCs w:val="28"/>
              </w:rPr>
            </w:pPr>
            <w:r w:rsidRPr="0011362D">
              <w:rPr>
                <w:rFonts w:hAnsi="標楷體" w:hint="eastAsia"/>
                <w:szCs w:val="28"/>
              </w:rPr>
              <w:t>業別</w:t>
            </w:r>
          </w:p>
        </w:tc>
        <w:tc>
          <w:tcPr>
            <w:tcW w:w="850" w:type="dxa"/>
            <w:vMerge w:val="restart"/>
            <w:shd w:val="clear" w:color="auto" w:fill="F2F2F2"/>
            <w:vAlign w:val="center"/>
          </w:tcPr>
          <w:p w:rsidR="005132AC" w:rsidRPr="0011362D" w:rsidRDefault="005132AC" w:rsidP="0011362D">
            <w:pPr>
              <w:pStyle w:val="140"/>
              <w:jc w:val="both"/>
              <w:rPr>
                <w:rFonts w:hAnsi="標楷體"/>
                <w:szCs w:val="28"/>
              </w:rPr>
            </w:pPr>
            <w:r w:rsidRPr="0011362D">
              <w:rPr>
                <w:rFonts w:hAnsi="標楷體" w:hint="eastAsia"/>
                <w:szCs w:val="28"/>
              </w:rPr>
              <w:t>人數</w:t>
            </w:r>
          </w:p>
        </w:tc>
        <w:tc>
          <w:tcPr>
            <w:tcW w:w="5954" w:type="dxa"/>
            <w:gridSpan w:val="2"/>
            <w:shd w:val="clear" w:color="auto" w:fill="F2F2F2"/>
            <w:vAlign w:val="center"/>
          </w:tcPr>
          <w:p w:rsidR="005132AC" w:rsidRPr="0011362D" w:rsidRDefault="005132AC" w:rsidP="0011362D">
            <w:pPr>
              <w:pStyle w:val="140"/>
              <w:jc w:val="both"/>
              <w:rPr>
                <w:rFonts w:hAnsi="標楷體"/>
                <w:szCs w:val="28"/>
              </w:rPr>
            </w:pPr>
            <w:r w:rsidRPr="0011362D">
              <w:rPr>
                <w:rFonts w:hAnsi="標楷體" w:hint="eastAsia"/>
                <w:szCs w:val="28"/>
              </w:rPr>
              <w:t>就業服務法第59條第1項</w:t>
            </w:r>
          </w:p>
        </w:tc>
      </w:tr>
      <w:tr w:rsidR="00FE6C8F" w:rsidRPr="0011362D" w:rsidTr="005D1139">
        <w:trPr>
          <w:tblHeader/>
        </w:trPr>
        <w:tc>
          <w:tcPr>
            <w:tcW w:w="2094" w:type="dxa"/>
            <w:vMerge/>
            <w:shd w:val="clear" w:color="auto" w:fill="F2F2F2"/>
            <w:vAlign w:val="center"/>
          </w:tcPr>
          <w:p w:rsidR="005132AC" w:rsidRPr="0011362D" w:rsidRDefault="005132AC" w:rsidP="0011362D">
            <w:pPr>
              <w:pStyle w:val="140"/>
              <w:jc w:val="both"/>
              <w:rPr>
                <w:rFonts w:hAnsi="標楷體"/>
                <w:szCs w:val="28"/>
              </w:rPr>
            </w:pPr>
          </w:p>
        </w:tc>
        <w:tc>
          <w:tcPr>
            <w:tcW w:w="850" w:type="dxa"/>
            <w:vMerge/>
            <w:shd w:val="clear" w:color="auto" w:fill="F2F2F2"/>
            <w:vAlign w:val="center"/>
          </w:tcPr>
          <w:p w:rsidR="005132AC" w:rsidRPr="0011362D" w:rsidRDefault="005132AC" w:rsidP="0011362D">
            <w:pPr>
              <w:pStyle w:val="140"/>
              <w:jc w:val="both"/>
              <w:rPr>
                <w:rFonts w:hAnsi="標楷體"/>
                <w:szCs w:val="28"/>
              </w:rPr>
            </w:pPr>
          </w:p>
        </w:tc>
        <w:tc>
          <w:tcPr>
            <w:tcW w:w="2977" w:type="dxa"/>
            <w:shd w:val="clear" w:color="auto" w:fill="F2F2F2"/>
            <w:vAlign w:val="center"/>
          </w:tcPr>
          <w:p w:rsidR="005132AC" w:rsidRPr="0011362D" w:rsidRDefault="005132AC" w:rsidP="0011362D">
            <w:pPr>
              <w:pStyle w:val="140"/>
              <w:jc w:val="both"/>
              <w:rPr>
                <w:rFonts w:hAnsi="標楷體"/>
                <w:szCs w:val="28"/>
              </w:rPr>
            </w:pPr>
            <w:r w:rsidRPr="0011362D">
              <w:rPr>
                <w:rFonts w:hAnsi="標楷體" w:hint="eastAsia"/>
                <w:szCs w:val="28"/>
              </w:rPr>
              <w:t>1款</w:t>
            </w:r>
          </w:p>
          <w:p w:rsidR="005132AC" w:rsidRPr="0011362D" w:rsidRDefault="005132AC" w:rsidP="0011362D">
            <w:pPr>
              <w:pStyle w:val="140"/>
              <w:jc w:val="both"/>
              <w:rPr>
                <w:rFonts w:hAnsi="標楷體"/>
                <w:szCs w:val="28"/>
              </w:rPr>
            </w:pPr>
            <w:r w:rsidRPr="0011362D">
              <w:rPr>
                <w:rFonts w:hAnsi="標楷體" w:hint="eastAsia"/>
                <w:szCs w:val="28"/>
              </w:rPr>
              <w:t>(雇主或被看護者死亡)</w:t>
            </w:r>
          </w:p>
        </w:tc>
        <w:tc>
          <w:tcPr>
            <w:tcW w:w="2977" w:type="dxa"/>
            <w:shd w:val="clear" w:color="auto" w:fill="F2F2F2"/>
            <w:vAlign w:val="center"/>
          </w:tcPr>
          <w:p w:rsidR="005132AC" w:rsidRPr="0011362D" w:rsidRDefault="005132AC" w:rsidP="0011362D">
            <w:pPr>
              <w:pStyle w:val="140"/>
              <w:jc w:val="both"/>
              <w:rPr>
                <w:rFonts w:hAnsi="標楷體"/>
                <w:szCs w:val="28"/>
              </w:rPr>
            </w:pPr>
            <w:r w:rsidRPr="0011362D">
              <w:rPr>
                <w:rFonts w:hAnsi="標楷體" w:hint="eastAsia"/>
                <w:szCs w:val="28"/>
              </w:rPr>
              <w:t>4款</w:t>
            </w:r>
          </w:p>
          <w:p w:rsidR="005132AC" w:rsidRPr="0011362D" w:rsidRDefault="005132AC" w:rsidP="0011362D">
            <w:pPr>
              <w:pStyle w:val="140"/>
              <w:jc w:val="both"/>
              <w:rPr>
                <w:rFonts w:hAnsi="標楷體"/>
                <w:szCs w:val="28"/>
              </w:rPr>
            </w:pPr>
            <w:r w:rsidRPr="0011362D">
              <w:rPr>
                <w:rFonts w:hAnsi="標楷體" w:hint="eastAsia"/>
                <w:szCs w:val="28"/>
              </w:rPr>
              <w:t>(其他不可歸責於受聘僱外國人之事由)</w:t>
            </w:r>
          </w:p>
        </w:tc>
      </w:tr>
      <w:tr w:rsidR="00FE6C8F" w:rsidRPr="0011362D" w:rsidTr="005D1139">
        <w:tc>
          <w:tcPr>
            <w:tcW w:w="2094" w:type="dxa"/>
            <w:shd w:val="clear" w:color="auto" w:fill="auto"/>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製造業</w:t>
            </w:r>
          </w:p>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(不含屠宰業)</w:t>
            </w:r>
          </w:p>
        </w:tc>
        <w:tc>
          <w:tcPr>
            <w:tcW w:w="850"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5</w:t>
            </w:r>
          </w:p>
        </w:tc>
        <w:tc>
          <w:tcPr>
            <w:tcW w:w="2977"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0</w:t>
            </w:r>
          </w:p>
        </w:tc>
        <w:tc>
          <w:tcPr>
            <w:tcW w:w="2977"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5</w:t>
            </w:r>
          </w:p>
        </w:tc>
      </w:tr>
      <w:tr w:rsidR="00FE6C8F" w:rsidRPr="0011362D" w:rsidTr="005D1139">
        <w:tc>
          <w:tcPr>
            <w:tcW w:w="2094" w:type="dxa"/>
            <w:shd w:val="clear" w:color="auto" w:fill="auto"/>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海洋漁撈業</w:t>
            </w:r>
          </w:p>
        </w:tc>
        <w:tc>
          <w:tcPr>
            <w:tcW w:w="850"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4</w:t>
            </w:r>
          </w:p>
        </w:tc>
        <w:tc>
          <w:tcPr>
            <w:tcW w:w="2977"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0</w:t>
            </w:r>
          </w:p>
        </w:tc>
        <w:tc>
          <w:tcPr>
            <w:tcW w:w="2977"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4</w:t>
            </w:r>
          </w:p>
        </w:tc>
      </w:tr>
      <w:tr w:rsidR="00FE6C8F" w:rsidRPr="0011362D" w:rsidTr="005D1139">
        <w:tc>
          <w:tcPr>
            <w:tcW w:w="2094" w:type="dxa"/>
            <w:shd w:val="clear" w:color="auto" w:fill="auto"/>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機構看護</w:t>
            </w:r>
          </w:p>
        </w:tc>
        <w:tc>
          <w:tcPr>
            <w:tcW w:w="850"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p>
        </w:tc>
        <w:tc>
          <w:tcPr>
            <w:tcW w:w="2977"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0</w:t>
            </w:r>
          </w:p>
        </w:tc>
        <w:tc>
          <w:tcPr>
            <w:tcW w:w="2977"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1</w:t>
            </w:r>
          </w:p>
        </w:tc>
      </w:tr>
      <w:tr w:rsidR="00FE6C8F" w:rsidRPr="0011362D" w:rsidTr="005D1139">
        <w:tc>
          <w:tcPr>
            <w:tcW w:w="2094" w:type="dxa"/>
            <w:shd w:val="clear" w:color="auto" w:fill="auto"/>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家庭看護</w:t>
            </w:r>
          </w:p>
        </w:tc>
        <w:tc>
          <w:tcPr>
            <w:tcW w:w="850"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298</w:t>
            </w:r>
          </w:p>
        </w:tc>
        <w:tc>
          <w:tcPr>
            <w:tcW w:w="2977"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63</w:t>
            </w:r>
          </w:p>
        </w:tc>
        <w:tc>
          <w:tcPr>
            <w:tcW w:w="2977"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235</w:t>
            </w:r>
          </w:p>
        </w:tc>
      </w:tr>
      <w:tr w:rsidR="00FE6C8F" w:rsidRPr="0011362D" w:rsidTr="005D1139">
        <w:tc>
          <w:tcPr>
            <w:tcW w:w="2094" w:type="dxa"/>
            <w:shd w:val="clear" w:color="auto" w:fill="auto"/>
          </w:tcPr>
          <w:p w:rsidR="005132AC" w:rsidRPr="0011362D" w:rsidRDefault="005132AC" w:rsidP="0011362D">
            <w:pPr>
              <w:spacing w:line="0" w:lineRule="atLeast"/>
              <w:rPr>
                <w:rFonts w:hAnsi="標楷體"/>
                <w:spacing w:val="-20"/>
                <w:sz w:val="28"/>
                <w:szCs w:val="28"/>
              </w:rPr>
            </w:pPr>
            <w:r w:rsidRPr="0011362D">
              <w:rPr>
                <w:rFonts w:hAnsi="標楷體" w:hint="eastAsia"/>
                <w:spacing w:val="-20"/>
                <w:sz w:val="28"/>
                <w:szCs w:val="28"/>
              </w:rPr>
              <w:t>合計</w:t>
            </w:r>
          </w:p>
        </w:tc>
        <w:tc>
          <w:tcPr>
            <w:tcW w:w="850"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308</w:t>
            </w:r>
          </w:p>
        </w:tc>
        <w:tc>
          <w:tcPr>
            <w:tcW w:w="2977" w:type="dxa"/>
            <w:shd w:val="clear" w:color="auto" w:fill="auto"/>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63</w:t>
            </w:r>
          </w:p>
        </w:tc>
        <w:tc>
          <w:tcPr>
            <w:tcW w:w="2977" w:type="dxa"/>
            <w:vAlign w:val="center"/>
          </w:tcPr>
          <w:p w:rsidR="005132AC" w:rsidRPr="0011362D" w:rsidRDefault="005132AC" w:rsidP="00EE7DCB">
            <w:pPr>
              <w:spacing w:line="0" w:lineRule="atLeast"/>
              <w:jc w:val="right"/>
              <w:rPr>
                <w:rFonts w:hAnsi="標楷體"/>
                <w:spacing w:val="-20"/>
                <w:sz w:val="28"/>
                <w:szCs w:val="28"/>
              </w:rPr>
            </w:pPr>
            <w:r w:rsidRPr="0011362D">
              <w:rPr>
                <w:rFonts w:hAnsi="標楷體" w:hint="eastAsia"/>
                <w:spacing w:val="-20"/>
                <w:sz w:val="28"/>
                <w:szCs w:val="28"/>
              </w:rPr>
              <w:t>245</w:t>
            </w:r>
          </w:p>
        </w:tc>
      </w:tr>
    </w:tbl>
    <w:p w:rsidR="005132AC" w:rsidRPr="0011362D" w:rsidRDefault="005132AC" w:rsidP="0011362D">
      <w:pPr>
        <w:pStyle w:val="af6"/>
        <w:spacing w:before="0" w:afterLines="50" w:after="228" w:line="0" w:lineRule="atLeast"/>
        <w:ind w:left="1700" w:right="680" w:hanging="1700"/>
        <w:jc w:val="both"/>
        <w:rPr>
          <w:rFonts w:hAnsi="標楷體"/>
        </w:rPr>
      </w:pPr>
      <w:r w:rsidRPr="0011362D">
        <w:rPr>
          <w:rFonts w:hAnsi="標楷體" w:hint="eastAsia"/>
        </w:rPr>
        <w:t>資料來源：勞動部</w:t>
      </w:r>
    </w:p>
    <w:p w:rsidR="005132AC" w:rsidRPr="0011362D" w:rsidRDefault="005132AC" w:rsidP="0011362D">
      <w:pPr>
        <w:pStyle w:val="3"/>
        <w:rPr>
          <w:rFonts w:hAnsi="標楷體"/>
        </w:rPr>
      </w:pPr>
      <w:r w:rsidRPr="0011362D">
        <w:rPr>
          <w:rFonts w:hAnsi="標楷體" w:hint="eastAsia"/>
        </w:rPr>
        <w:t>移工留才久用服務中心(下稱留才中心)執行概況</w:t>
      </w:r>
    </w:p>
    <w:p w:rsidR="005132AC" w:rsidRPr="0011362D" w:rsidRDefault="005132AC" w:rsidP="0011362D">
      <w:pPr>
        <w:pStyle w:val="4"/>
        <w:rPr>
          <w:rFonts w:hAnsi="標楷體"/>
        </w:rPr>
      </w:pPr>
      <w:r w:rsidRPr="0011362D">
        <w:rPr>
          <w:rFonts w:hAnsi="標楷體" w:hint="eastAsia"/>
        </w:rPr>
        <w:t>自112年5月19日決標，委託社團法人中華民國全國中小企業總會執行辦理；同年12月6日正式揭牌成立。</w:t>
      </w:r>
    </w:p>
    <w:p w:rsidR="005132AC" w:rsidRPr="0011362D" w:rsidRDefault="005132AC" w:rsidP="0011362D">
      <w:pPr>
        <w:pStyle w:val="4"/>
        <w:rPr>
          <w:rFonts w:hAnsi="標楷體"/>
        </w:rPr>
      </w:pPr>
      <w:r w:rsidRPr="0011362D">
        <w:rPr>
          <w:rFonts w:hAnsi="標楷體" w:hint="eastAsia"/>
        </w:rPr>
        <w:t>績效目標值訂定係以雇主前經留才中心服務後，向勞動部申請並經許可中階技術工作聘僱許可外國人次至少達3,000人次；自113年1月1日起至12月31日止，全年雇主前經留才中心服務後，向勞動部申請並經許可中階技術工作聘僱許可外國人次至少達</w:t>
      </w:r>
      <w:r w:rsidRPr="0011362D">
        <w:rPr>
          <w:rFonts w:hAnsi="標楷體"/>
        </w:rPr>
        <w:t>9</w:t>
      </w:r>
      <w:r w:rsidRPr="0011362D">
        <w:rPr>
          <w:rFonts w:hAnsi="標楷體" w:hint="eastAsia"/>
        </w:rPr>
        <w:t>,000人次。</w:t>
      </w:r>
    </w:p>
    <w:p w:rsidR="005132AC" w:rsidRPr="0011362D" w:rsidRDefault="005132AC" w:rsidP="0011362D">
      <w:pPr>
        <w:pStyle w:val="4"/>
        <w:rPr>
          <w:rFonts w:hAnsi="標楷體"/>
        </w:rPr>
      </w:pPr>
      <w:r w:rsidRPr="0011362D">
        <w:rPr>
          <w:rFonts w:hAnsi="標楷體" w:hint="eastAsia"/>
        </w:rPr>
        <w:t>至本院112年12月20日履勘時，留才中心之推廣成效如下：</w:t>
      </w:r>
    </w:p>
    <w:p w:rsidR="00BE7478" w:rsidRPr="007952DF" w:rsidRDefault="005132AC" w:rsidP="007952DF">
      <w:pPr>
        <w:pStyle w:val="5"/>
        <w:rPr>
          <w:rFonts w:hAnsi="標楷體"/>
        </w:rPr>
      </w:pPr>
      <w:r w:rsidRPr="0011362D">
        <w:rPr>
          <w:rFonts w:hAnsi="標楷體" w:hint="eastAsia"/>
        </w:rPr>
        <w:t>已辦理製造業雇主宣導暨分享說明會15場次，服務達760家企業，924人次。說明會後共有145家企業提出諮詢申辦中階技術人力需求。</w:t>
      </w:r>
    </w:p>
    <w:p w:rsidR="005132AC" w:rsidRDefault="005132AC" w:rsidP="0011362D">
      <w:pPr>
        <w:pStyle w:val="5"/>
        <w:rPr>
          <w:rFonts w:hAnsi="標楷體"/>
        </w:rPr>
      </w:pPr>
      <w:r w:rsidRPr="0011362D">
        <w:rPr>
          <w:rFonts w:hAnsi="標楷體" w:hint="eastAsia"/>
        </w:rPr>
        <w:t>已實地入場輔導30家事業單位，提供申辦諮詢服務，主動說明申辦中階技術人力之規定、流程、應檢附文件及相關注意事項。</w:t>
      </w:r>
    </w:p>
    <w:p w:rsidR="007952DF" w:rsidRPr="0011362D" w:rsidRDefault="007952DF" w:rsidP="007952DF">
      <w:pPr>
        <w:pStyle w:val="5"/>
        <w:numPr>
          <w:ilvl w:val="0"/>
          <w:numId w:val="0"/>
        </w:numPr>
        <w:rPr>
          <w:rFonts w:hAnsi="標楷體" w:hint="eastAsia"/>
        </w:rPr>
      </w:pPr>
    </w:p>
    <w:p w:rsidR="00570E7B" w:rsidRPr="0011362D" w:rsidRDefault="00DC5098" w:rsidP="0011362D">
      <w:pPr>
        <w:pStyle w:val="3"/>
        <w:rPr>
          <w:rFonts w:hAnsi="標楷體"/>
        </w:rPr>
      </w:pPr>
      <w:r w:rsidRPr="0011362D">
        <w:rPr>
          <w:rFonts w:hAnsi="標楷體" w:hint="eastAsia"/>
        </w:rPr>
        <w:lastRenderedPageBreak/>
        <w:t>截至113年</w:t>
      </w:r>
      <w:r w:rsidR="00866A52" w:rsidRPr="0011362D">
        <w:rPr>
          <w:rFonts w:hAnsi="標楷體"/>
        </w:rPr>
        <w:t>9</w:t>
      </w:r>
      <w:r w:rsidRPr="0011362D">
        <w:rPr>
          <w:rFonts w:hAnsi="標楷體" w:hint="eastAsia"/>
        </w:rPr>
        <w:t>月底止，留才久用方案已為國內留下3萬</w:t>
      </w:r>
      <w:r w:rsidR="00866A52" w:rsidRPr="0011362D">
        <w:rPr>
          <w:rFonts w:hAnsi="標楷體"/>
        </w:rPr>
        <w:t>5</w:t>
      </w:r>
      <w:r w:rsidRPr="0011362D">
        <w:rPr>
          <w:rFonts w:hAnsi="標楷體" w:hint="eastAsia"/>
        </w:rPr>
        <w:t>,</w:t>
      </w:r>
      <w:r w:rsidR="00866A52" w:rsidRPr="0011362D">
        <w:rPr>
          <w:rFonts w:hAnsi="標楷體"/>
        </w:rPr>
        <w:t>442</w:t>
      </w:r>
      <w:r w:rsidRPr="0011362D">
        <w:rPr>
          <w:rFonts w:hAnsi="標楷體" w:hint="eastAsia"/>
        </w:rPr>
        <w:t>人，其中社福類最多，</w:t>
      </w:r>
      <w:r w:rsidR="00866A52" w:rsidRPr="0011362D">
        <w:rPr>
          <w:rFonts w:hAnsi="標楷體" w:hint="eastAsia"/>
        </w:rPr>
        <w:t>約占</w:t>
      </w:r>
      <w:r w:rsidRPr="0011362D">
        <w:rPr>
          <w:rFonts w:hAnsi="標楷體" w:hint="eastAsia"/>
        </w:rPr>
        <w:t>6成，人數達2萬</w:t>
      </w:r>
      <w:r w:rsidR="00866A52" w:rsidRPr="0011362D">
        <w:rPr>
          <w:rFonts w:hAnsi="標楷體" w:hint="eastAsia"/>
        </w:rPr>
        <w:t>1</w:t>
      </w:r>
      <w:r w:rsidR="00866A52" w:rsidRPr="0011362D">
        <w:rPr>
          <w:rFonts w:hAnsi="標楷體"/>
        </w:rPr>
        <w:t>,267</w:t>
      </w:r>
      <w:r w:rsidRPr="0011362D">
        <w:rPr>
          <w:rFonts w:hAnsi="標楷體" w:hint="eastAsia"/>
        </w:rPr>
        <w:t>人；產業類亦有1萬</w:t>
      </w:r>
      <w:r w:rsidR="00866A52" w:rsidRPr="0011362D">
        <w:rPr>
          <w:rFonts w:hAnsi="標楷體"/>
        </w:rPr>
        <w:t>4,</w:t>
      </w:r>
      <w:r w:rsidR="00866A52" w:rsidRPr="0011362D">
        <w:rPr>
          <w:rFonts w:hAnsi="標楷體" w:hint="eastAsia"/>
        </w:rPr>
        <w:t>175</w:t>
      </w:r>
      <w:r w:rsidRPr="0011362D">
        <w:rPr>
          <w:rFonts w:hAnsi="標楷體" w:hint="eastAsia"/>
        </w:rPr>
        <w:t>人。</w:t>
      </w:r>
    </w:p>
    <w:p w:rsidR="00DC5098" w:rsidRPr="0011362D" w:rsidRDefault="002970F1" w:rsidP="000A2856">
      <w:pPr>
        <w:pStyle w:val="4"/>
        <w:numPr>
          <w:ilvl w:val="0"/>
          <w:numId w:val="0"/>
        </w:numPr>
        <w:jc w:val="center"/>
        <w:rPr>
          <w:rFonts w:hAnsi="標楷體"/>
        </w:rPr>
      </w:pPr>
      <w:r w:rsidRPr="0011362D">
        <w:rPr>
          <w:rFonts w:hAnsi="標楷體"/>
          <w:noProof/>
        </w:rPr>
        <w:drawing>
          <wp:inline distT="0" distB="0" distL="0" distR="0" wp14:anchorId="5AAB2398" wp14:editId="08D7CDED">
            <wp:extent cx="4198616" cy="2607150"/>
            <wp:effectExtent l="0" t="0" r="0" b="31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99" t="27412" r="17762" b="2996"/>
                    <a:stretch/>
                  </pic:blipFill>
                  <pic:spPr bwMode="auto">
                    <a:xfrm>
                      <a:off x="0" y="0"/>
                      <a:ext cx="4275286" cy="2654759"/>
                    </a:xfrm>
                    <a:prstGeom prst="rect">
                      <a:avLst/>
                    </a:prstGeom>
                    <a:ln>
                      <a:noFill/>
                    </a:ln>
                    <a:extLst>
                      <a:ext uri="{53640926-AAD7-44D8-BBD7-CCE9431645EC}">
                        <a14:shadowObscured xmlns:a14="http://schemas.microsoft.com/office/drawing/2010/main"/>
                      </a:ext>
                    </a:extLst>
                  </pic:spPr>
                </pic:pic>
              </a:graphicData>
            </a:graphic>
          </wp:inline>
        </w:drawing>
      </w:r>
    </w:p>
    <w:p w:rsidR="00DC5098" w:rsidRPr="0011362D" w:rsidRDefault="00DC5098" w:rsidP="000A2856">
      <w:pPr>
        <w:pStyle w:val="af6"/>
        <w:numPr>
          <w:ilvl w:val="0"/>
          <w:numId w:val="4"/>
        </w:numPr>
        <w:spacing w:after="0"/>
        <w:ind w:left="1700" w:right="680" w:hanging="680"/>
        <w:rPr>
          <w:rFonts w:hAnsi="標楷體"/>
        </w:rPr>
      </w:pPr>
      <w:r w:rsidRPr="0011362D">
        <w:rPr>
          <w:rFonts w:hAnsi="標楷體" w:hint="eastAsia"/>
        </w:rPr>
        <w:t>留用外國中階技術人力核准總人數</w:t>
      </w:r>
    </w:p>
    <w:p w:rsidR="00DC5098" w:rsidRPr="0011362D" w:rsidRDefault="00DC5098" w:rsidP="000A2856">
      <w:pPr>
        <w:pStyle w:val="af6"/>
        <w:spacing w:before="0" w:afterLines="50" w:after="228"/>
        <w:ind w:left="1700" w:right="680" w:hanging="680"/>
        <w:rPr>
          <w:rFonts w:hAnsi="標楷體"/>
        </w:rPr>
      </w:pPr>
      <w:r w:rsidRPr="0011362D">
        <w:rPr>
          <w:rFonts w:hAnsi="標楷體" w:hint="eastAsia"/>
        </w:rPr>
        <w:t>資料來源：勞動部移工留才久用服務中心</w:t>
      </w:r>
      <w:r w:rsidRPr="0011362D">
        <w:rPr>
          <w:rStyle w:val="aff0"/>
          <w:rFonts w:hAnsi="標楷體"/>
        </w:rPr>
        <w:footnoteReference w:id="4"/>
      </w:r>
    </w:p>
    <w:p w:rsidR="00405AA5" w:rsidRPr="0011362D" w:rsidRDefault="00405AA5" w:rsidP="0011362D">
      <w:pPr>
        <w:pStyle w:val="2"/>
        <w:rPr>
          <w:rFonts w:hAnsi="標楷體"/>
        </w:rPr>
      </w:pPr>
      <w:r w:rsidRPr="0011362D">
        <w:rPr>
          <w:rFonts w:hAnsi="標楷體" w:hint="eastAsia"/>
        </w:rPr>
        <w:t>本院調查作為</w:t>
      </w:r>
      <w:r w:rsidR="00DC7D50" w:rsidRPr="0011362D">
        <w:rPr>
          <w:rFonts w:hAnsi="標楷體" w:hint="eastAsia"/>
        </w:rPr>
        <w:t>：</w:t>
      </w:r>
    </w:p>
    <w:p w:rsidR="003E2F50" w:rsidRPr="0011362D" w:rsidRDefault="003E2F50" w:rsidP="0011362D">
      <w:pPr>
        <w:pStyle w:val="3"/>
        <w:rPr>
          <w:rFonts w:hAnsi="標楷體"/>
        </w:rPr>
      </w:pPr>
      <w:r w:rsidRPr="0011362D">
        <w:rPr>
          <w:rFonts w:hAnsi="標楷體" w:hint="eastAsia"/>
        </w:rPr>
        <w:t>本院立案前，勞動部函</w:t>
      </w:r>
      <w:r w:rsidR="0066315B" w:rsidRPr="0011362D">
        <w:rPr>
          <w:rStyle w:val="aff0"/>
          <w:rFonts w:hAnsi="標楷體"/>
        </w:rPr>
        <w:footnoteReference w:id="5"/>
      </w:r>
      <w:r w:rsidRPr="0011362D">
        <w:rPr>
          <w:rFonts w:hAnsi="標楷體" w:hint="eastAsia"/>
        </w:rPr>
        <w:t>復本院內容摘要</w:t>
      </w:r>
    </w:p>
    <w:p w:rsidR="003E2F50" w:rsidRPr="0011362D" w:rsidRDefault="003E2F50" w:rsidP="0011362D">
      <w:pPr>
        <w:pStyle w:val="4"/>
        <w:rPr>
          <w:rFonts w:hAnsi="標楷體"/>
        </w:rPr>
      </w:pPr>
      <w:r w:rsidRPr="0011362D">
        <w:rPr>
          <w:rFonts w:hAnsi="標楷體" w:hint="eastAsia"/>
        </w:rPr>
        <w:t>留才久用方案之宣導情形</w:t>
      </w:r>
    </w:p>
    <w:p w:rsidR="003E2F50" w:rsidRPr="0011362D" w:rsidRDefault="003E2F50" w:rsidP="0011362D">
      <w:pPr>
        <w:pStyle w:val="5"/>
        <w:rPr>
          <w:rFonts w:hAnsi="標楷體"/>
        </w:rPr>
      </w:pPr>
      <w:r w:rsidRPr="0011362D">
        <w:rPr>
          <w:rFonts w:hAnsi="標楷體" w:hint="eastAsia"/>
        </w:rPr>
        <w:t>除於跨國勞動力權益維護資訊網站建置宣導專區外，亦透過社群媒體(L</w:t>
      </w:r>
      <w:r w:rsidR="0066315B" w:rsidRPr="0011362D">
        <w:rPr>
          <w:rFonts w:hAnsi="標楷體" w:hint="eastAsia"/>
        </w:rPr>
        <w:t>i</w:t>
      </w:r>
      <w:r w:rsidR="0066315B" w:rsidRPr="0011362D">
        <w:rPr>
          <w:rFonts w:hAnsi="標楷體"/>
        </w:rPr>
        <w:t>ne@</w:t>
      </w:r>
      <w:r w:rsidR="0066315B" w:rsidRPr="0011362D">
        <w:rPr>
          <w:rFonts w:hAnsi="標楷體" w:hint="eastAsia"/>
        </w:rPr>
        <w:t>移點通</w:t>
      </w:r>
      <w:r w:rsidRPr="0011362D">
        <w:rPr>
          <w:rFonts w:hAnsi="標楷體" w:hint="eastAsia"/>
        </w:rPr>
        <w:t>)</w:t>
      </w:r>
      <w:r w:rsidR="0066315B" w:rsidRPr="0011362D">
        <w:rPr>
          <w:rFonts w:hAnsi="標楷體" w:hint="eastAsia"/>
        </w:rPr>
        <w:t>，以及多語廣播電台推播等，提供最新消息、法規、QA等相關訊息，另製作雙語圖卡(至111年11月底14則)及懶人包等，加強向各界宣導。</w:t>
      </w:r>
    </w:p>
    <w:p w:rsidR="0066315B" w:rsidRDefault="0066315B" w:rsidP="0011362D">
      <w:pPr>
        <w:pStyle w:val="5"/>
        <w:rPr>
          <w:rFonts w:hAnsi="標楷體"/>
        </w:rPr>
      </w:pPr>
      <w:r w:rsidRPr="0011362D">
        <w:rPr>
          <w:rFonts w:hAnsi="標楷體" w:hint="eastAsia"/>
        </w:rPr>
        <w:t>已分區域、對象別(各業別主、仲介公會及目的事業主管機關)分階段舉辦線上或實體宣導說明會，並參與國發會及相關部會所舉辦相關宣導說明會。</w:t>
      </w:r>
    </w:p>
    <w:p w:rsidR="007952DF" w:rsidRPr="0011362D" w:rsidRDefault="007952DF" w:rsidP="007952DF">
      <w:pPr>
        <w:pStyle w:val="5"/>
        <w:numPr>
          <w:ilvl w:val="0"/>
          <w:numId w:val="0"/>
        </w:numPr>
        <w:rPr>
          <w:rFonts w:hAnsi="標楷體" w:hint="eastAsia"/>
        </w:rPr>
      </w:pPr>
    </w:p>
    <w:p w:rsidR="0066315B" w:rsidRPr="0011362D" w:rsidRDefault="0066315B" w:rsidP="0011362D">
      <w:pPr>
        <w:pStyle w:val="5"/>
        <w:rPr>
          <w:rFonts w:hAnsi="標楷體"/>
        </w:rPr>
      </w:pPr>
      <w:r w:rsidRPr="0011362D">
        <w:rPr>
          <w:rFonts w:hAnsi="標楷體" w:hint="eastAsia"/>
        </w:rPr>
        <w:lastRenderedPageBreak/>
        <w:t>截至111年12月11日止，Li</w:t>
      </w:r>
      <w:r w:rsidRPr="0011362D">
        <w:rPr>
          <w:rFonts w:hAnsi="標楷體"/>
        </w:rPr>
        <w:t>ne@</w:t>
      </w:r>
      <w:r w:rsidRPr="0011362D">
        <w:rPr>
          <w:rFonts w:hAnsi="標楷體" w:hint="eastAsia"/>
        </w:rPr>
        <w:t>移點通好友數為33萬6,075人次、網站瀏覽人次156萬9</w:t>
      </w:r>
      <w:r w:rsidRPr="0011362D">
        <w:rPr>
          <w:rFonts w:hAnsi="標楷體"/>
        </w:rPr>
        <w:t>,349</w:t>
      </w:r>
      <w:r w:rsidRPr="0011362D">
        <w:rPr>
          <w:rFonts w:hAnsi="標楷體" w:hint="eastAsia"/>
        </w:rPr>
        <w:t>人次、廣播閱聽人次256萬6</w:t>
      </w:r>
      <w:r w:rsidRPr="0011362D">
        <w:rPr>
          <w:rFonts w:hAnsi="標楷體"/>
        </w:rPr>
        <w:t>,292</w:t>
      </w:r>
      <w:r w:rsidRPr="0011362D">
        <w:rPr>
          <w:rFonts w:hAnsi="標楷體" w:hint="eastAsia"/>
        </w:rPr>
        <w:t>人次；另勞動部共辦理143場次宣導活動，參與人數計7</w:t>
      </w:r>
      <w:r w:rsidRPr="0011362D">
        <w:rPr>
          <w:rFonts w:hAnsi="標楷體"/>
        </w:rPr>
        <w:t>,414</w:t>
      </w:r>
      <w:r w:rsidRPr="0011362D">
        <w:rPr>
          <w:rFonts w:hAnsi="標楷體" w:hint="eastAsia"/>
        </w:rPr>
        <w:t>人次，親訪聘僱移工百人以上廠商，共計51家。</w:t>
      </w:r>
    </w:p>
    <w:p w:rsidR="003E2F50" w:rsidRPr="0011362D" w:rsidRDefault="005A244F" w:rsidP="0011362D">
      <w:pPr>
        <w:pStyle w:val="4"/>
        <w:rPr>
          <w:rFonts w:hAnsi="標楷體"/>
        </w:rPr>
      </w:pPr>
      <w:r w:rsidRPr="0011362D">
        <w:rPr>
          <w:rFonts w:hAnsi="標楷體" w:hint="eastAsia"/>
        </w:rPr>
        <w:t>留才久用方案之</w:t>
      </w:r>
      <w:r w:rsidR="003E2F50" w:rsidRPr="0011362D">
        <w:rPr>
          <w:rFonts w:hAnsi="標楷體" w:hint="eastAsia"/>
        </w:rPr>
        <w:t>檢討情</w:t>
      </w:r>
      <w:r w:rsidR="00D06F96" w:rsidRPr="0011362D">
        <w:rPr>
          <w:rFonts w:hAnsi="標楷體" w:hint="eastAsia"/>
        </w:rPr>
        <w:t>形</w:t>
      </w:r>
    </w:p>
    <w:p w:rsidR="00D06F96" w:rsidRPr="0011362D" w:rsidRDefault="00D06F96" w:rsidP="0011362D">
      <w:pPr>
        <w:pStyle w:val="5"/>
        <w:rPr>
          <w:rFonts w:hAnsi="標楷體"/>
        </w:rPr>
      </w:pPr>
      <w:r w:rsidRPr="0011362D">
        <w:rPr>
          <w:rFonts w:hAnsi="標楷體" w:hint="eastAsia"/>
        </w:rPr>
        <w:t>執行成效尚不如預期，主要原因可能有下：</w:t>
      </w:r>
    </w:p>
    <w:p w:rsidR="0066315B" w:rsidRPr="0011362D" w:rsidRDefault="0066315B" w:rsidP="0011362D">
      <w:pPr>
        <w:pStyle w:val="6"/>
        <w:rPr>
          <w:rFonts w:hAnsi="標楷體"/>
        </w:rPr>
      </w:pPr>
      <w:r w:rsidRPr="0011362D">
        <w:rPr>
          <w:rFonts w:hAnsi="標楷體" w:hint="eastAsia"/>
        </w:rPr>
        <w:t>考量疫情發展與邊境管制，該部先前實施延長聘僱許可效期1年之措施，主動延長111年12月31日前聘僱許可期滿之案件，其許可效期延長至111年12月底，雇主用人需求將遞延至112年。</w:t>
      </w:r>
    </w:p>
    <w:p w:rsidR="0066315B" w:rsidRPr="0011362D" w:rsidRDefault="00D06F96" w:rsidP="0011362D">
      <w:pPr>
        <w:pStyle w:val="6"/>
        <w:rPr>
          <w:rFonts w:hAnsi="標楷體"/>
        </w:rPr>
      </w:pPr>
      <w:r w:rsidRPr="0011362D">
        <w:rPr>
          <w:rFonts w:hAnsi="標楷體" w:hint="eastAsia"/>
        </w:rPr>
        <w:t>先前華語文口語測驗報考量能不足，移工資格不符、無法申請。</w:t>
      </w:r>
    </w:p>
    <w:p w:rsidR="00D06F96" w:rsidRPr="0011362D" w:rsidRDefault="00D06F96" w:rsidP="0011362D">
      <w:pPr>
        <w:pStyle w:val="6"/>
        <w:rPr>
          <w:rFonts w:hAnsi="標楷體"/>
        </w:rPr>
      </w:pPr>
      <w:r w:rsidRPr="0011362D">
        <w:rPr>
          <w:rFonts w:hAnsi="標楷體" w:hint="eastAsia"/>
        </w:rPr>
        <w:t>已離境之移工需在臺工作滿12年，始可申請</w:t>
      </w:r>
      <w:r w:rsidR="001D6C21" w:rsidRPr="0011362D">
        <w:rPr>
          <w:rFonts w:hAnsi="標楷體" w:hint="eastAsia"/>
        </w:rPr>
        <w:t>轉</w:t>
      </w:r>
      <w:r w:rsidRPr="0011362D">
        <w:rPr>
          <w:rFonts w:hAnsi="標楷體" w:hint="eastAsia"/>
        </w:rPr>
        <w:t>任中階技術人力等條件過於嚴格。</w:t>
      </w:r>
    </w:p>
    <w:p w:rsidR="00D06F96" w:rsidRPr="0011362D" w:rsidRDefault="00D06F96" w:rsidP="0011362D">
      <w:pPr>
        <w:pStyle w:val="5"/>
        <w:rPr>
          <w:rFonts w:hAnsi="標楷體"/>
        </w:rPr>
      </w:pPr>
      <w:r w:rsidRPr="0011362D">
        <w:rPr>
          <w:rFonts w:hAnsi="標楷體" w:hint="eastAsia"/>
        </w:rPr>
        <w:t>針對前揭原因，該部採取因應措施如下：</w:t>
      </w:r>
    </w:p>
    <w:p w:rsidR="00D06F96" w:rsidRPr="0011362D" w:rsidRDefault="00D06F96" w:rsidP="0011362D">
      <w:pPr>
        <w:pStyle w:val="6"/>
        <w:rPr>
          <w:rFonts w:hAnsi="標楷體"/>
        </w:rPr>
      </w:pPr>
      <w:r w:rsidRPr="0011362D">
        <w:rPr>
          <w:rFonts w:hAnsi="標楷體" w:hint="eastAsia"/>
        </w:rPr>
        <w:t>不再主動延長移工聘僱許可措施：配合疫情趨緩，自112年起不再延長聘僱許可效期。</w:t>
      </w:r>
    </w:p>
    <w:p w:rsidR="00D06F96" w:rsidRPr="0011362D" w:rsidRDefault="00D06F96" w:rsidP="0011362D">
      <w:pPr>
        <w:pStyle w:val="6"/>
        <w:rPr>
          <w:rFonts w:hAnsi="標楷體"/>
        </w:rPr>
      </w:pPr>
      <w:r w:rsidRPr="0011362D">
        <w:rPr>
          <w:rFonts w:hAnsi="標楷體" w:hint="eastAsia"/>
        </w:rPr>
        <w:t>放寬社福中階技術資格及語文能力門檻</w:t>
      </w:r>
      <w:r w:rsidR="005A244F" w:rsidRPr="0011362D">
        <w:rPr>
          <w:rFonts w:hAnsi="標楷體" w:hint="eastAsia"/>
        </w:rPr>
        <w:t>(自111年8月17日起)</w:t>
      </w:r>
      <w:r w:rsidRPr="0011362D">
        <w:rPr>
          <w:rFonts w:hAnsi="標楷體" w:hint="eastAsia"/>
        </w:rPr>
        <w:t>：</w:t>
      </w:r>
    </w:p>
    <w:p w:rsidR="00D06F96" w:rsidRPr="0011362D" w:rsidRDefault="005A244F" w:rsidP="0011362D">
      <w:pPr>
        <w:pStyle w:val="7"/>
        <w:rPr>
          <w:rFonts w:hAnsi="標楷體"/>
        </w:rPr>
      </w:pPr>
      <w:r w:rsidRPr="0011362D">
        <w:rPr>
          <w:rFonts w:hAnsi="標楷體" w:hint="eastAsia"/>
        </w:rPr>
        <w:t>新增中階機構看護達</w:t>
      </w:r>
      <w:r w:rsidRPr="0011362D">
        <w:rPr>
          <w:rFonts w:hAnsi="標楷體" w:hint="eastAsia"/>
          <w:spacing w:val="-20"/>
        </w:rPr>
        <w:t>每月經常性薪資</w:t>
      </w:r>
      <w:r w:rsidRPr="0011362D">
        <w:rPr>
          <w:rFonts w:hAnsi="標楷體" w:hint="eastAsia"/>
        </w:rPr>
        <w:t>3.1萬元，或中階家庭看護達</w:t>
      </w:r>
      <w:r w:rsidRPr="0011362D">
        <w:rPr>
          <w:rFonts w:hAnsi="標楷體" w:hint="eastAsia"/>
          <w:spacing w:val="-20"/>
        </w:rPr>
        <w:t>每月總薪資</w:t>
      </w:r>
      <w:r w:rsidRPr="0011362D">
        <w:rPr>
          <w:rFonts w:hAnsi="標楷體" w:hint="eastAsia"/>
        </w:rPr>
        <w:t>2.6萬元，得免除訓練課程及語文能力認定資格。</w:t>
      </w:r>
    </w:p>
    <w:p w:rsidR="005A244F" w:rsidRPr="0011362D" w:rsidRDefault="005A244F" w:rsidP="0011362D">
      <w:pPr>
        <w:pStyle w:val="7"/>
        <w:rPr>
          <w:rFonts w:hAnsi="標楷體"/>
        </w:rPr>
      </w:pPr>
      <w:r w:rsidRPr="0011362D">
        <w:rPr>
          <w:rFonts w:hAnsi="標楷體" w:hint="eastAsia"/>
        </w:rPr>
        <w:t>放寬雇主聘僱同一外國人從事機構看護或家庭看護工作滿3年以上，經雇主自評外國人口語表達能力符合中央主管機關公告資格者。</w:t>
      </w:r>
    </w:p>
    <w:p w:rsidR="005A244F" w:rsidRPr="0011362D" w:rsidRDefault="005A244F" w:rsidP="0011362D">
      <w:pPr>
        <w:pStyle w:val="7"/>
        <w:rPr>
          <w:rFonts w:hAnsi="標楷體"/>
        </w:rPr>
      </w:pPr>
      <w:r w:rsidRPr="0011362D">
        <w:rPr>
          <w:rFonts w:hAnsi="標楷體" w:hint="eastAsia"/>
        </w:rPr>
        <w:t>新增語文資格通過教育部</w:t>
      </w:r>
      <w:r w:rsidR="00E62DBF" w:rsidRPr="0011362D">
        <w:rPr>
          <w:rFonts w:hAnsi="標楷體" w:hint="eastAsia"/>
        </w:rPr>
        <w:t>華</w:t>
      </w:r>
      <w:r w:rsidRPr="0011362D">
        <w:rPr>
          <w:rFonts w:hAnsi="標楷體" w:hint="eastAsia"/>
        </w:rPr>
        <w:t>語文能力測驗口語或聽力能力「基礎級」以上，或閩</w:t>
      </w:r>
      <w:r w:rsidRPr="0011362D">
        <w:rPr>
          <w:rFonts w:hAnsi="標楷體" w:hint="eastAsia"/>
        </w:rPr>
        <w:lastRenderedPageBreak/>
        <w:t>南語語言能力認證(口語以及聽力部分) 「基礎級」以上，且取得證明者。</w:t>
      </w:r>
    </w:p>
    <w:p w:rsidR="005A244F" w:rsidRPr="0011362D" w:rsidRDefault="005A244F" w:rsidP="0011362D">
      <w:pPr>
        <w:pStyle w:val="7"/>
        <w:rPr>
          <w:rFonts w:hAnsi="標楷體"/>
        </w:rPr>
      </w:pPr>
      <w:r w:rsidRPr="0011362D">
        <w:rPr>
          <w:rFonts w:hAnsi="標楷體" w:hint="eastAsia"/>
        </w:rPr>
        <w:t>新增參加直轄市或縣(市)政府委託辦理，或教育部核准得自境外招收外國人來臺研習華語之教育機構所辦理華語文能力訓練達36小時以上，並取得證明者。</w:t>
      </w:r>
    </w:p>
    <w:p w:rsidR="00D06F96" w:rsidRPr="0011362D" w:rsidRDefault="00D06F96" w:rsidP="0011362D">
      <w:pPr>
        <w:pStyle w:val="6"/>
        <w:rPr>
          <w:rFonts w:hAnsi="標楷體"/>
        </w:rPr>
      </w:pPr>
      <w:r w:rsidRPr="0011362D">
        <w:rPr>
          <w:rFonts w:hAnsi="標楷體" w:hint="eastAsia"/>
        </w:rPr>
        <w:t>放寬移工工作屆滿11年6個月亦可轉任：依原規定，工作期間需累計達12年，然外國人有因轉換雇主或其他因素，致其工作期間中斷或出國，使其在臺工作期間無法累計達12年，爰將原定累計工作期間12年放寬為累計達11年6個月，即可擔任中階技術人力，並追溯自111年4月30日實施。</w:t>
      </w:r>
    </w:p>
    <w:p w:rsidR="00DA4F4F" w:rsidRPr="0011362D" w:rsidRDefault="003C3E6F" w:rsidP="0011362D">
      <w:pPr>
        <w:pStyle w:val="3"/>
        <w:rPr>
          <w:rFonts w:hAnsi="標楷體"/>
        </w:rPr>
      </w:pPr>
      <w:r w:rsidRPr="0011362D">
        <w:rPr>
          <w:rFonts w:hAnsi="標楷體" w:hint="eastAsia"/>
        </w:rPr>
        <w:t>112年9月4日，本案辦理第1場次焦點團體座談(諮詢)會議，本場次之焦點團體代表為財團法人勵馨社會福利事業基金會(下稱勵馨基金會)移住者服務中心李凱莉主任、勵馨基金會怡馨家園邱郁晴專員、前勞動部薛鑑忠組長、臺灣外籍工作者發展協會(</w:t>
      </w:r>
      <w:r w:rsidR="005C71A2" w:rsidRPr="0011362D">
        <w:rPr>
          <w:rFonts w:hAnsi="標楷體" w:hint="eastAsia"/>
        </w:rPr>
        <w:t>下稱</w:t>
      </w:r>
      <w:r w:rsidRPr="0011362D">
        <w:rPr>
          <w:rFonts w:hAnsi="標楷體" w:hint="eastAsia"/>
        </w:rPr>
        <w:t>GWO)徐瑞希理事長、印尼勞工團結組織(Ganas Community)</w:t>
      </w:r>
      <w:r w:rsidRPr="0011362D">
        <w:rPr>
          <w:rFonts w:hAnsi="標楷體"/>
        </w:rPr>
        <w:t>F</w:t>
      </w:r>
      <w:r w:rsidRPr="0011362D">
        <w:rPr>
          <w:rFonts w:hAnsi="標楷體" w:hint="eastAsia"/>
        </w:rPr>
        <w:t>女士等5人</w:t>
      </w:r>
      <w:r w:rsidR="00DA4F4F" w:rsidRPr="0011362D">
        <w:rPr>
          <w:rFonts w:hAnsi="標楷體" w:hint="eastAsia"/>
        </w:rPr>
        <w:t>。</w:t>
      </w:r>
    </w:p>
    <w:p w:rsidR="00405AA5" w:rsidRDefault="003C3E6F" w:rsidP="0011362D">
      <w:pPr>
        <w:pStyle w:val="3"/>
        <w:rPr>
          <w:rFonts w:hAnsi="標楷體"/>
        </w:rPr>
      </w:pPr>
      <w:r w:rsidRPr="0011362D">
        <w:rPr>
          <w:rFonts w:hAnsi="標楷體" w:hint="eastAsia"/>
        </w:rPr>
        <w:t>112年9月11日，本案辦理第2場次焦點團體座談(諮詢)會議，</w:t>
      </w:r>
      <w:r w:rsidR="00405AA5" w:rsidRPr="0011362D">
        <w:rPr>
          <w:rFonts w:hAnsi="標楷體" w:hint="eastAsia"/>
        </w:rPr>
        <w:t>本場次之焦點團體代表為</w:t>
      </w:r>
      <w:r w:rsidR="00405AA5" w:rsidRPr="0011362D">
        <w:rPr>
          <w:rFonts w:hAnsi="標楷體" w:hint="eastAsia"/>
          <w:spacing w:val="-20"/>
        </w:rPr>
        <w:t>財團法人臺灣省天主教會新竹教區移民移工服務中心</w:t>
      </w:r>
      <w:r w:rsidR="00CE38A9" w:rsidRPr="0011362D">
        <w:rPr>
          <w:rFonts w:hAnsi="標楷體" w:hint="eastAsia"/>
        </w:rPr>
        <w:t>(下稱移民移工服務中心)</w:t>
      </w:r>
      <w:r w:rsidR="00405AA5" w:rsidRPr="0011362D">
        <w:rPr>
          <w:rFonts w:hAnsi="標楷體" w:hint="eastAsia"/>
        </w:rPr>
        <w:t>劉曉櫻主任、台灣國際勞工協會(</w:t>
      </w:r>
      <w:r w:rsidR="005C71A2" w:rsidRPr="0011362D">
        <w:rPr>
          <w:rFonts w:hAnsi="標楷體" w:hint="eastAsia"/>
        </w:rPr>
        <w:t>下稱</w:t>
      </w:r>
      <w:r w:rsidR="00405AA5" w:rsidRPr="0011362D">
        <w:rPr>
          <w:rFonts w:hAnsi="標楷體" w:hint="eastAsia"/>
        </w:rPr>
        <w:t>TIWA)陳秀蓮專員、桃園市家庭看護工職業工會(</w:t>
      </w:r>
      <w:r w:rsidR="005C71A2" w:rsidRPr="0011362D">
        <w:rPr>
          <w:rFonts w:hAnsi="標楷體" w:hint="eastAsia"/>
        </w:rPr>
        <w:t>下稱桃園家庭看護工工會</w:t>
      </w:r>
      <w:r w:rsidR="00405AA5" w:rsidRPr="0011362D">
        <w:rPr>
          <w:rFonts w:hAnsi="標楷體" w:hint="eastAsia"/>
        </w:rPr>
        <w:t>)黃姿華秘書長、桃園市群眾服務協會</w:t>
      </w:r>
      <w:r w:rsidR="005C71A2" w:rsidRPr="0011362D">
        <w:rPr>
          <w:rFonts w:hAnsi="標楷體" w:hint="eastAsia"/>
        </w:rPr>
        <w:t>(下稱桃園群眾)</w:t>
      </w:r>
      <w:r w:rsidR="00405AA5" w:rsidRPr="0011362D">
        <w:rPr>
          <w:rFonts w:hAnsi="標楷體" w:hint="eastAsia"/>
        </w:rPr>
        <w:t>汪英達主任、</w:t>
      </w:r>
      <w:r w:rsidRPr="0011362D">
        <w:rPr>
          <w:rFonts w:hAnsi="標楷體" w:hint="eastAsia"/>
        </w:rPr>
        <w:t>將聘僱移工轉為中階技術人力之雇主代表方女士</w:t>
      </w:r>
      <w:r w:rsidR="00405AA5" w:rsidRPr="0011362D">
        <w:rPr>
          <w:rFonts w:hAnsi="標楷體" w:hint="eastAsia"/>
        </w:rPr>
        <w:t>等5人</w:t>
      </w:r>
      <w:r w:rsidR="00255760" w:rsidRPr="0011362D">
        <w:rPr>
          <w:rFonts w:hAnsi="標楷體" w:hint="eastAsia"/>
        </w:rPr>
        <w:t>。</w:t>
      </w:r>
    </w:p>
    <w:p w:rsidR="007952DF" w:rsidRDefault="007952DF" w:rsidP="007952DF">
      <w:pPr>
        <w:pStyle w:val="3"/>
        <w:numPr>
          <w:ilvl w:val="0"/>
          <w:numId w:val="0"/>
        </w:numPr>
        <w:ind w:left="1361" w:hanging="681"/>
        <w:rPr>
          <w:rFonts w:hAnsi="標楷體"/>
        </w:rPr>
      </w:pPr>
    </w:p>
    <w:p w:rsidR="007952DF" w:rsidRPr="0011362D" w:rsidRDefault="007952DF" w:rsidP="007952DF">
      <w:pPr>
        <w:pStyle w:val="3"/>
        <w:numPr>
          <w:ilvl w:val="0"/>
          <w:numId w:val="0"/>
        </w:numPr>
        <w:ind w:left="1361" w:hanging="681"/>
        <w:rPr>
          <w:rFonts w:hAnsi="標楷體" w:hint="eastAsia"/>
        </w:rPr>
      </w:pPr>
    </w:p>
    <w:p w:rsidR="00405AA5" w:rsidRPr="0011362D" w:rsidRDefault="003C3E6F" w:rsidP="0011362D">
      <w:pPr>
        <w:pStyle w:val="3"/>
        <w:rPr>
          <w:rFonts w:hAnsi="標楷體"/>
        </w:rPr>
      </w:pPr>
      <w:r w:rsidRPr="0011362D">
        <w:rPr>
          <w:rFonts w:hAnsi="標楷體" w:hint="eastAsia"/>
        </w:rPr>
        <w:lastRenderedPageBreak/>
        <w:t>機關約詢會議</w:t>
      </w:r>
    </w:p>
    <w:p w:rsidR="003C3E6F" w:rsidRPr="0011362D" w:rsidRDefault="003C3E6F" w:rsidP="0011362D">
      <w:pPr>
        <w:pStyle w:val="31"/>
        <w:ind w:left="1361" w:firstLine="680"/>
        <w:rPr>
          <w:rFonts w:hAnsi="標楷體"/>
        </w:rPr>
      </w:pPr>
      <w:r w:rsidRPr="0011362D">
        <w:rPr>
          <w:rFonts w:hAnsi="標楷體" w:hint="eastAsia"/>
        </w:rPr>
        <w:t>112年11月20日，本院通知國發會、勞動部及內政部(移民署)主管人員到院說明，摘要如下：</w:t>
      </w:r>
      <w:r w:rsidRPr="0011362D">
        <w:rPr>
          <w:rFonts w:hAnsi="標楷體"/>
        </w:rPr>
        <w:t xml:space="preserve"> </w:t>
      </w:r>
    </w:p>
    <w:p w:rsidR="00DC7D50" w:rsidRPr="0011362D" w:rsidRDefault="005C71A2" w:rsidP="0011362D">
      <w:pPr>
        <w:pStyle w:val="4"/>
        <w:rPr>
          <w:rFonts w:hAnsi="標楷體"/>
        </w:rPr>
      </w:pPr>
      <w:r w:rsidRPr="0011362D">
        <w:rPr>
          <w:rFonts w:hAnsi="標楷體" w:hint="eastAsia"/>
        </w:rPr>
        <w:t>國發會施副主委：</w:t>
      </w:r>
    </w:p>
    <w:p w:rsidR="005C71A2" w:rsidRPr="0011362D" w:rsidRDefault="005C71A2" w:rsidP="0011362D">
      <w:pPr>
        <w:pStyle w:val="5"/>
        <w:rPr>
          <w:rFonts w:hAnsi="標楷體"/>
        </w:rPr>
      </w:pPr>
      <w:r w:rsidRPr="0011362D">
        <w:rPr>
          <w:rFonts w:hAnsi="標楷體" w:hint="eastAsia"/>
        </w:rPr>
        <w:t>國發會在跨國勞動力部分主要是留用僑外生跟把移工升級成中</w:t>
      </w:r>
      <w:r w:rsidR="00B67553" w:rsidRPr="0011362D">
        <w:rPr>
          <w:rFonts w:hAnsi="標楷體" w:hint="eastAsia"/>
        </w:rPr>
        <w:t>階</w:t>
      </w:r>
      <w:r w:rsidRPr="0011362D">
        <w:rPr>
          <w:rFonts w:hAnsi="標楷體" w:hint="eastAsia"/>
        </w:rPr>
        <w:t>技術人力；移工成為中階技術人力之後的永久居留相關問題(配偶、子女就學</w:t>
      </w:r>
      <w:r w:rsidR="005E6647" w:rsidRPr="0011362D">
        <w:rPr>
          <w:rFonts w:hAnsi="標楷體" w:hint="eastAsia"/>
        </w:rPr>
        <w:t>、</w:t>
      </w:r>
      <w:r w:rsidRPr="0011362D">
        <w:rPr>
          <w:rFonts w:hAnsi="標楷體" w:hint="eastAsia"/>
        </w:rPr>
        <w:t>就業等)，是我們過去未曾思考過的，也是我們目前最大的課題。</w:t>
      </w:r>
    </w:p>
    <w:p w:rsidR="005C71A2" w:rsidRPr="0011362D" w:rsidRDefault="005C71A2" w:rsidP="0011362D">
      <w:pPr>
        <w:pStyle w:val="5"/>
        <w:rPr>
          <w:rFonts w:hAnsi="標楷體"/>
        </w:rPr>
      </w:pPr>
      <w:r w:rsidRPr="0011362D">
        <w:rPr>
          <w:rFonts w:hAnsi="標楷體" w:hint="eastAsia"/>
        </w:rPr>
        <w:t>原先留才久用設定目標為「至119年增加『留用中階技術人力』資深移工8萬人、年輕移工6萬人」，但實施以來發現，因為雇主不太願意讓年輕移工</w:t>
      </w:r>
      <w:r w:rsidR="00447DA0" w:rsidRPr="0011362D">
        <w:rPr>
          <w:rFonts w:hAnsi="標楷體" w:hint="eastAsia"/>
        </w:rPr>
        <w:t>透過到學校進修的方式，取得留用的資格，因此在留用年輕移工部分</w:t>
      </w:r>
      <w:r w:rsidRPr="0011362D">
        <w:rPr>
          <w:rFonts w:hAnsi="標楷體" w:hint="eastAsia"/>
        </w:rPr>
        <w:t>的績效不太容易看見，</w:t>
      </w:r>
      <w:r w:rsidR="00447DA0" w:rsidRPr="0011362D">
        <w:rPr>
          <w:rFonts w:hAnsi="標楷體" w:hint="eastAsia"/>
        </w:rPr>
        <w:t>所以目標值會再修正。</w:t>
      </w:r>
    </w:p>
    <w:p w:rsidR="00447DA0" w:rsidRPr="0011362D" w:rsidRDefault="00447DA0" w:rsidP="0011362D">
      <w:pPr>
        <w:pStyle w:val="5"/>
        <w:rPr>
          <w:rFonts w:hAnsi="標楷體"/>
        </w:rPr>
      </w:pPr>
      <w:r w:rsidRPr="0011362D">
        <w:rPr>
          <w:rFonts w:hAnsi="標楷體" w:hint="eastAsia"/>
        </w:rPr>
        <w:t>至於現行僅能由雇主發動，將資深且優秀移工轉任為中階技術人力，未來是否也能由移工發動部分，我們也已經有在討論。</w:t>
      </w:r>
    </w:p>
    <w:p w:rsidR="005C71A2" w:rsidRPr="0011362D" w:rsidRDefault="00447DA0" w:rsidP="0011362D">
      <w:pPr>
        <w:pStyle w:val="5"/>
        <w:rPr>
          <w:rFonts w:hAnsi="標楷體"/>
        </w:rPr>
      </w:pPr>
      <w:r w:rsidRPr="0011362D">
        <w:rPr>
          <w:rFonts w:hAnsi="標楷體" w:hint="eastAsia"/>
        </w:rPr>
        <w:t>移工或是中階技術人力的人權問題，並不在我們國發會主管人口移民政策的業務協調範圍；主要是行政院羅秉成政務委員負責。</w:t>
      </w:r>
    </w:p>
    <w:p w:rsidR="00447DA0" w:rsidRPr="0011362D" w:rsidRDefault="005E6647" w:rsidP="0011362D">
      <w:pPr>
        <w:pStyle w:val="5"/>
        <w:rPr>
          <w:rFonts w:hAnsi="標楷體"/>
        </w:rPr>
      </w:pPr>
      <w:r w:rsidRPr="0011362D">
        <w:rPr>
          <w:rFonts w:hAnsi="標楷體" w:hint="eastAsia"/>
        </w:rPr>
        <w:t>有關我國長期照顧制度(下稱長照)的勞動力供給，確實應該是衛福部主管權責；但目前長照的人力，有很大部分是依勞動部主管法規引進的外籍移工。</w:t>
      </w:r>
      <w:r w:rsidR="008B6D2B" w:rsidRPr="0011362D">
        <w:rPr>
          <w:rFonts w:hAnsi="標楷體" w:hint="eastAsia"/>
        </w:rPr>
        <w:t>不只是勞動部與衛福部，另外還有移民署，許多政策都與移工族群密切相關，但由於部會權責不同，政策關注的角度亦有不同，因此在現階段很能有共識；一直都存在要如何整合這幾個部會的討論，但短時間可能也很難處理。</w:t>
      </w:r>
    </w:p>
    <w:p w:rsidR="008B6D2B" w:rsidRPr="0011362D" w:rsidRDefault="008B6D2B" w:rsidP="0011362D">
      <w:pPr>
        <w:pStyle w:val="5"/>
        <w:rPr>
          <w:rFonts w:hAnsi="標楷體"/>
        </w:rPr>
      </w:pPr>
      <w:r w:rsidRPr="0011362D">
        <w:rPr>
          <w:rFonts w:hAnsi="標楷體" w:hint="eastAsia"/>
          <w:spacing w:val="-20"/>
          <w:szCs w:val="20"/>
        </w:rPr>
        <w:lastRenderedPageBreak/>
        <w:t>因此，最直接的就是，</w:t>
      </w:r>
      <w:r w:rsidRPr="0011362D">
        <w:rPr>
          <w:rFonts w:hAnsi="標楷體" w:hint="eastAsia"/>
        </w:rPr>
        <w:t>留才久用方案可以讓移工不用因為已經工作滿12年，就一定要離開；只要不是要求他們，在臺工作滿一定期限就一定要離開，</w:t>
      </w:r>
      <w:r w:rsidRPr="0011362D">
        <w:rPr>
          <w:rFonts w:hAnsi="標楷體" w:hint="eastAsia"/>
          <w:spacing w:val="-20"/>
          <w:szCs w:val="20"/>
        </w:rPr>
        <w:t>認為就已經不再是過去的「</w:t>
      </w:r>
      <w:r w:rsidRPr="0011362D">
        <w:rPr>
          <w:rFonts w:hAnsi="標楷體" w:hint="eastAsia"/>
          <w:spacing w:val="-20"/>
        </w:rPr>
        <w:t>客工制度</w:t>
      </w:r>
      <w:r w:rsidRPr="0011362D">
        <w:rPr>
          <w:rFonts w:hAnsi="標楷體" w:hint="eastAsia"/>
          <w:spacing w:val="-20"/>
          <w:szCs w:val="20"/>
        </w:rPr>
        <w:t>」</w:t>
      </w:r>
      <w:r w:rsidRPr="0011362D">
        <w:rPr>
          <w:rFonts w:hAnsi="標楷體" w:hint="eastAsia"/>
        </w:rPr>
        <w:t>了。</w:t>
      </w:r>
    </w:p>
    <w:p w:rsidR="008B6D2B" w:rsidRPr="0011362D" w:rsidRDefault="008B6D2B" w:rsidP="0011362D">
      <w:pPr>
        <w:pStyle w:val="5"/>
        <w:rPr>
          <w:rFonts w:hAnsi="標楷體"/>
        </w:rPr>
      </w:pPr>
      <w:r w:rsidRPr="0011362D">
        <w:rPr>
          <w:rFonts w:hAnsi="標楷體" w:hint="eastAsia"/>
        </w:rPr>
        <w:t>至於目前多是家庭看護移工轉任為中階技術人力，但能夠提供</w:t>
      </w:r>
      <w:r w:rsidR="009A1B06" w:rsidRPr="0011362D">
        <w:rPr>
          <w:rFonts w:hAnsi="標楷體" w:hint="eastAsia"/>
        </w:rPr>
        <w:t>中階技術工作與薪資的機會可能不是那麼多；認為未來如果重新推動外展看護，就可能讓中階技術人力有更多的工作機會，當有更多的機會時，就能提升議價能力。</w:t>
      </w:r>
    </w:p>
    <w:p w:rsidR="005C71A2" w:rsidRPr="0011362D" w:rsidRDefault="005C71A2" w:rsidP="0011362D">
      <w:pPr>
        <w:pStyle w:val="4"/>
        <w:rPr>
          <w:rFonts w:hAnsi="標楷體"/>
        </w:rPr>
      </w:pPr>
      <w:r w:rsidRPr="0011362D">
        <w:rPr>
          <w:rFonts w:hAnsi="標楷體" w:hint="eastAsia"/>
        </w:rPr>
        <w:t>勞動部陳常務次長：</w:t>
      </w:r>
    </w:p>
    <w:p w:rsidR="009A1B06" w:rsidRPr="0011362D" w:rsidRDefault="009A1B06" w:rsidP="0011362D">
      <w:pPr>
        <w:pStyle w:val="5"/>
        <w:rPr>
          <w:rFonts w:hAnsi="標楷體"/>
        </w:rPr>
      </w:pPr>
      <w:r w:rsidRPr="0011362D">
        <w:rPr>
          <w:rFonts w:hAnsi="標楷體" w:hint="eastAsia"/>
        </w:rPr>
        <w:t>原先留才久用設定目標，希望至119年時，能夠透過留才久用方案，留用年輕移工6萬人；當時是考量許多來臺工作移工都很年輕，透過進修方式，能夠更快適應我國，因此設定留用年輕移工的目標，但實際上，雇主對此有許多顧慮，包括認為讓所僱來年輕移工，用額外時間去進修，是再幫其他人培養人才。雖然現在看來，原先所設定的目標人數是很難達成的，但我們還是會繼續推動。</w:t>
      </w:r>
    </w:p>
    <w:p w:rsidR="001D2575" w:rsidRPr="0011362D" w:rsidRDefault="001D2575" w:rsidP="0011362D">
      <w:pPr>
        <w:pStyle w:val="5"/>
        <w:rPr>
          <w:rFonts w:hAnsi="標楷體"/>
        </w:rPr>
      </w:pPr>
      <w:r w:rsidRPr="0011362D">
        <w:rPr>
          <w:rFonts w:hAnsi="標楷體" w:hint="eastAsia"/>
        </w:rPr>
        <w:t>家庭看護移工相對於其他業別，確實是更累、更辛苦，因而出現人權</w:t>
      </w:r>
      <w:r w:rsidR="000D680D" w:rsidRPr="0011362D">
        <w:rPr>
          <w:rFonts w:hAnsi="標楷體" w:hint="eastAsia"/>
        </w:rPr>
        <w:t>受侵害的問題；但因為與國家長照制度相關，因此本部可以先做的，就是讓家庭看護移工有機會休息的喘息服務；至於外界提到是否以公務預算或特種基金，來提升家庭看護移工的待遇部分，可能不是長遠之計，本部也還在討論。</w:t>
      </w:r>
    </w:p>
    <w:p w:rsidR="00C44F7A" w:rsidRPr="0011362D" w:rsidRDefault="008B7F58" w:rsidP="0011362D">
      <w:pPr>
        <w:pStyle w:val="5"/>
        <w:rPr>
          <w:rFonts w:hAnsi="標楷體"/>
        </w:rPr>
      </w:pPr>
      <w:r w:rsidRPr="0011362D">
        <w:rPr>
          <w:rFonts w:hAnsi="標楷體" w:hint="eastAsia"/>
        </w:rPr>
        <w:t>藍領移工最早是客工概念，所以有留臺最長年限的規定；現在，我們也不希望只是在幫別的國家訓練人才，所以也希望留用他們。現階段藍領移工沒辦法直接跨到能夠永久居留臺灣，</w:t>
      </w:r>
      <w:r w:rsidRPr="0011362D">
        <w:rPr>
          <w:rFonts w:hAnsi="標楷體" w:hint="eastAsia"/>
        </w:rPr>
        <w:lastRenderedPageBreak/>
        <w:t>所以就先讓他們能夠脫離客工制度的年限。</w:t>
      </w:r>
    </w:p>
    <w:p w:rsidR="008B7F58" w:rsidRPr="0011362D" w:rsidRDefault="008B7F58" w:rsidP="0011362D">
      <w:pPr>
        <w:pStyle w:val="5"/>
        <w:rPr>
          <w:rFonts w:hAnsi="標楷體"/>
        </w:rPr>
      </w:pPr>
      <w:r w:rsidRPr="0011362D">
        <w:rPr>
          <w:rFonts w:hAnsi="標楷體" w:hint="eastAsia"/>
        </w:rPr>
        <w:t>原先規劃中階技術人力可以降轉是出於好意，以免中階技術人力因為找不到中階技術工作，而只能黯然回國；移工可以轉任為中階技術人力，其實就是代表他是有技術力的移工，因此，應該是由我們，透過政策力介入，幫助他可以繼續以中階技術人力的身分留下來。</w:t>
      </w:r>
    </w:p>
    <w:p w:rsidR="000D680D" w:rsidRPr="0011362D" w:rsidRDefault="000D680D" w:rsidP="0011362D">
      <w:pPr>
        <w:pStyle w:val="5"/>
        <w:rPr>
          <w:rFonts w:hAnsi="標楷體"/>
        </w:rPr>
      </w:pPr>
      <w:r w:rsidRPr="0011362D">
        <w:rPr>
          <w:rFonts w:hAnsi="標楷體" w:hint="eastAsia"/>
        </w:rPr>
        <w:t>留才久用剛開始的推的時候，績效確實不好，因為被認為影響仲介的利益；因此我們改變方式，直接對雇主宣導，讓雇主瞭解，讓移工轉任中階技術人力對雇主的好處。我們也認為，將移工轉任中階技術人力，並不一定需要透過仲介，因此我們持續精進申辦的流程；如果我們有好的網站、專人，有意願申辦的雇主，只需要把資料上傳就能夠辦理的話，應該可以大幅度提升轉任的人數；至於轉任為中階技術人力</w:t>
      </w:r>
      <w:r w:rsidR="00694DC4" w:rsidRPr="0011362D">
        <w:rPr>
          <w:rFonts w:hAnsi="標楷體" w:hint="eastAsia"/>
        </w:rPr>
        <w:t>後，期滿之後卻沒有足夠的機會只能再降轉為移工的問題，我們再來努力。</w:t>
      </w:r>
    </w:p>
    <w:p w:rsidR="001B7F33" w:rsidRPr="0011362D" w:rsidRDefault="001B7F33" w:rsidP="0011362D">
      <w:pPr>
        <w:pStyle w:val="5"/>
        <w:rPr>
          <w:rFonts w:hAnsi="標楷體"/>
        </w:rPr>
      </w:pPr>
      <w:r w:rsidRPr="0011362D">
        <w:rPr>
          <w:rFonts w:hAnsi="標楷體" w:hint="eastAsia"/>
        </w:rPr>
        <w:t>有關目前經由留才久用方案留任的資深移工，以35至44歲為最多，並與45至54歲合計將近9成，與原定目標可能未盡相符部分，認為可能是因為留才久用方案才剛剛開始，雇主優先將留臺年限快到的移工，先辦理轉任的關係。</w:t>
      </w:r>
    </w:p>
    <w:p w:rsidR="009A1B06" w:rsidRPr="0011362D" w:rsidRDefault="009A1B06" w:rsidP="0011362D">
      <w:pPr>
        <w:pStyle w:val="4"/>
        <w:rPr>
          <w:rFonts w:hAnsi="標楷體"/>
        </w:rPr>
      </w:pPr>
      <w:r w:rsidRPr="0011362D">
        <w:rPr>
          <w:rFonts w:hAnsi="標楷體" w:hint="eastAsia"/>
        </w:rPr>
        <w:t>勞</w:t>
      </w:r>
      <w:r w:rsidR="00574553" w:rsidRPr="0011362D">
        <w:rPr>
          <w:rFonts w:hAnsi="標楷體" w:hint="eastAsia"/>
        </w:rPr>
        <w:t>動部勞動力</w:t>
      </w:r>
      <w:r w:rsidRPr="0011362D">
        <w:rPr>
          <w:rFonts w:hAnsi="標楷體" w:hint="eastAsia"/>
        </w:rPr>
        <w:t>發</w:t>
      </w:r>
      <w:r w:rsidR="00574553" w:rsidRPr="0011362D">
        <w:rPr>
          <w:rFonts w:hAnsi="標楷體" w:hint="eastAsia"/>
        </w:rPr>
        <w:t>展</w:t>
      </w:r>
      <w:r w:rsidRPr="0011362D">
        <w:rPr>
          <w:rFonts w:hAnsi="標楷體" w:hint="eastAsia"/>
        </w:rPr>
        <w:t>署賴副署長答：</w:t>
      </w:r>
    </w:p>
    <w:p w:rsidR="009A1B06" w:rsidRPr="0011362D" w:rsidRDefault="009A1B06" w:rsidP="0011362D">
      <w:pPr>
        <w:pStyle w:val="5"/>
        <w:rPr>
          <w:rFonts w:hAnsi="標楷體"/>
        </w:rPr>
      </w:pPr>
      <w:r w:rsidRPr="0011362D">
        <w:rPr>
          <w:rFonts w:hAnsi="標楷體" w:hint="eastAsia"/>
        </w:rPr>
        <w:t>由於目前如果有年輕移工</w:t>
      </w:r>
      <w:r w:rsidR="001D2575" w:rsidRPr="0011362D">
        <w:rPr>
          <w:rFonts w:hAnsi="標楷體" w:hint="eastAsia"/>
        </w:rPr>
        <w:t>預計以2年副學士資格取得中階技術人力身分，而正</w:t>
      </w:r>
      <w:r w:rsidRPr="0011362D">
        <w:rPr>
          <w:rFonts w:hAnsi="標楷體" w:hint="eastAsia"/>
        </w:rPr>
        <w:t>參加在職進修</w:t>
      </w:r>
      <w:r w:rsidR="001D2575" w:rsidRPr="0011362D">
        <w:rPr>
          <w:rFonts w:hAnsi="標楷體" w:hint="eastAsia"/>
        </w:rPr>
        <w:t>的，都是由雇主支付學費；但雇主多認為，如有聘僱年輕移工，通常是這些年輕移工來臺的第一份工作，而剛來臺灣的前三年，定性或向心力都還不夠，所以並不一定有意願讓他們去</w:t>
      </w:r>
      <w:r w:rsidR="001D2575" w:rsidRPr="0011362D">
        <w:rPr>
          <w:rFonts w:hAnsi="標楷體" w:hint="eastAsia"/>
        </w:rPr>
        <w:lastRenderedPageBreak/>
        <w:t>進修，如果要將移工轉任為中階技術人力，雇主</w:t>
      </w:r>
      <w:r w:rsidR="001D2575" w:rsidRPr="0011362D">
        <w:rPr>
          <w:rFonts w:hAnsi="標楷體" w:hint="eastAsia"/>
          <w:spacing w:val="-20"/>
        </w:rPr>
        <w:t>反而更傾向選擇</w:t>
      </w:r>
      <w:r w:rsidR="001D2575" w:rsidRPr="0011362D">
        <w:rPr>
          <w:rFonts w:hAnsi="標楷體" w:hint="eastAsia"/>
        </w:rPr>
        <w:t>留任</w:t>
      </w:r>
      <w:r w:rsidR="001D2575" w:rsidRPr="0011362D">
        <w:rPr>
          <w:rFonts w:hAnsi="標楷體" w:hint="eastAsia"/>
          <w:spacing w:val="-20"/>
        </w:rPr>
        <w:t>已在臺服務滿6年</w:t>
      </w:r>
      <w:r w:rsidR="001D2575" w:rsidRPr="0011362D">
        <w:rPr>
          <w:rFonts w:hAnsi="標楷體" w:hint="eastAsia"/>
        </w:rPr>
        <w:t>的移工。</w:t>
      </w:r>
    </w:p>
    <w:p w:rsidR="00694DC4" w:rsidRPr="0011362D" w:rsidRDefault="00694DC4" w:rsidP="0011362D">
      <w:pPr>
        <w:pStyle w:val="5"/>
        <w:rPr>
          <w:rFonts w:hAnsi="標楷體"/>
        </w:rPr>
      </w:pPr>
      <w:r w:rsidRPr="0011362D">
        <w:rPr>
          <w:rFonts w:hAnsi="標楷體" w:hint="eastAsia"/>
        </w:rPr>
        <w:t>本部</w:t>
      </w:r>
      <w:r w:rsidRPr="0011362D">
        <w:rPr>
          <w:rFonts w:hAnsi="標楷體" w:hint="eastAsia"/>
          <w:szCs w:val="20"/>
        </w:rPr>
        <w:t>「移工留才久用服務中心」</w:t>
      </w:r>
      <w:r w:rsidRPr="0011362D">
        <w:rPr>
          <w:rFonts w:hAnsi="標楷體" w:hint="eastAsia"/>
        </w:rPr>
        <w:t>於今(112)年9月份開始</w:t>
      </w:r>
      <w:r w:rsidRPr="0011362D">
        <w:rPr>
          <w:rFonts w:hAnsi="標楷體" w:hint="eastAsia"/>
          <w:kern w:val="2"/>
          <w:szCs w:val="24"/>
        </w:rPr>
        <w:t>試營運，在新竹高鐵站附近，希望透過實體與虛擬的方式，一站到底的提供服務</w:t>
      </w:r>
      <w:r w:rsidR="001B7F33" w:rsidRPr="0011362D">
        <w:rPr>
          <w:rFonts w:hAnsi="標楷體" w:hint="eastAsia"/>
        </w:rPr>
        <w:t>。</w:t>
      </w:r>
      <w:r w:rsidRPr="0011362D">
        <w:rPr>
          <w:rFonts w:hAnsi="標楷體" w:hint="eastAsia"/>
          <w:kern w:val="2"/>
          <w:szCs w:val="24"/>
        </w:rPr>
        <w:t>試營運迄今，虛擬的部分已經處理好，有意願將移工轉任為中階技術人力之雇主，</w:t>
      </w:r>
      <w:r w:rsidR="001B7F33" w:rsidRPr="0011362D">
        <w:rPr>
          <w:rFonts w:hAnsi="標楷體" w:hint="eastAsia"/>
          <w:kern w:val="2"/>
          <w:szCs w:val="24"/>
        </w:rPr>
        <w:t>致電1955專線就能轉接到中心專人服務；正式營運後，雇主亦能到中心現場，同樣有專人服務</w:t>
      </w:r>
      <w:r w:rsidR="001B7F33" w:rsidRPr="0011362D">
        <w:rPr>
          <w:rFonts w:hAnsi="標楷體" w:hint="eastAsia"/>
        </w:rPr>
        <w:t>。</w:t>
      </w:r>
    </w:p>
    <w:p w:rsidR="001B7F33" w:rsidRPr="0011362D" w:rsidRDefault="001B7F33" w:rsidP="0011362D">
      <w:pPr>
        <w:pStyle w:val="4"/>
        <w:rPr>
          <w:rFonts w:hAnsi="標楷體"/>
        </w:rPr>
      </w:pPr>
      <w:r w:rsidRPr="0011362D">
        <w:rPr>
          <w:rFonts w:hAnsi="標楷體" w:hint="eastAsia"/>
        </w:rPr>
        <w:t>內政部移民署黃組長答：</w:t>
      </w:r>
    </w:p>
    <w:p w:rsidR="001B7F33" w:rsidRPr="0011362D" w:rsidRDefault="001B7F33" w:rsidP="0011362D">
      <w:pPr>
        <w:pStyle w:val="5"/>
        <w:rPr>
          <w:rFonts w:hAnsi="標楷體"/>
        </w:rPr>
      </w:pPr>
      <w:r w:rsidRPr="0011362D">
        <w:rPr>
          <w:rFonts w:hAnsi="標楷體" w:hint="eastAsia"/>
        </w:rPr>
        <w:t>目前依移民法規申請永久居留之薪資門檻，是基於國家整體考量而訂定的，為兩倍的薪資；因此，並沒有因為中階技術人力而訂定不同的薪資門檻。包括：如果是在國外的配偶及未成年子女要來台依親(居留)，也是要申請人(即中階技術人力)要有基本的薪資能力(5.3萬元)，才有能力負擔家計。</w:t>
      </w:r>
    </w:p>
    <w:p w:rsidR="003C3E6F" w:rsidRPr="0011362D" w:rsidRDefault="00771A70" w:rsidP="0011362D">
      <w:pPr>
        <w:pStyle w:val="3"/>
        <w:rPr>
          <w:rFonts w:hAnsi="標楷體"/>
        </w:rPr>
      </w:pPr>
      <w:r w:rsidRPr="0011362D">
        <w:rPr>
          <w:rFonts w:hAnsi="標楷體" w:hint="eastAsia"/>
        </w:rPr>
        <w:t>112年12月20日實地履勘留才中心之記要</w:t>
      </w:r>
    </w:p>
    <w:p w:rsidR="00DC7D50" w:rsidRPr="0011362D" w:rsidRDefault="005C71A2" w:rsidP="0011362D">
      <w:pPr>
        <w:pStyle w:val="4"/>
        <w:rPr>
          <w:rFonts w:hAnsi="標楷體"/>
          <w:szCs w:val="20"/>
        </w:rPr>
      </w:pPr>
      <w:r w:rsidRPr="0011362D">
        <w:rPr>
          <w:rFonts w:hAnsi="標楷體" w:hint="eastAsia"/>
          <w:szCs w:val="20"/>
        </w:rPr>
        <w:t>勞動部於112年12月6日發布新聞稿略以，</w:t>
      </w:r>
      <w:r w:rsidR="005819FA" w:rsidRPr="0011362D">
        <w:rPr>
          <w:rFonts w:hAnsi="標楷體" w:hint="eastAsia"/>
        </w:rPr>
        <w:t>留才中心</w:t>
      </w:r>
      <w:r w:rsidRPr="0011362D">
        <w:rPr>
          <w:rFonts w:hAnsi="標楷體" w:hint="eastAsia"/>
          <w:szCs w:val="20"/>
        </w:rPr>
        <w:t>自今(6)日起正式揭牌成立，並針對有意願申請或轉任外國中階技術人力的雇主、資深優秀移工、畢業僑外學生及仲介業者，提供櫃檯及專線諮詢服務、入廠輔導主動推廣及專人專案追蹤管理等服務，協助加速完成留用資深優秀移工及畢業僑外學生從事中階技術工作的申辦作業，適時補充雇主所需長期穩定勞動力。</w:t>
      </w:r>
    </w:p>
    <w:p w:rsidR="003C3E6F" w:rsidRPr="0011362D" w:rsidRDefault="00B44221" w:rsidP="0011362D">
      <w:pPr>
        <w:pStyle w:val="4"/>
        <w:rPr>
          <w:rFonts w:hAnsi="標楷體"/>
          <w:szCs w:val="20"/>
        </w:rPr>
      </w:pPr>
      <w:r w:rsidRPr="0011362D">
        <w:rPr>
          <w:rFonts w:hAnsi="標楷體" w:hint="eastAsia"/>
        </w:rPr>
        <w:t>留才中心</w:t>
      </w:r>
      <w:r w:rsidRPr="0011362D">
        <w:rPr>
          <w:rFonts w:hAnsi="標楷體" w:hint="eastAsia"/>
          <w:szCs w:val="20"/>
        </w:rPr>
        <w:t>採勞務委外承攬方式，依政府採購法採公開評選或公開徵求限制性招標方式進行招標作業，決標方式準用最有利標，於112年5月19日決標，委由社團法人中華民國全國中小企業總會</w:t>
      </w:r>
      <w:r w:rsidRPr="0011362D">
        <w:rPr>
          <w:rFonts w:hAnsi="標楷體" w:hint="eastAsia"/>
          <w:szCs w:val="20"/>
        </w:rPr>
        <w:lastRenderedPageBreak/>
        <w:t>執行辦理。採購案績效目標值訂定係以「(至112年12月底止)雇主經</w:t>
      </w:r>
      <w:r w:rsidRPr="0011362D">
        <w:rPr>
          <w:rFonts w:hAnsi="標楷體" w:hint="eastAsia"/>
        </w:rPr>
        <w:t>留才中心服務後，向勞動部申請並經許可中階技術工作聘僱許可外國人次至少達3,000人次；自113年1月1日起至12月31日止，全年雇主</w:t>
      </w:r>
      <w:r w:rsidRPr="0011362D">
        <w:rPr>
          <w:rFonts w:hAnsi="標楷體" w:hint="eastAsia"/>
          <w:szCs w:val="20"/>
        </w:rPr>
        <w:t>經</w:t>
      </w:r>
      <w:r w:rsidRPr="0011362D">
        <w:rPr>
          <w:rFonts w:hAnsi="標楷體" w:hint="eastAsia"/>
        </w:rPr>
        <w:t>留才中心服務後，向勞動部申請並經許可中階技術工作聘僱許可外國人次至少</w:t>
      </w:r>
      <w:r w:rsidRPr="0011362D">
        <w:rPr>
          <w:rFonts w:hAnsi="標楷體" w:hint="eastAsia"/>
          <w:spacing w:val="-20"/>
        </w:rPr>
        <w:t>達9,000人次</w:t>
      </w:r>
      <w:r w:rsidRPr="0011362D">
        <w:rPr>
          <w:rFonts w:hAnsi="標楷體" w:hint="eastAsia"/>
          <w:szCs w:val="20"/>
        </w:rPr>
        <w:t>」；於本院履勘時，尚未達績效目標數。</w:t>
      </w:r>
    </w:p>
    <w:p w:rsidR="00BB2D4A" w:rsidRPr="0011362D" w:rsidRDefault="002C479B" w:rsidP="0011362D">
      <w:pPr>
        <w:pStyle w:val="a2"/>
        <w:ind w:left="697" w:hanging="697"/>
        <w:rPr>
          <w:rFonts w:hAnsi="標楷體"/>
        </w:rPr>
      </w:pPr>
      <w:r w:rsidRPr="0011362D">
        <w:rPr>
          <w:rFonts w:hAnsi="標楷體" w:hint="eastAsia"/>
        </w:rPr>
        <w:t>112年12月20日實地履勘留才中心</w:t>
      </w:r>
    </w:p>
    <w:tbl>
      <w:tblPr>
        <w:tblW w:w="8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992"/>
        <w:gridCol w:w="1340"/>
        <w:gridCol w:w="612"/>
        <w:gridCol w:w="2944"/>
      </w:tblGrid>
      <w:tr w:rsidR="00FE6C8F" w:rsidRPr="0011362D" w:rsidTr="002C479B">
        <w:trPr>
          <w:jc w:val="center"/>
        </w:trPr>
        <w:tc>
          <w:tcPr>
            <w:tcW w:w="5276" w:type="dxa"/>
            <w:gridSpan w:val="3"/>
            <w:shd w:val="clear" w:color="auto" w:fill="auto"/>
            <w:vAlign w:val="center"/>
          </w:tcPr>
          <w:p w:rsidR="00BB2D4A" w:rsidRPr="0011362D" w:rsidRDefault="002C479B" w:rsidP="0011362D">
            <w:pPr>
              <w:spacing w:line="0" w:lineRule="atLeast"/>
              <w:rPr>
                <w:rFonts w:hAnsi="標楷體"/>
                <w:spacing w:val="-20"/>
                <w:sz w:val="28"/>
                <w:szCs w:val="28"/>
              </w:rPr>
            </w:pPr>
            <w:r w:rsidRPr="0011362D">
              <w:rPr>
                <w:rFonts w:hAnsi="標楷體" w:hint="eastAsia"/>
                <w:noProof/>
                <w:spacing w:val="-20"/>
                <w:sz w:val="28"/>
                <w:szCs w:val="28"/>
              </w:rPr>
              <w:drawing>
                <wp:inline distT="0" distB="0" distL="0" distR="0">
                  <wp:extent cx="2925316" cy="1923364"/>
                  <wp:effectExtent l="0" t="0" r="8890" b="127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1220_100239.jpg"/>
                          <pic:cNvPicPr/>
                        </pic:nvPicPr>
                        <pic:blipFill rotWithShape="1">
                          <a:blip r:embed="rId11" cstate="print">
                            <a:extLst>
                              <a:ext uri="{28A0092B-C50C-407E-A947-70E740481C1C}">
                                <a14:useLocalDpi xmlns:a14="http://schemas.microsoft.com/office/drawing/2010/main" val="0"/>
                              </a:ext>
                            </a:extLst>
                          </a:blip>
                          <a:srcRect t="5502" b="6833"/>
                          <a:stretch/>
                        </pic:blipFill>
                        <pic:spPr bwMode="auto">
                          <a:xfrm>
                            <a:off x="0" y="0"/>
                            <a:ext cx="2946299" cy="1937160"/>
                          </a:xfrm>
                          <a:prstGeom prst="rect">
                            <a:avLst/>
                          </a:prstGeom>
                          <a:ln>
                            <a:noFill/>
                          </a:ln>
                          <a:extLst>
                            <a:ext uri="{53640926-AAD7-44D8-BBD7-CCE9431645EC}">
                              <a14:shadowObscured xmlns:a14="http://schemas.microsoft.com/office/drawing/2010/main"/>
                            </a:ext>
                          </a:extLst>
                        </pic:spPr>
                      </pic:pic>
                    </a:graphicData>
                  </a:graphic>
                </wp:inline>
              </w:drawing>
            </w:r>
          </w:p>
        </w:tc>
        <w:tc>
          <w:tcPr>
            <w:tcW w:w="3556" w:type="dxa"/>
            <w:gridSpan w:val="2"/>
            <w:vAlign w:val="center"/>
          </w:tcPr>
          <w:p w:rsidR="00BB2D4A" w:rsidRPr="0011362D" w:rsidRDefault="002C479B" w:rsidP="0011362D">
            <w:pPr>
              <w:spacing w:line="0" w:lineRule="atLeast"/>
              <w:rPr>
                <w:rFonts w:hAnsi="標楷體"/>
                <w:spacing w:val="-20"/>
                <w:sz w:val="28"/>
                <w:szCs w:val="28"/>
              </w:rPr>
            </w:pPr>
            <w:r w:rsidRPr="0011362D">
              <w:rPr>
                <w:rFonts w:hAnsi="標楷體" w:hint="eastAsia"/>
                <w:noProof/>
                <w:spacing w:val="-20"/>
                <w:sz w:val="28"/>
                <w:szCs w:val="28"/>
              </w:rPr>
              <w:drawing>
                <wp:inline distT="0" distB="0" distL="0" distR="0">
                  <wp:extent cx="1936287" cy="1437351"/>
                  <wp:effectExtent l="1905" t="0" r="8890" b="889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31220_100254.jpg"/>
                          <pic:cNvPicPr/>
                        </pic:nvPicPr>
                        <pic:blipFill rotWithShape="1">
                          <a:blip r:embed="rId12" cstate="print">
                            <a:extLst>
                              <a:ext uri="{28A0092B-C50C-407E-A947-70E740481C1C}">
                                <a14:useLocalDpi xmlns:a14="http://schemas.microsoft.com/office/drawing/2010/main" val="0"/>
                              </a:ext>
                            </a:extLst>
                          </a:blip>
                          <a:srcRect l="6246" t="11930" r="4773"/>
                          <a:stretch/>
                        </pic:blipFill>
                        <pic:spPr bwMode="auto">
                          <a:xfrm rot="5400000">
                            <a:off x="0" y="0"/>
                            <a:ext cx="1955388" cy="1451530"/>
                          </a:xfrm>
                          <a:prstGeom prst="rect">
                            <a:avLst/>
                          </a:prstGeom>
                          <a:ln>
                            <a:noFill/>
                          </a:ln>
                          <a:extLst>
                            <a:ext uri="{53640926-AAD7-44D8-BBD7-CCE9431645EC}">
                              <a14:shadowObscured xmlns:a14="http://schemas.microsoft.com/office/drawing/2010/main"/>
                            </a:ext>
                          </a:extLst>
                        </pic:spPr>
                      </pic:pic>
                    </a:graphicData>
                  </a:graphic>
                </wp:inline>
              </w:drawing>
            </w:r>
          </w:p>
        </w:tc>
      </w:tr>
      <w:tr w:rsidR="00FE6C8F" w:rsidRPr="0011362D" w:rsidTr="002C479B">
        <w:trPr>
          <w:jc w:val="center"/>
        </w:trPr>
        <w:tc>
          <w:tcPr>
            <w:tcW w:w="3936" w:type="dxa"/>
            <w:gridSpan w:val="2"/>
            <w:shd w:val="clear" w:color="auto" w:fill="auto"/>
            <w:vAlign w:val="center"/>
          </w:tcPr>
          <w:p w:rsidR="00BB2D4A" w:rsidRPr="0011362D" w:rsidRDefault="00436768" w:rsidP="0011362D">
            <w:pPr>
              <w:spacing w:line="0" w:lineRule="atLeast"/>
              <w:rPr>
                <w:rFonts w:hAnsi="標楷體"/>
                <w:spacing w:val="-20"/>
                <w:sz w:val="28"/>
                <w:szCs w:val="28"/>
              </w:rPr>
            </w:pPr>
            <w:r w:rsidRPr="0011362D">
              <w:rPr>
                <w:rFonts w:hAnsi="標楷體" w:hint="eastAsia"/>
                <w:noProof/>
                <w:spacing w:val="-20"/>
                <w:sz w:val="28"/>
                <w:szCs w:val="28"/>
              </w:rPr>
              <w:drawing>
                <wp:inline distT="0" distB="0" distL="0" distR="0" wp14:anchorId="5B7171A7" wp14:editId="2A2204BD">
                  <wp:extent cx="1746535" cy="1475618"/>
                  <wp:effectExtent l="2222" t="0" r="8573" b="8572"/>
                  <wp:docPr id="4" name="20231220_10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1220_100715.jpg"/>
                          <pic:cNvPicPr/>
                        </pic:nvPicPr>
                        <pic:blipFill rotWithShape="1">
                          <a:blip r:embed="rId13" r:link="rId14" cstate="print">
                            <a:extLst>
                              <a:ext uri="{28A0092B-C50C-407E-A947-70E740481C1C}">
                                <a14:useLocalDpi xmlns:a14="http://schemas.microsoft.com/office/drawing/2010/main" val="0"/>
                              </a:ext>
                            </a:extLst>
                          </a:blip>
                          <a:srcRect l="10162" r="1069"/>
                          <a:stretch/>
                        </pic:blipFill>
                        <pic:spPr bwMode="auto">
                          <a:xfrm rot="5400000">
                            <a:off x="0" y="0"/>
                            <a:ext cx="1772687" cy="1497714"/>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3"/>
            <w:vAlign w:val="center"/>
          </w:tcPr>
          <w:p w:rsidR="00BB2D4A" w:rsidRPr="0011362D" w:rsidRDefault="002C479B" w:rsidP="0011362D">
            <w:pPr>
              <w:spacing w:line="0" w:lineRule="atLeast"/>
              <w:rPr>
                <w:rFonts w:hAnsi="標楷體"/>
                <w:spacing w:val="-20"/>
                <w:sz w:val="28"/>
                <w:szCs w:val="28"/>
              </w:rPr>
            </w:pPr>
            <w:r w:rsidRPr="0011362D">
              <w:rPr>
                <w:rFonts w:hAnsi="標楷體" w:hint="eastAsia"/>
                <w:noProof/>
                <w:spacing w:val="-20"/>
                <w:sz w:val="28"/>
                <w:szCs w:val="28"/>
              </w:rPr>
              <w:drawing>
                <wp:inline distT="0" distB="0" distL="0" distR="0">
                  <wp:extent cx="2862674" cy="175895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31220_100418.jpg"/>
                          <pic:cNvPicPr/>
                        </pic:nvPicPr>
                        <pic:blipFill rotWithShape="1">
                          <a:blip r:embed="rId15" cstate="print">
                            <a:extLst>
                              <a:ext uri="{28A0092B-C50C-407E-A947-70E740481C1C}">
                                <a14:useLocalDpi xmlns:a14="http://schemas.microsoft.com/office/drawing/2010/main" val="0"/>
                              </a:ext>
                            </a:extLst>
                          </a:blip>
                          <a:srcRect l="3573" t="6733" b="14269"/>
                          <a:stretch/>
                        </pic:blipFill>
                        <pic:spPr bwMode="auto">
                          <a:xfrm>
                            <a:off x="0" y="0"/>
                            <a:ext cx="2894181" cy="1778309"/>
                          </a:xfrm>
                          <a:prstGeom prst="rect">
                            <a:avLst/>
                          </a:prstGeom>
                          <a:ln>
                            <a:noFill/>
                          </a:ln>
                          <a:extLst>
                            <a:ext uri="{53640926-AAD7-44D8-BBD7-CCE9431645EC}">
                              <a14:shadowObscured xmlns:a14="http://schemas.microsoft.com/office/drawing/2010/main"/>
                            </a:ext>
                          </a:extLst>
                        </pic:spPr>
                      </pic:pic>
                    </a:graphicData>
                  </a:graphic>
                </wp:inline>
              </w:drawing>
            </w:r>
          </w:p>
        </w:tc>
      </w:tr>
      <w:tr w:rsidR="00FE6C8F" w:rsidRPr="0011362D" w:rsidTr="002C479B">
        <w:trPr>
          <w:jc w:val="center"/>
        </w:trPr>
        <w:tc>
          <w:tcPr>
            <w:tcW w:w="2944" w:type="dxa"/>
            <w:shd w:val="clear" w:color="auto" w:fill="auto"/>
            <w:vAlign w:val="center"/>
          </w:tcPr>
          <w:p w:rsidR="004F4BDB" w:rsidRPr="0011362D" w:rsidRDefault="002C479B" w:rsidP="0011362D">
            <w:pPr>
              <w:spacing w:line="0" w:lineRule="atLeast"/>
              <w:rPr>
                <w:rFonts w:hAnsi="標楷體"/>
                <w:spacing w:val="-20"/>
                <w:sz w:val="28"/>
                <w:szCs w:val="28"/>
              </w:rPr>
            </w:pPr>
            <w:r w:rsidRPr="0011362D">
              <w:rPr>
                <w:rFonts w:hAnsi="標楷體" w:hint="eastAsia"/>
                <w:noProof/>
                <w:spacing w:val="-20"/>
                <w:sz w:val="28"/>
                <w:szCs w:val="28"/>
              </w:rPr>
              <w:drawing>
                <wp:inline distT="0" distB="0" distL="0" distR="0">
                  <wp:extent cx="2260071" cy="1695053"/>
                  <wp:effectExtent l="0" t="3175" r="3810"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1220_100524.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280719" cy="1710539"/>
                          </a:xfrm>
                          <a:prstGeom prst="rect">
                            <a:avLst/>
                          </a:prstGeom>
                        </pic:spPr>
                      </pic:pic>
                    </a:graphicData>
                  </a:graphic>
                </wp:inline>
              </w:drawing>
            </w:r>
          </w:p>
        </w:tc>
        <w:tc>
          <w:tcPr>
            <w:tcW w:w="2944" w:type="dxa"/>
            <w:gridSpan w:val="3"/>
            <w:vAlign w:val="center"/>
          </w:tcPr>
          <w:p w:rsidR="004F4BDB" w:rsidRPr="0011362D" w:rsidRDefault="002C479B" w:rsidP="0011362D">
            <w:pPr>
              <w:spacing w:line="0" w:lineRule="atLeast"/>
              <w:rPr>
                <w:rFonts w:hAnsi="標楷體"/>
                <w:spacing w:val="-20"/>
                <w:sz w:val="28"/>
                <w:szCs w:val="28"/>
              </w:rPr>
            </w:pPr>
            <w:r w:rsidRPr="0011362D">
              <w:rPr>
                <w:rFonts w:hAnsi="標楷體" w:hint="eastAsia"/>
                <w:noProof/>
                <w:spacing w:val="-20"/>
                <w:sz w:val="28"/>
                <w:szCs w:val="28"/>
              </w:rPr>
              <w:drawing>
                <wp:inline distT="0" distB="0" distL="0" distR="0">
                  <wp:extent cx="2250440" cy="1687830"/>
                  <wp:effectExtent l="0" t="4445"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1220_10081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271308" cy="1703481"/>
                          </a:xfrm>
                          <a:prstGeom prst="rect">
                            <a:avLst/>
                          </a:prstGeom>
                        </pic:spPr>
                      </pic:pic>
                    </a:graphicData>
                  </a:graphic>
                </wp:inline>
              </w:drawing>
            </w:r>
          </w:p>
        </w:tc>
        <w:tc>
          <w:tcPr>
            <w:tcW w:w="2944" w:type="dxa"/>
            <w:vAlign w:val="center"/>
          </w:tcPr>
          <w:p w:rsidR="004F4BDB" w:rsidRPr="0011362D" w:rsidRDefault="002C479B" w:rsidP="0011362D">
            <w:pPr>
              <w:spacing w:line="0" w:lineRule="atLeast"/>
              <w:rPr>
                <w:rFonts w:hAnsi="標楷體"/>
                <w:spacing w:val="-20"/>
                <w:sz w:val="28"/>
                <w:szCs w:val="28"/>
              </w:rPr>
            </w:pPr>
            <w:r w:rsidRPr="0011362D">
              <w:rPr>
                <w:rFonts w:hAnsi="標楷體" w:hint="eastAsia"/>
                <w:noProof/>
                <w:spacing w:val="-20"/>
                <w:sz w:val="28"/>
                <w:szCs w:val="28"/>
              </w:rPr>
              <w:drawing>
                <wp:inline distT="0" distB="0" distL="0" distR="0">
                  <wp:extent cx="2227580" cy="1670685"/>
                  <wp:effectExtent l="0" t="7303"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1220_100838.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232452" cy="1674339"/>
                          </a:xfrm>
                          <a:prstGeom prst="rect">
                            <a:avLst/>
                          </a:prstGeom>
                        </pic:spPr>
                      </pic:pic>
                    </a:graphicData>
                  </a:graphic>
                </wp:inline>
              </w:drawing>
            </w:r>
          </w:p>
        </w:tc>
      </w:tr>
    </w:tbl>
    <w:p w:rsidR="00BB2D4A" w:rsidRPr="0011362D" w:rsidRDefault="00BB2D4A" w:rsidP="0011362D">
      <w:pPr>
        <w:pStyle w:val="af6"/>
        <w:spacing w:before="0" w:afterLines="50" w:after="228" w:line="0" w:lineRule="atLeast"/>
        <w:ind w:left="697" w:hanging="697"/>
        <w:jc w:val="both"/>
        <w:rPr>
          <w:rFonts w:hAnsi="標楷體"/>
        </w:rPr>
      </w:pPr>
      <w:r w:rsidRPr="0011362D">
        <w:rPr>
          <w:rFonts w:hAnsi="標楷體" w:hint="eastAsia"/>
        </w:rPr>
        <w:t>資料來源：</w:t>
      </w:r>
      <w:r w:rsidR="002C479B" w:rsidRPr="0011362D">
        <w:rPr>
          <w:rFonts w:hAnsi="標楷體" w:hint="eastAsia"/>
        </w:rPr>
        <w:t>本案拍攝。</w:t>
      </w:r>
    </w:p>
    <w:p w:rsidR="00E25849" w:rsidRPr="0011362D" w:rsidRDefault="00E25849" w:rsidP="0011362D">
      <w:pPr>
        <w:pStyle w:val="1"/>
        <w:ind w:left="2380" w:hanging="2380"/>
        <w:rPr>
          <w:rFonts w:hAnsi="標楷體"/>
        </w:rPr>
      </w:pPr>
      <w:bookmarkStart w:id="77" w:name="_Toc524895646"/>
      <w:bookmarkStart w:id="78" w:name="_Toc524896192"/>
      <w:bookmarkStart w:id="79" w:name="_Toc524896222"/>
      <w:bookmarkStart w:id="80" w:name="_Toc524902729"/>
      <w:bookmarkStart w:id="81" w:name="_Toc525066145"/>
      <w:bookmarkStart w:id="82" w:name="_Toc525070836"/>
      <w:bookmarkStart w:id="83" w:name="_Toc525938376"/>
      <w:bookmarkStart w:id="84" w:name="_Toc525939224"/>
      <w:bookmarkStart w:id="85" w:name="_Toc525939729"/>
      <w:bookmarkStart w:id="86" w:name="_Toc529218269"/>
      <w:bookmarkEnd w:id="69"/>
      <w:bookmarkEnd w:id="70"/>
      <w:bookmarkEnd w:id="71"/>
      <w:bookmarkEnd w:id="72"/>
      <w:bookmarkEnd w:id="73"/>
      <w:bookmarkEnd w:id="74"/>
      <w:bookmarkEnd w:id="75"/>
      <w:bookmarkEnd w:id="76"/>
      <w:r w:rsidRPr="0011362D">
        <w:rPr>
          <w:rFonts w:hAnsi="標楷體"/>
        </w:rPr>
        <w:br w:type="page"/>
      </w:r>
      <w:bookmarkStart w:id="87" w:name="_Toc529222686"/>
      <w:bookmarkStart w:id="88" w:name="_Toc529223108"/>
      <w:bookmarkStart w:id="89" w:name="_Toc529223859"/>
      <w:bookmarkStart w:id="90" w:name="_Toc529228262"/>
      <w:bookmarkStart w:id="91" w:name="_Toc2400392"/>
      <w:bookmarkStart w:id="92" w:name="_Toc4316186"/>
      <w:bookmarkStart w:id="93" w:name="_Toc4473327"/>
      <w:bookmarkStart w:id="94" w:name="_Toc69556894"/>
      <w:bookmarkStart w:id="95" w:name="_Toc69556943"/>
      <w:bookmarkStart w:id="96" w:name="_Toc69609817"/>
      <w:bookmarkStart w:id="97" w:name="_Toc70241813"/>
      <w:bookmarkStart w:id="98" w:name="_Toc70242202"/>
      <w:bookmarkStart w:id="99" w:name="_Toc421794872"/>
      <w:bookmarkStart w:id="100" w:name="_Toc422834157"/>
      <w:r w:rsidRPr="0011362D">
        <w:rPr>
          <w:rFonts w:hAnsi="標楷體" w:hint="eastAsia"/>
        </w:rPr>
        <w:lastRenderedPageBreak/>
        <w:t>調查意見：</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9C7B5D" w:rsidRPr="0011362D" w:rsidRDefault="00D222D6" w:rsidP="0011362D">
      <w:pPr>
        <w:pStyle w:val="10"/>
        <w:ind w:left="680" w:firstLine="680"/>
        <w:rPr>
          <w:rFonts w:hAnsi="標楷體"/>
        </w:rPr>
      </w:pPr>
      <w:bookmarkStart w:id="101" w:name="_Toc524902730"/>
      <w:r w:rsidRPr="0011362D">
        <w:rPr>
          <w:rFonts w:hAnsi="標楷體" w:hint="eastAsia"/>
        </w:rPr>
        <w:t>依據國</w:t>
      </w:r>
      <w:r w:rsidR="00AF70A1" w:rsidRPr="0011362D">
        <w:rPr>
          <w:rFonts w:hAnsi="標楷體" w:hint="eastAsia"/>
        </w:rPr>
        <w:t>家</w:t>
      </w:r>
      <w:r w:rsidRPr="0011362D">
        <w:rPr>
          <w:rFonts w:hAnsi="標楷體" w:hint="eastAsia"/>
        </w:rPr>
        <w:t>發</w:t>
      </w:r>
      <w:r w:rsidR="00AF70A1" w:rsidRPr="0011362D">
        <w:rPr>
          <w:rFonts w:hAnsi="標楷體" w:hint="eastAsia"/>
        </w:rPr>
        <w:t>展委員</w:t>
      </w:r>
      <w:r w:rsidRPr="0011362D">
        <w:rPr>
          <w:rFonts w:hAnsi="標楷體" w:hint="eastAsia"/>
        </w:rPr>
        <w:t>會</w:t>
      </w:r>
      <w:r w:rsidR="00AF70A1" w:rsidRPr="0011362D">
        <w:rPr>
          <w:rFonts w:hAnsi="標楷體" w:hint="eastAsia"/>
        </w:rPr>
        <w:t>(下稱國發會)</w:t>
      </w:r>
      <w:r w:rsidRPr="0011362D">
        <w:rPr>
          <w:rFonts w:hAnsi="標楷體" w:hint="eastAsia"/>
        </w:rPr>
        <w:t>人口推估與人力推估資料，我國人口結構在</w:t>
      </w:r>
      <w:r w:rsidR="001F67C1" w:rsidRPr="0011362D">
        <w:rPr>
          <w:rFonts w:hAnsi="標楷體" w:hint="eastAsia"/>
        </w:rPr>
        <w:t>民國(下同)</w:t>
      </w:r>
      <w:r w:rsidRPr="0011362D">
        <w:rPr>
          <w:rFonts w:hAnsi="標楷體" w:hint="eastAsia"/>
        </w:rPr>
        <w:t>110年已出現重要轉折點，「工作年齡人口減少」、「高齡人口迅速增加」及「出生數減少」等人口結構變遷問題將日趨嚴峻；為維持臺灣經濟成長動能，須透過積極政策增加勞動力，除提升國內勞動力的質與量，亦須加強吸引外來移民，補充不足之勞動力。</w:t>
      </w:r>
      <w:r w:rsidR="009C7B5D" w:rsidRPr="0011362D">
        <w:rPr>
          <w:rFonts w:hAnsi="標楷體" w:hint="eastAsia"/>
        </w:rPr>
        <w:t>另依行政院主計總處歷年事業人力僱用狀況調查統計結果，我國中階技術人力缺工逐年擴大</w:t>
      </w:r>
      <w:r w:rsidR="00F13794" w:rsidRPr="0011362D">
        <w:rPr>
          <w:rFonts w:hAnsi="標楷體" w:hint="eastAsia"/>
        </w:rPr>
        <w:t>，如</w:t>
      </w:r>
      <w:r w:rsidR="009C7B5D" w:rsidRPr="0011362D">
        <w:rPr>
          <w:rFonts w:hAnsi="標楷體" w:hint="eastAsia"/>
        </w:rPr>
        <w:t>1</w:t>
      </w:r>
      <w:r w:rsidR="009C7B5D" w:rsidRPr="0011362D">
        <w:rPr>
          <w:rFonts w:hAnsi="標楷體"/>
        </w:rPr>
        <w:t>10</w:t>
      </w:r>
      <w:r w:rsidR="009C7B5D" w:rsidRPr="0011362D">
        <w:rPr>
          <w:rFonts w:hAnsi="標楷體" w:hint="eastAsia"/>
        </w:rPr>
        <w:t>年缺工逾13萬人，</w:t>
      </w:r>
      <w:r w:rsidR="009C7B5D" w:rsidRPr="0011362D">
        <w:rPr>
          <w:rFonts w:hAnsi="標楷體"/>
        </w:rPr>
        <w:t>加上近年鄰近國家爭相延攬並留用優秀外國技術人力，</w:t>
      </w:r>
      <w:r w:rsidR="009C7B5D" w:rsidRPr="0011362D">
        <w:rPr>
          <w:rFonts w:hAnsi="標楷體" w:hint="eastAsia"/>
        </w:rPr>
        <w:t>行政院於111年2月17日通過勞動部研擬的「移工留才久用方案」，同意自111年4月30日推動「留用外國中階技術人力計畫」，在確保國人就業前提下，開放符合資格的移工、僑外生在臺從事中階技術工作，並且無工作年限的限制，希望藉此留用在臺優秀且成熟的外國技術人才，在最短時間內補充所需人力。</w:t>
      </w:r>
    </w:p>
    <w:p w:rsidR="005129F2" w:rsidRPr="0011362D" w:rsidRDefault="003D6892" w:rsidP="0011362D">
      <w:pPr>
        <w:pStyle w:val="10"/>
        <w:ind w:left="680" w:firstLine="680"/>
        <w:rPr>
          <w:rFonts w:hAnsi="標楷體"/>
        </w:rPr>
      </w:pPr>
      <w:r w:rsidRPr="0011362D">
        <w:rPr>
          <w:rFonts w:hAnsi="標楷體" w:hint="eastAsia"/>
        </w:rPr>
        <w:t>留才久用方案</w:t>
      </w:r>
      <w:r w:rsidR="001F67C1" w:rsidRPr="0011362D">
        <w:rPr>
          <w:rFonts w:hAnsi="標楷體" w:hint="eastAsia"/>
        </w:rPr>
        <w:t>在</w:t>
      </w:r>
      <w:r w:rsidR="0000446A" w:rsidRPr="0011362D">
        <w:rPr>
          <w:rFonts w:hAnsi="標楷體" w:hint="eastAsia"/>
        </w:rPr>
        <w:t>推動</w:t>
      </w:r>
      <w:r w:rsidRPr="0011362D">
        <w:rPr>
          <w:rFonts w:hAnsi="標楷體" w:hint="eastAsia"/>
        </w:rPr>
        <w:t>初期</w:t>
      </w:r>
      <w:r w:rsidR="009C7B5D" w:rsidRPr="0011362D">
        <w:rPr>
          <w:rFonts w:hAnsi="標楷體" w:hint="eastAsia"/>
        </w:rPr>
        <w:t>，</w:t>
      </w:r>
      <w:r w:rsidRPr="0011362D">
        <w:rPr>
          <w:rFonts w:hAnsi="標楷體" w:hint="eastAsia"/>
        </w:rPr>
        <w:t>因為</w:t>
      </w:r>
      <w:r w:rsidR="0076543C" w:rsidRPr="0011362D">
        <w:rPr>
          <w:rFonts w:hAnsi="標楷體" w:hint="eastAsia"/>
        </w:rPr>
        <w:t>內容及</w:t>
      </w:r>
      <w:r w:rsidRPr="0011362D">
        <w:rPr>
          <w:rFonts w:hAnsi="標楷體" w:hint="eastAsia"/>
        </w:rPr>
        <w:t>配套不夠完整、明確，造成有意願留用之移工及雇主無所適從</w:t>
      </w:r>
      <w:r w:rsidR="0076543C" w:rsidRPr="0011362D">
        <w:rPr>
          <w:rFonts w:hAnsi="標楷體" w:hint="eastAsia"/>
        </w:rPr>
        <w:t>；</w:t>
      </w:r>
      <w:r w:rsidR="007E02E4" w:rsidRPr="0011362D">
        <w:rPr>
          <w:rFonts w:hAnsi="標楷體" w:hint="eastAsia"/>
        </w:rPr>
        <w:t>仍有</w:t>
      </w:r>
      <w:r w:rsidR="00574553" w:rsidRPr="0011362D">
        <w:rPr>
          <w:rFonts w:hAnsi="標楷體" w:hint="eastAsia"/>
        </w:rPr>
        <w:t>欲</w:t>
      </w:r>
      <w:r w:rsidR="007E02E4" w:rsidRPr="0011362D">
        <w:rPr>
          <w:rFonts w:hAnsi="標楷體" w:hint="eastAsia"/>
        </w:rPr>
        <w:t>申請</w:t>
      </w:r>
      <w:r w:rsidR="0076543C" w:rsidRPr="0011362D">
        <w:rPr>
          <w:rFonts w:hAnsi="標楷體" w:hint="eastAsia"/>
        </w:rPr>
        <w:t>轉任之移工及雇主</w:t>
      </w:r>
      <w:r w:rsidR="007E02E4" w:rsidRPr="0011362D">
        <w:rPr>
          <w:rFonts w:hAnsi="標楷體" w:hint="eastAsia"/>
        </w:rPr>
        <w:t>，可能尋求私立就業服</w:t>
      </w:r>
      <w:r w:rsidR="009D1B16" w:rsidRPr="0011362D">
        <w:rPr>
          <w:rFonts w:hAnsi="標楷體" w:hint="eastAsia"/>
        </w:rPr>
        <w:t>務</w:t>
      </w:r>
      <w:r w:rsidR="007E02E4" w:rsidRPr="0011362D">
        <w:rPr>
          <w:rFonts w:hAnsi="標楷體" w:hint="eastAsia"/>
        </w:rPr>
        <w:t>機構(下稱仲介)協助，卻被要求</w:t>
      </w:r>
      <w:r w:rsidR="00574553" w:rsidRPr="0011362D">
        <w:rPr>
          <w:rFonts w:hAnsi="標楷體" w:hint="eastAsia"/>
        </w:rPr>
        <w:t>支付</w:t>
      </w:r>
      <w:r w:rsidR="007E02E4" w:rsidRPr="0011362D">
        <w:rPr>
          <w:rFonts w:hAnsi="標楷體" w:hint="eastAsia"/>
        </w:rPr>
        <w:t>高額代辦費用，</w:t>
      </w:r>
      <w:r w:rsidR="0076543C" w:rsidRPr="0011362D">
        <w:rPr>
          <w:rFonts w:hAnsi="標楷體" w:hint="eastAsia"/>
        </w:rPr>
        <w:t>亦有部分雇主因此放棄</w:t>
      </w:r>
      <w:r w:rsidR="00D41CAF" w:rsidRPr="0011362D">
        <w:rPr>
          <w:rFonts w:hAnsi="標楷體" w:hint="eastAsia"/>
        </w:rPr>
        <w:t>留任資深移工，移工只能黯然返國</w:t>
      </w:r>
      <w:r w:rsidR="00F15C70" w:rsidRPr="0011362D">
        <w:rPr>
          <w:rFonts w:hAnsi="標楷體" w:hint="eastAsia"/>
        </w:rPr>
        <w:t>，或是雇主無意願協助移工轉任中階技術人力等情</w:t>
      </w:r>
      <w:r w:rsidR="0076543C" w:rsidRPr="0011362D">
        <w:rPr>
          <w:rFonts w:hAnsi="標楷體" w:hint="eastAsia"/>
        </w:rPr>
        <w:t>，</w:t>
      </w:r>
      <w:r w:rsidR="00F15C70" w:rsidRPr="0011362D">
        <w:rPr>
          <w:rFonts w:hAnsi="標楷體" w:hint="eastAsia"/>
        </w:rPr>
        <w:t>都</w:t>
      </w:r>
      <w:r w:rsidR="0076543C" w:rsidRPr="0011362D">
        <w:rPr>
          <w:rFonts w:hAnsi="標楷體" w:hint="eastAsia"/>
        </w:rPr>
        <w:t>未必能發揮</w:t>
      </w:r>
      <w:r w:rsidR="00F15C70" w:rsidRPr="0011362D">
        <w:rPr>
          <w:rFonts w:hAnsi="標楷體" w:hint="eastAsia"/>
        </w:rPr>
        <w:t>原先是希望能夠補充我國勞動人口，長期是為改善我國人口結果之目的</w:t>
      </w:r>
      <w:r w:rsidR="001F67C1" w:rsidRPr="0011362D">
        <w:rPr>
          <w:rFonts w:hAnsi="標楷體" w:hint="eastAsia"/>
        </w:rPr>
        <w:t>，因此本院啟動調查</w:t>
      </w:r>
      <w:r w:rsidR="0076543C" w:rsidRPr="0011362D">
        <w:rPr>
          <w:rFonts w:hAnsi="標楷體" w:hint="eastAsia"/>
        </w:rPr>
        <w:t>。</w:t>
      </w:r>
    </w:p>
    <w:p w:rsidR="002C687D" w:rsidRPr="0011362D" w:rsidRDefault="0076543C" w:rsidP="0011362D">
      <w:pPr>
        <w:pStyle w:val="10"/>
        <w:ind w:left="680" w:firstLine="680"/>
        <w:rPr>
          <w:rFonts w:hAnsi="標楷體"/>
        </w:rPr>
      </w:pPr>
      <w:r w:rsidRPr="0011362D">
        <w:rPr>
          <w:rFonts w:hAnsi="標楷體" w:hint="eastAsia"/>
        </w:rPr>
        <w:t>為瞭解實情，</w:t>
      </w:r>
      <w:r w:rsidR="005129F2" w:rsidRPr="0011362D">
        <w:rPr>
          <w:rFonts w:hAnsi="標楷體"/>
        </w:rPr>
        <w:t>本案</w:t>
      </w:r>
      <w:r w:rsidR="001F67C1" w:rsidRPr="0011362D">
        <w:rPr>
          <w:rFonts w:hAnsi="標楷體" w:hint="eastAsia"/>
        </w:rPr>
        <w:t>以截至112年6月底之相關統計為主，</w:t>
      </w:r>
      <w:r w:rsidR="005129F2" w:rsidRPr="0011362D">
        <w:rPr>
          <w:rFonts w:hAnsi="標楷體"/>
        </w:rPr>
        <w:t>先於112年9月4日、9月11日辦理</w:t>
      </w:r>
      <w:r w:rsidR="005129F2" w:rsidRPr="0011362D">
        <w:rPr>
          <w:rFonts w:hAnsi="標楷體" w:hint="eastAsia"/>
        </w:rPr>
        <w:t>兩場次的</w:t>
      </w:r>
      <w:r w:rsidR="005129F2" w:rsidRPr="0011362D">
        <w:rPr>
          <w:rFonts w:hAnsi="標楷體"/>
        </w:rPr>
        <w:t>焦點團體座談會，</w:t>
      </w:r>
      <w:r w:rsidR="005129F2" w:rsidRPr="0011362D">
        <w:rPr>
          <w:rFonts w:hAnsi="標楷體" w:hint="eastAsia"/>
        </w:rPr>
        <w:t>諮詢</w:t>
      </w:r>
      <w:r w:rsidR="005129F2" w:rsidRPr="0011362D">
        <w:rPr>
          <w:rFonts w:hAnsi="標楷體"/>
        </w:rPr>
        <w:t>學者專家、移工團體、</w:t>
      </w:r>
      <w:r w:rsidR="005129F2" w:rsidRPr="0011362D">
        <w:rPr>
          <w:rFonts w:hAnsi="標楷體" w:hint="eastAsia"/>
        </w:rPr>
        <w:t>雇主代表等對於推動留才久用方案以來，在實務現場所觀察到現象，與仍未見有效解決之人權困境；再於112年11月20日詢問國發會、內政部、勞動部等機關人員，另於同年12月20日實</w:t>
      </w:r>
      <w:r w:rsidR="005129F2" w:rsidRPr="0011362D">
        <w:rPr>
          <w:rFonts w:hAnsi="標楷體" w:hint="eastAsia"/>
        </w:rPr>
        <w:lastRenderedPageBreak/>
        <w:t>地履勘已於12月6日營運之</w:t>
      </w:r>
      <w:r w:rsidR="005129F2" w:rsidRPr="0011362D">
        <w:rPr>
          <w:rFonts w:hAnsi="標楷體"/>
        </w:rPr>
        <w:t>「留才久用服務中心」</w:t>
      </w:r>
      <w:r w:rsidR="005129F2" w:rsidRPr="0011362D">
        <w:rPr>
          <w:rFonts w:hAnsi="標楷體" w:hint="eastAsia"/>
        </w:rPr>
        <w:t>，並與透過留才久用計畫留用中階技術人力之企業代表進行座談後，已調查完畢，調查意見如下：</w:t>
      </w:r>
    </w:p>
    <w:p w:rsidR="00C84CEA" w:rsidRPr="0011362D" w:rsidRDefault="00DC41A3" w:rsidP="0011362D">
      <w:pPr>
        <w:pStyle w:val="2"/>
        <w:spacing w:beforeLines="50" w:before="228"/>
        <w:ind w:left="1020" w:hanging="680"/>
        <w:rPr>
          <w:rFonts w:hAnsi="標楷體"/>
          <w:b/>
        </w:rPr>
      </w:pPr>
      <w:r w:rsidRPr="0011362D">
        <w:rPr>
          <w:rFonts w:hAnsi="標楷體" w:hint="eastAsia"/>
          <w:b/>
        </w:rPr>
        <w:t>我國於111年4月30日推動留才久用方案，突破移工在臺工作最多只能14年的限制，是跨國勞動力政策及移工人權重要</w:t>
      </w:r>
      <w:r w:rsidR="000A60B2" w:rsidRPr="0011362D">
        <w:rPr>
          <w:rFonts w:hAnsi="標楷體" w:hint="eastAsia"/>
          <w:b/>
        </w:rPr>
        <w:t>的階段。審計部於111年度中央政府總決算審核報告指出，截至112年3月10日止，僅5千餘人轉任中階技術人力，相較於原先設定「平均每年目標留用1萬餘人」的目標，成效明顯落後。既中階技術人力是打開移工在臺工作年限的天花板，卻發現雇主對於留下優秀人才的意願不高；經留才久用計畫留用的僑生人數寥寥可數，資深移工則多集中於家庭看護工作，年輕移工申請在職進修者亦僅百餘人。對於部分雇主仍持觀望態度，致推行成效尚未顯著部分，勞動部允宜賡續積極推廣。</w:t>
      </w:r>
    </w:p>
    <w:p w:rsidR="004607B8" w:rsidRPr="0011362D" w:rsidRDefault="00104479" w:rsidP="0011362D">
      <w:pPr>
        <w:pStyle w:val="3"/>
        <w:rPr>
          <w:rFonts w:hAnsi="標楷體"/>
        </w:rPr>
      </w:pPr>
      <w:r w:rsidRPr="0011362D">
        <w:rPr>
          <w:rFonts w:hAnsi="標楷體" w:hint="eastAsia"/>
        </w:rPr>
        <w:t>111年4月30日起推動的留才久用方案，試圖打破我國移工政策長久以來的客工制度，以期能彌補逐年擴大的中階技術人力缺工問題；</w:t>
      </w:r>
      <w:r w:rsidR="004607B8" w:rsidRPr="0011362D">
        <w:rPr>
          <w:rFonts w:hAnsi="標楷體" w:hint="eastAsia"/>
        </w:rPr>
        <w:t>在推動背景之問題評析略以：現階段移工在臺工作年限限制，及產業與長照人力具有中階技術人力需求，若能留用具熟練技術之移工並轉為技術人力，填補我國缺乏之中階技術人力，除有助我國產業發展，並顧及失能家庭照顧需求外，提供優秀移工轉銜移民管道，更能解決我國少子化、高齡化等人口危機。</w:t>
      </w:r>
    </w:p>
    <w:p w:rsidR="00104479" w:rsidRPr="0011362D" w:rsidRDefault="004607B8" w:rsidP="0011362D">
      <w:pPr>
        <w:pStyle w:val="3"/>
        <w:rPr>
          <w:rFonts w:hAnsi="標楷體"/>
        </w:rPr>
      </w:pPr>
      <w:r w:rsidRPr="0011362D">
        <w:rPr>
          <w:rFonts w:hAnsi="標楷體" w:hint="eastAsia"/>
        </w:rPr>
        <w:t>留才久用方案之適用對象為在臺畢業副學士以上學位之僑外生，以及在臺工作滿6年之移工等2類外國人，且具備一定技術條件，每月薪資達規定數額以上者，基於留用所需人力，得由雇主檢附申請書等文件向勞動部申請聘僱許可，經許可後即可在臺從</w:t>
      </w:r>
      <w:r w:rsidRPr="0011362D">
        <w:rPr>
          <w:rFonts w:hAnsi="標楷體" w:hint="eastAsia"/>
        </w:rPr>
        <w:lastRenderedPageBreak/>
        <w:t>事中階技術工作。</w:t>
      </w:r>
      <w:r w:rsidR="00826E9A" w:rsidRPr="0011362D">
        <w:rPr>
          <w:rFonts w:hAnsi="標楷體" w:hint="eastAsia"/>
        </w:rPr>
        <w:t>依</w:t>
      </w:r>
      <w:r w:rsidR="00C03F37" w:rsidRPr="0011362D">
        <w:rPr>
          <w:rFonts w:hAnsi="標楷體" w:hint="eastAsia"/>
        </w:rPr>
        <w:t>目前公布於留才久用中心網站之</w:t>
      </w:r>
      <w:r w:rsidR="00826E9A" w:rsidRPr="0011362D">
        <w:rPr>
          <w:rFonts w:hAnsi="標楷體" w:hint="eastAsia"/>
        </w:rPr>
        <w:t>留用外國中階技術人力計畫</w:t>
      </w:r>
      <w:r w:rsidR="00C03F37" w:rsidRPr="0011362D">
        <w:rPr>
          <w:rFonts w:hAnsi="標楷體" w:hint="eastAsia"/>
        </w:rPr>
        <w:t>(111年3月修正)內容，其適用對象、</w:t>
      </w:r>
      <w:r w:rsidR="00E12834" w:rsidRPr="0011362D">
        <w:rPr>
          <w:rFonts w:hAnsi="標楷體" w:hint="eastAsia"/>
        </w:rPr>
        <w:t>每月薪資數額及一定技術條件之</w:t>
      </w:r>
      <w:r w:rsidR="00B82DD6" w:rsidRPr="0011362D">
        <w:rPr>
          <w:rFonts w:hAnsi="標楷體" w:hint="eastAsia"/>
        </w:rPr>
        <w:t>內容如下：</w:t>
      </w:r>
    </w:p>
    <w:p w:rsidR="00C45FF3" w:rsidRPr="0011362D" w:rsidRDefault="00C45FF3" w:rsidP="0011362D">
      <w:pPr>
        <w:pStyle w:val="4"/>
        <w:rPr>
          <w:rFonts w:hAnsi="標楷體"/>
        </w:rPr>
      </w:pPr>
      <w:r w:rsidRPr="0011362D">
        <w:rPr>
          <w:rFonts w:hAnsi="標楷體" w:hint="eastAsia"/>
        </w:rPr>
        <w:t>留才久用方案之適用對象：</w:t>
      </w:r>
    </w:p>
    <w:p w:rsidR="00C45FF3" w:rsidRPr="0011362D" w:rsidRDefault="00B82DD6" w:rsidP="0011362D">
      <w:pPr>
        <w:pStyle w:val="5"/>
        <w:rPr>
          <w:rFonts w:hAnsi="標楷體"/>
        </w:rPr>
      </w:pPr>
      <w:r w:rsidRPr="0011362D">
        <w:rPr>
          <w:rFonts w:hAnsi="標楷體" w:hint="eastAsia"/>
        </w:rPr>
        <w:t>在臺連續工作累計達6年以上，或曾在臺工作累計達12年(家庭看護工為14年)以上已離境之移工，且在臺工作期間無違法之情事。</w:t>
      </w:r>
    </w:p>
    <w:p w:rsidR="00B82DD6" w:rsidRPr="0011362D" w:rsidRDefault="00B82DD6" w:rsidP="0011362D">
      <w:pPr>
        <w:pStyle w:val="5"/>
        <w:rPr>
          <w:rFonts w:hAnsi="標楷體"/>
        </w:rPr>
      </w:pPr>
      <w:r w:rsidRPr="000A2856">
        <w:rPr>
          <w:rFonts w:hAnsi="標楷體" w:hint="eastAsia"/>
          <w:spacing w:val="-20"/>
        </w:rPr>
        <w:t>已取得我國</w:t>
      </w:r>
      <w:r w:rsidRPr="0011362D">
        <w:rPr>
          <w:rFonts w:hAnsi="標楷體" w:hint="eastAsia"/>
        </w:rPr>
        <w:t>高等教育副學士以上學位之僑外生。</w:t>
      </w:r>
    </w:p>
    <w:p w:rsidR="00826E9A" w:rsidRPr="0011362D" w:rsidRDefault="00826E9A" w:rsidP="0011362D">
      <w:pPr>
        <w:pStyle w:val="4"/>
        <w:rPr>
          <w:rFonts w:hAnsi="標楷體"/>
        </w:rPr>
      </w:pPr>
      <w:r w:rsidRPr="0011362D">
        <w:rPr>
          <w:rFonts w:hAnsi="標楷體" w:hint="eastAsia"/>
        </w:rPr>
        <w:t>雇主聘僱外國中階技術人力</w:t>
      </w:r>
      <w:r w:rsidR="00C45FF3" w:rsidRPr="0011362D">
        <w:rPr>
          <w:rFonts w:hAnsi="標楷體" w:hint="eastAsia"/>
        </w:rPr>
        <w:t>，每月</w:t>
      </w:r>
      <w:r w:rsidRPr="0011362D">
        <w:rPr>
          <w:rFonts w:hAnsi="標楷體" w:hint="eastAsia"/>
        </w:rPr>
        <w:t>薪資不得低於下列數額：</w:t>
      </w:r>
    </w:p>
    <w:p w:rsidR="00826E9A" w:rsidRPr="0011362D" w:rsidRDefault="00826E9A" w:rsidP="0011362D">
      <w:pPr>
        <w:pStyle w:val="5"/>
        <w:rPr>
          <w:rFonts w:hAnsi="標楷體"/>
        </w:rPr>
      </w:pPr>
      <w:r w:rsidRPr="0011362D">
        <w:rPr>
          <w:rFonts w:hAnsi="標楷體" w:hint="eastAsia"/>
        </w:rPr>
        <w:t>製造工作、營造工作、海洋漁撈工作、農業工作：每月經常性薪資應達</w:t>
      </w:r>
      <w:r w:rsidR="00C45FF3" w:rsidRPr="0011362D">
        <w:rPr>
          <w:rFonts w:hAnsi="標楷體" w:hint="eastAsia"/>
        </w:rPr>
        <w:t>新臺幣(下同)</w:t>
      </w:r>
      <w:r w:rsidRPr="0011362D">
        <w:rPr>
          <w:rFonts w:hAnsi="標楷體" w:hint="eastAsia"/>
        </w:rPr>
        <w:t>3萬3,000元以上，或年總薪資達50萬</w:t>
      </w:r>
      <w:r w:rsidRPr="0011362D">
        <w:rPr>
          <w:rFonts w:hAnsi="標楷體"/>
        </w:rPr>
        <w:t>元以上。</w:t>
      </w:r>
    </w:p>
    <w:p w:rsidR="00826E9A" w:rsidRPr="0011362D" w:rsidRDefault="00826E9A" w:rsidP="0011362D">
      <w:pPr>
        <w:pStyle w:val="5"/>
        <w:rPr>
          <w:rFonts w:hAnsi="標楷體"/>
        </w:rPr>
      </w:pPr>
      <w:r w:rsidRPr="0011362D">
        <w:rPr>
          <w:rFonts w:hAnsi="標楷體" w:hint="eastAsia"/>
        </w:rPr>
        <w:t>機構看護工作：每月經常性薪資應達2萬9,000元以上</w:t>
      </w:r>
      <w:r w:rsidRPr="0011362D">
        <w:rPr>
          <w:rFonts w:hAnsi="標楷體"/>
        </w:rPr>
        <w:t>。</w:t>
      </w:r>
    </w:p>
    <w:p w:rsidR="00826E9A" w:rsidRPr="0011362D" w:rsidRDefault="00826E9A" w:rsidP="0011362D">
      <w:pPr>
        <w:pStyle w:val="5"/>
        <w:rPr>
          <w:rFonts w:hAnsi="標楷體"/>
        </w:rPr>
      </w:pPr>
      <w:r w:rsidRPr="0011362D">
        <w:rPr>
          <w:rFonts w:hAnsi="標楷體" w:hint="eastAsia"/>
        </w:rPr>
        <w:t>家庭看護工作：</w:t>
      </w:r>
      <w:r w:rsidRPr="000A2856">
        <w:rPr>
          <w:rFonts w:hAnsi="標楷體" w:hint="eastAsia"/>
          <w:spacing w:val="-20"/>
        </w:rPr>
        <w:t>每月總薪資應達2萬4,000元</w:t>
      </w:r>
      <w:r w:rsidRPr="0011362D">
        <w:rPr>
          <w:rFonts w:hAnsi="標楷體" w:hint="eastAsia"/>
        </w:rPr>
        <w:t>以上。</w:t>
      </w:r>
    </w:p>
    <w:p w:rsidR="00826E9A" w:rsidRPr="0011362D" w:rsidRDefault="00826E9A" w:rsidP="0011362D">
      <w:pPr>
        <w:pStyle w:val="5"/>
        <w:rPr>
          <w:rFonts w:hAnsi="標楷體"/>
        </w:rPr>
      </w:pPr>
      <w:r w:rsidRPr="0011362D">
        <w:rPr>
          <w:rFonts w:hAnsi="標楷體" w:hint="eastAsia"/>
        </w:rPr>
        <w:t>副學士以上僑外生首次從事製造工作、營造工作、海洋漁撈工作、農業工作等中階技術工作，每月經常性薪資應達3萬元以上。但同一名僑外生第2次申請聘僱許可或展延聘僱許可，每月經常性薪資應達3萬3,000元以上，或年總薪資達50萬元以上。</w:t>
      </w:r>
    </w:p>
    <w:p w:rsidR="00B82DD6" w:rsidRPr="0011362D" w:rsidRDefault="00C45FF3" w:rsidP="0011362D">
      <w:pPr>
        <w:pStyle w:val="4"/>
        <w:rPr>
          <w:rFonts w:hAnsi="標楷體"/>
        </w:rPr>
      </w:pPr>
      <w:r w:rsidRPr="0011362D">
        <w:rPr>
          <w:rFonts w:hAnsi="標楷體" w:hint="eastAsia"/>
        </w:rPr>
        <w:t>外國中階技術人力應具備之</w:t>
      </w:r>
      <w:r w:rsidR="00B82DD6" w:rsidRPr="0011362D">
        <w:rPr>
          <w:rFonts w:hAnsi="標楷體" w:hint="eastAsia"/>
        </w:rPr>
        <w:t>技術</w:t>
      </w:r>
      <w:r w:rsidRPr="0011362D">
        <w:rPr>
          <w:rFonts w:hAnsi="標楷體" w:hint="eastAsia"/>
        </w:rPr>
        <w:t>條件</w:t>
      </w:r>
      <w:r w:rsidR="00B82DD6" w:rsidRPr="0011362D">
        <w:rPr>
          <w:rFonts w:hAnsi="標楷體" w:hint="eastAsia"/>
        </w:rPr>
        <w:t>為：</w:t>
      </w:r>
    </w:p>
    <w:p w:rsidR="00B82DD6" w:rsidRPr="0011362D" w:rsidRDefault="00B82DD6" w:rsidP="0011362D">
      <w:pPr>
        <w:pStyle w:val="5"/>
        <w:rPr>
          <w:rFonts w:hAnsi="標楷體"/>
        </w:rPr>
      </w:pPr>
      <w:r w:rsidRPr="0011362D">
        <w:rPr>
          <w:rFonts w:hAnsi="標楷體" w:hint="eastAsia"/>
        </w:rPr>
        <w:t>社福類中階技術人力應符合我國語言測驗及相關教育訓練課程資格(如下表)；無法以薪資超過門檻而免除。</w:t>
      </w:r>
    </w:p>
    <w:p w:rsidR="00B82DD6" w:rsidRPr="0011362D" w:rsidRDefault="00B82DD6" w:rsidP="0011362D">
      <w:pPr>
        <w:pStyle w:val="a2"/>
        <w:ind w:left="697" w:hanging="697"/>
        <w:rPr>
          <w:rFonts w:hAnsi="標楷體"/>
        </w:rPr>
      </w:pPr>
      <w:r w:rsidRPr="0011362D">
        <w:rPr>
          <w:rFonts w:hAnsi="標楷體" w:hint="eastAsia"/>
        </w:rPr>
        <w:lastRenderedPageBreak/>
        <w:t>社福類中階技術人力</w:t>
      </w:r>
      <w:r w:rsidR="00C45FF3" w:rsidRPr="0011362D">
        <w:rPr>
          <w:rFonts w:hAnsi="標楷體" w:hint="eastAsia"/>
        </w:rPr>
        <w:t>應同時符合</w:t>
      </w:r>
      <w:r w:rsidRPr="0011362D">
        <w:rPr>
          <w:rFonts w:hAnsi="標楷體" w:hint="eastAsia"/>
        </w:rPr>
        <w:t>之技術門檻</w:t>
      </w:r>
    </w:p>
    <w:tbl>
      <w:tblPr>
        <w:tblW w:w="881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2693"/>
        <w:gridCol w:w="4169"/>
      </w:tblGrid>
      <w:tr w:rsidR="00FE6C8F" w:rsidRPr="0011362D" w:rsidTr="00C03F37">
        <w:trPr>
          <w:trHeight w:val="47"/>
          <w:tblHeader/>
        </w:trPr>
        <w:tc>
          <w:tcPr>
            <w:tcW w:w="1952" w:type="dxa"/>
            <w:shd w:val="clear" w:color="auto" w:fill="F2F2F2"/>
            <w:vAlign w:val="center"/>
          </w:tcPr>
          <w:p w:rsidR="00B82DD6" w:rsidRPr="0011362D" w:rsidRDefault="00B82DD6" w:rsidP="0011362D">
            <w:pPr>
              <w:pStyle w:val="140"/>
              <w:jc w:val="both"/>
              <w:rPr>
                <w:rFonts w:hAnsi="標楷體"/>
                <w:snapToGrid/>
                <w:spacing w:val="0"/>
                <w:kern w:val="2"/>
                <w:sz w:val="24"/>
                <w:szCs w:val="28"/>
              </w:rPr>
            </w:pPr>
            <w:r w:rsidRPr="0011362D">
              <w:rPr>
                <w:rFonts w:hAnsi="標楷體" w:hint="eastAsia"/>
                <w:snapToGrid/>
                <w:spacing w:val="0"/>
                <w:kern w:val="2"/>
                <w:sz w:val="24"/>
                <w:szCs w:val="28"/>
              </w:rPr>
              <w:t>工作類別</w:t>
            </w:r>
          </w:p>
        </w:tc>
        <w:tc>
          <w:tcPr>
            <w:tcW w:w="2693" w:type="dxa"/>
            <w:shd w:val="clear" w:color="auto" w:fill="F2F2F2"/>
            <w:vAlign w:val="center"/>
          </w:tcPr>
          <w:p w:rsidR="00B82DD6" w:rsidRPr="0011362D" w:rsidRDefault="00B82DD6" w:rsidP="0011362D">
            <w:pPr>
              <w:pStyle w:val="140"/>
              <w:jc w:val="both"/>
              <w:rPr>
                <w:rFonts w:hAnsi="標楷體"/>
                <w:sz w:val="24"/>
                <w:szCs w:val="22"/>
              </w:rPr>
            </w:pPr>
            <w:r w:rsidRPr="0011362D">
              <w:rPr>
                <w:rFonts w:hAnsi="標楷體" w:hint="eastAsia"/>
                <w:sz w:val="24"/>
                <w:szCs w:val="22"/>
              </w:rPr>
              <w:t>華(閩南)語文能力</w:t>
            </w:r>
          </w:p>
        </w:tc>
        <w:tc>
          <w:tcPr>
            <w:tcW w:w="4169" w:type="dxa"/>
            <w:shd w:val="clear" w:color="auto" w:fill="F2F2F2"/>
          </w:tcPr>
          <w:p w:rsidR="00B82DD6" w:rsidRPr="0011362D" w:rsidRDefault="00B82DD6" w:rsidP="0011362D">
            <w:pPr>
              <w:pStyle w:val="140"/>
              <w:jc w:val="both"/>
              <w:rPr>
                <w:rFonts w:hAnsi="標楷體"/>
                <w:sz w:val="24"/>
                <w:szCs w:val="22"/>
              </w:rPr>
            </w:pPr>
            <w:r w:rsidRPr="0011362D">
              <w:rPr>
                <w:rFonts w:hAnsi="標楷體" w:hint="eastAsia"/>
                <w:sz w:val="24"/>
                <w:szCs w:val="22"/>
              </w:rPr>
              <w:t>教育課程/補充訓練課程</w:t>
            </w:r>
          </w:p>
        </w:tc>
      </w:tr>
      <w:tr w:rsidR="00FE6C8F" w:rsidRPr="0011362D" w:rsidTr="00C03F37">
        <w:tc>
          <w:tcPr>
            <w:tcW w:w="1952" w:type="dxa"/>
            <w:shd w:val="clear" w:color="auto" w:fill="auto"/>
            <w:vAlign w:val="center"/>
          </w:tcPr>
          <w:p w:rsidR="00B82DD6" w:rsidRPr="0011362D" w:rsidRDefault="00B82DD6" w:rsidP="0011362D">
            <w:pPr>
              <w:spacing w:line="0" w:lineRule="atLeast"/>
              <w:ind w:left="1" w:rightChars="-1" w:right="-3"/>
              <w:rPr>
                <w:rFonts w:hAnsi="標楷體"/>
                <w:sz w:val="24"/>
                <w:szCs w:val="28"/>
              </w:rPr>
            </w:pPr>
            <w:r w:rsidRPr="0011362D">
              <w:rPr>
                <w:rFonts w:hAnsi="標楷體" w:hint="eastAsia"/>
                <w:sz w:val="24"/>
                <w:szCs w:val="28"/>
              </w:rPr>
              <w:t>機構看護</w:t>
            </w:r>
          </w:p>
          <w:p w:rsidR="00B82DD6" w:rsidRPr="0011362D" w:rsidRDefault="00B82DD6" w:rsidP="0011362D">
            <w:pPr>
              <w:spacing w:line="0" w:lineRule="atLeast"/>
              <w:ind w:left="1" w:rightChars="-1" w:right="-3"/>
              <w:rPr>
                <w:rFonts w:hAnsi="標楷體"/>
                <w:sz w:val="24"/>
                <w:szCs w:val="28"/>
              </w:rPr>
            </w:pPr>
            <w:r w:rsidRPr="0011362D">
              <w:rPr>
                <w:rFonts w:hAnsi="標楷體" w:hint="eastAsia"/>
                <w:sz w:val="24"/>
                <w:szCs w:val="28"/>
              </w:rPr>
              <w:t>中階技術工作</w:t>
            </w:r>
          </w:p>
        </w:tc>
        <w:tc>
          <w:tcPr>
            <w:tcW w:w="2693" w:type="dxa"/>
            <w:shd w:val="clear" w:color="auto" w:fill="auto"/>
            <w:vAlign w:val="center"/>
          </w:tcPr>
          <w:p w:rsidR="00B82DD6" w:rsidRPr="0011362D" w:rsidRDefault="00B82DD6" w:rsidP="0011362D">
            <w:pPr>
              <w:spacing w:line="0" w:lineRule="atLeast"/>
              <w:ind w:rightChars="19" w:right="65"/>
              <w:rPr>
                <w:rFonts w:hAnsi="標楷體"/>
                <w:sz w:val="24"/>
                <w:szCs w:val="22"/>
              </w:rPr>
            </w:pPr>
            <w:r w:rsidRPr="0011362D">
              <w:rPr>
                <w:rFonts w:hAnsi="標楷體" w:hint="eastAsia"/>
                <w:sz w:val="24"/>
                <w:szCs w:val="22"/>
              </w:rPr>
              <w:t>具備教育部華語文能力測驗口語能力至少「基礎級」，或閩南語語言能力認證(口語以及聽力部分)至少「基礎級」之證明。</w:t>
            </w:r>
          </w:p>
        </w:tc>
        <w:tc>
          <w:tcPr>
            <w:tcW w:w="4169" w:type="dxa"/>
            <w:vAlign w:val="center"/>
          </w:tcPr>
          <w:p w:rsidR="00B82DD6" w:rsidRPr="0011362D" w:rsidRDefault="00B82DD6" w:rsidP="0011362D">
            <w:pPr>
              <w:spacing w:line="0" w:lineRule="atLeast"/>
              <w:ind w:rightChars="19" w:right="65"/>
              <w:rPr>
                <w:rFonts w:hAnsi="標楷體"/>
                <w:sz w:val="24"/>
                <w:szCs w:val="22"/>
              </w:rPr>
            </w:pPr>
            <w:r w:rsidRPr="0011362D">
              <w:rPr>
                <w:rFonts w:hAnsi="標楷體" w:hint="eastAsia"/>
                <w:sz w:val="24"/>
                <w:szCs w:val="22"/>
              </w:rPr>
              <w:t>符合下列資格之一：</w:t>
            </w:r>
          </w:p>
          <w:p w:rsidR="00B82DD6" w:rsidRPr="0011362D" w:rsidRDefault="00B82DD6" w:rsidP="0011362D">
            <w:pPr>
              <w:spacing w:line="0" w:lineRule="atLeast"/>
              <w:ind w:left="281" w:rightChars="19" w:right="65" w:hangingChars="108" w:hanging="281"/>
              <w:rPr>
                <w:rFonts w:hAnsi="標楷體"/>
                <w:sz w:val="24"/>
                <w:szCs w:val="22"/>
              </w:rPr>
            </w:pPr>
            <w:r w:rsidRPr="0011362D">
              <w:rPr>
                <w:rFonts w:hAnsi="標楷體" w:hint="eastAsia"/>
                <w:sz w:val="24"/>
                <w:szCs w:val="22"/>
              </w:rPr>
              <w:t>1.申請前一年接受繼續教育訓練20小時之佐證資料。</w:t>
            </w:r>
          </w:p>
          <w:p w:rsidR="00B82DD6" w:rsidRPr="0011362D" w:rsidRDefault="00B82DD6" w:rsidP="0011362D">
            <w:pPr>
              <w:spacing w:line="0" w:lineRule="atLeast"/>
              <w:ind w:left="281" w:rightChars="19" w:right="65" w:hangingChars="108" w:hanging="281"/>
              <w:rPr>
                <w:rFonts w:hAnsi="標楷體"/>
                <w:sz w:val="24"/>
                <w:szCs w:val="22"/>
              </w:rPr>
            </w:pPr>
            <w:r w:rsidRPr="0011362D">
              <w:rPr>
                <w:rFonts w:hAnsi="標楷體" w:hint="eastAsia"/>
                <w:sz w:val="24"/>
                <w:szCs w:val="22"/>
              </w:rPr>
              <w:t>2.長照相關科系或完成經中央主管機關公告之照顧服務員修業課程之副學士學位以上者，且取得照顧服務員技術士證。</w:t>
            </w:r>
          </w:p>
        </w:tc>
      </w:tr>
      <w:tr w:rsidR="00FE6C8F" w:rsidRPr="0011362D" w:rsidTr="00C03F37">
        <w:tc>
          <w:tcPr>
            <w:tcW w:w="1952" w:type="dxa"/>
            <w:shd w:val="clear" w:color="auto" w:fill="auto"/>
            <w:vAlign w:val="center"/>
          </w:tcPr>
          <w:p w:rsidR="00B82DD6" w:rsidRPr="0011362D" w:rsidRDefault="00B82DD6" w:rsidP="0011362D">
            <w:pPr>
              <w:spacing w:line="0" w:lineRule="atLeast"/>
              <w:ind w:left="1" w:rightChars="-1" w:right="-3"/>
              <w:rPr>
                <w:rFonts w:hAnsi="標楷體"/>
                <w:sz w:val="24"/>
                <w:szCs w:val="28"/>
              </w:rPr>
            </w:pPr>
            <w:r w:rsidRPr="0011362D">
              <w:rPr>
                <w:rFonts w:hAnsi="標楷體" w:hint="eastAsia"/>
                <w:sz w:val="24"/>
                <w:szCs w:val="28"/>
              </w:rPr>
              <w:t>家庭看護</w:t>
            </w:r>
          </w:p>
          <w:p w:rsidR="00B82DD6" w:rsidRPr="0011362D" w:rsidRDefault="00B82DD6" w:rsidP="0011362D">
            <w:pPr>
              <w:spacing w:line="0" w:lineRule="atLeast"/>
              <w:ind w:left="1" w:rightChars="-1" w:right="-3"/>
              <w:rPr>
                <w:rFonts w:hAnsi="標楷體"/>
                <w:sz w:val="24"/>
                <w:szCs w:val="28"/>
              </w:rPr>
            </w:pPr>
            <w:r w:rsidRPr="0011362D">
              <w:rPr>
                <w:rFonts w:hAnsi="標楷體" w:hint="eastAsia"/>
                <w:sz w:val="24"/>
                <w:szCs w:val="28"/>
              </w:rPr>
              <w:t>中階技術工作</w:t>
            </w:r>
          </w:p>
        </w:tc>
        <w:tc>
          <w:tcPr>
            <w:tcW w:w="2693" w:type="dxa"/>
            <w:shd w:val="clear" w:color="auto" w:fill="auto"/>
            <w:vAlign w:val="center"/>
          </w:tcPr>
          <w:p w:rsidR="00B82DD6" w:rsidRPr="0011362D" w:rsidRDefault="00B82DD6" w:rsidP="0011362D">
            <w:pPr>
              <w:spacing w:line="0" w:lineRule="atLeast"/>
              <w:ind w:rightChars="19" w:right="65"/>
              <w:rPr>
                <w:rFonts w:hAnsi="標楷體"/>
                <w:sz w:val="24"/>
                <w:szCs w:val="22"/>
              </w:rPr>
            </w:pPr>
            <w:r w:rsidRPr="0011362D">
              <w:rPr>
                <w:rFonts w:hAnsi="標楷體" w:hint="eastAsia"/>
                <w:sz w:val="24"/>
                <w:szCs w:val="22"/>
              </w:rPr>
              <w:t>具備教育部華語文能力測驗口語能力至少「基礎級」，或閩南語語言能力認證(口語以及聽力部分)至少「基礎級」之證明。</w:t>
            </w:r>
          </w:p>
        </w:tc>
        <w:tc>
          <w:tcPr>
            <w:tcW w:w="4169" w:type="dxa"/>
            <w:vAlign w:val="center"/>
          </w:tcPr>
          <w:p w:rsidR="00B82DD6" w:rsidRPr="0011362D" w:rsidRDefault="00B82DD6" w:rsidP="0011362D">
            <w:pPr>
              <w:spacing w:line="0" w:lineRule="atLeast"/>
              <w:ind w:rightChars="19" w:right="65"/>
              <w:rPr>
                <w:rFonts w:hAnsi="標楷體"/>
                <w:sz w:val="24"/>
                <w:szCs w:val="22"/>
              </w:rPr>
            </w:pPr>
            <w:r w:rsidRPr="0011362D">
              <w:rPr>
                <w:rFonts w:hAnsi="標楷體"/>
                <w:sz w:val="24"/>
                <w:szCs w:val="22"/>
              </w:rPr>
              <w:t>參加實體補充訓練課程(集中訓練、到宅訓練)，或於勞動部跨國勞動力權益維護網站補充訓練專區，進行線上數位學習課程總時數達20小時，並檢附「外國人從事家庭看護工作補充訓練結業證明書」。</w:t>
            </w:r>
          </w:p>
        </w:tc>
      </w:tr>
    </w:tbl>
    <w:p w:rsidR="00B82DD6" w:rsidRPr="0011362D" w:rsidRDefault="00B82DD6" w:rsidP="0011362D">
      <w:pPr>
        <w:pStyle w:val="af6"/>
        <w:spacing w:before="0" w:afterLines="50" w:after="228" w:line="0" w:lineRule="atLeast"/>
        <w:ind w:left="697" w:hanging="697"/>
        <w:jc w:val="both"/>
        <w:rPr>
          <w:rFonts w:hAnsi="標楷體"/>
        </w:rPr>
      </w:pPr>
      <w:r w:rsidRPr="0011362D">
        <w:rPr>
          <w:rFonts w:hAnsi="標楷體" w:hint="eastAsia"/>
        </w:rPr>
        <w:t>資料來源：</w:t>
      </w:r>
      <w:r w:rsidR="00AA1F55" w:rsidRPr="0011362D">
        <w:rPr>
          <w:rFonts w:hAnsi="標楷體" w:hint="eastAsia"/>
        </w:rPr>
        <w:t>留用外國中階技術人力計畫。</w:t>
      </w:r>
    </w:p>
    <w:p w:rsidR="00B82DD6" w:rsidRPr="0011362D" w:rsidRDefault="00B82DD6" w:rsidP="0011362D">
      <w:pPr>
        <w:pStyle w:val="5"/>
        <w:rPr>
          <w:rFonts w:hAnsi="標楷體"/>
        </w:rPr>
      </w:pPr>
      <w:r w:rsidRPr="0011362D">
        <w:rPr>
          <w:rFonts w:hAnsi="標楷體" w:hint="eastAsia"/>
        </w:rPr>
        <w:t>產業類中階技術人力應符合各主管部會所提專業證照、訓練課程或實作認定等資格條件</w:t>
      </w:r>
      <w:r w:rsidR="00826E9A" w:rsidRPr="0011362D">
        <w:rPr>
          <w:rFonts w:hAnsi="標楷體" w:hint="eastAsia"/>
        </w:rPr>
        <w:t>(僅列舉製造業中階技術工作之技術資料條件如下表)</w:t>
      </w:r>
      <w:r w:rsidRPr="0011362D">
        <w:rPr>
          <w:rFonts w:hAnsi="標楷體" w:hint="eastAsia"/>
        </w:rPr>
        <w:t>；但每月經常性薪資超過3萬5,</w:t>
      </w:r>
      <w:r w:rsidRPr="0011362D">
        <w:rPr>
          <w:rFonts w:hAnsi="標楷體"/>
        </w:rPr>
        <w:t>000</w:t>
      </w:r>
      <w:r w:rsidRPr="0011362D">
        <w:rPr>
          <w:rFonts w:hAnsi="標楷體" w:hint="eastAsia"/>
        </w:rPr>
        <w:t>元者，免技術條件。</w:t>
      </w:r>
    </w:p>
    <w:p w:rsidR="00826E9A" w:rsidRPr="0011362D" w:rsidRDefault="00C45FF3" w:rsidP="0011362D">
      <w:pPr>
        <w:pStyle w:val="a2"/>
        <w:ind w:left="851" w:hanging="851"/>
        <w:rPr>
          <w:rFonts w:hAnsi="標楷體"/>
        </w:rPr>
      </w:pPr>
      <w:r w:rsidRPr="0011362D">
        <w:rPr>
          <w:rFonts w:hAnsi="標楷體" w:hint="eastAsia"/>
        </w:rPr>
        <w:t>產</w:t>
      </w:r>
      <w:r w:rsidR="00826E9A" w:rsidRPr="0011362D">
        <w:rPr>
          <w:rFonts w:hAnsi="標楷體" w:hint="eastAsia"/>
        </w:rPr>
        <w:t>業中階技術工作</w:t>
      </w:r>
      <w:r w:rsidRPr="0011362D">
        <w:rPr>
          <w:rFonts w:hAnsi="標楷體" w:hint="eastAsia"/>
        </w:rPr>
        <w:t>需符合「專業證照」、「訓練課程」或「實作認定」其中1個條件(以從事製造業中階技術工作為例)</w:t>
      </w:r>
    </w:p>
    <w:tbl>
      <w:tblPr>
        <w:tblW w:w="888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364"/>
        <w:gridCol w:w="425"/>
        <w:gridCol w:w="2977"/>
        <w:gridCol w:w="2835"/>
        <w:gridCol w:w="2283"/>
      </w:tblGrid>
      <w:tr w:rsidR="00FE6C8F" w:rsidRPr="0011362D" w:rsidTr="00C03F37">
        <w:trPr>
          <w:tblHeader/>
        </w:trPr>
        <w:tc>
          <w:tcPr>
            <w:tcW w:w="364" w:type="dxa"/>
            <w:shd w:val="clear" w:color="auto" w:fill="F2F2F2" w:themeFill="background1" w:themeFillShade="F2"/>
            <w:vAlign w:val="center"/>
          </w:tcPr>
          <w:p w:rsidR="00826E9A" w:rsidRPr="0011362D" w:rsidRDefault="00826E9A" w:rsidP="0011362D">
            <w:pPr>
              <w:pStyle w:val="140"/>
              <w:jc w:val="both"/>
              <w:rPr>
                <w:rFonts w:hAnsi="標楷體"/>
              </w:rPr>
            </w:pPr>
            <w:r w:rsidRPr="0011362D">
              <w:rPr>
                <w:rFonts w:hAnsi="標楷體" w:hint="eastAsia"/>
              </w:rPr>
              <w:t>序號</w:t>
            </w:r>
          </w:p>
        </w:tc>
        <w:tc>
          <w:tcPr>
            <w:tcW w:w="425" w:type="dxa"/>
            <w:shd w:val="clear" w:color="auto" w:fill="F2F2F2" w:themeFill="background1" w:themeFillShade="F2"/>
            <w:vAlign w:val="center"/>
          </w:tcPr>
          <w:p w:rsidR="00826E9A" w:rsidRPr="0011362D" w:rsidRDefault="00826E9A" w:rsidP="0011362D">
            <w:pPr>
              <w:pStyle w:val="140"/>
              <w:jc w:val="both"/>
              <w:rPr>
                <w:rFonts w:hAnsi="標楷體"/>
              </w:rPr>
            </w:pPr>
            <w:r w:rsidRPr="0011362D">
              <w:rPr>
                <w:rFonts w:hAnsi="標楷體" w:hint="eastAsia"/>
              </w:rPr>
              <w:t>工作類別</w:t>
            </w:r>
          </w:p>
        </w:tc>
        <w:tc>
          <w:tcPr>
            <w:tcW w:w="2977" w:type="dxa"/>
            <w:shd w:val="clear" w:color="auto" w:fill="F2F2F2" w:themeFill="background1" w:themeFillShade="F2"/>
            <w:vAlign w:val="center"/>
          </w:tcPr>
          <w:p w:rsidR="00826E9A" w:rsidRPr="0011362D" w:rsidRDefault="00826E9A" w:rsidP="0011362D">
            <w:pPr>
              <w:pStyle w:val="140"/>
              <w:jc w:val="both"/>
              <w:rPr>
                <w:rFonts w:hAnsi="標楷體"/>
              </w:rPr>
            </w:pPr>
            <w:r w:rsidRPr="0011362D">
              <w:rPr>
                <w:rFonts w:hAnsi="標楷體" w:hint="eastAsia"/>
              </w:rPr>
              <w:t>專業證照</w:t>
            </w:r>
          </w:p>
        </w:tc>
        <w:tc>
          <w:tcPr>
            <w:tcW w:w="2835" w:type="dxa"/>
            <w:shd w:val="clear" w:color="auto" w:fill="F2F2F2" w:themeFill="background1" w:themeFillShade="F2"/>
            <w:vAlign w:val="center"/>
          </w:tcPr>
          <w:p w:rsidR="00826E9A" w:rsidRPr="0011362D" w:rsidRDefault="00826E9A" w:rsidP="0011362D">
            <w:pPr>
              <w:pStyle w:val="140"/>
              <w:jc w:val="both"/>
              <w:rPr>
                <w:rFonts w:hAnsi="標楷體"/>
              </w:rPr>
            </w:pPr>
            <w:r w:rsidRPr="0011362D">
              <w:rPr>
                <w:rFonts w:hAnsi="標楷體" w:hint="eastAsia"/>
              </w:rPr>
              <w:t>訓練課程</w:t>
            </w:r>
          </w:p>
        </w:tc>
        <w:tc>
          <w:tcPr>
            <w:tcW w:w="2283" w:type="dxa"/>
            <w:shd w:val="clear" w:color="auto" w:fill="F2F2F2" w:themeFill="background1" w:themeFillShade="F2"/>
            <w:vAlign w:val="center"/>
          </w:tcPr>
          <w:p w:rsidR="00826E9A" w:rsidRPr="0011362D" w:rsidRDefault="00826E9A" w:rsidP="0011362D">
            <w:pPr>
              <w:pStyle w:val="140"/>
              <w:jc w:val="both"/>
              <w:rPr>
                <w:rFonts w:hAnsi="標楷體"/>
              </w:rPr>
            </w:pPr>
            <w:r w:rsidRPr="0011362D">
              <w:rPr>
                <w:rFonts w:hAnsi="標楷體" w:hint="eastAsia"/>
              </w:rPr>
              <w:t>實作認定</w:t>
            </w:r>
          </w:p>
        </w:tc>
      </w:tr>
      <w:tr w:rsidR="00FE6C8F" w:rsidRPr="0011362D" w:rsidTr="00C03F37">
        <w:tc>
          <w:tcPr>
            <w:tcW w:w="364" w:type="dxa"/>
            <w:shd w:val="clear" w:color="auto" w:fill="auto"/>
            <w:vAlign w:val="center"/>
          </w:tcPr>
          <w:p w:rsidR="00826E9A" w:rsidRPr="0011362D" w:rsidRDefault="00826E9A" w:rsidP="0011362D">
            <w:pPr>
              <w:pStyle w:val="14"/>
              <w:rPr>
                <w:rFonts w:hAnsi="標楷體"/>
              </w:rPr>
            </w:pPr>
            <w:r w:rsidRPr="0011362D">
              <w:rPr>
                <w:rFonts w:hAnsi="標楷體" w:hint="eastAsia"/>
              </w:rPr>
              <w:t>1</w:t>
            </w:r>
          </w:p>
        </w:tc>
        <w:tc>
          <w:tcPr>
            <w:tcW w:w="425" w:type="dxa"/>
            <w:shd w:val="clear" w:color="auto" w:fill="auto"/>
            <w:vAlign w:val="center"/>
          </w:tcPr>
          <w:p w:rsidR="00826E9A" w:rsidRPr="0011362D" w:rsidRDefault="00826E9A" w:rsidP="0011362D">
            <w:pPr>
              <w:pStyle w:val="14"/>
              <w:rPr>
                <w:rFonts w:hAnsi="標楷體"/>
              </w:rPr>
            </w:pPr>
            <w:r w:rsidRPr="0011362D">
              <w:rPr>
                <w:rFonts w:hAnsi="標楷體" w:hint="eastAsia"/>
              </w:rPr>
              <w:t>製</w:t>
            </w:r>
          </w:p>
          <w:p w:rsidR="00826E9A" w:rsidRPr="0011362D" w:rsidRDefault="00826E9A" w:rsidP="0011362D">
            <w:pPr>
              <w:pStyle w:val="14"/>
              <w:rPr>
                <w:rFonts w:hAnsi="標楷體"/>
              </w:rPr>
            </w:pPr>
            <w:r w:rsidRPr="0011362D">
              <w:rPr>
                <w:rFonts w:hAnsi="標楷體" w:hint="eastAsia"/>
              </w:rPr>
              <w:t>造</w:t>
            </w:r>
          </w:p>
          <w:p w:rsidR="00826E9A" w:rsidRPr="0011362D" w:rsidRDefault="00826E9A" w:rsidP="0011362D">
            <w:pPr>
              <w:pStyle w:val="14"/>
              <w:rPr>
                <w:rFonts w:hAnsi="標楷體"/>
              </w:rPr>
            </w:pPr>
            <w:r w:rsidRPr="0011362D">
              <w:rPr>
                <w:rFonts w:hAnsi="標楷體" w:hint="eastAsia"/>
              </w:rPr>
              <w:t>業</w:t>
            </w:r>
          </w:p>
          <w:p w:rsidR="00826E9A" w:rsidRPr="0011362D" w:rsidRDefault="00826E9A" w:rsidP="0011362D">
            <w:pPr>
              <w:pStyle w:val="14"/>
              <w:rPr>
                <w:rFonts w:hAnsi="標楷體"/>
              </w:rPr>
            </w:pPr>
            <w:r w:rsidRPr="0011362D">
              <w:rPr>
                <w:rFonts w:hAnsi="標楷體" w:hint="eastAsia"/>
              </w:rPr>
              <w:t>中</w:t>
            </w:r>
          </w:p>
          <w:p w:rsidR="00826E9A" w:rsidRPr="0011362D" w:rsidRDefault="00826E9A" w:rsidP="0011362D">
            <w:pPr>
              <w:pStyle w:val="14"/>
              <w:rPr>
                <w:rFonts w:hAnsi="標楷體"/>
              </w:rPr>
            </w:pPr>
            <w:r w:rsidRPr="0011362D">
              <w:rPr>
                <w:rFonts w:hAnsi="標楷體" w:hint="eastAsia"/>
              </w:rPr>
              <w:t>階</w:t>
            </w:r>
          </w:p>
          <w:p w:rsidR="00826E9A" w:rsidRPr="0011362D" w:rsidRDefault="00826E9A" w:rsidP="0011362D">
            <w:pPr>
              <w:pStyle w:val="14"/>
              <w:rPr>
                <w:rFonts w:hAnsi="標楷體"/>
              </w:rPr>
            </w:pPr>
            <w:r w:rsidRPr="0011362D">
              <w:rPr>
                <w:rFonts w:hAnsi="標楷體" w:hint="eastAsia"/>
              </w:rPr>
              <w:t>技</w:t>
            </w:r>
          </w:p>
          <w:p w:rsidR="00826E9A" w:rsidRPr="0011362D" w:rsidRDefault="00826E9A" w:rsidP="0011362D">
            <w:pPr>
              <w:pStyle w:val="14"/>
              <w:rPr>
                <w:rFonts w:hAnsi="標楷體"/>
              </w:rPr>
            </w:pPr>
            <w:r w:rsidRPr="0011362D">
              <w:rPr>
                <w:rFonts w:hAnsi="標楷體" w:hint="eastAsia"/>
              </w:rPr>
              <w:t>術</w:t>
            </w:r>
          </w:p>
          <w:p w:rsidR="00826E9A" w:rsidRPr="0011362D" w:rsidRDefault="00826E9A" w:rsidP="0011362D">
            <w:pPr>
              <w:pStyle w:val="14"/>
              <w:rPr>
                <w:rFonts w:hAnsi="標楷體"/>
              </w:rPr>
            </w:pPr>
            <w:r w:rsidRPr="0011362D">
              <w:rPr>
                <w:rFonts w:hAnsi="標楷體" w:hint="eastAsia"/>
              </w:rPr>
              <w:t>工</w:t>
            </w:r>
          </w:p>
          <w:p w:rsidR="00826E9A" w:rsidRPr="0011362D" w:rsidRDefault="00826E9A" w:rsidP="0011362D">
            <w:pPr>
              <w:pStyle w:val="14"/>
              <w:rPr>
                <w:rFonts w:hAnsi="標楷體"/>
              </w:rPr>
            </w:pPr>
            <w:r w:rsidRPr="0011362D">
              <w:rPr>
                <w:rFonts w:hAnsi="標楷體" w:hint="eastAsia"/>
              </w:rPr>
              <w:t>作</w:t>
            </w:r>
          </w:p>
        </w:tc>
        <w:tc>
          <w:tcPr>
            <w:tcW w:w="2977" w:type="dxa"/>
            <w:vAlign w:val="center"/>
          </w:tcPr>
          <w:p w:rsidR="00826E9A" w:rsidRPr="0011362D" w:rsidRDefault="00826E9A" w:rsidP="0011362D">
            <w:pPr>
              <w:pStyle w:val="14"/>
              <w:rPr>
                <w:rFonts w:hAnsi="標楷體"/>
              </w:rPr>
            </w:pPr>
            <w:r w:rsidRPr="0011362D">
              <w:rPr>
                <w:rFonts w:hAnsi="標楷體" w:hint="eastAsia"/>
              </w:rPr>
              <w:t>依</w:t>
            </w:r>
            <w:r w:rsidRPr="0011362D">
              <w:rPr>
                <w:rFonts w:hAnsi="標楷體"/>
              </w:rPr>
              <w:t>勞動部公告之全國技術士技能檢定項目之：</w:t>
            </w:r>
          </w:p>
          <w:p w:rsidR="00826E9A" w:rsidRPr="0011362D" w:rsidRDefault="00826E9A" w:rsidP="0011362D">
            <w:pPr>
              <w:pStyle w:val="14"/>
              <w:ind w:left="220" w:hangingChars="81" w:hanging="220"/>
              <w:rPr>
                <w:rFonts w:hAnsi="標楷體"/>
              </w:rPr>
            </w:pPr>
            <w:r w:rsidRPr="0011362D">
              <w:rPr>
                <w:rFonts w:hAnsi="標楷體"/>
              </w:rPr>
              <w:t>1.紙本加列外語學科試題項目(屬製造業領域)：</w:t>
            </w:r>
          </w:p>
          <w:p w:rsidR="00826E9A" w:rsidRPr="0011362D" w:rsidRDefault="00826E9A" w:rsidP="0011362D">
            <w:pPr>
              <w:pStyle w:val="14"/>
              <w:ind w:left="629" w:hangingChars="231" w:hanging="629"/>
              <w:rPr>
                <w:rFonts w:hAnsi="標楷體"/>
              </w:rPr>
            </w:pPr>
            <w:r w:rsidRPr="0011362D">
              <w:rPr>
                <w:rFonts w:hAnsi="標楷體" w:hint="eastAsia"/>
              </w:rPr>
              <w:t xml:space="preserve">  </w:t>
            </w:r>
            <w:r w:rsidRPr="0011362D">
              <w:rPr>
                <w:rFonts w:hAnsi="標楷體"/>
              </w:rPr>
              <w:t xml:space="preserve">(1)一般手工電銲 </w:t>
            </w:r>
          </w:p>
          <w:p w:rsidR="00826E9A" w:rsidRPr="0011362D" w:rsidRDefault="00826E9A" w:rsidP="0011362D">
            <w:pPr>
              <w:pStyle w:val="14"/>
              <w:ind w:left="629" w:hangingChars="231" w:hanging="629"/>
              <w:rPr>
                <w:rFonts w:hAnsi="標楷體"/>
              </w:rPr>
            </w:pPr>
            <w:r w:rsidRPr="0011362D">
              <w:rPr>
                <w:rFonts w:hAnsi="標楷體" w:hint="eastAsia"/>
              </w:rPr>
              <w:t xml:space="preserve">　</w:t>
            </w:r>
            <w:r w:rsidRPr="0011362D">
              <w:rPr>
                <w:rFonts w:hAnsi="標楷體"/>
              </w:rPr>
              <w:t xml:space="preserve">(2)固定式起重機操作-伸臂式 </w:t>
            </w:r>
          </w:p>
          <w:p w:rsidR="00826E9A" w:rsidRPr="0011362D" w:rsidRDefault="00826E9A" w:rsidP="0011362D">
            <w:pPr>
              <w:pStyle w:val="14"/>
              <w:ind w:left="645" w:hangingChars="237" w:hanging="645"/>
              <w:rPr>
                <w:rFonts w:hAnsi="標楷體"/>
              </w:rPr>
            </w:pPr>
            <w:r w:rsidRPr="0011362D">
              <w:rPr>
                <w:rFonts w:hAnsi="標楷體" w:hint="eastAsia"/>
              </w:rPr>
              <w:t xml:space="preserve">  </w:t>
            </w:r>
            <w:r w:rsidRPr="0011362D">
              <w:rPr>
                <w:rFonts w:hAnsi="標楷體"/>
              </w:rPr>
              <w:t xml:space="preserve">(3)固定式起重機操作-架空式(機上操作) </w:t>
            </w:r>
          </w:p>
          <w:p w:rsidR="00826E9A" w:rsidRPr="0011362D" w:rsidRDefault="00826E9A" w:rsidP="0011362D">
            <w:pPr>
              <w:pStyle w:val="14"/>
              <w:ind w:left="645" w:hangingChars="237" w:hanging="645"/>
              <w:rPr>
                <w:rFonts w:hAnsi="標楷體"/>
              </w:rPr>
            </w:pPr>
            <w:r w:rsidRPr="0011362D">
              <w:rPr>
                <w:rFonts w:hAnsi="標楷體" w:hint="eastAsia"/>
              </w:rPr>
              <w:lastRenderedPageBreak/>
              <w:t xml:space="preserve">  </w:t>
            </w:r>
            <w:r w:rsidRPr="0011362D">
              <w:rPr>
                <w:rFonts w:hAnsi="標楷體"/>
              </w:rPr>
              <w:t xml:space="preserve">(4)固定式起重機操作-架空式(地面操作) </w:t>
            </w:r>
          </w:p>
          <w:p w:rsidR="00826E9A" w:rsidRPr="0011362D" w:rsidRDefault="00826E9A" w:rsidP="0011362D">
            <w:pPr>
              <w:pStyle w:val="14"/>
              <w:rPr>
                <w:rFonts w:hAnsi="標楷體"/>
              </w:rPr>
            </w:pPr>
            <w:r w:rsidRPr="0011362D">
              <w:rPr>
                <w:rFonts w:hAnsi="標楷體" w:hint="eastAsia"/>
              </w:rPr>
              <w:t xml:space="preserve">  </w:t>
            </w:r>
            <w:r w:rsidRPr="0011362D">
              <w:rPr>
                <w:rFonts w:hAnsi="標楷體"/>
              </w:rPr>
              <w:t xml:space="preserve">(5)氬氣鎢極電銲 </w:t>
            </w:r>
          </w:p>
          <w:p w:rsidR="00826E9A" w:rsidRPr="0011362D" w:rsidRDefault="00826E9A" w:rsidP="0011362D">
            <w:pPr>
              <w:pStyle w:val="14"/>
              <w:rPr>
                <w:rFonts w:hAnsi="標楷體"/>
              </w:rPr>
            </w:pPr>
            <w:r w:rsidRPr="0011362D">
              <w:rPr>
                <w:rFonts w:hAnsi="標楷體" w:hint="eastAsia"/>
              </w:rPr>
              <w:t xml:space="preserve">  </w:t>
            </w:r>
            <w:r w:rsidRPr="0011362D">
              <w:rPr>
                <w:rFonts w:hAnsi="標楷體"/>
              </w:rPr>
              <w:t xml:space="preserve">(6)半自動電銲 </w:t>
            </w:r>
          </w:p>
          <w:p w:rsidR="00826E9A" w:rsidRPr="0011362D" w:rsidRDefault="00826E9A" w:rsidP="0011362D">
            <w:pPr>
              <w:pStyle w:val="14"/>
              <w:rPr>
                <w:rFonts w:hAnsi="標楷體"/>
              </w:rPr>
            </w:pPr>
            <w:r w:rsidRPr="0011362D">
              <w:rPr>
                <w:rFonts w:hAnsi="標楷體" w:hint="eastAsia"/>
              </w:rPr>
              <w:t xml:space="preserve">  </w:t>
            </w:r>
            <w:r w:rsidRPr="0011362D">
              <w:rPr>
                <w:rFonts w:hAnsi="標楷體"/>
              </w:rPr>
              <w:t xml:space="preserve">(7)堆高機操作 </w:t>
            </w:r>
          </w:p>
          <w:p w:rsidR="00826E9A" w:rsidRPr="0011362D" w:rsidRDefault="00826E9A" w:rsidP="0011362D">
            <w:pPr>
              <w:pStyle w:val="14"/>
              <w:ind w:left="239" w:hangingChars="88" w:hanging="239"/>
              <w:rPr>
                <w:rFonts w:hAnsi="標楷體"/>
              </w:rPr>
            </w:pPr>
            <w:r w:rsidRPr="0011362D">
              <w:rPr>
                <w:rFonts w:hAnsi="標楷體"/>
              </w:rPr>
              <w:t xml:space="preserve">2.其他製造業領域技能檢定項目，建議僅需通過術科考試，取得成績證明。 </w:t>
            </w:r>
          </w:p>
          <w:p w:rsidR="00826E9A" w:rsidRPr="0011362D" w:rsidRDefault="00826E9A" w:rsidP="0011362D">
            <w:pPr>
              <w:pStyle w:val="14"/>
              <w:rPr>
                <w:rFonts w:hAnsi="標楷體"/>
              </w:rPr>
            </w:pPr>
            <w:r w:rsidRPr="0011362D">
              <w:rPr>
                <w:rFonts w:hAnsi="標楷體" w:hint="eastAsia"/>
              </w:rPr>
              <w:t xml:space="preserve">   </w:t>
            </w:r>
            <w:r w:rsidRPr="0011362D">
              <w:rPr>
                <w:rFonts w:hAnsi="標楷體"/>
              </w:rPr>
              <w:t xml:space="preserve">(1)銑床 </w:t>
            </w:r>
          </w:p>
          <w:p w:rsidR="00826E9A" w:rsidRPr="0011362D" w:rsidRDefault="00826E9A" w:rsidP="0011362D">
            <w:pPr>
              <w:pStyle w:val="14"/>
              <w:rPr>
                <w:rFonts w:hAnsi="標楷體"/>
              </w:rPr>
            </w:pPr>
            <w:r w:rsidRPr="0011362D">
              <w:rPr>
                <w:rFonts w:hAnsi="標楷體" w:hint="eastAsia"/>
              </w:rPr>
              <w:t xml:space="preserve">   </w:t>
            </w:r>
            <w:r w:rsidRPr="0011362D">
              <w:rPr>
                <w:rFonts w:hAnsi="標楷體"/>
              </w:rPr>
              <w:t xml:space="preserve">(2)車床 </w:t>
            </w:r>
          </w:p>
          <w:p w:rsidR="00826E9A" w:rsidRPr="0011362D" w:rsidRDefault="00826E9A" w:rsidP="0011362D">
            <w:pPr>
              <w:pStyle w:val="14"/>
              <w:rPr>
                <w:rFonts w:hAnsi="標楷體"/>
              </w:rPr>
            </w:pPr>
            <w:r w:rsidRPr="0011362D">
              <w:rPr>
                <w:rFonts w:hAnsi="標楷體" w:hint="eastAsia"/>
              </w:rPr>
              <w:t xml:space="preserve">   </w:t>
            </w:r>
            <w:r w:rsidRPr="0011362D">
              <w:rPr>
                <w:rFonts w:hAnsi="標楷體"/>
              </w:rPr>
              <w:t xml:space="preserve">(3)模具 </w:t>
            </w:r>
          </w:p>
          <w:p w:rsidR="00826E9A" w:rsidRPr="0011362D" w:rsidRDefault="00826E9A" w:rsidP="0011362D">
            <w:pPr>
              <w:pStyle w:val="14"/>
              <w:rPr>
                <w:rFonts w:hAnsi="標楷體"/>
              </w:rPr>
            </w:pPr>
            <w:r w:rsidRPr="0011362D">
              <w:rPr>
                <w:rFonts w:hAnsi="標楷體" w:hint="eastAsia"/>
              </w:rPr>
              <w:t xml:space="preserve">   </w:t>
            </w:r>
            <w:r w:rsidRPr="0011362D">
              <w:rPr>
                <w:rFonts w:hAnsi="標楷體"/>
              </w:rPr>
              <w:t xml:space="preserve">(4)機械加工 </w:t>
            </w:r>
          </w:p>
          <w:p w:rsidR="00826E9A" w:rsidRPr="0011362D" w:rsidRDefault="00826E9A" w:rsidP="0011362D">
            <w:pPr>
              <w:pStyle w:val="14"/>
              <w:rPr>
                <w:rFonts w:hAnsi="標楷體"/>
              </w:rPr>
            </w:pPr>
            <w:r w:rsidRPr="0011362D">
              <w:rPr>
                <w:rFonts w:hAnsi="標楷體" w:hint="eastAsia"/>
              </w:rPr>
              <w:t xml:space="preserve">   </w:t>
            </w:r>
            <w:r w:rsidRPr="0011362D">
              <w:rPr>
                <w:rFonts w:hAnsi="標楷體"/>
              </w:rPr>
              <w:t>(5)金屬成形</w:t>
            </w:r>
          </w:p>
        </w:tc>
        <w:tc>
          <w:tcPr>
            <w:tcW w:w="2835" w:type="dxa"/>
            <w:vAlign w:val="center"/>
          </w:tcPr>
          <w:p w:rsidR="00826E9A" w:rsidRPr="0011362D" w:rsidRDefault="00826E9A" w:rsidP="0011362D">
            <w:pPr>
              <w:pStyle w:val="14"/>
              <w:ind w:left="253" w:hangingChars="93" w:hanging="253"/>
              <w:rPr>
                <w:rFonts w:hAnsi="標楷體"/>
              </w:rPr>
            </w:pPr>
            <w:r w:rsidRPr="0011362D">
              <w:rPr>
                <w:rFonts w:hAnsi="標楷體" w:hint="eastAsia"/>
              </w:rPr>
              <w:lastRenderedPageBreak/>
              <w:t>1.下列第1項、第2項之受訓時數需達80小時以上，可合併累計，亦可擇一採計，並檢附時數證明。</w:t>
            </w:r>
          </w:p>
          <w:p w:rsidR="00826E9A" w:rsidRPr="0011362D" w:rsidRDefault="00826E9A" w:rsidP="0011362D">
            <w:pPr>
              <w:pStyle w:val="14"/>
              <w:ind w:left="506" w:hangingChars="186" w:hanging="506"/>
              <w:rPr>
                <w:rFonts w:hAnsi="標楷體"/>
              </w:rPr>
            </w:pPr>
            <w:r w:rsidRPr="0011362D">
              <w:rPr>
                <w:rFonts w:hAnsi="標楷體" w:hint="eastAsia"/>
              </w:rPr>
              <w:t xml:space="preserve"> (1)參加國內大專校院、勞動部、經濟部辦理之產業升級轉型相關專門知識、技術訓</w:t>
            </w:r>
            <w:r w:rsidRPr="0011362D">
              <w:rPr>
                <w:rFonts w:hAnsi="標楷體" w:hint="eastAsia"/>
              </w:rPr>
              <w:lastRenderedPageBreak/>
              <w:t>練課程。</w:t>
            </w:r>
          </w:p>
          <w:p w:rsidR="00826E9A" w:rsidRPr="0011362D" w:rsidRDefault="00826E9A" w:rsidP="0011362D">
            <w:pPr>
              <w:pStyle w:val="14"/>
              <w:ind w:left="506" w:hangingChars="186" w:hanging="506"/>
              <w:rPr>
                <w:rFonts w:hAnsi="標楷體"/>
              </w:rPr>
            </w:pPr>
            <w:r w:rsidRPr="0011362D">
              <w:rPr>
                <w:rFonts w:hAnsi="標楷體" w:hint="eastAsia"/>
              </w:rPr>
              <w:t xml:space="preserve"> (2)參加產業升級轉型相關之勞動部勞動力發展署職能導向品質認證課程，「製造」、「資訊科技」、「科學、技術、工程、數學」等3個領域課程。</w:t>
            </w:r>
          </w:p>
          <w:p w:rsidR="00826E9A" w:rsidRPr="0011362D" w:rsidRDefault="00826E9A" w:rsidP="0011362D">
            <w:pPr>
              <w:pStyle w:val="14"/>
              <w:ind w:left="253" w:hangingChars="93" w:hanging="253"/>
              <w:rPr>
                <w:rFonts w:hAnsi="標楷體"/>
              </w:rPr>
            </w:pPr>
            <w:r w:rsidRPr="0011362D">
              <w:rPr>
                <w:rFonts w:hAnsi="標楷體" w:hint="eastAsia"/>
              </w:rPr>
              <w:t>2.上述訓練課程由經濟部或經濟部認定之專業認證機構審定。</w:t>
            </w:r>
          </w:p>
        </w:tc>
        <w:tc>
          <w:tcPr>
            <w:tcW w:w="2283" w:type="dxa"/>
            <w:vAlign w:val="center"/>
          </w:tcPr>
          <w:p w:rsidR="00826E9A" w:rsidRPr="0011362D" w:rsidRDefault="00826E9A" w:rsidP="0011362D">
            <w:pPr>
              <w:pStyle w:val="14"/>
              <w:ind w:left="226" w:hangingChars="83" w:hanging="226"/>
              <w:rPr>
                <w:rFonts w:hAnsi="標楷體"/>
              </w:rPr>
            </w:pPr>
            <w:r w:rsidRPr="0011362D">
              <w:rPr>
                <w:rFonts w:hAnsi="標楷體" w:hint="eastAsia"/>
              </w:rPr>
              <w:lastRenderedPageBreak/>
              <w:t>1.由中央目的事業主管機關訂定實作認定規範。</w:t>
            </w:r>
          </w:p>
          <w:p w:rsidR="00826E9A" w:rsidRPr="0011362D" w:rsidRDefault="00826E9A" w:rsidP="0011362D">
            <w:pPr>
              <w:pStyle w:val="14"/>
              <w:ind w:left="226" w:hangingChars="83" w:hanging="226"/>
              <w:rPr>
                <w:rFonts w:hAnsi="標楷體"/>
              </w:rPr>
            </w:pPr>
            <w:r w:rsidRPr="0011362D">
              <w:rPr>
                <w:rFonts w:hAnsi="標楷體" w:hint="eastAsia"/>
              </w:rPr>
              <w:t>2.雇主檢具移工具備中階技術條件之證明</w:t>
            </w:r>
            <w:r w:rsidR="00C45FF3" w:rsidRPr="0011362D">
              <w:rPr>
                <w:rFonts w:hAnsi="標楷體"/>
              </w:rPr>
              <w:t>(</w:t>
            </w:r>
            <w:r w:rsidRPr="0011362D">
              <w:rPr>
                <w:rFonts w:hAnsi="標楷體" w:hint="eastAsia"/>
              </w:rPr>
              <w:t>包含書面證明及實作影片</w:t>
            </w:r>
            <w:r w:rsidR="00C45FF3" w:rsidRPr="0011362D">
              <w:rPr>
                <w:rFonts w:hAnsi="標楷體"/>
              </w:rPr>
              <w:t>)</w:t>
            </w:r>
            <w:r w:rsidRPr="0011362D">
              <w:rPr>
                <w:rFonts w:hAnsi="標楷體" w:hint="eastAsia"/>
              </w:rPr>
              <w:t>，向各中央目的事業主管機關</w:t>
            </w:r>
            <w:r w:rsidRPr="0011362D">
              <w:rPr>
                <w:rFonts w:hAnsi="標楷體" w:hint="eastAsia"/>
              </w:rPr>
              <w:lastRenderedPageBreak/>
              <w:t>申請實作認定。</w:t>
            </w:r>
          </w:p>
          <w:p w:rsidR="00826E9A" w:rsidRPr="0011362D" w:rsidRDefault="00826E9A" w:rsidP="0011362D">
            <w:pPr>
              <w:pStyle w:val="14"/>
              <w:ind w:left="226" w:hangingChars="83" w:hanging="226"/>
              <w:rPr>
                <w:rFonts w:hAnsi="標楷體"/>
              </w:rPr>
            </w:pPr>
            <w:r w:rsidRPr="0011362D">
              <w:rPr>
                <w:rFonts w:hAnsi="標楷體" w:hint="eastAsia"/>
              </w:rPr>
              <w:t>3.由各中央目的事業主管機關負責實作認定之審查。</w:t>
            </w:r>
          </w:p>
          <w:p w:rsidR="00826E9A" w:rsidRPr="0011362D" w:rsidRDefault="00826E9A" w:rsidP="0011362D">
            <w:pPr>
              <w:pStyle w:val="14"/>
              <w:ind w:left="226" w:hangingChars="83" w:hanging="226"/>
              <w:rPr>
                <w:rFonts w:hAnsi="標楷體"/>
              </w:rPr>
            </w:pPr>
            <w:r w:rsidRPr="0011362D">
              <w:rPr>
                <w:rFonts w:hAnsi="標楷體" w:hint="eastAsia"/>
              </w:rPr>
              <w:t>4.各中央目的事業主管機關於審查時，得視需要進行實地查核。</w:t>
            </w:r>
          </w:p>
        </w:tc>
      </w:tr>
    </w:tbl>
    <w:p w:rsidR="00826E9A" w:rsidRPr="0011362D" w:rsidRDefault="00826E9A" w:rsidP="0011362D">
      <w:pPr>
        <w:pStyle w:val="af6"/>
        <w:spacing w:before="0" w:afterLines="50" w:after="228" w:line="0" w:lineRule="atLeast"/>
        <w:jc w:val="both"/>
        <w:rPr>
          <w:rFonts w:hAnsi="標楷體"/>
        </w:rPr>
      </w:pPr>
      <w:r w:rsidRPr="0011362D">
        <w:rPr>
          <w:rFonts w:hAnsi="標楷體" w:hint="eastAsia"/>
        </w:rPr>
        <w:lastRenderedPageBreak/>
        <w:t>資料來源：留用外國中階技術人力計畫。</w:t>
      </w:r>
    </w:p>
    <w:p w:rsidR="00C45FF3" w:rsidRPr="0011362D" w:rsidRDefault="004607B8" w:rsidP="0011362D">
      <w:pPr>
        <w:pStyle w:val="3"/>
        <w:rPr>
          <w:rFonts w:hAnsi="標楷體"/>
        </w:rPr>
      </w:pPr>
      <w:r w:rsidRPr="0011362D">
        <w:rPr>
          <w:rFonts w:hAnsi="標楷體" w:hint="eastAsia"/>
        </w:rPr>
        <w:t>審計部111年度中央政府總決算審核報告略以，該方案自111年4月30日至112年3月10日止，推行近1年來，轉任中階技術人力計5,079人，另年輕移工申請在職進修</w:t>
      </w:r>
      <w:r w:rsidR="00D817DA" w:rsidRPr="0011362D">
        <w:rPr>
          <w:rStyle w:val="aff0"/>
          <w:rFonts w:hAnsi="標楷體"/>
        </w:rPr>
        <w:footnoteReference w:id="6"/>
      </w:r>
      <w:r w:rsidRPr="0011362D">
        <w:rPr>
          <w:rFonts w:hAnsi="標楷體" w:hint="eastAsia"/>
        </w:rPr>
        <w:t>計121人，相較國發會於「強化人口及移民政策5首長會議」第1次會議設定「至119年增加『留用外國技術人力』資深移工8萬人、年輕移工6萬人」之目標(即平均每年目標留用人數約1萬餘人)，成效明顯落後，且多集中於社福類移工。</w:t>
      </w:r>
      <w:r w:rsidR="00C45FF3" w:rsidRPr="0011362D">
        <w:rPr>
          <w:rFonts w:hAnsi="標楷體" w:hint="eastAsia"/>
        </w:rPr>
        <w:t>勞動部表示，主要係該方案尚於推行初期，雇主多持觀望態度，且申請轉任中階技術人力，須由雇主視整</w:t>
      </w:r>
      <w:r w:rsidR="00C45FF3" w:rsidRPr="0011362D">
        <w:rPr>
          <w:rFonts w:hAnsi="標楷體" w:hint="eastAsia"/>
        </w:rPr>
        <w:lastRenderedPageBreak/>
        <w:t>體人力運用情形規劃，爰初期成效較不顯著。</w:t>
      </w:r>
    </w:p>
    <w:p w:rsidR="00426593" w:rsidRPr="0011362D" w:rsidRDefault="000D64F5" w:rsidP="0011362D">
      <w:pPr>
        <w:pStyle w:val="4"/>
        <w:rPr>
          <w:rFonts w:hAnsi="標楷體"/>
        </w:rPr>
      </w:pPr>
      <w:r w:rsidRPr="0011362D">
        <w:rPr>
          <w:rFonts w:hAnsi="標楷體" w:hint="eastAsia"/>
        </w:rPr>
        <w:t>國發會於「強化人口及移民政策5首長會議」第1次會議設定「至119年增加『留用中階技術人力』資深移工8萬人</w:t>
      </w:r>
      <w:r w:rsidR="00C9725E" w:rsidRPr="0011362D">
        <w:rPr>
          <w:rFonts w:hAnsi="標楷體" w:hint="eastAsia"/>
        </w:rPr>
        <w:t>、年輕移工6萬人</w:t>
      </w:r>
      <w:r w:rsidRPr="0011362D">
        <w:rPr>
          <w:rFonts w:hAnsi="標楷體" w:hint="eastAsia"/>
        </w:rPr>
        <w:t>」之目標</w:t>
      </w:r>
      <w:r w:rsidR="00C9725E" w:rsidRPr="0011362D">
        <w:rPr>
          <w:rFonts w:hAnsi="標楷體" w:hint="eastAsia"/>
        </w:rPr>
        <w:t>，在資深移工8萬人部分，</w:t>
      </w:r>
      <w:r w:rsidRPr="0011362D">
        <w:rPr>
          <w:rFonts w:hAnsi="標楷體" w:hint="eastAsia"/>
        </w:rPr>
        <w:t>即平均每年目標留用1萬人。</w:t>
      </w:r>
    </w:p>
    <w:p w:rsidR="00574553" w:rsidRPr="0011362D" w:rsidRDefault="00574553" w:rsidP="0011362D">
      <w:pPr>
        <w:pStyle w:val="5"/>
        <w:rPr>
          <w:rFonts w:hAnsi="標楷體"/>
        </w:rPr>
      </w:pPr>
      <w:r w:rsidRPr="0011362D">
        <w:rPr>
          <w:rFonts w:hAnsi="標楷體" w:hint="eastAsia"/>
        </w:rPr>
        <w:t>審計部調查截至112年3月10日止，轉任中階技術人力計5,079人(含資深移工及僑外生)；落後原設定目標值。</w:t>
      </w:r>
    </w:p>
    <w:p w:rsidR="00574553" w:rsidRPr="0011362D" w:rsidRDefault="00574553" w:rsidP="0011362D">
      <w:pPr>
        <w:pStyle w:val="5"/>
        <w:rPr>
          <w:rFonts w:hAnsi="標楷體"/>
        </w:rPr>
      </w:pPr>
      <w:r w:rsidRPr="0011362D">
        <w:rPr>
          <w:rFonts w:hAnsi="標楷體" w:hint="eastAsia"/>
        </w:rPr>
        <w:t>本院調查截至112年6月30日止，轉任中階技術人力計1萬3</w:t>
      </w:r>
      <w:r w:rsidRPr="0011362D">
        <w:rPr>
          <w:rFonts w:hAnsi="標楷體"/>
        </w:rPr>
        <w:t>,477</w:t>
      </w:r>
      <w:r w:rsidRPr="0011362D">
        <w:rPr>
          <w:rFonts w:hAnsi="標楷體" w:hint="eastAsia"/>
        </w:rPr>
        <w:t>人(含資深移工1萬</w:t>
      </w:r>
      <w:r w:rsidRPr="0011362D">
        <w:rPr>
          <w:rFonts w:hAnsi="標楷體"/>
        </w:rPr>
        <w:t>3,</w:t>
      </w:r>
      <w:r w:rsidRPr="0011362D">
        <w:rPr>
          <w:rFonts w:hAnsi="標楷體" w:hint="eastAsia"/>
        </w:rPr>
        <w:t>472人及僑外生5人)；整體人數已追上原設定目標值。</w:t>
      </w:r>
    </w:p>
    <w:p w:rsidR="00574553" w:rsidRPr="0011362D" w:rsidRDefault="00574553" w:rsidP="0011362D">
      <w:pPr>
        <w:pStyle w:val="5"/>
        <w:rPr>
          <w:rFonts w:hAnsi="標楷體"/>
        </w:rPr>
      </w:pPr>
      <w:r w:rsidRPr="0011362D">
        <w:rPr>
          <w:rFonts w:hAnsi="標楷體" w:hint="eastAsia"/>
        </w:rPr>
        <w:t>勞動部於112年10月間到院說明截至112年9月底止，轉任中階技術人力計1萬6,466人，表示目標達成率已達164%。</w:t>
      </w:r>
    </w:p>
    <w:p w:rsidR="00521806" w:rsidRPr="0011362D" w:rsidRDefault="00521806" w:rsidP="00DD102D">
      <w:pPr>
        <w:pStyle w:val="5"/>
        <w:numPr>
          <w:ilvl w:val="0"/>
          <w:numId w:val="0"/>
        </w:numPr>
        <w:spacing w:line="0" w:lineRule="atLeast"/>
        <w:jc w:val="center"/>
        <w:rPr>
          <w:rFonts w:hAnsi="標楷體"/>
        </w:rPr>
      </w:pPr>
      <w:r w:rsidRPr="0011362D">
        <w:rPr>
          <w:rFonts w:hAnsi="標楷體"/>
          <w:noProof/>
        </w:rPr>
        <w:drawing>
          <wp:inline distT="0" distB="0" distL="0" distR="0" wp14:anchorId="236E299D" wp14:editId="543F2BE0">
            <wp:extent cx="4019107" cy="3576932"/>
            <wp:effectExtent l="152400" t="114300" r="153035" b="1574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47131" cy="36018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21806" w:rsidRPr="0011362D" w:rsidRDefault="00521806" w:rsidP="00DD102D">
      <w:pPr>
        <w:pStyle w:val="af6"/>
        <w:numPr>
          <w:ilvl w:val="0"/>
          <w:numId w:val="4"/>
        </w:numPr>
        <w:spacing w:after="0"/>
        <w:ind w:left="697" w:hanging="697"/>
        <w:rPr>
          <w:rFonts w:hAnsi="標楷體"/>
        </w:rPr>
      </w:pPr>
      <w:r w:rsidRPr="0011362D">
        <w:rPr>
          <w:rFonts w:hAnsi="標楷體" w:hint="eastAsia"/>
        </w:rPr>
        <w:t>留用中階技術人力人數變化圖</w:t>
      </w:r>
    </w:p>
    <w:p w:rsidR="00265C31" w:rsidRPr="0011362D" w:rsidRDefault="00521806" w:rsidP="00DD102D">
      <w:pPr>
        <w:pStyle w:val="af6"/>
        <w:spacing w:before="0" w:afterLines="50" w:after="228" w:line="0" w:lineRule="atLeast"/>
        <w:ind w:left="697"/>
        <w:rPr>
          <w:rFonts w:hAnsi="標楷體"/>
        </w:rPr>
      </w:pPr>
      <w:r w:rsidRPr="0011362D">
        <w:rPr>
          <w:rFonts w:hAnsi="標楷體" w:hint="eastAsia"/>
        </w:rPr>
        <w:t>資料來源：本案自行繪製。</w:t>
      </w:r>
    </w:p>
    <w:p w:rsidR="00582510" w:rsidRPr="0011362D" w:rsidRDefault="00582510" w:rsidP="0011362D">
      <w:pPr>
        <w:pStyle w:val="5"/>
        <w:rPr>
          <w:rFonts w:hAnsi="標楷體"/>
        </w:rPr>
      </w:pPr>
      <w:r w:rsidRPr="0011362D">
        <w:rPr>
          <w:rFonts w:hAnsi="標楷體" w:hint="eastAsia"/>
        </w:rPr>
        <w:lastRenderedPageBreak/>
        <w:t>依據移工留才久用服務中心網站公開統計結果，截至113年</w:t>
      </w:r>
      <w:r w:rsidRPr="0011362D">
        <w:rPr>
          <w:rFonts w:hAnsi="標楷體"/>
        </w:rPr>
        <w:t>9</w:t>
      </w:r>
      <w:r w:rsidRPr="0011362D">
        <w:rPr>
          <w:rFonts w:hAnsi="標楷體" w:hint="eastAsia"/>
        </w:rPr>
        <w:t>月底止，留才久用方案已為國內留下3萬</w:t>
      </w:r>
      <w:r w:rsidRPr="0011362D">
        <w:rPr>
          <w:rFonts w:hAnsi="標楷體"/>
        </w:rPr>
        <w:t>5</w:t>
      </w:r>
      <w:r w:rsidRPr="0011362D">
        <w:rPr>
          <w:rFonts w:hAnsi="標楷體" w:hint="eastAsia"/>
        </w:rPr>
        <w:t>,</w:t>
      </w:r>
      <w:r w:rsidRPr="0011362D">
        <w:rPr>
          <w:rFonts w:hAnsi="標楷體"/>
        </w:rPr>
        <w:t>442</w:t>
      </w:r>
      <w:r w:rsidRPr="0011362D">
        <w:rPr>
          <w:rFonts w:hAnsi="標楷體" w:hint="eastAsia"/>
        </w:rPr>
        <w:t>人。</w:t>
      </w:r>
    </w:p>
    <w:p w:rsidR="005E0959" w:rsidRPr="0011362D" w:rsidRDefault="001A75F5" w:rsidP="0011362D">
      <w:pPr>
        <w:pStyle w:val="4"/>
        <w:rPr>
          <w:rFonts w:hAnsi="標楷體"/>
        </w:rPr>
      </w:pPr>
      <w:r w:rsidRPr="0011362D">
        <w:rPr>
          <w:rFonts w:hAnsi="標楷體" w:hint="eastAsia"/>
        </w:rPr>
        <w:t>而在目標至119年增加年輕移工6萬人部分</w:t>
      </w:r>
      <w:r w:rsidR="00521806" w:rsidRPr="0011362D">
        <w:rPr>
          <w:rFonts w:hAnsi="標楷體" w:hint="eastAsia"/>
        </w:rPr>
        <w:t>，</w:t>
      </w:r>
      <w:r w:rsidRPr="0011362D">
        <w:rPr>
          <w:rFonts w:hAnsi="標楷體" w:hint="eastAsia"/>
        </w:rPr>
        <w:t>國發會與勞動部到院接受本院約詢時亦表示：</w:t>
      </w:r>
    </w:p>
    <w:p w:rsidR="00E80806" w:rsidRPr="0011362D" w:rsidRDefault="00E80806" w:rsidP="0011362D">
      <w:pPr>
        <w:pStyle w:val="5"/>
        <w:rPr>
          <w:rFonts w:hAnsi="標楷體"/>
        </w:rPr>
      </w:pPr>
      <w:r w:rsidRPr="0011362D">
        <w:rPr>
          <w:rFonts w:hAnsi="標楷體" w:hint="eastAsia"/>
        </w:rPr>
        <w:t>實施以來發現，因為雇主不太願意讓年輕移工透過到學校進修的方式，取得留用的資格，因此在留用年輕移工部分的績效不太容易看見，所以目標值會再修正(國發會施副主委)。</w:t>
      </w:r>
    </w:p>
    <w:p w:rsidR="00E80806" w:rsidRPr="0011362D" w:rsidRDefault="00E80806" w:rsidP="0011362D">
      <w:pPr>
        <w:pStyle w:val="5"/>
        <w:rPr>
          <w:rFonts w:hAnsi="標楷體"/>
        </w:rPr>
      </w:pPr>
      <w:r w:rsidRPr="0011362D">
        <w:rPr>
          <w:rFonts w:hAnsi="標楷體" w:hint="eastAsia"/>
        </w:rPr>
        <w:t>原先是希望至119年時，能夠透過留才久用方案，留用年輕移工6萬人；當時是考量許多來臺工作移工都很年輕，透過進修方式，能夠更快適應我國，因此設定留用年輕移工的目標，但實際上，雇主對此有許多顧慮，包括認為讓所僱來年輕移工，用額外時間去進修，是</w:t>
      </w:r>
      <w:r w:rsidR="00574553" w:rsidRPr="0011362D">
        <w:rPr>
          <w:rFonts w:hAnsi="標楷體" w:hint="eastAsia"/>
        </w:rPr>
        <w:t>在</w:t>
      </w:r>
      <w:r w:rsidRPr="0011362D">
        <w:rPr>
          <w:rFonts w:hAnsi="標楷體" w:hint="eastAsia"/>
        </w:rPr>
        <w:t>幫其他人培養人才。雖然現在看來，原先所設定的目標人數是很難達成的，但我們還是會繼續推動(勞動部陳常務次長)。</w:t>
      </w:r>
    </w:p>
    <w:p w:rsidR="00E80806" w:rsidRPr="0011362D" w:rsidRDefault="00E80806" w:rsidP="0011362D">
      <w:pPr>
        <w:pStyle w:val="5"/>
        <w:rPr>
          <w:rFonts w:hAnsi="標楷體"/>
        </w:rPr>
      </w:pPr>
      <w:r w:rsidRPr="0011362D">
        <w:rPr>
          <w:rFonts w:hAnsi="標楷體" w:hint="eastAsia"/>
        </w:rPr>
        <w:t>由於目前如果有年輕移工預計以2年副學士資格取得中階技術人力身分，而正參加在職進修的，都是由雇主支付學費；但雇主多認為，如有聘僱年輕移工，通常是這些年輕移工來臺的第1份工作，而剛來臺灣的前3年，定性或向心力都還不夠，所以並不一定有意願讓他們去進修，如果要將移工轉任為中階技術人力，雇主反而更傾向選擇留任已在臺服務滿6年的移工(勞動部勞</w:t>
      </w:r>
      <w:r w:rsidR="00574553" w:rsidRPr="0011362D">
        <w:rPr>
          <w:rFonts w:hAnsi="標楷體" w:hint="eastAsia"/>
        </w:rPr>
        <w:t>動力</w:t>
      </w:r>
      <w:r w:rsidRPr="0011362D">
        <w:rPr>
          <w:rFonts w:hAnsi="標楷體" w:hint="eastAsia"/>
        </w:rPr>
        <w:t>發</w:t>
      </w:r>
      <w:r w:rsidR="00574553" w:rsidRPr="0011362D">
        <w:rPr>
          <w:rFonts w:hAnsi="標楷體" w:hint="eastAsia"/>
        </w:rPr>
        <w:t>展</w:t>
      </w:r>
      <w:r w:rsidRPr="0011362D">
        <w:rPr>
          <w:rFonts w:hAnsi="標楷體" w:hint="eastAsia"/>
        </w:rPr>
        <w:t>署賴副署長)。</w:t>
      </w:r>
    </w:p>
    <w:p w:rsidR="00505FDC" w:rsidRPr="0011362D" w:rsidRDefault="00505FDC" w:rsidP="0011362D">
      <w:pPr>
        <w:pStyle w:val="4"/>
        <w:rPr>
          <w:rFonts w:hAnsi="標楷體"/>
        </w:rPr>
      </w:pPr>
      <w:r w:rsidRPr="0011362D">
        <w:rPr>
          <w:rFonts w:hAnsi="標楷體" w:hint="eastAsia"/>
        </w:rPr>
        <w:t>審計部發現，留才久用方案自111年4月30日至112年3月10日止，轉任中階技術人力計5,079人，其中從事家庭看護工作者計3</w:t>
      </w:r>
      <w:r w:rsidRPr="0011362D">
        <w:rPr>
          <w:rFonts w:hAnsi="標楷體"/>
        </w:rPr>
        <w:t>,099</w:t>
      </w:r>
      <w:r w:rsidRPr="0011362D">
        <w:rPr>
          <w:rFonts w:hAnsi="標楷體" w:hint="eastAsia"/>
        </w:rPr>
        <w:t>人，多集中於</w:t>
      </w:r>
      <w:r w:rsidRPr="0011362D">
        <w:rPr>
          <w:rFonts w:hAnsi="標楷體" w:hint="eastAsia"/>
        </w:rPr>
        <w:lastRenderedPageBreak/>
        <w:t>社福類移工</w:t>
      </w:r>
      <w:r w:rsidR="0029319A" w:rsidRPr="0011362D">
        <w:rPr>
          <w:rFonts w:hAnsi="標楷體" w:hint="eastAsia"/>
        </w:rPr>
        <w:t>；依據移工留才久用服務中心網站公開統計結果，截至113年</w:t>
      </w:r>
      <w:r w:rsidR="0029319A" w:rsidRPr="0011362D">
        <w:rPr>
          <w:rFonts w:hAnsi="標楷體"/>
        </w:rPr>
        <w:t>9</w:t>
      </w:r>
      <w:r w:rsidR="0029319A" w:rsidRPr="0011362D">
        <w:rPr>
          <w:rFonts w:hAnsi="標楷體" w:hint="eastAsia"/>
        </w:rPr>
        <w:t>月底止，留才久用方案已為國內留下3萬</w:t>
      </w:r>
      <w:r w:rsidR="0029319A" w:rsidRPr="0011362D">
        <w:rPr>
          <w:rFonts w:hAnsi="標楷體"/>
        </w:rPr>
        <w:t>5</w:t>
      </w:r>
      <w:r w:rsidR="0029319A" w:rsidRPr="0011362D">
        <w:rPr>
          <w:rFonts w:hAnsi="標楷體" w:hint="eastAsia"/>
        </w:rPr>
        <w:t>,</w:t>
      </w:r>
      <w:r w:rsidR="0029319A" w:rsidRPr="0011362D">
        <w:rPr>
          <w:rFonts w:hAnsi="標楷體"/>
        </w:rPr>
        <w:t>442</w:t>
      </w:r>
      <w:r w:rsidR="0029319A" w:rsidRPr="0011362D">
        <w:rPr>
          <w:rFonts w:hAnsi="標楷體" w:hint="eastAsia"/>
        </w:rPr>
        <w:t>人，其中社福類</w:t>
      </w:r>
      <w:r w:rsidR="00574553" w:rsidRPr="0011362D">
        <w:rPr>
          <w:rFonts w:hAnsi="標楷體" w:hint="eastAsia"/>
        </w:rPr>
        <w:t>約</w:t>
      </w:r>
      <w:r w:rsidR="0029319A" w:rsidRPr="0011362D">
        <w:rPr>
          <w:rFonts w:hAnsi="標楷體" w:hint="eastAsia"/>
        </w:rPr>
        <w:t>占6成，人數達2萬1</w:t>
      </w:r>
      <w:r w:rsidR="0029319A" w:rsidRPr="0011362D">
        <w:rPr>
          <w:rFonts w:hAnsi="標楷體"/>
        </w:rPr>
        <w:t>,267</w:t>
      </w:r>
      <w:r w:rsidR="0029319A" w:rsidRPr="0011362D">
        <w:rPr>
          <w:rFonts w:hAnsi="標楷體" w:hint="eastAsia"/>
        </w:rPr>
        <w:t>人。</w:t>
      </w:r>
    </w:p>
    <w:p w:rsidR="0029319A" w:rsidRPr="0011362D" w:rsidRDefault="0029319A" w:rsidP="0011362D">
      <w:pPr>
        <w:pStyle w:val="4"/>
        <w:rPr>
          <w:rFonts w:hAnsi="標楷體"/>
        </w:rPr>
      </w:pPr>
      <w:r w:rsidRPr="0011362D">
        <w:rPr>
          <w:rFonts w:hAnsi="標楷體" w:hint="eastAsia"/>
        </w:rPr>
        <w:t>留才久用方案之適用對象除了符合資格條件之資深移工以外，另有已取得我國高等教育副學士以上學位之僑外生；但依本院調查截至112年6月底止，以取得副學士以上之僑外生身分申請並獲准為中階技術人力者</w:t>
      </w:r>
      <w:r w:rsidR="00574553" w:rsidRPr="0011362D">
        <w:rPr>
          <w:rFonts w:hAnsi="標楷體" w:hint="eastAsia"/>
        </w:rPr>
        <w:t>僅</w:t>
      </w:r>
      <w:r w:rsidRPr="0011362D">
        <w:rPr>
          <w:rFonts w:hAnsi="標楷體" w:hint="eastAsia"/>
        </w:rPr>
        <w:t>有5人(同時以資深移工身分申請並獲准中階技術人力者有1</w:t>
      </w:r>
      <w:r w:rsidRPr="0011362D">
        <w:rPr>
          <w:rFonts w:hAnsi="標楷體"/>
        </w:rPr>
        <w:t>0,698</w:t>
      </w:r>
      <w:r w:rsidRPr="0011362D">
        <w:rPr>
          <w:rFonts w:hAnsi="標楷體" w:hint="eastAsia"/>
        </w:rPr>
        <w:t>人)。</w:t>
      </w:r>
    </w:p>
    <w:p w:rsidR="003E0866" w:rsidRPr="0011362D" w:rsidRDefault="00DA2987" w:rsidP="0011362D">
      <w:pPr>
        <w:pStyle w:val="3"/>
        <w:rPr>
          <w:rFonts w:hAnsi="標楷體"/>
        </w:rPr>
      </w:pPr>
      <w:r w:rsidRPr="0011362D">
        <w:rPr>
          <w:rFonts w:hAnsi="標楷體" w:hint="eastAsia"/>
        </w:rPr>
        <w:t>勞動部對於留才久用方案在推動</w:t>
      </w:r>
      <w:r w:rsidR="003E0866" w:rsidRPr="0011362D">
        <w:rPr>
          <w:rFonts w:hAnsi="標楷體" w:hint="eastAsia"/>
        </w:rPr>
        <w:t>之前及推動</w:t>
      </w:r>
      <w:r w:rsidRPr="0011362D">
        <w:rPr>
          <w:rFonts w:hAnsi="標楷體" w:hint="eastAsia"/>
        </w:rPr>
        <w:t>初期，</w:t>
      </w:r>
      <w:r w:rsidR="003E0866" w:rsidRPr="0011362D">
        <w:rPr>
          <w:rFonts w:hAnsi="標楷體" w:hint="eastAsia"/>
        </w:rPr>
        <w:t>所作相關調查與分析：</w:t>
      </w:r>
    </w:p>
    <w:p w:rsidR="003E0866" w:rsidRPr="0011362D" w:rsidRDefault="003E0866" w:rsidP="0011362D">
      <w:pPr>
        <w:pStyle w:val="4"/>
        <w:rPr>
          <w:rFonts w:hAnsi="標楷體"/>
        </w:rPr>
      </w:pPr>
      <w:r w:rsidRPr="0011362D">
        <w:rPr>
          <w:rFonts w:hAnsi="標楷體" w:hint="eastAsia"/>
        </w:rPr>
        <w:t>勞動部為推動留才久用方案，於方案推行前所做政策問卷調查研析結果</w:t>
      </w:r>
      <w:r w:rsidR="00574553" w:rsidRPr="0011362D">
        <w:rPr>
          <w:rStyle w:val="aff0"/>
          <w:rFonts w:hAnsi="標楷體"/>
        </w:rPr>
        <w:footnoteReference w:id="7"/>
      </w:r>
      <w:r w:rsidRPr="0011362D">
        <w:rPr>
          <w:rFonts w:hAnsi="標楷體" w:hint="eastAsia"/>
        </w:rPr>
        <w:t>：從雇主的問卷調查結果來看，事業單位內年資超過6年移工且從事所謂中階技術工作者，比</w:t>
      </w:r>
      <w:r w:rsidR="00921A2E">
        <w:rPr>
          <w:rFonts w:hAnsi="標楷體" w:hint="eastAsia"/>
        </w:rPr>
        <w:t>率</w:t>
      </w:r>
      <w:r w:rsidRPr="0011362D">
        <w:rPr>
          <w:rFonts w:hAnsi="標楷體" w:hint="eastAsia"/>
        </w:rPr>
        <w:t>不到</w:t>
      </w:r>
      <w:r w:rsidR="00574553" w:rsidRPr="0011362D">
        <w:rPr>
          <w:rFonts w:hAnsi="標楷體" w:hint="eastAsia"/>
        </w:rPr>
        <w:t>4</w:t>
      </w:r>
      <w:r w:rsidRPr="0011362D">
        <w:rPr>
          <w:rFonts w:hAnsi="標楷體" w:hint="eastAsia"/>
        </w:rPr>
        <w:t>成；進一步詢問雇主聘僱外國中階技術人力之意願，僅有不到</w:t>
      </w:r>
      <w:r w:rsidR="00574553" w:rsidRPr="0011362D">
        <w:rPr>
          <w:rFonts w:hAnsi="標楷體" w:hint="eastAsia"/>
        </w:rPr>
        <w:t>4</w:t>
      </w:r>
      <w:r w:rsidRPr="0011362D">
        <w:rPr>
          <w:rFonts w:hAnsi="標楷體" w:hint="eastAsia"/>
        </w:rPr>
        <w:t>成的雇主表示願意申請，</w:t>
      </w:r>
      <w:r w:rsidR="00574553" w:rsidRPr="0011362D">
        <w:rPr>
          <w:rFonts w:hAnsi="標楷體" w:hint="eastAsia"/>
        </w:rPr>
        <w:t>而</w:t>
      </w:r>
      <w:r w:rsidRPr="0011362D">
        <w:rPr>
          <w:rFonts w:hAnsi="標楷體" w:hint="eastAsia"/>
        </w:rPr>
        <w:t>不願意申請原因</w:t>
      </w:r>
      <w:r w:rsidR="00574553" w:rsidRPr="0011362D">
        <w:rPr>
          <w:rFonts w:hAnsi="標楷體" w:hint="eastAsia"/>
        </w:rPr>
        <w:t>大</w:t>
      </w:r>
      <w:r w:rsidRPr="0011362D">
        <w:rPr>
          <w:rFonts w:hAnsi="標楷體" w:hint="eastAsia"/>
        </w:rPr>
        <w:t>多是沒有需求，即便有需求也會以聘用我國中階技術人力為優先考量。</w:t>
      </w:r>
    </w:p>
    <w:p w:rsidR="00DA2987" w:rsidRPr="0011362D" w:rsidRDefault="003E0866" w:rsidP="0011362D">
      <w:pPr>
        <w:pStyle w:val="4"/>
        <w:rPr>
          <w:rFonts w:hAnsi="標楷體"/>
        </w:rPr>
      </w:pPr>
      <w:r w:rsidRPr="0011362D">
        <w:rPr>
          <w:rFonts w:hAnsi="標楷體" w:hint="eastAsia"/>
        </w:rPr>
        <w:t>勞動部函復本院略以，留才久用方案在推動初期之</w:t>
      </w:r>
      <w:r w:rsidR="00DA2987" w:rsidRPr="0011362D">
        <w:rPr>
          <w:rFonts w:hAnsi="標楷體" w:hint="eastAsia"/>
        </w:rPr>
        <w:t>執行成效並不如預期，分析主要原因包括：</w:t>
      </w:r>
    </w:p>
    <w:p w:rsidR="00DA2987" w:rsidRPr="0011362D" w:rsidRDefault="00DA2987" w:rsidP="0011362D">
      <w:pPr>
        <w:pStyle w:val="5"/>
        <w:rPr>
          <w:rFonts w:hAnsi="標楷體"/>
        </w:rPr>
      </w:pPr>
      <w:r w:rsidRPr="0011362D">
        <w:rPr>
          <w:rFonts w:hAnsi="標楷體" w:hint="eastAsia"/>
        </w:rPr>
        <w:t>考量疫情發展與邊境管制，該部先前實施延長聘僱許可效期1年之措施，主動延長111年12月31日前聘僱許可期滿之案件，其許可效期延長至111年12月底，雇主用人需求將遞延至112年。</w:t>
      </w:r>
    </w:p>
    <w:p w:rsidR="00DA2987" w:rsidRPr="0011362D" w:rsidRDefault="00DA2987" w:rsidP="0011362D">
      <w:pPr>
        <w:pStyle w:val="5"/>
        <w:rPr>
          <w:rFonts w:hAnsi="標楷體"/>
        </w:rPr>
      </w:pPr>
      <w:r w:rsidRPr="0011362D">
        <w:rPr>
          <w:rFonts w:hAnsi="標楷體" w:hint="eastAsia"/>
        </w:rPr>
        <w:t>先前華語文口語測驗報考量能不足，移工資格不符、無法申請。</w:t>
      </w:r>
    </w:p>
    <w:p w:rsidR="00A32245" w:rsidRPr="0011362D" w:rsidRDefault="00DA2987" w:rsidP="0011362D">
      <w:pPr>
        <w:pStyle w:val="5"/>
        <w:rPr>
          <w:rFonts w:hAnsi="標楷體"/>
        </w:rPr>
      </w:pPr>
      <w:r w:rsidRPr="0011362D">
        <w:rPr>
          <w:rFonts w:hAnsi="標楷體" w:hint="eastAsia"/>
        </w:rPr>
        <w:lastRenderedPageBreak/>
        <w:t>已離境之移工需在臺工作滿12年，始可申請轉任中階技術人力等條件過於嚴格。</w:t>
      </w:r>
    </w:p>
    <w:p w:rsidR="00A32245" w:rsidRPr="0011362D" w:rsidRDefault="003E0866" w:rsidP="0011362D">
      <w:pPr>
        <w:pStyle w:val="3"/>
        <w:rPr>
          <w:rFonts w:hAnsi="標楷體"/>
        </w:rPr>
      </w:pPr>
      <w:r w:rsidRPr="0011362D">
        <w:rPr>
          <w:rFonts w:hAnsi="標楷體" w:hint="eastAsia"/>
        </w:rPr>
        <w:t>惟</w:t>
      </w:r>
      <w:r w:rsidR="00A80D0F" w:rsidRPr="0011362D">
        <w:rPr>
          <w:rFonts w:hAnsi="標楷體" w:hint="eastAsia"/>
        </w:rPr>
        <w:t>留才久用方案的主動權僅在雇主；</w:t>
      </w:r>
      <w:r w:rsidR="00A32245" w:rsidRPr="0011362D">
        <w:rPr>
          <w:rFonts w:hAnsi="標楷體" w:hint="eastAsia"/>
        </w:rPr>
        <w:t>因此，</w:t>
      </w:r>
      <w:r w:rsidR="00A80D0F" w:rsidRPr="0011362D">
        <w:rPr>
          <w:rFonts w:hAnsi="標楷體" w:hint="eastAsia"/>
        </w:rPr>
        <w:t>前提是雇主願意聘用，移工才能以該方案轉換身分留臺。</w:t>
      </w:r>
      <w:r w:rsidR="00A32245" w:rsidRPr="0011362D">
        <w:rPr>
          <w:rFonts w:hAnsi="標楷體" w:hint="eastAsia"/>
        </w:rPr>
        <w:t>但為符合中階技術人力之薪資門檻</w:t>
      </w:r>
      <w:r w:rsidR="00A32245" w:rsidRPr="0011362D">
        <w:rPr>
          <w:rStyle w:val="aff0"/>
          <w:rFonts w:hAnsi="標楷體"/>
        </w:rPr>
        <w:footnoteReference w:id="8"/>
      </w:r>
      <w:r w:rsidR="00A32245" w:rsidRPr="0011362D">
        <w:rPr>
          <w:rFonts w:hAnsi="標楷體" w:hint="eastAsia"/>
        </w:rPr>
        <w:t>，首先雇主應為所聘僱外國人實質加薪至少2,</w:t>
      </w:r>
      <w:r w:rsidR="00A32245" w:rsidRPr="0011362D">
        <w:rPr>
          <w:rFonts w:hAnsi="標楷體"/>
        </w:rPr>
        <w:t>000</w:t>
      </w:r>
      <w:r w:rsidR="00A32245" w:rsidRPr="0011362D">
        <w:rPr>
          <w:rFonts w:hAnsi="標楷體" w:hint="eastAsia"/>
        </w:rPr>
        <w:t>元：</w:t>
      </w:r>
    </w:p>
    <w:p w:rsidR="00B82DD6" w:rsidRPr="0011362D" w:rsidRDefault="00B82DD6" w:rsidP="0011362D">
      <w:pPr>
        <w:pStyle w:val="4"/>
        <w:rPr>
          <w:rFonts w:hAnsi="標楷體"/>
        </w:rPr>
      </w:pPr>
      <w:r w:rsidRPr="0011362D">
        <w:rPr>
          <w:rFonts w:hAnsi="標楷體" w:hint="eastAsia"/>
        </w:rPr>
        <w:t>雖然勞動部表示，雇主僱用中階技術人力是不用繳納就業安定費的，因此雇主可以把原應繳納就業安定費的金額，直接變成每個月的薪水核發給移工。但</w:t>
      </w:r>
      <w:r w:rsidR="00A32245" w:rsidRPr="0011362D">
        <w:rPr>
          <w:rFonts w:hAnsi="標楷體" w:hint="eastAsia"/>
        </w:rPr>
        <w:t>以</w:t>
      </w:r>
      <w:r w:rsidRPr="0011362D">
        <w:rPr>
          <w:rFonts w:hAnsi="標楷體" w:hint="eastAsia"/>
        </w:rPr>
        <w:t>家庭看護移工</w:t>
      </w:r>
      <w:r w:rsidR="00A32245" w:rsidRPr="0011362D">
        <w:rPr>
          <w:rFonts w:hAnsi="標楷體" w:hint="eastAsia"/>
        </w:rPr>
        <w:t>為例，每月</w:t>
      </w:r>
      <w:r w:rsidRPr="0011362D">
        <w:rPr>
          <w:rFonts w:hAnsi="標楷體" w:hint="eastAsia"/>
        </w:rPr>
        <w:t>薪資為1萬7,</w:t>
      </w:r>
      <w:r w:rsidRPr="0011362D">
        <w:rPr>
          <w:rFonts w:hAnsi="標楷體"/>
        </w:rPr>
        <w:t>000</w:t>
      </w:r>
      <w:r w:rsidRPr="0011362D">
        <w:rPr>
          <w:rFonts w:hAnsi="標楷體" w:hint="eastAsia"/>
        </w:rPr>
        <w:t>元或2萬元，縱雇主將就業安定費2,</w:t>
      </w:r>
      <w:r w:rsidRPr="0011362D">
        <w:rPr>
          <w:rFonts w:hAnsi="標楷體"/>
        </w:rPr>
        <w:t>000</w:t>
      </w:r>
      <w:r w:rsidRPr="0011362D">
        <w:rPr>
          <w:rFonts w:hAnsi="標楷體" w:hint="eastAsia"/>
        </w:rPr>
        <w:t>元</w:t>
      </w:r>
      <w:r w:rsidR="00574553" w:rsidRPr="0011362D">
        <w:rPr>
          <w:rFonts w:hAnsi="標楷體" w:hint="eastAsia"/>
        </w:rPr>
        <w:t>加</w:t>
      </w:r>
      <w:r w:rsidRPr="0011362D">
        <w:rPr>
          <w:rFonts w:hAnsi="標楷體" w:hint="eastAsia"/>
        </w:rPr>
        <w:t>至薪資，仍有2,</w:t>
      </w:r>
      <w:r w:rsidRPr="0011362D">
        <w:rPr>
          <w:rFonts w:hAnsi="標楷體"/>
        </w:rPr>
        <w:t>000</w:t>
      </w:r>
      <w:r w:rsidRPr="0011362D">
        <w:rPr>
          <w:rFonts w:hAnsi="標楷體" w:hint="eastAsia"/>
        </w:rPr>
        <w:t>元至5,</w:t>
      </w:r>
      <w:r w:rsidRPr="0011362D">
        <w:rPr>
          <w:rFonts w:hAnsi="標楷體"/>
        </w:rPr>
        <w:t>000</w:t>
      </w:r>
      <w:r w:rsidRPr="0011362D">
        <w:rPr>
          <w:rFonts w:hAnsi="標楷體" w:hint="eastAsia"/>
        </w:rPr>
        <w:t>元之差距；倘雇主或被看護者符合免繳納就業安定費之資格</w:t>
      </w:r>
      <w:r w:rsidRPr="0011362D">
        <w:rPr>
          <w:rFonts w:hAnsi="標楷體"/>
          <w:vertAlign w:val="superscript"/>
        </w:rPr>
        <w:footnoteReference w:id="9"/>
      </w:r>
      <w:r w:rsidRPr="0011362D">
        <w:rPr>
          <w:rFonts w:hAnsi="標楷體" w:hint="eastAsia"/>
        </w:rPr>
        <w:t>，將原僱用家庭看護移工轉任為中階技術人力，光在薪資部分，就增加至少</w:t>
      </w:r>
      <w:r w:rsidRPr="000A2856">
        <w:rPr>
          <w:rFonts w:hAnsi="標楷體" w:hint="eastAsia"/>
          <w:spacing w:val="-20"/>
        </w:rPr>
        <w:t>4,</w:t>
      </w:r>
      <w:r w:rsidRPr="000A2856">
        <w:rPr>
          <w:rFonts w:hAnsi="標楷體"/>
          <w:spacing w:val="-20"/>
        </w:rPr>
        <w:t>000</w:t>
      </w:r>
      <w:r w:rsidRPr="000A2856">
        <w:rPr>
          <w:rFonts w:hAnsi="標楷體" w:hint="eastAsia"/>
          <w:spacing w:val="-20"/>
        </w:rPr>
        <w:t>元至7,</w:t>
      </w:r>
      <w:r w:rsidRPr="000A2856">
        <w:rPr>
          <w:rFonts w:hAnsi="標楷體"/>
          <w:spacing w:val="-20"/>
        </w:rPr>
        <w:t>000</w:t>
      </w:r>
      <w:r w:rsidRPr="000A2856">
        <w:rPr>
          <w:rFonts w:hAnsi="標楷體" w:hint="eastAsia"/>
          <w:spacing w:val="-20"/>
        </w:rPr>
        <w:t>元</w:t>
      </w:r>
      <w:r w:rsidRPr="0011362D">
        <w:rPr>
          <w:rFonts w:hAnsi="標楷體" w:hint="eastAsia"/>
        </w:rPr>
        <w:t>之成本。</w:t>
      </w:r>
    </w:p>
    <w:p w:rsidR="00A32245" w:rsidRPr="0011362D" w:rsidRDefault="00B82DD6" w:rsidP="0011362D">
      <w:pPr>
        <w:pStyle w:val="4"/>
        <w:rPr>
          <w:rFonts w:hAnsi="標楷體"/>
        </w:rPr>
      </w:pPr>
      <w:r w:rsidRPr="0011362D">
        <w:rPr>
          <w:rFonts w:hAnsi="標楷體" w:hint="eastAsia"/>
        </w:rPr>
        <w:t>公視新聞於112年即有報導指出，「部分人士認為，移工久留方案的薪資規定，對經濟較弱勢的雇主來說，不但門檻太高，還可能導致他們更難僱用到優良看護，因為看護可以選擇到長照中心等收入較高的機構工作」</w:t>
      </w:r>
      <w:r w:rsidRPr="0011362D">
        <w:rPr>
          <w:rFonts w:hAnsi="標楷體"/>
          <w:vertAlign w:val="superscript"/>
        </w:rPr>
        <w:footnoteReference w:id="10"/>
      </w:r>
      <w:r w:rsidR="00A8109E" w:rsidRPr="0011362D">
        <w:rPr>
          <w:rFonts w:hAnsi="標楷體" w:hint="eastAsia"/>
        </w:rPr>
        <w:t>。</w:t>
      </w:r>
    </w:p>
    <w:p w:rsidR="00A32245" w:rsidRPr="0011362D" w:rsidRDefault="00A32245" w:rsidP="0011362D">
      <w:pPr>
        <w:pStyle w:val="4"/>
        <w:rPr>
          <w:rFonts w:hAnsi="標楷體"/>
        </w:rPr>
      </w:pPr>
      <w:r w:rsidRPr="0011362D">
        <w:rPr>
          <w:rFonts w:hAnsi="標楷體" w:hint="eastAsia"/>
        </w:rPr>
        <w:t>本院於112年9月4日及11日辦理焦點團體座談時，與會代表就提到：「勞動部說，家庭看護移工</w:t>
      </w:r>
      <w:r w:rsidRPr="0011362D">
        <w:rPr>
          <w:rFonts w:hAnsi="標楷體" w:hint="eastAsia"/>
        </w:rPr>
        <w:lastRenderedPageBreak/>
        <w:t>轉任中階技術人力要加薪2,</w:t>
      </w:r>
      <w:r w:rsidRPr="0011362D">
        <w:rPr>
          <w:rFonts w:hAnsi="標楷體"/>
        </w:rPr>
        <w:t>000</w:t>
      </w:r>
      <w:r w:rsidRPr="0011362D">
        <w:rPr>
          <w:rFonts w:hAnsi="標楷體" w:hint="eastAsia"/>
        </w:rPr>
        <w:t>元，是雇主原要繳納給政府的就業安定費，可以直接讓移工受惠；但實務上有部分雇主其實是本來就不用繳就業安定費的對象，所以仍然是要從雇主口袋另外掏出2,</w:t>
      </w:r>
      <w:r w:rsidRPr="0011362D">
        <w:rPr>
          <w:rFonts w:hAnsi="標楷體"/>
        </w:rPr>
        <w:t>000</w:t>
      </w:r>
      <w:r w:rsidRPr="0011362D">
        <w:rPr>
          <w:rFonts w:hAnsi="標楷體" w:hint="eastAsia"/>
        </w:rPr>
        <w:t>元給移工，因此對於特別是這類的雇主，是沒有意願將移工轉任為中階技術人力的」、「對照基本工資已經來到2萬7,</w:t>
      </w:r>
      <w:r w:rsidRPr="0011362D">
        <w:rPr>
          <w:rFonts w:hAnsi="標楷體"/>
        </w:rPr>
        <w:t>000</w:t>
      </w:r>
      <w:r w:rsidRPr="0011362D">
        <w:rPr>
          <w:rFonts w:hAnsi="標楷體" w:hint="eastAsia"/>
        </w:rPr>
        <w:t>元，新聘的家庭看護移工僅是2萬元」、「多數雇主並不在乎家庭看護移工優不優秀，他們只求60分，有人就好，符合規定就好」、「除非是雇主已經跟看護工長期合作、培養出感情，不然雇主申請中階技術人力的動機太低」。</w:t>
      </w:r>
    </w:p>
    <w:p w:rsidR="00B82DD6" w:rsidRPr="0011362D" w:rsidRDefault="00B82DD6" w:rsidP="0011362D">
      <w:pPr>
        <w:pStyle w:val="4"/>
        <w:rPr>
          <w:rFonts w:hAnsi="標楷體"/>
        </w:rPr>
      </w:pPr>
      <w:r w:rsidRPr="0011362D">
        <w:rPr>
          <w:rFonts w:hAnsi="標楷體" w:hint="eastAsia"/>
        </w:rPr>
        <w:t>若為適用勞動基準法之產業移工，基本工資分別為111年2萬5,250元、112年2萬6</w:t>
      </w:r>
      <w:r w:rsidRPr="0011362D">
        <w:rPr>
          <w:rFonts w:hAnsi="標楷體"/>
        </w:rPr>
        <w:t>,400</w:t>
      </w:r>
      <w:r w:rsidRPr="0011362D">
        <w:rPr>
          <w:rFonts w:hAnsi="標楷體" w:hint="eastAsia"/>
        </w:rPr>
        <w:t>元、113年2萬7,470元，轉任中階技術人力則需達3萬3,</w:t>
      </w:r>
      <w:r w:rsidRPr="0011362D">
        <w:rPr>
          <w:rFonts w:hAnsi="標楷體"/>
        </w:rPr>
        <w:t>000</w:t>
      </w:r>
      <w:r w:rsidRPr="0011362D">
        <w:rPr>
          <w:rFonts w:hAnsi="標楷體" w:hint="eastAsia"/>
        </w:rPr>
        <w:t>元，代表雇主應為移工實質加薪5,</w:t>
      </w:r>
      <w:r w:rsidRPr="0011362D">
        <w:rPr>
          <w:rFonts w:hAnsi="標楷體"/>
        </w:rPr>
        <w:t>000</w:t>
      </w:r>
      <w:r w:rsidRPr="0011362D">
        <w:rPr>
          <w:rFonts w:hAnsi="標楷體" w:hint="eastAsia"/>
        </w:rPr>
        <w:t>元以上。</w:t>
      </w:r>
    </w:p>
    <w:p w:rsidR="00A80D0F" w:rsidRPr="0011362D" w:rsidRDefault="00A32245" w:rsidP="0011362D">
      <w:pPr>
        <w:pStyle w:val="3"/>
        <w:rPr>
          <w:rFonts w:hAnsi="標楷體"/>
        </w:rPr>
      </w:pPr>
      <w:r w:rsidRPr="0011362D">
        <w:rPr>
          <w:rFonts w:hAnsi="標楷體" w:hint="eastAsia"/>
        </w:rPr>
        <w:t>仲介亦是影響雇主申請意願之重要</w:t>
      </w:r>
      <w:r w:rsidR="00574553" w:rsidRPr="0011362D">
        <w:rPr>
          <w:rFonts w:hAnsi="標楷體" w:hint="eastAsia"/>
        </w:rPr>
        <w:t>者</w:t>
      </w:r>
      <w:r w:rsidRPr="0011362D">
        <w:rPr>
          <w:rFonts w:hAnsi="標楷體" w:hint="eastAsia"/>
        </w:rPr>
        <w:t>；移工轉任為中階技術人力後，如仍有委任仲介辦理就業服務業務，仲介仍得收取費用</w:t>
      </w:r>
      <w:r w:rsidRPr="0011362D">
        <w:rPr>
          <w:rStyle w:val="aff0"/>
          <w:rFonts w:hAnsi="標楷體"/>
        </w:rPr>
        <w:footnoteReference w:id="11"/>
      </w:r>
      <w:r w:rsidRPr="0011362D">
        <w:rPr>
          <w:rFonts w:hAnsi="標楷體" w:hint="eastAsia"/>
        </w:rPr>
        <w:t>；但對照得向移工收取之服務費</w:t>
      </w:r>
      <w:r w:rsidRPr="0011362D">
        <w:rPr>
          <w:rStyle w:val="aff0"/>
          <w:rFonts w:hAnsi="標楷體"/>
        </w:rPr>
        <w:footnoteReference w:id="12"/>
      </w:r>
      <w:r w:rsidRPr="0011362D">
        <w:rPr>
          <w:rFonts w:hAnsi="標楷體" w:hint="eastAsia"/>
        </w:rPr>
        <w:t>，數額是大幅減少，無利可圖；因此可能會向尋求意見或協助的雇主提供較為負面的意見。</w:t>
      </w:r>
    </w:p>
    <w:p w:rsidR="00A80D0F" w:rsidRPr="0011362D" w:rsidRDefault="00A80D0F" w:rsidP="0011362D">
      <w:pPr>
        <w:pStyle w:val="4"/>
        <w:rPr>
          <w:rFonts w:hAnsi="標楷體"/>
        </w:rPr>
      </w:pPr>
      <w:r w:rsidRPr="0011362D">
        <w:rPr>
          <w:rFonts w:hAnsi="標楷體" w:hint="eastAsia"/>
        </w:rPr>
        <w:t>以1名在臺連續工作6年的資深家庭看護移工為例，繼續以藍領移工受僱並委託仲介服務之第7至14年，共須支付14萬4,</w:t>
      </w:r>
      <w:r w:rsidRPr="0011362D">
        <w:rPr>
          <w:rFonts w:hAnsi="標楷體"/>
        </w:rPr>
        <w:t>000</w:t>
      </w:r>
      <w:r w:rsidRPr="0011362D">
        <w:rPr>
          <w:rFonts w:hAnsi="標楷體" w:hint="eastAsia"/>
        </w:rPr>
        <w:t>元</w:t>
      </w:r>
      <w:r w:rsidRPr="0011362D">
        <w:rPr>
          <w:rStyle w:val="aff0"/>
          <w:rFonts w:hAnsi="標楷體"/>
        </w:rPr>
        <w:footnoteReference w:id="13"/>
      </w:r>
      <w:r w:rsidRPr="0011362D">
        <w:rPr>
          <w:rFonts w:hAnsi="標楷體" w:hint="eastAsia"/>
        </w:rPr>
        <w:t>；但倘若由雇主申請轉任為中階技術家庭看護工，仍有意願委託</w:t>
      </w:r>
      <w:r w:rsidRPr="0011362D">
        <w:rPr>
          <w:rFonts w:hAnsi="標楷體" w:hint="eastAsia"/>
        </w:rPr>
        <w:lastRenderedPageBreak/>
        <w:t>仲介服務，同樣以第7至14年來看，共須支付4萬2,</w:t>
      </w:r>
      <w:r w:rsidRPr="0011362D">
        <w:rPr>
          <w:rFonts w:hAnsi="標楷體"/>
        </w:rPr>
        <w:t>000</w:t>
      </w:r>
      <w:r w:rsidRPr="0011362D">
        <w:rPr>
          <w:rFonts w:hAnsi="標楷體" w:hint="eastAsia"/>
        </w:rPr>
        <w:t>元</w:t>
      </w:r>
      <w:r w:rsidRPr="0011362D">
        <w:rPr>
          <w:rStyle w:val="aff0"/>
          <w:rFonts w:hAnsi="標楷體"/>
        </w:rPr>
        <w:footnoteReference w:id="14"/>
      </w:r>
      <w:r w:rsidRPr="0011362D">
        <w:rPr>
          <w:rFonts w:hAnsi="標楷體" w:hint="eastAsia"/>
        </w:rPr>
        <w:t>，兩者相較之下，如皆有繼續委託仲介而支付費用，成為中階技術人力</w:t>
      </w:r>
      <w:r w:rsidR="00574553" w:rsidRPr="0011362D">
        <w:rPr>
          <w:rFonts w:hAnsi="標楷體" w:hint="eastAsia"/>
        </w:rPr>
        <w:t>較</w:t>
      </w:r>
      <w:r w:rsidRPr="0011362D">
        <w:rPr>
          <w:rFonts w:hAnsi="標楷體" w:hint="eastAsia"/>
        </w:rPr>
        <w:t>藍領移工少付10萬餘元。</w:t>
      </w:r>
    </w:p>
    <w:p w:rsidR="003E0866" w:rsidRPr="0011362D" w:rsidRDefault="003E0866" w:rsidP="0011362D">
      <w:pPr>
        <w:pStyle w:val="a2"/>
        <w:ind w:left="851" w:hanging="851"/>
        <w:rPr>
          <w:rFonts w:hAnsi="標楷體"/>
        </w:rPr>
      </w:pPr>
      <w:r w:rsidRPr="0011362D">
        <w:rPr>
          <w:rFonts w:hAnsi="標楷體" w:hint="eastAsia"/>
        </w:rPr>
        <w:t>仲介接受雇主、外國專業人士、藍領移工及中階技術人力委託辦理就業服務得收取之費用</w:t>
      </w:r>
    </w:p>
    <w:tbl>
      <w:tblPr>
        <w:tblW w:w="8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559"/>
        <w:gridCol w:w="2552"/>
        <w:gridCol w:w="2910"/>
      </w:tblGrid>
      <w:tr w:rsidR="00FE6C8F" w:rsidRPr="0011362D" w:rsidTr="00A8109E">
        <w:trPr>
          <w:trHeight w:val="47"/>
          <w:tblHeader/>
        </w:trPr>
        <w:tc>
          <w:tcPr>
            <w:tcW w:w="1810" w:type="dxa"/>
            <w:vMerge w:val="restart"/>
            <w:shd w:val="clear" w:color="auto" w:fill="F2F2F2"/>
            <w:vAlign w:val="center"/>
          </w:tcPr>
          <w:p w:rsidR="003E0866" w:rsidRPr="0011362D" w:rsidRDefault="003E0866" w:rsidP="0011362D">
            <w:pPr>
              <w:pStyle w:val="140"/>
              <w:jc w:val="both"/>
              <w:rPr>
                <w:rFonts w:hAnsi="標楷體"/>
                <w:sz w:val="24"/>
                <w:szCs w:val="28"/>
              </w:rPr>
            </w:pPr>
            <w:r w:rsidRPr="0011362D">
              <w:rPr>
                <w:rFonts w:hAnsi="標楷體" w:hint="eastAsia"/>
                <w:sz w:val="24"/>
                <w:szCs w:val="28"/>
              </w:rPr>
              <w:t>接受委託對象</w:t>
            </w:r>
          </w:p>
        </w:tc>
        <w:tc>
          <w:tcPr>
            <w:tcW w:w="1559" w:type="dxa"/>
            <w:vMerge w:val="restart"/>
            <w:shd w:val="clear" w:color="auto" w:fill="F2F2F2"/>
            <w:vAlign w:val="center"/>
          </w:tcPr>
          <w:p w:rsidR="003E0866" w:rsidRPr="0011362D" w:rsidRDefault="003E0866" w:rsidP="0011362D">
            <w:pPr>
              <w:pStyle w:val="140"/>
              <w:jc w:val="both"/>
              <w:rPr>
                <w:rFonts w:hAnsi="標楷體"/>
                <w:sz w:val="24"/>
                <w:szCs w:val="28"/>
              </w:rPr>
            </w:pPr>
            <w:r w:rsidRPr="0011362D">
              <w:rPr>
                <w:rFonts w:hAnsi="標楷體" w:hint="eastAsia"/>
                <w:sz w:val="24"/>
                <w:szCs w:val="28"/>
              </w:rPr>
              <w:t>收費標準</w:t>
            </w:r>
          </w:p>
        </w:tc>
        <w:tc>
          <w:tcPr>
            <w:tcW w:w="5462" w:type="dxa"/>
            <w:gridSpan w:val="2"/>
            <w:shd w:val="clear" w:color="auto" w:fill="F2F2F2"/>
            <w:vAlign w:val="center"/>
          </w:tcPr>
          <w:p w:rsidR="003E0866" w:rsidRPr="0011362D" w:rsidRDefault="003E0866" w:rsidP="0011362D">
            <w:pPr>
              <w:pStyle w:val="140"/>
              <w:jc w:val="both"/>
              <w:rPr>
                <w:rFonts w:hAnsi="標楷體"/>
                <w:sz w:val="24"/>
                <w:szCs w:val="28"/>
              </w:rPr>
            </w:pPr>
            <w:r w:rsidRPr="0011362D">
              <w:rPr>
                <w:rFonts w:hAnsi="標楷體" w:hint="eastAsia"/>
                <w:sz w:val="24"/>
                <w:szCs w:val="22"/>
              </w:rPr>
              <w:t>得收取費用之項目及金額</w:t>
            </w:r>
          </w:p>
        </w:tc>
      </w:tr>
      <w:tr w:rsidR="00FE6C8F" w:rsidRPr="0011362D" w:rsidTr="00A8109E">
        <w:trPr>
          <w:trHeight w:val="47"/>
          <w:tblHeader/>
        </w:trPr>
        <w:tc>
          <w:tcPr>
            <w:tcW w:w="1810" w:type="dxa"/>
            <w:vMerge/>
            <w:shd w:val="clear" w:color="auto" w:fill="F2F2F2"/>
            <w:vAlign w:val="center"/>
          </w:tcPr>
          <w:p w:rsidR="003E0866" w:rsidRPr="0011362D" w:rsidRDefault="003E0866" w:rsidP="0011362D">
            <w:pPr>
              <w:pStyle w:val="140"/>
              <w:jc w:val="both"/>
              <w:rPr>
                <w:rFonts w:hAnsi="標楷體"/>
                <w:sz w:val="24"/>
                <w:szCs w:val="28"/>
              </w:rPr>
            </w:pPr>
          </w:p>
        </w:tc>
        <w:tc>
          <w:tcPr>
            <w:tcW w:w="1559" w:type="dxa"/>
            <w:vMerge/>
            <w:shd w:val="clear" w:color="auto" w:fill="F2F2F2"/>
            <w:vAlign w:val="center"/>
          </w:tcPr>
          <w:p w:rsidR="003E0866" w:rsidRPr="0011362D" w:rsidRDefault="003E0866" w:rsidP="0011362D">
            <w:pPr>
              <w:pStyle w:val="140"/>
              <w:jc w:val="both"/>
              <w:rPr>
                <w:rFonts w:hAnsi="標楷體"/>
                <w:sz w:val="24"/>
                <w:szCs w:val="22"/>
              </w:rPr>
            </w:pPr>
          </w:p>
        </w:tc>
        <w:tc>
          <w:tcPr>
            <w:tcW w:w="2552" w:type="dxa"/>
            <w:shd w:val="clear" w:color="auto" w:fill="F2F2F2"/>
            <w:vAlign w:val="center"/>
          </w:tcPr>
          <w:p w:rsidR="003E0866" w:rsidRPr="0011362D" w:rsidRDefault="003E0866" w:rsidP="0011362D">
            <w:pPr>
              <w:pStyle w:val="140"/>
              <w:jc w:val="both"/>
              <w:rPr>
                <w:rFonts w:hAnsi="標楷體"/>
                <w:sz w:val="24"/>
                <w:szCs w:val="22"/>
              </w:rPr>
            </w:pPr>
            <w:r w:rsidRPr="0011362D">
              <w:rPr>
                <w:rFonts w:hAnsi="標楷體" w:hint="eastAsia"/>
                <w:sz w:val="22"/>
                <w:szCs w:val="22"/>
              </w:rPr>
              <w:t>登記費及介紹費</w:t>
            </w:r>
          </w:p>
        </w:tc>
        <w:tc>
          <w:tcPr>
            <w:tcW w:w="2910" w:type="dxa"/>
            <w:shd w:val="clear" w:color="auto" w:fill="F2F2F2"/>
            <w:vAlign w:val="center"/>
          </w:tcPr>
          <w:p w:rsidR="003E0866" w:rsidRPr="0011362D" w:rsidRDefault="003E0866" w:rsidP="0011362D">
            <w:pPr>
              <w:pStyle w:val="140"/>
              <w:jc w:val="both"/>
              <w:rPr>
                <w:rFonts w:hAnsi="標楷體"/>
                <w:sz w:val="24"/>
                <w:szCs w:val="28"/>
              </w:rPr>
            </w:pPr>
            <w:r w:rsidRPr="0011362D">
              <w:rPr>
                <w:rFonts w:hAnsi="標楷體" w:hint="eastAsia"/>
                <w:sz w:val="22"/>
                <w:szCs w:val="22"/>
              </w:rPr>
              <w:t>服務費</w:t>
            </w:r>
          </w:p>
        </w:tc>
      </w:tr>
      <w:tr w:rsidR="00FE6C8F" w:rsidRPr="0011362D" w:rsidTr="00A8109E">
        <w:tc>
          <w:tcPr>
            <w:tcW w:w="1810" w:type="dxa"/>
            <w:shd w:val="clear" w:color="auto" w:fill="auto"/>
            <w:vAlign w:val="center"/>
          </w:tcPr>
          <w:p w:rsidR="003E0866" w:rsidRPr="0011362D" w:rsidRDefault="003E0866" w:rsidP="0011362D">
            <w:pPr>
              <w:spacing w:line="0" w:lineRule="atLeast"/>
              <w:ind w:left="1" w:rightChars="-1" w:right="-3"/>
              <w:rPr>
                <w:rFonts w:hAnsi="標楷體"/>
                <w:sz w:val="24"/>
                <w:szCs w:val="28"/>
              </w:rPr>
            </w:pPr>
            <w:r w:rsidRPr="0011362D">
              <w:rPr>
                <w:rFonts w:hAnsi="標楷體" w:hint="eastAsia"/>
                <w:sz w:val="24"/>
                <w:szCs w:val="28"/>
              </w:rPr>
              <w:t>雇主</w:t>
            </w:r>
          </w:p>
        </w:tc>
        <w:tc>
          <w:tcPr>
            <w:tcW w:w="1559" w:type="dxa"/>
            <w:shd w:val="clear" w:color="auto" w:fill="auto"/>
            <w:vAlign w:val="center"/>
          </w:tcPr>
          <w:p w:rsidR="003E0866" w:rsidRPr="0011362D" w:rsidRDefault="003E0866" w:rsidP="0011362D">
            <w:pPr>
              <w:spacing w:line="0" w:lineRule="atLeast"/>
              <w:ind w:rightChars="-51" w:right="-173"/>
              <w:rPr>
                <w:rFonts w:hAnsi="標楷體"/>
                <w:sz w:val="22"/>
                <w:szCs w:val="22"/>
              </w:rPr>
            </w:pPr>
            <w:r w:rsidRPr="0011362D">
              <w:rPr>
                <w:rFonts w:hAnsi="標楷體" w:hint="eastAsia"/>
                <w:sz w:val="24"/>
                <w:szCs w:val="22"/>
              </w:rPr>
              <w:t>第3條</w:t>
            </w:r>
          </w:p>
        </w:tc>
        <w:tc>
          <w:tcPr>
            <w:tcW w:w="2552" w:type="dxa"/>
            <w:shd w:val="clear" w:color="auto" w:fill="auto"/>
            <w:vAlign w:val="center"/>
          </w:tcPr>
          <w:p w:rsidR="003E0866" w:rsidRPr="0011362D" w:rsidRDefault="003E0866" w:rsidP="0011362D">
            <w:pPr>
              <w:pStyle w:val="af8"/>
              <w:numPr>
                <w:ilvl w:val="3"/>
                <w:numId w:val="4"/>
              </w:numPr>
              <w:spacing w:line="0" w:lineRule="atLeast"/>
              <w:ind w:leftChars="0" w:left="242" w:rightChars="-19" w:right="-65" w:hanging="242"/>
              <w:rPr>
                <w:rFonts w:hAnsi="標楷體"/>
                <w:sz w:val="22"/>
                <w:szCs w:val="22"/>
              </w:rPr>
            </w:pPr>
            <w:r w:rsidRPr="0011362D">
              <w:rPr>
                <w:rFonts w:hAnsi="標楷體" w:hint="eastAsia"/>
                <w:sz w:val="22"/>
                <w:szCs w:val="22"/>
              </w:rPr>
              <w:t>招募之員工第1個月薪資在平均薪資以下者，合計每一員工不得超過其第1個月</w:t>
            </w:r>
            <w:r w:rsidRPr="0011362D">
              <w:rPr>
                <w:rStyle w:val="aff0"/>
                <w:rFonts w:hAnsi="標楷體"/>
                <w:sz w:val="22"/>
                <w:szCs w:val="22"/>
              </w:rPr>
              <w:footnoteReference w:id="15"/>
            </w:r>
            <w:r w:rsidRPr="0011362D">
              <w:rPr>
                <w:rFonts w:hAnsi="標楷體" w:hint="eastAsia"/>
                <w:sz w:val="22"/>
                <w:szCs w:val="22"/>
              </w:rPr>
              <w:t>薪資。</w:t>
            </w:r>
          </w:p>
          <w:p w:rsidR="003E0866" w:rsidRPr="0011362D" w:rsidRDefault="003E0866" w:rsidP="0011362D">
            <w:pPr>
              <w:pStyle w:val="af8"/>
              <w:numPr>
                <w:ilvl w:val="3"/>
                <w:numId w:val="4"/>
              </w:numPr>
              <w:spacing w:line="0" w:lineRule="atLeast"/>
              <w:ind w:leftChars="0" w:left="242" w:rightChars="-19" w:right="-65" w:hanging="242"/>
              <w:rPr>
                <w:rFonts w:hAnsi="標楷體"/>
                <w:sz w:val="22"/>
                <w:szCs w:val="22"/>
              </w:rPr>
            </w:pPr>
            <w:r w:rsidRPr="0011362D">
              <w:rPr>
                <w:rFonts w:hAnsi="標楷體" w:hint="eastAsia"/>
                <w:sz w:val="22"/>
                <w:szCs w:val="22"/>
              </w:rPr>
              <w:t>招募之員工第1個月薪資逾平均薪資者，合計每一員工不得超過其4個月薪資。</w:t>
            </w:r>
          </w:p>
        </w:tc>
        <w:tc>
          <w:tcPr>
            <w:tcW w:w="2910" w:type="dxa"/>
            <w:shd w:val="clear" w:color="auto" w:fill="auto"/>
            <w:vAlign w:val="center"/>
          </w:tcPr>
          <w:p w:rsidR="003E0866" w:rsidRPr="0011362D" w:rsidRDefault="003E0866" w:rsidP="0011362D">
            <w:pPr>
              <w:spacing w:line="0" w:lineRule="atLeast"/>
              <w:rPr>
                <w:rFonts w:hAnsi="標楷體"/>
                <w:sz w:val="24"/>
                <w:szCs w:val="22"/>
              </w:rPr>
            </w:pPr>
            <w:r w:rsidRPr="0011362D">
              <w:rPr>
                <w:rFonts w:hAnsi="標楷體" w:hint="eastAsia"/>
                <w:sz w:val="22"/>
                <w:szCs w:val="22"/>
              </w:rPr>
              <w:t>每一員工每年不得超過2</w:t>
            </w:r>
            <w:r w:rsidRPr="0011362D">
              <w:rPr>
                <w:rFonts w:hAnsi="標楷體"/>
                <w:sz w:val="22"/>
                <w:szCs w:val="22"/>
              </w:rPr>
              <w:t>,000</w:t>
            </w:r>
            <w:r w:rsidRPr="0011362D">
              <w:rPr>
                <w:rFonts w:hAnsi="標楷體" w:hint="eastAsia"/>
                <w:sz w:val="22"/>
                <w:szCs w:val="22"/>
              </w:rPr>
              <w:t>元</w:t>
            </w:r>
          </w:p>
        </w:tc>
      </w:tr>
      <w:tr w:rsidR="00FE6C8F" w:rsidRPr="0011362D" w:rsidTr="00A8109E">
        <w:tc>
          <w:tcPr>
            <w:tcW w:w="1810" w:type="dxa"/>
            <w:shd w:val="clear" w:color="auto" w:fill="auto"/>
            <w:vAlign w:val="center"/>
          </w:tcPr>
          <w:p w:rsidR="003E0866" w:rsidRPr="0011362D" w:rsidRDefault="003E0866" w:rsidP="0011362D">
            <w:pPr>
              <w:spacing w:line="0" w:lineRule="atLeast"/>
              <w:ind w:left="1" w:rightChars="-1" w:right="-3"/>
              <w:rPr>
                <w:rFonts w:hAnsi="標楷體"/>
                <w:sz w:val="24"/>
                <w:szCs w:val="28"/>
              </w:rPr>
            </w:pPr>
            <w:r w:rsidRPr="0011362D">
              <w:rPr>
                <w:rFonts w:hAnsi="標楷體" w:hint="eastAsia"/>
                <w:sz w:val="24"/>
                <w:szCs w:val="28"/>
              </w:rPr>
              <w:t>外國專業人士</w:t>
            </w:r>
          </w:p>
        </w:tc>
        <w:tc>
          <w:tcPr>
            <w:tcW w:w="1559" w:type="dxa"/>
            <w:shd w:val="clear" w:color="auto" w:fill="auto"/>
            <w:vAlign w:val="center"/>
          </w:tcPr>
          <w:p w:rsidR="003E0866" w:rsidRPr="0011362D" w:rsidRDefault="003E0866" w:rsidP="0011362D">
            <w:pPr>
              <w:spacing w:line="0" w:lineRule="atLeast"/>
              <w:ind w:rightChars="-51" w:right="-173"/>
              <w:rPr>
                <w:rFonts w:hAnsi="標楷體"/>
                <w:sz w:val="22"/>
                <w:szCs w:val="22"/>
              </w:rPr>
            </w:pPr>
            <w:r w:rsidRPr="0011362D">
              <w:rPr>
                <w:rFonts w:hAnsi="標楷體" w:hint="eastAsia"/>
                <w:sz w:val="24"/>
                <w:szCs w:val="22"/>
              </w:rPr>
              <w:t>第5條</w:t>
            </w:r>
          </w:p>
        </w:tc>
        <w:tc>
          <w:tcPr>
            <w:tcW w:w="2552" w:type="dxa"/>
            <w:shd w:val="clear" w:color="auto" w:fill="auto"/>
            <w:vAlign w:val="center"/>
          </w:tcPr>
          <w:p w:rsidR="003E0866" w:rsidRPr="0011362D" w:rsidRDefault="003E0866" w:rsidP="0011362D">
            <w:pPr>
              <w:spacing w:line="0" w:lineRule="atLeast"/>
              <w:ind w:rightChars="2" w:right="7"/>
              <w:rPr>
                <w:rFonts w:hAnsi="標楷體"/>
                <w:sz w:val="22"/>
                <w:szCs w:val="22"/>
              </w:rPr>
            </w:pPr>
            <w:r w:rsidRPr="0011362D">
              <w:rPr>
                <w:rFonts w:hAnsi="標楷體" w:hint="eastAsia"/>
                <w:sz w:val="22"/>
                <w:szCs w:val="22"/>
              </w:rPr>
              <w:t>合計不得超過外國人第1個月薪資。</w:t>
            </w:r>
          </w:p>
        </w:tc>
        <w:tc>
          <w:tcPr>
            <w:tcW w:w="2910" w:type="dxa"/>
            <w:shd w:val="clear" w:color="auto" w:fill="auto"/>
            <w:vAlign w:val="center"/>
          </w:tcPr>
          <w:p w:rsidR="003E0866" w:rsidRPr="0011362D" w:rsidRDefault="003E0866" w:rsidP="0011362D">
            <w:pPr>
              <w:spacing w:line="0" w:lineRule="atLeast"/>
              <w:rPr>
                <w:rFonts w:hAnsi="標楷體"/>
                <w:sz w:val="24"/>
                <w:szCs w:val="22"/>
              </w:rPr>
            </w:pPr>
            <w:r w:rsidRPr="0011362D">
              <w:rPr>
                <w:rFonts w:hAnsi="標楷體" w:hint="eastAsia"/>
                <w:sz w:val="22"/>
                <w:szCs w:val="22"/>
              </w:rPr>
              <w:t>每年不得超過2</w:t>
            </w:r>
            <w:r w:rsidRPr="0011362D">
              <w:rPr>
                <w:rFonts w:hAnsi="標楷體"/>
                <w:sz w:val="22"/>
                <w:szCs w:val="22"/>
              </w:rPr>
              <w:t>,000</w:t>
            </w:r>
            <w:r w:rsidRPr="0011362D">
              <w:rPr>
                <w:rFonts w:hAnsi="標楷體" w:hint="eastAsia"/>
                <w:sz w:val="22"/>
                <w:szCs w:val="22"/>
              </w:rPr>
              <w:t>元</w:t>
            </w:r>
          </w:p>
        </w:tc>
      </w:tr>
      <w:tr w:rsidR="00FE6C8F" w:rsidRPr="0011362D" w:rsidTr="00A8109E">
        <w:tc>
          <w:tcPr>
            <w:tcW w:w="1810" w:type="dxa"/>
            <w:shd w:val="clear" w:color="auto" w:fill="auto"/>
            <w:vAlign w:val="center"/>
          </w:tcPr>
          <w:p w:rsidR="003E0866" w:rsidRPr="0011362D" w:rsidRDefault="003E0866" w:rsidP="0011362D">
            <w:pPr>
              <w:spacing w:line="0" w:lineRule="atLeast"/>
              <w:ind w:left="1" w:rightChars="-1" w:right="-3"/>
              <w:rPr>
                <w:rFonts w:hAnsi="標楷體"/>
                <w:sz w:val="24"/>
                <w:szCs w:val="28"/>
              </w:rPr>
            </w:pPr>
            <w:r w:rsidRPr="0011362D">
              <w:rPr>
                <w:rFonts w:hAnsi="標楷體" w:hint="eastAsia"/>
                <w:sz w:val="24"/>
                <w:szCs w:val="28"/>
              </w:rPr>
              <w:t>藍領移工</w:t>
            </w:r>
          </w:p>
        </w:tc>
        <w:tc>
          <w:tcPr>
            <w:tcW w:w="1559" w:type="dxa"/>
            <w:shd w:val="clear" w:color="auto" w:fill="auto"/>
            <w:vAlign w:val="center"/>
          </w:tcPr>
          <w:p w:rsidR="003E0866" w:rsidRPr="0011362D" w:rsidRDefault="003E0866" w:rsidP="0011362D">
            <w:pPr>
              <w:spacing w:line="0" w:lineRule="atLeast"/>
              <w:ind w:rightChars="-51" w:right="-173"/>
              <w:rPr>
                <w:rFonts w:hAnsi="標楷體"/>
                <w:sz w:val="22"/>
                <w:szCs w:val="22"/>
              </w:rPr>
            </w:pPr>
            <w:r w:rsidRPr="0011362D">
              <w:rPr>
                <w:rFonts w:hAnsi="標楷體" w:hint="eastAsia"/>
                <w:sz w:val="24"/>
                <w:szCs w:val="22"/>
              </w:rPr>
              <w:t>第6條</w:t>
            </w:r>
          </w:p>
        </w:tc>
        <w:tc>
          <w:tcPr>
            <w:tcW w:w="2552" w:type="dxa"/>
            <w:shd w:val="clear" w:color="auto" w:fill="auto"/>
            <w:vAlign w:val="center"/>
          </w:tcPr>
          <w:p w:rsidR="003E0866" w:rsidRPr="0011362D" w:rsidRDefault="003E0866" w:rsidP="0011362D">
            <w:pPr>
              <w:spacing w:line="0" w:lineRule="atLeast"/>
              <w:ind w:rightChars="2" w:right="7"/>
              <w:rPr>
                <w:rFonts w:hAnsi="標楷體"/>
                <w:sz w:val="22"/>
                <w:szCs w:val="22"/>
              </w:rPr>
            </w:pPr>
            <w:r w:rsidRPr="0011362D">
              <w:rPr>
                <w:rFonts w:hAnsi="標楷體" w:hint="eastAsia"/>
                <w:sz w:val="22"/>
                <w:szCs w:val="22"/>
              </w:rPr>
              <w:t>-</w:t>
            </w:r>
          </w:p>
        </w:tc>
        <w:tc>
          <w:tcPr>
            <w:tcW w:w="2910" w:type="dxa"/>
            <w:shd w:val="clear" w:color="auto" w:fill="auto"/>
            <w:vAlign w:val="center"/>
          </w:tcPr>
          <w:p w:rsidR="003E0866" w:rsidRPr="0011362D" w:rsidRDefault="003E0866" w:rsidP="0011362D">
            <w:pPr>
              <w:spacing w:line="0" w:lineRule="atLeast"/>
              <w:ind w:rightChars="-8" w:right="-27"/>
              <w:rPr>
                <w:rFonts w:hAnsi="標楷體"/>
                <w:sz w:val="24"/>
                <w:szCs w:val="22"/>
              </w:rPr>
            </w:pPr>
            <w:r w:rsidRPr="0011362D">
              <w:rPr>
                <w:rFonts w:hAnsi="標楷體" w:hint="eastAsia"/>
                <w:sz w:val="22"/>
                <w:szCs w:val="22"/>
              </w:rPr>
              <w:t>第1年每月不得超過1</w:t>
            </w:r>
            <w:r w:rsidRPr="0011362D">
              <w:rPr>
                <w:rFonts w:hAnsi="標楷體"/>
                <w:sz w:val="22"/>
                <w:szCs w:val="22"/>
              </w:rPr>
              <w:t>,800</w:t>
            </w:r>
            <w:r w:rsidRPr="0011362D">
              <w:rPr>
                <w:rFonts w:hAnsi="標楷體" w:hint="eastAsia"/>
                <w:sz w:val="22"/>
                <w:szCs w:val="22"/>
              </w:rPr>
              <w:t>元，第2年每月不得超過1</w:t>
            </w:r>
            <w:r w:rsidRPr="0011362D">
              <w:rPr>
                <w:rFonts w:hAnsi="標楷體"/>
                <w:sz w:val="22"/>
                <w:szCs w:val="22"/>
              </w:rPr>
              <w:t>,700</w:t>
            </w:r>
            <w:r w:rsidRPr="0011362D">
              <w:rPr>
                <w:rFonts w:hAnsi="標楷體" w:hint="eastAsia"/>
                <w:sz w:val="22"/>
                <w:szCs w:val="22"/>
              </w:rPr>
              <w:t>元，第3年起每月不得超過1</w:t>
            </w:r>
            <w:r w:rsidRPr="0011362D">
              <w:rPr>
                <w:rFonts w:hAnsi="標楷體"/>
                <w:sz w:val="22"/>
                <w:szCs w:val="22"/>
              </w:rPr>
              <w:t>,500</w:t>
            </w:r>
            <w:r w:rsidRPr="0011362D">
              <w:rPr>
                <w:rFonts w:hAnsi="標楷體" w:hint="eastAsia"/>
                <w:sz w:val="22"/>
                <w:szCs w:val="22"/>
              </w:rPr>
              <w:t>元。</w:t>
            </w:r>
          </w:p>
        </w:tc>
      </w:tr>
      <w:tr w:rsidR="00FE6C8F" w:rsidRPr="0011362D" w:rsidTr="00A8109E">
        <w:tc>
          <w:tcPr>
            <w:tcW w:w="1810" w:type="dxa"/>
            <w:shd w:val="clear" w:color="auto" w:fill="auto"/>
            <w:vAlign w:val="center"/>
          </w:tcPr>
          <w:p w:rsidR="003E0866" w:rsidRPr="0011362D" w:rsidRDefault="003E0866" w:rsidP="0011362D">
            <w:pPr>
              <w:spacing w:line="0" w:lineRule="atLeast"/>
              <w:ind w:left="1" w:rightChars="-1" w:right="-3"/>
              <w:rPr>
                <w:rFonts w:hAnsi="標楷體"/>
                <w:sz w:val="24"/>
                <w:szCs w:val="28"/>
              </w:rPr>
            </w:pPr>
            <w:r w:rsidRPr="0011362D">
              <w:rPr>
                <w:rFonts w:hAnsi="標楷體" w:hint="eastAsia"/>
                <w:sz w:val="24"/>
                <w:szCs w:val="28"/>
              </w:rPr>
              <w:t>中階技術人力</w:t>
            </w:r>
          </w:p>
        </w:tc>
        <w:tc>
          <w:tcPr>
            <w:tcW w:w="1559" w:type="dxa"/>
            <w:shd w:val="clear" w:color="auto" w:fill="auto"/>
            <w:vAlign w:val="center"/>
          </w:tcPr>
          <w:p w:rsidR="003E0866" w:rsidRPr="0011362D" w:rsidRDefault="003E0866" w:rsidP="0011362D">
            <w:pPr>
              <w:spacing w:line="0" w:lineRule="atLeast"/>
              <w:ind w:rightChars="-51" w:right="-173"/>
              <w:rPr>
                <w:rFonts w:hAnsi="標楷體"/>
                <w:sz w:val="22"/>
                <w:szCs w:val="22"/>
              </w:rPr>
            </w:pPr>
            <w:r w:rsidRPr="0011362D">
              <w:rPr>
                <w:rFonts w:hAnsi="標楷體" w:hint="eastAsia"/>
                <w:sz w:val="24"/>
                <w:szCs w:val="22"/>
              </w:rPr>
              <w:t>第5條</w:t>
            </w:r>
          </w:p>
        </w:tc>
        <w:tc>
          <w:tcPr>
            <w:tcW w:w="2552" w:type="dxa"/>
            <w:shd w:val="clear" w:color="auto" w:fill="auto"/>
            <w:vAlign w:val="center"/>
          </w:tcPr>
          <w:p w:rsidR="003E0866" w:rsidRPr="0011362D" w:rsidRDefault="003E0866" w:rsidP="0011362D">
            <w:pPr>
              <w:spacing w:line="0" w:lineRule="atLeast"/>
              <w:ind w:rightChars="2" w:right="7"/>
              <w:rPr>
                <w:rFonts w:hAnsi="標楷體"/>
                <w:sz w:val="22"/>
                <w:szCs w:val="22"/>
              </w:rPr>
            </w:pPr>
            <w:r w:rsidRPr="0011362D">
              <w:rPr>
                <w:rFonts w:hAnsi="標楷體" w:hint="eastAsia"/>
                <w:sz w:val="22"/>
                <w:szCs w:val="22"/>
              </w:rPr>
              <w:t>合計不得超過外國人第1個月薪資。</w:t>
            </w:r>
          </w:p>
        </w:tc>
        <w:tc>
          <w:tcPr>
            <w:tcW w:w="2910" w:type="dxa"/>
            <w:shd w:val="clear" w:color="auto" w:fill="auto"/>
            <w:vAlign w:val="center"/>
          </w:tcPr>
          <w:p w:rsidR="003E0866" w:rsidRPr="0011362D" w:rsidRDefault="003E0866" w:rsidP="0011362D">
            <w:pPr>
              <w:spacing w:line="0" w:lineRule="atLeast"/>
              <w:rPr>
                <w:rFonts w:hAnsi="標楷體"/>
                <w:sz w:val="24"/>
                <w:szCs w:val="22"/>
              </w:rPr>
            </w:pPr>
            <w:r w:rsidRPr="0011362D">
              <w:rPr>
                <w:rFonts w:hAnsi="標楷體" w:hint="eastAsia"/>
                <w:sz w:val="22"/>
                <w:szCs w:val="22"/>
              </w:rPr>
              <w:t>每年不得超過2</w:t>
            </w:r>
            <w:r w:rsidRPr="0011362D">
              <w:rPr>
                <w:rFonts w:hAnsi="標楷體"/>
                <w:sz w:val="22"/>
                <w:szCs w:val="22"/>
              </w:rPr>
              <w:t>,000</w:t>
            </w:r>
            <w:r w:rsidRPr="0011362D">
              <w:rPr>
                <w:rFonts w:hAnsi="標楷體" w:hint="eastAsia"/>
                <w:sz w:val="22"/>
                <w:szCs w:val="22"/>
              </w:rPr>
              <w:t>元</w:t>
            </w:r>
          </w:p>
        </w:tc>
      </w:tr>
    </w:tbl>
    <w:p w:rsidR="003E0866" w:rsidRPr="0011362D" w:rsidRDefault="003E0866" w:rsidP="0011362D">
      <w:pPr>
        <w:pStyle w:val="4"/>
        <w:numPr>
          <w:ilvl w:val="0"/>
          <w:numId w:val="0"/>
        </w:numPr>
        <w:spacing w:afterLines="50" w:after="228"/>
        <w:rPr>
          <w:rFonts w:hAnsi="標楷體"/>
        </w:rPr>
      </w:pPr>
      <w:r w:rsidRPr="0011362D">
        <w:rPr>
          <w:rFonts w:hAnsi="標楷體" w:hint="eastAsia"/>
        </w:rPr>
        <w:t>資料來源：本案整理。</w:t>
      </w:r>
    </w:p>
    <w:p w:rsidR="000B61A3" w:rsidRPr="0011362D" w:rsidRDefault="000B61A3" w:rsidP="0011362D">
      <w:pPr>
        <w:pStyle w:val="4"/>
        <w:rPr>
          <w:rFonts w:hAnsi="標楷體"/>
        </w:rPr>
      </w:pPr>
      <w:r w:rsidRPr="0011362D">
        <w:rPr>
          <w:rFonts w:hAnsi="標楷體" w:hint="eastAsia"/>
        </w:rPr>
        <w:t>雖然勞動部表示，留才久用方案的預期效益之一是外國中階技術人力相較移工所要支付仲介之費用較低，可減少移工經濟負擔，提升我國國際形象。但單純就可向外國人收費部分來看，仲介</w:t>
      </w:r>
      <w:r w:rsidRPr="0011362D">
        <w:rPr>
          <w:rFonts w:hAnsi="標楷體" w:hint="eastAsia"/>
        </w:rPr>
        <w:lastRenderedPageBreak/>
        <w:t>並不會樂見雇主將移工轉任中階技術人力；而減少移工經濟負擔，也</w:t>
      </w:r>
      <w:r w:rsidR="008B605F" w:rsidRPr="0011362D">
        <w:rPr>
          <w:rFonts w:hAnsi="標楷體" w:hint="eastAsia"/>
        </w:rPr>
        <w:t>未必</w:t>
      </w:r>
      <w:r w:rsidRPr="0011362D">
        <w:rPr>
          <w:rFonts w:hAnsi="標楷體" w:hint="eastAsia"/>
        </w:rPr>
        <w:t>是雇主最在意部分。</w:t>
      </w:r>
    </w:p>
    <w:p w:rsidR="00A80D0F" w:rsidRPr="0011362D" w:rsidRDefault="00A80D0F" w:rsidP="0011362D">
      <w:pPr>
        <w:pStyle w:val="4"/>
        <w:rPr>
          <w:rFonts w:hAnsi="標楷體"/>
        </w:rPr>
      </w:pPr>
      <w:r w:rsidRPr="0011362D">
        <w:rPr>
          <w:rFonts w:hAnsi="標楷體" w:hint="eastAsia"/>
        </w:rPr>
        <w:t>基此，仲介當然不樂見移工轉任為中階技術人力，本院於112年9月4日及11日辦理焦點團體座談時，與會代表就提到：「知道有些仲介會告訴雇主，移工轉任中階技術人力之後就能夠自由轉換工作」、「確實知道有很多雇主覺得『被背叛』，認為幫移工轉任中階技術人力後就會換雇主。」甚至即使是承接也違法收費，例如分別向雇主及移工收取高於法定標準之費用。</w:t>
      </w:r>
    </w:p>
    <w:p w:rsidR="005E0959" w:rsidRPr="0011362D" w:rsidRDefault="005E0959" w:rsidP="0011362D">
      <w:pPr>
        <w:pStyle w:val="3"/>
        <w:rPr>
          <w:rFonts w:hAnsi="標楷體"/>
        </w:rPr>
      </w:pPr>
      <w:r w:rsidRPr="0011362D">
        <w:rPr>
          <w:rFonts w:hAnsi="標楷體" w:hint="eastAsia"/>
        </w:rPr>
        <w:t>綜上，我國</w:t>
      </w:r>
      <w:r w:rsidR="000A60B2" w:rsidRPr="0011362D">
        <w:rPr>
          <w:rFonts w:hAnsi="標楷體" w:hint="eastAsia"/>
        </w:rPr>
        <w:t>於111年4月30日推動留才久用方案，突破移工在臺工作最多只能14年的限制，是跨國勞動力政策及移工人權重要的階段。審計部於111年度中央政府總決算審核報告指出，截至112年3月10日止，僅5千餘人轉任中階技術人力，相較於原先設定「平均每年目標留用1萬餘人」的目標，成效明顯落後。既中階技術人力是打開移工在臺工作年限的天花板，卻發現雇主對於留下優秀人才的意願不高；經留才久用計畫留用的僑生人數寥寥可數，資深移工則多集中於家庭看護工作，年輕移工申請在職進修者亦僅百餘人。對於部分雇主仍持觀望態度，致推行成效尚未顯著部分，勞動部允宜賡續積極推廣。</w:t>
      </w:r>
    </w:p>
    <w:p w:rsidR="0024227F" w:rsidRPr="0011362D" w:rsidRDefault="00145744" w:rsidP="0011362D">
      <w:pPr>
        <w:pStyle w:val="2"/>
        <w:spacing w:beforeLines="50" w:before="228"/>
        <w:ind w:left="1020" w:hanging="680"/>
        <w:rPr>
          <w:rFonts w:hAnsi="標楷體"/>
          <w:b/>
        </w:rPr>
      </w:pPr>
      <w:r w:rsidRPr="0011362D">
        <w:rPr>
          <w:rFonts w:hAnsi="標楷體" w:hint="eastAsia"/>
          <w:b/>
        </w:rPr>
        <w:t>在</w:t>
      </w:r>
      <w:r w:rsidR="00DC41A3" w:rsidRPr="0011362D">
        <w:rPr>
          <w:rFonts w:hAnsi="標楷體" w:hint="eastAsia"/>
          <w:b/>
        </w:rPr>
        <w:t>留才久用</w:t>
      </w:r>
      <w:r w:rsidR="00CE2DAC" w:rsidRPr="0011362D">
        <w:rPr>
          <w:rFonts w:hAnsi="標楷體" w:hint="eastAsia"/>
          <w:b/>
        </w:rPr>
        <w:t>方案推動</w:t>
      </w:r>
      <w:r w:rsidRPr="0011362D">
        <w:rPr>
          <w:rFonts w:hAnsi="標楷體" w:hint="eastAsia"/>
          <w:b/>
        </w:rPr>
        <w:t>初期</w:t>
      </w:r>
      <w:r w:rsidR="00CE2DAC" w:rsidRPr="0011362D">
        <w:rPr>
          <w:rFonts w:hAnsi="標楷體" w:hint="eastAsia"/>
          <w:b/>
        </w:rPr>
        <w:t>，因政策</w:t>
      </w:r>
      <w:r w:rsidRPr="0011362D">
        <w:rPr>
          <w:rFonts w:hAnsi="標楷體" w:hint="eastAsia"/>
          <w:b/>
        </w:rPr>
        <w:t>內容與配套作法不夠完整、明確，</w:t>
      </w:r>
      <w:r w:rsidR="00DC41A3" w:rsidRPr="0011362D">
        <w:rPr>
          <w:rFonts w:hAnsi="標楷體" w:hint="eastAsia"/>
          <w:b/>
        </w:rPr>
        <w:t>面臨不少困境與亂象：首先是申請轉任之主動權僅在雇主，但不僅雇主意願不高，</w:t>
      </w:r>
      <w:r w:rsidR="008B605F" w:rsidRPr="0011362D">
        <w:rPr>
          <w:rFonts w:hAnsi="標楷體" w:hint="eastAsia"/>
          <w:b/>
        </w:rPr>
        <w:t>也不容易符合資格條件的門檻</w:t>
      </w:r>
      <w:r w:rsidR="00DC41A3" w:rsidRPr="0011362D">
        <w:rPr>
          <w:rFonts w:hAnsi="標楷體" w:hint="eastAsia"/>
          <w:b/>
        </w:rPr>
        <w:t>，對於有意循該方案將移工轉任中階技術人力之雇主，仲介更是藉機向雙方索取高額代辦費用。雖然對於各界在留才久用方案推動過程</w:t>
      </w:r>
      <w:r w:rsidR="00DC41A3" w:rsidRPr="0011362D">
        <w:rPr>
          <w:rFonts w:hAnsi="標楷體" w:hint="eastAsia"/>
          <w:b/>
        </w:rPr>
        <w:lastRenderedPageBreak/>
        <w:t>中</w:t>
      </w:r>
      <w:r w:rsidR="008B605F" w:rsidRPr="0011362D">
        <w:rPr>
          <w:rFonts w:hAnsi="標楷體" w:hint="eastAsia"/>
          <w:b/>
        </w:rPr>
        <w:t>給予</w:t>
      </w:r>
      <w:r w:rsidR="00DC41A3" w:rsidRPr="0011362D">
        <w:rPr>
          <w:rFonts w:hAnsi="標楷體" w:hint="eastAsia"/>
          <w:b/>
        </w:rPr>
        <w:t>的意見回饋，勞動部已有逐步回應雇主與移工需求，像是放寬業別及轉任資格、調整技術門檻之採認標準、降低對語言能力的要求、成立留才久用服務中心等，但勞動部仍應持續</w:t>
      </w:r>
      <w:r w:rsidR="005E0959" w:rsidRPr="0011362D">
        <w:rPr>
          <w:rFonts w:hAnsi="標楷體" w:hint="eastAsia"/>
          <w:b/>
        </w:rPr>
        <w:t>針對可能之問題癥結研謀善策因應。</w:t>
      </w:r>
    </w:p>
    <w:p w:rsidR="00F635AB" w:rsidRPr="0011362D" w:rsidRDefault="004B5EFA" w:rsidP="0011362D">
      <w:pPr>
        <w:pStyle w:val="3"/>
        <w:rPr>
          <w:rFonts w:hAnsi="標楷體"/>
        </w:rPr>
      </w:pPr>
      <w:r w:rsidRPr="0011362D">
        <w:rPr>
          <w:rFonts w:hAnsi="標楷體" w:hint="eastAsia"/>
        </w:rPr>
        <w:t>對於已在臺工作將屆12或14年之移工，如未能循留才久用方案轉任為中階技術人力，即須離開臺灣；符合這種條件的移工，及仍有照顧需求且仰賴同位移工之雇主，便有急迫將移工轉任為中階技術人力之需求。因此在政府部門相關資訊未臻完善、透明前，頻傳出仲介藉機向雇主及移工雙方索取高額代辦費用之亂象。</w:t>
      </w:r>
    </w:p>
    <w:p w:rsidR="004B5EFA" w:rsidRPr="0011362D" w:rsidRDefault="004B5EFA" w:rsidP="0011362D">
      <w:pPr>
        <w:pStyle w:val="4"/>
        <w:rPr>
          <w:rFonts w:hAnsi="標楷體"/>
        </w:rPr>
      </w:pPr>
      <w:r w:rsidRPr="0011362D">
        <w:rPr>
          <w:rFonts w:hAnsi="標楷體" w:hint="eastAsia"/>
        </w:rPr>
        <w:t>依勞動部為推動留才久用方案，於方案推行前所做政策問卷調查研析結果略以：移工來臺工作一段時間後，絕大多數都傾向希望能更長久居留於臺灣工作，延長其工作期間賺取更多的金錢，而且隨在臺工作年資越高，有該傾向的比</w:t>
      </w:r>
      <w:r w:rsidR="00921A2E">
        <w:rPr>
          <w:rFonts w:hAnsi="標楷體" w:hint="eastAsia"/>
        </w:rPr>
        <w:t>率</w:t>
      </w:r>
      <w:r w:rsidRPr="0011362D">
        <w:rPr>
          <w:rFonts w:hAnsi="標楷體" w:hint="eastAsia"/>
        </w:rPr>
        <w:t>也越多，可能是已經習慣臺灣環境，且已面臨居留期限的終點。雇主部分，多數希望可以留用有經驗、照顧服務品質高的移工。</w:t>
      </w:r>
    </w:p>
    <w:p w:rsidR="004B5EFA" w:rsidRPr="0011362D" w:rsidRDefault="004B5EFA" w:rsidP="0011362D">
      <w:pPr>
        <w:pStyle w:val="4"/>
        <w:rPr>
          <w:rFonts w:hAnsi="標楷體"/>
        </w:rPr>
      </w:pPr>
      <w:r w:rsidRPr="0011362D">
        <w:rPr>
          <w:rFonts w:hAnsi="標楷體" w:hint="eastAsia"/>
        </w:rPr>
        <w:t>於留才久用方案推動初期，有9成中階技術人力，在臺工作已達11年以上；進一步來看，各開放業別皆有超過法定工作年限之移工，以該方案轉任為中階技術人力。「繼續延長在臺工作時間」成為留才久用方案最顯見的效益。</w:t>
      </w:r>
    </w:p>
    <w:p w:rsidR="004B5EFA" w:rsidRPr="0011362D" w:rsidRDefault="004B5EFA" w:rsidP="0011362D">
      <w:pPr>
        <w:pStyle w:val="5"/>
        <w:rPr>
          <w:rFonts w:hAnsi="標楷體"/>
        </w:rPr>
      </w:pPr>
      <w:r w:rsidRPr="0011362D">
        <w:rPr>
          <w:rFonts w:hAnsi="標楷體" w:hint="eastAsia"/>
        </w:rPr>
        <w:t>審計部111年度中央政府總決算審核報告略以，自111年4月30日至112年3月10日止，推行近1年來，轉任中階技術人力之5,079人，其中高達9成在臺工作已達11年以上。勞動部向審計部表示，主要係雇主擔慮資淺移工轉任中階技</w:t>
      </w:r>
      <w:r w:rsidRPr="0011362D">
        <w:rPr>
          <w:rFonts w:hAnsi="標楷體" w:hint="eastAsia"/>
        </w:rPr>
        <w:lastRenderedPageBreak/>
        <w:t>術人力後可能因此轉換雇主，並對較資深之移工信賴度較高等所致。</w:t>
      </w:r>
    </w:p>
    <w:p w:rsidR="004B5EFA" w:rsidRPr="0011362D" w:rsidRDefault="004B5EFA" w:rsidP="0011362D">
      <w:pPr>
        <w:pStyle w:val="5"/>
        <w:rPr>
          <w:rFonts w:hAnsi="標楷體"/>
        </w:rPr>
      </w:pPr>
      <w:r w:rsidRPr="0011362D">
        <w:rPr>
          <w:rFonts w:hAnsi="標楷體" w:hint="eastAsia"/>
        </w:rPr>
        <w:t>另本院向勞動部調閱迄112年6月30日止，已核准中階技術人力</w:t>
      </w:r>
      <w:r w:rsidRPr="0011362D">
        <w:rPr>
          <w:rFonts w:hAnsi="標楷體"/>
        </w:rPr>
        <w:t>1</w:t>
      </w:r>
      <w:r w:rsidRPr="0011362D">
        <w:rPr>
          <w:rFonts w:hAnsi="標楷體" w:hint="eastAsia"/>
        </w:rPr>
        <w:t>萬703人，</w:t>
      </w:r>
      <w:r w:rsidR="008B605F" w:rsidRPr="0011362D">
        <w:rPr>
          <w:rFonts w:hAnsi="標楷體" w:hint="eastAsia"/>
        </w:rPr>
        <w:t>其中是</w:t>
      </w:r>
      <w:r w:rsidRPr="0011362D">
        <w:rPr>
          <w:rFonts w:hAnsi="標楷體" w:hint="eastAsia"/>
        </w:rPr>
        <w:t>以取得副學士之僑外生資格身分轉任者僅5人，餘均為在臺工作已滿6年以上之移工(1萬698人)，且多為在臺工作達11年以上者，與審計部111年審核報告所發現情形，大抵相同。進一步發現，從事海洋漁撈工作、機構看護工作、製造業與家庭看護工作之中階技術人力已在臺工作期間，累計最長有15年、16年、20年及20年。</w:t>
      </w:r>
    </w:p>
    <w:p w:rsidR="004B5EFA" w:rsidRPr="0011362D" w:rsidRDefault="004B5EFA" w:rsidP="0011362D">
      <w:pPr>
        <w:pStyle w:val="5"/>
        <w:rPr>
          <w:rFonts w:hAnsi="標楷體"/>
        </w:rPr>
      </w:pPr>
      <w:r w:rsidRPr="0011362D">
        <w:rPr>
          <w:rFonts w:hAnsi="標楷體" w:hint="eastAsia"/>
        </w:rPr>
        <w:t>而勞動部於112年11月20日接受本院詢問時亦表示，留才久用方案與原定目標可能未盡相符部分，可能是因為方案才剛剛開始，雇主優先將留臺年限快到的移工，先辦理轉任的關係。</w:t>
      </w:r>
    </w:p>
    <w:p w:rsidR="004B5EFA" w:rsidRPr="0011362D" w:rsidRDefault="004B5EFA" w:rsidP="0011362D">
      <w:pPr>
        <w:pStyle w:val="4"/>
        <w:rPr>
          <w:rFonts w:hAnsi="標楷體"/>
        </w:rPr>
      </w:pPr>
      <w:r w:rsidRPr="0011362D">
        <w:rPr>
          <w:rFonts w:hAnsi="標楷體" w:hint="eastAsia"/>
        </w:rPr>
        <w:t>本院調查發現，留才久用方案推行初期，受限於資訊不充分或配套不夠完善等，雇主未便自行辦理；為即將屆滿在臺工作年限</w:t>
      </w:r>
      <w:r w:rsidR="008B605F" w:rsidRPr="0011362D">
        <w:rPr>
          <w:rFonts w:hAnsi="標楷體" w:hint="eastAsia"/>
        </w:rPr>
        <w:t>的移工</w:t>
      </w:r>
      <w:r w:rsidRPr="0011362D">
        <w:rPr>
          <w:rFonts w:hAnsi="標楷體" w:hint="eastAsia"/>
        </w:rPr>
        <w:t>，能夠順利轉任身分繼續留任，故選擇委任仲介辦理轉任中階技術人力相關業務，屢傳有仲介同時向外國人及雇主索取高額代辦費用，疑似違反規定情事。</w:t>
      </w:r>
    </w:p>
    <w:p w:rsidR="004B5EFA" w:rsidRPr="0011362D" w:rsidRDefault="004B5EFA" w:rsidP="0011362D">
      <w:pPr>
        <w:pStyle w:val="5"/>
        <w:rPr>
          <w:rFonts w:hAnsi="標楷體"/>
        </w:rPr>
      </w:pPr>
      <w:r w:rsidRPr="0011362D">
        <w:rPr>
          <w:rFonts w:hAnsi="標楷體" w:hint="eastAsia"/>
        </w:rPr>
        <w:t>112年初，有N</w:t>
      </w:r>
      <w:r w:rsidRPr="0011362D">
        <w:rPr>
          <w:rFonts w:hAnsi="標楷體"/>
        </w:rPr>
        <w:t>GO</w:t>
      </w:r>
      <w:r w:rsidRPr="0011362D">
        <w:rPr>
          <w:rFonts w:hAnsi="標楷體" w:hint="eastAsia"/>
        </w:rPr>
        <w:t>於社群平臺分享1名成功轉任為中階技術人力的家庭看護移工H，其申辦過程及遭遇，略以：</w:t>
      </w:r>
    </w:p>
    <w:p w:rsidR="004B5EFA" w:rsidRPr="0011362D" w:rsidRDefault="004B5EFA" w:rsidP="0011362D">
      <w:pPr>
        <w:pStyle w:val="6"/>
        <w:rPr>
          <w:rFonts w:hAnsi="標楷體"/>
        </w:rPr>
      </w:pPr>
      <w:r w:rsidRPr="0011362D">
        <w:rPr>
          <w:rFonts w:hAnsi="標楷體" w:hint="eastAsia"/>
        </w:rPr>
        <w:t>H於齊備技術條件之證書後，雇主為請仲介協助代辦中階技術人力之申請，諮詢了3個不同的仲介，第1個是原仲介，向雇主報價，要向雇主收2萬4</w:t>
      </w:r>
      <w:r w:rsidR="00DB3EA0" w:rsidRPr="0011362D">
        <w:rPr>
          <w:rFonts w:hAnsi="標楷體"/>
        </w:rPr>
        <w:t>,000</w:t>
      </w:r>
      <w:r w:rsidRPr="0011362D">
        <w:rPr>
          <w:rFonts w:hAnsi="標楷體" w:hint="eastAsia"/>
        </w:rPr>
        <w:t>元、要向H收1萬8</w:t>
      </w:r>
      <w:r w:rsidR="00DB3EA0" w:rsidRPr="0011362D">
        <w:rPr>
          <w:rFonts w:hAnsi="標楷體"/>
        </w:rPr>
        <w:t>,000</w:t>
      </w:r>
      <w:r w:rsidRPr="0011362D">
        <w:rPr>
          <w:rFonts w:hAnsi="標楷體" w:hint="eastAsia"/>
        </w:rPr>
        <w:t>元；雇主諮詢第2個仲介則表示要向雇主收2萬2</w:t>
      </w:r>
      <w:r w:rsidR="00DB3EA0" w:rsidRPr="0011362D">
        <w:rPr>
          <w:rFonts w:hAnsi="標楷體"/>
        </w:rPr>
        <w:t>,000</w:t>
      </w:r>
      <w:r w:rsidRPr="0011362D">
        <w:rPr>
          <w:rFonts w:hAnsi="標楷體" w:hint="eastAsia"/>
        </w:rPr>
        <w:t>元、不跟H收錢，但H每個月要繳服務費</w:t>
      </w:r>
      <w:r w:rsidRPr="0011362D">
        <w:rPr>
          <w:rFonts w:hAnsi="標楷體" w:hint="eastAsia"/>
        </w:rPr>
        <w:lastRenderedPageBreak/>
        <w:t>1,200元；</w:t>
      </w:r>
      <w:r w:rsidRPr="000A2856">
        <w:rPr>
          <w:rFonts w:hAnsi="標楷體" w:hint="eastAsia"/>
          <w:spacing w:val="-20"/>
        </w:rPr>
        <w:t>雇主再向第3個仲介詢問，</w:t>
      </w:r>
      <w:r w:rsidRPr="0011362D">
        <w:rPr>
          <w:rFonts w:hAnsi="標楷體" w:hint="eastAsia"/>
        </w:rPr>
        <w:t>第3個仲介表示只跟雇主收2萬2</w:t>
      </w:r>
      <w:r w:rsidR="00DB3EA0" w:rsidRPr="0011362D">
        <w:rPr>
          <w:rFonts w:hAnsi="標楷體"/>
        </w:rPr>
        <w:t>,000</w:t>
      </w:r>
      <w:r w:rsidRPr="0011362D">
        <w:rPr>
          <w:rFonts w:hAnsi="標楷體" w:hint="eastAsia"/>
        </w:rPr>
        <w:t>元、跟H收5</w:t>
      </w:r>
      <w:r w:rsidR="00DB3EA0" w:rsidRPr="0011362D">
        <w:rPr>
          <w:rFonts w:hAnsi="標楷體"/>
        </w:rPr>
        <w:t>,000</w:t>
      </w:r>
      <w:r w:rsidRPr="0011362D">
        <w:rPr>
          <w:rFonts w:hAnsi="標楷體" w:hint="eastAsia"/>
        </w:rPr>
        <w:t>元。</w:t>
      </w:r>
    </w:p>
    <w:p w:rsidR="004B5EFA" w:rsidRPr="0011362D" w:rsidRDefault="004B5EFA" w:rsidP="0011362D">
      <w:pPr>
        <w:pStyle w:val="6"/>
        <w:rPr>
          <w:rFonts w:hAnsi="標楷體"/>
        </w:rPr>
      </w:pPr>
      <w:r w:rsidRPr="0011362D">
        <w:rPr>
          <w:rFonts w:hAnsi="標楷體" w:hint="eastAsia"/>
        </w:rPr>
        <w:t>H的雇主最後是請第3個仲介協助代辦，但第3個仲介在H獲發中階技術人力之許可函後，給她未來3年的體檢費繳費單，每次2</w:t>
      </w:r>
      <w:r w:rsidR="00DB3EA0" w:rsidRPr="0011362D">
        <w:rPr>
          <w:rFonts w:hAnsi="標楷體"/>
        </w:rPr>
        <w:t>,000</w:t>
      </w:r>
      <w:r w:rsidRPr="0011362D">
        <w:rPr>
          <w:rFonts w:hAnsi="標楷體" w:hint="eastAsia"/>
        </w:rPr>
        <w:t>元，及體檢的交通費2</w:t>
      </w:r>
      <w:r w:rsidRPr="0011362D">
        <w:rPr>
          <w:rFonts w:hAnsi="標楷體"/>
        </w:rPr>
        <w:t>,500</w:t>
      </w:r>
      <w:r w:rsidRPr="0011362D">
        <w:rPr>
          <w:rFonts w:hAnsi="標楷體" w:hint="eastAsia"/>
        </w:rPr>
        <w:t>元。</w:t>
      </w:r>
    </w:p>
    <w:p w:rsidR="004B5EFA" w:rsidRPr="0011362D" w:rsidRDefault="004B5EFA" w:rsidP="0011362D">
      <w:pPr>
        <w:pStyle w:val="5"/>
        <w:rPr>
          <w:rFonts w:hAnsi="標楷體"/>
        </w:rPr>
      </w:pPr>
      <w:r w:rsidRPr="0011362D">
        <w:rPr>
          <w:rFonts w:hAnsi="標楷體" w:hint="eastAsia"/>
        </w:rPr>
        <w:t>勞動部明確表示，移工轉任中階技術人力相關作業，不屬於雇主或移工原本委任仲介辦理就業服務之內容；如雇主欲委任仲介辦理，應與仲介簽訂委任服務契約；依收費標準，仲介亦僅能向雇主約定收取不超過中階技術人力第1個月薪資之登記費及介紹費，以及每年不超過2</w:t>
      </w:r>
      <w:r w:rsidR="00DB3EA0" w:rsidRPr="0011362D">
        <w:rPr>
          <w:rFonts w:hAnsi="標楷體"/>
        </w:rPr>
        <w:t>,000</w:t>
      </w:r>
      <w:r w:rsidRPr="0011362D">
        <w:rPr>
          <w:rFonts w:hAnsi="標楷體" w:hint="eastAsia"/>
        </w:rPr>
        <w:t>元之服務費。勞動部表示，依收費標準，仲介可向申請聘僱中階技術人力之雇主及「中階技術人力」，按「有服務之事實始有收費原則」收取費用；</w:t>
      </w:r>
      <w:r w:rsidRPr="000A2856">
        <w:rPr>
          <w:rFonts w:hAnsi="標楷體" w:hint="eastAsia"/>
          <w:spacing w:val="-20"/>
        </w:rPr>
        <w:t>因此，實務上的收費情形</w:t>
      </w:r>
      <w:r w:rsidRPr="0011362D">
        <w:rPr>
          <w:rFonts w:hAnsi="標楷體" w:hint="eastAsia"/>
        </w:rPr>
        <w:t>，將依個案實際有無提供登記、介紹服務，就個案情形認定。</w:t>
      </w:r>
    </w:p>
    <w:p w:rsidR="004B5EFA" w:rsidRPr="0011362D" w:rsidRDefault="004B5EFA" w:rsidP="0011362D">
      <w:pPr>
        <w:pStyle w:val="5"/>
        <w:rPr>
          <w:rFonts w:hAnsi="標楷體"/>
        </w:rPr>
      </w:pPr>
      <w:r w:rsidRPr="0011362D">
        <w:rPr>
          <w:rFonts w:hAnsi="標楷體" w:hint="eastAsia"/>
        </w:rPr>
        <w:t>意即，在將原聘僱移工申請轉任為中階技術人力階段，</w:t>
      </w:r>
      <w:r w:rsidRPr="000A2856">
        <w:rPr>
          <w:rFonts w:hAnsi="標楷體" w:hint="eastAsia"/>
          <w:spacing w:val="-20"/>
        </w:rPr>
        <w:t>仲介僅能與雇主簽約，並</w:t>
      </w:r>
      <w:r w:rsidRPr="0011362D">
        <w:rPr>
          <w:rFonts w:hAnsi="標楷體" w:hint="eastAsia"/>
        </w:rPr>
        <w:t>依實際有無提供登記、介紹服務，收取不超過中階技術人力第1個月薪資之登記費及介紹費。仲介不應向身分仍然為「移工」的外國人，額外收取任何費用。</w:t>
      </w:r>
    </w:p>
    <w:p w:rsidR="00513223" w:rsidRPr="0011362D" w:rsidRDefault="004B5EFA" w:rsidP="0011362D">
      <w:pPr>
        <w:pStyle w:val="5"/>
        <w:rPr>
          <w:rFonts w:hAnsi="標楷體"/>
        </w:rPr>
      </w:pPr>
      <w:r w:rsidRPr="0011362D">
        <w:rPr>
          <w:rFonts w:hAnsi="標楷體" w:hint="eastAsia"/>
        </w:rPr>
        <w:t>本院辦理焦點團體座談時，與會代表即有提到：「為什麼原地轉任的還要收費？有的仲介會說要簽一紙有協助媒介的證明，去合理收費，但這根本涉及偽造文書」、「如果要收代辦費，應該要合理」。</w:t>
      </w:r>
    </w:p>
    <w:p w:rsidR="0063677B" w:rsidRDefault="0063677B">
      <w:pPr>
        <w:widowControl/>
        <w:overflowPunct/>
        <w:autoSpaceDE/>
        <w:autoSpaceDN/>
        <w:jc w:val="left"/>
        <w:rPr>
          <w:rFonts w:hAnsi="標楷體"/>
          <w:bCs/>
          <w:kern w:val="32"/>
          <w:szCs w:val="36"/>
        </w:rPr>
      </w:pPr>
      <w:r>
        <w:rPr>
          <w:rFonts w:hAnsi="標楷體"/>
        </w:rPr>
        <w:br w:type="page"/>
      </w:r>
    </w:p>
    <w:p w:rsidR="00C9175F" w:rsidRPr="0011362D" w:rsidRDefault="00C9175F" w:rsidP="0011362D">
      <w:pPr>
        <w:pStyle w:val="3"/>
        <w:rPr>
          <w:rFonts w:hAnsi="標楷體"/>
        </w:rPr>
      </w:pPr>
      <w:r w:rsidRPr="0011362D">
        <w:rPr>
          <w:rFonts w:hAnsi="標楷體" w:hint="eastAsia"/>
        </w:rPr>
        <w:lastRenderedPageBreak/>
        <w:t>再者，留才久用方案初期所訂出中階技術人力應符合的資格條件門檻，對雇主及移工均非容易；例如適用對象之年資規定、開放工作類別、技術門檻、數位學習障礙及申辦資訊落差等；</w:t>
      </w:r>
      <w:r w:rsidR="00A64DE1" w:rsidRPr="0011362D">
        <w:rPr>
          <w:rFonts w:hAnsi="標楷體" w:hint="eastAsia"/>
        </w:rPr>
        <w:t>而</w:t>
      </w:r>
      <w:r w:rsidRPr="0011362D">
        <w:rPr>
          <w:rFonts w:hAnsi="標楷體" w:hint="eastAsia"/>
        </w:rPr>
        <w:t>勞動部對於留才久用方案之推動，持續滾動調整，已逐步回應雇主與移工需求，像是放寬轉任資格、調整技術門檻、降低對語言能力的要求、成立留才久用服務中心等，值得肯定。</w:t>
      </w:r>
    </w:p>
    <w:p w:rsidR="00C9175F" w:rsidRPr="0011362D" w:rsidRDefault="00CD678E" w:rsidP="0011362D">
      <w:pPr>
        <w:pStyle w:val="4"/>
        <w:rPr>
          <w:rFonts w:hAnsi="標楷體"/>
        </w:rPr>
      </w:pPr>
      <w:r w:rsidRPr="0011362D">
        <w:rPr>
          <w:rFonts w:hAnsi="標楷體" w:hint="eastAsia"/>
        </w:rPr>
        <w:t>適用對象之年資規定</w:t>
      </w:r>
    </w:p>
    <w:p w:rsidR="00CD678E" w:rsidRPr="0011362D" w:rsidRDefault="00CD678E" w:rsidP="0011362D">
      <w:pPr>
        <w:pStyle w:val="5"/>
        <w:rPr>
          <w:rFonts w:hAnsi="標楷體"/>
        </w:rPr>
      </w:pPr>
      <w:r w:rsidRPr="0011362D">
        <w:rPr>
          <w:rFonts w:hAnsi="標楷體" w:hint="eastAsia"/>
        </w:rPr>
        <w:t>留才久用方案原先規定適用的「資深移工」，是指目前在臺灣的移工，連續工作累計達6年以上；或是已離境移工，曾經在臺灣工作累計達12年(家庭看護工為14年)以上。</w:t>
      </w:r>
    </w:p>
    <w:p w:rsidR="00CD678E" w:rsidRPr="0011362D" w:rsidRDefault="00CD678E" w:rsidP="0011362D">
      <w:pPr>
        <w:pStyle w:val="5"/>
        <w:rPr>
          <w:rFonts w:hAnsi="標楷體"/>
        </w:rPr>
      </w:pPr>
      <w:r w:rsidRPr="0011362D">
        <w:rPr>
          <w:rFonts w:hAnsi="標楷體" w:hint="eastAsia"/>
        </w:rPr>
        <w:t>但無論是目前是否仍在境內工作，其「連續」工作累計達6年，與曾經在臺工作累計達「12年或14年」，對於外國人有因轉換雇主或其他因素，致其工作期間中斷或出國者，即難以達成。</w:t>
      </w:r>
    </w:p>
    <w:p w:rsidR="00CD678E" w:rsidRPr="0011362D" w:rsidRDefault="00CD678E" w:rsidP="0011362D">
      <w:pPr>
        <w:pStyle w:val="5"/>
        <w:rPr>
          <w:rFonts w:hAnsi="標楷體"/>
        </w:rPr>
      </w:pPr>
      <w:r w:rsidRPr="0011362D">
        <w:rPr>
          <w:rFonts w:hAnsi="標楷體" w:hint="eastAsia"/>
        </w:rPr>
        <w:t>經勞動部滾動檢討，現行移工留才久用方案適用對象，在「資深移工」部分為符合以下條件之一外國人，得由雇主申請：</w:t>
      </w:r>
    </w:p>
    <w:p w:rsidR="00CD678E" w:rsidRPr="0011362D" w:rsidRDefault="00CD678E" w:rsidP="0011362D">
      <w:pPr>
        <w:pStyle w:val="6"/>
        <w:rPr>
          <w:rFonts w:hAnsi="標楷體"/>
        </w:rPr>
      </w:pPr>
      <w:r w:rsidRPr="0011362D">
        <w:rPr>
          <w:rFonts w:hAnsi="標楷體" w:hint="eastAsia"/>
        </w:rPr>
        <w:t>現受聘僱從事就業服務法第46條第1項第8款至第10款工作之外國人(下稱移工)，且連續工作期間達6年以上者，或受聘僱於同一雇主，累計工作達6年以上。</w:t>
      </w:r>
    </w:p>
    <w:p w:rsidR="00CD678E" w:rsidRPr="0011362D" w:rsidRDefault="00CD678E" w:rsidP="0011362D">
      <w:pPr>
        <w:pStyle w:val="6"/>
        <w:rPr>
          <w:rFonts w:hAnsi="標楷體"/>
        </w:rPr>
      </w:pPr>
      <w:r w:rsidRPr="0011362D">
        <w:rPr>
          <w:rFonts w:hAnsi="標楷體" w:hint="eastAsia"/>
        </w:rPr>
        <w:t>現受聘僱從事移工工作，且曾工作達6年以上出國後，再次入國工作者，其累計工作期間達11年6個月以上。</w:t>
      </w:r>
    </w:p>
    <w:p w:rsidR="00CD678E" w:rsidRDefault="00CD678E" w:rsidP="0011362D">
      <w:pPr>
        <w:pStyle w:val="6"/>
        <w:rPr>
          <w:rFonts w:hAnsi="標楷體"/>
        </w:rPr>
      </w:pPr>
      <w:r w:rsidRPr="0011362D">
        <w:rPr>
          <w:rFonts w:hAnsi="標楷體" w:hint="eastAsia"/>
        </w:rPr>
        <w:t>移工累計工作期間達11年6個月以上，並已出國者。</w:t>
      </w:r>
    </w:p>
    <w:p w:rsidR="000A2856" w:rsidRPr="0011362D" w:rsidRDefault="000A2856" w:rsidP="000A2856">
      <w:pPr>
        <w:pStyle w:val="6"/>
        <w:numPr>
          <w:ilvl w:val="0"/>
          <w:numId w:val="0"/>
        </w:numPr>
        <w:rPr>
          <w:rFonts w:hAnsi="標楷體"/>
        </w:rPr>
      </w:pPr>
    </w:p>
    <w:p w:rsidR="00D22BF9" w:rsidRPr="0011362D" w:rsidRDefault="00D22BF9" w:rsidP="0011362D">
      <w:pPr>
        <w:pStyle w:val="a2"/>
        <w:ind w:left="697" w:hanging="697"/>
        <w:rPr>
          <w:rFonts w:hAnsi="標楷體"/>
        </w:rPr>
      </w:pPr>
      <w:r w:rsidRPr="0011362D">
        <w:rPr>
          <w:rFonts w:hAnsi="標楷體" w:hint="eastAsia"/>
        </w:rPr>
        <w:lastRenderedPageBreak/>
        <w:t>原方案及現行規定之適用對象</w:t>
      </w:r>
    </w:p>
    <w:tbl>
      <w:tblPr>
        <w:tblW w:w="87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4536"/>
      </w:tblGrid>
      <w:tr w:rsidR="00FE6C8F" w:rsidRPr="0011362D" w:rsidTr="00E63FED">
        <w:trPr>
          <w:trHeight w:val="47"/>
          <w:tblHeader/>
        </w:trPr>
        <w:tc>
          <w:tcPr>
            <w:tcW w:w="4220" w:type="dxa"/>
            <w:shd w:val="clear" w:color="auto" w:fill="F2F2F2"/>
            <w:vAlign w:val="center"/>
          </w:tcPr>
          <w:p w:rsidR="00E63FED" w:rsidRPr="0011362D" w:rsidRDefault="00E63FED" w:rsidP="0011362D">
            <w:pPr>
              <w:pStyle w:val="140"/>
              <w:jc w:val="both"/>
              <w:rPr>
                <w:rFonts w:hAnsi="標楷體"/>
                <w:sz w:val="24"/>
                <w:szCs w:val="28"/>
              </w:rPr>
            </w:pPr>
            <w:r w:rsidRPr="0011362D">
              <w:rPr>
                <w:rFonts w:hAnsi="標楷體" w:hint="eastAsia"/>
                <w:snapToGrid/>
                <w:spacing w:val="0"/>
                <w:kern w:val="2"/>
                <w:sz w:val="24"/>
                <w:szCs w:val="28"/>
              </w:rPr>
              <w:t>原方案規定</w:t>
            </w:r>
          </w:p>
        </w:tc>
        <w:tc>
          <w:tcPr>
            <w:tcW w:w="4536" w:type="dxa"/>
            <w:shd w:val="clear" w:color="auto" w:fill="F2F2F2"/>
            <w:vAlign w:val="center"/>
          </w:tcPr>
          <w:p w:rsidR="00E63FED" w:rsidRPr="0011362D" w:rsidRDefault="00E63FED" w:rsidP="0011362D">
            <w:pPr>
              <w:pStyle w:val="140"/>
              <w:jc w:val="both"/>
              <w:rPr>
                <w:rFonts w:hAnsi="標楷體"/>
                <w:sz w:val="24"/>
                <w:szCs w:val="22"/>
              </w:rPr>
            </w:pPr>
            <w:r w:rsidRPr="0011362D">
              <w:rPr>
                <w:rFonts w:hAnsi="標楷體" w:hint="eastAsia"/>
                <w:sz w:val="24"/>
                <w:szCs w:val="22"/>
              </w:rPr>
              <w:t>現行規定</w:t>
            </w:r>
          </w:p>
        </w:tc>
      </w:tr>
      <w:tr w:rsidR="00FE6C8F" w:rsidRPr="0011362D" w:rsidTr="00E63FED">
        <w:tc>
          <w:tcPr>
            <w:tcW w:w="4220" w:type="dxa"/>
            <w:vMerge w:val="restart"/>
            <w:shd w:val="clear" w:color="auto" w:fill="auto"/>
            <w:vAlign w:val="center"/>
          </w:tcPr>
          <w:p w:rsidR="00E63FED" w:rsidRPr="0011362D" w:rsidRDefault="00E63FED" w:rsidP="0011362D">
            <w:pPr>
              <w:spacing w:line="0" w:lineRule="atLeast"/>
              <w:ind w:left="1" w:rightChars="-1" w:right="-3"/>
              <w:rPr>
                <w:rFonts w:hAnsi="標楷體"/>
                <w:sz w:val="24"/>
                <w:szCs w:val="28"/>
              </w:rPr>
            </w:pPr>
            <w:r w:rsidRPr="0011362D">
              <w:rPr>
                <w:rFonts w:hAnsi="標楷體" w:hint="eastAsia"/>
                <w:sz w:val="24"/>
                <w:szCs w:val="28"/>
              </w:rPr>
              <w:t>在臺連續工作累計達6年以上移工</w:t>
            </w:r>
          </w:p>
        </w:tc>
        <w:tc>
          <w:tcPr>
            <w:tcW w:w="4536" w:type="dxa"/>
            <w:shd w:val="clear" w:color="auto" w:fill="auto"/>
            <w:vAlign w:val="center"/>
          </w:tcPr>
          <w:p w:rsidR="00E63FED" w:rsidRPr="0011362D" w:rsidRDefault="00E63FED" w:rsidP="000A2856">
            <w:pPr>
              <w:spacing w:line="0" w:lineRule="atLeast"/>
              <w:ind w:rightChars="11" w:right="37"/>
              <w:rPr>
                <w:rFonts w:hAnsi="標楷體"/>
                <w:sz w:val="24"/>
                <w:szCs w:val="22"/>
              </w:rPr>
            </w:pPr>
            <w:r w:rsidRPr="0011362D">
              <w:rPr>
                <w:rFonts w:hAnsi="標楷體" w:hint="eastAsia"/>
                <w:sz w:val="24"/>
                <w:szCs w:val="22"/>
              </w:rPr>
              <w:t>連續工作期間達6年以上</w:t>
            </w:r>
          </w:p>
        </w:tc>
      </w:tr>
      <w:tr w:rsidR="00FE6C8F" w:rsidRPr="0011362D" w:rsidTr="00E63FED">
        <w:tc>
          <w:tcPr>
            <w:tcW w:w="4220" w:type="dxa"/>
            <w:vMerge/>
            <w:shd w:val="clear" w:color="auto" w:fill="auto"/>
            <w:vAlign w:val="center"/>
          </w:tcPr>
          <w:p w:rsidR="00E63FED" w:rsidRPr="0011362D" w:rsidRDefault="00E63FED" w:rsidP="0011362D">
            <w:pPr>
              <w:spacing w:line="0" w:lineRule="atLeast"/>
              <w:ind w:left="1" w:rightChars="-1" w:right="-3"/>
              <w:rPr>
                <w:rFonts w:hAnsi="標楷體"/>
                <w:sz w:val="24"/>
                <w:szCs w:val="28"/>
              </w:rPr>
            </w:pPr>
          </w:p>
        </w:tc>
        <w:tc>
          <w:tcPr>
            <w:tcW w:w="4536" w:type="dxa"/>
            <w:shd w:val="clear" w:color="auto" w:fill="auto"/>
            <w:vAlign w:val="center"/>
          </w:tcPr>
          <w:p w:rsidR="00E63FED" w:rsidRPr="0011362D" w:rsidRDefault="00E63FED" w:rsidP="000A2856">
            <w:pPr>
              <w:spacing w:line="0" w:lineRule="atLeast"/>
              <w:ind w:rightChars="11" w:right="37"/>
              <w:rPr>
                <w:rFonts w:hAnsi="標楷體"/>
                <w:sz w:val="24"/>
                <w:szCs w:val="22"/>
              </w:rPr>
            </w:pPr>
            <w:r w:rsidRPr="0011362D">
              <w:rPr>
                <w:rFonts w:hAnsi="標楷體" w:hint="eastAsia"/>
                <w:sz w:val="24"/>
                <w:szCs w:val="28"/>
              </w:rPr>
              <w:t>(新增)</w:t>
            </w:r>
            <w:r w:rsidRPr="0011362D">
              <w:rPr>
                <w:rFonts w:hAnsi="標楷體" w:hint="eastAsia"/>
                <w:sz w:val="24"/>
                <w:szCs w:val="22"/>
              </w:rPr>
              <w:t>受聘僱於同一雇主，累計工作達6年以上</w:t>
            </w:r>
          </w:p>
        </w:tc>
      </w:tr>
      <w:tr w:rsidR="00FE6C8F" w:rsidRPr="0011362D" w:rsidTr="00E63FED">
        <w:tc>
          <w:tcPr>
            <w:tcW w:w="4220" w:type="dxa"/>
            <w:vMerge/>
            <w:shd w:val="clear" w:color="auto" w:fill="auto"/>
            <w:vAlign w:val="center"/>
          </w:tcPr>
          <w:p w:rsidR="00E63FED" w:rsidRPr="0011362D" w:rsidRDefault="00E63FED" w:rsidP="0011362D">
            <w:pPr>
              <w:spacing w:line="0" w:lineRule="atLeast"/>
              <w:ind w:left="1" w:rightChars="-1" w:right="-3"/>
              <w:rPr>
                <w:rFonts w:hAnsi="標楷體"/>
                <w:sz w:val="24"/>
                <w:szCs w:val="28"/>
              </w:rPr>
            </w:pPr>
          </w:p>
        </w:tc>
        <w:tc>
          <w:tcPr>
            <w:tcW w:w="4536" w:type="dxa"/>
            <w:shd w:val="clear" w:color="auto" w:fill="auto"/>
            <w:vAlign w:val="center"/>
          </w:tcPr>
          <w:p w:rsidR="00E63FED" w:rsidRPr="0011362D" w:rsidRDefault="00E63FED" w:rsidP="000A2856">
            <w:pPr>
              <w:spacing w:line="0" w:lineRule="atLeast"/>
              <w:ind w:rightChars="11" w:right="37"/>
              <w:rPr>
                <w:rFonts w:hAnsi="標楷體"/>
                <w:sz w:val="24"/>
                <w:szCs w:val="22"/>
              </w:rPr>
            </w:pPr>
            <w:r w:rsidRPr="0011362D">
              <w:rPr>
                <w:rFonts w:hAnsi="標楷體" w:hint="eastAsia"/>
                <w:sz w:val="24"/>
                <w:szCs w:val="28"/>
              </w:rPr>
              <w:t>(新增)</w:t>
            </w:r>
            <w:r w:rsidRPr="0011362D">
              <w:rPr>
                <w:rFonts w:hAnsi="標楷體" w:hint="eastAsia"/>
                <w:sz w:val="24"/>
                <w:szCs w:val="22"/>
              </w:rPr>
              <w:t>現受聘僱從事移工工作，曾工作達6年以上出國後，再次入國工作者，其累計工作期間達11年6個月以上</w:t>
            </w:r>
          </w:p>
        </w:tc>
      </w:tr>
      <w:tr w:rsidR="00FE6C8F" w:rsidRPr="0011362D" w:rsidTr="000A2856">
        <w:trPr>
          <w:trHeight w:val="444"/>
        </w:trPr>
        <w:tc>
          <w:tcPr>
            <w:tcW w:w="4220" w:type="dxa"/>
            <w:shd w:val="clear" w:color="auto" w:fill="auto"/>
            <w:vAlign w:val="center"/>
          </w:tcPr>
          <w:p w:rsidR="00E63FED" w:rsidRPr="0011362D" w:rsidRDefault="00E63FED" w:rsidP="0011362D">
            <w:pPr>
              <w:spacing w:line="0" w:lineRule="atLeast"/>
              <w:ind w:left="1" w:rightChars="-1" w:right="-3"/>
              <w:rPr>
                <w:rFonts w:hAnsi="標楷體"/>
                <w:sz w:val="24"/>
                <w:szCs w:val="28"/>
              </w:rPr>
            </w:pPr>
            <w:r w:rsidRPr="0011362D">
              <w:rPr>
                <w:rFonts w:hAnsi="標楷體" w:hint="eastAsia"/>
                <w:sz w:val="24"/>
                <w:szCs w:val="28"/>
              </w:rPr>
              <w:t>曾在臺工作累計達12年(家庭看護工為14年)以上已離境移工</w:t>
            </w:r>
          </w:p>
        </w:tc>
        <w:tc>
          <w:tcPr>
            <w:tcW w:w="4536" w:type="dxa"/>
            <w:shd w:val="clear" w:color="auto" w:fill="auto"/>
            <w:vAlign w:val="center"/>
          </w:tcPr>
          <w:p w:rsidR="00E63FED" w:rsidRPr="0011362D" w:rsidRDefault="009719E5" w:rsidP="000A2856">
            <w:pPr>
              <w:spacing w:line="0" w:lineRule="atLeast"/>
              <w:ind w:rightChars="11" w:right="37"/>
              <w:rPr>
                <w:rFonts w:hAnsi="標楷體"/>
                <w:sz w:val="24"/>
                <w:szCs w:val="22"/>
              </w:rPr>
            </w:pPr>
            <w:r w:rsidRPr="0011362D">
              <w:rPr>
                <w:rFonts w:hAnsi="標楷體" w:hint="eastAsia"/>
                <w:sz w:val="24"/>
                <w:szCs w:val="22"/>
              </w:rPr>
              <w:t>(修正)</w:t>
            </w:r>
            <w:r w:rsidR="00E63FED" w:rsidRPr="0011362D">
              <w:rPr>
                <w:rFonts w:hAnsi="標楷體" w:hint="eastAsia"/>
                <w:sz w:val="24"/>
                <w:szCs w:val="22"/>
              </w:rPr>
              <w:t>移工累計工作期間達11年6個月以上，並已出國者</w:t>
            </w:r>
          </w:p>
        </w:tc>
      </w:tr>
    </w:tbl>
    <w:p w:rsidR="00CD678E" w:rsidRPr="0011362D" w:rsidRDefault="00D22BF9" w:rsidP="0011362D">
      <w:pPr>
        <w:pStyle w:val="5"/>
        <w:numPr>
          <w:ilvl w:val="0"/>
          <w:numId w:val="0"/>
        </w:numPr>
        <w:spacing w:afterLines="50" w:after="228"/>
        <w:rPr>
          <w:rFonts w:hAnsi="標楷體"/>
          <w:sz w:val="28"/>
        </w:rPr>
      </w:pPr>
      <w:r w:rsidRPr="0011362D">
        <w:rPr>
          <w:rFonts w:hAnsi="標楷體" w:hint="eastAsia"/>
          <w:sz w:val="28"/>
        </w:rPr>
        <w:t>資料來源：本案整理。</w:t>
      </w:r>
    </w:p>
    <w:p w:rsidR="00CD678E" w:rsidRPr="0011362D" w:rsidRDefault="00CD678E" w:rsidP="0011362D">
      <w:pPr>
        <w:pStyle w:val="4"/>
        <w:rPr>
          <w:rFonts w:hAnsi="標楷體"/>
        </w:rPr>
      </w:pPr>
      <w:r w:rsidRPr="0011362D">
        <w:rPr>
          <w:rFonts w:hAnsi="標楷體" w:hint="eastAsia"/>
        </w:rPr>
        <w:t>開放的工作類別</w:t>
      </w:r>
    </w:p>
    <w:p w:rsidR="00513223" w:rsidRPr="0011362D" w:rsidRDefault="00513223" w:rsidP="0011362D">
      <w:pPr>
        <w:pStyle w:val="5"/>
        <w:rPr>
          <w:rFonts w:hAnsi="標楷體"/>
        </w:rPr>
      </w:pPr>
      <w:r w:rsidRPr="0011362D">
        <w:rPr>
          <w:rFonts w:hAnsi="標楷體" w:hint="eastAsia"/>
        </w:rPr>
        <w:t>留才久用方案原先規定開放的工作類別，在產業類部分</w:t>
      </w:r>
      <w:r w:rsidRPr="000A2856">
        <w:rPr>
          <w:rFonts w:hAnsi="標楷體" w:hint="eastAsia"/>
          <w:spacing w:val="-20"/>
        </w:rPr>
        <w:t>，在營造業部分未包含</w:t>
      </w:r>
      <w:r w:rsidRPr="0011362D">
        <w:rPr>
          <w:rFonts w:hAnsi="標楷體" w:hint="eastAsia"/>
        </w:rPr>
        <w:t>一般營造工作</w:t>
      </w:r>
      <w:r w:rsidRPr="000A2856">
        <w:rPr>
          <w:rFonts w:hAnsi="標楷體" w:hint="eastAsia"/>
          <w:spacing w:val="-20"/>
        </w:rPr>
        <w:t>，</w:t>
      </w:r>
      <w:r w:rsidRPr="0011362D">
        <w:rPr>
          <w:rFonts w:hAnsi="標楷體" w:hint="eastAsia"/>
        </w:rPr>
        <w:t>在</w:t>
      </w:r>
      <w:r w:rsidRPr="000A2856">
        <w:rPr>
          <w:rFonts w:hAnsi="標楷體" w:hint="eastAsia"/>
          <w:spacing w:val="-20"/>
        </w:rPr>
        <w:t>農業部分</w:t>
      </w:r>
      <w:r w:rsidRPr="0011362D">
        <w:rPr>
          <w:rFonts w:hAnsi="標楷體" w:hint="eastAsia"/>
        </w:rPr>
        <w:t>未包含屠宰業、魚塭養殖、畜牧工作及禽畜糞堆肥；社福類也未包含家庭幫傭工作</w:t>
      </w:r>
      <w:r w:rsidRPr="0011362D">
        <w:rPr>
          <w:rStyle w:val="aff0"/>
          <w:rFonts w:hAnsi="標楷體"/>
        </w:rPr>
        <w:footnoteReference w:id="16"/>
      </w:r>
      <w:r w:rsidRPr="0011362D">
        <w:rPr>
          <w:rFonts w:hAnsi="標楷體" w:hint="eastAsia"/>
        </w:rPr>
        <w:t>。</w:t>
      </w:r>
    </w:p>
    <w:p w:rsidR="00513223" w:rsidRPr="0011362D" w:rsidRDefault="00513223" w:rsidP="0011362D">
      <w:pPr>
        <w:pStyle w:val="5"/>
        <w:rPr>
          <w:rFonts w:hAnsi="標楷體"/>
        </w:rPr>
      </w:pPr>
      <w:r w:rsidRPr="0011362D">
        <w:rPr>
          <w:rFonts w:hAnsi="標楷體" w:hint="eastAsia"/>
        </w:rPr>
        <w:t>經勞動部滾動檢討，現行</w:t>
      </w:r>
      <w:r w:rsidRPr="0011362D">
        <w:rPr>
          <w:rFonts w:hAnsi="標楷體"/>
        </w:rPr>
        <w:t>中階技術人力開放類別，</w:t>
      </w:r>
      <w:r w:rsidRPr="0011362D">
        <w:rPr>
          <w:rFonts w:hAnsi="標楷體" w:hint="eastAsia"/>
        </w:rPr>
        <w:t>已有</w:t>
      </w:r>
      <w:r w:rsidRPr="0011362D">
        <w:rPr>
          <w:rFonts w:hAnsi="標楷體"/>
        </w:rPr>
        <w:t>海洋漁撈工作、製造工作、屠宰工作、營造工作</w:t>
      </w:r>
      <w:r w:rsidRPr="0011362D">
        <w:rPr>
          <w:rFonts w:hAnsi="標楷體" w:hint="eastAsia"/>
        </w:rPr>
        <w:t>(</w:t>
      </w:r>
      <w:r w:rsidRPr="0011362D">
        <w:rPr>
          <w:rFonts w:hAnsi="標楷體"/>
        </w:rPr>
        <w:t>含公共工程與重大民間工程營造、一般營造工作</w:t>
      </w:r>
      <w:r w:rsidRPr="0011362D">
        <w:rPr>
          <w:rFonts w:hAnsi="標楷體" w:hint="eastAsia"/>
        </w:rPr>
        <w:t>)</w:t>
      </w:r>
      <w:r w:rsidRPr="0011362D">
        <w:rPr>
          <w:rFonts w:hAnsi="標楷體"/>
        </w:rPr>
        <w:t>、外展農務工作、農業工作</w:t>
      </w:r>
      <w:r w:rsidRPr="0011362D">
        <w:rPr>
          <w:rFonts w:hAnsi="標楷體" w:hint="eastAsia"/>
        </w:rPr>
        <w:t>(</w:t>
      </w:r>
      <w:r w:rsidRPr="0011362D">
        <w:rPr>
          <w:rFonts w:hAnsi="標楷體"/>
        </w:rPr>
        <w:t>含農、林、牧或養殖漁業工作</w:t>
      </w:r>
      <w:r w:rsidRPr="0011362D">
        <w:rPr>
          <w:rFonts w:hAnsi="標楷體" w:hint="eastAsia"/>
        </w:rPr>
        <w:t>)</w:t>
      </w:r>
      <w:r w:rsidRPr="0011362D">
        <w:rPr>
          <w:rFonts w:hAnsi="標楷體"/>
        </w:rPr>
        <w:t>、機構看護工作、家庭看護工作</w:t>
      </w:r>
      <w:r w:rsidRPr="0011362D">
        <w:rPr>
          <w:rFonts w:hAnsi="標楷體" w:hint="eastAsia"/>
        </w:rPr>
        <w:t>。</w:t>
      </w:r>
    </w:p>
    <w:p w:rsidR="00513223" w:rsidRPr="0011362D" w:rsidRDefault="00513223" w:rsidP="0011362D">
      <w:pPr>
        <w:pStyle w:val="a2"/>
        <w:ind w:left="697" w:hanging="697"/>
        <w:rPr>
          <w:rFonts w:hAnsi="標楷體"/>
        </w:rPr>
      </w:pPr>
      <w:r w:rsidRPr="0011362D">
        <w:rPr>
          <w:rFonts w:hAnsi="標楷體" w:hint="eastAsia"/>
        </w:rPr>
        <w:t>原方案及現行規定之開放工作類別</w:t>
      </w:r>
    </w:p>
    <w:tbl>
      <w:tblPr>
        <w:tblW w:w="881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86"/>
        <w:gridCol w:w="1913"/>
        <w:gridCol w:w="1913"/>
      </w:tblGrid>
      <w:tr w:rsidR="00FE6C8F" w:rsidRPr="0011362D" w:rsidTr="00464B28">
        <w:trPr>
          <w:trHeight w:val="47"/>
          <w:tblHeader/>
        </w:trPr>
        <w:tc>
          <w:tcPr>
            <w:tcW w:w="4988" w:type="dxa"/>
            <w:gridSpan w:val="2"/>
            <w:vMerge w:val="restart"/>
            <w:shd w:val="clear" w:color="auto" w:fill="F2F2F2"/>
            <w:vAlign w:val="center"/>
          </w:tcPr>
          <w:p w:rsidR="00513223" w:rsidRPr="0011362D" w:rsidRDefault="00513223" w:rsidP="0011362D">
            <w:pPr>
              <w:pStyle w:val="140"/>
              <w:jc w:val="both"/>
              <w:rPr>
                <w:rFonts w:hAnsi="標楷體"/>
                <w:sz w:val="24"/>
                <w:szCs w:val="28"/>
              </w:rPr>
            </w:pPr>
            <w:r w:rsidRPr="0011362D">
              <w:rPr>
                <w:rFonts w:hAnsi="標楷體" w:hint="eastAsia"/>
                <w:sz w:val="24"/>
                <w:szCs w:val="28"/>
              </w:rPr>
              <w:t>就業服務法第46條第1項第8款至第10款</w:t>
            </w:r>
          </w:p>
          <w:p w:rsidR="00513223" w:rsidRPr="0011362D" w:rsidRDefault="00513223" w:rsidP="0011362D">
            <w:pPr>
              <w:pStyle w:val="140"/>
              <w:jc w:val="both"/>
              <w:rPr>
                <w:rFonts w:hAnsi="標楷體"/>
                <w:sz w:val="24"/>
                <w:szCs w:val="28"/>
              </w:rPr>
            </w:pPr>
            <w:r w:rsidRPr="0011362D">
              <w:rPr>
                <w:rFonts w:hAnsi="標楷體" w:hint="eastAsia"/>
                <w:sz w:val="24"/>
                <w:szCs w:val="28"/>
              </w:rPr>
              <w:t>外國人及從事工作內容</w:t>
            </w:r>
          </w:p>
        </w:tc>
        <w:tc>
          <w:tcPr>
            <w:tcW w:w="3826" w:type="dxa"/>
            <w:gridSpan w:val="2"/>
            <w:shd w:val="clear" w:color="auto" w:fill="F2F2F2"/>
            <w:vAlign w:val="center"/>
          </w:tcPr>
          <w:p w:rsidR="00513223" w:rsidRPr="0011362D" w:rsidRDefault="00513223" w:rsidP="0011362D">
            <w:pPr>
              <w:pStyle w:val="140"/>
              <w:jc w:val="both"/>
              <w:rPr>
                <w:rFonts w:hAnsi="標楷體"/>
                <w:sz w:val="24"/>
                <w:szCs w:val="22"/>
              </w:rPr>
            </w:pPr>
            <w:r w:rsidRPr="0011362D">
              <w:rPr>
                <w:rFonts w:hAnsi="標楷體" w:hint="eastAsia"/>
                <w:sz w:val="24"/>
                <w:szCs w:val="22"/>
              </w:rPr>
              <w:t>留才久用方案</w:t>
            </w:r>
          </w:p>
        </w:tc>
      </w:tr>
      <w:tr w:rsidR="00FE6C8F" w:rsidRPr="0011362D" w:rsidTr="00464B28">
        <w:trPr>
          <w:trHeight w:val="47"/>
          <w:tblHeader/>
        </w:trPr>
        <w:tc>
          <w:tcPr>
            <w:tcW w:w="4988" w:type="dxa"/>
            <w:gridSpan w:val="2"/>
            <w:vMerge/>
            <w:shd w:val="clear" w:color="auto" w:fill="F2F2F2"/>
            <w:vAlign w:val="center"/>
          </w:tcPr>
          <w:p w:rsidR="00513223" w:rsidRPr="0011362D" w:rsidRDefault="00513223" w:rsidP="0011362D">
            <w:pPr>
              <w:pStyle w:val="140"/>
              <w:jc w:val="both"/>
              <w:rPr>
                <w:rFonts w:hAnsi="標楷體"/>
                <w:snapToGrid/>
                <w:spacing w:val="0"/>
                <w:kern w:val="2"/>
                <w:sz w:val="24"/>
                <w:szCs w:val="28"/>
              </w:rPr>
            </w:pPr>
          </w:p>
        </w:tc>
        <w:tc>
          <w:tcPr>
            <w:tcW w:w="1913" w:type="dxa"/>
            <w:shd w:val="clear" w:color="auto" w:fill="F2F2F2"/>
            <w:vAlign w:val="center"/>
          </w:tcPr>
          <w:p w:rsidR="00513223" w:rsidRPr="0011362D" w:rsidRDefault="00513223" w:rsidP="0011362D">
            <w:pPr>
              <w:pStyle w:val="140"/>
              <w:jc w:val="both"/>
              <w:rPr>
                <w:rFonts w:hAnsi="標楷體"/>
                <w:sz w:val="24"/>
                <w:szCs w:val="22"/>
              </w:rPr>
            </w:pPr>
            <w:r w:rsidRPr="0011362D">
              <w:rPr>
                <w:rFonts w:hAnsi="標楷體" w:hint="eastAsia"/>
                <w:sz w:val="24"/>
                <w:szCs w:val="22"/>
              </w:rPr>
              <w:t>原規定</w:t>
            </w:r>
          </w:p>
        </w:tc>
        <w:tc>
          <w:tcPr>
            <w:tcW w:w="1913" w:type="dxa"/>
            <w:shd w:val="clear" w:color="auto" w:fill="F2F2F2"/>
          </w:tcPr>
          <w:p w:rsidR="00513223" w:rsidRPr="0011362D" w:rsidRDefault="00513223" w:rsidP="0011362D">
            <w:pPr>
              <w:pStyle w:val="140"/>
              <w:jc w:val="both"/>
              <w:rPr>
                <w:rFonts w:hAnsi="標楷體"/>
                <w:sz w:val="24"/>
                <w:szCs w:val="22"/>
              </w:rPr>
            </w:pPr>
            <w:r w:rsidRPr="0011362D">
              <w:rPr>
                <w:rFonts w:hAnsi="標楷體" w:hint="eastAsia"/>
                <w:sz w:val="24"/>
                <w:szCs w:val="22"/>
              </w:rPr>
              <w:t>現行規定</w:t>
            </w:r>
          </w:p>
        </w:tc>
      </w:tr>
      <w:tr w:rsidR="00FE6C8F" w:rsidRPr="0011362D" w:rsidTr="00464B28">
        <w:tc>
          <w:tcPr>
            <w:tcW w:w="4988" w:type="dxa"/>
            <w:gridSpan w:val="2"/>
            <w:shd w:val="clear" w:color="auto" w:fill="auto"/>
            <w:vAlign w:val="center"/>
          </w:tcPr>
          <w:p w:rsidR="00513223" w:rsidRPr="0011362D" w:rsidRDefault="00513223" w:rsidP="0011362D">
            <w:pPr>
              <w:spacing w:line="0" w:lineRule="atLeast"/>
              <w:ind w:left="1" w:rightChars="-1" w:right="-3"/>
              <w:rPr>
                <w:rFonts w:hAnsi="標楷體"/>
                <w:sz w:val="24"/>
                <w:szCs w:val="28"/>
              </w:rPr>
            </w:pPr>
            <w:r w:rsidRPr="0011362D">
              <w:rPr>
                <w:rFonts w:hAnsi="標楷體" w:hint="eastAsia"/>
                <w:sz w:val="24"/>
                <w:szCs w:val="28"/>
              </w:rPr>
              <w:t>第8款</w:t>
            </w:r>
          </w:p>
          <w:p w:rsidR="00513223" w:rsidRPr="0011362D" w:rsidRDefault="00513223" w:rsidP="0011362D">
            <w:pPr>
              <w:spacing w:line="0" w:lineRule="atLeast"/>
              <w:ind w:left="1" w:rightChars="-1" w:right="-3"/>
              <w:rPr>
                <w:rFonts w:hAnsi="標楷體"/>
                <w:sz w:val="24"/>
                <w:szCs w:val="28"/>
              </w:rPr>
            </w:pPr>
            <w:r w:rsidRPr="0011362D">
              <w:rPr>
                <w:rFonts w:hAnsi="標楷體" w:hint="eastAsia"/>
                <w:spacing w:val="-20"/>
                <w:sz w:val="24"/>
                <w:szCs w:val="28"/>
              </w:rPr>
              <w:t>海洋漁撈工作</w:t>
            </w:r>
          </w:p>
        </w:tc>
        <w:tc>
          <w:tcPr>
            <w:tcW w:w="1913" w:type="dxa"/>
            <w:shd w:val="clear" w:color="auto" w:fill="auto"/>
            <w:vAlign w:val="center"/>
          </w:tcPr>
          <w:p w:rsidR="00513223" w:rsidRPr="0011362D" w:rsidRDefault="00513223" w:rsidP="0011362D">
            <w:pPr>
              <w:spacing w:line="0" w:lineRule="atLeast"/>
              <w:ind w:rightChars="-51" w:right="-173"/>
              <w:rPr>
                <w:rFonts w:hAnsi="標楷體"/>
                <w:sz w:val="24"/>
                <w:szCs w:val="22"/>
              </w:rPr>
            </w:pPr>
            <w:r w:rsidRPr="0011362D">
              <w:rPr>
                <w:rFonts w:hAnsi="標楷體" w:hint="eastAsia"/>
                <w:sz w:val="24"/>
                <w:szCs w:val="22"/>
              </w:rPr>
              <w:t>V</w:t>
            </w:r>
          </w:p>
        </w:tc>
        <w:tc>
          <w:tcPr>
            <w:tcW w:w="1913" w:type="dxa"/>
            <w:vAlign w:val="center"/>
          </w:tcPr>
          <w:p w:rsidR="00513223" w:rsidRPr="0011362D" w:rsidRDefault="00513223" w:rsidP="0011362D">
            <w:pPr>
              <w:spacing w:line="0" w:lineRule="atLeast"/>
              <w:ind w:rightChars="-51" w:right="-173"/>
              <w:rPr>
                <w:rFonts w:hAnsi="標楷體"/>
                <w:sz w:val="24"/>
                <w:szCs w:val="22"/>
              </w:rPr>
            </w:pPr>
            <w:r w:rsidRPr="0011362D">
              <w:rPr>
                <w:rFonts w:hAnsi="標楷體" w:hint="eastAsia"/>
                <w:sz w:val="24"/>
                <w:szCs w:val="22"/>
              </w:rPr>
              <w:t>V</w:t>
            </w:r>
          </w:p>
        </w:tc>
      </w:tr>
      <w:tr w:rsidR="00FE6C8F" w:rsidRPr="0011362D" w:rsidTr="00464B28">
        <w:tc>
          <w:tcPr>
            <w:tcW w:w="2802" w:type="dxa"/>
            <w:vMerge w:val="restart"/>
            <w:shd w:val="clear" w:color="auto" w:fill="auto"/>
            <w:vAlign w:val="center"/>
          </w:tcPr>
          <w:p w:rsidR="00513223" w:rsidRPr="0011362D" w:rsidRDefault="00513223" w:rsidP="0011362D">
            <w:pPr>
              <w:spacing w:line="0" w:lineRule="atLeast"/>
              <w:ind w:left="1" w:rightChars="-1" w:right="-3"/>
              <w:rPr>
                <w:rFonts w:hAnsi="標楷體"/>
                <w:sz w:val="24"/>
                <w:szCs w:val="28"/>
              </w:rPr>
            </w:pPr>
            <w:r w:rsidRPr="0011362D">
              <w:rPr>
                <w:rFonts w:hAnsi="標楷體" w:hint="eastAsia"/>
                <w:sz w:val="24"/>
                <w:szCs w:val="28"/>
              </w:rPr>
              <w:t>第9款</w:t>
            </w:r>
          </w:p>
          <w:p w:rsidR="00513223" w:rsidRPr="0011362D" w:rsidRDefault="00513223" w:rsidP="0011362D">
            <w:pPr>
              <w:spacing w:line="0" w:lineRule="atLeast"/>
              <w:ind w:left="1" w:rightChars="-1" w:right="-3"/>
              <w:rPr>
                <w:rFonts w:hAnsi="標楷體"/>
                <w:sz w:val="24"/>
                <w:szCs w:val="28"/>
              </w:rPr>
            </w:pPr>
            <w:r w:rsidRPr="0011362D">
              <w:rPr>
                <w:rFonts w:hAnsi="標楷體" w:hint="eastAsia"/>
                <w:spacing w:val="-20"/>
                <w:sz w:val="24"/>
                <w:szCs w:val="28"/>
              </w:rPr>
              <w:t>家庭幫傭及看護工作</w:t>
            </w:r>
          </w:p>
        </w:tc>
        <w:tc>
          <w:tcPr>
            <w:tcW w:w="2186" w:type="dxa"/>
            <w:shd w:val="clear" w:color="auto" w:fill="auto"/>
            <w:vAlign w:val="center"/>
          </w:tcPr>
          <w:p w:rsidR="00513223" w:rsidRPr="0011362D" w:rsidRDefault="00513223" w:rsidP="0011362D">
            <w:pPr>
              <w:spacing w:line="0" w:lineRule="atLeast"/>
              <w:ind w:left="1" w:rightChars="-1" w:right="-3"/>
              <w:rPr>
                <w:rFonts w:hAnsi="標楷體"/>
                <w:spacing w:val="-20"/>
                <w:sz w:val="24"/>
                <w:szCs w:val="28"/>
              </w:rPr>
            </w:pPr>
            <w:r w:rsidRPr="0011362D">
              <w:rPr>
                <w:rFonts w:hAnsi="標楷體" w:hint="eastAsia"/>
                <w:spacing w:val="-20"/>
                <w:sz w:val="24"/>
                <w:szCs w:val="28"/>
              </w:rPr>
              <w:t>家庭幫傭工作</w:t>
            </w:r>
          </w:p>
        </w:tc>
        <w:tc>
          <w:tcPr>
            <w:tcW w:w="1913" w:type="dxa"/>
            <w:shd w:val="clear" w:color="auto" w:fill="auto"/>
            <w:vAlign w:val="center"/>
          </w:tcPr>
          <w:p w:rsidR="00513223" w:rsidRPr="0011362D" w:rsidRDefault="00513223" w:rsidP="0011362D">
            <w:pPr>
              <w:spacing w:line="0" w:lineRule="atLeast"/>
              <w:ind w:rightChars="-51" w:right="-173"/>
              <w:rPr>
                <w:rFonts w:hAnsi="標楷體"/>
                <w:sz w:val="24"/>
                <w:szCs w:val="22"/>
              </w:rPr>
            </w:pPr>
            <w:r w:rsidRPr="0011362D">
              <w:rPr>
                <w:rFonts w:hAnsi="標楷體" w:hint="eastAsia"/>
                <w:sz w:val="24"/>
                <w:szCs w:val="22"/>
              </w:rPr>
              <w:t>-</w:t>
            </w:r>
          </w:p>
        </w:tc>
        <w:tc>
          <w:tcPr>
            <w:tcW w:w="1913" w:type="dxa"/>
            <w:vAlign w:val="center"/>
          </w:tcPr>
          <w:p w:rsidR="00513223" w:rsidRPr="0011362D" w:rsidRDefault="00513223" w:rsidP="0011362D">
            <w:pPr>
              <w:spacing w:line="0" w:lineRule="atLeast"/>
              <w:ind w:rightChars="-51" w:right="-173"/>
              <w:rPr>
                <w:rFonts w:hAnsi="標楷體"/>
                <w:b/>
                <w:sz w:val="24"/>
                <w:szCs w:val="22"/>
              </w:rPr>
            </w:pPr>
            <w:r w:rsidRPr="0011362D">
              <w:rPr>
                <w:rFonts w:hAnsi="標楷體" w:hint="eastAsia"/>
                <w:b/>
                <w:sz w:val="24"/>
                <w:szCs w:val="22"/>
              </w:rPr>
              <w:t>-</w:t>
            </w:r>
          </w:p>
        </w:tc>
      </w:tr>
      <w:tr w:rsidR="00FE6C8F" w:rsidRPr="0011362D" w:rsidTr="00464B28">
        <w:tc>
          <w:tcPr>
            <w:tcW w:w="2802" w:type="dxa"/>
            <w:vMerge/>
            <w:shd w:val="clear" w:color="auto" w:fill="auto"/>
            <w:vAlign w:val="center"/>
          </w:tcPr>
          <w:p w:rsidR="00513223" w:rsidRPr="0011362D" w:rsidRDefault="00513223" w:rsidP="0011362D">
            <w:pPr>
              <w:spacing w:line="0" w:lineRule="atLeast"/>
              <w:ind w:left="1" w:rightChars="-1" w:right="-3"/>
              <w:rPr>
                <w:rFonts w:hAnsi="標楷體"/>
                <w:sz w:val="24"/>
                <w:szCs w:val="28"/>
              </w:rPr>
            </w:pPr>
          </w:p>
        </w:tc>
        <w:tc>
          <w:tcPr>
            <w:tcW w:w="2186" w:type="dxa"/>
            <w:shd w:val="clear" w:color="auto" w:fill="auto"/>
            <w:vAlign w:val="center"/>
          </w:tcPr>
          <w:p w:rsidR="00513223" w:rsidRPr="0011362D" w:rsidRDefault="00513223" w:rsidP="0011362D">
            <w:pPr>
              <w:spacing w:line="0" w:lineRule="atLeast"/>
              <w:ind w:left="1" w:rightChars="-1" w:right="-3"/>
              <w:rPr>
                <w:rFonts w:hAnsi="標楷體"/>
                <w:spacing w:val="-20"/>
                <w:sz w:val="24"/>
                <w:szCs w:val="28"/>
              </w:rPr>
            </w:pPr>
            <w:r w:rsidRPr="0011362D">
              <w:rPr>
                <w:rFonts w:hAnsi="標楷體" w:hint="eastAsia"/>
                <w:spacing w:val="-20"/>
                <w:sz w:val="24"/>
                <w:szCs w:val="28"/>
              </w:rPr>
              <w:t>機構看護工作</w:t>
            </w:r>
          </w:p>
        </w:tc>
        <w:tc>
          <w:tcPr>
            <w:tcW w:w="1913" w:type="dxa"/>
            <w:shd w:val="clear" w:color="auto" w:fill="auto"/>
            <w:vAlign w:val="center"/>
          </w:tcPr>
          <w:p w:rsidR="00513223" w:rsidRPr="0011362D" w:rsidRDefault="00513223" w:rsidP="0011362D">
            <w:pPr>
              <w:spacing w:line="0" w:lineRule="atLeast"/>
              <w:ind w:rightChars="-51" w:right="-173"/>
              <w:rPr>
                <w:rFonts w:hAnsi="標楷體"/>
                <w:sz w:val="24"/>
                <w:szCs w:val="22"/>
              </w:rPr>
            </w:pPr>
            <w:r w:rsidRPr="0011362D">
              <w:rPr>
                <w:rFonts w:hAnsi="標楷體" w:hint="eastAsia"/>
                <w:sz w:val="24"/>
                <w:szCs w:val="22"/>
              </w:rPr>
              <w:t>V</w:t>
            </w:r>
          </w:p>
        </w:tc>
        <w:tc>
          <w:tcPr>
            <w:tcW w:w="1913" w:type="dxa"/>
            <w:vAlign w:val="center"/>
          </w:tcPr>
          <w:p w:rsidR="00513223" w:rsidRPr="0011362D" w:rsidRDefault="00513223" w:rsidP="0011362D">
            <w:pPr>
              <w:spacing w:line="0" w:lineRule="atLeast"/>
              <w:ind w:rightChars="-51" w:right="-173"/>
              <w:rPr>
                <w:rFonts w:hAnsi="標楷體"/>
                <w:sz w:val="24"/>
                <w:szCs w:val="22"/>
              </w:rPr>
            </w:pPr>
            <w:r w:rsidRPr="0011362D">
              <w:rPr>
                <w:rFonts w:hAnsi="標楷體" w:hint="eastAsia"/>
                <w:sz w:val="24"/>
                <w:szCs w:val="22"/>
              </w:rPr>
              <w:t>V</w:t>
            </w:r>
          </w:p>
        </w:tc>
      </w:tr>
      <w:tr w:rsidR="00FE6C8F" w:rsidRPr="0011362D" w:rsidTr="00464B28">
        <w:tc>
          <w:tcPr>
            <w:tcW w:w="2802" w:type="dxa"/>
            <w:vMerge/>
            <w:shd w:val="clear" w:color="auto" w:fill="auto"/>
            <w:vAlign w:val="center"/>
          </w:tcPr>
          <w:p w:rsidR="00513223" w:rsidRPr="0011362D" w:rsidRDefault="00513223" w:rsidP="0011362D">
            <w:pPr>
              <w:spacing w:line="0" w:lineRule="atLeast"/>
              <w:ind w:left="1" w:rightChars="-1" w:right="-3"/>
              <w:rPr>
                <w:rFonts w:hAnsi="標楷體"/>
                <w:sz w:val="24"/>
                <w:szCs w:val="28"/>
              </w:rPr>
            </w:pPr>
          </w:p>
        </w:tc>
        <w:tc>
          <w:tcPr>
            <w:tcW w:w="2186" w:type="dxa"/>
            <w:shd w:val="clear" w:color="auto" w:fill="auto"/>
            <w:vAlign w:val="center"/>
          </w:tcPr>
          <w:p w:rsidR="00513223" w:rsidRPr="0011362D" w:rsidRDefault="00513223" w:rsidP="0011362D">
            <w:pPr>
              <w:spacing w:line="0" w:lineRule="atLeast"/>
              <w:ind w:left="1" w:rightChars="-1" w:right="-3"/>
              <w:rPr>
                <w:rFonts w:hAnsi="標楷體"/>
                <w:spacing w:val="-20"/>
                <w:sz w:val="24"/>
                <w:szCs w:val="28"/>
              </w:rPr>
            </w:pPr>
            <w:r w:rsidRPr="0011362D">
              <w:rPr>
                <w:rFonts w:hAnsi="標楷體" w:hint="eastAsia"/>
                <w:spacing w:val="-20"/>
                <w:sz w:val="24"/>
                <w:szCs w:val="28"/>
              </w:rPr>
              <w:t>家庭看護工作</w:t>
            </w:r>
          </w:p>
        </w:tc>
        <w:tc>
          <w:tcPr>
            <w:tcW w:w="1913" w:type="dxa"/>
            <w:shd w:val="clear" w:color="auto" w:fill="auto"/>
            <w:vAlign w:val="center"/>
          </w:tcPr>
          <w:p w:rsidR="00513223" w:rsidRPr="0011362D" w:rsidRDefault="00513223" w:rsidP="0011362D">
            <w:pPr>
              <w:spacing w:line="0" w:lineRule="atLeast"/>
              <w:ind w:rightChars="-51" w:right="-173"/>
              <w:rPr>
                <w:rFonts w:hAnsi="標楷體"/>
                <w:sz w:val="24"/>
                <w:szCs w:val="22"/>
              </w:rPr>
            </w:pPr>
            <w:r w:rsidRPr="0011362D">
              <w:rPr>
                <w:rFonts w:hAnsi="標楷體" w:hint="eastAsia"/>
                <w:sz w:val="24"/>
                <w:szCs w:val="22"/>
              </w:rPr>
              <w:t>V</w:t>
            </w:r>
          </w:p>
        </w:tc>
        <w:tc>
          <w:tcPr>
            <w:tcW w:w="1913" w:type="dxa"/>
            <w:vAlign w:val="center"/>
          </w:tcPr>
          <w:p w:rsidR="00513223" w:rsidRPr="0011362D" w:rsidRDefault="00513223" w:rsidP="0011362D">
            <w:pPr>
              <w:spacing w:line="0" w:lineRule="atLeast"/>
              <w:ind w:rightChars="-51" w:right="-173"/>
              <w:rPr>
                <w:rFonts w:hAnsi="標楷體"/>
                <w:sz w:val="24"/>
                <w:szCs w:val="22"/>
              </w:rPr>
            </w:pPr>
            <w:r w:rsidRPr="0011362D">
              <w:rPr>
                <w:rFonts w:hAnsi="標楷體" w:hint="eastAsia"/>
                <w:sz w:val="24"/>
                <w:szCs w:val="22"/>
              </w:rPr>
              <w:t>V</w:t>
            </w:r>
          </w:p>
        </w:tc>
      </w:tr>
      <w:tr w:rsidR="00FE6C8F" w:rsidRPr="0011362D" w:rsidTr="00464B28">
        <w:tc>
          <w:tcPr>
            <w:tcW w:w="2802" w:type="dxa"/>
            <w:vMerge w:val="restart"/>
            <w:shd w:val="clear" w:color="auto" w:fill="auto"/>
            <w:vAlign w:val="center"/>
          </w:tcPr>
          <w:p w:rsidR="00513223" w:rsidRPr="0011362D" w:rsidRDefault="00513223" w:rsidP="0011362D">
            <w:pPr>
              <w:spacing w:line="0" w:lineRule="atLeast"/>
              <w:ind w:left="1" w:rightChars="-1" w:right="-3"/>
              <w:rPr>
                <w:rFonts w:hAnsi="標楷體"/>
                <w:sz w:val="24"/>
                <w:szCs w:val="28"/>
              </w:rPr>
            </w:pPr>
            <w:r w:rsidRPr="0011362D">
              <w:rPr>
                <w:rFonts w:hAnsi="標楷體" w:hint="eastAsia"/>
                <w:sz w:val="24"/>
                <w:szCs w:val="28"/>
              </w:rPr>
              <w:t>第10款</w:t>
            </w:r>
          </w:p>
          <w:p w:rsidR="00513223" w:rsidRPr="0011362D" w:rsidRDefault="00513223" w:rsidP="0011362D">
            <w:pPr>
              <w:spacing w:line="0" w:lineRule="atLeast"/>
              <w:ind w:left="1" w:rightChars="-1" w:right="-3"/>
              <w:rPr>
                <w:rFonts w:hAnsi="標楷體"/>
                <w:sz w:val="24"/>
                <w:szCs w:val="28"/>
              </w:rPr>
            </w:pPr>
            <w:r w:rsidRPr="0011362D">
              <w:rPr>
                <w:rFonts w:hAnsi="標楷體" w:hint="eastAsia"/>
                <w:spacing w:val="-20"/>
                <w:sz w:val="24"/>
                <w:szCs w:val="28"/>
              </w:rPr>
              <w:lastRenderedPageBreak/>
              <w:t>為因應國家重要建設工程或經濟社會發展需要，經中央主管機關指定之工作</w:t>
            </w:r>
          </w:p>
        </w:tc>
        <w:tc>
          <w:tcPr>
            <w:tcW w:w="2186" w:type="dxa"/>
            <w:shd w:val="clear" w:color="auto" w:fill="auto"/>
            <w:vAlign w:val="center"/>
          </w:tcPr>
          <w:p w:rsidR="00513223" w:rsidRPr="0011362D" w:rsidRDefault="00513223" w:rsidP="0011362D">
            <w:pPr>
              <w:spacing w:line="0" w:lineRule="atLeast"/>
              <w:ind w:left="1" w:rightChars="-1" w:right="-3"/>
              <w:rPr>
                <w:rFonts w:hAnsi="標楷體"/>
                <w:spacing w:val="-20"/>
                <w:sz w:val="24"/>
                <w:szCs w:val="28"/>
              </w:rPr>
            </w:pPr>
            <w:r w:rsidRPr="0011362D">
              <w:rPr>
                <w:rFonts w:hAnsi="標楷體" w:hint="eastAsia"/>
                <w:spacing w:val="-20"/>
                <w:sz w:val="24"/>
                <w:szCs w:val="28"/>
              </w:rPr>
              <w:lastRenderedPageBreak/>
              <w:t>製造工作</w:t>
            </w:r>
          </w:p>
        </w:tc>
        <w:tc>
          <w:tcPr>
            <w:tcW w:w="1913" w:type="dxa"/>
            <w:shd w:val="clear" w:color="auto" w:fill="auto"/>
            <w:vAlign w:val="center"/>
          </w:tcPr>
          <w:p w:rsidR="00513223" w:rsidRPr="0011362D" w:rsidRDefault="00513223" w:rsidP="0011362D">
            <w:pPr>
              <w:spacing w:line="0" w:lineRule="atLeast"/>
              <w:ind w:rightChars="-51" w:right="-173"/>
              <w:rPr>
                <w:rFonts w:hAnsi="標楷體"/>
                <w:sz w:val="24"/>
                <w:szCs w:val="22"/>
              </w:rPr>
            </w:pPr>
            <w:r w:rsidRPr="0011362D">
              <w:rPr>
                <w:rFonts w:hAnsi="標楷體" w:hint="eastAsia"/>
                <w:sz w:val="24"/>
                <w:szCs w:val="22"/>
              </w:rPr>
              <w:t>V</w:t>
            </w:r>
          </w:p>
        </w:tc>
        <w:tc>
          <w:tcPr>
            <w:tcW w:w="1913" w:type="dxa"/>
            <w:vAlign w:val="center"/>
          </w:tcPr>
          <w:p w:rsidR="00513223" w:rsidRPr="0011362D" w:rsidRDefault="00513223" w:rsidP="0011362D">
            <w:pPr>
              <w:spacing w:line="0" w:lineRule="atLeast"/>
              <w:ind w:rightChars="-51" w:right="-173"/>
              <w:rPr>
                <w:rFonts w:hAnsi="標楷體"/>
                <w:sz w:val="24"/>
                <w:szCs w:val="22"/>
              </w:rPr>
            </w:pPr>
            <w:r w:rsidRPr="0011362D">
              <w:rPr>
                <w:rFonts w:hAnsi="標楷體" w:hint="eastAsia"/>
                <w:sz w:val="24"/>
                <w:szCs w:val="22"/>
              </w:rPr>
              <w:t>V</w:t>
            </w:r>
          </w:p>
        </w:tc>
      </w:tr>
      <w:tr w:rsidR="00FE6C8F" w:rsidRPr="0011362D" w:rsidTr="00464B28">
        <w:tc>
          <w:tcPr>
            <w:tcW w:w="2802" w:type="dxa"/>
            <w:vMerge/>
            <w:shd w:val="clear" w:color="auto" w:fill="auto"/>
            <w:vAlign w:val="center"/>
          </w:tcPr>
          <w:p w:rsidR="00513223" w:rsidRPr="0011362D" w:rsidRDefault="00513223" w:rsidP="0011362D">
            <w:pPr>
              <w:spacing w:line="0" w:lineRule="atLeast"/>
              <w:ind w:left="1" w:rightChars="-1" w:right="-3"/>
              <w:rPr>
                <w:rFonts w:hAnsi="標楷體"/>
                <w:sz w:val="24"/>
                <w:szCs w:val="28"/>
              </w:rPr>
            </w:pPr>
          </w:p>
        </w:tc>
        <w:tc>
          <w:tcPr>
            <w:tcW w:w="2186" w:type="dxa"/>
            <w:shd w:val="clear" w:color="auto" w:fill="auto"/>
            <w:vAlign w:val="center"/>
          </w:tcPr>
          <w:p w:rsidR="00513223" w:rsidRPr="0011362D" w:rsidRDefault="00513223" w:rsidP="0011362D">
            <w:pPr>
              <w:spacing w:line="0" w:lineRule="atLeast"/>
              <w:ind w:left="1" w:rightChars="-1" w:right="-3"/>
              <w:rPr>
                <w:rFonts w:hAnsi="標楷體"/>
                <w:spacing w:val="-20"/>
                <w:sz w:val="24"/>
                <w:szCs w:val="28"/>
              </w:rPr>
            </w:pPr>
            <w:r w:rsidRPr="0011362D">
              <w:rPr>
                <w:rFonts w:hAnsi="標楷體" w:hint="eastAsia"/>
                <w:spacing w:val="-20"/>
                <w:sz w:val="24"/>
                <w:szCs w:val="28"/>
              </w:rPr>
              <w:t>外展製造工作</w:t>
            </w:r>
          </w:p>
        </w:tc>
        <w:tc>
          <w:tcPr>
            <w:tcW w:w="1913" w:type="dxa"/>
            <w:shd w:val="clear" w:color="auto" w:fill="auto"/>
            <w:vAlign w:val="center"/>
          </w:tcPr>
          <w:p w:rsidR="00513223" w:rsidRPr="0011362D" w:rsidRDefault="00513223" w:rsidP="0011362D">
            <w:pPr>
              <w:spacing w:line="0" w:lineRule="atLeast"/>
              <w:ind w:rightChars="-51" w:right="-173"/>
              <w:rPr>
                <w:rFonts w:hAnsi="標楷體"/>
                <w:sz w:val="24"/>
                <w:szCs w:val="22"/>
              </w:rPr>
            </w:pPr>
            <w:r w:rsidRPr="0011362D">
              <w:rPr>
                <w:rFonts w:hAnsi="標楷體" w:hint="eastAsia"/>
                <w:sz w:val="24"/>
                <w:szCs w:val="22"/>
              </w:rPr>
              <w:t>-</w:t>
            </w:r>
          </w:p>
        </w:tc>
        <w:tc>
          <w:tcPr>
            <w:tcW w:w="1913" w:type="dxa"/>
            <w:vAlign w:val="center"/>
          </w:tcPr>
          <w:p w:rsidR="00513223" w:rsidRPr="0011362D" w:rsidRDefault="00513223" w:rsidP="0011362D">
            <w:pPr>
              <w:spacing w:line="0" w:lineRule="atLeast"/>
              <w:ind w:rightChars="-51" w:right="-173"/>
              <w:rPr>
                <w:rFonts w:hAnsi="標楷體"/>
                <w:b/>
                <w:sz w:val="24"/>
                <w:szCs w:val="22"/>
              </w:rPr>
            </w:pPr>
            <w:r w:rsidRPr="0011362D">
              <w:rPr>
                <w:rFonts w:hAnsi="標楷體" w:hint="eastAsia"/>
                <w:b/>
                <w:sz w:val="24"/>
                <w:szCs w:val="22"/>
              </w:rPr>
              <w:t>-</w:t>
            </w:r>
          </w:p>
        </w:tc>
      </w:tr>
      <w:tr w:rsidR="00FE6C8F" w:rsidRPr="0011362D" w:rsidTr="00464B28">
        <w:tc>
          <w:tcPr>
            <w:tcW w:w="2802" w:type="dxa"/>
            <w:vMerge/>
            <w:shd w:val="clear" w:color="auto" w:fill="auto"/>
            <w:vAlign w:val="center"/>
          </w:tcPr>
          <w:p w:rsidR="00513223" w:rsidRPr="0011362D" w:rsidRDefault="00513223" w:rsidP="0011362D">
            <w:pPr>
              <w:spacing w:line="0" w:lineRule="atLeast"/>
              <w:ind w:left="1" w:rightChars="-1" w:right="-3"/>
              <w:rPr>
                <w:rFonts w:hAnsi="標楷體"/>
                <w:sz w:val="24"/>
                <w:szCs w:val="28"/>
              </w:rPr>
            </w:pPr>
          </w:p>
        </w:tc>
        <w:tc>
          <w:tcPr>
            <w:tcW w:w="2186" w:type="dxa"/>
            <w:shd w:val="clear" w:color="auto" w:fill="auto"/>
            <w:vAlign w:val="center"/>
          </w:tcPr>
          <w:p w:rsidR="00513223" w:rsidRPr="0011362D" w:rsidRDefault="00513223" w:rsidP="0011362D">
            <w:pPr>
              <w:spacing w:line="0" w:lineRule="atLeast"/>
              <w:ind w:left="1" w:rightChars="-1" w:right="-3"/>
              <w:rPr>
                <w:rFonts w:hAnsi="標楷體"/>
                <w:spacing w:val="-20"/>
                <w:sz w:val="24"/>
                <w:szCs w:val="28"/>
              </w:rPr>
            </w:pPr>
            <w:r w:rsidRPr="0011362D">
              <w:rPr>
                <w:rFonts w:hAnsi="標楷體" w:hint="eastAsia"/>
                <w:spacing w:val="-20"/>
                <w:sz w:val="24"/>
                <w:szCs w:val="28"/>
              </w:rPr>
              <w:t>營造工作</w:t>
            </w:r>
          </w:p>
        </w:tc>
        <w:tc>
          <w:tcPr>
            <w:tcW w:w="1913" w:type="dxa"/>
            <w:shd w:val="clear" w:color="auto" w:fill="auto"/>
            <w:vAlign w:val="center"/>
          </w:tcPr>
          <w:p w:rsidR="00513223" w:rsidRPr="0011362D" w:rsidRDefault="00513223" w:rsidP="0011362D">
            <w:pPr>
              <w:spacing w:line="0" w:lineRule="atLeast"/>
              <w:ind w:rightChars="-51" w:right="-173"/>
              <w:rPr>
                <w:rFonts w:hAnsi="標楷體"/>
                <w:sz w:val="24"/>
                <w:szCs w:val="22"/>
              </w:rPr>
            </w:pPr>
            <w:r w:rsidRPr="0011362D">
              <w:rPr>
                <w:rFonts w:hAnsi="標楷體" w:hint="eastAsia"/>
                <w:sz w:val="24"/>
                <w:szCs w:val="22"/>
              </w:rPr>
              <w:t>V</w:t>
            </w:r>
          </w:p>
        </w:tc>
        <w:tc>
          <w:tcPr>
            <w:tcW w:w="1913" w:type="dxa"/>
            <w:vAlign w:val="center"/>
          </w:tcPr>
          <w:p w:rsidR="00513223" w:rsidRPr="0011362D" w:rsidRDefault="00513223" w:rsidP="0011362D">
            <w:pPr>
              <w:spacing w:line="0" w:lineRule="atLeast"/>
              <w:ind w:rightChars="-51" w:right="-173"/>
              <w:rPr>
                <w:rFonts w:hAnsi="標楷體"/>
                <w:sz w:val="24"/>
                <w:szCs w:val="22"/>
              </w:rPr>
            </w:pPr>
            <w:r w:rsidRPr="0011362D">
              <w:rPr>
                <w:rFonts w:hAnsi="標楷體" w:hint="eastAsia"/>
                <w:sz w:val="24"/>
                <w:szCs w:val="22"/>
              </w:rPr>
              <w:t>V</w:t>
            </w:r>
          </w:p>
        </w:tc>
      </w:tr>
      <w:tr w:rsidR="00FE6C8F" w:rsidRPr="0011362D" w:rsidTr="00464B28">
        <w:tc>
          <w:tcPr>
            <w:tcW w:w="2802" w:type="dxa"/>
            <w:vMerge/>
            <w:shd w:val="clear" w:color="auto" w:fill="auto"/>
            <w:vAlign w:val="center"/>
          </w:tcPr>
          <w:p w:rsidR="00513223" w:rsidRPr="0011362D" w:rsidRDefault="00513223" w:rsidP="0011362D">
            <w:pPr>
              <w:spacing w:line="0" w:lineRule="atLeast"/>
              <w:ind w:left="1" w:rightChars="-1" w:right="-3"/>
              <w:rPr>
                <w:rFonts w:hAnsi="標楷體"/>
                <w:sz w:val="24"/>
                <w:szCs w:val="28"/>
              </w:rPr>
            </w:pPr>
          </w:p>
        </w:tc>
        <w:tc>
          <w:tcPr>
            <w:tcW w:w="2186" w:type="dxa"/>
            <w:shd w:val="clear" w:color="auto" w:fill="auto"/>
            <w:vAlign w:val="center"/>
          </w:tcPr>
          <w:p w:rsidR="00513223" w:rsidRPr="0011362D" w:rsidRDefault="00513223" w:rsidP="0011362D">
            <w:pPr>
              <w:spacing w:line="0" w:lineRule="atLeast"/>
              <w:ind w:left="1" w:rightChars="-1" w:right="-3"/>
              <w:rPr>
                <w:rFonts w:hAnsi="標楷體"/>
                <w:spacing w:val="-20"/>
                <w:sz w:val="24"/>
                <w:szCs w:val="28"/>
              </w:rPr>
            </w:pPr>
            <w:r w:rsidRPr="0011362D">
              <w:rPr>
                <w:rFonts w:hAnsi="標楷體" w:hint="eastAsia"/>
                <w:spacing w:val="-20"/>
                <w:sz w:val="24"/>
                <w:szCs w:val="28"/>
              </w:rPr>
              <w:t>屠宰工作</w:t>
            </w:r>
          </w:p>
        </w:tc>
        <w:tc>
          <w:tcPr>
            <w:tcW w:w="1913" w:type="dxa"/>
            <w:shd w:val="clear" w:color="auto" w:fill="auto"/>
            <w:vAlign w:val="center"/>
          </w:tcPr>
          <w:p w:rsidR="00513223" w:rsidRPr="0011362D" w:rsidRDefault="00513223" w:rsidP="0011362D">
            <w:pPr>
              <w:spacing w:line="0" w:lineRule="atLeast"/>
              <w:ind w:rightChars="-51" w:right="-173"/>
              <w:rPr>
                <w:rFonts w:hAnsi="標楷體"/>
                <w:sz w:val="24"/>
                <w:szCs w:val="22"/>
              </w:rPr>
            </w:pPr>
            <w:r w:rsidRPr="0011362D">
              <w:rPr>
                <w:rFonts w:hAnsi="標楷體" w:hint="eastAsia"/>
                <w:sz w:val="24"/>
                <w:szCs w:val="22"/>
              </w:rPr>
              <w:t>-</w:t>
            </w:r>
          </w:p>
        </w:tc>
        <w:tc>
          <w:tcPr>
            <w:tcW w:w="1913" w:type="dxa"/>
            <w:vAlign w:val="center"/>
          </w:tcPr>
          <w:p w:rsidR="00513223" w:rsidRPr="0011362D" w:rsidRDefault="00513223" w:rsidP="0011362D">
            <w:pPr>
              <w:spacing w:line="0" w:lineRule="atLeast"/>
              <w:ind w:rightChars="-51" w:right="-173"/>
              <w:rPr>
                <w:rFonts w:hAnsi="標楷體"/>
                <w:sz w:val="24"/>
                <w:szCs w:val="22"/>
              </w:rPr>
            </w:pPr>
            <w:r w:rsidRPr="0011362D">
              <w:rPr>
                <w:rFonts w:hAnsi="標楷體" w:hint="eastAsia"/>
                <w:sz w:val="24"/>
                <w:szCs w:val="22"/>
              </w:rPr>
              <w:t>V</w:t>
            </w:r>
          </w:p>
        </w:tc>
      </w:tr>
      <w:tr w:rsidR="00FE6C8F" w:rsidRPr="0011362D" w:rsidTr="00464B28">
        <w:tc>
          <w:tcPr>
            <w:tcW w:w="2802" w:type="dxa"/>
            <w:vMerge/>
            <w:shd w:val="clear" w:color="auto" w:fill="auto"/>
            <w:vAlign w:val="center"/>
          </w:tcPr>
          <w:p w:rsidR="00513223" w:rsidRPr="0011362D" w:rsidRDefault="00513223" w:rsidP="0011362D">
            <w:pPr>
              <w:spacing w:line="0" w:lineRule="atLeast"/>
              <w:ind w:left="1" w:rightChars="-1" w:right="-3"/>
              <w:rPr>
                <w:rFonts w:hAnsi="標楷體"/>
                <w:sz w:val="24"/>
                <w:szCs w:val="28"/>
              </w:rPr>
            </w:pPr>
          </w:p>
        </w:tc>
        <w:tc>
          <w:tcPr>
            <w:tcW w:w="2186" w:type="dxa"/>
            <w:shd w:val="clear" w:color="auto" w:fill="auto"/>
            <w:vAlign w:val="center"/>
          </w:tcPr>
          <w:p w:rsidR="00513223" w:rsidRPr="0011362D" w:rsidRDefault="00513223" w:rsidP="0011362D">
            <w:pPr>
              <w:spacing w:line="0" w:lineRule="atLeast"/>
              <w:ind w:left="1" w:rightChars="-1" w:right="-3"/>
              <w:rPr>
                <w:rFonts w:hAnsi="標楷體"/>
                <w:spacing w:val="-20"/>
                <w:sz w:val="24"/>
                <w:szCs w:val="28"/>
              </w:rPr>
            </w:pPr>
            <w:r w:rsidRPr="0011362D">
              <w:rPr>
                <w:rFonts w:hAnsi="標楷體" w:hint="eastAsia"/>
                <w:spacing w:val="-20"/>
                <w:sz w:val="24"/>
                <w:szCs w:val="28"/>
              </w:rPr>
              <w:t>外展農務工作</w:t>
            </w:r>
          </w:p>
        </w:tc>
        <w:tc>
          <w:tcPr>
            <w:tcW w:w="1913" w:type="dxa"/>
            <w:shd w:val="clear" w:color="auto" w:fill="auto"/>
            <w:vAlign w:val="center"/>
          </w:tcPr>
          <w:p w:rsidR="00513223" w:rsidRPr="0011362D" w:rsidRDefault="00513223" w:rsidP="0011362D">
            <w:pPr>
              <w:spacing w:line="0" w:lineRule="atLeast"/>
              <w:ind w:rightChars="-51" w:right="-173"/>
              <w:rPr>
                <w:rFonts w:hAnsi="標楷體"/>
                <w:sz w:val="24"/>
                <w:szCs w:val="22"/>
              </w:rPr>
            </w:pPr>
            <w:r w:rsidRPr="0011362D">
              <w:rPr>
                <w:rFonts w:hAnsi="標楷體" w:hint="eastAsia"/>
                <w:sz w:val="24"/>
                <w:szCs w:val="22"/>
              </w:rPr>
              <w:t>V</w:t>
            </w:r>
          </w:p>
        </w:tc>
        <w:tc>
          <w:tcPr>
            <w:tcW w:w="1913" w:type="dxa"/>
            <w:vAlign w:val="center"/>
          </w:tcPr>
          <w:p w:rsidR="00513223" w:rsidRPr="0011362D" w:rsidRDefault="00513223" w:rsidP="0011362D">
            <w:pPr>
              <w:spacing w:line="0" w:lineRule="atLeast"/>
              <w:ind w:rightChars="-51" w:right="-173"/>
              <w:rPr>
                <w:rFonts w:hAnsi="標楷體"/>
                <w:sz w:val="24"/>
                <w:szCs w:val="22"/>
              </w:rPr>
            </w:pPr>
            <w:r w:rsidRPr="0011362D">
              <w:rPr>
                <w:rFonts w:hAnsi="標楷體" w:hint="eastAsia"/>
                <w:sz w:val="24"/>
                <w:szCs w:val="22"/>
              </w:rPr>
              <w:t>V</w:t>
            </w:r>
          </w:p>
        </w:tc>
      </w:tr>
      <w:tr w:rsidR="00FE6C8F" w:rsidRPr="0011362D" w:rsidTr="00464B28">
        <w:tc>
          <w:tcPr>
            <w:tcW w:w="2802" w:type="dxa"/>
            <w:vMerge/>
            <w:shd w:val="clear" w:color="auto" w:fill="auto"/>
            <w:vAlign w:val="center"/>
          </w:tcPr>
          <w:p w:rsidR="00513223" w:rsidRPr="0011362D" w:rsidRDefault="00513223" w:rsidP="0011362D">
            <w:pPr>
              <w:spacing w:line="0" w:lineRule="atLeast"/>
              <w:ind w:left="1" w:rightChars="-1" w:right="-3"/>
              <w:rPr>
                <w:rFonts w:hAnsi="標楷體"/>
                <w:sz w:val="24"/>
                <w:szCs w:val="28"/>
              </w:rPr>
            </w:pPr>
          </w:p>
        </w:tc>
        <w:tc>
          <w:tcPr>
            <w:tcW w:w="2186" w:type="dxa"/>
            <w:shd w:val="clear" w:color="auto" w:fill="auto"/>
            <w:vAlign w:val="center"/>
          </w:tcPr>
          <w:p w:rsidR="00513223" w:rsidRPr="0011362D" w:rsidRDefault="00513223" w:rsidP="0011362D">
            <w:pPr>
              <w:spacing w:line="0" w:lineRule="atLeast"/>
              <w:ind w:left="1" w:rightChars="-1" w:right="-3"/>
              <w:rPr>
                <w:rFonts w:hAnsi="標楷體"/>
                <w:spacing w:val="-20"/>
                <w:sz w:val="24"/>
                <w:szCs w:val="28"/>
              </w:rPr>
            </w:pPr>
            <w:r w:rsidRPr="0011362D">
              <w:rPr>
                <w:rFonts w:hAnsi="標楷體" w:hint="eastAsia"/>
                <w:spacing w:val="-20"/>
                <w:sz w:val="24"/>
                <w:szCs w:val="28"/>
              </w:rPr>
              <w:t>農、林、牧或養殖漁業工作</w:t>
            </w:r>
          </w:p>
        </w:tc>
        <w:tc>
          <w:tcPr>
            <w:tcW w:w="1913" w:type="dxa"/>
            <w:shd w:val="clear" w:color="auto" w:fill="auto"/>
            <w:vAlign w:val="center"/>
          </w:tcPr>
          <w:p w:rsidR="00513223" w:rsidRPr="0011362D" w:rsidRDefault="00513223" w:rsidP="000A2856">
            <w:pPr>
              <w:spacing w:line="0" w:lineRule="atLeast"/>
              <w:rPr>
                <w:rFonts w:hAnsi="標楷體"/>
                <w:sz w:val="24"/>
                <w:szCs w:val="22"/>
              </w:rPr>
            </w:pPr>
            <w:r w:rsidRPr="0011362D">
              <w:rPr>
                <w:rFonts w:hAnsi="標楷體" w:hint="eastAsia"/>
                <w:sz w:val="24"/>
                <w:szCs w:val="22"/>
              </w:rPr>
              <w:t>限蘭花</w:t>
            </w:r>
            <w:r w:rsidRPr="0011362D">
              <w:rPr>
                <w:rFonts w:hAnsi="標楷體" w:hint="eastAsia"/>
                <w:spacing w:val="-20"/>
                <w:sz w:val="24"/>
                <w:szCs w:val="28"/>
              </w:rPr>
              <w:t>、蕈菇、蔬菜</w:t>
            </w:r>
          </w:p>
        </w:tc>
        <w:tc>
          <w:tcPr>
            <w:tcW w:w="1913" w:type="dxa"/>
            <w:vAlign w:val="center"/>
          </w:tcPr>
          <w:p w:rsidR="00513223" w:rsidRPr="0011362D" w:rsidRDefault="00513223" w:rsidP="0011362D">
            <w:pPr>
              <w:spacing w:line="0" w:lineRule="atLeast"/>
              <w:ind w:rightChars="-51" w:right="-173"/>
              <w:rPr>
                <w:rFonts w:hAnsi="標楷體"/>
                <w:sz w:val="24"/>
                <w:szCs w:val="22"/>
              </w:rPr>
            </w:pPr>
            <w:r w:rsidRPr="0011362D">
              <w:rPr>
                <w:rFonts w:hAnsi="標楷體" w:hint="eastAsia"/>
                <w:sz w:val="24"/>
                <w:szCs w:val="22"/>
              </w:rPr>
              <w:t>V</w:t>
            </w:r>
          </w:p>
        </w:tc>
      </w:tr>
      <w:tr w:rsidR="00FE6C8F" w:rsidRPr="0011362D" w:rsidTr="00464B28">
        <w:tc>
          <w:tcPr>
            <w:tcW w:w="2802" w:type="dxa"/>
            <w:vMerge/>
            <w:shd w:val="clear" w:color="auto" w:fill="auto"/>
            <w:vAlign w:val="center"/>
          </w:tcPr>
          <w:p w:rsidR="00513223" w:rsidRPr="0011362D" w:rsidRDefault="00513223" w:rsidP="0011362D">
            <w:pPr>
              <w:spacing w:line="0" w:lineRule="atLeast"/>
              <w:ind w:left="1" w:rightChars="-1" w:right="-3"/>
              <w:rPr>
                <w:rFonts w:hAnsi="標楷體"/>
                <w:sz w:val="24"/>
                <w:szCs w:val="28"/>
              </w:rPr>
            </w:pPr>
          </w:p>
        </w:tc>
        <w:tc>
          <w:tcPr>
            <w:tcW w:w="2186" w:type="dxa"/>
            <w:shd w:val="clear" w:color="auto" w:fill="auto"/>
            <w:vAlign w:val="center"/>
          </w:tcPr>
          <w:p w:rsidR="00513223" w:rsidRPr="0011362D" w:rsidRDefault="00513223" w:rsidP="0011362D">
            <w:pPr>
              <w:spacing w:line="0" w:lineRule="atLeast"/>
              <w:ind w:left="1" w:rightChars="-1" w:right="-3"/>
              <w:rPr>
                <w:rFonts w:hAnsi="標楷體"/>
                <w:spacing w:val="-20"/>
                <w:sz w:val="24"/>
                <w:szCs w:val="28"/>
              </w:rPr>
            </w:pPr>
            <w:r w:rsidRPr="0011362D">
              <w:rPr>
                <w:rFonts w:hAnsi="標楷體" w:hint="eastAsia"/>
                <w:spacing w:val="-20"/>
                <w:sz w:val="24"/>
                <w:szCs w:val="28"/>
              </w:rPr>
              <w:t>其他經中央主管機關指定之工作</w:t>
            </w:r>
          </w:p>
        </w:tc>
        <w:tc>
          <w:tcPr>
            <w:tcW w:w="1913" w:type="dxa"/>
            <w:shd w:val="clear" w:color="auto" w:fill="auto"/>
            <w:vAlign w:val="center"/>
          </w:tcPr>
          <w:p w:rsidR="00513223" w:rsidRPr="0011362D" w:rsidRDefault="00513223" w:rsidP="0011362D">
            <w:pPr>
              <w:spacing w:line="0" w:lineRule="atLeast"/>
              <w:ind w:rightChars="-51" w:right="-173"/>
              <w:rPr>
                <w:rFonts w:hAnsi="標楷體"/>
                <w:sz w:val="24"/>
                <w:szCs w:val="22"/>
              </w:rPr>
            </w:pPr>
            <w:r w:rsidRPr="0011362D">
              <w:rPr>
                <w:rFonts w:hAnsi="標楷體" w:hint="eastAsia"/>
                <w:sz w:val="24"/>
                <w:szCs w:val="22"/>
              </w:rPr>
              <w:t>V</w:t>
            </w:r>
          </w:p>
        </w:tc>
        <w:tc>
          <w:tcPr>
            <w:tcW w:w="1913" w:type="dxa"/>
            <w:vAlign w:val="center"/>
          </w:tcPr>
          <w:p w:rsidR="00513223" w:rsidRPr="0011362D" w:rsidRDefault="00513223" w:rsidP="0011362D">
            <w:pPr>
              <w:spacing w:line="0" w:lineRule="atLeast"/>
              <w:ind w:rightChars="-51" w:right="-173"/>
              <w:rPr>
                <w:rFonts w:hAnsi="標楷體"/>
                <w:sz w:val="24"/>
                <w:szCs w:val="22"/>
              </w:rPr>
            </w:pPr>
            <w:r w:rsidRPr="0011362D">
              <w:rPr>
                <w:rFonts w:hAnsi="標楷體" w:hint="eastAsia"/>
                <w:sz w:val="24"/>
                <w:szCs w:val="22"/>
              </w:rPr>
              <w:t>V</w:t>
            </w:r>
          </w:p>
        </w:tc>
      </w:tr>
    </w:tbl>
    <w:p w:rsidR="00513223" w:rsidRPr="0011362D" w:rsidRDefault="00513223" w:rsidP="0011362D">
      <w:pPr>
        <w:pStyle w:val="5"/>
        <w:numPr>
          <w:ilvl w:val="0"/>
          <w:numId w:val="0"/>
        </w:numPr>
        <w:spacing w:afterLines="50" w:after="228"/>
        <w:rPr>
          <w:rFonts w:hAnsi="標楷體"/>
          <w:sz w:val="28"/>
        </w:rPr>
      </w:pPr>
      <w:r w:rsidRPr="0011362D">
        <w:rPr>
          <w:rFonts w:hAnsi="標楷體" w:hint="eastAsia"/>
          <w:sz w:val="28"/>
        </w:rPr>
        <w:t>資料來源：本案整理。</w:t>
      </w:r>
    </w:p>
    <w:p w:rsidR="00513223" w:rsidRPr="0011362D" w:rsidRDefault="00513223" w:rsidP="0011362D">
      <w:pPr>
        <w:pStyle w:val="4"/>
        <w:rPr>
          <w:rFonts w:hAnsi="標楷體"/>
        </w:rPr>
      </w:pPr>
      <w:r w:rsidRPr="0011362D">
        <w:rPr>
          <w:rFonts w:hAnsi="標楷體" w:hint="eastAsia"/>
        </w:rPr>
        <w:t>增加社福類中階技術人力可以薪資達門檻而免除技術條件之規定</w:t>
      </w:r>
    </w:p>
    <w:p w:rsidR="00513223" w:rsidRPr="0011362D" w:rsidRDefault="00513223" w:rsidP="0011362D">
      <w:pPr>
        <w:pStyle w:val="5"/>
        <w:rPr>
          <w:rFonts w:hAnsi="標楷體"/>
        </w:rPr>
      </w:pPr>
      <w:r w:rsidRPr="0011362D">
        <w:rPr>
          <w:rFonts w:hAnsi="標楷體" w:hint="eastAsia"/>
        </w:rPr>
        <w:t>留才久用方案原規定之技術門檻為：社福類中階技術人力應符合我國語言測驗及相關教育訓練課程資格；無法以薪資超過門檻而免除。產業類中階技術人力應符合各主管部會所提專業證照、訓練課程或實作認定等資格條件；但每月經常性薪資超過3萬5</w:t>
      </w:r>
      <w:r w:rsidR="00DB3EA0" w:rsidRPr="0011362D">
        <w:rPr>
          <w:rFonts w:hAnsi="標楷體"/>
        </w:rPr>
        <w:t>,000</w:t>
      </w:r>
      <w:r w:rsidRPr="0011362D">
        <w:rPr>
          <w:rFonts w:hAnsi="標楷體" w:hint="eastAsia"/>
        </w:rPr>
        <w:t>元者，免技術條件。</w:t>
      </w:r>
    </w:p>
    <w:p w:rsidR="00513223" w:rsidRPr="0011362D" w:rsidRDefault="00513223" w:rsidP="0011362D">
      <w:pPr>
        <w:pStyle w:val="5"/>
        <w:rPr>
          <w:rFonts w:hAnsi="標楷體"/>
        </w:rPr>
      </w:pPr>
      <w:r w:rsidRPr="0011362D">
        <w:rPr>
          <w:rFonts w:hAnsi="標楷體" w:hint="eastAsia"/>
        </w:rPr>
        <w:t>本院辦理焦點團體座談時，與會代表提到：「依照留才久用方案內容，轉任中階技術人力的優勢還有未來可以取得永久居留資格，這可能讓海外仲介的收費變高」、「而為了符合轉任中階技術人力之技術門檻，已有聽聞仲介開始經營代辦及出現補習班，都為仲介創造可營利的市場」、「移工如果要參加補習班，可能要請假，或是犧牲假期；如果是華語文能力或技能檢定，還要去報名參加考試」。</w:t>
      </w:r>
    </w:p>
    <w:p w:rsidR="00513223" w:rsidRPr="0011362D" w:rsidRDefault="00513223" w:rsidP="0011362D">
      <w:pPr>
        <w:pStyle w:val="5"/>
        <w:rPr>
          <w:rFonts w:hAnsi="標楷體"/>
        </w:rPr>
      </w:pPr>
      <w:r w:rsidRPr="0011362D">
        <w:rPr>
          <w:rFonts w:hAnsi="標楷體" w:hint="eastAsia"/>
        </w:rPr>
        <w:t>經勞動部滾動檢討，表示自111年8月17日起，新增中階機構看護達每月經常性薪資3萬1</w:t>
      </w:r>
      <w:r w:rsidR="00DB3EA0" w:rsidRPr="0011362D">
        <w:rPr>
          <w:rFonts w:hAnsi="標楷體"/>
        </w:rPr>
        <w:t>,000</w:t>
      </w:r>
      <w:r w:rsidRPr="0011362D">
        <w:rPr>
          <w:rFonts w:hAnsi="標楷體" w:hint="eastAsia"/>
        </w:rPr>
        <w:t>元，或中階家庭看護達每月總薪資2萬6</w:t>
      </w:r>
      <w:r w:rsidR="00DB3EA0" w:rsidRPr="0011362D">
        <w:rPr>
          <w:rFonts w:hAnsi="標楷體"/>
        </w:rPr>
        <w:t>,000</w:t>
      </w:r>
      <w:r w:rsidRPr="0011362D">
        <w:rPr>
          <w:rFonts w:hAnsi="標楷體" w:hint="eastAsia"/>
        </w:rPr>
        <w:t>元，得免除訓練課程及語文能力認定資格。</w:t>
      </w:r>
    </w:p>
    <w:p w:rsidR="00513223" w:rsidRPr="0011362D" w:rsidRDefault="00513223" w:rsidP="0011362D">
      <w:pPr>
        <w:pStyle w:val="4"/>
        <w:rPr>
          <w:rFonts w:hAnsi="標楷體"/>
        </w:rPr>
      </w:pPr>
      <w:r w:rsidRPr="0011362D">
        <w:rPr>
          <w:rFonts w:hAnsi="標楷體" w:hint="eastAsia"/>
        </w:rPr>
        <w:lastRenderedPageBreak/>
        <w:t>降低對社福類中階技術人力語言能力的要求</w:t>
      </w:r>
    </w:p>
    <w:p w:rsidR="00513223" w:rsidRPr="0011362D" w:rsidRDefault="00513223" w:rsidP="0011362D">
      <w:pPr>
        <w:pStyle w:val="5"/>
        <w:rPr>
          <w:rFonts w:hAnsi="標楷體"/>
        </w:rPr>
      </w:pPr>
      <w:r w:rsidRPr="0011362D">
        <w:rPr>
          <w:rFonts w:hAnsi="標楷體" w:hint="eastAsia"/>
        </w:rPr>
        <w:t>留才久用方案原規定社福類中階技術人力語言能力門檻為：具備教育部華語文能力測驗口語能力至少「基礎級」，或閩南語語言能力認證(口語以及聽力部分)至少「基礎級」之證明。</w:t>
      </w:r>
    </w:p>
    <w:p w:rsidR="00513223" w:rsidRPr="0011362D" w:rsidRDefault="00513223" w:rsidP="0011362D">
      <w:pPr>
        <w:pStyle w:val="5"/>
        <w:rPr>
          <w:rFonts w:hAnsi="標楷體"/>
        </w:rPr>
      </w:pPr>
      <w:r w:rsidRPr="0011362D">
        <w:rPr>
          <w:rFonts w:hAnsi="標楷體" w:hint="eastAsia"/>
        </w:rPr>
        <w:t>同樣是中階技術人力，對於產業類中階技術工作，並無要求語文能力：勞動部表示，留用外國中階技術人力計畫之相關執行細節是經各相關部會協商後執行；針對移工申請擔任社福類中階技術看護工作，經跨部會討論共識，基於看護工作的工作性質，為兼顧照顧品質，需有一定語言能力以利與被看護者溝通，故對語文能力進行規範。但本院辦理焦點團體座談時，與會代表即提到：</w:t>
      </w:r>
    </w:p>
    <w:p w:rsidR="00513223" w:rsidRPr="0011362D" w:rsidRDefault="00513223" w:rsidP="0011362D">
      <w:pPr>
        <w:pStyle w:val="6"/>
        <w:rPr>
          <w:rFonts w:hAnsi="標楷體"/>
        </w:rPr>
      </w:pPr>
      <w:r w:rsidRPr="0011362D">
        <w:rPr>
          <w:rFonts w:hAnsi="標楷體" w:hint="eastAsia"/>
        </w:rPr>
        <w:t>「如果政府是認同語言能力之重要，為何僅要求從事中階技術看護工作者？而又為何不從源頭就要求應具備基本語言能力，才能來臺灣工作？」「薪資1萬7</w:t>
      </w:r>
      <w:r w:rsidR="00DB3EA0" w:rsidRPr="0011362D">
        <w:rPr>
          <w:rFonts w:hAnsi="標楷體"/>
        </w:rPr>
        <w:t>,000</w:t>
      </w:r>
      <w:r w:rsidRPr="0011362D">
        <w:rPr>
          <w:rFonts w:hAnsi="標楷體" w:hint="eastAsia"/>
        </w:rPr>
        <w:t>元及2萬元的家庭看護移工，中文程度就一定不好嗎？」。</w:t>
      </w:r>
    </w:p>
    <w:p w:rsidR="00513223" w:rsidRPr="0011362D" w:rsidRDefault="00513223" w:rsidP="0011362D">
      <w:pPr>
        <w:pStyle w:val="6"/>
        <w:rPr>
          <w:rFonts w:hAnsi="標楷體"/>
        </w:rPr>
      </w:pPr>
      <w:r w:rsidRPr="0011362D">
        <w:rPr>
          <w:rFonts w:hAnsi="標楷體" w:hint="eastAsia"/>
        </w:rPr>
        <w:t>「規定中階技術看護工作應具備中文能力時，有想到『有時間讓她們去學中文嗎？』『很多雇主也不會講中文(或閩南語)啊！』」「每個家庭對於照顧人力的需求都不相同，但共通的是，家庭看護移工進入</w:t>
      </w:r>
      <w:r w:rsidR="00A64DE1" w:rsidRPr="0011362D">
        <w:rPr>
          <w:rFonts w:hAnsi="標楷體" w:hint="eastAsia"/>
        </w:rPr>
        <w:t>需</w:t>
      </w:r>
      <w:r w:rsidRPr="0011362D">
        <w:rPr>
          <w:rFonts w:hAnsi="標楷體" w:hint="eastAsia"/>
        </w:rPr>
        <w:t>要照顧的家庭後，就沒有時間能夠學習與接受訓練」、「連休息時間都沒有的家庭看護移工，連參加考試都要跟雇主請假，考試又不容易，誰要去報名考試？」</w:t>
      </w:r>
    </w:p>
    <w:p w:rsidR="00ED0192" w:rsidRPr="0011362D" w:rsidRDefault="00ED0192" w:rsidP="0011362D">
      <w:pPr>
        <w:widowControl/>
        <w:overflowPunct/>
        <w:autoSpaceDE/>
        <w:autoSpaceDN/>
        <w:rPr>
          <w:rFonts w:hAnsi="標楷體"/>
          <w:kern w:val="32"/>
          <w:szCs w:val="36"/>
        </w:rPr>
      </w:pPr>
      <w:r w:rsidRPr="0011362D">
        <w:rPr>
          <w:rFonts w:hAnsi="標楷體"/>
        </w:rPr>
        <w:br w:type="page"/>
      </w:r>
    </w:p>
    <w:p w:rsidR="00513223" w:rsidRPr="0011362D" w:rsidRDefault="00513223" w:rsidP="0011362D">
      <w:pPr>
        <w:pStyle w:val="6"/>
        <w:rPr>
          <w:rFonts w:hAnsi="標楷體"/>
        </w:rPr>
      </w:pPr>
      <w:r w:rsidRPr="0011362D">
        <w:rPr>
          <w:rFonts w:hAnsi="標楷體" w:hint="eastAsia"/>
        </w:rPr>
        <w:lastRenderedPageBreak/>
        <w:t>「考試是技巧，不是能力」、「華語文測驗的題型內容，日常生活中根本不會有人這樣問答，移工根本聽不懂」。移工也表示，留才久用方案應是我國、雇主對於移工工作能力的肯定，就不應再另為要求，與工作能力無關或難以達成的條件，以免為不肖的雇主、仲介利用。</w:t>
      </w:r>
    </w:p>
    <w:p w:rsidR="00513223" w:rsidRPr="0011362D" w:rsidRDefault="00513223" w:rsidP="0011362D">
      <w:pPr>
        <w:pStyle w:val="5"/>
        <w:rPr>
          <w:rFonts w:hAnsi="標楷體"/>
        </w:rPr>
      </w:pPr>
      <w:r w:rsidRPr="0011362D">
        <w:rPr>
          <w:rFonts w:hAnsi="標楷體" w:hint="eastAsia"/>
        </w:rPr>
        <w:t>勞動部表示，經彙整外界反映華語文能力測驗及閩南語語言能力認證之量能不足</w:t>
      </w:r>
      <w:r w:rsidRPr="0011362D">
        <w:rPr>
          <w:rFonts w:hAnsi="標楷體"/>
        </w:rPr>
        <w:t>、</w:t>
      </w:r>
      <w:r w:rsidRPr="0011362D">
        <w:rPr>
          <w:rFonts w:hAnsi="標楷體" w:hint="eastAsia"/>
        </w:rPr>
        <w:t>移工不及準備等意見，已協調教育部增加測驗場次，並於111年6月24日邀集教育部等相關單位開會研商，採增設測驗梯次及報考地點等方式，以滿足雇主聘僱中階看護人力需求；另為避免測驗及認證之量能影響被看護者照顧需求，並考量語文能力應有其他多元認定方式，爰在華語文能力測驗新增聽力項目，並增列訓練課程</w:t>
      </w:r>
      <w:r w:rsidRPr="0011362D">
        <w:rPr>
          <w:rFonts w:hAnsi="標楷體"/>
        </w:rPr>
        <w:t>、</w:t>
      </w:r>
      <w:r w:rsidRPr="0011362D">
        <w:rPr>
          <w:rFonts w:hAnsi="標楷體" w:hint="eastAsia"/>
        </w:rPr>
        <w:t>雇主自評等多元認證方式。</w:t>
      </w:r>
    </w:p>
    <w:p w:rsidR="00513223" w:rsidRPr="0011362D" w:rsidRDefault="00513223" w:rsidP="0011362D">
      <w:pPr>
        <w:pStyle w:val="5"/>
        <w:rPr>
          <w:rFonts w:hAnsi="標楷體"/>
        </w:rPr>
      </w:pPr>
      <w:r w:rsidRPr="0011362D">
        <w:rPr>
          <w:rFonts w:hAnsi="標楷體" w:hint="eastAsia"/>
        </w:rPr>
        <w:t>經勞動部滾動檢討，現行</w:t>
      </w:r>
      <w:r w:rsidRPr="0011362D">
        <w:rPr>
          <w:rFonts w:hAnsi="標楷體" w:cs="Segoe UI"/>
          <w:shd w:val="clear" w:color="auto" w:fill="FFFFFF"/>
        </w:rPr>
        <w:t>外國人從事社福類中階技術工作，即機構看護工作、家庭看護工作，應具備下列資格：</w:t>
      </w:r>
    </w:p>
    <w:p w:rsidR="00513223" w:rsidRPr="0011362D" w:rsidRDefault="00513223" w:rsidP="0011362D">
      <w:pPr>
        <w:pStyle w:val="6"/>
        <w:rPr>
          <w:rFonts w:hAnsi="標楷體"/>
        </w:rPr>
      </w:pPr>
      <w:r w:rsidRPr="0011362D">
        <w:rPr>
          <w:rFonts w:hAnsi="標楷體" w:hint="eastAsia"/>
        </w:rPr>
        <w:t>具備教育部華語文能力測驗口語或聽力能力至少「基礎級」，或閩南語語言能力認證(口語及聽力部分)至少「基礎級」之證明。</w:t>
      </w:r>
    </w:p>
    <w:p w:rsidR="00513223" w:rsidRPr="0011362D" w:rsidRDefault="00513223" w:rsidP="0011362D">
      <w:pPr>
        <w:pStyle w:val="6"/>
        <w:rPr>
          <w:rFonts w:hAnsi="標楷體"/>
        </w:rPr>
      </w:pPr>
      <w:r w:rsidRPr="0011362D">
        <w:rPr>
          <w:rFonts w:hAnsi="標楷體" w:hint="eastAsia"/>
        </w:rPr>
        <w:t>參加直轄市或縣(市)政府委託辦理，或教育部核准得自境外招收外國人來臺研習華語之教育機構所辦理華語文能力訓練達36小時以上，並取得證明。</w:t>
      </w:r>
    </w:p>
    <w:p w:rsidR="00513223" w:rsidRPr="0011362D" w:rsidRDefault="00513223" w:rsidP="0011362D">
      <w:pPr>
        <w:pStyle w:val="6"/>
        <w:rPr>
          <w:rFonts w:hAnsi="標楷體"/>
        </w:rPr>
      </w:pPr>
      <w:r w:rsidRPr="0011362D">
        <w:rPr>
          <w:rFonts w:hAnsi="標楷體" w:hint="eastAsia"/>
        </w:rPr>
        <w:t>雇主聘僱同一外國人從事機構看護工作或家庭看護工作滿3年以上，經雇主自評外國人口語表達能力符合中央主管機關公告資格</w:t>
      </w:r>
      <w:r w:rsidRPr="0011362D">
        <w:rPr>
          <w:rFonts w:hAnsi="標楷體" w:hint="eastAsia"/>
        </w:rPr>
        <w:lastRenderedPageBreak/>
        <w:t>者，即口語表達自評列項6項中至少應達 5 項始符合條件。</w:t>
      </w:r>
    </w:p>
    <w:p w:rsidR="00513223" w:rsidRPr="0011362D" w:rsidRDefault="00513223" w:rsidP="0011362D">
      <w:pPr>
        <w:pStyle w:val="a2"/>
        <w:ind w:left="697" w:hanging="697"/>
        <w:rPr>
          <w:rFonts w:hAnsi="標楷體"/>
        </w:rPr>
      </w:pPr>
      <w:r w:rsidRPr="0011362D">
        <w:rPr>
          <w:rFonts w:hAnsi="標楷體" w:hint="eastAsia"/>
        </w:rPr>
        <w:t>原方案及現行規定之語文門檻</w:t>
      </w:r>
    </w:p>
    <w:tbl>
      <w:tblPr>
        <w:tblW w:w="87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4678"/>
      </w:tblGrid>
      <w:tr w:rsidR="00FE6C8F" w:rsidRPr="0011362D" w:rsidTr="00464B28">
        <w:trPr>
          <w:trHeight w:val="47"/>
          <w:tblHeader/>
        </w:trPr>
        <w:tc>
          <w:tcPr>
            <w:tcW w:w="4078" w:type="dxa"/>
            <w:shd w:val="clear" w:color="auto" w:fill="F2F2F2"/>
            <w:vAlign w:val="center"/>
          </w:tcPr>
          <w:p w:rsidR="00513223" w:rsidRPr="0011362D" w:rsidRDefault="00513223" w:rsidP="0011362D">
            <w:pPr>
              <w:pStyle w:val="140"/>
              <w:jc w:val="both"/>
              <w:rPr>
                <w:rFonts w:hAnsi="標楷體"/>
                <w:sz w:val="24"/>
                <w:szCs w:val="28"/>
              </w:rPr>
            </w:pPr>
            <w:r w:rsidRPr="0011362D">
              <w:rPr>
                <w:rFonts w:hAnsi="標楷體" w:hint="eastAsia"/>
                <w:snapToGrid/>
                <w:spacing w:val="0"/>
                <w:kern w:val="2"/>
                <w:sz w:val="24"/>
                <w:szCs w:val="28"/>
              </w:rPr>
              <w:t>原方案規定</w:t>
            </w:r>
          </w:p>
        </w:tc>
        <w:tc>
          <w:tcPr>
            <w:tcW w:w="4678" w:type="dxa"/>
            <w:shd w:val="clear" w:color="auto" w:fill="F2F2F2"/>
            <w:vAlign w:val="center"/>
          </w:tcPr>
          <w:p w:rsidR="00513223" w:rsidRPr="0011362D" w:rsidRDefault="00513223" w:rsidP="0011362D">
            <w:pPr>
              <w:pStyle w:val="140"/>
              <w:jc w:val="both"/>
              <w:rPr>
                <w:rFonts w:hAnsi="標楷體"/>
                <w:sz w:val="24"/>
                <w:szCs w:val="22"/>
              </w:rPr>
            </w:pPr>
            <w:r w:rsidRPr="0011362D">
              <w:rPr>
                <w:rFonts w:hAnsi="標楷體" w:hint="eastAsia"/>
                <w:sz w:val="24"/>
                <w:szCs w:val="22"/>
              </w:rPr>
              <w:t>現行規定</w:t>
            </w:r>
          </w:p>
        </w:tc>
      </w:tr>
      <w:tr w:rsidR="00FE6C8F" w:rsidRPr="0011362D" w:rsidTr="00464B28">
        <w:tc>
          <w:tcPr>
            <w:tcW w:w="4078" w:type="dxa"/>
            <w:vMerge w:val="restart"/>
            <w:shd w:val="clear" w:color="auto" w:fill="auto"/>
            <w:vAlign w:val="center"/>
          </w:tcPr>
          <w:p w:rsidR="00513223" w:rsidRPr="0011362D" w:rsidRDefault="00513223" w:rsidP="0011362D">
            <w:pPr>
              <w:spacing w:line="0" w:lineRule="atLeast"/>
              <w:ind w:left="1" w:rightChars="-1" w:right="-3"/>
              <w:rPr>
                <w:rFonts w:hAnsi="標楷體"/>
                <w:sz w:val="24"/>
                <w:szCs w:val="28"/>
              </w:rPr>
            </w:pPr>
            <w:r w:rsidRPr="0011362D">
              <w:rPr>
                <w:rFonts w:hAnsi="標楷體" w:hint="eastAsia"/>
                <w:sz w:val="24"/>
                <w:szCs w:val="28"/>
              </w:rPr>
              <w:t>具備教育部華語文能力測驗</w:t>
            </w:r>
            <w:r w:rsidRPr="0011362D">
              <w:rPr>
                <w:rFonts w:hAnsi="標楷體" w:hint="eastAsia"/>
                <w:b/>
                <w:sz w:val="24"/>
                <w:szCs w:val="28"/>
              </w:rPr>
              <w:t>口語</w:t>
            </w:r>
            <w:r w:rsidRPr="0011362D">
              <w:rPr>
                <w:rFonts w:hAnsi="標楷體" w:hint="eastAsia"/>
                <w:sz w:val="24"/>
                <w:szCs w:val="28"/>
              </w:rPr>
              <w:t>能力至少「基礎級」，或閩南語語言能力認證(</w:t>
            </w:r>
            <w:r w:rsidRPr="0011362D">
              <w:rPr>
                <w:rFonts w:hAnsi="標楷體" w:hint="eastAsia"/>
                <w:b/>
                <w:sz w:val="24"/>
                <w:szCs w:val="28"/>
              </w:rPr>
              <w:t>口語</w:t>
            </w:r>
            <w:r w:rsidRPr="0011362D">
              <w:rPr>
                <w:rFonts w:hAnsi="標楷體" w:hint="eastAsia"/>
                <w:sz w:val="24"/>
                <w:szCs w:val="28"/>
              </w:rPr>
              <w:t>以及</w:t>
            </w:r>
            <w:r w:rsidRPr="0011362D">
              <w:rPr>
                <w:rFonts w:hAnsi="標楷體" w:hint="eastAsia"/>
                <w:b/>
                <w:sz w:val="24"/>
                <w:szCs w:val="28"/>
              </w:rPr>
              <w:t>聽力</w:t>
            </w:r>
            <w:r w:rsidRPr="0011362D">
              <w:rPr>
                <w:rFonts w:hAnsi="標楷體" w:hint="eastAsia"/>
                <w:sz w:val="24"/>
                <w:szCs w:val="28"/>
              </w:rPr>
              <w:t>部分)至少「基礎級」之證明</w:t>
            </w:r>
          </w:p>
        </w:tc>
        <w:tc>
          <w:tcPr>
            <w:tcW w:w="4678" w:type="dxa"/>
            <w:shd w:val="clear" w:color="auto" w:fill="auto"/>
            <w:vAlign w:val="center"/>
          </w:tcPr>
          <w:p w:rsidR="00513223" w:rsidRPr="0011362D" w:rsidRDefault="00513223" w:rsidP="00BC461A">
            <w:pPr>
              <w:spacing w:line="0" w:lineRule="atLeast"/>
              <w:rPr>
                <w:rFonts w:hAnsi="標楷體"/>
                <w:sz w:val="24"/>
                <w:szCs w:val="22"/>
              </w:rPr>
            </w:pPr>
            <w:r w:rsidRPr="0011362D">
              <w:rPr>
                <w:rFonts w:hAnsi="標楷體" w:hint="eastAsia"/>
                <w:sz w:val="24"/>
                <w:szCs w:val="28"/>
              </w:rPr>
              <w:t>具備教育部華語文能力測驗</w:t>
            </w:r>
            <w:r w:rsidRPr="0011362D">
              <w:rPr>
                <w:rFonts w:hAnsi="標楷體" w:hint="eastAsia"/>
                <w:b/>
                <w:sz w:val="24"/>
                <w:szCs w:val="28"/>
              </w:rPr>
              <w:t>口語</w:t>
            </w:r>
            <w:r w:rsidRPr="0011362D">
              <w:rPr>
                <w:rFonts w:hAnsi="標楷體" w:hint="eastAsia"/>
                <w:sz w:val="24"/>
                <w:szCs w:val="28"/>
              </w:rPr>
              <w:t>或</w:t>
            </w:r>
            <w:r w:rsidRPr="0011362D">
              <w:rPr>
                <w:rFonts w:hAnsi="標楷體" w:hint="eastAsia"/>
                <w:b/>
                <w:sz w:val="24"/>
                <w:szCs w:val="28"/>
              </w:rPr>
              <w:t>聽力</w:t>
            </w:r>
            <w:r w:rsidRPr="0011362D">
              <w:rPr>
                <w:rFonts w:hAnsi="標楷體" w:hint="eastAsia"/>
                <w:sz w:val="24"/>
                <w:szCs w:val="28"/>
              </w:rPr>
              <w:t>能力至少「基礎級」，或閩南語語言能力認證(口語及聽力部分)至少「基礎級」之證明。</w:t>
            </w:r>
          </w:p>
        </w:tc>
      </w:tr>
      <w:tr w:rsidR="00FE6C8F" w:rsidRPr="0011362D" w:rsidTr="00464B28">
        <w:tc>
          <w:tcPr>
            <w:tcW w:w="4078" w:type="dxa"/>
            <w:vMerge/>
            <w:shd w:val="clear" w:color="auto" w:fill="auto"/>
            <w:vAlign w:val="center"/>
          </w:tcPr>
          <w:p w:rsidR="00513223" w:rsidRPr="0011362D" w:rsidRDefault="00513223" w:rsidP="0011362D">
            <w:pPr>
              <w:spacing w:line="0" w:lineRule="atLeast"/>
              <w:ind w:left="1" w:rightChars="-1" w:right="-3"/>
              <w:rPr>
                <w:rFonts w:hAnsi="標楷體"/>
                <w:sz w:val="24"/>
                <w:szCs w:val="28"/>
              </w:rPr>
            </w:pPr>
          </w:p>
        </w:tc>
        <w:tc>
          <w:tcPr>
            <w:tcW w:w="4678" w:type="dxa"/>
            <w:shd w:val="clear" w:color="auto" w:fill="auto"/>
            <w:vAlign w:val="center"/>
          </w:tcPr>
          <w:p w:rsidR="00513223" w:rsidRPr="0011362D" w:rsidRDefault="00513223" w:rsidP="00BC461A">
            <w:pPr>
              <w:spacing w:line="0" w:lineRule="atLeast"/>
              <w:rPr>
                <w:rFonts w:hAnsi="標楷體"/>
                <w:sz w:val="24"/>
                <w:szCs w:val="28"/>
              </w:rPr>
            </w:pPr>
            <w:r w:rsidRPr="0011362D">
              <w:rPr>
                <w:rFonts w:hAnsi="標楷體" w:hint="eastAsia"/>
                <w:sz w:val="24"/>
                <w:szCs w:val="28"/>
              </w:rPr>
              <w:t>(新增)參加直轄市或縣(市)政府委託辦理，或教育部核准得自境外招收外國人來臺研習華語之教育機構所辦理華語文能力訓練達36小時以上，並取得證明。</w:t>
            </w:r>
          </w:p>
        </w:tc>
      </w:tr>
      <w:tr w:rsidR="00FE6C8F" w:rsidRPr="0011362D" w:rsidTr="00464B28">
        <w:tc>
          <w:tcPr>
            <w:tcW w:w="4078" w:type="dxa"/>
            <w:vMerge/>
            <w:shd w:val="clear" w:color="auto" w:fill="auto"/>
            <w:vAlign w:val="center"/>
          </w:tcPr>
          <w:p w:rsidR="00513223" w:rsidRPr="0011362D" w:rsidRDefault="00513223" w:rsidP="0011362D">
            <w:pPr>
              <w:spacing w:line="0" w:lineRule="atLeast"/>
              <w:ind w:left="1" w:rightChars="-1" w:right="-3"/>
              <w:rPr>
                <w:rFonts w:hAnsi="標楷體"/>
                <w:sz w:val="24"/>
                <w:szCs w:val="28"/>
              </w:rPr>
            </w:pPr>
          </w:p>
        </w:tc>
        <w:tc>
          <w:tcPr>
            <w:tcW w:w="4678" w:type="dxa"/>
            <w:shd w:val="clear" w:color="auto" w:fill="auto"/>
            <w:vAlign w:val="center"/>
          </w:tcPr>
          <w:p w:rsidR="00513223" w:rsidRPr="0011362D" w:rsidRDefault="00513223" w:rsidP="00BC461A">
            <w:pPr>
              <w:spacing w:line="0" w:lineRule="atLeast"/>
              <w:rPr>
                <w:rFonts w:hAnsi="標楷體"/>
                <w:sz w:val="24"/>
                <w:szCs w:val="28"/>
              </w:rPr>
            </w:pPr>
            <w:r w:rsidRPr="0011362D">
              <w:rPr>
                <w:rFonts w:hAnsi="標楷體" w:hint="eastAsia"/>
                <w:sz w:val="24"/>
                <w:szCs w:val="28"/>
              </w:rPr>
              <w:t>(新增)雇主聘僱同一外國人從事機構看護工作或家庭看護工作滿3年以上，經雇主自評外國人口語表達能力符合中央主管機關公告資格者，即口語表達自評列項6項中至少應達5項始符合條件。</w:t>
            </w:r>
          </w:p>
        </w:tc>
      </w:tr>
    </w:tbl>
    <w:p w:rsidR="00513223" w:rsidRPr="0011362D" w:rsidRDefault="00513223" w:rsidP="0011362D">
      <w:pPr>
        <w:pStyle w:val="af6"/>
        <w:spacing w:before="0" w:afterLines="50" w:after="228" w:line="0" w:lineRule="atLeast"/>
        <w:ind w:left="697" w:hanging="697"/>
        <w:jc w:val="both"/>
        <w:rPr>
          <w:rFonts w:hAnsi="標楷體"/>
        </w:rPr>
      </w:pPr>
      <w:r w:rsidRPr="0011362D">
        <w:rPr>
          <w:rFonts w:hAnsi="標楷體" w:hint="eastAsia"/>
        </w:rPr>
        <w:t>資料來源：本案整理。</w:t>
      </w:r>
    </w:p>
    <w:p w:rsidR="00513223" w:rsidRPr="0011362D" w:rsidRDefault="00513223" w:rsidP="0011362D">
      <w:pPr>
        <w:pStyle w:val="4"/>
        <w:rPr>
          <w:rFonts w:hAnsi="標楷體"/>
        </w:rPr>
      </w:pPr>
      <w:r w:rsidRPr="0011362D">
        <w:rPr>
          <w:rFonts w:hAnsi="標楷體" w:hint="eastAsia"/>
        </w:rPr>
        <w:t>降低對社福類中階技術人力以數位學習方式取得20小時學習時數之資訊障礙</w:t>
      </w:r>
    </w:p>
    <w:p w:rsidR="00513223" w:rsidRPr="0011362D" w:rsidRDefault="00513223" w:rsidP="0011362D">
      <w:pPr>
        <w:pStyle w:val="5"/>
        <w:rPr>
          <w:rFonts w:hAnsi="標楷體"/>
        </w:rPr>
      </w:pPr>
      <w:r w:rsidRPr="0011362D">
        <w:rPr>
          <w:rFonts w:hAnsi="標楷體" w:hint="eastAsia"/>
        </w:rPr>
        <w:t>留才久用方案原規定從事家庭看護中階技術工作者應符合「參加實體補充訓練課程(集中訓練、到宅訓練)，或於勞動部跨國勞動力權益維護網站補充訓練專區，進行線上數位學習課程總時數達20小時」之資格條件。</w:t>
      </w:r>
    </w:p>
    <w:p w:rsidR="00513223" w:rsidRPr="0011362D" w:rsidRDefault="00513223" w:rsidP="0011362D">
      <w:pPr>
        <w:pStyle w:val="5"/>
        <w:rPr>
          <w:rFonts w:hAnsi="標楷體"/>
        </w:rPr>
      </w:pPr>
      <w:r w:rsidRPr="0011362D">
        <w:rPr>
          <w:rFonts w:hAnsi="標楷體" w:hint="eastAsia"/>
        </w:rPr>
        <w:t>惟對於「在勞動部跨國勞動力權益維護網站補充訓練專區進行線上數位學習」，過去就曾有使用者反映「必須使用健保卡註冊或登錄」、「僅能以桌上型電腦並配置讀卡機使用」、「在正式觀看課程以前，首次使用者必須先完成註冊，但註冊及登入之頁面只有中文」等，本院辦理焦點團體座談時，與會代表亦提到：「網站不好用，連我是網路的重度使用者，都找不太到」、</w:t>
      </w:r>
      <w:r w:rsidRPr="0011362D">
        <w:rPr>
          <w:rFonts w:hAnsi="標楷體" w:hint="eastAsia"/>
        </w:rPr>
        <w:lastRenderedPageBreak/>
        <w:t>「移工覺得可以用上網方式學習新知是很好的，但只能用電腦，不能用手機，是非常不友善的」、「移工不僅需要電腦，還要有讀卡機」。</w:t>
      </w:r>
    </w:p>
    <w:p w:rsidR="00513223" w:rsidRPr="0011362D" w:rsidRDefault="00513223" w:rsidP="0011362D">
      <w:pPr>
        <w:pStyle w:val="5"/>
        <w:rPr>
          <w:rFonts w:hAnsi="標楷體"/>
        </w:rPr>
      </w:pPr>
      <w:r w:rsidRPr="0011362D">
        <w:rPr>
          <w:rFonts w:hAnsi="標楷體" w:hint="eastAsia"/>
        </w:rPr>
        <w:t>勞動部表示，為便利外國人接受數位學習及解決部分雇主無電腦設備，自112年3月8日起，將家庭看護移工補充訓練數位學習教材整合至勞動部勞動力發展數位平臺，外國人從有四國語言介面之外國人勞動權益網站進入家庭看護移工數位學習專區註冊會員後，即可接受補充訓練，且得透過手機、平板裝置觀看，已無需再以健保卡註冊登入學習。</w:t>
      </w:r>
    </w:p>
    <w:p w:rsidR="00513223" w:rsidRPr="0011362D" w:rsidRDefault="00513223" w:rsidP="0011362D">
      <w:pPr>
        <w:pStyle w:val="4"/>
        <w:rPr>
          <w:rFonts w:hAnsi="標楷體"/>
        </w:rPr>
      </w:pPr>
      <w:r w:rsidRPr="0011362D">
        <w:rPr>
          <w:rFonts w:hAnsi="標楷體" w:hint="eastAsia"/>
        </w:rPr>
        <w:t>於112年12月6日成立「移工留才久用服務中心」</w:t>
      </w:r>
    </w:p>
    <w:p w:rsidR="00513223" w:rsidRPr="0011362D" w:rsidRDefault="00513223" w:rsidP="0011362D">
      <w:pPr>
        <w:pStyle w:val="5"/>
        <w:rPr>
          <w:rFonts w:hAnsi="標楷體"/>
        </w:rPr>
      </w:pPr>
      <w:r w:rsidRPr="0011362D">
        <w:rPr>
          <w:rFonts w:hAnsi="標楷體" w:hint="eastAsia"/>
        </w:rPr>
        <w:t>本院辦理焦點團體座談時，多位與會代表都提到：「在政府部門的網站上找不到太多資訊」、「開放移工已經30年了，政府部門還是不清楚移工或是中階技術人力的相關規定，沒有一個窗口全部知道」、「勞動部的QA很難讓人看懂」、</w:t>
      </w:r>
      <w:r w:rsidRPr="000A2856">
        <w:rPr>
          <w:rFonts w:hAnsi="標楷體" w:hint="eastAsia"/>
          <w:spacing w:val="-20"/>
        </w:rPr>
        <w:t>「相關資訊應該要非常公開透明才對」、「現在最瞭</w:t>
      </w:r>
      <w:r w:rsidRPr="0011362D">
        <w:rPr>
          <w:rFonts w:hAnsi="標楷體" w:hint="eastAsia"/>
        </w:rPr>
        <w:t>解留才久用方案的是仲介」、「移工主要使用手機，但勞動部提供給大家的QA，卻是用WORD檔或PDF檔方式，不利手機閱讀」、「直接以網頁方式提供留才久用方案QA的，竟是仲介而非政府」。</w:t>
      </w:r>
    </w:p>
    <w:p w:rsidR="00513223" w:rsidRPr="0011362D" w:rsidRDefault="00513223" w:rsidP="0011362D">
      <w:pPr>
        <w:pStyle w:val="5"/>
        <w:rPr>
          <w:rFonts w:hAnsi="標楷體"/>
        </w:rPr>
      </w:pPr>
      <w:r w:rsidRPr="0011362D">
        <w:rPr>
          <w:rFonts w:hAnsi="標楷體" w:hint="eastAsia"/>
        </w:rPr>
        <w:t>勞動部於112年6月21日發布新聞稿時提及正籌設移工留才久用服務中心，預定於同年8月份開始提供雇主申辦中階技術人力的相關服務，協助雇主延攬中階技術人力；「移工留才久用服務中心」於112年12月6日正式揭牌成立，服務內容包括：</w:t>
      </w:r>
    </w:p>
    <w:p w:rsidR="00513223" w:rsidRPr="0011362D" w:rsidRDefault="00513223" w:rsidP="0011362D">
      <w:pPr>
        <w:widowControl/>
        <w:overflowPunct/>
        <w:autoSpaceDE/>
        <w:autoSpaceDN/>
        <w:rPr>
          <w:rFonts w:hAnsi="標楷體"/>
          <w:kern w:val="32"/>
          <w:szCs w:val="36"/>
        </w:rPr>
      </w:pPr>
      <w:r w:rsidRPr="0011362D">
        <w:rPr>
          <w:rFonts w:hAnsi="標楷體"/>
        </w:rPr>
        <w:br w:type="page"/>
      </w:r>
    </w:p>
    <w:p w:rsidR="00513223" w:rsidRPr="0011362D" w:rsidRDefault="00513223" w:rsidP="0011362D">
      <w:pPr>
        <w:pStyle w:val="6"/>
        <w:rPr>
          <w:rFonts w:hAnsi="標楷體"/>
        </w:rPr>
      </w:pPr>
      <w:r w:rsidRPr="0011362D">
        <w:rPr>
          <w:rFonts w:hAnsi="標楷體" w:hint="eastAsia"/>
        </w:rPr>
        <w:lastRenderedPageBreak/>
        <w:t>建立移工留才久用服務中心之單一服務窗口，作為推廣及服務據點，且透過服務中心諮詢輔導案件，可協助初步確認申請文件是否齊備，提升申辦效率。</w:t>
      </w:r>
    </w:p>
    <w:p w:rsidR="00513223" w:rsidRPr="0011362D" w:rsidRDefault="00513223" w:rsidP="0011362D">
      <w:pPr>
        <w:pStyle w:val="6"/>
        <w:rPr>
          <w:rFonts w:hAnsi="標楷體"/>
        </w:rPr>
      </w:pPr>
      <w:r w:rsidRPr="0011362D">
        <w:rPr>
          <w:rFonts w:hAnsi="標楷體" w:hint="eastAsia"/>
        </w:rPr>
        <w:t>建置諮詢服務專線，協助雇主了解聘僱中階技術人力應備之文件及申辦聘僱許可，提供一案到底專案諮詢服務。</w:t>
      </w:r>
    </w:p>
    <w:p w:rsidR="00513223" w:rsidRPr="0011362D" w:rsidRDefault="00513223" w:rsidP="0011362D">
      <w:pPr>
        <w:pStyle w:val="6"/>
        <w:rPr>
          <w:rFonts w:hAnsi="標楷體"/>
        </w:rPr>
      </w:pPr>
      <w:r w:rsidRPr="0011362D">
        <w:rPr>
          <w:rFonts w:hAnsi="標楷體" w:hint="eastAsia"/>
        </w:rPr>
        <w:t>主動諮詢有意願之雇主，實地入廠輔導，積極說明中階技術人力申辦規定相關注意事項及辦理雇主宣導暨分享說明會等宣導服務。</w:t>
      </w:r>
    </w:p>
    <w:p w:rsidR="00513223" w:rsidRPr="0011362D" w:rsidRDefault="00513223" w:rsidP="0011362D">
      <w:pPr>
        <w:pStyle w:val="6"/>
        <w:rPr>
          <w:rFonts w:hAnsi="標楷體"/>
        </w:rPr>
      </w:pPr>
      <w:r w:rsidRPr="0011362D">
        <w:rPr>
          <w:rFonts w:hAnsi="標楷體" w:hint="eastAsia"/>
        </w:rPr>
        <w:t>建置官方網站，便利雇主可快速獲取聘僱中階技術人力相關資格、流程、案件申辦進度等查詢服務。</w:t>
      </w:r>
    </w:p>
    <w:p w:rsidR="00A92D55" w:rsidRPr="0011362D" w:rsidRDefault="00A92D55" w:rsidP="0011362D">
      <w:pPr>
        <w:pStyle w:val="3"/>
        <w:rPr>
          <w:rFonts w:hAnsi="標楷體"/>
        </w:rPr>
      </w:pPr>
      <w:r w:rsidRPr="0011362D">
        <w:rPr>
          <w:rFonts w:hAnsi="標楷體" w:hint="eastAsia"/>
        </w:rPr>
        <w:t>對於本院調查過程中發現實務上</w:t>
      </w:r>
      <w:r w:rsidR="00C9175F" w:rsidRPr="0011362D">
        <w:rPr>
          <w:rFonts w:hAnsi="標楷體" w:hint="eastAsia"/>
        </w:rPr>
        <w:t>尚</w:t>
      </w:r>
      <w:r w:rsidRPr="0011362D">
        <w:rPr>
          <w:rFonts w:hAnsi="標楷體" w:hint="eastAsia"/>
        </w:rPr>
        <w:t>出現</w:t>
      </w:r>
      <w:r w:rsidR="00C9175F" w:rsidRPr="0011362D">
        <w:rPr>
          <w:rFonts w:hAnsi="標楷體" w:hint="eastAsia"/>
        </w:rPr>
        <w:t>以下</w:t>
      </w:r>
      <w:r w:rsidRPr="0011362D">
        <w:rPr>
          <w:rFonts w:hAnsi="標楷體" w:hint="eastAsia"/>
        </w:rPr>
        <w:t>問題，例如為轉任中階技術人力需增加健</w:t>
      </w:r>
      <w:r w:rsidR="00A64DE1" w:rsidRPr="0011362D">
        <w:rPr>
          <w:rFonts w:hAnsi="標楷體" w:hint="eastAsia"/>
        </w:rPr>
        <w:t>康</w:t>
      </w:r>
      <w:r w:rsidRPr="0011362D">
        <w:rPr>
          <w:rFonts w:hAnsi="標楷體" w:hint="eastAsia"/>
        </w:rPr>
        <w:t>檢</w:t>
      </w:r>
      <w:r w:rsidR="00A64DE1" w:rsidRPr="0011362D">
        <w:rPr>
          <w:rFonts w:hAnsi="標楷體" w:hint="eastAsia"/>
        </w:rPr>
        <w:t>查(下稱健檢)</w:t>
      </w:r>
      <w:r w:rsidRPr="0011362D">
        <w:rPr>
          <w:rFonts w:hAnsi="標楷體" w:hint="eastAsia"/>
        </w:rPr>
        <w:t>頻率、仲介收取不合理費用、新雇主無法隨時將移工轉任為中階技術人力、中階技術人力不必申請重入國許可等，勞動部仍應持續追蹤與檢討，並亟待加強宣導及推動。</w:t>
      </w:r>
    </w:p>
    <w:p w:rsidR="00A92D55" w:rsidRPr="0011362D" w:rsidRDefault="00A92D55" w:rsidP="0011362D">
      <w:pPr>
        <w:pStyle w:val="4"/>
        <w:rPr>
          <w:rFonts w:hAnsi="標楷體"/>
        </w:rPr>
      </w:pPr>
      <w:r w:rsidRPr="0011362D">
        <w:rPr>
          <w:rFonts w:hAnsi="標楷體" w:hint="eastAsia"/>
        </w:rPr>
        <w:t>少部分雇主於規劃將移工轉任為中階技術人力時，未注意相關時程，致必須另增加健檢頻率：</w:t>
      </w:r>
    </w:p>
    <w:p w:rsidR="00A92D55" w:rsidRPr="0011362D" w:rsidRDefault="00A92D55" w:rsidP="0011362D">
      <w:pPr>
        <w:pStyle w:val="5"/>
        <w:rPr>
          <w:rFonts w:hAnsi="標楷體"/>
        </w:rPr>
      </w:pPr>
      <w:r w:rsidRPr="0011362D">
        <w:rPr>
          <w:rFonts w:hAnsi="標楷體" w:hint="eastAsia"/>
        </w:rPr>
        <w:t>依規定，移工於國內轉換成中階技術人力者，自聘僱許可生效日起滿6個月、18個月及30個月之前後30日內完成定期健康檢查。</w:t>
      </w:r>
    </w:p>
    <w:p w:rsidR="00A92D55" w:rsidRPr="0011362D" w:rsidRDefault="00A92D55" w:rsidP="0011362D">
      <w:pPr>
        <w:pStyle w:val="5"/>
        <w:rPr>
          <w:rFonts w:hAnsi="標楷體"/>
        </w:rPr>
      </w:pPr>
      <w:r w:rsidRPr="0011362D">
        <w:rPr>
          <w:rFonts w:hAnsi="標楷體" w:hint="eastAsia"/>
        </w:rPr>
        <w:t>實務上有雇主反映，所聘僱移工於當年1月已完成定期健康檢查(當年度第1次)，其於同年5月符合中階技術人力資格申請轉任，但申請轉任之規定為應檢具3個月內健康檢查合格證明，該移工因前次健康檢查合格證明已超過3個月，因此於5月間重新辦理健康檢查</w:t>
      </w:r>
      <w:r w:rsidRPr="000A2856">
        <w:rPr>
          <w:rFonts w:hAnsi="標楷體" w:hint="eastAsia"/>
          <w:spacing w:val="-20"/>
        </w:rPr>
        <w:t>(當年度第2次)</w:t>
      </w:r>
      <w:r w:rsidRPr="0011362D">
        <w:rPr>
          <w:rFonts w:hAnsi="標楷體" w:hint="eastAsia"/>
        </w:rPr>
        <w:t>，</w:t>
      </w:r>
      <w:r w:rsidRPr="0011362D">
        <w:rPr>
          <w:rFonts w:hAnsi="標楷體" w:hint="eastAsia"/>
        </w:rPr>
        <w:lastRenderedPageBreak/>
        <w:t>惟獲准轉任後，依規定於聘僱許可生效日起工作滿6個月之前後30日內</w:t>
      </w:r>
      <w:r w:rsidRPr="000A2856">
        <w:rPr>
          <w:rFonts w:hAnsi="標楷體" w:hint="eastAsia"/>
          <w:spacing w:val="-20"/>
        </w:rPr>
        <w:t>(同年11、12月間)</w:t>
      </w:r>
      <w:r w:rsidRPr="0011362D">
        <w:rPr>
          <w:rFonts w:hAnsi="標楷體" w:hint="eastAsia"/>
        </w:rPr>
        <w:t>須完成定期檢查</w:t>
      </w:r>
      <w:r w:rsidRPr="000A2856">
        <w:rPr>
          <w:rFonts w:hAnsi="標楷體" w:hint="eastAsia"/>
          <w:spacing w:val="-20"/>
        </w:rPr>
        <w:t>(當年度第3次)</w:t>
      </w:r>
      <w:r w:rsidRPr="0011362D">
        <w:rPr>
          <w:rFonts w:hAnsi="標楷體" w:hint="eastAsia"/>
        </w:rPr>
        <w:t>；該外國人當年內並未變更受僱雇主與照顧者，亦未出境或至疫區，卻要重複請假、付費進行相同項目之健康檢查。</w:t>
      </w:r>
    </w:p>
    <w:p w:rsidR="00A92D55" w:rsidRPr="0011362D" w:rsidRDefault="00A92D55" w:rsidP="0011362D">
      <w:pPr>
        <w:pStyle w:val="5"/>
        <w:rPr>
          <w:rFonts w:hAnsi="標楷體"/>
        </w:rPr>
      </w:pPr>
      <w:r w:rsidRPr="0011362D">
        <w:rPr>
          <w:rFonts w:hAnsi="標楷體" w:hint="eastAsia"/>
        </w:rPr>
        <w:t>勞動部表示，第二類轉第三類外國人之申請案，逾92%已使用其第二類健檢合格證明，2.1%持有3個月內定期健檢合格證明卻再次辦理健檢，僅5.6%需透過再次健檢，始申辦聘僱為第三類外國人。該部表示，將與衛</w:t>
      </w:r>
      <w:r w:rsidR="00A64DE1" w:rsidRPr="0011362D">
        <w:rPr>
          <w:rFonts w:hAnsi="標楷體" w:hint="eastAsia"/>
        </w:rPr>
        <w:t>生</w:t>
      </w:r>
      <w:r w:rsidRPr="0011362D">
        <w:rPr>
          <w:rFonts w:hAnsi="標楷體" w:hint="eastAsia"/>
        </w:rPr>
        <w:t>福</w:t>
      </w:r>
      <w:r w:rsidR="00A64DE1" w:rsidRPr="0011362D">
        <w:rPr>
          <w:rFonts w:hAnsi="標楷體" w:hint="eastAsia"/>
        </w:rPr>
        <w:t>利</w:t>
      </w:r>
      <w:r w:rsidRPr="0011362D">
        <w:rPr>
          <w:rFonts w:hAnsi="標楷體" w:hint="eastAsia"/>
        </w:rPr>
        <w:t>部持續透過「1955h</w:t>
      </w:r>
      <w:r w:rsidRPr="0011362D">
        <w:rPr>
          <w:rFonts w:hAnsi="標楷體"/>
        </w:rPr>
        <w:t>otline</w:t>
      </w:r>
      <w:r w:rsidRPr="0011362D">
        <w:rPr>
          <w:rFonts w:hAnsi="標楷體" w:hint="eastAsia"/>
        </w:rPr>
        <w:t>」移工臉書及L</w:t>
      </w:r>
      <w:r w:rsidRPr="0011362D">
        <w:rPr>
          <w:rFonts w:hAnsi="標楷體"/>
        </w:rPr>
        <w:t>ine@</w:t>
      </w:r>
      <w:r w:rsidRPr="0011362D">
        <w:rPr>
          <w:rFonts w:hAnsi="標楷體" w:hint="eastAsia"/>
        </w:rPr>
        <w:t>移點通等社群媒體、移工權益網站等多元宣導管道，向雇主宣導受聘僱第二類外國人欲申請為第三類人員，請雇主妥善規劃申請時程，並善加利用該外國人定期健檢合格證明，以避免增加其健檢頻率。</w:t>
      </w:r>
    </w:p>
    <w:p w:rsidR="00A92D55" w:rsidRPr="0011362D" w:rsidRDefault="00A92D55" w:rsidP="0011362D">
      <w:pPr>
        <w:pStyle w:val="4"/>
        <w:rPr>
          <w:rFonts w:hAnsi="標楷體"/>
        </w:rPr>
      </w:pPr>
      <w:r w:rsidRPr="0011362D">
        <w:rPr>
          <w:rFonts w:hAnsi="標楷體" w:hint="eastAsia"/>
        </w:rPr>
        <w:t>為將移工轉任為中階技術人力之申辦作業，仲介向雇主與外國人雙方收取費用，且無一致標準：</w:t>
      </w:r>
    </w:p>
    <w:p w:rsidR="00A92D55" w:rsidRPr="0011362D" w:rsidRDefault="00A92D55" w:rsidP="0011362D">
      <w:pPr>
        <w:pStyle w:val="5"/>
        <w:rPr>
          <w:rFonts w:hAnsi="標楷體"/>
        </w:rPr>
      </w:pPr>
      <w:r w:rsidRPr="0011362D">
        <w:rPr>
          <w:rFonts w:hAnsi="標楷體" w:hint="eastAsia"/>
        </w:rPr>
        <w:t>仲介機構對申請聘僱中階技術外國人之「雇主」及「中階技術外國人」收取登記費及介紹費，應按「有服務之事實始有收費原則」，依「雇主」或「中階技術外國人」委任仲介機構辦理就業服務業務之項目，分別依收費標準第3條(雇主)及第5條(中階技術外國人)之規定，於規範上限之金額內，由雙方當事人議定登記及介紹費之費用金額。</w:t>
      </w:r>
    </w:p>
    <w:p w:rsidR="00A92D55" w:rsidRPr="0011362D" w:rsidRDefault="00A92D55" w:rsidP="0011362D">
      <w:pPr>
        <w:pStyle w:val="5"/>
        <w:rPr>
          <w:rFonts w:hAnsi="標楷體"/>
        </w:rPr>
      </w:pPr>
      <w:r w:rsidRPr="0011362D">
        <w:rPr>
          <w:rFonts w:hAnsi="標楷體" w:hint="eastAsia"/>
        </w:rPr>
        <w:t>實務上有家庭類雇主反映，為將原聘僱移工轉任中階技術人力，仲介要求雇主與外國人皆須支付1個月薪資數額；而為符勞動部「有服務之事實始有收費原則」，仲介甚至要求雇主及外國</w:t>
      </w:r>
      <w:r w:rsidRPr="0011362D">
        <w:rPr>
          <w:rFonts w:hAnsi="標楷體" w:hint="eastAsia"/>
        </w:rPr>
        <w:lastRenderedPageBreak/>
        <w:t>人簽立文件證明有「介紹費」事實。</w:t>
      </w:r>
    </w:p>
    <w:p w:rsidR="00A92D55" w:rsidRPr="0011362D" w:rsidRDefault="00A92D55" w:rsidP="0011362D">
      <w:pPr>
        <w:pStyle w:val="5"/>
        <w:rPr>
          <w:rFonts w:hAnsi="標楷體"/>
        </w:rPr>
      </w:pPr>
      <w:r w:rsidRPr="0011362D">
        <w:rPr>
          <w:rFonts w:hAnsi="標楷體" w:hint="eastAsia"/>
        </w:rPr>
        <w:t>勞動部表示，外國人基於移工身分，於勞動部核發中階技術人力聘僱許可前，委任仲介辦理其從事就業服務法第46條第1項第11款規定工作之就業服務業務，仲介即得依據收費標準第5條規定，與外國人約定「登記費及介紹費」金額，並於聘僱契約生效後始得收取；轉任中階技術人力之後的體檢、交通等就業服務業務費用部分，於提供服務後收取較無爭議。至實際上介紹事實之認定，仍應就個案服務歷程，經過事實調查為認定，並不因仲介要求簽署之證明文件，而當然即屬具備介紹事實。</w:t>
      </w:r>
    </w:p>
    <w:p w:rsidR="00A92D55" w:rsidRPr="0011362D" w:rsidRDefault="00A92D55" w:rsidP="0011362D">
      <w:pPr>
        <w:pStyle w:val="4"/>
        <w:rPr>
          <w:rFonts w:hAnsi="標楷體"/>
        </w:rPr>
      </w:pPr>
      <w:r w:rsidRPr="0011362D">
        <w:rPr>
          <w:rFonts w:hAnsi="標楷體" w:hint="eastAsia"/>
        </w:rPr>
        <w:t>對於已具備轉任為中階技術人力相關資格、條件之資深移工，無法於新雇主接續聘僱時即以中階技術人力身分聘僱，而</w:t>
      </w:r>
      <w:r w:rsidR="00C9175F" w:rsidRPr="0011362D">
        <w:rPr>
          <w:rFonts w:hAnsi="標楷體" w:hint="eastAsia"/>
        </w:rPr>
        <w:t>必</w:t>
      </w:r>
      <w:r w:rsidRPr="0011362D">
        <w:rPr>
          <w:rFonts w:hAnsi="標楷體" w:hint="eastAsia"/>
        </w:rPr>
        <w:t>須有因聘僱許可之剩餘效期</w:t>
      </w:r>
      <w:r w:rsidR="00C9175F" w:rsidRPr="0011362D">
        <w:rPr>
          <w:rFonts w:hAnsi="標楷體" w:hint="eastAsia"/>
        </w:rPr>
        <w:t>長短不同</w:t>
      </w:r>
      <w:r w:rsidRPr="0011362D">
        <w:rPr>
          <w:rFonts w:hAnsi="標楷體" w:hint="eastAsia"/>
        </w:rPr>
        <w:t>而</w:t>
      </w:r>
      <w:r w:rsidR="00C9175F" w:rsidRPr="0011362D">
        <w:rPr>
          <w:rFonts w:hAnsi="標楷體" w:hint="eastAsia"/>
        </w:rPr>
        <w:t>有</w:t>
      </w:r>
      <w:r w:rsidRPr="0011362D">
        <w:rPr>
          <w:rFonts w:hAnsi="標楷體" w:hint="eastAsia"/>
        </w:rPr>
        <w:t>不等的等待期：</w:t>
      </w:r>
    </w:p>
    <w:p w:rsidR="00A92D55" w:rsidRPr="0011362D" w:rsidRDefault="00A92D55" w:rsidP="0011362D">
      <w:pPr>
        <w:pStyle w:val="5"/>
        <w:rPr>
          <w:rFonts w:hAnsi="標楷體"/>
        </w:rPr>
      </w:pPr>
      <w:r w:rsidRPr="0011362D">
        <w:rPr>
          <w:rFonts w:hAnsi="標楷體" w:hint="eastAsia"/>
        </w:rPr>
        <w:t>依留才久用方案原規定，雇主欲將「現受聘僱從事工作，且連續工作期間達6年以上」之移工轉任外國中階技術人力之申請期程略以：(1)聘僱許可期間內，原雇主均可申請轉任。(2)新雇主應於移工聘僱許可有效期間屆滿日前2個月至4個月內申請，並自聘僱許可期間屆滿之翌日起聘僱，以保障原雇主用人權益。</w:t>
      </w:r>
    </w:p>
    <w:p w:rsidR="00A92D55" w:rsidRPr="0011362D" w:rsidRDefault="00A92D55" w:rsidP="0011362D">
      <w:pPr>
        <w:pStyle w:val="5"/>
        <w:rPr>
          <w:rFonts w:hAnsi="標楷體"/>
        </w:rPr>
      </w:pPr>
      <w:r w:rsidRPr="0011362D">
        <w:rPr>
          <w:rFonts w:hAnsi="標楷體" w:hint="eastAsia"/>
        </w:rPr>
        <w:t>實務上有承接家庭類移工之雇主(新雇主)反映，於承接該移工前，該移工(於原雇主)已符合連續工作達6年以上之條件，但原雇主尚未及替該移工申請轉任為中階技術人力，被看護者即死亡；新雇主雖有意願聘僱中階技術人力，但卻無法在承接時，就直接申請該移工為中階技術人力，需要先用「移工」身分承接後，「半</w:t>
      </w:r>
      <w:r w:rsidRPr="0011362D">
        <w:rPr>
          <w:rFonts w:hAnsi="標楷體" w:hint="eastAsia"/>
        </w:rPr>
        <w:lastRenderedPageBreak/>
        <w:t>年後」始能再將移工轉任為中階技術人力。</w:t>
      </w:r>
    </w:p>
    <w:p w:rsidR="002F0A90" w:rsidRPr="0011362D" w:rsidRDefault="00A92D55" w:rsidP="0011362D">
      <w:pPr>
        <w:pStyle w:val="5"/>
        <w:rPr>
          <w:rFonts w:hAnsi="標楷體"/>
        </w:rPr>
      </w:pPr>
      <w:r w:rsidRPr="000A2856">
        <w:rPr>
          <w:rFonts w:hAnsi="標楷體" w:hint="eastAsia"/>
          <w:spacing w:val="-20"/>
        </w:rPr>
        <w:t>經依勞動部表示</w:t>
      </w:r>
      <w:r w:rsidRPr="0011362D">
        <w:rPr>
          <w:rFonts w:hAnsi="標楷體" w:hint="eastAsia"/>
        </w:rPr>
        <w:t>，移工於原雇主處已連續工作達6年以上，即已符合年資規定條件；惟新雇主如欲直接申請該移工接續聘僱為中階技術工作，除該移工須具備中階專長、薪資條件外，新雇主尚不生於「聘僱許可有效期間屆滿日前2個月至4個月內申請」之條件，因此確實無法由新雇主直接申請接續聘僱移工為中階技術人力。</w:t>
      </w:r>
    </w:p>
    <w:p w:rsidR="00A92D55" w:rsidRPr="0011362D" w:rsidRDefault="00A92D55" w:rsidP="0011362D">
      <w:pPr>
        <w:pStyle w:val="5"/>
        <w:rPr>
          <w:rFonts w:hAnsi="標楷體"/>
        </w:rPr>
      </w:pPr>
      <w:r w:rsidRPr="0011362D">
        <w:rPr>
          <w:rFonts w:hAnsi="標楷體" w:hint="eastAsia"/>
        </w:rPr>
        <w:t>意即，倘若新雇主以遞補招募的方式，承接新的家庭看護移工，依所承接原看護剩下</w:t>
      </w:r>
      <w:r w:rsidR="002F0A90" w:rsidRPr="0011362D">
        <w:rPr>
          <w:rFonts w:hAnsi="標楷體" w:hint="eastAsia"/>
        </w:rPr>
        <w:t>的工作年限(例如原看護已工作2年，則僅剩1年)</w:t>
      </w:r>
      <w:r w:rsidR="00DD0105" w:rsidRPr="0011362D">
        <w:rPr>
          <w:rFonts w:hAnsi="標楷體" w:hint="eastAsia"/>
        </w:rPr>
        <w:t>；縱該家庭看護移工已符合轉任為中階技術人力之年資及資格條件，雇主也願意以中階技術人力規定的數額支給薪資，但依現行法令規定，仍須先以藍領身分受僱</w:t>
      </w:r>
      <w:r w:rsidR="00780CA9" w:rsidRPr="0011362D">
        <w:rPr>
          <w:rFonts w:hAnsi="標楷體" w:hint="eastAsia"/>
        </w:rPr>
        <w:t>於新雇主</w:t>
      </w:r>
      <w:r w:rsidR="00DD0105" w:rsidRPr="0011362D">
        <w:rPr>
          <w:rFonts w:hAnsi="標楷體" w:hint="eastAsia"/>
        </w:rPr>
        <w:t>至少8個月(</w:t>
      </w:r>
      <w:r w:rsidR="00780CA9" w:rsidRPr="0011362D">
        <w:rPr>
          <w:rFonts w:hAnsi="標楷體" w:hint="eastAsia"/>
        </w:rPr>
        <w:t>即聘僱許可有效期間屆滿日前</w:t>
      </w:r>
      <w:r w:rsidR="00DD0105" w:rsidRPr="0011362D">
        <w:rPr>
          <w:rFonts w:hAnsi="標楷體" w:hint="eastAsia"/>
        </w:rPr>
        <w:t>4個月)，始能由雇主申請將其轉任為中階技術人力繼續僱用。</w:t>
      </w:r>
      <w:r w:rsidR="00780CA9" w:rsidRPr="0011362D">
        <w:rPr>
          <w:rFonts w:hAnsi="標楷體" w:hint="eastAsia"/>
        </w:rPr>
        <w:t>因此，向本院反映「需要先用移工身分承接後，『半年後』始能再將移工轉任為中階技術人力」之雇主，應是原看護剩下的工作年限僅剩10個月，因此須先以藍領身分工作半年，始符合得申請轉任之資格。</w:t>
      </w:r>
    </w:p>
    <w:p w:rsidR="00A92D55" w:rsidRPr="0011362D" w:rsidRDefault="00A92D55" w:rsidP="0011362D">
      <w:pPr>
        <w:pStyle w:val="4"/>
        <w:rPr>
          <w:rFonts w:hAnsi="標楷體"/>
        </w:rPr>
      </w:pPr>
      <w:r w:rsidRPr="0011362D">
        <w:rPr>
          <w:rFonts w:hAnsi="標楷體" w:hint="eastAsia"/>
        </w:rPr>
        <w:t>移工若於聘僱許可期間回鄉探親，需要申請重入國許可；但轉任為中階技術人力後，於外僑居留證之有效期限內，即可無限次重入國。</w:t>
      </w:r>
    </w:p>
    <w:p w:rsidR="00A92D55" w:rsidRPr="0011362D" w:rsidRDefault="00A92D55" w:rsidP="0011362D">
      <w:pPr>
        <w:pStyle w:val="5"/>
        <w:rPr>
          <w:rFonts w:hAnsi="標楷體"/>
        </w:rPr>
      </w:pPr>
      <w:r w:rsidRPr="0011362D">
        <w:rPr>
          <w:rFonts w:hAnsi="標楷體" w:hint="eastAsia"/>
        </w:rPr>
        <w:t>自111年4月30日推動留才久用方案起，開始有移工轉任為中階技術人力，但對於成為中階技術人力後所適用之規定，</w:t>
      </w:r>
      <w:r w:rsidR="00A64DE1" w:rsidRPr="0011362D">
        <w:rPr>
          <w:rFonts w:hAnsi="標楷體" w:hint="eastAsia"/>
        </w:rPr>
        <w:t>內政部</w:t>
      </w:r>
      <w:r w:rsidRPr="0011362D">
        <w:rPr>
          <w:rFonts w:hAnsi="標楷體" w:hint="eastAsia"/>
        </w:rPr>
        <w:t>移民署</w:t>
      </w:r>
      <w:r w:rsidR="00A64DE1" w:rsidRPr="0011362D">
        <w:rPr>
          <w:rFonts w:hAnsi="標楷體" w:hint="eastAsia"/>
        </w:rPr>
        <w:t>(下稱移民署)</w:t>
      </w:r>
      <w:r w:rsidRPr="0011362D">
        <w:rPr>
          <w:rFonts w:hAnsi="標楷體" w:hint="eastAsia"/>
        </w:rPr>
        <w:t>、勞動部1955專線都未能明確答復；例如：申請轉任為中階技術人力後，要返鄉探親，是</w:t>
      </w:r>
      <w:r w:rsidRPr="0011362D">
        <w:rPr>
          <w:rFonts w:hAnsi="標楷體" w:hint="eastAsia"/>
        </w:rPr>
        <w:lastRenderedPageBreak/>
        <w:t>否向移民署申請重入國許可？本院辦理焦點座談時，與會代表亦有提出相同疑慮。</w:t>
      </w:r>
    </w:p>
    <w:p w:rsidR="00A92D55" w:rsidRPr="0011362D" w:rsidRDefault="00A92D55" w:rsidP="0011362D">
      <w:pPr>
        <w:pStyle w:val="5"/>
        <w:rPr>
          <w:rFonts w:hAnsi="標楷體"/>
        </w:rPr>
      </w:pPr>
      <w:r w:rsidRPr="0011362D">
        <w:rPr>
          <w:rFonts w:hAnsi="標楷體" w:hint="eastAsia"/>
        </w:rPr>
        <w:t>移民署明確答覆本院，依外國人停留居留及永久居留辦法於102年10月修正之第20條規定略以，外國人於居留期間內，有出國後再入國之必要者，應於出國前向移民署申請核發重入國許可。申請外僑居留證，可同時申請多次重入國許可。但依就業服務法第46條第1項第8款至第10款來臺工作者，應申請單次重入國許可。因此，移工若於聘僱許可期間回鄉探親，需要申請重入國許可；但轉任為中階技術人力後，於外僑居留證之有效期限內，可無限次重入國。</w:t>
      </w:r>
    </w:p>
    <w:p w:rsidR="00C850BE" w:rsidRPr="0011362D" w:rsidRDefault="00A92D55" w:rsidP="0011362D">
      <w:pPr>
        <w:pStyle w:val="5"/>
        <w:rPr>
          <w:rFonts w:hAnsi="標楷體"/>
        </w:rPr>
      </w:pPr>
      <w:r w:rsidRPr="0011362D">
        <w:rPr>
          <w:rFonts w:hAnsi="標楷體" w:hint="eastAsia"/>
        </w:rPr>
        <w:t>本院調查時，移民署亦向本院表示已再修正放寬藍領移工得申請多次重入國許可；於112年12月17日修正發布外國人停留居留及永久居留辦法全文24條，依該辦法第20條規定，自113年1月1日起，外籍移工(從事就業服務法第46條第1項第8款至第10款工作者)向該署申請居留、延期居留或資料異動等居留相關事項，該署即核發其含多次重入國許可之外僑居留證，移工可持憑多次入國，與其他在臺居留之外國人相同。</w:t>
      </w:r>
    </w:p>
    <w:p w:rsidR="005E0959" w:rsidRPr="0011362D" w:rsidRDefault="005E0959" w:rsidP="0011362D">
      <w:pPr>
        <w:pStyle w:val="3"/>
        <w:rPr>
          <w:rFonts w:hAnsi="標楷體"/>
        </w:rPr>
      </w:pPr>
      <w:r w:rsidRPr="0011362D">
        <w:rPr>
          <w:rFonts w:hAnsi="標楷體" w:hint="eastAsia"/>
        </w:rPr>
        <w:t>綜上，在留才久用方案推動初期，因政策內容與配套作法不夠完整、明確，面臨不少困境與亂象：首先是申請轉任之主動權僅在雇主，但不僅雇主意願不高，</w:t>
      </w:r>
      <w:r w:rsidR="00A64DE1" w:rsidRPr="0011362D">
        <w:rPr>
          <w:rFonts w:hAnsi="標楷體" w:hint="eastAsia"/>
        </w:rPr>
        <w:t>也不容易符合資格條件的門檻</w:t>
      </w:r>
      <w:r w:rsidRPr="0011362D">
        <w:rPr>
          <w:rFonts w:hAnsi="標楷體" w:hint="eastAsia"/>
        </w:rPr>
        <w:t>，對於有意循該方案將移工轉任中階技術人力之雇主，仲介更是藉機向雙方索取高額代辦費用。雖然對於各界在留才久用方案推動過程中</w:t>
      </w:r>
      <w:r w:rsidR="00A64DE1" w:rsidRPr="0011362D">
        <w:rPr>
          <w:rFonts w:hAnsi="標楷體" w:hint="eastAsia"/>
        </w:rPr>
        <w:t>給予</w:t>
      </w:r>
      <w:r w:rsidRPr="0011362D">
        <w:rPr>
          <w:rFonts w:hAnsi="標楷體" w:hint="eastAsia"/>
        </w:rPr>
        <w:t>的意見回饋，勞動部已有逐步回應雇主與移工需求，像是放寬業別及轉任資格、調整技術門檻之採認標準、降低對語言能力</w:t>
      </w:r>
      <w:r w:rsidRPr="0011362D">
        <w:rPr>
          <w:rFonts w:hAnsi="標楷體" w:hint="eastAsia"/>
        </w:rPr>
        <w:lastRenderedPageBreak/>
        <w:t>的要求、成立留才久用服務中心等，但勞動部仍應持續針對可能之問題癥結研謀善策因應。</w:t>
      </w:r>
    </w:p>
    <w:p w:rsidR="00D4752E" w:rsidRPr="0011362D" w:rsidRDefault="005819FA" w:rsidP="0011362D">
      <w:pPr>
        <w:pStyle w:val="2"/>
        <w:spacing w:beforeLines="50" w:before="228"/>
        <w:ind w:left="1020" w:hanging="680"/>
        <w:rPr>
          <w:rFonts w:hAnsi="標楷體"/>
          <w:b/>
        </w:rPr>
      </w:pPr>
      <w:r w:rsidRPr="0011362D">
        <w:rPr>
          <w:rFonts w:hAnsi="標楷體" w:hint="eastAsia"/>
          <w:b/>
        </w:rPr>
        <w:t>移工留才久用方案</w:t>
      </w:r>
      <w:r w:rsidR="000A60B2" w:rsidRPr="0011362D">
        <w:rPr>
          <w:rFonts w:hAnsi="標楷體" w:hint="eastAsia"/>
          <w:b/>
        </w:rPr>
        <w:t>上路2年餘，已有超過3萬名移工轉任中階技術人力，其中有8成雇主是選擇以調高薪資，取代檢附技術條件證明提出申請，勞動部認為，顯見方案有效提升移工轉任中階技術人力後薪資待遇。但本案調查發現，由於現並無及時檢核或抽查之機制，可確保中階技術人力確實是從事中階技術工作，並受領較高的薪資，因此實質提升中階技術人力薪資待遇之效益，及是否符合原先設定之「留才」目的，備受考驗；此外，受限於勞資權力不對等，轉任中階技術人力的主動權及資格認定都在雇主身上，勞動部允應正視現行作法可能產生的風險，以確保政策之美意。</w:t>
      </w:r>
    </w:p>
    <w:p w:rsidR="00F67FDF" w:rsidRPr="0011362D" w:rsidRDefault="007A5837" w:rsidP="0011362D">
      <w:pPr>
        <w:pStyle w:val="3"/>
        <w:rPr>
          <w:rFonts w:hAnsi="標楷體"/>
        </w:rPr>
      </w:pPr>
      <w:r w:rsidRPr="0011362D">
        <w:rPr>
          <w:rFonts w:hAnsi="標楷體" w:hint="eastAsia"/>
        </w:rPr>
        <w:t>依留才久用方案規定，</w:t>
      </w:r>
      <w:r w:rsidR="000556B6" w:rsidRPr="0011362D">
        <w:rPr>
          <w:rFonts w:hAnsi="標楷體" w:hint="eastAsia"/>
        </w:rPr>
        <w:t>申請</w:t>
      </w:r>
      <w:r w:rsidRPr="0011362D">
        <w:rPr>
          <w:rFonts w:hAnsi="標楷體" w:hint="eastAsia"/>
        </w:rPr>
        <w:t>聘僱中階技術人力及為免</w:t>
      </w:r>
      <w:r w:rsidR="007667DC" w:rsidRPr="0011362D">
        <w:rPr>
          <w:rFonts w:hAnsi="標楷體" w:hint="eastAsia"/>
        </w:rPr>
        <w:t>除</w:t>
      </w:r>
      <w:r w:rsidRPr="0011362D">
        <w:rPr>
          <w:rFonts w:hAnsi="標楷體" w:hint="eastAsia"/>
        </w:rPr>
        <w:t>技術條件，有各應符合的薪資條件門檻，</w:t>
      </w:r>
      <w:r w:rsidR="007667DC" w:rsidRPr="0011362D">
        <w:rPr>
          <w:rFonts w:hAnsi="標楷體" w:hint="eastAsia"/>
        </w:rPr>
        <w:t>但</w:t>
      </w:r>
      <w:r w:rsidR="000556B6" w:rsidRPr="0011362D">
        <w:rPr>
          <w:rFonts w:hAnsi="標楷體" w:hint="eastAsia"/>
        </w:rPr>
        <w:t>均</w:t>
      </w:r>
      <w:r w:rsidR="007667DC" w:rsidRPr="0011362D">
        <w:rPr>
          <w:rFonts w:hAnsi="標楷體" w:hint="eastAsia"/>
        </w:rPr>
        <w:t>是指成為中階技術人力「之後」</w:t>
      </w:r>
      <w:r w:rsidR="000556B6" w:rsidRPr="0011362D">
        <w:rPr>
          <w:rFonts w:hAnsi="標楷體" w:hint="eastAsia"/>
        </w:rPr>
        <w:t>的薪資</w:t>
      </w:r>
      <w:r w:rsidR="007667DC" w:rsidRPr="0011362D">
        <w:rPr>
          <w:rFonts w:hAnsi="標楷體" w:hint="eastAsia"/>
        </w:rPr>
        <w:t>，因此</w:t>
      </w:r>
      <w:r w:rsidR="000556B6" w:rsidRPr="0011362D">
        <w:rPr>
          <w:rFonts w:hAnsi="標楷體" w:hint="eastAsia"/>
        </w:rPr>
        <w:t>，</w:t>
      </w:r>
      <w:r w:rsidR="007667DC" w:rsidRPr="0011362D">
        <w:rPr>
          <w:rFonts w:hAnsi="標楷體" w:hint="eastAsia"/>
        </w:rPr>
        <w:t>在申請時，無須檢附任何證明，直到雇主要申請展延聘僱許可時，才要檢附給付證明文件</w:t>
      </w:r>
      <w:r w:rsidR="00F67FDF" w:rsidRPr="0011362D">
        <w:rPr>
          <w:rFonts w:hAnsi="標楷體" w:hint="eastAsia"/>
        </w:rPr>
        <w:t>。</w:t>
      </w:r>
    </w:p>
    <w:p w:rsidR="00A00E72" w:rsidRPr="0011362D" w:rsidRDefault="00F56C5E" w:rsidP="0011362D">
      <w:pPr>
        <w:pStyle w:val="4"/>
        <w:rPr>
          <w:rFonts w:hAnsi="標楷體"/>
        </w:rPr>
      </w:pPr>
      <w:r w:rsidRPr="0011362D">
        <w:rPr>
          <w:rFonts w:hAnsi="標楷體" w:hint="eastAsia"/>
        </w:rPr>
        <w:t>依留才久用方案內容，</w:t>
      </w:r>
      <w:r w:rsidR="00D11E0E" w:rsidRPr="0011362D">
        <w:rPr>
          <w:rFonts w:hAnsi="標楷體" w:hint="eastAsia"/>
        </w:rPr>
        <w:t>產業類</w:t>
      </w:r>
      <w:r w:rsidR="00A00E72" w:rsidRPr="0011362D">
        <w:rPr>
          <w:rFonts w:hAnsi="標楷體" w:hint="eastAsia"/>
        </w:rPr>
        <w:t>及社福類中階技術人力</w:t>
      </w:r>
      <w:r w:rsidRPr="0011362D">
        <w:rPr>
          <w:rFonts w:hAnsi="標楷體" w:hint="eastAsia"/>
        </w:rPr>
        <w:t>的薪資條件</w:t>
      </w:r>
      <w:r w:rsidR="004E5B26" w:rsidRPr="0011362D">
        <w:rPr>
          <w:rFonts w:hAnsi="標楷體" w:hint="eastAsia"/>
        </w:rPr>
        <w:t>及技術條件分</w:t>
      </w:r>
      <w:r w:rsidR="00A00E72" w:rsidRPr="0011362D">
        <w:rPr>
          <w:rFonts w:hAnsi="標楷體" w:hint="eastAsia"/>
        </w:rPr>
        <w:t>別為：</w:t>
      </w:r>
    </w:p>
    <w:p w:rsidR="004E5B26" w:rsidRPr="0011362D" w:rsidRDefault="00A00E72" w:rsidP="0011362D">
      <w:pPr>
        <w:pStyle w:val="5"/>
        <w:rPr>
          <w:rFonts w:hAnsi="標楷體"/>
        </w:rPr>
      </w:pPr>
      <w:r w:rsidRPr="0011362D">
        <w:rPr>
          <w:rFonts w:hAnsi="標楷體" w:hint="eastAsia"/>
        </w:rPr>
        <w:t>產業類中階技術人力</w:t>
      </w:r>
    </w:p>
    <w:p w:rsidR="004E5B26" w:rsidRPr="0011362D" w:rsidRDefault="004E5B26" w:rsidP="0011362D">
      <w:pPr>
        <w:pStyle w:val="6"/>
        <w:rPr>
          <w:rFonts w:hAnsi="標楷體"/>
        </w:rPr>
      </w:pPr>
      <w:r w:rsidRPr="0011362D">
        <w:rPr>
          <w:rFonts w:hAnsi="標楷體" w:hint="eastAsia"/>
        </w:rPr>
        <w:t>薪資條件：</w:t>
      </w:r>
      <w:r w:rsidR="00F56C5E" w:rsidRPr="0011362D">
        <w:rPr>
          <w:rFonts w:hAnsi="標楷體" w:hint="eastAsia"/>
        </w:rPr>
        <w:t>每月經常性薪資</w:t>
      </w:r>
      <w:r w:rsidR="00C525FD" w:rsidRPr="0011362D">
        <w:rPr>
          <w:rFonts w:hAnsi="標楷體" w:hint="eastAsia"/>
        </w:rPr>
        <w:t>應達</w:t>
      </w:r>
      <w:r w:rsidR="00F56C5E" w:rsidRPr="0011362D">
        <w:rPr>
          <w:rFonts w:hAnsi="標楷體" w:hint="eastAsia"/>
        </w:rPr>
        <w:t>3萬3</w:t>
      </w:r>
      <w:r w:rsidR="009D4230" w:rsidRPr="0011362D">
        <w:rPr>
          <w:rFonts w:hAnsi="標楷體" w:hint="eastAsia"/>
        </w:rPr>
        <w:t>,000元</w:t>
      </w:r>
      <w:r w:rsidR="00C525FD" w:rsidRPr="0011362D">
        <w:rPr>
          <w:rFonts w:hAnsi="標楷體" w:hint="eastAsia"/>
        </w:rPr>
        <w:t>以上，</w:t>
      </w:r>
      <w:r w:rsidR="00F56C5E" w:rsidRPr="0011362D">
        <w:rPr>
          <w:rFonts w:hAnsi="標楷體" w:hint="eastAsia"/>
        </w:rPr>
        <w:t>或年總薪資</w:t>
      </w:r>
      <w:r w:rsidR="00C525FD" w:rsidRPr="0011362D">
        <w:rPr>
          <w:rFonts w:hAnsi="標楷體" w:hint="eastAsia"/>
        </w:rPr>
        <w:t>達</w:t>
      </w:r>
      <w:r w:rsidR="00F56C5E" w:rsidRPr="0011362D">
        <w:rPr>
          <w:rFonts w:hAnsi="標楷體" w:hint="eastAsia"/>
        </w:rPr>
        <w:t>50萬元</w:t>
      </w:r>
      <w:r w:rsidRPr="0011362D">
        <w:rPr>
          <w:rFonts w:hAnsi="標楷體" w:hint="eastAsia"/>
        </w:rPr>
        <w:t>。</w:t>
      </w:r>
    </w:p>
    <w:p w:rsidR="00A00E72" w:rsidRPr="0011362D" w:rsidRDefault="004E5B26" w:rsidP="0011362D">
      <w:pPr>
        <w:pStyle w:val="6"/>
        <w:rPr>
          <w:rFonts w:hAnsi="標楷體"/>
        </w:rPr>
      </w:pPr>
      <w:r w:rsidRPr="0011362D">
        <w:rPr>
          <w:rFonts w:hAnsi="標楷體" w:hint="eastAsia"/>
        </w:rPr>
        <w:t>技術條件：需符合專業證照、訓練課程或實作認定等資格條件之一，但每月經常性薪資達3萬5</w:t>
      </w:r>
      <w:r w:rsidR="009D4230" w:rsidRPr="0011362D">
        <w:rPr>
          <w:rFonts w:hAnsi="標楷體" w:hint="eastAsia"/>
        </w:rPr>
        <w:t>,000元</w:t>
      </w:r>
      <w:r w:rsidRPr="0011362D">
        <w:rPr>
          <w:rFonts w:hAnsi="標楷體" w:hint="eastAsia"/>
        </w:rPr>
        <w:t>以上者，可免技術條件。</w:t>
      </w:r>
    </w:p>
    <w:p w:rsidR="004E5B26" w:rsidRPr="0011362D" w:rsidRDefault="00A00E72" w:rsidP="0011362D">
      <w:pPr>
        <w:pStyle w:val="5"/>
        <w:rPr>
          <w:rFonts w:hAnsi="標楷體"/>
        </w:rPr>
      </w:pPr>
      <w:r w:rsidRPr="0011362D">
        <w:rPr>
          <w:rFonts w:hAnsi="標楷體" w:hint="eastAsia"/>
        </w:rPr>
        <w:t>社福類中階技術人力</w:t>
      </w:r>
    </w:p>
    <w:p w:rsidR="004E5B26" w:rsidRPr="0011362D" w:rsidRDefault="00A00E72" w:rsidP="0011362D">
      <w:pPr>
        <w:pStyle w:val="6"/>
        <w:rPr>
          <w:rFonts w:hAnsi="標楷體"/>
        </w:rPr>
      </w:pPr>
      <w:r w:rsidRPr="0011362D">
        <w:rPr>
          <w:rFonts w:hAnsi="標楷體" w:hint="eastAsia"/>
        </w:rPr>
        <w:t>機構看護</w:t>
      </w:r>
      <w:r w:rsidR="004E5B26" w:rsidRPr="0011362D">
        <w:rPr>
          <w:rFonts w:hAnsi="標楷體" w:hint="eastAsia"/>
        </w:rPr>
        <w:t>：</w:t>
      </w:r>
      <w:r w:rsidRPr="0011362D">
        <w:rPr>
          <w:rFonts w:hAnsi="標楷體" w:hint="eastAsia"/>
        </w:rPr>
        <w:t>每月經常性薪資應達2萬9</w:t>
      </w:r>
      <w:r w:rsidR="009D4230" w:rsidRPr="0011362D">
        <w:rPr>
          <w:rFonts w:hAnsi="標楷體" w:hint="eastAsia"/>
        </w:rPr>
        <w:t>,000元</w:t>
      </w:r>
      <w:r w:rsidRPr="0011362D">
        <w:rPr>
          <w:rFonts w:hAnsi="標楷體" w:hint="eastAsia"/>
        </w:rPr>
        <w:t>以上，</w:t>
      </w:r>
      <w:r w:rsidR="004E5B26" w:rsidRPr="0011362D">
        <w:rPr>
          <w:rFonts w:hAnsi="標楷體" w:hint="eastAsia"/>
        </w:rPr>
        <w:t>應通過我國語文能力認定，並完成教</w:t>
      </w:r>
      <w:r w:rsidR="004E5B26" w:rsidRPr="0011362D">
        <w:rPr>
          <w:rFonts w:hAnsi="標楷體" w:hint="eastAsia"/>
        </w:rPr>
        <w:lastRenderedPageBreak/>
        <w:t>育訓練課程，即2</w:t>
      </w:r>
      <w:r w:rsidR="004E5B26" w:rsidRPr="0011362D">
        <w:rPr>
          <w:rFonts w:hAnsi="標楷體"/>
        </w:rPr>
        <w:t>0</w:t>
      </w:r>
      <w:r w:rsidR="004E5B26" w:rsidRPr="0011362D">
        <w:rPr>
          <w:rFonts w:hAnsi="標楷體" w:hint="eastAsia"/>
        </w:rPr>
        <w:t>小時的繼續教育、或長照相關學系副學士、或取得照顧服務員技術士證</w:t>
      </w:r>
      <w:r w:rsidR="002F4EF0" w:rsidRPr="0011362D">
        <w:rPr>
          <w:rFonts w:hAnsi="標楷體" w:hint="eastAsia"/>
        </w:rPr>
        <w:t>之一</w:t>
      </w:r>
      <w:r w:rsidR="00452A7D" w:rsidRPr="0011362D">
        <w:rPr>
          <w:rFonts w:hAnsi="標楷體" w:hint="eastAsia"/>
        </w:rPr>
        <w:t>，</w:t>
      </w:r>
      <w:r w:rsidR="004E5B26" w:rsidRPr="0011362D">
        <w:rPr>
          <w:rFonts w:hAnsi="標楷體" w:hint="eastAsia"/>
        </w:rPr>
        <w:t>而薪資達3萬</w:t>
      </w:r>
      <w:r w:rsidR="004E5B26" w:rsidRPr="0011362D">
        <w:rPr>
          <w:rFonts w:hAnsi="標楷體"/>
        </w:rPr>
        <w:t>1</w:t>
      </w:r>
      <w:r w:rsidR="009D4230" w:rsidRPr="0011362D">
        <w:rPr>
          <w:rFonts w:hAnsi="標楷體" w:hint="eastAsia"/>
        </w:rPr>
        <w:t>,000元</w:t>
      </w:r>
      <w:r w:rsidR="004E5B26" w:rsidRPr="0011362D">
        <w:rPr>
          <w:rFonts w:hAnsi="標楷體" w:hint="eastAsia"/>
        </w:rPr>
        <w:t>以上者，可免除技術條件</w:t>
      </w:r>
      <w:r w:rsidR="00452A7D" w:rsidRPr="0011362D">
        <w:rPr>
          <w:rFonts w:hAnsi="標楷體" w:hint="eastAsia"/>
        </w:rPr>
        <w:t>。</w:t>
      </w:r>
    </w:p>
    <w:p w:rsidR="001D7907" w:rsidRPr="0011362D" w:rsidRDefault="00A00E72" w:rsidP="0011362D">
      <w:pPr>
        <w:pStyle w:val="6"/>
        <w:rPr>
          <w:rFonts w:hAnsi="標楷體"/>
        </w:rPr>
      </w:pPr>
      <w:r w:rsidRPr="0011362D">
        <w:rPr>
          <w:rFonts w:hAnsi="標楷體" w:hint="eastAsia"/>
        </w:rPr>
        <w:t>家庭看護</w:t>
      </w:r>
      <w:r w:rsidR="004E5B26" w:rsidRPr="0011362D">
        <w:rPr>
          <w:rFonts w:hAnsi="標楷體" w:hint="eastAsia"/>
        </w:rPr>
        <w:t>：</w:t>
      </w:r>
      <w:r w:rsidRPr="0011362D">
        <w:rPr>
          <w:rFonts w:hAnsi="標楷體" w:hint="eastAsia"/>
        </w:rPr>
        <w:t>每月總薪資應達2萬4</w:t>
      </w:r>
      <w:r w:rsidR="009D4230" w:rsidRPr="0011362D">
        <w:rPr>
          <w:rFonts w:hAnsi="標楷體" w:hint="eastAsia"/>
        </w:rPr>
        <w:t>,000元</w:t>
      </w:r>
      <w:r w:rsidRPr="0011362D">
        <w:rPr>
          <w:rFonts w:hAnsi="標楷體" w:hint="eastAsia"/>
        </w:rPr>
        <w:t>以上，</w:t>
      </w:r>
      <w:r w:rsidR="004E5B26" w:rsidRPr="0011362D">
        <w:rPr>
          <w:rFonts w:hAnsi="標楷體" w:hint="eastAsia"/>
        </w:rPr>
        <w:t>應通過我國語文能力認定，並完成2</w:t>
      </w:r>
      <w:r w:rsidR="004E5B26" w:rsidRPr="0011362D">
        <w:rPr>
          <w:rFonts w:hAnsi="標楷體"/>
        </w:rPr>
        <w:t>0</w:t>
      </w:r>
      <w:r w:rsidR="004E5B26" w:rsidRPr="0011362D">
        <w:rPr>
          <w:rFonts w:hAnsi="標楷體" w:hint="eastAsia"/>
        </w:rPr>
        <w:t>小時的實體或線上補充訓練課程；</w:t>
      </w:r>
      <w:r w:rsidRPr="0011362D">
        <w:rPr>
          <w:rFonts w:hAnsi="標楷體" w:hint="eastAsia"/>
        </w:rPr>
        <w:t>而薪資達2萬6</w:t>
      </w:r>
      <w:r w:rsidR="009D4230" w:rsidRPr="0011362D">
        <w:rPr>
          <w:rFonts w:hAnsi="標楷體" w:hint="eastAsia"/>
        </w:rPr>
        <w:t>,000元</w:t>
      </w:r>
      <w:r w:rsidRPr="0011362D">
        <w:rPr>
          <w:rFonts w:hAnsi="標楷體" w:hint="eastAsia"/>
        </w:rPr>
        <w:t>以上者，可免除技術條件</w:t>
      </w:r>
      <w:r w:rsidR="0073265B" w:rsidRPr="0011362D">
        <w:rPr>
          <w:rFonts w:hAnsi="標楷體" w:hint="eastAsia"/>
        </w:rPr>
        <w:t>。</w:t>
      </w:r>
    </w:p>
    <w:p w:rsidR="008C5995" w:rsidRPr="0011362D" w:rsidRDefault="00674C9F" w:rsidP="0011362D">
      <w:pPr>
        <w:pStyle w:val="4"/>
        <w:rPr>
          <w:rFonts w:hAnsi="標楷體"/>
        </w:rPr>
      </w:pPr>
      <w:r w:rsidRPr="0011362D">
        <w:rPr>
          <w:rFonts w:hAnsi="標楷體" w:hint="eastAsia"/>
        </w:rPr>
        <w:t>「調薪」</w:t>
      </w:r>
      <w:r w:rsidR="005C344B" w:rsidRPr="0011362D">
        <w:rPr>
          <w:rFonts w:hAnsi="標楷體" w:hint="eastAsia"/>
        </w:rPr>
        <w:t>並非雇主為資深移工申請轉任時的必要條件，</w:t>
      </w:r>
      <w:r w:rsidR="00B92264" w:rsidRPr="0011362D">
        <w:rPr>
          <w:rFonts w:hAnsi="標楷體" w:hint="eastAsia"/>
        </w:rPr>
        <w:t>僅</w:t>
      </w:r>
      <w:r w:rsidR="005C344B" w:rsidRPr="0011362D">
        <w:rPr>
          <w:rFonts w:hAnsi="標楷體" w:hint="eastAsia"/>
        </w:rPr>
        <w:t>是雇主「允諾」</w:t>
      </w:r>
      <w:r w:rsidR="00B92264" w:rsidRPr="0011362D">
        <w:rPr>
          <w:rFonts w:hAnsi="標楷體" w:hint="eastAsia"/>
        </w:rPr>
        <w:t>聘僱</w:t>
      </w:r>
      <w:r w:rsidR="005C344B" w:rsidRPr="0011362D">
        <w:rPr>
          <w:rFonts w:hAnsi="標楷體" w:hint="eastAsia"/>
        </w:rPr>
        <w:t>中階技術人力之薪資</w:t>
      </w:r>
      <w:r w:rsidR="00A622B0" w:rsidRPr="0011362D">
        <w:rPr>
          <w:rFonts w:hAnsi="標楷體" w:hint="eastAsia"/>
        </w:rPr>
        <w:t>數額</w:t>
      </w:r>
      <w:r w:rsidR="001F71DB" w:rsidRPr="0011362D">
        <w:rPr>
          <w:rFonts w:hAnsi="標楷體" w:hint="eastAsia"/>
        </w:rPr>
        <w:t>，申請時無須檢附相關證明，直到雇主要申請展延聘僱許可時，勞動部始會介入審查</w:t>
      </w:r>
      <w:r w:rsidR="004E5B26" w:rsidRPr="0011362D">
        <w:rPr>
          <w:rFonts w:hAnsi="標楷體" w:hint="eastAsia"/>
        </w:rPr>
        <w:t>：</w:t>
      </w:r>
    </w:p>
    <w:p w:rsidR="000D6BA7" w:rsidRPr="0011362D" w:rsidRDefault="000D6BA7" w:rsidP="0011362D">
      <w:pPr>
        <w:pStyle w:val="5"/>
        <w:rPr>
          <w:rFonts w:hAnsi="標楷體"/>
        </w:rPr>
      </w:pPr>
      <w:r w:rsidRPr="0011362D">
        <w:rPr>
          <w:rFonts w:hAnsi="標楷體" w:hint="eastAsia"/>
        </w:rPr>
        <w:t>勞動部</w:t>
      </w:r>
      <w:r w:rsidR="004C3D67" w:rsidRPr="0011362D">
        <w:rPr>
          <w:rFonts w:hAnsi="標楷體" w:hint="eastAsia"/>
        </w:rPr>
        <w:t>查復本院</w:t>
      </w:r>
      <w:r w:rsidRPr="0011362D">
        <w:rPr>
          <w:rFonts w:hAnsi="標楷體" w:hint="eastAsia"/>
        </w:rPr>
        <w:t>表示：「有關中階技術人力之每月總薪資(從事家庭看護工作者)、每月經常性薪資(從事產業類及機構看護工作者)，是指外國人成為中階技術人力</w:t>
      </w:r>
      <w:r w:rsidR="000556B6" w:rsidRPr="0011362D">
        <w:rPr>
          <w:rFonts w:hAnsi="標楷體" w:hint="eastAsia"/>
        </w:rPr>
        <w:t>『</w:t>
      </w:r>
      <w:r w:rsidRPr="0011362D">
        <w:rPr>
          <w:rFonts w:hAnsi="標楷體" w:hint="eastAsia"/>
        </w:rPr>
        <w:t>後</w:t>
      </w:r>
      <w:r w:rsidR="000556B6" w:rsidRPr="0011362D">
        <w:rPr>
          <w:rFonts w:hAnsi="標楷體" w:hint="eastAsia"/>
        </w:rPr>
        <w:t>』之薪資</w:t>
      </w:r>
      <w:r w:rsidRPr="0011362D">
        <w:rPr>
          <w:rFonts w:hAnsi="標楷體" w:hint="eastAsia"/>
        </w:rPr>
        <w:t>，應達各產業類別薪資門檻規範，或免除技術條件之薪資門檻規範</w:t>
      </w:r>
      <w:r w:rsidR="002D6F10" w:rsidRPr="0011362D">
        <w:rPr>
          <w:rFonts w:hAnsi="標楷體" w:hint="eastAsia"/>
        </w:rPr>
        <w:t>。</w:t>
      </w:r>
      <w:r w:rsidRPr="0011362D">
        <w:rPr>
          <w:rFonts w:hAnsi="標楷體" w:hint="eastAsia"/>
        </w:rPr>
        <w:t>」</w:t>
      </w:r>
      <w:r w:rsidR="002D6F10" w:rsidRPr="0011362D">
        <w:rPr>
          <w:rFonts w:hAnsi="標楷體" w:hint="eastAsia"/>
        </w:rPr>
        <w:t>並補充，雇主於申請中階技術人力聘僱許可時，須於申請書表薪資欄位</w:t>
      </w:r>
      <w:r w:rsidR="00B92264" w:rsidRPr="0011362D">
        <w:rPr>
          <w:rFonts w:hAnsi="標楷體" w:hint="eastAsia"/>
        </w:rPr>
        <w:t>，填寫</w:t>
      </w:r>
      <w:r w:rsidR="002D6F10" w:rsidRPr="0011362D">
        <w:rPr>
          <w:rFonts w:hAnsi="標楷體" w:hint="eastAsia"/>
        </w:rPr>
        <w:t>符合中階技術人力條件之「預定給付薪資」及雇主用印</w:t>
      </w:r>
      <w:r w:rsidR="00095E31" w:rsidRPr="0011362D">
        <w:rPr>
          <w:rFonts w:hAnsi="標楷體" w:hint="eastAsia"/>
        </w:rPr>
        <w:t>，不必檢附相關證明。</w:t>
      </w:r>
      <w:r w:rsidR="00AE269E" w:rsidRPr="0011362D">
        <w:rPr>
          <w:rFonts w:hAnsi="標楷體" w:hint="eastAsia"/>
        </w:rPr>
        <w:t>本案辦理焦點團體座談時，雇主代表即向本院表示：「原先我還幫移工復習華語文能力測驗的題庫、報名及陪考，沒想到還沒通過考試，就改成僅是在申請表單上填說，我會給移工2萬6</w:t>
      </w:r>
      <w:r w:rsidR="009D4230" w:rsidRPr="0011362D">
        <w:rPr>
          <w:rFonts w:hAnsi="標楷體" w:hint="eastAsia"/>
        </w:rPr>
        <w:t>,000元</w:t>
      </w:r>
      <w:r w:rsidR="00AE269E" w:rsidRPr="0011362D">
        <w:rPr>
          <w:rFonts w:hAnsi="標楷體" w:hint="eastAsia"/>
        </w:rPr>
        <w:t>，就可以免除技術條件，勞動部也不會檢查我是不是真的有給」。</w:t>
      </w:r>
    </w:p>
    <w:p w:rsidR="00CD01FA" w:rsidRPr="0011362D" w:rsidRDefault="001F71DB" w:rsidP="0011362D">
      <w:pPr>
        <w:pStyle w:val="5"/>
        <w:rPr>
          <w:rFonts w:hAnsi="標楷體"/>
        </w:rPr>
      </w:pPr>
      <w:r w:rsidRPr="0011362D">
        <w:rPr>
          <w:rFonts w:hAnsi="標楷體" w:hint="eastAsia"/>
        </w:rPr>
        <w:t>依現行規定，中階技術人力之雇主申請展延聘僱許可時，應檢附薪資扣繳憑單、給付證明文件影本。勞動部表示，將在雇主申請展延聘僱</w:t>
      </w:r>
      <w:r w:rsidRPr="0011362D">
        <w:rPr>
          <w:rFonts w:hAnsi="標楷體" w:hint="eastAsia"/>
        </w:rPr>
        <w:lastRenderedPageBreak/>
        <w:t>許可時，審核雇主前次聘僱期間薪資是否符合規定；如經勞動部查核後，發現前次聘僱期間所給付薪資，未符薪資門檻規定之數額，將不予核發展延聘僱許可。</w:t>
      </w:r>
    </w:p>
    <w:p w:rsidR="00F2592A" w:rsidRPr="0011362D" w:rsidRDefault="00F2592A" w:rsidP="0011362D">
      <w:pPr>
        <w:pStyle w:val="6"/>
        <w:rPr>
          <w:rFonts w:hAnsi="標楷體"/>
        </w:rPr>
      </w:pPr>
      <w:r w:rsidRPr="0011362D">
        <w:rPr>
          <w:rFonts w:hAnsi="標楷體" w:hint="eastAsia"/>
        </w:rPr>
        <w:t>雖</w:t>
      </w:r>
      <w:r w:rsidR="002D6F10" w:rsidRPr="0011362D">
        <w:rPr>
          <w:rFonts w:hAnsi="標楷體" w:hint="eastAsia"/>
        </w:rPr>
        <w:t>勞動部補充</w:t>
      </w:r>
      <w:r w:rsidRPr="0011362D">
        <w:rPr>
          <w:rFonts w:hAnsi="標楷體" w:hint="eastAsia"/>
        </w:rPr>
        <w:t>，如發現未符規定，除</w:t>
      </w:r>
      <w:r w:rsidR="007D16F1" w:rsidRPr="0011362D">
        <w:rPr>
          <w:rFonts w:hAnsi="標楷體" w:hint="eastAsia"/>
        </w:rPr>
        <w:t>了</w:t>
      </w:r>
      <w:r w:rsidRPr="0011362D">
        <w:rPr>
          <w:rFonts w:hAnsi="標楷體" w:hint="eastAsia"/>
        </w:rPr>
        <w:t>不予核發展延聘僱許可</w:t>
      </w:r>
      <w:r w:rsidR="007D16F1" w:rsidRPr="0011362D">
        <w:rPr>
          <w:rFonts w:hAnsi="標楷體" w:hint="eastAsia"/>
        </w:rPr>
        <w:t>以外</w:t>
      </w:r>
      <w:r w:rsidR="002D6F10" w:rsidRPr="0011362D">
        <w:rPr>
          <w:rFonts w:hAnsi="標楷體" w:hint="eastAsia"/>
        </w:rPr>
        <w:t>，</w:t>
      </w:r>
      <w:r w:rsidRPr="0011362D">
        <w:rPr>
          <w:rFonts w:hAnsi="標楷體" w:hint="eastAsia"/>
        </w:rPr>
        <w:t>因</w:t>
      </w:r>
      <w:r w:rsidR="002D6F10" w:rsidRPr="0011362D">
        <w:rPr>
          <w:rFonts w:hAnsi="標楷體" w:hint="eastAsia"/>
        </w:rPr>
        <w:t>「外國人受聘僱從事中階技術工作，其薪資須達一定規範，倘雇主未依約定全額給付薪資，已涉嫌違反『雇主聘僱外國人許可及管理辦法』第66條規定，處6萬元以上30萬元以下罰鍰」</w:t>
      </w:r>
      <w:r w:rsidR="00494661" w:rsidRPr="0011362D">
        <w:rPr>
          <w:rFonts w:hAnsi="標楷體" w:hint="eastAsia"/>
        </w:rPr>
        <w:t>。</w:t>
      </w:r>
    </w:p>
    <w:p w:rsidR="0096137F" w:rsidRPr="0011362D" w:rsidRDefault="0096137F" w:rsidP="0011362D">
      <w:pPr>
        <w:pStyle w:val="6"/>
        <w:rPr>
          <w:rFonts w:hAnsi="標楷體"/>
        </w:rPr>
      </w:pPr>
      <w:r w:rsidRPr="0011362D">
        <w:rPr>
          <w:rFonts w:hAnsi="標楷體" w:hint="eastAsia"/>
        </w:rPr>
        <w:t>但</w:t>
      </w:r>
      <w:r w:rsidR="00B92264" w:rsidRPr="0011362D">
        <w:rPr>
          <w:rFonts w:hAnsi="標楷體" w:hint="eastAsia"/>
        </w:rPr>
        <w:t>由於勞動部是在雇主要申請展延聘僱許可時，始審查薪資；</w:t>
      </w:r>
      <w:r w:rsidRPr="0011362D">
        <w:rPr>
          <w:rFonts w:hAnsi="標楷體" w:hint="eastAsia"/>
        </w:rPr>
        <w:t>實務上</w:t>
      </w:r>
      <w:r w:rsidR="00B92264" w:rsidRPr="0011362D">
        <w:rPr>
          <w:rFonts w:hAnsi="標楷體" w:hint="eastAsia"/>
        </w:rPr>
        <w:t>，就</w:t>
      </w:r>
      <w:r w:rsidRPr="0011362D">
        <w:rPr>
          <w:rFonts w:hAnsi="標楷體" w:hint="eastAsia"/>
        </w:rPr>
        <w:t>可能出現雇主在中階技術人力之第1次聘僱許可期間(</w:t>
      </w:r>
      <w:r w:rsidR="00494661" w:rsidRPr="0011362D">
        <w:rPr>
          <w:rFonts w:hAnsi="標楷體" w:hint="eastAsia"/>
        </w:rPr>
        <w:t>最長為</w:t>
      </w:r>
      <w:r w:rsidRPr="0011362D">
        <w:rPr>
          <w:rFonts w:hAnsi="標楷體" w:hint="eastAsia"/>
        </w:rPr>
        <w:t>3年)</w:t>
      </w:r>
      <w:r w:rsidR="00B92264" w:rsidRPr="0011362D">
        <w:rPr>
          <w:rFonts w:hAnsi="標楷體" w:hint="eastAsia"/>
        </w:rPr>
        <w:t>間或之前</w:t>
      </w:r>
      <w:r w:rsidRPr="0011362D">
        <w:rPr>
          <w:rFonts w:hAnsi="標楷體" w:hint="eastAsia"/>
        </w:rPr>
        <w:t>，與想要繼續留在臺灣工作之外國人達成合意</w:t>
      </w:r>
      <w:r w:rsidR="00B92264" w:rsidRPr="0011362D">
        <w:rPr>
          <w:rFonts w:hAnsi="標楷體" w:hint="eastAsia"/>
        </w:rPr>
        <w:t>，</w:t>
      </w:r>
      <w:r w:rsidRPr="0011362D">
        <w:rPr>
          <w:rFonts w:hAnsi="標楷體" w:hint="eastAsia"/>
        </w:rPr>
        <w:t>雇主實際給付外國人之薪資，</w:t>
      </w:r>
      <w:r w:rsidR="00B92264" w:rsidRPr="0011362D">
        <w:rPr>
          <w:rFonts w:hAnsi="標楷體" w:hint="eastAsia"/>
        </w:rPr>
        <w:t>可能</w:t>
      </w:r>
      <w:r w:rsidRPr="0011362D">
        <w:rPr>
          <w:rFonts w:hAnsi="標楷體" w:hint="eastAsia"/>
        </w:rPr>
        <w:t>並未符合中階技術人力的薪資門檻規範</w:t>
      </w:r>
      <w:r w:rsidR="0074085F" w:rsidRPr="0011362D">
        <w:rPr>
          <w:rFonts w:hAnsi="標楷體" w:hint="eastAsia"/>
        </w:rPr>
        <w:t>，如前述移工代表提到</w:t>
      </w:r>
      <w:r w:rsidR="00DC46D8" w:rsidRPr="0011362D">
        <w:rPr>
          <w:rFonts w:hAnsi="標楷體" w:hint="eastAsia"/>
        </w:rPr>
        <w:t>「實際上仍然是1萬7</w:t>
      </w:r>
      <w:r w:rsidR="009D4230" w:rsidRPr="0011362D">
        <w:rPr>
          <w:rFonts w:hAnsi="標楷體" w:hint="eastAsia"/>
        </w:rPr>
        <w:t>,000元</w:t>
      </w:r>
      <w:r w:rsidR="00DC46D8" w:rsidRPr="0011362D">
        <w:rPr>
          <w:rFonts w:hAnsi="標楷體" w:hint="eastAsia"/>
        </w:rPr>
        <w:t>」</w:t>
      </w:r>
      <w:r w:rsidR="0074085F" w:rsidRPr="0011362D">
        <w:rPr>
          <w:rFonts w:hAnsi="標楷體" w:hint="eastAsia"/>
        </w:rPr>
        <w:t>的情況</w:t>
      </w:r>
      <w:r w:rsidR="00B92264" w:rsidRPr="0011362D">
        <w:rPr>
          <w:rFonts w:hAnsi="標楷體" w:hint="eastAsia"/>
        </w:rPr>
        <w:t>；但</w:t>
      </w:r>
      <w:r w:rsidRPr="0011362D">
        <w:rPr>
          <w:rFonts w:hAnsi="標楷體" w:hint="eastAsia"/>
        </w:rPr>
        <w:t>按現行規定，</w:t>
      </w:r>
      <w:r w:rsidR="00DC46D8" w:rsidRPr="0011362D">
        <w:rPr>
          <w:rFonts w:hAnsi="標楷體" w:hint="eastAsia"/>
        </w:rPr>
        <w:t>如中階技術人力未向主管機關提出申訴，則至少</w:t>
      </w:r>
      <w:r w:rsidR="00B92264" w:rsidRPr="0011362D">
        <w:rPr>
          <w:rFonts w:hAnsi="標楷體" w:hint="eastAsia"/>
        </w:rPr>
        <w:t>要</w:t>
      </w:r>
      <w:r w:rsidR="00494661" w:rsidRPr="0011362D">
        <w:rPr>
          <w:rFonts w:hAnsi="標楷體" w:hint="eastAsia"/>
        </w:rPr>
        <w:t>到3年後，</w:t>
      </w:r>
      <w:r w:rsidR="00B92264" w:rsidRPr="0011362D">
        <w:rPr>
          <w:rFonts w:hAnsi="標楷體" w:hint="eastAsia"/>
        </w:rPr>
        <w:t>雇主</w:t>
      </w:r>
      <w:r w:rsidR="009C20DB" w:rsidRPr="0011362D">
        <w:rPr>
          <w:rFonts w:hAnsi="標楷體" w:hint="eastAsia"/>
        </w:rPr>
        <w:t>仍有繼續聘僱該中階技術人力之需要，而向勞動部</w:t>
      </w:r>
      <w:r w:rsidRPr="0011362D">
        <w:rPr>
          <w:rFonts w:hAnsi="標楷體" w:hint="eastAsia"/>
        </w:rPr>
        <w:t>申請展延聘僱許可時，</w:t>
      </w:r>
      <w:r w:rsidR="00B92264" w:rsidRPr="0011362D">
        <w:rPr>
          <w:rFonts w:hAnsi="標楷體" w:hint="eastAsia"/>
        </w:rPr>
        <w:t>勞動部</w:t>
      </w:r>
      <w:r w:rsidRPr="0011362D">
        <w:rPr>
          <w:rFonts w:hAnsi="標楷體" w:hint="eastAsia"/>
        </w:rPr>
        <w:t>才會進行薪資的查核</w:t>
      </w:r>
      <w:r w:rsidR="00494661" w:rsidRPr="0011362D">
        <w:rPr>
          <w:rFonts w:hAnsi="標楷體" w:hint="eastAsia"/>
        </w:rPr>
        <w:t>；如果3年後，</w:t>
      </w:r>
      <w:r w:rsidR="00B92264" w:rsidRPr="0011362D">
        <w:rPr>
          <w:rFonts w:hAnsi="標楷體" w:hint="eastAsia"/>
        </w:rPr>
        <w:t>雇主</w:t>
      </w:r>
      <w:r w:rsidR="00494661" w:rsidRPr="0011362D">
        <w:rPr>
          <w:rFonts w:hAnsi="標楷體" w:hint="eastAsia"/>
        </w:rPr>
        <w:t>已無繼續聘僱外國人需求，即</w:t>
      </w:r>
      <w:r w:rsidR="00E06054" w:rsidRPr="0011362D">
        <w:rPr>
          <w:rFonts w:hAnsi="標楷體" w:hint="eastAsia"/>
        </w:rPr>
        <w:t>無須申請</w:t>
      </w:r>
      <w:r w:rsidR="00494661" w:rsidRPr="0011362D">
        <w:rPr>
          <w:rFonts w:hAnsi="標楷體" w:hint="eastAsia"/>
        </w:rPr>
        <w:t>展延聘僱許可，自亦</w:t>
      </w:r>
      <w:r w:rsidR="00E06054" w:rsidRPr="0011362D">
        <w:rPr>
          <w:rFonts w:hAnsi="標楷體" w:hint="eastAsia"/>
        </w:rPr>
        <w:t>無勞動部介入查核</w:t>
      </w:r>
      <w:r w:rsidR="00494661" w:rsidRPr="0011362D">
        <w:rPr>
          <w:rFonts w:hAnsi="標楷體" w:hint="eastAsia"/>
        </w:rPr>
        <w:t>薪資</w:t>
      </w:r>
      <w:r w:rsidR="00E06054" w:rsidRPr="0011362D">
        <w:rPr>
          <w:rFonts w:hAnsi="標楷體" w:hint="eastAsia"/>
        </w:rPr>
        <w:t>是否符合門檻</w:t>
      </w:r>
      <w:r w:rsidR="00494661" w:rsidRPr="0011362D">
        <w:rPr>
          <w:rFonts w:hAnsi="標楷體" w:hint="eastAsia"/>
        </w:rPr>
        <w:t>之時機。</w:t>
      </w:r>
    </w:p>
    <w:p w:rsidR="009C20DB" w:rsidRPr="0011362D" w:rsidRDefault="00E06054" w:rsidP="0011362D">
      <w:pPr>
        <w:pStyle w:val="6"/>
        <w:rPr>
          <w:rFonts w:hAnsi="標楷體"/>
        </w:rPr>
      </w:pPr>
      <w:r w:rsidRPr="0011362D">
        <w:rPr>
          <w:rFonts w:hAnsi="標楷體" w:hint="eastAsia"/>
        </w:rPr>
        <w:t>另</w:t>
      </w:r>
      <w:r w:rsidR="00F2592A" w:rsidRPr="0011362D">
        <w:rPr>
          <w:rFonts w:hAnsi="標楷體" w:hint="eastAsia"/>
        </w:rPr>
        <w:t>依勞動部說明，中階技術家庭看護工之雇主，於申請展延聘僱許可時，應檢附上年度或最近1年度薪資扣繳憑單或給付證明文件影本；但「給付證明文件影本」</w:t>
      </w:r>
      <w:r w:rsidR="00B23037" w:rsidRPr="0011362D">
        <w:rPr>
          <w:rFonts w:hAnsi="標楷體" w:hint="eastAsia"/>
        </w:rPr>
        <w:t>是</w:t>
      </w:r>
      <w:r w:rsidR="00F2592A" w:rsidRPr="0011362D">
        <w:rPr>
          <w:rFonts w:hAnsi="標楷體" w:hint="eastAsia"/>
        </w:rPr>
        <w:t>單方面由雇主出具</w:t>
      </w:r>
      <w:r w:rsidR="009C20DB" w:rsidRPr="0011362D">
        <w:rPr>
          <w:rFonts w:hAnsi="標楷體" w:hint="eastAsia"/>
        </w:rPr>
        <w:t>，縱然可能有中階技術人力之簽領</w:t>
      </w:r>
      <w:r w:rsidR="009C20DB" w:rsidRPr="0011362D">
        <w:rPr>
          <w:rFonts w:hAnsi="標楷體" w:hint="eastAsia"/>
        </w:rPr>
        <w:lastRenderedPageBreak/>
        <w:t>證明，</w:t>
      </w:r>
      <w:r w:rsidR="001F5471" w:rsidRPr="0011362D">
        <w:rPr>
          <w:rFonts w:hAnsi="標楷體" w:hint="eastAsia"/>
        </w:rPr>
        <w:t>可能</w:t>
      </w:r>
      <w:r w:rsidR="009C20DB" w:rsidRPr="0011362D">
        <w:rPr>
          <w:rFonts w:hAnsi="標楷體" w:hint="eastAsia"/>
        </w:rPr>
        <w:t>也</w:t>
      </w:r>
      <w:r w:rsidR="00B23037" w:rsidRPr="0011362D">
        <w:rPr>
          <w:rFonts w:hAnsi="標楷體" w:hint="eastAsia"/>
        </w:rPr>
        <w:t>毫無意義。</w:t>
      </w:r>
      <w:r w:rsidRPr="0011362D">
        <w:rPr>
          <w:rFonts w:hAnsi="標楷體" w:hint="eastAsia"/>
        </w:rPr>
        <w:t>另</w:t>
      </w:r>
      <w:r w:rsidR="009C20DB" w:rsidRPr="0011362D">
        <w:rPr>
          <w:rFonts w:hAnsi="標楷體" w:hint="eastAsia"/>
        </w:rPr>
        <w:t>本院調查過程中，</w:t>
      </w:r>
      <w:r w:rsidR="00BD266C" w:rsidRPr="0011362D">
        <w:rPr>
          <w:rFonts w:hAnsi="標楷體" w:hint="eastAsia"/>
        </w:rPr>
        <w:t>雇主代表即向本院表示：「</w:t>
      </w:r>
      <w:r w:rsidR="009C20DB" w:rsidRPr="0011362D">
        <w:rPr>
          <w:rFonts w:hAnsi="標楷體" w:hint="eastAsia"/>
        </w:rPr>
        <w:t>我跟外國人談好了，把第</w:t>
      </w:r>
      <w:r w:rsidR="00145FA0" w:rsidRPr="0011362D">
        <w:rPr>
          <w:rFonts w:hAnsi="標楷體" w:hint="eastAsia"/>
        </w:rPr>
        <w:t>6</w:t>
      </w:r>
      <w:r w:rsidR="009C20DB" w:rsidRPr="0011362D">
        <w:rPr>
          <w:rFonts w:hAnsi="標楷體" w:hint="eastAsia"/>
        </w:rPr>
        <w:t>年時應給付給她的薪資</w:t>
      </w:r>
      <w:r w:rsidR="00235A85" w:rsidRPr="0011362D">
        <w:rPr>
          <w:rFonts w:hAnsi="標楷體" w:hint="eastAsia"/>
        </w:rPr>
        <w:t>(每月2.6萬元)，</w:t>
      </w:r>
      <w:r w:rsidR="009C20DB" w:rsidRPr="0011362D">
        <w:rPr>
          <w:rFonts w:hAnsi="標楷體" w:hint="eastAsia"/>
        </w:rPr>
        <w:t>併入第5年時一起給付(即第</w:t>
      </w:r>
      <w:r w:rsidR="00145FA0" w:rsidRPr="0011362D">
        <w:rPr>
          <w:rFonts w:hAnsi="標楷體" w:hint="eastAsia"/>
        </w:rPr>
        <w:t>6</w:t>
      </w:r>
      <w:r w:rsidR="009C20DB" w:rsidRPr="0011362D">
        <w:rPr>
          <w:rFonts w:hAnsi="標楷體" w:hint="eastAsia"/>
        </w:rPr>
        <w:t>年時</w:t>
      </w:r>
      <w:r w:rsidR="00235A85" w:rsidRPr="0011362D">
        <w:rPr>
          <w:rFonts w:hAnsi="標楷體" w:hint="eastAsia"/>
        </w:rPr>
        <w:t>不支薪</w:t>
      </w:r>
      <w:r w:rsidR="009C20DB" w:rsidRPr="0011362D">
        <w:rPr>
          <w:rFonts w:hAnsi="標楷體" w:hint="eastAsia"/>
        </w:rPr>
        <w:t>，第5年時</w:t>
      </w:r>
      <w:r w:rsidR="00235A85" w:rsidRPr="0011362D">
        <w:rPr>
          <w:rFonts w:hAnsi="標楷體" w:hint="eastAsia"/>
        </w:rPr>
        <w:t>每月即為兩倍的基本工資)，符合申請永久居留的資格」等語，雖然不完全正確</w:t>
      </w:r>
      <w:r w:rsidR="00235A85" w:rsidRPr="0011362D">
        <w:rPr>
          <w:rStyle w:val="aff0"/>
          <w:rFonts w:hAnsi="標楷體"/>
        </w:rPr>
        <w:footnoteReference w:id="17"/>
      </w:r>
      <w:r w:rsidR="00235A85" w:rsidRPr="0011362D">
        <w:rPr>
          <w:rFonts w:hAnsi="標楷體" w:hint="eastAsia"/>
        </w:rPr>
        <w:t>，但卻也代表著</w:t>
      </w:r>
      <w:r w:rsidR="00BD266C" w:rsidRPr="0011362D">
        <w:rPr>
          <w:rFonts w:hAnsi="標楷體" w:hint="eastAsia"/>
        </w:rPr>
        <w:t>確實</w:t>
      </w:r>
      <w:r w:rsidR="00235A85" w:rsidRPr="0011362D">
        <w:rPr>
          <w:rFonts w:hAnsi="標楷體" w:hint="eastAsia"/>
        </w:rPr>
        <w:t>可能有雇主會與中階技術人力約定，在申請展延聘僱許可之前1年，才開始給付合於門檻規範之薪資，而也將成為留才久用方案之隱憂。</w:t>
      </w:r>
    </w:p>
    <w:p w:rsidR="00802969" w:rsidRDefault="00A27ED6" w:rsidP="0011362D">
      <w:pPr>
        <w:pStyle w:val="5"/>
        <w:rPr>
          <w:rFonts w:hAnsi="標楷體"/>
        </w:rPr>
      </w:pPr>
      <w:r w:rsidRPr="0011362D">
        <w:rPr>
          <w:rFonts w:hAnsi="標楷體" w:hint="eastAsia"/>
        </w:rPr>
        <w:t>除此之外，雖勞動部明確</w:t>
      </w:r>
      <w:r w:rsidR="00294269" w:rsidRPr="0011362D">
        <w:rPr>
          <w:rFonts w:hAnsi="標楷體" w:hint="eastAsia"/>
        </w:rPr>
        <w:t>查復本院</w:t>
      </w:r>
      <w:r w:rsidRPr="0011362D">
        <w:rPr>
          <w:rFonts w:hAnsi="標楷體" w:hint="eastAsia"/>
        </w:rPr>
        <w:t>，成為中階技術人力之薪資條件</w:t>
      </w:r>
      <w:r w:rsidR="00294269" w:rsidRPr="0011362D">
        <w:rPr>
          <w:rFonts w:hAnsi="標楷體" w:hint="eastAsia"/>
        </w:rPr>
        <w:t>，</w:t>
      </w:r>
      <w:r w:rsidRPr="0011362D">
        <w:rPr>
          <w:rFonts w:hAnsi="標楷體" w:hint="eastAsia"/>
        </w:rPr>
        <w:t>與可免除技術條件之薪資門檻，均係指成為中階技術人力「之後」；</w:t>
      </w:r>
      <w:r w:rsidRPr="0011362D">
        <w:rPr>
          <w:rFonts w:hAnsi="標楷體" w:hint="eastAsia"/>
          <w:u w:val="single"/>
        </w:rPr>
        <w:t>但</w:t>
      </w:r>
      <w:r w:rsidR="00294269" w:rsidRPr="0011362D">
        <w:rPr>
          <w:rFonts w:hAnsi="標楷體" w:hint="eastAsia"/>
          <w:u w:val="single"/>
        </w:rPr>
        <w:t>在</w:t>
      </w:r>
      <w:r w:rsidRPr="0011362D">
        <w:rPr>
          <w:rFonts w:hAnsi="標楷體" w:hint="eastAsia"/>
          <w:u w:val="single"/>
        </w:rPr>
        <w:t>本院辦理焦點座談會議時</w:t>
      </w:r>
      <w:r w:rsidR="00294269" w:rsidRPr="0011362D">
        <w:rPr>
          <w:rFonts w:hAnsi="標楷體" w:hint="eastAsia"/>
          <w:u w:val="single"/>
        </w:rPr>
        <w:t>，</w:t>
      </w:r>
      <w:r w:rsidR="00235A85" w:rsidRPr="0011362D">
        <w:rPr>
          <w:rFonts w:hAnsi="標楷體" w:hint="eastAsia"/>
          <w:u w:val="single"/>
        </w:rPr>
        <w:t>包括學者專家、NGO團體和雇主的</w:t>
      </w:r>
      <w:r w:rsidR="00294269" w:rsidRPr="0011362D">
        <w:rPr>
          <w:rFonts w:hAnsi="標楷體" w:hint="eastAsia"/>
          <w:u w:val="single"/>
        </w:rPr>
        <w:t>所有與會者皆不知道，薪資門檻是指成為中階技術人力「之後」</w:t>
      </w:r>
      <w:r w:rsidR="00235A85" w:rsidRPr="0011362D">
        <w:rPr>
          <w:rFonts w:hAnsi="標楷體" w:hint="eastAsia"/>
        </w:rPr>
        <w:t>；</w:t>
      </w:r>
      <w:r w:rsidRPr="0011362D">
        <w:rPr>
          <w:rFonts w:hAnsi="標楷體" w:hint="eastAsia"/>
        </w:rPr>
        <w:t>實際已將藍領移工轉任為中階技術人力之雇主</w:t>
      </w:r>
      <w:r w:rsidR="00294269" w:rsidRPr="0011362D">
        <w:rPr>
          <w:rFonts w:hAnsi="標楷體" w:hint="eastAsia"/>
        </w:rPr>
        <w:t>，</w:t>
      </w:r>
      <w:r w:rsidR="003A5FEC" w:rsidRPr="0011362D">
        <w:rPr>
          <w:rFonts w:hAnsi="標楷體" w:hint="eastAsia"/>
        </w:rPr>
        <w:t>仍</w:t>
      </w:r>
      <w:r w:rsidR="00294269" w:rsidRPr="0011362D">
        <w:rPr>
          <w:rFonts w:hAnsi="標楷體" w:hint="eastAsia"/>
        </w:rPr>
        <w:t>向本院稱「</w:t>
      </w:r>
      <w:r w:rsidR="00235A85" w:rsidRPr="0011362D">
        <w:rPr>
          <w:rFonts w:hAnsi="標楷體" w:hint="eastAsia"/>
        </w:rPr>
        <w:t>就只要在申請的資料上寫，</w:t>
      </w:r>
      <w:r w:rsidR="00294269" w:rsidRPr="0011362D">
        <w:rPr>
          <w:rFonts w:hAnsi="標楷體" w:hint="eastAsia"/>
        </w:rPr>
        <w:t>我就寫超過2.6萬元啊，但勞動部也沒跟我要求任何佐證資料」、「我是真的有給</w:t>
      </w:r>
      <w:r w:rsidR="003A5FEC" w:rsidRPr="0011362D">
        <w:rPr>
          <w:rFonts w:hAnsi="標楷體" w:hint="eastAsia"/>
        </w:rPr>
        <w:t>我的移工2.6萬元</w:t>
      </w:r>
      <w:r w:rsidR="00294269" w:rsidRPr="0011362D">
        <w:rPr>
          <w:rFonts w:hAnsi="標楷體" w:hint="eastAsia"/>
        </w:rPr>
        <w:t>，但我可以附甚麼資料證明我有給？」並補充已就上開疑問多次致電1955專線詢問，都</w:t>
      </w:r>
      <w:r w:rsidR="00702F0D" w:rsidRPr="0011362D">
        <w:rPr>
          <w:rFonts w:hAnsi="標楷體" w:hint="eastAsia"/>
        </w:rPr>
        <w:t>未能</w:t>
      </w:r>
      <w:r w:rsidR="00294269" w:rsidRPr="0011362D">
        <w:rPr>
          <w:rFonts w:hAnsi="標楷體" w:hint="eastAsia"/>
        </w:rPr>
        <w:t>得到</w:t>
      </w:r>
      <w:r w:rsidR="00702F0D" w:rsidRPr="0011362D">
        <w:rPr>
          <w:rFonts w:hAnsi="標楷體" w:hint="eastAsia"/>
        </w:rPr>
        <w:t>解答</w:t>
      </w:r>
      <w:r w:rsidR="00235A85" w:rsidRPr="0011362D">
        <w:rPr>
          <w:rFonts w:hAnsi="標楷體" w:hint="eastAsia"/>
        </w:rPr>
        <w:t>；顯示</w:t>
      </w:r>
      <w:r w:rsidR="00235A85" w:rsidRPr="0011362D">
        <w:rPr>
          <w:rFonts w:hAnsi="標楷體" w:hint="eastAsia"/>
          <w:u w:val="single"/>
        </w:rPr>
        <w:t>1955專線也未能</w:t>
      </w:r>
      <w:r w:rsidR="00DC1DAE" w:rsidRPr="0011362D">
        <w:rPr>
          <w:rFonts w:hAnsi="標楷體" w:hint="eastAsia"/>
          <w:u w:val="single"/>
        </w:rPr>
        <w:t>向民眾</w:t>
      </w:r>
      <w:r w:rsidR="00235A85" w:rsidRPr="0011362D">
        <w:rPr>
          <w:rFonts w:hAnsi="標楷體" w:hint="eastAsia"/>
          <w:u w:val="single"/>
        </w:rPr>
        <w:t>傳達正確資訊</w:t>
      </w:r>
      <w:r w:rsidR="00294269" w:rsidRPr="0011362D">
        <w:rPr>
          <w:rFonts w:hAnsi="標楷體" w:hint="eastAsia"/>
        </w:rPr>
        <w:t>。</w:t>
      </w:r>
    </w:p>
    <w:p w:rsidR="0073544F" w:rsidRDefault="0073544F" w:rsidP="0073544F">
      <w:pPr>
        <w:pStyle w:val="5"/>
        <w:numPr>
          <w:ilvl w:val="0"/>
          <w:numId w:val="0"/>
        </w:numPr>
        <w:ind w:left="1191"/>
        <w:rPr>
          <w:rFonts w:hAnsi="標楷體"/>
        </w:rPr>
      </w:pPr>
    </w:p>
    <w:p w:rsidR="0073544F" w:rsidRPr="0011362D" w:rsidRDefault="0073544F" w:rsidP="0073544F">
      <w:pPr>
        <w:pStyle w:val="5"/>
        <w:numPr>
          <w:ilvl w:val="0"/>
          <w:numId w:val="0"/>
        </w:numPr>
        <w:ind w:left="1191"/>
        <w:rPr>
          <w:rFonts w:hAnsi="標楷體" w:hint="eastAsia"/>
        </w:rPr>
      </w:pPr>
    </w:p>
    <w:p w:rsidR="00A30D4C" w:rsidRPr="0011362D" w:rsidRDefault="001F71DB" w:rsidP="0011362D">
      <w:pPr>
        <w:pStyle w:val="3"/>
        <w:rPr>
          <w:rFonts w:hAnsi="標楷體"/>
        </w:rPr>
      </w:pPr>
      <w:r w:rsidRPr="0011362D">
        <w:rPr>
          <w:rFonts w:hAnsi="標楷體" w:hint="eastAsia"/>
        </w:rPr>
        <w:lastRenderedPageBreak/>
        <w:t>基於留才久用方案的目標，是為</w:t>
      </w:r>
      <w:r w:rsidR="00412A8A" w:rsidRPr="0011362D">
        <w:rPr>
          <w:rFonts w:hAnsi="標楷體" w:hint="eastAsia"/>
        </w:rPr>
        <w:t>留用</w:t>
      </w:r>
      <w:r w:rsidRPr="0011362D">
        <w:rPr>
          <w:rFonts w:hAnsi="標楷體" w:hint="eastAsia"/>
        </w:rPr>
        <w:t>「具有熟練技術」</w:t>
      </w:r>
      <w:r w:rsidR="006A0B3F" w:rsidRPr="0011362D">
        <w:rPr>
          <w:rFonts w:hAnsi="標楷體" w:hint="eastAsia"/>
        </w:rPr>
        <w:t>之</w:t>
      </w:r>
      <w:r w:rsidRPr="0011362D">
        <w:rPr>
          <w:rFonts w:hAnsi="標楷體" w:hint="eastAsia"/>
        </w:rPr>
        <w:t>移工</w:t>
      </w:r>
      <w:r w:rsidR="00640FA6" w:rsidRPr="0011362D">
        <w:rPr>
          <w:rFonts w:hAnsi="標楷體" w:hint="eastAsia"/>
        </w:rPr>
        <w:t>，</w:t>
      </w:r>
      <w:r w:rsidR="00412A8A" w:rsidRPr="0011362D">
        <w:rPr>
          <w:rFonts w:hAnsi="標楷體" w:hint="eastAsia"/>
        </w:rPr>
        <w:t>繼續在</w:t>
      </w:r>
      <w:r w:rsidRPr="0011362D">
        <w:rPr>
          <w:rFonts w:hAnsi="標楷體" w:hint="eastAsia"/>
        </w:rPr>
        <w:t>臺從事中階技術工作；依據</w:t>
      </w:r>
      <w:r w:rsidR="00640FA6" w:rsidRPr="0011362D">
        <w:rPr>
          <w:rFonts w:hAnsi="標楷體" w:hint="eastAsia"/>
        </w:rPr>
        <w:t>勞動部</w:t>
      </w:r>
      <w:r w:rsidRPr="0011362D">
        <w:rPr>
          <w:rFonts w:hAnsi="標楷體" w:hint="eastAsia"/>
        </w:rPr>
        <w:t>截至112年6月30日止</w:t>
      </w:r>
      <w:r w:rsidR="00640FA6" w:rsidRPr="0011362D">
        <w:rPr>
          <w:rFonts w:hAnsi="標楷體" w:hint="eastAsia"/>
        </w:rPr>
        <w:t>的</w:t>
      </w:r>
      <w:r w:rsidRPr="0011362D">
        <w:rPr>
          <w:rFonts w:hAnsi="標楷體" w:hint="eastAsia"/>
        </w:rPr>
        <w:t>統計</w:t>
      </w:r>
      <w:r w:rsidR="00640FA6" w:rsidRPr="0011362D">
        <w:rPr>
          <w:rFonts w:hAnsi="標楷體" w:hint="eastAsia"/>
        </w:rPr>
        <w:t>資料</w:t>
      </w:r>
      <w:r w:rsidRPr="0011362D">
        <w:rPr>
          <w:rFonts w:hAnsi="標楷體" w:hint="eastAsia"/>
        </w:rPr>
        <w:t>，絕大部分的中階技術人力</w:t>
      </w:r>
      <w:r w:rsidR="001606D4" w:rsidRPr="0011362D">
        <w:rPr>
          <w:rFonts w:hAnsi="標楷體" w:hint="eastAsia"/>
        </w:rPr>
        <w:t>，</w:t>
      </w:r>
      <w:r w:rsidRPr="0011362D">
        <w:rPr>
          <w:rFonts w:hAnsi="標楷體" w:hint="eastAsia"/>
        </w:rPr>
        <w:t>是以「雇主願意以較高薪資留用」免除技術能力條件</w:t>
      </w:r>
      <w:r w:rsidR="00A30D4C" w:rsidRPr="0011362D">
        <w:rPr>
          <w:rFonts w:hAnsi="標楷體" w:hint="eastAsia"/>
        </w:rPr>
        <w:t>；因此，</w:t>
      </w:r>
      <w:r w:rsidR="005D5289" w:rsidRPr="0011362D">
        <w:rPr>
          <w:rFonts w:hAnsi="標楷體" w:hint="eastAsia"/>
        </w:rPr>
        <w:t>在缺乏相關檢核機制的情況下，</w:t>
      </w:r>
      <w:r w:rsidR="00A30D4C" w:rsidRPr="0011362D">
        <w:rPr>
          <w:rFonts w:hAnsi="標楷體" w:hint="eastAsia"/>
        </w:rPr>
        <w:t>可能出現雖然名為「中階技術人力」，但</w:t>
      </w:r>
      <w:r w:rsidR="006A0B3F" w:rsidRPr="0011362D">
        <w:rPr>
          <w:rFonts w:hAnsi="標楷體" w:hint="eastAsia"/>
        </w:rPr>
        <w:t>實際卻</w:t>
      </w:r>
      <w:r w:rsidR="00A30D4C" w:rsidRPr="0011362D">
        <w:rPr>
          <w:rFonts w:hAnsi="標楷體" w:hint="eastAsia"/>
        </w:rPr>
        <w:t>從事與原本相同的工作內容，更</w:t>
      </w:r>
      <w:r w:rsidR="006A0B3F" w:rsidRPr="0011362D">
        <w:rPr>
          <w:rFonts w:hAnsi="標楷體" w:hint="eastAsia"/>
        </w:rPr>
        <w:t>有</w:t>
      </w:r>
      <w:r w:rsidR="00A30D4C" w:rsidRPr="0011362D">
        <w:rPr>
          <w:rFonts w:hAnsi="標楷體" w:hint="eastAsia"/>
        </w:rPr>
        <w:t>可能並未實質調薪，陷入道德風險。</w:t>
      </w:r>
    </w:p>
    <w:p w:rsidR="00620047" w:rsidRPr="0011362D" w:rsidRDefault="00620047" w:rsidP="0011362D">
      <w:pPr>
        <w:pStyle w:val="4"/>
        <w:rPr>
          <w:rFonts w:hAnsi="標楷體"/>
        </w:rPr>
      </w:pPr>
      <w:r w:rsidRPr="0011362D">
        <w:rPr>
          <w:rFonts w:hAnsi="標楷體" w:hint="eastAsia"/>
        </w:rPr>
        <w:t>留才久用方案參考其他國家如新加坡、日本及加拿大等，陸續推出移工轉為移民之優惠措施，多訂</w:t>
      </w:r>
      <w:r w:rsidR="00BF40BF" w:rsidRPr="0011362D">
        <w:rPr>
          <w:rFonts w:hAnsi="標楷體" w:hint="eastAsia"/>
        </w:rPr>
        <w:t>有技能認定、薪資門檻等篩選機制；技能認定部分，新加坡要求需具備一定學歷及相關工作經驗、日本要求需通過熟練技能測驗，加拿大則要求至少2年以上工作經驗。</w:t>
      </w:r>
    </w:p>
    <w:p w:rsidR="00C76BD0" w:rsidRPr="0011362D" w:rsidRDefault="004E37C2" w:rsidP="0011362D">
      <w:pPr>
        <w:pStyle w:val="4"/>
        <w:rPr>
          <w:rFonts w:hAnsi="標楷體"/>
        </w:rPr>
      </w:pPr>
      <w:r w:rsidRPr="0011362D">
        <w:rPr>
          <w:rFonts w:hAnsi="標楷體" w:hint="eastAsia"/>
        </w:rPr>
        <w:t>而在我國，</w:t>
      </w:r>
      <w:r w:rsidR="00AF5B60" w:rsidRPr="0011362D">
        <w:rPr>
          <w:rFonts w:hAnsi="標楷體" w:hint="eastAsia"/>
        </w:rPr>
        <w:t>留用產業類中階技術人力，需符合</w:t>
      </w:r>
      <w:r w:rsidR="00B64449" w:rsidRPr="0011362D">
        <w:rPr>
          <w:rFonts w:hAnsi="標楷體" w:hint="eastAsia"/>
        </w:rPr>
        <w:t>「專業證照」</w:t>
      </w:r>
      <w:r w:rsidR="00AF5B60" w:rsidRPr="0011362D">
        <w:rPr>
          <w:rFonts w:hAnsi="標楷體" w:hint="eastAsia"/>
        </w:rPr>
        <w:t>、「訓練課程」或「實作認定」其中1個條件，但</w:t>
      </w:r>
      <w:r w:rsidR="006A0B3F" w:rsidRPr="0011362D">
        <w:rPr>
          <w:rFonts w:hAnsi="標楷體" w:hint="eastAsia"/>
        </w:rPr>
        <w:t>又</w:t>
      </w:r>
      <w:r w:rsidR="00AF5B60" w:rsidRPr="0011362D">
        <w:rPr>
          <w:rFonts w:hAnsi="標楷體" w:hint="eastAsia"/>
        </w:rPr>
        <w:t>因同時開放雇主支給中階技術人每月薪資達3萬5</w:t>
      </w:r>
      <w:r w:rsidR="009D4230" w:rsidRPr="0011362D">
        <w:rPr>
          <w:rFonts w:hAnsi="標楷體" w:hint="eastAsia"/>
        </w:rPr>
        <w:t>,000元</w:t>
      </w:r>
      <w:r w:rsidR="00AF5B60" w:rsidRPr="0011362D">
        <w:rPr>
          <w:rFonts w:hAnsi="標楷體" w:hint="eastAsia"/>
        </w:rPr>
        <w:t>者，可免除專業證照、訓練課程或實作認定等資格條件；依統計資料，</w:t>
      </w:r>
      <w:r w:rsidR="00AF5B60" w:rsidRPr="0011362D">
        <w:rPr>
          <w:rFonts w:hAnsi="標楷體" w:hint="eastAsia"/>
          <w:u w:val="single"/>
        </w:rPr>
        <w:t>絕大部分產業類中階技術人力是以每月薪資達3萬5</w:t>
      </w:r>
      <w:r w:rsidR="009D4230" w:rsidRPr="0011362D">
        <w:rPr>
          <w:rFonts w:hAnsi="標楷體" w:hint="eastAsia"/>
          <w:u w:val="single"/>
        </w:rPr>
        <w:t>,000元</w:t>
      </w:r>
      <w:r w:rsidR="00AF5B60" w:rsidRPr="0011362D">
        <w:rPr>
          <w:rFonts w:hAnsi="標楷體" w:hint="eastAsia"/>
          <w:u w:val="single"/>
        </w:rPr>
        <w:t>，免除技術門檻而轉任</w:t>
      </w:r>
      <w:r w:rsidR="00AF5B60" w:rsidRPr="0011362D">
        <w:rPr>
          <w:rFonts w:hAnsi="標楷體" w:hint="eastAsia"/>
        </w:rPr>
        <w:t>。</w:t>
      </w:r>
    </w:p>
    <w:p w:rsidR="002F5955" w:rsidRPr="0011362D" w:rsidRDefault="00C303CB" w:rsidP="0011362D">
      <w:pPr>
        <w:pStyle w:val="5"/>
        <w:rPr>
          <w:rFonts w:hAnsi="標楷體"/>
        </w:rPr>
      </w:pPr>
      <w:r w:rsidRPr="0011362D">
        <w:rPr>
          <w:rFonts w:hAnsi="標楷體" w:hint="eastAsia"/>
        </w:rPr>
        <w:t>迄112年6月30日止，勞動部核准產業類中階技術人</w:t>
      </w:r>
      <w:r w:rsidR="00705A51" w:rsidRPr="0011362D">
        <w:rPr>
          <w:rFonts w:hAnsi="標楷體" w:hint="eastAsia"/>
        </w:rPr>
        <w:t>力之</w:t>
      </w:r>
      <w:r w:rsidRPr="0011362D">
        <w:rPr>
          <w:rFonts w:hAnsi="標楷體" w:hint="eastAsia"/>
        </w:rPr>
        <w:t>4</w:t>
      </w:r>
      <w:r w:rsidRPr="0011362D">
        <w:rPr>
          <w:rFonts w:hAnsi="標楷體"/>
        </w:rPr>
        <w:t>,235</w:t>
      </w:r>
      <w:r w:rsidRPr="0011362D">
        <w:rPr>
          <w:rFonts w:hAnsi="標楷體" w:hint="eastAsia"/>
        </w:rPr>
        <w:t>人</w:t>
      </w:r>
      <w:r w:rsidR="005D1B32" w:rsidRPr="0011362D">
        <w:rPr>
          <w:rFonts w:hAnsi="標楷體" w:hint="eastAsia"/>
        </w:rPr>
        <w:t>中</w:t>
      </w:r>
      <w:r w:rsidRPr="0011362D">
        <w:rPr>
          <w:rFonts w:hAnsi="標楷體" w:hint="eastAsia"/>
        </w:rPr>
        <w:t>，</w:t>
      </w:r>
      <w:r w:rsidR="005D1B32" w:rsidRPr="0011362D">
        <w:rPr>
          <w:rFonts w:hAnsi="標楷體" w:hint="eastAsia"/>
        </w:rPr>
        <w:t>僅有不到1成(345人，8</w:t>
      </w:r>
      <w:r w:rsidR="006A0B3F" w:rsidRPr="0011362D">
        <w:rPr>
          <w:rFonts w:hAnsi="標楷體" w:hint="eastAsia"/>
        </w:rPr>
        <w:t>.1</w:t>
      </w:r>
      <w:r w:rsidR="005D1B32" w:rsidRPr="0011362D">
        <w:rPr>
          <w:rFonts w:hAnsi="標楷體" w:hint="eastAsia"/>
        </w:rPr>
        <w:t>%)是以專業證照、訓練課程或實作認定，取得「具有熟練技術」資格；餘</w:t>
      </w:r>
      <w:r w:rsidR="002F5955" w:rsidRPr="0011362D">
        <w:rPr>
          <w:rFonts w:hAnsi="標楷體" w:hint="eastAsia"/>
        </w:rPr>
        <w:t>高達9成2(3</w:t>
      </w:r>
      <w:r w:rsidR="002F5955" w:rsidRPr="0011362D">
        <w:rPr>
          <w:rFonts w:hAnsi="標楷體"/>
        </w:rPr>
        <w:t>,</w:t>
      </w:r>
      <w:r w:rsidR="002F5955" w:rsidRPr="0011362D">
        <w:rPr>
          <w:rFonts w:hAnsi="標楷體" w:hint="eastAsia"/>
        </w:rPr>
        <w:t>890人，9</w:t>
      </w:r>
      <w:r w:rsidR="002F5955" w:rsidRPr="0011362D">
        <w:rPr>
          <w:rFonts w:hAnsi="標楷體"/>
        </w:rPr>
        <w:t>1.</w:t>
      </w:r>
      <w:r w:rsidR="006A0B3F" w:rsidRPr="0011362D">
        <w:rPr>
          <w:rFonts w:hAnsi="標楷體" w:hint="eastAsia"/>
        </w:rPr>
        <w:t>9</w:t>
      </w:r>
      <w:r w:rsidR="002F5955" w:rsidRPr="0011362D">
        <w:rPr>
          <w:rFonts w:hAnsi="標楷體" w:hint="eastAsia"/>
        </w:rPr>
        <w:t>%)是以每月薪資3萬5</w:t>
      </w:r>
      <w:r w:rsidR="009D4230" w:rsidRPr="0011362D">
        <w:rPr>
          <w:rFonts w:hAnsi="標楷體" w:hint="eastAsia"/>
        </w:rPr>
        <w:t>,000元</w:t>
      </w:r>
      <w:r w:rsidR="002F5955" w:rsidRPr="0011362D">
        <w:rPr>
          <w:rFonts w:hAnsi="標楷體" w:hint="eastAsia"/>
        </w:rPr>
        <w:t>，而可免除技術門檻，申請成為中階技術人力</w:t>
      </w:r>
      <w:r w:rsidR="005D1B32" w:rsidRPr="0011362D">
        <w:rPr>
          <w:rFonts w:hAnsi="標楷體" w:hint="eastAsia"/>
        </w:rPr>
        <w:t>。</w:t>
      </w:r>
    </w:p>
    <w:p w:rsidR="0063677B" w:rsidRDefault="0063677B">
      <w:pPr>
        <w:widowControl/>
        <w:overflowPunct/>
        <w:autoSpaceDE/>
        <w:autoSpaceDN/>
        <w:jc w:val="left"/>
        <w:rPr>
          <w:rFonts w:hAnsi="標楷體"/>
          <w:bCs/>
          <w:spacing w:val="-10"/>
          <w:kern w:val="28"/>
          <w:sz w:val="28"/>
          <w:szCs w:val="28"/>
        </w:rPr>
      </w:pPr>
      <w:r>
        <w:rPr>
          <w:rFonts w:hAnsi="標楷體"/>
        </w:rPr>
        <w:br w:type="page"/>
      </w:r>
    </w:p>
    <w:p w:rsidR="00B35EB8" w:rsidRPr="0011362D" w:rsidRDefault="00B35EB8" w:rsidP="0011362D">
      <w:pPr>
        <w:pStyle w:val="a2"/>
        <w:ind w:left="697" w:hanging="697"/>
        <w:rPr>
          <w:rFonts w:hAnsi="標楷體"/>
        </w:rPr>
      </w:pPr>
      <w:r w:rsidRPr="0011362D">
        <w:rPr>
          <w:rFonts w:hAnsi="標楷體" w:hint="eastAsia"/>
        </w:rPr>
        <w:lastRenderedPageBreak/>
        <w:t>申請成為產業類中階技術人力</w:t>
      </w:r>
      <w:r w:rsidR="004B0C70" w:rsidRPr="0011362D">
        <w:rPr>
          <w:rFonts w:hAnsi="標楷體" w:hint="eastAsia"/>
        </w:rPr>
        <w:t>之符合</w:t>
      </w:r>
      <w:r w:rsidRPr="0011362D">
        <w:rPr>
          <w:rFonts w:hAnsi="標楷體" w:hint="eastAsia"/>
        </w:rPr>
        <w:t>資格條件統計</w:t>
      </w:r>
    </w:p>
    <w:tbl>
      <w:tblPr>
        <w:tblW w:w="881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417"/>
        <w:gridCol w:w="1276"/>
        <w:gridCol w:w="1343"/>
        <w:gridCol w:w="1776"/>
        <w:gridCol w:w="1617"/>
      </w:tblGrid>
      <w:tr w:rsidR="00FE6C8F" w:rsidRPr="0011362D" w:rsidTr="00A52352">
        <w:trPr>
          <w:trHeight w:val="292"/>
          <w:tblHeader/>
        </w:trPr>
        <w:tc>
          <w:tcPr>
            <w:tcW w:w="1385" w:type="dxa"/>
            <w:vMerge w:val="restart"/>
            <w:shd w:val="clear" w:color="auto" w:fill="F2F2F2"/>
            <w:vAlign w:val="center"/>
          </w:tcPr>
          <w:p w:rsidR="00583229" w:rsidRPr="0011362D" w:rsidRDefault="00583229" w:rsidP="0011362D">
            <w:pPr>
              <w:pStyle w:val="140"/>
              <w:spacing w:before="0" w:after="0" w:line="0" w:lineRule="atLeast"/>
              <w:jc w:val="both"/>
              <w:rPr>
                <w:rFonts w:hAnsi="標楷體"/>
                <w:sz w:val="22"/>
                <w:szCs w:val="22"/>
              </w:rPr>
            </w:pPr>
            <w:r w:rsidRPr="0011362D">
              <w:rPr>
                <w:rFonts w:hAnsi="標楷體" w:hint="eastAsia"/>
                <w:sz w:val="22"/>
                <w:szCs w:val="22"/>
              </w:rPr>
              <w:t>類別</w:t>
            </w:r>
          </w:p>
        </w:tc>
        <w:tc>
          <w:tcPr>
            <w:tcW w:w="1417" w:type="dxa"/>
            <w:vMerge w:val="restart"/>
            <w:shd w:val="clear" w:color="auto" w:fill="F2F2F2"/>
            <w:vAlign w:val="center"/>
          </w:tcPr>
          <w:p w:rsidR="00583229" w:rsidRPr="0011362D" w:rsidRDefault="00583229" w:rsidP="0011362D">
            <w:pPr>
              <w:pStyle w:val="140"/>
              <w:spacing w:before="0" w:after="0" w:line="0" w:lineRule="atLeast"/>
              <w:jc w:val="both"/>
              <w:rPr>
                <w:rFonts w:hAnsi="標楷體"/>
                <w:sz w:val="22"/>
                <w:szCs w:val="22"/>
              </w:rPr>
            </w:pPr>
            <w:r w:rsidRPr="0011362D">
              <w:rPr>
                <w:rFonts w:hAnsi="標楷體" w:hint="eastAsia"/>
                <w:sz w:val="22"/>
                <w:szCs w:val="22"/>
              </w:rPr>
              <w:t>人數</w:t>
            </w:r>
          </w:p>
        </w:tc>
        <w:tc>
          <w:tcPr>
            <w:tcW w:w="4395" w:type="dxa"/>
            <w:gridSpan w:val="3"/>
            <w:shd w:val="clear" w:color="auto" w:fill="F2F2F2"/>
            <w:vAlign w:val="center"/>
          </w:tcPr>
          <w:p w:rsidR="00583229" w:rsidRPr="0011362D" w:rsidRDefault="00583229" w:rsidP="0011362D">
            <w:pPr>
              <w:pStyle w:val="140"/>
              <w:spacing w:before="0" w:after="0" w:line="0" w:lineRule="atLeast"/>
              <w:jc w:val="both"/>
              <w:rPr>
                <w:rFonts w:hAnsi="標楷體"/>
                <w:sz w:val="22"/>
                <w:szCs w:val="22"/>
              </w:rPr>
            </w:pPr>
            <w:r w:rsidRPr="0011362D">
              <w:rPr>
                <w:rFonts w:hAnsi="標楷體" w:hint="eastAsia"/>
                <w:sz w:val="22"/>
                <w:szCs w:val="22"/>
              </w:rPr>
              <w:t>技術條件</w:t>
            </w:r>
          </w:p>
        </w:tc>
        <w:tc>
          <w:tcPr>
            <w:tcW w:w="1617" w:type="dxa"/>
            <w:vMerge w:val="restart"/>
            <w:shd w:val="clear" w:color="auto" w:fill="F2F2F2"/>
            <w:vAlign w:val="center"/>
          </w:tcPr>
          <w:p w:rsidR="00583229" w:rsidRPr="0011362D" w:rsidRDefault="00583229" w:rsidP="0011362D">
            <w:pPr>
              <w:pStyle w:val="140"/>
              <w:spacing w:before="0" w:after="0" w:line="0" w:lineRule="atLeast"/>
              <w:jc w:val="both"/>
              <w:rPr>
                <w:rFonts w:hAnsi="標楷體"/>
                <w:sz w:val="22"/>
                <w:szCs w:val="22"/>
              </w:rPr>
            </w:pPr>
            <w:r w:rsidRPr="0011362D">
              <w:rPr>
                <w:rFonts w:hAnsi="標楷體" w:hint="eastAsia"/>
                <w:sz w:val="22"/>
                <w:szCs w:val="22"/>
              </w:rPr>
              <w:t>以每月3萬5</w:t>
            </w:r>
            <w:r w:rsidR="009D4230" w:rsidRPr="0011362D">
              <w:rPr>
                <w:rFonts w:hAnsi="標楷體" w:hint="eastAsia"/>
                <w:sz w:val="22"/>
                <w:szCs w:val="22"/>
              </w:rPr>
              <w:t>,000元</w:t>
            </w:r>
            <w:r w:rsidRPr="0011362D">
              <w:rPr>
                <w:rFonts w:hAnsi="標楷體" w:hint="eastAsia"/>
                <w:sz w:val="22"/>
                <w:szCs w:val="22"/>
              </w:rPr>
              <w:t>免除技術門檻</w:t>
            </w:r>
          </w:p>
        </w:tc>
      </w:tr>
      <w:tr w:rsidR="00FE6C8F" w:rsidRPr="0011362D" w:rsidTr="00583229">
        <w:trPr>
          <w:trHeight w:val="292"/>
          <w:tblHeader/>
        </w:trPr>
        <w:tc>
          <w:tcPr>
            <w:tcW w:w="1385" w:type="dxa"/>
            <w:vMerge/>
            <w:shd w:val="clear" w:color="auto" w:fill="F2F2F2"/>
            <w:vAlign w:val="center"/>
          </w:tcPr>
          <w:p w:rsidR="00583229" w:rsidRPr="0011362D" w:rsidRDefault="00583229" w:rsidP="0011362D">
            <w:pPr>
              <w:pStyle w:val="140"/>
              <w:spacing w:before="0" w:after="0" w:line="0" w:lineRule="atLeast"/>
              <w:jc w:val="both"/>
              <w:rPr>
                <w:rFonts w:hAnsi="標楷體"/>
                <w:sz w:val="22"/>
                <w:szCs w:val="22"/>
              </w:rPr>
            </w:pPr>
          </w:p>
        </w:tc>
        <w:tc>
          <w:tcPr>
            <w:tcW w:w="1417" w:type="dxa"/>
            <w:vMerge/>
            <w:shd w:val="clear" w:color="auto" w:fill="F2F2F2"/>
            <w:vAlign w:val="center"/>
          </w:tcPr>
          <w:p w:rsidR="00583229" w:rsidRPr="0011362D" w:rsidRDefault="00583229" w:rsidP="0011362D">
            <w:pPr>
              <w:pStyle w:val="140"/>
              <w:spacing w:before="0" w:after="0" w:line="0" w:lineRule="atLeast"/>
              <w:jc w:val="both"/>
              <w:rPr>
                <w:rFonts w:hAnsi="標楷體"/>
                <w:sz w:val="22"/>
                <w:szCs w:val="22"/>
              </w:rPr>
            </w:pPr>
          </w:p>
        </w:tc>
        <w:tc>
          <w:tcPr>
            <w:tcW w:w="1276" w:type="dxa"/>
            <w:shd w:val="clear" w:color="auto" w:fill="F2F2F2"/>
            <w:vAlign w:val="center"/>
          </w:tcPr>
          <w:p w:rsidR="00583229" w:rsidRPr="0011362D" w:rsidRDefault="00583229" w:rsidP="0011362D">
            <w:pPr>
              <w:pStyle w:val="140"/>
              <w:spacing w:before="0" w:after="0" w:line="0" w:lineRule="atLeast"/>
              <w:jc w:val="both"/>
              <w:rPr>
                <w:rFonts w:hAnsi="標楷體"/>
                <w:sz w:val="22"/>
                <w:szCs w:val="22"/>
              </w:rPr>
            </w:pPr>
            <w:r w:rsidRPr="0011362D">
              <w:rPr>
                <w:rFonts w:hAnsi="標楷體" w:hint="eastAsia"/>
                <w:sz w:val="22"/>
                <w:szCs w:val="22"/>
              </w:rPr>
              <w:t>方式</w:t>
            </w:r>
          </w:p>
        </w:tc>
        <w:tc>
          <w:tcPr>
            <w:tcW w:w="1343" w:type="dxa"/>
            <w:shd w:val="clear" w:color="auto" w:fill="F2F2F2"/>
            <w:vAlign w:val="center"/>
          </w:tcPr>
          <w:p w:rsidR="00583229" w:rsidRPr="0011362D" w:rsidRDefault="00583229" w:rsidP="0011362D">
            <w:pPr>
              <w:pStyle w:val="140"/>
              <w:spacing w:before="0" w:after="0" w:line="0" w:lineRule="atLeast"/>
              <w:jc w:val="both"/>
              <w:rPr>
                <w:rFonts w:hAnsi="標楷體"/>
                <w:sz w:val="22"/>
                <w:szCs w:val="22"/>
              </w:rPr>
            </w:pPr>
            <w:r w:rsidRPr="0011362D">
              <w:rPr>
                <w:rFonts w:hAnsi="標楷體" w:hint="eastAsia"/>
                <w:sz w:val="22"/>
                <w:szCs w:val="22"/>
              </w:rPr>
              <w:t>人數</w:t>
            </w:r>
          </w:p>
        </w:tc>
        <w:tc>
          <w:tcPr>
            <w:tcW w:w="1776" w:type="dxa"/>
            <w:shd w:val="clear" w:color="auto" w:fill="F2F2F2"/>
            <w:vAlign w:val="center"/>
          </w:tcPr>
          <w:p w:rsidR="00583229" w:rsidRPr="0011362D" w:rsidRDefault="00583229" w:rsidP="0011362D">
            <w:pPr>
              <w:pStyle w:val="140"/>
              <w:spacing w:before="0" w:after="0" w:line="0" w:lineRule="atLeast"/>
              <w:jc w:val="both"/>
              <w:rPr>
                <w:rFonts w:hAnsi="標楷體"/>
                <w:sz w:val="22"/>
                <w:szCs w:val="22"/>
              </w:rPr>
            </w:pPr>
            <w:r w:rsidRPr="0011362D">
              <w:rPr>
                <w:rFonts w:hAnsi="標楷體" w:hint="eastAsia"/>
                <w:sz w:val="22"/>
                <w:szCs w:val="22"/>
              </w:rPr>
              <w:t>合計</w:t>
            </w:r>
          </w:p>
        </w:tc>
        <w:tc>
          <w:tcPr>
            <w:tcW w:w="1617" w:type="dxa"/>
            <w:vMerge/>
            <w:shd w:val="clear" w:color="auto" w:fill="F2F2F2"/>
            <w:vAlign w:val="center"/>
          </w:tcPr>
          <w:p w:rsidR="00583229" w:rsidRPr="0011362D" w:rsidRDefault="00583229" w:rsidP="0011362D">
            <w:pPr>
              <w:pStyle w:val="140"/>
              <w:spacing w:before="0" w:after="0" w:line="0" w:lineRule="atLeast"/>
              <w:jc w:val="both"/>
              <w:rPr>
                <w:rFonts w:hAnsi="標楷體"/>
                <w:sz w:val="22"/>
                <w:szCs w:val="22"/>
              </w:rPr>
            </w:pPr>
          </w:p>
        </w:tc>
      </w:tr>
      <w:tr w:rsidR="00FE6C8F" w:rsidRPr="0011362D" w:rsidTr="00583229">
        <w:trPr>
          <w:trHeight w:val="239"/>
        </w:trPr>
        <w:tc>
          <w:tcPr>
            <w:tcW w:w="1385" w:type="dxa"/>
            <w:vMerge w:val="restart"/>
            <w:shd w:val="clear" w:color="auto" w:fill="auto"/>
            <w:vAlign w:val="center"/>
          </w:tcPr>
          <w:p w:rsidR="00583229" w:rsidRPr="0011362D" w:rsidRDefault="00583229" w:rsidP="0011362D">
            <w:pPr>
              <w:spacing w:line="0" w:lineRule="atLeast"/>
              <w:ind w:left="344" w:hangingChars="172" w:hanging="344"/>
              <w:rPr>
                <w:rFonts w:hAnsi="標楷體"/>
                <w:spacing w:val="-20"/>
                <w:sz w:val="22"/>
                <w:szCs w:val="22"/>
              </w:rPr>
            </w:pPr>
            <w:r w:rsidRPr="0011362D">
              <w:rPr>
                <w:rFonts w:hAnsi="標楷體" w:hint="eastAsia"/>
                <w:spacing w:val="-20"/>
                <w:sz w:val="22"/>
                <w:szCs w:val="22"/>
              </w:rPr>
              <w:t>製造業</w:t>
            </w:r>
          </w:p>
        </w:tc>
        <w:tc>
          <w:tcPr>
            <w:tcW w:w="1417" w:type="dxa"/>
            <w:vMerge w:val="restart"/>
            <w:shd w:val="clear" w:color="auto" w:fill="auto"/>
            <w:vAlign w:val="center"/>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 xml:space="preserve">　4</w:t>
            </w:r>
            <w:r w:rsidRPr="0011362D">
              <w:rPr>
                <w:rFonts w:hAnsi="標楷體"/>
                <w:spacing w:val="-20"/>
                <w:sz w:val="22"/>
                <w:szCs w:val="22"/>
              </w:rPr>
              <w:t xml:space="preserve">,036 </w:t>
            </w:r>
            <w:r w:rsidRPr="0011362D">
              <w:rPr>
                <w:rFonts w:hAnsi="標楷體" w:hint="eastAsia"/>
                <w:spacing w:val="-20"/>
                <w:sz w:val="22"/>
                <w:szCs w:val="22"/>
              </w:rPr>
              <w:t>人</w:t>
            </w:r>
          </w:p>
        </w:tc>
        <w:tc>
          <w:tcPr>
            <w:tcW w:w="1276" w:type="dxa"/>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專業</w:t>
            </w:r>
            <w:r w:rsidR="002F5955" w:rsidRPr="0011362D">
              <w:rPr>
                <w:rFonts w:hAnsi="標楷體" w:hint="eastAsia"/>
                <w:spacing w:val="-20"/>
                <w:sz w:val="22"/>
                <w:szCs w:val="22"/>
              </w:rPr>
              <w:t>證照</w:t>
            </w:r>
          </w:p>
        </w:tc>
        <w:tc>
          <w:tcPr>
            <w:tcW w:w="1343" w:type="dxa"/>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32 人</w:t>
            </w:r>
          </w:p>
        </w:tc>
        <w:tc>
          <w:tcPr>
            <w:tcW w:w="1776" w:type="dxa"/>
            <w:vMerge w:val="restart"/>
            <w:vAlign w:val="center"/>
          </w:tcPr>
          <w:p w:rsidR="00583229" w:rsidRPr="0011362D" w:rsidRDefault="00583229" w:rsidP="0011362D">
            <w:pPr>
              <w:spacing w:line="0" w:lineRule="atLeast"/>
              <w:rPr>
                <w:rFonts w:hAnsi="標楷體"/>
                <w:spacing w:val="-20"/>
                <w:sz w:val="22"/>
                <w:szCs w:val="22"/>
              </w:rPr>
            </w:pPr>
            <w:r w:rsidRPr="0011362D">
              <w:rPr>
                <w:rFonts w:hAnsi="標楷體" w:hint="eastAsia"/>
                <w:spacing w:val="-20"/>
                <w:sz w:val="22"/>
                <w:szCs w:val="22"/>
              </w:rPr>
              <w:t>3</w:t>
            </w:r>
            <w:r w:rsidRPr="0011362D">
              <w:rPr>
                <w:rFonts w:hAnsi="標楷體"/>
                <w:spacing w:val="-20"/>
                <w:sz w:val="22"/>
                <w:szCs w:val="22"/>
              </w:rPr>
              <w:t>36</w:t>
            </w:r>
            <w:r w:rsidRPr="0011362D">
              <w:rPr>
                <w:rFonts w:hAnsi="標楷體" w:hint="eastAsia"/>
                <w:spacing w:val="-20"/>
                <w:sz w:val="22"/>
                <w:szCs w:val="22"/>
              </w:rPr>
              <w:t xml:space="preserve"> 人</w:t>
            </w:r>
          </w:p>
        </w:tc>
        <w:tc>
          <w:tcPr>
            <w:tcW w:w="1617" w:type="dxa"/>
            <w:vMerge w:val="restart"/>
            <w:vAlign w:val="center"/>
          </w:tcPr>
          <w:p w:rsidR="00583229" w:rsidRPr="0011362D" w:rsidRDefault="00583229" w:rsidP="0011362D">
            <w:pPr>
              <w:spacing w:line="0" w:lineRule="atLeast"/>
              <w:rPr>
                <w:rFonts w:hAnsi="標楷體"/>
                <w:spacing w:val="-20"/>
                <w:sz w:val="22"/>
                <w:szCs w:val="22"/>
              </w:rPr>
            </w:pPr>
            <w:r w:rsidRPr="0011362D">
              <w:rPr>
                <w:rFonts w:hAnsi="標楷體" w:hint="eastAsia"/>
                <w:spacing w:val="-20"/>
                <w:sz w:val="22"/>
                <w:szCs w:val="22"/>
              </w:rPr>
              <w:t>3,7</w:t>
            </w:r>
            <w:r w:rsidRPr="0011362D">
              <w:rPr>
                <w:rFonts w:hAnsi="標楷體"/>
                <w:spacing w:val="-20"/>
                <w:sz w:val="22"/>
                <w:szCs w:val="22"/>
              </w:rPr>
              <w:t>00</w:t>
            </w:r>
            <w:r w:rsidRPr="0011362D">
              <w:rPr>
                <w:rFonts w:hAnsi="標楷體" w:hint="eastAsia"/>
                <w:spacing w:val="-20"/>
                <w:sz w:val="22"/>
                <w:szCs w:val="22"/>
              </w:rPr>
              <w:t xml:space="preserve"> 人</w:t>
            </w:r>
          </w:p>
        </w:tc>
      </w:tr>
      <w:tr w:rsidR="00FE6C8F" w:rsidRPr="0011362D" w:rsidTr="00583229">
        <w:trPr>
          <w:trHeight w:val="239"/>
        </w:trPr>
        <w:tc>
          <w:tcPr>
            <w:tcW w:w="1385" w:type="dxa"/>
            <w:vMerge/>
            <w:shd w:val="clear" w:color="auto" w:fill="auto"/>
            <w:vAlign w:val="center"/>
          </w:tcPr>
          <w:p w:rsidR="00583229" w:rsidRPr="0011362D" w:rsidRDefault="00583229" w:rsidP="0011362D">
            <w:pPr>
              <w:spacing w:line="0" w:lineRule="atLeast"/>
              <w:ind w:left="344" w:hangingChars="172" w:hanging="344"/>
              <w:rPr>
                <w:rFonts w:hAnsi="標楷體"/>
                <w:spacing w:val="-20"/>
                <w:sz w:val="22"/>
                <w:szCs w:val="22"/>
              </w:rPr>
            </w:pPr>
          </w:p>
        </w:tc>
        <w:tc>
          <w:tcPr>
            <w:tcW w:w="1417" w:type="dxa"/>
            <w:vMerge/>
            <w:shd w:val="clear" w:color="auto" w:fill="auto"/>
            <w:vAlign w:val="center"/>
          </w:tcPr>
          <w:p w:rsidR="00583229" w:rsidRPr="0011362D" w:rsidRDefault="00583229" w:rsidP="0011362D">
            <w:pPr>
              <w:wordWrap w:val="0"/>
              <w:spacing w:line="0" w:lineRule="atLeast"/>
              <w:rPr>
                <w:rFonts w:hAnsi="標楷體"/>
                <w:spacing w:val="-20"/>
                <w:sz w:val="22"/>
                <w:szCs w:val="22"/>
              </w:rPr>
            </w:pPr>
          </w:p>
        </w:tc>
        <w:tc>
          <w:tcPr>
            <w:tcW w:w="1276" w:type="dxa"/>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訓練課程</w:t>
            </w:r>
          </w:p>
        </w:tc>
        <w:tc>
          <w:tcPr>
            <w:tcW w:w="1343" w:type="dxa"/>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253 人</w:t>
            </w:r>
          </w:p>
        </w:tc>
        <w:tc>
          <w:tcPr>
            <w:tcW w:w="1776" w:type="dxa"/>
            <w:vMerge/>
          </w:tcPr>
          <w:p w:rsidR="00583229" w:rsidRPr="0011362D" w:rsidRDefault="00583229" w:rsidP="0011362D">
            <w:pPr>
              <w:spacing w:line="0" w:lineRule="atLeast"/>
              <w:rPr>
                <w:rFonts w:hAnsi="標楷體"/>
                <w:spacing w:val="-20"/>
                <w:sz w:val="22"/>
                <w:szCs w:val="22"/>
              </w:rPr>
            </w:pPr>
          </w:p>
        </w:tc>
        <w:tc>
          <w:tcPr>
            <w:tcW w:w="1617" w:type="dxa"/>
            <w:vMerge/>
          </w:tcPr>
          <w:p w:rsidR="00583229" w:rsidRPr="0011362D" w:rsidRDefault="00583229" w:rsidP="0011362D">
            <w:pPr>
              <w:spacing w:line="0" w:lineRule="atLeast"/>
              <w:rPr>
                <w:rFonts w:hAnsi="標楷體"/>
                <w:spacing w:val="-20"/>
                <w:sz w:val="22"/>
                <w:szCs w:val="22"/>
              </w:rPr>
            </w:pPr>
          </w:p>
        </w:tc>
      </w:tr>
      <w:tr w:rsidR="00FE6C8F" w:rsidRPr="0011362D" w:rsidTr="00583229">
        <w:trPr>
          <w:trHeight w:val="239"/>
        </w:trPr>
        <w:tc>
          <w:tcPr>
            <w:tcW w:w="1385" w:type="dxa"/>
            <w:vMerge/>
            <w:shd w:val="clear" w:color="auto" w:fill="auto"/>
            <w:vAlign w:val="center"/>
          </w:tcPr>
          <w:p w:rsidR="00583229" w:rsidRPr="0011362D" w:rsidRDefault="00583229" w:rsidP="0011362D">
            <w:pPr>
              <w:spacing w:line="0" w:lineRule="atLeast"/>
              <w:ind w:left="344" w:hangingChars="172" w:hanging="344"/>
              <w:rPr>
                <w:rFonts w:hAnsi="標楷體"/>
                <w:spacing w:val="-20"/>
                <w:sz w:val="22"/>
                <w:szCs w:val="22"/>
              </w:rPr>
            </w:pPr>
          </w:p>
        </w:tc>
        <w:tc>
          <w:tcPr>
            <w:tcW w:w="1417" w:type="dxa"/>
            <w:vMerge/>
            <w:shd w:val="clear" w:color="auto" w:fill="auto"/>
            <w:vAlign w:val="center"/>
          </w:tcPr>
          <w:p w:rsidR="00583229" w:rsidRPr="0011362D" w:rsidRDefault="00583229" w:rsidP="0011362D">
            <w:pPr>
              <w:wordWrap w:val="0"/>
              <w:spacing w:line="0" w:lineRule="atLeast"/>
              <w:rPr>
                <w:rFonts w:hAnsi="標楷體"/>
                <w:spacing w:val="-20"/>
                <w:sz w:val="22"/>
                <w:szCs w:val="22"/>
              </w:rPr>
            </w:pPr>
          </w:p>
        </w:tc>
        <w:tc>
          <w:tcPr>
            <w:tcW w:w="1276" w:type="dxa"/>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實作認定</w:t>
            </w:r>
          </w:p>
        </w:tc>
        <w:tc>
          <w:tcPr>
            <w:tcW w:w="1343" w:type="dxa"/>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51 人</w:t>
            </w:r>
          </w:p>
        </w:tc>
        <w:tc>
          <w:tcPr>
            <w:tcW w:w="1776" w:type="dxa"/>
            <w:vMerge/>
          </w:tcPr>
          <w:p w:rsidR="00583229" w:rsidRPr="0011362D" w:rsidRDefault="00583229" w:rsidP="0011362D">
            <w:pPr>
              <w:spacing w:line="0" w:lineRule="atLeast"/>
              <w:rPr>
                <w:rFonts w:hAnsi="標楷體"/>
                <w:spacing w:val="-20"/>
                <w:sz w:val="22"/>
                <w:szCs w:val="22"/>
              </w:rPr>
            </w:pPr>
          </w:p>
        </w:tc>
        <w:tc>
          <w:tcPr>
            <w:tcW w:w="1617" w:type="dxa"/>
            <w:vMerge/>
          </w:tcPr>
          <w:p w:rsidR="00583229" w:rsidRPr="0011362D" w:rsidRDefault="00583229" w:rsidP="0011362D">
            <w:pPr>
              <w:spacing w:line="0" w:lineRule="atLeast"/>
              <w:rPr>
                <w:rFonts w:hAnsi="標楷體"/>
                <w:spacing w:val="-20"/>
                <w:sz w:val="22"/>
                <w:szCs w:val="22"/>
              </w:rPr>
            </w:pPr>
          </w:p>
        </w:tc>
      </w:tr>
      <w:tr w:rsidR="00FE6C8F" w:rsidRPr="0011362D" w:rsidTr="00583229">
        <w:trPr>
          <w:trHeight w:val="239"/>
        </w:trPr>
        <w:tc>
          <w:tcPr>
            <w:tcW w:w="1385" w:type="dxa"/>
            <w:shd w:val="clear" w:color="auto" w:fill="auto"/>
            <w:vAlign w:val="center"/>
          </w:tcPr>
          <w:p w:rsidR="00583229" w:rsidRPr="0011362D" w:rsidRDefault="00583229" w:rsidP="0011362D">
            <w:pPr>
              <w:spacing w:line="0" w:lineRule="atLeast"/>
              <w:ind w:left="344" w:hangingChars="172" w:hanging="344"/>
              <w:rPr>
                <w:rFonts w:hAnsi="標楷體"/>
                <w:spacing w:val="-20"/>
                <w:sz w:val="22"/>
                <w:szCs w:val="22"/>
              </w:rPr>
            </w:pPr>
            <w:r w:rsidRPr="0011362D">
              <w:rPr>
                <w:rFonts w:hAnsi="標楷體" w:hint="eastAsia"/>
                <w:spacing w:val="-20"/>
                <w:sz w:val="22"/>
                <w:szCs w:val="22"/>
              </w:rPr>
              <w:t>屠宰業</w:t>
            </w:r>
          </w:p>
        </w:tc>
        <w:tc>
          <w:tcPr>
            <w:tcW w:w="1417" w:type="dxa"/>
            <w:shd w:val="clear" w:color="auto" w:fill="auto"/>
            <w:vAlign w:val="center"/>
          </w:tcPr>
          <w:p w:rsidR="00583229" w:rsidRPr="0011362D" w:rsidRDefault="00583229" w:rsidP="0011362D">
            <w:pPr>
              <w:spacing w:line="0" w:lineRule="atLeast"/>
              <w:rPr>
                <w:rFonts w:hAnsi="標楷體"/>
                <w:spacing w:val="-20"/>
                <w:sz w:val="22"/>
                <w:szCs w:val="22"/>
              </w:rPr>
            </w:pPr>
            <w:r w:rsidRPr="0011362D">
              <w:rPr>
                <w:rFonts w:hAnsi="標楷體" w:hint="eastAsia"/>
                <w:spacing w:val="-20"/>
                <w:sz w:val="22"/>
                <w:szCs w:val="22"/>
              </w:rPr>
              <w:t>1 人</w:t>
            </w:r>
          </w:p>
        </w:tc>
        <w:tc>
          <w:tcPr>
            <w:tcW w:w="1276" w:type="dxa"/>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w:t>
            </w:r>
          </w:p>
        </w:tc>
        <w:tc>
          <w:tcPr>
            <w:tcW w:w="1343" w:type="dxa"/>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w:t>
            </w:r>
          </w:p>
        </w:tc>
        <w:tc>
          <w:tcPr>
            <w:tcW w:w="1776" w:type="dxa"/>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w:t>
            </w:r>
          </w:p>
        </w:tc>
        <w:tc>
          <w:tcPr>
            <w:tcW w:w="1617" w:type="dxa"/>
          </w:tcPr>
          <w:p w:rsidR="00583229" w:rsidRPr="0011362D" w:rsidRDefault="00583229" w:rsidP="0011362D">
            <w:pPr>
              <w:spacing w:line="0" w:lineRule="atLeast"/>
              <w:rPr>
                <w:rFonts w:hAnsi="標楷體"/>
                <w:spacing w:val="-20"/>
                <w:sz w:val="22"/>
                <w:szCs w:val="22"/>
              </w:rPr>
            </w:pPr>
            <w:r w:rsidRPr="0011362D">
              <w:rPr>
                <w:rFonts w:hAnsi="標楷體" w:hint="eastAsia"/>
                <w:spacing w:val="-20"/>
                <w:sz w:val="22"/>
                <w:szCs w:val="22"/>
              </w:rPr>
              <w:t>1 人</w:t>
            </w:r>
          </w:p>
        </w:tc>
      </w:tr>
      <w:tr w:rsidR="00FE6C8F" w:rsidRPr="0011362D" w:rsidTr="00583229">
        <w:trPr>
          <w:trHeight w:val="239"/>
        </w:trPr>
        <w:tc>
          <w:tcPr>
            <w:tcW w:w="1385" w:type="dxa"/>
            <w:shd w:val="clear" w:color="auto" w:fill="auto"/>
            <w:vAlign w:val="center"/>
          </w:tcPr>
          <w:p w:rsidR="00583229" w:rsidRPr="0011362D" w:rsidRDefault="00583229" w:rsidP="0011362D">
            <w:pPr>
              <w:spacing w:line="0" w:lineRule="atLeast"/>
              <w:ind w:left="344" w:hangingChars="172" w:hanging="344"/>
              <w:rPr>
                <w:rFonts w:hAnsi="標楷體"/>
                <w:spacing w:val="-20"/>
                <w:sz w:val="22"/>
                <w:szCs w:val="22"/>
              </w:rPr>
            </w:pPr>
            <w:r w:rsidRPr="0011362D">
              <w:rPr>
                <w:rFonts w:hAnsi="標楷體" w:hint="eastAsia"/>
                <w:spacing w:val="-20"/>
                <w:sz w:val="22"/>
                <w:szCs w:val="22"/>
              </w:rPr>
              <w:t>營造業</w:t>
            </w:r>
          </w:p>
        </w:tc>
        <w:tc>
          <w:tcPr>
            <w:tcW w:w="1417" w:type="dxa"/>
            <w:shd w:val="clear" w:color="auto" w:fill="auto"/>
            <w:vAlign w:val="center"/>
          </w:tcPr>
          <w:p w:rsidR="00583229" w:rsidRPr="0011362D" w:rsidRDefault="00583229" w:rsidP="0011362D">
            <w:pPr>
              <w:spacing w:line="0" w:lineRule="atLeast"/>
              <w:rPr>
                <w:rFonts w:hAnsi="標楷體"/>
                <w:spacing w:val="-20"/>
                <w:sz w:val="22"/>
                <w:szCs w:val="22"/>
              </w:rPr>
            </w:pPr>
            <w:r w:rsidRPr="0011362D">
              <w:rPr>
                <w:rFonts w:hAnsi="標楷體" w:hint="eastAsia"/>
                <w:spacing w:val="-20"/>
                <w:sz w:val="22"/>
                <w:szCs w:val="22"/>
              </w:rPr>
              <w:t>0 人</w:t>
            </w:r>
          </w:p>
        </w:tc>
        <w:tc>
          <w:tcPr>
            <w:tcW w:w="1276" w:type="dxa"/>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w:t>
            </w:r>
          </w:p>
        </w:tc>
        <w:tc>
          <w:tcPr>
            <w:tcW w:w="1343" w:type="dxa"/>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w:t>
            </w:r>
          </w:p>
        </w:tc>
        <w:tc>
          <w:tcPr>
            <w:tcW w:w="1776" w:type="dxa"/>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w:t>
            </w:r>
          </w:p>
        </w:tc>
        <w:tc>
          <w:tcPr>
            <w:tcW w:w="1617" w:type="dxa"/>
          </w:tcPr>
          <w:p w:rsidR="00583229" w:rsidRPr="0011362D" w:rsidRDefault="00583229" w:rsidP="0011362D">
            <w:pPr>
              <w:spacing w:line="0" w:lineRule="atLeast"/>
              <w:rPr>
                <w:rFonts w:hAnsi="標楷體"/>
                <w:spacing w:val="-20"/>
                <w:sz w:val="22"/>
                <w:szCs w:val="22"/>
              </w:rPr>
            </w:pPr>
            <w:r w:rsidRPr="0011362D">
              <w:rPr>
                <w:rFonts w:hAnsi="標楷體" w:hint="eastAsia"/>
                <w:spacing w:val="-20"/>
                <w:sz w:val="22"/>
                <w:szCs w:val="22"/>
              </w:rPr>
              <w:t>0 人</w:t>
            </w:r>
          </w:p>
        </w:tc>
      </w:tr>
      <w:tr w:rsidR="00FE6C8F" w:rsidRPr="0011362D" w:rsidTr="00583229">
        <w:trPr>
          <w:trHeight w:val="239"/>
        </w:trPr>
        <w:tc>
          <w:tcPr>
            <w:tcW w:w="1385" w:type="dxa"/>
            <w:shd w:val="clear" w:color="auto" w:fill="auto"/>
            <w:vAlign w:val="center"/>
          </w:tcPr>
          <w:p w:rsidR="00583229" w:rsidRPr="0011362D" w:rsidRDefault="00583229" w:rsidP="0011362D">
            <w:pPr>
              <w:spacing w:line="0" w:lineRule="atLeast"/>
              <w:ind w:left="344" w:hangingChars="172" w:hanging="344"/>
              <w:rPr>
                <w:rFonts w:hAnsi="標楷體"/>
                <w:spacing w:val="-20"/>
                <w:sz w:val="22"/>
                <w:szCs w:val="22"/>
              </w:rPr>
            </w:pPr>
            <w:r w:rsidRPr="0011362D">
              <w:rPr>
                <w:rFonts w:hAnsi="標楷體" w:hint="eastAsia"/>
                <w:spacing w:val="-20"/>
                <w:sz w:val="22"/>
                <w:szCs w:val="22"/>
              </w:rPr>
              <w:t>海洋漁撈業</w:t>
            </w:r>
          </w:p>
        </w:tc>
        <w:tc>
          <w:tcPr>
            <w:tcW w:w="1417" w:type="dxa"/>
            <w:shd w:val="clear" w:color="auto" w:fill="auto"/>
            <w:vAlign w:val="center"/>
          </w:tcPr>
          <w:p w:rsidR="00583229" w:rsidRPr="0011362D" w:rsidRDefault="00583229" w:rsidP="0011362D">
            <w:pPr>
              <w:spacing w:line="0" w:lineRule="atLeast"/>
              <w:rPr>
                <w:rFonts w:hAnsi="標楷體"/>
                <w:spacing w:val="-20"/>
                <w:sz w:val="22"/>
                <w:szCs w:val="22"/>
              </w:rPr>
            </w:pPr>
            <w:r w:rsidRPr="0011362D">
              <w:rPr>
                <w:rFonts w:hAnsi="標楷體" w:hint="eastAsia"/>
                <w:spacing w:val="-20"/>
                <w:sz w:val="22"/>
                <w:szCs w:val="22"/>
              </w:rPr>
              <w:t>1</w:t>
            </w:r>
            <w:r w:rsidRPr="0011362D">
              <w:rPr>
                <w:rFonts w:hAnsi="標楷體"/>
                <w:spacing w:val="-20"/>
                <w:sz w:val="22"/>
                <w:szCs w:val="22"/>
              </w:rPr>
              <w:t>96</w:t>
            </w:r>
            <w:r w:rsidRPr="0011362D">
              <w:rPr>
                <w:rFonts w:hAnsi="標楷體" w:hint="eastAsia"/>
                <w:spacing w:val="-20"/>
                <w:sz w:val="22"/>
                <w:szCs w:val="22"/>
              </w:rPr>
              <w:t xml:space="preserve"> 人</w:t>
            </w:r>
          </w:p>
        </w:tc>
        <w:tc>
          <w:tcPr>
            <w:tcW w:w="1276" w:type="dxa"/>
          </w:tcPr>
          <w:p w:rsidR="00583229" w:rsidRPr="0011362D" w:rsidRDefault="00583229" w:rsidP="0011362D">
            <w:pPr>
              <w:spacing w:line="0" w:lineRule="atLeast"/>
              <w:rPr>
                <w:rFonts w:hAnsi="標楷體"/>
                <w:spacing w:val="-20"/>
                <w:sz w:val="22"/>
                <w:szCs w:val="22"/>
              </w:rPr>
            </w:pPr>
            <w:r w:rsidRPr="0011362D">
              <w:rPr>
                <w:rFonts w:hAnsi="標楷體" w:hint="eastAsia"/>
                <w:spacing w:val="-20"/>
                <w:sz w:val="22"/>
                <w:szCs w:val="22"/>
              </w:rPr>
              <w:t>訓練課程</w:t>
            </w:r>
          </w:p>
        </w:tc>
        <w:tc>
          <w:tcPr>
            <w:tcW w:w="1343" w:type="dxa"/>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9 人</w:t>
            </w:r>
          </w:p>
        </w:tc>
        <w:tc>
          <w:tcPr>
            <w:tcW w:w="1776" w:type="dxa"/>
          </w:tcPr>
          <w:p w:rsidR="00583229" w:rsidRPr="0011362D" w:rsidRDefault="00583229" w:rsidP="0011362D">
            <w:pPr>
              <w:spacing w:line="0" w:lineRule="atLeast"/>
              <w:rPr>
                <w:rFonts w:hAnsi="標楷體"/>
                <w:spacing w:val="-20"/>
                <w:sz w:val="22"/>
                <w:szCs w:val="22"/>
              </w:rPr>
            </w:pPr>
            <w:r w:rsidRPr="0011362D">
              <w:rPr>
                <w:rFonts w:hAnsi="標楷體" w:hint="eastAsia"/>
                <w:spacing w:val="-20"/>
                <w:sz w:val="22"/>
                <w:szCs w:val="22"/>
              </w:rPr>
              <w:t>9 人</w:t>
            </w:r>
          </w:p>
        </w:tc>
        <w:tc>
          <w:tcPr>
            <w:tcW w:w="1617" w:type="dxa"/>
          </w:tcPr>
          <w:p w:rsidR="00583229" w:rsidRPr="0011362D" w:rsidRDefault="00583229" w:rsidP="0011362D">
            <w:pPr>
              <w:spacing w:line="0" w:lineRule="atLeast"/>
              <w:rPr>
                <w:rFonts w:hAnsi="標楷體"/>
                <w:spacing w:val="-20"/>
                <w:sz w:val="22"/>
                <w:szCs w:val="22"/>
              </w:rPr>
            </w:pPr>
            <w:r w:rsidRPr="0011362D">
              <w:rPr>
                <w:rFonts w:hAnsi="標楷體" w:hint="eastAsia"/>
                <w:spacing w:val="-20"/>
                <w:sz w:val="22"/>
                <w:szCs w:val="22"/>
              </w:rPr>
              <w:t>1</w:t>
            </w:r>
            <w:r w:rsidRPr="0011362D">
              <w:rPr>
                <w:rFonts w:hAnsi="標楷體"/>
                <w:spacing w:val="-20"/>
                <w:sz w:val="22"/>
                <w:szCs w:val="22"/>
              </w:rPr>
              <w:t>87</w:t>
            </w:r>
            <w:r w:rsidRPr="0011362D">
              <w:rPr>
                <w:rFonts w:hAnsi="標楷體" w:hint="eastAsia"/>
                <w:spacing w:val="-20"/>
                <w:sz w:val="22"/>
                <w:szCs w:val="22"/>
              </w:rPr>
              <w:t xml:space="preserve"> 人</w:t>
            </w:r>
          </w:p>
        </w:tc>
      </w:tr>
      <w:tr w:rsidR="00FE6C8F" w:rsidRPr="0011362D" w:rsidTr="00583229">
        <w:trPr>
          <w:trHeight w:val="239"/>
        </w:trPr>
        <w:tc>
          <w:tcPr>
            <w:tcW w:w="1385" w:type="dxa"/>
            <w:shd w:val="clear" w:color="auto" w:fill="auto"/>
            <w:vAlign w:val="center"/>
          </w:tcPr>
          <w:p w:rsidR="00583229" w:rsidRPr="0011362D" w:rsidRDefault="00583229" w:rsidP="0011362D">
            <w:pPr>
              <w:spacing w:line="0" w:lineRule="atLeast"/>
              <w:ind w:left="344" w:hangingChars="172" w:hanging="344"/>
              <w:rPr>
                <w:rFonts w:hAnsi="標楷體"/>
                <w:spacing w:val="-20"/>
                <w:sz w:val="22"/>
                <w:szCs w:val="22"/>
              </w:rPr>
            </w:pPr>
            <w:r w:rsidRPr="0011362D">
              <w:rPr>
                <w:rFonts w:hAnsi="標楷體" w:hint="eastAsia"/>
                <w:spacing w:val="-20"/>
                <w:sz w:val="22"/>
                <w:szCs w:val="22"/>
              </w:rPr>
              <w:t>農業</w:t>
            </w:r>
          </w:p>
        </w:tc>
        <w:tc>
          <w:tcPr>
            <w:tcW w:w="1417" w:type="dxa"/>
            <w:shd w:val="clear" w:color="auto" w:fill="auto"/>
            <w:vAlign w:val="center"/>
          </w:tcPr>
          <w:p w:rsidR="00583229" w:rsidRPr="0011362D" w:rsidRDefault="00583229" w:rsidP="0011362D">
            <w:pPr>
              <w:spacing w:line="0" w:lineRule="atLeast"/>
              <w:rPr>
                <w:rFonts w:hAnsi="標楷體"/>
                <w:spacing w:val="-20"/>
                <w:sz w:val="22"/>
                <w:szCs w:val="22"/>
              </w:rPr>
            </w:pPr>
            <w:r w:rsidRPr="0011362D">
              <w:rPr>
                <w:rFonts w:hAnsi="標楷體" w:hint="eastAsia"/>
                <w:spacing w:val="-20"/>
                <w:sz w:val="22"/>
                <w:szCs w:val="22"/>
              </w:rPr>
              <w:t>1 人</w:t>
            </w:r>
          </w:p>
        </w:tc>
        <w:tc>
          <w:tcPr>
            <w:tcW w:w="1276" w:type="dxa"/>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w:t>
            </w:r>
          </w:p>
        </w:tc>
        <w:tc>
          <w:tcPr>
            <w:tcW w:w="1343" w:type="dxa"/>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w:t>
            </w:r>
          </w:p>
        </w:tc>
        <w:tc>
          <w:tcPr>
            <w:tcW w:w="1776" w:type="dxa"/>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w:t>
            </w:r>
          </w:p>
        </w:tc>
        <w:tc>
          <w:tcPr>
            <w:tcW w:w="1617" w:type="dxa"/>
          </w:tcPr>
          <w:p w:rsidR="00583229" w:rsidRPr="0011362D" w:rsidRDefault="00583229" w:rsidP="0011362D">
            <w:pPr>
              <w:spacing w:line="0" w:lineRule="atLeast"/>
              <w:rPr>
                <w:rFonts w:hAnsi="標楷體"/>
                <w:spacing w:val="-20"/>
                <w:sz w:val="22"/>
                <w:szCs w:val="22"/>
              </w:rPr>
            </w:pPr>
            <w:r w:rsidRPr="0011362D">
              <w:rPr>
                <w:rFonts w:hAnsi="標楷體" w:hint="eastAsia"/>
                <w:spacing w:val="-20"/>
                <w:sz w:val="22"/>
                <w:szCs w:val="22"/>
              </w:rPr>
              <w:t>1 人</w:t>
            </w:r>
          </w:p>
        </w:tc>
      </w:tr>
      <w:tr w:rsidR="00FE6C8F" w:rsidRPr="0011362D" w:rsidTr="00583229">
        <w:tc>
          <w:tcPr>
            <w:tcW w:w="1385" w:type="dxa"/>
            <w:shd w:val="clear" w:color="auto" w:fill="auto"/>
            <w:vAlign w:val="center"/>
          </w:tcPr>
          <w:p w:rsidR="00583229" w:rsidRPr="0011362D" w:rsidRDefault="00583229" w:rsidP="0011362D">
            <w:pPr>
              <w:spacing w:line="0" w:lineRule="atLeast"/>
              <w:ind w:left="344" w:hangingChars="172" w:hanging="344"/>
              <w:rPr>
                <w:rFonts w:hAnsi="標楷體"/>
                <w:spacing w:val="-20"/>
                <w:sz w:val="22"/>
                <w:szCs w:val="22"/>
              </w:rPr>
            </w:pPr>
            <w:r w:rsidRPr="0011362D">
              <w:rPr>
                <w:rFonts w:hAnsi="標楷體" w:hint="eastAsia"/>
                <w:spacing w:val="-20"/>
                <w:sz w:val="22"/>
                <w:szCs w:val="22"/>
              </w:rPr>
              <w:t>外展農業</w:t>
            </w:r>
          </w:p>
        </w:tc>
        <w:tc>
          <w:tcPr>
            <w:tcW w:w="1417" w:type="dxa"/>
            <w:shd w:val="clear" w:color="auto" w:fill="auto"/>
            <w:vAlign w:val="center"/>
          </w:tcPr>
          <w:p w:rsidR="00583229" w:rsidRPr="0011362D" w:rsidRDefault="00583229" w:rsidP="0011362D">
            <w:pPr>
              <w:spacing w:line="0" w:lineRule="atLeast"/>
              <w:rPr>
                <w:rFonts w:hAnsi="標楷體"/>
                <w:spacing w:val="-20"/>
                <w:sz w:val="22"/>
                <w:szCs w:val="22"/>
              </w:rPr>
            </w:pPr>
            <w:r w:rsidRPr="0011362D">
              <w:rPr>
                <w:rFonts w:hAnsi="標楷體" w:hint="eastAsia"/>
                <w:spacing w:val="-20"/>
                <w:sz w:val="22"/>
                <w:szCs w:val="22"/>
              </w:rPr>
              <w:t>1 人</w:t>
            </w:r>
          </w:p>
        </w:tc>
        <w:tc>
          <w:tcPr>
            <w:tcW w:w="1276" w:type="dxa"/>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w:t>
            </w:r>
          </w:p>
        </w:tc>
        <w:tc>
          <w:tcPr>
            <w:tcW w:w="1343" w:type="dxa"/>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w:t>
            </w:r>
          </w:p>
        </w:tc>
        <w:tc>
          <w:tcPr>
            <w:tcW w:w="1776" w:type="dxa"/>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w:t>
            </w:r>
          </w:p>
        </w:tc>
        <w:tc>
          <w:tcPr>
            <w:tcW w:w="1617" w:type="dxa"/>
          </w:tcPr>
          <w:p w:rsidR="00583229" w:rsidRPr="0011362D" w:rsidRDefault="00583229" w:rsidP="0011362D">
            <w:pPr>
              <w:spacing w:line="0" w:lineRule="atLeast"/>
              <w:rPr>
                <w:rFonts w:hAnsi="標楷體"/>
                <w:spacing w:val="-20"/>
                <w:sz w:val="22"/>
                <w:szCs w:val="22"/>
              </w:rPr>
            </w:pPr>
            <w:r w:rsidRPr="0011362D">
              <w:rPr>
                <w:rFonts w:hAnsi="標楷體" w:hint="eastAsia"/>
                <w:spacing w:val="-20"/>
                <w:sz w:val="22"/>
                <w:szCs w:val="22"/>
              </w:rPr>
              <w:t>1 人</w:t>
            </w:r>
          </w:p>
        </w:tc>
      </w:tr>
      <w:tr w:rsidR="00FE6C8F" w:rsidRPr="0011362D" w:rsidTr="00583229">
        <w:tc>
          <w:tcPr>
            <w:tcW w:w="1385" w:type="dxa"/>
            <w:shd w:val="clear" w:color="auto" w:fill="auto"/>
            <w:vAlign w:val="center"/>
          </w:tcPr>
          <w:p w:rsidR="00583229" w:rsidRPr="0011362D" w:rsidRDefault="00583229" w:rsidP="0011362D">
            <w:pPr>
              <w:spacing w:line="0" w:lineRule="atLeast"/>
              <w:ind w:left="344" w:hangingChars="172" w:hanging="344"/>
              <w:rPr>
                <w:rFonts w:hAnsi="標楷體"/>
                <w:spacing w:val="-20"/>
                <w:sz w:val="22"/>
                <w:szCs w:val="22"/>
              </w:rPr>
            </w:pPr>
            <w:r w:rsidRPr="0011362D">
              <w:rPr>
                <w:rFonts w:hAnsi="標楷體" w:hint="eastAsia"/>
                <w:spacing w:val="-20"/>
                <w:sz w:val="22"/>
                <w:szCs w:val="22"/>
              </w:rPr>
              <w:t>合計</w:t>
            </w:r>
          </w:p>
        </w:tc>
        <w:tc>
          <w:tcPr>
            <w:tcW w:w="1417" w:type="dxa"/>
            <w:shd w:val="clear" w:color="auto" w:fill="auto"/>
            <w:vAlign w:val="center"/>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4</w:t>
            </w:r>
            <w:r w:rsidRPr="0011362D">
              <w:rPr>
                <w:rFonts w:hAnsi="標楷體"/>
                <w:spacing w:val="-20"/>
                <w:sz w:val="22"/>
                <w:szCs w:val="22"/>
              </w:rPr>
              <w:t>,235</w:t>
            </w:r>
            <w:r w:rsidRPr="0011362D">
              <w:rPr>
                <w:rFonts w:hAnsi="標楷體" w:hint="eastAsia"/>
                <w:spacing w:val="-20"/>
                <w:sz w:val="22"/>
                <w:szCs w:val="22"/>
              </w:rPr>
              <w:t xml:space="preserve"> 人</w:t>
            </w:r>
          </w:p>
        </w:tc>
        <w:tc>
          <w:tcPr>
            <w:tcW w:w="1276" w:type="dxa"/>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w:t>
            </w:r>
          </w:p>
        </w:tc>
        <w:tc>
          <w:tcPr>
            <w:tcW w:w="1343" w:type="dxa"/>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w:t>
            </w:r>
          </w:p>
        </w:tc>
        <w:tc>
          <w:tcPr>
            <w:tcW w:w="1776" w:type="dxa"/>
          </w:tcPr>
          <w:p w:rsidR="00583229" w:rsidRPr="0011362D" w:rsidRDefault="00583229" w:rsidP="0011362D">
            <w:pPr>
              <w:wordWrap w:val="0"/>
              <w:spacing w:line="0" w:lineRule="atLeast"/>
              <w:rPr>
                <w:rFonts w:hAnsi="標楷體"/>
                <w:spacing w:val="-20"/>
                <w:sz w:val="22"/>
                <w:szCs w:val="22"/>
              </w:rPr>
            </w:pPr>
            <w:r w:rsidRPr="0011362D">
              <w:rPr>
                <w:rFonts w:hAnsi="標楷體" w:hint="eastAsia"/>
                <w:spacing w:val="-20"/>
                <w:sz w:val="22"/>
                <w:szCs w:val="22"/>
              </w:rPr>
              <w:t>345 人</w:t>
            </w:r>
          </w:p>
        </w:tc>
        <w:tc>
          <w:tcPr>
            <w:tcW w:w="1617" w:type="dxa"/>
          </w:tcPr>
          <w:p w:rsidR="00583229" w:rsidRPr="0011362D" w:rsidRDefault="00583229" w:rsidP="0011362D">
            <w:pPr>
              <w:spacing w:line="0" w:lineRule="atLeast"/>
              <w:rPr>
                <w:rFonts w:hAnsi="標楷體"/>
                <w:spacing w:val="-20"/>
                <w:sz w:val="22"/>
                <w:szCs w:val="22"/>
              </w:rPr>
            </w:pPr>
            <w:r w:rsidRPr="0011362D">
              <w:rPr>
                <w:rFonts w:hAnsi="標楷體" w:hint="eastAsia"/>
                <w:spacing w:val="-20"/>
                <w:sz w:val="22"/>
                <w:szCs w:val="22"/>
              </w:rPr>
              <w:t>3</w:t>
            </w:r>
            <w:r w:rsidRPr="0011362D">
              <w:rPr>
                <w:rFonts w:hAnsi="標楷體"/>
                <w:spacing w:val="-20"/>
                <w:sz w:val="22"/>
                <w:szCs w:val="22"/>
              </w:rPr>
              <w:t>,890</w:t>
            </w:r>
            <w:r w:rsidRPr="0011362D">
              <w:rPr>
                <w:rFonts w:hAnsi="標楷體" w:hint="eastAsia"/>
                <w:spacing w:val="-20"/>
                <w:sz w:val="22"/>
                <w:szCs w:val="22"/>
              </w:rPr>
              <w:t>人</w:t>
            </w:r>
          </w:p>
        </w:tc>
      </w:tr>
    </w:tbl>
    <w:p w:rsidR="00B35EB8" w:rsidRPr="0011362D" w:rsidRDefault="00B35EB8" w:rsidP="0011362D">
      <w:pPr>
        <w:pStyle w:val="af6"/>
        <w:spacing w:before="0" w:afterLines="50" w:after="228" w:line="0" w:lineRule="atLeast"/>
        <w:ind w:left="697" w:hanging="697"/>
        <w:jc w:val="both"/>
        <w:rPr>
          <w:rFonts w:hAnsi="標楷體"/>
          <w:sz w:val="32"/>
        </w:rPr>
      </w:pPr>
      <w:r w:rsidRPr="0011362D">
        <w:rPr>
          <w:rFonts w:hAnsi="標楷體" w:hint="eastAsia"/>
        </w:rPr>
        <w:t>資料來源：本案整理。</w:t>
      </w:r>
    </w:p>
    <w:p w:rsidR="00705A51" w:rsidRPr="0011362D" w:rsidRDefault="005D1B32" w:rsidP="0011362D">
      <w:pPr>
        <w:pStyle w:val="5"/>
        <w:rPr>
          <w:rFonts w:hAnsi="標楷體"/>
        </w:rPr>
      </w:pPr>
      <w:r w:rsidRPr="0011362D">
        <w:rPr>
          <w:rFonts w:hAnsi="標楷體" w:hint="eastAsia"/>
        </w:rPr>
        <w:t>以專業證照、訓練課程或實作認定，取得「具有熟練技術」資格之345人中，絕大部分是從事製造業工作(336人，97.3%)，並有32人是通過勞動部全國技術士技能檢定之筆試或術科考試，253人是以經濟部認定的80小時課程時數，5</w:t>
      </w:r>
      <w:r w:rsidRPr="0011362D">
        <w:rPr>
          <w:rFonts w:hAnsi="標楷體"/>
        </w:rPr>
        <w:t>1</w:t>
      </w:r>
      <w:r w:rsidRPr="0011362D">
        <w:rPr>
          <w:rFonts w:hAnsi="標楷體" w:hint="eastAsia"/>
        </w:rPr>
        <w:t>人是由雇主檢具書面證明及實作影片，經中央目的事業主管機關認定；另有9名漁工，是以通過農業部漁業署漁船幹部船員專業訓練(80小時)</w:t>
      </w:r>
      <w:r w:rsidR="00705A51" w:rsidRPr="0011362D">
        <w:rPr>
          <w:rFonts w:hAnsi="標楷體" w:hint="eastAsia"/>
        </w:rPr>
        <w:t>並領有結業證書，而轉任為中階技術人力。</w:t>
      </w:r>
      <w:r w:rsidR="00435D67" w:rsidRPr="0011362D">
        <w:rPr>
          <w:rFonts w:hAnsi="標楷體" w:hint="eastAsia"/>
        </w:rPr>
        <w:t>這345人具備的技術條件，符合外界對於「具有熟練技術」</w:t>
      </w:r>
      <w:r w:rsidR="00C83CEB" w:rsidRPr="0011362D">
        <w:rPr>
          <w:rFonts w:hAnsi="標楷體" w:hint="eastAsia"/>
        </w:rPr>
        <w:t>及「中階技術人力」</w:t>
      </w:r>
      <w:r w:rsidR="00435D67" w:rsidRPr="0011362D">
        <w:rPr>
          <w:rFonts w:hAnsi="標楷體" w:hint="eastAsia"/>
        </w:rPr>
        <w:t>的想像，也十分符合我國留才政策目標。</w:t>
      </w:r>
    </w:p>
    <w:p w:rsidR="0063677B" w:rsidRPr="0073544F" w:rsidRDefault="00705A51" w:rsidP="0073544F">
      <w:pPr>
        <w:pStyle w:val="4"/>
        <w:rPr>
          <w:rFonts w:hAnsi="標楷體"/>
        </w:rPr>
      </w:pPr>
      <w:r w:rsidRPr="0011362D">
        <w:rPr>
          <w:rFonts w:hAnsi="標楷體" w:hint="eastAsia"/>
        </w:rPr>
        <w:t>而在社福類中階技術人力部分，</w:t>
      </w:r>
      <w:r w:rsidR="0060183B" w:rsidRPr="0011362D">
        <w:rPr>
          <w:rFonts w:hAnsi="標楷體" w:hint="eastAsia"/>
        </w:rPr>
        <w:t>並不像產業類中階技術人力，</w:t>
      </w:r>
      <w:r w:rsidR="00B83784" w:rsidRPr="0011362D">
        <w:rPr>
          <w:rFonts w:hAnsi="標楷體" w:hint="eastAsia"/>
        </w:rPr>
        <w:t>一開始即能以</w:t>
      </w:r>
      <w:r w:rsidR="006A0B3F" w:rsidRPr="0011362D">
        <w:rPr>
          <w:rFonts w:hAnsi="標楷體" w:hint="eastAsia"/>
        </w:rPr>
        <w:t>較</w:t>
      </w:r>
      <w:r w:rsidR="00B83784" w:rsidRPr="0011362D">
        <w:rPr>
          <w:rFonts w:hAnsi="標楷體" w:hint="eastAsia"/>
        </w:rPr>
        <w:t>薪資門檻更高的標準，免除語文能力及相關教育訓練課程；但在111年8月後修正得以薪資加2</w:t>
      </w:r>
      <w:r w:rsidR="009D4230" w:rsidRPr="0011362D">
        <w:rPr>
          <w:rFonts w:hAnsi="標楷體" w:hint="eastAsia"/>
        </w:rPr>
        <w:t>,000元</w:t>
      </w:r>
      <w:r w:rsidR="00B83784" w:rsidRPr="0011362D">
        <w:rPr>
          <w:rFonts w:hAnsi="標楷體" w:hint="eastAsia"/>
        </w:rPr>
        <w:t>即能免除技術條件，作為語文能力的替代方案</w:t>
      </w:r>
      <w:r w:rsidR="005D5289" w:rsidRPr="0011362D">
        <w:rPr>
          <w:rFonts w:hAnsi="標楷體" w:hint="eastAsia"/>
        </w:rPr>
        <w:t>後，亦有超過7成4的移工是以調高薪資而免除技術條件</w:t>
      </w:r>
      <w:r w:rsidR="00B83784" w:rsidRPr="0011362D">
        <w:rPr>
          <w:rFonts w:hAnsi="標楷體" w:hint="eastAsia"/>
        </w:rPr>
        <w:t>。</w:t>
      </w:r>
    </w:p>
    <w:p w:rsidR="00A10F40" w:rsidRDefault="00435D67" w:rsidP="0011362D">
      <w:pPr>
        <w:pStyle w:val="5"/>
        <w:rPr>
          <w:rFonts w:hAnsi="標楷體"/>
        </w:rPr>
      </w:pPr>
      <w:r w:rsidRPr="0011362D">
        <w:rPr>
          <w:rFonts w:hAnsi="標楷體" w:hint="eastAsia"/>
        </w:rPr>
        <w:t>迄112年6月30日止，勞動部共核准社福類中階技術人力6</w:t>
      </w:r>
      <w:r w:rsidRPr="0011362D">
        <w:rPr>
          <w:rFonts w:hAnsi="標楷體"/>
        </w:rPr>
        <w:t>,466</w:t>
      </w:r>
      <w:r w:rsidRPr="0011362D">
        <w:rPr>
          <w:rFonts w:hAnsi="標楷體" w:hint="eastAsia"/>
        </w:rPr>
        <w:t>人，但在留才久案方案推動的前</w:t>
      </w:r>
      <w:r w:rsidR="00C83CEB" w:rsidRPr="0011362D">
        <w:rPr>
          <w:rFonts w:hAnsi="標楷體" w:hint="eastAsia"/>
        </w:rPr>
        <w:lastRenderedPageBreak/>
        <w:t>2</w:t>
      </w:r>
      <w:r w:rsidRPr="0011362D">
        <w:rPr>
          <w:rFonts w:hAnsi="標楷體" w:hint="eastAsia"/>
        </w:rPr>
        <w:t>個月</w:t>
      </w:r>
      <w:r w:rsidR="00C83CEB" w:rsidRPr="0011362D">
        <w:rPr>
          <w:rFonts w:hAnsi="標楷體" w:hint="eastAsia"/>
        </w:rPr>
        <w:t>(至111年8月15日止)</w:t>
      </w:r>
      <w:r w:rsidRPr="0011362D">
        <w:rPr>
          <w:rFonts w:hAnsi="標楷體" w:hint="eastAsia"/>
        </w:rPr>
        <w:t>，僅有2名家庭看護移工同時符合語文能力及相關教育訓練課程資格條件，而轉任為中階技術人力；</w:t>
      </w:r>
      <w:r w:rsidR="00615695" w:rsidRPr="0011362D">
        <w:rPr>
          <w:rFonts w:hAnsi="標楷體" w:hint="eastAsia"/>
        </w:rPr>
        <w:t>但在</w:t>
      </w:r>
      <w:r w:rsidRPr="0011362D">
        <w:rPr>
          <w:rFonts w:hAnsi="標楷體" w:hint="eastAsia"/>
        </w:rPr>
        <w:t>勞動部協調教育部增加測驗場次，包括增設測驗梯次及報考地點等</w:t>
      </w:r>
      <w:r w:rsidR="00615695" w:rsidRPr="0011362D">
        <w:rPr>
          <w:rFonts w:hAnsi="標楷體" w:hint="eastAsia"/>
        </w:rPr>
        <w:t>後，至112年6月30日止，通過測驗認證之人數已有較明顯增加(由2人增加至351人)</w:t>
      </w:r>
      <w:r w:rsidRPr="0011362D">
        <w:rPr>
          <w:rFonts w:hAnsi="標楷體" w:hint="eastAsia"/>
        </w:rPr>
        <w:t>。</w:t>
      </w:r>
    </w:p>
    <w:p w:rsidR="00621ADC" w:rsidRPr="0011362D" w:rsidRDefault="00621ADC" w:rsidP="0011362D">
      <w:pPr>
        <w:pStyle w:val="a2"/>
        <w:ind w:left="697" w:hanging="697"/>
        <w:rPr>
          <w:rFonts w:hAnsi="標楷體"/>
        </w:rPr>
      </w:pPr>
      <w:r w:rsidRPr="0011362D">
        <w:rPr>
          <w:rFonts w:hAnsi="標楷體" w:hint="eastAsia"/>
        </w:rPr>
        <w:t>申請成為產業類中階技術人力之符合資格條件統計</w:t>
      </w:r>
    </w:p>
    <w:tbl>
      <w:tblPr>
        <w:tblW w:w="8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651"/>
        <w:gridCol w:w="709"/>
        <w:gridCol w:w="708"/>
        <w:gridCol w:w="709"/>
        <w:gridCol w:w="709"/>
        <w:gridCol w:w="992"/>
        <w:gridCol w:w="1134"/>
        <w:gridCol w:w="992"/>
        <w:gridCol w:w="1457"/>
      </w:tblGrid>
      <w:tr w:rsidR="00FE6C8F" w:rsidRPr="0011362D" w:rsidTr="002D101F">
        <w:trPr>
          <w:trHeight w:val="292"/>
          <w:tblHeader/>
          <w:jc w:val="center"/>
        </w:trPr>
        <w:tc>
          <w:tcPr>
            <w:tcW w:w="762" w:type="dxa"/>
            <w:vMerge w:val="restart"/>
            <w:shd w:val="clear" w:color="auto" w:fill="F2F2F2"/>
            <w:vAlign w:val="center"/>
          </w:tcPr>
          <w:p w:rsidR="002D101F" w:rsidRPr="0011362D" w:rsidRDefault="002D101F" w:rsidP="0011362D">
            <w:pPr>
              <w:pStyle w:val="140"/>
              <w:spacing w:before="0" w:after="0" w:line="0" w:lineRule="atLeast"/>
              <w:jc w:val="both"/>
              <w:rPr>
                <w:rFonts w:hAnsi="標楷體"/>
                <w:sz w:val="22"/>
                <w:szCs w:val="22"/>
              </w:rPr>
            </w:pPr>
            <w:r w:rsidRPr="0011362D">
              <w:rPr>
                <w:rFonts w:hAnsi="標楷體" w:hint="eastAsia"/>
                <w:sz w:val="22"/>
                <w:szCs w:val="22"/>
              </w:rPr>
              <w:t>類別</w:t>
            </w:r>
          </w:p>
        </w:tc>
        <w:tc>
          <w:tcPr>
            <w:tcW w:w="2777" w:type="dxa"/>
            <w:gridSpan w:val="4"/>
            <w:shd w:val="clear" w:color="auto" w:fill="F2F2F2"/>
            <w:vAlign w:val="center"/>
          </w:tcPr>
          <w:p w:rsidR="002D101F" w:rsidRPr="0011362D" w:rsidRDefault="002D101F" w:rsidP="0011362D">
            <w:pPr>
              <w:pStyle w:val="140"/>
              <w:spacing w:before="0" w:after="0" w:line="0" w:lineRule="atLeast"/>
              <w:jc w:val="both"/>
              <w:rPr>
                <w:rFonts w:hAnsi="標楷體"/>
                <w:sz w:val="22"/>
                <w:szCs w:val="22"/>
              </w:rPr>
            </w:pPr>
            <w:r w:rsidRPr="0011362D">
              <w:rPr>
                <w:rFonts w:hAnsi="標楷體" w:hint="eastAsia"/>
                <w:sz w:val="22"/>
                <w:szCs w:val="22"/>
              </w:rPr>
              <w:t>111年8月15日以前</w:t>
            </w:r>
          </w:p>
        </w:tc>
        <w:tc>
          <w:tcPr>
            <w:tcW w:w="5284" w:type="dxa"/>
            <w:gridSpan w:val="5"/>
            <w:shd w:val="clear" w:color="auto" w:fill="F2F2F2"/>
            <w:vAlign w:val="center"/>
          </w:tcPr>
          <w:p w:rsidR="002D101F" w:rsidRPr="0011362D" w:rsidRDefault="002D101F" w:rsidP="0011362D">
            <w:pPr>
              <w:pStyle w:val="140"/>
              <w:spacing w:before="0" w:after="0" w:line="0" w:lineRule="atLeast"/>
              <w:jc w:val="both"/>
              <w:rPr>
                <w:rFonts w:hAnsi="標楷體"/>
                <w:sz w:val="22"/>
                <w:szCs w:val="22"/>
              </w:rPr>
            </w:pPr>
            <w:r w:rsidRPr="0011362D">
              <w:rPr>
                <w:rFonts w:hAnsi="標楷體" w:hint="eastAsia"/>
                <w:sz w:val="22"/>
                <w:szCs w:val="22"/>
              </w:rPr>
              <w:t>111年8月15日以後至112年6月30日</w:t>
            </w:r>
          </w:p>
        </w:tc>
      </w:tr>
      <w:tr w:rsidR="00FE6C8F" w:rsidRPr="0011362D" w:rsidTr="002D101F">
        <w:trPr>
          <w:trHeight w:val="292"/>
          <w:tblHeader/>
          <w:jc w:val="center"/>
        </w:trPr>
        <w:tc>
          <w:tcPr>
            <w:tcW w:w="762" w:type="dxa"/>
            <w:vMerge/>
            <w:shd w:val="clear" w:color="auto" w:fill="F2F2F2"/>
            <w:vAlign w:val="center"/>
          </w:tcPr>
          <w:p w:rsidR="002D101F" w:rsidRPr="0011362D" w:rsidRDefault="002D101F" w:rsidP="0011362D">
            <w:pPr>
              <w:pStyle w:val="140"/>
              <w:spacing w:before="0" w:after="0" w:line="0" w:lineRule="atLeast"/>
              <w:jc w:val="both"/>
              <w:rPr>
                <w:rFonts w:hAnsi="標楷體"/>
                <w:sz w:val="22"/>
                <w:szCs w:val="22"/>
              </w:rPr>
            </w:pPr>
          </w:p>
        </w:tc>
        <w:tc>
          <w:tcPr>
            <w:tcW w:w="1360" w:type="dxa"/>
            <w:gridSpan w:val="2"/>
            <w:shd w:val="clear" w:color="auto" w:fill="F2F2F2"/>
            <w:vAlign w:val="center"/>
          </w:tcPr>
          <w:p w:rsidR="002D101F" w:rsidRPr="0011362D" w:rsidRDefault="002D101F" w:rsidP="0011362D">
            <w:pPr>
              <w:pStyle w:val="140"/>
              <w:spacing w:before="0" w:after="0" w:line="0" w:lineRule="atLeast"/>
              <w:jc w:val="both"/>
              <w:rPr>
                <w:rFonts w:hAnsi="標楷體"/>
                <w:sz w:val="22"/>
                <w:szCs w:val="22"/>
              </w:rPr>
            </w:pPr>
            <w:r w:rsidRPr="0011362D">
              <w:rPr>
                <w:rFonts w:hAnsi="標楷體" w:hint="eastAsia"/>
                <w:sz w:val="22"/>
                <w:szCs w:val="22"/>
              </w:rPr>
              <w:t>相關教育訓練課程</w:t>
            </w:r>
          </w:p>
        </w:tc>
        <w:tc>
          <w:tcPr>
            <w:tcW w:w="1417" w:type="dxa"/>
            <w:gridSpan w:val="2"/>
            <w:shd w:val="clear" w:color="auto" w:fill="F2F2F2"/>
            <w:vAlign w:val="center"/>
          </w:tcPr>
          <w:p w:rsidR="002D101F" w:rsidRPr="0011362D" w:rsidRDefault="002D101F" w:rsidP="0011362D">
            <w:pPr>
              <w:pStyle w:val="140"/>
              <w:spacing w:before="0" w:after="0" w:line="0" w:lineRule="atLeast"/>
              <w:jc w:val="both"/>
              <w:rPr>
                <w:rFonts w:hAnsi="標楷體"/>
                <w:sz w:val="22"/>
                <w:szCs w:val="22"/>
              </w:rPr>
            </w:pPr>
            <w:r w:rsidRPr="0011362D">
              <w:rPr>
                <w:rFonts w:hAnsi="標楷體" w:hint="eastAsia"/>
                <w:sz w:val="22"/>
                <w:szCs w:val="22"/>
              </w:rPr>
              <w:t>語文能力</w:t>
            </w:r>
          </w:p>
        </w:tc>
        <w:tc>
          <w:tcPr>
            <w:tcW w:w="1701" w:type="dxa"/>
            <w:gridSpan w:val="2"/>
            <w:shd w:val="clear" w:color="auto" w:fill="F2F2F2"/>
            <w:vAlign w:val="center"/>
          </w:tcPr>
          <w:p w:rsidR="002D101F" w:rsidRPr="0011362D" w:rsidRDefault="002D101F" w:rsidP="0011362D">
            <w:pPr>
              <w:pStyle w:val="140"/>
              <w:spacing w:before="0" w:after="0" w:line="0" w:lineRule="atLeast"/>
              <w:jc w:val="both"/>
              <w:rPr>
                <w:rFonts w:hAnsi="標楷體"/>
                <w:sz w:val="22"/>
                <w:szCs w:val="22"/>
              </w:rPr>
            </w:pPr>
            <w:r w:rsidRPr="0011362D">
              <w:rPr>
                <w:rFonts w:hAnsi="標楷體" w:hint="eastAsia"/>
                <w:sz w:val="22"/>
                <w:szCs w:val="22"/>
              </w:rPr>
              <w:t>相關教育訓練</w:t>
            </w:r>
          </w:p>
          <w:p w:rsidR="002D101F" w:rsidRPr="0011362D" w:rsidRDefault="002D101F" w:rsidP="0011362D">
            <w:pPr>
              <w:pStyle w:val="140"/>
              <w:spacing w:before="0" w:after="0" w:line="0" w:lineRule="atLeast"/>
              <w:jc w:val="both"/>
              <w:rPr>
                <w:rFonts w:hAnsi="標楷體"/>
                <w:sz w:val="22"/>
                <w:szCs w:val="22"/>
              </w:rPr>
            </w:pPr>
            <w:r w:rsidRPr="0011362D">
              <w:rPr>
                <w:rFonts w:hAnsi="標楷體" w:hint="eastAsia"/>
                <w:sz w:val="22"/>
                <w:szCs w:val="22"/>
              </w:rPr>
              <w:t>課程</w:t>
            </w:r>
          </w:p>
        </w:tc>
        <w:tc>
          <w:tcPr>
            <w:tcW w:w="2126" w:type="dxa"/>
            <w:gridSpan w:val="2"/>
            <w:shd w:val="clear" w:color="auto" w:fill="F2F2F2"/>
            <w:vAlign w:val="center"/>
          </w:tcPr>
          <w:p w:rsidR="002D101F" w:rsidRPr="0011362D" w:rsidRDefault="002D101F" w:rsidP="0011362D">
            <w:pPr>
              <w:pStyle w:val="140"/>
              <w:spacing w:before="0" w:after="0" w:line="0" w:lineRule="atLeast"/>
              <w:jc w:val="both"/>
              <w:rPr>
                <w:rFonts w:hAnsi="標楷體"/>
                <w:sz w:val="22"/>
                <w:szCs w:val="22"/>
              </w:rPr>
            </w:pPr>
            <w:r w:rsidRPr="0011362D">
              <w:rPr>
                <w:rFonts w:hAnsi="標楷體" w:hint="eastAsia"/>
                <w:sz w:val="22"/>
                <w:szCs w:val="22"/>
              </w:rPr>
              <w:t>語文能力</w:t>
            </w:r>
          </w:p>
        </w:tc>
        <w:tc>
          <w:tcPr>
            <w:tcW w:w="1457" w:type="dxa"/>
            <w:vMerge w:val="restart"/>
            <w:shd w:val="clear" w:color="auto" w:fill="F2F2F2"/>
            <w:vAlign w:val="center"/>
          </w:tcPr>
          <w:p w:rsidR="002D101F" w:rsidRPr="0011362D" w:rsidRDefault="002D101F" w:rsidP="0011362D">
            <w:pPr>
              <w:pStyle w:val="140"/>
              <w:spacing w:before="0" w:after="0" w:line="0" w:lineRule="atLeast"/>
              <w:jc w:val="both"/>
              <w:rPr>
                <w:rFonts w:hAnsi="標楷體"/>
                <w:sz w:val="22"/>
                <w:szCs w:val="22"/>
              </w:rPr>
            </w:pPr>
            <w:r w:rsidRPr="0011362D">
              <w:rPr>
                <w:rFonts w:hAnsi="標楷體" w:hint="eastAsia"/>
                <w:sz w:val="22"/>
                <w:szCs w:val="22"/>
              </w:rPr>
              <w:t>以薪資標準加2,000元免除技術門檻</w:t>
            </w:r>
            <w:r w:rsidR="006A0B3F" w:rsidRPr="0011362D">
              <w:rPr>
                <w:rStyle w:val="aff0"/>
                <w:rFonts w:hAnsi="標楷體"/>
                <w:sz w:val="22"/>
                <w:szCs w:val="22"/>
              </w:rPr>
              <w:footnoteReference w:id="18"/>
            </w:r>
          </w:p>
        </w:tc>
      </w:tr>
      <w:tr w:rsidR="00FE6C8F" w:rsidRPr="0011362D" w:rsidTr="002D101F">
        <w:trPr>
          <w:trHeight w:val="292"/>
          <w:tblHeader/>
          <w:jc w:val="center"/>
        </w:trPr>
        <w:tc>
          <w:tcPr>
            <w:tcW w:w="762" w:type="dxa"/>
            <w:vMerge/>
            <w:shd w:val="clear" w:color="auto" w:fill="F2F2F2"/>
            <w:vAlign w:val="center"/>
          </w:tcPr>
          <w:p w:rsidR="002D101F" w:rsidRPr="0011362D" w:rsidRDefault="002D101F" w:rsidP="0011362D">
            <w:pPr>
              <w:pStyle w:val="140"/>
              <w:spacing w:before="0" w:after="0" w:line="0" w:lineRule="atLeast"/>
              <w:jc w:val="both"/>
              <w:rPr>
                <w:rFonts w:hAnsi="標楷體"/>
                <w:sz w:val="22"/>
                <w:szCs w:val="22"/>
              </w:rPr>
            </w:pPr>
          </w:p>
        </w:tc>
        <w:tc>
          <w:tcPr>
            <w:tcW w:w="651" w:type="dxa"/>
            <w:shd w:val="clear" w:color="auto" w:fill="F2F2F2"/>
            <w:vAlign w:val="center"/>
          </w:tcPr>
          <w:p w:rsidR="002D101F" w:rsidRPr="0011362D" w:rsidRDefault="002D101F" w:rsidP="0011362D">
            <w:pPr>
              <w:pStyle w:val="140"/>
              <w:spacing w:before="0" w:after="0" w:line="0" w:lineRule="atLeast"/>
              <w:jc w:val="both"/>
              <w:rPr>
                <w:rFonts w:hAnsi="標楷體"/>
                <w:sz w:val="22"/>
                <w:szCs w:val="22"/>
              </w:rPr>
            </w:pPr>
            <w:r w:rsidRPr="0011362D">
              <w:rPr>
                <w:rFonts w:hAnsi="標楷體" w:hint="eastAsia"/>
                <w:sz w:val="22"/>
                <w:szCs w:val="22"/>
              </w:rPr>
              <w:t>方式</w:t>
            </w:r>
          </w:p>
        </w:tc>
        <w:tc>
          <w:tcPr>
            <w:tcW w:w="709" w:type="dxa"/>
            <w:shd w:val="clear" w:color="auto" w:fill="F2F2F2"/>
            <w:vAlign w:val="center"/>
          </w:tcPr>
          <w:p w:rsidR="002D101F" w:rsidRPr="0011362D" w:rsidRDefault="002D101F" w:rsidP="0011362D">
            <w:pPr>
              <w:pStyle w:val="140"/>
              <w:spacing w:before="0" w:after="0" w:line="0" w:lineRule="atLeast"/>
              <w:jc w:val="both"/>
              <w:rPr>
                <w:rFonts w:hAnsi="標楷體"/>
                <w:sz w:val="22"/>
                <w:szCs w:val="22"/>
              </w:rPr>
            </w:pPr>
            <w:r w:rsidRPr="0011362D">
              <w:rPr>
                <w:rFonts w:hAnsi="標楷體" w:hint="eastAsia"/>
                <w:sz w:val="22"/>
                <w:szCs w:val="22"/>
              </w:rPr>
              <w:t>人數</w:t>
            </w:r>
          </w:p>
        </w:tc>
        <w:tc>
          <w:tcPr>
            <w:tcW w:w="708" w:type="dxa"/>
            <w:shd w:val="clear" w:color="auto" w:fill="F2F2F2"/>
            <w:vAlign w:val="center"/>
          </w:tcPr>
          <w:p w:rsidR="002D101F" w:rsidRPr="0011362D" w:rsidRDefault="002D101F" w:rsidP="0011362D">
            <w:pPr>
              <w:pStyle w:val="140"/>
              <w:spacing w:before="0" w:after="0" w:line="0" w:lineRule="atLeast"/>
              <w:jc w:val="both"/>
              <w:rPr>
                <w:rFonts w:hAnsi="標楷體"/>
                <w:sz w:val="22"/>
                <w:szCs w:val="22"/>
              </w:rPr>
            </w:pPr>
            <w:r w:rsidRPr="0011362D">
              <w:rPr>
                <w:rFonts w:hAnsi="標楷體" w:hint="eastAsia"/>
                <w:sz w:val="22"/>
                <w:szCs w:val="22"/>
              </w:rPr>
              <w:t>方式</w:t>
            </w:r>
          </w:p>
        </w:tc>
        <w:tc>
          <w:tcPr>
            <w:tcW w:w="709" w:type="dxa"/>
            <w:shd w:val="clear" w:color="auto" w:fill="F2F2F2"/>
            <w:vAlign w:val="center"/>
          </w:tcPr>
          <w:p w:rsidR="002D101F" w:rsidRPr="0011362D" w:rsidRDefault="002D101F" w:rsidP="0011362D">
            <w:pPr>
              <w:pStyle w:val="140"/>
              <w:spacing w:before="0" w:after="0" w:line="0" w:lineRule="atLeast"/>
              <w:jc w:val="both"/>
              <w:rPr>
                <w:rFonts w:hAnsi="標楷體"/>
                <w:sz w:val="22"/>
                <w:szCs w:val="22"/>
              </w:rPr>
            </w:pPr>
            <w:r w:rsidRPr="0011362D">
              <w:rPr>
                <w:rFonts w:hAnsi="標楷體" w:hint="eastAsia"/>
                <w:sz w:val="22"/>
                <w:szCs w:val="22"/>
              </w:rPr>
              <w:t>人數</w:t>
            </w:r>
          </w:p>
        </w:tc>
        <w:tc>
          <w:tcPr>
            <w:tcW w:w="709" w:type="dxa"/>
            <w:shd w:val="clear" w:color="auto" w:fill="F2F2F2"/>
            <w:vAlign w:val="center"/>
          </w:tcPr>
          <w:p w:rsidR="002D101F" w:rsidRPr="0011362D" w:rsidRDefault="002D101F" w:rsidP="0011362D">
            <w:pPr>
              <w:pStyle w:val="140"/>
              <w:spacing w:before="0" w:after="0" w:line="0" w:lineRule="atLeast"/>
              <w:jc w:val="both"/>
              <w:rPr>
                <w:rFonts w:hAnsi="標楷體"/>
                <w:sz w:val="22"/>
                <w:szCs w:val="22"/>
              </w:rPr>
            </w:pPr>
            <w:r w:rsidRPr="0011362D">
              <w:rPr>
                <w:rFonts w:hAnsi="標楷體" w:hint="eastAsia"/>
                <w:sz w:val="22"/>
                <w:szCs w:val="22"/>
              </w:rPr>
              <w:t>方式</w:t>
            </w:r>
          </w:p>
        </w:tc>
        <w:tc>
          <w:tcPr>
            <w:tcW w:w="992" w:type="dxa"/>
            <w:shd w:val="clear" w:color="auto" w:fill="F2F2F2"/>
            <w:vAlign w:val="center"/>
          </w:tcPr>
          <w:p w:rsidR="002D101F" w:rsidRPr="0011362D" w:rsidRDefault="002D101F" w:rsidP="0011362D">
            <w:pPr>
              <w:pStyle w:val="140"/>
              <w:spacing w:before="0" w:after="0" w:line="0" w:lineRule="atLeast"/>
              <w:jc w:val="both"/>
              <w:rPr>
                <w:rFonts w:hAnsi="標楷體"/>
                <w:sz w:val="22"/>
                <w:szCs w:val="22"/>
              </w:rPr>
            </w:pPr>
            <w:r w:rsidRPr="0011362D">
              <w:rPr>
                <w:rFonts w:hAnsi="標楷體" w:hint="eastAsia"/>
                <w:sz w:val="22"/>
                <w:szCs w:val="22"/>
              </w:rPr>
              <w:t>人數</w:t>
            </w:r>
          </w:p>
        </w:tc>
        <w:tc>
          <w:tcPr>
            <w:tcW w:w="1134" w:type="dxa"/>
            <w:shd w:val="clear" w:color="auto" w:fill="F2F2F2"/>
            <w:vAlign w:val="center"/>
          </w:tcPr>
          <w:p w:rsidR="002D101F" w:rsidRPr="0011362D" w:rsidRDefault="002D101F" w:rsidP="0011362D">
            <w:pPr>
              <w:pStyle w:val="140"/>
              <w:spacing w:before="0" w:after="0" w:line="0" w:lineRule="atLeast"/>
              <w:jc w:val="both"/>
              <w:rPr>
                <w:rFonts w:hAnsi="標楷體"/>
                <w:sz w:val="22"/>
                <w:szCs w:val="22"/>
              </w:rPr>
            </w:pPr>
            <w:r w:rsidRPr="0011362D">
              <w:rPr>
                <w:rFonts w:hAnsi="標楷體" w:hint="eastAsia"/>
                <w:sz w:val="22"/>
                <w:szCs w:val="22"/>
              </w:rPr>
              <w:t>方式</w:t>
            </w:r>
          </w:p>
        </w:tc>
        <w:tc>
          <w:tcPr>
            <w:tcW w:w="992" w:type="dxa"/>
            <w:shd w:val="clear" w:color="auto" w:fill="F2F2F2"/>
            <w:vAlign w:val="center"/>
          </w:tcPr>
          <w:p w:rsidR="002D101F" w:rsidRPr="0011362D" w:rsidRDefault="002D101F" w:rsidP="0011362D">
            <w:pPr>
              <w:pStyle w:val="140"/>
              <w:spacing w:before="0" w:after="0" w:line="0" w:lineRule="atLeast"/>
              <w:jc w:val="both"/>
              <w:rPr>
                <w:rFonts w:hAnsi="標楷體"/>
                <w:sz w:val="22"/>
                <w:szCs w:val="22"/>
              </w:rPr>
            </w:pPr>
            <w:r w:rsidRPr="0011362D">
              <w:rPr>
                <w:rFonts w:hAnsi="標楷體" w:hint="eastAsia"/>
                <w:sz w:val="22"/>
                <w:szCs w:val="22"/>
              </w:rPr>
              <w:t>人數</w:t>
            </w:r>
          </w:p>
        </w:tc>
        <w:tc>
          <w:tcPr>
            <w:tcW w:w="1457" w:type="dxa"/>
            <w:vMerge/>
            <w:shd w:val="clear" w:color="auto" w:fill="F2F2F2"/>
            <w:vAlign w:val="center"/>
          </w:tcPr>
          <w:p w:rsidR="002D101F" w:rsidRPr="0011362D" w:rsidRDefault="002D101F" w:rsidP="0011362D">
            <w:pPr>
              <w:pStyle w:val="140"/>
              <w:spacing w:before="0" w:after="0" w:line="0" w:lineRule="atLeast"/>
              <w:jc w:val="both"/>
              <w:rPr>
                <w:rFonts w:hAnsi="標楷體"/>
                <w:sz w:val="22"/>
                <w:szCs w:val="22"/>
              </w:rPr>
            </w:pPr>
          </w:p>
        </w:tc>
      </w:tr>
      <w:tr w:rsidR="00FE6C8F" w:rsidRPr="0011362D" w:rsidTr="002D101F">
        <w:trPr>
          <w:trHeight w:val="239"/>
          <w:jc w:val="center"/>
        </w:trPr>
        <w:tc>
          <w:tcPr>
            <w:tcW w:w="762" w:type="dxa"/>
            <w:vMerge w:val="restart"/>
            <w:shd w:val="clear" w:color="auto" w:fill="auto"/>
            <w:vAlign w:val="center"/>
          </w:tcPr>
          <w:p w:rsidR="002D101F" w:rsidRPr="0011362D" w:rsidRDefault="002D101F" w:rsidP="0011362D">
            <w:pPr>
              <w:spacing w:line="0" w:lineRule="atLeast"/>
              <w:rPr>
                <w:rFonts w:hAnsi="標楷體"/>
                <w:spacing w:val="-20"/>
                <w:sz w:val="22"/>
                <w:szCs w:val="22"/>
              </w:rPr>
            </w:pPr>
            <w:r w:rsidRPr="0011362D">
              <w:rPr>
                <w:rFonts w:hAnsi="標楷體" w:hint="eastAsia"/>
                <w:spacing w:val="-20"/>
                <w:sz w:val="22"/>
                <w:szCs w:val="22"/>
              </w:rPr>
              <w:t>機構</w:t>
            </w:r>
          </w:p>
          <w:p w:rsidR="002D101F" w:rsidRPr="0011362D" w:rsidRDefault="002D101F" w:rsidP="0011362D">
            <w:pPr>
              <w:spacing w:line="0" w:lineRule="atLeast"/>
              <w:rPr>
                <w:rFonts w:hAnsi="標楷體"/>
                <w:spacing w:val="-20"/>
                <w:sz w:val="22"/>
                <w:szCs w:val="22"/>
              </w:rPr>
            </w:pPr>
            <w:r w:rsidRPr="0011362D">
              <w:rPr>
                <w:rFonts w:hAnsi="標楷體" w:hint="eastAsia"/>
                <w:spacing w:val="-20"/>
                <w:sz w:val="22"/>
                <w:szCs w:val="22"/>
              </w:rPr>
              <w:t>看護</w:t>
            </w:r>
          </w:p>
        </w:tc>
        <w:tc>
          <w:tcPr>
            <w:tcW w:w="651" w:type="dxa"/>
            <w:vMerge w:val="restart"/>
            <w:vAlign w:val="center"/>
          </w:tcPr>
          <w:p w:rsidR="002D101F" w:rsidRPr="0011362D" w:rsidRDefault="002D101F" w:rsidP="0011362D">
            <w:pPr>
              <w:wordWrap w:val="0"/>
              <w:spacing w:line="0" w:lineRule="atLeast"/>
              <w:rPr>
                <w:rFonts w:hAnsi="標楷體"/>
                <w:spacing w:val="-20"/>
                <w:sz w:val="22"/>
                <w:szCs w:val="22"/>
              </w:rPr>
            </w:pPr>
            <w:r w:rsidRPr="0011362D">
              <w:rPr>
                <w:rFonts w:hAnsi="標楷體" w:hint="eastAsia"/>
                <w:spacing w:val="-20"/>
                <w:sz w:val="22"/>
                <w:szCs w:val="22"/>
              </w:rPr>
              <w:t>-</w:t>
            </w:r>
          </w:p>
        </w:tc>
        <w:tc>
          <w:tcPr>
            <w:tcW w:w="709" w:type="dxa"/>
            <w:vMerge w:val="restart"/>
            <w:vAlign w:val="center"/>
          </w:tcPr>
          <w:p w:rsidR="002D101F" w:rsidRPr="0011362D" w:rsidRDefault="002D101F" w:rsidP="0011362D">
            <w:pPr>
              <w:spacing w:line="0" w:lineRule="atLeast"/>
              <w:rPr>
                <w:rFonts w:hAnsi="標楷體"/>
                <w:spacing w:val="-20"/>
                <w:sz w:val="22"/>
                <w:szCs w:val="22"/>
              </w:rPr>
            </w:pPr>
            <w:r w:rsidRPr="0011362D">
              <w:rPr>
                <w:rFonts w:hAnsi="標楷體" w:hint="eastAsia"/>
                <w:spacing w:val="-20"/>
                <w:sz w:val="22"/>
                <w:szCs w:val="22"/>
              </w:rPr>
              <w:t>-</w:t>
            </w:r>
          </w:p>
        </w:tc>
        <w:tc>
          <w:tcPr>
            <w:tcW w:w="708" w:type="dxa"/>
            <w:vMerge w:val="restart"/>
            <w:vAlign w:val="center"/>
          </w:tcPr>
          <w:p w:rsidR="002D101F" w:rsidRPr="0011362D" w:rsidRDefault="002D101F" w:rsidP="0011362D">
            <w:pPr>
              <w:wordWrap w:val="0"/>
              <w:spacing w:line="0" w:lineRule="atLeast"/>
              <w:rPr>
                <w:rFonts w:hAnsi="標楷體"/>
                <w:spacing w:val="-20"/>
                <w:sz w:val="22"/>
                <w:szCs w:val="22"/>
              </w:rPr>
            </w:pPr>
            <w:r w:rsidRPr="0011362D">
              <w:rPr>
                <w:rFonts w:hAnsi="標楷體" w:hint="eastAsia"/>
                <w:spacing w:val="-20"/>
                <w:sz w:val="22"/>
                <w:szCs w:val="22"/>
              </w:rPr>
              <w:t>-</w:t>
            </w:r>
          </w:p>
        </w:tc>
        <w:tc>
          <w:tcPr>
            <w:tcW w:w="709" w:type="dxa"/>
            <w:vMerge w:val="restart"/>
            <w:vAlign w:val="center"/>
          </w:tcPr>
          <w:p w:rsidR="002D101F" w:rsidRPr="0011362D" w:rsidRDefault="002D101F" w:rsidP="0011362D">
            <w:pPr>
              <w:wordWrap w:val="0"/>
              <w:spacing w:line="0" w:lineRule="atLeast"/>
              <w:rPr>
                <w:rFonts w:hAnsi="標楷體"/>
                <w:spacing w:val="-20"/>
                <w:sz w:val="22"/>
                <w:szCs w:val="22"/>
              </w:rPr>
            </w:pPr>
            <w:r w:rsidRPr="0011362D">
              <w:rPr>
                <w:rFonts w:hAnsi="標楷體" w:hint="eastAsia"/>
                <w:spacing w:val="-20"/>
                <w:sz w:val="22"/>
                <w:szCs w:val="22"/>
              </w:rPr>
              <w:t>-</w:t>
            </w:r>
          </w:p>
        </w:tc>
        <w:tc>
          <w:tcPr>
            <w:tcW w:w="709" w:type="dxa"/>
            <w:vMerge w:val="restart"/>
            <w:vAlign w:val="center"/>
          </w:tcPr>
          <w:p w:rsidR="002D101F" w:rsidRPr="0011362D" w:rsidRDefault="002D101F" w:rsidP="0011362D">
            <w:pPr>
              <w:spacing w:line="0" w:lineRule="atLeast"/>
              <w:rPr>
                <w:rFonts w:hAnsi="標楷體"/>
                <w:spacing w:val="-20"/>
                <w:sz w:val="22"/>
                <w:szCs w:val="22"/>
              </w:rPr>
            </w:pPr>
            <w:r w:rsidRPr="0011362D">
              <w:rPr>
                <w:rFonts w:hAnsi="標楷體" w:hint="eastAsia"/>
                <w:spacing w:val="-20"/>
                <w:sz w:val="22"/>
                <w:szCs w:val="22"/>
              </w:rPr>
              <w:t>繼續</w:t>
            </w:r>
          </w:p>
          <w:p w:rsidR="002D101F" w:rsidRPr="0011362D" w:rsidRDefault="002D101F" w:rsidP="0011362D">
            <w:pPr>
              <w:spacing w:line="0" w:lineRule="atLeast"/>
              <w:rPr>
                <w:rFonts w:hAnsi="標楷體"/>
                <w:spacing w:val="-20"/>
                <w:sz w:val="22"/>
                <w:szCs w:val="22"/>
              </w:rPr>
            </w:pPr>
            <w:r w:rsidRPr="0011362D">
              <w:rPr>
                <w:rFonts w:hAnsi="標楷體" w:hint="eastAsia"/>
                <w:spacing w:val="-20"/>
                <w:sz w:val="22"/>
                <w:szCs w:val="22"/>
              </w:rPr>
              <w:t>教育</w:t>
            </w:r>
          </w:p>
        </w:tc>
        <w:tc>
          <w:tcPr>
            <w:tcW w:w="992" w:type="dxa"/>
            <w:vMerge w:val="restart"/>
            <w:vAlign w:val="center"/>
          </w:tcPr>
          <w:p w:rsidR="002D101F" w:rsidRPr="0011362D" w:rsidRDefault="002D101F" w:rsidP="0011362D">
            <w:pPr>
              <w:spacing w:line="0" w:lineRule="atLeast"/>
              <w:rPr>
                <w:rFonts w:hAnsi="標楷體"/>
                <w:spacing w:val="-20"/>
                <w:sz w:val="22"/>
                <w:szCs w:val="22"/>
              </w:rPr>
            </w:pPr>
            <w:r w:rsidRPr="0011362D">
              <w:rPr>
                <w:rFonts w:hAnsi="標楷體" w:hint="eastAsia"/>
                <w:spacing w:val="-20"/>
                <w:sz w:val="22"/>
                <w:szCs w:val="22"/>
              </w:rPr>
              <w:t>30人</w:t>
            </w:r>
          </w:p>
        </w:tc>
        <w:tc>
          <w:tcPr>
            <w:tcW w:w="1134" w:type="dxa"/>
            <w:vAlign w:val="center"/>
          </w:tcPr>
          <w:p w:rsidR="002D101F" w:rsidRPr="0011362D" w:rsidRDefault="002D101F" w:rsidP="0011362D">
            <w:pPr>
              <w:wordWrap w:val="0"/>
              <w:spacing w:line="0" w:lineRule="atLeast"/>
              <w:rPr>
                <w:rFonts w:hAnsi="標楷體"/>
                <w:spacing w:val="-20"/>
                <w:sz w:val="22"/>
                <w:szCs w:val="22"/>
              </w:rPr>
            </w:pPr>
            <w:r w:rsidRPr="0011362D">
              <w:rPr>
                <w:rFonts w:hAnsi="標楷體" w:hint="eastAsia"/>
                <w:spacing w:val="-20"/>
                <w:sz w:val="22"/>
                <w:szCs w:val="22"/>
              </w:rPr>
              <w:t>測驗認證</w:t>
            </w:r>
          </w:p>
        </w:tc>
        <w:tc>
          <w:tcPr>
            <w:tcW w:w="992" w:type="dxa"/>
            <w:vAlign w:val="center"/>
          </w:tcPr>
          <w:p w:rsidR="002D101F" w:rsidRPr="0011362D" w:rsidRDefault="002D101F" w:rsidP="0011362D">
            <w:pPr>
              <w:wordWrap w:val="0"/>
              <w:spacing w:line="0" w:lineRule="atLeast"/>
              <w:rPr>
                <w:rFonts w:hAnsi="標楷體"/>
                <w:spacing w:val="-20"/>
                <w:sz w:val="22"/>
                <w:szCs w:val="22"/>
              </w:rPr>
            </w:pPr>
            <w:r w:rsidRPr="0011362D">
              <w:rPr>
                <w:rFonts w:hAnsi="標楷體" w:hint="eastAsia"/>
                <w:spacing w:val="-20"/>
                <w:sz w:val="22"/>
                <w:szCs w:val="22"/>
              </w:rPr>
              <w:t>11人</w:t>
            </w:r>
          </w:p>
        </w:tc>
        <w:tc>
          <w:tcPr>
            <w:tcW w:w="1457" w:type="dxa"/>
            <w:vMerge w:val="restart"/>
            <w:vAlign w:val="center"/>
          </w:tcPr>
          <w:p w:rsidR="002D101F" w:rsidRPr="0011362D" w:rsidRDefault="002D101F" w:rsidP="0011362D">
            <w:pPr>
              <w:wordWrap w:val="0"/>
              <w:spacing w:line="0" w:lineRule="atLeast"/>
              <w:rPr>
                <w:rFonts w:hAnsi="標楷體"/>
                <w:spacing w:val="-20"/>
                <w:sz w:val="22"/>
                <w:szCs w:val="22"/>
              </w:rPr>
            </w:pPr>
            <w:r w:rsidRPr="0011362D">
              <w:rPr>
                <w:rFonts w:hAnsi="標楷體" w:hint="eastAsia"/>
                <w:spacing w:val="-20"/>
                <w:sz w:val="22"/>
                <w:szCs w:val="22"/>
              </w:rPr>
              <w:t>141 人</w:t>
            </w:r>
          </w:p>
        </w:tc>
      </w:tr>
      <w:tr w:rsidR="00FE6C8F" w:rsidRPr="0011362D" w:rsidTr="002D101F">
        <w:trPr>
          <w:trHeight w:val="239"/>
          <w:jc w:val="center"/>
        </w:trPr>
        <w:tc>
          <w:tcPr>
            <w:tcW w:w="762" w:type="dxa"/>
            <w:vMerge/>
            <w:shd w:val="clear" w:color="auto" w:fill="auto"/>
            <w:vAlign w:val="center"/>
          </w:tcPr>
          <w:p w:rsidR="002D101F" w:rsidRPr="0011362D" w:rsidRDefault="002D101F" w:rsidP="0011362D">
            <w:pPr>
              <w:spacing w:line="0" w:lineRule="atLeast"/>
              <w:rPr>
                <w:rFonts w:hAnsi="標楷體"/>
                <w:spacing w:val="-20"/>
                <w:sz w:val="22"/>
                <w:szCs w:val="22"/>
              </w:rPr>
            </w:pPr>
          </w:p>
        </w:tc>
        <w:tc>
          <w:tcPr>
            <w:tcW w:w="651" w:type="dxa"/>
            <w:vMerge/>
            <w:vAlign w:val="center"/>
          </w:tcPr>
          <w:p w:rsidR="002D101F" w:rsidRPr="0011362D" w:rsidRDefault="002D101F" w:rsidP="0011362D">
            <w:pPr>
              <w:wordWrap w:val="0"/>
              <w:spacing w:line="0" w:lineRule="atLeast"/>
              <w:rPr>
                <w:rFonts w:hAnsi="標楷體"/>
                <w:spacing w:val="-20"/>
                <w:sz w:val="22"/>
                <w:szCs w:val="22"/>
              </w:rPr>
            </w:pPr>
          </w:p>
        </w:tc>
        <w:tc>
          <w:tcPr>
            <w:tcW w:w="709" w:type="dxa"/>
            <w:vMerge/>
            <w:vAlign w:val="center"/>
          </w:tcPr>
          <w:p w:rsidR="002D101F" w:rsidRPr="0011362D" w:rsidRDefault="002D101F" w:rsidP="0011362D">
            <w:pPr>
              <w:spacing w:line="0" w:lineRule="atLeast"/>
              <w:rPr>
                <w:rFonts w:hAnsi="標楷體"/>
                <w:spacing w:val="-20"/>
                <w:sz w:val="22"/>
                <w:szCs w:val="22"/>
              </w:rPr>
            </w:pPr>
          </w:p>
        </w:tc>
        <w:tc>
          <w:tcPr>
            <w:tcW w:w="708" w:type="dxa"/>
            <w:vMerge/>
            <w:vAlign w:val="center"/>
          </w:tcPr>
          <w:p w:rsidR="002D101F" w:rsidRPr="0011362D" w:rsidRDefault="002D101F" w:rsidP="0011362D">
            <w:pPr>
              <w:wordWrap w:val="0"/>
              <w:spacing w:line="0" w:lineRule="atLeast"/>
              <w:rPr>
                <w:rFonts w:hAnsi="標楷體"/>
                <w:spacing w:val="-20"/>
                <w:sz w:val="22"/>
                <w:szCs w:val="22"/>
              </w:rPr>
            </w:pPr>
          </w:p>
        </w:tc>
        <w:tc>
          <w:tcPr>
            <w:tcW w:w="709" w:type="dxa"/>
            <w:vMerge/>
            <w:vAlign w:val="center"/>
          </w:tcPr>
          <w:p w:rsidR="002D101F" w:rsidRPr="0011362D" w:rsidRDefault="002D101F" w:rsidP="0011362D">
            <w:pPr>
              <w:wordWrap w:val="0"/>
              <w:spacing w:line="0" w:lineRule="atLeast"/>
              <w:rPr>
                <w:rFonts w:hAnsi="標楷體"/>
                <w:spacing w:val="-20"/>
                <w:sz w:val="22"/>
                <w:szCs w:val="22"/>
              </w:rPr>
            </w:pPr>
          </w:p>
        </w:tc>
        <w:tc>
          <w:tcPr>
            <w:tcW w:w="709" w:type="dxa"/>
            <w:vMerge/>
            <w:vAlign w:val="center"/>
          </w:tcPr>
          <w:p w:rsidR="002D101F" w:rsidRPr="0011362D" w:rsidRDefault="002D101F" w:rsidP="0011362D">
            <w:pPr>
              <w:spacing w:line="0" w:lineRule="atLeast"/>
              <w:rPr>
                <w:rFonts w:hAnsi="標楷體"/>
                <w:spacing w:val="-20"/>
                <w:sz w:val="22"/>
                <w:szCs w:val="22"/>
              </w:rPr>
            </w:pPr>
          </w:p>
        </w:tc>
        <w:tc>
          <w:tcPr>
            <w:tcW w:w="992" w:type="dxa"/>
            <w:vMerge/>
            <w:vAlign w:val="center"/>
          </w:tcPr>
          <w:p w:rsidR="002D101F" w:rsidRPr="0011362D" w:rsidRDefault="002D101F" w:rsidP="0011362D">
            <w:pPr>
              <w:spacing w:line="0" w:lineRule="atLeast"/>
              <w:rPr>
                <w:rFonts w:hAnsi="標楷體"/>
                <w:spacing w:val="-20"/>
                <w:sz w:val="22"/>
                <w:szCs w:val="22"/>
              </w:rPr>
            </w:pPr>
          </w:p>
        </w:tc>
        <w:tc>
          <w:tcPr>
            <w:tcW w:w="1134" w:type="dxa"/>
            <w:vAlign w:val="center"/>
          </w:tcPr>
          <w:p w:rsidR="002D101F" w:rsidRPr="0011362D" w:rsidRDefault="002D101F" w:rsidP="0011362D">
            <w:pPr>
              <w:wordWrap w:val="0"/>
              <w:spacing w:line="0" w:lineRule="atLeast"/>
              <w:rPr>
                <w:rFonts w:hAnsi="標楷體"/>
                <w:spacing w:val="-20"/>
                <w:sz w:val="22"/>
                <w:szCs w:val="22"/>
              </w:rPr>
            </w:pPr>
            <w:r w:rsidRPr="0011362D">
              <w:rPr>
                <w:rFonts w:hAnsi="標楷體" w:hint="eastAsia"/>
                <w:spacing w:val="-20"/>
                <w:sz w:val="22"/>
                <w:szCs w:val="22"/>
              </w:rPr>
              <w:t>雇主自評</w:t>
            </w:r>
          </w:p>
        </w:tc>
        <w:tc>
          <w:tcPr>
            <w:tcW w:w="992" w:type="dxa"/>
            <w:vAlign w:val="center"/>
          </w:tcPr>
          <w:p w:rsidR="002D101F" w:rsidRPr="0011362D" w:rsidRDefault="002D101F" w:rsidP="0011362D">
            <w:pPr>
              <w:wordWrap w:val="0"/>
              <w:spacing w:line="0" w:lineRule="atLeast"/>
              <w:rPr>
                <w:rFonts w:hAnsi="標楷體"/>
                <w:spacing w:val="-20"/>
                <w:sz w:val="22"/>
                <w:szCs w:val="22"/>
              </w:rPr>
            </w:pPr>
            <w:r w:rsidRPr="0011362D">
              <w:rPr>
                <w:rFonts w:hAnsi="標楷體" w:hint="eastAsia"/>
                <w:spacing w:val="-20"/>
                <w:sz w:val="22"/>
                <w:szCs w:val="22"/>
              </w:rPr>
              <w:t>19人</w:t>
            </w:r>
          </w:p>
        </w:tc>
        <w:tc>
          <w:tcPr>
            <w:tcW w:w="1457" w:type="dxa"/>
            <w:vMerge/>
            <w:vAlign w:val="center"/>
          </w:tcPr>
          <w:p w:rsidR="002D101F" w:rsidRPr="0011362D" w:rsidRDefault="002D101F" w:rsidP="0011362D">
            <w:pPr>
              <w:wordWrap w:val="0"/>
              <w:spacing w:line="0" w:lineRule="atLeast"/>
              <w:rPr>
                <w:rFonts w:hAnsi="標楷體"/>
                <w:spacing w:val="-20"/>
                <w:sz w:val="22"/>
                <w:szCs w:val="22"/>
              </w:rPr>
            </w:pPr>
          </w:p>
        </w:tc>
      </w:tr>
      <w:tr w:rsidR="00FE6C8F" w:rsidRPr="0011362D" w:rsidTr="002D101F">
        <w:trPr>
          <w:jc w:val="center"/>
        </w:trPr>
        <w:tc>
          <w:tcPr>
            <w:tcW w:w="762" w:type="dxa"/>
            <w:vMerge w:val="restart"/>
            <w:shd w:val="clear" w:color="auto" w:fill="auto"/>
            <w:vAlign w:val="center"/>
          </w:tcPr>
          <w:p w:rsidR="002D101F" w:rsidRPr="0011362D" w:rsidRDefault="002D101F" w:rsidP="0011362D">
            <w:pPr>
              <w:spacing w:line="0" w:lineRule="atLeast"/>
              <w:rPr>
                <w:rFonts w:hAnsi="標楷體"/>
                <w:spacing w:val="-20"/>
                <w:sz w:val="22"/>
                <w:szCs w:val="22"/>
              </w:rPr>
            </w:pPr>
            <w:r w:rsidRPr="0011362D">
              <w:rPr>
                <w:rFonts w:hAnsi="標楷體" w:hint="eastAsia"/>
                <w:spacing w:val="-20"/>
                <w:sz w:val="22"/>
                <w:szCs w:val="22"/>
              </w:rPr>
              <w:t>家庭</w:t>
            </w:r>
          </w:p>
          <w:p w:rsidR="002D101F" w:rsidRPr="0011362D" w:rsidRDefault="002D101F" w:rsidP="0011362D">
            <w:pPr>
              <w:spacing w:line="0" w:lineRule="atLeast"/>
              <w:rPr>
                <w:rFonts w:hAnsi="標楷體"/>
                <w:spacing w:val="-20"/>
                <w:sz w:val="22"/>
                <w:szCs w:val="22"/>
              </w:rPr>
            </w:pPr>
            <w:r w:rsidRPr="0011362D">
              <w:rPr>
                <w:rFonts w:hAnsi="標楷體" w:hint="eastAsia"/>
                <w:spacing w:val="-20"/>
                <w:sz w:val="22"/>
                <w:szCs w:val="22"/>
              </w:rPr>
              <w:t>看護</w:t>
            </w:r>
          </w:p>
        </w:tc>
        <w:tc>
          <w:tcPr>
            <w:tcW w:w="651" w:type="dxa"/>
            <w:vMerge w:val="restart"/>
            <w:vAlign w:val="center"/>
          </w:tcPr>
          <w:p w:rsidR="002D101F" w:rsidRPr="0011362D" w:rsidRDefault="002D101F" w:rsidP="0011362D">
            <w:pPr>
              <w:spacing w:line="0" w:lineRule="atLeast"/>
              <w:rPr>
                <w:rFonts w:hAnsi="標楷體"/>
                <w:spacing w:val="-20"/>
                <w:sz w:val="22"/>
                <w:szCs w:val="22"/>
              </w:rPr>
            </w:pPr>
            <w:r w:rsidRPr="0011362D">
              <w:rPr>
                <w:rFonts w:hAnsi="標楷體" w:hint="eastAsia"/>
                <w:spacing w:val="-20"/>
                <w:sz w:val="22"/>
                <w:szCs w:val="22"/>
              </w:rPr>
              <w:t>補充</w:t>
            </w:r>
          </w:p>
          <w:p w:rsidR="002D101F" w:rsidRPr="0011362D" w:rsidRDefault="002D101F" w:rsidP="0011362D">
            <w:pPr>
              <w:spacing w:line="0" w:lineRule="atLeast"/>
              <w:rPr>
                <w:rFonts w:hAnsi="標楷體"/>
                <w:spacing w:val="-20"/>
                <w:sz w:val="22"/>
                <w:szCs w:val="22"/>
              </w:rPr>
            </w:pPr>
            <w:r w:rsidRPr="0011362D">
              <w:rPr>
                <w:rFonts w:hAnsi="標楷體" w:hint="eastAsia"/>
                <w:spacing w:val="-20"/>
                <w:sz w:val="22"/>
                <w:szCs w:val="22"/>
              </w:rPr>
              <w:t>訓練</w:t>
            </w:r>
          </w:p>
        </w:tc>
        <w:tc>
          <w:tcPr>
            <w:tcW w:w="709" w:type="dxa"/>
            <w:vMerge w:val="restart"/>
            <w:vAlign w:val="center"/>
          </w:tcPr>
          <w:p w:rsidR="002D101F" w:rsidRPr="0011362D" w:rsidRDefault="002D101F" w:rsidP="0011362D">
            <w:pPr>
              <w:spacing w:line="0" w:lineRule="atLeast"/>
              <w:rPr>
                <w:rFonts w:hAnsi="標楷體"/>
                <w:spacing w:val="-20"/>
                <w:sz w:val="22"/>
                <w:szCs w:val="22"/>
              </w:rPr>
            </w:pPr>
            <w:r w:rsidRPr="0011362D">
              <w:rPr>
                <w:rFonts w:hAnsi="標楷體" w:hint="eastAsia"/>
                <w:spacing w:val="-20"/>
                <w:sz w:val="22"/>
                <w:szCs w:val="22"/>
              </w:rPr>
              <w:t>2 人</w:t>
            </w:r>
          </w:p>
        </w:tc>
        <w:tc>
          <w:tcPr>
            <w:tcW w:w="708" w:type="dxa"/>
            <w:vMerge w:val="restart"/>
            <w:vAlign w:val="center"/>
          </w:tcPr>
          <w:p w:rsidR="002D101F" w:rsidRPr="0011362D" w:rsidRDefault="002D101F" w:rsidP="0011362D">
            <w:pPr>
              <w:spacing w:line="0" w:lineRule="atLeast"/>
              <w:rPr>
                <w:rFonts w:hAnsi="標楷體"/>
                <w:spacing w:val="-20"/>
                <w:sz w:val="22"/>
                <w:szCs w:val="22"/>
              </w:rPr>
            </w:pPr>
            <w:r w:rsidRPr="0011362D">
              <w:rPr>
                <w:rFonts w:hAnsi="標楷體" w:hint="eastAsia"/>
                <w:spacing w:val="-20"/>
                <w:sz w:val="22"/>
                <w:szCs w:val="22"/>
              </w:rPr>
              <w:t>測驗</w:t>
            </w:r>
          </w:p>
          <w:p w:rsidR="002D101F" w:rsidRPr="0011362D" w:rsidRDefault="002D101F" w:rsidP="0011362D">
            <w:pPr>
              <w:spacing w:line="0" w:lineRule="atLeast"/>
              <w:rPr>
                <w:rFonts w:hAnsi="標楷體"/>
                <w:spacing w:val="-20"/>
                <w:sz w:val="22"/>
                <w:szCs w:val="22"/>
              </w:rPr>
            </w:pPr>
            <w:r w:rsidRPr="0011362D">
              <w:rPr>
                <w:rFonts w:hAnsi="標楷體" w:hint="eastAsia"/>
                <w:spacing w:val="-20"/>
                <w:sz w:val="22"/>
                <w:szCs w:val="22"/>
              </w:rPr>
              <w:t>認證</w:t>
            </w:r>
          </w:p>
        </w:tc>
        <w:tc>
          <w:tcPr>
            <w:tcW w:w="709" w:type="dxa"/>
            <w:vMerge w:val="restart"/>
            <w:vAlign w:val="center"/>
          </w:tcPr>
          <w:p w:rsidR="002D101F" w:rsidRPr="0011362D" w:rsidRDefault="002D101F" w:rsidP="0011362D">
            <w:pPr>
              <w:wordWrap w:val="0"/>
              <w:spacing w:line="0" w:lineRule="atLeast"/>
              <w:rPr>
                <w:rFonts w:hAnsi="標楷體"/>
                <w:spacing w:val="-20"/>
                <w:sz w:val="22"/>
                <w:szCs w:val="22"/>
              </w:rPr>
            </w:pPr>
            <w:r w:rsidRPr="0011362D">
              <w:rPr>
                <w:rFonts w:hAnsi="標楷體" w:hint="eastAsia"/>
                <w:spacing w:val="-20"/>
                <w:sz w:val="22"/>
                <w:szCs w:val="22"/>
              </w:rPr>
              <w:t>2 人</w:t>
            </w:r>
          </w:p>
        </w:tc>
        <w:tc>
          <w:tcPr>
            <w:tcW w:w="709" w:type="dxa"/>
            <w:vMerge w:val="restart"/>
            <w:vAlign w:val="center"/>
          </w:tcPr>
          <w:p w:rsidR="002D101F" w:rsidRPr="0011362D" w:rsidRDefault="002D101F" w:rsidP="0011362D">
            <w:pPr>
              <w:spacing w:line="0" w:lineRule="atLeast"/>
              <w:rPr>
                <w:rFonts w:hAnsi="標楷體"/>
                <w:spacing w:val="-20"/>
                <w:sz w:val="22"/>
                <w:szCs w:val="22"/>
              </w:rPr>
            </w:pPr>
            <w:r w:rsidRPr="0011362D">
              <w:rPr>
                <w:rFonts w:hAnsi="標楷體" w:hint="eastAsia"/>
                <w:spacing w:val="-20"/>
                <w:sz w:val="22"/>
                <w:szCs w:val="22"/>
              </w:rPr>
              <w:t>補充</w:t>
            </w:r>
          </w:p>
          <w:p w:rsidR="002D101F" w:rsidRPr="0011362D" w:rsidRDefault="002D101F" w:rsidP="0011362D">
            <w:pPr>
              <w:spacing w:line="0" w:lineRule="atLeast"/>
              <w:rPr>
                <w:rFonts w:hAnsi="標楷體"/>
                <w:spacing w:val="-20"/>
                <w:sz w:val="22"/>
                <w:szCs w:val="22"/>
              </w:rPr>
            </w:pPr>
            <w:r w:rsidRPr="0011362D">
              <w:rPr>
                <w:rFonts w:hAnsi="標楷體" w:hint="eastAsia"/>
                <w:spacing w:val="-20"/>
                <w:sz w:val="22"/>
                <w:szCs w:val="22"/>
              </w:rPr>
              <w:t>訓練</w:t>
            </w:r>
          </w:p>
        </w:tc>
        <w:tc>
          <w:tcPr>
            <w:tcW w:w="992" w:type="dxa"/>
            <w:vMerge w:val="restart"/>
            <w:vAlign w:val="center"/>
          </w:tcPr>
          <w:p w:rsidR="002D101F" w:rsidRPr="0011362D" w:rsidRDefault="002D101F" w:rsidP="0011362D">
            <w:pPr>
              <w:spacing w:line="0" w:lineRule="atLeast"/>
              <w:ind w:leftChars="-31" w:left="-105" w:firstLine="1"/>
              <w:rPr>
                <w:rFonts w:hAnsi="標楷體"/>
                <w:spacing w:val="-20"/>
                <w:sz w:val="22"/>
                <w:szCs w:val="22"/>
              </w:rPr>
            </w:pPr>
            <w:r w:rsidRPr="0011362D">
              <w:rPr>
                <w:rFonts w:hAnsi="標楷體" w:hint="eastAsia"/>
                <w:spacing w:val="-20"/>
                <w:sz w:val="22"/>
                <w:szCs w:val="22"/>
              </w:rPr>
              <w:t>1</w:t>
            </w:r>
            <w:r w:rsidRPr="0011362D">
              <w:rPr>
                <w:rFonts w:hAnsi="標楷體"/>
                <w:spacing w:val="-20"/>
                <w:sz w:val="22"/>
                <w:szCs w:val="22"/>
              </w:rPr>
              <w:t>,</w:t>
            </w:r>
            <w:r w:rsidRPr="0011362D">
              <w:rPr>
                <w:rFonts w:hAnsi="標楷體" w:hint="eastAsia"/>
                <w:spacing w:val="-20"/>
                <w:sz w:val="22"/>
                <w:szCs w:val="22"/>
              </w:rPr>
              <w:t>660人</w:t>
            </w:r>
          </w:p>
        </w:tc>
        <w:tc>
          <w:tcPr>
            <w:tcW w:w="1134" w:type="dxa"/>
            <w:vAlign w:val="center"/>
          </w:tcPr>
          <w:p w:rsidR="002D101F" w:rsidRPr="0011362D" w:rsidRDefault="002D101F" w:rsidP="0011362D">
            <w:pPr>
              <w:wordWrap w:val="0"/>
              <w:spacing w:line="0" w:lineRule="atLeast"/>
              <w:rPr>
                <w:rFonts w:hAnsi="標楷體"/>
                <w:spacing w:val="-20"/>
                <w:sz w:val="22"/>
                <w:szCs w:val="22"/>
              </w:rPr>
            </w:pPr>
            <w:r w:rsidRPr="0011362D">
              <w:rPr>
                <w:rFonts w:hAnsi="標楷體" w:hint="eastAsia"/>
                <w:spacing w:val="-20"/>
                <w:sz w:val="22"/>
                <w:szCs w:val="22"/>
              </w:rPr>
              <w:t>測驗認證</w:t>
            </w:r>
          </w:p>
        </w:tc>
        <w:tc>
          <w:tcPr>
            <w:tcW w:w="992" w:type="dxa"/>
            <w:vAlign w:val="center"/>
          </w:tcPr>
          <w:p w:rsidR="002D101F" w:rsidRPr="0011362D" w:rsidRDefault="002D101F" w:rsidP="0011362D">
            <w:pPr>
              <w:wordWrap w:val="0"/>
              <w:spacing w:line="0" w:lineRule="atLeast"/>
              <w:rPr>
                <w:rFonts w:hAnsi="標楷體"/>
                <w:spacing w:val="-20"/>
                <w:sz w:val="22"/>
                <w:szCs w:val="22"/>
              </w:rPr>
            </w:pPr>
            <w:r w:rsidRPr="0011362D">
              <w:rPr>
                <w:rFonts w:hAnsi="標楷體" w:hint="eastAsia"/>
                <w:spacing w:val="-20"/>
                <w:sz w:val="22"/>
                <w:szCs w:val="22"/>
              </w:rPr>
              <w:t>340人</w:t>
            </w:r>
          </w:p>
        </w:tc>
        <w:tc>
          <w:tcPr>
            <w:tcW w:w="1457" w:type="dxa"/>
            <w:vMerge w:val="restart"/>
            <w:vAlign w:val="center"/>
          </w:tcPr>
          <w:p w:rsidR="002D101F" w:rsidRPr="0011362D" w:rsidRDefault="002D101F" w:rsidP="0011362D">
            <w:pPr>
              <w:wordWrap w:val="0"/>
              <w:spacing w:line="0" w:lineRule="atLeast"/>
              <w:rPr>
                <w:rFonts w:hAnsi="標楷體"/>
                <w:spacing w:val="-20"/>
                <w:sz w:val="22"/>
                <w:szCs w:val="22"/>
              </w:rPr>
            </w:pPr>
            <w:r w:rsidRPr="0011362D">
              <w:rPr>
                <w:rFonts w:hAnsi="標楷體"/>
                <w:spacing w:val="-20"/>
                <w:sz w:val="22"/>
                <w:szCs w:val="22"/>
              </w:rPr>
              <w:t>4,</w:t>
            </w:r>
            <w:r w:rsidRPr="0011362D">
              <w:rPr>
                <w:rFonts w:hAnsi="標楷體" w:hint="eastAsia"/>
                <w:spacing w:val="-20"/>
                <w:sz w:val="22"/>
                <w:szCs w:val="22"/>
              </w:rPr>
              <w:t>635 人</w:t>
            </w:r>
          </w:p>
        </w:tc>
      </w:tr>
      <w:tr w:rsidR="00FE6C8F" w:rsidRPr="0011362D" w:rsidTr="002D101F">
        <w:trPr>
          <w:jc w:val="center"/>
        </w:trPr>
        <w:tc>
          <w:tcPr>
            <w:tcW w:w="762" w:type="dxa"/>
            <w:vMerge/>
            <w:shd w:val="clear" w:color="auto" w:fill="auto"/>
            <w:vAlign w:val="center"/>
          </w:tcPr>
          <w:p w:rsidR="002D101F" w:rsidRPr="0011362D" w:rsidRDefault="002D101F" w:rsidP="0011362D">
            <w:pPr>
              <w:spacing w:line="0" w:lineRule="atLeast"/>
              <w:rPr>
                <w:rFonts w:hAnsi="標楷體"/>
                <w:spacing w:val="-20"/>
                <w:sz w:val="22"/>
                <w:szCs w:val="22"/>
              </w:rPr>
            </w:pPr>
          </w:p>
        </w:tc>
        <w:tc>
          <w:tcPr>
            <w:tcW w:w="651" w:type="dxa"/>
            <w:vMerge/>
            <w:vAlign w:val="center"/>
          </w:tcPr>
          <w:p w:rsidR="002D101F" w:rsidRPr="0011362D" w:rsidRDefault="002D101F" w:rsidP="0011362D">
            <w:pPr>
              <w:spacing w:line="0" w:lineRule="atLeast"/>
              <w:rPr>
                <w:rFonts w:hAnsi="標楷體"/>
                <w:spacing w:val="-20"/>
                <w:sz w:val="22"/>
                <w:szCs w:val="22"/>
              </w:rPr>
            </w:pPr>
          </w:p>
        </w:tc>
        <w:tc>
          <w:tcPr>
            <w:tcW w:w="709" w:type="dxa"/>
            <w:vMerge/>
            <w:vAlign w:val="center"/>
          </w:tcPr>
          <w:p w:rsidR="002D101F" w:rsidRPr="0011362D" w:rsidRDefault="002D101F" w:rsidP="0011362D">
            <w:pPr>
              <w:spacing w:line="0" w:lineRule="atLeast"/>
              <w:rPr>
                <w:rFonts w:hAnsi="標楷體"/>
                <w:spacing w:val="-20"/>
                <w:sz w:val="22"/>
                <w:szCs w:val="22"/>
              </w:rPr>
            </w:pPr>
          </w:p>
        </w:tc>
        <w:tc>
          <w:tcPr>
            <w:tcW w:w="708" w:type="dxa"/>
            <w:vMerge/>
            <w:vAlign w:val="center"/>
          </w:tcPr>
          <w:p w:rsidR="002D101F" w:rsidRPr="0011362D" w:rsidRDefault="002D101F" w:rsidP="0011362D">
            <w:pPr>
              <w:spacing w:line="0" w:lineRule="atLeast"/>
              <w:rPr>
                <w:rFonts w:hAnsi="標楷體"/>
                <w:spacing w:val="-20"/>
                <w:sz w:val="22"/>
                <w:szCs w:val="22"/>
              </w:rPr>
            </w:pPr>
          </w:p>
        </w:tc>
        <w:tc>
          <w:tcPr>
            <w:tcW w:w="709" w:type="dxa"/>
            <w:vMerge/>
            <w:vAlign w:val="center"/>
          </w:tcPr>
          <w:p w:rsidR="002D101F" w:rsidRPr="0011362D" w:rsidRDefault="002D101F" w:rsidP="0011362D">
            <w:pPr>
              <w:wordWrap w:val="0"/>
              <w:spacing w:line="0" w:lineRule="atLeast"/>
              <w:rPr>
                <w:rFonts w:hAnsi="標楷體"/>
                <w:spacing w:val="-20"/>
                <w:sz w:val="22"/>
                <w:szCs w:val="22"/>
              </w:rPr>
            </w:pPr>
          </w:p>
        </w:tc>
        <w:tc>
          <w:tcPr>
            <w:tcW w:w="709" w:type="dxa"/>
            <w:vMerge/>
            <w:vAlign w:val="center"/>
          </w:tcPr>
          <w:p w:rsidR="002D101F" w:rsidRPr="0011362D" w:rsidRDefault="002D101F" w:rsidP="0011362D">
            <w:pPr>
              <w:spacing w:line="0" w:lineRule="atLeast"/>
              <w:rPr>
                <w:rFonts w:hAnsi="標楷體"/>
                <w:spacing w:val="-20"/>
                <w:sz w:val="22"/>
                <w:szCs w:val="22"/>
              </w:rPr>
            </w:pPr>
          </w:p>
        </w:tc>
        <w:tc>
          <w:tcPr>
            <w:tcW w:w="992" w:type="dxa"/>
            <w:vMerge/>
            <w:vAlign w:val="center"/>
          </w:tcPr>
          <w:p w:rsidR="002D101F" w:rsidRPr="0011362D" w:rsidRDefault="002D101F" w:rsidP="0011362D">
            <w:pPr>
              <w:spacing w:line="0" w:lineRule="atLeast"/>
              <w:rPr>
                <w:rFonts w:hAnsi="標楷體"/>
                <w:spacing w:val="-20"/>
                <w:sz w:val="22"/>
                <w:szCs w:val="22"/>
              </w:rPr>
            </w:pPr>
          </w:p>
        </w:tc>
        <w:tc>
          <w:tcPr>
            <w:tcW w:w="1134" w:type="dxa"/>
            <w:vAlign w:val="center"/>
          </w:tcPr>
          <w:p w:rsidR="002D101F" w:rsidRPr="0011362D" w:rsidRDefault="002D101F" w:rsidP="0011362D">
            <w:pPr>
              <w:wordWrap w:val="0"/>
              <w:spacing w:line="0" w:lineRule="atLeast"/>
              <w:rPr>
                <w:rFonts w:hAnsi="標楷體"/>
                <w:spacing w:val="-20"/>
                <w:sz w:val="22"/>
                <w:szCs w:val="22"/>
              </w:rPr>
            </w:pPr>
            <w:r w:rsidRPr="0011362D">
              <w:rPr>
                <w:rFonts w:hAnsi="標楷體" w:hint="eastAsia"/>
                <w:spacing w:val="-20"/>
                <w:sz w:val="22"/>
                <w:szCs w:val="22"/>
              </w:rPr>
              <w:t>語文訓練</w:t>
            </w:r>
          </w:p>
        </w:tc>
        <w:tc>
          <w:tcPr>
            <w:tcW w:w="992" w:type="dxa"/>
            <w:vAlign w:val="center"/>
          </w:tcPr>
          <w:p w:rsidR="002D101F" w:rsidRPr="0011362D" w:rsidRDefault="002D101F" w:rsidP="0011362D">
            <w:pPr>
              <w:wordWrap w:val="0"/>
              <w:spacing w:line="0" w:lineRule="atLeast"/>
              <w:rPr>
                <w:rFonts w:hAnsi="標楷體"/>
                <w:spacing w:val="-20"/>
                <w:sz w:val="22"/>
                <w:szCs w:val="22"/>
              </w:rPr>
            </w:pPr>
            <w:r w:rsidRPr="0011362D">
              <w:rPr>
                <w:rFonts w:hAnsi="標楷體" w:hint="eastAsia"/>
                <w:spacing w:val="-20"/>
                <w:sz w:val="22"/>
                <w:szCs w:val="22"/>
              </w:rPr>
              <w:t>59人</w:t>
            </w:r>
          </w:p>
        </w:tc>
        <w:tc>
          <w:tcPr>
            <w:tcW w:w="1457" w:type="dxa"/>
            <w:vMerge/>
            <w:vAlign w:val="center"/>
          </w:tcPr>
          <w:p w:rsidR="002D101F" w:rsidRPr="0011362D" w:rsidRDefault="002D101F" w:rsidP="0011362D">
            <w:pPr>
              <w:wordWrap w:val="0"/>
              <w:spacing w:line="0" w:lineRule="atLeast"/>
              <w:rPr>
                <w:rFonts w:hAnsi="標楷體"/>
                <w:spacing w:val="-20"/>
                <w:sz w:val="22"/>
                <w:szCs w:val="22"/>
              </w:rPr>
            </w:pPr>
          </w:p>
        </w:tc>
      </w:tr>
      <w:tr w:rsidR="00FE6C8F" w:rsidRPr="0011362D" w:rsidTr="002D101F">
        <w:trPr>
          <w:jc w:val="center"/>
        </w:trPr>
        <w:tc>
          <w:tcPr>
            <w:tcW w:w="762" w:type="dxa"/>
            <w:vMerge/>
            <w:shd w:val="clear" w:color="auto" w:fill="auto"/>
            <w:vAlign w:val="center"/>
          </w:tcPr>
          <w:p w:rsidR="002D101F" w:rsidRPr="0011362D" w:rsidRDefault="002D101F" w:rsidP="0011362D">
            <w:pPr>
              <w:spacing w:line="0" w:lineRule="atLeast"/>
              <w:rPr>
                <w:rFonts w:hAnsi="標楷體"/>
                <w:spacing w:val="-20"/>
                <w:sz w:val="22"/>
                <w:szCs w:val="22"/>
              </w:rPr>
            </w:pPr>
          </w:p>
        </w:tc>
        <w:tc>
          <w:tcPr>
            <w:tcW w:w="651" w:type="dxa"/>
            <w:vMerge/>
            <w:vAlign w:val="center"/>
          </w:tcPr>
          <w:p w:rsidR="002D101F" w:rsidRPr="0011362D" w:rsidRDefault="002D101F" w:rsidP="0011362D">
            <w:pPr>
              <w:spacing w:line="0" w:lineRule="atLeast"/>
              <w:rPr>
                <w:rFonts w:hAnsi="標楷體"/>
                <w:spacing w:val="-20"/>
                <w:sz w:val="22"/>
                <w:szCs w:val="22"/>
              </w:rPr>
            </w:pPr>
          </w:p>
        </w:tc>
        <w:tc>
          <w:tcPr>
            <w:tcW w:w="709" w:type="dxa"/>
            <w:vMerge/>
            <w:vAlign w:val="center"/>
          </w:tcPr>
          <w:p w:rsidR="002D101F" w:rsidRPr="0011362D" w:rsidRDefault="002D101F" w:rsidP="0011362D">
            <w:pPr>
              <w:spacing w:line="0" w:lineRule="atLeast"/>
              <w:rPr>
                <w:rFonts w:hAnsi="標楷體"/>
                <w:spacing w:val="-20"/>
                <w:sz w:val="22"/>
                <w:szCs w:val="22"/>
              </w:rPr>
            </w:pPr>
          </w:p>
        </w:tc>
        <w:tc>
          <w:tcPr>
            <w:tcW w:w="708" w:type="dxa"/>
            <w:vMerge/>
            <w:vAlign w:val="center"/>
          </w:tcPr>
          <w:p w:rsidR="002D101F" w:rsidRPr="0011362D" w:rsidRDefault="002D101F" w:rsidP="0011362D">
            <w:pPr>
              <w:spacing w:line="0" w:lineRule="atLeast"/>
              <w:rPr>
                <w:rFonts w:hAnsi="標楷體"/>
                <w:spacing w:val="-20"/>
                <w:sz w:val="22"/>
                <w:szCs w:val="22"/>
              </w:rPr>
            </w:pPr>
          </w:p>
        </w:tc>
        <w:tc>
          <w:tcPr>
            <w:tcW w:w="709" w:type="dxa"/>
            <w:vMerge/>
            <w:vAlign w:val="center"/>
          </w:tcPr>
          <w:p w:rsidR="002D101F" w:rsidRPr="0011362D" w:rsidRDefault="002D101F" w:rsidP="0011362D">
            <w:pPr>
              <w:wordWrap w:val="0"/>
              <w:spacing w:line="0" w:lineRule="atLeast"/>
              <w:rPr>
                <w:rFonts w:hAnsi="標楷體"/>
                <w:spacing w:val="-20"/>
                <w:sz w:val="22"/>
                <w:szCs w:val="22"/>
              </w:rPr>
            </w:pPr>
          </w:p>
        </w:tc>
        <w:tc>
          <w:tcPr>
            <w:tcW w:w="709" w:type="dxa"/>
            <w:vMerge/>
            <w:vAlign w:val="center"/>
          </w:tcPr>
          <w:p w:rsidR="002D101F" w:rsidRPr="0011362D" w:rsidRDefault="002D101F" w:rsidP="0011362D">
            <w:pPr>
              <w:spacing w:line="0" w:lineRule="atLeast"/>
              <w:rPr>
                <w:rFonts w:hAnsi="標楷體"/>
                <w:spacing w:val="-20"/>
                <w:sz w:val="22"/>
                <w:szCs w:val="22"/>
              </w:rPr>
            </w:pPr>
          </w:p>
        </w:tc>
        <w:tc>
          <w:tcPr>
            <w:tcW w:w="992" w:type="dxa"/>
            <w:vMerge/>
            <w:vAlign w:val="center"/>
          </w:tcPr>
          <w:p w:rsidR="002D101F" w:rsidRPr="0011362D" w:rsidRDefault="002D101F" w:rsidP="0011362D">
            <w:pPr>
              <w:spacing w:line="0" w:lineRule="atLeast"/>
              <w:rPr>
                <w:rFonts w:hAnsi="標楷體"/>
                <w:spacing w:val="-20"/>
                <w:sz w:val="22"/>
                <w:szCs w:val="22"/>
              </w:rPr>
            </w:pPr>
          </w:p>
        </w:tc>
        <w:tc>
          <w:tcPr>
            <w:tcW w:w="1134" w:type="dxa"/>
            <w:vAlign w:val="center"/>
          </w:tcPr>
          <w:p w:rsidR="002D101F" w:rsidRPr="0011362D" w:rsidRDefault="002D101F" w:rsidP="0011362D">
            <w:pPr>
              <w:wordWrap w:val="0"/>
              <w:spacing w:line="0" w:lineRule="atLeast"/>
              <w:rPr>
                <w:rFonts w:hAnsi="標楷體"/>
                <w:spacing w:val="-20"/>
                <w:sz w:val="22"/>
                <w:szCs w:val="22"/>
              </w:rPr>
            </w:pPr>
            <w:r w:rsidRPr="0011362D">
              <w:rPr>
                <w:rFonts w:hAnsi="標楷體" w:hint="eastAsia"/>
                <w:spacing w:val="-20"/>
                <w:sz w:val="22"/>
                <w:szCs w:val="22"/>
              </w:rPr>
              <w:t>雇主自評</w:t>
            </w:r>
          </w:p>
        </w:tc>
        <w:tc>
          <w:tcPr>
            <w:tcW w:w="992" w:type="dxa"/>
            <w:vAlign w:val="center"/>
          </w:tcPr>
          <w:p w:rsidR="002D101F" w:rsidRPr="0011362D" w:rsidRDefault="002D101F" w:rsidP="0011362D">
            <w:pPr>
              <w:wordWrap w:val="0"/>
              <w:spacing w:line="0" w:lineRule="atLeast"/>
              <w:rPr>
                <w:rFonts w:hAnsi="標楷體"/>
                <w:spacing w:val="-20"/>
                <w:sz w:val="22"/>
                <w:szCs w:val="22"/>
              </w:rPr>
            </w:pPr>
            <w:r w:rsidRPr="0011362D">
              <w:rPr>
                <w:rFonts w:hAnsi="標楷體" w:hint="eastAsia"/>
                <w:spacing w:val="-20"/>
                <w:sz w:val="22"/>
                <w:szCs w:val="22"/>
              </w:rPr>
              <w:t>1</w:t>
            </w:r>
            <w:r w:rsidRPr="0011362D">
              <w:rPr>
                <w:rFonts w:hAnsi="標楷體"/>
                <w:spacing w:val="-20"/>
                <w:sz w:val="22"/>
                <w:szCs w:val="22"/>
              </w:rPr>
              <w:t>,261</w:t>
            </w:r>
            <w:r w:rsidRPr="0011362D">
              <w:rPr>
                <w:rFonts w:hAnsi="標楷體" w:hint="eastAsia"/>
                <w:spacing w:val="-20"/>
                <w:sz w:val="22"/>
                <w:szCs w:val="22"/>
              </w:rPr>
              <w:t>人</w:t>
            </w:r>
          </w:p>
        </w:tc>
        <w:tc>
          <w:tcPr>
            <w:tcW w:w="1457" w:type="dxa"/>
            <w:vMerge/>
            <w:vAlign w:val="center"/>
          </w:tcPr>
          <w:p w:rsidR="002D101F" w:rsidRPr="0011362D" w:rsidRDefault="002D101F" w:rsidP="0011362D">
            <w:pPr>
              <w:wordWrap w:val="0"/>
              <w:spacing w:line="0" w:lineRule="atLeast"/>
              <w:rPr>
                <w:rFonts w:hAnsi="標楷體"/>
                <w:spacing w:val="-20"/>
                <w:sz w:val="22"/>
                <w:szCs w:val="22"/>
              </w:rPr>
            </w:pPr>
          </w:p>
        </w:tc>
      </w:tr>
      <w:tr w:rsidR="00FE6C8F" w:rsidRPr="0011362D" w:rsidTr="00A52352">
        <w:trPr>
          <w:trHeight w:val="1145"/>
          <w:jc w:val="center"/>
        </w:trPr>
        <w:tc>
          <w:tcPr>
            <w:tcW w:w="762" w:type="dxa"/>
            <w:shd w:val="clear" w:color="auto" w:fill="auto"/>
            <w:vAlign w:val="center"/>
          </w:tcPr>
          <w:p w:rsidR="00A52352" w:rsidRPr="0011362D" w:rsidRDefault="00A52352" w:rsidP="0011362D">
            <w:pPr>
              <w:spacing w:line="0" w:lineRule="atLeast"/>
              <w:ind w:left="344" w:hangingChars="172" w:hanging="344"/>
              <w:rPr>
                <w:rFonts w:hAnsi="標楷體"/>
                <w:spacing w:val="-20"/>
                <w:sz w:val="22"/>
                <w:szCs w:val="22"/>
              </w:rPr>
            </w:pPr>
            <w:r w:rsidRPr="0011362D">
              <w:rPr>
                <w:rFonts w:hAnsi="標楷體" w:hint="eastAsia"/>
                <w:spacing w:val="-20"/>
                <w:sz w:val="22"/>
                <w:szCs w:val="22"/>
              </w:rPr>
              <w:t>合計</w:t>
            </w:r>
          </w:p>
        </w:tc>
        <w:tc>
          <w:tcPr>
            <w:tcW w:w="2777" w:type="dxa"/>
            <w:gridSpan w:val="4"/>
            <w:vAlign w:val="center"/>
          </w:tcPr>
          <w:p w:rsidR="00A52352" w:rsidRPr="0011362D" w:rsidRDefault="00A52352" w:rsidP="0011362D">
            <w:pPr>
              <w:spacing w:line="0" w:lineRule="atLeast"/>
              <w:ind w:leftChars="1" w:left="5" w:hangingChars="1" w:hanging="2"/>
              <w:rPr>
                <w:rFonts w:hAnsi="標楷體"/>
                <w:spacing w:val="-20"/>
                <w:sz w:val="22"/>
                <w:szCs w:val="22"/>
              </w:rPr>
            </w:pPr>
            <w:r w:rsidRPr="0011362D">
              <w:rPr>
                <w:rFonts w:hAnsi="標楷體" w:hint="eastAsia"/>
                <w:sz w:val="22"/>
                <w:szCs w:val="22"/>
              </w:rPr>
              <w:t>111年8月15日以前，核准中階技術機構看護工0人，中階技術家庭看護工2人，合計2人</w:t>
            </w:r>
            <w:r w:rsidR="006A0B3F" w:rsidRPr="0011362D">
              <w:rPr>
                <w:rFonts w:hAnsi="標楷體" w:hint="eastAsia"/>
                <w:sz w:val="22"/>
                <w:szCs w:val="22"/>
              </w:rPr>
              <w:t>。</w:t>
            </w:r>
          </w:p>
        </w:tc>
        <w:tc>
          <w:tcPr>
            <w:tcW w:w="5284" w:type="dxa"/>
            <w:gridSpan w:val="5"/>
            <w:vAlign w:val="center"/>
          </w:tcPr>
          <w:p w:rsidR="00A52352" w:rsidRPr="0011362D" w:rsidRDefault="00A52352" w:rsidP="0011362D">
            <w:pPr>
              <w:spacing w:line="0" w:lineRule="atLeast"/>
              <w:rPr>
                <w:rFonts w:hAnsi="標楷體"/>
                <w:spacing w:val="-20"/>
                <w:sz w:val="22"/>
                <w:szCs w:val="22"/>
              </w:rPr>
            </w:pPr>
            <w:r w:rsidRPr="0011362D">
              <w:rPr>
                <w:rFonts w:hAnsi="標楷體" w:hint="eastAsia"/>
                <w:sz w:val="22"/>
                <w:szCs w:val="22"/>
              </w:rPr>
              <w:t>111年8月15日以後，核准中階技術機構看護工171人，中階技術家庭看護工6</w:t>
            </w:r>
            <w:r w:rsidRPr="0011362D">
              <w:rPr>
                <w:rFonts w:hAnsi="標楷體"/>
                <w:sz w:val="22"/>
                <w:szCs w:val="22"/>
              </w:rPr>
              <w:t>,295</w:t>
            </w:r>
            <w:r w:rsidRPr="0011362D">
              <w:rPr>
                <w:rFonts w:hAnsi="標楷體" w:hint="eastAsia"/>
                <w:sz w:val="22"/>
                <w:szCs w:val="22"/>
              </w:rPr>
              <w:t>人，合計6</w:t>
            </w:r>
            <w:r w:rsidRPr="0011362D">
              <w:rPr>
                <w:rFonts w:hAnsi="標楷體"/>
                <w:sz w:val="22"/>
                <w:szCs w:val="22"/>
              </w:rPr>
              <w:t>,466</w:t>
            </w:r>
            <w:r w:rsidRPr="0011362D">
              <w:rPr>
                <w:rFonts w:hAnsi="標楷體" w:hint="eastAsia"/>
                <w:sz w:val="22"/>
                <w:szCs w:val="22"/>
              </w:rPr>
              <w:t>人</w:t>
            </w:r>
            <w:r w:rsidR="006A0B3F" w:rsidRPr="0011362D">
              <w:rPr>
                <w:rFonts w:hAnsi="標楷體" w:hint="eastAsia"/>
                <w:sz w:val="22"/>
                <w:szCs w:val="22"/>
              </w:rPr>
              <w:t>。</w:t>
            </w:r>
          </w:p>
        </w:tc>
      </w:tr>
    </w:tbl>
    <w:p w:rsidR="00621ADC" w:rsidRPr="0011362D" w:rsidRDefault="00621ADC" w:rsidP="0011362D">
      <w:pPr>
        <w:pStyle w:val="af6"/>
        <w:spacing w:before="0" w:afterLines="50" w:after="228" w:line="0" w:lineRule="atLeast"/>
        <w:ind w:left="697" w:hanging="697"/>
        <w:jc w:val="both"/>
        <w:rPr>
          <w:rFonts w:hAnsi="標楷體"/>
          <w:sz w:val="32"/>
        </w:rPr>
      </w:pPr>
      <w:r w:rsidRPr="0011362D">
        <w:rPr>
          <w:rFonts w:hAnsi="標楷體" w:hint="eastAsia"/>
        </w:rPr>
        <w:t>資料來源：本案整理。</w:t>
      </w:r>
    </w:p>
    <w:p w:rsidR="00615695" w:rsidRDefault="00615695" w:rsidP="0011362D">
      <w:pPr>
        <w:pStyle w:val="5"/>
        <w:rPr>
          <w:rFonts w:hAnsi="標楷體"/>
        </w:rPr>
      </w:pPr>
      <w:r w:rsidRPr="0011362D">
        <w:rPr>
          <w:rFonts w:hAnsi="標楷體" w:hint="eastAsia"/>
        </w:rPr>
        <w:t>同時，因為勞動部於111年8月15日修正</w:t>
      </w:r>
      <w:r w:rsidR="00E075E4" w:rsidRPr="0011362D">
        <w:rPr>
          <w:rFonts w:hAnsi="標楷體" w:hint="eastAsia"/>
        </w:rPr>
        <w:t>外國人從事就業服務法第46條第1項第8款至第11款工作資格及審查標準(下稱藍領審查標準)</w:t>
      </w:r>
      <w:r w:rsidRPr="0011362D">
        <w:rPr>
          <w:rFonts w:hAnsi="標楷體" w:hint="eastAsia"/>
        </w:rPr>
        <w:t>，增列語文能力替代方案，包括於測驗認證新增聽力項目、並增列語文認證、雇主自評等多元認證方式；另也參考產業類中階技術工作之技術條件免除機制，雇主願意以較高薪資留用達一定數額者，得免除繼續教育、補充訓練及國(閩南)語能力認定資格。</w:t>
      </w:r>
    </w:p>
    <w:p w:rsidR="0073544F" w:rsidRPr="0011362D" w:rsidRDefault="0073544F" w:rsidP="0073544F">
      <w:pPr>
        <w:pStyle w:val="5"/>
        <w:numPr>
          <w:ilvl w:val="0"/>
          <w:numId w:val="0"/>
        </w:numPr>
        <w:rPr>
          <w:rFonts w:hAnsi="標楷體" w:hint="eastAsia"/>
        </w:rPr>
      </w:pPr>
    </w:p>
    <w:p w:rsidR="00A52352" w:rsidRPr="0011362D" w:rsidRDefault="00615695" w:rsidP="0011362D">
      <w:pPr>
        <w:pStyle w:val="5"/>
        <w:rPr>
          <w:rFonts w:hAnsi="標楷體"/>
        </w:rPr>
      </w:pPr>
      <w:r w:rsidRPr="0011362D">
        <w:rPr>
          <w:rFonts w:hAnsi="標楷體" w:hint="eastAsia"/>
        </w:rPr>
        <w:lastRenderedPageBreak/>
        <w:t>因此，由上表可發現，在111年8月15日之後，社福類中階技術人力大幅度增加(由2人增加至6</w:t>
      </w:r>
      <w:r w:rsidRPr="0011362D">
        <w:rPr>
          <w:rFonts w:hAnsi="標楷體"/>
        </w:rPr>
        <w:t>,466</w:t>
      </w:r>
      <w:r w:rsidRPr="0011362D">
        <w:rPr>
          <w:rFonts w:hAnsi="標楷體" w:hint="eastAsia"/>
        </w:rPr>
        <w:t>人)</w:t>
      </w:r>
      <w:r w:rsidR="00A52352" w:rsidRPr="0011362D">
        <w:rPr>
          <w:rFonts w:hAnsi="標楷體" w:hint="eastAsia"/>
        </w:rPr>
        <w:t>，</w:t>
      </w:r>
      <w:r w:rsidR="003236C4" w:rsidRPr="0011362D">
        <w:rPr>
          <w:rFonts w:hAnsi="標楷體" w:hint="eastAsia"/>
        </w:rPr>
        <w:t>僅有2成3(1</w:t>
      </w:r>
      <w:r w:rsidR="003236C4" w:rsidRPr="0011362D">
        <w:rPr>
          <w:rFonts w:hAnsi="標楷體"/>
        </w:rPr>
        <w:t>,</w:t>
      </w:r>
      <w:r w:rsidR="003236C4" w:rsidRPr="0011362D">
        <w:rPr>
          <w:rFonts w:hAnsi="標楷體" w:hint="eastAsia"/>
        </w:rPr>
        <w:t>690人，</w:t>
      </w:r>
      <w:r w:rsidR="003236C4" w:rsidRPr="0011362D">
        <w:rPr>
          <w:rFonts w:hAnsi="標楷體"/>
        </w:rPr>
        <w:t>26.1</w:t>
      </w:r>
      <w:r w:rsidR="003236C4" w:rsidRPr="0011362D">
        <w:rPr>
          <w:rFonts w:hAnsi="標楷體" w:hint="eastAsia"/>
        </w:rPr>
        <w:t>%)是以完成繼續教育、補充訓練，及取得國(閩南)語能力認定，而「具有熟練技術」轉任為中階技術人力；餘7成4(4</w:t>
      </w:r>
      <w:r w:rsidR="003236C4" w:rsidRPr="0011362D">
        <w:rPr>
          <w:rFonts w:hAnsi="標楷體"/>
        </w:rPr>
        <w:t>,776</w:t>
      </w:r>
      <w:r w:rsidR="003236C4" w:rsidRPr="0011362D">
        <w:rPr>
          <w:rFonts w:hAnsi="標楷體" w:hint="eastAsia"/>
        </w:rPr>
        <w:t>人，</w:t>
      </w:r>
      <w:r w:rsidR="003236C4" w:rsidRPr="0011362D">
        <w:rPr>
          <w:rFonts w:hAnsi="標楷體"/>
        </w:rPr>
        <w:t>73.</w:t>
      </w:r>
      <w:r w:rsidR="006A0B3F" w:rsidRPr="0011362D">
        <w:rPr>
          <w:rFonts w:hAnsi="標楷體" w:hint="eastAsia"/>
        </w:rPr>
        <w:t>9</w:t>
      </w:r>
      <w:r w:rsidR="003236C4" w:rsidRPr="0011362D">
        <w:rPr>
          <w:rFonts w:hAnsi="標楷體" w:hint="eastAsia"/>
        </w:rPr>
        <w:t>%)是以家庭看護工每月薪資</w:t>
      </w:r>
      <w:r w:rsidR="003236C4" w:rsidRPr="0011362D">
        <w:rPr>
          <w:rFonts w:hAnsi="標楷體"/>
        </w:rPr>
        <w:t>2</w:t>
      </w:r>
      <w:r w:rsidR="003236C4" w:rsidRPr="0011362D">
        <w:rPr>
          <w:rFonts w:hAnsi="標楷體" w:hint="eastAsia"/>
        </w:rPr>
        <w:t>萬6</w:t>
      </w:r>
      <w:r w:rsidR="009D4230" w:rsidRPr="0011362D">
        <w:rPr>
          <w:rFonts w:hAnsi="標楷體" w:hint="eastAsia"/>
        </w:rPr>
        <w:t>,000元</w:t>
      </w:r>
      <w:r w:rsidR="003236C4" w:rsidRPr="0011362D">
        <w:rPr>
          <w:rFonts w:hAnsi="標楷體" w:hint="eastAsia"/>
        </w:rPr>
        <w:t>，或機構看護工每月薪資3萬1</w:t>
      </w:r>
      <w:r w:rsidR="009D4230" w:rsidRPr="0011362D">
        <w:rPr>
          <w:rFonts w:hAnsi="標楷體" w:hint="eastAsia"/>
        </w:rPr>
        <w:t>,000元</w:t>
      </w:r>
      <w:r w:rsidR="003236C4" w:rsidRPr="0011362D">
        <w:rPr>
          <w:rFonts w:hAnsi="標楷體" w:hint="eastAsia"/>
        </w:rPr>
        <w:t>，而可免除技術門檻，成為中階技術人力。</w:t>
      </w:r>
    </w:p>
    <w:p w:rsidR="00B35EB8" w:rsidRPr="0011362D" w:rsidRDefault="003236C4" w:rsidP="0011362D">
      <w:pPr>
        <w:pStyle w:val="5"/>
        <w:rPr>
          <w:rFonts w:hAnsi="標楷體"/>
        </w:rPr>
      </w:pPr>
      <w:r w:rsidRPr="0011362D">
        <w:rPr>
          <w:rFonts w:hAnsi="標楷體" w:hint="eastAsia"/>
        </w:rPr>
        <w:t>111年8月15日之後至112年6月30日止，勞動部核准社福類中階技術人力6</w:t>
      </w:r>
      <w:r w:rsidRPr="0011362D">
        <w:rPr>
          <w:rFonts w:hAnsi="標楷體"/>
        </w:rPr>
        <w:t>,466</w:t>
      </w:r>
      <w:r w:rsidRPr="0011362D">
        <w:rPr>
          <w:rFonts w:hAnsi="標楷體" w:hint="eastAsia"/>
        </w:rPr>
        <w:t>人中，絕大部分是從事家庭看護工作</w:t>
      </w:r>
      <w:r w:rsidR="006A0B3F" w:rsidRPr="0011362D">
        <w:rPr>
          <w:rFonts w:hAnsi="標楷體" w:hint="eastAsia"/>
        </w:rPr>
        <w:t>者</w:t>
      </w:r>
      <w:r w:rsidRPr="0011362D">
        <w:rPr>
          <w:rFonts w:hAnsi="標楷體" w:hint="eastAsia"/>
        </w:rPr>
        <w:t>(6</w:t>
      </w:r>
      <w:r w:rsidRPr="0011362D">
        <w:rPr>
          <w:rFonts w:hAnsi="標楷體"/>
        </w:rPr>
        <w:t>,295</w:t>
      </w:r>
      <w:r w:rsidRPr="0011362D">
        <w:rPr>
          <w:rFonts w:hAnsi="標楷體" w:hint="eastAsia"/>
        </w:rPr>
        <w:t>人，97.3%)；</w:t>
      </w:r>
      <w:r w:rsidR="00070950" w:rsidRPr="0011362D">
        <w:rPr>
          <w:rFonts w:hAnsi="標楷體" w:hint="eastAsia"/>
        </w:rPr>
        <w:t>而除了以較高薪資免除技術門檻者，在語言能力部分，</w:t>
      </w:r>
      <w:r w:rsidR="00464B28" w:rsidRPr="0011362D">
        <w:rPr>
          <w:rFonts w:hAnsi="標楷體" w:hint="eastAsia"/>
        </w:rPr>
        <w:t>僅</w:t>
      </w:r>
      <w:r w:rsidR="00070950" w:rsidRPr="0011362D">
        <w:rPr>
          <w:rFonts w:hAnsi="標楷體" w:hint="eastAsia"/>
        </w:rPr>
        <w:t>有2成(340人)</w:t>
      </w:r>
      <w:r w:rsidR="00464B28" w:rsidRPr="0011362D">
        <w:rPr>
          <w:rFonts w:hAnsi="標楷體" w:hint="eastAsia"/>
        </w:rPr>
        <w:t>是通過測驗，</w:t>
      </w:r>
      <w:r w:rsidR="00070950" w:rsidRPr="0011362D">
        <w:rPr>
          <w:rFonts w:hAnsi="標楷體" w:hint="eastAsia"/>
        </w:rPr>
        <w:t>超過7成5</w:t>
      </w:r>
      <w:r w:rsidR="00070950" w:rsidRPr="0011362D">
        <w:rPr>
          <w:rFonts w:hAnsi="標楷體" w:hint="eastAsia"/>
          <w:spacing w:val="-20"/>
        </w:rPr>
        <w:t>(1</w:t>
      </w:r>
      <w:r w:rsidR="00070950" w:rsidRPr="0011362D">
        <w:rPr>
          <w:rFonts w:hAnsi="標楷體"/>
          <w:spacing w:val="-20"/>
        </w:rPr>
        <w:t>,261</w:t>
      </w:r>
      <w:r w:rsidR="00070950" w:rsidRPr="0011362D">
        <w:rPr>
          <w:rFonts w:hAnsi="標楷體" w:hint="eastAsia"/>
          <w:spacing w:val="-20"/>
        </w:rPr>
        <w:t>人，75.9%)</w:t>
      </w:r>
      <w:r w:rsidR="00070950" w:rsidRPr="0011362D">
        <w:rPr>
          <w:rFonts w:hAnsi="標楷體" w:hint="eastAsia"/>
        </w:rPr>
        <w:t>是以雇主自評方式取得認證。</w:t>
      </w:r>
    </w:p>
    <w:p w:rsidR="005D5289" w:rsidRPr="0011362D" w:rsidRDefault="006527DE" w:rsidP="0011362D">
      <w:pPr>
        <w:pStyle w:val="4"/>
        <w:rPr>
          <w:rFonts w:hAnsi="標楷體"/>
        </w:rPr>
      </w:pPr>
      <w:r w:rsidRPr="0011362D">
        <w:rPr>
          <w:rFonts w:hAnsi="標楷體" w:hint="eastAsia"/>
        </w:rPr>
        <w:t>至113年3月底止，不論是產業類或是社福類，皆有8成以上的雇主，以調薪免附技術證明方式申請將資深移工轉任為中階技術人力；但在缺乏即時的檢核機制情況下，可能出現中階技術人力並未實質調薪之道德風險。</w:t>
      </w:r>
    </w:p>
    <w:p w:rsidR="00ED0192" w:rsidRDefault="006E78EE" w:rsidP="0011362D">
      <w:pPr>
        <w:pStyle w:val="5"/>
        <w:rPr>
          <w:rFonts w:hAnsi="標楷體"/>
        </w:rPr>
      </w:pPr>
      <w:r w:rsidRPr="0011362D">
        <w:rPr>
          <w:rFonts w:hAnsi="標楷體" w:hint="eastAsia"/>
        </w:rPr>
        <w:t>依方案規定，在雇主申請將藍領移工轉任為中階技術人力時，即要求應同時檢附(藍領移工)符合技術條件之證明文件；意即，藍領移工</w:t>
      </w:r>
      <w:r w:rsidR="00C626E0" w:rsidRPr="0011362D">
        <w:rPr>
          <w:rFonts w:hAnsi="標楷體" w:hint="eastAsia"/>
        </w:rPr>
        <w:t>「</w:t>
      </w:r>
      <w:r w:rsidRPr="0011362D">
        <w:rPr>
          <w:rFonts w:hAnsi="標楷體" w:hint="eastAsia"/>
        </w:rPr>
        <w:t>應先</w:t>
      </w:r>
      <w:r w:rsidR="00C626E0" w:rsidRPr="0011362D">
        <w:rPr>
          <w:rFonts w:hAnsi="標楷體" w:hint="eastAsia"/>
        </w:rPr>
        <w:t>」</w:t>
      </w:r>
      <w:r w:rsidRPr="0011362D">
        <w:rPr>
          <w:rFonts w:hAnsi="標楷體" w:hint="eastAsia"/>
        </w:rPr>
        <w:t>具備特定的技術條件，始符合成為中階技術人力資格。</w:t>
      </w:r>
      <w:r w:rsidR="00C626E0" w:rsidRPr="0011362D">
        <w:rPr>
          <w:rFonts w:hAnsi="標楷體" w:hint="eastAsia"/>
        </w:rPr>
        <w:t>但</w:t>
      </w:r>
      <w:r w:rsidR="00BF7682" w:rsidRPr="0011362D">
        <w:rPr>
          <w:rFonts w:hAnsi="標楷體" w:hint="eastAsia"/>
        </w:rPr>
        <w:t>如果雇主衡量資深移工的技術能力與留才意願，願意給付更高的薪資，一方面為</w:t>
      </w:r>
      <w:r w:rsidR="00C626E0" w:rsidRPr="0011362D">
        <w:rPr>
          <w:rFonts w:hAnsi="標楷體" w:hint="eastAsia"/>
        </w:rPr>
        <w:t>是協助</w:t>
      </w:r>
      <w:r w:rsidR="00BF7682" w:rsidRPr="0011362D">
        <w:rPr>
          <w:rFonts w:hAnsi="標楷體" w:hint="eastAsia"/>
        </w:rPr>
        <w:t>雇主留用人才，一方面也提</w:t>
      </w:r>
      <w:r w:rsidR="00C626E0" w:rsidRPr="0011362D">
        <w:rPr>
          <w:rFonts w:hAnsi="標楷體" w:hint="eastAsia"/>
        </w:rPr>
        <w:t>升</w:t>
      </w:r>
      <w:r w:rsidR="00BF7682" w:rsidRPr="0011362D">
        <w:rPr>
          <w:rFonts w:hAnsi="標楷體" w:hint="eastAsia"/>
        </w:rPr>
        <w:t>資深移工轉任為中階技術人力後的薪資待遇，自是本院所樂見</w:t>
      </w:r>
      <w:r w:rsidR="00C626E0" w:rsidRPr="0011362D">
        <w:rPr>
          <w:rFonts w:hAnsi="標楷體" w:hint="eastAsia"/>
        </w:rPr>
        <w:t>的雙贏局面</w:t>
      </w:r>
      <w:r w:rsidR="00BF7682" w:rsidRPr="0011362D">
        <w:rPr>
          <w:rFonts w:hAnsi="標楷體" w:hint="eastAsia"/>
        </w:rPr>
        <w:t>。</w:t>
      </w:r>
    </w:p>
    <w:p w:rsidR="0073544F" w:rsidRPr="0011362D" w:rsidRDefault="0073544F" w:rsidP="0073544F">
      <w:pPr>
        <w:pStyle w:val="5"/>
        <w:numPr>
          <w:ilvl w:val="0"/>
          <w:numId w:val="0"/>
        </w:numPr>
        <w:ind w:left="2041" w:hanging="850"/>
        <w:rPr>
          <w:rFonts w:hAnsi="標楷體" w:hint="eastAsia"/>
        </w:rPr>
      </w:pPr>
    </w:p>
    <w:p w:rsidR="00C626E0" w:rsidRPr="0011362D" w:rsidRDefault="00C626E0" w:rsidP="0011362D">
      <w:pPr>
        <w:pStyle w:val="5"/>
        <w:rPr>
          <w:rFonts w:hAnsi="標楷體"/>
        </w:rPr>
      </w:pPr>
      <w:r w:rsidRPr="0011362D">
        <w:rPr>
          <w:rFonts w:hAnsi="標楷體" w:hint="eastAsia"/>
        </w:rPr>
        <w:lastRenderedPageBreak/>
        <w:t>但</w:t>
      </w:r>
      <w:r w:rsidR="006D0DD5" w:rsidRPr="0011362D">
        <w:rPr>
          <w:rFonts w:hAnsi="標楷體" w:hint="eastAsia"/>
        </w:rPr>
        <w:t>在方案</w:t>
      </w:r>
      <w:r w:rsidR="00B44652" w:rsidRPr="0011362D">
        <w:rPr>
          <w:rFonts w:hAnsi="標楷體" w:hint="eastAsia"/>
        </w:rPr>
        <w:t>的</w:t>
      </w:r>
      <w:r w:rsidR="006D0DD5" w:rsidRPr="0011362D">
        <w:rPr>
          <w:rFonts w:hAnsi="標楷體" w:hint="eastAsia"/>
        </w:rPr>
        <w:t>設計目的上，「調薪」代表雇主肯定資深移工</w:t>
      </w:r>
      <w:r w:rsidR="00B44652" w:rsidRPr="0011362D">
        <w:rPr>
          <w:rFonts w:hAnsi="標楷體" w:hint="eastAsia"/>
        </w:rPr>
        <w:t>的</w:t>
      </w:r>
      <w:r w:rsidR="006D0DD5" w:rsidRPr="0011362D">
        <w:rPr>
          <w:rFonts w:hAnsi="標楷體" w:hint="eastAsia"/>
        </w:rPr>
        <w:t>工作能力及表現，希望能夠藉此方案留任</w:t>
      </w:r>
      <w:r w:rsidR="00B44652" w:rsidRPr="0011362D">
        <w:rPr>
          <w:rFonts w:hAnsi="標楷體" w:hint="eastAsia"/>
        </w:rPr>
        <w:t>優秀的資深</w:t>
      </w:r>
      <w:r w:rsidR="00464D87" w:rsidRPr="0011362D">
        <w:rPr>
          <w:rFonts w:hAnsi="標楷體" w:hint="eastAsia"/>
        </w:rPr>
        <w:t>移工</w:t>
      </w:r>
      <w:r w:rsidR="006D0DD5" w:rsidRPr="0011362D">
        <w:rPr>
          <w:rFonts w:hAnsi="標楷體" w:hint="eastAsia"/>
        </w:rPr>
        <w:t>；</w:t>
      </w:r>
      <w:r w:rsidR="00464D87" w:rsidRPr="0011362D">
        <w:rPr>
          <w:rFonts w:hAnsi="標楷體" w:hint="eastAsia"/>
        </w:rPr>
        <w:t>因此</w:t>
      </w:r>
      <w:r w:rsidR="006D0DD5" w:rsidRPr="0011362D">
        <w:rPr>
          <w:rFonts w:hAnsi="標楷體" w:hint="eastAsia"/>
        </w:rPr>
        <w:t>在雇主</w:t>
      </w:r>
      <w:r w:rsidRPr="0011362D">
        <w:rPr>
          <w:rFonts w:hAnsi="標楷體" w:hint="eastAsia"/>
        </w:rPr>
        <w:t>選擇以調薪免除</w:t>
      </w:r>
      <w:r w:rsidR="006D0DD5" w:rsidRPr="0011362D">
        <w:rPr>
          <w:rFonts w:hAnsi="標楷體" w:hint="eastAsia"/>
        </w:rPr>
        <w:t>檢附相關技術條件的證明</w:t>
      </w:r>
      <w:r w:rsidRPr="0011362D">
        <w:rPr>
          <w:rFonts w:hAnsi="標楷體" w:hint="eastAsia"/>
        </w:rPr>
        <w:t>時</w:t>
      </w:r>
      <w:r w:rsidR="00064BDA" w:rsidRPr="0011362D">
        <w:rPr>
          <w:rFonts w:hAnsi="標楷體" w:hint="eastAsia"/>
        </w:rPr>
        <w:t>，</w:t>
      </w:r>
      <w:r w:rsidRPr="0011362D">
        <w:rPr>
          <w:rFonts w:hAnsi="標楷體" w:hint="eastAsia"/>
        </w:rPr>
        <w:t>反而沒有辦法確認資深移工，是否真的是我國缺工嚴重，而亟需網羅留用之中階技術人力？</w:t>
      </w:r>
      <w:r w:rsidR="006A0B3F" w:rsidRPr="0011362D">
        <w:rPr>
          <w:rFonts w:hAnsi="標楷體" w:hint="eastAsia"/>
        </w:rPr>
        <w:t>或僅</w:t>
      </w:r>
      <w:r w:rsidR="009D4230" w:rsidRPr="0011362D">
        <w:rPr>
          <w:rFonts w:hAnsi="標楷體" w:hint="eastAsia"/>
        </w:rPr>
        <w:t>是解決缺工所需，不受工作年限12年或14年的限制，重點在「久用」；</w:t>
      </w:r>
      <w:r w:rsidRPr="0011362D">
        <w:rPr>
          <w:rFonts w:hAnsi="標楷體" w:hint="eastAsia"/>
        </w:rPr>
        <w:t>又或者僅是雇主覺得「好用」、「慣用」而希望留任的人力而已？</w:t>
      </w:r>
      <w:r w:rsidR="00EA14FA" w:rsidRPr="0011362D">
        <w:rPr>
          <w:rFonts w:hAnsi="標楷體" w:hint="eastAsia"/>
        </w:rPr>
        <w:t>同時，也因為不會檢核中階技術人士是否確實被調薪，可能產生道德風險</w:t>
      </w:r>
      <w:r w:rsidR="00145FA0" w:rsidRPr="0011362D">
        <w:rPr>
          <w:rFonts w:hAnsi="標楷體" w:hint="eastAsia"/>
        </w:rPr>
        <w:t>。</w:t>
      </w:r>
    </w:p>
    <w:p w:rsidR="00C626E0" w:rsidRPr="0011362D" w:rsidRDefault="00C626E0" w:rsidP="0011362D">
      <w:pPr>
        <w:pStyle w:val="5"/>
        <w:rPr>
          <w:rFonts w:hAnsi="標楷體"/>
        </w:rPr>
      </w:pPr>
      <w:r w:rsidRPr="0011362D">
        <w:rPr>
          <w:rFonts w:hAnsi="標楷體" w:hint="eastAsia"/>
        </w:rPr>
        <w:t>勞動部於113年4月12日</w:t>
      </w:r>
      <w:r w:rsidR="00F90DEC" w:rsidRPr="0011362D">
        <w:rPr>
          <w:rFonts w:hAnsi="標楷體" w:hint="eastAsia"/>
        </w:rPr>
        <w:t>之</w:t>
      </w:r>
      <w:r w:rsidRPr="0011362D">
        <w:rPr>
          <w:rFonts w:hAnsi="標楷體" w:hint="eastAsia"/>
        </w:rPr>
        <w:t>例行業務報告表示</w:t>
      </w:r>
      <w:r w:rsidR="00F90DEC" w:rsidRPr="0011362D">
        <w:rPr>
          <w:rFonts w:hAnsi="標楷體" w:hint="eastAsia"/>
        </w:rPr>
        <w:t>，</w:t>
      </w:r>
      <w:r w:rsidRPr="0011362D">
        <w:rPr>
          <w:rFonts w:hAnsi="標楷體" w:hint="eastAsia"/>
        </w:rPr>
        <w:t>留才久用方案自111年4月30日開辦起至113年3月底止，已有逾2萬名移工轉任中階技術人力；多數雇主都選擇以調高薪資免附外國人技術證明提出申請，其中產業類3.5萬元以上的申請案件占產業類整體申請案件83.3%、家庭類2.6萬元以上占81.7%、機構類3.1萬元以上占86.5%</w:t>
      </w:r>
      <w:r w:rsidRPr="0011362D">
        <w:rPr>
          <w:rStyle w:val="aff0"/>
          <w:rFonts w:hAnsi="標楷體"/>
        </w:rPr>
        <w:footnoteReference w:id="19"/>
      </w:r>
      <w:r w:rsidRPr="0011362D">
        <w:rPr>
          <w:rFonts w:hAnsi="標楷體" w:hint="eastAsia"/>
        </w:rPr>
        <w:t>。對照本院據以調查之截至112年6月底的資料(產業類91.2%、機構類82.5%、家庭類73.6%)，雖然略有增減，但差異不大。但對於有超過8成雇主是用調薪免附技術證方式，申請將移工轉任為中階技術人力，勞動部仍是向外界表示，顯見留才久用方案，已有效提升移工轉任中階技術人力後薪資待遇。</w:t>
      </w:r>
      <w:r w:rsidR="00145FA0" w:rsidRPr="0011362D">
        <w:rPr>
          <w:rFonts w:hAnsi="標楷體" w:hint="eastAsia"/>
        </w:rPr>
        <w:t>但其實勞動部</w:t>
      </w:r>
      <w:r w:rsidR="009D4230" w:rsidRPr="0011362D">
        <w:rPr>
          <w:rFonts w:hAnsi="標楷體" w:hint="eastAsia"/>
        </w:rPr>
        <w:t>目前</w:t>
      </w:r>
      <w:r w:rsidR="00145FA0" w:rsidRPr="0011362D">
        <w:rPr>
          <w:rFonts w:hAnsi="標楷體" w:hint="eastAsia"/>
        </w:rPr>
        <w:t>並無查核機制，可以佐證「有效提升移工轉任中階技術人力後薪資待遇」。</w:t>
      </w:r>
    </w:p>
    <w:p w:rsidR="00C6561A" w:rsidRPr="0011362D" w:rsidRDefault="00C6561A" w:rsidP="0011362D">
      <w:pPr>
        <w:pStyle w:val="5"/>
        <w:rPr>
          <w:rFonts w:hAnsi="標楷體"/>
        </w:rPr>
      </w:pPr>
      <w:r w:rsidRPr="0011362D">
        <w:rPr>
          <w:rFonts w:hAnsi="標楷體" w:hint="eastAsia"/>
        </w:rPr>
        <w:lastRenderedPageBreak/>
        <w:t>在本院辦理焦點團體座談會時，與會代表都提到，</w:t>
      </w:r>
      <w:r w:rsidR="00BC23C9" w:rsidRPr="0011362D">
        <w:rPr>
          <w:rFonts w:hAnsi="標楷體" w:hint="eastAsia"/>
        </w:rPr>
        <w:t>就算是目前列出的技術能力證明文件，都有極大可能是外國人與雇主花大錢砸出來的；更遑論雇主直接以調薪免附技術證方式申請</w:t>
      </w:r>
      <w:r w:rsidR="00AE269E" w:rsidRPr="0011362D">
        <w:rPr>
          <w:rFonts w:hAnsi="標楷體" w:hint="eastAsia"/>
        </w:rPr>
        <w:t>，未來在轉換工作時將會成為另一項問題。</w:t>
      </w:r>
    </w:p>
    <w:p w:rsidR="00AE269E" w:rsidRPr="0011362D" w:rsidRDefault="00AE269E" w:rsidP="0011362D">
      <w:pPr>
        <w:pStyle w:val="6"/>
        <w:rPr>
          <w:rFonts w:hAnsi="標楷體"/>
        </w:rPr>
      </w:pPr>
      <w:r w:rsidRPr="0011362D">
        <w:rPr>
          <w:rFonts w:hAnsi="標楷體" w:hint="eastAsia"/>
        </w:rPr>
        <w:t>F女士就表示：「無論是(成為中階技術人力之薪資門檻的)2萬4</w:t>
      </w:r>
      <w:r w:rsidR="009D4230" w:rsidRPr="0011362D">
        <w:rPr>
          <w:rFonts w:hAnsi="標楷體" w:hint="eastAsia"/>
        </w:rPr>
        <w:t>,000元</w:t>
      </w:r>
      <w:r w:rsidRPr="0011362D">
        <w:rPr>
          <w:rFonts w:hAnsi="標楷體" w:hint="eastAsia"/>
        </w:rPr>
        <w:t>或(可免除檢附技術能力證明文件的)2萬6</w:t>
      </w:r>
      <w:r w:rsidR="009D4230" w:rsidRPr="0011362D">
        <w:rPr>
          <w:rFonts w:hAnsi="標楷體" w:hint="eastAsia"/>
        </w:rPr>
        <w:t>,000元</w:t>
      </w:r>
      <w:r w:rsidRPr="0011362D">
        <w:rPr>
          <w:rFonts w:hAnsi="標楷體" w:hint="eastAsia"/>
        </w:rPr>
        <w:t>，已有許多移工的親身經驗是那都只是與雇主商量好，在申請資料上填寫的數字而已，實際受領的就還是1萬7</w:t>
      </w:r>
      <w:r w:rsidR="009D4230" w:rsidRPr="0011362D">
        <w:rPr>
          <w:rFonts w:hAnsi="標楷體" w:hint="eastAsia"/>
        </w:rPr>
        <w:t>,000元</w:t>
      </w:r>
      <w:r w:rsidRPr="0011362D">
        <w:rPr>
          <w:rFonts w:hAnsi="標楷體" w:hint="eastAsia"/>
        </w:rPr>
        <w:t>，並沒有未改變」、「中階技術人力只能是由雇主申請，而移工為了想要繼續延長可以在臺灣工作的時間，對於雇主提出的任何要求，也就只能答應」、「政府要求中文測驗、20小時訓練的目的是什麼？因為我們要通過考試很難，所以已經出現這樣的市場，只要付錢給仲介，就算是畢業證書，什麼樣的證明都可以有」、「雇主願意繼續留任我們在臺灣工作，不就是因為代表我們的能力被肯定嗎？為什麼我們需要額外再花那麼多的費用、心力去證明」、「用買的證書(明)有什麼意義! 」前勞動部薛組長說明：「原先設計是因為要銜接移民，因此就需要設定要具備特定的條件，但隨著方案推出後的民意洗禮、挑戰，</w:t>
      </w:r>
      <w:r w:rsidR="00E62399" w:rsidRPr="0011362D">
        <w:rPr>
          <w:rFonts w:hAnsi="標楷體" w:hint="eastAsia"/>
        </w:rPr>
        <w:t>現</w:t>
      </w:r>
      <w:r w:rsidRPr="0011362D">
        <w:rPr>
          <w:rFonts w:hAnsi="標楷體" w:hint="eastAsia"/>
        </w:rPr>
        <w:t>已幾乎沒有門檻，</w:t>
      </w:r>
      <w:r w:rsidR="00E62399" w:rsidRPr="0011362D">
        <w:rPr>
          <w:rFonts w:hAnsi="標楷體" w:hint="eastAsia"/>
        </w:rPr>
        <w:t>僅須符合薪資門檻及年資滿6年」。</w:t>
      </w:r>
    </w:p>
    <w:p w:rsidR="00746565" w:rsidRPr="0011362D" w:rsidRDefault="00D208E2" w:rsidP="0011362D">
      <w:pPr>
        <w:pStyle w:val="6"/>
        <w:rPr>
          <w:rFonts w:hAnsi="標楷體"/>
        </w:rPr>
      </w:pPr>
      <w:r>
        <w:rPr>
          <w:rFonts w:hAnsi="標楷體" w:hint="eastAsia"/>
          <w:szCs w:val="20"/>
        </w:rPr>
        <w:t>與會代表C</w:t>
      </w:r>
      <w:r w:rsidR="00145FA0" w:rsidRPr="0011362D">
        <w:rPr>
          <w:rFonts w:hAnsi="標楷體" w:hint="eastAsia"/>
        </w:rPr>
        <w:t>亦提出</w:t>
      </w:r>
      <w:r w:rsidR="00C6561A" w:rsidRPr="0011362D">
        <w:rPr>
          <w:rFonts w:hAnsi="標楷體" w:hint="eastAsia"/>
        </w:rPr>
        <w:t>：「</w:t>
      </w:r>
      <w:r w:rsidR="00AE3E9A" w:rsidRPr="0011362D">
        <w:rPr>
          <w:rFonts w:hAnsi="標楷體" w:hint="eastAsia"/>
        </w:rPr>
        <w:t>以調薪(家庭類2萬6</w:t>
      </w:r>
      <w:r w:rsidR="009D4230" w:rsidRPr="0011362D">
        <w:rPr>
          <w:rFonts w:hAnsi="標楷體" w:hint="eastAsia"/>
        </w:rPr>
        <w:t>,000元</w:t>
      </w:r>
      <w:r w:rsidR="00AE3E9A" w:rsidRPr="0011362D">
        <w:rPr>
          <w:rFonts w:hAnsi="標楷體" w:hint="eastAsia"/>
        </w:rPr>
        <w:t>)為免除技術條件的中階技術人力，如果未來要轉換新雇主時，新雇主只願意支付2萬元時，中階技術人力</w:t>
      </w:r>
      <w:r w:rsidR="006F6F59" w:rsidRPr="0011362D">
        <w:rPr>
          <w:rFonts w:hAnsi="標楷體" w:hint="eastAsia"/>
        </w:rPr>
        <w:t>可以</w:t>
      </w:r>
      <w:r w:rsidR="00AE3E9A" w:rsidRPr="0011362D">
        <w:rPr>
          <w:rFonts w:hAnsi="標楷體" w:hint="eastAsia"/>
        </w:rPr>
        <w:t>降轉為藍領移</w:t>
      </w:r>
      <w:r w:rsidR="00AE3E9A" w:rsidRPr="0011362D">
        <w:rPr>
          <w:rFonts w:hAnsi="標楷體" w:hint="eastAsia"/>
        </w:rPr>
        <w:lastRenderedPageBreak/>
        <w:t>工身分受僱</w:t>
      </w:r>
      <w:r w:rsidR="006F6F59" w:rsidRPr="0011362D">
        <w:rPr>
          <w:rFonts w:hAnsi="標楷體" w:hint="eastAsia"/>
        </w:rPr>
        <w:t>；但</w:t>
      </w:r>
      <w:r w:rsidR="00AE3E9A" w:rsidRPr="0011362D">
        <w:rPr>
          <w:rFonts w:hAnsi="標楷體" w:hint="eastAsia"/>
        </w:rPr>
        <w:t>如</w:t>
      </w:r>
      <w:r w:rsidR="006F6F59" w:rsidRPr="0011362D">
        <w:rPr>
          <w:rFonts w:hAnsi="標楷體" w:hint="eastAsia"/>
        </w:rPr>
        <w:t>果新雇主願意以中階技術人力之薪資聘僱，卻只願意支付2萬4</w:t>
      </w:r>
      <w:r w:rsidR="009D4230" w:rsidRPr="0011362D">
        <w:rPr>
          <w:rFonts w:hAnsi="標楷體" w:hint="eastAsia"/>
        </w:rPr>
        <w:t>,000元</w:t>
      </w:r>
      <w:r w:rsidR="006F6F59" w:rsidRPr="0011362D">
        <w:rPr>
          <w:rFonts w:hAnsi="標楷體" w:hint="eastAsia"/>
        </w:rPr>
        <w:t>時，則當初是以2萬6</w:t>
      </w:r>
      <w:r w:rsidR="009D4230" w:rsidRPr="0011362D">
        <w:rPr>
          <w:rFonts w:hAnsi="標楷體" w:hint="eastAsia"/>
        </w:rPr>
        <w:t>,000元</w:t>
      </w:r>
      <w:r w:rsidR="006F6F59" w:rsidRPr="0011362D">
        <w:rPr>
          <w:rFonts w:hAnsi="標楷體" w:hint="eastAsia"/>
        </w:rPr>
        <w:t>免附技術證明之中階技術人力，便應再重新以檢附技術證明方式申請」等。</w:t>
      </w:r>
      <w:r w:rsidR="00E62399" w:rsidRPr="0011362D">
        <w:rPr>
          <w:rFonts w:hAnsi="標楷體" w:hint="eastAsia"/>
        </w:rPr>
        <w:t>前勞動部薛組長補充：「因為原先雇主同意據以留用的『技術能力』是對於這間公司，以調薪免除技術能力證明也是相同的概念；但當要轉換到其他雇主或工作時，原先的『技術能力』在其他公司，並不一定等值」。</w:t>
      </w:r>
    </w:p>
    <w:p w:rsidR="00542648" w:rsidRPr="0011362D" w:rsidRDefault="006527DE" w:rsidP="0011362D">
      <w:pPr>
        <w:pStyle w:val="3"/>
        <w:rPr>
          <w:rFonts w:hAnsi="標楷體"/>
        </w:rPr>
      </w:pPr>
      <w:r w:rsidRPr="0011362D">
        <w:rPr>
          <w:rFonts w:hAnsi="標楷體" w:hint="eastAsia"/>
        </w:rPr>
        <w:t>此外，</w:t>
      </w:r>
      <w:r w:rsidR="00542648" w:rsidRPr="0011362D">
        <w:rPr>
          <w:rFonts w:hAnsi="標楷體" w:hint="eastAsia"/>
        </w:rPr>
        <w:t>依</w:t>
      </w:r>
      <w:r w:rsidR="00B7462B" w:rsidRPr="0011362D">
        <w:rPr>
          <w:rFonts w:hAnsi="標楷體" w:hint="eastAsia"/>
        </w:rPr>
        <w:t>留才久用方案</w:t>
      </w:r>
      <w:r w:rsidR="00542648" w:rsidRPr="0011362D">
        <w:rPr>
          <w:rFonts w:hAnsi="標楷體" w:hint="eastAsia"/>
        </w:rPr>
        <w:t>所揭示計畫目標，係為</w:t>
      </w:r>
      <w:r w:rsidR="00B7462B" w:rsidRPr="0011362D">
        <w:rPr>
          <w:rFonts w:hAnsi="標楷體" w:hint="eastAsia"/>
        </w:rPr>
        <w:t>留用「具熟練技術移工</w:t>
      </w:r>
      <w:r w:rsidR="00542648" w:rsidRPr="0011362D">
        <w:rPr>
          <w:rFonts w:hAnsi="標楷體" w:hint="eastAsia"/>
        </w:rPr>
        <w:t>留臺從事中階技術工作</w:t>
      </w:r>
      <w:r w:rsidR="00B7462B" w:rsidRPr="0011362D">
        <w:rPr>
          <w:rFonts w:hAnsi="標楷體" w:hint="eastAsia"/>
        </w:rPr>
        <w:t>」</w:t>
      </w:r>
      <w:r w:rsidR="00542648" w:rsidRPr="0011362D">
        <w:rPr>
          <w:rFonts w:hAnsi="標楷體" w:hint="eastAsia"/>
        </w:rPr>
        <w:t>，藍領審查標準中也確實對於中階技術工作，有不同於藍領移工的定義，但</w:t>
      </w:r>
      <w:r w:rsidRPr="0011362D">
        <w:rPr>
          <w:rFonts w:hAnsi="標楷體" w:hint="eastAsia"/>
        </w:rPr>
        <w:t>同樣因為</w:t>
      </w:r>
      <w:r w:rsidR="00542648" w:rsidRPr="0011362D">
        <w:rPr>
          <w:rFonts w:hAnsi="標楷體" w:hint="eastAsia"/>
        </w:rPr>
        <w:t>缺乏查核機制，</w:t>
      </w:r>
      <w:r w:rsidR="005F4E29" w:rsidRPr="0011362D">
        <w:rPr>
          <w:rFonts w:hAnsi="標楷體" w:hint="eastAsia"/>
        </w:rPr>
        <w:t>可能</w:t>
      </w:r>
      <w:r w:rsidR="006A13AB" w:rsidRPr="0011362D">
        <w:rPr>
          <w:rFonts w:hAnsi="標楷體" w:hint="eastAsia"/>
        </w:rPr>
        <w:t>會失去「留才」的本意，而僅僅只是為能夠「久用」</w:t>
      </w:r>
      <w:r w:rsidR="00DF4279" w:rsidRPr="0011362D">
        <w:rPr>
          <w:rFonts w:hAnsi="標楷體" w:hint="eastAsia"/>
        </w:rPr>
        <w:t>，且</w:t>
      </w:r>
      <w:r w:rsidRPr="0011362D">
        <w:rPr>
          <w:rFonts w:hAnsi="標楷體" w:hint="eastAsia"/>
        </w:rPr>
        <w:t>因</w:t>
      </w:r>
      <w:r w:rsidR="00DF4279" w:rsidRPr="0011362D">
        <w:rPr>
          <w:rFonts w:hAnsi="標楷體" w:hint="eastAsia"/>
        </w:rPr>
        <w:t>久用</w:t>
      </w:r>
      <w:r w:rsidR="006A0B3F" w:rsidRPr="0011362D">
        <w:rPr>
          <w:rFonts w:hAnsi="標楷體" w:hint="eastAsia"/>
        </w:rPr>
        <w:t>者</w:t>
      </w:r>
      <w:r w:rsidR="00DF4279" w:rsidRPr="0011362D">
        <w:rPr>
          <w:rFonts w:hAnsi="標楷體" w:hint="eastAsia"/>
        </w:rPr>
        <w:t>是從事基礎體力工作的勞動力</w:t>
      </w:r>
      <w:r w:rsidR="006A13AB" w:rsidRPr="0011362D">
        <w:rPr>
          <w:rFonts w:hAnsi="標楷體" w:hint="eastAsia"/>
        </w:rPr>
        <w:t>，</w:t>
      </w:r>
      <w:r w:rsidRPr="0011362D">
        <w:rPr>
          <w:rFonts w:hAnsi="標楷體" w:hint="eastAsia"/>
        </w:rPr>
        <w:t>也</w:t>
      </w:r>
      <w:r w:rsidR="006A13AB" w:rsidRPr="0011362D">
        <w:rPr>
          <w:rFonts w:hAnsi="標楷體" w:hint="eastAsia"/>
        </w:rPr>
        <w:t>難以提升國家競爭力。</w:t>
      </w:r>
    </w:p>
    <w:p w:rsidR="00517E2F" w:rsidRPr="0011362D" w:rsidRDefault="006D0611" w:rsidP="0011362D">
      <w:pPr>
        <w:pStyle w:val="4"/>
        <w:rPr>
          <w:rFonts w:hAnsi="標楷體"/>
        </w:rPr>
      </w:pPr>
      <w:r w:rsidRPr="0011362D">
        <w:rPr>
          <w:rFonts w:hAnsi="標楷體" w:hint="eastAsia"/>
        </w:rPr>
        <w:t>勞動部於</w:t>
      </w:r>
      <w:r w:rsidR="004603C5" w:rsidRPr="0011362D">
        <w:rPr>
          <w:rFonts w:hAnsi="標楷體" w:hint="eastAsia"/>
        </w:rPr>
        <w:t>留才久用方案的Q&amp;A</w:t>
      </w:r>
      <w:r w:rsidRPr="0011362D">
        <w:rPr>
          <w:rFonts w:hAnsi="標楷體" w:hint="eastAsia"/>
        </w:rPr>
        <w:t>及函復本院內容，皆表示</w:t>
      </w:r>
      <w:r w:rsidR="004603C5" w:rsidRPr="0011362D">
        <w:rPr>
          <w:rFonts w:hAnsi="標楷體" w:hint="eastAsia"/>
        </w:rPr>
        <w:t>「第2類外國人於尚未獲本部核發中階技術工作聘僱許可前，縱使具備熟練技術，仍應僅從事與許可類別有關之體力工作」</w:t>
      </w:r>
      <w:r w:rsidR="00517E2F" w:rsidRPr="0011362D">
        <w:rPr>
          <w:rFonts w:hAnsi="標楷體" w:hint="eastAsia"/>
        </w:rPr>
        <w:t>；雖然在藍領審查標準規定中，第</w:t>
      </w:r>
      <w:r w:rsidR="00542648" w:rsidRPr="0011362D">
        <w:rPr>
          <w:rFonts w:hAnsi="標楷體" w:hint="eastAsia"/>
        </w:rPr>
        <w:t>3</w:t>
      </w:r>
      <w:r w:rsidR="00517E2F" w:rsidRPr="0011362D">
        <w:rPr>
          <w:rFonts w:hAnsi="標楷體" w:hint="eastAsia"/>
        </w:rPr>
        <w:t>類外國人需「具備特定的年資、技術或薪資，取得勞動部許可」，從事工作內容在描述上亦有些許不同。</w:t>
      </w:r>
    </w:p>
    <w:p w:rsidR="007D4B9D" w:rsidRPr="0011362D" w:rsidRDefault="007D4B9D" w:rsidP="0011362D">
      <w:pPr>
        <w:pStyle w:val="a2"/>
        <w:ind w:left="697" w:hanging="697"/>
        <w:rPr>
          <w:rFonts w:hAnsi="標楷體"/>
        </w:rPr>
      </w:pPr>
      <w:r w:rsidRPr="0011362D">
        <w:rPr>
          <w:rFonts w:hAnsi="標楷體" w:hint="eastAsia"/>
        </w:rPr>
        <w:t>從事就業服務法第46條第1項第8款至第11款規定工作外國人之</w:t>
      </w:r>
      <w:r w:rsidR="00A37177" w:rsidRPr="0011362D">
        <w:rPr>
          <w:rFonts w:hAnsi="標楷體" w:hint="eastAsia"/>
        </w:rPr>
        <w:t>工作內容</w:t>
      </w:r>
      <w:r w:rsidRPr="0011362D">
        <w:rPr>
          <w:rFonts w:hAnsi="標楷體" w:hint="eastAsia"/>
        </w:rPr>
        <w:t>差異表</w:t>
      </w:r>
    </w:p>
    <w:tbl>
      <w:tblPr>
        <w:tblW w:w="87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3142"/>
        <w:gridCol w:w="1176"/>
        <w:gridCol w:w="2268"/>
      </w:tblGrid>
      <w:tr w:rsidR="00FE6C8F" w:rsidRPr="0011362D" w:rsidTr="0095473A">
        <w:trPr>
          <w:tblHeader/>
        </w:trPr>
        <w:tc>
          <w:tcPr>
            <w:tcW w:w="8756" w:type="dxa"/>
            <w:gridSpan w:val="4"/>
            <w:shd w:val="clear" w:color="auto" w:fill="F2F2F2"/>
            <w:vAlign w:val="center"/>
          </w:tcPr>
          <w:p w:rsidR="00A37177" w:rsidRPr="0011362D" w:rsidRDefault="00524D58" w:rsidP="0011362D">
            <w:pPr>
              <w:pStyle w:val="140"/>
              <w:jc w:val="both"/>
              <w:rPr>
                <w:rFonts w:hAnsi="標楷體"/>
                <w:sz w:val="24"/>
                <w:szCs w:val="28"/>
              </w:rPr>
            </w:pPr>
            <w:r w:rsidRPr="0011362D">
              <w:rPr>
                <w:rFonts w:hAnsi="標楷體" w:hint="eastAsia"/>
                <w:sz w:val="24"/>
                <w:szCs w:val="28"/>
              </w:rPr>
              <w:t>藍領審查標準第3至6條</w:t>
            </w:r>
          </w:p>
        </w:tc>
      </w:tr>
      <w:tr w:rsidR="00FE6C8F" w:rsidRPr="0011362D" w:rsidTr="00DC71E2">
        <w:trPr>
          <w:trHeight w:val="165"/>
          <w:tblHeader/>
        </w:trPr>
        <w:tc>
          <w:tcPr>
            <w:tcW w:w="2170" w:type="dxa"/>
            <w:shd w:val="clear" w:color="auto" w:fill="F2F2F2"/>
            <w:vAlign w:val="center"/>
          </w:tcPr>
          <w:p w:rsidR="00A37177" w:rsidRPr="0011362D" w:rsidRDefault="00524D58" w:rsidP="0011362D">
            <w:pPr>
              <w:pStyle w:val="140"/>
              <w:jc w:val="both"/>
              <w:rPr>
                <w:rFonts w:hAnsi="標楷體"/>
                <w:sz w:val="24"/>
                <w:szCs w:val="28"/>
              </w:rPr>
            </w:pPr>
            <w:r w:rsidRPr="0011362D">
              <w:rPr>
                <w:rFonts w:hAnsi="標楷體" w:hint="eastAsia"/>
                <w:sz w:val="24"/>
                <w:szCs w:val="28"/>
              </w:rPr>
              <w:t>就業服務法第46條</w:t>
            </w:r>
          </w:p>
        </w:tc>
        <w:tc>
          <w:tcPr>
            <w:tcW w:w="3142" w:type="dxa"/>
            <w:shd w:val="clear" w:color="auto" w:fill="F2F2F2"/>
          </w:tcPr>
          <w:p w:rsidR="00A37177" w:rsidRPr="0011362D" w:rsidRDefault="00524D58" w:rsidP="0011362D">
            <w:pPr>
              <w:pStyle w:val="140"/>
              <w:jc w:val="both"/>
              <w:rPr>
                <w:rFonts w:hAnsi="標楷體"/>
                <w:sz w:val="24"/>
                <w:szCs w:val="28"/>
              </w:rPr>
            </w:pPr>
            <w:r w:rsidRPr="0011362D">
              <w:rPr>
                <w:rFonts w:hAnsi="標楷體" w:hint="eastAsia"/>
                <w:sz w:val="24"/>
                <w:szCs w:val="28"/>
              </w:rPr>
              <w:t>第8款至第10款 藍領移工</w:t>
            </w:r>
          </w:p>
        </w:tc>
        <w:tc>
          <w:tcPr>
            <w:tcW w:w="3444" w:type="dxa"/>
            <w:gridSpan w:val="2"/>
            <w:shd w:val="clear" w:color="auto" w:fill="F2F2F2"/>
            <w:vAlign w:val="center"/>
          </w:tcPr>
          <w:p w:rsidR="00A37177" w:rsidRPr="0011362D" w:rsidRDefault="00524D58" w:rsidP="0011362D">
            <w:pPr>
              <w:pStyle w:val="140"/>
              <w:jc w:val="both"/>
              <w:rPr>
                <w:rFonts w:hAnsi="標楷體"/>
                <w:sz w:val="24"/>
                <w:szCs w:val="28"/>
              </w:rPr>
            </w:pPr>
            <w:r w:rsidRPr="0011362D">
              <w:rPr>
                <w:rFonts w:hAnsi="標楷體" w:hint="eastAsia"/>
                <w:sz w:val="24"/>
                <w:szCs w:val="28"/>
              </w:rPr>
              <w:t>第11款</w:t>
            </w:r>
            <w:r w:rsidR="004E1A62" w:rsidRPr="0011362D">
              <w:rPr>
                <w:rFonts w:hAnsi="標楷體" w:hint="eastAsia"/>
                <w:sz w:val="24"/>
                <w:szCs w:val="28"/>
              </w:rPr>
              <w:t>之</w:t>
            </w:r>
            <w:r w:rsidRPr="0011362D">
              <w:rPr>
                <w:rFonts w:hAnsi="標楷體" w:hint="eastAsia"/>
                <w:sz w:val="24"/>
                <w:szCs w:val="28"/>
              </w:rPr>
              <w:t xml:space="preserve"> 中階技術人力</w:t>
            </w:r>
          </w:p>
        </w:tc>
      </w:tr>
      <w:tr w:rsidR="00FE6C8F" w:rsidRPr="0011362D" w:rsidTr="00C97B9B">
        <w:tc>
          <w:tcPr>
            <w:tcW w:w="2170" w:type="dxa"/>
            <w:shd w:val="clear" w:color="auto" w:fill="auto"/>
            <w:vAlign w:val="center"/>
          </w:tcPr>
          <w:p w:rsidR="004E1A62" w:rsidRPr="0011362D" w:rsidRDefault="004E1A62" w:rsidP="0011362D">
            <w:pPr>
              <w:spacing w:line="0" w:lineRule="atLeast"/>
              <w:ind w:left="344" w:hangingChars="172" w:hanging="344"/>
              <w:rPr>
                <w:rFonts w:hAnsi="標楷體"/>
                <w:spacing w:val="-20"/>
                <w:sz w:val="22"/>
                <w:szCs w:val="22"/>
              </w:rPr>
            </w:pPr>
            <w:r w:rsidRPr="0011362D">
              <w:rPr>
                <w:rFonts w:hAnsi="標楷體" w:hint="eastAsia"/>
                <w:spacing w:val="-20"/>
                <w:sz w:val="22"/>
                <w:szCs w:val="22"/>
              </w:rPr>
              <w:t xml:space="preserve">第1項第 8款 </w:t>
            </w:r>
          </w:p>
          <w:p w:rsidR="004E1A62" w:rsidRPr="0011362D" w:rsidRDefault="004E1A62" w:rsidP="0011362D">
            <w:pPr>
              <w:spacing w:line="0" w:lineRule="atLeast"/>
              <w:ind w:left="344" w:hangingChars="172" w:hanging="344"/>
              <w:rPr>
                <w:rFonts w:hAnsi="標楷體"/>
                <w:spacing w:val="-20"/>
                <w:sz w:val="22"/>
                <w:szCs w:val="22"/>
              </w:rPr>
            </w:pPr>
            <w:r w:rsidRPr="0011362D">
              <w:rPr>
                <w:rFonts w:hAnsi="標楷體" w:hint="eastAsia"/>
                <w:spacing w:val="-20"/>
                <w:sz w:val="22"/>
                <w:szCs w:val="22"/>
              </w:rPr>
              <w:t>海洋漁撈工作</w:t>
            </w:r>
          </w:p>
        </w:tc>
        <w:tc>
          <w:tcPr>
            <w:tcW w:w="3142" w:type="dxa"/>
            <w:shd w:val="clear" w:color="auto" w:fill="auto"/>
            <w:vAlign w:val="center"/>
          </w:tcPr>
          <w:p w:rsidR="004E1A62" w:rsidRPr="0011362D" w:rsidRDefault="004E1A62" w:rsidP="0011362D">
            <w:pPr>
              <w:spacing w:line="0" w:lineRule="atLeast"/>
              <w:rPr>
                <w:rFonts w:hAnsi="標楷體"/>
                <w:spacing w:val="-20"/>
                <w:sz w:val="22"/>
                <w:szCs w:val="22"/>
              </w:rPr>
            </w:pPr>
            <w:r w:rsidRPr="0011362D">
              <w:rPr>
                <w:rFonts w:hAnsi="標楷體" w:hint="eastAsia"/>
                <w:spacing w:val="-20"/>
                <w:sz w:val="22"/>
                <w:szCs w:val="22"/>
              </w:rPr>
              <w:t>從事漁船船長、動力小船駕駛人以外之幹部船員及普通船員、箱網養殖或與其有關之體力工作。</w:t>
            </w:r>
          </w:p>
        </w:tc>
        <w:tc>
          <w:tcPr>
            <w:tcW w:w="1176" w:type="dxa"/>
            <w:vMerge w:val="restart"/>
            <w:shd w:val="clear" w:color="auto" w:fill="auto"/>
            <w:vAlign w:val="center"/>
          </w:tcPr>
          <w:p w:rsidR="004E1A62" w:rsidRPr="0011362D" w:rsidRDefault="004E1A62" w:rsidP="0011362D">
            <w:pPr>
              <w:rPr>
                <w:rFonts w:hAnsi="標楷體"/>
                <w:spacing w:val="-20"/>
                <w:sz w:val="22"/>
                <w:szCs w:val="22"/>
              </w:rPr>
            </w:pPr>
            <w:r w:rsidRPr="0011362D">
              <w:rPr>
                <w:rFonts w:hAnsi="標楷體" w:hint="eastAsia"/>
                <w:spacing w:val="-20"/>
                <w:sz w:val="22"/>
                <w:szCs w:val="22"/>
              </w:rPr>
              <w:t>符合所定工作年資、技術或薪</w:t>
            </w:r>
            <w:r w:rsidRPr="0011362D">
              <w:rPr>
                <w:rFonts w:hAnsi="標楷體" w:hint="eastAsia"/>
                <w:spacing w:val="-20"/>
                <w:sz w:val="22"/>
                <w:szCs w:val="22"/>
              </w:rPr>
              <w:lastRenderedPageBreak/>
              <w:t xml:space="preserve">資 </w:t>
            </w:r>
          </w:p>
        </w:tc>
        <w:tc>
          <w:tcPr>
            <w:tcW w:w="2268" w:type="dxa"/>
            <w:shd w:val="clear" w:color="auto" w:fill="auto"/>
            <w:vAlign w:val="center"/>
          </w:tcPr>
          <w:p w:rsidR="004E1A62" w:rsidRPr="0011362D" w:rsidRDefault="004E1A62" w:rsidP="0011362D">
            <w:pPr>
              <w:rPr>
                <w:rFonts w:hAnsi="標楷體"/>
                <w:spacing w:val="-20"/>
                <w:sz w:val="22"/>
                <w:szCs w:val="22"/>
              </w:rPr>
            </w:pPr>
            <w:r w:rsidRPr="0011362D">
              <w:rPr>
                <w:rFonts w:hAnsi="標楷體" w:hint="eastAsia"/>
                <w:spacing w:val="-20"/>
                <w:sz w:val="22"/>
                <w:szCs w:val="22"/>
              </w:rPr>
              <w:lastRenderedPageBreak/>
              <w:t>在所定漁船或箱網養殖漁業區，從事海洋漁撈工作。</w:t>
            </w:r>
          </w:p>
        </w:tc>
      </w:tr>
      <w:tr w:rsidR="00FE6C8F" w:rsidRPr="0011362D" w:rsidTr="00C97B9B">
        <w:tc>
          <w:tcPr>
            <w:tcW w:w="2170" w:type="dxa"/>
            <w:vMerge w:val="restart"/>
            <w:shd w:val="clear" w:color="auto" w:fill="auto"/>
            <w:vAlign w:val="center"/>
          </w:tcPr>
          <w:p w:rsidR="004E1A62" w:rsidRPr="0011362D" w:rsidRDefault="004E1A62" w:rsidP="0011362D">
            <w:pPr>
              <w:spacing w:line="0" w:lineRule="atLeast"/>
              <w:ind w:left="344" w:hangingChars="172" w:hanging="344"/>
              <w:rPr>
                <w:rFonts w:hAnsi="標楷體"/>
                <w:spacing w:val="-20"/>
                <w:sz w:val="22"/>
                <w:szCs w:val="22"/>
              </w:rPr>
            </w:pPr>
            <w:r w:rsidRPr="0011362D">
              <w:rPr>
                <w:rFonts w:hAnsi="標楷體" w:hint="eastAsia"/>
                <w:spacing w:val="-20"/>
                <w:sz w:val="22"/>
                <w:szCs w:val="22"/>
              </w:rPr>
              <w:lastRenderedPageBreak/>
              <w:t xml:space="preserve">第1項第 9款 </w:t>
            </w:r>
          </w:p>
          <w:p w:rsidR="004E1A62" w:rsidRPr="0011362D" w:rsidRDefault="004E1A62" w:rsidP="0011362D">
            <w:pPr>
              <w:spacing w:line="0" w:lineRule="atLeast"/>
              <w:ind w:left="344" w:hangingChars="172" w:hanging="344"/>
              <w:rPr>
                <w:rFonts w:hAnsi="標楷體"/>
                <w:spacing w:val="-20"/>
                <w:sz w:val="22"/>
                <w:szCs w:val="22"/>
              </w:rPr>
            </w:pPr>
            <w:r w:rsidRPr="0011362D">
              <w:rPr>
                <w:rFonts w:hAnsi="標楷體" w:hint="eastAsia"/>
                <w:spacing w:val="-20"/>
                <w:sz w:val="22"/>
                <w:szCs w:val="22"/>
              </w:rPr>
              <w:t>家庭幫傭及看護工作</w:t>
            </w:r>
          </w:p>
        </w:tc>
        <w:tc>
          <w:tcPr>
            <w:tcW w:w="3142" w:type="dxa"/>
            <w:shd w:val="clear" w:color="auto" w:fill="auto"/>
            <w:vAlign w:val="center"/>
          </w:tcPr>
          <w:p w:rsidR="004E1A62" w:rsidRPr="0011362D" w:rsidRDefault="004E1A62" w:rsidP="0011362D">
            <w:pPr>
              <w:spacing w:line="0" w:lineRule="atLeast"/>
              <w:rPr>
                <w:rFonts w:hAnsi="標楷體"/>
                <w:spacing w:val="-20"/>
                <w:sz w:val="22"/>
                <w:szCs w:val="22"/>
              </w:rPr>
            </w:pPr>
            <w:r w:rsidRPr="0011362D">
              <w:rPr>
                <w:rFonts w:hAnsi="標楷體" w:hint="eastAsia"/>
                <w:spacing w:val="-20"/>
                <w:sz w:val="22"/>
                <w:szCs w:val="22"/>
              </w:rPr>
              <w:t>一、家庭幫傭工作：在家庭，從事房舍清理、食物烹調、家庭成員起居照料或其他與家事服務有關工作。</w:t>
            </w:r>
          </w:p>
        </w:tc>
        <w:tc>
          <w:tcPr>
            <w:tcW w:w="1176" w:type="dxa"/>
            <w:vMerge/>
            <w:shd w:val="clear" w:color="auto" w:fill="auto"/>
            <w:vAlign w:val="center"/>
          </w:tcPr>
          <w:p w:rsidR="004E1A62" w:rsidRPr="0011362D" w:rsidRDefault="004E1A62" w:rsidP="0011362D">
            <w:pPr>
              <w:rPr>
                <w:rFonts w:hAnsi="標楷體"/>
                <w:spacing w:val="-20"/>
                <w:sz w:val="22"/>
                <w:szCs w:val="22"/>
              </w:rPr>
            </w:pPr>
          </w:p>
        </w:tc>
        <w:tc>
          <w:tcPr>
            <w:tcW w:w="2268" w:type="dxa"/>
            <w:shd w:val="clear" w:color="auto" w:fill="auto"/>
            <w:vAlign w:val="center"/>
          </w:tcPr>
          <w:p w:rsidR="004E1A62" w:rsidRPr="0011362D" w:rsidRDefault="004E1A62" w:rsidP="0011362D">
            <w:pPr>
              <w:rPr>
                <w:rFonts w:hAnsi="標楷體"/>
                <w:spacing w:val="-20"/>
                <w:sz w:val="22"/>
                <w:szCs w:val="22"/>
              </w:rPr>
            </w:pPr>
            <w:r w:rsidRPr="0011362D">
              <w:rPr>
                <w:rFonts w:hAnsi="標楷體" w:hint="eastAsia"/>
                <w:spacing w:val="-20"/>
                <w:sz w:val="22"/>
                <w:szCs w:val="22"/>
              </w:rPr>
              <w:t>(未開放)</w:t>
            </w:r>
          </w:p>
        </w:tc>
      </w:tr>
      <w:tr w:rsidR="00FE6C8F" w:rsidRPr="0011362D" w:rsidTr="00C97B9B">
        <w:tc>
          <w:tcPr>
            <w:tcW w:w="2170" w:type="dxa"/>
            <w:vMerge/>
            <w:shd w:val="clear" w:color="auto" w:fill="auto"/>
            <w:vAlign w:val="center"/>
          </w:tcPr>
          <w:p w:rsidR="004E1A62" w:rsidRPr="0011362D" w:rsidRDefault="004E1A62" w:rsidP="0011362D">
            <w:pPr>
              <w:spacing w:line="0" w:lineRule="atLeast"/>
              <w:ind w:left="344" w:hangingChars="172" w:hanging="344"/>
              <w:rPr>
                <w:rFonts w:hAnsi="標楷體"/>
                <w:spacing w:val="-20"/>
                <w:sz w:val="22"/>
                <w:szCs w:val="22"/>
              </w:rPr>
            </w:pPr>
          </w:p>
        </w:tc>
        <w:tc>
          <w:tcPr>
            <w:tcW w:w="3142" w:type="dxa"/>
            <w:shd w:val="clear" w:color="auto" w:fill="auto"/>
            <w:vAlign w:val="center"/>
          </w:tcPr>
          <w:p w:rsidR="004E1A62" w:rsidRPr="0011362D" w:rsidRDefault="004E1A62" w:rsidP="0011362D">
            <w:pPr>
              <w:spacing w:line="0" w:lineRule="atLeast"/>
              <w:rPr>
                <w:rFonts w:hAnsi="標楷體"/>
                <w:spacing w:val="-20"/>
                <w:sz w:val="22"/>
                <w:szCs w:val="22"/>
              </w:rPr>
            </w:pPr>
            <w:r w:rsidRPr="0011362D">
              <w:rPr>
                <w:rFonts w:hAnsi="標楷體" w:hint="eastAsia"/>
                <w:spacing w:val="-20"/>
                <w:sz w:val="22"/>
                <w:szCs w:val="22"/>
              </w:rPr>
              <w:t>二、機構看護工作：在所定之機構或醫院，從事被收容之身心障礙者或病患之日常生活照顧等相關事務工作。</w:t>
            </w:r>
          </w:p>
        </w:tc>
        <w:tc>
          <w:tcPr>
            <w:tcW w:w="1176" w:type="dxa"/>
            <w:vMerge/>
            <w:shd w:val="clear" w:color="auto" w:fill="auto"/>
            <w:vAlign w:val="center"/>
          </w:tcPr>
          <w:p w:rsidR="004E1A62" w:rsidRPr="0011362D" w:rsidRDefault="004E1A62" w:rsidP="0011362D">
            <w:pPr>
              <w:rPr>
                <w:rFonts w:hAnsi="標楷體"/>
                <w:spacing w:val="-20"/>
                <w:sz w:val="22"/>
                <w:szCs w:val="22"/>
              </w:rPr>
            </w:pPr>
          </w:p>
        </w:tc>
        <w:tc>
          <w:tcPr>
            <w:tcW w:w="2268" w:type="dxa"/>
            <w:shd w:val="clear" w:color="auto" w:fill="auto"/>
            <w:vAlign w:val="center"/>
          </w:tcPr>
          <w:p w:rsidR="004E1A62" w:rsidRPr="0011362D" w:rsidRDefault="004E1A62" w:rsidP="0011362D">
            <w:pPr>
              <w:rPr>
                <w:rFonts w:hAnsi="標楷體"/>
                <w:spacing w:val="-20"/>
                <w:sz w:val="22"/>
                <w:szCs w:val="22"/>
              </w:rPr>
            </w:pPr>
            <w:r w:rsidRPr="0011362D">
              <w:rPr>
                <w:rFonts w:hAnsi="標楷體" w:hint="eastAsia"/>
                <w:spacing w:val="-20"/>
                <w:sz w:val="22"/>
                <w:szCs w:val="22"/>
              </w:rPr>
              <w:t>在所定機構或醫院，從事被收容之身心障礙者或病患之生活支持、協助及照顧相關工作。</w:t>
            </w:r>
          </w:p>
        </w:tc>
      </w:tr>
      <w:tr w:rsidR="00FE6C8F" w:rsidRPr="0011362D" w:rsidTr="00C97B9B">
        <w:tc>
          <w:tcPr>
            <w:tcW w:w="2170" w:type="dxa"/>
            <w:vMerge/>
            <w:shd w:val="clear" w:color="auto" w:fill="auto"/>
            <w:vAlign w:val="center"/>
          </w:tcPr>
          <w:p w:rsidR="004E1A62" w:rsidRPr="0011362D" w:rsidRDefault="004E1A62" w:rsidP="0011362D">
            <w:pPr>
              <w:spacing w:line="0" w:lineRule="atLeast"/>
              <w:ind w:left="344" w:hangingChars="172" w:hanging="344"/>
              <w:rPr>
                <w:rFonts w:hAnsi="標楷體"/>
                <w:spacing w:val="-20"/>
                <w:sz w:val="22"/>
                <w:szCs w:val="22"/>
              </w:rPr>
            </w:pPr>
          </w:p>
        </w:tc>
        <w:tc>
          <w:tcPr>
            <w:tcW w:w="3142" w:type="dxa"/>
            <w:shd w:val="clear" w:color="auto" w:fill="auto"/>
            <w:vAlign w:val="center"/>
          </w:tcPr>
          <w:p w:rsidR="004E1A62" w:rsidRPr="0011362D" w:rsidRDefault="004E1A62" w:rsidP="0011362D">
            <w:pPr>
              <w:spacing w:line="0" w:lineRule="atLeast"/>
              <w:rPr>
                <w:rFonts w:hAnsi="標楷體"/>
                <w:spacing w:val="-20"/>
                <w:sz w:val="22"/>
                <w:szCs w:val="22"/>
              </w:rPr>
            </w:pPr>
            <w:r w:rsidRPr="0011362D">
              <w:rPr>
                <w:rFonts w:hAnsi="標楷體" w:hint="eastAsia"/>
                <w:spacing w:val="-20"/>
                <w:sz w:val="22"/>
                <w:szCs w:val="22"/>
              </w:rPr>
              <w:t>三、家庭看護工作：在家庭，從事身心障礙者或病患之日常生活照顧相關事務工作。</w:t>
            </w:r>
          </w:p>
        </w:tc>
        <w:tc>
          <w:tcPr>
            <w:tcW w:w="1176" w:type="dxa"/>
            <w:vMerge/>
            <w:shd w:val="clear" w:color="auto" w:fill="auto"/>
            <w:vAlign w:val="center"/>
          </w:tcPr>
          <w:p w:rsidR="004E1A62" w:rsidRPr="0011362D" w:rsidRDefault="004E1A62" w:rsidP="0011362D">
            <w:pPr>
              <w:rPr>
                <w:rFonts w:hAnsi="標楷體"/>
                <w:spacing w:val="-20"/>
                <w:sz w:val="22"/>
                <w:szCs w:val="22"/>
              </w:rPr>
            </w:pPr>
          </w:p>
        </w:tc>
        <w:tc>
          <w:tcPr>
            <w:tcW w:w="2268" w:type="dxa"/>
            <w:shd w:val="clear" w:color="auto" w:fill="auto"/>
            <w:vAlign w:val="center"/>
          </w:tcPr>
          <w:p w:rsidR="004E1A62" w:rsidRPr="0011362D" w:rsidRDefault="004E1A62" w:rsidP="0011362D">
            <w:pPr>
              <w:rPr>
                <w:rFonts w:hAnsi="標楷體"/>
                <w:spacing w:val="-20"/>
                <w:sz w:val="22"/>
                <w:szCs w:val="22"/>
              </w:rPr>
            </w:pPr>
            <w:r w:rsidRPr="0011362D">
              <w:rPr>
                <w:rFonts w:hAnsi="標楷體" w:hint="eastAsia"/>
                <w:spacing w:val="-20"/>
                <w:sz w:val="22"/>
                <w:szCs w:val="22"/>
              </w:rPr>
              <w:t>在所定家庭，從事身心障礙者或病患之個人健康照顧工作。</w:t>
            </w:r>
          </w:p>
        </w:tc>
      </w:tr>
      <w:tr w:rsidR="00FE6C8F" w:rsidRPr="0011362D" w:rsidTr="00C97B9B">
        <w:tc>
          <w:tcPr>
            <w:tcW w:w="2170" w:type="dxa"/>
            <w:vMerge w:val="restart"/>
            <w:shd w:val="clear" w:color="auto" w:fill="auto"/>
            <w:vAlign w:val="center"/>
          </w:tcPr>
          <w:p w:rsidR="004E1A62" w:rsidRPr="0011362D" w:rsidRDefault="004E1A62" w:rsidP="0011362D">
            <w:pPr>
              <w:spacing w:line="0" w:lineRule="atLeast"/>
              <w:ind w:left="344" w:hangingChars="172" w:hanging="344"/>
              <w:rPr>
                <w:rFonts w:hAnsi="標楷體"/>
                <w:spacing w:val="-20"/>
                <w:sz w:val="22"/>
                <w:szCs w:val="22"/>
              </w:rPr>
            </w:pPr>
            <w:r w:rsidRPr="0011362D">
              <w:rPr>
                <w:rFonts w:hAnsi="標楷體" w:hint="eastAsia"/>
                <w:spacing w:val="-20"/>
                <w:sz w:val="22"/>
                <w:szCs w:val="22"/>
              </w:rPr>
              <w:t xml:space="preserve">第1項第10款 </w:t>
            </w:r>
          </w:p>
          <w:p w:rsidR="004E1A62" w:rsidRPr="0011362D" w:rsidRDefault="004E1A62" w:rsidP="0011362D">
            <w:pPr>
              <w:spacing w:line="0" w:lineRule="atLeast"/>
              <w:ind w:left="2" w:hangingChars="1" w:hanging="2"/>
              <w:rPr>
                <w:rFonts w:hAnsi="標楷體"/>
                <w:spacing w:val="-20"/>
                <w:sz w:val="22"/>
                <w:szCs w:val="22"/>
              </w:rPr>
            </w:pPr>
            <w:r w:rsidRPr="0011362D">
              <w:rPr>
                <w:rFonts w:hAnsi="標楷體" w:hint="eastAsia"/>
                <w:spacing w:val="-20"/>
                <w:sz w:val="22"/>
                <w:szCs w:val="22"/>
              </w:rPr>
              <w:t>為因應國家重要建設工程或經濟社會發展需要，經中央主管機關指定之工作</w:t>
            </w:r>
          </w:p>
        </w:tc>
        <w:tc>
          <w:tcPr>
            <w:tcW w:w="3142" w:type="dxa"/>
            <w:shd w:val="clear" w:color="auto" w:fill="auto"/>
            <w:vAlign w:val="center"/>
          </w:tcPr>
          <w:p w:rsidR="004E1A62" w:rsidRPr="0011362D" w:rsidRDefault="004E1A62" w:rsidP="0011362D">
            <w:pPr>
              <w:spacing w:line="0" w:lineRule="atLeast"/>
              <w:rPr>
                <w:rFonts w:hAnsi="標楷體"/>
                <w:spacing w:val="-20"/>
                <w:sz w:val="22"/>
                <w:szCs w:val="22"/>
              </w:rPr>
            </w:pPr>
            <w:r w:rsidRPr="0011362D">
              <w:rPr>
                <w:rFonts w:hAnsi="標楷體" w:hint="eastAsia"/>
                <w:spacing w:val="-20"/>
                <w:sz w:val="22"/>
                <w:szCs w:val="22"/>
              </w:rPr>
              <w:t>一、製造工作：直接從事製造業產品製造或與其有關之體力工作。</w:t>
            </w:r>
          </w:p>
        </w:tc>
        <w:tc>
          <w:tcPr>
            <w:tcW w:w="1176" w:type="dxa"/>
            <w:vMerge/>
            <w:shd w:val="clear" w:color="auto" w:fill="auto"/>
            <w:vAlign w:val="center"/>
          </w:tcPr>
          <w:p w:rsidR="004E1A62" w:rsidRPr="0011362D" w:rsidRDefault="004E1A62" w:rsidP="0011362D">
            <w:pPr>
              <w:rPr>
                <w:rFonts w:hAnsi="標楷體"/>
                <w:b/>
                <w:spacing w:val="-20"/>
                <w:sz w:val="22"/>
                <w:szCs w:val="22"/>
              </w:rPr>
            </w:pPr>
          </w:p>
        </w:tc>
        <w:tc>
          <w:tcPr>
            <w:tcW w:w="2268" w:type="dxa"/>
            <w:shd w:val="clear" w:color="auto" w:fill="auto"/>
            <w:vAlign w:val="center"/>
          </w:tcPr>
          <w:p w:rsidR="004E1A62" w:rsidRPr="0011362D" w:rsidRDefault="004E1A62" w:rsidP="0011362D">
            <w:pPr>
              <w:rPr>
                <w:rFonts w:hAnsi="標楷體"/>
                <w:b/>
                <w:spacing w:val="-20"/>
                <w:sz w:val="22"/>
                <w:szCs w:val="22"/>
              </w:rPr>
            </w:pPr>
            <w:r w:rsidRPr="0011362D">
              <w:rPr>
                <w:rFonts w:hAnsi="標楷體" w:hint="eastAsia"/>
                <w:spacing w:val="-20"/>
                <w:sz w:val="22"/>
                <w:szCs w:val="22"/>
              </w:rPr>
              <w:t>在所定特定製程工廠，從事技藝、機械設備操作及組裝工作。</w:t>
            </w:r>
          </w:p>
        </w:tc>
      </w:tr>
      <w:tr w:rsidR="00FE6C8F" w:rsidRPr="0011362D" w:rsidTr="00C97B9B">
        <w:tc>
          <w:tcPr>
            <w:tcW w:w="2170" w:type="dxa"/>
            <w:vMerge/>
            <w:shd w:val="clear" w:color="auto" w:fill="auto"/>
            <w:vAlign w:val="center"/>
          </w:tcPr>
          <w:p w:rsidR="004E1A62" w:rsidRPr="0011362D" w:rsidRDefault="004E1A62" w:rsidP="0011362D">
            <w:pPr>
              <w:spacing w:line="0" w:lineRule="atLeast"/>
              <w:ind w:left="344" w:hangingChars="172" w:hanging="344"/>
              <w:rPr>
                <w:rFonts w:hAnsi="標楷體"/>
                <w:spacing w:val="-20"/>
                <w:sz w:val="22"/>
                <w:szCs w:val="22"/>
              </w:rPr>
            </w:pPr>
          </w:p>
        </w:tc>
        <w:tc>
          <w:tcPr>
            <w:tcW w:w="3142" w:type="dxa"/>
            <w:shd w:val="clear" w:color="auto" w:fill="auto"/>
            <w:vAlign w:val="center"/>
          </w:tcPr>
          <w:p w:rsidR="004E1A62" w:rsidRPr="0011362D" w:rsidRDefault="004E1A62" w:rsidP="0011362D">
            <w:pPr>
              <w:spacing w:line="0" w:lineRule="atLeast"/>
              <w:rPr>
                <w:rFonts w:hAnsi="標楷體"/>
                <w:spacing w:val="-20"/>
                <w:sz w:val="22"/>
                <w:szCs w:val="22"/>
              </w:rPr>
            </w:pPr>
            <w:r w:rsidRPr="0011362D">
              <w:rPr>
                <w:rFonts w:hAnsi="標楷體" w:hint="eastAsia"/>
                <w:spacing w:val="-20"/>
                <w:sz w:val="22"/>
                <w:szCs w:val="22"/>
              </w:rPr>
              <w:t>二、外展製造工作：受雇主指派至外展製造服務契約履行地，直接從事製造業產品製造或與其有關之體力工作。</w:t>
            </w:r>
          </w:p>
        </w:tc>
        <w:tc>
          <w:tcPr>
            <w:tcW w:w="1176" w:type="dxa"/>
            <w:vMerge/>
            <w:shd w:val="clear" w:color="auto" w:fill="auto"/>
            <w:vAlign w:val="center"/>
          </w:tcPr>
          <w:p w:rsidR="004E1A62" w:rsidRPr="0011362D" w:rsidRDefault="004E1A62" w:rsidP="0011362D">
            <w:pPr>
              <w:rPr>
                <w:rFonts w:hAnsi="標楷體"/>
                <w:b/>
                <w:spacing w:val="-20"/>
                <w:sz w:val="22"/>
                <w:szCs w:val="22"/>
              </w:rPr>
            </w:pPr>
          </w:p>
        </w:tc>
        <w:tc>
          <w:tcPr>
            <w:tcW w:w="2268" w:type="dxa"/>
            <w:shd w:val="clear" w:color="auto" w:fill="auto"/>
            <w:vAlign w:val="center"/>
          </w:tcPr>
          <w:p w:rsidR="004E1A62" w:rsidRPr="0011362D" w:rsidRDefault="004E1A62" w:rsidP="0011362D">
            <w:pPr>
              <w:rPr>
                <w:rFonts w:hAnsi="標楷體"/>
                <w:spacing w:val="-20"/>
                <w:sz w:val="22"/>
                <w:szCs w:val="22"/>
              </w:rPr>
            </w:pPr>
            <w:r w:rsidRPr="0011362D">
              <w:rPr>
                <w:rFonts w:hAnsi="標楷體" w:hint="eastAsia"/>
                <w:spacing w:val="-20"/>
                <w:sz w:val="22"/>
                <w:szCs w:val="22"/>
              </w:rPr>
              <w:t>(未開放)</w:t>
            </w:r>
          </w:p>
        </w:tc>
      </w:tr>
      <w:tr w:rsidR="00FE6C8F" w:rsidRPr="0011362D" w:rsidTr="00C97B9B">
        <w:tc>
          <w:tcPr>
            <w:tcW w:w="2170" w:type="dxa"/>
            <w:vMerge/>
            <w:shd w:val="clear" w:color="auto" w:fill="auto"/>
            <w:vAlign w:val="center"/>
          </w:tcPr>
          <w:p w:rsidR="004E1A62" w:rsidRPr="0011362D" w:rsidRDefault="004E1A62" w:rsidP="0011362D">
            <w:pPr>
              <w:spacing w:line="0" w:lineRule="atLeast"/>
              <w:ind w:left="344" w:hangingChars="172" w:hanging="344"/>
              <w:rPr>
                <w:rFonts w:hAnsi="標楷體"/>
                <w:spacing w:val="-20"/>
                <w:sz w:val="22"/>
                <w:szCs w:val="22"/>
              </w:rPr>
            </w:pPr>
          </w:p>
        </w:tc>
        <w:tc>
          <w:tcPr>
            <w:tcW w:w="3142" w:type="dxa"/>
            <w:shd w:val="clear" w:color="auto" w:fill="auto"/>
            <w:vAlign w:val="center"/>
          </w:tcPr>
          <w:p w:rsidR="004E1A62" w:rsidRPr="0011362D" w:rsidRDefault="004E1A62" w:rsidP="0011362D">
            <w:pPr>
              <w:spacing w:line="0" w:lineRule="atLeast"/>
              <w:rPr>
                <w:rFonts w:hAnsi="標楷體"/>
                <w:spacing w:val="-20"/>
                <w:sz w:val="22"/>
                <w:szCs w:val="22"/>
              </w:rPr>
            </w:pPr>
            <w:r w:rsidRPr="0011362D">
              <w:rPr>
                <w:rFonts w:hAnsi="標楷體" w:hint="eastAsia"/>
                <w:spacing w:val="-20"/>
                <w:sz w:val="22"/>
                <w:szCs w:val="22"/>
              </w:rPr>
              <w:t>三、營造工作：在營造工地或相關場所，直接從事營造工作或與其有關之體力工作。</w:t>
            </w:r>
          </w:p>
        </w:tc>
        <w:tc>
          <w:tcPr>
            <w:tcW w:w="1176" w:type="dxa"/>
            <w:vMerge/>
            <w:shd w:val="clear" w:color="auto" w:fill="auto"/>
            <w:vAlign w:val="center"/>
          </w:tcPr>
          <w:p w:rsidR="004E1A62" w:rsidRPr="0011362D" w:rsidRDefault="004E1A62" w:rsidP="0011362D">
            <w:pPr>
              <w:rPr>
                <w:rFonts w:hAnsi="標楷體"/>
                <w:b/>
                <w:spacing w:val="-20"/>
                <w:sz w:val="22"/>
                <w:szCs w:val="22"/>
              </w:rPr>
            </w:pPr>
          </w:p>
        </w:tc>
        <w:tc>
          <w:tcPr>
            <w:tcW w:w="2268" w:type="dxa"/>
            <w:shd w:val="clear" w:color="auto" w:fill="auto"/>
            <w:vAlign w:val="center"/>
          </w:tcPr>
          <w:p w:rsidR="004E1A62" w:rsidRPr="0011362D" w:rsidRDefault="004E1A62" w:rsidP="0011362D">
            <w:pPr>
              <w:pStyle w:val="af8"/>
              <w:numPr>
                <w:ilvl w:val="0"/>
                <w:numId w:val="12"/>
              </w:numPr>
              <w:ind w:leftChars="0"/>
              <w:rPr>
                <w:rFonts w:hAnsi="標楷體"/>
                <w:spacing w:val="-20"/>
                <w:sz w:val="22"/>
                <w:szCs w:val="22"/>
              </w:rPr>
            </w:pPr>
            <w:r w:rsidRPr="0011362D">
              <w:rPr>
                <w:rFonts w:hAnsi="標楷體" w:hint="eastAsia"/>
                <w:spacing w:val="-20"/>
                <w:sz w:val="22"/>
                <w:szCs w:val="22"/>
              </w:rPr>
              <w:t>在所定工程，從事技藝、機械設備操作及組裝工作。</w:t>
            </w:r>
          </w:p>
          <w:p w:rsidR="004E1A62" w:rsidRPr="0011362D" w:rsidRDefault="004E1A62" w:rsidP="0011362D">
            <w:pPr>
              <w:pStyle w:val="af8"/>
              <w:numPr>
                <w:ilvl w:val="0"/>
                <w:numId w:val="12"/>
              </w:numPr>
              <w:ind w:leftChars="0"/>
              <w:rPr>
                <w:rFonts w:hAnsi="標楷體"/>
                <w:spacing w:val="-20"/>
                <w:sz w:val="22"/>
                <w:szCs w:val="22"/>
              </w:rPr>
            </w:pPr>
            <w:r w:rsidRPr="0011362D">
              <w:rPr>
                <w:rFonts w:hAnsi="標楷體" w:hint="eastAsia"/>
                <w:spacing w:val="-20"/>
                <w:sz w:val="22"/>
                <w:szCs w:val="22"/>
              </w:rPr>
              <w:t>在所定工程，從事技藝、機械設備操作及組裝工作。</w:t>
            </w:r>
          </w:p>
        </w:tc>
      </w:tr>
      <w:tr w:rsidR="00FE6C8F" w:rsidRPr="0011362D" w:rsidTr="00C97B9B">
        <w:tc>
          <w:tcPr>
            <w:tcW w:w="2170" w:type="dxa"/>
            <w:vMerge/>
            <w:shd w:val="clear" w:color="auto" w:fill="auto"/>
            <w:vAlign w:val="center"/>
          </w:tcPr>
          <w:p w:rsidR="004E1A62" w:rsidRPr="0011362D" w:rsidRDefault="004E1A62" w:rsidP="0011362D">
            <w:pPr>
              <w:spacing w:line="0" w:lineRule="atLeast"/>
              <w:ind w:left="344" w:hangingChars="172" w:hanging="344"/>
              <w:rPr>
                <w:rFonts w:hAnsi="標楷體"/>
                <w:spacing w:val="-20"/>
                <w:sz w:val="22"/>
                <w:szCs w:val="22"/>
              </w:rPr>
            </w:pPr>
          </w:p>
        </w:tc>
        <w:tc>
          <w:tcPr>
            <w:tcW w:w="3142" w:type="dxa"/>
            <w:shd w:val="clear" w:color="auto" w:fill="auto"/>
            <w:vAlign w:val="center"/>
          </w:tcPr>
          <w:p w:rsidR="004E1A62" w:rsidRPr="0011362D" w:rsidRDefault="004E1A62" w:rsidP="0011362D">
            <w:pPr>
              <w:spacing w:line="0" w:lineRule="atLeast"/>
              <w:rPr>
                <w:rFonts w:hAnsi="標楷體"/>
                <w:spacing w:val="-20"/>
                <w:sz w:val="22"/>
                <w:szCs w:val="22"/>
              </w:rPr>
            </w:pPr>
            <w:r w:rsidRPr="0011362D">
              <w:rPr>
                <w:rFonts w:hAnsi="標楷體" w:hint="eastAsia"/>
                <w:spacing w:val="-20"/>
                <w:sz w:val="22"/>
                <w:szCs w:val="22"/>
              </w:rPr>
              <w:t>四、屠宰工作：直接從事屠宰工作或與其有關之體力工作。</w:t>
            </w:r>
          </w:p>
        </w:tc>
        <w:tc>
          <w:tcPr>
            <w:tcW w:w="1176" w:type="dxa"/>
            <w:vMerge/>
            <w:shd w:val="clear" w:color="auto" w:fill="auto"/>
            <w:vAlign w:val="center"/>
          </w:tcPr>
          <w:p w:rsidR="004E1A62" w:rsidRPr="0011362D" w:rsidRDefault="004E1A62" w:rsidP="0011362D">
            <w:pPr>
              <w:rPr>
                <w:rFonts w:hAnsi="標楷體"/>
                <w:b/>
                <w:spacing w:val="-20"/>
                <w:sz w:val="22"/>
                <w:szCs w:val="22"/>
              </w:rPr>
            </w:pPr>
          </w:p>
        </w:tc>
        <w:tc>
          <w:tcPr>
            <w:tcW w:w="2268" w:type="dxa"/>
            <w:shd w:val="clear" w:color="auto" w:fill="auto"/>
            <w:vAlign w:val="center"/>
          </w:tcPr>
          <w:p w:rsidR="004E1A62" w:rsidRPr="0011362D" w:rsidRDefault="004E1A62" w:rsidP="0011362D">
            <w:pPr>
              <w:rPr>
                <w:rFonts w:hAnsi="標楷體"/>
                <w:spacing w:val="-20"/>
                <w:sz w:val="22"/>
                <w:szCs w:val="22"/>
              </w:rPr>
            </w:pPr>
            <w:r w:rsidRPr="0011362D">
              <w:rPr>
                <w:rFonts w:hAnsi="標楷體" w:hint="eastAsia"/>
                <w:spacing w:val="-20"/>
                <w:sz w:val="22"/>
                <w:szCs w:val="22"/>
              </w:rPr>
              <w:t>在所定場所，從事禽畜卸載、繫留、致昏、屠宰、解體及分裝工作。</w:t>
            </w:r>
          </w:p>
        </w:tc>
      </w:tr>
      <w:tr w:rsidR="00FE6C8F" w:rsidRPr="0011362D" w:rsidTr="00C97B9B">
        <w:tc>
          <w:tcPr>
            <w:tcW w:w="2170" w:type="dxa"/>
            <w:vMerge/>
            <w:shd w:val="clear" w:color="auto" w:fill="auto"/>
            <w:vAlign w:val="center"/>
          </w:tcPr>
          <w:p w:rsidR="004E1A62" w:rsidRPr="0011362D" w:rsidRDefault="004E1A62" w:rsidP="0011362D">
            <w:pPr>
              <w:spacing w:line="0" w:lineRule="atLeast"/>
              <w:ind w:left="344" w:hangingChars="172" w:hanging="344"/>
              <w:rPr>
                <w:rFonts w:hAnsi="標楷體"/>
                <w:spacing w:val="-20"/>
                <w:sz w:val="22"/>
                <w:szCs w:val="22"/>
              </w:rPr>
            </w:pPr>
          </w:p>
        </w:tc>
        <w:tc>
          <w:tcPr>
            <w:tcW w:w="3142" w:type="dxa"/>
            <w:shd w:val="clear" w:color="auto" w:fill="auto"/>
            <w:vAlign w:val="center"/>
          </w:tcPr>
          <w:p w:rsidR="004E1A62" w:rsidRPr="0011362D" w:rsidRDefault="004E1A62" w:rsidP="0011362D">
            <w:pPr>
              <w:spacing w:line="0" w:lineRule="atLeast"/>
              <w:rPr>
                <w:rFonts w:hAnsi="標楷體"/>
                <w:spacing w:val="-20"/>
                <w:sz w:val="22"/>
                <w:szCs w:val="22"/>
              </w:rPr>
            </w:pPr>
            <w:r w:rsidRPr="0011362D">
              <w:rPr>
                <w:rFonts w:hAnsi="標楷體" w:hint="eastAsia"/>
                <w:spacing w:val="-20"/>
                <w:sz w:val="22"/>
                <w:szCs w:val="22"/>
              </w:rPr>
              <w:t>五、外展農務工作：受雇主指派至外展農務服務契約履行地，直接從事農、林、牧、養殖漁業工作或與其有關之體力工作。</w:t>
            </w:r>
          </w:p>
        </w:tc>
        <w:tc>
          <w:tcPr>
            <w:tcW w:w="1176" w:type="dxa"/>
            <w:vMerge/>
            <w:shd w:val="clear" w:color="auto" w:fill="auto"/>
            <w:vAlign w:val="center"/>
          </w:tcPr>
          <w:p w:rsidR="004E1A62" w:rsidRPr="0011362D" w:rsidRDefault="004E1A62" w:rsidP="0011362D">
            <w:pPr>
              <w:rPr>
                <w:rFonts w:hAnsi="標楷體"/>
                <w:b/>
                <w:spacing w:val="-20"/>
                <w:sz w:val="22"/>
                <w:szCs w:val="22"/>
              </w:rPr>
            </w:pPr>
          </w:p>
        </w:tc>
        <w:tc>
          <w:tcPr>
            <w:tcW w:w="2268" w:type="dxa"/>
            <w:shd w:val="clear" w:color="auto" w:fill="auto"/>
            <w:vAlign w:val="center"/>
          </w:tcPr>
          <w:p w:rsidR="004E1A62" w:rsidRPr="0011362D" w:rsidRDefault="004E1A62" w:rsidP="0011362D">
            <w:pPr>
              <w:rPr>
                <w:rFonts w:hAnsi="標楷體"/>
                <w:spacing w:val="-20"/>
                <w:sz w:val="22"/>
                <w:szCs w:val="22"/>
              </w:rPr>
            </w:pPr>
            <w:r w:rsidRPr="0011362D">
              <w:rPr>
                <w:rFonts w:hAnsi="標楷體" w:hint="eastAsia"/>
                <w:spacing w:val="-20"/>
                <w:sz w:val="22"/>
                <w:szCs w:val="22"/>
              </w:rPr>
              <w:t>在所定外展農務服務契約履行地，從事農業生產工作。</w:t>
            </w:r>
          </w:p>
        </w:tc>
      </w:tr>
      <w:tr w:rsidR="00FE6C8F" w:rsidRPr="0011362D" w:rsidTr="00C97B9B">
        <w:tc>
          <w:tcPr>
            <w:tcW w:w="2170" w:type="dxa"/>
            <w:vMerge/>
            <w:shd w:val="clear" w:color="auto" w:fill="auto"/>
            <w:vAlign w:val="center"/>
          </w:tcPr>
          <w:p w:rsidR="004E1A62" w:rsidRPr="0011362D" w:rsidRDefault="004E1A62" w:rsidP="0011362D">
            <w:pPr>
              <w:spacing w:line="0" w:lineRule="atLeast"/>
              <w:ind w:left="344" w:hangingChars="172" w:hanging="344"/>
              <w:rPr>
                <w:rFonts w:hAnsi="標楷體"/>
                <w:spacing w:val="-20"/>
                <w:sz w:val="22"/>
                <w:szCs w:val="22"/>
              </w:rPr>
            </w:pPr>
          </w:p>
        </w:tc>
        <w:tc>
          <w:tcPr>
            <w:tcW w:w="3142" w:type="dxa"/>
            <w:shd w:val="clear" w:color="auto" w:fill="auto"/>
            <w:vAlign w:val="center"/>
          </w:tcPr>
          <w:p w:rsidR="004E1A62" w:rsidRPr="0011362D" w:rsidRDefault="004E1A62" w:rsidP="0011362D">
            <w:pPr>
              <w:spacing w:line="0" w:lineRule="atLeast"/>
              <w:rPr>
                <w:rFonts w:hAnsi="標楷體"/>
                <w:spacing w:val="-20"/>
                <w:sz w:val="22"/>
                <w:szCs w:val="22"/>
              </w:rPr>
            </w:pPr>
            <w:r w:rsidRPr="0011362D">
              <w:rPr>
                <w:rFonts w:hAnsi="標楷體" w:hint="eastAsia"/>
                <w:spacing w:val="-20"/>
                <w:sz w:val="22"/>
                <w:szCs w:val="22"/>
              </w:rPr>
              <w:t>六、農、林、牧或養殖漁業工作：在農、林、牧場域或養殖場，直接從事農、林、牧、養殖漁業工作或與其有關之體力工作。</w:t>
            </w:r>
          </w:p>
        </w:tc>
        <w:tc>
          <w:tcPr>
            <w:tcW w:w="1176" w:type="dxa"/>
            <w:vMerge/>
            <w:shd w:val="clear" w:color="auto" w:fill="auto"/>
            <w:vAlign w:val="center"/>
          </w:tcPr>
          <w:p w:rsidR="004E1A62" w:rsidRPr="0011362D" w:rsidRDefault="004E1A62" w:rsidP="0011362D">
            <w:pPr>
              <w:rPr>
                <w:rFonts w:hAnsi="標楷體"/>
                <w:b/>
                <w:spacing w:val="-20"/>
                <w:sz w:val="22"/>
                <w:szCs w:val="22"/>
              </w:rPr>
            </w:pPr>
          </w:p>
        </w:tc>
        <w:tc>
          <w:tcPr>
            <w:tcW w:w="2268" w:type="dxa"/>
            <w:shd w:val="clear" w:color="auto" w:fill="auto"/>
            <w:vAlign w:val="center"/>
          </w:tcPr>
          <w:p w:rsidR="004E1A62" w:rsidRPr="0011362D" w:rsidRDefault="004E1A62" w:rsidP="0011362D">
            <w:pPr>
              <w:rPr>
                <w:rFonts w:hAnsi="標楷體"/>
                <w:spacing w:val="-20"/>
                <w:sz w:val="22"/>
                <w:szCs w:val="22"/>
              </w:rPr>
            </w:pPr>
            <w:r w:rsidRPr="0011362D">
              <w:rPr>
                <w:rFonts w:hAnsi="標楷體" w:hint="eastAsia"/>
                <w:spacing w:val="-20"/>
                <w:sz w:val="22"/>
                <w:szCs w:val="22"/>
              </w:rPr>
              <w:t>在所定場所，從事農、林、牧或養殖漁業工作。</w:t>
            </w:r>
          </w:p>
        </w:tc>
      </w:tr>
      <w:tr w:rsidR="00FE6C8F" w:rsidRPr="0011362D" w:rsidTr="006B0101">
        <w:tc>
          <w:tcPr>
            <w:tcW w:w="5312" w:type="dxa"/>
            <w:gridSpan w:val="2"/>
            <w:shd w:val="clear" w:color="auto" w:fill="auto"/>
            <w:vAlign w:val="center"/>
          </w:tcPr>
          <w:p w:rsidR="004E1A62" w:rsidRPr="0011362D" w:rsidRDefault="004E1A62" w:rsidP="0011362D">
            <w:pPr>
              <w:spacing w:line="0" w:lineRule="atLeast"/>
              <w:ind w:left="344" w:hangingChars="172" w:hanging="344"/>
              <w:rPr>
                <w:rFonts w:hAnsi="標楷體"/>
                <w:spacing w:val="-20"/>
                <w:sz w:val="22"/>
                <w:szCs w:val="22"/>
              </w:rPr>
            </w:pPr>
            <w:r w:rsidRPr="0011362D">
              <w:rPr>
                <w:rFonts w:hAnsi="標楷體" w:hint="eastAsia"/>
                <w:spacing w:val="-20"/>
                <w:sz w:val="22"/>
                <w:szCs w:val="22"/>
              </w:rPr>
              <w:t xml:space="preserve">第1項第11款 </w:t>
            </w:r>
          </w:p>
          <w:p w:rsidR="004E1A62" w:rsidRPr="0011362D" w:rsidRDefault="004E1A62" w:rsidP="0011362D">
            <w:pPr>
              <w:spacing w:line="0" w:lineRule="atLeast"/>
              <w:rPr>
                <w:rFonts w:hAnsi="標楷體"/>
                <w:spacing w:val="-20"/>
                <w:sz w:val="22"/>
                <w:szCs w:val="22"/>
              </w:rPr>
            </w:pPr>
            <w:r w:rsidRPr="0011362D">
              <w:rPr>
                <w:rFonts w:hAnsi="標楷體" w:hint="eastAsia"/>
                <w:spacing w:val="-20"/>
                <w:sz w:val="22"/>
                <w:szCs w:val="22"/>
              </w:rPr>
              <w:t>其他因工作性質特殊，國內缺乏該項人才，在業務上確有聘僱外國人從事工作之必要，經中央主管機關專案核定者</w:t>
            </w:r>
          </w:p>
        </w:tc>
        <w:tc>
          <w:tcPr>
            <w:tcW w:w="1176" w:type="dxa"/>
            <w:vMerge/>
            <w:shd w:val="clear" w:color="auto" w:fill="auto"/>
            <w:vAlign w:val="center"/>
          </w:tcPr>
          <w:p w:rsidR="004E1A62" w:rsidRPr="0011362D" w:rsidRDefault="004E1A62" w:rsidP="0011362D">
            <w:pPr>
              <w:rPr>
                <w:rFonts w:hAnsi="標楷體"/>
                <w:b/>
                <w:spacing w:val="-20"/>
                <w:sz w:val="22"/>
                <w:szCs w:val="22"/>
              </w:rPr>
            </w:pPr>
          </w:p>
        </w:tc>
        <w:tc>
          <w:tcPr>
            <w:tcW w:w="2268" w:type="dxa"/>
            <w:shd w:val="clear" w:color="auto" w:fill="auto"/>
            <w:vAlign w:val="center"/>
          </w:tcPr>
          <w:p w:rsidR="004E1A62" w:rsidRPr="0011362D" w:rsidRDefault="004E1A62" w:rsidP="0011362D">
            <w:pPr>
              <w:rPr>
                <w:rFonts w:hAnsi="標楷體"/>
                <w:spacing w:val="-20"/>
                <w:sz w:val="22"/>
                <w:szCs w:val="22"/>
              </w:rPr>
            </w:pPr>
            <w:r w:rsidRPr="0011362D">
              <w:rPr>
                <w:rFonts w:hAnsi="標楷體" w:hint="eastAsia"/>
                <w:spacing w:val="-20"/>
                <w:sz w:val="22"/>
                <w:szCs w:val="22"/>
              </w:rPr>
              <w:t>其他經中央主管機關會商中央目的事業主管機關指定工作場所之中階技術工作。</w:t>
            </w:r>
          </w:p>
        </w:tc>
      </w:tr>
    </w:tbl>
    <w:p w:rsidR="00513223" w:rsidRPr="000A2856" w:rsidRDefault="007D4B9D" w:rsidP="000A2856">
      <w:pPr>
        <w:pStyle w:val="af6"/>
        <w:spacing w:before="0" w:afterLines="50" w:after="228" w:line="0" w:lineRule="atLeast"/>
        <w:ind w:left="697" w:hanging="697"/>
        <w:jc w:val="both"/>
        <w:rPr>
          <w:rFonts w:hAnsi="標楷體"/>
          <w:sz w:val="32"/>
        </w:rPr>
      </w:pPr>
      <w:r w:rsidRPr="0011362D">
        <w:rPr>
          <w:rFonts w:hAnsi="標楷體" w:hint="eastAsia"/>
        </w:rPr>
        <w:t>資料來源：</w:t>
      </w:r>
      <w:r w:rsidR="00524D58" w:rsidRPr="0011362D">
        <w:rPr>
          <w:rFonts w:hAnsi="標楷體" w:hint="eastAsia"/>
        </w:rPr>
        <w:t>本案整理</w:t>
      </w:r>
      <w:r w:rsidRPr="0011362D">
        <w:rPr>
          <w:rFonts w:hAnsi="標楷體" w:hint="eastAsia"/>
        </w:rPr>
        <w:t>。</w:t>
      </w:r>
    </w:p>
    <w:p w:rsidR="0063677B" w:rsidRDefault="0063677B">
      <w:pPr>
        <w:widowControl/>
        <w:overflowPunct/>
        <w:autoSpaceDE/>
        <w:autoSpaceDN/>
        <w:jc w:val="left"/>
        <w:rPr>
          <w:rFonts w:hAnsi="標楷體"/>
          <w:kern w:val="32"/>
          <w:szCs w:val="36"/>
        </w:rPr>
      </w:pPr>
      <w:r>
        <w:rPr>
          <w:rFonts w:hAnsi="標楷體"/>
        </w:rPr>
        <w:br w:type="page"/>
      </w:r>
    </w:p>
    <w:p w:rsidR="00B7462B" w:rsidRPr="0011362D" w:rsidRDefault="00517E2F" w:rsidP="0011362D">
      <w:pPr>
        <w:pStyle w:val="4"/>
        <w:rPr>
          <w:rFonts w:hAnsi="標楷體"/>
        </w:rPr>
      </w:pPr>
      <w:r w:rsidRPr="0011362D">
        <w:rPr>
          <w:rFonts w:hAnsi="標楷體" w:hint="eastAsia"/>
        </w:rPr>
        <w:lastRenderedPageBreak/>
        <w:t>依藍領審查標準規定，例如家庭看護工作內容，藍領移工是從事身心障礙者或病患之「日常生活照顧相關事務工作」，中階技術人力則是「個人健康照顧工作」</w:t>
      </w:r>
      <w:r w:rsidR="00B7462B" w:rsidRPr="0011362D">
        <w:rPr>
          <w:rFonts w:hAnsi="標楷體" w:hint="eastAsia"/>
        </w:rPr>
        <w:t>；但實際上，依本案辦理之焦點團體座談，或是</w:t>
      </w:r>
      <w:r w:rsidR="00F90DEC" w:rsidRPr="0011362D">
        <w:rPr>
          <w:rFonts w:hAnsi="標楷體" w:hint="eastAsia"/>
        </w:rPr>
        <w:t>於</w:t>
      </w:r>
      <w:r w:rsidR="00B7462B" w:rsidRPr="0011362D">
        <w:rPr>
          <w:rFonts w:hAnsi="標楷體" w:hint="eastAsia"/>
        </w:rPr>
        <w:t>調查過程中</w:t>
      </w:r>
      <w:r w:rsidR="00B67553" w:rsidRPr="0011362D">
        <w:rPr>
          <w:rFonts w:hAnsi="標楷體" w:hint="eastAsia"/>
        </w:rPr>
        <w:t>接</w:t>
      </w:r>
      <w:r w:rsidR="00B7462B" w:rsidRPr="0011362D">
        <w:rPr>
          <w:rFonts w:hAnsi="標楷體" w:hint="eastAsia"/>
        </w:rPr>
        <w:t>觸到的中階技術人力</w:t>
      </w:r>
      <w:r w:rsidR="00F90DEC" w:rsidRPr="0011362D">
        <w:rPr>
          <w:rFonts w:hAnsi="標楷體" w:hint="eastAsia"/>
        </w:rPr>
        <w:t>，</w:t>
      </w:r>
      <w:r w:rsidR="00B7462B" w:rsidRPr="0011362D">
        <w:rPr>
          <w:rFonts w:hAnsi="標楷體" w:hint="eastAsia"/>
        </w:rPr>
        <w:t>卻發現藍領移工轉任為中階技術人力身分，所從事之工作內容並無改變。</w:t>
      </w:r>
      <w:r w:rsidR="00B7462B" w:rsidRPr="0011362D">
        <w:rPr>
          <w:rFonts w:hAnsi="標楷體" w:hint="eastAsia"/>
          <w:u w:val="single"/>
        </w:rPr>
        <w:t>包括中階技術人力降轉回藍領移工，按藍領審查標準，工作內容亦應有所不同，但詢問主管機關將如何判斷與查核，勞動部卻未</w:t>
      </w:r>
      <w:r w:rsidR="00F90DEC" w:rsidRPr="0011362D">
        <w:rPr>
          <w:rFonts w:hAnsi="標楷體" w:hint="eastAsia"/>
          <w:u w:val="single"/>
        </w:rPr>
        <w:t>予</w:t>
      </w:r>
      <w:r w:rsidR="00B7462B" w:rsidRPr="0011362D">
        <w:rPr>
          <w:rFonts w:hAnsi="標楷體" w:hint="eastAsia"/>
          <w:u w:val="single"/>
        </w:rPr>
        <w:t>回應</w:t>
      </w:r>
      <w:r w:rsidR="00B7462B" w:rsidRPr="0011362D">
        <w:rPr>
          <w:rFonts w:hAnsi="標楷體" w:hint="eastAsia"/>
        </w:rPr>
        <w:t>。</w:t>
      </w:r>
    </w:p>
    <w:p w:rsidR="000028A9" w:rsidRPr="0011362D" w:rsidRDefault="006F6F59" w:rsidP="0011362D">
      <w:pPr>
        <w:pStyle w:val="4"/>
        <w:rPr>
          <w:rFonts w:hAnsi="標楷體"/>
        </w:rPr>
      </w:pPr>
      <w:r w:rsidRPr="0011362D">
        <w:rPr>
          <w:rFonts w:hAnsi="標楷體" w:hint="eastAsia"/>
        </w:rPr>
        <w:t>本院辦理焦點團體座談會時，</w:t>
      </w:r>
      <w:r w:rsidR="008B4BF9" w:rsidRPr="0011362D">
        <w:rPr>
          <w:rFonts w:hAnsi="標楷體" w:hint="eastAsia"/>
        </w:rPr>
        <w:t>與會代表</w:t>
      </w:r>
      <w:r w:rsidR="000028A9" w:rsidRPr="0011362D">
        <w:rPr>
          <w:rFonts w:hAnsi="標楷體" w:hint="eastAsia"/>
        </w:rPr>
        <w:t>皆認為留才久用方案雖立意良善，但若缺乏更周延的思考、相關配套與持續滾動調整，恐會失去「留才」的本意，而僅僅只是為能夠</w:t>
      </w:r>
      <w:r w:rsidR="009D4230" w:rsidRPr="0011362D">
        <w:rPr>
          <w:rFonts w:hAnsi="標楷體" w:hint="eastAsia"/>
        </w:rPr>
        <w:t>為</w:t>
      </w:r>
      <w:r w:rsidR="000028A9" w:rsidRPr="0011362D">
        <w:rPr>
          <w:rFonts w:hAnsi="標楷體" w:hint="eastAsia"/>
        </w:rPr>
        <w:t>原雇主及家庭「久用」從事基礎體力工作之外國勞動力：</w:t>
      </w:r>
    </w:p>
    <w:p w:rsidR="008B4BF9" w:rsidRPr="0011362D" w:rsidRDefault="00960160" w:rsidP="0011362D">
      <w:pPr>
        <w:pStyle w:val="5"/>
        <w:rPr>
          <w:rFonts w:hAnsi="標楷體"/>
        </w:rPr>
      </w:pPr>
      <w:r w:rsidRPr="0011362D">
        <w:rPr>
          <w:rFonts w:hAnsi="標楷體" w:hint="eastAsia"/>
        </w:rPr>
        <w:t>與會代表</w:t>
      </w:r>
      <w:r>
        <w:rPr>
          <w:rFonts w:hAnsi="標楷體" w:hint="eastAsia"/>
        </w:rPr>
        <w:t>A</w:t>
      </w:r>
      <w:r w:rsidR="006F6F59" w:rsidRPr="0011362D">
        <w:rPr>
          <w:rFonts w:hAnsi="標楷體" w:hint="eastAsia"/>
        </w:rPr>
        <w:t>提到：「是否能夠轉任為中階技術人力的發動權是雇主，因此不管移工表現</w:t>
      </w:r>
      <w:r w:rsidR="00406B51" w:rsidRPr="0011362D">
        <w:rPr>
          <w:rFonts w:hAnsi="標楷體" w:hint="eastAsia"/>
        </w:rPr>
        <w:t>是否真的優秀異於其他人，只有因為雇主『不想異動』時，</w:t>
      </w:r>
      <w:r w:rsidR="009F03C6" w:rsidRPr="0011362D">
        <w:rPr>
          <w:rFonts w:hAnsi="標楷體" w:hint="eastAsia"/>
        </w:rPr>
        <w:t>才</w:t>
      </w:r>
      <w:r w:rsidR="00406B51" w:rsidRPr="0011362D">
        <w:rPr>
          <w:rFonts w:hAnsi="標楷體" w:hint="eastAsia"/>
        </w:rPr>
        <w:t>會申請將聘僱移工轉任；</w:t>
      </w:r>
      <w:r w:rsidR="009F03C6" w:rsidRPr="0011362D">
        <w:rPr>
          <w:rFonts w:hAnsi="標楷體" w:hint="eastAsia"/>
        </w:rPr>
        <w:t>所以</w:t>
      </w:r>
      <w:r w:rsidR="00406B51" w:rsidRPr="0011362D">
        <w:rPr>
          <w:rFonts w:hAnsi="標楷體" w:hint="eastAsia"/>
        </w:rPr>
        <w:t>，是留才？或只是滿足雇主的久用？」「</w:t>
      </w:r>
      <w:r w:rsidR="002B12AB" w:rsidRPr="0011362D">
        <w:rPr>
          <w:rFonts w:hAnsi="標楷體" w:hint="eastAsia"/>
        </w:rPr>
        <w:t>就算對於中階技術人力</w:t>
      </w:r>
      <w:r w:rsidR="00406B51" w:rsidRPr="0011362D">
        <w:rPr>
          <w:rFonts w:hAnsi="標楷體" w:hint="eastAsia"/>
        </w:rPr>
        <w:t>有最低薪資規範，從家庭看護移工的2萬元，轉任</w:t>
      </w:r>
      <w:r w:rsidR="002B12AB" w:rsidRPr="0011362D">
        <w:rPr>
          <w:rFonts w:hAnsi="標楷體" w:hint="eastAsia"/>
        </w:rPr>
        <w:t>為中階技術人力</w:t>
      </w:r>
      <w:r w:rsidR="00406B51" w:rsidRPr="0011362D">
        <w:rPr>
          <w:rFonts w:hAnsi="標楷體" w:hint="eastAsia"/>
        </w:rPr>
        <w:t>後</w:t>
      </w:r>
      <w:r w:rsidR="00406B51" w:rsidRPr="000A2856">
        <w:rPr>
          <w:rFonts w:hAnsi="標楷體" w:hint="eastAsia"/>
          <w:spacing w:val="-20"/>
        </w:rPr>
        <w:t>應達2萬4</w:t>
      </w:r>
      <w:r w:rsidR="009D4230" w:rsidRPr="000A2856">
        <w:rPr>
          <w:rFonts w:hAnsi="標楷體" w:hint="eastAsia"/>
          <w:spacing w:val="-20"/>
        </w:rPr>
        <w:t>,000元</w:t>
      </w:r>
      <w:r w:rsidR="00406B51" w:rsidRPr="000A2856">
        <w:rPr>
          <w:rFonts w:hAnsi="標楷體" w:hint="eastAsia"/>
          <w:spacing w:val="-20"/>
        </w:rPr>
        <w:t>，</w:t>
      </w:r>
      <w:r w:rsidR="002B12AB" w:rsidRPr="0011362D">
        <w:rPr>
          <w:rFonts w:hAnsi="標楷體" w:hint="eastAsia"/>
        </w:rPr>
        <w:t>但因為不必再繳納</w:t>
      </w:r>
      <w:r w:rsidR="002B12AB" w:rsidRPr="000A2856">
        <w:rPr>
          <w:rFonts w:hAnsi="標楷體" w:hint="eastAsia"/>
          <w:spacing w:val="-20"/>
        </w:rPr>
        <w:t>就業安定費用(每月2</w:t>
      </w:r>
      <w:r w:rsidR="009D4230" w:rsidRPr="000A2856">
        <w:rPr>
          <w:rFonts w:hAnsi="標楷體" w:hint="eastAsia"/>
          <w:spacing w:val="-20"/>
        </w:rPr>
        <w:t>,000元</w:t>
      </w:r>
      <w:r w:rsidR="002B12AB" w:rsidRPr="000A2856">
        <w:rPr>
          <w:rFonts w:hAnsi="標楷體" w:hint="eastAsia"/>
          <w:spacing w:val="-20"/>
        </w:rPr>
        <w:t>)，</w:t>
      </w:r>
      <w:r w:rsidR="002B12AB" w:rsidRPr="0011362D">
        <w:rPr>
          <w:rFonts w:hAnsi="標楷體" w:hint="eastAsia"/>
        </w:rPr>
        <w:t>所以對於雇主而言，只是增加</w:t>
      </w:r>
      <w:r w:rsidR="002B12AB" w:rsidRPr="000A2856">
        <w:rPr>
          <w:rFonts w:hAnsi="標楷體" w:hint="eastAsia"/>
          <w:spacing w:val="-20"/>
        </w:rPr>
        <w:t>2</w:t>
      </w:r>
      <w:r w:rsidR="009D4230" w:rsidRPr="000A2856">
        <w:rPr>
          <w:rFonts w:hAnsi="標楷體" w:hint="eastAsia"/>
          <w:spacing w:val="-20"/>
        </w:rPr>
        <w:t>,000元</w:t>
      </w:r>
      <w:r w:rsidR="002B12AB" w:rsidRPr="000A2856">
        <w:rPr>
          <w:rFonts w:hAnsi="標楷體" w:hint="eastAsia"/>
          <w:spacing w:val="-20"/>
        </w:rPr>
        <w:t>，</w:t>
      </w:r>
      <w:r w:rsidR="002B12AB" w:rsidRPr="0011362D">
        <w:rPr>
          <w:rFonts w:hAnsi="標楷體" w:hint="eastAsia"/>
        </w:rPr>
        <w:t>就可以繼續</w:t>
      </w:r>
      <w:r w:rsidR="002B12AB" w:rsidRPr="000A2856">
        <w:rPr>
          <w:rFonts w:hAnsi="標楷體" w:hint="eastAsia"/>
          <w:spacing w:val="-20"/>
        </w:rPr>
        <w:t>保有24小時</w:t>
      </w:r>
      <w:r w:rsidR="002B12AB" w:rsidRPr="0011362D">
        <w:rPr>
          <w:rFonts w:hAnsi="標楷體" w:hint="eastAsia"/>
        </w:rPr>
        <w:t>不必休息的家庭照顧人力；並不是真的因為該移工有多優秀」</w:t>
      </w:r>
      <w:r w:rsidR="008B4BF9" w:rsidRPr="0011362D">
        <w:rPr>
          <w:rFonts w:hAnsi="標楷體" w:hint="eastAsia"/>
        </w:rPr>
        <w:t>。</w:t>
      </w:r>
    </w:p>
    <w:p w:rsidR="00E67F51" w:rsidRPr="0011362D" w:rsidRDefault="00960160" w:rsidP="0011362D">
      <w:pPr>
        <w:pStyle w:val="5"/>
        <w:rPr>
          <w:rFonts w:hAnsi="標楷體"/>
        </w:rPr>
      </w:pPr>
      <w:r w:rsidRPr="0011362D">
        <w:rPr>
          <w:rFonts w:hAnsi="標楷體" w:hint="eastAsia"/>
        </w:rPr>
        <w:t>與會代表</w:t>
      </w:r>
      <w:r>
        <w:rPr>
          <w:rFonts w:hAnsi="標楷體" w:hint="eastAsia"/>
        </w:rPr>
        <w:t>B</w:t>
      </w:r>
      <w:r w:rsidR="002B12AB" w:rsidRPr="0011362D">
        <w:rPr>
          <w:rFonts w:hAnsi="標楷體" w:hint="eastAsia"/>
        </w:rPr>
        <w:t>也補充：「COVID-19疫情期間因為缺工，雇主的確願意主動為家庭看護移工加薪(留用)，但現在邊境已解封</w:t>
      </w:r>
      <w:r w:rsidR="00CB6BE2" w:rsidRPr="0011362D">
        <w:rPr>
          <w:rFonts w:hAnsi="標楷體" w:hint="eastAsia"/>
        </w:rPr>
        <w:t>，家庭看護移工的薪資又再度回到原本的樓地板(2萬元)；</w:t>
      </w:r>
      <w:r w:rsidR="00E67F51" w:rsidRPr="0011362D">
        <w:rPr>
          <w:rFonts w:hAnsi="標楷體" w:hint="eastAsia"/>
        </w:rPr>
        <w:t>雖然有雇主</w:t>
      </w:r>
      <w:r w:rsidR="00E67F51" w:rsidRPr="0011362D">
        <w:rPr>
          <w:rFonts w:hAnsi="標楷體" w:hint="eastAsia"/>
        </w:rPr>
        <w:lastRenderedPageBreak/>
        <w:t>確實會因只增加2</w:t>
      </w:r>
      <w:r w:rsidR="009D4230" w:rsidRPr="0011362D">
        <w:rPr>
          <w:rFonts w:hAnsi="標楷體" w:hint="eastAsia"/>
        </w:rPr>
        <w:t>,000元</w:t>
      </w:r>
      <w:r w:rsidR="00E67F51" w:rsidRPr="0011362D">
        <w:rPr>
          <w:rFonts w:hAnsi="標楷體" w:hint="eastAsia"/>
        </w:rPr>
        <w:t>，移工就可以繼續留下來，但據所知，仍然有很多雇主，不願意增加2</w:t>
      </w:r>
      <w:r w:rsidR="009D4230" w:rsidRPr="0011362D">
        <w:rPr>
          <w:rFonts w:hAnsi="標楷體" w:hint="eastAsia"/>
        </w:rPr>
        <w:t>,000元</w:t>
      </w:r>
      <w:r w:rsidR="00E67F51" w:rsidRPr="0011362D">
        <w:rPr>
          <w:rFonts w:hAnsi="標楷體" w:hint="eastAsia"/>
        </w:rPr>
        <w:t>(對移工卻是增加4</w:t>
      </w:r>
      <w:r w:rsidR="009D4230" w:rsidRPr="0011362D">
        <w:rPr>
          <w:rFonts w:hAnsi="標楷體" w:hint="eastAsia"/>
        </w:rPr>
        <w:t>,000元</w:t>
      </w:r>
      <w:r w:rsidR="00E67F51" w:rsidRPr="0011362D">
        <w:rPr>
          <w:rFonts w:hAnsi="標楷體" w:hint="eastAsia"/>
        </w:rPr>
        <w:t>)，寧願忍受照顧的空窗期，反正不久後就又會再有月薪2萬元的新移工」、「許多雇主並不在乎移工優不優秀，他們只求60分，有『人』就好」</w:t>
      </w:r>
      <w:r w:rsidR="008B4BF9" w:rsidRPr="0011362D">
        <w:rPr>
          <w:rFonts w:hAnsi="標楷體" w:hint="eastAsia"/>
        </w:rPr>
        <w:t>。</w:t>
      </w:r>
    </w:p>
    <w:p w:rsidR="00761884" w:rsidRPr="0011362D" w:rsidRDefault="006A13AB" w:rsidP="0011362D">
      <w:pPr>
        <w:pStyle w:val="3"/>
        <w:rPr>
          <w:rFonts w:hAnsi="標楷體"/>
        </w:rPr>
      </w:pPr>
      <w:r w:rsidRPr="0011362D">
        <w:rPr>
          <w:rFonts w:hAnsi="標楷體" w:hint="eastAsia"/>
        </w:rPr>
        <w:t>綜上，</w:t>
      </w:r>
      <w:r w:rsidR="00384E52" w:rsidRPr="0011362D">
        <w:rPr>
          <w:rFonts w:hAnsi="標楷體" w:hint="eastAsia"/>
        </w:rPr>
        <w:t>移工留才久用方案</w:t>
      </w:r>
      <w:r w:rsidR="000A60B2" w:rsidRPr="0011362D">
        <w:rPr>
          <w:rFonts w:hAnsi="標楷體" w:hint="eastAsia"/>
        </w:rPr>
        <w:t>上路2年餘，已有超過3萬名移工轉任中階技術人力，其中有8成雇主是選擇以調高薪資，取代檢附技術條件證明提出申請，勞動部認為，顯見方案有效提升移工轉任中階技術人力後薪資待遇。但本案調查發現，由於現並無及時檢核或抽查之機制，可確保中階技術人力確實是從事中階技術工作，並受領較高的薪資，因此實質提升中階技術人力薪資待遇之效益，及是否符合原先設定之「留才」目的，備受考驗；此外，受限於勞資權力不對等，轉任中階技術人力的主動權及資格認定都在雇主身上，勞動部允應正視現行作法可能產生的風險，以確保政策之美意。</w:t>
      </w:r>
    </w:p>
    <w:p w:rsidR="005E2A7C" w:rsidRPr="0011362D" w:rsidRDefault="00897C7C" w:rsidP="0011362D">
      <w:pPr>
        <w:pStyle w:val="2"/>
        <w:spacing w:beforeLines="50" w:before="228"/>
        <w:ind w:left="1020" w:hanging="680"/>
        <w:rPr>
          <w:rFonts w:hAnsi="標楷體"/>
          <w:b/>
        </w:rPr>
      </w:pPr>
      <w:r w:rsidRPr="0011362D">
        <w:rPr>
          <w:rFonts w:hAnsi="標楷體" w:hint="eastAsia"/>
          <w:b/>
        </w:rPr>
        <w:t>由於</w:t>
      </w:r>
      <w:r w:rsidR="000A60B2" w:rsidRPr="0011362D">
        <w:rPr>
          <w:rFonts w:hAnsi="標楷體" w:hint="eastAsia"/>
          <w:b/>
        </w:rPr>
        <w:t>我國移工政策長久以來為「客工制度」，限定移工在臺灣能夠從事的工作，也嚴格規定移工不可任意轉換雇主。而我國面對缺工的事實，於111年4月30日起所推動的留才久用方案，放寬符合特定資格之移工</w:t>
      </w:r>
      <w:r w:rsidR="006A0B3F" w:rsidRPr="0011362D">
        <w:rPr>
          <w:rFonts w:hAnsi="標楷體" w:hint="eastAsia"/>
          <w:b/>
        </w:rPr>
        <w:t>可</w:t>
      </w:r>
      <w:r w:rsidR="000A60B2" w:rsidRPr="0011362D">
        <w:rPr>
          <w:rFonts w:hAnsi="標楷體" w:hint="eastAsia"/>
          <w:b/>
        </w:rPr>
        <w:t>在臺工作年限與可以申請永久居留等，是移工政策重大的改變，但中階技術人力仍無法和外國專業人士一樣，自由尋職並轉換工作；不僅無法真正解決我國在中階技術工作的缺工問題，而契約尚未屆滿之移工因不具轉換工作自由而衍生的困境，也無法因為轉任為中階技術人力後而有所改善，甚至被迫再降轉為藍領移工。勞動部除應主動協助中階技術人力轉職之外，</w:t>
      </w:r>
      <w:r w:rsidR="000A60B2" w:rsidRPr="0011362D">
        <w:rPr>
          <w:rFonts w:hAnsi="標楷體" w:hint="eastAsia"/>
          <w:b/>
        </w:rPr>
        <w:lastRenderedPageBreak/>
        <w:t>更應積極面對現行對於轉換工作的限制所造成之人權困境，並逐步改善相關規範。</w:t>
      </w:r>
    </w:p>
    <w:p w:rsidR="00DF55C1" w:rsidRPr="0011362D" w:rsidRDefault="009B5926" w:rsidP="0011362D">
      <w:pPr>
        <w:pStyle w:val="3"/>
        <w:rPr>
          <w:rFonts w:hAnsi="標楷體"/>
        </w:rPr>
      </w:pPr>
      <w:r w:rsidRPr="0011362D">
        <w:rPr>
          <w:rFonts w:hAnsi="標楷體" w:hint="eastAsia"/>
        </w:rPr>
        <w:t>留才久用方案的重點之一是開放中階技術工作，是在</w:t>
      </w:r>
      <w:r w:rsidR="00AB4C0F" w:rsidRPr="0011362D">
        <w:rPr>
          <w:rFonts w:hAnsi="標楷體" w:hint="eastAsia"/>
        </w:rPr>
        <w:t>原有的</w:t>
      </w:r>
      <w:r w:rsidRPr="0011362D">
        <w:rPr>
          <w:rFonts w:hAnsi="標楷體" w:hint="eastAsia"/>
        </w:rPr>
        <w:t>法令規定中</w:t>
      </w:r>
      <w:r w:rsidR="00AB4C0F" w:rsidRPr="0011362D">
        <w:rPr>
          <w:rFonts w:hAnsi="標楷體" w:hint="eastAsia"/>
        </w:rPr>
        <w:t>之</w:t>
      </w:r>
      <w:r w:rsidRPr="0011362D">
        <w:rPr>
          <w:rFonts w:hAnsi="標楷體" w:hint="eastAsia"/>
        </w:rPr>
        <w:t>新增類別</w:t>
      </w:r>
      <w:r w:rsidR="00DF55C1" w:rsidRPr="0011362D">
        <w:rPr>
          <w:rFonts w:hAnsi="標楷體" w:hint="eastAsia"/>
        </w:rPr>
        <w:t>。中階技術人力於「在臺工作年限限制」、「雇主繳納就業安定費」、「申請永居資格」、「申請眷屬依親資格」部分，</w:t>
      </w:r>
      <w:r w:rsidR="00AB4C0F" w:rsidRPr="0011362D">
        <w:rPr>
          <w:rFonts w:hAnsi="標楷體" w:hint="eastAsia"/>
        </w:rPr>
        <w:t>規定</w:t>
      </w:r>
      <w:r w:rsidR="00DF55C1" w:rsidRPr="0011362D">
        <w:rPr>
          <w:rFonts w:hAnsi="標楷體" w:hint="eastAsia"/>
        </w:rPr>
        <w:t>與</w:t>
      </w:r>
      <w:r w:rsidR="00AB4C0F" w:rsidRPr="0011362D">
        <w:rPr>
          <w:rFonts w:hAnsi="標楷體" w:hint="eastAsia"/>
        </w:rPr>
        <w:t>現行</w:t>
      </w:r>
      <w:r w:rsidR="00DF55C1" w:rsidRPr="0011362D">
        <w:rPr>
          <w:rFonts w:hAnsi="標楷體" w:hint="eastAsia"/>
        </w:rPr>
        <w:t>外國專業人士相同，其餘</w:t>
      </w:r>
      <w:r w:rsidR="00C91D79" w:rsidRPr="0011362D">
        <w:rPr>
          <w:rFonts w:hAnsi="標楷體" w:hint="eastAsia"/>
        </w:rPr>
        <w:t>規定，特別是</w:t>
      </w:r>
      <w:r w:rsidR="00DF55C1" w:rsidRPr="0011362D">
        <w:rPr>
          <w:rFonts w:hAnsi="標楷體" w:hint="eastAsia"/>
        </w:rPr>
        <w:t>「聘僱期間自由轉換雇主」</w:t>
      </w:r>
      <w:r w:rsidR="00C91D79" w:rsidRPr="0011362D">
        <w:rPr>
          <w:rFonts w:hAnsi="標楷體" w:hint="eastAsia"/>
        </w:rPr>
        <w:t>部分</w:t>
      </w:r>
      <w:r w:rsidR="00DF55C1" w:rsidRPr="0011362D">
        <w:rPr>
          <w:rFonts w:hAnsi="標楷體" w:hint="eastAsia"/>
        </w:rPr>
        <w:t>，</w:t>
      </w:r>
      <w:r w:rsidR="00A04414" w:rsidRPr="0011362D">
        <w:rPr>
          <w:rFonts w:hAnsi="標楷體" w:hint="eastAsia"/>
        </w:rPr>
        <w:t>仍與</w:t>
      </w:r>
      <w:r w:rsidR="00DF55C1" w:rsidRPr="0011362D">
        <w:rPr>
          <w:rFonts w:hAnsi="標楷體" w:hint="eastAsia"/>
        </w:rPr>
        <w:t>藍領移工</w:t>
      </w:r>
      <w:r w:rsidR="00A04414" w:rsidRPr="0011362D">
        <w:rPr>
          <w:rFonts w:hAnsi="標楷體" w:hint="eastAsia"/>
        </w:rPr>
        <w:t>相同</w:t>
      </w:r>
      <w:r w:rsidR="00DF55C1" w:rsidRPr="0011362D">
        <w:rPr>
          <w:rFonts w:hAnsi="標楷體" w:hint="eastAsia"/>
        </w:rPr>
        <w:t>。</w:t>
      </w:r>
    </w:p>
    <w:p w:rsidR="00B97EAE" w:rsidRPr="0011362D" w:rsidRDefault="00BB57CE" w:rsidP="0011362D">
      <w:pPr>
        <w:pStyle w:val="4"/>
        <w:rPr>
          <w:rFonts w:hAnsi="標楷體"/>
        </w:rPr>
      </w:pPr>
      <w:r w:rsidRPr="0011362D">
        <w:rPr>
          <w:rFonts w:hAnsi="標楷體" w:hint="eastAsia"/>
        </w:rPr>
        <w:t>依勞動部彙整之聘僱及管理事項差異表</w:t>
      </w:r>
      <w:r w:rsidR="001F54AA" w:rsidRPr="0011362D">
        <w:rPr>
          <w:rFonts w:hAnsi="標楷體" w:hint="eastAsia"/>
        </w:rPr>
        <w:t>(如下表)</w:t>
      </w:r>
      <w:r w:rsidRPr="0011362D">
        <w:rPr>
          <w:rFonts w:hAnsi="標楷體" w:hint="eastAsia"/>
        </w:rPr>
        <w:t>，可發現</w:t>
      </w:r>
      <w:r w:rsidR="003E092D" w:rsidRPr="0011362D">
        <w:rPr>
          <w:rFonts w:hAnsi="標楷體" w:hint="eastAsia"/>
        </w:rPr>
        <w:t>藍領移工轉任為中階技術人力後，相關聘僱及管理規範</w:t>
      </w:r>
      <w:r w:rsidR="003E092D" w:rsidRPr="0011362D">
        <w:rPr>
          <w:rFonts w:hAnsi="標楷體" w:hint="eastAsia"/>
          <w:u w:val="single"/>
        </w:rPr>
        <w:t>僅有</w:t>
      </w:r>
      <w:bookmarkStart w:id="102" w:name="_Hlk167884746"/>
      <w:r w:rsidR="003E092D" w:rsidRPr="0011362D">
        <w:rPr>
          <w:rFonts w:hAnsi="標楷體" w:hint="eastAsia"/>
          <w:u w:val="single"/>
        </w:rPr>
        <w:t>「在臺工作年限限制」、「雇主繳納就業安定費」、「申請永居資格」、「申請眷屬依親資格」</w:t>
      </w:r>
      <w:bookmarkEnd w:id="102"/>
      <w:r w:rsidR="00B97EAE" w:rsidRPr="0011362D">
        <w:rPr>
          <w:rFonts w:hAnsi="標楷體" w:hint="eastAsia"/>
          <w:u w:val="single"/>
        </w:rPr>
        <w:t>，</w:t>
      </w:r>
      <w:r w:rsidR="00DD0CC9" w:rsidRPr="0011362D">
        <w:rPr>
          <w:rFonts w:hAnsi="標楷體" w:hint="eastAsia"/>
          <w:u w:val="single"/>
        </w:rPr>
        <w:t>與過去</w:t>
      </w:r>
      <w:r w:rsidR="00B97EAE" w:rsidRPr="0011362D">
        <w:rPr>
          <w:rFonts w:hAnsi="標楷體" w:hint="eastAsia"/>
          <w:u w:val="single"/>
        </w:rPr>
        <w:t>藍領移工時</w:t>
      </w:r>
      <w:r w:rsidR="00DD0CC9" w:rsidRPr="0011362D">
        <w:rPr>
          <w:rFonts w:hAnsi="標楷體" w:hint="eastAsia"/>
          <w:u w:val="single"/>
        </w:rPr>
        <w:t>不同</w:t>
      </w:r>
      <w:r w:rsidR="00B97EAE" w:rsidRPr="0011362D">
        <w:rPr>
          <w:rFonts w:hAnsi="標楷體" w:hint="eastAsia"/>
        </w:rPr>
        <w:t>。</w:t>
      </w:r>
    </w:p>
    <w:p w:rsidR="0088668C" w:rsidRPr="0011362D" w:rsidRDefault="0088668C" w:rsidP="0073544F">
      <w:pPr>
        <w:pStyle w:val="a2"/>
        <w:spacing w:line="0" w:lineRule="atLeast"/>
        <w:ind w:left="840" w:hanging="840"/>
        <w:rPr>
          <w:rFonts w:hAnsi="標楷體"/>
        </w:rPr>
      </w:pPr>
      <w:r w:rsidRPr="0011362D">
        <w:rPr>
          <w:rFonts w:hAnsi="標楷體" w:hint="eastAsia"/>
        </w:rPr>
        <w:t>從事就業服務法第46條第1項第1款至第6款，第8款至第11款規定工作之外國人</w:t>
      </w:r>
      <w:r w:rsidRPr="0011362D">
        <w:rPr>
          <w:rStyle w:val="aff0"/>
          <w:rFonts w:hAnsi="標楷體"/>
        </w:rPr>
        <w:footnoteReference w:id="20"/>
      </w:r>
      <w:r w:rsidRPr="0011362D">
        <w:rPr>
          <w:rFonts w:hAnsi="標楷體" w:hint="eastAsia"/>
        </w:rPr>
        <w:t>之聘僱及管理事項差異表</w:t>
      </w:r>
    </w:p>
    <w:tbl>
      <w:tblPr>
        <w:tblW w:w="882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094"/>
        <w:gridCol w:w="2410"/>
        <w:gridCol w:w="1773"/>
      </w:tblGrid>
      <w:tr w:rsidR="00FE6C8F" w:rsidRPr="0011362D" w:rsidTr="0073544F">
        <w:trPr>
          <w:trHeight w:val="70"/>
          <w:tblHeader/>
        </w:trPr>
        <w:tc>
          <w:tcPr>
            <w:tcW w:w="2551" w:type="dxa"/>
            <w:vMerge w:val="restart"/>
            <w:shd w:val="clear" w:color="auto" w:fill="F2F2F2"/>
            <w:vAlign w:val="center"/>
          </w:tcPr>
          <w:p w:rsidR="0088668C" w:rsidRPr="0011362D" w:rsidRDefault="0088668C" w:rsidP="0073544F">
            <w:pPr>
              <w:pStyle w:val="140"/>
              <w:spacing w:line="0" w:lineRule="atLeast"/>
              <w:jc w:val="both"/>
              <w:rPr>
                <w:rFonts w:hAnsi="標楷體"/>
                <w:sz w:val="24"/>
                <w:szCs w:val="28"/>
              </w:rPr>
            </w:pPr>
            <w:r w:rsidRPr="0011362D">
              <w:rPr>
                <w:rFonts w:hAnsi="標楷體" w:hint="eastAsia"/>
                <w:sz w:val="24"/>
                <w:szCs w:val="28"/>
              </w:rPr>
              <w:t>項目</w:t>
            </w:r>
          </w:p>
        </w:tc>
        <w:tc>
          <w:tcPr>
            <w:tcW w:w="2094" w:type="dxa"/>
            <w:shd w:val="clear" w:color="auto" w:fill="F2F2F2"/>
          </w:tcPr>
          <w:p w:rsidR="0088668C" w:rsidRPr="0011362D" w:rsidRDefault="00B702A9" w:rsidP="0073544F">
            <w:pPr>
              <w:pStyle w:val="140"/>
              <w:spacing w:line="0" w:lineRule="atLeast"/>
              <w:jc w:val="both"/>
              <w:rPr>
                <w:rFonts w:hAnsi="標楷體"/>
                <w:sz w:val="24"/>
                <w:szCs w:val="28"/>
              </w:rPr>
            </w:pPr>
            <w:r w:rsidRPr="0011362D">
              <w:rPr>
                <w:rFonts w:hAnsi="標楷體" w:hint="eastAsia"/>
                <w:sz w:val="24"/>
                <w:szCs w:val="28"/>
              </w:rPr>
              <w:t>就業服務法</w:t>
            </w:r>
            <w:r w:rsidR="0088668C" w:rsidRPr="0011362D">
              <w:rPr>
                <w:rFonts w:hAnsi="標楷體" w:hint="eastAsia"/>
                <w:sz w:val="24"/>
                <w:szCs w:val="28"/>
              </w:rPr>
              <w:t>第46條第1項第</w:t>
            </w:r>
            <w:r w:rsidR="0088668C" w:rsidRPr="0011362D">
              <w:rPr>
                <w:rFonts w:hAnsi="標楷體"/>
                <w:sz w:val="24"/>
                <w:szCs w:val="28"/>
              </w:rPr>
              <w:t>1</w:t>
            </w:r>
            <w:r w:rsidR="0088668C" w:rsidRPr="0011362D">
              <w:rPr>
                <w:rFonts w:hAnsi="標楷體" w:hint="eastAsia"/>
                <w:sz w:val="24"/>
                <w:szCs w:val="28"/>
              </w:rPr>
              <w:t>款至第</w:t>
            </w:r>
            <w:r w:rsidR="0088668C" w:rsidRPr="0011362D">
              <w:rPr>
                <w:rFonts w:hAnsi="標楷體"/>
                <w:sz w:val="24"/>
                <w:szCs w:val="28"/>
              </w:rPr>
              <w:t>6</w:t>
            </w:r>
            <w:r w:rsidR="0088668C" w:rsidRPr="0011362D">
              <w:rPr>
                <w:rFonts w:hAnsi="標楷體" w:hint="eastAsia"/>
                <w:sz w:val="24"/>
                <w:szCs w:val="28"/>
              </w:rPr>
              <w:t>款</w:t>
            </w:r>
          </w:p>
        </w:tc>
        <w:tc>
          <w:tcPr>
            <w:tcW w:w="2410" w:type="dxa"/>
            <w:shd w:val="clear" w:color="auto" w:fill="F2F2F2"/>
            <w:vAlign w:val="center"/>
          </w:tcPr>
          <w:p w:rsidR="0088668C" w:rsidRPr="0011362D" w:rsidRDefault="00B702A9" w:rsidP="0073544F">
            <w:pPr>
              <w:pStyle w:val="140"/>
              <w:spacing w:line="0" w:lineRule="atLeast"/>
              <w:jc w:val="both"/>
              <w:rPr>
                <w:rFonts w:hAnsi="標楷體"/>
                <w:sz w:val="24"/>
                <w:szCs w:val="28"/>
              </w:rPr>
            </w:pPr>
            <w:r w:rsidRPr="0011362D">
              <w:rPr>
                <w:rFonts w:hAnsi="標楷體" w:hint="eastAsia"/>
                <w:sz w:val="24"/>
                <w:szCs w:val="28"/>
              </w:rPr>
              <w:t>就業服務法</w:t>
            </w:r>
            <w:r w:rsidR="0088668C" w:rsidRPr="0011362D">
              <w:rPr>
                <w:rFonts w:hAnsi="標楷體" w:hint="eastAsia"/>
                <w:sz w:val="24"/>
                <w:szCs w:val="28"/>
              </w:rPr>
              <w:t>第46條第1項第</w:t>
            </w:r>
            <w:r w:rsidR="0088668C" w:rsidRPr="0011362D">
              <w:rPr>
                <w:rFonts w:hAnsi="標楷體"/>
                <w:sz w:val="24"/>
                <w:szCs w:val="28"/>
              </w:rPr>
              <w:t>8</w:t>
            </w:r>
            <w:r w:rsidR="0088668C" w:rsidRPr="0011362D">
              <w:rPr>
                <w:rFonts w:hAnsi="標楷體" w:hint="eastAsia"/>
                <w:sz w:val="24"/>
                <w:szCs w:val="28"/>
              </w:rPr>
              <w:t>款至第</w:t>
            </w:r>
            <w:r w:rsidR="0088668C" w:rsidRPr="0011362D">
              <w:rPr>
                <w:rFonts w:hAnsi="標楷體"/>
                <w:sz w:val="24"/>
                <w:szCs w:val="28"/>
              </w:rPr>
              <w:t>10</w:t>
            </w:r>
            <w:r w:rsidR="0088668C" w:rsidRPr="0011362D">
              <w:rPr>
                <w:rFonts w:hAnsi="標楷體" w:hint="eastAsia"/>
                <w:sz w:val="24"/>
                <w:szCs w:val="28"/>
              </w:rPr>
              <w:t>款</w:t>
            </w:r>
          </w:p>
        </w:tc>
        <w:tc>
          <w:tcPr>
            <w:tcW w:w="1773" w:type="dxa"/>
            <w:shd w:val="clear" w:color="auto" w:fill="F2F2F2"/>
            <w:vAlign w:val="center"/>
          </w:tcPr>
          <w:p w:rsidR="0088668C" w:rsidRPr="0011362D" w:rsidRDefault="00B702A9" w:rsidP="0073544F">
            <w:pPr>
              <w:pStyle w:val="140"/>
              <w:spacing w:line="0" w:lineRule="atLeast"/>
              <w:jc w:val="both"/>
              <w:rPr>
                <w:rFonts w:hAnsi="標楷體"/>
                <w:sz w:val="24"/>
                <w:szCs w:val="28"/>
              </w:rPr>
            </w:pPr>
            <w:r w:rsidRPr="0011362D">
              <w:rPr>
                <w:rFonts w:hAnsi="標楷體" w:hint="eastAsia"/>
                <w:sz w:val="24"/>
                <w:szCs w:val="28"/>
              </w:rPr>
              <w:t>就業服務法</w:t>
            </w:r>
            <w:r w:rsidR="0088668C" w:rsidRPr="0011362D">
              <w:rPr>
                <w:rFonts w:hAnsi="標楷體" w:hint="eastAsia"/>
                <w:sz w:val="24"/>
                <w:szCs w:val="28"/>
              </w:rPr>
              <w:t>第46條第1項第</w:t>
            </w:r>
            <w:r w:rsidR="0088668C" w:rsidRPr="0011362D">
              <w:rPr>
                <w:rFonts w:hAnsi="標楷體"/>
                <w:sz w:val="24"/>
                <w:szCs w:val="28"/>
              </w:rPr>
              <w:t>11</w:t>
            </w:r>
            <w:r w:rsidR="0088668C" w:rsidRPr="0011362D">
              <w:rPr>
                <w:rFonts w:hAnsi="標楷體" w:hint="eastAsia"/>
                <w:sz w:val="24"/>
                <w:szCs w:val="28"/>
              </w:rPr>
              <w:t>款</w:t>
            </w:r>
          </w:p>
        </w:tc>
      </w:tr>
      <w:tr w:rsidR="00FE6C8F" w:rsidRPr="0011362D" w:rsidTr="0073544F">
        <w:trPr>
          <w:trHeight w:val="70"/>
          <w:tblHeader/>
        </w:trPr>
        <w:tc>
          <w:tcPr>
            <w:tcW w:w="2551" w:type="dxa"/>
            <w:vMerge/>
            <w:shd w:val="clear" w:color="auto" w:fill="F2F2F2"/>
            <w:vAlign w:val="center"/>
          </w:tcPr>
          <w:p w:rsidR="0088668C" w:rsidRPr="0011362D" w:rsidRDefault="0088668C" w:rsidP="0073544F">
            <w:pPr>
              <w:pStyle w:val="140"/>
              <w:spacing w:line="0" w:lineRule="atLeast"/>
              <w:jc w:val="both"/>
              <w:rPr>
                <w:rFonts w:hAnsi="標楷體"/>
                <w:sz w:val="24"/>
                <w:szCs w:val="28"/>
              </w:rPr>
            </w:pPr>
          </w:p>
        </w:tc>
        <w:tc>
          <w:tcPr>
            <w:tcW w:w="2094" w:type="dxa"/>
            <w:shd w:val="clear" w:color="auto" w:fill="F2F2F2"/>
          </w:tcPr>
          <w:p w:rsidR="0088668C" w:rsidRPr="0011362D" w:rsidRDefault="0088668C" w:rsidP="0073544F">
            <w:pPr>
              <w:pStyle w:val="140"/>
              <w:spacing w:line="0" w:lineRule="atLeast"/>
              <w:jc w:val="both"/>
              <w:rPr>
                <w:rFonts w:hAnsi="標楷體"/>
                <w:sz w:val="24"/>
                <w:szCs w:val="28"/>
              </w:rPr>
            </w:pPr>
            <w:r w:rsidRPr="0011362D">
              <w:rPr>
                <w:rFonts w:hAnsi="標楷體" w:hint="eastAsia"/>
                <w:sz w:val="24"/>
                <w:szCs w:val="28"/>
              </w:rPr>
              <w:t>外國專業人士</w:t>
            </w:r>
          </w:p>
        </w:tc>
        <w:tc>
          <w:tcPr>
            <w:tcW w:w="2410" w:type="dxa"/>
            <w:shd w:val="clear" w:color="auto" w:fill="F2F2F2"/>
            <w:vAlign w:val="center"/>
          </w:tcPr>
          <w:p w:rsidR="0088668C" w:rsidRPr="0011362D" w:rsidRDefault="0088668C" w:rsidP="0073544F">
            <w:pPr>
              <w:pStyle w:val="140"/>
              <w:spacing w:line="0" w:lineRule="atLeast"/>
              <w:jc w:val="both"/>
              <w:rPr>
                <w:rFonts w:hAnsi="標楷體"/>
                <w:sz w:val="24"/>
                <w:szCs w:val="28"/>
              </w:rPr>
            </w:pPr>
            <w:r w:rsidRPr="0011362D">
              <w:rPr>
                <w:rFonts w:hAnsi="標楷體" w:hint="eastAsia"/>
                <w:sz w:val="24"/>
                <w:szCs w:val="28"/>
              </w:rPr>
              <w:t>藍領移工</w:t>
            </w:r>
          </w:p>
        </w:tc>
        <w:tc>
          <w:tcPr>
            <w:tcW w:w="1773" w:type="dxa"/>
            <w:shd w:val="clear" w:color="auto" w:fill="F2F2F2"/>
            <w:vAlign w:val="center"/>
          </w:tcPr>
          <w:p w:rsidR="0088668C" w:rsidRPr="0011362D" w:rsidRDefault="0088668C" w:rsidP="0073544F">
            <w:pPr>
              <w:pStyle w:val="140"/>
              <w:spacing w:line="0" w:lineRule="atLeast"/>
              <w:jc w:val="both"/>
              <w:rPr>
                <w:rFonts w:hAnsi="標楷體"/>
                <w:sz w:val="24"/>
                <w:szCs w:val="28"/>
              </w:rPr>
            </w:pPr>
            <w:r w:rsidRPr="0011362D">
              <w:rPr>
                <w:rFonts w:hAnsi="標楷體" w:hint="eastAsia"/>
                <w:sz w:val="24"/>
                <w:szCs w:val="28"/>
              </w:rPr>
              <w:t>中階技術人力</w:t>
            </w:r>
          </w:p>
        </w:tc>
      </w:tr>
      <w:tr w:rsidR="00FE6C8F" w:rsidRPr="0011362D" w:rsidTr="0073544F">
        <w:tc>
          <w:tcPr>
            <w:tcW w:w="2551" w:type="dxa"/>
            <w:shd w:val="clear" w:color="auto" w:fill="auto"/>
            <w:vAlign w:val="center"/>
          </w:tcPr>
          <w:p w:rsidR="0088668C" w:rsidRPr="0011362D" w:rsidRDefault="0088668C" w:rsidP="0073544F">
            <w:pPr>
              <w:spacing w:line="0" w:lineRule="atLeast"/>
              <w:rPr>
                <w:rFonts w:hAnsi="標楷體"/>
                <w:spacing w:val="-20"/>
                <w:sz w:val="22"/>
                <w:szCs w:val="22"/>
              </w:rPr>
            </w:pPr>
            <w:r w:rsidRPr="0011362D">
              <w:rPr>
                <w:rFonts w:hAnsi="標楷體"/>
                <w:spacing w:val="-20"/>
                <w:sz w:val="22"/>
                <w:szCs w:val="22"/>
              </w:rPr>
              <w:t>1.</w:t>
            </w:r>
            <w:r w:rsidRPr="0011362D">
              <w:rPr>
                <w:rFonts w:hAnsi="標楷體" w:hint="eastAsia"/>
                <w:spacing w:val="-20"/>
                <w:sz w:val="22"/>
                <w:szCs w:val="22"/>
              </w:rPr>
              <w:t>國內求才</w:t>
            </w:r>
          </w:p>
        </w:tc>
        <w:tc>
          <w:tcPr>
            <w:tcW w:w="2094"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b/>
                <w:spacing w:val="-20"/>
                <w:sz w:val="22"/>
                <w:szCs w:val="22"/>
              </w:rPr>
              <w:t>Ⅹ</w:t>
            </w:r>
          </w:p>
        </w:tc>
        <w:tc>
          <w:tcPr>
            <w:tcW w:w="2410"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spacing w:val="-20"/>
                <w:sz w:val="22"/>
                <w:szCs w:val="22"/>
              </w:rPr>
              <w:t>Ⅴ</w:t>
            </w:r>
          </w:p>
        </w:tc>
        <w:tc>
          <w:tcPr>
            <w:tcW w:w="1773"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spacing w:val="-20"/>
                <w:sz w:val="22"/>
                <w:szCs w:val="22"/>
              </w:rPr>
              <w:t>Ⅴ</w:t>
            </w:r>
          </w:p>
        </w:tc>
      </w:tr>
      <w:tr w:rsidR="00FE6C8F" w:rsidRPr="0011362D" w:rsidTr="0073544F">
        <w:tc>
          <w:tcPr>
            <w:tcW w:w="2551" w:type="dxa"/>
            <w:shd w:val="clear" w:color="auto" w:fill="auto"/>
            <w:vAlign w:val="center"/>
          </w:tcPr>
          <w:p w:rsidR="0088668C" w:rsidRPr="0011362D" w:rsidRDefault="0088668C" w:rsidP="0073544F">
            <w:pPr>
              <w:spacing w:line="0" w:lineRule="atLeast"/>
              <w:ind w:left="208" w:hangingChars="104" w:hanging="208"/>
              <w:rPr>
                <w:rFonts w:hAnsi="標楷體"/>
                <w:spacing w:val="-20"/>
                <w:sz w:val="22"/>
                <w:szCs w:val="22"/>
              </w:rPr>
            </w:pPr>
            <w:r w:rsidRPr="0011362D">
              <w:rPr>
                <w:rFonts w:hAnsi="標楷體"/>
                <w:spacing w:val="-20"/>
                <w:sz w:val="22"/>
                <w:szCs w:val="22"/>
              </w:rPr>
              <w:t>2.</w:t>
            </w:r>
            <w:r w:rsidRPr="0011362D">
              <w:rPr>
                <w:rFonts w:hAnsi="標楷體" w:hint="eastAsia"/>
                <w:spacing w:val="-20"/>
                <w:sz w:val="22"/>
                <w:szCs w:val="22"/>
              </w:rPr>
              <w:t>由雇主申請聘僱許可</w:t>
            </w:r>
          </w:p>
        </w:tc>
        <w:tc>
          <w:tcPr>
            <w:tcW w:w="2094"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spacing w:val="-20"/>
                <w:sz w:val="22"/>
                <w:szCs w:val="22"/>
              </w:rPr>
              <w:t>Ⅴ</w:t>
            </w:r>
          </w:p>
        </w:tc>
        <w:tc>
          <w:tcPr>
            <w:tcW w:w="2410"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spacing w:val="-20"/>
                <w:sz w:val="22"/>
                <w:szCs w:val="22"/>
              </w:rPr>
              <w:t>Ⅴ</w:t>
            </w:r>
          </w:p>
        </w:tc>
        <w:tc>
          <w:tcPr>
            <w:tcW w:w="1773"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spacing w:val="-20"/>
                <w:sz w:val="22"/>
                <w:szCs w:val="22"/>
              </w:rPr>
              <w:t>Ⅴ</w:t>
            </w:r>
          </w:p>
        </w:tc>
      </w:tr>
      <w:tr w:rsidR="00FE6C8F" w:rsidRPr="0011362D" w:rsidTr="0073544F">
        <w:tc>
          <w:tcPr>
            <w:tcW w:w="2551" w:type="dxa"/>
            <w:shd w:val="clear" w:color="auto" w:fill="auto"/>
            <w:vAlign w:val="center"/>
          </w:tcPr>
          <w:p w:rsidR="0088668C" w:rsidRPr="0011362D" w:rsidRDefault="0088668C" w:rsidP="0073544F">
            <w:pPr>
              <w:spacing w:line="0" w:lineRule="atLeast"/>
              <w:ind w:left="218" w:hangingChars="109" w:hanging="218"/>
              <w:rPr>
                <w:rFonts w:hAnsi="標楷體"/>
                <w:spacing w:val="-20"/>
                <w:sz w:val="22"/>
                <w:szCs w:val="22"/>
              </w:rPr>
            </w:pPr>
            <w:r w:rsidRPr="0011362D">
              <w:rPr>
                <w:rFonts w:hAnsi="標楷體"/>
                <w:spacing w:val="-20"/>
                <w:sz w:val="22"/>
                <w:szCs w:val="22"/>
              </w:rPr>
              <w:t>3.</w:t>
            </w:r>
            <w:r w:rsidRPr="0011362D">
              <w:rPr>
                <w:rFonts w:hAnsi="標楷體" w:hint="eastAsia"/>
                <w:spacing w:val="-20"/>
                <w:sz w:val="22"/>
                <w:szCs w:val="22"/>
              </w:rPr>
              <w:t>在臺工作年限限制</w:t>
            </w:r>
          </w:p>
        </w:tc>
        <w:tc>
          <w:tcPr>
            <w:tcW w:w="2094"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b/>
                <w:spacing w:val="-20"/>
                <w:sz w:val="22"/>
                <w:szCs w:val="22"/>
              </w:rPr>
              <w:t>Ⅹ</w:t>
            </w:r>
          </w:p>
        </w:tc>
        <w:tc>
          <w:tcPr>
            <w:tcW w:w="2410" w:type="dxa"/>
            <w:shd w:val="clear" w:color="auto" w:fill="auto"/>
            <w:vAlign w:val="center"/>
          </w:tcPr>
          <w:p w:rsidR="0088668C" w:rsidRPr="0011362D" w:rsidRDefault="0088668C" w:rsidP="0073544F">
            <w:pPr>
              <w:spacing w:line="0" w:lineRule="atLeast"/>
              <w:ind w:left="214" w:hangingChars="107" w:hanging="214"/>
              <w:jc w:val="center"/>
              <w:rPr>
                <w:rFonts w:hAnsi="標楷體"/>
                <w:spacing w:val="-20"/>
                <w:sz w:val="22"/>
                <w:szCs w:val="22"/>
              </w:rPr>
            </w:pPr>
            <w:r w:rsidRPr="0011362D">
              <w:rPr>
                <w:rFonts w:hAnsi="標楷體" w:hint="eastAsia"/>
                <w:spacing w:val="-20"/>
                <w:sz w:val="22"/>
                <w:szCs w:val="22"/>
              </w:rPr>
              <w:t>Ⅴ</w:t>
            </w:r>
          </w:p>
        </w:tc>
        <w:tc>
          <w:tcPr>
            <w:tcW w:w="1773" w:type="dxa"/>
            <w:shd w:val="clear" w:color="auto" w:fill="auto"/>
            <w:vAlign w:val="center"/>
          </w:tcPr>
          <w:p w:rsidR="0088668C" w:rsidRPr="0011362D" w:rsidRDefault="0088668C" w:rsidP="0073544F">
            <w:pPr>
              <w:spacing w:line="0" w:lineRule="atLeast"/>
              <w:ind w:left="198" w:hangingChars="99" w:hanging="198"/>
              <w:jc w:val="center"/>
              <w:rPr>
                <w:rFonts w:hAnsi="標楷體"/>
                <w:b/>
                <w:spacing w:val="-20"/>
                <w:sz w:val="22"/>
                <w:szCs w:val="22"/>
              </w:rPr>
            </w:pPr>
            <w:r w:rsidRPr="0011362D">
              <w:rPr>
                <w:rFonts w:hAnsi="標楷體" w:hint="eastAsia"/>
                <w:b/>
                <w:spacing w:val="-20"/>
                <w:sz w:val="22"/>
                <w:szCs w:val="22"/>
              </w:rPr>
              <w:t>Ⅹ</w:t>
            </w:r>
          </w:p>
        </w:tc>
      </w:tr>
      <w:tr w:rsidR="00FE6C8F" w:rsidRPr="0011362D" w:rsidTr="0073544F">
        <w:tc>
          <w:tcPr>
            <w:tcW w:w="2551" w:type="dxa"/>
            <w:shd w:val="clear" w:color="auto" w:fill="auto"/>
            <w:vAlign w:val="center"/>
          </w:tcPr>
          <w:p w:rsidR="0088668C" w:rsidRPr="0011362D" w:rsidRDefault="0088668C" w:rsidP="0073544F">
            <w:pPr>
              <w:spacing w:line="0" w:lineRule="atLeast"/>
              <w:ind w:left="208" w:hangingChars="104" w:hanging="208"/>
              <w:rPr>
                <w:rFonts w:hAnsi="標楷體"/>
                <w:spacing w:val="-20"/>
                <w:sz w:val="22"/>
                <w:szCs w:val="22"/>
              </w:rPr>
            </w:pPr>
            <w:r w:rsidRPr="0011362D">
              <w:rPr>
                <w:rFonts w:hAnsi="標楷體"/>
                <w:spacing w:val="-20"/>
                <w:sz w:val="22"/>
                <w:szCs w:val="22"/>
              </w:rPr>
              <w:t>4.</w:t>
            </w:r>
            <w:r w:rsidRPr="0011362D">
              <w:rPr>
                <w:rFonts w:hAnsi="標楷體" w:hint="eastAsia"/>
                <w:spacing w:val="-20"/>
                <w:sz w:val="22"/>
                <w:szCs w:val="22"/>
              </w:rPr>
              <w:t>雇主繳納就業安定費</w:t>
            </w:r>
          </w:p>
        </w:tc>
        <w:tc>
          <w:tcPr>
            <w:tcW w:w="2094"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b/>
                <w:spacing w:val="-20"/>
                <w:sz w:val="22"/>
                <w:szCs w:val="22"/>
              </w:rPr>
              <w:t>Ⅹ</w:t>
            </w:r>
          </w:p>
        </w:tc>
        <w:tc>
          <w:tcPr>
            <w:tcW w:w="2410"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spacing w:val="-20"/>
                <w:sz w:val="22"/>
                <w:szCs w:val="22"/>
              </w:rPr>
              <w:t>Ⅴ</w:t>
            </w:r>
          </w:p>
        </w:tc>
        <w:tc>
          <w:tcPr>
            <w:tcW w:w="1773" w:type="dxa"/>
            <w:shd w:val="clear" w:color="auto" w:fill="auto"/>
            <w:vAlign w:val="center"/>
          </w:tcPr>
          <w:p w:rsidR="0088668C" w:rsidRPr="0011362D" w:rsidRDefault="0088668C" w:rsidP="0073544F">
            <w:pPr>
              <w:spacing w:line="0" w:lineRule="atLeast"/>
              <w:jc w:val="center"/>
              <w:rPr>
                <w:rFonts w:hAnsi="標楷體"/>
                <w:b/>
                <w:spacing w:val="-20"/>
                <w:sz w:val="22"/>
                <w:szCs w:val="22"/>
              </w:rPr>
            </w:pPr>
            <w:r w:rsidRPr="0011362D">
              <w:rPr>
                <w:rFonts w:hAnsi="標楷體" w:hint="eastAsia"/>
                <w:b/>
                <w:spacing w:val="-20"/>
                <w:sz w:val="22"/>
                <w:szCs w:val="22"/>
              </w:rPr>
              <w:t>Ⅹ</w:t>
            </w:r>
          </w:p>
        </w:tc>
      </w:tr>
      <w:tr w:rsidR="00FE6C8F" w:rsidRPr="0011362D" w:rsidTr="0073544F">
        <w:trPr>
          <w:trHeight w:val="212"/>
        </w:trPr>
        <w:tc>
          <w:tcPr>
            <w:tcW w:w="2551" w:type="dxa"/>
            <w:shd w:val="clear" w:color="auto" w:fill="auto"/>
            <w:vAlign w:val="center"/>
          </w:tcPr>
          <w:p w:rsidR="0088668C" w:rsidRPr="0011362D" w:rsidRDefault="0088668C" w:rsidP="0073544F">
            <w:pPr>
              <w:spacing w:line="0" w:lineRule="atLeast"/>
              <w:rPr>
                <w:rFonts w:hAnsi="標楷體"/>
                <w:spacing w:val="-20"/>
                <w:sz w:val="22"/>
                <w:szCs w:val="22"/>
              </w:rPr>
            </w:pPr>
            <w:r w:rsidRPr="0011362D">
              <w:rPr>
                <w:rFonts w:hAnsi="標楷體"/>
                <w:spacing w:val="-20"/>
                <w:sz w:val="22"/>
                <w:szCs w:val="22"/>
              </w:rPr>
              <w:t>5.</w:t>
            </w:r>
            <w:r w:rsidRPr="0011362D">
              <w:rPr>
                <w:rFonts w:hAnsi="標楷體" w:hint="eastAsia"/>
                <w:spacing w:val="-20"/>
                <w:sz w:val="22"/>
                <w:szCs w:val="22"/>
              </w:rPr>
              <w:t>健康檢查</w:t>
            </w:r>
          </w:p>
        </w:tc>
        <w:tc>
          <w:tcPr>
            <w:tcW w:w="2094"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b/>
                <w:spacing w:val="-20"/>
                <w:sz w:val="22"/>
                <w:szCs w:val="22"/>
              </w:rPr>
              <w:t>Ⅹ</w:t>
            </w:r>
            <w:r w:rsidRPr="0011362D">
              <w:rPr>
                <w:rFonts w:hAnsi="標楷體" w:hint="eastAsia"/>
                <w:spacing w:val="-20"/>
                <w:sz w:val="22"/>
                <w:szCs w:val="22"/>
              </w:rPr>
              <w:t>；</w:t>
            </w:r>
          </w:p>
          <w:p w:rsidR="0088668C" w:rsidRPr="0011362D" w:rsidRDefault="0088668C" w:rsidP="0073544F">
            <w:pPr>
              <w:spacing w:line="0" w:lineRule="atLeast"/>
              <w:jc w:val="center"/>
              <w:rPr>
                <w:rFonts w:hAnsi="標楷體"/>
                <w:spacing w:val="-20"/>
                <w:sz w:val="22"/>
                <w:szCs w:val="22"/>
              </w:rPr>
            </w:pPr>
            <w:r w:rsidRPr="0011362D">
              <w:rPr>
                <w:rFonts w:hAnsi="標楷體" w:hint="eastAsia"/>
                <w:spacing w:val="-20"/>
                <w:sz w:val="22"/>
                <w:szCs w:val="22"/>
              </w:rPr>
              <w:t>僅外籍補習班教師需健康檢查</w:t>
            </w:r>
          </w:p>
        </w:tc>
        <w:tc>
          <w:tcPr>
            <w:tcW w:w="2410"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spacing w:val="-20"/>
                <w:sz w:val="22"/>
                <w:szCs w:val="22"/>
              </w:rPr>
              <w:t>Ⅴ</w:t>
            </w:r>
          </w:p>
        </w:tc>
        <w:tc>
          <w:tcPr>
            <w:tcW w:w="1773"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spacing w:val="-20"/>
                <w:sz w:val="22"/>
                <w:szCs w:val="22"/>
              </w:rPr>
              <w:t>Ⅴ</w:t>
            </w:r>
          </w:p>
        </w:tc>
      </w:tr>
      <w:tr w:rsidR="00FE6C8F" w:rsidRPr="0011362D" w:rsidTr="0073544F">
        <w:tc>
          <w:tcPr>
            <w:tcW w:w="2551" w:type="dxa"/>
            <w:shd w:val="clear" w:color="auto" w:fill="auto"/>
            <w:vAlign w:val="center"/>
          </w:tcPr>
          <w:p w:rsidR="0088668C" w:rsidRPr="0011362D" w:rsidRDefault="0088668C" w:rsidP="0073544F">
            <w:pPr>
              <w:spacing w:line="0" w:lineRule="atLeast"/>
              <w:ind w:left="214" w:hangingChars="107" w:hanging="214"/>
              <w:rPr>
                <w:rFonts w:hAnsi="標楷體"/>
                <w:spacing w:val="-20"/>
                <w:sz w:val="22"/>
                <w:szCs w:val="22"/>
              </w:rPr>
            </w:pPr>
            <w:r w:rsidRPr="0011362D">
              <w:rPr>
                <w:rFonts w:hAnsi="標楷體"/>
                <w:spacing w:val="-20"/>
                <w:sz w:val="22"/>
                <w:szCs w:val="22"/>
              </w:rPr>
              <w:t>6.</w:t>
            </w:r>
            <w:r w:rsidRPr="0011362D">
              <w:rPr>
                <w:rFonts w:hAnsi="標楷體" w:hint="eastAsia"/>
                <w:spacing w:val="-20"/>
                <w:sz w:val="22"/>
                <w:szCs w:val="22"/>
              </w:rPr>
              <w:t>入國生活管理</w:t>
            </w:r>
          </w:p>
        </w:tc>
        <w:tc>
          <w:tcPr>
            <w:tcW w:w="2094"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b/>
                <w:spacing w:val="-20"/>
                <w:sz w:val="22"/>
                <w:szCs w:val="22"/>
              </w:rPr>
              <w:t>Ⅹ</w:t>
            </w:r>
          </w:p>
        </w:tc>
        <w:tc>
          <w:tcPr>
            <w:tcW w:w="2410"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spacing w:val="-20"/>
                <w:sz w:val="22"/>
                <w:szCs w:val="22"/>
              </w:rPr>
              <w:t>Ⅴ</w:t>
            </w:r>
          </w:p>
        </w:tc>
        <w:tc>
          <w:tcPr>
            <w:tcW w:w="1773"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spacing w:val="-20"/>
                <w:sz w:val="22"/>
                <w:szCs w:val="22"/>
              </w:rPr>
              <w:t>Ⅴ</w:t>
            </w:r>
          </w:p>
        </w:tc>
      </w:tr>
      <w:tr w:rsidR="00FE6C8F" w:rsidRPr="0011362D" w:rsidTr="0073544F">
        <w:tc>
          <w:tcPr>
            <w:tcW w:w="2551" w:type="dxa"/>
            <w:shd w:val="clear" w:color="auto" w:fill="auto"/>
            <w:vAlign w:val="center"/>
          </w:tcPr>
          <w:p w:rsidR="0088668C" w:rsidRPr="0011362D" w:rsidRDefault="0088668C" w:rsidP="0073544F">
            <w:pPr>
              <w:spacing w:line="0" w:lineRule="atLeast"/>
              <w:rPr>
                <w:rFonts w:hAnsi="標楷體"/>
                <w:spacing w:val="-20"/>
                <w:sz w:val="22"/>
                <w:szCs w:val="22"/>
              </w:rPr>
            </w:pPr>
            <w:r w:rsidRPr="0011362D">
              <w:rPr>
                <w:rFonts w:hAnsi="標楷體"/>
                <w:bCs/>
                <w:spacing w:val="-20"/>
                <w:sz w:val="22"/>
                <w:szCs w:val="22"/>
              </w:rPr>
              <w:t>7.</w:t>
            </w:r>
            <w:r w:rsidRPr="0011362D">
              <w:rPr>
                <w:rFonts w:hAnsi="標楷體" w:hint="eastAsia"/>
                <w:bCs/>
                <w:spacing w:val="-20"/>
                <w:sz w:val="22"/>
                <w:szCs w:val="22"/>
              </w:rPr>
              <w:t>解約驗證</w:t>
            </w:r>
          </w:p>
        </w:tc>
        <w:tc>
          <w:tcPr>
            <w:tcW w:w="2094"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b/>
                <w:spacing w:val="-20"/>
                <w:sz w:val="22"/>
                <w:szCs w:val="22"/>
              </w:rPr>
              <w:t>Ⅹ</w:t>
            </w:r>
          </w:p>
        </w:tc>
        <w:tc>
          <w:tcPr>
            <w:tcW w:w="2410"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spacing w:val="-20"/>
                <w:sz w:val="22"/>
                <w:szCs w:val="22"/>
              </w:rPr>
              <w:t>Ⅴ</w:t>
            </w:r>
          </w:p>
        </w:tc>
        <w:tc>
          <w:tcPr>
            <w:tcW w:w="1773"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spacing w:val="-20"/>
                <w:sz w:val="22"/>
                <w:szCs w:val="22"/>
              </w:rPr>
              <w:t>Ⅴ</w:t>
            </w:r>
          </w:p>
        </w:tc>
      </w:tr>
      <w:tr w:rsidR="00FE6C8F" w:rsidRPr="0011362D" w:rsidTr="0073544F">
        <w:tc>
          <w:tcPr>
            <w:tcW w:w="2551" w:type="dxa"/>
            <w:shd w:val="clear" w:color="auto" w:fill="auto"/>
            <w:vAlign w:val="center"/>
          </w:tcPr>
          <w:p w:rsidR="0088668C" w:rsidRPr="0011362D" w:rsidRDefault="0088668C" w:rsidP="0073544F">
            <w:pPr>
              <w:spacing w:line="0" w:lineRule="atLeast"/>
              <w:ind w:left="214" w:hangingChars="107" w:hanging="214"/>
              <w:rPr>
                <w:rFonts w:hAnsi="標楷體"/>
                <w:spacing w:val="-20"/>
                <w:sz w:val="22"/>
                <w:szCs w:val="22"/>
              </w:rPr>
            </w:pPr>
            <w:r w:rsidRPr="0011362D">
              <w:rPr>
                <w:rFonts w:hAnsi="標楷體"/>
                <w:spacing w:val="-20"/>
                <w:sz w:val="22"/>
                <w:szCs w:val="22"/>
              </w:rPr>
              <w:t>8.</w:t>
            </w:r>
            <w:r w:rsidRPr="0011362D">
              <w:rPr>
                <w:rFonts w:hAnsi="標楷體" w:hint="eastAsia"/>
                <w:spacing w:val="-20"/>
                <w:sz w:val="22"/>
                <w:szCs w:val="22"/>
              </w:rPr>
              <w:t>聘僱期間自由轉換雇主</w:t>
            </w:r>
          </w:p>
        </w:tc>
        <w:tc>
          <w:tcPr>
            <w:tcW w:w="2094"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spacing w:val="-20"/>
                <w:sz w:val="22"/>
                <w:szCs w:val="22"/>
              </w:rPr>
              <w:t>轉換雇主，應由新雇主申請許可。</w:t>
            </w:r>
          </w:p>
        </w:tc>
        <w:tc>
          <w:tcPr>
            <w:tcW w:w="2410" w:type="dxa"/>
            <w:shd w:val="clear" w:color="auto" w:fill="auto"/>
            <w:vAlign w:val="center"/>
          </w:tcPr>
          <w:p w:rsidR="0088668C" w:rsidRPr="0011362D" w:rsidRDefault="0088668C" w:rsidP="0073544F">
            <w:pPr>
              <w:spacing w:line="0" w:lineRule="atLeast"/>
              <w:jc w:val="center"/>
              <w:rPr>
                <w:rFonts w:hAnsi="標楷體"/>
              </w:rPr>
            </w:pPr>
            <w:r w:rsidRPr="0011362D">
              <w:rPr>
                <w:rFonts w:hAnsi="標楷體" w:hint="eastAsia"/>
                <w:b/>
                <w:spacing w:val="-20"/>
                <w:sz w:val="22"/>
                <w:szCs w:val="22"/>
              </w:rPr>
              <w:t>Ⅹ</w:t>
            </w:r>
          </w:p>
        </w:tc>
        <w:tc>
          <w:tcPr>
            <w:tcW w:w="1773" w:type="dxa"/>
            <w:shd w:val="clear" w:color="auto" w:fill="auto"/>
            <w:vAlign w:val="center"/>
          </w:tcPr>
          <w:p w:rsidR="0088668C" w:rsidRPr="0011362D" w:rsidRDefault="0088668C" w:rsidP="0073544F">
            <w:pPr>
              <w:spacing w:line="0" w:lineRule="atLeast"/>
              <w:jc w:val="center"/>
              <w:rPr>
                <w:rFonts w:hAnsi="標楷體"/>
                <w:b/>
                <w:spacing w:val="-20"/>
                <w:sz w:val="22"/>
                <w:szCs w:val="22"/>
              </w:rPr>
            </w:pPr>
            <w:r w:rsidRPr="0011362D">
              <w:rPr>
                <w:rFonts w:hAnsi="標楷體" w:hint="eastAsia"/>
                <w:b/>
                <w:spacing w:val="-20"/>
                <w:sz w:val="22"/>
                <w:szCs w:val="22"/>
              </w:rPr>
              <w:t>Ⅹ</w:t>
            </w:r>
          </w:p>
        </w:tc>
      </w:tr>
      <w:tr w:rsidR="00FE6C8F" w:rsidRPr="0011362D" w:rsidTr="0073544F">
        <w:tc>
          <w:tcPr>
            <w:tcW w:w="2551" w:type="dxa"/>
            <w:shd w:val="clear" w:color="auto" w:fill="auto"/>
            <w:vAlign w:val="center"/>
          </w:tcPr>
          <w:p w:rsidR="0088668C" w:rsidRPr="0011362D" w:rsidRDefault="0088668C" w:rsidP="0073544F">
            <w:pPr>
              <w:spacing w:line="0" w:lineRule="atLeast"/>
              <w:ind w:left="214" w:hangingChars="107" w:hanging="214"/>
              <w:rPr>
                <w:rFonts w:hAnsi="標楷體"/>
                <w:spacing w:val="-20"/>
                <w:sz w:val="22"/>
                <w:szCs w:val="22"/>
              </w:rPr>
            </w:pPr>
            <w:r w:rsidRPr="0011362D">
              <w:rPr>
                <w:rFonts w:hAnsi="標楷體"/>
                <w:spacing w:val="-20"/>
                <w:sz w:val="22"/>
                <w:szCs w:val="22"/>
              </w:rPr>
              <w:t>9.</w:t>
            </w:r>
            <w:r w:rsidRPr="0011362D">
              <w:rPr>
                <w:rFonts w:hAnsi="標楷體" w:hint="eastAsia"/>
                <w:spacing w:val="-20"/>
                <w:sz w:val="22"/>
                <w:szCs w:val="22"/>
              </w:rPr>
              <w:t>申請永居資格</w:t>
            </w:r>
          </w:p>
        </w:tc>
        <w:tc>
          <w:tcPr>
            <w:tcW w:w="2094"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spacing w:val="-20"/>
                <w:sz w:val="22"/>
                <w:szCs w:val="22"/>
              </w:rPr>
              <w:t>Ⅴ</w:t>
            </w:r>
          </w:p>
        </w:tc>
        <w:tc>
          <w:tcPr>
            <w:tcW w:w="2410" w:type="dxa"/>
            <w:shd w:val="clear" w:color="auto" w:fill="auto"/>
            <w:vAlign w:val="center"/>
          </w:tcPr>
          <w:p w:rsidR="0088668C" w:rsidRPr="0011362D" w:rsidRDefault="0088668C" w:rsidP="0073544F">
            <w:pPr>
              <w:spacing w:line="0" w:lineRule="atLeast"/>
              <w:jc w:val="center"/>
              <w:rPr>
                <w:rFonts w:hAnsi="標楷體"/>
              </w:rPr>
            </w:pPr>
            <w:r w:rsidRPr="0011362D">
              <w:rPr>
                <w:rFonts w:hAnsi="標楷體" w:hint="eastAsia"/>
                <w:b/>
                <w:spacing w:val="-20"/>
                <w:sz w:val="22"/>
                <w:szCs w:val="22"/>
              </w:rPr>
              <w:t>Ⅹ</w:t>
            </w:r>
          </w:p>
        </w:tc>
        <w:tc>
          <w:tcPr>
            <w:tcW w:w="1773"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spacing w:val="-20"/>
                <w:sz w:val="22"/>
                <w:szCs w:val="22"/>
              </w:rPr>
              <w:t>Ⅴ</w:t>
            </w:r>
          </w:p>
        </w:tc>
      </w:tr>
      <w:tr w:rsidR="00FE6C8F" w:rsidRPr="0011362D" w:rsidTr="0073544F">
        <w:tc>
          <w:tcPr>
            <w:tcW w:w="2551" w:type="dxa"/>
            <w:shd w:val="clear" w:color="auto" w:fill="auto"/>
            <w:vAlign w:val="center"/>
          </w:tcPr>
          <w:p w:rsidR="0088668C" w:rsidRPr="0011362D" w:rsidRDefault="0088668C" w:rsidP="0073544F">
            <w:pPr>
              <w:spacing w:line="0" w:lineRule="atLeast"/>
              <w:ind w:left="344" w:hangingChars="172" w:hanging="344"/>
              <w:rPr>
                <w:rFonts w:hAnsi="標楷體"/>
                <w:spacing w:val="-20"/>
                <w:sz w:val="22"/>
                <w:szCs w:val="22"/>
              </w:rPr>
            </w:pPr>
            <w:r w:rsidRPr="0011362D">
              <w:rPr>
                <w:rFonts w:hAnsi="標楷體"/>
                <w:spacing w:val="-20"/>
                <w:sz w:val="22"/>
                <w:szCs w:val="22"/>
              </w:rPr>
              <w:t>10.</w:t>
            </w:r>
            <w:r w:rsidRPr="0011362D">
              <w:rPr>
                <w:rFonts w:hAnsi="標楷體" w:hint="eastAsia"/>
                <w:spacing w:val="-20"/>
                <w:sz w:val="22"/>
                <w:szCs w:val="22"/>
              </w:rPr>
              <w:t>申請眷屬依親資格</w:t>
            </w:r>
          </w:p>
        </w:tc>
        <w:tc>
          <w:tcPr>
            <w:tcW w:w="2094"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spacing w:val="-20"/>
                <w:sz w:val="22"/>
                <w:szCs w:val="22"/>
              </w:rPr>
              <w:t>Ⅴ</w:t>
            </w:r>
          </w:p>
        </w:tc>
        <w:tc>
          <w:tcPr>
            <w:tcW w:w="2410" w:type="dxa"/>
            <w:shd w:val="clear" w:color="auto" w:fill="auto"/>
            <w:vAlign w:val="center"/>
          </w:tcPr>
          <w:p w:rsidR="0088668C" w:rsidRPr="0011362D" w:rsidRDefault="0088668C" w:rsidP="0073544F">
            <w:pPr>
              <w:spacing w:line="0" w:lineRule="atLeast"/>
              <w:jc w:val="center"/>
              <w:rPr>
                <w:rFonts w:hAnsi="標楷體"/>
              </w:rPr>
            </w:pPr>
            <w:r w:rsidRPr="0011362D">
              <w:rPr>
                <w:rFonts w:hAnsi="標楷體" w:hint="eastAsia"/>
                <w:b/>
                <w:spacing w:val="-20"/>
                <w:sz w:val="22"/>
                <w:szCs w:val="22"/>
              </w:rPr>
              <w:t>Ⅹ</w:t>
            </w:r>
          </w:p>
        </w:tc>
        <w:tc>
          <w:tcPr>
            <w:tcW w:w="1773" w:type="dxa"/>
            <w:shd w:val="clear" w:color="auto" w:fill="auto"/>
            <w:vAlign w:val="center"/>
          </w:tcPr>
          <w:p w:rsidR="0088668C" w:rsidRPr="0011362D" w:rsidRDefault="0088668C" w:rsidP="0073544F">
            <w:pPr>
              <w:spacing w:line="0" w:lineRule="atLeast"/>
              <w:jc w:val="center"/>
              <w:rPr>
                <w:rFonts w:hAnsi="標楷體"/>
                <w:spacing w:val="-20"/>
                <w:sz w:val="22"/>
                <w:szCs w:val="22"/>
              </w:rPr>
            </w:pPr>
            <w:r w:rsidRPr="0011362D">
              <w:rPr>
                <w:rFonts w:hAnsi="標楷體" w:hint="eastAsia"/>
                <w:spacing w:val="-20"/>
                <w:sz w:val="22"/>
                <w:szCs w:val="22"/>
              </w:rPr>
              <w:t>Ⅴ</w:t>
            </w:r>
          </w:p>
        </w:tc>
      </w:tr>
    </w:tbl>
    <w:p w:rsidR="0088668C" w:rsidRPr="0011362D" w:rsidRDefault="0088668C" w:rsidP="0011362D">
      <w:pPr>
        <w:pStyle w:val="af6"/>
        <w:spacing w:before="0" w:afterLines="50" w:after="228" w:line="0" w:lineRule="atLeast"/>
        <w:ind w:left="697" w:hanging="697"/>
        <w:jc w:val="both"/>
        <w:rPr>
          <w:rFonts w:hAnsi="標楷體"/>
          <w:sz w:val="32"/>
        </w:rPr>
      </w:pPr>
      <w:r w:rsidRPr="0011362D">
        <w:rPr>
          <w:rFonts w:hAnsi="標楷體" w:hint="eastAsia"/>
        </w:rPr>
        <w:lastRenderedPageBreak/>
        <w:t>資料來源：勞動部。</w:t>
      </w:r>
    </w:p>
    <w:p w:rsidR="0088668C" w:rsidRPr="0011362D" w:rsidRDefault="00DD0CC9" w:rsidP="0011362D">
      <w:pPr>
        <w:pStyle w:val="5"/>
        <w:rPr>
          <w:rFonts w:hAnsi="標楷體"/>
        </w:rPr>
      </w:pPr>
      <w:r w:rsidRPr="0011362D">
        <w:rPr>
          <w:rFonts w:hAnsi="標楷體" w:hint="eastAsia"/>
        </w:rPr>
        <w:t>其中，「申請永居資格」要連續居留5年、「申請眷屬依親資格」則是要每月平均總薪資達5.3萬元以上</w:t>
      </w:r>
      <w:r w:rsidR="00B97EAE" w:rsidRPr="0011362D">
        <w:rPr>
          <w:rFonts w:hAnsi="標楷體" w:hint="eastAsia"/>
        </w:rPr>
        <w:t>；</w:t>
      </w:r>
      <w:r w:rsidR="001F54AA" w:rsidRPr="0011362D">
        <w:rPr>
          <w:rFonts w:hAnsi="標楷體" w:hint="eastAsia"/>
        </w:rPr>
        <w:t>因此，實際上，藍領移工轉任為中階技術人力，</w:t>
      </w:r>
      <w:r w:rsidR="001F54AA" w:rsidRPr="000A2856">
        <w:rPr>
          <w:rFonts w:hAnsi="標楷體" w:hint="eastAsia"/>
          <w:spacing w:val="-20"/>
        </w:rPr>
        <w:t>最立即</w:t>
      </w:r>
      <w:r w:rsidR="00BB751A" w:rsidRPr="000A2856">
        <w:rPr>
          <w:rFonts w:hAnsi="標楷體" w:hint="eastAsia"/>
          <w:spacing w:val="-20"/>
        </w:rPr>
        <w:t>可見</w:t>
      </w:r>
      <w:r w:rsidR="001F54AA" w:rsidRPr="000A2856">
        <w:rPr>
          <w:rFonts w:hAnsi="標楷體" w:hint="eastAsia"/>
          <w:spacing w:val="-20"/>
        </w:rPr>
        <w:t>的效益是</w:t>
      </w:r>
      <w:r w:rsidR="00F26E10" w:rsidRPr="000A2856">
        <w:rPr>
          <w:rFonts w:hAnsi="標楷體" w:hint="eastAsia"/>
          <w:spacing w:val="-20"/>
        </w:rPr>
        <w:t>在</w:t>
      </w:r>
      <w:r w:rsidR="0088668C" w:rsidRPr="0011362D">
        <w:rPr>
          <w:rFonts w:hAnsi="標楷體" w:hint="eastAsia"/>
        </w:rPr>
        <w:t>「</w:t>
      </w:r>
      <w:r w:rsidR="001F54AA" w:rsidRPr="0011362D">
        <w:rPr>
          <w:rFonts w:hAnsi="標楷體" w:hint="eastAsia"/>
        </w:rPr>
        <w:t>移工不再受工作年限的限制</w:t>
      </w:r>
      <w:r w:rsidR="0088668C" w:rsidRPr="0011362D">
        <w:rPr>
          <w:rFonts w:hAnsi="標楷體" w:hint="eastAsia"/>
        </w:rPr>
        <w:t>」</w:t>
      </w:r>
      <w:r w:rsidR="00F26E10" w:rsidRPr="0011362D">
        <w:rPr>
          <w:rFonts w:hAnsi="標楷體" w:hint="eastAsia"/>
        </w:rPr>
        <w:t>部分</w:t>
      </w:r>
      <w:r w:rsidR="001F54AA" w:rsidRPr="0011362D">
        <w:rPr>
          <w:rFonts w:hAnsi="標楷體" w:hint="eastAsia"/>
        </w:rPr>
        <w:t>，雇主也不必再擔心</w:t>
      </w:r>
      <w:r w:rsidR="00F26E10" w:rsidRPr="0011362D">
        <w:rPr>
          <w:rFonts w:hAnsi="標楷體" w:hint="eastAsia"/>
        </w:rPr>
        <w:t>投入資源</w:t>
      </w:r>
      <w:r w:rsidR="001F54AA" w:rsidRPr="0011362D">
        <w:rPr>
          <w:rFonts w:hAnsi="標楷體" w:hint="eastAsia"/>
        </w:rPr>
        <w:t>訓練好的精熟移工</w:t>
      </w:r>
      <w:r w:rsidR="00F30B3A" w:rsidRPr="0011362D">
        <w:rPr>
          <w:rFonts w:hAnsi="標楷體" w:hint="eastAsia"/>
        </w:rPr>
        <w:t>，因為在臺年限限制，</w:t>
      </w:r>
      <w:r w:rsidR="001F54AA" w:rsidRPr="0011362D">
        <w:rPr>
          <w:rFonts w:hAnsi="標楷體" w:hint="eastAsia"/>
        </w:rPr>
        <w:t>最後只能離開</w:t>
      </w:r>
      <w:r w:rsidR="00F30B3A" w:rsidRPr="0011362D">
        <w:rPr>
          <w:rFonts w:hAnsi="標楷體" w:hint="eastAsia"/>
        </w:rPr>
        <w:t>、回國</w:t>
      </w:r>
      <w:r w:rsidR="001F54AA" w:rsidRPr="0011362D">
        <w:rPr>
          <w:rFonts w:hAnsi="標楷體" w:hint="eastAsia"/>
        </w:rPr>
        <w:t>，甚至是去其他國家工作</w:t>
      </w:r>
      <w:r w:rsidR="00BB751A" w:rsidRPr="0011362D">
        <w:rPr>
          <w:rFonts w:hAnsi="標楷體" w:hint="eastAsia"/>
        </w:rPr>
        <w:t>。</w:t>
      </w:r>
    </w:p>
    <w:p w:rsidR="00E201E4" w:rsidRPr="0011362D" w:rsidRDefault="00BB751A" w:rsidP="0011362D">
      <w:pPr>
        <w:pStyle w:val="5"/>
        <w:rPr>
          <w:rFonts w:hAnsi="標楷體"/>
        </w:rPr>
      </w:pPr>
      <w:r w:rsidRPr="0011362D">
        <w:rPr>
          <w:rFonts w:hAnsi="標楷體" w:hint="eastAsia"/>
        </w:rPr>
        <w:t>此外，若移工成為中階技術人力後，雇主將不用繳交每月2</w:t>
      </w:r>
      <w:r w:rsidR="009D4230" w:rsidRPr="0011362D">
        <w:rPr>
          <w:rFonts w:hAnsi="標楷體" w:hint="eastAsia"/>
        </w:rPr>
        <w:t>,000元</w:t>
      </w:r>
      <w:r w:rsidRPr="0011362D">
        <w:rPr>
          <w:rFonts w:hAnsi="標楷體" w:hint="eastAsia"/>
        </w:rPr>
        <w:t>的就業安定費用；但此項變化(或好處)，僅</w:t>
      </w:r>
      <w:r w:rsidR="00F30B3A" w:rsidRPr="0011362D">
        <w:rPr>
          <w:rFonts w:hAnsi="標楷體" w:hint="eastAsia"/>
        </w:rPr>
        <w:t>僅是</w:t>
      </w:r>
      <w:r w:rsidRPr="0011362D">
        <w:rPr>
          <w:rFonts w:hAnsi="標楷體" w:hint="eastAsia"/>
        </w:rPr>
        <w:t>對於雇主，對於</w:t>
      </w:r>
      <w:r w:rsidR="00F30B3A" w:rsidRPr="0011362D">
        <w:rPr>
          <w:rFonts w:hAnsi="標楷體" w:hint="eastAsia"/>
        </w:rPr>
        <w:t>移工或</w:t>
      </w:r>
      <w:r w:rsidRPr="0011362D">
        <w:rPr>
          <w:rFonts w:hAnsi="標楷體" w:hint="eastAsia"/>
        </w:rPr>
        <w:t>中階技術人力而言，並無影響。</w:t>
      </w:r>
      <w:r w:rsidR="001312A3" w:rsidRPr="0011362D">
        <w:rPr>
          <w:rFonts w:hAnsi="標楷體" w:hint="eastAsia"/>
        </w:rPr>
        <w:t>不過，因中階技術人力有基本薪資門檻，以中階家庭看護工為例，每月總薪資應達2.4萬元以上</w:t>
      </w:r>
      <w:r w:rsidR="001312A3" w:rsidRPr="0011362D">
        <w:rPr>
          <w:rStyle w:val="aff0"/>
          <w:rFonts w:hAnsi="標楷體"/>
        </w:rPr>
        <w:footnoteReference w:id="21"/>
      </w:r>
      <w:r w:rsidR="001312A3" w:rsidRPr="0011362D">
        <w:rPr>
          <w:rFonts w:hAnsi="標楷體" w:hint="eastAsia"/>
        </w:rPr>
        <w:t>，相較於過去1萬7</w:t>
      </w:r>
      <w:r w:rsidR="009D4230" w:rsidRPr="0011362D">
        <w:rPr>
          <w:rFonts w:hAnsi="標楷體" w:hint="eastAsia"/>
        </w:rPr>
        <w:t>,000元</w:t>
      </w:r>
      <w:r w:rsidR="001312A3" w:rsidRPr="0011362D">
        <w:rPr>
          <w:rFonts w:hAnsi="標楷體" w:hint="eastAsia"/>
        </w:rPr>
        <w:t>或是111年8月10日起新招募引進、期滿續聘或轉聘的月薪2萬元，轉任為中階技術人力，確實是薪資的提升，而有助於穩定勞資關係。</w:t>
      </w:r>
    </w:p>
    <w:p w:rsidR="00E201E4" w:rsidRPr="0011362D" w:rsidRDefault="00E201E4" w:rsidP="0011362D">
      <w:pPr>
        <w:pStyle w:val="5"/>
        <w:rPr>
          <w:rFonts w:hAnsi="標楷體"/>
        </w:rPr>
      </w:pPr>
      <w:r w:rsidRPr="0011362D">
        <w:rPr>
          <w:rFonts w:hAnsi="標楷體" w:hint="eastAsia"/>
        </w:rPr>
        <w:t>但</w:t>
      </w:r>
      <w:r w:rsidR="00874B61" w:rsidRPr="0011362D">
        <w:rPr>
          <w:rFonts w:hAnsi="標楷體" w:hint="eastAsia"/>
        </w:rPr>
        <w:t>，</w:t>
      </w:r>
      <w:r w:rsidRPr="0011362D">
        <w:rPr>
          <w:rFonts w:hAnsi="標楷體" w:hint="eastAsia"/>
        </w:rPr>
        <w:t>由於薪資門檻是指成為中階技術人力「之後」，又雇主是否確實依申請許可所填寫數額給付薪資，目前尚無積極之查核機制，勞動部僅會在雇主申請展延聘僱許可時，始能查證；此外，由於產業類與機構看護工作是以經常性薪資(不含加班費)為準，但家庭看護工作則是以含加班費的總薪資為據</w:t>
      </w:r>
      <w:r w:rsidR="0095473A" w:rsidRPr="0011362D">
        <w:rPr>
          <w:rStyle w:val="aff0"/>
          <w:rFonts w:hAnsi="標楷體"/>
        </w:rPr>
        <w:footnoteReference w:id="22"/>
      </w:r>
      <w:r w:rsidRPr="0011362D">
        <w:rPr>
          <w:rFonts w:hAnsi="標楷體" w:hint="eastAsia"/>
        </w:rPr>
        <w:t>，因此，對於家庭看護</w:t>
      </w:r>
      <w:r w:rsidRPr="0011362D">
        <w:rPr>
          <w:rFonts w:hAnsi="標楷體" w:hint="eastAsia"/>
        </w:rPr>
        <w:lastRenderedPageBreak/>
        <w:t>工作之薪資提升與效益保障，仍相對不足。</w:t>
      </w:r>
    </w:p>
    <w:p w:rsidR="00EE21B0" w:rsidRPr="0011362D" w:rsidRDefault="00571D6B" w:rsidP="0011362D">
      <w:pPr>
        <w:pStyle w:val="5"/>
        <w:rPr>
          <w:rFonts w:hAnsi="標楷體"/>
        </w:rPr>
      </w:pPr>
      <w:r w:rsidRPr="0011362D">
        <w:rPr>
          <w:rFonts w:hAnsi="標楷體" w:hint="eastAsia"/>
        </w:rPr>
        <w:t>有別於中階技術人力在「留臺工作年限」與「薪資提升」兩項重大改變；</w:t>
      </w:r>
      <w:r w:rsidR="00EE21B0" w:rsidRPr="0011362D">
        <w:rPr>
          <w:rFonts w:hAnsi="標楷體" w:hint="eastAsia"/>
        </w:rPr>
        <w:t>對於尚未能符合資格或雇主無意願協助轉任為中階技術人力之藍領移工，特別是從事家庭看護移工</w:t>
      </w:r>
      <w:r w:rsidRPr="0011362D">
        <w:rPr>
          <w:rFonts w:hAnsi="標楷體" w:hint="eastAsia"/>
        </w:rPr>
        <w:t>，或是從事家庭看護工作之外國人</w:t>
      </w:r>
      <w:r w:rsidR="00EE21B0" w:rsidRPr="0011362D">
        <w:rPr>
          <w:rFonts w:hAnsi="標楷體" w:hint="eastAsia"/>
        </w:rPr>
        <w:t>，勞動部接受本院約詢時表示：「相對於其他業別的移工，家庭看護移工是又累、又辛苦，因而出現許多人權受侵害問題」、</w:t>
      </w:r>
      <w:r w:rsidR="000A4F02" w:rsidRPr="0011362D">
        <w:rPr>
          <w:rFonts w:hAnsi="標楷體" w:hint="eastAsia"/>
        </w:rPr>
        <w:t>「初步我們先將家庭看護移工薪資由1萬7</w:t>
      </w:r>
      <w:r w:rsidR="009D4230" w:rsidRPr="0011362D">
        <w:rPr>
          <w:rFonts w:hAnsi="標楷體" w:hint="eastAsia"/>
        </w:rPr>
        <w:t>,000元</w:t>
      </w:r>
      <w:r w:rsidR="000A4F02" w:rsidRPr="0011362D">
        <w:rPr>
          <w:rFonts w:hAnsi="標楷體" w:hint="eastAsia"/>
        </w:rPr>
        <w:t>提升到</w:t>
      </w:r>
      <w:r w:rsidR="006162E2" w:rsidRPr="0011362D">
        <w:rPr>
          <w:rFonts w:hAnsi="標楷體" w:hint="eastAsia"/>
        </w:rPr>
        <w:t>(</w:t>
      </w:r>
      <w:r w:rsidR="000A4F02" w:rsidRPr="0011362D">
        <w:rPr>
          <w:rFonts w:hAnsi="標楷體" w:hint="eastAsia"/>
        </w:rPr>
        <w:t>新聘僱</w:t>
      </w:r>
      <w:r w:rsidR="006162E2" w:rsidRPr="0011362D">
        <w:rPr>
          <w:rFonts w:hAnsi="標楷體" w:hint="eastAsia"/>
        </w:rPr>
        <w:t>)</w:t>
      </w:r>
      <w:r w:rsidR="000A4F02" w:rsidRPr="0011362D">
        <w:rPr>
          <w:rFonts w:hAnsi="標楷體" w:hint="eastAsia"/>
        </w:rPr>
        <w:t>2萬元，但因為還是與國家整體的長照制度有關，所以勞動部能先做的就是補助喘息服務，希望能讓家庭看護移工有喘息的空間</w:t>
      </w:r>
      <w:r w:rsidRPr="0011362D">
        <w:rPr>
          <w:rFonts w:hAnsi="標楷體" w:hint="eastAsia"/>
        </w:rPr>
        <w:t>」。</w:t>
      </w:r>
    </w:p>
    <w:p w:rsidR="0010118E" w:rsidRPr="0011362D" w:rsidRDefault="0088668C" w:rsidP="0011362D">
      <w:pPr>
        <w:pStyle w:val="4"/>
        <w:rPr>
          <w:rFonts w:hAnsi="標楷體"/>
        </w:rPr>
      </w:pPr>
      <w:r w:rsidRPr="0011362D">
        <w:rPr>
          <w:rFonts w:hAnsi="標楷體" w:hint="eastAsia"/>
        </w:rPr>
        <w:t>其餘像是「國內求才」、「</w:t>
      </w:r>
      <w:r w:rsidR="00565358" w:rsidRPr="0011362D">
        <w:rPr>
          <w:rFonts w:hAnsi="標楷體" w:hint="eastAsia"/>
        </w:rPr>
        <w:t>由雇主申請聘僱許可</w:t>
      </w:r>
      <w:r w:rsidRPr="0011362D">
        <w:rPr>
          <w:rFonts w:hAnsi="標楷體" w:hint="eastAsia"/>
        </w:rPr>
        <w:t>」、「</w:t>
      </w:r>
      <w:r w:rsidR="00565358" w:rsidRPr="0011362D">
        <w:rPr>
          <w:rFonts w:hAnsi="標楷體" w:hint="eastAsia"/>
        </w:rPr>
        <w:t>健康檢查</w:t>
      </w:r>
      <w:r w:rsidRPr="0011362D">
        <w:rPr>
          <w:rFonts w:hAnsi="標楷體" w:hint="eastAsia"/>
        </w:rPr>
        <w:t>」、「</w:t>
      </w:r>
      <w:r w:rsidR="00565358" w:rsidRPr="0011362D">
        <w:rPr>
          <w:rFonts w:hAnsi="標楷體" w:hint="eastAsia"/>
        </w:rPr>
        <w:t>入國生活管理</w:t>
      </w:r>
      <w:r w:rsidRPr="0011362D">
        <w:rPr>
          <w:rFonts w:hAnsi="標楷體" w:hint="eastAsia"/>
        </w:rPr>
        <w:t>」、「</w:t>
      </w:r>
      <w:r w:rsidR="00565358" w:rsidRPr="0011362D">
        <w:rPr>
          <w:rFonts w:hAnsi="標楷體" w:hint="eastAsia"/>
        </w:rPr>
        <w:t>解約驗證</w:t>
      </w:r>
      <w:r w:rsidRPr="0011362D">
        <w:rPr>
          <w:rFonts w:hAnsi="標楷體" w:hint="eastAsia"/>
        </w:rPr>
        <w:t>」、「</w:t>
      </w:r>
      <w:r w:rsidR="00565358" w:rsidRPr="0011362D">
        <w:rPr>
          <w:rFonts w:hAnsi="標楷體" w:hint="eastAsia"/>
        </w:rPr>
        <w:t>聘僱期間自由轉換雇主</w:t>
      </w:r>
      <w:r w:rsidRPr="0011362D">
        <w:rPr>
          <w:rFonts w:hAnsi="標楷體" w:hint="eastAsia"/>
        </w:rPr>
        <w:t>」</w:t>
      </w:r>
      <w:r w:rsidR="00565358" w:rsidRPr="0011362D">
        <w:rPr>
          <w:rFonts w:hAnsi="標楷體" w:hint="eastAsia"/>
        </w:rPr>
        <w:t>等，無論是藍領移工，或是轉任</w:t>
      </w:r>
      <w:r w:rsidR="0010118E" w:rsidRPr="0011362D">
        <w:rPr>
          <w:rFonts w:hAnsi="標楷體" w:hint="eastAsia"/>
        </w:rPr>
        <w:t>成</w:t>
      </w:r>
      <w:r w:rsidR="00565358" w:rsidRPr="0011362D">
        <w:rPr>
          <w:rFonts w:hAnsi="標楷體" w:hint="eastAsia"/>
        </w:rPr>
        <w:t>為中階技術人力，規定並無二致</w:t>
      </w:r>
      <w:r w:rsidR="0002200A" w:rsidRPr="0011362D">
        <w:rPr>
          <w:rFonts w:hAnsi="標楷體" w:hint="eastAsia"/>
        </w:rPr>
        <w:t>。</w:t>
      </w:r>
      <w:r w:rsidR="0002200A" w:rsidRPr="0011362D">
        <w:rPr>
          <w:rFonts w:hAnsi="標楷體"/>
        </w:rPr>
        <w:t xml:space="preserve"> </w:t>
      </w:r>
    </w:p>
    <w:p w:rsidR="00DF55C1" w:rsidRPr="0011362D" w:rsidRDefault="00DF55C1" w:rsidP="0011362D">
      <w:pPr>
        <w:pStyle w:val="5"/>
        <w:rPr>
          <w:rFonts w:hAnsi="標楷體"/>
        </w:rPr>
      </w:pPr>
      <w:r w:rsidRPr="0011362D">
        <w:rPr>
          <w:rFonts w:hAnsi="標楷體" w:hint="eastAsia"/>
        </w:rPr>
        <w:t>勞動部查復本院，重申依就業服務法、</w:t>
      </w:r>
      <w:r w:rsidR="00282F07" w:rsidRPr="0011362D">
        <w:rPr>
          <w:rFonts w:hAnsi="標楷體" w:hint="eastAsia"/>
        </w:rPr>
        <w:t>藍領審查標準</w:t>
      </w:r>
      <w:r w:rsidRPr="0011362D">
        <w:rPr>
          <w:rFonts w:hAnsi="標楷體" w:hint="eastAsia"/>
        </w:rPr>
        <w:t>、</w:t>
      </w:r>
      <w:r w:rsidR="00475106" w:rsidRPr="0011362D">
        <w:rPr>
          <w:rFonts w:hAnsi="標楷體" w:hint="eastAsia"/>
        </w:rPr>
        <w:t>外國人受聘僱從事就業服務法第46條第1項第8款至第11款規定工作之轉換雇主或工作程序準則</w:t>
      </w:r>
      <w:r w:rsidR="00282F07" w:rsidRPr="0011362D">
        <w:rPr>
          <w:rFonts w:hAnsi="標楷體" w:hint="eastAsia"/>
        </w:rPr>
        <w:t>(簡稱轉換準則)</w:t>
      </w:r>
      <w:r w:rsidRPr="0011362D">
        <w:rPr>
          <w:rFonts w:hAnsi="標楷體" w:hint="eastAsia"/>
        </w:rPr>
        <w:t>等相關規定，中階技術人力之「轉換雇主規定」，與藍領移工無異。</w:t>
      </w:r>
    </w:p>
    <w:p w:rsidR="00D47734" w:rsidRDefault="0066564A" w:rsidP="0011362D">
      <w:pPr>
        <w:pStyle w:val="5"/>
        <w:rPr>
          <w:rFonts w:hAnsi="標楷體"/>
        </w:rPr>
      </w:pPr>
      <w:r w:rsidRPr="0011362D">
        <w:rPr>
          <w:rFonts w:hAnsi="標楷體" w:hint="eastAsia"/>
        </w:rPr>
        <w:t>但外國專業人士</w:t>
      </w:r>
      <w:r w:rsidR="00D47734" w:rsidRPr="0011362D">
        <w:rPr>
          <w:rFonts w:hAnsi="標楷體" w:hint="eastAsia"/>
        </w:rPr>
        <w:t>並無此限制，依就業服務法第53條規定，雇主聘僱之外國人於聘僱許可有效期間內，如需轉換雇主或受聘僱於</w:t>
      </w:r>
      <w:r w:rsidR="00C82839" w:rsidRPr="0011362D">
        <w:rPr>
          <w:rFonts w:hAnsi="標楷體" w:hint="eastAsia"/>
        </w:rPr>
        <w:t>2</w:t>
      </w:r>
      <w:r w:rsidR="00BB2A36" w:rsidRPr="0011362D">
        <w:rPr>
          <w:rFonts w:hAnsi="標楷體" w:hint="eastAsia"/>
        </w:rPr>
        <w:t>人</w:t>
      </w:r>
      <w:r w:rsidR="00D47734" w:rsidRPr="0011362D">
        <w:rPr>
          <w:rFonts w:hAnsi="標楷體" w:hint="eastAsia"/>
        </w:rPr>
        <w:t>以上之雇主者，應由新雇主申請許可。意即，外國專業人士在臺工作期間並無轉換雇主的限制，僅需</w:t>
      </w:r>
      <w:r w:rsidR="00A026D1" w:rsidRPr="0011362D">
        <w:rPr>
          <w:rFonts w:hAnsi="標楷體" w:hint="eastAsia"/>
        </w:rPr>
        <w:t>由新雇主</w:t>
      </w:r>
      <w:r w:rsidR="000B6884" w:rsidRPr="0011362D">
        <w:rPr>
          <w:rFonts w:hAnsi="標楷體" w:hint="eastAsia"/>
        </w:rPr>
        <w:t>為其</w:t>
      </w:r>
      <w:r w:rsidR="00A026D1" w:rsidRPr="0011362D">
        <w:rPr>
          <w:rFonts w:hAnsi="標楷體" w:hint="eastAsia"/>
        </w:rPr>
        <w:t>申請許可</w:t>
      </w:r>
      <w:r w:rsidR="000B6884" w:rsidRPr="0011362D">
        <w:rPr>
          <w:rFonts w:hAnsi="標楷體" w:hint="eastAsia"/>
        </w:rPr>
        <w:t>，甚至是另兼他職，亦為法令所准許。</w:t>
      </w:r>
    </w:p>
    <w:p w:rsidR="0073544F" w:rsidRPr="0011362D" w:rsidRDefault="0073544F" w:rsidP="0073544F">
      <w:pPr>
        <w:pStyle w:val="5"/>
        <w:numPr>
          <w:ilvl w:val="0"/>
          <w:numId w:val="0"/>
        </w:numPr>
        <w:rPr>
          <w:rFonts w:hAnsi="標楷體" w:hint="eastAsia"/>
        </w:rPr>
      </w:pPr>
    </w:p>
    <w:p w:rsidR="0002200A" w:rsidRPr="0011362D" w:rsidRDefault="0002200A" w:rsidP="0011362D">
      <w:pPr>
        <w:pStyle w:val="5"/>
        <w:rPr>
          <w:rFonts w:hAnsi="標楷體"/>
        </w:rPr>
      </w:pPr>
      <w:r w:rsidRPr="0011362D">
        <w:rPr>
          <w:rFonts w:hAnsi="標楷體" w:hint="eastAsia"/>
        </w:rPr>
        <w:lastRenderedPageBreak/>
        <w:t>本院辦理焦點團體座談會時，F女士就提到：「認為能夠成為中階技術人力代表是被肯定，但不僅做的事情一樣，薪水也沒有比較高(仍未適用基本工資)，所有對於移工的規定也都沒改變」、「如果對於中階技術人力沒有好處，那為什麼要設那麼多門檻？移工只是想在臺灣工作更久一點而已」、「如果是說薪資有比較高，但在COVID-19疫情期間，家庭看護移工就可以拿到更好的薪資了」。</w:t>
      </w:r>
    </w:p>
    <w:p w:rsidR="00C50827" w:rsidRPr="0011362D" w:rsidRDefault="0002200A" w:rsidP="0011362D">
      <w:pPr>
        <w:pStyle w:val="4"/>
        <w:rPr>
          <w:rFonts w:hAnsi="標楷體"/>
        </w:rPr>
      </w:pPr>
      <w:r w:rsidRPr="0011362D">
        <w:rPr>
          <w:rFonts w:hAnsi="標楷體" w:hint="eastAsia"/>
          <w:b/>
        </w:rPr>
        <w:t>特別是在論及移工人權保障時，最常被提到的</w:t>
      </w:r>
      <w:r w:rsidRPr="00C760B3">
        <w:rPr>
          <w:rFonts w:hAnsi="標楷體" w:hint="eastAsia"/>
          <w:b/>
          <w:spacing w:val="-20"/>
        </w:rPr>
        <w:t>「限制轉換」</w:t>
      </w:r>
      <w:r w:rsidRPr="0011362D">
        <w:rPr>
          <w:rFonts w:hAnsi="標楷體" w:hint="eastAsia"/>
          <w:b/>
        </w:rPr>
        <w:t>，並沒有因為成為中階技術人力而改變</w:t>
      </w:r>
      <w:r w:rsidRPr="0011362D">
        <w:rPr>
          <w:rFonts w:hAnsi="標楷體" w:hint="eastAsia"/>
        </w:rPr>
        <w:t>。</w:t>
      </w:r>
    </w:p>
    <w:p w:rsidR="0002200A" w:rsidRPr="0011362D" w:rsidRDefault="0002200A" w:rsidP="0011362D">
      <w:pPr>
        <w:pStyle w:val="5"/>
        <w:rPr>
          <w:rFonts w:hAnsi="標楷體"/>
        </w:rPr>
      </w:pPr>
      <w:r w:rsidRPr="0011362D">
        <w:rPr>
          <w:rFonts w:hAnsi="標楷體" w:hint="eastAsia"/>
        </w:rPr>
        <w:t>依現行規定，移工在期滿前的轉換工作是「原則禁止、例外許可」，僅允許移工在符合特定情形，或是合意接續聘僱始能為之，是造成移工發生失聯的原因</w:t>
      </w:r>
      <w:r w:rsidR="00C82839" w:rsidRPr="0011362D">
        <w:rPr>
          <w:rFonts w:hAnsi="標楷體" w:hint="eastAsia"/>
        </w:rPr>
        <w:t>之一</w:t>
      </w:r>
      <w:r w:rsidRPr="0011362D">
        <w:rPr>
          <w:rFonts w:hAnsi="標楷體" w:hint="eastAsia"/>
        </w:rPr>
        <w:t>，也一直為NGO團體及專家學者詬病。本院112年提出「影響移工失聯之結構性問題」通案性案件調查研究報告就指出，在嚴格的條件限制之下，實務上移工經常難以取得不可歸責於自己的證據，無法進入轉換機制，移工只好繼續忍受雇主的不合理對待至一定程度，即使雇主合意解約，但轉換作業程序繁雜、冗長，也必須透過仲介公司，這些都更加惡化移工的不利地位，否則回國或選擇失聯，另尋出路；成為中階技術人力之後，因為仍是相同的轉換規定，因此上述情形，也難有改變。</w:t>
      </w:r>
    </w:p>
    <w:p w:rsidR="0002200A" w:rsidRPr="0011362D" w:rsidRDefault="0002200A" w:rsidP="0011362D">
      <w:pPr>
        <w:pStyle w:val="5"/>
        <w:rPr>
          <w:rFonts w:hAnsi="標楷體"/>
        </w:rPr>
      </w:pPr>
      <w:r w:rsidRPr="0011362D">
        <w:rPr>
          <w:rFonts w:hAnsi="標楷體" w:hint="eastAsia"/>
        </w:rPr>
        <w:t>本院辦理焦點團體座談會時，F女士就提到：「成為中階技術人力後也會擔心，因為原本</w:t>
      </w:r>
      <w:r w:rsidRPr="00C760B3">
        <w:rPr>
          <w:rFonts w:hAnsi="標楷體" w:hint="eastAsia"/>
          <w:spacing w:val="-20"/>
        </w:rPr>
        <w:t>轉換工作就已經很難</w:t>
      </w:r>
      <w:r w:rsidRPr="0011362D">
        <w:rPr>
          <w:rFonts w:hAnsi="標楷體" w:hint="eastAsia"/>
        </w:rPr>
        <w:t>；中階技術人力的薪水又較高，要再找到相同的很難；因此，如果雇主提出不合理的規定或要求，就要忍耐」、「雇主就</w:t>
      </w:r>
      <w:r w:rsidRPr="0011362D">
        <w:rPr>
          <w:rFonts w:hAnsi="標楷體" w:hint="eastAsia"/>
        </w:rPr>
        <w:lastRenderedPageBreak/>
        <w:t>是吃定我們還想繼續在臺灣工作，只能忍耐」。</w:t>
      </w:r>
    </w:p>
    <w:p w:rsidR="00471872" w:rsidRPr="0011362D" w:rsidRDefault="00070567" w:rsidP="0011362D">
      <w:pPr>
        <w:pStyle w:val="3"/>
        <w:rPr>
          <w:rFonts w:hAnsi="標楷體"/>
        </w:rPr>
      </w:pPr>
      <w:r w:rsidRPr="0011362D">
        <w:rPr>
          <w:rFonts w:hAnsi="標楷體" w:hint="eastAsia"/>
        </w:rPr>
        <w:t>中階技術人力雖無在臺工作年限限制，但因不具有自由轉換雇主的權利，且勞動市場上能夠開出中階技術之工作缺額尚少</w:t>
      </w:r>
      <w:r w:rsidR="00EA0325" w:rsidRPr="0011362D">
        <w:rPr>
          <w:rFonts w:hAnsi="標楷體" w:hint="eastAsia"/>
        </w:rPr>
        <w:t>，加以申請轉任中階技術人力</w:t>
      </w:r>
      <w:r w:rsidR="00B85E71" w:rsidRPr="0011362D">
        <w:rPr>
          <w:rFonts w:hAnsi="標楷體" w:hint="eastAsia"/>
        </w:rPr>
        <w:t>及聘僱許可</w:t>
      </w:r>
      <w:r w:rsidR="00EA0325" w:rsidRPr="0011362D">
        <w:rPr>
          <w:rFonts w:hAnsi="標楷體" w:hint="eastAsia"/>
        </w:rPr>
        <w:t>之發動權在於雇主</w:t>
      </w:r>
      <w:r w:rsidRPr="0011362D">
        <w:rPr>
          <w:rFonts w:hAnsi="標楷體" w:hint="eastAsia"/>
        </w:rPr>
        <w:t>；因此，</w:t>
      </w:r>
      <w:r w:rsidR="00EA0325" w:rsidRPr="0011362D">
        <w:rPr>
          <w:rFonts w:hAnsi="標楷體" w:hint="eastAsia"/>
        </w:rPr>
        <w:t>雖尚符合「留任資深移工」之計畫目的，</w:t>
      </w:r>
      <w:r w:rsidR="00F80FA5" w:rsidRPr="0011362D">
        <w:rPr>
          <w:rFonts w:hAnsi="標楷體" w:hint="eastAsia"/>
        </w:rPr>
        <w:t>至少對於</w:t>
      </w:r>
      <w:r w:rsidR="00EA0325" w:rsidRPr="0011362D">
        <w:rPr>
          <w:rFonts w:hAnsi="標楷體" w:hint="eastAsia"/>
        </w:rPr>
        <w:t>「原雇主</w:t>
      </w:r>
      <w:r w:rsidR="00F80FA5" w:rsidRPr="0011362D">
        <w:rPr>
          <w:rFonts w:hAnsi="標楷體" w:hint="eastAsia"/>
        </w:rPr>
        <w:t>之攬才及留才</w:t>
      </w:r>
      <w:r w:rsidR="00EA0325" w:rsidRPr="0011362D">
        <w:rPr>
          <w:rFonts w:hAnsi="標楷體" w:hint="eastAsia"/>
        </w:rPr>
        <w:t>」</w:t>
      </w:r>
      <w:r w:rsidR="00D54376" w:rsidRPr="0011362D">
        <w:rPr>
          <w:rFonts w:hAnsi="標楷體" w:hint="eastAsia"/>
        </w:rPr>
        <w:t>具</w:t>
      </w:r>
      <w:r w:rsidR="00F80FA5" w:rsidRPr="0011362D">
        <w:rPr>
          <w:rFonts w:hAnsi="標楷體" w:hint="eastAsia"/>
        </w:rPr>
        <w:t>有實質效益</w:t>
      </w:r>
      <w:r w:rsidR="00EA0325" w:rsidRPr="0011362D">
        <w:rPr>
          <w:rFonts w:hAnsi="標楷體" w:hint="eastAsia"/>
        </w:rPr>
        <w:t>，</w:t>
      </w:r>
      <w:r w:rsidR="00F80FA5" w:rsidRPr="0011362D">
        <w:rPr>
          <w:rFonts w:hAnsi="標楷體" w:hint="eastAsia"/>
        </w:rPr>
        <w:t>但</w:t>
      </w:r>
      <w:r w:rsidR="00DC0125" w:rsidRPr="0011362D">
        <w:rPr>
          <w:rFonts w:hAnsi="標楷體" w:hint="eastAsia"/>
        </w:rPr>
        <w:t>若無法繼續由原雇主聘任，可能仍然僅能黯然回國。</w:t>
      </w:r>
    </w:p>
    <w:p w:rsidR="00B959AB" w:rsidRPr="0011362D" w:rsidRDefault="00BC38F2" w:rsidP="0011362D">
      <w:pPr>
        <w:pStyle w:val="4"/>
        <w:rPr>
          <w:rFonts w:hAnsi="標楷體"/>
        </w:rPr>
      </w:pPr>
      <w:r w:rsidRPr="0011362D">
        <w:rPr>
          <w:rFonts w:hAnsi="標楷體" w:hint="eastAsia"/>
        </w:rPr>
        <w:t>即便是「在臺工作年限限制」部分，係指就業服務法第52條第1項規定，外國專業人士與中階技術人力之聘僱許可，每次最長為3年，且無申請次數之限制</w:t>
      </w:r>
      <w:r w:rsidR="007564A5" w:rsidRPr="0011362D">
        <w:rPr>
          <w:rFonts w:hAnsi="標楷體" w:hint="eastAsia"/>
        </w:rPr>
        <w:t>；</w:t>
      </w:r>
      <w:r w:rsidR="00B959AB" w:rsidRPr="0011362D">
        <w:rPr>
          <w:rFonts w:hAnsi="標楷體" w:hint="eastAsia"/>
        </w:rPr>
        <w:t>意即，仍應是由目前聘僱之原雇主發動，同意續聘，或是由同樣具有聘僱中階技術人力之新雇主，同意接續。</w:t>
      </w:r>
      <w:r w:rsidR="00747A77" w:rsidRPr="0011362D">
        <w:rPr>
          <w:rFonts w:hAnsi="標楷體" w:hint="eastAsia"/>
        </w:rPr>
        <w:t>不僅如此，即便是由原雇主申請為中階技術人力後，仍可能會有與原雇主發生影響勞雇關係無法繼續存續，只能終止勞動契約，必須轉換的情況</w:t>
      </w:r>
      <w:r w:rsidR="00761884" w:rsidRPr="0011362D">
        <w:rPr>
          <w:rFonts w:hAnsi="標楷體" w:hint="eastAsia"/>
        </w:rPr>
        <w:t>，</w:t>
      </w:r>
      <w:r w:rsidR="00747A77" w:rsidRPr="0011362D">
        <w:rPr>
          <w:rFonts w:hAnsi="標楷體" w:hint="eastAsia"/>
        </w:rPr>
        <w:t>此時便無法由原雇主</w:t>
      </w:r>
      <w:r w:rsidR="000E7B51" w:rsidRPr="0011362D">
        <w:rPr>
          <w:rFonts w:hAnsi="標楷體" w:hint="eastAsia"/>
        </w:rPr>
        <w:t>繼續聘僱</w:t>
      </w:r>
      <w:r w:rsidR="00747A77" w:rsidRPr="0011362D">
        <w:rPr>
          <w:rFonts w:hAnsi="標楷體" w:hint="eastAsia"/>
        </w:rPr>
        <w:t>。</w:t>
      </w:r>
    </w:p>
    <w:p w:rsidR="00761884" w:rsidRPr="0011362D" w:rsidRDefault="00BC38F2" w:rsidP="0011362D">
      <w:pPr>
        <w:pStyle w:val="4"/>
        <w:rPr>
          <w:rFonts w:hAnsi="標楷體"/>
        </w:rPr>
      </w:pPr>
      <w:r w:rsidRPr="0011362D">
        <w:rPr>
          <w:rFonts w:hAnsi="標楷體" w:hint="eastAsia"/>
        </w:rPr>
        <w:t>有別於外國專業人士，中階技術人力從事之工作特性，</w:t>
      </w:r>
      <w:r w:rsidR="00DD6F6C" w:rsidRPr="0011362D">
        <w:rPr>
          <w:rFonts w:hAnsi="標楷體" w:hint="eastAsia"/>
        </w:rPr>
        <w:t>本質上仍是與藍領移工相同，</w:t>
      </w:r>
      <w:r w:rsidR="00873BBB" w:rsidRPr="0011362D">
        <w:rPr>
          <w:rFonts w:hAnsi="標楷體" w:hint="eastAsia"/>
        </w:rPr>
        <w:t>是屬於</w:t>
      </w:r>
      <w:r w:rsidR="00DD6F6C" w:rsidRPr="0011362D">
        <w:rPr>
          <w:rFonts w:hAnsi="標楷體" w:hint="eastAsia"/>
        </w:rPr>
        <w:t>「骯髒」、「危險」、「辛苦」的工作</w:t>
      </w:r>
      <w:r w:rsidR="00873BBB" w:rsidRPr="0011362D">
        <w:rPr>
          <w:rFonts w:hAnsi="標楷體" w:hint="eastAsia"/>
        </w:rPr>
        <w:t>，</w:t>
      </w:r>
      <w:r w:rsidR="00BB0B75" w:rsidRPr="0011362D">
        <w:rPr>
          <w:rFonts w:hAnsi="標楷體" w:hint="eastAsia"/>
        </w:rPr>
        <w:t>大部分</w:t>
      </w:r>
      <w:r w:rsidR="00873BBB" w:rsidRPr="0011362D">
        <w:rPr>
          <w:rFonts w:hAnsi="標楷體" w:hint="eastAsia"/>
        </w:rPr>
        <w:t>於勞動市場上的替代性仍高</w:t>
      </w:r>
      <w:r w:rsidR="00F4517A" w:rsidRPr="0011362D">
        <w:rPr>
          <w:rFonts w:hAnsi="標楷體" w:hint="eastAsia"/>
        </w:rPr>
        <w:t>。</w:t>
      </w:r>
      <w:r w:rsidR="00873BBB" w:rsidRPr="0011362D">
        <w:rPr>
          <w:rFonts w:hAnsi="標楷體" w:hint="eastAsia"/>
        </w:rPr>
        <w:t>但</w:t>
      </w:r>
      <w:r w:rsidR="00F4517A" w:rsidRPr="0011362D">
        <w:rPr>
          <w:rFonts w:hAnsi="標楷體" w:hint="eastAsia"/>
        </w:rPr>
        <w:t>因為</w:t>
      </w:r>
      <w:r w:rsidR="00873BBB" w:rsidRPr="0011362D">
        <w:rPr>
          <w:rFonts w:hAnsi="標楷體" w:hint="eastAsia"/>
        </w:rPr>
        <w:t>不具有自由轉換雇主的權利</w:t>
      </w:r>
      <w:r w:rsidR="00F4517A" w:rsidRPr="0011362D">
        <w:rPr>
          <w:rFonts w:hAnsi="標楷體" w:hint="eastAsia"/>
        </w:rPr>
        <w:t>，且勞動市場上能夠開出中階技術之工作缺額尚少，要能順利轉換至同樣是中階技術工作，亦相當不容易；</w:t>
      </w:r>
      <w:r w:rsidR="00761884" w:rsidRPr="0011362D">
        <w:rPr>
          <w:rFonts w:hAnsi="標楷體" w:hint="eastAsia"/>
        </w:rPr>
        <w:t>本院辦理焦點團體座談會時，F女士就提到：「雖然現在的中階技術人力都是在原雇主</w:t>
      </w:r>
      <w:r w:rsidR="00C82839" w:rsidRPr="0011362D">
        <w:rPr>
          <w:rFonts w:hAnsi="標楷體" w:hint="eastAsia"/>
        </w:rPr>
        <w:t>家</w:t>
      </w:r>
      <w:r w:rsidR="00761884" w:rsidRPr="0011362D">
        <w:rPr>
          <w:rFonts w:hAnsi="標楷體" w:hint="eastAsia"/>
        </w:rPr>
        <w:t>，照顧原本的被照顧者，但當被照顧者過世後，勢必得面對要轉換雇主的情況」、「現在市場上(照顧工作)的行情最高就是2.3萬元，我要去哪裡找下一份2.6萬元的照顧工作？誰要幫</w:t>
      </w:r>
      <w:r w:rsidR="00761884" w:rsidRPr="0011362D">
        <w:rPr>
          <w:rFonts w:hAnsi="標楷體" w:hint="eastAsia"/>
        </w:rPr>
        <w:lastRenderedPageBreak/>
        <w:t>我找工作？」。</w:t>
      </w:r>
    </w:p>
    <w:p w:rsidR="00761884" w:rsidRPr="0011362D" w:rsidRDefault="00F4517A" w:rsidP="0011362D">
      <w:pPr>
        <w:pStyle w:val="4"/>
        <w:rPr>
          <w:rFonts w:hAnsi="標楷體"/>
        </w:rPr>
      </w:pPr>
      <w:r w:rsidRPr="0011362D">
        <w:rPr>
          <w:rFonts w:hAnsi="標楷體" w:hint="eastAsia"/>
        </w:rPr>
        <w:t>就算願意降轉為藍領移工，但一旦以藍領移工身分受僱，就要受到在臺工作年限限制，如果本就已是屆期才轉任為中階技術人力之外國人，就無法再以降轉方式繼續留任臺灣，而必須回國。</w:t>
      </w:r>
    </w:p>
    <w:p w:rsidR="00831EFA" w:rsidRPr="0011362D" w:rsidRDefault="00761884" w:rsidP="0011362D">
      <w:pPr>
        <w:pStyle w:val="5"/>
        <w:rPr>
          <w:rFonts w:hAnsi="標楷體"/>
        </w:rPr>
      </w:pPr>
      <w:r w:rsidRPr="0011362D">
        <w:rPr>
          <w:rFonts w:hAnsi="標楷體" w:hint="eastAsia"/>
        </w:rPr>
        <w:t>同時也是從事家庭看護工作的F女士就表示：「</w:t>
      </w:r>
      <w:r w:rsidRPr="00C760B3">
        <w:rPr>
          <w:rFonts w:hAnsi="標楷體" w:hint="eastAsia"/>
          <w:spacing w:val="-20"/>
        </w:rPr>
        <w:t>就算我可以委屈接受2萬元的薪資</w:t>
      </w:r>
      <w:r w:rsidRPr="0011362D">
        <w:rPr>
          <w:rFonts w:hAnsi="標楷體" w:hint="eastAsia"/>
        </w:rPr>
        <w:t>，但我的身分卻必須得</w:t>
      </w:r>
      <w:r w:rsidRPr="00C760B3">
        <w:rPr>
          <w:rFonts w:hAnsi="標楷體" w:hint="eastAsia"/>
          <w:spacing w:val="-20"/>
        </w:rPr>
        <w:t>變回藍領移工？」</w:t>
      </w:r>
      <w:r w:rsidRPr="0011362D">
        <w:rPr>
          <w:rFonts w:hAnsi="標楷體" w:hint="eastAsia"/>
        </w:rPr>
        <w:t>「那我當時為了申請轉任為</w:t>
      </w:r>
      <w:r w:rsidRPr="00C760B3">
        <w:rPr>
          <w:rFonts w:hAnsi="標楷體" w:hint="eastAsia"/>
          <w:spacing w:val="-20"/>
        </w:rPr>
        <w:t>中階技術人力(語言及訓練</w:t>
      </w:r>
      <w:r w:rsidRPr="00C760B3">
        <w:rPr>
          <w:rFonts w:hAnsi="標楷體"/>
          <w:spacing w:val="-20"/>
        </w:rPr>
        <w:t>)</w:t>
      </w:r>
      <w:r w:rsidRPr="0011362D">
        <w:rPr>
          <w:rFonts w:hAnsi="標楷體" w:hint="eastAsia"/>
        </w:rPr>
        <w:t>那麼辛苦是為什麼？」「從2.6萬元的中階技術人力，變成2萬元的藍領移工，別人會認為我是變差了？」</w:t>
      </w:r>
    </w:p>
    <w:p w:rsidR="0063677B" w:rsidRPr="0073544F" w:rsidRDefault="00D208E2" w:rsidP="0073544F">
      <w:pPr>
        <w:pStyle w:val="5"/>
        <w:rPr>
          <w:rFonts w:hAnsi="標楷體"/>
        </w:rPr>
      </w:pPr>
      <w:r>
        <w:rPr>
          <w:rFonts w:hAnsi="標楷體" w:hint="eastAsia"/>
          <w:szCs w:val="20"/>
        </w:rPr>
        <w:t>與會代表C</w:t>
      </w:r>
      <w:r w:rsidR="004F5CE7" w:rsidRPr="0011362D">
        <w:rPr>
          <w:rFonts w:hAnsi="標楷體" w:hint="eastAsia"/>
          <w:szCs w:val="20"/>
        </w:rPr>
        <w:t>提到另一個「降轉」會發生的問題：「白領專業人士、藍領移工及其他外國人並不會有降階的問題</w:t>
      </w:r>
      <w:r w:rsidR="004F5CE7" w:rsidRPr="0011362D">
        <w:rPr>
          <w:rFonts w:hAnsi="標楷體" w:hint="eastAsia"/>
        </w:rPr>
        <w:t>」、「</w:t>
      </w:r>
      <w:r w:rsidR="004F5CE7" w:rsidRPr="0011362D">
        <w:rPr>
          <w:rFonts w:hAnsi="標楷體" w:hint="eastAsia"/>
          <w:szCs w:val="20"/>
        </w:rPr>
        <w:t>但藍領移工</w:t>
      </w:r>
      <w:r w:rsidR="00301B9F" w:rsidRPr="0011362D">
        <w:rPr>
          <w:rFonts w:hAnsi="標楷體" w:hint="eastAsia"/>
          <w:szCs w:val="20"/>
        </w:rPr>
        <w:t>當初來臺後申辦居留證是以3年效期支付3</w:t>
      </w:r>
      <w:r w:rsidR="009D4230" w:rsidRPr="0011362D">
        <w:rPr>
          <w:rFonts w:hAnsi="標楷體" w:hint="eastAsia"/>
          <w:szCs w:val="20"/>
        </w:rPr>
        <w:t>,000元</w:t>
      </w:r>
      <w:r w:rsidR="00301B9F" w:rsidRPr="0011362D">
        <w:rPr>
          <w:rFonts w:hAnsi="標楷體" w:hint="eastAsia"/>
          <w:szCs w:val="20"/>
        </w:rPr>
        <w:t>的規費，如果是在第1年或第2年時轉任中階技術人力時重新換發居留證</w:t>
      </w:r>
      <w:r w:rsidR="00301B9F" w:rsidRPr="0011362D">
        <w:rPr>
          <w:rStyle w:val="aff0"/>
          <w:rFonts w:hAnsi="標楷體"/>
          <w:szCs w:val="20"/>
        </w:rPr>
        <w:footnoteReference w:id="23"/>
      </w:r>
      <w:r w:rsidR="00301B9F" w:rsidRPr="0011362D">
        <w:rPr>
          <w:rFonts w:hAnsi="標楷體" w:hint="eastAsia"/>
          <w:szCs w:val="20"/>
        </w:rPr>
        <w:t>，也不會退回每1年效期1</w:t>
      </w:r>
      <w:r w:rsidR="009D4230" w:rsidRPr="0011362D">
        <w:rPr>
          <w:rFonts w:hAnsi="標楷體" w:hint="eastAsia"/>
          <w:szCs w:val="20"/>
        </w:rPr>
        <w:t>,000元</w:t>
      </w:r>
      <w:r w:rsidR="00301B9F" w:rsidRPr="0011362D">
        <w:rPr>
          <w:rFonts w:hAnsi="標楷體" w:hint="eastAsia"/>
          <w:szCs w:val="20"/>
        </w:rPr>
        <w:t>；甚至是降轉回藍領移工時，得再重新支付3年效期3</w:t>
      </w:r>
      <w:r w:rsidR="009D4230" w:rsidRPr="0011362D">
        <w:rPr>
          <w:rFonts w:hAnsi="標楷體" w:hint="eastAsia"/>
          <w:szCs w:val="20"/>
        </w:rPr>
        <w:t>,000元</w:t>
      </w:r>
      <w:r w:rsidR="00301B9F" w:rsidRPr="0011362D">
        <w:rPr>
          <w:rFonts w:hAnsi="標楷體" w:hint="eastAsia"/>
          <w:szCs w:val="20"/>
        </w:rPr>
        <w:t>的規費</w:t>
      </w:r>
      <w:r w:rsidR="00301B9F" w:rsidRPr="0011362D">
        <w:rPr>
          <w:rFonts w:hAnsi="標楷體" w:hint="eastAsia"/>
        </w:rPr>
        <w:t>」。同理，如</w:t>
      </w:r>
      <w:r w:rsidR="005E0F3E" w:rsidRPr="0011362D">
        <w:rPr>
          <w:rFonts w:hAnsi="標楷體" w:hint="eastAsia"/>
        </w:rPr>
        <w:t>新</w:t>
      </w:r>
      <w:r w:rsidR="00301B9F" w:rsidRPr="0011362D">
        <w:rPr>
          <w:rFonts w:hAnsi="標楷體" w:hint="eastAsia"/>
        </w:rPr>
        <w:t>雇主仍希望委託仲介提供服務，則</w:t>
      </w:r>
      <w:r w:rsidR="005E0F3E" w:rsidRPr="0011362D">
        <w:rPr>
          <w:rFonts w:hAnsi="標楷體" w:hint="eastAsia"/>
        </w:rPr>
        <w:t>降轉為藍領移工之</w:t>
      </w:r>
      <w:r w:rsidR="00301B9F" w:rsidRPr="0011362D">
        <w:rPr>
          <w:rFonts w:hAnsi="標楷體" w:hint="eastAsia"/>
        </w:rPr>
        <w:t>外國人可能</w:t>
      </w:r>
      <w:r w:rsidR="005E0F3E" w:rsidRPr="0011362D">
        <w:rPr>
          <w:rFonts w:hAnsi="標楷體" w:hint="eastAsia"/>
        </w:rPr>
        <w:t>還</w:t>
      </w:r>
      <w:r w:rsidR="00301B9F" w:rsidRPr="0011362D">
        <w:rPr>
          <w:rFonts w:hAnsi="標楷體" w:hint="eastAsia"/>
        </w:rPr>
        <w:t>會被要求</w:t>
      </w:r>
      <w:r w:rsidR="005E0F3E" w:rsidRPr="0011362D">
        <w:rPr>
          <w:rFonts w:hAnsi="標楷體" w:hint="eastAsia"/>
        </w:rPr>
        <w:t>每月</w:t>
      </w:r>
      <w:r w:rsidR="00301B9F" w:rsidRPr="0011362D">
        <w:rPr>
          <w:rFonts w:hAnsi="標楷體" w:hint="eastAsia"/>
        </w:rPr>
        <w:t>支付</w:t>
      </w:r>
      <w:r w:rsidR="005E0F3E" w:rsidRPr="0011362D">
        <w:rPr>
          <w:rFonts w:hAnsi="標楷體" w:hint="eastAsia"/>
        </w:rPr>
        <w:t>至少1,500元的服務費。</w:t>
      </w:r>
    </w:p>
    <w:p w:rsidR="00077F9C" w:rsidRPr="0011362D" w:rsidRDefault="005C2988" w:rsidP="0011362D">
      <w:pPr>
        <w:pStyle w:val="4"/>
        <w:rPr>
          <w:rFonts w:hAnsi="標楷體"/>
        </w:rPr>
      </w:pPr>
      <w:r w:rsidRPr="0011362D">
        <w:rPr>
          <w:rFonts w:hAnsi="標楷體" w:hint="eastAsia"/>
        </w:rPr>
        <w:t>況</w:t>
      </w:r>
      <w:r w:rsidR="00A705A6" w:rsidRPr="0011362D">
        <w:rPr>
          <w:rFonts w:hAnsi="標楷體" w:hint="eastAsia"/>
        </w:rPr>
        <w:t>且，</w:t>
      </w:r>
      <w:r w:rsidRPr="0011362D">
        <w:rPr>
          <w:rFonts w:hAnsi="標楷體" w:hint="eastAsia"/>
        </w:rPr>
        <w:t>留才久用方案之</w:t>
      </w:r>
      <w:r w:rsidR="00A705A6" w:rsidRPr="0011362D">
        <w:rPr>
          <w:rFonts w:hAnsi="標楷體" w:hint="eastAsia"/>
        </w:rPr>
        <w:t>推動</w:t>
      </w:r>
      <w:r w:rsidRPr="0011362D">
        <w:rPr>
          <w:rFonts w:hAnsi="標楷體" w:hint="eastAsia"/>
        </w:rPr>
        <w:t>背景，就是因為我國中階技術</w:t>
      </w:r>
      <w:r w:rsidR="00A705A6" w:rsidRPr="0011362D">
        <w:rPr>
          <w:rFonts w:hAnsi="標楷體" w:hint="eastAsia"/>
        </w:rPr>
        <w:t>工作的</w:t>
      </w:r>
      <w:r w:rsidRPr="0011362D">
        <w:rPr>
          <w:rFonts w:hAnsi="標楷體" w:hint="eastAsia"/>
        </w:rPr>
        <w:t>缺工逐年擴大，如110年缺工逾13萬人</w:t>
      </w:r>
      <w:r w:rsidR="00475106" w:rsidRPr="0011362D">
        <w:rPr>
          <w:rFonts w:hAnsi="標楷體" w:hint="eastAsia"/>
        </w:rPr>
        <w:t>，所以才開放外國中階技術人力</w:t>
      </w:r>
      <w:r w:rsidR="00E419BB" w:rsidRPr="0011362D">
        <w:rPr>
          <w:rFonts w:hAnsi="標楷體" w:hint="eastAsia"/>
        </w:rPr>
        <w:t>；</w:t>
      </w:r>
      <w:r w:rsidR="00BE5A1F" w:rsidRPr="0011362D">
        <w:rPr>
          <w:rFonts w:hAnsi="標楷體" w:hint="eastAsia"/>
        </w:rPr>
        <w:t>但由於中階技術人力，亦是要由聘僱移工</w:t>
      </w:r>
      <w:r w:rsidR="00077F9C" w:rsidRPr="0011362D">
        <w:rPr>
          <w:rFonts w:hAnsi="標楷體" w:hint="eastAsia"/>
        </w:rPr>
        <w:t>的</w:t>
      </w:r>
      <w:r w:rsidR="00BE5A1F" w:rsidRPr="0011362D">
        <w:rPr>
          <w:rFonts w:hAnsi="標楷體" w:hint="eastAsia"/>
        </w:rPr>
        <w:t>雇主申請(轉任)許可，而自110年4月30日起迄113年</w:t>
      </w:r>
      <w:r w:rsidR="000444F1" w:rsidRPr="0011362D">
        <w:rPr>
          <w:rFonts w:hAnsi="標楷體" w:hint="eastAsia"/>
        </w:rPr>
        <w:t>9</w:t>
      </w:r>
      <w:r w:rsidR="00BE5A1F" w:rsidRPr="0011362D">
        <w:rPr>
          <w:rFonts w:hAnsi="標楷體" w:hint="eastAsia"/>
        </w:rPr>
        <w:t>月底</w:t>
      </w:r>
      <w:r w:rsidR="00BE5A1F" w:rsidRPr="0011362D">
        <w:rPr>
          <w:rFonts w:hAnsi="標楷體" w:hint="eastAsia"/>
        </w:rPr>
        <w:lastRenderedPageBreak/>
        <w:t>止，勞動部核准之中階技術人力僅</w:t>
      </w:r>
      <w:r w:rsidR="00205972" w:rsidRPr="0011362D">
        <w:rPr>
          <w:rFonts w:hAnsi="標楷體" w:hint="eastAsia"/>
        </w:rPr>
        <w:t>3</w:t>
      </w:r>
      <w:r w:rsidR="00BE5A1F" w:rsidRPr="0011362D">
        <w:rPr>
          <w:rFonts w:hAnsi="標楷體" w:hint="eastAsia"/>
        </w:rPr>
        <w:t>萬</w:t>
      </w:r>
      <w:r w:rsidR="00866A52" w:rsidRPr="0011362D">
        <w:rPr>
          <w:rFonts w:hAnsi="標楷體" w:hint="eastAsia"/>
        </w:rPr>
        <w:t>5</w:t>
      </w:r>
      <w:r w:rsidR="00BE5A1F" w:rsidRPr="0011362D">
        <w:rPr>
          <w:rFonts w:hAnsi="標楷體" w:hint="eastAsia"/>
        </w:rPr>
        <w:t>千餘人</w:t>
      </w:r>
      <w:r w:rsidR="00BE5A1F" w:rsidRPr="0011362D">
        <w:rPr>
          <w:rStyle w:val="aff0"/>
          <w:rFonts w:hAnsi="標楷體"/>
        </w:rPr>
        <w:footnoteReference w:id="24"/>
      </w:r>
      <w:r w:rsidR="00BE5A1F" w:rsidRPr="0011362D">
        <w:rPr>
          <w:rFonts w:hAnsi="標楷體" w:hint="eastAsia"/>
        </w:rPr>
        <w:t>，</w:t>
      </w:r>
      <w:r w:rsidR="00053827" w:rsidRPr="0011362D">
        <w:rPr>
          <w:rFonts w:hAnsi="標楷體" w:hint="eastAsia"/>
        </w:rPr>
        <w:t>又，</w:t>
      </w:r>
      <w:r w:rsidR="00C82839" w:rsidRPr="0011362D">
        <w:rPr>
          <w:rFonts w:hAnsi="標楷體" w:hint="eastAsia"/>
        </w:rPr>
        <w:t>即使</w:t>
      </w:r>
      <w:r w:rsidR="00BE5A1F" w:rsidRPr="0011362D">
        <w:rPr>
          <w:rFonts w:hAnsi="標楷體" w:hint="eastAsia"/>
        </w:rPr>
        <w:t>這</w:t>
      </w:r>
      <w:r w:rsidR="00D84C2C" w:rsidRPr="0011362D">
        <w:rPr>
          <w:rFonts w:hAnsi="標楷體"/>
        </w:rPr>
        <w:t>3</w:t>
      </w:r>
      <w:r w:rsidR="00BE5A1F" w:rsidRPr="0011362D">
        <w:rPr>
          <w:rFonts w:hAnsi="標楷體" w:hint="eastAsia"/>
        </w:rPr>
        <w:t>萬</w:t>
      </w:r>
      <w:r w:rsidR="00550392" w:rsidRPr="0011362D">
        <w:rPr>
          <w:rFonts w:hAnsi="標楷體" w:hint="eastAsia"/>
        </w:rPr>
        <w:t>5</w:t>
      </w:r>
      <w:r w:rsidR="00BE5A1F" w:rsidRPr="0011362D">
        <w:rPr>
          <w:rFonts w:hAnsi="標楷體" w:hint="eastAsia"/>
        </w:rPr>
        <w:t>千餘人中，有因各種原因出現可以接續聘僱的空缺，</w:t>
      </w:r>
      <w:r w:rsidR="00053827" w:rsidRPr="0011362D">
        <w:rPr>
          <w:rFonts w:hAnsi="標楷體" w:hint="eastAsia"/>
        </w:rPr>
        <w:t>現行規定</w:t>
      </w:r>
      <w:r w:rsidR="00BE5A1F" w:rsidRPr="0011362D">
        <w:rPr>
          <w:rFonts w:hAnsi="標楷體" w:hint="eastAsia"/>
        </w:rPr>
        <w:t>還要以同業別為優先，</w:t>
      </w:r>
      <w:r w:rsidR="00077F9C" w:rsidRPr="0011362D">
        <w:rPr>
          <w:rFonts w:hAnsi="標楷體" w:hint="eastAsia"/>
        </w:rPr>
        <w:t>能轉換的</w:t>
      </w:r>
      <w:r w:rsidR="00053827" w:rsidRPr="0011362D">
        <w:rPr>
          <w:rFonts w:hAnsi="標楷體" w:hint="eastAsia"/>
        </w:rPr>
        <w:t>職缺機會又更少。</w:t>
      </w:r>
      <w:r w:rsidR="00077F9C" w:rsidRPr="0011362D">
        <w:rPr>
          <w:rFonts w:hAnsi="標楷體" w:hint="eastAsia"/>
        </w:rPr>
        <w:t>因此，如果留才久用方案之目的是為藉此留用在臺優秀且成熟的外國技術人才，在最短時間內補充所需人力，但</w:t>
      </w:r>
      <w:r w:rsidR="003B1CCD" w:rsidRPr="0011362D">
        <w:rPr>
          <w:rFonts w:hAnsi="標楷體" w:hint="eastAsia"/>
        </w:rPr>
        <w:t>與藍領移工相同的轉換工作限制，卻</w:t>
      </w:r>
      <w:r w:rsidR="000A6352" w:rsidRPr="0011362D">
        <w:rPr>
          <w:rFonts w:hAnsi="標楷體" w:hint="eastAsia"/>
        </w:rPr>
        <w:t>不能讓中階技術人力在勞動市場中自由流動。</w:t>
      </w:r>
    </w:p>
    <w:p w:rsidR="00A8705C" w:rsidRPr="0011362D" w:rsidRDefault="00CF6C54" w:rsidP="0011362D">
      <w:pPr>
        <w:pStyle w:val="3"/>
        <w:rPr>
          <w:rFonts w:hAnsi="標楷體"/>
        </w:rPr>
      </w:pPr>
      <w:r w:rsidRPr="0011362D">
        <w:rPr>
          <w:rFonts w:hAnsi="標楷體" w:hint="eastAsia"/>
        </w:rPr>
        <w:t>實際上，自110年4月30日起至112年6月30日止，</w:t>
      </w:r>
      <w:r w:rsidR="00A8705C" w:rsidRPr="0011362D">
        <w:rPr>
          <w:rFonts w:hAnsi="標楷體" w:hint="eastAsia"/>
        </w:rPr>
        <w:t>雖</w:t>
      </w:r>
      <w:r w:rsidR="00944AD6" w:rsidRPr="0011362D">
        <w:rPr>
          <w:rFonts w:hAnsi="標楷體" w:hint="eastAsia"/>
        </w:rPr>
        <w:t>有逾萬名移工經雇主申請轉任為中階技術人力，</w:t>
      </w:r>
      <w:r w:rsidR="00AC7211" w:rsidRPr="0011362D">
        <w:rPr>
          <w:rFonts w:hAnsi="標楷體" w:hint="eastAsia"/>
        </w:rPr>
        <w:t>其中</w:t>
      </w:r>
      <w:r w:rsidR="00515CBC" w:rsidRPr="0011362D">
        <w:rPr>
          <w:rFonts w:hAnsi="標楷體" w:hint="eastAsia"/>
        </w:rPr>
        <w:t>卻也</w:t>
      </w:r>
      <w:r w:rsidR="00944AD6" w:rsidRPr="0011362D">
        <w:rPr>
          <w:rFonts w:hAnsi="標楷體" w:hint="eastAsia"/>
        </w:rPr>
        <w:t>已有300餘名中階技術人力向勞動部申請轉換雇主或工作，其中僅約2成是</w:t>
      </w:r>
      <w:r w:rsidR="00F9675F" w:rsidRPr="0011362D">
        <w:rPr>
          <w:rFonts w:hAnsi="標楷體" w:hint="eastAsia"/>
        </w:rPr>
        <w:t>因</w:t>
      </w:r>
      <w:r w:rsidR="00944AD6" w:rsidRPr="0011362D">
        <w:rPr>
          <w:rFonts w:hAnsi="標楷體" w:hint="eastAsia"/>
        </w:rPr>
        <w:t>被照顧者死亡</w:t>
      </w:r>
      <w:r w:rsidR="00F9675F" w:rsidRPr="0011362D">
        <w:rPr>
          <w:rFonts w:hAnsi="標楷體" w:hint="eastAsia"/>
        </w:rPr>
        <w:t>而須轉出</w:t>
      </w:r>
      <w:r w:rsidR="00032FE1" w:rsidRPr="0011362D">
        <w:rPr>
          <w:rFonts w:hAnsi="標楷體" w:hint="eastAsia"/>
        </w:rPr>
        <w:t>，</w:t>
      </w:r>
      <w:r w:rsidR="00AC7211" w:rsidRPr="0011362D">
        <w:rPr>
          <w:rFonts w:hAnsi="標楷體" w:hint="eastAsia"/>
        </w:rPr>
        <w:t>餘8成則是因「其他不可歸責於受聘僱外國人之事由」</w:t>
      </w:r>
      <w:r w:rsidR="00F9675F" w:rsidRPr="0011362D">
        <w:rPr>
          <w:rFonts w:hAnsi="標楷體" w:hint="eastAsia"/>
        </w:rPr>
        <w:t>。</w:t>
      </w:r>
    </w:p>
    <w:p w:rsidR="0063677B" w:rsidRPr="0073544F" w:rsidRDefault="0072192F" w:rsidP="0073544F">
      <w:pPr>
        <w:pStyle w:val="4"/>
        <w:rPr>
          <w:rFonts w:hAnsi="標楷體"/>
        </w:rPr>
      </w:pPr>
      <w:r w:rsidRPr="0011362D">
        <w:rPr>
          <w:rFonts w:hAnsi="標楷體" w:hint="eastAsia"/>
        </w:rPr>
        <w:t>依現行規定，</w:t>
      </w:r>
      <w:r w:rsidR="00BD644E" w:rsidRPr="0011362D">
        <w:rPr>
          <w:rFonts w:hAnsi="標楷體" w:hint="eastAsia"/>
        </w:rPr>
        <w:t>外國專業人士在臺工作期間尚不得轉換</w:t>
      </w:r>
      <w:r w:rsidR="00AA5B5F" w:rsidRPr="0011362D">
        <w:rPr>
          <w:rFonts w:hAnsi="標楷體" w:hint="eastAsia"/>
        </w:rPr>
        <w:t>為藍領移工</w:t>
      </w:r>
      <w:r w:rsidR="00BD644E" w:rsidRPr="0011362D">
        <w:rPr>
          <w:rFonts w:hAnsi="標楷體" w:hint="eastAsia"/>
        </w:rPr>
        <w:t>；藍領移工除有就業服務法第59條規定情事者，始得轉換至同一類別之</w:t>
      </w:r>
      <w:r w:rsidR="00AA5B5F" w:rsidRPr="0011362D">
        <w:rPr>
          <w:rFonts w:hAnsi="標楷體" w:hint="eastAsia"/>
        </w:rPr>
        <w:t>藍領工作。而</w:t>
      </w:r>
      <w:r w:rsidR="00BD644E" w:rsidRPr="0011362D">
        <w:rPr>
          <w:rFonts w:hAnsi="標楷體" w:hint="eastAsia"/>
        </w:rPr>
        <w:t>中階技術人力，如果先前從事</w:t>
      </w:r>
      <w:r w:rsidR="00AA5B5F" w:rsidRPr="0011362D">
        <w:rPr>
          <w:rFonts w:hAnsi="標楷體" w:hint="eastAsia"/>
        </w:rPr>
        <w:t>藍領工作</w:t>
      </w:r>
      <w:r w:rsidR="00BD644E" w:rsidRPr="0011362D">
        <w:rPr>
          <w:rFonts w:hAnsi="標楷體" w:hint="eastAsia"/>
        </w:rPr>
        <w:t>尚未達規定年限，仍可再</w:t>
      </w:r>
      <w:r w:rsidR="00AA5B5F" w:rsidRPr="0011362D">
        <w:rPr>
          <w:rFonts w:hAnsi="標楷體" w:hint="eastAsia"/>
        </w:rPr>
        <w:t>受聘僱為藍領移工；但</w:t>
      </w:r>
      <w:r w:rsidR="00874EAB" w:rsidRPr="0011362D">
        <w:rPr>
          <w:rFonts w:hAnsi="標楷體" w:hint="eastAsia"/>
        </w:rPr>
        <w:t>如果</w:t>
      </w:r>
      <w:r w:rsidR="00AA5B5F" w:rsidRPr="0011362D">
        <w:rPr>
          <w:rFonts w:hAnsi="標楷體" w:hint="eastAsia"/>
        </w:rPr>
        <w:t>原從事藍領工作已達規定年限，</w:t>
      </w:r>
      <w:r w:rsidR="00874EAB" w:rsidRPr="0011362D">
        <w:rPr>
          <w:rFonts w:hAnsi="標楷體" w:hint="eastAsia"/>
        </w:rPr>
        <w:t>就只能離境。</w:t>
      </w:r>
    </w:p>
    <w:p w:rsidR="00032FE1" w:rsidRPr="0011362D" w:rsidRDefault="00874EAB" w:rsidP="0011362D">
      <w:pPr>
        <w:pStyle w:val="4"/>
        <w:rPr>
          <w:rFonts w:hAnsi="標楷體"/>
        </w:rPr>
      </w:pPr>
      <w:r w:rsidRPr="00C760B3">
        <w:rPr>
          <w:rFonts w:hAnsi="標楷體" w:hint="eastAsia"/>
          <w:spacing w:val="-20"/>
        </w:rPr>
        <w:t>自110年4月30日起至112年6月30日止</w:t>
      </w:r>
      <w:r w:rsidRPr="0011362D">
        <w:rPr>
          <w:rFonts w:hAnsi="標楷體" w:hint="eastAsia"/>
        </w:rPr>
        <w:t>，有1萬</w:t>
      </w:r>
      <w:r w:rsidRPr="0011362D">
        <w:rPr>
          <w:rFonts w:hAnsi="標楷體"/>
        </w:rPr>
        <w:t>703</w:t>
      </w:r>
      <w:r w:rsidRPr="0011362D">
        <w:rPr>
          <w:rFonts w:hAnsi="標楷體" w:hint="eastAsia"/>
        </w:rPr>
        <w:t>名移工申請轉任中階技術人力為勞動部核准，</w:t>
      </w:r>
      <w:r w:rsidR="009302EB" w:rsidRPr="0011362D">
        <w:rPr>
          <w:rFonts w:hAnsi="標楷體" w:hint="eastAsia"/>
        </w:rPr>
        <w:t>並</w:t>
      </w:r>
      <w:r w:rsidRPr="0011362D">
        <w:rPr>
          <w:rFonts w:hAnsi="標楷體" w:hint="eastAsia"/>
        </w:rPr>
        <w:t>已</w:t>
      </w:r>
      <w:r w:rsidRPr="00C760B3">
        <w:rPr>
          <w:rFonts w:hAnsi="標楷體" w:hint="eastAsia"/>
          <w:spacing w:val="-20"/>
        </w:rPr>
        <w:t>有7</w:t>
      </w:r>
      <w:r w:rsidRPr="00C760B3">
        <w:rPr>
          <w:rFonts w:hAnsi="標楷體"/>
          <w:spacing w:val="-20"/>
        </w:rPr>
        <w:t>,278</w:t>
      </w:r>
      <w:r w:rsidRPr="00C760B3">
        <w:rPr>
          <w:rFonts w:hAnsi="標楷體" w:hint="eastAsia"/>
          <w:spacing w:val="-20"/>
        </w:rPr>
        <w:t>名</w:t>
      </w:r>
      <w:r w:rsidRPr="0011362D">
        <w:rPr>
          <w:rFonts w:hAnsi="標楷體" w:hint="eastAsia"/>
        </w:rPr>
        <w:t>以中階技術人力身分</w:t>
      </w:r>
      <w:r w:rsidR="009302EB" w:rsidRPr="0011362D">
        <w:rPr>
          <w:rFonts w:hAnsi="標楷體" w:hint="eastAsia"/>
        </w:rPr>
        <w:t>在</w:t>
      </w:r>
      <w:r w:rsidRPr="0011362D">
        <w:rPr>
          <w:rFonts w:hAnsi="標楷體" w:hint="eastAsia"/>
        </w:rPr>
        <w:t>臺工作</w:t>
      </w:r>
      <w:r w:rsidR="009302EB" w:rsidRPr="0011362D">
        <w:rPr>
          <w:rStyle w:val="aff0"/>
          <w:rFonts w:hAnsi="標楷體"/>
        </w:rPr>
        <w:footnoteReference w:id="25"/>
      </w:r>
      <w:r w:rsidR="00032FE1" w:rsidRPr="0011362D">
        <w:rPr>
          <w:rFonts w:hAnsi="標楷體" w:hint="eastAsia"/>
        </w:rPr>
        <w:t>，</w:t>
      </w:r>
      <w:r w:rsidR="009302EB" w:rsidRPr="0011362D">
        <w:rPr>
          <w:rFonts w:hAnsi="標楷體" w:hint="eastAsia"/>
        </w:rPr>
        <w:t>其中</w:t>
      </w:r>
      <w:r w:rsidR="00032FE1" w:rsidRPr="00C760B3">
        <w:rPr>
          <w:rFonts w:hAnsi="標楷體" w:hint="eastAsia"/>
          <w:spacing w:val="-20"/>
        </w:rPr>
        <w:t>已有308名</w:t>
      </w:r>
      <w:r w:rsidR="00032FE1" w:rsidRPr="0011362D">
        <w:rPr>
          <w:rFonts w:hAnsi="標楷體" w:hint="eastAsia"/>
        </w:rPr>
        <w:t>向勞動部申請轉換雇主或工作</w:t>
      </w:r>
      <w:r w:rsidR="00BE368B" w:rsidRPr="0011362D">
        <w:rPr>
          <w:rFonts w:hAnsi="標楷體" w:hint="eastAsia"/>
        </w:rPr>
        <w:t>，約占4%</w:t>
      </w:r>
      <w:r w:rsidR="00032FE1" w:rsidRPr="0011362D">
        <w:rPr>
          <w:rFonts w:hAnsi="標楷體" w:hint="eastAsia"/>
        </w:rPr>
        <w:t>。</w:t>
      </w:r>
    </w:p>
    <w:p w:rsidR="00D4394F" w:rsidRPr="0011362D" w:rsidRDefault="00D4394F" w:rsidP="0011362D">
      <w:pPr>
        <w:pStyle w:val="5"/>
        <w:rPr>
          <w:rFonts w:hAnsi="標楷體"/>
        </w:rPr>
      </w:pPr>
      <w:r w:rsidRPr="0011362D">
        <w:rPr>
          <w:rFonts w:hAnsi="標楷體" w:hint="eastAsia"/>
        </w:rPr>
        <w:t>申請轉換雇主或工作的308名中階技術人力中，以從事家庭看護工作者298名為最多</w:t>
      </w:r>
      <w:r w:rsidR="00BE368B" w:rsidRPr="0011362D">
        <w:rPr>
          <w:rFonts w:hAnsi="標楷體" w:hint="eastAsia"/>
        </w:rPr>
        <w:t>(約占</w:t>
      </w:r>
      <w:r w:rsidR="00BE368B" w:rsidRPr="0011362D">
        <w:rPr>
          <w:rFonts w:hAnsi="標楷體" w:hint="eastAsia"/>
        </w:rPr>
        <w:lastRenderedPageBreak/>
        <w:t>96.7%)</w:t>
      </w:r>
      <w:r w:rsidRPr="0011362D">
        <w:rPr>
          <w:rFonts w:hAnsi="標楷體" w:hint="eastAsia"/>
        </w:rPr>
        <w:t>，其中僅有63名是因雇主或被看護者死亡為由，申請轉換轉出</w:t>
      </w:r>
      <w:r w:rsidR="00BE368B" w:rsidRPr="0011362D">
        <w:rPr>
          <w:rFonts w:hAnsi="標楷體" w:hint="eastAsia"/>
        </w:rPr>
        <w:t>(約占21.1%)</w:t>
      </w:r>
      <w:r w:rsidRPr="0011362D">
        <w:rPr>
          <w:rFonts w:hAnsi="標楷體" w:hint="eastAsia"/>
        </w:rPr>
        <w:t>，其餘均是依「其他不可歸責於受聘僱外國人之事由」申請轉出。</w:t>
      </w:r>
    </w:p>
    <w:p w:rsidR="00D4394F" w:rsidRPr="0011362D" w:rsidRDefault="00D4394F" w:rsidP="0011362D">
      <w:pPr>
        <w:pStyle w:val="5"/>
        <w:rPr>
          <w:rFonts w:hAnsi="標楷體"/>
        </w:rPr>
      </w:pPr>
      <w:r w:rsidRPr="0011362D">
        <w:rPr>
          <w:rFonts w:hAnsi="標楷體" w:hint="eastAsia"/>
        </w:rPr>
        <w:t>而扣除從事家庭看護工作之</w:t>
      </w:r>
      <w:r w:rsidR="00BE368B" w:rsidRPr="0011362D">
        <w:rPr>
          <w:rFonts w:hAnsi="標楷體" w:hint="eastAsia"/>
        </w:rPr>
        <w:t>298名中階技術人力，餘申請轉換雇主或工作者(10名)，亦均是依「其他不可歸責於受聘僱外國人之事由」申請轉出；而</w:t>
      </w:r>
      <w:r w:rsidR="00BE368B" w:rsidRPr="0011362D">
        <w:rPr>
          <w:rFonts w:hAnsi="標楷體"/>
        </w:rPr>
        <w:t>實務上常見</w:t>
      </w:r>
      <w:r w:rsidR="00BE368B" w:rsidRPr="0011362D">
        <w:rPr>
          <w:rFonts w:hAnsi="標楷體" w:hint="eastAsia"/>
        </w:rPr>
        <w:t>的不可歸責於外國人之</w:t>
      </w:r>
      <w:r w:rsidR="00BE368B" w:rsidRPr="0011362D">
        <w:rPr>
          <w:rFonts w:hAnsi="標楷體"/>
        </w:rPr>
        <w:t>原因</w:t>
      </w:r>
      <w:r w:rsidR="00BE368B" w:rsidRPr="0011362D">
        <w:rPr>
          <w:rFonts w:hAnsi="標楷體" w:hint="eastAsia"/>
        </w:rPr>
        <w:t>，</w:t>
      </w:r>
      <w:r w:rsidR="00BE368B" w:rsidRPr="0011362D">
        <w:rPr>
          <w:rFonts w:hAnsi="標楷體"/>
        </w:rPr>
        <w:t>列舉如</w:t>
      </w:r>
      <w:r w:rsidR="00BE368B" w:rsidRPr="0011362D">
        <w:rPr>
          <w:rFonts w:hAnsi="標楷體" w:hint="eastAsia"/>
        </w:rPr>
        <w:t>「雇主與外國人合意轉換」、「經濟因素(如無法負擔)」、「事業類雇主業務緊縮」、「勞資爭議」、「雇主違反就業服務法相關規定」、「外國人遭性侵害、人身傷害或鑑別為人口販運被害人等」等。</w:t>
      </w:r>
    </w:p>
    <w:p w:rsidR="0063677B" w:rsidRPr="0073544F" w:rsidRDefault="002A5165" w:rsidP="0073544F">
      <w:pPr>
        <w:pStyle w:val="5"/>
        <w:rPr>
          <w:rFonts w:hAnsi="標楷體"/>
        </w:rPr>
      </w:pPr>
      <w:r w:rsidRPr="0011362D">
        <w:rPr>
          <w:rFonts w:hAnsi="標楷體" w:hint="eastAsia"/>
        </w:rPr>
        <w:t>至本院調查時，有187名以中階技術人力繼續受僱</w:t>
      </w:r>
      <w:r w:rsidR="00AB4504" w:rsidRPr="0011362D">
        <w:rPr>
          <w:rFonts w:hAnsi="標楷體" w:hint="eastAsia"/>
        </w:rPr>
        <w:t>(約占60.7%)</w:t>
      </w:r>
      <w:r w:rsidRPr="0011362D">
        <w:rPr>
          <w:rFonts w:hAnsi="標楷體" w:hint="eastAsia"/>
        </w:rPr>
        <w:t>，8</w:t>
      </w:r>
      <w:r w:rsidRPr="0011362D">
        <w:rPr>
          <w:rFonts w:hAnsi="標楷體"/>
        </w:rPr>
        <w:t>6</w:t>
      </w:r>
      <w:r w:rsidRPr="0011362D">
        <w:rPr>
          <w:rFonts w:hAnsi="標楷體" w:hint="eastAsia"/>
        </w:rPr>
        <w:t>名則是降轉以藍領移工身分受僱</w:t>
      </w:r>
      <w:r w:rsidR="00AB4504" w:rsidRPr="0011362D">
        <w:rPr>
          <w:rFonts w:hAnsi="標楷體" w:hint="eastAsia"/>
        </w:rPr>
        <w:t>(約占27.9%)</w:t>
      </w:r>
      <w:r w:rsidRPr="0011362D">
        <w:rPr>
          <w:rFonts w:hAnsi="標楷體" w:hint="eastAsia"/>
        </w:rPr>
        <w:t>；其餘尚在轉換期間計18名</w:t>
      </w:r>
      <w:r w:rsidR="00AB4504" w:rsidRPr="0011362D">
        <w:rPr>
          <w:rFonts w:hAnsi="標楷體" w:hint="eastAsia"/>
        </w:rPr>
        <w:t>(約占5.8%)</w:t>
      </w:r>
      <w:r w:rsidRPr="0011362D">
        <w:rPr>
          <w:rFonts w:hAnsi="標楷體" w:hint="eastAsia"/>
        </w:rPr>
        <w:t>、已離境計12名</w:t>
      </w:r>
      <w:r w:rsidR="00AB4504" w:rsidRPr="0011362D">
        <w:rPr>
          <w:rFonts w:hAnsi="標楷體" w:hint="eastAsia"/>
        </w:rPr>
        <w:t>(約占3.8%)</w:t>
      </w:r>
      <w:r w:rsidRPr="0011362D">
        <w:rPr>
          <w:rFonts w:hAnsi="標楷體" w:hint="eastAsia"/>
        </w:rPr>
        <w:t>、有失去聯繫情事計5名</w:t>
      </w:r>
      <w:r w:rsidR="00AB4504" w:rsidRPr="0011362D">
        <w:rPr>
          <w:rFonts w:hAnsi="標楷體" w:hint="eastAsia"/>
        </w:rPr>
        <w:t>(約占1.6%)</w:t>
      </w:r>
      <w:r w:rsidRPr="0011362D">
        <w:rPr>
          <w:rFonts w:hAnsi="標楷體" w:hint="eastAsia"/>
        </w:rPr>
        <w:t>。</w:t>
      </w:r>
    </w:p>
    <w:p w:rsidR="00DC185E" w:rsidRDefault="00DC185E" w:rsidP="0011362D">
      <w:pPr>
        <w:pStyle w:val="3"/>
        <w:rPr>
          <w:rFonts w:hAnsi="標楷體"/>
        </w:rPr>
      </w:pPr>
      <w:r w:rsidRPr="0011362D">
        <w:rPr>
          <w:rFonts w:hAnsi="標楷體" w:hint="eastAsia"/>
        </w:rPr>
        <w:t>基此，雖然移工可以經留才久用方案轉任為中階技術人力，享有「沒有在臺工作年限」、「有永久居留的可能」、「有家人團聚的權利」等，但除此之外，即便是轉任為中階技術人力，有關「僅能簽訂定期契約」、「不能自由轉換工作」等，其實還是沒有任何改變；且並非所有移工都能轉任為中階技術人力，除了須符合特定資格要件，申請轉任的主導權亦僅在雇主單方。當移工無話語權，或受制於各項管制措施或法規都是基於移工僅是補充性勞力時，可能會隱忍接受不合理或不合基準規定之對待，或無法獲得解決時，逕選擇成為失聯。</w:t>
      </w:r>
    </w:p>
    <w:p w:rsidR="00B206D4" w:rsidRPr="0011362D" w:rsidRDefault="00B206D4" w:rsidP="00B206D4">
      <w:pPr>
        <w:pStyle w:val="3"/>
        <w:numPr>
          <w:ilvl w:val="0"/>
          <w:numId w:val="0"/>
        </w:numPr>
        <w:rPr>
          <w:rFonts w:hAnsi="標楷體" w:hint="eastAsia"/>
        </w:rPr>
      </w:pPr>
    </w:p>
    <w:p w:rsidR="00592C6F" w:rsidRPr="0011362D" w:rsidRDefault="00592C6F" w:rsidP="0011362D">
      <w:pPr>
        <w:pStyle w:val="4"/>
        <w:rPr>
          <w:rFonts w:hAnsi="標楷體"/>
        </w:rPr>
      </w:pPr>
      <w:r w:rsidRPr="0011362D">
        <w:rPr>
          <w:rFonts w:hAnsi="標楷體" w:hint="eastAsia"/>
        </w:rPr>
        <w:lastRenderedPageBreak/>
        <w:t>有關於留才久用方案似無法解決移工人權問題，勞動部接受本院約詢時表示：「因為現階段藍領移工無法直接取得永久居留，所以就先讓藍領移工可以(藉由成為中階技術人力)跳脫客工的年限限制」、「規劃可以降轉(回藍領移工)是好意，以免藍領移工成為中階技術人力後，卻因為找不到中階技術工作而只能回國」</w:t>
      </w:r>
      <w:r w:rsidR="00831BB2" w:rsidRPr="0011362D">
        <w:rPr>
          <w:rFonts w:hAnsi="標楷體" w:hint="eastAsia"/>
        </w:rPr>
        <w:t>、「可以轉任為中階技術人力，就代表他具有技術能力，應該是我們要透過政策工具，去協助他可以用中階技術人力身分，繼續留下來」、「我們並不樂見中階技術人力降轉回藍領移工」</w:t>
      </w:r>
      <w:r w:rsidRPr="0011362D">
        <w:rPr>
          <w:rFonts w:hAnsi="標楷體" w:hint="eastAsia"/>
        </w:rPr>
        <w:t>。</w:t>
      </w:r>
    </w:p>
    <w:p w:rsidR="00592C6F" w:rsidRPr="0011362D" w:rsidRDefault="00831BB2" w:rsidP="0011362D">
      <w:pPr>
        <w:pStyle w:val="4"/>
        <w:rPr>
          <w:rFonts w:hAnsi="標楷體"/>
        </w:rPr>
      </w:pPr>
      <w:r w:rsidRPr="0011362D">
        <w:rPr>
          <w:rFonts w:hAnsi="標楷體" w:hint="eastAsia"/>
        </w:rPr>
        <w:t>國發會亦表示：「由於不同部會的權管與政策重點不同，因此就算對象都是移工族群，但對於移工的薪資及工作權益保障，現階段仍難以有共識」、「移工或是轉任為中階技術人力的薪資要達到2倍基本工資的確很難，短時間也很難調整這部分</w:t>
      </w:r>
      <w:r w:rsidR="007D1587" w:rsidRPr="0011362D">
        <w:rPr>
          <w:rFonts w:hAnsi="標楷體" w:hint="eastAsia"/>
        </w:rPr>
        <w:t>」、「</w:t>
      </w:r>
      <w:r w:rsidRPr="0011362D">
        <w:rPr>
          <w:rFonts w:hAnsi="標楷體" w:hint="eastAsia"/>
        </w:rPr>
        <w:t>但最直接的是他們可以不用12年或14年一到就得離開，而只要不必</w:t>
      </w:r>
      <w:r w:rsidR="007D1587" w:rsidRPr="0011362D">
        <w:rPr>
          <w:rFonts w:hAnsi="標楷體" w:hint="eastAsia"/>
        </w:rPr>
        <w:t>年限</w:t>
      </w:r>
      <w:r w:rsidRPr="0011362D">
        <w:rPr>
          <w:rFonts w:hAnsi="標楷體" w:hint="eastAsia"/>
        </w:rPr>
        <w:t>一到就得離開，就已經不是客工制度了</w:t>
      </w:r>
      <w:r w:rsidR="007D1587" w:rsidRPr="0011362D">
        <w:rPr>
          <w:rFonts w:hAnsi="標楷體" w:hint="eastAsia"/>
        </w:rPr>
        <w:t>」、「未來如果能夠推動(看護移工)外展</w:t>
      </w:r>
      <w:r w:rsidR="007D1587" w:rsidRPr="0011362D">
        <w:rPr>
          <w:rStyle w:val="aff0"/>
          <w:rFonts w:hAnsi="標楷體"/>
        </w:rPr>
        <w:footnoteReference w:id="26"/>
      </w:r>
      <w:r w:rsidR="007D1587" w:rsidRPr="0011362D">
        <w:rPr>
          <w:rFonts w:hAnsi="標楷體" w:hint="eastAsia"/>
        </w:rPr>
        <w:t>，就能夠給中階技術人力更多的職缺機會</w:t>
      </w:r>
      <w:r w:rsidR="00060178" w:rsidRPr="0011362D">
        <w:rPr>
          <w:rFonts w:hAnsi="標楷體" w:hint="eastAsia"/>
        </w:rPr>
        <w:t>，也能夠提升他們在薪資及工作條件的議價能力</w:t>
      </w:r>
      <w:r w:rsidR="007D1587" w:rsidRPr="0011362D">
        <w:rPr>
          <w:rFonts w:hAnsi="標楷體" w:hint="eastAsia"/>
        </w:rPr>
        <w:t>」。</w:t>
      </w:r>
    </w:p>
    <w:p w:rsidR="00761884" w:rsidRPr="0011362D" w:rsidRDefault="00CF6C54" w:rsidP="0011362D">
      <w:pPr>
        <w:pStyle w:val="3"/>
        <w:rPr>
          <w:rFonts w:hAnsi="標楷體"/>
        </w:rPr>
      </w:pPr>
      <w:r w:rsidRPr="0011362D">
        <w:rPr>
          <w:rFonts w:hAnsi="標楷體" w:hint="eastAsia"/>
        </w:rPr>
        <w:t>綜上，</w:t>
      </w:r>
      <w:r w:rsidR="00B65037" w:rsidRPr="0011362D">
        <w:rPr>
          <w:rFonts w:hAnsi="標楷體" w:hint="eastAsia"/>
        </w:rPr>
        <w:t>由於</w:t>
      </w:r>
      <w:r w:rsidR="000A60B2" w:rsidRPr="0011362D">
        <w:rPr>
          <w:rFonts w:hAnsi="標楷體" w:hint="eastAsia"/>
        </w:rPr>
        <w:t>我國移工政策長久以來為「客工制度」，限定移工在臺灣能夠從事的工作，也嚴格規定移工不可任意轉換雇主。而我國面對缺工的事實，於111年4月30日起所推動的留才久用方案，放寬符合特定資格之移工</w:t>
      </w:r>
      <w:r w:rsidR="00C82839" w:rsidRPr="0011362D">
        <w:rPr>
          <w:rFonts w:hAnsi="標楷體" w:hint="eastAsia"/>
        </w:rPr>
        <w:t>可</w:t>
      </w:r>
      <w:r w:rsidR="000A60B2" w:rsidRPr="0011362D">
        <w:rPr>
          <w:rFonts w:hAnsi="標楷體" w:hint="eastAsia"/>
        </w:rPr>
        <w:t>在臺工作年限與可以申請永久居</w:t>
      </w:r>
      <w:r w:rsidR="000A60B2" w:rsidRPr="0011362D">
        <w:rPr>
          <w:rFonts w:hAnsi="標楷體" w:hint="eastAsia"/>
        </w:rPr>
        <w:lastRenderedPageBreak/>
        <w:t>留等，是移工政策重大的改變，但中階技術人力仍無法和外國專業人士一樣，自由尋職並轉換工作；不僅無法真正解決我國在中階技術工作的缺工問題，而契約尚未屆滿之移工因不具轉換工作自由而衍生的困境，也無法因為轉任為中階技術人力後而有所改善，甚至被迫再降轉為藍領移工。勞動部除應主動協助中階技術人力轉職之外，更應積極面對現行對於轉換工作的限制所造成之人權困境，並逐步改善相關規範。</w:t>
      </w:r>
    </w:p>
    <w:p w:rsidR="00C7498C" w:rsidRPr="0011362D" w:rsidRDefault="00151945" w:rsidP="0011362D">
      <w:pPr>
        <w:pStyle w:val="2"/>
        <w:spacing w:beforeLines="50" w:before="228"/>
        <w:ind w:left="1020" w:hanging="680"/>
        <w:rPr>
          <w:rFonts w:hAnsi="標楷體"/>
          <w:b/>
        </w:rPr>
      </w:pPr>
      <w:r w:rsidRPr="0011362D">
        <w:rPr>
          <w:rFonts w:hAnsi="標楷體" w:hint="eastAsia"/>
          <w:b/>
        </w:rPr>
        <w:t>我國於111年4月30日</w:t>
      </w:r>
      <w:r w:rsidR="000A60B2" w:rsidRPr="0011362D">
        <w:rPr>
          <w:rFonts w:hAnsi="標楷體" w:hint="eastAsia"/>
          <w:b/>
        </w:rPr>
        <w:t>起推動之「留用外國中階技術人力計畫」，以「留用外國技術人力及僑外生，並轉為技術移民」為考量，雖於制度面上放寬永久居留及依親等條件，但在既有移工的制度框架下，中階技術人力要達成永久居留及依親條件，明顯有困難；不能成為永久居留及銜接移民政策的過渡。因此，若留才久用方案長期是為了解決我國因高齡、少子化帶來的人口結構問題，行政院及國發會允宜對於依親來臺及舉家移民臺灣後之平等工作權、文化適應、社會參與、社會融合及社會福利資源分配等方面有全面的通盤考量與規劃。</w:t>
      </w:r>
    </w:p>
    <w:p w:rsidR="00221507" w:rsidRPr="0011362D" w:rsidRDefault="009D2592" w:rsidP="0011362D">
      <w:pPr>
        <w:pStyle w:val="3"/>
        <w:rPr>
          <w:rFonts w:hAnsi="標楷體"/>
        </w:rPr>
      </w:pPr>
      <w:r w:rsidRPr="0011362D">
        <w:rPr>
          <w:rFonts w:hAnsi="標楷體" w:hint="eastAsia"/>
        </w:rPr>
        <w:t>行政院於111年2月17日通過勞動部研擬的「移工留才久用方案」，方案重點有二，一是開放在臺從事中階技術工作</w:t>
      </w:r>
      <w:r w:rsidR="00F32F7E" w:rsidRPr="0011362D">
        <w:rPr>
          <w:rFonts w:hAnsi="標楷體" w:hint="eastAsia"/>
        </w:rPr>
        <w:t>，</w:t>
      </w:r>
      <w:r w:rsidRPr="0011362D">
        <w:rPr>
          <w:rFonts w:hAnsi="標楷體" w:hint="eastAsia"/>
        </w:rPr>
        <w:t>二是</w:t>
      </w:r>
      <w:r w:rsidR="00F32F7E" w:rsidRPr="0011362D">
        <w:rPr>
          <w:rFonts w:hAnsi="標楷體" w:hint="eastAsia"/>
        </w:rPr>
        <w:t>得</w:t>
      </w:r>
      <w:r w:rsidRPr="0011362D">
        <w:rPr>
          <w:rFonts w:hAnsi="標楷體" w:hint="eastAsia"/>
        </w:rPr>
        <w:t>申請永久居留</w:t>
      </w:r>
      <w:r w:rsidR="00F32F7E" w:rsidRPr="0011362D">
        <w:rPr>
          <w:rFonts w:hAnsi="標楷體" w:hint="eastAsia"/>
        </w:rPr>
        <w:t>；其中，</w:t>
      </w:r>
      <w:r w:rsidR="00D44530" w:rsidRPr="0011362D">
        <w:rPr>
          <w:rFonts w:hAnsi="標楷體" w:hint="eastAsia"/>
        </w:rPr>
        <w:t>開放中階技術人力</w:t>
      </w:r>
      <w:r w:rsidR="00F32F7E" w:rsidRPr="0011362D">
        <w:rPr>
          <w:rFonts w:hAnsi="標楷體" w:hint="eastAsia"/>
        </w:rPr>
        <w:t>得申請永久居留，目的是為銜接移民制度，改善我國人口結構。但</w:t>
      </w:r>
      <w:r w:rsidR="00D44530" w:rsidRPr="0011362D">
        <w:rPr>
          <w:rFonts w:hAnsi="標楷體" w:hint="eastAsia"/>
        </w:rPr>
        <w:t>申請永久居留的要件之一是「有相當之財產或技能，足以自立」，要求最近1年國內薪資達公告薪資兩倍(約5.5萬元)</w:t>
      </w:r>
      <w:r w:rsidR="00F415B4" w:rsidRPr="0011362D">
        <w:rPr>
          <w:rStyle w:val="aff0"/>
          <w:rFonts w:hAnsi="標楷體"/>
        </w:rPr>
        <w:footnoteReference w:id="27"/>
      </w:r>
      <w:r w:rsidR="00D44530" w:rsidRPr="0011362D">
        <w:rPr>
          <w:rFonts w:hAnsi="標楷體" w:hint="eastAsia"/>
        </w:rPr>
        <w:t>，對於</w:t>
      </w:r>
      <w:r w:rsidR="00D44530" w:rsidRPr="0011362D">
        <w:rPr>
          <w:rFonts w:hAnsi="標楷體" w:hint="eastAsia"/>
        </w:rPr>
        <w:lastRenderedPageBreak/>
        <w:t>中階技術人力，特別是從事家庭看護工作者，實務上是相當困難</w:t>
      </w:r>
      <w:r w:rsidR="00D2003D" w:rsidRPr="0011362D">
        <w:rPr>
          <w:rFonts w:hAnsi="標楷體" w:hint="eastAsia"/>
        </w:rPr>
        <w:t>；</w:t>
      </w:r>
      <w:r w:rsidR="005720A0" w:rsidRPr="0011362D">
        <w:rPr>
          <w:rFonts w:hAnsi="標楷體" w:hint="eastAsia"/>
        </w:rPr>
        <w:t>本院調查更</w:t>
      </w:r>
      <w:r w:rsidR="00D2003D" w:rsidRPr="0011362D">
        <w:rPr>
          <w:rFonts w:hAnsi="標楷體" w:hint="eastAsia"/>
        </w:rPr>
        <w:t>發現</w:t>
      </w:r>
      <w:r w:rsidR="005720A0" w:rsidRPr="0011362D">
        <w:rPr>
          <w:rFonts w:hAnsi="標楷體" w:hint="eastAsia"/>
        </w:rPr>
        <w:t>，</w:t>
      </w:r>
      <w:r w:rsidR="00D2003D" w:rsidRPr="0011362D">
        <w:rPr>
          <w:rFonts w:hAnsi="標楷體" w:hint="eastAsia"/>
        </w:rPr>
        <w:t>即便是</w:t>
      </w:r>
      <w:r w:rsidR="00EF38D6" w:rsidRPr="0011362D">
        <w:rPr>
          <w:rFonts w:hAnsi="標楷體" w:hint="eastAsia"/>
        </w:rPr>
        <w:t>家庭類</w:t>
      </w:r>
      <w:r w:rsidR="00D2003D" w:rsidRPr="0011362D">
        <w:rPr>
          <w:rFonts w:hAnsi="標楷體" w:hint="eastAsia"/>
        </w:rPr>
        <w:t>雇主願意給付</w:t>
      </w:r>
      <w:r w:rsidR="00B80492" w:rsidRPr="0011362D">
        <w:rPr>
          <w:rFonts w:hAnsi="標楷體" w:hint="eastAsia"/>
        </w:rPr>
        <w:t>中階技術人力</w:t>
      </w:r>
      <w:r w:rsidR="00EF38D6" w:rsidRPr="0011362D">
        <w:rPr>
          <w:rFonts w:hAnsi="標楷體" w:hint="eastAsia"/>
        </w:rPr>
        <w:t>足以申請永久居留資格之薪資數額</w:t>
      </w:r>
      <w:r w:rsidR="00D2003D" w:rsidRPr="0011362D">
        <w:rPr>
          <w:rFonts w:hAnsi="標楷體" w:hint="eastAsia"/>
        </w:rPr>
        <w:t>，</w:t>
      </w:r>
      <w:r w:rsidR="00221507" w:rsidRPr="0011362D">
        <w:rPr>
          <w:rFonts w:hAnsi="標楷體" w:hint="eastAsia"/>
        </w:rPr>
        <w:t>但卻因無法符合現行規定的財力證明樣式，美意形同虛設：</w:t>
      </w:r>
    </w:p>
    <w:p w:rsidR="00C7498C" w:rsidRPr="0011362D" w:rsidRDefault="009211EE" w:rsidP="0011362D">
      <w:pPr>
        <w:pStyle w:val="4"/>
        <w:rPr>
          <w:rFonts w:hAnsi="標楷體"/>
        </w:rPr>
      </w:pPr>
      <w:r w:rsidRPr="0011362D">
        <w:rPr>
          <w:rFonts w:hAnsi="標楷體" w:hint="eastAsia"/>
        </w:rPr>
        <w:t>入出國及移民法第25條第1項規定略以，外國人</w:t>
      </w:r>
      <w:bookmarkStart w:id="104" w:name="_Hlk167702105"/>
      <w:r w:rsidRPr="0011362D">
        <w:rPr>
          <w:rFonts w:hAnsi="標楷體" w:hint="eastAsia"/>
        </w:rPr>
        <w:t>在我國合法連續居留5年，每年居住183日以上，</w:t>
      </w:r>
      <w:bookmarkEnd w:id="104"/>
      <w:r w:rsidRPr="0011362D">
        <w:rPr>
          <w:rFonts w:hAnsi="標楷體" w:hint="eastAsia"/>
        </w:rPr>
        <w:t>符合</w:t>
      </w:r>
      <w:r w:rsidR="00613CB9" w:rsidRPr="0011362D">
        <w:rPr>
          <w:rFonts w:hAnsi="標楷體" w:hint="eastAsia"/>
        </w:rPr>
        <w:t>相關</w:t>
      </w:r>
      <w:r w:rsidRPr="0011362D">
        <w:rPr>
          <w:rFonts w:hAnsi="標楷體" w:hint="eastAsia"/>
        </w:rPr>
        <w:t>要件</w:t>
      </w:r>
      <w:r w:rsidR="00613CB9" w:rsidRPr="0011362D">
        <w:rPr>
          <w:rFonts w:hAnsi="標楷體" w:hint="eastAsia"/>
        </w:rPr>
        <w:t>得向移民署申請永久居留；但藍領移工在我國居留(住)之期間，不予計入。是以，依現行規定，</w:t>
      </w:r>
      <w:r w:rsidR="006E78D6" w:rsidRPr="0011362D">
        <w:rPr>
          <w:rFonts w:hAnsi="標楷體" w:hint="eastAsia"/>
          <w:u w:val="single"/>
        </w:rPr>
        <w:t>外國人</w:t>
      </w:r>
      <w:r w:rsidR="00613CB9" w:rsidRPr="0011362D">
        <w:rPr>
          <w:rFonts w:hAnsi="標楷體" w:hint="eastAsia"/>
          <w:u w:val="single"/>
        </w:rPr>
        <w:t>不可能</w:t>
      </w:r>
      <w:r w:rsidR="006E78D6" w:rsidRPr="0011362D">
        <w:rPr>
          <w:rFonts w:hAnsi="標楷體" w:hint="eastAsia"/>
          <w:u w:val="single"/>
        </w:rPr>
        <w:t>以藍領移工身分</w:t>
      </w:r>
      <w:r w:rsidR="006E78D6" w:rsidRPr="0011362D">
        <w:rPr>
          <w:rFonts w:hAnsi="標楷體" w:hint="eastAsia"/>
        </w:rPr>
        <w:t>，累計在我國居留(住)之期間，而滿足</w:t>
      </w:r>
      <w:r w:rsidR="00613CB9" w:rsidRPr="0011362D">
        <w:rPr>
          <w:rFonts w:hAnsi="標楷體" w:hint="eastAsia"/>
        </w:rPr>
        <w:t>可</w:t>
      </w:r>
      <w:r w:rsidR="00613CB9" w:rsidRPr="0011362D">
        <w:rPr>
          <w:rFonts w:hAnsi="標楷體" w:hint="eastAsia"/>
          <w:u w:val="single"/>
        </w:rPr>
        <w:t>申請永久居留</w:t>
      </w:r>
      <w:r w:rsidR="00613CB9" w:rsidRPr="0011362D">
        <w:rPr>
          <w:rFonts w:hAnsi="標楷體" w:hint="eastAsia"/>
        </w:rPr>
        <w:t>之資格</w:t>
      </w:r>
      <w:r w:rsidR="006E78D6" w:rsidRPr="0011362D">
        <w:rPr>
          <w:rFonts w:hAnsi="標楷體" w:hint="eastAsia"/>
        </w:rPr>
        <w:t>要件</w:t>
      </w:r>
      <w:r w:rsidR="00613CB9" w:rsidRPr="0011362D">
        <w:rPr>
          <w:rFonts w:hAnsi="標楷體" w:hint="eastAsia"/>
        </w:rPr>
        <w:t>。</w:t>
      </w:r>
    </w:p>
    <w:p w:rsidR="0063677B" w:rsidRPr="0063677B" w:rsidRDefault="00613CB9" w:rsidP="0063677B">
      <w:pPr>
        <w:pStyle w:val="4"/>
        <w:rPr>
          <w:rFonts w:hAnsi="標楷體"/>
        </w:rPr>
      </w:pPr>
      <w:r w:rsidRPr="0011362D">
        <w:rPr>
          <w:rFonts w:hAnsi="標楷體" w:hint="eastAsia"/>
        </w:rPr>
        <w:t>入出國及移民法第25條第1項規定排除的</w:t>
      </w:r>
      <w:r w:rsidR="00EB57A9" w:rsidRPr="0011362D">
        <w:rPr>
          <w:rFonts w:hAnsi="標楷體" w:hint="eastAsia"/>
        </w:rPr>
        <w:t>是「經勞動部許可在我國</w:t>
      </w:r>
      <w:r w:rsidRPr="0011362D">
        <w:rPr>
          <w:rFonts w:hAnsi="標楷體" w:hint="eastAsia"/>
        </w:rPr>
        <w:t>從事就業服務法第46條第1項第8款</w:t>
      </w:r>
      <w:r w:rsidR="00EB57A9" w:rsidRPr="0011362D">
        <w:rPr>
          <w:rFonts w:hAnsi="標楷體" w:hint="eastAsia"/>
        </w:rPr>
        <w:t>至第10款工作之原因</w:t>
      </w:r>
      <w:r w:rsidRPr="0011362D">
        <w:rPr>
          <w:rFonts w:hAnsi="標楷體" w:hint="eastAsia"/>
        </w:rPr>
        <w:t>經許可居留者</w:t>
      </w:r>
      <w:r w:rsidR="00EB57A9" w:rsidRPr="0011362D">
        <w:rPr>
          <w:rFonts w:hAnsi="標楷體" w:hint="eastAsia"/>
        </w:rPr>
        <w:t>」，在我國居留(住)之期間；意即，藍領移工轉任為</w:t>
      </w:r>
      <w:r w:rsidR="00AF2A2D" w:rsidRPr="0011362D">
        <w:rPr>
          <w:rFonts w:hAnsi="標楷體" w:hint="eastAsia"/>
        </w:rPr>
        <w:t>從事就業服務法第46條第1項第11款規定之</w:t>
      </w:r>
      <w:r w:rsidR="00AF2A2D" w:rsidRPr="0011362D">
        <w:rPr>
          <w:rFonts w:hAnsi="標楷體" w:hint="eastAsia"/>
          <w:u w:val="single"/>
        </w:rPr>
        <w:t>中階技術工作的</w:t>
      </w:r>
      <w:r w:rsidR="00EB57A9" w:rsidRPr="0011362D">
        <w:rPr>
          <w:rFonts w:hAnsi="標楷體" w:hint="eastAsia"/>
          <w:u w:val="single"/>
        </w:rPr>
        <w:t>人力</w:t>
      </w:r>
      <w:r w:rsidR="00AF2A2D" w:rsidRPr="0011362D">
        <w:rPr>
          <w:rFonts w:hAnsi="標楷體" w:hint="eastAsia"/>
          <w:u w:val="single"/>
        </w:rPr>
        <w:t>後，</w:t>
      </w:r>
      <w:r w:rsidR="00F95975" w:rsidRPr="0011362D">
        <w:rPr>
          <w:rFonts w:hAnsi="標楷體" w:hint="eastAsia"/>
          <w:u w:val="single"/>
        </w:rPr>
        <w:t>就不受此限制</w:t>
      </w:r>
      <w:r w:rsidR="00F95975" w:rsidRPr="0011362D">
        <w:rPr>
          <w:rFonts w:hAnsi="標楷體" w:hint="eastAsia"/>
        </w:rPr>
        <w:t>，</w:t>
      </w:r>
      <w:r w:rsidR="00AF2A2D" w:rsidRPr="0011362D">
        <w:rPr>
          <w:rFonts w:hAnsi="標楷體" w:hint="eastAsia"/>
        </w:rPr>
        <w:t>只要能</w:t>
      </w:r>
      <w:r w:rsidR="00C438B4" w:rsidRPr="0011362D">
        <w:rPr>
          <w:rFonts w:hAnsi="標楷體" w:hint="eastAsia"/>
        </w:rPr>
        <w:t>繼續</w:t>
      </w:r>
      <w:r w:rsidR="00AF2A2D" w:rsidRPr="0011362D">
        <w:rPr>
          <w:rFonts w:hAnsi="標楷體" w:hint="eastAsia"/>
        </w:rPr>
        <w:t>在我國合法連續居留5年，</w:t>
      </w:r>
      <w:r w:rsidR="00C438B4" w:rsidRPr="0011362D">
        <w:rPr>
          <w:rFonts w:hAnsi="標楷體" w:hint="eastAsia"/>
        </w:rPr>
        <w:t>就能滿足可申請永久居留之資格要件。</w:t>
      </w:r>
    </w:p>
    <w:p w:rsidR="00FE2503" w:rsidRDefault="00F95975" w:rsidP="0011362D">
      <w:pPr>
        <w:pStyle w:val="4"/>
        <w:rPr>
          <w:rFonts w:hAnsi="標楷體"/>
        </w:rPr>
      </w:pPr>
      <w:r w:rsidRPr="00C760B3">
        <w:rPr>
          <w:rFonts w:hAnsi="標楷體" w:hint="eastAsia"/>
          <w:spacing w:val="-20"/>
        </w:rPr>
        <w:t>此外，</w:t>
      </w:r>
      <w:r w:rsidR="00502446" w:rsidRPr="00C760B3">
        <w:rPr>
          <w:rFonts w:hAnsi="標楷體" w:hint="eastAsia"/>
          <w:spacing w:val="-20"/>
        </w:rPr>
        <w:t>據現行</w:t>
      </w:r>
      <w:r w:rsidR="00C9654E" w:rsidRPr="00C760B3">
        <w:rPr>
          <w:rFonts w:hAnsi="標楷體" w:hint="eastAsia"/>
          <w:spacing w:val="-20"/>
        </w:rPr>
        <w:t>規定</w:t>
      </w:r>
      <w:r w:rsidR="00C7498C" w:rsidRPr="00C760B3">
        <w:rPr>
          <w:rFonts w:hAnsi="標楷體" w:hint="eastAsia"/>
          <w:spacing w:val="-20"/>
        </w:rPr>
        <w:t>，</w:t>
      </w:r>
      <w:r w:rsidR="00F217B5" w:rsidRPr="00C760B3">
        <w:rPr>
          <w:rFonts w:hAnsi="標楷體" w:hint="eastAsia"/>
          <w:spacing w:val="-20"/>
        </w:rPr>
        <w:t>外國人</w:t>
      </w:r>
      <w:r w:rsidR="00B80492" w:rsidRPr="00C760B3">
        <w:rPr>
          <w:rFonts w:hAnsi="標楷體" w:hint="eastAsia"/>
          <w:spacing w:val="-20"/>
        </w:rPr>
        <w:t>(不限中階技術人力)</w:t>
      </w:r>
      <w:r w:rsidR="00502446" w:rsidRPr="0011362D">
        <w:rPr>
          <w:rFonts w:hAnsi="標楷體" w:hint="eastAsia"/>
        </w:rPr>
        <w:t>在臺若</w:t>
      </w:r>
      <w:r w:rsidR="00F217B5" w:rsidRPr="0011362D">
        <w:rPr>
          <w:rFonts w:hAnsi="標楷體" w:hint="eastAsia"/>
        </w:rPr>
        <w:t>要申請永久居留，除了在我國合法連續居留5年</w:t>
      </w:r>
      <w:r w:rsidR="00C82839" w:rsidRPr="0011362D">
        <w:rPr>
          <w:rFonts w:hAnsi="標楷體" w:hint="eastAsia"/>
        </w:rPr>
        <w:t>外</w:t>
      </w:r>
      <w:r w:rsidR="00F217B5" w:rsidRPr="0011362D">
        <w:rPr>
          <w:rFonts w:hAnsi="標楷體" w:hint="eastAsia"/>
        </w:rPr>
        <w:t>，</w:t>
      </w:r>
      <w:r w:rsidR="00CB1E6F" w:rsidRPr="0011362D">
        <w:rPr>
          <w:rFonts w:hAnsi="標楷體" w:hint="eastAsia"/>
        </w:rPr>
        <w:t>還要</w:t>
      </w:r>
      <w:r w:rsidR="00F217B5" w:rsidRPr="0011362D">
        <w:rPr>
          <w:rFonts w:hAnsi="標楷體" w:hint="eastAsia"/>
        </w:rPr>
        <w:t>符合</w:t>
      </w:r>
      <w:r w:rsidR="00D44530" w:rsidRPr="0011362D">
        <w:rPr>
          <w:rFonts w:hAnsi="標楷體" w:hint="eastAsia"/>
        </w:rPr>
        <w:t>「足以自立之財產或特殊技能證明」</w:t>
      </w:r>
      <w:r w:rsidR="00F217B5" w:rsidRPr="0011362D">
        <w:rPr>
          <w:rFonts w:hAnsi="標楷體" w:hint="eastAsia"/>
        </w:rPr>
        <w:t>等條件</w:t>
      </w:r>
      <w:r w:rsidR="00FE2503" w:rsidRPr="0011362D">
        <w:rPr>
          <w:rFonts w:hAnsi="標楷體" w:hint="eastAsia"/>
        </w:rPr>
        <w:t>；</w:t>
      </w:r>
      <w:r w:rsidR="00FE2503" w:rsidRPr="0011362D">
        <w:rPr>
          <w:rFonts w:hAnsi="標楷體" w:hint="eastAsia"/>
          <w:u w:val="single"/>
        </w:rPr>
        <w:t>一是每月收入超過勞動部公告最低工資</w:t>
      </w:r>
      <w:r w:rsidR="00C82839" w:rsidRPr="0011362D">
        <w:rPr>
          <w:rFonts w:hAnsi="標楷體" w:hint="eastAsia"/>
          <w:u w:val="single"/>
        </w:rPr>
        <w:t>2</w:t>
      </w:r>
      <w:r w:rsidR="00FE2503" w:rsidRPr="0011362D">
        <w:rPr>
          <w:rFonts w:hAnsi="標楷體" w:hint="eastAsia"/>
          <w:u w:val="single"/>
        </w:rPr>
        <w:t>倍，約5.5萬元，或是取得乙級專業技能</w:t>
      </w:r>
      <w:r w:rsidR="00D047B2" w:rsidRPr="0011362D">
        <w:rPr>
          <w:rFonts w:hAnsi="標楷體" w:hint="eastAsia"/>
          <w:u w:val="single"/>
        </w:rPr>
        <w:t>證明</w:t>
      </w:r>
      <w:r w:rsidR="00276BB2" w:rsidRPr="0011362D">
        <w:rPr>
          <w:rFonts w:hAnsi="標楷體" w:hint="eastAsia"/>
        </w:rPr>
        <w:t>。</w:t>
      </w:r>
    </w:p>
    <w:p w:rsidR="00B206D4" w:rsidRPr="0011362D" w:rsidRDefault="00B206D4" w:rsidP="00B206D4">
      <w:pPr>
        <w:pStyle w:val="4"/>
        <w:numPr>
          <w:ilvl w:val="0"/>
          <w:numId w:val="0"/>
        </w:numPr>
        <w:rPr>
          <w:rFonts w:hAnsi="標楷體" w:hint="eastAsia"/>
        </w:rPr>
      </w:pPr>
    </w:p>
    <w:p w:rsidR="00502446" w:rsidRPr="0011362D" w:rsidRDefault="00FC0E5A" w:rsidP="0011362D">
      <w:pPr>
        <w:pStyle w:val="5"/>
        <w:rPr>
          <w:rFonts w:hAnsi="標楷體"/>
        </w:rPr>
      </w:pPr>
      <w:r w:rsidRPr="0011362D">
        <w:rPr>
          <w:rFonts w:hAnsi="標楷體" w:hint="eastAsia"/>
        </w:rPr>
        <w:lastRenderedPageBreak/>
        <w:t>「合法連續居留5年」部分，</w:t>
      </w:r>
      <w:r w:rsidR="00502446" w:rsidRPr="0011362D">
        <w:rPr>
          <w:rFonts w:hAnsi="標楷體" w:hint="eastAsia"/>
        </w:rPr>
        <w:t>因藍領移工</w:t>
      </w:r>
      <w:r w:rsidR="00AF2A2D" w:rsidRPr="0011362D">
        <w:rPr>
          <w:rFonts w:hAnsi="標楷體" w:hint="eastAsia"/>
        </w:rPr>
        <w:t>在臺期間不能計入</w:t>
      </w:r>
      <w:r w:rsidR="00502446" w:rsidRPr="0011362D">
        <w:rPr>
          <w:rFonts w:hAnsi="標楷體" w:hint="eastAsia"/>
        </w:rPr>
        <w:t>；因此是指從事中階技術工作滿5年，</w:t>
      </w:r>
      <w:r w:rsidRPr="0011362D">
        <w:rPr>
          <w:rFonts w:hAnsi="標楷體" w:hint="eastAsia"/>
        </w:rPr>
        <w:t>即因「留用外國中階技術人力計畫」是自111年4月30日推動，因此最快也是在116年5月後，</w:t>
      </w:r>
      <w:r w:rsidR="00C82839" w:rsidRPr="0011362D">
        <w:rPr>
          <w:rFonts w:hAnsi="標楷體" w:hint="eastAsia"/>
        </w:rPr>
        <w:t>才</w:t>
      </w:r>
      <w:r w:rsidRPr="0011362D">
        <w:rPr>
          <w:rFonts w:hAnsi="標楷體" w:hint="eastAsia"/>
        </w:rPr>
        <w:t>會有依該計畫轉任為中階技術人力之外國人，符合在我國合法連續居留5年，向移民署提出永久居留申請的情況。</w:t>
      </w:r>
    </w:p>
    <w:p w:rsidR="00F46563" w:rsidRPr="0011362D" w:rsidRDefault="005402AF" w:rsidP="0011362D">
      <w:pPr>
        <w:pStyle w:val="5"/>
        <w:rPr>
          <w:rFonts w:hAnsi="標楷體"/>
        </w:rPr>
      </w:pPr>
      <w:r w:rsidRPr="0011362D">
        <w:rPr>
          <w:rFonts w:hAnsi="標楷體" w:hint="eastAsia"/>
        </w:rPr>
        <w:t>「足以自立之財產證明」俗稱</w:t>
      </w:r>
      <w:r w:rsidR="00502446" w:rsidRPr="0011362D">
        <w:rPr>
          <w:rFonts w:hAnsi="標楷體" w:hint="eastAsia"/>
        </w:rPr>
        <w:t>財力證明，</w:t>
      </w:r>
      <w:r w:rsidRPr="0011362D">
        <w:rPr>
          <w:rFonts w:hAnsi="標楷體" w:hint="eastAsia"/>
        </w:rPr>
        <w:t>是指</w:t>
      </w:r>
      <w:r w:rsidR="00CB1E6F" w:rsidRPr="0011362D">
        <w:rPr>
          <w:rFonts w:hAnsi="標楷體" w:hint="eastAsia"/>
        </w:rPr>
        <w:t>每月收入超過勞動部公告最低工資</w:t>
      </w:r>
      <w:r w:rsidR="00C82839" w:rsidRPr="0011362D">
        <w:rPr>
          <w:rFonts w:hAnsi="標楷體" w:hint="eastAsia"/>
        </w:rPr>
        <w:t>2</w:t>
      </w:r>
      <w:r w:rsidR="00CB1E6F" w:rsidRPr="0011362D">
        <w:rPr>
          <w:rFonts w:hAnsi="標楷體" w:hint="eastAsia"/>
        </w:rPr>
        <w:t>倍(113年1月1日起每月基本工資為27</w:t>
      </w:r>
      <w:r w:rsidR="00CB1E6F" w:rsidRPr="0011362D">
        <w:rPr>
          <w:rFonts w:hAnsi="標楷體"/>
        </w:rPr>
        <w:t>,470</w:t>
      </w:r>
      <w:r w:rsidR="00CB1E6F" w:rsidRPr="0011362D">
        <w:rPr>
          <w:rFonts w:hAnsi="標楷體" w:hint="eastAsia"/>
        </w:rPr>
        <w:t>元</w:t>
      </w:r>
      <w:r w:rsidR="00874B61" w:rsidRPr="0011362D">
        <w:rPr>
          <w:rStyle w:val="aff0"/>
          <w:rFonts w:hAnsi="標楷體"/>
        </w:rPr>
        <w:footnoteReference w:id="28"/>
      </w:r>
      <w:r w:rsidR="00CB1E6F" w:rsidRPr="0011362D">
        <w:rPr>
          <w:rFonts w:hAnsi="標楷體" w:hint="eastAsia"/>
        </w:rPr>
        <w:t>)，也就是5萬4</w:t>
      </w:r>
      <w:r w:rsidR="00CB1E6F" w:rsidRPr="0011362D">
        <w:rPr>
          <w:rFonts w:hAnsi="標楷體"/>
        </w:rPr>
        <w:t>,940</w:t>
      </w:r>
      <w:r w:rsidR="00CB1E6F" w:rsidRPr="0011362D">
        <w:rPr>
          <w:rFonts w:hAnsi="標楷體" w:hint="eastAsia"/>
        </w:rPr>
        <w:t>元</w:t>
      </w:r>
      <w:r w:rsidR="006162E2" w:rsidRPr="0011362D">
        <w:rPr>
          <w:rFonts w:hAnsi="標楷體" w:hint="eastAsia"/>
        </w:rPr>
        <w:t>(</w:t>
      </w:r>
      <w:r w:rsidR="00A00EDE" w:rsidRPr="0011362D">
        <w:rPr>
          <w:rFonts w:hAnsi="標楷體" w:hint="eastAsia"/>
        </w:rPr>
        <w:t>約5.5萬元</w:t>
      </w:r>
      <w:r w:rsidR="006162E2" w:rsidRPr="0011362D">
        <w:rPr>
          <w:rFonts w:hAnsi="標楷體" w:hint="eastAsia"/>
        </w:rPr>
        <w:t>)</w:t>
      </w:r>
      <w:r w:rsidR="001966B9" w:rsidRPr="0011362D">
        <w:rPr>
          <w:rFonts w:hAnsi="標楷體" w:hint="eastAsia"/>
        </w:rPr>
        <w:t>；</w:t>
      </w:r>
      <w:r w:rsidRPr="0011362D">
        <w:rPr>
          <w:rFonts w:hAnsi="標楷體" w:hint="eastAsia"/>
        </w:rPr>
        <w:t>或</w:t>
      </w:r>
      <w:r w:rsidR="00CB1E6F" w:rsidRPr="0011362D">
        <w:rPr>
          <w:rFonts w:hAnsi="標楷體" w:hint="eastAsia"/>
        </w:rPr>
        <w:t>是動產及不動產估價總值逾500萬元。</w:t>
      </w:r>
      <w:r w:rsidR="008365B4" w:rsidRPr="0011362D">
        <w:rPr>
          <w:rFonts w:hAnsi="標楷體" w:hint="eastAsia"/>
        </w:rPr>
        <w:t>目前經勞動部核准之中階技術人力，</w:t>
      </w:r>
      <w:r w:rsidR="00393E43" w:rsidRPr="0011362D">
        <w:rPr>
          <w:rFonts w:hAnsi="標楷體" w:hint="eastAsia"/>
        </w:rPr>
        <w:t>幾乎均</w:t>
      </w:r>
      <w:r w:rsidR="008365B4" w:rsidRPr="0011362D">
        <w:rPr>
          <w:rFonts w:hAnsi="標楷體" w:hint="eastAsia"/>
        </w:rPr>
        <w:t>是由資深移工轉任</w:t>
      </w:r>
      <w:r w:rsidR="00393E43" w:rsidRPr="0011362D">
        <w:rPr>
          <w:rStyle w:val="aff0"/>
          <w:rFonts w:hAnsi="標楷體"/>
        </w:rPr>
        <w:footnoteReference w:id="29"/>
      </w:r>
      <w:r w:rsidR="008365B4" w:rsidRPr="0011362D">
        <w:rPr>
          <w:rFonts w:hAnsi="標楷體" w:hint="eastAsia"/>
        </w:rPr>
        <w:t>，</w:t>
      </w:r>
      <w:r w:rsidR="00393E43" w:rsidRPr="0011362D">
        <w:rPr>
          <w:rFonts w:hAnsi="標楷體" w:hint="eastAsia"/>
        </w:rPr>
        <w:t>即便是適用勞動基準法有最低工資保障者，每月經常性薪資</w:t>
      </w:r>
      <w:r w:rsidR="000E7AB4" w:rsidRPr="0011362D">
        <w:rPr>
          <w:rFonts w:hAnsi="標楷體" w:hint="eastAsia"/>
        </w:rPr>
        <w:t>最高也</w:t>
      </w:r>
      <w:r w:rsidR="00393E43" w:rsidRPr="0011362D">
        <w:rPr>
          <w:rFonts w:hAnsi="標楷體" w:hint="eastAsia"/>
        </w:rPr>
        <w:t>僅3.3萬元</w:t>
      </w:r>
      <w:r w:rsidR="00393E43" w:rsidRPr="0011362D">
        <w:rPr>
          <w:rStyle w:val="aff0"/>
          <w:rFonts w:hAnsi="標楷體"/>
        </w:rPr>
        <w:footnoteReference w:id="30"/>
      </w:r>
      <w:r w:rsidR="00393E43" w:rsidRPr="0011362D">
        <w:rPr>
          <w:rFonts w:hAnsi="標楷體" w:hint="eastAsia"/>
        </w:rPr>
        <w:t>，更何況目前</w:t>
      </w:r>
      <w:r w:rsidR="00A00EDE" w:rsidRPr="0011362D">
        <w:rPr>
          <w:rFonts w:hAnsi="標楷體" w:hint="eastAsia"/>
        </w:rPr>
        <w:t>的中階技術人力中，</w:t>
      </w:r>
      <w:r w:rsidR="00393E43" w:rsidRPr="0011362D">
        <w:rPr>
          <w:rFonts w:hAnsi="標楷體" w:hint="eastAsia"/>
        </w:rPr>
        <w:t>有</w:t>
      </w:r>
      <w:r w:rsidR="000E7AB4" w:rsidRPr="0011362D">
        <w:rPr>
          <w:rFonts w:hAnsi="標楷體" w:hint="eastAsia"/>
        </w:rPr>
        <w:t>5</w:t>
      </w:r>
      <w:r w:rsidR="00393E43" w:rsidRPr="0011362D">
        <w:rPr>
          <w:rFonts w:hAnsi="標楷體" w:hint="eastAsia"/>
        </w:rPr>
        <w:t>成</w:t>
      </w:r>
      <w:r w:rsidR="000E7AB4" w:rsidRPr="0011362D">
        <w:rPr>
          <w:rFonts w:hAnsi="標楷體" w:hint="eastAsia"/>
        </w:rPr>
        <w:t>5</w:t>
      </w:r>
      <w:r w:rsidR="00393E43" w:rsidRPr="0011362D">
        <w:rPr>
          <w:rFonts w:hAnsi="標楷體" w:hint="eastAsia"/>
        </w:rPr>
        <w:t>為</w:t>
      </w:r>
      <w:r w:rsidR="000E7AB4" w:rsidRPr="0011362D">
        <w:rPr>
          <w:rFonts w:hAnsi="標楷體" w:hint="eastAsia"/>
        </w:rPr>
        <w:t>不適用基本工資規定之家庭看護工作</w:t>
      </w:r>
      <w:r w:rsidR="000E7AB4" w:rsidRPr="0011362D">
        <w:rPr>
          <w:rStyle w:val="aff0"/>
          <w:rFonts w:hAnsi="標楷體"/>
        </w:rPr>
        <w:footnoteReference w:id="31"/>
      </w:r>
      <w:r w:rsidR="000E7AB4" w:rsidRPr="0011362D">
        <w:rPr>
          <w:rFonts w:hAnsi="標楷體" w:hint="eastAsia"/>
        </w:rPr>
        <w:t>，</w:t>
      </w:r>
      <w:r w:rsidR="00694E3F" w:rsidRPr="0011362D">
        <w:rPr>
          <w:rFonts w:hAnsi="標楷體" w:hint="eastAsia"/>
        </w:rPr>
        <w:t>雖然亦規定</w:t>
      </w:r>
      <w:r w:rsidR="00874B61" w:rsidRPr="0011362D">
        <w:rPr>
          <w:rFonts w:hAnsi="標楷體" w:hint="eastAsia"/>
        </w:rPr>
        <w:t>成為中階技術人力之後</w:t>
      </w:r>
      <w:r w:rsidR="000E7AB4" w:rsidRPr="0011362D">
        <w:rPr>
          <w:rFonts w:hAnsi="標楷體" w:hint="eastAsia"/>
        </w:rPr>
        <w:t>每月總薪資應達2.4萬元以上</w:t>
      </w:r>
      <w:r w:rsidR="00694E3F" w:rsidRPr="0011362D">
        <w:rPr>
          <w:rFonts w:hAnsi="標楷體" w:hint="eastAsia"/>
        </w:rPr>
        <w:t>，</w:t>
      </w:r>
      <w:r w:rsidR="008B5CCF" w:rsidRPr="0011362D">
        <w:rPr>
          <w:rFonts w:hAnsi="標楷體" w:hint="eastAsia"/>
        </w:rPr>
        <w:t>但距離能夠申請永久居留之5.5萬元，仍是相當遙遠；且多數</w:t>
      </w:r>
      <w:r w:rsidR="00874B61" w:rsidRPr="0011362D">
        <w:rPr>
          <w:rFonts w:hAnsi="標楷體" w:hint="eastAsia"/>
        </w:rPr>
        <w:t>移工或中階技術人力，</w:t>
      </w:r>
      <w:r w:rsidR="008B5CCF" w:rsidRPr="0011362D">
        <w:rPr>
          <w:rFonts w:hAnsi="標楷體" w:hint="eastAsia"/>
        </w:rPr>
        <w:t>並未因</w:t>
      </w:r>
      <w:r w:rsidR="00874B61" w:rsidRPr="0011362D">
        <w:rPr>
          <w:rFonts w:hAnsi="標楷體" w:hint="eastAsia"/>
        </w:rPr>
        <w:t>在同一雇主之服務</w:t>
      </w:r>
      <w:r w:rsidR="008B5CCF" w:rsidRPr="0011362D">
        <w:rPr>
          <w:rFonts w:hAnsi="標楷體" w:hint="eastAsia"/>
        </w:rPr>
        <w:t>年資增加</w:t>
      </w:r>
      <w:r w:rsidR="00874B61" w:rsidRPr="0011362D">
        <w:rPr>
          <w:rFonts w:hAnsi="標楷體" w:hint="eastAsia"/>
        </w:rPr>
        <w:t>，</w:t>
      </w:r>
      <w:r w:rsidR="008B5CCF" w:rsidRPr="0011362D">
        <w:rPr>
          <w:rFonts w:hAnsi="標楷體" w:hint="eastAsia"/>
        </w:rPr>
        <w:t>而有大幅度的調薪，因此</w:t>
      </w:r>
      <w:r w:rsidR="00694E3F" w:rsidRPr="0011362D">
        <w:rPr>
          <w:rFonts w:hAnsi="標楷體" w:hint="eastAsia"/>
        </w:rPr>
        <w:t>就算是5年之後，薪資應</w:t>
      </w:r>
      <w:r w:rsidR="00874B61" w:rsidRPr="0011362D">
        <w:rPr>
          <w:rFonts w:hAnsi="標楷體" w:hint="eastAsia"/>
        </w:rPr>
        <w:t>也</w:t>
      </w:r>
      <w:r w:rsidR="00694E3F" w:rsidRPr="0011362D">
        <w:rPr>
          <w:rFonts w:hAnsi="標楷體" w:hint="eastAsia"/>
        </w:rPr>
        <w:t>不會有太大變動。</w:t>
      </w:r>
      <w:r w:rsidR="00F46563" w:rsidRPr="0011362D">
        <w:rPr>
          <w:rFonts w:hAnsi="標楷體" w:hint="eastAsia"/>
        </w:rPr>
        <w:t>本院辦理焦點團體座談會時，與會人員</w:t>
      </w:r>
      <w:r w:rsidR="008B5CCF" w:rsidRPr="0011362D">
        <w:rPr>
          <w:rFonts w:hAnsi="標楷體" w:hint="eastAsia"/>
        </w:rPr>
        <w:t>就</w:t>
      </w:r>
      <w:r w:rsidR="00F46563" w:rsidRPr="0011362D">
        <w:rPr>
          <w:rFonts w:hAnsi="標楷體" w:hint="eastAsia"/>
        </w:rPr>
        <w:t>提到：「從事</w:t>
      </w:r>
      <w:r w:rsidR="00F46563" w:rsidRPr="0011362D">
        <w:rPr>
          <w:rFonts w:hAnsi="標楷體" w:hint="eastAsia"/>
        </w:rPr>
        <w:lastRenderedPageBreak/>
        <w:t>家庭看護工作者，很難達到永久居留規定(</w:t>
      </w:r>
      <w:r w:rsidR="00C82839" w:rsidRPr="0011362D">
        <w:rPr>
          <w:rFonts w:hAnsi="標楷體" w:hint="eastAsia"/>
        </w:rPr>
        <w:t>2</w:t>
      </w:r>
      <w:r w:rsidR="00F46563" w:rsidRPr="0011362D">
        <w:rPr>
          <w:rFonts w:hAnsi="標楷體" w:hint="eastAsia"/>
        </w:rPr>
        <w:t>倍基本工資)的標準」、「一開始聽到有『移工變移民』的政策時本來都相當期待，但得知門檻都不免覺得失望，因為不可能達標」</w:t>
      </w:r>
      <w:r w:rsidR="00A459A0" w:rsidRPr="0011362D">
        <w:rPr>
          <w:rFonts w:hAnsi="標楷體" w:hint="eastAsia"/>
        </w:rPr>
        <w:t>；與會人員均同意「留才久用方案只是想先解決『在臺年限』問題而已，並不是真的為『永久居留』及銜接移民政策」</w:t>
      </w:r>
      <w:r w:rsidR="00385FA3" w:rsidRPr="0011362D">
        <w:rPr>
          <w:rFonts w:hAnsi="標楷體" w:hint="eastAsia"/>
        </w:rPr>
        <w:t>。</w:t>
      </w:r>
    </w:p>
    <w:p w:rsidR="00831EFA" w:rsidRPr="0011362D" w:rsidRDefault="00983068" w:rsidP="0011362D">
      <w:pPr>
        <w:pStyle w:val="5"/>
        <w:rPr>
          <w:rFonts w:hAnsi="標楷體"/>
        </w:rPr>
      </w:pPr>
      <w:r w:rsidRPr="0011362D">
        <w:rPr>
          <w:rFonts w:hAnsi="標楷體" w:hint="eastAsia"/>
        </w:rPr>
        <w:t>除</w:t>
      </w:r>
      <w:r w:rsidR="003F08D9" w:rsidRPr="0011362D">
        <w:rPr>
          <w:rFonts w:hAnsi="標楷體" w:hint="eastAsia"/>
        </w:rPr>
        <w:t>能</w:t>
      </w:r>
      <w:r w:rsidRPr="0011362D">
        <w:rPr>
          <w:rFonts w:hAnsi="標楷體" w:hint="eastAsia"/>
        </w:rPr>
        <w:t>以上述「財產證明」證明「足以自立」以外，尚能以「特殊技能證明」申請永久居留。</w:t>
      </w:r>
      <w:r w:rsidR="00CD3AF7" w:rsidRPr="0011362D">
        <w:rPr>
          <w:rFonts w:hAnsi="標楷體" w:hint="eastAsia"/>
        </w:rPr>
        <w:t>而</w:t>
      </w:r>
      <w:r w:rsidRPr="0011362D">
        <w:rPr>
          <w:rFonts w:hAnsi="標楷體" w:hint="eastAsia"/>
        </w:rPr>
        <w:t>「特殊技能證明」是指我國政府機關核發相當於高等以上之專門職業及技術人員或乙級以上技能檢定證明文件</w:t>
      </w:r>
      <w:r w:rsidR="0029432C" w:rsidRPr="0011362D">
        <w:rPr>
          <w:rFonts w:hAnsi="標楷體" w:hint="eastAsia"/>
        </w:rPr>
        <w:t>；中階技術人力若能取得</w:t>
      </w:r>
      <w:r w:rsidR="00820F4F" w:rsidRPr="0011362D">
        <w:rPr>
          <w:rFonts w:hAnsi="標楷體" w:hint="eastAsia"/>
        </w:rPr>
        <w:t>乙級</w:t>
      </w:r>
      <w:r w:rsidR="0029432C" w:rsidRPr="0011362D">
        <w:rPr>
          <w:rFonts w:hAnsi="標楷體" w:hint="eastAsia"/>
        </w:rPr>
        <w:t>專業技能者，也可以申請永久居留證。</w:t>
      </w:r>
      <w:r w:rsidR="00F46563" w:rsidRPr="0011362D">
        <w:rPr>
          <w:rFonts w:hAnsi="標楷體" w:hint="eastAsia"/>
        </w:rPr>
        <w:t>本院辦理焦點團體座談會時，與會人員提到：「國內目前與看護相關的證照是照顧服務員單一級別證照，也不算是乙級證照，讓外籍看護難以受惠」、「其他技術檢定</w:t>
      </w:r>
      <w:r w:rsidR="00385FA3" w:rsidRPr="0011362D">
        <w:rPr>
          <w:rFonts w:hAnsi="標楷體" w:hint="eastAsia"/>
        </w:rPr>
        <w:t>考試，從報名考試的簡章、到參加考試、通過考試等各階段，都無外國語言版本；若無雇主、仲介、</w:t>
      </w:r>
      <w:r w:rsidR="00A459A0" w:rsidRPr="0011362D">
        <w:rPr>
          <w:rFonts w:hAnsi="標楷體" w:hint="eastAsia"/>
        </w:rPr>
        <w:t>NGO</w:t>
      </w:r>
      <w:r w:rsidR="00385FA3" w:rsidRPr="0011362D">
        <w:rPr>
          <w:rFonts w:hAnsi="標楷體" w:hint="eastAsia"/>
        </w:rPr>
        <w:t>或友人願意協助，外國人是很難</w:t>
      </w:r>
      <w:r w:rsidR="00A459A0" w:rsidRPr="0011362D">
        <w:rPr>
          <w:rFonts w:hAnsi="標楷體" w:hint="eastAsia"/>
        </w:rPr>
        <w:t>透過</w:t>
      </w:r>
      <w:r w:rsidR="00385FA3" w:rsidRPr="0011362D">
        <w:rPr>
          <w:rFonts w:hAnsi="標楷體" w:hint="eastAsia"/>
        </w:rPr>
        <w:t>自己</w:t>
      </w:r>
      <w:r w:rsidR="00A459A0" w:rsidRPr="0011362D">
        <w:rPr>
          <w:rFonts w:hAnsi="標楷體" w:hint="eastAsia"/>
        </w:rPr>
        <w:t>完成</w:t>
      </w:r>
      <w:r w:rsidR="00385FA3" w:rsidRPr="0011362D">
        <w:rPr>
          <w:rFonts w:hAnsi="標楷體" w:hint="eastAsia"/>
        </w:rPr>
        <w:t>」</w:t>
      </w:r>
      <w:r w:rsidR="00F46563" w:rsidRPr="0011362D">
        <w:rPr>
          <w:rFonts w:hAnsi="標楷體" w:hint="eastAsia"/>
        </w:rPr>
        <w:t>。</w:t>
      </w:r>
    </w:p>
    <w:p w:rsidR="00983068" w:rsidRPr="0011362D" w:rsidRDefault="00D047B2" w:rsidP="0011362D">
      <w:pPr>
        <w:pStyle w:val="4"/>
        <w:rPr>
          <w:rFonts w:hAnsi="標楷體"/>
        </w:rPr>
      </w:pPr>
      <w:r w:rsidRPr="0011362D">
        <w:rPr>
          <w:rFonts w:hAnsi="標楷體" w:hint="eastAsia"/>
        </w:rPr>
        <w:t>另</w:t>
      </w:r>
      <w:r w:rsidR="00606972" w:rsidRPr="0011362D">
        <w:rPr>
          <w:rFonts w:hAnsi="標楷體" w:hint="eastAsia"/>
        </w:rPr>
        <w:t>檢視現行的外國人申請永久居留送件須知，在財力證明部分</w:t>
      </w:r>
      <w:r w:rsidR="00276BB2" w:rsidRPr="0011362D">
        <w:rPr>
          <w:rFonts w:hAnsi="標楷體" w:hint="eastAsia"/>
        </w:rPr>
        <w:t>，為證明每月收入5.5萬元</w:t>
      </w:r>
      <w:r w:rsidR="00606972" w:rsidRPr="0011362D">
        <w:rPr>
          <w:rFonts w:hAnsi="標楷體" w:hint="eastAsia"/>
        </w:rPr>
        <w:t>，要求</w:t>
      </w:r>
      <w:r w:rsidR="00276BB2" w:rsidRPr="0011362D">
        <w:rPr>
          <w:rFonts w:hAnsi="標楷體" w:hint="eastAsia"/>
        </w:rPr>
        <w:t>外國人申請時應</w:t>
      </w:r>
      <w:r w:rsidR="00606972" w:rsidRPr="0011362D">
        <w:rPr>
          <w:rFonts w:hAnsi="標楷體" w:hint="eastAsia"/>
        </w:rPr>
        <w:t>檢具</w:t>
      </w:r>
      <w:bookmarkStart w:id="105" w:name="_Hlk167783977"/>
      <w:r w:rsidR="00606972" w:rsidRPr="0011362D">
        <w:rPr>
          <w:rFonts w:hAnsi="標楷體" w:hint="eastAsia"/>
        </w:rPr>
        <w:t>「外僑綜合所得稅結算申報書」、「綜合所得稅各類納稅證明單」、「有所得細項之納稅證明書」</w:t>
      </w:r>
      <w:bookmarkEnd w:id="105"/>
      <w:r w:rsidR="00606972" w:rsidRPr="0011362D">
        <w:rPr>
          <w:rFonts w:hAnsi="標楷體" w:hint="eastAsia"/>
        </w:rPr>
        <w:t>、「雇主開立之薪資所得扣繳憑單」等文件之一，由移民署認定之。</w:t>
      </w:r>
    </w:p>
    <w:p w:rsidR="005F187F" w:rsidRPr="0011362D" w:rsidRDefault="00943D3E" w:rsidP="0011362D">
      <w:pPr>
        <w:pStyle w:val="5"/>
        <w:rPr>
          <w:rFonts w:hAnsi="標楷體"/>
        </w:rPr>
      </w:pPr>
      <w:r w:rsidRPr="0011362D">
        <w:rPr>
          <w:rFonts w:hAnsi="標楷體" w:hint="eastAsia"/>
        </w:rPr>
        <w:t>依</w:t>
      </w:r>
      <w:r w:rsidR="00264011" w:rsidRPr="0011362D">
        <w:rPr>
          <w:rFonts w:hAnsi="標楷體" w:hint="eastAsia"/>
        </w:rPr>
        <w:t>財政部說明</w:t>
      </w:r>
      <w:r w:rsidRPr="0011362D">
        <w:rPr>
          <w:rFonts w:hAnsi="標楷體" w:hint="eastAsia"/>
        </w:rPr>
        <w:t>，</w:t>
      </w:r>
      <w:r w:rsidR="008B6E28" w:rsidRPr="0011362D">
        <w:rPr>
          <w:rFonts w:hAnsi="標楷體" w:hint="eastAsia"/>
        </w:rPr>
        <w:t>現行規定之「外僑綜合所得稅結算申報書」、「綜合所得稅各類所得資料清單」、「有所得細項之納稅證明書」，為</w:t>
      </w:r>
      <w:r w:rsidR="00264011" w:rsidRPr="0011362D">
        <w:rPr>
          <w:rFonts w:hAnsi="標楷體" w:hint="eastAsia"/>
        </w:rPr>
        <w:t>移工如有</w:t>
      </w:r>
      <w:r w:rsidR="008B6E28" w:rsidRPr="0011362D">
        <w:rPr>
          <w:rFonts w:hAnsi="標楷體" w:hint="eastAsia"/>
        </w:rPr>
        <w:t>自行辦理個人綜合所得稅結算申報者，可自行</w:t>
      </w:r>
      <w:r w:rsidR="008B6E28" w:rsidRPr="0011362D">
        <w:rPr>
          <w:rFonts w:hAnsi="標楷體" w:hint="eastAsia"/>
        </w:rPr>
        <w:lastRenderedPageBreak/>
        <w:t>提供該項資料</w:t>
      </w:r>
      <w:r w:rsidR="0032174D" w:rsidRPr="0011362D">
        <w:rPr>
          <w:rFonts w:hAnsi="標楷體" w:hint="eastAsia"/>
        </w:rPr>
        <w:t>。</w:t>
      </w:r>
      <w:r w:rsidR="005F187F" w:rsidRPr="0011362D">
        <w:rPr>
          <w:rFonts w:hAnsi="標楷體" w:hint="eastAsia"/>
        </w:rPr>
        <w:t>而「雇主開立之薪資所得扣繳憑單」，則是雇主如為所得稅法規定之扣繳義務人，於給付工資時需依該移工的選擇，按全月薪資給付總額扣取6</w:t>
      </w:r>
      <w:r w:rsidR="00DB30EB">
        <w:rPr>
          <w:rFonts w:hAnsi="標楷體" w:hint="eastAsia"/>
        </w:rPr>
        <w:t>%</w:t>
      </w:r>
      <w:r w:rsidR="005F187F" w:rsidRPr="0011362D">
        <w:rPr>
          <w:rFonts w:hAnsi="標楷體" w:hint="eastAsia"/>
        </w:rPr>
        <w:t>或依薪資所得扣繳辦法規定扣繳，始能提供該憑單。但如雇主僅以個人身分聘用移工來臺從事家庭幫傭或家庭看護之工作，並非所得稅法規定之扣繳義務人，無須開立薪資所得扣繳憑單，故無法提供該憑單。</w:t>
      </w:r>
    </w:p>
    <w:p w:rsidR="001C57C2" w:rsidRPr="0011362D" w:rsidRDefault="00F46563" w:rsidP="0011362D">
      <w:pPr>
        <w:pStyle w:val="5"/>
        <w:rPr>
          <w:rFonts w:hAnsi="標楷體"/>
        </w:rPr>
      </w:pPr>
      <w:r w:rsidRPr="0011362D">
        <w:rPr>
          <w:rFonts w:hAnsi="標楷體" w:hint="eastAsia"/>
        </w:rPr>
        <w:t>本院辦理焦點團體座談會時，與會人員之一為將原聘僱移工轉任為中階技術人力之雇主，</w:t>
      </w:r>
      <w:r w:rsidR="001C57C2" w:rsidRPr="0011362D">
        <w:rPr>
          <w:rFonts w:hAnsi="標楷體" w:hint="eastAsia"/>
        </w:rPr>
        <w:t>其在FB社團中曾發問「要幫直聘外籍家庭看護移工申請永久居留權前一年的每月薪資需付規定的2倍，這個雇主沒問題，但是要如何拿到扣繳憑單呢？我們都用現金支付。請問有經驗的雇主，我該如何申辦？」</w:t>
      </w:r>
      <w:r w:rsidR="00B77964" w:rsidRPr="0011362D">
        <w:rPr>
          <w:rFonts w:hAnsi="標楷體" w:hint="eastAsia"/>
        </w:rPr>
        <w:t>接受</w:t>
      </w:r>
      <w:r w:rsidR="001C57C2" w:rsidRPr="0011362D">
        <w:rPr>
          <w:rFonts w:hAnsi="標楷體" w:hint="eastAsia"/>
        </w:rPr>
        <w:t>本院</w:t>
      </w:r>
      <w:r w:rsidR="00B77964" w:rsidRPr="0011362D">
        <w:rPr>
          <w:rFonts w:hAnsi="標楷體" w:hint="eastAsia"/>
        </w:rPr>
        <w:t>訪談</w:t>
      </w:r>
      <w:r w:rsidR="001C57C2" w:rsidRPr="0011362D">
        <w:rPr>
          <w:rFonts w:hAnsi="標楷體" w:hint="eastAsia"/>
        </w:rPr>
        <w:t>時亦表示「勞動部的美意(讓中階技術人力得以申請永久居留)，但對我們非營利事業的個體戶根本無法完成。移民署需要扣繳憑單，個體戶無法取得扣繳憑單啊！」</w:t>
      </w:r>
      <w:r w:rsidRPr="00C760B3">
        <w:rPr>
          <w:rFonts w:hAnsi="標楷體" w:hint="eastAsia"/>
          <w:spacing w:val="-20"/>
        </w:rPr>
        <w:t>雇主向本院表示，</w:t>
      </w:r>
      <w:r w:rsidRPr="0011362D">
        <w:rPr>
          <w:rFonts w:hAnsi="標楷體" w:hint="eastAsia"/>
        </w:rPr>
        <w:t>為預先申請永久居留做準備，但發現中階技術家庭看護工與雇主，實務上無法提供出移民署網頁列出的任何1項文件，</w:t>
      </w:r>
      <w:r w:rsidRPr="00C760B3">
        <w:rPr>
          <w:rFonts w:hAnsi="標楷體" w:hint="eastAsia"/>
          <w:spacing w:val="-20"/>
        </w:rPr>
        <w:t>經電洽移民署是否能以</w:t>
      </w:r>
      <w:r w:rsidRPr="0011362D">
        <w:rPr>
          <w:rFonts w:hAnsi="標楷體" w:hint="eastAsia"/>
        </w:rPr>
        <w:t>「薪資給付證明文件影本」代替，移民署承辦人員僅向雇主表示，距中階技術人力可申請永久居留之5年期限尚久，未來相關規定應該會逐步明確等語。</w:t>
      </w:r>
    </w:p>
    <w:p w:rsidR="007F0013" w:rsidRPr="0011362D" w:rsidRDefault="000F3083" w:rsidP="0011362D">
      <w:pPr>
        <w:pStyle w:val="5"/>
        <w:rPr>
          <w:rFonts w:hAnsi="標楷體"/>
        </w:rPr>
      </w:pPr>
      <w:r w:rsidRPr="0011362D">
        <w:rPr>
          <w:rFonts w:hAnsi="標楷體" w:hint="eastAsia"/>
        </w:rPr>
        <w:t>移民署函復本院以，依財政部臺北國稅局網站移工Q&amp;A略以，個人僱用之移工係依勞動契約上所載每月薪資總額申報繳納個人所得稅，若未達課稅標準</w:t>
      </w:r>
      <w:r w:rsidR="007F0013" w:rsidRPr="0011362D">
        <w:rPr>
          <w:rFonts w:hAnsi="標楷體" w:hint="eastAsia"/>
        </w:rPr>
        <w:t>，</w:t>
      </w:r>
      <w:r w:rsidRPr="0011362D">
        <w:rPr>
          <w:rFonts w:hAnsi="標楷體" w:hint="eastAsia"/>
        </w:rPr>
        <w:t>得免辦理個人綜合所得稅結算申報。意即</w:t>
      </w:r>
      <w:r w:rsidR="007F0013" w:rsidRPr="0011362D">
        <w:rPr>
          <w:rFonts w:hAnsi="標楷體" w:hint="eastAsia"/>
        </w:rPr>
        <w:t>，受僱於個人之中階技術人力，若達</w:t>
      </w:r>
      <w:r w:rsidR="007F0013" w:rsidRPr="0011362D">
        <w:rPr>
          <w:rFonts w:hAnsi="標楷體" w:hint="eastAsia"/>
        </w:rPr>
        <w:lastRenderedPageBreak/>
        <w:t>課稅標準應辦理個人綜合所得稅結算申報者，可依外國人申請永久居留送件須知上之規定，提出財力之佐證，申請永久居留。</w:t>
      </w:r>
    </w:p>
    <w:p w:rsidR="000F3083" w:rsidRPr="0011362D" w:rsidRDefault="007F0013" w:rsidP="0011362D">
      <w:pPr>
        <w:pStyle w:val="5"/>
        <w:rPr>
          <w:rFonts w:hAnsi="標楷體"/>
        </w:rPr>
      </w:pPr>
      <w:r w:rsidRPr="0011362D">
        <w:rPr>
          <w:rFonts w:hAnsi="標楷體" w:hint="eastAsia"/>
        </w:rPr>
        <w:t>移民署亦補充，為便利受僱於個人或商行之外國人申請永久居留，得檢具由雇主開立之薪資所得證明向該署申請，由該署查證認定；由個人開立之薪資所得證明，足以證明為雇主開立即可，無一定要式，惟應檢附勞動契約佐證。移民署到院說明時亦表示，「送件需知上有些文字不精準，我們會再修正，讓雇主開立的薪資證明也可以收。」</w:t>
      </w:r>
    </w:p>
    <w:p w:rsidR="000448ED" w:rsidRPr="0011362D" w:rsidRDefault="00775630" w:rsidP="0011362D">
      <w:pPr>
        <w:pStyle w:val="4"/>
        <w:rPr>
          <w:rFonts w:hAnsi="標楷體"/>
        </w:rPr>
      </w:pPr>
      <w:r w:rsidRPr="0011362D">
        <w:rPr>
          <w:rFonts w:hAnsi="標楷體" w:hint="eastAsia"/>
        </w:rPr>
        <w:t>同時，</w:t>
      </w:r>
      <w:r w:rsidR="000448ED" w:rsidRPr="0011362D">
        <w:rPr>
          <w:rFonts w:hAnsi="標楷體" w:hint="eastAsia"/>
        </w:rPr>
        <w:t>加拿大則是</w:t>
      </w:r>
      <w:r w:rsidRPr="0011362D">
        <w:rPr>
          <w:rFonts w:hAnsi="標楷體" w:hint="eastAsia"/>
        </w:rPr>
        <w:t>再度放寬外國看護人員取得永久居留權的限制：依據</w:t>
      </w:r>
      <w:r w:rsidR="00E94DF1" w:rsidRPr="0011362D">
        <w:rPr>
          <w:rFonts w:hAnsi="標楷體" w:hint="eastAsia"/>
        </w:rPr>
        <w:t>外電</w:t>
      </w:r>
      <w:r w:rsidRPr="0011362D">
        <w:rPr>
          <w:rFonts w:hAnsi="標楷體" w:hint="eastAsia"/>
        </w:rPr>
        <w:t>報導，前去加拿大照顧兒童、老人和殘疾者的外國看護人員，抵達加拿大後即可獲永久居留權；加拿大移民部長M</w:t>
      </w:r>
      <w:r w:rsidRPr="0011362D">
        <w:rPr>
          <w:rFonts w:hAnsi="標楷體"/>
        </w:rPr>
        <w:t>arc Miller</w:t>
      </w:r>
      <w:r w:rsidRPr="0011362D">
        <w:rPr>
          <w:rFonts w:hAnsi="標楷體" w:hint="eastAsia"/>
        </w:rPr>
        <w:t>聲明強調「看護人員在支持加拿大家庭方面扮演關鍵角色，相關規劃需反映出他們的寶貴貢獻。新試行計畫將讓看護者獲得更多支持，並為各家庭提供應得的優質護理」</w:t>
      </w:r>
      <w:r w:rsidR="00F96717" w:rsidRPr="0011362D">
        <w:rPr>
          <w:rStyle w:val="aff0"/>
          <w:rFonts w:hAnsi="標楷體"/>
        </w:rPr>
        <w:footnoteReference w:id="32"/>
      </w:r>
      <w:r w:rsidRPr="0011362D">
        <w:rPr>
          <w:rFonts w:hAnsi="標楷體" w:hint="eastAsia"/>
        </w:rPr>
        <w:t>。</w:t>
      </w:r>
    </w:p>
    <w:p w:rsidR="00C171BB" w:rsidRPr="0011362D" w:rsidRDefault="00C171BB" w:rsidP="0011362D">
      <w:pPr>
        <w:pStyle w:val="3"/>
        <w:rPr>
          <w:rFonts w:hAnsi="標楷體"/>
        </w:rPr>
      </w:pPr>
      <w:r w:rsidRPr="0011362D">
        <w:rPr>
          <w:rFonts w:hAnsi="標楷體" w:hint="eastAsia"/>
        </w:rPr>
        <w:t>「移工留才久用方案」，除依行政院網頁揭示「開放在臺從事中階技術工作」、「得申請永久居留」兩重點；另依該方案規劃之在臺管理機制，為兼顧外國中階技術人力之家庭團聚權，同意中階技術人力之眷屬可申請「依親居留」。但實際上，中階技術人力每月平均總薪資應達5.3萬元以上，其配偶及未成年子女始可申請依親居留簽證，而來臺依親之眷屬亦不能任意工作。</w:t>
      </w:r>
    </w:p>
    <w:p w:rsidR="002E002C" w:rsidRPr="0011362D" w:rsidRDefault="002E002C" w:rsidP="0011362D">
      <w:pPr>
        <w:pStyle w:val="4"/>
        <w:rPr>
          <w:rFonts w:hAnsi="標楷體"/>
        </w:rPr>
      </w:pPr>
      <w:r w:rsidRPr="0011362D">
        <w:rPr>
          <w:rFonts w:hAnsi="標楷體" w:hint="eastAsia"/>
        </w:rPr>
        <w:lastRenderedPageBreak/>
        <w:t>世界人權宣言</w:t>
      </w:r>
      <w:r w:rsidR="00FA67A8" w:rsidRPr="0011362D">
        <w:rPr>
          <w:rFonts w:hAnsi="標楷體" w:hint="eastAsia"/>
        </w:rPr>
        <w:t>第16條提到：「家庭為社會自然的基本群體單位，並應受社會及國家的保護。」</w:t>
      </w:r>
      <w:r w:rsidR="00845537" w:rsidRPr="0011362D">
        <w:rPr>
          <w:rFonts w:hAnsi="標楷體" w:hint="eastAsia"/>
        </w:rPr>
        <w:t>公民與政治權利公約(ICCPR)、消除對婦女一切形式歧視公約(CEDAW)、保護所有移徙工人及其家庭成員權利國際公約(ICMW)等聯合國核心人權公約，對於「尊重家居與家庭權」亦有相關規定。</w:t>
      </w:r>
    </w:p>
    <w:p w:rsidR="00C171BB" w:rsidRPr="0011362D" w:rsidRDefault="00C171BB" w:rsidP="0011362D">
      <w:pPr>
        <w:pStyle w:val="4"/>
        <w:rPr>
          <w:rFonts w:hAnsi="標楷體"/>
        </w:rPr>
      </w:pPr>
      <w:r w:rsidRPr="0011362D">
        <w:rPr>
          <w:rFonts w:hAnsi="標楷體" w:hint="eastAsia"/>
        </w:rPr>
        <w:t>依現行法規，藍領移工在母國的配偶、子女無法以依親方式來臺居留；但自</w:t>
      </w:r>
      <w:r w:rsidR="00921A2E">
        <w:rPr>
          <w:rFonts w:hAnsi="標楷體" w:hint="eastAsia"/>
        </w:rPr>
        <w:t>從</w:t>
      </w:r>
      <w:r w:rsidRPr="0011362D">
        <w:rPr>
          <w:rFonts w:hAnsi="標楷體" w:hint="eastAsia"/>
        </w:rPr>
        <w:t>「留才久用方案」開放中階技術工作後，併開放中階技術人力之眷屬，可以申請依親居留。</w:t>
      </w:r>
    </w:p>
    <w:p w:rsidR="00C171BB" w:rsidRPr="0011362D" w:rsidRDefault="00C171BB" w:rsidP="0011362D">
      <w:pPr>
        <w:pStyle w:val="5"/>
        <w:rPr>
          <w:rFonts w:hAnsi="標楷體"/>
        </w:rPr>
      </w:pPr>
      <w:r w:rsidRPr="0011362D">
        <w:rPr>
          <w:rFonts w:hAnsi="標楷體" w:hint="eastAsia"/>
        </w:rPr>
        <w:t>入出國及移民法第23條第1項第1、2款規定，外國人得向移民署申請居留之情形之一為，其配偶，或未滿18歲，其直系尊親屬為現在在臺灣地區，經核准居留之外國人；但藍領移工不得申請。同法同條第1項第4款及第3項規定略以，外國專業人士及中階技術人力的配偶、未滿18歲子女及年滿18歲因身心障礙無法自理生活之子女，以免簽證或持停留簽證入國者，得向移民署申請居留。</w:t>
      </w:r>
    </w:p>
    <w:p w:rsidR="00C171BB" w:rsidRPr="0011362D" w:rsidRDefault="00C171BB" w:rsidP="0011362D">
      <w:pPr>
        <w:pStyle w:val="5"/>
        <w:rPr>
          <w:rFonts w:hAnsi="標楷體"/>
        </w:rPr>
      </w:pPr>
      <w:r w:rsidRPr="0011362D">
        <w:rPr>
          <w:rFonts w:hAnsi="標楷體" w:hint="eastAsia"/>
        </w:rPr>
        <w:t>移民署亦函復本院以「由於藍領移工之工作性質特殊及社會資源分配考量，故政策尚未開放藍領移工之親屬得以依親事由申請來臺；至於外國專業人士及中階技術人力，其配偶及未滿18歲子女，得以依親事由申請來臺居留」、「如藍領移工經勞動部許可成為中階技術人力後，其配偶及未滿18歲子女，即得以依親事由，向駐外館處申請居留簽證或適當之停留簽證，入國後再據以向本署申請居留」。</w:t>
      </w:r>
    </w:p>
    <w:p w:rsidR="00F662BD" w:rsidRPr="0011362D" w:rsidRDefault="007249A9" w:rsidP="0011362D">
      <w:pPr>
        <w:pStyle w:val="5"/>
        <w:rPr>
          <w:rFonts w:hAnsi="標楷體"/>
        </w:rPr>
      </w:pPr>
      <w:r w:rsidRPr="0011362D">
        <w:rPr>
          <w:rFonts w:hAnsi="標楷體" w:hint="eastAsia"/>
        </w:rPr>
        <w:t>但相</w:t>
      </w:r>
      <w:r w:rsidR="00F662BD" w:rsidRPr="0011362D">
        <w:rPr>
          <w:rFonts w:hAnsi="標楷體" w:hint="eastAsia"/>
        </w:rPr>
        <w:t>關政策</w:t>
      </w:r>
      <w:r w:rsidRPr="0011362D">
        <w:rPr>
          <w:rFonts w:hAnsi="標楷體" w:hint="eastAsia"/>
        </w:rPr>
        <w:t>之</w:t>
      </w:r>
      <w:r w:rsidR="00F662BD" w:rsidRPr="0011362D">
        <w:rPr>
          <w:rFonts w:hAnsi="標楷體" w:hint="eastAsia"/>
        </w:rPr>
        <w:t>宣導似有不足，因為即便是長期協助保障移工權益之NGO，及</w:t>
      </w:r>
      <w:r w:rsidRPr="0011362D">
        <w:rPr>
          <w:rFonts w:hAnsi="標楷體" w:hint="eastAsia"/>
        </w:rPr>
        <w:t>積極協助所聘僱移</w:t>
      </w:r>
      <w:r w:rsidRPr="0011362D">
        <w:rPr>
          <w:rFonts w:hAnsi="標楷體" w:hint="eastAsia"/>
        </w:rPr>
        <w:lastRenderedPageBreak/>
        <w:t>工轉任為中階技術人力之雇主，在本院辦理焦點團體座談會時，經彼此交流討論，始知「成為中階技術人力之眷屬，可以申請依親居留」；與會人員就提到「他們也可以申請依親居留嗎？」「打給1955專線問說中階技術人力的眷屬可不可以來臺依親？客服根本不知道」、「這對於移工會是轉任中階技術人力，很大的誘因，但政策似乎不想讓大家知道」。</w:t>
      </w:r>
    </w:p>
    <w:p w:rsidR="00C171BB" w:rsidRPr="0011362D" w:rsidRDefault="00C171BB" w:rsidP="0011362D">
      <w:pPr>
        <w:pStyle w:val="4"/>
        <w:rPr>
          <w:rFonts w:hAnsi="標楷體"/>
        </w:rPr>
      </w:pPr>
      <w:r w:rsidRPr="0011362D">
        <w:rPr>
          <w:rFonts w:hAnsi="標楷體" w:hint="eastAsia"/>
        </w:rPr>
        <w:t>中階技術人力之眷屬如欲以依親事由申請居留，現行規定中階技術人力每月平均總薪資應達5.3萬元，以確保可負擔依親親屬之生活所需。</w:t>
      </w:r>
    </w:p>
    <w:p w:rsidR="00C171BB" w:rsidRPr="0011362D" w:rsidRDefault="00C171BB" w:rsidP="0011362D">
      <w:pPr>
        <w:pStyle w:val="5"/>
        <w:rPr>
          <w:rFonts w:hAnsi="標楷體"/>
        </w:rPr>
      </w:pPr>
      <w:r w:rsidRPr="0011362D">
        <w:rPr>
          <w:rFonts w:hAnsi="標楷體" w:hint="eastAsia"/>
        </w:rPr>
        <w:t>勞動部111年3月10日函</w:t>
      </w:r>
      <w:r w:rsidRPr="0011362D">
        <w:rPr>
          <w:rStyle w:val="aff0"/>
          <w:rFonts w:hAnsi="標楷體"/>
        </w:rPr>
        <w:footnoteReference w:id="33"/>
      </w:r>
      <w:r w:rsidRPr="0011362D">
        <w:rPr>
          <w:rFonts w:hAnsi="標楷體" w:hint="eastAsia"/>
        </w:rPr>
        <w:t>略以，依行政院110年2月5日召開之「研商中階技術人力短缺改善事宜會議」結論，為兼顧中階技術人力之家庭團聚權及確保其可負擔依親親屬之生活所需，針對眷屬以依親事由申請居留，其本人須符合薪資達我國製造業受聘員工本人每月平均總薪資中位數，約5萬3</w:t>
      </w:r>
      <w:r w:rsidR="009D4230" w:rsidRPr="0011362D">
        <w:rPr>
          <w:rFonts w:hAnsi="標楷體" w:hint="eastAsia"/>
        </w:rPr>
        <w:t>,000元</w:t>
      </w:r>
      <w:r w:rsidRPr="0011362D">
        <w:rPr>
          <w:rFonts w:hAnsi="標楷體" w:hint="eastAsia"/>
        </w:rPr>
        <w:t>；該部所提「留用外國中階技術人力計畫」業依上開會議結論修正，請內政部及外交部配合辦理相關事宜。</w:t>
      </w:r>
    </w:p>
    <w:p w:rsidR="00C171BB" w:rsidRPr="0011362D" w:rsidRDefault="00C171BB" w:rsidP="0011362D">
      <w:pPr>
        <w:pStyle w:val="5"/>
        <w:rPr>
          <w:rFonts w:hAnsi="標楷體"/>
        </w:rPr>
      </w:pPr>
      <w:r w:rsidRPr="0011362D">
        <w:rPr>
          <w:rFonts w:hAnsi="標楷體" w:hint="eastAsia"/>
        </w:rPr>
        <w:t>基上，移民署配合於「外僑持停留簽證或免簽證入國申請外僑居留證送件須知」第3點第7款第1目之3明定，其依親對象為經許可在臺以中階技術工作居留之外國人者，須檢附其依親對象最近1年每月平均</w:t>
      </w:r>
      <w:r w:rsidRPr="00C760B3">
        <w:rPr>
          <w:rFonts w:hAnsi="標楷體" w:hint="eastAsia"/>
          <w:spacing w:val="-20"/>
        </w:rPr>
        <w:t>總薪資達5萬3</w:t>
      </w:r>
      <w:r w:rsidR="009D4230" w:rsidRPr="00C760B3">
        <w:rPr>
          <w:rFonts w:hAnsi="標楷體" w:hint="eastAsia"/>
          <w:spacing w:val="-20"/>
        </w:rPr>
        <w:t>,000元</w:t>
      </w:r>
      <w:r w:rsidRPr="0011362D">
        <w:rPr>
          <w:rFonts w:hAnsi="標楷體" w:hint="eastAsia"/>
        </w:rPr>
        <w:t>之證明文件。外交部亦稱配合勞動部政策規定，因此，中階技術人力之配偶及未滿18歲子女申請依親來臺時，申請人除應</w:t>
      </w:r>
      <w:r w:rsidRPr="0011362D">
        <w:rPr>
          <w:rFonts w:hAnsi="標楷體" w:hint="eastAsia"/>
          <w:u w:val="single"/>
        </w:rPr>
        <w:t>須繳驗薪資證明</w:t>
      </w:r>
      <w:r w:rsidRPr="0011362D">
        <w:rPr>
          <w:rFonts w:hAnsi="標楷體" w:hint="eastAsia"/>
        </w:rPr>
        <w:t>外，其餘</w:t>
      </w:r>
      <w:r w:rsidRPr="0011362D">
        <w:rPr>
          <w:rFonts w:hAnsi="標楷體" w:hint="eastAsia"/>
        </w:rPr>
        <w:lastRenderedPageBreak/>
        <w:t>應備文件與一般獲准居留外籍人士之外籍配偶及未成年子女申請依親居留簽證文件一致。</w:t>
      </w:r>
    </w:p>
    <w:p w:rsidR="00845537" w:rsidRPr="0011362D" w:rsidRDefault="00C3626E" w:rsidP="0011362D">
      <w:pPr>
        <w:pStyle w:val="5"/>
        <w:rPr>
          <w:rFonts w:hAnsi="標楷體"/>
        </w:rPr>
      </w:pPr>
      <w:r w:rsidRPr="0011362D">
        <w:rPr>
          <w:rFonts w:hAnsi="標楷體" w:hint="eastAsia"/>
        </w:rPr>
        <w:t>再查入出國及移民法第18條第1項第9款規定略以，</w:t>
      </w:r>
      <w:r w:rsidR="00C82839" w:rsidRPr="0011362D">
        <w:rPr>
          <w:rFonts w:hAnsi="標楷體" w:hint="eastAsia"/>
        </w:rPr>
        <w:t>「</w:t>
      </w:r>
      <w:r w:rsidRPr="0011362D">
        <w:rPr>
          <w:rFonts w:hAnsi="標楷體" w:hint="eastAsia"/>
        </w:rPr>
        <w:t>外國人有下列情形之一者，移民署得禁止其入國：</w:t>
      </w:r>
      <w:r w:rsidRPr="0011362D">
        <w:rPr>
          <w:rFonts w:hAnsi="標楷體"/>
        </w:rPr>
        <w:t>……</w:t>
      </w:r>
      <w:r w:rsidRPr="0011362D">
        <w:rPr>
          <w:rFonts w:hAnsi="標楷體" w:hint="eastAsia"/>
        </w:rPr>
        <w:t>九、有事實足認其在我國境內無力維持生活。</w:t>
      </w:r>
      <w:r w:rsidR="00C82839" w:rsidRPr="0011362D">
        <w:rPr>
          <w:rFonts w:hAnsi="標楷體" w:hint="eastAsia"/>
        </w:rPr>
        <w:t>『</w:t>
      </w:r>
      <w:r w:rsidRPr="0011362D">
        <w:rPr>
          <w:rFonts w:hAnsi="標楷體" w:hint="eastAsia"/>
        </w:rPr>
        <w:t>但依親及已有擔保之情形，不在此限</w:t>
      </w:r>
      <w:r w:rsidR="00C82839" w:rsidRPr="0011362D">
        <w:rPr>
          <w:rFonts w:hAnsi="標楷體" w:hint="eastAsia"/>
        </w:rPr>
        <w:t>』</w:t>
      </w:r>
      <w:r w:rsidR="00E54117" w:rsidRPr="0011362D">
        <w:rPr>
          <w:rFonts w:hAnsi="標楷體" w:hint="eastAsia"/>
        </w:rPr>
        <w:t>」</w:t>
      </w:r>
      <w:r w:rsidRPr="0011362D">
        <w:rPr>
          <w:rFonts w:hAnsi="標楷體" w:hint="eastAsia"/>
        </w:rPr>
        <w:t>。意即，入出國及移民法保障的依親入境</w:t>
      </w:r>
      <w:r w:rsidR="00E54117" w:rsidRPr="0011362D">
        <w:rPr>
          <w:rFonts w:hAnsi="標楷體" w:hint="eastAsia"/>
        </w:rPr>
        <w:t>不受財力限制；現行獲准居留外籍人士之眷屬如申請來臺依親，不論是眷屬或是被依親的對象，均無財力限制，但依留才久用方案轉任之中階技術人力，其眷屬申請依親的前提，卻有規定中階技術人力每月薪資應達5萬3</w:t>
      </w:r>
      <w:r w:rsidR="009D4230" w:rsidRPr="0011362D">
        <w:rPr>
          <w:rFonts w:hAnsi="標楷體" w:hint="eastAsia"/>
        </w:rPr>
        <w:t>,000元</w:t>
      </w:r>
      <w:r w:rsidR="00F63A9A" w:rsidRPr="0011362D">
        <w:rPr>
          <w:rFonts w:hAnsi="標楷體" w:hint="eastAsia"/>
        </w:rPr>
        <w:t>。中階技術人力與其他獲准居留外籍人士，似都享有</w:t>
      </w:r>
      <w:r w:rsidR="00E54117" w:rsidRPr="0011362D">
        <w:rPr>
          <w:rFonts w:hAnsi="標楷體" w:hint="eastAsia"/>
        </w:rPr>
        <w:t>「家庭團聚權」</w:t>
      </w:r>
      <w:r w:rsidR="00F63A9A" w:rsidRPr="0011362D">
        <w:rPr>
          <w:rFonts w:hAnsi="標楷體" w:hint="eastAsia"/>
        </w:rPr>
        <w:t>，但卻存在差異</w:t>
      </w:r>
      <w:r w:rsidR="00E54117" w:rsidRPr="0011362D">
        <w:rPr>
          <w:rFonts w:hAnsi="標楷體" w:hint="eastAsia"/>
        </w:rPr>
        <w:t>。</w:t>
      </w:r>
    </w:p>
    <w:p w:rsidR="00C171BB" w:rsidRPr="0011362D" w:rsidRDefault="00E54117" w:rsidP="0011362D">
      <w:pPr>
        <w:pStyle w:val="5"/>
        <w:rPr>
          <w:rFonts w:hAnsi="標楷體"/>
        </w:rPr>
      </w:pPr>
      <w:r w:rsidRPr="0011362D">
        <w:rPr>
          <w:rFonts w:hAnsi="標楷體" w:hint="eastAsia"/>
        </w:rPr>
        <w:t>另</w:t>
      </w:r>
      <w:r w:rsidR="00C171BB" w:rsidRPr="0011362D">
        <w:rPr>
          <w:rFonts w:hAnsi="標楷體" w:hint="eastAsia"/>
        </w:rPr>
        <w:t>依移民署查復自110年至112年6月30日止，以應聘為居留事由之外國人，其配偶與未滿18歲子女，依</w:t>
      </w:r>
      <w:r w:rsidR="00C82839" w:rsidRPr="0011362D">
        <w:rPr>
          <w:rFonts w:hAnsi="標楷體" w:hint="eastAsia"/>
        </w:rPr>
        <w:t>入出國及</w:t>
      </w:r>
      <w:r w:rsidR="00C171BB" w:rsidRPr="0011362D">
        <w:rPr>
          <w:rFonts w:hAnsi="標楷體" w:hint="eastAsia"/>
        </w:rPr>
        <w:t>移民法第23條規定，以依親事由申請居留之申請及核准件(人)數如下：依親對象為外國專業人才</w:t>
      </w:r>
      <w:r w:rsidR="00C171BB" w:rsidRPr="0011362D">
        <w:rPr>
          <w:rStyle w:val="aff0"/>
          <w:rFonts w:hAnsi="標楷體"/>
        </w:rPr>
        <w:footnoteReference w:id="34"/>
      </w:r>
      <w:r w:rsidR="00C171BB" w:rsidRPr="0011362D">
        <w:rPr>
          <w:rFonts w:hAnsi="標楷體" w:hint="eastAsia"/>
        </w:rPr>
        <w:t>者，申請252件，全數核准；依親對象為外國特定專業人才者，申請25件，核准24件；尚無以中階技術人力為依親對象之申請案。</w:t>
      </w:r>
      <w:r w:rsidR="00125D35" w:rsidRPr="0011362D">
        <w:rPr>
          <w:rFonts w:hAnsi="標楷體" w:hint="eastAsia"/>
        </w:rPr>
        <w:t>而依外交部查復，截至112年8月31日止，除駐越南代表處有個案(中階技術人力在母國親屬)以「探親」事由申請簽證外，其餘各處迄均無以「依親」事由申請簽證者。</w:t>
      </w:r>
    </w:p>
    <w:p w:rsidR="00BE15A7" w:rsidRPr="0011362D" w:rsidRDefault="00BE15A7" w:rsidP="0011362D">
      <w:pPr>
        <w:pStyle w:val="4"/>
        <w:rPr>
          <w:rFonts w:hAnsi="標楷體"/>
        </w:rPr>
      </w:pPr>
      <w:r w:rsidRPr="0011362D">
        <w:rPr>
          <w:rFonts w:hAnsi="標楷體" w:hint="eastAsia"/>
        </w:rPr>
        <w:t>人權公約施行聯盟曾就聯合國CRPD</w:t>
      </w:r>
      <w:r w:rsidRPr="0011362D">
        <w:rPr>
          <w:rFonts w:hAnsi="標楷體"/>
        </w:rPr>
        <w:t>委員會</w:t>
      </w:r>
      <w:r w:rsidRPr="0011362D">
        <w:rPr>
          <w:rStyle w:val="aff0"/>
          <w:rFonts w:hAnsi="標楷體"/>
        </w:rPr>
        <w:footnoteReference w:id="35"/>
      </w:r>
      <w:r w:rsidRPr="0011362D">
        <w:rPr>
          <w:rFonts w:hAnsi="標楷體" w:hint="eastAsia"/>
        </w:rPr>
        <w:t>於</w:t>
      </w:r>
      <w:r w:rsidRPr="0011362D">
        <w:rPr>
          <w:rFonts w:hAnsi="標楷體" w:hint="eastAsia"/>
        </w:rPr>
        <w:lastRenderedPageBreak/>
        <w:t>2</w:t>
      </w:r>
      <w:r w:rsidRPr="0011362D">
        <w:rPr>
          <w:rFonts w:hAnsi="標楷體"/>
        </w:rPr>
        <w:t>018</w:t>
      </w:r>
      <w:r w:rsidRPr="0011362D">
        <w:rPr>
          <w:rFonts w:hAnsi="標楷體" w:hint="eastAsia"/>
        </w:rPr>
        <w:t>年一件</w:t>
      </w:r>
      <w:r w:rsidRPr="0011362D">
        <w:rPr>
          <w:rFonts w:hAnsi="標楷體"/>
        </w:rPr>
        <w:t>裁決</w:t>
      </w:r>
      <w:r w:rsidRPr="0011362D">
        <w:rPr>
          <w:rFonts w:hAnsi="標楷體" w:hint="eastAsia"/>
        </w:rPr>
        <w:t>案的</w:t>
      </w:r>
      <w:r w:rsidRPr="0011362D">
        <w:rPr>
          <w:rFonts w:hAnsi="標楷體"/>
        </w:rPr>
        <w:t>重點</w:t>
      </w:r>
      <w:r w:rsidRPr="0011362D">
        <w:rPr>
          <w:rFonts w:hAnsi="標楷體" w:hint="eastAsia"/>
        </w:rPr>
        <w:t>整理，以「障礙者一定要『經濟自立』，才能享有與家人團聚的權利嗎？」為題</w:t>
      </w:r>
      <w:r w:rsidRPr="0011362D">
        <w:rPr>
          <w:rStyle w:val="aff0"/>
          <w:rFonts w:hAnsi="標楷體"/>
        </w:rPr>
        <w:footnoteReference w:id="36"/>
      </w:r>
      <w:r w:rsidRPr="0011362D">
        <w:rPr>
          <w:rFonts w:hAnsi="標楷體" w:hint="eastAsia"/>
        </w:rPr>
        <w:t>，討論在該裁決案中，有關丹麥要求生活在該國的配偶，須能在經濟上自立，才可以獲得家庭團聚權的要求，違反了「家庭團聚權」在CRPD下的國家義務。人權公約施行聯盟就提醒，在本案中，丹麥的法令規定看似中立，僅做出經濟能力審查，而非對障礙者設定不利益規定，但是該條項規定落實的實務情況，確實已經對障礙者造成不合比</w:t>
      </w:r>
      <w:r w:rsidR="00921A2E">
        <w:rPr>
          <w:rFonts w:hAnsi="標楷體" w:hint="eastAsia"/>
        </w:rPr>
        <w:t>例</w:t>
      </w:r>
      <w:r w:rsidRPr="0011362D">
        <w:rPr>
          <w:rFonts w:hAnsi="標楷體" w:hint="eastAsia"/>
        </w:rPr>
        <w:t>的影響，而有間接歧視的問題；我國在討論中階技術人力之眷屬申請依親居留議題時，應併同考慮。</w:t>
      </w:r>
    </w:p>
    <w:p w:rsidR="00CE1600" w:rsidRPr="0011362D" w:rsidRDefault="00BE5CDF" w:rsidP="0011362D">
      <w:pPr>
        <w:pStyle w:val="3"/>
        <w:rPr>
          <w:rFonts w:hAnsi="標楷體"/>
        </w:rPr>
      </w:pPr>
      <w:r w:rsidRPr="0011362D">
        <w:rPr>
          <w:rFonts w:hAnsi="標楷體" w:hint="eastAsia"/>
        </w:rPr>
        <w:t>據勞動部委託之問卷調查結果</w:t>
      </w:r>
      <w:r w:rsidR="00777807" w:rsidRPr="0011362D">
        <w:rPr>
          <w:rStyle w:val="aff0"/>
          <w:rFonts w:hAnsi="標楷體"/>
        </w:rPr>
        <w:footnoteReference w:id="37"/>
      </w:r>
      <w:r w:rsidRPr="0011362D">
        <w:rPr>
          <w:rFonts w:hAnsi="標楷體" w:hint="eastAsia"/>
        </w:rPr>
        <w:t>，發現移工為能繼續待在臺灣賺錢、存錢，而想要轉任中階技術人力，進而申請永久居留</w:t>
      </w:r>
      <w:r w:rsidR="00C65296" w:rsidRPr="0011362D">
        <w:rPr>
          <w:rFonts w:hAnsi="標楷體" w:hint="eastAsia"/>
        </w:rPr>
        <w:t>，</w:t>
      </w:r>
      <w:r w:rsidRPr="0011362D">
        <w:rPr>
          <w:rFonts w:hAnsi="標楷體" w:hint="eastAsia"/>
        </w:rPr>
        <w:t>但對於</w:t>
      </w:r>
      <w:r w:rsidR="004A3D6D" w:rsidRPr="0011362D">
        <w:rPr>
          <w:rFonts w:hAnsi="標楷體" w:hint="eastAsia"/>
        </w:rPr>
        <w:t>移民臺灣卻感到擔憂</w:t>
      </w:r>
      <w:r w:rsidR="00C65296" w:rsidRPr="0011362D">
        <w:rPr>
          <w:rFonts w:hAnsi="標楷體" w:hint="eastAsia"/>
        </w:rPr>
        <w:t>；</w:t>
      </w:r>
      <w:r w:rsidR="00CE1600" w:rsidRPr="0011362D">
        <w:rPr>
          <w:rFonts w:hAnsi="標楷體" w:hint="eastAsia"/>
        </w:rPr>
        <w:t>因此，</w:t>
      </w:r>
      <w:r w:rsidR="00AA7748" w:rsidRPr="0011362D">
        <w:rPr>
          <w:rFonts w:hAnsi="標楷體" w:hint="eastAsia"/>
        </w:rPr>
        <w:t>若留才久用方案是為長期留用具有熟練技術移工，並銜接移民制度，改善我國人口結構，則必須有足夠的配套措施及資源，以協助中階技術人力及其家庭成員。</w:t>
      </w:r>
    </w:p>
    <w:p w:rsidR="00BD19EC" w:rsidRPr="0011362D" w:rsidRDefault="004554D7" w:rsidP="0011362D">
      <w:pPr>
        <w:pStyle w:val="4"/>
        <w:rPr>
          <w:rFonts w:hAnsi="標楷體"/>
        </w:rPr>
      </w:pPr>
      <w:r w:rsidRPr="0011362D">
        <w:rPr>
          <w:rFonts w:hAnsi="標楷體" w:hint="eastAsia"/>
        </w:rPr>
        <w:t>勞動部為使相關策略規劃能符合現實狀況，</w:t>
      </w:r>
      <w:r w:rsidR="00BD19EC" w:rsidRPr="0011362D">
        <w:rPr>
          <w:rFonts w:hAnsi="標楷體" w:hint="eastAsia"/>
        </w:rPr>
        <w:t>規劃調查問卷，以對於目前在臺工作移工的意向有所瞭解；在移工部分，扣除無效問卷，共蒐集到752份有效問卷，</w:t>
      </w:r>
      <w:r w:rsidR="008073E8" w:rsidRPr="0011362D">
        <w:rPr>
          <w:rFonts w:hAnsi="標楷體" w:hint="eastAsia"/>
        </w:rPr>
        <w:t>調查發現：關於申請長期居留之意願，752名受訪移工中，有683名(占90.82%)表示「是」，這些移工想申請在臺長期居留的原因，在複選回答中，「可以再多賺一些錢」</w:t>
      </w:r>
      <w:r w:rsidR="00C82839" w:rsidRPr="0011362D">
        <w:rPr>
          <w:rFonts w:hAnsi="標楷體" w:hint="eastAsia"/>
        </w:rPr>
        <w:t>有</w:t>
      </w:r>
      <w:r w:rsidR="008073E8" w:rsidRPr="0011362D">
        <w:rPr>
          <w:rFonts w:hAnsi="標楷體" w:hint="eastAsia"/>
        </w:rPr>
        <w:t>564名移工</w:t>
      </w:r>
      <w:r w:rsidR="008073E8" w:rsidRPr="0011362D">
        <w:rPr>
          <w:rFonts w:hAnsi="標楷體" w:hint="eastAsia"/>
        </w:rPr>
        <w:lastRenderedPageBreak/>
        <w:t>勾選，占82.58%為最高；其他依序為「喜歡臺灣的生活環境」、「喜歡臺灣的工作環境」、「可以自由換工作」、「回國也找不到較好的工作」及「有家人陪同一起在臺灣生活」；接續此題，這些移工最主要想申請轉任為中階技術人力的原因，亦是「可以再多賺一些錢」的比率為最高，占63.84%。</w:t>
      </w:r>
      <w:r w:rsidR="004A174D" w:rsidRPr="0011362D">
        <w:rPr>
          <w:rFonts w:hAnsi="標楷體" w:hint="eastAsia"/>
        </w:rPr>
        <w:t>從移工的問卷調查結果的結果觀之，整體而言</w:t>
      </w:r>
      <w:r w:rsidR="00C65296" w:rsidRPr="0011362D">
        <w:rPr>
          <w:rFonts w:hAnsi="標楷體" w:hint="eastAsia"/>
        </w:rPr>
        <w:t>，</w:t>
      </w:r>
      <w:r w:rsidR="004A174D" w:rsidRPr="0011362D">
        <w:rPr>
          <w:rFonts w:hAnsi="標楷體" w:hint="eastAsia"/>
        </w:rPr>
        <w:t>移工若符合資格多願意申請成為中階技術人力，惟其原因多半是為了可以長期待在臺灣賺錢</w:t>
      </w:r>
      <w:r w:rsidR="00525C2C" w:rsidRPr="0011362D">
        <w:rPr>
          <w:rFonts w:hAnsi="標楷體" w:hint="eastAsia"/>
        </w:rPr>
        <w:t>、存錢，不用受制於現行對於藍領移工在臺期間限制的規定</w:t>
      </w:r>
      <w:r w:rsidR="00463C49" w:rsidRPr="0011362D">
        <w:rPr>
          <w:rFonts w:hAnsi="標楷體" w:hint="eastAsia"/>
        </w:rPr>
        <w:t>，但對於攜眷移民則持保留態度</w:t>
      </w:r>
      <w:r w:rsidR="00525C2C" w:rsidRPr="0011362D">
        <w:rPr>
          <w:rFonts w:hAnsi="標楷體" w:hint="eastAsia"/>
        </w:rPr>
        <w:t>。</w:t>
      </w:r>
    </w:p>
    <w:p w:rsidR="000D6DC4" w:rsidRPr="0011362D" w:rsidRDefault="00F12B50" w:rsidP="0011362D">
      <w:pPr>
        <w:pStyle w:val="4"/>
        <w:rPr>
          <w:rFonts w:hAnsi="標楷體"/>
        </w:rPr>
      </w:pPr>
      <w:r w:rsidRPr="0011362D">
        <w:rPr>
          <w:rFonts w:hAnsi="標楷體" w:hint="eastAsia"/>
        </w:rPr>
        <w:t>依勞動部委託辦理之問卷調查結果，</w:t>
      </w:r>
      <w:r w:rsidR="00C7498C" w:rsidRPr="0011362D">
        <w:rPr>
          <w:rFonts w:hAnsi="標楷體" w:hint="eastAsia"/>
        </w:rPr>
        <w:t>移工對於移民臺灣最擔心的項目為</w:t>
      </w:r>
      <w:r w:rsidR="004A3D6D" w:rsidRPr="0011362D">
        <w:rPr>
          <w:rFonts w:hAnsi="標楷體" w:hint="eastAsia"/>
        </w:rPr>
        <w:t>「</w:t>
      </w:r>
      <w:r w:rsidR="00C7498C" w:rsidRPr="0011362D">
        <w:rPr>
          <w:rFonts w:hAnsi="標楷體" w:hint="eastAsia"/>
        </w:rPr>
        <w:t>經濟生活是否無虞</w:t>
      </w:r>
      <w:r w:rsidR="004A3D6D" w:rsidRPr="0011362D">
        <w:rPr>
          <w:rFonts w:hAnsi="標楷體" w:hint="eastAsia"/>
        </w:rPr>
        <w:t>」</w:t>
      </w:r>
      <w:r w:rsidR="00C7498C" w:rsidRPr="0011362D">
        <w:rPr>
          <w:rFonts w:hAnsi="標楷體" w:hint="eastAsia"/>
        </w:rPr>
        <w:t>，其次</w:t>
      </w:r>
      <w:r w:rsidR="004A3D6D" w:rsidRPr="0011362D">
        <w:rPr>
          <w:rFonts w:hAnsi="標楷體" w:hint="eastAsia"/>
        </w:rPr>
        <w:t>依序</w:t>
      </w:r>
      <w:r w:rsidR="00C7498C" w:rsidRPr="0011362D">
        <w:rPr>
          <w:rFonts w:hAnsi="標楷體" w:hint="eastAsia"/>
        </w:rPr>
        <w:t>為</w:t>
      </w:r>
      <w:r w:rsidR="004A3D6D" w:rsidRPr="0011362D">
        <w:rPr>
          <w:rFonts w:hAnsi="標楷體" w:hint="eastAsia"/>
        </w:rPr>
        <w:t>「</w:t>
      </w:r>
      <w:r w:rsidR="00C7498C" w:rsidRPr="0011362D">
        <w:rPr>
          <w:rFonts w:hAnsi="標楷體" w:hint="eastAsia"/>
        </w:rPr>
        <w:t>是否</w:t>
      </w:r>
      <w:r w:rsidR="004A3D6D" w:rsidRPr="0011362D">
        <w:rPr>
          <w:rFonts w:hAnsi="標楷體" w:hint="eastAsia"/>
        </w:rPr>
        <w:t>能被</w:t>
      </w:r>
      <w:r w:rsidR="00C7498C" w:rsidRPr="0011362D">
        <w:rPr>
          <w:rFonts w:hAnsi="標楷體" w:hint="eastAsia"/>
        </w:rPr>
        <w:t>臺灣社會接受</w:t>
      </w:r>
      <w:r w:rsidR="004A3D6D" w:rsidRPr="0011362D">
        <w:rPr>
          <w:rFonts w:hAnsi="標楷體" w:hint="eastAsia"/>
        </w:rPr>
        <w:t>」、「</w:t>
      </w:r>
      <w:r w:rsidR="00C7498C" w:rsidRPr="0011362D">
        <w:rPr>
          <w:rFonts w:hAnsi="標楷體" w:hint="eastAsia"/>
        </w:rPr>
        <w:t>子女的</w:t>
      </w:r>
      <w:r w:rsidR="00526FC2" w:rsidRPr="0011362D">
        <w:rPr>
          <w:rFonts w:hAnsi="標楷體" w:hint="eastAsia"/>
        </w:rPr>
        <w:t>教育與未來發展</w:t>
      </w:r>
      <w:r w:rsidR="004A3D6D" w:rsidRPr="0011362D">
        <w:rPr>
          <w:rFonts w:hAnsi="標楷體" w:hint="eastAsia"/>
        </w:rPr>
        <w:t>」、「</w:t>
      </w:r>
      <w:r w:rsidR="000D6DC4" w:rsidRPr="0011362D">
        <w:rPr>
          <w:rFonts w:hAnsi="標楷體" w:hint="eastAsia"/>
        </w:rPr>
        <w:t>家庭能否適應臺灣生活</w:t>
      </w:r>
      <w:r w:rsidR="004A3D6D" w:rsidRPr="0011362D">
        <w:rPr>
          <w:rFonts w:hAnsi="標楷體" w:hint="eastAsia"/>
        </w:rPr>
        <w:t>」、「</w:t>
      </w:r>
      <w:r w:rsidR="000D6DC4" w:rsidRPr="0011362D">
        <w:rPr>
          <w:rFonts w:hAnsi="標楷體" w:hint="eastAsia"/>
        </w:rPr>
        <w:t>臺灣的社會福利品質(如：全民健康保險、退休金、失業補助等)</w:t>
      </w:r>
      <w:r w:rsidR="004A3D6D" w:rsidRPr="0011362D">
        <w:rPr>
          <w:rFonts w:hAnsi="標楷體" w:hint="eastAsia"/>
        </w:rPr>
        <w:t>」、「</w:t>
      </w:r>
      <w:r w:rsidR="000D6DC4" w:rsidRPr="0011362D">
        <w:rPr>
          <w:rFonts w:hAnsi="標楷體" w:hint="eastAsia"/>
        </w:rPr>
        <w:t>可否平等的參與臺灣社會活動</w:t>
      </w:r>
      <w:r w:rsidR="004A3D6D" w:rsidRPr="0011362D">
        <w:rPr>
          <w:rFonts w:hAnsi="標楷體" w:hint="eastAsia"/>
        </w:rPr>
        <w:t>」、「</w:t>
      </w:r>
      <w:r w:rsidR="000D6DC4" w:rsidRPr="0011362D">
        <w:rPr>
          <w:rFonts w:hAnsi="標楷體" w:hint="eastAsia"/>
        </w:rPr>
        <w:t>配偶是否能在臺工作</w:t>
      </w:r>
      <w:r w:rsidR="004A3D6D" w:rsidRPr="0011362D">
        <w:rPr>
          <w:rFonts w:hAnsi="標楷體" w:hint="eastAsia"/>
        </w:rPr>
        <w:t>」</w:t>
      </w:r>
      <w:r w:rsidR="000D6DC4" w:rsidRPr="0011362D">
        <w:rPr>
          <w:rFonts w:hAnsi="標楷體" w:hint="eastAsia"/>
        </w:rPr>
        <w:t>等</w:t>
      </w:r>
      <w:r w:rsidR="00526FC2" w:rsidRPr="0011362D">
        <w:rPr>
          <w:rFonts w:hAnsi="標楷體" w:hint="eastAsia"/>
        </w:rPr>
        <w:t>。</w:t>
      </w:r>
      <w:r w:rsidR="000D6DC4" w:rsidRPr="0011362D">
        <w:rPr>
          <w:rFonts w:hAnsi="標楷體" w:hint="eastAsia"/>
        </w:rPr>
        <w:t>特別在「經濟生活是否無虞」部分，本院歷來調查報告及通案性案件調查報告亦有相同發現，「移工來臺主要是以賺錢還清貸款及改善母國生活為目的」，並非移民，因此，若無足夠的薪資收入，難以維繫舉家移民來臺後的開銷。再者，由於移民涉及的是整個家庭的臺生活，與自己在臺工作、生活情形完全不同，需要考慮的事項也較複雜，不僅是經濟能力，還包括例如生活成本、就業機會、飲食文化、教育資源及醫療系統等；由於這樣的顧慮，已在臺工作的移工，未必想要舉家移民臺灣。</w:t>
      </w:r>
    </w:p>
    <w:p w:rsidR="008B5CCF" w:rsidRPr="0011362D" w:rsidRDefault="008B5CCF" w:rsidP="0011362D">
      <w:pPr>
        <w:pStyle w:val="4"/>
        <w:rPr>
          <w:rFonts w:hAnsi="標楷體"/>
        </w:rPr>
      </w:pPr>
      <w:r w:rsidRPr="0011362D">
        <w:rPr>
          <w:rFonts w:hAnsi="標楷體" w:hint="eastAsia"/>
        </w:rPr>
        <w:t>因此，為吸引中階技術人力繼續留臺，銜接我國的移民制度，成為技術移民；不能僅是放寬永久</w:t>
      </w:r>
      <w:r w:rsidRPr="0011362D">
        <w:rPr>
          <w:rFonts w:hAnsi="標楷體" w:hint="eastAsia"/>
        </w:rPr>
        <w:lastRenderedPageBreak/>
        <w:t>居留及依親等條件，亦必須有足夠的配套措施及資源，以協助中階技術人力及其家庭成員。</w:t>
      </w:r>
    </w:p>
    <w:p w:rsidR="00385FA3" w:rsidRPr="0011362D" w:rsidRDefault="00385FA3" w:rsidP="0011362D">
      <w:pPr>
        <w:pStyle w:val="4"/>
        <w:rPr>
          <w:rFonts w:hAnsi="標楷體"/>
        </w:rPr>
      </w:pPr>
      <w:r w:rsidRPr="0011362D">
        <w:rPr>
          <w:rFonts w:hAnsi="標楷體" w:hint="eastAsia"/>
        </w:rPr>
        <w:t>本院辦理焦點團體座談會時，與會人員</w:t>
      </w:r>
      <w:r w:rsidR="008B5CCF" w:rsidRPr="0011362D">
        <w:rPr>
          <w:rFonts w:hAnsi="標楷體" w:hint="eastAsia"/>
        </w:rPr>
        <w:t>就</w:t>
      </w:r>
      <w:r w:rsidRPr="0011362D">
        <w:rPr>
          <w:rFonts w:hAnsi="標楷體" w:hint="eastAsia"/>
        </w:rPr>
        <w:t>提到：「多數移工其實並沒有想要移民，大多都只是希望『能夠在臺灣繼續工作久一點』、『薪資待遇高一點』」、「移工來臺初衷本來就沒有『移民』選項」、「除非是真的非常喜歡臺灣，但因為移工身分而無法留下來」</w:t>
      </w:r>
      <w:r w:rsidR="008B5CCF" w:rsidRPr="0011362D">
        <w:rPr>
          <w:rFonts w:hAnsi="標楷體" w:hint="eastAsia"/>
        </w:rPr>
        <w:t>。而與會代表之一的雇主，則以自身經驗說明：「在我們家工作的移工，就是因為很喜歡臺灣，想要留下來生活，原本還跟我說，如果真的沒辦法，她要隨便找臺灣人結婚(就可以留下來)」、「她在印尼已經是當奶奶了，所以想要留在臺灣不是為了要養家」、「她不想移民，只是想留下來，所以拿永居就好」等也呼應其他與會人員的觀察。</w:t>
      </w:r>
    </w:p>
    <w:p w:rsidR="00C366B7" w:rsidRPr="0011362D" w:rsidRDefault="00C366B7" w:rsidP="0011362D">
      <w:pPr>
        <w:pStyle w:val="3"/>
        <w:rPr>
          <w:rFonts w:hAnsi="標楷體"/>
        </w:rPr>
      </w:pPr>
      <w:r w:rsidRPr="0011362D">
        <w:rPr>
          <w:rFonts w:hAnsi="標楷體" w:hint="eastAsia"/>
        </w:rPr>
        <w:t>綜上，</w:t>
      </w:r>
      <w:r w:rsidR="009904C0" w:rsidRPr="0011362D">
        <w:rPr>
          <w:rFonts w:hAnsi="標楷體" w:hint="eastAsia"/>
        </w:rPr>
        <w:t>我國於111年4月30日</w:t>
      </w:r>
      <w:r w:rsidR="000A60B2" w:rsidRPr="0011362D">
        <w:rPr>
          <w:rFonts w:hAnsi="標楷體" w:hint="eastAsia"/>
        </w:rPr>
        <w:t>起推動之「留用外國中階技術人力計畫」，以「留用外國技術人力及僑外生，並轉為技術移民」為考量，雖於制度面上放寬永久居留及依親等條件，但在既有移工的制度框架下，中階技術人力要達成永久居留及依親條件，明顯有困難；不能成為永久居留及銜接移民政策的過渡。因此，若留才久用方案長期是為了解決我國因高齡、少子化帶來的人口結構問題，行政院及國發會允宜對於依親來臺及舉家移民臺灣後之平等工作權、文化適應、社會參與、社會融合及社會福利資源分配等方面有全面的通盤考量與規劃。</w:t>
      </w:r>
    </w:p>
    <w:p w:rsidR="00BA55BD" w:rsidRPr="0011362D" w:rsidRDefault="00BA55BD" w:rsidP="0011362D">
      <w:pPr>
        <w:widowControl/>
        <w:overflowPunct/>
        <w:autoSpaceDE/>
        <w:autoSpaceDN/>
        <w:rPr>
          <w:rFonts w:hAnsi="標楷體"/>
          <w:bCs/>
          <w:kern w:val="32"/>
          <w:szCs w:val="52"/>
        </w:rPr>
      </w:pPr>
      <w:bookmarkStart w:id="106" w:name="_Toc524895648"/>
      <w:bookmarkStart w:id="107" w:name="_Toc524896194"/>
      <w:bookmarkStart w:id="108" w:name="_Toc524896224"/>
      <w:bookmarkStart w:id="109" w:name="_Toc524902734"/>
      <w:bookmarkStart w:id="110" w:name="_Toc525066148"/>
      <w:bookmarkStart w:id="111" w:name="_Toc525070839"/>
      <w:bookmarkStart w:id="112" w:name="_Toc525938379"/>
      <w:bookmarkStart w:id="113" w:name="_Toc525939227"/>
      <w:bookmarkStart w:id="114" w:name="_Toc525939732"/>
      <w:bookmarkStart w:id="115" w:name="_Toc529218272"/>
      <w:bookmarkStart w:id="116" w:name="_Toc529222689"/>
      <w:bookmarkStart w:id="117" w:name="_Toc529223111"/>
      <w:bookmarkStart w:id="118" w:name="_Toc529223862"/>
      <w:bookmarkStart w:id="119" w:name="_Toc529228265"/>
      <w:bookmarkStart w:id="120" w:name="_Toc2400395"/>
      <w:bookmarkStart w:id="121" w:name="_Toc4316189"/>
      <w:bookmarkStart w:id="122" w:name="_Toc4473330"/>
      <w:bookmarkStart w:id="123" w:name="_Toc69556897"/>
      <w:bookmarkStart w:id="124" w:name="_Toc69556946"/>
      <w:bookmarkStart w:id="125" w:name="_Toc69609820"/>
      <w:bookmarkStart w:id="126" w:name="_Toc70241816"/>
      <w:bookmarkStart w:id="127" w:name="_Toc70242205"/>
      <w:bookmarkStart w:id="128" w:name="_Toc421794875"/>
      <w:bookmarkStart w:id="129" w:name="_Toc422834160"/>
      <w:bookmarkEnd w:id="101"/>
    </w:p>
    <w:p w:rsidR="00E66300" w:rsidRPr="0011362D" w:rsidRDefault="00E66300" w:rsidP="0011362D">
      <w:pPr>
        <w:widowControl/>
        <w:overflowPunct/>
        <w:autoSpaceDE/>
        <w:autoSpaceDN/>
        <w:rPr>
          <w:rFonts w:hAnsi="標楷體"/>
          <w:bCs/>
          <w:kern w:val="32"/>
          <w:szCs w:val="52"/>
        </w:rPr>
      </w:pPr>
    </w:p>
    <w:p w:rsidR="009B1703" w:rsidRPr="0011362D" w:rsidRDefault="009B1703" w:rsidP="0011362D">
      <w:pPr>
        <w:widowControl/>
        <w:overflowPunct/>
        <w:autoSpaceDE/>
        <w:autoSpaceDN/>
        <w:rPr>
          <w:rFonts w:hAnsi="標楷體"/>
          <w:bCs/>
          <w:kern w:val="32"/>
          <w:szCs w:val="52"/>
        </w:rPr>
      </w:pPr>
      <w:r w:rsidRPr="0011362D">
        <w:rPr>
          <w:rFonts w:hAnsi="標楷體"/>
        </w:rPr>
        <w:br w:type="page"/>
      </w:r>
    </w:p>
    <w:p w:rsidR="00E25849" w:rsidRPr="0011362D" w:rsidRDefault="00E25849" w:rsidP="0011362D">
      <w:pPr>
        <w:pStyle w:val="1"/>
        <w:ind w:left="2380" w:hanging="2380"/>
        <w:rPr>
          <w:rFonts w:hAnsi="標楷體"/>
        </w:rPr>
      </w:pPr>
      <w:r w:rsidRPr="0011362D">
        <w:rPr>
          <w:rFonts w:hAnsi="標楷體" w:hint="eastAsia"/>
        </w:rPr>
        <w:lastRenderedPageBreak/>
        <w:t>處理辦法：</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00E35A25" w:rsidRPr="0011362D">
        <w:rPr>
          <w:rFonts w:hAnsi="標楷體"/>
        </w:rPr>
        <w:t xml:space="preserve"> </w:t>
      </w:r>
    </w:p>
    <w:p w:rsidR="00E25849" w:rsidRPr="0011362D" w:rsidRDefault="00E25849" w:rsidP="0011362D">
      <w:pPr>
        <w:pStyle w:val="2"/>
        <w:rPr>
          <w:rFonts w:hAnsi="標楷體"/>
        </w:rPr>
      </w:pPr>
      <w:bookmarkStart w:id="130" w:name="_Toc524895649"/>
      <w:bookmarkStart w:id="131" w:name="_Toc524896195"/>
      <w:bookmarkStart w:id="132" w:name="_Toc524896225"/>
      <w:bookmarkStart w:id="133" w:name="_Toc2400396"/>
      <w:bookmarkStart w:id="134" w:name="_Toc4316190"/>
      <w:bookmarkStart w:id="135" w:name="_Toc4473331"/>
      <w:bookmarkStart w:id="136" w:name="_Toc69556898"/>
      <w:bookmarkStart w:id="137" w:name="_Toc69556947"/>
      <w:bookmarkStart w:id="138" w:name="_Toc69609821"/>
      <w:bookmarkStart w:id="139" w:name="_Toc70241817"/>
      <w:bookmarkStart w:id="140" w:name="_Toc70242206"/>
      <w:bookmarkStart w:id="141" w:name="_Toc421794877"/>
      <w:bookmarkStart w:id="142" w:name="_Toc421795443"/>
      <w:bookmarkStart w:id="143" w:name="_Toc421796024"/>
      <w:bookmarkStart w:id="144" w:name="_Toc422728959"/>
      <w:bookmarkStart w:id="145" w:name="_Toc422834162"/>
      <w:bookmarkStart w:id="146" w:name="_Toc524902735"/>
      <w:bookmarkStart w:id="147" w:name="_Toc525066149"/>
      <w:bookmarkStart w:id="148" w:name="_Toc525070840"/>
      <w:bookmarkStart w:id="149" w:name="_Toc525938380"/>
      <w:bookmarkStart w:id="150" w:name="_Toc525939228"/>
      <w:bookmarkStart w:id="151" w:name="_Toc525939733"/>
      <w:bookmarkStart w:id="152" w:name="_Toc529218273"/>
      <w:bookmarkStart w:id="153" w:name="_Toc529222690"/>
      <w:bookmarkStart w:id="154" w:name="_Toc529223112"/>
      <w:bookmarkStart w:id="155" w:name="_Toc529223863"/>
      <w:bookmarkStart w:id="156" w:name="_Toc529228266"/>
      <w:bookmarkEnd w:id="130"/>
      <w:bookmarkEnd w:id="131"/>
      <w:bookmarkEnd w:id="132"/>
      <w:r w:rsidRPr="0011362D">
        <w:rPr>
          <w:rFonts w:hAnsi="標楷體" w:hint="eastAsia"/>
        </w:rPr>
        <w:t>調查意見</w:t>
      </w:r>
      <w:r w:rsidR="006B0101" w:rsidRPr="0011362D">
        <w:rPr>
          <w:rFonts w:hAnsi="標楷體" w:hint="eastAsia"/>
        </w:rPr>
        <w:t>一至</w:t>
      </w:r>
      <w:r w:rsidR="00BC2C13" w:rsidRPr="0011362D">
        <w:rPr>
          <w:rFonts w:hAnsi="標楷體" w:hint="eastAsia"/>
        </w:rPr>
        <w:t>四</w:t>
      </w:r>
      <w:r w:rsidRPr="0011362D">
        <w:rPr>
          <w:rFonts w:hAnsi="標楷體" w:hint="eastAsia"/>
        </w:rPr>
        <w:t>，函請</w:t>
      </w:r>
      <w:r w:rsidR="006B0101" w:rsidRPr="0011362D">
        <w:rPr>
          <w:rFonts w:hAnsi="標楷體" w:hint="eastAsia"/>
        </w:rPr>
        <w:t>勞動部</w:t>
      </w:r>
      <w:r w:rsidRPr="0011362D">
        <w:rPr>
          <w:rFonts w:hAnsi="標楷體" w:hint="eastAsia"/>
        </w:rPr>
        <w:t>確實檢討改進見復。</w:t>
      </w:r>
      <w:bookmarkEnd w:id="133"/>
      <w:bookmarkEnd w:id="134"/>
      <w:bookmarkEnd w:id="135"/>
      <w:bookmarkEnd w:id="136"/>
      <w:bookmarkEnd w:id="137"/>
      <w:bookmarkEnd w:id="138"/>
      <w:bookmarkEnd w:id="139"/>
      <w:bookmarkEnd w:id="140"/>
      <w:bookmarkEnd w:id="141"/>
      <w:bookmarkEnd w:id="142"/>
      <w:bookmarkEnd w:id="143"/>
      <w:bookmarkEnd w:id="144"/>
      <w:bookmarkEnd w:id="145"/>
    </w:p>
    <w:p w:rsidR="006B0101" w:rsidRPr="0011362D" w:rsidRDefault="006B0101" w:rsidP="0011362D">
      <w:pPr>
        <w:pStyle w:val="2"/>
        <w:rPr>
          <w:rFonts w:hAnsi="標楷體"/>
        </w:rPr>
      </w:pPr>
      <w:r w:rsidRPr="0011362D">
        <w:rPr>
          <w:rFonts w:hAnsi="標楷體" w:hint="eastAsia"/>
        </w:rPr>
        <w:t>調查意見</w:t>
      </w:r>
      <w:r w:rsidR="00BC2C13" w:rsidRPr="0011362D">
        <w:rPr>
          <w:rFonts w:hAnsi="標楷體" w:hint="eastAsia"/>
        </w:rPr>
        <w:t>五</w:t>
      </w:r>
      <w:r w:rsidRPr="0011362D">
        <w:rPr>
          <w:rFonts w:hAnsi="標楷體" w:hint="eastAsia"/>
        </w:rPr>
        <w:t>，函請行政院督飭所屬及國家發展委員會確實檢討改進見復。</w:t>
      </w:r>
    </w:p>
    <w:p w:rsidR="00560DDA" w:rsidRPr="0011362D" w:rsidRDefault="00560DDA" w:rsidP="0011362D">
      <w:pPr>
        <w:pStyle w:val="2"/>
        <w:rPr>
          <w:rFonts w:hAnsi="標楷體"/>
        </w:rPr>
      </w:pPr>
      <w:bookmarkStart w:id="157" w:name="_Toc2400397"/>
      <w:bookmarkStart w:id="158" w:name="_Toc4316191"/>
      <w:bookmarkStart w:id="159" w:name="_Toc4473332"/>
      <w:bookmarkStart w:id="160" w:name="_Toc69556901"/>
      <w:bookmarkStart w:id="161" w:name="_Toc69556950"/>
      <w:bookmarkStart w:id="162" w:name="_Toc69609824"/>
      <w:bookmarkStart w:id="163" w:name="_Toc70241822"/>
      <w:bookmarkStart w:id="164" w:name="_Toc70242211"/>
      <w:bookmarkStart w:id="165" w:name="_Toc421794881"/>
      <w:bookmarkStart w:id="166" w:name="_Toc421795447"/>
      <w:bookmarkStart w:id="167" w:name="_Toc421796028"/>
      <w:bookmarkStart w:id="168" w:name="_Toc422728963"/>
      <w:bookmarkStart w:id="169" w:name="_Toc422834166"/>
      <w:bookmarkEnd w:id="146"/>
      <w:bookmarkEnd w:id="147"/>
      <w:bookmarkEnd w:id="148"/>
      <w:bookmarkEnd w:id="149"/>
      <w:bookmarkEnd w:id="150"/>
      <w:bookmarkEnd w:id="151"/>
      <w:bookmarkEnd w:id="152"/>
      <w:bookmarkEnd w:id="153"/>
      <w:bookmarkEnd w:id="154"/>
      <w:bookmarkEnd w:id="155"/>
      <w:bookmarkEnd w:id="156"/>
      <w:r w:rsidRPr="0011362D">
        <w:rPr>
          <w:rFonts w:hAnsi="標楷體" w:hint="eastAsia"/>
        </w:rPr>
        <w:t>調查報告全文</w:t>
      </w:r>
      <w:r w:rsidR="00DB30EB">
        <w:rPr>
          <w:rFonts w:hAnsi="標楷體" w:hint="eastAsia"/>
        </w:rPr>
        <w:t>及簡報</w:t>
      </w:r>
      <w:r w:rsidRPr="0011362D">
        <w:rPr>
          <w:rFonts w:hAnsi="標楷體" w:hint="eastAsia"/>
        </w:rPr>
        <w:t>經委員會討論通過後公布。</w:t>
      </w:r>
    </w:p>
    <w:bookmarkEnd w:id="157"/>
    <w:bookmarkEnd w:id="158"/>
    <w:bookmarkEnd w:id="159"/>
    <w:bookmarkEnd w:id="160"/>
    <w:bookmarkEnd w:id="161"/>
    <w:bookmarkEnd w:id="162"/>
    <w:bookmarkEnd w:id="163"/>
    <w:bookmarkEnd w:id="164"/>
    <w:bookmarkEnd w:id="165"/>
    <w:bookmarkEnd w:id="166"/>
    <w:bookmarkEnd w:id="167"/>
    <w:bookmarkEnd w:id="168"/>
    <w:bookmarkEnd w:id="169"/>
    <w:p w:rsidR="00E25849" w:rsidRDefault="00E25849" w:rsidP="008E13F6">
      <w:pPr>
        <w:pStyle w:val="2"/>
        <w:numPr>
          <w:ilvl w:val="0"/>
          <w:numId w:val="0"/>
        </w:numPr>
        <w:spacing w:afterLines="100" w:after="457"/>
        <w:ind w:left="1020"/>
        <w:rPr>
          <w:rFonts w:hAnsi="標楷體"/>
        </w:rPr>
      </w:pPr>
    </w:p>
    <w:p w:rsidR="008E13F6" w:rsidRPr="0011362D" w:rsidRDefault="008E13F6" w:rsidP="008E13F6">
      <w:pPr>
        <w:pStyle w:val="2"/>
        <w:numPr>
          <w:ilvl w:val="0"/>
          <w:numId w:val="0"/>
        </w:numPr>
        <w:spacing w:afterLines="100" w:after="457"/>
        <w:ind w:left="1020"/>
        <w:rPr>
          <w:rFonts w:hAnsi="標楷體" w:hint="eastAsia"/>
        </w:rPr>
      </w:pPr>
    </w:p>
    <w:tbl>
      <w:tblPr>
        <w:tblStyle w:val="af7"/>
        <w:tblW w:w="0" w:type="auto"/>
        <w:tblInd w:w="3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8"/>
        <w:gridCol w:w="2434"/>
      </w:tblGrid>
      <w:tr w:rsidR="00DB30EB" w:rsidTr="00DB30EB">
        <w:tc>
          <w:tcPr>
            <w:tcW w:w="4417" w:type="dxa"/>
          </w:tcPr>
          <w:p w:rsidR="00DB30EB" w:rsidRDefault="00DB30EB" w:rsidP="00DB30EB">
            <w:pPr>
              <w:pStyle w:val="aa"/>
              <w:spacing w:before="0" w:after="0" w:line="0" w:lineRule="atLeast"/>
              <w:ind w:left="0"/>
              <w:rPr>
                <w:rFonts w:hAnsi="標楷體"/>
                <w:b w:val="0"/>
                <w:bCs/>
                <w:snapToGrid/>
                <w:spacing w:val="12"/>
                <w:kern w:val="0"/>
                <w:sz w:val="40"/>
              </w:rPr>
            </w:pPr>
            <w:r w:rsidRPr="0011362D">
              <w:rPr>
                <w:rFonts w:hAnsi="標楷體" w:hint="eastAsia"/>
                <w:b w:val="0"/>
                <w:bCs/>
                <w:snapToGrid/>
                <w:spacing w:val="12"/>
                <w:kern w:val="0"/>
                <w:sz w:val="40"/>
              </w:rPr>
              <w:t>調查委員：</w:t>
            </w:r>
          </w:p>
        </w:tc>
        <w:tc>
          <w:tcPr>
            <w:tcW w:w="4417" w:type="dxa"/>
          </w:tcPr>
          <w:p w:rsidR="00DB30EB" w:rsidRDefault="00DB30EB" w:rsidP="00DB30EB">
            <w:pPr>
              <w:pStyle w:val="aa"/>
              <w:spacing w:before="0" w:after="0" w:line="0" w:lineRule="atLeast"/>
              <w:ind w:left="0"/>
              <w:rPr>
                <w:rFonts w:hAnsi="標楷體"/>
                <w:b w:val="0"/>
                <w:bCs/>
                <w:snapToGrid/>
                <w:spacing w:val="12"/>
                <w:kern w:val="0"/>
                <w:sz w:val="40"/>
              </w:rPr>
            </w:pPr>
            <w:r>
              <w:rPr>
                <w:rFonts w:hAnsi="標楷體" w:hint="eastAsia"/>
                <w:b w:val="0"/>
                <w:bCs/>
                <w:snapToGrid/>
                <w:spacing w:val="12"/>
                <w:kern w:val="0"/>
                <w:sz w:val="40"/>
              </w:rPr>
              <w:t>王幼玲</w:t>
            </w:r>
          </w:p>
        </w:tc>
      </w:tr>
      <w:tr w:rsidR="00DB30EB" w:rsidTr="00DB30EB">
        <w:tc>
          <w:tcPr>
            <w:tcW w:w="4417" w:type="dxa"/>
          </w:tcPr>
          <w:p w:rsidR="00DB30EB" w:rsidRDefault="00DB30EB" w:rsidP="00DB30EB">
            <w:pPr>
              <w:pStyle w:val="aa"/>
              <w:spacing w:before="0" w:after="0" w:line="0" w:lineRule="atLeast"/>
              <w:ind w:left="0"/>
              <w:rPr>
                <w:rFonts w:hAnsi="標楷體"/>
                <w:b w:val="0"/>
                <w:bCs/>
                <w:snapToGrid/>
                <w:spacing w:val="12"/>
                <w:kern w:val="0"/>
                <w:sz w:val="40"/>
              </w:rPr>
            </w:pPr>
          </w:p>
        </w:tc>
        <w:tc>
          <w:tcPr>
            <w:tcW w:w="4417" w:type="dxa"/>
          </w:tcPr>
          <w:p w:rsidR="00DB30EB" w:rsidRDefault="00DB30EB" w:rsidP="00DB30EB">
            <w:pPr>
              <w:pStyle w:val="aa"/>
              <w:spacing w:before="0" w:after="0" w:line="0" w:lineRule="atLeast"/>
              <w:ind w:left="0"/>
              <w:rPr>
                <w:rFonts w:hAnsi="標楷體"/>
                <w:b w:val="0"/>
                <w:bCs/>
                <w:snapToGrid/>
                <w:spacing w:val="12"/>
                <w:kern w:val="0"/>
                <w:sz w:val="40"/>
              </w:rPr>
            </w:pPr>
            <w:r>
              <w:rPr>
                <w:rFonts w:hAnsi="標楷體" w:hint="eastAsia"/>
                <w:b w:val="0"/>
                <w:bCs/>
                <w:snapToGrid/>
                <w:spacing w:val="12"/>
                <w:kern w:val="0"/>
                <w:sz w:val="40"/>
              </w:rPr>
              <w:t>王美玉</w:t>
            </w:r>
          </w:p>
        </w:tc>
      </w:tr>
      <w:tr w:rsidR="00DB30EB" w:rsidTr="00DB30EB">
        <w:tc>
          <w:tcPr>
            <w:tcW w:w="4417" w:type="dxa"/>
          </w:tcPr>
          <w:p w:rsidR="00DB30EB" w:rsidRDefault="00DB30EB" w:rsidP="00DB30EB">
            <w:pPr>
              <w:pStyle w:val="aa"/>
              <w:spacing w:before="0" w:after="0" w:line="0" w:lineRule="atLeast"/>
              <w:ind w:left="0"/>
              <w:rPr>
                <w:rFonts w:hAnsi="標楷體"/>
                <w:b w:val="0"/>
                <w:bCs/>
                <w:snapToGrid/>
                <w:spacing w:val="12"/>
                <w:kern w:val="0"/>
                <w:sz w:val="40"/>
              </w:rPr>
            </w:pPr>
          </w:p>
        </w:tc>
        <w:tc>
          <w:tcPr>
            <w:tcW w:w="4417" w:type="dxa"/>
          </w:tcPr>
          <w:p w:rsidR="00DB30EB" w:rsidRDefault="00DB30EB" w:rsidP="00DB30EB">
            <w:pPr>
              <w:pStyle w:val="aa"/>
              <w:spacing w:before="0" w:after="0" w:line="0" w:lineRule="atLeast"/>
              <w:ind w:left="0"/>
              <w:rPr>
                <w:rFonts w:hAnsi="標楷體"/>
                <w:b w:val="0"/>
                <w:bCs/>
                <w:snapToGrid/>
                <w:spacing w:val="12"/>
                <w:kern w:val="0"/>
                <w:sz w:val="40"/>
              </w:rPr>
            </w:pPr>
            <w:r>
              <w:rPr>
                <w:rFonts w:hAnsi="標楷體" w:hint="eastAsia"/>
                <w:b w:val="0"/>
                <w:bCs/>
                <w:snapToGrid/>
                <w:spacing w:val="12"/>
                <w:kern w:val="0"/>
                <w:sz w:val="40"/>
              </w:rPr>
              <w:t>紀惠容</w:t>
            </w:r>
          </w:p>
        </w:tc>
      </w:tr>
    </w:tbl>
    <w:p w:rsidR="00770453" w:rsidRDefault="00770453" w:rsidP="0011362D">
      <w:pPr>
        <w:pStyle w:val="aa"/>
        <w:spacing w:before="0" w:after="0"/>
        <w:ind w:leftChars="1100" w:left="3742"/>
        <w:rPr>
          <w:rFonts w:hAnsi="標楷體"/>
          <w:b w:val="0"/>
          <w:bCs/>
          <w:snapToGrid/>
          <w:spacing w:val="0"/>
          <w:kern w:val="0"/>
          <w:sz w:val="40"/>
        </w:rPr>
      </w:pPr>
    </w:p>
    <w:p w:rsidR="008E13F6" w:rsidRDefault="008E13F6" w:rsidP="0011362D">
      <w:pPr>
        <w:pStyle w:val="aa"/>
        <w:spacing w:before="0" w:after="0"/>
        <w:ind w:leftChars="1100" w:left="3742"/>
        <w:rPr>
          <w:rFonts w:hAnsi="標楷體"/>
          <w:b w:val="0"/>
          <w:bCs/>
          <w:snapToGrid/>
          <w:spacing w:val="0"/>
          <w:kern w:val="0"/>
          <w:sz w:val="40"/>
        </w:rPr>
      </w:pPr>
    </w:p>
    <w:p w:rsidR="008E13F6" w:rsidRDefault="008E13F6" w:rsidP="0011362D">
      <w:pPr>
        <w:pStyle w:val="aa"/>
        <w:spacing w:before="0" w:after="0"/>
        <w:ind w:leftChars="1100" w:left="3742"/>
        <w:rPr>
          <w:rFonts w:hAnsi="標楷體"/>
          <w:b w:val="0"/>
          <w:bCs/>
          <w:snapToGrid/>
          <w:spacing w:val="0"/>
          <w:kern w:val="0"/>
          <w:sz w:val="40"/>
        </w:rPr>
      </w:pPr>
    </w:p>
    <w:p w:rsidR="008E13F6" w:rsidRDefault="008E13F6" w:rsidP="0011362D">
      <w:pPr>
        <w:pStyle w:val="aa"/>
        <w:spacing w:before="0" w:after="0"/>
        <w:ind w:leftChars="1100" w:left="3742"/>
        <w:rPr>
          <w:rFonts w:hAnsi="標楷體"/>
          <w:b w:val="0"/>
          <w:bCs/>
          <w:snapToGrid/>
          <w:spacing w:val="0"/>
          <w:kern w:val="0"/>
          <w:sz w:val="40"/>
        </w:rPr>
      </w:pPr>
    </w:p>
    <w:p w:rsidR="008E13F6" w:rsidRDefault="008E13F6" w:rsidP="0011362D">
      <w:pPr>
        <w:pStyle w:val="aa"/>
        <w:spacing w:before="0" w:after="0"/>
        <w:ind w:leftChars="1100" w:left="3742"/>
        <w:rPr>
          <w:rFonts w:hAnsi="標楷體"/>
          <w:b w:val="0"/>
          <w:bCs/>
          <w:snapToGrid/>
          <w:spacing w:val="0"/>
          <w:kern w:val="0"/>
          <w:sz w:val="40"/>
        </w:rPr>
      </w:pPr>
    </w:p>
    <w:p w:rsidR="008E13F6" w:rsidRPr="0011362D" w:rsidRDefault="008E13F6" w:rsidP="0011362D">
      <w:pPr>
        <w:pStyle w:val="aa"/>
        <w:spacing w:before="0" w:after="0"/>
        <w:ind w:leftChars="1100" w:left="3742"/>
        <w:rPr>
          <w:rFonts w:hAnsi="標楷體" w:hint="eastAsia"/>
          <w:b w:val="0"/>
          <w:bCs/>
          <w:snapToGrid/>
          <w:spacing w:val="0"/>
          <w:kern w:val="0"/>
          <w:sz w:val="40"/>
        </w:rPr>
      </w:pPr>
    </w:p>
    <w:p w:rsidR="00E25849" w:rsidRPr="0011362D" w:rsidRDefault="00E25849" w:rsidP="0011362D">
      <w:pPr>
        <w:pStyle w:val="af"/>
        <w:jc w:val="both"/>
        <w:rPr>
          <w:rFonts w:hAnsi="標楷體"/>
          <w:bCs/>
        </w:rPr>
      </w:pPr>
      <w:r w:rsidRPr="0011362D">
        <w:rPr>
          <w:rFonts w:hAnsi="標楷體" w:hint="eastAsia"/>
          <w:bCs/>
        </w:rPr>
        <w:t>中</w:t>
      </w:r>
      <w:r w:rsidR="00B5484D" w:rsidRPr="0011362D">
        <w:rPr>
          <w:rFonts w:hAnsi="標楷體" w:hint="eastAsia"/>
          <w:bCs/>
        </w:rPr>
        <w:t xml:space="preserve">  </w:t>
      </w:r>
      <w:r w:rsidRPr="0011362D">
        <w:rPr>
          <w:rFonts w:hAnsi="標楷體" w:hint="eastAsia"/>
          <w:bCs/>
        </w:rPr>
        <w:t>華</w:t>
      </w:r>
      <w:r w:rsidR="00B5484D" w:rsidRPr="0011362D">
        <w:rPr>
          <w:rFonts w:hAnsi="標楷體" w:hint="eastAsia"/>
          <w:bCs/>
        </w:rPr>
        <w:t xml:space="preserve">  </w:t>
      </w:r>
      <w:r w:rsidRPr="0011362D">
        <w:rPr>
          <w:rFonts w:hAnsi="標楷體" w:hint="eastAsia"/>
          <w:bCs/>
        </w:rPr>
        <w:t>民</w:t>
      </w:r>
      <w:r w:rsidR="00B5484D" w:rsidRPr="0011362D">
        <w:rPr>
          <w:rFonts w:hAnsi="標楷體" w:hint="eastAsia"/>
          <w:bCs/>
        </w:rPr>
        <w:t xml:space="preserve">  </w:t>
      </w:r>
      <w:r w:rsidRPr="0011362D">
        <w:rPr>
          <w:rFonts w:hAnsi="標楷體" w:hint="eastAsia"/>
          <w:bCs/>
        </w:rPr>
        <w:t xml:space="preserve">國　</w:t>
      </w:r>
      <w:r w:rsidR="00DB30EB">
        <w:rPr>
          <w:rFonts w:hAnsi="標楷體" w:hint="eastAsia"/>
          <w:bCs/>
        </w:rPr>
        <w:t xml:space="preserve">  </w:t>
      </w:r>
      <w:r w:rsidR="003402C7" w:rsidRPr="0011362D">
        <w:rPr>
          <w:rFonts w:hAnsi="標楷體" w:hint="eastAsia"/>
          <w:bCs/>
        </w:rPr>
        <w:t>113</w:t>
      </w:r>
      <w:r w:rsidR="00DB30EB">
        <w:rPr>
          <w:rFonts w:hAnsi="標楷體" w:hint="eastAsia"/>
          <w:bCs/>
        </w:rPr>
        <w:t xml:space="preserve">  </w:t>
      </w:r>
      <w:r w:rsidRPr="0011362D">
        <w:rPr>
          <w:rFonts w:hAnsi="標楷體" w:hint="eastAsia"/>
          <w:bCs/>
        </w:rPr>
        <w:t xml:space="preserve">　年</w:t>
      </w:r>
      <w:r w:rsidR="00DB30EB">
        <w:rPr>
          <w:rFonts w:hAnsi="標楷體" w:hint="eastAsia"/>
          <w:bCs/>
        </w:rPr>
        <w:t xml:space="preserve">  </w:t>
      </w:r>
      <w:r w:rsidRPr="0011362D">
        <w:rPr>
          <w:rFonts w:hAnsi="標楷體" w:hint="eastAsia"/>
          <w:bCs/>
        </w:rPr>
        <w:t xml:space="preserve">　</w:t>
      </w:r>
      <w:r w:rsidR="00BC2C13" w:rsidRPr="0011362D">
        <w:rPr>
          <w:rFonts w:hAnsi="標楷體" w:hint="eastAsia"/>
          <w:bCs/>
        </w:rPr>
        <w:t>1</w:t>
      </w:r>
      <w:r w:rsidR="00DB30EB">
        <w:rPr>
          <w:rFonts w:hAnsi="標楷體" w:hint="eastAsia"/>
          <w:bCs/>
        </w:rPr>
        <w:t>1</w:t>
      </w:r>
      <w:r w:rsidR="00A07B4B" w:rsidRPr="0011362D">
        <w:rPr>
          <w:rFonts w:hAnsi="標楷體" w:hint="eastAsia"/>
          <w:bCs/>
        </w:rPr>
        <w:t xml:space="preserve"> </w:t>
      </w:r>
      <w:r w:rsidR="00DB30EB">
        <w:rPr>
          <w:rFonts w:hAnsi="標楷體" w:hint="eastAsia"/>
          <w:bCs/>
        </w:rPr>
        <w:t xml:space="preserve">  </w:t>
      </w:r>
      <w:r w:rsidRPr="0011362D">
        <w:rPr>
          <w:rFonts w:hAnsi="標楷體" w:hint="eastAsia"/>
          <w:bCs/>
        </w:rPr>
        <w:t xml:space="preserve">　月　</w:t>
      </w:r>
      <w:r w:rsidR="00DB30EB">
        <w:rPr>
          <w:rFonts w:hAnsi="標楷體" w:hint="eastAsia"/>
          <w:bCs/>
        </w:rPr>
        <w:t xml:space="preserve"> </w:t>
      </w:r>
      <w:r w:rsidRPr="0011362D">
        <w:rPr>
          <w:rFonts w:hAnsi="標楷體" w:hint="eastAsia"/>
          <w:bCs/>
        </w:rPr>
        <w:t xml:space="preserve">　</w:t>
      </w:r>
      <w:r w:rsidR="00DB30EB">
        <w:rPr>
          <w:rFonts w:hAnsi="標楷體" w:hint="eastAsia"/>
          <w:bCs/>
        </w:rPr>
        <w:t>20</w:t>
      </w:r>
      <w:r w:rsidRPr="0011362D">
        <w:rPr>
          <w:rFonts w:hAnsi="標楷體" w:hint="eastAsia"/>
          <w:bCs/>
        </w:rPr>
        <w:t xml:space="preserve">　</w:t>
      </w:r>
      <w:r w:rsidR="00DB30EB">
        <w:rPr>
          <w:rFonts w:hAnsi="標楷體" w:hint="eastAsia"/>
          <w:bCs/>
        </w:rPr>
        <w:t xml:space="preserve"> </w:t>
      </w:r>
      <w:r w:rsidRPr="0011362D">
        <w:rPr>
          <w:rFonts w:hAnsi="標楷體" w:hint="eastAsia"/>
          <w:bCs/>
        </w:rPr>
        <w:t>日</w:t>
      </w:r>
    </w:p>
    <w:p w:rsidR="00DB30EB" w:rsidRDefault="00DB30EB" w:rsidP="0011362D">
      <w:pPr>
        <w:pStyle w:val="af0"/>
        <w:kinsoku/>
        <w:autoSpaceDE w:val="0"/>
        <w:spacing w:beforeLines="50" w:before="228"/>
        <w:ind w:left="1020" w:hanging="1020"/>
        <w:rPr>
          <w:rFonts w:hAnsi="標楷體"/>
          <w:bCs/>
        </w:rPr>
      </w:pPr>
    </w:p>
    <w:p w:rsidR="001C3C02" w:rsidRPr="0011362D" w:rsidRDefault="001C3C02" w:rsidP="0011362D">
      <w:pPr>
        <w:pStyle w:val="af0"/>
        <w:kinsoku/>
        <w:autoSpaceDE w:val="0"/>
        <w:spacing w:beforeLines="50" w:before="228"/>
        <w:ind w:left="1020" w:hanging="1020"/>
        <w:rPr>
          <w:rFonts w:hAnsi="標楷體"/>
          <w:bCs/>
        </w:rPr>
      </w:pPr>
      <w:r w:rsidRPr="0011362D">
        <w:rPr>
          <w:rFonts w:hAnsi="標楷體" w:hint="eastAsia"/>
          <w:bCs/>
        </w:rPr>
        <w:t>案名：</w:t>
      </w:r>
      <w:r w:rsidR="00D01AB3" w:rsidRPr="0011362D">
        <w:rPr>
          <w:rFonts w:hAnsi="標楷體" w:hint="eastAsia"/>
          <w:bCs/>
        </w:rPr>
        <w:t>移工</w:t>
      </w:r>
      <w:r w:rsidR="003402C7" w:rsidRPr="0011362D">
        <w:rPr>
          <w:rFonts w:hAnsi="標楷體" w:hint="eastAsia"/>
          <w:bCs/>
        </w:rPr>
        <w:t>留才久用方案</w:t>
      </w:r>
      <w:r w:rsidR="0039541F" w:rsidRPr="0011362D">
        <w:rPr>
          <w:rFonts w:hAnsi="標楷體" w:hint="eastAsia"/>
          <w:bCs/>
        </w:rPr>
        <w:t>。</w:t>
      </w:r>
    </w:p>
    <w:p w:rsidR="00C21DB3" w:rsidRPr="0011362D" w:rsidRDefault="001C3C02" w:rsidP="0011362D">
      <w:pPr>
        <w:pStyle w:val="af0"/>
        <w:kinsoku/>
        <w:autoSpaceDE w:val="0"/>
        <w:spacing w:beforeLines="50" w:before="228"/>
        <w:ind w:left="1020" w:hanging="1020"/>
        <w:rPr>
          <w:rFonts w:hAnsi="標楷體"/>
          <w:bCs/>
        </w:rPr>
        <w:sectPr w:rsidR="00C21DB3" w:rsidRPr="0011362D" w:rsidSect="00931A10">
          <w:footerReference w:type="default" r:id="rId20"/>
          <w:pgSz w:w="11907" w:h="16840" w:code="9"/>
          <w:pgMar w:top="1701" w:right="1418" w:bottom="1418" w:left="1418" w:header="851" w:footer="851" w:gutter="227"/>
          <w:pgNumType w:start="1"/>
          <w:cols w:space="425"/>
          <w:docGrid w:type="linesAndChars" w:linePitch="457" w:charSpace="4127"/>
        </w:sectPr>
      </w:pPr>
      <w:r w:rsidRPr="0011362D">
        <w:rPr>
          <w:rFonts w:hAnsi="標楷體" w:hint="eastAsia"/>
          <w:bCs/>
        </w:rPr>
        <w:t>關鍵字：</w:t>
      </w:r>
      <w:r w:rsidR="0039541F" w:rsidRPr="0011362D">
        <w:rPr>
          <w:rFonts w:hAnsi="標楷體" w:hint="eastAsia"/>
          <w:bCs/>
        </w:rPr>
        <w:t>移工、留才久用、中階技術人力、移民、永久居留。</w:t>
      </w:r>
    </w:p>
    <w:p w:rsidR="00B77D18" w:rsidRPr="0011362D" w:rsidRDefault="00B77D18" w:rsidP="0011362D">
      <w:pPr>
        <w:pStyle w:val="a0"/>
        <w:numPr>
          <w:ilvl w:val="0"/>
          <w:numId w:val="0"/>
        </w:numPr>
        <w:rPr>
          <w:rFonts w:hAnsi="標楷體"/>
        </w:rPr>
      </w:pPr>
      <w:bookmarkStart w:id="170" w:name="_Toc421794883"/>
      <w:bookmarkEnd w:id="170"/>
    </w:p>
    <w:sectPr w:rsidR="00B77D18" w:rsidRPr="0011362D" w:rsidSect="00C21DB3">
      <w:pgSz w:w="16840" w:h="11907" w:orient="landscape" w:code="9"/>
      <w:pgMar w:top="1418" w:right="1701"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24F6" w:rsidRDefault="009224F6">
      <w:r>
        <w:separator/>
      </w:r>
    </w:p>
  </w:endnote>
  <w:endnote w:type="continuationSeparator" w:id="0">
    <w:p w:rsidR="009224F6" w:rsidRDefault="00922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30EB" w:rsidRDefault="00DB30EB">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DB30EB" w:rsidRDefault="00DB30EB">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24F6" w:rsidRDefault="009224F6">
      <w:r>
        <w:separator/>
      </w:r>
    </w:p>
  </w:footnote>
  <w:footnote w:type="continuationSeparator" w:id="0">
    <w:p w:rsidR="009224F6" w:rsidRDefault="009224F6">
      <w:r>
        <w:continuationSeparator/>
      </w:r>
    </w:p>
  </w:footnote>
  <w:footnote w:id="1">
    <w:p w:rsidR="00DB30EB" w:rsidRPr="0011362D" w:rsidRDefault="00DB30EB" w:rsidP="0011362D">
      <w:pPr>
        <w:pStyle w:val="afe"/>
        <w:ind w:leftChars="3" w:left="191" w:hangingChars="82" w:hanging="181"/>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依教育部「學位授予法」第5條第4項規定略以，就讀主管機關核定之四年制產學合作學士學位專班之學生，</w:t>
      </w:r>
      <w:r w:rsidRPr="0011362D">
        <w:rPr>
          <w:rFonts w:hAnsi="標楷體" w:hint="eastAsia"/>
          <w:b/>
        </w:rPr>
        <w:t>修業期間滿2年及修滿80學分</w:t>
      </w:r>
      <w:r w:rsidRPr="0011362D">
        <w:rPr>
          <w:rFonts w:hAnsi="標楷體" w:hint="eastAsia"/>
        </w:rPr>
        <w:t>，經考核成績合格並向就讀學校申請保留學籍獲許可後就業者，授予副學士學位。</w:t>
      </w:r>
    </w:p>
  </w:footnote>
  <w:footnote w:id="2">
    <w:p w:rsidR="00DB30EB" w:rsidRPr="0011362D" w:rsidRDefault="00DB30EB" w:rsidP="0011362D">
      <w:pPr>
        <w:pStyle w:val="afe"/>
        <w:ind w:leftChars="4" w:left="195" w:hangingChars="82" w:hanging="181"/>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現行移工留才久用網頁勞動部111年3月10日函送各部會修正版本；並依行政院111年2月23日函意旨，後續修正將不再報行政院，由各部會依權責續處相關事宜。</w:t>
      </w:r>
    </w:p>
  </w:footnote>
  <w:footnote w:id="3">
    <w:p w:rsidR="00DB30EB" w:rsidRPr="0011362D" w:rsidRDefault="00DB30EB" w:rsidP="00DB30EB">
      <w:pPr>
        <w:pStyle w:val="afe"/>
        <w:ind w:leftChars="3" w:left="294" w:hangingChars="129" w:hanging="284"/>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留用外國中階技術工作人力計畫資訊專頁網址：</w:t>
      </w:r>
      <w:r w:rsidRPr="0011362D">
        <w:rPr>
          <w:rFonts w:hAnsi="標楷體"/>
        </w:rPr>
        <w:t>https://fw.wda.gov.tw/wda-employer/home/mid-foreign-labor。</w:t>
      </w:r>
    </w:p>
  </w:footnote>
  <w:footnote w:id="4">
    <w:p w:rsidR="00DB30EB" w:rsidRPr="0011362D" w:rsidRDefault="00DB30EB" w:rsidP="0011362D">
      <w:pPr>
        <w:pStyle w:val="afe"/>
        <w:ind w:left="24" w:hangingChars="11" w:hanging="24"/>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移工留才久用服務中心網址：</w:t>
      </w:r>
      <w:r w:rsidRPr="0011362D">
        <w:rPr>
          <w:rFonts w:hAnsi="標楷體"/>
        </w:rPr>
        <w:t>https://lrsc.wda.gov.tw/</w:t>
      </w:r>
      <w:r w:rsidRPr="0011362D">
        <w:rPr>
          <w:rFonts w:hAnsi="標楷體" w:hint="eastAsia"/>
        </w:rPr>
        <w:t>；查詢時間：113年</w:t>
      </w:r>
      <w:r w:rsidRPr="0011362D">
        <w:rPr>
          <w:rFonts w:hAnsi="標楷體"/>
        </w:rPr>
        <w:t>10</w:t>
      </w:r>
      <w:r w:rsidRPr="0011362D">
        <w:rPr>
          <w:rFonts w:hAnsi="標楷體" w:hint="eastAsia"/>
        </w:rPr>
        <w:t>月7日</w:t>
      </w:r>
      <w:r w:rsidRPr="0011362D">
        <w:rPr>
          <w:rFonts w:hAnsi="標楷體"/>
        </w:rPr>
        <w:t>。</w:t>
      </w:r>
    </w:p>
  </w:footnote>
  <w:footnote w:id="5">
    <w:p w:rsidR="00DB30EB" w:rsidRPr="0011362D" w:rsidRDefault="00DB30EB" w:rsidP="0011362D">
      <w:pPr>
        <w:pStyle w:val="afe"/>
        <w:jc w:val="both"/>
        <w:rPr>
          <w:rFonts w:hAnsi="標楷體"/>
        </w:rPr>
      </w:pPr>
      <w:r w:rsidRPr="0011362D">
        <w:rPr>
          <w:rStyle w:val="aff0"/>
          <w:rFonts w:hAnsi="標楷體"/>
        </w:rPr>
        <w:footnoteRef/>
      </w:r>
      <w:r w:rsidRPr="0011362D">
        <w:rPr>
          <w:rFonts w:hAnsi="標楷體"/>
        </w:rPr>
        <w:t xml:space="preserve"> 勞動部111年12月29日、112年2月3日勞動發管字第1110526222、1120501246號函。</w:t>
      </w:r>
    </w:p>
  </w:footnote>
  <w:footnote w:id="6">
    <w:p w:rsidR="00DB30EB" w:rsidRPr="0011362D" w:rsidRDefault="00DB30EB" w:rsidP="0011362D">
      <w:pPr>
        <w:pStyle w:val="afe"/>
        <w:ind w:leftChars="3" w:left="177" w:hangingChars="76" w:hanging="167"/>
        <w:jc w:val="both"/>
        <w:rPr>
          <w:rFonts w:hAnsi="標楷體"/>
        </w:rPr>
      </w:pPr>
      <w:r w:rsidRPr="0011362D">
        <w:rPr>
          <w:rStyle w:val="aff0"/>
          <w:rFonts w:hAnsi="標楷體"/>
        </w:rPr>
        <w:footnoteRef/>
      </w:r>
      <w:r w:rsidRPr="0011362D">
        <w:rPr>
          <w:rFonts w:hAnsi="標楷體" w:hint="eastAsia"/>
        </w:rPr>
        <w:t xml:space="preserve"> 依據110年7月9日蔡英文總統召開「新南向政策檢討專案會議」裁示，並經國發會邀集經濟部、教育部、僑務委員會及勞動部於110年8月12日設立「強化人口及移民政策5首長會議」，研議留用外國技術人力，適用對象，包含開放取得副學士以上之僑外生，得從事中階技術工作，</w:t>
      </w:r>
      <w:r w:rsidRPr="0011362D">
        <w:rPr>
          <w:rFonts w:hAnsi="標楷體" w:hint="eastAsia"/>
          <w:b/>
        </w:rPr>
        <w:t>並鼓勵未滿30歲之移工修讀副學士學位，並於畢業後得選擇留臺從事專門技術工作或中階技術工作</w:t>
      </w:r>
      <w:r w:rsidRPr="0011362D">
        <w:rPr>
          <w:rFonts w:hAnsi="標楷體" w:hint="eastAsia"/>
        </w:rPr>
        <w:t>；另針對在臺工作已滿6年以上之移工，得轉換身分從事中階技術工作。</w:t>
      </w:r>
    </w:p>
  </w:footnote>
  <w:footnote w:id="7">
    <w:p w:rsidR="00DB30EB" w:rsidRPr="0011362D" w:rsidRDefault="00DB30EB" w:rsidP="0011362D">
      <w:pPr>
        <w:pStyle w:val="afe"/>
        <w:ind w:leftChars="3" w:left="252" w:hangingChars="110" w:hanging="242"/>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勞動部委託社團法人勞動與發展協會進行「外國中階技術人力相關政策問卷調查之研析」</w:t>
      </w:r>
      <w:r w:rsidRPr="0011362D">
        <w:rPr>
          <w:rFonts w:hAnsi="標楷體" w:cs="Arial"/>
          <w:shd w:val="clear" w:color="auto" w:fill="FFFFFF"/>
        </w:rPr>
        <w:t>。</w:t>
      </w:r>
    </w:p>
  </w:footnote>
  <w:footnote w:id="8">
    <w:p w:rsidR="00DB30EB" w:rsidRPr="0011362D" w:rsidRDefault="00DB30EB" w:rsidP="0011362D">
      <w:pPr>
        <w:pStyle w:val="afe"/>
        <w:ind w:leftChars="3" w:left="191" w:hangingChars="82" w:hanging="181"/>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留才久用方案的薪資規定略以，雇主聘僱從事製造工作、營造工作、海洋漁撈工作、農業工作之中階技術人力，每月經常性薪資應達3萬3,</w:t>
      </w:r>
      <w:r w:rsidRPr="0011362D">
        <w:rPr>
          <w:rFonts w:hAnsi="標楷體"/>
        </w:rPr>
        <w:t>000</w:t>
      </w:r>
      <w:r w:rsidRPr="0011362D">
        <w:rPr>
          <w:rFonts w:hAnsi="標楷體" w:hint="eastAsia"/>
        </w:rPr>
        <w:t>元以上；從事機構看護工作之中階技術人力，每月經常性薪資應達2萬9,</w:t>
      </w:r>
      <w:r w:rsidRPr="0011362D">
        <w:rPr>
          <w:rFonts w:hAnsi="標楷體"/>
        </w:rPr>
        <w:t>000</w:t>
      </w:r>
      <w:r w:rsidRPr="0011362D">
        <w:rPr>
          <w:rFonts w:hAnsi="標楷體" w:hint="eastAsia"/>
        </w:rPr>
        <w:t>元以上；從事家庭看護工作之中階技術人力，每月總薪資應達2萬4,</w:t>
      </w:r>
      <w:r w:rsidRPr="0011362D">
        <w:rPr>
          <w:rFonts w:hAnsi="標楷體"/>
        </w:rPr>
        <w:t>000</w:t>
      </w:r>
      <w:r w:rsidRPr="0011362D">
        <w:rPr>
          <w:rFonts w:hAnsi="標楷體" w:hint="eastAsia"/>
        </w:rPr>
        <w:t>元以上。</w:t>
      </w:r>
    </w:p>
  </w:footnote>
  <w:footnote w:id="9">
    <w:p w:rsidR="00DB30EB" w:rsidRPr="0011362D" w:rsidRDefault="00DB30EB" w:rsidP="0011362D">
      <w:pPr>
        <w:pStyle w:val="afe"/>
        <w:ind w:leftChars="3" w:left="177" w:hangingChars="76" w:hanging="167"/>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依就業服務法規定，雇主聘僱外國人從事第46條第1項第8款至第10款規定工作應繳納就業安定費。惟為減輕弱勢族群家庭照顧經濟負擔，針對聘僱外籍家庭看護工的雇主或被看護者，如為依社會救助法所列冊之低收入戶或中低收入戶、依老人福利法授權訂定之中低收入老人生活津貼發給辦法領有老人生活津貼者，或依身心障礙者權益保障法授權訂定之身心障礙者生活補助費發給辦法規定低收入戶、中低收入戶或家庭總收入及財產符合標準領有生活補助費者，可免繳納每月新臺幣2,000元的就業安定費。</w:t>
      </w:r>
    </w:p>
  </w:footnote>
  <w:footnote w:id="10">
    <w:p w:rsidR="00DB30EB" w:rsidRPr="0011362D" w:rsidRDefault="00DB30EB" w:rsidP="00DD102D">
      <w:pPr>
        <w:pStyle w:val="afe"/>
        <w:ind w:leftChars="3" w:left="208" w:hangingChars="90" w:hanging="198"/>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公視新聞網112年3月17日報導「移工留才久用方案將滿1年，政策如何完善？【獨立特派員】」，資料來源：</w:t>
      </w:r>
      <w:r w:rsidRPr="0011362D">
        <w:rPr>
          <w:rFonts w:hAnsi="標楷體"/>
          <w:u w:val="single"/>
        </w:rPr>
        <w:t>https://news.pts.org.tw/article/627809</w:t>
      </w:r>
      <w:r w:rsidRPr="0011362D">
        <w:rPr>
          <w:rFonts w:hAnsi="標楷體" w:hint="eastAsia"/>
        </w:rPr>
        <w:t>。</w:t>
      </w:r>
    </w:p>
  </w:footnote>
  <w:footnote w:id="11">
    <w:p w:rsidR="00DB30EB" w:rsidRPr="0011362D" w:rsidRDefault="00DB30EB" w:rsidP="0011362D">
      <w:pPr>
        <w:pStyle w:val="afe"/>
        <w:ind w:leftChars="3" w:left="237" w:hangingChars="103" w:hanging="227"/>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現依「私立就業服務機構收費項目及金額標準」(下稱收費標準)，移工轉任為中階技術人力後，如仍有意願委託仲介辦理就業服務業務，依收費標準，仲介可向中階技術人力收取不得超過外國人第1個月薪資的登記費及介紹費，與每年不得超過2</w:t>
      </w:r>
      <w:r w:rsidRPr="0011362D">
        <w:rPr>
          <w:rFonts w:hAnsi="標楷體"/>
        </w:rPr>
        <w:t>,000</w:t>
      </w:r>
      <w:r w:rsidRPr="0011362D">
        <w:rPr>
          <w:rFonts w:hAnsi="標楷體" w:hint="eastAsia"/>
        </w:rPr>
        <w:t>元的服務費。</w:t>
      </w:r>
    </w:p>
  </w:footnote>
  <w:footnote w:id="12">
    <w:p w:rsidR="00DB30EB" w:rsidRPr="0011362D" w:rsidRDefault="00DB30EB" w:rsidP="0011362D">
      <w:pPr>
        <w:pStyle w:val="afe"/>
        <w:ind w:leftChars="3" w:left="224" w:hangingChars="97" w:hanging="214"/>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依收費標準，仲介得向藍領移工收取服務費，金額為第1年每月1,800元、第2年每月1,700元、第3年起每月1,500元</w:t>
      </w:r>
    </w:p>
  </w:footnote>
  <w:footnote w:id="13">
    <w:p w:rsidR="00DB30EB" w:rsidRPr="0011362D" w:rsidRDefault="00DB30EB" w:rsidP="0011362D">
      <w:pPr>
        <w:pStyle w:val="afe"/>
        <w:ind w:leftChars="3" w:left="224" w:hangingChars="97" w:hanging="214"/>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第3年起每月為1</w:t>
      </w:r>
      <w:r w:rsidRPr="0011362D">
        <w:rPr>
          <w:rFonts w:hAnsi="標楷體"/>
        </w:rPr>
        <w:t>,500</w:t>
      </w:r>
      <w:r w:rsidRPr="0011362D">
        <w:rPr>
          <w:rFonts w:hAnsi="標楷體" w:hint="eastAsia"/>
        </w:rPr>
        <w:t>元，自第7年起至第14年止共8年，計算式為每月1</w:t>
      </w:r>
      <w:r w:rsidRPr="0011362D">
        <w:rPr>
          <w:rFonts w:hAnsi="標楷體"/>
        </w:rPr>
        <w:t>,500</w:t>
      </w:r>
      <w:r w:rsidRPr="0011362D">
        <w:rPr>
          <w:rFonts w:hAnsi="標楷體" w:hint="eastAsia"/>
        </w:rPr>
        <w:t>元*12個月*8年=14萬4,000元。</w:t>
      </w:r>
    </w:p>
  </w:footnote>
  <w:footnote w:id="14">
    <w:p w:rsidR="00DB30EB" w:rsidRPr="0011362D" w:rsidRDefault="00DB30EB" w:rsidP="00DD102D">
      <w:pPr>
        <w:pStyle w:val="afe"/>
        <w:ind w:leftChars="3" w:left="252" w:hangingChars="110" w:hanging="242"/>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以可免技術條件之薪資門檻，每月總薪資達2.6萬元為例，仲介可向中階技術人力收取登記費及介紹費為2.6萬；服務費為每年2</w:t>
      </w:r>
      <w:r w:rsidRPr="0011362D">
        <w:rPr>
          <w:rFonts w:hAnsi="標楷體"/>
        </w:rPr>
        <w:t>,000</w:t>
      </w:r>
      <w:r w:rsidRPr="0011362D">
        <w:rPr>
          <w:rFonts w:hAnsi="標楷體" w:hint="eastAsia"/>
        </w:rPr>
        <w:t>元，則自自第7年起至第14年止共8年，計算式為2</w:t>
      </w:r>
      <w:r w:rsidRPr="0011362D">
        <w:rPr>
          <w:rFonts w:hAnsi="標楷體"/>
        </w:rPr>
        <w:t>,6000</w:t>
      </w:r>
      <w:r w:rsidRPr="0011362D">
        <w:rPr>
          <w:rFonts w:hAnsi="標楷體" w:hint="eastAsia"/>
        </w:rPr>
        <w:t>元+(每年2</w:t>
      </w:r>
      <w:r w:rsidRPr="0011362D">
        <w:rPr>
          <w:rFonts w:hAnsi="標楷體"/>
        </w:rPr>
        <w:t>,</w:t>
      </w:r>
      <w:r w:rsidRPr="0011362D">
        <w:rPr>
          <w:rFonts w:hAnsi="標楷體" w:hint="eastAsia"/>
        </w:rPr>
        <w:t>000元*</w:t>
      </w:r>
      <w:r w:rsidRPr="0011362D">
        <w:rPr>
          <w:rFonts w:hAnsi="標楷體"/>
        </w:rPr>
        <w:t>8</w:t>
      </w:r>
      <w:r w:rsidRPr="0011362D">
        <w:rPr>
          <w:rFonts w:hAnsi="標楷體" w:hint="eastAsia"/>
        </w:rPr>
        <w:t>年)=4萬2,000元。</w:t>
      </w:r>
    </w:p>
  </w:footnote>
  <w:footnote w:id="15">
    <w:p w:rsidR="00DB30EB" w:rsidRPr="0011362D" w:rsidRDefault="00DB30EB" w:rsidP="00DD102D">
      <w:pPr>
        <w:pStyle w:val="afe"/>
        <w:ind w:leftChars="3" w:left="252" w:hangingChars="110" w:hanging="242"/>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收費標準第3條第2項規定：「前項第1款規定之平均薪資，係指中央主管機關公告之行職業別薪資調查最新一期之工業及服務業人員每月平均薪資。」另依中華民國統計資訊網113年2月19日新聞標題「112年全年受僱員工人數平均為817萬8千人，全年每人每月總薪資平均為58,545元」。</w:t>
      </w:r>
    </w:p>
  </w:footnote>
  <w:footnote w:id="16">
    <w:p w:rsidR="00DB30EB" w:rsidRPr="0011362D" w:rsidRDefault="00DB30EB" w:rsidP="0011362D">
      <w:pPr>
        <w:pStyle w:val="afe"/>
        <w:ind w:left="222" w:hangingChars="101" w:hanging="222"/>
        <w:jc w:val="both"/>
        <w:rPr>
          <w:rFonts w:hAnsi="標楷體"/>
        </w:rPr>
      </w:pPr>
      <w:r w:rsidRPr="0011362D">
        <w:rPr>
          <w:rStyle w:val="aff0"/>
          <w:rFonts w:hAnsi="標楷體"/>
        </w:rPr>
        <w:footnoteRef/>
      </w:r>
      <w:r w:rsidRPr="0011362D">
        <w:rPr>
          <w:rFonts w:hAnsi="標楷體" w:hint="eastAsia"/>
        </w:rPr>
        <w:t xml:space="preserve"> 勞動部表示，未曾討論家庭看護工作納入中階技術人力之原因為「目前在臺人數相對偏低，僅約1,800人；且未曾接獲外界反映將家庭幫傭工作納入中階技術工作適用範疇」。</w:t>
      </w:r>
    </w:p>
  </w:footnote>
  <w:footnote w:id="17">
    <w:p w:rsidR="00DB30EB" w:rsidRPr="0011362D" w:rsidRDefault="00DB30EB" w:rsidP="0011362D">
      <w:pPr>
        <w:pStyle w:val="afe"/>
        <w:ind w:left="238" w:hangingChars="108" w:hanging="238"/>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依移民署於113年1月17日更新發布之「常見問題-外國人如欲申請永久居留證，其薪資證明為何？」之回答略以：「一、最近1年於國內平均每月收入逾勞動部公告基本工資2倍者(例：111年度薪資收入總額逾606,000元)。二、</w:t>
      </w:r>
      <w:r w:rsidRPr="0011362D">
        <w:rPr>
          <w:rFonts w:hAnsi="標楷體"/>
        </w:rPr>
        <w:t>……</w:t>
      </w:r>
      <w:r w:rsidRPr="0011362D">
        <w:rPr>
          <w:rFonts w:hAnsi="標楷體" w:hint="eastAsia"/>
        </w:rPr>
        <w:t>。」資料來源：</w:t>
      </w:r>
      <w:r w:rsidRPr="0011362D">
        <w:rPr>
          <w:rFonts w:hAnsi="標楷體"/>
          <w:u w:val="single"/>
        </w:rPr>
        <w:t>https://www.immigration.gov.tw/5382/5385/12162/12197//CP_QA?Page=3&amp;PageSize=20&amp;type=%E5%A4%96%E7%B1%8D%E4%BA%BA%E5%A3%AB%E7%94%B3%E8%BE%A6%E7%9B%B8%E9%97%9C&amp;alias=QAClass</w:t>
      </w:r>
      <w:r w:rsidRPr="0011362D">
        <w:rPr>
          <w:rFonts w:hAnsi="標楷體" w:hint="eastAsia"/>
        </w:rPr>
        <w:t>。</w:t>
      </w:r>
    </w:p>
  </w:footnote>
  <w:footnote w:id="18">
    <w:p w:rsidR="00DB30EB" w:rsidRPr="0011362D" w:rsidRDefault="00DB30EB" w:rsidP="0011362D">
      <w:pPr>
        <w:pStyle w:val="afe"/>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技術門檻係指需要同時符合相關教育訓練課程與語文能力</w:t>
      </w:r>
    </w:p>
  </w:footnote>
  <w:footnote w:id="19">
    <w:p w:rsidR="00DB30EB" w:rsidRPr="0011362D" w:rsidRDefault="00DB30EB" w:rsidP="0011362D">
      <w:pPr>
        <w:pStyle w:val="afe"/>
        <w:ind w:leftChars="4" w:left="265" w:hangingChars="114" w:hanging="251"/>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中央社113年4月12日報導「8成調薪免附技術證 2.6萬移工轉中階技術人力」，資料來源：</w:t>
      </w:r>
      <w:r w:rsidRPr="0011362D">
        <w:rPr>
          <w:rFonts w:hAnsi="標楷體"/>
          <w:u w:val="single"/>
        </w:rPr>
        <w:t>https://www.cna.com.tw/news/ahel/202404120214.aspx</w:t>
      </w:r>
      <w:r w:rsidRPr="0011362D">
        <w:rPr>
          <w:rFonts w:hAnsi="標楷體" w:hint="eastAsia"/>
        </w:rPr>
        <w:t>。</w:t>
      </w:r>
    </w:p>
  </w:footnote>
  <w:footnote w:id="20">
    <w:p w:rsidR="00DB30EB" w:rsidRPr="0011362D" w:rsidRDefault="00DB30EB" w:rsidP="00B206D4">
      <w:pPr>
        <w:pStyle w:val="afe"/>
        <w:spacing w:line="0" w:lineRule="atLeast"/>
        <w:ind w:leftChars="3" w:left="208" w:hangingChars="90" w:hanging="198"/>
        <w:jc w:val="both"/>
        <w:rPr>
          <w:rFonts w:hAnsi="標楷體"/>
        </w:rPr>
      </w:pPr>
      <w:bookmarkStart w:id="103" w:name="_GoBack"/>
      <w:r w:rsidRPr="0011362D">
        <w:rPr>
          <w:rStyle w:val="aff0"/>
          <w:rFonts w:hAnsi="標楷體"/>
        </w:rPr>
        <w:footnoteRef/>
      </w:r>
      <w:r w:rsidRPr="0011362D">
        <w:rPr>
          <w:rFonts w:hAnsi="標楷體"/>
        </w:rPr>
        <w:t xml:space="preserve"> </w:t>
      </w:r>
      <w:r w:rsidRPr="0011362D">
        <w:rPr>
          <w:rFonts w:hAnsi="標楷體" w:hint="eastAsia"/>
        </w:rPr>
        <w:t>現行於我國從事就業服務法第46條第1項規定工作之外國人，可概分為從事第1款至第6款規定工作之外國專業人士、第7款規定工作之商船船員、第8款至第10款規定工作之藍領移工，及第11款規定工作之中階技術人力；其中，商船船員因由交通部核發聘僱許可並有船員法為特別法，故暫不在本報告之討論範圍。</w:t>
      </w:r>
      <w:bookmarkEnd w:id="103"/>
    </w:p>
  </w:footnote>
  <w:footnote w:id="21">
    <w:p w:rsidR="00DB30EB" w:rsidRPr="0011362D" w:rsidRDefault="00DB30EB" w:rsidP="0011362D">
      <w:pPr>
        <w:pStyle w:val="afe"/>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每月總薪資應達2.4萬元以上，需附技術條件；達2.6萬元以上，可免技術條件。</w:t>
      </w:r>
    </w:p>
  </w:footnote>
  <w:footnote w:id="22">
    <w:p w:rsidR="00DB30EB" w:rsidRPr="0011362D" w:rsidRDefault="00DB30EB" w:rsidP="0011362D">
      <w:pPr>
        <w:pStyle w:val="afe"/>
        <w:ind w:leftChars="4" w:left="252" w:hangingChars="108" w:hanging="238"/>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勞動部表示：「考量經常性薪資不列計加班費，相對於採計總薪資(含加班費)，前者較屬雇主得固定支付之基準，有助於保障員工權益；又家事看護工作不適用勞動基準法，爰中階產業類薪資與機構看護薪資以本部『職類別薪資調查』之經常性薪資數據為參據；另中階技術家庭工作薪資則是以『外籍勞工管理及運用調查』之總薪資為據。」</w:t>
      </w:r>
    </w:p>
  </w:footnote>
  <w:footnote w:id="23">
    <w:p w:rsidR="00DB30EB" w:rsidRPr="0011362D" w:rsidRDefault="00DB30EB" w:rsidP="00B206D4">
      <w:pPr>
        <w:pStyle w:val="afe"/>
        <w:ind w:left="209" w:hangingChars="95" w:hanging="209"/>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依移民署網站資料，申請居留、延期居留及變更居留原因者：1年效期1,000元、2年效期2,000元、3年效期3,000元。補發、換發及資料變更登記者：500元(須重新製證)。</w:t>
      </w:r>
    </w:p>
  </w:footnote>
  <w:footnote w:id="24">
    <w:p w:rsidR="00DB30EB" w:rsidRPr="0011362D" w:rsidRDefault="00DB30EB" w:rsidP="0011362D">
      <w:pPr>
        <w:pStyle w:val="afe"/>
        <w:ind w:leftChars="4" w:left="223" w:hangingChars="95" w:hanging="209"/>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依勞動部移工留才久用服務中心網頁，截至113年9月底止，核可留用外國中階技術人力數為3萬5</w:t>
      </w:r>
      <w:r w:rsidRPr="0011362D">
        <w:rPr>
          <w:rFonts w:hAnsi="標楷體"/>
        </w:rPr>
        <w:t>,442</w:t>
      </w:r>
      <w:r w:rsidRPr="0011362D">
        <w:rPr>
          <w:rFonts w:hAnsi="標楷體" w:hint="eastAsia"/>
        </w:rPr>
        <w:t>人(查詢日期:113年10月7日)。</w:t>
      </w:r>
    </w:p>
  </w:footnote>
  <w:footnote w:id="25">
    <w:p w:rsidR="00DB30EB" w:rsidRPr="0011362D" w:rsidRDefault="00DB30EB" w:rsidP="0011362D">
      <w:pPr>
        <w:pStyle w:val="afe"/>
        <w:ind w:leftChars="3" w:left="237" w:hangingChars="103" w:hanging="227"/>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依勞動部說明，兩者差異主要係雇主為外國人申請聘僱許可後，外國人可能尚未入境、或原聘僱許可尚未到期，仍以移工身分在臺工作者。</w:t>
      </w:r>
    </w:p>
  </w:footnote>
  <w:footnote w:id="26">
    <w:p w:rsidR="00DB30EB" w:rsidRPr="0011362D" w:rsidRDefault="00DB30EB" w:rsidP="0011362D">
      <w:pPr>
        <w:pStyle w:val="afe"/>
        <w:ind w:leftChars="5" w:left="239" w:hangingChars="101" w:hanging="222"/>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經濟日報113年5月29日「勞動部重啟看護移工外展計畫 下半年試辦上路」，資料來源：</w:t>
      </w:r>
      <w:r w:rsidRPr="0011362D">
        <w:rPr>
          <w:rFonts w:hAnsi="標楷體"/>
          <w:u w:val="single"/>
        </w:rPr>
        <w:t>https://money.udn.com/money/story/7307/7996070</w:t>
      </w:r>
      <w:r w:rsidRPr="0011362D">
        <w:rPr>
          <w:rFonts w:hAnsi="標楷體" w:hint="eastAsia"/>
        </w:rPr>
        <w:t>。</w:t>
      </w:r>
    </w:p>
  </w:footnote>
  <w:footnote w:id="27">
    <w:p w:rsidR="00DB30EB" w:rsidRPr="0011362D" w:rsidRDefault="00DB30EB" w:rsidP="0011362D">
      <w:pPr>
        <w:pStyle w:val="afe"/>
        <w:ind w:left="284" w:hangingChars="129" w:hanging="284"/>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「資深移工或僑外生從事中階技術工作滿5年，符合《入出國及移民法》相關規定，每月總薪資逾2倍基本工資（即5萬500元）或取得乙級專業技能證明，得申請永久居留。」出自於行政院全球資訊網，</w:t>
      </w:r>
      <w:r w:rsidRPr="0011362D">
        <w:rPr>
          <w:rFonts w:hAnsi="標楷體"/>
          <w:u w:val="single"/>
        </w:rPr>
        <w:t>https://www.ey.gov.tw/Page/5A8A0CB5B41DA11E/bad691ec-b013-4a38-9e35-92d2eff33623</w:t>
      </w:r>
      <w:r w:rsidRPr="0011362D">
        <w:rPr>
          <w:rFonts w:hAnsi="標楷體" w:hint="eastAsia"/>
        </w:rPr>
        <w:t>。但依入出國及移民法施行細則第15條第1項之二、以前款以外情形申請永久居留者，應具備下列情形之一：(一)最近一年於國內平均每月收入逾勞動部公告基本工資二倍。</w:t>
      </w:r>
      <w:r w:rsidRPr="0011362D">
        <w:rPr>
          <w:rFonts w:hAnsi="標楷體"/>
        </w:rPr>
        <w:t>……</w:t>
      </w:r>
      <w:r w:rsidRPr="0011362D">
        <w:rPr>
          <w:rFonts w:hAnsi="標楷體" w:hint="eastAsia"/>
        </w:rPr>
        <w:t>。</w:t>
      </w:r>
    </w:p>
  </w:footnote>
  <w:footnote w:id="28">
    <w:p w:rsidR="00DB30EB" w:rsidRPr="0011362D" w:rsidRDefault="00DB30EB" w:rsidP="00B206D4">
      <w:pPr>
        <w:pStyle w:val="afe"/>
        <w:ind w:leftChars="4" w:left="223" w:hangingChars="95" w:hanging="209"/>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勞動部113年9月4日最低工資審議會決議，採取4.08％調幅，基本工資月薪將來到28,590元；時薪採相同比例，並取整數為190元，預計114年1月1日起生效。</w:t>
      </w:r>
    </w:p>
  </w:footnote>
  <w:footnote w:id="29">
    <w:p w:rsidR="00DB30EB" w:rsidRPr="0011362D" w:rsidRDefault="00DB30EB" w:rsidP="00B206D4">
      <w:pPr>
        <w:pStyle w:val="afe"/>
        <w:ind w:leftChars="4" w:left="223" w:hangingChars="95" w:hanging="209"/>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依勞動部勞動統計網統計至113年3月底，</w:t>
      </w:r>
      <w:r w:rsidRPr="0011362D">
        <w:rPr>
          <w:rFonts w:hAnsi="標楷體" w:hint="eastAsia"/>
          <w:bCs/>
        </w:rPr>
        <w:t>中階技術工作人數計22</w:t>
      </w:r>
      <w:r w:rsidRPr="0011362D">
        <w:rPr>
          <w:rFonts w:hAnsi="標楷體"/>
          <w:bCs/>
        </w:rPr>
        <w:t>,</w:t>
      </w:r>
      <w:r w:rsidRPr="0011362D">
        <w:rPr>
          <w:rFonts w:hAnsi="標楷體" w:hint="eastAsia"/>
          <w:bCs/>
        </w:rPr>
        <w:t>491人，其中身分為移工者22</w:t>
      </w:r>
      <w:r w:rsidRPr="0011362D">
        <w:rPr>
          <w:rFonts w:hAnsi="標楷體"/>
          <w:bCs/>
        </w:rPr>
        <w:t>,</w:t>
      </w:r>
      <w:r w:rsidRPr="0011362D">
        <w:rPr>
          <w:rFonts w:hAnsi="標楷體" w:hint="eastAsia"/>
          <w:bCs/>
        </w:rPr>
        <w:t>482人，僑外生9人</w:t>
      </w:r>
      <w:r w:rsidRPr="0011362D">
        <w:rPr>
          <w:rFonts w:hAnsi="標楷體" w:hint="eastAsia"/>
        </w:rPr>
        <w:t>。</w:t>
      </w:r>
    </w:p>
  </w:footnote>
  <w:footnote w:id="30">
    <w:p w:rsidR="00DB30EB" w:rsidRPr="0011362D" w:rsidRDefault="00DB30EB" w:rsidP="00B206D4">
      <w:pPr>
        <w:pStyle w:val="afe"/>
        <w:ind w:leftChars="4" w:left="223" w:hangingChars="95" w:hanging="209"/>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如是從事適用勞動基準法工作，有法定基本工資保障，例如製造、屠宰、營造、海洋漁撈、農業工作，每月經常性薪資應達3.3萬元，或年總薪資達50萬元以上（換算每月約4.2萬）；例如機構看護工作，每月經常性薪資應達2.9萬元以上；如是從事家庭看護工作，每月總薪資應達2.4萬元以上。</w:t>
      </w:r>
    </w:p>
  </w:footnote>
  <w:footnote w:id="31">
    <w:p w:rsidR="00DB30EB" w:rsidRPr="0011362D" w:rsidRDefault="00DB30EB" w:rsidP="00B206D4">
      <w:pPr>
        <w:pStyle w:val="afe"/>
        <w:ind w:leftChars="4" w:left="223" w:hangingChars="95" w:hanging="209"/>
        <w:jc w:val="both"/>
        <w:rPr>
          <w:rFonts w:hAnsi="標楷體"/>
          <w:bCs/>
        </w:rPr>
      </w:pPr>
      <w:r w:rsidRPr="0011362D">
        <w:rPr>
          <w:rStyle w:val="aff0"/>
          <w:rFonts w:hAnsi="標楷體"/>
        </w:rPr>
        <w:footnoteRef/>
      </w:r>
      <w:r w:rsidRPr="0011362D">
        <w:rPr>
          <w:rFonts w:hAnsi="標楷體"/>
        </w:rPr>
        <w:t xml:space="preserve"> </w:t>
      </w:r>
      <w:r w:rsidRPr="0011362D">
        <w:rPr>
          <w:rFonts w:hAnsi="標楷體" w:hint="eastAsia"/>
        </w:rPr>
        <w:t>依勞動部勞動統計網統計至113年3月底，</w:t>
      </w:r>
      <w:r w:rsidRPr="0011362D">
        <w:rPr>
          <w:rFonts w:hAnsi="標楷體" w:hint="eastAsia"/>
          <w:bCs/>
        </w:rPr>
        <w:t>中階技術工作人數計22</w:t>
      </w:r>
      <w:r w:rsidRPr="0011362D">
        <w:rPr>
          <w:rFonts w:hAnsi="標楷體"/>
          <w:bCs/>
        </w:rPr>
        <w:t>,</w:t>
      </w:r>
      <w:r w:rsidRPr="0011362D">
        <w:rPr>
          <w:rFonts w:hAnsi="標楷體" w:hint="eastAsia"/>
          <w:bCs/>
        </w:rPr>
        <w:t>491人，其中家庭看護工作12</w:t>
      </w:r>
      <w:r w:rsidRPr="0011362D">
        <w:rPr>
          <w:rFonts w:hAnsi="標楷體"/>
          <w:bCs/>
        </w:rPr>
        <w:t>,</w:t>
      </w:r>
      <w:r w:rsidRPr="0011362D">
        <w:rPr>
          <w:rFonts w:hAnsi="標楷體" w:hint="eastAsia"/>
          <w:bCs/>
        </w:rPr>
        <w:t>423人(55.2%)，由資深移工轉任者12</w:t>
      </w:r>
      <w:r w:rsidRPr="0011362D">
        <w:rPr>
          <w:rFonts w:hAnsi="標楷體"/>
          <w:bCs/>
        </w:rPr>
        <w:t>,</w:t>
      </w:r>
      <w:r w:rsidRPr="0011362D">
        <w:rPr>
          <w:rFonts w:hAnsi="標楷體" w:hint="eastAsia"/>
          <w:bCs/>
        </w:rPr>
        <w:t>421人，僑外生1人</w:t>
      </w:r>
      <w:r w:rsidRPr="0011362D">
        <w:rPr>
          <w:rFonts w:hAnsi="標楷體" w:hint="eastAsia"/>
        </w:rPr>
        <w:t>。</w:t>
      </w:r>
    </w:p>
  </w:footnote>
  <w:footnote w:id="32">
    <w:p w:rsidR="00DB30EB" w:rsidRPr="0011362D" w:rsidRDefault="00DB30EB" w:rsidP="0011362D">
      <w:pPr>
        <w:pStyle w:val="afe"/>
        <w:ind w:leftChars="3" w:left="283" w:hangingChars="124" w:hanging="273"/>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中央社113年6月4日報導「放寬限制 外國看護人員抵加國即可獲永久居留權」，資料來源：</w:t>
      </w:r>
      <w:r w:rsidRPr="0011362D">
        <w:rPr>
          <w:rFonts w:hAnsi="標楷體"/>
          <w:u w:val="single"/>
        </w:rPr>
        <w:t>https://udn.com/news/story/6809/8008120</w:t>
      </w:r>
      <w:r w:rsidRPr="0011362D">
        <w:rPr>
          <w:rFonts w:hAnsi="標楷體" w:hint="eastAsia"/>
        </w:rPr>
        <w:t>。</w:t>
      </w:r>
    </w:p>
  </w:footnote>
  <w:footnote w:id="33">
    <w:p w:rsidR="00DB30EB" w:rsidRPr="0011362D" w:rsidRDefault="00DB30EB" w:rsidP="0011362D">
      <w:pPr>
        <w:pStyle w:val="afe"/>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勞動部111年3月10日勞動發管字第1110503586號函。</w:t>
      </w:r>
    </w:p>
  </w:footnote>
  <w:footnote w:id="34">
    <w:p w:rsidR="00DB30EB" w:rsidRPr="0011362D" w:rsidRDefault="00DB30EB" w:rsidP="00B206D4">
      <w:pPr>
        <w:pStyle w:val="afe"/>
        <w:ind w:leftChars="2" w:left="223" w:hangingChars="98" w:hanging="216"/>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係指就業服務法第46第1項第1款至第6款之一者，例如：（一）專門性或技術性之工作。（</w:t>
      </w:r>
      <w:r w:rsidRPr="0011362D">
        <w:rPr>
          <w:rFonts w:hAnsi="標楷體" w:cs="Arial"/>
          <w:shd w:val="clear" w:color="auto" w:fill="FFFFFF"/>
        </w:rPr>
        <w:t>二</w:t>
      </w:r>
      <w:r w:rsidRPr="0011362D">
        <w:rPr>
          <w:rFonts w:hAnsi="標楷體" w:hint="eastAsia"/>
        </w:rPr>
        <w:t>）</w:t>
      </w:r>
      <w:r w:rsidRPr="0011362D">
        <w:rPr>
          <w:rFonts w:hAnsi="標楷體" w:cs="Arial"/>
          <w:shd w:val="clear" w:color="auto" w:fill="FFFFFF"/>
        </w:rPr>
        <w:t>僑外資事業主管。</w:t>
      </w:r>
      <w:r w:rsidRPr="0011362D">
        <w:rPr>
          <w:rFonts w:hAnsi="標楷體" w:hint="eastAsia"/>
        </w:rPr>
        <w:t>（</w:t>
      </w:r>
      <w:r w:rsidRPr="0011362D">
        <w:rPr>
          <w:rFonts w:hAnsi="標楷體" w:cs="Arial"/>
          <w:shd w:val="clear" w:color="auto" w:fill="FFFFFF"/>
        </w:rPr>
        <w:t>三</w:t>
      </w:r>
      <w:r w:rsidRPr="0011362D">
        <w:rPr>
          <w:rFonts w:hAnsi="標楷體" w:hint="eastAsia"/>
        </w:rPr>
        <w:t>）</w:t>
      </w:r>
      <w:r w:rsidRPr="0011362D">
        <w:rPr>
          <w:rFonts w:hAnsi="標楷體" w:cs="Arial"/>
          <w:shd w:val="clear" w:color="auto" w:fill="FFFFFF"/>
        </w:rPr>
        <w:t>美語補習班教師。</w:t>
      </w:r>
      <w:r w:rsidRPr="0011362D">
        <w:rPr>
          <w:rFonts w:hAnsi="標楷體" w:hint="eastAsia"/>
        </w:rPr>
        <w:t>（</w:t>
      </w:r>
      <w:r w:rsidRPr="0011362D">
        <w:rPr>
          <w:rFonts w:hAnsi="標楷體" w:cs="Arial"/>
          <w:shd w:val="clear" w:color="auto" w:fill="FFFFFF"/>
        </w:rPr>
        <w:t>四</w:t>
      </w:r>
      <w:r w:rsidRPr="0011362D">
        <w:rPr>
          <w:rFonts w:hAnsi="標楷體" w:hint="eastAsia"/>
        </w:rPr>
        <w:t>）</w:t>
      </w:r>
      <w:r w:rsidRPr="0011362D">
        <w:rPr>
          <w:rFonts w:hAnsi="標楷體" w:cs="Arial"/>
          <w:shd w:val="clear" w:color="auto" w:fill="FFFFFF"/>
        </w:rPr>
        <w:t>運動教練及運動員。</w:t>
      </w:r>
      <w:r w:rsidRPr="0011362D">
        <w:rPr>
          <w:rFonts w:hAnsi="標楷體" w:hint="eastAsia"/>
        </w:rPr>
        <w:t>（</w:t>
      </w:r>
      <w:r w:rsidRPr="0011362D">
        <w:rPr>
          <w:rFonts w:hAnsi="標楷體" w:cs="Arial"/>
          <w:shd w:val="clear" w:color="auto" w:fill="FFFFFF"/>
        </w:rPr>
        <w:t>五</w:t>
      </w:r>
      <w:r w:rsidRPr="0011362D">
        <w:rPr>
          <w:rFonts w:hAnsi="標楷體" w:hint="eastAsia"/>
        </w:rPr>
        <w:t>）</w:t>
      </w:r>
      <w:r w:rsidRPr="0011362D">
        <w:rPr>
          <w:rFonts w:hAnsi="標楷體" w:cs="Arial"/>
          <w:shd w:val="clear" w:color="auto" w:fill="FFFFFF"/>
        </w:rPr>
        <w:t>宗教、藝術及演藝工作。</w:t>
      </w:r>
    </w:p>
  </w:footnote>
  <w:footnote w:id="35">
    <w:p w:rsidR="00DB30EB" w:rsidRPr="0011362D" w:rsidRDefault="00DB30EB" w:rsidP="00B206D4">
      <w:pPr>
        <w:pStyle w:val="afe"/>
        <w:ind w:leftChars="2" w:left="223" w:hangingChars="98" w:hanging="216"/>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聯合國身心障礙者權利公約(CRPD)的監督機構</w:t>
      </w:r>
      <w:r w:rsidRPr="0011362D">
        <w:rPr>
          <w:rFonts w:hAnsi="標楷體" w:cs="Arial"/>
          <w:shd w:val="clear" w:color="auto" w:fill="FFFFFF"/>
        </w:rPr>
        <w:t>。</w:t>
      </w:r>
    </w:p>
  </w:footnote>
  <w:footnote w:id="36">
    <w:p w:rsidR="00DB30EB" w:rsidRPr="0011362D" w:rsidRDefault="00DB30EB" w:rsidP="0011362D">
      <w:pPr>
        <w:pStyle w:val="afe"/>
        <w:ind w:leftChars="5" w:left="239" w:hangingChars="101" w:hanging="222"/>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人權公約施行聯盟「#CRPD個人申訴 懶人包系列第八回—障礙者一定要『經濟自立』，才能享有與家人團聚的權利嗎？」，資料來源：</w:t>
      </w:r>
      <w:r w:rsidRPr="0011362D">
        <w:rPr>
          <w:rFonts w:hAnsi="標楷體"/>
          <w:u w:val="single"/>
        </w:rPr>
        <w:t>https://covenantswatch.org.tw/publications/hr-in-a-glimpse/crpd8/</w:t>
      </w:r>
      <w:r w:rsidRPr="0011362D">
        <w:rPr>
          <w:rFonts w:hAnsi="標楷體" w:cs="Arial"/>
          <w:shd w:val="clear" w:color="auto" w:fill="FFFFFF"/>
        </w:rPr>
        <w:t>。</w:t>
      </w:r>
    </w:p>
  </w:footnote>
  <w:footnote w:id="37">
    <w:p w:rsidR="00DB30EB" w:rsidRPr="0011362D" w:rsidRDefault="00DB30EB" w:rsidP="0011362D">
      <w:pPr>
        <w:pStyle w:val="afe"/>
        <w:ind w:leftChars="3" w:left="252" w:hangingChars="110" w:hanging="242"/>
        <w:jc w:val="both"/>
        <w:rPr>
          <w:rFonts w:hAnsi="標楷體"/>
        </w:rPr>
      </w:pPr>
      <w:r w:rsidRPr="0011362D">
        <w:rPr>
          <w:rStyle w:val="aff0"/>
          <w:rFonts w:hAnsi="標楷體"/>
        </w:rPr>
        <w:footnoteRef/>
      </w:r>
      <w:r w:rsidRPr="0011362D">
        <w:rPr>
          <w:rFonts w:hAnsi="標楷體"/>
        </w:rPr>
        <w:t xml:space="preserve"> </w:t>
      </w:r>
      <w:r w:rsidRPr="0011362D">
        <w:rPr>
          <w:rFonts w:hAnsi="標楷體" w:hint="eastAsia"/>
        </w:rPr>
        <w:t>勞動部委託社團法人勞動與發展協會進行「外國中階技術人力相關政策問卷調查之研析」</w:t>
      </w:r>
      <w:r w:rsidRPr="0011362D">
        <w:rPr>
          <w:rFonts w:hAnsi="標楷體" w:cs="Arial"/>
          <w:shd w:val="clear" w:color="auto" w:fill="FFFFF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0229"/>
        </w:tabs>
        <w:ind w:left="9484" w:hanging="695"/>
      </w:pPr>
      <w:rPr>
        <w:rFonts w:ascii="標楷體" w:eastAsia="標楷體" w:hint="eastAsia"/>
        <w:b w:val="0"/>
        <w:i w:val="0"/>
        <w:sz w:val="32"/>
      </w:rPr>
    </w:lvl>
    <w:lvl w:ilvl="1" w:tplc="04090019" w:tentative="1">
      <w:start w:val="1"/>
      <w:numFmt w:val="ideographTraditional"/>
      <w:lvlText w:val="%2、"/>
      <w:lvlJc w:val="left"/>
      <w:pPr>
        <w:tabs>
          <w:tab w:val="num" w:pos="9749"/>
        </w:tabs>
        <w:ind w:left="9749" w:hanging="480"/>
      </w:pPr>
    </w:lvl>
    <w:lvl w:ilvl="2" w:tplc="0409001B" w:tentative="1">
      <w:start w:val="1"/>
      <w:numFmt w:val="lowerRoman"/>
      <w:lvlText w:val="%3."/>
      <w:lvlJc w:val="right"/>
      <w:pPr>
        <w:tabs>
          <w:tab w:val="num" w:pos="10229"/>
        </w:tabs>
        <w:ind w:left="10229" w:hanging="480"/>
      </w:pPr>
    </w:lvl>
    <w:lvl w:ilvl="3" w:tplc="0409000F" w:tentative="1">
      <w:start w:val="1"/>
      <w:numFmt w:val="decimal"/>
      <w:lvlText w:val="%4."/>
      <w:lvlJc w:val="left"/>
      <w:pPr>
        <w:tabs>
          <w:tab w:val="num" w:pos="10709"/>
        </w:tabs>
        <w:ind w:left="10709" w:hanging="480"/>
      </w:pPr>
    </w:lvl>
    <w:lvl w:ilvl="4" w:tplc="04090019" w:tentative="1">
      <w:start w:val="1"/>
      <w:numFmt w:val="ideographTraditional"/>
      <w:lvlText w:val="%5、"/>
      <w:lvlJc w:val="left"/>
      <w:pPr>
        <w:tabs>
          <w:tab w:val="num" w:pos="11189"/>
        </w:tabs>
        <w:ind w:left="11189" w:hanging="480"/>
      </w:pPr>
    </w:lvl>
    <w:lvl w:ilvl="5" w:tplc="0409001B" w:tentative="1">
      <w:start w:val="1"/>
      <w:numFmt w:val="lowerRoman"/>
      <w:lvlText w:val="%6."/>
      <w:lvlJc w:val="right"/>
      <w:pPr>
        <w:tabs>
          <w:tab w:val="num" w:pos="11669"/>
        </w:tabs>
        <w:ind w:left="11669" w:hanging="480"/>
      </w:pPr>
    </w:lvl>
    <w:lvl w:ilvl="6" w:tplc="0409000F" w:tentative="1">
      <w:start w:val="1"/>
      <w:numFmt w:val="decimal"/>
      <w:lvlText w:val="%7."/>
      <w:lvlJc w:val="left"/>
      <w:pPr>
        <w:tabs>
          <w:tab w:val="num" w:pos="12149"/>
        </w:tabs>
        <w:ind w:left="12149" w:hanging="480"/>
      </w:pPr>
    </w:lvl>
    <w:lvl w:ilvl="7" w:tplc="04090019" w:tentative="1">
      <w:start w:val="1"/>
      <w:numFmt w:val="ideographTraditional"/>
      <w:lvlText w:val="%8、"/>
      <w:lvlJc w:val="left"/>
      <w:pPr>
        <w:tabs>
          <w:tab w:val="num" w:pos="12629"/>
        </w:tabs>
        <w:ind w:left="12629" w:hanging="480"/>
      </w:pPr>
    </w:lvl>
    <w:lvl w:ilvl="8" w:tplc="0409001B" w:tentative="1">
      <w:start w:val="1"/>
      <w:numFmt w:val="lowerRoman"/>
      <w:lvlText w:val="%9."/>
      <w:lvlJc w:val="right"/>
      <w:pPr>
        <w:tabs>
          <w:tab w:val="num" w:pos="13109"/>
        </w:tabs>
        <w:ind w:left="13109" w:hanging="480"/>
      </w:pPr>
    </w:lvl>
  </w:abstractNum>
  <w:abstractNum w:abstractNumId="1" w15:restartNumberingAfterBreak="0">
    <w:nsid w:val="0A383496"/>
    <w:multiLevelType w:val="hybridMultilevel"/>
    <w:tmpl w:val="00DAFC34"/>
    <w:lvl w:ilvl="0" w:tplc="59928AA2">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0E010C"/>
    <w:multiLevelType w:val="multilevel"/>
    <w:tmpl w:val="BB5AED14"/>
    <w:lvl w:ilvl="0">
      <w:start w:val="4"/>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auto"/>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color w:val="auto"/>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CFE143F"/>
    <w:multiLevelType w:val="hybridMultilevel"/>
    <w:tmpl w:val="59847926"/>
    <w:lvl w:ilvl="0" w:tplc="A1A269AC">
      <w:start w:val="1"/>
      <w:numFmt w:val="decimal"/>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1"/>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2"/>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3"/>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4"/>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847606D"/>
    <w:multiLevelType w:val="multilevel"/>
    <w:tmpl w:val="934C5AB6"/>
    <w:lvl w:ilvl="0">
      <w:start w:val="1"/>
      <w:numFmt w:val="taiwaneseCountingThousand"/>
      <w:pStyle w:val="a5"/>
      <w:suff w:val="nothing"/>
      <w:lvlText w:val="%1、"/>
      <w:lvlJc w:val="left"/>
      <w:pPr>
        <w:ind w:left="1634" w:hanging="641"/>
      </w:pPr>
      <w:rPr>
        <w:rFonts w:ascii="標楷體" w:eastAsia="標楷體" w:hint="eastAsia"/>
        <w:sz w:val="28"/>
      </w:rPr>
    </w:lvl>
    <w:lvl w:ilvl="1">
      <w:start w:val="1"/>
      <w:numFmt w:val="taiwaneseCountingThousand"/>
      <w:suff w:val="nothing"/>
      <w:lvlText w:val="（%2）"/>
      <w:lvlJc w:val="left"/>
      <w:pPr>
        <w:ind w:left="1605" w:hanging="959"/>
      </w:pPr>
      <w:rPr>
        <w:rFonts w:ascii="標楷體" w:eastAsia="標楷體" w:hint="eastAsia"/>
        <w:sz w:val="32"/>
      </w:rPr>
    </w:lvl>
    <w:lvl w:ilvl="2">
      <w:start w:val="1"/>
      <w:numFmt w:val="decimalFullWidth"/>
      <w:suff w:val="nothing"/>
      <w:lvlText w:val="%3、"/>
      <w:lvlJc w:val="left"/>
      <w:pPr>
        <w:ind w:left="1916" w:hanging="635"/>
      </w:pPr>
      <w:rPr>
        <w:rFonts w:ascii="標楷體" w:eastAsia="標楷體" w:hint="eastAsia"/>
        <w:sz w:val="32"/>
      </w:rPr>
    </w:lvl>
    <w:lvl w:ilvl="3">
      <w:start w:val="1"/>
      <w:numFmt w:val="decimalFullWidth"/>
      <w:suff w:val="nothing"/>
      <w:lvlText w:val="（%4）"/>
      <w:lvlJc w:val="left"/>
      <w:pPr>
        <w:ind w:left="2563" w:hanging="964"/>
      </w:pPr>
      <w:rPr>
        <w:rFonts w:hint="eastAsia"/>
      </w:rPr>
    </w:lvl>
    <w:lvl w:ilvl="4">
      <w:start w:val="1"/>
      <w:numFmt w:val="ideographTraditional"/>
      <w:suff w:val="nothing"/>
      <w:lvlText w:val="%5、"/>
      <w:lvlJc w:val="left"/>
      <w:pPr>
        <w:ind w:left="2880" w:hanging="635"/>
      </w:pPr>
      <w:rPr>
        <w:rFonts w:hint="eastAsia"/>
      </w:rPr>
    </w:lvl>
    <w:lvl w:ilvl="5">
      <w:start w:val="1"/>
      <w:numFmt w:val="ideographTraditional"/>
      <w:lvlText w:val="（%6）"/>
      <w:lvlJc w:val="left"/>
      <w:pPr>
        <w:tabs>
          <w:tab w:val="num" w:pos="3527"/>
        </w:tabs>
        <w:ind w:left="3527" w:hanging="975"/>
      </w:pPr>
      <w:rPr>
        <w:rFonts w:ascii="標楷體" w:eastAsia="標楷體" w:hint="eastAsia"/>
        <w:b w:val="0"/>
        <w:i w:val="0"/>
        <w:spacing w:val="0"/>
        <w:kern w:val="0"/>
        <w:position w:val="0"/>
        <w:sz w:val="32"/>
        <w:effect w:val="none"/>
      </w:rPr>
    </w:lvl>
    <w:lvl w:ilvl="6">
      <w:start w:val="1"/>
      <w:numFmt w:val="ideographZodiac"/>
      <w:lvlText w:val="%7、"/>
      <w:lvlJc w:val="left"/>
      <w:pPr>
        <w:tabs>
          <w:tab w:val="num" w:pos="3844"/>
        </w:tabs>
        <w:ind w:left="3844" w:hanging="646"/>
      </w:pPr>
      <w:rPr>
        <w:rFonts w:hint="eastAsia"/>
      </w:rPr>
    </w:lvl>
    <w:lvl w:ilvl="7">
      <w:start w:val="1"/>
      <w:numFmt w:val="ideographZodiac"/>
      <w:lvlText w:val="（%8）"/>
      <w:lvlJc w:val="left"/>
      <w:pPr>
        <w:tabs>
          <w:tab w:val="num" w:pos="4479"/>
        </w:tabs>
        <w:ind w:left="4479" w:hanging="964"/>
      </w:pPr>
      <w:rPr>
        <w:rFonts w:hint="eastAsia"/>
      </w:rPr>
    </w:lvl>
    <w:lvl w:ilvl="8">
      <w:start w:val="1"/>
      <w:numFmt w:val="lowerLetter"/>
      <w:lvlText w:val="%9)"/>
      <w:lvlJc w:val="left"/>
      <w:pPr>
        <w:tabs>
          <w:tab w:val="num" w:pos="5102"/>
        </w:tabs>
        <w:ind w:left="5102" w:hanging="1700"/>
      </w:pPr>
      <w:rPr>
        <w:rFonts w:hint="eastAsia"/>
      </w:rPr>
    </w:lvl>
  </w:abstractNum>
  <w:abstractNum w:abstractNumId="10" w15:restartNumberingAfterBreak="0">
    <w:nsid w:val="5B563709"/>
    <w:multiLevelType w:val="hybridMultilevel"/>
    <w:tmpl w:val="AA5AE440"/>
    <w:lvl w:ilvl="0" w:tplc="1E142F26">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FED6920"/>
    <w:multiLevelType w:val="hybridMultilevel"/>
    <w:tmpl w:val="D674B18C"/>
    <w:lvl w:ilvl="0" w:tplc="04090015">
      <w:start w:val="1"/>
      <w:numFmt w:val="taiwaneseCountingThousand"/>
      <w:lvlText w:val="%1、"/>
      <w:lvlJc w:val="left"/>
      <w:pPr>
        <w:ind w:left="763" w:hanging="480"/>
      </w:pPr>
    </w:lvl>
    <w:lvl w:ilvl="1" w:tplc="04090019">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num w:numId="1">
    <w:abstractNumId w:val="3"/>
  </w:num>
  <w:num w:numId="2">
    <w:abstractNumId w:val="0"/>
  </w:num>
  <w:num w:numId="3">
    <w:abstractNumId w:val="6"/>
  </w:num>
  <w:num w:numId="4">
    <w:abstractNumId w:val="4"/>
  </w:num>
  <w:num w:numId="5">
    <w:abstractNumId w:val="7"/>
  </w:num>
  <w:num w:numId="6">
    <w:abstractNumId w:val="2"/>
  </w:num>
  <w:num w:numId="7">
    <w:abstractNumId w:val="8"/>
  </w:num>
  <w:num w:numId="8">
    <w:abstractNumId w:val="5"/>
  </w:num>
  <w:num w:numId="9">
    <w:abstractNumId w:val="1"/>
  </w:num>
  <w:num w:numId="10">
    <w:abstractNumId w:val="11"/>
  </w:num>
  <w:num w:numId="11">
    <w:abstractNumId w:val="9"/>
  </w:num>
  <w:num w:numId="12">
    <w:abstractNumId w:val="10"/>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6"/>
  </w:num>
  <w:num w:numId="23">
    <w:abstractNumId w:val="2"/>
  </w:num>
  <w:num w:numId="24">
    <w:abstractNumId w:val="2"/>
  </w:num>
  <w:num w:numId="25">
    <w:abstractNumId w:val="2"/>
  </w:num>
  <w:num w:numId="26">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isplayBackgroundShape/>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28A9"/>
    <w:rsid w:val="0000446A"/>
    <w:rsid w:val="00006961"/>
    <w:rsid w:val="00006E7E"/>
    <w:rsid w:val="00007F47"/>
    <w:rsid w:val="0001076E"/>
    <w:rsid w:val="000112A8"/>
    <w:rsid w:val="000112BF"/>
    <w:rsid w:val="00012233"/>
    <w:rsid w:val="00016880"/>
    <w:rsid w:val="00017318"/>
    <w:rsid w:val="000201F9"/>
    <w:rsid w:val="0002200A"/>
    <w:rsid w:val="000229AD"/>
    <w:rsid w:val="000246F7"/>
    <w:rsid w:val="00026EB3"/>
    <w:rsid w:val="0003030D"/>
    <w:rsid w:val="0003114D"/>
    <w:rsid w:val="0003209E"/>
    <w:rsid w:val="000322C0"/>
    <w:rsid w:val="00032FE1"/>
    <w:rsid w:val="00034D29"/>
    <w:rsid w:val="0003654C"/>
    <w:rsid w:val="00036D76"/>
    <w:rsid w:val="000404B8"/>
    <w:rsid w:val="00043981"/>
    <w:rsid w:val="000444F1"/>
    <w:rsid w:val="000448ED"/>
    <w:rsid w:val="00046DDB"/>
    <w:rsid w:val="00053827"/>
    <w:rsid w:val="000556B6"/>
    <w:rsid w:val="00056F70"/>
    <w:rsid w:val="00057F32"/>
    <w:rsid w:val="00060178"/>
    <w:rsid w:val="00062A25"/>
    <w:rsid w:val="00063ACA"/>
    <w:rsid w:val="000648ED"/>
    <w:rsid w:val="00064BDA"/>
    <w:rsid w:val="00065C13"/>
    <w:rsid w:val="00067054"/>
    <w:rsid w:val="0007003A"/>
    <w:rsid w:val="00070567"/>
    <w:rsid w:val="00070950"/>
    <w:rsid w:val="00073CB5"/>
    <w:rsid w:val="0007425C"/>
    <w:rsid w:val="00075217"/>
    <w:rsid w:val="00075779"/>
    <w:rsid w:val="00077553"/>
    <w:rsid w:val="00077F9C"/>
    <w:rsid w:val="0008509C"/>
    <w:rsid w:val="000851A2"/>
    <w:rsid w:val="00085281"/>
    <w:rsid w:val="00087440"/>
    <w:rsid w:val="0009352E"/>
    <w:rsid w:val="000935E4"/>
    <w:rsid w:val="0009424B"/>
    <w:rsid w:val="00095E31"/>
    <w:rsid w:val="00096697"/>
    <w:rsid w:val="00096B96"/>
    <w:rsid w:val="000A1C6D"/>
    <w:rsid w:val="000A2856"/>
    <w:rsid w:val="000A2F3F"/>
    <w:rsid w:val="000A304A"/>
    <w:rsid w:val="000A4124"/>
    <w:rsid w:val="000A4F02"/>
    <w:rsid w:val="000A5E73"/>
    <w:rsid w:val="000A60B2"/>
    <w:rsid w:val="000A6352"/>
    <w:rsid w:val="000A689D"/>
    <w:rsid w:val="000A78F6"/>
    <w:rsid w:val="000B0B4A"/>
    <w:rsid w:val="000B0B9A"/>
    <w:rsid w:val="000B279A"/>
    <w:rsid w:val="000B3A2A"/>
    <w:rsid w:val="000B61A3"/>
    <w:rsid w:val="000B61D2"/>
    <w:rsid w:val="000B6884"/>
    <w:rsid w:val="000B70A7"/>
    <w:rsid w:val="000B73DD"/>
    <w:rsid w:val="000C495F"/>
    <w:rsid w:val="000C4CB6"/>
    <w:rsid w:val="000C665D"/>
    <w:rsid w:val="000D2B00"/>
    <w:rsid w:val="000D64F5"/>
    <w:rsid w:val="000D66D9"/>
    <w:rsid w:val="000D680D"/>
    <w:rsid w:val="000D6BA7"/>
    <w:rsid w:val="000D6DC4"/>
    <w:rsid w:val="000E2A1D"/>
    <w:rsid w:val="000E6431"/>
    <w:rsid w:val="000E7068"/>
    <w:rsid w:val="000E7AB4"/>
    <w:rsid w:val="000E7B51"/>
    <w:rsid w:val="000F21A5"/>
    <w:rsid w:val="000F3083"/>
    <w:rsid w:val="00100337"/>
    <w:rsid w:val="0010118E"/>
    <w:rsid w:val="00102B9F"/>
    <w:rsid w:val="00104479"/>
    <w:rsid w:val="001114E5"/>
    <w:rsid w:val="00112637"/>
    <w:rsid w:val="00112890"/>
    <w:rsid w:val="00112ABC"/>
    <w:rsid w:val="0011362D"/>
    <w:rsid w:val="00114D70"/>
    <w:rsid w:val="001176F5"/>
    <w:rsid w:val="0012001E"/>
    <w:rsid w:val="001202B0"/>
    <w:rsid w:val="001211D4"/>
    <w:rsid w:val="00122DB1"/>
    <w:rsid w:val="00125D35"/>
    <w:rsid w:val="00126A55"/>
    <w:rsid w:val="00130606"/>
    <w:rsid w:val="0013123C"/>
    <w:rsid w:val="001312A3"/>
    <w:rsid w:val="00133F08"/>
    <w:rsid w:val="001345E6"/>
    <w:rsid w:val="001350B4"/>
    <w:rsid w:val="0013679F"/>
    <w:rsid w:val="001378B0"/>
    <w:rsid w:val="00141946"/>
    <w:rsid w:val="00141A5E"/>
    <w:rsid w:val="0014230F"/>
    <w:rsid w:val="00142E00"/>
    <w:rsid w:val="00145744"/>
    <w:rsid w:val="001459C0"/>
    <w:rsid w:val="00145FA0"/>
    <w:rsid w:val="00151945"/>
    <w:rsid w:val="00152793"/>
    <w:rsid w:val="00153B7E"/>
    <w:rsid w:val="001545A9"/>
    <w:rsid w:val="00155FD8"/>
    <w:rsid w:val="001606D4"/>
    <w:rsid w:val="00162754"/>
    <w:rsid w:val="001637C7"/>
    <w:rsid w:val="0016480E"/>
    <w:rsid w:val="00174297"/>
    <w:rsid w:val="00180E06"/>
    <w:rsid w:val="001817B3"/>
    <w:rsid w:val="00183014"/>
    <w:rsid w:val="001853C7"/>
    <w:rsid w:val="00186102"/>
    <w:rsid w:val="0018743C"/>
    <w:rsid w:val="00190B02"/>
    <w:rsid w:val="00194257"/>
    <w:rsid w:val="00194C8E"/>
    <w:rsid w:val="00195262"/>
    <w:rsid w:val="001959C2"/>
    <w:rsid w:val="001966B9"/>
    <w:rsid w:val="00196DF4"/>
    <w:rsid w:val="001A1098"/>
    <w:rsid w:val="001A3DB4"/>
    <w:rsid w:val="001A51E3"/>
    <w:rsid w:val="001A75F5"/>
    <w:rsid w:val="001A7968"/>
    <w:rsid w:val="001B02A1"/>
    <w:rsid w:val="001B2E98"/>
    <w:rsid w:val="001B3483"/>
    <w:rsid w:val="001B3C1E"/>
    <w:rsid w:val="001B3EBD"/>
    <w:rsid w:val="001B4494"/>
    <w:rsid w:val="001B667D"/>
    <w:rsid w:val="001B673A"/>
    <w:rsid w:val="001B7854"/>
    <w:rsid w:val="001B7F33"/>
    <w:rsid w:val="001C0D8B"/>
    <w:rsid w:val="001C0DA8"/>
    <w:rsid w:val="001C3C02"/>
    <w:rsid w:val="001C4C59"/>
    <w:rsid w:val="001C57C2"/>
    <w:rsid w:val="001C66C4"/>
    <w:rsid w:val="001C6C8C"/>
    <w:rsid w:val="001D2575"/>
    <w:rsid w:val="001D3985"/>
    <w:rsid w:val="001D4AD7"/>
    <w:rsid w:val="001D6B24"/>
    <w:rsid w:val="001D6C21"/>
    <w:rsid w:val="001D7907"/>
    <w:rsid w:val="001E0740"/>
    <w:rsid w:val="001E0D8A"/>
    <w:rsid w:val="001E2C0B"/>
    <w:rsid w:val="001E67BA"/>
    <w:rsid w:val="001E6A32"/>
    <w:rsid w:val="001E74C2"/>
    <w:rsid w:val="001E78C9"/>
    <w:rsid w:val="001F1D28"/>
    <w:rsid w:val="001F3100"/>
    <w:rsid w:val="001F3671"/>
    <w:rsid w:val="001F4590"/>
    <w:rsid w:val="001F4F82"/>
    <w:rsid w:val="001F5471"/>
    <w:rsid w:val="001F54AA"/>
    <w:rsid w:val="001F5A48"/>
    <w:rsid w:val="001F6260"/>
    <w:rsid w:val="001F67C1"/>
    <w:rsid w:val="001F6C73"/>
    <w:rsid w:val="001F71DB"/>
    <w:rsid w:val="00200007"/>
    <w:rsid w:val="00202964"/>
    <w:rsid w:val="002030A5"/>
    <w:rsid w:val="00203131"/>
    <w:rsid w:val="00205972"/>
    <w:rsid w:val="00212E88"/>
    <w:rsid w:val="00213C9C"/>
    <w:rsid w:val="00215DF4"/>
    <w:rsid w:val="00215E66"/>
    <w:rsid w:val="00215FCF"/>
    <w:rsid w:val="00217B78"/>
    <w:rsid w:val="0022009E"/>
    <w:rsid w:val="00220C31"/>
    <w:rsid w:val="00221507"/>
    <w:rsid w:val="0022254C"/>
    <w:rsid w:val="00223241"/>
    <w:rsid w:val="0022425C"/>
    <w:rsid w:val="002246DE"/>
    <w:rsid w:val="0023090D"/>
    <w:rsid w:val="00234DDF"/>
    <w:rsid w:val="00235A85"/>
    <w:rsid w:val="00236D79"/>
    <w:rsid w:val="00237D75"/>
    <w:rsid w:val="00241A28"/>
    <w:rsid w:val="0024227F"/>
    <w:rsid w:val="002429E2"/>
    <w:rsid w:val="00243754"/>
    <w:rsid w:val="002473C3"/>
    <w:rsid w:val="002473F8"/>
    <w:rsid w:val="0024744E"/>
    <w:rsid w:val="00247548"/>
    <w:rsid w:val="00250037"/>
    <w:rsid w:val="00252BC4"/>
    <w:rsid w:val="00254014"/>
    <w:rsid w:val="00254313"/>
    <w:rsid w:val="00254B39"/>
    <w:rsid w:val="00255760"/>
    <w:rsid w:val="00260156"/>
    <w:rsid w:val="00261862"/>
    <w:rsid w:val="00264011"/>
    <w:rsid w:val="0026504D"/>
    <w:rsid w:val="00265C31"/>
    <w:rsid w:val="002702EC"/>
    <w:rsid w:val="002717D4"/>
    <w:rsid w:val="00273A2F"/>
    <w:rsid w:val="00276BB2"/>
    <w:rsid w:val="00280986"/>
    <w:rsid w:val="00281ECE"/>
    <w:rsid w:val="00282F07"/>
    <w:rsid w:val="002831C7"/>
    <w:rsid w:val="00283667"/>
    <w:rsid w:val="002840C6"/>
    <w:rsid w:val="00285014"/>
    <w:rsid w:val="0028665D"/>
    <w:rsid w:val="002914DA"/>
    <w:rsid w:val="00292264"/>
    <w:rsid w:val="0029319A"/>
    <w:rsid w:val="00293B73"/>
    <w:rsid w:val="00294269"/>
    <w:rsid w:val="0029432C"/>
    <w:rsid w:val="00295174"/>
    <w:rsid w:val="00296172"/>
    <w:rsid w:val="00296B92"/>
    <w:rsid w:val="002970F1"/>
    <w:rsid w:val="00297490"/>
    <w:rsid w:val="002A03B8"/>
    <w:rsid w:val="002A0950"/>
    <w:rsid w:val="002A2C22"/>
    <w:rsid w:val="002A354E"/>
    <w:rsid w:val="002A5165"/>
    <w:rsid w:val="002B02EB"/>
    <w:rsid w:val="002B12AB"/>
    <w:rsid w:val="002B1AF7"/>
    <w:rsid w:val="002B40CD"/>
    <w:rsid w:val="002B4FD7"/>
    <w:rsid w:val="002B6633"/>
    <w:rsid w:val="002C0602"/>
    <w:rsid w:val="002C2DC9"/>
    <w:rsid w:val="002C4774"/>
    <w:rsid w:val="002C479B"/>
    <w:rsid w:val="002C55B6"/>
    <w:rsid w:val="002C687D"/>
    <w:rsid w:val="002D101F"/>
    <w:rsid w:val="002D2EFE"/>
    <w:rsid w:val="002D44BA"/>
    <w:rsid w:val="002D5C16"/>
    <w:rsid w:val="002D66E8"/>
    <w:rsid w:val="002D69C8"/>
    <w:rsid w:val="002D6F10"/>
    <w:rsid w:val="002E002C"/>
    <w:rsid w:val="002E7FE0"/>
    <w:rsid w:val="002F0A90"/>
    <w:rsid w:val="002F0AB7"/>
    <w:rsid w:val="002F0B4B"/>
    <w:rsid w:val="002F147E"/>
    <w:rsid w:val="002F2476"/>
    <w:rsid w:val="002F3DFF"/>
    <w:rsid w:val="002F4CF2"/>
    <w:rsid w:val="002F4EF0"/>
    <w:rsid w:val="002F5955"/>
    <w:rsid w:val="002F5E05"/>
    <w:rsid w:val="002F6331"/>
    <w:rsid w:val="002F6E3A"/>
    <w:rsid w:val="00301B9F"/>
    <w:rsid w:val="003035E1"/>
    <w:rsid w:val="00304037"/>
    <w:rsid w:val="00305012"/>
    <w:rsid w:val="003057F0"/>
    <w:rsid w:val="00307A76"/>
    <w:rsid w:val="00310622"/>
    <w:rsid w:val="003120BA"/>
    <w:rsid w:val="0031455E"/>
    <w:rsid w:val="0031531A"/>
    <w:rsid w:val="00315A16"/>
    <w:rsid w:val="00316449"/>
    <w:rsid w:val="00317053"/>
    <w:rsid w:val="0032109C"/>
    <w:rsid w:val="003214DF"/>
    <w:rsid w:val="0032174D"/>
    <w:rsid w:val="00322B45"/>
    <w:rsid w:val="003236C4"/>
    <w:rsid w:val="00323809"/>
    <w:rsid w:val="00323D41"/>
    <w:rsid w:val="00324E46"/>
    <w:rsid w:val="00325414"/>
    <w:rsid w:val="003302F1"/>
    <w:rsid w:val="00330790"/>
    <w:rsid w:val="00334D29"/>
    <w:rsid w:val="00334DBC"/>
    <w:rsid w:val="0033503A"/>
    <w:rsid w:val="003402C7"/>
    <w:rsid w:val="0034470E"/>
    <w:rsid w:val="0034713B"/>
    <w:rsid w:val="00347D8C"/>
    <w:rsid w:val="0035123D"/>
    <w:rsid w:val="003518DA"/>
    <w:rsid w:val="00351CCE"/>
    <w:rsid w:val="00352DB0"/>
    <w:rsid w:val="00361063"/>
    <w:rsid w:val="00361FFB"/>
    <w:rsid w:val="0037094A"/>
    <w:rsid w:val="00371ED3"/>
    <w:rsid w:val="00372659"/>
    <w:rsid w:val="00372FFC"/>
    <w:rsid w:val="0037357B"/>
    <w:rsid w:val="00374756"/>
    <w:rsid w:val="0037728A"/>
    <w:rsid w:val="0037737F"/>
    <w:rsid w:val="003803CF"/>
    <w:rsid w:val="003804BA"/>
    <w:rsid w:val="00380B7D"/>
    <w:rsid w:val="00380E55"/>
    <w:rsid w:val="00381A99"/>
    <w:rsid w:val="003829C2"/>
    <w:rsid w:val="003830B2"/>
    <w:rsid w:val="00384724"/>
    <w:rsid w:val="00384E52"/>
    <w:rsid w:val="00385FA3"/>
    <w:rsid w:val="003919B7"/>
    <w:rsid w:val="00391D57"/>
    <w:rsid w:val="00392292"/>
    <w:rsid w:val="00393D26"/>
    <w:rsid w:val="00393E43"/>
    <w:rsid w:val="00394F45"/>
    <w:rsid w:val="0039541F"/>
    <w:rsid w:val="003A155E"/>
    <w:rsid w:val="003A3A43"/>
    <w:rsid w:val="003A4060"/>
    <w:rsid w:val="003A5927"/>
    <w:rsid w:val="003A5FEC"/>
    <w:rsid w:val="003A6AA4"/>
    <w:rsid w:val="003B1017"/>
    <w:rsid w:val="003B17B8"/>
    <w:rsid w:val="003B1CCD"/>
    <w:rsid w:val="003B3C07"/>
    <w:rsid w:val="003B6081"/>
    <w:rsid w:val="003B6775"/>
    <w:rsid w:val="003B76D1"/>
    <w:rsid w:val="003C3E6F"/>
    <w:rsid w:val="003C5FE2"/>
    <w:rsid w:val="003D03DE"/>
    <w:rsid w:val="003D0451"/>
    <w:rsid w:val="003D04DA"/>
    <w:rsid w:val="003D05FB"/>
    <w:rsid w:val="003D1B16"/>
    <w:rsid w:val="003D45BF"/>
    <w:rsid w:val="003D508A"/>
    <w:rsid w:val="003D537F"/>
    <w:rsid w:val="003D5EDD"/>
    <w:rsid w:val="003D62F4"/>
    <w:rsid w:val="003D6892"/>
    <w:rsid w:val="003D6F32"/>
    <w:rsid w:val="003D75D7"/>
    <w:rsid w:val="003D7B75"/>
    <w:rsid w:val="003E0208"/>
    <w:rsid w:val="003E0866"/>
    <w:rsid w:val="003E0876"/>
    <w:rsid w:val="003E092D"/>
    <w:rsid w:val="003E2D31"/>
    <w:rsid w:val="003E2F50"/>
    <w:rsid w:val="003E4B57"/>
    <w:rsid w:val="003E6B41"/>
    <w:rsid w:val="003E7D5B"/>
    <w:rsid w:val="003F08D9"/>
    <w:rsid w:val="003F1D76"/>
    <w:rsid w:val="003F27E1"/>
    <w:rsid w:val="003F34F1"/>
    <w:rsid w:val="003F437A"/>
    <w:rsid w:val="003F5C2B"/>
    <w:rsid w:val="003F6816"/>
    <w:rsid w:val="00401117"/>
    <w:rsid w:val="00402240"/>
    <w:rsid w:val="004023E9"/>
    <w:rsid w:val="00403FA7"/>
    <w:rsid w:val="004042C7"/>
    <w:rsid w:val="0040454A"/>
    <w:rsid w:val="00405AA5"/>
    <w:rsid w:val="00406B51"/>
    <w:rsid w:val="004122B0"/>
    <w:rsid w:val="00412A8A"/>
    <w:rsid w:val="00413F83"/>
    <w:rsid w:val="0041490C"/>
    <w:rsid w:val="00414A95"/>
    <w:rsid w:val="00416191"/>
    <w:rsid w:val="00416721"/>
    <w:rsid w:val="00421EF0"/>
    <w:rsid w:val="004224FA"/>
    <w:rsid w:val="00423260"/>
    <w:rsid w:val="0042342D"/>
    <w:rsid w:val="00423D07"/>
    <w:rsid w:val="00426593"/>
    <w:rsid w:val="00427936"/>
    <w:rsid w:val="00430BC8"/>
    <w:rsid w:val="0043476D"/>
    <w:rsid w:val="00435D67"/>
    <w:rsid w:val="00436768"/>
    <w:rsid w:val="00437957"/>
    <w:rsid w:val="004408EA"/>
    <w:rsid w:val="0044346F"/>
    <w:rsid w:val="0044376B"/>
    <w:rsid w:val="00447DA0"/>
    <w:rsid w:val="00452A7D"/>
    <w:rsid w:val="00453FF6"/>
    <w:rsid w:val="004554D7"/>
    <w:rsid w:val="00456A3D"/>
    <w:rsid w:val="004603C5"/>
    <w:rsid w:val="004607B8"/>
    <w:rsid w:val="0046322B"/>
    <w:rsid w:val="00463C49"/>
    <w:rsid w:val="00464B28"/>
    <w:rsid w:val="00464D87"/>
    <w:rsid w:val="0046520A"/>
    <w:rsid w:val="00466477"/>
    <w:rsid w:val="00466639"/>
    <w:rsid w:val="004671C7"/>
    <w:rsid w:val="004672AB"/>
    <w:rsid w:val="004714FE"/>
    <w:rsid w:val="00471872"/>
    <w:rsid w:val="00471997"/>
    <w:rsid w:val="00472CFA"/>
    <w:rsid w:val="00475106"/>
    <w:rsid w:val="00475336"/>
    <w:rsid w:val="00477BAA"/>
    <w:rsid w:val="00477CB3"/>
    <w:rsid w:val="00482878"/>
    <w:rsid w:val="0048296C"/>
    <w:rsid w:val="004836A9"/>
    <w:rsid w:val="004839C4"/>
    <w:rsid w:val="00483A7F"/>
    <w:rsid w:val="00483EAE"/>
    <w:rsid w:val="004847C5"/>
    <w:rsid w:val="004871D1"/>
    <w:rsid w:val="00492068"/>
    <w:rsid w:val="00494661"/>
    <w:rsid w:val="00495053"/>
    <w:rsid w:val="004A043D"/>
    <w:rsid w:val="004A04CD"/>
    <w:rsid w:val="004A10CD"/>
    <w:rsid w:val="004A174D"/>
    <w:rsid w:val="004A1F59"/>
    <w:rsid w:val="004A29BE"/>
    <w:rsid w:val="004A29C1"/>
    <w:rsid w:val="004A3225"/>
    <w:rsid w:val="004A33EE"/>
    <w:rsid w:val="004A3AA8"/>
    <w:rsid w:val="004A3D6D"/>
    <w:rsid w:val="004A75C0"/>
    <w:rsid w:val="004A7B30"/>
    <w:rsid w:val="004B0113"/>
    <w:rsid w:val="004B0C70"/>
    <w:rsid w:val="004B13C7"/>
    <w:rsid w:val="004B5EFA"/>
    <w:rsid w:val="004B63C5"/>
    <w:rsid w:val="004B778F"/>
    <w:rsid w:val="004C032F"/>
    <w:rsid w:val="004C0609"/>
    <w:rsid w:val="004C383E"/>
    <w:rsid w:val="004C3D67"/>
    <w:rsid w:val="004C639F"/>
    <w:rsid w:val="004D0470"/>
    <w:rsid w:val="004D141F"/>
    <w:rsid w:val="004D253C"/>
    <w:rsid w:val="004D2742"/>
    <w:rsid w:val="004D6310"/>
    <w:rsid w:val="004E0062"/>
    <w:rsid w:val="004E05A1"/>
    <w:rsid w:val="004E149C"/>
    <w:rsid w:val="004E1A62"/>
    <w:rsid w:val="004E37C2"/>
    <w:rsid w:val="004E5B26"/>
    <w:rsid w:val="004E736E"/>
    <w:rsid w:val="004E7EB5"/>
    <w:rsid w:val="004E7F21"/>
    <w:rsid w:val="004F472A"/>
    <w:rsid w:val="004F4BDB"/>
    <w:rsid w:val="004F5CE7"/>
    <w:rsid w:val="004F5E57"/>
    <w:rsid w:val="004F6710"/>
    <w:rsid w:val="00500C3E"/>
    <w:rsid w:val="00502446"/>
    <w:rsid w:val="00502730"/>
    <w:rsid w:val="00502849"/>
    <w:rsid w:val="005030E6"/>
    <w:rsid w:val="005037A7"/>
    <w:rsid w:val="00504334"/>
    <w:rsid w:val="0050498D"/>
    <w:rsid w:val="00505FDC"/>
    <w:rsid w:val="0050741F"/>
    <w:rsid w:val="005104D7"/>
    <w:rsid w:val="00510B9E"/>
    <w:rsid w:val="005129F2"/>
    <w:rsid w:val="00513223"/>
    <w:rsid w:val="005132AC"/>
    <w:rsid w:val="00515CBC"/>
    <w:rsid w:val="00517E2F"/>
    <w:rsid w:val="00521806"/>
    <w:rsid w:val="00524D58"/>
    <w:rsid w:val="00525C2C"/>
    <w:rsid w:val="00526FC2"/>
    <w:rsid w:val="00527788"/>
    <w:rsid w:val="00531BAA"/>
    <w:rsid w:val="00532A0E"/>
    <w:rsid w:val="00534ECA"/>
    <w:rsid w:val="00536BA2"/>
    <w:rsid w:val="00536BC2"/>
    <w:rsid w:val="005402AF"/>
    <w:rsid w:val="005404FA"/>
    <w:rsid w:val="005425E1"/>
    <w:rsid w:val="00542648"/>
    <w:rsid w:val="005427C5"/>
    <w:rsid w:val="00542916"/>
    <w:rsid w:val="00542CF6"/>
    <w:rsid w:val="00543EE4"/>
    <w:rsid w:val="00550392"/>
    <w:rsid w:val="00553C03"/>
    <w:rsid w:val="00555AF8"/>
    <w:rsid w:val="005608B0"/>
    <w:rsid w:val="00560DDA"/>
    <w:rsid w:val="00562288"/>
    <w:rsid w:val="00563692"/>
    <w:rsid w:val="00563770"/>
    <w:rsid w:val="00565358"/>
    <w:rsid w:val="00570E7B"/>
    <w:rsid w:val="00571679"/>
    <w:rsid w:val="00571D6B"/>
    <w:rsid w:val="005720A0"/>
    <w:rsid w:val="00572794"/>
    <w:rsid w:val="005739C9"/>
    <w:rsid w:val="00574553"/>
    <w:rsid w:val="005748C2"/>
    <w:rsid w:val="00574B23"/>
    <w:rsid w:val="005755DF"/>
    <w:rsid w:val="00576A02"/>
    <w:rsid w:val="00576F33"/>
    <w:rsid w:val="00577437"/>
    <w:rsid w:val="005819FA"/>
    <w:rsid w:val="00582510"/>
    <w:rsid w:val="00582E57"/>
    <w:rsid w:val="00583229"/>
    <w:rsid w:val="00584235"/>
    <w:rsid w:val="005844E7"/>
    <w:rsid w:val="00584A1B"/>
    <w:rsid w:val="0058508F"/>
    <w:rsid w:val="005853C9"/>
    <w:rsid w:val="005908B8"/>
    <w:rsid w:val="00591714"/>
    <w:rsid w:val="00592C6F"/>
    <w:rsid w:val="00593354"/>
    <w:rsid w:val="005935DB"/>
    <w:rsid w:val="005947D4"/>
    <w:rsid w:val="0059512E"/>
    <w:rsid w:val="00596B9C"/>
    <w:rsid w:val="005A06CF"/>
    <w:rsid w:val="005A244F"/>
    <w:rsid w:val="005A2B9D"/>
    <w:rsid w:val="005A2F0C"/>
    <w:rsid w:val="005A31DB"/>
    <w:rsid w:val="005A4B25"/>
    <w:rsid w:val="005A5C14"/>
    <w:rsid w:val="005A6DD2"/>
    <w:rsid w:val="005A7D30"/>
    <w:rsid w:val="005B51F4"/>
    <w:rsid w:val="005C2988"/>
    <w:rsid w:val="005C344B"/>
    <w:rsid w:val="005C385D"/>
    <w:rsid w:val="005C3E73"/>
    <w:rsid w:val="005C604B"/>
    <w:rsid w:val="005C71A2"/>
    <w:rsid w:val="005D1139"/>
    <w:rsid w:val="005D1B32"/>
    <w:rsid w:val="005D3B20"/>
    <w:rsid w:val="005D4869"/>
    <w:rsid w:val="005D511E"/>
    <w:rsid w:val="005D5289"/>
    <w:rsid w:val="005D6AA6"/>
    <w:rsid w:val="005D71B7"/>
    <w:rsid w:val="005E0959"/>
    <w:rsid w:val="005E0F3E"/>
    <w:rsid w:val="005E2A7C"/>
    <w:rsid w:val="005E4759"/>
    <w:rsid w:val="005E49D4"/>
    <w:rsid w:val="005E5199"/>
    <w:rsid w:val="005E5C68"/>
    <w:rsid w:val="005E65C0"/>
    <w:rsid w:val="005E6647"/>
    <w:rsid w:val="005F0390"/>
    <w:rsid w:val="005F077C"/>
    <w:rsid w:val="005F187F"/>
    <w:rsid w:val="005F4E29"/>
    <w:rsid w:val="0060183B"/>
    <w:rsid w:val="00603B80"/>
    <w:rsid w:val="00606972"/>
    <w:rsid w:val="006072CD"/>
    <w:rsid w:val="00610DBC"/>
    <w:rsid w:val="00612023"/>
    <w:rsid w:val="006136DF"/>
    <w:rsid w:val="00613CB9"/>
    <w:rsid w:val="00614190"/>
    <w:rsid w:val="00615695"/>
    <w:rsid w:val="006162E2"/>
    <w:rsid w:val="0061780A"/>
    <w:rsid w:val="00617C61"/>
    <w:rsid w:val="00620047"/>
    <w:rsid w:val="0062050B"/>
    <w:rsid w:val="00621ADC"/>
    <w:rsid w:val="00622A99"/>
    <w:rsid w:val="00622E67"/>
    <w:rsid w:val="00626B57"/>
    <w:rsid w:val="00626EDC"/>
    <w:rsid w:val="00631E23"/>
    <w:rsid w:val="006324D2"/>
    <w:rsid w:val="0063677B"/>
    <w:rsid w:val="00640FA6"/>
    <w:rsid w:val="00642880"/>
    <w:rsid w:val="00643406"/>
    <w:rsid w:val="006452D3"/>
    <w:rsid w:val="006470EC"/>
    <w:rsid w:val="006527DE"/>
    <w:rsid w:val="006542D6"/>
    <w:rsid w:val="0065598E"/>
    <w:rsid w:val="00655AF2"/>
    <w:rsid w:val="00655AFD"/>
    <w:rsid w:val="00655BC5"/>
    <w:rsid w:val="006568BE"/>
    <w:rsid w:val="006571F1"/>
    <w:rsid w:val="006572B0"/>
    <w:rsid w:val="0066025D"/>
    <w:rsid w:val="0066091A"/>
    <w:rsid w:val="0066315B"/>
    <w:rsid w:val="0066438E"/>
    <w:rsid w:val="0066564A"/>
    <w:rsid w:val="006657BF"/>
    <w:rsid w:val="00665AFE"/>
    <w:rsid w:val="006671B8"/>
    <w:rsid w:val="00670BA6"/>
    <w:rsid w:val="00674C9F"/>
    <w:rsid w:val="006773EC"/>
    <w:rsid w:val="006775C0"/>
    <w:rsid w:val="00680504"/>
    <w:rsid w:val="00681469"/>
    <w:rsid w:val="00681CD9"/>
    <w:rsid w:val="00683CBF"/>
    <w:rsid w:val="00683E30"/>
    <w:rsid w:val="00685358"/>
    <w:rsid w:val="00686FFA"/>
    <w:rsid w:val="00687024"/>
    <w:rsid w:val="00687187"/>
    <w:rsid w:val="00693961"/>
    <w:rsid w:val="00694DC4"/>
    <w:rsid w:val="00694E3F"/>
    <w:rsid w:val="00695E22"/>
    <w:rsid w:val="00697A96"/>
    <w:rsid w:val="00697C1B"/>
    <w:rsid w:val="006A0B3F"/>
    <w:rsid w:val="006A13AB"/>
    <w:rsid w:val="006A2E78"/>
    <w:rsid w:val="006A348B"/>
    <w:rsid w:val="006A5762"/>
    <w:rsid w:val="006B0101"/>
    <w:rsid w:val="006B4C3D"/>
    <w:rsid w:val="006B7093"/>
    <w:rsid w:val="006B7417"/>
    <w:rsid w:val="006B7BFC"/>
    <w:rsid w:val="006C1EB4"/>
    <w:rsid w:val="006C447A"/>
    <w:rsid w:val="006C4F41"/>
    <w:rsid w:val="006D0611"/>
    <w:rsid w:val="006D0B44"/>
    <w:rsid w:val="006D0DD5"/>
    <w:rsid w:val="006D31F9"/>
    <w:rsid w:val="006D3691"/>
    <w:rsid w:val="006D5238"/>
    <w:rsid w:val="006D6BD2"/>
    <w:rsid w:val="006E0350"/>
    <w:rsid w:val="006E0A36"/>
    <w:rsid w:val="006E14DC"/>
    <w:rsid w:val="006E5EF0"/>
    <w:rsid w:val="006E6BFC"/>
    <w:rsid w:val="006E78D6"/>
    <w:rsid w:val="006E78EE"/>
    <w:rsid w:val="006F2317"/>
    <w:rsid w:val="006F3117"/>
    <w:rsid w:val="006F3563"/>
    <w:rsid w:val="006F371D"/>
    <w:rsid w:val="006F42B9"/>
    <w:rsid w:val="006F6103"/>
    <w:rsid w:val="006F6F59"/>
    <w:rsid w:val="007000F7"/>
    <w:rsid w:val="00700C57"/>
    <w:rsid w:val="00702641"/>
    <w:rsid w:val="00702F0D"/>
    <w:rsid w:val="00703B9B"/>
    <w:rsid w:val="00704E00"/>
    <w:rsid w:val="007056BE"/>
    <w:rsid w:val="00705A51"/>
    <w:rsid w:val="0070641E"/>
    <w:rsid w:val="007129D4"/>
    <w:rsid w:val="00715F14"/>
    <w:rsid w:val="0071698B"/>
    <w:rsid w:val="00717066"/>
    <w:rsid w:val="00717869"/>
    <w:rsid w:val="007209E7"/>
    <w:rsid w:val="0072192F"/>
    <w:rsid w:val="007225A7"/>
    <w:rsid w:val="007229A7"/>
    <w:rsid w:val="007232C1"/>
    <w:rsid w:val="007249A9"/>
    <w:rsid w:val="00726182"/>
    <w:rsid w:val="00727635"/>
    <w:rsid w:val="00732329"/>
    <w:rsid w:val="0073265B"/>
    <w:rsid w:val="007337CA"/>
    <w:rsid w:val="00734CE4"/>
    <w:rsid w:val="00735123"/>
    <w:rsid w:val="0073544F"/>
    <w:rsid w:val="007370B5"/>
    <w:rsid w:val="0074085F"/>
    <w:rsid w:val="00741837"/>
    <w:rsid w:val="00742D9E"/>
    <w:rsid w:val="00743540"/>
    <w:rsid w:val="0074385D"/>
    <w:rsid w:val="0074483C"/>
    <w:rsid w:val="007453E6"/>
    <w:rsid w:val="00745ABA"/>
    <w:rsid w:val="00746565"/>
    <w:rsid w:val="00747A77"/>
    <w:rsid w:val="0075109A"/>
    <w:rsid w:val="007544CA"/>
    <w:rsid w:val="00754789"/>
    <w:rsid w:val="007564A5"/>
    <w:rsid w:val="00760279"/>
    <w:rsid w:val="00761884"/>
    <w:rsid w:val="00763336"/>
    <w:rsid w:val="0076447E"/>
    <w:rsid w:val="0076543C"/>
    <w:rsid w:val="00765EFD"/>
    <w:rsid w:val="007662EB"/>
    <w:rsid w:val="007667DC"/>
    <w:rsid w:val="00770453"/>
    <w:rsid w:val="00770BEB"/>
    <w:rsid w:val="00771A70"/>
    <w:rsid w:val="0077309D"/>
    <w:rsid w:val="0077324D"/>
    <w:rsid w:val="00773A85"/>
    <w:rsid w:val="00775630"/>
    <w:rsid w:val="007774EE"/>
    <w:rsid w:val="00777807"/>
    <w:rsid w:val="00780CA9"/>
    <w:rsid w:val="00781822"/>
    <w:rsid w:val="00783F21"/>
    <w:rsid w:val="00785506"/>
    <w:rsid w:val="00786AE0"/>
    <w:rsid w:val="00787159"/>
    <w:rsid w:val="0079043A"/>
    <w:rsid w:val="00791668"/>
    <w:rsid w:val="00791AA1"/>
    <w:rsid w:val="00792ECB"/>
    <w:rsid w:val="007952DF"/>
    <w:rsid w:val="00795411"/>
    <w:rsid w:val="007A12E3"/>
    <w:rsid w:val="007A26B8"/>
    <w:rsid w:val="007A3793"/>
    <w:rsid w:val="007A37C2"/>
    <w:rsid w:val="007A4F3A"/>
    <w:rsid w:val="007A5837"/>
    <w:rsid w:val="007A7E74"/>
    <w:rsid w:val="007B5863"/>
    <w:rsid w:val="007B78CA"/>
    <w:rsid w:val="007C1BA2"/>
    <w:rsid w:val="007C2B48"/>
    <w:rsid w:val="007C61A4"/>
    <w:rsid w:val="007D0BDA"/>
    <w:rsid w:val="007D0BE9"/>
    <w:rsid w:val="007D1587"/>
    <w:rsid w:val="007D15F0"/>
    <w:rsid w:val="007D16F1"/>
    <w:rsid w:val="007D20E9"/>
    <w:rsid w:val="007D4339"/>
    <w:rsid w:val="007D4B9D"/>
    <w:rsid w:val="007D67D8"/>
    <w:rsid w:val="007D76B7"/>
    <w:rsid w:val="007D7881"/>
    <w:rsid w:val="007D7E3A"/>
    <w:rsid w:val="007E02E4"/>
    <w:rsid w:val="007E0E10"/>
    <w:rsid w:val="007E2641"/>
    <w:rsid w:val="007E4768"/>
    <w:rsid w:val="007E7139"/>
    <w:rsid w:val="007E777B"/>
    <w:rsid w:val="007F0013"/>
    <w:rsid w:val="007F0B3F"/>
    <w:rsid w:val="007F174D"/>
    <w:rsid w:val="007F2070"/>
    <w:rsid w:val="007F2274"/>
    <w:rsid w:val="007F3F19"/>
    <w:rsid w:val="007F5FE4"/>
    <w:rsid w:val="007F63C1"/>
    <w:rsid w:val="007F77F0"/>
    <w:rsid w:val="00802969"/>
    <w:rsid w:val="00803DFE"/>
    <w:rsid w:val="00804D32"/>
    <w:rsid w:val="008053F5"/>
    <w:rsid w:val="0080693A"/>
    <w:rsid w:val="008073E8"/>
    <w:rsid w:val="00807AF7"/>
    <w:rsid w:val="00810198"/>
    <w:rsid w:val="008129B0"/>
    <w:rsid w:val="00815DA8"/>
    <w:rsid w:val="0081715C"/>
    <w:rsid w:val="00820F4F"/>
    <w:rsid w:val="0082194D"/>
    <w:rsid w:val="008221F9"/>
    <w:rsid w:val="00824F8A"/>
    <w:rsid w:val="0082525F"/>
    <w:rsid w:val="00825466"/>
    <w:rsid w:val="00826E9A"/>
    <w:rsid w:val="00826EF5"/>
    <w:rsid w:val="0082766D"/>
    <w:rsid w:val="0083003A"/>
    <w:rsid w:val="00831693"/>
    <w:rsid w:val="00831AF6"/>
    <w:rsid w:val="00831BB2"/>
    <w:rsid w:val="00831EFA"/>
    <w:rsid w:val="00834F57"/>
    <w:rsid w:val="008365B4"/>
    <w:rsid w:val="00840104"/>
    <w:rsid w:val="00840C1F"/>
    <w:rsid w:val="008411C9"/>
    <w:rsid w:val="00841FC5"/>
    <w:rsid w:val="0084293C"/>
    <w:rsid w:val="00843D0F"/>
    <w:rsid w:val="0084496D"/>
    <w:rsid w:val="00845537"/>
    <w:rsid w:val="00845709"/>
    <w:rsid w:val="0084636F"/>
    <w:rsid w:val="0084724B"/>
    <w:rsid w:val="008520AC"/>
    <w:rsid w:val="00852761"/>
    <w:rsid w:val="00853258"/>
    <w:rsid w:val="008576BD"/>
    <w:rsid w:val="00860463"/>
    <w:rsid w:val="00860B78"/>
    <w:rsid w:val="00866A52"/>
    <w:rsid w:val="0087200B"/>
    <w:rsid w:val="00872E93"/>
    <w:rsid w:val="008733DA"/>
    <w:rsid w:val="00873BBB"/>
    <w:rsid w:val="00874B61"/>
    <w:rsid w:val="00874EAB"/>
    <w:rsid w:val="0087640A"/>
    <w:rsid w:val="00877E15"/>
    <w:rsid w:val="00880EC8"/>
    <w:rsid w:val="008850E4"/>
    <w:rsid w:val="008855CE"/>
    <w:rsid w:val="0088668C"/>
    <w:rsid w:val="0088713F"/>
    <w:rsid w:val="008939AB"/>
    <w:rsid w:val="00897C7C"/>
    <w:rsid w:val="008A12F5"/>
    <w:rsid w:val="008A3054"/>
    <w:rsid w:val="008A472B"/>
    <w:rsid w:val="008A4B25"/>
    <w:rsid w:val="008B1587"/>
    <w:rsid w:val="008B1B01"/>
    <w:rsid w:val="008B1E9E"/>
    <w:rsid w:val="008B1EDE"/>
    <w:rsid w:val="008B3851"/>
    <w:rsid w:val="008B3BCD"/>
    <w:rsid w:val="008B4BF9"/>
    <w:rsid w:val="008B5CCF"/>
    <w:rsid w:val="008B605F"/>
    <w:rsid w:val="008B6D2B"/>
    <w:rsid w:val="008B6DF8"/>
    <w:rsid w:val="008B6E28"/>
    <w:rsid w:val="008B7F58"/>
    <w:rsid w:val="008C089B"/>
    <w:rsid w:val="008C106C"/>
    <w:rsid w:val="008C10F1"/>
    <w:rsid w:val="008C1926"/>
    <w:rsid w:val="008C1E99"/>
    <w:rsid w:val="008C276F"/>
    <w:rsid w:val="008C32AC"/>
    <w:rsid w:val="008C48EF"/>
    <w:rsid w:val="008C58B4"/>
    <w:rsid w:val="008C5995"/>
    <w:rsid w:val="008C7ACF"/>
    <w:rsid w:val="008D168E"/>
    <w:rsid w:val="008D2034"/>
    <w:rsid w:val="008D6B82"/>
    <w:rsid w:val="008D79FD"/>
    <w:rsid w:val="008D7B5E"/>
    <w:rsid w:val="008E0085"/>
    <w:rsid w:val="008E13F6"/>
    <w:rsid w:val="008E1954"/>
    <w:rsid w:val="008E1AFA"/>
    <w:rsid w:val="008E1D2B"/>
    <w:rsid w:val="008E2AA6"/>
    <w:rsid w:val="008E311B"/>
    <w:rsid w:val="008F272B"/>
    <w:rsid w:val="008F46E7"/>
    <w:rsid w:val="008F64CA"/>
    <w:rsid w:val="008F6F0B"/>
    <w:rsid w:val="008F7E4B"/>
    <w:rsid w:val="00904FA5"/>
    <w:rsid w:val="00907BA7"/>
    <w:rsid w:val="0091064E"/>
    <w:rsid w:val="00911D37"/>
    <w:rsid w:val="00911FC5"/>
    <w:rsid w:val="00914283"/>
    <w:rsid w:val="0091596F"/>
    <w:rsid w:val="00916B3F"/>
    <w:rsid w:val="009211EE"/>
    <w:rsid w:val="00921A2E"/>
    <w:rsid w:val="009224F6"/>
    <w:rsid w:val="00923B05"/>
    <w:rsid w:val="00924F24"/>
    <w:rsid w:val="009275BA"/>
    <w:rsid w:val="009302EB"/>
    <w:rsid w:val="00931A10"/>
    <w:rsid w:val="00936AA5"/>
    <w:rsid w:val="00941344"/>
    <w:rsid w:val="00943D3E"/>
    <w:rsid w:val="00944A57"/>
    <w:rsid w:val="00944AD6"/>
    <w:rsid w:val="00944C69"/>
    <w:rsid w:val="00947967"/>
    <w:rsid w:val="00952299"/>
    <w:rsid w:val="00952464"/>
    <w:rsid w:val="00953F2D"/>
    <w:rsid w:val="0095473A"/>
    <w:rsid w:val="0095497A"/>
    <w:rsid w:val="00955201"/>
    <w:rsid w:val="009560F6"/>
    <w:rsid w:val="00956A4A"/>
    <w:rsid w:val="00956D36"/>
    <w:rsid w:val="00960160"/>
    <w:rsid w:val="0096017C"/>
    <w:rsid w:val="0096137F"/>
    <w:rsid w:val="00965200"/>
    <w:rsid w:val="009658FB"/>
    <w:rsid w:val="009668B3"/>
    <w:rsid w:val="00970196"/>
    <w:rsid w:val="00971471"/>
    <w:rsid w:val="009719E5"/>
    <w:rsid w:val="00972EF6"/>
    <w:rsid w:val="00976857"/>
    <w:rsid w:val="00977CDB"/>
    <w:rsid w:val="00982434"/>
    <w:rsid w:val="00983068"/>
    <w:rsid w:val="009845B6"/>
    <w:rsid w:val="009849C2"/>
    <w:rsid w:val="00984D24"/>
    <w:rsid w:val="009858EB"/>
    <w:rsid w:val="00986789"/>
    <w:rsid w:val="009904C0"/>
    <w:rsid w:val="009907FC"/>
    <w:rsid w:val="0099281B"/>
    <w:rsid w:val="009A1269"/>
    <w:rsid w:val="009A1712"/>
    <w:rsid w:val="009A1B06"/>
    <w:rsid w:val="009A3D09"/>
    <w:rsid w:val="009A3F47"/>
    <w:rsid w:val="009A469D"/>
    <w:rsid w:val="009A4D08"/>
    <w:rsid w:val="009A56F5"/>
    <w:rsid w:val="009A5AB5"/>
    <w:rsid w:val="009A673D"/>
    <w:rsid w:val="009B0046"/>
    <w:rsid w:val="009B1703"/>
    <w:rsid w:val="009B2045"/>
    <w:rsid w:val="009B42D6"/>
    <w:rsid w:val="009B5926"/>
    <w:rsid w:val="009C1440"/>
    <w:rsid w:val="009C20DB"/>
    <w:rsid w:val="009C2107"/>
    <w:rsid w:val="009C4898"/>
    <w:rsid w:val="009C507A"/>
    <w:rsid w:val="009C5193"/>
    <w:rsid w:val="009C58F1"/>
    <w:rsid w:val="009C5D9E"/>
    <w:rsid w:val="009C7B5D"/>
    <w:rsid w:val="009D1AA8"/>
    <w:rsid w:val="009D1B16"/>
    <w:rsid w:val="009D2592"/>
    <w:rsid w:val="009D2A7E"/>
    <w:rsid w:val="009D2C3E"/>
    <w:rsid w:val="009D41E5"/>
    <w:rsid w:val="009D4230"/>
    <w:rsid w:val="009D499B"/>
    <w:rsid w:val="009D5E78"/>
    <w:rsid w:val="009E0625"/>
    <w:rsid w:val="009E1D31"/>
    <w:rsid w:val="009E3034"/>
    <w:rsid w:val="009E549F"/>
    <w:rsid w:val="009E5CF2"/>
    <w:rsid w:val="009F03C6"/>
    <w:rsid w:val="009F14BB"/>
    <w:rsid w:val="009F28A8"/>
    <w:rsid w:val="009F473E"/>
    <w:rsid w:val="009F5247"/>
    <w:rsid w:val="009F6116"/>
    <w:rsid w:val="009F682A"/>
    <w:rsid w:val="00A00E72"/>
    <w:rsid w:val="00A00EDE"/>
    <w:rsid w:val="00A022BE"/>
    <w:rsid w:val="00A026D1"/>
    <w:rsid w:val="00A04414"/>
    <w:rsid w:val="00A07B4B"/>
    <w:rsid w:val="00A10370"/>
    <w:rsid w:val="00A10F40"/>
    <w:rsid w:val="00A12A64"/>
    <w:rsid w:val="00A14231"/>
    <w:rsid w:val="00A15D3A"/>
    <w:rsid w:val="00A16D20"/>
    <w:rsid w:val="00A24C95"/>
    <w:rsid w:val="00A255F9"/>
    <w:rsid w:val="00A2599A"/>
    <w:rsid w:val="00A25F89"/>
    <w:rsid w:val="00A26094"/>
    <w:rsid w:val="00A27ED6"/>
    <w:rsid w:val="00A301BF"/>
    <w:rsid w:val="00A302B2"/>
    <w:rsid w:val="00A3046D"/>
    <w:rsid w:val="00A30D4C"/>
    <w:rsid w:val="00A32245"/>
    <w:rsid w:val="00A331B4"/>
    <w:rsid w:val="00A3484E"/>
    <w:rsid w:val="00A356D3"/>
    <w:rsid w:val="00A35A45"/>
    <w:rsid w:val="00A36ADA"/>
    <w:rsid w:val="00A37177"/>
    <w:rsid w:val="00A37C4D"/>
    <w:rsid w:val="00A42BD4"/>
    <w:rsid w:val="00A438D8"/>
    <w:rsid w:val="00A44C56"/>
    <w:rsid w:val="00A459A0"/>
    <w:rsid w:val="00A473F5"/>
    <w:rsid w:val="00A47B49"/>
    <w:rsid w:val="00A51F9D"/>
    <w:rsid w:val="00A52352"/>
    <w:rsid w:val="00A536D5"/>
    <w:rsid w:val="00A5416A"/>
    <w:rsid w:val="00A569DA"/>
    <w:rsid w:val="00A622B0"/>
    <w:rsid w:val="00A62410"/>
    <w:rsid w:val="00A639F4"/>
    <w:rsid w:val="00A64AF3"/>
    <w:rsid w:val="00A64DE1"/>
    <w:rsid w:val="00A65864"/>
    <w:rsid w:val="00A65FAE"/>
    <w:rsid w:val="00A705A6"/>
    <w:rsid w:val="00A76DE7"/>
    <w:rsid w:val="00A80D0F"/>
    <w:rsid w:val="00A80E05"/>
    <w:rsid w:val="00A8109E"/>
    <w:rsid w:val="00A81A32"/>
    <w:rsid w:val="00A835BD"/>
    <w:rsid w:val="00A84C79"/>
    <w:rsid w:val="00A852F4"/>
    <w:rsid w:val="00A8705C"/>
    <w:rsid w:val="00A876C4"/>
    <w:rsid w:val="00A879D9"/>
    <w:rsid w:val="00A900F6"/>
    <w:rsid w:val="00A922B9"/>
    <w:rsid w:val="00A92BF3"/>
    <w:rsid w:val="00A92D55"/>
    <w:rsid w:val="00A92EDA"/>
    <w:rsid w:val="00A96F25"/>
    <w:rsid w:val="00A97B15"/>
    <w:rsid w:val="00AA0802"/>
    <w:rsid w:val="00AA1F55"/>
    <w:rsid w:val="00AA42D5"/>
    <w:rsid w:val="00AA44B2"/>
    <w:rsid w:val="00AA5B5F"/>
    <w:rsid w:val="00AA5F48"/>
    <w:rsid w:val="00AA7748"/>
    <w:rsid w:val="00AB2FAB"/>
    <w:rsid w:val="00AB3DCC"/>
    <w:rsid w:val="00AB4504"/>
    <w:rsid w:val="00AB4C0F"/>
    <w:rsid w:val="00AB5C14"/>
    <w:rsid w:val="00AC06F9"/>
    <w:rsid w:val="00AC1EE7"/>
    <w:rsid w:val="00AC1F7A"/>
    <w:rsid w:val="00AC333F"/>
    <w:rsid w:val="00AC5794"/>
    <w:rsid w:val="00AC585C"/>
    <w:rsid w:val="00AC607E"/>
    <w:rsid w:val="00AC6BD3"/>
    <w:rsid w:val="00AC7211"/>
    <w:rsid w:val="00AD1925"/>
    <w:rsid w:val="00AD2AB2"/>
    <w:rsid w:val="00AD30F0"/>
    <w:rsid w:val="00AD4A75"/>
    <w:rsid w:val="00AD7515"/>
    <w:rsid w:val="00AD7B9E"/>
    <w:rsid w:val="00AE0023"/>
    <w:rsid w:val="00AE067D"/>
    <w:rsid w:val="00AE070A"/>
    <w:rsid w:val="00AE269E"/>
    <w:rsid w:val="00AE3E9A"/>
    <w:rsid w:val="00AE6D05"/>
    <w:rsid w:val="00AE6F13"/>
    <w:rsid w:val="00AF0F6E"/>
    <w:rsid w:val="00AF1181"/>
    <w:rsid w:val="00AF2A2D"/>
    <w:rsid w:val="00AF2F79"/>
    <w:rsid w:val="00AF4464"/>
    <w:rsid w:val="00AF4653"/>
    <w:rsid w:val="00AF5B60"/>
    <w:rsid w:val="00AF67B1"/>
    <w:rsid w:val="00AF70A1"/>
    <w:rsid w:val="00AF7DB7"/>
    <w:rsid w:val="00B00ECC"/>
    <w:rsid w:val="00B041F6"/>
    <w:rsid w:val="00B0444A"/>
    <w:rsid w:val="00B063F7"/>
    <w:rsid w:val="00B10D02"/>
    <w:rsid w:val="00B11B76"/>
    <w:rsid w:val="00B13FD1"/>
    <w:rsid w:val="00B16A29"/>
    <w:rsid w:val="00B201E2"/>
    <w:rsid w:val="00B2021D"/>
    <w:rsid w:val="00B206D4"/>
    <w:rsid w:val="00B23037"/>
    <w:rsid w:val="00B23EA1"/>
    <w:rsid w:val="00B26C3C"/>
    <w:rsid w:val="00B279C2"/>
    <w:rsid w:val="00B33324"/>
    <w:rsid w:val="00B354E6"/>
    <w:rsid w:val="00B35EB8"/>
    <w:rsid w:val="00B361C0"/>
    <w:rsid w:val="00B37643"/>
    <w:rsid w:val="00B37DC6"/>
    <w:rsid w:val="00B41414"/>
    <w:rsid w:val="00B414E2"/>
    <w:rsid w:val="00B42256"/>
    <w:rsid w:val="00B44221"/>
    <w:rsid w:val="00B443E4"/>
    <w:rsid w:val="00B44652"/>
    <w:rsid w:val="00B455E3"/>
    <w:rsid w:val="00B50565"/>
    <w:rsid w:val="00B5165B"/>
    <w:rsid w:val="00B523F0"/>
    <w:rsid w:val="00B5484D"/>
    <w:rsid w:val="00B55436"/>
    <w:rsid w:val="00B563EA"/>
    <w:rsid w:val="00B56CDF"/>
    <w:rsid w:val="00B60E51"/>
    <w:rsid w:val="00B61DF9"/>
    <w:rsid w:val="00B63A54"/>
    <w:rsid w:val="00B6438A"/>
    <w:rsid w:val="00B64449"/>
    <w:rsid w:val="00B65037"/>
    <w:rsid w:val="00B65BB4"/>
    <w:rsid w:val="00B67553"/>
    <w:rsid w:val="00B67779"/>
    <w:rsid w:val="00B67CDA"/>
    <w:rsid w:val="00B702A9"/>
    <w:rsid w:val="00B7100A"/>
    <w:rsid w:val="00B728A0"/>
    <w:rsid w:val="00B7361A"/>
    <w:rsid w:val="00B7462B"/>
    <w:rsid w:val="00B748BD"/>
    <w:rsid w:val="00B75360"/>
    <w:rsid w:val="00B76C6D"/>
    <w:rsid w:val="00B77964"/>
    <w:rsid w:val="00B77D18"/>
    <w:rsid w:val="00B80492"/>
    <w:rsid w:val="00B82DD6"/>
    <w:rsid w:val="00B8313A"/>
    <w:rsid w:val="00B83784"/>
    <w:rsid w:val="00B85842"/>
    <w:rsid w:val="00B85E71"/>
    <w:rsid w:val="00B92264"/>
    <w:rsid w:val="00B93503"/>
    <w:rsid w:val="00B9448F"/>
    <w:rsid w:val="00B959AB"/>
    <w:rsid w:val="00B97EAE"/>
    <w:rsid w:val="00BA1B2B"/>
    <w:rsid w:val="00BA31E8"/>
    <w:rsid w:val="00BA55BD"/>
    <w:rsid w:val="00BA55E0"/>
    <w:rsid w:val="00BA5D6D"/>
    <w:rsid w:val="00BA6BD4"/>
    <w:rsid w:val="00BA6C7A"/>
    <w:rsid w:val="00BB0B75"/>
    <w:rsid w:val="00BB0D94"/>
    <w:rsid w:val="00BB17D1"/>
    <w:rsid w:val="00BB25DB"/>
    <w:rsid w:val="00BB2A36"/>
    <w:rsid w:val="00BB2D4A"/>
    <w:rsid w:val="00BB3752"/>
    <w:rsid w:val="00BB57CE"/>
    <w:rsid w:val="00BB5F8A"/>
    <w:rsid w:val="00BB6688"/>
    <w:rsid w:val="00BB751A"/>
    <w:rsid w:val="00BC1402"/>
    <w:rsid w:val="00BC15D2"/>
    <w:rsid w:val="00BC1936"/>
    <w:rsid w:val="00BC1BF0"/>
    <w:rsid w:val="00BC1DCB"/>
    <w:rsid w:val="00BC23C9"/>
    <w:rsid w:val="00BC26D4"/>
    <w:rsid w:val="00BC2C13"/>
    <w:rsid w:val="00BC3546"/>
    <w:rsid w:val="00BC38F2"/>
    <w:rsid w:val="00BC433D"/>
    <w:rsid w:val="00BC461A"/>
    <w:rsid w:val="00BD0BF3"/>
    <w:rsid w:val="00BD102B"/>
    <w:rsid w:val="00BD19EC"/>
    <w:rsid w:val="00BD266C"/>
    <w:rsid w:val="00BD4D78"/>
    <w:rsid w:val="00BD5D10"/>
    <w:rsid w:val="00BD644E"/>
    <w:rsid w:val="00BD6F67"/>
    <w:rsid w:val="00BE0C80"/>
    <w:rsid w:val="00BE15A7"/>
    <w:rsid w:val="00BE368B"/>
    <w:rsid w:val="00BE5A1F"/>
    <w:rsid w:val="00BE5CDF"/>
    <w:rsid w:val="00BE6255"/>
    <w:rsid w:val="00BE7478"/>
    <w:rsid w:val="00BE7633"/>
    <w:rsid w:val="00BF2A42"/>
    <w:rsid w:val="00BF40BF"/>
    <w:rsid w:val="00BF505B"/>
    <w:rsid w:val="00BF7682"/>
    <w:rsid w:val="00C03D8C"/>
    <w:rsid w:val="00C03F37"/>
    <w:rsid w:val="00C055EC"/>
    <w:rsid w:val="00C1098E"/>
    <w:rsid w:val="00C10DC9"/>
    <w:rsid w:val="00C11121"/>
    <w:rsid w:val="00C129FD"/>
    <w:rsid w:val="00C12FB3"/>
    <w:rsid w:val="00C13627"/>
    <w:rsid w:val="00C157B8"/>
    <w:rsid w:val="00C171BB"/>
    <w:rsid w:val="00C17341"/>
    <w:rsid w:val="00C20D64"/>
    <w:rsid w:val="00C21DB3"/>
    <w:rsid w:val="00C22500"/>
    <w:rsid w:val="00C24EEF"/>
    <w:rsid w:val="00C252BA"/>
    <w:rsid w:val="00C25CF6"/>
    <w:rsid w:val="00C26C36"/>
    <w:rsid w:val="00C303CB"/>
    <w:rsid w:val="00C32768"/>
    <w:rsid w:val="00C342BF"/>
    <w:rsid w:val="00C3626E"/>
    <w:rsid w:val="00C366B7"/>
    <w:rsid w:val="00C421BD"/>
    <w:rsid w:val="00C431DF"/>
    <w:rsid w:val="00C438B4"/>
    <w:rsid w:val="00C44F7A"/>
    <w:rsid w:val="00C456BD"/>
    <w:rsid w:val="00C45FF3"/>
    <w:rsid w:val="00C460B3"/>
    <w:rsid w:val="00C50827"/>
    <w:rsid w:val="00C50C26"/>
    <w:rsid w:val="00C525FD"/>
    <w:rsid w:val="00C530DC"/>
    <w:rsid w:val="00C5350D"/>
    <w:rsid w:val="00C559B7"/>
    <w:rsid w:val="00C610CA"/>
    <w:rsid w:val="00C6123C"/>
    <w:rsid w:val="00C626E0"/>
    <w:rsid w:val="00C6311A"/>
    <w:rsid w:val="00C63F25"/>
    <w:rsid w:val="00C64674"/>
    <w:rsid w:val="00C65296"/>
    <w:rsid w:val="00C6561A"/>
    <w:rsid w:val="00C66179"/>
    <w:rsid w:val="00C66C47"/>
    <w:rsid w:val="00C67412"/>
    <w:rsid w:val="00C7084D"/>
    <w:rsid w:val="00C72E13"/>
    <w:rsid w:val="00C7315E"/>
    <w:rsid w:val="00C7498C"/>
    <w:rsid w:val="00C75895"/>
    <w:rsid w:val="00C75B37"/>
    <w:rsid w:val="00C760B3"/>
    <w:rsid w:val="00C76BD0"/>
    <w:rsid w:val="00C82839"/>
    <w:rsid w:val="00C82F43"/>
    <w:rsid w:val="00C83C9F"/>
    <w:rsid w:val="00C83CEB"/>
    <w:rsid w:val="00C84CEA"/>
    <w:rsid w:val="00C850BE"/>
    <w:rsid w:val="00C85BD7"/>
    <w:rsid w:val="00C90934"/>
    <w:rsid w:val="00C9175F"/>
    <w:rsid w:val="00C91D79"/>
    <w:rsid w:val="00C94148"/>
    <w:rsid w:val="00C94519"/>
    <w:rsid w:val="00C94840"/>
    <w:rsid w:val="00C94A47"/>
    <w:rsid w:val="00C9654E"/>
    <w:rsid w:val="00C9725E"/>
    <w:rsid w:val="00C97B9B"/>
    <w:rsid w:val="00CA091A"/>
    <w:rsid w:val="00CA49DB"/>
    <w:rsid w:val="00CA4EE3"/>
    <w:rsid w:val="00CA78A4"/>
    <w:rsid w:val="00CB027F"/>
    <w:rsid w:val="00CB0A59"/>
    <w:rsid w:val="00CB1E6F"/>
    <w:rsid w:val="00CB1F1F"/>
    <w:rsid w:val="00CB3519"/>
    <w:rsid w:val="00CB368B"/>
    <w:rsid w:val="00CB4F79"/>
    <w:rsid w:val="00CB5FF5"/>
    <w:rsid w:val="00CB6B7A"/>
    <w:rsid w:val="00CB6BE2"/>
    <w:rsid w:val="00CB720F"/>
    <w:rsid w:val="00CB7D4F"/>
    <w:rsid w:val="00CC0EBB"/>
    <w:rsid w:val="00CC58AF"/>
    <w:rsid w:val="00CC6048"/>
    <w:rsid w:val="00CC6297"/>
    <w:rsid w:val="00CC64B8"/>
    <w:rsid w:val="00CC7690"/>
    <w:rsid w:val="00CD01FA"/>
    <w:rsid w:val="00CD1986"/>
    <w:rsid w:val="00CD3AF7"/>
    <w:rsid w:val="00CD44F3"/>
    <w:rsid w:val="00CD499F"/>
    <w:rsid w:val="00CD4DCA"/>
    <w:rsid w:val="00CD514C"/>
    <w:rsid w:val="00CD54BF"/>
    <w:rsid w:val="00CD678E"/>
    <w:rsid w:val="00CD77D0"/>
    <w:rsid w:val="00CD792A"/>
    <w:rsid w:val="00CE1600"/>
    <w:rsid w:val="00CE2DAC"/>
    <w:rsid w:val="00CE38A9"/>
    <w:rsid w:val="00CE4D5C"/>
    <w:rsid w:val="00CE5FDE"/>
    <w:rsid w:val="00CF05DA"/>
    <w:rsid w:val="00CF3006"/>
    <w:rsid w:val="00CF4D2D"/>
    <w:rsid w:val="00CF58EB"/>
    <w:rsid w:val="00CF6C54"/>
    <w:rsid w:val="00CF6FEC"/>
    <w:rsid w:val="00D0106E"/>
    <w:rsid w:val="00D01AB3"/>
    <w:rsid w:val="00D038E8"/>
    <w:rsid w:val="00D03AEC"/>
    <w:rsid w:val="00D03F9B"/>
    <w:rsid w:val="00D047B2"/>
    <w:rsid w:val="00D06383"/>
    <w:rsid w:val="00D06F96"/>
    <w:rsid w:val="00D11E0E"/>
    <w:rsid w:val="00D13F87"/>
    <w:rsid w:val="00D151AE"/>
    <w:rsid w:val="00D16CB6"/>
    <w:rsid w:val="00D2003D"/>
    <w:rsid w:val="00D206BA"/>
    <w:rsid w:val="00D208E2"/>
    <w:rsid w:val="00D20D26"/>
    <w:rsid w:val="00D20E85"/>
    <w:rsid w:val="00D20EE3"/>
    <w:rsid w:val="00D21B2B"/>
    <w:rsid w:val="00D222D6"/>
    <w:rsid w:val="00D22715"/>
    <w:rsid w:val="00D22AD2"/>
    <w:rsid w:val="00D22BF9"/>
    <w:rsid w:val="00D23F3B"/>
    <w:rsid w:val="00D24615"/>
    <w:rsid w:val="00D2548E"/>
    <w:rsid w:val="00D25DF0"/>
    <w:rsid w:val="00D26219"/>
    <w:rsid w:val="00D278E0"/>
    <w:rsid w:val="00D303DF"/>
    <w:rsid w:val="00D3087D"/>
    <w:rsid w:val="00D30AF0"/>
    <w:rsid w:val="00D34863"/>
    <w:rsid w:val="00D35C09"/>
    <w:rsid w:val="00D36251"/>
    <w:rsid w:val="00D362F6"/>
    <w:rsid w:val="00D37842"/>
    <w:rsid w:val="00D37BA7"/>
    <w:rsid w:val="00D41CAF"/>
    <w:rsid w:val="00D424EA"/>
    <w:rsid w:val="00D42DC2"/>
    <w:rsid w:val="00D4302B"/>
    <w:rsid w:val="00D4394F"/>
    <w:rsid w:val="00D43D96"/>
    <w:rsid w:val="00D44530"/>
    <w:rsid w:val="00D44D96"/>
    <w:rsid w:val="00D4752E"/>
    <w:rsid w:val="00D47734"/>
    <w:rsid w:val="00D47890"/>
    <w:rsid w:val="00D47BE4"/>
    <w:rsid w:val="00D5067C"/>
    <w:rsid w:val="00D522FC"/>
    <w:rsid w:val="00D528F3"/>
    <w:rsid w:val="00D5333C"/>
    <w:rsid w:val="00D537E1"/>
    <w:rsid w:val="00D54376"/>
    <w:rsid w:val="00D55BB2"/>
    <w:rsid w:val="00D56520"/>
    <w:rsid w:val="00D56E6A"/>
    <w:rsid w:val="00D6058C"/>
    <w:rsid w:val="00D6091A"/>
    <w:rsid w:val="00D60FC4"/>
    <w:rsid w:val="00D64A5E"/>
    <w:rsid w:val="00D6605A"/>
    <w:rsid w:val="00D6692D"/>
    <w:rsid w:val="00D6695F"/>
    <w:rsid w:val="00D66E2C"/>
    <w:rsid w:val="00D6731E"/>
    <w:rsid w:val="00D67BBB"/>
    <w:rsid w:val="00D67C1E"/>
    <w:rsid w:val="00D721F5"/>
    <w:rsid w:val="00D75644"/>
    <w:rsid w:val="00D77248"/>
    <w:rsid w:val="00D772D2"/>
    <w:rsid w:val="00D81656"/>
    <w:rsid w:val="00D817DA"/>
    <w:rsid w:val="00D82CE8"/>
    <w:rsid w:val="00D83D87"/>
    <w:rsid w:val="00D8404E"/>
    <w:rsid w:val="00D8430F"/>
    <w:rsid w:val="00D84A6D"/>
    <w:rsid w:val="00D84C2C"/>
    <w:rsid w:val="00D85AAB"/>
    <w:rsid w:val="00D86A30"/>
    <w:rsid w:val="00D92A00"/>
    <w:rsid w:val="00D92D88"/>
    <w:rsid w:val="00D97CB4"/>
    <w:rsid w:val="00D97DD4"/>
    <w:rsid w:val="00DA20FF"/>
    <w:rsid w:val="00DA2987"/>
    <w:rsid w:val="00DA4F4F"/>
    <w:rsid w:val="00DA5612"/>
    <w:rsid w:val="00DA5A8A"/>
    <w:rsid w:val="00DB0A87"/>
    <w:rsid w:val="00DB1170"/>
    <w:rsid w:val="00DB1D01"/>
    <w:rsid w:val="00DB1E58"/>
    <w:rsid w:val="00DB20E2"/>
    <w:rsid w:val="00DB26CD"/>
    <w:rsid w:val="00DB30EB"/>
    <w:rsid w:val="00DB3EA0"/>
    <w:rsid w:val="00DB4006"/>
    <w:rsid w:val="00DB441C"/>
    <w:rsid w:val="00DB44AF"/>
    <w:rsid w:val="00DB5555"/>
    <w:rsid w:val="00DC0125"/>
    <w:rsid w:val="00DC185E"/>
    <w:rsid w:val="00DC1DAE"/>
    <w:rsid w:val="00DC1F58"/>
    <w:rsid w:val="00DC339B"/>
    <w:rsid w:val="00DC41A3"/>
    <w:rsid w:val="00DC454C"/>
    <w:rsid w:val="00DC46D8"/>
    <w:rsid w:val="00DC4F01"/>
    <w:rsid w:val="00DC5098"/>
    <w:rsid w:val="00DC597C"/>
    <w:rsid w:val="00DC5D40"/>
    <w:rsid w:val="00DC69A7"/>
    <w:rsid w:val="00DC71E2"/>
    <w:rsid w:val="00DC7D50"/>
    <w:rsid w:val="00DD0105"/>
    <w:rsid w:val="00DD0CC9"/>
    <w:rsid w:val="00DD102D"/>
    <w:rsid w:val="00DD30E9"/>
    <w:rsid w:val="00DD4F47"/>
    <w:rsid w:val="00DD5D43"/>
    <w:rsid w:val="00DD6F6C"/>
    <w:rsid w:val="00DD7FBB"/>
    <w:rsid w:val="00DE0B9F"/>
    <w:rsid w:val="00DE29C9"/>
    <w:rsid w:val="00DE2A9E"/>
    <w:rsid w:val="00DE4238"/>
    <w:rsid w:val="00DE6120"/>
    <w:rsid w:val="00DE61A1"/>
    <w:rsid w:val="00DE657F"/>
    <w:rsid w:val="00DF1218"/>
    <w:rsid w:val="00DF4279"/>
    <w:rsid w:val="00DF5020"/>
    <w:rsid w:val="00DF55C1"/>
    <w:rsid w:val="00DF6462"/>
    <w:rsid w:val="00E00437"/>
    <w:rsid w:val="00E02FA0"/>
    <w:rsid w:val="00E036DC"/>
    <w:rsid w:val="00E0418F"/>
    <w:rsid w:val="00E06054"/>
    <w:rsid w:val="00E0666D"/>
    <w:rsid w:val="00E075E4"/>
    <w:rsid w:val="00E10454"/>
    <w:rsid w:val="00E112E5"/>
    <w:rsid w:val="00E122D8"/>
    <w:rsid w:val="00E12834"/>
    <w:rsid w:val="00E12CC8"/>
    <w:rsid w:val="00E13226"/>
    <w:rsid w:val="00E15352"/>
    <w:rsid w:val="00E201E4"/>
    <w:rsid w:val="00E216D7"/>
    <w:rsid w:val="00E21CC7"/>
    <w:rsid w:val="00E243CB"/>
    <w:rsid w:val="00E24D9E"/>
    <w:rsid w:val="00E25849"/>
    <w:rsid w:val="00E2731C"/>
    <w:rsid w:val="00E30635"/>
    <w:rsid w:val="00E3197E"/>
    <w:rsid w:val="00E342F8"/>
    <w:rsid w:val="00E35068"/>
    <w:rsid w:val="00E351ED"/>
    <w:rsid w:val="00E35A25"/>
    <w:rsid w:val="00E419BB"/>
    <w:rsid w:val="00E42B19"/>
    <w:rsid w:val="00E47015"/>
    <w:rsid w:val="00E51957"/>
    <w:rsid w:val="00E5281D"/>
    <w:rsid w:val="00E54117"/>
    <w:rsid w:val="00E55236"/>
    <w:rsid w:val="00E6034B"/>
    <w:rsid w:val="00E605FE"/>
    <w:rsid w:val="00E62399"/>
    <w:rsid w:val="00E62DBF"/>
    <w:rsid w:val="00E63FED"/>
    <w:rsid w:val="00E6549E"/>
    <w:rsid w:val="00E65EDE"/>
    <w:rsid w:val="00E66300"/>
    <w:rsid w:val="00E67ECD"/>
    <w:rsid w:val="00E67F51"/>
    <w:rsid w:val="00E70F81"/>
    <w:rsid w:val="00E75C49"/>
    <w:rsid w:val="00E77055"/>
    <w:rsid w:val="00E77460"/>
    <w:rsid w:val="00E77853"/>
    <w:rsid w:val="00E80806"/>
    <w:rsid w:val="00E812EF"/>
    <w:rsid w:val="00E83ABC"/>
    <w:rsid w:val="00E83F9B"/>
    <w:rsid w:val="00E844F2"/>
    <w:rsid w:val="00E908EB"/>
    <w:rsid w:val="00E90AD0"/>
    <w:rsid w:val="00E91880"/>
    <w:rsid w:val="00E92FCB"/>
    <w:rsid w:val="00E94DF1"/>
    <w:rsid w:val="00E94FA6"/>
    <w:rsid w:val="00EA0325"/>
    <w:rsid w:val="00EA0D93"/>
    <w:rsid w:val="00EA147F"/>
    <w:rsid w:val="00EA14FA"/>
    <w:rsid w:val="00EA1E0A"/>
    <w:rsid w:val="00EA4A27"/>
    <w:rsid w:val="00EA4FA6"/>
    <w:rsid w:val="00EA7ED7"/>
    <w:rsid w:val="00EB1A25"/>
    <w:rsid w:val="00EB48BF"/>
    <w:rsid w:val="00EB57A9"/>
    <w:rsid w:val="00EC13C7"/>
    <w:rsid w:val="00EC2332"/>
    <w:rsid w:val="00EC556D"/>
    <w:rsid w:val="00EC558B"/>
    <w:rsid w:val="00EC691C"/>
    <w:rsid w:val="00EC7363"/>
    <w:rsid w:val="00ED0145"/>
    <w:rsid w:val="00ED0192"/>
    <w:rsid w:val="00ED03AB"/>
    <w:rsid w:val="00ED07A7"/>
    <w:rsid w:val="00ED1963"/>
    <w:rsid w:val="00ED1CD4"/>
    <w:rsid w:val="00ED1D2B"/>
    <w:rsid w:val="00ED2C9F"/>
    <w:rsid w:val="00ED50DB"/>
    <w:rsid w:val="00ED64B5"/>
    <w:rsid w:val="00ED6677"/>
    <w:rsid w:val="00ED72D4"/>
    <w:rsid w:val="00ED7E9C"/>
    <w:rsid w:val="00EE1AE7"/>
    <w:rsid w:val="00EE21B0"/>
    <w:rsid w:val="00EE7CCA"/>
    <w:rsid w:val="00EE7DCB"/>
    <w:rsid w:val="00EF276B"/>
    <w:rsid w:val="00EF38D6"/>
    <w:rsid w:val="00EF4CA4"/>
    <w:rsid w:val="00EF7E4E"/>
    <w:rsid w:val="00F06E53"/>
    <w:rsid w:val="00F07E05"/>
    <w:rsid w:val="00F12B50"/>
    <w:rsid w:val="00F12BD1"/>
    <w:rsid w:val="00F1304E"/>
    <w:rsid w:val="00F13794"/>
    <w:rsid w:val="00F15C70"/>
    <w:rsid w:val="00F16A14"/>
    <w:rsid w:val="00F217B5"/>
    <w:rsid w:val="00F2592A"/>
    <w:rsid w:val="00F26E10"/>
    <w:rsid w:val="00F30B3A"/>
    <w:rsid w:val="00F31AE8"/>
    <w:rsid w:val="00F328C2"/>
    <w:rsid w:val="00F32F7E"/>
    <w:rsid w:val="00F34086"/>
    <w:rsid w:val="00F362D7"/>
    <w:rsid w:val="00F369FF"/>
    <w:rsid w:val="00F37D7B"/>
    <w:rsid w:val="00F415B4"/>
    <w:rsid w:val="00F42B73"/>
    <w:rsid w:val="00F4517A"/>
    <w:rsid w:val="00F45452"/>
    <w:rsid w:val="00F4566C"/>
    <w:rsid w:val="00F46563"/>
    <w:rsid w:val="00F5314C"/>
    <w:rsid w:val="00F5688C"/>
    <w:rsid w:val="00F56C5E"/>
    <w:rsid w:val="00F60048"/>
    <w:rsid w:val="00F62480"/>
    <w:rsid w:val="00F635AB"/>
    <w:rsid w:val="00F635DD"/>
    <w:rsid w:val="00F63A9A"/>
    <w:rsid w:val="00F6627B"/>
    <w:rsid w:val="00F662BD"/>
    <w:rsid w:val="00F67015"/>
    <w:rsid w:val="00F67FDF"/>
    <w:rsid w:val="00F71E39"/>
    <w:rsid w:val="00F7336E"/>
    <w:rsid w:val="00F734F2"/>
    <w:rsid w:val="00F74DCE"/>
    <w:rsid w:val="00F75052"/>
    <w:rsid w:val="00F804D3"/>
    <w:rsid w:val="00F80FA5"/>
    <w:rsid w:val="00F816CB"/>
    <w:rsid w:val="00F81CD2"/>
    <w:rsid w:val="00F82641"/>
    <w:rsid w:val="00F86128"/>
    <w:rsid w:val="00F8619E"/>
    <w:rsid w:val="00F86522"/>
    <w:rsid w:val="00F90DEC"/>
    <w:rsid w:val="00F90E03"/>
    <w:rsid w:val="00F90F18"/>
    <w:rsid w:val="00F920B4"/>
    <w:rsid w:val="00F934D3"/>
    <w:rsid w:val="00F937E4"/>
    <w:rsid w:val="00F95975"/>
    <w:rsid w:val="00F95EE7"/>
    <w:rsid w:val="00F96717"/>
    <w:rsid w:val="00F9675F"/>
    <w:rsid w:val="00F975A8"/>
    <w:rsid w:val="00F97659"/>
    <w:rsid w:val="00F97AAC"/>
    <w:rsid w:val="00FA39E6"/>
    <w:rsid w:val="00FA67A8"/>
    <w:rsid w:val="00FA784D"/>
    <w:rsid w:val="00FA7BC9"/>
    <w:rsid w:val="00FB10E9"/>
    <w:rsid w:val="00FB2B8C"/>
    <w:rsid w:val="00FB34D0"/>
    <w:rsid w:val="00FB378E"/>
    <w:rsid w:val="00FB37F1"/>
    <w:rsid w:val="00FB47C0"/>
    <w:rsid w:val="00FB501B"/>
    <w:rsid w:val="00FB719A"/>
    <w:rsid w:val="00FB7770"/>
    <w:rsid w:val="00FC0B12"/>
    <w:rsid w:val="00FC0E5A"/>
    <w:rsid w:val="00FC2F32"/>
    <w:rsid w:val="00FC413F"/>
    <w:rsid w:val="00FC4CE0"/>
    <w:rsid w:val="00FC6C38"/>
    <w:rsid w:val="00FD1BB8"/>
    <w:rsid w:val="00FD3B91"/>
    <w:rsid w:val="00FD576B"/>
    <w:rsid w:val="00FD579E"/>
    <w:rsid w:val="00FD64C6"/>
    <w:rsid w:val="00FD6845"/>
    <w:rsid w:val="00FD75F1"/>
    <w:rsid w:val="00FE0160"/>
    <w:rsid w:val="00FE1926"/>
    <w:rsid w:val="00FE2503"/>
    <w:rsid w:val="00FE4516"/>
    <w:rsid w:val="00FE58AD"/>
    <w:rsid w:val="00FE5B05"/>
    <w:rsid w:val="00FE64C8"/>
    <w:rsid w:val="00FE6C8F"/>
    <w:rsid w:val="00FE79B3"/>
    <w:rsid w:val="00FF1A73"/>
    <w:rsid w:val="00FF6F4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D2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6"/>
    <w:qFormat/>
    <w:rsid w:val="004F5E57"/>
    <w:pPr>
      <w:numPr>
        <w:numId w:val="6"/>
      </w:numPr>
      <w:outlineLvl w:val="0"/>
    </w:pPr>
    <w:rPr>
      <w:rFonts w:hAnsi="Arial"/>
      <w:bCs/>
      <w:kern w:val="32"/>
      <w:szCs w:val="52"/>
    </w:rPr>
  </w:style>
  <w:style w:type="paragraph" w:styleId="2">
    <w:name w:val="heading 2"/>
    <w:aliases w:val="標題110/111,標題110/111 字元,節,節1"/>
    <w:basedOn w:val="a6"/>
    <w:link w:val="20"/>
    <w:qFormat/>
    <w:rsid w:val="004F5E57"/>
    <w:pPr>
      <w:numPr>
        <w:ilvl w:val="1"/>
        <w:numId w:val="6"/>
      </w:numPr>
      <w:outlineLvl w:val="1"/>
    </w:pPr>
    <w:rPr>
      <w:rFonts w:hAnsi="Arial"/>
      <w:bCs/>
      <w:kern w:val="32"/>
      <w:szCs w:val="48"/>
    </w:rPr>
  </w:style>
  <w:style w:type="paragraph" w:styleId="3">
    <w:name w:val="heading 3"/>
    <w:aliases w:val="(一)"/>
    <w:basedOn w:val="a6"/>
    <w:qFormat/>
    <w:rsid w:val="004F5E57"/>
    <w:pPr>
      <w:numPr>
        <w:ilvl w:val="2"/>
        <w:numId w:val="6"/>
      </w:numPr>
      <w:outlineLvl w:val="2"/>
    </w:pPr>
    <w:rPr>
      <w:rFonts w:hAnsi="Arial"/>
      <w:bCs/>
      <w:kern w:val="32"/>
      <w:szCs w:val="36"/>
    </w:rPr>
  </w:style>
  <w:style w:type="paragraph" w:styleId="4">
    <w:name w:val="heading 4"/>
    <w:basedOn w:val="a6"/>
    <w:link w:val="40"/>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20">
    <w:name w:val="標題 2 字元"/>
    <w:aliases w:val="標題110/111 字元1,標題110/111 字元 字元,節 字元,節1 字元"/>
    <w:basedOn w:val="a7"/>
    <w:link w:val="2"/>
    <w:rsid w:val="0031455E"/>
    <w:rPr>
      <w:rFonts w:ascii="標楷體" w:eastAsia="標楷體" w:hAnsi="Arial"/>
      <w:bCs/>
      <w:kern w:val="32"/>
      <w:sz w:val="32"/>
      <w:szCs w:val="48"/>
    </w:rPr>
  </w:style>
  <w:style w:type="character" w:customStyle="1" w:styleId="40">
    <w:name w:val="標題 4 字元"/>
    <w:basedOn w:val="a7"/>
    <w:link w:val="4"/>
    <w:rsid w:val="001114E5"/>
    <w:rPr>
      <w:rFonts w:ascii="標楷體" w:eastAsia="標楷體" w:hAnsi="Arial"/>
      <w:kern w:val="32"/>
      <w:sz w:val="32"/>
      <w:szCs w:val="36"/>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2">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f6">
    <w:name w:val="圖標題"/>
    <w:basedOn w:val="a6"/>
    <w:qFormat/>
    <w:rsid w:val="00860463"/>
    <w:p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3">
    <w:name w:val="附錄"/>
    <w:basedOn w:val="a6"/>
    <w:qFormat/>
    <w:rsid w:val="00B77D18"/>
    <w:pPr>
      <w:keepNext/>
      <w:numPr>
        <w:numId w:val="5"/>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4">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1">
    <w:name w:val="附件樣式"/>
    <w:basedOn w:val="a6"/>
    <w:qFormat/>
    <w:rsid w:val="00B77D18"/>
    <w:pPr>
      <w:keepNext/>
      <w:numPr>
        <w:numId w:val="8"/>
      </w:numPr>
      <w:ind w:left="400" w:hangingChars="400" w:hanging="400"/>
      <w:outlineLvl w:val="0"/>
    </w:pPr>
    <w:rPr>
      <w:kern w:val="32"/>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styleId="afd">
    <w:name w:val="Placeholder Text"/>
    <w:basedOn w:val="a7"/>
    <w:uiPriority w:val="99"/>
    <w:semiHidden/>
    <w:rsid w:val="00405AA5"/>
    <w:rPr>
      <w:color w:val="808080"/>
    </w:rPr>
  </w:style>
  <w:style w:type="paragraph" w:styleId="afe">
    <w:name w:val="footnote text"/>
    <w:basedOn w:val="a6"/>
    <w:link w:val="aff"/>
    <w:uiPriority w:val="99"/>
    <w:semiHidden/>
    <w:unhideWhenUsed/>
    <w:rsid w:val="0066315B"/>
    <w:pPr>
      <w:snapToGrid w:val="0"/>
      <w:jc w:val="left"/>
    </w:pPr>
    <w:rPr>
      <w:sz w:val="20"/>
    </w:rPr>
  </w:style>
  <w:style w:type="character" w:customStyle="1" w:styleId="aff">
    <w:name w:val="註腳文字 字元"/>
    <w:basedOn w:val="a7"/>
    <w:link w:val="afe"/>
    <w:uiPriority w:val="99"/>
    <w:semiHidden/>
    <w:rsid w:val="0066315B"/>
    <w:rPr>
      <w:rFonts w:ascii="標楷體" w:eastAsia="標楷體"/>
      <w:kern w:val="2"/>
    </w:rPr>
  </w:style>
  <w:style w:type="character" w:styleId="aff0">
    <w:name w:val="footnote reference"/>
    <w:basedOn w:val="a7"/>
    <w:uiPriority w:val="99"/>
    <w:semiHidden/>
    <w:unhideWhenUsed/>
    <w:rsid w:val="0066315B"/>
    <w:rPr>
      <w:vertAlign w:val="superscript"/>
    </w:rPr>
  </w:style>
  <w:style w:type="character" w:styleId="aff1">
    <w:name w:val="Unresolved Mention"/>
    <w:basedOn w:val="a7"/>
    <w:uiPriority w:val="99"/>
    <w:semiHidden/>
    <w:unhideWhenUsed/>
    <w:rsid w:val="00AF4464"/>
    <w:rPr>
      <w:color w:val="605E5C"/>
      <w:shd w:val="clear" w:color="auto" w:fill="E1DFDD"/>
    </w:rPr>
  </w:style>
  <w:style w:type="paragraph" w:styleId="aff2">
    <w:name w:val="Note Heading"/>
    <w:basedOn w:val="a6"/>
    <w:next w:val="a6"/>
    <w:link w:val="aff3"/>
    <w:uiPriority w:val="99"/>
    <w:unhideWhenUsed/>
    <w:rsid w:val="00603B80"/>
    <w:pPr>
      <w:jc w:val="center"/>
    </w:pPr>
    <w:rPr>
      <w:rFonts w:hAnsi="標楷體"/>
      <w:spacing w:val="-20"/>
      <w:sz w:val="22"/>
      <w:szCs w:val="22"/>
    </w:rPr>
  </w:style>
  <w:style w:type="character" w:customStyle="1" w:styleId="aff3">
    <w:name w:val="註釋標題 字元"/>
    <w:basedOn w:val="a7"/>
    <w:link w:val="aff2"/>
    <w:uiPriority w:val="99"/>
    <w:rsid w:val="00603B80"/>
    <w:rPr>
      <w:rFonts w:ascii="標楷體" w:eastAsia="標楷體" w:hAnsi="標楷體"/>
      <w:spacing w:val="-20"/>
      <w:kern w:val="2"/>
      <w:sz w:val="22"/>
      <w:szCs w:val="22"/>
    </w:rPr>
  </w:style>
  <w:style w:type="paragraph" w:styleId="aff4">
    <w:name w:val="Closing"/>
    <w:basedOn w:val="a6"/>
    <w:link w:val="aff5"/>
    <w:uiPriority w:val="99"/>
    <w:unhideWhenUsed/>
    <w:rsid w:val="00603B80"/>
    <w:pPr>
      <w:ind w:leftChars="1800" w:left="100"/>
    </w:pPr>
    <w:rPr>
      <w:rFonts w:hAnsi="標楷體"/>
      <w:spacing w:val="-20"/>
      <w:sz w:val="22"/>
      <w:szCs w:val="22"/>
    </w:rPr>
  </w:style>
  <w:style w:type="character" w:customStyle="1" w:styleId="aff5">
    <w:name w:val="結語 字元"/>
    <w:basedOn w:val="a7"/>
    <w:link w:val="aff4"/>
    <w:uiPriority w:val="99"/>
    <w:rsid w:val="00603B80"/>
    <w:rPr>
      <w:rFonts w:ascii="標楷體" w:eastAsia="標楷體" w:hAnsi="標楷體"/>
      <w:spacing w:val="-20"/>
      <w:kern w:val="2"/>
      <w:sz w:val="22"/>
      <w:szCs w:val="22"/>
    </w:rPr>
  </w:style>
  <w:style w:type="paragraph" w:customStyle="1" w:styleId="a5">
    <w:name w:val="分項段落"/>
    <w:basedOn w:val="a6"/>
    <w:rsid w:val="007544CA"/>
    <w:pPr>
      <w:widowControl/>
      <w:numPr>
        <w:numId w:val="11"/>
      </w:numPr>
      <w:overflowPunct/>
      <w:autoSpaceDE/>
      <w:autoSpaceDN/>
      <w:snapToGrid w:val="0"/>
      <w:jc w:val="left"/>
      <w:textAlignment w:val="baseline"/>
    </w:pPr>
    <w:rPr>
      <w:rFonts w:ascii="Times New Roman"/>
      <w:noProo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940262">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264925001">
      <w:bodyDiv w:val="1"/>
      <w:marLeft w:val="0"/>
      <w:marRight w:val="0"/>
      <w:marTop w:val="0"/>
      <w:marBottom w:val="0"/>
      <w:divBdr>
        <w:top w:val="none" w:sz="0" w:space="0" w:color="auto"/>
        <w:left w:val="none" w:sz="0" w:space="0" w:color="auto"/>
        <w:bottom w:val="none" w:sz="0" w:space="0" w:color="auto"/>
        <w:right w:val="none" w:sz="0" w:space="0" w:color="auto"/>
      </w:divBdr>
    </w:div>
    <w:div w:id="1372732720">
      <w:bodyDiv w:val="1"/>
      <w:marLeft w:val="0"/>
      <w:marRight w:val="0"/>
      <w:marTop w:val="0"/>
      <w:marBottom w:val="0"/>
      <w:divBdr>
        <w:top w:val="none" w:sz="0" w:space="0" w:color="auto"/>
        <w:left w:val="none" w:sz="0" w:space="0" w:color="auto"/>
        <w:bottom w:val="none" w:sz="0" w:space="0" w:color="auto"/>
        <w:right w:val="none" w:sz="0" w:space="0" w:color="auto"/>
      </w:divBdr>
      <w:divsChild>
        <w:div w:id="1483617699">
          <w:marLeft w:val="480"/>
          <w:marRight w:val="0"/>
          <w:marTop w:val="0"/>
          <w:marBottom w:val="120"/>
          <w:divBdr>
            <w:top w:val="none" w:sz="0" w:space="0" w:color="auto"/>
            <w:left w:val="none" w:sz="0" w:space="0" w:color="auto"/>
            <w:bottom w:val="none" w:sz="0" w:space="0" w:color="auto"/>
            <w:right w:val="none" w:sz="0" w:space="0" w:color="auto"/>
          </w:divBdr>
        </w:div>
      </w:divsChild>
    </w:div>
    <w:div w:id="1534343794">
      <w:bodyDiv w:val="1"/>
      <w:marLeft w:val="0"/>
      <w:marRight w:val="0"/>
      <w:marTop w:val="0"/>
      <w:marBottom w:val="0"/>
      <w:divBdr>
        <w:top w:val="none" w:sz="0" w:space="0" w:color="auto"/>
        <w:left w:val="none" w:sz="0" w:space="0" w:color="auto"/>
        <w:bottom w:val="none" w:sz="0" w:space="0" w:color="auto"/>
        <w:right w:val="none" w:sz="0" w:space="0" w:color="auto"/>
      </w:divBdr>
    </w:div>
    <w:div w:id="1664503191">
      <w:bodyDiv w:val="1"/>
      <w:marLeft w:val="0"/>
      <w:marRight w:val="0"/>
      <w:marTop w:val="0"/>
      <w:marBottom w:val="0"/>
      <w:divBdr>
        <w:top w:val="none" w:sz="0" w:space="0" w:color="auto"/>
        <w:left w:val="none" w:sz="0" w:space="0" w:color="auto"/>
        <w:bottom w:val="none" w:sz="0" w:space="0" w:color="auto"/>
        <w:right w:val="none" w:sz="0" w:space="0" w:color="auto"/>
      </w:divBdr>
    </w:div>
    <w:div w:id="2041658245">
      <w:bodyDiv w:val="1"/>
      <w:marLeft w:val="0"/>
      <w:marRight w:val="0"/>
      <w:marTop w:val="0"/>
      <w:marBottom w:val="0"/>
      <w:divBdr>
        <w:top w:val="none" w:sz="0" w:space="0" w:color="auto"/>
        <w:left w:val="none" w:sz="0" w:space="0" w:color="auto"/>
        <w:bottom w:val="none" w:sz="0" w:space="0" w:color="auto"/>
        <w:right w:val="none" w:sz="0" w:space="0" w:color="auto"/>
      </w:divBdr>
    </w:div>
    <w:div w:id="2042432359">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file:///D:\MyDoc\&#9675;&#9679;40-&#30041;&#25165;&#20037;&#29992;\1220\20231220_100715.jpg" TargetMode="Externa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4113B-B66E-4C57-951A-FAC978E2C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7679</Words>
  <Characters>43774</Characters>
  <Application>Microsoft Office Word</Application>
  <DocSecurity>0</DocSecurity>
  <Lines>364</Lines>
  <Paragraphs>102</Paragraphs>
  <ScaleCrop>false</ScaleCrop>
  <Company/>
  <LinksUpToDate>false</LinksUpToDate>
  <CharactersWithSpaces>51351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2024-10-21T06:46:00Z</dcterms:created>
  <dcterms:modified xsi:type="dcterms:W3CDTF">2024-11-21T02:37:00Z</dcterms:modified>
  <cp:contentStatus/>
</cp:coreProperties>
</file>