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9B105" w14:textId="61CC1A80" w:rsidR="00D75644" w:rsidRPr="00363CC2" w:rsidRDefault="00FA53B5" w:rsidP="00F37D7B">
      <w:pPr>
        <w:pStyle w:val="af3"/>
      </w:pPr>
      <w:r w:rsidRPr="00363CC2">
        <w:rPr>
          <w:rFonts w:hint="eastAsia"/>
        </w:rPr>
        <w:t>調查報告</w:t>
      </w:r>
    </w:p>
    <w:p w14:paraId="02D8CBDC" w14:textId="77777777" w:rsidR="00E25849" w:rsidRPr="00E66A2B" w:rsidRDefault="00E25849" w:rsidP="00911AEB">
      <w:pPr>
        <w:pStyle w:val="1"/>
        <w:ind w:left="2325" w:hanging="2325"/>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80242332"/>
      <w:r w:rsidRPr="00E66A2B">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274E9" w:rsidRPr="00E66A2B">
        <w:rPr>
          <w:rFonts w:hint="eastAsia"/>
        </w:rPr>
        <w:t>據審計部</w:t>
      </w:r>
      <w:proofErr w:type="gramStart"/>
      <w:r w:rsidR="007274E9" w:rsidRPr="00E66A2B">
        <w:rPr>
          <w:rFonts w:hint="eastAsia"/>
        </w:rPr>
        <w:t>111</w:t>
      </w:r>
      <w:proofErr w:type="gramEnd"/>
      <w:r w:rsidR="007274E9" w:rsidRPr="00E66A2B">
        <w:rPr>
          <w:rFonts w:hint="eastAsia"/>
        </w:rPr>
        <w:t>年度中央政府總決算審核報告，中央轄管特區管理機關之災害防救業務計畫、緊急應變計畫及災害防救作業手冊</w:t>
      </w:r>
      <w:proofErr w:type="gramStart"/>
      <w:r w:rsidR="007274E9" w:rsidRPr="00E66A2B">
        <w:rPr>
          <w:rFonts w:hint="eastAsia"/>
        </w:rPr>
        <w:t>疑</w:t>
      </w:r>
      <w:proofErr w:type="gramEnd"/>
      <w:r w:rsidR="007274E9" w:rsidRPr="00E66A2B">
        <w:rPr>
          <w:rFonts w:hint="eastAsia"/>
        </w:rPr>
        <w:t>有未整合納入市縣政府地區災害防救計畫、未落實於</w:t>
      </w:r>
      <w:r w:rsidR="00A0151F" w:rsidRPr="00E66A2B">
        <w:rPr>
          <w:rFonts w:hint="eastAsia"/>
        </w:rPr>
        <w:t>應變管理資訊雲端服務系統（</w:t>
      </w:r>
      <w:r w:rsidR="006B1F2D" w:rsidRPr="00E66A2B">
        <w:rPr>
          <w:rFonts w:hint="eastAsia"/>
        </w:rPr>
        <w:t>EMIC 2.0</w:t>
      </w:r>
      <w:r w:rsidR="007274E9" w:rsidRPr="00E66A2B">
        <w:rPr>
          <w:rFonts w:hint="eastAsia"/>
        </w:rPr>
        <w:t>系統</w:t>
      </w:r>
      <w:r w:rsidR="00A0151F" w:rsidRPr="00E66A2B">
        <w:rPr>
          <w:rFonts w:hint="eastAsia"/>
        </w:rPr>
        <w:t>）</w:t>
      </w:r>
      <w:r w:rsidR="007274E9" w:rsidRPr="00E66A2B">
        <w:rPr>
          <w:rFonts w:hint="eastAsia"/>
        </w:rPr>
        <w:t>登錄救災資源，及未設置避難收容處所並製作防災地圖</w:t>
      </w:r>
      <w:proofErr w:type="gramStart"/>
      <w:r w:rsidR="007274E9" w:rsidRPr="00E66A2B">
        <w:rPr>
          <w:rFonts w:hint="eastAsia"/>
        </w:rPr>
        <w:t>等情案</w:t>
      </w:r>
      <w:proofErr w:type="gramEnd"/>
      <w:r w:rsidR="007274E9" w:rsidRPr="00E66A2B">
        <w:rPr>
          <w:rFonts w:hint="eastAsia"/>
        </w:rPr>
        <w:t>。</w:t>
      </w:r>
      <w:bookmarkEnd w:id="25"/>
    </w:p>
    <w:p w14:paraId="607B410F" w14:textId="77777777" w:rsidR="00E25849" w:rsidRPr="00E66A2B" w:rsidRDefault="00BC6285" w:rsidP="00BA6C7A">
      <w:pPr>
        <w:pStyle w:val="1"/>
      </w:pPr>
      <w:bookmarkStart w:id="26" w:name="_Toc524892371"/>
      <w:bookmarkStart w:id="27" w:name="_Toc524895642"/>
      <w:bookmarkStart w:id="28" w:name="_Toc524896188"/>
      <w:bookmarkStart w:id="29" w:name="_Toc524896218"/>
      <w:bookmarkStart w:id="30" w:name="_Toc524902724"/>
      <w:bookmarkStart w:id="31" w:name="_Toc525066143"/>
      <w:bookmarkStart w:id="32" w:name="_Toc525070833"/>
      <w:bookmarkStart w:id="33" w:name="_Toc525938373"/>
      <w:bookmarkStart w:id="34" w:name="_Toc525939221"/>
      <w:bookmarkStart w:id="35" w:name="_Toc525939726"/>
      <w:bookmarkStart w:id="36" w:name="_Toc529218260"/>
      <w:bookmarkStart w:id="37" w:name="_Toc529222683"/>
      <w:bookmarkStart w:id="38" w:name="_Toc529223105"/>
      <w:bookmarkStart w:id="39" w:name="_Toc529223856"/>
      <w:bookmarkStart w:id="40" w:name="_Toc529228252"/>
      <w:bookmarkStart w:id="41" w:name="_Toc2400389"/>
      <w:bookmarkStart w:id="42" w:name="_Toc4316183"/>
      <w:bookmarkStart w:id="43" w:name="_Toc4473324"/>
      <w:bookmarkStart w:id="44" w:name="_Toc69556891"/>
      <w:bookmarkStart w:id="45" w:name="_Toc69556940"/>
      <w:bookmarkStart w:id="46" w:name="_Toc69609814"/>
      <w:bookmarkStart w:id="47" w:name="_Toc70241810"/>
      <w:bookmarkStart w:id="48" w:name="_Toc70242199"/>
      <w:bookmarkStart w:id="49" w:name="_Toc421794869"/>
      <w:bookmarkStart w:id="50" w:name="_Toc422834154"/>
      <w:bookmarkStart w:id="51" w:name="_Toc180242382"/>
      <w:r w:rsidRPr="00E66A2B">
        <w:rPr>
          <w:rFonts w:hint="eastAsia"/>
        </w:rPr>
        <w:t>調查意見</w:t>
      </w:r>
      <w:r w:rsidR="00786D47" w:rsidRPr="00E66A2B">
        <w:rPr>
          <w:rFonts w:hint="eastAsia"/>
        </w:rPr>
        <w: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737BCA97" w14:textId="1B6AF989" w:rsidR="00D4433D" w:rsidRPr="00E66A2B" w:rsidRDefault="00D4433D" w:rsidP="00D4433D">
      <w:pPr>
        <w:pStyle w:val="10"/>
        <w:ind w:left="680" w:firstLine="680"/>
      </w:pPr>
      <w:r w:rsidRPr="00E66A2B">
        <w:rPr>
          <w:rFonts w:hint="eastAsia"/>
        </w:rPr>
        <w:t>據審計部</w:t>
      </w:r>
      <w:r w:rsidR="00107364" w:rsidRPr="00E66A2B">
        <w:rPr>
          <w:rFonts w:hint="eastAsia"/>
        </w:rPr>
        <w:t>民國（下同）</w:t>
      </w:r>
      <w:proofErr w:type="gramStart"/>
      <w:r w:rsidRPr="00E66A2B">
        <w:rPr>
          <w:rFonts w:hint="eastAsia"/>
        </w:rPr>
        <w:t>111</w:t>
      </w:r>
      <w:proofErr w:type="gramEnd"/>
      <w:r w:rsidRPr="00E66A2B">
        <w:rPr>
          <w:rFonts w:hint="eastAsia"/>
        </w:rPr>
        <w:t>年度中央政府總決算審核報告，中央轄管特區管理機關之災害防救業務計畫、緊急應變計畫及災害防救作業手冊疑有未整合納入市縣政府地區災害防救計畫、未落實於應變管理資訊雲端服務系統（下稱EMIC 2.0系統）登錄救災資源，及未設置避難收容處所並製作防災地圖</w:t>
      </w:r>
      <w:proofErr w:type="gramStart"/>
      <w:r w:rsidRPr="00E66A2B">
        <w:rPr>
          <w:rFonts w:hint="eastAsia"/>
        </w:rPr>
        <w:t>等情</w:t>
      </w:r>
      <w:proofErr w:type="gramEnd"/>
      <w:r w:rsidRPr="00E66A2B">
        <w:rPr>
          <w:rFonts w:hint="eastAsia"/>
        </w:rPr>
        <w:t>案，經函請</w:t>
      </w:r>
      <w:proofErr w:type="gramStart"/>
      <w:r w:rsidRPr="00E66A2B">
        <w:rPr>
          <w:rFonts w:hint="eastAsia"/>
        </w:rPr>
        <w:t>審計部於112年12月8</w:t>
      </w:r>
      <w:proofErr w:type="gramEnd"/>
      <w:r w:rsidRPr="00E66A2B">
        <w:rPr>
          <w:rFonts w:hint="eastAsia"/>
        </w:rPr>
        <w:t>日到院簡報，復依該審核報告涉及行政院、各中央主管機關</w:t>
      </w:r>
      <w:r w:rsidR="00E34B75" w:rsidRPr="00E66A2B">
        <w:rPr>
          <w:rFonts w:hint="eastAsia"/>
        </w:rPr>
        <w:t>、</w:t>
      </w:r>
      <w:r w:rsidRPr="00E66A2B">
        <w:rPr>
          <w:rFonts w:hAnsi="標楷體" w:hint="eastAsia"/>
        </w:rPr>
        <w:t>直</w:t>
      </w:r>
      <w:r w:rsidRPr="00E66A2B">
        <w:rPr>
          <w:rFonts w:hint="eastAsia"/>
        </w:rPr>
        <w:t>轄市及縣（市）政府之相關業務，爰於113年4月1日詢問行政院災害防救辦公室、內政部消防署（下稱消防署）、</w:t>
      </w:r>
      <w:r w:rsidRPr="00E66A2B">
        <w:rPr>
          <w:rFonts w:hAnsi="標楷體" w:hint="eastAsia"/>
          <w:spacing w:val="-10"/>
        </w:rPr>
        <w:t>經濟部產業園區管理局（下稱園管局）</w:t>
      </w:r>
      <w:r w:rsidRPr="00E66A2B">
        <w:rPr>
          <w:rFonts w:hint="eastAsia"/>
        </w:rPr>
        <w:t>、交通部及所屬桃園國際機場股份有限公司（下稱桃機公司）、臺灣港務股份有限公司（下稱港務公司）、國家科學及技術委員會（下稱國科會）及所屬新竹科學園區管理局（下稱竹科管理局，以下類推）、中科管理局、南科管理局，再於同年8月2日詢問交通部中央氣象署、農業部農村發展及水土保持署（下稱水保署）、臺中市政府、高雄市政府、臺南市政府、桃園市政府等機關人員，</w:t>
      </w:r>
      <w:r w:rsidR="00857901" w:rsidRPr="00E66A2B">
        <w:rPr>
          <w:rFonts w:hint="eastAsia"/>
          <w:bCs/>
          <w:spacing w:val="-4"/>
        </w:rPr>
        <w:t>業已</w:t>
      </w:r>
      <w:proofErr w:type="gramStart"/>
      <w:r w:rsidR="00857901" w:rsidRPr="00E66A2B">
        <w:rPr>
          <w:rFonts w:hint="eastAsia"/>
          <w:bCs/>
          <w:spacing w:val="-4"/>
        </w:rPr>
        <w:t>調查竣</w:t>
      </w:r>
      <w:proofErr w:type="gramEnd"/>
      <w:r w:rsidR="00857901" w:rsidRPr="00E66A2B">
        <w:rPr>
          <w:rFonts w:hint="eastAsia"/>
          <w:bCs/>
          <w:spacing w:val="-4"/>
        </w:rPr>
        <w:t>事</w:t>
      </w:r>
      <w:r w:rsidR="00857901" w:rsidRPr="00E66A2B">
        <w:rPr>
          <w:rFonts w:hint="eastAsia"/>
        </w:rPr>
        <w:t>。</w:t>
      </w:r>
      <w:proofErr w:type="gramStart"/>
      <w:r w:rsidR="00857901" w:rsidRPr="00E66A2B">
        <w:rPr>
          <w:rFonts w:hint="eastAsia"/>
        </w:rPr>
        <w:t>經據各</w:t>
      </w:r>
      <w:proofErr w:type="gramEnd"/>
      <w:r w:rsidR="00857901" w:rsidRPr="00E66A2B">
        <w:rPr>
          <w:rFonts w:hint="eastAsia"/>
        </w:rPr>
        <w:t>機關函復、詢問前、後提供卷證等資料，提出調查意見如下：</w:t>
      </w:r>
      <w:r w:rsidR="002263A3" w:rsidRPr="00E66A2B">
        <w:t xml:space="preserve"> </w:t>
      </w:r>
    </w:p>
    <w:p w14:paraId="6F180381" w14:textId="1125BAFB" w:rsidR="00287BA3" w:rsidRPr="00390813" w:rsidRDefault="00312F3B" w:rsidP="00390813">
      <w:pPr>
        <w:pStyle w:val="2"/>
        <w:spacing w:beforeLines="30" w:before="137"/>
        <w:ind w:left="964" w:hanging="680"/>
        <w:rPr>
          <w:b/>
        </w:rPr>
      </w:pPr>
      <w:bookmarkStart w:id="52" w:name="_Toc180242383"/>
      <w:r w:rsidRPr="00390813">
        <w:rPr>
          <w:rFonts w:hint="eastAsia"/>
          <w:b/>
        </w:rPr>
        <w:lastRenderedPageBreak/>
        <w:t>災害防救法明定</w:t>
      </w:r>
      <w:r w:rsidR="00913B21" w:rsidRPr="00390813">
        <w:rPr>
          <w:rFonts w:hint="eastAsia"/>
          <w:b/>
        </w:rPr>
        <w:t>直轄市、縣（市）政府應</w:t>
      </w:r>
      <w:r w:rsidR="002669C7" w:rsidRPr="00390813">
        <w:rPr>
          <w:rFonts w:hint="eastAsia"/>
          <w:b/>
        </w:rPr>
        <w:t>擬訂轄內地區災害防救計畫，</w:t>
      </w:r>
      <w:proofErr w:type="gramStart"/>
      <w:r w:rsidR="00C01F90" w:rsidRPr="00390813">
        <w:rPr>
          <w:rFonts w:hint="eastAsia"/>
          <w:b/>
        </w:rPr>
        <w:t>惟市縣政府</w:t>
      </w:r>
      <w:proofErr w:type="gramEnd"/>
      <w:r w:rsidR="005D13B8" w:rsidRPr="00390813">
        <w:rPr>
          <w:rFonts w:hint="eastAsia"/>
          <w:b/>
        </w:rPr>
        <w:t>未</w:t>
      </w:r>
      <w:r w:rsidR="006F0D59" w:rsidRPr="00390813">
        <w:rPr>
          <w:rFonts w:hint="eastAsia"/>
          <w:b/>
        </w:rPr>
        <w:t>整合</w:t>
      </w:r>
      <w:r w:rsidR="005D13B8" w:rsidRPr="00390813">
        <w:rPr>
          <w:rFonts w:hint="eastAsia"/>
          <w:b/>
        </w:rPr>
        <w:t>納入中央轄管特區（如</w:t>
      </w:r>
      <w:r w:rsidR="006F0D59" w:rsidRPr="00390813">
        <w:rPr>
          <w:rFonts w:hint="eastAsia"/>
          <w:b/>
        </w:rPr>
        <w:t>港區、機場、科技產業園區、科學園區等</w:t>
      </w:r>
      <w:r w:rsidR="005D13B8" w:rsidRPr="00390813">
        <w:rPr>
          <w:rFonts w:hint="eastAsia"/>
          <w:b/>
        </w:rPr>
        <w:t>）</w:t>
      </w:r>
      <w:r w:rsidR="006F0D59" w:rsidRPr="00390813">
        <w:rPr>
          <w:rFonts w:hint="eastAsia"/>
          <w:b/>
        </w:rPr>
        <w:t>相關災害防救業務計畫或緊急應變計畫，</w:t>
      </w:r>
      <w:r w:rsidR="00B66DFD" w:rsidRPr="00390813">
        <w:rPr>
          <w:rFonts w:hint="eastAsia"/>
          <w:b/>
        </w:rPr>
        <w:t>至相關災害事件發生或經審計部提出審核報告及本院立案調查後，市縣政府方予檢討納入，然仍待中央災害防救會議備查，確有</w:t>
      </w:r>
      <w:r w:rsidR="002E1DB2" w:rsidRPr="00390813">
        <w:rPr>
          <w:rFonts w:hint="eastAsia"/>
          <w:b/>
        </w:rPr>
        <w:t>待檢討改進</w:t>
      </w:r>
      <w:r w:rsidR="00287BA3" w:rsidRPr="00390813">
        <w:rPr>
          <w:rFonts w:hint="eastAsia"/>
          <w:b/>
        </w:rPr>
        <w:t>。而中央轄管特區管理機關對其公共設施除有維護管理</w:t>
      </w:r>
      <w:proofErr w:type="gramStart"/>
      <w:r w:rsidR="00287BA3" w:rsidRPr="00390813">
        <w:rPr>
          <w:rFonts w:hint="eastAsia"/>
          <w:b/>
        </w:rPr>
        <w:t>之責外</w:t>
      </w:r>
      <w:proofErr w:type="gramEnd"/>
      <w:r w:rsidR="002E1DB2" w:rsidRPr="00390813">
        <w:rPr>
          <w:rFonts w:hint="eastAsia"/>
          <w:b/>
        </w:rPr>
        <w:t>，</w:t>
      </w:r>
      <w:r w:rsidR="00287BA3" w:rsidRPr="00390813">
        <w:rPr>
          <w:rFonts w:hint="eastAsia"/>
          <w:b/>
        </w:rPr>
        <w:t>對轄內事業變動及其所衍生災害風險</w:t>
      </w:r>
      <w:proofErr w:type="gramStart"/>
      <w:r w:rsidR="00287BA3" w:rsidRPr="00390813">
        <w:rPr>
          <w:rFonts w:hint="eastAsia"/>
          <w:b/>
        </w:rPr>
        <w:t>等情應最</w:t>
      </w:r>
      <w:proofErr w:type="gramEnd"/>
      <w:r w:rsidR="00287BA3" w:rsidRPr="00390813">
        <w:rPr>
          <w:rFonts w:hint="eastAsia"/>
          <w:b/>
        </w:rPr>
        <w:t>為熟稔，又災害防救法施行細則第8條明定市縣政府每2年</w:t>
      </w:r>
      <w:r w:rsidR="00B5179E" w:rsidRPr="00390813">
        <w:rPr>
          <w:rFonts w:hint="eastAsia"/>
          <w:b/>
        </w:rPr>
        <w:t>應</w:t>
      </w:r>
      <w:r w:rsidR="00287BA3" w:rsidRPr="00390813">
        <w:rPr>
          <w:rFonts w:hint="eastAsia"/>
          <w:b/>
        </w:rPr>
        <w:t>檢討地區災害防救計畫，故市縣政府與中央轄管特區管理機關應密切合作以瞭解其</w:t>
      </w:r>
      <w:r w:rsidR="00287BA3" w:rsidRPr="00390813">
        <w:rPr>
          <w:rFonts w:ascii="Arial" w:cs="Arial"/>
          <w:b/>
          <w:shd w:val="clear" w:color="auto" w:fill="FFFFFF"/>
        </w:rPr>
        <w:t>安全風險</w:t>
      </w:r>
      <w:r w:rsidR="00287BA3" w:rsidRPr="00390813">
        <w:rPr>
          <w:rFonts w:ascii="Arial" w:cs="Arial" w:hint="eastAsia"/>
          <w:b/>
          <w:shd w:val="clear" w:color="auto" w:fill="FFFFFF"/>
        </w:rPr>
        <w:t>變動情形，</w:t>
      </w:r>
      <w:r w:rsidR="004B1787" w:rsidRPr="00390813">
        <w:rPr>
          <w:rFonts w:ascii="Arial" w:cs="Arial" w:hint="eastAsia"/>
          <w:b/>
          <w:shd w:val="clear" w:color="auto" w:fill="FFFFFF"/>
        </w:rPr>
        <w:t>所</w:t>
      </w:r>
      <w:r w:rsidR="00A3529B" w:rsidRPr="00390813">
        <w:rPr>
          <w:rFonts w:ascii="Arial" w:cs="Arial" w:hint="eastAsia"/>
          <w:b/>
          <w:shd w:val="clear" w:color="auto" w:fill="FFFFFF"/>
        </w:rPr>
        <w:t>納入</w:t>
      </w:r>
      <w:r w:rsidR="00287BA3" w:rsidRPr="00390813">
        <w:rPr>
          <w:rFonts w:hint="eastAsia"/>
          <w:b/>
        </w:rPr>
        <w:t>地區災害防救計畫</w:t>
      </w:r>
      <w:r w:rsidR="00645977" w:rsidRPr="00390813">
        <w:rPr>
          <w:rFonts w:hint="eastAsia"/>
          <w:b/>
        </w:rPr>
        <w:t>之專章或附件，</w:t>
      </w:r>
      <w:r w:rsidR="00704911" w:rsidRPr="00390813">
        <w:rPr>
          <w:rFonts w:hint="eastAsia"/>
          <w:b/>
        </w:rPr>
        <w:t>則</w:t>
      </w:r>
      <w:r w:rsidR="00A3529B" w:rsidRPr="00390813">
        <w:rPr>
          <w:rFonts w:hint="eastAsia"/>
          <w:b/>
        </w:rPr>
        <w:t>應避免僅為紙上作業</w:t>
      </w:r>
      <w:r w:rsidR="00287BA3" w:rsidRPr="00390813">
        <w:rPr>
          <w:rFonts w:hint="eastAsia"/>
          <w:b/>
        </w:rPr>
        <w:t>，</w:t>
      </w:r>
      <w:r w:rsidR="00091F87" w:rsidRPr="00390813">
        <w:rPr>
          <w:rFonts w:hint="eastAsia"/>
          <w:b/>
        </w:rPr>
        <w:t>復以</w:t>
      </w:r>
      <w:r w:rsidR="00287BA3" w:rsidRPr="00390813">
        <w:rPr>
          <w:rFonts w:hint="eastAsia"/>
          <w:b/>
        </w:rPr>
        <w:t>行政院災害防救辦公室</w:t>
      </w:r>
      <w:r w:rsidR="000C0D5E" w:rsidRPr="00390813">
        <w:rPr>
          <w:rFonts w:hint="eastAsia"/>
          <w:b/>
        </w:rPr>
        <w:t>既已</w:t>
      </w:r>
      <w:r w:rsidR="00287BA3" w:rsidRPr="00390813">
        <w:rPr>
          <w:rFonts w:hint="eastAsia"/>
          <w:b/>
        </w:rPr>
        <w:t>提出相關精進措施，允應確實督導辦理</w:t>
      </w:r>
      <w:r w:rsidR="00645977" w:rsidRPr="00390813">
        <w:rPr>
          <w:rFonts w:hint="eastAsia"/>
          <w:b/>
        </w:rPr>
        <w:t>，以周全災害預防、整備及應變之作為。</w:t>
      </w:r>
      <w:bookmarkEnd w:id="52"/>
    </w:p>
    <w:p w14:paraId="074B676C" w14:textId="09A2BB6F" w:rsidR="00F9135C" w:rsidRPr="00E66A2B" w:rsidRDefault="00941D5E" w:rsidP="00FB10A5">
      <w:pPr>
        <w:pStyle w:val="3"/>
      </w:pPr>
      <w:bookmarkStart w:id="53" w:name="_Toc178581178"/>
      <w:bookmarkStart w:id="54" w:name="_Toc180242384"/>
      <w:r w:rsidRPr="00E66A2B">
        <w:rPr>
          <w:rFonts w:hint="eastAsia"/>
        </w:rPr>
        <w:t>依災害防救法(下</w:t>
      </w:r>
      <w:proofErr w:type="gramStart"/>
      <w:r w:rsidRPr="00E66A2B">
        <w:rPr>
          <w:rFonts w:hint="eastAsia"/>
        </w:rPr>
        <w:t>稱災防</w:t>
      </w:r>
      <w:proofErr w:type="gramEnd"/>
      <w:r w:rsidRPr="00E66A2B">
        <w:rPr>
          <w:rFonts w:hint="eastAsia"/>
        </w:rPr>
        <w:t>法)第2條、</w:t>
      </w:r>
      <w:r w:rsidR="004B4551" w:rsidRPr="00E66A2B">
        <w:rPr>
          <w:rFonts w:hint="eastAsia"/>
        </w:rPr>
        <w:t>第3條、</w:t>
      </w:r>
      <w:r w:rsidRPr="00E66A2B">
        <w:rPr>
          <w:rFonts w:hint="eastAsia"/>
        </w:rPr>
        <w:t>第4</w:t>
      </w:r>
      <w:r w:rsidR="004B4551" w:rsidRPr="00E66A2B">
        <w:rPr>
          <w:rFonts w:hint="eastAsia"/>
        </w:rPr>
        <w:t>條、</w:t>
      </w:r>
      <w:r w:rsidR="00B9515C" w:rsidRPr="00E66A2B">
        <w:rPr>
          <w:rFonts w:hint="eastAsia"/>
        </w:rPr>
        <w:t>第8條、第9條、</w:t>
      </w:r>
      <w:r w:rsidRPr="00E66A2B">
        <w:rPr>
          <w:rFonts w:hint="eastAsia"/>
        </w:rPr>
        <w:t>第20條</w:t>
      </w:r>
      <w:r w:rsidR="004B4551" w:rsidRPr="00E66A2B">
        <w:rPr>
          <w:rFonts w:hint="eastAsia"/>
        </w:rPr>
        <w:t>及第24條</w:t>
      </w:r>
      <w:r w:rsidRPr="00E66A2B">
        <w:rPr>
          <w:rFonts w:hint="eastAsia"/>
        </w:rPr>
        <w:t>等規定，</w:t>
      </w:r>
      <w:r w:rsidR="00F9135C" w:rsidRPr="00E66A2B">
        <w:rPr>
          <w:rFonts w:hint="eastAsia"/>
        </w:rPr>
        <w:t>現行災害防救組織體制，包括中央、直轄市及縣（市）、鄉（鎮、市、區）三級。在中央層級部分，</w:t>
      </w:r>
      <w:proofErr w:type="gramStart"/>
      <w:r w:rsidR="00323A45" w:rsidRPr="00E66A2B">
        <w:rPr>
          <w:rFonts w:hint="eastAsia"/>
        </w:rPr>
        <w:t>災防法</w:t>
      </w:r>
      <w:proofErr w:type="gramEnd"/>
      <w:r w:rsidR="00F9135C" w:rsidRPr="00E66A2B">
        <w:rPr>
          <w:rFonts w:hint="eastAsia"/>
        </w:rPr>
        <w:t>係</w:t>
      </w:r>
      <w:proofErr w:type="gramStart"/>
      <w:r w:rsidR="00F9135C" w:rsidRPr="00E66A2B">
        <w:rPr>
          <w:rFonts w:hint="eastAsia"/>
        </w:rPr>
        <w:t>採用災因管</w:t>
      </w:r>
      <w:proofErr w:type="gramEnd"/>
      <w:r w:rsidR="00F9135C" w:rsidRPr="00E66A2B">
        <w:rPr>
          <w:rFonts w:hint="eastAsia"/>
        </w:rPr>
        <w:t>理導向設計及分工，依據災害種類區分不同災害防救業務主管機關</w:t>
      </w:r>
      <w:r w:rsidR="0038110D" w:rsidRPr="00E66A2B">
        <w:rPr>
          <w:rFonts w:hint="eastAsia"/>
        </w:rPr>
        <w:t>，</w:t>
      </w:r>
      <w:proofErr w:type="gramStart"/>
      <w:r w:rsidR="0038110D" w:rsidRPr="00E66A2B">
        <w:rPr>
          <w:rFonts w:hint="eastAsia"/>
        </w:rPr>
        <w:t>故</w:t>
      </w:r>
      <w:r w:rsidR="000C0D5E" w:rsidRPr="00E66A2B">
        <w:rPr>
          <w:rFonts w:hint="eastAsia"/>
        </w:rPr>
        <w:t>同</w:t>
      </w:r>
      <w:proofErr w:type="gramEnd"/>
      <w:r w:rsidR="00F9135C" w:rsidRPr="00E66A2B">
        <w:rPr>
          <w:rFonts w:hint="eastAsia"/>
        </w:rPr>
        <w:t>法第3條第1項規定，除其他災害依法律規定由中央災害防救會報指定中央災害防救業務主管機關，其餘22類災害之預防、應變及復原重建任務，分由內政部、經濟部、行政院農業委員會（現為農業部）、交通部、行政院環境保護署（現為環境部）、衛生福利部</w:t>
      </w:r>
      <w:r w:rsidR="00064345" w:rsidRPr="00E66A2B">
        <w:rPr>
          <w:rFonts w:hint="eastAsia"/>
        </w:rPr>
        <w:t>（下稱衛福部）</w:t>
      </w:r>
      <w:r w:rsidR="00F9135C" w:rsidRPr="00E66A2B">
        <w:rPr>
          <w:rFonts w:hint="eastAsia"/>
        </w:rPr>
        <w:t>、行政院原子能委員會（現為核能安全委員會）等7個部會為主管機關</w:t>
      </w:r>
      <w:r w:rsidR="00D1410C" w:rsidRPr="00E66A2B">
        <w:rPr>
          <w:rStyle w:val="aff"/>
        </w:rPr>
        <w:footnoteReference w:id="1"/>
      </w:r>
      <w:r w:rsidR="006A78CD" w:rsidRPr="00E66A2B">
        <w:rPr>
          <w:rFonts w:hint="eastAsia"/>
        </w:rPr>
        <w:t>。</w:t>
      </w:r>
      <w:r w:rsidR="004B4551" w:rsidRPr="00E66A2B">
        <w:rPr>
          <w:rFonts w:hint="eastAsia"/>
        </w:rPr>
        <w:t>市縣政府為轄內該法之主管機</w:t>
      </w:r>
      <w:r w:rsidR="004B4551" w:rsidRPr="00E66A2B">
        <w:rPr>
          <w:rFonts w:hint="eastAsia"/>
        </w:rPr>
        <w:lastRenderedPageBreak/>
        <w:t>關，依法應依災害防救基本計畫、相關災害防救業務計畫及地區災害潛勢特性，擬訂地區災害防救計畫</w:t>
      </w:r>
      <w:r w:rsidR="000A359F" w:rsidRPr="00E66A2B">
        <w:rPr>
          <w:rFonts w:hint="eastAsia"/>
        </w:rPr>
        <w:t>；</w:t>
      </w:r>
      <w:r w:rsidR="00F9135C" w:rsidRPr="00E66A2B">
        <w:rPr>
          <w:rFonts w:hint="eastAsia"/>
        </w:rPr>
        <w:t>直轄市、縣（市）政府、鄉（鎮、市、區）公所、山地原住民區公所於災害發生或有發生之虞時，應勸告或強制其撤離，並作適當之安置。</w:t>
      </w:r>
      <w:r w:rsidR="00613444" w:rsidRPr="00E66A2B">
        <w:rPr>
          <w:rFonts w:hint="eastAsia"/>
        </w:rPr>
        <w:t>至於</w:t>
      </w:r>
      <w:r w:rsidR="00B9515C" w:rsidRPr="00E66A2B">
        <w:rPr>
          <w:rFonts w:hint="eastAsia"/>
        </w:rPr>
        <w:t>地區災害防救計畫指由直轄市、縣（市）及鄉（鎮、市）災害防救會報核定之直轄市、縣（市）及鄉（鎮、市）災害防救計畫。直轄市、縣(市)災害防救會報執行單位應依災害防救基本計畫、相關災害防救業務計畫及地區災害潛勢特性，擬訂地區災害防救計畫，經各該災害防救會報核定後實施，並報中央災害防救會報備查。直轄市、縣（市）政府及鄉（鎮、市）公所每2年應</w:t>
      </w:r>
      <w:proofErr w:type="gramStart"/>
      <w:r w:rsidR="00B9515C" w:rsidRPr="00E66A2B">
        <w:rPr>
          <w:rFonts w:hint="eastAsia"/>
        </w:rPr>
        <w:t>依災防</w:t>
      </w:r>
      <w:proofErr w:type="gramEnd"/>
      <w:r w:rsidR="00B9515C" w:rsidRPr="00E66A2B">
        <w:rPr>
          <w:rFonts w:hint="eastAsia"/>
        </w:rPr>
        <w:t>法</w:t>
      </w:r>
      <w:r w:rsidR="00F17ED2" w:rsidRPr="00E66A2B">
        <w:rPr>
          <w:rFonts w:hint="eastAsia"/>
        </w:rPr>
        <w:t>有關減災</w:t>
      </w:r>
      <w:r w:rsidR="00B9515C" w:rsidRPr="00E66A2B">
        <w:rPr>
          <w:rFonts w:hint="eastAsia"/>
        </w:rPr>
        <w:t>、</w:t>
      </w:r>
      <w:r w:rsidR="00F17ED2" w:rsidRPr="00E66A2B">
        <w:rPr>
          <w:rFonts w:hint="eastAsia"/>
        </w:rPr>
        <w:t>整備</w:t>
      </w:r>
      <w:r w:rsidR="00B9515C" w:rsidRPr="00E66A2B">
        <w:rPr>
          <w:rFonts w:hint="eastAsia"/>
        </w:rPr>
        <w:t>、</w:t>
      </w:r>
      <w:r w:rsidR="00F17ED2" w:rsidRPr="00E66A2B">
        <w:rPr>
          <w:rFonts w:hint="eastAsia"/>
        </w:rPr>
        <w:t>災害應變措施、警報訊號</w:t>
      </w:r>
      <w:r w:rsidR="00B9515C" w:rsidRPr="00E66A2B">
        <w:rPr>
          <w:rFonts w:hint="eastAsia"/>
        </w:rPr>
        <w:t>、災害防救計畫、地區災害發生狀況、災害潛勢特性等，進行勘查、評估，檢討地區災害防救計畫；必要時，得隨時辦理之。地區災害防救計畫內容之規定如下：一、災害預防相關事項。二、災害緊急應變對策相關事項。三、災後復原重建相關事項。四、其他行政機關、公共事業、直轄市、縣(市)、鄉 (鎮、市)災害防救會報認為必要之事項。</w:t>
      </w:r>
      <w:r w:rsidR="00F17ED2" w:rsidRPr="00E66A2B">
        <w:rPr>
          <w:rFonts w:hint="eastAsia"/>
        </w:rPr>
        <w:t>復</w:t>
      </w:r>
      <w:r w:rsidR="004B4551" w:rsidRPr="00E66A2B">
        <w:rPr>
          <w:rFonts w:hint="eastAsia"/>
        </w:rPr>
        <w:t>依地方制度法第18條第11款第2目及第19條第11款第2目規定，關於災害防救之規劃及執行，係屬市縣政府地方自治事項</w:t>
      </w:r>
      <w:r w:rsidR="00637CDD" w:rsidRPr="00E66A2B">
        <w:rPr>
          <w:rFonts w:hint="eastAsia"/>
        </w:rPr>
        <w:t>，</w:t>
      </w:r>
      <w:proofErr w:type="gramStart"/>
      <w:r w:rsidR="00637CDD" w:rsidRPr="00E66A2B">
        <w:rPr>
          <w:rFonts w:hint="eastAsia"/>
        </w:rPr>
        <w:t>先予敘明</w:t>
      </w:r>
      <w:proofErr w:type="gramEnd"/>
      <w:r w:rsidR="00980A34" w:rsidRPr="00E66A2B">
        <w:rPr>
          <w:rFonts w:hint="eastAsia"/>
        </w:rPr>
        <w:t>。</w:t>
      </w:r>
      <w:bookmarkEnd w:id="53"/>
      <w:bookmarkEnd w:id="54"/>
    </w:p>
    <w:p w14:paraId="72CB61F0" w14:textId="085617CC" w:rsidR="00FB10A5" w:rsidRPr="00E66A2B" w:rsidRDefault="00F9135C" w:rsidP="00384C68">
      <w:pPr>
        <w:pStyle w:val="3"/>
      </w:pPr>
      <w:bookmarkStart w:id="55" w:name="_Toc178581179"/>
      <w:bookmarkStart w:id="56" w:name="_Toc180242385"/>
      <w:proofErr w:type="gramStart"/>
      <w:r w:rsidRPr="00E66A2B">
        <w:rPr>
          <w:rFonts w:hint="eastAsia"/>
        </w:rPr>
        <w:t>審計部依各</w:t>
      </w:r>
      <w:proofErr w:type="gramEnd"/>
      <w:r w:rsidRPr="00E66A2B">
        <w:rPr>
          <w:rFonts w:hint="eastAsia"/>
        </w:rPr>
        <w:t>中央災害防救業務主管機關提供資料統計，交通部、經濟部、國科會等部會所屬設有港區、</w:t>
      </w:r>
      <w:r w:rsidRPr="00E66A2B">
        <w:rPr>
          <w:rFonts w:hint="eastAsia"/>
        </w:rPr>
        <w:lastRenderedPageBreak/>
        <w:t>機場、加工出口區</w:t>
      </w:r>
      <w:r w:rsidR="008D68C3" w:rsidRPr="00E66A2B">
        <w:rPr>
          <w:rFonts w:hint="eastAsia"/>
        </w:rPr>
        <w:t>（現為科技產業園區）</w:t>
      </w:r>
      <w:r w:rsidRPr="00E66A2B">
        <w:rPr>
          <w:rFonts w:hint="eastAsia"/>
        </w:rPr>
        <w:t>、科學園區等特區（下稱中央轄管特區</w:t>
      </w:r>
      <w:r w:rsidRPr="00E66A2B">
        <w:rPr>
          <w:rStyle w:val="aff"/>
        </w:rPr>
        <w:footnoteReference w:id="2"/>
      </w:r>
      <w:r w:rsidRPr="00E66A2B">
        <w:rPr>
          <w:rFonts w:hint="eastAsia"/>
        </w:rPr>
        <w:t>），主要分布於臺中市等8個市縣，區域內公共設施（如：道路、路燈、管線等</w:t>
      </w:r>
      <w:proofErr w:type="gramStart"/>
      <w:r w:rsidRPr="00E66A2B">
        <w:rPr>
          <w:rFonts w:hint="eastAsia"/>
        </w:rPr>
        <w:t>）</w:t>
      </w:r>
      <w:proofErr w:type="gramEnd"/>
      <w:r w:rsidRPr="00E66A2B">
        <w:rPr>
          <w:rFonts w:hint="eastAsia"/>
        </w:rPr>
        <w:t>係由中央轄管特區管理機關「分別為港務公司、</w:t>
      </w:r>
      <w:proofErr w:type="gramStart"/>
      <w:r w:rsidRPr="00E66A2B">
        <w:rPr>
          <w:rFonts w:hint="eastAsia"/>
        </w:rPr>
        <w:t>桃機公</w:t>
      </w:r>
      <w:proofErr w:type="gramEnd"/>
      <w:r w:rsidRPr="00E66A2B">
        <w:rPr>
          <w:rFonts w:hint="eastAsia"/>
        </w:rPr>
        <w:t>司、經濟部加工出口區管理處（下稱加工出口區管理處，現為園管局）、新竹、</w:t>
      </w:r>
      <w:proofErr w:type="gramStart"/>
      <w:r w:rsidRPr="00E66A2B">
        <w:rPr>
          <w:rFonts w:hint="eastAsia"/>
        </w:rPr>
        <w:t>中部</w:t>
      </w:r>
      <w:proofErr w:type="gramEnd"/>
      <w:r w:rsidRPr="00E66A2B">
        <w:rPr>
          <w:rFonts w:hint="eastAsia"/>
        </w:rPr>
        <w:t>、南科管理局等」自行管理維護，惟中央轄管特區災害防救業務執行情形有：「中央轄管特區之災害防救業務計畫、緊急應變計畫及作業手冊等，未整合納入市縣政府地區災害防救計畫，不利市縣政府支援各特區災害之預防、應變及復原重建」，</w:t>
      </w:r>
      <w:r w:rsidR="005D3051" w:rsidRPr="00E66A2B">
        <w:rPr>
          <w:rFonts w:hint="eastAsia"/>
        </w:rPr>
        <w:t>審計部</w:t>
      </w:r>
      <w:r w:rsidRPr="00E66A2B">
        <w:rPr>
          <w:rFonts w:hint="eastAsia"/>
        </w:rPr>
        <w:t>於</w:t>
      </w:r>
      <w:proofErr w:type="gramStart"/>
      <w:r w:rsidR="00916389" w:rsidRPr="00E66A2B">
        <w:rPr>
          <w:rFonts w:hint="eastAsia"/>
        </w:rPr>
        <w:t>111</w:t>
      </w:r>
      <w:proofErr w:type="gramEnd"/>
      <w:r w:rsidR="00916389" w:rsidRPr="00E66A2B">
        <w:rPr>
          <w:rFonts w:hint="eastAsia"/>
        </w:rPr>
        <w:t>年度中央政府總決算審核報告</w:t>
      </w:r>
      <w:r w:rsidRPr="00E66A2B">
        <w:rPr>
          <w:rFonts w:hint="eastAsia"/>
        </w:rPr>
        <w:t>揭示</w:t>
      </w:r>
      <w:r w:rsidR="00BF1A80" w:rsidRPr="00E66A2B">
        <w:rPr>
          <w:rFonts w:hint="eastAsia"/>
        </w:rPr>
        <w:t>在案</w:t>
      </w:r>
      <w:r w:rsidR="000B410E" w:rsidRPr="00E66A2B">
        <w:rPr>
          <w:rFonts w:hint="eastAsia"/>
        </w:rPr>
        <w:t>。</w:t>
      </w:r>
      <w:r w:rsidR="001F401C" w:rsidRPr="00E66A2B">
        <w:rPr>
          <w:rFonts w:hint="eastAsia"/>
        </w:rPr>
        <w:t>經</w:t>
      </w:r>
      <w:r w:rsidR="00245A80" w:rsidRPr="00E66A2B">
        <w:rPr>
          <w:rFonts w:hint="eastAsia"/>
        </w:rPr>
        <w:t>該部提出審核報告及本院調查後，本案所列中央轄管</w:t>
      </w:r>
      <w:r w:rsidR="00DE4C06" w:rsidRPr="00E66A2B">
        <w:rPr>
          <w:rFonts w:hint="eastAsia"/>
        </w:rPr>
        <w:t>特</w:t>
      </w:r>
      <w:r w:rsidR="00245A80" w:rsidRPr="00E66A2B">
        <w:rPr>
          <w:rFonts w:hint="eastAsia"/>
        </w:rPr>
        <w:t>區管理</w:t>
      </w:r>
      <w:proofErr w:type="gramStart"/>
      <w:r w:rsidR="00245A80" w:rsidRPr="00E66A2B">
        <w:rPr>
          <w:rFonts w:hint="eastAsia"/>
        </w:rPr>
        <w:t>機關均已提</w:t>
      </w:r>
      <w:proofErr w:type="gramEnd"/>
      <w:r w:rsidR="00245A80" w:rsidRPr="00E66A2B">
        <w:rPr>
          <w:rFonts w:hint="eastAsia"/>
        </w:rPr>
        <w:t>送相關應變計畫供所在地市縣政府納入地區災害防救計畫修訂，內容略以：「經濟部：</w:t>
      </w:r>
      <w:proofErr w:type="gramStart"/>
      <w:r w:rsidR="00245A80" w:rsidRPr="00E66A2B">
        <w:rPr>
          <w:rFonts w:hint="eastAsia"/>
        </w:rPr>
        <w:t>依據災防法</w:t>
      </w:r>
      <w:proofErr w:type="gramEnd"/>
      <w:r w:rsidR="00245A80" w:rsidRPr="00E66A2B">
        <w:rPr>
          <w:rFonts w:hint="eastAsia"/>
        </w:rPr>
        <w:t>規定並無特區訂定災害防救計畫規定，惟為強化園管局所屬科技產業園區災害防救業務，修訂所屬科技產業園區災害防救計畫內容，並提送予所在地市縣政府」、「國科會：所屬科學園區管理局</w:t>
      </w:r>
      <w:proofErr w:type="gramStart"/>
      <w:r w:rsidR="00245A80" w:rsidRPr="00E66A2B">
        <w:rPr>
          <w:rFonts w:hint="eastAsia"/>
        </w:rPr>
        <w:t>依災防</w:t>
      </w:r>
      <w:proofErr w:type="gramEnd"/>
      <w:r w:rsidR="00245A80" w:rsidRPr="00E66A2B">
        <w:rPr>
          <w:rFonts w:hint="eastAsia"/>
        </w:rPr>
        <w:t>法及地方制度法等相關規定，配合園區所在地之</w:t>
      </w:r>
      <w:r w:rsidR="00274916" w:rsidRPr="00E66A2B">
        <w:rPr>
          <w:rFonts w:hint="eastAsia"/>
        </w:rPr>
        <w:t>縣市政府</w:t>
      </w:r>
      <w:r w:rsidR="00245A80" w:rsidRPr="00E66A2B">
        <w:rPr>
          <w:rFonts w:hint="eastAsia"/>
        </w:rPr>
        <w:t>防(救)災需要，已提供園區緊急應變計畫或應變手冊等相關資料予</w:t>
      </w:r>
      <w:r w:rsidR="00274916" w:rsidRPr="00E66A2B">
        <w:rPr>
          <w:rFonts w:hint="eastAsia"/>
        </w:rPr>
        <w:t>縣市政府</w:t>
      </w:r>
      <w:r w:rsidR="00245A80" w:rsidRPr="00E66A2B">
        <w:rPr>
          <w:rFonts w:hint="eastAsia"/>
        </w:rPr>
        <w:t>納入地區災害防救計畫修訂之參考」、「交通部：</w:t>
      </w:r>
      <w:proofErr w:type="gramStart"/>
      <w:r w:rsidR="00245A80" w:rsidRPr="00E66A2B">
        <w:rPr>
          <w:rFonts w:hint="eastAsia"/>
        </w:rPr>
        <w:t>桃機公司</w:t>
      </w:r>
      <w:proofErr w:type="gramEnd"/>
      <w:r w:rsidR="00245A80" w:rsidRPr="00E66A2B">
        <w:rPr>
          <w:rFonts w:hint="eastAsia"/>
        </w:rPr>
        <w:t>災害防救業務計畫已函送桃園市政府納入地區災害防救計畫修訂之參考，港務公司轄下港口已將災害防救業務計畫分別函送港口所在地之地方政府供納入地區災害防救計畫修訂之參考」。</w:t>
      </w:r>
      <w:bookmarkEnd w:id="55"/>
      <w:bookmarkEnd w:id="56"/>
    </w:p>
    <w:p w14:paraId="7F792DDE" w14:textId="1D2F4AF9" w:rsidR="00EC0268" w:rsidRPr="00E66A2B" w:rsidRDefault="00245A80" w:rsidP="00384C68">
      <w:pPr>
        <w:pStyle w:val="3"/>
      </w:pPr>
      <w:bookmarkStart w:id="57" w:name="_Toc178581180"/>
      <w:bookmarkStart w:id="58" w:name="_Toc180242386"/>
      <w:proofErr w:type="gramStart"/>
      <w:r w:rsidRPr="00E66A2B">
        <w:rPr>
          <w:rFonts w:hint="eastAsia"/>
        </w:rPr>
        <w:t>然</w:t>
      </w:r>
      <w:r w:rsidR="00917EE4" w:rsidRPr="00E66A2B">
        <w:rPr>
          <w:rFonts w:hint="eastAsia"/>
        </w:rPr>
        <w:t>查</w:t>
      </w:r>
      <w:proofErr w:type="gramEnd"/>
      <w:r w:rsidR="00917EE4" w:rsidRPr="00E66A2B">
        <w:rPr>
          <w:rFonts w:hint="eastAsia"/>
          <w:lang w:eastAsia="zh-HK"/>
        </w:rPr>
        <w:t>，</w:t>
      </w:r>
      <w:r w:rsidR="00B1745B" w:rsidRPr="00E66A2B">
        <w:rPr>
          <w:rFonts w:hint="eastAsia"/>
          <w:lang w:eastAsia="zh-HK"/>
        </w:rPr>
        <w:t>市縣政府</w:t>
      </w:r>
      <w:r w:rsidR="00B1745B" w:rsidRPr="00E66A2B">
        <w:rPr>
          <w:rFonts w:hint="eastAsia"/>
        </w:rPr>
        <w:t>就轄內</w:t>
      </w:r>
      <w:r w:rsidR="00185B63" w:rsidRPr="00E66A2B">
        <w:rPr>
          <w:rFonts w:hint="eastAsia"/>
        </w:rPr>
        <w:t>中央轄管特區</w:t>
      </w:r>
      <w:r w:rsidR="00B1745B" w:rsidRPr="00E66A2B">
        <w:rPr>
          <w:rFonts w:hint="eastAsia"/>
        </w:rPr>
        <w:t>相關災害防救</w:t>
      </w:r>
      <w:r w:rsidR="00B1745B" w:rsidRPr="00E66A2B">
        <w:rPr>
          <w:rFonts w:hint="eastAsia"/>
        </w:rPr>
        <w:lastRenderedPageBreak/>
        <w:t>業務，確有未納入轄內災害防救計畫，</w:t>
      </w:r>
      <w:r w:rsidR="009074C7" w:rsidRPr="00E66A2B">
        <w:rPr>
          <w:rFonts w:hint="eastAsia"/>
        </w:rPr>
        <w:t>至相關災害事件發生或經</w:t>
      </w:r>
      <w:r w:rsidR="00EF0ECB" w:rsidRPr="00E66A2B">
        <w:rPr>
          <w:rFonts w:hint="eastAsia"/>
        </w:rPr>
        <w:t>審計部提出審核報告及本院立案</w:t>
      </w:r>
      <w:r w:rsidR="009074C7" w:rsidRPr="00E66A2B">
        <w:rPr>
          <w:rFonts w:hint="eastAsia"/>
        </w:rPr>
        <w:t>調查後，市縣政府方予檢討納入，且迄仍在檢討修訂，尚未經中央災害防救會議備查，</w:t>
      </w:r>
      <w:r w:rsidR="008F3697" w:rsidRPr="00E66A2B">
        <w:rPr>
          <w:rFonts w:hint="eastAsia"/>
        </w:rPr>
        <w:t>此有本院前調查案件及</w:t>
      </w:r>
      <w:r w:rsidR="00E40272" w:rsidRPr="00E66A2B">
        <w:rPr>
          <w:rFonts w:hint="eastAsia"/>
        </w:rPr>
        <w:t>相關</w:t>
      </w:r>
      <w:r w:rsidR="008F3697" w:rsidRPr="00E66A2B">
        <w:rPr>
          <w:rFonts w:hint="eastAsia"/>
        </w:rPr>
        <w:t>市縣政府查復內容</w:t>
      </w:r>
      <w:r w:rsidR="009074C7" w:rsidRPr="00E66A2B">
        <w:rPr>
          <w:rFonts w:hint="eastAsia"/>
        </w:rPr>
        <w:t>如下：</w:t>
      </w:r>
      <w:bookmarkEnd w:id="57"/>
      <w:bookmarkEnd w:id="58"/>
    </w:p>
    <w:p w14:paraId="66E19D40" w14:textId="4965EE69" w:rsidR="00FB10A5" w:rsidRPr="00E66A2B" w:rsidRDefault="00FB10A5" w:rsidP="00EC0268">
      <w:pPr>
        <w:pStyle w:val="4"/>
      </w:pPr>
      <w:r w:rsidRPr="00E66A2B">
        <w:rPr>
          <w:rFonts w:hint="eastAsia"/>
        </w:rPr>
        <w:t>本院</w:t>
      </w:r>
      <w:r w:rsidR="00245A80" w:rsidRPr="00E66A2B">
        <w:rPr>
          <w:rFonts w:hint="eastAsia"/>
        </w:rPr>
        <w:t>前</w:t>
      </w:r>
      <w:r w:rsidRPr="00E66A2B">
        <w:rPr>
          <w:rFonts w:hint="eastAsia"/>
        </w:rPr>
        <w:t>調查「屏東科技產業園區內</w:t>
      </w:r>
      <w:proofErr w:type="gramStart"/>
      <w:r w:rsidRPr="00E66A2B">
        <w:rPr>
          <w:rFonts w:hint="eastAsia"/>
        </w:rPr>
        <w:t>之明揚國際</w:t>
      </w:r>
      <w:proofErr w:type="gramEnd"/>
      <w:r w:rsidRPr="00E66A2B">
        <w:rPr>
          <w:rFonts w:hint="eastAsia"/>
        </w:rPr>
        <w:t>科技股份有限公司於112年9月22日傍晚發生爆炸(案號：113</w:t>
      </w:r>
      <w:proofErr w:type="gramStart"/>
      <w:r w:rsidRPr="00E66A2B">
        <w:rPr>
          <w:rFonts w:hint="eastAsia"/>
        </w:rPr>
        <w:t>財調</w:t>
      </w:r>
      <w:proofErr w:type="gramEnd"/>
      <w:r w:rsidRPr="00E66A2B">
        <w:rPr>
          <w:rFonts w:hint="eastAsia"/>
        </w:rPr>
        <w:t>0031)」之調查意見指出：「屏東縣政府疏未</w:t>
      </w:r>
      <w:proofErr w:type="gramStart"/>
      <w:r w:rsidRPr="00E66A2B">
        <w:rPr>
          <w:rFonts w:hint="eastAsia"/>
        </w:rPr>
        <w:t>依</w:t>
      </w:r>
      <w:r w:rsidR="00323A45" w:rsidRPr="00E66A2B">
        <w:rPr>
          <w:rFonts w:hint="eastAsia"/>
        </w:rPr>
        <w:t>災防</w:t>
      </w:r>
      <w:proofErr w:type="gramEnd"/>
      <w:r w:rsidR="00323A45" w:rsidRPr="00E66A2B">
        <w:rPr>
          <w:rFonts w:hint="eastAsia"/>
        </w:rPr>
        <w:t>法</w:t>
      </w:r>
      <w:r w:rsidRPr="00E66A2B">
        <w:rPr>
          <w:rFonts w:hint="eastAsia"/>
        </w:rPr>
        <w:t>規定及爆炸災害防救業務計畫內容，將轄內屏東科技產業園區及其工廠之災害潛勢特性納入屏東縣地區災害防救計畫，於本案爆炸災害發生後，</w:t>
      </w:r>
      <w:proofErr w:type="gramStart"/>
      <w:r w:rsidRPr="00E66A2B">
        <w:rPr>
          <w:rFonts w:hint="eastAsia"/>
        </w:rPr>
        <w:t>猶認屏</w:t>
      </w:r>
      <w:proofErr w:type="gramEnd"/>
      <w:r w:rsidRPr="00E66A2B">
        <w:rPr>
          <w:rFonts w:hint="eastAsia"/>
        </w:rPr>
        <w:t>東科技產業園區內工廠危險物品</w:t>
      </w:r>
      <w:proofErr w:type="gramStart"/>
      <w:r w:rsidRPr="00E66A2B">
        <w:rPr>
          <w:rFonts w:hint="eastAsia"/>
        </w:rPr>
        <w:t>申報為園</w:t>
      </w:r>
      <w:proofErr w:type="gramEnd"/>
      <w:r w:rsidRPr="00E66A2B">
        <w:rPr>
          <w:rFonts w:hint="eastAsia"/>
        </w:rPr>
        <w:t>管局權責，</w:t>
      </w:r>
      <w:proofErr w:type="gramStart"/>
      <w:r w:rsidRPr="00E66A2B">
        <w:rPr>
          <w:rFonts w:hint="eastAsia"/>
        </w:rPr>
        <w:t>且歸</w:t>
      </w:r>
      <w:proofErr w:type="gramEnd"/>
      <w:r w:rsidRPr="00E66A2B">
        <w:rPr>
          <w:rFonts w:hint="eastAsia"/>
        </w:rPr>
        <w:t>責於廠商未據實申報，</w:t>
      </w:r>
      <w:proofErr w:type="gramStart"/>
      <w:r w:rsidRPr="00E66A2B">
        <w:rPr>
          <w:rFonts w:hint="eastAsia"/>
        </w:rPr>
        <w:t>與</w:t>
      </w:r>
      <w:r w:rsidR="00323A45" w:rsidRPr="00E66A2B">
        <w:rPr>
          <w:rFonts w:hint="eastAsia"/>
        </w:rPr>
        <w:t>災防</w:t>
      </w:r>
      <w:proofErr w:type="gramEnd"/>
      <w:r w:rsidR="00323A45" w:rsidRPr="00E66A2B">
        <w:rPr>
          <w:rFonts w:hint="eastAsia"/>
        </w:rPr>
        <w:t>法</w:t>
      </w:r>
      <w:r w:rsidRPr="00E66A2B">
        <w:rPr>
          <w:rFonts w:hint="eastAsia"/>
        </w:rPr>
        <w:t>規定有悖，及至本案爆炸災害發生後，方將中央轄管特區（即屏東科技產業園區）防災計畫納入，相關作為消極延宕，確有未當」等內容</w:t>
      </w:r>
      <w:r w:rsidR="0093130B" w:rsidRPr="00E66A2B">
        <w:rPr>
          <w:rFonts w:hint="eastAsia"/>
        </w:rPr>
        <w:t>可稽</w:t>
      </w:r>
      <w:r w:rsidR="00945191" w:rsidRPr="00E66A2B">
        <w:rPr>
          <w:rFonts w:hint="eastAsia"/>
        </w:rPr>
        <w:t>。</w:t>
      </w:r>
    </w:p>
    <w:p w14:paraId="785A86F9" w14:textId="4D58536A" w:rsidR="00945191" w:rsidRPr="00E66A2B" w:rsidRDefault="008F3697" w:rsidP="00EC0268">
      <w:pPr>
        <w:pStyle w:val="4"/>
      </w:pPr>
      <w:r w:rsidRPr="00E66A2B">
        <w:rPr>
          <w:rFonts w:hint="eastAsia"/>
        </w:rPr>
        <w:t>高雄市政府：中央轄管特區提供災害防救業務計畫、緊急應變計畫及作業</w:t>
      </w:r>
      <w:proofErr w:type="gramStart"/>
      <w:r w:rsidRPr="00E66A2B">
        <w:rPr>
          <w:rFonts w:hint="eastAsia"/>
        </w:rPr>
        <w:t>手冊等予該</w:t>
      </w:r>
      <w:proofErr w:type="gramEnd"/>
      <w:r w:rsidRPr="00E66A2B">
        <w:rPr>
          <w:rFonts w:hint="eastAsia"/>
        </w:rPr>
        <w:t>府整合納入該市地區災害計畫，將有助於強化災害防救工作效能。增列</w:t>
      </w:r>
      <w:proofErr w:type="gramStart"/>
      <w:r w:rsidRPr="00E66A2B">
        <w:rPr>
          <w:rFonts w:hint="eastAsia"/>
        </w:rPr>
        <w:t>專門編章方式</w:t>
      </w:r>
      <w:proofErr w:type="gramEnd"/>
      <w:r w:rsidRPr="00E66A2B">
        <w:rPr>
          <w:rFonts w:hint="eastAsia"/>
        </w:rPr>
        <w:t>(第五編)將特區災害防救業務計畫、緊急應變計畫等相關內容整合納入113年地區災害防救計畫，並於113年5月22日召開地區計畫編修會議，請特區</w:t>
      </w:r>
      <w:r w:rsidR="009B4D6D" w:rsidRPr="00E66A2B">
        <w:rPr>
          <w:rFonts w:hint="eastAsia"/>
        </w:rPr>
        <w:t>管理機關</w:t>
      </w:r>
      <w:r w:rsidRPr="00E66A2B">
        <w:rPr>
          <w:rFonts w:hint="eastAsia"/>
        </w:rPr>
        <w:t>針對計畫內容進行確認。</w:t>
      </w:r>
    </w:p>
    <w:p w14:paraId="43F8FFC9" w14:textId="77777777" w:rsidR="00AA09BB" w:rsidRPr="00E66A2B" w:rsidRDefault="00AA09BB" w:rsidP="00AA09BB">
      <w:pPr>
        <w:pStyle w:val="4"/>
      </w:pPr>
      <w:proofErr w:type="gramStart"/>
      <w:r w:rsidRPr="00E66A2B">
        <w:rPr>
          <w:rFonts w:hint="eastAsia"/>
        </w:rPr>
        <w:t>臺</w:t>
      </w:r>
      <w:proofErr w:type="gramEnd"/>
      <w:r w:rsidRPr="00E66A2B">
        <w:rPr>
          <w:rFonts w:hint="eastAsia"/>
        </w:rPr>
        <w:t>南市政府：</w:t>
      </w:r>
    </w:p>
    <w:p w14:paraId="42798947" w14:textId="51775E7B" w:rsidR="00AA09BB" w:rsidRPr="00E66A2B" w:rsidRDefault="00AA09BB" w:rsidP="00AA09BB">
      <w:pPr>
        <w:pStyle w:val="5"/>
      </w:pPr>
      <w:r w:rsidRPr="00E66A2B">
        <w:rPr>
          <w:rFonts w:hint="eastAsia"/>
        </w:rPr>
        <w:t>「</w:t>
      </w:r>
      <w:proofErr w:type="gramStart"/>
      <w:r w:rsidRPr="00E66A2B">
        <w:rPr>
          <w:rFonts w:hint="eastAsia"/>
        </w:rPr>
        <w:t>臺</w:t>
      </w:r>
      <w:proofErr w:type="gramEnd"/>
      <w:r w:rsidRPr="00E66A2B">
        <w:rPr>
          <w:rFonts w:hint="eastAsia"/>
        </w:rPr>
        <w:t>南市地區災害防救計畫」</w:t>
      </w:r>
      <w:r w:rsidR="004528CD" w:rsidRPr="00E66A2B">
        <w:rPr>
          <w:rFonts w:hint="eastAsia"/>
        </w:rPr>
        <w:t>之</w:t>
      </w:r>
      <w:r w:rsidRPr="00E66A2B">
        <w:rPr>
          <w:rFonts w:hint="eastAsia"/>
        </w:rPr>
        <w:t>擬定係</w:t>
      </w:r>
      <w:proofErr w:type="gramStart"/>
      <w:r w:rsidRPr="00E66A2B">
        <w:rPr>
          <w:rFonts w:hint="eastAsia"/>
        </w:rPr>
        <w:t>依據災防</w:t>
      </w:r>
      <w:proofErr w:type="gramEnd"/>
      <w:r w:rsidRPr="00E66A2B">
        <w:rPr>
          <w:rFonts w:hint="eastAsia"/>
        </w:rPr>
        <w:t>法第</w:t>
      </w:r>
      <w:r w:rsidRPr="00E66A2B">
        <w:t>20</w:t>
      </w:r>
      <w:r w:rsidRPr="00E66A2B">
        <w:rPr>
          <w:rFonts w:hint="eastAsia"/>
        </w:rPr>
        <w:t>條規定，以臺南市地區災害特性及災害規模設定為基礎，考量災害防救實務工作需要</w:t>
      </w:r>
      <w:r w:rsidRPr="00E66A2B">
        <w:rPr>
          <w:rFonts w:hAnsi="標楷體"/>
        </w:rPr>
        <w:t>……</w:t>
      </w:r>
      <w:r w:rsidRPr="00E66A2B">
        <w:rPr>
          <w:rFonts w:hint="eastAsia"/>
        </w:rPr>
        <w:t>該計畫未涵蓋中央轄管港務公司高雄分</w:t>
      </w:r>
      <w:r w:rsidRPr="00E66A2B">
        <w:rPr>
          <w:rFonts w:hint="eastAsia"/>
        </w:rPr>
        <w:lastRenderedPageBreak/>
        <w:t>公司安平港營運處、臺南機場及南部科學園區等，係考量市府災害防救實務工作所需，上開相關區域並非屬臺南市政府權管</w:t>
      </w:r>
      <w:proofErr w:type="gramStart"/>
      <w:r w:rsidRPr="00E66A2B">
        <w:rPr>
          <w:rFonts w:hint="eastAsia"/>
        </w:rPr>
        <w:t>與維管範</w:t>
      </w:r>
      <w:proofErr w:type="gramEnd"/>
      <w:r w:rsidRPr="00E66A2B">
        <w:rPr>
          <w:rFonts w:hint="eastAsia"/>
        </w:rPr>
        <w:t>圍，且該區主要範圍亦為管制區，非公眾通行區域，臺南市政府進行減災、整備、應變等工作時有其侷限性，爰此，該計畫主要仍以臺南市政府權管業務及範圍為主所撰擬。</w:t>
      </w:r>
    </w:p>
    <w:p w14:paraId="4B9438AB" w14:textId="7F105472" w:rsidR="00AA09BB" w:rsidRPr="00E66A2B" w:rsidRDefault="00AA09BB" w:rsidP="00AA09BB">
      <w:pPr>
        <w:pStyle w:val="5"/>
      </w:pPr>
      <w:r w:rsidRPr="00E66A2B">
        <w:rPr>
          <w:rFonts w:hint="eastAsia"/>
        </w:rPr>
        <w:t>112年地區災害防救計畫於修訂時，112年7月10日邀集轄內特區召開工作會議，於</w:t>
      </w:r>
      <w:proofErr w:type="gramStart"/>
      <w:r w:rsidRPr="00E66A2B">
        <w:rPr>
          <w:rFonts w:hint="eastAsia"/>
        </w:rPr>
        <w:t>第9編專章</w:t>
      </w:r>
      <w:proofErr w:type="gramEnd"/>
      <w:r w:rsidRPr="00E66A2B">
        <w:rPr>
          <w:rFonts w:hint="eastAsia"/>
        </w:rPr>
        <w:t>納入中央轄管特區，並將中央轄管特區緊急應變計畫或應變手冊等納入地區災害防救計畫附件作為參考。112年地區災害防救計畫已於112年11月30日召開下半年災害防救會核定，行政院於113年2月2日函知「</w:t>
      </w:r>
      <w:proofErr w:type="gramStart"/>
      <w:r w:rsidRPr="00E66A2B">
        <w:rPr>
          <w:rFonts w:hint="eastAsia"/>
        </w:rPr>
        <w:t>臺</w:t>
      </w:r>
      <w:proofErr w:type="gramEnd"/>
      <w:r w:rsidRPr="00E66A2B">
        <w:rPr>
          <w:rFonts w:hint="eastAsia"/>
        </w:rPr>
        <w:t>南市地區災害防救計畫」業經中央災害防救會報第49次會議備查通過。</w:t>
      </w:r>
    </w:p>
    <w:p w14:paraId="104EC3BA" w14:textId="77777777" w:rsidR="00FE09E4" w:rsidRPr="00E66A2B" w:rsidRDefault="00FE09E4" w:rsidP="00AA09BB">
      <w:pPr>
        <w:pStyle w:val="4"/>
      </w:pPr>
      <w:proofErr w:type="gramStart"/>
      <w:r w:rsidRPr="00E66A2B">
        <w:rPr>
          <w:rFonts w:hint="eastAsia"/>
        </w:rPr>
        <w:t>臺</w:t>
      </w:r>
      <w:proofErr w:type="gramEnd"/>
      <w:r w:rsidRPr="00E66A2B">
        <w:rPr>
          <w:rFonts w:hint="eastAsia"/>
        </w:rPr>
        <w:t>中市政府：</w:t>
      </w:r>
    </w:p>
    <w:p w14:paraId="38B7749D" w14:textId="0DB7DAC8" w:rsidR="00FE09E4" w:rsidRPr="00E66A2B" w:rsidRDefault="00FE09E4" w:rsidP="00AA09BB">
      <w:pPr>
        <w:pStyle w:val="5"/>
      </w:pPr>
      <w:r w:rsidRPr="00E66A2B">
        <w:rPr>
          <w:rFonts w:hint="eastAsia"/>
        </w:rPr>
        <w:t>112年地區災害防救計畫敘述中央轄管特區，對於災害防救議題、對策與工作重點也有涵蓋針對中央轄管特區災害潛勢特性，訂定明確的規劃與發展對策。中央轄管特區管理機關訂定之災害防救業務計畫、緊急應變計畫等，</w:t>
      </w:r>
      <w:proofErr w:type="gramStart"/>
      <w:r w:rsidRPr="00E66A2B">
        <w:rPr>
          <w:rFonts w:hint="eastAsia"/>
        </w:rPr>
        <w:t>該府業於</w:t>
      </w:r>
      <w:proofErr w:type="gramEnd"/>
      <w:r w:rsidRPr="00E66A2B">
        <w:rPr>
          <w:rFonts w:hint="eastAsia"/>
        </w:rPr>
        <w:t>112年地區災害防救計畫修訂納入。</w:t>
      </w:r>
    </w:p>
    <w:p w14:paraId="71016DCB" w14:textId="1677E8F7" w:rsidR="00FE09E4" w:rsidRPr="00E66A2B" w:rsidRDefault="00FE09E4" w:rsidP="00AA09BB">
      <w:pPr>
        <w:pStyle w:val="5"/>
      </w:pPr>
      <w:r w:rsidRPr="00E66A2B">
        <w:rPr>
          <w:rFonts w:hint="eastAsia"/>
        </w:rPr>
        <w:t>計畫草案經行政院災害防救辦公室函請各中央災害防救業務主管機關審視後，其檢閱意見於113年1月12日</w:t>
      </w:r>
      <w:proofErr w:type="gramStart"/>
      <w:r w:rsidRPr="00E66A2B">
        <w:rPr>
          <w:rFonts w:hint="eastAsia"/>
        </w:rPr>
        <w:t>函復該府</w:t>
      </w:r>
      <w:proofErr w:type="gramEnd"/>
      <w:r w:rsidRPr="00E66A2B">
        <w:rPr>
          <w:rFonts w:hint="eastAsia"/>
        </w:rPr>
        <w:t>，</w:t>
      </w:r>
      <w:proofErr w:type="gramStart"/>
      <w:r w:rsidRPr="00E66A2B">
        <w:rPr>
          <w:rFonts w:hint="eastAsia"/>
        </w:rPr>
        <w:t>該府續</w:t>
      </w:r>
      <w:proofErr w:type="gramEnd"/>
      <w:r w:rsidRPr="00E66A2B">
        <w:rPr>
          <w:rFonts w:hint="eastAsia"/>
        </w:rPr>
        <w:t>於2月7日函轉各業管</w:t>
      </w:r>
      <w:proofErr w:type="gramStart"/>
      <w:r w:rsidRPr="00E66A2B">
        <w:rPr>
          <w:rFonts w:hint="eastAsia"/>
        </w:rPr>
        <w:t>機關卓處</w:t>
      </w:r>
      <w:proofErr w:type="gramEnd"/>
      <w:r w:rsidRPr="00E66A2B">
        <w:rPr>
          <w:rFonts w:hint="eastAsia"/>
        </w:rPr>
        <w:t>並予參酌修正完竣，於113年3月20日提送該市災害防救會報核定後，於113年4月9日函報中央災害防救會報備查，目前俟中央災害防救會報完成備查程序。</w:t>
      </w:r>
    </w:p>
    <w:p w14:paraId="5EDDFEE1" w14:textId="77777777" w:rsidR="00FE09E4" w:rsidRPr="00E66A2B" w:rsidRDefault="00FE09E4" w:rsidP="00AA09BB">
      <w:pPr>
        <w:pStyle w:val="4"/>
      </w:pPr>
      <w:r w:rsidRPr="00E66A2B">
        <w:rPr>
          <w:rFonts w:hint="eastAsia"/>
        </w:rPr>
        <w:lastRenderedPageBreak/>
        <w:t>桃園市政府：</w:t>
      </w:r>
      <w:r w:rsidR="00AA09BB" w:rsidRPr="00E66A2B">
        <w:rPr>
          <w:rFonts w:hint="eastAsia"/>
        </w:rPr>
        <w:t>該市地區災害防救計畫為綜合性質之災害防救業務規劃指引</w:t>
      </w:r>
      <w:r w:rsidR="00AA09BB" w:rsidRPr="00E66A2B">
        <w:rPr>
          <w:rFonts w:hAnsi="標楷體"/>
        </w:rPr>
        <w:t>…</w:t>
      </w:r>
      <w:proofErr w:type="gramStart"/>
      <w:r w:rsidR="00AA09BB" w:rsidRPr="00E66A2B">
        <w:rPr>
          <w:rFonts w:hAnsi="標楷體"/>
        </w:rPr>
        <w:t>…</w:t>
      </w:r>
      <w:proofErr w:type="gramEnd"/>
      <w:r w:rsidR="00AA09BB" w:rsidRPr="00E66A2B">
        <w:rPr>
          <w:rFonts w:hint="eastAsia"/>
        </w:rPr>
        <w:t>該市地區災害防救計畫（112至113年版）有</w:t>
      </w:r>
      <w:proofErr w:type="gramStart"/>
      <w:r w:rsidR="00AA09BB" w:rsidRPr="00E66A2B">
        <w:rPr>
          <w:rFonts w:hint="eastAsia"/>
        </w:rPr>
        <w:t>納入桃機公</w:t>
      </w:r>
      <w:proofErr w:type="gramEnd"/>
      <w:r w:rsidR="00AA09BB" w:rsidRPr="00E66A2B">
        <w:rPr>
          <w:rFonts w:hint="eastAsia"/>
        </w:rPr>
        <w:t>司相關內容。地區災害防救計畫（114年至115年版）於</w:t>
      </w:r>
      <w:proofErr w:type="gramStart"/>
      <w:r w:rsidR="00AA09BB" w:rsidRPr="00E66A2B">
        <w:rPr>
          <w:rFonts w:hint="eastAsia"/>
        </w:rPr>
        <w:t>113</w:t>
      </w:r>
      <w:proofErr w:type="gramEnd"/>
      <w:r w:rsidR="00AA09BB" w:rsidRPr="00E66A2B">
        <w:rPr>
          <w:rFonts w:hint="eastAsia"/>
        </w:rPr>
        <w:t>年度現正編修中，將依行政院災害防救辦公室113年3月18日院</w:t>
      </w:r>
      <w:proofErr w:type="gramStart"/>
      <w:r w:rsidR="00AA09BB" w:rsidRPr="00E66A2B">
        <w:rPr>
          <w:rFonts w:hint="eastAsia"/>
        </w:rPr>
        <w:t>臺忠</w:t>
      </w:r>
      <w:proofErr w:type="gramEnd"/>
      <w:r w:rsidR="00AA09BB" w:rsidRPr="00E66A2B">
        <w:rPr>
          <w:rFonts w:hint="eastAsia"/>
        </w:rPr>
        <w:t>字第1135005336號函規定，將中央轄管特區(</w:t>
      </w:r>
      <w:proofErr w:type="gramStart"/>
      <w:r w:rsidR="00AA09BB" w:rsidRPr="00E66A2B">
        <w:rPr>
          <w:rFonts w:hint="eastAsia"/>
        </w:rPr>
        <w:t>桃機公</w:t>
      </w:r>
      <w:proofErr w:type="gramEnd"/>
      <w:r w:rsidR="00AA09BB" w:rsidRPr="00E66A2B">
        <w:rPr>
          <w:rFonts w:hint="eastAsia"/>
        </w:rPr>
        <w:t>司)之相關災害防救業務計畫、緊急應變計畫、災害防救作業手冊等，以附錄方式納入地區災害防救計畫。</w:t>
      </w:r>
    </w:p>
    <w:p w14:paraId="0587DA94" w14:textId="77777777" w:rsidR="00E6709D" w:rsidRPr="00E66A2B" w:rsidRDefault="00C53F58" w:rsidP="00FB10A5">
      <w:pPr>
        <w:pStyle w:val="3"/>
      </w:pPr>
      <w:bookmarkStart w:id="59" w:name="_Toc178581181"/>
      <w:bookmarkStart w:id="60" w:name="_Toc180242387"/>
      <w:r w:rsidRPr="00E66A2B">
        <w:rPr>
          <w:rFonts w:hint="eastAsia"/>
        </w:rPr>
        <w:t>行政院災害防救辦公室</w:t>
      </w:r>
      <w:r w:rsidR="00AB4F61" w:rsidRPr="00E66A2B">
        <w:rPr>
          <w:rFonts w:hint="eastAsia"/>
        </w:rPr>
        <w:t>就本案有關地區災害防救計畫相關內容查復如下：</w:t>
      </w:r>
      <w:bookmarkEnd w:id="59"/>
      <w:bookmarkEnd w:id="60"/>
      <w:r w:rsidR="00AB4F61" w:rsidRPr="00E66A2B">
        <w:t xml:space="preserve"> </w:t>
      </w:r>
    </w:p>
    <w:p w14:paraId="47D91544" w14:textId="0DB18AA7" w:rsidR="00A116EE" w:rsidRPr="00E66A2B" w:rsidRDefault="00E6709D" w:rsidP="00E6709D">
      <w:pPr>
        <w:pStyle w:val="4"/>
      </w:pPr>
      <w:proofErr w:type="gramStart"/>
      <w:r w:rsidRPr="00E66A2B">
        <w:rPr>
          <w:rFonts w:hint="eastAsia"/>
        </w:rPr>
        <w:t>審計部所指</w:t>
      </w:r>
      <w:proofErr w:type="gramEnd"/>
      <w:r w:rsidRPr="00E66A2B">
        <w:rPr>
          <w:rFonts w:hint="eastAsia"/>
        </w:rPr>
        <w:t>中央轄管特區，分別位於基隆市、桃園市、新竹市、臺中市、臺南市、高雄市、屏東縣及花蓮縣等8個縣市，</w:t>
      </w:r>
      <w:r w:rsidR="00FF106E" w:rsidRPr="00E66A2B">
        <w:rPr>
          <w:rFonts w:hint="eastAsia"/>
        </w:rPr>
        <w:t>關於災害防救之規劃及執行，係屬市縣政府地方自治事項，應涵括市縣政府轄內各特區，即無須待中央主管機關提供相關計畫內容方可為之，亦不言甚明。</w:t>
      </w:r>
      <w:r w:rsidR="00542C00" w:rsidRPr="00E66A2B">
        <w:rPr>
          <w:rFonts w:hint="eastAsia"/>
        </w:rPr>
        <w:t>災害發生或有發生之虞時，</w:t>
      </w:r>
      <w:proofErr w:type="gramStart"/>
      <w:r w:rsidR="00542C00" w:rsidRPr="00E66A2B">
        <w:rPr>
          <w:rFonts w:hint="eastAsia"/>
        </w:rPr>
        <w:t>災防法</w:t>
      </w:r>
      <w:proofErr w:type="gramEnd"/>
      <w:r w:rsidR="00542C00" w:rsidRPr="00E66A2B">
        <w:rPr>
          <w:rFonts w:hint="eastAsia"/>
        </w:rPr>
        <w:t>已</w:t>
      </w:r>
      <w:r w:rsidR="004314D2" w:rsidRPr="00E66A2B">
        <w:rPr>
          <w:rFonts w:hint="eastAsia"/>
        </w:rPr>
        <w:t>充分</w:t>
      </w:r>
      <w:r w:rsidR="00542C00" w:rsidRPr="00E66A2B">
        <w:rPr>
          <w:rFonts w:hint="eastAsia"/>
        </w:rPr>
        <w:t>授權地方政府於災害應變範圍，指揮、督導、協調當地或鄰近隸屬中央所管之國軍、消防、警察、海岸巡防、相關政府機關、公共事業等，</w:t>
      </w:r>
      <w:proofErr w:type="gramStart"/>
      <w:r w:rsidR="00542C00" w:rsidRPr="00E66A2B">
        <w:rPr>
          <w:rFonts w:hint="eastAsia"/>
        </w:rPr>
        <w:t>於災</w:t>
      </w:r>
      <w:proofErr w:type="gramEnd"/>
      <w:r w:rsidR="00542C00" w:rsidRPr="00E66A2B">
        <w:rPr>
          <w:rFonts w:hint="eastAsia"/>
        </w:rPr>
        <w:t>時實施緊急應變作為，地區災害防救計畫是否包括中央轄管特區管理機關訂定之災害防救業務計畫、緊急應變計畫或手冊，並不影響地方政府災時之運作及指揮調度等作為。</w:t>
      </w:r>
    </w:p>
    <w:p w14:paraId="6E119FB3" w14:textId="6CAA1514" w:rsidR="00EC1833" w:rsidRPr="00E66A2B" w:rsidRDefault="00542C00" w:rsidP="00384C68">
      <w:pPr>
        <w:pStyle w:val="4"/>
      </w:pPr>
      <w:r w:rsidRPr="00E66A2B">
        <w:rPr>
          <w:rFonts w:hint="eastAsia"/>
        </w:rPr>
        <w:t>於112年6月12日邀集相關主管機關及市縣政府，召開</w:t>
      </w:r>
      <w:proofErr w:type="gramStart"/>
      <w:r w:rsidRPr="00E66A2B">
        <w:rPr>
          <w:rFonts w:hint="eastAsia"/>
        </w:rPr>
        <w:t>研</w:t>
      </w:r>
      <w:proofErr w:type="gramEnd"/>
      <w:r w:rsidRPr="00E66A2B">
        <w:rPr>
          <w:rFonts w:hint="eastAsia"/>
        </w:rPr>
        <w:t>商「審計部調查我國災害防救機制及災害防救深耕計畫執行情形查核意見回復情形會議」，同年月</w:t>
      </w:r>
      <w:r w:rsidR="00EC1833" w:rsidRPr="00E66A2B">
        <w:rPr>
          <w:rFonts w:hint="eastAsia"/>
        </w:rPr>
        <w:t>15日院</w:t>
      </w:r>
      <w:proofErr w:type="gramStart"/>
      <w:r w:rsidR="00EC1833" w:rsidRPr="00E66A2B">
        <w:rPr>
          <w:rFonts w:hint="eastAsia"/>
        </w:rPr>
        <w:t>臺忠</w:t>
      </w:r>
      <w:proofErr w:type="gramEnd"/>
      <w:r w:rsidR="00EC1833" w:rsidRPr="00E66A2B">
        <w:rPr>
          <w:rFonts w:hint="eastAsia"/>
        </w:rPr>
        <w:t>字第112013001號函送</w:t>
      </w:r>
      <w:r w:rsidRPr="00E66A2B">
        <w:rPr>
          <w:rFonts w:hint="eastAsia"/>
        </w:rPr>
        <w:t>該會議</w:t>
      </w:r>
      <w:r w:rsidR="00EC1833" w:rsidRPr="00E66A2B">
        <w:rPr>
          <w:rFonts w:hint="eastAsia"/>
        </w:rPr>
        <w:t>結論，請經濟部、交通部、國科會督促所屬管理</w:t>
      </w:r>
      <w:r w:rsidR="00EC1833" w:rsidRPr="00E66A2B">
        <w:rPr>
          <w:rFonts w:hint="eastAsia"/>
        </w:rPr>
        <w:lastRenderedPageBreak/>
        <w:t>機關，主動與地方政府建立災害防救行政協調平臺，並就所轄中央轄管特區訂定之災害防救業務計畫、緊急應變計畫及災害防救作業手冊等，主動與地方政府溝通協調納入地區災害防救計畫務實可行之作法，包含災害潛勢重點分析、建立通報連絡機制或通報清冊、簽訂相互支援協定或編入附件等方式。本案地方政府於所訂地區災害防救計畫依審計部意見納入中央轄管特區相關計畫之修訂情形部分，經查112年下半年</w:t>
      </w:r>
      <w:proofErr w:type="gramStart"/>
      <w:r w:rsidR="00EC1833" w:rsidRPr="00E66A2B">
        <w:rPr>
          <w:rFonts w:hint="eastAsia"/>
        </w:rPr>
        <w:t>臺</w:t>
      </w:r>
      <w:proofErr w:type="gramEnd"/>
      <w:r w:rsidR="00EC1833" w:rsidRPr="00E66A2B">
        <w:rPr>
          <w:rFonts w:hint="eastAsia"/>
        </w:rPr>
        <w:t>南市、屏東縣、花蓮縣及基隆市業修正納入並已完成備查程序；113年上半年新竹市及</w:t>
      </w:r>
      <w:proofErr w:type="gramStart"/>
      <w:r w:rsidR="00EC1833" w:rsidRPr="00E66A2B">
        <w:rPr>
          <w:rFonts w:hint="eastAsia"/>
        </w:rPr>
        <w:t>臺</w:t>
      </w:r>
      <w:proofErr w:type="gramEnd"/>
      <w:r w:rsidR="00EC1833" w:rsidRPr="00E66A2B">
        <w:rPr>
          <w:rFonts w:hint="eastAsia"/>
        </w:rPr>
        <w:t>中市刻正修正作業中。</w:t>
      </w:r>
    </w:p>
    <w:p w14:paraId="3528999A" w14:textId="77777777" w:rsidR="00EC1833" w:rsidRPr="00E66A2B" w:rsidRDefault="00EC1833" w:rsidP="00EC1833">
      <w:pPr>
        <w:pStyle w:val="4"/>
      </w:pPr>
      <w:r w:rsidRPr="00E66A2B">
        <w:rPr>
          <w:rFonts w:hint="eastAsia"/>
        </w:rPr>
        <w:t>為落實審計部審核報告事項有關中央轄管特區管理機關一節，自113年起加強精進措施如下：</w:t>
      </w:r>
    </w:p>
    <w:p w14:paraId="71998148" w14:textId="77777777" w:rsidR="00EC1833" w:rsidRPr="00E66A2B" w:rsidRDefault="00EC1833" w:rsidP="00EC1833">
      <w:pPr>
        <w:pStyle w:val="5"/>
      </w:pPr>
      <w:r w:rsidRPr="00E66A2B">
        <w:rPr>
          <w:rFonts w:hint="eastAsia"/>
        </w:rPr>
        <w:t>地區災害防救計畫備查程序精進部分：業於113年3月18日函請各地方政府應依「地區災害防救業務計畫備查程序流程表」及「113年至114年地區災害防救計畫修正期程表」落實辦理，同時亦將本案關切事項納入</w:t>
      </w:r>
      <w:r w:rsidR="003B7888" w:rsidRPr="00E66A2B">
        <w:rPr>
          <w:rFonts w:hint="eastAsia"/>
        </w:rPr>
        <w:t>行政院</w:t>
      </w:r>
      <w:r w:rsidRPr="00E66A2B">
        <w:rPr>
          <w:rFonts w:hint="eastAsia"/>
        </w:rPr>
        <w:t>辦公室初審地區災害防救計畫通案性意見，初審人員將據以確實辦理，後續將持續管制各地方政府修正地區災害防救計畫進度，並使備查程序之初審更</w:t>
      </w:r>
      <w:proofErr w:type="gramStart"/>
      <w:r w:rsidRPr="00E66A2B">
        <w:rPr>
          <w:rFonts w:hint="eastAsia"/>
        </w:rPr>
        <w:t>臻</w:t>
      </w:r>
      <w:proofErr w:type="gramEnd"/>
      <w:r w:rsidRPr="00E66A2B">
        <w:rPr>
          <w:rFonts w:hint="eastAsia"/>
        </w:rPr>
        <w:t>周全。</w:t>
      </w:r>
    </w:p>
    <w:p w14:paraId="2901AD48" w14:textId="4122B46D" w:rsidR="00EC1833" w:rsidRPr="00E66A2B" w:rsidRDefault="00EC1833" w:rsidP="00EC1833">
      <w:pPr>
        <w:pStyle w:val="5"/>
      </w:pPr>
      <w:r w:rsidRPr="00E66A2B">
        <w:rPr>
          <w:rFonts w:hint="eastAsia"/>
        </w:rPr>
        <w:t>災害防救業務計畫編審作業精進部分：於113年3月18日院</w:t>
      </w:r>
      <w:proofErr w:type="gramStart"/>
      <w:r w:rsidRPr="00E66A2B">
        <w:rPr>
          <w:rFonts w:hint="eastAsia"/>
        </w:rPr>
        <w:t>臺忠字</w:t>
      </w:r>
      <w:proofErr w:type="gramEnd"/>
      <w:r w:rsidRPr="00E66A2B">
        <w:rPr>
          <w:rFonts w:hint="eastAsia"/>
        </w:rPr>
        <w:t>第1135005400號函送更新「災害防救業務計畫編審作業指引」之附件二各災害防救業務計畫修訂期程及該指引補充內容，請經濟部、交通部、國科會督促所屬設有中央轄管特區</w:t>
      </w:r>
      <w:r w:rsidR="00EF2A8B" w:rsidRPr="00E66A2B">
        <w:rPr>
          <w:rFonts w:hint="eastAsia"/>
        </w:rPr>
        <w:t>者</w:t>
      </w:r>
      <w:r w:rsidRPr="00E66A2B">
        <w:rPr>
          <w:rFonts w:hint="eastAsia"/>
        </w:rPr>
        <w:t>，主動與市縣政府溝通納入地區災害防救計畫，並將各中央轄管特區管理機</w:t>
      </w:r>
      <w:r w:rsidRPr="00E66A2B">
        <w:rPr>
          <w:rFonts w:hint="eastAsia"/>
        </w:rPr>
        <w:lastRenderedPageBreak/>
        <w:t>關所訂定之災害防救業務計畫、緊急應變計畫或手冊之清冊納入各該主管機關之災害防救業務附錄，填寫納入地區災害防救計畫之日期，並說明如何管理其轄管中央轄管特區管理機關之災害防救業務，</w:t>
      </w:r>
      <w:proofErr w:type="gramStart"/>
      <w:r w:rsidRPr="00E66A2B">
        <w:rPr>
          <w:rFonts w:hint="eastAsia"/>
        </w:rPr>
        <w:t>含減</w:t>
      </w:r>
      <w:proofErr w:type="gramEnd"/>
      <w:r w:rsidRPr="00E66A2B">
        <w:rPr>
          <w:rFonts w:hint="eastAsia"/>
        </w:rPr>
        <w:t>災、整備、應變及復原重建事項，確保該中央轄管特區管理機關與所在地政府有效整合資源及提升應變效能。</w:t>
      </w:r>
    </w:p>
    <w:p w14:paraId="40615C07" w14:textId="77777777" w:rsidR="00EC1833" w:rsidRPr="00E66A2B" w:rsidRDefault="00EC1833" w:rsidP="00EC1833">
      <w:pPr>
        <w:pStyle w:val="5"/>
      </w:pPr>
      <w:r w:rsidRPr="00E66A2B">
        <w:rPr>
          <w:rFonts w:hint="eastAsia"/>
        </w:rPr>
        <w:t>中央災害防救會報業務訪視(評)精進部分：中央災害防救會報訪視(評)行政院各部會權管及直轄市、縣(市)政府災害防救業務，業已規劃相關訪視(評)綱要計畫，擬簽奉核定</w:t>
      </w:r>
      <w:proofErr w:type="gramStart"/>
      <w:r w:rsidRPr="00E66A2B">
        <w:rPr>
          <w:rFonts w:hint="eastAsia"/>
        </w:rPr>
        <w:t>後函頒實施</w:t>
      </w:r>
      <w:proofErr w:type="gramEnd"/>
      <w:r w:rsidRPr="00E66A2B">
        <w:rPr>
          <w:rFonts w:hint="eastAsia"/>
        </w:rPr>
        <w:t>。前述綱要計畫主動將中央轄管特區管理機關納入訪視對象，以瞭解其主管機關管理所屬轄管特區之災害防救業務執行情形，並於訪評直轄市、縣(市)政府之災害防救業務時，將轄內有中央轄管特區管理機關，就其</w:t>
      </w:r>
      <w:proofErr w:type="gramStart"/>
      <w:r w:rsidRPr="00E66A2B">
        <w:rPr>
          <w:rFonts w:hint="eastAsia"/>
        </w:rPr>
        <w:t>執行災防業務</w:t>
      </w:r>
      <w:proofErr w:type="gramEnd"/>
      <w:r w:rsidRPr="00E66A2B">
        <w:rPr>
          <w:rFonts w:hint="eastAsia"/>
        </w:rPr>
        <w:t>與配合情形，納入訪評重點項目及評分，藉以落實督導考核機制。</w:t>
      </w:r>
    </w:p>
    <w:p w14:paraId="72144D36" w14:textId="3AD3E46A" w:rsidR="00981E8E" w:rsidRPr="00E66A2B" w:rsidRDefault="00AB4F61" w:rsidP="00FB10A5">
      <w:pPr>
        <w:pStyle w:val="3"/>
      </w:pPr>
      <w:bookmarkStart w:id="61" w:name="_Toc178581182"/>
      <w:bookmarkStart w:id="62" w:name="_Toc180242388"/>
      <w:r w:rsidRPr="00E66A2B">
        <w:rPr>
          <w:rFonts w:hint="eastAsia"/>
        </w:rPr>
        <w:t>依上可知，市縣政府</w:t>
      </w:r>
      <w:proofErr w:type="gramStart"/>
      <w:r w:rsidR="00B55497" w:rsidRPr="00E66A2B">
        <w:rPr>
          <w:rFonts w:hint="eastAsia"/>
        </w:rPr>
        <w:t>研</w:t>
      </w:r>
      <w:proofErr w:type="gramEnd"/>
      <w:r w:rsidR="00B55497" w:rsidRPr="00E66A2B">
        <w:rPr>
          <w:rFonts w:hint="eastAsia"/>
        </w:rPr>
        <w:t>擬</w:t>
      </w:r>
      <w:r w:rsidRPr="00E66A2B">
        <w:rPr>
          <w:rFonts w:hint="eastAsia"/>
        </w:rPr>
        <w:t>地區災害防救計畫即應納入轄內各特區，</w:t>
      </w:r>
      <w:r w:rsidR="00894890" w:rsidRPr="00E66A2B">
        <w:rPr>
          <w:rFonts w:hint="eastAsia"/>
        </w:rPr>
        <w:t>而非被動等待中央轄管特區之管理機關提供有關資料</w:t>
      </w:r>
      <w:r w:rsidR="00140675" w:rsidRPr="00E66A2B">
        <w:rPr>
          <w:rFonts w:hint="eastAsia"/>
        </w:rPr>
        <w:t>。另</w:t>
      </w:r>
      <w:proofErr w:type="gramStart"/>
      <w:r w:rsidR="00140675" w:rsidRPr="00E66A2B">
        <w:rPr>
          <w:rFonts w:hint="eastAsia"/>
        </w:rPr>
        <w:t>以</w:t>
      </w:r>
      <w:proofErr w:type="gramEnd"/>
      <w:r w:rsidR="00140675" w:rsidRPr="00E66A2B">
        <w:rPr>
          <w:rFonts w:hint="eastAsia"/>
        </w:rPr>
        <w:t>，</w:t>
      </w:r>
      <w:r w:rsidR="003657EB" w:rsidRPr="00E66A2B">
        <w:rPr>
          <w:rFonts w:hint="eastAsia"/>
        </w:rPr>
        <w:t>中央轄管特區管理機關對其公共設施除有維護管理</w:t>
      </w:r>
      <w:proofErr w:type="gramStart"/>
      <w:r w:rsidR="003657EB" w:rsidRPr="00E66A2B">
        <w:rPr>
          <w:rFonts w:hint="eastAsia"/>
        </w:rPr>
        <w:t>之責</w:t>
      </w:r>
      <w:proofErr w:type="gramEnd"/>
      <w:r w:rsidR="003657EB" w:rsidRPr="00E66A2B">
        <w:rPr>
          <w:rFonts w:hint="eastAsia"/>
        </w:rPr>
        <w:t>外，</w:t>
      </w:r>
      <w:r w:rsidR="000823BA" w:rsidRPr="00E66A2B">
        <w:rPr>
          <w:rFonts w:hint="eastAsia"/>
        </w:rPr>
        <w:t>以園管局</w:t>
      </w:r>
      <w:r w:rsidR="007879F3" w:rsidRPr="00E66A2B">
        <w:rPr>
          <w:rFonts w:hint="eastAsia"/>
        </w:rPr>
        <w:t>及科學園區管理局為例，</w:t>
      </w:r>
      <w:r w:rsidR="003657EB" w:rsidRPr="00E66A2B">
        <w:rPr>
          <w:rFonts w:hint="eastAsia"/>
        </w:rPr>
        <w:t>對於轄</w:t>
      </w:r>
      <w:r w:rsidR="007879F3" w:rsidRPr="00E66A2B">
        <w:rPr>
          <w:rFonts w:hint="eastAsia"/>
        </w:rPr>
        <w:t>區</w:t>
      </w:r>
      <w:r w:rsidR="003657EB" w:rsidRPr="00E66A2B">
        <w:rPr>
          <w:rFonts w:hint="eastAsia"/>
        </w:rPr>
        <w:t>內事業有</w:t>
      </w:r>
      <w:r w:rsidR="007879F3" w:rsidRPr="00E66A2B">
        <w:rPr>
          <w:rFonts w:hint="eastAsia"/>
        </w:rPr>
        <w:t>辦理轄區內工廠之設立許可</w:t>
      </w:r>
      <w:r w:rsidR="00543D1B" w:rsidRPr="00E66A2B">
        <w:rPr>
          <w:rFonts w:hint="eastAsia"/>
        </w:rPr>
        <w:t>、登記（</w:t>
      </w:r>
      <w:r w:rsidR="007879F3" w:rsidRPr="00E66A2B">
        <w:rPr>
          <w:rFonts w:hint="eastAsia"/>
        </w:rPr>
        <w:t>含變更設立</w:t>
      </w:r>
      <w:r w:rsidR="00543D1B" w:rsidRPr="00E66A2B">
        <w:rPr>
          <w:rFonts w:hint="eastAsia"/>
        </w:rPr>
        <w:t>、</w:t>
      </w:r>
      <w:r w:rsidR="007879F3" w:rsidRPr="00E66A2B">
        <w:rPr>
          <w:rFonts w:hint="eastAsia"/>
        </w:rPr>
        <w:t>變更登記</w:t>
      </w:r>
      <w:r w:rsidR="00543D1B" w:rsidRPr="00E66A2B">
        <w:rPr>
          <w:rFonts w:hint="eastAsia"/>
        </w:rPr>
        <w:t>）</w:t>
      </w:r>
      <w:r w:rsidR="007879F3" w:rsidRPr="00E66A2B">
        <w:rPr>
          <w:rFonts w:hint="eastAsia"/>
        </w:rPr>
        <w:t>與其撤銷、註銷、廢止事項等與工廠相關業務之輔導及監督事項，以及其他如建築管理、</w:t>
      </w:r>
      <w:r w:rsidR="00C90513" w:rsidRPr="00E66A2B">
        <w:rPr>
          <w:rFonts w:hint="eastAsia"/>
        </w:rPr>
        <w:t>勞動檢查</w:t>
      </w:r>
      <w:r w:rsidR="007879F3" w:rsidRPr="00E66A2B">
        <w:rPr>
          <w:rFonts w:hint="eastAsia"/>
        </w:rPr>
        <w:t>、環境保護等事務，</w:t>
      </w:r>
      <w:r w:rsidR="00543D1B" w:rsidRPr="00E66A2B">
        <w:rPr>
          <w:rFonts w:hint="eastAsia"/>
        </w:rPr>
        <w:t>而</w:t>
      </w:r>
      <w:r w:rsidR="007879F3" w:rsidRPr="00E66A2B">
        <w:rPr>
          <w:rFonts w:hint="eastAsia"/>
        </w:rPr>
        <w:t>港務公司</w:t>
      </w:r>
      <w:proofErr w:type="gramStart"/>
      <w:r w:rsidR="007879F3" w:rsidRPr="00E66A2B">
        <w:rPr>
          <w:rFonts w:hint="eastAsia"/>
        </w:rPr>
        <w:t>及桃機公</w:t>
      </w:r>
      <w:proofErr w:type="gramEnd"/>
      <w:r w:rsidR="007879F3" w:rsidRPr="00E66A2B">
        <w:rPr>
          <w:rFonts w:hint="eastAsia"/>
        </w:rPr>
        <w:t>司亦須負責所轄事業之規劃、建設、經營管理及營運安全等事務，</w:t>
      </w:r>
      <w:r w:rsidR="002A1AAC" w:rsidRPr="00E66A2B">
        <w:rPr>
          <w:rFonts w:hint="eastAsia"/>
        </w:rPr>
        <w:t>故各該管理機關對轄內事業</w:t>
      </w:r>
      <w:r w:rsidR="00EE6F4D" w:rsidRPr="00E66A2B">
        <w:rPr>
          <w:rFonts w:hint="eastAsia"/>
        </w:rPr>
        <w:t>變動</w:t>
      </w:r>
      <w:r w:rsidR="007E0443" w:rsidRPr="00E66A2B">
        <w:rPr>
          <w:rFonts w:hint="eastAsia"/>
        </w:rPr>
        <w:t>及其所衍生災害風險</w:t>
      </w:r>
      <w:proofErr w:type="gramStart"/>
      <w:r w:rsidR="00EE6F4D" w:rsidRPr="00E66A2B">
        <w:rPr>
          <w:rFonts w:hint="eastAsia"/>
        </w:rPr>
        <w:t>等情應</w:t>
      </w:r>
      <w:r w:rsidR="002A1AAC" w:rsidRPr="00E66A2B">
        <w:rPr>
          <w:rFonts w:hint="eastAsia"/>
        </w:rPr>
        <w:t>最</w:t>
      </w:r>
      <w:proofErr w:type="gramEnd"/>
      <w:r w:rsidR="002A1AAC" w:rsidRPr="00E66A2B">
        <w:rPr>
          <w:rFonts w:hint="eastAsia"/>
        </w:rPr>
        <w:t>為熟</w:t>
      </w:r>
      <w:r w:rsidR="00EE6F4D" w:rsidRPr="00E66A2B">
        <w:rPr>
          <w:rFonts w:hint="eastAsia"/>
        </w:rPr>
        <w:t>稔</w:t>
      </w:r>
      <w:r w:rsidR="00F443FE" w:rsidRPr="00E66A2B">
        <w:rPr>
          <w:rFonts w:hint="eastAsia"/>
        </w:rPr>
        <w:t>（例如廠商進駐更迭、製程</w:t>
      </w:r>
      <w:r w:rsidR="00F443FE" w:rsidRPr="00E66A2B">
        <w:rPr>
          <w:rFonts w:hint="eastAsia"/>
        </w:rPr>
        <w:lastRenderedPageBreak/>
        <w:t>變更、化學物品使用改變</w:t>
      </w:r>
      <w:r w:rsidR="00F443FE" w:rsidRPr="00E66A2B">
        <w:t>)</w:t>
      </w:r>
      <w:r w:rsidR="00EE6F4D" w:rsidRPr="00E66A2B">
        <w:rPr>
          <w:rFonts w:hint="eastAsia"/>
        </w:rPr>
        <w:t>，</w:t>
      </w:r>
      <w:r w:rsidR="001A5829" w:rsidRPr="00E66A2B">
        <w:rPr>
          <w:rFonts w:hint="eastAsia"/>
        </w:rPr>
        <w:t>因此，</w:t>
      </w:r>
      <w:r w:rsidR="00323A45" w:rsidRPr="00E66A2B">
        <w:rPr>
          <w:rFonts w:hint="eastAsia"/>
        </w:rPr>
        <w:t>災防法</w:t>
      </w:r>
      <w:r w:rsidR="00BD5D27" w:rsidRPr="00E66A2B">
        <w:rPr>
          <w:rFonts w:hint="eastAsia"/>
        </w:rPr>
        <w:t>施行細則第8條明定市縣政府每2年檢討地區災害防救計畫，應</w:t>
      </w:r>
      <w:r w:rsidR="005E7641" w:rsidRPr="00E66A2B">
        <w:rPr>
          <w:rFonts w:hint="eastAsia"/>
        </w:rPr>
        <w:t>就</w:t>
      </w:r>
      <w:r w:rsidR="00BD5D27" w:rsidRPr="00E66A2B">
        <w:rPr>
          <w:rFonts w:hint="eastAsia"/>
        </w:rPr>
        <w:t>轄內災害潛勢特性變化情形，</w:t>
      </w:r>
      <w:r w:rsidR="005E7641" w:rsidRPr="00E66A2B">
        <w:rPr>
          <w:rFonts w:hint="eastAsia"/>
        </w:rPr>
        <w:t>與中央轄管特區管理機關</w:t>
      </w:r>
      <w:r w:rsidR="00287BA3" w:rsidRPr="00E66A2B">
        <w:rPr>
          <w:rFonts w:hint="eastAsia"/>
        </w:rPr>
        <w:t>密切合作以掌握其</w:t>
      </w:r>
      <w:r w:rsidR="00EE6F4D" w:rsidRPr="00E66A2B">
        <w:rPr>
          <w:rFonts w:ascii="Arial" w:cs="Arial"/>
          <w:shd w:val="clear" w:color="auto" w:fill="FFFFFF"/>
        </w:rPr>
        <w:t>安全風險</w:t>
      </w:r>
      <w:r w:rsidR="005E7641" w:rsidRPr="00E66A2B">
        <w:rPr>
          <w:rFonts w:ascii="Arial" w:cs="Arial" w:hint="eastAsia"/>
          <w:shd w:val="clear" w:color="auto" w:fill="FFFFFF"/>
        </w:rPr>
        <w:t>變動情形，方得以切實</w:t>
      </w:r>
      <w:r w:rsidR="00E33024" w:rsidRPr="00E66A2B">
        <w:rPr>
          <w:rFonts w:ascii="Arial" w:cs="Arial" w:hint="eastAsia"/>
          <w:shd w:val="clear" w:color="auto" w:fill="FFFFFF"/>
        </w:rPr>
        <w:t>納入</w:t>
      </w:r>
      <w:r w:rsidR="00E33024" w:rsidRPr="00E66A2B">
        <w:rPr>
          <w:rFonts w:hint="eastAsia"/>
        </w:rPr>
        <w:t>地區災害防救計畫</w:t>
      </w:r>
      <w:r w:rsidR="00C90513" w:rsidRPr="00E66A2B">
        <w:rPr>
          <w:rFonts w:hint="eastAsia"/>
        </w:rPr>
        <w:t>，</w:t>
      </w:r>
      <w:r w:rsidR="00E33024" w:rsidRPr="00E66A2B">
        <w:rPr>
          <w:rFonts w:hint="eastAsia"/>
        </w:rPr>
        <w:t>而行政院災害防救辦公室</w:t>
      </w:r>
      <w:r w:rsidR="00140600" w:rsidRPr="00E66A2B">
        <w:rPr>
          <w:rFonts w:hint="eastAsia"/>
        </w:rPr>
        <w:t>既</w:t>
      </w:r>
      <w:r w:rsidR="00E33024" w:rsidRPr="00E66A2B">
        <w:rPr>
          <w:rFonts w:hint="eastAsia"/>
        </w:rPr>
        <w:t>已提出相關精進措施，</w:t>
      </w:r>
      <w:r w:rsidR="00287BA3" w:rsidRPr="00E66A2B">
        <w:rPr>
          <w:rFonts w:hint="eastAsia"/>
        </w:rPr>
        <w:t>允應確</w:t>
      </w:r>
      <w:r w:rsidR="00E33024" w:rsidRPr="00E66A2B">
        <w:rPr>
          <w:rFonts w:hint="eastAsia"/>
        </w:rPr>
        <w:t>實督導辦理，</w:t>
      </w:r>
      <w:r w:rsidR="00D21FC0" w:rsidRPr="00E66A2B">
        <w:rPr>
          <w:rFonts w:hint="eastAsia"/>
        </w:rPr>
        <w:t>以周全災害預防、整備及應變之作為。</w:t>
      </w:r>
      <w:bookmarkEnd w:id="61"/>
      <w:bookmarkEnd w:id="62"/>
    </w:p>
    <w:p w14:paraId="0FE2F433" w14:textId="67D176B0" w:rsidR="009D3F14" w:rsidRPr="00E66A2B" w:rsidRDefault="00542C00" w:rsidP="00384C68">
      <w:pPr>
        <w:pStyle w:val="3"/>
      </w:pPr>
      <w:bookmarkStart w:id="63" w:name="_Toc178581183"/>
      <w:bookmarkStart w:id="64" w:name="_Toc180242389"/>
      <w:r w:rsidRPr="00E66A2B">
        <w:rPr>
          <w:rFonts w:hint="eastAsia"/>
        </w:rPr>
        <w:t>綜上</w:t>
      </w:r>
      <w:r w:rsidR="0040056D" w:rsidRPr="00E66A2B">
        <w:rPr>
          <w:rFonts w:hint="eastAsia"/>
          <w:lang w:eastAsia="zh-HK"/>
        </w:rPr>
        <w:t>，</w:t>
      </w:r>
      <w:bookmarkEnd w:id="63"/>
      <w:proofErr w:type="gramStart"/>
      <w:r w:rsidR="008F7F7B" w:rsidRPr="00E66A2B">
        <w:rPr>
          <w:rFonts w:hint="eastAsia"/>
        </w:rPr>
        <w:t>災防法</w:t>
      </w:r>
      <w:proofErr w:type="gramEnd"/>
      <w:r w:rsidR="008F7F7B" w:rsidRPr="00E66A2B">
        <w:rPr>
          <w:rFonts w:hint="eastAsia"/>
        </w:rPr>
        <w:t>明定直轄市、縣（市）政府應擬訂轄內地區災害防救計畫，</w:t>
      </w:r>
      <w:proofErr w:type="gramStart"/>
      <w:r w:rsidR="008F7F7B" w:rsidRPr="00E66A2B">
        <w:rPr>
          <w:rFonts w:hint="eastAsia"/>
        </w:rPr>
        <w:t>惟市縣政</w:t>
      </w:r>
      <w:proofErr w:type="gramEnd"/>
      <w:r w:rsidR="008F7F7B" w:rsidRPr="00E66A2B">
        <w:rPr>
          <w:rFonts w:hint="eastAsia"/>
        </w:rPr>
        <w:t>府未整合納入中央轄管特區（如港區、機場、科技產業園區、科學園區等）相關災害防救業務計畫或緊急應變計畫，至相關災害事件發生或經審計部提出審核報告及本院立案調查後，市縣政府方予檢討納入，然仍待中央災害防救會議備查，確有待檢討改進。而中央轄管特區管理機關對其公共設施除有維護管理</w:t>
      </w:r>
      <w:proofErr w:type="gramStart"/>
      <w:r w:rsidR="008F7F7B" w:rsidRPr="00E66A2B">
        <w:rPr>
          <w:rFonts w:hint="eastAsia"/>
        </w:rPr>
        <w:t>之責外</w:t>
      </w:r>
      <w:proofErr w:type="gramEnd"/>
      <w:r w:rsidR="008F7F7B" w:rsidRPr="00E66A2B">
        <w:rPr>
          <w:rFonts w:hint="eastAsia"/>
        </w:rPr>
        <w:t>，對轄內事業變動及其所衍生災害風險</w:t>
      </w:r>
      <w:proofErr w:type="gramStart"/>
      <w:r w:rsidR="008F7F7B" w:rsidRPr="00E66A2B">
        <w:rPr>
          <w:rFonts w:hint="eastAsia"/>
        </w:rPr>
        <w:t>等情應最</w:t>
      </w:r>
      <w:proofErr w:type="gramEnd"/>
      <w:r w:rsidR="008F7F7B" w:rsidRPr="00E66A2B">
        <w:rPr>
          <w:rFonts w:hint="eastAsia"/>
        </w:rPr>
        <w:t>為熟稔，</w:t>
      </w:r>
      <w:proofErr w:type="gramStart"/>
      <w:r w:rsidR="008F7F7B" w:rsidRPr="00E66A2B">
        <w:rPr>
          <w:rFonts w:hint="eastAsia"/>
        </w:rPr>
        <w:t>又災</w:t>
      </w:r>
      <w:proofErr w:type="gramEnd"/>
      <w:r w:rsidR="008F7F7B" w:rsidRPr="00E66A2B">
        <w:rPr>
          <w:rFonts w:hint="eastAsia"/>
        </w:rPr>
        <w:t>防法施行細則第8條明定市縣政府每2年應檢討地區災害防救計畫，故市縣政府與中央轄管特區管理機關應密切合作以瞭解其安全風險變動情形，所納入地區災害防救計畫之專章或附件，則應避免僅為紙上作業，復以行政院災害防救辦公室既已提出相關精進措施，允應確實督導辦理，以周全災害預防、整備及應變之作為。</w:t>
      </w:r>
      <w:bookmarkEnd w:id="64"/>
    </w:p>
    <w:p w14:paraId="10BF0B71" w14:textId="298716F0" w:rsidR="00916389" w:rsidRPr="00E66A2B" w:rsidRDefault="00CB08AF" w:rsidP="00390813">
      <w:pPr>
        <w:pStyle w:val="2"/>
        <w:spacing w:beforeLines="30" w:before="137"/>
        <w:ind w:left="964" w:hanging="680"/>
      </w:pPr>
      <w:bookmarkStart w:id="65" w:name="_Toc180242390"/>
      <w:proofErr w:type="gramStart"/>
      <w:r w:rsidRPr="00390813">
        <w:rPr>
          <w:rFonts w:hint="eastAsia"/>
          <w:b/>
        </w:rPr>
        <w:t>災防法</w:t>
      </w:r>
      <w:proofErr w:type="gramEnd"/>
      <w:r w:rsidRPr="00390813">
        <w:rPr>
          <w:rFonts w:hint="eastAsia"/>
          <w:b/>
        </w:rPr>
        <w:t>明定各級政府應進行</w:t>
      </w:r>
      <w:r w:rsidR="00525015" w:rsidRPr="00390813">
        <w:rPr>
          <w:rFonts w:hint="eastAsia"/>
          <w:b/>
        </w:rPr>
        <w:t>災害防救物資、器材、設施、設備之儲備、整備及檢查，</w:t>
      </w:r>
      <w:r w:rsidR="00737A8F" w:rsidRPr="00390813">
        <w:rPr>
          <w:rFonts w:hint="eastAsia"/>
          <w:b/>
        </w:rPr>
        <w:t>並建立資料庫送</w:t>
      </w:r>
      <w:r w:rsidR="008B3243" w:rsidRPr="00390813">
        <w:rPr>
          <w:rFonts w:hint="eastAsia"/>
          <w:b/>
        </w:rPr>
        <w:t>中央災害防救業務主管機關彙整</w:t>
      </w:r>
      <w:r w:rsidR="00737A8F" w:rsidRPr="00390813">
        <w:rPr>
          <w:rFonts w:hint="eastAsia"/>
          <w:b/>
        </w:rPr>
        <w:t>。</w:t>
      </w:r>
      <w:r w:rsidR="008B3243" w:rsidRPr="00390813">
        <w:rPr>
          <w:rFonts w:hint="eastAsia"/>
          <w:b/>
        </w:rPr>
        <w:t>消防署為強化救災管理，</w:t>
      </w:r>
      <w:r w:rsidR="008F7F7B" w:rsidRPr="00390813">
        <w:rPr>
          <w:rFonts w:hint="eastAsia"/>
          <w:b/>
        </w:rPr>
        <w:t>已</w:t>
      </w:r>
      <w:r w:rsidR="008B3243" w:rsidRPr="00390813">
        <w:rPr>
          <w:rFonts w:hint="eastAsia"/>
          <w:b/>
        </w:rPr>
        <w:t>建置EMIC 2.0系統</w:t>
      </w:r>
      <w:r w:rsidR="00CC6CE2" w:rsidRPr="00390813">
        <w:rPr>
          <w:rFonts w:hint="eastAsia"/>
          <w:b/>
        </w:rPr>
        <w:t>以供</w:t>
      </w:r>
      <w:r w:rsidR="000577D3" w:rsidRPr="00390813">
        <w:rPr>
          <w:rFonts w:hint="eastAsia"/>
          <w:b/>
        </w:rPr>
        <w:t>各機關</w:t>
      </w:r>
      <w:r w:rsidR="00CC6CE2" w:rsidRPr="00390813">
        <w:rPr>
          <w:rFonts w:hint="eastAsia"/>
          <w:b/>
        </w:rPr>
        <w:t>填報登錄，惟</w:t>
      </w:r>
      <w:r w:rsidR="008F7F7B" w:rsidRPr="00390813">
        <w:rPr>
          <w:rFonts w:hint="eastAsia"/>
          <w:b/>
        </w:rPr>
        <w:t>部分</w:t>
      </w:r>
      <w:r w:rsidR="00CC6CE2" w:rsidRPr="00390813">
        <w:rPr>
          <w:rFonts w:hint="eastAsia"/>
          <w:b/>
        </w:rPr>
        <w:t>中央轄管特區管理機關未有該系統帳號且未登錄</w:t>
      </w:r>
      <w:r w:rsidR="00531096" w:rsidRPr="00390813">
        <w:rPr>
          <w:rFonts w:hint="eastAsia"/>
          <w:b/>
        </w:rPr>
        <w:t>，</w:t>
      </w:r>
      <w:r w:rsidR="00141BCE" w:rsidRPr="00390813">
        <w:rPr>
          <w:rFonts w:hint="eastAsia"/>
          <w:b/>
        </w:rPr>
        <w:t>甚且由市縣政府代為填報等情，難謂已確實掌握轄區災害</w:t>
      </w:r>
      <w:r w:rsidR="00141BCE" w:rsidRPr="00390813">
        <w:rPr>
          <w:rFonts w:hint="eastAsia"/>
          <w:b/>
        </w:rPr>
        <w:lastRenderedPageBreak/>
        <w:t>防救物資，致各地區救災資源難以窺得全貌，不利整合運用救災資源，</w:t>
      </w:r>
      <w:proofErr w:type="gramStart"/>
      <w:r w:rsidR="00B71FE3" w:rsidRPr="00390813">
        <w:rPr>
          <w:rFonts w:hint="eastAsia"/>
          <w:b/>
        </w:rPr>
        <w:t>嗣</w:t>
      </w:r>
      <w:proofErr w:type="gramEnd"/>
      <w:r w:rsidR="00960B46" w:rsidRPr="00390813">
        <w:rPr>
          <w:rFonts w:hint="eastAsia"/>
          <w:b/>
        </w:rPr>
        <w:t>中央轄管特區管理機關</w:t>
      </w:r>
      <w:r w:rsidR="00141BCE" w:rsidRPr="00390813">
        <w:rPr>
          <w:rFonts w:hint="eastAsia"/>
          <w:b/>
        </w:rPr>
        <w:t>雖已檢討</w:t>
      </w:r>
      <w:r w:rsidR="00960B46" w:rsidRPr="00390813">
        <w:rPr>
          <w:rFonts w:hint="eastAsia"/>
          <w:b/>
        </w:rPr>
        <w:t>申請</w:t>
      </w:r>
      <w:r w:rsidR="00141BCE" w:rsidRPr="00390813">
        <w:rPr>
          <w:rFonts w:hint="eastAsia"/>
          <w:b/>
        </w:rPr>
        <w:t>並上傳救災資料，</w:t>
      </w:r>
      <w:r w:rsidR="00BA13A5" w:rsidRPr="00390813">
        <w:rPr>
          <w:rFonts w:hint="eastAsia"/>
          <w:b/>
        </w:rPr>
        <w:t>但仍應定期</w:t>
      </w:r>
      <w:r w:rsidR="00C30831" w:rsidRPr="00390813">
        <w:rPr>
          <w:rFonts w:hint="eastAsia"/>
          <w:b/>
        </w:rPr>
        <w:t>檢查</w:t>
      </w:r>
      <w:r w:rsidR="006D6E5B" w:rsidRPr="00390813">
        <w:rPr>
          <w:rFonts w:hint="eastAsia"/>
          <w:b/>
        </w:rPr>
        <w:t>並</w:t>
      </w:r>
      <w:r w:rsidR="00C30831" w:rsidRPr="00390813">
        <w:rPr>
          <w:rFonts w:hint="eastAsia"/>
          <w:b/>
        </w:rPr>
        <w:t>妥善維持</w:t>
      </w:r>
      <w:r w:rsidR="00E72A76" w:rsidRPr="00390813">
        <w:rPr>
          <w:rFonts w:hint="eastAsia"/>
          <w:b/>
        </w:rPr>
        <w:t>。另以現行資料庫系統對於新式災害搶救裝備尚未能加以區分，</w:t>
      </w:r>
      <w:proofErr w:type="gramStart"/>
      <w:r w:rsidR="00E72A76" w:rsidRPr="00390813">
        <w:rPr>
          <w:rFonts w:hint="eastAsia"/>
          <w:b/>
        </w:rPr>
        <w:t>逕</w:t>
      </w:r>
      <w:proofErr w:type="gramEnd"/>
      <w:r w:rsidR="00E72A76" w:rsidRPr="00390813">
        <w:rPr>
          <w:rFonts w:hint="eastAsia"/>
          <w:b/>
        </w:rPr>
        <w:t>以「其他」項次新增，恐將不利即時掌握</w:t>
      </w:r>
      <w:proofErr w:type="gramStart"/>
      <w:r w:rsidR="00E72A76" w:rsidRPr="00390813">
        <w:rPr>
          <w:rFonts w:hint="eastAsia"/>
          <w:b/>
        </w:rPr>
        <w:t>並於災</w:t>
      </w:r>
      <w:proofErr w:type="gramEnd"/>
      <w:r w:rsidR="00E72A76" w:rsidRPr="00390813">
        <w:rPr>
          <w:rFonts w:hint="eastAsia"/>
          <w:b/>
        </w:rPr>
        <w:t>時調度使用，而同屬性機關（如港埠機關）</w:t>
      </w:r>
      <w:proofErr w:type="gramStart"/>
      <w:r w:rsidR="00E72A76" w:rsidRPr="00390813">
        <w:rPr>
          <w:rFonts w:hint="eastAsia"/>
          <w:b/>
        </w:rPr>
        <w:t>災防資</w:t>
      </w:r>
      <w:proofErr w:type="gramEnd"/>
      <w:r w:rsidR="00E72A76" w:rsidRPr="00390813">
        <w:rPr>
          <w:rFonts w:hint="eastAsia"/>
          <w:b/>
        </w:rPr>
        <w:t>源項目、數量</w:t>
      </w:r>
      <w:r w:rsidR="00B71FE3" w:rsidRPr="00390813">
        <w:rPr>
          <w:rFonts w:hint="eastAsia"/>
          <w:b/>
        </w:rPr>
        <w:t>亦</w:t>
      </w:r>
      <w:r w:rsidR="00E72A76" w:rsidRPr="00390813">
        <w:rPr>
          <w:rFonts w:hint="eastAsia"/>
          <w:b/>
        </w:rPr>
        <w:t>有顯著差異</w:t>
      </w:r>
      <w:r w:rsidR="00B84D5B" w:rsidRPr="00390813">
        <w:rPr>
          <w:rFonts w:hint="eastAsia"/>
          <w:b/>
        </w:rPr>
        <w:t>，</w:t>
      </w:r>
      <w:r w:rsidR="007D125B" w:rsidRPr="00390813">
        <w:rPr>
          <w:rFonts w:hint="eastAsia"/>
          <w:b/>
        </w:rPr>
        <w:t>行政院允宜督促</w:t>
      </w:r>
      <w:r w:rsidR="006D6E5B" w:rsidRPr="00390813">
        <w:rPr>
          <w:rFonts w:hint="eastAsia"/>
          <w:b/>
        </w:rPr>
        <w:t>各</w:t>
      </w:r>
      <w:r w:rsidR="00960B46" w:rsidRPr="00390813">
        <w:rPr>
          <w:rFonts w:hint="eastAsia"/>
          <w:b/>
        </w:rPr>
        <w:t>權責</w:t>
      </w:r>
      <w:r w:rsidR="006D6E5B" w:rsidRPr="00390813">
        <w:rPr>
          <w:rFonts w:hint="eastAsia"/>
          <w:b/>
        </w:rPr>
        <w:t>機關</w:t>
      </w:r>
      <w:r w:rsidR="00960B46" w:rsidRPr="00390813">
        <w:rPr>
          <w:rFonts w:hint="eastAsia"/>
          <w:b/>
        </w:rPr>
        <w:t>切實檢討其原因，</w:t>
      </w:r>
      <w:r w:rsidR="006D6E5B" w:rsidRPr="00390813">
        <w:rPr>
          <w:rFonts w:hint="eastAsia"/>
          <w:b/>
        </w:rPr>
        <w:t>以確保災害發生時得</w:t>
      </w:r>
      <w:r w:rsidR="003B5609" w:rsidRPr="00390813">
        <w:rPr>
          <w:rFonts w:hint="eastAsia"/>
          <w:b/>
        </w:rPr>
        <w:t>在</w:t>
      </w:r>
      <w:r w:rsidR="006D6E5B" w:rsidRPr="00390813">
        <w:rPr>
          <w:rFonts w:hint="eastAsia"/>
          <w:b/>
        </w:rPr>
        <w:t>第一時間調度支援。</w:t>
      </w:r>
      <w:bookmarkEnd w:id="65"/>
    </w:p>
    <w:p w14:paraId="0C26A966" w14:textId="3924ACF0" w:rsidR="00AB27F0" w:rsidRPr="00E66A2B" w:rsidRDefault="004A1AAE" w:rsidP="00842ACB">
      <w:pPr>
        <w:pStyle w:val="3"/>
      </w:pPr>
      <w:bookmarkStart w:id="66" w:name="_Toc178581185"/>
      <w:bookmarkStart w:id="67" w:name="_Toc180242391"/>
      <w:proofErr w:type="gramStart"/>
      <w:r w:rsidRPr="00E66A2B">
        <w:rPr>
          <w:rFonts w:hint="eastAsia"/>
        </w:rPr>
        <w:t>依據</w:t>
      </w:r>
      <w:bookmarkStart w:id="68" w:name="_Hlk178081934"/>
      <w:r w:rsidRPr="00E66A2B">
        <w:rPr>
          <w:rFonts w:hint="eastAsia"/>
        </w:rPr>
        <w:t>災防法</w:t>
      </w:r>
      <w:proofErr w:type="gramEnd"/>
      <w:r w:rsidR="00AB27F0" w:rsidRPr="00E66A2B">
        <w:rPr>
          <w:rFonts w:hint="eastAsia"/>
        </w:rPr>
        <w:t>第23條</w:t>
      </w:r>
      <w:bookmarkEnd w:id="68"/>
      <w:r w:rsidR="00042C84" w:rsidRPr="00E66A2B">
        <w:rPr>
          <w:rFonts w:hint="eastAsia"/>
        </w:rPr>
        <w:t>、</w:t>
      </w:r>
      <w:r w:rsidRPr="00E66A2B">
        <w:rPr>
          <w:rFonts w:hint="eastAsia"/>
        </w:rPr>
        <w:t>第28條及其施行細則</w:t>
      </w:r>
      <w:r w:rsidR="00042C84" w:rsidRPr="00E66A2B">
        <w:rPr>
          <w:rFonts w:hint="eastAsia"/>
        </w:rPr>
        <w:t>第1</w:t>
      </w:r>
      <w:r w:rsidR="00042C84" w:rsidRPr="00E66A2B">
        <w:t>0</w:t>
      </w:r>
      <w:r w:rsidR="00042C84" w:rsidRPr="00E66A2B">
        <w:rPr>
          <w:rFonts w:hint="eastAsia"/>
        </w:rPr>
        <w:t>條、</w:t>
      </w:r>
      <w:r w:rsidRPr="00E66A2B">
        <w:rPr>
          <w:rFonts w:hint="eastAsia"/>
        </w:rPr>
        <w:t>第13條規定，</w:t>
      </w:r>
      <w:r w:rsidR="00AB27F0" w:rsidRPr="00E66A2B">
        <w:rPr>
          <w:rFonts w:hint="eastAsia"/>
        </w:rPr>
        <w:t>各級政府</w:t>
      </w:r>
      <w:r w:rsidR="00E0715E" w:rsidRPr="00E66A2B">
        <w:rPr>
          <w:rFonts w:hint="eastAsia"/>
        </w:rPr>
        <w:t>為</w:t>
      </w:r>
      <w:r w:rsidR="00AB27F0" w:rsidRPr="00E66A2B">
        <w:rPr>
          <w:rFonts w:hint="eastAsia"/>
        </w:rPr>
        <w:t>有效執行緊急應變措施，應進行</w:t>
      </w:r>
      <w:bookmarkStart w:id="69" w:name="_Hlk178084669"/>
      <w:r w:rsidR="00AB27F0" w:rsidRPr="00E66A2B">
        <w:rPr>
          <w:rFonts w:hint="eastAsia"/>
        </w:rPr>
        <w:t>災害防救物資、器材</w:t>
      </w:r>
      <w:bookmarkEnd w:id="69"/>
      <w:r w:rsidR="00AB27F0" w:rsidRPr="00E66A2B">
        <w:rPr>
          <w:rFonts w:hint="eastAsia"/>
        </w:rPr>
        <w:t>之儲備及檢查，</w:t>
      </w:r>
      <w:r w:rsidR="00E0715E" w:rsidRPr="00E66A2B">
        <w:rPr>
          <w:rFonts w:hint="eastAsia"/>
        </w:rPr>
        <w:t>以及</w:t>
      </w:r>
      <w:r w:rsidR="00AB27F0" w:rsidRPr="00E66A2B">
        <w:rPr>
          <w:rFonts w:hint="eastAsia"/>
        </w:rPr>
        <w:t>災害防救設施、設備之整備及檢查</w:t>
      </w:r>
      <w:r w:rsidR="00042C84" w:rsidRPr="00E66A2B">
        <w:rPr>
          <w:rStyle w:val="aff"/>
        </w:rPr>
        <w:footnoteReference w:id="3"/>
      </w:r>
      <w:r w:rsidR="00AB27F0" w:rsidRPr="00E66A2B">
        <w:rPr>
          <w:rFonts w:hint="eastAsia"/>
        </w:rPr>
        <w:t>，並定期調查、整備政府與民間救災機具及專業人力</w:t>
      </w:r>
      <w:r w:rsidR="00E0715E" w:rsidRPr="00E66A2B">
        <w:rPr>
          <w:rFonts w:hint="eastAsia"/>
        </w:rPr>
        <w:t>及</w:t>
      </w:r>
      <w:r w:rsidR="00AB27F0" w:rsidRPr="00E66A2B">
        <w:rPr>
          <w:rFonts w:hint="eastAsia"/>
        </w:rPr>
        <w:t>建立資料庫，送中央災害防救業務主管機關彙整。</w:t>
      </w:r>
      <w:r w:rsidRPr="00E66A2B">
        <w:rPr>
          <w:rFonts w:hint="eastAsia"/>
        </w:rPr>
        <w:t>各級政府應充實災害應變中心固定運作處所有關資訊、通信等災害防救器材、設備，隨時保持堪用狀態，並每月至少實施功能測試1次，每半年至少舉辦演練1次，並得隨時為之</w:t>
      </w:r>
      <w:r w:rsidR="00AB27F0" w:rsidRPr="00E66A2B">
        <w:rPr>
          <w:rFonts w:hint="eastAsia"/>
        </w:rPr>
        <w:t>。</w:t>
      </w:r>
      <w:bookmarkEnd w:id="66"/>
      <w:bookmarkEnd w:id="67"/>
    </w:p>
    <w:p w14:paraId="423D5C23" w14:textId="2B1117B6" w:rsidR="00486ACA" w:rsidRPr="00E66A2B" w:rsidRDefault="00486ACA" w:rsidP="00486ACA">
      <w:pPr>
        <w:pStyle w:val="3"/>
      </w:pPr>
      <w:bookmarkStart w:id="70" w:name="_Toc178581186"/>
      <w:bookmarkStart w:id="71" w:name="_Toc180242392"/>
      <w:r w:rsidRPr="00E66A2B">
        <w:rPr>
          <w:rFonts w:hint="eastAsia"/>
        </w:rPr>
        <w:t>據審計部</w:t>
      </w:r>
      <w:proofErr w:type="gramStart"/>
      <w:r w:rsidRPr="00E66A2B">
        <w:rPr>
          <w:rFonts w:hint="eastAsia"/>
        </w:rPr>
        <w:t>111</w:t>
      </w:r>
      <w:proofErr w:type="gramEnd"/>
      <w:r w:rsidRPr="00E66A2B">
        <w:rPr>
          <w:rFonts w:hint="eastAsia"/>
        </w:rPr>
        <w:t>年度中央政府總決算審核報告指出：「消</w:t>
      </w:r>
      <w:proofErr w:type="gramStart"/>
      <w:r w:rsidRPr="00E66A2B">
        <w:rPr>
          <w:rFonts w:hint="eastAsia"/>
        </w:rPr>
        <w:t>防署</w:t>
      </w:r>
      <w:proofErr w:type="gramEnd"/>
      <w:r w:rsidRPr="00E66A2B">
        <w:rPr>
          <w:rFonts w:hint="eastAsia"/>
        </w:rPr>
        <w:t>為強化救災管理，建置EMIC 2.0系統，供中央部會及各地方政府使用，竹科管理局等8個管理機關僅登錄1項或登錄項數為0，顯未就實際狀況更新或落實登錄，致各地區救災資源難以窺得全貌，不利整合運用救災資源」等內容。行政院災害</w:t>
      </w:r>
      <w:r w:rsidRPr="00E66A2B">
        <w:rPr>
          <w:rFonts w:hint="eastAsia"/>
        </w:rPr>
        <w:lastRenderedPageBreak/>
        <w:t>防救辦公室表示，</w:t>
      </w:r>
      <w:proofErr w:type="gramStart"/>
      <w:r w:rsidRPr="00E66A2B">
        <w:rPr>
          <w:rFonts w:hint="eastAsia"/>
        </w:rPr>
        <w:t>災防法</w:t>
      </w:r>
      <w:proofErr w:type="gramEnd"/>
      <w:r w:rsidR="004A1AAE" w:rsidRPr="00E66A2B">
        <w:rPr>
          <w:rFonts w:hint="eastAsia"/>
        </w:rPr>
        <w:t>第4條規定「本法主管機關在中央為內政部」</w:t>
      </w:r>
      <w:r w:rsidR="00384C68" w:rsidRPr="00E66A2B">
        <w:rPr>
          <w:rFonts w:hint="eastAsia"/>
        </w:rPr>
        <w:t>，</w:t>
      </w:r>
      <w:r w:rsidRPr="00E66A2B">
        <w:rPr>
          <w:rFonts w:hint="eastAsia"/>
        </w:rPr>
        <w:t>目前中央災害應變中心場所及EMIC 2.0系統係由內政部(消防署)負責管理維護，現行運作正常良好，行之有年等云云。而內政部說明</w:t>
      </w:r>
      <w:r w:rsidR="00BA7D17" w:rsidRPr="00E66A2B">
        <w:rPr>
          <w:rFonts w:hint="eastAsia"/>
        </w:rPr>
        <w:t>，</w:t>
      </w:r>
      <w:r w:rsidRPr="00E66A2B">
        <w:rPr>
          <w:rFonts w:hint="eastAsia"/>
        </w:rPr>
        <w:t>EMIC 2.0系統於101年7月建置，旨在透過系統平台瞭解災情研判分析、目前應變與處置情形，整合中央與地方政府之救災資源運用與管理，以強化指揮官決策支援，應登載機關包括全國中央及地方政府單位，登載內容項目為機關聯絡窗口、救災資源等，內容分為主分類（人員、救災物資、車船資料、一般災害搶救裝備器材、化學災害搶救裝備器材、特殊救災機械等6項）、次分類（34項）及細分類（232項）。</w:t>
      </w:r>
      <w:bookmarkEnd w:id="70"/>
      <w:bookmarkEnd w:id="71"/>
    </w:p>
    <w:p w14:paraId="47047964" w14:textId="4A6EC30C" w:rsidR="00513872" w:rsidRPr="00E66A2B" w:rsidRDefault="00386D6E" w:rsidP="00B74405">
      <w:pPr>
        <w:pStyle w:val="3"/>
      </w:pPr>
      <w:bookmarkStart w:id="72" w:name="_Toc178581187"/>
      <w:bookmarkStart w:id="73" w:name="_Toc180242393"/>
      <w:r w:rsidRPr="00E66A2B">
        <w:rPr>
          <w:rFonts w:hint="eastAsia"/>
        </w:rPr>
        <w:t>經查，中央轄管特區管理機關查復略</w:t>
      </w:r>
      <w:proofErr w:type="gramStart"/>
      <w:r w:rsidRPr="00E66A2B">
        <w:rPr>
          <w:rFonts w:hint="eastAsia"/>
        </w:rPr>
        <w:t>以</w:t>
      </w:r>
      <w:proofErr w:type="gramEnd"/>
      <w:r w:rsidRPr="00E66A2B">
        <w:rPr>
          <w:rFonts w:hint="eastAsia"/>
        </w:rPr>
        <w:t>：「經濟部：</w:t>
      </w:r>
      <w:proofErr w:type="gramStart"/>
      <w:r w:rsidRPr="00E66A2B">
        <w:rPr>
          <w:rFonts w:hint="eastAsia"/>
        </w:rPr>
        <w:t>111</w:t>
      </w:r>
      <w:proofErr w:type="gramEnd"/>
      <w:r w:rsidRPr="00E66A2B">
        <w:rPr>
          <w:rFonts w:hint="eastAsia"/>
        </w:rPr>
        <w:t>年度登錄救災資源資料庫1項者，園管局於該年度尚無救災資源資料庫帳號。經洽消防署所提供資料所示，該1項資料係由高雄市、</w:t>
      </w:r>
      <w:proofErr w:type="gramStart"/>
      <w:r w:rsidRPr="00E66A2B">
        <w:rPr>
          <w:rFonts w:hint="eastAsia"/>
        </w:rPr>
        <w:t>臺</w:t>
      </w:r>
      <w:proofErr w:type="gramEnd"/>
      <w:r w:rsidRPr="00E66A2B">
        <w:rPr>
          <w:rFonts w:hint="eastAsia"/>
        </w:rPr>
        <w:t>中市衛生局至救災資源資料庫填報</w:t>
      </w:r>
      <w:r w:rsidRPr="00E66A2B">
        <w:rPr>
          <w:rFonts w:hAnsi="標楷體"/>
        </w:rPr>
        <w:t>……</w:t>
      </w:r>
      <w:r w:rsidRPr="00E66A2B">
        <w:rPr>
          <w:rFonts w:hint="eastAsia"/>
        </w:rPr>
        <w:t>園管局向內政部申請EMIC 2.0系統帳號</w:t>
      </w:r>
      <w:r w:rsidRPr="00E66A2B">
        <w:rPr>
          <w:rFonts w:hAnsi="標楷體"/>
        </w:rPr>
        <w:t>……</w:t>
      </w:r>
      <w:r w:rsidRPr="00E66A2B">
        <w:rPr>
          <w:rFonts w:hint="eastAsia"/>
        </w:rPr>
        <w:t>園管局所屬各單位於每月5日前於防救災資源資料庫完成各項之填報、檢視、更新及維護，並於113年開始查核」、「國科會：</w:t>
      </w:r>
      <w:proofErr w:type="gramStart"/>
      <w:r w:rsidRPr="00E66A2B">
        <w:rPr>
          <w:rFonts w:hint="eastAsia"/>
        </w:rPr>
        <w:t>依災防</w:t>
      </w:r>
      <w:proofErr w:type="gramEnd"/>
      <w:r w:rsidRPr="00E66A2B">
        <w:rPr>
          <w:rFonts w:hint="eastAsia"/>
        </w:rPr>
        <w:t>法規定，災害防救業務係由各中央災害防救業務主管機關及地方政府(</w:t>
      </w:r>
      <w:proofErr w:type="gramStart"/>
      <w:r w:rsidRPr="00E66A2B">
        <w:rPr>
          <w:rFonts w:hint="eastAsia"/>
        </w:rPr>
        <w:t>災防</w:t>
      </w:r>
      <w:proofErr w:type="gramEnd"/>
      <w:r w:rsidRPr="00E66A2B">
        <w:rPr>
          <w:rFonts w:hint="eastAsia"/>
        </w:rPr>
        <w:t>法第3條及第4條)依其權限實施災害預防應變、災害資源統籌、指揮督導及協調等。國科會所屬科學園區管理局雖非災害防救業務主管機關，惟為協助災害主管機關執行救災業務，已盤點管理局本身所置備救災資源，並向消</w:t>
      </w:r>
      <w:proofErr w:type="gramStart"/>
      <w:r w:rsidRPr="00E66A2B">
        <w:rPr>
          <w:rFonts w:hint="eastAsia"/>
        </w:rPr>
        <w:t>防署</w:t>
      </w:r>
      <w:proofErr w:type="gramEnd"/>
      <w:r w:rsidRPr="00E66A2B">
        <w:rPr>
          <w:rFonts w:hint="eastAsia"/>
        </w:rPr>
        <w:t>申請EMIC 2.0救災資源資料庫權限，於113年取得後即已配合上傳科學園區救災資源，日後將每半年定期更新資料」等云云，復據市縣政府查復：「</w:t>
      </w:r>
      <w:proofErr w:type="gramStart"/>
      <w:r w:rsidRPr="00E66A2B">
        <w:rPr>
          <w:rFonts w:hint="eastAsia"/>
        </w:rPr>
        <w:t>臺</w:t>
      </w:r>
      <w:proofErr w:type="gramEnd"/>
      <w:r w:rsidRPr="00E66A2B">
        <w:rPr>
          <w:rFonts w:hint="eastAsia"/>
        </w:rPr>
        <w:t>中</w:t>
      </w:r>
      <w:r w:rsidRPr="00E66A2B">
        <w:rPr>
          <w:rFonts w:hint="eastAsia"/>
        </w:rPr>
        <w:lastRenderedPageBreak/>
        <w:t>市政府：救災資源整備均建制於救災資源資料庫系統上，因現況中央轄管特區非屬該市轄管，</w:t>
      </w:r>
      <w:proofErr w:type="gramStart"/>
      <w:r w:rsidRPr="00E66A2B">
        <w:rPr>
          <w:rFonts w:hint="eastAsia"/>
        </w:rPr>
        <w:t>臺</w:t>
      </w:r>
      <w:proofErr w:type="gramEnd"/>
      <w:r w:rsidRPr="00E66A2B">
        <w:rPr>
          <w:rFonts w:hint="eastAsia"/>
        </w:rPr>
        <w:t>中市災害應變中心緊急應變小組亦無強制納入中央轄管機關，故中央轄管特區單位如未自行申請帳號於資料庫內填報相關救災資源，該市並無法掌握其救災資源內容」、「高雄市政府：中央轄管特區資源，市府可透過資源資料庫管理系統進行查詢各項資源設備、數量等，如有救災需求，可向中央申請支援。」等內容，可證</w:t>
      </w:r>
      <w:proofErr w:type="gramStart"/>
      <w:r w:rsidRPr="00E66A2B">
        <w:rPr>
          <w:rFonts w:hint="eastAsia"/>
        </w:rPr>
        <w:t>中央轄管特區之園管</w:t>
      </w:r>
      <w:proofErr w:type="gramEnd"/>
      <w:r w:rsidRPr="00E66A2B">
        <w:rPr>
          <w:rFonts w:hint="eastAsia"/>
        </w:rPr>
        <w:t>局、科學園區管理局於審計部查核前確無E</w:t>
      </w:r>
      <w:r w:rsidRPr="00E66A2B">
        <w:t>MIC 2.0</w:t>
      </w:r>
      <w:r w:rsidRPr="00E66A2B">
        <w:rPr>
          <w:rFonts w:hint="eastAsia"/>
        </w:rPr>
        <w:t>帳號及權限，亦未曾填報相關災害防救資源，甚且由市縣政府代為填報，難謂已確實掌握轄區災害防救物資，不利於救災資源之掌控及調度，雖各中央轄管特區管理機關及市縣政府於本院詢問時均表示於災害發生時將主動尋求鄰近縣市或中央單位支援，故不致於影響救災等語。然而，</w:t>
      </w:r>
      <w:proofErr w:type="gramStart"/>
      <w:r w:rsidRPr="00E66A2B">
        <w:rPr>
          <w:rFonts w:hint="eastAsia"/>
        </w:rPr>
        <w:t>災防法</w:t>
      </w:r>
      <w:proofErr w:type="gramEnd"/>
      <w:r w:rsidRPr="00E66A2B">
        <w:rPr>
          <w:rFonts w:hint="eastAsia"/>
        </w:rPr>
        <w:t>明定各級政府及相關公共事業應依權責整備災害防救物資、設備，中央轄管特區管理機關自當納入，以利中央主管機關</w:t>
      </w:r>
      <w:proofErr w:type="gramStart"/>
      <w:r w:rsidRPr="00E66A2B">
        <w:rPr>
          <w:rFonts w:hint="eastAsia"/>
        </w:rPr>
        <w:t>及災防</w:t>
      </w:r>
      <w:proofErr w:type="gramEnd"/>
      <w:r w:rsidRPr="00E66A2B">
        <w:rPr>
          <w:rFonts w:hint="eastAsia"/>
        </w:rPr>
        <w:t>法所定各災害之中央災害防救業務主管機關掌握、整合資源，現已檢討</w:t>
      </w:r>
      <w:proofErr w:type="gramStart"/>
      <w:r w:rsidRPr="00E66A2B">
        <w:rPr>
          <w:rFonts w:hint="eastAsia"/>
        </w:rPr>
        <w:t>並均已提</w:t>
      </w:r>
      <w:proofErr w:type="gramEnd"/>
      <w:r w:rsidRPr="00E66A2B">
        <w:rPr>
          <w:rFonts w:hint="eastAsia"/>
        </w:rPr>
        <w:t>出帳號申請並上傳救災資源，但仍應定期檢查並妥善維持。</w:t>
      </w:r>
      <w:bookmarkEnd w:id="72"/>
      <w:bookmarkEnd w:id="73"/>
    </w:p>
    <w:p w14:paraId="11B1C088" w14:textId="3B8AC0AB" w:rsidR="007B51E6" w:rsidRPr="00E66A2B" w:rsidRDefault="00E311EE" w:rsidP="00B74405">
      <w:pPr>
        <w:pStyle w:val="3"/>
      </w:pPr>
      <w:bookmarkStart w:id="74" w:name="_Toc178581188"/>
      <w:bookmarkStart w:id="75" w:name="_Toc180242394"/>
      <w:r w:rsidRPr="00E66A2B">
        <w:rPr>
          <w:rFonts w:hint="eastAsia"/>
        </w:rPr>
        <w:t>續</w:t>
      </w:r>
      <w:proofErr w:type="gramStart"/>
      <w:r w:rsidRPr="00E66A2B">
        <w:rPr>
          <w:rFonts w:hint="eastAsia"/>
        </w:rPr>
        <w:t>以</w:t>
      </w:r>
      <w:proofErr w:type="gramEnd"/>
      <w:r w:rsidRPr="00E66A2B">
        <w:rPr>
          <w:rFonts w:hint="eastAsia"/>
        </w:rPr>
        <w:t>，</w:t>
      </w:r>
      <w:r w:rsidR="007B51E6" w:rsidRPr="00E66A2B">
        <w:rPr>
          <w:rFonts w:hint="eastAsia"/>
        </w:rPr>
        <w:t>有關EMIC 2.0系統登載內容部分</w:t>
      </w:r>
      <w:r w:rsidR="007B51E6" w:rsidRPr="00E66A2B">
        <w:rPr>
          <w:rFonts w:hint="eastAsia"/>
          <w:lang w:eastAsia="zh-HK"/>
        </w:rPr>
        <w:t>，</w:t>
      </w:r>
      <w:r w:rsidR="007B51E6" w:rsidRPr="00E66A2B">
        <w:rPr>
          <w:rFonts w:hint="eastAsia"/>
        </w:rPr>
        <w:t>內政部查復表示，該系統內之細分類為232項，因部分縣市於購置新式災害搶救裝備，其系統項目無對應名稱，故於「其他」項次新增，故最高達273項。另查系統資料統計，如港務公司高雄分公司布袋管理處及馬公管理處皆各登錄「小貨車」1項，而救災資源資料庫系統之填報項目與數量，並非填報各單位管理之所有資源，須先扣除維持最低限度救災戰力前提下所需數量，故雖同屬港埠機關，其登錄資源品項及</w:t>
      </w:r>
      <w:r w:rsidR="007B51E6" w:rsidRPr="00E66A2B">
        <w:rPr>
          <w:rFonts w:hint="eastAsia"/>
        </w:rPr>
        <w:lastRenderedPageBreak/>
        <w:t>數量會有所差異</w:t>
      </w:r>
      <w:r w:rsidR="007B51E6" w:rsidRPr="00E66A2B">
        <w:rPr>
          <w:rStyle w:val="aff"/>
        </w:rPr>
        <w:footnoteReference w:id="4"/>
      </w:r>
      <w:r w:rsidR="007B51E6" w:rsidRPr="00E66A2B">
        <w:rPr>
          <w:rFonts w:hint="eastAsia"/>
        </w:rPr>
        <w:t>。又依據「風災震災火災爆炸火山災害防救災資源資料庫管理規定」，中央相關防救災機關及地方政府管理之救災資源如有更新，</w:t>
      </w:r>
      <w:proofErr w:type="gramStart"/>
      <w:r w:rsidR="007B51E6" w:rsidRPr="00E66A2B">
        <w:rPr>
          <w:rFonts w:hint="eastAsia"/>
        </w:rPr>
        <w:t>均須立即</w:t>
      </w:r>
      <w:proofErr w:type="gramEnd"/>
      <w:r w:rsidR="007B51E6" w:rsidRPr="00E66A2B">
        <w:rPr>
          <w:rFonts w:hint="eastAsia"/>
        </w:rPr>
        <w:t>填報，內政部每月並針對各地方政府各抽查3筆，並列入每年災害防救業務訪評項目。經清查截至113年2月底全國資源資料庫數量總計76,794筆，其中地方政府72,479筆，中央部會4,315筆（內政部1,949筆、海洋委員會海巡署234筆、農業部99筆、經濟部288筆、交通部627筆、教育部1,118筆）。為強化現有抽查機制，確保資源資料庫資訊更</w:t>
      </w:r>
      <w:proofErr w:type="gramStart"/>
      <w:r w:rsidR="007B51E6" w:rsidRPr="00E66A2B">
        <w:rPr>
          <w:rFonts w:hint="eastAsia"/>
        </w:rPr>
        <w:t>臻</w:t>
      </w:r>
      <w:proofErr w:type="gramEnd"/>
      <w:r w:rsidR="007B51E6" w:rsidRPr="00E66A2B">
        <w:rPr>
          <w:rFonts w:hint="eastAsia"/>
        </w:rPr>
        <w:t>完整及常新，自</w:t>
      </w:r>
      <w:proofErr w:type="gramStart"/>
      <w:r w:rsidR="007B51E6" w:rsidRPr="00E66A2B">
        <w:rPr>
          <w:rFonts w:hint="eastAsia"/>
        </w:rPr>
        <w:t>11</w:t>
      </w:r>
      <w:proofErr w:type="gramEnd"/>
      <w:r w:rsidR="007B51E6" w:rsidRPr="00E66A2B">
        <w:rPr>
          <w:rFonts w:hint="eastAsia"/>
        </w:rPr>
        <w:t>3年度3月起將強化現有抽查方式，針對各部會資源資料庫管理之救災資源加以抽查5筆（列管資源總數1,000筆以下之部會）或10筆（列管資源總數1,000筆以上之部會），並公布抽查結果等情。</w:t>
      </w:r>
      <w:r w:rsidR="00504037" w:rsidRPr="00E66A2B">
        <w:rPr>
          <w:rFonts w:hint="eastAsia"/>
        </w:rPr>
        <w:t>依所復內容可知，</w:t>
      </w:r>
      <w:r w:rsidR="0076437A" w:rsidRPr="00E66A2B">
        <w:rPr>
          <w:rFonts w:hint="eastAsia"/>
        </w:rPr>
        <w:t>現行資料庫系統對於新式災害搶救裝備尚未能加以區</w:t>
      </w:r>
      <w:r w:rsidR="00D51FBD" w:rsidRPr="00E66A2B">
        <w:rPr>
          <w:rFonts w:hint="eastAsia"/>
        </w:rPr>
        <w:t>分</w:t>
      </w:r>
      <w:r w:rsidR="00727597" w:rsidRPr="00E66A2B">
        <w:rPr>
          <w:rFonts w:hint="eastAsia"/>
        </w:rPr>
        <w:t>，</w:t>
      </w:r>
      <w:proofErr w:type="gramStart"/>
      <w:r w:rsidR="00727597" w:rsidRPr="00E66A2B">
        <w:rPr>
          <w:rFonts w:hint="eastAsia"/>
        </w:rPr>
        <w:t>逕</w:t>
      </w:r>
      <w:proofErr w:type="gramEnd"/>
      <w:r w:rsidR="00727597" w:rsidRPr="00E66A2B">
        <w:rPr>
          <w:rFonts w:hint="eastAsia"/>
        </w:rPr>
        <w:t>以「其他」項次新增，</w:t>
      </w:r>
      <w:r w:rsidR="00DD649B" w:rsidRPr="00E66A2B">
        <w:rPr>
          <w:rFonts w:hint="eastAsia"/>
        </w:rPr>
        <w:t>恐將不利即時掌握</w:t>
      </w:r>
      <w:proofErr w:type="gramStart"/>
      <w:r w:rsidR="00DD649B" w:rsidRPr="00E66A2B">
        <w:rPr>
          <w:rFonts w:hint="eastAsia"/>
        </w:rPr>
        <w:t>並於災</w:t>
      </w:r>
      <w:proofErr w:type="gramEnd"/>
      <w:r w:rsidR="00DD649B" w:rsidRPr="00E66A2B">
        <w:rPr>
          <w:rFonts w:hint="eastAsia"/>
        </w:rPr>
        <w:t>時調度使用。</w:t>
      </w:r>
      <w:r w:rsidR="00406F9A" w:rsidRPr="00E66A2B">
        <w:rPr>
          <w:rFonts w:hint="eastAsia"/>
        </w:rPr>
        <w:t>另</w:t>
      </w:r>
      <w:r w:rsidR="0017425A" w:rsidRPr="00E66A2B">
        <w:rPr>
          <w:rFonts w:hint="eastAsia"/>
        </w:rPr>
        <w:t>以</w:t>
      </w:r>
      <w:r w:rsidR="0067499B" w:rsidRPr="00E66A2B">
        <w:rPr>
          <w:rFonts w:hint="eastAsia"/>
        </w:rPr>
        <w:t>同屬性機關（如上開港埠機關）</w:t>
      </w:r>
      <w:proofErr w:type="gramStart"/>
      <w:r w:rsidR="0067499B" w:rsidRPr="00E66A2B">
        <w:rPr>
          <w:rFonts w:hint="eastAsia"/>
        </w:rPr>
        <w:t>災防資源</w:t>
      </w:r>
      <w:proofErr w:type="gramEnd"/>
      <w:r w:rsidR="0067499B" w:rsidRPr="00E66A2B">
        <w:rPr>
          <w:rFonts w:hint="eastAsia"/>
        </w:rPr>
        <w:t>項目、數量</w:t>
      </w:r>
      <w:r w:rsidR="00446C01" w:rsidRPr="00E66A2B">
        <w:rPr>
          <w:rFonts w:hint="eastAsia"/>
        </w:rPr>
        <w:t>如有顯著</w:t>
      </w:r>
      <w:r w:rsidR="0067499B" w:rsidRPr="00E66A2B">
        <w:rPr>
          <w:rFonts w:hint="eastAsia"/>
        </w:rPr>
        <w:t>差異</w:t>
      </w:r>
      <w:r w:rsidR="00E5741B" w:rsidRPr="00E66A2B">
        <w:rPr>
          <w:rFonts w:hint="eastAsia"/>
        </w:rPr>
        <w:t>，</w:t>
      </w:r>
      <w:r w:rsidR="00446C01" w:rsidRPr="00E66A2B">
        <w:rPr>
          <w:rFonts w:hint="eastAsia"/>
        </w:rPr>
        <w:t>實與</w:t>
      </w:r>
      <w:r w:rsidR="003A469B" w:rsidRPr="00E66A2B">
        <w:rPr>
          <w:rFonts w:hint="eastAsia"/>
        </w:rPr>
        <w:t>各中央轄管特區之</w:t>
      </w:r>
      <w:r w:rsidR="00446C01" w:rsidRPr="00E66A2B">
        <w:rPr>
          <w:rFonts w:hint="eastAsia"/>
        </w:rPr>
        <w:t>區域環境、規模大小、轄內特性等有直接關連，</w:t>
      </w:r>
      <w:r w:rsidR="0067499B" w:rsidRPr="00E66A2B">
        <w:rPr>
          <w:rFonts w:hint="eastAsia"/>
        </w:rPr>
        <w:t>僅以</w:t>
      </w:r>
      <w:r w:rsidR="00E5741B" w:rsidRPr="00E66A2B">
        <w:rPr>
          <w:rFonts w:hint="eastAsia"/>
        </w:rPr>
        <w:t>「扣除維持最低限度救災戰力前提下所需數量」</w:t>
      </w:r>
      <w:r w:rsidR="00446C01" w:rsidRPr="00E66A2B">
        <w:rPr>
          <w:rFonts w:hint="eastAsia"/>
        </w:rPr>
        <w:t>等</w:t>
      </w:r>
      <w:r w:rsidR="00E5741B" w:rsidRPr="00E66A2B">
        <w:rPr>
          <w:rFonts w:hint="eastAsia"/>
        </w:rPr>
        <w:t>為由，</w:t>
      </w:r>
      <w:proofErr w:type="gramStart"/>
      <w:r w:rsidR="009F71BD" w:rsidRPr="00E66A2B">
        <w:rPr>
          <w:rFonts w:hint="eastAsia"/>
        </w:rPr>
        <w:t>難謂</w:t>
      </w:r>
      <w:r w:rsidR="00446C01" w:rsidRPr="00E66A2B">
        <w:rPr>
          <w:rFonts w:hint="eastAsia"/>
        </w:rPr>
        <w:t>妥</w:t>
      </w:r>
      <w:proofErr w:type="gramEnd"/>
      <w:r w:rsidR="00446C01" w:rsidRPr="00E66A2B">
        <w:rPr>
          <w:rFonts w:hint="eastAsia"/>
        </w:rPr>
        <w:t>適，</w:t>
      </w:r>
      <w:r w:rsidR="009F71BD" w:rsidRPr="00E66A2B">
        <w:rPr>
          <w:rFonts w:hint="eastAsia"/>
        </w:rPr>
        <w:t>應切實檢討改進。</w:t>
      </w:r>
      <w:bookmarkEnd w:id="74"/>
      <w:bookmarkEnd w:id="75"/>
    </w:p>
    <w:p w14:paraId="6B33D4A8" w14:textId="3346FE7A" w:rsidR="007B51E6" w:rsidRPr="00E66A2B" w:rsidRDefault="00EB7BA0" w:rsidP="00B74405">
      <w:pPr>
        <w:pStyle w:val="3"/>
      </w:pPr>
      <w:bookmarkStart w:id="76" w:name="_Toc178581189"/>
      <w:bookmarkStart w:id="77" w:name="_Toc180242395"/>
      <w:r w:rsidRPr="00E66A2B">
        <w:rPr>
          <w:rFonts w:hint="eastAsia"/>
        </w:rPr>
        <w:t>綜上，</w:t>
      </w:r>
      <w:bookmarkEnd w:id="76"/>
      <w:proofErr w:type="gramStart"/>
      <w:r w:rsidR="00DD2857" w:rsidRPr="00E66A2B">
        <w:rPr>
          <w:rFonts w:hint="eastAsia"/>
        </w:rPr>
        <w:t>災防法</w:t>
      </w:r>
      <w:proofErr w:type="gramEnd"/>
      <w:r w:rsidR="00DD2857" w:rsidRPr="00E66A2B">
        <w:rPr>
          <w:rFonts w:hint="eastAsia"/>
        </w:rPr>
        <w:t>明定各級政府應進行災害防救物資、器材、設施、設備之儲備、整備及檢查，並建立資料庫送中央災害防救業務主管機關彙整。消防署為強化救災管理，已建置EMIC 2.0系統以供各機關填</w:t>
      </w:r>
      <w:r w:rsidR="00DD2857" w:rsidRPr="00E66A2B">
        <w:rPr>
          <w:rFonts w:hint="eastAsia"/>
        </w:rPr>
        <w:lastRenderedPageBreak/>
        <w:t>報登錄，惟部分中央轄管特區管理機關未有該系統帳號且未登錄，甚且由市縣政府代為填報等情，難謂已確實掌握轄區災害防救物資，致各地區救災資源難以窺得全貌，不利整合運用救災資源，</w:t>
      </w:r>
      <w:proofErr w:type="gramStart"/>
      <w:r w:rsidR="00DD2857" w:rsidRPr="00E66A2B">
        <w:rPr>
          <w:rFonts w:hint="eastAsia"/>
        </w:rPr>
        <w:t>嗣</w:t>
      </w:r>
      <w:proofErr w:type="gramEnd"/>
      <w:r w:rsidR="00DD2857" w:rsidRPr="00E66A2B">
        <w:rPr>
          <w:rFonts w:hint="eastAsia"/>
        </w:rPr>
        <w:t>中央轄管特區管理機關雖已檢討申請並上傳救災資料，但仍應定期檢查並妥善維持。另以現行資料庫系統對於新式災害搶救裝備尚未能加以區分，</w:t>
      </w:r>
      <w:proofErr w:type="gramStart"/>
      <w:r w:rsidR="00DD2857" w:rsidRPr="00E66A2B">
        <w:rPr>
          <w:rFonts w:hint="eastAsia"/>
        </w:rPr>
        <w:t>逕</w:t>
      </w:r>
      <w:proofErr w:type="gramEnd"/>
      <w:r w:rsidR="00DD2857" w:rsidRPr="00E66A2B">
        <w:rPr>
          <w:rFonts w:hint="eastAsia"/>
        </w:rPr>
        <w:t>以「其他」項次新增，恐將不利即時掌握</w:t>
      </w:r>
      <w:proofErr w:type="gramStart"/>
      <w:r w:rsidR="00DD2857" w:rsidRPr="00E66A2B">
        <w:rPr>
          <w:rFonts w:hint="eastAsia"/>
        </w:rPr>
        <w:t>並於災</w:t>
      </w:r>
      <w:proofErr w:type="gramEnd"/>
      <w:r w:rsidR="00DD2857" w:rsidRPr="00E66A2B">
        <w:rPr>
          <w:rFonts w:hint="eastAsia"/>
        </w:rPr>
        <w:t>時調度使用，而同屬性機關（如港埠機關）</w:t>
      </w:r>
      <w:proofErr w:type="gramStart"/>
      <w:r w:rsidR="00DD2857" w:rsidRPr="00E66A2B">
        <w:rPr>
          <w:rFonts w:hint="eastAsia"/>
        </w:rPr>
        <w:t>災防資</w:t>
      </w:r>
      <w:proofErr w:type="gramEnd"/>
      <w:r w:rsidR="00DD2857" w:rsidRPr="00E66A2B">
        <w:rPr>
          <w:rFonts w:hint="eastAsia"/>
        </w:rPr>
        <w:t>源項目、數量亦有顯著差異，行政院允宜督促各權責機關切實檢討其原因，以確保災害發生時得在第一時間調度支援。</w:t>
      </w:r>
      <w:bookmarkEnd w:id="77"/>
    </w:p>
    <w:p w14:paraId="3E721429" w14:textId="762D0597" w:rsidR="00916389" w:rsidRPr="00E66A2B" w:rsidRDefault="00BE0888" w:rsidP="00390813">
      <w:pPr>
        <w:pStyle w:val="2"/>
        <w:spacing w:beforeLines="30" w:before="137"/>
        <w:ind w:left="964" w:hanging="680"/>
      </w:pPr>
      <w:bookmarkStart w:id="78" w:name="_Toc180242396"/>
      <w:proofErr w:type="gramStart"/>
      <w:r w:rsidRPr="00390813">
        <w:rPr>
          <w:rFonts w:hint="eastAsia"/>
          <w:b/>
        </w:rPr>
        <w:t>災防法</w:t>
      </w:r>
      <w:proofErr w:type="gramEnd"/>
      <w:r w:rsidRPr="00390813">
        <w:rPr>
          <w:rFonts w:hint="eastAsia"/>
          <w:b/>
        </w:rPr>
        <w:t>規定於災害時應提供受災民眾臨時避難收容處</w:t>
      </w:r>
      <w:r w:rsidR="0055550E" w:rsidRPr="00390813">
        <w:rPr>
          <w:rFonts w:hint="eastAsia"/>
          <w:b/>
        </w:rPr>
        <w:t>所</w:t>
      </w:r>
      <w:r w:rsidRPr="00390813">
        <w:rPr>
          <w:rFonts w:hint="eastAsia"/>
          <w:b/>
        </w:rPr>
        <w:t>，</w:t>
      </w:r>
      <w:r w:rsidR="0055550E" w:rsidRPr="00390813">
        <w:rPr>
          <w:rFonts w:hint="eastAsia"/>
          <w:b/>
        </w:rPr>
        <w:t>該處所應</w:t>
      </w:r>
      <w:r w:rsidR="004316C6" w:rsidRPr="00390813">
        <w:rPr>
          <w:rFonts w:hint="eastAsia"/>
          <w:b/>
        </w:rPr>
        <w:t>確</w:t>
      </w:r>
      <w:r w:rsidR="0055550E" w:rsidRPr="00390813">
        <w:rPr>
          <w:rFonts w:hint="eastAsia"/>
          <w:b/>
        </w:rPr>
        <w:t>保其位於安全地區</w:t>
      </w:r>
      <w:r w:rsidR="0017724B" w:rsidRPr="00390813">
        <w:rPr>
          <w:rFonts w:hint="eastAsia"/>
          <w:b/>
        </w:rPr>
        <w:t>且</w:t>
      </w:r>
      <w:r w:rsidR="0055550E" w:rsidRPr="00390813">
        <w:rPr>
          <w:rFonts w:hint="eastAsia"/>
          <w:b/>
        </w:rPr>
        <w:t>避開災害潛</w:t>
      </w:r>
      <w:proofErr w:type="gramStart"/>
      <w:r w:rsidR="0055550E" w:rsidRPr="00390813">
        <w:rPr>
          <w:rFonts w:hint="eastAsia"/>
          <w:b/>
        </w:rPr>
        <w:t>勢區，</w:t>
      </w:r>
      <w:r w:rsidR="00ED1C89" w:rsidRPr="00390813">
        <w:rPr>
          <w:rFonts w:hint="eastAsia"/>
          <w:b/>
        </w:rPr>
        <w:t>然</w:t>
      </w:r>
      <w:proofErr w:type="gramEnd"/>
      <w:r w:rsidR="002C1351" w:rsidRPr="00390813">
        <w:rPr>
          <w:rFonts w:hint="eastAsia"/>
          <w:b/>
        </w:rPr>
        <w:t>港區、機場、科技產業園區、科學園區等</w:t>
      </w:r>
      <w:r w:rsidR="00370563" w:rsidRPr="00390813">
        <w:rPr>
          <w:rFonts w:hint="eastAsia"/>
          <w:b/>
        </w:rPr>
        <w:t>特區</w:t>
      </w:r>
      <w:r w:rsidR="00326215" w:rsidRPr="00390813">
        <w:rPr>
          <w:rFonts w:hint="eastAsia"/>
          <w:b/>
        </w:rPr>
        <w:t>屬關鍵基礎設施，且</w:t>
      </w:r>
      <w:r w:rsidR="00370563" w:rsidRPr="00390813">
        <w:rPr>
          <w:rFonts w:hint="eastAsia"/>
          <w:b/>
        </w:rPr>
        <w:t>具</w:t>
      </w:r>
      <w:r w:rsidR="00326215" w:rsidRPr="00390813">
        <w:rPr>
          <w:rFonts w:hint="eastAsia"/>
          <w:b/>
        </w:rPr>
        <w:t>工業</w:t>
      </w:r>
      <w:r w:rsidR="006958FF" w:rsidRPr="00390813">
        <w:rPr>
          <w:rFonts w:hint="eastAsia"/>
          <w:b/>
        </w:rPr>
        <w:t>製程</w:t>
      </w:r>
      <w:r w:rsidR="00326215" w:rsidRPr="00390813">
        <w:rPr>
          <w:rFonts w:hint="eastAsia"/>
          <w:b/>
        </w:rPr>
        <w:t>風險</w:t>
      </w:r>
      <w:r w:rsidR="006958FF" w:rsidRPr="00390813">
        <w:rPr>
          <w:rFonts w:hint="eastAsia"/>
          <w:b/>
        </w:rPr>
        <w:t>、</w:t>
      </w:r>
      <w:r w:rsidR="00326215" w:rsidRPr="00390813">
        <w:rPr>
          <w:rFonts w:hint="eastAsia"/>
          <w:b/>
        </w:rPr>
        <w:t>各</w:t>
      </w:r>
      <w:r w:rsidR="006958FF" w:rsidRPr="00390813">
        <w:rPr>
          <w:rFonts w:hint="eastAsia"/>
          <w:b/>
        </w:rPr>
        <w:t>式化學物質</w:t>
      </w:r>
      <w:r w:rsidR="00326215" w:rsidRPr="00390813">
        <w:rPr>
          <w:rFonts w:hint="eastAsia"/>
          <w:b/>
        </w:rPr>
        <w:t>貯存使用</w:t>
      </w:r>
      <w:r w:rsidR="007A4403" w:rsidRPr="00390813">
        <w:rPr>
          <w:rFonts w:hint="eastAsia"/>
          <w:b/>
        </w:rPr>
        <w:t>等</w:t>
      </w:r>
      <w:r w:rsidR="00326215" w:rsidRPr="00390813">
        <w:rPr>
          <w:rFonts w:hint="eastAsia"/>
          <w:b/>
        </w:rPr>
        <w:t>危害因素，</w:t>
      </w:r>
      <w:r w:rsidR="00B54489" w:rsidRPr="00390813">
        <w:rPr>
          <w:rFonts w:hint="eastAsia"/>
          <w:b/>
        </w:rPr>
        <w:t>雖</w:t>
      </w:r>
      <w:r w:rsidR="00326215" w:rsidRPr="00390813">
        <w:rPr>
          <w:rFonts w:hint="eastAsia"/>
          <w:b/>
        </w:rPr>
        <w:t>不宜提供一般民眾避難收容，</w:t>
      </w:r>
      <w:r w:rsidR="005D2613" w:rsidRPr="00390813">
        <w:rPr>
          <w:rFonts w:hint="eastAsia"/>
          <w:b/>
        </w:rPr>
        <w:t>但</w:t>
      </w:r>
      <w:r w:rsidR="00ED1C89" w:rsidRPr="00390813">
        <w:rPr>
          <w:rFonts w:hint="eastAsia"/>
          <w:b/>
        </w:rPr>
        <w:t>因</w:t>
      </w:r>
      <w:r w:rsidR="0017724B" w:rsidRPr="00390813">
        <w:rPr>
          <w:rFonts w:hint="eastAsia"/>
          <w:b/>
        </w:rPr>
        <w:t>區內</w:t>
      </w:r>
      <w:r w:rsidR="005D2613" w:rsidRPr="00390813">
        <w:rPr>
          <w:rFonts w:hint="eastAsia"/>
          <w:b/>
        </w:rPr>
        <w:t>仍</w:t>
      </w:r>
      <w:r w:rsidR="0017724B" w:rsidRPr="00390813">
        <w:rPr>
          <w:rFonts w:hint="eastAsia"/>
          <w:b/>
        </w:rPr>
        <w:t>容留大量</w:t>
      </w:r>
      <w:r w:rsidR="005D2613" w:rsidRPr="00390813">
        <w:rPr>
          <w:rFonts w:hint="eastAsia"/>
          <w:b/>
        </w:rPr>
        <w:t>從業員工</w:t>
      </w:r>
      <w:r w:rsidR="005F3A5B" w:rsidRPr="00390813">
        <w:rPr>
          <w:rFonts w:hint="eastAsia"/>
          <w:b/>
        </w:rPr>
        <w:t>或</w:t>
      </w:r>
      <w:r w:rsidR="006A6EBC" w:rsidRPr="00390813">
        <w:rPr>
          <w:rFonts w:hint="eastAsia"/>
          <w:b/>
        </w:rPr>
        <w:t>旅客</w:t>
      </w:r>
      <w:r w:rsidR="00CC075E" w:rsidRPr="00390813">
        <w:rPr>
          <w:rFonts w:hint="eastAsia"/>
          <w:b/>
        </w:rPr>
        <w:t>等</w:t>
      </w:r>
      <w:r w:rsidR="0017724B" w:rsidRPr="00390813">
        <w:rPr>
          <w:rFonts w:hint="eastAsia"/>
          <w:b/>
        </w:rPr>
        <w:t>，</w:t>
      </w:r>
      <w:r w:rsidR="00326215" w:rsidRPr="00390813">
        <w:rPr>
          <w:rFonts w:hint="eastAsia"/>
          <w:b/>
        </w:rPr>
        <w:t>中央轄管特區管理機關仍宜</w:t>
      </w:r>
      <w:proofErr w:type="gramStart"/>
      <w:r w:rsidR="00326215" w:rsidRPr="00390813">
        <w:rPr>
          <w:rFonts w:hint="eastAsia"/>
          <w:b/>
        </w:rPr>
        <w:t>檢討</w:t>
      </w:r>
      <w:r w:rsidR="00CC075E" w:rsidRPr="00390813">
        <w:rPr>
          <w:rFonts w:hint="eastAsia"/>
          <w:b/>
        </w:rPr>
        <w:t>供區</w:t>
      </w:r>
      <w:proofErr w:type="gramEnd"/>
      <w:r w:rsidR="00CC075E" w:rsidRPr="00390813">
        <w:rPr>
          <w:rFonts w:hint="eastAsia"/>
          <w:b/>
        </w:rPr>
        <w:t>內人員</w:t>
      </w:r>
      <w:r w:rsidR="00326215" w:rsidRPr="00390813">
        <w:rPr>
          <w:rFonts w:hint="eastAsia"/>
          <w:b/>
        </w:rPr>
        <w:t>緊急避難使用</w:t>
      </w:r>
      <w:r w:rsidR="00CC075E" w:rsidRPr="00390813">
        <w:rPr>
          <w:rFonts w:hint="eastAsia"/>
          <w:b/>
        </w:rPr>
        <w:t>之場所</w:t>
      </w:r>
      <w:r w:rsidR="00326215" w:rsidRPr="00390813">
        <w:rPr>
          <w:rFonts w:hint="eastAsia"/>
          <w:b/>
        </w:rPr>
        <w:t>，並與市縣政府就</w:t>
      </w:r>
      <w:r w:rsidR="006E2CDD" w:rsidRPr="00390813">
        <w:rPr>
          <w:rFonts w:hint="eastAsia"/>
          <w:b/>
        </w:rPr>
        <w:t>該</w:t>
      </w:r>
      <w:r w:rsidR="00326215" w:rsidRPr="00390813">
        <w:rPr>
          <w:rFonts w:hint="eastAsia"/>
          <w:b/>
        </w:rPr>
        <w:t>區</w:t>
      </w:r>
      <w:r w:rsidR="006247E0" w:rsidRPr="00390813">
        <w:rPr>
          <w:rFonts w:hint="eastAsia"/>
          <w:b/>
        </w:rPr>
        <w:t>域</w:t>
      </w:r>
      <w:r w:rsidR="00CC075E" w:rsidRPr="00390813">
        <w:rPr>
          <w:rFonts w:hint="eastAsia"/>
          <w:b/>
        </w:rPr>
        <w:t>周遭</w:t>
      </w:r>
      <w:r w:rsidR="0043019F" w:rsidRPr="00390813">
        <w:rPr>
          <w:rFonts w:hint="eastAsia"/>
          <w:b/>
        </w:rPr>
        <w:t>檢討</w:t>
      </w:r>
      <w:r w:rsidR="00CB60F1" w:rsidRPr="00390813">
        <w:rPr>
          <w:rFonts w:hint="eastAsia"/>
          <w:b/>
        </w:rPr>
        <w:t>避難收容處所量能</w:t>
      </w:r>
      <w:r w:rsidR="00675F1F" w:rsidRPr="00390813">
        <w:rPr>
          <w:rFonts w:hint="eastAsia"/>
          <w:b/>
        </w:rPr>
        <w:t>，</w:t>
      </w:r>
      <w:r w:rsidR="00CB60F1" w:rsidRPr="00390813">
        <w:rPr>
          <w:rFonts w:hint="eastAsia"/>
          <w:b/>
        </w:rPr>
        <w:t>俾</w:t>
      </w:r>
      <w:r w:rsidR="00BF7082" w:rsidRPr="00390813">
        <w:rPr>
          <w:rFonts w:hint="eastAsia"/>
          <w:b/>
        </w:rPr>
        <w:t>確保突發性災害時</w:t>
      </w:r>
      <w:r w:rsidR="00DC7428" w:rsidRPr="00390813">
        <w:rPr>
          <w:rFonts w:hint="eastAsia"/>
          <w:b/>
        </w:rPr>
        <w:t>之</w:t>
      </w:r>
      <w:r w:rsidR="00BF7082" w:rsidRPr="00390813">
        <w:rPr>
          <w:rFonts w:hint="eastAsia"/>
          <w:b/>
        </w:rPr>
        <w:t>收容場所</w:t>
      </w:r>
      <w:r w:rsidR="00CB60F1" w:rsidRPr="00390813">
        <w:rPr>
          <w:rFonts w:hint="eastAsia"/>
          <w:b/>
        </w:rPr>
        <w:t>足</w:t>
      </w:r>
      <w:r w:rsidR="00CD25B0" w:rsidRPr="00390813">
        <w:rPr>
          <w:rFonts w:hint="eastAsia"/>
          <w:b/>
        </w:rPr>
        <w:t>供</w:t>
      </w:r>
      <w:r w:rsidR="00CB60F1" w:rsidRPr="00390813">
        <w:rPr>
          <w:rFonts w:hint="eastAsia"/>
          <w:b/>
        </w:rPr>
        <w:t>使用。</w:t>
      </w:r>
      <w:bookmarkEnd w:id="78"/>
    </w:p>
    <w:p w14:paraId="397C4EB9" w14:textId="08F4C1C5" w:rsidR="00C07445" w:rsidRPr="00E66A2B" w:rsidRDefault="00676757" w:rsidP="00B74405">
      <w:pPr>
        <w:pStyle w:val="3"/>
      </w:pPr>
      <w:bookmarkStart w:id="79" w:name="_Toc178581191"/>
      <w:bookmarkStart w:id="80" w:name="_Toc180242397"/>
      <w:proofErr w:type="gramStart"/>
      <w:r w:rsidRPr="00E66A2B">
        <w:rPr>
          <w:rFonts w:hint="eastAsia"/>
        </w:rPr>
        <w:t>依災防</w:t>
      </w:r>
      <w:proofErr w:type="gramEnd"/>
      <w:r w:rsidRPr="00E66A2B">
        <w:rPr>
          <w:rFonts w:hint="eastAsia"/>
        </w:rPr>
        <w:t>法第27條規定</w:t>
      </w:r>
      <w:r w:rsidR="00CD532D" w:rsidRPr="00E66A2B">
        <w:rPr>
          <w:rFonts w:hint="eastAsia"/>
        </w:rPr>
        <w:t>：「為實施災害應變措施，各級政府應依權責實施下列事項：</w:t>
      </w:r>
      <w:r w:rsidR="00D169A7" w:rsidRPr="00E66A2B">
        <w:rPr>
          <w:rFonts w:hAnsi="標楷體"/>
        </w:rPr>
        <w:t>…</w:t>
      </w:r>
      <w:proofErr w:type="gramStart"/>
      <w:r w:rsidR="00D169A7" w:rsidRPr="00E66A2B">
        <w:rPr>
          <w:rFonts w:hAnsi="標楷體"/>
        </w:rPr>
        <w:t>…</w:t>
      </w:r>
      <w:proofErr w:type="gramEnd"/>
      <w:r w:rsidR="00D169A7" w:rsidRPr="00E66A2B">
        <w:rPr>
          <w:rFonts w:hint="eastAsia"/>
        </w:rPr>
        <w:t>四、受災民眾臨時收容、社會救助及弱勢族群特殊保護措施。</w:t>
      </w:r>
      <w:r w:rsidR="00CD532D" w:rsidRPr="00E66A2B">
        <w:rPr>
          <w:rFonts w:hint="eastAsia"/>
        </w:rPr>
        <w:t>」</w:t>
      </w:r>
      <w:proofErr w:type="gramStart"/>
      <w:r w:rsidR="00C07445" w:rsidRPr="00E66A2B">
        <w:rPr>
          <w:rFonts w:hint="eastAsia"/>
        </w:rPr>
        <w:t>次依</w:t>
      </w:r>
      <w:r w:rsidR="00064345" w:rsidRPr="00E66A2B">
        <w:rPr>
          <w:rFonts w:hint="eastAsia"/>
        </w:rPr>
        <w:t>衛福部</w:t>
      </w:r>
      <w:proofErr w:type="gramEnd"/>
      <w:r w:rsidR="00C07445" w:rsidRPr="00E66A2B">
        <w:rPr>
          <w:rFonts w:hint="eastAsia"/>
        </w:rPr>
        <w:t>「強化對災民災害救助工作處理原則」</w:t>
      </w:r>
      <w:r w:rsidR="00BF2924" w:rsidRPr="00E66A2B">
        <w:rPr>
          <w:rFonts w:hint="eastAsia"/>
        </w:rPr>
        <w:t>規定</w:t>
      </w:r>
      <w:r w:rsidR="00C07445" w:rsidRPr="00E66A2B">
        <w:rPr>
          <w:rFonts w:hint="eastAsia"/>
        </w:rPr>
        <w:t>：「</w:t>
      </w:r>
      <w:r w:rsidR="00BF2924" w:rsidRPr="00E66A2B">
        <w:rPr>
          <w:rFonts w:hint="eastAsia"/>
        </w:rPr>
        <w:t>一、為強化對災民災害救助效率暨提昇工作品質，各級社政主管機關應秉本原則精神，做好防災、</w:t>
      </w:r>
      <w:proofErr w:type="gramStart"/>
      <w:r w:rsidR="00BF2924" w:rsidRPr="00E66A2B">
        <w:rPr>
          <w:rFonts w:hint="eastAsia"/>
        </w:rPr>
        <w:t>備災及</w:t>
      </w:r>
      <w:proofErr w:type="gramEnd"/>
      <w:r w:rsidR="00BF2924" w:rsidRPr="00E66A2B">
        <w:rPr>
          <w:rFonts w:hint="eastAsia"/>
        </w:rPr>
        <w:t>救災等各項準備工作。</w:t>
      </w:r>
      <w:r w:rsidR="00754862" w:rsidRPr="00E66A2B">
        <w:rPr>
          <w:rFonts w:hAnsi="標楷體"/>
        </w:rPr>
        <w:t>…</w:t>
      </w:r>
      <w:proofErr w:type="gramStart"/>
      <w:r w:rsidR="00754862" w:rsidRPr="00E66A2B">
        <w:rPr>
          <w:rFonts w:hAnsi="標楷體"/>
        </w:rPr>
        <w:t>…</w:t>
      </w:r>
      <w:proofErr w:type="gramEnd"/>
      <w:r w:rsidR="00BF2924" w:rsidRPr="00E66A2B">
        <w:rPr>
          <w:rFonts w:hint="eastAsia"/>
        </w:rPr>
        <w:t>四、</w:t>
      </w:r>
      <w:r w:rsidR="00C07445" w:rsidRPr="00E66A2B">
        <w:rPr>
          <w:rFonts w:hint="eastAsia"/>
        </w:rPr>
        <w:t>為落實災害預防、緊急應變及復原重建各階段工作，其主要處</w:t>
      </w:r>
      <w:r w:rsidR="00C07445" w:rsidRPr="00E66A2B">
        <w:rPr>
          <w:rFonts w:hint="eastAsia"/>
        </w:rPr>
        <w:lastRenderedPageBreak/>
        <w:t>理原則如下：</w:t>
      </w:r>
      <w:r w:rsidR="00C07445" w:rsidRPr="00E66A2B">
        <w:rPr>
          <w:rFonts w:hAnsi="標楷體"/>
        </w:rPr>
        <w:t>…</w:t>
      </w:r>
      <w:proofErr w:type="gramStart"/>
      <w:r w:rsidR="00C07445" w:rsidRPr="00E66A2B">
        <w:rPr>
          <w:rFonts w:hAnsi="標楷體"/>
        </w:rPr>
        <w:t>…</w:t>
      </w:r>
      <w:proofErr w:type="gramEnd"/>
      <w:r w:rsidR="00C07445" w:rsidRPr="00E66A2B">
        <w:rPr>
          <w:rFonts w:hint="eastAsia"/>
        </w:rPr>
        <w:t>（四）災民臨時收容安置</w:t>
      </w:r>
      <w:r w:rsidR="00C07445" w:rsidRPr="00E66A2B">
        <w:t>1.</w:t>
      </w:r>
      <w:r w:rsidR="00C07445" w:rsidRPr="00E66A2B">
        <w:rPr>
          <w:rFonts w:hint="eastAsia"/>
        </w:rPr>
        <w:t>建立避難收容處所資料：平日先行調查安全地區，設定災民避難收容處所，規劃合理收容量，並確認避難收容處所避開災害</w:t>
      </w:r>
      <w:proofErr w:type="gramStart"/>
      <w:r w:rsidR="00C07445" w:rsidRPr="00E66A2B">
        <w:rPr>
          <w:rFonts w:hint="eastAsia"/>
        </w:rPr>
        <w:t>潛勢區</w:t>
      </w:r>
      <w:proofErr w:type="gramEnd"/>
      <w:r w:rsidR="00C07445" w:rsidRPr="00E66A2B">
        <w:rPr>
          <w:rFonts w:hint="eastAsia"/>
        </w:rPr>
        <w:t>，定期更新且於網站公告有關收容地點、收容量、聯絡人及主要負責人等資料，並陳報衛生福利部。</w:t>
      </w:r>
      <w:r w:rsidR="00C07445" w:rsidRPr="00E66A2B">
        <w:rPr>
          <w:rFonts w:hAnsi="標楷體"/>
        </w:rPr>
        <w:t>…</w:t>
      </w:r>
      <w:proofErr w:type="gramStart"/>
      <w:r w:rsidR="00C07445" w:rsidRPr="00E66A2B">
        <w:rPr>
          <w:rFonts w:hAnsi="標楷體"/>
        </w:rPr>
        <w:t>…</w:t>
      </w:r>
      <w:proofErr w:type="gramEnd"/>
      <w:r w:rsidR="00C07445" w:rsidRPr="00E66A2B">
        <w:rPr>
          <w:rFonts w:hint="eastAsia"/>
        </w:rPr>
        <w:t>」</w:t>
      </w:r>
      <w:bookmarkEnd w:id="79"/>
      <w:bookmarkEnd w:id="80"/>
    </w:p>
    <w:p w14:paraId="70E4E346" w14:textId="777DF5EC" w:rsidR="009559AE" w:rsidRPr="00E66A2B" w:rsidRDefault="00CC29AA" w:rsidP="000B410E">
      <w:pPr>
        <w:pStyle w:val="3"/>
      </w:pPr>
      <w:bookmarkStart w:id="81" w:name="_Toc178581192"/>
      <w:bookmarkStart w:id="82" w:name="_Toc180242398"/>
      <w:r w:rsidRPr="00E66A2B">
        <w:rPr>
          <w:rFonts w:hint="eastAsia"/>
        </w:rPr>
        <w:t>據審計部</w:t>
      </w:r>
      <w:proofErr w:type="gramStart"/>
      <w:r w:rsidRPr="00E66A2B">
        <w:rPr>
          <w:rFonts w:hint="eastAsia"/>
        </w:rPr>
        <w:t>111</w:t>
      </w:r>
      <w:proofErr w:type="gramEnd"/>
      <w:r w:rsidRPr="00E66A2B">
        <w:rPr>
          <w:rFonts w:hint="eastAsia"/>
        </w:rPr>
        <w:t>年度中央政府總決算審核報告指出：「</w:t>
      </w:r>
      <w:r w:rsidR="002A022E" w:rsidRPr="00E66A2B">
        <w:rPr>
          <w:rFonts w:hint="eastAsia"/>
        </w:rPr>
        <w:t>加工出口區管理處(</w:t>
      </w:r>
      <w:proofErr w:type="gramStart"/>
      <w:r w:rsidR="002A022E" w:rsidRPr="00E66A2B">
        <w:rPr>
          <w:rFonts w:hint="eastAsia"/>
        </w:rPr>
        <w:t>現為園管</w:t>
      </w:r>
      <w:proofErr w:type="gramEnd"/>
      <w:r w:rsidR="002A022E" w:rsidRPr="00E66A2B">
        <w:rPr>
          <w:rFonts w:hint="eastAsia"/>
        </w:rPr>
        <w:t>局)等5個管理機關未於轄管特區設置避難收容處所；又港務公司基隆港務分公司（下稱基隆分公司，以下類同）等6個中央轄管特區管理機關雖設置避難收容處所，惟</w:t>
      </w:r>
      <w:proofErr w:type="gramStart"/>
      <w:r w:rsidR="002A022E" w:rsidRPr="00E66A2B">
        <w:rPr>
          <w:rFonts w:hint="eastAsia"/>
        </w:rPr>
        <w:t>未陳報</w:t>
      </w:r>
      <w:r w:rsidR="00064345" w:rsidRPr="00E66A2B">
        <w:rPr>
          <w:rFonts w:hint="eastAsia"/>
        </w:rPr>
        <w:t>衛福部</w:t>
      </w:r>
      <w:proofErr w:type="gramEnd"/>
      <w:r w:rsidR="002A022E" w:rsidRPr="00E66A2B">
        <w:rPr>
          <w:rFonts w:hint="eastAsia"/>
        </w:rPr>
        <w:t>，致未經</w:t>
      </w:r>
      <w:proofErr w:type="gramStart"/>
      <w:r w:rsidR="002A022E" w:rsidRPr="00E66A2B">
        <w:rPr>
          <w:rFonts w:hint="eastAsia"/>
        </w:rPr>
        <w:t>該部納</w:t>
      </w:r>
      <w:proofErr w:type="gramEnd"/>
      <w:r w:rsidR="002A022E" w:rsidRPr="00E66A2B">
        <w:rPr>
          <w:rFonts w:hint="eastAsia"/>
        </w:rPr>
        <w:t>管及公開資訊提供民眾知悉。另港務公司基隆分公司等</w:t>
      </w:r>
      <w:proofErr w:type="gramStart"/>
      <w:r w:rsidR="002A022E" w:rsidRPr="00E66A2B">
        <w:rPr>
          <w:rFonts w:hint="eastAsia"/>
        </w:rPr>
        <w:t>6個轄</w:t>
      </w:r>
      <w:proofErr w:type="gramEnd"/>
      <w:r w:rsidR="002A022E" w:rsidRPr="00E66A2B">
        <w:rPr>
          <w:rFonts w:hint="eastAsia"/>
        </w:rPr>
        <w:t>管特區管理機關已製作各該轄管特區防災地圖，其餘中科管理局等7個管理機關則尚未製作，不利民眾瞭解。</w:t>
      </w:r>
      <w:r w:rsidRPr="00E66A2B">
        <w:rPr>
          <w:rFonts w:hint="eastAsia"/>
        </w:rPr>
        <w:t>」等內容。</w:t>
      </w:r>
      <w:bookmarkEnd w:id="81"/>
      <w:bookmarkEnd w:id="82"/>
    </w:p>
    <w:p w14:paraId="17EFECFE" w14:textId="35BB8A21" w:rsidR="00C82726" w:rsidRPr="00E66A2B" w:rsidRDefault="00C74827" w:rsidP="0052199E">
      <w:pPr>
        <w:pStyle w:val="3"/>
      </w:pPr>
      <w:bookmarkStart w:id="83" w:name="_Toc178581193"/>
      <w:bookmarkStart w:id="84" w:name="_Toc180242399"/>
      <w:r w:rsidRPr="00E66A2B">
        <w:rPr>
          <w:rFonts w:hint="eastAsia"/>
        </w:rPr>
        <w:t>經查</w:t>
      </w:r>
      <w:r w:rsidR="006958FF" w:rsidRPr="00E66A2B">
        <w:rPr>
          <w:rFonts w:hint="eastAsia"/>
        </w:rPr>
        <w:t>，港區、機場</w:t>
      </w:r>
      <w:r w:rsidR="005875DF" w:rsidRPr="00E66A2B">
        <w:rPr>
          <w:rFonts w:hint="eastAsia"/>
        </w:rPr>
        <w:t>、科技產業園區、科學園區等特區</w:t>
      </w:r>
      <w:r w:rsidR="003E6E2E" w:rsidRPr="00E66A2B">
        <w:rPr>
          <w:rFonts w:hint="eastAsia"/>
        </w:rPr>
        <w:t>，</w:t>
      </w:r>
      <w:proofErr w:type="gramStart"/>
      <w:r w:rsidR="005875DF" w:rsidRPr="00E66A2B">
        <w:rPr>
          <w:rFonts w:hint="eastAsia"/>
        </w:rPr>
        <w:t>均屬關鍵</w:t>
      </w:r>
      <w:proofErr w:type="gramEnd"/>
      <w:r w:rsidR="005875DF" w:rsidRPr="00E66A2B">
        <w:rPr>
          <w:rFonts w:hint="eastAsia"/>
        </w:rPr>
        <w:t>基礎設施領域分類表中所列交通及科學園區與工業區</w:t>
      </w:r>
      <w:r w:rsidR="00A3660E" w:rsidRPr="00E66A2B">
        <w:rPr>
          <w:rFonts w:hint="eastAsia"/>
        </w:rPr>
        <w:t>領域</w:t>
      </w:r>
      <w:r w:rsidR="005875DF" w:rsidRPr="00E66A2B">
        <w:rPr>
          <w:rFonts w:hint="eastAsia"/>
        </w:rPr>
        <w:t>之關鍵基礎設施，</w:t>
      </w:r>
      <w:r w:rsidR="00C969D9" w:rsidRPr="00E66A2B">
        <w:rPr>
          <w:rFonts w:hint="eastAsia"/>
        </w:rPr>
        <w:t>復據</w:t>
      </w:r>
      <w:r w:rsidR="00C969D9" w:rsidRPr="00E66A2B">
        <w:rPr>
          <w:rFonts w:hint="eastAsia"/>
          <w:lang w:eastAsia="zh-HK"/>
        </w:rPr>
        <w:t>中央</w:t>
      </w:r>
      <w:r w:rsidR="00C969D9" w:rsidRPr="00E66A2B">
        <w:rPr>
          <w:rFonts w:hint="eastAsia"/>
        </w:rPr>
        <w:t>轄管特區管理機關說明</w:t>
      </w:r>
      <w:r w:rsidR="003E6E2E" w:rsidRPr="00E66A2B">
        <w:rPr>
          <w:rFonts w:hint="eastAsia"/>
        </w:rPr>
        <w:t>，</w:t>
      </w:r>
      <w:r w:rsidR="00C969D9" w:rsidRPr="00E66A2B">
        <w:rPr>
          <w:rFonts w:hint="eastAsia"/>
        </w:rPr>
        <w:t>摘要略以：</w:t>
      </w:r>
      <w:r w:rsidR="00924BD6" w:rsidRPr="00E66A2B">
        <w:rPr>
          <w:rFonts w:hint="eastAsia"/>
        </w:rPr>
        <w:t>「</w:t>
      </w:r>
      <w:r w:rsidR="00B74405" w:rsidRPr="00E66A2B">
        <w:rPr>
          <w:rFonts w:hint="eastAsia"/>
        </w:rPr>
        <w:t>經濟部：避難收容處設置，依據相關法令屬地方政府權責。</w:t>
      </w:r>
      <w:r w:rsidR="00C6101B" w:rsidRPr="00E66A2B">
        <w:rPr>
          <w:rFonts w:hint="eastAsia"/>
        </w:rPr>
        <w:t>科技產業園區事業依法已有設置避難空間，可充作園區避難收容處所使用，但考量天然災害發生時，園管局所轄各科技產業園區鄰近民眾倘有就近使用需求，本於敦親睦鄰及急難共同救助精神，園管局也能提供短期收容，</w:t>
      </w:r>
      <w:proofErr w:type="gramStart"/>
      <w:r w:rsidR="00C6101B" w:rsidRPr="00E66A2B">
        <w:rPr>
          <w:rFonts w:hint="eastAsia"/>
        </w:rPr>
        <w:t>爰</w:t>
      </w:r>
      <w:proofErr w:type="gramEnd"/>
      <w:r w:rsidR="00C6101B" w:rsidRPr="00E66A2B">
        <w:rPr>
          <w:rFonts w:hint="eastAsia"/>
        </w:rPr>
        <w:t>就依法認定遭受災害之人民在各科技產業園區初步研擬避難收容處所地點，園管局將儘速提供適宜</w:t>
      </w:r>
      <w:proofErr w:type="gramStart"/>
      <w:r w:rsidR="00C6101B" w:rsidRPr="00E66A2B">
        <w:rPr>
          <w:rFonts w:hint="eastAsia"/>
        </w:rPr>
        <w:t>建築物予所</w:t>
      </w:r>
      <w:proofErr w:type="gramEnd"/>
      <w:r w:rsidR="00C6101B" w:rsidRPr="00E66A2B">
        <w:rPr>
          <w:rFonts w:hint="eastAsia"/>
        </w:rPr>
        <w:t>轄地方政府進行勘查評估</w:t>
      </w:r>
      <w:r w:rsidR="00924BD6" w:rsidRPr="00E66A2B">
        <w:rPr>
          <w:rFonts w:hint="eastAsia"/>
        </w:rPr>
        <w:t>」</w:t>
      </w:r>
      <w:r w:rsidR="00B74405" w:rsidRPr="00E66A2B">
        <w:rPr>
          <w:rFonts w:hint="eastAsia"/>
        </w:rPr>
        <w:t>、「</w:t>
      </w:r>
      <w:r w:rsidR="00C6101B" w:rsidRPr="00E66A2B">
        <w:rPr>
          <w:rFonts w:hint="eastAsia"/>
        </w:rPr>
        <w:t>國科會：竹科及中科所設置之實驗中學及鄰近園區之學校或民眾活動中心已由新竹市及</w:t>
      </w:r>
      <w:proofErr w:type="gramStart"/>
      <w:r w:rsidR="00C6101B" w:rsidRPr="00E66A2B">
        <w:rPr>
          <w:rFonts w:hint="eastAsia"/>
        </w:rPr>
        <w:t>臺</w:t>
      </w:r>
      <w:proofErr w:type="gramEnd"/>
      <w:r w:rsidR="00C6101B" w:rsidRPr="00E66A2B">
        <w:rPr>
          <w:rFonts w:hint="eastAsia"/>
        </w:rPr>
        <w:t>中</w:t>
      </w:r>
      <w:r w:rsidR="00C6101B" w:rsidRPr="00E66A2B">
        <w:rPr>
          <w:rFonts w:hint="eastAsia"/>
        </w:rPr>
        <w:lastRenderedPageBreak/>
        <w:t>市政府列於公告名單，南科則前已與地方政府研議，考量園區為工業區，不適合設置一般民眾避難收容處所，係由南科管理局自行設置實驗中學等場所為特定對象臨時收容處所</w:t>
      </w:r>
      <w:r w:rsidR="00C6101B" w:rsidRPr="00E66A2B">
        <w:rPr>
          <w:rFonts w:hAnsi="標楷體"/>
        </w:rPr>
        <w:t>……</w:t>
      </w:r>
      <w:r w:rsidR="00C6101B" w:rsidRPr="00E66A2B">
        <w:rPr>
          <w:rFonts w:hint="eastAsia"/>
        </w:rPr>
        <w:t>科學園區為行政院指定之關鍵基礎設施，又為高科技產業重地，廠場依製程風險及機敏特性並不適合作為一般民眾避難收容場所</w:t>
      </w:r>
      <w:r w:rsidR="00B74405" w:rsidRPr="00E66A2B">
        <w:rPr>
          <w:rFonts w:hint="eastAsia"/>
        </w:rPr>
        <w:t>」、</w:t>
      </w:r>
      <w:r w:rsidR="00C6101B" w:rsidRPr="00E66A2B">
        <w:rPr>
          <w:rFonts w:hint="eastAsia"/>
        </w:rPr>
        <w:t>「</w:t>
      </w:r>
      <w:r w:rsidR="00C82726" w:rsidRPr="00E66A2B">
        <w:rPr>
          <w:rFonts w:hint="eastAsia"/>
        </w:rPr>
        <w:t>交通部：</w:t>
      </w:r>
      <w:proofErr w:type="gramStart"/>
      <w:r w:rsidR="00C82726" w:rsidRPr="00E66A2B">
        <w:rPr>
          <w:rFonts w:hint="eastAsia"/>
        </w:rPr>
        <w:t>桃機公司</w:t>
      </w:r>
      <w:proofErr w:type="gramEnd"/>
      <w:r w:rsidR="00C82726" w:rsidRPr="00E66A2B">
        <w:rPr>
          <w:rFonts w:hint="eastAsia"/>
        </w:rPr>
        <w:t>已於機場內規劃防空避難處所。港務公司依災民臨時收容安置處理原則，應避開災害</w:t>
      </w:r>
      <w:proofErr w:type="gramStart"/>
      <w:r w:rsidR="00C82726" w:rsidRPr="00E66A2B">
        <w:rPr>
          <w:rFonts w:hint="eastAsia"/>
        </w:rPr>
        <w:t>潛勢區</w:t>
      </w:r>
      <w:proofErr w:type="gramEnd"/>
      <w:r w:rsidR="00C82726" w:rsidRPr="00E66A2B">
        <w:rPr>
          <w:rFonts w:hint="eastAsia"/>
        </w:rPr>
        <w:t>，考量港口為關鍵基礎設施，易遭視為軍事攻擊目標，評估不宜設置避難收容處所，爰公司轄下港口設置之防空避難設施非為避難收容處所</w:t>
      </w:r>
      <w:r w:rsidR="00C6101B" w:rsidRPr="00E66A2B">
        <w:rPr>
          <w:rFonts w:hint="eastAsia"/>
        </w:rPr>
        <w:t>」</w:t>
      </w:r>
      <w:r w:rsidR="00C82726" w:rsidRPr="00E66A2B">
        <w:rPr>
          <w:rFonts w:hint="eastAsia"/>
        </w:rPr>
        <w:t>等內容。</w:t>
      </w:r>
      <w:bookmarkEnd w:id="83"/>
      <w:bookmarkEnd w:id="84"/>
    </w:p>
    <w:p w14:paraId="05DAB754" w14:textId="4581E17C" w:rsidR="00313556" w:rsidRPr="00E66A2B" w:rsidRDefault="00080E3D" w:rsidP="0052199E">
      <w:pPr>
        <w:pStyle w:val="3"/>
      </w:pPr>
      <w:bookmarkStart w:id="85" w:name="_Toc180242400"/>
      <w:bookmarkStart w:id="86" w:name="_Toc178581194"/>
      <w:r w:rsidRPr="00E66A2B">
        <w:rPr>
          <w:rFonts w:hint="eastAsia"/>
        </w:rPr>
        <w:t>續依相關市縣政府查復</w:t>
      </w:r>
      <w:r w:rsidR="004F02B7" w:rsidRPr="00E66A2B">
        <w:rPr>
          <w:rFonts w:hint="eastAsia"/>
        </w:rPr>
        <w:t>略</w:t>
      </w:r>
      <w:proofErr w:type="gramStart"/>
      <w:r w:rsidR="004F02B7" w:rsidRPr="00E66A2B">
        <w:rPr>
          <w:rFonts w:hint="eastAsia"/>
        </w:rPr>
        <w:t>以</w:t>
      </w:r>
      <w:proofErr w:type="gramEnd"/>
      <w:r w:rsidR="004F02B7" w:rsidRPr="00E66A2B">
        <w:rPr>
          <w:rFonts w:hint="eastAsia"/>
        </w:rPr>
        <w:t>：「高雄市政府：</w:t>
      </w:r>
      <w:r w:rsidR="002D4AF0" w:rsidRPr="00E66A2B">
        <w:rPr>
          <w:rFonts w:hint="eastAsia"/>
        </w:rPr>
        <w:t>各公所因考量災害種類、災害規模、人口分布、地形狀況等致災屬性與潛勢風險，選定安全之公共設施作為臨時災民收容處所，以因應預防性撤離或緊急安置收容之所需</w:t>
      </w:r>
      <w:r w:rsidR="002D4AF0" w:rsidRPr="00E66A2B">
        <w:rPr>
          <w:rFonts w:hAnsi="標楷體"/>
        </w:rPr>
        <w:t>…</w:t>
      </w:r>
      <w:proofErr w:type="gramStart"/>
      <w:r w:rsidR="002D4AF0" w:rsidRPr="00E66A2B">
        <w:rPr>
          <w:rFonts w:hAnsi="標楷體"/>
        </w:rPr>
        <w:t>…</w:t>
      </w:r>
      <w:proofErr w:type="gramEnd"/>
      <w:r w:rsidR="0091739C" w:rsidRPr="00E66A2B">
        <w:rPr>
          <w:rFonts w:hint="eastAsia"/>
        </w:rPr>
        <w:t>特區收容處所非屬該府必要設施，於特區內設置避難收容處所應視特區主管機關是否有相關法令規定，並由中央主管機關督導其轄管特區研議設置</w:t>
      </w:r>
      <w:r w:rsidR="0091739C" w:rsidRPr="00E66A2B">
        <w:rPr>
          <w:rFonts w:hAnsi="標楷體"/>
        </w:rPr>
        <w:t>……</w:t>
      </w:r>
      <w:r w:rsidR="0095425E" w:rsidRPr="00E66A2B">
        <w:rPr>
          <w:rFonts w:hint="eastAsia"/>
        </w:rPr>
        <w:t>如收容對象為特區受災之員工，則應依該特區主管機關所訂定之災害業務計畫或緊急應變計畫逕行評估</w:t>
      </w:r>
      <w:r w:rsidR="004F02B7" w:rsidRPr="00E66A2B">
        <w:rPr>
          <w:rFonts w:hint="eastAsia"/>
        </w:rPr>
        <w:t>」、「</w:t>
      </w:r>
      <w:r w:rsidR="0095425E" w:rsidRPr="00E66A2B">
        <w:rPr>
          <w:rFonts w:hint="eastAsia"/>
        </w:rPr>
        <w:t>臺南市政府：</w:t>
      </w:r>
      <w:proofErr w:type="gramStart"/>
      <w:r w:rsidR="00064345" w:rsidRPr="00E66A2B">
        <w:rPr>
          <w:rFonts w:hint="eastAsia"/>
        </w:rPr>
        <w:t>衛福部</w:t>
      </w:r>
      <w:proofErr w:type="gramEnd"/>
      <w:r w:rsidR="003E5F2B" w:rsidRPr="00E66A2B">
        <w:rPr>
          <w:rFonts w:hint="eastAsia"/>
        </w:rPr>
        <w:t>對於中央轄管特區內是否需設置避難收容處所無相關規定，爰中央轄管特區是否有必要設置避難收容處所，應視特區主管機關是否有相關法令規定</w:t>
      </w:r>
      <w:r w:rsidR="003E5F2B" w:rsidRPr="00E66A2B">
        <w:rPr>
          <w:rFonts w:hAnsi="標楷體"/>
        </w:rPr>
        <w:t>……</w:t>
      </w:r>
      <w:r w:rsidR="003E5F2B" w:rsidRPr="00E66A2B">
        <w:rPr>
          <w:rFonts w:hint="eastAsia"/>
        </w:rPr>
        <w:t>南科管理局規劃場地之所轄區公所進行評估，經公所依其轄區特性等進行評估並運用</w:t>
      </w:r>
      <w:r w:rsidR="003E5F2B" w:rsidRPr="00E66A2B">
        <w:rPr>
          <w:rFonts w:hAnsi="標楷體" w:hint="eastAsia"/>
        </w:rPr>
        <w:t>『</w:t>
      </w:r>
      <w:r w:rsidR="003E5F2B" w:rsidRPr="00E66A2B">
        <w:rPr>
          <w:rFonts w:hint="eastAsia"/>
        </w:rPr>
        <w:t>3D災害潛勢地圖</w:t>
      </w:r>
      <w:r w:rsidR="003E5F2B" w:rsidRPr="00E66A2B">
        <w:rPr>
          <w:rFonts w:hAnsi="標楷體" w:hint="eastAsia"/>
        </w:rPr>
        <w:t>』</w:t>
      </w:r>
      <w:proofErr w:type="gramStart"/>
      <w:r w:rsidR="003E5F2B" w:rsidRPr="00E66A2B">
        <w:rPr>
          <w:rFonts w:hint="eastAsia"/>
        </w:rPr>
        <w:t>進行套疊</w:t>
      </w:r>
      <w:proofErr w:type="gramEnd"/>
      <w:r w:rsidR="003E5F2B" w:rsidRPr="00E66A2B">
        <w:rPr>
          <w:rFonts w:hint="eastAsia"/>
        </w:rPr>
        <w:t>後，發現該場地位於水災潛勢區域，爰評估其不適合規劃作為避難收容處所使用</w:t>
      </w:r>
      <w:r w:rsidR="003E5F2B" w:rsidRPr="00E66A2B">
        <w:rPr>
          <w:rFonts w:hAnsi="標楷體"/>
        </w:rPr>
        <w:t>……</w:t>
      </w:r>
      <w:r w:rsidR="003E5F2B" w:rsidRPr="00E66A2B">
        <w:rPr>
          <w:rFonts w:hint="eastAsia"/>
        </w:rPr>
        <w:t>倘若特區發生災害時，特區管理機關應協助特區內</w:t>
      </w:r>
      <w:proofErr w:type="gramStart"/>
      <w:r w:rsidR="003E5F2B" w:rsidRPr="00E66A2B">
        <w:rPr>
          <w:rFonts w:hint="eastAsia"/>
        </w:rPr>
        <w:lastRenderedPageBreak/>
        <w:t>受災廠</w:t>
      </w:r>
      <w:proofErr w:type="gramEnd"/>
      <w:r w:rsidR="003E5F2B" w:rsidRPr="00E66A2B">
        <w:rPr>
          <w:rFonts w:hint="eastAsia"/>
        </w:rPr>
        <w:t>區員工</w:t>
      </w:r>
      <w:r w:rsidR="00E7777B" w:rsidRPr="00E66A2B">
        <w:rPr>
          <w:rFonts w:hint="eastAsia"/>
        </w:rPr>
        <w:t>，</w:t>
      </w:r>
      <w:r w:rsidR="003E5F2B" w:rsidRPr="00E66A2B">
        <w:rPr>
          <w:rFonts w:hint="eastAsia"/>
        </w:rPr>
        <w:t>疏散撤離至安全之臨時集結點進行避難，後續再協助避難員工返回其住所，應無進行收容安置之必要</w:t>
      </w:r>
      <w:r w:rsidR="004F02B7" w:rsidRPr="00E66A2B">
        <w:rPr>
          <w:rFonts w:hint="eastAsia"/>
        </w:rPr>
        <w:t>」</w:t>
      </w:r>
      <w:r w:rsidR="003E5F2B" w:rsidRPr="00E66A2B">
        <w:rPr>
          <w:rFonts w:hint="eastAsia"/>
        </w:rPr>
        <w:t>、「臺中市政府：避難收容處所現行並無設置於中央轄管特區之相關規定</w:t>
      </w:r>
      <w:r w:rsidR="003E5F2B" w:rsidRPr="00E66A2B">
        <w:rPr>
          <w:rFonts w:hAnsi="標楷體"/>
        </w:rPr>
        <w:t>…</w:t>
      </w:r>
      <w:proofErr w:type="gramStart"/>
      <w:r w:rsidR="003E5F2B" w:rsidRPr="00E66A2B">
        <w:rPr>
          <w:rFonts w:hAnsi="標楷體"/>
        </w:rPr>
        <w:t>…</w:t>
      </w:r>
      <w:proofErr w:type="gramEnd"/>
      <w:r w:rsidR="003E5F2B" w:rsidRPr="00E66A2B">
        <w:rPr>
          <w:rFonts w:hint="eastAsia"/>
        </w:rPr>
        <w:t>倘特區有合適空間可收容受災害之民眾，將依臺中市臨時避難收容處所設置作業要點</w:t>
      </w:r>
      <w:r w:rsidR="00E7777B" w:rsidRPr="00E66A2B">
        <w:rPr>
          <w:rFonts w:hint="eastAsia"/>
        </w:rPr>
        <w:t>，</w:t>
      </w:r>
      <w:r w:rsidR="003E5F2B" w:rsidRPr="00E66A2B">
        <w:rPr>
          <w:rFonts w:hint="eastAsia"/>
        </w:rPr>
        <w:t>由公所審查評估納入作為避難收容處所」、「桃園市政府：中央轄管特區是否有必要設置避難收容處所，應視特區主管機關是否有相關法令規定</w:t>
      </w:r>
      <w:r w:rsidR="003E5F2B" w:rsidRPr="00E66A2B">
        <w:rPr>
          <w:rFonts w:hAnsi="標楷體"/>
        </w:rPr>
        <w:t>…</w:t>
      </w:r>
      <w:proofErr w:type="gramStart"/>
      <w:r w:rsidR="003E5F2B" w:rsidRPr="00E66A2B">
        <w:rPr>
          <w:rFonts w:hAnsi="標楷體"/>
        </w:rPr>
        <w:t>…</w:t>
      </w:r>
      <w:proofErr w:type="gramEnd"/>
      <w:r w:rsidR="003E5F2B" w:rsidRPr="00E66A2B">
        <w:rPr>
          <w:rFonts w:hint="eastAsia"/>
        </w:rPr>
        <w:t>如為中央轄管特區工作人員等特定對象，則依特區所訂定之災害業務計畫或緊急應變計畫逕行評估</w:t>
      </w:r>
      <w:r w:rsidR="003E5F2B" w:rsidRPr="00E66A2B">
        <w:rPr>
          <w:rFonts w:hAnsi="標楷體"/>
        </w:rPr>
        <w:t>……</w:t>
      </w:r>
      <w:r w:rsidR="003E5F2B" w:rsidRPr="00E66A2B">
        <w:rPr>
          <w:rFonts w:hint="eastAsia"/>
        </w:rPr>
        <w:t>考量避難收容處所應避開關鍵基礎設施(戰時容易成為攻擊目標)，是否設置避難收容處所仍須考量，爰機場未設置避難收容處所，但有設置6處防空避難收容處所因應緊急狀況發生」等內容</w:t>
      </w:r>
      <w:r w:rsidR="00313556" w:rsidRPr="00E66A2B">
        <w:rPr>
          <w:rFonts w:hint="eastAsia"/>
        </w:rPr>
        <w:t>。</w:t>
      </w:r>
      <w:bookmarkEnd w:id="85"/>
    </w:p>
    <w:p w14:paraId="6A6389CA" w14:textId="10BB8B46" w:rsidR="00BF1E74" w:rsidRPr="00E66A2B" w:rsidRDefault="009264A2" w:rsidP="0052199E">
      <w:pPr>
        <w:pStyle w:val="3"/>
      </w:pPr>
      <w:bookmarkStart w:id="87" w:name="_Toc180242401"/>
      <w:r w:rsidRPr="00E66A2B">
        <w:rPr>
          <w:rFonts w:hint="eastAsia"/>
        </w:rPr>
        <w:t>基此</w:t>
      </w:r>
      <w:r w:rsidR="00AE0F4C" w:rsidRPr="00E66A2B">
        <w:rPr>
          <w:rFonts w:hint="eastAsia"/>
        </w:rPr>
        <w:t>，</w:t>
      </w:r>
      <w:proofErr w:type="gramStart"/>
      <w:r w:rsidR="00AE0F4C" w:rsidRPr="00E66A2B">
        <w:rPr>
          <w:rFonts w:hint="eastAsia"/>
        </w:rPr>
        <w:t>災防法</w:t>
      </w:r>
      <w:proofErr w:type="gramEnd"/>
      <w:r w:rsidR="00AE0F4C" w:rsidRPr="00E66A2B">
        <w:rPr>
          <w:rFonts w:hint="eastAsia"/>
        </w:rPr>
        <w:t>規定於災害時應提供受災民眾臨時避難收容處所，該處所應確保其位於安全地區且避開災害潛</w:t>
      </w:r>
      <w:proofErr w:type="gramStart"/>
      <w:r w:rsidR="00AE0F4C" w:rsidRPr="00E66A2B">
        <w:rPr>
          <w:rFonts w:hint="eastAsia"/>
        </w:rPr>
        <w:t>勢區，</w:t>
      </w:r>
      <w:r w:rsidR="007E73AD" w:rsidRPr="00E66A2B">
        <w:rPr>
          <w:rFonts w:hint="eastAsia"/>
        </w:rPr>
        <w:t>然</w:t>
      </w:r>
      <w:proofErr w:type="gramEnd"/>
      <w:r w:rsidR="00AE0F4C" w:rsidRPr="00E66A2B">
        <w:rPr>
          <w:rFonts w:hint="eastAsia"/>
        </w:rPr>
        <w:t>港區、機場、科技產業園區、科學園區等特區屬關鍵基礎設施，且具工業製程風險、各式化學物質貯存使用危害因素，不宜提供一般民眾避難收容，但</w:t>
      </w:r>
      <w:r w:rsidR="00CD25B0" w:rsidRPr="00E66A2B">
        <w:rPr>
          <w:rFonts w:hint="eastAsia"/>
        </w:rPr>
        <w:t>因區內仍容留大量從業員工或旅客等，中央轄管特區管理機關仍宜</w:t>
      </w:r>
      <w:proofErr w:type="gramStart"/>
      <w:r w:rsidR="00CD25B0" w:rsidRPr="00E66A2B">
        <w:rPr>
          <w:rFonts w:hint="eastAsia"/>
        </w:rPr>
        <w:t>檢討供區</w:t>
      </w:r>
      <w:proofErr w:type="gramEnd"/>
      <w:r w:rsidR="00CD25B0" w:rsidRPr="00E66A2B">
        <w:rPr>
          <w:rFonts w:hint="eastAsia"/>
        </w:rPr>
        <w:t>內人員緊急避難使用之場所，並與市縣政府就該區域周遭檢討避難收容處所量能，俾確保突發性災害時之收容場所足供使用。</w:t>
      </w:r>
      <w:bookmarkEnd w:id="86"/>
      <w:bookmarkEnd w:id="87"/>
    </w:p>
    <w:p w14:paraId="07A9E919" w14:textId="136D1BCB" w:rsidR="00C70BFF" w:rsidRPr="00E66A2B" w:rsidRDefault="00582D1A" w:rsidP="00390813">
      <w:pPr>
        <w:pStyle w:val="2"/>
        <w:spacing w:beforeLines="30" w:before="137"/>
        <w:ind w:left="964" w:hanging="680"/>
      </w:pPr>
      <w:bookmarkStart w:id="88" w:name="_Toc180242402"/>
      <w:r w:rsidRPr="00390813">
        <w:rPr>
          <w:rFonts w:hint="eastAsia"/>
          <w:b/>
        </w:rPr>
        <w:t>中央轄</w:t>
      </w:r>
      <w:r w:rsidR="0033433D" w:rsidRPr="00390813">
        <w:rPr>
          <w:rFonts w:hint="eastAsia"/>
          <w:b/>
        </w:rPr>
        <w:t>管</w:t>
      </w:r>
      <w:r w:rsidRPr="00390813">
        <w:rPr>
          <w:rFonts w:hint="eastAsia"/>
          <w:b/>
        </w:rPr>
        <w:t>特區管理機關</w:t>
      </w:r>
      <w:r w:rsidR="00C70BFF" w:rsidRPr="00390813">
        <w:rPr>
          <w:rFonts w:hint="eastAsia"/>
          <w:b/>
        </w:rPr>
        <w:t>及市縣政府</w:t>
      </w:r>
      <w:r w:rsidR="005F5931" w:rsidRPr="00390813">
        <w:rPr>
          <w:rFonts w:hint="eastAsia"/>
          <w:b/>
        </w:rPr>
        <w:t>於重大災害發生時，</w:t>
      </w:r>
      <w:r w:rsidR="00963302" w:rsidRPr="00390813">
        <w:rPr>
          <w:rFonts w:hint="eastAsia"/>
          <w:b/>
        </w:rPr>
        <w:t>同步</w:t>
      </w:r>
      <w:r w:rsidR="00C70BFF" w:rsidRPr="00390813">
        <w:rPr>
          <w:rFonts w:hint="eastAsia"/>
          <w:b/>
        </w:rPr>
        <w:t>成立相關災害應變組織</w:t>
      </w:r>
      <w:r w:rsidR="00C22B0D" w:rsidRPr="00390813">
        <w:rPr>
          <w:rFonts w:hint="eastAsia"/>
          <w:b/>
        </w:rPr>
        <w:t>，</w:t>
      </w:r>
      <w:proofErr w:type="gramStart"/>
      <w:r w:rsidR="00C70BFF" w:rsidRPr="00390813">
        <w:rPr>
          <w:rFonts w:hint="eastAsia"/>
          <w:b/>
        </w:rPr>
        <w:t>彼此間</w:t>
      </w:r>
      <w:r w:rsidR="006F7524" w:rsidRPr="00390813">
        <w:rPr>
          <w:rFonts w:hint="eastAsia"/>
          <w:b/>
        </w:rPr>
        <w:t>首重</w:t>
      </w:r>
      <w:proofErr w:type="gramEnd"/>
      <w:r w:rsidR="001755EA" w:rsidRPr="00390813">
        <w:rPr>
          <w:rFonts w:hint="eastAsia"/>
          <w:b/>
        </w:rPr>
        <w:t>保持暢通聯繫</w:t>
      </w:r>
      <w:r w:rsidR="004968D3" w:rsidRPr="00390813">
        <w:rPr>
          <w:rFonts w:hint="eastAsia"/>
          <w:b/>
        </w:rPr>
        <w:t>並建立</w:t>
      </w:r>
      <w:proofErr w:type="gramStart"/>
      <w:r w:rsidR="00C70BFF" w:rsidRPr="00390813">
        <w:rPr>
          <w:rFonts w:hint="eastAsia"/>
          <w:b/>
        </w:rPr>
        <w:t>通聯備</w:t>
      </w:r>
      <w:proofErr w:type="gramEnd"/>
      <w:r w:rsidR="00C70BFF" w:rsidRPr="00390813">
        <w:rPr>
          <w:rFonts w:hint="eastAsia"/>
          <w:b/>
        </w:rPr>
        <w:t>援管道，</w:t>
      </w:r>
      <w:r w:rsidR="001755EA" w:rsidRPr="00390813">
        <w:rPr>
          <w:rFonts w:hint="eastAsia"/>
          <w:b/>
        </w:rPr>
        <w:t>至有關災害通報、</w:t>
      </w:r>
      <w:proofErr w:type="gramStart"/>
      <w:r w:rsidR="00A625F9" w:rsidRPr="00390813">
        <w:rPr>
          <w:rFonts w:hint="eastAsia"/>
          <w:b/>
        </w:rPr>
        <w:t>災防告</w:t>
      </w:r>
      <w:proofErr w:type="gramEnd"/>
      <w:r w:rsidR="00A625F9" w:rsidRPr="00390813">
        <w:rPr>
          <w:rFonts w:hint="eastAsia"/>
          <w:b/>
        </w:rPr>
        <w:t>警細胞廣播發送等，各該管理機關既已申請E</w:t>
      </w:r>
      <w:r w:rsidR="00A625F9" w:rsidRPr="00390813">
        <w:rPr>
          <w:b/>
        </w:rPr>
        <w:t xml:space="preserve">MIC </w:t>
      </w:r>
      <w:r w:rsidR="00A625F9" w:rsidRPr="00390813">
        <w:rPr>
          <w:b/>
        </w:rPr>
        <w:lastRenderedPageBreak/>
        <w:t>2.0</w:t>
      </w:r>
      <w:r w:rsidR="00A625F9" w:rsidRPr="00390813">
        <w:rPr>
          <w:rFonts w:hint="eastAsia"/>
          <w:b/>
        </w:rPr>
        <w:t>系統及告警細胞廣播相關權限，然考量中央轄管特區所在區位、規模大小及其災害潛勢類別各有不同，而災害發生地點、種類、影響範圍亦差異甚大，如自然災害（風災、震災、坡地、水旱災等）範圍自非僅限於中央轄管特區，其他如火災、爆炸、空海難、工業管線災害仍視其災害程度及發生地點而異</w:t>
      </w:r>
      <w:r w:rsidR="00D25F95" w:rsidRPr="00390813">
        <w:rPr>
          <w:rFonts w:hint="eastAsia"/>
          <w:b/>
        </w:rPr>
        <w:t>，</w:t>
      </w:r>
      <w:r w:rsidR="00CB710C" w:rsidRPr="00390813">
        <w:rPr>
          <w:rFonts w:hint="eastAsia"/>
          <w:b/>
        </w:rPr>
        <w:t>故</w:t>
      </w:r>
      <w:r w:rsidR="00D25F95" w:rsidRPr="00390813">
        <w:rPr>
          <w:rFonts w:hint="eastAsia"/>
          <w:b/>
        </w:rPr>
        <w:t>災情通報及告警訊息</w:t>
      </w:r>
      <w:r w:rsidR="00DB47F7" w:rsidRPr="00390813">
        <w:rPr>
          <w:rFonts w:hint="eastAsia"/>
          <w:b/>
        </w:rPr>
        <w:t>之</w:t>
      </w:r>
      <w:r w:rsidR="00DA6411" w:rsidRPr="00390813">
        <w:rPr>
          <w:rFonts w:hint="eastAsia"/>
          <w:b/>
        </w:rPr>
        <w:t>發送</w:t>
      </w:r>
      <w:r w:rsidR="00587A9A" w:rsidRPr="00390813">
        <w:rPr>
          <w:rFonts w:hint="eastAsia"/>
          <w:b/>
        </w:rPr>
        <w:t>等尚</w:t>
      </w:r>
      <w:r w:rsidR="00DA6411" w:rsidRPr="00390813">
        <w:rPr>
          <w:rFonts w:hint="eastAsia"/>
          <w:b/>
        </w:rPr>
        <w:t>難一概而論，</w:t>
      </w:r>
      <w:r w:rsidR="00587A9A" w:rsidRPr="00390813">
        <w:rPr>
          <w:rFonts w:hint="eastAsia"/>
          <w:b/>
        </w:rPr>
        <w:t>現行中央轄管特區管理機關及市縣政府對此作法亦有差別，</w:t>
      </w:r>
      <w:r w:rsidR="00A625F9" w:rsidRPr="00390813">
        <w:rPr>
          <w:rFonts w:hint="eastAsia"/>
          <w:b/>
        </w:rPr>
        <w:t>行政院允宜督</w:t>
      </w:r>
      <w:r w:rsidR="00587A9A" w:rsidRPr="00390813">
        <w:rPr>
          <w:rFonts w:hint="eastAsia"/>
          <w:b/>
        </w:rPr>
        <w:t>促所屬</w:t>
      </w:r>
      <w:r w:rsidR="00D25F95" w:rsidRPr="00390813">
        <w:rPr>
          <w:rFonts w:hint="eastAsia"/>
          <w:b/>
        </w:rPr>
        <w:t>檢</w:t>
      </w:r>
      <w:r w:rsidR="00F14E25" w:rsidRPr="00390813">
        <w:rPr>
          <w:rFonts w:hint="eastAsia"/>
          <w:b/>
        </w:rPr>
        <w:t>討</w:t>
      </w:r>
      <w:r w:rsidR="008324BB" w:rsidRPr="00390813">
        <w:rPr>
          <w:rFonts w:hint="eastAsia"/>
          <w:b/>
        </w:rPr>
        <w:t>相關作業程序</w:t>
      </w:r>
      <w:r w:rsidR="003D1B09" w:rsidRPr="00390813">
        <w:rPr>
          <w:rFonts w:hint="eastAsia"/>
          <w:b/>
        </w:rPr>
        <w:t>，</w:t>
      </w:r>
      <w:r w:rsidR="00F16F13" w:rsidRPr="00390813">
        <w:rPr>
          <w:rFonts w:hint="eastAsia"/>
          <w:b/>
        </w:rPr>
        <w:t>以</w:t>
      </w:r>
      <w:r w:rsidR="00990543" w:rsidRPr="00390813">
        <w:rPr>
          <w:rFonts w:hint="eastAsia"/>
          <w:b/>
        </w:rPr>
        <w:t>強化</w:t>
      </w:r>
      <w:r w:rsidR="008324BB" w:rsidRPr="00390813">
        <w:rPr>
          <w:rFonts w:hint="eastAsia"/>
          <w:b/>
        </w:rPr>
        <w:t>橫向</w:t>
      </w:r>
      <w:r w:rsidR="00990543" w:rsidRPr="00390813">
        <w:rPr>
          <w:rFonts w:hint="eastAsia"/>
          <w:b/>
        </w:rPr>
        <w:t>及</w:t>
      </w:r>
      <w:r w:rsidR="008324BB" w:rsidRPr="00390813">
        <w:rPr>
          <w:rFonts w:hint="eastAsia"/>
          <w:b/>
        </w:rPr>
        <w:t>縱向之災情彙集及處理情形查證，</w:t>
      </w:r>
      <w:r w:rsidR="0088019A" w:rsidRPr="00390813">
        <w:rPr>
          <w:rFonts w:hint="eastAsia"/>
          <w:b/>
        </w:rPr>
        <w:t>增進</w:t>
      </w:r>
      <w:r w:rsidR="00990543" w:rsidRPr="00390813">
        <w:rPr>
          <w:rFonts w:hint="eastAsia"/>
          <w:b/>
        </w:rPr>
        <w:t>機關間協作機制與</w:t>
      </w:r>
      <w:r w:rsidR="00C70BFF" w:rsidRPr="00390813">
        <w:rPr>
          <w:rFonts w:hint="eastAsia"/>
          <w:b/>
        </w:rPr>
        <w:t>應變能力</w:t>
      </w:r>
      <w:r w:rsidR="00587A9A" w:rsidRPr="00390813">
        <w:rPr>
          <w:rFonts w:hint="eastAsia"/>
          <w:b/>
        </w:rPr>
        <w:t>。</w:t>
      </w:r>
      <w:bookmarkEnd w:id="88"/>
    </w:p>
    <w:p w14:paraId="1C6007FA" w14:textId="048DAF03" w:rsidR="00AC1662" w:rsidRPr="00E66A2B" w:rsidRDefault="00AC1662" w:rsidP="00AC1662">
      <w:pPr>
        <w:pStyle w:val="3"/>
      </w:pPr>
      <w:bookmarkStart w:id="89" w:name="_Toc178581196"/>
      <w:bookmarkStart w:id="90" w:name="_Toc180242403"/>
      <w:r w:rsidRPr="00E66A2B">
        <w:rPr>
          <w:rFonts w:hint="eastAsia"/>
        </w:rPr>
        <w:t>據審計部</w:t>
      </w:r>
      <w:proofErr w:type="gramStart"/>
      <w:r w:rsidRPr="00E66A2B">
        <w:rPr>
          <w:rFonts w:hint="eastAsia"/>
        </w:rPr>
        <w:t>111</w:t>
      </w:r>
      <w:proofErr w:type="gramEnd"/>
      <w:r w:rsidRPr="00E66A2B">
        <w:rPr>
          <w:rFonts w:hint="eastAsia"/>
        </w:rPr>
        <w:t>年度中央政府總決算審核報告指出</w:t>
      </w:r>
      <w:r w:rsidR="00E7777B" w:rsidRPr="00E66A2B">
        <w:rPr>
          <w:rFonts w:hint="eastAsia"/>
        </w:rPr>
        <w:t>，</w:t>
      </w:r>
      <w:r w:rsidRPr="00E66A2B">
        <w:rPr>
          <w:rFonts w:hint="eastAsia"/>
        </w:rPr>
        <w:t>中央轄管特區之管理機關參與市縣政府開設災害應變中心次數不足、未曾通報災害、EMIC系統未納入中央轄管特區應變小組而不利於轄區內災情傳遞、未</w:t>
      </w:r>
      <w:proofErr w:type="gramStart"/>
      <w:r w:rsidRPr="00E66A2B">
        <w:rPr>
          <w:rFonts w:hint="eastAsia"/>
        </w:rPr>
        <w:t>具有災防告</w:t>
      </w:r>
      <w:proofErr w:type="gramEnd"/>
      <w:r w:rsidRPr="00E66A2B">
        <w:rPr>
          <w:rFonts w:hint="eastAsia"/>
        </w:rPr>
        <w:t>警細胞廣播發送權限、未配置衛星電話設備</w:t>
      </w:r>
      <w:r w:rsidR="00305DD3" w:rsidRPr="00E66A2B">
        <w:rPr>
          <w:rFonts w:hint="eastAsia"/>
        </w:rPr>
        <w:t>，</w:t>
      </w:r>
      <w:r w:rsidR="004474B4" w:rsidRPr="00E66A2B">
        <w:rPr>
          <w:rFonts w:hint="eastAsia"/>
        </w:rPr>
        <w:t>將</w:t>
      </w:r>
      <w:r w:rsidRPr="00E66A2B">
        <w:rPr>
          <w:rFonts w:hint="eastAsia"/>
        </w:rPr>
        <w:t>不利</w:t>
      </w:r>
      <w:r w:rsidR="004474B4" w:rsidRPr="00E66A2B">
        <w:rPr>
          <w:rFonts w:hint="eastAsia"/>
        </w:rPr>
        <w:t>即時通報及協處等情，如下所述</w:t>
      </w:r>
      <w:r w:rsidRPr="00E66A2B">
        <w:rPr>
          <w:rFonts w:hint="eastAsia"/>
        </w:rPr>
        <w:t>：</w:t>
      </w:r>
      <w:bookmarkEnd w:id="89"/>
      <w:bookmarkEnd w:id="90"/>
    </w:p>
    <w:p w14:paraId="2B1EB586" w14:textId="77777777" w:rsidR="00AC1662" w:rsidRPr="00E66A2B" w:rsidRDefault="00AC1662" w:rsidP="00AC1662">
      <w:pPr>
        <w:pStyle w:val="4"/>
      </w:pPr>
      <w:proofErr w:type="gramStart"/>
      <w:r w:rsidRPr="00E66A2B">
        <w:rPr>
          <w:rFonts w:hint="eastAsia"/>
        </w:rPr>
        <w:t>111</w:t>
      </w:r>
      <w:proofErr w:type="gramEnd"/>
      <w:r w:rsidRPr="00E66A2B">
        <w:rPr>
          <w:rFonts w:hint="eastAsia"/>
        </w:rPr>
        <w:t>年度開設之4次中央災害應變中心，13個中央轄管特區之管理機關中，僅有港務公司基隆分公司、臺中分公司、花蓮分公司及加工出口區管理處（現為園管局）各參加1次，</w:t>
      </w:r>
      <w:proofErr w:type="gramStart"/>
      <w:r w:rsidRPr="00E66A2B">
        <w:rPr>
          <w:rFonts w:hint="eastAsia"/>
        </w:rPr>
        <w:t>其餘均未參</w:t>
      </w:r>
      <w:proofErr w:type="gramEnd"/>
      <w:r w:rsidRPr="00E66A2B">
        <w:rPr>
          <w:rFonts w:hint="eastAsia"/>
        </w:rPr>
        <w:t>加；又</w:t>
      </w:r>
      <w:proofErr w:type="gramStart"/>
      <w:r w:rsidRPr="00E66A2B">
        <w:rPr>
          <w:rFonts w:hint="eastAsia"/>
        </w:rPr>
        <w:t>111</w:t>
      </w:r>
      <w:proofErr w:type="gramEnd"/>
      <w:r w:rsidRPr="00E66A2B">
        <w:rPr>
          <w:rFonts w:hint="eastAsia"/>
        </w:rPr>
        <w:t>年度各市縣政府合計開設災害應變中心28次，中央轄管特區之管理機關僅參與3次（10.71％），惟中央轄管特區之管理機關參與市縣政府開設災害應變中心次數僅</w:t>
      </w:r>
      <w:proofErr w:type="gramStart"/>
      <w:r w:rsidRPr="00E66A2B">
        <w:rPr>
          <w:rFonts w:hint="eastAsia"/>
        </w:rPr>
        <w:t>1</w:t>
      </w:r>
      <w:proofErr w:type="gramEnd"/>
      <w:r w:rsidRPr="00E66A2B">
        <w:rPr>
          <w:rFonts w:hint="eastAsia"/>
        </w:rPr>
        <w:t>成餘，恐影響中央轄管特區之災害搶救應變能力及效率。</w:t>
      </w:r>
    </w:p>
    <w:p w14:paraId="542695E4" w14:textId="58A5DFAB" w:rsidR="00AC1662" w:rsidRPr="00E66A2B" w:rsidRDefault="00AC1662" w:rsidP="00AC1662">
      <w:pPr>
        <w:pStyle w:val="4"/>
      </w:pPr>
      <w:r w:rsidRPr="00E66A2B">
        <w:rPr>
          <w:rFonts w:hint="eastAsia"/>
        </w:rPr>
        <w:t>EMIC 2.0系統提供應變中心進駐人員透過系統協助進行災害應變與處置，並能從中瞭解通報至災害應變中心之各項緊急事件應變與處置狀況，據消防署提供資料統計，自102至111年間中央轄管</w:t>
      </w:r>
      <w:r w:rsidRPr="00E66A2B">
        <w:rPr>
          <w:rFonts w:hint="eastAsia"/>
        </w:rPr>
        <w:lastRenderedPageBreak/>
        <w:t>特區災害通報次數共計72次，</w:t>
      </w:r>
      <w:proofErr w:type="gramStart"/>
      <w:r w:rsidRPr="00E66A2B">
        <w:rPr>
          <w:rFonts w:hint="eastAsia"/>
        </w:rPr>
        <w:t>均係由</w:t>
      </w:r>
      <w:proofErr w:type="gramEnd"/>
      <w:r w:rsidRPr="00E66A2B">
        <w:rPr>
          <w:rFonts w:hint="eastAsia"/>
        </w:rPr>
        <w:t>當地市縣政府建立通報資料，中央轄管特區尚無通報災害情事，其中中科管理局等5個機關無系統權限，港務公司基隆分公司等5個機關之轄管特區因設有消防隊，具有該系統權限，惟未納入中央轄管特區應變小組，均不利於轄區內災情傳遞</w:t>
      </w:r>
      <w:r w:rsidR="00860C6A" w:rsidRPr="00E66A2B">
        <w:rPr>
          <w:rFonts w:hint="eastAsia"/>
        </w:rPr>
        <w:t>、</w:t>
      </w:r>
      <w:r w:rsidRPr="00E66A2B">
        <w:rPr>
          <w:rFonts w:hint="eastAsia"/>
        </w:rPr>
        <w:t>整合救災資源</w:t>
      </w:r>
      <w:r w:rsidR="001E534D" w:rsidRPr="00E66A2B">
        <w:rPr>
          <w:rFonts w:hint="eastAsia"/>
        </w:rPr>
        <w:t>及</w:t>
      </w:r>
      <w:r w:rsidRPr="00E66A2B">
        <w:rPr>
          <w:rFonts w:hint="eastAsia"/>
        </w:rPr>
        <w:t>進行調度支援。</w:t>
      </w:r>
    </w:p>
    <w:p w14:paraId="67513F37" w14:textId="77777777" w:rsidR="00AC1662" w:rsidRPr="00E66A2B" w:rsidRDefault="00AC1662" w:rsidP="00AC1662">
      <w:pPr>
        <w:pStyle w:val="4"/>
      </w:pPr>
      <w:r w:rsidRPr="00E66A2B">
        <w:rPr>
          <w:rFonts w:hint="eastAsia"/>
        </w:rPr>
        <w:t>國家災害防救科技中心</w:t>
      </w:r>
      <w:proofErr w:type="gramStart"/>
      <w:r w:rsidRPr="00E66A2B">
        <w:rPr>
          <w:rFonts w:hint="eastAsia"/>
        </w:rPr>
        <w:t>建置</w:t>
      </w:r>
      <w:bookmarkStart w:id="91" w:name="_Hlk177817370"/>
      <w:r w:rsidRPr="00E66A2B">
        <w:rPr>
          <w:rFonts w:hint="eastAsia"/>
        </w:rPr>
        <w:t>災防告警</w:t>
      </w:r>
      <w:proofErr w:type="gramEnd"/>
      <w:r w:rsidRPr="00E66A2B">
        <w:rPr>
          <w:rFonts w:hint="eastAsia"/>
        </w:rPr>
        <w:t>細胞廣播平臺</w:t>
      </w:r>
      <w:bookmarkEnd w:id="91"/>
      <w:r w:rsidRPr="00E66A2B">
        <w:rPr>
          <w:rFonts w:hint="eastAsia"/>
        </w:rPr>
        <w:t>，主要用於細胞廣播服務傳遞危及民眾生命或巨大財產損失之告警訊息，各市縣政府均已向行政院災害防救辦公室申請發送告警訊息之權限，惟中央轄管特區之13個管理機關</w:t>
      </w:r>
      <w:proofErr w:type="gramStart"/>
      <w:r w:rsidRPr="00E66A2B">
        <w:rPr>
          <w:rFonts w:hint="eastAsia"/>
        </w:rPr>
        <w:t>則均無權</w:t>
      </w:r>
      <w:proofErr w:type="gramEnd"/>
      <w:r w:rsidRPr="00E66A2B">
        <w:rPr>
          <w:rFonts w:hint="eastAsia"/>
        </w:rPr>
        <w:t>限，如遇災害疏散，尚須仰賴各市縣政府協助發送；又中央及市縣政府、鄉鎮區公所應變中心均配置衛星電話，如遇電信中斷時，已建立共同聯繫資通訊設備，惟加工出口區管理處(</w:t>
      </w:r>
      <w:proofErr w:type="gramStart"/>
      <w:r w:rsidRPr="00E66A2B">
        <w:rPr>
          <w:rFonts w:hint="eastAsia"/>
        </w:rPr>
        <w:t>現為園管</w:t>
      </w:r>
      <w:proofErr w:type="gramEnd"/>
      <w:r w:rsidRPr="00E66A2B">
        <w:rPr>
          <w:rFonts w:hint="eastAsia"/>
        </w:rPr>
        <w:t>局)等10個中央轄管特區管理</w:t>
      </w:r>
      <w:proofErr w:type="gramStart"/>
      <w:r w:rsidRPr="00E66A2B">
        <w:rPr>
          <w:rFonts w:hint="eastAsia"/>
        </w:rPr>
        <w:t>機關均未配</w:t>
      </w:r>
      <w:proofErr w:type="gramEnd"/>
      <w:r w:rsidRPr="00E66A2B">
        <w:rPr>
          <w:rFonts w:hint="eastAsia"/>
        </w:rPr>
        <w:t>置，不利即時通報及協處。</w:t>
      </w:r>
    </w:p>
    <w:p w14:paraId="32F316B2" w14:textId="66A97BD2" w:rsidR="00775433" w:rsidRPr="00E66A2B" w:rsidRDefault="00775433" w:rsidP="00AC1662">
      <w:pPr>
        <w:pStyle w:val="3"/>
      </w:pPr>
      <w:bookmarkStart w:id="92" w:name="_Toc178581197"/>
      <w:bookmarkStart w:id="93" w:name="_Toc180242404"/>
      <w:r w:rsidRPr="00E66A2B">
        <w:rPr>
          <w:rFonts w:hint="eastAsia"/>
        </w:rPr>
        <w:t>中央轄管特區之管理機關參與市縣政府開設災害應變中心次數</w:t>
      </w:r>
      <w:r w:rsidR="00553B3A" w:rsidRPr="00E66A2B">
        <w:rPr>
          <w:rFonts w:hint="eastAsia"/>
        </w:rPr>
        <w:t>偏低情形，</w:t>
      </w:r>
      <w:r w:rsidR="00963302" w:rsidRPr="00E66A2B">
        <w:rPr>
          <w:rFonts w:hint="eastAsia"/>
        </w:rPr>
        <w:t>實務運作上仍須視災害發生地點(範圍)、類型及需要，中央轄管特區</w:t>
      </w:r>
      <w:r w:rsidR="00A63E38" w:rsidRPr="00E66A2B">
        <w:rPr>
          <w:rFonts w:hint="eastAsia"/>
        </w:rPr>
        <w:t>管理機關依</w:t>
      </w:r>
      <w:r w:rsidR="004B57BF" w:rsidRPr="00E66A2B">
        <w:rPr>
          <w:rFonts w:hint="eastAsia"/>
        </w:rPr>
        <w:t>各级政府災害應變中心之要求</w:t>
      </w:r>
      <w:r w:rsidR="00963302" w:rsidRPr="00E66A2B">
        <w:rPr>
          <w:rFonts w:hint="eastAsia"/>
        </w:rPr>
        <w:t>派員進駐，</w:t>
      </w:r>
      <w:r w:rsidR="00A63E38" w:rsidRPr="00E66A2B">
        <w:rPr>
          <w:rFonts w:hint="eastAsia"/>
        </w:rPr>
        <w:t>而</w:t>
      </w:r>
      <w:r w:rsidR="00553B3A" w:rsidRPr="00E66A2B">
        <w:rPr>
          <w:rFonts w:hint="eastAsia"/>
        </w:rPr>
        <w:t>重大災害發生時，中央轄管特區管理機關及市縣政府同步成立相關災害應變組織，</w:t>
      </w:r>
      <w:r w:rsidR="0014230C" w:rsidRPr="00E66A2B">
        <w:rPr>
          <w:rFonts w:hint="eastAsia"/>
        </w:rPr>
        <w:t>應以</w:t>
      </w:r>
      <w:r w:rsidR="00553B3A" w:rsidRPr="00E66A2B">
        <w:rPr>
          <w:rFonts w:hint="eastAsia"/>
        </w:rPr>
        <w:t>彼此間建立聯繫管道及增加通聯備援管道為要：</w:t>
      </w:r>
      <w:bookmarkEnd w:id="92"/>
      <w:bookmarkEnd w:id="93"/>
    </w:p>
    <w:p w14:paraId="32BA6BDA" w14:textId="5BD001A0" w:rsidR="00C72B54" w:rsidRPr="00E66A2B" w:rsidRDefault="00775433" w:rsidP="00C72B54">
      <w:pPr>
        <w:pStyle w:val="4"/>
      </w:pPr>
      <w:r w:rsidRPr="00E66A2B">
        <w:rPr>
          <w:rFonts w:hint="eastAsia"/>
        </w:rPr>
        <w:t>行政院災害防救辦公室表示，</w:t>
      </w:r>
      <w:r w:rsidR="00C72B54" w:rsidRPr="00E66A2B">
        <w:rPr>
          <w:rFonts w:hint="eastAsia"/>
        </w:rPr>
        <w:t>於</w:t>
      </w:r>
      <w:r w:rsidRPr="00E66A2B">
        <w:t>112</w:t>
      </w:r>
      <w:r w:rsidRPr="00E66A2B">
        <w:rPr>
          <w:rFonts w:hint="eastAsia"/>
        </w:rPr>
        <w:t>年</w:t>
      </w:r>
      <w:r w:rsidRPr="00E66A2B">
        <w:t>6</w:t>
      </w:r>
      <w:r w:rsidRPr="00E66A2B">
        <w:rPr>
          <w:rFonts w:hint="eastAsia"/>
        </w:rPr>
        <w:t>月</w:t>
      </w:r>
      <w:r w:rsidRPr="00E66A2B">
        <w:t>12</w:t>
      </w:r>
      <w:r w:rsidRPr="00E66A2B">
        <w:rPr>
          <w:rFonts w:hint="eastAsia"/>
        </w:rPr>
        <w:t>日召開</w:t>
      </w:r>
      <w:proofErr w:type="gramStart"/>
      <w:r w:rsidRPr="00E66A2B">
        <w:rPr>
          <w:rFonts w:hint="eastAsia"/>
        </w:rPr>
        <w:t>研</w:t>
      </w:r>
      <w:proofErr w:type="gramEnd"/>
      <w:r w:rsidRPr="00E66A2B">
        <w:rPr>
          <w:rFonts w:hint="eastAsia"/>
        </w:rPr>
        <w:t>商會議結論略以</w:t>
      </w:r>
      <w:r w:rsidR="00C019DA" w:rsidRPr="00E66A2B">
        <w:rPr>
          <w:rFonts w:hint="eastAsia"/>
        </w:rPr>
        <w:t>，</w:t>
      </w:r>
      <w:r w:rsidRPr="00E66A2B">
        <w:rPr>
          <w:rFonts w:hint="eastAsia"/>
        </w:rPr>
        <w:t>「當災害發生或中央及地方政府災害應變中心開設時，中央轄管特區管理機關之緊急應變小組應依各级政府災害應變中心之要求，配合執行災害應變措施」，即已依災防法第</w:t>
      </w:r>
      <w:r w:rsidRPr="00E66A2B">
        <w:lastRenderedPageBreak/>
        <w:t>12</w:t>
      </w:r>
      <w:r w:rsidRPr="00E66A2B">
        <w:rPr>
          <w:rFonts w:hint="eastAsia"/>
        </w:rPr>
        <w:t>條第</w:t>
      </w:r>
      <w:r w:rsidRPr="00E66A2B">
        <w:t>2</w:t>
      </w:r>
      <w:r w:rsidRPr="00E66A2B">
        <w:rPr>
          <w:rFonts w:hint="eastAsia"/>
        </w:rPr>
        <w:t>項、第</w:t>
      </w:r>
      <w:r w:rsidRPr="00E66A2B">
        <w:t>14</w:t>
      </w:r>
      <w:r w:rsidRPr="00E66A2B">
        <w:rPr>
          <w:rFonts w:hint="eastAsia"/>
        </w:rPr>
        <w:t>條、第</w:t>
      </w:r>
      <w:r w:rsidRPr="00E66A2B">
        <w:t>28</w:t>
      </w:r>
      <w:r w:rsidRPr="00E66A2B">
        <w:rPr>
          <w:rFonts w:hint="eastAsia"/>
        </w:rPr>
        <w:t>第</w:t>
      </w:r>
      <w:r w:rsidRPr="00E66A2B">
        <w:t>1</w:t>
      </w:r>
      <w:r w:rsidRPr="00E66A2B">
        <w:rPr>
          <w:rFonts w:hint="eastAsia"/>
        </w:rPr>
        <w:t>項關聯意義，明確規範參與條件、參與方式等，統一律定中央轄管特區管理機關於災害發生或有發生之虞時，應設緊急應變小組；在市縣政府應變中心開設時，並納入功能編組進駐，執行災害應變等工作。</w:t>
      </w:r>
      <w:r w:rsidR="00C72B54" w:rsidRPr="00E66A2B">
        <w:rPr>
          <w:rFonts w:hint="eastAsia"/>
        </w:rPr>
        <w:t>又內</w:t>
      </w:r>
      <w:r w:rsidR="00AE52BD" w:rsidRPr="00E66A2B">
        <w:rPr>
          <w:rFonts w:hint="eastAsia"/>
        </w:rPr>
        <w:t>政部</w:t>
      </w:r>
      <w:r w:rsidR="008D4F32" w:rsidRPr="00E66A2B">
        <w:rPr>
          <w:rFonts w:hint="eastAsia"/>
        </w:rPr>
        <w:t>及中央轄管特區管理機關</w:t>
      </w:r>
      <w:r w:rsidR="00C72B54" w:rsidRPr="00E66A2B">
        <w:rPr>
          <w:rFonts w:hint="eastAsia"/>
        </w:rPr>
        <w:t>表示</w:t>
      </w:r>
      <w:r w:rsidR="008D4F32" w:rsidRPr="00E66A2B">
        <w:rPr>
          <w:rFonts w:hint="eastAsia"/>
        </w:rPr>
        <w:t>略</w:t>
      </w:r>
      <w:proofErr w:type="gramStart"/>
      <w:r w:rsidR="008D4F32" w:rsidRPr="00E66A2B">
        <w:rPr>
          <w:rFonts w:hint="eastAsia"/>
        </w:rPr>
        <w:t>以</w:t>
      </w:r>
      <w:proofErr w:type="gramEnd"/>
      <w:r w:rsidR="00C72B54" w:rsidRPr="00E66A2B">
        <w:rPr>
          <w:rFonts w:hint="eastAsia"/>
        </w:rPr>
        <w:t>，依據行政院修訂發布「中央災害應變中心作業要點」第18點規定略以，中央災害應變中心指揮官得視實際情形，彈性啟動功能分組或增派其他機關（如中央轄管特區）派員進駐，中央轄管特區管理機關將視災害情勢，同步成立緊急應變小組，協同處理災害應變事宜。未來如中央轄管特區所在地之縣市將中央轄管特區管理機關納入各該縣市地區災害防救計畫，則可以依上述規定要求派員進駐。當重大天然災害發生，中央及地方成立災害應變中心時，中央轄管特區管理機關即同步成立緊急應變小組，由專人輪班，同步啟動園區應變機制，如有相關災情，將優先通報(如119、110、1999)所在地之地方政府協助救災，並由地方災害應變中心於EMIC上傳災情，並同步通報其所屬上級主管部會（如經濟部、交通部、國科會等）於中央災害應變中心上傳EMIC登錄或管制縣市處理情形，故無參與情形不佳情事，亦未影響災害搶救應變能力及效率。</w:t>
      </w:r>
      <w:r w:rsidR="005131AF" w:rsidRPr="00E66A2B">
        <w:rPr>
          <w:rFonts w:hint="eastAsia"/>
        </w:rPr>
        <w:t>遵照中央災害應變中心作業要點及園區所在地之地方政府災害應變中心作業要點所規範來辦理。依中央災害應變中心作業要點規定，中央開設旱災、空難、懸浮微粒物質災害及火山災害等4種災害應變中心時，國科會應需進駐。至於規範園區管理局進駐地方開設之應變中心上各地方政府並不相同</w:t>
      </w:r>
      <w:r w:rsidR="00057F8E" w:rsidRPr="00E66A2B">
        <w:rPr>
          <w:rFonts w:hint="eastAsia"/>
        </w:rPr>
        <w:t>。</w:t>
      </w:r>
    </w:p>
    <w:p w14:paraId="34C86516" w14:textId="55DB50E2" w:rsidR="00C72B54" w:rsidRPr="00E66A2B" w:rsidRDefault="00057F8E" w:rsidP="00C72B54">
      <w:pPr>
        <w:pStyle w:val="4"/>
      </w:pPr>
      <w:r w:rsidRPr="00E66A2B">
        <w:rPr>
          <w:rFonts w:hint="eastAsia"/>
        </w:rPr>
        <w:lastRenderedPageBreak/>
        <w:t>另市</w:t>
      </w:r>
      <w:r w:rsidRPr="00E66A2B">
        <w:rPr>
          <w:rFonts w:hint="eastAsia"/>
          <w:lang w:eastAsia="zh-HK"/>
        </w:rPr>
        <w:t>縣政府</w:t>
      </w:r>
      <w:r w:rsidR="00B203A1" w:rsidRPr="00E66A2B">
        <w:rPr>
          <w:rFonts w:hint="eastAsia"/>
          <w:lang w:eastAsia="zh-HK"/>
        </w:rPr>
        <w:t>回復略</w:t>
      </w:r>
      <w:proofErr w:type="gramStart"/>
      <w:r w:rsidR="00B203A1" w:rsidRPr="00E66A2B">
        <w:rPr>
          <w:rFonts w:hint="eastAsia"/>
          <w:lang w:eastAsia="zh-HK"/>
        </w:rPr>
        <w:t>以</w:t>
      </w:r>
      <w:proofErr w:type="gramEnd"/>
      <w:r w:rsidR="00837BE4" w:rsidRPr="00E66A2B">
        <w:rPr>
          <w:rFonts w:hint="eastAsia"/>
        </w:rPr>
        <w:t>：</w:t>
      </w:r>
      <w:r w:rsidR="00CB2D62" w:rsidRPr="00E66A2B">
        <w:rPr>
          <w:rFonts w:hint="eastAsia"/>
        </w:rPr>
        <w:t>「</w:t>
      </w:r>
      <w:r w:rsidR="00837BE4" w:rsidRPr="00E66A2B">
        <w:rPr>
          <w:rFonts w:hint="eastAsia"/>
        </w:rPr>
        <w:t>高雄市政府：修正該市災害應變中心作業要點第6點規定，</w:t>
      </w:r>
      <w:r w:rsidR="00721885" w:rsidRPr="00E66A2B">
        <w:rPr>
          <w:rFonts w:hint="eastAsia"/>
        </w:rPr>
        <w:t>邀請特區相關機關進駐該市災害應變中心。</w:t>
      </w:r>
      <w:r w:rsidR="0068675A" w:rsidRPr="00E66A2B">
        <w:rPr>
          <w:rFonts w:hint="eastAsia"/>
        </w:rPr>
        <w:t>當災害發生或有災害發生之虞時，各災害防救業務主管機關得視實際災情狀況，報請指揮官同意後，得彈性增減通知進駐機關（構）或以外之其他機關（構）或單位派員進駐」、「</w:t>
      </w:r>
      <w:proofErr w:type="gramStart"/>
      <w:r w:rsidR="0068675A" w:rsidRPr="00E66A2B">
        <w:rPr>
          <w:rFonts w:hint="eastAsia"/>
        </w:rPr>
        <w:t>臺</w:t>
      </w:r>
      <w:proofErr w:type="gramEnd"/>
      <w:r w:rsidR="0068675A" w:rsidRPr="00E66A2B">
        <w:rPr>
          <w:rFonts w:hint="eastAsia"/>
        </w:rPr>
        <w:t>南市政府：該市於開設應變中心時，如有相關需求即通知中央管轄特區人員進駐協助救災事宜。中央轄管特區參與開設應變中心之情形，並無影響中央轄管特區之災害搶救應變能力及效率之情形」、「</w:t>
      </w:r>
      <w:proofErr w:type="gramStart"/>
      <w:r w:rsidR="0068675A" w:rsidRPr="00E66A2B">
        <w:rPr>
          <w:rFonts w:hint="eastAsia"/>
        </w:rPr>
        <w:t>臺</w:t>
      </w:r>
      <w:proofErr w:type="gramEnd"/>
      <w:r w:rsidR="0068675A" w:rsidRPr="00E66A2B">
        <w:rPr>
          <w:rFonts w:hint="eastAsia"/>
        </w:rPr>
        <w:t>中市政府：依據市府113年災害應變中心作業要點修正案，未來該市災害應變中心成立時，得視其災害發生地點(範圍)、類型及需要，請所轄中央轄管特區機關，於駐地成立緊急應變小組並進行24小時人員輪值作業，</w:t>
      </w:r>
      <w:proofErr w:type="gramStart"/>
      <w:r w:rsidR="0068675A" w:rsidRPr="00E66A2B">
        <w:rPr>
          <w:rFonts w:hint="eastAsia"/>
        </w:rPr>
        <w:t>俾</w:t>
      </w:r>
      <w:proofErr w:type="gramEnd"/>
      <w:r w:rsidR="0068675A" w:rsidRPr="00E66A2B">
        <w:rPr>
          <w:rFonts w:hint="eastAsia"/>
        </w:rPr>
        <w:t>利聯繫協調各項災害應變工作，指揮官得視災情需求通知上述機關人員派員進駐該市災害應變中心」、「桃園市政府：</w:t>
      </w:r>
      <w:proofErr w:type="gramStart"/>
      <w:r w:rsidR="0068675A" w:rsidRPr="00E66A2B">
        <w:rPr>
          <w:rFonts w:hint="eastAsia"/>
        </w:rPr>
        <w:t>桃機公司</w:t>
      </w:r>
      <w:proofErr w:type="gramEnd"/>
      <w:r w:rsidR="0068675A" w:rsidRPr="00E66A2B">
        <w:rPr>
          <w:rFonts w:hint="eastAsia"/>
        </w:rPr>
        <w:t>於105年至108年</w:t>
      </w:r>
      <w:proofErr w:type="gramStart"/>
      <w:r w:rsidR="0068675A" w:rsidRPr="00E66A2B">
        <w:rPr>
          <w:rFonts w:hint="eastAsia"/>
        </w:rPr>
        <w:t>期間</w:t>
      </w:r>
      <w:proofErr w:type="gramEnd"/>
      <w:r w:rsidR="0068675A" w:rsidRPr="00E66A2B">
        <w:rPr>
          <w:rFonts w:hint="eastAsia"/>
        </w:rPr>
        <w:t>，曾實際進駐該市颱風災害應變中心，108年後因考量進駐效益，改視應變作業需求，採視訊方式列席，可即時參與應變工作會議</w:t>
      </w:r>
      <w:r w:rsidR="0068675A" w:rsidRPr="00E66A2B">
        <w:rPr>
          <w:rFonts w:hAnsi="標楷體"/>
        </w:rPr>
        <w:t>……</w:t>
      </w:r>
      <w:r w:rsidR="0068675A" w:rsidRPr="00E66A2B">
        <w:rPr>
          <w:rFonts w:hint="eastAsia"/>
        </w:rPr>
        <w:t>各級災害應變中心為統籌災害現場各項搶救及應變作為，得視災情需要，設置市級前進指揮所或區級前進指揮所，可知若桃園國際機場內有災情時，將依規定派員前往</w:t>
      </w:r>
      <w:proofErr w:type="gramStart"/>
      <w:r w:rsidR="0068675A" w:rsidRPr="00E66A2B">
        <w:rPr>
          <w:rFonts w:hint="eastAsia"/>
        </w:rPr>
        <w:t>勘災</w:t>
      </w:r>
      <w:proofErr w:type="gramEnd"/>
      <w:r w:rsidR="0068675A" w:rsidRPr="00E66A2B">
        <w:rPr>
          <w:rFonts w:hint="eastAsia"/>
        </w:rPr>
        <w:t>並作相關處置」等內容，可知實務運作上</w:t>
      </w:r>
      <w:r w:rsidR="00DA37CF" w:rsidRPr="00E66A2B">
        <w:rPr>
          <w:rFonts w:hint="eastAsia"/>
        </w:rPr>
        <w:t>須</w:t>
      </w:r>
      <w:r w:rsidR="0068675A" w:rsidRPr="00E66A2B">
        <w:rPr>
          <w:rFonts w:hint="eastAsia"/>
        </w:rPr>
        <w:t>視災害</w:t>
      </w:r>
      <w:r w:rsidR="00946FDD" w:rsidRPr="00E66A2B">
        <w:rPr>
          <w:rFonts w:hint="eastAsia"/>
        </w:rPr>
        <w:t>發生地點(範圍)、類型及需要，</w:t>
      </w:r>
      <w:r w:rsidR="00DA37CF" w:rsidRPr="00E66A2B">
        <w:rPr>
          <w:rFonts w:hint="eastAsia"/>
        </w:rPr>
        <w:t>市縣政府於成立災害應變中心時</w:t>
      </w:r>
      <w:r w:rsidR="00A024A0" w:rsidRPr="00E66A2B">
        <w:rPr>
          <w:rFonts w:hint="eastAsia"/>
        </w:rPr>
        <w:t>可</w:t>
      </w:r>
      <w:r w:rsidR="00946FDD" w:rsidRPr="00E66A2B">
        <w:rPr>
          <w:rFonts w:hint="eastAsia"/>
        </w:rPr>
        <w:t>請中央轄管特區機關派員進駐。</w:t>
      </w:r>
    </w:p>
    <w:p w14:paraId="06DABD22" w14:textId="77777777" w:rsidR="00AE52BD" w:rsidRPr="00E66A2B" w:rsidRDefault="001D4591" w:rsidP="00AE52BD">
      <w:pPr>
        <w:pStyle w:val="3"/>
      </w:pPr>
      <w:bookmarkStart w:id="94" w:name="_Toc178581198"/>
      <w:bookmarkStart w:id="95" w:name="_Toc180242405"/>
      <w:r w:rsidRPr="00E66A2B">
        <w:rPr>
          <w:rFonts w:hint="eastAsia"/>
        </w:rPr>
        <w:t>部分管理機關未具EMIC 2.0系統權限，須透由地方政府通報災情</w:t>
      </w:r>
      <w:r w:rsidR="00D66CA4" w:rsidRPr="00E66A2B">
        <w:rPr>
          <w:rFonts w:hint="eastAsia"/>
        </w:rPr>
        <w:t>部分，中央轄管特區管理機關已完成</w:t>
      </w:r>
      <w:r w:rsidR="00D66CA4" w:rsidRPr="00E66A2B">
        <w:rPr>
          <w:rFonts w:hint="eastAsia"/>
        </w:rPr>
        <w:lastRenderedPageBreak/>
        <w:t>該系統申請，至於</w:t>
      </w:r>
      <w:r w:rsidR="00F87C7E" w:rsidRPr="00E66A2B">
        <w:rPr>
          <w:rFonts w:hint="eastAsia"/>
        </w:rPr>
        <w:t>災情通報</w:t>
      </w:r>
      <w:r w:rsidR="008A6E2A" w:rsidRPr="00E66A2B">
        <w:rPr>
          <w:rFonts w:hint="eastAsia"/>
        </w:rPr>
        <w:t>及災害疏散告警訊息，</w:t>
      </w:r>
      <w:r w:rsidR="006373B4" w:rsidRPr="00E66A2B">
        <w:rPr>
          <w:rFonts w:hint="eastAsia"/>
        </w:rPr>
        <w:t>亦</w:t>
      </w:r>
      <w:r w:rsidR="008A6E2A" w:rsidRPr="00E66A2B">
        <w:rPr>
          <w:rFonts w:hint="eastAsia"/>
        </w:rPr>
        <w:t>須</w:t>
      </w:r>
      <w:r w:rsidR="00F87C7E" w:rsidRPr="00E66A2B">
        <w:rPr>
          <w:rFonts w:hint="eastAsia"/>
        </w:rPr>
        <w:t>視災害</w:t>
      </w:r>
      <w:r w:rsidR="008A6E2A" w:rsidRPr="00E66A2B">
        <w:rPr>
          <w:rFonts w:hint="eastAsia"/>
        </w:rPr>
        <w:t>種點、地點、範圍及對象決定，</w:t>
      </w:r>
      <w:r w:rsidR="005920CC" w:rsidRPr="00E66A2B">
        <w:rPr>
          <w:rFonts w:hint="eastAsia"/>
        </w:rPr>
        <w:t>難以一概而論</w:t>
      </w:r>
      <w:r w:rsidR="005920CC" w:rsidRPr="00E66A2B">
        <w:rPr>
          <w:rFonts w:hint="eastAsia"/>
          <w:lang w:eastAsia="zh-HK"/>
        </w:rPr>
        <w:t>，</w:t>
      </w:r>
      <w:r w:rsidR="005846A8" w:rsidRPr="00E66A2B">
        <w:rPr>
          <w:rFonts w:hint="eastAsia"/>
          <w:lang w:eastAsia="zh-HK"/>
        </w:rPr>
        <w:t>但應</w:t>
      </w:r>
      <w:r w:rsidR="008A6E2A" w:rsidRPr="00E66A2B">
        <w:rPr>
          <w:rFonts w:hint="eastAsia"/>
        </w:rPr>
        <w:t>避免有重複通</w:t>
      </w:r>
      <w:r w:rsidR="006373B4" w:rsidRPr="00E66A2B">
        <w:rPr>
          <w:rFonts w:hint="eastAsia"/>
        </w:rPr>
        <w:t>報、資訊</w:t>
      </w:r>
      <w:r w:rsidR="00A02CEC" w:rsidRPr="00E66A2B">
        <w:rPr>
          <w:rFonts w:hint="eastAsia"/>
        </w:rPr>
        <w:t>錯誤</w:t>
      </w:r>
      <w:r w:rsidR="006373B4" w:rsidRPr="00E66A2B">
        <w:rPr>
          <w:rFonts w:hint="eastAsia"/>
        </w:rPr>
        <w:t>等情：</w:t>
      </w:r>
      <w:bookmarkEnd w:id="94"/>
      <w:bookmarkEnd w:id="95"/>
    </w:p>
    <w:p w14:paraId="1096876A" w14:textId="2D0960D7" w:rsidR="00FA4B36" w:rsidRPr="00E66A2B" w:rsidRDefault="00324BD5" w:rsidP="001D4591">
      <w:pPr>
        <w:pStyle w:val="4"/>
      </w:pPr>
      <w:r w:rsidRPr="00E66A2B">
        <w:rPr>
          <w:rFonts w:hint="eastAsia"/>
          <w:lang w:eastAsia="zh-HK"/>
        </w:rPr>
        <w:t>中央</w:t>
      </w:r>
      <w:r w:rsidRPr="00E66A2B">
        <w:rPr>
          <w:rFonts w:hint="eastAsia"/>
        </w:rPr>
        <w:t>轄管特區管理機關表示已設置有相關緊急通報方式（如網路通訊簡訊群組、緊急通報專線、傳真或e</w:t>
      </w:r>
      <w:r w:rsidR="0059064D" w:rsidRPr="00E66A2B">
        <w:rPr>
          <w:rFonts w:hint="eastAsia"/>
        </w:rPr>
        <w:t>-</w:t>
      </w:r>
      <w:r w:rsidRPr="00E66A2B">
        <w:rPr>
          <w:rFonts w:hint="eastAsia"/>
        </w:rPr>
        <w:t>mail、聯防組織等），並購置衛星電話等，可於規定時間內進行通報</w:t>
      </w:r>
      <w:r w:rsidR="00607FCE" w:rsidRPr="00E66A2B">
        <w:rPr>
          <w:rFonts w:hint="eastAsia"/>
        </w:rPr>
        <w:t>；</w:t>
      </w:r>
      <w:r w:rsidRPr="00E66A2B">
        <w:rPr>
          <w:rFonts w:hint="eastAsia"/>
        </w:rPr>
        <w:t>已取得EMIC 2.0系統災害通報權限，將配合中央及地方政府規定，如園區所在地之地方政府防(救)災需要執行災害通報，除採現行作法外，亦</w:t>
      </w:r>
      <w:r w:rsidR="00E9193A" w:rsidRPr="00E66A2B">
        <w:rPr>
          <w:rFonts w:hint="eastAsia"/>
        </w:rPr>
        <w:t>可</w:t>
      </w:r>
      <w:r w:rsidRPr="00E66A2B">
        <w:rPr>
          <w:rFonts w:hint="eastAsia"/>
        </w:rPr>
        <w:t>於EMIC</w:t>
      </w:r>
      <w:r w:rsidRPr="00E66A2B">
        <w:t xml:space="preserve"> </w:t>
      </w:r>
      <w:r w:rsidRPr="00E66A2B">
        <w:rPr>
          <w:rFonts w:hint="eastAsia"/>
        </w:rPr>
        <w:t>2.0系統進行災害通報。</w:t>
      </w:r>
    </w:p>
    <w:p w14:paraId="79D59A9D" w14:textId="508F490C" w:rsidR="00FA4B36" w:rsidRPr="00E66A2B" w:rsidRDefault="00324BD5" w:rsidP="001755EA">
      <w:pPr>
        <w:pStyle w:val="4"/>
      </w:pPr>
      <w:r w:rsidRPr="00E66A2B">
        <w:rPr>
          <w:rFonts w:hint="eastAsia"/>
        </w:rPr>
        <w:t>市縣政府表示</w:t>
      </w:r>
      <w:r w:rsidR="008A6E2A" w:rsidRPr="00E66A2B">
        <w:rPr>
          <w:rFonts w:hint="eastAsia"/>
        </w:rPr>
        <w:t>：「</w:t>
      </w:r>
      <w:r w:rsidR="00FA4B36" w:rsidRPr="00E66A2B">
        <w:rPr>
          <w:rFonts w:hint="eastAsia"/>
        </w:rPr>
        <w:t>高雄市政府：</w:t>
      </w:r>
      <w:r w:rsidRPr="00E66A2B">
        <w:rPr>
          <w:rFonts w:hint="eastAsia"/>
        </w:rPr>
        <w:t>當災害發生時，</w:t>
      </w:r>
      <w:proofErr w:type="gramStart"/>
      <w:r w:rsidRPr="00E66A2B">
        <w:rPr>
          <w:rFonts w:hint="eastAsia"/>
        </w:rPr>
        <w:t>依災防</w:t>
      </w:r>
      <w:proofErr w:type="gramEnd"/>
      <w:r w:rsidRPr="00E66A2B">
        <w:rPr>
          <w:rFonts w:hint="eastAsia"/>
        </w:rPr>
        <w:t>法第3條、第12條及該市災害應變中心作業要點規定，由災害業務主管機關開設災害應變中心，統籌各項災害防救事宜，中央轄管特區如有相關災情，可透過110、119及1999電話系統進行通報，並由市府災害應變中心主管機關於EMIC系統上傳災情</w:t>
      </w:r>
      <w:r w:rsidR="008A6E2A" w:rsidRPr="00E66A2B">
        <w:rPr>
          <w:rFonts w:hint="eastAsia"/>
        </w:rPr>
        <w:t>」、「</w:t>
      </w:r>
      <w:r w:rsidRPr="00E66A2B">
        <w:rPr>
          <w:rFonts w:hint="eastAsia"/>
        </w:rPr>
        <w:t>臺南市政府</w:t>
      </w:r>
      <w:r w:rsidR="00FA4B36" w:rsidRPr="00E66A2B">
        <w:rPr>
          <w:rFonts w:hint="eastAsia"/>
        </w:rPr>
        <w:t>：</w:t>
      </w:r>
      <w:r w:rsidRPr="00E66A2B">
        <w:rPr>
          <w:rFonts w:hint="eastAsia"/>
        </w:rPr>
        <w:t>特區內人員多為工作人員（非常住人口），與行政區內多為一般民眾（常住人口）不同，且特區有不同之特性，各特區有其運作專業性，特區內發生災害，依其內部管理規範，特區皆為第一時間獲報，</w:t>
      </w:r>
      <w:proofErr w:type="gramStart"/>
      <w:r w:rsidRPr="00E66A2B">
        <w:rPr>
          <w:rFonts w:hint="eastAsia"/>
        </w:rPr>
        <w:t>相較由市府</w:t>
      </w:r>
      <w:proofErr w:type="gramEnd"/>
      <w:r w:rsidRPr="00E66A2B">
        <w:rPr>
          <w:rFonts w:hint="eastAsia"/>
        </w:rPr>
        <w:t>災情查報人員至特區查報，更為迅速且專業，爰建議由優先通報特區管理單</w:t>
      </w:r>
      <w:r w:rsidR="0059064D" w:rsidRPr="00E66A2B">
        <w:rPr>
          <w:rFonts w:hint="eastAsia"/>
        </w:rPr>
        <w:t>位</w:t>
      </w:r>
      <w:r w:rsidRPr="00E66A2B">
        <w:rPr>
          <w:rFonts w:hint="eastAsia"/>
        </w:rPr>
        <w:t>為宜，再由特區通報市府及中央主管機關，如此與其內部管理規範結合且通報內容較為專業，處置將更為迅速，現階段市府於特區內之單位，於發現災情時，亦會通報市府及特區管理機關</w:t>
      </w:r>
      <w:r w:rsidR="008A6E2A" w:rsidRPr="00E66A2B">
        <w:rPr>
          <w:rFonts w:hint="eastAsia"/>
        </w:rPr>
        <w:t>」、「</w:t>
      </w:r>
      <w:r w:rsidR="00FA4B36" w:rsidRPr="00E66A2B">
        <w:rPr>
          <w:rFonts w:hint="eastAsia"/>
        </w:rPr>
        <w:t>臺中市政府：因中央轄管特區非屬地方行政轄區，有關其災情通報等情，應以中央業務主管機關通報為宜</w:t>
      </w:r>
      <w:r w:rsidR="005920CC" w:rsidRPr="00E66A2B">
        <w:rPr>
          <w:rFonts w:hAnsi="標楷體"/>
        </w:rPr>
        <w:t>…</w:t>
      </w:r>
      <w:proofErr w:type="gramStart"/>
      <w:r w:rsidR="005920CC" w:rsidRPr="00E66A2B">
        <w:rPr>
          <w:rFonts w:hAnsi="標楷體"/>
        </w:rPr>
        <w:t>…</w:t>
      </w:r>
      <w:proofErr w:type="gramEnd"/>
      <w:r w:rsidR="00FA4B36" w:rsidRPr="00E66A2B">
        <w:rPr>
          <w:rFonts w:hint="eastAsia"/>
        </w:rPr>
        <w:t>中央轄管特</w:t>
      </w:r>
      <w:r w:rsidR="00FA4B36" w:rsidRPr="00E66A2B">
        <w:rPr>
          <w:rFonts w:hint="eastAsia"/>
        </w:rPr>
        <w:lastRenderedPageBreak/>
        <w:t>區亦應進行通報災害之權責，建立多元化災情通報管道，健全各機關間災情蒐集及通報聯繫體制</w:t>
      </w:r>
      <w:r w:rsidR="008A6E2A" w:rsidRPr="00E66A2B">
        <w:rPr>
          <w:rFonts w:hint="eastAsia"/>
        </w:rPr>
        <w:t>」、「</w:t>
      </w:r>
      <w:r w:rsidR="00F41A45" w:rsidRPr="00E66A2B">
        <w:rPr>
          <w:rFonts w:hint="eastAsia"/>
        </w:rPr>
        <w:t>桃園市政府：</w:t>
      </w:r>
      <w:proofErr w:type="gramStart"/>
      <w:r w:rsidR="00F41A45" w:rsidRPr="00E66A2B">
        <w:rPr>
          <w:rFonts w:hint="eastAsia"/>
        </w:rPr>
        <w:t>桃機公司</w:t>
      </w:r>
      <w:proofErr w:type="gramEnd"/>
      <w:r w:rsidR="00F41A45" w:rsidRPr="00E66A2B">
        <w:rPr>
          <w:rFonts w:hint="eastAsia"/>
        </w:rPr>
        <w:t>納入E</w:t>
      </w:r>
      <w:r w:rsidR="00F41A45" w:rsidRPr="00E66A2B">
        <w:t>MIC</w:t>
      </w:r>
      <w:r w:rsidR="00F41A45" w:rsidRPr="00E66A2B">
        <w:rPr>
          <w:rFonts w:hint="eastAsia"/>
        </w:rPr>
        <w:t xml:space="preserve"> 2.0應變管理資訊系統進駐機關，並授予權限，該公司應變人員可透過系統協助進行災害應變與處置，並能從中瞭解通報至災害應變中心之各項緊急事件應變與處置狀況</w:t>
      </w:r>
      <w:r w:rsidR="005920CC" w:rsidRPr="00E66A2B">
        <w:rPr>
          <w:rFonts w:hAnsi="標楷體"/>
        </w:rPr>
        <w:t>……</w:t>
      </w:r>
      <w:proofErr w:type="gramStart"/>
      <w:r w:rsidR="00C70BFF" w:rsidRPr="00E66A2B">
        <w:rPr>
          <w:rFonts w:hint="eastAsia"/>
        </w:rPr>
        <w:t>桃機公</w:t>
      </w:r>
      <w:proofErr w:type="gramEnd"/>
      <w:r w:rsidR="00C70BFF" w:rsidRPr="00E66A2B">
        <w:rPr>
          <w:rFonts w:hint="eastAsia"/>
        </w:rPr>
        <w:t>司有內部初期應變機制，並訂有各災害規模及通報層級一覽表，如發生災害依其規定通報其上級機關及橫向聯繫相關機關。不建議由縣市政府通報，以免場內詳細訊息傳遞錯誤</w:t>
      </w:r>
      <w:r w:rsidR="005920CC" w:rsidRPr="00E66A2B">
        <w:rPr>
          <w:rFonts w:hint="eastAsia"/>
        </w:rPr>
        <w:t>」</w:t>
      </w:r>
      <w:r w:rsidR="007C7E01" w:rsidRPr="00E66A2B">
        <w:rPr>
          <w:rFonts w:hint="eastAsia"/>
        </w:rPr>
        <w:t>等內容，是</w:t>
      </w:r>
      <w:proofErr w:type="gramStart"/>
      <w:r w:rsidR="007C7E01" w:rsidRPr="00E66A2B">
        <w:rPr>
          <w:rFonts w:hint="eastAsia"/>
        </w:rPr>
        <w:t>以</w:t>
      </w:r>
      <w:proofErr w:type="gramEnd"/>
      <w:r w:rsidR="007C7E01" w:rsidRPr="00E66A2B">
        <w:rPr>
          <w:rFonts w:hint="eastAsia"/>
        </w:rPr>
        <w:t>，</w:t>
      </w:r>
      <w:r w:rsidR="0013694C" w:rsidRPr="00E66A2B">
        <w:rPr>
          <w:rFonts w:hint="eastAsia"/>
        </w:rPr>
        <w:t>雖中央轄管特區管理機關及市縣政府均可進行災害通報，但因災害種類差異甚大，難以一概而論</w:t>
      </w:r>
      <w:r w:rsidR="00F268F5" w:rsidRPr="00E66A2B">
        <w:rPr>
          <w:rFonts w:hint="eastAsia"/>
        </w:rPr>
        <w:t>。</w:t>
      </w:r>
    </w:p>
    <w:p w14:paraId="12996037" w14:textId="30A423B9" w:rsidR="004C375E" w:rsidRPr="00E66A2B" w:rsidRDefault="00725402" w:rsidP="001755EA">
      <w:pPr>
        <w:pStyle w:val="4"/>
      </w:pPr>
      <w:r w:rsidRPr="00E66A2B">
        <w:rPr>
          <w:rFonts w:hint="eastAsia"/>
        </w:rPr>
        <w:t>另</w:t>
      </w:r>
      <w:proofErr w:type="gramStart"/>
      <w:r w:rsidRPr="00E66A2B">
        <w:rPr>
          <w:rFonts w:hint="eastAsia"/>
        </w:rPr>
        <w:t>有關災防告警</w:t>
      </w:r>
      <w:proofErr w:type="gramEnd"/>
      <w:r w:rsidRPr="00E66A2B">
        <w:rPr>
          <w:rFonts w:hint="eastAsia"/>
        </w:rPr>
        <w:t>細胞廣播訊息部分，</w:t>
      </w:r>
      <w:r w:rsidR="006E6AB1" w:rsidRPr="00E66A2B">
        <w:rPr>
          <w:rFonts w:hint="eastAsia"/>
        </w:rPr>
        <w:t>行政院災害防救辦公室表示，依「</w:t>
      </w:r>
      <w:proofErr w:type="gramStart"/>
      <w:r w:rsidR="006E6AB1" w:rsidRPr="00E66A2B">
        <w:rPr>
          <w:rFonts w:hint="eastAsia"/>
        </w:rPr>
        <w:t>災防告</w:t>
      </w:r>
      <w:proofErr w:type="gramEnd"/>
      <w:r w:rsidR="006E6AB1" w:rsidRPr="00E66A2B">
        <w:rPr>
          <w:rFonts w:hint="eastAsia"/>
        </w:rPr>
        <w:t>警細胞廣播訊息申請作業程序」規定，中央災害防救業務主管機關(含中央目的事業主管機關)及擬申請告警訊息之中央災害防救業務相關政府機關，均可依實際業務需求提出申請。截至112年3月底止，業已核可40個機關(構)之發布權限，告警訊息種類計23種類型。故中央轄管特區之13個管理機關若認為有必要，自可透過其主管機關提出申請，取得申請權限。</w:t>
      </w:r>
      <w:r w:rsidR="00EC6C75" w:rsidRPr="00E66A2B">
        <w:rPr>
          <w:rFonts w:hint="eastAsia"/>
        </w:rPr>
        <w:t>據</w:t>
      </w:r>
      <w:r w:rsidR="002663EC" w:rsidRPr="00E66A2B">
        <w:rPr>
          <w:rFonts w:hint="eastAsia"/>
        </w:rPr>
        <w:t>內政部說明，</w:t>
      </w:r>
      <w:r w:rsidR="004F157B" w:rsidRPr="00E66A2B">
        <w:rPr>
          <w:rFonts w:hint="eastAsia"/>
        </w:rPr>
        <w:t>中央轄管特區之13個管理機關在無發送告警訊息之權限下，</w:t>
      </w:r>
      <w:proofErr w:type="gramStart"/>
      <w:r w:rsidR="004F157B" w:rsidRPr="00E66A2B">
        <w:rPr>
          <w:rFonts w:hint="eastAsia"/>
        </w:rPr>
        <w:t>均由各</w:t>
      </w:r>
      <w:proofErr w:type="gramEnd"/>
      <w:r w:rsidR="004F157B" w:rsidRPr="00E66A2B">
        <w:rPr>
          <w:rFonts w:hint="eastAsia"/>
        </w:rPr>
        <w:t>市縣政府於接到報案後，協助發送災害疏散告警訊息，此為合適的協處機制。若上述機關在自行評估後認為有自行發送告警訊息之需求，則可依</w:t>
      </w:r>
      <w:r w:rsidR="00F268F5" w:rsidRPr="00E66A2B">
        <w:rPr>
          <w:rFonts w:hint="eastAsia"/>
        </w:rPr>
        <w:t>程序申請權限。</w:t>
      </w:r>
    </w:p>
    <w:p w14:paraId="210CD61B" w14:textId="35D7300D" w:rsidR="00F41A45" w:rsidRPr="00E66A2B" w:rsidRDefault="00F268F5" w:rsidP="001755EA">
      <w:pPr>
        <w:pStyle w:val="4"/>
      </w:pPr>
      <w:r w:rsidRPr="00E66A2B">
        <w:rPr>
          <w:rFonts w:hint="eastAsia"/>
        </w:rPr>
        <w:t>中央轄管特區管理機關表示：</w:t>
      </w:r>
      <w:r w:rsidR="00146525" w:rsidRPr="00E66A2B">
        <w:rPr>
          <w:rFonts w:hint="eastAsia"/>
        </w:rPr>
        <w:t>「</w:t>
      </w:r>
      <w:r w:rsidR="008C7631" w:rsidRPr="00E66A2B">
        <w:rPr>
          <w:rFonts w:hint="eastAsia"/>
        </w:rPr>
        <w:t>經濟部</w:t>
      </w:r>
      <w:r w:rsidR="00146525" w:rsidRPr="00E66A2B">
        <w:rPr>
          <w:rFonts w:hint="eastAsia"/>
        </w:rPr>
        <w:t>：</w:t>
      </w:r>
      <w:r w:rsidR="008C7631" w:rsidRPr="00E66A2B">
        <w:rPr>
          <w:rFonts w:hint="eastAsia"/>
        </w:rPr>
        <w:t>園區有災情時，可由聯防組織、安全衛生促進會或廠協會</w:t>
      </w:r>
      <w:r w:rsidR="008C7631" w:rsidRPr="00E66A2B">
        <w:rPr>
          <w:rFonts w:hint="eastAsia"/>
        </w:rPr>
        <w:lastRenderedPageBreak/>
        <w:t>進行災害line訊息通報，園區廠商第一時間即可獲得園區災情，將有利於廠商進行緊急應變或災害疏散。考量園管局所轄科技產業園區災害防救業務已納入地方政府災害防救計畫，關於發送告警訊息，及設置衛星電話之必要性，將與地方政府進行討論檢討，在整體綜合考量及評估</w:t>
      </w:r>
      <w:proofErr w:type="gramStart"/>
      <w:r w:rsidR="008C7631" w:rsidRPr="00E66A2B">
        <w:rPr>
          <w:rFonts w:hint="eastAsia"/>
        </w:rPr>
        <w:t>必要性後</w:t>
      </w:r>
      <w:proofErr w:type="gramEnd"/>
      <w:r w:rsidR="008C7631" w:rsidRPr="00E66A2B">
        <w:rPr>
          <w:rFonts w:hint="eastAsia"/>
        </w:rPr>
        <w:t>，做統一處理</w:t>
      </w:r>
      <w:r w:rsidR="00146525" w:rsidRPr="00E66A2B">
        <w:rPr>
          <w:rFonts w:hint="eastAsia"/>
        </w:rPr>
        <w:t>」、</w:t>
      </w:r>
      <w:r w:rsidR="001001CE" w:rsidRPr="00E66A2B">
        <w:rPr>
          <w:rFonts w:hint="eastAsia"/>
        </w:rPr>
        <w:t>「國科會：災害之疏散避難及告警發布係應由園區所在地之地方政府統一指揮及實施為宜，以避免發生訊息不一致或衝突」。市縣政府則認為：「</w:t>
      </w:r>
      <w:r w:rsidR="00324BD5" w:rsidRPr="00E66A2B">
        <w:rPr>
          <w:rFonts w:hint="eastAsia"/>
        </w:rPr>
        <w:t>高雄市政府</w:t>
      </w:r>
      <w:r w:rsidR="001001CE" w:rsidRPr="00E66A2B">
        <w:rPr>
          <w:rFonts w:hint="eastAsia"/>
        </w:rPr>
        <w:t>：</w:t>
      </w:r>
      <w:proofErr w:type="gramStart"/>
      <w:r w:rsidR="00324BD5" w:rsidRPr="00E66A2B">
        <w:rPr>
          <w:rFonts w:hint="eastAsia"/>
        </w:rPr>
        <w:t>災防告警</w:t>
      </w:r>
      <w:proofErr w:type="gramEnd"/>
      <w:r w:rsidR="00324BD5" w:rsidRPr="00E66A2B">
        <w:rPr>
          <w:rFonts w:hint="eastAsia"/>
        </w:rPr>
        <w:t>細胞廣播訊息各級政府及中央目的事業主管機關，均可依實際業務需求提出權限發送申請，考量災害突發性及急迫性，建議由中央轄管特區自行申請權限並發送較為適宜。市府各類災害主管機關就所權管災害，配合協處發報警訊</w:t>
      </w:r>
      <w:r w:rsidR="007318EB" w:rsidRPr="00E66A2B">
        <w:rPr>
          <w:rFonts w:hint="eastAsia"/>
        </w:rPr>
        <w:t>」、「</w:t>
      </w:r>
      <w:proofErr w:type="gramStart"/>
      <w:r w:rsidR="004E6A0D" w:rsidRPr="00E66A2B">
        <w:rPr>
          <w:rFonts w:hint="eastAsia"/>
        </w:rPr>
        <w:t>臺</w:t>
      </w:r>
      <w:proofErr w:type="gramEnd"/>
      <w:r w:rsidR="004E6A0D" w:rsidRPr="00E66A2B">
        <w:rPr>
          <w:rFonts w:hint="eastAsia"/>
        </w:rPr>
        <w:t>南市政府</w:t>
      </w:r>
      <w:r w:rsidR="001001CE" w:rsidRPr="00E66A2B">
        <w:rPr>
          <w:rFonts w:hint="eastAsia"/>
        </w:rPr>
        <w:t>：</w:t>
      </w:r>
      <w:proofErr w:type="gramStart"/>
      <w:r w:rsidR="00324BD5" w:rsidRPr="00E66A2B">
        <w:rPr>
          <w:rFonts w:hint="eastAsia"/>
        </w:rPr>
        <w:t>有關災防告警</w:t>
      </w:r>
      <w:proofErr w:type="gramEnd"/>
      <w:r w:rsidR="00324BD5" w:rsidRPr="00E66A2B">
        <w:rPr>
          <w:rFonts w:hint="eastAsia"/>
        </w:rPr>
        <w:t>細胞廣播訊息部分：中央轄管特區若其有發布疏散撤離告警需求，依市府審查通過之發送計畫書及發布機制，特區可向</w:t>
      </w:r>
      <w:proofErr w:type="gramStart"/>
      <w:r w:rsidR="00324BD5" w:rsidRPr="00E66A2B">
        <w:rPr>
          <w:rFonts w:hint="eastAsia"/>
        </w:rPr>
        <w:t>臺</w:t>
      </w:r>
      <w:proofErr w:type="gramEnd"/>
      <w:r w:rsidR="00324BD5" w:rsidRPr="00E66A2B">
        <w:rPr>
          <w:rFonts w:hint="eastAsia"/>
        </w:rPr>
        <w:t>南市災害應變中心提出需求（平時為消防局），將全力協助發送</w:t>
      </w:r>
      <w:r w:rsidR="001001CE" w:rsidRPr="00E66A2B">
        <w:rPr>
          <w:rFonts w:hint="eastAsia"/>
        </w:rPr>
        <w:t>」、「</w:t>
      </w:r>
      <w:r w:rsidR="004E6A0D" w:rsidRPr="00E66A2B">
        <w:rPr>
          <w:rFonts w:hint="eastAsia"/>
        </w:rPr>
        <w:t>臺中市政府</w:t>
      </w:r>
      <w:r w:rsidR="001001CE" w:rsidRPr="00E66A2B">
        <w:rPr>
          <w:rFonts w:hint="eastAsia"/>
        </w:rPr>
        <w:t>：</w:t>
      </w:r>
      <w:r w:rsidR="004E6A0D" w:rsidRPr="00E66A2B">
        <w:rPr>
          <w:rFonts w:hint="eastAsia"/>
        </w:rPr>
        <w:t>中央轄管特區內若發生災害，建請由該機關針對轄區自行發布疏散避難警報告警訊息，以</w:t>
      </w:r>
      <w:bookmarkStart w:id="96" w:name="_Hlk178322697"/>
      <w:r w:rsidR="004E6A0D" w:rsidRPr="00E66A2B">
        <w:rPr>
          <w:rFonts w:hint="eastAsia"/>
        </w:rPr>
        <w:t>及早提醒民眾進行疏散避難動作</w:t>
      </w:r>
      <w:bookmarkEnd w:id="96"/>
      <w:r w:rsidR="004E6A0D" w:rsidRPr="00E66A2B">
        <w:rPr>
          <w:rFonts w:hint="eastAsia"/>
        </w:rPr>
        <w:t>，避免延宕</w:t>
      </w:r>
      <w:r w:rsidR="001001CE" w:rsidRPr="00E66A2B">
        <w:rPr>
          <w:rFonts w:hint="eastAsia"/>
        </w:rPr>
        <w:t>」、「</w:t>
      </w:r>
      <w:r w:rsidR="00F41A45" w:rsidRPr="00E66A2B">
        <w:rPr>
          <w:rFonts w:hint="eastAsia"/>
        </w:rPr>
        <w:t>桃園市政府：</w:t>
      </w:r>
      <w:proofErr w:type="gramStart"/>
      <w:r w:rsidR="00C70BFF" w:rsidRPr="00E66A2B">
        <w:rPr>
          <w:rFonts w:hint="eastAsia"/>
        </w:rPr>
        <w:t>桃機公司之災防告</w:t>
      </w:r>
      <w:proofErr w:type="gramEnd"/>
      <w:r w:rsidR="00C70BFF" w:rsidRPr="00E66A2B">
        <w:rPr>
          <w:rFonts w:hint="eastAsia"/>
        </w:rPr>
        <w:t>警細胞廣播發送，因該特區為具特定場域及建築物之侷限性質場所，如遇災害需辦理疏散避難時，可利用場域內之廣播設備或消防警報設備等設施，於第一時間進行疏散避難告警，即足以達到目的，且透過廠內廣播設備亦可於第一時間提供具體逃生路線引導，其效果遠大於發送CBS。而若針對該市大範圍災害有避難之需求時，該市發送之CBS可</w:t>
      </w:r>
      <w:r w:rsidR="00C70BFF" w:rsidRPr="00E66A2B">
        <w:rPr>
          <w:rFonts w:hint="eastAsia"/>
        </w:rPr>
        <w:lastRenderedPageBreak/>
        <w:t>涵蓋該特區範圍。該特區如有需求，亦可透過其上級機關向國家災害防救科技中心申請發送權限</w:t>
      </w:r>
      <w:r w:rsidR="001001CE" w:rsidRPr="00E66A2B">
        <w:rPr>
          <w:rFonts w:hint="eastAsia"/>
        </w:rPr>
        <w:t>」</w:t>
      </w:r>
      <w:r w:rsidR="0051473B" w:rsidRPr="00E66A2B">
        <w:rPr>
          <w:rFonts w:hint="eastAsia"/>
        </w:rPr>
        <w:t>等內容</w:t>
      </w:r>
      <w:r w:rsidR="005E096E" w:rsidRPr="00E66A2B">
        <w:rPr>
          <w:rFonts w:hint="eastAsia"/>
        </w:rPr>
        <w:t>。據此</w:t>
      </w:r>
      <w:r w:rsidR="004734D1" w:rsidRPr="00E66A2B">
        <w:rPr>
          <w:rFonts w:hint="eastAsia"/>
        </w:rPr>
        <w:t>可知，各中央轄管特區管理機關及市縣政府對此作法亦有差別</w:t>
      </w:r>
      <w:r w:rsidR="00423D19" w:rsidRPr="00E66A2B">
        <w:rPr>
          <w:rFonts w:hint="eastAsia"/>
        </w:rPr>
        <w:t>，</w:t>
      </w:r>
      <w:r w:rsidR="00846586" w:rsidRPr="00E66A2B">
        <w:rPr>
          <w:rFonts w:hint="eastAsia"/>
        </w:rPr>
        <w:t>但多認為告警訊息有利於及早提醒民眾進行疏散避難動作，但</w:t>
      </w:r>
      <w:r w:rsidR="002D3C63" w:rsidRPr="00E66A2B">
        <w:rPr>
          <w:rFonts w:hint="eastAsia"/>
        </w:rPr>
        <w:t>實務上</w:t>
      </w:r>
      <w:r w:rsidR="00846586" w:rsidRPr="00E66A2B">
        <w:rPr>
          <w:rFonts w:hint="eastAsia"/>
        </w:rPr>
        <w:t>仍</w:t>
      </w:r>
      <w:r w:rsidR="002D3C63" w:rsidRPr="00E66A2B">
        <w:rPr>
          <w:rFonts w:hint="eastAsia"/>
        </w:rPr>
        <w:t>有其他訊息傳遞方式</w:t>
      </w:r>
      <w:r w:rsidR="002D3C63" w:rsidRPr="00E66A2B">
        <w:rPr>
          <w:rFonts w:hint="eastAsia"/>
          <w:lang w:eastAsia="zh-HK"/>
        </w:rPr>
        <w:t>，而非僅此一途。</w:t>
      </w:r>
    </w:p>
    <w:p w14:paraId="047E7F29" w14:textId="5AF455A4" w:rsidR="00D82387" w:rsidRPr="00E66A2B" w:rsidRDefault="00D82387" w:rsidP="00D82387">
      <w:pPr>
        <w:pStyle w:val="3"/>
      </w:pPr>
      <w:bookmarkStart w:id="97" w:name="_Toc178581199"/>
      <w:bookmarkStart w:id="98" w:name="_Toc180242406"/>
      <w:r w:rsidRPr="00E66A2B">
        <w:rPr>
          <w:rFonts w:hint="eastAsia"/>
        </w:rPr>
        <w:t>綜上，</w:t>
      </w:r>
      <w:r w:rsidR="004535BA" w:rsidRPr="00E66A2B">
        <w:rPr>
          <w:rFonts w:hint="eastAsia"/>
        </w:rPr>
        <w:t>中央轄管特區管理機關及市縣政府於重大災害發生時，同步成立相關災害應變組織，</w:t>
      </w:r>
      <w:proofErr w:type="gramStart"/>
      <w:r w:rsidR="004535BA" w:rsidRPr="00E66A2B">
        <w:rPr>
          <w:rFonts w:hint="eastAsia"/>
        </w:rPr>
        <w:t>彼此間首重</w:t>
      </w:r>
      <w:proofErr w:type="gramEnd"/>
      <w:r w:rsidR="004535BA" w:rsidRPr="00E66A2B">
        <w:rPr>
          <w:rFonts w:hint="eastAsia"/>
        </w:rPr>
        <w:t>保持暢通聯繫並建立</w:t>
      </w:r>
      <w:proofErr w:type="gramStart"/>
      <w:r w:rsidR="004535BA" w:rsidRPr="00E66A2B">
        <w:rPr>
          <w:rFonts w:hint="eastAsia"/>
        </w:rPr>
        <w:t>通聯備</w:t>
      </w:r>
      <w:proofErr w:type="gramEnd"/>
      <w:r w:rsidR="004535BA" w:rsidRPr="00E66A2B">
        <w:rPr>
          <w:rFonts w:hint="eastAsia"/>
        </w:rPr>
        <w:t>援管道，至有關災害通報、</w:t>
      </w:r>
      <w:proofErr w:type="gramStart"/>
      <w:r w:rsidR="004535BA" w:rsidRPr="00E66A2B">
        <w:rPr>
          <w:rFonts w:hint="eastAsia"/>
        </w:rPr>
        <w:t>災防告</w:t>
      </w:r>
      <w:proofErr w:type="gramEnd"/>
      <w:r w:rsidR="004535BA" w:rsidRPr="00E66A2B">
        <w:rPr>
          <w:rFonts w:hint="eastAsia"/>
        </w:rPr>
        <w:t>警細胞廣播發送等，各該管理機關既已申請E</w:t>
      </w:r>
      <w:r w:rsidR="004535BA" w:rsidRPr="00E66A2B">
        <w:t>MIC 2.0</w:t>
      </w:r>
      <w:r w:rsidR="004535BA" w:rsidRPr="00E66A2B">
        <w:rPr>
          <w:rFonts w:hint="eastAsia"/>
        </w:rPr>
        <w:t>系統及告警細胞廣播相關權限，然考量中央轄管特區所在區位、規模大小及其災害潛勢類別各有不同，而災害發生地點、種類、影響範圍亦差異甚大，如自然災害（風災、震災、坡地、水旱災等）範圍自非僅限於中央轄管特區，其他如火災、爆炸、空海難、工業管線災害仍視其災害程度及發生地點而異，故災情通報及告警訊息之發送等尚難一概而論，現行中央轄管特區管理機關及市縣政府對此作法亦有差別，行政院允宜督促所屬檢討相關作業程序，以強化橫向及縱向之災情彙集及處理情形查證，增進機關間協作機制與應變能力。</w:t>
      </w:r>
      <w:bookmarkEnd w:id="97"/>
      <w:bookmarkEnd w:id="98"/>
    </w:p>
    <w:p w14:paraId="03E107F6" w14:textId="3DA54D43" w:rsidR="00A036CF" w:rsidRPr="00E66A2B" w:rsidRDefault="0052199E" w:rsidP="00390813">
      <w:pPr>
        <w:pStyle w:val="2"/>
        <w:spacing w:beforeLines="30" w:before="137"/>
        <w:ind w:left="964" w:hanging="680"/>
      </w:pPr>
      <w:bookmarkStart w:id="99" w:name="_Toc180242407"/>
      <w:proofErr w:type="gramStart"/>
      <w:r w:rsidRPr="00390813">
        <w:rPr>
          <w:rFonts w:hint="eastAsia"/>
          <w:b/>
        </w:rPr>
        <w:t>災防法</w:t>
      </w:r>
      <w:proofErr w:type="gramEnd"/>
      <w:r w:rsidRPr="00390813">
        <w:rPr>
          <w:rFonts w:hint="eastAsia"/>
          <w:b/>
        </w:rPr>
        <w:t>第22條明定</w:t>
      </w:r>
      <w:r w:rsidR="008F0543" w:rsidRPr="00390813">
        <w:rPr>
          <w:rFonts w:hint="eastAsia"/>
          <w:b/>
        </w:rPr>
        <w:t>各級政府平時應實施減災事項包括災害防救相互支援協定</w:t>
      </w:r>
      <w:r w:rsidR="006D071F" w:rsidRPr="00390813">
        <w:rPr>
          <w:rFonts w:hint="eastAsia"/>
          <w:b/>
        </w:rPr>
        <w:t>，然</w:t>
      </w:r>
      <w:r w:rsidR="008F7F7B" w:rsidRPr="00390813">
        <w:rPr>
          <w:rFonts w:hint="eastAsia"/>
          <w:b/>
        </w:rPr>
        <w:t>部分</w:t>
      </w:r>
      <w:r w:rsidR="006D071F" w:rsidRPr="00390813">
        <w:rPr>
          <w:rFonts w:hint="eastAsia"/>
          <w:b/>
        </w:rPr>
        <w:t>中央轄管特區管理機關尚未與市縣政府簽訂支援協定，</w:t>
      </w:r>
      <w:r w:rsidR="00A036CF" w:rsidRPr="00390813">
        <w:rPr>
          <w:rFonts w:hint="eastAsia"/>
          <w:b/>
        </w:rPr>
        <w:t>雖災害發生時未以</w:t>
      </w:r>
      <w:r w:rsidR="007318EB" w:rsidRPr="00390813">
        <w:rPr>
          <w:rFonts w:hint="eastAsia"/>
          <w:b/>
        </w:rPr>
        <w:t>簽訂</w:t>
      </w:r>
      <w:r w:rsidR="00A036CF" w:rsidRPr="00390813">
        <w:rPr>
          <w:rFonts w:hint="eastAsia"/>
          <w:b/>
        </w:rPr>
        <w:t>支援協定為支援與否之決策依據，但對於是否簽訂支援協定書之作法卻各有不同，且多認為行政院既</w:t>
      </w:r>
      <w:proofErr w:type="gramStart"/>
      <w:r w:rsidR="00A036CF" w:rsidRPr="00390813">
        <w:rPr>
          <w:rFonts w:hint="eastAsia"/>
          <w:b/>
        </w:rPr>
        <w:t>已函頒通</w:t>
      </w:r>
      <w:proofErr w:type="gramEnd"/>
      <w:r w:rsidR="00A036CF" w:rsidRPr="00390813">
        <w:rPr>
          <w:rFonts w:hint="eastAsia"/>
          <w:b/>
        </w:rPr>
        <w:t>用支援協定，而無須另行簽訂支援協定等情，惟災害防救支援協定之訂定，非僅止於文件簽署，其目的旨在中央轄管特區管理機關應藉此評估檢討自身</w:t>
      </w:r>
      <w:r w:rsidR="00A036CF" w:rsidRPr="00390813">
        <w:rPr>
          <w:rFonts w:hint="eastAsia"/>
          <w:b/>
        </w:rPr>
        <w:lastRenderedPageBreak/>
        <w:t>能力及資源</w:t>
      </w:r>
      <w:r w:rsidR="004A18B0" w:rsidRPr="00390813">
        <w:rPr>
          <w:rFonts w:hint="eastAsia"/>
          <w:b/>
        </w:rPr>
        <w:t>，</w:t>
      </w:r>
      <w:r w:rsidR="00A036CF" w:rsidRPr="00390813">
        <w:rPr>
          <w:rFonts w:hint="eastAsia"/>
          <w:b/>
        </w:rPr>
        <w:t>是否足以因應轄區災害，並尋求鄰近區域相關機關、單位之救災資源量能，以使災時得以有效整合資源及提升應變效能，行政院</w:t>
      </w:r>
      <w:r w:rsidR="00CA5FD7" w:rsidRPr="00390813">
        <w:rPr>
          <w:rFonts w:hint="eastAsia"/>
          <w:b/>
        </w:rPr>
        <w:t>既</w:t>
      </w:r>
      <w:r w:rsidR="00A036CF" w:rsidRPr="00390813">
        <w:rPr>
          <w:rFonts w:hint="eastAsia"/>
          <w:b/>
        </w:rPr>
        <w:t>已提出相關因應措施，允宜督促各中央主管機關及地方政府落實辦理。</w:t>
      </w:r>
      <w:bookmarkEnd w:id="99"/>
    </w:p>
    <w:p w14:paraId="6AFB2774" w14:textId="77777777" w:rsidR="00AC1662" w:rsidRPr="00E66A2B" w:rsidRDefault="00E66E01" w:rsidP="0052199E">
      <w:pPr>
        <w:pStyle w:val="3"/>
      </w:pPr>
      <w:bookmarkStart w:id="100" w:name="_Toc178581201"/>
      <w:bookmarkStart w:id="101" w:name="_Toc180242408"/>
      <w:proofErr w:type="gramStart"/>
      <w:r w:rsidRPr="00E66A2B">
        <w:rPr>
          <w:rFonts w:hint="eastAsia"/>
        </w:rPr>
        <w:t>依災防</w:t>
      </w:r>
      <w:proofErr w:type="gramEnd"/>
      <w:r w:rsidRPr="00E66A2B">
        <w:rPr>
          <w:rFonts w:hint="eastAsia"/>
        </w:rPr>
        <w:t>法第22條規定：「為減少災害發生或防止災害擴大，各級政府平時應依權責實施下列減災事項，並鼓勵公、私立學校、急救責任醫院、團體、公司、商業、有限合夥主動或協助辦理：</w:t>
      </w:r>
      <w:r w:rsidRPr="00E66A2B">
        <w:rPr>
          <w:rFonts w:hAnsi="標楷體"/>
        </w:rPr>
        <w:t>…</w:t>
      </w:r>
      <w:proofErr w:type="gramStart"/>
      <w:r w:rsidRPr="00E66A2B">
        <w:rPr>
          <w:rFonts w:hAnsi="標楷體"/>
        </w:rPr>
        <w:t>…</w:t>
      </w:r>
      <w:proofErr w:type="gramEnd"/>
      <w:r w:rsidRPr="00E66A2B">
        <w:rPr>
          <w:rFonts w:hint="eastAsia"/>
        </w:rPr>
        <w:t>八、地方政府及公共事業有關災害防救相互支援協定之訂定。」</w:t>
      </w:r>
      <w:r w:rsidR="00401979" w:rsidRPr="00E66A2B">
        <w:rPr>
          <w:rFonts w:hint="eastAsia"/>
        </w:rPr>
        <w:t>復</w:t>
      </w:r>
      <w:r w:rsidR="00AC1662" w:rsidRPr="00E66A2B">
        <w:rPr>
          <w:rFonts w:hint="eastAsia"/>
        </w:rPr>
        <w:t>據審計部</w:t>
      </w:r>
      <w:proofErr w:type="gramStart"/>
      <w:r w:rsidR="00AC1662" w:rsidRPr="00E66A2B">
        <w:rPr>
          <w:rFonts w:hint="eastAsia"/>
        </w:rPr>
        <w:t>111</w:t>
      </w:r>
      <w:proofErr w:type="gramEnd"/>
      <w:r w:rsidR="00AC1662" w:rsidRPr="00E66A2B">
        <w:rPr>
          <w:rFonts w:hint="eastAsia"/>
        </w:rPr>
        <w:t>年度中央政府總決算審核報告指出：「部分中央轄管特區之管理機關尚未與市縣政府簽訂支援協定，倘災害規模超過自有能力或資源時，將不利於迅速應變，無法有效整合資源及提升應變效能</w:t>
      </w:r>
      <w:r w:rsidR="008F0543" w:rsidRPr="00E66A2B">
        <w:rPr>
          <w:rFonts w:hint="eastAsia"/>
        </w:rPr>
        <w:t>。</w:t>
      </w:r>
      <w:r w:rsidR="00AC1662" w:rsidRPr="00E66A2B">
        <w:rPr>
          <w:rFonts w:hint="eastAsia"/>
        </w:rPr>
        <w:t>」</w:t>
      </w:r>
      <w:bookmarkEnd w:id="100"/>
      <w:bookmarkEnd w:id="101"/>
    </w:p>
    <w:p w14:paraId="40258B18" w14:textId="77777777" w:rsidR="008F0543" w:rsidRPr="00E66A2B" w:rsidRDefault="008F0543" w:rsidP="008F0543">
      <w:pPr>
        <w:pStyle w:val="3"/>
      </w:pPr>
      <w:bookmarkStart w:id="102" w:name="_Toc178581202"/>
      <w:bookmarkStart w:id="103" w:name="_Toc180242409"/>
      <w:r w:rsidRPr="00E66A2B">
        <w:rPr>
          <w:rFonts w:hint="eastAsia"/>
        </w:rPr>
        <w:t>行政院災害防救辦公室表示</w:t>
      </w:r>
      <w:r w:rsidR="006D071F" w:rsidRPr="00E66A2B">
        <w:rPr>
          <w:rFonts w:hint="eastAsia"/>
        </w:rPr>
        <w:t>，</w:t>
      </w:r>
      <w:r w:rsidRPr="00E66A2B">
        <w:rPr>
          <w:rFonts w:hint="eastAsia"/>
        </w:rPr>
        <w:t>中央轄管特區管理機關應考量轄內災害潛勢類別、規模、區位等特性，並評估權責轄區超過自身能力或資源，進而針對鄰近區域之軍方、海巡單位、醫療機構、警政單位等</w:t>
      </w:r>
      <w:proofErr w:type="gramStart"/>
      <w:r w:rsidRPr="00E66A2B">
        <w:rPr>
          <w:rFonts w:hint="eastAsia"/>
        </w:rPr>
        <w:t>相關災防單位</w:t>
      </w:r>
      <w:proofErr w:type="gramEnd"/>
      <w:r w:rsidRPr="00E66A2B">
        <w:rPr>
          <w:rFonts w:hint="eastAsia"/>
        </w:rPr>
        <w:t>之救災資源量能，主動簽訂相互支援協定</w:t>
      </w:r>
      <w:r w:rsidR="006D071F" w:rsidRPr="00E66A2B">
        <w:rPr>
          <w:rFonts w:hint="eastAsia"/>
        </w:rPr>
        <w:t>，</w:t>
      </w:r>
      <w:r w:rsidRPr="00E66A2B">
        <w:rPr>
          <w:rFonts w:hint="eastAsia"/>
        </w:rPr>
        <w:t>為使支援協定機制能確實提升各級政府災害防救工作效能，落實災時相互支援、協助等目的，</w:t>
      </w:r>
      <w:r w:rsidR="006D071F" w:rsidRPr="00E66A2B">
        <w:rPr>
          <w:rFonts w:hint="eastAsia"/>
        </w:rPr>
        <w:t>於</w:t>
      </w:r>
      <w:r w:rsidRPr="00E66A2B">
        <w:rPr>
          <w:rFonts w:hint="eastAsia"/>
        </w:rPr>
        <w:t>113年起精進作為說明如下：</w:t>
      </w:r>
      <w:bookmarkEnd w:id="102"/>
      <w:bookmarkEnd w:id="103"/>
    </w:p>
    <w:p w14:paraId="7B55FE98" w14:textId="77777777" w:rsidR="008F0543" w:rsidRPr="00E66A2B" w:rsidRDefault="008F0543" w:rsidP="008F0543">
      <w:pPr>
        <w:pStyle w:val="4"/>
      </w:pPr>
      <w:r w:rsidRPr="00E66A2B">
        <w:rPr>
          <w:rFonts w:hint="eastAsia"/>
        </w:rPr>
        <w:t>行政院自110年起辦理中央災害防救會報訪視(評)行政院各部會權管災害防救業務，113年業已規劃「中央災害防救會報113年訪視行政院相關部會災害防救業務綱要計畫(草案)」，擬簽奉核定</w:t>
      </w:r>
      <w:proofErr w:type="gramStart"/>
      <w:r w:rsidRPr="00E66A2B">
        <w:rPr>
          <w:rFonts w:hint="eastAsia"/>
        </w:rPr>
        <w:t>後函頒實施</w:t>
      </w:r>
      <w:proofErr w:type="gramEnd"/>
      <w:r w:rsidRPr="00E66A2B">
        <w:rPr>
          <w:rFonts w:hint="eastAsia"/>
        </w:rPr>
        <w:t>。</w:t>
      </w:r>
      <w:r w:rsidR="006D071F" w:rsidRPr="00E66A2B">
        <w:rPr>
          <w:rFonts w:hint="eastAsia"/>
        </w:rPr>
        <w:t>該</w:t>
      </w:r>
      <w:r w:rsidRPr="00E66A2B">
        <w:rPr>
          <w:rFonts w:hint="eastAsia"/>
        </w:rPr>
        <w:t>綱要計畫主動將中央轄管特區管理機關納入訪視對象，以瞭解其主管機關管理所屬轄管特區之災害防救業務執行情形及與鄰近區域</w:t>
      </w:r>
      <w:r w:rsidRPr="00E66A2B">
        <w:rPr>
          <w:rFonts w:hint="eastAsia"/>
        </w:rPr>
        <w:lastRenderedPageBreak/>
        <w:t>之軍方、海巡單位、醫療機構、警政單位等</w:t>
      </w:r>
      <w:proofErr w:type="gramStart"/>
      <w:r w:rsidRPr="00E66A2B">
        <w:rPr>
          <w:rFonts w:hint="eastAsia"/>
        </w:rPr>
        <w:t>相關災防單位</w:t>
      </w:r>
      <w:proofErr w:type="gramEnd"/>
      <w:r w:rsidRPr="00E66A2B">
        <w:rPr>
          <w:rFonts w:hint="eastAsia"/>
        </w:rPr>
        <w:t>簽訂支援協定之辦理情形。</w:t>
      </w:r>
    </w:p>
    <w:p w14:paraId="2D14F61F" w14:textId="5337A348" w:rsidR="008F0543" w:rsidRPr="00E66A2B" w:rsidRDefault="00B85007" w:rsidP="008F0543">
      <w:pPr>
        <w:pStyle w:val="4"/>
      </w:pPr>
      <w:r w:rsidRPr="00E66A2B">
        <w:rPr>
          <w:rFonts w:hint="eastAsia"/>
        </w:rPr>
        <w:t>上開</w:t>
      </w:r>
      <w:r w:rsidR="008F0543" w:rsidRPr="00E66A2B">
        <w:rPr>
          <w:rFonts w:hint="eastAsia"/>
        </w:rPr>
        <w:t>綱要計畫</w:t>
      </w:r>
      <w:proofErr w:type="gramStart"/>
      <w:r w:rsidR="008F0543" w:rsidRPr="00E66A2B">
        <w:rPr>
          <w:rFonts w:hint="eastAsia"/>
        </w:rPr>
        <w:t>採</w:t>
      </w:r>
      <w:proofErr w:type="gramEnd"/>
      <w:r w:rsidR="008F0543" w:rsidRPr="00E66A2B">
        <w:rPr>
          <w:rFonts w:hint="eastAsia"/>
        </w:rPr>
        <w:t>中央及地方聯合訪評作業方式(下稱聯合訪評)，由中央統合相關部會辦理訪評直轄市、縣(市)政府之災害防救業務時，就其「災害防救相互支援協定」執行情形列為訪評重點項目及評分，透過聯合訪評作業，除可考核地方政府是否依規定每兩年編修地區災害防救計畫，亦可確實要求轄內有中央轄管特區管理機關之縣市政府，納入該地區災害防救計畫(</w:t>
      </w:r>
      <w:proofErr w:type="gramStart"/>
      <w:r w:rsidR="008F0543" w:rsidRPr="00E66A2B">
        <w:rPr>
          <w:rFonts w:hint="eastAsia"/>
        </w:rPr>
        <w:t>含減</w:t>
      </w:r>
      <w:proofErr w:type="gramEnd"/>
      <w:r w:rsidR="008F0543" w:rsidRPr="00E66A2B">
        <w:rPr>
          <w:rFonts w:hint="eastAsia"/>
        </w:rPr>
        <w:t>災、整備、應變、復原重建)及在應變中心開設時，應通知指定特區管理機關啟動緊急應變小組，並依功能分組參與進駐，藉以落實督導考核機制，進而提升中央及地方政府災害防救效能。</w:t>
      </w:r>
    </w:p>
    <w:p w14:paraId="1832C221" w14:textId="7B60DC2B" w:rsidR="00AC1662" w:rsidRPr="00E66A2B" w:rsidRDefault="008F0543" w:rsidP="008F0543">
      <w:pPr>
        <w:pStyle w:val="4"/>
      </w:pPr>
      <w:r w:rsidRPr="00E66A2B">
        <w:rPr>
          <w:rFonts w:hint="eastAsia"/>
        </w:rPr>
        <w:t>為提升中央及直轄市、縣(市)政府災害防救整體工作效能，落實災時資源共享與即時相互支援等目的，由中央統籌共同簽訂全國各縣市災害防救相互支援協定，行政院於107年6月9日</w:t>
      </w:r>
      <w:proofErr w:type="gramStart"/>
      <w:r w:rsidRPr="00E66A2B">
        <w:rPr>
          <w:rFonts w:hint="eastAsia"/>
        </w:rPr>
        <w:t>函頒「</w:t>
      </w:r>
      <w:proofErr w:type="gramEnd"/>
      <w:r w:rsidRPr="00E66A2B">
        <w:rPr>
          <w:rFonts w:hint="eastAsia"/>
        </w:rPr>
        <w:t>中央及直轄市、縣（市）政府災害防救通用相互支援協定(下稱通用支援協定)」</w:t>
      </w:r>
      <w:r w:rsidR="00D240D3" w:rsidRPr="00E66A2B">
        <w:rPr>
          <w:rFonts w:hint="eastAsia"/>
        </w:rPr>
        <w:t>，</w:t>
      </w:r>
      <w:r w:rsidRPr="00E66A2B">
        <w:rPr>
          <w:rFonts w:hint="eastAsia"/>
        </w:rPr>
        <w:t>並</w:t>
      </w:r>
      <w:proofErr w:type="gramStart"/>
      <w:r w:rsidRPr="00E66A2B">
        <w:rPr>
          <w:rFonts w:hint="eastAsia"/>
        </w:rPr>
        <w:t>配合災防</w:t>
      </w:r>
      <w:proofErr w:type="gramEnd"/>
      <w:r w:rsidRPr="00E66A2B">
        <w:rPr>
          <w:rFonts w:hint="eastAsia"/>
        </w:rPr>
        <w:t>法修訂於</w:t>
      </w:r>
      <w:proofErr w:type="gramStart"/>
      <w:r w:rsidRPr="00E66A2B">
        <w:rPr>
          <w:rFonts w:hint="eastAsia"/>
        </w:rPr>
        <w:t>112年7月27日函頒修</w:t>
      </w:r>
      <w:proofErr w:type="gramEnd"/>
      <w:r w:rsidRPr="00E66A2B">
        <w:rPr>
          <w:rFonts w:hint="eastAsia"/>
        </w:rPr>
        <w:t>正。依前述通用支援協定，中央轄管特區管理機關除可請求中央業管災害部會協助或由其主動調度支援外，各縣市相互間亦可聯絡主動支援或辦理申請協助。足以有效掌</w:t>
      </w:r>
      <w:r w:rsidR="00D240D3" w:rsidRPr="00E66A2B">
        <w:rPr>
          <w:rFonts w:hint="eastAsia"/>
        </w:rPr>
        <w:t>握</w:t>
      </w:r>
      <w:r w:rsidRPr="00E66A2B">
        <w:rPr>
          <w:rFonts w:hint="eastAsia"/>
        </w:rPr>
        <w:t>搶救時間，快速整合救災資源及效能，尚可確保應變作為。</w:t>
      </w:r>
    </w:p>
    <w:p w14:paraId="6E4E2EAC" w14:textId="233F90D0" w:rsidR="00667FF6" w:rsidRPr="00E66A2B" w:rsidRDefault="008F0543" w:rsidP="00963302">
      <w:pPr>
        <w:pStyle w:val="3"/>
      </w:pPr>
      <w:bookmarkStart w:id="104" w:name="_Toc178581203"/>
      <w:bookmarkStart w:id="105" w:name="_Toc180242410"/>
      <w:r w:rsidRPr="00E66A2B">
        <w:rPr>
          <w:rFonts w:hint="eastAsia"/>
          <w:lang w:eastAsia="zh-HK"/>
        </w:rPr>
        <w:t>中央</w:t>
      </w:r>
      <w:r w:rsidRPr="00E66A2B">
        <w:rPr>
          <w:rFonts w:hint="eastAsia"/>
        </w:rPr>
        <w:t>轄管特區管理機關說明</w:t>
      </w:r>
      <w:r w:rsidR="007B5F84" w:rsidRPr="00E66A2B">
        <w:rPr>
          <w:rFonts w:hint="eastAsia"/>
        </w:rPr>
        <w:t>，</w:t>
      </w:r>
      <w:r w:rsidRPr="00E66A2B">
        <w:rPr>
          <w:rFonts w:hint="eastAsia"/>
        </w:rPr>
        <w:t>摘要如下：</w:t>
      </w:r>
      <w:r w:rsidR="00B85007" w:rsidRPr="00E66A2B">
        <w:rPr>
          <w:rFonts w:hint="eastAsia"/>
        </w:rPr>
        <w:t>「</w:t>
      </w:r>
      <w:r w:rsidRPr="00E66A2B">
        <w:rPr>
          <w:rFonts w:hint="eastAsia"/>
        </w:rPr>
        <w:t>經濟部：園管局所轄科技產業園區主要災害為火災，與地方政府消防單位救災之聯繫及運作順暢，尚無須簽訂支援協定。依行政院</w:t>
      </w:r>
      <w:proofErr w:type="gramStart"/>
      <w:r w:rsidRPr="00E66A2B">
        <w:rPr>
          <w:rFonts w:hint="eastAsia"/>
        </w:rPr>
        <w:t>112年7月27日函頒</w:t>
      </w:r>
      <w:r w:rsidR="00F51C38" w:rsidRPr="00E66A2B">
        <w:rPr>
          <w:rFonts w:hint="eastAsia"/>
        </w:rPr>
        <w:t>通用</w:t>
      </w:r>
      <w:proofErr w:type="gramEnd"/>
      <w:r w:rsidR="00F51C38" w:rsidRPr="00E66A2B">
        <w:rPr>
          <w:rFonts w:hint="eastAsia"/>
        </w:rPr>
        <w:t>支援協</w:t>
      </w:r>
      <w:r w:rsidR="00F51C38" w:rsidRPr="00E66A2B">
        <w:rPr>
          <w:rFonts w:hint="eastAsia"/>
        </w:rPr>
        <w:lastRenderedPageBreak/>
        <w:t>定</w:t>
      </w:r>
      <w:r w:rsidRPr="00E66A2B">
        <w:rPr>
          <w:rFonts w:hint="eastAsia"/>
        </w:rPr>
        <w:t>，已規範</w:t>
      </w:r>
      <w:proofErr w:type="gramStart"/>
      <w:r w:rsidRPr="00E66A2B">
        <w:rPr>
          <w:rFonts w:hint="eastAsia"/>
        </w:rPr>
        <w:t>平時跟災</w:t>
      </w:r>
      <w:proofErr w:type="gramEnd"/>
      <w:r w:rsidRPr="00E66A2B">
        <w:rPr>
          <w:rFonts w:hint="eastAsia"/>
        </w:rPr>
        <w:t>時協調聯繫機制及相互支援內容，各園區係中央災害防救相關部會所管轄，已涵蓋在相互支援協定範圍內，爰無須再簽訂支援協定。</w:t>
      </w:r>
      <w:r w:rsidR="00667FF6" w:rsidRPr="00E66A2B">
        <w:rPr>
          <w:rFonts w:hint="eastAsia"/>
        </w:rPr>
        <w:t>為強化科技產業園區廠商發生災害事故搶救效能，輔導廠商加入區域聯防組織，於災害發生時立即啟動區域聯防組織並與地方合作協助救災，並請廠商定期辦理災害應變演練，強化園區廠商災害自救量能</w:t>
      </w:r>
      <w:r w:rsidR="00B85007" w:rsidRPr="00E66A2B">
        <w:rPr>
          <w:rFonts w:hint="eastAsia"/>
        </w:rPr>
        <w:t>」、「</w:t>
      </w:r>
      <w:r w:rsidR="00667FF6" w:rsidRPr="00E66A2B">
        <w:rPr>
          <w:rFonts w:hint="eastAsia"/>
        </w:rPr>
        <w:t>國科會</w:t>
      </w:r>
      <w:r w:rsidR="005D67EB" w:rsidRPr="00E66A2B">
        <w:rPr>
          <w:rFonts w:hint="eastAsia"/>
        </w:rPr>
        <w:t>：</w:t>
      </w:r>
      <w:r w:rsidR="00B85007" w:rsidRPr="00E66A2B">
        <w:rPr>
          <w:rFonts w:hint="eastAsia"/>
        </w:rPr>
        <w:t>園區</w:t>
      </w:r>
      <w:proofErr w:type="gramStart"/>
      <w:r w:rsidR="00B85007" w:rsidRPr="00E66A2B">
        <w:rPr>
          <w:rFonts w:hint="eastAsia"/>
        </w:rPr>
        <w:t>管理局</w:t>
      </w:r>
      <w:r w:rsidR="005D67EB" w:rsidRPr="00E66A2B">
        <w:rPr>
          <w:rFonts w:hint="eastAsia"/>
        </w:rPr>
        <w:t>均與所在地</w:t>
      </w:r>
      <w:proofErr w:type="gramEnd"/>
      <w:r w:rsidR="005D67EB" w:rsidRPr="00E66A2B">
        <w:rPr>
          <w:rFonts w:hint="eastAsia"/>
        </w:rPr>
        <w:t>之地方政府保持密切聯繫。如有災害發生時，管理局即通報各地方政府，及派員加入地方政府於事故現場所設置之聯合指揮中心接受指揮官指揮調度。各地方政府皆依法令規定統一指揮、調度及執行救災救護工作，尚無需依賴雙方支援協定，始能整合災害搶救資源及實施應變作為之情形。</w:t>
      </w:r>
      <w:r w:rsidR="005D67EB" w:rsidRPr="00E66A2B">
        <w:rPr>
          <w:rFonts w:hAnsi="標楷體"/>
        </w:rPr>
        <w:t>…</w:t>
      </w:r>
      <w:proofErr w:type="gramStart"/>
      <w:r w:rsidR="005D67EB" w:rsidRPr="00E66A2B">
        <w:rPr>
          <w:rFonts w:hAnsi="標楷體"/>
        </w:rPr>
        <w:t>…</w:t>
      </w:r>
      <w:proofErr w:type="gramEnd"/>
      <w:r w:rsidR="005D67EB" w:rsidRPr="00E66A2B">
        <w:rPr>
          <w:rFonts w:hint="eastAsia"/>
        </w:rPr>
        <w:t>與國軍、警察局、調查站等相關外援單位簽訂災害防救支援協定，以協定協助園區平時之災害支援、演訓合作及戰時協防等事宜，以更完善園區安全防護及應變能力</w:t>
      </w:r>
      <w:r w:rsidR="00B85007" w:rsidRPr="00E66A2B">
        <w:rPr>
          <w:rFonts w:hint="eastAsia"/>
        </w:rPr>
        <w:t>」、「</w:t>
      </w:r>
      <w:r w:rsidR="00667FF6" w:rsidRPr="00E66A2B">
        <w:rPr>
          <w:rFonts w:hint="eastAsia"/>
        </w:rPr>
        <w:t>交通部：</w:t>
      </w:r>
      <w:proofErr w:type="gramStart"/>
      <w:r w:rsidR="00667FF6" w:rsidRPr="00E66A2B">
        <w:rPr>
          <w:rFonts w:hint="eastAsia"/>
        </w:rPr>
        <w:t>桃機公司11</w:t>
      </w:r>
      <w:proofErr w:type="gramEnd"/>
      <w:r w:rsidR="00667FF6" w:rsidRPr="00E66A2B">
        <w:rPr>
          <w:rFonts w:hint="eastAsia"/>
        </w:rPr>
        <w:t>3年度與桃園市政府、國家運輸安全調查委員會、民用航空局、飛航服務總臺、航空警察局、陸軍、海巡單位、調查局、航空公司及地勤公司等單位簽訂共計35項支援協定。</w:t>
      </w:r>
      <w:proofErr w:type="gramStart"/>
      <w:r w:rsidR="00667FF6" w:rsidRPr="00E66A2B">
        <w:rPr>
          <w:rFonts w:hint="eastAsia"/>
        </w:rPr>
        <w:t>與聯新國際</w:t>
      </w:r>
      <w:proofErr w:type="gramEnd"/>
      <w:r w:rsidR="00667FF6" w:rsidRPr="00E66A2B">
        <w:rPr>
          <w:rFonts w:hint="eastAsia"/>
        </w:rPr>
        <w:t>醫院訂有醫療中心設置之契約，履約</w:t>
      </w:r>
      <w:proofErr w:type="gramStart"/>
      <w:r w:rsidR="00667FF6" w:rsidRPr="00E66A2B">
        <w:rPr>
          <w:rFonts w:hint="eastAsia"/>
        </w:rPr>
        <w:t>起</w:t>
      </w:r>
      <w:proofErr w:type="gramEnd"/>
      <w:r w:rsidR="00667FF6" w:rsidRPr="00E66A2B">
        <w:rPr>
          <w:rFonts w:hint="eastAsia"/>
        </w:rPr>
        <w:t>迄日期</w:t>
      </w:r>
      <w:r w:rsidR="007B5F84" w:rsidRPr="00E66A2B">
        <w:rPr>
          <w:rFonts w:hint="eastAsia"/>
        </w:rPr>
        <w:t>自</w:t>
      </w:r>
      <w:r w:rsidR="00667FF6" w:rsidRPr="00E66A2B">
        <w:rPr>
          <w:rFonts w:hint="eastAsia"/>
        </w:rPr>
        <w:t>113年1月1日至116年12月31日。港務公司各港口與相關單位簽訂支援協定，就戰備聯防、緊急應變、災害防救、醫療救護及機具支援等提供各項協助。</w:t>
      </w:r>
      <w:r w:rsidR="00B85007" w:rsidRPr="00E66A2B">
        <w:rPr>
          <w:rFonts w:hint="eastAsia"/>
        </w:rPr>
        <w:t>」</w:t>
      </w:r>
      <w:bookmarkEnd w:id="104"/>
      <w:bookmarkEnd w:id="105"/>
    </w:p>
    <w:p w14:paraId="48616FA6" w14:textId="4194FD11" w:rsidR="00667FF6" w:rsidRPr="00E66A2B" w:rsidRDefault="00B85007" w:rsidP="00963302">
      <w:pPr>
        <w:pStyle w:val="3"/>
      </w:pPr>
      <w:bookmarkStart w:id="106" w:name="_Toc178581204"/>
      <w:bookmarkStart w:id="107" w:name="_Toc180242411"/>
      <w:r w:rsidRPr="00E66A2B">
        <w:rPr>
          <w:rFonts w:hint="eastAsia"/>
          <w:lang w:eastAsia="zh-HK"/>
        </w:rPr>
        <w:t>又依</w:t>
      </w:r>
      <w:r w:rsidR="00667FF6" w:rsidRPr="00E66A2B">
        <w:rPr>
          <w:rFonts w:hint="eastAsia"/>
          <w:lang w:eastAsia="zh-HK"/>
        </w:rPr>
        <w:t>市縣政府</w:t>
      </w:r>
      <w:r w:rsidR="00667FF6" w:rsidRPr="00E66A2B">
        <w:rPr>
          <w:rFonts w:hint="eastAsia"/>
        </w:rPr>
        <w:t>說明摘要如下：</w:t>
      </w:r>
      <w:r w:rsidRPr="00E66A2B">
        <w:rPr>
          <w:rFonts w:hint="eastAsia"/>
        </w:rPr>
        <w:t>「</w:t>
      </w:r>
      <w:r w:rsidR="00667FF6" w:rsidRPr="00E66A2B">
        <w:rPr>
          <w:rFonts w:hint="eastAsia"/>
        </w:rPr>
        <w:t>高雄市政府：依據災防法第22條第1項第8款及第35條第2項，行政院於112年7月27日以院臺忠字第1125015084號函頒</w:t>
      </w:r>
      <w:r w:rsidR="00F51C38" w:rsidRPr="00E66A2B">
        <w:rPr>
          <w:rFonts w:hint="eastAsia"/>
        </w:rPr>
        <w:t>通用支援協定</w:t>
      </w:r>
      <w:r w:rsidR="00667FF6" w:rsidRPr="00E66A2B">
        <w:rPr>
          <w:rFonts w:hint="eastAsia"/>
        </w:rPr>
        <w:t>，該內容並不會因災害種類而有所不</w:t>
      </w:r>
      <w:r w:rsidR="00667FF6" w:rsidRPr="00E66A2B">
        <w:rPr>
          <w:rFonts w:hint="eastAsia"/>
        </w:rPr>
        <w:lastRenderedPageBreak/>
        <w:t>同。消防局目前與國軍及關鍵基礎設施單位簽訂災害防救支援協定，中央轄管特區之管理機關亦可與消防局</w:t>
      </w:r>
      <w:r w:rsidR="007318EB" w:rsidRPr="00E66A2B">
        <w:rPr>
          <w:rFonts w:hint="eastAsia"/>
        </w:rPr>
        <w:t>簽訂</w:t>
      </w:r>
      <w:r w:rsidR="001E74AF" w:rsidRPr="00E66A2B">
        <w:rPr>
          <w:rFonts w:hint="eastAsia"/>
        </w:rPr>
        <w:t>」、</w:t>
      </w:r>
      <w:r w:rsidRPr="00E66A2B">
        <w:rPr>
          <w:rFonts w:hint="eastAsia"/>
        </w:rPr>
        <w:t>「</w:t>
      </w:r>
      <w:proofErr w:type="gramStart"/>
      <w:r w:rsidR="00667FF6" w:rsidRPr="00E66A2B">
        <w:rPr>
          <w:rFonts w:hint="eastAsia"/>
        </w:rPr>
        <w:t>臺</w:t>
      </w:r>
      <w:proofErr w:type="gramEnd"/>
      <w:r w:rsidR="00667FF6" w:rsidRPr="00E66A2B">
        <w:rPr>
          <w:rFonts w:hint="eastAsia"/>
        </w:rPr>
        <w:t>南市政府：</w:t>
      </w:r>
      <w:proofErr w:type="gramStart"/>
      <w:r w:rsidR="00667FF6" w:rsidRPr="00E66A2B">
        <w:rPr>
          <w:rFonts w:hint="eastAsia"/>
        </w:rPr>
        <w:t>消防局業於</w:t>
      </w:r>
      <w:proofErr w:type="gramEnd"/>
      <w:r w:rsidR="00667FF6" w:rsidRPr="00E66A2B">
        <w:rPr>
          <w:rFonts w:hint="eastAsia"/>
        </w:rPr>
        <w:t>112年9月8日與港務公司高雄分公司安平港營運處簽署災害防救相互支援協定書。依據</w:t>
      </w:r>
      <w:r w:rsidR="00F51C38" w:rsidRPr="00E66A2B">
        <w:rPr>
          <w:rFonts w:hint="eastAsia"/>
        </w:rPr>
        <w:t>通用支援協定</w:t>
      </w:r>
      <w:r w:rsidR="00667FF6" w:rsidRPr="00E66A2B">
        <w:rPr>
          <w:rFonts w:hint="eastAsia"/>
        </w:rPr>
        <w:t>內容，業已配置該市各區災害發生時之優先支援縣市，另為擴大外縣市救災支援能量，優先以直轄市作為第一梯次支援，後續再調度簽訂支援協定縣市</w:t>
      </w:r>
      <w:r w:rsidR="001E74AF" w:rsidRPr="00E66A2B">
        <w:rPr>
          <w:rFonts w:hint="eastAsia"/>
        </w:rPr>
        <w:t>」、</w:t>
      </w:r>
      <w:r w:rsidRPr="00E66A2B">
        <w:rPr>
          <w:rFonts w:hint="eastAsia"/>
        </w:rPr>
        <w:t>「</w:t>
      </w:r>
      <w:proofErr w:type="gramStart"/>
      <w:r w:rsidR="00667FF6" w:rsidRPr="00E66A2B">
        <w:rPr>
          <w:rFonts w:hint="eastAsia"/>
        </w:rPr>
        <w:t>臺</w:t>
      </w:r>
      <w:proofErr w:type="gramEnd"/>
      <w:r w:rsidR="00667FF6" w:rsidRPr="00E66A2B">
        <w:rPr>
          <w:rFonts w:hint="eastAsia"/>
        </w:rPr>
        <w:t>中市政府：因應災害種類及屬性，中央轄管特區建議與災害防救業務單位簽訂支援協定，當災害影響己超過中央轄管特區應變中心所能掌控範圍時，應依程序請求支援。若該市主動支援災害作業，依照地區災害防救計畫進行，平時可按支援協定規劃災害演練，因應災害事件發生，將災害影響降至最低</w:t>
      </w:r>
      <w:r w:rsidR="001E74AF" w:rsidRPr="00E66A2B">
        <w:rPr>
          <w:rFonts w:hint="eastAsia"/>
        </w:rPr>
        <w:t>」、</w:t>
      </w:r>
      <w:r w:rsidRPr="00E66A2B">
        <w:rPr>
          <w:rFonts w:hint="eastAsia"/>
        </w:rPr>
        <w:t>「</w:t>
      </w:r>
      <w:r w:rsidR="00667FF6" w:rsidRPr="00E66A2B">
        <w:rPr>
          <w:rFonts w:hint="eastAsia"/>
        </w:rPr>
        <w:t>桃園市政府：</w:t>
      </w:r>
      <w:proofErr w:type="gramStart"/>
      <w:r w:rsidR="00667FF6" w:rsidRPr="00E66A2B">
        <w:rPr>
          <w:rFonts w:hint="eastAsia"/>
        </w:rPr>
        <w:t>桃機公司依災防</w:t>
      </w:r>
      <w:proofErr w:type="gramEnd"/>
      <w:r w:rsidR="00667FF6" w:rsidRPr="00E66A2B">
        <w:rPr>
          <w:rFonts w:hint="eastAsia"/>
        </w:rPr>
        <w:t>法規定已與市府於110年2月4日簽訂</w:t>
      </w:r>
      <w:r w:rsidR="001E74AF" w:rsidRPr="00E66A2B">
        <w:rPr>
          <w:rFonts w:hAnsi="標楷體" w:hint="eastAsia"/>
        </w:rPr>
        <w:t>『</w:t>
      </w:r>
      <w:r w:rsidR="00667FF6" w:rsidRPr="00E66A2B">
        <w:rPr>
          <w:rFonts w:hint="eastAsia"/>
        </w:rPr>
        <w:t>災害防救相互支援協定書</w:t>
      </w:r>
      <w:r w:rsidR="001E74AF" w:rsidRPr="00E66A2B">
        <w:rPr>
          <w:rFonts w:hAnsi="標楷體" w:hint="eastAsia"/>
        </w:rPr>
        <w:t>』</w:t>
      </w:r>
      <w:r w:rsidR="00667FF6" w:rsidRPr="00E66A2B">
        <w:rPr>
          <w:rFonts w:hint="eastAsia"/>
        </w:rPr>
        <w:t>，主要的協助作為</w:t>
      </w:r>
      <w:r w:rsidR="004A18B0" w:rsidRPr="00E66A2B">
        <w:rPr>
          <w:rFonts w:hint="eastAsia"/>
        </w:rPr>
        <w:t>係</w:t>
      </w:r>
      <w:r w:rsidR="00667FF6" w:rsidRPr="00E66A2B">
        <w:rPr>
          <w:rFonts w:hint="eastAsia"/>
        </w:rPr>
        <w:t>任何災害之</w:t>
      </w:r>
      <w:r w:rsidR="001E74AF" w:rsidRPr="00E66A2B">
        <w:rPr>
          <w:rFonts w:hAnsi="標楷體" w:hint="eastAsia"/>
        </w:rPr>
        <w:t>『</w:t>
      </w:r>
      <w:r w:rsidR="00667FF6" w:rsidRPr="00E66A2B">
        <w:rPr>
          <w:rFonts w:hint="eastAsia"/>
        </w:rPr>
        <w:t>人命救助及災害搶救</w:t>
      </w:r>
      <w:r w:rsidR="001E74AF" w:rsidRPr="00E66A2B">
        <w:rPr>
          <w:rFonts w:hAnsi="標楷體" w:hint="eastAsia"/>
        </w:rPr>
        <w:t>』</w:t>
      </w:r>
      <w:r w:rsidR="00667FF6" w:rsidRPr="00E66A2B">
        <w:rPr>
          <w:rFonts w:hint="eastAsia"/>
        </w:rPr>
        <w:t>等。該市協助救災不以有無</w:t>
      </w:r>
      <w:r w:rsidR="007318EB" w:rsidRPr="00E66A2B">
        <w:rPr>
          <w:rFonts w:hint="eastAsia"/>
        </w:rPr>
        <w:t>簽訂</w:t>
      </w:r>
      <w:r w:rsidR="00667FF6" w:rsidRPr="00E66A2B">
        <w:rPr>
          <w:rFonts w:hint="eastAsia"/>
        </w:rPr>
        <w:t>支援協定為依據，倘接獲災情通報，皆會予以協助</w:t>
      </w:r>
      <w:r w:rsidR="001E74AF" w:rsidRPr="00E66A2B">
        <w:rPr>
          <w:rFonts w:hint="eastAsia"/>
        </w:rPr>
        <w:t>」等內容，是依上開內容可知，</w:t>
      </w:r>
      <w:r w:rsidR="00950F5B" w:rsidRPr="00E66A2B">
        <w:rPr>
          <w:rFonts w:hint="eastAsia"/>
        </w:rPr>
        <w:t>中央轄管特區管理機關與市縣政府於災害發生時未以</w:t>
      </w:r>
      <w:r w:rsidR="007318EB" w:rsidRPr="00E66A2B">
        <w:rPr>
          <w:rFonts w:hint="eastAsia"/>
        </w:rPr>
        <w:t>簽訂</w:t>
      </w:r>
      <w:r w:rsidR="00950F5B" w:rsidRPr="00E66A2B">
        <w:rPr>
          <w:rFonts w:hint="eastAsia"/>
        </w:rPr>
        <w:t>支援協定為支援與否之決策依據，但</w:t>
      </w:r>
      <w:r w:rsidR="00AC2C10" w:rsidRPr="00E66A2B">
        <w:rPr>
          <w:rFonts w:hint="eastAsia"/>
        </w:rPr>
        <w:t>對於是否簽訂支援協定書之作法各有不同，</w:t>
      </w:r>
      <w:r w:rsidR="000008BF" w:rsidRPr="00E66A2B">
        <w:rPr>
          <w:rFonts w:hint="eastAsia"/>
        </w:rPr>
        <w:t>且多認為行政院既</w:t>
      </w:r>
      <w:proofErr w:type="gramStart"/>
      <w:r w:rsidR="000008BF" w:rsidRPr="00E66A2B">
        <w:rPr>
          <w:rFonts w:hint="eastAsia"/>
        </w:rPr>
        <w:t>已函頒</w:t>
      </w:r>
      <w:r w:rsidR="0068670E" w:rsidRPr="00E66A2B">
        <w:rPr>
          <w:rFonts w:hint="eastAsia"/>
        </w:rPr>
        <w:t>通用</w:t>
      </w:r>
      <w:proofErr w:type="gramEnd"/>
      <w:r w:rsidR="0068670E" w:rsidRPr="00E66A2B">
        <w:rPr>
          <w:rFonts w:hint="eastAsia"/>
        </w:rPr>
        <w:t>支援協定，而無</w:t>
      </w:r>
      <w:r w:rsidR="00950F5B" w:rsidRPr="00E66A2B">
        <w:rPr>
          <w:rFonts w:hint="eastAsia"/>
        </w:rPr>
        <w:t>須另行簽訂支援協定</w:t>
      </w:r>
      <w:r w:rsidR="005C44BA" w:rsidRPr="00E66A2B">
        <w:rPr>
          <w:rFonts w:hint="eastAsia"/>
        </w:rPr>
        <w:t>等情</w:t>
      </w:r>
      <w:r w:rsidR="00950F5B" w:rsidRPr="00E66A2B">
        <w:rPr>
          <w:rFonts w:hint="eastAsia"/>
        </w:rPr>
        <w:t>，</w:t>
      </w:r>
      <w:proofErr w:type="gramStart"/>
      <w:r w:rsidR="000225C2" w:rsidRPr="00E66A2B">
        <w:rPr>
          <w:rFonts w:hint="eastAsia"/>
        </w:rPr>
        <w:t>惟</w:t>
      </w:r>
      <w:r w:rsidR="00492123" w:rsidRPr="00E66A2B">
        <w:rPr>
          <w:rFonts w:hint="eastAsia"/>
        </w:rPr>
        <w:t>災</w:t>
      </w:r>
      <w:proofErr w:type="gramEnd"/>
      <w:r w:rsidR="00492123" w:rsidRPr="00E66A2B">
        <w:rPr>
          <w:rFonts w:hint="eastAsia"/>
        </w:rPr>
        <w:t>防法第22條既已明定各級政府就災害防救相關支援協定之訂定，</w:t>
      </w:r>
      <w:r w:rsidR="00F1203D" w:rsidRPr="00E66A2B">
        <w:rPr>
          <w:rFonts w:hint="eastAsia"/>
        </w:rPr>
        <w:t>非僅止於文件簽署，</w:t>
      </w:r>
      <w:r w:rsidR="007A6043" w:rsidRPr="00E66A2B">
        <w:rPr>
          <w:rFonts w:hint="eastAsia"/>
        </w:rPr>
        <w:t>其目的</w:t>
      </w:r>
      <w:r w:rsidR="00F1203D" w:rsidRPr="00E66A2B">
        <w:rPr>
          <w:rFonts w:hint="eastAsia"/>
        </w:rPr>
        <w:t>旨在中央轄管特區管理機關應藉此評估檢討自身能力及資源</w:t>
      </w:r>
      <w:r w:rsidR="004A18B0" w:rsidRPr="00E66A2B">
        <w:rPr>
          <w:rFonts w:hint="eastAsia"/>
        </w:rPr>
        <w:t>，</w:t>
      </w:r>
      <w:r w:rsidR="00F1203D" w:rsidRPr="00E66A2B">
        <w:rPr>
          <w:rFonts w:hint="eastAsia"/>
        </w:rPr>
        <w:t>是否足以因應轄區災害，並尋求鄰近區域相關機關、單位之救災資源量能，以使災時得以有效整合資源及提升應變效能，行政院</w:t>
      </w:r>
      <w:r w:rsidR="00353582" w:rsidRPr="00E66A2B">
        <w:rPr>
          <w:rFonts w:hint="eastAsia"/>
        </w:rPr>
        <w:t>既</w:t>
      </w:r>
      <w:r w:rsidR="00F1203D" w:rsidRPr="00E66A2B">
        <w:rPr>
          <w:rFonts w:hint="eastAsia"/>
        </w:rPr>
        <w:t>已提出相關因應措施，允宜督促各</w:t>
      </w:r>
      <w:r w:rsidR="00F1203D" w:rsidRPr="00E66A2B">
        <w:rPr>
          <w:rFonts w:hint="eastAsia"/>
        </w:rPr>
        <w:lastRenderedPageBreak/>
        <w:t>中央主管機關及地方政府落實辦理。</w:t>
      </w:r>
      <w:bookmarkEnd w:id="106"/>
      <w:bookmarkEnd w:id="107"/>
    </w:p>
    <w:p w14:paraId="5D05142F" w14:textId="06A04C63" w:rsidR="00BD7D57" w:rsidRPr="00E66A2B" w:rsidRDefault="00943A63" w:rsidP="00390813">
      <w:pPr>
        <w:pStyle w:val="2"/>
        <w:spacing w:beforeLines="30" w:before="137"/>
        <w:ind w:left="964" w:hanging="680"/>
      </w:pPr>
      <w:bookmarkStart w:id="108" w:name="_Toc180242412"/>
      <w:r w:rsidRPr="00390813">
        <w:rPr>
          <w:rFonts w:hint="eastAsia"/>
          <w:b/>
        </w:rPr>
        <w:t>園管局自設消防隊執行消防法相關業務</w:t>
      </w:r>
      <w:r w:rsidR="003B6D42" w:rsidRPr="00390813">
        <w:rPr>
          <w:rFonts w:hint="eastAsia"/>
          <w:b/>
        </w:rPr>
        <w:t>（消防安全檢查、消防防護計畫之核備、消防水源列管及檢查、緊急救護等消防法規範之火災預防及災害搶救業務）</w:t>
      </w:r>
      <w:r w:rsidRPr="00390813">
        <w:rPr>
          <w:rFonts w:hint="eastAsia"/>
          <w:b/>
        </w:rPr>
        <w:t>，</w:t>
      </w:r>
      <w:r w:rsidR="003B6D42" w:rsidRPr="00390813">
        <w:rPr>
          <w:rFonts w:hint="eastAsia"/>
          <w:b/>
        </w:rPr>
        <w:t>然</w:t>
      </w:r>
      <w:r w:rsidRPr="00390813">
        <w:rPr>
          <w:rFonts w:hint="eastAsia"/>
          <w:b/>
        </w:rPr>
        <w:t>相關資訊未與消防主管機關流通，且執行消防法業務未有明確法律授權，</w:t>
      </w:r>
      <w:r w:rsidR="00174F1D" w:rsidRPr="00390813">
        <w:rPr>
          <w:rFonts w:hint="eastAsia"/>
          <w:b/>
        </w:rPr>
        <w:t>於本院調查</w:t>
      </w:r>
      <w:proofErr w:type="gramStart"/>
      <w:r w:rsidR="00174F1D" w:rsidRPr="00390813">
        <w:rPr>
          <w:rFonts w:hint="eastAsia"/>
          <w:b/>
        </w:rPr>
        <w:t>期間，</w:t>
      </w:r>
      <w:proofErr w:type="gramEnd"/>
      <w:r w:rsidRPr="00390813">
        <w:rPr>
          <w:rFonts w:hint="eastAsia"/>
          <w:b/>
        </w:rPr>
        <w:t>園管局所屬位於高雄市轄內（楠梓含二園區、前鎮含臨廣科技產業園區、高雄軟體園區及成功物流園區）之消防業務</w:t>
      </w:r>
      <w:r w:rsidR="00174F1D" w:rsidRPr="00390813">
        <w:rPr>
          <w:rFonts w:hint="eastAsia"/>
          <w:b/>
        </w:rPr>
        <w:t>已</w:t>
      </w:r>
      <w:r w:rsidRPr="00390813">
        <w:rPr>
          <w:rFonts w:hint="eastAsia"/>
          <w:b/>
        </w:rPr>
        <w:t>自113年1月1日起移撥予高雄市政府，然</w:t>
      </w:r>
      <w:r w:rsidR="006A092A" w:rsidRPr="00390813">
        <w:rPr>
          <w:rFonts w:hint="eastAsia"/>
          <w:b/>
        </w:rPr>
        <w:t>該</w:t>
      </w:r>
      <w:r w:rsidR="006E2C46" w:rsidRPr="00390813">
        <w:rPr>
          <w:rFonts w:hint="eastAsia"/>
          <w:b/>
        </w:rPr>
        <w:t>局潭子科技產業園區仍有自設消防隊執行消防業務，經與臺中市政府</w:t>
      </w:r>
      <w:r w:rsidR="00A0417C" w:rsidRPr="00390813">
        <w:rPr>
          <w:rFonts w:hint="eastAsia"/>
          <w:b/>
        </w:rPr>
        <w:t>多次</w:t>
      </w:r>
      <w:r w:rsidR="006E2C46" w:rsidRPr="00390813">
        <w:rPr>
          <w:rFonts w:hint="eastAsia"/>
          <w:b/>
        </w:rPr>
        <w:t>研商未果，</w:t>
      </w:r>
      <w:r w:rsidR="00AF55A9" w:rsidRPr="00390813">
        <w:rPr>
          <w:rFonts w:hint="eastAsia"/>
          <w:b/>
        </w:rPr>
        <w:t>顯</w:t>
      </w:r>
      <w:r w:rsidR="006A092A" w:rsidRPr="00390813">
        <w:rPr>
          <w:rFonts w:hint="eastAsia"/>
          <w:b/>
        </w:rPr>
        <w:t>與</w:t>
      </w:r>
      <w:r w:rsidR="00AF55A9" w:rsidRPr="00390813">
        <w:rPr>
          <w:rFonts w:hint="eastAsia"/>
          <w:b/>
        </w:rPr>
        <w:t>法令</w:t>
      </w:r>
      <w:proofErr w:type="gramStart"/>
      <w:r w:rsidR="00AF55A9" w:rsidRPr="00390813">
        <w:rPr>
          <w:rFonts w:hint="eastAsia"/>
          <w:b/>
        </w:rPr>
        <w:t>未符且</w:t>
      </w:r>
      <w:r w:rsidR="00595DBA" w:rsidRPr="00390813">
        <w:rPr>
          <w:rFonts w:hint="eastAsia"/>
          <w:b/>
        </w:rPr>
        <w:t>不</w:t>
      </w:r>
      <w:proofErr w:type="gramEnd"/>
      <w:r w:rsidR="00595DBA" w:rsidRPr="00390813">
        <w:rPr>
          <w:rFonts w:hint="eastAsia"/>
          <w:b/>
        </w:rPr>
        <w:t>利權責區分，亟待檢討改進。</w:t>
      </w:r>
      <w:bookmarkEnd w:id="108"/>
    </w:p>
    <w:p w14:paraId="26E449F5" w14:textId="77777777" w:rsidR="000B410E" w:rsidRPr="00E66A2B" w:rsidRDefault="000B410E" w:rsidP="00BD7D57">
      <w:pPr>
        <w:pStyle w:val="3"/>
      </w:pPr>
      <w:bookmarkStart w:id="109" w:name="_Toc178581206"/>
      <w:bookmarkStart w:id="110" w:name="_Toc180242413"/>
      <w:r w:rsidRPr="00E66A2B">
        <w:rPr>
          <w:rFonts w:hint="eastAsia"/>
        </w:rPr>
        <w:t>據審計部</w:t>
      </w:r>
      <w:proofErr w:type="gramStart"/>
      <w:r w:rsidRPr="00E66A2B">
        <w:rPr>
          <w:rFonts w:hint="eastAsia"/>
        </w:rPr>
        <w:t>111</w:t>
      </w:r>
      <w:proofErr w:type="gramEnd"/>
      <w:r w:rsidRPr="00E66A2B">
        <w:rPr>
          <w:rFonts w:hint="eastAsia"/>
        </w:rPr>
        <w:t>年度中央政府總決算審核報告指出：「加工出口區管理處(</w:t>
      </w:r>
      <w:proofErr w:type="gramStart"/>
      <w:r w:rsidRPr="00E66A2B">
        <w:rPr>
          <w:rFonts w:hint="eastAsia"/>
        </w:rPr>
        <w:t>現為園管</w:t>
      </w:r>
      <w:proofErr w:type="gramEnd"/>
      <w:r w:rsidRPr="00E66A2B">
        <w:rPr>
          <w:rFonts w:hint="eastAsia"/>
        </w:rPr>
        <w:t>局)自設消防隊執行消防法相關業務，惟相關資訊未與消防主管機關流通，且執行消防法業務未有明確法律授權」，其內容略以：</w:t>
      </w:r>
      <w:bookmarkEnd w:id="109"/>
      <w:bookmarkEnd w:id="110"/>
    </w:p>
    <w:p w14:paraId="1EF611A6" w14:textId="77777777" w:rsidR="000B410E" w:rsidRPr="00E66A2B" w:rsidRDefault="000B410E" w:rsidP="000B410E">
      <w:pPr>
        <w:pStyle w:val="4"/>
      </w:pPr>
      <w:r w:rsidRPr="00E66A2B">
        <w:rPr>
          <w:rFonts w:hint="eastAsia"/>
        </w:rPr>
        <w:t>加工出口區管理處(</w:t>
      </w:r>
      <w:proofErr w:type="gramStart"/>
      <w:r w:rsidRPr="00E66A2B">
        <w:rPr>
          <w:rFonts w:hint="eastAsia"/>
        </w:rPr>
        <w:t>現為園管</w:t>
      </w:r>
      <w:proofErr w:type="gramEnd"/>
      <w:r w:rsidRPr="00E66A2B">
        <w:rPr>
          <w:rFonts w:hint="eastAsia"/>
        </w:rPr>
        <w:t>局)及所屬高雄分處、臺中分處、中港分處及屏東分處（現分設臺北、臺中、臺南及高屏分局等4個分局）等5個機關（單位），經設置加工出口區管理處消防隊、高雄分處消防隊及臺中分處消防隊等，截至111年9月底止，分別設有消防隊人員8人、5人及5人，執行轄管區域內之消防計畫、火災搶救、消防設施安全檢查、消防水源調查等消防法規定相關業務。另中港分處、屏東分處（均於消防法施行後始成立）未設置消防隊，轄區消防事項分別由消防署</w:t>
      </w:r>
      <w:proofErr w:type="gramStart"/>
      <w:r w:rsidRPr="00E66A2B">
        <w:rPr>
          <w:rFonts w:hint="eastAsia"/>
        </w:rPr>
        <w:t>臺</w:t>
      </w:r>
      <w:proofErr w:type="gramEnd"/>
      <w:r w:rsidRPr="00E66A2B">
        <w:rPr>
          <w:rFonts w:hint="eastAsia"/>
        </w:rPr>
        <w:t>中港務消防隊、市縣政府消防機關推動執行。</w:t>
      </w:r>
    </w:p>
    <w:p w14:paraId="610FD862" w14:textId="5FAFACD9" w:rsidR="000B410E" w:rsidRPr="00E66A2B" w:rsidRDefault="000B410E" w:rsidP="0052199E">
      <w:pPr>
        <w:pStyle w:val="4"/>
      </w:pPr>
      <w:r w:rsidRPr="00E66A2B">
        <w:rPr>
          <w:rFonts w:hint="eastAsia"/>
        </w:rPr>
        <w:t>據加工出口區管理處說明，該處、高雄分處及</w:t>
      </w:r>
      <w:proofErr w:type="gramStart"/>
      <w:r w:rsidRPr="00E66A2B">
        <w:rPr>
          <w:rFonts w:hint="eastAsia"/>
        </w:rPr>
        <w:t>臺</w:t>
      </w:r>
      <w:proofErr w:type="gramEnd"/>
      <w:r w:rsidRPr="00E66A2B">
        <w:rPr>
          <w:rFonts w:hint="eastAsia"/>
        </w:rPr>
        <w:lastRenderedPageBreak/>
        <w:t>中分處轄區內消防安全檢查、消防防護計畫之核備、消防水源列管及檢查、緊急救護等消防法規範之火災預防及災害搶救業務，</w:t>
      </w:r>
      <w:proofErr w:type="gramStart"/>
      <w:r w:rsidRPr="00E66A2B">
        <w:rPr>
          <w:rFonts w:hint="eastAsia"/>
        </w:rPr>
        <w:t>均由</w:t>
      </w:r>
      <w:proofErr w:type="gramEnd"/>
      <w:r w:rsidRPr="00E66A2B">
        <w:rPr>
          <w:rFonts w:hint="eastAsia"/>
        </w:rPr>
        <w:t>各該處（分處）自設消防隊辦理，且消防隊自成立迄112年2月底止，</w:t>
      </w:r>
      <w:proofErr w:type="gramStart"/>
      <w:r w:rsidRPr="00E66A2B">
        <w:rPr>
          <w:rFonts w:hint="eastAsia"/>
        </w:rPr>
        <w:t>均未</w:t>
      </w:r>
      <w:proofErr w:type="gramEnd"/>
      <w:r w:rsidRPr="00E66A2B">
        <w:rPr>
          <w:rFonts w:hint="eastAsia"/>
        </w:rPr>
        <w:t>與市縣政府消防局簽訂相互支援協定，惟雙方相互取得合作共識，加工出口區管理處及高雄分處消防隊一般救護及消防救災業務以該處及高雄分處執行為第一順位，並透過與高雄市政府消防局通報聯繫，進行執行協助；又據</w:t>
      </w:r>
      <w:proofErr w:type="gramStart"/>
      <w:r w:rsidRPr="00E66A2B">
        <w:rPr>
          <w:rFonts w:hint="eastAsia"/>
        </w:rPr>
        <w:t>臺</w:t>
      </w:r>
      <w:proofErr w:type="gramEnd"/>
      <w:r w:rsidRPr="00E66A2B">
        <w:rPr>
          <w:rFonts w:hint="eastAsia"/>
        </w:rPr>
        <w:t>中分處與臺中市政府消防局於108年1月7日</w:t>
      </w:r>
      <w:r w:rsidR="00181181" w:rsidRPr="00E66A2B">
        <w:rPr>
          <w:rFonts w:hint="eastAsia"/>
        </w:rPr>
        <w:t>會商</w:t>
      </w:r>
      <w:r w:rsidRPr="00E66A2B">
        <w:rPr>
          <w:rFonts w:hint="eastAsia"/>
        </w:rPr>
        <w:t>決議，緊急救護案件救護車出勤序位以臺中分處為第一順位，</w:t>
      </w:r>
      <w:r w:rsidR="00064345" w:rsidRPr="00E66A2B">
        <w:rPr>
          <w:rFonts w:hint="eastAsia"/>
        </w:rPr>
        <w:t>臺中市政府消防局</w:t>
      </w:r>
      <w:r w:rsidRPr="00E66A2B">
        <w:rPr>
          <w:rFonts w:hint="eastAsia"/>
        </w:rPr>
        <w:t>潭子分隊為第二順位，消防救災案件以臺中市政府消防局潭子消防分隊為出勤第一順位等原則，顯示加工出口區管理處及所屬消防隊受限於人力、設備等因素，執行災害搶救業務仍須仰賴鄰近市縣政府消防局支援與協助。</w:t>
      </w:r>
      <w:proofErr w:type="gramStart"/>
      <w:r w:rsidRPr="00E66A2B">
        <w:rPr>
          <w:rFonts w:hint="eastAsia"/>
        </w:rPr>
        <w:t>惟查</w:t>
      </w:r>
      <w:proofErr w:type="gramEnd"/>
      <w:r w:rsidR="00E63689" w:rsidRPr="00E66A2B">
        <w:rPr>
          <w:rFonts w:hint="eastAsia"/>
        </w:rPr>
        <w:t>，</w:t>
      </w:r>
      <w:r w:rsidRPr="00E66A2B">
        <w:rPr>
          <w:rFonts w:hint="eastAsia"/>
        </w:rPr>
        <w:t>加工出口區管理處、高雄分處及臺中分處轄區內消防水源檢查係自行列管，且未登載於消防署建置之全國消防水源管理系統，亦未將水源種類、位置等圖資介接整合至119救災救護指揮派遣系統，若發生災害事故時，無法及時提供外部第一線救災人員有效掌握現場資訊。</w:t>
      </w:r>
    </w:p>
    <w:p w14:paraId="37ED0197" w14:textId="6C40F247" w:rsidR="000B410E" w:rsidRPr="00E66A2B" w:rsidRDefault="000B410E" w:rsidP="0052199E">
      <w:pPr>
        <w:pStyle w:val="4"/>
      </w:pPr>
      <w:r w:rsidRPr="00E66A2B">
        <w:rPr>
          <w:rFonts w:hint="eastAsia"/>
        </w:rPr>
        <w:t>又據消防署說明，加工出口區管理處自設消防隊辦理消防安全設備檢查等相關資訊</w:t>
      </w:r>
      <w:r w:rsidR="00E63689" w:rsidRPr="00E66A2B">
        <w:rPr>
          <w:rFonts w:hint="eastAsia"/>
        </w:rPr>
        <w:t>，</w:t>
      </w:r>
      <w:r w:rsidRPr="00E66A2B">
        <w:rPr>
          <w:rFonts w:hint="eastAsia"/>
        </w:rPr>
        <w:t>亦未於該署建置之消防安全檢查列管系統填報，或將檢查結果暨相關資訊</w:t>
      </w:r>
      <w:proofErr w:type="gramStart"/>
      <w:r w:rsidRPr="00E66A2B">
        <w:rPr>
          <w:rFonts w:hint="eastAsia"/>
        </w:rPr>
        <w:t>介</w:t>
      </w:r>
      <w:proofErr w:type="gramEnd"/>
      <w:r w:rsidRPr="00E66A2B">
        <w:rPr>
          <w:rFonts w:hint="eastAsia"/>
        </w:rPr>
        <w:t>接至消防安全檢查列管系統列管，不利救災相關資訊之整合及運用，亦顯示加工出口區管理處平時並未與消防署、市縣政府消防局建立業務協調及資訊流通機制，定期提供消</w:t>
      </w:r>
      <w:r w:rsidRPr="00E66A2B">
        <w:rPr>
          <w:rFonts w:hint="eastAsia"/>
        </w:rPr>
        <w:lastRenderedPageBreak/>
        <w:t>防主管機關火災預防相關資訊，以維護消防救災人員資訊權。另查</w:t>
      </w:r>
      <w:r w:rsidR="00E63689" w:rsidRPr="00E66A2B">
        <w:rPr>
          <w:rFonts w:hint="eastAsia"/>
        </w:rPr>
        <w:t>，</w:t>
      </w:r>
      <w:r w:rsidRPr="00E66A2B">
        <w:rPr>
          <w:rFonts w:hint="eastAsia"/>
        </w:rPr>
        <w:t>現行中央轄管特區僅加工出口區管理處、高雄分處及</w:t>
      </w:r>
      <w:proofErr w:type="gramStart"/>
      <w:r w:rsidRPr="00E66A2B">
        <w:rPr>
          <w:rFonts w:hint="eastAsia"/>
        </w:rPr>
        <w:t>臺</w:t>
      </w:r>
      <w:proofErr w:type="gramEnd"/>
      <w:r w:rsidRPr="00E66A2B">
        <w:rPr>
          <w:rFonts w:hint="eastAsia"/>
        </w:rPr>
        <w:t>中分處設置消防隊並執行消防法相關業務，惟僅以加工出口區管理處暨所屬各分處消防隊設置要點（屬行政命令之法律位階），授權及規範自設消防隊執行消防法相關業務，且部分加工出口區消防事項屬自設消防隊管轄、部分係消防署及市縣政府消防局範疇，形同加工出口區適用兩種制度，不利權責區分。</w:t>
      </w:r>
    </w:p>
    <w:p w14:paraId="1A62DD77" w14:textId="7E0BE30A" w:rsidR="00D47B1A" w:rsidRPr="00E66A2B" w:rsidRDefault="005D5399" w:rsidP="00D47B1A">
      <w:pPr>
        <w:pStyle w:val="3"/>
      </w:pPr>
      <w:bookmarkStart w:id="111" w:name="_Toc178581207"/>
      <w:bookmarkStart w:id="112" w:name="_Toc180242414"/>
      <w:r w:rsidRPr="00E66A2B">
        <w:rPr>
          <w:rFonts w:hint="eastAsia"/>
        </w:rPr>
        <w:t>經查</w:t>
      </w:r>
      <w:r w:rsidRPr="00E66A2B">
        <w:rPr>
          <w:rFonts w:hint="eastAsia"/>
          <w:lang w:eastAsia="zh-HK"/>
        </w:rPr>
        <w:t>，</w:t>
      </w:r>
      <w:r w:rsidR="00D47B1A" w:rsidRPr="00E66A2B">
        <w:rPr>
          <w:rFonts w:hint="eastAsia"/>
        </w:rPr>
        <w:t>內政部於113年3月20日召開「</w:t>
      </w:r>
      <w:proofErr w:type="gramStart"/>
      <w:r w:rsidR="00D47B1A" w:rsidRPr="00E66A2B">
        <w:rPr>
          <w:rFonts w:hint="eastAsia"/>
        </w:rPr>
        <w:t>研</w:t>
      </w:r>
      <w:proofErr w:type="gramEnd"/>
      <w:r w:rsidR="00D47B1A" w:rsidRPr="00E66A2B">
        <w:rPr>
          <w:rFonts w:hint="eastAsia"/>
        </w:rPr>
        <w:t>商中央轄管特區之消防業務納列地方管轄會議」，請臺中市、高雄市及經濟部說明有關中央轄管特區業務回歸現行辦理情形，及就消防業務移交後可能造成消防法規適用疑義及新建消防廳舍或購置消防裝備衍生費用討論，決議如下：</w:t>
      </w:r>
      <w:bookmarkEnd w:id="111"/>
      <w:bookmarkEnd w:id="112"/>
    </w:p>
    <w:p w14:paraId="5DD6EF60" w14:textId="78D88840" w:rsidR="00D47B1A" w:rsidRPr="00E66A2B" w:rsidRDefault="00D47B1A" w:rsidP="00D47B1A">
      <w:pPr>
        <w:pStyle w:val="4"/>
      </w:pPr>
      <w:r w:rsidRPr="00E66A2B">
        <w:rPr>
          <w:rFonts w:hint="eastAsia"/>
        </w:rPr>
        <w:t>請</w:t>
      </w:r>
      <w:proofErr w:type="gramStart"/>
      <w:r w:rsidRPr="00E66A2B">
        <w:rPr>
          <w:rFonts w:hint="eastAsia"/>
        </w:rPr>
        <w:t>臺</w:t>
      </w:r>
      <w:proofErr w:type="gramEnd"/>
      <w:r w:rsidRPr="00E66A2B">
        <w:rPr>
          <w:rFonts w:hint="eastAsia"/>
        </w:rPr>
        <w:t>中市說明配合經濟部消防業務回歸之現況與規劃：有關潭子科技產業園區消防業務回歸</w:t>
      </w:r>
      <w:proofErr w:type="gramStart"/>
      <w:r w:rsidRPr="00E66A2B">
        <w:rPr>
          <w:rFonts w:hint="eastAsia"/>
        </w:rPr>
        <w:t>臺</w:t>
      </w:r>
      <w:proofErr w:type="gramEnd"/>
      <w:r w:rsidRPr="00E66A2B">
        <w:rPr>
          <w:rFonts w:hint="eastAsia"/>
        </w:rPr>
        <w:t>中市政府後場所之列管、與園區廠商舉辦執法說明會、衍生廳舍及裝備經費推估、興建廳舍土地之取得等，請臺中市政府比照高雄市</w:t>
      </w:r>
      <w:r w:rsidR="005B0D98" w:rsidRPr="00E66A2B">
        <w:rPr>
          <w:rFonts w:hint="eastAsia"/>
        </w:rPr>
        <w:t>政府</w:t>
      </w:r>
      <w:r w:rsidRPr="00E66A2B">
        <w:rPr>
          <w:rFonts w:hint="eastAsia"/>
        </w:rPr>
        <w:t>會中所提規劃，</w:t>
      </w:r>
      <w:proofErr w:type="gramStart"/>
      <w:r w:rsidRPr="00E66A2B">
        <w:rPr>
          <w:rFonts w:hint="eastAsia"/>
        </w:rPr>
        <w:t>續循高雄</w:t>
      </w:r>
      <w:proofErr w:type="gramEnd"/>
      <w:r w:rsidRPr="00E66A2B">
        <w:rPr>
          <w:rFonts w:hint="eastAsia"/>
        </w:rPr>
        <w:t>市與園管局合作模式辦理。</w:t>
      </w:r>
    </w:p>
    <w:p w14:paraId="19AA2B37" w14:textId="77777777" w:rsidR="000B410E" w:rsidRPr="00E66A2B" w:rsidRDefault="00D47B1A" w:rsidP="00D47B1A">
      <w:pPr>
        <w:pStyle w:val="4"/>
      </w:pPr>
      <w:r w:rsidRPr="00E66A2B">
        <w:rPr>
          <w:rFonts w:hint="eastAsia"/>
        </w:rPr>
        <w:t>請高雄市說明配合經濟部消防業務回歸之現況與規劃：(</w:t>
      </w:r>
      <w:proofErr w:type="gramStart"/>
      <w:r w:rsidRPr="00E66A2B">
        <w:rPr>
          <w:rFonts w:hint="eastAsia"/>
        </w:rPr>
        <w:t>一</w:t>
      </w:r>
      <w:proofErr w:type="gramEnd"/>
      <w:r w:rsidRPr="00E66A2B">
        <w:rPr>
          <w:rFonts w:hint="eastAsia"/>
        </w:rPr>
        <w:t>)請高雄市政府後續將經費規劃及請增說明提供經濟部研提中長程計畫；另有關人力請增部分，</w:t>
      </w:r>
      <w:proofErr w:type="gramStart"/>
      <w:r w:rsidRPr="00E66A2B">
        <w:rPr>
          <w:rFonts w:hint="eastAsia"/>
        </w:rPr>
        <w:t>請循程序</w:t>
      </w:r>
      <w:proofErr w:type="gramEnd"/>
      <w:r w:rsidRPr="00E66A2B">
        <w:rPr>
          <w:rFonts w:hint="eastAsia"/>
        </w:rPr>
        <w:t>提報市政府，並由園管局給予必要協助。(二)</w:t>
      </w:r>
      <w:proofErr w:type="gramStart"/>
      <w:r w:rsidRPr="00E66A2B">
        <w:rPr>
          <w:rFonts w:hint="eastAsia"/>
        </w:rPr>
        <w:t>另請園管</w:t>
      </w:r>
      <w:proofErr w:type="gramEnd"/>
      <w:r w:rsidRPr="00E66A2B">
        <w:rPr>
          <w:rFonts w:hint="eastAsia"/>
        </w:rPr>
        <w:t>局參考高雄市政府所提建議，考量消防業務已於113年1月1日起移撥高雄市權管，請盤點所屬組織法規及相關法規命令是否須配合據以修正，俾利消防業務移撥順遂。</w:t>
      </w:r>
    </w:p>
    <w:p w14:paraId="3048A1B1" w14:textId="4CAC71A8" w:rsidR="006D49E0" w:rsidRPr="00E66A2B" w:rsidRDefault="00782831" w:rsidP="006D49E0">
      <w:pPr>
        <w:pStyle w:val="3"/>
      </w:pPr>
      <w:bookmarkStart w:id="113" w:name="_Toc178581208"/>
      <w:bookmarkStart w:id="114" w:name="_Toc180242415"/>
      <w:r w:rsidRPr="00E66A2B">
        <w:rPr>
          <w:rFonts w:hint="eastAsia"/>
        </w:rPr>
        <w:t>復據經濟部查復，</w:t>
      </w:r>
      <w:r w:rsidR="00986164" w:rsidRPr="00E66A2B">
        <w:rPr>
          <w:rFonts w:hint="eastAsia"/>
        </w:rPr>
        <w:t>園管局</w:t>
      </w:r>
      <w:r w:rsidR="000B0AAF" w:rsidRPr="00E66A2B">
        <w:rPr>
          <w:rFonts w:hint="eastAsia"/>
        </w:rPr>
        <w:t>所屬</w:t>
      </w:r>
      <w:r w:rsidR="007318EB" w:rsidRPr="00E66A2B">
        <w:rPr>
          <w:rFonts w:hint="eastAsia"/>
        </w:rPr>
        <w:t>位於</w:t>
      </w:r>
      <w:r w:rsidR="000B0AAF" w:rsidRPr="00E66A2B">
        <w:rPr>
          <w:rFonts w:hint="eastAsia"/>
        </w:rPr>
        <w:t>高雄市</w:t>
      </w:r>
      <w:r w:rsidR="007318EB" w:rsidRPr="00E66A2B">
        <w:rPr>
          <w:rFonts w:hint="eastAsia"/>
        </w:rPr>
        <w:t>內園區</w:t>
      </w:r>
      <w:r w:rsidR="000B0AAF" w:rsidRPr="00E66A2B">
        <w:rPr>
          <w:rFonts w:hint="eastAsia"/>
        </w:rPr>
        <w:t>之</w:t>
      </w:r>
      <w:r w:rsidR="000B0AAF" w:rsidRPr="00E66A2B">
        <w:rPr>
          <w:rFonts w:hint="eastAsia"/>
        </w:rPr>
        <w:lastRenderedPageBreak/>
        <w:t>消防業務</w:t>
      </w:r>
      <w:r w:rsidR="00E63689" w:rsidRPr="00E66A2B">
        <w:rPr>
          <w:rFonts w:hint="eastAsia"/>
        </w:rPr>
        <w:t>，</w:t>
      </w:r>
      <w:r w:rsidR="000B0AAF" w:rsidRPr="00E66A2B">
        <w:rPr>
          <w:rFonts w:hint="eastAsia"/>
        </w:rPr>
        <w:t>自113年1月1日起移撥予高雄市政府。</w:t>
      </w:r>
      <w:proofErr w:type="gramStart"/>
      <w:r w:rsidR="00AA1527" w:rsidRPr="00E66A2B">
        <w:rPr>
          <w:rFonts w:hint="eastAsia"/>
        </w:rPr>
        <w:t>然</w:t>
      </w:r>
      <w:r w:rsidR="00BE41BA" w:rsidRPr="00E66A2B">
        <w:rPr>
          <w:rFonts w:hint="eastAsia"/>
        </w:rPr>
        <w:t>園管</w:t>
      </w:r>
      <w:proofErr w:type="gramEnd"/>
      <w:r w:rsidR="00BE41BA" w:rsidRPr="00E66A2B">
        <w:rPr>
          <w:rFonts w:hint="eastAsia"/>
        </w:rPr>
        <w:t>局臺中潭子科技產業園區</w:t>
      </w:r>
      <w:r w:rsidR="00D60DD2" w:rsidRPr="00E66A2B">
        <w:rPr>
          <w:rFonts w:hint="eastAsia"/>
        </w:rPr>
        <w:t>自設消防隊執行</w:t>
      </w:r>
      <w:r w:rsidR="00BE41BA" w:rsidRPr="00E66A2B">
        <w:rPr>
          <w:rFonts w:hint="eastAsia"/>
        </w:rPr>
        <w:t>消防業務</w:t>
      </w:r>
      <w:r w:rsidR="006C1CDB" w:rsidRPr="00E66A2B">
        <w:rPr>
          <w:rFonts w:hint="eastAsia"/>
        </w:rPr>
        <w:t>，該園區</w:t>
      </w:r>
      <w:r w:rsidR="009511FB" w:rsidRPr="00E66A2B">
        <w:rPr>
          <w:rFonts w:hint="eastAsia"/>
        </w:rPr>
        <w:t>提</w:t>
      </w:r>
      <w:r w:rsidR="006C1CDB" w:rsidRPr="00E66A2B">
        <w:rPr>
          <w:rFonts w:hint="eastAsia"/>
        </w:rPr>
        <w:t>供消防搶救用資訊之整合情形包括化學品揭露及消防栓水源資料已彙整送臺中市政府消防局，並建立火災通報方式，而</w:t>
      </w:r>
      <w:r w:rsidR="00AA1527" w:rsidRPr="00E66A2B">
        <w:rPr>
          <w:rFonts w:hint="eastAsia"/>
        </w:rPr>
        <w:t>與臺中市政府</w:t>
      </w:r>
      <w:r w:rsidR="006D49E0" w:rsidRPr="00E66A2B">
        <w:rPr>
          <w:rFonts w:hint="eastAsia"/>
        </w:rPr>
        <w:t>辦理</w:t>
      </w:r>
      <w:r w:rsidR="00AA1527" w:rsidRPr="00E66A2B">
        <w:rPr>
          <w:rFonts w:hint="eastAsia"/>
        </w:rPr>
        <w:t>消防業務移交部分，</w:t>
      </w:r>
      <w:r w:rsidR="000F1F37" w:rsidRPr="00E66A2B">
        <w:rPr>
          <w:rFonts w:hint="eastAsia"/>
        </w:rPr>
        <w:t>自1</w:t>
      </w:r>
      <w:r w:rsidR="000F1F37" w:rsidRPr="00E66A2B">
        <w:t>12</w:t>
      </w:r>
      <w:r w:rsidR="000F1F37" w:rsidRPr="00E66A2B">
        <w:rPr>
          <w:rFonts w:hint="eastAsia"/>
        </w:rPr>
        <w:t>年1</w:t>
      </w:r>
      <w:r w:rsidR="000F1F37" w:rsidRPr="00E66A2B">
        <w:t>0</w:t>
      </w:r>
      <w:r w:rsidR="000F1F37" w:rsidRPr="00E66A2B">
        <w:rPr>
          <w:rFonts w:hint="eastAsia"/>
        </w:rPr>
        <w:t>月2</w:t>
      </w:r>
      <w:r w:rsidR="000F1F37" w:rsidRPr="00E66A2B">
        <w:t>0</w:t>
      </w:r>
      <w:r w:rsidR="000F1F37" w:rsidRPr="00E66A2B">
        <w:rPr>
          <w:rFonts w:hint="eastAsia"/>
        </w:rPr>
        <w:t>日</w:t>
      </w:r>
      <w:r w:rsidR="006F3029" w:rsidRPr="00E66A2B">
        <w:rPr>
          <w:rFonts w:hint="eastAsia"/>
        </w:rPr>
        <w:t>起多次與該府研商，仍未獲得共識</w:t>
      </w:r>
      <w:r w:rsidR="001219E9" w:rsidRPr="00E66A2B">
        <w:rPr>
          <w:rFonts w:hint="eastAsia"/>
        </w:rPr>
        <w:t>。</w:t>
      </w:r>
      <w:proofErr w:type="gramStart"/>
      <w:r w:rsidR="001219E9" w:rsidRPr="00E66A2B">
        <w:rPr>
          <w:rFonts w:hint="eastAsia"/>
        </w:rPr>
        <w:t>臺</w:t>
      </w:r>
      <w:proofErr w:type="gramEnd"/>
      <w:r w:rsidR="001219E9" w:rsidRPr="00E66A2B">
        <w:rPr>
          <w:rFonts w:hint="eastAsia"/>
        </w:rPr>
        <w:t>中市政府</w:t>
      </w:r>
      <w:r w:rsidR="006D49E0" w:rsidRPr="00E66A2B">
        <w:rPr>
          <w:rFonts w:hint="eastAsia"/>
        </w:rPr>
        <w:t>消防局提出駐地、車輛、裝備器材與訓練費及人事費等4大項，合計</w:t>
      </w:r>
      <w:proofErr w:type="gramStart"/>
      <w:r w:rsidR="006B6F47" w:rsidRPr="00E66A2B">
        <w:rPr>
          <w:rFonts w:hint="eastAsia"/>
        </w:rPr>
        <w:t>金額</w:t>
      </w:r>
      <w:r w:rsidR="006D49E0" w:rsidRPr="00E66A2B">
        <w:rPr>
          <w:rFonts w:hint="eastAsia"/>
        </w:rPr>
        <w:t>約新臺</w:t>
      </w:r>
      <w:proofErr w:type="gramEnd"/>
      <w:r w:rsidR="006D49E0" w:rsidRPr="00E66A2B">
        <w:rPr>
          <w:rFonts w:hint="eastAsia"/>
        </w:rPr>
        <w:t>幣4億餘元，另提出園區業務</w:t>
      </w:r>
      <w:proofErr w:type="gramStart"/>
      <w:r w:rsidR="006D49E0" w:rsidRPr="00E66A2B">
        <w:rPr>
          <w:rFonts w:hint="eastAsia"/>
        </w:rPr>
        <w:t>移撥需協</w:t>
      </w:r>
      <w:proofErr w:type="gramEnd"/>
      <w:r w:rsidR="006D49E0" w:rsidRPr="00E66A2B">
        <w:rPr>
          <w:rFonts w:hint="eastAsia"/>
        </w:rPr>
        <w:t>調事項，俟園管局同意所提後再行簽訂園區消防移撥作業</w:t>
      </w:r>
      <w:r w:rsidR="00297881" w:rsidRPr="00E66A2B">
        <w:rPr>
          <w:rFonts w:hint="eastAsia"/>
        </w:rPr>
        <w:t>，移交前尚有部分項目需請該園區協助處理釐清：</w:t>
      </w:r>
      <w:bookmarkEnd w:id="113"/>
      <w:bookmarkEnd w:id="114"/>
    </w:p>
    <w:p w14:paraId="6D6FCC6E" w14:textId="77777777" w:rsidR="006D49E0" w:rsidRPr="00E66A2B" w:rsidRDefault="006D49E0" w:rsidP="00297881">
      <w:pPr>
        <w:pStyle w:val="4"/>
      </w:pPr>
      <w:r w:rsidRPr="00E66A2B">
        <w:rPr>
          <w:rFonts w:hint="eastAsia"/>
        </w:rPr>
        <w:t>建議園管局</w:t>
      </w:r>
      <w:proofErr w:type="gramStart"/>
      <w:r w:rsidRPr="00E66A2B">
        <w:rPr>
          <w:rFonts w:hint="eastAsia"/>
        </w:rPr>
        <w:t>臺</w:t>
      </w:r>
      <w:proofErr w:type="gramEnd"/>
      <w:r w:rsidRPr="00E66A2B">
        <w:rPr>
          <w:rFonts w:hint="eastAsia"/>
        </w:rPr>
        <w:t>中分局委託外聘委員(消防設備師)至園區廠商(含園區內服務機構)確認是否依「公共危險物品及可燃性高壓氣體製造儲存處理場所設置標準暨安全管理辦法」及「各類場所消防安全設備設置標準」設置及管理，</w:t>
      </w:r>
      <w:proofErr w:type="gramStart"/>
      <w:r w:rsidRPr="00E66A2B">
        <w:rPr>
          <w:rFonts w:hint="eastAsia"/>
        </w:rPr>
        <w:t>倘未符</w:t>
      </w:r>
      <w:proofErr w:type="gramEnd"/>
      <w:r w:rsidRPr="00E66A2B">
        <w:rPr>
          <w:rFonts w:hint="eastAsia"/>
        </w:rPr>
        <w:t>合規定者，請臺中分局儘速輔導改善，待改善完成後，再辦理交接為宜。</w:t>
      </w:r>
    </w:p>
    <w:p w14:paraId="75027C96" w14:textId="1562C6DC" w:rsidR="006D49E0" w:rsidRPr="00E66A2B" w:rsidRDefault="006D49E0" w:rsidP="00297881">
      <w:pPr>
        <w:pStyle w:val="4"/>
      </w:pPr>
      <w:proofErr w:type="gramStart"/>
      <w:r w:rsidRPr="00E66A2B">
        <w:rPr>
          <w:rFonts w:hint="eastAsia"/>
        </w:rPr>
        <w:t>請</w:t>
      </w:r>
      <w:r w:rsidR="003C2E54" w:rsidRPr="00E66A2B">
        <w:rPr>
          <w:rFonts w:hint="eastAsia"/>
        </w:rPr>
        <w:t>園管</w:t>
      </w:r>
      <w:proofErr w:type="gramEnd"/>
      <w:r w:rsidR="003C2E54" w:rsidRPr="00E66A2B">
        <w:rPr>
          <w:rFonts w:hint="eastAsia"/>
        </w:rPr>
        <w:t>局</w:t>
      </w:r>
      <w:r w:rsidRPr="00E66A2B">
        <w:rPr>
          <w:rFonts w:hint="eastAsia"/>
        </w:rPr>
        <w:t>臺中分局應擇期邀集園區廠商(管理階層主管)辦理說明會，屆時消防局相關單位協助出席說明日後消防局執行消防安全檢查管理方式等配合事項。</w:t>
      </w:r>
    </w:p>
    <w:p w14:paraId="7B728498" w14:textId="77777777" w:rsidR="006D49E0" w:rsidRPr="00E66A2B" w:rsidRDefault="006D49E0" w:rsidP="00297881">
      <w:pPr>
        <w:pStyle w:val="4"/>
      </w:pPr>
      <w:r w:rsidRPr="00E66A2B">
        <w:rPr>
          <w:rFonts w:hint="eastAsia"/>
        </w:rPr>
        <w:t>依消防局消防水源資訊系統格式提供消防栓詳細資料(含消防栓位置、型式、出水口型式、出水量、流量、水壓、開關型式、消防栓</w:t>
      </w:r>
      <w:proofErr w:type="gramStart"/>
      <w:r w:rsidRPr="00E66A2B">
        <w:rPr>
          <w:rFonts w:hint="eastAsia"/>
        </w:rPr>
        <w:t>管徑等</w:t>
      </w:r>
      <w:proofErr w:type="gramEnd"/>
      <w:r w:rsidRPr="00E66A2B">
        <w:rPr>
          <w:rFonts w:hint="eastAsia"/>
        </w:rPr>
        <w:t>)。</w:t>
      </w:r>
    </w:p>
    <w:p w14:paraId="7355B007" w14:textId="77777777" w:rsidR="00FD616C" w:rsidRPr="00E66A2B" w:rsidRDefault="006D49E0" w:rsidP="00297881">
      <w:pPr>
        <w:pStyle w:val="4"/>
      </w:pPr>
      <w:r w:rsidRPr="00E66A2B">
        <w:rPr>
          <w:rFonts w:hint="eastAsia"/>
        </w:rPr>
        <w:t>園區內消防栓未由自來水公司所管轄，日後新增及維修經費均由</w:t>
      </w:r>
      <w:proofErr w:type="gramStart"/>
      <w:r w:rsidRPr="00E66A2B">
        <w:rPr>
          <w:rFonts w:hint="eastAsia"/>
        </w:rPr>
        <w:t>臺</w:t>
      </w:r>
      <w:proofErr w:type="gramEnd"/>
      <w:r w:rsidRPr="00E66A2B">
        <w:rPr>
          <w:rFonts w:hint="eastAsia"/>
        </w:rPr>
        <w:t>中分局負擔及施工。</w:t>
      </w:r>
    </w:p>
    <w:p w14:paraId="394F03A4" w14:textId="6D941AFC" w:rsidR="008B7A95" w:rsidRPr="00E66A2B" w:rsidRDefault="00595DBA" w:rsidP="00FD616C">
      <w:pPr>
        <w:pStyle w:val="3"/>
      </w:pPr>
      <w:bookmarkStart w:id="115" w:name="_Toc178581209"/>
      <w:bookmarkStart w:id="116" w:name="_Toc180242416"/>
      <w:r w:rsidRPr="00E66A2B">
        <w:rPr>
          <w:rFonts w:hint="eastAsia"/>
        </w:rPr>
        <w:t>依上可知，</w:t>
      </w:r>
      <w:r w:rsidR="006A092A" w:rsidRPr="00E66A2B">
        <w:rPr>
          <w:rFonts w:hint="eastAsia"/>
        </w:rPr>
        <w:t>園管局所屬位於高雄市轄內（楠梓含二園區、前鎮含臨廣科技產業園區、高雄軟體園區及</w:t>
      </w:r>
      <w:r w:rsidR="006A092A" w:rsidRPr="00E66A2B">
        <w:rPr>
          <w:rFonts w:hint="eastAsia"/>
        </w:rPr>
        <w:lastRenderedPageBreak/>
        <w:t>成功物流園區）之消防業務已自113年1月1日起移撥予高雄市政府，然該局潭子科技產業園區仍有自設消防隊執行消防業務，經與</w:t>
      </w:r>
      <w:proofErr w:type="gramStart"/>
      <w:r w:rsidR="006A092A" w:rsidRPr="00E66A2B">
        <w:rPr>
          <w:rFonts w:hint="eastAsia"/>
        </w:rPr>
        <w:t>臺</w:t>
      </w:r>
      <w:proofErr w:type="gramEnd"/>
      <w:r w:rsidR="006A092A" w:rsidRPr="00E66A2B">
        <w:rPr>
          <w:rFonts w:hint="eastAsia"/>
        </w:rPr>
        <w:t>中市政府多次研商未果，顯與法令</w:t>
      </w:r>
      <w:proofErr w:type="gramStart"/>
      <w:r w:rsidR="006A092A" w:rsidRPr="00E66A2B">
        <w:rPr>
          <w:rFonts w:hint="eastAsia"/>
        </w:rPr>
        <w:t>未符且不</w:t>
      </w:r>
      <w:proofErr w:type="gramEnd"/>
      <w:r w:rsidR="006A092A" w:rsidRPr="00E66A2B">
        <w:rPr>
          <w:rFonts w:hint="eastAsia"/>
        </w:rPr>
        <w:t>利權責區分</w:t>
      </w:r>
      <w:r w:rsidR="006A092A" w:rsidRPr="00E66A2B">
        <w:rPr>
          <w:rFonts w:hint="eastAsia"/>
          <w:lang w:eastAsia="zh-HK"/>
        </w:rPr>
        <w:t>，亟待檢討改進。</w:t>
      </w:r>
      <w:bookmarkEnd w:id="115"/>
      <w:bookmarkEnd w:id="116"/>
    </w:p>
    <w:p w14:paraId="274B713D" w14:textId="77777777" w:rsidR="00A927A2" w:rsidRPr="00E66A2B" w:rsidRDefault="00A927A2">
      <w:pPr>
        <w:widowControl/>
        <w:overflowPunct/>
        <w:autoSpaceDE/>
        <w:autoSpaceDN/>
        <w:jc w:val="left"/>
      </w:pPr>
      <w:bookmarkStart w:id="117" w:name="_Toc524895648"/>
      <w:bookmarkStart w:id="118" w:name="_Toc524896194"/>
      <w:bookmarkStart w:id="119" w:name="_Toc524896224"/>
      <w:bookmarkStart w:id="120" w:name="_Toc524902734"/>
      <w:bookmarkStart w:id="121" w:name="_Toc525066148"/>
      <w:bookmarkStart w:id="122" w:name="_Toc525070839"/>
      <w:bookmarkStart w:id="123" w:name="_Toc525938379"/>
      <w:bookmarkStart w:id="124" w:name="_Toc525939227"/>
      <w:bookmarkStart w:id="125" w:name="_Toc525939732"/>
      <w:bookmarkStart w:id="126" w:name="_Toc529218272"/>
      <w:bookmarkStart w:id="127" w:name="_Toc529222689"/>
      <w:bookmarkStart w:id="128" w:name="_Toc529223111"/>
      <w:bookmarkStart w:id="129" w:name="_Toc529223862"/>
      <w:bookmarkStart w:id="130" w:name="_Toc529228265"/>
      <w:bookmarkStart w:id="131" w:name="_Toc2400395"/>
      <w:bookmarkStart w:id="132" w:name="_Toc4316189"/>
      <w:bookmarkStart w:id="133" w:name="_Toc4473330"/>
      <w:bookmarkStart w:id="134" w:name="_Toc69556897"/>
      <w:bookmarkStart w:id="135" w:name="_Toc69556946"/>
      <w:bookmarkStart w:id="136" w:name="_Toc69609820"/>
      <w:bookmarkStart w:id="137" w:name="_Toc70241816"/>
      <w:bookmarkStart w:id="138" w:name="_Toc70242205"/>
      <w:bookmarkStart w:id="139" w:name="_Toc421794875"/>
      <w:bookmarkStart w:id="140" w:name="_Toc422834160"/>
      <w:r w:rsidRPr="00E66A2B">
        <w:br w:type="page"/>
      </w:r>
    </w:p>
    <w:p w14:paraId="1443EFA7" w14:textId="77777777" w:rsidR="00E25849" w:rsidRPr="00E66A2B" w:rsidRDefault="00E25849" w:rsidP="004E05A1">
      <w:pPr>
        <w:pStyle w:val="1"/>
        <w:ind w:left="2380" w:hanging="2380"/>
      </w:pPr>
      <w:bookmarkStart w:id="141" w:name="_Toc180242417"/>
      <w:r w:rsidRPr="00E66A2B">
        <w:rPr>
          <w:rFonts w:hint="eastAsia"/>
        </w:rPr>
        <w:lastRenderedPageBreak/>
        <w:t>處理辦法：</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419B9C03" w14:textId="77777777" w:rsidR="001013F5" w:rsidRDefault="001013F5" w:rsidP="00792E1D">
      <w:pPr>
        <w:pStyle w:val="2"/>
        <w:spacing w:beforeLines="20" w:before="91"/>
        <w:ind w:left="1020" w:hanging="680"/>
        <w:rPr>
          <w:rFonts w:hint="eastAsia"/>
        </w:rPr>
      </w:pPr>
      <w:bookmarkStart w:id="142" w:name="_Toc524895649"/>
      <w:bookmarkStart w:id="143" w:name="_Toc524896195"/>
      <w:bookmarkStart w:id="144" w:name="_Toc524896225"/>
      <w:bookmarkEnd w:id="142"/>
      <w:bookmarkEnd w:id="143"/>
      <w:bookmarkEnd w:id="144"/>
      <w:r>
        <w:rPr>
          <w:rFonts w:hint="eastAsia"/>
        </w:rPr>
        <w:t>調查意見，函請行政院督同所屬內政部、經濟部、國家科學及技術委員會、交通部、相關直轄市及縣(市)政府確實檢討改進</w:t>
      </w:r>
      <w:proofErr w:type="gramStart"/>
      <w:r>
        <w:rPr>
          <w:rFonts w:hint="eastAsia"/>
        </w:rPr>
        <w:t>見復。</w:t>
      </w:r>
      <w:proofErr w:type="gramEnd"/>
    </w:p>
    <w:p w14:paraId="09BD03F2" w14:textId="52EB6627" w:rsidR="001013F5" w:rsidRDefault="001013F5" w:rsidP="00792E1D">
      <w:pPr>
        <w:pStyle w:val="2"/>
        <w:spacing w:beforeLines="20" w:before="91"/>
        <w:ind w:left="1020" w:hanging="680"/>
        <w:rPr>
          <w:rFonts w:hint="eastAsia"/>
        </w:rPr>
      </w:pPr>
      <w:r>
        <w:rPr>
          <w:rFonts w:hint="eastAsia"/>
        </w:rPr>
        <w:t>調查意見，函復審計部。</w:t>
      </w:r>
    </w:p>
    <w:p w14:paraId="334D211F" w14:textId="36C3BA22" w:rsidR="001013F5" w:rsidRDefault="001013F5" w:rsidP="00792E1D">
      <w:pPr>
        <w:pStyle w:val="2"/>
        <w:spacing w:beforeLines="20" w:before="91"/>
        <w:ind w:left="1020" w:hanging="680"/>
        <w:rPr>
          <w:rFonts w:hint="eastAsia"/>
        </w:rPr>
      </w:pPr>
      <w:r>
        <w:rPr>
          <w:rFonts w:hint="eastAsia"/>
        </w:rPr>
        <w:t>調查報告之案由、調查意見及處理辦法，於</w:t>
      </w:r>
      <w:proofErr w:type="gramStart"/>
      <w:r>
        <w:rPr>
          <w:rFonts w:hint="eastAsia"/>
        </w:rPr>
        <w:t>個</w:t>
      </w:r>
      <w:proofErr w:type="gramEnd"/>
      <w:r>
        <w:rPr>
          <w:rFonts w:hint="eastAsia"/>
        </w:rPr>
        <w:t>資隱匿後，上網公布。</w:t>
      </w:r>
    </w:p>
    <w:p w14:paraId="78FB3816" w14:textId="5D50E254" w:rsidR="00E25849" w:rsidRPr="00E66A2B" w:rsidRDefault="001013F5" w:rsidP="00792E1D">
      <w:pPr>
        <w:pStyle w:val="2"/>
        <w:spacing w:beforeLines="20" w:before="91"/>
        <w:ind w:left="1020" w:hanging="680"/>
      </w:pPr>
      <w:r>
        <w:rPr>
          <w:rFonts w:hint="eastAsia"/>
        </w:rPr>
        <w:t>行政院將本案應行改善事項答覆本院後，為切實瞭解並督促確實改善，本案調查委員得適時要求該院或其所屬有關機關到院說明。</w:t>
      </w:r>
    </w:p>
    <w:p w14:paraId="1C242ED2" w14:textId="77777777" w:rsidR="001013F5" w:rsidRPr="001013F5" w:rsidRDefault="00E25849" w:rsidP="001013F5">
      <w:pPr>
        <w:pStyle w:val="aa"/>
        <w:spacing w:beforeLines="150" w:before="685" w:after="0"/>
        <w:ind w:leftChars="1100" w:left="3742" w:firstLineChars="274" w:firstLine="1217"/>
        <w:rPr>
          <w:b w:val="0"/>
          <w:bCs/>
          <w:snapToGrid/>
          <w:color w:val="000000" w:themeColor="text1"/>
          <w:spacing w:val="12"/>
          <w:kern w:val="0"/>
          <w:sz w:val="40"/>
        </w:rPr>
      </w:pPr>
      <w:r w:rsidRPr="001013F5">
        <w:rPr>
          <w:rFonts w:hint="eastAsia"/>
          <w:b w:val="0"/>
          <w:bCs/>
          <w:snapToGrid/>
          <w:color w:val="000000" w:themeColor="text1"/>
          <w:spacing w:val="12"/>
          <w:kern w:val="0"/>
          <w:sz w:val="40"/>
        </w:rPr>
        <w:t>調查委員：</w:t>
      </w:r>
      <w:r w:rsidR="00E66A2B" w:rsidRPr="001013F5">
        <w:rPr>
          <w:rFonts w:hint="eastAsia"/>
          <w:b w:val="0"/>
          <w:bCs/>
          <w:snapToGrid/>
          <w:color w:val="000000" w:themeColor="text1"/>
          <w:spacing w:val="12"/>
          <w:kern w:val="0"/>
          <w:sz w:val="40"/>
        </w:rPr>
        <w:t>施錦芳</w:t>
      </w:r>
    </w:p>
    <w:p w14:paraId="0CEAA447" w14:textId="77777777" w:rsidR="001013F5" w:rsidRPr="001013F5" w:rsidRDefault="00E66A2B" w:rsidP="001013F5">
      <w:pPr>
        <w:pStyle w:val="aa"/>
        <w:spacing w:beforeLines="50" w:before="228" w:after="0"/>
        <w:ind w:leftChars="1750" w:left="5953" w:firstLineChars="274" w:firstLine="1217"/>
        <w:rPr>
          <w:b w:val="0"/>
          <w:bCs/>
          <w:snapToGrid/>
          <w:color w:val="000000" w:themeColor="text1"/>
          <w:spacing w:val="12"/>
          <w:kern w:val="0"/>
          <w:sz w:val="40"/>
        </w:rPr>
      </w:pPr>
      <w:r w:rsidRPr="001013F5">
        <w:rPr>
          <w:rFonts w:hint="eastAsia"/>
          <w:b w:val="0"/>
          <w:bCs/>
          <w:snapToGrid/>
          <w:color w:val="000000" w:themeColor="text1"/>
          <w:spacing w:val="12"/>
          <w:kern w:val="0"/>
          <w:sz w:val="40"/>
        </w:rPr>
        <w:t>葉大華</w:t>
      </w:r>
    </w:p>
    <w:p w14:paraId="18188CE9" w14:textId="2C31C8A1" w:rsidR="00E25849" w:rsidRPr="001013F5" w:rsidRDefault="00E66A2B" w:rsidP="001013F5">
      <w:pPr>
        <w:pStyle w:val="aa"/>
        <w:spacing w:beforeLines="50" w:before="228" w:after="0"/>
        <w:ind w:leftChars="1750" w:left="5953" w:firstLineChars="274" w:firstLine="1217"/>
        <w:rPr>
          <w:b w:val="0"/>
          <w:bCs/>
          <w:snapToGrid/>
          <w:color w:val="000000" w:themeColor="text1"/>
          <w:spacing w:val="12"/>
          <w:kern w:val="0"/>
          <w:sz w:val="40"/>
        </w:rPr>
      </w:pPr>
      <w:r w:rsidRPr="001013F5">
        <w:rPr>
          <w:rFonts w:hint="eastAsia"/>
          <w:b w:val="0"/>
          <w:bCs/>
          <w:snapToGrid/>
          <w:color w:val="000000" w:themeColor="text1"/>
          <w:spacing w:val="12"/>
          <w:kern w:val="0"/>
          <w:sz w:val="40"/>
        </w:rPr>
        <w:t>林盛豐</w:t>
      </w:r>
    </w:p>
    <w:p w14:paraId="00E2976C" w14:textId="77777777" w:rsidR="00770453" w:rsidRPr="00E66A2B" w:rsidRDefault="00770453" w:rsidP="00770453">
      <w:pPr>
        <w:pStyle w:val="aa"/>
        <w:spacing w:before="0" w:after="0"/>
        <w:ind w:leftChars="1100" w:left="3742"/>
        <w:rPr>
          <w:rFonts w:ascii="Times New Roman"/>
          <w:b w:val="0"/>
          <w:bCs/>
          <w:snapToGrid/>
          <w:spacing w:val="0"/>
          <w:kern w:val="0"/>
          <w:sz w:val="40"/>
        </w:rPr>
      </w:pPr>
    </w:p>
    <w:p w14:paraId="617C0D76" w14:textId="4A8A121F" w:rsidR="00053AAF" w:rsidRDefault="00053AAF" w:rsidP="00770453">
      <w:pPr>
        <w:pStyle w:val="aa"/>
        <w:spacing w:before="0" w:after="0"/>
        <w:ind w:leftChars="1100" w:left="3742"/>
        <w:rPr>
          <w:rFonts w:ascii="Times New Roman"/>
          <w:b w:val="0"/>
          <w:bCs/>
          <w:snapToGrid/>
          <w:spacing w:val="0"/>
          <w:kern w:val="0"/>
        </w:rPr>
      </w:pPr>
      <w:bookmarkStart w:id="145" w:name="_GoBack"/>
      <w:bookmarkEnd w:id="145"/>
    </w:p>
    <w:p w14:paraId="2DE60B80" w14:textId="6D53F7FA" w:rsidR="001013F5" w:rsidRDefault="001013F5" w:rsidP="00770453">
      <w:pPr>
        <w:pStyle w:val="aa"/>
        <w:spacing w:before="0" w:after="0"/>
        <w:ind w:leftChars="1100" w:left="3742"/>
        <w:rPr>
          <w:rFonts w:ascii="Times New Roman"/>
          <w:b w:val="0"/>
          <w:bCs/>
          <w:snapToGrid/>
          <w:spacing w:val="0"/>
          <w:kern w:val="0"/>
        </w:rPr>
      </w:pPr>
    </w:p>
    <w:p w14:paraId="495D20CA" w14:textId="77777777" w:rsidR="001013F5" w:rsidRPr="001013F5" w:rsidRDefault="001013F5" w:rsidP="00770453">
      <w:pPr>
        <w:pStyle w:val="aa"/>
        <w:spacing w:before="0" w:after="0"/>
        <w:ind w:leftChars="1100" w:left="3742"/>
        <w:rPr>
          <w:rFonts w:ascii="Times New Roman" w:hint="eastAsia"/>
          <w:b w:val="0"/>
          <w:bCs/>
          <w:snapToGrid/>
          <w:spacing w:val="0"/>
          <w:kern w:val="0"/>
        </w:rPr>
      </w:pPr>
    </w:p>
    <w:p w14:paraId="1431E66D" w14:textId="39CEB888" w:rsidR="001C3C02" w:rsidRPr="001013F5" w:rsidRDefault="001C3C02" w:rsidP="00A07B4B">
      <w:pPr>
        <w:pStyle w:val="af1"/>
        <w:kinsoku/>
        <w:autoSpaceDE w:val="0"/>
        <w:spacing w:beforeLines="50" w:before="228"/>
        <w:ind w:left="900" w:hanging="900"/>
        <w:rPr>
          <w:bCs/>
          <w:sz w:val="28"/>
        </w:rPr>
      </w:pPr>
      <w:r w:rsidRPr="001013F5">
        <w:rPr>
          <w:rFonts w:hint="eastAsia"/>
          <w:bCs/>
          <w:sz w:val="28"/>
        </w:rPr>
        <w:t>案</w:t>
      </w:r>
      <w:r w:rsidR="001013F5">
        <w:rPr>
          <w:rFonts w:hint="eastAsia"/>
          <w:bCs/>
          <w:sz w:val="28"/>
        </w:rPr>
        <w:t xml:space="preserve"> </w:t>
      </w:r>
      <w:r w:rsidR="001013F5">
        <w:rPr>
          <w:bCs/>
          <w:sz w:val="28"/>
        </w:rPr>
        <w:t xml:space="preserve"> </w:t>
      </w:r>
      <w:r w:rsidRPr="001013F5">
        <w:rPr>
          <w:rFonts w:hint="eastAsia"/>
          <w:bCs/>
          <w:sz w:val="28"/>
        </w:rPr>
        <w:t>名：</w:t>
      </w:r>
      <w:r w:rsidR="00D236D5" w:rsidRPr="001013F5">
        <w:rPr>
          <w:rFonts w:hint="eastAsia"/>
          <w:bCs/>
          <w:sz w:val="28"/>
        </w:rPr>
        <w:t>中央轄管特區災害防救業務</w:t>
      </w:r>
      <w:r w:rsidR="00B8266E" w:rsidRPr="001013F5">
        <w:rPr>
          <w:rFonts w:hint="eastAsia"/>
          <w:bCs/>
          <w:sz w:val="28"/>
        </w:rPr>
        <w:t>案</w:t>
      </w:r>
    </w:p>
    <w:p w14:paraId="5961AD7A" w14:textId="77777777" w:rsidR="001C3C02" w:rsidRPr="001013F5" w:rsidRDefault="001C3C02" w:rsidP="001013F5">
      <w:pPr>
        <w:pStyle w:val="af1"/>
        <w:kinsoku/>
        <w:autoSpaceDE w:val="0"/>
        <w:spacing w:beforeLines="50" w:before="228"/>
        <w:ind w:left="1201" w:hangingChars="400" w:hanging="1201"/>
        <w:rPr>
          <w:bCs/>
          <w:sz w:val="28"/>
        </w:rPr>
      </w:pPr>
      <w:r w:rsidRPr="001013F5">
        <w:rPr>
          <w:rFonts w:hint="eastAsia"/>
          <w:bCs/>
          <w:sz w:val="28"/>
        </w:rPr>
        <w:t>關鍵字：</w:t>
      </w:r>
      <w:r w:rsidR="00E21A5A" w:rsidRPr="001013F5">
        <w:rPr>
          <w:rFonts w:hint="eastAsia"/>
          <w:sz w:val="28"/>
        </w:rPr>
        <w:t>中央轄管特區、災害防救業務計畫</w:t>
      </w:r>
      <w:r w:rsidR="007576A0" w:rsidRPr="001013F5">
        <w:rPr>
          <w:rFonts w:hint="eastAsia"/>
          <w:sz w:val="28"/>
        </w:rPr>
        <w:t>、地區災害防救計畫、應變管理資訊雲端服務系統（EMIC 2.0系統）、避難收容處所</w:t>
      </w:r>
    </w:p>
    <w:sectPr w:rsidR="001C3C02" w:rsidRPr="001013F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A4DFB" w14:textId="77777777" w:rsidR="006D0C08" w:rsidRDefault="006D0C08">
      <w:r>
        <w:separator/>
      </w:r>
    </w:p>
  </w:endnote>
  <w:endnote w:type="continuationSeparator" w:id="0">
    <w:p w14:paraId="65A408A1" w14:textId="77777777" w:rsidR="006D0C08" w:rsidRDefault="006D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PMingLiU">
    <w:altName w:val="新細明體"/>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F2BB4" w14:textId="77777777" w:rsidR="00DA09AB" w:rsidRDefault="00DA09AB">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780C54DB" w14:textId="77777777" w:rsidR="00DA09AB" w:rsidRDefault="00DA09A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BE8FE" w14:textId="77777777" w:rsidR="006D0C08" w:rsidRDefault="006D0C08">
      <w:r>
        <w:separator/>
      </w:r>
    </w:p>
  </w:footnote>
  <w:footnote w:type="continuationSeparator" w:id="0">
    <w:p w14:paraId="3D7D8A1F" w14:textId="77777777" w:rsidR="006D0C08" w:rsidRDefault="006D0C08">
      <w:r>
        <w:continuationSeparator/>
      </w:r>
    </w:p>
  </w:footnote>
  <w:footnote w:id="1">
    <w:p w14:paraId="58DF957E" w14:textId="12C81ED6" w:rsidR="00DA09AB" w:rsidRDefault="00DA09AB" w:rsidP="00D1410C">
      <w:pPr>
        <w:pStyle w:val="afd"/>
      </w:pPr>
      <w:r>
        <w:rPr>
          <w:rStyle w:val="aff"/>
        </w:rPr>
        <w:footnoteRef/>
      </w:r>
      <w:r>
        <w:t xml:space="preserve"> </w:t>
      </w:r>
      <w:proofErr w:type="gramStart"/>
      <w:r>
        <w:rPr>
          <w:rFonts w:hint="eastAsia"/>
        </w:rPr>
        <w:t>災防法</w:t>
      </w:r>
      <w:proofErr w:type="gramEnd"/>
      <w:r w:rsidRPr="000C477D">
        <w:rPr>
          <w:rFonts w:hint="eastAsia"/>
        </w:rPr>
        <w:t>第3條第1項規定</w:t>
      </w:r>
      <w:r>
        <w:rPr>
          <w:rFonts w:hint="eastAsia"/>
        </w:rPr>
        <w:t>：</w:t>
      </w:r>
      <w:r w:rsidRPr="000C477D">
        <w:rPr>
          <w:rFonts w:hint="eastAsia"/>
        </w:rPr>
        <w:t>「</w:t>
      </w:r>
      <w:r>
        <w:rPr>
          <w:rFonts w:hint="eastAsia"/>
        </w:rPr>
        <w:t>各種災害之預防、應變及復原重建，以下列機關為中央災害防救業務主管機關：一、風災、震災（含土壤液化）、火災、爆炸、火山災害：內政部。二、水災、旱災、礦災、工業管線災害、公用氣體與油料管線、輸電線路災害：經濟部。三、</w:t>
      </w:r>
      <w:proofErr w:type="gramStart"/>
      <w:r>
        <w:rPr>
          <w:rFonts w:hint="eastAsia"/>
        </w:rPr>
        <w:t>寒害</w:t>
      </w:r>
      <w:proofErr w:type="gramEnd"/>
      <w:r>
        <w:rPr>
          <w:rFonts w:hint="eastAsia"/>
        </w:rPr>
        <w:t>、土石流及大規模崩塌災害、森林火災、動植物</w:t>
      </w:r>
      <w:proofErr w:type="gramStart"/>
      <w:r>
        <w:rPr>
          <w:rFonts w:hint="eastAsia"/>
        </w:rPr>
        <w:t>疫</w:t>
      </w:r>
      <w:proofErr w:type="gramEnd"/>
      <w:r>
        <w:rPr>
          <w:rFonts w:hint="eastAsia"/>
        </w:rPr>
        <w:t>災：行政院農業委員會。四、空難、海難、陸上交通事故：交通部。五、毒性及關注化學物質災害、懸浮微粒物質災害：行政院環境保護署。六、生物病原災害：</w:t>
      </w:r>
      <w:proofErr w:type="gramStart"/>
      <w:r>
        <w:rPr>
          <w:rFonts w:hint="eastAsia"/>
        </w:rPr>
        <w:t>衛福部</w:t>
      </w:r>
      <w:proofErr w:type="gramEnd"/>
      <w:r>
        <w:rPr>
          <w:rFonts w:hint="eastAsia"/>
        </w:rPr>
        <w:t>。七、輻射災害：行政院原子能委員會。八、其他災害：依法律規定或由中央災害防救會報指定之中央災害防救業務主管機關。</w:t>
      </w:r>
      <w:r w:rsidRPr="000C477D">
        <w:rPr>
          <w:rFonts w:hint="eastAsia"/>
        </w:rPr>
        <w:t>」</w:t>
      </w:r>
    </w:p>
  </w:footnote>
  <w:footnote w:id="2">
    <w:p w14:paraId="1476FABD" w14:textId="3A836AD1" w:rsidR="00DA09AB" w:rsidRPr="00621E6A" w:rsidRDefault="00DA09AB" w:rsidP="00F9135C">
      <w:pPr>
        <w:pStyle w:val="afd"/>
      </w:pPr>
      <w:r>
        <w:rPr>
          <w:rStyle w:val="aff"/>
        </w:rPr>
        <w:footnoteRef/>
      </w:r>
      <w:r>
        <w:t xml:space="preserve"> </w:t>
      </w:r>
      <w:r>
        <w:rPr>
          <w:rFonts w:hint="eastAsia"/>
        </w:rPr>
        <w:t>依審計部審核報告定義。</w:t>
      </w:r>
    </w:p>
  </w:footnote>
  <w:footnote w:id="3">
    <w:p w14:paraId="337DD0B8" w14:textId="77777777" w:rsidR="00DA09AB" w:rsidRDefault="00DA09AB" w:rsidP="00042C84">
      <w:pPr>
        <w:pStyle w:val="afd"/>
      </w:pPr>
      <w:r>
        <w:rPr>
          <w:rStyle w:val="aff"/>
        </w:rPr>
        <w:footnoteRef/>
      </w:r>
      <w:r>
        <w:t xml:space="preserve"> </w:t>
      </w:r>
      <w:proofErr w:type="gramStart"/>
      <w:r w:rsidRPr="00042C84">
        <w:rPr>
          <w:rFonts w:hint="eastAsia"/>
        </w:rPr>
        <w:t>災防法</w:t>
      </w:r>
      <w:proofErr w:type="gramEnd"/>
      <w:r w:rsidRPr="00042C84">
        <w:rPr>
          <w:rFonts w:hint="eastAsia"/>
        </w:rPr>
        <w:t>施行細則第10條</w:t>
      </w:r>
      <w:r>
        <w:rPr>
          <w:rFonts w:hint="eastAsia"/>
        </w:rPr>
        <w:t>：</w:t>
      </w:r>
      <w:r w:rsidRPr="00042C84">
        <w:rPr>
          <w:rFonts w:hint="eastAsia"/>
        </w:rPr>
        <w:t>「</w:t>
      </w:r>
      <w:r>
        <w:rPr>
          <w:rFonts w:hint="eastAsia"/>
        </w:rPr>
        <w:t>本法第23條第1項第5款所定災害防救物資、器材，其項目如下：一、飲用水、糧食及其他民生必需品。二、急救用醫療器材及藥品。三、人命救助器材及裝備。四、營建機具、建材及其他緊急應變措施之必需品。五、其他必要之物資及器材。本法第23條第1項第6款所定災害防救設施、設備，其項目如下：一、人員、物資疏散運送工具。二、傳染病防治、廢棄物處理、環境消毒及衛生改善等設備。三、救災用準備水源及災害搶救裝備。四、各種維生管線材料及搶修用器材、設備。五、資訊、通信等器材、設備。六、其他必要之設施及設備。</w:t>
      </w:r>
      <w:r w:rsidRPr="00042C84">
        <w:rPr>
          <w:rFonts w:hint="eastAsia"/>
        </w:rPr>
        <w:t>」</w:t>
      </w:r>
    </w:p>
  </w:footnote>
  <w:footnote w:id="4">
    <w:p w14:paraId="7CBCF530" w14:textId="77777777" w:rsidR="00DA09AB" w:rsidRPr="00097B9C" w:rsidRDefault="00DA09AB" w:rsidP="007B51E6">
      <w:pPr>
        <w:pStyle w:val="afd"/>
      </w:pPr>
      <w:r>
        <w:rPr>
          <w:rStyle w:val="aff"/>
        </w:rPr>
        <w:footnoteRef/>
      </w:r>
      <w:r>
        <w:t xml:space="preserve"> </w:t>
      </w:r>
      <w:proofErr w:type="gramStart"/>
      <w:r>
        <w:rPr>
          <w:rFonts w:hint="eastAsia"/>
        </w:rPr>
        <w:t>註</w:t>
      </w:r>
      <w:proofErr w:type="gramEnd"/>
      <w:r>
        <w:rPr>
          <w:rFonts w:hint="eastAsia"/>
        </w:rPr>
        <w:t>：1.新北市政府：273項。2.基隆分公司：5項。3.</w:t>
      </w:r>
      <w:proofErr w:type="gramStart"/>
      <w:r>
        <w:rPr>
          <w:rFonts w:hint="eastAsia"/>
        </w:rPr>
        <w:t>臺</w:t>
      </w:r>
      <w:proofErr w:type="gramEnd"/>
      <w:r>
        <w:rPr>
          <w:rFonts w:hint="eastAsia"/>
        </w:rPr>
        <w:t>中分公司：10項。4.高雄分公司：12項。5.花蓮分公司：4項。6.基隆分公司</w:t>
      </w:r>
      <w:proofErr w:type="gramStart"/>
      <w:r>
        <w:rPr>
          <w:rFonts w:hint="eastAsia"/>
        </w:rPr>
        <w:t>臺</w:t>
      </w:r>
      <w:proofErr w:type="gramEnd"/>
      <w:r>
        <w:rPr>
          <w:rFonts w:hint="eastAsia"/>
        </w:rPr>
        <w:t>北港營運處：0項。7.基隆分公司蘇澳港營運處：0項。8.高雄分公司安平港營運處：3項。9.高雄分公司布袋管理處：1項。10.高雄分公司馬公管理處：1項。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A9C3BC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85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
  </w:num>
  <w:num w:numId="45">
    <w:abstractNumId w:val="1"/>
  </w:num>
  <w:num w:numId="46">
    <w:abstractNumId w:val="1"/>
  </w:num>
  <w:num w:numId="47">
    <w:abstractNumId w:val="1"/>
  </w:num>
  <w:num w:numId="4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8BF"/>
    <w:rsid w:val="00002724"/>
    <w:rsid w:val="000036E7"/>
    <w:rsid w:val="00003B13"/>
    <w:rsid w:val="00004A8E"/>
    <w:rsid w:val="00005698"/>
    <w:rsid w:val="00006326"/>
    <w:rsid w:val="00006359"/>
    <w:rsid w:val="00006961"/>
    <w:rsid w:val="000069F4"/>
    <w:rsid w:val="000100A5"/>
    <w:rsid w:val="0001118B"/>
    <w:rsid w:val="000112BF"/>
    <w:rsid w:val="000116C3"/>
    <w:rsid w:val="00011AF1"/>
    <w:rsid w:val="00012233"/>
    <w:rsid w:val="00012301"/>
    <w:rsid w:val="0001385D"/>
    <w:rsid w:val="000156CF"/>
    <w:rsid w:val="00017318"/>
    <w:rsid w:val="000212EA"/>
    <w:rsid w:val="000225C2"/>
    <w:rsid w:val="000229AD"/>
    <w:rsid w:val="00024195"/>
    <w:rsid w:val="000246F7"/>
    <w:rsid w:val="00026051"/>
    <w:rsid w:val="0003036F"/>
    <w:rsid w:val="0003114D"/>
    <w:rsid w:val="000317F2"/>
    <w:rsid w:val="000358C4"/>
    <w:rsid w:val="00036D76"/>
    <w:rsid w:val="00036DD9"/>
    <w:rsid w:val="00037329"/>
    <w:rsid w:val="00037692"/>
    <w:rsid w:val="00041F87"/>
    <w:rsid w:val="00042C84"/>
    <w:rsid w:val="00043DB1"/>
    <w:rsid w:val="00043F1B"/>
    <w:rsid w:val="00045FD3"/>
    <w:rsid w:val="0005183A"/>
    <w:rsid w:val="00053AAF"/>
    <w:rsid w:val="00054AA3"/>
    <w:rsid w:val="0005640E"/>
    <w:rsid w:val="000577D3"/>
    <w:rsid w:val="00057F32"/>
    <w:rsid w:val="00057F8E"/>
    <w:rsid w:val="00060424"/>
    <w:rsid w:val="00062722"/>
    <w:rsid w:val="00062A25"/>
    <w:rsid w:val="000639E9"/>
    <w:rsid w:val="0006407E"/>
    <w:rsid w:val="00064345"/>
    <w:rsid w:val="00065696"/>
    <w:rsid w:val="00065B1E"/>
    <w:rsid w:val="0006626A"/>
    <w:rsid w:val="000672E6"/>
    <w:rsid w:val="00067D90"/>
    <w:rsid w:val="00070172"/>
    <w:rsid w:val="00071095"/>
    <w:rsid w:val="0007136F"/>
    <w:rsid w:val="00073CB5"/>
    <w:rsid w:val="0007425C"/>
    <w:rsid w:val="00074C2D"/>
    <w:rsid w:val="0007618A"/>
    <w:rsid w:val="00077553"/>
    <w:rsid w:val="00080E3D"/>
    <w:rsid w:val="00081668"/>
    <w:rsid w:val="000823BA"/>
    <w:rsid w:val="00084485"/>
    <w:rsid w:val="00084801"/>
    <w:rsid w:val="000851A2"/>
    <w:rsid w:val="000854F7"/>
    <w:rsid w:val="00085D7F"/>
    <w:rsid w:val="00087064"/>
    <w:rsid w:val="00091F87"/>
    <w:rsid w:val="0009352E"/>
    <w:rsid w:val="00093D4A"/>
    <w:rsid w:val="00094334"/>
    <w:rsid w:val="00094B32"/>
    <w:rsid w:val="00096B96"/>
    <w:rsid w:val="00097B9C"/>
    <w:rsid w:val="000A2F3F"/>
    <w:rsid w:val="000A32FA"/>
    <w:rsid w:val="000A359F"/>
    <w:rsid w:val="000B02CC"/>
    <w:rsid w:val="000B0AAF"/>
    <w:rsid w:val="000B0B4A"/>
    <w:rsid w:val="000B278B"/>
    <w:rsid w:val="000B279A"/>
    <w:rsid w:val="000B29BB"/>
    <w:rsid w:val="000B36EA"/>
    <w:rsid w:val="000B410E"/>
    <w:rsid w:val="000B451B"/>
    <w:rsid w:val="000B47C7"/>
    <w:rsid w:val="000B49C6"/>
    <w:rsid w:val="000B4D18"/>
    <w:rsid w:val="000B5F5D"/>
    <w:rsid w:val="000B61D2"/>
    <w:rsid w:val="000B703E"/>
    <w:rsid w:val="000B7046"/>
    <w:rsid w:val="000B70A7"/>
    <w:rsid w:val="000B73DD"/>
    <w:rsid w:val="000C0747"/>
    <w:rsid w:val="000C0A04"/>
    <w:rsid w:val="000C0D5E"/>
    <w:rsid w:val="000C1416"/>
    <w:rsid w:val="000C1B38"/>
    <w:rsid w:val="000C477D"/>
    <w:rsid w:val="000C495F"/>
    <w:rsid w:val="000D04DF"/>
    <w:rsid w:val="000D2A3F"/>
    <w:rsid w:val="000D2ACE"/>
    <w:rsid w:val="000D2CE8"/>
    <w:rsid w:val="000D66D9"/>
    <w:rsid w:val="000D6B73"/>
    <w:rsid w:val="000D7512"/>
    <w:rsid w:val="000D7A92"/>
    <w:rsid w:val="000D7C75"/>
    <w:rsid w:val="000D7CAE"/>
    <w:rsid w:val="000E0B2D"/>
    <w:rsid w:val="000E1236"/>
    <w:rsid w:val="000E1D9C"/>
    <w:rsid w:val="000E3C92"/>
    <w:rsid w:val="000E55B7"/>
    <w:rsid w:val="000E6431"/>
    <w:rsid w:val="000E6921"/>
    <w:rsid w:val="000F0EFD"/>
    <w:rsid w:val="000F1F37"/>
    <w:rsid w:val="000F21A5"/>
    <w:rsid w:val="000F349F"/>
    <w:rsid w:val="000F6CF7"/>
    <w:rsid w:val="001001CE"/>
    <w:rsid w:val="001013F5"/>
    <w:rsid w:val="00102B9F"/>
    <w:rsid w:val="0010361A"/>
    <w:rsid w:val="0010450E"/>
    <w:rsid w:val="0010661E"/>
    <w:rsid w:val="00107364"/>
    <w:rsid w:val="00112637"/>
    <w:rsid w:val="00112ABC"/>
    <w:rsid w:val="001146E6"/>
    <w:rsid w:val="00115096"/>
    <w:rsid w:val="001163E7"/>
    <w:rsid w:val="00117E8D"/>
    <w:rsid w:val="00117F27"/>
    <w:rsid w:val="0012001E"/>
    <w:rsid w:val="0012025D"/>
    <w:rsid w:val="0012168E"/>
    <w:rsid w:val="001219E9"/>
    <w:rsid w:val="00121A83"/>
    <w:rsid w:val="00121D65"/>
    <w:rsid w:val="0012292C"/>
    <w:rsid w:val="00124D33"/>
    <w:rsid w:val="0012531F"/>
    <w:rsid w:val="00126A55"/>
    <w:rsid w:val="0012785F"/>
    <w:rsid w:val="00131296"/>
    <w:rsid w:val="001319B7"/>
    <w:rsid w:val="00132B78"/>
    <w:rsid w:val="001330E0"/>
    <w:rsid w:val="00133646"/>
    <w:rsid w:val="00133F08"/>
    <w:rsid w:val="001345E6"/>
    <w:rsid w:val="00135942"/>
    <w:rsid w:val="0013694C"/>
    <w:rsid w:val="00136E30"/>
    <w:rsid w:val="001378B0"/>
    <w:rsid w:val="00137AD7"/>
    <w:rsid w:val="00140600"/>
    <w:rsid w:val="00140675"/>
    <w:rsid w:val="00141019"/>
    <w:rsid w:val="00141BCE"/>
    <w:rsid w:val="0014230C"/>
    <w:rsid w:val="00142E00"/>
    <w:rsid w:val="00142E69"/>
    <w:rsid w:val="00143553"/>
    <w:rsid w:val="001436E9"/>
    <w:rsid w:val="00143D3C"/>
    <w:rsid w:val="00146525"/>
    <w:rsid w:val="001472C7"/>
    <w:rsid w:val="0015029F"/>
    <w:rsid w:val="00151EFE"/>
    <w:rsid w:val="00152793"/>
    <w:rsid w:val="001533DD"/>
    <w:rsid w:val="00153B7E"/>
    <w:rsid w:val="00153DEC"/>
    <w:rsid w:val="001545A9"/>
    <w:rsid w:val="0015497B"/>
    <w:rsid w:val="0015529E"/>
    <w:rsid w:val="0015614C"/>
    <w:rsid w:val="00160403"/>
    <w:rsid w:val="001622F4"/>
    <w:rsid w:val="001637C7"/>
    <w:rsid w:val="0016480E"/>
    <w:rsid w:val="00165303"/>
    <w:rsid w:val="0016576C"/>
    <w:rsid w:val="00171416"/>
    <w:rsid w:val="001726B6"/>
    <w:rsid w:val="001729EA"/>
    <w:rsid w:val="00173834"/>
    <w:rsid w:val="0017425A"/>
    <w:rsid w:val="00174297"/>
    <w:rsid w:val="00174F1D"/>
    <w:rsid w:val="001755EA"/>
    <w:rsid w:val="0017724B"/>
    <w:rsid w:val="0017724C"/>
    <w:rsid w:val="00180D0F"/>
    <w:rsid w:val="00180E06"/>
    <w:rsid w:val="00181181"/>
    <w:rsid w:val="001817B3"/>
    <w:rsid w:val="00181A7A"/>
    <w:rsid w:val="0018297E"/>
    <w:rsid w:val="00182CB2"/>
    <w:rsid w:val="00183014"/>
    <w:rsid w:val="001846A5"/>
    <w:rsid w:val="00185B63"/>
    <w:rsid w:val="00186066"/>
    <w:rsid w:val="001919EF"/>
    <w:rsid w:val="0019428C"/>
    <w:rsid w:val="00194DDD"/>
    <w:rsid w:val="001959C2"/>
    <w:rsid w:val="00196A17"/>
    <w:rsid w:val="001A51E3"/>
    <w:rsid w:val="001A5829"/>
    <w:rsid w:val="001A7968"/>
    <w:rsid w:val="001A7FE5"/>
    <w:rsid w:val="001B02A1"/>
    <w:rsid w:val="001B0C3A"/>
    <w:rsid w:val="001B12E6"/>
    <w:rsid w:val="001B1D79"/>
    <w:rsid w:val="001B2E98"/>
    <w:rsid w:val="001B3483"/>
    <w:rsid w:val="001B35E8"/>
    <w:rsid w:val="001B3C1E"/>
    <w:rsid w:val="001B4494"/>
    <w:rsid w:val="001B53AF"/>
    <w:rsid w:val="001B53EF"/>
    <w:rsid w:val="001B5CCF"/>
    <w:rsid w:val="001B6199"/>
    <w:rsid w:val="001B74CB"/>
    <w:rsid w:val="001C0D8B"/>
    <w:rsid w:val="001C0DA8"/>
    <w:rsid w:val="001C0F05"/>
    <w:rsid w:val="001C38F8"/>
    <w:rsid w:val="001C3C02"/>
    <w:rsid w:val="001C4A9C"/>
    <w:rsid w:val="001C7C58"/>
    <w:rsid w:val="001D1BF9"/>
    <w:rsid w:val="001D37B2"/>
    <w:rsid w:val="001D4591"/>
    <w:rsid w:val="001D46B4"/>
    <w:rsid w:val="001D4AD7"/>
    <w:rsid w:val="001D5774"/>
    <w:rsid w:val="001D6F5D"/>
    <w:rsid w:val="001E0D8A"/>
    <w:rsid w:val="001E1E75"/>
    <w:rsid w:val="001E24F5"/>
    <w:rsid w:val="001E5202"/>
    <w:rsid w:val="001E534D"/>
    <w:rsid w:val="001E60AD"/>
    <w:rsid w:val="001E67BA"/>
    <w:rsid w:val="001E74AF"/>
    <w:rsid w:val="001E74C2"/>
    <w:rsid w:val="001E76AE"/>
    <w:rsid w:val="001F3219"/>
    <w:rsid w:val="001F3781"/>
    <w:rsid w:val="001F401C"/>
    <w:rsid w:val="001F4F82"/>
    <w:rsid w:val="001F5A48"/>
    <w:rsid w:val="001F5A7B"/>
    <w:rsid w:val="001F6260"/>
    <w:rsid w:val="001F62AD"/>
    <w:rsid w:val="001F6A66"/>
    <w:rsid w:val="00200007"/>
    <w:rsid w:val="00200298"/>
    <w:rsid w:val="002030A5"/>
    <w:rsid w:val="00203131"/>
    <w:rsid w:val="002034CF"/>
    <w:rsid w:val="00206A86"/>
    <w:rsid w:val="002072D3"/>
    <w:rsid w:val="00207711"/>
    <w:rsid w:val="00212E88"/>
    <w:rsid w:val="002137F2"/>
    <w:rsid w:val="00213C9C"/>
    <w:rsid w:val="002148A8"/>
    <w:rsid w:val="0022009E"/>
    <w:rsid w:val="00221870"/>
    <w:rsid w:val="00223241"/>
    <w:rsid w:val="00223776"/>
    <w:rsid w:val="002238B9"/>
    <w:rsid w:val="00223CFA"/>
    <w:rsid w:val="0022425C"/>
    <w:rsid w:val="002246DE"/>
    <w:rsid w:val="002250C2"/>
    <w:rsid w:val="002263A3"/>
    <w:rsid w:val="0022669F"/>
    <w:rsid w:val="002320F6"/>
    <w:rsid w:val="00233395"/>
    <w:rsid w:val="002335FC"/>
    <w:rsid w:val="00234F30"/>
    <w:rsid w:val="00236BA7"/>
    <w:rsid w:val="00240A2A"/>
    <w:rsid w:val="00240FC3"/>
    <w:rsid w:val="0024165C"/>
    <w:rsid w:val="00241C02"/>
    <w:rsid w:val="002429E2"/>
    <w:rsid w:val="00244C87"/>
    <w:rsid w:val="00244FB5"/>
    <w:rsid w:val="00245A80"/>
    <w:rsid w:val="00246D52"/>
    <w:rsid w:val="00251BFF"/>
    <w:rsid w:val="00252899"/>
    <w:rsid w:val="00252BBC"/>
    <w:rsid w:val="00252BC4"/>
    <w:rsid w:val="0025310D"/>
    <w:rsid w:val="0025384E"/>
    <w:rsid w:val="00253A17"/>
    <w:rsid w:val="00253FF3"/>
    <w:rsid w:val="00254014"/>
    <w:rsid w:val="00254B39"/>
    <w:rsid w:val="00261D75"/>
    <w:rsid w:val="0026329E"/>
    <w:rsid w:val="00263571"/>
    <w:rsid w:val="0026504D"/>
    <w:rsid w:val="0026572A"/>
    <w:rsid w:val="002663EC"/>
    <w:rsid w:val="00266474"/>
    <w:rsid w:val="002669C7"/>
    <w:rsid w:val="00267551"/>
    <w:rsid w:val="00267A8B"/>
    <w:rsid w:val="002709E5"/>
    <w:rsid w:val="002720A3"/>
    <w:rsid w:val="00272E48"/>
    <w:rsid w:val="002734E9"/>
    <w:rsid w:val="00273A2F"/>
    <w:rsid w:val="00273F9D"/>
    <w:rsid w:val="00274916"/>
    <w:rsid w:val="00276A08"/>
    <w:rsid w:val="00280986"/>
    <w:rsid w:val="00281689"/>
    <w:rsid w:val="00281ECE"/>
    <w:rsid w:val="00282D2E"/>
    <w:rsid w:val="00282D6D"/>
    <w:rsid w:val="002831C7"/>
    <w:rsid w:val="002840C6"/>
    <w:rsid w:val="00284D1C"/>
    <w:rsid w:val="00287BA3"/>
    <w:rsid w:val="00290133"/>
    <w:rsid w:val="002913EA"/>
    <w:rsid w:val="00291CBE"/>
    <w:rsid w:val="00293681"/>
    <w:rsid w:val="002943F6"/>
    <w:rsid w:val="00294443"/>
    <w:rsid w:val="00294CF3"/>
    <w:rsid w:val="00295174"/>
    <w:rsid w:val="002954CA"/>
    <w:rsid w:val="00296172"/>
    <w:rsid w:val="00296B92"/>
    <w:rsid w:val="00297881"/>
    <w:rsid w:val="00297DA9"/>
    <w:rsid w:val="002A022E"/>
    <w:rsid w:val="002A075C"/>
    <w:rsid w:val="002A07F9"/>
    <w:rsid w:val="002A1AAC"/>
    <w:rsid w:val="002A1CC6"/>
    <w:rsid w:val="002A26F5"/>
    <w:rsid w:val="002A2C22"/>
    <w:rsid w:val="002A44E5"/>
    <w:rsid w:val="002A4C5B"/>
    <w:rsid w:val="002A4EED"/>
    <w:rsid w:val="002A5AAA"/>
    <w:rsid w:val="002A6169"/>
    <w:rsid w:val="002A75F1"/>
    <w:rsid w:val="002B02EB"/>
    <w:rsid w:val="002B519D"/>
    <w:rsid w:val="002B6033"/>
    <w:rsid w:val="002B7133"/>
    <w:rsid w:val="002C01ED"/>
    <w:rsid w:val="002C0379"/>
    <w:rsid w:val="002C0602"/>
    <w:rsid w:val="002C1351"/>
    <w:rsid w:val="002C143F"/>
    <w:rsid w:val="002C2248"/>
    <w:rsid w:val="002C23E9"/>
    <w:rsid w:val="002C3102"/>
    <w:rsid w:val="002C3393"/>
    <w:rsid w:val="002C3866"/>
    <w:rsid w:val="002C3B24"/>
    <w:rsid w:val="002C50CF"/>
    <w:rsid w:val="002C70A6"/>
    <w:rsid w:val="002D22F9"/>
    <w:rsid w:val="002D3C63"/>
    <w:rsid w:val="002D4AF0"/>
    <w:rsid w:val="002D5BEF"/>
    <w:rsid w:val="002D5C16"/>
    <w:rsid w:val="002D6562"/>
    <w:rsid w:val="002D705C"/>
    <w:rsid w:val="002D7333"/>
    <w:rsid w:val="002E021A"/>
    <w:rsid w:val="002E085B"/>
    <w:rsid w:val="002E1DB2"/>
    <w:rsid w:val="002E2ED5"/>
    <w:rsid w:val="002E4423"/>
    <w:rsid w:val="002E648E"/>
    <w:rsid w:val="002E67AA"/>
    <w:rsid w:val="002E6B95"/>
    <w:rsid w:val="002E7256"/>
    <w:rsid w:val="002F069E"/>
    <w:rsid w:val="002F1467"/>
    <w:rsid w:val="002F2476"/>
    <w:rsid w:val="002F3C13"/>
    <w:rsid w:val="002F3DFF"/>
    <w:rsid w:val="002F5E05"/>
    <w:rsid w:val="002F60B5"/>
    <w:rsid w:val="002F73F6"/>
    <w:rsid w:val="00300551"/>
    <w:rsid w:val="003015AA"/>
    <w:rsid w:val="003030D5"/>
    <w:rsid w:val="00304F05"/>
    <w:rsid w:val="00305DD3"/>
    <w:rsid w:val="00307A76"/>
    <w:rsid w:val="0031041A"/>
    <w:rsid w:val="00312227"/>
    <w:rsid w:val="003124FC"/>
    <w:rsid w:val="00312F3B"/>
    <w:rsid w:val="00313556"/>
    <w:rsid w:val="0031455E"/>
    <w:rsid w:val="0031493D"/>
    <w:rsid w:val="00315A16"/>
    <w:rsid w:val="00315C86"/>
    <w:rsid w:val="00316896"/>
    <w:rsid w:val="00316BEE"/>
    <w:rsid w:val="00317053"/>
    <w:rsid w:val="003201F0"/>
    <w:rsid w:val="00320A9F"/>
    <w:rsid w:val="00320AD8"/>
    <w:rsid w:val="0032109C"/>
    <w:rsid w:val="00322B45"/>
    <w:rsid w:val="00322BFD"/>
    <w:rsid w:val="00323809"/>
    <w:rsid w:val="00323A45"/>
    <w:rsid w:val="00323D41"/>
    <w:rsid w:val="00324224"/>
    <w:rsid w:val="00324BD5"/>
    <w:rsid w:val="00325414"/>
    <w:rsid w:val="00326215"/>
    <w:rsid w:val="003302F1"/>
    <w:rsid w:val="00331ED7"/>
    <w:rsid w:val="003326C6"/>
    <w:rsid w:val="0033293A"/>
    <w:rsid w:val="00333E59"/>
    <w:rsid w:val="00334276"/>
    <w:rsid w:val="0033433D"/>
    <w:rsid w:val="0033596F"/>
    <w:rsid w:val="0033611B"/>
    <w:rsid w:val="003363B8"/>
    <w:rsid w:val="00337289"/>
    <w:rsid w:val="0034016D"/>
    <w:rsid w:val="00341AE8"/>
    <w:rsid w:val="00341BFE"/>
    <w:rsid w:val="0034234F"/>
    <w:rsid w:val="00343F14"/>
    <w:rsid w:val="0034470E"/>
    <w:rsid w:val="003469BD"/>
    <w:rsid w:val="0035048E"/>
    <w:rsid w:val="0035227E"/>
    <w:rsid w:val="00352C4F"/>
    <w:rsid w:val="00352DB0"/>
    <w:rsid w:val="00353582"/>
    <w:rsid w:val="00354D31"/>
    <w:rsid w:val="00355BF2"/>
    <w:rsid w:val="003605A1"/>
    <w:rsid w:val="00360C81"/>
    <w:rsid w:val="00361063"/>
    <w:rsid w:val="00361AF9"/>
    <w:rsid w:val="00362132"/>
    <w:rsid w:val="00363CC2"/>
    <w:rsid w:val="003643DC"/>
    <w:rsid w:val="00364CA9"/>
    <w:rsid w:val="003657EB"/>
    <w:rsid w:val="0036613B"/>
    <w:rsid w:val="0036620F"/>
    <w:rsid w:val="0037005C"/>
    <w:rsid w:val="00370563"/>
    <w:rsid w:val="0037094A"/>
    <w:rsid w:val="00371ED3"/>
    <w:rsid w:val="00372659"/>
    <w:rsid w:val="00372FFC"/>
    <w:rsid w:val="0037513D"/>
    <w:rsid w:val="0037636D"/>
    <w:rsid w:val="0037728A"/>
    <w:rsid w:val="00380B7D"/>
    <w:rsid w:val="0038110D"/>
    <w:rsid w:val="0038124E"/>
    <w:rsid w:val="00381A99"/>
    <w:rsid w:val="003829C2"/>
    <w:rsid w:val="003830B2"/>
    <w:rsid w:val="003834CE"/>
    <w:rsid w:val="00384724"/>
    <w:rsid w:val="00384C68"/>
    <w:rsid w:val="0038592D"/>
    <w:rsid w:val="00386D6E"/>
    <w:rsid w:val="0039078F"/>
    <w:rsid w:val="00390813"/>
    <w:rsid w:val="0039096F"/>
    <w:rsid w:val="003919B7"/>
    <w:rsid w:val="00391D57"/>
    <w:rsid w:val="00391E73"/>
    <w:rsid w:val="00392292"/>
    <w:rsid w:val="00392C09"/>
    <w:rsid w:val="00392E19"/>
    <w:rsid w:val="00393004"/>
    <w:rsid w:val="00393785"/>
    <w:rsid w:val="00393BEB"/>
    <w:rsid w:val="00394B9F"/>
    <w:rsid w:val="00394F45"/>
    <w:rsid w:val="00397AB9"/>
    <w:rsid w:val="003A174B"/>
    <w:rsid w:val="003A23C6"/>
    <w:rsid w:val="003A31A3"/>
    <w:rsid w:val="003A469B"/>
    <w:rsid w:val="003A5927"/>
    <w:rsid w:val="003B0ACA"/>
    <w:rsid w:val="003B1017"/>
    <w:rsid w:val="003B15BD"/>
    <w:rsid w:val="003B1746"/>
    <w:rsid w:val="003B1FB0"/>
    <w:rsid w:val="003B274F"/>
    <w:rsid w:val="003B39DD"/>
    <w:rsid w:val="003B3C07"/>
    <w:rsid w:val="003B4DCB"/>
    <w:rsid w:val="003B55BA"/>
    <w:rsid w:val="003B5609"/>
    <w:rsid w:val="003B6081"/>
    <w:rsid w:val="003B6775"/>
    <w:rsid w:val="003B6D42"/>
    <w:rsid w:val="003B7395"/>
    <w:rsid w:val="003B7712"/>
    <w:rsid w:val="003B7888"/>
    <w:rsid w:val="003C0048"/>
    <w:rsid w:val="003C0E68"/>
    <w:rsid w:val="003C174C"/>
    <w:rsid w:val="003C2E54"/>
    <w:rsid w:val="003C3F0C"/>
    <w:rsid w:val="003C4290"/>
    <w:rsid w:val="003C5FE2"/>
    <w:rsid w:val="003C63E2"/>
    <w:rsid w:val="003C6F32"/>
    <w:rsid w:val="003D05FB"/>
    <w:rsid w:val="003D0994"/>
    <w:rsid w:val="003D1B09"/>
    <w:rsid w:val="003D1B16"/>
    <w:rsid w:val="003D2730"/>
    <w:rsid w:val="003D45BF"/>
    <w:rsid w:val="003D508A"/>
    <w:rsid w:val="003D537F"/>
    <w:rsid w:val="003D70F1"/>
    <w:rsid w:val="003D7B75"/>
    <w:rsid w:val="003E01A2"/>
    <w:rsid w:val="003E0208"/>
    <w:rsid w:val="003E150B"/>
    <w:rsid w:val="003E1B77"/>
    <w:rsid w:val="003E31ED"/>
    <w:rsid w:val="003E3BD3"/>
    <w:rsid w:val="003E4B57"/>
    <w:rsid w:val="003E4CEB"/>
    <w:rsid w:val="003E5F2B"/>
    <w:rsid w:val="003E6E2E"/>
    <w:rsid w:val="003F1A1F"/>
    <w:rsid w:val="003F26FC"/>
    <w:rsid w:val="003F27E1"/>
    <w:rsid w:val="003F437A"/>
    <w:rsid w:val="003F4C5A"/>
    <w:rsid w:val="003F5C2B"/>
    <w:rsid w:val="003F5FE8"/>
    <w:rsid w:val="003F6F2F"/>
    <w:rsid w:val="0040056D"/>
    <w:rsid w:val="0040173C"/>
    <w:rsid w:val="00401979"/>
    <w:rsid w:val="00402240"/>
    <w:rsid w:val="004023E9"/>
    <w:rsid w:val="004029BB"/>
    <w:rsid w:val="0040454A"/>
    <w:rsid w:val="00404CCD"/>
    <w:rsid w:val="00405677"/>
    <w:rsid w:val="00405E66"/>
    <w:rsid w:val="00406B25"/>
    <w:rsid w:val="00406F9A"/>
    <w:rsid w:val="004078F8"/>
    <w:rsid w:val="00412CE6"/>
    <w:rsid w:val="0041354D"/>
    <w:rsid w:val="00413D33"/>
    <w:rsid w:val="00413D98"/>
    <w:rsid w:val="00413F83"/>
    <w:rsid w:val="004141ED"/>
    <w:rsid w:val="0041490C"/>
    <w:rsid w:val="00416191"/>
    <w:rsid w:val="00416721"/>
    <w:rsid w:val="0041731D"/>
    <w:rsid w:val="00420D66"/>
    <w:rsid w:val="0042104A"/>
    <w:rsid w:val="00421789"/>
    <w:rsid w:val="00421EF0"/>
    <w:rsid w:val="00421F31"/>
    <w:rsid w:val="004224FA"/>
    <w:rsid w:val="00422CAD"/>
    <w:rsid w:val="004236A7"/>
    <w:rsid w:val="00423D07"/>
    <w:rsid w:val="00423D19"/>
    <w:rsid w:val="004253E4"/>
    <w:rsid w:val="004258C6"/>
    <w:rsid w:val="00427936"/>
    <w:rsid w:val="0043019F"/>
    <w:rsid w:val="004314D2"/>
    <w:rsid w:val="004316B2"/>
    <w:rsid w:val="004316C6"/>
    <w:rsid w:val="00432400"/>
    <w:rsid w:val="0043685F"/>
    <w:rsid w:val="00436AA0"/>
    <w:rsid w:val="004408EA"/>
    <w:rsid w:val="00441ACA"/>
    <w:rsid w:val="0044346F"/>
    <w:rsid w:val="00443652"/>
    <w:rsid w:val="004467FF"/>
    <w:rsid w:val="00446C01"/>
    <w:rsid w:val="004474B4"/>
    <w:rsid w:val="004517B3"/>
    <w:rsid w:val="004528CD"/>
    <w:rsid w:val="00452C25"/>
    <w:rsid w:val="004535BA"/>
    <w:rsid w:val="00453FF6"/>
    <w:rsid w:val="004555A2"/>
    <w:rsid w:val="00456123"/>
    <w:rsid w:val="0046067B"/>
    <w:rsid w:val="004632CA"/>
    <w:rsid w:val="0046520A"/>
    <w:rsid w:val="00467017"/>
    <w:rsid w:val="004671C7"/>
    <w:rsid w:val="004672AB"/>
    <w:rsid w:val="00467B05"/>
    <w:rsid w:val="00470184"/>
    <w:rsid w:val="0047030A"/>
    <w:rsid w:val="004714FE"/>
    <w:rsid w:val="0047314A"/>
    <w:rsid w:val="004734D1"/>
    <w:rsid w:val="00474D4A"/>
    <w:rsid w:val="00475556"/>
    <w:rsid w:val="0047608B"/>
    <w:rsid w:val="00476C03"/>
    <w:rsid w:val="00477BAA"/>
    <w:rsid w:val="00480A9C"/>
    <w:rsid w:val="00481D6C"/>
    <w:rsid w:val="004856C9"/>
    <w:rsid w:val="004858A8"/>
    <w:rsid w:val="004860AD"/>
    <w:rsid w:val="00486ACA"/>
    <w:rsid w:val="00490B64"/>
    <w:rsid w:val="00490C6C"/>
    <w:rsid w:val="0049183B"/>
    <w:rsid w:val="00492123"/>
    <w:rsid w:val="00494D43"/>
    <w:rsid w:val="0049503D"/>
    <w:rsid w:val="00495053"/>
    <w:rsid w:val="004968D3"/>
    <w:rsid w:val="00496DE2"/>
    <w:rsid w:val="0049795D"/>
    <w:rsid w:val="004A18B0"/>
    <w:rsid w:val="004A1AAE"/>
    <w:rsid w:val="004A1F59"/>
    <w:rsid w:val="004A274B"/>
    <w:rsid w:val="004A29BE"/>
    <w:rsid w:val="004A3225"/>
    <w:rsid w:val="004A33EE"/>
    <w:rsid w:val="004A3AA8"/>
    <w:rsid w:val="004A48F4"/>
    <w:rsid w:val="004A51A1"/>
    <w:rsid w:val="004A5FEE"/>
    <w:rsid w:val="004A6991"/>
    <w:rsid w:val="004B074E"/>
    <w:rsid w:val="004B13C7"/>
    <w:rsid w:val="004B16E7"/>
    <w:rsid w:val="004B1787"/>
    <w:rsid w:val="004B29D4"/>
    <w:rsid w:val="004B3490"/>
    <w:rsid w:val="004B40C8"/>
    <w:rsid w:val="004B4551"/>
    <w:rsid w:val="004B57BF"/>
    <w:rsid w:val="004B5B89"/>
    <w:rsid w:val="004B778F"/>
    <w:rsid w:val="004C0609"/>
    <w:rsid w:val="004C2577"/>
    <w:rsid w:val="004C2C5C"/>
    <w:rsid w:val="004C375E"/>
    <w:rsid w:val="004C48BE"/>
    <w:rsid w:val="004C5A6E"/>
    <w:rsid w:val="004C639F"/>
    <w:rsid w:val="004C6E68"/>
    <w:rsid w:val="004C7F79"/>
    <w:rsid w:val="004D141F"/>
    <w:rsid w:val="004D2742"/>
    <w:rsid w:val="004D2BCD"/>
    <w:rsid w:val="004D4314"/>
    <w:rsid w:val="004D4728"/>
    <w:rsid w:val="004D4F3F"/>
    <w:rsid w:val="004D5028"/>
    <w:rsid w:val="004D5042"/>
    <w:rsid w:val="004D5469"/>
    <w:rsid w:val="004D6310"/>
    <w:rsid w:val="004D6A7C"/>
    <w:rsid w:val="004D7DB0"/>
    <w:rsid w:val="004E0062"/>
    <w:rsid w:val="004E05A1"/>
    <w:rsid w:val="004E35CE"/>
    <w:rsid w:val="004E4289"/>
    <w:rsid w:val="004E55E5"/>
    <w:rsid w:val="004E654A"/>
    <w:rsid w:val="004E679F"/>
    <w:rsid w:val="004E6A0D"/>
    <w:rsid w:val="004E7F21"/>
    <w:rsid w:val="004F02B7"/>
    <w:rsid w:val="004F157B"/>
    <w:rsid w:val="004F472A"/>
    <w:rsid w:val="004F5E57"/>
    <w:rsid w:val="004F5E61"/>
    <w:rsid w:val="004F6710"/>
    <w:rsid w:val="004F671C"/>
    <w:rsid w:val="004F706A"/>
    <w:rsid w:val="00500B3E"/>
    <w:rsid w:val="00500C3E"/>
    <w:rsid w:val="00501839"/>
    <w:rsid w:val="005021D9"/>
    <w:rsid w:val="00502849"/>
    <w:rsid w:val="00504037"/>
    <w:rsid w:val="00504334"/>
    <w:rsid w:val="0050498D"/>
    <w:rsid w:val="00506401"/>
    <w:rsid w:val="005066BF"/>
    <w:rsid w:val="00507389"/>
    <w:rsid w:val="00507A07"/>
    <w:rsid w:val="005104D7"/>
    <w:rsid w:val="00510B9E"/>
    <w:rsid w:val="00511DF7"/>
    <w:rsid w:val="005131AF"/>
    <w:rsid w:val="00513872"/>
    <w:rsid w:val="0051473B"/>
    <w:rsid w:val="00516F7E"/>
    <w:rsid w:val="00517155"/>
    <w:rsid w:val="00520A9A"/>
    <w:rsid w:val="0052199E"/>
    <w:rsid w:val="00522B6C"/>
    <w:rsid w:val="00525015"/>
    <w:rsid w:val="005303F6"/>
    <w:rsid w:val="005306B7"/>
    <w:rsid w:val="00531096"/>
    <w:rsid w:val="005331F2"/>
    <w:rsid w:val="00533D06"/>
    <w:rsid w:val="00533D76"/>
    <w:rsid w:val="00536BC2"/>
    <w:rsid w:val="00537530"/>
    <w:rsid w:val="005416C0"/>
    <w:rsid w:val="00542322"/>
    <w:rsid w:val="005425E1"/>
    <w:rsid w:val="005427C5"/>
    <w:rsid w:val="00542C00"/>
    <w:rsid w:val="00542CF6"/>
    <w:rsid w:val="00542F91"/>
    <w:rsid w:val="00543D1B"/>
    <w:rsid w:val="00545E7D"/>
    <w:rsid w:val="00547F13"/>
    <w:rsid w:val="00550C99"/>
    <w:rsid w:val="005510D4"/>
    <w:rsid w:val="005518B5"/>
    <w:rsid w:val="005522B9"/>
    <w:rsid w:val="00553B3A"/>
    <w:rsid w:val="00553C03"/>
    <w:rsid w:val="00554EF8"/>
    <w:rsid w:val="005550B1"/>
    <w:rsid w:val="0055550E"/>
    <w:rsid w:val="00560B65"/>
    <w:rsid w:val="00560D8E"/>
    <w:rsid w:val="00560DDA"/>
    <w:rsid w:val="00561FD2"/>
    <w:rsid w:val="00562145"/>
    <w:rsid w:val="0056340A"/>
    <w:rsid w:val="00563692"/>
    <w:rsid w:val="00564B5C"/>
    <w:rsid w:val="005657C0"/>
    <w:rsid w:val="00570106"/>
    <w:rsid w:val="005708AA"/>
    <w:rsid w:val="00571631"/>
    <w:rsid w:val="00571679"/>
    <w:rsid w:val="00571E1F"/>
    <w:rsid w:val="00572794"/>
    <w:rsid w:val="00576804"/>
    <w:rsid w:val="00577116"/>
    <w:rsid w:val="005778CD"/>
    <w:rsid w:val="00581BDF"/>
    <w:rsid w:val="00582D1A"/>
    <w:rsid w:val="00583B9F"/>
    <w:rsid w:val="00584235"/>
    <w:rsid w:val="005844E7"/>
    <w:rsid w:val="005846A8"/>
    <w:rsid w:val="005849BD"/>
    <w:rsid w:val="00586032"/>
    <w:rsid w:val="005867B5"/>
    <w:rsid w:val="0058695F"/>
    <w:rsid w:val="005875DF"/>
    <w:rsid w:val="00587A9A"/>
    <w:rsid w:val="0059064D"/>
    <w:rsid w:val="005907B9"/>
    <w:rsid w:val="005908B8"/>
    <w:rsid w:val="00590C6E"/>
    <w:rsid w:val="0059209A"/>
    <w:rsid w:val="005920CC"/>
    <w:rsid w:val="0059355A"/>
    <w:rsid w:val="0059512E"/>
    <w:rsid w:val="0059536D"/>
    <w:rsid w:val="00595DBA"/>
    <w:rsid w:val="005966E5"/>
    <w:rsid w:val="005978EF"/>
    <w:rsid w:val="00597946"/>
    <w:rsid w:val="005A1227"/>
    <w:rsid w:val="005A22A6"/>
    <w:rsid w:val="005A3A00"/>
    <w:rsid w:val="005A4091"/>
    <w:rsid w:val="005A6DD2"/>
    <w:rsid w:val="005A7356"/>
    <w:rsid w:val="005B01C7"/>
    <w:rsid w:val="005B0AF9"/>
    <w:rsid w:val="005B0D98"/>
    <w:rsid w:val="005B3369"/>
    <w:rsid w:val="005B4951"/>
    <w:rsid w:val="005B68E1"/>
    <w:rsid w:val="005B7A9F"/>
    <w:rsid w:val="005C385D"/>
    <w:rsid w:val="005C44BA"/>
    <w:rsid w:val="005C68A1"/>
    <w:rsid w:val="005C7909"/>
    <w:rsid w:val="005D0816"/>
    <w:rsid w:val="005D08F7"/>
    <w:rsid w:val="005D13B8"/>
    <w:rsid w:val="005D251F"/>
    <w:rsid w:val="005D2613"/>
    <w:rsid w:val="005D3051"/>
    <w:rsid w:val="005D3B20"/>
    <w:rsid w:val="005D5071"/>
    <w:rsid w:val="005D5399"/>
    <w:rsid w:val="005D67EB"/>
    <w:rsid w:val="005D71B7"/>
    <w:rsid w:val="005E096E"/>
    <w:rsid w:val="005E22BE"/>
    <w:rsid w:val="005E2B10"/>
    <w:rsid w:val="005E32D4"/>
    <w:rsid w:val="005E35E1"/>
    <w:rsid w:val="005E4759"/>
    <w:rsid w:val="005E5C68"/>
    <w:rsid w:val="005E65C0"/>
    <w:rsid w:val="005E6812"/>
    <w:rsid w:val="005E7641"/>
    <w:rsid w:val="005F0265"/>
    <w:rsid w:val="005F0390"/>
    <w:rsid w:val="005F36D1"/>
    <w:rsid w:val="005F3A5B"/>
    <w:rsid w:val="005F4992"/>
    <w:rsid w:val="005F5931"/>
    <w:rsid w:val="005F65A6"/>
    <w:rsid w:val="00601FB6"/>
    <w:rsid w:val="00602720"/>
    <w:rsid w:val="006035B6"/>
    <w:rsid w:val="0060470C"/>
    <w:rsid w:val="0060569E"/>
    <w:rsid w:val="00606A51"/>
    <w:rsid w:val="006072CD"/>
    <w:rsid w:val="0060791B"/>
    <w:rsid w:val="00607D93"/>
    <w:rsid w:val="00607FCE"/>
    <w:rsid w:val="00610C09"/>
    <w:rsid w:val="00612023"/>
    <w:rsid w:val="00612449"/>
    <w:rsid w:val="00612FB0"/>
    <w:rsid w:val="00613444"/>
    <w:rsid w:val="00613942"/>
    <w:rsid w:val="00613F99"/>
    <w:rsid w:val="00614190"/>
    <w:rsid w:val="00614ABB"/>
    <w:rsid w:val="00615800"/>
    <w:rsid w:val="006201AA"/>
    <w:rsid w:val="006204AD"/>
    <w:rsid w:val="00621325"/>
    <w:rsid w:val="00621E6A"/>
    <w:rsid w:val="00622A99"/>
    <w:rsid w:val="00622E67"/>
    <w:rsid w:val="0062322B"/>
    <w:rsid w:val="00623CE7"/>
    <w:rsid w:val="006247E0"/>
    <w:rsid w:val="00626224"/>
    <w:rsid w:val="00626B57"/>
    <w:rsid w:val="00626EDC"/>
    <w:rsid w:val="00632E28"/>
    <w:rsid w:val="00633990"/>
    <w:rsid w:val="00634EE2"/>
    <w:rsid w:val="00635C9E"/>
    <w:rsid w:val="006373B4"/>
    <w:rsid w:val="00637638"/>
    <w:rsid w:val="00637CDD"/>
    <w:rsid w:val="00640794"/>
    <w:rsid w:val="00640F58"/>
    <w:rsid w:val="006419E1"/>
    <w:rsid w:val="0064252D"/>
    <w:rsid w:val="00643A33"/>
    <w:rsid w:val="006452D3"/>
    <w:rsid w:val="00645977"/>
    <w:rsid w:val="00646E43"/>
    <w:rsid w:val="006470EC"/>
    <w:rsid w:val="00651911"/>
    <w:rsid w:val="00651CC3"/>
    <w:rsid w:val="00653D40"/>
    <w:rsid w:val="006542D6"/>
    <w:rsid w:val="00654899"/>
    <w:rsid w:val="0065598E"/>
    <w:rsid w:val="00655AF2"/>
    <w:rsid w:val="00655BC5"/>
    <w:rsid w:val="006568BE"/>
    <w:rsid w:val="00656A1B"/>
    <w:rsid w:val="0065791C"/>
    <w:rsid w:val="00657C2B"/>
    <w:rsid w:val="00657CAB"/>
    <w:rsid w:val="0066025D"/>
    <w:rsid w:val="0066091A"/>
    <w:rsid w:val="00661455"/>
    <w:rsid w:val="00664539"/>
    <w:rsid w:val="0066526C"/>
    <w:rsid w:val="00665F7E"/>
    <w:rsid w:val="00667FF6"/>
    <w:rsid w:val="00670B5E"/>
    <w:rsid w:val="00671322"/>
    <w:rsid w:val="00671432"/>
    <w:rsid w:val="00672A07"/>
    <w:rsid w:val="0067421D"/>
    <w:rsid w:val="0067499B"/>
    <w:rsid w:val="00674A8A"/>
    <w:rsid w:val="00675F1F"/>
    <w:rsid w:val="00676757"/>
    <w:rsid w:val="006773EC"/>
    <w:rsid w:val="00680504"/>
    <w:rsid w:val="00681CD9"/>
    <w:rsid w:val="00682BBB"/>
    <w:rsid w:val="00683E30"/>
    <w:rsid w:val="00684B96"/>
    <w:rsid w:val="00685947"/>
    <w:rsid w:val="0068670E"/>
    <w:rsid w:val="0068675A"/>
    <w:rsid w:val="00687024"/>
    <w:rsid w:val="00687149"/>
    <w:rsid w:val="0068734E"/>
    <w:rsid w:val="006913DD"/>
    <w:rsid w:val="00692345"/>
    <w:rsid w:val="006923D5"/>
    <w:rsid w:val="006937A1"/>
    <w:rsid w:val="006958FF"/>
    <w:rsid w:val="00695E22"/>
    <w:rsid w:val="006A0567"/>
    <w:rsid w:val="006A092A"/>
    <w:rsid w:val="006A20D1"/>
    <w:rsid w:val="006A2DFB"/>
    <w:rsid w:val="006A40CE"/>
    <w:rsid w:val="006A5BF1"/>
    <w:rsid w:val="006A5EAB"/>
    <w:rsid w:val="006A6150"/>
    <w:rsid w:val="006A6162"/>
    <w:rsid w:val="006A6EBC"/>
    <w:rsid w:val="006A78CD"/>
    <w:rsid w:val="006B14B9"/>
    <w:rsid w:val="006B1F2D"/>
    <w:rsid w:val="006B2F46"/>
    <w:rsid w:val="006B5AA5"/>
    <w:rsid w:val="006B6F32"/>
    <w:rsid w:val="006B6F47"/>
    <w:rsid w:val="006B7093"/>
    <w:rsid w:val="006B7249"/>
    <w:rsid w:val="006B7417"/>
    <w:rsid w:val="006C1B1F"/>
    <w:rsid w:val="006C1CDB"/>
    <w:rsid w:val="006C280D"/>
    <w:rsid w:val="006C4892"/>
    <w:rsid w:val="006C4A6B"/>
    <w:rsid w:val="006C4D16"/>
    <w:rsid w:val="006C54D0"/>
    <w:rsid w:val="006C5DF8"/>
    <w:rsid w:val="006C6F38"/>
    <w:rsid w:val="006D041E"/>
    <w:rsid w:val="006D071F"/>
    <w:rsid w:val="006D09DC"/>
    <w:rsid w:val="006D0C08"/>
    <w:rsid w:val="006D2A67"/>
    <w:rsid w:val="006D31F9"/>
    <w:rsid w:val="006D3691"/>
    <w:rsid w:val="006D3BFC"/>
    <w:rsid w:val="006D3DF3"/>
    <w:rsid w:val="006D4479"/>
    <w:rsid w:val="006D49E0"/>
    <w:rsid w:val="006D68E9"/>
    <w:rsid w:val="006D6E5B"/>
    <w:rsid w:val="006D769C"/>
    <w:rsid w:val="006D7CB1"/>
    <w:rsid w:val="006E03DD"/>
    <w:rsid w:val="006E1E64"/>
    <w:rsid w:val="006E26F1"/>
    <w:rsid w:val="006E2C46"/>
    <w:rsid w:val="006E2CDD"/>
    <w:rsid w:val="006E582E"/>
    <w:rsid w:val="006E5EF0"/>
    <w:rsid w:val="006E66C6"/>
    <w:rsid w:val="006E6AB1"/>
    <w:rsid w:val="006F0157"/>
    <w:rsid w:val="006F0D59"/>
    <w:rsid w:val="006F1447"/>
    <w:rsid w:val="006F3029"/>
    <w:rsid w:val="006F3117"/>
    <w:rsid w:val="006F340A"/>
    <w:rsid w:val="006F3563"/>
    <w:rsid w:val="006F42B9"/>
    <w:rsid w:val="006F6103"/>
    <w:rsid w:val="006F658D"/>
    <w:rsid w:val="006F7524"/>
    <w:rsid w:val="007006C8"/>
    <w:rsid w:val="007006F3"/>
    <w:rsid w:val="00702B6D"/>
    <w:rsid w:val="00703805"/>
    <w:rsid w:val="00704911"/>
    <w:rsid w:val="00704E00"/>
    <w:rsid w:val="007059D2"/>
    <w:rsid w:val="00705EB1"/>
    <w:rsid w:val="00705F26"/>
    <w:rsid w:val="00707355"/>
    <w:rsid w:val="00707EF4"/>
    <w:rsid w:val="00710932"/>
    <w:rsid w:val="007116AB"/>
    <w:rsid w:val="0071183C"/>
    <w:rsid w:val="007129C2"/>
    <w:rsid w:val="007137EF"/>
    <w:rsid w:val="00717453"/>
    <w:rsid w:val="007209E7"/>
    <w:rsid w:val="00721478"/>
    <w:rsid w:val="00721885"/>
    <w:rsid w:val="00722028"/>
    <w:rsid w:val="00725402"/>
    <w:rsid w:val="007254AA"/>
    <w:rsid w:val="00726182"/>
    <w:rsid w:val="007274E9"/>
    <w:rsid w:val="00727597"/>
    <w:rsid w:val="00727635"/>
    <w:rsid w:val="007318EB"/>
    <w:rsid w:val="00732329"/>
    <w:rsid w:val="007337CA"/>
    <w:rsid w:val="00734CE4"/>
    <w:rsid w:val="00735123"/>
    <w:rsid w:val="00737A8F"/>
    <w:rsid w:val="0074160F"/>
    <w:rsid w:val="00741837"/>
    <w:rsid w:val="00742C4B"/>
    <w:rsid w:val="00745066"/>
    <w:rsid w:val="00745229"/>
    <w:rsid w:val="007453E6"/>
    <w:rsid w:val="00745739"/>
    <w:rsid w:val="0074606E"/>
    <w:rsid w:val="0074721C"/>
    <w:rsid w:val="00750032"/>
    <w:rsid w:val="00750A45"/>
    <w:rsid w:val="00751CE3"/>
    <w:rsid w:val="00754789"/>
    <w:rsid w:val="00754862"/>
    <w:rsid w:val="0075559E"/>
    <w:rsid w:val="00756C14"/>
    <w:rsid w:val="007576A0"/>
    <w:rsid w:val="00757D8F"/>
    <w:rsid w:val="007624DD"/>
    <w:rsid w:val="0076437A"/>
    <w:rsid w:val="007655BA"/>
    <w:rsid w:val="0076782E"/>
    <w:rsid w:val="00770453"/>
    <w:rsid w:val="007704DD"/>
    <w:rsid w:val="00770C78"/>
    <w:rsid w:val="00770E5A"/>
    <w:rsid w:val="0077309D"/>
    <w:rsid w:val="00775433"/>
    <w:rsid w:val="007774EE"/>
    <w:rsid w:val="00781822"/>
    <w:rsid w:val="00782831"/>
    <w:rsid w:val="00783F21"/>
    <w:rsid w:val="00785ABC"/>
    <w:rsid w:val="0078697D"/>
    <w:rsid w:val="00786AE0"/>
    <w:rsid w:val="00786D47"/>
    <w:rsid w:val="00787159"/>
    <w:rsid w:val="0078754C"/>
    <w:rsid w:val="007879F3"/>
    <w:rsid w:val="0079043A"/>
    <w:rsid w:val="00791668"/>
    <w:rsid w:val="00791AA1"/>
    <w:rsid w:val="007922EC"/>
    <w:rsid w:val="00792E1D"/>
    <w:rsid w:val="00795623"/>
    <w:rsid w:val="00795740"/>
    <w:rsid w:val="00795927"/>
    <w:rsid w:val="00796801"/>
    <w:rsid w:val="0079796D"/>
    <w:rsid w:val="007A1DC0"/>
    <w:rsid w:val="007A327D"/>
    <w:rsid w:val="007A3793"/>
    <w:rsid w:val="007A4186"/>
    <w:rsid w:val="007A4403"/>
    <w:rsid w:val="007A498D"/>
    <w:rsid w:val="007A5195"/>
    <w:rsid w:val="007A6043"/>
    <w:rsid w:val="007A6750"/>
    <w:rsid w:val="007A6D46"/>
    <w:rsid w:val="007A6E16"/>
    <w:rsid w:val="007A7430"/>
    <w:rsid w:val="007A7AC3"/>
    <w:rsid w:val="007B14C4"/>
    <w:rsid w:val="007B308A"/>
    <w:rsid w:val="007B4BC5"/>
    <w:rsid w:val="007B51E6"/>
    <w:rsid w:val="007B564A"/>
    <w:rsid w:val="007B5A64"/>
    <w:rsid w:val="007B5F84"/>
    <w:rsid w:val="007B6004"/>
    <w:rsid w:val="007B6909"/>
    <w:rsid w:val="007B7FB2"/>
    <w:rsid w:val="007C1BA2"/>
    <w:rsid w:val="007C2B48"/>
    <w:rsid w:val="007C4355"/>
    <w:rsid w:val="007C6E75"/>
    <w:rsid w:val="007C7E01"/>
    <w:rsid w:val="007D125B"/>
    <w:rsid w:val="007D20E9"/>
    <w:rsid w:val="007D2B6A"/>
    <w:rsid w:val="007D38A5"/>
    <w:rsid w:val="007D49BD"/>
    <w:rsid w:val="007D5260"/>
    <w:rsid w:val="007D5B39"/>
    <w:rsid w:val="007D7881"/>
    <w:rsid w:val="007D7C08"/>
    <w:rsid w:val="007D7DCE"/>
    <w:rsid w:val="007D7E3A"/>
    <w:rsid w:val="007E0443"/>
    <w:rsid w:val="007E0E10"/>
    <w:rsid w:val="007E19BE"/>
    <w:rsid w:val="007E3B05"/>
    <w:rsid w:val="007E4768"/>
    <w:rsid w:val="007E73AD"/>
    <w:rsid w:val="007E777B"/>
    <w:rsid w:val="007F100A"/>
    <w:rsid w:val="007F2070"/>
    <w:rsid w:val="007F3DC9"/>
    <w:rsid w:val="007F4526"/>
    <w:rsid w:val="007F4634"/>
    <w:rsid w:val="007F63C1"/>
    <w:rsid w:val="007F67FD"/>
    <w:rsid w:val="007F75EE"/>
    <w:rsid w:val="007F79F7"/>
    <w:rsid w:val="008039A7"/>
    <w:rsid w:val="008053F5"/>
    <w:rsid w:val="00806263"/>
    <w:rsid w:val="008072AA"/>
    <w:rsid w:val="00807AF7"/>
    <w:rsid w:val="00810198"/>
    <w:rsid w:val="008102A3"/>
    <w:rsid w:val="008102CB"/>
    <w:rsid w:val="008104E0"/>
    <w:rsid w:val="00811EAB"/>
    <w:rsid w:val="00812771"/>
    <w:rsid w:val="008130E2"/>
    <w:rsid w:val="00815A41"/>
    <w:rsid w:val="00815DA8"/>
    <w:rsid w:val="00816E30"/>
    <w:rsid w:val="00820950"/>
    <w:rsid w:val="008209E0"/>
    <w:rsid w:val="0082194D"/>
    <w:rsid w:val="008221F9"/>
    <w:rsid w:val="00822410"/>
    <w:rsid w:val="00822CE6"/>
    <w:rsid w:val="008240CA"/>
    <w:rsid w:val="00826414"/>
    <w:rsid w:val="00826EF5"/>
    <w:rsid w:val="008307ED"/>
    <w:rsid w:val="00831693"/>
    <w:rsid w:val="008320DC"/>
    <w:rsid w:val="008324BB"/>
    <w:rsid w:val="00833CA7"/>
    <w:rsid w:val="008343B9"/>
    <w:rsid w:val="008360B5"/>
    <w:rsid w:val="00837BE4"/>
    <w:rsid w:val="00840008"/>
    <w:rsid w:val="00840104"/>
    <w:rsid w:val="00840B9C"/>
    <w:rsid w:val="00840C1F"/>
    <w:rsid w:val="008411C9"/>
    <w:rsid w:val="00841739"/>
    <w:rsid w:val="00841FC5"/>
    <w:rsid w:val="0084216C"/>
    <w:rsid w:val="0084293C"/>
    <w:rsid w:val="00842ACB"/>
    <w:rsid w:val="00842BA2"/>
    <w:rsid w:val="008433C0"/>
    <w:rsid w:val="00843D0F"/>
    <w:rsid w:val="00844132"/>
    <w:rsid w:val="00844FEA"/>
    <w:rsid w:val="00845709"/>
    <w:rsid w:val="00846586"/>
    <w:rsid w:val="008478A0"/>
    <w:rsid w:val="0084792C"/>
    <w:rsid w:val="00847EA0"/>
    <w:rsid w:val="008500B7"/>
    <w:rsid w:val="008526F6"/>
    <w:rsid w:val="00854282"/>
    <w:rsid w:val="00855333"/>
    <w:rsid w:val="008570FE"/>
    <w:rsid w:val="008576BD"/>
    <w:rsid w:val="00857901"/>
    <w:rsid w:val="00857E55"/>
    <w:rsid w:val="00860449"/>
    <w:rsid w:val="00860463"/>
    <w:rsid w:val="00860C6A"/>
    <w:rsid w:val="00861C46"/>
    <w:rsid w:val="008700C1"/>
    <w:rsid w:val="00872E93"/>
    <w:rsid w:val="008733DA"/>
    <w:rsid w:val="0087413D"/>
    <w:rsid w:val="008758C6"/>
    <w:rsid w:val="0087718F"/>
    <w:rsid w:val="00877712"/>
    <w:rsid w:val="0088019A"/>
    <w:rsid w:val="008819BE"/>
    <w:rsid w:val="008850E4"/>
    <w:rsid w:val="008851FD"/>
    <w:rsid w:val="0088619F"/>
    <w:rsid w:val="008938E5"/>
    <w:rsid w:val="008939AB"/>
    <w:rsid w:val="00893D71"/>
    <w:rsid w:val="00894890"/>
    <w:rsid w:val="008954DB"/>
    <w:rsid w:val="008956A2"/>
    <w:rsid w:val="008A00FD"/>
    <w:rsid w:val="008A00FF"/>
    <w:rsid w:val="008A12F5"/>
    <w:rsid w:val="008A2970"/>
    <w:rsid w:val="008A3118"/>
    <w:rsid w:val="008A3F4A"/>
    <w:rsid w:val="008A49A2"/>
    <w:rsid w:val="008A5604"/>
    <w:rsid w:val="008A6E1C"/>
    <w:rsid w:val="008A6E2A"/>
    <w:rsid w:val="008B063C"/>
    <w:rsid w:val="008B10BD"/>
    <w:rsid w:val="008B1587"/>
    <w:rsid w:val="008B1B01"/>
    <w:rsid w:val="008B2150"/>
    <w:rsid w:val="008B3243"/>
    <w:rsid w:val="008B3603"/>
    <w:rsid w:val="008B3BCD"/>
    <w:rsid w:val="008B6D24"/>
    <w:rsid w:val="008B6DF8"/>
    <w:rsid w:val="008B6FAA"/>
    <w:rsid w:val="008B7008"/>
    <w:rsid w:val="008B7140"/>
    <w:rsid w:val="008B7A95"/>
    <w:rsid w:val="008C106C"/>
    <w:rsid w:val="008C10F1"/>
    <w:rsid w:val="008C148A"/>
    <w:rsid w:val="008C1926"/>
    <w:rsid w:val="008C1E99"/>
    <w:rsid w:val="008C3EC9"/>
    <w:rsid w:val="008C56A8"/>
    <w:rsid w:val="008C7631"/>
    <w:rsid w:val="008D214A"/>
    <w:rsid w:val="008D2EFF"/>
    <w:rsid w:val="008D30A4"/>
    <w:rsid w:val="008D43DA"/>
    <w:rsid w:val="008D4F32"/>
    <w:rsid w:val="008D62E8"/>
    <w:rsid w:val="008D67AA"/>
    <w:rsid w:val="008D68C3"/>
    <w:rsid w:val="008D74F4"/>
    <w:rsid w:val="008E0085"/>
    <w:rsid w:val="008E0E44"/>
    <w:rsid w:val="008E2AA6"/>
    <w:rsid w:val="008E311B"/>
    <w:rsid w:val="008E3593"/>
    <w:rsid w:val="008E3C77"/>
    <w:rsid w:val="008E57C4"/>
    <w:rsid w:val="008F0543"/>
    <w:rsid w:val="008F3697"/>
    <w:rsid w:val="008F46E7"/>
    <w:rsid w:val="008F470C"/>
    <w:rsid w:val="008F64CA"/>
    <w:rsid w:val="008F6F0B"/>
    <w:rsid w:val="008F7E4B"/>
    <w:rsid w:val="008F7F7B"/>
    <w:rsid w:val="00900287"/>
    <w:rsid w:val="009009D8"/>
    <w:rsid w:val="009035AE"/>
    <w:rsid w:val="009074C7"/>
    <w:rsid w:val="00907BA7"/>
    <w:rsid w:val="0091064E"/>
    <w:rsid w:val="00911AEB"/>
    <w:rsid w:val="00911B65"/>
    <w:rsid w:val="00911FC5"/>
    <w:rsid w:val="009131A6"/>
    <w:rsid w:val="00913B21"/>
    <w:rsid w:val="00916389"/>
    <w:rsid w:val="0091739C"/>
    <w:rsid w:val="00917EE4"/>
    <w:rsid w:val="00920718"/>
    <w:rsid w:val="0092088A"/>
    <w:rsid w:val="00920FE3"/>
    <w:rsid w:val="00922A02"/>
    <w:rsid w:val="009246F9"/>
    <w:rsid w:val="00924BD6"/>
    <w:rsid w:val="009264A2"/>
    <w:rsid w:val="00926904"/>
    <w:rsid w:val="0093130B"/>
    <w:rsid w:val="009319A6"/>
    <w:rsid w:val="00931A10"/>
    <w:rsid w:val="00931E49"/>
    <w:rsid w:val="009321D5"/>
    <w:rsid w:val="009329BB"/>
    <w:rsid w:val="00935845"/>
    <w:rsid w:val="00936B3A"/>
    <w:rsid w:val="009375F0"/>
    <w:rsid w:val="0094069A"/>
    <w:rsid w:val="00941D5E"/>
    <w:rsid w:val="00941F8D"/>
    <w:rsid w:val="00942004"/>
    <w:rsid w:val="009430B1"/>
    <w:rsid w:val="00943424"/>
    <w:rsid w:val="00943A63"/>
    <w:rsid w:val="00943B07"/>
    <w:rsid w:val="00945191"/>
    <w:rsid w:val="00945CEB"/>
    <w:rsid w:val="00946FDD"/>
    <w:rsid w:val="009473C7"/>
    <w:rsid w:val="009476C5"/>
    <w:rsid w:val="00947967"/>
    <w:rsid w:val="00947DD2"/>
    <w:rsid w:val="0095091F"/>
    <w:rsid w:val="00950F5B"/>
    <w:rsid w:val="009511FB"/>
    <w:rsid w:val="009520B0"/>
    <w:rsid w:val="0095425E"/>
    <w:rsid w:val="00954342"/>
    <w:rsid w:val="00954646"/>
    <w:rsid w:val="00955201"/>
    <w:rsid w:val="009559AE"/>
    <w:rsid w:val="00956F14"/>
    <w:rsid w:val="00960B46"/>
    <w:rsid w:val="00963302"/>
    <w:rsid w:val="00964729"/>
    <w:rsid w:val="009648D3"/>
    <w:rsid w:val="00965200"/>
    <w:rsid w:val="00966131"/>
    <w:rsid w:val="00966859"/>
    <w:rsid w:val="009668B3"/>
    <w:rsid w:val="00966D42"/>
    <w:rsid w:val="00970D92"/>
    <w:rsid w:val="00971471"/>
    <w:rsid w:val="009724D4"/>
    <w:rsid w:val="00974820"/>
    <w:rsid w:val="0097598E"/>
    <w:rsid w:val="009759CB"/>
    <w:rsid w:val="00975B9E"/>
    <w:rsid w:val="00980A34"/>
    <w:rsid w:val="00981E8E"/>
    <w:rsid w:val="00982D09"/>
    <w:rsid w:val="009845B6"/>
    <w:rsid w:val="009849C2"/>
    <w:rsid w:val="00984D24"/>
    <w:rsid w:val="0098541F"/>
    <w:rsid w:val="009858EB"/>
    <w:rsid w:val="00986164"/>
    <w:rsid w:val="009861B3"/>
    <w:rsid w:val="00990543"/>
    <w:rsid w:val="00990F6E"/>
    <w:rsid w:val="00992F8B"/>
    <w:rsid w:val="00993279"/>
    <w:rsid w:val="00993ECA"/>
    <w:rsid w:val="009944A1"/>
    <w:rsid w:val="00994F3C"/>
    <w:rsid w:val="009969C4"/>
    <w:rsid w:val="009A0AE1"/>
    <w:rsid w:val="009A1DE7"/>
    <w:rsid w:val="009A310D"/>
    <w:rsid w:val="009A3F47"/>
    <w:rsid w:val="009B0046"/>
    <w:rsid w:val="009B2A03"/>
    <w:rsid w:val="009B3F4C"/>
    <w:rsid w:val="009B4D6D"/>
    <w:rsid w:val="009C054E"/>
    <w:rsid w:val="009C1440"/>
    <w:rsid w:val="009C2107"/>
    <w:rsid w:val="009C445B"/>
    <w:rsid w:val="009C46CD"/>
    <w:rsid w:val="009C5D9E"/>
    <w:rsid w:val="009D2C3E"/>
    <w:rsid w:val="009D3BDF"/>
    <w:rsid w:val="009D3F14"/>
    <w:rsid w:val="009D6088"/>
    <w:rsid w:val="009E0625"/>
    <w:rsid w:val="009E074D"/>
    <w:rsid w:val="009E113C"/>
    <w:rsid w:val="009E2E15"/>
    <w:rsid w:val="009E3034"/>
    <w:rsid w:val="009E48FE"/>
    <w:rsid w:val="009E49E6"/>
    <w:rsid w:val="009E5019"/>
    <w:rsid w:val="009E549F"/>
    <w:rsid w:val="009E63B6"/>
    <w:rsid w:val="009F011C"/>
    <w:rsid w:val="009F0893"/>
    <w:rsid w:val="009F1B91"/>
    <w:rsid w:val="009F28A8"/>
    <w:rsid w:val="009F3482"/>
    <w:rsid w:val="009F473E"/>
    <w:rsid w:val="009F5247"/>
    <w:rsid w:val="009F5671"/>
    <w:rsid w:val="009F682A"/>
    <w:rsid w:val="009F71BD"/>
    <w:rsid w:val="00A001D6"/>
    <w:rsid w:val="00A00718"/>
    <w:rsid w:val="00A00A60"/>
    <w:rsid w:val="00A0151F"/>
    <w:rsid w:val="00A022BE"/>
    <w:rsid w:val="00A024A0"/>
    <w:rsid w:val="00A028C5"/>
    <w:rsid w:val="00A02CEC"/>
    <w:rsid w:val="00A036CF"/>
    <w:rsid w:val="00A03B6D"/>
    <w:rsid w:val="00A0417C"/>
    <w:rsid w:val="00A04798"/>
    <w:rsid w:val="00A056CE"/>
    <w:rsid w:val="00A07B4B"/>
    <w:rsid w:val="00A07C1F"/>
    <w:rsid w:val="00A10503"/>
    <w:rsid w:val="00A116EE"/>
    <w:rsid w:val="00A118E7"/>
    <w:rsid w:val="00A14D42"/>
    <w:rsid w:val="00A16633"/>
    <w:rsid w:val="00A24C95"/>
    <w:rsid w:val="00A2599A"/>
    <w:rsid w:val="00A26094"/>
    <w:rsid w:val="00A262D2"/>
    <w:rsid w:val="00A26CF2"/>
    <w:rsid w:val="00A301BF"/>
    <w:rsid w:val="00A302B2"/>
    <w:rsid w:val="00A308D4"/>
    <w:rsid w:val="00A319A8"/>
    <w:rsid w:val="00A32C7C"/>
    <w:rsid w:val="00A331B4"/>
    <w:rsid w:val="00A33D42"/>
    <w:rsid w:val="00A3431F"/>
    <w:rsid w:val="00A3484E"/>
    <w:rsid w:val="00A34B2E"/>
    <w:rsid w:val="00A34C2E"/>
    <w:rsid w:val="00A3529B"/>
    <w:rsid w:val="00A356D3"/>
    <w:rsid w:val="00A35E03"/>
    <w:rsid w:val="00A3660E"/>
    <w:rsid w:val="00A36ADA"/>
    <w:rsid w:val="00A37C4D"/>
    <w:rsid w:val="00A37FC9"/>
    <w:rsid w:val="00A41548"/>
    <w:rsid w:val="00A426F4"/>
    <w:rsid w:val="00A4272C"/>
    <w:rsid w:val="00A42EFC"/>
    <w:rsid w:val="00A438D8"/>
    <w:rsid w:val="00A455C4"/>
    <w:rsid w:val="00A45B71"/>
    <w:rsid w:val="00A473F5"/>
    <w:rsid w:val="00A51F9D"/>
    <w:rsid w:val="00A524ED"/>
    <w:rsid w:val="00A534C2"/>
    <w:rsid w:val="00A5416A"/>
    <w:rsid w:val="00A54C19"/>
    <w:rsid w:val="00A625F9"/>
    <w:rsid w:val="00A62B5B"/>
    <w:rsid w:val="00A63189"/>
    <w:rsid w:val="00A639F4"/>
    <w:rsid w:val="00A63E38"/>
    <w:rsid w:val="00A65864"/>
    <w:rsid w:val="00A65FAE"/>
    <w:rsid w:val="00A67C9E"/>
    <w:rsid w:val="00A67ED9"/>
    <w:rsid w:val="00A70445"/>
    <w:rsid w:val="00A7525A"/>
    <w:rsid w:val="00A80804"/>
    <w:rsid w:val="00A80811"/>
    <w:rsid w:val="00A81A32"/>
    <w:rsid w:val="00A81F44"/>
    <w:rsid w:val="00A835BD"/>
    <w:rsid w:val="00A83ACC"/>
    <w:rsid w:val="00A853F4"/>
    <w:rsid w:val="00A90BF6"/>
    <w:rsid w:val="00A927A2"/>
    <w:rsid w:val="00A948F1"/>
    <w:rsid w:val="00A95B60"/>
    <w:rsid w:val="00A97B15"/>
    <w:rsid w:val="00AA0082"/>
    <w:rsid w:val="00AA09BB"/>
    <w:rsid w:val="00AA1527"/>
    <w:rsid w:val="00AA42D5"/>
    <w:rsid w:val="00AA5C19"/>
    <w:rsid w:val="00AA63C2"/>
    <w:rsid w:val="00AB27F0"/>
    <w:rsid w:val="00AB2FAB"/>
    <w:rsid w:val="00AB3B76"/>
    <w:rsid w:val="00AB4077"/>
    <w:rsid w:val="00AB4F61"/>
    <w:rsid w:val="00AB5B0F"/>
    <w:rsid w:val="00AB5C14"/>
    <w:rsid w:val="00AB6207"/>
    <w:rsid w:val="00AC1662"/>
    <w:rsid w:val="00AC18DE"/>
    <w:rsid w:val="00AC1EE7"/>
    <w:rsid w:val="00AC1F7B"/>
    <w:rsid w:val="00AC2469"/>
    <w:rsid w:val="00AC2C10"/>
    <w:rsid w:val="00AC2E9B"/>
    <w:rsid w:val="00AC2FE8"/>
    <w:rsid w:val="00AC333F"/>
    <w:rsid w:val="00AC3DAA"/>
    <w:rsid w:val="00AC3F28"/>
    <w:rsid w:val="00AC4510"/>
    <w:rsid w:val="00AC585C"/>
    <w:rsid w:val="00AC5EA9"/>
    <w:rsid w:val="00AD1925"/>
    <w:rsid w:val="00AD2B2D"/>
    <w:rsid w:val="00AD3C88"/>
    <w:rsid w:val="00AD6923"/>
    <w:rsid w:val="00AD7497"/>
    <w:rsid w:val="00AE067D"/>
    <w:rsid w:val="00AE0F4C"/>
    <w:rsid w:val="00AE1B7D"/>
    <w:rsid w:val="00AE504F"/>
    <w:rsid w:val="00AE52BD"/>
    <w:rsid w:val="00AE66DC"/>
    <w:rsid w:val="00AE7EF0"/>
    <w:rsid w:val="00AF0280"/>
    <w:rsid w:val="00AF1181"/>
    <w:rsid w:val="00AF1F32"/>
    <w:rsid w:val="00AF2F79"/>
    <w:rsid w:val="00AF3278"/>
    <w:rsid w:val="00AF3ED5"/>
    <w:rsid w:val="00AF4653"/>
    <w:rsid w:val="00AF55A9"/>
    <w:rsid w:val="00AF617E"/>
    <w:rsid w:val="00AF6250"/>
    <w:rsid w:val="00AF7DB7"/>
    <w:rsid w:val="00B01FD2"/>
    <w:rsid w:val="00B02DE6"/>
    <w:rsid w:val="00B0328C"/>
    <w:rsid w:val="00B05916"/>
    <w:rsid w:val="00B102DF"/>
    <w:rsid w:val="00B104B3"/>
    <w:rsid w:val="00B10D02"/>
    <w:rsid w:val="00B11BAE"/>
    <w:rsid w:val="00B11DDB"/>
    <w:rsid w:val="00B13FD6"/>
    <w:rsid w:val="00B1745B"/>
    <w:rsid w:val="00B201E2"/>
    <w:rsid w:val="00B203A1"/>
    <w:rsid w:val="00B214EE"/>
    <w:rsid w:val="00B22174"/>
    <w:rsid w:val="00B23175"/>
    <w:rsid w:val="00B2434B"/>
    <w:rsid w:val="00B2473B"/>
    <w:rsid w:val="00B24917"/>
    <w:rsid w:val="00B253F8"/>
    <w:rsid w:val="00B27856"/>
    <w:rsid w:val="00B31E95"/>
    <w:rsid w:val="00B33324"/>
    <w:rsid w:val="00B404FF"/>
    <w:rsid w:val="00B443E4"/>
    <w:rsid w:val="00B47546"/>
    <w:rsid w:val="00B4763D"/>
    <w:rsid w:val="00B5099C"/>
    <w:rsid w:val="00B5179E"/>
    <w:rsid w:val="00B5245F"/>
    <w:rsid w:val="00B535F2"/>
    <w:rsid w:val="00B54489"/>
    <w:rsid w:val="00B5484D"/>
    <w:rsid w:val="00B55497"/>
    <w:rsid w:val="00B56342"/>
    <w:rsid w:val="00B563EA"/>
    <w:rsid w:val="00B56CDF"/>
    <w:rsid w:val="00B60E51"/>
    <w:rsid w:val="00B632CF"/>
    <w:rsid w:val="00B638BB"/>
    <w:rsid w:val="00B63A54"/>
    <w:rsid w:val="00B6517A"/>
    <w:rsid w:val="00B65576"/>
    <w:rsid w:val="00B6657C"/>
    <w:rsid w:val="00B66DFD"/>
    <w:rsid w:val="00B718C0"/>
    <w:rsid w:val="00B71F85"/>
    <w:rsid w:val="00B71FE3"/>
    <w:rsid w:val="00B74405"/>
    <w:rsid w:val="00B7622A"/>
    <w:rsid w:val="00B77D18"/>
    <w:rsid w:val="00B80319"/>
    <w:rsid w:val="00B8266E"/>
    <w:rsid w:val="00B83094"/>
    <w:rsid w:val="00B8313A"/>
    <w:rsid w:val="00B83DF9"/>
    <w:rsid w:val="00B84D5B"/>
    <w:rsid w:val="00B85007"/>
    <w:rsid w:val="00B8598E"/>
    <w:rsid w:val="00B87F19"/>
    <w:rsid w:val="00B909DC"/>
    <w:rsid w:val="00B923DC"/>
    <w:rsid w:val="00B930B7"/>
    <w:rsid w:val="00B93503"/>
    <w:rsid w:val="00B938D7"/>
    <w:rsid w:val="00B9515C"/>
    <w:rsid w:val="00B95338"/>
    <w:rsid w:val="00B971E1"/>
    <w:rsid w:val="00BA13A5"/>
    <w:rsid w:val="00BA231B"/>
    <w:rsid w:val="00BA31E8"/>
    <w:rsid w:val="00BA55E0"/>
    <w:rsid w:val="00BA6A4E"/>
    <w:rsid w:val="00BA6BD4"/>
    <w:rsid w:val="00BA6C7A"/>
    <w:rsid w:val="00BA6D7A"/>
    <w:rsid w:val="00BA6ED6"/>
    <w:rsid w:val="00BA7D17"/>
    <w:rsid w:val="00BB04B9"/>
    <w:rsid w:val="00BB139F"/>
    <w:rsid w:val="00BB1781"/>
    <w:rsid w:val="00BB17D1"/>
    <w:rsid w:val="00BB2476"/>
    <w:rsid w:val="00BB24E5"/>
    <w:rsid w:val="00BB28E6"/>
    <w:rsid w:val="00BB30BE"/>
    <w:rsid w:val="00BB3229"/>
    <w:rsid w:val="00BB3752"/>
    <w:rsid w:val="00BB6688"/>
    <w:rsid w:val="00BC0473"/>
    <w:rsid w:val="00BC18E6"/>
    <w:rsid w:val="00BC26D4"/>
    <w:rsid w:val="00BC5111"/>
    <w:rsid w:val="00BC6285"/>
    <w:rsid w:val="00BC62AB"/>
    <w:rsid w:val="00BC6FDD"/>
    <w:rsid w:val="00BC70BB"/>
    <w:rsid w:val="00BD149D"/>
    <w:rsid w:val="00BD1BF1"/>
    <w:rsid w:val="00BD565A"/>
    <w:rsid w:val="00BD5689"/>
    <w:rsid w:val="00BD5B23"/>
    <w:rsid w:val="00BD5D27"/>
    <w:rsid w:val="00BD6D12"/>
    <w:rsid w:val="00BD7D57"/>
    <w:rsid w:val="00BE0888"/>
    <w:rsid w:val="00BE0C80"/>
    <w:rsid w:val="00BE41BA"/>
    <w:rsid w:val="00BE4F32"/>
    <w:rsid w:val="00BE5EC5"/>
    <w:rsid w:val="00BE6A19"/>
    <w:rsid w:val="00BE781B"/>
    <w:rsid w:val="00BF0DDA"/>
    <w:rsid w:val="00BF145F"/>
    <w:rsid w:val="00BF1A80"/>
    <w:rsid w:val="00BF1E74"/>
    <w:rsid w:val="00BF21BC"/>
    <w:rsid w:val="00BF269E"/>
    <w:rsid w:val="00BF2924"/>
    <w:rsid w:val="00BF2A42"/>
    <w:rsid w:val="00BF43DD"/>
    <w:rsid w:val="00BF7082"/>
    <w:rsid w:val="00C0013A"/>
    <w:rsid w:val="00C019DA"/>
    <w:rsid w:val="00C01A76"/>
    <w:rsid w:val="00C01F90"/>
    <w:rsid w:val="00C03D8C"/>
    <w:rsid w:val="00C048F8"/>
    <w:rsid w:val="00C055EC"/>
    <w:rsid w:val="00C05CAB"/>
    <w:rsid w:val="00C07445"/>
    <w:rsid w:val="00C10DC9"/>
    <w:rsid w:val="00C11097"/>
    <w:rsid w:val="00C114AF"/>
    <w:rsid w:val="00C12FB3"/>
    <w:rsid w:val="00C13F1B"/>
    <w:rsid w:val="00C15342"/>
    <w:rsid w:val="00C17341"/>
    <w:rsid w:val="00C174C9"/>
    <w:rsid w:val="00C17BE0"/>
    <w:rsid w:val="00C17E04"/>
    <w:rsid w:val="00C2085A"/>
    <w:rsid w:val="00C20BEA"/>
    <w:rsid w:val="00C2154B"/>
    <w:rsid w:val="00C22500"/>
    <w:rsid w:val="00C22B0D"/>
    <w:rsid w:val="00C23180"/>
    <w:rsid w:val="00C2492D"/>
    <w:rsid w:val="00C24EEF"/>
    <w:rsid w:val="00C25CF6"/>
    <w:rsid w:val="00C26468"/>
    <w:rsid w:val="00C26C36"/>
    <w:rsid w:val="00C30831"/>
    <w:rsid w:val="00C30D65"/>
    <w:rsid w:val="00C32768"/>
    <w:rsid w:val="00C34040"/>
    <w:rsid w:val="00C34C2C"/>
    <w:rsid w:val="00C36E6B"/>
    <w:rsid w:val="00C40CE8"/>
    <w:rsid w:val="00C431DF"/>
    <w:rsid w:val="00C456BD"/>
    <w:rsid w:val="00C45ACF"/>
    <w:rsid w:val="00C460B3"/>
    <w:rsid w:val="00C469FF"/>
    <w:rsid w:val="00C5126C"/>
    <w:rsid w:val="00C513FC"/>
    <w:rsid w:val="00C52B70"/>
    <w:rsid w:val="00C530DC"/>
    <w:rsid w:val="00C5350D"/>
    <w:rsid w:val="00C53F58"/>
    <w:rsid w:val="00C55A3A"/>
    <w:rsid w:val="00C56998"/>
    <w:rsid w:val="00C56B6B"/>
    <w:rsid w:val="00C576DC"/>
    <w:rsid w:val="00C57F95"/>
    <w:rsid w:val="00C6101B"/>
    <w:rsid w:val="00C6123C"/>
    <w:rsid w:val="00C61452"/>
    <w:rsid w:val="00C614A7"/>
    <w:rsid w:val="00C6311A"/>
    <w:rsid w:val="00C649CE"/>
    <w:rsid w:val="00C64C12"/>
    <w:rsid w:val="00C64EFD"/>
    <w:rsid w:val="00C65025"/>
    <w:rsid w:val="00C670F5"/>
    <w:rsid w:val="00C67F47"/>
    <w:rsid w:val="00C7084D"/>
    <w:rsid w:val="00C70BFF"/>
    <w:rsid w:val="00C70E4C"/>
    <w:rsid w:val="00C7291C"/>
    <w:rsid w:val="00C72B54"/>
    <w:rsid w:val="00C7315E"/>
    <w:rsid w:val="00C73DC2"/>
    <w:rsid w:val="00C74827"/>
    <w:rsid w:val="00C75410"/>
    <w:rsid w:val="00C75895"/>
    <w:rsid w:val="00C76CF2"/>
    <w:rsid w:val="00C77C92"/>
    <w:rsid w:val="00C82726"/>
    <w:rsid w:val="00C83C9F"/>
    <w:rsid w:val="00C86963"/>
    <w:rsid w:val="00C87BB3"/>
    <w:rsid w:val="00C9013F"/>
    <w:rsid w:val="00C90513"/>
    <w:rsid w:val="00C90B90"/>
    <w:rsid w:val="00C913ED"/>
    <w:rsid w:val="00C9288C"/>
    <w:rsid w:val="00C93200"/>
    <w:rsid w:val="00C94519"/>
    <w:rsid w:val="00C94840"/>
    <w:rsid w:val="00C95635"/>
    <w:rsid w:val="00C969D9"/>
    <w:rsid w:val="00C973A0"/>
    <w:rsid w:val="00C978C7"/>
    <w:rsid w:val="00CA0143"/>
    <w:rsid w:val="00CA0884"/>
    <w:rsid w:val="00CA0C0F"/>
    <w:rsid w:val="00CA18FE"/>
    <w:rsid w:val="00CA2AFA"/>
    <w:rsid w:val="00CA4EE3"/>
    <w:rsid w:val="00CA511C"/>
    <w:rsid w:val="00CA5D85"/>
    <w:rsid w:val="00CA5FD7"/>
    <w:rsid w:val="00CA7FE7"/>
    <w:rsid w:val="00CB027F"/>
    <w:rsid w:val="00CB08AF"/>
    <w:rsid w:val="00CB2D62"/>
    <w:rsid w:val="00CB60F1"/>
    <w:rsid w:val="00CB710C"/>
    <w:rsid w:val="00CB75CF"/>
    <w:rsid w:val="00CC075E"/>
    <w:rsid w:val="00CC0EB8"/>
    <w:rsid w:val="00CC0EBB"/>
    <w:rsid w:val="00CC1883"/>
    <w:rsid w:val="00CC1F66"/>
    <w:rsid w:val="00CC29AA"/>
    <w:rsid w:val="00CC3B35"/>
    <w:rsid w:val="00CC5435"/>
    <w:rsid w:val="00CC6297"/>
    <w:rsid w:val="00CC6CE2"/>
    <w:rsid w:val="00CC7690"/>
    <w:rsid w:val="00CC7F0C"/>
    <w:rsid w:val="00CD0C20"/>
    <w:rsid w:val="00CD1986"/>
    <w:rsid w:val="00CD1A07"/>
    <w:rsid w:val="00CD1F1A"/>
    <w:rsid w:val="00CD25B0"/>
    <w:rsid w:val="00CD2602"/>
    <w:rsid w:val="00CD40DA"/>
    <w:rsid w:val="00CD52F0"/>
    <w:rsid w:val="00CD532D"/>
    <w:rsid w:val="00CD54BF"/>
    <w:rsid w:val="00CD6C00"/>
    <w:rsid w:val="00CD7915"/>
    <w:rsid w:val="00CD7E7A"/>
    <w:rsid w:val="00CE307C"/>
    <w:rsid w:val="00CE3ACE"/>
    <w:rsid w:val="00CE3B4F"/>
    <w:rsid w:val="00CE3E8D"/>
    <w:rsid w:val="00CE4D5C"/>
    <w:rsid w:val="00CE64BB"/>
    <w:rsid w:val="00CE731B"/>
    <w:rsid w:val="00CF05DA"/>
    <w:rsid w:val="00CF27D6"/>
    <w:rsid w:val="00CF2916"/>
    <w:rsid w:val="00CF3A25"/>
    <w:rsid w:val="00CF3E39"/>
    <w:rsid w:val="00CF3FB3"/>
    <w:rsid w:val="00CF58EB"/>
    <w:rsid w:val="00CF6008"/>
    <w:rsid w:val="00CF6755"/>
    <w:rsid w:val="00CF6D61"/>
    <w:rsid w:val="00CF6FEC"/>
    <w:rsid w:val="00CF732A"/>
    <w:rsid w:val="00CF7DC8"/>
    <w:rsid w:val="00D00FC6"/>
    <w:rsid w:val="00D0106E"/>
    <w:rsid w:val="00D0145C"/>
    <w:rsid w:val="00D04388"/>
    <w:rsid w:val="00D05459"/>
    <w:rsid w:val="00D0581E"/>
    <w:rsid w:val="00D06383"/>
    <w:rsid w:val="00D0650A"/>
    <w:rsid w:val="00D1410C"/>
    <w:rsid w:val="00D14C62"/>
    <w:rsid w:val="00D1642C"/>
    <w:rsid w:val="00D164AA"/>
    <w:rsid w:val="00D169A7"/>
    <w:rsid w:val="00D20862"/>
    <w:rsid w:val="00D20D26"/>
    <w:rsid w:val="00D20E85"/>
    <w:rsid w:val="00D215E8"/>
    <w:rsid w:val="00D21FC0"/>
    <w:rsid w:val="00D22C2E"/>
    <w:rsid w:val="00D23097"/>
    <w:rsid w:val="00D236D5"/>
    <w:rsid w:val="00D240D3"/>
    <w:rsid w:val="00D24615"/>
    <w:rsid w:val="00D251FB"/>
    <w:rsid w:val="00D25B9A"/>
    <w:rsid w:val="00D25F95"/>
    <w:rsid w:val="00D2605D"/>
    <w:rsid w:val="00D30FBD"/>
    <w:rsid w:val="00D310F7"/>
    <w:rsid w:val="00D3286A"/>
    <w:rsid w:val="00D35B29"/>
    <w:rsid w:val="00D37842"/>
    <w:rsid w:val="00D37C49"/>
    <w:rsid w:val="00D40E51"/>
    <w:rsid w:val="00D42DC2"/>
    <w:rsid w:val="00D4302B"/>
    <w:rsid w:val="00D43CC9"/>
    <w:rsid w:val="00D441DE"/>
    <w:rsid w:val="00D442F1"/>
    <w:rsid w:val="00D4433D"/>
    <w:rsid w:val="00D45D47"/>
    <w:rsid w:val="00D477CA"/>
    <w:rsid w:val="00D47B1A"/>
    <w:rsid w:val="00D47FFC"/>
    <w:rsid w:val="00D50E4D"/>
    <w:rsid w:val="00D51049"/>
    <w:rsid w:val="00D51EBB"/>
    <w:rsid w:val="00D51FBD"/>
    <w:rsid w:val="00D537E1"/>
    <w:rsid w:val="00D53E45"/>
    <w:rsid w:val="00D55BB2"/>
    <w:rsid w:val="00D56034"/>
    <w:rsid w:val="00D57A9D"/>
    <w:rsid w:val="00D57E15"/>
    <w:rsid w:val="00D6001C"/>
    <w:rsid w:val="00D6091A"/>
    <w:rsid w:val="00D6098F"/>
    <w:rsid w:val="00D60DD2"/>
    <w:rsid w:val="00D63FC2"/>
    <w:rsid w:val="00D656A2"/>
    <w:rsid w:val="00D6605A"/>
    <w:rsid w:val="00D6695F"/>
    <w:rsid w:val="00D66CA4"/>
    <w:rsid w:val="00D670AD"/>
    <w:rsid w:val="00D676E3"/>
    <w:rsid w:val="00D67F5D"/>
    <w:rsid w:val="00D70209"/>
    <w:rsid w:val="00D7034F"/>
    <w:rsid w:val="00D70897"/>
    <w:rsid w:val="00D70EA5"/>
    <w:rsid w:val="00D72C81"/>
    <w:rsid w:val="00D75598"/>
    <w:rsid w:val="00D75644"/>
    <w:rsid w:val="00D76DA0"/>
    <w:rsid w:val="00D81656"/>
    <w:rsid w:val="00D820FB"/>
    <w:rsid w:val="00D82387"/>
    <w:rsid w:val="00D83D87"/>
    <w:rsid w:val="00D84A6D"/>
    <w:rsid w:val="00D868A9"/>
    <w:rsid w:val="00D86A30"/>
    <w:rsid w:val="00D87A9E"/>
    <w:rsid w:val="00D93D2B"/>
    <w:rsid w:val="00D94492"/>
    <w:rsid w:val="00D95EFE"/>
    <w:rsid w:val="00D96909"/>
    <w:rsid w:val="00D969BA"/>
    <w:rsid w:val="00D9767B"/>
    <w:rsid w:val="00D97CB4"/>
    <w:rsid w:val="00D97DD4"/>
    <w:rsid w:val="00DA032C"/>
    <w:rsid w:val="00DA09AB"/>
    <w:rsid w:val="00DA0B90"/>
    <w:rsid w:val="00DA0FF6"/>
    <w:rsid w:val="00DA1F12"/>
    <w:rsid w:val="00DA2D43"/>
    <w:rsid w:val="00DA37CF"/>
    <w:rsid w:val="00DA53B5"/>
    <w:rsid w:val="00DA566A"/>
    <w:rsid w:val="00DA5A8A"/>
    <w:rsid w:val="00DA6411"/>
    <w:rsid w:val="00DA7905"/>
    <w:rsid w:val="00DA7F02"/>
    <w:rsid w:val="00DB1170"/>
    <w:rsid w:val="00DB17D2"/>
    <w:rsid w:val="00DB26CD"/>
    <w:rsid w:val="00DB2FDA"/>
    <w:rsid w:val="00DB441C"/>
    <w:rsid w:val="00DB44AF"/>
    <w:rsid w:val="00DB47F7"/>
    <w:rsid w:val="00DB4AB2"/>
    <w:rsid w:val="00DB5FA4"/>
    <w:rsid w:val="00DB6E97"/>
    <w:rsid w:val="00DB72D6"/>
    <w:rsid w:val="00DB76AC"/>
    <w:rsid w:val="00DC0895"/>
    <w:rsid w:val="00DC16E7"/>
    <w:rsid w:val="00DC19C2"/>
    <w:rsid w:val="00DC1F58"/>
    <w:rsid w:val="00DC22F6"/>
    <w:rsid w:val="00DC3171"/>
    <w:rsid w:val="00DC339B"/>
    <w:rsid w:val="00DC456B"/>
    <w:rsid w:val="00DC5D40"/>
    <w:rsid w:val="00DC69A7"/>
    <w:rsid w:val="00DC6D98"/>
    <w:rsid w:val="00DC7428"/>
    <w:rsid w:val="00DC7C87"/>
    <w:rsid w:val="00DD057A"/>
    <w:rsid w:val="00DD2857"/>
    <w:rsid w:val="00DD30E9"/>
    <w:rsid w:val="00DD37EF"/>
    <w:rsid w:val="00DD4639"/>
    <w:rsid w:val="00DD4F47"/>
    <w:rsid w:val="00DD649B"/>
    <w:rsid w:val="00DD6C7E"/>
    <w:rsid w:val="00DD7FBB"/>
    <w:rsid w:val="00DE0B9F"/>
    <w:rsid w:val="00DE2A9E"/>
    <w:rsid w:val="00DE3771"/>
    <w:rsid w:val="00DE4238"/>
    <w:rsid w:val="00DE4C06"/>
    <w:rsid w:val="00DE58F9"/>
    <w:rsid w:val="00DE657F"/>
    <w:rsid w:val="00DE7B66"/>
    <w:rsid w:val="00DF0334"/>
    <w:rsid w:val="00DF0BD5"/>
    <w:rsid w:val="00DF1218"/>
    <w:rsid w:val="00DF1224"/>
    <w:rsid w:val="00DF319D"/>
    <w:rsid w:val="00DF4A30"/>
    <w:rsid w:val="00DF616F"/>
    <w:rsid w:val="00DF6462"/>
    <w:rsid w:val="00DF79C8"/>
    <w:rsid w:val="00E0128C"/>
    <w:rsid w:val="00E01A5B"/>
    <w:rsid w:val="00E01BE7"/>
    <w:rsid w:val="00E02FA0"/>
    <w:rsid w:val="00E036DC"/>
    <w:rsid w:val="00E037DD"/>
    <w:rsid w:val="00E03E8C"/>
    <w:rsid w:val="00E03F87"/>
    <w:rsid w:val="00E0605C"/>
    <w:rsid w:val="00E0715E"/>
    <w:rsid w:val="00E1002B"/>
    <w:rsid w:val="00E10454"/>
    <w:rsid w:val="00E10D6D"/>
    <w:rsid w:val="00E112E5"/>
    <w:rsid w:val="00E122D8"/>
    <w:rsid w:val="00E124D1"/>
    <w:rsid w:val="00E12CC8"/>
    <w:rsid w:val="00E139B4"/>
    <w:rsid w:val="00E14ABC"/>
    <w:rsid w:val="00E15101"/>
    <w:rsid w:val="00E15352"/>
    <w:rsid w:val="00E16108"/>
    <w:rsid w:val="00E20C84"/>
    <w:rsid w:val="00E21A5A"/>
    <w:rsid w:val="00E21CC7"/>
    <w:rsid w:val="00E233C1"/>
    <w:rsid w:val="00E23C7B"/>
    <w:rsid w:val="00E24D9E"/>
    <w:rsid w:val="00E24E85"/>
    <w:rsid w:val="00E25849"/>
    <w:rsid w:val="00E261AC"/>
    <w:rsid w:val="00E266A7"/>
    <w:rsid w:val="00E26BDB"/>
    <w:rsid w:val="00E26F73"/>
    <w:rsid w:val="00E308C8"/>
    <w:rsid w:val="00E311EE"/>
    <w:rsid w:val="00E312F8"/>
    <w:rsid w:val="00E3197E"/>
    <w:rsid w:val="00E31AA1"/>
    <w:rsid w:val="00E33024"/>
    <w:rsid w:val="00E3321C"/>
    <w:rsid w:val="00E342F8"/>
    <w:rsid w:val="00E34353"/>
    <w:rsid w:val="00E34B75"/>
    <w:rsid w:val="00E3510C"/>
    <w:rsid w:val="00E351ED"/>
    <w:rsid w:val="00E40272"/>
    <w:rsid w:val="00E41512"/>
    <w:rsid w:val="00E41DFA"/>
    <w:rsid w:val="00E429CA"/>
    <w:rsid w:val="00E42B19"/>
    <w:rsid w:val="00E47859"/>
    <w:rsid w:val="00E50089"/>
    <w:rsid w:val="00E534C3"/>
    <w:rsid w:val="00E545AD"/>
    <w:rsid w:val="00E546BC"/>
    <w:rsid w:val="00E553ED"/>
    <w:rsid w:val="00E5547C"/>
    <w:rsid w:val="00E573B1"/>
    <w:rsid w:val="00E5741B"/>
    <w:rsid w:val="00E6034B"/>
    <w:rsid w:val="00E61AE9"/>
    <w:rsid w:val="00E62E04"/>
    <w:rsid w:val="00E63689"/>
    <w:rsid w:val="00E64D86"/>
    <w:rsid w:val="00E6502E"/>
    <w:rsid w:val="00E65446"/>
    <w:rsid w:val="00E6549E"/>
    <w:rsid w:val="00E65EDE"/>
    <w:rsid w:val="00E66A2B"/>
    <w:rsid w:val="00E66E01"/>
    <w:rsid w:val="00E6709D"/>
    <w:rsid w:val="00E67F4B"/>
    <w:rsid w:val="00E70F81"/>
    <w:rsid w:val="00E71594"/>
    <w:rsid w:val="00E72A76"/>
    <w:rsid w:val="00E7460F"/>
    <w:rsid w:val="00E75A3C"/>
    <w:rsid w:val="00E769E2"/>
    <w:rsid w:val="00E77023"/>
    <w:rsid w:val="00E77055"/>
    <w:rsid w:val="00E77460"/>
    <w:rsid w:val="00E7777B"/>
    <w:rsid w:val="00E82D3B"/>
    <w:rsid w:val="00E83700"/>
    <w:rsid w:val="00E83ABC"/>
    <w:rsid w:val="00E844F2"/>
    <w:rsid w:val="00E85030"/>
    <w:rsid w:val="00E86AAF"/>
    <w:rsid w:val="00E90AD0"/>
    <w:rsid w:val="00E90B15"/>
    <w:rsid w:val="00E90F25"/>
    <w:rsid w:val="00E9193A"/>
    <w:rsid w:val="00E91C4B"/>
    <w:rsid w:val="00E92608"/>
    <w:rsid w:val="00E92FCB"/>
    <w:rsid w:val="00E92FD2"/>
    <w:rsid w:val="00E93568"/>
    <w:rsid w:val="00E94FA6"/>
    <w:rsid w:val="00EA147F"/>
    <w:rsid w:val="00EA1D4D"/>
    <w:rsid w:val="00EA22E0"/>
    <w:rsid w:val="00EA29DA"/>
    <w:rsid w:val="00EA3193"/>
    <w:rsid w:val="00EA33EC"/>
    <w:rsid w:val="00EA4A27"/>
    <w:rsid w:val="00EA4FA6"/>
    <w:rsid w:val="00EA5D79"/>
    <w:rsid w:val="00EA70B0"/>
    <w:rsid w:val="00EA75D9"/>
    <w:rsid w:val="00EB0112"/>
    <w:rsid w:val="00EB14B7"/>
    <w:rsid w:val="00EB1A25"/>
    <w:rsid w:val="00EB6F28"/>
    <w:rsid w:val="00EB7BA0"/>
    <w:rsid w:val="00EC0268"/>
    <w:rsid w:val="00EC0F19"/>
    <w:rsid w:val="00EC1833"/>
    <w:rsid w:val="00EC2A3C"/>
    <w:rsid w:val="00EC60A0"/>
    <w:rsid w:val="00EC633B"/>
    <w:rsid w:val="00EC6C75"/>
    <w:rsid w:val="00EC7363"/>
    <w:rsid w:val="00ED03AB"/>
    <w:rsid w:val="00ED120C"/>
    <w:rsid w:val="00ED1963"/>
    <w:rsid w:val="00ED1C89"/>
    <w:rsid w:val="00ED1CD4"/>
    <w:rsid w:val="00ED1D2B"/>
    <w:rsid w:val="00ED3184"/>
    <w:rsid w:val="00ED3734"/>
    <w:rsid w:val="00ED380C"/>
    <w:rsid w:val="00ED4657"/>
    <w:rsid w:val="00ED64B5"/>
    <w:rsid w:val="00ED706A"/>
    <w:rsid w:val="00EE060A"/>
    <w:rsid w:val="00EE079E"/>
    <w:rsid w:val="00EE1838"/>
    <w:rsid w:val="00EE203B"/>
    <w:rsid w:val="00EE2E6C"/>
    <w:rsid w:val="00EE302A"/>
    <w:rsid w:val="00EE5C67"/>
    <w:rsid w:val="00EE5F34"/>
    <w:rsid w:val="00EE6B80"/>
    <w:rsid w:val="00EE6DD3"/>
    <w:rsid w:val="00EE6F4D"/>
    <w:rsid w:val="00EE7CCA"/>
    <w:rsid w:val="00EF09E1"/>
    <w:rsid w:val="00EF0ECB"/>
    <w:rsid w:val="00EF2A8B"/>
    <w:rsid w:val="00EF3080"/>
    <w:rsid w:val="00EF60E2"/>
    <w:rsid w:val="00EF790C"/>
    <w:rsid w:val="00EF7FCD"/>
    <w:rsid w:val="00F01105"/>
    <w:rsid w:val="00F01E71"/>
    <w:rsid w:val="00F05977"/>
    <w:rsid w:val="00F06E53"/>
    <w:rsid w:val="00F07127"/>
    <w:rsid w:val="00F07AF7"/>
    <w:rsid w:val="00F1203D"/>
    <w:rsid w:val="00F122D1"/>
    <w:rsid w:val="00F124F4"/>
    <w:rsid w:val="00F13944"/>
    <w:rsid w:val="00F14B5B"/>
    <w:rsid w:val="00F14E25"/>
    <w:rsid w:val="00F167E0"/>
    <w:rsid w:val="00F16A14"/>
    <w:rsid w:val="00F16ED0"/>
    <w:rsid w:val="00F16F13"/>
    <w:rsid w:val="00F17ED2"/>
    <w:rsid w:val="00F2050A"/>
    <w:rsid w:val="00F20B40"/>
    <w:rsid w:val="00F22374"/>
    <w:rsid w:val="00F23920"/>
    <w:rsid w:val="00F2595A"/>
    <w:rsid w:val="00F2645C"/>
    <w:rsid w:val="00F268F5"/>
    <w:rsid w:val="00F3329B"/>
    <w:rsid w:val="00F33F82"/>
    <w:rsid w:val="00F3621E"/>
    <w:rsid w:val="00F362D7"/>
    <w:rsid w:val="00F37D7B"/>
    <w:rsid w:val="00F40A2C"/>
    <w:rsid w:val="00F41A45"/>
    <w:rsid w:val="00F443FE"/>
    <w:rsid w:val="00F45208"/>
    <w:rsid w:val="00F5085C"/>
    <w:rsid w:val="00F50925"/>
    <w:rsid w:val="00F51C35"/>
    <w:rsid w:val="00F51C38"/>
    <w:rsid w:val="00F5314C"/>
    <w:rsid w:val="00F53720"/>
    <w:rsid w:val="00F53DC9"/>
    <w:rsid w:val="00F56591"/>
    <w:rsid w:val="00F5688C"/>
    <w:rsid w:val="00F56F1D"/>
    <w:rsid w:val="00F60048"/>
    <w:rsid w:val="00F603E9"/>
    <w:rsid w:val="00F60562"/>
    <w:rsid w:val="00F60BB6"/>
    <w:rsid w:val="00F6133F"/>
    <w:rsid w:val="00F6296C"/>
    <w:rsid w:val="00F635DD"/>
    <w:rsid w:val="00F639C4"/>
    <w:rsid w:val="00F648DF"/>
    <w:rsid w:val="00F6577F"/>
    <w:rsid w:val="00F65893"/>
    <w:rsid w:val="00F6627B"/>
    <w:rsid w:val="00F66366"/>
    <w:rsid w:val="00F670A0"/>
    <w:rsid w:val="00F712F3"/>
    <w:rsid w:val="00F72105"/>
    <w:rsid w:val="00F7336E"/>
    <w:rsid w:val="00F734F2"/>
    <w:rsid w:val="00F75052"/>
    <w:rsid w:val="00F76D2B"/>
    <w:rsid w:val="00F804D3"/>
    <w:rsid w:val="00F8109B"/>
    <w:rsid w:val="00F816CB"/>
    <w:rsid w:val="00F81B4F"/>
    <w:rsid w:val="00F81CD2"/>
    <w:rsid w:val="00F82641"/>
    <w:rsid w:val="00F835C2"/>
    <w:rsid w:val="00F84F1C"/>
    <w:rsid w:val="00F85A59"/>
    <w:rsid w:val="00F85DBA"/>
    <w:rsid w:val="00F87C7E"/>
    <w:rsid w:val="00F90277"/>
    <w:rsid w:val="00F90496"/>
    <w:rsid w:val="00F90F18"/>
    <w:rsid w:val="00F9135C"/>
    <w:rsid w:val="00F937E4"/>
    <w:rsid w:val="00F93F13"/>
    <w:rsid w:val="00F95C9A"/>
    <w:rsid w:val="00F95EE7"/>
    <w:rsid w:val="00FA1D89"/>
    <w:rsid w:val="00FA1F6F"/>
    <w:rsid w:val="00FA39E6"/>
    <w:rsid w:val="00FA4535"/>
    <w:rsid w:val="00FA4B36"/>
    <w:rsid w:val="00FA4D9F"/>
    <w:rsid w:val="00FA53B5"/>
    <w:rsid w:val="00FA5B98"/>
    <w:rsid w:val="00FA7453"/>
    <w:rsid w:val="00FA7BC9"/>
    <w:rsid w:val="00FB10A5"/>
    <w:rsid w:val="00FB378E"/>
    <w:rsid w:val="00FB37F1"/>
    <w:rsid w:val="00FB47C0"/>
    <w:rsid w:val="00FB501B"/>
    <w:rsid w:val="00FB5A23"/>
    <w:rsid w:val="00FB64F8"/>
    <w:rsid w:val="00FB719A"/>
    <w:rsid w:val="00FB7770"/>
    <w:rsid w:val="00FC420C"/>
    <w:rsid w:val="00FC65F5"/>
    <w:rsid w:val="00FD1428"/>
    <w:rsid w:val="00FD2079"/>
    <w:rsid w:val="00FD3B91"/>
    <w:rsid w:val="00FD576B"/>
    <w:rsid w:val="00FD579E"/>
    <w:rsid w:val="00FD616C"/>
    <w:rsid w:val="00FD6845"/>
    <w:rsid w:val="00FE044C"/>
    <w:rsid w:val="00FE09E4"/>
    <w:rsid w:val="00FE22EF"/>
    <w:rsid w:val="00FE3C59"/>
    <w:rsid w:val="00FE4516"/>
    <w:rsid w:val="00FE64C8"/>
    <w:rsid w:val="00FE662A"/>
    <w:rsid w:val="00FE6E73"/>
    <w:rsid w:val="00FE71B4"/>
    <w:rsid w:val="00FE7C7A"/>
    <w:rsid w:val="00FF106E"/>
    <w:rsid w:val="00FF1CE4"/>
    <w:rsid w:val="00FF1CE6"/>
    <w:rsid w:val="00FF30B3"/>
    <w:rsid w:val="00FF3290"/>
    <w:rsid w:val="00FF67DD"/>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8B9A3"/>
  <w15:docId w15:val="{CF985E03-74D0-437C-A81E-EAFA4FFD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59355A"/>
    <w:pPr>
      <w:numPr>
        <w:ilvl w:val="3"/>
        <w:numId w:val="25"/>
      </w:numPr>
      <w:ind w:left="1680"/>
      <w:outlineLvl w:val="3"/>
    </w:pPr>
    <w:rPr>
      <w:rFonts w:hAnsi="Arial"/>
      <w:kern w:val="32"/>
      <w:szCs w:val="36"/>
    </w:rPr>
  </w:style>
  <w:style w:type="paragraph" w:styleId="5">
    <w:name w:val="heading 5"/>
    <w:basedOn w:val="a6"/>
    <w:qFormat/>
    <w:rsid w:val="00D0581E"/>
    <w:pPr>
      <w:numPr>
        <w:ilvl w:val="4"/>
        <w:numId w:val="25"/>
      </w:numPr>
      <w:outlineLvl w:val="4"/>
    </w:pPr>
    <w:rPr>
      <w:rFonts w:hAnsi="Arial"/>
      <w:bCs/>
      <w:kern w:val="32"/>
      <w:szCs w:val="36"/>
    </w:rPr>
  </w:style>
  <w:style w:type="paragraph" w:styleId="6">
    <w:name w:val="heading 6"/>
    <w:basedOn w:val="a6"/>
    <w:qFormat/>
    <w:rsid w:val="006C4D16"/>
    <w:pPr>
      <w:numPr>
        <w:ilvl w:val="5"/>
        <w:numId w:val="25"/>
      </w:numPr>
      <w:tabs>
        <w:tab w:val="left" w:pos="2094"/>
      </w:tabs>
      <w:ind w:left="2380"/>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A07C1F"/>
    <w:pPr>
      <w:snapToGrid w:val="0"/>
      <w:jc w:val="left"/>
    </w:pPr>
    <w:rPr>
      <w:sz w:val="20"/>
    </w:rPr>
  </w:style>
  <w:style w:type="character" w:customStyle="1" w:styleId="afe">
    <w:name w:val="註腳文字 字元"/>
    <w:basedOn w:val="a7"/>
    <w:link w:val="afd"/>
    <w:uiPriority w:val="99"/>
    <w:rsid w:val="00A07C1F"/>
    <w:rPr>
      <w:rFonts w:ascii="標楷體" w:eastAsia="標楷體"/>
      <w:kern w:val="2"/>
    </w:rPr>
  </w:style>
  <w:style w:type="character" w:styleId="aff">
    <w:name w:val="footnote reference"/>
    <w:basedOn w:val="a7"/>
    <w:uiPriority w:val="99"/>
    <w:semiHidden/>
    <w:unhideWhenUsed/>
    <w:rsid w:val="00A07C1F"/>
    <w:rPr>
      <w:vertAlign w:val="superscript"/>
    </w:rPr>
  </w:style>
  <w:style w:type="character" w:styleId="aff0">
    <w:name w:val="Unresolved Mention"/>
    <w:basedOn w:val="a7"/>
    <w:uiPriority w:val="99"/>
    <w:semiHidden/>
    <w:unhideWhenUsed/>
    <w:rsid w:val="00EE6B80"/>
    <w:rPr>
      <w:color w:val="605E5C"/>
      <w:shd w:val="clear" w:color="auto" w:fill="E1DFDD"/>
    </w:rPr>
  </w:style>
  <w:style w:type="character" w:styleId="aff1">
    <w:name w:val="FollowedHyperlink"/>
    <w:basedOn w:val="a7"/>
    <w:uiPriority w:val="99"/>
    <w:semiHidden/>
    <w:unhideWhenUsed/>
    <w:rsid w:val="008D67AA"/>
    <w:rPr>
      <w:color w:val="800080" w:themeColor="followedHyperlink"/>
      <w:u w:val="single"/>
    </w:rPr>
  </w:style>
  <w:style w:type="paragraph" w:customStyle="1" w:styleId="Standard">
    <w:name w:val="Standard"/>
    <w:rsid w:val="00181A7A"/>
    <w:pPr>
      <w:widowControl w:val="0"/>
      <w:suppressAutoHyphens/>
      <w:autoSpaceDN w:val="0"/>
      <w:textAlignment w:val="baseline"/>
    </w:pPr>
    <w:rPr>
      <w:rFonts w:eastAsia="新細明體, PMingLiU"/>
      <w:kern w:val="3"/>
      <w:sz w:val="24"/>
      <w:szCs w:val="24"/>
    </w:rPr>
  </w:style>
  <w:style w:type="paragraph" w:customStyle="1" w:styleId="00">
    <w:name w:val="0"/>
    <w:basedOn w:val="Standard"/>
    <w:rsid w:val="00181A7A"/>
    <w:rPr>
      <w:rFonts w:eastAsia="標楷體"/>
      <w:szCs w:val="20"/>
    </w:rPr>
  </w:style>
  <w:style w:type="character" w:customStyle="1" w:styleId="ab">
    <w:name w:val="簽名 字元"/>
    <w:basedOn w:val="a7"/>
    <w:link w:val="aa"/>
    <w:semiHidden/>
    <w:rsid w:val="001013F5"/>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6CD6A-2233-4AAB-9187-D885C4181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3234</Words>
  <Characters>18437</Characters>
  <Application>Microsoft Office Word</Application>
  <DocSecurity>0</DocSecurity>
  <Lines>153</Lines>
  <Paragraphs>43</Paragraphs>
  <ScaleCrop>false</ScaleCrop>
  <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林美妏</dc:creator>
  <cp:keywords/>
  <cp:lastModifiedBy>江千如</cp:lastModifiedBy>
  <cp:revision>9</cp:revision>
  <cp:lastPrinted>2024-10-21T07:55:00Z</cp:lastPrinted>
  <dcterms:created xsi:type="dcterms:W3CDTF">2024-11-11T02:39:00Z</dcterms:created>
  <dcterms:modified xsi:type="dcterms:W3CDTF">2024-11-12T02:58:00Z</dcterms:modified>
  <cp:contentStatus/>
</cp:coreProperties>
</file>