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6DF23" w14:textId="73FBBE5D" w:rsidR="00D75644" w:rsidRPr="00041387" w:rsidRDefault="00810B79" w:rsidP="004437CC">
      <w:pPr>
        <w:pStyle w:val="af2"/>
        <w:rPr>
          <w:color w:val="000000" w:themeColor="text1"/>
        </w:rPr>
      </w:pPr>
      <w:r w:rsidRPr="00041387">
        <w:rPr>
          <w:rFonts w:hint="eastAsia"/>
          <w:color w:val="000000" w:themeColor="text1"/>
        </w:rPr>
        <w:t>糾舉</w:t>
      </w:r>
      <w:r w:rsidR="006A1D20" w:rsidRPr="00041387">
        <w:rPr>
          <w:rFonts w:hint="eastAsia"/>
          <w:color w:val="000000" w:themeColor="text1"/>
        </w:rPr>
        <w:t>案文</w:t>
      </w:r>
      <w:r w:rsidR="00041387" w:rsidRPr="00AE2082">
        <w:rPr>
          <w:rFonts w:hint="eastAsia"/>
          <w:color w:val="000000" w:themeColor="text1"/>
          <w:spacing w:val="0"/>
          <w:sz w:val="24"/>
          <w:szCs w:val="28"/>
        </w:rPr>
        <w:t>【公布</w:t>
      </w:r>
      <w:r w:rsidR="007B188A" w:rsidRPr="00AE2082">
        <w:rPr>
          <w:rFonts w:hint="eastAsia"/>
          <w:color w:val="000000" w:themeColor="text1"/>
          <w:spacing w:val="0"/>
          <w:sz w:val="24"/>
          <w:szCs w:val="28"/>
        </w:rPr>
        <w:t>版】</w:t>
      </w:r>
    </w:p>
    <w:p w14:paraId="2E7B2106" w14:textId="43223243" w:rsidR="00E25849" w:rsidRPr="00041387" w:rsidRDefault="00041387" w:rsidP="0020358A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被糾舉人</w:t>
      </w:r>
      <w:r w:rsidR="00247051" w:rsidRPr="00041387">
        <w:rPr>
          <w:rFonts w:hint="eastAsia"/>
          <w:color w:val="000000" w:themeColor="text1"/>
        </w:rPr>
        <w:t>姓名、服務機關及職級：</w:t>
      </w:r>
    </w:p>
    <w:p w14:paraId="44AEBED1" w14:textId="674E2954" w:rsidR="006A1D20" w:rsidRPr="00041387" w:rsidRDefault="00101FB9" w:rsidP="006A1D20">
      <w:pPr>
        <w:pStyle w:val="afa"/>
        <w:ind w:left="2041" w:hanging="1361"/>
        <w:rPr>
          <w:bCs w:val="0"/>
          <w:color w:val="000000" w:themeColor="text1"/>
          <w:kern w:val="0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041387">
        <w:rPr>
          <w:rFonts w:hint="eastAsia"/>
          <w:bCs w:val="0"/>
          <w:color w:val="000000" w:themeColor="text1"/>
          <w:kern w:val="0"/>
        </w:rPr>
        <w:t>林文信</w:t>
      </w:r>
      <w:r w:rsidR="006A1D20" w:rsidRPr="00041387">
        <w:rPr>
          <w:rFonts w:hint="eastAsia"/>
          <w:bCs w:val="0"/>
          <w:color w:val="000000" w:themeColor="text1"/>
          <w:kern w:val="0"/>
        </w:rPr>
        <w:t xml:space="preserve">　</w:t>
      </w:r>
      <w:r w:rsidRPr="00041387">
        <w:rPr>
          <w:rFonts w:hint="eastAsia"/>
          <w:bCs w:val="0"/>
          <w:color w:val="000000" w:themeColor="text1"/>
          <w:kern w:val="0"/>
        </w:rPr>
        <w:t>經濟部能源署專門委員</w:t>
      </w:r>
      <w:r w:rsidR="003C16C2" w:rsidRPr="00041387">
        <w:rPr>
          <w:rFonts w:hAnsi="標楷體" w:hint="eastAsia"/>
          <w:color w:val="000000" w:themeColor="text1"/>
        </w:rPr>
        <w:t>，</w:t>
      </w:r>
      <w:r w:rsidR="003C16C2" w:rsidRPr="00041387">
        <w:rPr>
          <w:rFonts w:hint="eastAsia"/>
          <w:color w:val="000000" w:themeColor="text1"/>
          <w:kern w:val="0"/>
        </w:rPr>
        <w:t>簡任第</w:t>
      </w:r>
      <w:r w:rsidRPr="00041387">
        <w:rPr>
          <w:rFonts w:hint="eastAsia"/>
          <w:color w:val="000000" w:themeColor="text1"/>
        </w:rPr>
        <w:t>十</w:t>
      </w:r>
      <w:r w:rsidR="003C16C2" w:rsidRPr="00041387">
        <w:rPr>
          <w:rFonts w:hint="eastAsia"/>
          <w:color w:val="000000" w:themeColor="text1"/>
          <w:kern w:val="0"/>
        </w:rPr>
        <w:t>職等</w:t>
      </w:r>
      <w:r w:rsidR="006A1D20" w:rsidRPr="00041387">
        <w:rPr>
          <w:rFonts w:hint="eastAsia"/>
          <w:bCs w:val="0"/>
          <w:color w:val="000000" w:themeColor="text1"/>
          <w:kern w:val="0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7EDB3762" w14:textId="18454BD0" w:rsidR="00E25849" w:rsidRPr="00041387" w:rsidRDefault="006A1D20" w:rsidP="006E71DF">
      <w:pPr>
        <w:pStyle w:val="1"/>
        <w:rPr>
          <w:color w:val="000000" w:themeColor="text1"/>
        </w:rPr>
      </w:pPr>
      <w:r w:rsidRPr="00041387">
        <w:rPr>
          <w:rFonts w:hint="eastAsia"/>
          <w:color w:val="000000" w:themeColor="text1"/>
        </w:rPr>
        <w:t>案由：</w:t>
      </w:r>
      <w:bookmarkStart w:id="25" w:name="_Hlk176804118"/>
      <w:r w:rsidR="00202CF5" w:rsidRPr="00041387">
        <w:rPr>
          <w:rFonts w:hint="eastAsia"/>
          <w:color w:val="000000" w:themeColor="text1"/>
        </w:rPr>
        <w:t>經濟部能源署再生能源設置推廣組</w:t>
      </w:r>
      <w:r w:rsidR="00706D9A" w:rsidRPr="00041387">
        <w:rPr>
          <w:rFonts w:hint="eastAsia"/>
          <w:color w:val="000000" w:themeColor="text1"/>
        </w:rPr>
        <w:t>前</w:t>
      </w:r>
      <w:r w:rsidR="00202CF5" w:rsidRPr="00041387">
        <w:rPr>
          <w:rFonts w:hint="eastAsia"/>
          <w:color w:val="000000" w:themeColor="text1"/>
        </w:rPr>
        <w:t>組長</w:t>
      </w:r>
      <w:r w:rsidR="00063666" w:rsidRPr="00041387">
        <w:rPr>
          <w:rFonts w:hint="eastAsia"/>
          <w:color w:val="000000" w:themeColor="text1"/>
        </w:rPr>
        <w:t>林文信</w:t>
      </w:r>
      <w:r w:rsidR="00202CF5" w:rsidRPr="00041387">
        <w:rPr>
          <w:rFonts w:hAnsi="標楷體" w:hint="eastAsia"/>
          <w:color w:val="000000" w:themeColor="text1"/>
        </w:rPr>
        <w:t>，</w:t>
      </w:r>
      <w:r w:rsidR="00202CF5" w:rsidRPr="00041387">
        <w:rPr>
          <w:rFonts w:hint="eastAsia"/>
          <w:color w:val="000000" w:themeColor="text1"/>
        </w:rPr>
        <w:t>因涉</w:t>
      </w:r>
      <w:r w:rsidR="00041387">
        <w:rPr>
          <w:rFonts w:hint="eastAsia"/>
          <w:color w:val="000000" w:themeColor="text1"/>
        </w:rPr>
        <w:t>力○</w:t>
      </w:r>
      <w:r w:rsidR="00202CF5" w:rsidRPr="00041387">
        <w:rPr>
          <w:rFonts w:hint="eastAsia"/>
          <w:color w:val="000000" w:themeColor="text1"/>
        </w:rPr>
        <w:t>集團光電案</w:t>
      </w:r>
      <w:r w:rsidR="00202CF5" w:rsidRPr="00041387">
        <w:rPr>
          <w:rFonts w:hAnsi="標楷體" w:hint="eastAsia"/>
          <w:color w:val="000000" w:themeColor="text1"/>
        </w:rPr>
        <w:t>，</w:t>
      </w:r>
      <w:r w:rsidR="00202CF5" w:rsidRPr="00041387">
        <w:rPr>
          <w:rFonts w:hint="eastAsia"/>
          <w:color w:val="000000" w:themeColor="text1"/>
        </w:rPr>
        <w:t>遭臺灣臺南地方檢察署檢察官以犯貪污治罪條例圖利罪嫌</w:t>
      </w:r>
      <w:r w:rsidR="00A90670" w:rsidRPr="00041387">
        <w:rPr>
          <w:rFonts w:hint="eastAsia"/>
          <w:color w:val="000000" w:themeColor="text1"/>
        </w:rPr>
        <w:t>提</w:t>
      </w:r>
      <w:r w:rsidR="00202CF5" w:rsidRPr="00041387">
        <w:rPr>
          <w:rFonts w:hint="eastAsia"/>
          <w:color w:val="000000" w:themeColor="text1"/>
        </w:rPr>
        <w:t>起</w:t>
      </w:r>
      <w:r w:rsidR="00A90670" w:rsidRPr="00041387">
        <w:rPr>
          <w:rFonts w:hint="eastAsia"/>
          <w:color w:val="000000" w:themeColor="text1"/>
        </w:rPr>
        <w:t>公</w:t>
      </w:r>
      <w:r w:rsidR="00202CF5" w:rsidRPr="00041387">
        <w:rPr>
          <w:rFonts w:hint="eastAsia"/>
          <w:color w:val="000000" w:themeColor="text1"/>
        </w:rPr>
        <w:t>訴，該署雖已</w:t>
      </w:r>
      <w:r w:rsidR="007F7A06" w:rsidRPr="00041387">
        <w:rPr>
          <w:rFonts w:hint="eastAsia"/>
          <w:color w:val="000000" w:themeColor="text1"/>
        </w:rPr>
        <w:t>將</w:t>
      </w:r>
      <w:r w:rsidR="00A90670" w:rsidRPr="00041387">
        <w:rPr>
          <w:rFonts w:hint="eastAsia"/>
          <w:color w:val="000000" w:themeColor="text1"/>
        </w:rPr>
        <w:t>其</w:t>
      </w:r>
      <w:r w:rsidR="00202CF5" w:rsidRPr="00041387">
        <w:rPr>
          <w:rFonts w:hint="eastAsia"/>
          <w:color w:val="000000" w:themeColor="text1"/>
        </w:rPr>
        <w:t>職務</w:t>
      </w:r>
      <w:r w:rsidR="007F7A06" w:rsidRPr="00041387">
        <w:rPr>
          <w:rFonts w:hint="eastAsia"/>
          <w:color w:val="000000" w:themeColor="text1"/>
        </w:rPr>
        <w:t>調整</w:t>
      </w:r>
      <w:r w:rsidR="00202CF5" w:rsidRPr="00041387">
        <w:rPr>
          <w:rFonts w:hint="eastAsia"/>
          <w:color w:val="000000" w:themeColor="text1"/>
        </w:rPr>
        <w:t>為專門委員，惟</w:t>
      </w:r>
      <w:r w:rsidR="00063666" w:rsidRPr="00041387">
        <w:rPr>
          <w:rFonts w:hint="eastAsia"/>
          <w:color w:val="000000" w:themeColor="text1"/>
        </w:rPr>
        <w:t>係</w:t>
      </w:r>
      <w:r w:rsidR="00202CF5" w:rsidRPr="00041387">
        <w:rPr>
          <w:rFonts w:hint="eastAsia"/>
          <w:color w:val="000000" w:themeColor="text1"/>
        </w:rPr>
        <w:t>派</w:t>
      </w:r>
      <w:r w:rsidR="00063666" w:rsidRPr="00041387">
        <w:rPr>
          <w:rFonts w:hint="eastAsia"/>
          <w:color w:val="000000" w:themeColor="text1"/>
        </w:rPr>
        <w:t>至</w:t>
      </w:r>
      <w:r w:rsidR="00202CF5" w:rsidRPr="00041387">
        <w:rPr>
          <w:rFonts w:hint="eastAsia"/>
          <w:color w:val="000000" w:themeColor="text1"/>
        </w:rPr>
        <w:t>署長室工作，依</w:t>
      </w:r>
      <w:r w:rsidR="00A90670" w:rsidRPr="00041387">
        <w:rPr>
          <w:rFonts w:hint="eastAsia"/>
          <w:color w:val="000000" w:themeColor="text1"/>
        </w:rPr>
        <w:t>專門委員之</w:t>
      </w:r>
      <w:r w:rsidR="00202CF5" w:rsidRPr="00041387">
        <w:rPr>
          <w:rFonts w:hint="eastAsia"/>
          <w:color w:val="000000" w:themeColor="text1"/>
        </w:rPr>
        <w:t>職務說明書，其工作項目包括「襄助機關首長文稿審核、襄助重要專案及綜合業務之規劃與推動」，工作權責明列「本職務基於職掌上所作適當建議或決定，對本單位或機關業務推展及興革具有影響力或約束力」，該署</w:t>
      </w:r>
      <w:r w:rsidR="00A90670" w:rsidRPr="00041387">
        <w:rPr>
          <w:rFonts w:hint="eastAsia"/>
          <w:color w:val="000000" w:themeColor="text1"/>
        </w:rPr>
        <w:t>並</w:t>
      </w:r>
      <w:r w:rsidR="00063666" w:rsidRPr="00041387">
        <w:rPr>
          <w:rFonts w:hint="eastAsia"/>
          <w:color w:val="000000" w:themeColor="text1"/>
        </w:rPr>
        <w:t>未以</w:t>
      </w:r>
      <w:r w:rsidR="007F7A06" w:rsidRPr="00041387">
        <w:rPr>
          <w:rFonts w:hint="eastAsia"/>
          <w:color w:val="000000" w:themeColor="text1"/>
        </w:rPr>
        <w:t>公文明確</w:t>
      </w:r>
      <w:r w:rsidR="00202CF5" w:rsidRPr="00041387">
        <w:rPr>
          <w:rFonts w:hint="eastAsia"/>
          <w:color w:val="000000" w:themeColor="text1"/>
        </w:rPr>
        <w:t>禁止林文信處理光電業務，林員現職仍有接觸光電業務之可能，又其擔任光電業務組長職務</w:t>
      </w:r>
      <w:r w:rsidR="003E7B54" w:rsidRPr="00041387">
        <w:rPr>
          <w:rFonts w:hint="eastAsia"/>
          <w:color w:val="000000" w:themeColor="text1"/>
        </w:rPr>
        <w:t>前後長達4年</w:t>
      </w:r>
      <w:r w:rsidR="00202CF5" w:rsidRPr="00041387">
        <w:rPr>
          <w:rFonts w:hint="eastAsia"/>
          <w:color w:val="000000" w:themeColor="text1"/>
        </w:rPr>
        <w:t>，</w:t>
      </w:r>
      <w:r w:rsidR="00B474A0" w:rsidRPr="00041387">
        <w:rPr>
          <w:rFonts w:hint="eastAsia"/>
          <w:color w:val="000000" w:themeColor="text1"/>
        </w:rPr>
        <w:t>其</w:t>
      </w:r>
      <w:r w:rsidR="00202CF5" w:rsidRPr="00041387">
        <w:rPr>
          <w:rFonts w:hint="eastAsia"/>
          <w:color w:val="000000" w:themeColor="text1"/>
        </w:rPr>
        <w:t>對於光電業務</w:t>
      </w:r>
      <w:r w:rsidR="00B474A0" w:rsidRPr="00041387">
        <w:rPr>
          <w:rFonts w:hint="eastAsia"/>
          <w:color w:val="000000" w:themeColor="text1"/>
        </w:rPr>
        <w:t>之意見，</w:t>
      </w:r>
      <w:r w:rsidR="003E7B54" w:rsidRPr="00041387">
        <w:rPr>
          <w:rFonts w:hint="eastAsia"/>
          <w:color w:val="000000" w:themeColor="text1"/>
        </w:rPr>
        <w:t>難謂無</w:t>
      </w:r>
      <w:r w:rsidR="00202CF5" w:rsidRPr="00041387">
        <w:rPr>
          <w:rFonts w:hint="eastAsia"/>
          <w:color w:val="000000" w:themeColor="text1"/>
        </w:rPr>
        <w:t>實質影響力，</w:t>
      </w:r>
      <w:bookmarkStart w:id="26" w:name="_Hlk176804063"/>
      <w:r w:rsidR="00B474A0" w:rsidRPr="00041387">
        <w:rPr>
          <w:rFonts w:hint="eastAsia"/>
          <w:color w:val="000000" w:themeColor="text1"/>
        </w:rPr>
        <w:t>為確保</w:t>
      </w:r>
      <w:r w:rsidR="006C5300" w:rsidRPr="00041387">
        <w:rPr>
          <w:rFonts w:hint="eastAsia"/>
          <w:color w:val="000000" w:themeColor="text1"/>
        </w:rPr>
        <w:t>行政機關之公正、中立、客觀形象，</w:t>
      </w:r>
      <w:bookmarkEnd w:id="25"/>
      <w:bookmarkEnd w:id="26"/>
      <w:r w:rsidR="00AD4BCE" w:rsidRPr="00041387">
        <w:rPr>
          <w:rFonts w:hint="eastAsia"/>
          <w:color w:val="000000" w:themeColor="text1"/>
        </w:rPr>
        <w:t>有急速處分予以調離現職之必要，爰依法提案糾舉</w:t>
      </w:r>
      <w:r w:rsidRPr="00041387">
        <w:rPr>
          <w:rFonts w:hint="eastAsia"/>
          <w:color w:val="000000" w:themeColor="text1"/>
        </w:rPr>
        <w:t>。</w:t>
      </w:r>
    </w:p>
    <w:p w14:paraId="3AE8942D" w14:textId="77777777" w:rsidR="00E25849" w:rsidRPr="00041387" w:rsidRDefault="001D44BD" w:rsidP="004E05A1">
      <w:pPr>
        <w:pStyle w:val="1"/>
        <w:ind w:left="2380" w:hanging="2380"/>
        <w:rPr>
          <w:color w:val="000000" w:themeColor="text1"/>
        </w:rPr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421794869"/>
      <w:bookmarkStart w:id="38" w:name="_Toc422728951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041387">
        <w:rPr>
          <w:rFonts w:hint="eastAsia"/>
          <w:color w:val="000000" w:themeColor="text1"/>
        </w:rPr>
        <w:t>違法</w:t>
      </w:r>
      <w:r w:rsidR="00AA7707" w:rsidRPr="00041387">
        <w:rPr>
          <w:rFonts w:hint="eastAsia"/>
          <w:color w:val="000000" w:themeColor="text1"/>
        </w:rPr>
        <w:t>或</w:t>
      </w:r>
      <w:r w:rsidRPr="00041387">
        <w:rPr>
          <w:rFonts w:hint="eastAsia"/>
          <w:color w:val="000000" w:themeColor="text1"/>
        </w:rPr>
        <w:t>失職之事實</w:t>
      </w:r>
      <w:r w:rsidR="00AA7707" w:rsidRPr="00041387">
        <w:rPr>
          <w:rFonts w:hint="eastAsia"/>
          <w:color w:val="000000" w:themeColor="text1"/>
        </w:rPr>
        <w:t>及</w:t>
      </w:r>
      <w:r w:rsidRPr="00041387">
        <w:rPr>
          <w:rFonts w:hint="eastAsia"/>
          <w:color w:val="000000" w:themeColor="text1"/>
        </w:rPr>
        <w:t>證據：</w:t>
      </w:r>
      <w:bookmarkEnd w:id="37"/>
      <w:bookmarkEnd w:id="38"/>
    </w:p>
    <w:p w14:paraId="078959A5" w14:textId="4D0B64DD" w:rsidR="00213C9C" w:rsidRPr="00041387" w:rsidRDefault="006A5C6F" w:rsidP="003D05FB">
      <w:pPr>
        <w:pStyle w:val="10"/>
        <w:ind w:left="680" w:firstLine="680"/>
        <w:rPr>
          <w:rFonts w:hAnsi="標楷體"/>
          <w:color w:val="000000" w:themeColor="text1"/>
          <w:spacing w:val="-6"/>
        </w:rPr>
      </w:pPr>
      <w:bookmarkStart w:id="39" w:name="_Toc525070834"/>
      <w:bookmarkStart w:id="40" w:name="_Toc525938374"/>
      <w:bookmarkStart w:id="41" w:name="_Toc525939222"/>
      <w:bookmarkStart w:id="42" w:name="_Toc525939727"/>
      <w:bookmarkStart w:id="43" w:name="_Toc525066144"/>
      <w:bookmarkStart w:id="44" w:name="_Toc524892372"/>
      <w:r w:rsidRPr="00041387">
        <w:rPr>
          <w:rFonts w:hint="eastAsia"/>
          <w:color w:val="000000" w:themeColor="text1"/>
        </w:rPr>
        <w:t>經濟部能源署(下稱能源署)前組長林文信因涉</w:t>
      </w:r>
      <w:r w:rsidR="00041387">
        <w:rPr>
          <w:rFonts w:hint="eastAsia"/>
          <w:color w:val="000000" w:themeColor="text1"/>
        </w:rPr>
        <w:t>力○</w:t>
      </w:r>
      <w:r w:rsidRPr="00041387">
        <w:rPr>
          <w:rFonts w:hint="eastAsia"/>
          <w:color w:val="000000" w:themeColor="text1"/>
        </w:rPr>
        <w:t>集團光電案，遭臺灣臺南地方檢察署(下稱臺南地檢署)於民國(下同)</w:t>
      </w:r>
      <w:r w:rsidRPr="00041387">
        <w:rPr>
          <w:color w:val="000000" w:themeColor="text1"/>
        </w:rPr>
        <w:t>113</w:t>
      </w:r>
      <w:r w:rsidRPr="00041387">
        <w:rPr>
          <w:rFonts w:hint="eastAsia"/>
          <w:color w:val="000000" w:themeColor="text1"/>
        </w:rPr>
        <w:t>年4月26日以犯貪污治罪條例圖利罪嫌提起公訴、同年5月8日作成起訴書，嗣</w:t>
      </w:r>
      <w:r w:rsidR="00F25D02" w:rsidRPr="00041387">
        <w:rPr>
          <w:rFonts w:hint="eastAsia"/>
          <w:color w:val="000000" w:themeColor="text1"/>
        </w:rPr>
        <w:t>因</w:t>
      </w:r>
      <w:r w:rsidRPr="00041387">
        <w:rPr>
          <w:rFonts w:hint="eastAsia"/>
          <w:color w:val="000000" w:themeColor="text1"/>
        </w:rPr>
        <w:t>媒體於113年8月25日報導林文信</w:t>
      </w:r>
      <w:r w:rsidR="007F7A06" w:rsidRPr="00041387">
        <w:rPr>
          <w:rFonts w:hint="eastAsia"/>
          <w:color w:val="000000" w:themeColor="text1"/>
        </w:rPr>
        <w:t>涉弊，卻</w:t>
      </w:r>
      <w:r w:rsidRPr="00041387">
        <w:rPr>
          <w:rFonts w:hint="eastAsia"/>
          <w:color w:val="000000" w:themeColor="text1"/>
        </w:rPr>
        <w:t>於同年7月31日</w:t>
      </w:r>
      <w:r w:rsidR="00F25D02" w:rsidRPr="00041387">
        <w:rPr>
          <w:rFonts w:hint="eastAsia"/>
          <w:color w:val="000000" w:themeColor="text1"/>
        </w:rPr>
        <w:t>以組長職務</w:t>
      </w:r>
      <w:r w:rsidRPr="00041387">
        <w:rPr>
          <w:rFonts w:hint="eastAsia"/>
          <w:color w:val="000000" w:themeColor="text1"/>
        </w:rPr>
        <w:t>主持跟光電相關的審查會議，質疑「涉弊官員審光電案恐上下其手很不恰當」等情</w:t>
      </w:r>
      <w:r w:rsidR="00127317" w:rsidRPr="00041387">
        <w:rPr>
          <w:rFonts w:hAnsi="標楷體" w:hint="eastAsia"/>
          <w:color w:val="000000" w:themeColor="text1"/>
        </w:rPr>
        <w:t>，</w:t>
      </w:r>
      <w:r w:rsidR="00127317" w:rsidRPr="00041387">
        <w:rPr>
          <w:rFonts w:hint="eastAsia"/>
          <w:color w:val="000000" w:themeColor="text1"/>
        </w:rPr>
        <w:t>該署遲至同年9月4日始將林員職務調整為專門委員，惟經本院調查發現，能源署</w:t>
      </w:r>
      <w:r w:rsidR="00F25D02" w:rsidRPr="00041387">
        <w:rPr>
          <w:rFonts w:hint="eastAsia"/>
          <w:color w:val="000000" w:themeColor="text1"/>
        </w:rPr>
        <w:t>雖已調整</w:t>
      </w:r>
      <w:r w:rsidR="00127317" w:rsidRPr="00041387">
        <w:rPr>
          <w:rFonts w:hint="eastAsia"/>
          <w:color w:val="000000" w:themeColor="text1"/>
        </w:rPr>
        <w:t>林員職務</w:t>
      </w:r>
      <w:r w:rsidR="00F25D02" w:rsidRPr="00041387">
        <w:rPr>
          <w:rFonts w:hint="eastAsia"/>
          <w:color w:val="000000" w:themeColor="text1"/>
        </w:rPr>
        <w:t>，惟職務</w:t>
      </w:r>
      <w:r w:rsidR="00127317" w:rsidRPr="00041387">
        <w:rPr>
          <w:rFonts w:hint="eastAsia"/>
          <w:color w:val="000000" w:themeColor="text1"/>
        </w:rPr>
        <w:t>調整情形顯不妥適，有提</w:t>
      </w:r>
      <w:r w:rsidR="00414F79" w:rsidRPr="00041387">
        <w:rPr>
          <w:rFonts w:hint="eastAsia"/>
          <w:color w:val="000000" w:themeColor="text1"/>
        </w:rPr>
        <w:t>案</w:t>
      </w:r>
      <w:r w:rsidR="00127317" w:rsidRPr="00041387">
        <w:rPr>
          <w:rFonts w:hint="eastAsia"/>
          <w:color w:val="000000" w:themeColor="text1"/>
        </w:rPr>
        <w:t>糾舉，促請主管機關</w:t>
      </w:r>
      <w:r w:rsidR="00850B20" w:rsidRPr="00041387">
        <w:rPr>
          <w:rFonts w:hint="eastAsia"/>
          <w:color w:val="000000" w:themeColor="text1"/>
        </w:rPr>
        <w:t>另為急速處分之必要，</w:t>
      </w:r>
      <w:r w:rsidR="00E218E7" w:rsidRPr="00041387">
        <w:rPr>
          <w:rFonts w:hint="eastAsia"/>
          <w:color w:val="000000" w:themeColor="text1"/>
        </w:rPr>
        <w:t>茲</w:t>
      </w:r>
      <w:r w:rsidR="00127317" w:rsidRPr="00041387">
        <w:rPr>
          <w:rFonts w:hint="eastAsia"/>
          <w:color w:val="000000" w:themeColor="text1"/>
        </w:rPr>
        <w:t>說明</w:t>
      </w:r>
      <w:r w:rsidR="00850B20" w:rsidRPr="00041387">
        <w:rPr>
          <w:rFonts w:hint="eastAsia"/>
          <w:color w:val="000000" w:themeColor="text1"/>
        </w:rPr>
        <w:t>如下</w:t>
      </w:r>
      <w:r w:rsidR="00850B20" w:rsidRPr="00041387">
        <w:rPr>
          <w:rFonts w:hAnsi="標楷體" w:hint="eastAsia"/>
          <w:color w:val="000000" w:themeColor="text1"/>
        </w:rPr>
        <w:t>：</w:t>
      </w:r>
      <w:r w:rsidR="00127317" w:rsidRPr="00041387">
        <w:rPr>
          <w:rFonts w:hAnsi="標楷體"/>
          <w:color w:val="000000" w:themeColor="text1"/>
          <w:spacing w:val="-6"/>
        </w:rPr>
        <w:t xml:space="preserve"> </w:t>
      </w:r>
    </w:p>
    <w:p w14:paraId="3B40B382" w14:textId="531A799C" w:rsidR="006C5300" w:rsidRPr="00041387" w:rsidRDefault="006C5300" w:rsidP="006C5300">
      <w:pPr>
        <w:pStyle w:val="2"/>
        <w:rPr>
          <w:color w:val="000000" w:themeColor="text1"/>
        </w:rPr>
      </w:pPr>
      <w:bookmarkStart w:id="45" w:name="_Toc421794870"/>
      <w:bookmarkStart w:id="46" w:name="_Toc422728952"/>
      <w:r w:rsidRPr="00041387">
        <w:rPr>
          <w:rFonts w:hint="eastAsia"/>
          <w:color w:val="000000" w:themeColor="text1"/>
        </w:rPr>
        <w:lastRenderedPageBreak/>
        <w:t>林文信於109年8月1日起至111年4月19日間，擔任原能源局</w:t>
      </w:r>
      <w:r w:rsidR="009F499D" w:rsidRPr="00041387">
        <w:rPr>
          <w:rFonts w:hAnsi="標楷體" w:hint="eastAsia"/>
          <w:color w:val="000000" w:themeColor="text1"/>
        </w:rPr>
        <w:t>(112年9月26日</w:t>
      </w:r>
      <w:r w:rsidR="009F499D" w:rsidRPr="00041387">
        <w:rPr>
          <w:rFonts w:hAnsi="標楷體"/>
          <w:color w:val="000000" w:themeColor="text1"/>
        </w:rPr>
        <w:t>改制為能源署）</w:t>
      </w:r>
      <w:r w:rsidRPr="00041387">
        <w:rPr>
          <w:rFonts w:hint="eastAsia"/>
          <w:color w:val="000000" w:themeColor="text1"/>
        </w:rPr>
        <w:t>太陽光電（臨編）組專門委員兼臨編</w:t>
      </w:r>
      <w:r w:rsidR="009F499D" w:rsidRPr="00041387">
        <w:rPr>
          <w:rFonts w:hint="eastAsia"/>
          <w:color w:val="000000" w:themeColor="text1"/>
        </w:rPr>
        <w:t>組</w:t>
      </w:r>
      <w:r w:rsidRPr="00041387">
        <w:rPr>
          <w:rFonts w:hint="eastAsia"/>
          <w:color w:val="000000" w:themeColor="text1"/>
        </w:rPr>
        <w:t>長；於111年4月20日起至112年9月25日間，擔任原能源局太陽光電（臨編）組組長；112年9月26日起至113年9月3日間，擔任改組後之能源署再生能源設置推廣組組長，負責辦理太陽光電政策規劃及推廣、太陽光電設備認定及相關電業籌設許可等業務，上開事實有林文信公務人員履歷表</w:t>
      </w:r>
      <w:r w:rsidRPr="00041387">
        <w:rPr>
          <w:rFonts w:hAnsi="標楷體" w:hint="eastAsia"/>
          <w:color w:val="000000" w:themeColor="text1"/>
        </w:rPr>
        <w:t>(附件一)</w:t>
      </w:r>
      <w:r w:rsidRPr="00041387">
        <w:rPr>
          <w:rFonts w:hint="eastAsia"/>
          <w:color w:val="000000" w:themeColor="text1"/>
        </w:rPr>
        <w:t>、能源署112年9月26日訂定之該署組織設計表</w:t>
      </w:r>
      <w:r w:rsidRPr="00041387">
        <w:rPr>
          <w:rFonts w:hAnsi="標楷體" w:hint="eastAsia"/>
          <w:color w:val="000000" w:themeColor="text1"/>
        </w:rPr>
        <w:t>(</w:t>
      </w:r>
      <w:r w:rsidRPr="00041387">
        <w:rPr>
          <w:rFonts w:hint="eastAsia"/>
          <w:color w:val="000000" w:themeColor="text1"/>
        </w:rPr>
        <w:t>附件二</w:t>
      </w:r>
      <w:r w:rsidRPr="00041387">
        <w:rPr>
          <w:rFonts w:hAnsi="標楷體" w:hint="eastAsia"/>
          <w:color w:val="000000" w:themeColor="text1"/>
        </w:rPr>
        <w:t>)</w:t>
      </w:r>
      <w:r w:rsidRPr="00041387">
        <w:rPr>
          <w:rFonts w:hint="eastAsia"/>
          <w:color w:val="000000" w:themeColor="text1"/>
        </w:rPr>
        <w:t>可稽。林文信因涉</w:t>
      </w:r>
      <w:r w:rsidR="00041387">
        <w:rPr>
          <w:rFonts w:hint="eastAsia"/>
          <w:color w:val="000000" w:themeColor="text1"/>
        </w:rPr>
        <w:t>力○</w:t>
      </w:r>
      <w:r w:rsidRPr="00041387">
        <w:rPr>
          <w:rFonts w:hint="eastAsia"/>
          <w:color w:val="000000" w:themeColor="text1"/>
        </w:rPr>
        <w:t>集團光電案，經臺南地檢署檢察官以犯貪污治罪條例圖利罪嫌於113年4月26日提起公訴、5月8日作成起訴書(臺南地檢署112年度偵字第17457等號)，有起訴書(附件三)為憑。</w:t>
      </w:r>
    </w:p>
    <w:p w14:paraId="3C334E48" w14:textId="2F88E257" w:rsidR="006C5300" w:rsidRPr="00041387" w:rsidRDefault="006C5300" w:rsidP="006C5300">
      <w:pPr>
        <w:pStyle w:val="2"/>
        <w:rPr>
          <w:color w:val="000000" w:themeColor="text1"/>
        </w:rPr>
      </w:pPr>
      <w:r w:rsidRPr="00041387">
        <w:rPr>
          <w:rFonts w:hint="eastAsia"/>
          <w:color w:val="000000" w:themeColor="text1"/>
        </w:rPr>
        <w:t>能源署於林文信遭檢察官起訴後，怠於調整其職務，嗣因媒體於113年8月25日報導「涉弊官員審光電案恐上下其手」，引發外界質疑，該署方於113年9月3日簽呈經濟部，請該部核准免除林文信組長職務(簡任十一職等)，於翌(4)日核發派令將其職務調整為專門委員(簡任十職等)，</w:t>
      </w:r>
      <w:bookmarkStart w:id="47" w:name="_Hlk176852098"/>
      <w:r w:rsidR="00D1038B" w:rsidRPr="00041387">
        <w:rPr>
          <w:rFonts w:hint="eastAsia"/>
          <w:color w:val="000000" w:themeColor="text1"/>
        </w:rPr>
        <w:t>能源署署長於本院詢問時表示，林員係</w:t>
      </w:r>
      <w:r w:rsidRPr="00041387">
        <w:rPr>
          <w:rFonts w:hint="eastAsia"/>
          <w:color w:val="000000" w:themeColor="text1"/>
        </w:rPr>
        <w:t>派</w:t>
      </w:r>
      <w:r w:rsidR="00D1038B" w:rsidRPr="00041387">
        <w:rPr>
          <w:rFonts w:hint="eastAsia"/>
          <w:color w:val="000000" w:themeColor="text1"/>
        </w:rPr>
        <w:t>至</w:t>
      </w:r>
      <w:r w:rsidRPr="00041387">
        <w:rPr>
          <w:rFonts w:hint="eastAsia"/>
          <w:color w:val="000000" w:themeColor="text1"/>
        </w:rPr>
        <w:t>署長室工作</w:t>
      </w:r>
      <w:bookmarkEnd w:id="47"/>
      <w:r w:rsidRPr="00041387">
        <w:rPr>
          <w:rFonts w:hint="eastAsia"/>
          <w:color w:val="000000" w:themeColor="text1"/>
        </w:rPr>
        <w:t>。上開事實有能源署113年9月3日簽</w:t>
      </w:r>
      <w:r w:rsidRPr="00041387">
        <w:rPr>
          <w:rFonts w:hAnsi="標楷體" w:hint="eastAsia"/>
          <w:color w:val="000000" w:themeColor="text1"/>
        </w:rPr>
        <w:t>(附件四)</w:t>
      </w:r>
      <w:r w:rsidRPr="00041387">
        <w:rPr>
          <w:rFonts w:hint="eastAsia"/>
          <w:color w:val="000000" w:themeColor="text1"/>
        </w:rPr>
        <w:t>、能源署113年9月4日派免令</w:t>
      </w:r>
      <w:r w:rsidR="00E43473" w:rsidRPr="00041387">
        <w:rPr>
          <w:rFonts w:hint="eastAsia"/>
          <w:color w:val="000000" w:themeColor="text1"/>
        </w:rPr>
        <w:t>(附件五)</w:t>
      </w:r>
      <w:r w:rsidRPr="00041387">
        <w:rPr>
          <w:rFonts w:hint="eastAsia"/>
          <w:color w:val="000000" w:themeColor="text1"/>
        </w:rPr>
        <w:t>等資料可佐，並為林文信與能源署署長游振偉於本院113年9月6日詢問時所承</w:t>
      </w:r>
      <w:bookmarkStart w:id="48" w:name="_Hlk176803539"/>
      <w:r w:rsidR="00653E49" w:rsidRPr="00041387">
        <w:rPr>
          <w:rFonts w:hint="eastAsia"/>
          <w:color w:val="000000" w:themeColor="text1"/>
        </w:rPr>
        <w:t>認</w:t>
      </w:r>
      <w:r w:rsidR="00E43473" w:rsidRPr="00041387">
        <w:rPr>
          <w:rFonts w:hAnsi="標楷體" w:hint="eastAsia"/>
          <w:color w:val="000000" w:themeColor="text1"/>
        </w:rPr>
        <w:t>，</w:t>
      </w:r>
      <w:r w:rsidR="00E43473" w:rsidRPr="00041387">
        <w:rPr>
          <w:rFonts w:hint="eastAsia"/>
          <w:color w:val="000000" w:themeColor="text1"/>
        </w:rPr>
        <w:t>有詢問筆錄(附件六、七)可憑</w:t>
      </w:r>
      <w:bookmarkEnd w:id="48"/>
      <w:r w:rsidRPr="00041387">
        <w:rPr>
          <w:rFonts w:hint="eastAsia"/>
          <w:color w:val="000000" w:themeColor="text1"/>
        </w:rPr>
        <w:t>。</w:t>
      </w:r>
    </w:p>
    <w:p w14:paraId="174EE1A5" w14:textId="6DDD79E7" w:rsidR="006C5300" w:rsidRPr="00041387" w:rsidRDefault="006C5300" w:rsidP="006C5300">
      <w:pPr>
        <w:pStyle w:val="2"/>
        <w:rPr>
          <w:color w:val="000000" w:themeColor="text1"/>
        </w:rPr>
      </w:pPr>
      <w:r w:rsidRPr="00041387">
        <w:rPr>
          <w:rFonts w:hint="eastAsia"/>
          <w:color w:val="000000" w:themeColor="text1"/>
        </w:rPr>
        <w:t>能源署雖已將林文信之職務調整為專門委員，惟係派署長室工作，經查該署「專門委員」一職之職務說明書</w:t>
      </w:r>
      <w:r w:rsidR="00E43473" w:rsidRPr="00041387">
        <w:rPr>
          <w:rFonts w:hint="eastAsia"/>
          <w:color w:val="000000" w:themeColor="text1"/>
        </w:rPr>
        <w:t>(附件八)</w:t>
      </w:r>
      <w:r w:rsidRPr="00041387">
        <w:rPr>
          <w:rFonts w:hint="eastAsia"/>
          <w:color w:val="000000" w:themeColor="text1"/>
        </w:rPr>
        <w:t>，專門委員「工作項目」包括：「一、襄助機關首長文稿審核。二、襄助重要專案及綜合業務之規劃與推動。三、其他臨時交辦事項」；「工作權責」包括：「一、本職務之職責係在法律規定及重點監督</w:t>
      </w:r>
      <w:r w:rsidRPr="00041387">
        <w:rPr>
          <w:rFonts w:hint="eastAsia"/>
          <w:color w:val="000000" w:themeColor="text1"/>
        </w:rPr>
        <w:lastRenderedPageBreak/>
        <w:t>下，運用極為專精之學識與經驗，以襄助機關首長辦理重要專案性業務。二、本職務基於職掌上所作適當建議或決定，對本單位或機關業務推展及興革具有影響力或約束力。」能源署署長雖於本院詢問時稱：該署於臺南地檢署起訴林文信後，已要求林文信迴避</w:t>
      </w:r>
      <w:r w:rsidR="00041387">
        <w:rPr>
          <w:rFonts w:hint="eastAsia"/>
          <w:color w:val="000000" w:themeColor="text1"/>
        </w:rPr>
        <w:t>力○</w:t>
      </w:r>
      <w:r w:rsidRPr="00041387">
        <w:rPr>
          <w:rFonts w:hint="eastAsia"/>
          <w:color w:val="000000" w:themeColor="text1"/>
        </w:rPr>
        <w:t>集團相關案件及迴避處理光電業務等語，惟該署於本院約詢後於1</w:t>
      </w:r>
      <w:r w:rsidR="005479E1" w:rsidRPr="00041387">
        <w:rPr>
          <w:color w:val="000000" w:themeColor="text1"/>
        </w:rPr>
        <w:t>1</w:t>
      </w:r>
      <w:r w:rsidRPr="00041387">
        <w:rPr>
          <w:rFonts w:hint="eastAsia"/>
          <w:color w:val="000000" w:themeColor="text1"/>
        </w:rPr>
        <w:t>3年9月9日補充書面說明，坦承僅係口頭交辦要求林員迴避</w:t>
      </w:r>
      <w:r w:rsidR="00E43473" w:rsidRPr="00041387">
        <w:rPr>
          <w:rFonts w:hAnsi="標楷體" w:hint="eastAsia"/>
          <w:color w:val="000000" w:themeColor="text1"/>
        </w:rPr>
        <w:t>(附件九)</w:t>
      </w:r>
      <w:r w:rsidRPr="00041387">
        <w:rPr>
          <w:rFonts w:hint="eastAsia"/>
          <w:color w:val="000000" w:themeColor="text1"/>
        </w:rPr>
        <w:t>。能源署截至本院調查詢問時，既未有禁止林員處理光電業務之公文依據，林員現職仍有接觸光電業務之可能，又其擔任光電業務之組長職務多時，</w:t>
      </w:r>
      <w:r w:rsidR="00DA1A23" w:rsidRPr="00041387">
        <w:rPr>
          <w:rFonts w:hint="eastAsia"/>
          <w:color w:val="000000" w:themeColor="text1"/>
        </w:rPr>
        <w:t>其</w:t>
      </w:r>
      <w:r w:rsidRPr="00041387">
        <w:rPr>
          <w:rFonts w:hint="eastAsia"/>
          <w:color w:val="000000" w:themeColor="text1"/>
        </w:rPr>
        <w:t>對</w:t>
      </w:r>
      <w:r w:rsidR="00DA1A23" w:rsidRPr="00041387">
        <w:rPr>
          <w:rFonts w:hint="eastAsia"/>
          <w:color w:val="000000" w:themeColor="text1"/>
        </w:rPr>
        <w:t>於</w:t>
      </w:r>
      <w:r w:rsidRPr="00041387">
        <w:rPr>
          <w:rFonts w:hint="eastAsia"/>
          <w:color w:val="000000" w:themeColor="text1"/>
        </w:rPr>
        <w:t>光電業務</w:t>
      </w:r>
      <w:r w:rsidR="00DA1A23" w:rsidRPr="00041387">
        <w:rPr>
          <w:rFonts w:hint="eastAsia"/>
          <w:color w:val="000000" w:themeColor="text1"/>
        </w:rPr>
        <w:t>之意見，</w:t>
      </w:r>
      <w:r w:rsidRPr="00041387">
        <w:rPr>
          <w:rFonts w:hint="eastAsia"/>
          <w:color w:val="000000" w:themeColor="text1"/>
        </w:rPr>
        <w:t>亦恐仍有實質影響力之可能，該署對林員職務調整之情形</w:t>
      </w:r>
      <w:r w:rsidR="00E43473" w:rsidRPr="00041387">
        <w:rPr>
          <w:rFonts w:hint="eastAsia"/>
          <w:color w:val="000000" w:themeColor="text1"/>
        </w:rPr>
        <w:t>，實</w:t>
      </w:r>
      <w:r w:rsidRPr="00041387">
        <w:rPr>
          <w:rFonts w:hint="eastAsia"/>
          <w:color w:val="000000" w:themeColor="text1"/>
        </w:rPr>
        <w:t>難認妥適</w:t>
      </w:r>
      <w:bookmarkStart w:id="49" w:name="_Hlk176803695"/>
      <w:r w:rsidR="00E43473" w:rsidRPr="00041387">
        <w:rPr>
          <w:rFonts w:hint="eastAsia"/>
          <w:color w:val="000000" w:themeColor="text1"/>
        </w:rPr>
        <w:t>，影響行政機關之公正、中立、客觀形象</w:t>
      </w:r>
      <w:bookmarkEnd w:id="49"/>
      <w:r w:rsidR="00E43473" w:rsidRPr="00041387">
        <w:rPr>
          <w:rFonts w:hint="eastAsia"/>
          <w:color w:val="000000" w:themeColor="text1"/>
        </w:rPr>
        <w:t>。</w:t>
      </w:r>
    </w:p>
    <w:p w14:paraId="48334757" w14:textId="39574B41" w:rsidR="006C5300" w:rsidRPr="00041387" w:rsidRDefault="006C5300" w:rsidP="006C5300">
      <w:pPr>
        <w:pStyle w:val="2"/>
        <w:rPr>
          <w:color w:val="000000" w:themeColor="text1"/>
        </w:rPr>
      </w:pPr>
      <w:r w:rsidRPr="00041387">
        <w:rPr>
          <w:rFonts w:hint="eastAsia"/>
          <w:color w:val="000000" w:themeColor="text1"/>
        </w:rPr>
        <w:t>綜上</w:t>
      </w:r>
      <w:r w:rsidR="00DA1A23" w:rsidRPr="00041387">
        <w:rPr>
          <w:rFonts w:hint="eastAsia"/>
          <w:color w:val="000000" w:themeColor="text1"/>
        </w:rPr>
        <w:t>所述</w:t>
      </w:r>
      <w:r w:rsidRPr="00041387">
        <w:rPr>
          <w:rFonts w:hint="eastAsia"/>
          <w:color w:val="000000" w:themeColor="text1"/>
        </w:rPr>
        <w:t>，能源署雖已於113年9月4日將林文信職務由再生</w:t>
      </w:r>
      <w:r w:rsidR="003E7B54" w:rsidRPr="00041387">
        <w:rPr>
          <w:rFonts w:hint="eastAsia"/>
          <w:color w:val="000000" w:themeColor="text1"/>
        </w:rPr>
        <w:t>能源設置</w:t>
      </w:r>
      <w:r w:rsidRPr="00041387">
        <w:rPr>
          <w:rFonts w:hint="eastAsia"/>
          <w:color w:val="000000" w:themeColor="text1"/>
        </w:rPr>
        <w:t>推廣組組長調整為專門委員，惟查林員係派署長室工作，依專門委員一職之職務說明書，其工作項目包括「襄助機關首長文稿審核、襄助重要專案及綜合業務之規劃與推動」，工作權責更明列「本職務基於職掌上所作適當建議或決定，對本單位或機關業務推展及興革具有影響力或約束力」，能源署截至本院調查詢問時，</w:t>
      </w:r>
      <w:r w:rsidR="00A12409" w:rsidRPr="00041387">
        <w:rPr>
          <w:rFonts w:hint="eastAsia"/>
          <w:color w:val="000000" w:themeColor="text1"/>
        </w:rPr>
        <w:t>並</w:t>
      </w:r>
      <w:r w:rsidRPr="00041387">
        <w:rPr>
          <w:rFonts w:hint="eastAsia"/>
          <w:color w:val="000000" w:themeColor="text1"/>
        </w:rPr>
        <w:t>未</w:t>
      </w:r>
      <w:r w:rsidR="00A12409" w:rsidRPr="00041387">
        <w:rPr>
          <w:rFonts w:hint="eastAsia"/>
          <w:color w:val="000000" w:themeColor="text1"/>
        </w:rPr>
        <w:t>以公文明確</w:t>
      </w:r>
      <w:r w:rsidRPr="00041387">
        <w:rPr>
          <w:rFonts w:hint="eastAsia"/>
          <w:color w:val="000000" w:themeColor="text1"/>
        </w:rPr>
        <w:t>禁止林員處理光電業務，林員現職仍有接觸光電業務之可能，又其擔任光電業務組長職務</w:t>
      </w:r>
      <w:r w:rsidR="003E7B54" w:rsidRPr="00041387">
        <w:rPr>
          <w:rFonts w:hint="eastAsia"/>
          <w:color w:val="000000" w:themeColor="text1"/>
        </w:rPr>
        <w:t>前後達4年</w:t>
      </w:r>
      <w:r w:rsidRPr="00041387">
        <w:rPr>
          <w:rFonts w:hint="eastAsia"/>
          <w:color w:val="000000" w:themeColor="text1"/>
        </w:rPr>
        <w:t>，</w:t>
      </w:r>
      <w:r w:rsidR="00DA1A23" w:rsidRPr="00041387">
        <w:rPr>
          <w:rFonts w:hint="eastAsia"/>
          <w:color w:val="000000" w:themeColor="text1"/>
        </w:rPr>
        <w:t>其</w:t>
      </w:r>
      <w:r w:rsidRPr="00041387">
        <w:rPr>
          <w:rFonts w:hint="eastAsia"/>
          <w:color w:val="000000" w:themeColor="text1"/>
        </w:rPr>
        <w:t>對於光電業務</w:t>
      </w:r>
      <w:r w:rsidR="00DA1A23" w:rsidRPr="00041387">
        <w:rPr>
          <w:rFonts w:hint="eastAsia"/>
          <w:color w:val="000000" w:themeColor="text1"/>
        </w:rPr>
        <w:t>之意見</w:t>
      </w:r>
      <w:r w:rsidRPr="00041387">
        <w:rPr>
          <w:rFonts w:hint="eastAsia"/>
          <w:color w:val="000000" w:themeColor="text1"/>
        </w:rPr>
        <w:t>，</w:t>
      </w:r>
      <w:r w:rsidR="003E7B54" w:rsidRPr="00041387">
        <w:rPr>
          <w:rFonts w:hint="eastAsia"/>
          <w:color w:val="000000" w:themeColor="text1"/>
        </w:rPr>
        <w:t>難謂無</w:t>
      </w:r>
      <w:r w:rsidRPr="00041387">
        <w:rPr>
          <w:rFonts w:hint="eastAsia"/>
          <w:color w:val="000000" w:themeColor="text1"/>
        </w:rPr>
        <w:t>實質影響力。</w:t>
      </w:r>
    </w:p>
    <w:p w14:paraId="7244AA9F" w14:textId="77777777" w:rsidR="00E25849" w:rsidRPr="00041387" w:rsidRDefault="00E25849" w:rsidP="00E23FD8">
      <w:pPr>
        <w:pStyle w:val="1"/>
        <w:rPr>
          <w:color w:val="000000" w:themeColor="text1"/>
        </w:rPr>
      </w:pPr>
      <w:bookmarkStart w:id="50" w:name="_Toc524895646"/>
      <w:bookmarkStart w:id="51" w:name="_Toc524896192"/>
      <w:bookmarkStart w:id="52" w:name="_Toc524896222"/>
      <w:bookmarkStart w:id="53" w:name="_Toc524902729"/>
      <w:bookmarkStart w:id="54" w:name="_Toc525066145"/>
      <w:bookmarkStart w:id="55" w:name="_Toc525070836"/>
      <w:bookmarkStart w:id="56" w:name="_Toc525938376"/>
      <w:bookmarkStart w:id="57" w:name="_Toc525939224"/>
      <w:bookmarkStart w:id="58" w:name="_Toc525939729"/>
      <w:bookmarkStart w:id="59" w:name="_Toc529218269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041387">
        <w:rPr>
          <w:color w:val="000000" w:themeColor="text1"/>
        </w:rPr>
        <w:br w:type="page"/>
      </w:r>
      <w:bookmarkStart w:id="60" w:name="_Toc529222686"/>
      <w:bookmarkStart w:id="61" w:name="_Toc529223108"/>
      <w:bookmarkStart w:id="62" w:name="_Toc529223859"/>
      <w:bookmarkStart w:id="63" w:name="_Toc529228262"/>
      <w:bookmarkStart w:id="64" w:name="_Toc2400392"/>
      <w:bookmarkStart w:id="65" w:name="_Toc4316186"/>
      <w:bookmarkStart w:id="66" w:name="_Toc4473327"/>
      <w:bookmarkStart w:id="67" w:name="_Toc69556894"/>
      <w:bookmarkStart w:id="68" w:name="_Toc69556943"/>
      <w:bookmarkStart w:id="69" w:name="_Toc69609817"/>
      <w:bookmarkStart w:id="70" w:name="_Toc70241813"/>
      <w:bookmarkStart w:id="71" w:name="_Toc70242202"/>
      <w:bookmarkStart w:id="72" w:name="_Toc421794872"/>
      <w:bookmarkStart w:id="73" w:name="_Toc422728954"/>
      <w:r w:rsidR="00BE4D07" w:rsidRPr="00041387">
        <w:rPr>
          <w:rFonts w:hint="eastAsia"/>
          <w:color w:val="000000" w:themeColor="text1"/>
        </w:rPr>
        <w:lastRenderedPageBreak/>
        <w:t>糾舉理由及適用之法律條款</w:t>
      </w:r>
      <w:r w:rsidR="00D675AA" w:rsidRPr="00041387">
        <w:rPr>
          <w:rFonts w:hint="eastAsia"/>
          <w:color w:val="000000" w:themeColor="text1"/>
        </w:rPr>
        <w:t>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4F5283AE" w14:textId="36200BAF" w:rsidR="00E43473" w:rsidRPr="00041387" w:rsidRDefault="00E43473" w:rsidP="00E43473">
      <w:pPr>
        <w:pStyle w:val="2"/>
        <w:rPr>
          <w:color w:val="000000" w:themeColor="text1"/>
        </w:rPr>
      </w:pPr>
      <w:bookmarkStart w:id="74" w:name="_Toc421794873"/>
      <w:bookmarkStart w:id="75" w:name="_Toc422728955"/>
      <w:bookmarkStart w:id="76" w:name="_Toc524902730"/>
      <w:r w:rsidRPr="00041387">
        <w:rPr>
          <w:rFonts w:hint="eastAsia"/>
          <w:color w:val="000000" w:themeColor="text1"/>
        </w:rPr>
        <w:t>102年11月21日修訂之「經濟部及所屬機關(構)處理涉嫌弊案人員行政責任注意事項」第3點第1項規定：「各機關（構）首長對涉案人員，得視個案情節需要，予以調整職務或其他防弊處置。」雖賦予機關首長對於涉案人員應否及如何調整職務之裁量權，</w:t>
      </w:r>
      <w:r w:rsidR="00FC4868" w:rsidRPr="00041387">
        <w:rPr>
          <w:rFonts w:hint="eastAsia"/>
          <w:color w:val="000000" w:themeColor="text1"/>
        </w:rPr>
        <w:t>惟裁量不能恣意，職務調整情形須能達到防弊之目的</w:t>
      </w:r>
      <w:r w:rsidRPr="00041387">
        <w:rPr>
          <w:rFonts w:hint="eastAsia"/>
          <w:color w:val="000000" w:themeColor="text1"/>
        </w:rPr>
        <w:t>。</w:t>
      </w:r>
    </w:p>
    <w:p w14:paraId="2B929609" w14:textId="3B3630C7" w:rsidR="00D675AA" w:rsidRPr="00041387" w:rsidRDefault="006C5300" w:rsidP="00D675AA">
      <w:pPr>
        <w:pStyle w:val="2"/>
        <w:rPr>
          <w:color w:val="000000" w:themeColor="text1"/>
        </w:rPr>
      </w:pPr>
      <w:r w:rsidRPr="00041387">
        <w:rPr>
          <w:rFonts w:hint="eastAsia"/>
          <w:color w:val="000000" w:themeColor="text1"/>
        </w:rPr>
        <w:t>林文信因涉</w:t>
      </w:r>
      <w:r w:rsidR="00041387">
        <w:rPr>
          <w:rFonts w:hint="eastAsia"/>
          <w:color w:val="000000" w:themeColor="text1"/>
        </w:rPr>
        <w:t>力○</w:t>
      </w:r>
      <w:r w:rsidRPr="00041387">
        <w:rPr>
          <w:rFonts w:hint="eastAsia"/>
          <w:color w:val="000000" w:themeColor="text1"/>
        </w:rPr>
        <w:t>集團光電案，</w:t>
      </w:r>
      <w:r w:rsidR="00E43473" w:rsidRPr="00041387">
        <w:rPr>
          <w:rFonts w:hint="eastAsia"/>
          <w:color w:val="000000" w:themeColor="text1"/>
        </w:rPr>
        <w:t>業</w:t>
      </w:r>
      <w:r w:rsidRPr="00041387">
        <w:rPr>
          <w:rFonts w:hint="eastAsia"/>
          <w:color w:val="000000" w:themeColor="text1"/>
        </w:rPr>
        <w:t>經臺南地檢署檢察官以犯貪污治罪條例圖利罪嫌於113年4月26日提起公訴</w:t>
      </w:r>
      <w:r w:rsidR="00E43473" w:rsidRPr="00041387">
        <w:rPr>
          <w:rFonts w:hint="eastAsia"/>
          <w:color w:val="000000" w:themeColor="text1"/>
        </w:rPr>
        <w:t>，</w:t>
      </w:r>
      <w:r w:rsidR="00BD282E" w:rsidRPr="00041387">
        <w:rPr>
          <w:rFonts w:hint="eastAsia"/>
          <w:color w:val="000000" w:themeColor="text1"/>
        </w:rPr>
        <w:t>能源署雖於1</w:t>
      </w:r>
      <w:r w:rsidR="00BD282E" w:rsidRPr="00041387">
        <w:rPr>
          <w:color w:val="000000" w:themeColor="text1"/>
        </w:rPr>
        <w:t>13年9月4日</w:t>
      </w:r>
      <w:r w:rsidR="00BD282E" w:rsidRPr="00041387">
        <w:rPr>
          <w:rFonts w:hint="eastAsia"/>
          <w:color w:val="000000" w:themeColor="text1"/>
        </w:rPr>
        <w:t>將林文信職務由再生</w:t>
      </w:r>
      <w:r w:rsidR="00F870C6" w:rsidRPr="00041387">
        <w:rPr>
          <w:rFonts w:hint="eastAsia"/>
          <w:color w:val="000000" w:themeColor="text1"/>
        </w:rPr>
        <w:t>能源設置</w:t>
      </w:r>
      <w:r w:rsidR="00BD282E" w:rsidRPr="00041387">
        <w:rPr>
          <w:rFonts w:hint="eastAsia"/>
          <w:color w:val="000000" w:themeColor="text1"/>
        </w:rPr>
        <w:t>推廣組組長調整為專門委員，惟</w:t>
      </w:r>
      <w:r w:rsidR="0057223A" w:rsidRPr="00041387">
        <w:rPr>
          <w:rFonts w:hint="eastAsia"/>
          <w:color w:val="000000" w:themeColor="text1"/>
        </w:rPr>
        <w:t>係將其</w:t>
      </w:r>
      <w:r w:rsidR="00BD282E" w:rsidRPr="00041387">
        <w:rPr>
          <w:rFonts w:hint="eastAsia"/>
          <w:color w:val="000000" w:themeColor="text1"/>
        </w:rPr>
        <w:t>派</w:t>
      </w:r>
      <w:r w:rsidR="0057223A" w:rsidRPr="00041387">
        <w:rPr>
          <w:rFonts w:hint="eastAsia"/>
          <w:color w:val="000000" w:themeColor="text1"/>
        </w:rPr>
        <w:t>至</w:t>
      </w:r>
      <w:r w:rsidR="00BD282E" w:rsidRPr="00041387">
        <w:rPr>
          <w:rFonts w:hint="eastAsia"/>
          <w:color w:val="000000" w:themeColor="text1"/>
        </w:rPr>
        <w:t>署長室工作，</w:t>
      </w:r>
      <w:r w:rsidR="0057223A" w:rsidRPr="00041387">
        <w:rPr>
          <w:rFonts w:hint="eastAsia"/>
          <w:color w:val="000000" w:themeColor="text1"/>
        </w:rPr>
        <w:t>而</w:t>
      </w:r>
      <w:r w:rsidR="00BD282E" w:rsidRPr="00041387">
        <w:rPr>
          <w:rFonts w:hint="eastAsia"/>
          <w:color w:val="000000" w:themeColor="text1"/>
        </w:rPr>
        <w:t>依專門委員一職之職務說明書，其工作項目包括「襄助機關首長文稿審核、襄助重要專案及綜合業務之規劃與推動」，工作權責明列「本職務基於職掌上所作適當建議或決定，對本單位或機關業務推展及興革具有影響力或約束力」，能源署截至本院調查詢問時，並未</w:t>
      </w:r>
      <w:r w:rsidR="007F7A06" w:rsidRPr="00041387">
        <w:rPr>
          <w:rFonts w:hint="eastAsia"/>
          <w:color w:val="000000" w:themeColor="text1"/>
        </w:rPr>
        <w:t>以公文明確</w:t>
      </w:r>
      <w:r w:rsidR="00BD282E" w:rsidRPr="00041387">
        <w:rPr>
          <w:rFonts w:hint="eastAsia"/>
          <w:color w:val="000000" w:themeColor="text1"/>
        </w:rPr>
        <w:t>禁止林員處理光電業務，林員現職仍有接觸光電業務之可能，又其擔任光電業務組長職務</w:t>
      </w:r>
      <w:r w:rsidR="00F870C6" w:rsidRPr="00041387">
        <w:rPr>
          <w:rFonts w:hint="eastAsia"/>
          <w:color w:val="000000" w:themeColor="text1"/>
        </w:rPr>
        <w:t>前後長達4年</w:t>
      </w:r>
      <w:r w:rsidR="00BD282E" w:rsidRPr="00041387">
        <w:rPr>
          <w:rFonts w:hint="eastAsia"/>
          <w:color w:val="000000" w:themeColor="text1"/>
        </w:rPr>
        <w:t>，</w:t>
      </w:r>
      <w:r w:rsidR="0057223A" w:rsidRPr="00041387">
        <w:rPr>
          <w:rFonts w:hint="eastAsia"/>
          <w:color w:val="000000" w:themeColor="text1"/>
        </w:rPr>
        <w:t>其</w:t>
      </w:r>
      <w:r w:rsidR="00BD282E" w:rsidRPr="00041387">
        <w:rPr>
          <w:rFonts w:hint="eastAsia"/>
          <w:color w:val="000000" w:themeColor="text1"/>
        </w:rPr>
        <w:t>對於光電業務</w:t>
      </w:r>
      <w:r w:rsidR="0057223A" w:rsidRPr="00041387">
        <w:rPr>
          <w:rFonts w:hint="eastAsia"/>
          <w:color w:val="000000" w:themeColor="text1"/>
        </w:rPr>
        <w:t>之意見</w:t>
      </w:r>
      <w:r w:rsidR="00BD282E" w:rsidRPr="00041387">
        <w:rPr>
          <w:rFonts w:hint="eastAsia"/>
          <w:color w:val="000000" w:themeColor="text1"/>
        </w:rPr>
        <w:t>，</w:t>
      </w:r>
      <w:r w:rsidR="00F870C6" w:rsidRPr="00041387">
        <w:rPr>
          <w:rFonts w:hint="eastAsia"/>
          <w:color w:val="000000" w:themeColor="text1"/>
        </w:rPr>
        <w:t>難謂無</w:t>
      </w:r>
      <w:r w:rsidR="00BD282E" w:rsidRPr="00041387">
        <w:rPr>
          <w:rFonts w:hint="eastAsia"/>
          <w:color w:val="000000" w:themeColor="text1"/>
        </w:rPr>
        <w:t>實質影響力，該署對林員職務調整之情形，難認妥適</w:t>
      </w:r>
      <w:r w:rsidR="00A02394" w:rsidRPr="00041387">
        <w:rPr>
          <w:rFonts w:hint="eastAsia"/>
          <w:color w:val="000000" w:themeColor="text1"/>
        </w:rPr>
        <w:t>，影響行政機關之公正、中立、客觀形象，</w:t>
      </w:r>
      <w:r w:rsidRPr="00041387">
        <w:rPr>
          <w:rFonts w:hint="eastAsia"/>
          <w:color w:val="000000" w:themeColor="text1"/>
        </w:rPr>
        <w:t>有予</w:t>
      </w:r>
      <w:r w:rsidR="00A02394" w:rsidRPr="00041387">
        <w:rPr>
          <w:rFonts w:hint="eastAsia"/>
          <w:color w:val="000000" w:themeColor="text1"/>
        </w:rPr>
        <w:t>以</w:t>
      </w:r>
      <w:r w:rsidRPr="00041387">
        <w:rPr>
          <w:rFonts w:hint="eastAsia"/>
          <w:color w:val="000000" w:themeColor="text1"/>
        </w:rPr>
        <w:t>糾舉，促請主管機關另為其他急速處分之必要</w:t>
      </w:r>
      <w:r w:rsidR="00A02394" w:rsidRPr="00041387">
        <w:rPr>
          <w:rFonts w:hint="eastAsia"/>
          <w:color w:val="000000" w:themeColor="text1"/>
        </w:rPr>
        <w:t>。</w:t>
      </w:r>
    </w:p>
    <w:p w14:paraId="3192995C" w14:textId="58F5BCF5" w:rsidR="006C1399" w:rsidRDefault="006C1399" w:rsidP="006C1399">
      <w:pPr>
        <w:pStyle w:val="31"/>
        <w:ind w:leftChars="0" w:left="0" w:firstLineChars="0" w:firstLine="0"/>
        <w:rPr>
          <w:color w:val="000000" w:themeColor="text1"/>
        </w:rPr>
      </w:pPr>
    </w:p>
    <w:p w14:paraId="601219D7" w14:textId="4DD24E4F" w:rsidR="00BA7E4C" w:rsidRPr="00041387" w:rsidRDefault="00195B22" w:rsidP="00BA7E4C">
      <w:pPr>
        <w:pStyle w:val="10"/>
        <w:ind w:left="680" w:firstLine="680"/>
        <w:rPr>
          <w:bCs/>
          <w:color w:val="000000" w:themeColor="text1"/>
        </w:rPr>
      </w:pPr>
      <w:bookmarkStart w:id="77" w:name="_GoBack"/>
      <w:bookmarkEnd w:id="74"/>
      <w:bookmarkEnd w:id="75"/>
      <w:bookmarkEnd w:id="76"/>
      <w:bookmarkEnd w:id="77"/>
      <w:r w:rsidRPr="00041387">
        <w:rPr>
          <w:rFonts w:hint="eastAsia"/>
          <w:color w:val="000000" w:themeColor="text1"/>
        </w:rPr>
        <w:t>綜上</w:t>
      </w:r>
      <w:r w:rsidR="00475B97" w:rsidRPr="00041387">
        <w:rPr>
          <w:rFonts w:hint="eastAsia"/>
          <w:color w:val="000000" w:themeColor="text1"/>
        </w:rPr>
        <w:t>，</w:t>
      </w:r>
      <w:r w:rsidR="00041387">
        <w:rPr>
          <w:rFonts w:hint="eastAsia"/>
          <w:color w:val="000000" w:themeColor="text1"/>
        </w:rPr>
        <w:t>被糾舉人</w:t>
      </w:r>
      <w:r w:rsidR="00A02394" w:rsidRPr="00041387">
        <w:rPr>
          <w:rFonts w:hint="eastAsia"/>
          <w:color w:val="000000" w:themeColor="text1"/>
        </w:rPr>
        <w:t>林文信原任能源署再生能源設置推廣組組長，因涉</w:t>
      </w:r>
      <w:r w:rsidR="00041387">
        <w:rPr>
          <w:rFonts w:hint="eastAsia"/>
          <w:color w:val="000000" w:themeColor="text1"/>
        </w:rPr>
        <w:t>力○</w:t>
      </w:r>
      <w:r w:rsidR="00A02394" w:rsidRPr="00041387">
        <w:rPr>
          <w:rFonts w:hint="eastAsia"/>
          <w:color w:val="000000" w:themeColor="text1"/>
        </w:rPr>
        <w:t>集團光電案，遭臺灣臺南地方檢察署檢察官以犯貪污治罪條例圖利罪嫌提起公訴，</w:t>
      </w:r>
      <w:r w:rsidR="007B188A" w:rsidRPr="00041387">
        <w:rPr>
          <w:rFonts w:hint="eastAsia"/>
          <w:color w:val="000000" w:themeColor="text1"/>
        </w:rPr>
        <w:t>該</w:t>
      </w:r>
      <w:r w:rsidR="00A02394" w:rsidRPr="00041387">
        <w:rPr>
          <w:rFonts w:hint="eastAsia"/>
          <w:color w:val="000000" w:themeColor="text1"/>
        </w:rPr>
        <w:t>署雖已調整其職務為專門委員，惟查能源署係將其派署長室工作，而依專門委員之職務說明書，其工作項目包括「襄助機關首長文稿審核、襄助重要專案及綜合業務之規劃與推動」，工作權責更明列「本職務基於職掌上所作適當</w:t>
      </w:r>
      <w:r w:rsidR="00A02394" w:rsidRPr="00041387">
        <w:rPr>
          <w:rFonts w:hint="eastAsia"/>
          <w:color w:val="000000" w:themeColor="text1"/>
        </w:rPr>
        <w:lastRenderedPageBreak/>
        <w:t>建議或決定，對本單位或機關業務推展及興革具有影響力或約束力」，</w:t>
      </w:r>
      <w:r w:rsidR="009B1C22" w:rsidRPr="00041387">
        <w:rPr>
          <w:rFonts w:hint="eastAsia"/>
          <w:color w:val="000000" w:themeColor="text1"/>
        </w:rPr>
        <w:t>截至本院調查詢問時為止，</w:t>
      </w:r>
      <w:r w:rsidR="00A02394" w:rsidRPr="00041387">
        <w:rPr>
          <w:rFonts w:hint="eastAsia"/>
          <w:color w:val="000000" w:themeColor="text1"/>
        </w:rPr>
        <w:t>該署並未</w:t>
      </w:r>
      <w:r w:rsidR="007F7A06" w:rsidRPr="00041387">
        <w:rPr>
          <w:rFonts w:hint="eastAsia"/>
          <w:color w:val="000000" w:themeColor="text1"/>
        </w:rPr>
        <w:t>以公文明確</w:t>
      </w:r>
      <w:r w:rsidR="00A02394" w:rsidRPr="00041387">
        <w:rPr>
          <w:rFonts w:hint="eastAsia"/>
          <w:color w:val="000000" w:themeColor="text1"/>
        </w:rPr>
        <w:t>禁止林文信處理光電業務，林員現職仍有接觸光電業務之可能，又其擔任光電業務組長職務</w:t>
      </w:r>
      <w:r w:rsidR="00D84C63" w:rsidRPr="00041387">
        <w:rPr>
          <w:rFonts w:hint="eastAsia"/>
          <w:color w:val="000000" w:themeColor="text1"/>
        </w:rPr>
        <w:t>前後長達4年</w:t>
      </w:r>
      <w:r w:rsidR="00A02394" w:rsidRPr="00041387">
        <w:rPr>
          <w:rFonts w:hint="eastAsia"/>
          <w:color w:val="000000" w:themeColor="text1"/>
        </w:rPr>
        <w:t>，</w:t>
      </w:r>
      <w:r w:rsidR="00E61DED" w:rsidRPr="00041387">
        <w:rPr>
          <w:rFonts w:hint="eastAsia"/>
          <w:color w:val="000000" w:themeColor="text1"/>
        </w:rPr>
        <w:t>其</w:t>
      </w:r>
      <w:r w:rsidR="00A02394" w:rsidRPr="00041387">
        <w:rPr>
          <w:rFonts w:hint="eastAsia"/>
          <w:color w:val="000000" w:themeColor="text1"/>
        </w:rPr>
        <w:t>對於光電業務</w:t>
      </w:r>
      <w:r w:rsidR="00E61DED" w:rsidRPr="00041387">
        <w:rPr>
          <w:rFonts w:hint="eastAsia"/>
          <w:color w:val="000000" w:themeColor="text1"/>
        </w:rPr>
        <w:t>之意見</w:t>
      </w:r>
      <w:r w:rsidR="00A02394" w:rsidRPr="00041387">
        <w:rPr>
          <w:rFonts w:hint="eastAsia"/>
          <w:color w:val="000000" w:themeColor="text1"/>
        </w:rPr>
        <w:t>，</w:t>
      </w:r>
      <w:r w:rsidR="009B1C22" w:rsidRPr="00041387">
        <w:rPr>
          <w:rFonts w:hint="eastAsia"/>
          <w:color w:val="000000" w:themeColor="text1"/>
        </w:rPr>
        <w:t>難謂無</w:t>
      </w:r>
      <w:r w:rsidR="00A02394" w:rsidRPr="00041387">
        <w:rPr>
          <w:rFonts w:hint="eastAsia"/>
          <w:color w:val="000000" w:themeColor="text1"/>
        </w:rPr>
        <w:t>實質影響力，</w:t>
      </w:r>
      <w:r w:rsidR="00BC2295" w:rsidRPr="00041387">
        <w:rPr>
          <w:rFonts w:hint="eastAsia"/>
          <w:color w:val="000000" w:themeColor="text1"/>
        </w:rPr>
        <w:t>顯不適任現職，</w:t>
      </w:r>
      <w:r w:rsidR="00CB3FB8" w:rsidRPr="00041387">
        <w:rPr>
          <w:rFonts w:hint="eastAsia"/>
          <w:color w:val="000000" w:themeColor="text1"/>
        </w:rPr>
        <w:t>為確保行政機關之公正、中立、客觀形象，</w:t>
      </w:r>
      <w:r w:rsidR="00BC2295" w:rsidRPr="00041387">
        <w:rPr>
          <w:rFonts w:hint="eastAsia"/>
          <w:color w:val="000000" w:themeColor="text1"/>
        </w:rPr>
        <w:t>實有急速處分予以調離現職之必要，爰依憲法第97條第2項</w:t>
      </w:r>
      <w:r w:rsidR="0033208D" w:rsidRPr="00041387">
        <w:rPr>
          <w:rFonts w:hint="eastAsia"/>
          <w:color w:val="000000" w:themeColor="text1"/>
        </w:rPr>
        <w:t>及</w:t>
      </w:r>
      <w:r w:rsidR="00BC2295" w:rsidRPr="00041387">
        <w:rPr>
          <w:rFonts w:hint="eastAsia"/>
          <w:color w:val="000000" w:themeColor="text1"/>
        </w:rPr>
        <w:t>監察法第19條第1項之規定提案糾舉，</w:t>
      </w:r>
      <w:r w:rsidR="0095109A" w:rsidRPr="00041387">
        <w:rPr>
          <w:rFonts w:hint="eastAsia"/>
          <w:color w:val="000000" w:themeColor="text1"/>
        </w:rPr>
        <w:t>移</w:t>
      </w:r>
      <w:r w:rsidR="00BC2295" w:rsidRPr="00041387">
        <w:rPr>
          <w:rFonts w:hint="eastAsia"/>
          <w:color w:val="000000" w:themeColor="text1"/>
        </w:rPr>
        <w:t>送</w:t>
      </w:r>
      <w:r w:rsidR="00A02394" w:rsidRPr="00041387">
        <w:rPr>
          <w:rFonts w:hint="eastAsia"/>
          <w:color w:val="000000" w:themeColor="text1"/>
        </w:rPr>
        <w:t>經濟部部</w:t>
      </w:r>
      <w:r w:rsidR="0095109A" w:rsidRPr="00041387">
        <w:rPr>
          <w:rFonts w:hint="eastAsia"/>
          <w:color w:val="000000" w:themeColor="text1"/>
        </w:rPr>
        <w:t>長</w:t>
      </w:r>
      <w:r w:rsidR="00BC2295" w:rsidRPr="00041387">
        <w:rPr>
          <w:rFonts w:hint="eastAsia"/>
          <w:color w:val="000000" w:themeColor="text1"/>
        </w:rPr>
        <w:t>依法處理</w:t>
      </w:r>
      <w:r w:rsidR="00BA7E4C" w:rsidRPr="00041387">
        <w:rPr>
          <w:rFonts w:hint="eastAsia"/>
          <w:bCs/>
          <w:color w:val="000000" w:themeColor="text1"/>
        </w:rPr>
        <w:t>。</w:t>
      </w:r>
    </w:p>
    <w:sectPr w:rsidR="00BA7E4C" w:rsidRPr="00041387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4E43" w14:textId="77777777" w:rsidR="0047533B" w:rsidRDefault="0047533B">
      <w:r>
        <w:separator/>
      </w:r>
    </w:p>
  </w:endnote>
  <w:endnote w:type="continuationSeparator" w:id="0">
    <w:p w14:paraId="62A2BB23" w14:textId="77777777" w:rsidR="0047533B" w:rsidRDefault="0047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3D065" w14:textId="77777777"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A4F86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14:paraId="379E7AC6" w14:textId="77777777"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9F38F" w14:textId="77777777" w:rsidR="0047533B" w:rsidRDefault="0047533B">
      <w:r>
        <w:separator/>
      </w:r>
    </w:p>
  </w:footnote>
  <w:footnote w:type="continuationSeparator" w:id="0">
    <w:p w14:paraId="6DCB477E" w14:textId="77777777" w:rsidR="0047533B" w:rsidRDefault="0047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533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14EB"/>
    <w:rsid w:val="00036D76"/>
    <w:rsid w:val="00041387"/>
    <w:rsid w:val="00047C10"/>
    <w:rsid w:val="000565E7"/>
    <w:rsid w:val="00057F32"/>
    <w:rsid w:val="00062A25"/>
    <w:rsid w:val="00063666"/>
    <w:rsid w:val="00073CB5"/>
    <w:rsid w:val="0007425C"/>
    <w:rsid w:val="00077553"/>
    <w:rsid w:val="000851A2"/>
    <w:rsid w:val="0009352E"/>
    <w:rsid w:val="00096B96"/>
    <w:rsid w:val="000A2F3F"/>
    <w:rsid w:val="000B0B4A"/>
    <w:rsid w:val="000B279A"/>
    <w:rsid w:val="000B61D2"/>
    <w:rsid w:val="000B70A7"/>
    <w:rsid w:val="000C495F"/>
    <w:rsid w:val="000E6431"/>
    <w:rsid w:val="000F21A5"/>
    <w:rsid w:val="00101FB9"/>
    <w:rsid w:val="00102076"/>
    <w:rsid w:val="00102B9F"/>
    <w:rsid w:val="00112637"/>
    <w:rsid w:val="0012001E"/>
    <w:rsid w:val="00126A55"/>
    <w:rsid w:val="00127317"/>
    <w:rsid w:val="00133F08"/>
    <w:rsid w:val="001345E6"/>
    <w:rsid w:val="001378B0"/>
    <w:rsid w:val="00142E00"/>
    <w:rsid w:val="00152793"/>
    <w:rsid w:val="001545A9"/>
    <w:rsid w:val="001637C7"/>
    <w:rsid w:val="0016480E"/>
    <w:rsid w:val="00167CDE"/>
    <w:rsid w:val="00174297"/>
    <w:rsid w:val="001817B3"/>
    <w:rsid w:val="00183014"/>
    <w:rsid w:val="001878EF"/>
    <w:rsid w:val="001959C2"/>
    <w:rsid w:val="00195B22"/>
    <w:rsid w:val="001A195A"/>
    <w:rsid w:val="001A7968"/>
    <w:rsid w:val="001B3483"/>
    <w:rsid w:val="001B3C1E"/>
    <w:rsid w:val="001B4494"/>
    <w:rsid w:val="001B7444"/>
    <w:rsid w:val="001C0D8B"/>
    <w:rsid w:val="001C0DA8"/>
    <w:rsid w:val="001D44BD"/>
    <w:rsid w:val="001E0D8A"/>
    <w:rsid w:val="001E67BA"/>
    <w:rsid w:val="001E74C2"/>
    <w:rsid w:val="001F5A48"/>
    <w:rsid w:val="001F6260"/>
    <w:rsid w:val="00200007"/>
    <w:rsid w:val="00202CF5"/>
    <w:rsid w:val="002030A5"/>
    <w:rsid w:val="00203131"/>
    <w:rsid w:val="0020358A"/>
    <w:rsid w:val="00212E88"/>
    <w:rsid w:val="00213C9C"/>
    <w:rsid w:val="0022009E"/>
    <w:rsid w:val="0022206A"/>
    <w:rsid w:val="0022425C"/>
    <w:rsid w:val="002246DE"/>
    <w:rsid w:val="00247051"/>
    <w:rsid w:val="00252BC4"/>
    <w:rsid w:val="00254014"/>
    <w:rsid w:val="0026504D"/>
    <w:rsid w:val="00273A2F"/>
    <w:rsid w:val="00280986"/>
    <w:rsid w:val="00281ECE"/>
    <w:rsid w:val="002831C7"/>
    <w:rsid w:val="002840C6"/>
    <w:rsid w:val="00295174"/>
    <w:rsid w:val="00296172"/>
    <w:rsid w:val="002969ED"/>
    <w:rsid w:val="00296B92"/>
    <w:rsid w:val="002A2C22"/>
    <w:rsid w:val="002B02EB"/>
    <w:rsid w:val="002C0602"/>
    <w:rsid w:val="002D5C16"/>
    <w:rsid w:val="002F3DFF"/>
    <w:rsid w:val="002F5E05"/>
    <w:rsid w:val="00310691"/>
    <w:rsid w:val="00317053"/>
    <w:rsid w:val="0032109C"/>
    <w:rsid w:val="00322B45"/>
    <w:rsid w:val="00323809"/>
    <w:rsid w:val="00323D41"/>
    <w:rsid w:val="00325414"/>
    <w:rsid w:val="003302F1"/>
    <w:rsid w:val="0033208D"/>
    <w:rsid w:val="0034470E"/>
    <w:rsid w:val="00344769"/>
    <w:rsid w:val="00352DB0"/>
    <w:rsid w:val="00365476"/>
    <w:rsid w:val="0036723E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B1017"/>
    <w:rsid w:val="003B2ECA"/>
    <w:rsid w:val="003B3C07"/>
    <w:rsid w:val="003B6775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1D2A"/>
    <w:rsid w:val="003E4B57"/>
    <w:rsid w:val="003E7B54"/>
    <w:rsid w:val="003F27E1"/>
    <w:rsid w:val="003F437A"/>
    <w:rsid w:val="003F5C2B"/>
    <w:rsid w:val="004023E9"/>
    <w:rsid w:val="0040506B"/>
    <w:rsid w:val="00413F83"/>
    <w:rsid w:val="00414359"/>
    <w:rsid w:val="0041490C"/>
    <w:rsid w:val="00414F79"/>
    <w:rsid w:val="00416191"/>
    <w:rsid w:val="00416721"/>
    <w:rsid w:val="00421EF0"/>
    <w:rsid w:val="004224FA"/>
    <w:rsid w:val="00423D07"/>
    <w:rsid w:val="00431242"/>
    <w:rsid w:val="0044346F"/>
    <w:rsid w:val="00443547"/>
    <w:rsid w:val="004437CC"/>
    <w:rsid w:val="0046520A"/>
    <w:rsid w:val="004672AB"/>
    <w:rsid w:val="004714FE"/>
    <w:rsid w:val="0047533B"/>
    <w:rsid w:val="00475B97"/>
    <w:rsid w:val="00495053"/>
    <w:rsid w:val="004A1F59"/>
    <w:rsid w:val="004A29BE"/>
    <w:rsid w:val="004A3225"/>
    <w:rsid w:val="004A33EE"/>
    <w:rsid w:val="004A3AA8"/>
    <w:rsid w:val="004B13C7"/>
    <w:rsid w:val="004B778F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12F11"/>
    <w:rsid w:val="00536BC2"/>
    <w:rsid w:val="005425E1"/>
    <w:rsid w:val="005427C5"/>
    <w:rsid w:val="00542CF6"/>
    <w:rsid w:val="005479E1"/>
    <w:rsid w:val="00553C03"/>
    <w:rsid w:val="00563692"/>
    <w:rsid w:val="0057223A"/>
    <w:rsid w:val="0058210E"/>
    <w:rsid w:val="00585509"/>
    <w:rsid w:val="005908B8"/>
    <w:rsid w:val="0059512E"/>
    <w:rsid w:val="005A4F86"/>
    <w:rsid w:val="005A6DD2"/>
    <w:rsid w:val="005B1279"/>
    <w:rsid w:val="005C385D"/>
    <w:rsid w:val="005D3B20"/>
    <w:rsid w:val="005E5C68"/>
    <w:rsid w:val="005E65C0"/>
    <w:rsid w:val="005F0390"/>
    <w:rsid w:val="00612023"/>
    <w:rsid w:val="00612063"/>
    <w:rsid w:val="00614190"/>
    <w:rsid w:val="00622A99"/>
    <w:rsid w:val="00622E67"/>
    <w:rsid w:val="00626EDC"/>
    <w:rsid w:val="006470EC"/>
    <w:rsid w:val="00653E49"/>
    <w:rsid w:val="0065598E"/>
    <w:rsid w:val="00655AF2"/>
    <w:rsid w:val="006568BE"/>
    <w:rsid w:val="0066025D"/>
    <w:rsid w:val="00660DDB"/>
    <w:rsid w:val="00664E2A"/>
    <w:rsid w:val="006773EC"/>
    <w:rsid w:val="00680504"/>
    <w:rsid w:val="00681CD9"/>
    <w:rsid w:val="00683E30"/>
    <w:rsid w:val="00685D4C"/>
    <w:rsid w:val="00687024"/>
    <w:rsid w:val="006A1D20"/>
    <w:rsid w:val="006A5C6F"/>
    <w:rsid w:val="006C1399"/>
    <w:rsid w:val="006C5300"/>
    <w:rsid w:val="006C5883"/>
    <w:rsid w:val="006D3691"/>
    <w:rsid w:val="006E71DF"/>
    <w:rsid w:val="006F3563"/>
    <w:rsid w:val="006F42B9"/>
    <w:rsid w:val="006F6103"/>
    <w:rsid w:val="00704E00"/>
    <w:rsid w:val="00706D9A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7309D"/>
    <w:rsid w:val="007774EE"/>
    <w:rsid w:val="00781822"/>
    <w:rsid w:val="00783F21"/>
    <w:rsid w:val="00787159"/>
    <w:rsid w:val="00791668"/>
    <w:rsid w:val="00791AA1"/>
    <w:rsid w:val="00797EDA"/>
    <w:rsid w:val="007A3793"/>
    <w:rsid w:val="007B188A"/>
    <w:rsid w:val="007C1BA2"/>
    <w:rsid w:val="007D20E9"/>
    <w:rsid w:val="007D7881"/>
    <w:rsid w:val="007D7E3A"/>
    <w:rsid w:val="007E0D1E"/>
    <w:rsid w:val="007E0E10"/>
    <w:rsid w:val="007E4768"/>
    <w:rsid w:val="007E777B"/>
    <w:rsid w:val="007F2070"/>
    <w:rsid w:val="007F7A06"/>
    <w:rsid w:val="008053F5"/>
    <w:rsid w:val="00810198"/>
    <w:rsid w:val="00810B79"/>
    <w:rsid w:val="00815DA8"/>
    <w:rsid w:val="0082194D"/>
    <w:rsid w:val="00826EF5"/>
    <w:rsid w:val="00831693"/>
    <w:rsid w:val="00840104"/>
    <w:rsid w:val="00841FC5"/>
    <w:rsid w:val="00845709"/>
    <w:rsid w:val="00850B20"/>
    <w:rsid w:val="008576BD"/>
    <w:rsid w:val="00860463"/>
    <w:rsid w:val="008733DA"/>
    <w:rsid w:val="008850E4"/>
    <w:rsid w:val="008A12F5"/>
    <w:rsid w:val="008B1587"/>
    <w:rsid w:val="008B1B01"/>
    <w:rsid w:val="008B3BCD"/>
    <w:rsid w:val="008B6DF8"/>
    <w:rsid w:val="008C106C"/>
    <w:rsid w:val="008C10F1"/>
    <w:rsid w:val="008C1E99"/>
    <w:rsid w:val="008D6A9E"/>
    <w:rsid w:val="008E0085"/>
    <w:rsid w:val="008E2AA6"/>
    <w:rsid w:val="008E311B"/>
    <w:rsid w:val="008E451C"/>
    <w:rsid w:val="008F46E7"/>
    <w:rsid w:val="008F4DEA"/>
    <w:rsid w:val="008F6F0B"/>
    <w:rsid w:val="00907BA7"/>
    <w:rsid w:val="0091064E"/>
    <w:rsid w:val="00911FC5"/>
    <w:rsid w:val="00931A10"/>
    <w:rsid w:val="00947967"/>
    <w:rsid w:val="0095109A"/>
    <w:rsid w:val="00965200"/>
    <w:rsid w:val="009668B3"/>
    <w:rsid w:val="00966F5E"/>
    <w:rsid w:val="00971471"/>
    <w:rsid w:val="009849C2"/>
    <w:rsid w:val="00984D24"/>
    <w:rsid w:val="009858EB"/>
    <w:rsid w:val="00986E15"/>
    <w:rsid w:val="009B0046"/>
    <w:rsid w:val="009B1C22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499D"/>
    <w:rsid w:val="009F682A"/>
    <w:rsid w:val="00A022BE"/>
    <w:rsid w:val="00A02394"/>
    <w:rsid w:val="00A12409"/>
    <w:rsid w:val="00A24C95"/>
    <w:rsid w:val="00A26094"/>
    <w:rsid w:val="00A301BF"/>
    <w:rsid w:val="00A302B2"/>
    <w:rsid w:val="00A331B4"/>
    <w:rsid w:val="00A3484E"/>
    <w:rsid w:val="00A36ADA"/>
    <w:rsid w:val="00A40032"/>
    <w:rsid w:val="00A4073F"/>
    <w:rsid w:val="00A438D8"/>
    <w:rsid w:val="00A473F5"/>
    <w:rsid w:val="00A51F9D"/>
    <w:rsid w:val="00A5416A"/>
    <w:rsid w:val="00A639F4"/>
    <w:rsid w:val="00A81A32"/>
    <w:rsid w:val="00A835BD"/>
    <w:rsid w:val="00A90670"/>
    <w:rsid w:val="00A97B15"/>
    <w:rsid w:val="00AA42D5"/>
    <w:rsid w:val="00AA7707"/>
    <w:rsid w:val="00AB2FAB"/>
    <w:rsid w:val="00AB5C14"/>
    <w:rsid w:val="00AB7B36"/>
    <w:rsid w:val="00AC1EE7"/>
    <w:rsid w:val="00AC333F"/>
    <w:rsid w:val="00AC585C"/>
    <w:rsid w:val="00AD1925"/>
    <w:rsid w:val="00AD4BCE"/>
    <w:rsid w:val="00AE067D"/>
    <w:rsid w:val="00AE2082"/>
    <w:rsid w:val="00AF1181"/>
    <w:rsid w:val="00AF2F79"/>
    <w:rsid w:val="00AF4653"/>
    <w:rsid w:val="00AF743F"/>
    <w:rsid w:val="00AF7DB7"/>
    <w:rsid w:val="00B21670"/>
    <w:rsid w:val="00B22E21"/>
    <w:rsid w:val="00B443E4"/>
    <w:rsid w:val="00B474A0"/>
    <w:rsid w:val="00B563EA"/>
    <w:rsid w:val="00B60E51"/>
    <w:rsid w:val="00B63A54"/>
    <w:rsid w:val="00B77BEA"/>
    <w:rsid w:val="00B77D18"/>
    <w:rsid w:val="00B8313A"/>
    <w:rsid w:val="00B93503"/>
    <w:rsid w:val="00BA31E8"/>
    <w:rsid w:val="00BA55E0"/>
    <w:rsid w:val="00BA6BD4"/>
    <w:rsid w:val="00BA7E4C"/>
    <w:rsid w:val="00BB3362"/>
    <w:rsid w:val="00BB3752"/>
    <w:rsid w:val="00BB6688"/>
    <w:rsid w:val="00BC0999"/>
    <w:rsid w:val="00BC2295"/>
    <w:rsid w:val="00BC26D4"/>
    <w:rsid w:val="00BD282E"/>
    <w:rsid w:val="00BE4D07"/>
    <w:rsid w:val="00BF1585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0FF0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0603"/>
    <w:rsid w:val="00C836AA"/>
    <w:rsid w:val="00C83C9F"/>
    <w:rsid w:val="00C94840"/>
    <w:rsid w:val="00CB027F"/>
    <w:rsid w:val="00CB3FB8"/>
    <w:rsid w:val="00CC6297"/>
    <w:rsid w:val="00CC7690"/>
    <w:rsid w:val="00CD1986"/>
    <w:rsid w:val="00CE4D5C"/>
    <w:rsid w:val="00CF05DA"/>
    <w:rsid w:val="00CF066D"/>
    <w:rsid w:val="00CF19F4"/>
    <w:rsid w:val="00CF23DB"/>
    <w:rsid w:val="00CF58EB"/>
    <w:rsid w:val="00D0106E"/>
    <w:rsid w:val="00D06383"/>
    <w:rsid w:val="00D1038B"/>
    <w:rsid w:val="00D20E85"/>
    <w:rsid w:val="00D24615"/>
    <w:rsid w:val="00D34A63"/>
    <w:rsid w:val="00D3543A"/>
    <w:rsid w:val="00D37842"/>
    <w:rsid w:val="00D42DC2"/>
    <w:rsid w:val="00D537E1"/>
    <w:rsid w:val="00D55BB2"/>
    <w:rsid w:val="00D6091A"/>
    <w:rsid w:val="00D6695F"/>
    <w:rsid w:val="00D675AA"/>
    <w:rsid w:val="00D75644"/>
    <w:rsid w:val="00D81656"/>
    <w:rsid w:val="00D83D87"/>
    <w:rsid w:val="00D84C63"/>
    <w:rsid w:val="00D84C9D"/>
    <w:rsid w:val="00D86A30"/>
    <w:rsid w:val="00D97CB4"/>
    <w:rsid w:val="00D97DD4"/>
    <w:rsid w:val="00DA1A23"/>
    <w:rsid w:val="00DA5A8A"/>
    <w:rsid w:val="00DB26CD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3857"/>
    <w:rsid w:val="00DF5585"/>
    <w:rsid w:val="00DF6462"/>
    <w:rsid w:val="00E02FA0"/>
    <w:rsid w:val="00E036DC"/>
    <w:rsid w:val="00E10454"/>
    <w:rsid w:val="00E112E5"/>
    <w:rsid w:val="00E218E7"/>
    <w:rsid w:val="00E21CC7"/>
    <w:rsid w:val="00E23FD8"/>
    <w:rsid w:val="00E24D9E"/>
    <w:rsid w:val="00E25849"/>
    <w:rsid w:val="00E3197E"/>
    <w:rsid w:val="00E342F8"/>
    <w:rsid w:val="00E351ED"/>
    <w:rsid w:val="00E423AA"/>
    <w:rsid w:val="00E43473"/>
    <w:rsid w:val="00E6034B"/>
    <w:rsid w:val="00E61DED"/>
    <w:rsid w:val="00E6549E"/>
    <w:rsid w:val="00E65EDE"/>
    <w:rsid w:val="00E70F81"/>
    <w:rsid w:val="00E744C5"/>
    <w:rsid w:val="00E77055"/>
    <w:rsid w:val="00E77460"/>
    <w:rsid w:val="00E83ABC"/>
    <w:rsid w:val="00E844F2"/>
    <w:rsid w:val="00E92FCB"/>
    <w:rsid w:val="00EA147F"/>
    <w:rsid w:val="00ED03AB"/>
    <w:rsid w:val="00ED1CD4"/>
    <w:rsid w:val="00ED1D2B"/>
    <w:rsid w:val="00ED64B5"/>
    <w:rsid w:val="00EE7CCA"/>
    <w:rsid w:val="00F16A14"/>
    <w:rsid w:val="00F25D02"/>
    <w:rsid w:val="00F362D7"/>
    <w:rsid w:val="00F37D7B"/>
    <w:rsid w:val="00F5314C"/>
    <w:rsid w:val="00F635DD"/>
    <w:rsid w:val="00F65B73"/>
    <w:rsid w:val="00F6627B"/>
    <w:rsid w:val="00F734F2"/>
    <w:rsid w:val="00F75052"/>
    <w:rsid w:val="00F804D3"/>
    <w:rsid w:val="00F81CD2"/>
    <w:rsid w:val="00F82641"/>
    <w:rsid w:val="00F83432"/>
    <w:rsid w:val="00F870C6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C4868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85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1B7444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1B7444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A795-1EC5-4FE4-997B-145C43EF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2024-09-20T03:52:00Z</dcterms:created>
  <dcterms:modified xsi:type="dcterms:W3CDTF">2024-09-20T03:52:00Z</dcterms:modified>
  <cp:contentStatus/>
</cp:coreProperties>
</file>