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Pr="00691F7C" w:rsidRDefault="0025106C" w:rsidP="00F231DC">
      <w:pPr>
        <w:pStyle w:val="1"/>
      </w:pPr>
      <w:r>
        <w:rPr>
          <w:rFonts w:hint="eastAsia"/>
        </w:rPr>
        <w:t>被糾正機關：</w:t>
      </w:r>
      <w:r w:rsidR="00253E41" w:rsidRPr="00691F7C">
        <w:rPr>
          <w:rFonts w:hAnsi="標楷體" w:hint="eastAsia"/>
        </w:rPr>
        <w:t>臺北市政府教育局、新竹市政府教育處</w:t>
      </w:r>
      <w:r w:rsidRPr="00691F7C">
        <w:rPr>
          <w:rFonts w:hint="eastAsia"/>
        </w:rPr>
        <w:t>。</w:t>
      </w:r>
    </w:p>
    <w:p w:rsidR="00E25849" w:rsidRPr="00691F7C" w:rsidRDefault="0025106C" w:rsidP="00DE42B9">
      <w:pPr>
        <w:pStyle w:val="1"/>
      </w:pPr>
      <w:r w:rsidRPr="00691F7C">
        <w:rPr>
          <w:rFonts w:hint="eastAsia"/>
        </w:rPr>
        <w:t>案　　　由：</w:t>
      </w:r>
      <w:r w:rsidR="008116CF" w:rsidRPr="00691F7C">
        <w:rPr>
          <w:rFonts w:hAnsi="標楷體" w:hint="eastAsia"/>
        </w:rPr>
        <w:t>臺北市政府教育局對於轄內</w:t>
      </w:r>
      <w:r w:rsidR="001F3C8C" w:rsidRPr="00691F7C">
        <w:rPr>
          <w:rFonts w:hAnsi="標楷體" w:hint="eastAsia"/>
        </w:rPr>
        <w:t>A</w:t>
      </w:r>
      <w:r w:rsidR="008116CF" w:rsidRPr="00691F7C">
        <w:rPr>
          <w:rFonts w:hAnsi="標楷體" w:hint="eastAsia"/>
        </w:rPr>
        <w:t>補習班疑似違規經營幼兒園、</w:t>
      </w:r>
      <w:r w:rsidR="001F3C8C" w:rsidRPr="00691F7C">
        <w:rPr>
          <w:rFonts w:hAnsi="標楷體" w:hint="eastAsia"/>
        </w:rPr>
        <w:t>B</w:t>
      </w:r>
      <w:r w:rsidR="008116CF" w:rsidRPr="00691F7C">
        <w:rPr>
          <w:rFonts w:hAnsi="標楷體" w:hint="eastAsia"/>
        </w:rPr>
        <w:t>補習班涉違規經營幼兒園及課後照顧中心(安親班)業務規避查核，</w:t>
      </w:r>
      <w:proofErr w:type="gramStart"/>
      <w:r w:rsidR="008116CF" w:rsidRPr="00691F7C">
        <w:rPr>
          <w:rFonts w:hAnsi="標楷體" w:hint="eastAsia"/>
        </w:rPr>
        <w:t>怠</w:t>
      </w:r>
      <w:proofErr w:type="gramEnd"/>
      <w:r w:rsidR="008116CF" w:rsidRPr="00691F7C">
        <w:rPr>
          <w:rFonts w:hAnsi="標楷體" w:hint="eastAsia"/>
        </w:rPr>
        <w:t>於執行法律所賦予之公權力，以促其積極改善，明顯是行政怠惰，核有違失；新竹市政府教育處對於</w:t>
      </w:r>
      <w:r w:rsidR="001F3C8C" w:rsidRPr="00691F7C">
        <w:rPr>
          <w:rFonts w:hAnsi="標楷體" w:hint="eastAsia"/>
        </w:rPr>
        <w:t>C</w:t>
      </w:r>
      <w:r w:rsidR="008116CF" w:rsidRPr="00691F7C">
        <w:rPr>
          <w:rFonts w:hAnsi="標楷體" w:hint="eastAsia"/>
        </w:rPr>
        <w:t>補習班共稽查5次，業者未落實改善，卻未予以裁罰，遲至發生</w:t>
      </w:r>
      <w:r w:rsidR="006F2B62" w:rsidRPr="00691F7C">
        <w:rPr>
          <w:rFonts w:hAnsi="標楷體" w:hint="eastAsia"/>
        </w:rPr>
        <w:t>性別事件</w:t>
      </w:r>
      <w:r w:rsidR="008116CF" w:rsidRPr="00691F7C">
        <w:rPr>
          <w:rFonts w:hAnsi="標楷體" w:hint="eastAsia"/>
        </w:rPr>
        <w:t>後，該處始聯合跨局處及相關單位進行查處，對業者規避稽查等情進行裁處，顯見稽查不力，</w:t>
      </w:r>
      <w:proofErr w:type="gramStart"/>
      <w:r w:rsidR="008116CF" w:rsidRPr="00691F7C">
        <w:rPr>
          <w:rFonts w:hAnsi="標楷體" w:hint="eastAsia"/>
        </w:rPr>
        <w:t>亦核有</w:t>
      </w:r>
      <w:proofErr w:type="gramEnd"/>
      <w:r w:rsidR="008116CF" w:rsidRPr="00691F7C">
        <w:rPr>
          <w:rFonts w:hAnsi="標楷體" w:hint="eastAsia"/>
        </w:rPr>
        <w:t>違失</w:t>
      </w:r>
      <w:r w:rsidR="008B4841" w:rsidRPr="00691F7C">
        <w:rPr>
          <w:rFonts w:hAnsi="標楷體" w:hint="eastAsia"/>
        </w:rPr>
        <w:t>，</w:t>
      </w:r>
      <w:r w:rsidR="008B4841" w:rsidRPr="00691F7C">
        <w:rPr>
          <w:rFonts w:hint="eastAsia"/>
        </w:rPr>
        <w:t>爰依法提案糾正</w:t>
      </w:r>
      <w:r w:rsidRPr="00691F7C">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B5302" w:rsidRDefault="007B5302" w:rsidP="00E34DFC">
      <w:pPr>
        <w:pStyle w:val="0"/>
        <w:ind w:left="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 xml:space="preserve">     </w:t>
      </w:r>
      <w:r w:rsidRPr="009C7FF2">
        <w:rPr>
          <w:rFonts w:hint="eastAsia"/>
        </w:rPr>
        <w:t>經</w:t>
      </w:r>
      <w:r>
        <w:rPr>
          <w:rFonts w:hint="eastAsia"/>
        </w:rPr>
        <w:t>函請新竹市政府</w:t>
      </w:r>
      <w:r>
        <w:rPr>
          <w:rStyle w:val="afc"/>
          <w:rFonts w:hint="eastAsia"/>
        </w:rPr>
        <w:footnoteReference w:id="1"/>
      </w:r>
      <w:r>
        <w:rPr>
          <w:rFonts w:hint="eastAsia"/>
        </w:rPr>
        <w:t>、臺北市政府</w:t>
      </w:r>
      <w:r>
        <w:rPr>
          <w:rStyle w:val="afc"/>
          <w:rFonts w:hint="eastAsia"/>
        </w:rPr>
        <w:footnoteReference w:id="2"/>
      </w:r>
      <w:r>
        <w:rPr>
          <w:rFonts w:hint="eastAsia"/>
        </w:rPr>
        <w:t>、教育部</w:t>
      </w:r>
      <w:r>
        <w:rPr>
          <w:rStyle w:val="afc"/>
          <w:rFonts w:hint="eastAsia"/>
        </w:rPr>
        <w:footnoteReference w:id="3"/>
      </w:r>
      <w:r w:rsidRPr="009C7FF2">
        <w:rPr>
          <w:rFonts w:hint="eastAsia"/>
        </w:rPr>
        <w:t>等</w:t>
      </w:r>
      <w:r>
        <w:rPr>
          <w:rFonts w:hint="eastAsia"/>
        </w:rPr>
        <w:t>相關</w:t>
      </w:r>
      <w:r w:rsidRPr="009C7FF2">
        <w:rPr>
          <w:rFonts w:hint="eastAsia"/>
        </w:rPr>
        <w:t>機關</w:t>
      </w:r>
      <w:r>
        <w:rPr>
          <w:rFonts w:hint="eastAsia"/>
        </w:rPr>
        <w:t>說明並提供</w:t>
      </w:r>
      <w:r w:rsidRPr="009C7FF2">
        <w:rPr>
          <w:rFonts w:hint="eastAsia"/>
        </w:rPr>
        <w:t>卷證資料，並於</w:t>
      </w:r>
      <w:r w:rsidRPr="002B7392">
        <w:rPr>
          <w:rFonts w:hint="eastAsia"/>
        </w:rPr>
        <w:t>民國(下同)</w:t>
      </w:r>
      <w:r>
        <w:rPr>
          <w:rFonts w:hint="eastAsia"/>
        </w:rPr>
        <w:t>112</w:t>
      </w:r>
      <w:r w:rsidRPr="009C7FF2">
        <w:rPr>
          <w:rFonts w:hint="eastAsia"/>
        </w:rPr>
        <w:t>年</w:t>
      </w:r>
      <w:r>
        <w:rPr>
          <w:rFonts w:hint="eastAsia"/>
        </w:rPr>
        <w:t>9</w:t>
      </w:r>
      <w:r w:rsidRPr="009C7FF2">
        <w:rPr>
          <w:rFonts w:hint="eastAsia"/>
        </w:rPr>
        <w:t>月</w:t>
      </w:r>
      <w:r>
        <w:rPr>
          <w:rFonts w:hint="eastAsia"/>
        </w:rPr>
        <w:t>18</w:t>
      </w:r>
      <w:r w:rsidRPr="009C7FF2">
        <w:rPr>
          <w:rFonts w:hint="eastAsia"/>
        </w:rPr>
        <w:t>日</w:t>
      </w:r>
      <w:r>
        <w:rPr>
          <w:rFonts w:hint="eastAsia"/>
        </w:rPr>
        <w:t>召開本案諮詢會議，於112年10月4日邀請補習班業者舉辦座談會議，分別於112年12月27日、113年3月21日詢問</w:t>
      </w:r>
      <w:r w:rsidRPr="001B53C4">
        <w:rPr>
          <w:rFonts w:hint="eastAsia"/>
        </w:rPr>
        <w:t>新竹市政府</w:t>
      </w:r>
      <w:r>
        <w:rPr>
          <w:rFonts w:hint="eastAsia"/>
        </w:rPr>
        <w:t>教育處</w:t>
      </w:r>
      <w:r w:rsidRPr="001B53C4">
        <w:rPr>
          <w:rFonts w:hint="eastAsia"/>
        </w:rPr>
        <w:t>、臺北市政府</w:t>
      </w:r>
      <w:r>
        <w:rPr>
          <w:rFonts w:hint="eastAsia"/>
        </w:rPr>
        <w:t>教育局</w:t>
      </w:r>
      <w:r w:rsidRPr="001B53C4">
        <w:rPr>
          <w:rFonts w:hint="eastAsia"/>
        </w:rPr>
        <w:t>、教育部</w:t>
      </w:r>
      <w:r>
        <w:rPr>
          <w:rFonts w:hint="eastAsia"/>
        </w:rPr>
        <w:t>終身教育司、</w:t>
      </w:r>
      <w:r w:rsidRPr="001068D9">
        <w:rPr>
          <w:rFonts w:hint="eastAsia"/>
        </w:rPr>
        <w:t>國民及學前教育署</w:t>
      </w:r>
      <w:r>
        <w:rPr>
          <w:rFonts w:hint="eastAsia"/>
        </w:rPr>
        <w:t>(下稱國教署)等相關</w:t>
      </w:r>
      <w:r w:rsidRPr="009C7FF2">
        <w:rPr>
          <w:rFonts w:hint="eastAsia"/>
        </w:rPr>
        <w:t>機關</w:t>
      </w:r>
      <w:r>
        <w:rPr>
          <w:rFonts w:hint="eastAsia"/>
        </w:rPr>
        <w:t>主管及承辦</w:t>
      </w:r>
      <w:r w:rsidRPr="009C7FF2">
        <w:rPr>
          <w:rFonts w:hint="eastAsia"/>
        </w:rPr>
        <w:t>人員，</w:t>
      </w:r>
      <w:r>
        <w:rPr>
          <w:rFonts w:hint="eastAsia"/>
        </w:rPr>
        <w:t>已調查完畢。經調查發現，</w:t>
      </w:r>
      <w:r w:rsidRPr="007B5302">
        <w:rPr>
          <w:rFonts w:hint="eastAsia"/>
          <w:bCs/>
        </w:rPr>
        <w:t>臺北市政府教育局</w:t>
      </w:r>
      <w:r>
        <w:rPr>
          <w:rFonts w:hint="eastAsia"/>
          <w:bCs/>
        </w:rPr>
        <w:t>、</w:t>
      </w:r>
      <w:r w:rsidRPr="007B5302">
        <w:rPr>
          <w:rFonts w:hint="eastAsia"/>
          <w:bCs/>
        </w:rPr>
        <w:t>新竹市政府教育處對於</w:t>
      </w:r>
      <w:r>
        <w:rPr>
          <w:rFonts w:hint="eastAsia"/>
          <w:bCs/>
        </w:rPr>
        <w:t>轄內短期</w:t>
      </w:r>
      <w:r w:rsidRPr="007B5302">
        <w:rPr>
          <w:rFonts w:hint="eastAsia"/>
          <w:bCs/>
        </w:rPr>
        <w:t>補習班</w:t>
      </w:r>
      <w:r>
        <w:rPr>
          <w:rFonts w:hint="eastAsia"/>
          <w:bCs/>
        </w:rPr>
        <w:t>稽查不力情事</w:t>
      </w:r>
      <w:r w:rsidRPr="007666F5">
        <w:rPr>
          <w:rFonts w:hint="eastAsia"/>
          <w:bCs/>
        </w:rPr>
        <w:t>，確有違失，應予糾正促其注意改善。茲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t>事實與理由</w:t>
      </w:r>
      <w:r w:rsidRPr="007666F5">
        <w:rPr>
          <w:rFonts w:hint="eastAsia"/>
          <w:bCs/>
        </w:rPr>
        <w:t>如下</w:t>
      </w:r>
      <w:r>
        <w:rPr>
          <w:rFonts w:hAnsi="標楷體" w:hint="eastAsia"/>
          <w:color w:val="000000"/>
          <w:spacing w:val="-6"/>
        </w:rPr>
        <w:t>：</w:t>
      </w:r>
    </w:p>
    <w:p w:rsidR="007B5302" w:rsidRPr="00691F7C" w:rsidRDefault="009D253C" w:rsidP="00B47325">
      <w:pPr>
        <w:pStyle w:val="2"/>
      </w:pPr>
      <w:bookmarkStart w:id="41" w:name="_Hlk173855962"/>
      <w:bookmarkStart w:id="42" w:name="_Toc421794870"/>
      <w:bookmarkStart w:id="43" w:name="_Toc422728952"/>
      <w:r w:rsidRPr="00691F7C">
        <w:rPr>
          <w:rFonts w:hint="eastAsia"/>
        </w:rPr>
        <w:lastRenderedPageBreak/>
        <w:t>臺北市政府教育局於105年</w:t>
      </w:r>
      <w:proofErr w:type="gramStart"/>
      <w:r w:rsidRPr="00691F7C">
        <w:rPr>
          <w:rFonts w:hint="eastAsia"/>
        </w:rPr>
        <w:t>即知轄內</w:t>
      </w:r>
      <w:proofErr w:type="gramEnd"/>
      <w:r w:rsidRPr="00691F7C">
        <w:rPr>
          <w:rFonts w:hAnsi="標楷體" w:hint="eastAsia"/>
        </w:rPr>
        <w:t>A</w:t>
      </w:r>
      <w:r w:rsidRPr="00691F7C">
        <w:rPr>
          <w:rFonts w:hint="eastAsia"/>
        </w:rPr>
        <w:t>補習班</w:t>
      </w:r>
      <w:r w:rsidRPr="00691F7C">
        <w:rPr>
          <w:rStyle w:val="afc"/>
        </w:rPr>
        <w:footnoteReference w:id="4"/>
      </w:r>
      <w:r w:rsidRPr="00691F7C">
        <w:rPr>
          <w:rFonts w:hint="eastAsia"/>
        </w:rPr>
        <w:t>疑似違規經營幼兒園案，該局並於105年新聞稿指出，將加強不定期稽查，如經查獲屬實，將依法裁處罰鍰並命其立即停辦，該補習班近年來亦遭民眾投訴違法經營情事。惟該補習班不但沒有停辦，截至113年迄今，已擴大經營達9家兒少學習機構；臺北市轄內另一間臺北市私立B語文短期補習班(下稱B補習班)涉違規經營幼兒園及課後照顧中心業務，該局亦於105年新聞稿指出，如經查獲屬實，將依法裁處罰鍰並命其立即停辦，惟105年迄今，該局共辦理6次稽查，有5次不符規定遭限期改善、處以罰鍰等處分，且4次稽查發現該補習班違規經營幼兒園業務，卻僅認為屬第2次違規，對B補習班罰鍰30萬元並命停辦幼兒教保、對補習班業務裁處停辦3個月。據上，臺北市政府教育局對於上開2家補習班規避查核，</w:t>
      </w:r>
      <w:proofErr w:type="gramStart"/>
      <w:r w:rsidRPr="00691F7C">
        <w:rPr>
          <w:rFonts w:hint="eastAsia"/>
        </w:rPr>
        <w:t>怠</w:t>
      </w:r>
      <w:proofErr w:type="gramEnd"/>
      <w:r w:rsidRPr="00691F7C">
        <w:rPr>
          <w:rFonts w:hint="eastAsia"/>
        </w:rPr>
        <w:t>於執行法律所賦予之公權力，以促其積極改善，明顯是行政怠惰，核有違失</w:t>
      </w:r>
      <w:bookmarkEnd w:id="41"/>
      <w:r w:rsidR="007B5302" w:rsidRPr="00691F7C">
        <w:rPr>
          <w:rFonts w:hint="eastAsia"/>
        </w:rPr>
        <w:t>。</w:t>
      </w:r>
    </w:p>
    <w:p w:rsidR="007B5302" w:rsidRPr="00691F7C" w:rsidRDefault="007B5302" w:rsidP="00B47325">
      <w:pPr>
        <w:pStyle w:val="3"/>
      </w:pPr>
      <w:r w:rsidRPr="00691F7C">
        <w:rPr>
          <w:rFonts w:hint="eastAsia"/>
        </w:rPr>
        <w:t>補習班不得經營非補習班之機構或業務、未經設立許可而辦理幼兒園或課後照顧，由地方政府予以罰鍰、公布名稱及命限期改善，嚴重者限期停辦，其規定如下：</w:t>
      </w:r>
    </w:p>
    <w:p w:rsidR="007B5302" w:rsidRDefault="006F2B62" w:rsidP="00B47325">
      <w:pPr>
        <w:pStyle w:val="4"/>
      </w:pPr>
      <w:r>
        <w:rPr>
          <w:rFonts w:hint="eastAsia"/>
        </w:rPr>
        <w:t>補習及進修教育法(</w:t>
      </w:r>
      <w:proofErr w:type="gramStart"/>
      <w:r>
        <w:rPr>
          <w:rFonts w:hint="eastAsia"/>
        </w:rPr>
        <w:t>下稱</w:t>
      </w:r>
      <w:r w:rsidR="007B5302">
        <w:rPr>
          <w:rFonts w:hint="eastAsia"/>
        </w:rPr>
        <w:t>補教法</w:t>
      </w:r>
      <w:proofErr w:type="gramEnd"/>
      <w:r>
        <w:rPr>
          <w:rFonts w:hint="eastAsia"/>
        </w:rPr>
        <w:t>)</w:t>
      </w:r>
      <w:r w:rsidR="007B5302">
        <w:rPr>
          <w:rFonts w:hint="eastAsia"/>
        </w:rPr>
        <w:t>第2條規定：「本法所稱主管教育行政機關：在中央為教育部；在直轄市為直轄市政府；在縣（市）為縣（市）政府。」、「短期補習班設立及管理準則」第38條前段規定，補習班不得經營非短期補習教育之機構或業務。違者，依補教法第25條規定：「短期補習班辦理不善、違反本法或有關法令或違反設立許</w:t>
      </w:r>
      <w:r w:rsidR="007B5302">
        <w:rPr>
          <w:rFonts w:hint="eastAsia"/>
        </w:rPr>
        <w:lastRenderedPageBreak/>
        <w:t>可條件者，直轄市、縣（市）主管教育行政機關得視情節分別為下列處分</w:t>
      </w:r>
      <w:proofErr w:type="gramStart"/>
      <w:r w:rsidR="007B5302">
        <w:rPr>
          <w:rFonts w:hint="eastAsia"/>
        </w:rPr>
        <w:t>︰</w:t>
      </w:r>
      <w:proofErr w:type="gramEnd"/>
      <w:r w:rsidR="007B5302">
        <w:rPr>
          <w:rFonts w:hint="eastAsia"/>
        </w:rPr>
        <w:t>一、糾正。二、限期整頓改善。三、停止招生。四、撤銷立案。」教育部查復指出，短期補習班設立及管理準則第35條、第36條分別就補習班違規情形及情節輕重授權地方主管教育行政機關，依補習班違法行為態樣、違反所定義務行為應受責難程度、個案情節輕重、侵害法益等因素</w:t>
      </w:r>
      <w:proofErr w:type="gramStart"/>
      <w:r w:rsidR="007B5302">
        <w:rPr>
          <w:rFonts w:hint="eastAsia"/>
        </w:rPr>
        <w:t>綜整裁</w:t>
      </w:r>
      <w:proofErr w:type="gramEnd"/>
      <w:r w:rsidR="007B5302">
        <w:rPr>
          <w:rFonts w:hint="eastAsia"/>
        </w:rPr>
        <w:t>量予以處分。</w:t>
      </w:r>
    </w:p>
    <w:p w:rsidR="007B5302" w:rsidRDefault="007B5302" w:rsidP="00B47325">
      <w:pPr>
        <w:pStyle w:val="4"/>
      </w:pPr>
      <w:r>
        <w:rPr>
          <w:rFonts w:hint="eastAsia"/>
        </w:rPr>
        <w:t>依兒童及少年福利與權益保障法(下</w:t>
      </w:r>
      <w:proofErr w:type="gramStart"/>
      <w:r>
        <w:rPr>
          <w:rFonts w:hint="eastAsia"/>
        </w:rPr>
        <w:t>稱兒少權</w:t>
      </w:r>
      <w:proofErr w:type="gramEnd"/>
      <w:r>
        <w:rPr>
          <w:rFonts w:hint="eastAsia"/>
        </w:rPr>
        <w:t>法)第76條第1項規定：「第23條第1項第12款所稱兒童課後照顧服務，指招收國民小學階段學童，於學校上課以外時間，所提供之照顧服務。」違者，依同法第105條第1項規定：「違反第76條或第82條第1項前段規定，未申請設立許可而辦理兒童及少年福利機構或兒童課後照顧服務班及中心者，由當地主管機關或教育主管機關處新臺幣6萬元以上30萬元以下罰鍰及公布其姓名或名稱，並命其限期改善。」依「臺北市政府教育局處理違反幼兒教育及照顧法事件統一裁罰基準表」之第1項規定：「招收幼兒數30人以上者，處24萬至30萬元罰鍰、公告場所地址及負責人或行為人之姓名，並限期停辦或完成設立許可，屆期未停辦或未完成設立許可者，按次處罰。」</w:t>
      </w:r>
    </w:p>
    <w:p w:rsidR="009D253C" w:rsidRPr="00691F7C" w:rsidRDefault="009D253C" w:rsidP="009D253C">
      <w:pPr>
        <w:pStyle w:val="3"/>
      </w:pPr>
      <w:bookmarkStart w:id="44" w:name="_Toc173144124"/>
      <w:bookmarkStart w:id="45" w:name="_Toc173858540"/>
      <w:r w:rsidRPr="00272354">
        <w:rPr>
          <w:rFonts w:hint="eastAsia"/>
        </w:rPr>
        <w:t>臺北市政府教育局於105年</w:t>
      </w:r>
      <w:proofErr w:type="gramStart"/>
      <w:r w:rsidRPr="00691F7C">
        <w:rPr>
          <w:rFonts w:hint="eastAsia"/>
        </w:rPr>
        <w:t>即知轄內</w:t>
      </w:r>
      <w:proofErr w:type="gramEnd"/>
      <w:r w:rsidRPr="00691F7C">
        <w:t>A</w:t>
      </w:r>
      <w:r w:rsidRPr="00691F7C">
        <w:rPr>
          <w:rFonts w:hint="eastAsia"/>
        </w:rPr>
        <w:t>補習班疑似違規經營幼兒園案，教育局並於105年新聞稿指出，將加強不定期稽查，如經查獲屬實，將依法裁處罰鍰並命其立即停辦，該補習班近年來民眾也投訴該補習班違法經營，惟該補習班不但沒有停辦，截至113年迄今，已擴大經營達9家兒少學習機構：</w:t>
      </w:r>
      <w:bookmarkEnd w:id="44"/>
      <w:bookmarkEnd w:id="45"/>
    </w:p>
    <w:p w:rsidR="009D253C" w:rsidRPr="00691F7C" w:rsidRDefault="009D253C" w:rsidP="009D253C">
      <w:pPr>
        <w:pStyle w:val="4"/>
      </w:pPr>
      <w:r w:rsidRPr="00691F7C">
        <w:rPr>
          <w:rFonts w:hint="eastAsia"/>
        </w:rPr>
        <w:t>臺北市政府教育局於105年間發布之</w:t>
      </w:r>
      <w:r w:rsidRPr="00272354">
        <w:rPr>
          <w:rFonts w:hint="eastAsia"/>
        </w:rPr>
        <w:t>新聞稿，標</w:t>
      </w:r>
      <w:r w:rsidRPr="00691F7C">
        <w:rPr>
          <w:rFonts w:hint="eastAsia"/>
        </w:rPr>
        <w:lastRenderedPageBreak/>
        <w:t>題載明：「</w:t>
      </w:r>
      <w:r w:rsidRPr="00691F7C">
        <w:t>A</w:t>
      </w:r>
      <w:r w:rsidRPr="00691F7C">
        <w:rPr>
          <w:rFonts w:hint="eastAsia"/>
        </w:rPr>
        <w:t>補習班疑似違規經營幼兒園案，如經查獲屬實，教育局將依法裁處6-30萬元罰鍰並命其立即停辦。」該次係民眾檢舉，教育局遂於105年間派員至該補習班進行現場稽查，當日稽查結果指出，尚無法認定其有辦理幼兒教保服務及尚無查獲進行課業輔導等課後照顧服務事實，惟新聞稿指出，教育局將加強不定期稽查，</w:t>
      </w:r>
      <w:proofErr w:type="gramStart"/>
      <w:r w:rsidRPr="00691F7C">
        <w:rPr>
          <w:rFonts w:hint="eastAsia"/>
        </w:rPr>
        <w:t>倘經查獲</w:t>
      </w:r>
      <w:proofErr w:type="gramEnd"/>
      <w:r w:rsidRPr="00691F7C">
        <w:rPr>
          <w:rFonts w:hint="eastAsia"/>
        </w:rPr>
        <w:t>違法事證，將</w:t>
      </w:r>
      <w:proofErr w:type="gramStart"/>
      <w:r w:rsidRPr="00691F7C">
        <w:rPr>
          <w:rFonts w:hint="eastAsia"/>
        </w:rPr>
        <w:t>逕依幼照法或兒少</w:t>
      </w:r>
      <w:proofErr w:type="gramEnd"/>
      <w:r w:rsidRPr="00691F7C">
        <w:rPr>
          <w:rFonts w:hint="eastAsia"/>
        </w:rPr>
        <w:t>權法裁處新臺幣(下同)6至30萬元罰鍰。</w:t>
      </w:r>
    </w:p>
    <w:p w:rsidR="009D253C" w:rsidRPr="00691F7C" w:rsidRDefault="009D253C" w:rsidP="009D253C">
      <w:pPr>
        <w:pStyle w:val="4"/>
      </w:pPr>
      <w:r w:rsidRPr="00691F7C">
        <w:t>A</w:t>
      </w:r>
      <w:r w:rsidRPr="00691F7C">
        <w:rPr>
          <w:rFonts w:hint="eastAsia"/>
        </w:rPr>
        <w:t>補習班相關之9家立案機構：計3家課後照顧中心(安親班)、3家補習班、2家實驗教育機構、1家幼兒園：略。</w:t>
      </w:r>
    </w:p>
    <w:p w:rsidR="009D253C" w:rsidRPr="00691F7C" w:rsidRDefault="009D253C" w:rsidP="009D253C">
      <w:pPr>
        <w:pStyle w:val="4"/>
      </w:pPr>
      <w:r w:rsidRPr="00691F7C">
        <w:rPr>
          <w:rFonts w:hint="eastAsia"/>
        </w:rPr>
        <w:t>臺北市政府近期2次稽查A補習班系列情形，詳如下表所示。略。</w:t>
      </w:r>
    </w:p>
    <w:p w:rsidR="009D253C" w:rsidRPr="00691F7C" w:rsidRDefault="009D253C" w:rsidP="009D253C">
      <w:pPr>
        <w:pStyle w:val="4"/>
      </w:pPr>
      <w:proofErr w:type="gramStart"/>
      <w:r w:rsidRPr="00691F7C">
        <w:rPr>
          <w:rFonts w:hint="eastAsia"/>
        </w:rPr>
        <w:t>詢</w:t>
      </w:r>
      <w:proofErr w:type="gramEnd"/>
      <w:r w:rsidRPr="00691F7C">
        <w:rPr>
          <w:rFonts w:hint="eastAsia"/>
        </w:rPr>
        <w:t>據臺北市政府教育局蔡科長表示：</w:t>
      </w:r>
      <w:r w:rsidRPr="00691F7C">
        <w:rPr>
          <w:rFonts w:hAnsi="標楷體" w:hint="eastAsia"/>
        </w:rPr>
        <w:t>「</w:t>
      </w:r>
      <w:r w:rsidRPr="00691F7C">
        <w:rPr>
          <w:rFonts w:hint="eastAsia"/>
        </w:rPr>
        <w:t>112年</w:t>
      </w:r>
      <w:r w:rsidRPr="00691F7C">
        <w:rPr>
          <w:rFonts w:hAnsi="標楷體" w:hint="eastAsia"/>
        </w:rPr>
        <w:t>○</w:t>
      </w:r>
      <w:r w:rsidRPr="00691F7C">
        <w:rPr>
          <w:rFonts w:hint="eastAsia"/>
        </w:rPr>
        <w:t>月</w:t>
      </w:r>
      <w:r w:rsidRPr="00691F7C">
        <w:rPr>
          <w:rFonts w:hAnsi="標楷體" w:hint="eastAsia"/>
        </w:rPr>
        <w:t>○</w:t>
      </w:r>
      <w:r w:rsidRPr="00691F7C">
        <w:rPr>
          <w:rFonts w:hint="eastAsia"/>
        </w:rPr>
        <w:t>日本局</w:t>
      </w:r>
      <w:proofErr w:type="gramStart"/>
      <w:r w:rsidRPr="00691F7C">
        <w:rPr>
          <w:rFonts w:hint="eastAsia"/>
        </w:rPr>
        <w:t>採</w:t>
      </w:r>
      <w:proofErr w:type="gramEnd"/>
      <w:r w:rsidRPr="00691F7C">
        <w:rPr>
          <w:rFonts w:hint="eastAsia"/>
        </w:rPr>
        <w:t>聯合稽查，在各機構的各機構出入口</w:t>
      </w:r>
      <w:proofErr w:type="gramStart"/>
      <w:r w:rsidRPr="00691F7C">
        <w:rPr>
          <w:rFonts w:hint="eastAsia"/>
        </w:rPr>
        <w:t>都站</w:t>
      </w:r>
      <w:proofErr w:type="gramEnd"/>
      <w:r w:rsidRPr="00691F7C">
        <w:rPr>
          <w:rFonts w:hint="eastAsia"/>
        </w:rPr>
        <w:t>人，稽查了9家機構，</w:t>
      </w:r>
      <w:proofErr w:type="gramStart"/>
      <w:r w:rsidRPr="00691F7C">
        <w:rPr>
          <w:rFonts w:hint="eastAsia"/>
        </w:rPr>
        <w:t>共裁罰了</w:t>
      </w:r>
      <w:proofErr w:type="gramEnd"/>
      <w:r w:rsidRPr="00691F7C">
        <w:rPr>
          <w:rFonts w:hint="eastAsia"/>
        </w:rPr>
        <w:t>計125萬元(裁罰情形詳如書面資料)，其中一家被裁罰的業者提訴願，</w:t>
      </w:r>
      <w:proofErr w:type="gramStart"/>
      <w:r w:rsidRPr="00691F7C">
        <w:rPr>
          <w:rFonts w:hint="eastAsia"/>
        </w:rPr>
        <w:t>該訴</w:t>
      </w:r>
      <w:proofErr w:type="gramEnd"/>
      <w:r w:rsidRPr="00691F7C">
        <w:rPr>
          <w:rFonts w:hint="eastAsia"/>
        </w:rPr>
        <w:t>願委員會曾質疑本府沒抓到學生為何裁罰，後來補了監察院的稽查意見，才沒有駁回訴願。</w:t>
      </w:r>
      <w:r w:rsidRPr="00691F7C">
        <w:rPr>
          <w:rFonts w:hAnsi="標楷體" w:hint="eastAsia"/>
        </w:rPr>
        <w:t>」「105年當年並沒有查到</w:t>
      </w:r>
      <w:r w:rsidRPr="00691F7C">
        <w:rPr>
          <w:rFonts w:hAnsi="標楷體"/>
        </w:rPr>
        <w:t>A</w:t>
      </w:r>
      <w:r w:rsidRPr="00691F7C">
        <w:rPr>
          <w:rFonts w:hAnsi="標楷體" w:hint="eastAsia"/>
        </w:rPr>
        <w:t>補習班經營非屬補習班業務。此次有裁罰</w:t>
      </w:r>
      <w:proofErr w:type="gramStart"/>
      <w:r w:rsidRPr="00691F7C">
        <w:rPr>
          <w:rFonts w:hAnsi="標楷體" w:hint="eastAsia"/>
        </w:rPr>
        <w:t>補習班停招3個月</w:t>
      </w:r>
      <w:proofErr w:type="gramEnd"/>
      <w:r w:rsidRPr="00691F7C">
        <w:rPr>
          <w:rFonts w:hAnsi="標楷體" w:hint="eastAsia"/>
        </w:rPr>
        <w:t>。」林科長表示：「112年5月的稽查非學校實驗教育團體，發現空間使用狀況跟補習班有連通，已</w:t>
      </w:r>
      <w:proofErr w:type="gramStart"/>
      <w:r w:rsidRPr="00691F7C">
        <w:rPr>
          <w:rFonts w:hAnsi="標楷體" w:hint="eastAsia"/>
        </w:rPr>
        <w:t>函報建管</w:t>
      </w:r>
      <w:proofErr w:type="gramEnd"/>
      <w:r w:rsidRPr="00691F7C">
        <w:rPr>
          <w:rFonts w:hAnsi="標楷體" w:hint="eastAsia"/>
        </w:rPr>
        <w:t>及消防單位查處。」楊專員表示：「105年稽查時，當時只看到學生，沒處罰。當年市府同仁多次跟業者溝通，請業者立案幼兒園、安親班，也就是當時在○○路轉角的立案補習班，後來A</w:t>
      </w:r>
      <w:r w:rsidRPr="00691F7C">
        <w:rPr>
          <w:rFonts w:hAnsi="標楷體" w:hint="eastAsia"/>
          <w:u w:val="single"/>
        </w:rPr>
        <w:t>於107年申請立案幼兒園，後來又陸續立了分班，迄今總計9家</w:t>
      </w:r>
      <w:r w:rsidRPr="00691F7C">
        <w:rPr>
          <w:rFonts w:hAnsi="標楷體" w:hint="eastAsia"/>
        </w:rPr>
        <w:t>。業者跟我們反映，已合法立案，</w:t>
      </w:r>
      <w:r w:rsidRPr="00691F7C">
        <w:rPr>
          <w:rFonts w:hAnsi="標楷體" w:hint="eastAsia"/>
          <w:u w:val="single"/>
        </w:rPr>
        <w:t>市</w:t>
      </w:r>
      <w:r w:rsidRPr="00691F7C">
        <w:rPr>
          <w:rFonts w:hAnsi="標楷體" w:hint="eastAsia"/>
          <w:u w:val="single"/>
        </w:rPr>
        <w:lastRenderedPageBreak/>
        <w:t>府跟</w:t>
      </w:r>
      <w:proofErr w:type="gramStart"/>
      <w:r w:rsidRPr="00691F7C">
        <w:rPr>
          <w:rFonts w:hAnsi="標楷體" w:hint="eastAsia"/>
          <w:u w:val="single"/>
        </w:rPr>
        <w:t>業者教示</w:t>
      </w:r>
      <w:proofErr w:type="gramEnd"/>
      <w:r w:rsidRPr="00691F7C">
        <w:rPr>
          <w:rFonts w:hAnsi="標楷體" w:hint="eastAsia"/>
          <w:u w:val="single"/>
        </w:rPr>
        <w:t>，不能混著讓學生靈活運用，有跟業者說不行，如再違規要廢止立案</w:t>
      </w:r>
      <w:r w:rsidRPr="00691F7C">
        <w:rPr>
          <w:rFonts w:hAnsi="標楷體" w:hint="eastAsia"/>
        </w:rPr>
        <w:t>。」</w:t>
      </w:r>
    </w:p>
    <w:p w:rsidR="009D253C" w:rsidRPr="00691F7C" w:rsidRDefault="009D253C" w:rsidP="009D253C">
      <w:pPr>
        <w:pStyle w:val="3"/>
      </w:pPr>
      <w:bookmarkStart w:id="46" w:name="_Toc173144125"/>
      <w:bookmarkStart w:id="47" w:name="_Toc173858541"/>
      <w:r w:rsidRPr="00691F7C">
        <w:t>B</w:t>
      </w:r>
      <w:r w:rsidRPr="00691F7C">
        <w:rPr>
          <w:rFonts w:hint="eastAsia"/>
        </w:rPr>
        <w:t>補習班涉違規經營幼兒園及課後照顧中心業務，教育局亦於105年新聞稿指出，如經查獲屬實，教育局將依法裁處罰鍰並命其立即停辦，惟105年迄今，教育局共辦理6次稽查，有5次不符規定遭限期改善、處罰鍰等處分，且4次稽查發現違規經營幼兒園業務之缺失，卻僅認為係第2次違規，對B補習班罰鍰30萬元並命停辦幼兒教保，針對補習班業務裁處停辦3個月</w:t>
      </w:r>
      <w:r w:rsidRPr="00691F7C">
        <w:rPr>
          <w:rFonts w:hint="eastAsia"/>
          <w:szCs w:val="32"/>
        </w:rPr>
        <w:t>：</w:t>
      </w:r>
      <w:bookmarkEnd w:id="46"/>
      <w:bookmarkEnd w:id="47"/>
    </w:p>
    <w:p w:rsidR="009D253C" w:rsidRPr="00691F7C" w:rsidRDefault="009D253C" w:rsidP="009D253C">
      <w:pPr>
        <w:pStyle w:val="4"/>
      </w:pPr>
      <w:r w:rsidRPr="00691F7C">
        <w:rPr>
          <w:rFonts w:hint="eastAsia"/>
        </w:rPr>
        <w:t>臺北市政府教育局於105年間發布新聞稿，載明「B補習班系違規經營幼兒園及課後照顧中心業務，教育局將依法裁處6至30萬元罰鍰並命其立即停辦。」</w:t>
      </w:r>
    </w:p>
    <w:p w:rsidR="009D253C" w:rsidRPr="00691F7C" w:rsidRDefault="009D253C" w:rsidP="009D253C">
      <w:pPr>
        <w:pStyle w:val="4"/>
      </w:pPr>
      <w:r w:rsidRPr="00691F7C">
        <w:rPr>
          <w:rFonts w:hint="eastAsia"/>
        </w:rPr>
        <w:t>臺北市政府教育局歷年稽查該補習班情形，6次稽查中，有5次不符規定遭限期改善、處罰鍰等處分，且4次稽查發現違規經營幼兒園業務之缺失，如下表所示</w:t>
      </w:r>
      <w:r w:rsidRPr="00691F7C">
        <w:rPr>
          <w:rFonts w:hint="eastAsia"/>
          <w:szCs w:val="28"/>
        </w:rPr>
        <w:t>。略。</w:t>
      </w:r>
    </w:p>
    <w:p w:rsidR="009D253C" w:rsidRPr="00691F7C" w:rsidRDefault="009D253C" w:rsidP="009D253C">
      <w:pPr>
        <w:pStyle w:val="4"/>
      </w:pPr>
      <w:r w:rsidRPr="00691F7C">
        <w:rPr>
          <w:rFonts w:hint="eastAsia"/>
        </w:rPr>
        <w:t>據上，B補習班自105年間即遭查獲3次違法經營幼兒園，臺北市政府教育局再於113年2月20、3月1日兩度稽查還是發現違法經營幼兒園，並對該補習班，</w:t>
      </w:r>
      <w:proofErr w:type="gramStart"/>
      <w:r w:rsidRPr="00691F7C">
        <w:rPr>
          <w:rFonts w:hint="eastAsia"/>
        </w:rPr>
        <w:t>依幼照法</w:t>
      </w:r>
      <w:proofErr w:type="gramEnd"/>
      <w:r w:rsidRPr="00691F7C">
        <w:rPr>
          <w:rFonts w:hint="eastAsia"/>
        </w:rPr>
        <w:t>裁處罰鍰30萬元並命停辦幼兒教保，針對補習班業務裁處停辦3個月。</w:t>
      </w:r>
    </w:p>
    <w:p w:rsidR="009D253C" w:rsidRPr="00691F7C" w:rsidRDefault="009D253C" w:rsidP="009D253C">
      <w:pPr>
        <w:pStyle w:val="3"/>
      </w:pPr>
      <w:bookmarkStart w:id="48" w:name="_Toc173144126"/>
      <w:bookmarkStart w:id="49" w:name="_Toc173858542"/>
      <w:r w:rsidRPr="00691F7C">
        <w:rPr>
          <w:rFonts w:hint="eastAsia"/>
        </w:rPr>
        <w:t>針對A補習班及B補習班等2間補習班之違規情形，臺北市政府教育局查復表示略</w:t>
      </w:r>
      <w:proofErr w:type="gramStart"/>
      <w:r w:rsidRPr="00691F7C">
        <w:rPr>
          <w:rFonts w:hint="eastAsia"/>
        </w:rPr>
        <w:t>以</w:t>
      </w:r>
      <w:proofErr w:type="gramEnd"/>
      <w:r w:rsidRPr="00691F7C">
        <w:rPr>
          <w:rFonts w:hint="eastAsia"/>
        </w:rPr>
        <w:t>，</w:t>
      </w:r>
      <w:bookmarkEnd w:id="48"/>
      <w:bookmarkEnd w:id="49"/>
    </w:p>
    <w:p w:rsidR="009D253C" w:rsidRPr="00691F7C" w:rsidRDefault="009D253C" w:rsidP="009D253C">
      <w:pPr>
        <w:pStyle w:val="4"/>
      </w:pPr>
      <w:r w:rsidRPr="00691F7C">
        <w:rPr>
          <w:rFonts w:hint="eastAsia"/>
        </w:rPr>
        <w:t>該局前於105年間派員稽查，查有B補習班提供幼兒教保服務、經營非屬補習班業務，並</w:t>
      </w:r>
      <w:proofErr w:type="gramStart"/>
      <w:r w:rsidRPr="00691F7C">
        <w:rPr>
          <w:rFonts w:hint="eastAsia"/>
        </w:rPr>
        <w:t>依幼照法</w:t>
      </w:r>
      <w:proofErr w:type="gramEnd"/>
      <w:r w:rsidRPr="00691F7C">
        <w:rPr>
          <w:rFonts w:hint="eastAsia"/>
        </w:rPr>
        <w:t>予以裁處；於113年</w:t>
      </w:r>
      <w:r w:rsidRPr="00691F7C">
        <w:rPr>
          <w:rFonts w:hAnsi="標楷體" w:hint="eastAsia"/>
        </w:rPr>
        <w:t>○</w:t>
      </w:r>
      <w:r w:rsidRPr="00691F7C">
        <w:rPr>
          <w:rFonts w:hint="eastAsia"/>
        </w:rPr>
        <w:t>及</w:t>
      </w:r>
      <w:r w:rsidRPr="00691F7C">
        <w:rPr>
          <w:rFonts w:hAnsi="標楷體" w:hint="eastAsia"/>
        </w:rPr>
        <w:t>○</w:t>
      </w:r>
      <w:r w:rsidRPr="00691F7C">
        <w:rPr>
          <w:rFonts w:hint="eastAsia"/>
        </w:rPr>
        <w:t>月稽查B補習班，查獲該班收托幼生31名，及該班違規提供幼兒教保服務之相關事證</w:t>
      </w:r>
      <w:proofErr w:type="gramStart"/>
      <w:r w:rsidRPr="00691F7C">
        <w:rPr>
          <w:rFonts w:hint="eastAsia"/>
        </w:rPr>
        <w:t>（</w:t>
      </w:r>
      <w:proofErr w:type="gramEnd"/>
      <w:r w:rsidRPr="00691F7C">
        <w:rPr>
          <w:rFonts w:hint="eastAsia"/>
        </w:rPr>
        <w:t>如：尿布、寢具、全日作息表等</w:t>
      </w:r>
      <w:proofErr w:type="gramStart"/>
      <w:r w:rsidRPr="00691F7C">
        <w:rPr>
          <w:rFonts w:hint="eastAsia"/>
        </w:rPr>
        <w:t>）</w:t>
      </w:r>
      <w:proofErr w:type="gramEnd"/>
      <w:r w:rsidRPr="00691F7C">
        <w:rPr>
          <w:rFonts w:hint="eastAsia"/>
        </w:rPr>
        <w:t>，</w:t>
      </w:r>
      <w:r w:rsidRPr="00691F7C">
        <w:rPr>
          <w:rFonts w:hint="eastAsia"/>
          <w:u w:val="single"/>
        </w:rPr>
        <w:lastRenderedPageBreak/>
        <w:t>該班經營非屬短期補習教育業務之情事明確，且已為第2次違反</w:t>
      </w:r>
      <w:r w:rsidRPr="00691F7C">
        <w:rPr>
          <w:rFonts w:hint="eastAsia"/>
        </w:rPr>
        <w:t>，爰依臺北市政府教育局處理違反補習及進修教育法事件統一裁罰基準處以停止招生3個月之處分。</w:t>
      </w:r>
    </w:p>
    <w:p w:rsidR="009D253C" w:rsidRPr="00691F7C" w:rsidRDefault="009D253C" w:rsidP="009D253C">
      <w:pPr>
        <w:pStyle w:val="4"/>
      </w:pPr>
      <w:r w:rsidRPr="00691F7C">
        <w:rPr>
          <w:rFonts w:hint="eastAsia"/>
        </w:rPr>
        <w:t>於105年</w:t>
      </w:r>
      <w:r w:rsidRPr="00691F7C">
        <w:rPr>
          <w:rFonts w:hAnsi="標楷體" w:hint="eastAsia"/>
        </w:rPr>
        <w:t>○</w:t>
      </w:r>
      <w:r w:rsidRPr="00691F7C">
        <w:rPr>
          <w:rFonts w:hint="eastAsia"/>
        </w:rPr>
        <w:t>月現場查察A補習班，就現場事證尚無法認定其有提供幼兒教保服務。教育局於112年</w:t>
      </w:r>
      <w:r w:rsidRPr="00691F7C">
        <w:rPr>
          <w:rFonts w:hAnsi="標楷體" w:hint="eastAsia"/>
        </w:rPr>
        <w:t>○</w:t>
      </w:r>
      <w:r w:rsidRPr="00691F7C">
        <w:rPr>
          <w:rFonts w:hint="eastAsia"/>
        </w:rPr>
        <w:t>月</w:t>
      </w:r>
      <w:r w:rsidRPr="00691F7C">
        <w:rPr>
          <w:rFonts w:hAnsi="標楷體" w:hint="eastAsia"/>
        </w:rPr>
        <w:t>○</w:t>
      </w:r>
      <w:r w:rsidRPr="00691F7C">
        <w:rPr>
          <w:rFonts w:hint="eastAsia"/>
        </w:rPr>
        <w:t>日稽查</w:t>
      </w:r>
      <w:r w:rsidRPr="00691F7C">
        <w:t>A</w:t>
      </w:r>
      <w:r w:rsidRPr="00691F7C">
        <w:rPr>
          <w:rFonts w:hint="eastAsia"/>
        </w:rPr>
        <w:t>體系業者，經查有A補習班系列之2間補習班提供幼兒教保服務、經營非屬補習班業務，業</w:t>
      </w:r>
      <w:proofErr w:type="gramStart"/>
      <w:r w:rsidRPr="00691F7C">
        <w:rPr>
          <w:rFonts w:hint="eastAsia"/>
        </w:rPr>
        <w:t>依幼照法</w:t>
      </w:r>
      <w:proofErr w:type="gramEnd"/>
      <w:r w:rsidRPr="00691F7C">
        <w:rPr>
          <w:rFonts w:hint="eastAsia"/>
        </w:rPr>
        <w:t>予以裁處。再於113年稽查發現，A補習班系列之1間補習班涉違規提供幼兒教保服務。</w:t>
      </w:r>
    </w:p>
    <w:p w:rsidR="007B5302" w:rsidRPr="00691F7C" w:rsidRDefault="009D253C" w:rsidP="009D253C">
      <w:pPr>
        <w:pStyle w:val="3"/>
      </w:pPr>
      <w:r w:rsidRPr="00691F7C">
        <w:rPr>
          <w:rFonts w:hint="eastAsia"/>
        </w:rPr>
        <w:t>綜上，臺北市政府教育局於105年</w:t>
      </w:r>
      <w:proofErr w:type="gramStart"/>
      <w:r w:rsidRPr="00691F7C">
        <w:rPr>
          <w:rFonts w:hint="eastAsia"/>
        </w:rPr>
        <w:t>即知轄內</w:t>
      </w:r>
      <w:proofErr w:type="gramEnd"/>
      <w:r w:rsidRPr="00691F7C">
        <w:t>A</w:t>
      </w:r>
      <w:r w:rsidRPr="00691F7C">
        <w:rPr>
          <w:rFonts w:hint="eastAsia"/>
        </w:rPr>
        <w:t>補習班疑似違規經營幼兒園案，該局並於105年新聞稿指出，將加強不定期稽查，如經查獲屬實，將依法裁處罰鍰並命其立即停辦，該補習班近年來亦遭民眾投訴違法經營情事。惟該補習班不但沒有停辦，截至113年迄今，已擴大經營達9家兒少學習機構；臺北市轄內另一間B補習班涉違規經營幼兒園及課後照顧中心業務，該局亦於105年新聞稿指出，如經查獲屬實，將依法裁處罰鍰並命其立即停辦，惟105年迄今，該局共辦理6次稽查，有5次不符規定遭限期改善、處以罰鍰等處分，且4次稽查發現該補習班違規經營幼兒園業務，卻僅認為屬第2次違規，對B補習班罰鍰30萬元並命停辦幼兒教保、對補習班業務裁處停辦3個月。據上，臺北市政府教育局對於上開2家補習班規避查核，</w:t>
      </w:r>
      <w:proofErr w:type="gramStart"/>
      <w:r w:rsidRPr="00691F7C">
        <w:rPr>
          <w:rFonts w:hint="eastAsia"/>
        </w:rPr>
        <w:t>怠</w:t>
      </w:r>
      <w:proofErr w:type="gramEnd"/>
      <w:r w:rsidRPr="00691F7C">
        <w:rPr>
          <w:rFonts w:hint="eastAsia"/>
        </w:rPr>
        <w:t>於執行法律所賦予之公權力，以促其積極改善，明顯是行政怠惰，核有違失</w:t>
      </w:r>
      <w:r w:rsidR="007B5302" w:rsidRPr="00691F7C">
        <w:rPr>
          <w:rFonts w:hint="eastAsia"/>
        </w:rPr>
        <w:t>。</w:t>
      </w:r>
    </w:p>
    <w:p w:rsidR="007B5302" w:rsidRPr="00691F7C" w:rsidRDefault="007B5302" w:rsidP="00454692">
      <w:pPr>
        <w:pStyle w:val="3"/>
        <w:numPr>
          <w:ilvl w:val="0"/>
          <w:numId w:val="0"/>
        </w:numPr>
        <w:ind w:left="1361"/>
      </w:pPr>
    </w:p>
    <w:p w:rsidR="00597A60" w:rsidRPr="00691F7C" w:rsidRDefault="00597A60" w:rsidP="00597A60">
      <w:pPr>
        <w:pStyle w:val="2"/>
      </w:pPr>
      <w:bookmarkStart w:id="50" w:name="_Toc173858544"/>
      <w:r w:rsidRPr="00691F7C">
        <w:rPr>
          <w:rFonts w:hint="eastAsia"/>
        </w:rPr>
        <w:t>「新竹市私立C文理技藝短期補習班」(下稱C補習班)以補習班名義違法經營幼兒園，甚至發生補習班負責</w:t>
      </w:r>
      <w:r w:rsidRPr="00691F7C">
        <w:rPr>
          <w:rFonts w:hint="eastAsia"/>
        </w:rPr>
        <w:lastRenderedPageBreak/>
        <w:t>人兒子兼工讀生(下</w:t>
      </w:r>
      <w:proofErr w:type="gramStart"/>
      <w:r w:rsidRPr="00691F7C">
        <w:rPr>
          <w:rFonts w:hint="eastAsia"/>
        </w:rPr>
        <w:t>稱乙員</w:t>
      </w:r>
      <w:proofErr w:type="gramEnd"/>
      <w:r w:rsidRPr="00691F7C">
        <w:rPr>
          <w:rFonts w:hint="eastAsia"/>
        </w:rPr>
        <w:t>)疑似對3歲幼童性暴力事件，後因事證不足，經新竹市政府性別平等事件調查報告認定性侵害不成立、地檢署不起訴處分。然被害幼兒家長自始至終都認為讓孩子就讀的是幼兒園，且事後才發現，</w:t>
      </w:r>
      <w:proofErr w:type="gramStart"/>
      <w:r w:rsidRPr="00691F7C">
        <w:rPr>
          <w:rFonts w:hint="eastAsia"/>
        </w:rPr>
        <w:t>乙員根本</w:t>
      </w:r>
      <w:proofErr w:type="gramEnd"/>
      <w:r w:rsidRPr="00691F7C">
        <w:rPr>
          <w:rFonts w:hint="eastAsia"/>
        </w:rPr>
        <w:t>不具有教保員或幼兒園教師資格，新竹市政府教育處於112年7月11日予以該補習班學前部分停止招生，並依補教法相關規定裁罰10萬元等處分。</w:t>
      </w:r>
      <w:proofErr w:type="gramStart"/>
      <w:r w:rsidRPr="00691F7C">
        <w:rPr>
          <w:rFonts w:hint="eastAsia"/>
        </w:rPr>
        <w:t>惟查</w:t>
      </w:r>
      <w:proofErr w:type="gramEnd"/>
      <w:r w:rsidRPr="00691F7C">
        <w:rPr>
          <w:rFonts w:hint="eastAsia"/>
        </w:rPr>
        <w:t>，新竹市政府教育處歷年來對該補習班計稽查5次，</w:t>
      </w:r>
      <w:proofErr w:type="gramStart"/>
      <w:r w:rsidRPr="00691F7C">
        <w:rPr>
          <w:rFonts w:hint="eastAsia"/>
        </w:rPr>
        <w:t>業者均未落</w:t>
      </w:r>
      <w:proofErr w:type="gramEnd"/>
      <w:r w:rsidRPr="00691F7C">
        <w:rPr>
          <w:rFonts w:hint="eastAsia"/>
        </w:rPr>
        <w:t>實改善，卻未予以裁罰，遲至本案發生後，該處始聯合跨局處及相關單位進行查處，對業者規避稽查等情進行裁處，顯見新竹市政府教育處稽查不力，核有違失。</w:t>
      </w:r>
      <w:bookmarkEnd w:id="50"/>
    </w:p>
    <w:p w:rsidR="00597A60" w:rsidRPr="00691F7C" w:rsidRDefault="00597A60" w:rsidP="00597A60">
      <w:pPr>
        <w:pStyle w:val="3"/>
      </w:pPr>
      <w:bookmarkStart w:id="51" w:name="_Toc173858545"/>
      <w:r w:rsidRPr="00691F7C">
        <w:rPr>
          <w:rFonts w:hint="eastAsia"/>
        </w:rPr>
        <w:t>補教法第2條規定：「本法所稱主管教育行政機關：在中央為教育部；在直轄市為直轄市政府；在縣（市）為縣（市）政府。」、「短期補習班設立及管理準則」第38條前段規定，補習班不得經營非短期補習教育之機構或業務。違者，依補教法第25條規定：「短期補習班辦理不善、違反本法或有關法令或違反設立許可條件者，直轄市、縣（市）主管教育行政機關得視情節分別為下列處分</w:t>
      </w:r>
      <w:proofErr w:type="gramStart"/>
      <w:r w:rsidRPr="00691F7C">
        <w:rPr>
          <w:rFonts w:hint="eastAsia"/>
        </w:rPr>
        <w:t>︰</w:t>
      </w:r>
      <w:proofErr w:type="gramEnd"/>
      <w:r w:rsidRPr="00691F7C">
        <w:rPr>
          <w:rFonts w:hint="eastAsia"/>
        </w:rPr>
        <w:t>一、糾正。二、限期整頓改善。三、停止招生。四、撤銷立案。」教育部查復指出，短期補習班設立及管理準則第</w:t>
      </w:r>
      <w:r w:rsidRPr="00691F7C">
        <w:t>35</w:t>
      </w:r>
      <w:r w:rsidRPr="00691F7C">
        <w:rPr>
          <w:rFonts w:hint="eastAsia"/>
        </w:rPr>
        <w:t>條、第</w:t>
      </w:r>
      <w:r w:rsidRPr="00691F7C">
        <w:t>36</w:t>
      </w:r>
      <w:r w:rsidRPr="00691F7C">
        <w:rPr>
          <w:rFonts w:hint="eastAsia"/>
        </w:rPr>
        <w:t>條分別就補習班違規情形及情節輕重授權地方主管教育行政機關，依補習班違法行為態樣、違反所定義務行為應受責難程度、個案情節輕重、侵害法益等因素</w:t>
      </w:r>
      <w:proofErr w:type="gramStart"/>
      <w:r w:rsidRPr="00691F7C">
        <w:rPr>
          <w:rFonts w:hint="eastAsia"/>
        </w:rPr>
        <w:t>綜整裁</w:t>
      </w:r>
      <w:proofErr w:type="gramEnd"/>
      <w:r w:rsidRPr="00691F7C">
        <w:rPr>
          <w:rFonts w:hint="eastAsia"/>
        </w:rPr>
        <w:t>量予以處分。</w:t>
      </w:r>
      <w:bookmarkEnd w:id="51"/>
    </w:p>
    <w:p w:rsidR="00597A60" w:rsidRPr="00691F7C" w:rsidRDefault="00597A60" w:rsidP="00597A60">
      <w:pPr>
        <w:pStyle w:val="3"/>
      </w:pPr>
      <w:bookmarkStart w:id="52" w:name="_Toc173858546"/>
      <w:r w:rsidRPr="00691F7C">
        <w:rPr>
          <w:rFonts w:hint="eastAsia"/>
        </w:rPr>
        <w:t>C補習班之案件發生經過：</w:t>
      </w:r>
      <w:bookmarkEnd w:id="52"/>
    </w:p>
    <w:p w:rsidR="00597A60" w:rsidRPr="00691F7C" w:rsidRDefault="00597A60" w:rsidP="00597A60">
      <w:pPr>
        <w:pStyle w:val="4"/>
      </w:pPr>
      <w:r w:rsidRPr="00691F7C">
        <w:rPr>
          <w:rFonts w:hint="eastAsia"/>
        </w:rPr>
        <w:t>被害人為該補習班學生(下</w:t>
      </w:r>
      <w:proofErr w:type="gramStart"/>
      <w:r w:rsidRPr="00691F7C">
        <w:rPr>
          <w:rFonts w:hint="eastAsia"/>
        </w:rPr>
        <w:t>稱甲童</w:t>
      </w:r>
      <w:proofErr w:type="gramEnd"/>
      <w:r w:rsidRPr="00691F7C">
        <w:rPr>
          <w:rFonts w:hint="eastAsia"/>
        </w:rPr>
        <w:t>)，預計112年8月1日轉入幼兒園就讀，暫時就讀補習班才藝課程，</w:t>
      </w:r>
      <w:proofErr w:type="gramStart"/>
      <w:r w:rsidRPr="00691F7C">
        <w:rPr>
          <w:rFonts w:hint="eastAsia"/>
        </w:rPr>
        <w:t>而乙員</w:t>
      </w:r>
      <w:proofErr w:type="gramEnd"/>
      <w:r w:rsidRPr="00691F7C">
        <w:rPr>
          <w:rFonts w:hint="eastAsia"/>
        </w:rPr>
        <w:t>於等待入伍服役前，欲賺取生活費，</w:t>
      </w:r>
      <w:proofErr w:type="gramStart"/>
      <w:r w:rsidRPr="00691F7C">
        <w:rPr>
          <w:rFonts w:hint="eastAsia"/>
        </w:rPr>
        <w:lastRenderedPageBreak/>
        <w:t>遂尋兼</w:t>
      </w:r>
      <w:proofErr w:type="gramEnd"/>
      <w:r w:rsidRPr="00691F7C">
        <w:rPr>
          <w:rFonts w:hint="eastAsia"/>
        </w:rPr>
        <w:t>職工作，適逢該補習班有人力需求，經負責人同意後，於112年3月1日至112年4月21日止擔任工讀生一職，惟未向新竹市政府申請核備，依規不得從事教保服務。</w:t>
      </w:r>
    </w:p>
    <w:p w:rsidR="00597A60" w:rsidRPr="00691F7C" w:rsidRDefault="00597A60" w:rsidP="00597A60">
      <w:pPr>
        <w:pStyle w:val="4"/>
      </w:pPr>
      <w:r w:rsidRPr="00691F7C">
        <w:rPr>
          <w:rFonts w:hint="eastAsia"/>
        </w:rPr>
        <w:t>112年6月6日教育處接獲社會處移文通報單，內容</w:t>
      </w:r>
      <w:proofErr w:type="gramStart"/>
      <w:r w:rsidRPr="00691F7C">
        <w:rPr>
          <w:rFonts w:hint="eastAsia"/>
        </w:rPr>
        <w:t>指出乙員於</w:t>
      </w:r>
      <w:proofErr w:type="gramEnd"/>
      <w:r w:rsidRPr="00691F7C">
        <w:rPr>
          <w:rFonts w:hint="eastAsia"/>
        </w:rPr>
        <w:t>4月15日下午12時，對被害人性侵害，</w:t>
      </w:r>
      <w:proofErr w:type="gramStart"/>
      <w:r w:rsidRPr="00691F7C">
        <w:rPr>
          <w:rFonts w:hint="eastAsia"/>
        </w:rPr>
        <w:t>被害人甲童母</w:t>
      </w:r>
      <w:proofErr w:type="gramEnd"/>
      <w:r w:rsidRPr="00691F7C">
        <w:rPr>
          <w:rFonts w:hint="eastAsia"/>
        </w:rPr>
        <w:t>親於112年6月3日至新竹市警察局婦幼隊提出性侵害案件告訴。</w:t>
      </w:r>
    </w:p>
    <w:p w:rsidR="00597A60" w:rsidRPr="00691F7C" w:rsidRDefault="00597A60" w:rsidP="00597A60">
      <w:pPr>
        <w:pStyle w:val="4"/>
      </w:pPr>
      <w:proofErr w:type="gramStart"/>
      <w:r w:rsidRPr="00691F7C">
        <w:rPr>
          <w:rFonts w:hint="eastAsia"/>
        </w:rPr>
        <w:t>另</w:t>
      </w:r>
      <w:proofErr w:type="gramEnd"/>
      <w:r w:rsidRPr="00691F7C">
        <w:rPr>
          <w:rFonts w:hint="eastAsia"/>
        </w:rPr>
        <w:t>，經新竹市政府教育處於112年6月6日與被害人母親連繫，其表示當初簽訂之契約書、收費收據等相關文件，皆為美語學校，認知上為幼兒園，其於6月3日與園長聯繫，但園長表示不知情，待6月5日才願意處理，於是決定6月3日晚間報案。</w:t>
      </w:r>
    </w:p>
    <w:p w:rsidR="00597A60" w:rsidRPr="00691F7C" w:rsidRDefault="00597A60" w:rsidP="00597A60">
      <w:pPr>
        <w:pStyle w:val="3"/>
      </w:pPr>
      <w:bookmarkStart w:id="53" w:name="_Toc173858547"/>
      <w:r w:rsidRPr="00691F7C">
        <w:rPr>
          <w:rFonts w:hint="eastAsia"/>
        </w:rPr>
        <w:t>新竹市政府112年10月13日性別平等事件調查報告書</w:t>
      </w:r>
      <w:proofErr w:type="gramStart"/>
      <w:r w:rsidRPr="00691F7C">
        <w:rPr>
          <w:rFonts w:hint="eastAsia"/>
        </w:rPr>
        <w:t>內容摘述如下</w:t>
      </w:r>
      <w:proofErr w:type="gramEnd"/>
      <w:r w:rsidRPr="00691F7C">
        <w:rPr>
          <w:rFonts w:hint="eastAsia"/>
        </w:rPr>
        <w:t>：</w:t>
      </w:r>
      <w:bookmarkEnd w:id="53"/>
    </w:p>
    <w:p w:rsidR="00597A60" w:rsidRPr="00691F7C" w:rsidRDefault="00597A60" w:rsidP="00597A60">
      <w:pPr>
        <w:pStyle w:val="4"/>
      </w:pPr>
      <w:r w:rsidRPr="00691F7C">
        <w:rPr>
          <w:rFonts w:hint="eastAsia"/>
        </w:rPr>
        <w:t>申請調查事由：檢舉</w:t>
      </w:r>
      <w:proofErr w:type="gramStart"/>
      <w:r w:rsidRPr="00691F7C">
        <w:rPr>
          <w:rFonts w:hint="eastAsia"/>
        </w:rPr>
        <w:t>人甲童</w:t>
      </w:r>
      <w:proofErr w:type="gramEnd"/>
      <w:r w:rsidRPr="00691F7C">
        <w:rPr>
          <w:rFonts w:hint="eastAsia"/>
        </w:rPr>
        <w:t>母親於112年6月3日晚間9時55分許至新竹市警察局婦幼警察隊報案，新竹市政府教育處社會教育科於6月5日下午3時30分接獲特教科口頭通知，疑似在該補習班發生性平事件。6月6日上午9時15分許，教育處接獲社會處移送</w:t>
      </w:r>
      <w:proofErr w:type="gramStart"/>
      <w:r w:rsidRPr="00691F7C">
        <w:rPr>
          <w:rFonts w:hint="eastAsia"/>
        </w:rPr>
        <w:t>本案兒少</w:t>
      </w:r>
      <w:proofErr w:type="gramEnd"/>
      <w:r w:rsidRPr="00691F7C">
        <w:rPr>
          <w:rFonts w:hint="eastAsia"/>
        </w:rPr>
        <w:t>保護通報表單，內容概述略以：</w:t>
      </w:r>
      <w:r w:rsidRPr="00691F7C">
        <w:rPr>
          <w:rFonts w:hAnsi="標楷體" w:hint="eastAsia"/>
        </w:rPr>
        <w:t>「</w:t>
      </w:r>
      <w:r w:rsidRPr="00691F7C">
        <w:rPr>
          <w:rFonts w:hint="eastAsia"/>
        </w:rPr>
        <w:t>幼兒園職員工(</w:t>
      </w:r>
      <w:proofErr w:type="gramStart"/>
      <w:r w:rsidRPr="00691F7C">
        <w:rPr>
          <w:rFonts w:hint="eastAsia"/>
        </w:rPr>
        <w:t>乙員</w:t>
      </w:r>
      <w:proofErr w:type="gramEnd"/>
      <w:r w:rsidRPr="00691F7C">
        <w:rPr>
          <w:rFonts w:hint="eastAsia"/>
        </w:rPr>
        <w:t>)於4月15日下午12點左右，對被害人性侵，被害人母親於112年6月3日至警察局婦幼隊提出性侵害告訴。</w:t>
      </w:r>
      <w:r w:rsidRPr="00691F7C">
        <w:rPr>
          <w:rFonts w:hAnsi="標楷體" w:hint="eastAsia"/>
        </w:rPr>
        <w:t>」</w:t>
      </w:r>
    </w:p>
    <w:p w:rsidR="00597A60" w:rsidRPr="00691F7C" w:rsidRDefault="00597A60" w:rsidP="00597A60">
      <w:pPr>
        <w:pStyle w:val="4"/>
      </w:pPr>
      <w:r w:rsidRPr="00691F7C">
        <w:rPr>
          <w:rFonts w:hint="eastAsia"/>
        </w:rPr>
        <w:t>啟動調查之法源依據與調查小組之組成：依據短期補習班不適任人員認定通報資訊蒐集及查詢處理利用辦法第9條及教育部臺教社(</w:t>
      </w:r>
      <w:proofErr w:type="gramStart"/>
      <w:r w:rsidRPr="00691F7C">
        <w:rPr>
          <w:rFonts w:hint="eastAsia"/>
        </w:rPr>
        <w:t>一</w:t>
      </w:r>
      <w:proofErr w:type="gramEnd"/>
      <w:r w:rsidRPr="00691F7C">
        <w:rPr>
          <w:rFonts w:hint="eastAsia"/>
        </w:rPr>
        <w:t>)字第1070007866號函釋，由三位委員組成調查小組，三</w:t>
      </w:r>
      <w:proofErr w:type="gramStart"/>
      <w:r w:rsidRPr="00691F7C">
        <w:rPr>
          <w:rFonts w:hint="eastAsia"/>
        </w:rPr>
        <w:t>人均具教育</w:t>
      </w:r>
      <w:proofErr w:type="gramEnd"/>
      <w:r w:rsidRPr="00691F7C">
        <w:rPr>
          <w:rFonts w:hint="eastAsia"/>
        </w:rPr>
        <w:t>部校園性侵害、性騷擾或</w:t>
      </w:r>
      <w:proofErr w:type="gramStart"/>
      <w:r w:rsidRPr="00691F7C">
        <w:rPr>
          <w:rFonts w:hint="eastAsia"/>
        </w:rPr>
        <w:t>性霸</w:t>
      </w:r>
      <w:proofErr w:type="gramEnd"/>
      <w:r w:rsidRPr="00691F7C">
        <w:rPr>
          <w:rFonts w:hint="eastAsia"/>
        </w:rPr>
        <w:t>凌調查事件專業人才庫高階資格。</w:t>
      </w:r>
    </w:p>
    <w:p w:rsidR="00597A60" w:rsidRPr="00691F7C" w:rsidRDefault="00597A60" w:rsidP="00597A60">
      <w:pPr>
        <w:pStyle w:val="4"/>
      </w:pPr>
      <w:r w:rsidRPr="00691F7C">
        <w:rPr>
          <w:rFonts w:hint="eastAsia"/>
        </w:rPr>
        <w:lastRenderedPageBreak/>
        <w:t>事實認定略</w:t>
      </w:r>
      <w:proofErr w:type="gramStart"/>
      <w:r w:rsidRPr="00691F7C">
        <w:rPr>
          <w:rFonts w:hint="eastAsia"/>
        </w:rPr>
        <w:t>以</w:t>
      </w:r>
      <w:proofErr w:type="gramEnd"/>
      <w:r w:rsidRPr="00691F7C">
        <w:rPr>
          <w:rFonts w:hint="eastAsia"/>
        </w:rPr>
        <w:t>：本案事件並無直接或間接證據足資</w:t>
      </w:r>
      <w:proofErr w:type="gramStart"/>
      <w:r w:rsidRPr="00691F7C">
        <w:rPr>
          <w:rFonts w:hint="eastAsia"/>
        </w:rPr>
        <w:t>證明甲童陳述有關乙員違</w:t>
      </w:r>
      <w:proofErr w:type="gramEnd"/>
      <w:r w:rsidRPr="00691F7C">
        <w:rPr>
          <w:rFonts w:hint="eastAsia"/>
        </w:rPr>
        <w:t>反刑法第228條之性侵害行為存在，基於無罪推定原則，自應為</w:t>
      </w:r>
      <w:r w:rsidRPr="00691F7C">
        <w:rPr>
          <w:rFonts w:hint="eastAsia"/>
          <w:u w:val="single"/>
        </w:rPr>
        <w:t>性侵害不成立</w:t>
      </w:r>
      <w:r w:rsidRPr="00691F7C">
        <w:rPr>
          <w:rFonts w:hint="eastAsia"/>
        </w:rPr>
        <w:t>之認定。</w:t>
      </w:r>
    </w:p>
    <w:p w:rsidR="00597A60" w:rsidRPr="00691F7C" w:rsidRDefault="00597A60" w:rsidP="00597A60">
      <w:pPr>
        <w:pStyle w:val="4"/>
      </w:pPr>
      <w:r w:rsidRPr="00691F7C">
        <w:rPr>
          <w:rFonts w:hint="eastAsia"/>
        </w:rPr>
        <w:t>處理建議：</w:t>
      </w:r>
    </w:p>
    <w:p w:rsidR="00597A60" w:rsidRPr="00691F7C" w:rsidRDefault="00597A60" w:rsidP="00597A60">
      <w:pPr>
        <w:pStyle w:val="5"/>
      </w:pPr>
      <w:proofErr w:type="gramStart"/>
      <w:r w:rsidRPr="00691F7C">
        <w:rPr>
          <w:rFonts w:hint="eastAsia"/>
        </w:rPr>
        <w:t>關於甲童</w:t>
      </w:r>
      <w:proofErr w:type="gramEnd"/>
      <w:r w:rsidRPr="00691F7C">
        <w:rPr>
          <w:rFonts w:hint="eastAsia"/>
        </w:rPr>
        <w:t>：本案以目前證據而言，雖</w:t>
      </w:r>
      <w:proofErr w:type="gramStart"/>
      <w:r w:rsidRPr="00691F7C">
        <w:rPr>
          <w:rFonts w:hint="eastAsia"/>
        </w:rPr>
        <w:t>排除乙員為</w:t>
      </w:r>
      <w:proofErr w:type="gramEnd"/>
      <w:r w:rsidRPr="00691F7C">
        <w:rPr>
          <w:rFonts w:hint="eastAsia"/>
        </w:rPr>
        <w:t>可能的行為人，仍建議家長應陪同小孩持續接受心理治療，直到心理師或者身心科醫師評估身心狀態</w:t>
      </w:r>
      <w:proofErr w:type="gramStart"/>
      <w:r w:rsidRPr="00691F7C">
        <w:rPr>
          <w:rFonts w:hint="eastAsia"/>
        </w:rPr>
        <w:t>平穩</w:t>
      </w:r>
      <w:proofErr w:type="gramEnd"/>
      <w:r w:rsidRPr="00691F7C">
        <w:rPr>
          <w:rFonts w:hint="eastAsia"/>
        </w:rPr>
        <w:t>，可結案為止。</w:t>
      </w:r>
    </w:p>
    <w:p w:rsidR="00597A60" w:rsidRPr="00691F7C" w:rsidRDefault="00597A60" w:rsidP="00597A60">
      <w:pPr>
        <w:pStyle w:val="5"/>
      </w:pPr>
      <w:proofErr w:type="gramStart"/>
      <w:r w:rsidRPr="00691F7C">
        <w:rPr>
          <w:rFonts w:hint="eastAsia"/>
        </w:rPr>
        <w:t>關於乙員</w:t>
      </w:r>
      <w:proofErr w:type="gramEnd"/>
      <w:r w:rsidRPr="00691F7C">
        <w:rPr>
          <w:rFonts w:hint="eastAsia"/>
        </w:rPr>
        <w:t>：</w:t>
      </w:r>
      <w:proofErr w:type="gramStart"/>
      <w:r w:rsidRPr="00691F7C">
        <w:rPr>
          <w:rFonts w:hint="eastAsia"/>
        </w:rPr>
        <w:t>提醒乙員調查</w:t>
      </w:r>
      <w:proofErr w:type="gramEnd"/>
      <w:r w:rsidRPr="00691F7C">
        <w:rPr>
          <w:rFonts w:hint="eastAsia"/>
        </w:rPr>
        <w:t>處理</w:t>
      </w:r>
      <w:proofErr w:type="gramStart"/>
      <w:r w:rsidRPr="00691F7C">
        <w:rPr>
          <w:rFonts w:hint="eastAsia"/>
        </w:rPr>
        <w:t>期間</w:t>
      </w:r>
      <w:proofErr w:type="gramEnd"/>
      <w:r w:rsidRPr="00691F7C">
        <w:rPr>
          <w:rFonts w:hint="eastAsia"/>
        </w:rPr>
        <w:t>，敬請覺察自我的身心狀態，若有諮商之需要，敬請尋求專業協助。</w:t>
      </w:r>
    </w:p>
    <w:p w:rsidR="00597A60" w:rsidRPr="00691F7C" w:rsidRDefault="00597A60" w:rsidP="00597A60">
      <w:pPr>
        <w:pStyle w:val="5"/>
      </w:pPr>
      <w:r w:rsidRPr="00691F7C">
        <w:rPr>
          <w:rFonts w:hint="eastAsia"/>
        </w:rPr>
        <w:t>針對補習及進修教育管理方面：</w:t>
      </w:r>
    </w:p>
    <w:p w:rsidR="00597A60" w:rsidRPr="00691F7C" w:rsidRDefault="00597A60" w:rsidP="00597A60">
      <w:pPr>
        <w:pStyle w:val="6"/>
      </w:pPr>
      <w:r w:rsidRPr="00691F7C">
        <w:rPr>
          <w:rFonts w:hint="eastAsia"/>
        </w:rPr>
        <w:t>建議補習班仍應定期辦理性侵害、性騷擾或</w:t>
      </w:r>
      <w:proofErr w:type="gramStart"/>
      <w:r w:rsidRPr="00691F7C">
        <w:rPr>
          <w:rFonts w:hint="eastAsia"/>
        </w:rPr>
        <w:t>性霸凌之</w:t>
      </w:r>
      <w:proofErr w:type="gramEnd"/>
      <w:r w:rsidRPr="00691F7C">
        <w:rPr>
          <w:rFonts w:hint="eastAsia"/>
        </w:rPr>
        <w:t>防治教育宣導課程，提升教職員工生對他人(含學生與教職員間)身體界線及身體自主權的尊重，並加強員工對相關法規之認識，督導</w:t>
      </w:r>
      <w:proofErr w:type="gramStart"/>
      <w:r w:rsidRPr="00691F7C">
        <w:rPr>
          <w:rFonts w:hint="eastAsia"/>
        </w:rPr>
        <w:t>教職員工切</w:t>
      </w:r>
      <w:proofErr w:type="gramEnd"/>
      <w:r w:rsidRPr="00691F7C">
        <w:rPr>
          <w:rFonts w:hint="eastAsia"/>
        </w:rPr>
        <w:t>勿出現違法情事。</w:t>
      </w:r>
    </w:p>
    <w:p w:rsidR="00597A60" w:rsidRPr="00691F7C" w:rsidRDefault="00597A60" w:rsidP="00597A60">
      <w:pPr>
        <w:pStyle w:val="6"/>
      </w:pPr>
      <w:r w:rsidRPr="00691F7C">
        <w:rPr>
          <w:rFonts w:hint="eastAsia"/>
        </w:rPr>
        <w:t>建議補習班仍應遵照短期補習班不適任人員通報系統之規定，針對聘用人員進行通報。</w:t>
      </w:r>
    </w:p>
    <w:p w:rsidR="00597A60" w:rsidRPr="00691F7C" w:rsidRDefault="00597A60" w:rsidP="00597A60">
      <w:pPr>
        <w:pStyle w:val="3"/>
      </w:pPr>
      <w:bookmarkStart w:id="54" w:name="_Toc173858548"/>
      <w:r w:rsidRPr="00691F7C">
        <w:rPr>
          <w:rFonts w:hint="eastAsia"/>
        </w:rPr>
        <w:t>新竹地檢署偵辦本案結果：</w:t>
      </w:r>
      <w:bookmarkEnd w:id="54"/>
    </w:p>
    <w:p w:rsidR="00597A60" w:rsidRPr="00691F7C" w:rsidRDefault="00597A60" w:rsidP="00597A60">
      <w:pPr>
        <w:pStyle w:val="3"/>
        <w:numPr>
          <w:ilvl w:val="0"/>
          <w:numId w:val="0"/>
        </w:numPr>
        <w:ind w:left="1361"/>
      </w:pPr>
      <w:r w:rsidRPr="00691F7C">
        <w:rPr>
          <w:rFonts w:hint="eastAsia"/>
        </w:rPr>
        <w:t xml:space="preserve">    </w:t>
      </w:r>
      <w:bookmarkStart w:id="55" w:name="_Toc173858549"/>
      <w:r w:rsidRPr="00691F7C">
        <w:rPr>
          <w:rFonts w:hint="eastAsia"/>
        </w:rPr>
        <w:t>依據新竹地檢署檢察官112年11月7日</w:t>
      </w:r>
      <w:proofErr w:type="gramStart"/>
      <w:r w:rsidRPr="00691F7C">
        <w:rPr>
          <w:rFonts w:hint="eastAsia"/>
        </w:rPr>
        <w:t>112</w:t>
      </w:r>
      <w:proofErr w:type="gramEnd"/>
      <w:r w:rsidRPr="00691F7C">
        <w:rPr>
          <w:rFonts w:hint="eastAsia"/>
        </w:rPr>
        <w:t>年度偵字第17393號不起訴處分書內容略以：</w:t>
      </w:r>
      <w:bookmarkEnd w:id="55"/>
    </w:p>
    <w:p w:rsidR="00597A60" w:rsidRPr="00691F7C" w:rsidRDefault="00597A60" w:rsidP="00597A60">
      <w:pPr>
        <w:pStyle w:val="4"/>
      </w:pPr>
      <w:r w:rsidRPr="00691F7C">
        <w:rPr>
          <w:rFonts w:hint="eastAsia"/>
        </w:rPr>
        <w:t>本案除該疑似被害人陳述外，仍應補強證據。</w:t>
      </w:r>
    </w:p>
    <w:p w:rsidR="00597A60" w:rsidRPr="00691F7C" w:rsidRDefault="00597A60" w:rsidP="00597A60">
      <w:pPr>
        <w:pStyle w:val="4"/>
      </w:pPr>
      <w:r w:rsidRPr="00691F7C">
        <w:rPr>
          <w:rFonts w:hint="eastAsia"/>
        </w:rPr>
        <w:t>案發現場設有監視器，惟監視器畫面保存時間僅30日，本案疑似被害人陳述</w:t>
      </w:r>
      <w:proofErr w:type="gramStart"/>
      <w:r w:rsidRPr="00691F7C">
        <w:rPr>
          <w:rFonts w:hint="eastAsia"/>
        </w:rPr>
        <w:t>被性侵時間</w:t>
      </w:r>
      <w:proofErr w:type="gramEnd"/>
      <w:r w:rsidRPr="00691F7C">
        <w:rPr>
          <w:rFonts w:hint="eastAsia"/>
        </w:rPr>
        <w:t>至報案時間，已逾監視器畫面保存時間。</w:t>
      </w:r>
    </w:p>
    <w:p w:rsidR="00597A60" w:rsidRPr="00691F7C" w:rsidRDefault="00597A60" w:rsidP="00597A60">
      <w:pPr>
        <w:pStyle w:val="4"/>
      </w:pPr>
      <w:r w:rsidRPr="00691F7C">
        <w:rPr>
          <w:rFonts w:hint="eastAsia"/>
        </w:rPr>
        <w:t>疑似被害人案發</w:t>
      </w:r>
      <w:proofErr w:type="gramStart"/>
      <w:r w:rsidRPr="00691F7C">
        <w:rPr>
          <w:rFonts w:hint="eastAsia"/>
        </w:rPr>
        <w:t>前均未向</w:t>
      </w:r>
      <w:proofErr w:type="gramEnd"/>
      <w:r w:rsidRPr="00691F7C">
        <w:rPr>
          <w:rFonts w:hint="eastAsia"/>
        </w:rPr>
        <w:t>監護人表達受傷或遭受性侵害，亦未至醫院進行驗傷採證。</w:t>
      </w:r>
    </w:p>
    <w:p w:rsidR="00597A60" w:rsidRPr="00691F7C" w:rsidRDefault="00597A60" w:rsidP="00597A60">
      <w:pPr>
        <w:pStyle w:val="4"/>
      </w:pPr>
      <w:proofErr w:type="gramStart"/>
      <w:r w:rsidRPr="00691F7C">
        <w:rPr>
          <w:rFonts w:hint="eastAsia"/>
        </w:rPr>
        <w:t>乙員通過</w:t>
      </w:r>
      <w:proofErr w:type="gramEnd"/>
      <w:r w:rsidRPr="00691F7C">
        <w:rPr>
          <w:rFonts w:hint="eastAsia"/>
        </w:rPr>
        <w:t>測謊程序。</w:t>
      </w:r>
    </w:p>
    <w:p w:rsidR="00597A60" w:rsidRPr="00691F7C" w:rsidRDefault="00597A60" w:rsidP="00597A60">
      <w:pPr>
        <w:pStyle w:val="4"/>
      </w:pPr>
      <w:r w:rsidRPr="00691F7C">
        <w:rPr>
          <w:rFonts w:hint="eastAsia"/>
        </w:rPr>
        <w:lastRenderedPageBreak/>
        <w:t>其餘人證均陳述，並無發生疑似被害人所述事件。</w:t>
      </w:r>
    </w:p>
    <w:p w:rsidR="00597A60" w:rsidRPr="00691F7C" w:rsidRDefault="00597A60" w:rsidP="00597A60">
      <w:pPr>
        <w:pStyle w:val="4"/>
      </w:pPr>
      <w:r w:rsidRPr="00691F7C">
        <w:rPr>
          <w:rFonts w:hint="eastAsia"/>
        </w:rPr>
        <w:t>依據告訴人(監護人)所提供之疑似被害人錄音等證物，認為所述各項陳述經歷，恐因疑似被害人年齡過小有參雜部分之可能。</w:t>
      </w:r>
    </w:p>
    <w:p w:rsidR="00597A60" w:rsidRPr="00691F7C" w:rsidRDefault="00597A60" w:rsidP="00597A60">
      <w:pPr>
        <w:pStyle w:val="3"/>
      </w:pPr>
      <w:bookmarkStart w:id="56" w:name="_Toc173858550"/>
      <w:r w:rsidRPr="00691F7C">
        <w:rPr>
          <w:rFonts w:hint="eastAsia"/>
        </w:rPr>
        <w:t>新竹市政府查復表示：本案涉及教育相關業務，除了以補習班名義違法經營幼兒園，尚有學前教育幼兒園、托嬰中心等業務，業務分屬教育處社會教育科、學前教育科，及社會處。除了共同辦理稽查外，亦於7月16日召開補習班學前學生轉安置說明會，向家長說明處理情形，及協助後續轉安置事宜。</w:t>
      </w:r>
      <w:proofErr w:type="gramStart"/>
      <w:r w:rsidRPr="00691F7C">
        <w:rPr>
          <w:rFonts w:hint="eastAsia"/>
        </w:rPr>
        <w:t>另</w:t>
      </w:r>
      <w:proofErr w:type="gramEnd"/>
      <w:r w:rsidRPr="00691F7C">
        <w:rPr>
          <w:rFonts w:hint="eastAsia"/>
        </w:rPr>
        <w:t>，該補習班除了違法經營非補習班業務、不適任教育人員調查認定及通報業務，另涉及補習班教職員名冊異動未核備、規避妨礙公安稽查等。有關教職員名冊異動未核備、規避稽查情事，已依據補教法第9條第4、5、13項規定</w:t>
      </w:r>
      <w:r w:rsidRPr="00691F7C">
        <w:rPr>
          <w:rStyle w:val="afc"/>
        </w:rPr>
        <w:footnoteReference w:id="5"/>
      </w:r>
      <w:r w:rsidRPr="00691F7C">
        <w:rPr>
          <w:rFonts w:hint="eastAsia"/>
        </w:rPr>
        <w:t>，處10萬元罰鍰。(詳見112年7月11日</w:t>
      </w:r>
      <w:proofErr w:type="gramStart"/>
      <w:r w:rsidRPr="00691F7C">
        <w:rPr>
          <w:rFonts w:hint="eastAsia"/>
        </w:rPr>
        <w:t>府教社字</w:t>
      </w:r>
      <w:proofErr w:type="gramEnd"/>
      <w:r w:rsidRPr="00691F7C">
        <w:rPr>
          <w:rFonts w:hint="eastAsia"/>
        </w:rPr>
        <w:t>第112010</w:t>
      </w:r>
      <w:r w:rsidRPr="00691F7C">
        <w:t>****</w:t>
      </w:r>
      <w:r w:rsidRPr="00691F7C">
        <w:rPr>
          <w:rFonts w:hint="eastAsia"/>
        </w:rPr>
        <w:t>號新竹市政府違反兒童及少年福利與權益保障法處分書)，處分書之違失事實略以：</w:t>
      </w:r>
      <w:bookmarkEnd w:id="56"/>
    </w:p>
    <w:p w:rsidR="00597A60" w:rsidRPr="00691F7C" w:rsidRDefault="00597A60" w:rsidP="00597A60">
      <w:pPr>
        <w:pStyle w:val="4"/>
      </w:pPr>
      <w:r w:rsidRPr="00691F7C">
        <w:rPr>
          <w:rFonts w:hint="eastAsia"/>
        </w:rPr>
        <w:t>未與所有家長完成新契約簽訂。</w:t>
      </w:r>
    </w:p>
    <w:p w:rsidR="00597A60" w:rsidRPr="00691F7C" w:rsidRDefault="00597A60" w:rsidP="00597A60">
      <w:pPr>
        <w:pStyle w:val="4"/>
      </w:pPr>
      <w:r w:rsidRPr="00691F7C">
        <w:rPr>
          <w:rFonts w:hint="eastAsia"/>
        </w:rPr>
        <w:t>全日收托學齡前幼兒，從事托育活動，並提供教保服務，嚴重違法補習班不得經營非屬短期補習</w:t>
      </w:r>
      <w:r w:rsidRPr="00691F7C">
        <w:rPr>
          <w:rFonts w:hint="eastAsia"/>
        </w:rPr>
        <w:lastRenderedPageBreak/>
        <w:t>教育之機構或業務。</w:t>
      </w:r>
    </w:p>
    <w:p w:rsidR="00597A60" w:rsidRPr="00691F7C" w:rsidRDefault="00597A60" w:rsidP="00597A60">
      <w:pPr>
        <w:pStyle w:val="4"/>
      </w:pPr>
      <w:proofErr w:type="gramStart"/>
      <w:r w:rsidRPr="00691F7C">
        <w:rPr>
          <w:rFonts w:hint="eastAsia"/>
        </w:rPr>
        <w:t>線上登錄</w:t>
      </w:r>
      <w:proofErr w:type="gramEnd"/>
      <w:r w:rsidRPr="00691F7C">
        <w:rPr>
          <w:rFonts w:hint="eastAsia"/>
        </w:rPr>
        <w:t>教職員工名冊未完成，現場2位教師審核未通過，且本案涉案教師未經核備。</w:t>
      </w:r>
    </w:p>
    <w:p w:rsidR="00597A60" w:rsidRPr="00691F7C" w:rsidRDefault="00597A60" w:rsidP="00597A60">
      <w:pPr>
        <w:pStyle w:val="4"/>
      </w:pPr>
      <w:r w:rsidRPr="00691F7C">
        <w:rPr>
          <w:rFonts w:hint="eastAsia"/>
        </w:rPr>
        <w:t>違規擴大使用3樓後面及左邊空間。</w:t>
      </w:r>
    </w:p>
    <w:p w:rsidR="00597A60" w:rsidRPr="00691F7C" w:rsidRDefault="00597A60" w:rsidP="00597A60">
      <w:pPr>
        <w:pStyle w:val="4"/>
      </w:pPr>
      <w:r w:rsidRPr="00691F7C">
        <w:rPr>
          <w:rFonts w:hint="eastAsia"/>
        </w:rPr>
        <w:t>違規擴大使用4樓(兒童遊樂器材及活動空間)。</w:t>
      </w:r>
    </w:p>
    <w:p w:rsidR="00597A60" w:rsidRPr="00691F7C" w:rsidRDefault="00597A60" w:rsidP="00597A60">
      <w:pPr>
        <w:pStyle w:val="4"/>
      </w:pPr>
      <w:r w:rsidRPr="00691F7C">
        <w:rPr>
          <w:rFonts w:hint="eastAsia"/>
        </w:rPr>
        <w:t>現場教學課程未經核備，且與提供之課表不符。</w:t>
      </w:r>
    </w:p>
    <w:p w:rsidR="00597A60" w:rsidRPr="00691F7C" w:rsidRDefault="00597A60" w:rsidP="00597A60">
      <w:pPr>
        <w:pStyle w:val="4"/>
      </w:pPr>
      <w:r w:rsidRPr="00691F7C">
        <w:rPr>
          <w:rFonts w:hint="eastAsia"/>
        </w:rPr>
        <w:t>張貼之宣傳廣告文宣，公告學生全名。</w:t>
      </w:r>
    </w:p>
    <w:p w:rsidR="00597A60" w:rsidRPr="00691F7C" w:rsidRDefault="00597A60" w:rsidP="00597A60">
      <w:pPr>
        <w:pStyle w:val="4"/>
      </w:pPr>
      <w:r w:rsidRPr="00691F7C">
        <w:rPr>
          <w:rFonts w:hint="eastAsia"/>
        </w:rPr>
        <w:t>現場稽查欲將學生轉移至其他地方，不願意配合打開違規使用之教室，後續經協調才配合辦理。</w:t>
      </w:r>
    </w:p>
    <w:p w:rsidR="00597A60" w:rsidRPr="00691F7C" w:rsidRDefault="00597A60" w:rsidP="00597A60">
      <w:pPr>
        <w:pStyle w:val="3"/>
      </w:pPr>
      <w:bookmarkStart w:id="58" w:name="_Toc173858551"/>
      <w:r w:rsidRPr="00691F7C">
        <w:rPr>
          <w:rFonts w:hint="eastAsia"/>
        </w:rPr>
        <w:t>本案補習班負責人兼任其他機構負責人情形：</w:t>
      </w:r>
      <w:bookmarkEnd w:id="58"/>
      <w:r w:rsidRPr="00691F7C">
        <w:rPr>
          <w:rFonts w:hint="eastAsia"/>
        </w:rPr>
        <w:t>C補習班負責人登記立案之機構負責人共計以下6間：略。</w:t>
      </w:r>
    </w:p>
    <w:p w:rsidR="00597A60" w:rsidRPr="00691F7C" w:rsidRDefault="00597A60" w:rsidP="00597A60">
      <w:pPr>
        <w:pStyle w:val="3"/>
      </w:pPr>
      <w:bookmarkStart w:id="59" w:name="_Toc173858552"/>
      <w:r w:rsidRPr="00691F7C">
        <w:rPr>
          <w:rFonts w:hint="eastAsia"/>
        </w:rPr>
        <w:t>新竹市政府查復表示，本案事發後，該府各局處之處理方式如下：</w:t>
      </w:r>
      <w:bookmarkEnd w:id="59"/>
    </w:p>
    <w:p w:rsidR="00597A60" w:rsidRPr="00691F7C" w:rsidRDefault="00597A60" w:rsidP="00597A60">
      <w:pPr>
        <w:pStyle w:val="4"/>
      </w:pPr>
      <w:r w:rsidRPr="00691F7C">
        <w:rPr>
          <w:rFonts w:hint="eastAsia"/>
        </w:rPr>
        <w:t>共同稽查：分別於112年6月12日、6月20日、8月4日、10月13日、11月10日及11月22日共同聯合稽查。</w:t>
      </w:r>
    </w:p>
    <w:p w:rsidR="00597A60" w:rsidRPr="00691F7C" w:rsidRDefault="00597A60" w:rsidP="00597A60">
      <w:pPr>
        <w:pStyle w:val="4"/>
      </w:pPr>
      <w:r w:rsidRPr="00691F7C">
        <w:rPr>
          <w:rFonts w:hint="eastAsia"/>
        </w:rPr>
        <w:t>稽查後針對各管業務進行裁罰及處理，並持續共同稽查後續改善情形。</w:t>
      </w:r>
    </w:p>
    <w:p w:rsidR="00597A60" w:rsidRPr="00691F7C" w:rsidRDefault="00597A60" w:rsidP="00597A60">
      <w:pPr>
        <w:pStyle w:val="4"/>
      </w:pPr>
      <w:r w:rsidRPr="00691F7C">
        <w:rPr>
          <w:rFonts w:hint="eastAsia"/>
        </w:rPr>
        <w:t>召開跨局處(教育處、社會處、衛生局、警察局)性平會，就本案調查情形予以討論及認定。</w:t>
      </w:r>
    </w:p>
    <w:p w:rsidR="00597A60" w:rsidRPr="00691F7C" w:rsidRDefault="00597A60" w:rsidP="00597A60">
      <w:pPr>
        <w:pStyle w:val="3"/>
      </w:pPr>
      <w:bookmarkStart w:id="60" w:name="_Toc173858553"/>
      <w:proofErr w:type="gramStart"/>
      <w:r w:rsidRPr="00691F7C">
        <w:rPr>
          <w:rFonts w:hint="eastAsia"/>
        </w:rPr>
        <w:t>惟查</w:t>
      </w:r>
      <w:proofErr w:type="gramEnd"/>
      <w:r w:rsidRPr="00691F7C">
        <w:rPr>
          <w:rFonts w:hint="eastAsia"/>
        </w:rPr>
        <w:t>，新竹市政府教育處對C補習班之歷次稽查情形略以：(第1次稽查)110年3月31日稽查發現3樓補習班有做其他用途、疑似違規使用；(第2次稽查)110年4月15日</w:t>
      </w:r>
      <w:r w:rsidRPr="00691F7C">
        <w:rPr>
          <w:rFonts w:hint="eastAsia"/>
        </w:rPr>
        <w:tab/>
        <w:t>再稽查發現三、四樓的補習班疑似違法經營，擔憂公安問題之違法情事，公安違法情事仍持續存在，顯未改善；(第3次稽查)稽查發現違法</w:t>
      </w:r>
      <w:proofErr w:type="gramStart"/>
      <w:r w:rsidRPr="00691F7C">
        <w:rPr>
          <w:rFonts w:hint="eastAsia"/>
        </w:rPr>
        <w:t>使用班舍等</w:t>
      </w:r>
      <w:proofErr w:type="gramEnd"/>
      <w:r w:rsidRPr="00691F7C">
        <w:rPr>
          <w:rFonts w:hint="eastAsia"/>
        </w:rPr>
        <w:t>相關違失；(第4次稽查)112年8月4日再查發現該補習班仍持續違法；(第5次稽查)教育部與新竹市政府再於112年11月22日共同至該補習班進行實地訪視，現場確定已無招收學齡前學生，惟仍</w:t>
      </w:r>
      <w:r w:rsidRPr="00691F7C">
        <w:rPr>
          <w:rFonts w:hint="eastAsia"/>
        </w:rPr>
        <w:lastRenderedPageBreak/>
        <w:t>發現有部分教師名單未經核准、緊急廣播測試無法正常使用、違規擴大使用房舍等情事。顯然5次稽查，</w:t>
      </w:r>
      <w:proofErr w:type="gramStart"/>
      <w:r w:rsidRPr="00691F7C">
        <w:rPr>
          <w:rFonts w:hint="eastAsia"/>
        </w:rPr>
        <w:t>業者均未落實</w:t>
      </w:r>
      <w:proofErr w:type="gramEnd"/>
      <w:r w:rsidRPr="00691F7C">
        <w:rPr>
          <w:rFonts w:hint="eastAsia"/>
        </w:rPr>
        <w:t>改善，亦未予以裁罰。據上，</w:t>
      </w:r>
      <w:proofErr w:type="gramStart"/>
      <w:r w:rsidRPr="00691F7C">
        <w:rPr>
          <w:rFonts w:hint="eastAsia"/>
        </w:rPr>
        <w:t>詢</w:t>
      </w:r>
      <w:proofErr w:type="gramEnd"/>
      <w:r w:rsidRPr="00691F7C">
        <w:rPr>
          <w:rFonts w:hint="eastAsia"/>
        </w:rPr>
        <w:t>據新竹市政府教育處陳處長表示：「我112年9月1日到職，曾詢問都發處，過去不可考，但本次將回歸法規，一定會處理。」</w:t>
      </w:r>
      <w:bookmarkEnd w:id="60"/>
    </w:p>
    <w:p w:rsidR="00597A60" w:rsidRPr="00691F7C" w:rsidRDefault="00597A60" w:rsidP="00597A60">
      <w:pPr>
        <w:pStyle w:val="3"/>
      </w:pPr>
      <w:bookmarkStart w:id="61" w:name="_Toc173858554"/>
      <w:r w:rsidRPr="00691F7C">
        <w:rPr>
          <w:rFonts w:hint="eastAsia"/>
        </w:rPr>
        <w:t>針對本事件檢討，新竹市政府指出原因分析坦言：</w:t>
      </w:r>
      <w:r w:rsidRPr="00691F7C">
        <w:rPr>
          <w:rFonts w:hAnsi="標楷體" w:hint="eastAsia"/>
        </w:rPr>
        <w:t>「</w:t>
      </w:r>
      <w:r w:rsidRPr="00691F7C">
        <w:rPr>
          <w:rFonts w:hint="eastAsia"/>
        </w:rPr>
        <w:t>本案補習班負責人立案多處補習班、幼兒園及托嬰中心，且室內空間設有多處通道可將學生轉往他處規避稽查，未來教育處稽查時，除聯合相關局處共同參與外，將函請警察局協助確認補習班各出入口人員進出情形，避免學生被轉往他處。</w:t>
      </w:r>
      <w:r w:rsidRPr="00691F7C">
        <w:rPr>
          <w:rFonts w:hAnsi="標楷體" w:hint="eastAsia"/>
        </w:rPr>
        <w:t>」</w:t>
      </w:r>
      <w:bookmarkEnd w:id="61"/>
    </w:p>
    <w:p w:rsidR="007B5302" w:rsidRPr="00691F7C" w:rsidRDefault="00597A60" w:rsidP="00597A60">
      <w:pPr>
        <w:pStyle w:val="3"/>
      </w:pPr>
      <w:r w:rsidRPr="00691F7C">
        <w:rPr>
          <w:rFonts w:hint="eastAsia"/>
        </w:rPr>
        <w:t>綜上，C補習班以補習班名義違法經營幼兒園，甚至發生</w:t>
      </w:r>
      <w:proofErr w:type="gramStart"/>
      <w:r w:rsidRPr="00691F7C">
        <w:rPr>
          <w:rFonts w:hint="eastAsia"/>
        </w:rPr>
        <w:t>補習班乙員疑似</w:t>
      </w:r>
      <w:proofErr w:type="gramEnd"/>
      <w:r w:rsidRPr="00691F7C">
        <w:rPr>
          <w:rFonts w:hint="eastAsia"/>
        </w:rPr>
        <w:t>對3歲幼童性暴力事件，後因事證不足，經新竹市政府性別平等事件調查報告認定性侵害不成立、地檢署不起訴處分。然被害幼兒家長自始至終都認為讓孩子就讀的是幼兒園，且事後才發現，</w:t>
      </w:r>
      <w:proofErr w:type="gramStart"/>
      <w:r w:rsidRPr="00691F7C">
        <w:rPr>
          <w:rFonts w:hint="eastAsia"/>
        </w:rPr>
        <w:t>乙員根本</w:t>
      </w:r>
      <w:proofErr w:type="gramEnd"/>
      <w:r w:rsidRPr="00691F7C">
        <w:rPr>
          <w:rFonts w:hint="eastAsia"/>
        </w:rPr>
        <w:t>不具有教保員或幼兒園教師資格，新竹市政府教育處於112年7月11日予以該補習班學前部分停止招生，並依補教法相關規定裁罰10萬元等處分。</w:t>
      </w:r>
      <w:proofErr w:type="gramStart"/>
      <w:r w:rsidRPr="00691F7C">
        <w:rPr>
          <w:rFonts w:hint="eastAsia"/>
        </w:rPr>
        <w:t>惟查</w:t>
      </w:r>
      <w:proofErr w:type="gramEnd"/>
      <w:r w:rsidRPr="00691F7C">
        <w:rPr>
          <w:rFonts w:hint="eastAsia"/>
        </w:rPr>
        <w:t>，新竹市政府教育處歷年來對該補習班計稽查5次，</w:t>
      </w:r>
      <w:proofErr w:type="gramStart"/>
      <w:r w:rsidRPr="00691F7C">
        <w:rPr>
          <w:rFonts w:hint="eastAsia"/>
        </w:rPr>
        <w:t>業者均未落</w:t>
      </w:r>
      <w:proofErr w:type="gramEnd"/>
      <w:r w:rsidRPr="00691F7C">
        <w:rPr>
          <w:rFonts w:hint="eastAsia"/>
        </w:rPr>
        <w:t>實改善，卻未予以裁罰，遲至本案發生後，該處始聯合跨局處及相關單位進行查處，對業者規避稽查等情進行裁處，顯見新竹市政府教育處稽查不力，核有違失</w:t>
      </w:r>
      <w:r w:rsidR="007B5302" w:rsidRPr="00691F7C">
        <w:rPr>
          <w:rFonts w:hint="eastAsia"/>
        </w:rPr>
        <w:t>。</w:t>
      </w:r>
    </w:p>
    <w:p w:rsidR="007B5302" w:rsidRPr="00691F7C" w:rsidRDefault="007B5302" w:rsidP="00C86866">
      <w:pPr>
        <w:pStyle w:val="10"/>
        <w:ind w:left="680" w:firstLine="680"/>
      </w:pPr>
      <w:bookmarkStart w:id="62" w:name="_Toc524895646"/>
      <w:bookmarkStart w:id="63" w:name="_Toc524896192"/>
      <w:bookmarkStart w:id="64" w:name="_Toc524896222"/>
      <w:bookmarkStart w:id="65" w:name="_Toc524902729"/>
      <w:bookmarkStart w:id="66" w:name="_Toc525066145"/>
      <w:bookmarkStart w:id="67" w:name="_Toc525070836"/>
      <w:bookmarkStart w:id="68" w:name="_Toc525938376"/>
      <w:bookmarkStart w:id="69" w:name="_Toc525939224"/>
      <w:bookmarkStart w:id="70" w:name="_Toc525939729"/>
      <w:bookmarkStart w:id="71" w:name="_Toc529218269"/>
      <w:bookmarkEnd w:id="35"/>
      <w:bookmarkEnd w:id="36"/>
      <w:bookmarkEnd w:id="37"/>
      <w:bookmarkEnd w:id="38"/>
      <w:bookmarkEnd w:id="39"/>
      <w:bookmarkEnd w:id="40"/>
      <w:bookmarkEnd w:id="42"/>
      <w:bookmarkEnd w:id="43"/>
      <w:r w:rsidRPr="00691F7C">
        <w:br w:type="page"/>
      </w:r>
      <w:bookmarkStart w:id="72" w:name="_Toc524902730"/>
      <w:bookmarkEnd w:id="62"/>
      <w:bookmarkEnd w:id="63"/>
      <w:bookmarkEnd w:id="64"/>
      <w:bookmarkEnd w:id="65"/>
      <w:bookmarkEnd w:id="66"/>
      <w:bookmarkEnd w:id="67"/>
      <w:bookmarkEnd w:id="68"/>
      <w:bookmarkEnd w:id="69"/>
      <w:bookmarkEnd w:id="70"/>
      <w:bookmarkEnd w:id="71"/>
      <w:r w:rsidRPr="00691F7C">
        <w:rPr>
          <w:rFonts w:hint="eastAsia"/>
        </w:rPr>
        <w:lastRenderedPageBreak/>
        <w:t>綜上所述，臺北市政府教育局對於轄內</w:t>
      </w:r>
      <w:r w:rsidR="001F3C8C" w:rsidRPr="00691F7C">
        <w:rPr>
          <w:rFonts w:hint="eastAsia"/>
        </w:rPr>
        <w:t>A</w:t>
      </w:r>
      <w:r w:rsidRPr="00691F7C">
        <w:rPr>
          <w:rFonts w:hint="eastAsia"/>
        </w:rPr>
        <w:t>補習班疑似違規經營幼兒園、</w:t>
      </w:r>
      <w:r w:rsidR="001F3C8C" w:rsidRPr="00691F7C">
        <w:rPr>
          <w:rFonts w:hint="eastAsia"/>
        </w:rPr>
        <w:t>B</w:t>
      </w:r>
      <w:r w:rsidRPr="00691F7C">
        <w:rPr>
          <w:rFonts w:hint="eastAsia"/>
        </w:rPr>
        <w:t>補習班涉違規經營幼兒園及課後照顧中心(安親班)業務規避查核，</w:t>
      </w:r>
      <w:proofErr w:type="gramStart"/>
      <w:r w:rsidRPr="00691F7C">
        <w:rPr>
          <w:rFonts w:hint="eastAsia"/>
        </w:rPr>
        <w:t>怠</w:t>
      </w:r>
      <w:proofErr w:type="gramEnd"/>
      <w:r w:rsidRPr="00691F7C">
        <w:rPr>
          <w:rFonts w:hint="eastAsia"/>
        </w:rPr>
        <w:t>於執行法律所賦予之公權力，以促其積極改善，明顯是行政怠惰，核有違失；新竹市政府教育處對於</w:t>
      </w:r>
      <w:r w:rsidR="001F3C8C" w:rsidRPr="00691F7C">
        <w:rPr>
          <w:rFonts w:hint="eastAsia"/>
        </w:rPr>
        <w:t>C</w:t>
      </w:r>
      <w:r w:rsidRPr="00691F7C">
        <w:rPr>
          <w:rFonts w:hint="eastAsia"/>
        </w:rPr>
        <w:t>補習班共稽查5次，業者未落實改善，卻未予以裁罰，遲至本案發生後，該處始聯合跨局處及相關單位進行查處，對業者規避稽查等情進行裁處，顯見稽查不力，</w:t>
      </w:r>
      <w:proofErr w:type="gramStart"/>
      <w:r w:rsidRPr="00691F7C">
        <w:rPr>
          <w:rFonts w:hint="eastAsia"/>
        </w:rPr>
        <w:t>亦核有</w:t>
      </w:r>
      <w:proofErr w:type="gramEnd"/>
      <w:r w:rsidRPr="00691F7C">
        <w:rPr>
          <w:rFonts w:hint="eastAsia"/>
        </w:rPr>
        <w:t>違失。</w:t>
      </w:r>
      <w:proofErr w:type="gramStart"/>
      <w:r w:rsidRPr="00691F7C">
        <w:rPr>
          <w:rFonts w:hint="eastAsia"/>
        </w:rPr>
        <w:t>爰</w:t>
      </w:r>
      <w:proofErr w:type="gramEnd"/>
      <w:r w:rsidRPr="00691F7C">
        <w:rPr>
          <w:rFonts w:hint="eastAsia"/>
        </w:rPr>
        <w:t>依</w:t>
      </w:r>
      <w:r w:rsidRPr="00691F7C">
        <w:rPr>
          <w:rFonts w:hint="eastAsia"/>
          <w:bCs/>
        </w:rPr>
        <w:t>憲法第97條第1項及</w:t>
      </w:r>
      <w:r w:rsidRPr="00691F7C">
        <w:rPr>
          <w:rFonts w:hint="eastAsia"/>
        </w:rPr>
        <w:t>監察法第24條之規定提案糾正，移送行政院轉飭所屬確實檢討改善</w:t>
      </w:r>
      <w:proofErr w:type="gramStart"/>
      <w:r w:rsidRPr="00691F7C">
        <w:rPr>
          <w:rFonts w:hint="eastAsia"/>
        </w:rPr>
        <w:t>見復</w:t>
      </w:r>
      <w:proofErr w:type="gramEnd"/>
      <w:r w:rsidRPr="00691F7C">
        <w:rPr>
          <w:rFonts w:hint="eastAsia"/>
        </w:rPr>
        <w:t>。</w:t>
      </w:r>
    </w:p>
    <w:p w:rsidR="007B5302" w:rsidRDefault="007B5302" w:rsidP="008A288A">
      <w:pPr>
        <w:pStyle w:val="aa"/>
        <w:spacing w:beforeLines="150" w:before="685" w:after="0"/>
        <w:ind w:leftChars="1100" w:left="3742"/>
        <w:rPr>
          <w:b w:val="0"/>
          <w:bCs/>
          <w:snapToGrid/>
          <w:spacing w:val="12"/>
          <w:kern w:val="0"/>
          <w:sz w:val="40"/>
        </w:rPr>
      </w:pPr>
      <w:bookmarkStart w:id="73" w:name="_Toc524895649"/>
      <w:bookmarkStart w:id="74" w:name="_Toc524896195"/>
      <w:bookmarkStart w:id="75" w:name="_Toc524896225"/>
      <w:bookmarkEnd w:id="73"/>
      <w:bookmarkEnd w:id="74"/>
      <w:bookmarkEnd w:id="75"/>
      <w:r w:rsidRPr="006D0935">
        <w:rPr>
          <w:rFonts w:hint="eastAsia"/>
          <w:b w:val="0"/>
          <w:bCs/>
          <w:snapToGrid/>
          <w:spacing w:val="12"/>
          <w:kern w:val="0"/>
          <w:sz w:val="40"/>
        </w:rPr>
        <w:t>提案委員：</w:t>
      </w:r>
      <w:r w:rsidR="00691F7C">
        <w:rPr>
          <w:rFonts w:hint="eastAsia"/>
          <w:b w:val="0"/>
          <w:bCs/>
          <w:snapToGrid/>
          <w:spacing w:val="12"/>
          <w:kern w:val="0"/>
          <w:sz w:val="40"/>
        </w:rPr>
        <w:t>王幼玲</w:t>
      </w:r>
    </w:p>
    <w:p w:rsidR="00691F7C" w:rsidRDefault="00691F7C" w:rsidP="00691F7C">
      <w:pPr>
        <w:pStyle w:val="aa"/>
        <w:spacing w:beforeLines="150" w:before="685" w:after="0"/>
        <w:ind w:leftChars="1751" w:left="5956"/>
        <w:rPr>
          <w:b w:val="0"/>
          <w:bCs/>
          <w:snapToGrid/>
          <w:spacing w:val="12"/>
          <w:kern w:val="0"/>
          <w:sz w:val="40"/>
        </w:rPr>
      </w:pPr>
      <w:r>
        <w:rPr>
          <w:rFonts w:hint="eastAsia"/>
          <w:b w:val="0"/>
          <w:bCs/>
          <w:snapToGrid/>
          <w:spacing w:val="12"/>
          <w:kern w:val="0"/>
          <w:sz w:val="40"/>
        </w:rPr>
        <w:t>蔡崇義</w:t>
      </w:r>
    </w:p>
    <w:p w:rsidR="00691F7C" w:rsidRPr="006D0935" w:rsidRDefault="00691F7C" w:rsidP="00691F7C">
      <w:pPr>
        <w:pStyle w:val="aa"/>
        <w:spacing w:beforeLines="150" w:before="685" w:after="0"/>
        <w:ind w:leftChars="1751" w:left="5956"/>
        <w:rPr>
          <w:rFonts w:hint="eastAsia"/>
          <w:b w:val="0"/>
          <w:bCs/>
          <w:snapToGrid/>
          <w:spacing w:val="12"/>
          <w:kern w:val="0"/>
          <w:sz w:val="40"/>
        </w:rPr>
      </w:pPr>
      <w:r>
        <w:rPr>
          <w:rFonts w:hint="eastAsia"/>
          <w:b w:val="0"/>
          <w:bCs/>
          <w:snapToGrid/>
          <w:spacing w:val="12"/>
          <w:kern w:val="0"/>
          <w:sz w:val="40"/>
        </w:rPr>
        <w:t>張菊芳</w:t>
      </w:r>
    </w:p>
    <w:p w:rsidR="007B5302" w:rsidRDefault="007B5302" w:rsidP="00286B1B">
      <w:pPr>
        <w:pStyle w:val="aa"/>
        <w:spacing w:beforeLines="50" w:before="228" w:after="0"/>
        <w:ind w:leftChars="1100" w:left="3742"/>
        <w:rPr>
          <w:b w:val="0"/>
          <w:bCs/>
          <w:snapToGrid/>
          <w:spacing w:val="0"/>
          <w:kern w:val="0"/>
        </w:rPr>
      </w:pPr>
    </w:p>
    <w:p w:rsidR="007B5302" w:rsidRDefault="007B5302" w:rsidP="00286B1B">
      <w:pPr>
        <w:pStyle w:val="aa"/>
        <w:spacing w:beforeLines="50" w:before="228" w:after="0"/>
        <w:ind w:leftChars="1100" w:left="3742"/>
        <w:rPr>
          <w:b w:val="0"/>
          <w:bCs/>
          <w:snapToGrid/>
          <w:spacing w:val="0"/>
          <w:kern w:val="0"/>
        </w:rPr>
      </w:pPr>
      <w:bookmarkStart w:id="76" w:name="_GoBack"/>
      <w:bookmarkEnd w:id="72"/>
      <w:bookmarkEnd w:id="76"/>
    </w:p>
    <w:sectPr w:rsidR="007B530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065" w:rsidRDefault="00621065">
      <w:r>
        <w:separator/>
      </w:r>
    </w:p>
  </w:endnote>
  <w:endnote w:type="continuationSeparator" w:id="0">
    <w:p w:rsidR="00621065" w:rsidRDefault="0062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065" w:rsidRDefault="00621065">
      <w:r>
        <w:separator/>
      </w:r>
    </w:p>
  </w:footnote>
  <w:footnote w:type="continuationSeparator" w:id="0">
    <w:p w:rsidR="00621065" w:rsidRDefault="00621065">
      <w:r>
        <w:continuationSeparator/>
      </w:r>
    </w:p>
  </w:footnote>
  <w:footnote w:id="1">
    <w:p w:rsidR="007B5302" w:rsidRDefault="007B5302" w:rsidP="00957847">
      <w:pPr>
        <w:pStyle w:val="afa"/>
      </w:pPr>
      <w:r>
        <w:rPr>
          <w:rStyle w:val="afc"/>
        </w:rPr>
        <w:footnoteRef/>
      </w:r>
      <w:r>
        <w:t xml:space="preserve"> </w:t>
      </w:r>
      <w:r>
        <w:rPr>
          <w:rFonts w:hint="eastAsia"/>
        </w:rPr>
        <w:t>新竹市政府112年12月19日</w:t>
      </w:r>
      <w:proofErr w:type="gramStart"/>
      <w:r>
        <w:rPr>
          <w:rFonts w:hint="eastAsia"/>
        </w:rPr>
        <w:t>府教社字</w:t>
      </w:r>
      <w:proofErr w:type="gramEnd"/>
      <w:r>
        <w:rPr>
          <w:rFonts w:hint="eastAsia"/>
        </w:rPr>
        <w:t>第1120193799號函、</w:t>
      </w:r>
      <w:r w:rsidRPr="00686E06">
        <w:rPr>
          <w:rFonts w:hint="eastAsia"/>
        </w:rPr>
        <w:t>112年</w:t>
      </w:r>
      <w:r>
        <w:rPr>
          <w:rFonts w:hint="eastAsia"/>
        </w:rPr>
        <w:t>9</w:t>
      </w:r>
      <w:r w:rsidRPr="00686E06">
        <w:rPr>
          <w:rFonts w:hint="eastAsia"/>
        </w:rPr>
        <w:t>月</w:t>
      </w:r>
      <w:r>
        <w:rPr>
          <w:rFonts w:hint="eastAsia"/>
        </w:rPr>
        <w:t>22</w:t>
      </w:r>
      <w:r w:rsidRPr="00686E06">
        <w:rPr>
          <w:rFonts w:hint="eastAsia"/>
        </w:rPr>
        <w:t>日</w:t>
      </w:r>
      <w:proofErr w:type="gramStart"/>
      <w:r w:rsidRPr="00686E06">
        <w:rPr>
          <w:rFonts w:hint="eastAsia"/>
        </w:rPr>
        <w:t>府教社字</w:t>
      </w:r>
      <w:proofErr w:type="gramEnd"/>
      <w:r w:rsidRPr="00686E06">
        <w:rPr>
          <w:rFonts w:hint="eastAsia"/>
        </w:rPr>
        <w:t>第1120</w:t>
      </w:r>
      <w:r>
        <w:rPr>
          <w:rFonts w:hint="eastAsia"/>
        </w:rPr>
        <w:t>139263</w:t>
      </w:r>
      <w:r w:rsidRPr="00686E06">
        <w:rPr>
          <w:rFonts w:hint="eastAsia"/>
        </w:rPr>
        <w:t>號函</w:t>
      </w:r>
      <w:r>
        <w:rPr>
          <w:rFonts w:hint="eastAsia"/>
        </w:rPr>
        <w:t>。</w:t>
      </w:r>
    </w:p>
  </w:footnote>
  <w:footnote w:id="2">
    <w:p w:rsidR="007B5302" w:rsidRPr="00152A41" w:rsidRDefault="007B5302" w:rsidP="00957847">
      <w:pPr>
        <w:pStyle w:val="afa"/>
      </w:pPr>
      <w:r>
        <w:rPr>
          <w:rStyle w:val="afc"/>
        </w:rPr>
        <w:footnoteRef/>
      </w:r>
      <w:r>
        <w:t xml:space="preserve"> </w:t>
      </w:r>
      <w:r>
        <w:rPr>
          <w:rFonts w:hint="eastAsia"/>
        </w:rPr>
        <w:t>臺北市政府113年3月14日北市</w:t>
      </w:r>
      <w:proofErr w:type="gramStart"/>
      <w:r>
        <w:rPr>
          <w:rFonts w:hint="eastAsia"/>
        </w:rPr>
        <w:t>教終字</w:t>
      </w:r>
      <w:proofErr w:type="gramEnd"/>
      <w:r>
        <w:rPr>
          <w:rFonts w:hint="eastAsia"/>
        </w:rPr>
        <w:t>第1133045863號函。</w:t>
      </w:r>
    </w:p>
  </w:footnote>
  <w:footnote w:id="3">
    <w:p w:rsidR="007B5302" w:rsidRPr="00686E06" w:rsidRDefault="007B5302" w:rsidP="00957847">
      <w:pPr>
        <w:pStyle w:val="afa"/>
      </w:pPr>
      <w:r>
        <w:rPr>
          <w:rStyle w:val="afc"/>
        </w:rPr>
        <w:footnoteRef/>
      </w:r>
      <w:r>
        <w:t xml:space="preserve"> </w:t>
      </w:r>
      <w:r>
        <w:rPr>
          <w:rFonts w:hint="eastAsia"/>
        </w:rPr>
        <w:t>教育部112年10月30日</w:t>
      </w:r>
      <w:proofErr w:type="gramStart"/>
      <w:r>
        <w:rPr>
          <w:rFonts w:hint="eastAsia"/>
        </w:rPr>
        <w:t>臺教社</w:t>
      </w:r>
      <w:proofErr w:type="gramEnd"/>
      <w:r>
        <w:rPr>
          <w:rFonts w:hint="eastAsia"/>
        </w:rPr>
        <w:t>(</w:t>
      </w:r>
      <w:proofErr w:type="gramStart"/>
      <w:r>
        <w:rPr>
          <w:rFonts w:hint="eastAsia"/>
        </w:rPr>
        <w:t>一</w:t>
      </w:r>
      <w:proofErr w:type="gramEnd"/>
      <w:r>
        <w:rPr>
          <w:rFonts w:hint="eastAsia"/>
        </w:rPr>
        <w:t>)字第1122404066號函、112年9月19日</w:t>
      </w:r>
      <w:proofErr w:type="gramStart"/>
      <w:r>
        <w:rPr>
          <w:rFonts w:hint="eastAsia"/>
        </w:rPr>
        <w:t>臺教社</w:t>
      </w:r>
      <w:proofErr w:type="gramEnd"/>
      <w:r>
        <w:rPr>
          <w:rFonts w:hint="eastAsia"/>
        </w:rPr>
        <w:t>(</w:t>
      </w:r>
      <w:proofErr w:type="gramStart"/>
      <w:r>
        <w:rPr>
          <w:rFonts w:hint="eastAsia"/>
        </w:rPr>
        <w:t>一</w:t>
      </w:r>
      <w:proofErr w:type="gramEnd"/>
      <w:r>
        <w:rPr>
          <w:rFonts w:hint="eastAsia"/>
        </w:rPr>
        <w:t>)字第1120088165號函、</w:t>
      </w:r>
    </w:p>
  </w:footnote>
  <w:footnote w:id="4">
    <w:p w:rsidR="009D253C" w:rsidRDefault="009D253C" w:rsidP="009D253C">
      <w:pPr>
        <w:pStyle w:val="afa"/>
      </w:pPr>
      <w:r>
        <w:rPr>
          <w:rStyle w:val="afc"/>
        </w:rPr>
        <w:footnoteRef/>
      </w:r>
      <w:r>
        <w:t xml:space="preserve"> </w:t>
      </w:r>
      <w:r>
        <w:rPr>
          <w:rFonts w:hint="eastAsia"/>
        </w:rPr>
        <w:t>臺北市政府教育局查復指出，</w:t>
      </w:r>
      <w:proofErr w:type="gramStart"/>
      <w:r w:rsidRPr="00723D06">
        <w:rPr>
          <w:rFonts w:hint="eastAsia"/>
        </w:rPr>
        <w:t>105年班名為</w:t>
      </w:r>
      <w:proofErr w:type="gramEnd"/>
      <w:r>
        <w:rPr>
          <w:rFonts w:hAnsi="標楷體" w:hint="eastAsia"/>
        </w:rPr>
        <w:t>「</w:t>
      </w:r>
      <w:r w:rsidRPr="00723D06">
        <w:rPr>
          <w:rFonts w:hint="eastAsia"/>
        </w:rPr>
        <w:t>臺北市私立</w:t>
      </w:r>
      <w:r>
        <w:rPr>
          <w:rFonts w:hAnsi="標楷體" w:hint="eastAsia"/>
        </w:rPr>
        <w:t>○○</w:t>
      </w:r>
      <w:r w:rsidRPr="00723D06">
        <w:rPr>
          <w:rFonts w:hint="eastAsia"/>
        </w:rPr>
        <w:t>美語文理短期補習班</w:t>
      </w:r>
      <w:r>
        <w:rPr>
          <w:rFonts w:hAnsi="標楷體" w:hint="eastAsia"/>
        </w:rPr>
        <w:t>」</w:t>
      </w:r>
      <w:r w:rsidRPr="00723D06">
        <w:rPr>
          <w:rFonts w:hint="eastAsia"/>
        </w:rPr>
        <w:t>，設立代表人於112年變更為</w:t>
      </w:r>
      <w:r>
        <w:rPr>
          <w:rFonts w:hAnsi="標楷體" w:hint="eastAsia"/>
        </w:rPr>
        <w:t>「○○</w:t>
      </w:r>
      <w:r w:rsidRPr="00DE5AAD">
        <w:rPr>
          <w:rFonts w:hint="eastAsia"/>
        </w:rPr>
        <w:t>美語文理短期補習班」</w:t>
      </w:r>
      <w:r>
        <w:rPr>
          <w:rFonts w:hint="eastAsia"/>
        </w:rPr>
        <w:t>，下稱</w:t>
      </w:r>
      <w:r w:rsidRPr="00691F7C">
        <w:rPr>
          <w:rFonts w:hint="eastAsia"/>
        </w:rPr>
        <w:t>：A補習</w:t>
      </w:r>
      <w:r>
        <w:rPr>
          <w:rFonts w:hint="eastAsia"/>
        </w:rPr>
        <w:t>班。</w:t>
      </w:r>
    </w:p>
  </w:footnote>
  <w:footnote w:id="5">
    <w:p w:rsidR="00597A60" w:rsidRDefault="00597A60" w:rsidP="00597A60">
      <w:pPr>
        <w:pStyle w:val="afa"/>
      </w:pPr>
      <w:r>
        <w:rPr>
          <w:rStyle w:val="afc"/>
        </w:rPr>
        <w:footnoteRef/>
      </w:r>
      <w:r>
        <w:t xml:space="preserve"> </w:t>
      </w:r>
      <w:bookmarkStart w:id="57" w:name="_Hlk173911046"/>
      <w:r>
        <w:rPr>
          <w:rFonts w:hint="eastAsia"/>
        </w:rPr>
        <w:t>補教法第9條規定略</w:t>
      </w:r>
      <w:proofErr w:type="gramStart"/>
      <w:r>
        <w:rPr>
          <w:rFonts w:hint="eastAsia"/>
        </w:rPr>
        <w:t>以</w:t>
      </w:r>
      <w:proofErr w:type="gramEnd"/>
      <w:r>
        <w:rPr>
          <w:rFonts w:hint="eastAsia"/>
        </w:rPr>
        <w:t>：</w:t>
      </w:r>
      <w:r>
        <w:rPr>
          <w:rFonts w:hAnsi="標楷體" w:hint="eastAsia"/>
        </w:rPr>
        <w:t>「</w:t>
      </w:r>
      <w:r>
        <w:t>…</w:t>
      </w:r>
      <w:proofErr w:type="gramStart"/>
      <w:r>
        <w:t>…</w:t>
      </w:r>
      <w:proofErr w:type="gramEnd"/>
      <w:r>
        <w:rPr>
          <w:rFonts w:hint="eastAsia"/>
        </w:rPr>
        <w:t>(第4項)短期補習班擬聘僱教職員工前，應檢具相關名冊、學經歷證件、身分證明文件影本，並應附最近3個月內核發之警察刑事紀錄證明書等基本資料，陳報直轄市、縣（市）主管教育行政機關核准，聘僱之教職員工為外國人者，於第一次申請聘僱許可時應檢附外國人原護照國開具之行為良好證明文件；直轄市、縣（市）主管教育行政機關應主動查證並得派員檢查；</w:t>
      </w:r>
      <w:proofErr w:type="gramStart"/>
      <w:r>
        <w:rPr>
          <w:rFonts w:hint="eastAsia"/>
        </w:rPr>
        <w:t>教職員工異動</w:t>
      </w:r>
      <w:proofErr w:type="gramEnd"/>
      <w:r>
        <w:rPr>
          <w:rFonts w:hint="eastAsia"/>
        </w:rPr>
        <w:t>時，亦同。(第5項)直轄市、縣（市）主管教育行政機關得派員攜帶證明文件，進入短期補習班檢查其設立之條件與程序、樓層與面積、設施、設備與管理、服務人員、課程類科與內容、退費方式與基準、班級人數、學生權益之保障等本法及自治法規所定應遵行事項之辦理情形，並令其提供有關資料或證明文件，短期補習班不得規避、妨礙或拒絕。</w:t>
      </w:r>
      <w:r>
        <w:t>…</w:t>
      </w:r>
      <w:proofErr w:type="gramStart"/>
      <w:r>
        <w:t>…</w:t>
      </w:r>
      <w:proofErr w:type="gramEnd"/>
      <w:r>
        <w:rPr>
          <w:rFonts w:hint="eastAsia"/>
        </w:rPr>
        <w:t>(第13項)</w:t>
      </w:r>
      <w:r w:rsidRPr="00FF71B7">
        <w:rPr>
          <w:rFonts w:hint="eastAsia"/>
        </w:rPr>
        <w:t>短期補習班違反第</w:t>
      </w:r>
      <w:r>
        <w:rPr>
          <w:rFonts w:hint="eastAsia"/>
        </w:rPr>
        <w:t>3</w:t>
      </w:r>
      <w:r w:rsidRPr="00FF71B7">
        <w:rPr>
          <w:rFonts w:hint="eastAsia"/>
        </w:rPr>
        <w:t>項至第</w:t>
      </w:r>
      <w:r>
        <w:rPr>
          <w:rFonts w:hint="eastAsia"/>
        </w:rPr>
        <w:t>4</w:t>
      </w:r>
      <w:r w:rsidRPr="00FF71B7">
        <w:rPr>
          <w:rFonts w:hint="eastAsia"/>
        </w:rPr>
        <w:t>項、第</w:t>
      </w:r>
      <w:r>
        <w:rPr>
          <w:rFonts w:hint="eastAsia"/>
        </w:rPr>
        <w:t>9</w:t>
      </w:r>
      <w:r w:rsidRPr="00FF71B7">
        <w:rPr>
          <w:rFonts w:hint="eastAsia"/>
        </w:rPr>
        <w:t>項或第</w:t>
      </w:r>
      <w:r>
        <w:rPr>
          <w:rFonts w:hint="eastAsia"/>
        </w:rPr>
        <w:t>10</w:t>
      </w:r>
      <w:r w:rsidRPr="00FF71B7">
        <w:rPr>
          <w:rFonts w:hint="eastAsia"/>
        </w:rPr>
        <w:t>項規定者，直轄市、縣（市）主管教育行政機關應處其負責人新臺幣</w:t>
      </w:r>
      <w:r>
        <w:rPr>
          <w:rFonts w:hint="eastAsia"/>
        </w:rPr>
        <w:t>5</w:t>
      </w:r>
      <w:r w:rsidRPr="00FF71B7">
        <w:rPr>
          <w:rFonts w:hint="eastAsia"/>
        </w:rPr>
        <w:t>萬元以上</w:t>
      </w:r>
      <w:r>
        <w:rPr>
          <w:rFonts w:hint="eastAsia"/>
        </w:rPr>
        <w:t>25</w:t>
      </w:r>
      <w:r w:rsidRPr="00FF71B7">
        <w:rPr>
          <w:rFonts w:hint="eastAsia"/>
        </w:rPr>
        <w:t>萬元以下罰鍰，並得令其限期改善，屆期未改善者，按次處罰；必要時並令其停止招生或廢止短期補習班立案。</w:t>
      </w:r>
      <w:r>
        <w:rPr>
          <w:rFonts w:hAnsi="標楷體" w:hint="eastAsia"/>
        </w:rPr>
        <w:t>」</w:t>
      </w:r>
      <w:bookmarkEnd w:id="5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8EE"/>
    <w:multiLevelType w:val="hybridMultilevel"/>
    <w:tmpl w:val="C9E86630"/>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9D02F3"/>
    <w:multiLevelType w:val="hybridMultilevel"/>
    <w:tmpl w:val="F3D274B4"/>
    <w:lvl w:ilvl="0" w:tplc="B27A7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6F648C3"/>
    <w:multiLevelType w:val="hybridMultilevel"/>
    <w:tmpl w:val="051EAF8E"/>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9706B2"/>
    <w:multiLevelType w:val="hybridMultilevel"/>
    <w:tmpl w:val="65E6B0A0"/>
    <w:lvl w:ilvl="0" w:tplc="6FF459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455DEF"/>
    <w:multiLevelType w:val="hybridMultilevel"/>
    <w:tmpl w:val="C9E86630"/>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B271D6"/>
    <w:multiLevelType w:val="hybridMultilevel"/>
    <w:tmpl w:val="051EAF8E"/>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324CC1"/>
    <w:multiLevelType w:val="hybridMultilevel"/>
    <w:tmpl w:val="8452E830"/>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A44755"/>
    <w:multiLevelType w:val="hybridMultilevel"/>
    <w:tmpl w:val="61AA3C02"/>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8130C3"/>
    <w:multiLevelType w:val="hybridMultilevel"/>
    <w:tmpl w:val="35E64462"/>
    <w:lvl w:ilvl="0" w:tplc="70F855A0">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DC6572"/>
    <w:multiLevelType w:val="hybridMultilevel"/>
    <w:tmpl w:val="230CEB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4F5906"/>
    <w:multiLevelType w:val="hybridMultilevel"/>
    <w:tmpl w:val="2488C74A"/>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5FA4E72"/>
    <w:multiLevelType w:val="hybridMultilevel"/>
    <w:tmpl w:val="6D8885AE"/>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D6D108C"/>
    <w:multiLevelType w:val="hybridMultilevel"/>
    <w:tmpl w:val="051EAF8E"/>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10"/>
  </w:num>
  <w:num w:numId="23">
    <w:abstractNumId w:val="6"/>
  </w:num>
  <w:num w:numId="24">
    <w:abstractNumId w:val="1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5"/>
  </w:num>
  <w:num w:numId="29">
    <w:abstractNumId w:val="15"/>
  </w:num>
  <w:num w:numId="30">
    <w:abstractNumId w:val="8"/>
  </w:num>
  <w:num w:numId="31">
    <w:abstractNumId w:val="8"/>
  </w:num>
  <w:num w:numId="32">
    <w:abstractNumId w:val="2"/>
  </w:num>
  <w:num w:numId="33">
    <w:abstractNumId w:val="2"/>
  </w:num>
  <w:num w:numId="34">
    <w:abstractNumId w:val="2"/>
  </w:num>
  <w:num w:numId="35">
    <w:abstractNumId w:val="16"/>
  </w:num>
  <w:num w:numId="36">
    <w:abstractNumId w:val="20"/>
  </w:num>
  <w:num w:numId="37">
    <w:abstractNumId w:val="5"/>
  </w:num>
  <w:num w:numId="38">
    <w:abstractNumId w:val="11"/>
  </w:num>
  <w:num w:numId="39">
    <w:abstractNumId w:val="13"/>
  </w:num>
  <w:num w:numId="40">
    <w:abstractNumId w:val="0"/>
  </w:num>
  <w:num w:numId="41">
    <w:abstractNumId w:val="18"/>
  </w:num>
  <w:num w:numId="42">
    <w:abstractNumId w:val="9"/>
  </w:num>
  <w:num w:numId="43">
    <w:abstractNumId w:val="19"/>
  </w:num>
  <w:num w:numId="44">
    <w:abstractNumId w:val="17"/>
  </w:num>
  <w:num w:numId="45">
    <w:abstractNumId w:val="14"/>
  </w:num>
  <w:num w:numId="46">
    <w:abstractNumId w:val="3"/>
  </w:num>
  <w:num w:numId="4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2D5D"/>
    <w:rsid w:val="00017318"/>
    <w:rsid w:val="000246F7"/>
    <w:rsid w:val="0003114D"/>
    <w:rsid w:val="00036D76"/>
    <w:rsid w:val="00041730"/>
    <w:rsid w:val="00043D0C"/>
    <w:rsid w:val="00050778"/>
    <w:rsid w:val="000512D1"/>
    <w:rsid w:val="00057F32"/>
    <w:rsid w:val="00057F34"/>
    <w:rsid w:val="00062A25"/>
    <w:rsid w:val="00064DC6"/>
    <w:rsid w:val="00073CB5"/>
    <w:rsid w:val="0007425C"/>
    <w:rsid w:val="000768E0"/>
    <w:rsid w:val="00077553"/>
    <w:rsid w:val="00080040"/>
    <w:rsid w:val="000851A2"/>
    <w:rsid w:val="0009352E"/>
    <w:rsid w:val="00096B96"/>
    <w:rsid w:val="00097136"/>
    <w:rsid w:val="000A2F3F"/>
    <w:rsid w:val="000A4183"/>
    <w:rsid w:val="000A6E09"/>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4054"/>
    <w:rsid w:val="001E0D8A"/>
    <w:rsid w:val="001E4293"/>
    <w:rsid w:val="001E67BA"/>
    <w:rsid w:val="001E74C2"/>
    <w:rsid w:val="001F3C8C"/>
    <w:rsid w:val="001F5A48"/>
    <w:rsid w:val="001F6260"/>
    <w:rsid w:val="00200007"/>
    <w:rsid w:val="002030A5"/>
    <w:rsid w:val="00203131"/>
    <w:rsid w:val="00212E88"/>
    <w:rsid w:val="00213C9C"/>
    <w:rsid w:val="0022009E"/>
    <w:rsid w:val="00220D20"/>
    <w:rsid w:val="0022425C"/>
    <w:rsid w:val="002246DE"/>
    <w:rsid w:val="002421B5"/>
    <w:rsid w:val="0025106C"/>
    <w:rsid w:val="00252BC4"/>
    <w:rsid w:val="00253E41"/>
    <w:rsid w:val="00254014"/>
    <w:rsid w:val="0026504D"/>
    <w:rsid w:val="002666B3"/>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858"/>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826"/>
    <w:rsid w:val="00396EC5"/>
    <w:rsid w:val="003A5B7B"/>
    <w:rsid w:val="003A7A58"/>
    <w:rsid w:val="003B1017"/>
    <w:rsid w:val="003B3C07"/>
    <w:rsid w:val="003B6775"/>
    <w:rsid w:val="003C1389"/>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54692"/>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0C5F"/>
    <w:rsid w:val="00531D2C"/>
    <w:rsid w:val="00536BC2"/>
    <w:rsid w:val="005425E1"/>
    <w:rsid w:val="005427C5"/>
    <w:rsid w:val="00542CF6"/>
    <w:rsid w:val="00553C03"/>
    <w:rsid w:val="00563692"/>
    <w:rsid w:val="00571349"/>
    <w:rsid w:val="005908B8"/>
    <w:rsid w:val="0059512E"/>
    <w:rsid w:val="00597A60"/>
    <w:rsid w:val="005A6DD2"/>
    <w:rsid w:val="005C385D"/>
    <w:rsid w:val="005D3B20"/>
    <w:rsid w:val="005E5C68"/>
    <w:rsid w:val="005E65C0"/>
    <w:rsid w:val="005F0390"/>
    <w:rsid w:val="00612023"/>
    <w:rsid w:val="00614190"/>
    <w:rsid w:val="00621065"/>
    <w:rsid w:val="00622A99"/>
    <w:rsid w:val="00622E67"/>
    <w:rsid w:val="00626EDC"/>
    <w:rsid w:val="006470EC"/>
    <w:rsid w:val="0065598E"/>
    <w:rsid w:val="00655AF2"/>
    <w:rsid w:val="006568BE"/>
    <w:rsid w:val="0066025D"/>
    <w:rsid w:val="006773EC"/>
    <w:rsid w:val="00680504"/>
    <w:rsid w:val="00681CD9"/>
    <w:rsid w:val="00683E30"/>
    <w:rsid w:val="00687024"/>
    <w:rsid w:val="00691F7C"/>
    <w:rsid w:val="00695109"/>
    <w:rsid w:val="00696415"/>
    <w:rsid w:val="006A797C"/>
    <w:rsid w:val="006D3691"/>
    <w:rsid w:val="006D68DE"/>
    <w:rsid w:val="006E2DCE"/>
    <w:rsid w:val="006E6A40"/>
    <w:rsid w:val="006F2B62"/>
    <w:rsid w:val="006F3563"/>
    <w:rsid w:val="006F42B9"/>
    <w:rsid w:val="006F5EBA"/>
    <w:rsid w:val="006F6103"/>
    <w:rsid w:val="00704E00"/>
    <w:rsid w:val="007209E7"/>
    <w:rsid w:val="00726182"/>
    <w:rsid w:val="00732329"/>
    <w:rsid w:val="007337CA"/>
    <w:rsid w:val="00734CE4"/>
    <w:rsid w:val="00735123"/>
    <w:rsid w:val="00741837"/>
    <w:rsid w:val="007453E6"/>
    <w:rsid w:val="0075243E"/>
    <w:rsid w:val="007666F5"/>
    <w:rsid w:val="0077309D"/>
    <w:rsid w:val="00773C33"/>
    <w:rsid w:val="007774EE"/>
    <w:rsid w:val="00781822"/>
    <w:rsid w:val="00783F21"/>
    <w:rsid w:val="00787159"/>
    <w:rsid w:val="00791668"/>
    <w:rsid w:val="00791AA1"/>
    <w:rsid w:val="007A3793"/>
    <w:rsid w:val="007B5302"/>
    <w:rsid w:val="007C1BA2"/>
    <w:rsid w:val="007D20E9"/>
    <w:rsid w:val="007D7881"/>
    <w:rsid w:val="007D7E3A"/>
    <w:rsid w:val="007E0E10"/>
    <w:rsid w:val="007E4768"/>
    <w:rsid w:val="007E5BDD"/>
    <w:rsid w:val="007E777B"/>
    <w:rsid w:val="007F2070"/>
    <w:rsid w:val="008053F5"/>
    <w:rsid w:val="00810198"/>
    <w:rsid w:val="008116CF"/>
    <w:rsid w:val="00815DA8"/>
    <w:rsid w:val="0082194D"/>
    <w:rsid w:val="00826EF5"/>
    <w:rsid w:val="00831693"/>
    <w:rsid w:val="00840104"/>
    <w:rsid w:val="00841FC5"/>
    <w:rsid w:val="00844507"/>
    <w:rsid w:val="00845709"/>
    <w:rsid w:val="008576BD"/>
    <w:rsid w:val="00860463"/>
    <w:rsid w:val="0086287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60DD"/>
    <w:rsid w:val="00931A10"/>
    <w:rsid w:val="00947967"/>
    <w:rsid w:val="00957847"/>
    <w:rsid w:val="00965200"/>
    <w:rsid w:val="009668B3"/>
    <w:rsid w:val="0096720B"/>
    <w:rsid w:val="00971471"/>
    <w:rsid w:val="009849C2"/>
    <w:rsid w:val="00984D24"/>
    <w:rsid w:val="009858EB"/>
    <w:rsid w:val="009B0046"/>
    <w:rsid w:val="009C1440"/>
    <w:rsid w:val="009C2107"/>
    <w:rsid w:val="009C5D9E"/>
    <w:rsid w:val="009D253C"/>
    <w:rsid w:val="009D2C3E"/>
    <w:rsid w:val="009E0625"/>
    <w:rsid w:val="009E3034"/>
    <w:rsid w:val="009E549F"/>
    <w:rsid w:val="009F287E"/>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A5F9F"/>
    <w:rsid w:val="00AB2FAB"/>
    <w:rsid w:val="00AB5C14"/>
    <w:rsid w:val="00AC1EE7"/>
    <w:rsid w:val="00AC333F"/>
    <w:rsid w:val="00AC585C"/>
    <w:rsid w:val="00AD1925"/>
    <w:rsid w:val="00AE067D"/>
    <w:rsid w:val="00AE1257"/>
    <w:rsid w:val="00AF1181"/>
    <w:rsid w:val="00AF2F79"/>
    <w:rsid w:val="00AF4653"/>
    <w:rsid w:val="00AF7DB7"/>
    <w:rsid w:val="00B443E4"/>
    <w:rsid w:val="00B47325"/>
    <w:rsid w:val="00B56037"/>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581A"/>
    <w:rsid w:val="00BC64F2"/>
    <w:rsid w:val="00BD4303"/>
    <w:rsid w:val="00BD7D5D"/>
    <w:rsid w:val="00BE58D6"/>
    <w:rsid w:val="00BF2A42"/>
    <w:rsid w:val="00C03D8C"/>
    <w:rsid w:val="00C055EC"/>
    <w:rsid w:val="00C10DC9"/>
    <w:rsid w:val="00C12FB3"/>
    <w:rsid w:val="00C17341"/>
    <w:rsid w:val="00C24EEF"/>
    <w:rsid w:val="00C25CF6"/>
    <w:rsid w:val="00C26C36"/>
    <w:rsid w:val="00C32768"/>
    <w:rsid w:val="00C431DF"/>
    <w:rsid w:val="00C44720"/>
    <w:rsid w:val="00C456BD"/>
    <w:rsid w:val="00C530DC"/>
    <w:rsid w:val="00C5350D"/>
    <w:rsid w:val="00C6123C"/>
    <w:rsid w:val="00C7084D"/>
    <w:rsid w:val="00C7315E"/>
    <w:rsid w:val="00C75895"/>
    <w:rsid w:val="00C83C9F"/>
    <w:rsid w:val="00C86866"/>
    <w:rsid w:val="00C94840"/>
    <w:rsid w:val="00CA6AC8"/>
    <w:rsid w:val="00CB027F"/>
    <w:rsid w:val="00CC6297"/>
    <w:rsid w:val="00CC75E7"/>
    <w:rsid w:val="00CC7690"/>
    <w:rsid w:val="00CD1986"/>
    <w:rsid w:val="00CE4D5C"/>
    <w:rsid w:val="00CF05DA"/>
    <w:rsid w:val="00CF58EB"/>
    <w:rsid w:val="00D0106E"/>
    <w:rsid w:val="00D06383"/>
    <w:rsid w:val="00D20E85"/>
    <w:rsid w:val="00D24615"/>
    <w:rsid w:val="00D27557"/>
    <w:rsid w:val="00D37842"/>
    <w:rsid w:val="00D42DC2"/>
    <w:rsid w:val="00D50E91"/>
    <w:rsid w:val="00D537E1"/>
    <w:rsid w:val="00D55BB2"/>
    <w:rsid w:val="00D6091A"/>
    <w:rsid w:val="00D6695F"/>
    <w:rsid w:val="00D735EC"/>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6C3"/>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4DFC"/>
    <w:rsid w:val="00E351ED"/>
    <w:rsid w:val="00E4081B"/>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08F4"/>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0972"/>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463C0"/>
  <w15:docId w15:val="{4FEDEA18-B741-4A7B-8C37-7F0C1EB6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50E91"/>
    <w:pPr>
      <w:snapToGrid w:val="0"/>
      <w:jc w:val="left"/>
    </w:pPr>
    <w:rPr>
      <w:sz w:val="20"/>
    </w:rPr>
  </w:style>
  <w:style w:type="character" w:customStyle="1" w:styleId="afb">
    <w:name w:val="註腳文字 字元"/>
    <w:basedOn w:val="a7"/>
    <w:link w:val="afa"/>
    <w:uiPriority w:val="99"/>
    <w:semiHidden/>
    <w:rsid w:val="00D50E91"/>
    <w:rPr>
      <w:rFonts w:ascii="標楷體" w:eastAsia="標楷體"/>
      <w:kern w:val="2"/>
    </w:rPr>
  </w:style>
  <w:style w:type="character" w:styleId="afc">
    <w:name w:val="footnote reference"/>
    <w:basedOn w:val="a7"/>
    <w:uiPriority w:val="99"/>
    <w:semiHidden/>
    <w:unhideWhenUsed/>
    <w:rsid w:val="00D50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6DDBB-9BE2-488E-99F6-AB5ED6C6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1088</Words>
  <Characters>6208</Characters>
  <Application>Microsoft Office Word</Application>
  <DocSecurity>0</DocSecurity>
  <Lines>51</Lines>
  <Paragraphs>14</Paragraphs>
  <ScaleCrop>false</ScaleCrop>
  <Company>cy</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2</cp:revision>
  <cp:lastPrinted>2024-08-07T08:30:00Z</cp:lastPrinted>
  <dcterms:created xsi:type="dcterms:W3CDTF">2024-08-22T08:11:00Z</dcterms:created>
  <dcterms:modified xsi:type="dcterms:W3CDTF">2024-08-22T08:11:00Z</dcterms:modified>
</cp:coreProperties>
</file>