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4671C7" w:rsidRDefault="004671C7" w:rsidP="004671C7">
      <w:pPr>
        <w:pStyle w:val="1"/>
        <w:ind w:left="2380" w:hanging="2380"/>
        <w:rPr>
          <w:color w:val="000000"/>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1794865"/>
      <w:bookmarkStart w:id="33" w:name="_Toc422834150"/>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Pr>
          <w:rFonts w:hint="eastAsia"/>
        </w:rPr>
        <w:t>調查緣起</w:t>
      </w:r>
      <w:bookmarkEnd w:id="0"/>
      <w:bookmarkEnd w:id="1"/>
      <w:bookmarkEnd w:id="2"/>
      <w:bookmarkEnd w:id="3"/>
      <w:bookmarkEnd w:id="4"/>
      <w:bookmarkEnd w:id="5"/>
      <w:bookmarkEnd w:id="6"/>
      <w:bookmarkEnd w:id="7"/>
      <w:bookmarkEnd w:id="8"/>
      <w:r>
        <w:rPr>
          <w:rFonts w:hint="eastAsia"/>
        </w:rPr>
        <w:t>：</w:t>
      </w:r>
      <w:r>
        <w:rPr>
          <w:rFonts w:hint="eastAsia"/>
          <w:color w:val="000000"/>
        </w:rPr>
        <w:t>本案係委員自動調查</w:t>
      </w:r>
      <w:bookmarkEnd w:id="9"/>
      <w:bookmarkEnd w:id="10"/>
      <w:bookmarkEnd w:id="11"/>
      <w:bookmarkEnd w:id="12"/>
      <w:bookmarkEnd w:id="13"/>
      <w:bookmarkEnd w:id="14"/>
      <w:bookmarkEnd w:id="15"/>
      <w:bookmarkEnd w:id="16"/>
      <w:bookmarkEnd w:id="17"/>
      <w:bookmarkEnd w:id="18"/>
      <w:bookmarkEnd w:id="19"/>
      <w:bookmarkEnd w:id="20"/>
      <w:bookmarkEnd w:id="21"/>
      <w:r>
        <w:rPr>
          <w:rFonts w:hint="eastAsia"/>
          <w:color w:val="000000"/>
          <w:szCs w:val="32"/>
        </w:rPr>
        <w:t>。</w:t>
      </w:r>
    </w:p>
    <w:p w:rsidR="004671C7" w:rsidRDefault="004671C7" w:rsidP="004671C7">
      <w:pPr>
        <w:pStyle w:val="1"/>
        <w:ind w:left="2380" w:hanging="2380"/>
      </w:pPr>
      <w:bookmarkStart w:id="47" w:name="_Toc525939721"/>
      <w:bookmarkStart w:id="48" w:name="_Toc525939216"/>
      <w:bookmarkStart w:id="49" w:name="_Toc525938368"/>
      <w:bookmarkStart w:id="50" w:name="_Toc525070828"/>
      <w:bookmarkStart w:id="51" w:name="_Toc525066138"/>
      <w:bookmarkStart w:id="52" w:name="_Toc524902719"/>
      <w:bookmarkStart w:id="53" w:name="_Toc524896213"/>
      <w:bookmarkStart w:id="54" w:name="_Toc524896183"/>
      <w:bookmarkStart w:id="55" w:name="_Toc524895637"/>
      <w:bookmarkStart w:id="56" w:name="_Toc524892367"/>
      <w:bookmarkStart w:id="57" w:name="_Toc70242194"/>
      <w:bookmarkStart w:id="58" w:name="_Toc70241805"/>
      <w:bookmarkStart w:id="59" w:name="_Toc69609809"/>
      <w:bookmarkStart w:id="60" w:name="_Toc69556935"/>
      <w:bookmarkStart w:id="61" w:name="_Toc69556886"/>
      <w:bookmarkStart w:id="62" w:name="_Toc4473319"/>
      <w:bookmarkStart w:id="63" w:name="_Toc4316178"/>
      <w:bookmarkStart w:id="64" w:name="_Toc2400383"/>
      <w:bookmarkStart w:id="65" w:name="_Toc529228247"/>
      <w:bookmarkStart w:id="66" w:name="_Toc529223851"/>
      <w:bookmarkStart w:id="67" w:name="_Toc529223100"/>
      <w:bookmarkStart w:id="68" w:name="_Toc529222678"/>
      <w:bookmarkStart w:id="69" w:name="_Toc529218255"/>
      <w:r>
        <w:rPr>
          <w:rFonts w:hint="eastAsia"/>
        </w:rPr>
        <w:t>調查對象</w:t>
      </w:r>
      <w:bookmarkEnd w:id="47"/>
      <w:bookmarkEnd w:id="48"/>
      <w:bookmarkEnd w:id="49"/>
      <w:bookmarkEnd w:id="50"/>
      <w:bookmarkEnd w:id="51"/>
      <w:bookmarkEnd w:id="52"/>
      <w:bookmarkEnd w:id="53"/>
      <w:bookmarkEnd w:id="54"/>
      <w:bookmarkEnd w:id="55"/>
      <w:bookmarkEnd w:id="56"/>
      <w:r>
        <w:rPr>
          <w:rFonts w:hint="eastAsia"/>
        </w:rPr>
        <w:t>：</w:t>
      </w:r>
      <w:r w:rsidR="00BC06A1">
        <w:rPr>
          <w:rFonts w:hint="eastAsia"/>
        </w:rPr>
        <w:t>司法院、法務部</w:t>
      </w:r>
      <w:r w:rsidR="00FB57F1">
        <w:rPr>
          <w:rFonts w:hint="eastAsia"/>
        </w:rPr>
        <w:t>、內政部</w:t>
      </w:r>
      <w:r w:rsidR="00BC06A1">
        <w:rPr>
          <w:rFonts w:hint="eastAsia"/>
        </w:rPr>
        <w:t>、</w:t>
      </w:r>
      <w:r w:rsidR="00BC06A1" w:rsidRPr="00BC06A1">
        <w:rPr>
          <w:rFonts w:hint="eastAsia"/>
        </w:rPr>
        <w:t>國家通訊傳播委員會</w:t>
      </w:r>
      <w:r>
        <w:rPr>
          <w:rFonts w:hint="eastAsia"/>
        </w:rPr>
        <w:t>。</w:t>
      </w:r>
      <w:bookmarkEnd w:id="57"/>
      <w:bookmarkEnd w:id="58"/>
      <w:bookmarkEnd w:id="59"/>
      <w:bookmarkEnd w:id="60"/>
      <w:bookmarkEnd w:id="61"/>
      <w:bookmarkEnd w:id="62"/>
      <w:bookmarkEnd w:id="63"/>
      <w:bookmarkEnd w:id="64"/>
      <w:bookmarkEnd w:id="65"/>
      <w:bookmarkEnd w:id="66"/>
      <w:bookmarkEnd w:id="67"/>
      <w:bookmarkEnd w:id="68"/>
      <w:bookmarkEnd w:id="69"/>
    </w:p>
    <w:p w:rsidR="00E25849" w:rsidRDefault="00E25849" w:rsidP="004E05A1">
      <w:pPr>
        <w:pStyle w:val="1"/>
        <w:ind w:left="2380" w:hanging="2380"/>
      </w:pPr>
      <w:r>
        <w:rPr>
          <w:rFonts w:hint="eastAsia"/>
        </w:rPr>
        <w:t>案　　由：</w:t>
      </w:r>
      <w:bookmarkStart w:id="70" w:name="_Hlk14592843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BC06A1" w:rsidRPr="00BC06A1">
        <w:rPr>
          <w:rFonts w:hint="eastAsia"/>
        </w:rPr>
        <w:t>據悉，近來主流媒體對於社會某重大矚目刑事案件諸多報導引起眾多爭議，且內容亦涉及檢警偵辦過程。則未經審判的媒體揣測輿論，是否影響國民法官法施行後之公平審判？又，有無檢警人員涉洩漏偵查資訊，而違反偵查不公開原則？國家通訊傳播委員會及司法行政，有無相關人員涉及違法失職？</w:t>
      </w:r>
      <w:proofErr w:type="gramStart"/>
      <w:r w:rsidR="00BC06A1" w:rsidRPr="00BC06A1">
        <w:rPr>
          <w:rFonts w:hint="eastAsia"/>
        </w:rPr>
        <w:t>均有深入</w:t>
      </w:r>
      <w:proofErr w:type="gramEnd"/>
      <w:r w:rsidR="00BC06A1" w:rsidRPr="00BC06A1">
        <w:rPr>
          <w:rFonts w:hint="eastAsia"/>
        </w:rPr>
        <w:t>調查之必要案。</w:t>
      </w:r>
      <w:bookmarkEnd w:id="70"/>
    </w:p>
    <w:p w:rsidR="00DA5510" w:rsidRDefault="00DA5510" w:rsidP="00DA5510">
      <w:pPr>
        <w:pStyle w:val="1"/>
      </w:pPr>
      <w:bookmarkStart w:id="71" w:name="_Toc524895646"/>
      <w:bookmarkStart w:id="72" w:name="_Toc524896192"/>
      <w:bookmarkStart w:id="73" w:name="_Toc524896222"/>
      <w:bookmarkStart w:id="74" w:name="_Toc524902729"/>
      <w:bookmarkStart w:id="75" w:name="_Toc525066145"/>
      <w:bookmarkStart w:id="76" w:name="_Toc525070836"/>
      <w:bookmarkStart w:id="77" w:name="_Toc525938376"/>
      <w:bookmarkStart w:id="78" w:name="_Toc525939224"/>
      <w:bookmarkStart w:id="79" w:name="_Toc525939729"/>
      <w:bookmarkStart w:id="80" w:name="_Toc529218269"/>
      <w:bookmarkStart w:id="81" w:name="_Toc529222686"/>
      <w:bookmarkStart w:id="82" w:name="_Toc529223108"/>
      <w:bookmarkStart w:id="83" w:name="_Toc529223859"/>
      <w:bookmarkStart w:id="84" w:name="_Toc529228262"/>
      <w:bookmarkStart w:id="85" w:name="_Toc2400392"/>
      <w:bookmarkStart w:id="86" w:name="_Toc4316186"/>
      <w:bookmarkStart w:id="87" w:name="_Toc4473327"/>
      <w:bookmarkStart w:id="88" w:name="_Toc69556894"/>
      <w:bookmarkStart w:id="89" w:name="_Toc69556943"/>
      <w:bookmarkStart w:id="90" w:name="_Toc69609817"/>
      <w:bookmarkStart w:id="91" w:name="_Toc70241813"/>
      <w:bookmarkStart w:id="92" w:name="_Toc70242202"/>
      <w:bookmarkStart w:id="93" w:name="_Toc421794872"/>
      <w:bookmarkStart w:id="94" w:name="_Toc422834157"/>
      <w:r>
        <w:rPr>
          <w:rFonts w:hint="eastAsia"/>
        </w:rPr>
        <w:t>調查意見：</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DA5510" w:rsidRDefault="00DA5510" w:rsidP="00DA5510">
      <w:pPr>
        <w:pStyle w:val="11"/>
        <w:ind w:left="680" w:firstLine="680"/>
      </w:pPr>
      <w:bookmarkStart w:id="95" w:name="_Hlk164762211"/>
      <w:bookmarkStart w:id="96" w:name="_Toc524902730"/>
      <w:r w:rsidRPr="00276C0D">
        <w:rPr>
          <w:rFonts w:hint="eastAsia"/>
        </w:rPr>
        <w:t>本案</w:t>
      </w:r>
      <w:r>
        <w:rPr>
          <w:rFonts w:hint="eastAsia"/>
        </w:rPr>
        <w:t>經向司法院、法務部、國家通訊傳播委員會（下稱通傳會）、內政部警政署</w:t>
      </w:r>
      <w:r w:rsidR="00FB57F1">
        <w:rPr>
          <w:rFonts w:hint="eastAsia"/>
        </w:rPr>
        <w:t>（下稱警政署）、法務部調查局（下稱調查局）</w:t>
      </w:r>
      <w:r>
        <w:rPr>
          <w:rFonts w:hint="eastAsia"/>
        </w:rPr>
        <w:t>調閱相關卷證資料、</w:t>
      </w:r>
      <w:proofErr w:type="gramStart"/>
      <w:r>
        <w:rPr>
          <w:rFonts w:hint="eastAsia"/>
        </w:rPr>
        <w:t>蒐</w:t>
      </w:r>
      <w:proofErr w:type="gramEnd"/>
      <w:r>
        <w:rPr>
          <w:rFonts w:hint="eastAsia"/>
        </w:rPr>
        <w:t>整有關偵查不公開與新聞處理之報告及文</w:t>
      </w:r>
      <w:r w:rsidR="003B681C">
        <w:rPr>
          <w:rFonts w:hint="eastAsia"/>
        </w:rPr>
        <w:t>獻</w:t>
      </w:r>
      <w:r>
        <w:rPr>
          <w:rFonts w:hint="eastAsia"/>
        </w:rPr>
        <w:t>，</w:t>
      </w:r>
      <w:r w:rsidRPr="00276C0D">
        <w:rPr>
          <w:rFonts w:hint="eastAsia"/>
        </w:rPr>
        <w:t>於</w:t>
      </w:r>
      <w:r>
        <w:rPr>
          <w:rFonts w:hint="eastAsia"/>
        </w:rPr>
        <w:t>民國（下同）</w:t>
      </w:r>
      <w:r w:rsidRPr="00276C0D">
        <w:rPr>
          <w:rFonts w:hint="eastAsia"/>
        </w:rPr>
        <w:t>112年11月8日諮詢臺灣大學法律學院王皇玉院長、前監察委員李復甸教授、臺灣公共廣播電視集團胡元輝董事長、國立政治大學法學院楊雲驊教授</w:t>
      </w:r>
      <w:r>
        <w:rPr>
          <w:rFonts w:hint="eastAsia"/>
        </w:rPr>
        <w:t>；</w:t>
      </w:r>
      <w:r w:rsidRPr="00276C0D">
        <w:rPr>
          <w:rFonts w:hint="eastAsia"/>
        </w:rPr>
        <w:t>於113年2月5日約</w:t>
      </w:r>
      <w:proofErr w:type="gramStart"/>
      <w:r w:rsidRPr="00276C0D">
        <w:rPr>
          <w:rFonts w:hint="eastAsia"/>
        </w:rPr>
        <w:t>詢</w:t>
      </w:r>
      <w:proofErr w:type="gramEnd"/>
      <w:r w:rsidRPr="00276C0D">
        <w:rPr>
          <w:rFonts w:hint="eastAsia"/>
        </w:rPr>
        <w:t>通傳會</w:t>
      </w:r>
      <w:r w:rsidR="00847713">
        <w:rPr>
          <w:rFonts w:hint="eastAsia"/>
        </w:rPr>
        <w:t>、</w:t>
      </w:r>
      <w:r w:rsidRPr="00276C0D">
        <w:rPr>
          <w:rFonts w:hint="eastAsia"/>
        </w:rPr>
        <w:t>司法院</w:t>
      </w:r>
      <w:r w:rsidR="00847713">
        <w:rPr>
          <w:rFonts w:hint="eastAsia"/>
        </w:rPr>
        <w:t>、</w:t>
      </w:r>
      <w:r w:rsidRPr="00276C0D">
        <w:rPr>
          <w:rFonts w:hint="eastAsia"/>
        </w:rPr>
        <w:t>法務部</w:t>
      </w:r>
      <w:r w:rsidR="00847713">
        <w:rPr>
          <w:rFonts w:hint="eastAsia"/>
        </w:rPr>
        <w:t>、</w:t>
      </w:r>
      <w:r w:rsidR="00847713" w:rsidRPr="00276C0D">
        <w:rPr>
          <w:rFonts w:hint="eastAsia"/>
        </w:rPr>
        <w:t>調查局</w:t>
      </w:r>
      <w:r w:rsidR="00847713">
        <w:rPr>
          <w:rFonts w:hint="eastAsia"/>
        </w:rPr>
        <w:t>、</w:t>
      </w:r>
      <w:r w:rsidRPr="00276C0D">
        <w:rPr>
          <w:rFonts w:hint="eastAsia"/>
        </w:rPr>
        <w:t>警政署、臺北市</w:t>
      </w:r>
      <w:r w:rsidR="004875C7">
        <w:rPr>
          <w:rFonts w:hint="eastAsia"/>
        </w:rPr>
        <w:t>政府</w:t>
      </w:r>
      <w:r w:rsidRPr="00276C0D">
        <w:rPr>
          <w:rFonts w:hint="eastAsia"/>
        </w:rPr>
        <w:t>警</w:t>
      </w:r>
      <w:r w:rsidR="004875C7">
        <w:rPr>
          <w:rFonts w:hint="eastAsia"/>
        </w:rPr>
        <w:t>察</w:t>
      </w:r>
      <w:r w:rsidRPr="00276C0D">
        <w:rPr>
          <w:rFonts w:hint="eastAsia"/>
        </w:rPr>
        <w:t>局</w:t>
      </w:r>
      <w:r>
        <w:rPr>
          <w:rFonts w:hint="eastAsia"/>
        </w:rPr>
        <w:t>等機關代表，</w:t>
      </w:r>
      <w:r w:rsidRPr="009C7FF2">
        <w:rPr>
          <w:rFonts w:hint="eastAsia"/>
        </w:rPr>
        <w:t>已調查</w:t>
      </w:r>
      <w:r>
        <w:rPr>
          <w:rFonts w:hAnsi="標楷體" w:hint="eastAsia"/>
        </w:rPr>
        <w:t>完畢</w:t>
      </w:r>
      <w:r w:rsidRPr="009C7FF2">
        <w:rPr>
          <w:rFonts w:hint="eastAsia"/>
        </w:rPr>
        <w:t>，</w:t>
      </w:r>
      <w:r>
        <w:rPr>
          <w:rFonts w:hint="eastAsia"/>
        </w:rPr>
        <w:t>茲臚</w:t>
      </w:r>
      <w:r w:rsidRPr="009C7FF2">
        <w:rPr>
          <w:rFonts w:hint="eastAsia"/>
        </w:rPr>
        <w:t>列調查意見如下：</w:t>
      </w:r>
      <w:bookmarkEnd w:id="95"/>
    </w:p>
    <w:p w:rsidR="00DA5510" w:rsidRDefault="00DA5510" w:rsidP="00DA5510">
      <w:pPr>
        <w:pStyle w:val="2"/>
        <w:rPr>
          <w:b/>
        </w:rPr>
      </w:pPr>
      <w:bookmarkStart w:id="97" w:name="_Hlk164333998"/>
      <w:r>
        <w:rPr>
          <w:rFonts w:hint="eastAsia"/>
          <w:b/>
        </w:rPr>
        <w:t>目前國民參與審判之案件雖尚無經媒體大幅報導之重大矚目案件，但如何</w:t>
      </w:r>
      <w:r w:rsidRPr="007C2B3E">
        <w:rPr>
          <w:rFonts w:hint="eastAsia"/>
          <w:b/>
        </w:rPr>
        <w:t>緩和媒體</w:t>
      </w:r>
      <w:r>
        <w:rPr>
          <w:rFonts w:hint="eastAsia"/>
          <w:b/>
        </w:rPr>
        <w:t>不當、偏頗</w:t>
      </w:r>
      <w:r w:rsidRPr="007C2B3E">
        <w:rPr>
          <w:rFonts w:hint="eastAsia"/>
          <w:b/>
        </w:rPr>
        <w:t>報導</w:t>
      </w:r>
      <w:r>
        <w:rPr>
          <w:rFonts w:hint="eastAsia"/>
          <w:b/>
        </w:rPr>
        <w:t>對</w:t>
      </w:r>
      <w:r w:rsidRPr="007C2B3E">
        <w:rPr>
          <w:rFonts w:hint="eastAsia"/>
          <w:b/>
        </w:rPr>
        <w:t>國民法官</w:t>
      </w:r>
      <w:r>
        <w:rPr>
          <w:rFonts w:hint="eastAsia"/>
          <w:b/>
        </w:rPr>
        <w:t>的</w:t>
      </w:r>
      <w:r w:rsidRPr="007C2B3E">
        <w:rPr>
          <w:rFonts w:hint="eastAsia"/>
          <w:b/>
        </w:rPr>
        <w:t>不當影響</w:t>
      </w:r>
      <w:r>
        <w:rPr>
          <w:rFonts w:hint="eastAsia"/>
          <w:b/>
        </w:rPr>
        <w:t>，除透過媒體自律機制外，</w:t>
      </w:r>
      <w:proofErr w:type="gramStart"/>
      <w:r>
        <w:rPr>
          <w:rFonts w:hint="eastAsia"/>
          <w:b/>
        </w:rPr>
        <w:t>司法院宜</w:t>
      </w:r>
      <w:bookmarkEnd w:id="97"/>
      <w:r w:rsidRPr="00765C36">
        <w:rPr>
          <w:rFonts w:hint="eastAsia"/>
          <w:b/>
        </w:rPr>
        <w:t>妥</w:t>
      </w:r>
      <w:proofErr w:type="gramEnd"/>
      <w:r w:rsidRPr="00765C36">
        <w:rPr>
          <w:rFonts w:hint="eastAsia"/>
          <w:b/>
        </w:rPr>
        <w:t>慎研議</w:t>
      </w:r>
      <w:r w:rsidR="001C6101">
        <w:rPr>
          <w:rFonts w:hint="eastAsia"/>
          <w:b/>
        </w:rPr>
        <w:t>是否</w:t>
      </w:r>
      <w:r w:rsidRPr="00765C36">
        <w:rPr>
          <w:rFonts w:hint="eastAsia"/>
          <w:b/>
        </w:rPr>
        <w:t>適用審前問卷</w:t>
      </w:r>
      <w:r>
        <w:rPr>
          <w:rFonts w:hint="eastAsia"/>
          <w:b/>
        </w:rPr>
        <w:t>、落實選任程序等配套措施、並評估審判實務就聲請不行國民參與審判案件之處理情形，</w:t>
      </w:r>
      <w:r w:rsidRPr="00765C36">
        <w:rPr>
          <w:rFonts w:hint="eastAsia"/>
          <w:b/>
        </w:rPr>
        <w:t>以確保無罪推定原則</w:t>
      </w:r>
      <w:r>
        <w:rPr>
          <w:rFonts w:hint="eastAsia"/>
          <w:b/>
        </w:rPr>
        <w:t>之落實</w:t>
      </w:r>
      <w:r w:rsidRPr="00765C36">
        <w:rPr>
          <w:rFonts w:hint="eastAsia"/>
          <w:b/>
        </w:rPr>
        <w:t>。</w:t>
      </w:r>
    </w:p>
    <w:p w:rsidR="00DA5510" w:rsidRDefault="00DA5510" w:rsidP="00DA5510">
      <w:pPr>
        <w:pStyle w:val="3"/>
      </w:pPr>
      <w:r w:rsidRPr="00C64961">
        <w:rPr>
          <w:rFonts w:hint="eastAsia"/>
        </w:rPr>
        <w:t>公民與政治權利國際公約第14條第2項規定：「受刑</w:t>
      </w:r>
      <w:r w:rsidRPr="00C64961">
        <w:rPr>
          <w:rFonts w:hint="eastAsia"/>
        </w:rPr>
        <w:lastRenderedPageBreak/>
        <w:t>事控告之人，未經依法確定有罪以前，應假定其無罪。」刑事訴訟法第245條第3項之立法理由指出，無罪推定原則為民主法治國家公認之原則，各種形式的人民公審被國際社會視為踐踏人權之野蠻國家的不文明象徵。</w:t>
      </w:r>
      <w:r>
        <w:rPr>
          <w:rFonts w:hint="eastAsia"/>
        </w:rPr>
        <w:t>本案緣</w:t>
      </w:r>
      <w:r w:rsidRPr="002039F6">
        <w:rPr>
          <w:rFonts w:hint="eastAsia"/>
        </w:rPr>
        <w:t>112年5月4日</w:t>
      </w:r>
      <w:proofErr w:type="gramStart"/>
      <w:r w:rsidRPr="002039F6">
        <w:rPr>
          <w:rFonts w:hint="eastAsia"/>
        </w:rPr>
        <w:t>臺</w:t>
      </w:r>
      <w:proofErr w:type="gramEnd"/>
      <w:r w:rsidRPr="002039F6">
        <w:rPr>
          <w:rFonts w:hint="eastAsia"/>
        </w:rPr>
        <w:t>中市賴姓18歲男高中生與26歲夏姓男子登記同性結婚，登記後2小時之上午11時02分該高中生</w:t>
      </w:r>
      <w:proofErr w:type="gramStart"/>
      <w:r w:rsidRPr="002039F6">
        <w:rPr>
          <w:rFonts w:hint="eastAsia"/>
        </w:rPr>
        <w:t>自夏男住</w:t>
      </w:r>
      <w:proofErr w:type="gramEnd"/>
      <w:r w:rsidRPr="002039F6">
        <w:rPr>
          <w:rFonts w:hint="eastAsia"/>
        </w:rPr>
        <w:t>處10樓墜樓身亡。因墜樓經過不明、死者家庭背景複雜，且死者</w:t>
      </w:r>
      <w:proofErr w:type="gramStart"/>
      <w:r w:rsidRPr="002039F6">
        <w:rPr>
          <w:rFonts w:hint="eastAsia"/>
        </w:rPr>
        <w:t>甫</w:t>
      </w:r>
      <w:proofErr w:type="gramEnd"/>
      <w:r w:rsidRPr="002039F6">
        <w:rPr>
          <w:rFonts w:hint="eastAsia"/>
        </w:rPr>
        <w:t>自祖父繼承</w:t>
      </w:r>
      <w:proofErr w:type="gramStart"/>
      <w:r w:rsidRPr="002039F6">
        <w:rPr>
          <w:rFonts w:hint="eastAsia"/>
        </w:rPr>
        <w:t>市值約新臺</w:t>
      </w:r>
      <w:proofErr w:type="gramEnd"/>
      <w:r w:rsidRPr="002039F6">
        <w:rPr>
          <w:rFonts w:hint="eastAsia"/>
        </w:rPr>
        <w:t>幣（下同）5億元的房地產（有報導稱12億元以上）</w:t>
      </w:r>
      <w:r>
        <w:rPr>
          <w:rFonts w:hint="eastAsia"/>
        </w:rPr>
        <w:t>，受各界矚目。據</w:t>
      </w:r>
      <w:r w:rsidRPr="002039F6">
        <w:rPr>
          <w:rFonts w:hint="eastAsia"/>
        </w:rPr>
        <w:t>媒體</w:t>
      </w:r>
      <w:r>
        <w:rPr>
          <w:rFonts w:hint="eastAsia"/>
        </w:rPr>
        <w:t>報導，死者母親因</w:t>
      </w:r>
      <w:r w:rsidRPr="00D46E5D">
        <w:rPr>
          <w:rFonts w:hint="eastAsia"/>
        </w:rPr>
        <w:t>懷疑兒子遭謀財害命</w:t>
      </w:r>
      <w:r>
        <w:rPr>
          <w:rFonts w:hint="eastAsia"/>
        </w:rPr>
        <w:t>，</w:t>
      </w:r>
      <w:proofErr w:type="gramStart"/>
      <w:r>
        <w:rPr>
          <w:rFonts w:hint="eastAsia"/>
        </w:rPr>
        <w:t>委託某法醫師</w:t>
      </w:r>
      <w:proofErr w:type="gramEnd"/>
      <w:r>
        <w:rPr>
          <w:rFonts w:hint="eastAsia"/>
        </w:rPr>
        <w:t>協助調查死因</w:t>
      </w:r>
      <w:r w:rsidRPr="00D46E5D">
        <w:rPr>
          <w:rFonts w:hint="eastAsia"/>
        </w:rPr>
        <w:t>，</w:t>
      </w:r>
      <w:r>
        <w:rPr>
          <w:rFonts w:hint="eastAsia"/>
        </w:rPr>
        <w:t>該法醫師至現場勘查及檢驗死者遺體，稱現場遭破壞、檢警採證輕率、死者遭人下毒後，偽裝成墜樓而有他殺嫌疑等情。</w:t>
      </w:r>
      <w:r w:rsidR="001729C8">
        <w:rPr>
          <w:rFonts w:hint="eastAsia"/>
        </w:rPr>
        <w:t>臺灣</w:t>
      </w:r>
      <w:proofErr w:type="gramStart"/>
      <w:r>
        <w:rPr>
          <w:rFonts w:hint="eastAsia"/>
        </w:rPr>
        <w:t>臺</w:t>
      </w:r>
      <w:proofErr w:type="gramEnd"/>
      <w:r>
        <w:rPr>
          <w:rFonts w:hint="eastAsia"/>
        </w:rPr>
        <w:t>中地</w:t>
      </w:r>
      <w:r w:rsidR="001729C8">
        <w:rPr>
          <w:rFonts w:hint="eastAsia"/>
        </w:rPr>
        <w:t>方</w:t>
      </w:r>
      <w:r>
        <w:rPr>
          <w:rFonts w:hint="eastAsia"/>
        </w:rPr>
        <w:t>檢</w:t>
      </w:r>
      <w:r w:rsidR="001729C8">
        <w:rPr>
          <w:rFonts w:hint="eastAsia"/>
        </w:rPr>
        <w:t>察</w:t>
      </w:r>
      <w:r>
        <w:rPr>
          <w:rFonts w:hint="eastAsia"/>
        </w:rPr>
        <w:t>署</w:t>
      </w:r>
      <w:r w:rsidR="001729C8">
        <w:rPr>
          <w:rFonts w:hint="eastAsia"/>
        </w:rPr>
        <w:t>（下稱臺中地檢署，以下檢察署均簡稱）</w:t>
      </w:r>
      <w:r>
        <w:rPr>
          <w:rFonts w:hint="eastAsia"/>
        </w:rPr>
        <w:t>雖於同年6月3日、6月6日、6月2</w:t>
      </w:r>
      <w:r>
        <w:t>1</w:t>
      </w:r>
      <w:r>
        <w:rPr>
          <w:rFonts w:hint="eastAsia"/>
        </w:rPr>
        <w:t>日</w:t>
      </w:r>
      <w:r w:rsidR="001C6101">
        <w:rPr>
          <w:rFonts w:hint="eastAsia"/>
        </w:rPr>
        <w:t>三次</w:t>
      </w:r>
      <w:r>
        <w:rPr>
          <w:rFonts w:hint="eastAsia"/>
        </w:rPr>
        <w:t>發布新聞稿，針對該法醫師質疑之事項提出澄清，並公布解剖鑑定報告，詳細說明查證方向及調查結果。然因</w:t>
      </w:r>
      <w:r w:rsidRPr="00FB10F3">
        <w:rPr>
          <w:rFonts w:hint="eastAsia"/>
        </w:rPr>
        <w:t>檢方</w:t>
      </w:r>
      <w:r>
        <w:rPr>
          <w:rFonts w:hint="eastAsia"/>
        </w:rPr>
        <w:t>認為死者係跳樓自殺，</w:t>
      </w:r>
      <w:proofErr w:type="gramStart"/>
      <w:r>
        <w:rPr>
          <w:rFonts w:hint="eastAsia"/>
        </w:rPr>
        <w:t>對夏男為</w:t>
      </w:r>
      <w:proofErr w:type="gramEnd"/>
      <w:r>
        <w:rPr>
          <w:rFonts w:hint="eastAsia"/>
        </w:rPr>
        <w:t>不起訴處分，</w:t>
      </w:r>
      <w:r w:rsidRPr="00FB10F3">
        <w:rPr>
          <w:rFonts w:hint="eastAsia"/>
        </w:rPr>
        <w:t>與</w:t>
      </w:r>
      <w:r>
        <w:rPr>
          <w:rFonts w:hint="eastAsia"/>
        </w:rPr>
        <w:t>該</w:t>
      </w:r>
      <w:r w:rsidRPr="00FB10F3">
        <w:rPr>
          <w:rFonts w:hint="eastAsia"/>
        </w:rPr>
        <w:t>法醫推斷「死者遭下毒，加工偽裝成墜樓或從低樓層被墜樓」有異</w:t>
      </w:r>
      <w:r>
        <w:rPr>
          <w:rFonts w:hint="eastAsia"/>
        </w:rPr>
        <w:t>，致信者恆信，不信</w:t>
      </w:r>
      <w:proofErr w:type="gramStart"/>
      <w:r>
        <w:rPr>
          <w:rFonts w:hint="eastAsia"/>
        </w:rPr>
        <w:t>者恆不</w:t>
      </w:r>
      <w:proofErr w:type="gramEnd"/>
      <w:r>
        <w:rPr>
          <w:rFonts w:hint="eastAsia"/>
        </w:rPr>
        <w:t>信。</w:t>
      </w:r>
      <w:r w:rsidRPr="00FB10F3">
        <w:rPr>
          <w:rFonts w:hint="eastAsia"/>
        </w:rPr>
        <w:t>有民眾在</w:t>
      </w:r>
      <w:proofErr w:type="gramStart"/>
      <w:r w:rsidRPr="00FB10F3">
        <w:rPr>
          <w:rFonts w:hint="eastAsia"/>
        </w:rPr>
        <w:t>臉書籌</w:t>
      </w:r>
      <w:proofErr w:type="gramEnd"/>
      <w:r w:rsidRPr="00FB10F3">
        <w:rPr>
          <w:rFonts w:hint="eastAsia"/>
        </w:rPr>
        <w:t>組社團「五億高中生要真相上街頭」，號召民眾上街頭</w:t>
      </w:r>
      <w:r>
        <w:rPr>
          <w:rFonts w:hint="eastAsia"/>
        </w:rPr>
        <w:t>，</w:t>
      </w:r>
      <w:r w:rsidRPr="00FB10F3">
        <w:rPr>
          <w:rFonts w:hint="eastAsia"/>
        </w:rPr>
        <w:t>抗議司法不公</w:t>
      </w:r>
      <w:r>
        <w:rPr>
          <w:rFonts w:hint="eastAsia"/>
        </w:rPr>
        <w:t>，其後</w:t>
      </w:r>
      <w:r w:rsidR="001729C8">
        <w:rPr>
          <w:rFonts w:hint="eastAsia"/>
        </w:rPr>
        <w:t>臺</w:t>
      </w:r>
      <w:r w:rsidRPr="00866CBB">
        <w:rPr>
          <w:rFonts w:hint="eastAsia"/>
        </w:rPr>
        <w:t>中高分檢</w:t>
      </w:r>
      <w:r>
        <w:rPr>
          <w:rFonts w:hint="eastAsia"/>
        </w:rPr>
        <w:t>署將</w:t>
      </w:r>
      <w:r w:rsidRPr="00866CBB">
        <w:rPr>
          <w:rFonts w:hint="eastAsia"/>
        </w:rPr>
        <w:t>全案發回續查</w:t>
      </w:r>
      <w:r>
        <w:rPr>
          <w:rFonts w:hint="eastAsia"/>
        </w:rPr>
        <w:t>，相關爭議仍餘波盪漾</w:t>
      </w:r>
      <w:r w:rsidRPr="00FB10F3">
        <w:rPr>
          <w:rFonts w:hint="eastAsia"/>
        </w:rPr>
        <w:t>。</w:t>
      </w:r>
      <w:r>
        <w:rPr>
          <w:rFonts w:hint="eastAsia"/>
        </w:rPr>
        <w:t>該案未來如進行國民參與審判，如何確保其公正性，即可能產生疑義。</w:t>
      </w:r>
    </w:p>
    <w:p w:rsidR="00DA5510" w:rsidRDefault="00DA5510" w:rsidP="00DA5510">
      <w:pPr>
        <w:pStyle w:val="3"/>
      </w:pPr>
      <w:proofErr w:type="gramStart"/>
      <w:r>
        <w:rPr>
          <w:rFonts w:hint="eastAsia"/>
        </w:rPr>
        <w:t>詢</w:t>
      </w:r>
      <w:proofErr w:type="gramEnd"/>
      <w:r>
        <w:rPr>
          <w:rFonts w:hint="eastAsia"/>
        </w:rPr>
        <w:t>據司法院表示略以：</w:t>
      </w:r>
      <w:r w:rsidRPr="0075389B">
        <w:rPr>
          <w:rFonts w:hint="eastAsia"/>
        </w:rPr>
        <w:t>國民法官制度立法目的，係</w:t>
      </w:r>
      <w:r>
        <w:rPr>
          <w:rFonts w:hint="eastAsia"/>
        </w:rPr>
        <w:t>透過</w:t>
      </w:r>
      <w:r w:rsidRPr="0075389B">
        <w:rPr>
          <w:rFonts w:hint="eastAsia"/>
        </w:rPr>
        <w:t>來自社會不同領域的國民參與刑事審判，</w:t>
      </w:r>
      <w:r w:rsidRPr="00A91323">
        <w:rPr>
          <w:rFonts w:hint="eastAsia"/>
        </w:rPr>
        <w:t>將國民的正當法律感情納入審判之中，共同作出周全妥適的判決</w:t>
      </w:r>
      <w:r>
        <w:rPr>
          <w:rFonts w:hint="eastAsia"/>
        </w:rPr>
        <w:t>。</w:t>
      </w:r>
      <w:r w:rsidRPr="00A91323">
        <w:rPr>
          <w:rFonts w:hint="eastAsia"/>
        </w:rPr>
        <w:t>國民法官法</w:t>
      </w:r>
      <w:r>
        <w:rPr>
          <w:rFonts w:hint="eastAsia"/>
        </w:rPr>
        <w:t>及該</w:t>
      </w:r>
      <w:r w:rsidRPr="00A91323">
        <w:rPr>
          <w:rFonts w:hint="eastAsia"/>
        </w:rPr>
        <w:t>法施行細則</w:t>
      </w:r>
      <w:r>
        <w:rPr>
          <w:rFonts w:hint="eastAsia"/>
        </w:rPr>
        <w:t>在選任程</w:t>
      </w:r>
      <w:r>
        <w:rPr>
          <w:rFonts w:hint="eastAsia"/>
        </w:rPr>
        <w:lastRenderedPageBreak/>
        <w:t>序、審前說明、審判期日及終局評議等程序階段，對於</w:t>
      </w:r>
      <w:r w:rsidRPr="00A91323">
        <w:rPr>
          <w:rFonts w:hint="eastAsia"/>
        </w:rPr>
        <w:t>使未受法律專業訓練之國民知悉並遵循相關法律原則，以公正之視角進行案件審理，</w:t>
      </w:r>
      <w:r>
        <w:rPr>
          <w:rFonts w:hint="eastAsia"/>
        </w:rPr>
        <w:t>在</w:t>
      </w:r>
      <w:r w:rsidRPr="00A91323">
        <w:rPr>
          <w:rFonts w:hint="eastAsia"/>
        </w:rPr>
        <w:t>不受干涉之情形下形成心證</w:t>
      </w:r>
      <w:r>
        <w:rPr>
          <w:rFonts w:hint="eastAsia"/>
        </w:rPr>
        <w:t>，</w:t>
      </w:r>
      <w:proofErr w:type="gramStart"/>
      <w:r>
        <w:rPr>
          <w:rFonts w:hint="eastAsia"/>
        </w:rPr>
        <w:t>均有相關</w:t>
      </w:r>
      <w:proofErr w:type="gramEnd"/>
      <w:r>
        <w:rPr>
          <w:rFonts w:hint="eastAsia"/>
        </w:rPr>
        <w:t>規範。至於緩和</w:t>
      </w:r>
      <w:r w:rsidRPr="00A91323">
        <w:rPr>
          <w:rFonts w:hint="eastAsia"/>
        </w:rPr>
        <w:t>過於深入或立場較為強烈之報導可能影響</w:t>
      </w:r>
      <w:r>
        <w:rPr>
          <w:rFonts w:hint="eastAsia"/>
        </w:rPr>
        <w:t>國民法官</w:t>
      </w:r>
      <w:r w:rsidRPr="00A91323">
        <w:rPr>
          <w:rFonts w:hint="eastAsia"/>
        </w:rPr>
        <w:t>判斷之疑慮參考日本裁判員制度實施之經驗，</w:t>
      </w:r>
      <w:r>
        <w:rPr>
          <w:rFonts w:hint="eastAsia"/>
        </w:rPr>
        <w:t>宜由</w:t>
      </w:r>
      <w:r w:rsidRPr="00A91323">
        <w:rPr>
          <w:rFonts w:hint="eastAsia"/>
        </w:rPr>
        <w:t>媒體界自行訂定媒體報導之自律規範</w:t>
      </w:r>
      <w:r>
        <w:rPr>
          <w:rFonts w:hint="eastAsia"/>
        </w:rPr>
        <w:t>等語。另據司法院統計，</w:t>
      </w:r>
      <w:proofErr w:type="gramStart"/>
      <w:r w:rsidRPr="008A1F9D">
        <w:rPr>
          <w:rFonts w:hint="eastAsia"/>
        </w:rPr>
        <w:t>112</w:t>
      </w:r>
      <w:proofErr w:type="gramEnd"/>
      <w:r w:rsidRPr="008A1F9D">
        <w:rPr>
          <w:rFonts w:hint="eastAsia"/>
        </w:rPr>
        <w:t>年度受理行國民參與審判案件</w:t>
      </w:r>
      <w:r w:rsidR="004E343E">
        <w:rPr>
          <w:rFonts w:hint="eastAsia"/>
        </w:rPr>
        <w:t>共計</w:t>
      </w:r>
      <w:r w:rsidRPr="008A1F9D">
        <w:rPr>
          <w:rFonts w:hint="eastAsia"/>
        </w:rPr>
        <w:t>108件，經聲請不行國民參與審判計29件，</w:t>
      </w:r>
      <w:r w:rsidR="00B0617F" w:rsidRPr="00B0617F">
        <w:rPr>
          <w:rFonts w:hint="eastAsia"/>
        </w:rPr>
        <w:t>法院裁定不行國民參與審判計16件（含裁定部分不行國民參與審判件數1件）</w:t>
      </w:r>
      <w:r>
        <w:rPr>
          <w:rFonts w:hint="eastAsia"/>
        </w:rPr>
        <w:t>，</w:t>
      </w:r>
      <w:r w:rsidRPr="008A1F9D">
        <w:rPr>
          <w:rFonts w:hint="eastAsia"/>
        </w:rPr>
        <w:t>其中依</w:t>
      </w:r>
      <w:r w:rsidR="003D4ED8">
        <w:rPr>
          <w:rFonts w:hint="eastAsia"/>
        </w:rPr>
        <w:t>國民法官法第6條第1項</w:t>
      </w:r>
      <w:r>
        <w:rPr>
          <w:rFonts w:hint="eastAsia"/>
        </w:rPr>
        <w:t>第3款（</w:t>
      </w:r>
      <w:proofErr w:type="gramStart"/>
      <w:r>
        <w:rPr>
          <w:rFonts w:hint="eastAsia"/>
        </w:rPr>
        <w:t>曠</w:t>
      </w:r>
      <w:proofErr w:type="gramEnd"/>
      <w:r>
        <w:rPr>
          <w:rFonts w:hint="eastAsia"/>
        </w:rPr>
        <w:t>日費時）5件、依第4款（被告認罪等）9件、依第5款（其他原因）2件</w:t>
      </w:r>
      <w:r>
        <w:rPr>
          <w:rStyle w:val="afe"/>
        </w:rPr>
        <w:footnoteReference w:id="1"/>
      </w:r>
      <w:r>
        <w:rPr>
          <w:rFonts w:hint="eastAsia"/>
        </w:rPr>
        <w:t>。審視相關裁定理由，尚無依第1</w:t>
      </w:r>
      <w:r w:rsidR="00FC0746">
        <w:rPr>
          <w:rFonts w:hint="eastAsia"/>
        </w:rPr>
        <w:t>款事由（難期公正之虞）</w:t>
      </w:r>
      <w:r>
        <w:rPr>
          <w:rFonts w:hint="eastAsia"/>
        </w:rPr>
        <w:t>轉軌之案例</w:t>
      </w:r>
      <w:r w:rsidR="00E2714F">
        <w:rPr>
          <w:rFonts w:hint="eastAsia"/>
        </w:rPr>
        <w:t>，</w:t>
      </w:r>
      <w:r w:rsidR="00583BBB">
        <w:rPr>
          <w:rFonts w:hint="eastAsia"/>
        </w:rPr>
        <w:t>認</w:t>
      </w:r>
      <w:r>
        <w:rPr>
          <w:rFonts w:hint="eastAsia"/>
        </w:rPr>
        <w:t>為</w:t>
      </w:r>
      <w:r w:rsidRPr="008B3EF6">
        <w:rPr>
          <w:rFonts w:hint="eastAsia"/>
        </w:rPr>
        <w:t>候選國民法官</w:t>
      </w:r>
      <w:r w:rsidR="00583BBB">
        <w:rPr>
          <w:rFonts w:hint="eastAsia"/>
        </w:rPr>
        <w:t>如</w:t>
      </w:r>
      <w:r w:rsidRPr="008B3EF6">
        <w:rPr>
          <w:rFonts w:hint="eastAsia"/>
        </w:rPr>
        <w:t>難以公正審理，可</w:t>
      </w:r>
      <w:r w:rsidR="00583BBB">
        <w:rPr>
          <w:rFonts w:hint="eastAsia"/>
        </w:rPr>
        <w:t>經</w:t>
      </w:r>
      <w:r w:rsidRPr="008B3EF6">
        <w:rPr>
          <w:rFonts w:hint="eastAsia"/>
        </w:rPr>
        <w:t>由選任程序</w:t>
      </w:r>
      <w:r>
        <w:rPr>
          <w:rFonts w:hint="eastAsia"/>
        </w:rPr>
        <w:t>排除；</w:t>
      </w:r>
      <w:r w:rsidRPr="008B3EF6">
        <w:rPr>
          <w:rFonts w:hint="eastAsia"/>
        </w:rPr>
        <w:t>審理</w:t>
      </w:r>
      <w:r w:rsidR="00583BBB">
        <w:rPr>
          <w:rFonts w:hint="eastAsia"/>
        </w:rPr>
        <w:t>進行</w:t>
      </w:r>
      <w:r w:rsidRPr="008B3EF6">
        <w:rPr>
          <w:rFonts w:hint="eastAsia"/>
        </w:rPr>
        <w:t>中亦得依法解任之。</w:t>
      </w:r>
      <w:r w:rsidR="00583BBB">
        <w:rPr>
          <w:rFonts w:hint="eastAsia"/>
        </w:rPr>
        <w:t>綜上，</w:t>
      </w:r>
      <w:r>
        <w:rPr>
          <w:rFonts w:hint="eastAsia"/>
        </w:rPr>
        <w:t>現階段審判實務</w:t>
      </w:r>
      <w:r w:rsidR="00583BBB">
        <w:rPr>
          <w:rFonts w:hint="eastAsia"/>
        </w:rPr>
        <w:t>，法院</w:t>
      </w:r>
      <w:r>
        <w:rPr>
          <w:rFonts w:hint="eastAsia"/>
        </w:rPr>
        <w:t>裁定不行國民參與審判之案件</w:t>
      </w:r>
      <w:r w:rsidR="00583BBB">
        <w:rPr>
          <w:rFonts w:hint="eastAsia"/>
        </w:rPr>
        <w:t>雖</w:t>
      </w:r>
      <w:proofErr w:type="gramStart"/>
      <w:r>
        <w:rPr>
          <w:rFonts w:hint="eastAsia"/>
        </w:rPr>
        <w:t>占聲請件</w:t>
      </w:r>
      <w:proofErr w:type="gramEnd"/>
      <w:r>
        <w:rPr>
          <w:rFonts w:hint="eastAsia"/>
        </w:rPr>
        <w:t>數之一半，但不認為媒體大幅報導或貼上負面標籤，</w:t>
      </w:r>
      <w:r w:rsidR="00583BBB">
        <w:rPr>
          <w:rFonts w:hint="eastAsia"/>
        </w:rPr>
        <w:t>會</w:t>
      </w:r>
      <w:r>
        <w:rPr>
          <w:rFonts w:hint="eastAsia"/>
        </w:rPr>
        <w:t>影響國民</w:t>
      </w:r>
      <w:proofErr w:type="gramStart"/>
      <w:r>
        <w:rPr>
          <w:rFonts w:hint="eastAsia"/>
        </w:rPr>
        <w:t>法官預斷</w:t>
      </w:r>
      <w:proofErr w:type="gramEnd"/>
      <w:r>
        <w:rPr>
          <w:rFonts w:hint="eastAsia"/>
        </w:rPr>
        <w:t>或偏見之虞，</w:t>
      </w:r>
      <w:r w:rsidR="00583BBB">
        <w:rPr>
          <w:rFonts w:hint="eastAsia"/>
        </w:rPr>
        <w:t>亦不認為得作</w:t>
      </w:r>
      <w:r>
        <w:rPr>
          <w:rFonts w:hint="eastAsia"/>
        </w:rPr>
        <w:t>為不行國民參與審判之事由。</w:t>
      </w:r>
    </w:p>
    <w:p w:rsidR="00DA5510" w:rsidRDefault="00DA5510" w:rsidP="00DA5510">
      <w:pPr>
        <w:pStyle w:val="3"/>
      </w:pPr>
      <w:proofErr w:type="gramStart"/>
      <w:r>
        <w:rPr>
          <w:rFonts w:hint="eastAsia"/>
        </w:rPr>
        <w:t>綜據專家</w:t>
      </w:r>
      <w:proofErr w:type="gramEnd"/>
      <w:r>
        <w:rPr>
          <w:rFonts w:hint="eastAsia"/>
        </w:rPr>
        <w:t>學者在本院諮詢意見，咸認為</w:t>
      </w:r>
      <w:r w:rsidRPr="00E35771">
        <w:rPr>
          <w:rFonts w:hint="eastAsia"/>
        </w:rPr>
        <w:t>目前</w:t>
      </w:r>
      <w:r>
        <w:rPr>
          <w:rFonts w:hint="eastAsia"/>
        </w:rPr>
        <w:t>進行</w:t>
      </w:r>
      <w:r w:rsidRPr="00E35771">
        <w:rPr>
          <w:rFonts w:hint="eastAsia"/>
        </w:rPr>
        <w:t>國民法官的案件，大部分是證據</w:t>
      </w:r>
      <w:proofErr w:type="gramStart"/>
      <w:r w:rsidRPr="00E35771">
        <w:rPr>
          <w:rFonts w:hint="eastAsia"/>
        </w:rPr>
        <w:t>清楚的酒</w:t>
      </w:r>
      <w:proofErr w:type="gramEnd"/>
      <w:r w:rsidRPr="00E35771">
        <w:rPr>
          <w:rFonts w:hint="eastAsia"/>
        </w:rPr>
        <w:t>駕致死案件，被告幾乎都認罪，刑度可參考司法院量刑系統，</w:t>
      </w:r>
      <w:r>
        <w:rPr>
          <w:rFonts w:hint="eastAsia"/>
        </w:rPr>
        <w:t>因此</w:t>
      </w:r>
      <w:r w:rsidRPr="00E35771">
        <w:rPr>
          <w:rFonts w:hint="eastAsia"/>
        </w:rPr>
        <w:t>爭議性不大。</w:t>
      </w:r>
      <w:r>
        <w:rPr>
          <w:rFonts w:hint="eastAsia"/>
        </w:rPr>
        <w:t>且</w:t>
      </w:r>
      <w:r w:rsidRPr="00E35771">
        <w:rPr>
          <w:rFonts w:hint="eastAsia"/>
        </w:rPr>
        <w:t>無論國民法官或職業法官坐上審判</w:t>
      </w:r>
      <w:proofErr w:type="gramStart"/>
      <w:r w:rsidRPr="00E35771">
        <w:rPr>
          <w:rFonts w:hint="eastAsia"/>
        </w:rPr>
        <w:t>檯</w:t>
      </w:r>
      <w:proofErr w:type="gramEnd"/>
      <w:r w:rsidRPr="00E35771">
        <w:rPr>
          <w:rFonts w:hint="eastAsia"/>
        </w:rPr>
        <w:t>後，</w:t>
      </w:r>
      <w:r>
        <w:rPr>
          <w:rFonts w:hint="eastAsia"/>
        </w:rPr>
        <w:t>皆</w:t>
      </w:r>
      <w:r w:rsidRPr="00E35771">
        <w:rPr>
          <w:rFonts w:hint="eastAsia"/>
        </w:rPr>
        <w:t>經歷聽審的過程，經檢辯雙方舉證及辯論犯罪事實及科學證據的過程中，會淡化從新聞</w:t>
      </w:r>
      <w:r w:rsidRPr="00E35771">
        <w:rPr>
          <w:rFonts w:hint="eastAsia"/>
        </w:rPr>
        <w:lastRenderedPageBreak/>
        <w:t>媒體上看到的偏見</w:t>
      </w:r>
      <w:r>
        <w:rPr>
          <w:rFonts w:hint="eastAsia"/>
        </w:rPr>
        <w:t>。</w:t>
      </w:r>
      <w:r w:rsidRPr="00E35771">
        <w:rPr>
          <w:rFonts w:hint="eastAsia"/>
        </w:rPr>
        <w:t>較</w:t>
      </w:r>
      <w:r>
        <w:rPr>
          <w:rFonts w:hint="eastAsia"/>
        </w:rPr>
        <w:t>令人</w:t>
      </w:r>
      <w:r w:rsidRPr="00E35771">
        <w:rPr>
          <w:rFonts w:hint="eastAsia"/>
        </w:rPr>
        <w:t>擔心</w:t>
      </w:r>
      <w:r>
        <w:rPr>
          <w:rFonts w:hint="eastAsia"/>
        </w:rPr>
        <w:t>的，在於</w:t>
      </w:r>
      <w:r w:rsidRPr="00E35771">
        <w:rPr>
          <w:rFonts w:hint="eastAsia"/>
        </w:rPr>
        <w:t>某些根深</w:t>
      </w:r>
      <w:proofErr w:type="gramStart"/>
      <w:r w:rsidRPr="00E35771">
        <w:rPr>
          <w:rFonts w:hint="eastAsia"/>
        </w:rPr>
        <w:t>柢</w:t>
      </w:r>
      <w:proofErr w:type="gramEnd"/>
      <w:r w:rsidRPr="00E35771">
        <w:rPr>
          <w:rFonts w:hint="eastAsia"/>
        </w:rPr>
        <w:t>固的意識形態及價值判斷</w:t>
      </w:r>
      <w:r>
        <w:rPr>
          <w:rFonts w:hint="eastAsia"/>
        </w:rPr>
        <w:t>，包括</w:t>
      </w:r>
      <w:r w:rsidRPr="00E35771">
        <w:rPr>
          <w:rFonts w:hint="eastAsia"/>
        </w:rPr>
        <w:t>未審先判</w:t>
      </w:r>
      <w:r>
        <w:rPr>
          <w:rFonts w:hint="eastAsia"/>
        </w:rPr>
        <w:t>、</w:t>
      </w:r>
      <w:r w:rsidRPr="00E35771">
        <w:rPr>
          <w:rFonts w:hint="eastAsia"/>
        </w:rPr>
        <w:t>不瞭解或不認同刑事訴訟法無罪推定、罪疑惟輕等基本原則</w:t>
      </w:r>
      <w:r>
        <w:rPr>
          <w:rFonts w:hint="eastAsia"/>
        </w:rPr>
        <w:t>，或是</w:t>
      </w:r>
      <w:r w:rsidRPr="00E35771">
        <w:rPr>
          <w:rFonts w:hint="eastAsia"/>
        </w:rPr>
        <w:t>出於種族、個人政治立場、內心偏見（本省人、外省人、原住民等）的偏頗。因此審判實務上的重點</w:t>
      </w:r>
      <w:r>
        <w:rPr>
          <w:rFonts w:hint="eastAsia"/>
        </w:rPr>
        <w:t>，在於落實</w:t>
      </w:r>
      <w:r w:rsidRPr="00E35771">
        <w:rPr>
          <w:rFonts w:hint="eastAsia"/>
        </w:rPr>
        <w:t>國民法官設有剔除程序的配套措施，</w:t>
      </w:r>
      <w:r>
        <w:rPr>
          <w:rFonts w:hint="eastAsia"/>
        </w:rPr>
        <w:t>然而律師普遍欠缺相關的能力，</w:t>
      </w:r>
      <w:r w:rsidRPr="00E35771">
        <w:rPr>
          <w:rFonts w:hint="eastAsia"/>
        </w:rPr>
        <w:t>未來涉及證據認定及複雜的案件</w:t>
      </w:r>
      <w:r>
        <w:rPr>
          <w:rFonts w:hint="eastAsia"/>
        </w:rPr>
        <w:t>如何</w:t>
      </w:r>
      <w:proofErr w:type="gramStart"/>
      <w:r w:rsidRPr="00E35771">
        <w:rPr>
          <w:rFonts w:hint="eastAsia"/>
        </w:rPr>
        <w:t>採</w:t>
      </w:r>
      <w:proofErr w:type="gramEnd"/>
      <w:r>
        <w:rPr>
          <w:rFonts w:hint="eastAsia"/>
        </w:rPr>
        <w:t>行</w:t>
      </w:r>
      <w:r w:rsidRPr="00E35771">
        <w:rPr>
          <w:rFonts w:hint="eastAsia"/>
        </w:rPr>
        <w:t>國民法官</w:t>
      </w:r>
      <w:r>
        <w:rPr>
          <w:rFonts w:hint="eastAsia"/>
        </w:rPr>
        <w:t>程序，尚值得觀察</w:t>
      </w:r>
      <w:r w:rsidRPr="00E35771">
        <w:rPr>
          <w:rFonts w:hint="eastAsia"/>
        </w:rPr>
        <w:t>。</w:t>
      </w:r>
      <w:proofErr w:type="gramStart"/>
      <w:r>
        <w:rPr>
          <w:rFonts w:hint="eastAsia"/>
        </w:rPr>
        <w:t>此外，</w:t>
      </w:r>
      <w:proofErr w:type="gramEnd"/>
      <w:r w:rsidRPr="00EC0F3D">
        <w:rPr>
          <w:rFonts w:hint="eastAsia"/>
        </w:rPr>
        <w:t>美國</w:t>
      </w:r>
      <w:r>
        <w:rPr>
          <w:rFonts w:hint="eastAsia"/>
        </w:rPr>
        <w:t>為預防</w:t>
      </w:r>
      <w:r w:rsidRPr="00EC0F3D">
        <w:rPr>
          <w:rFonts w:hint="eastAsia"/>
        </w:rPr>
        <w:t>陪審團受到媒體報導強烈影響，法院</w:t>
      </w:r>
      <w:r>
        <w:rPr>
          <w:rFonts w:hint="eastAsia"/>
        </w:rPr>
        <w:t>會</w:t>
      </w:r>
      <w:r w:rsidRPr="00EC0F3D">
        <w:rPr>
          <w:rFonts w:hint="eastAsia"/>
        </w:rPr>
        <w:t>要求</w:t>
      </w:r>
      <w:r>
        <w:rPr>
          <w:rFonts w:hint="eastAsia"/>
        </w:rPr>
        <w:t>備選的</w:t>
      </w:r>
      <w:r w:rsidRPr="00EC0F3D">
        <w:rPr>
          <w:rFonts w:hint="eastAsia"/>
        </w:rPr>
        <w:t>陪審員填寫</w:t>
      </w:r>
      <w:r>
        <w:rPr>
          <w:rFonts w:hint="eastAsia"/>
        </w:rPr>
        <w:t>詳細的</w:t>
      </w:r>
      <w:r w:rsidRPr="00EC0F3D">
        <w:rPr>
          <w:rFonts w:hint="eastAsia"/>
        </w:rPr>
        <w:t>問卷</w:t>
      </w:r>
      <w:r>
        <w:rPr>
          <w:rFonts w:hint="eastAsia"/>
        </w:rPr>
        <w:t>。因此，學者專家提出以下</w:t>
      </w:r>
      <w:r w:rsidRPr="00297E0E">
        <w:rPr>
          <w:rFonts w:hint="eastAsia"/>
        </w:rPr>
        <w:t>建議：一、對於社會矚目或經媒體大幅報導之案件，法院宜善用國民法官法第6條第1款或第5款規定，裁定不行國民參與審判；二、</w:t>
      </w:r>
      <w:r>
        <w:rPr>
          <w:rFonts w:hint="eastAsia"/>
        </w:rPr>
        <w:t>修法賦予被告得選擇是否行國民審判程序；三、為因應</w:t>
      </w:r>
      <w:r w:rsidRPr="00297E0E">
        <w:rPr>
          <w:rFonts w:hint="eastAsia"/>
        </w:rPr>
        <w:t>未來重大矚目案件</w:t>
      </w:r>
      <w:proofErr w:type="gramStart"/>
      <w:r w:rsidRPr="00297E0E">
        <w:rPr>
          <w:rFonts w:hint="eastAsia"/>
        </w:rPr>
        <w:t>採</w:t>
      </w:r>
      <w:proofErr w:type="gramEnd"/>
      <w:r w:rsidRPr="00297E0E">
        <w:rPr>
          <w:rFonts w:hint="eastAsia"/>
        </w:rPr>
        <w:t>行國民參與審判，</w:t>
      </w:r>
      <w:r>
        <w:rPr>
          <w:rFonts w:hint="eastAsia"/>
        </w:rPr>
        <w:t>宜</w:t>
      </w:r>
      <w:r w:rsidRPr="00297E0E">
        <w:rPr>
          <w:rFonts w:hint="eastAsia"/>
        </w:rPr>
        <w:t>就選任程序之審前問卷設計進行研究</w:t>
      </w:r>
      <w:r>
        <w:rPr>
          <w:rFonts w:hint="eastAsia"/>
        </w:rPr>
        <w:t>。</w:t>
      </w:r>
    </w:p>
    <w:p w:rsidR="00DA5510" w:rsidRDefault="00DA5510" w:rsidP="00DA5510">
      <w:pPr>
        <w:pStyle w:val="3"/>
      </w:pPr>
      <w:r>
        <w:rPr>
          <w:rFonts w:hint="eastAsia"/>
        </w:rPr>
        <w:t>本院審酌認為：媒體大幅報導</w:t>
      </w:r>
      <w:proofErr w:type="gramStart"/>
      <w:r>
        <w:rPr>
          <w:rFonts w:hint="eastAsia"/>
        </w:rPr>
        <w:t>偵</w:t>
      </w:r>
      <w:proofErr w:type="gramEnd"/>
      <w:r>
        <w:rPr>
          <w:rFonts w:hint="eastAsia"/>
        </w:rPr>
        <w:t>審中刑案的相關資訊，易使一般社會大眾對涉案人產生有罪的印象，形成輿論公審的社會氛圍及預判有罪的結論。國民法官法施行前，如何避免輿論審判，</w:t>
      </w:r>
      <w:r w:rsidRPr="00E51856">
        <w:rPr>
          <w:rFonts w:hint="eastAsia"/>
        </w:rPr>
        <w:t>多</w:t>
      </w:r>
      <w:r>
        <w:rPr>
          <w:rFonts w:hint="eastAsia"/>
        </w:rPr>
        <w:t>僅止於</w:t>
      </w:r>
      <w:r w:rsidRPr="00E51856">
        <w:rPr>
          <w:rFonts w:hint="eastAsia"/>
        </w:rPr>
        <w:t>法官職業操守及檢警</w:t>
      </w:r>
      <w:r>
        <w:rPr>
          <w:rFonts w:hint="eastAsia"/>
        </w:rPr>
        <w:t>偵查不公開的探討，然</w:t>
      </w:r>
      <w:r w:rsidRPr="00E51856">
        <w:rPr>
          <w:rFonts w:hint="eastAsia"/>
        </w:rPr>
        <w:t>國民法官</w:t>
      </w:r>
      <w:r>
        <w:rPr>
          <w:rFonts w:hint="eastAsia"/>
        </w:rPr>
        <w:t>法於1</w:t>
      </w:r>
      <w:r>
        <w:t>12</w:t>
      </w:r>
      <w:r>
        <w:rPr>
          <w:rFonts w:hint="eastAsia"/>
        </w:rPr>
        <w:t>年1月1日</w:t>
      </w:r>
      <w:r w:rsidRPr="00E51856">
        <w:rPr>
          <w:rFonts w:hint="eastAsia"/>
        </w:rPr>
        <w:t>施行</w:t>
      </w:r>
      <w:r>
        <w:rPr>
          <w:rFonts w:hint="eastAsia"/>
        </w:rPr>
        <w:t>後</w:t>
      </w:r>
      <w:r w:rsidRPr="00E51856">
        <w:rPr>
          <w:rFonts w:hint="eastAsia"/>
        </w:rPr>
        <w:t>，</w:t>
      </w:r>
      <w:r>
        <w:rPr>
          <w:rFonts w:hint="eastAsia"/>
        </w:rPr>
        <w:t>重大刑事案件（故意犯罪因而發生死亡結果、1</w:t>
      </w:r>
      <w:r>
        <w:t>15</w:t>
      </w:r>
      <w:r>
        <w:rPr>
          <w:rFonts w:hint="eastAsia"/>
        </w:rPr>
        <w:t>年起犯最輕本刑為1</w:t>
      </w:r>
      <w:r>
        <w:t>0</w:t>
      </w:r>
      <w:r>
        <w:rPr>
          <w:rFonts w:hint="eastAsia"/>
        </w:rPr>
        <w:t>年以上有期徒刑之罪）之一審原則上應行國民參與審判，自不能排除未經審判之媒體揣測輿論，影響國民法官公平審判的可能。且由過去媒體大幅報導的案例（如媽媽嘴殺人案），司法院雖回應法院判決未受輿論影響，但社會大眾往往因媒體不實或偏頗的報導，對法院判決產生質疑，影響司法信譽。</w:t>
      </w:r>
      <w:proofErr w:type="gramStart"/>
      <w:r>
        <w:rPr>
          <w:rFonts w:hint="eastAsia"/>
        </w:rPr>
        <w:t>司法院宜參酌</w:t>
      </w:r>
      <w:proofErr w:type="gramEnd"/>
      <w:r>
        <w:rPr>
          <w:rFonts w:hint="eastAsia"/>
        </w:rPr>
        <w:t>學者專家所提各項建議，</w:t>
      </w:r>
      <w:r w:rsidRPr="006D2E1B">
        <w:rPr>
          <w:rFonts w:hint="eastAsia"/>
        </w:rPr>
        <w:t>對於媒體</w:t>
      </w:r>
      <w:r>
        <w:rPr>
          <w:rFonts w:hint="eastAsia"/>
        </w:rPr>
        <w:t>大幅</w:t>
      </w:r>
      <w:r w:rsidRPr="006D2E1B">
        <w:rPr>
          <w:rFonts w:hint="eastAsia"/>
        </w:rPr>
        <w:t>報導</w:t>
      </w:r>
      <w:r>
        <w:rPr>
          <w:rFonts w:hint="eastAsia"/>
        </w:rPr>
        <w:lastRenderedPageBreak/>
        <w:t>之</w:t>
      </w:r>
      <w:r w:rsidRPr="006D2E1B">
        <w:rPr>
          <w:rFonts w:hint="eastAsia"/>
        </w:rPr>
        <w:t>矚目刑事案件，</w:t>
      </w:r>
      <w:bookmarkStart w:id="98" w:name="_Hlk164438771"/>
      <w:r>
        <w:rPr>
          <w:rFonts w:hint="eastAsia"/>
        </w:rPr>
        <w:t>妥慎研議</w:t>
      </w:r>
      <w:r w:rsidRPr="007F3E18">
        <w:rPr>
          <w:rFonts w:hint="eastAsia"/>
        </w:rPr>
        <w:t>擴大適用審前問卷</w:t>
      </w:r>
      <w:r w:rsidR="00836CF2">
        <w:rPr>
          <w:rFonts w:hint="eastAsia"/>
        </w:rPr>
        <w:t>及</w:t>
      </w:r>
      <w:r w:rsidRPr="004E01B9">
        <w:rPr>
          <w:rFonts w:hint="eastAsia"/>
        </w:rPr>
        <w:t>落實選任程序等配套措施，</w:t>
      </w:r>
      <w:r>
        <w:rPr>
          <w:rFonts w:hint="eastAsia"/>
        </w:rPr>
        <w:t>關注審判實務就聲請不行國民參與審判案件之處理情形，以</w:t>
      </w:r>
      <w:r w:rsidRPr="00CF6D25">
        <w:rPr>
          <w:rFonts w:hint="eastAsia"/>
        </w:rPr>
        <w:t>確保</w:t>
      </w:r>
      <w:r>
        <w:rPr>
          <w:rFonts w:hint="eastAsia"/>
        </w:rPr>
        <w:t>無罪推定原則之落實。</w:t>
      </w:r>
      <w:bookmarkEnd w:id="98"/>
    </w:p>
    <w:p w:rsidR="00DA5510" w:rsidRPr="00B57D36" w:rsidRDefault="00DA5510" w:rsidP="00DA5510">
      <w:pPr>
        <w:pStyle w:val="2"/>
        <w:rPr>
          <w:b/>
        </w:rPr>
      </w:pPr>
      <w:r>
        <w:rPr>
          <w:rFonts w:hint="eastAsia"/>
          <w:b/>
        </w:rPr>
        <w:t>一般人民</w:t>
      </w:r>
      <w:r w:rsidRPr="00A6291F">
        <w:rPr>
          <w:rFonts w:hint="eastAsia"/>
          <w:b/>
        </w:rPr>
        <w:t>對</w:t>
      </w:r>
      <w:proofErr w:type="gramStart"/>
      <w:r w:rsidRPr="00A6291F">
        <w:rPr>
          <w:rFonts w:hint="eastAsia"/>
          <w:b/>
        </w:rPr>
        <w:t>偵</w:t>
      </w:r>
      <w:proofErr w:type="gramEnd"/>
      <w:r w:rsidRPr="00A6291F">
        <w:rPr>
          <w:rFonts w:hint="eastAsia"/>
          <w:b/>
        </w:rPr>
        <w:t>審中案件之發言或評論，應受憲法言論自由保障</w:t>
      </w:r>
      <w:r>
        <w:rPr>
          <w:rFonts w:hint="eastAsia"/>
          <w:b/>
        </w:rPr>
        <w:t>，</w:t>
      </w:r>
      <w:proofErr w:type="gramStart"/>
      <w:r>
        <w:rPr>
          <w:rFonts w:hint="eastAsia"/>
          <w:b/>
        </w:rPr>
        <w:t>然法醫</w:t>
      </w:r>
      <w:proofErr w:type="gramEnd"/>
      <w:r>
        <w:rPr>
          <w:rFonts w:hint="eastAsia"/>
          <w:b/>
        </w:rPr>
        <w:t>師等專業人</w:t>
      </w:r>
      <w:bookmarkStart w:id="99" w:name="_Hlk161995463"/>
      <w:r>
        <w:rPr>
          <w:rFonts w:hint="eastAsia"/>
          <w:b/>
        </w:rPr>
        <w:t>士如</w:t>
      </w:r>
      <w:r w:rsidRPr="00C3658C">
        <w:rPr>
          <w:rFonts w:hint="eastAsia"/>
          <w:b/>
        </w:rPr>
        <w:t>就偵審中案件任意發表評論</w:t>
      </w:r>
      <w:bookmarkEnd w:id="99"/>
      <w:r w:rsidRPr="00C3658C">
        <w:rPr>
          <w:rFonts w:hint="eastAsia"/>
          <w:b/>
        </w:rPr>
        <w:t>，可能</w:t>
      </w:r>
      <w:r>
        <w:rPr>
          <w:rFonts w:hint="eastAsia"/>
          <w:b/>
        </w:rPr>
        <w:t>形成媒體公審，或</w:t>
      </w:r>
      <w:r w:rsidRPr="00C3658C">
        <w:rPr>
          <w:rFonts w:hint="eastAsia"/>
          <w:b/>
        </w:rPr>
        <w:t>污染、干擾</w:t>
      </w:r>
      <w:r w:rsidR="00FB57F1">
        <w:rPr>
          <w:rFonts w:hint="eastAsia"/>
          <w:b/>
        </w:rPr>
        <w:t>及</w:t>
      </w:r>
      <w:r w:rsidRPr="00C3658C">
        <w:rPr>
          <w:rFonts w:hint="eastAsia"/>
          <w:b/>
        </w:rPr>
        <w:t>誤導國民法官</w:t>
      </w:r>
      <w:r w:rsidR="00FB57F1">
        <w:rPr>
          <w:rFonts w:hint="eastAsia"/>
          <w:b/>
        </w:rPr>
        <w:t>之</w:t>
      </w:r>
      <w:r w:rsidRPr="00C3658C">
        <w:rPr>
          <w:rFonts w:hint="eastAsia"/>
          <w:b/>
        </w:rPr>
        <w:t>心證。</w:t>
      </w:r>
      <w:r w:rsidR="009A326B" w:rsidRPr="009A326B">
        <w:rPr>
          <w:rFonts w:hint="eastAsia"/>
          <w:b/>
        </w:rPr>
        <w:t>目前法醫師倫理規範未就</w:t>
      </w:r>
      <w:proofErr w:type="gramStart"/>
      <w:r w:rsidR="009A326B" w:rsidRPr="009A326B">
        <w:rPr>
          <w:rFonts w:hint="eastAsia"/>
          <w:b/>
        </w:rPr>
        <w:t>偵</w:t>
      </w:r>
      <w:proofErr w:type="gramEnd"/>
      <w:r w:rsidR="009A326B" w:rsidRPr="009A326B">
        <w:rPr>
          <w:rFonts w:hint="eastAsia"/>
          <w:b/>
        </w:rPr>
        <w:t>審中案件得否發表評論及其言論界線訂有規定，確有不足</w:t>
      </w:r>
      <w:r w:rsidR="009A326B">
        <w:rPr>
          <w:rFonts w:hint="eastAsia"/>
          <w:b/>
        </w:rPr>
        <w:t>。</w:t>
      </w:r>
      <w:r>
        <w:rPr>
          <w:rFonts w:hint="eastAsia"/>
          <w:b/>
        </w:rPr>
        <w:t>法務部作為法醫師法主管機關，宜督促法醫師公會</w:t>
      </w:r>
      <w:r w:rsidR="00FB57F1">
        <w:rPr>
          <w:rFonts w:hint="eastAsia"/>
          <w:b/>
        </w:rPr>
        <w:t>儘速</w:t>
      </w:r>
      <w:proofErr w:type="gramStart"/>
      <w:r w:rsidR="009A326B">
        <w:rPr>
          <w:rFonts w:hint="eastAsia"/>
          <w:b/>
        </w:rPr>
        <w:t>研</w:t>
      </w:r>
      <w:proofErr w:type="gramEnd"/>
      <w:r w:rsidR="009A326B">
        <w:rPr>
          <w:rFonts w:hint="eastAsia"/>
          <w:b/>
        </w:rPr>
        <w:t>議</w:t>
      </w:r>
      <w:r w:rsidR="009A326B" w:rsidRPr="009A326B">
        <w:rPr>
          <w:rFonts w:hint="eastAsia"/>
          <w:b/>
        </w:rPr>
        <w:t>增訂相關規範。</w:t>
      </w:r>
    </w:p>
    <w:p w:rsidR="00DA5510" w:rsidRDefault="00DA5510" w:rsidP="00DA5510">
      <w:pPr>
        <w:pStyle w:val="3"/>
      </w:pPr>
      <w:r>
        <w:rPr>
          <w:rFonts w:hint="eastAsia"/>
        </w:rPr>
        <w:t>按刑事訴訟法第2</w:t>
      </w:r>
      <w:r>
        <w:t>45</w:t>
      </w:r>
      <w:r>
        <w:rPr>
          <w:rFonts w:hint="eastAsia"/>
        </w:rPr>
        <w:t>條第3項規定，偵查不公開範圍之對象為「</w:t>
      </w:r>
      <w:r w:rsidRPr="00697380">
        <w:rPr>
          <w:rFonts w:hint="eastAsia"/>
        </w:rPr>
        <w:t>檢察官、檢察事務官、司法警察官、司法警察、辯護人、告訴代理人或其他於偵查程序依法執行職務之人員</w:t>
      </w:r>
      <w:r>
        <w:rPr>
          <w:rFonts w:hint="eastAsia"/>
        </w:rPr>
        <w:t>」。本案</w:t>
      </w:r>
      <w:r w:rsidRPr="00473E04">
        <w:rPr>
          <w:rFonts w:hint="eastAsia"/>
        </w:rPr>
        <w:t>法醫師受</w:t>
      </w:r>
      <w:r>
        <w:rPr>
          <w:rFonts w:hint="eastAsia"/>
        </w:rPr>
        <w:t>被害人</w:t>
      </w:r>
      <w:r w:rsidRPr="00473E04">
        <w:rPr>
          <w:rFonts w:hint="eastAsia"/>
        </w:rPr>
        <w:t>家屬委託「協同」鑑定</w:t>
      </w:r>
      <w:r>
        <w:rPr>
          <w:rFonts w:hint="eastAsia"/>
        </w:rPr>
        <w:t>，</w:t>
      </w:r>
      <w:r w:rsidRPr="00473E04">
        <w:rPr>
          <w:rFonts w:hint="eastAsia"/>
        </w:rPr>
        <w:t>對外向媒體公開</w:t>
      </w:r>
      <w:r>
        <w:rPr>
          <w:rFonts w:hint="eastAsia"/>
        </w:rPr>
        <w:t>該案現場勘查、檢驗遺體等訊息及</w:t>
      </w:r>
      <w:r w:rsidRPr="00473E04">
        <w:rPr>
          <w:rFonts w:hint="eastAsia"/>
        </w:rPr>
        <w:t>評論偵查中</w:t>
      </w:r>
      <w:r>
        <w:rPr>
          <w:rFonts w:hint="eastAsia"/>
        </w:rPr>
        <w:t>檢警作為等節，</w:t>
      </w:r>
      <w:proofErr w:type="gramStart"/>
      <w:r>
        <w:rPr>
          <w:rFonts w:hint="eastAsia"/>
        </w:rPr>
        <w:t>詢</w:t>
      </w:r>
      <w:proofErr w:type="gramEnd"/>
      <w:r>
        <w:rPr>
          <w:rFonts w:hint="eastAsia"/>
        </w:rPr>
        <w:t>據法務部表示，法醫師如非依法受選任或委任之鑑定人（</w:t>
      </w:r>
      <w:r w:rsidRPr="00A6291F">
        <w:rPr>
          <w:rFonts w:hint="eastAsia"/>
        </w:rPr>
        <w:t>由審判長、受命法官或檢察官</w:t>
      </w:r>
      <w:r>
        <w:rPr>
          <w:rFonts w:hint="eastAsia"/>
        </w:rPr>
        <w:t>依</w:t>
      </w:r>
      <w:r w:rsidRPr="00A6291F">
        <w:rPr>
          <w:rFonts w:hint="eastAsia"/>
        </w:rPr>
        <w:t>刑事訴訟法第198條第1項選任之鑑定人，</w:t>
      </w:r>
      <w:r>
        <w:rPr>
          <w:rFonts w:hint="eastAsia"/>
        </w:rPr>
        <w:t>或依</w:t>
      </w:r>
      <w:r w:rsidRPr="00A6291F">
        <w:rPr>
          <w:rFonts w:hint="eastAsia"/>
        </w:rPr>
        <w:t>112年12月15日修正公布</w:t>
      </w:r>
      <w:bookmarkStart w:id="100" w:name="_Hlk162362733"/>
      <w:r>
        <w:rPr>
          <w:rFonts w:hint="eastAsia"/>
        </w:rPr>
        <w:t>之</w:t>
      </w:r>
      <w:r w:rsidRPr="00A6291F">
        <w:rPr>
          <w:rFonts w:hint="eastAsia"/>
        </w:rPr>
        <w:t>刑事訴訟法第208條第5項</w:t>
      </w:r>
      <w:bookmarkEnd w:id="100"/>
      <w:r>
        <w:rPr>
          <w:rFonts w:hint="eastAsia"/>
        </w:rPr>
        <w:t>，由</w:t>
      </w:r>
      <w:r w:rsidRPr="00A6291F">
        <w:rPr>
          <w:rFonts w:hint="eastAsia"/>
        </w:rPr>
        <w:t>檢察官、自訴人及被告委任醫院、學校或其他相當之機關、機構或團體為鑑定或審查他人鑑定</w:t>
      </w:r>
      <w:r>
        <w:rPr>
          <w:rFonts w:hint="eastAsia"/>
        </w:rPr>
        <w:t>之鑑定人），</w:t>
      </w:r>
      <w:r w:rsidRPr="00A4307C">
        <w:rPr>
          <w:rFonts w:hint="eastAsia"/>
        </w:rPr>
        <w:t>於媒體發表案情意見</w:t>
      </w:r>
      <w:r>
        <w:rPr>
          <w:rFonts w:hint="eastAsia"/>
        </w:rPr>
        <w:t>，僅</w:t>
      </w:r>
      <w:r w:rsidRPr="00A4307C">
        <w:rPr>
          <w:rFonts w:hint="eastAsia"/>
        </w:rPr>
        <w:t>為一般公眾就刑事案件表示其看法，應認屬於其受憲法保障之言論自由範圍</w:t>
      </w:r>
      <w:r>
        <w:rPr>
          <w:rFonts w:hint="eastAsia"/>
        </w:rPr>
        <w:t>。至於「五億高中生案」卷內並不存在該法醫出具之任何意見或說明，</w:t>
      </w:r>
      <w:r w:rsidRPr="00743A5E">
        <w:rPr>
          <w:rFonts w:hint="eastAsia"/>
        </w:rPr>
        <w:t>無從由案件之偵查、起訴資料中判斷</w:t>
      </w:r>
      <w:r>
        <w:rPr>
          <w:rFonts w:hint="eastAsia"/>
        </w:rPr>
        <w:t>該法醫</w:t>
      </w:r>
      <w:r w:rsidRPr="00743A5E">
        <w:rPr>
          <w:rFonts w:hint="eastAsia"/>
        </w:rPr>
        <w:t>是否有受到死者家屬之何種委託。</w:t>
      </w:r>
      <w:r>
        <w:rPr>
          <w:rFonts w:hint="eastAsia"/>
        </w:rPr>
        <w:t>又</w:t>
      </w:r>
      <w:r w:rsidRPr="00743A5E">
        <w:rPr>
          <w:rFonts w:hint="eastAsia"/>
        </w:rPr>
        <w:t>刑事訴訟法第208條</w:t>
      </w:r>
      <w:r>
        <w:rPr>
          <w:rFonts w:hint="eastAsia"/>
        </w:rPr>
        <w:t>新增之「</w:t>
      </w:r>
      <w:proofErr w:type="gramStart"/>
      <w:r w:rsidRPr="00743A5E">
        <w:rPr>
          <w:rFonts w:hint="eastAsia"/>
        </w:rPr>
        <w:t>私選鑑定</w:t>
      </w:r>
      <w:r>
        <w:rPr>
          <w:rFonts w:hint="eastAsia"/>
        </w:rPr>
        <w:t>人</w:t>
      </w:r>
      <w:proofErr w:type="gramEnd"/>
      <w:r>
        <w:rPr>
          <w:rFonts w:hint="eastAsia"/>
        </w:rPr>
        <w:t>」制度（</w:t>
      </w:r>
      <w:r w:rsidRPr="00743A5E">
        <w:rPr>
          <w:rFonts w:hint="eastAsia"/>
        </w:rPr>
        <w:t>112年12月15日修正，自公布後5個月施行</w:t>
      </w:r>
      <w:r>
        <w:rPr>
          <w:rFonts w:hint="eastAsia"/>
        </w:rPr>
        <w:t>），詢據司法院</w:t>
      </w:r>
      <w:r>
        <w:rPr>
          <w:rFonts w:hint="eastAsia"/>
        </w:rPr>
        <w:lastRenderedPageBreak/>
        <w:t>表示，</w:t>
      </w:r>
      <w:r w:rsidRPr="00697380">
        <w:rPr>
          <w:rFonts w:hint="eastAsia"/>
        </w:rPr>
        <w:t>當事人於審判中僅得委任醫院、學校或其他相當之機關、機構或團體為鑑定或審查他人之鑑定，即所謂機關鑑定，無從委任自然人為鑑定人，而得委任鑑定之當事人，為檢察官、自訴人及被告，並未包括告訴人或被害人家屬。</w:t>
      </w:r>
      <w:r>
        <w:rPr>
          <w:rFonts w:hint="eastAsia"/>
        </w:rPr>
        <w:t>本案情形</w:t>
      </w:r>
      <w:r w:rsidRPr="00697380">
        <w:rPr>
          <w:rFonts w:hint="eastAsia"/>
        </w:rPr>
        <w:t>既非刑事訴訟法第198條第1項規定由審判長、受命法官或檢察官選任之鑑定人，亦</w:t>
      </w:r>
      <w:proofErr w:type="gramStart"/>
      <w:r w:rsidRPr="00697380">
        <w:rPr>
          <w:rFonts w:hint="eastAsia"/>
        </w:rPr>
        <w:t>非私選</w:t>
      </w:r>
      <w:proofErr w:type="gramEnd"/>
      <w:r w:rsidRPr="00697380">
        <w:rPr>
          <w:rFonts w:hint="eastAsia"/>
        </w:rPr>
        <w:t>鑑定制度範疇。究其性質或為被害人家屬自行委任提供意見之專家學者，是否應負保密義務，可參照其職業倫理規範之規定</w:t>
      </w:r>
      <w:r>
        <w:rPr>
          <w:rFonts w:hint="eastAsia"/>
        </w:rPr>
        <w:t>等語。</w:t>
      </w:r>
    </w:p>
    <w:p w:rsidR="00DA5510" w:rsidRDefault="00DA5510" w:rsidP="00DA5510">
      <w:pPr>
        <w:pStyle w:val="3"/>
      </w:pPr>
      <w:r>
        <w:rPr>
          <w:rFonts w:hint="eastAsia"/>
        </w:rPr>
        <w:t>本院諮詢專案學者表示，</w:t>
      </w:r>
      <w:r w:rsidRPr="00BC3AF1">
        <w:rPr>
          <w:rFonts w:hint="eastAsia"/>
        </w:rPr>
        <w:t>不論法醫</w:t>
      </w:r>
      <w:r>
        <w:rPr>
          <w:rFonts w:hint="eastAsia"/>
        </w:rPr>
        <w:t>師</w:t>
      </w:r>
      <w:r w:rsidRPr="00BC3AF1">
        <w:rPr>
          <w:rFonts w:hint="eastAsia"/>
        </w:rPr>
        <w:t>的職業操守</w:t>
      </w:r>
      <w:r>
        <w:rPr>
          <w:rFonts w:hint="eastAsia"/>
        </w:rPr>
        <w:t>及</w:t>
      </w:r>
      <w:r w:rsidRPr="00BC3AF1">
        <w:rPr>
          <w:rFonts w:hint="eastAsia"/>
        </w:rPr>
        <w:t>言論自由</w:t>
      </w:r>
      <w:r>
        <w:rPr>
          <w:rFonts w:hint="eastAsia"/>
        </w:rPr>
        <w:t>程度</w:t>
      </w:r>
      <w:r w:rsidRPr="00BC3AF1">
        <w:rPr>
          <w:rFonts w:hint="eastAsia"/>
        </w:rPr>
        <w:t>，底限是不能對於司法造成危害</w:t>
      </w:r>
      <w:r>
        <w:rPr>
          <w:rFonts w:hint="eastAsia"/>
        </w:rPr>
        <w:t>。</w:t>
      </w:r>
      <w:proofErr w:type="gramStart"/>
      <w:r>
        <w:rPr>
          <w:rFonts w:hint="eastAsia"/>
        </w:rPr>
        <w:t>然法醫師</w:t>
      </w:r>
      <w:proofErr w:type="gramEnd"/>
      <w:r>
        <w:rPr>
          <w:rFonts w:hint="eastAsia"/>
        </w:rPr>
        <w:t>如未經依刑事訴訟法選任或委任，</w:t>
      </w:r>
      <w:r w:rsidRPr="00BC3AF1">
        <w:rPr>
          <w:rFonts w:hint="eastAsia"/>
        </w:rPr>
        <w:t>對外評論</w:t>
      </w:r>
      <w:r>
        <w:rPr>
          <w:rFonts w:hint="eastAsia"/>
        </w:rPr>
        <w:t>偵審中</w:t>
      </w:r>
      <w:r w:rsidRPr="00BC3AF1">
        <w:rPr>
          <w:rFonts w:hint="eastAsia"/>
        </w:rPr>
        <w:t>案情，</w:t>
      </w:r>
      <w:r>
        <w:rPr>
          <w:rFonts w:hint="eastAsia"/>
        </w:rPr>
        <w:t>並無</w:t>
      </w:r>
      <w:r w:rsidRPr="00BC3AF1">
        <w:rPr>
          <w:rFonts w:hint="eastAsia"/>
        </w:rPr>
        <w:t>法律可以限制</w:t>
      </w:r>
      <w:r>
        <w:rPr>
          <w:rFonts w:hint="eastAsia"/>
        </w:rPr>
        <w:t>或</w:t>
      </w:r>
      <w:r w:rsidRPr="00BC3AF1">
        <w:rPr>
          <w:rFonts w:hint="eastAsia"/>
        </w:rPr>
        <w:t>加以處罰</w:t>
      </w:r>
      <w:r>
        <w:rPr>
          <w:rFonts w:hint="eastAsia"/>
        </w:rPr>
        <w:t>。法醫師需建立職業倫理，目前</w:t>
      </w:r>
      <w:r w:rsidRPr="00BC3AF1">
        <w:rPr>
          <w:rFonts w:hint="eastAsia"/>
        </w:rPr>
        <w:t>在欠缺規定的情形下，法醫接受被害</w:t>
      </w:r>
      <w:r>
        <w:rPr>
          <w:rFonts w:hint="eastAsia"/>
        </w:rPr>
        <w:t>家屬</w:t>
      </w:r>
      <w:r w:rsidRPr="00BC3AF1">
        <w:rPr>
          <w:rFonts w:hint="eastAsia"/>
        </w:rPr>
        <w:t>委託而知悉案件秘密，應簽署保密或切結書</w:t>
      </w:r>
      <w:r>
        <w:rPr>
          <w:rFonts w:hint="eastAsia"/>
        </w:rPr>
        <w:t>，</w:t>
      </w:r>
      <w:r w:rsidRPr="00BC3AF1">
        <w:rPr>
          <w:rFonts w:hint="eastAsia"/>
        </w:rPr>
        <w:t>未來應規定鑑定人</w:t>
      </w:r>
      <w:r>
        <w:rPr>
          <w:rFonts w:hint="eastAsia"/>
        </w:rPr>
        <w:t>對於</w:t>
      </w:r>
      <w:r w:rsidRPr="00BC3AF1">
        <w:rPr>
          <w:rFonts w:hint="eastAsia"/>
        </w:rPr>
        <w:t>受私人委託執行業務知悉</w:t>
      </w:r>
      <w:r>
        <w:rPr>
          <w:rFonts w:hint="eastAsia"/>
        </w:rPr>
        <w:t>之</w:t>
      </w:r>
      <w:r w:rsidRPr="00BC3AF1">
        <w:rPr>
          <w:rFonts w:hint="eastAsia"/>
        </w:rPr>
        <w:t>秘密，負有保密義務</w:t>
      </w:r>
      <w:r>
        <w:rPr>
          <w:rFonts w:hint="eastAsia"/>
        </w:rPr>
        <w:t>等語。</w:t>
      </w:r>
    </w:p>
    <w:p w:rsidR="00DA5510" w:rsidRDefault="00DA5510" w:rsidP="00DA5510">
      <w:pPr>
        <w:pStyle w:val="3"/>
      </w:pPr>
      <w:r>
        <w:rPr>
          <w:rFonts w:hint="eastAsia"/>
        </w:rPr>
        <w:t>本院審酌認為，為確保無罪推定原則及被告受公正審判的權利，</w:t>
      </w:r>
      <w:r w:rsidRPr="0026547A">
        <w:rPr>
          <w:rFonts w:hint="eastAsia"/>
        </w:rPr>
        <w:t>訴訟參與者及專業人員</w:t>
      </w:r>
      <w:r>
        <w:rPr>
          <w:rFonts w:hint="eastAsia"/>
        </w:rPr>
        <w:t>對外之發言，足以影響公平審判或減損人民法法院信賴時，應受</w:t>
      </w:r>
      <w:r w:rsidRPr="0026547A">
        <w:rPr>
          <w:rFonts w:hint="eastAsia"/>
        </w:rPr>
        <w:t>倫理規範</w:t>
      </w:r>
      <w:r>
        <w:rPr>
          <w:rFonts w:hint="eastAsia"/>
        </w:rPr>
        <w:t>之限制，包括不得</w:t>
      </w:r>
      <w:r w:rsidRPr="0026547A">
        <w:rPr>
          <w:rFonts w:hint="eastAsia"/>
        </w:rPr>
        <w:t>揭露或利用因職務所知悉之非公開訊息</w:t>
      </w:r>
      <w:r>
        <w:rPr>
          <w:rFonts w:hint="eastAsia"/>
        </w:rPr>
        <w:t>、</w:t>
      </w:r>
      <w:r w:rsidRPr="0026547A">
        <w:rPr>
          <w:rFonts w:hint="eastAsia"/>
        </w:rPr>
        <w:t>不得公開發表可能影響裁判或程序公正之言論</w:t>
      </w:r>
      <w:r>
        <w:rPr>
          <w:rFonts w:hint="eastAsia"/>
        </w:rPr>
        <w:t>、</w:t>
      </w:r>
      <w:r w:rsidRPr="0026547A">
        <w:rPr>
          <w:rFonts w:hint="eastAsia"/>
        </w:rPr>
        <w:t>受任案件於判決確定前，不得發表足以損害司法公正之言論</w:t>
      </w:r>
      <w:r>
        <w:rPr>
          <w:rFonts w:hint="eastAsia"/>
        </w:rPr>
        <w:t>（參見法官倫理規範第16條、第1</w:t>
      </w:r>
      <w:r>
        <w:t>7</w:t>
      </w:r>
      <w:r>
        <w:rPr>
          <w:rFonts w:hint="eastAsia"/>
        </w:rPr>
        <w:t>條</w:t>
      </w:r>
      <w:r>
        <w:rPr>
          <w:rStyle w:val="afe"/>
        </w:rPr>
        <w:footnoteReference w:id="2"/>
      </w:r>
      <w:r>
        <w:rPr>
          <w:rFonts w:hint="eastAsia"/>
        </w:rPr>
        <w:t>、</w:t>
      </w:r>
      <w:bookmarkStart w:id="101" w:name="_Hlk164260178"/>
      <w:r>
        <w:rPr>
          <w:rFonts w:hint="eastAsia"/>
        </w:rPr>
        <w:t>檢察官倫理規範第17條、第1</w:t>
      </w:r>
      <w:r>
        <w:t>8</w:t>
      </w:r>
      <w:r>
        <w:rPr>
          <w:rFonts w:hint="eastAsia"/>
        </w:rPr>
        <w:t>條</w:t>
      </w:r>
      <w:r>
        <w:rPr>
          <w:rStyle w:val="afe"/>
        </w:rPr>
        <w:footnoteReference w:id="3"/>
      </w:r>
      <w:r>
        <w:rPr>
          <w:rFonts w:hint="eastAsia"/>
        </w:rPr>
        <w:t>、</w:t>
      </w:r>
      <w:bookmarkEnd w:id="101"/>
      <w:r>
        <w:rPr>
          <w:rFonts w:hint="eastAsia"/>
        </w:rPr>
        <w:t>律</w:t>
      </w:r>
      <w:r>
        <w:rPr>
          <w:rFonts w:hint="eastAsia"/>
        </w:rPr>
        <w:lastRenderedPageBreak/>
        <w:t>師倫理規範第25條</w:t>
      </w:r>
      <w:r>
        <w:rPr>
          <w:rStyle w:val="afe"/>
        </w:rPr>
        <w:footnoteReference w:id="4"/>
      </w:r>
      <w:r>
        <w:rPr>
          <w:rFonts w:hint="eastAsia"/>
        </w:rPr>
        <w:t>等規定）。</w:t>
      </w:r>
      <w:bookmarkStart w:id="102" w:name="_Hlk164865379"/>
      <w:r w:rsidRPr="007C1991">
        <w:rPr>
          <w:rFonts w:hint="eastAsia"/>
        </w:rPr>
        <w:t>目前法醫師倫理規範未就</w:t>
      </w:r>
      <w:proofErr w:type="gramStart"/>
      <w:r w:rsidRPr="007C1991">
        <w:rPr>
          <w:rFonts w:hint="eastAsia"/>
        </w:rPr>
        <w:t>偵</w:t>
      </w:r>
      <w:proofErr w:type="gramEnd"/>
      <w:r w:rsidRPr="007C1991">
        <w:rPr>
          <w:rFonts w:hint="eastAsia"/>
        </w:rPr>
        <w:t>審中案件得否發表評論及其言論界線訂有規定</w:t>
      </w:r>
      <w:r>
        <w:rPr>
          <w:rFonts w:hint="eastAsia"/>
        </w:rPr>
        <w:t>，確有不足</w:t>
      </w:r>
      <w:bookmarkEnd w:id="102"/>
      <w:r>
        <w:rPr>
          <w:rFonts w:hint="eastAsia"/>
        </w:rPr>
        <w:t>。</w:t>
      </w:r>
      <w:r w:rsidRPr="007C1991">
        <w:rPr>
          <w:rFonts w:hint="eastAsia"/>
        </w:rPr>
        <w:t>法務部作為法醫師法</w:t>
      </w:r>
      <w:r>
        <w:rPr>
          <w:rFonts w:hint="eastAsia"/>
        </w:rPr>
        <w:t>之</w:t>
      </w:r>
      <w:r w:rsidRPr="007C1991">
        <w:rPr>
          <w:rFonts w:hint="eastAsia"/>
        </w:rPr>
        <w:t>主管機關，宜督促法醫師公會</w:t>
      </w:r>
      <w:proofErr w:type="gramStart"/>
      <w:r w:rsidRPr="007C1991">
        <w:rPr>
          <w:rFonts w:hint="eastAsia"/>
        </w:rPr>
        <w:t>研</w:t>
      </w:r>
      <w:proofErr w:type="gramEnd"/>
      <w:r w:rsidRPr="007C1991">
        <w:rPr>
          <w:rFonts w:hint="eastAsia"/>
        </w:rPr>
        <w:t>議</w:t>
      </w:r>
      <w:bookmarkStart w:id="103" w:name="_Hlk164865467"/>
      <w:r w:rsidRPr="007C1991">
        <w:rPr>
          <w:rFonts w:hint="eastAsia"/>
        </w:rPr>
        <w:t>增訂相關規範。</w:t>
      </w:r>
      <w:bookmarkEnd w:id="103"/>
    </w:p>
    <w:p w:rsidR="00DA5510" w:rsidRPr="00836CF2" w:rsidRDefault="000B3BD2" w:rsidP="00836CF2">
      <w:pPr>
        <w:pStyle w:val="2"/>
        <w:rPr>
          <w:b/>
        </w:rPr>
      </w:pPr>
      <w:r w:rsidRPr="000B3BD2">
        <w:rPr>
          <w:rFonts w:hint="eastAsia"/>
          <w:b/>
        </w:rPr>
        <w:t>刑事訴訟法第245條授權訂定之「偵查不公開作業辦法」於108年修訂後，就偵查中案件得否適度公開之事由、要件、範圍等，已有詳盡之規範，檢警機關亦建置新聞發布之檢核作業程序，然警察機關違反偵查不公開之案例仍層出不窮。</w:t>
      </w:r>
      <w:r w:rsidR="00DA5510" w:rsidRPr="00836CF2">
        <w:rPr>
          <w:rFonts w:hint="eastAsia"/>
          <w:b/>
        </w:rPr>
        <w:t>諸如以宣導犯罪預防、媒體關注或洽詢為由，濫發普通刑案之新聞</w:t>
      </w:r>
      <w:r w:rsidR="00836CF2" w:rsidRPr="00836CF2">
        <w:rPr>
          <w:rFonts w:hint="eastAsia"/>
          <w:b/>
        </w:rPr>
        <w:t>；</w:t>
      </w:r>
      <w:r w:rsidR="00DA5510" w:rsidRPr="00836CF2">
        <w:rPr>
          <w:rFonts w:hint="eastAsia"/>
          <w:b/>
        </w:rPr>
        <w:t>提供警</w:t>
      </w:r>
      <w:proofErr w:type="gramStart"/>
      <w:r w:rsidR="00DA5510" w:rsidRPr="00836CF2">
        <w:rPr>
          <w:rFonts w:hint="eastAsia"/>
          <w:b/>
        </w:rPr>
        <w:t>用密錄</w:t>
      </w:r>
      <w:proofErr w:type="gramEnd"/>
      <w:r w:rsidR="00DA5510" w:rsidRPr="00836CF2">
        <w:rPr>
          <w:rFonts w:hint="eastAsia"/>
          <w:b/>
        </w:rPr>
        <w:t>器中員警追逐、逮捕、提示贓證物或與犯嫌查證對話等畫面，</w:t>
      </w:r>
      <w:r w:rsidR="001B2389">
        <w:rPr>
          <w:rFonts w:hint="eastAsia"/>
          <w:b/>
        </w:rPr>
        <w:t>或</w:t>
      </w:r>
      <w:r w:rsidR="00DA5510" w:rsidRPr="00836CF2">
        <w:rPr>
          <w:rFonts w:hint="eastAsia"/>
          <w:b/>
        </w:rPr>
        <w:t>向媒體說明案情、透漏被告具體供述內容、調查結論</w:t>
      </w:r>
      <w:r w:rsidR="00836CF2" w:rsidRPr="00836CF2">
        <w:rPr>
          <w:rFonts w:hint="eastAsia"/>
          <w:b/>
        </w:rPr>
        <w:t>；</w:t>
      </w:r>
      <w:r w:rsidR="00DA5510" w:rsidRPr="00836CF2">
        <w:rPr>
          <w:rFonts w:hint="eastAsia"/>
          <w:b/>
        </w:rPr>
        <w:t>且犯罪嫌疑人接受警</w:t>
      </w:r>
      <w:proofErr w:type="gramStart"/>
      <w:r w:rsidR="00DA5510" w:rsidRPr="00836CF2">
        <w:rPr>
          <w:rFonts w:hint="eastAsia"/>
          <w:b/>
        </w:rPr>
        <w:t>詢</w:t>
      </w:r>
      <w:proofErr w:type="gramEnd"/>
      <w:r w:rsidR="00DA5510" w:rsidRPr="00836CF2">
        <w:rPr>
          <w:rFonts w:hint="eastAsia"/>
          <w:b/>
        </w:rPr>
        <w:t>及移送地檢署時，經常遭聞訊而來的媒體貼近拍攝、採訪，亦有警察機關提供</w:t>
      </w:r>
      <w:r w:rsidR="003E087E">
        <w:rPr>
          <w:rFonts w:hint="eastAsia"/>
          <w:b/>
        </w:rPr>
        <w:t>媒體被告</w:t>
      </w:r>
      <w:r w:rsidR="00DA5510" w:rsidRPr="00836CF2">
        <w:rPr>
          <w:rFonts w:hint="eastAsia"/>
          <w:b/>
        </w:rPr>
        <w:t>接受警詢或被害人報案之</w:t>
      </w:r>
      <w:r w:rsidR="003E087E" w:rsidRPr="00836CF2">
        <w:rPr>
          <w:rFonts w:hint="eastAsia"/>
          <w:b/>
        </w:rPr>
        <w:t>影像</w:t>
      </w:r>
      <w:r w:rsidR="00DA5510" w:rsidRPr="00836CF2">
        <w:rPr>
          <w:rFonts w:hint="eastAsia"/>
          <w:b/>
        </w:rPr>
        <w:t>，甚至提供少年觸法或保護事件、性剝削案件被害人之</w:t>
      </w:r>
      <w:r w:rsidR="003E087E" w:rsidRPr="00836CF2">
        <w:rPr>
          <w:rFonts w:hint="eastAsia"/>
          <w:b/>
        </w:rPr>
        <w:t>照片</w:t>
      </w:r>
      <w:r w:rsidR="00DA5510" w:rsidRPr="00836CF2">
        <w:rPr>
          <w:rFonts w:hint="eastAsia"/>
          <w:b/>
        </w:rPr>
        <w:t>。而</w:t>
      </w:r>
      <w:bookmarkStart w:id="104" w:name="_Hlk165279125"/>
      <w:r w:rsidR="00DA5510" w:rsidRPr="00836CF2">
        <w:rPr>
          <w:rFonts w:hint="eastAsia"/>
          <w:b/>
        </w:rPr>
        <w:t>調查局雖少有違反新聞發布的案例，然</w:t>
      </w:r>
      <w:r w:rsidR="00836CF2" w:rsidRPr="00836CF2">
        <w:rPr>
          <w:rFonts w:hint="eastAsia"/>
          <w:b/>
        </w:rPr>
        <w:t>1</w:t>
      </w:r>
      <w:r w:rsidR="00836CF2" w:rsidRPr="00836CF2">
        <w:rPr>
          <w:b/>
        </w:rPr>
        <w:t>08</w:t>
      </w:r>
      <w:r w:rsidR="00836CF2" w:rsidRPr="00836CF2">
        <w:rPr>
          <w:rFonts w:hint="eastAsia"/>
          <w:b/>
        </w:rPr>
        <w:t>年迄今有4名調查人員因涉嫌洩露偵辦中案情、偵查作為予案外人，</w:t>
      </w:r>
      <w:r w:rsidR="00267176" w:rsidRPr="00836CF2">
        <w:rPr>
          <w:rFonts w:hint="eastAsia"/>
          <w:b/>
        </w:rPr>
        <w:t>經檢察官</w:t>
      </w:r>
      <w:r w:rsidR="00836CF2" w:rsidRPr="00836CF2">
        <w:rPr>
          <w:rFonts w:hint="eastAsia"/>
          <w:b/>
        </w:rPr>
        <w:t>提起公訴或予以緩起訴處分</w:t>
      </w:r>
      <w:r w:rsidR="00267176">
        <w:rPr>
          <w:rFonts w:hint="eastAsia"/>
          <w:b/>
        </w:rPr>
        <w:t>，</w:t>
      </w:r>
      <w:bookmarkEnd w:id="104"/>
      <w:r w:rsidR="002D35DF">
        <w:rPr>
          <w:rFonts w:hint="eastAsia"/>
          <w:b/>
        </w:rPr>
        <w:t>警政署及調查局顯未</w:t>
      </w:r>
      <w:r w:rsidR="004875C7">
        <w:rPr>
          <w:rFonts w:hint="eastAsia"/>
          <w:b/>
        </w:rPr>
        <w:t>督導所屬</w:t>
      </w:r>
      <w:r w:rsidR="002D35DF">
        <w:rPr>
          <w:rFonts w:hint="eastAsia"/>
          <w:b/>
        </w:rPr>
        <w:t>落實偵查不公開原則，</w:t>
      </w:r>
      <w:r w:rsidR="00267176">
        <w:rPr>
          <w:rFonts w:hint="eastAsia"/>
          <w:b/>
        </w:rPr>
        <w:t>核有重大違失</w:t>
      </w:r>
      <w:r w:rsidR="00DA5510" w:rsidRPr="00836CF2">
        <w:rPr>
          <w:rFonts w:hint="eastAsia"/>
          <w:b/>
        </w:rPr>
        <w:t>。</w:t>
      </w:r>
    </w:p>
    <w:p w:rsidR="00DA5510" w:rsidRDefault="00DA5510" w:rsidP="00DA5510">
      <w:pPr>
        <w:pStyle w:val="21"/>
        <w:ind w:left="1020" w:firstLine="680"/>
      </w:pPr>
      <w:r>
        <w:rPr>
          <w:rFonts w:hint="eastAsia"/>
        </w:rPr>
        <w:t>按刑事訴訟法第2</w:t>
      </w:r>
      <w:r>
        <w:t>45</w:t>
      </w:r>
      <w:r>
        <w:rPr>
          <w:rFonts w:hint="eastAsia"/>
        </w:rPr>
        <w:t>條第1項規定：「偵查，不公開之。」因實務上經常發生檢警機關洩漏偵查中個案及不當發布新聞等情事，立法院於8</w:t>
      </w:r>
      <w:r>
        <w:t>9</w:t>
      </w:r>
      <w:r>
        <w:rPr>
          <w:rFonts w:hint="eastAsia"/>
        </w:rPr>
        <w:t>年增訂該條第3項，</w:t>
      </w:r>
      <w:r>
        <w:rPr>
          <w:rFonts w:hint="eastAsia"/>
        </w:rPr>
        <w:lastRenderedPageBreak/>
        <w:t>明定相關人員除「依法令或為維護公共利益或保護合法權益有必要者」外，禁止公開揭露偵查中因執行職務知悉之事項。立法理由例示「澄清視聽」、「安定民心」、「維護社會秩序」為衡量公共利益之標準。因條文內容過於抽象、概括，且定義不明，立法院於1</w:t>
      </w:r>
      <w:r>
        <w:t>01</w:t>
      </w:r>
      <w:r>
        <w:rPr>
          <w:rFonts w:hint="eastAsia"/>
        </w:rPr>
        <w:t>年再次修正相關規定</w:t>
      </w:r>
      <w:r w:rsidR="00663516">
        <w:rPr>
          <w:rFonts w:hint="eastAsia"/>
        </w:rPr>
        <w:t>，</w:t>
      </w:r>
      <w:r>
        <w:rPr>
          <w:rFonts w:hint="eastAsia"/>
        </w:rPr>
        <w:t>並</w:t>
      </w:r>
      <w:r w:rsidRPr="000D4DD7">
        <w:rPr>
          <w:rFonts w:hint="eastAsia"/>
        </w:rPr>
        <w:t>授權</w:t>
      </w:r>
      <w:r>
        <w:rPr>
          <w:rFonts w:hint="eastAsia"/>
        </w:rPr>
        <w:t>司法院會同行政院</w:t>
      </w:r>
      <w:r w:rsidRPr="000D4DD7">
        <w:rPr>
          <w:rFonts w:hint="eastAsia"/>
        </w:rPr>
        <w:t>訂定</w:t>
      </w:r>
      <w:r>
        <w:rPr>
          <w:rFonts w:hint="eastAsia"/>
        </w:rPr>
        <w:t>「偵查不公開作業辦法」（下稱作業辦法）。</w:t>
      </w:r>
      <w:r w:rsidRPr="004E01B9">
        <w:rPr>
          <w:rFonts w:hint="eastAsia"/>
        </w:rPr>
        <w:t>106年司法改革國是會議針對「落實偵查不公開、避免媒體不當報導或輿論公審現象（含妨害司法公正罪之評估）」決議</w:t>
      </w:r>
      <w:r>
        <w:rPr>
          <w:rFonts w:hint="eastAsia"/>
        </w:rPr>
        <w:t>，要求</w:t>
      </w:r>
      <w:r w:rsidR="00836CF2">
        <w:rPr>
          <w:rFonts w:hint="eastAsia"/>
        </w:rPr>
        <w:t>檢警機關</w:t>
      </w:r>
      <w:r>
        <w:rPr>
          <w:rFonts w:hint="eastAsia"/>
        </w:rPr>
        <w:t>檢討偵查不公開</w:t>
      </w:r>
      <w:r w:rsidRPr="001D3FB2">
        <w:rPr>
          <w:rFonts w:hint="eastAsia"/>
        </w:rPr>
        <w:t>的實施成效，</w:t>
      </w:r>
      <w:r>
        <w:rPr>
          <w:rFonts w:hint="eastAsia"/>
        </w:rPr>
        <w:t>並</w:t>
      </w:r>
      <w:r w:rsidRPr="001D3FB2">
        <w:rPr>
          <w:rFonts w:hint="eastAsia"/>
        </w:rPr>
        <w:t>修訂</w:t>
      </w:r>
      <w:r>
        <w:rPr>
          <w:rFonts w:hint="eastAsia"/>
        </w:rPr>
        <w:t>作業</w:t>
      </w:r>
      <w:r w:rsidRPr="001D3FB2">
        <w:rPr>
          <w:rFonts w:hint="eastAsia"/>
        </w:rPr>
        <w:t>辦法中過於抽象、概括及籠統的規定</w:t>
      </w:r>
      <w:r>
        <w:rPr>
          <w:rFonts w:hint="eastAsia"/>
        </w:rPr>
        <w:t>。</w:t>
      </w:r>
      <w:proofErr w:type="gramStart"/>
      <w:r>
        <w:rPr>
          <w:rFonts w:hint="eastAsia"/>
        </w:rPr>
        <w:t>嗣</w:t>
      </w:r>
      <w:proofErr w:type="gramEnd"/>
      <w:r>
        <w:rPr>
          <w:rFonts w:hint="eastAsia"/>
        </w:rPr>
        <w:t>經司法院會同行政院研議，於1</w:t>
      </w:r>
      <w:r>
        <w:t>08</w:t>
      </w:r>
      <w:r>
        <w:rPr>
          <w:rFonts w:hint="eastAsia"/>
        </w:rPr>
        <w:t>年3月1</w:t>
      </w:r>
      <w:r>
        <w:t>5</w:t>
      </w:r>
      <w:r>
        <w:rPr>
          <w:rFonts w:hint="eastAsia"/>
        </w:rPr>
        <w:t>日完成作業辦法之修正，明定偵查不公開之範圍包括偵查程序及偵查內容（第</w:t>
      </w:r>
      <w:r>
        <w:t>3</w:t>
      </w:r>
      <w:r>
        <w:rPr>
          <w:rFonts w:hint="eastAsia"/>
        </w:rPr>
        <w:t>條）</w:t>
      </w:r>
      <w:r>
        <w:rPr>
          <w:rStyle w:val="afe"/>
        </w:rPr>
        <w:footnoteReference w:id="5"/>
      </w:r>
      <w:r>
        <w:rPr>
          <w:rFonts w:hint="eastAsia"/>
        </w:rPr>
        <w:t>、列舉7款得適度公開或揭露之例外事由（第8條）</w:t>
      </w:r>
      <w:r>
        <w:rPr>
          <w:rStyle w:val="afe"/>
        </w:rPr>
        <w:footnoteReference w:id="6"/>
      </w:r>
      <w:r>
        <w:rPr>
          <w:rFonts w:hint="eastAsia"/>
        </w:rPr>
        <w:t>；</w:t>
      </w:r>
      <w:r w:rsidR="00836CF2">
        <w:rPr>
          <w:rFonts w:hint="eastAsia"/>
        </w:rPr>
        <w:t>再</w:t>
      </w:r>
      <w:r>
        <w:rPr>
          <w:rFonts w:hint="eastAsia"/>
        </w:rPr>
        <w:t>就得適度公開之事由，列舉1</w:t>
      </w:r>
      <w:r>
        <w:t>1</w:t>
      </w:r>
      <w:r>
        <w:rPr>
          <w:rFonts w:hint="eastAsia"/>
        </w:rPr>
        <w:t>項不得公開或揭露之事項，及公開或揭露影音資料等資訊之限制內容（第9條）</w:t>
      </w:r>
      <w:r>
        <w:rPr>
          <w:rStyle w:val="afe"/>
        </w:rPr>
        <w:footnoteReference w:id="7"/>
      </w:r>
      <w:r>
        <w:rPr>
          <w:rFonts w:hint="eastAsia"/>
        </w:rPr>
        <w:t>。而警政署及調查局亦</w:t>
      </w:r>
      <w:r w:rsidRPr="00C5585A">
        <w:rPr>
          <w:rFonts w:hint="eastAsia"/>
        </w:rPr>
        <w:t>依據</w:t>
      </w:r>
      <w:r w:rsidR="00836CF2">
        <w:rPr>
          <w:rFonts w:hint="eastAsia"/>
        </w:rPr>
        <w:t>修正之</w:t>
      </w:r>
      <w:r>
        <w:rPr>
          <w:rFonts w:hint="eastAsia"/>
        </w:rPr>
        <w:t>偵查不</w:t>
      </w:r>
      <w:r>
        <w:rPr>
          <w:rFonts w:hint="eastAsia"/>
        </w:rPr>
        <w:lastRenderedPageBreak/>
        <w:t>公開作業辦法，分別修訂</w:t>
      </w:r>
      <w:r w:rsidRPr="00C5585A">
        <w:rPr>
          <w:rFonts w:hint="eastAsia"/>
        </w:rPr>
        <w:t>「警察機關偵辦刑案及處理新聞遵守偵查不公開原則注意要點」</w:t>
      </w:r>
      <w:r>
        <w:rPr>
          <w:rFonts w:hint="eastAsia"/>
        </w:rPr>
        <w:t>（下稱注意要點）及「</w:t>
      </w:r>
      <w:r w:rsidRPr="00FE3A8B">
        <w:rPr>
          <w:rFonts w:hint="eastAsia"/>
        </w:rPr>
        <w:t>法務部調查局新聞處理及聯繫執行要點</w:t>
      </w:r>
      <w:r>
        <w:rPr>
          <w:rFonts w:hint="eastAsia"/>
        </w:rPr>
        <w:t>」（下稱執行要點）</w:t>
      </w:r>
      <w:r w:rsidRPr="00644095">
        <w:rPr>
          <w:rFonts w:hint="eastAsia"/>
        </w:rPr>
        <w:t>，明定</w:t>
      </w:r>
      <w:bookmarkStart w:id="105" w:name="_Hlk164758521"/>
      <w:r w:rsidRPr="00644095">
        <w:rPr>
          <w:rFonts w:hint="eastAsia"/>
        </w:rPr>
        <w:t>發布刑案新聞得適度公開之要件、範圍及應落實遵守之檢核程序</w:t>
      </w:r>
      <w:bookmarkEnd w:id="105"/>
      <w:r>
        <w:rPr>
          <w:rFonts w:hint="eastAsia"/>
        </w:rPr>
        <w:t>。另</w:t>
      </w:r>
      <w:proofErr w:type="gramStart"/>
      <w:r>
        <w:rPr>
          <w:rFonts w:hint="eastAsia"/>
        </w:rPr>
        <w:t>詢</w:t>
      </w:r>
      <w:proofErr w:type="gramEnd"/>
      <w:r>
        <w:rPr>
          <w:rFonts w:hint="eastAsia"/>
        </w:rPr>
        <w:t>據司法院表示，該辦法自1</w:t>
      </w:r>
      <w:r>
        <w:t>08</w:t>
      </w:r>
      <w:r>
        <w:rPr>
          <w:rFonts w:hint="eastAsia"/>
        </w:rPr>
        <w:t>年6月1</w:t>
      </w:r>
      <w:r>
        <w:t>5</w:t>
      </w:r>
      <w:r>
        <w:rPr>
          <w:rFonts w:hint="eastAsia"/>
        </w:rPr>
        <w:t>日修正迄今，尚未接獲外界之修法建議等語</w:t>
      </w:r>
      <w:r w:rsidR="00267176">
        <w:rPr>
          <w:rFonts w:hint="eastAsia"/>
        </w:rPr>
        <w:t>。</w:t>
      </w:r>
      <w:proofErr w:type="gramStart"/>
      <w:r w:rsidR="0073481C">
        <w:rPr>
          <w:rFonts w:hint="eastAsia"/>
        </w:rPr>
        <w:t>惟</w:t>
      </w:r>
      <w:proofErr w:type="gramEnd"/>
      <w:r>
        <w:rPr>
          <w:rFonts w:hint="eastAsia"/>
        </w:rPr>
        <w:t>司法警察機關違反偵查不公開原則之</w:t>
      </w:r>
      <w:r w:rsidRPr="001D3FB2">
        <w:rPr>
          <w:rFonts w:hint="eastAsia"/>
        </w:rPr>
        <w:t>情事</w:t>
      </w:r>
      <w:r w:rsidR="00375B01">
        <w:rPr>
          <w:rFonts w:hint="eastAsia"/>
        </w:rPr>
        <w:t>仍</w:t>
      </w:r>
      <w:r>
        <w:rPr>
          <w:rFonts w:hint="eastAsia"/>
        </w:rPr>
        <w:t>極為常見，茲分述如下：</w:t>
      </w:r>
    </w:p>
    <w:p w:rsidR="00DA5510" w:rsidRPr="00F42954" w:rsidRDefault="00DA5510" w:rsidP="00DA5510">
      <w:pPr>
        <w:pStyle w:val="3"/>
        <w:rPr>
          <w:b/>
        </w:rPr>
      </w:pPr>
      <w:r>
        <w:rPr>
          <w:rFonts w:hint="eastAsia"/>
          <w:b/>
        </w:rPr>
        <w:t>依作業辦法規定，司法警察機關公開偵查中資訊，應限於</w:t>
      </w:r>
      <w:r w:rsidRPr="00B54F9B">
        <w:rPr>
          <w:rFonts w:hint="eastAsia"/>
          <w:b/>
        </w:rPr>
        <w:t>對社會治安有重大影響之案件，有告知民眾注意防範必要、籲請協助指認</w:t>
      </w:r>
      <w:r>
        <w:rPr>
          <w:rFonts w:hint="eastAsia"/>
          <w:b/>
        </w:rPr>
        <w:t>等例外情形。然</w:t>
      </w:r>
      <w:r w:rsidRPr="00F42954">
        <w:rPr>
          <w:rFonts w:hint="eastAsia"/>
          <w:b/>
        </w:rPr>
        <w:t>媒體報導充斥</w:t>
      </w:r>
      <w:r w:rsidRPr="00424264">
        <w:rPr>
          <w:rFonts w:hint="eastAsia"/>
          <w:b/>
        </w:rPr>
        <w:t>一般竊盜、單純鬥毆或傷害、毀損糾紛、賭博、</w:t>
      </w:r>
      <w:proofErr w:type="gramStart"/>
      <w:r w:rsidRPr="00424264">
        <w:rPr>
          <w:rFonts w:hint="eastAsia"/>
          <w:b/>
        </w:rPr>
        <w:t>酒駕公共</w:t>
      </w:r>
      <w:proofErr w:type="gramEnd"/>
      <w:r w:rsidRPr="00424264">
        <w:rPr>
          <w:rFonts w:hint="eastAsia"/>
          <w:b/>
        </w:rPr>
        <w:t>危險、施用毒品等</w:t>
      </w:r>
      <w:r w:rsidRPr="00F42954">
        <w:rPr>
          <w:rFonts w:hint="eastAsia"/>
          <w:b/>
        </w:rPr>
        <w:t>新聞，警察機關</w:t>
      </w:r>
      <w:r>
        <w:rPr>
          <w:rFonts w:hint="eastAsia"/>
          <w:b/>
        </w:rPr>
        <w:t>又</w:t>
      </w:r>
      <w:r w:rsidRPr="00F42954">
        <w:rPr>
          <w:rFonts w:hint="eastAsia"/>
          <w:b/>
        </w:rPr>
        <w:t>經常以宣導犯罪預防、媒體關注或洽詢為由</w:t>
      </w:r>
      <w:r>
        <w:rPr>
          <w:rFonts w:hint="eastAsia"/>
          <w:b/>
        </w:rPr>
        <w:t>，濫發新聞資料</w:t>
      </w:r>
      <w:r w:rsidRPr="00F42954">
        <w:rPr>
          <w:rFonts w:hint="eastAsia"/>
          <w:b/>
        </w:rPr>
        <w:t>：</w:t>
      </w:r>
    </w:p>
    <w:p w:rsidR="00DA5510" w:rsidRDefault="00DA5510" w:rsidP="00DA5510">
      <w:pPr>
        <w:pStyle w:val="4"/>
      </w:pPr>
      <w:r>
        <w:rPr>
          <w:rFonts w:hint="eastAsia"/>
        </w:rPr>
        <w:t>按偵查不公開為刑事訴訟法之原則，例外公開偵查中資訊時，需有法律或法律具體授權之法規命令為依據。作業辦法規定，</w:t>
      </w:r>
      <w:r w:rsidRPr="0038093A">
        <w:rPr>
          <w:rFonts w:hint="eastAsia"/>
        </w:rPr>
        <w:t>得適度公開或揭露之事由</w:t>
      </w:r>
      <w:r>
        <w:rPr>
          <w:rFonts w:hint="eastAsia"/>
        </w:rPr>
        <w:t>，限於</w:t>
      </w:r>
      <w:bookmarkStart w:id="106" w:name="_Hlk164260894"/>
      <w:r>
        <w:rPr>
          <w:rFonts w:hint="eastAsia"/>
        </w:rPr>
        <w:t>對社會治安有重大影響之案件，有告知民眾注意防範必要、籲請民眾協助指認，或因媒體查證、報導或網路社群傳述之內容與事實不符，影響相關人之名譽、隱私等重大權益而有澄清必要時</w:t>
      </w:r>
      <w:bookmarkEnd w:id="106"/>
      <w:r>
        <w:rPr>
          <w:rFonts w:hint="eastAsia"/>
        </w:rPr>
        <w:t>（第</w:t>
      </w:r>
      <w:r>
        <w:t>8</w:t>
      </w:r>
      <w:r>
        <w:rPr>
          <w:rFonts w:hint="eastAsia"/>
        </w:rPr>
        <w:t>條第1、3、4、7款）。另依警政署</w:t>
      </w:r>
      <w:r>
        <w:rPr>
          <w:rFonts w:hint="eastAsia"/>
        </w:rPr>
        <w:lastRenderedPageBreak/>
        <w:t>依作業辦法訂頒之注意要點第3點第2項更規定，「</w:t>
      </w:r>
      <w:bookmarkStart w:id="107" w:name="_Hlk164261003"/>
      <w:r w:rsidRPr="00BE7832">
        <w:rPr>
          <w:rFonts w:hint="eastAsia"/>
        </w:rPr>
        <w:t>竊盜、傷害、毀損糾紛、賭博、</w:t>
      </w:r>
      <w:proofErr w:type="gramStart"/>
      <w:r w:rsidRPr="00BE7832">
        <w:rPr>
          <w:rFonts w:hint="eastAsia"/>
        </w:rPr>
        <w:t>酒駕公共</w:t>
      </w:r>
      <w:proofErr w:type="gramEnd"/>
      <w:r w:rsidRPr="00BE7832">
        <w:rPr>
          <w:rFonts w:hint="eastAsia"/>
        </w:rPr>
        <w:t>危險及施用毒品</w:t>
      </w:r>
      <w:bookmarkEnd w:id="107"/>
      <w:r w:rsidRPr="00BE7832">
        <w:rPr>
          <w:rFonts w:hint="eastAsia"/>
        </w:rPr>
        <w:t>等一般刑案，原則不得主動發布新聞。</w:t>
      </w:r>
      <w:r>
        <w:rPr>
          <w:rFonts w:hint="eastAsia"/>
        </w:rPr>
        <w:t>」非僅</w:t>
      </w:r>
      <w:r w:rsidRPr="00EB7DA7">
        <w:rPr>
          <w:rFonts w:hint="eastAsia"/>
        </w:rPr>
        <w:t>基於犯罪預防之宣導目的</w:t>
      </w:r>
      <w:r>
        <w:rPr>
          <w:rFonts w:hint="eastAsia"/>
        </w:rPr>
        <w:t>，或</w:t>
      </w:r>
      <w:r w:rsidRPr="00EB7DA7">
        <w:rPr>
          <w:rFonts w:hint="eastAsia"/>
        </w:rPr>
        <w:t>遇有媒體關注或洽詢，</w:t>
      </w:r>
      <w:r>
        <w:rPr>
          <w:rFonts w:hint="eastAsia"/>
        </w:rPr>
        <w:t>即</w:t>
      </w:r>
      <w:r w:rsidRPr="00EB7DA7">
        <w:rPr>
          <w:rFonts w:hint="eastAsia"/>
        </w:rPr>
        <w:t>得發布新聞</w:t>
      </w:r>
      <w:r>
        <w:rPr>
          <w:rFonts w:hint="eastAsia"/>
        </w:rPr>
        <w:t>或公開及揭露相關偵查資訊。</w:t>
      </w:r>
    </w:p>
    <w:p w:rsidR="00DA5510" w:rsidRDefault="00DA5510" w:rsidP="00DA5510">
      <w:pPr>
        <w:pStyle w:val="4"/>
      </w:pPr>
      <w:proofErr w:type="gramStart"/>
      <w:r>
        <w:rPr>
          <w:rFonts w:hint="eastAsia"/>
        </w:rPr>
        <w:t>惟查</w:t>
      </w:r>
      <w:proofErr w:type="gramEnd"/>
      <w:r>
        <w:rPr>
          <w:rFonts w:hint="eastAsia"/>
        </w:rPr>
        <w:t>，</w:t>
      </w:r>
      <w:r w:rsidRPr="00EB626F">
        <w:rPr>
          <w:rFonts w:hint="eastAsia"/>
        </w:rPr>
        <w:t>媒體報導充斥由</w:t>
      </w:r>
      <w:r>
        <w:rPr>
          <w:rFonts w:hint="eastAsia"/>
        </w:rPr>
        <w:t>警察</w:t>
      </w:r>
      <w:r w:rsidRPr="00EB626F">
        <w:rPr>
          <w:rFonts w:hint="eastAsia"/>
        </w:rPr>
        <w:t>基層單位主管向記者說明一般刑案案情之</w:t>
      </w:r>
      <w:r>
        <w:rPr>
          <w:rFonts w:hint="eastAsia"/>
        </w:rPr>
        <w:t>社會</w:t>
      </w:r>
      <w:r w:rsidRPr="00EB626F">
        <w:rPr>
          <w:rFonts w:hint="eastAsia"/>
        </w:rPr>
        <w:t>新聞</w:t>
      </w:r>
      <w:r>
        <w:rPr>
          <w:rFonts w:hint="eastAsia"/>
        </w:rPr>
        <w:t>，其報導內容包括一般</w:t>
      </w:r>
      <w:r w:rsidRPr="00B54F9B">
        <w:rPr>
          <w:rFonts w:hint="eastAsia"/>
        </w:rPr>
        <w:t>竊盜、</w:t>
      </w:r>
      <w:r>
        <w:rPr>
          <w:rFonts w:hint="eastAsia"/>
        </w:rPr>
        <w:t>單純鬥毆或</w:t>
      </w:r>
      <w:r w:rsidRPr="00B54F9B">
        <w:rPr>
          <w:rFonts w:hint="eastAsia"/>
        </w:rPr>
        <w:t>傷害、毀損糾紛、賭博、</w:t>
      </w:r>
      <w:proofErr w:type="gramStart"/>
      <w:r w:rsidRPr="00B54F9B">
        <w:rPr>
          <w:rFonts w:hint="eastAsia"/>
        </w:rPr>
        <w:t>酒駕公</w:t>
      </w:r>
      <w:proofErr w:type="gramEnd"/>
      <w:r w:rsidRPr="00B54F9B">
        <w:rPr>
          <w:rFonts w:hint="eastAsia"/>
        </w:rPr>
        <w:t>共危險</w:t>
      </w:r>
      <w:r>
        <w:rPr>
          <w:rFonts w:hint="eastAsia"/>
        </w:rPr>
        <w:t>、</w:t>
      </w:r>
      <w:r w:rsidRPr="00B54F9B">
        <w:rPr>
          <w:rFonts w:hint="eastAsia"/>
        </w:rPr>
        <w:t>施用毒品</w:t>
      </w:r>
      <w:r>
        <w:rPr>
          <w:rFonts w:hint="eastAsia"/>
        </w:rPr>
        <w:t>等</w:t>
      </w:r>
      <w:r w:rsidRPr="00EB626F">
        <w:rPr>
          <w:rFonts w:hint="eastAsia"/>
        </w:rPr>
        <w:t>，實務上警察機關</w:t>
      </w:r>
      <w:r>
        <w:rPr>
          <w:rFonts w:hint="eastAsia"/>
        </w:rPr>
        <w:t>亦</w:t>
      </w:r>
      <w:r w:rsidRPr="00EB626F">
        <w:rPr>
          <w:rFonts w:hint="eastAsia"/>
        </w:rPr>
        <w:t>經常以宣導犯罪預防、媒體關注或洽詢為由公開偵查中資訊</w:t>
      </w:r>
      <w:r>
        <w:rPr>
          <w:rFonts w:hint="eastAsia"/>
        </w:rPr>
        <w:t>。對此，警政署</w:t>
      </w:r>
      <w:r w:rsidRPr="004E18AD">
        <w:rPr>
          <w:rFonts w:hint="eastAsia"/>
        </w:rPr>
        <w:t>分析違規原因，</w:t>
      </w:r>
      <w:r>
        <w:rPr>
          <w:rFonts w:hint="eastAsia"/>
        </w:rPr>
        <w:t>部分警察機關</w:t>
      </w:r>
      <w:r w:rsidRPr="004E18AD">
        <w:rPr>
          <w:rFonts w:hint="eastAsia"/>
        </w:rPr>
        <w:t>於刑案新聞發布要件判斷上，誤將</w:t>
      </w:r>
      <w:r>
        <w:rPr>
          <w:rFonts w:hint="eastAsia"/>
        </w:rPr>
        <w:t>「</w:t>
      </w:r>
      <w:r w:rsidRPr="004E18AD">
        <w:rPr>
          <w:rFonts w:hint="eastAsia"/>
        </w:rPr>
        <w:t>彰顯政府打擊犯罪</w:t>
      </w:r>
      <w:r>
        <w:rPr>
          <w:rFonts w:hint="eastAsia"/>
        </w:rPr>
        <w:t>」、</w:t>
      </w:r>
      <w:r w:rsidRPr="004E18AD">
        <w:rPr>
          <w:rFonts w:hint="eastAsia"/>
        </w:rPr>
        <w:t>「維護機關正面形象」、「宣導民眾防範同類犯罪」，或「澄清犯嫌對外之不實陳述」等誤用作為發布新聞、不當揭露偵查影音資料</w:t>
      </w:r>
      <w:r>
        <w:rPr>
          <w:rFonts w:hint="eastAsia"/>
        </w:rPr>
        <w:t>，有違偵查不公開原則。</w:t>
      </w:r>
    </w:p>
    <w:p w:rsidR="00DA5510" w:rsidRPr="008B71A8" w:rsidRDefault="00DA5510" w:rsidP="00DA5510">
      <w:pPr>
        <w:pStyle w:val="3"/>
        <w:rPr>
          <w:b/>
        </w:rPr>
      </w:pPr>
      <w:r>
        <w:rPr>
          <w:rFonts w:hint="eastAsia"/>
          <w:b/>
        </w:rPr>
        <w:t>辦案人員</w:t>
      </w:r>
      <w:r w:rsidRPr="008B71A8">
        <w:rPr>
          <w:rFonts w:hint="eastAsia"/>
          <w:b/>
        </w:rPr>
        <w:t>提供媒體警</w:t>
      </w:r>
      <w:proofErr w:type="gramStart"/>
      <w:r w:rsidRPr="008B71A8">
        <w:rPr>
          <w:rFonts w:hint="eastAsia"/>
          <w:b/>
        </w:rPr>
        <w:t>用密錄</w:t>
      </w:r>
      <w:proofErr w:type="gramEnd"/>
      <w:r w:rsidRPr="008B71A8">
        <w:rPr>
          <w:rFonts w:hint="eastAsia"/>
          <w:b/>
        </w:rPr>
        <w:t>器</w:t>
      </w:r>
      <w:r>
        <w:rPr>
          <w:rFonts w:hint="eastAsia"/>
          <w:b/>
        </w:rPr>
        <w:t>監視畫面、出示證物、透露詢問內容</w:t>
      </w:r>
      <w:r w:rsidRPr="008B71A8">
        <w:rPr>
          <w:rFonts w:hint="eastAsia"/>
          <w:b/>
        </w:rPr>
        <w:t>等情形極為嚴重</w:t>
      </w:r>
      <w:r>
        <w:rPr>
          <w:rFonts w:hint="eastAsia"/>
          <w:b/>
        </w:rPr>
        <w:t>，且犯罪新聞報導充斥</w:t>
      </w:r>
      <w:r w:rsidRPr="008B71A8">
        <w:rPr>
          <w:rFonts w:hint="eastAsia"/>
          <w:b/>
        </w:rPr>
        <w:t>員警追逐、逮捕、提示贓證物或與犯嫌查證對話等</w:t>
      </w:r>
      <w:r>
        <w:rPr>
          <w:rFonts w:hint="eastAsia"/>
          <w:b/>
        </w:rPr>
        <w:t>蒐證錄影畫面</w:t>
      </w:r>
      <w:r w:rsidRPr="008B71A8">
        <w:rPr>
          <w:rFonts w:hint="eastAsia"/>
          <w:b/>
        </w:rPr>
        <w:t>：</w:t>
      </w:r>
    </w:p>
    <w:p w:rsidR="00DA5510" w:rsidRDefault="00DA5510" w:rsidP="00DA5510">
      <w:pPr>
        <w:pStyle w:val="4"/>
      </w:pPr>
      <w:r>
        <w:rPr>
          <w:rFonts w:hint="eastAsia"/>
        </w:rPr>
        <w:t>按偵查中之影音資料、照片等物品多為審判程序中之證據，若於偵查程序中揭露</w:t>
      </w:r>
      <w:r w:rsidR="00267176">
        <w:rPr>
          <w:rFonts w:hint="eastAsia"/>
        </w:rPr>
        <w:t>，</w:t>
      </w:r>
      <w:r>
        <w:rPr>
          <w:rFonts w:hint="eastAsia"/>
        </w:rPr>
        <w:t>恐有證據於審判前即使公眾知悉之疑慮，作業辦法第9條第6款列為不得公開或揭露之事項，僅於符合該辦法第8條第1項第1款、第7款特別情形，而有特別說明或澄清之必要者，且為求慎重，承辦人員應事前以書面敘明必要性，經機關首長核准，以去識別化處理後，始得適度公開（但</w:t>
      </w:r>
      <w:r w:rsidRPr="00DA285F">
        <w:rPr>
          <w:rFonts w:hint="eastAsia"/>
        </w:rPr>
        <w:t>為維護重大公共利</w:t>
      </w:r>
      <w:r w:rsidRPr="00DA285F">
        <w:rPr>
          <w:rFonts w:hint="eastAsia"/>
        </w:rPr>
        <w:lastRenderedPageBreak/>
        <w:t>益</w:t>
      </w:r>
      <w:r>
        <w:rPr>
          <w:rFonts w:hint="eastAsia"/>
        </w:rPr>
        <w:t>，得不去識別化處理）</w:t>
      </w:r>
      <w:r>
        <w:rPr>
          <w:rStyle w:val="afe"/>
        </w:rPr>
        <w:footnoteReference w:id="8"/>
      </w:r>
      <w:r>
        <w:rPr>
          <w:rFonts w:hint="eastAsia"/>
        </w:rPr>
        <w:t>，已限縮影音資料、照片及物品之公開條件。警政署為利警察機關判斷，另於注意要點第5點規範相關剪輯要求(該點第1款：去識別化處理、第2款：片段剪輯)、公開內容限制(第3款：原則上不得公開查證、詢問及搜索扣押過程之畫面及談話)及</w:t>
      </w:r>
      <w:proofErr w:type="gramStart"/>
      <w:r>
        <w:rPr>
          <w:rFonts w:hint="eastAsia"/>
        </w:rPr>
        <w:t>不得預斷</w:t>
      </w:r>
      <w:proofErr w:type="gramEnd"/>
      <w:r>
        <w:rPr>
          <w:rFonts w:hint="eastAsia"/>
        </w:rPr>
        <w:t>(第4款：不得指稱嫌疑人罪證明確或評論其犯罪動機</w:t>
      </w:r>
      <w:proofErr w:type="gramStart"/>
      <w:r>
        <w:rPr>
          <w:rFonts w:hint="eastAsia"/>
        </w:rPr>
        <w:t>等預斷</w:t>
      </w:r>
      <w:proofErr w:type="gramEnd"/>
      <w:r>
        <w:rPr>
          <w:rFonts w:hint="eastAsia"/>
        </w:rPr>
        <w:t>)</w:t>
      </w:r>
      <w:r>
        <w:rPr>
          <w:rStyle w:val="afe"/>
        </w:rPr>
        <w:footnoteReference w:id="9"/>
      </w:r>
      <w:r>
        <w:rPr>
          <w:rFonts w:hint="eastAsia"/>
        </w:rPr>
        <w:t>，以避免公開之影音資料過當。</w:t>
      </w:r>
    </w:p>
    <w:p w:rsidR="00DA5510" w:rsidRDefault="00DA5510" w:rsidP="00DA5510">
      <w:pPr>
        <w:pStyle w:val="4"/>
      </w:pPr>
      <w:proofErr w:type="gramStart"/>
      <w:r>
        <w:rPr>
          <w:rFonts w:hint="eastAsia"/>
        </w:rPr>
        <w:t>惟</w:t>
      </w:r>
      <w:proofErr w:type="gramEnd"/>
      <w:r>
        <w:rPr>
          <w:rFonts w:hint="eastAsia"/>
        </w:rPr>
        <w:t>統計1</w:t>
      </w:r>
      <w:r>
        <w:t>08</w:t>
      </w:r>
      <w:r>
        <w:rPr>
          <w:rFonts w:hint="eastAsia"/>
        </w:rPr>
        <w:t>年至1</w:t>
      </w:r>
      <w:r>
        <w:t>12</w:t>
      </w:r>
      <w:r>
        <w:rPr>
          <w:rFonts w:hint="eastAsia"/>
        </w:rPr>
        <w:t>年上半年警察機關違反偵查不公開之案例8</w:t>
      </w:r>
      <w:r>
        <w:t>4</w:t>
      </w:r>
      <w:r>
        <w:rPr>
          <w:rFonts w:hint="eastAsia"/>
        </w:rPr>
        <w:t>件中，有4</w:t>
      </w:r>
      <w:r>
        <w:t>7</w:t>
      </w:r>
      <w:r>
        <w:rPr>
          <w:rFonts w:hint="eastAsia"/>
        </w:rPr>
        <w:t>件係</w:t>
      </w:r>
      <w:r w:rsidRPr="00390471">
        <w:rPr>
          <w:rFonts w:hint="eastAsia"/>
        </w:rPr>
        <w:t>揭露</w:t>
      </w:r>
      <w:r>
        <w:rPr>
          <w:rFonts w:hint="eastAsia"/>
        </w:rPr>
        <w:t>警</w:t>
      </w:r>
      <w:proofErr w:type="gramStart"/>
      <w:r>
        <w:rPr>
          <w:rFonts w:hint="eastAsia"/>
        </w:rPr>
        <w:t>用密</w:t>
      </w:r>
      <w:proofErr w:type="gramEnd"/>
      <w:r>
        <w:rPr>
          <w:rFonts w:hint="eastAsia"/>
        </w:rPr>
        <w:t>錄器中員警</w:t>
      </w:r>
      <w:r w:rsidRPr="008B5DF5">
        <w:rPr>
          <w:rFonts w:hint="eastAsia"/>
        </w:rPr>
        <w:t>追逐犯嫌</w:t>
      </w:r>
      <w:r>
        <w:rPr>
          <w:rFonts w:hint="eastAsia"/>
        </w:rPr>
        <w:t>、破門</w:t>
      </w:r>
      <w:r w:rsidRPr="008B5DF5">
        <w:rPr>
          <w:rFonts w:hint="eastAsia"/>
        </w:rPr>
        <w:t>、逮捕</w:t>
      </w:r>
      <w:r>
        <w:rPr>
          <w:rFonts w:hint="eastAsia"/>
        </w:rPr>
        <w:t>、現場與犯嫌對話、</w:t>
      </w:r>
      <w:r w:rsidRPr="00390471">
        <w:rPr>
          <w:rFonts w:hint="eastAsia"/>
        </w:rPr>
        <w:t>查證</w:t>
      </w:r>
      <w:r>
        <w:rPr>
          <w:rFonts w:hint="eastAsia"/>
        </w:rPr>
        <w:t>，甚至公開</w:t>
      </w:r>
      <w:r w:rsidRPr="00390471">
        <w:rPr>
          <w:rFonts w:hint="eastAsia"/>
        </w:rPr>
        <w:t>未去識別化</w:t>
      </w:r>
      <w:r>
        <w:rPr>
          <w:rFonts w:hint="eastAsia"/>
        </w:rPr>
        <w:t>之</w:t>
      </w:r>
      <w:r w:rsidRPr="00390471">
        <w:rPr>
          <w:rFonts w:hint="eastAsia"/>
        </w:rPr>
        <w:t>犯嫌影像</w:t>
      </w:r>
      <w:r>
        <w:rPr>
          <w:rFonts w:hint="eastAsia"/>
        </w:rPr>
        <w:t>，該違規態樣之占比率高達5</w:t>
      </w:r>
      <w:r>
        <w:t>6</w:t>
      </w:r>
      <w:r>
        <w:rPr>
          <w:rFonts w:hint="eastAsia"/>
        </w:rPr>
        <w:t>％</w:t>
      </w:r>
      <w:bookmarkStart w:id="109" w:name="_Hlk163748180"/>
      <w:r>
        <w:rPr>
          <w:rFonts w:hint="eastAsia"/>
        </w:rPr>
        <w:t>。另搜尋網路新聞犯罪報導，可發現社會新聞</w:t>
      </w:r>
      <w:r w:rsidRPr="00EB7DA7">
        <w:rPr>
          <w:rFonts w:hint="eastAsia"/>
        </w:rPr>
        <w:t>充斥警</w:t>
      </w:r>
      <w:proofErr w:type="gramStart"/>
      <w:r w:rsidRPr="00EB7DA7">
        <w:rPr>
          <w:rFonts w:hint="eastAsia"/>
        </w:rPr>
        <w:t>用密錄</w:t>
      </w:r>
      <w:proofErr w:type="gramEnd"/>
      <w:r w:rsidRPr="00EB7DA7">
        <w:rPr>
          <w:rFonts w:hint="eastAsia"/>
        </w:rPr>
        <w:t>器</w:t>
      </w:r>
      <w:r>
        <w:rPr>
          <w:rFonts w:hint="eastAsia"/>
        </w:rPr>
        <w:t>、扣案監視器、行車紀錄器等</w:t>
      </w:r>
      <w:r w:rsidRPr="00EB7DA7">
        <w:rPr>
          <w:rFonts w:hint="eastAsia"/>
        </w:rPr>
        <w:t>影像</w:t>
      </w:r>
      <w:r>
        <w:rPr>
          <w:rFonts w:hint="eastAsia"/>
        </w:rPr>
        <w:t>之</w:t>
      </w:r>
      <w:r w:rsidRPr="00EB7DA7">
        <w:rPr>
          <w:rFonts w:hint="eastAsia"/>
        </w:rPr>
        <w:t>報導</w:t>
      </w:r>
      <w:r>
        <w:rPr>
          <w:rFonts w:hint="eastAsia"/>
        </w:rPr>
        <w:t>。例如1</w:t>
      </w:r>
      <w:r>
        <w:t>12</w:t>
      </w:r>
      <w:r>
        <w:rPr>
          <w:rFonts w:hint="eastAsia"/>
        </w:rPr>
        <w:t>年5月9日媒體報導</w:t>
      </w:r>
      <w:r w:rsidRPr="00FC4B99">
        <w:rPr>
          <w:rFonts w:hint="eastAsia"/>
        </w:rPr>
        <w:t>「父子檔自家當『</w:t>
      </w:r>
      <w:proofErr w:type="gramStart"/>
      <w:r w:rsidRPr="00FC4B99">
        <w:rPr>
          <w:rFonts w:hint="eastAsia"/>
        </w:rPr>
        <w:t>製毒廠</w:t>
      </w:r>
      <w:proofErr w:type="gramEnd"/>
      <w:r w:rsidRPr="00FC4B99">
        <w:rPr>
          <w:rFonts w:hint="eastAsia"/>
        </w:rPr>
        <w:t>』網購毒品原料+器具」</w:t>
      </w:r>
      <w:r>
        <w:rPr>
          <w:rFonts w:hint="eastAsia"/>
        </w:rPr>
        <w:t>，</w:t>
      </w:r>
      <w:bookmarkStart w:id="110" w:name="_Hlk168480129"/>
      <w:r>
        <w:rPr>
          <w:rFonts w:hint="eastAsia"/>
        </w:rPr>
        <w:t>臺中市</w:t>
      </w:r>
      <w:r w:rsidR="004875C7">
        <w:rPr>
          <w:rFonts w:hint="eastAsia"/>
        </w:rPr>
        <w:t>政府</w:t>
      </w:r>
      <w:r>
        <w:rPr>
          <w:rFonts w:hint="eastAsia"/>
        </w:rPr>
        <w:t>警</w:t>
      </w:r>
      <w:r w:rsidR="004875C7">
        <w:rPr>
          <w:rFonts w:hint="eastAsia"/>
        </w:rPr>
        <w:t>察</w:t>
      </w:r>
      <w:r>
        <w:rPr>
          <w:rFonts w:hint="eastAsia"/>
        </w:rPr>
        <w:t>局</w:t>
      </w:r>
      <w:r w:rsidR="004875C7">
        <w:rPr>
          <w:rFonts w:hint="eastAsia"/>
        </w:rPr>
        <w:t>（下稱臺中市警局，以下警察局均簡稱）</w:t>
      </w:r>
      <w:bookmarkEnd w:id="110"/>
      <w:r>
        <w:rPr>
          <w:rFonts w:hint="eastAsia"/>
        </w:rPr>
        <w:t>揭露</w:t>
      </w:r>
      <w:r w:rsidRPr="00FC4B99">
        <w:rPr>
          <w:rFonts w:hint="eastAsia"/>
        </w:rPr>
        <w:t>員警現場搜索過程、翻看地面置放物品之</w:t>
      </w:r>
      <w:r>
        <w:rPr>
          <w:rFonts w:hint="eastAsia"/>
        </w:rPr>
        <w:t>影像；1</w:t>
      </w:r>
      <w:r>
        <w:t>12</w:t>
      </w:r>
      <w:r>
        <w:rPr>
          <w:rFonts w:hint="eastAsia"/>
        </w:rPr>
        <w:t>年5月1日媒體報導「</w:t>
      </w:r>
      <w:r w:rsidRPr="00FC4B99">
        <w:rPr>
          <w:rFonts w:hint="eastAsia"/>
        </w:rPr>
        <w:t>亂扯針筒治牙痛用毒蟲飛車逃1公里被捕</w:t>
      </w:r>
      <w:r>
        <w:rPr>
          <w:rFonts w:hint="eastAsia"/>
        </w:rPr>
        <w:t>」，臺</w:t>
      </w:r>
      <w:r>
        <w:rPr>
          <w:rFonts w:hint="eastAsia"/>
        </w:rPr>
        <w:lastRenderedPageBreak/>
        <w:t>北市警局揭露員警</w:t>
      </w:r>
      <w:r w:rsidRPr="00FC4B99">
        <w:rPr>
          <w:rFonts w:hint="eastAsia"/>
        </w:rPr>
        <w:t>追緝犯嫌過程</w:t>
      </w:r>
      <w:r>
        <w:rPr>
          <w:rFonts w:hint="eastAsia"/>
        </w:rPr>
        <w:t>及</w:t>
      </w:r>
      <w:r w:rsidRPr="00FC4B99">
        <w:rPr>
          <w:rFonts w:hint="eastAsia"/>
        </w:rPr>
        <w:t>警方與犯嫌查證對話之影像</w:t>
      </w:r>
      <w:r>
        <w:rPr>
          <w:rFonts w:hint="eastAsia"/>
        </w:rPr>
        <w:t>；1</w:t>
      </w:r>
      <w:r>
        <w:t>11</w:t>
      </w:r>
      <w:r>
        <w:rPr>
          <w:rFonts w:hint="eastAsia"/>
        </w:rPr>
        <w:t>年1</w:t>
      </w:r>
      <w:r>
        <w:t>1</w:t>
      </w:r>
      <w:r>
        <w:rPr>
          <w:rFonts w:hint="eastAsia"/>
        </w:rPr>
        <w:t>月2</w:t>
      </w:r>
      <w:r>
        <w:t>8</w:t>
      </w:r>
      <w:r>
        <w:rPr>
          <w:rFonts w:hint="eastAsia"/>
        </w:rPr>
        <w:t>日媒體報導</w:t>
      </w:r>
      <w:r w:rsidRPr="00FC4B99">
        <w:rPr>
          <w:rFonts w:hint="eastAsia"/>
        </w:rPr>
        <w:t>「</w:t>
      </w:r>
      <w:r w:rsidRPr="00FA2D0E">
        <w:rPr>
          <w:rFonts w:hint="eastAsia"/>
        </w:rPr>
        <w:t>竊盜通緝犯陪伴阿公投票</w:t>
      </w:r>
      <w:r>
        <w:rPr>
          <w:rFonts w:hint="eastAsia"/>
        </w:rPr>
        <w:t>」，新北市警局揭露員警</w:t>
      </w:r>
      <w:r w:rsidRPr="00497D03">
        <w:rPr>
          <w:rFonts w:hint="eastAsia"/>
        </w:rPr>
        <w:t>與犯嫌查證對話</w:t>
      </w:r>
      <w:r>
        <w:rPr>
          <w:rFonts w:hint="eastAsia"/>
        </w:rPr>
        <w:t>；1</w:t>
      </w:r>
      <w:r>
        <w:t>01</w:t>
      </w:r>
      <w:r>
        <w:rPr>
          <w:rFonts w:hint="eastAsia"/>
        </w:rPr>
        <w:t>年5月2</w:t>
      </w:r>
      <w:r>
        <w:t>6</w:t>
      </w:r>
      <w:r>
        <w:rPr>
          <w:rFonts w:hint="eastAsia"/>
        </w:rPr>
        <w:t>日媒體報導</w:t>
      </w:r>
      <w:r w:rsidRPr="00FC4B99">
        <w:rPr>
          <w:rFonts w:hint="eastAsia"/>
        </w:rPr>
        <w:t>「</w:t>
      </w:r>
      <w:r w:rsidRPr="00C8103F">
        <w:rPr>
          <w:rFonts w:hint="eastAsia"/>
        </w:rPr>
        <w:t>高雄水電工識貨偷2萬元</w:t>
      </w:r>
      <w:proofErr w:type="gramStart"/>
      <w:r w:rsidRPr="00C8103F">
        <w:rPr>
          <w:rFonts w:hint="eastAsia"/>
        </w:rPr>
        <w:t>高檔小折</w:t>
      </w:r>
      <w:proofErr w:type="gramEnd"/>
      <w:r>
        <w:rPr>
          <w:rFonts w:hint="eastAsia"/>
        </w:rPr>
        <w:t>，</w:t>
      </w:r>
      <w:r w:rsidRPr="00C8103F">
        <w:rPr>
          <w:rFonts w:hint="eastAsia"/>
        </w:rPr>
        <w:t>警查出竊嫌法辦</w:t>
      </w:r>
      <w:r>
        <w:rPr>
          <w:rFonts w:hint="eastAsia"/>
        </w:rPr>
        <w:t>」，高雄市警局</w:t>
      </w:r>
      <w:r w:rsidRPr="00C8103F">
        <w:rPr>
          <w:rFonts w:hint="eastAsia"/>
        </w:rPr>
        <w:t>揭露犯嫌之具體供述</w:t>
      </w:r>
      <w:r>
        <w:rPr>
          <w:rFonts w:hint="eastAsia"/>
        </w:rPr>
        <w:t>及</w:t>
      </w:r>
      <w:r w:rsidRPr="00C8103F">
        <w:rPr>
          <w:rFonts w:hint="eastAsia"/>
        </w:rPr>
        <w:t>員警與犯嫌之查證對話</w:t>
      </w:r>
      <w:r>
        <w:rPr>
          <w:rFonts w:hint="eastAsia"/>
        </w:rPr>
        <w:t>；1</w:t>
      </w:r>
      <w:r>
        <w:t>01</w:t>
      </w:r>
      <w:r>
        <w:rPr>
          <w:rFonts w:hint="eastAsia"/>
        </w:rPr>
        <w:t>年5月9日媒體報導</w:t>
      </w:r>
      <w:r w:rsidRPr="00FC4B99">
        <w:rPr>
          <w:rFonts w:hint="eastAsia"/>
        </w:rPr>
        <w:t>「</w:t>
      </w:r>
      <w:proofErr w:type="gramStart"/>
      <w:r w:rsidRPr="00C8103F">
        <w:rPr>
          <w:rFonts w:hint="eastAsia"/>
        </w:rPr>
        <w:t>18歲男領包裹</w:t>
      </w:r>
      <w:proofErr w:type="gramEnd"/>
      <w:r w:rsidRPr="00C8103F">
        <w:rPr>
          <w:rFonts w:hint="eastAsia"/>
        </w:rPr>
        <w:t>遇便衣警</w:t>
      </w:r>
      <w:r>
        <w:rPr>
          <w:rFonts w:hint="eastAsia"/>
        </w:rPr>
        <w:t>，</w:t>
      </w:r>
      <w:proofErr w:type="gramStart"/>
      <w:r w:rsidRPr="00C8103F">
        <w:rPr>
          <w:rFonts w:hint="eastAsia"/>
        </w:rPr>
        <w:t>急辯第一</w:t>
      </w:r>
      <w:proofErr w:type="gramEnd"/>
      <w:r w:rsidRPr="00C8103F">
        <w:rPr>
          <w:rFonts w:hint="eastAsia"/>
        </w:rPr>
        <w:t>次當車</w:t>
      </w:r>
      <w:proofErr w:type="gramStart"/>
      <w:r w:rsidRPr="00C8103F">
        <w:rPr>
          <w:rFonts w:hint="eastAsia"/>
        </w:rPr>
        <w:t>手露餡</w:t>
      </w:r>
      <w:r>
        <w:rPr>
          <w:rFonts w:hint="eastAsia"/>
        </w:rPr>
        <w:t>」</w:t>
      </w:r>
      <w:proofErr w:type="gramEnd"/>
      <w:r>
        <w:rPr>
          <w:rFonts w:hint="eastAsia"/>
        </w:rPr>
        <w:t>臺中市警局揭露</w:t>
      </w:r>
      <w:proofErr w:type="gramStart"/>
      <w:r w:rsidRPr="00C8103F">
        <w:rPr>
          <w:rFonts w:hint="eastAsia"/>
        </w:rPr>
        <w:t>員警</w:t>
      </w:r>
      <w:r>
        <w:rPr>
          <w:rFonts w:hint="eastAsia"/>
        </w:rPr>
        <w:t>密錄</w:t>
      </w:r>
      <w:proofErr w:type="gramEnd"/>
      <w:r>
        <w:rPr>
          <w:rFonts w:hint="eastAsia"/>
        </w:rPr>
        <w:t>器</w:t>
      </w:r>
      <w:r w:rsidRPr="00C8103F">
        <w:rPr>
          <w:rFonts w:hint="eastAsia"/>
        </w:rPr>
        <w:t>提示贓證物（帳戶存摺及提款卡包裹）之</w:t>
      </w:r>
      <w:r>
        <w:rPr>
          <w:rFonts w:hint="eastAsia"/>
        </w:rPr>
        <w:t>影像；1</w:t>
      </w:r>
      <w:r>
        <w:t>01</w:t>
      </w:r>
      <w:r>
        <w:rPr>
          <w:rFonts w:hint="eastAsia"/>
        </w:rPr>
        <w:t>年3月1</w:t>
      </w:r>
      <w:r>
        <w:t>5</w:t>
      </w:r>
      <w:r>
        <w:rPr>
          <w:rFonts w:hint="eastAsia"/>
        </w:rPr>
        <w:t>日媒體報導</w:t>
      </w:r>
      <w:r w:rsidRPr="00FC4B99">
        <w:rPr>
          <w:rFonts w:hint="eastAsia"/>
        </w:rPr>
        <w:t>「</w:t>
      </w:r>
      <w:r w:rsidRPr="00C8103F">
        <w:rPr>
          <w:rFonts w:hint="eastAsia"/>
        </w:rPr>
        <w:t>大膽放車內飲料架查獲</w:t>
      </w:r>
      <w:proofErr w:type="gramStart"/>
      <w:r w:rsidRPr="00C8103F">
        <w:rPr>
          <w:rFonts w:hint="eastAsia"/>
        </w:rPr>
        <w:t>大量毒</w:t>
      </w:r>
      <w:proofErr w:type="gramEnd"/>
      <w:r w:rsidRPr="00C8103F">
        <w:rPr>
          <w:rFonts w:hint="eastAsia"/>
        </w:rPr>
        <w:t>咖啡包、K他命</w:t>
      </w:r>
      <w:r>
        <w:rPr>
          <w:rFonts w:hint="eastAsia"/>
        </w:rPr>
        <w:t>」，新北市警局</w:t>
      </w:r>
      <w:r w:rsidRPr="00C8103F">
        <w:rPr>
          <w:rFonts w:hint="eastAsia"/>
        </w:rPr>
        <w:t>揭露犯嫌之具體供述及員警與犯嫌之查證對話</w:t>
      </w:r>
      <w:r>
        <w:rPr>
          <w:rFonts w:hint="eastAsia"/>
        </w:rPr>
        <w:t>影像……，相關案例不勝枚舉，均違反偵查不公開作業辦法之相關規定。</w:t>
      </w:r>
    </w:p>
    <w:bookmarkEnd w:id="109"/>
    <w:p w:rsidR="00DA5510" w:rsidRPr="008B71A8" w:rsidRDefault="00DA5510" w:rsidP="00DA5510">
      <w:pPr>
        <w:pStyle w:val="3"/>
        <w:rPr>
          <w:b/>
        </w:rPr>
      </w:pPr>
      <w:r w:rsidRPr="008B71A8">
        <w:rPr>
          <w:rFonts w:hint="eastAsia"/>
          <w:b/>
        </w:rPr>
        <w:t>偵查不公開作業辦法於1</w:t>
      </w:r>
      <w:r w:rsidRPr="008B71A8">
        <w:rPr>
          <w:b/>
        </w:rPr>
        <w:t>08</w:t>
      </w:r>
      <w:r w:rsidRPr="008B71A8">
        <w:rPr>
          <w:rFonts w:hint="eastAsia"/>
          <w:b/>
        </w:rPr>
        <w:t>年修正時，</w:t>
      </w:r>
      <w:r>
        <w:rPr>
          <w:rFonts w:hint="eastAsia"/>
          <w:b/>
        </w:rPr>
        <w:t>已</w:t>
      </w:r>
      <w:r w:rsidRPr="008B71A8">
        <w:rPr>
          <w:rFonts w:hint="eastAsia"/>
          <w:b/>
        </w:rPr>
        <w:t>刪除</w:t>
      </w:r>
      <w:r>
        <w:rPr>
          <w:rFonts w:hint="eastAsia"/>
          <w:b/>
        </w:rPr>
        <w:t>將</w:t>
      </w:r>
      <w:r w:rsidRPr="008B71A8">
        <w:rPr>
          <w:rFonts w:hint="eastAsia"/>
          <w:b/>
        </w:rPr>
        <w:t>「被告到案，犯行查證明確」</w:t>
      </w:r>
      <w:r>
        <w:rPr>
          <w:rFonts w:hint="eastAsia"/>
          <w:b/>
        </w:rPr>
        <w:t>作為公開事由</w:t>
      </w:r>
      <w:r w:rsidRPr="008B71A8">
        <w:rPr>
          <w:rFonts w:hint="eastAsia"/>
          <w:b/>
        </w:rPr>
        <w:t>，</w:t>
      </w:r>
      <w:r>
        <w:rPr>
          <w:rFonts w:hint="eastAsia"/>
          <w:b/>
        </w:rPr>
        <w:t>且</w:t>
      </w:r>
      <w:r w:rsidRPr="008B71A8">
        <w:rPr>
          <w:rFonts w:hint="eastAsia"/>
          <w:b/>
        </w:rPr>
        <w:t>禁止偵辦人員對犯嫌行為</w:t>
      </w:r>
      <w:proofErr w:type="gramStart"/>
      <w:r w:rsidRPr="008B71A8">
        <w:rPr>
          <w:rFonts w:hint="eastAsia"/>
          <w:b/>
        </w:rPr>
        <w:t>作出預斷</w:t>
      </w:r>
      <w:proofErr w:type="gramEnd"/>
      <w:r w:rsidRPr="008B71A8">
        <w:rPr>
          <w:rFonts w:hint="eastAsia"/>
          <w:b/>
        </w:rPr>
        <w:t>，但警政署訂頒之注意要點</w:t>
      </w:r>
      <w:r>
        <w:rPr>
          <w:rFonts w:hint="eastAsia"/>
          <w:b/>
        </w:rPr>
        <w:t>卻仍</w:t>
      </w:r>
      <w:r w:rsidRPr="008B71A8">
        <w:rPr>
          <w:rFonts w:hint="eastAsia"/>
          <w:b/>
        </w:rPr>
        <w:t>將之</w:t>
      </w:r>
      <w:r>
        <w:rPr>
          <w:rFonts w:hint="eastAsia"/>
          <w:b/>
        </w:rPr>
        <w:t>列</w:t>
      </w:r>
      <w:r w:rsidRPr="008B71A8">
        <w:rPr>
          <w:rFonts w:hint="eastAsia"/>
          <w:b/>
        </w:rPr>
        <w:t>為向媒體公開</w:t>
      </w:r>
      <w:r>
        <w:rPr>
          <w:rFonts w:hint="eastAsia"/>
          <w:b/>
        </w:rPr>
        <w:t>的首要</w:t>
      </w:r>
      <w:r w:rsidRPr="008B71A8">
        <w:rPr>
          <w:rFonts w:hint="eastAsia"/>
          <w:b/>
        </w:rPr>
        <w:t>判斷要件，致</w:t>
      </w:r>
      <w:bookmarkStart w:id="111" w:name="_Hlk164675835"/>
      <w:r w:rsidRPr="008B71A8">
        <w:rPr>
          <w:rFonts w:hint="eastAsia"/>
          <w:b/>
        </w:rPr>
        <w:t>警察機關</w:t>
      </w:r>
      <w:bookmarkStart w:id="112" w:name="_Hlk164497085"/>
      <w:r w:rsidR="00311EE9">
        <w:rPr>
          <w:rFonts w:hint="eastAsia"/>
          <w:b/>
        </w:rPr>
        <w:t>經常</w:t>
      </w:r>
      <w:r w:rsidR="00311EE9" w:rsidRPr="008B71A8">
        <w:rPr>
          <w:rFonts w:hint="eastAsia"/>
          <w:b/>
        </w:rPr>
        <w:t>向媒體</w:t>
      </w:r>
      <w:r w:rsidR="00311EE9">
        <w:rPr>
          <w:rFonts w:hint="eastAsia"/>
          <w:b/>
        </w:rPr>
        <w:t>記者說明案情、</w:t>
      </w:r>
      <w:r w:rsidR="00311EE9" w:rsidRPr="008B71A8">
        <w:rPr>
          <w:rFonts w:hint="eastAsia"/>
          <w:b/>
        </w:rPr>
        <w:t>透漏被告具體供述內容、</w:t>
      </w:r>
      <w:r w:rsidR="00311EE9">
        <w:rPr>
          <w:rFonts w:hint="eastAsia"/>
          <w:b/>
        </w:rPr>
        <w:t>調</w:t>
      </w:r>
      <w:r w:rsidR="00311EE9" w:rsidRPr="008B71A8">
        <w:rPr>
          <w:rFonts w:hint="eastAsia"/>
          <w:b/>
        </w:rPr>
        <w:t>查結論等情事，</w:t>
      </w:r>
      <w:r w:rsidR="00311EE9">
        <w:rPr>
          <w:rFonts w:hint="eastAsia"/>
          <w:b/>
        </w:rPr>
        <w:t>易導致犯嫌有罪的印象</w:t>
      </w:r>
      <w:bookmarkEnd w:id="112"/>
      <w:r>
        <w:rPr>
          <w:rFonts w:hint="eastAsia"/>
          <w:b/>
        </w:rPr>
        <w:t>，</w:t>
      </w:r>
      <w:bookmarkEnd w:id="111"/>
      <w:r w:rsidRPr="008B71A8">
        <w:rPr>
          <w:rFonts w:hint="eastAsia"/>
          <w:b/>
        </w:rPr>
        <w:t>有檢討之必要：</w:t>
      </w:r>
    </w:p>
    <w:p w:rsidR="00601230" w:rsidRDefault="00DA5510" w:rsidP="00DA5510">
      <w:pPr>
        <w:pStyle w:val="4"/>
      </w:pPr>
      <w:r>
        <w:rPr>
          <w:rFonts w:hint="eastAsia"/>
        </w:rPr>
        <w:t>過去警察機關於犯嫌拘捕到案時，經常公布</w:t>
      </w:r>
      <w:r w:rsidR="00267176">
        <w:rPr>
          <w:rFonts w:hint="eastAsia"/>
        </w:rPr>
        <w:t>嫌</w:t>
      </w:r>
      <w:r>
        <w:rPr>
          <w:rFonts w:hint="eastAsia"/>
        </w:rPr>
        <w:t>犯</w:t>
      </w:r>
      <w:proofErr w:type="gramStart"/>
      <w:r>
        <w:rPr>
          <w:rFonts w:hint="eastAsia"/>
        </w:rPr>
        <w:t>立於扣案</w:t>
      </w:r>
      <w:proofErr w:type="gramEnd"/>
      <w:r>
        <w:rPr>
          <w:rFonts w:hint="eastAsia"/>
        </w:rPr>
        <w:t>贜證物前之照片，或召開「破案記者會」說明案情，流弊甚多（例</w:t>
      </w:r>
      <w:r w:rsidRPr="00DE120D">
        <w:rPr>
          <w:rFonts w:hint="eastAsia"/>
        </w:rPr>
        <w:t>如本院</w:t>
      </w:r>
      <w:r>
        <w:rPr>
          <w:rFonts w:hint="eastAsia"/>
        </w:rPr>
        <w:t>於8</w:t>
      </w:r>
      <w:r>
        <w:t>9</w:t>
      </w:r>
      <w:r>
        <w:rPr>
          <w:rFonts w:hint="eastAsia"/>
        </w:rPr>
        <w:t>年</w:t>
      </w:r>
      <w:r w:rsidRPr="00DE120D">
        <w:rPr>
          <w:rFonts w:hint="eastAsia"/>
        </w:rPr>
        <w:t>糾正士林分局偵辦</w:t>
      </w:r>
      <w:r w:rsidR="009C77AB">
        <w:rPr>
          <w:rFonts w:hint="eastAsia"/>
        </w:rPr>
        <w:t>○○</w:t>
      </w:r>
      <w:r w:rsidRPr="00DE120D">
        <w:rPr>
          <w:rFonts w:hint="eastAsia"/>
        </w:rPr>
        <w:t>集團吳</w:t>
      </w:r>
      <w:r w:rsidR="00DB1D35">
        <w:rPr>
          <w:rFonts w:hint="eastAsia"/>
        </w:rPr>
        <w:t>○○</w:t>
      </w:r>
      <w:r w:rsidRPr="00DE120D">
        <w:rPr>
          <w:rFonts w:hint="eastAsia"/>
        </w:rPr>
        <w:t>女士住宅強盜案，該分局逮捕4名少年，</w:t>
      </w:r>
      <w:r>
        <w:rPr>
          <w:rFonts w:hint="eastAsia"/>
        </w:rPr>
        <w:t>召開記者會</w:t>
      </w:r>
      <w:r w:rsidRPr="00DE120D">
        <w:rPr>
          <w:rFonts w:hint="eastAsia"/>
        </w:rPr>
        <w:t>聲稱獲其自白並宣布破案，其後發現真正犯罪者另有其人。本院諮詢專家學者</w:t>
      </w:r>
      <w:r>
        <w:rPr>
          <w:rFonts w:hint="eastAsia"/>
        </w:rPr>
        <w:t>亦表示，9</w:t>
      </w:r>
      <w:r>
        <w:t>9</w:t>
      </w:r>
      <w:r>
        <w:rPr>
          <w:rFonts w:hint="eastAsia"/>
        </w:rPr>
        <w:t>年連</w:t>
      </w:r>
      <w:r w:rsidR="00DB1D35">
        <w:rPr>
          <w:rFonts w:hint="eastAsia"/>
        </w:rPr>
        <w:t>○○</w:t>
      </w:r>
      <w:r>
        <w:rPr>
          <w:rFonts w:hint="eastAsia"/>
        </w:rPr>
        <w:t>助選遭槍擊事件，警政署長於第一時間向媒體表示，凶嫌在警</w:t>
      </w:r>
      <w:proofErr w:type="gramStart"/>
      <w:r>
        <w:rPr>
          <w:rFonts w:hint="eastAsia"/>
        </w:rPr>
        <w:t>詢</w:t>
      </w:r>
      <w:proofErr w:type="gramEnd"/>
      <w:r>
        <w:rPr>
          <w:rFonts w:hint="eastAsia"/>
        </w:rPr>
        <w:t>時</w:t>
      </w:r>
      <w:r w:rsidRPr="007C771F">
        <w:rPr>
          <w:rFonts w:hint="eastAsia"/>
        </w:rPr>
        <w:t>聲稱不認識</w:t>
      </w:r>
      <w:r>
        <w:rPr>
          <w:rFonts w:hint="eastAsia"/>
        </w:rPr>
        <w:t>被害人</w:t>
      </w:r>
      <w:r w:rsidRPr="007C771F">
        <w:rPr>
          <w:rFonts w:hint="eastAsia"/>
        </w:rPr>
        <w:t>，開槍是針對候選人而非</w:t>
      </w:r>
      <w:r w:rsidRPr="007C771F">
        <w:rPr>
          <w:rFonts w:hint="eastAsia"/>
        </w:rPr>
        <w:lastRenderedPageBreak/>
        <w:t>助選員</w:t>
      </w:r>
      <w:r>
        <w:rPr>
          <w:rFonts w:hint="eastAsia"/>
        </w:rPr>
        <w:t>云云，涉及公然串證）。因此作業辦法於1</w:t>
      </w:r>
      <w:r>
        <w:t>08</w:t>
      </w:r>
      <w:r>
        <w:rPr>
          <w:rFonts w:hint="eastAsia"/>
        </w:rPr>
        <w:t>年3月1</w:t>
      </w:r>
      <w:r>
        <w:t>5</w:t>
      </w:r>
      <w:r>
        <w:rPr>
          <w:rFonts w:hint="eastAsia"/>
        </w:rPr>
        <w:t>日修正時，刪除第</w:t>
      </w:r>
      <w:r>
        <w:t>8</w:t>
      </w:r>
      <w:r>
        <w:rPr>
          <w:rFonts w:hint="eastAsia"/>
        </w:rPr>
        <w:t>條第1項第1款「</w:t>
      </w:r>
      <w:bookmarkStart w:id="113" w:name="_Hlk157522911"/>
      <w:r>
        <w:rPr>
          <w:rFonts w:hint="eastAsia"/>
        </w:rPr>
        <w:t>…</w:t>
      </w:r>
      <w:proofErr w:type="gramStart"/>
      <w:r>
        <w:rPr>
          <w:rFonts w:hint="eastAsia"/>
        </w:rPr>
        <w:t>…</w:t>
      </w:r>
      <w:proofErr w:type="gramEnd"/>
      <w:r>
        <w:rPr>
          <w:rFonts w:hint="eastAsia"/>
        </w:rPr>
        <w:t>被告或犯罪嫌疑人已經拘提、逮捕，其犯罪事實查證明確</w:t>
      </w:r>
      <w:bookmarkEnd w:id="113"/>
      <w:r>
        <w:rPr>
          <w:rFonts w:hint="eastAsia"/>
        </w:rPr>
        <w:t>」（原第9條第1項第1款）得適度公開之規定，並於第9條明定</w:t>
      </w:r>
      <w:r w:rsidRPr="00644095">
        <w:rPr>
          <w:rFonts w:hint="eastAsia"/>
        </w:rPr>
        <w:t>不得詳</w:t>
      </w:r>
      <w:r>
        <w:rPr>
          <w:rFonts w:hint="eastAsia"/>
        </w:rPr>
        <w:t>細</w:t>
      </w:r>
      <w:r w:rsidRPr="00644095">
        <w:rPr>
          <w:rFonts w:hint="eastAsia"/>
        </w:rPr>
        <w:t>描述</w:t>
      </w:r>
      <w:r>
        <w:rPr>
          <w:rFonts w:hint="eastAsia"/>
        </w:rPr>
        <w:t>犯罪行為</w:t>
      </w:r>
      <w:r w:rsidRPr="00644095">
        <w:rPr>
          <w:rFonts w:hint="eastAsia"/>
        </w:rPr>
        <w:t>或加入個人評論</w:t>
      </w:r>
      <w:r>
        <w:rPr>
          <w:rFonts w:hint="eastAsia"/>
        </w:rPr>
        <w:t>、禁止公開被告或犯嫌之具體供述及是否自首或自白、亦不得指稱被告或犯嫌有罪，或對審判結果</w:t>
      </w:r>
      <w:proofErr w:type="gramStart"/>
      <w:r>
        <w:rPr>
          <w:rFonts w:hint="eastAsia"/>
        </w:rPr>
        <w:t>作出預</w:t>
      </w:r>
      <w:proofErr w:type="gramEnd"/>
      <w:r>
        <w:rPr>
          <w:rFonts w:hint="eastAsia"/>
        </w:rPr>
        <w:t>斷。但警政署訂頒之注意要點第3點第2項（一），仍指示各警察機關於適用修正後作業辦法第8條第1項第1款公開偵查中資訊時，應「為現行犯、</w:t>
      </w:r>
      <w:proofErr w:type="gramStart"/>
      <w:r>
        <w:rPr>
          <w:rFonts w:hint="eastAsia"/>
        </w:rPr>
        <w:t>準</w:t>
      </w:r>
      <w:proofErr w:type="gramEnd"/>
      <w:r>
        <w:rPr>
          <w:rFonts w:hint="eastAsia"/>
        </w:rPr>
        <w:t>現行犯或犯罪事證明確……」，不無將作業辦法已刪除之事項，於注意要點中列為對外公開之疑義</w:t>
      </w:r>
      <w:r w:rsidR="00601230">
        <w:rPr>
          <w:rFonts w:hint="eastAsia"/>
        </w:rPr>
        <w:t>。</w:t>
      </w:r>
    </w:p>
    <w:p w:rsidR="00DA5510" w:rsidRDefault="00601230" w:rsidP="0073481C">
      <w:pPr>
        <w:pStyle w:val="4"/>
      </w:pPr>
      <w:r>
        <w:rPr>
          <w:rFonts w:hint="eastAsia"/>
        </w:rPr>
        <w:t>搜尋網路新聞犯罪報導，可發現</w:t>
      </w:r>
      <w:r w:rsidR="00DA5510">
        <w:rPr>
          <w:rFonts w:hint="eastAsia"/>
        </w:rPr>
        <w:t>警察機關</w:t>
      </w:r>
      <w:r w:rsidR="00DA5510" w:rsidRPr="00F95CB9">
        <w:rPr>
          <w:rFonts w:hint="eastAsia"/>
        </w:rPr>
        <w:t>屢發生向媒體記者說明案情、透漏被告具體供述內容、調查結論等情事</w:t>
      </w:r>
      <w:r w:rsidR="00DA5510">
        <w:rPr>
          <w:rFonts w:hint="eastAsia"/>
        </w:rPr>
        <w:t>。例如1</w:t>
      </w:r>
      <w:r w:rsidR="00DA5510">
        <w:t>10</w:t>
      </w:r>
      <w:r w:rsidR="00DA5510">
        <w:rPr>
          <w:rFonts w:hint="eastAsia"/>
        </w:rPr>
        <w:t>年7月媒體報導</w:t>
      </w:r>
      <w:r w:rsidR="00DA5510" w:rsidRPr="00A16EAD">
        <w:rPr>
          <w:rFonts w:hint="eastAsia"/>
        </w:rPr>
        <w:t>「高雄水電工防疫期當車手ATM提款塞紅包</w:t>
      </w:r>
      <w:proofErr w:type="gramStart"/>
      <w:r w:rsidR="00DA5510" w:rsidRPr="00A16EAD">
        <w:rPr>
          <w:rFonts w:hint="eastAsia"/>
        </w:rPr>
        <w:t>袋露餡」</w:t>
      </w:r>
      <w:proofErr w:type="gramEnd"/>
      <w:r w:rsidR="00DA5510">
        <w:rPr>
          <w:rFonts w:hint="eastAsia"/>
        </w:rPr>
        <w:t>案，引述高雄市警局於新聞稿稱</w:t>
      </w:r>
      <w:r w:rsidR="00DA5510" w:rsidRPr="00AA5E6B">
        <w:rPr>
          <w:rFonts w:hint="eastAsia"/>
        </w:rPr>
        <w:t>「</w:t>
      </w:r>
      <w:proofErr w:type="gramStart"/>
      <w:r w:rsidR="00DA5510" w:rsidRPr="00AA5E6B">
        <w:rPr>
          <w:rFonts w:hint="eastAsia"/>
        </w:rPr>
        <w:t>說詞反</w:t>
      </w:r>
      <w:proofErr w:type="gramEnd"/>
      <w:r w:rsidR="00DA5510" w:rsidRPr="00AA5E6B">
        <w:rPr>
          <w:rFonts w:hint="eastAsia"/>
        </w:rPr>
        <w:t>覆，最後自知事跡敗露，遂坦承為提領車手」；媒體報導「老嫗</w:t>
      </w:r>
      <w:proofErr w:type="gramStart"/>
      <w:r w:rsidR="00DA5510" w:rsidRPr="00AA5E6B">
        <w:rPr>
          <w:rFonts w:hint="eastAsia"/>
        </w:rPr>
        <w:t>遭詐提85萬</w:t>
      </w:r>
      <w:proofErr w:type="gramEnd"/>
      <w:r w:rsidR="00DA5510" w:rsidRPr="00AA5E6B">
        <w:rPr>
          <w:rFonts w:hint="eastAsia"/>
        </w:rPr>
        <w:t>現金放置腳踏車仁武警循線超商逮到車手」，引述</w:t>
      </w:r>
      <w:r w:rsidR="00DA5510">
        <w:rPr>
          <w:rFonts w:hint="eastAsia"/>
        </w:rPr>
        <w:t>高雄市警局於新聞稿稱「</w:t>
      </w:r>
      <w:r w:rsidR="00DA5510" w:rsidRPr="00AA5E6B">
        <w:rPr>
          <w:rFonts w:hint="eastAsia"/>
        </w:rPr>
        <w:t>劉嫌坦承其為詐騙車手，該筆現金係為聽從詐騙集團上游指示</w:t>
      </w:r>
      <w:r w:rsidR="00DA5510">
        <w:rPr>
          <w:rFonts w:hint="eastAsia"/>
        </w:rPr>
        <w:t>」；1</w:t>
      </w:r>
      <w:r w:rsidR="00DA5510">
        <w:t>12</w:t>
      </w:r>
      <w:r w:rsidR="00DA5510">
        <w:rPr>
          <w:rFonts w:hint="eastAsia"/>
        </w:rPr>
        <w:t>年3月基隆市警局發布新聞稿，稱</w:t>
      </w:r>
      <w:r w:rsidR="00DA5510" w:rsidRPr="009F70F5">
        <w:rPr>
          <w:rFonts w:hint="eastAsia"/>
        </w:rPr>
        <w:t>第三分局百福派出所</w:t>
      </w:r>
      <w:r w:rsidR="00DA5510">
        <w:rPr>
          <w:rFonts w:hint="eastAsia"/>
        </w:rPr>
        <w:t>逮捕之</w:t>
      </w:r>
      <w:proofErr w:type="gramStart"/>
      <w:r w:rsidR="00DA5510">
        <w:rPr>
          <w:rFonts w:hint="eastAsia"/>
        </w:rPr>
        <w:t>王姓犯嫌</w:t>
      </w:r>
      <w:proofErr w:type="gramEnd"/>
      <w:r w:rsidR="00DA5510">
        <w:rPr>
          <w:rFonts w:hint="eastAsia"/>
        </w:rPr>
        <w:t>「</w:t>
      </w:r>
      <w:r w:rsidR="00DA5510" w:rsidRPr="00AA5E6B">
        <w:rPr>
          <w:rFonts w:hint="eastAsia"/>
        </w:rPr>
        <w:t>坦承持有</w:t>
      </w:r>
      <w:r w:rsidR="00DA5510">
        <w:rPr>
          <w:rFonts w:hint="eastAsia"/>
        </w:rPr>
        <w:t>非法槍械」等情；1</w:t>
      </w:r>
      <w:r w:rsidR="00DA5510">
        <w:t>12</w:t>
      </w:r>
      <w:r w:rsidR="00DA5510">
        <w:rPr>
          <w:rFonts w:hint="eastAsia"/>
        </w:rPr>
        <w:t>年1</w:t>
      </w:r>
      <w:r w:rsidR="00DA5510">
        <w:t>0</w:t>
      </w:r>
      <w:r w:rsidR="00DA5510">
        <w:rPr>
          <w:rFonts w:hint="eastAsia"/>
        </w:rPr>
        <w:t>月媒體報導「</w:t>
      </w:r>
      <w:r w:rsidR="00DA5510" w:rsidRPr="00AA5E6B">
        <w:rPr>
          <w:rFonts w:hint="eastAsia"/>
        </w:rPr>
        <w:t>偵破恐嚇</w:t>
      </w:r>
      <w:proofErr w:type="gramStart"/>
      <w:r w:rsidR="00DA5510" w:rsidRPr="00AA5E6B">
        <w:rPr>
          <w:rFonts w:hint="eastAsia"/>
        </w:rPr>
        <w:t>臉書粉專</w:t>
      </w:r>
      <w:proofErr w:type="gramEnd"/>
      <w:r w:rsidR="00DA5510" w:rsidRPr="00AA5E6B">
        <w:rPr>
          <w:rFonts w:hint="eastAsia"/>
        </w:rPr>
        <w:t>『Lin bay好油』林姓版主案</w:t>
      </w:r>
      <w:r w:rsidR="00DA5510">
        <w:rPr>
          <w:rFonts w:hint="eastAsia"/>
        </w:rPr>
        <w:t>」，引述刑事警察局新聞稿</w:t>
      </w:r>
      <w:r w:rsidR="00DF3C4C">
        <w:rPr>
          <w:rFonts w:hint="eastAsia"/>
        </w:rPr>
        <w:t>，</w:t>
      </w:r>
      <w:r w:rsidR="00DA5510" w:rsidRPr="00AA5E6B">
        <w:rPr>
          <w:rFonts w:hint="eastAsia"/>
        </w:rPr>
        <w:t>揭露犯罪手法係</w:t>
      </w:r>
      <w:r w:rsidR="00DA5510" w:rsidRPr="009F70F5">
        <w:rPr>
          <w:rFonts w:hint="eastAsia"/>
        </w:rPr>
        <w:t>犯嫌係於新北市某咖啡廳上網，</w:t>
      </w:r>
      <w:r w:rsidR="00DA5510">
        <w:rPr>
          <w:rFonts w:hint="eastAsia"/>
        </w:rPr>
        <w:t>利</w:t>
      </w:r>
      <w:r w:rsidR="00DA5510" w:rsidRPr="009F70F5">
        <w:rPr>
          <w:rFonts w:hint="eastAsia"/>
        </w:rPr>
        <w:t>用境外VPN IP(巴西)做為跳板</w:t>
      </w:r>
      <w:r w:rsidR="00DA5510">
        <w:rPr>
          <w:rFonts w:hint="eastAsia"/>
        </w:rPr>
        <w:t>等案情，違反作業辦法第9條之規定。</w:t>
      </w:r>
    </w:p>
    <w:p w:rsidR="00DA5510" w:rsidRDefault="00DA5510" w:rsidP="00DA5510">
      <w:pPr>
        <w:pStyle w:val="4"/>
      </w:pPr>
      <w:r>
        <w:rPr>
          <w:rFonts w:hint="eastAsia"/>
        </w:rPr>
        <w:t>綜上，警察機關依</w:t>
      </w:r>
      <w:r w:rsidRPr="008B5DF5">
        <w:rPr>
          <w:rFonts w:hint="eastAsia"/>
        </w:rPr>
        <w:t>偵查不公開作業辦法</w:t>
      </w:r>
      <w:r>
        <w:rPr>
          <w:rFonts w:hint="eastAsia"/>
        </w:rPr>
        <w:t>第</w:t>
      </w:r>
      <w:r>
        <w:t>8</w:t>
      </w:r>
      <w:r>
        <w:rPr>
          <w:rFonts w:hint="eastAsia"/>
        </w:rPr>
        <w:t>條第1</w:t>
      </w:r>
      <w:r>
        <w:rPr>
          <w:rFonts w:hint="eastAsia"/>
        </w:rPr>
        <w:lastRenderedPageBreak/>
        <w:t>項第1款「對社會治安有重大影響或屬</w:t>
      </w:r>
      <w:r w:rsidRPr="00C1352C">
        <w:rPr>
          <w:rFonts w:hint="eastAsia"/>
        </w:rPr>
        <w:t>社會矚目案件</w:t>
      </w:r>
      <w:r>
        <w:rPr>
          <w:rFonts w:hint="eastAsia"/>
        </w:rPr>
        <w:t>」而發布新聞時，應審視犯罪手法、被害情形等具體案情及社會輿論等因素綜合評估，尚不得僅以犯嫌到案、事實</w:t>
      </w:r>
      <w:r w:rsidRPr="0038093A">
        <w:rPr>
          <w:rFonts w:hint="eastAsia"/>
        </w:rPr>
        <w:t>查證明確</w:t>
      </w:r>
      <w:r>
        <w:rPr>
          <w:rFonts w:hint="eastAsia"/>
        </w:rPr>
        <w:t>為由，對外發布新聞，致</w:t>
      </w:r>
      <w:r w:rsidRPr="009F70F5">
        <w:rPr>
          <w:rFonts w:hint="eastAsia"/>
        </w:rPr>
        <w:t>警察機關屢發生向媒體記者說明案情、透漏被告具體供述內容、調查結論等情事，易導致犯嫌有罪的印象</w:t>
      </w:r>
      <w:r>
        <w:rPr>
          <w:rFonts w:hint="eastAsia"/>
        </w:rPr>
        <w:t>。警政署訂頒之注意要點與作業辦法相關規定不符之處，有檢討之必要。</w:t>
      </w:r>
    </w:p>
    <w:p w:rsidR="00DA5510" w:rsidRPr="008B71A8" w:rsidRDefault="00DA5510" w:rsidP="00DA5510">
      <w:pPr>
        <w:pStyle w:val="3"/>
        <w:rPr>
          <w:b/>
        </w:rPr>
      </w:pPr>
      <w:r>
        <w:rPr>
          <w:rFonts w:hint="eastAsia"/>
          <w:b/>
        </w:rPr>
        <w:t>作業辦法未將警察拘提或通知犯嫌到場接受詢問等作為列為不得公開之範圍</w:t>
      </w:r>
      <w:r w:rsidRPr="008B71A8">
        <w:rPr>
          <w:rFonts w:hint="eastAsia"/>
          <w:b/>
        </w:rPr>
        <w:t>，</w:t>
      </w:r>
      <w:bookmarkStart w:id="114" w:name="_Hlk164497224"/>
      <w:r>
        <w:rPr>
          <w:rFonts w:hint="eastAsia"/>
          <w:b/>
        </w:rPr>
        <w:t>經常可見到</w:t>
      </w:r>
      <w:r w:rsidRPr="008B71A8">
        <w:rPr>
          <w:rFonts w:hint="eastAsia"/>
          <w:b/>
        </w:rPr>
        <w:t>犯罪嫌疑人接受警</w:t>
      </w:r>
      <w:proofErr w:type="gramStart"/>
      <w:r w:rsidRPr="008B71A8">
        <w:rPr>
          <w:rFonts w:hint="eastAsia"/>
          <w:b/>
        </w:rPr>
        <w:t>詢</w:t>
      </w:r>
      <w:proofErr w:type="gramEnd"/>
      <w:r w:rsidRPr="008B71A8">
        <w:rPr>
          <w:rFonts w:hint="eastAsia"/>
          <w:b/>
        </w:rPr>
        <w:t>及移送地檢署時，遭聞訊而來的媒體</w:t>
      </w:r>
      <w:r>
        <w:rPr>
          <w:rFonts w:hint="eastAsia"/>
          <w:b/>
        </w:rPr>
        <w:t>貼近</w:t>
      </w:r>
      <w:r w:rsidRPr="008B71A8">
        <w:rPr>
          <w:rFonts w:hint="eastAsia"/>
          <w:b/>
        </w:rPr>
        <w:t>拍攝</w:t>
      </w:r>
      <w:r>
        <w:rPr>
          <w:rFonts w:hint="eastAsia"/>
          <w:b/>
        </w:rPr>
        <w:t>、</w:t>
      </w:r>
      <w:r w:rsidRPr="008B71A8">
        <w:rPr>
          <w:rFonts w:hint="eastAsia"/>
          <w:b/>
        </w:rPr>
        <w:t>採訪；</w:t>
      </w:r>
      <w:r>
        <w:rPr>
          <w:rFonts w:hint="eastAsia"/>
          <w:b/>
        </w:rPr>
        <w:t>亦有警察機關</w:t>
      </w:r>
      <w:r w:rsidRPr="008B71A8">
        <w:rPr>
          <w:rFonts w:hint="eastAsia"/>
          <w:b/>
        </w:rPr>
        <w:t>提供媒體犯嫌接受警</w:t>
      </w:r>
      <w:proofErr w:type="gramStart"/>
      <w:r w:rsidRPr="008B71A8">
        <w:rPr>
          <w:rFonts w:hint="eastAsia"/>
          <w:b/>
        </w:rPr>
        <w:t>詢</w:t>
      </w:r>
      <w:proofErr w:type="gramEnd"/>
      <w:r w:rsidRPr="008B71A8">
        <w:rPr>
          <w:rFonts w:hint="eastAsia"/>
          <w:b/>
        </w:rPr>
        <w:t>、被害人報案之照片</w:t>
      </w:r>
      <w:bookmarkEnd w:id="114"/>
      <w:r>
        <w:rPr>
          <w:rFonts w:hint="eastAsia"/>
          <w:b/>
        </w:rPr>
        <w:t>，</w:t>
      </w:r>
      <w:r w:rsidRPr="008B71A8">
        <w:rPr>
          <w:rFonts w:hint="eastAsia"/>
          <w:b/>
        </w:rPr>
        <w:t>均違反偵查不公開原則</w:t>
      </w:r>
      <w:r>
        <w:rPr>
          <w:rFonts w:hint="eastAsia"/>
          <w:b/>
        </w:rPr>
        <w:t>：</w:t>
      </w:r>
    </w:p>
    <w:p w:rsidR="00601230" w:rsidRDefault="00DA5510" w:rsidP="0073481C">
      <w:pPr>
        <w:pStyle w:val="4"/>
      </w:pPr>
      <w:r>
        <w:rPr>
          <w:rFonts w:hint="eastAsia"/>
        </w:rPr>
        <w:t>依作業辦法第9條第4項前段規定，案件在偵查中，不得帶同媒體辦案、使被告或犯嫌受媒體拍攝、直接採訪或藉由監視器畫面拍攝；第3條第1項規定，偵查開始至終結止，對被告、犯罪嫌疑人、被害人或其他訴訟關係人所為之偵查活動及計畫，</w:t>
      </w:r>
      <w:proofErr w:type="gramStart"/>
      <w:r>
        <w:rPr>
          <w:rFonts w:hint="eastAsia"/>
        </w:rPr>
        <w:t>均為偵查</w:t>
      </w:r>
      <w:proofErr w:type="gramEnd"/>
      <w:r>
        <w:rPr>
          <w:rFonts w:hint="eastAsia"/>
        </w:rPr>
        <w:t>不公開之範圍。</w:t>
      </w:r>
    </w:p>
    <w:p w:rsidR="00DA5510" w:rsidRDefault="00F46B75" w:rsidP="0073481C">
      <w:pPr>
        <w:pStyle w:val="4"/>
      </w:pPr>
      <w:r>
        <w:rPr>
          <w:rFonts w:hint="eastAsia"/>
        </w:rPr>
        <w:t>然作業辦法第9條第1項第2、3款所列不得公開或揭露之事項，限於「尚未聲請或實施、應繼續實施之逮捕、羈押、搜索、扣押、限制出境、資金清查、通訊監察等偵查方法或計畫」及「勘驗、現場模擬或鑑定之詳細時程及計畫。」而不包括警察機關受理被害人報案</w:t>
      </w:r>
      <w:r w:rsidR="00D61746">
        <w:rPr>
          <w:rFonts w:hint="eastAsia"/>
        </w:rPr>
        <w:t>、</w:t>
      </w:r>
      <w:r>
        <w:rPr>
          <w:rFonts w:hint="eastAsia"/>
        </w:rPr>
        <w:t>通知犯罪嫌疑人接受詢</w:t>
      </w:r>
      <w:r w:rsidR="00DF3C4C">
        <w:rPr>
          <w:rFonts w:hint="eastAsia"/>
        </w:rPr>
        <w:t>問</w:t>
      </w:r>
      <w:r w:rsidR="00601230">
        <w:rPr>
          <w:rFonts w:hint="eastAsia"/>
        </w:rPr>
        <w:t>、執行拘提等</w:t>
      </w:r>
      <w:r>
        <w:rPr>
          <w:rFonts w:hint="eastAsia"/>
        </w:rPr>
        <w:t>作為</w:t>
      </w:r>
      <w:r w:rsidR="00601230">
        <w:rPr>
          <w:rFonts w:hint="eastAsia"/>
        </w:rPr>
        <w:t>，實務上</w:t>
      </w:r>
      <w:r w:rsidR="00601230" w:rsidRPr="00601230">
        <w:rPr>
          <w:rFonts w:hint="eastAsia"/>
        </w:rPr>
        <w:t>經常可見到</w:t>
      </w:r>
      <w:r w:rsidR="00DF3C4C">
        <w:rPr>
          <w:rFonts w:hint="eastAsia"/>
        </w:rPr>
        <w:t>被告</w:t>
      </w:r>
      <w:r w:rsidR="00D61746">
        <w:rPr>
          <w:rFonts w:hint="eastAsia"/>
        </w:rPr>
        <w:t>經通知到場接受</w:t>
      </w:r>
      <w:r w:rsidR="00601230" w:rsidRPr="00601230">
        <w:rPr>
          <w:rFonts w:hint="eastAsia"/>
        </w:rPr>
        <w:t>警</w:t>
      </w:r>
      <w:proofErr w:type="gramStart"/>
      <w:r w:rsidR="00601230" w:rsidRPr="00601230">
        <w:rPr>
          <w:rFonts w:hint="eastAsia"/>
        </w:rPr>
        <w:t>詢</w:t>
      </w:r>
      <w:proofErr w:type="gramEnd"/>
      <w:r w:rsidR="00DF3C4C">
        <w:rPr>
          <w:rFonts w:hint="eastAsia"/>
        </w:rPr>
        <w:t>、</w:t>
      </w:r>
      <w:r w:rsidR="00601230" w:rsidRPr="00601230">
        <w:rPr>
          <w:rFonts w:hint="eastAsia"/>
        </w:rPr>
        <w:t>移送地檢署時，遭聞訊而來的媒體貼近拍攝、採訪</w:t>
      </w:r>
      <w:r>
        <w:rPr>
          <w:rFonts w:hint="eastAsia"/>
        </w:rPr>
        <w:t>。</w:t>
      </w:r>
      <w:r w:rsidR="00DA5510">
        <w:rPr>
          <w:rFonts w:hint="eastAsia"/>
        </w:rPr>
        <w:t>例如1</w:t>
      </w:r>
      <w:r w:rsidR="00DA5510">
        <w:t>12</w:t>
      </w:r>
      <w:r w:rsidR="00DA5510">
        <w:rPr>
          <w:rFonts w:hint="eastAsia"/>
        </w:rPr>
        <w:t>年3月</w:t>
      </w:r>
      <w:r w:rsidR="00DA5510" w:rsidRPr="00D07BFA">
        <w:rPr>
          <w:rFonts w:hint="eastAsia"/>
        </w:rPr>
        <w:t>台北市警方偵辦劉姓男童遭</w:t>
      </w:r>
      <w:proofErr w:type="gramStart"/>
      <w:r w:rsidR="00DA5510" w:rsidRPr="00D07BFA">
        <w:rPr>
          <w:rFonts w:hint="eastAsia"/>
        </w:rPr>
        <w:t>虐死案</w:t>
      </w:r>
      <w:proofErr w:type="gramEnd"/>
      <w:r w:rsidR="00DA5510" w:rsidRPr="00D07BFA">
        <w:rPr>
          <w:rFonts w:hint="eastAsia"/>
        </w:rPr>
        <w:t>，拘提社工警詢後將移送</w:t>
      </w:r>
      <w:r w:rsidR="00DA5510">
        <w:rPr>
          <w:rFonts w:hint="eastAsia"/>
        </w:rPr>
        <w:t>地檢署複訊時，媒體拍攝</w:t>
      </w:r>
      <w:r w:rsidR="00DA5510" w:rsidRPr="00D07BFA">
        <w:rPr>
          <w:rFonts w:hint="eastAsia"/>
        </w:rPr>
        <w:t>其上銬</w:t>
      </w:r>
      <w:r w:rsidR="00DA5510">
        <w:rPr>
          <w:rFonts w:hint="eastAsia"/>
        </w:rPr>
        <w:t>畫面，引發</w:t>
      </w:r>
      <w:r w:rsidR="00D61746">
        <w:rPr>
          <w:rFonts w:hint="eastAsia"/>
        </w:rPr>
        <w:lastRenderedPageBreak/>
        <w:t>軒</w:t>
      </w:r>
      <w:r w:rsidR="00DA5510">
        <w:rPr>
          <w:rFonts w:hint="eastAsia"/>
        </w:rPr>
        <w:t>然大波；1</w:t>
      </w:r>
      <w:r w:rsidR="00DA5510">
        <w:t>08</w:t>
      </w:r>
      <w:r w:rsidR="00DA5510">
        <w:rPr>
          <w:rFonts w:hint="eastAsia"/>
        </w:rPr>
        <w:t>年1</w:t>
      </w:r>
      <w:r w:rsidR="00DA5510">
        <w:t>1</w:t>
      </w:r>
      <w:r w:rsidR="00DA5510">
        <w:rPr>
          <w:rFonts w:hint="eastAsia"/>
        </w:rPr>
        <w:t>月</w:t>
      </w:r>
      <w:r w:rsidR="00DA5510" w:rsidRPr="00390471">
        <w:rPr>
          <w:rFonts w:hint="eastAsia"/>
        </w:rPr>
        <w:t>美籍選手</w:t>
      </w:r>
      <w:r w:rsidR="00D61746">
        <w:rPr>
          <w:rFonts w:hint="eastAsia"/>
        </w:rPr>
        <w:t>參加</w:t>
      </w:r>
      <w:r w:rsidR="00DA5510" w:rsidRPr="00390471">
        <w:rPr>
          <w:rFonts w:hint="eastAsia"/>
        </w:rPr>
        <w:t>無動力滑翔機</w:t>
      </w:r>
      <w:r w:rsidR="00D61746">
        <w:rPr>
          <w:rFonts w:hint="eastAsia"/>
        </w:rPr>
        <w:t>比</w:t>
      </w:r>
      <w:r w:rsidR="00DA5510" w:rsidRPr="00390471">
        <w:rPr>
          <w:rFonts w:hint="eastAsia"/>
        </w:rPr>
        <w:t>賽</w:t>
      </w:r>
      <w:r w:rsidR="00DA5510">
        <w:rPr>
          <w:rFonts w:hint="eastAsia"/>
        </w:rPr>
        <w:t>不慎</w:t>
      </w:r>
      <w:r w:rsidR="00DA5510" w:rsidRPr="00390471">
        <w:rPr>
          <w:rFonts w:hint="eastAsia"/>
        </w:rPr>
        <w:t>撞死遊客事件</w:t>
      </w:r>
      <w:r w:rsidR="00DA5510">
        <w:rPr>
          <w:rFonts w:hint="eastAsia"/>
        </w:rPr>
        <w:t>，屏東縣警局移送被告時，</w:t>
      </w:r>
      <w:r w:rsidR="00DF3C4C">
        <w:rPr>
          <w:rFonts w:hint="eastAsia"/>
        </w:rPr>
        <w:t>遭</w:t>
      </w:r>
      <w:r w:rsidR="00DA5510">
        <w:rPr>
          <w:rFonts w:hint="eastAsia"/>
        </w:rPr>
        <w:t>媒體貼近拍攝及採訪；1</w:t>
      </w:r>
      <w:r w:rsidR="00DA5510">
        <w:t>08</w:t>
      </w:r>
      <w:r w:rsidR="00DA5510">
        <w:rPr>
          <w:rFonts w:hint="eastAsia"/>
        </w:rPr>
        <w:t>年1</w:t>
      </w:r>
      <w:r w:rsidR="00DA5510">
        <w:t>2</w:t>
      </w:r>
      <w:r w:rsidR="00DA5510">
        <w:rPr>
          <w:rFonts w:hint="eastAsia"/>
        </w:rPr>
        <w:t>月藝人謝○</w:t>
      </w:r>
      <w:r w:rsidR="00DB1D35">
        <w:rPr>
          <w:rFonts w:hint="eastAsia"/>
        </w:rPr>
        <w:t>○</w:t>
      </w:r>
      <w:r w:rsidR="00DA5510" w:rsidRPr="00B07B9E">
        <w:rPr>
          <w:rFonts w:hint="eastAsia"/>
        </w:rPr>
        <w:t>持有大麻遭捕</w:t>
      </w:r>
      <w:r w:rsidR="00DA5510">
        <w:rPr>
          <w:rFonts w:hint="eastAsia"/>
        </w:rPr>
        <w:t>事件，新北市警局解送過程，</w:t>
      </w:r>
      <w:r w:rsidR="00DA5510" w:rsidRPr="004E7A5A">
        <w:rPr>
          <w:rFonts w:hint="eastAsia"/>
        </w:rPr>
        <w:t>媒體</w:t>
      </w:r>
      <w:r w:rsidR="00DA5510">
        <w:rPr>
          <w:rFonts w:hint="eastAsia"/>
        </w:rPr>
        <w:t>貼近</w:t>
      </w:r>
      <w:r w:rsidR="00DA5510" w:rsidRPr="004E7A5A">
        <w:rPr>
          <w:rFonts w:hint="eastAsia"/>
        </w:rPr>
        <w:t>拍攝</w:t>
      </w:r>
      <w:r w:rsidR="00DA5510">
        <w:rPr>
          <w:rFonts w:hint="eastAsia"/>
        </w:rPr>
        <w:t>及採訪被告</w:t>
      </w:r>
      <w:r w:rsidR="00DA5510" w:rsidRPr="004E7A5A">
        <w:rPr>
          <w:rFonts w:hint="eastAsia"/>
        </w:rPr>
        <w:t>上</w:t>
      </w:r>
      <w:proofErr w:type="gramStart"/>
      <w:r w:rsidR="00DA5510" w:rsidRPr="004E7A5A">
        <w:rPr>
          <w:rFonts w:hint="eastAsia"/>
        </w:rPr>
        <w:t>銬</w:t>
      </w:r>
      <w:proofErr w:type="gramEnd"/>
      <w:r w:rsidR="00DA5510" w:rsidRPr="004E7A5A">
        <w:rPr>
          <w:rFonts w:hint="eastAsia"/>
        </w:rPr>
        <w:t>畫面</w:t>
      </w:r>
      <w:r w:rsidR="00DA5510">
        <w:rPr>
          <w:rFonts w:hint="eastAsia"/>
        </w:rPr>
        <w:t>。又例如1</w:t>
      </w:r>
      <w:r w:rsidR="00DA5510">
        <w:t>12</w:t>
      </w:r>
      <w:r w:rsidR="00DA5510">
        <w:rPr>
          <w:rFonts w:hint="eastAsia"/>
        </w:rPr>
        <w:t>年6月</w:t>
      </w:r>
      <w:r w:rsidR="00DA5510" w:rsidRPr="00B94151">
        <w:rPr>
          <w:rFonts w:hint="eastAsia"/>
        </w:rPr>
        <w:t>「藝人炎</w:t>
      </w:r>
      <w:r w:rsidR="00DA5510">
        <w:rPr>
          <w:rFonts w:hint="eastAsia"/>
        </w:rPr>
        <w:t>○</w:t>
      </w:r>
      <w:r w:rsidR="00DB1D35">
        <w:rPr>
          <w:rFonts w:hint="eastAsia"/>
        </w:rPr>
        <w:t>○</w:t>
      </w:r>
      <w:proofErr w:type="gramStart"/>
      <w:r w:rsidR="00DA5510">
        <w:rPr>
          <w:rFonts w:hint="eastAsia"/>
        </w:rPr>
        <w:t>涉兒少性</w:t>
      </w:r>
      <w:proofErr w:type="gramEnd"/>
      <w:r w:rsidR="00DA5510">
        <w:rPr>
          <w:rFonts w:hint="eastAsia"/>
        </w:rPr>
        <w:t>剝削案」，台北市警局疑似外洩詢問</w:t>
      </w:r>
      <w:r w:rsidR="00DF3C4C">
        <w:rPr>
          <w:rFonts w:hint="eastAsia"/>
        </w:rPr>
        <w:t>被告</w:t>
      </w:r>
      <w:r w:rsidR="00DA5510">
        <w:rPr>
          <w:rFonts w:hint="eastAsia"/>
        </w:rPr>
        <w:t>之日期及地點，導致大批媒體</w:t>
      </w:r>
      <w:r w:rsidR="00DF3C4C">
        <w:rPr>
          <w:rFonts w:hint="eastAsia"/>
        </w:rPr>
        <w:t>在</w:t>
      </w:r>
      <w:proofErr w:type="gramStart"/>
      <w:r w:rsidR="00DF3C4C">
        <w:rPr>
          <w:rFonts w:hint="eastAsia"/>
        </w:rPr>
        <w:t>該局婦</w:t>
      </w:r>
      <w:proofErr w:type="gramEnd"/>
      <w:r w:rsidR="00DF3C4C">
        <w:rPr>
          <w:rFonts w:hint="eastAsia"/>
        </w:rPr>
        <w:t>幼隊外</w:t>
      </w:r>
      <w:r w:rsidR="00DA5510">
        <w:rPr>
          <w:rFonts w:hint="eastAsia"/>
        </w:rPr>
        <w:t>守候、跟拍</w:t>
      </w:r>
      <w:r w:rsidR="00D61746">
        <w:rPr>
          <w:rFonts w:hint="eastAsia"/>
        </w:rPr>
        <w:t>被告的</w:t>
      </w:r>
      <w:r w:rsidR="00DA5510">
        <w:rPr>
          <w:rFonts w:hint="eastAsia"/>
        </w:rPr>
        <w:t>影像，</w:t>
      </w:r>
      <w:r w:rsidR="00DF3C4C">
        <w:rPr>
          <w:rFonts w:hint="eastAsia"/>
        </w:rPr>
        <w:t>其後</w:t>
      </w:r>
      <w:r w:rsidR="00DA5510">
        <w:rPr>
          <w:rFonts w:hint="eastAsia"/>
        </w:rPr>
        <w:t>警方搜索扣押等偵查內容也經媒體披露</w:t>
      </w:r>
      <w:r w:rsidR="00D61746">
        <w:rPr>
          <w:rFonts w:hint="eastAsia"/>
        </w:rPr>
        <w:t>。該案經</w:t>
      </w:r>
      <w:r w:rsidR="00DA5510">
        <w:rPr>
          <w:rFonts w:hint="eastAsia"/>
        </w:rPr>
        <w:t>臺北市警局調查，</w:t>
      </w:r>
      <w:r w:rsidR="00DA5510" w:rsidRPr="00147AD2">
        <w:rPr>
          <w:rFonts w:hint="eastAsia"/>
        </w:rPr>
        <w:t>相關人員均否認洩密等情，亦查無違法（紀）事證</w:t>
      </w:r>
      <w:r w:rsidR="00DA5510">
        <w:rPr>
          <w:rFonts w:hint="eastAsia"/>
        </w:rPr>
        <w:t>，然</w:t>
      </w:r>
      <w:r w:rsidR="00DA5510" w:rsidRPr="00147AD2">
        <w:rPr>
          <w:rFonts w:hint="eastAsia"/>
        </w:rPr>
        <w:t>因偵辦細節經特定媒體提前獨家披露，</w:t>
      </w:r>
      <w:r w:rsidR="00DA5510">
        <w:rPr>
          <w:rFonts w:hint="eastAsia"/>
        </w:rPr>
        <w:t>經該局懲處及</w:t>
      </w:r>
      <w:r w:rsidR="00DA5510" w:rsidRPr="00147AD2">
        <w:rPr>
          <w:rFonts w:hint="eastAsia"/>
        </w:rPr>
        <w:t>調整</w:t>
      </w:r>
      <w:r w:rsidR="00DA5510">
        <w:rPr>
          <w:rFonts w:hint="eastAsia"/>
        </w:rPr>
        <w:t>相關主管人員職務。又1</w:t>
      </w:r>
      <w:r w:rsidR="00DA5510">
        <w:t>11</w:t>
      </w:r>
      <w:r w:rsidR="00DA5510">
        <w:rPr>
          <w:rFonts w:hint="eastAsia"/>
        </w:rPr>
        <w:t>年3月媒體報導</w:t>
      </w:r>
      <w:r w:rsidR="00DA5510" w:rsidRPr="00C146EC">
        <w:rPr>
          <w:rFonts w:hint="eastAsia"/>
        </w:rPr>
        <w:t>「謝○</w:t>
      </w:r>
      <w:r w:rsidR="00706D9C">
        <w:rPr>
          <w:rFonts w:hint="eastAsia"/>
        </w:rPr>
        <w:t>○</w:t>
      </w:r>
      <w:proofErr w:type="gramStart"/>
      <w:r w:rsidR="00DA5510" w:rsidRPr="00C146EC">
        <w:rPr>
          <w:rFonts w:hint="eastAsia"/>
        </w:rPr>
        <w:t>私密照外流</w:t>
      </w:r>
      <w:proofErr w:type="gramEnd"/>
      <w:r w:rsidR="00DA5510" w:rsidRPr="00C146EC">
        <w:rPr>
          <w:rFonts w:hint="eastAsia"/>
        </w:rPr>
        <w:t>」</w:t>
      </w:r>
      <w:r w:rsidR="00DA5510">
        <w:rPr>
          <w:rFonts w:hint="eastAsia"/>
        </w:rPr>
        <w:t>臺北市</w:t>
      </w:r>
      <w:r w:rsidR="006530C3">
        <w:rPr>
          <w:rFonts w:hint="eastAsia"/>
        </w:rPr>
        <w:t>警局</w:t>
      </w:r>
      <w:r w:rsidR="00DA5510" w:rsidRPr="00B758B8">
        <w:rPr>
          <w:rFonts w:hint="eastAsia"/>
        </w:rPr>
        <w:t>受理</w:t>
      </w:r>
      <w:r w:rsidR="00DA5510">
        <w:rPr>
          <w:rFonts w:hint="eastAsia"/>
        </w:rPr>
        <w:t>知名藝人報案影像</w:t>
      </w:r>
      <w:r w:rsidR="00DA5510" w:rsidRPr="00B758B8">
        <w:rPr>
          <w:rFonts w:hint="eastAsia"/>
        </w:rPr>
        <w:t>外流案</w:t>
      </w:r>
      <w:r w:rsidR="00DA5510">
        <w:rPr>
          <w:rFonts w:hint="eastAsia"/>
        </w:rPr>
        <w:t>，據警政署查復略以：</w:t>
      </w:r>
      <w:r w:rsidR="00DF3C4C">
        <w:rPr>
          <w:rFonts w:hint="eastAsia"/>
        </w:rPr>
        <w:t>松山</w:t>
      </w:r>
      <w:r w:rsidR="00DA5510" w:rsidRPr="00B758B8">
        <w:rPr>
          <w:rFonts w:hint="eastAsia"/>
        </w:rPr>
        <w:t>分局公關業務承辦人接獲新聞媒體來電，協請提供該民眾至派出所報案</w:t>
      </w:r>
      <w:r w:rsidR="00DA5510">
        <w:rPr>
          <w:rFonts w:hint="eastAsia"/>
        </w:rPr>
        <w:t>之</w:t>
      </w:r>
      <w:r w:rsidR="00DA5510" w:rsidRPr="00B758B8">
        <w:rPr>
          <w:rFonts w:hint="eastAsia"/>
        </w:rPr>
        <w:t>影像，</w:t>
      </w:r>
      <w:r w:rsidR="001E1BBC">
        <w:rPr>
          <w:rFonts w:hint="eastAsia"/>
        </w:rPr>
        <w:t>以</w:t>
      </w:r>
      <w:r w:rsidR="00DA5510" w:rsidRPr="00B758B8">
        <w:rPr>
          <w:rFonts w:hint="eastAsia"/>
        </w:rPr>
        <w:t>涉及駐地監視器</w:t>
      </w:r>
      <w:r w:rsidR="001E1BBC">
        <w:rPr>
          <w:rFonts w:hint="eastAsia"/>
        </w:rPr>
        <w:t>為由</w:t>
      </w:r>
      <w:proofErr w:type="gramStart"/>
      <w:r w:rsidR="00DA5510" w:rsidRPr="00B758B8">
        <w:rPr>
          <w:rFonts w:hint="eastAsia"/>
        </w:rPr>
        <w:t>婉</w:t>
      </w:r>
      <w:proofErr w:type="gramEnd"/>
      <w:r w:rsidR="00DA5510" w:rsidRPr="00B758B8">
        <w:rPr>
          <w:rFonts w:hint="eastAsia"/>
        </w:rPr>
        <w:t>拒；</w:t>
      </w:r>
      <w:proofErr w:type="gramStart"/>
      <w:r w:rsidR="001E1BBC">
        <w:rPr>
          <w:rFonts w:hint="eastAsia"/>
        </w:rPr>
        <w:t>然</w:t>
      </w:r>
      <w:r w:rsidR="00DA5510" w:rsidRPr="00B758B8">
        <w:rPr>
          <w:rFonts w:hint="eastAsia"/>
        </w:rPr>
        <w:t>分局長</w:t>
      </w:r>
      <w:proofErr w:type="gramEnd"/>
      <w:r w:rsidR="001E1BBC">
        <w:rPr>
          <w:rFonts w:hint="eastAsia"/>
        </w:rPr>
        <w:t>因</w:t>
      </w:r>
      <w:r w:rsidR="00DA5510" w:rsidRPr="00B758B8">
        <w:rPr>
          <w:rFonts w:hint="eastAsia"/>
        </w:rPr>
        <w:t>再接獲新聞媒體來電，</w:t>
      </w:r>
      <w:r w:rsidR="00DA5510">
        <w:rPr>
          <w:rFonts w:hint="eastAsia"/>
        </w:rPr>
        <w:t>竟</w:t>
      </w:r>
      <w:r w:rsidR="00DA5510" w:rsidRPr="00B758B8">
        <w:rPr>
          <w:rFonts w:hint="eastAsia"/>
        </w:rPr>
        <w:t>指示</w:t>
      </w:r>
      <w:r w:rsidR="00DA5510">
        <w:rPr>
          <w:rFonts w:hint="eastAsia"/>
        </w:rPr>
        <w:t>所屬</w:t>
      </w:r>
      <w:r w:rsidR="00DA5510" w:rsidRPr="00B758B8">
        <w:rPr>
          <w:rFonts w:hint="eastAsia"/>
        </w:rPr>
        <w:t>將影像去識別化處理後提供媒體報導，</w:t>
      </w:r>
      <w:bookmarkStart w:id="115" w:name="_Hlk162084987"/>
      <w:r w:rsidR="00DA5510" w:rsidRPr="00B758B8">
        <w:rPr>
          <w:rFonts w:hint="eastAsia"/>
        </w:rPr>
        <w:t>違反偵查不公開規定</w:t>
      </w:r>
      <w:r w:rsidR="00DA5510">
        <w:rPr>
          <w:rFonts w:hint="eastAsia"/>
        </w:rPr>
        <w:t>，已核處</w:t>
      </w:r>
      <w:r w:rsidR="00DA5510" w:rsidRPr="00B758B8">
        <w:rPr>
          <w:rFonts w:hint="eastAsia"/>
        </w:rPr>
        <w:t>分局長申誡</w:t>
      </w:r>
      <w:r w:rsidR="00DA5510">
        <w:rPr>
          <w:rFonts w:hint="eastAsia"/>
        </w:rPr>
        <w:t>1</w:t>
      </w:r>
      <w:r w:rsidR="00DA5510" w:rsidRPr="00B758B8">
        <w:rPr>
          <w:rFonts w:hint="eastAsia"/>
        </w:rPr>
        <w:t>次</w:t>
      </w:r>
      <w:r w:rsidR="00DA5510">
        <w:rPr>
          <w:rFonts w:hint="eastAsia"/>
        </w:rPr>
        <w:t>之處分</w:t>
      </w:r>
      <w:bookmarkEnd w:id="115"/>
      <w:r w:rsidR="00DA5510" w:rsidRPr="00F735CE">
        <w:rPr>
          <w:rFonts w:hint="eastAsia"/>
        </w:rPr>
        <w:t>。</w:t>
      </w:r>
    </w:p>
    <w:p w:rsidR="00DA5510" w:rsidRDefault="003B537F" w:rsidP="00DA5510">
      <w:pPr>
        <w:pStyle w:val="4"/>
      </w:pPr>
      <w:r>
        <w:rPr>
          <w:rFonts w:hint="eastAsia"/>
        </w:rPr>
        <w:t>綜上，</w:t>
      </w:r>
      <w:r w:rsidRPr="003B537F">
        <w:rPr>
          <w:rFonts w:hint="eastAsia"/>
        </w:rPr>
        <w:t>作業辦法未將警察拘提或通知犯嫌到場接受詢問等作為列為不得公開之範圍，</w:t>
      </w:r>
      <w:r w:rsidR="00DA5510">
        <w:rPr>
          <w:rFonts w:hint="eastAsia"/>
        </w:rPr>
        <w:t>經常見到媒體聞訊到場拍攝</w:t>
      </w:r>
      <w:r w:rsidR="00D61746">
        <w:rPr>
          <w:rFonts w:hint="eastAsia"/>
        </w:rPr>
        <w:t>重大矚目案件</w:t>
      </w:r>
      <w:r w:rsidR="00DA5510">
        <w:rPr>
          <w:rFonts w:hint="eastAsia"/>
        </w:rPr>
        <w:t>犯嫌</w:t>
      </w:r>
      <w:r w:rsidR="00D61746">
        <w:rPr>
          <w:rFonts w:hint="eastAsia"/>
        </w:rPr>
        <w:t>警</w:t>
      </w:r>
      <w:proofErr w:type="gramStart"/>
      <w:r w:rsidR="00D61746">
        <w:rPr>
          <w:rFonts w:hint="eastAsia"/>
        </w:rPr>
        <w:t>詢</w:t>
      </w:r>
      <w:proofErr w:type="gramEnd"/>
      <w:r w:rsidR="00D61746">
        <w:rPr>
          <w:rFonts w:hint="eastAsia"/>
        </w:rPr>
        <w:t>後，上銬移送地檢署偵辦</w:t>
      </w:r>
      <w:r w:rsidR="00DA5510">
        <w:rPr>
          <w:rFonts w:hint="eastAsia"/>
        </w:rPr>
        <w:t>之影像，甚至貼近犯嫌採訪、質問犯嫌</w:t>
      </w:r>
      <w:proofErr w:type="gramStart"/>
      <w:r w:rsidR="00DA5510">
        <w:rPr>
          <w:rFonts w:hint="eastAsia"/>
        </w:rPr>
        <w:t>是否悔</w:t>
      </w:r>
      <w:proofErr w:type="gramEnd"/>
      <w:r w:rsidR="00DA5510">
        <w:rPr>
          <w:rFonts w:hint="eastAsia"/>
        </w:rPr>
        <w:t>誤，甚或報導被害人報案、犯嫌接受警詢之影像等情，</w:t>
      </w:r>
      <w:proofErr w:type="gramStart"/>
      <w:r w:rsidR="00DA5510">
        <w:rPr>
          <w:rFonts w:hint="eastAsia"/>
        </w:rPr>
        <w:t>均已違</w:t>
      </w:r>
      <w:proofErr w:type="gramEnd"/>
      <w:r w:rsidR="00DA5510">
        <w:rPr>
          <w:rFonts w:hint="eastAsia"/>
        </w:rPr>
        <w:t>反偵查不公開原則。</w:t>
      </w:r>
    </w:p>
    <w:p w:rsidR="00DA5510" w:rsidRDefault="00DA5510" w:rsidP="00DA5510">
      <w:pPr>
        <w:pStyle w:val="3"/>
        <w:rPr>
          <w:b/>
        </w:rPr>
      </w:pPr>
      <w:r>
        <w:rPr>
          <w:rFonts w:hint="eastAsia"/>
          <w:b/>
        </w:rPr>
        <w:t>少數警察機關提供媒體少年觸法或保護事件、性剝削案件被害人之影像，有檢討之必要</w:t>
      </w:r>
      <w:r w:rsidR="004875C7">
        <w:rPr>
          <w:rFonts w:hint="eastAsia"/>
          <w:b/>
        </w:rPr>
        <w:t>：</w:t>
      </w:r>
    </w:p>
    <w:p w:rsidR="00DA5510" w:rsidRDefault="00DA5510" w:rsidP="00DA5510">
      <w:pPr>
        <w:pStyle w:val="4"/>
      </w:pPr>
      <w:r>
        <w:rPr>
          <w:rFonts w:hint="eastAsia"/>
        </w:rPr>
        <w:t>作業辦法第8條但書不得公開或揭露偵查中資訊之「其他法律有特別規定者」，包括少年事件處理</w:t>
      </w:r>
      <w:r>
        <w:rPr>
          <w:rFonts w:hint="eastAsia"/>
        </w:rPr>
        <w:lastRenderedPageBreak/>
        <w:t>法第8</w:t>
      </w:r>
      <w:r>
        <w:t>3</w:t>
      </w:r>
      <w:r>
        <w:rPr>
          <w:rFonts w:hint="eastAsia"/>
        </w:rPr>
        <w:t>條、兒童及少年福利與權益保障法第6</w:t>
      </w:r>
      <w:r>
        <w:t>9</w:t>
      </w:r>
      <w:r>
        <w:rPr>
          <w:rFonts w:hint="eastAsia"/>
        </w:rPr>
        <w:t>條、兒童及少年性剝削防制條例第1</w:t>
      </w:r>
      <w:r>
        <w:t>4</w:t>
      </w:r>
      <w:r>
        <w:rPr>
          <w:rFonts w:hint="eastAsia"/>
        </w:rPr>
        <w:t>條、人口販運防制法第2</w:t>
      </w:r>
      <w:r>
        <w:t>0</w:t>
      </w:r>
      <w:r>
        <w:rPr>
          <w:rFonts w:hint="eastAsia"/>
        </w:rPr>
        <w:t>條等規定（參見1</w:t>
      </w:r>
      <w:r>
        <w:t>08</w:t>
      </w:r>
      <w:r>
        <w:rPr>
          <w:rFonts w:hint="eastAsia"/>
        </w:rPr>
        <w:t>年3月1</w:t>
      </w:r>
      <w:r>
        <w:t>5</w:t>
      </w:r>
      <w:r>
        <w:rPr>
          <w:rFonts w:hint="eastAsia"/>
        </w:rPr>
        <w:t>日作業辦法修正說明）。且依兒童權利公約及聯合國少年司法最低限度標準原則，警察機關偵辦少年觸法</w:t>
      </w:r>
      <w:proofErr w:type="gramStart"/>
      <w:r>
        <w:rPr>
          <w:rFonts w:hint="eastAsia"/>
        </w:rPr>
        <w:t>或曝險</w:t>
      </w:r>
      <w:proofErr w:type="gramEnd"/>
      <w:r>
        <w:rPr>
          <w:rFonts w:hint="eastAsia"/>
        </w:rPr>
        <w:t>事件時，原則上不得對外提供任何新聞資料，</w:t>
      </w:r>
      <w:proofErr w:type="gramStart"/>
      <w:r>
        <w:rPr>
          <w:rFonts w:hint="eastAsia"/>
        </w:rPr>
        <w:t>或將兒</w:t>
      </w:r>
      <w:proofErr w:type="gramEnd"/>
      <w:r>
        <w:rPr>
          <w:rFonts w:hint="eastAsia"/>
        </w:rPr>
        <w:t>少相關資料提供媒體，</w:t>
      </w:r>
      <w:proofErr w:type="gramStart"/>
      <w:r>
        <w:rPr>
          <w:rFonts w:hint="eastAsia"/>
        </w:rPr>
        <w:t>縱因特</w:t>
      </w:r>
      <w:proofErr w:type="gramEnd"/>
      <w:r>
        <w:rPr>
          <w:rFonts w:hint="eastAsia"/>
        </w:rPr>
        <w:t>殊例外狀況需提供新聞資料時，亦不得揭露任何足以識別非行少年身分之資訊；</w:t>
      </w:r>
      <w:r w:rsidRPr="00C837FC">
        <w:rPr>
          <w:rFonts w:hint="eastAsia"/>
        </w:rPr>
        <w:t>人口販運防制法</w:t>
      </w:r>
      <w:r>
        <w:rPr>
          <w:rFonts w:hint="eastAsia"/>
        </w:rPr>
        <w:t>亦規定，除偵查機關或法院認為有必要，或被害人死亡經權衡社會公益，認為報導或揭露之必要外，各種媒體均不得報導被害人相關資訊，此與偵查不公開的限制公開有本質上的差異。本院於1</w:t>
      </w:r>
      <w:r>
        <w:t>07</w:t>
      </w:r>
      <w:r>
        <w:rPr>
          <w:rFonts w:hint="eastAsia"/>
        </w:rPr>
        <w:t>年即針對警察機關提供大量員警逮捕「少年車手」新聞畫面等情，提案糾正警政署。惟仍有少數警察機關提供媒體非行少年的新聞畫面，例如1</w:t>
      </w:r>
      <w:r>
        <w:t>11</w:t>
      </w:r>
      <w:r>
        <w:rPr>
          <w:rFonts w:hint="eastAsia"/>
        </w:rPr>
        <w:t>年7月3日媒體報導「</w:t>
      </w:r>
      <w:r w:rsidRPr="000F2B0E">
        <w:rPr>
          <w:rFonts w:hint="eastAsia"/>
        </w:rPr>
        <w:t>擠眉弄眼!眼神示意</w:t>
      </w:r>
      <w:r>
        <w:rPr>
          <w:rFonts w:hint="eastAsia"/>
        </w:rPr>
        <w:t>，</w:t>
      </w:r>
      <w:r w:rsidRPr="000F2B0E">
        <w:rPr>
          <w:rFonts w:hint="eastAsia"/>
        </w:rPr>
        <w:t>詐騙人頭向警求救</w:t>
      </w:r>
      <w:r>
        <w:rPr>
          <w:rFonts w:hint="eastAsia"/>
        </w:rPr>
        <w:t>」，新北市警局提供媒體之影像中包括遭涉及人頭帳戶之未成年人；1</w:t>
      </w:r>
      <w:r>
        <w:t>11</w:t>
      </w:r>
      <w:r>
        <w:rPr>
          <w:rFonts w:hint="eastAsia"/>
        </w:rPr>
        <w:t>年7月2日媒體報導「</w:t>
      </w:r>
      <w:r w:rsidRPr="006568F1">
        <w:rPr>
          <w:rFonts w:hint="eastAsia"/>
        </w:rPr>
        <w:t>檳榔攤就是堂口</w:t>
      </w:r>
      <w:r>
        <w:rPr>
          <w:rFonts w:hint="eastAsia"/>
        </w:rPr>
        <w:t>，</w:t>
      </w:r>
      <w:r w:rsidRPr="006568F1">
        <w:rPr>
          <w:rFonts w:hint="eastAsia"/>
        </w:rPr>
        <w:t>養阿弟</w:t>
      </w:r>
      <w:proofErr w:type="gramStart"/>
      <w:r w:rsidRPr="006568F1">
        <w:rPr>
          <w:rFonts w:hint="eastAsia"/>
        </w:rPr>
        <w:t>ㄚ</w:t>
      </w:r>
      <w:proofErr w:type="gramEnd"/>
      <w:r w:rsidRPr="006568F1">
        <w:rPr>
          <w:rFonts w:hint="eastAsia"/>
        </w:rPr>
        <w:t>鬧事鬥毆</w:t>
      </w:r>
      <w:r>
        <w:rPr>
          <w:rFonts w:hint="eastAsia"/>
        </w:rPr>
        <w:t>，</w:t>
      </w:r>
      <w:r w:rsidRPr="006568F1">
        <w:rPr>
          <w:rFonts w:hint="eastAsia"/>
        </w:rPr>
        <w:t>基隆警查獲槍毒</w:t>
      </w:r>
      <w:r>
        <w:rPr>
          <w:rFonts w:hint="eastAsia"/>
        </w:rPr>
        <w:t>……</w:t>
      </w:r>
      <w:r w:rsidRPr="006568F1">
        <w:rPr>
          <w:rFonts w:hint="eastAsia"/>
        </w:rPr>
        <w:t>逮5人」</w:t>
      </w:r>
      <w:r>
        <w:rPr>
          <w:rFonts w:hint="eastAsia"/>
        </w:rPr>
        <w:t>，基隆市警局提供媒體之影像除逮捕犯嫌及</w:t>
      </w:r>
      <w:proofErr w:type="gramStart"/>
      <w:r>
        <w:rPr>
          <w:rFonts w:hint="eastAsia"/>
        </w:rPr>
        <w:t>起獲槍</w:t>
      </w:r>
      <w:proofErr w:type="gramEnd"/>
      <w:r>
        <w:rPr>
          <w:rFonts w:hint="eastAsia"/>
        </w:rPr>
        <w:t>毒之畫面外，尚包括未成年人步出少年隊之畫面。又「</w:t>
      </w:r>
      <w:r w:rsidRPr="007D3D8F">
        <w:rPr>
          <w:rFonts w:hint="eastAsia"/>
        </w:rPr>
        <w:t>羅</w:t>
      </w:r>
      <w:r>
        <w:rPr>
          <w:rFonts w:hint="eastAsia"/>
        </w:rPr>
        <w:t>姓保全涉</w:t>
      </w:r>
      <w:r w:rsidRPr="007D3D8F">
        <w:rPr>
          <w:rFonts w:hint="eastAsia"/>
        </w:rPr>
        <w:t>嫌略</w:t>
      </w:r>
      <w:proofErr w:type="gramStart"/>
      <w:r w:rsidRPr="007D3D8F">
        <w:rPr>
          <w:rFonts w:hint="eastAsia"/>
        </w:rPr>
        <w:t>誘</w:t>
      </w:r>
      <w:proofErr w:type="gramEnd"/>
      <w:r w:rsidRPr="007D3D8F">
        <w:rPr>
          <w:rFonts w:hint="eastAsia"/>
        </w:rPr>
        <w:t>14歲少女</w:t>
      </w:r>
      <w:r>
        <w:rPr>
          <w:rFonts w:hint="eastAsia"/>
        </w:rPr>
        <w:t>案」，高雄市警局</w:t>
      </w:r>
      <w:r w:rsidRPr="007D3D8F">
        <w:rPr>
          <w:rFonts w:hint="eastAsia"/>
        </w:rPr>
        <w:t>發布兒少保護案件</w:t>
      </w:r>
      <w:r>
        <w:rPr>
          <w:rFonts w:hint="eastAsia"/>
        </w:rPr>
        <w:t>之</w:t>
      </w:r>
      <w:r w:rsidRPr="007D3D8F">
        <w:rPr>
          <w:rFonts w:hint="eastAsia"/>
        </w:rPr>
        <w:t>新聞</w:t>
      </w:r>
      <w:r>
        <w:rPr>
          <w:rFonts w:hint="eastAsia"/>
        </w:rPr>
        <w:t>及提供</w:t>
      </w:r>
      <w:r w:rsidRPr="007D3D8F">
        <w:rPr>
          <w:rFonts w:hint="eastAsia"/>
        </w:rPr>
        <w:t>被害人相關資料</w:t>
      </w:r>
      <w:r>
        <w:rPr>
          <w:rFonts w:hint="eastAsia"/>
        </w:rPr>
        <w:t>，</w:t>
      </w:r>
      <w:r w:rsidRPr="007D3D8F">
        <w:rPr>
          <w:rFonts w:hint="eastAsia"/>
        </w:rPr>
        <w:t>供媒體作為新聞素材</w:t>
      </w:r>
      <w:r>
        <w:rPr>
          <w:rFonts w:hint="eastAsia"/>
        </w:rPr>
        <w:t>。另1</w:t>
      </w:r>
      <w:r>
        <w:t>08</w:t>
      </w:r>
      <w:r>
        <w:rPr>
          <w:rFonts w:hint="eastAsia"/>
        </w:rPr>
        <w:t>年1</w:t>
      </w:r>
      <w:r>
        <w:t>0</w:t>
      </w:r>
      <w:r>
        <w:rPr>
          <w:rFonts w:hint="eastAsia"/>
        </w:rPr>
        <w:t>月媒體報導「</w:t>
      </w:r>
      <w:r w:rsidRPr="00C4468F">
        <w:rPr>
          <w:rFonts w:hint="eastAsia"/>
        </w:rPr>
        <w:t>中壢</w:t>
      </w:r>
      <w:proofErr w:type="gramStart"/>
      <w:r w:rsidRPr="00C4468F">
        <w:rPr>
          <w:rFonts w:hint="eastAsia"/>
        </w:rPr>
        <w:t>緝賭靖黃</w:t>
      </w:r>
      <w:proofErr w:type="gramEnd"/>
      <w:r w:rsidRPr="00C4468F">
        <w:rPr>
          <w:rFonts w:hint="eastAsia"/>
        </w:rPr>
        <w:t>專案</w:t>
      </w:r>
      <w:r>
        <w:rPr>
          <w:rFonts w:hint="eastAsia"/>
        </w:rPr>
        <w:t>，</w:t>
      </w:r>
      <w:r w:rsidRPr="00C4468F">
        <w:rPr>
          <w:rFonts w:hint="eastAsia"/>
        </w:rPr>
        <w:t>分局長眼尖偵破色情酒店</w:t>
      </w:r>
      <w:r>
        <w:rPr>
          <w:rFonts w:hint="eastAsia"/>
        </w:rPr>
        <w:t>」，桃園市警局將疑似人口販運被害人上銬蹲坐地上之影像（去識別化）提供媒體，</w:t>
      </w:r>
      <w:proofErr w:type="gramStart"/>
      <w:r w:rsidR="00267176">
        <w:rPr>
          <w:rFonts w:hint="eastAsia"/>
        </w:rPr>
        <w:t>均</w:t>
      </w:r>
      <w:r>
        <w:rPr>
          <w:rFonts w:hint="eastAsia"/>
        </w:rPr>
        <w:t>有違</w:t>
      </w:r>
      <w:proofErr w:type="gramEnd"/>
      <w:r>
        <w:rPr>
          <w:rFonts w:hint="eastAsia"/>
        </w:rPr>
        <w:t>前開法律之規定。</w:t>
      </w:r>
    </w:p>
    <w:p w:rsidR="00FB57F1" w:rsidRPr="00FB57F1" w:rsidRDefault="00FB57F1" w:rsidP="00DA5510">
      <w:pPr>
        <w:pStyle w:val="3"/>
        <w:rPr>
          <w:b/>
        </w:rPr>
      </w:pPr>
      <w:r w:rsidRPr="00FB57F1">
        <w:rPr>
          <w:rFonts w:hint="eastAsia"/>
          <w:b/>
        </w:rPr>
        <w:t>調查局雖少有違反新聞發布</w:t>
      </w:r>
      <w:r>
        <w:rPr>
          <w:rFonts w:hint="eastAsia"/>
          <w:b/>
        </w:rPr>
        <w:t>之</w:t>
      </w:r>
      <w:r w:rsidRPr="00FB57F1">
        <w:rPr>
          <w:rFonts w:hint="eastAsia"/>
          <w:b/>
        </w:rPr>
        <w:t>案例，然108年迄今</w:t>
      </w:r>
      <w:r w:rsidRPr="00FB57F1">
        <w:rPr>
          <w:rFonts w:hint="eastAsia"/>
          <w:b/>
        </w:rPr>
        <w:lastRenderedPageBreak/>
        <w:t>有4名調查人員因涉嫌洩露偵辦中案情、偵查作為予非媒體之案外人，經檢察官提起公訴或予以緩起訴處分</w:t>
      </w:r>
      <w:r>
        <w:rPr>
          <w:rFonts w:hint="eastAsia"/>
          <w:b/>
        </w:rPr>
        <w:t>，應檢討改善：</w:t>
      </w:r>
    </w:p>
    <w:p w:rsidR="0073481C" w:rsidRDefault="0073481C" w:rsidP="00FB57F1">
      <w:pPr>
        <w:pStyle w:val="31"/>
        <w:ind w:left="1361" w:firstLine="680"/>
      </w:pPr>
      <w:r w:rsidRPr="0073481C">
        <w:rPr>
          <w:rFonts w:hint="eastAsia"/>
        </w:rPr>
        <w:t>108年迄今，調查局</w:t>
      </w:r>
      <w:r>
        <w:rPr>
          <w:rFonts w:hint="eastAsia"/>
        </w:rPr>
        <w:t>雖</w:t>
      </w:r>
      <w:r w:rsidRPr="0073481C">
        <w:rPr>
          <w:rFonts w:hint="eastAsia"/>
        </w:rPr>
        <w:t>尚無違反作業辦法之案例，</w:t>
      </w:r>
      <w:r>
        <w:rPr>
          <w:rFonts w:hint="eastAsia"/>
        </w:rPr>
        <w:t>但</w:t>
      </w:r>
      <w:r w:rsidRPr="0073481C">
        <w:rPr>
          <w:rFonts w:hint="eastAsia"/>
        </w:rPr>
        <w:t>有4名調查人員因涉嫌洩露偵辦中案情、偵查作為予非媒體之案外人，經該局移送懲戒，分別予以休職、降職及記大過等處分</w:t>
      </w:r>
      <w:r w:rsidR="00FB57F1">
        <w:rPr>
          <w:rFonts w:hint="eastAsia"/>
        </w:rPr>
        <w:t>。</w:t>
      </w:r>
      <w:r w:rsidRPr="0073481C">
        <w:rPr>
          <w:rFonts w:hint="eastAsia"/>
        </w:rPr>
        <w:t>刑事責任部分，經檢察官以公務員洩漏國防以外之秘密消息罪提起公訴或予以緩起訴處分</w:t>
      </w:r>
      <w:r w:rsidR="00FB57F1">
        <w:rPr>
          <w:rFonts w:hint="eastAsia"/>
        </w:rPr>
        <w:t>，</w:t>
      </w:r>
      <w:r w:rsidR="00B84592">
        <w:rPr>
          <w:rFonts w:hint="eastAsia"/>
        </w:rPr>
        <w:t>詳如下表。按</w:t>
      </w:r>
      <w:r w:rsidR="00B84592" w:rsidRPr="00B84592">
        <w:rPr>
          <w:rFonts w:hint="eastAsia"/>
        </w:rPr>
        <w:t>該局負責偵辦重大刑事案件及金融犯罪，如不當洩漏偵查中資訊，將造成相關法益</w:t>
      </w:r>
      <w:r w:rsidR="00B84592">
        <w:rPr>
          <w:rFonts w:hint="eastAsia"/>
        </w:rPr>
        <w:t>之</w:t>
      </w:r>
      <w:r w:rsidR="00B84592" w:rsidRPr="00B84592">
        <w:rPr>
          <w:rFonts w:hint="eastAsia"/>
        </w:rPr>
        <w:t>重大損害。108年</w:t>
      </w:r>
      <w:r w:rsidR="00B84592">
        <w:rPr>
          <w:rFonts w:hint="eastAsia"/>
        </w:rPr>
        <w:t>5月</w:t>
      </w:r>
      <w:proofErr w:type="gramStart"/>
      <w:r w:rsidR="00B84592">
        <w:rPr>
          <w:rFonts w:hint="eastAsia"/>
        </w:rPr>
        <w:t>迄</w:t>
      </w:r>
      <w:proofErr w:type="gramEnd"/>
      <w:r w:rsidR="00B84592">
        <w:rPr>
          <w:rFonts w:hint="eastAsia"/>
        </w:rPr>
        <w:t>1</w:t>
      </w:r>
      <w:r w:rsidR="00B84592">
        <w:t>12</w:t>
      </w:r>
      <w:r w:rsidR="00B84592">
        <w:rPr>
          <w:rFonts w:hint="eastAsia"/>
        </w:rPr>
        <w:t>年3月，</w:t>
      </w:r>
      <w:r w:rsidR="00B84592" w:rsidRPr="00B84592">
        <w:rPr>
          <w:rFonts w:hint="eastAsia"/>
        </w:rPr>
        <w:t>有4名調查人員因涉嫌洩露偵辦中案情、偵查作為予案外人，經檢察官以涉犯公務員洩漏國防以外之秘密罪提起公訴或予以緩起訴處分</w:t>
      </w:r>
      <w:r w:rsidR="00B84592">
        <w:rPr>
          <w:rFonts w:hint="eastAsia"/>
        </w:rPr>
        <w:t>核有重大違失</w:t>
      </w:r>
      <w:r w:rsidR="00FB57F1" w:rsidRPr="00B84592">
        <w:rPr>
          <w:rFonts w:hint="eastAsia"/>
        </w:rPr>
        <w:t>，</w:t>
      </w:r>
      <w:r w:rsidR="00FB57F1">
        <w:rPr>
          <w:rFonts w:hint="eastAsia"/>
        </w:rPr>
        <w:t>亦應檢討改善</w:t>
      </w:r>
      <w:r w:rsidR="00B84592">
        <w:rPr>
          <w:rFonts w:hint="eastAsia"/>
        </w:rPr>
        <w:t>。</w:t>
      </w:r>
    </w:p>
    <w:p w:rsidR="00B84592" w:rsidRDefault="00B84592" w:rsidP="00450660">
      <w:pPr>
        <w:pStyle w:val="a3"/>
        <w:numPr>
          <w:ilvl w:val="0"/>
          <w:numId w:val="23"/>
        </w:numPr>
      </w:pPr>
      <w:r w:rsidRPr="005410E5">
        <w:rPr>
          <w:rFonts w:hint="eastAsia"/>
        </w:rPr>
        <w:t>108年5月至112年3月</w:t>
      </w:r>
      <w:r w:rsidRPr="00FE3A8B">
        <w:rPr>
          <w:rFonts w:hint="eastAsia"/>
        </w:rPr>
        <w:t>調查局人員違反偵查不公開之案例統計</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41"/>
        <w:gridCol w:w="992"/>
        <w:gridCol w:w="3544"/>
        <w:gridCol w:w="3447"/>
      </w:tblGrid>
      <w:tr w:rsidR="00B84592" w:rsidRPr="00B84592" w:rsidTr="004875C7">
        <w:tc>
          <w:tcPr>
            <w:tcW w:w="841"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單位</w:t>
            </w:r>
          </w:p>
        </w:tc>
        <w:tc>
          <w:tcPr>
            <w:tcW w:w="992"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人員</w:t>
            </w:r>
          </w:p>
        </w:tc>
        <w:tc>
          <w:tcPr>
            <w:tcW w:w="3544"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案情概述</w:t>
            </w:r>
          </w:p>
        </w:tc>
        <w:tc>
          <w:tcPr>
            <w:tcW w:w="3447"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懲處情形</w:t>
            </w:r>
          </w:p>
        </w:tc>
      </w:tr>
      <w:tr w:rsidR="00B84592" w:rsidRPr="00B84592" w:rsidTr="004875C7">
        <w:tc>
          <w:tcPr>
            <w:tcW w:w="841"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賦稅署監察組</w:t>
            </w:r>
          </w:p>
        </w:tc>
        <w:tc>
          <w:tcPr>
            <w:tcW w:w="992"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謝</w:t>
            </w:r>
            <w:r w:rsidR="00D969CC">
              <w:rPr>
                <w:rFonts w:hAnsi="標楷體" w:cs="新細明體" w:hint="eastAsia"/>
                <w:color w:val="000000"/>
                <w:kern w:val="0"/>
                <w:sz w:val="28"/>
                <w:szCs w:val="28"/>
              </w:rPr>
              <w:t>○</w:t>
            </w:r>
            <w:r w:rsidR="00DB1D35">
              <w:rPr>
                <w:rFonts w:hAnsi="標楷體" w:cs="新細明體" w:hint="eastAsia"/>
                <w:color w:val="000000"/>
                <w:kern w:val="0"/>
                <w:sz w:val="28"/>
                <w:szCs w:val="28"/>
              </w:rPr>
              <w:t>○</w:t>
            </w:r>
          </w:p>
        </w:tc>
        <w:tc>
          <w:tcPr>
            <w:tcW w:w="3544" w:type="dxa"/>
            <w:shd w:val="clear" w:color="auto" w:fill="auto"/>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106年2月間支援苗栗縣站偵辦苗栗縣通霄鎮農會總幹事參選人徐○</w:t>
            </w:r>
            <w:r w:rsidR="00D969CC">
              <w:rPr>
                <w:rFonts w:hAnsi="標楷體" w:cs="新細明體" w:hint="eastAsia"/>
                <w:color w:val="000000"/>
                <w:kern w:val="0"/>
                <w:sz w:val="28"/>
                <w:szCs w:val="28"/>
              </w:rPr>
              <w:t>○</w:t>
            </w:r>
            <w:r w:rsidRPr="00B84592">
              <w:rPr>
                <w:rFonts w:hAnsi="標楷體" w:cs="新細明體" w:hint="eastAsia"/>
                <w:color w:val="000000"/>
                <w:kern w:val="0"/>
                <w:sz w:val="28"/>
                <w:szCs w:val="28"/>
              </w:rPr>
              <w:t>等涉嫌賄選案件，將聲請通訊</w:t>
            </w:r>
            <w:proofErr w:type="gramStart"/>
            <w:r w:rsidRPr="00B84592">
              <w:rPr>
                <w:rFonts w:hAnsi="標楷體" w:cs="新細明體" w:hint="eastAsia"/>
                <w:color w:val="000000"/>
                <w:kern w:val="0"/>
                <w:sz w:val="28"/>
                <w:szCs w:val="28"/>
              </w:rPr>
              <w:t>監察釋明書部分釋明內</w:t>
            </w:r>
            <w:proofErr w:type="gramEnd"/>
            <w:r w:rsidRPr="00B84592">
              <w:rPr>
                <w:rFonts w:hAnsi="標楷體" w:cs="新細明體" w:hint="eastAsia"/>
                <w:color w:val="000000"/>
                <w:kern w:val="0"/>
                <w:sz w:val="28"/>
                <w:szCs w:val="28"/>
              </w:rPr>
              <w:t>容及行動電話門號明細，以手機</w:t>
            </w:r>
            <w:proofErr w:type="gramStart"/>
            <w:r w:rsidRPr="00B84592">
              <w:rPr>
                <w:rFonts w:hAnsi="標楷體" w:cs="新細明體" w:hint="eastAsia"/>
                <w:color w:val="000000"/>
                <w:kern w:val="0"/>
                <w:sz w:val="28"/>
                <w:szCs w:val="28"/>
              </w:rPr>
              <w:t>翻拍再透</w:t>
            </w:r>
            <w:proofErr w:type="gramEnd"/>
            <w:r w:rsidRPr="00B84592">
              <w:rPr>
                <w:rFonts w:hAnsi="標楷體" w:cs="新細明體" w:hint="eastAsia"/>
                <w:color w:val="000000"/>
                <w:kern w:val="0"/>
                <w:sz w:val="28"/>
                <w:szCs w:val="28"/>
              </w:rPr>
              <w:t>過通訊軟體LINE，傳送予案外人柯</w:t>
            </w:r>
            <w:r w:rsidR="00D969CC">
              <w:rPr>
                <w:rFonts w:hAnsi="標楷體" w:cs="新細明體" w:hint="eastAsia"/>
                <w:color w:val="000000"/>
                <w:kern w:val="0"/>
                <w:sz w:val="28"/>
                <w:szCs w:val="28"/>
              </w:rPr>
              <w:t>○</w:t>
            </w:r>
            <w:r w:rsidRPr="00B84592">
              <w:rPr>
                <w:rFonts w:hAnsi="標楷體" w:cs="新細明體" w:hint="eastAsia"/>
                <w:color w:val="000000"/>
                <w:kern w:val="0"/>
                <w:sz w:val="28"/>
                <w:szCs w:val="28"/>
              </w:rPr>
              <w:t>○知悉。</w:t>
            </w:r>
            <w:r w:rsidRPr="00B84592">
              <w:rPr>
                <w:rFonts w:hAnsi="標楷體" w:cs="新細明體" w:hint="eastAsia"/>
                <w:color w:val="000000"/>
                <w:kern w:val="0"/>
                <w:sz w:val="28"/>
                <w:szCs w:val="28"/>
              </w:rPr>
              <w:br/>
              <w:t>107年6月間，登入調查局「案件執行系統」，將○</w:t>
            </w:r>
            <w:r w:rsidR="00706D9C">
              <w:rPr>
                <w:rFonts w:hAnsi="標楷體" w:cs="新細明體" w:hint="eastAsia"/>
                <w:color w:val="000000"/>
                <w:kern w:val="0"/>
                <w:sz w:val="28"/>
                <w:szCs w:val="28"/>
              </w:rPr>
              <w:t>○○</w:t>
            </w:r>
            <w:r w:rsidRPr="00B84592">
              <w:rPr>
                <w:rFonts w:hAnsi="標楷體" w:cs="新細明體" w:hint="eastAsia"/>
                <w:color w:val="000000"/>
                <w:kern w:val="0"/>
                <w:sz w:val="28"/>
                <w:szCs w:val="28"/>
              </w:rPr>
              <w:t>涉嫌背信案之詢問要點，以手機</w:t>
            </w:r>
            <w:proofErr w:type="gramStart"/>
            <w:r w:rsidRPr="00B84592">
              <w:rPr>
                <w:rFonts w:hAnsi="標楷體" w:cs="新細明體" w:hint="eastAsia"/>
                <w:color w:val="000000"/>
                <w:kern w:val="0"/>
                <w:sz w:val="28"/>
                <w:szCs w:val="28"/>
              </w:rPr>
              <w:t>翻拍再透過</w:t>
            </w:r>
            <w:proofErr w:type="gramEnd"/>
            <w:r w:rsidRPr="00B84592">
              <w:rPr>
                <w:rFonts w:hAnsi="標楷體" w:cs="新細明體" w:hint="eastAsia"/>
                <w:color w:val="000000"/>
                <w:kern w:val="0"/>
                <w:sz w:val="28"/>
                <w:szCs w:val="28"/>
              </w:rPr>
              <w:t>通訊軟體LINE，傳送予案外人張○</w:t>
            </w:r>
            <w:r w:rsidR="00D969CC">
              <w:rPr>
                <w:rFonts w:hAnsi="標楷體" w:cs="新細明體" w:hint="eastAsia"/>
                <w:color w:val="000000"/>
                <w:kern w:val="0"/>
                <w:sz w:val="28"/>
                <w:szCs w:val="28"/>
              </w:rPr>
              <w:t>○</w:t>
            </w:r>
            <w:r w:rsidRPr="00B84592">
              <w:rPr>
                <w:rFonts w:hAnsi="標楷體" w:cs="新細明體" w:hint="eastAsia"/>
                <w:color w:val="000000"/>
                <w:kern w:val="0"/>
                <w:sz w:val="28"/>
                <w:szCs w:val="28"/>
              </w:rPr>
              <w:t>知悉。</w:t>
            </w:r>
          </w:p>
        </w:tc>
        <w:tc>
          <w:tcPr>
            <w:tcW w:w="3447" w:type="dxa"/>
            <w:shd w:val="clear" w:color="auto" w:fill="auto"/>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108年5月22日</w:t>
            </w:r>
            <w:r w:rsidR="00FB57F1" w:rsidRPr="00FB57F1">
              <w:rPr>
                <w:rFonts w:hAnsi="標楷體" w:cs="新細明體" w:hint="eastAsia"/>
                <w:color w:val="000000"/>
                <w:kern w:val="0"/>
                <w:sz w:val="28"/>
                <w:szCs w:val="28"/>
              </w:rPr>
              <w:t>調查局</w:t>
            </w:r>
            <w:r w:rsidRPr="00B84592">
              <w:rPr>
                <w:rFonts w:hAnsi="標楷體" w:cs="新細明體" w:hint="eastAsia"/>
                <w:color w:val="000000"/>
                <w:kern w:val="0"/>
                <w:sz w:val="28"/>
                <w:szCs w:val="28"/>
              </w:rPr>
              <w:t>考績委員會決議移送公務懲戒委員會審理。</w:t>
            </w:r>
            <w:r w:rsidRPr="00B84592">
              <w:rPr>
                <w:rFonts w:hAnsi="標楷體" w:cs="新細明體" w:hint="eastAsia"/>
                <w:color w:val="000000"/>
                <w:kern w:val="0"/>
                <w:sz w:val="28"/>
                <w:szCs w:val="28"/>
              </w:rPr>
              <w:br/>
              <w:t>108年9月4日公務員懲戒委員會判決休職6個月（苗栗地院依公務員洩漏國防以外之秘密消息罪2罪，判應執行9個月徒刑，可易科罰金）</w:t>
            </w:r>
          </w:p>
        </w:tc>
      </w:tr>
      <w:tr w:rsidR="00B84592" w:rsidRPr="00B84592" w:rsidTr="004875C7">
        <w:tc>
          <w:tcPr>
            <w:tcW w:w="841"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proofErr w:type="gramStart"/>
            <w:r w:rsidRPr="00B84592">
              <w:rPr>
                <w:rFonts w:hAnsi="標楷體" w:cs="新細明體" w:hint="eastAsia"/>
                <w:color w:val="000000"/>
                <w:kern w:val="0"/>
                <w:sz w:val="28"/>
                <w:szCs w:val="28"/>
              </w:rPr>
              <w:lastRenderedPageBreak/>
              <w:t>臺</w:t>
            </w:r>
            <w:proofErr w:type="gramEnd"/>
            <w:r w:rsidRPr="00B84592">
              <w:rPr>
                <w:rFonts w:hAnsi="標楷體" w:cs="新細明體" w:hint="eastAsia"/>
                <w:color w:val="000000"/>
                <w:kern w:val="0"/>
                <w:sz w:val="28"/>
                <w:szCs w:val="28"/>
              </w:rPr>
              <w:t>東縣調查站</w:t>
            </w:r>
          </w:p>
        </w:tc>
        <w:tc>
          <w:tcPr>
            <w:tcW w:w="992"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劉</w:t>
            </w:r>
            <w:r w:rsidR="00D969CC">
              <w:rPr>
                <w:rFonts w:hAnsi="標楷體" w:cs="新細明體" w:hint="eastAsia"/>
                <w:color w:val="000000"/>
                <w:kern w:val="0"/>
                <w:sz w:val="28"/>
                <w:szCs w:val="28"/>
              </w:rPr>
              <w:t>○</w:t>
            </w:r>
            <w:r w:rsidR="00DB1D35">
              <w:rPr>
                <w:rFonts w:hAnsi="標楷體" w:cs="新細明體" w:hint="eastAsia"/>
                <w:color w:val="000000"/>
                <w:kern w:val="0"/>
                <w:sz w:val="28"/>
                <w:szCs w:val="28"/>
              </w:rPr>
              <w:t>○</w:t>
            </w:r>
          </w:p>
        </w:tc>
        <w:tc>
          <w:tcPr>
            <w:tcW w:w="3544" w:type="dxa"/>
            <w:shd w:val="clear" w:color="auto" w:fill="auto"/>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107年2月擔任</w:t>
            </w:r>
            <w:proofErr w:type="gramStart"/>
            <w:r w:rsidRPr="00B84592">
              <w:rPr>
                <w:rFonts w:hAnsi="標楷體" w:cs="新細明體" w:hint="eastAsia"/>
                <w:color w:val="000000"/>
                <w:kern w:val="0"/>
                <w:sz w:val="28"/>
                <w:szCs w:val="28"/>
              </w:rPr>
              <w:t>臺</w:t>
            </w:r>
            <w:proofErr w:type="gramEnd"/>
            <w:r w:rsidRPr="00B84592">
              <w:rPr>
                <w:rFonts w:hAnsi="標楷體" w:cs="新細明體" w:hint="eastAsia"/>
                <w:color w:val="000000"/>
                <w:kern w:val="0"/>
                <w:sz w:val="28"/>
                <w:szCs w:val="28"/>
              </w:rPr>
              <w:t>南市調查處府城站副主任</w:t>
            </w:r>
            <w:proofErr w:type="gramStart"/>
            <w:r w:rsidRPr="00B84592">
              <w:rPr>
                <w:rFonts w:hAnsi="標楷體" w:cs="新細明體" w:hint="eastAsia"/>
                <w:color w:val="000000"/>
                <w:kern w:val="0"/>
                <w:sz w:val="28"/>
                <w:szCs w:val="28"/>
              </w:rPr>
              <w:t>期間</w:t>
            </w:r>
            <w:proofErr w:type="gramEnd"/>
            <w:r w:rsidRPr="00B84592">
              <w:rPr>
                <w:rFonts w:hAnsi="標楷體" w:cs="新細明體" w:hint="eastAsia"/>
                <w:color w:val="000000"/>
                <w:kern w:val="0"/>
                <w:sz w:val="28"/>
                <w:szCs w:val="28"/>
              </w:rPr>
              <w:t>，將偵辦「三○公司背信案」訊息轉知徐○</w:t>
            </w:r>
            <w:r w:rsidR="00D969CC">
              <w:rPr>
                <w:rFonts w:hAnsi="標楷體" w:cs="新細明體" w:hint="eastAsia"/>
                <w:color w:val="000000"/>
                <w:kern w:val="0"/>
                <w:sz w:val="28"/>
                <w:szCs w:val="28"/>
              </w:rPr>
              <w:t>○</w:t>
            </w:r>
            <w:r w:rsidRPr="00B84592">
              <w:rPr>
                <w:rFonts w:hAnsi="標楷體" w:cs="新細明體" w:hint="eastAsia"/>
                <w:color w:val="000000"/>
                <w:kern w:val="0"/>
                <w:sz w:val="28"/>
                <w:szCs w:val="28"/>
              </w:rPr>
              <w:t>知悉。</w:t>
            </w:r>
          </w:p>
        </w:tc>
        <w:tc>
          <w:tcPr>
            <w:tcW w:w="3447" w:type="dxa"/>
            <w:shd w:val="clear" w:color="auto" w:fill="auto"/>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108年10月31日</w:t>
            </w:r>
            <w:r w:rsidR="00FB57F1" w:rsidRPr="00FB57F1">
              <w:rPr>
                <w:rFonts w:hAnsi="標楷體" w:cs="新細明體" w:hint="eastAsia"/>
                <w:color w:val="000000"/>
                <w:kern w:val="0"/>
                <w:sz w:val="28"/>
                <w:szCs w:val="28"/>
              </w:rPr>
              <w:t>調查局</w:t>
            </w:r>
            <w:r w:rsidRPr="00B84592">
              <w:rPr>
                <w:rFonts w:hAnsi="標楷體" w:cs="新細明體" w:hint="eastAsia"/>
                <w:color w:val="000000"/>
                <w:kern w:val="0"/>
                <w:sz w:val="28"/>
                <w:szCs w:val="28"/>
              </w:rPr>
              <w:t>考績委員會決議移送公務懲戒委員會審理。</w:t>
            </w:r>
            <w:r w:rsidRPr="00B84592">
              <w:rPr>
                <w:rFonts w:hAnsi="標楷體" w:cs="新細明體" w:hint="eastAsia"/>
                <w:color w:val="000000"/>
                <w:kern w:val="0"/>
                <w:sz w:val="28"/>
                <w:szCs w:val="28"/>
              </w:rPr>
              <w:br/>
              <w:t>109年2月5日公務員懲戒委員會判決休職2年（高雄地院判決有期徒刑5月、緩刑2年）</w:t>
            </w:r>
          </w:p>
        </w:tc>
      </w:tr>
      <w:tr w:rsidR="00B84592" w:rsidRPr="00B84592" w:rsidTr="004875C7">
        <w:tc>
          <w:tcPr>
            <w:tcW w:w="841"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proofErr w:type="gramStart"/>
            <w:r w:rsidRPr="00B84592">
              <w:rPr>
                <w:rFonts w:hAnsi="標楷體" w:cs="新細明體" w:hint="eastAsia"/>
                <w:color w:val="000000"/>
                <w:kern w:val="0"/>
                <w:sz w:val="28"/>
                <w:szCs w:val="28"/>
              </w:rPr>
              <w:t>臺</w:t>
            </w:r>
            <w:proofErr w:type="gramEnd"/>
            <w:r w:rsidRPr="00B84592">
              <w:rPr>
                <w:rFonts w:hAnsi="標楷體" w:cs="新細明體" w:hint="eastAsia"/>
                <w:color w:val="000000"/>
                <w:kern w:val="0"/>
                <w:sz w:val="28"/>
                <w:szCs w:val="28"/>
              </w:rPr>
              <w:t>南市調查處</w:t>
            </w:r>
          </w:p>
        </w:tc>
        <w:tc>
          <w:tcPr>
            <w:tcW w:w="992"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簡</w:t>
            </w:r>
            <w:r w:rsidR="00D969CC">
              <w:rPr>
                <w:rFonts w:hAnsi="標楷體" w:cs="新細明體" w:hint="eastAsia"/>
                <w:color w:val="000000"/>
                <w:kern w:val="0"/>
                <w:sz w:val="28"/>
                <w:szCs w:val="28"/>
              </w:rPr>
              <w:t>○</w:t>
            </w:r>
            <w:r w:rsidR="00DB1D35">
              <w:rPr>
                <w:rFonts w:hAnsi="標楷體" w:cs="新細明體" w:hint="eastAsia"/>
                <w:color w:val="000000"/>
                <w:kern w:val="0"/>
                <w:sz w:val="28"/>
                <w:szCs w:val="28"/>
              </w:rPr>
              <w:t>○</w:t>
            </w:r>
          </w:p>
        </w:tc>
        <w:tc>
          <w:tcPr>
            <w:tcW w:w="3544" w:type="dxa"/>
            <w:shd w:val="clear" w:color="auto" w:fill="auto"/>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查辦農會涉嫌賄選案，於110年3月2日利用詢問農會代表大會召開日期等事，洩漏偵查中應秘密之事項予○○鄉農會總幹事。</w:t>
            </w:r>
          </w:p>
        </w:tc>
        <w:tc>
          <w:tcPr>
            <w:tcW w:w="3447" w:type="dxa"/>
            <w:shd w:val="clear" w:color="auto" w:fill="auto"/>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110年7月30日</w:t>
            </w:r>
            <w:r w:rsidR="00FB57F1" w:rsidRPr="00FB57F1">
              <w:rPr>
                <w:rFonts w:hAnsi="標楷體" w:cs="新細明體" w:hint="eastAsia"/>
                <w:color w:val="000000"/>
                <w:kern w:val="0"/>
                <w:sz w:val="28"/>
                <w:szCs w:val="28"/>
              </w:rPr>
              <w:t>調查局</w:t>
            </w:r>
            <w:r w:rsidRPr="00B84592">
              <w:rPr>
                <w:rFonts w:hAnsi="標楷體" w:cs="新細明體" w:hint="eastAsia"/>
                <w:color w:val="000000"/>
                <w:kern w:val="0"/>
                <w:sz w:val="28"/>
                <w:szCs w:val="28"/>
              </w:rPr>
              <w:t>考績委員會決議移送懲戒法院。</w:t>
            </w:r>
            <w:r w:rsidRPr="00B84592">
              <w:rPr>
                <w:rFonts w:hAnsi="標楷體" w:cs="新細明體" w:hint="eastAsia"/>
                <w:color w:val="000000"/>
                <w:kern w:val="0"/>
                <w:sz w:val="28"/>
                <w:szCs w:val="28"/>
              </w:rPr>
              <w:br/>
              <w:t>111年11月9日懲戒法院判決</w:t>
            </w:r>
            <w:proofErr w:type="gramStart"/>
            <w:r w:rsidRPr="00B84592">
              <w:rPr>
                <w:rFonts w:hAnsi="標楷體" w:cs="新細明體" w:hint="eastAsia"/>
                <w:color w:val="000000"/>
                <w:kern w:val="0"/>
                <w:sz w:val="28"/>
                <w:szCs w:val="28"/>
              </w:rPr>
              <w:t>降壹級</w:t>
            </w:r>
            <w:proofErr w:type="gramEnd"/>
            <w:r w:rsidRPr="00B84592">
              <w:rPr>
                <w:rFonts w:hAnsi="標楷體" w:cs="新細明體" w:hint="eastAsia"/>
                <w:color w:val="000000"/>
                <w:kern w:val="0"/>
                <w:sz w:val="28"/>
                <w:szCs w:val="28"/>
              </w:rPr>
              <w:t>改敘。（檢方依公務員過失洩漏國防以外應秘密之消息罪，處分緩起訴1年，支付公庫4萬元）</w:t>
            </w:r>
          </w:p>
        </w:tc>
      </w:tr>
      <w:tr w:rsidR="00B84592" w:rsidRPr="00B84592" w:rsidTr="004875C7">
        <w:tc>
          <w:tcPr>
            <w:tcW w:w="841"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總務處</w:t>
            </w:r>
          </w:p>
        </w:tc>
        <w:tc>
          <w:tcPr>
            <w:tcW w:w="992" w:type="dxa"/>
            <w:shd w:val="clear" w:color="auto" w:fill="auto"/>
            <w:noWrap/>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周</w:t>
            </w:r>
            <w:r w:rsidR="00D969CC">
              <w:rPr>
                <w:rFonts w:hAnsi="標楷體" w:cs="新細明體" w:hint="eastAsia"/>
                <w:color w:val="000000"/>
                <w:kern w:val="0"/>
                <w:sz w:val="28"/>
                <w:szCs w:val="28"/>
              </w:rPr>
              <w:t>○</w:t>
            </w:r>
            <w:r w:rsidR="00DB1D35">
              <w:rPr>
                <w:rFonts w:hAnsi="標楷體" w:cs="新細明體" w:hint="eastAsia"/>
                <w:color w:val="000000"/>
                <w:kern w:val="0"/>
                <w:sz w:val="28"/>
                <w:szCs w:val="28"/>
              </w:rPr>
              <w:t>○</w:t>
            </w:r>
          </w:p>
        </w:tc>
        <w:tc>
          <w:tcPr>
            <w:tcW w:w="3544" w:type="dxa"/>
            <w:shd w:val="clear" w:color="auto" w:fill="auto"/>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110年5月及7月任職桃園市調查處</w:t>
            </w:r>
            <w:proofErr w:type="gramStart"/>
            <w:r w:rsidRPr="00B84592">
              <w:rPr>
                <w:rFonts w:hAnsi="標楷體" w:cs="新細明體" w:hint="eastAsia"/>
                <w:color w:val="000000"/>
                <w:kern w:val="0"/>
                <w:sz w:val="28"/>
                <w:szCs w:val="28"/>
              </w:rPr>
              <w:t>期間，</w:t>
            </w:r>
            <w:proofErr w:type="gramEnd"/>
            <w:r w:rsidRPr="00B84592">
              <w:rPr>
                <w:rFonts w:hAnsi="標楷體" w:cs="新細明體" w:hint="eastAsia"/>
                <w:color w:val="000000"/>
                <w:kern w:val="0"/>
                <w:sz w:val="28"/>
                <w:szCs w:val="28"/>
              </w:rPr>
              <w:t>先後將桃園市調查處偵辦「</w:t>
            </w:r>
            <w:r w:rsidR="00706D9C">
              <w:rPr>
                <w:rFonts w:hAnsi="標楷體" w:cs="新細明體" w:hint="eastAsia"/>
                <w:color w:val="000000"/>
                <w:kern w:val="0"/>
                <w:sz w:val="28"/>
                <w:szCs w:val="28"/>
              </w:rPr>
              <w:t>華○</w:t>
            </w:r>
            <w:r w:rsidRPr="00B84592">
              <w:rPr>
                <w:rFonts w:hAnsi="標楷體" w:cs="新細明體" w:hint="eastAsia"/>
                <w:color w:val="000000"/>
                <w:kern w:val="0"/>
                <w:sz w:val="28"/>
                <w:szCs w:val="28"/>
              </w:rPr>
              <w:t>投顧分析師邱○</w:t>
            </w:r>
            <w:r w:rsidR="00D969CC">
              <w:rPr>
                <w:rFonts w:hAnsi="標楷體" w:cs="新細明體" w:hint="eastAsia"/>
                <w:color w:val="000000"/>
                <w:kern w:val="0"/>
                <w:sz w:val="28"/>
                <w:szCs w:val="28"/>
              </w:rPr>
              <w:t>○</w:t>
            </w:r>
            <w:r w:rsidRPr="00B84592">
              <w:rPr>
                <w:rFonts w:hAnsi="標楷體" w:cs="新細明體" w:hint="eastAsia"/>
                <w:color w:val="000000"/>
                <w:kern w:val="0"/>
                <w:sz w:val="28"/>
                <w:szCs w:val="28"/>
              </w:rPr>
              <w:t>涉嫌操縱台</w:t>
            </w:r>
            <w:r w:rsidR="00706D9C">
              <w:rPr>
                <w:rFonts w:hAnsi="標楷體" w:cs="新細明體" w:hint="eastAsia"/>
                <w:color w:val="000000"/>
                <w:kern w:val="0"/>
                <w:sz w:val="28"/>
                <w:szCs w:val="28"/>
              </w:rPr>
              <w:t>○</w:t>
            </w:r>
            <w:r w:rsidRPr="00B84592">
              <w:rPr>
                <w:rFonts w:hAnsi="標楷體" w:cs="新細明體" w:hint="eastAsia"/>
                <w:color w:val="000000"/>
                <w:kern w:val="0"/>
                <w:sz w:val="28"/>
                <w:szCs w:val="28"/>
              </w:rPr>
              <w:t>公司等股價案」及「敦○公司股票涉嫌內線交易案」等2案之筆錄等偵查中資料，洩漏予案外人曹○○知悉。</w:t>
            </w:r>
          </w:p>
        </w:tc>
        <w:tc>
          <w:tcPr>
            <w:tcW w:w="3447" w:type="dxa"/>
            <w:shd w:val="clear" w:color="auto" w:fill="auto"/>
            <w:vAlign w:val="center"/>
            <w:hideMark/>
          </w:tcPr>
          <w:p w:rsidR="00B84592" w:rsidRPr="00B84592" w:rsidRDefault="00B84592" w:rsidP="00DF3C4C">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112年3月14日</w:t>
            </w:r>
            <w:r w:rsidR="00FB57F1" w:rsidRPr="00FB57F1">
              <w:rPr>
                <w:rFonts w:hAnsi="標楷體" w:cs="新細明體" w:hint="eastAsia"/>
                <w:color w:val="000000"/>
                <w:kern w:val="0"/>
                <w:sz w:val="28"/>
                <w:szCs w:val="28"/>
              </w:rPr>
              <w:t>調查局</w:t>
            </w:r>
            <w:r w:rsidRPr="00B84592">
              <w:rPr>
                <w:rFonts w:hAnsi="標楷體" w:cs="新細明體" w:hint="eastAsia"/>
                <w:color w:val="000000"/>
                <w:kern w:val="0"/>
                <w:sz w:val="28"/>
                <w:szCs w:val="28"/>
              </w:rPr>
              <w:t>考績委員會決議一次記</w:t>
            </w:r>
            <w:proofErr w:type="gramStart"/>
            <w:r w:rsidRPr="00B84592">
              <w:rPr>
                <w:rFonts w:hAnsi="標楷體" w:cs="新細明體" w:hint="eastAsia"/>
                <w:color w:val="000000"/>
                <w:kern w:val="0"/>
                <w:sz w:val="28"/>
                <w:szCs w:val="28"/>
              </w:rPr>
              <w:t>一</w:t>
            </w:r>
            <w:proofErr w:type="gramEnd"/>
            <w:r w:rsidRPr="00B84592">
              <w:rPr>
                <w:rFonts w:hAnsi="標楷體" w:cs="新細明體" w:hint="eastAsia"/>
                <w:color w:val="000000"/>
                <w:kern w:val="0"/>
                <w:sz w:val="28"/>
                <w:szCs w:val="28"/>
              </w:rPr>
              <w:t>大過處分。（桃園地檢以洩密罪提起公訴）</w:t>
            </w:r>
          </w:p>
        </w:tc>
      </w:tr>
    </w:tbl>
    <w:p w:rsidR="00B84592" w:rsidRDefault="00B84592" w:rsidP="00B84592">
      <w:pPr>
        <w:pStyle w:val="3"/>
        <w:numPr>
          <w:ilvl w:val="0"/>
          <w:numId w:val="0"/>
        </w:numPr>
        <w:ind w:leftChars="300" w:left="1020"/>
        <w:jc w:val="right"/>
      </w:pPr>
      <w:r w:rsidRPr="00784B53">
        <w:rPr>
          <w:rFonts w:hint="eastAsia"/>
          <w:sz w:val="24"/>
          <w:szCs w:val="24"/>
        </w:rPr>
        <w:t>本院依</w:t>
      </w:r>
      <w:r>
        <w:rPr>
          <w:rFonts w:hint="eastAsia"/>
          <w:sz w:val="24"/>
          <w:szCs w:val="24"/>
        </w:rPr>
        <w:t>調查局</w:t>
      </w:r>
      <w:r w:rsidRPr="00784B53">
        <w:rPr>
          <w:rFonts w:hint="eastAsia"/>
          <w:sz w:val="24"/>
          <w:szCs w:val="24"/>
        </w:rPr>
        <w:t>資料彙整</w:t>
      </w:r>
    </w:p>
    <w:p w:rsidR="00DA5510" w:rsidRDefault="00DA5510" w:rsidP="00DA5510">
      <w:pPr>
        <w:pStyle w:val="3"/>
      </w:pPr>
      <w:r>
        <w:rPr>
          <w:rFonts w:hint="eastAsia"/>
        </w:rPr>
        <w:t>綜上，</w:t>
      </w:r>
      <w:r w:rsidRPr="00227247">
        <w:rPr>
          <w:rFonts w:hint="eastAsia"/>
        </w:rPr>
        <w:t>作業辦法於108年修訂後，就刑案新聞得否適度公開之事由、要件、範圍等，已有詳盡之規範，各司法警察機關亦建置發布新聞之檢核作業程序，然警察機關違反偵查不公開之案例仍層出不窮。諸如以宣導犯罪預防、媒體關注或洽詢為由，濫發普通刑案之新聞，或提供警</w:t>
      </w:r>
      <w:proofErr w:type="gramStart"/>
      <w:r w:rsidRPr="00227247">
        <w:rPr>
          <w:rFonts w:hint="eastAsia"/>
        </w:rPr>
        <w:t>用密錄</w:t>
      </w:r>
      <w:proofErr w:type="gramEnd"/>
      <w:r w:rsidRPr="00227247">
        <w:rPr>
          <w:rFonts w:hint="eastAsia"/>
        </w:rPr>
        <w:t>器中員警追逐、逮捕、提示贓證物或與犯嫌查證對話等畫面，向媒體說明案情、透漏被告具體供述內容、調查結論。且犯罪嫌疑人接受警</w:t>
      </w:r>
      <w:proofErr w:type="gramStart"/>
      <w:r w:rsidRPr="00227247">
        <w:rPr>
          <w:rFonts w:hint="eastAsia"/>
        </w:rPr>
        <w:t>詢</w:t>
      </w:r>
      <w:proofErr w:type="gramEnd"/>
      <w:r w:rsidRPr="00227247">
        <w:rPr>
          <w:rFonts w:hint="eastAsia"/>
        </w:rPr>
        <w:t>及移送地檢署時，經常遭聞訊</w:t>
      </w:r>
      <w:r w:rsidRPr="00227247">
        <w:rPr>
          <w:rFonts w:hint="eastAsia"/>
        </w:rPr>
        <w:lastRenderedPageBreak/>
        <w:t>而來的媒體貼近拍攝、採訪，亦有警察機關提供媒體犯嫌接受警詢或被害人報案之照片，甚至提供媒體少年觸法或保護事件、性剝削案件被害人之影像，均違反偵查不公開之基本原則</w:t>
      </w:r>
      <w:r>
        <w:rPr>
          <w:rFonts w:hint="eastAsia"/>
        </w:rPr>
        <w:t>。至於</w:t>
      </w:r>
      <w:r w:rsidRPr="00F30C08">
        <w:rPr>
          <w:rFonts w:hint="eastAsia"/>
        </w:rPr>
        <w:t>調查局雖少有違反</w:t>
      </w:r>
      <w:r w:rsidR="00B84592">
        <w:rPr>
          <w:rFonts w:hint="eastAsia"/>
        </w:rPr>
        <w:t>作業辦法</w:t>
      </w:r>
      <w:r w:rsidRPr="00F30C08">
        <w:rPr>
          <w:rFonts w:hint="eastAsia"/>
        </w:rPr>
        <w:t>的案例，</w:t>
      </w:r>
      <w:bookmarkStart w:id="116" w:name="_Hlk165278554"/>
      <w:r w:rsidRPr="00F30C08">
        <w:rPr>
          <w:rFonts w:hint="eastAsia"/>
        </w:rPr>
        <w:t>然該局</w:t>
      </w:r>
      <w:r w:rsidR="00B84592" w:rsidRPr="00B84592">
        <w:rPr>
          <w:rFonts w:hint="eastAsia"/>
        </w:rPr>
        <w:t>108年迄今有4名調查人員因涉嫌洩露偵辦中案情、偵查作為予案外人，經檢察官以涉犯公務員洩漏國防以外之秘密罪提起公訴或予以緩起訴處分</w:t>
      </w:r>
      <w:r w:rsidRPr="00F30C08">
        <w:rPr>
          <w:rFonts w:hint="eastAsia"/>
        </w:rPr>
        <w:t>。</w:t>
      </w:r>
      <w:bookmarkEnd w:id="116"/>
      <w:r w:rsidR="00FB57F1">
        <w:rPr>
          <w:rFonts w:hint="eastAsia"/>
        </w:rPr>
        <w:t>調查局</w:t>
      </w:r>
      <w:r w:rsidR="00FB57F1" w:rsidRPr="00227247">
        <w:rPr>
          <w:rFonts w:hint="eastAsia"/>
        </w:rPr>
        <w:t>及</w:t>
      </w:r>
      <w:r w:rsidRPr="00227247">
        <w:rPr>
          <w:rFonts w:hint="eastAsia"/>
        </w:rPr>
        <w:t>警政署應儘速檢討改善。</w:t>
      </w:r>
    </w:p>
    <w:p w:rsidR="00DA5510" w:rsidRPr="00E036DC" w:rsidRDefault="00DA5510" w:rsidP="00DA5510">
      <w:pPr>
        <w:pStyle w:val="2"/>
        <w:rPr>
          <w:b/>
        </w:rPr>
      </w:pPr>
      <w:r>
        <w:rPr>
          <w:rFonts w:hint="eastAsia"/>
          <w:b/>
        </w:rPr>
        <w:t>各</w:t>
      </w:r>
      <w:bookmarkStart w:id="117" w:name="_Hlk163723160"/>
      <w:r w:rsidRPr="00BA122E">
        <w:rPr>
          <w:rFonts w:hint="eastAsia"/>
          <w:b/>
        </w:rPr>
        <w:t>偵查機關及偵查輔助機關</w:t>
      </w:r>
      <w:bookmarkEnd w:id="117"/>
      <w:r>
        <w:rPr>
          <w:rFonts w:hint="eastAsia"/>
          <w:b/>
        </w:rPr>
        <w:t>雖</w:t>
      </w:r>
      <w:r w:rsidRPr="00BA122E">
        <w:rPr>
          <w:rFonts w:hint="eastAsia"/>
          <w:b/>
        </w:rPr>
        <w:t>組成</w:t>
      </w:r>
      <w:r>
        <w:rPr>
          <w:rFonts w:hint="eastAsia"/>
          <w:b/>
        </w:rPr>
        <w:t>偵查不公開</w:t>
      </w:r>
      <w:r w:rsidRPr="00BA122E">
        <w:rPr>
          <w:rFonts w:hint="eastAsia"/>
          <w:b/>
        </w:rPr>
        <w:t>檢討及督導小組</w:t>
      </w:r>
      <w:r>
        <w:rPr>
          <w:rFonts w:hint="eastAsia"/>
          <w:b/>
        </w:rPr>
        <w:t>，</w:t>
      </w:r>
      <w:r w:rsidRPr="007D3D8F">
        <w:rPr>
          <w:rFonts w:hint="eastAsia"/>
          <w:b/>
        </w:rPr>
        <w:t>檢討及查處相關偵查中新聞案件，</w:t>
      </w:r>
      <w:r>
        <w:rPr>
          <w:rFonts w:hint="eastAsia"/>
          <w:b/>
        </w:rPr>
        <w:t>然</w:t>
      </w:r>
      <w:r w:rsidRPr="00413EDA">
        <w:rPr>
          <w:rFonts w:hint="eastAsia"/>
          <w:b/>
        </w:rPr>
        <w:t>處分層級及懲度</w:t>
      </w:r>
      <w:r>
        <w:rPr>
          <w:rFonts w:hint="eastAsia"/>
          <w:b/>
        </w:rPr>
        <w:t>過低，難收</w:t>
      </w:r>
      <w:proofErr w:type="gramStart"/>
      <w:r>
        <w:rPr>
          <w:rFonts w:hint="eastAsia"/>
          <w:b/>
        </w:rPr>
        <w:t>儆</w:t>
      </w:r>
      <w:proofErr w:type="gramEnd"/>
      <w:r>
        <w:rPr>
          <w:rFonts w:hint="eastAsia"/>
          <w:b/>
        </w:rPr>
        <w:t>戒之效</w:t>
      </w:r>
      <w:r w:rsidR="001B2389">
        <w:rPr>
          <w:rFonts w:hint="eastAsia"/>
          <w:b/>
        </w:rPr>
        <w:t>，有檢討之必要</w:t>
      </w:r>
      <w:r>
        <w:rPr>
          <w:rFonts w:hint="eastAsia"/>
          <w:b/>
        </w:rPr>
        <w:t>。又本</w:t>
      </w:r>
      <w:r w:rsidRPr="00BA2A61">
        <w:rPr>
          <w:rFonts w:hint="eastAsia"/>
          <w:b/>
        </w:rPr>
        <w:t>院調查本案</w:t>
      </w:r>
      <w:proofErr w:type="gramStart"/>
      <w:r w:rsidRPr="00BA2A61">
        <w:rPr>
          <w:rFonts w:hint="eastAsia"/>
          <w:b/>
        </w:rPr>
        <w:t>期間，</w:t>
      </w:r>
      <w:proofErr w:type="gramEnd"/>
      <w:r w:rsidRPr="00BA2A61">
        <w:rPr>
          <w:rFonts w:hint="eastAsia"/>
          <w:b/>
        </w:rPr>
        <w:t>警政署及調查局已參酌本院意見，</w:t>
      </w:r>
      <w:r>
        <w:rPr>
          <w:rFonts w:hint="eastAsia"/>
          <w:b/>
        </w:rPr>
        <w:t>於</w:t>
      </w:r>
      <w:r w:rsidRPr="00BA2A61">
        <w:rPr>
          <w:rFonts w:hint="eastAsia"/>
          <w:b/>
        </w:rPr>
        <w:t>現行「新聞發布檢核表」增列填寫符合各該事由具體理由</w:t>
      </w:r>
      <w:r w:rsidR="003D3163">
        <w:rPr>
          <w:rFonts w:hint="eastAsia"/>
          <w:b/>
        </w:rPr>
        <w:t>欄位</w:t>
      </w:r>
      <w:r w:rsidRPr="00BA2A61">
        <w:rPr>
          <w:rFonts w:hint="eastAsia"/>
          <w:b/>
        </w:rPr>
        <w:t>，並留存每案新聞檢核程序之修正資料供檢討，允應落實執行，以發揮引導與教育功能。</w:t>
      </w:r>
    </w:p>
    <w:p w:rsidR="00DA5510" w:rsidRDefault="00DA5510" w:rsidP="00DA5510">
      <w:pPr>
        <w:pStyle w:val="3"/>
      </w:pPr>
      <w:r>
        <w:rPr>
          <w:rFonts w:hint="eastAsia"/>
        </w:rPr>
        <w:t>1</w:t>
      </w:r>
      <w:r>
        <w:t>06</w:t>
      </w:r>
      <w:r>
        <w:rPr>
          <w:rFonts w:hint="eastAsia"/>
        </w:rPr>
        <w:t>年司法改革國是會議決議，權責機關應</w:t>
      </w:r>
      <w:proofErr w:type="gramStart"/>
      <w:r>
        <w:rPr>
          <w:rFonts w:hint="eastAsia"/>
        </w:rPr>
        <w:t>嚴予究責</w:t>
      </w:r>
      <w:proofErr w:type="gramEnd"/>
      <w:r>
        <w:rPr>
          <w:rFonts w:hint="eastAsia"/>
        </w:rPr>
        <w:t>違反偵查不公開而依法應負行政、懲戒或刑事責任者，並應定期公布檢討報告及查辦及處分情形。作業辦法</w:t>
      </w:r>
      <w:r w:rsidR="003B681C">
        <w:rPr>
          <w:rFonts w:hint="eastAsia"/>
        </w:rPr>
        <w:t>於</w:t>
      </w:r>
      <w:r>
        <w:rPr>
          <w:rFonts w:hint="eastAsia"/>
        </w:rPr>
        <w:t>1</w:t>
      </w:r>
      <w:r>
        <w:t>08</w:t>
      </w:r>
      <w:r>
        <w:rPr>
          <w:rFonts w:hint="eastAsia"/>
        </w:rPr>
        <w:t>年</w:t>
      </w:r>
      <w:r w:rsidRPr="0018325B">
        <w:rPr>
          <w:rFonts w:hint="eastAsia"/>
        </w:rPr>
        <w:t>修正</w:t>
      </w:r>
      <w:r w:rsidRPr="00757D1B">
        <w:rPr>
          <w:rFonts w:hint="eastAsia"/>
        </w:rPr>
        <w:t>第</w:t>
      </w:r>
      <w:r>
        <w:rPr>
          <w:rFonts w:hint="eastAsia"/>
        </w:rPr>
        <w:t>1</w:t>
      </w:r>
      <w:r>
        <w:t>1</w:t>
      </w:r>
      <w:r>
        <w:rPr>
          <w:rFonts w:hint="eastAsia"/>
        </w:rPr>
        <w:t>條略</w:t>
      </w:r>
      <w:proofErr w:type="gramStart"/>
      <w:r>
        <w:rPr>
          <w:rFonts w:hint="eastAsia"/>
        </w:rPr>
        <w:t>以</w:t>
      </w:r>
      <w:proofErr w:type="gramEnd"/>
      <w:r>
        <w:rPr>
          <w:rFonts w:hint="eastAsia"/>
        </w:rPr>
        <w:t>：</w:t>
      </w:r>
      <w:r w:rsidRPr="00BA122E">
        <w:rPr>
          <w:rFonts w:hint="eastAsia"/>
        </w:rPr>
        <w:t>偵查機關及偵查輔助機關</w:t>
      </w:r>
      <w:r>
        <w:rPr>
          <w:rFonts w:hint="eastAsia"/>
        </w:rPr>
        <w:t>應組成「偵查不公開檢討小組」</w:t>
      </w:r>
      <w:r w:rsidR="00267176">
        <w:rPr>
          <w:rFonts w:hint="eastAsia"/>
        </w:rPr>
        <w:t>；</w:t>
      </w:r>
      <w:r>
        <w:rPr>
          <w:rFonts w:hint="eastAsia"/>
        </w:rPr>
        <w:t>上級機關應組成「偵查不公開督導小組」，檢討及查處相關偵查中新聞案件，並</w:t>
      </w:r>
      <w:r w:rsidRPr="00370F05">
        <w:rPr>
          <w:rFonts w:hint="eastAsia"/>
        </w:rPr>
        <w:t>對未遵守</w:t>
      </w:r>
      <w:r>
        <w:rPr>
          <w:rFonts w:hint="eastAsia"/>
        </w:rPr>
        <w:t>作業</w:t>
      </w:r>
      <w:r w:rsidRPr="00370F05">
        <w:rPr>
          <w:rFonts w:hint="eastAsia"/>
        </w:rPr>
        <w:t>辦法之人員，應</w:t>
      </w:r>
      <w:r>
        <w:rPr>
          <w:rFonts w:hint="eastAsia"/>
        </w:rPr>
        <w:t>追究其</w:t>
      </w:r>
      <w:r w:rsidRPr="00370F05">
        <w:rPr>
          <w:rFonts w:hint="eastAsia"/>
        </w:rPr>
        <w:t>行政、懲戒</w:t>
      </w:r>
      <w:r>
        <w:rPr>
          <w:rFonts w:hint="eastAsia"/>
        </w:rPr>
        <w:t>等</w:t>
      </w:r>
      <w:r w:rsidRPr="00370F05">
        <w:rPr>
          <w:rFonts w:hint="eastAsia"/>
        </w:rPr>
        <w:t>責任，如涉及刑事犯罪者，應向偵查機關告發</w:t>
      </w:r>
      <w:r>
        <w:rPr>
          <w:rStyle w:val="afe"/>
        </w:rPr>
        <w:footnoteReference w:id="10"/>
      </w:r>
      <w:r>
        <w:rPr>
          <w:rFonts w:hint="eastAsia"/>
        </w:rPr>
        <w:t>，相關執行情形如下：</w:t>
      </w:r>
    </w:p>
    <w:p w:rsidR="00267176" w:rsidRDefault="00DA5510" w:rsidP="0073481C">
      <w:pPr>
        <w:pStyle w:val="4"/>
      </w:pPr>
      <w:r w:rsidRPr="00C306D8">
        <w:rPr>
          <w:rFonts w:hint="eastAsia"/>
        </w:rPr>
        <w:lastRenderedPageBreak/>
        <w:t>依高檢署彙整各檢察署資料，108年至113年1月10日</w:t>
      </w:r>
      <w:r>
        <w:rPr>
          <w:rFonts w:hint="eastAsia"/>
        </w:rPr>
        <w:t>各</w:t>
      </w:r>
      <w:r w:rsidR="001729C8">
        <w:rPr>
          <w:rFonts w:hint="eastAsia"/>
        </w:rPr>
        <w:t>地檢署</w:t>
      </w:r>
      <w:r>
        <w:rPr>
          <w:rFonts w:hint="eastAsia"/>
        </w:rPr>
        <w:t>檢討6</w:t>
      </w:r>
      <w:r>
        <w:t>,732</w:t>
      </w:r>
      <w:r>
        <w:rPr>
          <w:rFonts w:hint="eastAsia"/>
        </w:rPr>
        <w:t>件，</w:t>
      </w:r>
      <w:r w:rsidRPr="00C306D8">
        <w:rPr>
          <w:rFonts w:hint="eastAsia"/>
        </w:rPr>
        <w:t>認有違反偵查不公開作業辦法之虞</w:t>
      </w:r>
      <w:r>
        <w:rPr>
          <w:rFonts w:hint="eastAsia"/>
        </w:rPr>
        <w:t>之</w:t>
      </w:r>
      <w:r w:rsidRPr="00C306D8">
        <w:rPr>
          <w:rFonts w:hint="eastAsia"/>
        </w:rPr>
        <w:t>案件</w:t>
      </w:r>
      <w:r>
        <w:rPr>
          <w:rFonts w:hint="eastAsia"/>
        </w:rPr>
        <w:t>計</w:t>
      </w:r>
      <w:r w:rsidRPr="00C306D8">
        <w:rPr>
          <w:rFonts w:hint="eastAsia"/>
        </w:rPr>
        <w:t>144件，交查警察機關</w:t>
      </w:r>
      <w:r>
        <w:rPr>
          <w:rFonts w:hint="eastAsia"/>
        </w:rPr>
        <w:t>查覆</w:t>
      </w:r>
      <w:proofErr w:type="gramStart"/>
      <w:r w:rsidRPr="00C306D8">
        <w:rPr>
          <w:rFonts w:hint="eastAsia"/>
        </w:rPr>
        <w:t>疑</w:t>
      </w:r>
      <w:proofErr w:type="gramEnd"/>
      <w:r w:rsidRPr="00C306D8">
        <w:rPr>
          <w:rFonts w:hint="eastAsia"/>
        </w:rPr>
        <w:t>違反偵查不公開25件，</w:t>
      </w:r>
      <w:r>
        <w:rPr>
          <w:rFonts w:hint="eastAsia"/>
        </w:rPr>
        <w:t>經查證屬違反規定計</w:t>
      </w:r>
      <w:r w:rsidRPr="00C306D8">
        <w:rPr>
          <w:rFonts w:hint="eastAsia"/>
        </w:rPr>
        <w:t>18件</w:t>
      </w:r>
      <w:r>
        <w:rPr>
          <w:rFonts w:hint="eastAsia"/>
        </w:rPr>
        <w:t>；交調查局</w:t>
      </w:r>
      <w:r w:rsidRPr="00001C7A">
        <w:rPr>
          <w:rFonts w:hint="eastAsia"/>
        </w:rPr>
        <w:t>查</w:t>
      </w:r>
      <w:r>
        <w:rPr>
          <w:rFonts w:hint="eastAsia"/>
        </w:rPr>
        <w:t>處</w:t>
      </w:r>
      <w:r>
        <w:t>3</w:t>
      </w:r>
      <w:r w:rsidRPr="00001C7A">
        <w:rPr>
          <w:rFonts w:hint="eastAsia"/>
        </w:rPr>
        <w:t>件</w:t>
      </w:r>
      <w:r>
        <w:rPr>
          <w:rFonts w:hint="eastAsia"/>
        </w:rPr>
        <w:t>，經</w:t>
      </w:r>
      <w:r w:rsidRPr="00001C7A">
        <w:rPr>
          <w:rFonts w:hint="eastAsia"/>
        </w:rPr>
        <w:t>該局分別召開偵查不公開檢討小組會議討論結果，</w:t>
      </w:r>
      <w:proofErr w:type="gramStart"/>
      <w:r>
        <w:rPr>
          <w:rFonts w:hint="eastAsia"/>
        </w:rPr>
        <w:t>認為</w:t>
      </w:r>
      <w:r w:rsidRPr="00001C7A">
        <w:rPr>
          <w:rFonts w:hint="eastAsia"/>
        </w:rPr>
        <w:t>均未違反</w:t>
      </w:r>
      <w:proofErr w:type="gramEnd"/>
      <w:r w:rsidRPr="00001C7A">
        <w:rPr>
          <w:rFonts w:hint="eastAsia"/>
        </w:rPr>
        <w:t>作業辦法</w:t>
      </w:r>
      <w:r>
        <w:rPr>
          <w:rFonts w:hint="eastAsia"/>
        </w:rPr>
        <w:t>之</w:t>
      </w:r>
      <w:r w:rsidRPr="00001C7A">
        <w:rPr>
          <w:rFonts w:hint="eastAsia"/>
        </w:rPr>
        <w:t>相關規定</w:t>
      </w:r>
      <w:r w:rsidR="00D61746">
        <w:rPr>
          <w:rFonts w:hint="eastAsia"/>
        </w:rPr>
        <w:t>。</w:t>
      </w:r>
    </w:p>
    <w:p w:rsidR="00DA5510" w:rsidRDefault="00DA5510" w:rsidP="0073481C">
      <w:pPr>
        <w:pStyle w:val="4"/>
      </w:pPr>
      <w:r w:rsidRPr="008B06DF">
        <w:rPr>
          <w:rFonts w:hint="eastAsia"/>
        </w:rPr>
        <w:t>警政署常態性監看有關各警察機關偵辦刑案新聞案件，查處各警察機關違反偵查不公開情事，統計108年至</w:t>
      </w:r>
      <w:proofErr w:type="gramStart"/>
      <w:r w:rsidRPr="008B06DF">
        <w:rPr>
          <w:rFonts w:hint="eastAsia"/>
        </w:rPr>
        <w:t>112年6月計交查</w:t>
      </w:r>
      <w:proofErr w:type="gramEnd"/>
      <w:r w:rsidRPr="008B06DF">
        <w:rPr>
          <w:rFonts w:hint="eastAsia"/>
        </w:rPr>
        <w:t>150件（108年36件、109年31件、110年33件、111年36件、112年上半年14件），查屬違反規定案件84件(108年計11件、109年計18件、110年計19件、111年計26件、112年上半年計10件，</w:t>
      </w:r>
      <w:proofErr w:type="gramStart"/>
      <w:r w:rsidRPr="008B06DF">
        <w:rPr>
          <w:rFonts w:hint="eastAsia"/>
        </w:rPr>
        <w:t>占交</w:t>
      </w:r>
      <w:proofErr w:type="gramEnd"/>
      <w:r w:rsidRPr="008B06DF">
        <w:rPr>
          <w:rFonts w:hint="eastAsia"/>
        </w:rPr>
        <w:t>查案件之56%)，處分人數111人</w:t>
      </w:r>
      <w:r>
        <w:rPr>
          <w:rFonts w:hint="eastAsia"/>
        </w:rPr>
        <w:t>（如</w:t>
      </w:r>
      <w:r w:rsidR="00D61746">
        <w:rPr>
          <w:rFonts w:hint="eastAsia"/>
        </w:rPr>
        <w:t>下</w:t>
      </w:r>
      <w:r>
        <w:rPr>
          <w:rFonts w:hint="eastAsia"/>
        </w:rPr>
        <w:t>表）。</w:t>
      </w:r>
    </w:p>
    <w:p w:rsidR="00DA5510" w:rsidRDefault="00DA5510" w:rsidP="00450660">
      <w:pPr>
        <w:pStyle w:val="a3"/>
        <w:jc w:val="center"/>
      </w:pPr>
      <w:r>
        <w:t>108</w:t>
      </w:r>
      <w:r>
        <w:rPr>
          <w:rFonts w:hint="eastAsia"/>
        </w:rPr>
        <w:t>-</w:t>
      </w:r>
      <w:r>
        <w:t>112</w:t>
      </w:r>
      <w:r>
        <w:rPr>
          <w:rFonts w:hint="eastAsia"/>
        </w:rPr>
        <w:t>年警察機關違反偵查不公開之案例統計</w:t>
      </w:r>
    </w:p>
    <w:tbl>
      <w:tblPr>
        <w:tblStyle w:val="af6"/>
        <w:tblW w:w="9073" w:type="dxa"/>
        <w:tblInd w:w="-147" w:type="dxa"/>
        <w:tblLook w:val="04A0" w:firstRow="1" w:lastRow="0" w:firstColumn="1" w:lastColumn="0" w:noHBand="0" w:noVBand="1"/>
      </w:tblPr>
      <w:tblGrid>
        <w:gridCol w:w="1560"/>
        <w:gridCol w:w="845"/>
        <w:gridCol w:w="1016"/>
        <w:gridCol w:w="1016"/>
        <w:gridCol w:w="1016"/>
        <w:gridCol w:w="1715"/>
        <w:gridCol w:w="1905"/>
      </w:tblGrid>
      <w:tr w:rsidR="004875C7" w:rsidRPr="007E69EF" w:rsidTr="004875C7">
        <w:tc>
          <w:tcPr>
            <w:tcW w:w="1560" w:type="dxa"/>
          </w:tcPr>
          <w:p w:rsidR="004875C7" w:rsidRPr="00CE37DB" w:rsidRDefault="004875C7" w:rsidP="006530C3">
            <w:pPr>
              <w:pStyle w:val="3"/>
              <w:numPr>
                <w:ilvl w:val="0"/>
                <w:numId w:val="0"/>
              </w:numPr>
              <w:rPr>
                <w:sz w:val="30"/>
                <w:szCs w:val="30"/>
              </w:rPr>
            </w:pPr>
          </w:p>
        </w:tc>
        <w:tc>
          <w:tcPr>
            <w:tcW w:w="84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08</w:t>
            </w:r>
            <w:r w:rsidRPr="00CE37DB">
              <w:rPr>
                <w:rFonts w:hint="eastAsia"/>
                <w:sz w:val="30"/>
                <w:szCs w:val="30"/>
              </w:rPr>
              <w:t>年</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09</w:t>
            </w:r>
            <w:r w:rsidRPr="00CE37DB">
              <w:rPr>
                <w:rFonts w:hint="eastAsia"/>
                <w:sz w:val="30"/>
                <w:szCs w:val="30"/>
              </w:rPr>
              <w:t>年</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10</w:t>
            </w:r>
            <w:r w:rsidRPr="00CE37DB">
              <w:rPr>
                <w:rFonts w:hint="eastAsia"/>
                <w:sz w:val="30"/>
                <w:szCs w:val="30"/>
              </w:rPr>
              <w:t>年</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11</w:t>
            </w:r>
            <w:r w:rsidRPr="00CE37DB">
              <w:rPr>
                <w:rFonts w:hint="eastAsia"/>
                <w:sz w:val="30"/>
                <w:szCs w:val="30"/>
              </w:rPr>
              <w:t>年</w:t>
            </w:r>
          </w:p>
        </w:tc>
        <w:tc>
          <w:tcPr>
            <w:tcW w:w="171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12</w:t>
            </w:r>
            <w:r w:rsidRPr="00CE37DB">
              <w:rPr>
                <w:rFonts w:hint="eastAsia"/>
                <w:sz w:val="30"/>
                <w:szCs w:val="30"/>
              </w:rPr>
              <w:t>年（~6</w:t>
            </w:r>
            <w:r w:rsidRPr="00CE37DB">
              <w:rPr>
                <w:sz w:val="30"/>
                <w:szCs w:val="30"/>
              </w:rPr>
              <w:t>.30</w:t>
            </w:r>
            <w:r w:rsidRPr="00CE37DB">
              <w:rPr>
                <w:rFonts w:hint="eastAsia"/>
                <w:sz w:val="30"/>
                <w:szCs w:val="30"/>
              </w:rPr>
              <w:t>）</w:t>
            </w:r>
          </w:p>
        </w:tc>
        <w:tc>
          <w:tcPr>
            <w:tcW w:w="1905" w:type="dxa"/>
          </w:tcPr>
          <w:p w:rsidR="004875C7" w:rsidRPr="00CE37DB" w:rsidRDefault="004875C7" w:rsidP="006530C3">
            <w:pPr>
              <w:pStyle w:val="3"/>
              <w:numPr>
                <w:ilvl w:val="0"/>
                <w:numId w:val="0"/>
              </w:numPr>
              <w:rPr>
                <w:sz w:val="30"/>
                <w:szCs w:val="30"/>
              </w:rPr>
            </w:pPr>
            <w:r w:rsidRPr="00CE37DB">
              <w:rPr>
                <w:rFonts w:hint="eastAsia"/>
                <w:sz w:val="30"/>
                <w:szCs w:val="30"/>
              </w:rPr>
              <w:t>總計</w:t>
            </w:r>
          </w:p>
        </w:tc>
      </w:tr>
      <w:tr w:rsidR="004875C7" w:rsidRPr="007E69EF" w:rsidTr="004875C7">
        <w:tc>
          <w:tcPr>
            <w:tcW w:w="1560" w:type="dxa"/>
          </w:tcPr>
          <w:p w:rsidR="004875C7" w:rsidRPr="00CE37DB" w:rsidRDefault="004875C7" w:rsidP="006530C3">
            <w:pPr>
              <w:pStyle w:val="3"/>
              <w:numPr>
                <w:ilvl w:val="0"/>
                <w:numId w:val="0"/>
              </w:numPr>
              <w:rPr>
                <w:sz w:val="30"/>
                <w:szCs w:val="30"/>
              </w:rPr>
            </w:pPr>
            <w:proofErr w:type="gramStart"/>
            <w:r w:rsidRPr="00CE37DB">
              <w:rPr>
                <w:rFonts w:hint="eastAsia"/>
                <w:sz w:val="30"/>
                <w:szCs w:val="30"/>
              </w:rPr>
              <w:t>交查件數</w:t>
            </w:r>
            <w:proofErr w:type="gramEnd"/>
          </w:p>
        </w:tc>
        <w:tc>
          <w:tcPr>
            <w:tcW w:w="845" w:type="dxa"/>
          </w:tcPr>
          <w:p w:rsidR="004875C7" w:rsidRPr="00CE37DB" w:rsidRDefault="004875C7" w:rsidP="006530C3">
            <w:pPr>
              <w:pStyle w:val="3"/>
              <w:numPr>
                <w:ilvl w:val="0"/>
                <w:numId w:val="0"/>
              </w:numPr>
              <w:rPr>
                <w:sz w:val="30"/>
                <w:szCs w:val="30"/>
              </w:rPr>
            </w:pPr>
            <w:r w:rsidRPr="00CE37DB">
              <w:rPr>
                <w:rFonts w:hint="eastAsia"/>
                <w:sz w:val="30"/>
                <w:szCs w:val="30"/>
              </w:rPr>
              <w:t>3</w:t>
            </w:r>
            <w:r w:rsidRPr="00CE37DB">
              <w:rPr>
                <w:sz w:val="30"/>
                <w:szCs w:val="30"/>
              </w:rPr>
              <w:t>6</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3</w:t>
            </w:r>
            <w:r w:rsidRPr="00CE37DB">
              <w:rPr>
                <w:sz w:val="30"/>
                <w:szCs w:val="30"/>
              </w:rPr>
              <w:t>1</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3</w:t>
            </w:r>
            <w:r w:rsidRPr="00CE37DB">
              <w:rPr>
                <w:sz w:val="30"/>
                <w:szCs w:val="30"/>
              </w:rPr>
              <w:t>3</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3</w:t>
            </w:r>
            <w:r w:rsidRPr="00CE37DB">
              <w:rPr>
                <w:sz w:val="30"/>
                <w:szCs w:val="30"/>
              </w:rPr>
              <w:t>6</w:t>
            </w:r>
          </w:p>
        </w:tc>
        <w:tc>
          <w:tcPr>
            <w:tcW w:w="171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4</w:t>
            </w:r>
          </w:p>
        </w:tc>
        <w:tc>
          <w:tcPr>
            <w:tcW w:w="190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50</w:t>
            </w:r>
          </w:p>
        </w:tc>
      </w:tr>
      <w:tr w:rsidR="004875C7" w:rsidRPr="007E69EF" w:rsidTr="004875C7">
        <w:tc>
          <w:tcPr>
            <w:tcW w:w="1560" w:type="dxa"/>
          </w:tcPr>
          <w:p w:rsidR="004875C7" w:rsidRPr="00CE37DB" w:rsidRDefault="004875C7" w:rsidP="006530C3">
            <w:pPr>
              <w:pStyle w:val="3"/>
              <w:numPr>
                <w:ilvl w:val="0"/>
                <w:numId w:val="0"/>
              </w:numPr>
              <w:rPr>
                <w:sz w:val="30"/>
                <w:szCs w:val="30"/>
              </w:rPr>
            </w:pPr>
            <w:r w:rsidRPr="00CE37DB">
              <w:rPr>
                <w:rFonts w:hint="eastAsia"/>
                <w:sz w:val="30"/>
                <w:szCs w:val="30"/>
              </w:rPr>
              <w:t>屬實</w:t>
            </w:r>
          </w:p>
        </w:tc>
        <w:tc>
          <w:tcPr>
            <w:tcW w:w="84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1</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8</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9</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2</w:t>
            </w:r>
            <w:r w:rsidRPr="00CE37DB">
              <w:rPr>
                <w:sz w:val="30"/>
                <w:szCs w:val="30"/>
              </w:rPr>
              <w:t>6</w:t>
            </w:r>
          </w:p>
        </w:tc>
        <w:tc>
          <w:tcPr>
            <w:tcW w:w="171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0</w:t>
            </w:r>
          </w:p>
        </w:tc>
        <w:tc>
          <w:tcPr>
            <w:tcW w:w="1905" w:type="dxa"/>
          </w:tcPr>
          <w:p w:rsidR="004875C7" w:rsidRPr="00CE37DB" w:rsidRDefault="004875C7" w:rsidP="006530C3">
            <w:pPr>
              <w:pStyle w:val="3"/>
              <w:numPr>
                <w:ilvl w:val="0"/>
                <w:numId w:val="0"/>
              </w:numPr>
              <w:rPr>
                <w:sz w:val="30"/>
                <w:szCs w:val="30"/>
              </w:rPr>
            </w:pPr>
            <w:r w:rsidRPr="00CE37DB">
              <w:rPr>
                <w:rFonts w:hint="eastAsia"/>
                <w:sz w:val="30"/>
                <w:szCs w:val="30"/>
              </w:rPr>
              <w:t>8</w:t>
            </w:r>
            <w:r w:rsidRPr="00CE37DB">
              <w:rPr>
                <w:sz w:val="30"/>
                <w:szCs w:val="30"/>
              </w:rPr>
              <w:t>4</w:t>
            </w:r>
          </w:p>
        </w:tc>
      </w:tr>
      <w:tr w:rsidR="004875C7" w:rsidRPr="007E69EF" w:rsidTr="004875C7">
        <w:tc>
          <w:tcPr>
            <w:tcW w:w="1560" w:type="dxa"/>
          </w:tcPr>
          <w:p w:rsidR="004875C7" w:rsidRPr="00CE37DB" w:rsidRDefault="004875C7" w:rsidP="006530C3">
            <w:pPr>
              <w:pStyle w:val="3"/>
              <w:numPr>
                <w:ilvl w:val="0"/>
                <w:numId w:val="0"/>
              </w:numPr>
              <w:rPr>
                <w:sz w:val="30"/>
                <w:szCs w:val="30"/>
              </w:rPr>
            </w:pPr>
            <w:r w:rsidRPr="00CE37DB">
              <w:rPr>
                <w:rFonts w:hint="eastAsia"/>
                <w:sz w:val="30"/>
                <w:szCs w:val="30"/>
              </w:rPr>
              <w:t>處分人次</w:t>
            </w:r>
          </w:p>
        </w:tc>
        <w:tc>
          <w:tcPr>
            <w:tcW w:w="84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6</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2</w:t>
            </w:r>
            <w:r w:rsidRPr="00CE37DB">
              <w:rPr>
                <w:sz w:val="30"/>
                <w:szCs w:val="30"/>
              </w:rPr>
              <w:t>4</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2</w:t>
            </w:r>
            <w:r w:rsidRPr="00CE37DB">
              <w:rPr>
                <w:sz w:val="30"/>
                <w:szCs w:val="30"/>
              </w:rPr>
              <w:t>3</w:t>
            </w:r>
          </w:p>
        </w:tc>
        <w:tc>
          <w:tcPr>
            <w:tcW w:w="1016" w:type="dxa"/>
          </w:tcPr>
          <w:p w:rsidR="004875C7" w:rsidRPr="00CE37DB" w:rsidRDefault="004875C7" w:rsidP="006530C3">
            <w:pPr>
              <w:pStyle w:val="3"/>
              <w:numPr>
                <w:ilvl w:val="0"/>
                <w:numId w:val="0"/>
              </w:numPr>
              <w:rPr>
                <w:sz w:val="30"/>
                <w:szCs w:val="30"/>
              </w:rPr>
            </w:pPr>
            <w:r w:rsidRPr="00CE37DB">
              <w:rPr>
                <w:rFonts w:hint="eastAsia"/>
                <w:sz w:val="30"/>
                <w:szCs w:val="30"/>
              </w:rPr>
              <w:t>3</w:t>
            </w:r>
            <w:r w:rsidRPr="00CE37DB">
              <w:rPr>
                <w:sz w:val="30"/>
                <w:szCs w:val="30"/>
              </w:rPr>
              <w:t>5</w:t>
            </w:r>
          </w:p>
        </w:tc>
        <w:tc>
          <w:tcPr>
            <w:tcW w:w="171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3</w:t>
            </w:r>
          </w:p>
        </w:tc>
        <w:tc>
          <w:tcPr>
            <w:tcW w:w="1905" w:type="dxa"/>
          </w:tcPr>
          <w:p w:rsidR="004875C7" w:rsidRPr="00CE37DB" w:rsidRDefault="004875C7" w:rsidP="006530C3">
            <w:pPr>
              <w:pStyle w:val="3"/>
              <w:numPr>
                <w:ilvl w:val="0"/>
                <w:numId w:val="0"/>
              </w:numPr>
              <w:rPr>
                <w:sz w:val="30"/>
                <w:szCs w:val="30"/>
              </w:rPr>
            </w:pPr>
            <w:r w:rsidRPr="00CE37DB">
              <w:rPr>
                <w:rFonts w:hint="eastAsia"/>
                <w:sz w:val="30"/>
                <w:szCs w:val="30"/>
              </w:rPr>
              <w:t>1</w:t>
            </w:r>
            <w:r w:rsidRPr="00CE37DB">
              <w:rPr>
                <w:sz w:val="30"/>
                <w:szCs w:val="30"/>
              </w:rPr>
              <w:t>11</w:t>
            </w:r>
          </w:p>
        </w:tc>
      </w:tr>
    </w:tbl>
    <w:p w:rsidR="00DA5510" w:rsidRPr="00DD241B" w:rsidRDefault="00DA5510" w:rsidP="00DA5510">
      <w:pPr>
        <w:pStyle w:val="4"/>
        <w:numPr>
          <w:ilvl w:val="0"/>
          <w:numId w:val="0"/>
        </w:numPr>
        <w:ind w:left="1191"/>
        <w:jc w:val="right"/>
        <w:rPr>
          <w:sz w:val="24"/>
          <w:szCs w:val="24"/>
        </w:rPr>
      </w:pPr>
      <w:r w:rsidRPr="00DD241B">
        <w:rPr>
          <w:rFonts w:hint="eastAsia"/>
          <w:sz w:val="24"/>
          <w:szCs w:val="24"/>
        </w:rPr>
        <w:t>資料來源：警政署</w:t>
      </w:r>
    </w:p>
    <w:p w:rsidR="00DA5510" w:rsidRDefault="00DA5510" w:rsidP="00DA5510">
      <w:pPr>
        <w:pStyle w:val="4"/>
      </w:pPr>
      <w:r>
        <w:rPr>
          <w:rFonts w:hint="eastAsia"/>
        </w:rPr>
        <w:t>有關1</w:t>
      </w:r>
      <w:r>
        <w:t>08-112</w:t>
      </w:r>
      <w:r>
        <w:rPr>
          <w:rFonts w:hint="eastAsia"/>
        </w:rPr>
        <w:t>年</w:t>
      </w:r>
      <w:r w:rsidRPr="008B06DF">
        <w:rPr>
          <w:rFonts w:hint="eastAsia"/>
        </w:rPr>
        <w:t>各</w:t>
      </w:r>
      <w:r w:rsidR="001729C8">
        <w:rPr>
          <w:rFonts w:hint="eastAsia"/>
        </w:rPr>
        <w:t>地檢署</w:t>
      </w:r>
      <w:r>
        <w:rPr>
          <w:rFonts w:hint="eastAsia"/>
        </w:rPr>
        <w:t>交查警察機關</w:t>
      </w:r>
      <w:r w:rsidRPr="008B06DF">
        <w:rPr>
          <w:rFonts w:hint="eastAsia"/>
        </w:rPr>
        <w:t>違反偵查不公開</w:t>
      </w:r>
      <w:r>
        <w:rPr>
          <w:rFonts w:hint="eastAsia"/>
        </w:rPr>
        <w:t>，經查證屬實1</w:t>
      </w:r>
      <w:r>
        <w:t>8</w:t>
      </w:r>
      <w:r>
        <w:rPr>
          <w:rFonts w:hint="eastAsia"/>
        </w:rPr>
        <w:t>件，警察機關就其中</w:t>
      </w:r>
      <w:proofErr w:type="gramStart"/>
      <w:r>
        <w:rPr>
          <w:rFonts w:hint="eastAsia"/>
        </w:rPr>
        <w:t>7件</w:t>
      </w:r>
      <w:r w:rsidRPr="00C306D8">
        <w:rPr>
          <w:rFonts w:hint="eastAsia"/>
        </w:rPr>
        <w:t>僅議處</w:t>
      </w:r>
      <w:proofErr w:type="gramEnd"/>
      <w:r>
        <w:rPr>
          <w:rFonts w:hint="eastAsia"/>
        </w:rPr>
        <w:t>相關人員</w:t>
      </w:r>
      <w:r w:rsidRPr="00C306D8">
        <w:rPr>
          <w:rFonts w:hint="eastAsia"/>
        </w:rPr>
        <w:t>劣蹟註記或申誡1次</w:t>
      </w:r>
      <w:r>
        <w:rPr>
          <w:rFonts w:hint="eastAsia"/>
        </w:rPr>
        <w:t>之</w:t>
      </w:r>
      <w:r w:rsidRPr="00C306D8">
        <w:rPr>
          <w:rFonts w:hint="eastAsia"/>
        </w:rPr>
        <w:t>處分，</w:t>
      </w:r>
      <w:r>
        <w:rPr>
          <w:rFonts w:hint="eastAsia"/>
        </w:rPr>
        <w:t>其他</w:t>
      </w:r>
      <w:r w:rsidRPr="00C306D8">
        <w:rPr>
          <w:rFonts w:hint="eastAsia"/>
        </w:rPr>
        <w:t>4</w:t>
      </w:r>
      <w:r w:rsidRPr="00C306D8">
        <w:rPr>
          <w:rFonts w:hint="eastAsia"/>
        </w:rPr>
        <w:lastRenderedPageBreak/>
        <w:t>件承辦人「檢討改進」</w:t>
      </w:r>
      <w:r>
        <w:rPr>
          <w:rFonts w:hint="eastAsia"/>
        </w:rPr>
        <w:t>、</w:t>
      </w:r>
      <w:r w:rsidRPr="00C306D8">
        <w:rPr>
          <w:rFonts w:hint="eastAsia"/>
        </w:rPr>
        <w:t>7件「機關檢討」</w:t>
      </w:r>
      <w:r>
        <w:rPr>
          <w:rFonts w:hint="eastAsia"/>
        </w:rPr>
        <w:t>。而同一期間警政署查處各警察機關違反偵查不公開之案例</w:t>
      </w:r>
      <w:r>
        <w:t>84</w:t>
      </w:r>
      <w:r>
        <w:rPr>
          <w:rFonts w:hint="eastAsia"/>
        </w:rPr>
        <w:t>件，機關檢討而未懲處計2</w:t>
      </w:r>
      <w:r>
        <w:t>4</w:t>
      </w:r>
      <w:r>
        <w:rPr>
          <w:rFonts w:hint="eastAsia"/>
        </w:rPr>
        <w:t>件，其他6</w:t>
      </w:r>
      <w:r>
        <w:t>0</w:t>
      </w:r>
      <w:r>
        <w:rPr>
          <w:rFonts w:hint="eastAsia"/>
        </w:rPr>
        <w:t>件懲處人次1</w:t>
      </w:r>
      <w:r>
        <w:t>11</w:t>
      </w:r>
      <w:r>
        <w:rPr>
          <w:rFonts w:hint="eastAsia"/>
        </w:rPr>
        <w:t>人中，「記過」2人次、「申誡」1次至2次3</w:t>
      </w:r>
      <w:r>
        <w:t>0</w:t>
      </w:r>
      <w:r>
        <w:rPr>
          <w:rFonts w:hint="eastAsia"/>
        </w:rPr>
        <w:t>人次，「劣</w:t>
      </w:r>
      <w:proofErr w:type="gramStart"/>
      <w:r>
        <w:rPr>
          <w:rFonts w:hint="eastAsia"/>
        </w:rPr>
        <w:t>蹟</w:t>
      </w:r>
      <w:proofErr w:type="gramEnd"/>
      <w:r>
        <w:rPr>
          <w:rFonts w:hint="eastAsia"/>
        </w:rPr>
        <w:t>註記」7</w:t>
      </w:r>
      <w:r>
        <w:t>9</w:t>
      </w:r>
      <w:r>
        <w:rPr>
          <w:rFonts w:hint="eastAsia"/>
        </w:rPr>
        <w:t>人次。</w:t>
      </w:r>
    </w:p>
    <w:p w:rsidR="00DA5510" w:rsidRPr="00C306D8" w:rsidRDefault="00DA5510" w:rsidP="00DA5510">
      <w:pPr>
        <w:pStyle w:val="4"/>
      </w:pPr>
      <w:r>
        <w:rPr>
          <w:rFonts w:hint="eastAsia"/>
        </w:rPr>
        <w:t>綜上，</w:t>
      </w:r>
      <w:r w:rsidRPr="00A370E9">
        <w:rPr>
          <w:rFonts w:hint="eastAsia"/>
        </w:rPr>
        <w:t>各偵查機關及偵查輔助機關雖組成偵查不公開檢討及督導小組，檢討及查處相關偵查中新聞案件，及追究違失人員行政責任，然因未明訂處分層級及懲度，108年至112年各檢察署交偵查輔助機關查處案件，經警察機關查證屬實18件，僅7件議處劣</w:t>
      </w:r>
      <w:proofErr w:type="gramStart"/>
      <w:r w:rsidRPr="00A370E9">
        <w:rPr>
          <w:rFonts w:hint="eastAsia"/>
        </w:rPr>
        <w:t>蹟</w:t>
      </w:r>
      <w:proofErr w:type="gramEnd"/>
      <w:r w:rsidRPr="00A370E9">
        <w:rPr>
          <w:rFonts w:hint="eastAsia"/>
        </w:rPr>
        <w:t>註記或申誡1次之處分；同時期警政署查證屬實案例84件，懲處60件111人次，</w:t>
      </w:r>
      <w:proofErr w:type="gramStart"/>
      <w:r>
        <w:rPr>
          <w:rFonts w:hint="eastAsia"/>
        </w:rPr>
        <w:t>然</w:t>
      </w:r>
      <w:r w:rsidRPr="00A370E9">
        <w:rPr>
          <w:rFonts w:hint="eastAsia"/>
        </w:rPr>
        <w:t>除</w:t>
      </w:r>
      <w:r>
        <w:rPr>
          <w:rFonts w:hint="eastAsia"/>
        </w:rPr>
        <w:t>媒體</w:t>
      </w:r>
      <w:proofErr w:type="gramEnd"/>
      <w:r>
        <w:rPr>
          <w:rFonts w:hint="eastAsia"/>
        </w:rPr>
        <w:t>關注</w:t>
      </w:r>
      <w:r w:rsidRPr="00A370E9">
        <w:rPr>
          <w:rFonts w:hint="eastAsia"/>
        </w:rPr>
        <w:t>之案例核予主管人員記過</w:t>
      </w:r>
      <w:r>
        <w:rPr>
          <w:rFonts w:hint="eastAsia"/>
        </w:rPr>
        <w:t>等</w:t>
      </w:r>
      <w:r w:rsidRPr="00A370E9">
        <w:rPr>
          <w:rFonts w:hint="eastAsia"/>
        </w:rPr>
        <w:t>處分，多僅懲處基層承辦人員，</w:t>
      </w:r>
      <w:proofErr w:type="gramStart"/>
      <w:r>
        <w:rPr>
          <w:rFonts w:hint="eastAsia"/>
        </w:rPr>
        <w:t>且</w:t>
      </w:r>
      <w:r w:rsidRPr="00A370E9">
        <w:rPr>
          <w:rFonts w:hint="eastAsia"/>
        </w:rPr>
        <w:t>懲</w:t>
      </w:r>
      <w:proofErr w:type="gramEnd"/>
      <w:r w:rsidRPr="00A370E9">
        <w:rPr>
          <w:rFonts w:hint="eastAsia"/>
        </w:rPr>
        <w:t>度多為「劣蹟註記」，明顯過低。</w:t>
      </w:r>
      <w:r w:rsidRPr="00C306D8">
        <w:rPr>
          <w:rFonts w:hint="eastAsia"/>
        </w:rPr>
        <w:t>警政署</w:t>
      </w:r>
      <w:r>
        <w:rPr>
          <w:rFonts w:hint="eastAsia"/>
        </w:rPr>
        <w:t>有必要</w:t>
      </w:r>
      <w:bookmarkStart w:id="118" w:name="_Hlk164244881"/>
      <w:r>
        <w:rPr>
          <w:rFonts w:hint="eastAsia"/>
        </w:rPr>
        <w:t>區分</w:t>
      </w:r>
      <w:proofErr w:type="gramStart"/>
      <w:r>
        <w:rPr>
          <w:rFonts w:hint="eastAsia"/>
        </w:rPr>
        <w:t>違</w:t>
      </w:r>
      <w:proofErr w:type="gramEnd"/>
      <w:r>
        <w:rPr>
          <w:rFonts w:hint="eastAsia"/>
        </w:rPr>
        <w:t>失態樣，研議於</w:t>
      </w:r>
      <w:r w:rsidRPr="00C306D8">
        <w:rPr>
          <w:rFonts w:hint="eastAsia"/>
        </w:rPr>
        <w:t>注意要點訂</w:t>
      </w:r>
      <w:r>
        <w:rPr>
          <w:rFonts w:hint="eastAsia"/>
        </w:rPr>
        <w:t>定</w:t>
      </w:r>
      <w:r w:rsidRPr="00C306D8">
        <w:rPr>
          <w:rFonts w:hint="eastAsia"/>
        </w:rPr>
        <w:t>處分</w:t>
      </w:r>
      <w:r>
        <w:rPr>
          <w:rFonts w:hint="eastAsia"/>
        </w:rPr>
        <w:t>之</w:t>
      </w:r>
      <w:r w:rsidRPr="00C306D8">
        <w:rPr>
          <w:rFonts w:hint="eastAsia"/>
        </w:rPr>
        <w:t>層級及懲度</w:t>
      </w:r>
      <w:bookmarkEnd w:id="118"/>
      <w:r>
        <w:rPr>
          <w:rFonts w:hint="eastAsia"/>
        </w:rPr>
        <w:t>之可行性。</w:t>
      </w:r>
    </w:p>
    <w:p w:rsidR="00DA5510" w:rsidRPr="005A5110" w:rsidRDefault="00DA5510" w:rsidP="00DA5510">
      <w:pPr>
        <w:pStyle w:val="3"/>
        <w:rPr>
          <w:b/>
        </w:rPr>
      </w:pPr>
      <w:r>
        <w:rPr>
          <w:rFonts w:hint="eastAsia"/>
          <w:b/>
        </w:rPr>
        <w:t>本院調查本案</w:t>
      </w:r>
      <w:proofErr w:type="gramStart"/>
      <w:r>
        <w:rPr>
          <w:rFonts w:hint="eastAsia"/>
          <w:b/>
        </w:rPr>
        <w:t>期間，</w:t>
      </w:r>
      <w:proofErr w:type="gramEnd"/>
      <w:r>
        <w:rPr>
          <w:rFonts w:hint="eastAsia"/>
          <w:b/>
        </w:rPr>
        <w:t>警政署及調查局已參酌本院意見，將現行</w:t>
      </w:r>
      <w:r w:rsidRPr="00BA2A61">
        <w:rPr>
          <w:rFonts w:hint="eastAsia"/>
          <w:b/>
        </w:rPr>
        <w:t>「新聞發布檢核表」</w:t>
      </w:r>
      <w:proofErr w:type="gramStart"/>
      <w:r w:rsidR="003D3163">
        <w:rPr>
          <w:rFonts w:hint="eastAsia"/>
          <w:b/>
        </w:rPr>
        <w:t>僅勾</w:t>
      </w:r>
      <w:proofErr w:type="gramEnd"/>
      <w:r w:rsidR="003D3163">
        <w:rPr>
          <w:rFonts w:hint="eastAsia"/>
          <w:b/>
        </w:rPr>
        <w:t>選符合各款事由之欄位，</w:t>
      </w:r>
      <w:r>
        <w:rPr>
          <w:rFonts w:hint="eastAsia"/>
          <w:b/>
        </w:rPr>
        <w:t>增列</w:t>
      </w:r>
      <w:r w:rsidR="003D3163">
        <w:rPr>
          <w:rFonts w:hint="eastAsia"/>
          <w:b/>
        </w:rPr>
        <w:t>應</w:t>
      </w:r>
      <w:r w:rsidRPr="00BA2A61">
        <w:rPr>
          <w:rFonts w:hint="eastAsia"/>
          <w:b/>
        </w:rPr>
        <w:t>填寫</w:t>
      </w:r>
      <w:r>
        <w:rPr>
          <w:rFonts w:hint="eastAsia"/>
          <w:b/>
        </w:rPr>
        <w:t>符合各該事由的具體理由</w:t>
      </w:r>
      <w:r w:rsidR="003D3163">
        <w:rPr>
          <w:rFonts w:hint="eastAsia"/>
          <w:b/>
        </w:rPr>
        <w:t>，</w:t>
      </w:r>
      <w:r>
        <w:rPr>
          <w:rFonts w:hint="eastAsia"/>
          <w:b/>
        </w:rPr>
        <w:t>並留存每案新聞檢核程序之修正資料供事後檢討，允應落實執行，以發揮引導與教育功能。</w:t>
      </w:r>
    </w:p>
    <w:p w:rsidR="00DA5510" w:rsidRDefault="00DA5510" w:rsidP="00DA5510">
      <w:pPr>
        <w:pStyle w:val="4"/>
      </w:pPr>
      <w:r>
        <w:rPr>
          <w:rFonts w:hint="eastAsia"/>
        </w:rPr>
        <w:t>有關新聞發布之標準作業程序，</w:t>
      </w:r>
      <w:proofErr w:type="gramStart"/>
      <w:r>
        <w:rPr>
          <w:rFonts w:hint="eastAsia"/>
        </w:rPr>
        <w:t>詢</w:t>
      </w:r>
      <w:proofErr w:type="gramEnd"/>
      <w:r>
        <w:rPr>
          <w:rFonts w:hint="eastAsia"/>
        </w:rPr>
        <w:t>據調查局及警政署表示，個案審酌時，依程序應填具「新聞發布檢核表」，逐項落實檢核勾選，並敘明須公開或揭露影音資料、照片或物品，或</w:t>
      </w:r>
      <w:r w:rsidRPr="00BD5802">
        <w:rPr>
          <w:rFonts w:hint="eastAsia"/>
        </w:rPr>
        <w:t>有特別說明或澄清之必要</w:t>
      </w:r>
      <w:r>
        <w:rPr>
          <w:rFonts w:hint="eastAsia"/>
        </w:rPr>
        <w:t>之理由，經機關首長核准後，指定發言人對外說明。該</w:t>
      </w:r>
      <w:r w:rsidRPr="00351958">
        <w:rPr>
          <w:rFonts w:hint="eastAsia"/>
        </w:rPr>
        <w:t>檢核表</w:t>
      </w:r>
      <w:r>
        <w:rPr>
          <w:rFonts w:hint="eastAsia"/>
        </w:rPr>
        <w:t>係1</w:t>
      </w:r>
      <w:r>
        <w:t>07</w:t>
      </w:r>
      <w:r>
        <w:rPr>
          <w:rFonts w:hint="eastAsia"/>
        </w:rPr>
        <w:t>年行政院為因應司改國是會議決議，</w:t>
      </w:r>
      <w:proofErr w:type="gramStart"/>
      <w:r>
        <w:rPr>
          <w:rFonts w:hint="eastAsia"/>
        </w:rPr>
        <w:t>指示律</w:t>
      </w:r>
      <w:proofErr w:type="gramEnd"/>
      <w:r>
        <w:rPr>
          <w:rFonts w:hint="eastAsia"/>
        </w:rPr>
        <w:t>定指導所屬各機關於發布刑案新聞時應衡量具體作法，經研議以檢核表</w:t>
      </w:r>
      <w:r w:rsidRPr="00351958">
        <w:rPr>
          <w:rFonts w:hint="eastAsia"/>
        </w:rPr>
        <w:t>臚列</w:t>
      </w:r>
      <w:r>
        <w:rPr>
          <w:rFonts w:hint="eastAsia"/>
        </w:rPr>
        <w:t>作業辦法之</w:t>
      </w:r>
      <w:r w:rsidRPr="00351958">
        <w:rPr>
          <w:rFonts w:hint="eastAsia"/>
        </w:rPr>
        <w:t>各款事由</w:t>
      </w:r>
      <w:r>
        <w:rPr>
          <w:rFonts w:hint="eastAsia"/>
        </w:rPr>
        <w:t>，</w:t>
      </w:r>
      <w:r w:rsidRPr="00351958">
        <w:rPr>
          <w:rFonts w:hint="eastAsia"/>
        </w:rPr>
        <w:t>供</w:t>
      </w:r>
      <w:r>
        <w:rPr>
          <w:rFonts w:hint="eastAsia"/>
        </w:rPr>
        <w:t>各調查及警察機關</w:t>
      </w:r>
      <w:r w:rsidRPr="00351958">
        <w:rPr>
          <w:rFonts w:hint="eastAsia"/>
        </w:rPr>
        <w:lastRenderedPageBreak/>
        <w:t>勾選</w:t>
      </w:r>
      <w:r>
        <w:rPr>
          <w:rFonts w:hint="eastAsia"/>
        </w:rPr>
        <w:t>及審核等語。經檢視該</w:t>
      </w:r>
      <w:r w:rsidRPr="00351958">
        <w:rPr>
          <w:rFonts w:hint="eastAsia"/>
        </w:rPr>
        <w:t>檢核表</w:t>
      </w:r>
      <w:r>
        <w:rPr>
          <w:rFonts w:hint="eastAsia"/>
        </w:rPr>
        <w:t>，</w:t>
      </w:r>
      <w:r w:rsidRPr="00351958">
        <w:rPr>
          <w:rFonts w:hint="eastAsia"/>
        </w:rPr>
        <w:t>依偵查不公開作業辦法第8條及第9條</w:t>
      </w:r>
      <w:proofErr w:type="gramStart"/>
      <w:r>
        <w:rPr>
          <w:rFonts w:hint="eastAsia"/>
        </w:rPr>
        <w:t>臚</w:t>
      </w:r>
      <w:proofErr w:type="gramEnd"/>
      <w:r>
        <w:rPr>
          <w:rFonts w:hint="eastAsia"/>
        </w:rPr>
        <w:t>列</w:t>
      </w:r>
      <w:r w:rsidRPr="004E18AD">
        <w:rPr>
          <w:rFonts w:hint="eastAsia"/>
        </w:rPr>
        <w:t>「發布要件」、「不得公開或揭露之核心事項（或資料）」、「揭露資料（含影、音、圖像）之比例原則要求」、「須公開或揭露影音資料、照片或物品之理由」</w:t>
      </w:r>
      <w:proofErr w:type="gramStart"/>
      <w:r w:rsidRPr="004E18AD">
        <w:rPr>
          <w:rFonts w:hint="eastAsia"/>
        </w:rPr>
        <w:t>等逐</w:t>
      </w:r>
      <w:proofErr w:type="gramEnd"/>
      <w:r w:rsidRPr="004E18AD">
        <w:rPr>
          <w:rFonts w:hint="eastAsia"/>
        </w:rPr>
        <w:t>項檢核，</w:t>
      </w:r>
      <w:r w:rsidRPr="00351958">
        <w:rPr>
          <w:rFonts w:hint="eastAsia"/>
        </w:rPr>
        <w:t>「發布要件」、「不得公開或揭露之核心事項（或資料）」、「揭露資料（含影、音、圖像）之比例原則要求」、「須公開或揭露影音資料、照片或物品之理由」等項</w:t>
      </w:r>
      <w:r>
        <w:rPr>
          <w:rFonts w:hint="eastAsia"/>
        </w:rPr>
        <w:t>目，並</w:t>
      </w:r>
      <w:r w:rsidRPr="004E18AD">
        <w:rPr>
          <w:rFonts w:hint="eastAsia"/>
        </w:rPr>
        <w:t>會刑事及公關業務單位與主官或新聞發言人共同實施檢核</w:t>
      </w:r>
      <w:r>
        <w:rPr>
          <w:rFonts w:hint="eastAsia"/>
        </w:rPr>
        <w:t>等語。</w:t>
      </w:r>
    </w:p>
    <w:p w:rsidR="00DA5510" w:rsidRDefault="00DA5510" w:rsidP="00DA5510">
      <w:pPr>
        <w:pStyle w:val="4"/>
      </w:pPr>
      <w:proofErr w:type="gramStart"/>
      <w:r>
        <w:rPr>
          <w:rFonts w:hint="eastAsia"/>
        </w:rPr>
        <w:t>惟查</w:t>
      </w:r>
      <w:proofErr w:type="gramEnd"/>
      <w:r>
        <w:rPr>
          <w:rFonts w:hint="eastAsia"/>
        </w:rPr>
        <w:t>，「</w:t>
      </w:r>
      <w:r w:rsidRPr="002578A7">
        <w:rPr>
          <w:rFonts w:hint="eastAsia"/>
        </w:rPr>
        <w:t>新聞稿發布審查表」</w:t>
      </w:r>
      <w:r w:rsidRPr="004E18AD">
        <w:rPr>
          <w:rFonts w:hint="eastAsia"/>
        </w:rPr>
        <w:t>臚列各款</w:t>
      </w:r>
      <w:proofErr w:type="gramStart"/>
      <w:r w:rsidRPr="004E18AD">
        <w:rPr>
          <w:rFonts w:hint="eastAsia"/>
        </w:rPr>
        <w:t>事由供勾</w:t>
      </w:r>
      <w:proofErr w:type="gramEnd"/>
      <w:r w:rsidRPr="004E18AD">
        <w:rPr>
          <w:rFonts w:hint="eastAsia"/>
        </w:rPr>
        <w:t>選</w:t>
      </w:r>
      <w:r>
        <w:rPr>
          <w:rFonts w:hint="eastAsia"/>
        </w:rPr>
        <w:t>，其用意固然用以新聞發布時，逐項檢核有無</w:t>
      </w:r>
      <w:r w:rsidR="003D3163">
        <w:rPr>
          <w:rFonts w:hint="eastAsia"/>
        </w:rPr>
        <w:t>作業辦法</w:t>
      </w:r>
      <w:r>
        <w:rPr>
          <w:rFonts w:hint="eastAsia"/>
        </w:rPr>
        <w:t>列舉</w:t>
      </w:r>
      <w:r w:rsidR="003D3163">
        <w:rPr>
          <w:rFonts w:hint="eastAsia"/>
        </w:rPr>
        <w:t>之</w:t>
      </w:r>
      <w:r>
        <w:rPr>
          <w:rFonts w:hint="eastAsia"/>
        </w:rPr>
        <w:t>事由，但未具體要求說明如何</w:t>
      </w:r>
      <w:r w:rsidRPr="00631A6E">
        <w:rPr>
          <w:rFonts w:hint="eastAsia"/>
        </w:rPr>
        <w:t>審酌</w:t>
      </w:r>
      <w:r>
        <w:rPr>
          <w:rFonts w:hint="eastAsia"/>
        </w:rPr>
        <w:t>「</w:t>
      </w:r>
      <w:r w:rsidRPr="00631A6E">
        <w:rPr>
          <w:rFonts w:hint="eastAsia"/>
        </w:rPr>
        <w:t>公共利益之維護或合法權益之保護</w:t>
      </w:r>
      <w:r>
        <w:rPr>
          <w:rFonts w:hint="eastAsia"/>
        </w:rPr>
        <w:t>」、「對國家安全、社會治安有重大影響」及「適度公開說明之必要」。</w:t>
      </w:r>
      <w:r w:rsidR="003D3163">
        <w:rPr>
          <w:rFonts w:hint="eastAsia"/>
        </w:rPr>
        <w:t>且</w:t>
      </w:r>
      <w:r>
        <w:rPr>
          <w:rFonts w:hint="eastAsia"/>
        </w:rPr>
        <w:t>實務上</w:t>
      </w:r>
      <w:r w:rsidRPr="00D126A2">
        <w:rPr>
          <w:rFonts w:hint="eastAsia"/>
        </w:rPr>
        <w:t>對外公開或揭露偵查資訊，需</w:t>
      </w:r>
      <w:r>
        <w:rPr>
          <w:rFonts w:hint="eastAsia"/>
        </w:rPr>
        <w:t>個案</w:t>
      </w:r>
      <w:r w:rsidRPr="00D126A2">
        <w:rPr>
          <w:rFonts w:hint="eastAsia"/>
        </w:rPr>
        <w:t>權衡媒體新聞自由、人民知的權利、偵查機關執法效能及個人隱私權益之保障等，決定其具體公開之內容與範圍</w:t>
      </w:r>
      <w:r>
        <w:rPr>
          <w:rFonts w:hint="eastAsia"/>
        </w:rPr>
        <w:t>，辦案機關</w:t>
      </w:r>
      <w:r w:rsidRPr="00D126A2">
        <w:rPr>
          <w:rFonts w:hint="eastAsia"/>
        </w:rPr>
        <w:t>如何「適度」公開偵查中訊息，並非一成不變</w:t>
      </w:r>
      <w:r>
        <w:rPr>
          <w:rFonts w:hint="eastAsia"/>
        </w:rPr>
        <w:t>，</w:t>
      </w:r>
      <w:r w:rsidR="003D3163">
        <w:rPr>
          <w:rFonts w:hint="eastAsia"/>
        </w:rPr>
        <w:t>辦案人員</w:t>
      </w:r>
      <w:r w:rsidRPr="00284C6E">
        <w:rPr>
          <w:rFonts w:hint="eastAsia"/>
        </w:rPr>
        <w:t>對風險管理、發言技巧與尺度，</w:t>
      </w:r>
      <w:proofErr w:type="gramStart"/>
      <w:r w:rsidRPr="00284C6E">
        <w:rPr>
          <w:rFonts w:hint="eastAsia"/>
        </w:rPr>
        <w:t>均應充分</w:t>
      </w:r>
      <w:proofErr w:type="gramEnd"/>
      <w:r w:rsidRPr="00284C6E">
        <w:rPr>
          <w:rFonts w:hint="eastAsia"/>
        </w:rPr>
        <w:t>瞭解</w:t>
      </w:r>
      <w:r w:rsidRPr="00D126A2">
        <w:rPr>
          <w:rFonts w:hint="eastAsia"/>
        </w:rPr>
        <w:t>。</w:t>
      </w:r>
      <w:r>
        <w:rPr>
          <w:rFonts w:hint="eastAsia"/>
        </w:rPr>
        <w:t>本院</w:t>
      </w:r>
      <w:r w:rsidRPr="00BD5802">
        <w:rPr>
          <w:rFonts w:hint="eastAsia"/>
        </w:rPr>
        <w:t>調查本案</w:t>
      </w:r>
      <w:proofErr w:type="gramStart"/>
      <w:r w:rsidRPr="00BD5802">
        <w:rPr>
          <w:rFonts w:hint="eastAsia"/>
        </w:rPr>
        <w:t>期間，</w:t>
      </w:r>
      <w:proofErr w:type="gramEnd"/>
      <w:r w:rsidRPr="00BD5802">
        <w:rPr>
          <w:rFonts w:hint="eastAsia"/>
        </w:rPr>
        <w:t>調查局</w:t>
      </w:r>
      <w:r w:rsidR="003D3163">
        <w:rPr>
          <w:rFonts w:hint="eastAsia"/>
        </w:rPr>
        <w:t>已</w:t>
      </w:r>
      <w:r w:rsidRPr="00BD5802">
        <w:rPr>
          <w:rFonts w:hint="eastAsia"/>
        </w:rPr>
        <w:t>參酌本院意見</w:t>
      </w:r>
      <w:r>
        <w:rPr>
          <w:rFonts w:hint="eastAsia"/>
        </w:rPr>
        <w:t>，研議</w:t>
      </w:r>
      <w:r w:rsidRPr="00BD5802">
        <w:rPr>
          <w:rFonts w:hint="eastAsia"/>
        </w:rPr>
        <w:t>在審查表每一項內容中增列「</w:t>
      </w:r>
      <w:proofErr w:type="gramStart"/>
      <w:r w:rsidRPr="00BD5802">
        <w:rPr>
          <w:rFonts w:hint="eastAsia"/>
        </w:rPr>
        <w:t>請敘明</w:t>
      </w:r>
      <w:proofErr w:type="gramEnd"/>
      <w:r w:rsidRPr="00BD5802">
        <w:rPr>
          <w:rFonts w:hint="eastAsia"/>
        </w:rPr>
        <w:t>理由」</w:t>
      </w:r>
      <w:r>
        <w:rPr>
          <w:rFonts w:hint="eastAsia"/>
        </w:rPr>
        <w:t>。</w:t>
      </w:r>
      <w:r w:rsidRPr="00BD5802">
        <w:rPr>
          <w:rFonts w:hint="eastAsia"/>
        </w:rPr>
        <w:t>警政署</w:t>
      </w:r>
      <w:r>
        <w:rPr>
          <w:rFonts w:hint="eastAsia"/>
        </w:rPr>
        <w:t>亦於</w:t>
      </w:r>
      <w:r w:rsidRPr="00BD5802">
        <w:rPr>
          <w:rFonts w:hint="eastAsia"/>
        </w:rPr>
        <w:t>113年3月1日召開「修正警察機關落實偵查不公開發布新聞檢核表會議」，討論於檢核表發布</w:t>
      </w:r>
      <w:proofErr w:type="gramStart"/>
      <w:r w:rsidRPr="00BD5802">
        <w:rPr>
          <w:rFonts w:hint="eastAsia"/>
        </w:rPr>
        <w:t>要件欄增列</w:t>
      </w:r>
      <w:proofErr w:type="gramEnd"/>
      <w:r w:rsidRPr="00BD5802">
        <w:rPr>
          <w:rFonts w:hint="eastAsia"/>
        </w:rPr>
        <w:t>填寫發布理由等修正事項，與會單位均表示修正事項可行，後續將辦理修正作業；另該會議決議，各警察機關爾後應留存新聞檢核程序修正之資料，並列於每季新聞檢討會議中揭示提列，除做為案例學習外，亦作為落實刑案新</w:t>
      </w:r>
      <w:r w:rsidRPr="00BD5802">
        <w:rPr>
          <w:rFonts w:hint="eastAsia"/>
        </w:rPr>
        <w:lastRenderedPageBreak/>
        <w:t>聞檢核之辦理紀錄。</w:t>
      </w:r>
      <w:r w:rsidRPr="00BA2A61">
        <w:rPr>
          <w:rFonts w:hint="eastAsia"/>
        </w:rPr>
        <w:t>未來應落實執行，以發揮引導與教育功能。</w:t>
      </w:r>
    </w:p>
    <w:p w:rsidR="00DA5510" w:rsidRPr="00FE3A8B" w:rsidRDefault="00DA5510" w:rsidP="00DA5510">
      <w:pPr>
        <w:pStyle w:val="2"/>
        <w:rPr>
          <w:b/>
        </w:rPr>
      </w:pPr>
      <w:r w:rsidRPr="00E347A3">
        <w:rPr>
          <w:rFonts w:hint="eastAsia"/>
          <w:b/>
        </w:rPr>
        <w:t>公平審判與新聞自由非當然衝突對立，</w:t>
      </w:r>
      <w:r>
        <w:rPr>
          <w:rFonts w:hint="eastAsia"/>
          <w:b/>
        </w:rPr>
        <w:t>但</w:t>
      </w:r>
      <w:r w:rsidRPr="00447435">
        <w:rPr>
          <w:rFonts w:hint="eastAsia"/>
          <w:b/>
        </w:rPr>
        <w:t>長期以來，不乏偵查人員</w:t>
      </w:r>
      <w:proofErr w:type="gramStart"/>
      <w:r>
        <w:rPr>
          <w:rFonts w:hint="eastAsia"/>
          <w:b/>
        </w:rPr>
        <w:t>捨</w:t>
      </w:r>
      <w:proofErr w:type="gramEnd"/>
      <w:r>
        <w:rPr>
          <w:rFonts w:hint="eastAsia"/>
          <w:b/>
        </w:rPr>
        <w:t>新聞發布的正當程序，私下</w:t>
      </w:r>
      <w:r w:rsidRPr="00447435">
        <w:rPr>
          <w:rFonts w:hint="eastAsia"/>
          <w:b/>
        </w:rPr>
        <w:t>洩漏偵查資訊</w:t>
      </w:r>
      <w:r>
        <w:rPr>
          <w:rFonts w:hint="eastAsia"/>
          <w:b/>
        </w:rPr>
        <w:t>予特定媒體</w:t>
      </w:r>
      <w:r w:rsidRPr="00447435">
        <w:rPr>
          <w:rFonts w:hint="eastAsia"/>
          <w:b/>
        </w:rPr>
        <w:t>，形成</w:t>
      </w:r>
      <w:r>
        <w:rPr>
          <w:rFonts w:hint="eastAsia"/>
          <w:b/>
        </w:rPr>
        <w:t>不當的</w:t>
      </w:r>
      <w:r w:rsidRPr="00447435">
        <w:rPr>
          <w:rFonts w:hint="eastAsia"/>
          <w:b/>
        </w:rPr>
        <w:t>共生關係</w:t>
      </w:r>
      <w:r>
        <w:rPr>
          <w:rFonts w:hint="eastAsia"/>
          <w:b/>
        </w:rPr>
        <w:t>，且</w:t>
      </w:r>
      <w:r w:rsidRPr="00731C53">
        <w:rPr>
          <w:rFonts w:hint="eastAsia"/>
          <w:b/>
        </w:rPr>
        <w:t>往往難以追查</w:t>
      </w:r>
      <w:r>
        <w:rPr>
          <w:rFonts w:hint="eastAsia"/>
          <w:b/>
        </w:rPr>
        <w:t>洩密來源</w:t>
      </w:r>
      <w:r w:rsidR="00D61746">
        <w:rPr>
          <w:rFonts w:hint="eastAsia"/>
          <w:b/>
        </w:rPr>
        <w:t>。</w:t>
      </w:r>
      <w:r w:rsidRPr="009E5333">
        <w:rPr>
          <w:rFonts w:hint="eastAsia"/>
          <w:b/>
        </w:rPr>
        <w:t>統計108年迄今，經檢察機關立案偵辦違反偵查不公開案件，除尚未</w:t>
      </w:r>
      <w:proofErr w:type="gramStart"/>
      <w:r w:rsidRPr="009E5333">
        <w:rPr>
          <w:rFonts w:hint="eastAsia"/>
          <w:b/>
        </w:rPr>
        <w:t>偵結者</w:t>
      </w:r>
      <w:proofErr w:type="gramEnd"/>
      <w:r w:rsidRPr="009E5333">
        <w:rPr>
          <w:rFonts w:hint="eastAsia"/>
          <w:b/>
        </w:rPr>
        <w:t>外，</w:t>
      </w:r>
      <w:r>
        <w:rPr>
          <w:rFonts w:hint="eastAsia"/>
          <w:b/>
        </w:rPr>
        <w:t>皆因</w:t>
      </w:r>
      <w:r w:rsidRPr="009E5333">
        <w:rPr>
          <w:rFonts w:hint="eastAsia"/>
          <w:b/>
        </w:rPr>
        <w:t>查無洩密實據而簽結。</w:t>
      </w:r>
      <w:r>
        <w:rPr>
          <w:rFonts w:hint="eastAsia"/>
          <w:b/>
        </w:rPr>
        <w:t>正本清源之道，仍在於檢警機關</w:t>
      </w:r>
      <w:r w:rsidRPr="009E5333">
        <w:rPr>
          <w:rFonts w:hint="eastAsia"/>
          <w:b/>
        </w:rPr>
        <w:t>落實法治教育、強化行政懲處及考績的處罰密度，從制度面阻斷不肖</w:t>
      </w:r>
      <w:r w:rsidR="004875C7">
        <w:rPr>
          <w:rFonts w:hint="eastAsia"/>
          <w:b/>
        </w:rPr>
        <w:t>偵查人員</w:t>
      </w:r>
      <w:r w:rsidRPr="009E5333">
        <w:rPr>
          <w:rFonts w:hint="eastAsia"/>
          <w:b/>
        </w:rPr>
        <w:t>與媒體共生利益關係。</w:t>
      </w:r>
    </w:p>
    <w:p w:rsidR="00DA5510" w:rsidRDefault="00DA5510" w:rsidP="00DA5510">
      <w:pPr>
        <w:pStyle w:val="3"/>
      </w:pPr>
      <w:r>
        <w:rPr>
          <w:rFonts w:hint="eastAsia"/>
        </w:rPr>
        <w:t>統計</w:t>
      </w:r>
      <w:r w:rsidRPr="00FE3A8B">
        <w:rPr>
          <w:rFonts w:hint="eastAsia"/>
        </w:rPr>
        <w:t>108年迄今</w:t>
      </w:r>
      <w:r w:rsidRPr="005410E5">
        <w:rPr>
          <w:rFonts w:hint="eastAsia"/>
        </w:rPr>
        <w:t>，</w:t>
      </w:r>
      <w:r w:rsidRPr="00D25B6A">
        <w:rPr>
          <w:rFonts w:hint="eastAsia"/>
        </w:rPr>
        <w:t>經檢察機關立案偵辦違反偵查不公開案件，除尚未</w:t>
      </w:r>
      <w:proofErr w:type="gramStart"/>
      <w:r w:rsidRPr="00D25B6A">
        <w:rPr>
          <w:rFonts w:hint="eastAsia"/>
        </w:rPr>
        <w:t>偵結者</w:t>
      </w:r>
      <w:proofErr w:type="gramEnd"/>
      <w:r w:rsidRPr="00D25B6A">
        <w:rPr>
          <w:rFonts w:hint="eastAsia"/>
        </w:rPr>
        <w:t>外，</w:t>
      </w:r>
      <w:proofErr w:type="gramStart"/>
      <w:r w:rsidRPr="00D25B6A">
        <w:rPr>
          <w:rFonts w:hint="eastAsia"/>
        </w:rPr>
        <w:t>均查</w:t>
      </w:r>
      <w:proofErr w:type="gramEnd"/>
      <w:r w:rsidRPr="00D25B6A">
        <w:rPr>
          <w:rFonts w:hint="eastAsia"/>
        </w:rPr>
        <w:t>無洩密實據而簽結</w:t>
      </w:r>
      <w:r>
        <w:rPr>
          <w:rFonts w:hint="eastAsia"/>
        </w:rPr>
        <w:t>。其中</w:t>
      </w:r>
      <w:r w:rsidRPr="00DA1144">
        <w:rPr>
          <w:rFonts w:hint="eastAsia"/>
        </w:rPr>
        <w:t>調查局</w:t>
      </w:r>
      <w:r>
        <w:rPr>
          <w:rFonts w:hint="eastAsia"/>
        </w:rPr>
        <w:t>尚無</w:t>
      </w:r>
      <w:r w:rsidRPr="00DA1144">
        <w:rPr>
          <w:rFonts w:hint="eastAsia"/>
        </w:rPr>
        <w:t>違反</w:t>
      </w:r>
      <w:r>
        <w:rPr>
          <w:rFonts w:hint="eastAsia"/>
        </w:rPr>
        <w:t>作業辦法之案例，相形之下，警察</w:t>
      </w:r>
      <w:r w:rsidR="00836CF2">
        <w:rPr>
          <w:rFonts w:hint="eastAsia"/>
        </w:rPr>
        <w:t>機關非經新聞發布程序，外</w:t>
      </w:r>
      <w:proofErr w:type="gramStart"/>
      <w:r w:rsidRPr="00447435">
        <w:rPr>
          <w:rFonts w:hint="eastAsia"/>
        </w:rPr>
        <w:t>洩</w:t>
      </w:r>
      <w:proofErr w:type="gramEnd"/>
      <w:r w:rsidRPr="00447435">
        <w:rPr>
          <w:rFonts w:hint="eastAsia"/>
        </w:rPr>
        <w:t>偵</w:t>
      </w:r>
      <w:r w:rsidR="00836CF2">
        <w:rPr>
          <w:rFonts w:hint="eastAsia"/>
        </w:rPr>
        <w:t>查</w:t>
      </w:r>
      <w:r w:rsidRPr="00447435">
        <w:rPr>
          <w:rFonts w:hint="eastAsia"/>
        </w:rPr>
        <w:t>中</w:t>
      </w:r>
      <w:r w:rsidR="00836CF2">
        <w:rPr>
          <w:rFonts w:hint="eastAsia"/>
        </w:rPr>
        <w:t>訊息</w:t>
      </w:r>
      <w:r w:rsidRPr="00447435">
        <w:rPr>
          <w:rFonts w:hint="eastAsia"/>
        </w:rPr>
        <w:t>的情形</w:t>
      </w:r>
      <w:r w:rsidR="002D35DF">
        <w:rPr>
          <w:rFonts w:hint="eastAsia"/>
        </w:rPr>
        <w:t>則</w:t>
      </w:r>
      <w:r w:rsidR="00836CF2">
        <w:rPr>
          <w:rFonts w:hint="eastAsia"/>
        </w:rPr>
        <w:t>相對</w:t>
      </w:r>
      <w:r>
        <w:rPr>
          <w:rFonts w:hint="eastAsia"/>
        </w:rPr>
        <w:t>嚴重，例</w:t>
      </w:r>
      <w:r w:rsidRPr="00447435">
        <w:rPr>
          <w:rFonts w:hint="eastAsia"/>
        </w:rPr>
        <w:t>如：</w:t>
      </w:r>
    </w:p>
    <w:p w:rsidR="00DA5510" w:rsidRDefault="00DA5510" w:rsidP="00DA5510">
      <w:pPr>
        <w:pStyle w:val="4"/>
      </w:pPr>
      <w:r>
        <w:rPr>
          <w:rFonts w:hint="eastAsia"/>
        </w:rPr>
        <w:t>1</w:t>
      </w:r>
      <w:r>
        <w:t>13</w:t>
      </w:r>
      <w:r>
        <w:rPr>
          <w:rFonts w:hint="eastAsia"/>
        </w:rPr>
        <w:t>年2月</w:t>
      </w:r>
      <w:r w:rsidRPr="005356DA">
        <w:rPr>
          <w:rFonts w:hint="eastAsia"/>
        </w:rPr>
        <w:t>29日</w:t>
      </w:r>
      <w:r>
        <w:rPr>
          <w:rFonts w:hint="eastAsia"/>
        </w:rPr>
        <w:t>晚間2</w:t>
      </w:r>
      <w:r>
        <w:t>2</w:t>
      </w:r>
      <w:r>
        <w:rPr>
          <w:rFonts w:hint="eastAsia"/>
        </w:rPr>
        <w:t>時許，基隆市</w:t>
      </w:r>
      <w:r w:rsidR="006530C3">
        <w:rPr>
          <w:rFonts w:hint="eastAsia"/>
        </w:rPr>
        <w:t>警局</w:t>
      </w:r>
      <w:r>
        <w:rPr>
          <w:rFonts w:hint="eastAsia"/>
        </w:rPr>
        <w:t>第三分局八堵分駐所員警遭犯嫌駕車衝撞值班台，造成員警1死1傷，隔日（3月1日）該分局依新聞發布及審核程序，發布</w:t>
      </w:r>
      <w:r w:rsidRPr="00626006">
        <w:rPr>
          <w:rFonts w:hint="eastAsia"/>
        </w:rPr>
        <w:t>文字稿及分局長受訪說明</w:t>
      </w:r>
      <w:r>
        <w:rPr>
          <w:rFonts w:hint="eastAsia"/>
        </w:rPr>
        <w:t>等，惟該日凌晨</w:t>
      </w:r>
      <w:r w:rsidRPr="00626006">
        <w:rPr>
          <w:rFonts w:hint="eastAsia"/>
        </w:rPr>
        <w:t>網路社群</w:t>
      </w:r>
      <w:r>
        <w:rPr>
          <w:rFonts w:hint="eastAsia"/>
        </w:rPr>
        <w:t>即流傳扣案之</w:t>
      </w:r>
      <w:r w:rsidRPr="00626006">
        <w:rPr>
          <w:rFonts w:hint="eastAsia"/>
        </w:rPr>
        <w:t>「犯嫌駕車行車紀錄器」29秒影片</w:t>
      </w:r>
      <w:r>
        <w:rPr>
          <w:rFonts w:hint="eastAsia"/>
        </w:rPr>
        <w:t>，顯係</w:t>
      </w:r>
      <w:r w:rsidR="002952DB">
        <w:rPr>
          <w:rFonts w:hint="eastAsia"/>
        </w:rPr>
        <w:t>內部</w:t>
      </w:r>
      <w:r>
        <w:rPr>
          <w:rFonts w:hint="eastAsia"/>
        </w:rPr>
        <w:t>人員外流。據警政署查復略</w:t>
      </w:r>
      <w:proofErr w:type="gramStart"/>
      <w:r>
        <w:rPr>
          <w:rFonts w:hint="eastAsia"/>
        </w:rPr>
        <w:t>以</w:t>
      </w:r>
      <w:proofErr w:type="gramEnd"/>
      <w:r>
        <w:rPr>
          <w:rFonts w:hint="eastAsia"/>
        </w:rPr>
        <w:t>：該影像外流經過，因現場</w:t>
      </w:r>
      <w:r w:rsidRPr="00E32898">
        <w:rPr>
          <w:rFonts w:hint="eastAsia"/>
        </w:rPr>
        <w:t>駐地監視器主機遭撞擊，線路脫落斷電，致未有錄影畫面</w:t>
      </w:r>
      <w:r>
        <w:rPr>
          <w:rFonts w:hint="eastAsia"/>
        </w:rPr>
        <w:t>，而</w:t>
      </w:r>
      <w:proofErr w:type="gramStart"/>
      <w:r>
        <w:rPr>
          <w:rFonts w:hint="eastAsia"/>
        </w:rPr>
        <w:t>在場</w:t>
      </w:r>
      <w:r w:rsidRPr="00E32898">
        <w:rPr>
          <w:rFonts w:hint="eastAsia"/>
        </w:rPr>
        <w:t>翻拍及</w:t>
      </w:r>
      <w:proofErr w:type="gramEnd"/>
      <w:r w:rsidRPr="00E32898">
        <w:rPr>
          <w:rFonts w:hint="eastAsia"/>
        </w:rPr>
        <w:t>接收傳送影片之所有人員，均否認將影片不當轉傳，</w:t>
      </w:r>
      <w:r>
        <w:rPr>
          <w:rFonts w:hint="eastAsia"/>
        </w:rPr>
        <w:t>專案小組將持續追查等語。</w:t>
      </w:r>
    </w:p>
    <w:p w:rsidR="00DA5510" w:rsidRDefault="00DA5510" w:rsidP="00DA5510">
      <w:pPr>
        <w:pStyle w:val="4"/>
      </w:pPr>
      <w:r w:rsidRPr="00A74CF3">
        <w:rPr>
          <w:rFonts w:hint="eastAsia"/>
        </w:rPr>
        <w:t>澎湖地檢署偵辦111年五合</w:t>
      </w:r>
      <w:proofErr w:type="gramStart"/>
      <w:r w:rsidRPr="00A74CF3">
        <w:rPr>
          <w:rFonts w:hint="eastAsia"/>
        </w:rPr>
        <w:t>一</w:t>
      </w:r>
      <w:proofErr w:type="gramEnd"/>
      <w:r w:rsidRPr="00A74CF3">
        <w:rPr>
          <w:rFonts w:hint="eastAsia"/>
        </w:rPr>
        <w:t>選舉假訊息案件時，有媒體得悉並發布部分偵查內容。經檢察官分他案發交</w:t>
      </w:r>
      <w:r>
        <w:rPr>
          <w:rFonts w:hint="eastAsia"/>
        </w:rPr>
        <w:t>該</w:t>
      </w:r>
      <w:r w:rsidRPr="00A74CF3">
        <w:rPr>
          <w:rFonts w:hint="eastAsia"/>
        </w:rPr>
        <w:t>縣調查站偵辦，</w:t>
      </w:r>
      <w:proofErr w:type="gramStart"/>
      <w:r w:rsidRPr="00A74CF3">
        <w:rPr>
          <w:rFonts w:hint="eastAsia"/>
        </w:rPr>
        <w:t>惟查無</w:t>
      </w:r>
      <w:proofErr w:type="gramEnd"/>
      <w:r w:rsidRPr="00A74CF3">
        <w:rPr>
          <w:rFonts w:hint="eastAsia"/>
        </w:rPr>
        <w:t>洩密實據，簽結在案。</w:t>
      </w:r>
      <w:proofErr w:type="gramStart"/>
      <w:r>
        <w:rPr>
          <w:rFonts w:hint="eastAsia"/>
        </w:rPr>
        <w:t>嗣</w:t>
      </w:r>
      <w:proofErr w:type="gramEnd"/>
      <w:r w:rsidRPr="00A74CF3">
        <w:rPr>
          <w:rFonts w:hint="eastAsia"/>
        </w:rPr>
        <w:t>由檢察長於肅貪執行小組會議時促請警方注意。</w:t>
      </w:r>
    </w:p>
    <w:p w:rsidR="00DA5510" w:rsidRDefault="00DA5510" w:rsidP="00DA5510">
      <w:pPr>
        <w:pStyle w:val="4"/>
      </w:pPr>
      <w:r>
        <w:rPr>
          <w:rFonts w:hint="eastAsia"/>
        </w:rPr>
        <w:lastRenderedPageBreak/>
        <w:t>1</w:t>
      </w:r>
      <w:r>
        <w:t>11</w:t>
      </w:r>
      <w:r>
        <w:rPr>
          <w:rFonts w:hint="eastAsia"/>
        </w:rPr>
        <w:t>年7月南投生技公司槍擊案，媒體大幅報導</w:t>
      </w:r>
      <w:r w:rsidRPr="00B55777">
        <w:rPr>
          <w:rFonts w:hint="eastAsia"/>
        </w:rPr>
        <w:t>攻堅逮捕嫌疑人</w:t>
      </w:r>
      <w:r>
        <w:rPr>
          <w:rFonts w:hint="eastAsia"/>
        </w:rPr>
        <w:t>之</w:t>
      </w:r>
      <w:r w:rsidRPr="00B55777">
        <w:rPr>
          <w:rFonts w:hint="eastAsia"/>
        </w:rPr>
        <w:t>影像</w:t>
      </w:r>
      <w:r>
        <w:rPr>
          <w:rFonts w:hint="eastAsia"/>
        </w:rPr>
        <w:t>，據警政署查復略</w:t>
      </w:r>
      <w:proofErr w:type="gramStart"/>
      <w:r>
        <w:rPr>
          <w:rFonts w:hint="eastAsia"/>
        </w:rPr>
        <w:t>以</w:t>
      </w:r>
      <w:proofErr w:type="gramEnd"/>
      <w:r>
        <w:rPr>
          <w:rFonts w:hint="eastAsia"/>
        </w:rPr>
        <w:t>：</w:t>
      </w:r>
      <w:r w:rsidRPr="00B55777">
        <w:rPr>
          <w:rFonts w:hint="eastAsia"/>
        </w:rPr>
        <w:t>系爭影像源頭來自</w:t>
      </w:r>
      <w:proofErr w:type="gramStart"/>
      <w:r w:rsidRPr="00B55777">
        <w:rPr>
          <w:rFonts w:hint="eastAsia"/>
        </w:rPr>
        <w:t>臺</w:t>
      </w:r>
      <w:proofErr w:type="gramEnd"/>
      <w:r w:rsidRPr="00B55777">
        <w:rPr>
          <w:rFonts w:hint="eastAsia"/>
        </w:rPr>
        <w:t>中市</w:t>
      </w:r>
      <w:r w:rsidR="006530C3">
        <w:rPr>
          <w:rFonts w:hint="eastAsia"/>
        </w:rPr>
        <w:t>警局</w:t>
      </w:r>
      <w:r w:rsidRPr="00B55777">
        <w:rPr>
          <w:rFonts w:hint="eastAsia"/>
        </w:rPr>
        <w:t>，</w:t>
      </w:r>
      <w:r>
        <w:rPr>
          <w:rFonts w:hint="eastAsia"/>
        </w:rPr>
        <w:t>相關</w:t>
      </w:r>
      <w:r w:rsidRPr="00B55777">
        <w:rPr>
          <w:rFonts w:hint="eastAsia"/>
        </w:rPr>
        <w:t>影像為偵辦刑案蒐證所用，未公開或洩漏予偵辦案件無關之人員。</w:t>
      </w:r>
      <w:r>
        <w:rPr>
          <w:rFonts w:hint="eastAsia"/>
        </w:rPr>
        <w:t>然因</w:t>
      </w:r>
      <w:r w:rsidRPr="00B55777">
        <w:rPr>
          <w:rFonts w:hint="eastAsia"/>
        </w:rPr>
        <w:t>影像路徑已移除</w:t>
      </w:r>
      <w:r>
        <w:rPr>
          <w:rFonts w:hint="eastAsia"/>
        </w:rPr>
        <w:t>、</w:t>
      </w:r>
      <w:proofErr w:type="gramStart"/>
      <w:r>
        <w:rPr>
          <w:rFonts w:hint="eastAsia"/>
        </w:rPr>
        <w:t>非</w:t>
      </w:r>
      <w:r w:rsidRPr="00B55777">
        <w:rPr>
          <w:rFonts w:hint="eastAsia"/>
        </w:rPr>
        <w:t>社群軟體臉書受</w:t>
      </w:r>
      <w:proofErr w:type="gramEnd"/>
      <w:r w:rsidRPr="00B55777">
        <w:rPr>
          <w:rFonts w:hint="eastAsia"/>
        </w:rPr>
        <w:t>理協查之案類</w:t>
      </w:r>
      <w:r>
        <w:rPr>
          <w:rFonts w:hint="eastAsia"/>
        </w:rPr>
        <w:t>、</w:t>
      </w:r>
      <w:proofErr w:type="gramStart"/>
      <w:r w:rsidRPr="00B55777">
        <w:rPr>
          <w:rFonts w:hint="eastAsia"/>
        </w:rPr>
        <w:t>逾調</w:t>
      </w:r>
      <w:proofErr w:type="gramEnd"/>
      <w:r w:rsidRPr="00B55777">
        <w:rPr>
          <w:rFonts w:hint="eastAsia"/>
        </w:rPr>
        <w:t>閱時間（警察機關自發文日往前推90日內之帳戶使用人註冊資料及登入IP紀錄），相關數位資訊、電子檔案、通訊軟體群組等已不復存在，於相關資料滅失之狀況下</w:t>
      </w:r>
      <w:r>
        <w:rPr>
          <w:rFonts w:hint="eastAsia"/>
        </w:rPr>
        <w:t>，</w:t>
      </w:r>
      <w:r w:rsidRPr="00B55777">
        <w:rPr>
          <w:rFonts w:hint="eastAsia"/>
        </w:rPr>
        <w:t>無法</w:t>
      </w:r>
      <w:proofErr w:type="gramStart"/>
      <w:r w:rsidRPr="00B55777">
        <w:rPr>
          <w:rFonts w:hint="eastAsia"/>
        </w:rPr>
        <w:t>追查貼文</w:t>
      </w:r>
      <w:proofErr w:type="gramEnd"/>
      <w:r w:rsidRPr="00B55777">
        <w:rPr>
          <w:rFonts w:hint="eastAsia"/>
        </w:rPr>
        <w:t>者</w:t>
      </w:r>
      <w:r>
        <w:rPr>
          <w:rFonts w:hint="eastAsia"/>
        </w:rPr>
        <w:t>。警政</w:t>
      </w:r>
      <w:r w:rsidRPr="00B55777">
        <w:rPr>
          <w:rFonts w:hint="eastAsia"/>
        </w:rPr>
        <w:t>署</w:t>
      </w:r>
      <w:r>
        <w:rPr>
          <w:rFonts w:hint="eastAsia"/>
        </w:rPr>
        <w:t>已於</w:t>
      </w:r>
      <w:r w:rsidRPr="00B55777">
        <w:rPr>
          <w:rFonts w:hint="eastAsia"/>
        </w:rPr>
        <w:t>112年1月3日函</w:t>
      </w:r>
      <w:r>
        <w:rPr>
          <w:rFonts w:hint="eastAsia"/>
        </w:rPr>
        <w:t>各警察機關</w:t>
      </w:r>
      <w:r w:rsidRPr="00B55777">
        <w:rPr>
          <w:rFonts w:hint="eastAsia"/>
        </w:rPr>
        <w:t>重申「警察機關使用即時通訊軟體注意事項」規定，對於共同偵辦案件專案小組之成立及案情資訊傳遞，應確實依規定辦理，並要求</w:t>
      </w:r>
      <w:proofErr w:type="gramStart"/>
      <w:r>
        <w:rPr>
          <w:rFonts w:hint="eastAsia"/>
        </w:rPr>
        <w:t>臺</w:t>
      </w:r>
      <w:proofErr w:type="gramEnd"/>
      <w:r>
        <w:rPr>
          <w:rFonts w:hint="eastAsia"/>
        </w:rPr>
        <w:t>中市警</w:t>
      </w:r>
      <w:r w:rsidRPr="00B55777">
        <w:rPr>
          <w:rFonts w:hint="eastAsia"/>
        </w:rPr>
        <w:t>局於定期檢討會中提出案例教育檢討</w:t>
      </w:r>
      <w:r>
        <w:rPr>
          <w:rFonts w:hint="eastAsia"/>
        </w:rPr>
        <w:t>。</w:t>
      </w:r>
    </w:p>
    <w:p w:rsidR="00DA5510" w:rsidRDefault="00DA5510" w:rsidP="00DA5510">
      <w:pPr>
        <w:pStyle w:val="4"/>
      </w:pPr>
      <w:r>
        <w:rPr>
          <w:rFonts w:hint="eastAsia"/>
        </w:rPr>
        <w:t>1</w:t>
      </w:r>
      <w:r>
        <w:t>11</w:t>
      </w:r>
      <w:r>
        <w:rPr>
          <w:rFonts w:hint="eastAsia"/>
        </w:rPr>
        <w:t>年8月</w:t>
      </w:r>
      <w:r w:rsidRPr="00644F2E">
        <w:rPr>
          <w:rFonts w:hint="eastAsia"/>
        </w:rPr>
        <w:t>臺南市</w:t>
      </w:r>
      <w:r w:rsidR="006530C3">
        <w:rPr>
          <w:rFonts w:hint="eastAsia"/>
        </w:rPr>
        <w:t>警局</w:t>
      </w:r>
      <w:r w:rsidRPr="00644F2E">
        <w:rPr>
          <w:rFonts w:hint="eastAsia"/>
        </w:rPr>
        <w:t>第二分局民權派出所警員遭殺害殉職案</w:t>
      </w:r>
      <w:r>
        <w:rPr>
          <w:rFonts w:hint="eastAsia"/>
        </w:rPr>
        <w:t>，</w:t>
      </w:r>
      <w:r w:rsidRPr="00644F2E">
        <w:rPr>
          <w:rFonts w:hint="eastAsia"/>
        </w:rPr>
        <w:t>媒體大幅報導非行兇者</w:t>
      </w:r>
      <w:proofErr w:type="gramStart"/>
      <w:r w:rsidRPr="00644F2E">
        <w:rPr>
          <w:rFonts w:hint="eastAsia"/>
        </w:rPr>
        <w:t>照片及襲警</w:t>
      </w:r>
      <w:proofErr w:type="gramEnd"/>
      <w:r w:rsidRPr="00644F2E">
        <w:rPr>
          <w:rFonts w:hint="eastAsia"/>
        </w:rPr>
        <w:t>過程之行車紀錄器畫面</w:t>
      </w:r>
      <w:r>
        <w:rPr>
          <w:rFonts w:hint="eastAsia"/>
        </w:rPr>
        <w:t>。經調查係該局</w:t>
      </w:r>
      <w:r w:rsidRPr="00644F2E">
        <w:rPr>
          <w:rFonts w:hint="eastAsia"/>
        </w:rPr>
        <w:t>LINE專案群組成員涉嫌外流</w:t>
      </w:r>
      <w:r>
        <w:rPr>
          <w:rFonts w:hint="eastAsia"/>
        </w:rPr>
        <w:t>，</w:t>
      </w:r>
      <w:proofErr w:type="gramStart"/>
      <w:r>
        <w:rPr>
          <w:rFonts w:hint="eastAsia"/>
        </w:rPr>
        <w:t>臺</w:t>
      </w:r>
      <w:proofErr w:type="gramEnd"/>
      <w:r>
        <w:rPr>
          <w:rFonts w:hint="eastAsia"/>
        </w:rPr>
        <w:t>南市警局</w:t>
      </w:r>
      <w:r w:rsidRPr="00B55777">
        <w:rPr>
          <w:rFonts w:hint="eastAsia"/>
        </w:rPr>
        <w:t>業報請台南地檢指揮偵辦，以釐清相關資料洩漏來源</w:t>
      </w:r>
      <w:r>
        <w:rPr>
          <w:rFonts w:hint="eastAsia"/>
        </w:rPr>
        <w:t>。該案經本院</w:t>
      </w:r>
      <w:r w:rsidRPr="00644F2E">
        <w:rPr>
          <w:rFonts w:hint="eastAsia"/>
        </w:rPr>
        <w:t>提案糾正，警政署</w:t>
      </w:r>
      <w:r>
        <w:rPr>
          <w:rFonts w:hint="eastAsia"/>
        </w:rPr>
        <w:t>已</w:t>
      </w:r>
      <w:r w:rsidRPr="00644F2E">
        <w:rPr>
          <w:rFonts w:hint="eastAsia"/>
        </w:rPr>
        <w:t>函請各警察機關落實重大刑案之影像、執勤紀錄之調取、揭露依規定程序控管、媒體</w:t>
      </w:r>
      <w:proofErr w:type="gramStart"/>
      <w:r w:rsidRPr="00644F2E">
        <w:rPr>
          <w:rFonts w:hint="eastAsia"/>
        </w:rPr>
        <w:t>追訪應律</w:t>
      </w:r>
      <w:proofErr w:type="gramEnd"/>
      <w:r w:rsidRPr="00644F2E">
        <w:rPr>
          <w:rFonts w:hint="eastAsia"/>
        </w:rPr>
        <w:t>定統一窗口回應、應遵守「警察機關使用即時通訊軟體注意事項」等，並列為112年偵查不公開教育訓練之缺失案例加強宣導</w:t>
      </w:r>
      <w:r>
        <w:rPr>
          <w:rFonts w:hint="eastAsia"/>
        </w:rPr>
        <w:t>。</w:t>
      </w:r>
    </w:p>
    <w:p w:rsidR="00DA5510" w:rsidRDefault="00DA5510" w:rsidP="00DA5510">
      <w:pPr>
        <w:pStyle w:val="4"/>
      </w:pPr>
      <w:r>
        <w:rPr>
          <w:rFonts w:hint="eastAsia"/>
        </w:rPr>
        <w:t>1</w:t>
      </w:r>
      <w:r>
        <w:t>09</w:t>
      </w:r>
      <w:r>
        <w:rPr>
          <w:rFonts w:hint="eastAsia"/>
        </w:rPr>
        <w:t>年3月「</w:t>
      </w:r>
      <w:r w:rsidRPr="003410A7">
        <w:rPr>
          <w:rFonts w:hint="eastAsia"/>
        </w:rPr>
        <w:t>新店隨機殺人案</w:t>
      </w:r>
      <w:r>
        <w:rPr>
          <w:rFonts w:hint="eastAsia"/>
        </w:rPr>
        <w:t>」，媒體報導警方扣案之行車紀錄影像。據警政署查復略</w:t>
      </w:r>
      <w:proofErr w:type="gramStart"/>
      <w:r>
        <w:rPr>
          <w:rFonts w:hint="eastAsia"/>
        </w:rPr>
        <w:t>以</w:t>
      </w:r>
      <w:proofErr w:type="gramEnd"/>
      <w:r>
        <w:rPr>
          <w:rFonts w:hint="eastAsia"/>
        </w:rPr>
        <w:t>：</w:t>
      </w:r>
      <w:r w:rsidRPr="003410A7">
        <w:rPr>
          <w:rFonts w:hint="eastAsia"/>
        </w:rPr>
        <w:t>經查係案件相關偵辦人員，不當於通訊軟體LINE群組傳送本案行車紀錄器</w:t>
      </w:r>
      <w:proofErr w:type="gramStart"/>
      <w:r w:rsidRPr="003410A7">
        <w:rPr>
          <w:rFonts w:hint="eastAsia"/>
        </w:rPr>
        <w:t>擷</w:t>
      </w:r>
      <w:proofErr w:type="gramEnd"/>
      <w:r w:rsidRPr="003410A7">
        <w:rPr>
          <w:rFonts w:hint="eastAsia"/>
        </w:rPr>
        <w:t>錄影像檔，</w:t>
      </w:r>
      <w:proofErr w:type="gramStart"/>
      <w:r w:rsidRPr="003410A7">
        <w:rPr>
          <w:rFonts w:hint="eastAsia"/>
        </w:rPr>
        <w:t>致遭轉</w:t>
      </w:r>
      <w:proofErr w:type="gramEnd"/>
      <w:r w:rsidRPr="003410A7">
        <w:rPr>
          <w:rFonts w:hint="eastAsia"/>
        </w:rPr>
        <w:t>傳予未參與偵辦案件之第三人及社群網站FACEBOOK「台灣新</w:t>
      </w:r>
      <w:r w:rsidRPr="003410A7">
        <w:rPr>
          <w:rFonts w:hint="eastAsia"/>
        </w:rPr>
        <w:lastRenderedPageBreak/>
        <w:t>聞記者聯盟資訊平台」供不特定多數人</w:t>
      </w:r>
      <w:proofErr w:type="gramStart"/>
      <w:r w:rsidRPr="003410A7">
        <w:rPr>
          <w:rFonts w:hint="eastAsia"/>
        </w:rPr>
        <w:t>共聞共</w:t>
      </w:r>
      <w:proofErr w:type="gramEnd"/>
      <w:r w:rsidRPr="003410A7">
        <w:rPr>
          <w:rFonts w:hint="eastAsia"/>
        </w:rPr>
        <w:t>見，遂遭媒體報導揭露，於109年3月25日將兩名涉嫌利用LINE將案件蒐證影像不當轉傳之警務人員，依洩密罪移送臺北</w:t>
      </w:r>
      <w:r w:rsidR="001729C8">
        <w:rPr>
          <w:rFonts w:hint="eastAsia"/>
        </w:rPr>
        <w:t>地檢署</w:t>
      </w:r>
      <w:r w:rsidRPr="003410A7">
        <w:rPr>
          <w:rFonts w:hint="eastAsia"/>
        </w:rPr>
        <w:t>偵辦</w:t>
      </w:r>
      <w:r>
        <w:rPr>
          <w:rFonts w:hint="eastAsia"/>
        </w:rPr>
        <w:t>（檢察官偵查後為</w:t>
      </w:r>
      <w:r w:rsidRPr="00661446">
        <w:rPr>
          <w:rFonts w:hint="eastAsia"/>
        </w:rPr>
        <w:t>職權不起訴處分</w:t>
      </w:r>
      <w:r>
        <w:rPr>
          <w:rFonts w:hint="eastAsia"/>
        </w:rPr>
        <w:t>）。</w:t>
      </w:r>
    </w:p>
    <w:p w:rsidR="00DA5510" w:rsidRDefault="00DA5510" w:rsidP="00DA5510">
      <w:pPr>
        <w:pStyle w:val="3"/>
      </w:pPr>
      <w:proofErr w:type="gramStart"/>
      <w:r>
        <w:rPr>
          <w:rFonts w:hint="eastAsia"/>
        </w:rPr>
        <w:t>詢</w:t>
      </w:r>
      <w:proofErr w:type="gramEnd"/>
      <w:r>
        <w:rPr>
          <w:rFonts w:hint="eastAsia"/>
        </w:rPr>
        <w:t>據法務部表示：媒體報導之消息來源</w:t>
      </w:r>
      <w:proofErr w:type="gramStart"/>
      <w:r>
        <w:rPr>
          <w:rFonts w:hint="eastAsia"/>
        </w:rPr>
        <w:t>眾多，</w:t>
      </w:r>
      <w:proofErr w:type="gramEnd"/>
      <w:r>
        <w:rPr>
          <w:rFonts w:hint="eastAsia"/>
        </w:rPr>
        <w:t>通常無法直接認定係由公務員洩密。</w:t>
      </w:r>
      <w:proofErr w:type="gramStart"/>
      <w:r>
        <w:rPr>
          <w:rFonts w:hint="eastAsia"/>
        </w:rPr>
        <w:t>且縱有</w:t>
      </w:r>
      <w:proofErr w:type="gramEnd"/>
      <w:r>
        <w:rPr>
          <w:rFonts w:hint="eastAsia"/>
        </w:rPr>
        <w:t>洩密案件，實際上亦會由洩密者和接收秘密者私下為之，若雙方並無異常對價關係，且並非以通訊軟體、電子郵件之方式秘密者，甚至媒體從業人員拒絕透露消息來源，即難取得具體證據，如偵查途徑已窮，仍無法認定有洩密行為，亦難遽以處罰。欲在制度上阻斷不肖員警與媒體共生利益關係，實必須由司法警察機關落實相關法治教育宣導，就洩密人員違反刑事責任部分依法嚴辦，並從行政懲處、考績相關面向強化處罰密度，使執法人員確實了解法規規範及違反之嚴重後果，方能克竟其功等語。</w:t>
      </w:r>
    </w:p>
    <w:p w:rsidR="00DA5510" w:rsidRDefault="00DA5510" w:rsidP="00DA5510">
      <w:pPr>
        <w:pStyle w:val="3"/>
      </w:pPr>
      <w:r>
        <w:rPr>
          <w:rFonts w:hint="eastAsia"/>
        </w:rPr>
        <w:t>本院審酌認為，偵查不公開的規範對象為檢察警察及調查機關，而非新聞媒體。如欲改善媒體過度報導偵查中案件，根本之道仍在於持有偵查資訊的檢警調人員。且</w:t>
      </w:r>
      <w:bookmarkStart w:id="119" w:name="_Hlk164505040"/>
      <w:r w:rsidRPr="004759A0">
        <w:rPr>
          <w:rFonts w:hint="eastAsia"/>
        </w:rPr>
        <w:t>公平審判與新聞自由並非當然衝突對立，</w:t>
      </w:r>
      <w:r>
        <w:rPr>
          <w:rFonts w:hint="eastAsia"/>
        </w:rPr>
        <w:t>如檢警嚴守偵查不公開原則，</w:t>
      </w:r>
      <w:r w:rsidRPr="00464CA5">
        <w:rPr>
          <w:rFonts w:hint="eastAsia"/>
        </w:rPr>
        <w:t>透過發言人及新聞稿，可以確保訊息的正確性，</w:t>
      </w:r>
      <w:r>
        <w:rPr>
          <w:rFonts w:hint="eastAsia"/>
        </w:rPr>
        <w:t>並可促進新聞來源的多元化，平衡不</w:t>
      </w:r>
      <w:r w:rsidRPr="004759A0">
        <w:rPr>
          <w:rFonts w:hint="eastAsia"/>
        </w:rPr>
        <w:t>同的來源管道</w:t>
      </w:r>
      <w:r>
        <w:rPr>
          <w:rFonts w:hint="eastAsia"/>
        </w:rPr>
        <w:t>及</w:t>
      </w:r>
      <w:r w:rsidRPr="004759A0">
        <w:rPr>
          <w:rFonts w:hint="eastAsia"/>
        </w:rPr>
        <w:t>不同利益考量</w:t>
      </w:r>
      <w:r>
        <w:rPr>
          <w:rFonts w:hint="eastAsia"/>
        </w:rPr>
        <w:t>的</w:t>
      </w:r>
      <w:r w:rsidRPr="004759A0">
        <w:rPr>
          <w:rFonts w:hint="eastAsia"/>
        </w:rPr>
        <w:t>報導</w:t>
      </w:r>
      <w:r>
        <w:rPr>
          <w:rFonts w:hint="eastAsia"/>
        </w:rPr>
        <w:t>，有助於落實媒體製播新聞及評論之查證義務，</w:t>
      </w:r>
      <w:r w:rsidRPr="00464CA5">
        <w:rPr>
          <w:rFonts w:hint="eastAsia"/>
        </w:rPr>
        <w:t>滿足媒體監督及滿足人民知的權利</w:t>
      </w:r>
      <w:bookmarkEnd w:id="119"/>
      <w:r w:rsidRPr="00464CA5">
        <w:rPr>
          <w:rFonts w:hint="eastAsia"/>
        </w:rPr>
        <w:t>。</w:t>
      </w:r>
      <w:r>
        <w:rPr>
          <w:rFonts w:hint="eastAsia"/>
        </w:rPr>
        <w:t>諮詢專家學者亦指出：</w:t>
      </w:r>
      <w:r w:rsidRPr="00E347A3">
        <w:rPr>
          <w:rFonts w:hint="eastAsia"/>
        </w:rPr>
        <w:t>實務上媒體與</w:t>
      </w:r>
      <w:r>
        <w:rPr>
          <w:rFonts w:hint="eastAsia"/>
        </w:rPr>
        <w:t>司法</w:t>
      </w:r>
      <w:r w:rsidRPr="00E347A3">
        <w:rPr>
          <w:rFonts w:hint="eastAsia"/>
        </w:rPr>
        <w:t>警察有大大小小的共生利益，簡單說就是人脈。制度的設計應該要讓受有不當利益者負擔責任，如果使用洩漏偵查中案情或損害當事人利益的方式，提供媒體報導，來獲</w:t>
      </w:r>
      <w:r w:rsidRPr="00E347A3">
        <w:rPr>
          <w:rFonts w:hint="eastAsia"/>
        </w:rPr>
        <w:lastRenderedPageBreak/>
        <w:t>得不當利益，卻不用付出代價的話，這個現象當然越來越氾濫。反之如果付出代價的風險很大，可能阻斷這種不當的利益連接</w:t>
      </w:r>
      <w:r>
        <w:rPr>
          <w:rFonts w:hint="eastAsia"/>
        </w:rPr>
        <w:t>等語</w:t>
      </w:r>
      <w:r w:rsidRPr="00E347A3">
        <w:rPr>
          <w:rFonts w:hint="eastAsia"/>
        </w:rPr>
        <w:t>。</w:t>
      </w:r>
      <w:r>
        <w:rPr>
          <w:rFonts w:hint="eastAsia"/>
        </w:rPr>
        <w:t>本院認同法務部所提解決之道，</w:t>
      </w:r>
      <w:bookmarkStart w:id="120" w:name="_Hlk164505457"/>
      <w:r>
        <w:rPr>
          <w:rFonts w:hint="eastAsia"/>
        </w:rPr>
        <w:t>應落實法治教育、強化行政懲處及考績的處罰密度，從制度面阻斷不肖員警與媒體共生利益關係。</w:t>
      </w:r>
      <w:bookmarkEnd w:id="120"/>
    </w:p>
    <w:p w:rsidR="00DA5510" w:rsidRDefault="00DA5510" w:rsidP="00DA5510">
      <w:pPr>
        <w:pStyle w:val="2"/>
        <w:rPr>
          <w:b/>
        </w:rPr>
      </w:pPr>
      <w:bookmarkStart w:id="121" w:name="_Hlk164690716"/>
      <w:r>
        <w:rPr>
          <w:rFonts w:hint="eastAsia"/>
          <w:b/>
        </w:rPr>
        <w:t>媒體</w:t>
      </w:r>
      <w:r w:rsidRPr="00481F4F">
        <w:rPr>
          <w:rFonts w:hint="eastAsia"/>
          <w:b/>
        </w:rPr>
        <w:t>報導</w:t>
      </w:r>
      <w:r>
        <w:rPr>
          <w:rFonts w:hint="eastAsia"/>
          <w:b/>
        </w:rPr>
        <w:t>或評論</w:t>
      </w:r>
      <w:proofErr w:type="gramStart"/>
      <w:r w:rsidRPr="00481F4F">
        <w:rPr>
          <w:rFonts w:hint="eastAsia"/>
          <w:b/>
        </w:rPr>
        <w:t>偵</w:t>
      </w:r>
      <w:proofErr w:type="gramEnd"/>
      <w:r w:rsidRPr="00481F4F">
        <w:rPr>
          <w:rFonts w:hint="eastAsia"/>
          <w:b/>
        </w:rPr>
        <w:t>審中案件</w:t>
      </w:r>
      <w:bookmarkEnd w:id="121"/>
      <w:r>
        <w:rPr>
          <w:rFonts w:hint="eastAsia"/>
          <w:b/>
        </w:rPr>
        <w:t>，涉及新聞自由及媒體生態，尚難逕以法律限制。</w:t>
      </w:r>
      <w:bookmarkStart w:id="122" w:name="_Hlk164757694"/>
      <w:r>
        <w:rPr>
          <w:rFonts w:hint="eastAsia"/>
          <w:b/>
        </w:rPr>
        <w:t>通傳會除應妥適運用行政指導、教育訓練</w:t>
      </w:r>
      <w:r w:rsidR="00566687">
        <w:rPr>
          <w:rFonts w:hint="eastAsia"/>
          <w:b/>
        </w:rPr>
        <w:t>等措施，</w:t>
      </w:r>
      <w:r>
        <w:rPr>
          <w:rFonts w:hint="eastAsia"/>
          <w:b/>
        </w:rPr>
        <w:t>宣導</w:t>
      </w:r>
      <w:r w:rsidR="00566687">
        <w:rPr>
          <w:rFonts w:hint="eastAsia"/>
          <w:b/>
        </w:rPr>
        <w:t>無罪推定原則外</w:t>
      </w:r>
      <w:r>
        <w:rPr>
          <w:rFonts w:hint="eastAsia"/>
          <w:b/>
        </w:rPr>
        <w:t>，</w:t>
      </w:r>
      <w:bookmarkStart w:id="123" w:name="_Hlk164691921"/>
      <w:r>
        <w:rPr>
          <w:rFonts w:hint="eastAsia"/>
          <w:b/>
        </w:rPr>
        <w:t>宜</w:t>
      </w:r>
      <w:proofErr w:type="gramStart"/>
      <w:r>
        <w:rPr>
          <w:rFonts w:hint="eastAsia"/>
          <w:b/>
        </w:rPr>
        <w:t>研</w:t>
      </w:r>
      <w:proofErr w:type="gramEnd"/>
      <w:r>
        <w:rPr>
          <w:rFonts w:hint="eastAsia"/>
          <w:b/>
        </w:rPr>
        <w:t>議促成網路媒體及數位平臺建立各別行業之專業倫理</w:t>
      </w:r>
      <w:bookmarkEnd w:id="123"/>
      <w:r>
        <w:rPr>
          <w:rFonts w:hint="eastAsia"/>
          <w:b/>
        </w:rPr>
        <w:t>，及督促各</w:t>
      </w:r>
      <w:r w:rsidRPr="00B41CBD">
        <w:rPr>
          <w:rFonts w:hint="eastAsia"/>
          <w:b/>
        </w:rPr>
        <w:t>媒體</w:t>
      </w:r>
      <w:r>
        <w:rPr>
          <w:rFonts w:hint="eastAsia"/>
          <w:b/>
        </w:rPr>
        <w:t>公會將</w:t>
      </w:r>
      <w:r w:rsidRPr="00B41CBD">
        <w:rPr>
          <w:rFonts w:hint="eastAsia"/>
          <w:b/>
        </w:rPr>
        <w:t>國民法官法</w:t>
      </w:r>
      <w:r>
        <w:rPr>
          <w:rFonts w:hint="eastAsia"/>
          <w:b/>
        </w:rPr>
        <w:t>之</w:t>
      </w:r>
      <w:r w:rsidRPr="00B41CBD">
        <w:rPr>
          <w:rFonts w:hint="eastAsia"/>
          <w:b/>
        </w:rPr>
        <w:t>相關規定，列入新聞製播的自律規範</w:t>
      </w:r>
      <w:r w:rsidR="004E343E">
        <w:rPr>
          <w:rFonts w:hint="eastAsia"/>
          <w:b/>
        </w:rPr>
        <w:t>，落實無罪推定原則</w:t>
      </w:r>
      <w:r w:rsidRPr="00481F4F">
        <w:rPr>
          <w:rFonts w:hint="eastAsia"/>
          <w:b/>
        </w:rPr>
        <w:t>，</w:t>
      </w:r>
      <w:r>
        <w:rPr>
          <w:rFonts w:hint="eastAsia"/>
          <w:b/>
        </w:rPr>
        <w:t>以</w:t>
      </w:r>
      <w:bookmarkStart w:id="124" w:name="_Hlk164699160"/>
      <w:r w:rsidRPr="00B41CBD">
        <w:rPr>
          <w:rFonts w:hint="eastAsia"/>
          <w:b/>
        </w:rPr>
        <w:t>避免過度渲染誇大之報導不當影響國民法官心證</w:t>
      </w:r>
      <w:bookmarkEnd w:id="124"/>
      <w:r>
        <w:rPr>
          <w:rFonts w:hint="eastAsia"/>
          <w:b/>
        </w:rPr>
        <w:t>，或國民法官</w:t>
      </w:r>
      <w:r w:rsidRPr="00B9261B">
        <w:rPr>
          <w:rFonts w:hint="eastAsia"/>
          <w:b/>
        </w:rPr>
        <w:t>遭受不當干擾、刺探</w:t>
      </w:r>
      <w:r>
        <w:rPr>
          <w:rFonts w:hint="eastAsia"/>
          <w:b/>
        </w:rPr>
        <w:t>而違反保密義務等情事</w:t>
      </w:r>
      <w:r w:rsidRPr="00B41CBD">
        <w:rPr>
          <w:rFonts w:hint="eastAsia"/>
          <w:b/>
        </w:rPr>
        <w:t>。</w:t>
      </w:r>
      <w:bookmarkEnd w:id="122"/>
    </w:p>
    <w:p w:rsidR="00DA5510" w:rsidRDefault="00DA5510" w:rsidP="00DA5510">
      <w:pPr>
        <w:pStyle w:val="3"/>
      </w:pPr>
      <w:r w:rsidRPr="00FE6251">
        <w:rPr>
          <w:rFonts w:hint="eastAsia"/>
        </w:rPr>
        <w:t>廣播電視法（下稱廣電法）</w:t>
      </w:r>
      <w:r>
        <w:rPr>
          <w:rFonts w:hint="eastAsia"/>
        </w:rPr>
        <w:t>第2</w:t>
      </w:r>
      <w:r>
        <w:t>2</w:t>
      </w:r>
      <w:r>
        <w:rPr>
          <w:rFonts w:hint="eastAsia"/>
        </w:rPr>
        <w:t>條規定：「</w:t>
      </w:r>
      <w:r w:rsidRPr="00C05A3F">
        <w:rPr>
          <w:rFonts w:hint="eastAsia"/>
        </w:rPr>
        <w:t>廣播、電視節目對於尚在偵查或審判中之訴訟事件，或承辦該事件之司法人員或有關之訴訟關係人，不得評論；並不得報導禁止公開訴訟事件之辯論。</w:t>
      </w:r>
      <w:r>
        <w:rPr>
          <w:rFonts w:hint="eastAsia"/>
        </w:rPr>
        <w:t>」</w:t>
      </w:r>
      <w:r w:rsidRPr="00C05A3F">
        <w:rPr>
          <w:rFonts w:hint="eastAsia"/>
        </w:rPr>
        <w:t>違反者依</w:t>
      </w:r>
      <w:r>
        <w:rPr>
          <w:rFonts w:hint="eastAsia"/>
        </w:rPr>
        <w:t>同</w:t>
      </w:r>
      <w:r w:rsidRPr="00C05A3F">
        <w:rPr>
          <w:rFonts w:hint="eastAsia"/>
        </w:rPr>
        <w:t>法第43條</w:t>
      </w:r>
      <w:r>
        <w:rPr>
          <w:rFonts w:hint="eastAsia"/>
        </w:rPr>
        <w:t>得</w:t>
      </w:r>
      <w:r w:rsidRPr="00C05A3F">
        <w:rPr>
          <w:rFonts w:hint="eastAsia"/>
        </w:rPr>
        <w:t>裁處罰鍰及停播之處分</w:t>
      </w:r>
      <w:r>
        <w:rPr>
          <w:rStyle w:val="afe"/>
        </w:rPr>
        <w:footnoteReference w:id="11"/>
      </w:r>
      <w:r w:rsidRPr="00C05A3F">
        <w:rPr>
          <w:rFonts w:hint="eastAsia"/>
        </w:rPr>
        <w:t>。</w:t>
      </w:r>
      <w:r w:rsidR="0072383C">
        <w:rPr>
          <w:rFonts w:hint="eastAsia"/>
        </w:rPr>
        <w:t>又國民法官法第4</w:t>
      </w:r>
      <w:r w:rsidR="0072383C">
        <w:t>1</w:t>
      </w:r>
      <w:r w:rsidR="0072383C">
        <w:rPr>
          <w:rFonts w:hint="eastAsia"/>
        </w:rPr>
        <w:t>條及該</w:t>
      </w:r>
      <w:r w:rsidR="0072383C" w:rsidRPr="0072383C">
        <w:rPr>
          <w:rFonts w:hint="eastAsia"/>
        </w:rPr>
        <w:t>法施行細則</w:t>
      </w:r>
      <w:r w:rsidR="0072383C">
        <w:rPr>
          <w:rFonts w:hint="eastAsia"/>
        </w:rPr>
        <w:t>第8</w:t>
      </w:r>
      <w:r w:rsidR="0072383C">
        <w:t>0</w:t>
      </w:r>
      <w:r w:rsidR="0072383C">
        <w:rPr>
          <w:rFonts w:hint="eastAsia"/>
        </w:rPr>
        <w:t>條規定媒體採訪</w:t>
      </w:r>
      <w:r w:rsidR="00292F2D">
        <w:rPr>
          <w:rFonts w:hint="eastAsia"/>
        </w:rPr>
        <w:t>及</w:t>
      </w:r>
      <w:r w:rsidR="0072383C">
        <w:rPr>
          <w:rFonts w:hint="eastAsia"/>
        </w:rPr>
        <w:t>報導國民法官之界限、國民法官之</w:t>
      </w:r>
      <w:r w:rsidR="0072383C" w:rsidRPr="0072383C">
        <w:rPr>
          <w:rFonts w:hint="eastAsia"/>
        </w:rPr>
        <w:t>保密義務範圍</w:t>
      </w:r>
      <w:r w:rsidR="006151ED">
        <w:rPr>
          <w:rFonts w:hint="eastAsia"/>
        </w:rPr>
        <w:t>。施行細則第8</w:t>
      </w:r>
      <w:r w:rsidR="006151ED">
        <w:t>1</w:t>
      </w:r>
      <w:r w:rsidR="006151ED">
        <w:rPr>
          <w:rFonts w:hint="eastAsia"/>
        </w:rPr>
        <w:t>條第1項及第3項明定：「</w:t>
      </w:r>
      <w:r w:rsidR="006151ED" w:rsidRPr="006151ED">
        <w:rPr>
          <w:rFonts w:hint="eastAsia"/>
        </w:rPr>
        <w:t>通傳會、文化部、數位</w:t>
      </w:r>
      <w:proofErr w:type="gramStart"/>
      <w:r w:rsidR="006151ED" w:rsidRPr="006151ED">
        <w:rPr>
          <w:rFonts w:hint="eastAsia"/>
        </w:rPr>
        <w:t>發展部應與</w:t>
      </w:r>
      <w:proofErr w:type="gramEnd"/>
      <w:r w:rsidR="006151ED" w:rsidRPr="006151ED">
        <w:rPr>
          <w:rFonts w:hint="eastAsia"/>
        </w:rPr>
        <w:t>司法院密切合作，於其職掌範圍內運用行政指導、宣導措施或其他適當方式，確保國民參與審判程序之公正、中立、客觀，並維護參與審判國民之權利。</w:t>
      </w:r>
      <w:r w:rsidR="006151ED">
        <w:rPr>
          <w:rFonts w:hint="eastAsia"/>
        </w:rPr>
        <w:t>…</w:t>
      </w:r>
      <w:proofErr w:type="gramStart"/>
      <w:r w:rsidR="006151ED">
        <w:rPr>
          <w:rFonts w:hint="eastAsia"/>
        </w:rPr>
        <w:t>…</w:t>
      </w:r>
      <w:proofErr w:type="gramEnd"/>
      <w:r w:rsidR="006151ED" w:rsidRPr="0072383C">
        <w:rPr>
          <w:rFonts w:hint="eastAsia"/>
        </w:rPr>
        <w:t>媒體之公會組織得致力於新聞從業人員之研習，並自主制訂自律規範</w:t>
      </w:r>
      <w:r w:rsidR="006151ED">
        <w:rPr>
          <w:rFonts w:hint="eastAsia"/>
        </w:rPr>
        <w:t>。」</w:t>
      </w:r>
    </w:p>
    <w:p w:rsidR="00DA5510" w:rsidRDefault="0072383C" w:rsidP="00DA5510">
      <w:pPr>
        <w:pStyle w:val="3"/>
      </w:pPr>
      <w:r>
        <w:rPr>
          <w:rFonts w:hint="eastAsia"/>
        </w:rPr>
        <w:lastRenderedPageBreak/>
        <w:t>有關</w:t>
      </w:r>
      <w:r w:rsidR="004251FA" w:rsidRPr="00FE6251">
        <w:rPr>
          <w:rFonts w:hint="eastAsia"/>
        </w:rPr>
        <w:t>媒體報導</w:t>
      </w:r>
      <w:proofErr w:type="gramStart"/>
      <w:r w:rsidR="004251FA" w:rsidRPr="00FE6251">
        <w:rPr>
          <w:rFonts w:hint="eastAsia"/>
        </w:rPr>
        <w:t>偵</w:t>
      </w:r>
      <w:proofErr w:type="gramEnd"/>
      <w:r w:rsidR="004251FA" w:rsidRPr="00FE6251">
        <w:rPr>
          <w:rFonts w:hint="eastAsia"/>
        </w:rPr>
        <w:t>審中案件之界限</w:t>
      </w:r>
      <w:r w:rsidR="004251FA">
        <w:rPr>
          <w:rFonts w:hint="eastAsia"/>
        </w:rPr>
        <w:t>，</w:t>
      </w:r>
      <w:proofErr w:type="gramStart"/>
      <w:r w:rsidR="00DA5510">
        <w:rPr>
          <w:rFonts w:hint="eastAsia"/>
        </w:rPr>
        <w:t>詢據</w:t>
      </w:r>
      <w:proofErr w:type="gramEnd"/>
      <w:r w:rsidR="00DA5510">
        <w:rPr>
          <w:rFonts w:hint="eastAsia"/>
        </w:rPr>
        <w:t>通傳會表示：</w:t>
      </w:r>
    </w:p>
    <w:p w:rsidR="00DA5510" w:rsidRDefault="00DA5510" w:rsidP="00DA5510">
      <w:pPr>
        <w:pStyle w:val="4"/>
      </w:pPr>
      <w:r w:rsidRPr="004C41CE">
        <w:rPr>
          <w:rFonts w:hint="eastAsia"/>
        </w:rPr>
        <w:t>廣電法第22條</w:t>
      </w:r>
      <w:r>
        <w:rPr>
          <w:rFonts w:hint="eastAsia"/>
        </w:rPr>
        <w:t>雖</w:t>
      </w:r>
      <w:r w:rsidRPr="004C41CE">
        <w:rPr>
          <w:rFonts w:hint="eastAsia"/>
        </w:rPr>
        <w:t>有</w:t>
      </w:r>
      <w:r>
        <w:rPr>
          <w:rFonts w:hint="eastAsia"/>
        </w:rPr>
        <w:t>不得評論</w:t>
      </w:r>
      <w:proofErr w:type="gramStart"/>
      <w:r>
        <w:rPr>
          <w:rFonts w:hint="eastAsia"/>
        </w:rPr>
        <w:t>偵</w:t>
      </w:r>
      <w:proofErr w:type="gramEnd"/>
      <w:r>
        <w:rPr>
          <w:rFonts w:hint="eastAsia"/>
        </w:rPr>
        <w:t>審中案件之相關</w:t>
      </w:r>
      <w:r w:rsidRPr="004C41CE">
        <w:rPr>
          <w:rFonts w:hint="eastAsia"/>
        </w:rPr>
        <w:t>規範，</w:t>
      </w:r>
      <w:proofErr w:type="gramStart"/>
      <w:r w:rsidRPr="004C41CE">
        <w:rPr>
          <w:rFonts w:hint="eastAsia"/>
        </w:rPr>
        <w:t>但衛</w:t>
      </w:r>
      <w:proofErr w:type="gramEnd"/>
      <w:r w:rsidRPr="004C41CE">
        <w:rPr>
          <w:rFonts w:hint="eastAsia"/>
        </w:rPr>
        <w:t>廣法則無相關規定，係立法者刻意排除，以免過度限制廣電媒體言論自由</w:t>
      </w:r>
      <w:r>
        <w:rPr>
          <w:rFonts w:hint="eastAsia"/>
        </w:rPr>
        <w:t>，統計自1</w:t>
      </w:r>
      <w:r>
        <w:t>08</w:t>
      </w:r>
      <w:r>
        <w:rPr>
          <w:rFonts w:hint="eastAsia"/>
        </w:rPr>
        <w:t>年以來，並無適用廣電法第2</w:t>
      </w:r>
      <w:r>
        <w:t>2</w:t>
      </w:r>
      <w:r>
        <w:rPr>
          <w:rFonts w:hint="eastAsia"/>
        </w:rPr>
        <w:t>條之案例。該會</w:t>
      </w:r>
      <w:r w:rsidRPr="007B567A">
        <w:rPr>
          <w:rFonts w:hint="eastAsia"/>
        </w:rPr>
        <w:t>基於尊重言論及表意自由原則，</w:t>
      </w:r>
      <w:r w:rsidR="00E24868">
        <w:rPr>
          <w:rFonts w:hint="eastAsia"/>
        </w:rPr>
        <w:t>認為</w:t>
      </w:r>
      <w:r w:rsidRPr="007B567A">
        <w:rPr>
          <w:rFonts w:hint="eastAsia"/>
        </w:rPr>
        <w:t>應</w:t>
      </w:r>
      <w:bookmarkStart w:id="125" w:name="_Hlk164692054"/>
      <w:r w:rsidRPr="007B567A">
        <w:rPr>
          <w:rFonts w:hint="eastAsia"/>
        </w:rPr>
        <w:t>透過強化業者內控機制、同時輔以輿論監督之「他律」及「法律」規範機制</w:t>
      </w:r>
      <w:bookmarkEnd w:id="125"/>
      <w:r w:rsidRPr="007B567A">
        <w:rPr>
          <w:rFonts w:hint="eastAsia"/>
        </w:rPr>
        <w:t>，兼顧言論自由與社會大眾視聽權益</w:t>
      </w:r>
      <w:r>
        <w:rPr>
          <w:rFonts w:hint="eastAsia"/>
        </w:rPr>
        <w:t>。</w:t>
      </w:r>
    </w:p>
    <w:p w:rsidR="00DA5510" w:rsidRDefault="00434A6C" w:rsidP="004875C7">
      <w:pPr>
        <w:pStyle w:val="4"/>
      </w:pPr>
      <w:r w:rsidRPr="00566687">
        <w:rPr>
          <w:rFonts w:hint="eastAsia"/>
        </w:rPr>
        <w:t>該會對廣電媒體報導</w:t>
      </w:r>
      <w:proofErr w:type="gramStart"/>
      <w:r w:rsidRPr="00566687">
        <w:rPr>
          <w:rFonts w:hint="eastAsia"/>
        </w:rPr>
        <w:t>偵</w:t>
      </w:r>
      <w:proofErr w:type="gramEnd"/>
      <w:r w:rsidRPr="00566687">
        <w:rPr>
          <w:rFonts w:hint="eastAsia"/>
        </w:rPr>
        <w:t>審中案件，透過廣電媒體公會自律，運用行政指導、規劃教育訓練及宣導措施，並與司法院合作於相關報導加註或說明警語。</w:t>
      </w:r>
      <w:r w:rsidR="00DA5510">
        <w:rPr>
          <w:rFonts w:hint="eastAsia"/>
        </w:rPr>
        <w:t>行政指導及教育宣導方面，該會辦理多場「落實事實查證及公平原則」工作坊、定期規劃</w:t>
      </w:r>
      <w:proofErr w:type="gramStart"/>
      <w:r w:rsidR="00DA5510">
        <w:rPr>
          <w:rFonts w:hint="eastAsia"/>
        </w:rPr>
        <w:t>媒體識讀課程</w:t>
      </w:r>
      <w:proofErr w:type="gramEnd"/>
      <w:r w:rsidR="00DA5510">
        <w:rPr>
          <w:rFonts w:hint="eastAsia"/>
        </w:rPr>
        <w:t>、於</w:t>
      </w:r>
      <w:proofErr w:type="gramStart"/>
      <w:r w:rsidR="00DA5510">
        <w:rPr>
          <w:rFonts w:hint="eastAsia"/>
        </w:rPr>
        <w:t>1</w:t>
      </w:r>
      <w:r w:rsidR="00DA5510">
        <w:t>1</w:t>
      </w:r>
      <w:proofErr w:type="gramEnd"/>
      <w:r w:rsidR="00DA5510">
        <w:t>2</w:t>
      </w:r>
      <w:r w:rsidR="00DA5510">
        <w:rPr>
          <w:rFonts w:hint="eastAsia"/>
        </w:rPr>
        <w:t>年度課程中納入宣導國民法官制相關規範。另該會為強化媒體自律，廣</w:t>
      </w:r>
      <w:proofErr w:type="gramStart"/>
      <w:r w:rsidR="00DA5510">
        <w:rPr>
          <w:rFonts w:hint="eastAsia"/>
        </w:rPr>
        <w:t>電法業於</w:t>
      </w:r>
      <w:proofErr w:type="gramEnd"/>
      <w:r w:rsidR="00DA5510">
        <w:rPr>
          <w:rFonts w:hint="eastAsia"/>
        </w:rPr>
        <w:t>1</w:t>
      </w:r>
      <w:r w:rsidR="00DA5510">
        <w:t>05</w:t>
      </w:r>
      <w:r w:rsidR="00DA5510">
        <w:rPr>
          <w:rFonts w:hint="eastAsia"/>
        </w:rPr>
        <w:t>年</w:t>
      </w:r>
      <w:r w:rsidR="00DA5510" w:rsidRPr="00777388">
        <w:rPr>
          <w:rFonts w:hint="eastAsia"/>
        </w:rPr>
        <w:t>將「製播新聞違反事實查證原則致損害公共利益」</w:t>
      </w:r>
      <w:r w:rsidR="00DA5510">
        <w:rPr>
          <w:rFonts w:hint="eastAsia"/>
        </w:rPr>
        <w:t>入法。又該會</w:t>
      </w:r>
      <w:r w:rsidR="00DA5510" w:rsidRPr="00777388">
        <w:rPr>
          <w:rFonts w:hint="eastAsia"/>
        </w:rPr>
        <w:t>建構完備之自律規範架構，透過與</w:t>
      </w:r>
      <w:r w:rsidR="00DA5510">
        <w:rPr>
          <w:rFonts w:hint="eastAsia"/>
        </w:rPr>
        <w:t>廣電</w:t>
      </w:r>
      <w:r w:rsidR="00DA5510" w:rsidRPr="00777388">
        <w:rPr>
          <w:rFonts w:hint="eastAsia"/>
        </w:rPr>
        <w:t>媒體公協會及新聞頻道即時溝通，督促其落實自律作為</w:t>
      </w:r>
      <w:r w:rsidR="00DA5510">
        <w:rPr>
          <w:rFonts w:hint="eastAsia"/>
        </w:rPr>
        <w:t>。</w:t>
      </w:r>
      <w:r w:rsidR="00DA5510" w:rsidRPr="00777388">
        <w:rPr>
          <w:rFonts w:hint="eastAsia"/>
        </w:rPr>
        <w:t>當重大社會案件發生，</w:t>
      </w:r>
      <w:r w:rsidR="00DA5510">
        <w:rPr>
          <w:rFonts w:hint="eastAsia"/>
        </w:rPr>
        <w:t>該</w:t>
      </w:r>
      <w:r w:rsidR="00DA5510" w:rsidRPr="00777388">
        <w:rPr>
          <w:rFonts w:hint="eastAsia"/>
        </w:rPr>
        <w:t>會均即時提醒公協會約束會員謹守自律原則</w:t>
      </w:r>
      <w:r w:rsidR="00DA5510">
        <w:rPr>
          <w:rFonts w:hint="eastAsia"/>
        </w:rPr>
        <w:t>。</w:t>
      </w:r>
    </w:p>
    <w:p w:rsidR="00DA5510" w:rsidRDefault="00DA5510" w:rsidP="00DA5510">
      <w:pPr>
        <w:pStyle w:val="4"/>
      </w:pPr>
      <w:r w:rsidRPr="00316D3E">
        <w:rPr>
          <w:rFonts w:hint="eastAsia"/>
        </w:rPr>
        <w:t>對於</w:t>
      </w:r>
      <w:r>
        <w:rPr>
          <w:rFonts w:hint="eastAsia"/>
        </w:rPr>
        <w:t>主流媒體</w:t>
      </w:r>
      <w:r w:rsidRPr="00316D3E">
        <w:rPr>
          <w:rFonts w:hint="eastAsia"/>
        </w:rPr>
        <w:t>過度報導偵查中刑案及干預司法之爭議事件，</w:t>
      </w:r>
      <w:r>
        <w:rPr>
          <w:rFonts w:hint="eastAsia"/>
        </w:rPr>
        <w:t>該會</w:t>
      </w:r>
      <w:r w:rsidRPr="00316D3E">
        <w:rPr>
          <w:rFonts w:hint="eastAsia"/>
        </w:rPr>
        <w:t>邀請相關廣電業者、媒體公會組織、公民團體、專家學者及行政機關共同參與檢討</w:t>
      </w:r>
      <w:r>
        <w:rPr>
          <w:rFonts w:hint="eastAsia"/>
        </w:rPr>
        <w:t>。以</w:t>
      </w:r>
      <w:r w:rsidRPr="002B609F">
        <w:rPr>
          <w:rFonts w:hint="eastAsia"/>
        </w:rPr>
        <w:t>五億高中生案</w:t>
      </w:r>
      <w:r>
        <w:rPr>
          <w:rFonts w:hint="eastAsia"/>
        </w:rPr>
        <w:t>為例，</w:t>
      </w:r>
      <w:r w:rsidRPr="002B609F">
        <w:rPr>
          <w:rFonts w:hint="eastAsia"/>
        </w:rPr>
        <w:t>民眾</w:t>
      </w:r>
      <w:r>
        <w:rPr>
          <w:rFonts w:hint="eastAsia"/>
        </w:rPr>
        <w:t>向通傳會</w:t>
      </w:r>
      <w:r w:rsidRPr="002B609F">
        <w:rPr>
          <w:rFonts w:hint="eastAsia"/>
        </w:rPr>
        <w:t>陳情112年6月7日某</w:t>
      </w:r>
      <w:r>
        <w:rPr>
          <w:rFonts w:hint="eastAsia"/>
        </w:rPr>
        <w:t>電視</w:t>
      </w:r>
      <w:r w:rsidRPr="002B609F">
        <w:rPr>
          <w:rFonts w:hint="eastAsia"/>
        </w:rPr>
        <w:t>新聞台邀請</w:t>
      </w:r>
      <w:proofErr w:type="gramStart"/>
      <w:r w:rsidRPr="002B609F">
        <w:rPr>
          <w:rFonts w:hint="eastAsia"/>
        </w:rPr>
        <w:t>靈媒於節目</w:t>
      </w:r>
      <w:proofErr w:type="gramEnd"/>
      <w:r w:rsidRPr="002B609F">
        <w:rPr>
          <w:rFonts w:hint="eastAsia"/>
        </w:rPr>
        <w:t>中轉述命案高中生之說法，涉及怪力亂神</w:t>
      </w:r>
      <w:r>
        <w:rPr>
          <w:rFonts w:hint="eastAsia"/>
        </w:rPr>
        <w:t>，</w:t>
      </w:r>
      <w:r w:rsidRPr="002B609F">
        <w:rPr>
          <w:rFonts w:hint="eastAsia"/>
        </w:rPr>
        <w:t>違反公序良</w:t>
      </w:r>
      <w:proofErr w:type="gramStart"/>
      <w:r w:rsidRPr="002B609F">
        <w:rPr>
          <w:rFonts w:hint="eastAsia"/>
        </w:rPr>
        <w:t>俗等</w:t>
      </w:r>
      <w:proofErr w:type="gramEnd"/>
      <w:r w:rsidRPr="002B609F">
        <w:rPr>
          <w:rFonts w:hint="eastAsia"/>
        </w:rPr>
        <w:t>情，經該會調閱資料審視，</w:t>
      </w:r>
      <w:r>
        <w:rPr>
          <w:rFonts w:hint="eastAsia"/>
        </w:rPr>
        <w:t>因該節目為</w:t>
      </w:r>
      <w:r w:rsidRPr="002B609F">
        <w:rPr>
          <w:rFonts w:hint="eastAsia"/>
        </w:rPr>
        <w:t>談話性節目，相關內容屬言論自由範疇，</w:t>
      </w:r>
      <w:r>
        <w:rPr>
          <w:rFonts w:hint="eastAsia"/>
        </w:rPr>
        <w:t>經該會</w:t>
      </w:r>
      <w:proofErr w:type="gramStart"/>
      <w:r>
        <w:rPr>
          <w:rFonts w:hint="eastAsia"/>
        </w:rPr>
        <w:t>依衛廣</w:t>
      </w:r>
      <w:proofErr w:type="gramEnd"/>
      <w:r>
        <w:rPr>
          <w:rFonts w:hint="eastAsia"/>
        </w:rPr>
        <w:t>法第2</w:t>
      </w:r>
      <w:r>
        <w:t>2</w:t>
      </w:r>
      <w:r>
        <w:rPr>
          <w:rFonts w:hint="eastAsia"/>
        </w:rPr>
        <w:t>條規定，</w:t>
      </w:r>
      <w:proofErr w:type="gramStart"/>
      <w:r w:rsidRPr="002B609F">
        <w:rPr>
          <w:rFonts w:hint="eastAsia"/>
        </w:rPr>
        <w:t>透過問責機</w:t>
      </w:r>
      <w:proofErr w:type="gramEnd"/>
      <w:r w:rsidRPr="002B609F">
        <w:rPr>
          <w:rFonts w:hint="eastAsia"/>
        </w:rPr>
        <w:t>制，督促業者於</w:t>
      </w:r>
      <w:r w:rsidRPr="002B609F">
        <w:rPr>
          <w:rFonts w:hint="eastAsia"/>
        </w:rPr>
        <w:lastRenderedPageBreak/>
        <w:t>新聞自律委員會討論後，該會復以行政指導方式函請業者改進</w:t>
      </w:r>
      <w:r>
        <w:rPr>
          <w:rStyle w:val="afe"/>
        </w:rPr>
        <w:footnoteReference w:id="12"/>
      </w:r>
      <w:r w:rsidRPr="002B609F">
        <w:rPr>
          <w:rFonts w:hint="eastAsia"/>
        </w:rPr>
        <w:t>。</w:t>
      </w:r>
    </w:p>
    <w:p w:rsidR="00DA5510" w:rsidRDefault="00DA5510" w:rsidP="00DA5510">
      <w:pPr>
        <w:pStyle w:val="4"/>
      </w:pPr>
      <w:r>
        <w:rPr>
          <w:rFonts w:hint="eastAsia"/>
        </w:rPr>
        <w:t>當事人或利害關係人</w:t>
      </w:r>
      <w:r w:rsidRPr="007B567A">
        <w:rPr>
          <w:rFonts w:hint="eastAsia"/>
        </w:rPr>
        <w:t>錯誤報導的更正權</w:t>
      </w:r>
      <w:r>
        <w:rPr>
          <w:rFonts w:hint="eastAsia"/>
        </w:rPr>
        <w:t>，</w:t>
      </w:r>
      <w:proofErr w:type="gramStart"/>
      <w:r w:rsidR="00CF658A">
        <w:rPr>
          <w:rFonts w:hAnsi="標楷體" w:hint="eastAsia"/>
          <w:spacing w:val="20"/>
        </w:rPr>
        <w:t>衛廣法第44條</w:t>
      </w:r>
      <w:proofErr w:type="gramEnd"/>
      <w:r w:rsidR="00CF658A">
        <w:rPr>
          <w:rFonts w:hAnsi="標楷體" w:hint="eastAsia"/>
          <w:spacing w:val="20"/>
        </w:rPr>
        <w:t>於88年立法時即明定利害關係人之更正權</w:t>
      </w:r>
      <w:r>
        <w:rPr>
          <w:rFonts w:hint="eastAsia"/>
        </w:rPr>
        <w:t>，</w:t>
      </w:r>
      <w:r w:rsidRPr="007B567A">
        <w:rPr>
          <w:rFonts w:hint="eastAsia"/>
        </w:rPr>
        <w:t>廣電法第24條、</w:t>
      </w:r>
      <w:proofErr w:type="gramStart"/>
      <w:r w:rsidRPr="007B567A">
        <w:rPr>
          <w:rFonts w:hint="eastAsia"/>
        </w:rPr>
        <w:t>衛廣法第40條</w:t>
      </w:r>
      <w:proofErr w:type="gramEnd"/>
      <w:r>
        <w:rPr>
          <w:rFonts w:hint="eastAsia"/>
        </w:rPr>
        <w:t>亦規定被評論者之答辯權</w:t>
      </w:r>
      <w:r>
        <w:rPr>
          <w:rStyle w:val="afe"/>
        </w:rPr>
        <w:footnoteReference w:id="13"/>
      </w:r>
      <w:r>
        <w:rPr>
          <w:rFonts w:hint="eastAsia"/>
        </w:rPr>
        <w:t>，</w:t>
      </w:r>
      <w:proofErr w:type="gramStart"/>
      <w:r>
        <w:rPr>
          <w:rFonts w:hint="eastAsia"/>
        </w:rPr>
        <w:t>衛廣法第5</w:t>
      </w:r>
      <w:r>
        <w:t>2</w:t>
      </w:r>
      <w:proofErr w:type="gramEnd"/>
      <w:r>
        <w:rPr>
          <w:rFonts w:hint="eastAsia"/>
        </w:rPr>
        <w:t>、5</w:t>
      </w:r>
      <w:r>
        <w:t>3</w:t>
      </w:r>
      <w:r>
        <w:rPr>
          <w:rFonts w:hint="eastAsia"/>
        </w:rPr>
        <w:t>條針</w:t>
      </w:r>
      <w:r w:rsidRPr="0076438F">
        <w:rPr>
          <w:rFonts w:hint="eastAsia"/>
        </w:rPr>
        <w:t>對製播新聞違反事實查證原則，致損害公共利益者訂有</w:t>
      </w:r>
      <w:r>
        <w:rPr>
          <w:rFonts w:hint="eastAsia"/>
        </w:rPr>
        <w:t>罰則，</w:t>
      </w:r>
      <w:r w:rsidRPr="0076438F">
        <w:rPr>
          <w:rFonts w:hint="eastAsia"/>
        </w:rPr>
        <w:t>因錯誤報導損害利害關係人權益</w:t>
      </w:r>
      <w:r>
        <w:rPr>
          <w:rFonts w:hint="eastAsia"/>
        </w:rPr>
        <w:t>情</w:t>
      </w:r>
      <w:r w:rsidRPr="0076438F">
        <w:rPr>
          <w:rFonts w:hint="eastAsia"/>
        </w:rPr>
        <w:t>事，則有</w:t>
      </w:r>
      <w:proofErr w:type="gramStart"/>
      <w:r w:rsidRPr="0076438F">
        <w:rPr>
          <w:rFonts w:hint="eastAsia"/>
        </w:rPr>
        <w:t>介</w:t>
      </w:r>
      <w:proofErr w:type="gramEnd"/>
      <w:r w:rsidRPr="0076438F">
        <w:rPr>
          <w:rFonts w:hint="eastAsia"/>
        </w:rPr>
        <w:t>接至民刑法之規定</w:t>
      </w:r>
      <w:r>
        <w:rPr>
          <w:rFonts w:hint="eastAsia"/>
        </w:rPr>
        <w:t>等語。</w:t>
      </w:r>
    </w:p>
    <w:p w:rsidR="00DA5510" w:rsidRDefault="00DA5510" w:rsidP="00DA5510">
      <w:pPr>
        <w:pStyle w:val="3"/>
      </w:pPr>
      <w:r>
        <w:rPr>
          <w:rFonts w:hint="eastAsia"/>
        </w:rPr>
        <w:t>本院審酌認為：</w:t>
      </w:r>
    </w:p>
    <w:p w:rsidR="00DA5510" w:rsidRDefault="00DA5510" w:rsidP="00DA5510">
      <w:pPr>
        <w:pStyle w:val="4"/>
      </w:pPr>
      <w:r>
        <w:rPr>
          <w:rFonts w:hint="eastAsia"/>
        </w:rPr>
        <w:t>新聞報導自由為民主憲政的基礎，具有監督政府、反映公意、提供民眾充分資訊以滿足知的權利的功能，國家應予以高度保護。媒體應基於自律觀念，善盡其社會責任，不得有濫用自由情形。且為兼顧對個人名譽、隱私及公共利益之保護，法律得對言論自由依其傳播方式為合理之限制（參見司法院釋字第3</w:t>
      </w:r>
      <w:r>
        <w:t>64</w:t>
      </w:r>
      <w:r>
        <w:rPr>
          <w:rFonts w:hint="eastAsia"/>
        </w:rPr>
        <w:t>號、第5</w:t>
      </w:r>
      <w:r>
        <w:t>09</w:t>
      </w:r>
      <w:r>
        <w:rPr>
          <w:rFonts w:hint="eastAsia"/>
        </w:rPr>
        <w:t>號解釋）。諮詢專家學者表示，各國法制鮮少以</w:t>
      </w:r>
      <w:r w:rsidRPr="00F75F57">
        <w:rPr>
          <w:rFonts w:hint="eastAsia"/>
        </w:rPr>
        <w:t>法律來</w:t>
      </w:r>
      <w:r>
        <w:rPr>
          <w:rFonts w:hint="eastAsia"/>
        </w:rPr>
        <w:t>直接</w:t>
      </w:r>
      <w:r w:rsidRPr="00F75F57">
        <w:rPr>
          <w:rFonts w:hint="eastAsia"/>
        </w:rPr>
        <w:t>干預言論自由</w:t>
      </w:r>
      <w:r>
        <w:rPr>
          <w:rFonts w:hint="eastAsia"/>
        </w:rPr>
        <w:t>，而是透過自律及他律方式行之</w:t>
      </w:r>
      <w:r w:rsidRPr="00F75F57">
        <w:rPr>
          <w:rFonts w:hint="eastAsia"/>
        </w:rPr>
        <w:t>。</w:t>
      </w:r>
      <w:r>
        <w:rPr>
          <w:rFonts w:hint="eastAsia"/>
        </w:rPr>
        <w:t>通傳會對於</w:t>
      </w:r>
      <w:r w:rsidRPr="00056BAC">
        <w:rPr>
          <w:rFonts w:hint="eastAsia"/>
        </w:rPr>
        <w:t>媒體報導</w:t>
      </w:r>
      <w:proofErr w:type="gramStart"/>
      <w:r w:rsidRPr="00056BAC">
        <w:rPr>
          <w:rFonts w:hint="eastAsia"/>
        </w:rPr>
        <w:t>偵</w:t>
      </w:r>
      <w:proofErr w:type="gramEnd"/>
      <w:r w:rsidRPr="00056BAC">
        <w:rPr>
          <w:rFonts w:hint="eastAsia"/>
        </w:rPr>
        <w:t>審中案件之界限，宜透過強化業者內控機制、同時輔以輿論監督之「他律」及「法律」規範機制</w:t>
      </w:r>
      <w:r>
        <w:rPr>
          <w:rFonts w:hint="eastAsia"/>
        </w:rPr>
        <w:t>等語。</w:t>
      </w:r>
      <w:r w:rsidR="00434A6C">
        <w:rPr>
          <w:rFonts w:hint="eastAsia"/>
        </w:rPr>
        <w:t>又1</w:t>
      </w:r>
      <w:r w:rsidR="00434A6C">
        <w:t>11</w:t>
      </w:r>
      <w:r w:rsidR="00434A6C">
        <w:rPr>
          <w:rFonts w:hint="eastAsia"/>
        </w:rPr>
        <w:t>年7月2</w:t>
      </w:r>
      <w:r w:rsidR="00434A6C">
        <w:t>1</w:t>
      </w:r>
      <w:r w:rsidR="00434A6C">
        <w:rPr>
          <w:rFonts w:hint="eastAsia"/>
        </w:rPr>
        <w:t>日通傳會與司法院會商，由司法院</w:t>
      </w:r>
      <w:r w:rsidR="00434A6C" w:rsidRPr="00314AB9">
        <w:rPr>
          <w:rFonts w:hint="eastAsia"/>
        </w:rPr>
        <w:t>定期函送「建議廣電媒體加</w:t>
      </w:r>
      <w:proofErr w:type="gramStart"/>
      <w:r w:rsidR="00434A6C" w:rsidRPr="00314AB9">
        <w:rPr>
          <w:rFonts w:hint="eastAsia"/>
        </w:rPr>
        <w:t>註</w:t>
      </w:r>
      <w:proofErr w:type="gramEnd"/>
      <w:r w:rsidR="00434A6C" w:rsidRPr="00314AB9">
        <w:rPr>
          <w:rFonts w:hint="eastAsia"/>
        </w:rPr>
        <w:t>無罪推定警語之刑事案件報導」列表及「建議廣電媒體加註無罪推定警語之注意事</w:t>
      </w:r>
      <w:r w:rsidR="00434A6C" w:rsidRPr="00314AB9">
        <w:rPr>
          <w:rFonts w:hint="eastAsia"/>
        </w:rPr>
        <w:lastRenderedPageBreak/>
        <w:t>項」，</w:t>
      </w:r>
      <w:r w:rsidR="00434A6C">
        <w:rPr>
          <w:rFonts w:hint="eastAsia"/>
        </w:rPr>
        <w:t>該</w:t>
      </w:r>
      <w:r w:rsidR="00434A6C" w:rsidRPr="00314AB9">
        <w:rPr>
          <w:rFonts w:hint="eastAsia"/>
        </w:rPr>
        <w:t>會於111年12月13日、112年4月20日函轉10家廣電媒體業者宣導相關注意事項</w:t>
      </w:r>
      <w:r w:rsidR="00434A6C">
        <w:rPr>
          <w:rFonts w:hint="eastAsia"/>
        </w:rPr>
        <w:t>，</w:t>
      </w:r>
      <w:r w:rsidR="00566687">
        <w:rPr>
          <w:rFonts w:hint="eastAsia"/>
        </w:rPr>
        <w:t>目前廣電新聞</w:t>
      </w:r>
      <w:r w:rsidR="00434A6C">
        <w:rPr>
          <w:rFonts w:hint="eastAsia"/>
        </w:rPr>
        <w:t>報導</w:t>
      </w:r>
      <w:r w:rsidR="00566687">
        <w:rPr>
          <w:rFonts w:hint="eastAsia"/>
        </w:rPr>
        <w:t>及評論</w:t>
      </w:r>
      <w:r w:rsidR="00434A6C">
        <w:rPr>
          <w:rFonts w:hint="eastAsia"/>
        </w:rPr>
        <w:t>中</w:t>
      </w:r>
      <w:r w:rsidR="00566687">
        <w:rPr>
          <w:rFonts w:hint="eastAsia"/>
        </w:rPr>
        <w:t>，加註</w:t>
      </w:r>
      <w:r w:rsidR="00434A6C">
        <w:rPr>
          <w:rFonts w:hint="eastAsia"/>
        </w:rPr>
        <w:t>無罪推定原則或警語</w:t>
      </w:r>
      <w:r w:rsidR="00566687">
        <w:rPr>
          <w:rFonts w:hint="eastAsia"/>
        </w:rPr>
        <w:t>，已見成效</w:t>
      </w:r>
      <w:r w:rsidRPr="00566687">
        <w:rPr>
          <w:rFonts w:hint="eastAsia"/>
        </w:rPr>
        <w:t>。</w:t>
      </w:r>
      <w:r w:rsidR="00434A6C" w:rsidRPr="00566687">
        <w:rPr>
          <w:rFonts w:hint="eastAsia"/>
        </w:rPr>
        <w:t>且</w:t>
      </w:r>
      <w:r>
        <w:rPr>
          <w:rFonts w:hint="eastAsia"/>
        </w:rPr>
        <w:t>1</w:t>
      </w:r>
      <w:r>
        <w:t>08</w:t>
      </w:r>
      <w:r>
        <w:rPr>
          <w:rFonts w:hint="eastAsia"/>
        </w:rPr>
        <w:t>年迄今</w:t>
      </w:r>
      <w:r w:rsidRPr="008C7D4D">
        <w:rPr>
          <w:rFonts w:hint="eastAsia"/>
        </w:rPr>
        <w:t>，</w:t>
      </w:r>
      <w:r>
        <w:rPr>
          <w:rFonts w:hint="eastAsia"/>
        </w:rPr>
        <w:t>中華民國衛星廣播電視事業商業同業公會（下稱衛星公會）</w:t>
      </w:r>
      <w:r w:rsidRPr="008C7D4D">
        <w:rPr>
          <w:rFonts w:hint="eastAsia"/>
        </w:rPr>
        <w:t>透過社群軟體群組主動啟動自律或轉達通傳會自律提醒、或召開包含外部學者專家參與之自律諮詢會議計90次。</w:t>
      </w:r>
      <w:r>
        <w:rPr>
          <w:rFonts w:hint="eastAsia"/>
        </w:rPr>
        <w:t>另</w:t>
      </w:r>
      <w:r w:rsidRPr="008C7D4D">
        <w:rPr>
          <w:rFonts w:hint="eastAsia"/>
        </w:rPr>
        <w:t>衛星公會定期召開的自律與諮詢委員會聯席會議中，亦針對重大社會案件相關報導案例或諮詢委員提案，由新聞頻道與學者專家進行面對面討論，同時督促媒體自律、即時提醒新聞頻道報導</w:t>
      </w:r>
      <w:proofErr w:type="gramStart"/>
      <w:r w:rsidRPr="008C7D4D">
        <w:rPr>
          <w:rFonts w:hint="eastAsia"/>
        </w:rPr>
        <w:t>分際</w:t>
      </w:r>
      <w:r>
        <w:rPr>
          <w:rFonts w:hint="eastAsia"/>
        </w:rPr>
        <w:t>等語</w:t>
      </w:r>
      <w:proofErr w:type="gramEnd"/>
      <w:r>
        <w:rPr>
          <w:rFonts w:hint="eastAsia"/>
        </w:rPr>
        <w:t>，足見廣電媒體自律機制</w:t>
      </w:r>
      <w:r w:rsidR="00FC0746">
        <w:rPr>
          <w:rFonts w:hint="eastAsia"/>
        </w:rPr>
        <w:t>已有</w:t>
      </w:r>
      <w:r w:rsidRPr="00FC0F2B">
        <w:rPr>
          <w:rFonts w:hint="eastAsia"/>
        </w:rPr>
        <w:t>相當</w:t>
      </w:r>
      <w:r w:rsidR="00566687">
        <w:rPr>
          <w:rFonts w:hint="eastAsia"/>
        </w:rPr>
        <w:t>之</w:t>
      </w:r>
      <w:r w:rsidRPr="00FC0F2B">
        <w:rPr>
          <w:rFonts w:hint="eastAsia"/>
        </w:rPr>
        <w:t>成效</w:t>
      </w:r>
      <w:r>
        <w:rPr>
          <w:rFonts w:hint="eastAsia"/>
        </w:rPr>
        <w:t>。</w:t>
      </w:r>
    </w:p>
    <w:p w:rsidR="00DA5510" w:rsidRDefault="002D35DF" w:rsidP="00DA5510">
      <w:pPr>
        <w:pStyle w:val="4"/>
      </w:pPr>
      <w:proofErr w:type="gramStart"/>
      <w:r>
        <w:rPr>
          <w:rFonts w:hint="eastAsia"/>
        </w:rPr>
        <w:t>惟</w:t>
      </w:r>
      <w:proofErr w:type="gramEnd"/>
      <w:r w:rsidR="00DA5510">
        <w:rPr>
          <w:rFonts w:hint="eastAsia"/>
        </w:rPr>
        <w:t>國民法官制度施行後，可預見</w:t>
      </w:r>
      <w:r w:rsidR="00DA5510" w:rsidRPr="0005361A">
        <w:rPr>
          <w:rFonts w:hint="eastAsia"/>
        </w:rPr>
        <w:t>媒體</w:t>
      </w:r>
      <w:r w:rsidR="00DA5510">
        <w:rPr>
          <w:rFonts w:hint="eastAsia"/>
        </w:rPr>
        <w:t>採訪、報導重大社會矚目案件</w:t>
      </w:r>
      <w:r w:rsidR="00DA5510" w:rsidRPr="0005361A">
        <w:rPr>
          <w:rFonts w:hint="eastAsia"/>
        </w:rPr>
        <w:t>，可能</w:t>
      </w:r>
      <w:r w:rsidR="00DA5510">
        <w:rPr>
          <w:rFonts w:hint="eastAsia"/>
        </w:rPr>
        <w:t>發生</w:t>
      </w:r>
      <w:r w:rsidR="00DA5510" w:rsidRPr="00B9261B">
        <w:rPr>
          <w:rFonts w:hint="eastAsia"/>
        </w:rPr>
        <w:t>過度渲染誇大之報導不當影響國民法官心證</w:t>
      </w:r>
      <w:r w:rsidR="00DA5510">
        <w:rPr>
          <w:rFonts w:hint="eastAsia"/>
        </w:rPr>
        <w:t>，或</w:t>
      </w:r>
      <w:r w:rsidR="00DA5510" w:rsidRPr="0005361A">
        <w:rPr>
          <w:rFonts w:hint="eastAsia"/>
        </w:rPr>
        <w:t>國民法官個人資料遭不當外洩、隱私遭不當侵害，</w:t>
      </w:r>
      <w:bookmarkStart w:id="126" w:name="_Hlk164699219"/>
      <w:r w:rsidR="00DA5510" w:rsidRPr="0005361A">
        <w:rPr>
          <w:rFonts w:hint="eastAsia"/>
        </w:rPr>
        <w:t>遭受不當干擾、刺探</w:t>
      </w:r>
      <w:bookmarkEnd w:id="126"/>
      <w:r w:rsidR="00DA5510">
        <w:rPr>
          <w:rFonts w:hint="eastAsia"/>
        </w:rPr>
        <w:t>而</w:t>
      </w:r>
      <w:r w:rsidR="00DA5510" w:rsidRPr="0005361A">
        <w:rPr>
          <w:rFonts w:hint="eastAsia"/>
        </w:rPr>
        <w:t>違反保密義務</w:t>
      </w:r>
      <w:r w:rsidR="00DA5510">
        <w:rPr>
          <w:rFonts w:hint="eastAsia"/>
        </w:rPr>
        <w:t>等</w:t>
      </w:r>
      <w:r w:rsidR="00DA5510" w:rsidRPr="0005361A">
        <w:rPr>
          <w:rFonts w:hint="eastAsia"/>
        </w:rPr>
        <w:t>情形。</w:t>
      </w:r>
      <w:r w:rsidR="00DA5510">
        <w:rPr>
          <w:rFonts w:hint="eastAsia"/>
        </w:rPr>
        <w:t>衛星公會訂定之「新聞自律執行綱要」第4點及</w:t>
      </w:r>
      <w:r w:rsidR="00DA5510" w:rsidRPr="00E92380">
        <w:rPr>
          <w:rFonts w:hint="eastAsia"/>
        </w:rPr>
        <w:t>中華民國電視學會</w:t>
      </w:r>
      <w:r w:rsidR="00DA5510">
        <w:rPr>
          <w:rFonts w:hint="eastAsia"/>
        </w:rPr>
        <w:t>（下稱</w:t>
      </w:r>
      <w:r w:rsidR="00DA5510" w:rsidRPr="004004FD">
        <w:rPr>
          <w:rFonts w:hint="eastAsia"/>
        </w:rPr>
        <w:t>電視學會</w:t>
      </w:r>
      <w:r w:rsidR="00DA5510">
        <w:rPr>
          <w:rFonts w:hint="eastAsia"/>
        </w:rPr>
        <w:t>）訂定之</w:t>
      </w:r>
      <w:r w:rsidR="00DA5510" w:rsidRPr="004004FD">
        <w:rPr>
          <w:rFonts w:hint="eastAsia"/>
        </w:rPr>
        <w:t>「新聞自律規範」</w:t>
      </w:r>
      <w:r w:rsidR="00DA5510">
        <w:rPr>
          <w:rFonts w:hint="eastAsia"/>
        </w:rPr>
        <w:t>第3點，雖</w:t>
      </w:r>
      <w:r w:rsidR="00DA5510" w:rsidRPr="004004FD">
        <w:rPr>
          <w:rFonts w:hint="eastAsia"/>
        </w:rPr>
        <w:t>將各類新聞案件處理準則納入自律規範</w:t>
      </w:r>
      <w:r w:rsidR="00DA5510">
        <w:rPr>
          <w:rStyle w:val="afe"/>
        </w:rPr>
        <w:footnoteReference w:id="14"/>
      </w:r>
      <w:r w:rsidR="00DA5510">
        <w:rPr>
          <w:rFonts w:hint="eastAsia"/>
        </w:rPr>
        <w:t>，</w:t>
      </w:r>
      <w:proofErr w:type="gramStart"/>
      <w:r w:rsidR="00DA5510">
        <w:rPr>
          <w:rFonts w:hint="eastAsia"/>
        </w:rPr>
        <w:t>但均</w:t>
      </w:r>
      <w:r w:rsidR="00DA5510" w:rsidRPr="00E92380">
        <w:rPr>
          <w:rFonts w:hint="eastAsia"/>
        </w:rPr>
        <w:t>未納入</w:t>
      </w:r>
      <w:proofErr w:type="gramEnd"/>
      <w:r w:rsidR="00DA5510" w:rsidRPr="00E92380">
        <w:rPr>
          <w:rFonts w:hint="eastAsia"/>
        </w:rPr>
        <w:t>109年8月12日公布</w:t>
      </w:r>
      <w:r w:rsidR="00DA5510" w:rsidRPr="002F6ADF">
        <w:rPr>
          <w:rFonts w:hint="eastAsia"/>
        </w:rPr>
        <w:t>實施的國民法</w:t>
      </w:r>
      <w:r w:rsidR="00DA5510" w:rsidRPr="002F6ADF">
        <w:rPr>
          <w:rFonts w:hint="eastAsia"/>
        </w:rPr>
        <w:lastRenderedPageBreak/>
        <w:t>官法施行細則第8</w:t>
      </w:r>
      <w:r w:rsidR="00DA5510" w:rsidRPr="002F6ADF">
        <w:t>0</w:t>
      </w:r>
      <w:r w:rsidR="00DA5510" w:rsidRPr="002F6ADF">
        <w:rPr>
          <w:rFonts w:hint="eastAsia"/>
        </w:rPr>
        <w:t>、8</w:t>
      </w:r>
      <w:r w:rsidR="00DA5510" w:rsidRPr="002F6ADF">
        <w:t>1</w:t>
      </w:r>
      <w:r w:rsidR="00DA5510" w:rsidRPr="002F6ADF">
        <w:rPr>
          <w:rFonts w:hint="eastAsia"/>
        </w:rPr>
        <w:t>條之相關</w:t>
      </w:r>
      <w:r w:rsidR="00DA5510" w:rsidRPr="00E92380">
        <w:rPr>
          <w:rFonts w:hint="eastAsia"/>
        </w:rPr>
        <w:t>規</w:t>
      </w:r>
      <w:r w:rsidR="00DA5510">
        <w:rPr>
          <w:rFonts w:hint="eastAsia"/>
        </w:rPr>
        <w:t>定，容有不足</w:t>
      </w:r>
      <w:r w:rsidR="00DA5510" w:rsidRPr="00E92380">
        <w:rPr>
          <w:rFonts w:hint="eastAsia"/>
        </w:rPr>
        <w:t>。</w:t>
      </w:r>
    </w:p>
    <w:p w:rsidR="00DA5510" w:rsidRDefault="00DA5510" w:rsidP="00DA5510">
      <w:pPr>
        <w:pStyle w:val="4"/>
      </w:pPr>
      <w:r>
        <w:rPr>
          <w:rFonts w:hint="eastAsia"/>
        </w:rPr>
        <w:t>又</w:t>
      </w:r>
      <w:r w:rsidRPr="0014331F">
        <w:rPr>
          <w:rFonts w:hint="eastAsia"/>
        </w:rPr>
        <w:t>廣</w:t>
      </w:r>
      <w:r>
        <w:rPr>
          <w:rFonts w:hint="eastAsia"/>
        </w:rPr>
        <w:t>播</w:t>
      </w:r>
      <w:r w:rsidRPr="0014331F">
        <w:rPr>
          <w:rFonts w:hint="eastAsia"/>
        </w:rPr>
        <w:t>電</w:t>
      </w:r>
      <w:r>
        <w:rPr>
          <w:rFonts w:hint="eastAsia"/>
        </w:rPr>
        <w:t>視</w:t>
      </w:r>
      <w:r w:rsidRPr="0014331F">
        <w:rPr>
          <w:rFonts w:hint="eastAsia"/>
        </w:rPr>
        <w:t>等傳統媒體外，網路原生媒體</w:t>
      </w:r>
      <w:r>
        <w:rPr>
          <w:rFonts w:hint="eastAsia"/>
        </w:rPr>
        <w:t>及</w:t>
      </w:r>
      <w:r w:rsidRPr="0014331F">
        <w:rPr>
          <w:rFonts w:hint="eastAsia"/>
        </w:rPr>
        <w:t>個人媒體</w:t>
      </w:r>
      <w:r>
        <w:rPr>
          <w:rFonts w:hint="eastAsia"/>
        </w:rPr>
        <w:t>，</w:t>
      </w:r>
      <w:r w:rsidRPr="0014331F">
        <w:rPr>
          <w:rFonts w:hint="eastAsia"/>
        </w:rPr>
        <w:t>已成為民眾獲悉</w:t>
      </w:r>
      <w:proofErr w:type="gramStart"/>
      <w:r w:rsidRPr="0014331F">
        <w:rPr>
          <w:rFonts w:hint="eastAsia"/>
        </w:rPr>
        <w:t>偵</w:t>
      </w:r>
      <w:proofErr w:type="gramEnd"/>
      <w:r w:rsidRPr="0014331F">
        <w:rPr>
          <w:rFonts w:hint="eastAsia"/>
        </w:rPr>
        <w:t>審報導的重要來源</w:t>
      </w:r>
      <w:r>
        <w:rPr>
          <w:rFonts w:hint="eastAsia"/>
        </w:rPr>
        <w:t>。</w:t>
      </w:r>
      <w:proofErr w:type="gramStart"/>
      <w:r>
        <w:rPr>
          <w:rFonts w:hint="eastAsia"/>
        </w:rPr>
        <w:t>詢據通</w:t>
      </w:r>
      <w:proofErr w:type="gramEnd"/>
      <w:r>
        <w:rPr>
          <w:rFonts w:hint="eastAsia"/>
        </w:rPr>
        <w:t>傳會</w:t>
      </w:r>
      <w:r w:rsidRPr="006509D0">
        <w:rPr>
          <w:rFonts w:hint="eastAsia"/>
        </w:rPr>
        <w:t>表示：</w:t>
      </w:r>
      <w:r>
        <w:rPr>
          <w:rFonts w:hint="eastAsia"/>
        </w:rPr>
        <w:t>該</w:t>
      </w:r>
      <w:r w:rsidRPr="00085B1C">
        <w:rPr>
          <w:rFonts w:hint="eastAsia"/>
        </w:rPr>
        <w:t>會擬邀請相關政府機關、公（學）會、網路新聞媒體業者、及民間團體等代表召開多方利害關係人會議，共同</w:t>
      </w:r>
      <w:proofErr w:type="gramStart"/>
      <w:r w:rsidRPr="00085B1C">
        <w:rPr>
          <w:rFonts w:hint="eastAsia"/>
        </w:rPr>
        <w:t>研</w:t>
      </w:r>
      <w:proofErr w:type="gramEnd"/>
      <w:r w:rsidRPr="00085B1C">
        <w:rPr>
          <w:rFonts w:hint="eastAsia"/>
        </w:rPr>
        <w:t>議如何健全網路新聞媒體生態，促使業者自主訂定、發布業界具共識之網路新聞倫理自律公約、宣言或指引等，以期提升新聞品質與民眾對網路新聞之信賴度</w:t>
      </w:r>
      <w:r>
        <w:rPr>
          <w:rFonts w:hint="eastAsia"/>
        </w:rPr>
        <w:t>等語</w:t>
      </w:r>
      <w:r w:rsidRPr="00085B1C">
        <w:rPr>
          <w:rFonts w:hint="eastAsia"/>
        </w:rPr>
        <w:t>。</w:t>
      </w:r>
      <w:r>
        <w:rPr>
          <w:rFonts w:hint="eastAsia"/>
        </w:rPr>
        <w:t>通傳</w:t>
      </w:r>
      <w:r w:rsidRPr="00085B1C">
        <w:rPr>
          <w:rFonts w:hint="eastAsia"/>
        </w:rPr>
        <w:t>會</w:t>
      </w:r>
      <w:r>
        <w:rPr>
          <w:rFonts w:hint="eastAsia"/>
        </w:rPr>
        <w:t>宜落實促使</w:t>
      </w:r>
      <w:r w:rsidRPr="00085B1C">
        <w:rPr>
          <w:rFonts w:hint="eastAsia"/>
        </w:rPr>
        <w:t>網路新聞業者</w:t>
      </w:r>
      <w:r>
        <w:rPr>
          <w:rFonts w:hint="eastAsia"/>
        </w:rPr>
        <w:t>、數位平</w:t>
      </w:r>
      <w:proofErr w:type="gramStart"/>
      <w:r>
        <w:rPr>
          <w:rFonts w:hint="eastAsia"/>
        </w:rPr>
        <w:t>臺</w:t>
      </w:r>
      <w:proofErr w:type="gramEnd"/>
      <w:r>
        <w:rPr>
          <w:rFonts w:hint="eastAsia"/>
        </w:rPr>
        <w:t>建立</w:t>
      </w:r>
      <w:r w:rsidRPr="00085B1C">
        <w:rPr>
          <w:rFonts w:hint="eastAsia"/>
        </w:rPr>
        <w:t>自律</w:t>
      </w:r>
      <w:r>
        <w:rPr>
          <w:rFonts w:hint="eastAsia"/>
        </w:rPr>
        <w:t>機制及職業規範之各項作為，</w:t>
      </w:r>
      <w:r w:rsidRPr="00085B1C">
        <w:rPr>
          <w:rFonts w:hint="eastAsia"/>
        </w:rPr>
        <w:t>健全我國網際網路媒體生態</w:t>
      </w:r>
      <w:r>
        <w:rPr>
          <w:rFonts w:hint="eastAsia"/>
        </w:rPr>
        <w:t>。</w:t>
      </w:r>
    </w:p>
    <w:p w:rsidR="00DA5510" w:rsidRDefault="00DA5510" w:rsidP="00DA5510">
      <w:pPr>
        <w:pStyle w:val="3"/>
      </w:pPr>
      <w:r>
        <w:rPr>
          <w:rFonts w:hint="eastAsia"/>
        </w:rPr>
        <w:t>綜上，</w:t>
      </w:r>
      <w:r w:rsidRPr="00041436">
        <w:rPr>
          <w:rFonts w:hint="eastAsia"/>
        </w:rPr>
        <w:t>媒體對</w:t>
      </w:r>
      <w:proofErr w:type="gramStart"/>
      <w:r w:rsidRPr="00041436">
        <w:rPr>
          <w:rFonts w:hint="eastAsia"/>
        </w:rPr>
        <w:t>偵</w:t>
      </w:r>
      <w:proofErr w:type="gramEnd"/>
      <w:r w:rsidRPr="00041436">
        <w:rPr>
          <w:rFonts w:hint="eastAsia"/>
        </w:rPr>
        <w:t>審中新聞的報導及評論，為憲法第11條言論自由及新聞自由所保障。為避免媒體公審，</w:t>
      </w:r>
      <w:r w:rsidRPr="00EB1065">
        <w:rPr>
          <w:rFonts w:hint="eastAsia"/>
        </w:rPr>
        <w:t>通傳會除應妥適運用行政指導、教育訓練及宣導措施，落實無罪推定原則外，</w:t>
      </w:r>
      <w:r>
        <w:rPr>
          <w:rFonts w:hint="eastAsia"/>
        </w:rPr>
        <w:t>應</w:t>
      </w:r>
      <w:r w:rsidRPr="00EB1065">
        <w:rPr>
          <w:rFonts w:hint="eastAsia"/>
        </w:rPr>
        <w:t>督促各媒體公會將國民法官法之相關規定，列入新聞製播的自律規範，</w:t>
      </w:r>
      <w:r>
        <w:rPr>
          <w:rFonts w:hint="eastAsia"/>
        </w:rPr>
        <w:t>且</w:t>
      </w:r>
      <w:proofErr w:type="gramStart"/>
      <w:r>
        <w:rPr>
          <w:rFonts w:hint="eastAsia"/>
        </w:rPr>
        <w:t>鑑</w:t>
      </w:r>
      <w:proofErr w:type="gramEnd"/>
      <w:r>
        <w:rPr>
          <w:rFonts w:hint="eastAsia"/>
        </w:rPr>
        <w:t>於</w:t>
      </w:r>
      <w:r w:rsidRPr="0014331F">
        <w:rPr>
          <w:rFonts w:hint="eastAsia"/>
        </w:rPr>
        <w:t>網路已成為最大的新聞資訊傳播通路，</w:t>
      </w:r>
      <w:r>
        <w:rPr>
          <w:rFonts w:hint="eastAsia"/>
        </w:rPr>
        <w:t>通傳會並</w:t>
      </w:r>
      <w:r w:rsidRPr="00EB1065">
        <w:rPr>
          <w:rFonts w:hint="eastAsia"/>
        </w:rPr>
        <w:t>應研議促成網路媒體及數位平臺建立各別行業之專業倫理，以避免過度渲染誇大之報導不當影響國民法官心證，或國民法官遭受不當干擾、刺探而違反保密義務等情事。</w:t>
      </w:r>
    </w:p>
    <w:p w:rsidR="00DA5510" w:rsidRDefault="00DA5510" w:rsidP="00DA5510">
      <w:pPr>
        <w:pStyle w:val="1"/>
        <w:ind w:left="2380" w:hanging="2380"/>
      </w:pPr>
      <w:bookmarkStart w:id="127" w:name="_Toc524895648"/>
      <w:bookmarkStart w:id="128" w:name="_Toc524896194"/>
      <w:bookmarkStart w:id="129" w:name="_Toc524896224"/>
      <w:bookmarkStart w:id="130" w:name="_Toc524902734"/>
      <w:bookmarkStart w:id="131" w:name="_Toc525066148"/>
      <w:bookmarkStart w:id="132" w:name="_Toc525070839"/>
      <w:bookmarkStart w:id="133" w:name="_Toc525938379"/>
      <w:bookmarkStart w:id="134" w:name="_Toc525939227"/>
      <w:bookmarkStart w:id="135" w:name="_Toc525939732"/>
      <w:bookmarkStart w:id="136" w:name="_Toc529218272"/>
      <w:bookmarkEnd w:id="96"/>
      <w:r>
        <w:br w:type="page"/>
      </w:r>
      <w:bookmarkStart w:id="137" w:name="_Toc529222689"/>
      <w:bookmarkStart w:id="138" w:name="_Toc529223111"/>
      <w:bookmarkStart w:id="139" w:name="_Toc529223862"/>
      <w:bookmarkStart w:id="140" w:name="_Toc529228265"/>
      <w:bookmarkStart w:id="141" w:name="_Toc2400395"/>
      <w:bookmarkStart w:id="142" w:name="_Toc4316189"/>
      <w:bookmarkStart w:id="143" w:name="_Toc4473330"/>
      <w:bookmarkStart w:id="144" w:name="_Toc69556897"/>
      <w:bookmarkStart w:id="145" w:name="_Toc69556946"/>
      <w:bookmarkStart w:id="146" w:name="_Toc69609820"/>
      <w:bookmarkStart w:id="147" w:name="_Toc70241816"/>
      <w:bookmarkStart w:id="148" w:name="_Toc70242205"/>
      <w:bookmarkStart w:id="149" w:name="_Toc421794875"/>
      <w:bookmarkStart w:id="150" w:name="_Toc422834160"/>
      <w:r>
        <w:rPr>
          <w:rFonts w:hint="eastAsia"/>
        </w:rPr>
        <w:lastRenderedPageBreak/>
        <w:t>處理辦法：</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 xml:space="preserve"> </w:t>
      </w:r>
    </w:p>
    <w:p w:rsidR="00075AF0" w:rsidRDefault="00075AF0" w:rsidP="00075AF0">
      <w:pPr>
        <w:pStyle w:val="2"/>
        <w:rPr>
          <w:rFonts w:hint="eastAsia"/>
        </w:rPr>
      </w:pPr>
      <w:bookmarkStart w:id="151" w:name="_Toc524895649"/>
      <w:bookmarkStart w:id="152" w:name="_Toc524896195"/>
      <w:bookmarkStart w:id="153" w:name="_Toc524896225"/>
      <w:bookmarkStart w:id="154" w:name="_Toc524902735"/>
      <w:bookmarkStart w:id="155" w:name="_Toc525066149"/>
      <w:bookmarkStart w:id="156" w:name="_Toc525070840"/>
      <w:bookmarkStart w:id="157" w:name="_Toc525938380"/>
      <w:bookmarkStart w:id="158" w:name="_Toc525939228"/>
      <w:bookmarkStart w:id="159" w:name="_Toc525939733"/>
      <w:bookmarkStart w:id="160" w:name="_Toc529218273"/>
      <w:bookmarkStart w:id="161" w:name="_Toc529222690"/>
      <w:bookmarkStart w:id="162" w:name="_Toc529223112"/>
      <w:bookmarkStart w:id="163" w:name="_Toc529223863"/>
      <w:bookmarkStart w:id="164" w:name="_Toc529228266"/>
      <w:bookmarkEnd w:id="151"/>
      <w:bookmarkEnd w:id="152"/>
      <w:bookmarkEnd w:id="153"/>
      <w:r>
        <w:rPr>
          <w:rFonts w:hint="eastAsia"/>
        </w:rPr>
        <w:t>調查意見一，函請司法院參酌</w:t>
      </w:r>
      <w:proofErr w:type="gramStart"/>
      <w:r>
        <w:rPr>
          <w:rFonts w:hint="eastAsia"/>
        </w:rPr>
        <w:t>見復。</w:t>
      </w:r>
      <w:proofErr w:type="gramEnd"/>
    </w:p>
    <w:p w:rsidR="00075AF0" w:rsidRDefault="00075AF0" w:rsidP="00075AF0">
      <w:pPr>
        <w:pStyle w:val="2"/>
        <w:rPr>
          <w:rFonts w:hint="eastAsia"/>
        </w:rPr>
      </w:pPr>
      <w:r>
        <w:rPr>
          <w:rFonts w:hint="eastAsia"/>
        </w:rPr>
        <w:t>調查意見二，函請法務部參酌</w:t>
      </w:r>
      <w:proofErr w:type="gramStart"/>
      <w:r>
        <w:rPr>
          <w:rFonts w:hint="eastAsia"/>
        </w:rPr>
        <w:t>見復。</w:t>
      </w:r>
      <w:proofErr w:type="gramEnd"/>
    </w:p>
    <w:p w:rsidR="00075AF0" w:rsidRDefault="00075AF0" w:rsidP="00075AF0">
      <w:pPr>
        <w:pStyle w:val="2"/>
        <w:rPr>
          <w:rFonts w:hint="eastAsia"/>
        </w:rPr>
      </w:pPr>
      <w:r>
        <w:rPr>
          <w:rFonts w:hint="eastAsia"/>
        </w:rPr>
        <w:t>調查意見</w:t>
      </w:r>
      <w:proofErr w:type="gramStart"/>
      <w:r>
        <w:rPr>
          <w:rFonts w:hint="eastAsia"/>
        </w:rPr>
        <w:t>三</w:t>
      </w:r>
      <w:proofErr w:type="gramEnd"/>
      <w:r>
        <w:rPr>
          <w:rFonts w:hint="eastAsia"/>
        </w:rPr>
        <w:t>，提案糾正內政部警政署及法務部調查局。</w:t>
      </w:r>
    </w:p>
    <w:p w:rsidR="00075AF0" w:rsidRDefault="00075AF0" w:rsidP="00075AF0">
      <w:pPr>
        <w:pStyle w:val="2"/>
        <w:rPr>
          <w:rFonts w:hint="eastAsia"/>
        </w:rPr>
      </w:pPr>
      <w:r>
        <w:rPr>
          <w:rFonts w:hint="eastAsia"/>
        </w:rPr>
        <w:t>調查意見四至五，函請法務部、內政部警政署確實檢討改進</w:t>
      </w:r>
      <w:proofErr w:type="gramStart"/>
      <w:r>
        <w:rPr>
          <w:rFonts w:hint="eastAsia"/>
        </w:rPr>
        <w:t>見復。</w:t>
      </w:r>
      <w:proofErr w:type="gramEnd"/>
    </w:p>
    <w:p w:rsidR="00075AF0" w:rsidRDefault="00075AF0" w:rsidP="00075AF0">
      <w:pPr>
        <w:pStyle w:val="2"/>
        <w:rPr>
          <w:rFonts w:hint="eastAsia"/>
        </w:rPr>
      </w:pPr>
      <w:r>
        <w:rPr>
          <w:rFonts w:hint="eastAsia"/>
        </w:rPr>
        <w:t>調查意見六，函請國家通訊傳播委員會參酌</w:t>
      </w:r>
      <w:proofErr w:type="gramStart"/>
      <w:r>
        <w:rPr>
          <w:rFonts w:hint="eastAsia"/>
        </w:rPr>
        <w:t>見復。</w:t>
      </w:r>
      <w:proofErr w:type="gramEnd"/>
    </w:p>
    <w:p w:rsidR="00075AF0" w:rsidRDefault="00075AF0" w:rsidP="00075AF0">
      <w:pPr>
        <w:pStyle w:val="2"/>
        <w:rPr>
          <w:rFonts w:hint="eastAsia"/>
        </w:rPr>
      </w:pPr>
      <w:r>
        <w:rPr>
          <w:rFonts w:hint="eastAsia"/>
        </w:rPr>
        <w:t>調查意見(含案由、處理辦法、調查委員姓名)上網公布。</w:t>
      </w:r>
    </w:p>
    <w:p w:rsidR="00DA5510" w:rsidRDefault="00075AF0" w:rsidP="00075AF0">
      <w:pPr>
        <w:pStyle w:val="2"/>
      </w:pPr>
      <w:bookmarkStart w:id="165" w:name="_GoBack"/>
      <w:bookmarkEnd w:id="165"/>
      <w:r>
        <w:rPr>
          <w:rFonts w:hint="eastAsia"/>
        </w:rPr>
        <w:t>簡報遮蔽個資及註明相關資料出處後上網公布。</w:t>
      </w:r>
    </w:p>
    <w:p w:rsidR="00935825" w:rsidRDefault="00935825" w:rsidP="00935825">
      <w:pPr>
        <w:pStyle w:val="1"/>
        <w:numPr>
          <w:ilvl w:val="0"/>
          <w:numId w:val="0"/>
        </w:numPr>
        <w:ind w:left="2381" w:hanging="2381"/>
      </w:pPr>
    </w:p>
    <w:p w:rsidR="00935825" w:rsidRDefault="00935825" w:rsidP="00935825">
      <w:pPr>
        <w:pStyle w:val="1"/>
        <w:numPr>
          <w:ilvl w:val="0"/>
          <w:numId w:val="0"/>
        </w:numPr>
        <w:ind w:left="2381" w:hanging="2381"/>
      </w:pPr>
    </w:p>
    <w:bookmarkEnd w:id="154"/>
    <w:bookmarkEnd w:id="155"/>
    <w:bookmarkEnd w:id="156"/>
    <w:bookmarkEnd w:id="157"/>
    <w:bookmarkEnd w:id="158"/>
    <w:bookmarkEnd w:id="159"/>
    <w:bookmarkEnd w:id="160"/>
    <w:bookmarkEnd w:id="161"/>
    <w:bookmarkEnd w:id="162"/>
    <w:bookmarkEnd w:id="163"/>
    <w:bookmarkEnd w:id="164"/>
    <w:p w:rsidR="00492A03" w:rsidRPr="00492A03" w:rsidRDefault="00DA5510" w:rsidP="00492A0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492A03" w:rsidRPr="00492A03">
        <w:rPr>
          <w:rFonts w:hint="eastAsia"/>
          <w:b w:val="0"/>
          <w:bCs/>
          <w:snapToGrid/>
          <w:spacing w:val="12"/>
          <w:kern w:val="0"/>
          <w:sz w:val="40"/>
        </w:rPr>
        <w:t>高</w:t>
      </w:r>
      <w:proofErr w:type="gramStart"/>
      <w:r w:rsidR="00492A03" w:rsidRPr="00492A03">
        <w:rPr>
          <w:rFonts w:hint="eastAsia"/>
          <w:b w:val="0"/>
          <w:bCs/>
          <w:snapToGrid/>
          <w:spacing w:val="12"/>
          <w:kern w:val="0"/>
          <w:sz w:val="40"/>
        </w:rPr>
        <w:t>涌</w:t>
      </w:r>
      <w:proofErr w:type="gramEnd"/>
      <w:r w:rsidR="00492A03" w:rsidRPr="00492A03">
        <w:rPr>
          <w:rFonts w:hint="eastAsia"/>
          <w:b w:val="0"/>
          <w:bCs/>
          <w:snapToGrid/>
          <w:spacing w:val="12"/>
          <w:kern w:val="0"/>
          <w:sz w:val="40"/>
        </w:rPr>
        <w:t>誠</w:t>
      </w:r>
    </w:p>
    <w:p w:rsidR="00492A03" w:rsidRPr="00492A03" w:rsidRDefault="00492A03" w:rsidP="00492A03">
      <w:pPr>
        <w:pStyle w:val="aa"/>
        <w:spacing w:beforeLines="50" w:before="228" w:afterLines="100" w:after="457"/>
        <w:ind w:leftChars="1100" w:left="3742" w:firstLineChars="500" w:firstLine="2221"/>
        <w:rPr>
          <w:b w:val="0"/>
          <w:bCs/>
          <w:snapToGrid/>
          <w:spacing w:val="12"/>
          <w:kern w:val="0"/>
          <w:sz w:val="40"/>
        </w:rPr>
      </w:pPr>
      <w:r w:rsidRPr="00492A03">
        <w:rPr>
          <w:rFonts w:hint="eastAsia"/>
          <w:b w:val="0"/>
          <w:bCs/>
          <w:snapToGrid/>
          <w:spacing w:val="12"/>
          <w:kern w:val="0"/>
          <w:sz w:val="40"/>
        </w:rPr>
        <w:t>王美玉</w:t>
      </w:r>
    </w:p>
    <w:p w:rsidR="00DA5510" w:rsidRDefault="00492A03" w:rsidP="00492A03">
      <w:pPr>
        <w:pStyle w:val="aa"/>
        <w:spacing w:beforeLines="50" w:before="228" w:afterLines="100" w:after="457"/>
        <w:ind w:leftChars="1100" w:left="3742" w:firstLineChars="500" w:firstLine="2221"/>
        <w:rPr>
          <w:b w:val="0"/>
          <w:bCs/>
          <w:snapToGrid/>
          <w:spacing w:val="12"/>
          <w:kern w:val="0"/>
          <w:sz w:val="40"/>
        </w:rPr>
      </w:pPr>
      <w:r w:rsidRPr="00492A03">
        <w:rPr>
          <w:rFonts w:hint="eastAsia"/>
          <w:b w:val="0"/>
          <w:bCs/>
          <w:snapToGrid/>
          <w:spacing w:val="12"/>
          <w:kern w:val="0"/>
          <w:sz w:val="40"/>
        </w:rPr>
        <w:t>趙永清</w:t>
      </w:r>
    </w:p>
    <w:p w:rsidR="00DA5510" w:rsidRDefault="00DA5510" w:rsidP="00DA5510">
      <w:pPr>
        <w:pStyle w:val="aa"/>
        <w:spacing w:before="0" w:after="0"/>
        <w:ind w:leftChars="1100" w:left="3742"/>
        <w:rPr>
          <w:rFonts w:ascii="Times New Roman"/>
          <w:b w:val="0"/>
          <w:bCs/>
          <w:snapToGrid/>
          <w:spacing w:val="0"/>
          <w:kern w:val="0"/>
          <w:sz w:val="40"/>
        </w:rPr>
      </w:pPr>
    </w:p>
    <w:p w:rsidR="00B77D18" w:rsidRPr="00DA5510" w:rsidRDefault="00B77D18" w:rsidP="00201893">
      <w:pPr>
        <w:pStyle w:val="1"/>
        <w:numPr>
          <w:ilvl w:val="0"/>
          <w:numId w:val="0"/>
        </w:numPr>
        <w:rPr>
          <w:szCs w:val="32"/>
        </w:rPr>
      </w:pPr>
    </w:p>
    <w:sectPr w:rsidR="00B77D18" w:rsidRPr="00DA551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375" w:rsidRDefault="002B4375">
      <w:r>
        <w:separator/>
      </w:r>
    </w:p>
  </w:endnote>
  <w:endnote w:type="continuationSeparator" w:id="0">
    <w:p w:rsidR="002B4375" w:rsidRDefault="002B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93E" w:rsidRDefault="000B693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B693E" w:rsidRDefault="000B693E">
    <w:pPr>
      <w:framePr w:wrap="auto" w:hAnchor="text" w:y="-955"/>
      <w:ind w:left="640" w:right="360" w:firstLine="448"/>
      <w:jc w:val="right"/>
    </w:pPr>
  </w:p>
  <w:p w:rsidR="000B693E" w:rsidRDefault="000B693E" w:rsidP="00EA73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375" w:rsidRDefault="002B4375">
      <w:r>
        <w:separator/>
      </w:r>
    </w:p>
  </w:footnote>
  <w:footnote w:type="continuationSeparator" w:id="0">
    <w:p w:rsidR="002B4375" w:rsidRDefault="002B4375">
      <w:r>
        <w:continuationSeparator/>
      </w:r>
    </w:p>
  </w:footnote>
  <w:footnote w:id="1">
    <w:p w:rsidR="000B693E" w:rsidRPr="000D6CC5" w:rsidRDefault="000B693E" w:rsidP="00DA5510">
      <w:pPr>
        <w:pStyle w:val="afc"/>
      </w:pPr>
      <w:r>
        <w:rPr>
          <w:rStyle w:val="afe"/>
        </w:rPr>
        <w:footnoteRef/>
      </w:r>
      <w:r>
        <w:t xml:space="preserve"> </w:t>
      </w:r>
      <w:r>
        <w:rPr>
          <w:rFonts w:hint="eastAsia"/>
        </w:rPr>
        <w:t>依國民法官法第</w:t>
      </w:r>
      <w:r>
        <w:rPr>
          <w:rFonts w:hint="eastAsia"/>
        </w:rPr>
        <w:t>6</w:t>
      </w:r>
      <w:r>
        <w:rPr>
          <w:rFonts w:hint="eastAsia"/>
        </w:rPr>
        <w:t>條第</w:t>
      </w:r>
      <w:r>
        <w:rPr>
          <w:rFonts w:hint="eastAsia"/>
        </w:rPr>
        <w:t>1</w:t>
      </w:r>
      <w:r>
        <w:rPr>
          <w:rFonts w:hint="eastAsia"/>
        </w:rPr>
        <w:t>項規定，</w:t>
      </w:r>
      <w:r w:rsidR="003D4ED8" w:rsidRPr="003D4ED8">
        <w:rPr>
          <w:rFonts w:hint="eastAsia"/>
        </w:rPr>
        <w:t>應行國民參與審判之案件，</w:t>
      </w:r>
      <w:r>
        <w:rPr>
          <w:rFonts w:hint="eastAsia"/>
        </w:rPr>
        <w:t>法院裁定不行國民參與審判之事由包括</w:t>
      </w:r>
      <w:r w:rsidR="003D4ED8">
        <w:rPr>
          <w:rFonts w:hint="eastAsia"/>
        </w:rPr>
        <w:t>：</w:t>
      </w:r>
      <w:r>
        <w:rPr>
          <w:rFonts w:hint="eastAsia"/>
        </w:rPr>
        <w:t>難期公正（第</w:t>
      </w:r>
      <w:r>
        <w:rPr>
          <w:rFonts w:hint="eastAsia"/>
        </w:rPr>
        <w:t>1</w:t>
      </w:r>
      <w:r>
        <w:rPr>
          <w:rFonts w:hint="eastAsia"/>
        </w:rPr>
        <w:t>款）、對國民法官等人有危害之虞（第</w:t>
      </w:r>
      <w:r>
        <w:rPr>
          <w:rFonts w:hint="eastAsia"/>
        </w:rPr>
        <w:t>2</w:t>
      </w:r>
      <w:r>
        <w:rPr>
          <w:rFonts w:hint="eastAsia"/>
        </w:rPr>
        <w:t>款）、</w:t>
      </w:r>
      <w:proofErr w:type="gramStart"/>
      <w:r>
        <w:rPr>
          <w:rFonts w:hint="eastAsia"/>
        </w:rPr>
        <w:t>曠</w:t>
      </w:r>
      <w:proofErr w:type="gramEnd"/>
      <w:r>
        <w:rPr>
          <w:rFonts w:hint="eastAsia"/>
        </w:rPr>
        <w:t>日費時（第</w:t>
      </w:r>
      <w:r>
        <w:rPr>
          <w:rFonts w:hint="eastAsia"/>
        </w:rPr>
        <w:t>3</w:t>
      </w:r>
      <w:r>
        <w:rPr>
          <w:rFonts w:hint="eastAsia"/>
        </w:rPr>
        <w:t>款）、被告認罪等（第</w:t>
      </w:r>
      <w:r>
        <w:rPr>
          <w:rFonts w:hint="eastAsia"/>
        </w:rPr>
        <w:t>4</w:t>
      </w:r>
      <w:r>
        <w:rPr>
          <w:rFonts w:hint="eastAsia"/>
        </w:rPr>
        <w:t>款）、其他顯不適當之原因（第</w:t>
      </w:r>
      <w:r>
        <w:rPr>
          <w:rFonts w:hint="eastAsia"/>
        </w:rPr>
        <w:t>5</w:t>
      </w:r>
      <w:r>
        <w:rPr>
          <w:rFonts w:hint="eastAsia"/>
        </w:rPr>
        <w:t>款）。</w:t>
      </w:r>
      <w:r w:rsidR="003D4ED8">
        <w:rPr>
          <w:rFonts w:hint="eastAsia"/>
        </w:rPr>
        <w:t>同法第</w:t>
      </w:r>
      <w:r w:rsidR="003D4ED8">
        <w:rPr>
          <w:rFonts w:hint="eastAsia"/>
        </w:rPr>
        <w:t>7</w:t>
      </w:r>
      <w:r w:rsidR="003D4ED8">
        <w:rPr>
          <w:rFonts w:hint="eastAsia"/>
        </w:rPr>
        <w:t>條第</w:t>
      </w:r>
      <w:r w:rsidR="003D4ED8">
        <w:rPr>
          <w:rFonts w:hint="eastAsia"/>
        </w:rPr>
        <w:t>1</w:t>
      </w:r>
      <w:r w:rsidR="003D4ED8">
        <w:rPr>
          <w:rFonts w:hint="eastAsia"/>
        </w:rPr>
        <w:t>項但書規定，</w:t>
      </w:r>
      <w:r w:rsidR="003D4ED8" w:rsidRPr="003D4ED8">
        <w:rPr>
          <w:rFonts w:hint="eastAsia"/>
        </w:rPr>
        <w:t>關於非應行國民參與審判之罪，法院得於第一次審判期日前，聽取當事人、辯護人及輔佐人之意見後，裁定不行國民參與審判。</w:t>
      </w:r>
    </w:p>
  </w:footnote>
  <w:footnote w:id="2">
    <w:p w:rsidR="000B693E" w:rsidRPr="0026547A" w:rsidRDefault="000B693E" w:rsidP="00DA5510">
      <w:pPr>
        <w:pStyle w:val="afc"/>
      </w:pPr>
      <w:r>
        <w:rPr>
          <w:rStyle w:val="afe"/>
        </w:rPr>
        <w:footnoteRef/>
      </w:r>
      <w:r>
        <w:t xml:space="preserve"> </w:t>
      </w:r>
      <w:r w:rsidRPr="0026547A">
        <w:rPr>
          <w:rFonts w:hint="eastAsia"/>
        </w:rPr>
        <w:t>法官倫理規範第</w:t>
      </w:r>
      <w:r w:rsidRPr="0026547A">
        <w:rPr>
          <w:rFonts w:hint="eastAsia"/>
        </w:rPr>
        <w:t>16</w:t>
      </w:r>
      <w:r w:rsidRPr="0026547A">
        <w:rPr>
          <w:rFonts w:hint="eastAsia"/>
        </w:rPr>
        <w:t>條：「法官不得揭露或利用因職務所知悉之非公開訊息。」第</w:t>
      </w:r>
      <w:r w:rsidRPr="0026547A">
        <w:rPr>
          <w:rFonts w:hint="eastAsia"/>
        </w:rPr>
        <w:t>17</w:t>
      </w:r>
      <w:r w:rsidRPr="0026547A">
        <w:rPr>
          <w:rFonts w:hint="eastAsia"/>
        </w:rPr>
        <w:t>條：「（第</w:t>
      </w:r>
      <w:r w:rsidRPr="0026547A">
        <w:rPr>
          <w:rFonts w:hint="eastAsia"/>
        </w:rPr>
        <w:t>1</w:t>
      </w:r>
      <w:r w:rsidRPr="0026547A">
        <w:rPr>
          <w:rFonts w:hint="eastAsia"/>
        </w:rPr>
        <w:t>項）法官對於</w:t>
      </w:r>
      <w:proofErr w:type="gramStart"/>
      <w:r w:rsidRPr="0026547A">
        <w:rPr>
          <w:rFonts w:hint="eastAsia"/>
        </w:rPr>
        <w:t>繫</w:t>
      </w:r>
      <w:proofErr w:type="gramEnd"/>
      <w:r w:rsidRPr="0026547A">
        <w:rPr>
          <w:rFonts w:hint="eastAsia"/>
        </w:rPr>
        <w:t>屬中或即將</w:t>
      </w:r>
      <w:proofErr w:type="gramStart"/>
      <w:r w:rsidRPr="0026547A">
        <w:rPr>
          <w:rFonts w:hint="eastAsia"/>
        </w:rPr>
        <w:t>繫</w:t>
      </w:r>
      <w:proofErr w:type="gramEnd"/>
      <w:r w:rsidRPr="0026547A">
        <w:rPr>
          <w:rFonts w:hint="eastAsia"/>
        </w:rPr>
        <w:t>屬之案件，不得公開發表可能影響裁判或程序公正之言論。但依合理之預期，不足以影響裁判或程序公正，或本於職務上所必要之公開解說者，不在此限。（第</w:t>
      </w:r>
      <w:r w:rsidRPr="0026547A">
        <w:rPr>
          <w:rFonts w:hint="eastAsia"/>
        </w:rPr>
        <w:t>2</w:t>
      </w:r>
      <w:r w:rsidRPr="0026547A">
        <w:rPr>
          <w:rFonts w:hint="eastAsia"/>
        </w:rPr>
        <w:t>項）法官應要求受其指揮或服從其監督之法院人員遵守前項規定。」</w:t>
      </w:r>
    </w:p>
  </w:footnote>
  <w:footnote w:id="3">
    <w:p w:rsidR="000B693E" w:rsidRPr="0026547A" w:rsidRDefault="000B693E" w:rsidP="00DA5510">
      <w:pPr>
        <w:pStyle w:val="afc"/>
      </w:pPr>
      <w:r>
        <w:rPr>
          <w:rStyle w:val="afe"/>
        </w:rPr>
        <w:footnoteRef/>
      </w:r>
      <w:r>
        <w:t xml:space="preserve"> </w:t>
      </w:r>
      <w:r w:rsidRPr="0026547A">
        <w:rPr>
          <w:rFonts w:hint="eastAsia"/>
        </w:rPr>
        <w:t>檢察官倫理規範第</w:t>
      </w:r>
      <w:r w:rsidRPr="0026547A">
        <w:rPr>
          <w:rFonts w:hint="eastAsia"/>
        </w:rPr>
        <w:t>17</w:t>
      </w:r>
      <w:r w:rsidRPr="0026547A">
        <w:rPr>
          <w:rFonts w:hint="eastAsia"/>
        </w:rPr>
        <w:t>條：「檢察官偵查犯罪應依法令規定，嚴守偵查不公開原則。但經機關首長授權而對偵查中案件為必要說明者，不在此限。」第</w:t>
      </w:r>
      <w:r w:rsidRPr="0026547A">
        <w:rPr>
          <w:rFonts w:hint="eastAsia"/>
        </w:rPr>
        <w:t>18</w:t>
      </w:r>
      <w:r w:rsidRPr="0026547A">
        <w:rPr>
          <w:rFonts w:hint="eastAsia"/>
        </w:rPr>
        <w:t>條「檢察官不得洩漏或違法使用職務上所知悉之秘密。」</w:t>
      </w:r>
    </w:p>
  </w:footnote>
  <w:footnote w:id="4">
    <w:p w:rsidR="000B693E" w:rsidRPr="0026547A" w:rsidRDefault="000B693E" w:rsidP="00DA5510">
      <w:pPr>
        <w:pStyle w:val="afc"/>
      </w:pPr>
      <w:r>
        <w:rPr>
          <w:rStyle w:val="afe"/>
        </w:rPr>
        <w:footnoteRef/>
      </w:r>
      <w:r w:rsidRPr="0026547A">
        <w:rPr>
          <w:rFonts w:hint="eastAsia"/>
        </w:rPr>
        <w:t>律師倫理規範第</w:t>
      </w:r>
      <w:r w:rsidRPr="0026547A">
        <w:rPr>
          <w:rFonts w:hint="eastAsia"/>
        </w:rPr>
        <w:t>25</w:t>
      </w:r>
      <w:r w:rsidRPr="0026547A">
        <w:rPr>
          <w:rFonts w:hint="eastAsia"/>
        </w:rPr>
        <w:t>條：「（第</w:t>
      </w:r>
      <w:r w:rsidRPr="0026547A">
        <w:rPr>
          <w:rFonts w:hint="eastAsia"/>
        </w:rPr>
        <w:t>1</w:t>
      </w:r>
      <w:r w:rsidRPr="0026547A">
        <w:rPr>
          <w:rFonts w:hint="eastAsia"/>
        </w:rPr>
        <w:t>項）律師不得惡意</w:t>
      </w:r>
      <w:proofErr w:type="gramStart"/>
      <w:r w:rsidRPr="0026547A">
        <w:rPr>
          <w:rFonts w:hint="eastAsia"/>
        </w:rPr>
        <w:t>詆譭</w:t>
      </w:r>
      <w:proofErr w:type="gramEnd"/>
      <w:r w:rsidRPr="0026547A">
        <w:rPr>
          <w:rFonts w:hint="eastAsia"/>
        </w:rPr>
        <w:t>司法人員或司法機關；對於司法人員貪污</w:t>
      </w:r>
      <w:proofErr w:type="gramStart"/>
      <w:r w:rsidRPr="0026547A">
        <w:rPr>
          <w:rFonts w:hint="eastAsia"/>
        </w:rPr>
        <w:t>有據者</w:t>
      </w:r>
      <w:proofErr w:type="gramEnd"/>
      <w:r w:rsidRPr="0026547A">
        <w:rPr>
          <w:rFonts w:hint="eastAsia"/>
        </w:rPr>
        <w:t>，應予舉發。（第</w:t>
      </w:r>
      <w:r w:rsidRPr="0026547A">
        <w:rPr>
          <w:rFonts w:hint="eastAsia"/>
        </w:rPr>
        <w:t>2</w:t>
      </w:r>
      <w:r w:rsidRPr="0026547A">
        <w:rPr>
          <w:rFonts w:hint="eastAsia"/>
        </w:rPr>
        <w:t>項）律師不得公開或透過傳播媒體發表有關特定司法人員品格、操守，足以損害司法尊嚴或公正形象之輕率言論。但有合理之懷疑者，不在此限。（第</w:t>
      </w:r>
      <w:r w:rsidRPr="0026547A">
        <w:rPr>
          <w:rFonts w:hint="eastAsia"/>
        </w:rPr>
        <w:t>3</w:t>
      </w:r>
      <w:r w:rsidRPr="0026547A">
        <w:rPr>
          <w:rFonts w:hint="eastAsia"/>
        </w:rPr>
        <w:t>項）律師就受任之訴訟案件於判決確定前，不得就該案件公開或透過傳播媒體發表足以損害司法公正之言論。但為保護當事人免於輿論媒體之報導或評論所致之不當偏見，得在必要範圍內，發表平衡言論。」</w:t>
      </w:r>
      <w:r>
        <w:t xml:space="preserve"> </w:t>
      </w:r>
    </w:p>
  </w:footnote>
  <w:footnote w:id="5">
    <w:p w:rsidR="000B693E" w:rsidRPr="00825C9F" w:rsidRDefault="000B693E" w:rsidP="00DA5510">
      <w:pPr>
        <w:pStyle w:val="afc"/>
      </w:pPr>
      <w:r>
        <w:rPr>
          <w:rStyle w:val="afe"/>
        </w:rPr>
        <w:footnoteRef/>
      </w:r>
      <w:r>
        <w:t xml:space="preserve"> </w:t>
      </w:r>
      <w:r w:rsidRPr="00825C9F">
        <w:rPr>
          <w:rFonts w:hint="eastAsia"/>
        </w:rPr>
        <w:t>偵查不公開作業辦法第</w:t>
      </w:r>
      <w:r>
        <w:t>3</w:t>
      </w:r>
      <w:r w:rsidRPr="00825C9F">
        <w:rPr>
          <w:rFonts w:hint="eastAsia"/>
        </w:rPr>
        <w:t>條規定：「</w:t>
      </w:r>
      <w:r>
        <w:rPr>
          <w:rFonts w:hint="eastAsia"/>
        </w:rPr>
        <w:t>（第</w:t>
      </w:r>
      <w:r>
        <w:rPr>
          <w:rFonts w:hint="eastAsia"/>
        </w:rPr>
        <w:t>1</w:t>
      </w:r>
      <w:r>
        <w:rPr>
          <w:rFonts w:hint="eastAsia"/>
        </w:rPr>
        <w:t>項）本辦法所稱偵查程序，指偵查機關或偵查輔助機關因告訴、告發、自首或其他情事知有犯罪嫌疑開始偵查起至偵查終結止，對被告、犯罪嫌疑人、被害人或其他訴訟關係人所為之偵查活動及計畫。（第</w:t>
      </w:r>
      <w:r>
        <w:rPr>
          <w:rFonts w:hint="eastAsia"/>
        </w:rPr>
        <w:t>2</w:t>
      </w:r>
      <w:r>
        <w:rPr>
          <w:rFonts w:hint="eastAsia"/>
        </w:rPr>
        <w:t>項）本辦法所稱偵查內容，指因偵查活動而蒐集、取得之被告、犯罪嫌疑人、被害人或其他訴訟關係人個人資料或相關之證據資料。</w:t>
      </w:r>
    </w:p>
  </w:footnote>
  <w:footnote w:id="6">
    <w:p w:rsidR="000B693E" w:rsidRPr="00825C9F" w:rsidRDefault="000B693E" w:rsidP="00DA5510">
      <w:pPr>
        <w:pStyle w:val="afc"/>
      </w:pPr>
      <w:r>
        <w:rPr>
          <w:rStyle w:val="afe"/>
        </w:rPr>
        <w:footnoteRef/>
      </w:r>
      <w:r>
        <w:t xml:space="preserve"> </w:t>
      </w:r>
      <w:r w:rsidRPr="00825C9F">
        <w:rPr>
          <w:rFonts w:hint="eastAsia"/>
        </w:rPr>
        <w:t>偵查不公開作業辦法第</w:t>
      </w:r>
      <w:r>
        <w:t>8</w:t>
      </w:r>
      <w:r w:rsidRPr="00825C9F">
        <w:rPr>
          <w:rFonts w:hint="eastAsia"/>
        </w:rPr>
        <w:t>條規定</w:t>
      </w:r>
      <w:r>
        <w:rPr>
          <w:rFonts w:hint="eastAsia"/>
        </w:rPr>
        <w:t>：「（第</w:t>
      </w:r>
      <w:r>
        <w:rPr>
          <w:rFonts w:hint="eastAsia"/>
        </w:rPr>
        <w:t>1</w:t>
      </w:r>
      <w:r>
        <w:rPr>
          <w:rFonts w:hint="eastAsia"/>
        </w:rPr>
        <w:t>項）案件在偵查中，有下列各款情形之</w:t>
      </w:r>
      <w:proofErr w:type="gramStart"/>
      <w:r>
        <w:rPr>
          <w:rFonts w:hint="eastAsia"/>
        </w:rPr>
        <w:t>一</w:t>
      </w:r>
      <w:proofErr w:type="gramEnd"/>
      <w:r>
        <w:rPr>
          <w:rFonts w:hint="eastAsia"/>
        </w:rPr>
        <w:t>者，經審酌公共利益之維護或合法權益之保護，認有必要時，偵查機關或偵查輔助機關得適度公開或揭露偵查程序或偵查內容。但其他法律有不得公開或揭露資訊之特別規定者，從其規定：一、對於國家安全、社會治安有重大影響、重大災難或其他社會矚目案件，有適度公開說明之必要。二、越獄脫逃之人犯或通緝犯，經緝獲歸案。三、影響社會大眾生命、身體、自由、財產之安全，有告知民眾注意防範之必要。四、對於社會治安有重大影響之案件，依據查證，足認為犯罪嫌疑人，而有告知民眾注意防範或有籲請民眾協助指認之必要。五、對於社會治安有重大影響之案件，因被告或犯罪嫌疑人逃亡、藏匿或不詳，為期早日查獲或防止再犯，籲請社會大眾協助提供偵查之線索及證物，或懸賞緝捕。六、對於現時難以取得或調查之證據，為被告、犯罪嫌疑人行使防禦權之必要，而請求社會大眾協助提供證據或資訊。七、對於媒體查證、報導或網路社群傳述之內容與事實不符，影響被告、犯罪嫌疑人、被害人或其他訴訟關係人之名譽、隱私等重大權益或影響案件之偵查，認有澄清之必要。（第</w:t>
      </w:r>
      <w:r>
        <w:rPr>
          <w:rFonts w:hint="eastAsia"/>
        </w:rPr>
        <w:t>2</w:t>
      </w:r>
      <w:r>
        <w:rPr>
          <w:rFonts w:hint="eastAsia"/>
        </w:rPr>
        <w:t>項）前項第一款至第三款及第七款得適度公開或揭露之偵查程序及偵查內容，應經去識別化處理，且對於犯罪行為不得作詳盡深刻之描述或加入個人評論。」</w:t>
      </w:r>
    </w:p>
  </w:footnote>
  <w:footnote w:id="7">
    <w:p w:rsidR="000B693E" w:rsidRPr="00825C9F" w:rsidRDefault="000B693E" w:rsidP="00DA5510">
      <w:pPr>
        <w:pStyle w:val="afc"/>
      </w:pPr>
      <w:r>
        <w:rPr>
          <w:rStyle w:val="afe"/>
        </w:rPr>
        <w:footnoteRef/>
      </w:r>
      <w:r>
        <w:t xml:space="preserve"> </w:t>
      </w:r>
      <w:r w:rsidRPr="00825C9F">
        <w:rPr>
          <w:rFonts w:hint="eastAsia"/>
        </w:rPr>
        <w:t>偵查不公開作業辦法第</w:t>
      </w:r>
      <w:r>
        <w:t>9</w:t>
      </w:r>
      <w:r w:rsidRPr="00825C9F">
        <w:rPr>
          <w:rFonts w:hint="eastAsia"/>
        </w:rPr>
        <w:t>條</w:t>
      </w:r>
      <w:r>
        <w:rPr>
          <w:rFonts w:hint="eastAsia"/>
        </w:rPr>
        <w:t>第</w:t>
      </w:r>
      <w:r>
        <w:rPr>
          <w:rFonts w:hint="eastAsia"/>
        </w:rPr>
        <w:t>1</w:t>
      </w:r>
      <w:r>
        <w:rPr>
          <w:rFonts w:hint="eastAsia"/>
        </w:rPr>
        <w:t>項</w:t>
      </w:r>
      <w:r w:rsidRPr="00825C9F">
        <w:rPr>
          <w:rFonts w:hint="eastAsia"/>
        </w:rPr>
        <w:t>規定：「</w:t>
      </w:r>
      <w:r>
        <w:rPr>
          <w:rFonts w:hint="eastAsia"/>
        </w:rPr>
        <w:t>前條得適度公開或揭露之案件，除法律另有規定外，下列事項不得公開或揭露之：一、被告、少年或犯罪嫌疑人之具體供述及是否自首或自白。二、有關尚未聲請或實施、應繼續實施之逮捕、羈押、搜索、扣押、限制出境、資金清查、通訊監察等偵查方法或計畫。三、有關勘驗、現場模擬或鑑定之詳細時程及計畫。四、有招致湮滅、偽造、變造證據之虞者。五、被害人被挾持中尚未脫險，安全</w:t>
      </w:r>
      <w:proofErr w:type="gramStart"/>
      <w:r>
        <w:rPr>
          <w:rFonts w:hint="eastAsia"/>
        </w:rPr>
        <w:t>堪虞者</w:t>
      </w:r>
      <w:proofErr w:type="gramEnd"/>
      <w:r>
        <w:rPr>
          <w:rFonts w:hint="eastAsia"/>
        </w:rPr>
        <w:t>。六、偵查中之卷宗、筆錄、影音資料、照片、電磁紀錄或其他重要文件、物品。七、被告或犯罪嫌疑人之犯罪前科資料。八、被告、犯罪嫌疑人或訴訟關係人之性向、親屬關係、族群、交友狀況、宗教信仰或其他無關案情、公共利益等隱私事項。九、有關被害人或其親屬之照片、姓名、其他足以識別其身分之資訊及有關其隱私或名譽之事項。十、有關少年事件之資料、少年或兒童之照片、姓名、居住處所、就讀學校、家長、家屬姓名及其案件之內容，或其他足以識別其身分之資訊。十一、檢舉人或證人之姓名、身分資料、居住處所、聯絡方式、其他足以識別其身分之資訊及其陳述之內容或所提出之證據。」</w:t>
      </w:r>
    </w:p>
  </w:footnote>
  <w:footnote w:id="8">
    <w:p w:rsidR="000B693E" w:rsidRPr="00474996" w:rsidRDefault="000B693E" w:rsidP="00DA5510">
      <w:pPr>
        <w:pStyle w:val="afc"/>
      </w:pPr>
      <w:r>
        <w:rPr>
          <w:rStyle w:val="afe"/>
        </w:rPr>
        <w:footnoteRef/>
      </w:r>
      <w:r>
        <w:t xml:space="preserve"> </w:t>
      </w:r>
      <w:bookmarkStart w:id="108" w:name="_Hlk163659725"/>
      <w:r w:rsidRPr="00474996">
        <w:rPr>
          <w:rFonts w:hint="eastAsia"/>
        </w:rPr>
        <w:t>偵查不公開作業辦法第</w:t>
      </w:r>
      <w:r w:rsidRPr="00474996">
        <w:rPr>
          <w:rFonts w:hint="eastAsia"/>
        </w:rPr>
        <w:t>9</w:t>
      </w:r>
      <w:r w:rsidRPr="00474996">
        <w:rPr>
          <w:rFonts w:hint="eastAsia"/>
        </w:rPr>
        <w:t>條</w:t>
      </w:r>
      <w:r>
        <w:rPr>
          <w:rFonts w:hint="eastAsia"/>
        </w:rPr>
        <w:t>第</w:t>
      </w:r>
      <w:r>
        <w:rPr>
          <w:rFonts w:hint="eastAsia"/>
        </w:rPr>
        <w:t>2</w:t>
      </w:r>
      <w:r>
        <w:rPr>
          <w:rFonts w:hint="eastAsia"/>
        </w:rPr>
        <w:t>、</w:t>
      </w:r>
      <w:r>
        <w:rPr>
          <w:rFonts w:hint="eastAsia"/>
        </w:rPr>
        <w:t>3</w:t>
      </w:r>
      <w:r>
        <w:rPr>
          <w:rFonts w:hint="eastAsia"/>
        </w:rPr>
        <w:t>項規定</w:t>
      </w:r>
      <w:bookmarkEnd w:id="108"/>
      <w:r>
        <w:rPr>
          <w:rFonts w:hint="eastAsia"/>
        </w:rPr>
        <w:t>：（第</w:t>
      </w:r>
      <w:r>
        <w:rPr>
          <w:rFonts w:hint="eastAsia"/>
        </w:rPr>
        <w:t>2</w:t>
      </w:r>
      <w:r>
        <w:rPr>
          <w:rFonts w:hint="eastAsia"/>
        </w:rPr>
        <w:t>項）前項第</w:t>
      </w:r>
      <w:r w:rsidR="00847713">
        <w:rPr>
          <w:rFonts w:hint="eastAsia"/>
        </w:rPr>
        <w:t>6</w:t>
      </w:r>
      <w:r>
        <w:rPr>
          <w:rFonts w:hint="eastAsia"/>
        </w:rPr>
        <w:t>款之影音資料、照片或物品，有前條第</w:t>
      </w:r>
      <w:r w:rsidR="00847713">
        <w:rPr>
          <w:rFonts w:hint="eastAsia"/>
        </w:rPr>
        <w:t>1</w:t>
      </w:r>
      <w:r>
        <w:rPr>
          <w:rFonts w:hint="eastAsia"/>
        </w:rPr>
        <w:t>項第</w:t>
      </w:r>
      <w:r w:rsidR="00847713">
        <w:rPr>
          <w:rFonts w:hint="eastAsia"/>
        </w:rPr>
        <w:t>1</w:t>
      </w:r>
      <w:r>
        <w:rPr>
          <w:rFonts w:hint="eastAsia"/>
        </w:rPr>
        <w:t>款、第</w:t>
      </w:r>
      <w:r w:rsidR="00847713">
        <w:rPr>
          <w:rFonts w:hint="eastAsia"/>
        </w:rPr>
        <w:t>7</w:t>
      </w:r>
      <w:r>
        <w:rPr>
          <w:rFonts w:hint="eastAsia"/>
        </w:rPr>
        <w:t>款之情形，而有特別說明或澄清之必要者，於以書面敘明理由，經機關首長核准，以去識別化處理後，得適度公開之。但為維護重大公共利益之情形，得不以去識別化處理。（第</w:t>
      </w:r>
      <w:r>
        <w:rPr>
          <w:rFonts w:hint="eastAsia"/>
        </w:rPr>
        <w:t>3</w:t>
      </w:r>
      <w:r>
        <w:rPr>
          <w:rFonts w:hint="eastAsia"/>
        </w:rPr>
        <w:t>項）被告或犯罪嫌疑人有前條第</w:t>
      </w:r>
      <w:r>
        <w:rPr>
          <w:rFonts w:hint="eastAsia"/>
        </w:rPr>
        <w:t>1</w:t>
      </w:r>
      <w:r>
        <w:rPr>
          <w:rFonts w:hint="eastAsia"/>
        </w:rPr>
        <w:t>項第</w:t>
      </w:r>
      <w:r>
        <w:rPr>
          <w:rFonts w:hint="eastAsia"/>
        </w:rPr>
        <w:t>4</w:t>
      </w:r>
      <w:r>
        <w:rPr>
          <w:rFonts w:hint="eastAsia"/>
        </w:rPr>
        <w:t>款至第</w:t>
      </w:r>
      <w:r>
        <w:rPr>
          <w:rFonts w:hint="eastAsia"/>
        </w:rPr>
        <w:t>6</w:t>
      </w:r>
      <w:r>
        <w:rPr>
          <w:rFonts w:hint="eastAsia"/>
        </w:rPr>
        <w:t>款之情形者，必要時得公開其聲音、面貌之圖畫、相片、影音、犯罪前科、犯罪情節或其他相類之資訊。」</w:t>
      </w:r>
    </w:p>
  </w:footnote>
  <w:footnote w:id="9">
    <w:p w:rsidR="000B693E" w:rsidRPr="00DA285F" w:rsidRDefault="000B693E" w:rsidP="00DA5510">
      <w:pPr>
        <w:pStyle w:val="afc"/>
      </w:pPr>
      <w:r>
        <w:rPr>
          <w:rStyle w:val="afe"/>
        </w:rPr>
        <w:footnoteRef/>
      </w:r>
      <w:r>
        <w:t xml:space="preserve"> </w:t>
      </w:r>
      <w:r>
        <w:tab/>
      </w:r>
      <w:r>
        <w:tab/>
      </w:r>
      <w:r>
        <w:rPr>
          <w:rFonts w:hint="eastAsia"/>
        </w:rPr>
        <w:t>「警察機關偵辦刑案及處理新聞遵守偵查不公開原則注意要點」第</w:t>
      </w:r>
      <w:r>
        <w:rPr>
          <w:rFonts w:hint="eastAsia"/>
        </w:rPr>
        <w:t>5</w:t>
      </w:r>
      <w:r>
        <w:rPr>
          <w:rFonts w:hint="eastAsia"/>
        </w:rPr>
        <w:t>點規定：「警察機關對於刑案發布新聞所公開或揭露與案件相關之資訊，除應符合前兩點規定外，應注意之事項如下：</w:t>
      </w:r>
      <w:r>
        <w:rPr>
          <w:rFonts w:hint="eastAsia"/>
        </w:rPr>
        <w:t>(</w:t>
      </w:r>
      <w:proofErr w:type="gramStart"/>
      <w:r>
        <w:rPr>
          <w:rFonts w:hint="eastAsia"/>
        </w:rPr>
        <w:t>一</w:t>
      </w:r>
      <w:proofErr w:type="gramEnd"/>
      <w:r>
        <w:rPr>
          <w:rFonts w:hint="eastAsia"/>
        </w:rPr>
        <w:t>)</w:t>
      </w:r>
      <w:r>
        <w:rPr>
          <w:rFonts w:hint="eastAsia"/>
        </w:rPr>
        <w:t>第</w:t>
      </w:r>
      <w:r w:rsidR="00847713">
        <w:rPr>
          <w:rFonts w:hint="eastAsia"/>
        </w:rPr>
        <w:t>3</w:t>
      </w:r>
      <w:r>
        <w:rPr>
          <w:rFonts w:hint="eastAsia"/>
        </w:rPr>
        <w:t>點及前點</w:t>
      </w:r>
      <w:proofErr w:type="gramStart"/>
      <w:r>
        <w:rPr>
          <w:rFonts w:hint="eastAsia"/>
        </w:rPr>
        <w:t>所稱去識別</w:t>
      </w:r>
      <w:proofErr w:type="gramEnd"/>
      <w:r>
        <w:rPr>
          <w:rFonts w:hint="eastAsia"/>
        </w:rPr>
        <w:t>化處理，係指透過模糊或隱匿等一定程序之加工處理，而使姓名及容貌等個人資料不再具有直接或間接識別性而言。</w:t>
      </w:r>
      <w:r>
        <w:rPr>
          <w:rFonts w:hint="eastAsia"/>
        </w:rPr>
        <w:t>(</w:t>
      </w:r>
      <w:r>
        <w:rPr>
          <w:rFonts w:hint="eastAsia"/>
        </w:rPr>
        <w:t>二</w:t>
      </w:r>
      <w:r>
        <w:rPr>
          <w:rFonts w:hint="eastAsia"/>
        </w:rPr>
        <w:t>)</w:t>
      </w:r>
      <w:r>
        <w:rPr>
          <w:rFonts w:hint="eastAsia"/>
        </w:rPr>
        <w:t>公開或揭露案件之</w:t>
      </w:r>
      <w:proofErr w:type="gramStart"/>
      <w:r>
        <w:rPr>
          <w:rFonts w:hint="eastAsia"/>
        </w:rPr>
        <w:t>蒐</w:t>
      </w:r>
      <w:proofErr w:type="gramEnd"/>
      <w:r>
        <w:rPr>
          <w:rFonts w:hint="eastAsia"/>
        </w:rPr>
        <w:t>證影音資料，除有第</w:t>
      </w:r>
      <w:r w:rsidR="00847713">
        <w:rPr>
          <w:rFonts w:hint="eastAsia"/>
        </w:rPr>
        <w:t>3</w:t>
      </w:r>
      <w:r>
        <w:rPr>
          <w:rFonts w:hint="eastAsia"/>
        </w:rPr>
        <w:t>點第</w:t>
      </w:r>
      <w:r w:rsidR="00847713">
        <w:rPr>
          <w:rFonts w:hint="eastAsia"/>
        </w:rPr>
        <w:t>1</w:t>
      </w:r>
      <w:r>
        <w:rPr>
          <w:rFonts w:hint="eastAsia"/>
        </w:rPr>
        <w:t>項第</w:t>
      </w:r>
      <w:r w:rsidR="00847713">
        <w:rPr>
          <w:rFonts w:hint="eastAsia"/>
        </w:rPr>
        <w:t>4</w:t>
      </w:r>
      <w:r>
        <w:rPr>
          <w:rFonts w:hint="eastAsia"/>
        </w:rPr>
        <w:t>款至第</w:t>
      </w:r>
      <w:r w:rsidR="00847713">
        <w:rPr>
          <w:rFonts w:hint="eastAsia"/>
        </w:rPr>
        <w:t>7</w:t>
      </w:r>
      <w:r>
        <w:rPr>
          <w:rFonts w:hint="eastAsia"/>
        </w:rPr>
        <w:t>款情形外，應剪輯片段，並模糊或去除血腥、暴力及色情內容，且以不超過</w:t>
      </w:r>
      <w:r w:rsidR="00847713">
        <w:rPr>
          <w:rFonts w:hint="eastAsia"/>
        </w:rPr>
        <w:t>2</w:t>
      </w:r>
      <w:r w:rsidR="00847713">
        <w:t>0</w:t>
      </w:r>
      <w:r>
        <w:rPr>
          <w:rFonts w:hint="eastAsia"/>
        </w:rPr>
        <w:t>秒為原則。</w:t>
      </w:r>
      <w:r>
        <w:rPr>
          <w:rFonts w:hint="eastAsia"/>
        </w:rPr>
        <w:t>(</w:t>
      </w:r>
      <w:r>
        <w:rPr>
          <w:rFonts w:hint="eastAsia"/>
        </w:rPr>
        <w:t>三</w:t>
      </w:r>
      <w:r>
        <w:rPr>
          <w:rFonts w:hint="eastAsia"/>
        </w:rPr>
        <w:t>)</w:t>
      </w:r>
      <w:r>
        <w:rPr>
          <w:rFonts w:hint="eastAsia"/>
        </w:rPr>
        <w:t>除有依第</w:t>
      </w:r>
      <w:r w:rsidR="00847713">
        <w:rPr>
          <w:rFonts w:hint="eastAsia"/>
        </w:rPr>
        <w:t>3</w:t>
      </w:r>
      <w:r>
        <w:rPr>
          <w:rFonts w:hint="eastAsia"/>
        </w:rPr>
        <w:t>點第</w:t>
      </w:r>
      <w:r w:rsidR="00847713">
        <w:rPr>
          <w:rFonts w:hint="eastAsia"/>
        </w:rPr>
        <w:t>1</w:t>
      </w:r>
      <w:r>
        <w:rPr>
          <w:rFonts w:hint="eastAsia"/>
        </w:rPr>
        <w:t>項第</w:t>
      </w:r>
      <w:r w:rsidR="00847713">
        <w:rPr>
          <w:rFonts w:hint="eastAsia"/>
        </w:rPr>
        <w:t>7</w:t>
      </w:r>
      <w:r>
        <w:rPr>
          <w:rFonts w:hint="eastAsia"/>
        </w:rPr>
        <w:t>款澄清不實報導或傳述內容之必要，不得公開或揭露與犯罪嫌疑人或關係人之查證對話、</w:t>
      </w:r>
      <w:proofErr w:type="gramStart"/>
      <w:r>
        <w:rPr>
          <w:rFonts w:hint="eastAsia"/>
        </w:rPr>
        <w:t>偵詢</w:t>
      </w:r>
      <w:proofErr w:type="gramEnd"/>
      <w:r>
        <w:rPr>
          <w:rFonts w:hint="eastAsia"/>
        </w:rPr>
        <w:t>過程或執行搜索扣押或提示贓證物之畫面或談話。</w:t>
      </w:r>
      <w:r>
        <w:rPr>
          <w:rFonts w:hint="eastAsia"/>
        </w:rPr>
        <w:t>(</w:t>
      </w:r>
      <w:r>
        <w:rPr>
          <w:rFonts w:hint="eastAsia"/>
        </w:rPr>
        <w:t>四</w:t>
      </w:r>
      <w:r>
        <w:rPr>
          <w:rFonts w:hint="eastAsia"/>
        </w:rPr>
        <w:t>)</w:t>
      </w:r>
      <w:r>
        <w:rPr>
          <w:rFonts w:hint="eastAsia"/>
        </w:rPr>
        <w:t>案件在偵查中，接受採訪或發布新聞時，不得發表公開聲明，指稱被告或犯罪嫌疑人有罪，或指訴其罪證明確，亦不得存有調查所得心證及評論犯罪嫌疑人犯案動機</w:t>
      </w:r>
      <w:proofErr w:type="gramStart"/>
      <w:r>
        <w:rPr>
          <w:rFonts w:hint="eastAsia"/>
        </w:rPr>
        <w:t>等預斷</w:t>
      </w:r>
      <w:proofErr w:type="gramEnd"/>
      <w:r>
        <w:rPr>
          <w:rFonts w:hint="eastAsia"/>
        </w:rPr>
        <w:t>犯罪嫌疑人有罪之內容，或對審判結果</w:t>
      </w:r>
      <w:proofErr w:type="gramStart"/>
      <w:r>
        <w:rPr>
          <w:rFonts w:hint="eastAsia"/>
        </w:rPr>
        <w:t>作出預斷</w:t>
      </w:r>
      <w:proofErr w:type="gramEnd"/>
      <w:r>
        <w:rPr>
          <w:rFonts w:hint="eastAsia"/>
        </w:rPr>
        <w:t>。」</w:t>
      </w:r>
    </w:p>
  </w:footnote>
  <w:footnote w:id="10">
    <w:p w:rsidR="000B693E" w:rsidRPr="00C306D8" w:rsidRDefault="000B693E" w:rsidP="00DA5510">
      <w:pPr>
        <w:pStyle w:val="afc"/>
      </w:pPr>
      <w:r>
        <w:rPr>
          <w:rStyle w:val="afe"/>
        </w:rPr>
        <w:footnoteRef/>
      </w:r>
      <w:r>
        <w:t xml:space="preserve"> </w:t>
      </w:r>
      <w:r w:rsidRPr="00C306D8">
        <w:rPr>
          <w:rFonts w:hint="eastAsia"/>
        </w:rPr>
        <w:t>偵查不公開作業辦法第</w:t>
      </w:r>
      <w:r w:rsidRPr="00C306D8">
        <w:rPr>
          <w:rFonts w:hint="eastAsia"/>
        </w:rPr>
        <w:t>11</w:t>
      </w:r>
      <w:r w:rsidRPr="00C306D8">
        <w:rPr>
          <w:rFonts w:hint="eastAsia"/>
        </w:rPr>
        <w:t>條規定</w:t>
      </w:r>
      <w:r>
        <w:rPr>
          <w:rFonts w:hint="eastAsia"/>
        </w:rPr>
        <w:t>：「（第</w:t>
      </w:r>
      <w:r>
        <w:rPr>
          <w:rFonts w:hint="eastAsia"/>
        </w:rPr>
        <w:t>1</w:t>
      </w:r>
      <w:r>
        <w:rPr>
          <w:rFonts w:hint="eastAsia"/>
        </w:rPr>
        <w:t>項）偵查機關及偵查輔助機關首長，應指定該機關有關人員三人至五人，組成偵查不公開檢討小組，由機關首長或其指定之人負責召集，就當季媒體報導該機關有關偵查案件等之新聞加以檢討。遇有重大事故，得隨時召集之；</w:t>
      </w:r>
      <w:proofErr w:type="gramStart"/>
      <w:r>
        <w:rPr>
          <w:rFonts w:hint="eastAsia"/>
        </w:rPr>
        <w:t>當季無新聞</w:t>
      </w:r>
      <w:proofErr w:type="gramEnd"/>
      <w:r>
        <w:rPr>
          <w:rFonts w:hint="eastAsia"/>
        </w:rPr>
        <w:t>者得免召開。偵查不公開檢討小組會議，必要時得報請上級機關派員列席。（第</w:t>
      </w:r>
      <w:r>
        <w:rPr>
          <w:rFonts w:hint="eastAsia"/>
        </w:rPr>
        <w:t>2</w:t>
      </w:r>
      <w:r>
        <w:rPr>
          <w:rFonts w:hint="eastAsia"/>
        </w:rPr>
        <w:t>項）上級機關首長應指定其有關人員</w:t>
      </w:r>
      <w:r w:rsidR="00847713">
        <w:rPr>
          <w:rFonts w:hint="eastAsia"/>
        </w:rPr>
        <w:t>3</w:t>
      </w:r>
      <w:r>
        <w:rPr>
          <w:rFonts w:hint="eastAsia"/>
        </w:rPr>
        <w:t>人至</w:t>
      </w:r>
      <w:r w:rsidR="00847713">
        <w:rPr>
          <w:rFonts w:hint="eastAsia"/>
        </w:rPr>
        <w:t>5</w:t>
      </w:r>
      <w:r>
        <w:rPr>
          <w:rFonts w:hint="eastAsia"/>
        </w:rPr>
        <w:t>人，組成偵查不公開督導小組，由上級機關首長為召集人，於發現所屬偵查機關或偵查輔助機關於偵查中有違反本辦法，認有必要時，應即予調查並採取有效防止措施。（第</w:t>
      </w:r>
      <w:r>
        <w:rPr>
          <w:rFonts w:hint="eastAsia"/>
        </w:rPr>
        <w:t>3</w:t>
      </w:r>
      <w:r>
        <w:rPr>
          <w:rFonts w:hint="eastAsia"/>
        </w:rPr>
        <w:t>項）偵查不公開檢討小組對未遵守本辦法之人員，應報請機關首長，依各該應負之行政、懲戒或其他法律規定之責任，送交各權責機關依法官法、公務員懲戒法、公務人員考績法或其他法律規定處理。如涉及刑事犯罪者，應向偵查機關告發。（第</w:t>
      </w:r>
      <w:r>
        <w:rPr>
          <w:rFonts w:hint="eastAsia"/>
        </w:rPr>
        <w:t>4</w:t>
      </w:r>
      <w:r>
        <w:rPr>
          <w:rFonts w:hint="eastAsia"/>
        </w:rPr>
        <w:t>項）偵查機關及偵查輔助機關發現辯護人、告訴代理人或其他從事輔助工作之人員違反本辦法者，應送交權責機關依律師法或其他法律之規定處理。如涉及刑事犯罪者，應向偵查機關告發。（第</w:t>
      </w:r>
      <w:r>
        <w:rPr>
          <w:rFonts w:hint="eastAsia"/>
        </w:rPr>
        <w:t>5</w:t>
      </w:r>
      <w:r>
        <w:rPr>
          <w:rFonts w:hint="eastAsia"/>
        </w:rPr>
        <w:t>項）第</w:t>
      </w:r>
      <w:r w:rsidR="00847713">
        <w:rPr>
          <w:rFonts w:hint="eastAsia"/>
        </w:rPr>
        <w:t>1</w:t>
      </w:r>
      <w:r>
        <w:rPr>
          <w:rFonts w:hint="eastAsia"/>
        </w:rPr>
        <w:t>項檢討報告及第</w:t>
      </w:r>
      <w:r w:rsidR="00847713">
        <w:rPr>
          <w:rFonts w:hint="eastAsia"/>
        </w:rPr>
        <w:t>3</w:t>
      </w:r>
      <w:r>
        <w:rPr>
          <w:rFonts w:hint="eastAsia"/>
        </w:rPr>
        <w:t>項查辦處分情形，偵查機關及各偵查輔助機關應定期公布。</w:t>
      </w:r>
    </w:p>
  </w:footnote>
  <w:footnote w:id="11">
    <w:p w:rsidR="000B693E" w:rsidRDefault="000B693E" w:rsidP="00DA5510">
      <w:pPr>
        <w:pStyle w:val="afc"/>
      </w:pPr>
      <w:r>
        <w:rPr>
          <w:rStyle w:val="afe"/>
        </w:rPr>
        <w:footnoteRef/>
      </w:r>
      <w:r>
        <w:t xml:space="preserve"> </w:t>
      </w:r>
      <w:r>
        <w:rPr>
          <w:rFonts w:hint="eastAsia"/>
        </w:rPr>
        <w:t>公共電視法第</w:t>
      </w:r>
      <w:r>
        <w:rPr>
          <w:rFonts w:hint="eastAsia"/>
        </w:rPr>
        <w:t>3</w:t>
      </w:r>
      <w:r>
        <w:t>6</w:t>
      </w:r>
      <w:r>
        <w:rPr>
          <w:rFonts w:hint="eastAsia"/>
        </w:rPr>
        <w:t>條第</w:t>
      </w:r>
      <w:r>
        <w:rPr>
          <w:rFonts w:hint="eastAsia"/>
        </w:rPr>
        <w:t>1</w:t>
      </w:r>
      <w:r>
        <w:rPr>
          <w:rFonts w:hint="eastAsia"/>
        </w:rPr>
        <w:t>項第</w:t>
      </w:r>
      <w:r>
        <w:rPr>
          <w:rFonts w:hint="eastAsia"/>
        </w:rPr>
        <w:t>6</w:t>
      </w:r>
      <w:r>
        <w:rPr>
          <w:rFonts w:hint="eastAsia"/>
        </w:rPr>
        <w:t>款亦有相同之規定。</w:t>
      </w:r>
    </w:p>
  </w:footnote>
  <w:footnote w:id="12">
    <w:p w:rsidR="000B693E" w:rsidRPr="002B609F" w:rsidRDefault="000B693E" w:rsidP="00DA5510">
      <w:pPr>
        <w:pStyle w:val="afc"/>
      </w:pPr>
      <w:r>
        <w:rPr>
          <w:rStyle w:val="afe"/>
        </w:rPr>
        <w:footnoteRef/>
      </w:r>
      <w:r>
        <w:t xml:space="preserve"> </w:t>
      </w:r>
      <w:r>
        <w:rPr>
          <w:rFonts w:hint="eastAsia"/>
        </w:rPr>
        <w:t>該案經○○電視股份有限公司於</w:t>
      </w:r>
      <w:r>
        <w:rPr>
          <w:rFonts w:hint="eastAsia"/>
        </w:rPr>
        <w:t>112</w:t>
      </w:r>
      <w:r>
        <w:rPr>
          <w:rFonts w:hint="eastAsia"/>
        </w:rPr>
        <w:t>年</w:t>
      </w:r>
      <w:r>
        <w:rPr>
          <w:rFonts w:hint="eastAsia"/>
        </w:rPr>
        <w:t>9</w:t>
      </w:r>
      <w:r>
        <w:rPr>
          <w:rFonts w:hint="eastAsia"/>
        </w:rPr>
        <w:t>月</w:t>
      </w:r>
      <w:r>
        <w:rPr>
          <w:rFonts w:hint="eastAsia"/>
        </w:rPr>
        <w:t>22</w:t>
      </w:r>
      <w:r>
        <w:rPr>
          <w:rFonts w:hint="eastAsia"/>
        </w:rPr>
        <w:t>日召開財經新聞台自律委員會</w:t>
      </w:r>
      <w:proofErr w:type="gramStart"/>
      <w:r>
        <w:rPr>
          <w:rFonts w:hint="eastAsia"/>
        </w:rPr>
        <w:t>112</w:t>
      </w:r>
      <w:proofErr w:type="gramEnd"/>
      <w:r>
        <w:rPr>
          <w:rFonts w:hint="eastAsia"/>
        </w:rPr>
        <w:t>年度第</w:t>
      </w:r>
      <w:r w:rsidR="00847713">
        <w:rPr>
          <w:rFonts w:hint="eastAsia"/>
        </w:rPr>
        <w:t>3</w:t>
      </w:r>
      <w:r>
        <w:rPr>
          <w:rFonts w:hint="eastAsia"/>
        </w:rPr>
        <w:t>次會議討論，結論略</w:t>
      </w:r>
      <w:proofErr w:type="gramStart"/>
      <w:r>
        <w:rPr>
          <w:rFonts w:hint="eastAsia"/>
        </w:rPr>
        <w:t>以</w:t>
      </w:r>
      <w:proofErr w:type="gramEnd"/>
      <w:r>
        <w:rPr>
          <w:rFonts w:hint="eastAsia"/>
        </w:rPr>
        <w:t>：（</w:t>
      </w:r>
      <w:r>
        <w:rPr>
          <w:rFonts w:hint="eastAsia"/>
        </w:rPr>
        <w:t>1</w:t>
      </w:r>
      <w:r>
        <w:rPr>
          <w:rFonts w:hint="eastAsia"/>
        </w:rPr>
        <w:t>）對偵查中的刑事案件新聞處理應更為慎重，尤其不宜引用未經查證之消息來源，涉及跟迷信相關應更加小心處理（</w:t>
      </w:r>
      <w:r>
        <w:rPr>
          <w:rFonts w:hint="eastAsia"/>
        </w:rPr>
        <w:t>2</w:t>
      </w:r>
      <w:r>
        <w:rPr>
          <w:rFonts w:hint="eastAsia"/>
        </w:rPr>
        <w:t>）此則新聞在播出時已有標示警語，民間信仰請勿盡信，且也有做到適當的防範，予以肯定。</w:t>
      </w:r>
    </w:p>
  </w:footnote>
  <w:footnote w:id="13">
    <w:p w:rsidR="000B693E" w:rsidRDefault="000B693E" w:rsidP="00DA5510">
      <w:pPr>
        <w:pStyle w:val="afc"/>
      </w:pPr>
      <w:r>
        <w:rPr>
          <w:rStyle w:val="afe"/>
        </w:rPr>
        <w:footnoteRef/>
      </w:r>
      <w:r>
        <w:t xml:space="preserve"> </w:t>
      </w:r>
      <w:r w:rsidRPr="007B567A">
        <w:rPr>
          <w:rFonts w:hint="eastAsia"/>
        </w:rPr>
        <w:t>廣播電視法第</w:t>
      </w:r>
      <w:r w:rsidRPr="007B567A">
        <w:rPr>
          <w:rFonts w:hint="eastAsia"/>
        </w:rPr>
        <w:t>24</w:t>
      </w:r>
      <w:r w:rsidRPr="007B567A">
        <w:rPr>
          <w:rFonts w:hint="eastAsia"/>
        </w:rPr>
        <w:t>條、衛星廣播電視法第</w:t>
      </w:r>
      <w:r w:rsidRPr="007B567A">
        <w:rPr>
          <w:rFonts w:hint="eastAsia"/>
        </w:rPr>
        <w:t>40</w:t>
      </w:r>
      <w:r w:rsidRPr="007B567A">
        <w:rPr>
          <w:rFonts w:hint="eastAsia"/>
        </w:rPr>
        <w:t>條規定：「涉及他人或機關、團體，致損害其權益時，被評論者，如要求給予相當答辯之機會，不得拒絕。」</w:t>
      </w:r>
    </w:p>
  </w:footnote>
  <w:footnote w:id="14">
    <w:p w:rsidR="000B693E" w:rsidRDefault="000B693E" w:rsidP="00DA5510">
      <w:pPr>
        <w:pStyle w:val="afc"/>
      </w:pPr>
      <w:r>
        <w:rPr>
          <w:rStyle w:val="afe"/>
        </w:rPr>
        <w:footnoteRef/>
      </w:r>
      <w:r>
        <w:t xml:space="preserve"> </w:t>
      </w:r>
      <w:r>
        <w:rPr>
          <w:rFonts w:hint="eastAsia"/>
        </w:rPr>
        <w:t>衛星公會「新聞自律執行綱要」第</w:t>
      </w:r>
      <w:r>
        <w:rPr>
          <w:rFonts w:hint="eastAsia"/>
        </w:rPr>
        <w:t>4</w:t>
      </w:r>
      <w:r>
        <w:rPr>
          <w:rFonts w:hint="eastAsia"/>
        </w:rPr>
        <w:t>點：新聞報導應尊重個人隱私。除考量公共利益時，否則不得侵犯任何人私生活。當私人隱私損及公共利益時，媒體得以採訪與報導，但需盡全力防止不當傷害個人名譽及侵犯個人隱私，或造成媒體公審的情況。犯罪事件處理：</w:t>
      </w:r>
      <w:r>
        <w:rPr>
          <w:rFonts w:hint="eastAsia"/>
        </w:rPr>
        <w:t>1.</w:t>
      </w:r>
      <w:r>
        <w:rPr>
          <w:rFonts w:hint="eastAsia"/>
        </w:rPr>
        <w:t>基於「無罪推定原則」，犯罪嫌疑人未經法院判決確定，採訪、報導與評論時，應考量其人權，並於</w:t>
      </w:r>
      <w:proofErr w:type="gramStart"/>
      <w:r>
        <w:rPr>
          <w:rFonts w:hint="eastAsia"/>
        </w:rPr>
        <w:t>播報時善盡</w:t>
      </w:r>
      <w:proofErr w:type="gramEnd"/>
      <w:r>
        <w:rPr>
          <w:rFonts w:hint="eastAsia"/>
        </w:rPr>
        <w:t>告示義務。</w:t>
      </w:r>
      <w:r>
        <w:rPr>
          <w:rFonts w:hint="eastAsia"/>
        </w:rPr>
        <w:t>2.</w:t>
      </w:r>
      <w:r>
        <w:rPr>
          <w:rFonts w:hint="eastAsia"/>
        </w:rPr>
        <w:t>尊重「偵查不公開原則」，報導應以公權力機關發言機制釋出的內容為優先。</w:t>
      </w:r>
      <w:r>
        <w:rPr>
          <w:rFonts w:hint="eastAsia"/>
        </w:rPr>
        <w:t>3.</w:t>
      </w:r>
      <w:r>
        <w:rPr>
          <w:rFonts w:hint="eastAsia"/>
        </w:rPr>
        <w:t>採訪報導犯罪現場應於警戒線外為之；採訪「模擬犯罪現場」應依循偵辦單位規範。</w:t>
      </w:r>
      <w:r>
        <w:rPr>
          <w:rFonts w:hint="eastAsia"/>
        </w:rPr>
        <w:t>4.</w:t>
      </w:r>
      <w:r>
        <w:rPr>
          <w:rFonts w:hint="eastAsia"/>
        </w:rPr>
        <w:t>避免以誇張、煽情、或刺激方式報導刑事案件。</w:t>
      </w:r>
      <w:r>
        <w:rPr>
          <w:rFonts w:hint="eastAsia"/>
        </w:rPr>
        <w:t>5.</w:t>
      </w:r>
      <w:r>
        <w:rPr>
          <w:rFonts w:hint="eastAsia"/>
        </w:rPr>
        <w:t>避免詳細報導犯罪手法，以免產生模仿效應。</w:t>
      </w:r>
      <w:r>
        <w:rPr>
          <w:rFonts w:hint="eastAsia"/>
        </w:rPr>
        <w:t>6.</w:t>
      </w:r>
      <w:r>
        <w:rPr>
          <w:rFonts w:hint="eastAsia"/>
        </w:rPr>
        <w:t>避免報導將犯罪者「英雄化」。</w:t>
      </w:r>
      <w:r>
        <w:rPr>
          <w:rFonts w:hint="eastAsia"/>
        </w:rPr>
        <w:t>7.</w:t>
      </w:r>
      <w:r>
        <w:rPr>
          <w:rFonts w:hint="eastAsia"/>
        </w:rPr>
        <w:t>即時新聞報導與時事性評論節目避免以戲劇化手法呈現犯罪過程。</w:t>
      </w:r>
      <w:r>
        <w:br/>
      </w:r>
      <w:r>
        <w:rPr>
          <w:rFonts w:hint="eastAsia"/>
        </w:rPr>
        <w:t>電視學會「新聞自律規範」第</w:t>
      </w:r>
      <w:r>
        <w:rPr>
          <w:rFonts w:hint="eastAsia"/>
        </w:rPr>
        <w:t>3</w:t>
      </w:r>
      <w:r>
        <w:rPr>
          <w:rFonts w:hint="eastAsia"/>
        </w:rPr>
        <w:t>點：</w:t>
      </w:r>
      <w:r w:rsidRPr="00D219D1">
        <w:rPr>
          <w:rFonts w:hint="eastAsia"/>
        </w:rPr>
        <w:t>社會新聞應避免血腥、殘忍、恐怖或令人作嘔的鏡頭，也應避免報導犯罪細節，兼顧導正社會病態的警世作用，切勿流於刑事犯罪者個人英雄主義的呈現。採訪現場需遵守封鎖線之規範，即無警方看管亦不得擅入刑案或火警現場。…</w:t>
      </w:r>
      <w:proofErr w:type="gramStart"/>
      <w:r w:rsidRPr="00D219D1">
        <w:rPr>
          <w:rFonts w:hint="eastAsia"/>
        </w:rPr>
        <w:t>…</w:t>
      </w:r>
      <w:proofErr w:type="gramEnd"/>
      <w:r w:rsidRPr="00D219D1">
        <w:rPr>
          <w:rFonts w:hint="eastAsia"/>
        </w:rPr>
        <w:t>1.</w:t>
      </w:r>
      <w:r w:rsidRPr="00D219D1">
        <w:rPr>
          <w:rFonts w:hint="eastAsia"/>
        </w:rPr>
        <w:t>擄人勒贖案件，在被害人未獲釋前不得報導。相關事件之採訪報導亦需顧及被害人之安危及是否會影響警方之辦案。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ACEA4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53E63746"/>
    <w:lvl w:ilvl="0" w:tplc="9BBCE60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5"/>
    </w:lvlOverride>
    <w:lvlOverride w:ilvl="2">
      <w:startOverride w:val="2"/>
    </w:lvlOverride>
    <w:lvlOverride w:ilvl="3">
      <w:startOverride w:val="3"/>
    </w:lvlOverride>
    <w:lvlOverride w:ilvl="4">
      <w:startOverride w:val="2"/>
    </w:lvlOverride>
    <w:lvlOverride w:ilvl="5">
      <w:startOverride w:val="1"/>
    </w:lvlOverride>
    <w:lvlOverride w:ilvl="6">
      <w:startOverride w:val="9"/>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num>
  <w:num w:numId="20">
    <w:abstractNumId w:val="1"/>
  </w:num>
  <w:num w:numId="21">
    <w:abstractNumId w:val="6"/>
    <w:lvlOverride w:ilvl="0">
      <w:startOverride w:val="1"/>
    </w:lvlOverride>
  </w:num>
  <w:num w:numId="22">
    <w:abstractNumId w:val="6"/>
  </w:num>
  <w:num w:numId="23">
    <w:abstractNumId w:val="6"/>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67F"/>
    <w:rsid w:val="00002D25"/>
    <w:rsid w:val="00006961"/>
    <w:rsid w:val="000112BF"/>
    <w:rsid w:val="00012233"/>
    <w:rsid w:val="00016365"/>
    <w:rsid w:val="00017318"/>
    <w:rsid w:val="000229AD"/>
    <w:rsid w:val="000246F7"/>
    <w:rsid w:val="00027F85"/>
    <w:rsid w:val="0003114D"/>
    <w:rsid w:val="00031625"/>
    <w:rsid w:val="00034D00"/>
    <w:rsid w:val="000356BC"/>
    <w:rsid w:val="0003656A"/>
    <w:rsid w:val="00036D76"/>
    <w:rsid w:val="00057F32"/>
    <w:rsid w:val="000611DD"/>
    <w:rsid w:val="00062090"/>
    <w:rsid w:val="00062A25"/>
    <w:rsid w:val="00064456"/>
    <w:rsid w:val="00065787"/>
    <w:rsid w:val="0007037E"/>
    <w:rsid w:val="0007130D"/>
    <w:rsid w:val="00073CB5"/>
    <w:rsid w:val="0007425C"/>
    <w:rsid w:val="00075AF0"/>
    <w:rsid w:val="00077553"/>
    <w:rsid w:val="000851A2"/>
    <w:rsid w:val="0009352E"/>
    <w:rsid w:val="00096B96"/>
    <w:rsid w:val="000A1D31"/>
    <w:rsid w:val="000A1FD2"/>
    <w:rsid w:val="000A27DF"/>
    <w:rsid w:val="000A2F3F"/>
    <w:rsid w:val="000B0B4A"/>
    <w:rsid w:val="000B279A"/>
    <w:rsid w:val="000B3BD2"/>
    <w:rsid w:val="000B61D2"/>
    <w:rsid w:val="000B693E"/>
    <w:rsid w:val="000B70A7"/>
    <w:rsid w:val="000B73DD"/>
    <w:rsid w:val="000C495F"/>
    <w:rsid w:val="000C7714"/>
    <w:rsid w:val="000D3019"/>
    <w:rsid w:val="000D624E"/>
    <w:rsid w:val="000D66D9"/>
    <w:rsid w:val="000E6431"/>
    <w:rsid w:val="000E65F3"/>
    <w:rsid w:val="000F0C95"/>
    <w:rsid w:val="000F21A5"/>
    <w:rsid w:val="000F2E03"/>
    <w:rsid w:val="000F7A1A"/>
    <w:rsid w:val="00100F7C"/>
    <w:rsid w:val="00101308"/>
    <w:rsid w:val="00102B9F"/>
    <w:rsid w:val="0010444B"/>
    <w:rsid w:val="00112637"/>
    <w:rsid w:val="00112ABC"/>
    <w:rsid w:val="0012001E"/>
    <w:rsid w:val="00121802"/>
    <w:rsid w:val="00121C5C"/>
    <w:rsid w:val="0012582E"/>
    <w:rsid w:val="00126A55"/>
    <w:rsid w:val="00133F08"/>
    <w:rsid w:val="001345E6"/>
    <w:rsid w:val="001378B0"/>
    <w:rsid w:val="00137BE7"/>
    <w:rsid w:val="00142E00"/>
    <w:rsid w:val="0015167B"/>
    <w:rsid w:val="00152322"/>
    <w:rsid w:val="00152793"/>
    <w:rsid w:val="00153B7E"/>
    <w:rsid w:val="001545A9"/>
    <w:rsid w:val="00154F38"/>
    <w:rsid w:val="001637C7"/>
    <w:rsid w:val="001640F3"/>
    <w:rsid w:val="0016480E"/>
    <w:rsid w:val="001729C8"/>
    <w:rsid w:val="00174297"/>
    <w:rsid w:val="00174ADE"/>
    <w:rsid w:val="001754B6"/>
    <w:rsid w:val="00176BCE"/>
    <w:rsid w:val="00180E06"/>
    <w:rsid w:val="001817B3"/>
    <w:rsid w:val="00183014"/>
    <w:rsid w:val="00194A5E"/>
    <w:rsid w:val="001959C2"/>
    <w:rsid w:val="001A51E3"/>
    <w:rsid w:val="001A550D"/>
    <w:rsid w:val="001A7968"/>
    <w:rsid w:val="001B02A1"/>
    <w:rsid w:val="001B2389"/>
    <w:rsid w:val="001B2E98"/>
    <w:rsid w:val="001B3483"/>
    <w:rsid w:val="001B3C1E"/>
    <w:rsid w:val="001B4494"/>
    <w:rsid w:val="001B5A92"/>
    <w:rsid w:val="001C0D8B"/>
    <w:rsid w:val="001C0DA8"/>
    <w:rsid w:val="001C2221"/>
    <w:rsid w:val="001C3C02"/>
    <w:rsid w:val="001C6101"/>
    <w:rsid w:val="001D4AD7"/>
    <w:rsid w:val="001E0D8A"/>
    <w:rsid w:val="001E1BBC"/>
    <w:rsid w:val="001E67BA"/>
    <w:rsid w:val="001E74C2"/>
    <w:rsid w:val="001E7B2A"/>
    <w:rsid w:val="001F4F82"/>
    <w:rsid w:val="001F5A48"/>
    <w:rsid w:val="001F6260"/>
    <w:rsid w:val="00200007"/>
    <w:rsid w:val="00201893"/>
    <w:rsid w:val="002030A5"/>
    <w:rsid w:val="00203131"/>
    <w:rsid w:val="00205F71"/>
    <w:rsid w:val="00212E43"/>
    <w:rsid w:val="00212E88"/>
    <w:rsid w:val="00213C9C"/>
    <w:rsid w:val="00214F2F"/>
    <w:rsid w:val="00220033"/>
    <w:rsid w:val="0022009E"/>
    <w:rsid w:val="00221B49"/>
    <w:rsid w:val="00223241"/>
    <w:rsid w:val="00223332"/>
    <w:rsid w:val="0022425C"/>
    <w:rsid w:val="002246DE"/>
    <w:rsid w:val="0023256F"/>
    <w:rsid w:val="00233D37"/>
    <w:rsid w:val="00234D36"/>
    <w:rsid w:val="002429E2"/>
    <w:rsid w:val="00242E54"/>
    <w:rsid w:val="002459B3"/>
    <w:rsid w:val="00251206"/>
    <w:rsid w:val="00252BC4"/>
    <w:rsid w:val="00254014"/>
    <w:rsid w:val="00254B39"/>
    <w:rsid w:val="0026198A"/>
    <w:rsid w:val="00261E14"/>
    <w:rsid w:val="0026504D"/>
    <w:rsid w:val="0026546C"/>
    <w:rsid w:val="00267176"/>
    <w:rsid w:val="00272432"/>
    <w:rsid w:val="00273A2F"/>
    <w:rsid w:val="00280986"/>
    <w:rsid w:val="00281ECE"/>
    <w:rsid w:val="002831C7"/>
    <w:rsid w:val="002840C6"/>
    <w:rsid w:val="00292F2D"/>
    <w:rsid w:val="00294C53"/>
    <w:rsid w:val="00295174"/>
    <w:rsid w:val="002952DB"/>
    <w:rsid w:val="00296172"/>
    <w:rsid w:val="00296B92"/>
    <w:rsid w:val="002A2C22"/>
    <w:rsid w:val="002A73A4"/>
    <w:rsid w:val="002B02EB"/>
    <w:rsid w:val="002B291F"/>
    <w:rsid w:val="002B4375"/>
    <w:rsid w:val="002C0602"/>
    <w:rsid w:val="002C1323"/>
    <w:rsid w:val="002D1D74"/>
    <w:rsid w:val="002D35DF"/>
    <w:rsid w:val="002D3B13"/>
    <w:rsid w:val="002D5C16"/>
    <w:rsid w:val="002D69B0"/>
    <w:rsid w:val="002D742F"/>
    <w:rsid w:val="002F2059"/>
    <w:rsid w:val="002F2476"/>
    <w:rsid w:val="002F3DFF"/>
    <w:rsid w:val="002F5E05"/>
    <w:rsid w:val="002F7202"/>
    <w:rsid w:val="00301816"/>
    <w:rsid w:val="00307A76"/>
    <w:rsid w:val="00311EE9"/>
    <w:rsid w:val="0031455E"/>
    <w:rsid w:val="00315A16"/>
    <w:rsid w:val="00317053"/>
    <w:rsid w:val="0032109C"/>
    <w:rsid w:val="00322B45"/>
    <w:rsid w:val="003235F6"/>
    <w:rsid w:val="00323809"/>
    <w:rsid w:val="00323D41"/>
    <w:rsid w:val="00325414"/>
    <w:rsid w:val="003302F1"/>
    <w:rsid w:val="00331237"/>
    <w:rsid w:val="003359DF"/>
    <w:rsid w:val="0034470E"/>
    <w:rsid w:val="00347776"/>
    <w:rsid w:val="00347A38"/>
    <w:rsid w:val="00352DB0"/>
    <w:rsid w:val="00354A00"/>
    <w:rsid w:val="00357A15"/>
    <w:rsid w:val="00357BCA"/>
    <w:rsid w:val="00361063"/>
    <w:rsid w:val="00361EEE"/>
    <w:rsid w:val="003635E5"/>
    <w:rsid w:val="0037094A"/>
    <w:rsid w:val="003714D8"/>
    <w:rsid w:val="00371ED3"/>
    <w:rsid w:val="00372659"/>
    <w:rsid w:val="00372FFC"/>
    <w:rsid w:val="00375B01"/>
    <w:rsid w:val="0037728A"/>
    <w:rsid w:val="00380B7D"/>
    <w:rsid w:val="00381A99"/>
    <w:rsid w:val="003829C2"/>
    <w:rsid w:val="003830B2"/>
    <w:rsid w:val="00384724"/>
    <w:rsid w:val="00391451"/>
    <w:rsid w:val="003919B7"/>
    <w:rsid w:val="00391D57"/>
    <w:rsid w:val="00392292"/>
    <w:rsid w:val="00394F45"/>
    <w:rsid w:val="003953A6"/>
    <w:rsid w:val="003965F7"/>
    <w:rsid w:val="003A44AD"/>
    <w:rsid w:val="003A5927"/>
    <w:rsid w:val="003B1017"/>
    <w:rsid w:val="003B3C07"/>
    <w:rsid w:val="003B537F"/>
    <w:rsid w:val="003B6081"/>
    <w:rsid w:val="003B6775"/>
    <w:rsid w:val="003B681C"/>
    <w:rsid w:val="003C1F89"/>
    <w:rsid w:val="003C3DEE"/>
    <w:rsid w:val="003C5FE2"/>
    <w:rsid w:val="003C6F84"/>
    <w:rsid w:val="003C7768"/>
    <w:rsid w:val="003C7C75"/>
    <w:rsid w:val="003D05FB"/>
    <w:rsid w:val="003D1B16"/>
    <w:rsid w:val="003D3163"/>
    <w:rsid w:val="003D45BF"/>
    <w:rsid w:val="003D4ED8"/>
    <w:rsid w:val="003D508A"/>
    <w:rsid w:val="003D537F"/>
    <w:rsid w:val="003D7B75"/>
    <w:rsid w:val="003E0208"/>
    <w:rsid w:val="003E03CC"/>
    <w:rsid w:val="003E087E"/>
    <w:rsid w:val="003E1BB0"/>
    <w:rsid w:val="003E386A"/>
    <w:rsid w:val="003E4B57"/>
    <w:rsid w:val="003F2013"/>
    <w:rsid w:val="003F27E1"/>
    <w:rsid w:val="003F3486"/>
    <w:rsid w:val="003F3E2F"/>
    <w:rsid w:val="003F437A"/>
    <w:rsid w:val="003F5A43"/>
    <w:rsid w:val="003F5C2B"/>
    <w:rsid w:val="00402240"/>
    <w:rsid w:val="004023E9"/>
    <w:rsid w:val="0040454A"/>
    <w:rsid w:val="00407832"/>
    <w:rsid w:val="00413BA2"/>
    <w:rsid w:val="00413F83"/>
    <w:rsid w:val="0041490C"/>
    <w:rsid w:val="004159B6"/>
    <w:rsid w:val="00416191"/>
    <w:rsid w:val="00416721"/>
    <w:rsid w:val="00421EF0"/>
    <w:rsid w:val="004224FA"/>
    <w:rsid w:val="00423D07"/>
    <w:rsid w:val="004246F7"/>
    <w:rsid w:val="004251FA"/>
    <w:rsid w:val="004257D1"/>
    <w:rsid w:val="00427936"/>
    <w:rsid w:val="00432578"/>
    <w:rsid w:val="00434A6C"/>
    <w:rsid w:val="004408EA"/>
    <w:rsid w:val="0044346F"/>
    <w:rsid w:val="00443D2B"/>
    <w:rsid w:val="00446674"/>
    <w:rsid w:val="00447562"/>
    <w:rsid w:val="0045062E"/>
    <w:rsid w:val="00450660"/>
    <w:rsid w:val="00453FF6"/>
    <w:rsid w:val="004542C8"/>
    <w:rsid w:val="00456AD9"/>
    <w:rsid w:val="004645F3"/>
    <w:rsid w:val="0046520A"/>
    <w:rsid w:val="00465811"/>
    <w:rsid w:val="004671C7"/>
    <w:rsid w:val="004672AB"/>
    <w:rsid w:val="004714FE"/>
    <w:rsid w:val="00477BAA"/>
    <w:rsid w:val="00477BE5"/>
    <w:rsid w:val="004875C7"/>
    <w:rsid w:val="00492A03"/>
    <w:rsid w:val="00495053"/>
    <w:rsid w:val="004A1F59"/>
    <w:rsid w:val="004A29BE"/>
    <w:rsid w:val="004A3225"/>
    <w:rsid w:val="004A33EE"/>
    <w:rsid w:val="004A3AA8"/>
    <w:rsid w:val="004B13C7"/>
    <w:rsid w:val="004B6C5E"/>
    <w:rsid w:val="004B778F"/>
    <w:rsid w:val="004C0609"/>
    <w:rsid w:val="004C4729"/>
    <w:rsid w:val="004C5CEA"/>
    <w:rsid w:val="004C639F"/>
    <w:rsid w:val="004D141F"/>
    <w:rsid w:val="004D2742"/>
    <w:rsid w:val="004D6310"/>
    <w:rsid w:val="004E0062"/>
    <w:rsid w:val="004E05A1"/>
    <w:rsid w:val="004E343E"/>
    <w:rsid w:val="004E7F21"/>
    <w:rsid w:val="004F472A"/>
    <w:rsid w:val="004F5E57"/>
    <w:rsid w:val="004F6710"/>
    <w:rsid w:val="00500C3E"/>
    <w:rsid w:val="00502849"/>
    <w:rsid w:val="00504334"/>
    <w:rsid w:val="005048DC"/>
    <w:rsid w:val="0050498D"/>
    <w:rsid w:val="005102C0"/>
    <w:rsid w:val="005104D7"/>
    <w:rsid w:val="00510AFF"/>
    <w:rsid w:val="00510B9E"/>
    <w:rsid w:val="00511D2E"/>
    <w:rsid w:val="005172EE"/>
    <w:rsid w:val="00531D7B"/>
    <w:rsid w:val="005356DA"/>
    <w:rsid w:val="00536BC2"/>
    <w:rsid w:val="005425E1"/>
    <w:rsid w:val="005427C5"/>
    <w:rsid w:val="00542CF6"/>
    <w:rsid w:val="00553C03"/>
    <w:rsid w:val="00560DDA"/>
    <w:rsid w:val="00563692"/>
    <w:rsid w:val="00566687"/>
    <w:rsid w:val="00571679"/>
    <w:rsid w:val="00572794"/>
    <w:rsid w:val="00580F26"/>
    <w:rsid w:val="00583BBB"/>
    <w:rsid w:val="00584235"/>
    <w:rsid w:val="005844E7"/>
    <w:rsid w:val="005908B8"/>
    <w:rsid w:val="0059512E"/>
    <w:rsid w:val="005A329D"/>
    <w:rsid w:val="005A6DD2"/>
    <w:rsid w:val="005B156B"/>
    <w:rsid w:val="005B557D"/>
    <w:rsid w:val="005C1BD3"/>
    <w:rsid w:val="005C385D"/>
    <w:rsid w:val="005C621D"/>
    <w:rsid w:val="005D20F1"/>
    <w:rsid w:val="005D3B20"/>
    <w:rsid w:val="005D71B7"/>
    <w:rsid w:val="005E069F"/>
    <w:rsid w:val="005E4759"/>
    <w:rsid w:val="005E4A48"/>
    <w:rsid w:val="005E5BC9"/>
    <w:rsid w:val="005E5C68"/>
    <w:rsid w:val="005E65C0"/>
    <w:rsid w:val="005F0390"/>
    <w:rsid w:val="00601230"/>
    <w:rsid w:val="00606556"/>
    <w:rsid w:val="006072CD"/>
    <w:rsid w:val="0061044F"/>
    <w:rsid w:val="00612023"/>
    <w:rsid w:val="00614088"/>
    <w:rsid w:val="00614190"/>
    <w:rsid w:val="006151ED"/>
    <w:rsid w:val="006151F7"/>
    <w:rsid w:val="006211BD"/>
    <w:rsid w:val="006216F8"/>
    <w:rsid w:val="00622A99"/>
    <w:rsid w:val="00622E67"/>
    <w:rsid w:val="00626B57"/>
    <w:rsid w:val="00626EDC"/>
    <w:rsid w:val="00633636"/>
    <w:rsid w:val="00634B35"/>
    <w:rsid w:val="0064343C"/>
    <w:rsid w:val="006452D3"/>
    <w:rsid w:val="0064563D"/>
    <w:rsid w:val="006470EC"/>
    <w:rsid w:val="00650A1E"/>
    <w:rsid w:val="006530C3"/>
    <w:rsid w:val="006542D6"/>
    <w:rsid w:val="0065598E"/>
    <w:rsid w:val="00655AF2"/>
    <w:rsid w:val="00655BC5"/>
    <w:rsid w:val="006568BE"/>
    <w:rsid w:val="0066025D"/>
    <w:rsid w:val="0066091A"/>
    <w:rsid w:val="00663516"/>
    <w:rsid w:val="00663E57"/>
    <w:rsid w:val="00673951"/>
    <w:rsid w:val="006751AF"/>
    <w:rsid w:val="00677120"/>
    <w:rsid w:val="006773EC"/>
    <w:rsid w:val="006779CE"/>
    <w:rsid w:val="00680504"/>
    <w:rsid w:val="00681141"/>
    <w:rsid w:val="00681CD9"/>
    <w:rsid w:val="00683E30"/>
    <w:rsid w:val="00685DE1"/>
    <w:rsid w:val="00687024"/>
    <w:rsid w:val="00695E22"/>
    <w:rsid w:val="006B5E27"/>
    <w:rsid w:val="006B7093"/>
    <w:rsid w:val="006B7417"/>
    <w:rsid w:val="006D31F9"/>
    <w:rsid w:val="006D3691"/>
    <w:rsid w:val="006E5EF0"/>
    <w:rsid w:val="006E71D0"/>
    <w:rsid w:val="006E7F03"/>
    <w:rsid w:val="006F0DAA"/>
    <w:rsid w:val="006F1DB0"/>
    <w:rsid w:val="006F3117"/>
    <w:rsid w:val="006F3563"/>
    <w:rsid w:val="006F42B9"/>
    <w:rsid w:val="006F6103"/>
    <w:rsid w:val="00704E00"/>
    <w:rsid w:val="00706D9C"/>
    <w:rsid w:val="007102D4"/>
    <w:rsid w:val="007114E6"/>
    <w:rsid w:val="0071601B"/>
    <w:rsid w:val="007209E7"/>
    <w:rsid w:val="0072383C"/>
    <w:rsid w:val="00726182"/>
    <w:rsid w:val="00727635"/>
    <w:rsid w:val="00732329"/>
    <w:rsid w:val="007337CA"/>
    <w:rsid w:val="0073481C"/>
    <w:rsid w:val="00734CE4"/>
    <w:rsid w:val="00735123"/>
    <w:rsid w:val="00735CF3"/>
    <w:rsid w:val="00736F02"/>
    <w:rsid w:val="00741837"/>
    <w:rsid w:val="007430ED"/>
    <w:rsid w:val="00745170"/>
    <w:rsid w:val="007453E6"/>
    <w:rsid w:val="007471A8"/>
    <w:rsid w:val="0075389B"/>
    <w:rsid w:val="00753A66"/>
    <w:rsid w:val="00754789"/>
    <w:rsid w:val="007548A3"/>
    <w:rsid w:val="007612A8"/>
    <w:rsid w:val="007658A2"/>
    <w:rsid w:val="00770422"/>
    <w:rsid w:val="00770453"/>
    <w:rsid w:val="0077309D"/>
    <w:rsid w:val="00774AA6"/>
    <w:rsid w:val="007774EE"/>
    <w:rsid w:val="00781822"/>
    <w:rsid w:val="00783F21"/>
    <w:rsid w:val="00786AE0"/>
    <w:rsid w:val="00787159"/>
    <w:rsid w:val="0079043A"/>
    <w:rsid w:val="00791668"/>
    <w:rsid w:val="00791AA1"/>
    <w:rsid w:val="00793BDB"/>
    <w:rsid w:val="007944EA"/>
    <w:rsid w:val="007A126D"/>
    <w:rsid w:val="007A3793"/>
    <w:rsid w:val="007B5F17"/>
    <w:rsid w:val="007B6FE3"/>
    <w:rsid w:val="007C1BA2"/>
    <w:rsid w:val="007C2895"/>
    <w:rsid w:val="007C2B48"/>
    <w:rsid w:val="007C6F39"/>
    <w:rsid w:val="007D20E9"/>
    <w:rsid w:val="007D2661"/>
    <w:rsid w:val="007D741A"/>
    <w:rsid w:val="007D7881"/>
    <w:rsid w:val="007D7E3A"/>
    <w:rsid w:val="007E0282"/>
    <w:rsid w:val="007E0E10"/>
    <w:rsid w:val="007E4768"/>
    <w:rsid w:val="007E69EF"/>
    <w:rsid w:val="007E6A62"/>
    <w:rsid w:val="007E777B"/>
    <w:rsid w:val="007F1C97"/>
    <w:rsid w:val="007F2070"/>
    <w:rsid w:val="007F3E65"/>
    <w:rsid w:val="007F440C"/>
    <w:rsid w:val="007F62D0"/>
    <w:rsid w:val="007F63C1"/>
    <w:rsid w:val="007F6B9E"/>
    <w:rsid w:val="00802D35"/>
    <w:rsid w:val="008053F5"/>
    <w:rsid w:val="00806E6D"/>
    <w:rsid w:val="00807AF7"/>
    <w:rsid w:val="00810198"/>
    <w:rsid w:val="00811D57"/>
    <w:rsid w:val="00815DA8"/>
    <w:rsid w:val="00816FCB"/>
    <w:rsid w:val="0082194D"/>
    <w:rsid w:val="008221F9"/>
    <w:rsid w:val="00826EF5"/>
    <w:rsid w:val="008303AB"/>
    <w:rsid w:val="00831693"/>
    <w:rsid w:val="00835846"/>
    <w:rsid w:val="00836591"/>
    <w:rsid w:val="00836CF2"/>
    <w:rsid w:val="00840104"/>
    <w:rsid w:val="00840C1F"/>
    <w:rsid w:val="008411C9"/>
    <w:rsid w:val="00841FC5"/>
    <w:rsid w:val="0084293C"/>
    <w:rsid w:val="00843425"/>
    <w:rsid w:val="00843D0F"/>
    <w:rsid w:val="00845709"/>
    <w:rsid w:val="00847713"/>
    <w:rsid w:val="008576BD"/>
    <w:rsid w:val="00860463"/>
    <w:rsid w:val="00862F3F"/>
    <w:rsid w:val="00872E93"/>
    <w:rsid w:val="008733DA"/>
    <w:rsid w:val="00882B3C"/>
    <w:rsid w:val="008850E4"/>
    <w:rsid w:val="008851EF"/>
    <w:rsid w:val="008939AB"/>
    <w:rsid w:val="008A12F5"/>
    <w:rsid w:val="008A3252"/>
    <w:rsid w:val="008A3944"/>
    <w:rsid w:val="008B1587"/>
    <w:rsid w:val="008B1B01"/>
    <w:rsid w:val="008B3BCD"/>
    <w:rsid w:val="008B4E8F"/>
    <w:rsid w:val="008B6783"/>
    <w:rsid w:val="008B6DF8"/>
    <w:rsid w:val="008C106C"/>
    <w:rsid w:val="008C10F1"/>
    <w:rsid w:val="008C1926"/>
    <w:rsid w:val="008C1E99"/>
    <w:rsid w:val="008C2B51"/>
    <w:rsid w:val="008E0085"/>
    <w:rsid w:val="008E2AA6"/>
    <w:rsid w:val="008E311B"/>
    <w:rsid w:val="008E6538"/>
    <w:rsid w:val="008F2D19"/>
    <w:rsid w:val="008F46E7"/>
    <w:rsid w:val="008F64CA"/>
    <w:rsid w:val="008F6F0B"/>
    <w:rsid w:val="008F7E4B"/>
    <w:rsid w:val="00900A32"/>
    <w:rsid w:val="00901F25"/>
    <w:rsid w:val="00902873"/>
    <w:rsid w:val="00906B15"/>
    <w:rsid w:val="00907234"/>
    <w:rsid w:val="00907BA7"/>
    <w:rsid w:val="0091064E"/>
    <w:rsid w:val="00911FC5"/>
    <w:rsid w:val="009149CC"/>
    <w:rsid w:val="0093024A"/>
    <w:rsid w:val="00931A10"/>
    <w:rsid w:val="00932369"/>
    <w:rsid w:val="00935825"/>
    <w:rsid w:val="00935A77"/>
    <w:rsid w:val="00943513"/>
    <w:rsid w:val="00947967"/>
    <w:rsid w:val="0095131A"/>
    <w:rsid w:val="00954F88"/>
    <w:rsid w:val="00955201"/>
    <w:rsid w:val="00961DE7"/>
    <w:rsid w:val="00965200"/>
    <w:rsid w:val="009660D2"/>
    <w:rsid w:val="009668B3"/>
    <w:rsid w:val="00967A9D"/>
    <w:rsid w:val="00971471"/>
    <w:rsid w:val="00971558"/>
    <w:rsid w:val="00976778"/>
    <w:rsid w:val="00976B0E"/>
    <w:rsid w:val="009845B6"/>
    <w:rsid w:val="009849C2"/>
    <w:rsid w:val="00984D24"/>
    <w:rsid w:val="009858EB"/>
    <w:rsid w:val="0098607D"/>
    <w:rsid w:val="009A1D6B"/>
    <w:rsid w:val="009A326B"/>
    <w:rsid w:val="009A3F47"/>
    <w:rsid w:val="009A5784"/>
    <w:rsid w:val="009B0046"/>
    <w:rsid w:val="009B62F4"/>
    <w:rsid w:val="009B7362"/>
    <w:rsid w:val="009C1440"/>
    <w:rsid w:val="009C2107"/>
    <w:rsid w:val="009C5D9E"/>
    <w:rsid w:val="009C77AB"/>
    <w:rsid w:val="009D2870"/>
    <w:rsid w:val="009D2C3E"/>
    <w:rsid w:val="009D6CFE"/>
    <w:rsid w:val="009E0625"/>
    <w:rsid w:val="009E3034"/>
    <w:rsid w:val="009E549F"/>
    <w:rsid w:val="009F28A8"/>
    <w:rsid w:val="009F473E"/>
    <w:rsid w:val="009F5247"/>
    <w:rsid w:val="009F682A"/>
    <w:rsid w:val="00A022BE"/>
    <w:rsid w:val="00A03939"/>
    <w:rsid w:val="00A0462C"/>
    <w:rsid w:val="00A07B4B"/>
    <w:rsid w:val="00A10E89"/>
    <w:rsid w:val="00A14A33"/>
    <w:rsid w:val="00A22AAB"/>
    <w:rsid w:val="00A24C95"/>
    <w:rsid w:val="00A2599A"/>
    <w:rsid w:val="00A26094"/>
    <w:rsid w:val="00A300DE"/>
    <w:rsid w:val="00A301BF"/>
    <w:rsid w:val="00A302B2"/>
    <w:rsid w:val="00A32B10"/>
    <w:rsid w:val="00A331B4"/>
    <w:rsid w:val="00A3484E"/>
    <w:rsid w:val="00A356D3"/>
    <w:rsid w:val="00A36ADA"/>
    <w:rsid w:val="00A37C4D"/>
    <w:rsid w:val="00A438D8"/>
    <w:rsid w:val="00A44C51"/>
    <w:rsid w:val="00A473F5"/>
    <w:rsid w:val="00A51F9D"/>
    <w:rsid w:val="00A5416A"/>
    <w:rsid w:val="00A54996"/>
    <w:rsid w:val="00A55FA8"/>
    <w:rsid w:val="00A639F4"/>
    <w:rsid w:val="00A64502"/>
    <w:rsid w:val="00A65864"/>
    <w:rsid w:val="00A65FAE"/>
    <w:rsid w:val="00A81A32"/>
    <w:rsid w:val="00A835BD"/>
    <w:rsid w:val="00A839B6"/>
    <w:rsid w:val="00A93777"/>
    <w:rsid w:val="00A93D68"/>
    <w:rsid w:val="00A95C9F"/>
    <w:rsid w:val="00A95EC4"/>
    <w:rsid w:val="00A97B15"/>
    <w:rsid w:val="00AA42D5"/>
    <w:rsid w:val="00AB2FAB"/>
    <w:rsid w:val="00AB5C14"/>
    <w:rsid w:val="00AC1EE7"/>
    <w:rsid w:val="00AC333F"/>
    <w:rsid w:val="00AC4424"/>
    <w:rsid w:val="00AC585C"/>
    <w:rsid w:val="00AC7A48"/>
    <w:rsid w:val="00AC7D1D"/>
    <w:rsid w:val="00AD05D9"/>
    <w:rsid w:val="00AD1925"/>
    <w:rsid w:val="00AD5AB2"/>
    <w:rsid w:val="00AD5F04"/>
    <w:rsid w:val="00AE067D"/>
    <w:rsid w:val="00AF0A01"/>
    <w:rsid w:val="00AF1181"/>
    <w:rsid w:val="00AF2F79"/>
    <w:rsid w:val="00AF4653"/>
    <w:rsid w:val="00AF529E"/>
    <w:rsid w:val="00AF7DB7"/>
    <w:rsid w:val="00B0617F"/>
    <w:rsid w:val="00B10D02"/>
    <w:rsid w:val="00B15A84"/>
    <w:rsid w:val="00B201E2"/>
    <w:rsid w:val="00B21B10"/>
    <w:rsid w:val="00B33324"/>
    <w:rsid w:val="00B34A0C"/>
    <w:rsid w:val="00B421D7"/>
    <w:rsid w:val="00B443E4"/>
    <w:rsid w:val="00B45086"/>
    <w:rsid w:val="00B45798"/>
    <w:rsid w:val="00B5484D"/>
    <w:rsid w:val="00B55919"/>
    <w:rsid w:val="00B563EA"/>
    <w:rsid w:val="00B56CDF"/>
    <w:rsid w:val="00B60E51"/>
    <w:rsid w:val="00B62316"/>
    <w:rsid w:val="00B63A54"/>
    <w:rsid w:val="00B722B8"/>
    <w:rsid w:val="00B7505F"/>
    <w:rsid w:val="00B77659"/>
    <w:rsid w:val="00B77D18"/>
    <w:rsid w:val="00B8313A"/>
    <w:rsid w:val="00B84592"/>
    <w:rsid w:val="00B912A9"/>
    <w:rsid w:val="00B93503"/>
    <w:rsid w:val="00B94C68"/>
    <w:rsid w:val="00B95A84"/>
    <w:rsid w:val="00BA31E8"/>
    <w:rsid w:val="00BA5352"/>
    <w:rsid w:val="00BA55E0"/>
    <w:rsid w:val="00BA6BD4"/>
    <w:rsid w:val="00BA6C7A"/>
    <w:rsid w:val="00BA6E1C"/>
    <w:rsid w:val="00BB17D1"/>
    <w:rsid w:val="00BB318D"/>
    <w:rsid w:val="00BB3752"/>
    <w:rsid w:val="00BB3E24"/>
    <w:rsid w:val="00BB5B36"/>
    <w:rsid w:val="00BB6688"/>
    <w:rsid w:val="00BC06A1"/>
    <w:rsid w:val="00BC26D4"/>
    <w:rsid w:val="00BC4F64"/>
    <w:rsid w:val="00BD39F1"/>
    <w:rsid w:val="00BE0C80"/>
    <w:rsid w:val="00BE1859"/>
    <w:rsid w:val="00BE24E7"/>
    <w:rsid w:val="00BE79F0"/>
    <w:rsid w:val="00BF0B7F"/>
    <w:rsid w:val="00BF2A42"/>
    <w:rsid w:val="00C022F6"/>
    <w:rsid w:val="00C03D8C"/>
    <w:rsid w:val="00C055EC"/>
    <w:rsid w:val="00C10DC9"/>
    <w:rsid w:val="00C12FB3"/>
    <w:rsid w:val="00C17341"/>
    <w:rsid w:val="00C2106F"/>
    <w:rsid w:val="00C22500"/>
    <w:rsid w:val="00C24EEF"/>
    <w:rsid w:val="00C25CF6"/>
    <w:rsid w:val="00C26C36"/>
    <w:rsid w:val="00C323AE"/>
    <w:rsid w:val="00C32768"/>
    <w:rsid w:val="00C40405"/>
    <w:rsid w:val="00C431DF"/>
    <w:rsid w:val="00C456BD"/>
    <w:rsid w:val="00C460B3"/>
    <w:rsid w:val="00C530DC"/>
    <w:rsid w:val="00C5350D"/>
    <w:rsid w:val="00C6123C"/>
    <w:rsid w:val="00C6311A"/>
    <w:rsid w:val="00C7084D"/>
    <w:rsid w:val="00C719DC"/>
    <w:rsid w:val="00C7315E"/>
    <w:rsid w:val="00C7399B"/>
    <w:rsid w:val="00C74F56"/>
    <w:rsid w:val="00C75895"/>
    <w:rsid w:val="00C83C9F"/>
    <w:rsid w:val="00C869AF"/>
    <w:rsid w:val="00C90AFE"/>
    <w:rsid w:val="00C94519"/>
    <w:rsid w:val="00C94840"/>
    <w:rsid w:val="00CA108A"/>
    <w:rsid w:val="00CA4B2C"/>
    <w:rsid w:val="00CA4EE3"/>
    <w:rsid w:val="00CA6C27"/>
    <w:rsid w:val="00CB027F"/>
    <w:rsid w:val="00CB0B7A"/>
    <w:rsid w:val="00CB14B8"/>
    <w:rsid w:val="00CB1B05"/>
    <w:rsid w:val="00CB349D"/>
    <w:rsid w:val="00CB494A"/>
    <w:rsid w:val="00CB5566"/>
    <w:rsid w:val="00CC0EBB"/>
    <w:rsid w:val="00CC6297"/>
    <w:rsid w:val="00CC7690"/>
    <w:rsid w:val="00CD08F4"/>
    <w:rsid w:val="00CD1986"/>
    <w:rsid w:val="00CD2129"/>
    <w:rsid w:val="00CD2FA4"/>
    <w:rsid w:val="00CD54BF"/>
    <w:rsid w:val="00CE37DB"/>
    <w:rsid w:val="00CE4D5C"/>
    <w:rsid w:val="00CE6207"/>
    <w:rsid w:val="00CE7525"/>
    <w:rsid w:val="00CF05DA"/>
    <w:rsid w:val="00CF51E7"/>
    <w:rsid w:val="00CF58EB"/>
    <w:rsid w:val="00CF658A"/>
    <w:rsid w:val="00CF6FEC"/>
    <w:rsid w:val="00D0106E"/>
    <w:rsid w:val="00D0390E"/>
    <w:rsid w:val="00D06383"/>
    <w:rsid w:val="00D14F70"/>
    <w:rsid w:val="00D20A8B"/>
    <w:rsid w:val="00D20D26"/>
    <w:rsid w:val="00D20E85"/>
    <w:rsid w:val="00D22688"/>
    <w:rsid w:val="00D23C7C"/>
    <w:rsid w:val="00D24615"/>
    <w:rsid w:val="00D31907"/>
    <w:rsid w:val="00D37842"/>
    <w:rsid w:val="00D408CB"/>
    <w:rsid w:val="00D42DC2"/>
    <w:rsid w:val="00D4302B"/>
    <w:rsid w:val="00D537E1"/>
    <w:rsid w:val="00D55BB2"/>
    <w:rsid w:val="00D56457"/>
    <w:rsid w:val="00D6091A"/>
    <w:rsid w:val="00D61746"/>
    <w:rsid w:val="00D6605A"/>
    <w:rsid w:val="00D6695F"/>
    <w:rsid w:val="00D713CD"/>
    <w:rsid w:val="00D72DC4"/>
    <w:rsid w:val="00D75644"/>
    <w:rsid w:val="00D756CB"/>
    <w:rsid w:val="00D81656"/>
    <w:rsid w:val="00D83D87"/>
    <w:rsid w:val="00D84A6D"/>
    <w:rsid w:val="00D86A30"/>
    <w:rsid w:val="00D87E48"/>
    <w:rsid w:val="00D907F5"/>
    <w:rsid w:val="00D969CC"/>
    <w:rsid w:val="00D97CB4"/>
    <w:rsid w:val="00D97DD4"/>
    <w:rsid w:val="00DA5510"/>
    <w:rsid w:val="00DA5A8A"/>
    <w:rsid w:val="00DB1170"/>
    <w:rsid w:val="00DB1D35"/>
    <w:rsid w:val="00DB26CD"/>
    <w:rsid w:val="00DB441C"/>
    <w:rsid w:val="00DB44AF"/>
    <w:rsid w:val="00DB58BB"/>
    <w:rsid w:val="00DB77C3"/>
    <w:rsid w:val="00DC1F58"/>
    <w:rsid w:val="00DC2861"/>
    <w:rsid w:val="00DC339B"/>
    <w:rsid w:val="00DC5D40"/>
    <w:rsid w:val="00DC69A7"/>
    <w:rsid w:val="00DD241B"/>
    <w:rsid w:val="00DD30E9"/>
    <w:rsid w:val="00DD4F47"/>
    <w:rsid w:val="00DD5027"/>
    <w:rsid w:val="00DD7FBB"/>
    <w:rsid w:val="00DE0B9F"/>
    <w:rsid w:val="00DE1122"/>
    <w:rsid w:val="00DE2A9E"/>
    <w:rsid w:val="00DE4238"/>
    <w:rsid w:val="00DE657F"/>
    <w:rsid w:val="00DF1218"/>
    <w:rsid w:val="00DF3C4C"/>
    <w:rsid w:val="00DF6462"/>
    <w:rsid w:val="00E02FA0"/>
    <w:rsid w:val="00E036DC"/>
    <w:rsid w:val="00E10454"/>
    <w:rsid w:val="00E112E5"/>
    <w:rsid w:val="00E120A7"/>
    <w:rsid w:val="00E122D8"/>
    <w:rsid w:val="00E12CC8"/>
    <w:rsid w:val="00E14A02"/>
    <w:rsid w:val="00E15352"/>
    <w:rsid w:val="00E15486"/>
    <w:rsid w:val="00E20FFC"/>
    <w:rsid w:val="00E21CC7"/>
    <w:rsid w:val="00E24868"/>
    <w:rsid w:val="00E24D9E"/>
    <w:rsid w:val="00E25849"/>
    <w:rsid w:val="00E2714F"/>
    <w:rsid w:val="00E3197E"/>
    <w:rsid w:val="00E342F8"/>
    <w:rsid w:val="00E351ED"/>
    <w:rsid w:val="00E42B19"/>
    <w:rsid w:val="00E6034B"/>
    <w:rsid w:val="00E6549E"/>
    <w:rsid w:val="00E65EDE"/>
    <w:rsid w:val="00E70F81"/>
    <w:rsid w:val="00E74D1E"/>
    <w:rsid w:val="00E77055"/>
    <w:rsid w:val="00E77460"/>
    <w:rsid w:val="00E83ABC"/>
    <w:rsid w:val="00E844F2"/>
    <w:rsid w:val="00E84C1A"/>
    <w:rsid w:val="00E90AD0"/>
    <w:rsid w:val="00E92FCB"/>
    <w:rsid w:val="00E94FA6"/>
    <w:rsid w:val="00E97219"/>
    <w:rsid w:val="00EA147F"/>
    <w:rsid w:val="00EA2855"/>
    <w:rsid w:val="00EA4A27"/>
    <w:rsid w:val="00EA4FA6"/>
    <w:rsid w:val="00EA697D"/>
    <w:rsid w:val="00EA7347"/>
    <w:rsid w:val="00EB1A25"/>
    <w:rsid w:val="00EB366D"/>
    <w:rsid w:val="00EC7363"/>
    <w:rsid w:val="00ED03AB"/>
    <w:rsid w:val="00ED1963"/>
    <w:rsid w:val="00ED1CD4"/>
    <w:rsid w:val="00ED1D2B"/>
    <w:rsid w:val="00ED485B"/>
    <w:rsid w:val="00ED64B5"/>
    <w:rsid w:val="00EE3DED"/>
    <w:rsid w:val="00EE7CCA"/>
    <w:rsid w:val="00EF6E01"/>
    <w:rsid w:val="00F01A10"/>
    <w:rsid w:val="00F02305"/>
    <w:rsid w:val="00F06E53"/>
    <w:rsid w:val="00F16A14"/>
    <w:rsid w:val="00F33EE9"/>
    <w:rsid w:val="00F362D7"/>
    <w:rsid w:val="00F3683B"/>
    <w:rsid w:val="00F37979"/>
    <w:rsid w:val="00F37D7B"/>
    <w:rsid w:val="00F4621B"/>
    <w:rsid w:val="00F46B75"/>
    <w:rsid w:val="00F5314C"/>
    <w:rsid w:val="00F56834"/>
    <w:rsid w:val="00F5688C"/>
    <w:rsid w:val="00F56CB0"/>
    <w:rsid w:val="00F57285"/>
    <w:rsid w:val="00F60048"/>
    <w:rsid w:val="00F60926"/>
    <w:rsid w:val="00F635DD"/>
    <w:rsid w:val="00F6462F"/>
    <w:rsid w:val="00F6627B"/>
    <w:rsid w:val="00F668FE"/>
    <w:rsid w:val="00F7336E"/>
    <w:rsid w:val="00F734F2"/>
    <w:rsid w:val="00F75052"/>
    <w:rsid w:val="00F804D3"/>
    <w:rsid w:val="00F816CB"/>
    <w:rsid w:val="00F81B2C"/>
    <w:rsid w:val="00F81CD2"/>
    <w:rsid w:val="00F82641"/>
    <w:rsid w:val="00F848F8"/>
    <w:rsid w:val="00F879CC"/>
    <w:rsid w:val="00F90F18"/>
    <w:rsid w:val="00F925EA"/>
    <w:rsid w:val="00F937E4"/>
    <w:rsid w:val="00F95EE7"/>
    <w:rsid w:val="00F96E68"/>
    <w:rsid w:val="00FA19F8"/>
    <w:rsid w:val="00FA39E6"/>
    <w:rsid w:val="00FA6302"/>
    <w:rsid w:val="00FA7BC9"/>
    <w:rsid w:val="00FB11D3"/>
    <w:rsid w:val="00FB378E"/>
    <w:rsid w:val="00FB37F1"/>
    <w:rsid w:val="00FB4712"/>
    <w:rsid w:val="00FB47C0"/>
    <w:rsid w:val="00FB501B"/>
    <w:rsid w:val="00FB57F1"/>
    <w:rsid w:val="00FB719A"/>
    <w:rsid w:val="00FB7770"/>
    <w:rsid w:val="00FC0746"/>
    <w:rsid w:val="00FC18E9"/>
    <w:rsid w:val="00FD3B91"/>
    <w:rsid w:val="00FD576B"/>
    <w:rsid w:val="00FD579E"/>
    <w:rsid w:val="00FD6845"/>
    <w:rsid w:val="00FE0EEC"/>
    <w:rsid w:val="00FE24B1"/>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736F02"/>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ind w:left="1021"/>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BC06A1"/>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BC06A1"/>
    <w:rPr>
      <w:rFonts w:eastAsia="標楷體"/>
      <w:kern w:val="2"/>
    </w:rPr>
  </w:style>
  <w:style w:type="character" w:styleId="afe">
    <w:name w:val="footnote reference"/>
    <w:uiPriority w:val="99"/>
    <w:semiHidden/>
    <w:unhideWhenUsed/>
    <w:rsid w:val="00BC06A1"/>
    <w:rPr>
      <w:vertAlign w:val="superscript"/>
    </w:rPr>
  </w:style>
  <w:style w:type="character" w:customStyle="1" w:styleId="10">
    <w:name w:val="標題 1 字元"/>
    <w:basedOn w:val="a7"/>
    <w:link w:val="1"/>
    <w:rsid w:val="00736F02"/>
    <w:rPr>
      <w:rFonts w:ascii="標楷體" w:eastAsia="標楷體" w:hAnsi="Arial"/>
      <w:bCs/>
      <w:kern w:val="32"/>
      <w:sz w:val="32"/>
      <w:szCs w:val="52"/>
    </w:rPr>
  </w:style>
  <w:style w:type="table" w:customStyle="1" w:styleId="13">
    <w:name w:val="表格格線1"/>
    <w:basedOn w:val="a8"/>
    <w:next w:val="af6"/>
    <w:uiPriority w:val="39"/>
    <w:rsid w:val="006336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5591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B55919"/>
    <w:pPr>
      <w:overflowPunct/>
      <w:jc w:val="left"/>
    </w:pPr>
    <w:rPr>
      <w:rFonts w:ascii="新細明體" w:eastAsia="新細明體" w:hAnsi="新細明體" w:cs="新細明體"/>
      <w:kern w:val="0"/>
      <w:sz w:val="22"/>
      <w:szCs w:val="22"/>
      <w:lang w:eastAsia="en-US"/>
    </w:rPr>
  </w:style>
  <w:style w:type="paragraph" w:styleId="aff">
    <w:name w:val="Body Text"/>
    <w:basedOn w:val="a6"/>
    <w:link w:val="aff0"/>
    <w:uiPriority w:val="99"/>
    <w:semiHidden/>
    <w:unhideWhenUsed/>
    <w:rsid w:val="0071601B"/>
    <w:pPr>
      <w:spacing w:after="120"/>
    </w:pPr>
  </w:style>
  <w:style w:type="character" w:customStyle="1" w:styleId="aff0">
    <w:name w:val="本文 字元"/>
    <w:basedOn w:val="a7"/>
    <w:link w:val="aff"/>
    <w:uiPriority w:val="99"/>
    <w:semiHidden/>
    <w:rsid w:val="0071601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0859">
      <w:bodyDiv w:val="1"/>
      <w:marLeft w:val="0"/>
      <w:marRight w:val="0"/>
      <w:marTop w:val="0"/>
      <w:marBottom w:val="0"/>
      <w:divBdr>
        <w:top w:val="none" w:sz="0" w:space="0" w:color="auto"/>
        <w:left w:val="none" w:sz="0" w:space="0" w:color="auto"/>
        <w:bottom w:val="none" w:sz="0" w:space="0" w:color="auto"/>
        <w:right w:val="none" w:sz="0" w:space="0" w:color="auto"/>
      </w:divBdr>
    </w:div>
    <w:div w:id="265504111">
      <w:bodyDiv w:val="1"/>
      <w:marLeft w:val="0"/>
      <w:marRight w:val="0"/>
      <w:marTop w:val="0"/>
      <w:marBottom w:val="0"/>
      <w:divBdr>
        <w:top w:val="none" w:sz="0" w:space="0" w:color="auto"/>
        <w:left w:val="none" w:sz="0" w:space="0" w:color="auto"/>
        <w:bottom w:val="none" w:sz="0" w:space="0" w:color="auto"/>
        <w:right w:val="none" w:sz="0" w:space="0" w:color="auto"/>
      </w:divBdr>
    </w:div>
    <w:div w:id="326713078">
      <w:bodyDiv w:val="1"/>
      <w:marLeft w:val="0"/>
      <w:marRight w:val="0"/>
      <w:marTop w:val="0"/>
      <w:marBottom w:val="0"/>
      <w:divBdr>
        <w:top w:val="none" w:sz="0" w:space="0" w:color="auto"/>
        <w:left w:val="none" w:sz="0" w:space="0" w:color="auto"/>
        <w:bottom w:val="none" w:sz="0" w:space="0" w:color="auto"/>
        <w:right w:val="none" w:sz="0" w:space="0" w:color="auto"/>
      </w:divBdr>
    </w:div>
    <w:div w:id="387188395">
      <w:bodyDiv w:val="1"/>
      <w:marLeft w:val="0"/>
      <w:marRight w:val="0"/>
      <w:marTop w:val="0"/>
      <w:marBottom w:val="0"/>
      <w:divBdr>
        <w:top w:val="none" w:sz="0" w:space="0" w:color="auto"/>
        <w:left w:val="none" w:sz="0" w:space="0" w:color="auto"/>
        <w:bottom w:val="none" w:sz="0" w:space="0" w:color="auto"/>
        <w:right w:val="none" w:sz="0" w:space="0" w:color="auto"/>
      </w:divBdr>
    </w:div>
    <w:div w:id="40730661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7899029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2906388">
      <w:bodyDiv w:val="1"/>
      <w:marLeft w:val="0"/>
      <w:marRight w:val="0"/>
      <w:marTop w:val="0"/>
      <w:marBottom w:val="0"/>
      <w:divBdr>
        <w:top w:val="none" w:sz="0" w:space="0" w:color="auto"/>
        <w:left w:val="none" w:sz="0" w:space="0" w:color="auto"/>
        <w:bottom w:val="none" w:sz="0" w:space="0" w:color="auto"/>
        <w:right w:val="none" w:sz="0" w:space="0" w:color="auto"/>
      </w:divBdr>
    </w:div>
    <w:div w:id="1263147690">
      <w:bodyDiv w:val="1"/>
      <w:marLeft w:val="0"/>
      <w:marRight w:val="0"/>
      <w:marTop w:val="0"/>
      <w:marBottom w:val="0"/>
      <w:divBdr>
        <w:top w:val="none" w:sz="0" w:space="0" w:color="auto"/>
        <w:left w:val="none" w:sz="0" w:space="0" w:color="auto"/>
        <w:bottom w:val="none" w:sz="0" w:space="0" w:color="auto"/>
        <w:right w:val="none" w:sz="0" w:space="0" w:color="auto"/>
      </w:divBdr>
    </w:div>
    <w:div w:id="1543588785">
      <w:bodyDiv w:val="1"/>
      <w:marLeft w:val="0"/>
      <w:marRight w:val="0"/>
      <w:marTop w:val="0"/>
      <w:marBottom w:val="0"/>
      <w:divBdr>
        <w:top w:val="none" w:sz="0" w:space="0" w:color="auto"/>
        <w:left w:val="none" w:sz="0" w:space="0" w:color="auto"/>
        <w:bottom w:val="none" w:sz="0" w:space="0" w:color="auto"/>
        <w:right w:val="none" w:sz="0" w:space="0" w:color="auto"/>
      </w:divBdr>
    </w:div>
    <w:div w:id="1586111840">
      <w:bodyDiv w:val="1"/>
      <w:marLeft w:val="0"/>
      <w:marRight w:val="0"/>
      <w:marTop w:val="0"/>
      <w:marBottom w:val="0"/>
      <w:divBdr>
        <w:top w:val="none" w:sz="0" w:space="0" w:color="auto"/>
        <w:left w:val="none" w:sz="0" w:space="0" w:color="auto"/>
        <w:bottom w:val="none" w:sz="0" w:space="0" w:color="auto"/>
        <w:right w:val="none" w:sz="0" w:space="0" w:color="auto"/>
      </w:divBdr>
    </w:div>
    <w:div w:id="18105091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1603-60CA-4F28-B0A3-EC028B8D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2649</Words>
  <Characters>15104</Characters>
  <Application>Microsoft Office Word</Application>
  <DocSecurity>0</DocSecurity>
  <Lines>125</Lines>
  <Paragraphs>35</Paragraphs>
  <ScaleCrop>false</ScaleCrop>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2024-08-14T09:15:00Z</dcterms:created>
  <dcterms:modified xsi:type="dcterms:W3CDTF">2024-08-14T09:18:00Z</dcterms:modified>
  <cp:contentStatus/>
</cp:coreProperties>
</file>