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B338F" w:rsidRDefault="00D20D26" w:rsidP="00F37D7B">
      <w:pPr>
        <w:pStyle w:val="af2"/>
        <w:rPr>
          <w:rFonts w:hAnsi="標楷體"/>
          <w:color w:val="000000" w:themeColor="text1"/>
        </w:rPr>
      </w:pPr>
      <w:r w:rsidRPr="00CB338F">
        <w:rPr>
          <w:rFonts w:hAnsi="標楷體" w:hint="eastAsia"/>
          <w:color w:val="000000" w:themeColor="text1"/>
        </w:rPr>
        <w:t>調查報告</w:t>
      </w:r>
    </w:p>
    <w:p w:rsidR="00E25849" w:rsidRPr="00CB338F" w:rsidRDefault="00E25849" w:rsidP="004E05A1">
      <w:pPr>
        <w:pStyle w:val="1"/>
        <w:ind w:left="2380" w:hanging="2380"/>
        <w:rPr>
          <w:rFonts w:hAnsi="標楷體"/>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B338F">
        <w:rPr>
          <w:rFonts w:hAnsi="標楷體" w:hint="eastAsia"/>
          <w:color w:val="000000" w:themeColor="text1"/>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4719A" w:rsidRPr="00CB338F">
        <w:rPr>
          <w:rFonts w:hAnsi="標楷體" w:hint="eastAsia"/>
          <w:color w:val="000000" w:themeColor="text1"/>
          <w:szCs w:val="32"/>
        </w:rPr>
        <w:t>法務部獲准撥用大面積國有土地，惟經管多年僅提供公眾停車使用，迄未依撥用計畫用途辦理開發，且未妥善管理致土地遭長期占用</w:t>
      </w:r>
      <w:proofErr w:type="gramStart"/>
      <w:r w:rsidR="0084719A" w:rsidRPr="00CB338F">
        <w:rPr>
          <w:rFonts w:hAnsi="標楷體" w:hint="eastAsia"/>
          <w:color w:val="000000" w:themeColor="text1"/>
          <w:szCs w:val="32"/>
        </w:rPr>
        <w:t>等情案</w:t>
      </w:r>
      <w:proofErr w:type="gramEnd"/>
      <w:r w:rsidR="0084719A" w:rsidRPr="00CB338F">
        <w:rPr>
          <w:rFonts w:hAnsi="標楷體" w:hint="eastAsia"/>
          <w:color w:val="000000" w:themeColor="text1"/>
          <w:szCs w:val="32"/>
        </w:rPr>
        <w:t>。</w:t>
      </w:r>
    </w:p>
    <w:p w:rsidR="00E25849" w:rsidRPr="00CB338F" w:rsidRDefault="00E25849" w:rsidP="004E05A1">
      <w:pPr>
        <w:pStyle w:val="1"/>
        <w:ind w:left="2380" w:hanging="2380"/>
        <w:rPr>
          <w:rFonts w:hAnsi="標楷體"/>
          <w:b/>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B338F">
        <w:rPr>
          <w:rFonts w:hAnsi="標楷體" w:hint="eastAsia"/>
          <w:b/>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96A46" w:rsidRPr="00CB338F" w:rsidRDefault="00A96A46" w:rsidP="00A639F4">
      <w:pPr>
        <w:pStyle w:val="10"/>
        <w:ind w:left="680" w:firstLine="680"/>
        <w:rPr>
          <w:rFonts w:hAnsi="標楷體"/>
          <w:color w:val="000000" w:themeColor="text1"/>
        </w:rPr>
      </w:pPr>
      <w:bookmarkStart w:id="49" w:name="_Toc524902730"/>
      <w:r w:rsidRPr="00CB338F">
        <w:rPr>
          <w:rFonts w:hAnsi="標楷體" w:hint="eastAsia"/>
          <w:color w:val="000000" w:themeColor="text1"/>
        </w:rPr>
        <w:t>按</w:t>
      </w:r>
      <w:r w:rsidRPr="00CB338F">
        <w:rPr>
          <w:rFonts w:hAnsi="標楷體" w:hint="eastAsia"/>
          <w:color w:val="000000" w:themeColor="text1"/>
          <w:szCs w:val="32"/>
        </w:rPr>
        <w:t>國有財產法第32條第1項規定：「公用財產應依預定計畫及規定用途或事業目的使用…</w:t>
      </w:r>
      <w:proofErr w:type="gramStart"/>
      <w:r w:rsidRPr="00CB338F">
        <w:rPr>
          <w:rFonts w:hAnsi="標楷體" w:hint="eastAsia"/>
          <w:color w:val="000000" w:themeColor="text1"/>
          <w:szCs w:val="32"/>
        </w:rPr>
        <w:t>…</w:t>
      </w:r>
      <w:proofErr w:type="gramEnd"/>
      <w:r w:rsidRPr="00CB338F">
        <w:rPr>
          <w:rFonts w:hAnsi="標楷體" w:hint="eastAsia"/>
          <w:color w:val="000000" w:themeColor="text1"/>
          <w:szCs w:val="32"/>
        </w:rPr>
        <w:t>」第34條第2項規定：「公用財產之使用，遇有下列情事之</w:t>
      </w:r>
      <w:proofErr w:type="gramStart"/>
      <w:r w:rsidRPr="00CB338F">
        <w:rPr>
          <w:rFonts w:hAnsi="標楷體" w:hint="eastAsia"/>
          <w:color w:val="000000" w:themeColor="text1"/>
          <w:szCs w:val="32"/>
        </w:rPr>
        <w:t>一</w:t>
      </w:r>
      <w:proofErr w:type="gramEnd"/>
      <w:r w:rsidRPr="00CB338F">
        <w:rPr>
          <w:rFonts w:hAnsi="標楷體" w:hint="eastAsia"/>
          <w:color w:val="000000" w:themeColor="text1"/>
          <w:szCs w:val="32"/>
        </w:rPr>
        <w:t>者，財政部得通知管理機關於限期內提出活化運用計畫，必要時，得逕行核定變更為非公用財產，交財政部國有財產署接管。但撥用不動產之收回，應由財政部呈請行政院廢止撥用後為之：一、用途廢止。二、閒置。三、低度利用或不經濟使用。」因此，撥用土地當依撥用計畫完成土地使用，若發生長期閒置、低度利用或不經濟使用等情事，主管機關當可啟動廢止撥用收回之機制</w:t>
      </w:r>
      <w:r w:rsidRPr="00CB338F">
        <w:rPr>
          <w:rFonts w:hAnsi="標楷體" w:hint="eastAsia"/>
          <w:color w:val="000000" w:themeColor="text1"/>
        </w:rPr>
        <w:t>。</w:t>
      </w:r>
    </w:p>
    <w:p w:rsidR="004F6710" w:rsidRPr="00CB338F" w:rsidRDefault="006D1D99" w:rsidP="00A639F4">
      <w:pPr>
        <w:pStyle w:val="10"/>
        <w:ind w:left="680" w:firstLine="680"/>
        <w:rPr>
          <w:rFonts w:hAnsi="標楷體"/>
          <w:color w:val="000000" w:themeColor="text1"/>
          <w:szCs w:val="32"/>
        </w:rPr>
      </w:pPr>
      <w:proofErr w:type="gramStart"/>
      <w:r w:rsidRPr="00CB338F">
        <w:rPr>
          <w:rFonts w:hAnsi="標楷體" w:hint="eastAsia"/>
          <w:color w:val="000000" w:themeColor="text1"/>
          <w:szCs w:val="32"/>
        </w:rPr>
        <w:t>審計部</w:t>
      </w:r>
      <w:r w:rsidR="00DB017E" w:rsidRPr="00CB338F">
        <w:rPr>
          <w:rFonts w:hAnsi="標楷體" w:hint="eastAsia"/>
          <w:color w:val="000000" w:themeColor="text1"/>
          <w:szCs w:val="32"/>
        </w:rPr>
        <w:t>於</w:t>
      </w:r>
      <w:r w:rsidR="003969FA" w:rsidRPr="00CB338F">
        <w:rPr>
          <w:rFonts w:hAnsi="標楷體" w:hint="eastAsia"/>
          <w:color w:val="000000" w:themeColor="text1"/>
          <w:szCs w:val="32"/>
        </w:rPr>
        <w:t>查核</w:t>
      </w:r>
      <w:proofErr w:type="gramEnd"/>
      <w:r w:rsidR="00DE7EB0" w:rsidRPr="00CB338F">
        <w:rPr>
          <w:rFonts w:hAnsi="標楷體" w:hint="eastAsia"/>
          <w:color w:val="000000" w:themeColor="text1"/>
          <w:szCs w:val="32"/>
        </w:rPr>
        <w:t>發現</w:t>
      </w:r>
      <w:r w:rsidR="003969FA" w:rsidRPr="00CB338F">
        <w:rPr>
          <w:rFonts w:hAnsi="標楷體" w:hint="eastAsia"/>
          <w:color w:val="000000" w:themeColor="text1"/>
          <w:szCs w:val="32"/>
        </w:rPr>
        <w:t>法務部</w:t>
      </w:r>
      <w:r w:rsidR="00E67ED8" w:rsidRPr="00CB338F">
        <w:rPr>
          <w:rFonts w:hAnsi="標楷體" w:hint="eastAsia"/>
          <w:color w:val="000000" w:themeColor="text1"/>
          <w:szCs w:val="32"/>
        </w:rPr>
        <w:t>所屬相關機關</w:t>
      </w:r>
      <w:r w:rsidR="003969FA" w:rsidRPr="00CB338F">
        <w:rPr>
          <w:rFonts w:hAnsi="標楷體" w:hint="eastAsia"/>
          <w:color w:val="000000" w:themeColor="text1"/>
          <w:szCs w:val="32"/>
        </w:rPr>
        <w:t>獲准撥用大面積國有土地，</w:t>
      </w:r>
      <w:r w:rsidR="00E67ED8" w:rsidRPr="00CB338F">
        <w:rPr>
          <w:rFonts w:hAnsi="標楷體" w:hint="eastAsia"/>
          <w:color w:val="000000" w:themeColor="text1"/>
          <w:szCs w:val="32"/>
        </w:rPr>
        <w:t>部分</w:t>
      </w:r>
      <w:r w:rsidR="00877874" w:rsidRPr="00CB338F">
        <w:rPr>
          <w:rFonts w:hAnsi="標楷體" w:hint="eastAsia"/>
          <w:color w:val="000000" w:themeColor="text1"/>
          <w:szCs w:val="32"/>
        </w:rPr>
        <w:t>土地</w:t>
      </w:r>
      <w:r w:rsidR="003969FA" w:rsidRPr="00CB338F">
        <w:rPr>
          <w:rFonts w:hAnsi="標楷體" w:hint="eastAsia"/>
          <w:color w:val="000000" w:themeColor="text1"/>
          <w:szCs w:val="32"/>
        </w:rPr>
        <w:t>經管多年</w:t>
      </w:r>
      <w:r w:rsidR="00877874" w:rsidRPr="00CB338F">
        <w:rPr>
          <w:rFonts w:hAnsi="標楷體" w:hint="eastAsia"/>
          <w:color w:val="000000" w:themeColor="text1"/>
          <w:szCs w:val="32"/>
        </w:rPr>
        <w:t>卻</w:t>
      </w:r>
      <w:r w:rsidR="003969FA" w:rsidRPr="00CB338F">
        <w:rPr>
          <w:rFonts w:hAnsi="標楷體" w:hint="eastAsia"/>
          <w:color w:val="000000" w:themeColor="text1"/>
          <w:szCs w:val="32"/>
        </w:rPr>
        <w:t>僅提供停車使用，迄未依撥用計畫用途辦理開發，且未妥善管理致土地遭長期占用等情</w:t>
      </w:r>
      <w:r w:rsidR="00DE7EB0" w:rsidRPr="00CB338F">
        <w:rPr>
          <w:rFonts w:hAnsi="標楷體" w:hint="eastAsia"/>
          <w:color w:val="000000" w:themeColor="text1"/>
          <w:szCs w:val="32"/>
        </w:rPr>
        <w:t>事，因此，</w:t>
      </w:r>
      <w:proofErr w:type="gramStart"/>
      <w:r w:rsidR="00C71EE7" w:rsidRPr="00CB338F">
        <w:rPr>
          <w:rFonts w:hAnsi="標楷體" w:hint="eastAsia"/>
          <w:color w:val="000000" w:themeColor="text1"/>
          <w:szCs w:val="32"/>
        </w:rPr>
        <w:t>該</w:t>
      </w:r>
      <w:r w:rsidR="00DE7EB0" w:rsidRPr="00CB338F">
        <w:rPr>
          <w:rFonts w:hAnsi="標楷體" w:hint="eastAsia"/>
          <w:color w:val="000000" w:themeColor="text1"/>
          <w:szCs w:val="32"/>
        </w:rPr>
        <w:t>部於</w:t>
      </w:r>
      <w:r w:rsidR="00DD46F7" w:rsidRPr="00CB338F">
        <w:rPr>
          <w:rFonts w:hAnsi="標楷體" w:hint="eastAsia"/>
          <w:color w:val="000000" w:themeColor="text1"/>
        </w:rPr>
        <w:t>民</w:t>
      </w:r>
      <w:proofErr w:type="gramEnd"/>
      <w:r w:rsidR="00DD46F7" w:rsidRPr="00CB338F">
        <w:rPr>
          <w:rFonts w:hAnsi="標楷體" w:hint="eastAsia"/>
          <w:color w:val="000000" w:themeColor="text1"/>
        </w:rPr>
        <w:t>國(下同)</w:t>
      </w:r>
      <w:r w:rsidR="00DE7EB0" w:rsidRPr="00CB338F">
        <w:rPr>
          <w:rFonts w:hAnsi="標楷體" w:hint="eastAsia"/>
          <w:color w:val="000000" w:themeColor="text1"/>
          <w:szCs w:val="32"/>
        </w:rPr>
        <w:t>112年6月9日</w:t>
      </w:r>
      <w:proofErr w:type="gramStart"/>
      <w:r w:rsidR="00DE7EB0" w:rsidRPr="00CB338F">
        <w:rPr>
          <w:rFonts w:hAnsi="標楷體" w:hint="eastAsia"/>
          <w:color w:val="000000" w:themeColor="text1"/>
          <w:szCs w:val="32"/>
        </w:rPr>
        <w:t>台審</w:t>
      </w:r>
      <w:proofErr w:type="gramEnd"/>
      <w:r w:rsidR="00DE7EB0" w:rsidRPr="00CB338F">
        <w:rPr>
          <w:rFonts w:hAnsi="標楷體" w:hint="eastAsia"/>
          <w:color w:val="000000" w:themeColor="text1"/>
          <w:szCs w:val="32"/>
        </w:rPr>
        <w:t>部五字第1120059599號函請行政院督促法務部 ，就其獲准撥用</w:t>
      </w:r>
      <w:proofErr w:type="gramStart"/>
      <w:r w:rsidR="00DE7EB0" w:rsidRPr="00CB338F">
        <w:rPr>
          <w:rFonts w:hAnsi="標楷體" w:hint="eastAsia"/>
          <w:color w:val="000000" w:themeColor="text1"/>
          <w:szCs w:val="32"/>
        </w:rPr>
        <w:t>前揭大面</w:t>
      </w:r>
      <w:proofErr w:type="gramEnd"/>
      <w:r w:rsidR="00DE7EB0" w:rsidRPr="00CB338F">
        <w:rPr>
          <w:rFonts w:hAnsi="標楷體" w:hint="eastAsia"/>
          <w:color w:val="000000" w:themeColor="text1"/>
          <w:szCs w:val="32"/>
        </w:rPr>
        <w:t>積國有土地多年，仍未按原撥用計畫用途辦理開發之問題檢討原委，並就所屬各機關類此情事研謀改善措施，以加強土地管理，落實資源之合理運用。</w:t>
      </w:r>
      <w:r w:rsidR="00DE7EB0" w:rsidRPr="00CB338F">
        <w:rPr>
          <w:rFonts w:hAnsi="標楷體" w:hint="eastAsia"/>
          <w:color w:val="000000" w:themeColor="text1"/>
        </w:rPr>
        <w:t>另外，</w:t>
      </w:r>
      <w:r w:rsidR="00DE7EB0" w:rsidRPr="00CB338F">
        <w:rPr>
          <w:rFonts w:hAnsi="標楷體" w:hint="eastAsia"/>
          <w:color w:val="000000" w:themeColor="text1"/>
          <w:szCs w:val="32"/>
        </w:rPr>
        <w:t>財政部亦以112年</w:t>
      </w:r>
      <w:r w:rsidR="00DE7EB0" w:rsidRPr="00CB338F">
        <w:rPr>
          <w:rFonts w:hAnsi="標楷體"/>
          <w:color w:val="000000" w:themeColor="text1"/>
          <w:szCs w:val="32"/>
        </w:rPr>
        <w:t>7</w:t>
      </w:r>
      <w:r w:rsidR="00DE7EB0" w:rsidRPr="00CB338F">
        <w:rPr>
          <w:rFonts w:hAnsi="標楷體" w:hint="eastAsia"/>
          <w:color w:val="000000" w:themeColor="text1"/>
          <w:szCs w:val="32"/>
        </w:rPr>
        <w:t>月1</w:t>
      </w:r>
      <w:r w:rsidR="00DE7EB0" w:rsidRPr="00CB338F">
        <w:rPr>
          <w:rFonts w:hAnsi="標楷體"/>
          <w:color w:val="000000" w:themeColor="text1"/>
          <w:szCs w:val="32"/>
        </w:rPr>
        <w:t>0</w:t>
      </w:r>
      <w:r w:rsidR="00DE7EB0" w:rsidRPr="00CB338F">
        <w:rPr>
          <w:rFonts w:hAnsi="標楷體" w:hint="eastAsia"/>
          <w:color w:val="000000" w:themeColor="text1"/>
          <w:szCs w:val="32"/>
        </w:rPr>
        <w:t>日台</w:t>
      </w:r>
      <w:proofErr w:type="gramStart"/>
      <w:r w:rsidR="00DE7EB0" w:rsidRPr="00CB338F">
        <w:rPr>
          <w:rFonts w:hAnsi="標楷體" w:hint="eastAsia"/>
          <w:color w:val="000000" w:themeColor="text1"/>
          <w:szCs w:val="32"/>
        </w:rPr>
        <w:t>財庫字第1120060</w:t>
      </w:r>
      <w:r w:rsidR="00DE7EB0" w:rsidRPr="00CB338F">
        <w:rPr>
          <w:rFonts w:hAnsi="標楷體"/>
          <w:color w:val="000000" w:themeColor="text1"/>
          <w:szCs w:val="32"/>
        </w:rPr>
        <w:t>6</w:t>
      </w:r>
      <w:r w:rsidR="00DE7EB0" w:rsidRPr="00CB338F">
        <w:rPr>
          <w:rFonts w:hAnsi="標楷體" w:hint="eastAsia"/>
          <w:color w:val="000000" w:themeColor="text1"/>
          <w:szCs w:val="32"/>
        </w:rPr>
        <w:t>0</w:t>
      </w:r>
      <w:r w:rsidR="00DE7EB0" w:rsidRPr="00CB338F">
        <w:rPr>
          <w:rFonts w:hAnsi="標楷體"/>
          <w:color w:val="000000" w:themeColor="text1"/>
          <w:szCs w:val="32"/>
        </w:rPr>
        <w:t>9</w:t>
      </w:r>
      <w:r w:rsidR="00DE7EB0" w:rsidRPr="00CB338F">
        <w:rPr>
          <w:rFonts w:hAnsi="標楷體" w:hint="eastAsia"/>
          <w:color w:val="000000" w:themeColor="text1"/>
          <w:szCs w:val="32"/>
        </w:rPr>
        <w:t>0號</w:t>
      </w:r>
      <w:proofErr w:type="gramEnd"/>
      <w:r w:rsidR="00DE7EB0" w:rsidRPr="00CB338F">
        <w:rPr>
          <w:rFonts w:hAnsi="標楷體" w:hint="eastAsia"/>
          <w:color w:val="000000" w:themeColor="text1"/>
          <w:szCs w:val="32"/>
        </w:rPr>
        <w:t>函督促法務部</w:t>
      </w:r>
      <w:r w:rsidR="00DE7EB0" w:rsidRPr="00CB338F">
        <w:rPr>
          <w:rFonts w:hAnsi="標楷體" w:hint="eastAsia"/>
          <w:color w:val="000000" w:themeColor="text1"/>
        </w:rPr>
        <w:t>，就所屬臺灣高等檢察署臺中檢察分署</w:t>
      </w:r>
      <w:r w:rsidR="00420844" w:rsidRPr="00CB338F">
        <w:rPr>
          <w:rFonts w:hAnsi="標楷體" w:hint="eastAsia"/>
          <w:color w:val="000000" w:themeColor="text1"/>
        </w:rPr>
        <w:t>（下稱臺中高分檢）</w:t>
      </w:r>
      <w:r w:rsidR="00DE7EB0" w:rsidRPr="00CB338F">
        <w:rPr>
          <w:rFonts w:hAnsi="標楷體" w:hint="eastAsia"/>
          <w:color w:val="000000" w:themeColor="text1"/>
        </w:rPr>
        <w:t>、臺灣臺中地方檢察署</w:t>
      </w:r>
      <w:r w:rsidR="00420844" w:rsidRPr="00CB338F">
        <w:rPr>
          <w:rFonts w:hAnsi="標楷體" w:hint="eastAsia"/>
          <w:color w:val="000000" w:themeColor="text1"/>
        </w:rPr>
        <w:t>（下稱</w:t>
      </w:r>
      <w:proofErr w:type="gramStart"/>
      <w:r w:rsidR="00420844" w:rsidRPr="00CB338F">
        <w:rPr>
          <w:rFonts w:hAnsi="標楷體" w:hint="eastAsia"/>
          <w:color w:val="000000" w:themeColor="text1"/>
        </w:rPr>
        <w:t>臺中</w:t>
      </w:r>
      <w:proofErr w:type="gramEnd"/>
      <w:r w:rsidR="00420844" w:rsidRPr="00CB338F">
        <w:rPr>
          <w:rFonts w:hAnsi="標楷體" w:hint="eastAsia"/>
          <w:color w:val="000000" w:themeColor="text1"/>
        </w:rPr>
        <w:t>地檢）</w:t>
      </w:r>
      <w:r w:rsidR="00DE7EB0" w:rsidRPr="00CB338F">
        <w:rPr>
          <w:rFonts w:hAnsi="標楷體" w:hint="eastAsia"/>
          <w:color w:val="000000" w:themeColor="text1"/>
        </w:rPr>
        <w:t>及法務部行政執行署彰化分署</w:t>
      </w:r>
      <w:r w:rsidR="00420844" w:rsidRPr="00CB338F">
        <w:rPr>
          <w:rFonts w:hAnsi="標楷體" w:hint="eastAsia"/>
          <w:color w:val="000000" w:themeColor="text1"/>
        </w:rPr>
        <w:t>（下稱</w:t>
      </w:r>
      <w:r w:rsidR="00171606" w:rsidRPr="00CB338F">
        <w:rPr>
          <w:rFonts w:hAnsi="標楷體" w:hint="eastAsia"/>
          <w:color w:val="000000" w:themeColor="text1"/>
        </w:rPr>
        <w:t>彰化執行分署</w:t>
      </w:r>
      <w:r w:rsidR="00420844" w:rsidRPr="00CB338F">
        <w:rPr>
          <w:rFonts w:hAnsi="標楷體" w:hint="eastAsia"/>
          <w:color w:val="000000" w:themeColor="text1"/>
        </w:rPr>
        <w:t>）</w:t>
      </w:r>
      <w:r w:rsidR="00DE7EB0" w:rsidRPr="00CB338F">
        <w:rPr>
          <w:rFonts w:hAnsi="標楷體" w:hint="eastAsia"/>
          <w:color w:val="000000" w:themeColor="text1"/>
        </w:rPr>
        <w:t>所經管大面積國有土地長期欠缺管理，與國</w:t>
      </w:r>
      <w:r w:rsidR="00DE7EB0" w:rsidRPr="00CB338F">
        <w:rPr>
          <w:rFonts w:hAnsi="標楷體" w:hint="eastAsia"/>
          <w:color w:val="000000" w:themeColor="text1"/>
        </w:rPr>
        <w:lastRenderedPageBreak/>
        <w:t>有財產法</w:t>
      </w:r>
      <w:r w:rsidR="00DE7EB0" w:rsidRPr="00CB338F">
        <w:rPr>
          <w:rFonts w:hAnsi="標楷體" w:cs="Arial" w:hint="eastAsia"/>
          <w:color w:val="000000" w:themeColor="text1"/>
        </w:rPr>
        <w:t>相關規定不符且影響國有土地使用效益部分</w:t>
      </w:r>
      <w:r w:rsidR="00DE7EB0" w:rsidRPr="00CB338F">
        <w:rPr>
          <w:rFonts w:hAnsi="標楷體" w:hint="eastAsia"/>
          <w:color w:val="000000" w:themeColor="text1"/>
        </w:rPr>
        <w:t>，並視個案狀況</w:t>
      </w:r>
      <w:r w:rsidR="00420844" w:rsidRPr="00CB338F">
        <w:rPr>
          <w:rFonts w:hAnsi="標楷體" w:hint="eastAsia"/>
          <w:color w:val="000000" w:themeColor="text1"/>
        </w:rPr>
        <w:t>依規定管理使用</w:t>
      </w:r>
      <w:r w:rsidR="00DE7EB0" w:rsidRPr="00CB338F">
        <w:rPr>
          <w:rFonts w:hAnsi="標楷體" w:hint="eastAsia"/>
          <w:color w:val="000000" w:themeColor="text1"/>
        </w:rPr>
        <w:t>，</w:t>
      </w:r>
      <w:r w:rsidR="003969FA" w:rsidRPr="00CB338F">
        <w:rPr>
          <w:rFonts w:hAnsi="標楷體" w:hint="eastAsia"/>
          <w:color w:val="000000" w:themeColor="text1"/>
        </w:rPr>
        <w:t>本案經調閱審計部、法務部等機關卷證資料，並於1</w:t>
      </w:r>
      <w:r w:rsidR="003969FA" w:rsidRPr="00CB338F">
        <w:rPr>
          <w:rFonts w:hAnsi="標楷體"/>
          <w:color w:val="000000" w:themeColor="text1"/>
        </w:rPr>
        <w:t>13</w:t>
      </w:r>
      <w:r w:rsidR="003969FA" w:rsidRPr="00CB338F">
        <w:rPr>
          <w:rFonts w:hAnsi="標楷體" w:hint="eastAsia"/>
          <w:color w:val="000000" w:themeColor="text1"/>
        </w:rPr>
        <w:t>年</w:t>
      </w:r>
      <w:r w:rsidR="00420844" w:rsidRPr="00CB338F">
        <w:rPr>
          <w:rFonts w:hAnsi="標楷體" w:hint="eastAsia"/>
          <w:color w:val="000000" w:themeColor="text1"/>
        </w:rPr>
        <w:t>6</w:t>
      </w:r>
      <w:r w:rsidR="003969FA" w:rsidRPr="00CB338F">
        <w:rPr>
          <w:rFonts w:hAnsi="標楷體" w:hint="eastAsia"/>
          <w:color w:val="000000" w:themeColor="text1"/>
        </w:rPr>
        <w:t>月</w:t>
      </w:r>
      <w:r w:rsidR="00420844" w:rsidRPr="00CB338F">
        <w:rPr>
          <w:rFonts w:hAnsi="標楷體" w:hint="eastAsia"/>
          <w:color w:val="000000" w:themeColor="text1"/>
        </w:rPr>
        <w:t>6</w:t>
      </w:r>
      <w:r w:rsidR="003969FA" w:rsidRPr="00CB338F">
        <w:rPr>
          <w:rFonts w:hAnsi="標楷體" w:hint="eastAsia"/>
          <w:color w:val="000000" w:themeColor="text1"/>
        </w:rPr>
        <w:t>日詢問法務部等相關人員</w:t>
      </w:r>
      <w:r w:rsidR="00D93FF3" w:rsidRPr="00CB338F">
        <w:rPr>
          <w:rFonts w:hAnsi="標楷體" w:hint="eastAsia"/>
          <w:color w:val="000000" w:themeColor="text1"/>
          <w:szCs w:val="32"/>
        </w:rPr>
        <w:t>後，</w:t>
      </w:r>
      <w:r w:rsidR="00FB501B" w:rsidRPr="00CB338F">
        <w:rPr>
          <w:rFonts w:hAnsi="標楷體" w:hint="eastAsia"/>
          <w:color w:val="000000" w:themeColor="text1"/>
          <w:szCs w:val="32"/>
        </w:rPr>
        <w:t>已</w:t>
      </w:r>
      <w:proofErr w:type="gramStart"/>
      <w:r w:rsidR="00FB501B" w:rsidRPr="00CB338F">
        <w:rPr>
          <w:rFonts w:hAnsi="標楷體" w:hint="eastAsia"/>
          <w:color w:val="000000" w:themeColor="text1"/>
          <w:szCs w:val="32"/>
        </w:rPr>
        <w:t>調查竣</w:t>
      </w:r>
      <w:proofErr w:type="gramEnd"/>
      <w:r w:rsidR="00307A76" w:rsidRPr="00CB338F">
        <w:rPr>
          <w:rFonts w:hAnsi="標楷體" w:hint="eastAsia"/>
          <w:color w:val="000000" w:themeColor="text1"/>
          <w:szCs w:val="32"/>
        </w:rPr>
        <w:t>事</w:t>
      </w:r>
      <w:r w:rsidR="00FB501B" w:rsidRPr="00CB338F">
        <w:rPr>
          <w:rFonts w:hAnsi="標楷體" w:hint="eastAsia"/>
          <w:color w:val="000000" w:themeColor="text1"/>
          <w:szCs w:val="32"/>
        </w:rPr>
        <w:t>，</w:t>
      </w:r>
      <w:r w:rsidR="00307A76" w:rsidRPr="00CB338F">
        <w:rPr>
          <w:rFonts w:hAnsi="標楷體" w:hint="eastAsia"/>
          <w:color w:val="000000" w:themeColor="text1"/>
          <w:szCs w:val="32"/>
        </w:rPr>
        <w:t>茲臚</w:t>
      </w:r>
      <w:r w:rsidR="00FB501B" w:rsidRPr="00CB338F">
        <w:rPr>
          <w:rFonts w:hAnsi="標楷體" w:hint="eastAsia"/>
          <w:color w:val="000000" w:themeColor="text1"/>
          <w:szCs w:val="32"/>
        </w:rPr>
        <w:t>列調查意見如下：</w:t>
      </w:r>
    </w:p>
    <w:p w:rsidR="00C276F9" w:rsidRPr="00CB338F" w:rsidRDefault="00305BB2" w:rsidP="00C276F9">
      <w:pPr>
        <w:pStyle w:val="2"/>
        <w:spacing w:line="440" w:lineRule="exact"/>
        <w:ind w:left="1020" w:hanging="680"/>
        <w:rPr>
          <w:rFonts w:hAnsi="標楷體"/>
          <w:b/>
          <w:color w:val="000000" w:themeColor="text1"/>
        </w:rPr>
      </w:pPr>
      <w:bookmarkStart w:id="50" w:name="_Hlk147996249"/>
      <w:proofErr w:type="gramStart"/>
      <w:r w:rsidRPr="00CB338F">
        <w:rPr>
          <w:rFonts w:hAnsi="標楷體" w:hint="eastAsia"/>
          <w:b/>
          <w:color w:val="000000" w:themeColor="text1"/>
        </w:rPr>
        <w:t>臺</w:t>
      </w:r>
      <w:proofErr w:type="gramEnd"/>
      <w:r w:rsidRPr="00CB338F">
        <w:rPr>
          <w:rFonts w:hAnsi="標楷體" w:hint="eastAsia"/>
          <w:b/>
          <w:color w:val="000000" w:themeColor="text1"/>
        </w:rPr>
        <w:t>中高分檢與</w:t>
      </w:r>
      <w:proofErr w:type="gramStart"/>
      <w:r w:rsidRPr="00CB338F">
        <w:rPr>
          <w:rFonts w:hAnsi="標楷體" w:hint="eastAsia"/>
          <w:b/>
          <w:color w:val="000000" w:themeColor="text1"/>
        </w:rPr>
        <w:t>臺中地</w:t>
      </w:r>
      <w:proofErr w:type="gramEnd"/>
      <w:r w:rsidRPr="00CB338F">
        <w:rPr>
          <w:rFonts w:hAnsi="標楷體" w:hint="eastAsia"/>
          <w:b/>
          <w:color w:val="000000" w:themeColor="text1"/>
        </w:rPr>
        <w:t>檢撥用之國有土地自行政院同意撥用至開始工程發包使用，長達20年期間停留於土地利用規劃評估或修正，其遷（擴）建政策變化反覆未定，致使撥用土地長期閒置，甚至一度僅做為停車場使用，確有虛擲、浪費國家土地資源情事，目前既已依計畫積極辦理使用，仍請法務部善盡主管機關權責掌握施工進度及國有財產管理維護情形</w:t>
      </w:r>
    </w:p>
    <w:bookmarkEnd w:id="50"/>
    <w:p w:rsidR="006D1D99" w:rsidRPr="00CB338F" w:rsidRDefault="00D818B8" w:rsidP="0084719A">
      <w:pPr>
        <w:pStyle w:val="3"/>
        <w:spacing w:line="440" w:lineRule="exact"/>
        <w:ind w:left="1360" w:hanging="680"/>
        <w:rPr>
          <w:rFonts w:hAnsi="標楷體"/>
          <w:color w:val="000000" w:themeColor="text1"/>
        </w:rPr>
      </w:pPr>
      <w:r w:rsidRPr="00CB338F">
        <w:rPr>
          <w:rFonts w:hAnsi="標楷體" w:hint="eastAsia"/>
          <w:color w:val="000000" w:themeColor="text1"/>
          <w:szCs w:val="32"/>
        </w:rPr>
        <w:t>查</w:t>
      </w:r>
      <w:proofErr w:type="gramStart"/>
      <w:r w:rsidR="00C21A21" w:rsidRPr="00CB338F">
        <w:rPr>
          <w:rFonts w:hAnsi="標楷體" w:hint="eastAsia"/>
          <w:color w:val="000000" w:themeColor="text1"/>
          <w:szCs w:val="32"/>
        </w:rPr>
        <w:t>審計部原</w:t>
      </w:r>
      <w:r w:rsidRPr="00CB338F">
        <w:rPr>
          <w:rFonts w:hAnsi="標楷體" w:hint="eastAsia"/>
          <w:color w:val="000000" w:themeColor="text1"/>
          <w:szCs w:val="32"/>
        </w:rPr>
        <w:t>係</w:t>
      </w:r>
      <w:proofErr w:type="gramEnd"/>
      <w:r w:rsidR="00C21A21" w:rsidRPr="00CB338F">
        <w:rPr>
          <w:rFonts w:hAnsi="標楷體" w:hint="eastAsia"/>
          <w:color w:val="000000" w:themeColor="text1"/>
          <w:szCs w:val="32"/>
        </w:rPr>
        <w:t>查核各級政府公有土地供公眾停車管理執行情形時，發現</w:t>
      </w:r>
      <w:proofErr w:type="gramStart"/>
      <w:r w:rsidR="001219B8" w:rsidRPr="00CB338F">
        <w:rPr>
          <w:rFonts w:hAnsi="標楷體" w:hint="eastAsia"/>
          <w:color w:val="000000" w:themeColor="text1"/>
        </w:rPr>
        <w:t>臺</w:t>
      </w:r>
      <w:proofErr w:type="gramEnd"/>
      <w:r w:rsidR="001219B8" w:rsidRPr="00CB338F">
        <w:rPr>
          <w:rFonts w:hAnsi="標楷體" w:hint="eastAsia"/>
          <w:color w:val="000000" w:themeColor="text1"/>
        </w:rPr>
        <w:t>中高分檢與</w:t>
      </w:r>
      <w:proofErr w:type="gramStart"/>
      <w:r w:rsidR="001219B8" w:rsidRPr="00CB338F">
        <w:rPr>
          <w:rFonts w:hAnsi="標楷體" w:hint="eastAsia"/>
          <w:color w:val="000000" w:themeColor="text1"/>
        </w:rPr>
        <w:t>臺中地</w:t>
      </w:r>
      <w:proofErr w:type="gramEnd"/>
      <w:r w:rsidR="001219B8" w:rsidRPr="00CB338F">
        <w:rPr>
          <w:rFonts w:hAnsi="標楷體" w:hint="eastAsia"/>
          <w:color w:val="000000" w:themeColor="text1"/>
        </w:rPr>
        <w:t>檢</w:t>
      </w:r>
      <w:r w:rsidR="00C21A21" w:rsidRPr="00CB338F">
        <w:rPr>
          <w:rFonts w:hAnsi="標楷體" w:hint="eastAsia"/>
          <w:color w:val="000000" w:themeColor="text1"/>
        </w:rPr>
        <w:t>經管</w:t>
      </w:r>
      <w:proofErr w:type="gramStart"/>
      <w:r w:rsidR="00C21A21" w:rsidRPr="00CB338F">
        <w:rPr>
          <w:rFonts w:hAnsi="標楷體" w:hint="eastAsia"/>
          <w:color w:val="000000" w:themeColor="text1"/>
        </w:rPr>
        <w:t>臺</w:t>
      </w:r>
      <w:proofErr w:type="gramEnd"/>
      <w:r w:rsidR="00C21A21" w:rsidRPr="00CB338F">
        <w:rPr>
          <w:rFonts w:hAnsi="標楷體" w:hint="eastAsia"/>
          <w:color w:val="000000" w:themeColor="text1"/>
        </w:rPr>
        <w:t>中市西區三民段七小段3-11、4-9及東昇段八小段3-4地號等3筆土地，面積約13,273平方公尺</w:t>
      </w:r>
      <w:r w:rsidR="00C71EE7" w:rsidRPr="00CB338F">
        <w:rPr>
          <w:rFonts w:hAnsi="標楷體" w:hint="eastAsia"/>
          <w:color w:val="000000" w:themeColor="text1"/>
        </w:rPr>
        <w:t>，</w:t>
      </w:r>
      <w:r w:rsidR="00C21A21" w:rsidRPr="00CB338F">
        <w:rPr>
          <w:rFonts w:hAnsi="標楷體" w:hint="eastAsia"/>
          <w:color w:val="000000" w:themeColor="text1"/>
        </w:rPr>
        <w:t>當時係供停車使用，卻未依</w:t>
      </w:r>
      <w:proofErr w:type="gramStart"/>
      <w:r w:rsidR="00C21A21" w:rsidRPr="00CB338F">
        <w:rPr>
          <w:rFonts w:hAnsi="標楷體" w:hint="eastAsia"/>
          <w:color w:val="000000" w:themeColor="text1"/>
        </w:rPr>
        <w:t>規</w:t>
      </w:r>
      <w:proofErr w:type="gramEnd"/>
      <w:r w:rsidR="00C21A21" w:rsidRPr="00CB338F">
        <w:rPr>
          <w:rFonts w:hAnsi="標楷體" w:hint="eastAsia"/>
          <w:color w:val="000000" w:themeColor="text1"/>
        </w:rPr>
        <w:t>訂定停車場管理辦法(規範)，故發文通知行政院督促使用。而行政院秘書長112年6月20日除函復審計部說明</w:t>
      </w:r>
      <w:r w:rsidR="00C71EE7" w:rsidRPr="00CB338F">
        <w:rPr>
          <w:rFonts w:hAnsi="標楷體" w:hint="eastAsia"/>
          <w:color w:val="000000" w:themeColor="text1"/>
        </w:rPr>
        <w:t>，</w:t>
      </w:r>
      <w:r w:rsidR="00C21A21" w:rsidRPr="00CB338F">
        <w:rPr>
          <w:rFonts w:hAnsi="標楷體" w:hint="eastAsia"/>
          <w:color w:val="000000" w:themeColor="text1"/>
        </w:rPr>
        <w:t>法務部所屬機關經管國有公用財產</w:t>
      </w:r>
      <w:r w:rsidR="0046799A" w:rsidRPr="00CB338F">
        <w:rPr>
          <w:rFonts w:hAnsi="標楷體" w:hint="eastAsia"/>
          <w:color w:val="000000" w:themeColor="text1"/>
        </w:rPr>
        <w:t>如</w:t>
      </w:r>
      <w:r w:rsidR="00C21A21" w:rsidRPr="00CB338F">
        <w:rPr>
          <w:rFonts w:hAnsi="標楷體" w:hint="eastAsia"/>
          <w:color w:val="000000" w:themeColor="text1"/>
        </w:rPr>
        <w:t>未依計畫使用，應由法務部本機關權責督導所屬依上開規定辦理外，</w:t>
      </w:r>
      <w:r w:rsidR="00C21A21" w:rsidRPr="00CB338F">
        <w:rPr>
          <w:rFonts w:hint="eastAsia"/>
          <w:color w:val="000000" w:themeColor="text1"/>
        </w:rPr>
        <w:t>財政部亦</w:t>
      </w:r>
      <w:r w:rsidR="0046799A" w:rsidRPr="00CB338F">
        <w:rPr>
          <w:rFonts w:hint="eastAsia"/>
          <w:color w:val="000000" w:themeColor="text1"/>
        </w:rPr>
        <w:t>已</w:t>
      </w:r>
      <w:r w:rsidR="00C21A21" w:rsidRPr="00CB338F">
        <w:rPr>
          <w:rFonts w:hint="eastAsia"/>
          <w:color w:val="000000" w:themeColor="text1"/>
        </w:rPr>
        <w:t>另函督促中央政府各機關學校，應就其經管之公有土地作為停車使用者，確實清查使用情形，並視個案狀況因地制宜訂定停車場管理辦法(規範)。</w:t>
      </w:r>
      <w:proofErr w:type="gramStart"/>
      <w:r w:rsidR="00C21A21" w:rsidRPr="00CB338F">
        <w:rPr>
          <w:rFonts w:hint="eastAsia"/>
          <w:color w:val="000000" w:themeColor="text1"/>
        </w:rPr>
        <w:t>惟查前述</w:t>
      </w:r>
      <w:proofErr w:type="gramEnd"/>
      <w:r w:rsidR="00C21A21" w:rsidRPr="00CB338F">
        <w:rPr>
          <w:rFonts w:hint="eastAsia"/>
          <w:color w:val="000000" w:themeColor="text1"/>
        </w:rPr>
        <w:t>3筆土地，原係</w:t>
      </w:r>
      <w:proofErr w:type="gramStart"/>
      <w:r w:rsidR="00254FF7" w:rsidRPr="00CB338F">
        <w:rPr>
          <w:rFonts w:hAnsi="標楷體" w:hint="eastAsia"/>
          <w:color w:val="000000" w:themeColor="text1"/>
        </w:rPr>
        <w:t>臺</w:t>
      </w:r>
      <w:proofErr w:type="gramEnd"/>
      <w:r w:rsidR="00254FF7" w:rsidRPr="00CB338F">
        <w:rPr>
          <w:rFonts w:hAnsi="標楷體" w:hint="eastAsia"/>
          <w:color w:val="000000" w:themeColor="text1"/>
        </w:rPr>
        <w:t>中高分檢與</w:t>
      </w:r>
      <w:proofErr w:type="gramStart"/>
      <w:r w:rsidR="00254FF7" w:rsidRPr="00CB338F">
        <w:rPr>
          <w:rFonts w:hAnsi="標楷體" w:hint="eastAsia"/>
          <w:color w:val="000000" w:themeColor="text1"/>
        </w:rPr>
        <w:t>臺中地</w:t>
      </w:r>
      <w:proofErr w:type="gramEnd"/>
      <w:r w:rsidR="00254FF7" w:rsidRPr="00CB338F">
        <w:rPr>
          <w:rFonts w:hAnsi="標楷體" w:hint="eastAsia"/>
          <w:color w:val="000000" w:themeColor="text1"/>
        </w:rPr>
        <w:t>檢申請</w:t>
      </w:r>
      <w:r w:rsidR="001219B8" w:rsidRPr="00CB338F">
        <w:rPr>
          <w:rFonts w:hAnsi="標楷體" w:hint="eastAsia"/>
          <w:color w:val="000000" w:themeColor="text1"/>
        </w:rPr>
        <w:t>撥用作為機關</w:t>
      </w:r>
      <w:r w:rsidR="00305BB2" w:rsidRPr="00CB338F">
        <w:rPr>
          <w:rFonts w:hAnsi="標楷體" w:hint="eastAsia"/>
          <w:color w:val="000000" w:themeColor="text1"/>
          <w:szCs w:val="32"/>
        </w:rPr>
        <w:t>遷（擴）建</w:t>
      </w:r>
      <w:r w:rsidR="001219B8" w:rsidRPr="00CB338F">
        <w:rPr>
          <w:rFonts w:hAnsi="標楷體" w:hint="eastAsia"/>
          <w:color w:val="000000" w:themeColor="text1"/>
        </w:rPr>
        <w:t>基地</w:t>
      </w:r>
      <w:r w:rsidR="00254FF7" w:rsidRPr="00CB338F">
        <w:rPr>
          <w:rFonts w:hAnsi="標楷體" w:hint="eastAsia"/>
          <w:color w:val="000000" w:themeColor="text1"/>
        </w:rPr>
        <w:t>之部分</w:t>
      </w:r>
      <w:r w:rsidR="001219B8" w:rsidRPr="00CB338F">
        <w:rPr>
          <w:rFonts w:hAnsi="標楷體" w:hint="eastAsia"/>
          <w:color w:val="000000" w:themeColor="text1"/>
        </w:rPr>
        <w:t>，</w:t>
      </w:r>
      <w:r w:rsidR="00C71EE7" w:rsidRPr="00CB338F">
        <w:rPr>
          <w:rFonts w:hAnsi="標楷體" w:hint="eastAsia"/>
          <w:color w:val="000000" w:themeColor="text1"/>
        </w:rPr>
        <w:t>法務部說明</w:t>
      </w:r>
      <w:r w:rsidR="001219B8" w:rsidRPr="00CB338F">
        <w:rPr>
          <w:rFonts w:hAnsi="標楷體" w:hint="eastAsia"/>
          <w:color w:val="000000" w:themeColor="text1"/>
        </w:rPr>
        <w:t>該</w:t>
      </w:r>
      <w:r w:rsidR="00305BB2" w:rsidRPr="00CB338F">
        <w:rPr>
          <w:rFonts w:hAnsi="標楷體" w:hint="eastAsia"/>
          <w:color w:val="000000" w:themeColor="text1"/>
          <w:szCs w:val="32"/>
        </w:rPr>
        <w:t>遷（擴）建</w:t>
      </w:r>
      <w:r w:rsidR="001219B8" w:rsidRPr="00CB338F">
        <w:rPr>
          <w:rFonts w:hAnsi="標楷體" w:hint="eastAsia"/>
          <w:color w:val="000000" w:themeColor="text1"/>
        </w:rPr>
        <w:t>基地</w:t>
      </w:r>
      <w:r w:rsidR="00254FF7" w:rsidRPr="00CB338F">
        <w:rPr>
          <w:rFonts w:hAnsi="標楷體" w:hint="eastAsia"/>
          <w:color w:val="000000" w:themeColor="text1"/>
        </w:rPr>
        <w:t>原</w:t>
      </w:r>
      <w:r w:rsidR="001219B8" w:rsidRPr="00CB338F">
        <w:rPr>
          <w:rFonts w:hAnsi="標楷體" w:hint="eastAsia"/>
          <w:color w:val="000000" w:themeColor="text1"/>
        </w:rPr>
        <w:t>共有8筆土地，分別為</w:t>
      </w:r>
      <w:proofErr w:type="gramStart"/>
      <w:r w:rsidR="001219B8" w:rsidRPr="00CB338F">
        <w:rPr>
          <w:rFonts w:hAnsi="標楷體" w:hint="eastAsia"/>
          <w:color w:val="000000" w:themeColor="text1"/>
        </w:rPr>
        <w:t>臺</w:t>
      </w:r>
      <w:proofErr w:type="gramEnd"/>
      <w:r w:rsidR="001219B8" w:rsidRPr="00CB338F">
        <w:rPr>
          <w:rFonts w:hAnsi="標楷體" w:hint="eastAsia"/>
          <w:color w:val="000000" w:themeColor="text1"/>
        </w:rPr>
        <w:t>中市西區東昇段八小段3-2、3-3、3-4、3-5、三民段七小段3-10、3-11、3-13及4-9地號等8筆土地，</w:t>
      </w:r>
      <w:r w:rsidR="0046799A" w:rsidRPr="00CB338F">
        <w:rPr>
          <w:rFonts w:hAnsi="標楷體" w:hint="eastAsia"/>
          <w:color w:val="000000" w:themeColor="text1"/>
        </w:rPr>
        <w:t>然</w:t>
      </w:r>
      <w:r w:rsidR="001219B8" w:rsidRPr="00CB338F">
        <w:rPr>
          <w:rFonts w:hAnsi="標楷體" w:hint="eastAsia"/>
          <w:color w:val="000000" w:themeColor="text1"/>
        </w:rPr>
        <w:t>因審計部</w:t>
      </w:r>
      <w:r w:rsidR="00C71EE7" w:rsidRPr="00CB338F">
        <w:rPr>
          <w:rFonts w:hAnsi="標楷體" w:hint="eastAsia"/>
          <w:color w:val="000000" w:themeColor="text1"/>
        </w:rPr>
        <w:t>稽</w:t>
      </w:r>
      <w:r w:rsidR="001219B8" w:rsidRPr="00CB338F">
        <w:rPr>
          <w:rFonts w:hAnsi="標楷體" w:hint="eastAsia"/>
          <w:color w:val="000000" w:themeColor="text1"/>
        </w:rPr>
        <w:t>查</w:t>
      </w:r>
      <w:r w:rsidR="00C71EE7" w:rsidRPr="00CB338F">
        <w:rPr>
          <w:rFonts w:hAnsi="標楷體" w:hint="eastAsia"/>
          <w:color w:val="000000" w:themeColor="text1"/>
        </w:rPr>
        <w:t>標的係</w:t>
      </w:r>
      <w:r w:rsidR="00254FF7" w:rsidRPr="00CB338F">
        <w:rPr>
          <w:rFonts w:hAnsi="標楷體" w:hint="eastAsia"/>
          <w:color w:val="000000" w:themeColor="text1"/>
          <w:szCs w:val="32"/>
        </w:rPr>
        <w:t>各級政府</w:t>
      </w:r>
      <w:r w:rsidR="00C71EE7" w:rsidRPr="00CB338F">
        <w:rPr>
          <w:rFonts w:hAnsi="標楷體" w:hint="eastAsia"/>
          <w:color w:val="000000" w:themeColor="text1"/>
          <w:szCs w:val="32"/>
        </w:rPr>
        <w:t>、機關經管土地</w:t>
      </w:r>
      <w:r w:rsidR="00C71EE7" w:rsidRPr="00CB338F">
        <w:rPr>
          <w:rFonts w:hAnsi="標楷體" w:hint="eastAsia"/>
          <w:color w:val="000000" w:themeColor="text1"/>
        </w:rPr>
        <w:t>供停車使用</w:t>
      </w:r>
      <w:r w:rsidR="00254FF7" w:rsidRPr="00CB338F">
        <w:rPr>
          <w:rFonts w:hAnsi="標楷體" w:hint="eastAsia"/>
          <w:color w:val="000000" w:themeColor="text1"/>
        </w:rPr>
        <w:t>未依</w:t>
      </w:r>
      <w:proofErr w:type="gramStart"/>
      <w:r w:rsidR="00254FF7" w:rsidRPr="00CB338F">
        <w:rPr>
          <w:rFonts w:hAnsi="標楷體" w:hint="eastAsia"/>
          <w:color w:val="000000" w:themeColor="text1"/>
        </w:rPr>
        <w:t>規</w:t>
      </w:r>
      <w:proofErr w:type="gramEnd"/>
      <w:r w:rsidR="00254FF7" w:rsidRPr="00CB338F">
        <w:rPr>
          <w:rFonts w:hAnsi="標楷體" w:hint="eastAsia"/>
          <w:color w:val="000000" w:themeColor="text1"/>
        </w:rPr>
        <w:t>訂定停車場管理辦法(規範)</w:t>
      </w:r>
      <w:r w:rsidR="001219B8" w:rsidRPr="00CB338F">
        <w:rPr>
          <w:rFonts w:hAnsi="標楷體" w:hint="eastAsia"/>
          <w:color w:val="000000" w:themeColor="text1"/>
        </w:rPr>
        <w:t>者，故</w:t>
      </w:r>
      <w:r w:rsidR="00305BB2" w:rsidRPr="00CB338F">
        <w:rPr>
          <w:rFonts w:hAnsi="標楷體" w:hint="eastAsia"/>
          <w:color w:val="000000" w:themeColor="text1"/>
        </w:rPr>
        <w:t>通知改善</w:t>
      </w:r>
      <w:r w:rsidR="001219B8" w:rsidRPr="00CB338F">
        <w:rPr>
          <w:rFonts w:hAnsi="標楷體" w:hint="eastAsia"/>
          <w:color w:val="000000" w:themeColor="text1"/>
        </w:rPr>
        <w:t>僅為其中3筆土地</w:t>
      </w:r>
      <w:r w:rsidR="006D1D99" w:rsidRPr="00CB338F">
        <w:rPr>
          <w:rFonts w:hAnsi="標楷體" w:hint="eastAsia"/>
          <w:color w:val="000000" w:themeColor="text1"/>
        </w:rPr>
        <w:t>。</w:t>
      </w:r>
    </w:p>
    <w:p w:rsidR="001219B8" w:rsidRPr="00CB338F" w:rsidRDefault="0046799A" w:rsidP="002D61B3">
      <w:pPr>
        <w:jc w:val="right"/>
        <w:rPr>
          <w:color w:val="000000" w:themeColor="text1"/>
        </w:rPr>
      </w:pPr>
      <w:r w:rsidRPr="00CB338F">
        <w:rPr>
          <w:noProof/>
          <w:color w:val="000000" w:themeColor="text1"/>
        </w:rPr>
        <w:lastRenderedPageBreak/>
        <mc:AlternateContent>
          <mc:Choice Requires="wps">
            <w:drawing>
              <wp:anchor distT="0" distB="0" distL="114300" distR="114300" simplePos="0" relativeHeight="251661312" behindDoc="0" locked="0" layoutInCell="1" allowOverlap="1">
                <wp:simplePos x="0" y="0"/>
                <wp:positionH relativeFrom="column">
                  <wp:posOffset>1805998</wp:posOffset>
                </wp:positionH>
                <wp:positionV relativeFrom="paragraph">
                  <wp:posOffset>236046</wp:posOffset>
                </wp:positionV>
                <wp:extent cx="2417099" cy="2386445"/>
                <wp:effectExtent l="0" t="0" r="21590" b="13970"/>
                <wp:wrapNone/>
                <wp:docPr id="13" name="手繪多邊形: 圖案 13"/>
                <wp:cNvGraphicFramePr/>
                <a:graphic xmlns:a="http://schemas.openxmlformats.org/drawingml/2006/main">
                  <a:graphicData uri="http://schemas.microsoft.com/office/word/2010/wordprocessingShape">
                    <wps:wsp>
                      <wps:cNvSpPr/>
                      <wps:spPr>
                        <a:xfrm>
                          <a:off x="0" y="0"/>
                          <a:ext cx="2417099" cy="2386445"/>
                        </a:xfrm>
                        <a:custGeom>
                          <a:avLst/>
                          <a:gdLst>
                            <a:gd name="connsiteX0" fmla="*/ 0 w 2382982"/>
                            <a:gd name="connsiteY0" fmla="*/ 845127 h 2355273"/>
                            <a:gd name="connsiteX1" fmla="*/ 3463 w 2382982"/>
                            <a:gd name="connsiteY1" fmla="*/ 928254 h 2355273"/>
                            <a:gd name="connsiteX2" fmla="*/ 1513609 w 2382982"/>
                            <a:gd name="connsiteY2" fmla="*/ 2355273 h 2355273"/>
                            <a:gd name="connsiteX3" fmla="*/ 1600200 w 2382982"/>
                            <a:gd name="connsiteY3" fmla="*/ 2351809 h 2355273"/>
                            <a:gd name="connsiteX4" fmla="*/ 2382982 w 2382982"/>
                            <a:gd name="connsiteY4" fmla="*/ 1499754 h 2355273"/>
                            <a:gd name="connsiteX5" fmla="*/ 2382982 w 2382982"/>
                            <a:gd name="connsiteY5" fmla="*/ 1406236 h 2355273"/>
                            <a:gd name="connsiteX6" fmla="*/ 1111827 w 2382982"/>
                            <a:gd name="connsiteY6" fmla="*/ 207818 h 2355273"/>
                            <a:gd name="connsiteX7" fmla="*/ 869372 w 2382982"/>
                            <a:gd name="connsiteY7" fmla="*/ 0 h 2355273"/>
                            <a:gd name="connsiteX8" fmla="*/ 782782 w 2382982"/>
                            <a:gd name="connsiteY8" fmla="*/ 6927 h 2355273"/>
                            <a:gd name="connsiteX9" fmla="*/ 0 w 2382982"/>
                            <a:gd name="connsiteY9" fmla="*/ 845127 h 23552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82982" h="2355273">
                              <a:moveTo>
                                <a:pt x="0" y="845127"/>
                              </a:moveTo>
                              <a:lnTo>
                                <a:pt x="3463" y="928254"/>
                              </a:lnTo>
                              <a:lnTo>
                                <a:pt x="1513609" y="2355273"/>
                              </a:lnTo>
                              <a:lnTo>
                                <a:pt x="1600200" y="2351809"/>
                              </a:lnTo>
                              <a:lnTo>
                                <a:pt x="2382982" y="1499754"/>
                              </a:lnTo>
                              <a:lnTo>
                                <a:pt x="2382982" y="1406236"/>
                              </a:lnTo>
                              <a:lnTo>
                                <a:pt x="1111827" y="207818"/>
                              </a:lnTo>
                              <a:lnTo>
                                <a:pt x="869372" y="0"/>
                              </a:lnTo>
                              <a:lnTo>
                                <a:pt x="782782" y="6927"/>
                              </a:lnTo>
                              <a:lnTo>
                                <a:pt x="0" y="845127"/>
                              </a:ln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709A3" id="手繪多邊形: 圖案 13" o:spid="_x0000_s1026" style="position:absolute;margin-left:142.2pt;margin-top:18.6pt;width:190.3pt;height:18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82982,235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" path="m,845127r3463,83127l1513609,2355273r86591,-3464l2382982,1499754r,-93518l1111827,207818,869372,,782782,6927,,845127xe" filled="f" strokecolor="red" strokeweight="2pt">
                <v:path arrowok="t" o:connecttype="custom" o:connectlocs="0,856312;3513,940539;1535279,2386445;1623110,2382935;2417099,1519603;2417099,1424848;1127745,210568;881819,0;793989,7019;0,856312" o:connectangles="0,0,0,0,0,0,0,0,0,0"/>
              </v:shape>
            </w:pict>
          </mc:Fallback>
        </mc:AlternateContent>
      </w:r>
      <w:r w:rsidR="001219B8" w:rsidRPr="00CB338F">
        <w:rPr>
          <w:noProof/>
          <w:color w:val="000000" w:themeColor="text1"/>
        </w:rPr>
        <w:drawing>
          <wp:inline distT="0" distB="0" distL="0" distR="0" wp14:anchorId="583DD6C3" wp14:editId="5764E25C">
            <wp:extent cx="4762500" cy="2806126"/>
            <wp:effectExtent l="19050" t="19050" r="19050" b="1333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75392" cy="2813722"/>
                    </a:xfrm>
                    <a:prstGeom prst="rect">
                      <a:avLst/>
                    </a:prstGeom>
                    <a:ln w="15875">
                      <a:solidFill>
                        <a:schemeClr val="accent1"/>
                      </a:solidFill>
                    </a:ln>
                  </pic:spPr>
                </pic:pic>
              </a:graphicData>
            </a:graphic>
          </wp:inline>
        </w:drawing>
      </w:r>
    </w:p>
    <w:p w:rsidR="001219B8" w:rsidRPr="00CB338F" w:rsidRDefault="001219B8" w:rsidP="00094B9C">
      <w:pPr>
        <w:pStyle w:val="a1"/>
        <w:ind w:left="1985" w:hanging="709"/>
        <w:jc w:val="right"/>
        <w:rPr>
          <w:color w:val="000000" w:themeColor="text1"/>
        </w:rPr>
      </w:pPr>
      <w:bookmarkStart w:id="51" w:name="_Ref166073187"/>
      <w:proofErr w:type="gramStart"/>
      <w:r w:rsidRPr="00CB338F">
        <w:rPr>
          <w:rFonts w:hAnsi="標楷體" w:hint="eastAsia"/>
          <w:color w:val="000000" w:themeColor="text1"/>
        </w:rPr>
        <w:t>臺</w:t>
      </w:r>
      <w:proofErr w:type="gramEnd"/>
      <w:r w:rsidRPr="00CB338F">
        <w:rPr>
          <w:rFonts w:hAnsi="標楷體" w:hint="eastAsia"/>
          <w:color w:val="000000" w:themeColor="text1"/>
        </w:rPr>
        <w:t>中高分檢與</w:t>
      </w:r>
      <w:proofErr w:type="gramStart"/>
      <w:r w:rsidRPr="00CB338F">
        <w:rPr>
          <w:rFonts w:hAnsi="標楷體" w:hint="eastAsia"/>
          <w:color w:val="000000" w:themeColor="text1"/>
        </w:rPr>
        <w:t>臺中地檢</w:t>
      </w:r>
      <w:r w:rsidR="00305BB2" w:rsidRPr="00CB338F">
        <w:rPr>
          <w:rFonts w:hAnsi="標楷體" w:hint="eastAsia"/>
          <w:color w:val="000000" w:themeColor="text1"/>
        </w:rPr>
        <w:t>遷</w:t>
      </w:r>
      <w:proofErr w:type="gramEnd"/>
      <w:r w:rsidR="00305BB2" w:rsidRPr="00CB338F">
        <w:rPr>
          <w:rFonts w:hAnsi="標楷體" w:hint="eastAsia"/>
          <w:color w:val="000000" w:themeColor="text1"/>
        </w:rPr>
        <w:t>（擴）建</w:t>
      </w:r>
      <w:r w:rsidRPr="00CB338F">
        <w:rPr>
          <w:rFonts w:hAnsi="標楷體" w:hint="eastAsia"/>
          <w:color w:val="000000" w:themeColor="text1"/>
        </w:rPr>
        <w:t>基地範圍示意</w:t>
      </w:r>
      <w:bookmarkEnd w:id="51"/>
      <w:r w:rsidR="003A0CC1" w:rsidRPr="00CB338F">
        <w:rPr>
          <w:rFonts w:hAnsi="標楷體" w:hint="eastAsia"/>
          <w:color w:val="000000" w:themeColor="text1"/>
        </w:rPr>
        <w:t>圖</w:t>
      </w:r>
    </w:p>
    <w:p w:rsidR="00A23B87" w:rsidRPr="00CB338F" w:rsidRDefault="006D1D99" w:rsidP="00A23B87">
      <w:pPr>
        <w:pStyle w:val="3"/>
        <w:spacing w:line="440" w:lineRule="exact"/>
        <w:ind w:left="1360" w:hanging="680"/>
        <w:rPr>
          <w:rFonts w:hAnsi="標楷體"/>
          <w:color w:val="000000" w:themeColor="text1"/>
        </w:rPr>
      </w:pPr>
      <w:r w:rsidRPr="00CB338F">
        <w:rPr>
          <w:rFonts w:hAnsi="標楷體" w:hint="eastAsia"/>
          <w:color w:val="000000" w:themeColor="text1"/>
        </w:rPr>
        <w:t>次查，</w:t>
      </w:r>
      <w:r w:rsidR="00A23B87" w:rsidRPr="00CB338F">
        <w:rPr>
          <w:rFonts w:hAnsi="標楷體" w:hint="eastAsia"/>
          <w:color w:val="000000" w:themeColor="text1"/>
        </w:rPr>
        <w:t>前述撥用</w:t>
      </w:r>
      <w:r w:rsidR="00FF145B" w:rsidRPr="00CB338F">
        <w:rPr>
          <w:rFonts w:hAnsi="標楷體" w:hint="eastAsia"/>
          <w:color w:val="000000" w:themeColor="text1"/>
        </w:rPr>
        <w:t>土地原分屬</w:t>
      </w:r>
      <w:proofErr w:type="gramStart"/>
      <w:r w:rsidR="00FF145B" w:rsidRPr="00CB338F">
        <w:rPr>
          <w:rFonts w:hAnsi="標楷體" w:hint="eastAsia"/>
          <w:color w:val="000000" w:themeColor="text1"/>
        </w:rPr>
        <w:t>臺</w:t>
      </w:r>
      <w:proofErr w:type="gramEnd"/>
      <w:r w:rsidR="00FF145B" w:rsidRPr="00CB338F">
        <w:rPr>
          <w:rFonts w:hAnsi="標楷體" w:hint="eastAsia"/>
          <w:color w:val="000000" w:themeColor="text1"/>
        </w:rPr>
        <w:t>中監獄及</w:t>
      </w:r>
      <w:proofErr w:type="gramStart"/>
      <w:r w:rsidR="00FF145B" w:rsidRPr="00CB338F">
        <w:rPr>
          <w:rFonts w:hAnsi="標楷體" w:hint="eastAsia"/>
          <w:color w:val="000000" w:themeColor="text1"/>
        </w:rPr>
        <w:t>臺</w:t>
      </w:r>
      <w:proofErr w:type="gramEnd"/>
      <w:r w:rsidR="00FF145B" w:rsidRPr="00CB338F">
        <w:rPr>
          <w:rFonts w:hAnsi="標楷體" w:hint="eastAsia"/>
          <w:color w:val="000000" w:themeColor="text1"/>
        </w:rPr>
        <w:t>中看守所經管，因經評估該等土地適合作為</w:t>
      </w:r>
      <w:proofErr w:type="gramStart"/>
      <w:r w:rsidR="00FF145B" w:rsidRPr="00CB338F">
        <w:rPr>
          <w:rFonts w:hAnsi="標楷體" w:hint="eastAsia"/>
          <w:color w:val="000000" w:themeColor="text1"/>
        </w:rPr>
        <w:t>臺</w:t>
      </w:r>
      <w:proofErr w:type="gramEnd"/>
      <w:r w:rsidR="00FF145B" w:rsidRPr="00CB338F">
        <w:rPr>
          <w:rFonts w:hAnsi="標楷體" w:hint="eastAsia"/>
          <w:color w:val="000000" w:themeColor="text1"/>
        </w:rPr>
        <w:t>中檢察機關聯合辦公大樓，</w:t>
      </w:r>
      <w:proofErr w:type="gramStart"/>
      <w:r w:rsidR="00FF145B" w:rsidRPr="00CB338F">
        <w:rPr>
          <w:rFonts w:hAnsi="標楷體" w:hint="eastAsia"/>
          <w:color w:val="000000" w:themeColor="text1"/>
        </w:rPr>
        <w:t>臺</w:t>
      </w:r>
      <w:proofErr w:type="gramEnd"/>
      <w:r w:rsidR="00FF145B" w:rsidRPr="00CB338F">
        <w:rPr>
          <w:rFonts w:hAnsi="標楷體" w:hint="eastAsia"/>
          <w:color w:val="000000" w:themeColor="text1"/>
        </w:rPr>
        <w:t>中</w:t>
      </w:r>
      <w:proofErr w:type="gramStart"/>
      <w:r w:rsidR="00FF145B" w:rsidRPr="00CB338F">
        <w:rPr>
          <w:rFonts w:hAnsi="標楷體" w:hint="eastAsia"/>
          <w:color w:val="000000" w:themeColor="text1"/>
        </w:rPr>
        <w:t>高分檢遂於</w:t>
      </w:r>
      <w:proofErr w:type="gramEnd"/>
      <w:r w:rsidR="00FF145B" w:rsidRPr="00CB338F">
        <w:rPr>
          <w:rFonts w:hAnsi="標楷體" w:hint="eastAsia"/>
          <w:color w:val="000000" w:themeColor="text1"/>
        </w:rPr>
        <w:t>84年報請法務部同意變更管理機關為</w:t>
      </w:r>
      <w:proofErr w:type="gramStart"/>
      <w:r w:rsidR="00FF145B" w:rsidRPr="00CB338F">
        <w:rPr>
          <w:rFonts w:hAnsi="標楷體" w:hint="eastAsia"/>
          <w:color w:val="000000" w:themeColor="text1"/>
        </w:rPr>
        <w:t>臺</w:t>
      </w:r>
      <w:proofErr w:type="gramEnd"/>
      <w:r w:rsidR="00FF145B" w:rsidRPr="00CB338F">
        <w:rPr>
          <w:rFonts w:hAnsi="標楷體" w:hint="eastAsia"/>
          <w:color w:val="000000" w:themeColor="text1"/>
        </w:rPr>
        <w:t>中高分檢及</w:t>
      </w:r>
      <w:proofErr w:type="gramStart"/>
      <w:r w:rsidR="00FF145B" w:rsidRPr="00CB338F">
        <w:rPr>
          <w:rFonts w:hAnsi="標楷體" w:hint="eastAsia"/>
          <w:color w:val="000000" w:themeColor="text1"/>
        </w:rPr>
        <w:t>臺中地</w:t>
      </w:r>
      <w:proofErr w:type="gramEnd"/>
      <w:r w:rsidR="00FF145B" w:rsidRPr="00CB338F">
        <w:rPr>
          <w:rFonts w:hAnsi="標楷體" w:hint="eastAsia"/>
          <w:color w:val="000000" w:themeColor="text1"/>
        </w:rPr>
        <w:t>檢，因該等土地原管理機關及擬變更後之管理機關同為法務部所屬，法務部即依據國有財產法規定予以同意，並經地政機關完成管理機關變更登記。</w:t>
      </w:r>
      <w:proofErr w:type="gramStart"/>
      <w:r w:rsidR="00A23B87" w:rsidRPr="00CB338F">
        <w:rPr>
          <w:rFonts w:hAnsi="標楷體" w:hint="eastAsia"/>
          <w:color w:val="000000" w:themeColor="text1"/>
        </w:rPr>
        <w:t>嗣</w:t>
      </w:r>
      <w:proofErr w:type="gramEnd"/>
      <w:r w:rsidR="00A23B87" w:rsidRPr="00CB338F">
        <w:rPr>
          <w:rFonts w:hAnsi="標楷體" w:hint="eastAsia"/>
          <w:color w:val="000000" w:themeColor="text1"/>
        </w:rPr>
        <w:t>因陳報「</w:t>
      </w:r>
      <w:proofErr w:type="gramStart"/>
      <w:r w:rsidR="00A23B87" w:rsidRPr="00CB338F">
        <w:rPr>
          <w:rFonts w:hAnsi="標楷體" w:hint="eastAsia"/>
          <w:color w:val="000000" w:themeColor="text1"/>
        </w:rPr>
        <w:t>臺</w:t>
      </w:r>
      <w:proofErr w:type="gramEnd"/>
      <w:r w:rsidR="00A23B87" w:rsidRPr="00CB338F">
        <w:rPr>
          <w:rFonts w:hAnsi="標楷體" w:hint="eastAsia"/>
          <w:color w:val="000000" w:themeColor="text1"/>
        </w:rPr>
        <w:t>中高分檢暨</w:t>
      </w:r>
      <w:proofErr w:type="gramStart"/>
      <w:r w:rsidR="00A23B87" w:rsidRPr="00CB338F">
        <w:rPr>
          <w:rFonts w:hAnsi="標楷體" w:hint="eastAsia"/>
          <w:color w:val="000000" w:themeColor="text1"/>
        </w:rPr>
        <w:t>臺中地檢</w:t>
      </w:r>
      <w:r w:rsidR="00305BB2" w:rsidRPr="00CB338F">
        <w:rPr>
          <w:rFonts w:hAnsi="標楷體" w:hint="eastAsia"/>
          <w:color w:val="000000" w:themeColor="text1"/>
        </w:rPr>
        <w:t>遷</w:t>
      </w:r>
      <w:proofErr w:type="gramEnd"/>
      <w:r w:rsidR="00305BB2" w:rsidRPr="00CB338F">
        <w:rPr>
          <w:rFonts w:hAnsi="標楷體" w:hint="eastAsia"/>
          <w:color w:val="000000" w:themeColor="text1"/>
        </w:rPr>
        <w:t>（擴）建</w:t>
      </w:r>
      <w:r w:rsidR="00A23B87" w:rsidRPr="00CB338F">
        <w:rPr>
          <w:rFonts w:hAnsi="標楷體" w:hint="eastAsia"/>
          <w:color w:val="000000" w:themeColor="text1"/>
        </w:rPr>
        <w:t>辦公廳舍中長程計畫」，財政部國有財產署（下稱國產署）對於法務部84年間所為</w:t>
      </w:r>
      <w:proofErr w:type="gramStart"/>
      <w:r w:rsidR="00A23B87" w:rsidRPr="00CB338F">
        <w:rPr>
          <w:rFonts w:hAnsi="標楷體" w:hint="eastAsia"/>
          <w:color w:val="000000" w:themeColor="text1"/>
        </w:rPr>
        <w:t>逕</w:t>
      </w:r>
      <w:proofErr w:type="gramEnd"/>
      <w:r w:rsidR="00A23B87" w:rsidRPr="00CB338F">
        <w:rPr>
          <w:rFonts w:hAnsi="標楷體" w:hint="eastAsia"/>
          <w:color w:val="000000" w:themeColor="text1"/>
        </w:rPr>
        <w:t>為同意變更管理機關之法令適用情形有所疑慮，並建議於</w:t>
      </w:r>
      <w:r w:rsidR="00305BB2" w:rsidRPr="00CB338F">
        <w:rPr>
          <w:rFonts w:hAnsi="標楷體" w:hint="eastAsia"/>
          <w:color w:val="000000" w:themeColor="text1"/>
        </w:rPr>
        <w:t>遷（擴）建</w:t>
      </w:r>
      <w:r w:rsidR="00A23B87" w:rsidRPr="00CB338F">
        <w:rPr>
          <w:rFonts w:hAnsi="標楷體" w:hint="eastAsia"/>
          <w:color w:val="000000" w:themeColor="text1"/>
        </w:rPr>
        <w:t>辦公廳中長程計畫經行政院同意辦理後，再以補辦撥用之方式補正，故於上開中長程計畫經行政院109年5月22日院</w:t>
      </w:r>
      <w:proofErr w:type="gramStart"/>
      <w:r w:rsidR="00A23B87" w:rsidRPr="00CB338F">
        <w:rPr>
          <w:rFonts w:hAnsi="標楷體" w:hint="eastAsia"/>
          <w:color w:val="000000" w:themeColor="text1"/>
        </w:rPr>
        <w:t>臺法字</w:t>
      </w:r>
      <w:proofErr w:type="gramEnd"/>
      <w:r w:rsidR="00A23B87" w:rsidRPr="00CB338F">
        <w:rPr>
          <w:rFonts w:hAnsi="標楷體" w:hint="eastAsia"/>
          <w:color w:val="000000" w:themeColor="text1"/>
        </w:rPr>
        <w:t>第1090082193號函同意辦理後，</w:t>
      </w:r>
      <w:proofErr w:type="gramStart"/>
      <w:r w:rsidR="00A23B87" w:rsidRPr="00CB338F">
        <w:rPr>
          <w:rFonts w:hAnsi="標楷體" w:hint="eastAsia"/>
          <w:color w:val="000000" w:themeColor="text1"/>
        </w:rPr>
        <w:t>臺</w:t>
      </w:r>
      <w:proofErr w:type="gramEnd"/>
      <w:r w:rsidR="00A23B87" w:rsidRPr="00CB338F">
        <w:rPr>
          <w:rFonts w:hAnsi="標楷體" w:hint="eastAsia"/>
          <w:color w:val="000000" w:themeColor="text1"/>
        </w:rPr>
        <w:t>中高分檢及</w:t>
      </w:r>
      <w:proofErr w:type="gramStart"/>
      <w:r w:rsidR="00A23B87" w:rsidRPr="00CB338F">
        <w:rPr>
          <w:rFonts w:hAnsi="標楷體" w:hint="eastAsia"/>
          <w:color w:val="000000" w:themeColor="text1"/>
        </w:rPr>
        <w:t>臺中地</w:t>
      </w:r>
      <w:proofErr w:type="gramEnd"/>
      <w:r w:rsidR="00A23B87" w:rsidRPr="00CB338F">
        <w:rPr>
          <w:rFonts w:hAnsi="標楷體" w:hint="eastAsia"/>
          <w:color w:val="000000" w:themeColor="text1"/>
        </w:rPr>
        <w:t>檢即補辦撥用程序，並經行政院109年10月27日</w:t>
      </w:r>
      <w:proofErr w:type="gramStart"/>
      <w:r w:rsidR="00A23B87" w:rsidRPr="00CB338F">
        <w:rPr>
          <w:rFonts w:hAnsi="標楷體" w:hint="eastAsia"/>
          <w:color w:val="000000" w:themeColor="text1"/>
        </w:rPr>
        <w:t>院授財產公字</w:t>
      </w:r>
      <w:proofErr w:type="gramEnd"/>
      <w:r w:rsidR="00A23B87" w:rsidRPr="00CB338F">
        <w:rPr>
          <w:rFonts w:hAnsi="標楷體" w:hint="eastAsia"/>
          <w:color w:val="000000" w:themeColor="text1"/>
        </w:rPr>
        <w:t>第10935010980號函</w:t>
      </w:r>
      <w:r w:rsidR="00F83C00" w:rsidRPr="00CB338F">
        <w:rPr>
          <w:rFonts w:hAnsi="標楷體" w:hint="eastAsia"/>
          <w:color w:val="000000" w:themeColor="text1"/>
        </w:rPr>
        <w:t>及</w:t>
      </w:r>
      <w:r w:rsidR="00A23B87" w:rsidRPr="00CB338F">
        <w:rPr>
          <w:rFonts w:hAnsi="標楷體" w:hint="eastAsia"/>
          <w:color w:val="000000" w:themeColor="text1"/>
        </w:rPr>
        <w:t>113年1月22日</w:t>
      </w:r>
      <w:proofErr w:type="gramStart"/>
      <w:r w:rsidR="00A23B87" w:rsidRPr="00CB338F">
        <w:rPr>
          <w:rFonts w:hAnsi="標楷體" w:hint="eastAsia"/>
          <w:color w:val="000000" w:themeColor="text1"/>
        </w:rPr>
        <w:t>院授財產公字</w:t>
      </w:r>
      <w:proofErr w:type="gramEnd"/>
      <w:r w:rsidR="00A23B87" w:rsidRPr="00CB338F">
        <w:rPr>
          <w:rFonts w:hAnsi="標楷體" w:hint="eastAsia"/>
          <w:color w:val="000000" w:themeColor="text1"/>
        </w:rPr>
        <w:t>第11300019720號函予以同意</w:t>
      </w:r>
      <w:r w:rsidR="00305BB2" w:rsidRPr="00CB338F">
        <w:rPr>
          <w:rFonts w:hAnsi="標楷體" w:hint="eastAsia"/>
          <w:color w:val="000000" w:themeColor="text1"/>
        </w:rPr>
        <w:t>撥用</w:t>
      </w:r>
      <w:r w:rsidR="00A23B87" w:rsidRPr="00CB338F">
        <w:rPr>
          <w:rFonts w:hAnsi="標楷體" w:hint="eastAsia"/>
          <w:color w:val="000000" w:themeColor="text1"/>
        </w:rPr>
        <w:t>。</w:t>
      </w:r>
    </w:p>
    <w:p w:rsidR="006D6ACA" w:rsidRPr="00CB338F" w:rsidRDefault="00C061B7" w:rsidP="0084719A">
      <w:pPr>
        <w:pStyle w:val="3"/>
        <w:spacing w:line="440" w:lineRule="exact"/>
        <w:ind w:left="1360" w:hanging="680"/>
        <w:rPr>
          <w:rFonts w:hAnsi="標楷體"/>
          <w:color w:val="000000" w:themeColor="text1"/>
        </w:rPr>
      </w:pPr>
      <w:r w:rsidRPr="00CB338F">
        <w:rPr>
          <w:rFonts w:hAnsi="標楷體" w:hint="eastAsia"/>
          <w:color w:val="000000" w:themeColor="text1"/>
        </w:rPr>
        <w:t>然</w:t>
      </w:r>
      <w:r w:rsidR="00F83C00" w:rsidRPr="00CB338F">
        <w:rPr>
          <w:rFonts w:hAnsi="標楷體"/>
          <w:color w:val="000000" w:themeColor="text1"/>
          <w:szCs w:val="32"/>
        </w:rPr>
        <w:t>8</w:t>
      </w:r>
      <w:r w:rsidR="00F83C00" w:rsidRPr="00CB338F">
        <w:rPr>
          <w:rFonts w:hAnsi="標楷體" w:hint="eastAsia"/>
          <w:color w:val="000000" w:themeColor="text1"/>
          <w:szCs w:val="32"/>
        </w:rPr>
        <w:t>4年間報請法務部同意變更管理機關為</w:t>
      </w:r>
      <w:proofErr w:type="gramStart"/>
      <w:r w:rsidR="00F83C00" w:rsidRPr="00CB338F">
        <w:rPr>
          <w:rFonts w:hAnsi="標楷體" w:hint="eastAsia"/>
          <w:color w:val="000000" w:themeColor="text1"/>
          <w:szCs w:val="32"/>
        </w:rPr>
        <w:t>臺</w:t>
      </w:r>
      <w:proofErr w:type="gramEnd"/>
      <w:r w:rsidR="00F83C00" w:rsidRPr="00CB338F">
        <w:rPr>
          <w:rFonts w:hAnsi="標楷體" w:hint="eastAsia"/>
          <w:color w:val="000000" w:themeColor="text1"/>
          <w:szCs w:val="32"/>
        </w:rPr>
        <w:t>中高分檢及</w:t>
      </w:r>
      <w:proofErr w:type="gramStart"/>
      <w:r w:rsidR="00F83C00" w:rsidRPr="00CB338F">
        <w:rPr>
          <w:rFonts w:hAnsi="標楷體" w:hint="eastAsia"/>
          <w:color w:val="000000" w:themeColor="text1"/>
          <w:szCs w:val="32"/>
        </w:rPr>
        <w:t>臺中地</w:t>
      </w:r>
      <w:proofErr w:type="gramEnd"/>
      <w:r w:rsidR="00F83C00" w:rsidRPr="00CB338F">
        <w:rPr>
          <w:rFonts w:hAnsi="標楷體" w:hint="eastAsia"/>
          <w:color w:val="000000" w:themeColor="text1"/>
          <w:szCs w:val="32"/>
        </w:rPr>
        <w:t>檢後，法務部</w:t>
      </w:r>
      <w:r w:rsidR="00305BB2" w:rsidRPr="00CB338F">
        <w:rPr>
          <w:rFonts w:hAnsi="標楷體" w:hint="eastAsia"/>
          <w:color w:val="000000" w:themeColor="text1"/>
          <w:szCs w:val="32"/>
        </w:rPr>
        <w:t>又</w:t>
      </w:r>
      <w:r w:rsidR="00F83C00" w:rsidRPr="00CB338F">
        <w:rPr>
          <w:rFonts w:hAnsi="標楷體" w:hint="eastAsia"/>
          <w:color w:val="000000" w:themeColor="text1"/>
          <w:szCs w:val="32"/>
        </w:rPr>
        <w:t>將本案土地及部分國有</w:t>
      </w:r>
      <w:proofErr w:type="gramStart"/>
      <w:r w:rsidR="00F83C00" w:rsidRPr="00CB338F">
        <w:rPr>
          <w:rFonts w:hAnsi="標楷體" w:hint="eastAsia"/>
          <w:color w:val="000000" w:themeColor="text1"/>
          <w:szCs w:val="32"/>
        </w:rPr>
        <w:lastRenderedPageBreak/>
        <w:t>眷</w:t>
      </w:r>
      <w:proofErr w:type="gramEnd"/>
      <w:r w:rsidR="00F83C00" w:rsidRPr="00CB338F">
        <w:rPr>
          <w:rFonts w:hAnsi="標楷體" w:hint="eastAsia"/>
          <w:color w:val="000000" w:themeColor="text1"/>
          <w:szCs w:val="32"/>
        </w:rPr>
        <w:t>舍共同規劃作為「</w:t>
      </w:r>
      <w:proofErr w:type="gramStart"/>
      <w:r w:rsidR="00F83C00" w:rsidRPr="00CB338F">
        <w:rPr>
          <w:rFonts w:hAnsi="標楷體" w:hint="eastAsia"/>
          <w:color w:val="000000" w:themeColor="text1"/>
          <w:szCs w:val="32"/>
        </w:rPr>
        <w:t>臺</w:t>
      </w:r>
      <w:proofErr w:type="gramEnd"/>
      <w:r w:rsidR="00F83C00" w:rsidRPr="00CB338F">
        <w:rPr>
          <w:rFonts w:hAnsi="標楷體" w:hint="eastAsia"/>
          <w:color w:val="000000" w:themeColor="text1"/>
          <w:szCs w:val="32"/>
        </w:rPr>
        <w:t>中地區司法園區」，除規劃</w:t>
      </w:r>
      <w:proofErr w:type="gramStart"/>
      <w:r w:rsidR="00F83C00" w:rsidRPr="00CB338F">
        <w:rPr>
          <w:rFonts w:hAnsi="標楷體" w:hint="eastAsia"/>
          <w:color w:val="000000" w:themeColor="text1"/>
          <w:szCs w:val="32"/>
        </w:rPr>
        <w:t>臺</w:t>
      </w:r>
      <w:proofErr w:type="gramEnd"/>
      <w:r w:rsidR="00F83C00" w:rsidRPr="00CB338F">
        <w:rPr>
          <w:rFonts w:hAnsi="標楷體" w:hint="eastAsia"/>
          <w:color w:val="000000" w:themeColor="text1"/>
          <w:szCs w:val="32"/>
        </w:rPr>
        <w:t>中高分檢及</w:t>
      </w:r>
      <w:proofErr w:type="gramStart"/>
      <w:r w:rsidR="00F83C00" w:rsidRPr="00CB338F">
        <w:rPr>
          <w:rFonts w:hAnsi="標楷體" w:hint="eastAsia"/>
          <w:color w:val="000000" w:themeColor="text1"/>
          <w:szCs w:val="32"/>
        </w:rPr>
        <w:t>臺中地</w:t>
      </w:r>
      <w:proofErr w:type="gramEnd"/>
      <w:r w:rsidR="00F83C00" w:rsidRPr="00CB338F">
        <w:rPr>
          <w:rFonts w:hAnsi="標楷體" w:hint="eastAsia"/>
          <w:color w:val="000000" w:themeColor="text1"/>
          <w:szCs w:val="32"/>
        </w:rPr>
        <w:t>檢進駐外，</w:t>
      </w:r>
      <w:proofErr w:type="gramStart"/>
      <w:r w:rsidR="00F83C00" w:rsidRPr="00CB338F">
        <w:rPr>
          <w:rFonts w:hAnsi="標楷體" w:hint="eastAsia"/>
          <w:color w:val="000000" w:themeColor="text1"/>
          <w:szCs w:val="32"/>
        </w:rPr>
        <w:t>原遷建</w:t>
      </w:r>
      <w:proofErr w:type="gramEnd"/>
      <w:r w:rsidR="00F83C00" w:rsidRPr="00CB338F">
        <w:rPr>
          <w:rFonts w:hAnsi="標楷體" w:hint="eastAsia"/>
          <w:color w:val="000000" w:themeColor="text1"/>
          <w:szCs w:val="32"/>
        </w:rPr>
        <w:t>基地又更改變更作為法務部行政執行署</w:t>
      </w:r>
      <w:proofErr w:type="gramStart"/>
      <w:r w:rsidR="00F83C00" w:rsidRPr="00CB338F">
        <w:rPr>
          <w:rFonts w:hAnsi="標楷體" w:hint="eastAsia"/>
          <w:color w:val="000000" w:themeColor="text1"/>
          <w:szCs w:val="32"/>
        </w:rPr>
        <w:t>臺</w:t>
      </w:r>
      <w:proofErr w:type="gramEnd"/>
      <w:r w:rsidR="00F83C00" w:rsidRPr="00CB338F">
        <w:rPr>
          <w:rFonts w:hAnsi="標楷體" w:hint="eastAsia"/>
          <w:color w:val="000000" w:themeColor="text1"/>
          <w:szCs w:val="32"/>
        </w:rPr>
        <w:t>中分署（下稱</w:t>
      </w:r>
      <w:proofErr w:type="gramStart"/>
      <w:r w:rsidR="00F83C00" w:rsidRPr="00CB338F">
        <w:rPr>
          <w:rFonts w:hAnsi="標楷體" w:hint="eastAsia"/>
          <w:color w:val="000000" w:themeColor="text1"/>
          <w:szCs w:val="32"/>
        </w:rPr>
        <w:t>臺</w:t>
      </w:r>
      <w:proofErr w:type="gramEnd"/>
      <w:r w:rsidR="00F83C00" w:rsidRPr="00CB338F">
        <w:rPr>
          <w:rFonts w:hAnsi="標楷體" w:hint="eastAsia"/>
          <w:color w:val="000000" w:themeColor="text1"/>
          <w:szCs w:val="32"/>
        </w:rPr>
        <w:t>中執行分署）辦公廳舍及法務部所屬機關中部聯合檔案大樓，但因</w:t>
      </w:r>
      <w:proofErr w:type="gramStart"/>
      <w:r w:rsidR="00F83C00" w:rsidRPr="00CB338F">
        <w:rPr>
          <w:rFonts w:hAnsi="標楷體" w:hint="eastAsia"/>
          <w:color w:val="000000" w:themeColor="text1"/>
          <w:szCs w:val="32"/>
        </w:rPr>
        <w:t>臺</w:t>
      </w:r>
      <w:proofErr w:type="gramEnd"/>
      <w:r w:rsidR="00F83C00" w:rsidRPr="00CB338F">
        <w:rPr>
          <w:rFonts w:hAnsi="標楷體" w:hint="eastAsia"/>
          <w:color w:val="000000" w:themeColor="text1"/>
          <w:szCs w:val="32"/>
        </w:rPr>
        <w:t>中高分檢及</w:t>
      </w:r>
      <w:proofErr w:type="gramStart"/>
      <w:r w:rsidR="00F83C00" w:rsidRPr="00CB338F">
        <w:rPr>
          <w:rFonts w:hAnsi="標楷體" w:hint="eastAsia"/>
          <w:color w:val="000000" w:themeColor="text1"/>
          <w:szCs w:val="32"/>
        </w:rPr>
        <w:t>臺中地</w:t>
      </w:r>
      <w:proofErr w:type="gramEnd"/>
      <w:r w:rsidR="00F83C00" w:rsidRPr="00CB338F">
        <w:rPr>
          <w:rFonts w:hAnsi="標楷體" w:hint="eastAsia"/>
          <w:color w:val="000000" w:themeColor="text1"/>
          <w:szCs w:val="32"/>
        </w:rPr>
        <w:t>檢之</w:t>
      </w:r>
      <w:r w:rsidR="00305BB2" w:rsidRPr="00CB338F">
        <w:rPr>
          <w:rFonts w:hAnsi="標楷體" w:hint="eastAsia"/>
          <w:color w:val="000000" w:themeColor="text1"/>
          <w:szCs w:val="32"/>
        </w:rPr>
        <w:t>遷（擴）</w:t>
      </w:r>
      <w:proofErr w:type="gramStart"/>
      <w:r w:rsidR="00305BB2" w:rsidRPr="00CB338F">
        <w:rPr>
          <w:rFonts w:hAnsi="標楷體" w:hint="eastAsia"/>
          <w:color w:val="000000" w:themeColor="text1"/>
          <w:szCs w:val="32"/>
        </w:rPr>
        <w:t>建</w:t>
      </w:r>
      <w:r w:rsidR="00F83C00" w:rsidRPr="00CB338F">
        <w:rPr>
          <w:rFonts w:hAnsi="標楷體" w:hint="eastAsia"/>
          <w:color w:val="000000" w:themeColor="text1"/>
          <w:szCs w:val="32"/>
        </w:rPr>
        <w:t>具急迫</w:t>
      </w:r>
      <w:proofErr w:type="gramEnd"/>
      <w:r w:rsidR="00F83C00" w:rsidRPr="00CB338F">
        <w:rPr>
          <w:rFonts w:hAnsi="標楷體" w:hint="eastAsia"/>
          <w:color w:val="000000" w:themeColor="text1"/>
          <w:szCs w:val="32"/>
        </w:rPr>
        <w:t>性，土地使用分區於97年及98年間完成都市計畫變更後，</w:t>
      </w:r>
      <w:proofErr w:type="gramStart"/>
      <w:r w:rsidR="00F83C00" w:rsidRPr="00CB338F">
        <w:rPr>
          <w:rFonts w:hAnsi="標楷體" w:hint="eastAsia"/>
          <w:color w:val="000000" w:themeColor="text1"/>
          <w:szCs w:val="32"/>
        </w:rPr>
        <w:t>臺中地檢爰</w:t>
      </w:r>
      <w:proofErr w:type="gramEnd"/>
      <w:r w:rsidR="00F83C00" w:rsidRPr="00CB338F">
        <w:rPr>
          <w:rFonts w:hAnsi="標楷體" w:hint="eastAsia"/>
          <w:color w:val="000000" w:themeColor="text1"/>
          <w:szCs w:val="32"/>
        </w:rPr>
        <w:t>於99年間陳報</w:t>
      </w:r>
      <w:proofErr w:type="gramStart"/>
      <w:r w:rsidR="00F83C00" w:rsidRPr="00CB338F">
        <w:rPr>
          <w:rFonts w:hAnsi="標楷體" w:hint="eastAsia"/>
          <w:color w:val="000000" w:themeColor="text1"/>
          <w:szCs w:val="32"/>
        </w:rPr>
        <w:t>臺</w:t>
      </w:r>
      <w:proofErr w:type="gramEnd"/>
      <w:r w:rsidR="00F83C00" w:rsidRPr="00CB338F">
        <w:rPr>
          <w:rFonts w:hAnsi="標楷體" w:hint="eastAsia"/>
          <w:color w:val="000000" w:themeColor="text1"/>
          <w:szCs w:val="32"/>
        </w:rPr>
        <w:t>中高分檢及</w:t>
      </w:r>
      <w:proofErr w:type="gramStart"/>
      <w:r w:rsidR="00F83C00" w:rsidRPr="00CB338F">
        <w:rPr>
          <w:rFonts w:hAnsi="標楷體" w:hint="eastAsia"/>
          <w:color w:val="000000" w:themeColor="text1"/>
          <w:szCs w:val="32"/>
        </w:rPr>
        <w:t>臺中地檢遷</w:t>
      </w:r>
      <w:proofErr w:type="gramEnd"/>
      <w:r w:rsidR="00F83C00" w:rsidRPr="00CB338F">
        <w:rPr>
          <w:rFonts w:hAnsi="標楷體" w:hint="eastAsia"/>
          <w:color w:val="000000" w:themeColor="text1"/>
          <w:szCs w:val="32"/>
        </w:rPr>
        <w:t>（擴）建辦公廳舍中程聯合計畫（惟</w:t>
      </w:r>
      <w:r w:rsidR="008A0B59" w:rsidRPr="00CB338F">
        <w:rPr>
          <w:rFonts w:hAnsi="標楷體" w:hint="eastAsia"/>
          <w:color w:val="000000" w:themeColor="text1"/>
          <w:szCs w:val="32"/>
        </w:rPr>
        <w:t>嗣後尚須依行政院核復意見重新進行規劃</w:t>
      </w:r>
      <w:r w:rsidR="00F83C00" w:rsidRPr="00CB338F">
        <w:rPr>
          <w:rFonts w:hAnsi="標楷體" w:hint="eastAsia"/>
          <w:color w:val="000000" w:themeColor="text1"/>
          <w:szCs w:val="32"/>
        </w:rPr>
        <w:t>）</w:t>
      </w:r>
      <w:r w:rsidR="00A3217D" w:rsidRPr="00CB338F">
        <w:rPr>
          <w:rFonts w:hAnsi="標楷體" w:hint="eastAsia"/>
          <w:color w:val="000000" w:themeColor="text1"/>
        </w:rPr>
        <w:t>。</w:t>
      </w:r>
      <w:r w:rsidR="008A0B59" w:rsidRPr="00CB338F">
        <w:rPr>
          <w:rFonts w:hAnsi="標楷體" w:hint="eastAsia"/>
          <w:color w:val="000000" w:themeColor="text1"/>
        </w:rPr>
        <w:t>又因</w:t>
      </w:r>
      <w:proofErr w:type="gramStart"/>
      <w:r w:rsidR="008A0B59" w:rsidRPr="00CB338F">
        <w:rPr>
          <w:rFonts w:hAnsi="標楷體" w:hint="eastAsia"/>
          <w:color w:val="000000" w:themeColor="text1"/>
          <w:szCs w:val="32"/>
        </w:rPr>
        <w:t>臺</w:t>
      </w:r>
      <w:proofErr w:type="gramEnd"/>
      <w:r w:rsidR="008A0B59" w:rsidRPr="00CB338F">
        <w:rPr>
          <w:rFonts w:hAnsi="標楷體" w:hint="eastAsia"/>
          <w:color w:val="000000" w:themeColor="text1"/>
          <w:szCs w:val="32"/>
        </w:rPr>
        <w:t>中市政府自101年起陸續規劃指定「</w:t>
      </w:r>
      <w:proofErr w:type="gramStart"/>
      <w:r w:rsidR="008A0B59" w:rsidRPr="00CB338F">
        <w:rPr>
          <w:rFonts w:hAnsi="標楷體" w:hint="eastAsia"/>
          <w:color w:val="000000" w:themeColor="text1"/>
          <w:szCs w:val="32"/>
        </w:rPr>
        <w:t>臺</w:t>
      </w:r>
      <w:proofErr w:type="gramEnd"/>
      <w:r w:rsidR="008A0B59" w:rsidRPr="00CB338F">
        <w:rPr>
          <w:rFonts w:hAnsi="標楷體" w:hint="eastAsia"/>
          <w:color w:val="000000" w:themeColor="text1"/>
          <w:szCs w:val="32"/>
        </w:rPr>
        <w:t>中刑</w:t>
      </w:r>
      <w:proofErr w:type="gramStart"/>
      <w:r w:rsidR="008A0B59" w:rsidRPr="00CB338F">
        <w:rPr>
          <w:rFonts w:hAnsi="標楷體" w:hint="eastAsia"/>
          <w:color w:val="000000" w:themeColor="text1"/>
          <w:szCs w:val="32"/>
        </w:rPr>
        <w:t>務</w:t>
      </w:r>
      <w:proofErr w:type="gramEnd"/>
      <w:r w:rsidR="008A0B59" w:rsidRPr="00CB338F">
        <w:rPr>
          <w:rFonts w:hAnsi="標楷體" w:hint="eastAsia"/>
          <w:color w:val="000000" w:themeColor="text1"/>
          <w:szCs w:val="32"/>
        </w:rPr>
        <w:t>所演武場」、「</w:t>
      </w:r>
      <w:proofErr w:type="gramStart"/>
      <w:r w:rsidR="008A0B59" w:rsidRPr="00CB338F">
        <w:rPr>
          <w:rFonts w:hAnsi="標楷體" w:hint="eastAsia"/>
          <w:color w:val="000000" w:themeColor="text1"/>
          <w:szCs w:val="32"/>
        </w:rPr>
        <w:t>臺</w:t>
      </w:r>
      <w:proofErr w:type="gramEnd"/>
      <w:r w:rsidR="008A0B59" w:rsidRPr="00CB338F">
        <w:rPr>
          <w:rFonts w:hAnsi="標楷體" w:hint="eastAsia"/>
          <w:color w:val="000000" w:themeColor="text1"/>
          <w:szCs w:val="32"/>
        </w:rPr>
        <w:t>中刑</w:t>
      </w:r>
      <w:proofErr w:type="gramStart"/>
      <w:r w:rsidR="008A0B59" w:rsidRPr="00CB338F">
        <w:rPr>
          <w:rFonts w:hAnsi="標楷體" w:hint="eastAsia"/>
          <w:color w:val="000000" w:themeColor="text1"/>
          <w:szCs w:val="32"/>
        </w:rPr>
        <w:t>務</w:t>
      </w:r>
      <w:proofErr w:type="gramEnd"/>
      <w:r w:rsidR="008A0B59" w:rsidRPr="00CB338F">
        <w:rPr>
          <w:rFonts w:hAnsi="標楷體" w:hint="eastAsia"/>
          <w:color w:val="000000" w:themeColor="text1"/>
          <w:szCs w:val="32"/>
        </w:rPr>
        <w:t>所浴場」及「</w:t>
      </w:r>
      <w:proofErr w:type="gramStart"/>
      <w:r w:rsidR="008A0B59" w:rsidRPr="00CB338F">
        <w:rPr>
          <w:rFonts w:hAnsi="標楷體" w:hint="eastAsia"/>
          <w:color w:val="000000" w:themeColor="text1"/>
          <w:szCs w:val="32"/>
        </w:rPr>
        <w:t>臺</w:t>
      </w:r>
      <w:proofErr w:type="gramEnd"/>
      <w:r w:rsidR="008A0B59" w:rsidRPr="00CB338F">
        <w:rPr>
          <w:rFonts w:hAnsi="標楷體" w:hint="eastAsia"/>
          <w:color w:val="000000" w:themeColor="text1"/>
          <w:szCs w:val="32"/>
        </w:rPr>
        <w:t>中刑</w:t>
      </w:r>
      <w:proofErr w:type="gramStart"/>
      <w:r w:rsidR="008A0B59" w:rsidRPr="00CB338F">
        <w:rPr>
          <w:rFonts w:hAnsi="標楷體" w:hint="eastAsia"/>
          <w:color w:val="000000" w:themeColor="text1"/>
          <w:szCs w:val="32"/>
        </w:rPr>
        <w:t>務</w:t>
      </w:r>
      <w:proofErr w:type="gramEnd"/>
      <w:r w:rsidR="008A0B59" w:rsidRPr="00CB338F">
        <w:rPr>
          <w:rFonts w:hAnsi="標楷體" w:hint="eastAsia"/>
          <w:color w:val="000000" w:themeColor="text1"/>
          <w:szCs w:val="32"/>
        </w:rPr>
        <w:t>所</w:t>
      </w:r>
      <w:proofErr w:type="gramStart"/>
      <w:r w:rsidR="008A0B59" w:rsidRPr="00CB338F">
        <w:rPr>
          <w:rFonts w:hAnsi="標楷體" w:hint="eastAsia"/>
          <w:color w:val="000000" w:themeColor="text1"/>
          <w:szCs w:val="32"/>
        </w:rPr>
        <w:t>官舍群</w:t>
      </w:r>
      <w:proofErr w:type="gramEnd"/>
      <w:r w:rsidR="008A0B59" w:rsidRPr="00CB338F">
        <w:rPr>
          <w:rFonts w:hAnsi="標楷體" w:hint="eastAsia"/>
          <w:color w:val="000000" w:themeColor="text1"/>
          <w:szCs w:val="32"/>
        </w:rPr>
        <w:t>」等為市定古蹟及公告登錄為歷史建築，</w:t>
      </w:r>
      <w:proofErr w:type="gramStart"/>
      <w:r w:rsidR="008A0B59" w:rsidRPr="00CB338F">
        <w:rPr>
          <w:rFonts w:hAnsi="標楷體" w:hint="eastAsia"/>
          <w:color w:val="000000" w:themeColor="text1"/>
          <w:szCs w:val="32"/>
        </w:rPr>
        <w:t>臺</w:t>
      </w:r>
      <w:proofErr w:type="gramEnd"/>
      <w:r w:rsidR="008A0B59" w:rsidRPr="00CB338F">
        <w:rPr>
          <w:rFonts w:hAnsi="標楷體" w:hint="eastAsia"/>
          <w:color w:val="000000" w:themeColor="text1"/>
          <w:szCs w:val="32"/>
        </w:rPr>
        <w:t>中高分檢及</w:t>
      </w:r>
      <w:proofErr w:type="gramStart"/>
      <w:r w:rsidR="008A0B59" w:rsidRPr="00CB338F">
        <w:rPr>
          <w:rFonts w:hAnsi="標楷體" w:hint="eastAsia"/>
          <w:color w:val="000000" w:themeColor="text1"/>
          <w:szCs w:val="32"/>
        </w:rPr>
        <w:t>臺中地</w:t>
      </w:r>
      <w:proofErr w:type="gramEnd"/>
      <w:r w:rsidR="008A0B59" w:rsidRPr="00CB338F">
        <w:rPr>
          <w:rFonts w:hAnsi="標楷體" w:hint="eastAsia"/>
          <w:color w:val="000000" w:themeColor="text1"/>
          <w:szCs w:val="32"/>
        </w:rPr>
        <w:t>檢無法再以其它基地（非原撥用土地）作為辦公廳舍</w:t>
      </w:r>
      <w:r w:rsidR="00305BB2" w:rsidRPr="00CB338F">
        <w:rPr>
          <w:rFonts w:hAnsi="標楷體" w:hint="eastAsia"/>
          <w:color w:val="000000" w:themeColor="text1"/>
          <w:szCs w:val="32"/>
        </w:rPr>
        <w:t>遷（擴）建</w:t>
      </w:r>
      <w:r w:rsidR="008A0B59" w:rsidRPr="00CB338F">
        <w:rPr>
          <w:rFonts w:hAnsi="標楷體" w:hint="eastAsia"/>
          <w:color w:val="000000" w:themeColor="text1"/>
          <w:szCs w:val="32"/>
        </w:rPr>
        <w:t>基地，</w:t>
      </w:r>
      <w:proofErr w:type="gramStart"/>
      <w:r w:rsidR="008A0B59" w:rsidRPr="00CB338F">
        <w:rPr>
          <w:rFonts w:hAnsi="標楷體" w:hint="eastAsia"/>
          <w:color w:val="000000" w:themeColor="text1"/>
          <w:szCs w:val="32"/>
        </w:rPr>
        <w:t>爰</w:t>
      </w:r>
      <w:proofErr w:type="gramEnd"/>
      <w:r w:rsidR="008A0B59" w:rsidRPr="00CB338F">
        <w:rPr>
          <w:rFonts w:hAnsi="標楷體" w:hint="eastAsia"/>
          <w:color w:val="000000" w:themeColor="text1"/>
          <w:szCs w:val="32"/>
        </w:rPr>
        <w:t>於101年間再</w:t>
      </w:r>
      <w:proofErr w:type="gramStart"/>
      <w:r w:rsidR="008A0B59" w:rsidRPr="00CB338F">
        <w:rPr>
          <w:rFonts w:hAnsi="標楷體" w:hint="eastAsia"/>
          <w:color w:val="000000" w:themeColor="text1"/>
          <w:szCs w:val="32"/>
        </w:rPr>
        <w:t>研</w:t>
      </w:r>
      <w:proofErr w:type="gramEnd"/>
      <w:r w:rsidR="008A0B59" w:rsidRPr="00CB338F">
        <w:rPr>
          <w:rFonts w:hAnsi="標楷體" w:hint="eastAsia"/>
          <w:color w:val="000000" w:themeColor="text1"/>
          <w:szCs w:val="32"/>
        </w:rPr>
        <w:t>議將本案土地改回辦公廳舍</w:t>
      </w:r>
      <w:r w:rsidR="00305BB2" w:rsidRPr="00CB338F">
        <w:rPr>
          <w:rFonts w:hAnsi="標楷體" w:hint="eastAsia"/>
          <w:color w:val="000000" w:themeColor="text1"/>
          <w:szCs w:val="32"/>
        </w:rPr>
        <w:t>遷（擴）建</w:t>
      </w:r>
      <w:r w:rsidR="008A0B59" w:rsidRPr="00CB338F">
        <w:rPr>
          <w:rFonts w:hAnsi="標楷體" w:hint="eastAsia"/>
          <w:color w:val="000000" w:themeColor="text1"/>
          <w:szCs w:val="32"/>
        </w:rPr>
        <w:t>基地，期間亦經法務部</w:t>
      </w:r>
      <w:proofErr w:type="gramStart"/>
      <w:r w:rsidR="008A0B59" w:rsidRPr="00CB338F">
        <w:rPr>
          <w:rFonts w:hAnsi="標楷體" w:hint="eastAsia"/>
          <w:color w:val="000000" w:themeColor="text1"/>
          <w:szCs w:val="32"/>
        </w:rPr>
        <w:t>104年1月16日法秘字</w:t>
      </w:r>
      <w:proofErr w:type="gramEnd"/>
      <w:r w:rsidR="008A0B59" w:rsidRPr="00CB338F">
        <w:rPr>
          <w:rFonts w:hAnsi="標楷體" w:hint="eastAsia"/>
          <w:color w:val="000000" w:themeColor="text1"/>
          <w:szCs w:val="32"/>
        </w:rPr>
        <w:t>第10407500420號函同意照辦，並請各機關儘速辦理遷（擴）建計畫之修正提報等事宜。</w:t>
      </w:r>
    </w:p>
    <w:p w:rsidR="00F6556E" w:rsidRPr="00CB338F" w:rsidRDefault="00F6556E" w:rsidP="009E7333">
      <w:pPr>
        <w:pStyle w:val="3"/>
        <w:spacing w:line="440" w:lineRule="exact"/>
        <w:ind w:left="1360" w:hanging="680"/>
        <w:rPr>
          <w:color w:val="000000" w:themeColor="text1"/>
        </w:rPr>
      </w:pPr>
      <w:r w:rsidRPr="00CB338F">
        <w:rPr>
          <w:rFonts w:hint="eastAsia"/>
          <w:color w:val="000000" w:themeColor="text1"/>
        </w:rPr>
        <w:t>承上，</w:t>
      </w:r>
      <w:proofErr w:type="gramStart"/>
      <w:r w:rsidRPr="00CB338F">
        <w:rPr>
          <w:rFonts w:hint="eastAsia"/>
          <w:color w:val="000000" w:themeColor="text1"/>
        </w:rPr>
        <w:t>臺</w:t>
      </w:r>
      <w:proofErr w:type="gramEnd"/>
      <w:r w:rsidRPr="00CB338F">
        <w:rPr>
          <w:rFonts w:hint="eastAsia"/>
          <w:color w:val="000000" w:themeColor="text1"/>
        </w:rPr>
        <w:t>中高分檢等3機關於</w:t>
      </w:r>
      <w:proofErr w:type="gramStart"/>
      <w:r w:rsidRPr="00CB338F">
        <w:rPr>
          <w:rFonts w:hint="eastAsia"/>
          <w:color w:val="000000" w:themeColor="text1"/>
        </w:rPr>
        <w:t>1</w:t>
      </w:r>
      <w:r w:rsidRPr="00CB338F">
        <w:rPr>
          <w:color w:val="000000" w:themeColor="text1"/>
        </w:rPr>
        <w:t>05</w:t>
      </w:r>
      <w:r w:rsidRPr="00CB338F">
        <w:rPr>
          <w:rFonts w:hint="eastAsia"/>
          <w:color w:val="000000" w:themeColor="text1"/>
        </w:rPr>
        <w:t>年8月間陳報</w:t>
      </w:r>
      <w:proofErr w:type="gramEnd"/>
      <w:r w:rsidR="0063174D" w:rsidRPr="00CB338F">
        <w:rPr>
          <w:rFonts w:hint="eastAsia"/>
          <w:color w:val="000000" w:themeColor="text1"/>
        </w:rPr>
        <w:t>行政院</w:t>
      </w:r>
      <w:r w:rsidR="00305BB2" w:rsidRPr="00CB338F">
        <w:rPr>
          <w:rFonts w:hint="eastAsia"/>
          <w:color w:val="000000" w:themeColor="text1"/>
        </w:rPr>
        <w:t>遷（擴）建</w:t>
      </w:r>
      <w:r w:rsidRPr="00CB338F">
        <w:rPr>
          <w:rFonts w:hint="eastAsia"/>
          <w:color w:val="000000" w:themeColor="text1"/>
        </w:rPr>
        <w:t>辦公廳舍建置規劃構想評估報告，惟行政院105年</w:t>
      </w:r>
      <w:proofErr w:type="gramStart"/>
      <w:r w:rsidRPr="00CB338F">
        <w:rPr>
          <w:rFonts w:hint="eastAsia"/>
          <w:color w:val="000000" w:themeColor="text1"/>
        </w:rPr>
        <w:t>核復遷</w:t>
      </w:r>
      <w:proofErr w:type="gramEnd"/>
      <w:r w:rsidRPr="00CB338F">
        <w:rPr>
          <w:rFonts w:hint="eastAsia"/>
          <w:color w:val="000000" w:themeColor="text1"/>
        </w:rPr>
        <w:t>（擴）建計畫之修正提報應依「中央政府機關辦公廳舍建置審核原則」（改</w:t>
      </w:r>
      <w:proofErr w:type="gramStart"/>
      <w:r w:rsidRPr="00CB338F">
        <w:rPr>
          <w:rFonts w:hint="eastAsia"/>
          <w:color w:val="000000" w:themeColor="text1"/>
        </w:rPr>
        <w:t>採</w:t>
      </w:r>
      <w:proofErr w:type="gramEnd"/>
      <w:r w:rsidRPr="00CB338F">
        <w:rPr>
          <w:rFonts w:hint="eastAsia"/>
          <w:color w:val="000000" w:themeColor="text1"/>
        </w:rPr>
        <w:t>3階段審查作業），並由第1階段辦理。</w:t>
      </w:r>
      <w:proofErr w:type="gramStart"/>
      <w:r w:rsidRPr="00CB338F">
        <w:rPr>
          <w:rFonts w:hint="eastAsia"/>
          <w:color w:val="000000" w:themeColor="text1"/>
        </w:rPr>
        <w:t>臺</w:t>
      </w:r>
      <w:proofErr w:type="gramEnd"/>
      <w:r w:rsidRPr="00CB338F">
        <w:rPr>
          <w:rFonts w:hint="eastAsia"/>
          <w:color w:val="000000" w:themeColor="text1"/>
        </w:rPr>
        <w:t>中高分檢等3機關</w:t>
      </w:r>
      <w:proofErr w:type="gramStart"/>
      <w:r w:rsidRPr="00CB338F">
        <w:rPr>
          <w:rFonts w:hint="eastAsia"/>
          <w:color w:val="000000" w:themeColor="text1"/>
        </w:rPr>
        <w:t>嗣</w:t>
      </w:r>
      <w:proofErr w:type="gramEnd"/>
      <w:r w:rsidRPr="00CB338F">
        <w:rPr>
          <w:rFonts w:hint="eastAsia"/>
          <w:color w:val="000000" w:themeColor="text1"/>
        </w:rPr>
        <w:t>於106年8月</w:t>
      </w:r>
      <w:r w:rsidR="0063174D" w:rsidRPr="00CB338F">
        <w:rPr>
          <w:rFonts w:hint="eastAsia"/>
          <w:color w:val="000000" w:themeColor="text1"/>
        </w:rPr>
        <w:t>再</w:t>
      </w:r>
      <w:r w:rsidRPr="00CB338F">
        <w:rPr>
          <w:rFonts w:hint="eastAsia"/>
          <w:color w:val="000000" w:themeColor="text1"/>
        </w:rPr>
        <w:t>陳報擴建遷辦公廳舍現有廳舍整建評估報告，惟法務部要求將</w:t>
      </w:r>
      <w:proofErr w:type="gramStart"/>
      <w:r w:rsidRPr="00CB338F">
        <w:rPr>
          <w:rFonts w:hint="eastAsia"/>
          <w:color w:val="000000" w:themeColor="text1"/>
        </w:rPr>
        <w:t>臺</w:t>
      </w:r>
      <w:proofErr w:type="gramEnd"/>
      <w:r w:rsidRPr="00CB338F">
        <w:rPr>
          <w:rFonts w:hint="eastAsia"/>
          <w:color w:val="000000" w:themeColor="text1"/>
        </w:rPr>
        <w:t>中執行分署需求納入規劃，並由</w:t>
      </w:r>
      <w:proofErr w:type="gramStart"/>
      <w:r w:rsidRPr="00CB338F">
        <w:rPr>
          <w:rFonts w:hint="eastAsia"/>
          <w:color w:val="000000" w:themeColor="text1"/>
        </w:rPr>
        <w:t>臺中地檢彙</w:t>
      </w:r>
      <w:proofErr w:type="gramEnd"/>
      <w:r w:rsidRPr="00CB338F">
        <w:rPr>
          <w:rFonts w:hint="eastAsia"/>
          <w:color w:val="000000" w:themeColor="text1"/>
        </w:rPr>
        <w:t>整相關機關需求，重新</w:t>
      </w:r>
      <w:proofErr w:type="gramStart"/>
      <w:r w:rsidRPr="00CB338F">
        <w:rPr>
          <w:rFonts w:hint="eastAsia"/>
          <w:color w:val="000000" w:themeColor="text1"/>
        </w:rPr>
        <w:t>研</w:t>
      </w:r>
      <w:proofErr w:type="gramEnd"/>
      <w:r w:rsidRPr="00CB338F">
        <w:rPr>
          <w:rFonts w:hint="eastAsia"/>
          <w:color w:val="000000" w:themeColor="text1"/>
        </w:rPr>
        <w:t>提興建計畫。案經</w:t>
      </w:r>
      <w:proofErr w:type="gramStart"/>
      <w:r w:rsidRPr="00CB338F">
        <w:rPr>
          <w:rFonts w:hint="eastAsia"/>
          <w:color w:val="000000" w:themeColor="text1"/>
        </w:rPr>
        <w:t>臺中地檢於</w:t>
      </w:r>
      <w:proofErr w:type="gramEnd"/>
      <w:r w:rsidRPr="00CB338F">
        <w:rPr>
          <w:rFonts w:hint="eastAsia"/>
          <w:color w:val="000000" w:themeColor="text1"/>
        </w:rPr>
        <w:t>107年7月陳報</w:t>
      </w:r>
      <w:proofErr w:type="gramStart"/>
      <w:r w:rsidRPr="00CB338F">
        <w:rPr>
          <w:rFonts w:hint="eastAsia"/>
          <w:color w:val="000000" w:themeColor="text1"/>
        </w:rPr>
        <w:t>臺</w:t>
      </w:r>
      <w:proofErr w:type="gramEnd"/>
      <w:r w:rsidRPr="00CB338F">
        <w:rPr>
          <w:rFonts w:hint="eastAsia"/>
          <w:color w:val="000000" w:themeColor="text1"/>
        </w:rPr>
        <w:t>中高分檢等4機關</w:t>
      </w:r>
      <w:r w:rsidR="00305BB2" w:rsidRPr="00CB338F">
        <w:rPr>
          <w:rFonts w:hint="eastAsia"/>
          <w:color w:val="000000" w:themeColor="text1"/>
        </w:rPr>
        <w:t>遷（擴）建</w:t>
      </w:r>
      <w:r w:rsidRPr="00CB338F">
        <w:rPr>
          <w:rFonts w:hint="eastAsia"/>
          <w:color w:val="000000" w:themeColor="text1"/>
        </w:rPr>
        <w:t>辦公廳舍暨現有廳舍整建評估報告</w:t>
      </w:r>
      <w:r w:rsidR="00BC77A1" w:rsidRPr="00CB338F">
        <w:rPr>
          <w:rFonts w:hint="eastAsia"/>
          <w:color w:val="000000" w:themeColor="text1"/>
        </w:rPr>
        <w:t>後</w:t>
      </w:r>
      <w:r w:rsidRPr="00CB338F">
        <w:rPr>
          <w:rFonts w:hint="eastAsia"/>
          <w:color w:val="000000" w:themeColor="text1"/>
        </w:rPr>
        <w:t>，</w:t>
      </w:r>
      <w:r w:rsidR="00BC77A1" w:rsidRPr="00CB338F">
        <w:rPr>
          <w:rFonts w:hint="eastAsia"/>
          <w:color w:val="000000" w:themeColor="text1"/>
        </w:rPr>
        <w:t>卻獲</w:t>
      </w:r>
      <w:r w:rsidRPr="00CB338F">
        <w:rPr>
          <w:rFonts w:hint="eastAsia"/>
          <w:color w:val="000000" w:themeColor="text1"/>
        </w:rPr>
        <w:t>行政院秘書長107年9月11日院</w:t>
      </w:r>
      <w:proofErr w:type="gramStart"/>
      <w:r w:rsidRPr="00CB338F">
        <w:rPr>
          <w:rFonts w:hint="eastAsia"/>
          <w:color w:val="000000" w:themeColor="text1"/>
        </w:rPr>
        <w:t>臺法字第1070031474號函本</w:t>
      </w:r>
      <w:proofErr w:type="gramEnd"/>
      <w:r w:rsidRPr="00CB338F">
        <w:rPr>
          <w:rFonts w:hint="eastAsia"/>
          <w:color w:val="000000" w:themeColor="text1"/>
        </w:rPr>
        <w:t>案實無耗費</w:t>
      </w:r>
      <w:r w:rsidR="00312056" w:rsidRPr="00CB338F">
        <w:rPr>
          <w:rFonts w:hint="eastAsia"/>
          <w:color w:val="000000" w:themeColor="text1"/>
        </w:rPr>
        <w:t>新臺幣</w:t>
      </w:r>
      <w:r w:rsidRPr="00CB338F">
        <w:rPr>
          <w:rFonts w:hint="eastAsia"/>
          <w:color w:val="000000" w:themeColor="text1"/>
        </w:rPr>
        <w:t>24億餘元進行</w:t>
      </w:r>
      <w:r w:rsidR="00305BB2" w:rsidRPr="00CB338F">
        <w:rPr>
          <w:rFonts w:hint="eastAsia"/>
          <w:color w:val="000000" w:themeColor="text1"/>
        </w:rPr>
        <w:t>遷（擴）建</w:t>
      </w:r>
      <w:r w:rsidRPr="00CB338F">
        <w:rPr>
          <w:rFonts w:hint="eastAsia"/>
          <w:color w:val="000000" w:themeColor="text1"/>
        </w:rPr>
        <w:t>辦公廳舍之必要性及迫切性應予免議</w:t>
      </w:r>
      <w:r w:rsidR="00BC77A1" w:rsidRPr="00CB338F">
        <w:rPr>
          <w:rFonts w:hint="eastAsia"/>
          <w:color w:val="000000" w:themeColor="text1"/>
        </w:rPr>
        <w:t>之</w:t>
      </w:r>
      <w:r w:rsidR="00BC77A1" w:rsidRPr="00CB338F">
        <w:rPr>
          <w:rFonts w:hint="eastAsia"/>
          <w:color w:val="000000" w:themeColor="text1"/>
        </w:rPr>
        <w:lastRenderedPageBreak/>
        <w:t>回復</w:t>
      </w:r>
      <w:r w:rsidRPr="00CB338F">
        <w:rPr>
          <w:rFonts w:hint="eastAsia"/>
          <w:color w:val="000000" w:themeColor="text1"/>
        </w:rPr>
        <w:t>。</w:t>
      </w:r>
      <w:r w:rsidR="0063174D" w:rsidRPr="00CB338F">
        <w:rPr>
          <w:rFonts w:hAnsi="標楷體" w:hint="eastAsia"/>
          <w:color w:val="000000" w:themeColor="text1"/>
          <w:szCs w:val="32"/>
        </w:rPr>
        <w:t>因</w:t>
      </w:r>
      <w:proofErr w:type="gramStart"/>
      <w:r w:rsidR="0063174D" w:rsidRPr="00CB338F">
        <w:rPr>
          <w:rFonts w:hAnsi="標楷體" w:hint="eastAsia"/>
          <w:color w:val="000000" w:themeColor="text1"/>
          <w:szCs w:val="32"/>
        </w:rPr>
        <w:t>臺</w:t>
      </w:r>
      <w:proofErr w:type="gramEnd"/>
      <w:r w:rsidR="0063174D" w:rsidRPr="00CB338F">
        <w:rPr>
          <w:rFonts w:hAnsi="標楷體" w:hint="eastAsia"/>
          <w:color w:val="000000" w:themeColor="text1"/>
          <w:szCs w:val="32"/>
        </w:rPr>
        <w:t>中高分檢及</w:t>
      </w:r>
      <w:proofErr w:type="gramStart"/>
      <w:r w:rsidR="0063174D" w:rsidRPr="00CB338F">
        <w:rPr>
          <w:rFonts w:hAnsi="標楷體" w:hint="eastAsia"/>
          <w:color w:val="000000" w:themeColor="text1"/>
          <w:szCs w:val="32"/>
        </w:rPr>
        <w:t>臺中地</w:t>
      </w:r>
      <w:proofErr w:type="gramEnd"/>
      <w:r w:rsidR="0063174D" w:rsidRPr="00CB338F">
        <w:rPr>
          <w:rFonts w:hAnsi="標楷體" w:hint="eastAsia"/>
          <w:color w:val="000000" w:themeColor="text1"/>
          <w:szCs w:val="32"/>
        </w:rPr>
        <w:t>檢辦公環境擁擠且通風不良，辦公環境惡劣，確有</w:t>
      </w:r>
      <w:r w:rsidR="00305BB2" w:rsidRPr="00CB338F">
        <w:rPr>
          <w:rFonts w:hAnsi="標楷體" w:hint="eastAsia"/>
          <w:color w:val="000000" w:themeColor="text1"/>
          <w:szCs w:val="32"/>
        </w:rPr>
        <w:t>遷（擴）建</w:t>
      </w:r>
      <w:r w:rsidR="0063174D" w:rsidRPr="00CB338F">
        <w:rPr>
          <w:rFonts w:hAnsi="標楷體" w:hint="eastAsia"/>
          <w:color w:val="000000" w:themeColor="text1"/>
          <w:szCs w:val="32"/>
        </w:rPr>
        <w:t>之必要性，</w:t>
      </w:r>
      <w:proofErr w:type="gramStart"/>
      <w:r w:rsidR="0063174D" w:rsidRPr="00CB338F">
        <w:rPr>
          <w:rFonts w:hAnsi="標楷體" w:hint="eastAsia"/>
          <w:color w:val="000000" w:themeColor="text1"/>
          <w:szCs w:val="32"/>
        </w:rPr>
        <w:t>爰</w:t>
      </w:r>
      <w:proofErr w:type="gramEnd"/>
      <w:r w:rsidR="0063174D" w:rsidRPr="00CB338F">
        <w:rPr>
          <w:rFonts w:hAnsi="標楷體" w:hint="eastAsia"/>
          <w:color w:val="000000" w:themeColor="text1"/>
          <w:szCs w:val="32"/>
        </w:rPr>
        <w:t>將上開4機關</w:t>
      </w:r>
      <w:r w:rsidR="00305BB2" w:rsidRPr="00CB338F">
        <w:rPr>
          <w:rFonts w:hAnsi="標楷體" w:hint="eastAsia"/>
          <w:color w:val="000000" w:themeColor="text1"/>
          <w:szCs w:val="32"/>
        </w:rPr>
        <w:t>遷（擴）建</w:t>
      </w:r>
      <w:r w:rsidR="0063174D" w:rsidRPr="00CB338F">
        <w:rPr>
          <w:rFonts w:hAnsi="標楷體" w:hint="eastAsia"/>
          <w:color w:val="000000" w:themeColor="text1"/>
          <w:szCs w:val="32"/>
        </w:rPr>
        <w:t>計畫</w:t>
      </w:r>
      <w:r w:rsidR="00F917E4" w:rsidRPr="00CB338F">
        <w:rPr>
          <w:rFonts w:hAnsi="標楷體" w:hint="eastAsia"/>
          <w:color w:val="000000" w:themeColor="text1"/>
          <w:szCs w:val="32"/>
        </w:rPr>
        <w:t>再</w:t>
      </w:r>
      <w:r w:rsidR="0063174D" w:rsidRPr="00CB338F">
        <w:rPr>
          <w:rFonts w:hAnsi="標楷體" w:hint="eastAsia"/>
          <w:color w:val="000000" w:themeColor="text1"/>
          <w:szCs w:val="32"/>
        </w:rPr>
        <w:t>變更為</w:t>
      </w:r>
      <w:proofErr w:type="gramStart"/>
      <w:r w:rsidR="0063174D" w:rsidRPr="00CB338F">
        <w:rPr>
          <w:rFonts w:hAnsi="標楷體" w:hint="eastAsia"/>
          <w:color w:val="000000" w:themeColor="text1"/>
          <w:szCs w:val="32"/>
        </w:rPr>
        <w:t>臺</w:t>
      </w:r>
      <w:proofErr w:type="gramEnd"/>
      <w:r w:rsidR="0063174D" w:rsidRPr="00CB338F">
        <w:rPr>
          <w:rFonts w:hAnsi="標楷體" w:hint="eastAsia"/>
          <w:color w:val="000000" w:themeColor="text1"/>
          <w:szCs w:val="32"/>
        </w:rPr>
        <w:t>中高分檢及</w:t>
      </w:r>
      <w:proofErr w:type="gramStart"/>
      <w:r w:rsidR="0063174D" w:rsidRPr="00CB338F">
        <w:rPr>
          <w:rFonts w:hAnsi="標楷體" w:hint="eastAsia"/>
          <w:color w:val="000000" w:themeColor="text1"/>
          <w:szCs w:val="32"/>
        </w:rPr>
        <w:t>臺中地</w:t>
      </w:r>
      <w:proofErr w:type="gramEnd"/>
      <w:r w:rsidR="0063174D" w:rsidRPr="00CB338F">
        <w:rPr>
          <w:rFonts w:hAnsi="標楷體" w:hint="eastAsia"/>
          <w:color w:val="000000" w:themeColor="text1"/>
          <w:szCs w:val="32"/>
        </w:rPr>
        <w:t>檢等2機關，於108年3月起依中長程計畫審核原則陳報行政院，終經行政院109年5月22日核復：原則同意</w:t>
      </w:r>
      <w:r w:rsidR="00F917E4" w:rsidRPr="00CB338F">
        <w:rPr>
          <w:rFonts w:hAnsi="標楷體" w:hint="eastAsia"/>
          <w:color w:val="000000" w:themeColor="text1"/>
          <w:szCs w:val="32"/>
        </w:rPr>
        <w:t>，</w:t>
      </w:r>
      <w:r w:rsidR="0063174D" w:rsidRPr="00CB338F">
        <w:rPr>
          <w:rFonts w:hAnsi="標楷體" w:hint="eastAsia"/>
          <w:color w:val="000000" w:themeColor="text1"/>
          <w:szCs w:val="32"/>
        </w:rPr>
        <w:t>計畫期程自109年5月起至114年12月止。</w:t>
      </w:r>
      <w:r w:rsidR="00F917E4" w:rsidRPr="00CB338F">
        <w:rPr>
          <w:rFonts w:hAnsi="標楷體" w:hint="eastAsia"/>
          <w:color w:val="000000" w:themeColor="text1"/>
          <w:szCs w:val="32"/>
        </w:rPr>
        <w:t>其</w:t>
      </w:r>
      <w:r w:rsidR="0063174D" w:rsidRPr="00CB338F">
        <w:rPr>
          <w:rFonts w:hAnsi="標楷體" w:hint="eastAsia"/>
          <w:color w:val="000000" w:themeColor="text1"/>
          <w:szCs w:val="32"/>
        </w:rPr>
        <w:t>後，本案</w:t>
      </w:r>
      <w:r w:rsidR="00F917E4" w:rsidRPr="00CB338F">
        <w:rPr>
          <w:rFonts w:hAnsi="標楷體" w:hint="eastAsia"/>
          <w:color w:val="000000" w:themeColor="text1"/>
          <w:szCs w:val="32"/>
        </w:rPr>
        <w:t>又</w:t>
      </w:r>
      <w:r w:rsidR="0063174D" w:rsidRPr="00CB338F">
        <w:rPr>
          <w:rFonts w:hAnsi="標楷體" w:hint="eastAsia"/>
          <w:color w:val="000000" w:themeColor="text1"/>
          <w:szCs w:val="32"/>
        </w:rPr>
        <w:t>經歷第1次修正中長程計畫（修正計畫期程為109年5月至117年8月底止，並經行政院以110年7月13日院</w:t>
      </w:r>
      <w:proofErr w:type="gramStart"/>
      <w:r w:rsidR="0063174D" w:rsidRPr="00CB338F">
        <w:rPr>
          <w:rFonts w:hAnsi="標楷體" w:hint="eastAsia"/>
          <w:color w:val="000000" w:themeColor="text1"/>
          <w:szCs w:val="32"/>
        </w:rPr>
        <w:t>臺法字</w:t>
      </w:r>
      <w:proofErr w:type="gramEnd"/>
      <w:r w:rsidR="0063174D" w:rsidRPr="00CB338F">
        <w:rPr>
          <w:rFonts w:hAnsi="標楷體" w:hint="eastAsia"/>
          <w:color w:val="000000" w:themeColor="text1"/>
          <w:szCs w:val="32"/>
        </w:rPr>
        <w:t>第1100179079號函核定）及第2次修正中長程計畫（再修正計畫期程自109年5月起至118年10月22日，並經行政院以110年7月13日111年8月9日院</w:t>
      </w:r>
      <w:proofErr w:type="gramStart"/>
      <w:r w:rsidR="0063174D" w:rsidRPr="00CB338F">
        <w:rPr>
          <w:rFonts w:hAnsi="標楷體" w:hint="eastAsia"/>
          <w:color w:val="000000" w:themeColor="text1"/>
          <w:szCs w:val="32"/>
        </w:rPr>
        <w:t>臺法字</w:t>
      </w:r>
      <w:proofErr w:type="gramEnd"/>
      <w:r w:rsidR="0063174D" w:rsidRPr="00CB338F">
        <w:rPr>
          <w:rFonts w:hAnsi="標楷體" w:hint="eastAsia"/>
          <w:color w:val="000000" w:themeColor="text1"/>
          <w:szCs w:val="32"/>
        </w:rPr>
        <w:t>第11001790791110182315號函核定）</w:t>
      </w:r>
      <w:r w:rsidR="003C5E0C" w:rsidRPr="00CB338F">
        <w:rPr>
          <w:rFonts w:hAnsi="標楷體" w:hint="eastAsia"/>
          <w:color w:val="000000" w:themeColor="text1"/>
          <w:szCs w:val="32"/>
        </w:rPr>
        <w:t>。</w:t>
      </w:r>
    </w:p>
    <w:p w:rsidR="003C5E0C" w:rsidRPr="00CB338F" w:rsidRDefault="003C5E0C" w:rsidP="009E7333">
      <w:pPr>
        <w:pStyle w:val="3"/>
        <w:spacing w:line="440" w:lineRule="exact"/>
        <w:ind w:left="1360" w:hanging="680"/>
        <w:rPr>
          <w:color w:val="000000" w:themeColor="text1"/>
        </w:rPr>
      </w:pPr>
      <w:r w:rsidRPr="00CB338F">
        <w:rPr>
          <w:rFonts w:hint="eastAsia"/>
          <w:color w:val="000000" w:themeColor="text1"/>
        </w:rPr>
        <w:t>依法務部說明，</w:t>
      </w:r>
      <w:proofErr w:type="gramStart"/>
      <w:r w:rsidRPr="00CB338F">
        <w:rPr>
          <w:rFonts w:hint="eastAsia"/>
          <w:color w:val="000000" w:themeColor="text1"/>
        </w:rPr>
        <w:t>本案統包</w:t>
      </w:r>
      <w:proofErr w:type="gramEnd"/>
      <w:r w:rsidRPr="00CB338F">
        <w:rPr>
          <w:rFonts w:hint="eastAsia"/>
          <w:color w:val="000000" w:themeColor="text1"/>
        </w:rPr>
        <w:t>工程於112年3月1日順利決標，並於3月3日登載決標公告，統包廠商提送各項統包工作執行計畫書，經</w:t>
      </w:r>
      <w:proofErr w:type="gramStart"/>
      <w:r w:rsidRPr="00CB338F">
        <w:rPr>
          <w:rFonts w:hint="eastAsia"/>
          <w:color w:val="000000" w:themeColor="text1"/>
        </w:rPr>
        <w:t>臺中地檢於</w:t>
      </w:r>
      <w:proofErr w:type="gramEnd"/>
      <w:r w:rsidRPr="00CB338F">
        <w:rPr>
          <w:rFonts w:hint="eastAsia"/>
          <w:color w:val="000000" w:themeColor="text1"/>
        </w:rPr>
        <w:t>112年6月9日召開「加速建照執照取得執行計畫暨各項計畫書審查會議」決議原則同意核定，而基本設計相關文件，專案管理團隊並已於112年9月22日審定並送</w:t>
      </w:r>
      <w:proofErr w:type="gramStart"/>
      <w:r w:rsidRPr="00CB338F">
        <w:rPr>
          <w:rFonts w:hint="eastAsia"/>
          <w:color w:val="000000" w:themeColor="text1"/>
        </w:rPr>
        <w:t>臺中地</w:t>
      </w:r>
      <w:proofErr w:type="gramEnd"/>
      <w:r w:rsidRPr="00CB338F">
        <w:rPr>
          <w:rFonts w:hint="eastAsia"/>
          <w:color w:val="000000" w:themeColor="text1"/>
        </w:rPr>
        <w:t>檢核定，未來尚須進行各項交通影響評估、都市設計（含文化資產）審議、建造執照申請作業等。</w:t>
      </w:r>
    </w:p>
    <w:p w:rsidR="003C5E0C" w:rsidRPr="00CB338F" w:rsidRDefault="003C5E0C" w:rsidP="009E7333">
      <w:pPr>
        <w:pStyle w:val="3"/>
        <w:spacing w:line="440" w:lineRule="exact"/>
        <w:ind w:left="1360" w:hanging="680"/>
        <w:rPr>
          <w:color w:val="000000" w:themeColor="text1"/>
        </w:rPr>
      </w:pPr>
      <w:r w:rsidRPr="00CB338F">
        <w:rPr>
          <w:rFonts w:hint="eastAsia"/>
          <w:color w:val="000000" w:themeColor="text1"/>
        </w:rPr>
        <w:t>綜上說明，可知</w:t>
      </w:r>
      <w:bookmarkStart w:id="52" w:name="_Hlk170477076"/>
      <w:proofErr w:type="gramStart"/>
      <w:r w:rsidRPr="00CB338F">
        <w:rPr>
          <w:rFonts w:hint="eastAsia"/>
          <w:color w:val="000000" w:themeColor="text1"/>
        </w:rPr>
        <w:t>臺</w:t>
      </w:r>
      <w:proofErr w:type="gramEnd"/>
      <w:r w:rsidRPr="00CB338F">
        <w:rPr>
          <w:rFonts w:hint="eastAsia"/>
          <w:color w:val="000000" w:themeColor="text1"/>
        </w:rPr>
        <w:t>中高分檢與</w:t>
      </w:r>
      <w:proofErr w:type="gramStart"/>
      <w:r w:rsidRPr="00CB338F">
        <w:rPr>
          <w:rFonts w:hint="eastAsia"/>
          <w:color w:val="000000" w:themeColor="text1"/>
        </w:rPr>
        <w:t>臺中地</w:t>
      </w:r>
      <w:proofErr w:type="gramEnd"/>
      <w:r w:rsidRPr="00CB338F">
        <w:rPr>
          <w:rFonts w:hint="eastAsia"/>
          <w:color w:val="000000" w:themeColor="text1"/>
        </w:rPr>
        <w:t>檢撥用之國有土地自行政院同意撥用至開始工程發包使用，長達20年期間停留於土地利用規劃評估或修正，其</w:t>
      </w:r>
      <w:r w:rsidR="00305BB2" w:rsidRPr="00CB338F">
        <w:rPr>
          <w:rFonts w:hint="eastAsia"/>
          <w:color w:val="000000" w:themeColor="text1"/>
        </w:rPr>
        <w:t>遷（擴）建</w:t>
      </w:r>
      <w:r w:rsidRPr="00CB338F">
        <w:rPr>
          <w:rFonts w:hint="eastAsia"/>
          <w:color w:val="000000" w:themeColor="text1"/>
        </w:rPr>
        <w:t>政策</w:t>
      </w:r>
      <w:r w:rsidR="00305BB2" w:rsidRPr="00CB338F">
        <w:rPr>
          <w:rFonts w:hint="eastAsia"/>
          <w:color w:val="000000" w:themeColor="text1"/>
        </w:rPr>
        <w:t>變化</w:t>
      </w:r>
      <w:r w:rsidRPr="00CB338F">
        <w:rPr>
          <w:rFonts w:hint="eastAsia"/>
          <w:color w:val="000000" w:themeColor="text1"/>
        </w:rPr>
        <w:t>反覆未定，致使撥用土地長期閒置，甚至一度僅做為停車場使用，確有虛擲、浪費國家土地資源情事，目前既已依計畫積極辦理使用，仍請法務部善盡主管機關權責掌握施工進度及國有財產管理維護情形</w:t>
      </w:r>
      <w:bookmarkEnd w:id="52"/>
      <w:r w:rsidRPr="00CB338F">
        <w:rPr>
          <w:rFonts w:hint="eastAsia"/>
          <w:color w:val="000000" w:themeColor="text1"/>
        </w:rPr>
        <w:t>。</w:t>
      </w:r>
    </w:p>
    <w:p w:rsidR="00F658FF" w:rsidRPr="00CB338F" w:rsidRDefault="00171606" w:rsidP="001268FD">
      <w:pPr>
        <w:pStyle w:val="2"/>
        <w:spacing w:line="440" w:lineRule="exact"/>
        <w:ind w:left="1020" w:hanging="680"/>
        <w:rPr>
          <w:rFonts w:hAnsi="標楷體"/>
          <w:color w:val="000000" w:themeColor="text1"/>
        </w:rPr>
      </w:pPr>
      <w:r w:rsidRPr="00CB338F">
        <w:rPr>
          <w:rFonts w:hAnsi="標楷體" w:hint="eastAsia"/>
          <w:b/>
          <w:color w:val="000000" w:themeColor="text1"/>
          <w:szCs w:val="32"/>
        </w:rPr>
        <w:t>彰化執行分署</w:t>
      </w:r>
      <w:r w:rsidR="003224A6" w:rsidRPr="00CB338F">
        <w:rPr>
          <w:rFonts w:hAnsi="標楷體" w:hint="eastAsia"/>
          <w:b/>
          <w:color w:val="000000" w:themeColor="text1"/>
          <w:szCs w:val="32"/>
        </w:rPr>
        <w:t>撥用國有土地原既係作為新建廳舍建築基地，本即應依撥用計畫使用，</w:t>
      </w:r>
      <w:r w:rsidR="001C6D70" w:rsidRPr="00CB338F">
        <w:rPr>
          <w:rFonts w:hAnsi="標楷體" w:hint="eastAsia"/>
          <w:b/>
          <w:color w:val="000000" w:themeColor="text1"/>
          <w:szCs w:val="32"/>
        </w:rPr>
        <w:t>彰化執行分署</w:t>
      </w:r>
      <w:r w:rsidR="00CC36D9" w:rsidRPr="00CB338F">
        <w:rPr>
          <w:rFonts w:hAnsi="標楷體" w:hint="eastAsia"/>
          <w:b/>
          <w:color w:val="000000" w:themeColor="text1"/>
          <w:szCs w:val="32"/>
        </w:rPr>
        <w:t>雖</w:t>
      </w:r>
      <w:r w:rsidR="001C6D70" w:rsidRPr="00CB338F">
        <w:rPr>
          <w:rFonts w:hAnsi="標楷體" w:hint="eastAsia"/>
          <w:b/>
          <w:color w:val="000000" w:themeColor="text1"/>
          <w:szCs w:val="32"/>
        </w:rPr>
        <w:t>自</w:t>
      </w:r>
      <w:r w:rsidR="001C6D70" w:rsidRPr="00CB338F">
        <w:rPr>
          <w:rFonts w:hAnsi="標楷體" w:hint="eastAsia"/>
          <w:b/>
          <w:color w:val="000000" w:themeColor="text1"/>
          <w:szCs w:val="32"/>
        </w:rPr>
        <w:lastRenderedPageBreak/>
        <w:t>98年起多次陳報中長程計畫書</w:t>
      </w:r>
      <w:r w:rsidR="00CC36D9" w:rsidRPr="00CB338F">
        <w:rPr>
          <w:rFonts w:hAnsi="標楷體" w:hint="eastAsia"/>
          <w:b/>
          <w:color w:val="000000" w:themeColor="text1"/>
          <w:szCs w:val="32"/>
        </w:rPr>
        <w:t>，除</w:t>
      </w:r>
      <w:r w:rsidR="003224A6" w:rsidRPr="00CB338F">
        <w:rPr>
          <w:rFonts w:hAnsi="標楷體" w:hint="eastAsia"/>
          <w:b/>
          <w:color w:val="000000" w:themeColor="text1"/>
          <w:szCs w:val="32"/>
        </w:rPr>
        <w:t>因法務部多次退請修正無法順利核定</w:t>
      </w:r>
      <w:r w:rsidR="00CC36D9" w:rsidRPr="00CB338F">
        <w:rPr>
          <w:rFonts w:hAnsi="標楷體" w:hint="eastAsia"/>
          <w:b/>
          <w:color w:val="000000" w:themeColor="text1"/>
          <w:szCs w:val="32"/>
        </w:rPr>
        <w:t>外</w:t>
      </w:r>
      <w:r w:rsidR="003224A6" w:rsidRPr="00CB338F">
        <w:rPr>
          <w:rFonts w:hAnsi="標楷體" w:hint="eastAsia"/>
          <w:b/>
          <w:color w:val="000000" w:themeColor="text1"/>
          <w:szCs w:val="32"/>
        </w:rPr>
        <w:t>，</w:t>
      </w:r>
      <w:r w:rsidR="00CC36D9" w:rsidRPr="00CB338F">
        <w:rPr>
          <w:rFonts w:hAnsi="標楷體" w:hint="eastAsia"/>
          <w:b/>
          <w:color w:val="000000" w:themeColor="text1"/>
          <w:szCs w:val="32"/>
        </w:rPr>
        <w:t>復</w:t>
      </w:r>
      <w:r w:rsidR="003224A6" w:rsidRPr="00CB338F">
        <w:rPr>
          <w:rFonts w:hAnsi="標楷體" w:hint="eastAsia"/>
          <w:b/>
          <w:color w:val="000000" w:themeColor="text1"/>
          <w:szCs w:val="32"/>
        </w:rPr>
        <w:t>因土地使用規劃政策反覆，</w:t>
      </w:r>
      <w:r w:rsidR="00CC36D9" w:rsidRPr="00CB338F">
        <w:rPr>
          <w:rFonts w:hAnsi="標楷體" w:hint="eastAsia"/>
          <w:b/>
          <w:color w:val="000000" w:themeColor="text1"/>
          <w:szCs w:val="32"/>
        </w:rPr>
        <w:t>致使</w:t>
      </w:r>
      <w:r w:rsidR="003224A6" w:rsidRPr="00CB338F">
        <w:rPr>
          <w:rFonts w:hAnsi="標楷體" w:hint="eastAsia"/>
          <w:b/>
          <w:color w:val="000000" w:themeColor="text1"/>
          <w:szCs w:val="32"/>
        </w:rPr>
        <w:t>土地資源低度</w:t>
      </w:r>
      <w:r w:rsidR="00CC36D9" w:rsidRPr="00CB338F">
        <w:rPr>
          <w:rFonts w:hAnsi="標楷體" w:hint="eastAsia"/>
          <w:b/>
          <w:color w:val="000000" w:themeColor="text1"/>
          <w:szCs w:val="32"/>
        </w:rPr>
        <w:t>利用，甚</w:t>
      </w:r>
      <w:r w:rsidR="003224A6" w:rsidRPr="00CB338F">
        <w:rPr>
          <w:rFonts w:hAnsi="標楷體" w:hint="eastAsia"/>
          <w:b/>
          <w:color w:val="000000" w:themeColor="text1"/>
          <w:szCs w:val="32"/>
        </w:rPr>
        <w:t>作為公務車輛停放</w:t>
      </w:r>
      <w:r w:rsidR="00CC36D9" w:rsidRPr="00CB338F">
        <w:rPr>
          <w:rFonts w:hAnsi="標楷體" w:hint="eastAsia"/>
          <w:b/>
          <w:color w:val="000000" w:themeColor="text1"/>
          <w:szCs w:val="32"/>
        </w:rPr>
        <w:t>等</w:t>
      </w:r>
      <w:r w:rsidR="003224A6" w:rsidRPr="00CB338F">
        <w:rPr>
          <w:rFonts w:hAnsi="標楷體" w:hint="eastAsia"/>
          <w:b/>
          <w:color w:val="000000" w:themeColor="text1"/>
          <w:szCs w:val="32"/>
        </w:rPr>
        <w:t>長期不經濟使用情事，最後更因另有其它遷建計畫，原撥用土地不再列入遷建，雖已將土地交還國產署，法務部及</w:t>
      </w:r>
      <w:r w:rsidRPr="00CB338F">
        <w:rPr>
          <w:rFonts w:hAnsi="標楷體" w:hint="eastAsia"/>
          <w:b/>
          <w:color w:val="000000" w:themeColor="text1"/>
          <w:szCs w:val="32"/>
        </w:rPr>
        <w:t>彰化執行分</w:t>
      </w:r>
      <w:proofErr w:type="gramStart"/>
      <w:r w:rsidRPr="00CB338F">
        <w:rPr>
          <w:rFonts w:hAnsi="標楷體" w:hint="eastAsia"/>
          <w:b/>
          <w:color w:val="000000" w:themeColor="text1"/>
          <w:szCs w:val="32"/>
        </w:rPr>
        <w:t>署</w:t>
      </w:r>
      <w:r w:rsidR="003224A6" w:rsidRPr="00CB338F">
        <w:rPr>
          <w:rFonts w:hAnsi="標楷體" w:hint="eastAsia"/>
          <w:b/>
          <w:color w:val="000000" w:themeColor="text1"/>
          <w:szCs w:val="32"/>
        </w:rPr>
        <w:t>作為難謂</w:t>
      </w:r>
      <w:proofErr w:type="gramEnd"/>
      <w:r w:rsidR="003224A6" w:rsidRPr="00CB338F">
        <w:rPr>
          <w:rFonts w:hAnsi="標楷體" w:hint="eastAsia"/>
          <w:b/>
          <w:color w:val="000000" w:themeColor="text1"/>
          <w:szCs w:val="32"/>
        </w:rPr>
        <w:t>無違失，爾後應</w:t>
      </w:r>
      <w:r w:rsidR="00CC36D9" w:rsidRPr="00CB338F">
        <w:rPr>
          <w:rFonts w:hAnsi="標楷體" w:hint="eastAsia"/>
          <w:b/>
          <w:color w:val="000000" w:themeColor="text1"/>
          <w:szCs w:val="32"/>
        </w:rPr>
        <w:t>確實</w:t>
      </w:r>
      <w:r w:rsidR="003224A6" w:rsidRPr="00CB338F">
        <w:rPr>
          <w:rFonts w:hAnsi="標楷體" w:hint="eastAsia"/>
          <w:b/>
          <w:color w:val="000000" w:themeColor="text1"/>
          <w:szCs w:val="32"/>
        </w:rPr>
        <w:t>檢討各機關</w:t>
      </w:r>
      <w:r w:rsidR="00CC36D9" w:rsidRPr="00CB338F">
        <w:rPr>
          <w:rFonts w:hAnsi="標楷體" w:hint="eastAsia"/>
          <w:b/>
          <w:color w:val="000000" w:themeColor="text1"/>
          <w:szCs w:val="32"/>
        </w:rPr>
        <w:t>遷（擴）建需求，</w:t>
      </w:r>
      <w:r w:rsidR="003224A6" w:rsidRPr="00CB338F">
        <w:rPr>
          <w:rFonts w:hAnsi="標楷體" w:hint="eastAsia"/>
          <w:b/>
          <w:color w:val="000000" w:themeColor="text1"/>
          <w:szCs w:val="32"/>
        </w:rPr>
        <w:t>須</w:t>
      </w:r>
      <w:proofErr w:type="gramStart"/>
      <w:r w:rsidR="003224A6" w:rsidRPr="00CB338F">
        <w:rPr>
          <w:rFonts w:hAnsi="標楷體" w:hint="eastAsia"/>
          <w:b/>
          <w:color w:val="000000" w:themeColor="text1"/>
          <w:szCs w:val="32"/>
        </w:rPr>
        <w:t>俟</w:t>
      </w:r>
      <w:proofErr w:type="gramEnd"/>
      <w:r w:rsidR="003224A6" w:rsidRPr="00CB338F">
        <w:rPr>
          <w:rFonts w:hAnsi="標楷體" w:hint="eastAsia"/>
          <w:b/>
          <w:color w:val="000000" w:themeColor="text1"/>
          <w:szCs w:val="32"/>
        </w:rPr>
        <w:t>個案計畫成熟並獲行政院核准，</w:t>
      </w:r>
      <w:r w:rsidR="00CC36D9" w:rsidRPr="00CB338F">
        <w:rPr>
          <w:rFonts w:hAnsi="標楷體" w:hint="eastAsia"/>
          <w:b/>
          <w:color w:val="000000" w:themeColor="text1"/>
          <w:szCs w:val="32"/>
        </w:rPr>
        <w:t>再考量</w:t>
      </w:r>
      <w:r w:rsidR="003224A6" w:rsidRPr="00CB338F">
        <w:rPr>
          <w:rFonts w:hAnsi="標楷體" w:hint="eastAsia"/>
          <w:b/>
          <w:color w:val="000000" w:themeColor="text1"/>
          <w:szCs w:val="32"/>
        </w:rPr>
        <w:t>洽辦土地撥用事宜，</w:t>
      </w:r>
      <w:r w:rsidR="00CC36D9" w:rsidRPr="00CB338F">
        <w:rPr>
          <w:rFonts w:hAnsi="標楷體" w:hint="eastAsia"/>
          <w:b/>
          <w:color w:val="000000" w:themeColor="text1"/>
          <w:szCs w:val="32"/>
        </w:rPr>
        <w:t>以</w:t>
      </w:r>
      <w:r w:rsidR="003224A6" w:rsidRPr="00CB338F">
        <w:rPr>
          <w:rFonts w:hAnsi="標楷體" w:hint="eastAsia"/>
          <w:b/>
          <w:color w:val="000000" w:themeColor="text1"/>
          <w:szCs w:val="32"/>
        </w:rPr>
        <w:t>避免再有土地</w:t>
      </w:r>
      <w:r w:rsidR="00CC36D9" w:rsidRPr="00CB338F">
        <w:rPr>
          <w:rFonts w:hAnsi="標楷體" w:hint="eastAsia"/>
          <w:b/>
          <w:color w:val="000000" w:themeColor="text1"/>
          <w:szCs w:val="32"/>
        </w:rPr>
        <w:t>資源</w:t>
      </w:r>
      <w:r w:rsidR="003224A6" w:rsidRPr="00CB338F">
        <w:rPr>
          <w:rFonts w:hAnsi="標楷體" w:hint="eastAsia"/>
          <w:b/>
          <w:color w:val="000000" w:themeColor="text1"/>
          <w:szCs w:val="32"/>
        </w:rPr>
        <w:t>未依撥用計畫辦理開發之情形</w:t>
      </w:r>
    </w:p>
    <w:p w:rsidR="006D1D99" w:rsidRPr="00CB338F" w:rsidRDefault="004245FF" w:rsidP="0084719A">
      <w:pPr>
        <w:pStyle w:val="3"/>
        <w:spacing w:line="440" w:lineRule="exact"/>
        <w:ind w:left="1360" w:hanging="680"/>
        <w:rPr>
          <w:rFonts w:hAnsi="標楷體"/>
          <w:color w:val="000000" w:themeColor="text1"/>
        </w:rPr>
      </w:pPr>
      <w:r w:rsidRPr="00CB338F">
        <w:rPr>
          <w:rFonts w:hAnsi="標楷體" w:hint="eastAsia"/>
          <w:color w:val="000000" w:themeColor="text1"/>
        </w:rPr>
        <w:t>查</w:t>
      </w:r>
      <w:r w:rsidR="00171606" w:rsidRPr="00CB338F">
        <w:rPr>
          <w:rFonts w:hAnsi="標楷體" w:hint="eastAsia"/>
          <w:color w:val="000000" w:themeColor="text1"/>
        </w:rPr>
        <w:t>彰化執行分署</w:t>
      </w:r>
      <w:r w:rsidR="003A0CC1" w:rsidRPr="00CB338F">
        <w:rPr>
          <w:rFonts w:hAnsi="標楷體" w:hint="eastAsia"/>
          <w:color w:val="000000" w:themeColor="text1"/>
        </w:rPr>
        <w:t>經管之彰化縣彰化市大埔段316地號土地，面積約2,409平方公尺，撥用用途係作為彰化執行分署新建廳舍建築基地，審計部查核發現自98年3月撥用後，</w:t>
      </w:r>
      <w:r w:rsidR="00171606" w:rsidRPr="00CB338F">
        <w:rPr>
          <w:rFonts w:hAnsi="標楷體" w:hint="eastAsia"/>
          <w:color w:val="000000" w:themeColor="text1"/>
        </w:rPr>
        <w:t>彰化執行分署</w:t>
      </w:r>
      <w:r w:rsidR="003A0CC1" w:rsidRPr="00CB338F">
        <w:rPr>
          <w:rFonts w:hAnsi="標楷體" w:hint="eastAsia"/>
          <w:color w:val="000000" w:themeColor="text1"/>
        </w:rPr>
        <w:t>復於另案場址興建辦公廳舍，又預計另案場址新建廳舍竣工後，始辦理廢止撥用；於此</w:t>
      </w:r>
      <w:proofErr w:type="gramStart"/>
      <w:r w:rsidR="003A0CC1" w:rsidRPr="00CB338F">
        <w:rPr>
          <w:rFonts w:hAnsi="標楷體" w:hint="eastAsia"/>
          <w:color w:val="000000" w:themeColor="text1"/>
        </w:rPr>
        <w:t>期間，</w:t>
      </w:r>
      <w:proofErr w:type="gramEnd"/>
      <w:r w:rsidR="003A0CC1" w:rsidRPr="00CB338F">
        <w:rPr>
          <w:rFonts w:hAnsi="標楷體" w:hint="eastAsia"/>
          <w:color w:val="000000" w:themeColor="text1"/>
        </w:rPr>
        <w:t>彰化執行分署將上開土地轉作為未收費停車場使用，且未建立管理機制，影響國有土地使用效益。</w:t>
      </w:r>
    </w:p>
    <w:p w:rsidR="002F683C" w:rsidRPr="00CB338F" w:rsidRDefault="0046799A" w:rsidP="00094B9C">
      <w:pPr>
        <w:jc w:val="right"/>
        <w:rPr>
          <w:color w:val="000000" w:themeColor="text1"/>
        </w:rPr>
      </w:pPr>
      <w:r w:rsidRPr="00CB338F">
        <w:rPr>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1722870</wp:posOffset>
                </wp:positionH>
                <wp:positionV relativeFrom="paragraph">
                  <wp:posOffset>1106574</wp:posOffset>
                </wp:positionV>
                <wp:extent cx="1281546" cy="1489364"/>
                <wp:effectExtent l="0" t="0" r="13970" b="15875"/>
                <wp:wrapNone/>
                <wp:docPr id="10" name="手繪多邊形: 圖案 10"/>
                <wp:cNvGraphicFramePr/>
                <a:graphic xmlns:a="http://schemas.openxmlformats.org/drawingml/2006/main">
                  <a:graphicData uri="http://schemas.microsoft.com/office/word/2010/wordprocessingShape">
                    <wps:wsp>
                      <wps:cNvSpPr/>
                      <wps:spPr>
                        <a:xfrm>
                          <a:off x="0" y="0"/>
                          <a:ext cx="1281546" cy="1489364"/>
                        </a:xfrm>
                        <a:custGeom>
                          <a:avLst/>
                          <a:gdLst>
                            <a:gd name="connsiteX0" fmla="*/ 58882 w 1281546"/>
                            <a:gd name="connsiteY0" fmla="*/ 0 h 1489364"/>
                            <a:gd name="connsiteX1" fmla="*/ 51955 w 1281546"/>
                            <a:gd name="connsiteY1" fmla="*/ 76200 h 1489364"/>
                            <a:gd name="connsiteX2" fmla="*/ 17319 w 1281546"/>
                            <a:gd name="connsiteY2" fmla="*/ 945573 h 1489364"/>
                            <a:gd name="connsiteX3" fmla="*/ 48491 w 1281546"/>
                            <a:gd name="connsiteY3" fmla="*/ 938646 h 1489364"/>
                            <a:gd name="connsiteX4" fmla="*/ 3464 w 1281546"/>
                            <a:gd name="connsiteY4" fmla="*/ 1323109 h 1489364"/>
                            <a:gd name="connsiteX5" fmla="*/ 0 w 1281546"/>
                            <a:gd name="connsiteY5" fmla="*/ 1489364 h 1489364"/>
                            <a:gd name="connsiteX6" fmla="*/ 79664 w 1281546"/>
                            <a:gd name="connsiteY6" fmla="*/ 1406236 h 1489364"/>
                            <a:gd name="connsiteX7" fmla="*/ 93519 w 1281546"/>
                            <a:gd name="connsiteY7" fmla="*/ 855518 h 1489364"/>
                            <a:gd name="connsiteX8" fmla="*/ 689264 w 1281546"/>
                            <a:gd name="connsiteY8" fmla="*/ 848591 h 1489364"/>
                            <a:gd name="connsiteX9" fmla="*/ 1243446 w 1281546"/>
                            <a:gd name="connsiteY9" fmla="*/ 301336 h 1489364"/>
                            <a:gd name="connsiteX10" fmla="*/ 1281546 w 1281546"/>
                            <a:gd name="connsiteY10" fmla="*/ 218209 h 1489364"/>
                            <a:gd name="connsiteX11" fmla="*/ 58882 w 1281546"/>
                            <a:gd name="connsiteY11" fmla="*/ 0 h 14893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281546" h="1489364">
                              <a:moveTo>
                                <a:pt x="58882" y="0"/>
                              </a:moveTo>
                              <a:lnTo>
                                <a:pt x="51955" y="76200"/>
                              </a:lnTo>
                              <a:lnTo>
                                <a:pt x="17319" y="945573"/>
                              </a:lnTo>
                              <a:lnTo>
                                <a:pt x="48491" y="938646"/>
                              </a:lnTo>
                              <a:lnTo>
                                <a:pt x="3464" y="1323109"/>
                              </a:lnTo>
                              <a:cubicBezTo>
                                <a:pt x="2309" y="1378527"/>
                                <a:pt x="1155" y="1433946"/>
                                <a:pt x="0" y="1489364"/>
                              </a:cubicBezTo>
                              <a:lnTo>
                                <a:pt x="79664" y="1406236"/>
                              </a:lnTo>
                              <a:lnTo>
                                <a:pt x="93519" y="855518"/>
                              </a:lnTo>
                              <a:lnTo>
                                <a:pt x="689264" y="848591"/>
                              </a:lnTo>
                              <a:lnTo>
                                <a:pt x="1243446" y="301336"/>
                              </a:lnTo>
                              <a:lnTo>
                                <a:pt x="1281546" y="218209"/>
                              </a:lnTo>
                              <a:lnTo>
                                <a:pt x="58882" y="0"/>
                              </a:lnTo>
                              <a:close/>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A7C73E" id="手繪多邊形: 圖案 10" o:spid="_x0000_s1026" style="position:absolute;margin-left:135.65pt;margin-top:87.15pt;width:100.9pt;height:117.2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81546,1489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" path="m58882,l51955,76200,17319,945573r31172,-6927l3464,1323109c2309,1378527,1155,1433946,,1489364r79664,-83128l93519,855518r595745,-6927l1243446,301336r38100,-83127l58882,xe" filled="f" strokecolor="#243f60 [1604]" strokeweight="2pt">
                <v:path arrowok="t" o:connecttype="custom" o:connectlocs="58882,0;51955,76200;17319,945573;48491,938646;3464,1323109;0,1489364;79664,1406236;93519,855518;689264,848591;1243446,301336;1281546,218209;58882,0" o:connectangles="0,0,0,0,0,0,0,0,0,0,0,0"/>
              </v:shape>
            </w:pict>
          </mc:Fallback>
        </mc:AlternateContent>
      </w:r>
      <w:r w:rsidR="002F683C" w:rsidRPr="00CB338F">
        <w:rPr>
          <w:noProof/>
          <w:color w:val="000000" w:themeColor="text1"/>
        </w:rPr>
        <w:drawing>
          <wp:inline distT="0" distB="0" distL="0" distR="0" wp14:anchorId="72901FB6" wp14:editId="4FFDB9F4">
            <wp:extent cx="4828799" cy="3378454"/>
            <wp:effectExtent l="19050" t="19050" r="10160" b="1270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130" t="25929" r="34871" b="14372"/>
                    <a:stretch/>
                  </pic:blipFill>
                  <pic:spPr bwMode="auto">
                    <a:xfrm>
                      <a:off x="0" y="0"/>
                      <a:ext cx="4864976" cy="3403765"/>
                    </a:xfrm>
                    <a:prstGeom prst="rect">
                      <a:avLst/>
                    </a:prstGeom>
                    <a:ln w="15875">
                      <a:solidFill>
                        <a:schemeClr val="accent1"/>
                      </a:solidFill>
                    </a:ln>
                    <a:extLst>
                      <a:ext uri="{53640926-AAD7-44D8-BBD7-CCE9431645EC}">
                        <a14:shadowObscured xmlns:a14="http://schemas.microsoft.com/office/drawing/2010/main"/>
                      </a:ext>
                    </a:extLst>
                  </pic:spPr>
                </pic:pic>
              </a:graphicData>
            </a:graphic>
          </wp:inline>
        </w:drawing>
      </w:r>
    </w:p>
    <w:p w:rsidR="003A0CC1" w:rsidRPr="00CB338F" w:rsidRDefault="00171606" w:rsidP="00094B9C">
      <w:pPr>
        <w:pStyle w:val="a1"/>
        <w:ind w:left="709" w:firstLine="0"/>
        <w:rPr>
          <w:color w:val="000000" w:themeColor="text1"/>
        </w:rPr>
      </w:pPr>
      <w:bookmarkStart w:id="53" w:name="_Ref166077919"/>
      <w:r w:rsidRPr="00CB338F">
        <w:rPr>
          <w:rFonts w:hint="eastAsia"/>
          <w:color w:val="000000" w:themeColor="text1"/>
        </w:rPr>
        <w:t>彰化執行分署</w:t>
      </w:r>
      <w:r w:rsidR="0046799A" w:rsidRPr="00CB338F">
        <w:rPr>
          <w:rFonts w:hint="eastAsia"/>
          <w:color w:val="000000" w:themeColor="text1"/>
        </w:rPr>
        <w:t>經管</w:t>
      </w:r>
      <w:r w:rsidR="0046799A" w:rsidRPr="00CB338F">
        <w:rPr>
          <w:rFonts w:hAnsi="標楷體" w:hint="eastAsia"/>
          <w:color w:val="000000" w:themeColor="text1"/>
        </w:rPr>
        <w:t>彰化縣彰化市大埔段316地號地籍</w:t>
      </w:r>
      <w:r w:rsidR="003A0CC1" w:rsidRPr="00CB338F">
        <w:rPr>
          <w:rFonts w:hint="eastAsia"/>
          <w:color w:val="000000" w:themeColor="text1"/>
        </w:rPr>
        <w:t>圖</w:t>
      </w:r>
      <w:bookmarkEnd w:id="53"/>
    </w:p>
    <w:p w:rsidR="000B4304" w:rsidRPr="00CB338F" w:rsidRDefault="00DF1B8E" w:rsidP="0084719A">
      <w:pPr>
        <w:pStyle w:val="3"/>
        <w:spacing w:line="440" w:lineRule="exact"/>
        <w:ind w:left="1360" w:hanging="680"/>
        <w:rPr>
          <w:rFonts w:hAnsi="標楷體"/>
          <w:color w:val="000000" w:themeColor="text1"/>
        </w:rPr>
      </w:pPr>
      <w:r w:rsidRPr="00CB338F">
        <w:rPr>
          <w:rFonts w:hAnsi="標楷體" w:hint="eastAsia"/>
          <w:color w:val="000000" w:themeColor="text1"/>
        </w:rPr>
        <w:lastRenderedPageBreak/>
        <w:t>法務部說明</w:t>
      </w:r>
      <w:r w:rsidR="00171606" w:rsidRPr="00CB338F">
        <w:rPr>
          <w:rFonts w:hAnsi="標楷體" w:hint="eastAsia"/>
          <w:color w:val="000000" w:themeColor="text1"/>
        </w:rPr>
        <w:t>彰化執行分署</w:t>
      </w:r>
      <w:r w:rsidR="00690470" w:rsidRPr="00CB338F">
        <w:rPr>
          <w:rFonts w:hAnsi="標楷體" w:hint="eastAsia"/>
          <w:color w:val="000000" w:themeColor="text1"/>
        </w:rPr>
        <w:t>土地取得經過</w:t>
      </w:r>
      <w:r w:rsidRPr="00CB338F">
        <w:rPr>
          <w:rFonts w:hAnsi="標楷體" w:hint="eastAsia"/>
          <w:color w:val="000000" w:themeColor="text1"/>
        </w:rPr>
        <w:t>，</w:t>
      </w:r>
      <w:r w:rsidR="00690470" w:rsidRPr="00CB338F">
        <w:rPr>
          <w:rFonts w:hAnsi="標楷體" w:hint="eastAsia"/>
          <w:color w:val="000000" w:themeColor="text1"/>
        </w:rPr>
        <w:t>其原係租用辦公廳舍，經以交通、面積及公務機能等面向逐項評估後，認為本案土地適宜興建自</w:t>
      </w:r>
      <w:r w:rsidR="0087383C" w:rsidRPr="00CB338F">
        <w:rPr>
          <w:rFonts w:hAnsi="標楷體" w:hint="eastAsia"/>
          <w:color w:val="000000" w:themeColor="text1"/>
        </w:rPr>
        <w:t>有</w:t>
      </w:r>
      <w:r w:rsidR="00690470" w:rsidRPr="00CB338F">
        <w:rPr>
          <w:rFonts w:hAnsi="標楷體" w:hint="eastAsia"/>
          <w:color w:val="000000" w:themeColor="text1"/>
        </w:rPr>
        <w:t>辦公廳舍，又因</w:t>
      </w:r>
      <w:r w:rsidR="00FE2A78" w:rsidRPr="00CB338F">
        <w:rPr>
          <w:rFonts w:hAnsi="標楷體" w:hint="eastAsia"/>
          <w:color w:val="000000" w:themeColor="text1"/>
        </w:rPr>
        <w:t>該</w:t>
      </w:r>
      <w:r w:rsidR="00690470" w:rsidRPr="00CB338F">
        <w:rPr>
          <w:rFonts w:hAnsi="標楷體" w:hint="eastAsia"/>
          <w:color w:val="000000" w:themeColor="text1"/>
        </w:rPr>
        <w:t>遷建土地原為財政部中區國稅局彰化分局所經管之7筆國有土地，</w:t>
      </w:r>
      <w:r w:rsidR="00171606" w:rsidRPr="00CB338F">
        <w:rPr>
          <w:rFonts w:hAnsi="標楷體" w:hint="eastAsia"/>
          <w:color w:val="000000" w:themeColor="text1"/>
        </w:rPr>
        <w:t>彰化執行分署</w:t>
      </w:r>
      <w:proofErr w:type="gramStart"/>
      <w:r w:rsidR="00690470" w:rsidRPr="00CB338F">
        <w:rPr>
          <w:rFonts w:hAnsi="標楷體" w:hint="eastAsia"/>
          <w:color w:val="000000" w:themeColor="text1"/>
        </w:rPr>
        <w:t>爰</w:t>
      </w:r>
      <w:proofErr w:type="gramEnd"/>
      <w:r w:rsidR="00690470" w:rsidRPr="00CB338F">
        <w:rPr>
          <w:rFonts w:hAnsi="標楷體" w:hint="eastAsia"/>
          <w:color w:val="000000" w:themeColor="text1"/>
        </w:rPr>
        <w:t>向國產署申請撥用，並獲行政院98年1月15日</w:t>
      </w:r>
      <w:proofErr w:type="gramStart"/>
      <w:r w:rsidR="00690470" w:rsidRPr="00CB338F">
        <w:rPr>
          <w:rFonts w:hAnsi="標楷體" w:hint="eastAsia"/>
          <w:color w:val="000000" w:themeColor="text1"/>
        </w:rPr>
        <w:t>院授財產接字</w:t>
      </w:r>
      <w:proofErr w:type="gramEnd"/>
      <w:r w:rsidR="00690470" w:rsidRPr="00CB338F">
        <w:rPr>
          <w:rFonts w:hAnsi="標楷體" w:hint="eastAsia"/>
          <w:color w:val="000000" w:themeColor="text1"/>
        </w:rPr>
        <w:t>第09700337670號函予以同意，</w:t>
      </w:r>
      <w:proofErr w:type="gramStart"/>
      <w:r w:rsidR="00690470" w:rsidRPr="00CB338F">
        <w:rPr>
          <w:rFonts w:hAnsi="標楷體" w:hint="eastAsia"/>
          <w:color w:val="000000" w:themeColor="text1"/>
        </w:rPr>
        <w:t>嗣</w:t>
      </w:r>
      <w:proofErr w:type="gramEnd"/>
      <w:r w:rsidR="00690470" w:rsidRPr="00CB338F">
        <w:rPr>
          <w:rFonts w:hAnsi="標楷體" w:hint="eastAsia"/>
          <w:color w:val="000000" w:themeColor="text1"/>
        </w:rPr>
        <w:t>於98年3月18日再將該等土地合併為1筆土地</w:t>
      </w:r>
      <w:r w:rsidR="00430C15" w:rsidRPr="00CB338F">
        <w:rPr>
          <w:rFonts w:hAnsi="標楷體" w:hint="eastAsia"/>
          <w:color w:val="000000" w:themeColor="text1"/>
        </w:rPr>
        <w:t>。</w:t>
      </w:r>
      <w:r w:rsidR="00FE2A78" w:rsidRPr="00CB338F">
        <w:rPr>
          <w:rFonts w:hAnsi="標楷體" w:hint="eastAsia"/>
          <w:color w:val="000000" w:themeColor="text1"/>
        </w:rPr>
        <w:t>該分署</w:t>
      </w:r>
      <w:r w:rsidR="00FE2A78" w:rsidRPr="00CB338F">
        <w:rPr>
          <w:rFonts w:hint="eastAsia"/>
          <w:color w:val="000000" w:themeColor="text1"/>
        </w:rPr>
        <w:t>自98年起即陳報中長程計畫書，惟依行政院秘書長98年8月19日核復說明，考量法務部及所屬目前辦理中之廳舍擴（遷）建計畫，以該部主管每年概算額度，尚無法容納，</w:t>
      </w:r>
      <w:proofErr w:type="gramStart"/>
      <w:r w:rsidR="00FE2A78" w:rsidRPr="00CB338F">
        <w:rPr>
          <w:rFonts w:hint="eastAsia"/>
          <w:color w:val="000000" w:themeColor="text1"/>
        </w:rPr>
        <w:t>爰</w:t>
      </w:r>
      <w:proofErr w:type="gramEnd"/>
      <w:r w:rsidR="00FE2A78" w:rsidRPr="00CB338F">
        <w:rPr>
          <w:rFonts w:hint="eastAsia"/>
          <w:color w:val="000000" w:themeColor="text1"/>
        </w:rPr>
        <w:t>請該部將部分計畫遞延至以後年度辦理。因此，</w:t>
      </w:r>
      <w:r w:rsidR="00171606" w:rsidRPr="00CB338F">
        <w:rPr>
          <w:rFonts w:hint="eastAsia"/>
          <w:color w:val="000000" w:themeColor="text1"/>
        </w:rPr>
        <w:t>彰化執行分署</w:t>
      </w:r>
      <w:r w:rsidR="00FE2A78" w:rsidRPr="00CB338F">
        <w:rPr>
          <w:rFonts w:hint="eastAsia"/>
          <w:color w:val="000000" w:themeColor="text1"/>
        </w:rPr>
        <w:t>遷建計畫未於9</w:t>
      </w:r>
      <w:r w:rsidR="00FE2A78" w:rsidRPr="00CB338F">
        <w:rPr>
          <w:color w:val="000000" w:themeColor="text1"/>
        </w:rPr>
        <w:t>8</w:t>
      </w:r>
      <w:r w:rsidR="00FE2A78" w:rsidRPr="00CB338F">
        <w:rPr>
          <w:rFonts w:hint="eastAsia"/>
          <w:color w:val="000000" w:themeColor="text1"/>
        </w:rPr>
        <w:t>年度獲核定。</w:t>
      </w:r>
    </w:p>
    <w:p w:rsidR="00390565" w:rsidRPr="00CB338F" w:rsidRDefault="00FE2A78" w:rsidP="0084719A">
      <w:pPr>
        <w:pStyle w:val="3"/>
        <w:spacing w:line="440" w:lineRule="exact"/>
        <w:ind w:left="1360" w:hanging="680"/>
        <w:rPr>
          <w:rFonts w:hAnsi="標楷體"/>
          <w:color w:val="000000" w:themeColor="text1"/>
        </w:rPr>
      </w:pPr>
      <w:r w:rsidRPr="00CB338F">
        <w:rPr>
          <w:rFonts w:hint="eastAsia"/>
          <w:color w:val="000000" w:themeColor="text1"/>
        </w:rPr>
        <w:t>嗣後</w:t>
      </w:r>
      <w:r w:rsidR="00171606" w:rsidRPr="00CB338F">
        <w:rPr>
          <w:rFonts w:hint="eastAsia"/>
          <w:color w:val="000000" w:themeColor="text1"/>
        </w:rPr>
        <w:t>彰化執行分署</w:t>
      </w:r>
      <w:r w:rsidRPr="00CB338F">
        <w:rPr>
          <w:rFonts w:hint="eastAsia"/>
          <w:color w:val="000000" w:themeColor="text1"/>
        </w:rPr>
        <w:t>分別再於100年8月、101年3月及102年4月提報中程計畫，</w:t>
      </w:r>
      <w:proofErr w:type="gramStart"/>
      <w:r w:rsidRPr="00CB338F">
        <w:rPr>
          <w:rFonts w:hint="eastAsia"/>
          <w:color w:val="000000" w:themeColor="text1"/>
        </w:rPr>
        <w:t>均未獲</w:t>
      </w:r>
      <w:proofErr w:type="gramEnd"/>
      <w:r w:rsidRPr="00CB338F">
        <w:rPr>
          <w:rFonts w:hint="eastAsia"/>
          <w:color w:val="000000" w:themeColor="text1"/>
        </w:rPr>
        <w:t>法務部同意，另查行政院104年3月11日核定法務部行政執行機關辦公室面積需求設置基準表，</w:t>
      </w:r>
      <w:r w:rsidR="00502A58" w:rsidRPr="00CB338F">
        <w:rPr>
          <w:rFonts w:hint="eastAsia"/>
          <w:color w:val="000000" w:themeColor="text1"/>
        </w:rPr>
        <w:t>另立法院司法及法制委員會1</w:t>
      </w:r>
      <w:r w:rsidR="00502A58" w:rsidRPr="00CB338F">
        <w:rPr>
          <w:color w:val="000000" w:themeColor="text1"/>
        </w:rPr>
        <w:t>04</w:t>
      </w:r>
      <w:r w:rsidR="00502A58" w:rsidRPr="00CB338F">
        <w:rPr>
          <w:rFonts w:hint="eastAsia"/>
          <w:color w:val="000000" w:themeColor="text1"/>
        </w:rPr>
        <w:t>年4月8日考察臺灣彰化地方檢察署（下稱彰化地檢）</w:t>
      </w:r>
      <w:proofErr w:type="gramStart"/>
      <w:r w:rsidR="00502A58" w:rsidRPr="00CB338F">
        <w:rPr>
          <w:rFonts w:hint="eastAsia"/>
          <w:color w:val="000000" w:themeColor="text1"/>
        </w:rPr>
        <w:t>暨參訪</w:t>
      </w:r>
      <w:proofErr w:type="gramEnd"/>
      <w:r w:rsidR="00502A58" w:rsidRPr="00CB338F">
        <w:rPr>
          <w:rFonts w:hint="eastAsia"/>
          <w:color w:val="000000" w:themeColor="text1"/>
        </w:rPr>
        <w:t>臺灣彰化地方法院時，因彰化</w:t>
      </w:r>
      <w:proofErr w:type="gramStart"/>
      <w:r w:rsidR="00502A58" w:rsidRPr="00CB338F">
        <w:rPr>
          <w:rFonts w:hint="eastAsia"/>
          <w:color w:val="000000" w:themeColor="text1"/>
        </w:rPr>
        <w:t>地檢原規劃</w:t>
      </w:r>
      <w:proofErr w:type="gramEnd"/>
      <w:r w:rsidR="00502A58" w:rsidRPr="00CB338F">
        <w:rPr>
          <w:rFonts w:hint="eastAsia"/>
          <w:color w:val="000000" w:themeColor="text1"/>
        </w:rPr>
        <w:t>遷建至彰化縣員林市</w:t>
      </w:r>
      <w:r w:rsidR="00C555CD" w:rsidRPr="00CB338F">
        <w:rPr>
          <w:rFonts w:hint="eastAsia"/>
          <w:color w:val="000000" w:themeColor="text1"/>
        </w:rPr>
        <w:t>其它</w:t>
      </w:r>
      <w:r w:rsidR="00502A58" w:rsidRPr="00CB338F">
        <w:rPr>
          <w:rFonts w:hint="eastAsia"/>
          <w:color w:val="000000" w:themeColor="text1"/>
        </w:rPr>
        <w:t>4筆國有土地，其可建築容積超過彰化地檢員額應使用容積，考量</w:t>
      </w:r>
      <w:r w:rsidR="00171606" w:rsidRPr="00CB338F">
        <w:rPr>
          <w:rFonts w:hint="eastAsia"/>
          <w:color w:val="000000" w:themeColor="text1"/>
        </w:rPr>
        <w:t>彰化執行分署</w:t>
      </w:r>
      <w:r w:rsidR="00502A58" w:rsidRPr="00CB338F">
        <w:rPr>
          <w:rFonts w:hint="eastAsia"/>
          <w:color w:val="000000" w:themeColor="text1"/>
        </w:rPr>
        <w:t>亦有遷建需求，為求基地使用之最大效益及跨區加值部分，</w:t>
      </w:r>
      <w:proofErr w:type="gramStart"/>
      <w:r w:rsidR="00502A58" w:rsidRPr="00CB338F">
        <w:rPr>
          <w:rFonts w:hint="eastAsia"/>
          <w:color w:val="000000" w:themeColor="text1"/>
        </w:rPr>
        <w:t>爰</w:t>
      </w:r>
      <w:proofErr w:type="gramEnd"/>
      <w:r w:rsidR="00502A58" w:rsidRPr="00CB338F">
        <w:rPr>
          <w:rFonts w:hint="eastAsia"/>
          <w:color w:val="000000" w:themeColor="text1"/>
        </w:rPr>
        <w:t>規劃彰化地檢與</w:t>
      </w:r>
      <w:r w:rsidR="00171606" w:rsidRPr="00CB338F">
        <w:rPr>
          <w:rFonts w:hint="eastAsia"/>
          <w:color w:val="000000" w:themeColor="text1"/>
        </w:rPr>
        <w:t>彰化執行分署</w:t>
      </w:r>
      <w:r w:rsidR="00502A58" w:rsidRPr="00CB338F">
        <w:rPr>
          <w:rFonts w:hint="eastAsia"/>
          <w:color w:val="000000" w:themeColor="text1"/>
        </w:rPr>
        <w:t>合署辦公，並將分屬社會發展類之彰化</w:t>
      </w:r>
      <w:proofErr w:type="gramStart"/>
      <w:r w:rsidR="00502A58" w:rsidRPr="00CB338F">
        <w:rPr>
          <w:rFonts w:hint="eastAsia"/>
          <w:color w:val="000000" w:themeColor="text1"/>
        </w:rPr>
        <w:t>地檢遷建</w:t>
      </w:r>
      <w:proofErr w:type="gramEnd"/>
      <w:r w:rsidR="00502A58" w:rsidRPr="00CB338F">
        <w:rPr>
          <w:rFonts w:hint="eastAsia"/>
          <w:color w:val="000000" w:themeColor="text1"/>
        </w:rPr>
        <w:t>計畫及公共建設類之</w:t>
      </w:r>
      <w:r w:rsidR="00171606" w:rsidRPr="00CB338F">
        <w:rPr>
          <w:rFonts w:hint="eastAsia"/>
          <w:color w:val="000000" w:themeColor="text1"/>
        </w:rPr>
        <w:t>彰化執行分署</w:t>
      </w:r>
      <w:r w:rsidR="00502A58" w:rsidRPr="00CB338F">
        <w:rPr>
          <w:rFonts w:hint="eastAsia"/>
          <w:color w:val="000000" w:themeColor="text1"/>
        </w:rPr>
        <w:t>遷建計畫合併後之聯合遷建計畫移至公共建設類計畫辦理，以利經費爭取。</w:t>
      </w:r>
    </w:p>
    <w:p w:rsidR="00502A58" w:rsidRPr="00CB338F" w:rsidRDefault="00C555CD" w:rsidP="0084719A">
      <w:pPr>
        <w:pStyle w:val="3"/>
        <w:spacing w:line="440" w:lineRule="exact"/>
        <w:ind w:left="1360" w:hanging="680"/>
        <w:rPr>
          <w:rFonts w:hAnsi="標楷體"/>
          <w:color w:val="000000" w:themeColor="text1"/>
        </w:rPr>
      </w:pPr>
      <w:r w:rsidRPr="00CB338F">
        <w:rPr>
          <w:rFonts w:hAnsi="標楷體" w:hint="eastAsia"/>
          <w:color w:val="000000" w:themeColor="text1"/>
        </w:rPr>
        <w:t>而本案土地已不再列入遷建計畫方案，本應變更非公用移交國產署接管，惟因</w:t>
      </w:r>
      <w:r w:rsidR="00171606" w:rsidRPr="00CB338F">
        <w:rPr>
          <w:rFonts w:hAnsi="標楷體" w:hint="eastAsia"/>
          <w:color w:val="000000" w:themeColor="text1"/>
        </w:rPr>
        <w:t>彰化執行分署</w:t>
      </w:r>
      <w:r w:rsidRPr="00CB338F">
        <w:rPr>
          <w:rFonts w:hAnsi="標楷體" w:hint="eastAsia"/>
          <w:color w:val="000000" w:themeColor="text1"/>
        </w:rPr>
        <w:t>現有廳舍為租賃，並無查扣車輛停放及辦理拍賣場所，在新建廳舍尚未完工啟用前，</w:t>
      </w:r>
      <w:r w:rsidR="00171606" w:rsidRPr="00CB338F">
        <w:rPr>
          <w:rFonts w:hAnsi="標楷體" w:hint="eastAsia"/>
          <w:color w:val="000000" w:themeColor="text1"/>
        </w:rPr>
        <w:t>彰化執行分署</w:t>
      </w:r>
      <w:proofErr w:type="gramStart"/>
      <w:r w:rsidRPr="00CB338F">
        <w:rPr>
          <w:rFonts w:hAnsi="標楷體" w:hint="eastAsia"/>
          <w:color w:val="000000" w:themeColor="text1"/>
        </w:rPr>
        <w:t>爰</w:t>
      </w:r>
      <w:proofErr w:type="gramEnd"/>
      <w:r w:rsidRPr="00CB338F">
        <w:rPr>
          <w:rFonts w:hAnsi="標楷體" w:hint="eastAsia"/>
          <w:color w:val="000000" w:themeColor="text1"/>
        </w:rPr>
        <w:t>暫以本案</w:t>
      </w:r>
      <w:r w:rsidRPr="00CB338F">
        <w:rPr>
          <w:rFonts w:hAnsi="標楷體" w:hint="eastAsia"/>
          <w:color w:val="000000" w:themeColor="text1"/>
        </w:rPr>
        <w:lastRenderedPageBreak/>
        <w:t>土地作為查封車輛停放、拍賣、業務宣導活動場地等公務使用，除於嚴重特殊性傳染性肺炎</w:t>
      </w:r>
      <w:proofErr w:type="gramStart"/>
      <w:r w:rsidRPr="00CB338F">
        <w:rPr>
          <w:rFonts w:hAnsi="標楷體" w:hint="eastAsia"/>
          <w:color w:val="000000" w:themeColor="text1"/>
        </w:rPr>
        <w:t>疫</w:t>
      </w:r>
      <w:proofErr w:type="gramEnd"/>
      <w:r w:rsidRPr="00CB338F">
        <w:rPr>
          <w:rFonts w:hAnsi="標楷體" w:hint="eastAsia"/>
          <w:color w:val="000000" w:themeColor="text1"/>
        </w:rPr>
        <w:t>情</w:t>
      </w:r>
      <w:proofErr w:type="gramStart"/>
      <w:r w:rsidRPr="00CB338F">
        <w:rPr>
          <w:rFonts w:hAnsi="標楷體" w:hint="eastAsia"/>
          <w:color w:val="000000" w:themeColor="text1"/>
        </w:rPr>
        <w:t>期間，</w:t>
      </w:r>
      <w:proofErr w:type="gramEnd"/>
      <w:r w:rsidRPr="00CB338F">
        <w:rPr>
          <w:rFonts w:hAnsi="標楷體" w:hint="eastAsia"/>
          <w:color w:val="000000" w:themeColor="text1"/>
        </w:rPr>
        <w:t>無償提供彰化縣政府進行防疫相關措施外，並未對外開放，且平時固定派員巡檢及清理維護經管土地，出入口亦設有門禁管制，並無任由民眾占用停車情事，並於接獲審計部調查通知後，已完成變更非公用移交國產署中部分署彰化辦事處接管（國產署112年11月6日以台財產接字第11200359960號函同意現狀移交該署中部分署彰化辦事處接管）。</w:t>
      </w:r>
    </w:p>
    <w:p w:rsidR="006D1D99" w:rsidRPr="00CB338F" w:rsidRDefault="006D1D99" w:rsidP="0084719A">
      <w:pPr>
        <w:pStyle w:val="3"/>
        <w:spacing w:line="440" w:lineRule="exact"/>
        <w:ind w:left="1360" w:hanging="680"/>
        <w:rPr>
          <w:rFonts w:hAnsi="標楷體"/>
          <w:color w:val="000000" w:themeColor="text1"/>
        </w:rPr>
      </w:pPr>
      <w:r w:rsidRPr="00CB338F">
        <w:rPr>
          <w:rFonts w:hAnsi="標楷體" w:hint="eastAsia"/>
          <w:color w:val="000000" w:themeColor="text1"/>
        </w:rPr>
        <w:t>綜上</w:t>
      </w:r>
      <w:r w:rsidR="00521347" w:rsidRPr="00CB338F">
        <w:rPr>
          <w:rFonts w:hAnsi="標楷體" w:hint="eastAsia"/>
          <w:color w:val="000000" w:themeColor="text1"/>
        </w:rPr>
        <w:t>所述</w:t>
      </w:r>
      <w:r w:rsidRPr="00CB338F">
        <w:rPr>
          <w:rFonts w:hAnsi="標楷體" w:hint="eastAsia"/>
          <w:color w:val="000000" w:themeColor="text1"/>
        </w:rPr>
        <w:t>，</w:t>
      </w:r>
      <w:r w:rsidR="00CC36D9" w:rsidRPr="00CB338F">
        <w:rPr>
          <w:rFonts w:hAnsi="標楷體" w:hint="eastAsia"/>
          <w:color w:val="000000" w:themeColor="text1"/>
        </w:rPr>
        <w:t>彰化執行分署撥用國有土地原既係作為新建廳舍建築基地，本即應依撥用計畫使用，彰化執行分署雖自98年起多次陳報中長程計畫書，除因法務部多次退請修正無法順利核定外，復因土地使用規劃政策反覆，致使土地資源低度利用，甚作為公務車輛停放等長期不經濟使用情事，最後更因另有其它遷建計畫，原撥用土地不再列入遷建，雖已將土地交還國產署，法務部及彰化執行分</w:t>
      </w:r>
      <w:proofErr w:type="gramStart"/>
      <w:r w:rsidR="00CC36D9" w:rsidRPr="00CB338F">
        <w:rPr>
          <w:rFonts w:hAnsi="標楷體" w:hint="eastAsia"/>
          <w:color w:val="000000" w:themeColor="text1"/>
        </w:rPr>
        <w:t>署作為難謂</w:t>
      </w:r>
      <w:proofErr w:type="gramEnd"/>
      <w:r w:rsidR="00CC36D9" w:rsidRPr="00CB338F">
        <w:rPr>
          <w:rFonts w:hAnsi="標楷體" w:hint="eastAsia"/>
          <w:color w:val="000000" w:themeColor="text1"/>
        </w:rPr>
        <w:t>無違失，爾後應確實檢討各機關遷（擴）建需求，須</w:t>
      </w:r>
      <w:proofErr w:type="gramStart"/>
      <w:r w:rsidR="00CC36D9" w:rsidRPr="00CB338F">
        <w:rPr>
          <w:rFonts w:hAnsi="標楷體" w:hint="eastAsia"/>
          <w:color w:val="000000" w:themeColor="text1"/>
        </w:rPr>
        <w:t>俟</w:t>
      </w:r>
      <w:proofErr w:type="gramEnd"/>
      <w:r w:rsidR="00CC36D9" w:rsidRPr="00CB338F">
        <w:rPr>
          <w:rFonts w:hAnsi="標楷體" w:hint="eastAsia"/>
          <w:color w:val="000000" w:themeColor="text1"/>
        </w:rPr>
        <w:t>個案計畫成熟並獲行政院核准，再考量洽辦土地撥用事宜，以避免再有土地資源未依撥用計畫辦理開發之情形</w:t>
      </w:r>
      <w:r w:rsidR="0062060D" w:rsidRPr="00CB338F">
        <w:rPr>
          <w:rFonts w:hAnsi="標楷體" w:hint="eastAsia"/>
          <w:color w:val="000000" w:themeColor="text1"/>
        </w:rPr>
        <w:t>。</w:t>
      </w:r>
    </w:p>
    <w:p w:rsidR="00517AEA" w:rsidRPr="00CB338F" w:rsidRDefault="00414C51" w:rsidP="00763B49">
      <w:pPr>
        <w:pStyle w:val="2"/>
        <w:spacing w:line="440" w:lineRule="exact"/>
        <w:ind w:left="1020" w:hanging="680"/>
        <w:rPr>
          <w:rFonts w:hAnsi="標楷體"/>
          <w:b/>
          <w:color w:val="000000" w:themeColor="text1"/>
        </w:rPr>
      </w:pPr>
      <w:r w:rsidRPr="00CB338F">
        <w:rPr>
          <w:rFonts w:hAnsi="標楷體" w:hint="eastAsia"/>
          <w:b/>
          <w:color w:val="000000" w:themeColor="text1"/>
        </w:rPr>
        <w:t>臺灣高等檢察署</w:t>
      </w:r>
      <w:proofErr w:type="gramStart"/>
      <w:r w:rsidRPr="00CB338F">
        <w:rPr>
          <w:rFonts w:hAnsi="標楷體" w:hint="eastAsia"/>
          <w:b/>
          <w:color w:val="000000" w:themeColor="text1"/>
        </w:rPr>
        <w:t>臺</w:t>
      </w:r>
      <w:proofErr w:type="gramEnd"/>
      <w:r w:rsidRPr="00CB338F">
        <w:rPr>
          <w:rFonts w:hAnsi="標楷體" w:hint="eastAsia"/>
          <w:b/>
          <w:color w:val="000000" w:themeColor="text1"/>
        </w:rPr>
        <w:t>南檢察分署（下稱</w:t>
      </w:r>
      <w:proofErr w:type="gramStart"/>
      <w:r w:rsidRPr="00CB338F">
        <w:rPr>
          <w:rFonts w:hAnsi="標楷體" w:hint="eastAsia"/>
          <w:b/>
          <w:color w:val="000000" w:themeColor="text1"/>
        </w:rPr>
        <w:t>臺</w:t>
      </w:r>
      <w:proofErr w:type="gramEnd"/>
      <w:r w:rsidRPr="00CB338F">
        <w:rPr>
          <w:rFonts w:hAnsi="標楷體" w:hint="eastAsia"/>
          <w:b/>
          <w:color w:val="000000" w:themeColor="text1"/>
        </w:rPr>
        <w:t>南高分檢）自98年起</w:t>
      </w:r>
      <w:r w:rsidR="00502B5D" w:rsidRPr="00CB338F">
        <w:rPr>
          <w:rFonts w:hAnsi="標楷體" w:hint="eastAsia"/>
          <w:b/>
          <w:color w:val="000000" w:themeColor="text1"/>
        </w:rPr>
        <w:t>撥用</w:t>
      </w:r>
      <w:r w:rsidR="00F434A8" w:rsidRPr="00CB338F">
        <w:rPr>
          <w:rFonts w:hAnsi="標楷體" w:hint="eastAsia"/>
          <w:b/>
          <w:color w:val="000000" w:themeColor="text1"/>
        </w:rPr>
        <w:t>土地</w:t>
      </w:r>
      <w:r w:rsidR="00502B5D" w:rsidRPr="00CB338F">
        <w:rPr>
          <w:rFonts w:hAnsi="標楷體" w:hint="eastAsia"/>
          <w:b/>
          <w:color w:val="000000" w:themeColor="text1"/>
        </w:rPr>
        <w:t>後雖</w:t>
      </w:r>
      <w:r w:rsidRPr="00CB338F">
        <w:rPr>
          <w:rFonts w:hAnsi="標楷體" w:hint="eastAsia"/>
          <w:b/>
          <w:color w:val="000000" w:themeColor="text1"/>
        </w:rPr>
        <w:t>多次</w:t>
      </w:r>
      <w:proofErr w:type="gramStart"/>
      <w:r w:rsidRPr="00CB338F">
        <w:rPr>
          <w:rFonts w:hAnsi="標楷體" w:hint="eastAsia"/>
          <w:b/>
          <w:color w:val="000000" w:themeColor="text1"/>
        </w:rPr>
        <w:t>陳報遷建</w:t>
      </w:r>
      <w:proofErr w:type="gramEnd"/>
      <w:r w:rsidRPr="00CB338F">
        <w:rPr>
          <w:rFonts w:hAnsi="標楷體" w:hint="eastAsia"/>
          <w:b/>
          <w:color w:val="000000" w:themeColor="text1"/>
        </w:rPr>
        <w:t>辦公廳舍計畫</w:t>
      </w:r>
      <w:r w:rsidR="00890945" w:rsidRPr="00CB338F">
        <w:rPr>
          <w:rFonts w:hAnsi="標楷體" w:hint="eastAsia"/>
          <w:b/>
          <w:color w:val="000000" w:themeColor="text1"/>
        </w:rPr>
        <w:t>，惟因行政院及法務部相關政策考量，未能順利核定辦理，期間更因土地長期未依撥用計畫使用，本院曾於106年間調查要求改善（106司調9），迄今</w:t>
      </w:r>
      <w:proofErr w:type="gramStart"/>
      <w:r w:rsidR="00890945" w:rsidRPr="00CB338F">
        <w:rPr>
          <w:rFonts w:hAnsi="標楷體" w:hint="eastAsia"/>
          <w:b/>
          <w:color w:val="000000" w:themeColor="text1"/>
        </w:rPr>
        <w:t>臺</w:t>
      </w:r>
      <w:proofErr w:type="gramEnd"/>
      <w:r w:rsidR="00890945" w:rsidRPr="00CB338F">
        <w:rPr>
          <w:rFonts w:hAnsi="標楷體" w:hint="eastAsia"/>
          <w:b/>
          <w:color w:val="000000" w:themeColor="text1"/>
        </w:rPr>
        <w:t>南高分檢表示現有辦公廳舍除</w:t>
      </w:r>
      <w:r w:rsidR="00F86CFF" w:rsidRPr="00CB338F">
        <w:rPr>
          <w:rFonts w:hAnsi="標楷體" w:hint="eastAsia"/>
          <w:b/>
          <w:color w:val="000000" w:themeColor="text1"/>
        </w:rPr>
        <w:t>仍</w:t>
      </w:r>
      <w:r w:rsidR="00890945" w:rsidRPr="00CB338F">
        <w:rPr>
          <w:rFonts w:hAnsi="標楷體" w:hint="eastAsia"/>
          <w:b/>
          <w:color w:val="000000" w:themeColor="text1"/>
        </w:rPr>
        <w:t>存在建物老舊、基地過小之前提因素，又</w:t>
      </w:r>
      <w:r w:rsidR="00F86CFF" w:rsidRPr="00CB338F">
        <w:rPr>
          <w:rFonts w:hAnsi="標楷體" w:hint="eastAsia"/>
          <w:b/>
          <w:color w:val="000000" w:themeColor="text1"/>
        </w:rPr>
        <w:t>受限</w:t>
      </w:r>
      <w:r w:rsidR="00890945" w:rsidRPr="00CB338F">
        <w:rPr>
          <w:rFonts w:hAnsi="標楷體" w:hint="eastAsia"/>
          <w:b/>
          <w:color w:val="000000" w:themeColor="text1"/>
        </w:rPr>
        <w:t>需與他機關合署辦公，空間確實存有不敷使用困境，未來將依規劃期限積極爭取行政院核定相關遷建計畫，惟為避免本案國有土地</w:t>
      </w:r>
      <w:r w:rsidR="001133E8" w:rsidRPr="00CB338F">
        <w:rPr>
          <w:rFonts w:hAnsi="標楷體" w:hint="eastAsia"/>
          <w:b/>
          <w:color w:val="000000" w:themeColor="text1"/>
        </w:rPr>
        <w:t>再</w:t>
      </w:r>
      <w:r w:rsidR="00890945" w:rsidRPr="00CB338F">
        <w:rPr>
          <w:rFonts w:hAnsi="標楷體" w:hint="eastAsia"/>
          <w:b/>
          <w:color w:val="000000" w:themeColor="text1"/>
        </w:rPr>
        <w:t>有長期閒置、低度利用或不經濟使用等情事，仍請法務部善盡</w:t>
      </w:r>
      <w:r w:rsidR="00890945" w:rsidRPr="00CB338F">
        <w:rPr>
          <w:rFonts w:hAnsi="標楷體" w:hint="eastAsia"/>
          <w:b/>
          <w:color w:val="000000" w:themeColor="text1"/>
        </w:rPr>
        <w:lastRenderedPageBreak/>
        <w:t>主管機關權責掌握進度，依法辦理。</w:t>
      </w:r>
    </w:p>
    <w:p w:rsidR="00FD270A" w:rsidRPr="00CB338F" w:rsidRDefault="00815024" w:rsidP="0084719A">
      <w:pPr>
        <w:pStyle w:val="3"/>
        <w:spacing w:line="440" w:lineRule="exact"/>
        <w:ind w:left="1360" w:hanging="680"/>
        <w:rPr>
          <w:rFonts w:hAnsi="標楷體"/>
          <w:color w:val="000000" w:themeColor="text1"/>
        </w:rPr>
      </w:pPr>
      <w:r w:rsidRPr="00CB338F">
        <w:rPr>
          <w:rFonts w:hAnsi="標楷體" w:hint="eastAsia"/>
          <w:color w:val="000000" w:themeColor="text1"/>
        </w:rPr>
        <w:t>查</w:t>
      </w:r>
      <w:proofErr w:type="gramStart"/>
      <w:r w:rsidR="000D4BAB" w:rsidRPr="00CB338F">
        <w:rPr>
          <w:rFonts w:hint="eastAsia"/>
          <w:color w:val="000000" w:themeColor="text1"/>
        </w:rPr>
        <w:t>臺</w:t>
      </w:r>
      <w:proofErr w:type="gramEnd"/>
      <w:r w:rsidR="000D4BAB" w:rsidRPr="00CB338F">
        <w:rPr>
          <w:rFonts w:hint="eastAsia"/>
          <w:color w:val="000000" w:themeColor="text1"/>
        </w:rPr>
        <w:t>南高分檢為興建辦公廳舍緣故，於</w:t>
      </w:r>
      <w:proofErr w:type="gramStart"/>
      <w:r w:rsidR="000D4BAB" w:rsidRPr="00CB338F">
        <w:rPr>
          <w:rFonts w:hint="eastAsia"/>
          <w:color w:val="000000" w:themeColor="text1"/>
        </w:rPr>
        <w:t>98年7月21日檢總字</w:t>
      </w:r>
      <w:proofErr w:type="gramEnd"/>
      <w:r w:rsidR="000D4BAB" w:rsidRPr="00CB338F">
        <w:rPr>
          <w:rFonts w:hint="eastAsia"/>
          <w:color w:val="000000" w:themeColor="text1"/>
        </w:rPr>
        <w:t>第0980900044號函申請撥用</w:t>
      </w:r>
      <w:proofErr w:type="gramStart"/>
      <w:r w:rsidR="000D4BAB" w:rsidRPr="00CB338F">
        <w:rPr>
          <w:rFonts w:hint="eastAsia"/>
          <w:color w:val="000000" w:themeColor="text1"/>
        </w:rPr>
        <w:t>臺</w:t>
      </w:r>
      <w:proofErr w:type="gramEnd"/>
      <w:r w:rsidR="000D4BAB" w:rsidRPr="00CB338F">
        <w:rPr>
          <w:rFonts w:hint="eastAsia"/>
          <w:color w:val="000000" w:themeColor="text1"/>
        </w:rPr>
        <w:t>南市安平區金華段82-1地號國有土地，面積</w:t>
      </w:r>
      <w:r w:rsidR="000D4BAB" w:rsidRPr="00CB338F">
        <w:rPr>
          <w:color w:val="000000" w:themeColor="text1"/>
        </w:rPr>
        <w:t>13,852</w:t>
      </w:r>
      <w:r w:rsidR="000D4BAB" w:rsidRPr="00CB338F">
        <w:rPr>
          <w:rFonts w:hint="eastAsia"/>
          <w:color w:val="000000" w:themeColor="text1"/>
        </w:rPr>
        <w:t>平方公尺。</w:t>
      </w:r>
      <w:r w:rsidR="008D1197" w:rsidRPr="00CB338F">
        <w:rPr>
          <w:rFonts w:hint="eastAsia"/>
          <w:color w:val="000000" w:themeColor="text1"/>
        </w:rPr>
        <w:t>本案土地雖於99年撥用取得，惟</w:t>
      </w:r>
      <w:proofErr w:type="gramStart"/>
      <w:r w:rsidR="008D1197" w:rsidRPr="00CB338F">
        <w:rPr>
          <w:rFonts w:hint="eastAsia"/>
          <w:color w:val="000000" w:themeColor="text1"/>
        </w:rPr>
        <w:t>臺</w:t>
      </w:r>
      <w:proofErr w:type="gramEnd"/>
      <w:r w:rsidR="008D1197" w:rsidRPr="00CB338F">
        <w:rPr>
          <w:rFonts w:hint="eastAsia"/>
          <w:color w:val="000000" w:themeColor="text1"/>
        </w:rPr>
        <w:t>南高分檢自98年起即多次向臺灣高等法院檢察署及法務部</w:t>
      </w:r>
      <w:proofErr w:type="gramStart"/>
      <w:r w:rsidR="008D1197" w:rsidRPr="00CB338F">
        <w:rPr>
          <w:rFonts w:hint="eastAsia"/>
          <w:color w:val="000000" w:themeColor="text1"/>
        </w:rPr>
        <w:t>陳報遷建</w:t>
      </w:r>
      <w:proofErr w:type="gramEnd"/>
      <w:r w:rsidR="008D1197" w:rsidRPr="00CB338F">
        <w:rPr>
          <w:rFonts w:hint="eastAsia"/>
          <w:color w:val="000000" w:themeColor="text1"/>
        </w:rPr>
        <w:t>辦公廳舍中程計畫書，經該</w:t>
      </w:r>
      <w:proofErr w:type="gramStart"/>
      <w:r w:rsidR="008D1197" w:rsidRPr="00CB338F">
        <w:rPr>
          <w:rFonts w:hint="eastAsia"/>
          <w:color w:val="000000" w:themeColor="text1"/>
        </w:rPr>
        <w:t>部於99年3月24日研</w:t>
      </w:r>
      <w:proofErr w:type="gramEnd"/>
      <w:r w:rsidR="008D1197" w:rsidRPr="00CB338F">
        <w:rPr>
          <w:rFonts w:hint="eastAsia"/>
          <w:color w:val="000000" w:themeColor="text1"/>
        </w:rPr>
        <w:t>商</w:t>
      </w:r>
      <w:proofErr w:type="gramStart"/>
      <w:r w:rsidR="008D1197" w:rsidRPr="00CB338F">
        <w:rPr>
          <w:rFonts w:hint="eastAsia"/>
          <w:color w:val="000000" w:themeColor="text1"/>
        </w:rPr>
        <w:t>該部及所屬</w:t>
      </w:r>
      <w:proofErr w:type="gramEnd"/>
      <w:r w:rsidR="008D1197" w:rsidRPr="00CB338F">
        <w:rPr>
          <w:rFonts w:hint="eastAsia"/>
          <w:color w:val="000000" w:themeColor="text1"/>
        </w:rPr>
        <w:t>機關辦公廳舍公共建設專案先期計畫會議中，將該遷建案列為100至105年度擴、遷、新建辦公廳舍計畫第4優先順位，而</w:t>
      </w:r>
      <w:proofErr w:type="gramStart"/>
      <w:r w:rsidR="008D1197" w:rsidRPr="00CB338F">
        <w:rPr>
          <w:rFonts w:hint="eastAsia"/>
          <w:color w:val="000000" w:themeColor="text1"/>
        </w:rPr>
        <w:t>臺</w:t>
      </w:r>
      <w:proofErr w:type="gramEnd"/>
      <w:r w:rsidR="008D1197" w:rsidRPr="00CB338F">
        <w:rPr>
          <w:rFonts w:hint="eastAsia"/>
          <w:color w:val="000000" w:themeColor="text1"/>
        </w:rPr>
        <w:t>南高分檢亦依審查意見多次修改、陳報中程計畫書，惟法務部101年1月5日審查後，考量政府財政困難，以及檢討該計畫之急迫性與必要性，並未列入</w:t>
      </w:r>
      <w:proofErr w:type="gramStart"/>
      <w:r w:rsidR="008D1197" w:rsidRPr="00CB338F">
        <w:rPr>
          <w:rFonts w:hint="eastAsia"/>
          <w:color w:val="000000" w:themeColor="text1"/>
        </w:rPr>
        <w:t>102</w:t>
      </w:r>
      <w:proofErr w:type="gramEnd"/>
      <w:r w:rsidR="008D1197" w:rsidRPr="00CB338F">
        <w:rPr>
          <w:rFonts w:hint="eastAsia"/>
          <w:color w:val="000000" w:themeColor="text1"/>
        </w:rPr>
        <w:t>年度起之重大工程最優先計畫;又法務部103年8月14日提出之「法務部所屬機關105至109年規劃辦理辦公廳舍重大工程計畫表個案計畫優先順序表」，亦未列入該遷建案，以致本案土地仍無法開始利用。</w:t>
      </w:r>
    </w:p>
    <w:p w:rsidR="000D4BAB" w:rsidRPr="00CB338F" w:rsidRDefault="002D61B3" w:rsidP="002D61B3">
      <w:pPr>
        <w:jc w:val="right"/>
        <w:rPr>
          <w:color w:val="000000" w:themeColor="text1"/>
        </w:rPr>
      </w:pPr>
      <w:r w:rsidRPr="00CB338F">
        <w:rPr>
          <w:noProof/>
          <w:color w:val="000000" w:themeColor="text1"/>
        </w:rPr>
        <w:drawing>
          <wp:inline distT="0" distB="0" distL="0" distR="0" wp14:anchorId="542C99E5" wp14:editId="46E90305">
            <wp:extent cx="4842370" cy="3458210"/>
            <wp:effectExtent l="0" t="0" r="0" b="889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60604" cy="3471232"/>
                    </a:xfrm>
                    <a:prstGeom prst="rect">
                      <a:avLst/>
                    </a:prstGeom>
                  </pic:spPr>
                </pic:pic>
              </a:graphicData>
            </a:graphic>
          </wp:inline>
        </w:drawing>
      </w:r>
    </w:p>
    <w:p w:rsidR="002D61B3" w:rsidRPr="00CB338F" w:rsidRDefault="002D61B3" w:rsidP="00094B9C">
      <w:pPr>
        <w:pStyle w:val="a1"/>
        <w:ind w:left="709" w:firstLine="0"/>
        <w:rPr>
          <w:color w:val="000000" w:themeColor="text1"/>
        </w:rPr>
      </w:pPr>
      <w:bookmarkStart w:id="54" w:name="_Ref166146849"/>
      <w:proofErr w:type="gramStart"/>
      <w:r w:rsidRPr="00CB338F">
        <w:rPr>
          <w:rFonts w:hint="eastAsia"/>
          <w:color w:val="000000" w:themeColor="text1"/>
        </w:rPr>
        <w:t>臺</w:t>
      </w:r>
      <w:proofErr w:type="gramEnd"/>
      <w:r w:rsidRPr="00CB338F">
        <w:rPr>
          <w:rFonts w:hint="eastAsia"/>
          <w:color w:val="000000" w:themeColor="text1"/>
        </w:rPr>
        <w:t>南高分檢興建廳舍基地範圍示意圖</w:t>
      </w:r>
      <w:bookmarkEnd w:id="54"/>
    </w:p>
    <w:p w:rsidR="001D32BC" w:rsidRPr="00CB338F" w:rsidRDefault="008D1197" w:rsidP="0084719A">
      <w:pPr>
        <w:pStyle w:val="3"/>
        <w:spacing w:line="440" w:lineRule="exact"/>
        <w:ind w:left="1360" w:hanging="680"/>
        <w:rPr>
          <w:rFonts w:hAnsi="標楷體"/>
          <w:color w:val="000000" w:themeColor="text1"/>
        </w:rPr>
      </w:pPr>
      <w:r w:rsidRPr="00CB338F">
        <w:rPr>
          <w:rFonts w:hAnsi="標楷體" w:hint="eastAsia"/>
          <w:color w:val="000000" w:themeColor="text1"/>
          <w:szCs w:val="32"/>
        </w:rPr>
        <w:lastRenderedPageBreak/>
        <w:t>本院曾於106年就本案土地長期未依撥用計畫完成遷建等問題進行調查（106司調9），並提出調查意見如下（略以）：「…</w:t>
      </w:r>
      <w:proofErr w:type="gramStart"/>
      <w:r w:rsidRPr="00CB338F">
        <w:rPr>
          <w:rFonts w:hAnsi="標楷體" w:hint="eastAsia"/>
          <w:color w:val="000000" w:themeColor="text1"/>
          <w:szCs w:val="32"/>
        </w:rPr>
        <w:t>…</w:t>
      </w:r>
      <w:proofErr w:type="gramEnd"/>
      <w:r w:rsidRPr="00CB338F">
        <w:rPr>
          <w:rFonts w:hAnsi="標楷體" w:hint="eastAsia"/>
          <w:color w:val="000000" w:themeColor="text1"/>
          <w:szCs w:val="32"/>
        </w:rPr>
        <w:t>及</w:t>
      </w:r>
      <w:proofErr w:type="gramStart"/>
      <w:r w:rsidRPr="00CB338F">
        <w:rPr>
          <w:rFonts w:hAnsi="標楷體" w:hint="eastAsia"/>
          <w:color w:val="000000" w:themeColor="text1"/>
          <w:szCs w:val="32"/>
        </w:rPr>
        <w:t>臺</w:t>
      </w:r>
      <w:proofErr w:type="gramEnd"/>
      <w:r w:rsidRPr="00CB338F">
        <w:rPr>
          <w:rFonts w:hAnsi="標楷體" w:hint="eastAsia"/>
          <w:color w:val="000000" w:themeColor="text1"/>
          <w:szCs w:val="32"/>
        </w:rPr>
        <w:t>南高分檢前因辦公空間不足等因素，已分別獲司法院及法務部同意籌劃遷建辦公大樓，並獲准於99年間各以撥用方式取得位處都市發展繁盛地區，現已高樓環繞之</w:t>
      </w:r>
      <w:proofErr w:type="gramStart"/>
      <w:r w:rsidRPr="00CB338F">
        <w:rPr>
          <w:rFonts w:hAnsi="標楷體" w:hint="eastAsia"/>
          <w:color w:val="000000" w:themeColor="text1"/>
          <w:szCs w:val="32"/>
        </w:rPr>
        <w:t>臺</w:t>
      </w:r>
      <w:proofErr w:type="gramEnd"/>
      <w:r w:rsidRPr="00CB338F">
        <w:rPr>
          <w:rFonts w:hAnsi="標楷體" w:hint="eastAsia"/>
          <w:color w:val="000000" w:themeColor="text1"/>
          <w:szCs w:val="32"/>
        </w:rPr>
        <w:t>南市安平區金華段…</w:t>
      </w:r>
      <w:proofErr w:type="gramStart"/>
      <w:r w:rsidRPr="00CB338F">
        <w:rPr>
          <w:rFonts w:hAnsi="標楷體" w:hint="eastAsia"/>
          <w:color w:val="000000" w:themeColor="text1"/>
          <w:szCs w:val="32"/>
        </w:rPr>
        <w:t>…</w:t>
      </w:r>
      <w:proofErr w:type="gramEnd"/>
      <w:r w:rsidRPr="00CB338F">
        <w:rPr>
          <w:rFonts w:hAnsi="標楷體" w:hint="eastAsia"/>
          <w:color w:val="000000" w:themeColor="text1"/>
          <w:szCs w:val="32"/>
        </w:rPr>
        <w:t>及82-1地號大面積公有土地，惟</w:t>
      </w:r>
      <w:proofErr w:type="gramStart"/>
      <w:r w:rsidRPr="00CB338F">
        <w:rPr>
          <w:rFonts w:hAnsi="標楷體" w:hint="eastAsia"/>
          <w:color w:val="000000" w:themeColor="text1"/>
          <w:szCs w:val="32"/>
        </w:rPr>
        <w:t>囿</w:t>
      </w:r>
      <w:proofErr w:type="gramEnd"/>
      <w:r w:rsidRPr="00CB338F">
        <w:rPr>
          <w:rFonts w:hAnsi="標楷體" w:hint="eastAsia"/>
          <w:color w:val="000000" w:themeColor="text1"/>
          <w:szCs w:val="32"/>
        </w:rPr>
        <w:t>於該二機關遷建時程未能相互配合等因素，迄未依撥用計畫完成遷建，致該等高價值土地閒置多年，既浪費國家寶貴土地資源，且未能有效解決辦公空間不足等問題，司法院及行政院允應及早妥適處理」</w:t>
      </w:r>
      <w:r w:rsidR="00F37792" w:rsidRPr="00CB338F">
        <w:rPr>
          <w:rFonts w:hAnsi="標楷體" w:hint="eastAsia"/>
          <w:color w:val="000000" w:themeColor="text1"/>
        </w:rPr>
        <w:t>。</w:t>
      </w:r>
      <w:r w:rsidRPr="00CB338F">
        <w:rPr>
          <w:rFonts w:hAnsi="標楷體" w:hint="eastAsia"/>
          <w:color w:val="000000" w:themeColor="text1"/>
        </w:rPr>
        <w:t>嗣後，經司法院與法務部106年8月業務會談獲致決議略</w:t>
      </w:r>
      <w:proofErr w:type="gramStart"/>
      <w:r w:rsidRPr="00CB338F">
        <w:rPr>
          <w:rFonts w:hAnsi="標楷體" w:hint="eastAsia"/>
          <w:color w:val="000000" w:themeColor="text1"/>
        </w:rPr>
        <w:t>以</w:t>
      </w:r>
      <w:proofErr w:type="gramEnd"/>
      <w:r w:rsidRPr="00CB338F">
        <w:rPr>
          <w:rFonts w:hAnsi="標楷體" w:hint="eastAsia"/>
          <w:color w:val="000000" w:themeColor="text1"/>
        </w:rPr>
        <w:t>：</w:t>
      </w:r>
      <w:proofErr w:type="gramStart"/>
      <w:r w:rsidRPr="00CB338F">
        <w:rPr>
          <w:rFonts w:hAnsi="標楷體" w:hint="eastAsia"/>
          <w:color w:val="000000" w:themeColor="text1"/>
        </w:rPr>
        <w:t>院檢就未來</w:t>
      </w:r>
      <w:proofErr w:type="gramEnd"/>
      <w:r w:rsidRPr="00CB338F">
        <w:rPr>
          <w:rFonts w:hAnsi="標楷體" w:hint="eastAsia"/>
          <w:color w:val="000000" w:themeColor="text1"/>
        </w:rPr>
        <w:t>辦公廳舍之興建計畫，興建過程中如有需對方知悉、協助之興建事項，由主辦之業務單位適時知會、聯繫，必要時再由司法院副秘書長及法務部政務次長出面協調處理。</w:t>
      </w:r>
      <w:proofErr w:type="gramStart"/>
      <w:r w:rsidRPr="00CB338F">
        <w:rPr>
          <w:rFonts w:hAnsi="標楷體" w:hint="eastAsia"/>
          <w:color w:val="000000" w:themeColor="text1"/>
        </w:rPr>
        <w:t>臺</w:t>
      </w:r>
      <w:proofErr w:type="gramEnd"/>
      <w:r w:rsidRPr="00CB338F">
        <w:rPr>
          <w:rFonts w:hAnsi="標楷體" w:hint="eastAsia"/>
          <w:color w:val="000000" w:themeColor="text1"/>
        </w:rPr>
        <w:t>南高分檢均隨時與</w:t>
      </w:r>
      <w:proofErr w:type="gramStart"/>
      <w:r w:rsidRPr="00CB338F">
        <w:rPr>
          <w:rFonts w:hAnsi="標楷體" w:hint="eastAsia"/>
          <w:color w:val="000000" w:themeColor="text1"/>
        </w:rPr>
        <w:t>臺</w:t>
      </w:r>
      <w:proofErr w:type="gramEnd"/>
      <w:r w:rsidRPr="00CB338F">
        <w:rPr>
          <w:rFonts w:hAnsi="標楷體" w:hint="eastAsia"/>
          <w:color w:val="000000" w:themeColor="text1"/>
        </w:rPr>
        <w:t>南高分院保持密切聯繫，了解其遷建進度，另一方面仍持續</w:t>
      </w:r>
      <w:proofErr w:type="gramStart"/>
      <w:r w:rsidRPr="00CB338F">
        <w:rPr>
          <w:rFonts w:hAnsi="標楷體" w:hint="eastAsia"/>
          <w:color w:val="000000" w:themeColor="text1"/>
        </w:rPr>
        <w:t>研</w:t>
      </w:r>
      <w:proofErr w:type="gramEnd"/>
      <w:r w:rsidRPr="00CB338F">
        <w:rPr>
          <w:rFonts w:hAnsi="標楷體" w:hint="eastAsia"/>
          <w:color w:val="000000" w:themeColor="text1"/>
        </w:rPr>
        <w:t>擬規劃辦公室遷建事宜，並於108年9月26日陳報第一階段現有廳舍整建評估報告，經數次修正後，由法務部於109年6月23日陳報行政院，惟行政院秘書長</w:t>
      </w:r>
      <w:r w:rsidR="00D30BB4" w:rsidRPr="00CB338F">
        <w:rPr>
          <w:rFonts w:hAnsi="標楷體" w:hint="eastAsia"/>
          <w:color w:val="000000" w:themeColor="text1"/>
        </w:rPr>
        <w:t>仍請再予評估等意見。</w:t>
      </w:r>
    </w:p>
    <w:p w:rsidR="00D30BB4" w:rsidRPr="00CB338F" w:rsidRDefault="00D30BB4" w:rsidP="0084719A">
      <w:pPr>
        <w:pStyle w:val="3"/>
        <w:spacing w:line="440" w:lineRule="exact"/>
        <w:ind w:left="1360" w:hanging="680"/>
        <w:rPr>
          <w:rFonts w:hAnsi="標楷體"/>
          <w:color w:val="000000" w:themeColor="text1"/>
        </w:rPr>
      </w:pPr>
      <w:r w:rsidRPr="00CB338F">
        <w:rPr>
          <w:rFonts w:hAnsi="標楷體" w:hint="eastAsia"/>
          <w:color w:val="000000" w:themeColor="text1"/>
        </w:rPr>
        <w:t>次查</w:t>
      </w:r>
      <w:r w:rsidR="00264178" w:rsidRPr="00CB338F">
        <w:rPr>
          <w:rFonts w:hAnsi="標楷體" w:hint="eastAsia"/>
          <w:color w:val="000000" w:themeColor="text1"/>
        </w:rPr>
        <w:t>，為</w:t>
      </w:r>
      <w:r w:rsidR="00264178" w:rsidRPr="00CB338F">
        <w:rPr>
          <w:rFonts w:hint="eastAsia"/>
          <w:color w:val="000000" w:themeColor="text1"/>
        </w:rPr>
        <w:t>遵照前揭行政院秘書長核示意見，</w:t>
      </w:r>
      <w:proofErr w:type="gramStart"/>
      <w:r w:rsidR="00264178" w:rsidRPr="00CB338F">
        <w:rPr>
          <w:rFonts w:hint="eastAsia"/>
          <w:color w:val="000000" w:themeColor="text1"/>
        </w:rPr>
        <w:t>臺</w:t>
      </w:r>
      <w:proofErr w:type="gramEnd"/>
      <w:r w:rsidR="00264178" w:rsidRPr="00CB338F">
        <w:rPr>
          <w:rFonts w:hint="eastAsia"/>
          <w:color w:val="000000" w:themeColor="text1"/>
        </w:rPr>
        <w:t>南高分檢多方洽詢</w:t>
      </w:r>
      <w:proofErr w:type="gramStart"/>
      <w:r w:rsidR="00264178" w:rsidRPr="00CB338F">
        <w:rPr>
          <w:rFonts w:hint="eastAsia"/>
          <w:color w:val="000000" w:themeColor="text1"/>
        </w:rPr>
        <w:t>臺</w:t>
      </w:r>
      <w:proofErr w:type="gramEnd"/>
      <w:r w:rsidR="00264178" w:rsidRPr="00CB338F">
        <w:rPr>
          <w:rFonts w:hint="eastAsia"/>
          <w:color w:val="000000" w:themeColor="text1"/>
        </w:rPr>
        <w:t>南地區法務部所屬機關共同規劃評估，再於112年5月12日提出第一階段辦公廳舍整建評估報告，惟行政院秘書長112年7月26日核復仍請就現有空間利用再予檢討等意見。</w:t>
      </w:r>
      <w:r w:rsidR="001B79F5" w:rsidRPr="00CB338F">
        <w:rPr>
          <w:rFonts w:hint="eastAsia"/>
          <w:color w:val="000000" w:themeColor="text1"/>
        </w:rPr>
        <w:t>但法務部表示，</w:t>
      </w:r>
      <w:proofErr w:type="gramStart"/>
      <w:r w:rsidR="001B79F5" w:rsidRPr="00CB338F">
        <w:rPr>
          <w:rFonts w:hint="eastAsia"/>
          <w:color w:val="000000" w:themeColor="text1"/>
        </w:rPr>
        <w:t>臺</w:t>
      </w:r>
      <w:proofErr w:type="gramEnd"/>
      <w:r w:rsidR="001B79F5" w:rsidRPr="00CB338F">
        <w:rPr>
          <w:rFonts w:hint="eastAsia"/>
          <w:color w:val="000000" w:themeColor="text1"/>
        </w:rPr>
        <w:t>南高分檢現與</w:t>
      </w:r>
      <w:proofErr w:type="gramStart"/>
      <w:r w:rsidR="001B79F5" w:rsidRPr="00CB338F">
        <w:rPr>
          <w:rFonts w:hint="eastAsia"/>
          <w:color w:val="000000" w:themeColor="text1"/>
        </w:rPr>
        <w:t>臺</w:t>
      </w:r>
      <w:proofErr w:type="gramEnd"/>
      <w:r w:rsidR="001B79F5" w:rsidRPr="00CB338F">
        <w:rPr>
          <w:rFonts w:hint="eastAsia"/>
          <w:color w:val="000000" w:themeColor="text1"/>
        </w:rPr>
        <w:t>南高分院共同使用之辦公大樓，因位處鬧區精華地段，地形不完整，四周高樓大廈環繞，且大門緊鄰馬路，已無發展空間；對應社會科技進步發展、犯罪型態多元化，業務配置之事務機器遞增等情，辦公場所益顯擁擠，且既有建物亦</w:t>
      </w:r>
      <w:r w:rsidR="001B79F5" w:rsidRPr="00CB338F">
        <w:rPr>
          <w:rFonts w:hint="eastAsia"/>
          <w:color w:val="000000" w:themeColor="text1"/>
        </w:rPr>
        <w:lastRenderedPageBreak/>
        <w:t>因老</w:t>
      </w:r>
      <w:proofErr w:type="gramStart"/>
      <w:r w:rsidR="001B79F5" w:rsidRPr="00CB338F">
        <w:rPr>
          <w:rFonts w:hint="eastAsia"/>
          <w:color w:val="000000" w:themeColor="text1"/>
        </w:rPr>
        <w:t>舊滲雨</w:t>
      </w:r>
      <w:proofErr w:type="gramEnd"/>
      <w:r w:rsidR="001B79F5" w:rsidRPr="00CB338F">
        <w:rPr>
          <w:rFonts w:hint="eastAsia"/>
          <w:color w:val="000000" w:themeColor="text1"/>
        </w:rPr>
        <w:t>經常維修，有部分辦公室甚以鐵皮屋搭蓋，每到夏季排氣不良悶熱不已，工作環境不佳，加上停車位嚴重不足，難以符合需求，又後棟大樓早年未設置電梯設備，其空間不易利用；另考量</w:t>
      </w:r>
      <w:proofErr w:type="gramStart"/>
      <w:r w:rsidR="001B79F5" w:rsidRPr="00CB338F">
        <w:rPr>
          <w:rFonts w:hint="eastAsia"/>
          <w:color w:val="000000" w:themeColor="text1"/>
        </w:rPr>
        <w:t>臺</w:t>
      </w:r>
      <w:proofErr w:type="gramEnd"/>
      <w:r w:rsidR="001B79F5" w:rsidRPr="00CB338F">
        <w:rPr>
          <w:rFonts w:hint="eastAsia"/>
          <w:color w:val="000000" w:themeColor="text1"/>
        </w:rPr>
        <w:t>南地方法院、</w:t>
      </w:r>
      <w:proofErr w:type="gramStart"/>
      <w:r w:rsidR="001B79F5" w:rsidRPr="00CB338F">
        <w:rPr>
          <w:rFonts w:hint="eastAsia"/>
          <w:color w:val="000000" w:themeColor="text1"/>
        </w:rPr>
        <w:t>臺</w:t>
      </w:r>
      <w:proofErr w:type="gramEnd"/>
      <w:r w:rsidR="001B79F5" w:rsidRPr="00CB338F">
        <w:rPr>
          <w:rFonts w:hint="eastAsia"/>
          <w:color w:val="000000" w:themeColor="text1"/>
        </w:rPr>
        <w:t>南地方法院檢察署、法務部調查局</w:t>
      </w:r>
      <w:proofErr w:type="gramStart"/>
      <w:r w:rsidR="001B79F5" w:rsidRPr="00CB338F">
        <w:rPr>
          <w:rFonts w:hint="eastAsia"/>
          <w:color w:val="000000" w:themeColor="text1"/>
        </w:rPr>
        <w:t>臺</w:t>
      </w:r>
      <w:proofErr w:type="gramEnd"/>
      <w:r w:rsidR="001B79F5" w:rsidRPr="00CB338F">
        <w:rPr>
          <w:rFonts w:hint="eastAsia"/>
          <w:color w:val="000000" w:themeColor="text1"/>
        </w:rPr>
        <w:t>南市調查處、</w:t>
      </w:r>
      <w:proofErr w:type="gramStart"/>
      <w:r w:rsidR="001B79F5" w:rsidRPr="00CB338F">
        <w:rPr>
          <w:rFonts w:hint="eastAsia"/>
          <w:color w:val="000000" w:themeColor="text1"/>
        </w:rPr>
        <w:t>臺</w:t>
      </w:r>
      <w:proofErr w:type="gramEnd"/>
      <w:r w:rsidR="001B79F5" w:rsidRPr="00CB338F">
        <w:rPr>
          <w:rFonts w:hint="eastAsia"/>
          <w:color w:val="000000" w:themeColor="text1"/>
        </w:rPr>
        <w:t>南市政府、</w:t>
      </w:r>
      <w:proofErr w:type="gramStart"/>
      <w:r w:rsidR="001B79F5" w:rsidRPr="00CB338F">
        <w:rPr>
          <w:rFonts w:hint="eastAsia"/>
          <w:color w:val="000000" w:themeColor="text1"/>
        </w:rPr>
        <w:t>臺</w:t>
      </w:r>
      <w:proofErr w:type="gramEnd"/>
      <w:r w:rsidR="001B79F5" w:rsidRPr="00CB338F">
        <w:rPr>
          <w:rFonts w:hint="eastAsia"/>
          <w:color w:val="000000" w:themeColor="text1"/>
        </w:rPr>
        <w:t>南市</w:t>
      </w:r>
      <w:proofErr w:type="gramStart"/>
      <w:r w:rsidR="001B79F5" w:rsidRPr="00CB338F">
        <w:rPr>
          <w:rFonts w:hint="eastAsia"/>
          <w:color w:val="000000" w:themeColor="text1"/>
        </w:rPr>
        <w:t>議會均已遷</w:t>
      </w:r>
      <w:proofErr w:type="gramEnd"/>
      <w:r w:rsidR="001B79F5" w:rsidRPr="00CB338F">
        <w:rPr>
          <w:rFonts w:hint="eastAsia"/>
          <w:color w:val="000000" w:themeColor="text1"/>
        </w:rPr>
        <w:t>至</w:t>
      </w:r>
      <w:proofErr w:type="gramStart"/>
      <w:r w:rsidR="001B79F5" w:rsidRPr="00CB338F">
        <w:rPr>
          <w:rFonts w:hint="eastAsia"/>
          <w:color w:val="000000" w:themeColor="text1"/>
        </w:rPr>
        <w:t>臺</w:t>
      </w:r>
      <w:proofErr w:type="gramEnd"/>
      <w:r w:rsidR="001B79F5" w:rsidRPr="00CB338F">
        <w:rPr>
          <w:rFonts w:hint="eastAsia"/>
          <w:color w:val="000000" w:themeColor="text1"/>
        </w:rPr>
        <w:t>南市五期重劃區，實有必要與</w:t>
      </w:r>
      <w:proofErr w:type="gramStart"/>
      <w:r w:rsidR="001B79F5" w:rsidRPr="00CB338F">
        <w:rPr>
          <w:rFonts w:hint="eastAsia"/>
          <w:color w:val="000000" w:themeColor="text1"/>
        </w:rPr>
        <w:t>臺</w:t>
      </w:r>
      <w:proofErr w:type="gramEnd"/>
      <w:r w:rsidR="001B79F5" w:rsidRPr="00CB338F">
        <w:rPr>
          <w:rFonts w:hint="eastAsia"/>
          <w:color w:val="000000" w:themeColor="text1"/>
        </w:rPr>
        <w:t>南高分院同時遷往該區，</w:t>
      </w:r>
      <w:proofErr w:type="gramStart"/>
      <w:r w:rsidR="001B79F5" w:rsidRPr="00CB338F">
        <w:rPr>
          <w:rFonts w:hint="eastAsia"/>
          <w:color w:val="000000" w:themeColor="text1"/>
        </w:rPr>
        <w:t>臺</w:t>
      </w:r>
      <w:proofErr w:type="gramEnd"/>
      <w:r w:rsidR="001B79F5" w:rsidRPr="00CB338F">
        <w:rPr>
          <w:rFonts w:hint="eastAsia"/>
          <w:color w:val="000000" w:themeColor="text1"/>
        </w:rPr>
        <w:t>南高分院並已啟動遷建計劃，預計117年竣工驗收，118年進駐使用，倘該院先行遷建完成，嗣後</w:t>
      </w:r>
      <w:proofErr w:type="gramStart"/>
      <w:r w:rsidR="001B79F5" w:rsidRPr="00CB338F">
        <w:rPr>
          <w:rFonts w:hint="eastAsia"/>
          <w:color w:val="000000" w:themeColor="text1"/>
        </w:rPr>
        <w:t>臺</w:t>
      </w:r>
      <w:proofErr w:type="gramEnd"/>
      <w:r w:rsidR="001B79F5" w:rsidRPr="00CB338F">
        <w:rPr>
          <w:rFonts w:hint="eastAsia"/>
          <w:color w:val="000000" w:themeColor="text1"/>
        </w:rPr>
        <w:t>南高分檢與</w:t>
      </w:r>
      <w:proofErr w:type="gramStart"/>
      <w:r w:rsidR="001B79F5" w:rsidRPr="00CB338F">
        <w:rPr>
          <w:rFonts w:hint="eastAsia"/>
          <w:color w:val="000000" w:themeColor="text1"/>
        </w:rPr>
        <w:t>臺</w:t>
      </w:r>
      <w:proofErr w:type="gramEnd"/>
      <w:r w:rsidR="001B79F5" w:rsidRPr="00CB338F">
        <w:rPr>
          <w:rFonts w:hint="eastAsia"/>
          <w:color w:val="000000" w:themeColor="text1"/>
        </w:rPr>
        <w:t>南高分院將相距約5.5公里，勢必造成檢察官公訴蒞庭、卷證、業務聯繫不便、行政成本增加等問題，甚而影響民眾之訴訟權益，故</w:t>
      </w:r>
      <w:proofErr w:type="gramStart"/>
      <w:r w:rsidR="001B79F5" w:rsidRPr="00CB338F">
        <w:rPr>
          <w:rFonts w:hint="eastAsia"/>
          <w:color w:val="000000" w:themeColor="text1"/>
        </w:rPr>
        <w:t>臺</w:t>
      </w:r>
      <w:proofErr w:type="gramEnd"/>
      <w:r w:rsidR="001B79F5" w:rsidRPr="00CB338F">
        <w:rPr>
          <w:rFonts w:hint="eastAsia"/>
          <w:color w:val="000000" w:themeColor="text1"/>
        </w:rPr>
        <w:t>南高分檢目前仍持續積極遵照行政院核示意見，修正檢討辦公廳舍遷建可行性評估報告，並密切注意</w:t>
      </w:r>
      <w:proofErr w:type="gramStart"/>
      <w:r w:rsidR="001B79F5" w:rsidRPr="00CB338F">
        <w:rPr>
          <w:rFonts w:hint="eastAsia"/>
          <w:color w:val="000000" w:themeColor="text1"/>
        </w:rPr>
        <w:t>臺</w:t>
      </w:r>
      <w:proofErr w:type="gramEnd"/>
      <w:r w:rsidR="001B79F5" w:rsidRPr="00CB338F">
        <w:rPr>
          <w:rFonts w:hint="eastAsia"/>
          <w:color w:val="000000" w:themeColor="text1"/>
        </w:rPr>
        <w:t>南高分院遷建進度，冀能達成與該院同時遷建之目標。</w:t>
      </w:r>
    </w:p>
    <w:p w:rsidR="001B79F5" w:rsidRPr="00CB338F" w:rsidRDefault="001B79F5" w:rsidP="0084719A">
      <w:pPr>
        <w:pStyle w:val="3"/>
        <w:spacing w:line="440" w:lineRule="exact"/>
        <w:ind w:left="1360" w:hanging="680"/>
        <w:rPr>
          <w:rFonts w:hAnsi="標楷體"/>
          <w:color w:val="000000" w:themeColor="text1"/>
        </w:rPr>
      </w:pPr>
      <w:r w:rsidRPr="00CB338F">
        <w:rPr>
          <w:rFonts w:hAnsi="標楷體" w:hint="eastAsia"/>
          <w:color w:val="000000" w:themeColor="text1"/>
        </w:rPr>
        <w:t>法務部再</w:t>
      </w:r>
      <w:r w:rsidR="007E01D9" w:rsidRPr="00CB338F">
        <w:rPr>
          <w:rFonts w:hAnsi="標楷體" w:hint="eastAsia"/>
          <w:color w:val="000000" w:themeColor="text1"/>
        </w:rPr>
        <w:t>次強調</w:t>
      </w:r>
      <w:r w:rsidRPr="00CB338F">
        <w:rPr>
          <w:rFonts w:hAnsi="標楷體" w:hint="eastAsia"/>
          <w:color w:val="000000" w:themeColor="text1"/>
        </w:rPr>
        <w:t>，</w:t>
      </w:r>
      <w:r w:rsidR="007E01D9" w:rsidRPr="00CB338F">
        <w:rPr>
          <w:rFonts w:hAnsi="標楷體" w:hint="eastAsia"/>
          <w:color w:val="000000" w:themeColor="text1"/>
        </w:rPr>
        <w:t>因</w:t>
      </w:r>
      <w:proofErr w:type="gramStart"/>
      <w:r w:rsidR="007E01D9" w:rsidRPr="00CB338F">
        <w:rPr>
          <w:rFonts w:hAnsi="標楷體" w:hint="eastAsia"/>
          <w:color w:val="000000" w:themeColor="text1"/>
        </w:rPr>
        <w:t>臺</w:t>
      </w:r>
      <w:proofErr w:type="gramEnd"/>
      <w:r w:rsidR="007E01D9" w:rsidRPr="00CB338F">
        <w:rPr>
          <w:rFonts w:hAnsi="標楷體" w:hint="eastAsia"/>
          <w:color w:val="000000" w:themeColor="text1"/>
        </w:rPr>
        <w:t>南高分檢現有辦公廳舍建物老舊、基地過小，又與</w:t>
      </w:r>
      <w:proofErr w:type="gramStart"/>
      <w:r w:rsidR="007E01D9" w:rsidRPr="00CB338F">
        <w:rPr>
          <w:rFonts w:hAnsi="標楷體" w:hint="eastAsia"/>
          <w:color w:val="000000" w:themeColor="text1"/>
        </w:rPr>
        <w:t>臺</w:t>
      </w:r>
      <w:proofErr w:type="gramEnd"/>
      <w:r w:rsidR="007E01D9" w:rsidRPr="00CB338F">
        <w:rPr>
          <w:rFonts w:hAnsi="標楷體" w:hint="eastAsia"/>
          <w:color w:val="000000" w:themeColor="text1"/>
        </w:rPr>
        <w:t>南高分院合署辦公，空間不敷使用，且</w:t>
      </w:r>
      <w:proofErr w:type="gramStart"/>
      <w:r w:rsidR="007E01D9" w:rsidRPr="00CB338F">
        <w:rPr>
          <w:rFonts w:hAnsi="標楷體" w:hint="eastAsia"/>
          <w:color w:val="000000" w:themeColor="text1"/>
        </w:rPr>
        <w:t>現址位處</w:t>
      </w:r>
      <w:proofErr w:type="gramEnd"/>
      <w:r w:rsidR="007E01D9" w:rsidRPr="00CB338F">
        <w:rPr>
          <w:rFonts w:hAnsi="標楷體" w:hint="eastAsia"/>
          <w:color w:val="000000" w:themeColor="text1"/>
        </w:rPr>
        <w:t>火車站區市中心，周邊交通流量大，停車不易，無法提供民眾適當優質的洽公環境，確有遷建實需外，另</w:t>
      </w:r>
      <w:proofErr w:type="gramStart"/>
      <w:r w:rsidR="007E01D9" w:rsidRPr="00CB338F">
        <w:rPr>
          <w:rFonts w:hAnsi="標楷體" w:hint="eastAsia"/>
          <w:color w:val="000000" w:themeColor="text1"/>
        </w:rPr>
        <w:t>臺</w:t>
      </w:r>
      <w:proofErr w:type="gramEnd"/>
      <w:r w:rsidR="007E01D9" w:rsidRPr="00CB338F">
        <w:rPr>
          <w:rFonts w:hAnsi="標楷體" w:hint="eastAsia"/>
          <w:color w:val="000000" w:themeColor="text1"/>
        </w:rPr>
        <w:t>南地檢近年亦因業務及人力大幅增加，辦公空間已不敷使用，故</w:t>
      </w:r>
      <w:proofErr w:type="gramStart"/>
      <w:r w:rsidR="007E01D9" w:rsidRPr="00CB338F">
        <w:rPr>
          <w:rFonts w:hAnsi="標楷體" w:hint="eastAsia"/>
          <w:color w:val="000000" w:themeColor="text1"/>
        </w:rPr>
        <w:t>臺</w:t>
      </w:r>
      <w:proofErr w:type="gramEnd"/>
      <w:r w:rsidR="007E01D9" w:rsidRPr="00CB338F">
        <w:rPr>
          <w:rFonts w:hAnsi="標楷體" w:hint="eastAsia"/>
          <w:color w:val="000000" w:themeColor="text1"/>
        </w:rPr>
        <w:t>南高分檢及</w:t>
      </w:r>
      <w:proofErr w:type="gramStart"/>
      <w:r w:rsidR="007E01D9" w:rsidRPr="00CB338F">
        <w:rPr>
          <w:rFonts w:hAnsi="標楷體" w:hint="eastAsia"/>
          <w:color w:val="000000" w:themeColor="text1"/>
        </w:rPr>
        <w:t>臺</w:t>
      </w:r>
      <w:proofErr w:type="gramEnd"/>
      <w:r w:rsidR="007E01D9" w:rsidRPr="00CB338F">
        <w:rPr>
          <w:rFonts w:hAnsi="標楷體" w:hint="eastAsia"/>
          <w:color w:val="000000" w:themeColor="text1"/>
        </w:rPr>
        <w:t>南地</w:t>
      </w:r>
      <w:proofErr w:type="gramStart"/>
      <w:r w:rsidR="007E01D9" w:rsidRPr="00CB338F">
        <w:rPr>
          <w:rFonts w:hAnsi="標楷體" w:hint="eastAsia"/>
          <w:color w:val="000000" w:themeColor="text1"/>
        </w:rPr>
        <w:t>檢均有</w:t>
      </w:r>
      <w:r w:rsidR="00305BB2" w:rsidRPr="00CB338F">
        <w:rPr>
          <w:rFonts w:hAnsi="標楷體" w:hint="eastAsia"/>
          <w:color w:val="000000" w:themeColor="text1"/>
        </w:rPr>
        <w:t>遷</w:t>
      </w:r>
      <w:proofErr w:type="gramEnd"/>
      <w:r w:rsidR="00305BB2" w:rsidRPr="00CB338F">
        <w:rPr>
          <w:rFonts w:hAnsi="標楷體" w:hint="eastAsia"/>
          <w:color w:val="000000" w:themeColor="text1"/>
        </w:rPr>
        <w:t>（擴）建</w:t>
      </w:r>
      <w:r w:rsidR="007E01D9" w:rsidRPr="00CB338F">
        <w:rPr>
          <w:rFonts w:hAnsi="標楷體" w:hint="eastAsia"/>
          <w:color w:val="000000" w:themeColor="text1"/>
        </w:rPr>
        <w:t>需求，目前</w:t>
      </w:r>
      <w:r w:rsidR="007E01D9" w:rsidRPr="00CB338F">
        <w:rPr>
          <w:rFonts w:hAnsi="標楷體" w:hint="eastAsia"/>
          <w:color w:val="000000" w:themeColor="text1"/>
          <w:szCs w:val="32"/>
        </w:rPr>
        <w:t>因</w:t>
      </w:r>
      <w:proofErr w:type="gramStart"/>
      <w:r w:rsidR="007E01D9" w:rsidRPr="00CB338F">
        <w:rPr>
          <w:rFonts w:hAnsi="標楷體" w:hint="eastAsia"/>
          <w:color w:val="000000" w:themeColor="text1"/>
          <w:szCs w:val="32"/>
        </w:rPr>
        <w:t>臺</w:t>
      </w:r>
      <w:proofErr w:type="gramEnd"/>
      <w:r w:rsidR="007E01D9" w:rsidRPr="00CB338F">
        <w:rPr>
          <w:rFonts w:hAnsi="標楷體" w:hint="eastAsia"/>
          <w:color w:val="000000" w:themeColor="text1"/>
          <w:szCs w:val="32"/>
        </w:rPr>
        <w:t>南高分檢已於1</w:t>
      </w:r>
      <w:r w:rsidR="007E01D9" w:rsidRPr="00CB338F">
        <w:rPr>
          <w:rFonts w:hAnsi="標楷體"/>
          <w:color w:val="000000" w:themeColor="text1"/>
          <w:szCs w:val="32"/>
        </w:rPr>
        <w:t>13</w:t>
      </w:r>
      <w:r w:rsidR="007E01D9" w:rsidRPr="00CB338F">
        <w:rPr>
          <w:rFonts w:hAnsi="標楷體" w:hint="eastAsia"/>
          <w:color w:val="000000" w:themeColor="text1"/>
          <w:szCs w:val="32"/>
        </w:rPr>
        <w:t>年5月陳報第一階段可行性評估報告，</w:t>
      </w:r>
      <w:r w:rsidR="00D445F5" w:rsidRPr="00CB338F">
        <w:rPr>
          <w:rFonts w:hAnsi="標楷體" w:hint="eastAsia"/>
          <w:color w:val="000000" w:themeColor="text1"/>
          <w:szCs w:val="32"/>
        </w:rPr>
        <w:t>該</w:t>
      </w:r>
      <w:r w:rsidR="007E01D9" w:rsidRPr="00CB338F">
        <w:rPr>
          <w:rFonts w:hAnsi="標楷體" w:hint="eastAsia"/>
          <w:color w:val="000000" w:themeColor="text1"/>
          <w:szCs w:val="32"/>
        </w:rPr>
        <w:t>部將督導2機關依限完成計畫報核，</w:t>
      </w:r>
      <w:r w:rsidR="00D445F5" w:rsidRPr="00CB338F">
        <w:rPr>
          <w:rFonts w:hAnsi="標楷體" w:hint="eastAsia"/>
          <w:color w:val="000000" w:themeColor="text1"/>
          <w:szCs w:val="32"/>
        </w:rPr>
        <w:t>完成</w:t>
      </w:r>
      <w:r w:rsidR="007E01D9" w:rsidRPr="00CB338F">
        <w:rPr>
          <w:rFonts w:hAnsi="標楷體" w:hint="eastAsia"/>
          <w:color w:val="000000" w:themeColor="text1"/>
          <w:szCs w:val="32"/>
        </w:rPr>
        <w:t>土地</w:t>
      </w:r>
      <w:r w:rsidR="00D445F5" w:rsidRPr="00CB338F">
        <w:rPr>
          <w:rFonts w:hAnsi="標楷體" w:hint="eastAsia"/>
          <w:color w:val="000000" w:themeColor="text1"/>
          <w:szCs w:val="32"/>
        </w:rPr>
        <w:t>使用</w:t>
      </w:r>
      <w:r w:rsidR="007E01D9" w:rsidRPr="00CB338F">
        <w:rPr>
          <w:rFonts w:hAnsi="標楷體" w:hint="eastAsia"/>
          <w:color w:val="000000" w:themeColor="text1"/>
          <w:szCs w:val="32"/>
        </w:rPr>
        <w:t>。</w:t>
      </w:r>
    </w:p>
    <w:p w:rsidR="00C95A17" w:rsidRPr="00CB338F" w:rsidRDefault="00C95A17" w:rsidP="0084719A">
      <w:pPr>
        <w:pStyle w:val="3"/>
        <w:spacing w:line="440" w:lineRule="exact"/>
        <w:ind w:left="1360" w:hanging="680"/>
        <w:rPr>
          <w:rFonts w:hAnsi="標楷體"/>
          <w:b/>
          <w:color w:val="000000" w:themeColor="text1"/>
        </w:rPr>
      </w:pPr>
      <w:r w:rsidRPr="00CB338F">
        <w:rPr>
          <w:rFonts w:hAnsi="標楷體" w:hint="eastAsia"/>
          <w:color w:val="000000" w:themeColor="text1"/>
        </w:rPr>
        <w:t>綜上</w:t>
      </w:r>
      <w:r w:rsidR="00D445F5" w:rsidRPr="00CB338F">
        <w:rPr>
          <w:rFonts w:hAnsi="標楷體" w:hint="eastAsia"/>
          <w:color w:val="000000" w:themeColor="text1"/>
        </w:rPr>
        <w:t>可知</w:t>
      </w:r>
      <w:r w:rsidRPr="00CB338F">
        <w:rPr>
          <w:rFonts w:hAnsi="標楷體" w:hint="eastAsia"/>
          <w:color w:val="000000" w:themeColor="text1"/>
        </w:rPr>
        <w:t>，</w:t>
      </w:r>
      <w:proofErr w:type="gramStart"/>
      <w:r w:rsidR="00555D9A" w:rsidRPr="00CB338F">
        <w:rPr>
          <w:rFonts w:hAnsi="標楷體" w:hint="eastAsia"/>
          <w:color w:val="000000" w:themeColor="text1"/>
        </w:rPr>
        <w:t>臺</w:t>
      </w:r>
      <w:proofErr w:type="gramEnd"/>
      <w:r w:rsidR="00555D9A" w:rsidRPr="00CB338F">
        <w:rPr>
          <w:rFonts w:hAnsi="標楷體" w:hint="eastAsia"/>
          <w:color w:val="000000" w:themeColor="text1"/>
        </w:rPr>
        <w:t>南高分檢自98年起撥用後雖多次</w:t>
      </w:r>
      <w:proofErr w:type="gramStart"/>
      <w:r w:rsidR="00555D9A" w:rsidRPr="00CB338F">
        <w:rPr>
          <w:rFonts w:hAnsi="標楷體" w:hint="eastAsia"/>
          <w:color w:val="000000" w:themeColor="text1"/>
        </w:rPr>
        <w:t>陳報遷建</w:t>
      </w:r>
      <w:proofErr w:type="gramEnd"/>
      <w:r w:rsidR="00555D9A" w:rsidRPr="00CB338F">
        <w:rPr>
          <w:rFonts w:hAnsi="標楷體" w:hint="eastAsia"/>
          <w:color w:val="000000" w:themeColor="text1"/>
        </w:rPr>
        <w:t>辦公廳舍計畫</w:t>
      </w:r>
      <w:r w:rsidR="00D445F5" w:rsidRPr="00CB338F">
        <w:rPr>
          <w:rFonts w:hAnsi="標楷體" w:hint="eastAsia"/>
          <w:color w:val="000000" w:themeColor="text1"/>
        </w:rPr>
        <w:t>，惟因</w:t>
      </w:r>
      <w:r w:rsidR="0099682A" w:rsidRPr="00CB338F">
        <w:rPr>
          <w:rFonts w:hAnsi="標楷體" w:hint="eastAsia"/>
          <w:color w:val="000000" w:themeColor="text1"/>
        </w:rPr>
        <w:t>行政院及法務部</w:t>
      </w:r>
      <w:r w:rsidR="00D445F5" w:rsidRPr="00CB338F">
        <w:rPr>
          <w:rFonts w:hAnsi="標楷體" w:hint="eastAsia"/>
          <w:color w:val="000000" w:themeColor="text1"/>
        </w:rPr>
        <w:t>相關政策考量，未能順利</w:t>
      </w:r>
      <w:r w:rsidR="00555D9A" w:rsidRPr="00CB338F">
        <w:rPr>
          <w:rFonts w:hAnsi="標楷體" w:hint="eastAsia"/>
          <w:color w:val="000000" w:themeColor="text1"/>
        </w:rPr>
        <w:t>核定</w:t>
      </w:r>
      <w:r w:rsidR="00D445F5" w:rsidRPr="00CB338F">
        <w:rPr>
          <w:rFonts w:hAnsi="標楷體" w:hint="eastAsia"/>
          <w:color w:val="000000" w:themeColor="text1"/>
        </w:rPr>
        <w:t>辦理</w:t>
      </w:r>
      <w:r w:rsidR="00555D9A" w:rsidRPr="00CB338F">
        <w:rPr>
          <w:rFonts w:hAnsi="標楷體" w:hint="eastAsia"/>
          <w:color w:val="000000" w:themeColor="text1"/>
        </w:rPr>
        <w:t>，</w:t>
      </w:r>
      <w:r w:rsidR="00A91AB5" w:rsidRPr="00CB338F">
        <w:rPr>
          <w:rFonts w:hAnsi="標楷體" w:hint="eastAsia"/>
          <w:color w:val="000000" w:themeColor="text1"/>
        </w:rPr>
        <w:t>期間</w:t>
      </w:r>
      <w:r w:rsidR="00555D9A" w:rsidRPr="00CB338F">
        <w:rPr>
          <w:rFonts w:hAnsi="標楷體" w:hint="eastAsia"/>
          <w:color w:val="000000" w:themeColor="text1"/>
        </w:rPr>
        <w:t>更因土地長期未依撥用計畫使用，本院曾於106年間調查要求改善（106司調9），</w:t>
      </w:r>
      <w:r w:rsidR="00A91AB5" w:rsidRPr="00CB338F">
        <w:rPr>
          <w:rFonts w:hAnsi="標楷體" w:hint="eastAsia"/>
          <w:color w:val="000000" w:themeColor="text1"/>
        </w:rPr>
        <w:t>迄今</w:t>
      </w:r>
      <w:proofErr w:type="gramStart"/>
      <w:r w:rsidR="00555D9A" w:rsidRPr="00CB338F">
        <w:rPr>
          <w:rFonts w:hAnsi="標楷體" w:hint="eastAsia"/>
          <w:color w:val="000000" w:themeColor="text1"/>
        </w:rPr>
        <w:t>臺</w:t>
      </w:r>
      <w:proofErr w:type="gramEnd"/>
      <w:r w:rsidR="00555D9A" w:rsidRPr="00CB338F">
        <w:rPr>
          <w:rFonts w:hAnsi="標楷體" w:hint="eastAsia"/>
          <w:color w:val="000000" w:themeColor="text1"/>
        </w:rPr>
        <w:t>南高分檢表示</w:t>
      </w:r>
      <w:r w:rsidR="00A91AB5" w:rsidRPr="00CB338F">
        <w:rPr>
          <w:rFonts w:hAnsi="標楷體" w:hint="eastAsia"/>
          <w:color w:val="000000" w:themeColor="text1"/>
        </w:rPr>
        <w:t>現有辦公廳舍除</w:t>
      </w:r>
      <w:r w:rsidR="00F86CFF" w:rsidRPr="00CB338F">
        <w:rPr>
          <w:rFonts w:hAnsi="標楷體" w:hint="eastAsia"/>
          <w:color w:val="000000" w:themeColor="text1"/>
        </w:rPr>
        <w:t>仍</w:t>
      </w:r>
      <w:r w:rsidR="00A91AB5" w:rsidRPr="00CB338F">
        <w:rPr>
          <w:rFonts w:hAnsi="標楷體" w:hint="eastAsia"/>
          <w:color w:val="000000" w:themeColor="text1"/>
        </w:rPr>
        <w:t>存</w:t>
      </w:r>
      <w:r w:rsidR="00A91AB5" w:rsidRPr="00CB338F">
        <w:rPr>
          <w:rFonts w:hAnsi="標楷體" w:hint="eastAsia"/>
          <w:color w:val="000000" w:themeColor="text1"/>
        </w:rPr>
        <w:lastRenderedPageBreak/>
        <w:t>在建物老舊、基地過小</w:t>
      </w:r>
      <w:r w:rsidR="00890945" w:rsidRPr="00CB338F">
        <w:rPr>
          <w:rFonts w:hAnsi="標楷體" w:hint="eastAsia"/>
          <w:color w:val="000000" w:themeColor="text1"/>
        </w:rPr>
        <w:t>之前提因素，</w:t>
      </w:r>
      <w:r w:rsidR="00A91AB5" w:rsidRPr="00CB338F">
        <w:rPr>
          <w:rFonts w:hAnsi="標楷體" w:hint="eastAsia"/>
          <w:color w:val="000000" w:themeColor="text1"/>
        </w:rPr>
        <w:t>又</w:t>
      </w:r>
      <w:r w:rsidR="00F86CFF" w:rsidRPr="00CB338F">
        <w:rPr>
          <w:rFonts w:hAnsi="標楷體" w:hint="eastAsia"/>
          <w:color w:val="000000" w:themeColor="text1"/>
        </w:rPr>
        <w:t>受限</w:t>
      </w:r>
      <w:r w:rsidR="00A91AB5" w:rsidRPr="00CB338F">
        <w:rPr>
          <w:rFonts w:hAnsi="標楷體" w:hint="eastAsia"/>
          <w:color w:val="000000" w:themeColor="text1"/>
        </w:rPr>
        <w:t>需與他機關合署辦公，空間確實存有不敷使用困境</w:t>
      </w:r>
      <w:r w:rsidR="00555D9A" w:rsidRPr="00CB338F">
        <w:rPr>
          <w:rFonts w:hAnsi="標楷體" w:hint="eastAsia"/>
          <w:color w:val="000000" w:themeColor="text1"/>
        </w:rPr>
        <w:t>，</w:t>
      </w:r>
      <w:r w:rsidR="00890945" w:rsidRPr="00CB338F">
        <w:rPr>
          <w:rFonts w:hAnsi="標楷體" w:hint="eastAsia"/>
          <w:color w:val="000000" w:themeColor="text1"/>
        </w:rPr>
        <w:t>未來將依規劃期限積極爭取行政院核定相關遷建計畫，惟為避免本案國有土地</w:t>
      </w:r>
      <w:r w:rsidR="001133E8" w:rsidRPr="00CB338F">
        <w:rPr>
          <w:rFonts w:hAnsi="標楷體" w:hint="eastAsia"/>
          <w:color w:val="000000" w:themeColor="text1"/>
        </w:rPr>
        <w:t>再</w:t>
      </w:r>
      <w:r w:rsidR="00890945" w:rsidRPr="00CB338F">
        <w:rPr>
          <w:rFonts w:hAnsi="標楷體" w:hint="eastAsia"/>
          <w:color w:val="000000" w:themeColor="text1"/>
        </w:rPr>
        <w:t>有</w:t>
      </w:r>
      <w:r w:rsidR="00890945" w:rsidRPr="00CB338F">
        <w:rPr>
          <w:rFonts w:hAnsi="標楷體" w:hint="eastAsia"/>
          <w:color w:val="000000" w:themeColor="text1"/>
          <w:szCs w:val="48"/>
        </w:rPr>
        <w:t>長期閒置、低度利用或不經濟使用等情事</w:t>
      </w:r>
      <w:r w:rsidR="00890945" w:rsidRPr="00CB338F">
        <w:rPr>
          <w:rFonts w:hAnsi="標楷體" w:hint="eastAsia"/>
          <w:color w:val="000000" w:themeColor="text1"/>
        </w:rPr>
        <w:t>，仍請法務部善盡主管機關權責掌握進度，依法辦理</w:t>
      </w:r>
      <w:r w:rsidR="001E158A" w:rsidRPr="00CB338F">
        <w:rPr>
          <w:rFonts w:hAnsi="標楷體" w:hint="eastAsia"/>
          <w:b/>
          <w:color w:val="000000" w:themeColor="text1"/>
        </w:rPr>
        <w:t>。</w:t>
      </w:r>
    </w:p>
    <w:p w:rsidR="00414C51" w:rsidRPr="00CB338F" w:rsidRDefault="00414C51" w:rsidP="00414C51">
      <w:pPr>
        <w:pStyle w:val="2"/>
        <w:spacing w:line="440" w:lineRule="exact"/>
        <w:ind w:left="1020" w:hanging="680"/>
        <w:rPr>
          <w:rFonts w:hAnsi="標楷體"/>
          <w:b/>
          <w:color w:val="000000" w:themeColor="text1"/>
        </w:rPr>
      </w:pPr>
      <w:r w:rsidRPr="00CB338F">
        <w:rPr>
          <w:rFonts w:hAnsi="標楷體" w:hint="eastAsia"/>
          <w:b/>
          <w:color w:val="000000" w:themeColor="text1"/>
        </w:rPr>
        <w:t>法務部行政執行署桃園分署（下稱</w:t>
      </w:r>
      <w:r w:rsidR="00877874" w:rsidRPr="00CB338F">
        <w:rPr>
          <w:rFonts w:hAnsi="標楷體" w:hint="eastAsia"/>
          <w:b/>
          <w:color w:val="000000" w:themeColor="text1"/>
        </w:rPr>
        <w:t>桃園執行分署</w:t>
      </w:r>
      <w:r w:rsidRPr="00CB338F">
        <w:rPr>
          <w:rFonts w:hAnsi="標楷體" w:hint="eastAsia"/>
          <w:b/>
          <w:color w:val="000000" w:themeColor="text1"/>
        </w:rPr>
        <w:t>）</w:t>
      </w:r>
      <w:r w:rsidR="00FD5D86" w:rsidRPr="00CB338F">
        <w:rPr>
          <w:rFonts w:hAnsi="標楷體" w:hint="eastAsia"/>
          <w:b/>
          <w:color w:val="000000" w:themeColor="text1"/>
        </w:rPr>
        <w:t>自97年撥用取得土地後，</w:t>
      </w:r>
      <w:r w:rsidR="00DB45FD" w:rsidRPr="00CB338F">
        <w:rPr>
          <w:rFonts w:hAnsi="標楷體" w:hint="eastAsia"/>
          <w:b/>
          <w:color w:val="000000" w:themeColor="text1"/>
        </w:rPr>
        <w:t>已</w:t>
      </w:r>
      <w:r w:rsidR="00FD5D86" w:rsidRPr="00CB338F">
        <w:rPr>
          <w:rFonts w:hAnsi="標楷體" w:hint="eastAsia"/>
          <w:b/>
          <w:color w:val="000000" w:themeColor="text1"/>
        </w:rPr>
        <w:t>多次提報廳舍興建評估報告，惟行政院及法務部歷次審查意見多以人均面積過高及容積使用率過低等由多次退請修正，可見就本案國有土地之管理</w:t>
      </w:r>
      <w:r w:rsidR="000E7757" w:rsidRPr="00CB338F">
        <w:rPr>
          <w:rFonts w:hAnsi="標楷體" w:hint="eastAsia"/>
          <w:b/>
          <w:color w:val="000000" w:themeColor="text1"/>
        </w:rPr>
        <w:t>及規劃</w:t>
      </w:r>
      <w:r w:rsidR="00FD5D86" w:rsidRPr="00CB338F">
        <w:rPr>
          <w:rFonts w:hAnsi="標楷體" w:hint="eastAsia"/>
          <w:b/>
          <w:color w:val="000000" w:themeColor="text1"/>
        </w:rPr>
        <w:t>利用</w:t>
      </w:r>
      <w:r w:rsidR="000B21CC" w:rsidRPr="00CB338F">
        <w:rPr>
          <w:rFonts w:hAnsi="標楷體" w:hint="eastAsia"/>
          <w:b/>
          <w:color w:val="000000" w:themeColor="text1"/>
        </w:rPr>
        <w:t>方式</w:t>
      </w:r>
      <w:r w:rsidR="00A70750" w:rsidRPr="00CB338F">
        <w:rPr>
          <w:rFonts w:hAnsi="標楷體" w:hint="eastAsia"/>
          <w:b/>
          <w:color w:val="000000" w:themeColor="text1"/>
        </w:rPr>
        <w:t>，</w:t>
      </w:r>
      <w:r w:rsidR="00FD5D86" w:rsidRPr="00CB338F">
        <w:rPr>
          <w:rFonts w:hAnsi="標楷體" w:hint="eastAsia"/>
          <w:b/>
          <w:color w:val="000000" w:themeColor="text1"/>
        </w:rPr>
        <w:t>顯</w:t>
      </w:r>
      <w:r w:rsidR="000E7757" w:rsidRPr="00CB338F">
        <w:rPr>
          <w:rFonts w:hAnsi="標楷體" w:hint="eastAsia"/>
          <w:b/>
          <w:color w:val="000000" w:themeColor="text1"/>
        </w:rPr>
        <w:t>有改善檢討空間</w:t>
      </w:r>
      <w:r w:rsidR="00FD5D86" w:rsidRPr="00CB338F">
        <w:rPr>
          <w:rFonts w:hAnsi="標楷體" w:hint="eastAsia"/>
          <w:b/>
          <w:color w:val="000000" w:themeColor="text1"/>
        </w:rPr>
        <w:t>，目前既經行政院同意辦理第二階段評估報告，且由管理機關訂定明確使用計畫，仍請法務部善盡主管機關權責，掌握土地使用期程進度，依法辦理</w:t>
      </w:r>
    </w:p>
    <w:p w:rsidR="00414C51" w:rsidRPr="00CB338F" w:rsidRDefault="00414C51" w:rsidP="00414C51">
      <w:pPr>
        <w:pStyle w:val="3"/>
        <w:spacing w:line="440" w:lineRule="exact"/>
        <w:ind w:left="1360" w:hanging="680"/>
        <w:rPr>
          <w:rFonts w:hAnsi="標楷體"/>
          <w:color w:val="000000" w:themeColor="text1"/>
        </w:rPr>
      </w:pPr>
      <w:r w:rsidRPr="00CB338F">
        <w:rPr>
          <w:rFonts w:hAnsi="標楷體" w:hint="eastAsia"/>
          <w:color w:val="000000" w:themeColor="text1"/>
        </w:rPr>
        <w:t>查</w:t>
      </w:r>
      <w:r w:rsidR="00877874" w:rsidRPr="00CB338F">
        <w:rPr>
          <w:rFonts w:hAnsi="標楷體" w:hint="eastAsia"/>
          <w:color w:val="000000" w:themeColor="text1"/>
        </w:rPr>
        <w:t>桃園執行分署</w:t>
      </w:r>
      <w:r w:rsidR="00263429" w:rsidRPr="00CB338F">
        <w:rPr>
          <w:rFonts w:hAnsi="標楷體" w:hint="eastAsia"/>
          <w:color w:val="000000" w:themeColor="text1"/>
        </w:rPr>
        <w:t>撥用土地為桃園市桃園區中埔段1236-3地號國有土地，面積8,593.82平方公尺，係</w:t>
      </w:r>
      <w:r w:rsidR="00877874" w:rsidRPr="00CB338F">
        <w:rPr>
          <w:rFonts w:hAnsi="標楷體" w:hint="eastAsia"/>
          <w:color w:val="000000" w:themeColor="text1"/>
        </w:rPr>
        <w:t>桃園執行分署</w:t>
      </w:r>
      <w:r w:rsidR="00263429" w:rsidRPr="00CB338F">
        <w:rPr>
          <w:rFonts w:hAnsi="標楷體" w:hint="eastAsia"/>
          <w:color w:val="000000" w:themeColor="text1"/>
        </w:rPr>
        <w:t>於97年間撥用取得桃園市中埔段1236地號國有土地持分2分之1，因另2分之1持分為中華電信股份有限公司所有，故</w:t>
      </w:r>
      <w:r w:rsidR="00877874" w:rsidRPr="00CB338F">
        <w:rPr>
          <w:rFonts w:hAnsi="標楷體" w:hint="eastAsia"/>
          <w:color w:val="000000" w:themeColor="text1"/>
        </w:rPr>
        <w:t>桃園執行分署</w:t>
      </w:r>
      <w:r w:rsidR="00263429" w:rsidRPr="00CB338F">
        <w:rPr>
          <w:rFonts w:hAnsi="標楷體" w:hint="eastAsia"/>
          <w:color w:val="000000" w:themeColor="text1"/>
        </w:rPr>
        <w:t>撥用後即積極與中華電信協調辦理分割作業，並於101年12月25日完成分割登記為1236-3地號，使用分區為機關用地，</w:t>
      </w:r>
      <w:r w:rsidR="00FB6500" w:rsidRPr="00CB338F">
        <w:rPr>
          <w:rFonts w:hAnsi="標楷體" w:hint="eastAsia"/>
          <w:color w:val="000000" w:themeColor="text1"/>
        </w:rPr>
        <w:t>中埔段</w:t>
      </w:r>
      <w:r w:rsidR="00263429" w:rsidRPr="00CB338F">
        <w:rPr>
          <w:rFonts w:hAnsi="標楷體" w:hint="eastAsia"/>
          <w:color w:val="000000" w:themeColor="text1"/>
        </w:rPr>
        <w:t>1236地號則由中華電信股份有限公司單獨持有。</w:t>
      </w:r>
    </w:p>
    <w:p w:rsidR="00FB6500" w:rsidRPr="00CB338F" w:rsidRDefault="00FB6500" w:rsidP="00FB6500">
      <w:pPr>
        <w:jc w:val="right"/>
        <w:rPr>
          <w:color w:val="000000" w:themeColor="text1"/>
        </w:rPr>
      </w:pPr>
      <w:r w:rsidRPr="00CB338F">
        <w:rPr>
          <w:noProof/>
          <w:color w:val="000000" w:themeColor="text1"/>
        </w:rPr>
        <w:lastRenderedPageBreak/>
        <w:drawing>
          <wp:inline distT="0" distB="0" distL="0" distR="0" wp14:anchorId="3E4D4392" wp14:editId="3525FF26">
            <wp:extent cx="4434905" cy="3505200"/>
            <wp:effectExtent l="19050" t="19050" r="22860" b="190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44179" cy="3512530"/>
                    </a:xfrm>
                    <a:prstGeom prst="rect">
                      <a:avLst/>
                    </a:prstGeom>
                    <a:ln w="22225" cmpd="sng">
                      <a:solidFill>
                        <a:schemeClr val="accent1"/>
                      </a:solidFill>
                    </a:ln>
                  </pic:spPr>
                </pic:pic>
              </a:graphicData>
            </a:graphic>
          </wp:inline>
        </w:drawing>
      </w:r>
    </w:p>
    <w:p w:rsidR="00FB6500" w:rsidRPr="00CB338F" w:rsidRDefault="00877874" w:rsidP="00094B9C">
      <w:pPr>
        <w:pStyle w:val="a1"/>
        <w:ind w:left="709" w:firstLine="0"/>
        <w:rPr>
          <w:color w:val="000000" w:themeColor="text1"/>
        </w:rPr>
      </w:pPr>
      <w:bookmarkStart w:id="55" w:name="_Ref166147215"/>
      <w:r w:rsidRPr="00CB338F">
        <w:rPr>
          <w:rFonts w:hint="eastAsia"/>
          <w:color w:val="000000" w:themeColor="text1"/>
        </w:rPr>
        <w:t>桃園執行分署</w:t>
      </w:r>
      <w:r w:rsidR="00FB6500" w:rsidRPr="00CB338F">
        <w:rPr>
          <w:rFonts w:hint="eastAsia"/>
          <w:color w:val="000000" w:themeColor="text1"/>
        </w:rPr>
        <w:t>遷建基地範圍示意圖</w:t>
      </w:r>
      <w:bookmarkEnd w:id="55"/>
    </w:p>
    <w:p w:rsidR="00414C51" w:rsidRPr="00CB338F" w:rsidRDefault="00555D9A" w:rsidP="00414C51">
      <w:pPr>
        <w:pStyle w:val="3"/>
        <w:spacing w:line="440" w:lineRule="exact"/>
        <w:ind w:left="1360" w:hanging="680"/>
        <w:rPr>
          <w:rFonts w:hAnsi="標楷體"/>
          <w:color w:val="000000" w:themeColor="text1"/>
        </w:rPr>
      </w:pPr>
      <w:r w:rsidRPr="00CB338F">
        <w:rPr>
          <w:rFonts w:hAnsi="標楷體" w:hint="eastAsia"/>
          <w:color w:val="000000" w:themeColor="text1"/>
        </w:rPr>
        <w:t>依</w:t>
      </w:r>
      <w:r w:rsidR="00332F71" w:rsidRPr="00CB338F">
        <w:rPr>
          <w:rFonts w:hAnsi="標楷體" w:hint="eastAsia"/>
          <w:color w:val="000000" w:themeColor="text1"/>
        </w:rPr>
        <w:t>法務部說明，</w:t>
      </w:r>
      <w:r w:rsidR="00877874" w:rsidRPr="00CB338F">
        <w:rPr>
          <w:rFonts w:hint="eastAsia"/>
          <w:color w:val="000000" w:themeColor="text1"/>
        </w:rPr>
        <w:t>桃園執行分署</w:t>
      </w:r>
      <w:r w:rsidR="00D57D77" w:rsidRPr="00CB338F">
        <w:rPr>
          <w:rFonts w:hint="eastAsia"/>
          <w:color w:val="000000" w:themeColor="text1"/>
        </w:rPr>
        <w:t>自97年11月19日撥用取得後，9</w:t>
      </w:r>
      <w:r w:rsidR="00D57D77" w:rsidRPr="00CB338F">
        <w:rPr>
          <w:color w:val="000000" w:themeColor="text1"/>
        </w:rPr>
        <w:t>8</w:t>
      </w:r>
      <w:r w:rsidR="00D57D77" w:rsidRPr="00CB338F">
        <w:rPr>
          <w:rFonts w:hint="eastAsia"/>
          <w:color w:val="000000" w:themeColor="text1"/>
        </w:rPr>
        <w:t>年間即多次提報辦公廳舍自有化中長程計畫報告書，並依據上級機關歷次審核意見修正報告書及重新檢視需求，以尋求最適當之規劃方案</w:t>
      </w:r>
      <w:r w:rsidR="00414C51" w:rsidRPr="00CB338F">
        <w:rPr>
          <w:rFonts w:hAnsi="標楷體" w:hint="eastAsia"/>
          <w:color w:val="000000" w:themeColor="text1"/>
        </w:rPr>
        <w:t>。</w:t>
      </w:r>
      <w:r w:rsidR="00D57D77" w:rsidRPr="00CB338F">
        <w:rPr>
          <w:rFonts w:hint="eastAsia"/>
          <w:color w:val="000000" w:themeColor="text1"/>
        </w:rPr>
        <w:t>惟99年間因進行法務部行政執行署</w:t>
      </w:r>
      <w:proofErr w:type="gramStart"/>
      <w:r w:rsidR="00D57D77" w:rsidRPr="00CB338F">
        <w:rPr>
          <w:rFonts w:hint="eastAsia"/>
          <w:color w:val="000000" w:themeColor="text1"/>
        </w:rPr>
        <w:t>臺</w:t>
      </w:r>
      <w:proofErr w:type="gramEnd"/>
      <w:r w:rsidR="00D57D77" w:rsidRPr="00CB338F">
        <w:rPr>
          <w:rFonts w:hint="eastAsia"/>
          <w:color w:val="000000" w:themeColor="text1"/>
        </w:rPr>
        <w:t>中、新竹、彰化行政執行處辦公廳舍自有化計畫訂定統一面積案，法務部函請</w:t>
      </w:r>
      <w:r w:rsidR="00877874" w:rsidRPr="00CB338F">
        <w:rPr>
          <w:rFonts w:hint="eastAsia"/>
          <w:color w:val="000000" w:themeColor="text1"/>
        </w:rPr>
        <w:t>桃園執行分署</w:t>
      </w:r>
      <w:r w:rsidR="00D57D77" w:rsidRPr="00CB338F">
        <w:rPr>
          <w:rFonts w:hint="eastAsia"/>
          <w:color w:val="000000" w:themeColor="text1"/>
        </w:rPr>
        <w:t>將中長程計畫報告書併入該案檢討辦理，再行報核。</w:t>
      </w:r>
      <w:r w:rsidR="00271CB9" w:rsidRPr="00CB338F">
        <w:rPr>
          <w:rFonts w:hint="eastAsia"/>
          <w:color w:val="000000" w:themeColor="text1"/>
        </w:rPr>
        <w:t>嗣後，</w:t>
      </w:r>
      <w:r w:rsidR="00877874" w:rsidRPr="00CB338F">
        <w:rPr>
          <w:rFonts w:hint="eastAsia"/>
          <w:color w:val="000000" w:themeColor="text1"/>
        </w:rPr>
        <w:t>桃園執行分署</w:t>
      </w:r>
      <w:r w:rsidR="00271CB9" w:rsidRPr="00CB338F">
        <w:rPr>
          <w:rFonts w:hint="eastAsia"/>
          <w:color w:val="000000" w:themeColor="text1"/>
        </w:rPr>
        <w:t>1</w:t>
      </w:r>
      <w:r w:rsidR="00271CB9" w:rsidRPr="00CB338F">
        <w:rPr>
          <w:color w:val="000000" w:themeColor="text1"/>
        </w:rPr>
        <w:t>01</w:t>
      </w:r>
      <w:r w:rsidR="00271CB9" w:rsidRPr="00CB338F">
        <w:rPr>
          <w:rFonts w:hint="eastAsia"/>
          <w:color w:val="000000" w:themeColor="text1"/>
        </w:rPr>
        <w:t>年間陳報中程計畫書，法務部102年審查意見</w:t>
      </w:r>
      <w:r w:rsidR="009E7333" w:rsidRPr="00CB338F">
        <w:rPr>
          <w:rFonts w:hint="eastAsia"/>
          <w:color w:val="000000" w:themeColor="text1"/>
        </w:rPr>
        <w:t>則建議</w:t>
      </w:r>
      <w:proofErr w:type="gramStart"/>
      <w:r w:rsidR="00271CB9" w:rsidRPr="00CB338F">
        <w:rPr>
          <w:rFonts w:hint="eastAsia"/>
          <w:color w:val="000000" w:themeColor="text1"/>
        </w:rPr>
        <w:t>俟</w:t>
      </w:r>
      <w:proofErr w:type="gramEnd"/>
      <w:r w:rsidR="00271CB9" w:rsidRPr="00CB338F">
        <w:rPr>
          <w:rFonts w:hint="eastAsia"/>
          <w:color w:val="000000" w:themeColor="text1"/>
        </w:rPr>
        <w:t>「法務部行政執行機關辦公室面積需求設置基準表」（草案）奉</w:t>
      </w:r>
      <w:r w:rsidR="009E7333" w:rsidRPr="00CB338F">
        <w:rPr>
          <w:rFonts w:hint="eastAsia"/>
          <w:color w:val="000000" w:themeColor="text1"/>
        </w:rPr>
        <w:t>行政</w:t>
      </w:r>
      <w:r w:rsidR="00271CB9" w:rsidRPr="00CB338F">
        <w:rPr>
          <w:rFonts w:hint="eastAsia"/>
          <w:color w:val="000000" w:themeColor="text1"/>
        </w:rPr>
        <w:t>院核定後再據以辦理。</w:t>
      </w:r>
      <w:r w:rsidR="009E7333" w:rsidRPr="00CB338F">
        <w:rPr>
          <w:rFonts w:hint="eastAsia"/>
          <w:color w:val="000000" w:themeColor="text1"/>
        </w:rPr>
        <w:t>而</w:t>
      </w:r>
      <w:r w:rsidR="00271CB9" w:rsidRPr="00CB338F">
        <w:rPr>
          <w:rFonts w:hint="eastAsia"/>
          <w:color w:val="000000" w:themeColor="text1"/>
        </w:rPr>
        <w:t>因設置基準表於104年</w:t>
      </w:r>
      <w:r w:rsidR="009E7333" w:rsidRPr="00CB338F">
        <w:rPr>
          <w:rFonts w:hint="eastAsia"/>
          <w:color w:val="000000" w:themeColor="text1"/>
        </w:rPr>
        <w:t>始經</w:t>
      </w:r>
      <w:r w:rsidR="00271CB9" w:rsidRPr="00CB338F">
        <w:rPr>
          <w:rFonts w:hint="eastAsia"/>
          <w:color w:val="000000" w:themeColor="text1"/>
        </w:rPr>
        <w:t>行政院核定，</w:t>
      </w:r>
      <w:r w:rsidR="00877874" w:rsidRPr="00CB338F">
        <w:rPr>
          <w:rFonts w:hint="eastAsia"/>
          <w:color w:val="000000" w:themeColor="text1"/>
        </w:rPr>
        <w:t>桃園執行分署</w:t>
      </w:r>
      <w:proofErr w:type="gramStart"/>
      <w:r w:rsidR="00271CB9" w:rsidRPr="00CB338F">
        <w:rPr>
          <w:rFonts w:hint="eastAsia"/>
          <w:color w:val="000000" w:themeColor="text1"/>
        </w:rPr>
        <w:t>爰</w:t>
      </w:r>
      <w:proofErr w:type="gramEnd"/>
      <w:r w:rsidR="009E7333" w:rsidRPr="00CB338F">
        <w:rPr>
          <w:rFonts w:hint="eastAsia"/>
          <w:color w:val="000000" w:themeColor="text1"/>
        </w:rPr>
        <w:t>自</w:t>
      </w:r>
      <w:r w:rsidR="00271CB9" w:rsidRPr="00CB338F">
        <w:rPr>
          <w:rFonts w:hint="eastAsia"/>
          <w:color w:val="000000" w:themeColor="text1"/>
        </w:rPr>
        <w:t>104年重新提報評估報告，</w:t>
      </w:r>
      <w:r w:rsidR="009E7333" w:rsidRPr="00CB338F">
        <w:rPr>
          <w:rFonts w:hint="eastAsia"/>
          <w:color w:val="000000" w:themeColor="text1"/>
        </w:rPr>
        <w:t>至1</w:t>
      </w:r>
      <w:r w:rsidR="009E7333" w:rsidRPr="00CB338F">
        <w:rPr>
          <w:color w:val="000000" w:themeColor="text1"/>
        </w:rPr>
        <w:t>05</w:t>
      </w:r>
      <w:r w:rsidR="009E7333" w:rsidRPr="00CB338F">
        <w:rPr>
          <w:rFonts w:hint="eastAsia"/>
          <w:color w:val="000000" w:themeColor="text1"/>
        </w:rPr>
        <w:t>年-1</w:t>
      </w:r>
      <w:r w:rsidR="009E7333" w:rsidRPr="00CB338F">
        <w:rPr>
          <w:color w:val="000000" w:themeColor="text1"/>
        </w:rPr>
        <w:t>09</w:t>
      </w:r>
      <w:r w:rsidR="009E7333" w:rsidRPr="00CB338F">
        <w:rPr>
          <w:rFonts w:hint="eastAsia"/>
          <w:color w:val="000000" w:themeColor="text1"/>
        </w:rPr>
        <w:t>年間每年均提報評估報告，卻多因基地容積未充分利用，遭法務部一再退請修正，直至1</w:t>
      </w:r>
      <w:r w:rsidR="009E7333" w:rsidRPr="00CB338F">
        <w:rPr>
          <w:color w:val="000000" w:themeColor="text1"/>
        </w:rPr>
        <w:t>11</w:t>
      </w:r>
      <w:r w:rsidR="009E7333" w:rsidRPr="00CB338F">
        <w:rPr>
          <w:rFonts w:hint="eastAsia"/>
          <w:color w:val="000000" w:themeColor="text1"/>
        </w:rPr>
        <w:t>年4月間再度陳報，終經轉陳行政院及依</w:t>
      </w:r>
      <w:r w:rsidRPr="00CB338F">
        <w:rPr>
          <w:rFonts w:hint="eastAsia"/>
          <w:color w:val="000000" w:themeColor="text1"/>
        </w:rPr>
        <w:t>行政院</w:t>
      </w:r>
      <w:r w:rsidR="009E7333" w:rsidRPr="00CB338F">
        <w:rPr>
          <w:rFonts w:hint="eastAsia"/>
          <w:color w:val="000000" w:themeColor="text1"/>
        </w:rPr>
        <w:t>核復意見修正後，</w:t>
      </w:r>
      <w:r w:rsidR="009E7333" w:rsidRPr="00CB338F">
        <w:rPr>
          <w:rFonts w:hint="eastAsia"/>
          <w:color w:val="000000" w:themeColor="text1"/>
          <w:szCs w:val="32"/>
        </w:rPr>
        <w:t>行政</w:t>
      </w:r>
      <w:r w:rsidR="009E7333" w:rsidRPr="00CB338F">
        <w:rPr>
          <w:rFonts w:hint="eastAsia"/>
          <w:color w:val="000000" w:themeColor="text1"/>
          <w:szCs w:val="32"/>
        </w:rPr>
        <w:lastRenderedPageBreak/>
        <w:t>院</w:t>
      </w:r>
      <w:r w:rsidRPr="00CB338F">
        <w:rPr>
          <w:rFonts w:hint="eastAsia"/>
          <w:color w:val="000000" w:themeColor="text1"/>
          <w:szCs w:val="32"/>
        </w:rPr>
        <w:t>於</w:t>
      </w:r>
      <w:r w:rsidR="009E7333" w:rsidRPr="00CB338F">
        <w:rPr>
          <w:rFonts w:hint="eastAsia"/>
          <w:color w:val="000000" w:themeColor="text1"/>
          <w:szCs w:val="32"/>
        </w:rPr>
        <w:t>112年3月23日院</w:t>
      </w:r>
      <w:proofErr w:type="gramStart"/>
      <w:r w:rsidR="009E7333" w:rsidRPr="00CB338F">
        <w:rPr>
          <w:rFonts w:hint="eastAsia"/>
          <w:color w:val="000000" w:themeColor="text1"/>
          <w:szCs w:val="32"/>
        </w:rPr>
        <w:t>臺法長</w:t>
      </w:r>
      <w:proofErr w:type="gramEnd"/>
      <w:r w:rsidR="009E7333" w:rsidRPr="00CB338F">
        <w:rPr>
          <w:rFonts w:hint="eastAsia"/>
          <w:color w:val="000000" w:themeColor="text1"/>
          <w:szCs w:val="32"/>
        </w:rPr>
        <w:t>字第1121006189號函同意辦理第二階段評估作業</w:t>
      </w:r>
      <w:r w:rsidR="00271CB9" w:rsidRPr="00CB338F">
        <w:rPr>
          <w:rFonts w:hint="eastAsia"/>
          <w:color w:val="000000" w:themeColor="text1"/>
        </w:rPr>
        <w:t>。</w:t>
      </w:r>
    </w:p>
    <w:p w:rsidR="00555D9A" w:rsidRPr="00CB338F" w:rsidRDefault="00555D9A" w:rsidP="00414C51">
      <w:pPr>
        <w:pStyle w:val="3"/>
        <w:spacing w:line="440" w:lineRule="exact"/>
        <w:ind w:left="1360" w:hanging="680"/>
        <w:rPr>
          <w:rFonts w:hAnsi="標楷體"/>
          <w:color w:val="000000" w:themeColor="text1"/>
        </w:rPr>
      </w:pPr>
      <w:r w:rsidRPr="00CB338F">
        <w:rPr>
          <w:rFonts w:hAnsi="標楷體" w:hint="eastAsia"/>
          <w:color w:val="000000" w:themeColor="text1"/>
        </w:rPr>
        <w:t>據法務部表示，</w:t>
      </w:r>
      <w:r w:rsidR="00877874" w:rsidRPr="00CB338F">
        <w:rPr>
          <w:rFonts w:hint="eastAsia"/>
          <w:color w:val="000000" w:themeColor="text1"/>
        </w:rPr>
        <w:t>桃園執行分署</w:t>
      </w:r>
      <w:r w:rsidRPr="00CB338F">
        <w:rPr>
          <w:rFonts w:hint="eastAsia"/>
          <w:color w:val="000000" w:themeColor="text1"/>
        </w:rPr>
        <w:t>由於案件量增加，由90年成立時之14萬餘件逐年增長至112年約172萬件之案量，人力逐漸調增，辦公場所已呈現擁擠之狀態，相關之設施僅能從簡或從缺，不利於各項業務之推行，自97年取得土地後，即</w:t>
      </w:r>
      <w:r w:rsidR="00DB45FD" w:rsidRPr="00CB338F">
        <w:rPr>
          <w:rFonts w:hint="eastAsia"/>
          <w:color w:val="000000" w:themeColor="text1"/>
        </w:rPr>
        <w:t>積極</w:t>
      </w:r>
      <w:r w:rsidRPr="00CB338F">
        <w:rPr>
          <w:rFonts w:hint="eastAsia"/>
          <w:color w:val="000000" w:themeColor="text1"/>
        </w:rPr>
        <w:t>提報廳舍興建評估報告，目前獲行政院同意辦理第二階段評估報告後，法務部已向行政院陳報第二階段評估報告，預計於114年9月30日前獲行政院核定中長程計畫</w:t>
      </w:r>
      <w:r w:rsidR="00700EF6" w:rsidRPr="00CB338F">
        <w:rPr>
          <w:rFonts w:hint="eastAsia"/>
          <w:color w:val="000000" w:themeColor="text1"/>
        </w:rPr>
        <w:t>，</w:t>
      </w:r>
      <w:r w:rsidR="00700EF6" w:rsidRPr="00CB338F">
        <w:rPr>
          <w:rFonts w:hAnsi="標楷體" w:hint="eastAsia"/>
          <w:color w:val="000000" w:themeColor="text1"/>
          <w:szCs w:val="32"/>
        </w:rPr>
        <w:t>規劃期程較長之原因，係工程規劃先期作業及施工所需時間較長(114年10月至120年7月)之故，倘</w:t>
      </w:r>
      <w:r w:rsidR="00FD5D86" w:rsidRPr="00CB338F">
        <w:rPr>
          <w:rFonts w:hAnsi="標楷體" w:hint="eastAsia"/>
          <w:color w:val="000000" w:themeColor="text1"/>
          <w:szCs w:val="32"/>
        </w:rPr>
        <w:t>能順利</w:t>
      </w:r>
      <w:r w:rsidR="00700EF6" w:rsidRPr="00CB338F">
        <w:rPr>
          <w:rFonts w:hAnsi="標楷體" w:hint="eastAsia"/>
          <w:color w:val="000000" w:themeColor="text1"/>
          <w:szCs w:val="32"/>
        </w:rPr>
        <w:t>奉行政院核定後，剩餘工作事項即可由</w:t>
      </w:r>
      <w:r w:rsidR="00877874" w:rsidRPr="00CB338F">
        <w:rPr>
          <w:rFonts w:hAnsi="標楷體" w:hint="eastAsia"/>
          <w:color w:val="000000" w:themeColor="text1"/>
          <w:szCs w:val="32"/>
        </w:rPr>
        <w:t>桃園執行分署</w:t>
      </w:r>
      <w:r w:rsidR="00700EF6" w:rsidRPr="00CB338F">
        <w:rPr>
          <w:rFonts w:hAnsi="標楷體" w:hint="eastAsia"/>
          <w:color w:val="000000" w:themeColor="text1"/>
          <w:szCs w:val="32"/>
        </w:rPr>
        <w:t>掌控進度，法務部亦說明將</w:t>
      </w:r>
      <w:r w:rsidR="00FD5D86" w:rsidRPr="00CB338F">
        <w:rPr>
          <w:rFonts w:hAnsi="標楷體" w:hint="eastAsia"/>
          <w:color w:val="000000" w:themeColor="text1"/>
          <w:szCs w:val="32"/>
        </w:rPr>
        <w:t>同時</w:t>
      </w:r>
      <w:r w:rsidR="00700EF6" w:rsidRPr="00CB338F">
        <w:rPr>
          <w:rFonts w:hAnsi="標楷體" w:hint="eastAsia"/>
          <w:color w:val="000000" w:themeColor="text1"/>
          <w:szCs w:val="32"/>
        </w:rPr>
        <w:t>督導</w:t>
      </w:r>
      <w:r w:rsidR="00877874" w:rsidRPr="00CB338F">
        <w:rPr>
          <w:rFonts w:hAnsi="標楷體" w:hint="eastAsia"/>
          <w:color w:val="000000" w:themeColor="text1"/>
          <w:szCs w:val="32"/>
        </w:rPr>
        <w:t>桃園執行分署</w:t>
      </w:r>
      <w:proofErr w:type="gramStart"/>
      <w:r w:rsidR="00700EF6" w:rsidRPr="00CB338F">
        <w:rPr>
          <w:rFonts w:hAnsi="標楷體" w:hint="eastAsia"/>
          <w:color w:val="000000" w:themeColor="text1"/>
          <w:szCs w:val="32"/>
        </w:rPr>
        <w:t>依限陳報</w:t>
      </w:r>
      <w:proofErr w:type="gramEnd"/>
      <w:r w:rsidR="00700EF6" w:rsidRPr="00CB338F">
        <w:rPr>
          <w:rFonts w:hAnsi="標楷體" w:hint="eastAsia"/>
          <w:color w:val="000000" w:themeColor="text1"/>
          <w:szCs w:val="32"/>
        </w:rPr>
        <w:t>計畫，</w:t>
      </w:r>
      <w:r w:rsidR="00FD5D86" w:rsidRPr="00CB338F">
        <w:rPr>
          <w:rFonts w:hAnsi="標楷體" w:hint="eastAsia"/>
          <w:color w:val="000000" w:themeColor="text1"/>
          <w:szCs w:val="32"/>
        </w:rPr>
        <w:t>確實</w:t>
      </w:r>
      <w:r w:rsidR="00700EF6" w:rsidRPr="00CB338F">
        <w:rPr>
          <w:rFonts w:hAnsi="標楷體" w:hint="eastAsia"/>
          <w:color w:val="000000" w:themeColor="text1"/>
          <w:szCs w:val="32"/>
        </w:rPr>
        <w:t>掌握土地使用期程。</w:t>
      </w:r>
    </w:p>
    <w:p w:rsidR="00BA553C" w:rsidRPr="00CB338F" w:rsidRDefault="00414C51" w:rsidP="00414C51">
      <w:pPr>
        <w:pStyle w:val="3"/>
        <w:spacing w:line="440" w:lineRule="exact"/>
        <w:ind w:left="1360" w:hanging="680"/>
        <w:rPr>
          <w:color w:val="000000" w:themeColor="text1"/>
        </w:rPr>
      </w:pPr>
      <w:r w:rsidRPr="00CB338F">
        <w:rPr>
          <w:rFonts w:hint="eastAsia"/>
          <w:color w:val="000000" w:themeColor="text1"/>
        </w:rPr>
        <w:t>綜上，</w:t>
      </w:r>
      <w:r w:rsidR="00877874" w:rsidRPr="00CB338F">
        <w:rPr>
          <w:rFonts w:hAnsi="標楷體" w:hint="eastAsia"/>
          <w:color w:val="000000" w:themeColor="text1"/>
        </w:rPr>
        <w:t>桃園執行分署</w:t>
      </w:r>
      <w:r w:rsidR="000E7757" w:rsidRPr="00CB338F">
        <w:rPr>
          <w:rFonts w:hAnsi="標楷體" w:hint="eastAsia"/>
          <w:color w:val="000000" w:themeColor="text1"/>
        </w:rPr>
        <w:t>自97年撥用取得土地後，</w:t>
      </w:r>
      <w:r w:rsidR="00DB45FD" w:rsidRPr="00CB338F">
        <w:rPr>
          <w:rFonts w:hAnsi="標楷體" w:hint="eastAsia"/>
          <w:color w:val="000000" w:themeColor="text1"/>
        </w:rPr>
        <w:t>已</w:t>
      </w:r>
      <w:r w:rsidR="000E7757" w:rsidRPr="00CB338F">
        <w:rPr>
          <w:rFonts w:hAnsi="標楷體" w:hint="eastAsia"/>
          <w:color w:val="000000" w:themeColor="text1"/>
        </w:rPr>
        <w:t>多次提報廳舍興建評估報告，惟行政院及法務部歷次審查意見多以人均面積過高及容積使用率過低等由多次退請修正，可見就本案國有土地之管理及規劃利用</w:t>
      </w:r>
      <w:r w:rsidR="000B21CC" w:rsidRPr="00CB338F">
        <w:rPr>
          <w:rFonts w:hAnsi="標楷體" w:hint="eastAsia"/>
          <w:color w:val="000000" w:themeColor="text1"/>
        </w:rPr>
        <w:t>方式</w:t>
      </w:r>
      <w:r w:rsidR="000E7757" w:rsidRPr="00CB338F">
        <w:rPr>
          <w:rFonts w:hAnsi="標楷體" w:hint="eastAsia"/>
          <w:color w:val="000000" w:themeColor="text1"/>
        </w:rPr>
        <w:t>，顯有改善檢討空間，目前既經行政院同意辦理第二階段評估報告，且由管理機關訂定明確使用計畫，仍請法務部善盡主管機關權責，掌握土地使用期程進度，依法辦理</w:t>
      </w:r>
      <w:r w:rsidRPr="00CB338F">
        <w:rPr>
          <w:rFonts w:hint="eastAsia"/>
          <w:color w:val="000000" w:themeColor="text1"/>
        </w:rPr>
        <w:t>。</w:t>
      </w:r>
    </w:p>
    <w:p w:rsidR="00E25849" w:rsidRPr="00CB338F" w:rsidRDefault="00E25849" w:rsidP="004E05A1">
      <w:pPr>
        <w:pStyle w:val="1"/>
        <w:ind w:left="2380" w:hanging="2380"/>
        <w:rPr>
          <w:rFonts w:hAnsi="標楷體"/>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CB338F">
        <w:rPr>
          <w:rFonts w:hAnsi="標楷體"/>
          <w:color w:val="000000" w:themeColor="text1"/>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CB338F">
        <w:rPr>
          <w:rFonts w:hAnsi="標楷體" w:hint="eastAsia"/>
          <w:color w:val="000000" w:themeColor="text1"/>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36149E" w:rsidRPr="0036149E" w:rsidRDefault="0036149E" w:rsidP="0036149E">
      <w:pPr>
        <w:pStyle w:val="2"/>
        <w:spacing w:beforeLines="25" w:before="114"/>
        <w:ind w:left="1020" w:hanging="680"/>
        <w:rPr>
          <w:rFonts w:hAnsi="標楷體"/>
          <w:color w:val="000000" w:themeColor="text1"/>
        </w:rPr>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Hlk147246580"/>
      <w:bookmarkStart w:id="99" w:name="_Hlk147306308"/>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0"/>
      <w:bookmarkEnd w:id="81"/>
      <w:bookmarkEnd w:id="82"/>
      <w:r w:rsidRPr="0036149E">
        <w:rPr>
          <w:rFonts w:hAnsi="標楷體" w:hint="eastAsia"/>
          <w:color w:val="000000" w:themeColor="text1"/>
        </w:rPr>
        <w:t>抄調查意見，函請行政院轉</w:t>
      </w:r>
      <w:proofErr w:type="gramStart"/>
      <w:r w:rsidRPr="0036149E">
        <w:rPr>
          <w:rFonts w:hAnsi="標楷體" w:hint="eastAsia"/>
          <w:color w:val="000000" w:themeColor="text1"/>
        </w:rPr>
        <w:t>飭</w:t>
      </w:r>
      <w:proofErr w:type="gramEnd"/>
      <w:r w:rsidRPr="0036149E">
        <w:rPr>
          <w:rFonts w:hAnsi="標楷體" w:hint="eastAsia"/>
          <w:color w:val="000000" w:themeColor="text1"/>
        </w:rPr>
        <w:t>法務部，督促所屬就撥用之國有土地儘速依撥用計畫完成使用，保障國有財產權益</w:t>
      </w:r>
      <w:proofErr w:type="gramStart"/>
      <w:r w:rsidRPr="0036149E">
        <w:rPr>
          <w:rFonts w:hAnsi="標楷體" w:hint="eastAsia"/>
          <w:color w:val="000000" w:themeColor="text1"/>
        </w:rPr>
        <w:t>見復。</w:t>
      </w:r>
      <w:proofErr w:type="gramEnd"/>
    </w:p>
    <w:p w:rsidR="0036149E" w:rsidRPr="0036149E" w:rsidRDefault="0036149E" w:rsidP="0036149E">
      <w:pPr>
        <w:pStyle w:val="2"/>
        <w:spacing w:beforeLines="25" w:before="114"/>
        <w:ind w:left="1020" w:hanging="680"/>
        <w:rPr>
          <w:rFonts w:hAnsi="標楷體"/>
          <w:color w:val="000000" w:themeColor="text1"/>
        </w:rPr>
      </w:pPr>
      <w:r w:rsidRPr="0036149E">
        <w:rPr>
          <w:rFonts w:hAnsi="標楷體" w:hint="eastAsia"/>
          <w:color w:val="000000" w:themeColor="text1"/>
        </w:rPr>
        <w:t>抄調查意見三、四，函請財政部</w:t>
      </w:r>
      <w:proofErr w:type="gramStart"/>
      <w:r w:rsidRPr="0036149E">
        <w:rPr>
          <w:rFonts w:hAnsi="標楷體" w:hint="eastAsia"/>
          <w:color w:val="000000" w:themeColor="text1"/>
        </w:rPr>
        <w:t>國有財產署列管</w:t>
      </w:r>
      <w:proofErr w:type="gramEnd"/>
      <w:r w:rsidRPr="0036149E">
        <w:rPr>
          <w:rFonts w:hAnsi="標楷體" w:hint="eastAsia"/>
          <w:color w:val="000000" w:themeColor="text1"/>
        </w:rPr>
        <w:t>，依法處理。</w:t>
      </w:r>
    </w:p>
    <w:p w:rsidR="0036149E" w:rsidRPr="0036149E" w:rsidRDefault="0036149E" w:rsidP="0036149E">
      <w:pPr>
        <w:pStyle w:val="2"/>
        <w:spacing w:beforeLines="25" w:before="114"/>
        <w:ind w:left="1020" w:hanging="680"/>
        <w:rPr>
          <w:rFonts w:hAnsi="標楷體"/>
          <w:color w:val="000000" w:themeColor="text1"/>
        </w:rPr>
      </w:pPr>
      <w:r w:rsidRPr="0036149E">
        <w:rPr>
          <w:rFonts w:hAnsi="標楷體" w:hint="eastAsia"/>
          <w:color w:val="000000" w:themeColor="text1"/>
        </w:rPr>
        <w:t>抄調查意見及處理辦法，函請審計</w:t>
      </w:r>
      <w:proofErr w:type="gramStart"/>
      <w:r w:rsidRPr="0036149E">
        <w:rPr>
          <w:rFonts w:hAnsi="標楷體" w:hint="eastAsia"/>
          <w:color w:val="000000" w:themeColor="text1"/>
        </w:rPr>
        <w:t>部參辦</w:t>
      </w:r>
      <w:proofErr w:type="gramEnd"/>
      <w:r w:rsidRPr="0036149E">
        <w:rPr>
          <w:rFonts w:hAnsi="標楷體" w:hint="eastAsia"/>
          <w:color w:val="000000" w:themeColor="text1"/>
        </w:rPr>
        <w:t>。</w:t>
      </w:r>
    </w:p>
    <w:p w:rsidR="0036149E" w:rsidRPr="0036149E" w:rsidRDefault="0036149E" w:rsidP="0036149E">
      <w:pPr>
        <w:pStyle w:val="2"/>
        <w:spacing w:beforeLines="25" w:before="114"/>
        <w:ind w:left="1020" w:hanging="680"/>
        <w:rPr>
          <w:rFonts w:hAnsi="標楷體"/>
          <w:color w:val="000000" w:themeColor="text1"/>
        </w:rPr>
      </w:pPr>
      <w:r w:rsidRPr="0036149E">
        <w:rPr>
          <w:rFonts w:hAnsi="標楷體" w:hint="eastAsia"/>
          <w:color w:val="000000" w:themeColor="text1"/>
        </w:rPr>
        <w:t>調查報告之案由、調查意見及處理辦法上網公布。</w:t>
      </w:r>
    </w:p>
    <w:p w:rsidR="00E25849" w:rsidRPr="00CB338F" w:rsidRDefault="00E25849" w:rsidP="00770453">
      <w:pPr>
        <w:pStyle w:val="aa"/>
        <w:spacing w:beforeLines="50" w:before="228" w:afterLines="100" w:after="457"/>
        <w:ind w:leftChars="1100" w:left="3742"/>
        <w:rPr>
          <w:rFonts w:hAnsi="標楷體"/>
          <w:b w:val="0"/>
          <w:bCs/>
          <w:snapToGrid/>
          <w:color w:val="000000" w:themeColor="text1"/>
          <w:spacing w:val="12"/>
          <w:kern w:val="0"/>
          <w:sz w:val="40"/>
        </w:rPr>
      </w:pPr>
      <w:bookmarkStart w:id="111" w:name="_GoBack"/>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CB338F">
        <w:rPr>
          <w:rFonts w:hAnsi="標楷體" w:hint="eastAsia"/>
          <w:b w:val="0"/>
          <w:bCs/>
          <w:snapToGrid/>
          <w:color w:val="000000" w:themeColor="text1"/>
          <w:spacing w:val="12"/>
          <w:kern w:val="0"/>
          <w:sz w:val="40"/>
        </w:rPr>
        <w:t>調查委員：</w:t>
      </w:r>
      <w:r w:rsidR="00EA5F6D" w:rsidRPr="00CB338F">
        <w:rPr>
          <w:rFonts w:hAnsi="標楷體" w:hint="eastAsia"/>
          <w:b w:val="0"/>
          <w:bCs/>
          <w:snapToGrid/>
          <w:color w:val="000000" w:themeColor="text1"/>
          <w:spacing w:val="12"/>
          <w:kern w:val="0"/>
          <w:sz w:val="40"/>
        </w:rPr>
        <w:t>郭文東</w:t>
      </w:r>
    </w:p>
    <w:p w:rsidR="00EA5F6D" w:rsidRPr="00CB338F" w:rsidRDefault="00EA5F6D" w:rsidP="00EA5F6D">
      <w:pPr>
        <w:pStyle w:val="aa"/>
        <w:spacing w:beforeLines="50" w:before="228" w:afterLines="100" w:after="457"/>
        <w:ind w:leftChars="1100" w:left="3742" w:firstLineChars="498" w:firstLine="2212"/>
        <w:rPr>
          <w:rFonts w:hAnsi="標楷體"/>
          <w:b w:val="0"/>
          <w:bCs/>
          <w:snapToGrid/>
          <w:color w:val="000000" w:themeColor="text1"/>
          <w:spacing w:val="12"/>
          <w:kern w:val="0"/>
          <w:sz w:val="40"/>
        </w:rPr>
      </w:pPr>
      <w:r w:rsidRPr="00CB338F">
        <w:rPr>
          <w:rFonts w:hAnsi="標楷體" w:hint="eastAsia"/>
          <w:b w:val="0"/>
          <w:bCs/>
          <w:snapToGrid/>
          <w:color w:val="000000" w:themeColor="text1"/>
          <w:spacing w:val="12"/>
          <w:kern w:val="0"/>
          <w:sz w:val="40"/>
        </w:rPr>
        <w:t>陳景峻</w:t>
      </w:r>
    </w:p>
    <w:p w:rsidR="00EA5F6D" w:rsidRPr="00CB338F" w:rsidRDefault="00EA5F6D" w:rsidP="00EA5F6D">
      <w:pPr>
        <w:pStyle w:val="aa"/>
        <w:spacing w:beforeLines="50" w:before="228" w:afterLines="100" w:after="457"/>
        <w:ind w:leftChars="1100" w:left="3742" w:firstLineChars="498" w:firstLine="2212"/>
        <w:rPr>
          <w:rFonts w:hAnsi="標楷體"/>
          <w:b w:val="0"/>
          <w:bCs/>
          <w:snapToGrid/>
          <w:color w:val="000000" w:themeColor="text1"/>
          <w:spacing w:val="12"/>
          <w:kern w:val="0"/>
          <w:sz w:val="40"/>
        </w:rPr>
      </w:pPr>
      <w:r w:rsidRPr="00CB338F">
        <w:rPr>
          <w:rFonts w:hAnsi="標楷體" w:hint="eastAsia"/>
          <w:b w:val="0"/>
          <w:bCs/>
          <w:snapToGrid/>
          <w:color w:val="000000" w:themeColor="text1"/>
          <w:spacing w:val="12"/>
          <w:kern w:val="0"/>
          <w:sz w:val="40"/>
        </w:rPr>
        <w:t>張菊芳</w:t>
      </w:r>
    </w:p>
    <w:p w:rsidR="00770453" w:rsidRPr="00CB338F" w:rsidRDefault="00770453" w:rsidP="00770453">
      <w:pPr>
        <w:pStyle w:val="aa"/>
        <w:spacing w:before="0" w:after="0"/>
        <w:ind w:leftChars="1100" w:left="3742"/>
        <w:rPr>
          <w:rFonts w:hAnsi="標楷體"/>
          <w:b w:val="0"/>
          <w:bCs/>
          <w:snapToGrid/>
          <w:color w:val="000000" w:themeColor="text1"/>
          <w:spacing w:val="0"/>
          <w:kern w:val="0"/>
          <w:sz w:val="40"/>
        </w:rPr>
      </w:pPr>
    </w:p>
    <w:p w:rsidR="00E25849" w:rsidRPr="00CB338F" w:rsidRDefault="00E25849">
      <w:pPr>
        <w:pStyle w:val="af"/>
        <w:rPr>
          <w:rFonts w:hAnsi="標楷體"/>
          <w:bCs/>
          <w:color w:val="000000" w:themeColor="text1"/>
        </w:rPr>
      </w:pPr>
      <w:r w:rsidRPr="00CB338F">
        <w:rPr>
          <w:rFonts w:hAnsi="標楷體" w:hint="eastAsia"/>
          <w:bCs/>
          <w:color w:val="000000" w:themeColor="text1"/>
        </w:rPr>
        <w:t>中</w:t>
      </w:r>
      <w:r w:rsidR="00B5484D" w:rsidRPr="00CB338F">
        <w:rPr>
          <w:rFonts w:hAnsi="標楷體" w:hint="eastAsia"/>
          <w:bCs/>
          <w:color w:val="000000" w:themeColor="text1"/>
        </w:rPr>
        <w:t xml:space="preserve">  </w:t>
      </w:r>
      <w:r w:rsidRPr="00CB338F">
        <w:rPr>
          <w:rFonts w:hAnsi="標楷體" w:hint="eastAsia"/>
          <w:bCs/>
          <w:color w:val="000000" w:themeColor="text1"/>
        </w:rPr>
        <w:t>華</w:t>
      </w:r>
      <w:r w:rsidR="00B5484D" w:rsidRPr="00CB338F">
        <w:rPr>
          <w:rFonts w:hAnsi="標楷體" w:hint="eastAsia"/>
          <w:bCs/>
          <w:color w:val="000000" w:themeColor="text1"/>
        </w:rPr>
        <w:t xml:space="preserve">  </w:t>
      </w:r>
      <w:r w:rsidRPr="00CB338F">
        <w:rPr>
          <w:rFonts w:hAnsi="標楷體" w:hint="eastAsia"/>
          <w:bCs/>
          <w:color w:val="000000" w:themeColor="text1"/>
        </w:rPr>
        <w:t>民</w:t>
      </w:r>
      <w:r w:rsidR="00B5484D" w:rsidRPr="00CB338F">
        <w:rPr>
          <w:rFonts w:hAnsi="標楷體" w:hint="eastAsia"/>
          <w:bCs/>
          <w:color w:val="000000" w:themeColor="text1"/>
        </w:rPr>
        <w:t xml:space="preserve">  </w:t>
      </w:r>
      <w:r w:rsidRPr="00CB338F">
        <w:rPr>
          <w:rFonts w:hAnsi="標楷體" w:hint="eastAsia"/>
          <w:bCs/>
          <w:color w:val="000000" w:themeColor="text1"/>
        </w:rPr>
        <w:t xml:space="preserve">國　</w:t>
      </w:r>
      <w:r w:rsidR="001E74C2" w:rsidRPr="00CB338F">
        <w:rPr>
          <w:rFonts w:hAnsi="標楷體" w:hint="eastAsia"/>
          <w:bCs/>
          <w:color w:val="000000" w:themeColor="text1"/>
        </w:rPr>
        <w:t>1</w:t>
      </w:r>
      <w:r w:rsidR="008875FE" w:rsidRPr="00CB338F">
        <w:rPr>
          <w:rFonts w:hAnsi="標楷體"/>
          <w:bCs/>
          <w:color w:val="000000" w:themeColor="text1"/>
        </w:rPr>
        <w:t>1</w:t>
      </w:r>
      <w:r w:rsidR="00763B49" w:rsidRPr="00CB338F">
        <w:rPr>
          <w:rFonts w:hAnsi="標楷體"/>
          <w:bCs/>
          <w:color w:val="000000" w:themeColor="text1"/>
        </w:rPr>
        <w:t>3</w:t>
      </w:r>
      <w:r w:rsidRPr="00CB338F">
        <w:rPr>
          <w:rFonts w:hAnsi="標楷體" w:hint="eastAsia"/>
          <w:bCs/>
          <w:color w:val="000000" w:themeColor="text1"/>
        </w:rPr>
        <w:t xml:space="preserve">　年　</w:t>
      </w:r>
      <w:r w:rsidR="00EA5F6D" w:rsidRPr="00CB338F">
        <w:rPr>
          <w:rFonts w:hAnsi="標楷體" w:hint="eastAsia"/>
          <w:bCs/>
          <w:color w:val="000000" w:themeColor="text1"/>
        </w:rPr>
        <w:t>8</w:t>
      </w:r>
      <w:r w:rsidR="00D942B2" w:rsidRPr="00CB338F">
        <w:rPr>
          <w:rFonts w:hAnsi="標楷體" w:hint="eastAsia"/>
          <w:bCs/>
          <w:color w:val="000000" w:themeColor="text1"/>
        </w:rPr>
        <w:t xml:space="preserve"> </w:t>
      </w:r>
      <w:r w:rsidRPr="00CB338F">
        <w:rPr>
          <w:rFonts w:hAnsi="標楷體" w:hint="eastAsia"/>
          <w:bCs/>
          <w:color w:val="000000" w:themeColor="text1"/>
        </w:rPr>
        <w:t xml:space="preserve">月　</w:t>
      </w:r>
      <w:r w:rsidR="00EA5F6D" w:rsidRPr="00CB338F">
        <w:rPr>
          <w:rFonts w:hAnsi="標楷體" w:hint="eastAsia"/>
          <w:bCs/>
          <w:color w:val="000000" w:themeColor="text1"/>
        </w:rPr>
        <w:t>7</w:t>
      </w:r>
      <w:r w:rsidRPr="00CB338F">
        <w:rPr>
          <w:rFonts w:hAnsi="標楷體" w:hint="eastAsia"/>
          <w:bCs/>
          <w:color w:val="000000" w:themeColor="text1"/>
        </w:rPr>
        <w:t xml:space="preserve">　日</w:t>
      </w:r>
    </w:p>
    <w:p w:rsidR="001C3C02" w:rsidRPr="00CB338F" w:rsidRDefault="001C3C02" w:rsidP="00763B49">
      <w:pPr>
        <w:pStyle w:val="af0"/>
        <w:kinsoku/>
        <w:autoSpaceDE w:val="0"/>
        <w:spacing w:beforeLines="50" w:before="228" w:line="440" w:lineRule="exact"/>
        <w:ind w:left="1020" w:hanging="1020"/>
        <w:rPr>
          <w:rFonts w:hAnsi="標楷體"/>
          <w:bCs/>
          <w:color w:val="000000" w:themeColor="text1"/>
        </w:rPr>
      </w:pPr>
      <w:proofErr w:type="gramStart"/>
      <w:r w:rsidRPr="00CB338F">
        <w:rPr>
          <w:rFonts w:hAnsi="標楷體" w:hint="eastAsia"/>
          <w:bCs/>
          <w:color w:val="000000" w:themeColor="text1"/>
        </w:rPr>
        <w:t>案名</w:t>
      </w:r>
      <w:proofErr w:type="gramEnd"/>
      <w:r w:rsidRPr="00CB338F">
        <w:rPr>
          <w:rFonts w:hAnsi="標楷體" w:hint="eastAsia"/>
          <w:bCs/>
          <w:color w:val="000000" w:themeColor="text1"/>
        </w:rPr>
        <w:t>：</w:t>
      </w:r>
      <w:r w:rsidR="008E3351" w:rsidRPr="00CB338F">
        <w:rPr>
          <w:rFonts w:hAnsi="標楷體" w:hint="eastAsia"/>
          <w:bCs/>
          <w:color w:val="000000" w:themeColor="text1"/>
        </w:rPr>
        <w:t>法務部撥用國有土地迄未依計畫用途辦理開發案</w:t>
      </w:r>
    </w:p>
    <w:p w:rsidR="00B1744A" w:rsidRPr="00CB338F" w:rsidRDefault="001C3C02" w:rsidP="00763B49">
      <w:pPr>
        <w:pStyle w:val="af0"/>
        <w:kinsoku/>
        <w:autoSpaceDE w:val="0"/>
        <w:spacing w:beforeLines="50" w:before="228" w:line="440" w:lineRule="exact"/>
        <w:ind w:left="1020" w:hanging="1020"/>
        <w:rPr>
          <w:rFonts w:hAnsi="標楷體"/>
          <w:color w:val="000000" w:themeColor="text1"/>
        </w:rPr>
      </w:pPr>
      <w:r w:rsidRPr="00CB338F">
        <w:rPr>
          <w:rFonts w:hAnsi="標楷體" w:hint="eastAsia"/>
          <w:bCs/>
          <w:color w:val="000000" w:themeColor="text1"/>
        </w:rPr>
        <w:t>關鍵字：</w:t>
      </w:r>
      <w:r w:rsidR="008E3351" w:rsidRPr="00CB338F">
        <w:rPr>
          <w:rFonts w:hAnsi="標楷體" w:hint="eastAsia"/>
          <w:color w:val="000000" w:themeColor="text1"/>
        </w:rPr>
        <w:t>法務部臺灣高等檢察署</w:t>
      </w:r>
      <w:proofErr w:type="gramStart"/>
      <w:r w:rsidR="008E3351" w:rsidRPr="00CB338F">
        <w:rPr>
          <w:rFonts w:hAnsi="標楷體" w:hint="eastAsia"/>
          <w:color w:val="000000" w:themeColor="text1"/>
        </w:rPr>
        <w:t>臺</w:t>
      </w:r>
      <w:proofErr w:type="gramEnd"/>
      <w:r w:rsidR="008E3351" w:rsidRPr="00CB338F">
        <w:rPr>
          <w:rFonts w:hAnsi="標楷體" w:hint="eastAsia"/>
          <w:color w:val="000000" w:themeColor="text1"/>
        </w:rPr>
        <w:t>中檢察分署、</w:t>
      </w:r>
      <w:r w:rsidR="00213656" w:rsidRPr="00CB338F">
        <w:rPr>
          <w:rFonts w:hAnsi="標楷體" w:hint="eastAsia"/>
          <w:color w:val="000000" w:themeColor="text1"/>
        </w:rPr>
        <w:t>臺灣高等檢察署</w:t>
      </w:r>
      <w:proofErr w:type="gramStart"/>
      <w:r w:rsidR="00213656" w:rsidRPr="00CB338F">
        <w:rPr>
          <w:rFonts w:hAnsi="標楷體" w:hint="eastAsia"/>
          <w:color w:val="000000" w:themeColor="text1"/>
        </w:rPr>
        <w:t>臺</w:t>
      </w:r>
      <w:proofErr w:type="gramEnd"/>
      <w:r w:rsidR="00213656" w:rsidRPr="00CB338F">
        <w:rPr>
          <w:rFonts w:hAnsi="標楷體" w:hint="eastAsia"/>
          <w:color w:val="000000" w:themeColor="text1"/>
        </w:rPr>
        <w:t>南檢察分署、</w:t>
      </w:r>
      <w:r w:rsidR="008E3351" w:rsidRPr="00CB338F">
        <w:rPr>
          <w:rFonts w:hAnsi="標楷體" w:hint="eastAsia"/>
          <w:color w:val="000000" w:themeColor="text1"/>
        </w:rPr>
        <w:t>臺灣</w:t>
      </w:r>
      <w:proofErr w:type="gramStart"/>
      <w:r w:rsidR="008E3351" w:rsidRPr="00CB338F">
        <w:rPr>
          <w:rFonts w:hAnsi="標楷體" w:hint="eastAsia"/>
          <w:color w:val="000000" w:themeColor="text1"/>
        </w:rPr>
        <w:t>臺</w:t>
      </w:r>
      <w:proofErr w:type="gramEnd"/>
      <w:r w:rsidR="008E3351" w:rsidRPr="00CB338F">
        <w:rPr>
          <w:rFonts w:hAnsi="標楷體" w:hint="eastAsia"/>
          <w:color w:val="000000" w:themeColor="text1"/>
        </w:rPr>
        <w:t>中地方檢察署、法務部行政執行署彰化分署</w:t>
      </w:r>
      <w:r w:rsidR="00D26005" w:rsidRPr="00CB338F">
        <w:rPr>
          <w:rFonts w:hAnsi="標楷體" w:hint="eastAsia"/>
          <w:color w:val="000000" w:themeColor="text1"/>
        </w:rPr>
        <w:t>、</w:t>
      </w:r>
      <w:r w:rsidR="00213656" w:rsidRPr="00CB338F">
        <w:rPr>
          <w:rFonts w:hAnsi="標楷體" w:hint="eastAsia"/>
          <w:color w:val="000000" w:themeColor="text1"/>
        </w:rPr>
        <w:t>法務部行政執行署</w:t>
      </w:r>
      <w:r w:rsidR="00877874" w:rsidRPr="00CB338F">
        <w:rPr>
          <w:rFonts w:hAnsi="標楷體" w:hint="eastAsia"/>
          <w:color w:val="000000" w:themeColor="text1"/>
        </w:rPr>
        <w:t>桃園執行分署</w:t>
      </w:r>
      <w:r w:rsidR="00213656" w:rsidRPr="00CB338F">
        <w:rPr>
          <w:rFonts w:hAnsi="標楷體" w:hint="eastAsia"/>
          <w:color w:val="000000" w:themeColor="text1"/>
        </w:rPr>
        <w:t>、</w:t>
      </w:r>
      <w:r w:rsidR="008E3351" w:rsidRPr="00CB338F">
        <w:rPr>
          <w:rFonts w:hAnsi="標楷體" w:hint="eastAsia"/>
          <w:color w:val="000000" w:themeColor="text1"/>
        </w:rPr>
        <w:t>國有土地撥用</w:t>
      </w:r>
    </w:p>
    <w:sectPr w:rsidR="00B1744A" w:rsidRPr="00CB338F" w:rsidSect="00542EB2">
      <w:footerReference w:type="default" r:id="rId13"/>
      <w:pgSz w:w="11907" w:h="16840" w:code="9"/>
      <w:pgMar w:top="1701" w:right="1418" w:bottom="1418" w:left="1418" w:header="851" w:footer="454"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7107" w:rsidRDefault="004F7107">
      <w:r>
        <w:separator/>
      </w:r>
    </w:p>
  </w:endnote>
  <w:endnote w:type="continuationSeparator" w:id="0">
    <w:p w:rsidR="004F7107" w:rsidRDefault="004F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5C37" w:rsidRDefault="00015C3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15C37" w:rsidRDefault="00015C37">
    <w:pPr>
      <w:framePr w:wrap="auto" w:hAnchor="text" w:y="-955"/>
      <w:ind w:left="640" w:right="360" w:firstLine="448"/>
      <w:jc w:val="right"/>
    </w:pPr>
  </w:p>
  <w:p w:rsidR="00015C37" w:rsidRDefault="00015C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7107" w:rsidRDefault="004F7107">
      <w:r>
        <w:separator/>
      </w:r>
    </w:p>
  </w:footnote>
  <w:footnote w:type="continuationSeparator" w:id="0">
    <w:p w:rsidR="004F7107" w:rsidRDefault="004F71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6402"/>
        </w:tabs>
        <w:ind w:left="5657" w:hanging="695"/>
      </w:pPr>
      <w:rPr>
        <w:rFonts w:ascii="標楷體" w:eastAsia="標楷體" w:hint="eastAsia"/>
        <w:b w:val="0"/>
        <w:i w:val="0"/>
        <w:sz w:val="32"/>
      </w:rPr>
    </w:lvl>
    <w:lvl w:ilvl="1" w:tplc="04090019" w:tentative="1">
      <w:start w:val="1"/>
      <w:numFmt w:val="ideographTraditional"/>
      <w:lvlText w:val="%2、"/>
      <w:lvlJc w:val="left"/>
      <w:pPr>
        <w:tabs>
          <w:tab w:val="num" w:pos="5922"/>
        </w:tabs>
        <w:ind w:left="5922" w:hanging="480"/>
      </w:pPr>
    </w:lvl>
    <w:lvl w:ilvl="2" w:tplc="0409001B" w:tentative="1">
      <w:start w:val="1"/>
      <w:numFmt w:val="lowerRoman"/>
      <w:lvlText w:val="%3."/>
      <w:lvlJc w:val="right"/>
      <w:pPr>
        <w:tabs>
          <w:tab w:val="num" w:pos="6402"/>
        </w:tabs>
        <w:ind w:left="6402" w:hanging="480"/>
      </w:pPr>
    </w:lvl>
    <w:lvl w:ilvl="3" w:tplc="0409000F" w:tentative="1">
      <w:start w:val="1"/>
      <w:numFmt w:val="decimal"/>
      <w:lvlText w:val="%4."/>
      <w:lvlJc w:val="left"/>
      <w:pPr>
        <w:tabs>
          <w:tab w:val="num" w:pos="6882"/>
        </w:tabs>
        <w:ind w:left="6882" w:hanging="480"/>
      </w:pPr>
    </w:lvl>
    <w:lvl w:ilvl="4" w:tplc="04090019" w:tentative="1">
      <w:start w:val="1"/>
      <w:numFmt w:val="ideographTraditional"/>
      <w:lvlText w:val="%5、"/>
      <w:lvlJc w:val="left"/>
      <w:pPr>
        <w:tabs>
          <w:tab w:val="num" w:pos="7362"/>
        </w:tabs>
        <w:ind w:left="7362" w:hanging="480"/>
      </w:pPr>
    </w:lvl>
    <w:lvl w:ilvl="5" w:tplc="0409001B" w:tentative="1">
      <w:start w:val="1"/>
      <w:numFmt w:val="lowerRoman"/>
      <w:lvlText w:val="%6."/>
      <w:lvlJc w:val="right"/>
      <w:pPr>
        <w:tabs>
          <w:tab w:val="num" w:pos="7842"/>
        </w:tabs>
        <w:ind w:left="7842" w:hanging="480"/>
      </w:pPr>
    </w:lvl>
    <w:lvl w:ilvl="6" w:tplc="0409000F" w:tentative="1">
      <w:start w:val="1"/>
      <w:numFmt w:val="decimal"/>
      <w:lvlText w:val="%7."/>
      <w:lvlJc w:val="left"/>
      <w:pPr>
        <w:tabs>
          <w:tab w:val="num" w:pos="8322"/>
        </w:tabs>
        <w:ind w:left="8322" w:hanging="480"/>
      </w:pPr>
    </w:lvl>
    <w:lvl w:ilvl="7" w:tplc="04090019" w:tentative="1">
      <w:start w:val="1"/>
      <w:numFmt w:val="ideographTraditional"/>
      <w:lvlText w:val="%8、"/>
      <w:lvlJc w:val="left"/>
      <w:pPr>
        <w:tabs>
          <w:tab w:val="num" w:pos="8802"/>
        </w:tabs>
        <w:ind w:left="8802" w:hanging="480"/>
      </w:pPr>
    </w:lvl>
    <w:lvl w:ilvl="8" w:tplc="0409001B" w:tentative="1">
      <w:start w:val="1"/>
      <w:numFmt w:val="lowerRoman"/>
      <w:lvlText w:val="%9."/>
      <w:lvlJc w:val="right"/>
      <w:pPr>
        <w:tabs>
          <w:tab w:val="num" w:pos="9282"/>
        </w:tabs>
        <w:ind w:left="9282" w:hanging="480"/>
      </w:pPr>
    </w:lvl>
  </w:abstractNum>
  <w:abstractNum w:abstractNumId="1" w15:restartNumberingAfterBreak="0">
    <w:nsid w:val="140E010C"/>
    <w:multiLevelType w:val="multilevel"/>
    <w:tmpl w:val="166477FE"/>
    <w:lvl w:ilvl="0">
      <w:start w:val="1"/>
      <w:numFmt w:val="ideographLegalTraditional"/>
      <w:pStyle w:val="1"/>
      <w:suff w:val="nothing"/>
      <w:lvlText w:val="%1、"/>
      <w:lvlJc w:val="left"/>
      <w:pPr>
        <w:ind w:left="2381" w:hanging="2381"/>
      </w:pPr>
      <w:rPr>
        <w:rFonts w:ascii="標楷體" w:eastAsia="標楷體" w:hint="eastAsia"/>
        <w:b/>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36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4275"/>
        </w:tabs>
        <w:ind w:left="3530" w:hanging="695"/>
      </w:pPr>
      <w:rPr>
        <w:rFonts w:ascii="標楷體" w:eastAsia="標楷體" w:hint="eastAsia"/>
        <w:b w:val="0"/>
        <w:i w:val="0"/>
        <w:sz w:val="32"/>
      </w:rPr>
    </w:lvl>
    <w:lvl w:ilvl="1" w:tplc="04090019" w:tentative="1">
      <w:start w:val="1"/>
      <w:numFmt w:val="ideographTraditional"/>
      <w:lvlText w:val="%2、"/>
      <w:lvlJc w:val="left"/>
      <w:pPr>
        <w:tabs>
          <w:tab w:val="num" w:pos="3795"/>
        </w:tabs>
        <w:ind w:left="3795" w:hanging="480"/>
      </w:pPr>
    </w:lvl>
    <w:lvl w:ilvl="2" w:tplc="0409001B" w:tentative="1">
      <w:start w:val="1"/>
      <w:numFmt w:val="lowerRoman"/>
      <w:lvlText w:val="%3."/>
      <w:lvlJc w:val="right"/>
      <w:pPr>
        <w:tabs>
          <w:tab w:val="num" w:pos="4275"/>
        </w:tabs>
        <w:ind w:left="4275" w:hanging="480"/>
      </w:pPr>
    </w:lvl>
    <w:lvl w:ilvl="3" w:tplc="0409000F" w:tentative="1">
      <w:start w:val="1"/>
      <w:numFmt w:val="decimal"/>
      <w:lvlText w:val="%4."/>
      <w:lvlJc w:val="left"/>
      <w:pPr>
        <w:tabs>
          <w:tab w:val="num" w:pos="4755"/>
        </w:tabs>
        <w:ind w:left="4755" w:hanging="480"/>
      </w:pPr>
    </w:lvl>
    <w:lvl w:ilvl="4" w:tplc="04090019" w:tentative="1">
      <w:start w:val="1"/>
      <w:numFmt w:val="ideographTraditional"/>
      <w:lvlText w:val="%5、"/>
      <w:lvlJc w:val="left"/>
      <w:pPr>
        <w:tabs>
          <w:tab w:val="num" w:pos="5235"/>
        </w:tabs>
        <w:ind w:left="5235" w:hanging="480"/>
      </w:pPr>
    </w:lvl>
    <w:lvl w:ilvl="5" w:tplc="0409001B" w:tentative="1">
      <w:start w:val="1"/>
      <w:numFmt w:val="lowerRoman"/>
      <w:lvlText w:val="%6."/>
      <w:lvlJc w:val="right"/>
      <w:pPr>
        <w:tabs>
          <w:tab w:val="num" w:pos="5715"/>
        </w:tabs>
        <w:ind w:left="5715" w:hanging="480"/>
      </w:pPr>
    </w:lvl>
    <w:lvl w:ilvl="6" w:tplc="0409000F" w:tentative="1">
      <w:start w:val="1"/>
      <w:numFmt w:val="decimal"/>
      <w:lvlText w:val="%7."/>
      <w:lvlJc w:val="left"/>
      <w:pPr>
        <w:tabs>
          <w:tab w:val="num" w:pos="6195"/>
        </w:tabs>
        <w:ind w:left="6195" w:hanging="480"/>
      </w:pPr>
    </w:lvl>
    <w:lvl w:ilvl="7" w:tplc="04090019" w:tentative="1">
      <w:start w:val="1"/>
      <w:numFmt w:val="ideographTraditional"/>
      <w:lvlText w:val="%8、"/>
      <w:lvlJc w:val="left"/>
      <w:pPr>
        <w:tabs>
          <w:tab w:val="num" w:pos="6675"/>
        </w:tabs>
        <w:ind w:left="6675" w:hanging="480"/>
      </w:pPr>
    </w:lvl>
    <w:lvl w:ilvl="8" w:tplc="0409001B" w:tentative="1">
      <w:start w:val="1"/>
      <w:numFmt w:val="lowerRoman"/>
      <w:lvlText w:val="%9."/>
      <w:lvlJc w:val="right"/>
      <w:pPr>
        <w:tabs>
          <w:tab w:val="num" w:pos="7155"/>
        </w:tabs>
        <w:ind w:left="7155"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025"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oNotTrackFormatting/>
  <w:documentProtection w:edit="trackedChanges" w:enforcement="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830"/>
    <w:rsid w:val="00005605"/>
    <w:rsid w:val="00006948"/>
    <w:rsid w:val="00006961"/>
    <w:rsid w:val="00007EE5"/>
    <w:rsid w:val="000112BF"/>
    <w:rsid w:val="0001203D"/>
    <w:rsid w:val="00012233"/>
    <w:rsid w:val="0001238B"/>
    <w:rsid w:val="000128E5"/>
    <w:rsid w:val="00015766"/>
    <w:rsid w:val="00015C37"/>
    <w:rsid w:val="00015E37"/>
    <w:rsid w:val="0001606E"/>
    <w:rsid w:val="00017318"/>
    <w:rsid w:val="00021A95"/>
    <w:rsid w:val="000220FA"/>
    <w:rsid w:val="000229AD"/>
    <w:rsid w:val="00022ECD"/>
    <w:rsid w:val="000246F7"/>
    <w:rsid w:val="00025792"/>
    <w:rsid w:val="00025C05"/>
    <w:rsid w:val="00027D18"/>
    <w:rsid w:val="0003114D"/>
    <w:rsid w:val="00036B43"/>
    <w:rsid w:val="00036D76"/>
    <w:rsid w:val="0004543E"/>
    <w:rsid w:val="0005126D"/>
    <w:rsid w:val="00054F69"/>
    <w:rsid w:val="00056D64"/>
    <w:rsid w:val="00057F32"/>
    <w:rsid w:val="0006276E"/>
    <w:rsid w:val="00062A25"/>
    <w:rsid w:val="000635AA"/>
    <w:rsid w:val="00065AAE"/>
    <w:rsid w:val="000666A1"/>
    <w:rsid w:val="00073CB5"/>
    <w:rsid w:val="0007425C"/>
    <w:rsid w:val="000753C5"/>
    <w:rsid w:val="00077553"/>
    <w:rsid w:val="00080939"/>
    <w:rsid w:val="000851A2"/>
    <w:rsid w:val="0008545F"/>
    <w:rsid w:val="00087B90"/>
    <w:rsid w:val="00087E37"/>
    <w:rsid w:val="0009153F"/>
    <w:rsid w:val="0009198D"/>
    <w:rsid w:val="0009352E"/>
    <w:rsid w:val="00093F75"/>
    <w:rsid w:val="000942EE"/>
    <w:rsid w:val="0009463A"/>
    <w:rsid w:val="00094B9C"/>
    <w:rsid w:val="00096B96"/>
    <w:rsid w:val="00096C9B"/>
    <w:rsid w:val="000973D0"/>
    <w:rsid w:val="000A1E24"/>
    <w:rsid w:val="000A2F3F"/>
    <w:rsid w:val="000A5F3D"/>
    <w:rsid w:val="000A6DBD"/>
    <w:rsid w:val="000B0B4A"/>
    <w:rsid w:val="000B17D1"/>
    <w:rsid w:val="000B1FED"/>
    <w:rsid w:val="000B21CC"/>
    <w:rsid w:val="000B279A"/>
    <w:rsid w:val="000B4304"/>
    <w:rsid w:val="000B4B96"/>
    <w:rsid w:val="000B61D2"/>
    <w:rsid w:val="000B70A7"/>
    <w:rsid w:val="000B73DD"/>
    <w:rsid w:val="000B7420"/>
    <w:rsid w:val="000C4675"/>
    <w:rsid w:val="000C495F"/>
    <w:rsid w:val="000C4CAF"/>
    <w:rsid w:val="000C5B0A"/>
    <w:rsid w:val="000C7440"/>
    <w:rsid w:val="000C7E90"/>
    <w:rsid w:val="000D117A"/>
    <w:rsid w:val="000D1326"/>
    <w:rsid w:val="000D15DE"/>
    <w:rsid w:val="000D4BAB"/>
    <w:rsid w:val="000D506A"/>
    <w:rsid w:val="000D66D9"/>
    <w:rsid w:val="000E4066"/>
    <w:rsid w:val="000E618E"/>
    <w:rsid w:val="000E6431"/>
    <w:rsid w:val="000E74C5"/>
    <w:rsid w:val="000E7757"/>
    <w:rsid w:val="000E77D6"/>
    <w:rsid w:val="000E7C20"/>
    <w:rsid w:val="000F21A5"/>
    <w:rsid w:val="000F34A0"/>
    <w:rsid w:val="000F570F"/>
    <w:rsid w:val="000F766B"/>
    <w:rsid w:val="00102B9F"/>
    <w:rsid w:val="001069B8"/>
    <w:rsid w:val="001073A2"/>
    <w:rsid w:val="00110A1D"/>
    <w:rsid w:val="00112477"/>
    <w:rsid w:val="00112637"/>
    <w:rsid w:val="00112ABC"/>
    <w:rsid w:val="001133E8"/>
    <w:rsid w:val="00117646"/>
    <w:rsid w:val="0012001E"/>
    <w:rsid w:val="001219B8"/>
    <w:rsid w:val="001268FD"/>
    <w:rsid w:val="00126A55"/>
    <w:rsid w:val="00127021"/>
    <w:rsid w:val="00133F08"/>
    <w:rsid w:val="001345E6"/>
    <w:rsid w:val="00136EC2"/>
    <w:rsid w:val="001378B0"/>
    <w:rsid w:val="00142E00"/>
    <w:rsid w:val="0014398E"/>
    <w:rsid w:val="001469BA"/>
    <w:rsid w:val="00147934"/>
    <w:rsid w:val="00152793"/>
    <w:rsid w:val="00153B7E"/>
    <w:rsid w:val="001545A9"/>
    <w:rsid w:val="001577CF"/>
    <w:rsid w:val="00160E6D"/>
    <w:rsid w:val="001627AC"/>
    <w:rsid w:val="001636CC"/>
    <w:rsid w:val="001637C7"/>
    <w:rsid w:val="001645F9"/>
    <w:rsid w:val="0016480E"/>
    <w:rsid w:val="00164E15"/>
    <w:rsid w:val="00165455"/>
    <w:rsid w:val="001665BE"/>
    <w:rsid w:val="0017148E"/>
    <w:rsid w:val="00171606"/>
    <w:rsid w:val="00174297"/>
    <w:rsid w:val="0017580F"/>
    <w:rsid w:val="001767AC"/>
    <w:rsid w:val="00180E06"/>
    <w:rsid w:val="001817B3"/>
    <w:rsid w:val="00183014"/>
    <w:rsid w:val="00183727"/>
    <w:rsid w:val="0019150B"/>
    <w:rsid w:val="00192AF3"/>
    <w:rsid w:val="001959C2"/>
    <w:rsid w:val="001A02B6"/>
    <w:rsid w:val="001A0941"/>
    <w:rsid w:val="001A51E3"/>
    <w:rsid w:val="001A652A"/>
    <w:rsid w:val="001A73B2"/>
    <w:rsid w:val="001A7968"/>
    <w:rsid w:val="001A7A04"/>
    <w:rsid w:val="001B02A1"/>
    <w:rsid w:val="001B1AFB"/>
    <w:rsid w:val="001B27E4"/>
    <w:rsid w:val="001B2E98"/>
    <w:rsid w:val="001B3483"/>
    <w:rsid w:val="001B3C1E"/>
    <w:rsid w:val="001B3E2E"/>
    <w:rsid w:val="001B4494"/>
    <w:rsid w:val="001B4A92"/>
    <w:rsid w:val="001B79F5"/>
    <w:rsid w:val="001C0D8B"/>
    <w:rsid w:val="001C0DA8"/>
    <w:rsid w:val="001C1D1E"/>
    <w:rsid w:val="001C25FF"/>
    <w:rsid w:val="001C3C02"/>
    <w:rsid w:val="001C5B96"/>
    <w:rsid w:val="001C5DF1"/>
    <w:rsid w:val="001C6D70"/>
    <w:rsid w:val="001D085F"/>
    <w:rsid w:val="001D0E84"/>
    <w:rsid w:val="001D32BC"/>
    <w:rsid w:val="001D3818"/>
    <w:rsid w:val="001D3D6B"/>
    <w:rsid w:val="001D3F47"/>
    <w:rsid w:val="001D4AD7"/>
    <w:rsid w:val="001D4DA2"/>
    <w:rsid w:val="001D777B"/>
    <w:rsid w:val="001D7A29"/>
    <w:rsid w:val="001E061F"/>
    <w:rsid w:val="001E0D8A"/>
    <w:rsid w:val="001E158A"/>
    <w:rsid w:val="001E4F39"/>
    <w:rsid w:val="001E67BA"/>
    <w:rsid w:val="001E74C2"/>
    <w:rsid w:val="001F452D"/>
    <w:rsid w:val="001F4F82"/>
    <w:rsid w:val="001F5A48"/>
    <w:rsid w:val="001F6260"/>
    <w:rsid w:val="001F7F50"/>
    <w:rsid w:val="00200007"/>
    <w:rsid w:val="0020233E"/>
    <w:rsid w:val="002030A5"/>
    <w:rsid w:val="00203131"/>
    <w:rsid w:val="00205707"/>
    <w:rsid w:val="00210563"/>
    <w:rsid w:val="00212E88"/>
    <w:rsid w:val="00213656"/>
    <w:rsid w:val="00213C9C"/>
    <w:rsid w:val="00215AC6"/>
    <w:rsid w:val="002163A6"/>
    <w:rsid w:val="0022009E"/>
    <w:rsid w:val="00220458"/>
    <w:rsid w:val="00222639"/>
    <w:rsid w:val="00222783"/>
    <w:rsid w:val="00223241"/>
    <w:rsid w:val="0022425C"/>
    <w:rsid w:val="002246DE"/>
    <w:rsid w:val="00225C1E"/>
    <w:rsid w:val="00231C7C"/>
    <w:rsid w:val="002333DA"/>
    <w:rsid w:val="002354D3"/>
    <w:rsid w:val="00236A3C"/>
    <w:rsid w:val="002373F2"/>
    <w:rsid w:val="00237FD4"/>
    <w:rsid w:val="00240F26"/>
    <w:rsid w:val="00241CA2"/>
    <w:rsid w:val="00242221"/>
    <w:rsid w:val="002429E2"/>
    <w:rsid w:val="00243663"/>
    <w:rsid w:val="00252BC4"/>
    <w:rsid w:val="00254014"/>
    <w:rsid w:val="00254B39"/>
    <w:rsid w:val="00254FF7"/>
    <w:rsid w:val="002559D1"/>
    <w:rsid w:val="00255AFC"/>
    <w:rsid w:val="00255F2F"/>
    <w:rsid w:val="00257450"/>
    <w:rsid w:val="00260D83"/>
    <w:rsid w:val="00262DB5"/>
    <w:rsid w:val="00263429"/>
    <w:rsid w:val="00264178"/>
    <w:rsid w:val="0026504D"/>
    <w:rsid w:val="002705FA"/>
    <w:rsid w:val="00271BF6"/>
    <w:rsid w:val="00271C68"/>
    <w:rsid w:val="00271CB9"/>
    <w:rsid w:val="00273A2F"/>
    <w:rsid w:val="00280986"/>
    <w:rsid w:val="00281ECE"/>
    <w:rsid w:val="002831C7"/>
    <w:rsid w:val="002840C6"/>
    <w:rsid w:val="0029151F"/>
    <w:rsid w:val="00291D95"/>
    <w:rsid w:val="002935DA"/>
    <w:rsid w:val="00294761"/>
    <w:rsid w:val="002948E5"/>
    <w:rsid w:val="00295174"/>
    <w:rsid w:val="00296172"/>
    <w:rsid w:val="00296B92"/>
    <w:rsid w:val="002A2C22"/>
    <w:rsid w:val="002A390A"/>
    <w:rsid w:val="002A4E1A"/>
    <w:rsid w:val="002B02EB"/>
    <w:rsid w:val="002B08D9"/>
    <w:rsid w:val="002B2887"/>
    <w:rsid w:val="002B2AC7"/>
    <w:rsid w:val="002B3FAB"/>
    <w:rsid w:val="002B4FE0"/>
    <w:rsid w:val="002C0602"/>
    <w:rsid w:val="002C1FC4"/>
    <w:rsid w:val="002C2221"/>
    <w:rsid w:val="002C7346"/>
    <w:rsid w:val="002C7DF6"/>
    <w:rsid w:val="002D32DA"/>
    <w:rsid w:val="002D5C16"/>
    <w:rsid w:val="002D5FB1"/>
    <w:rsid w:val="002D61B3"/>
    <w:rsid w:val="002D7238"/>
    <w:rsid w:val="002E50DA"/>
    <w:rsid w:val="002E601C"/>
    <w:rsid w:val="002F2476"/>
    <w:rsid w:val="002F3DFF"/>
    <w:rsid w:val="002F493E"/>
    <w:rsid w:val="002F5E05"/>
    <w:rsid w:val="002F620A"/>
    <w:rsid w:val="002F683C"/>
    <w:rsid w:val="002F6867"/>
    <w:rsid w:val="002F7E0A"/>
    <w:rsid w:val="00304E1C"/>
    <w:rsid w:val="00305BB2"/>
    <w:rsid w:val="00305F56"/>
    <w:rsid w:val="00307A76"/>
    <w:rsid w:val="00312056"/>
    <w:rsid w:val="0031455E"/>
    <w:rsid w:val="00315A16"/>
    <w:rsid w:val="003164DA"/>
    <w:rsid w:val="00317053"/>
    <w:rsid w:val="0032109C"/>
    <w:rsid w:val="00321166"/>
    <w:rsid w:val="003224A6"/>
    <w:rsid w:val="00322B45"/>
    <w:rsid w:val="00323809"/>
    <w:rsid w:val="003238F3"/>
    <w:rsid w:val="00323D41"/>
    <w:rsid w:val="00325414"/>
    <w:rsid w:val="00326298"/>
    <w:rsid w:val="00326FE0"/>
    <w:rsid w:val="00327F70"/>
    <w:rsid w:val="003302F1"/>
    <w:rsid w:val="00332286"/>
    <w:rsid w:val="00332F71"/>
    <w:rsid w:val="003355E0"/>
    <w:rsid w:val="0034470E"/>
    <w:rsid w:val="003456D2"/>
    <w:rsid w:val="0034637D"/>
    <w:rsid w:val="00346727"/>
    <w:rsid w:val="00347FA7"/>
    <w:rsid w:val="00351EC0"/>
    <w:rsid w:val="00352DB0"/>
    <w:rsid w:val="00355570"/>
    <w:rsid w:val="003569CD"/>
    <w:rsid w:val="00360BF3"/>
    <w:rsid w:val="00360FE3"/>
    <w:rsid w:val="00361063"/>
    <w:rsid w:val="0036149E"/>
    <w:rsid w:val="00362151"/>
    <w:rsid w:val="003634EC"/>
    <w:rsid w:val="00363B93"/>
    <w:rsid w:val="0036411C"/>
    <w:rsid w:val="003643A3"/>
    <w:rsid w:val="00367115"/>
    <w:rsid w:val="0037094A"/>
    <w:rsid w:val="00370993"/>
    <w:rsid w:val="00371ED3"/>
    <w:rsid w:val="00372659"/>
    <w:rsid w:val="00372FFC"/>
    <w:rsid w:val="00377277"/>
    <w:rsid w:val="0037728A"/>
    <w:rsid w:val="003806FC"/>
    <w:rsid w:val="00380B7D"/>
    <w:rsid w:val="00380D21"/>
    <w:rsid w:val="00381281"/>
    <w:rsid w:val="00381A99"/>
    <w:rsid w:val="00381E5C"/>
    <w:rsid w:val="003822D7"/>
    <w:rsid w:val="003829C2"/>
    <w:rsid w:val="003830B2"/>
    <w:rsid w:val="00384724"/>
    <w:rsid w:val="00385989"/>
    <w:rsid w:val="00390565"/>
    <w:rsid w:val="003919B7"/>
    <w:rsid w:val="00391D57"/>
    <w:rsid w:val="00392292"/>
    <w:rsid w:val="00394423"/>
    <w:rsid w:val="00394F45"/>
    <w:rsid w:val="003969FA"/>
    <w:rsid w:val="003A0CC1"/>
    <w:rsid w:val="003A219E"/>
    <w:rsid w:val="003A5883"/>
    <w:rsid w:val="003A5927"/>
    <w:rsid w:val="003B1017"/>
    <w:rsid w:val="003B233B"/>
    <w:rsid w:val="003B3C07"/>
    <w:rsid w:val="003B6081"/>
    <w:rsid w:val="003B6775"/>
    <w:rsid w:val="003C122C"/>
    <w:rsid w:val="003C3A00"/>
    <w:rsid w:val="003C5E0C"/>
    <w:rsid w:val="003C5FE2"/>
    <w:rsid w:val="003D05FB"/>
    <w:rsid w:val="003D11DE"/>
    <w:rsid w:val="003D1B16"/>
    <w:rsid w:val="003D2C1E"/>
    <w:rsid w:val="003D2DC2"/>
    <w:rsid w:val="003D3B43"/>
    <w:rsid w:val="003D3FDA"/>
    <w:rsid w:val="003D45BF"/>
    <w:rsid w:val="003D508A"/>
    <w:rsid w:val="003D537F"/>
    <w:rsid w:val="003D7B75"/>
    <w:rsid w:val="003E0136"/>
    <w:rsid w:val="003E0208"/>
    <w:rsid w:val="003E1649"/>
    <w:rsid w:val="003E4B57"/>
    <w:rsid w:val="003F27E1"/>
    <w:rsid w:val="003F3993"/>
    <w:rsid w:val="003F437A"/>
    <w:rsid w:val="003F5C2B"/>
    <w:rsid w:val="003F6526"/>
    <w:rsid w:val="00401B43"/>
    <w:rsid w:val="00402240"/>
    <w:rsid w:val="004023E9"/>
    <w:rsid w:val="00403B2A"/>
    <w:rsid w:val="0040454A"/>
    <w:rsid w:val="00413F83"/>
    <w:rsid w:val="0041490C"/>
    <w:rsid w:val="00414C51"/>
    <w:rsid w:val="00416191"/>
    <w:rsid w:val="00416721"/>
    <w:rsid w:val="00420606"/>
    <w:rsid w:val="00420844"/>
    <w:rsid w:val="0042100F"/>
    <w:rsid w:val="00421EF0"/>
    <w:rsid w:val="004224FA"/>
    <w:rsid w:val="00423C2C"/>
    <w:rsid w:val="00423D07"/>
    <w:rsid w:val="004245FF"/>
    <w:rsid w:val="00427936"/>
    <w:rsid w:val="00430C15"/>
    <w:rsid w:val="0043227A"/>
    <w:rsid w:val="004408EA"/>
    <w:rsid w:val="00440CF4"/>
    <w:rsid w:val="004415E6"/>
    <w:rsid w:val="0044346F"/>
    <w:rsid w:val="004436D2"/>
    <w:rsid w:val="00444809"/>
    <w:rsid w:val="004470D8"/>
    <w:rsid w:val="00451A15"/>
    <w:rsid w:val="00453FF6"/>
    <w:rsid w:val="0045409A"/>
    <w:rsid w:val="0045454E"/>
    <w:rsid w:val="004545A4"/>
    <w:rsid w:val="004557EF"/>
    <w:rsid w:val="0046520A"/>
    <w:rsid w:val="004671C7"/>
    <w:rsid w:val="004672AB"/>
    <w:rsid w:val="0046799A"/>
    <w:rsid w:val="00470539"/>
    <w:rsid w:val="00471434"/>
    <w:rsid w:val="004714FE"/>
    <w:rsid w:val="0047443D"/>
    <w:rsid w:val="00474593"/>
    <w:rsid w:val="00475BB7"/>
    <w:rsid w:val="00477A03"/>
    <w:rsid w:val="00477BAA"/>
    <w:rsid w:val="00483689"/>
    <w:rsid w:val="00484719"/>
    <w:rsid w:val="0048491C"/>
    <w:rsid w:val="004874B1"/>
    <w:rsid w:val="00487BFE"/>
    <w:rsid w:val="004920A1"/>
    <w:rsid w:val="00494442"/>
    <w:rsid w:val="00494463"/>
    <w:rsid w:val="00495053"/>
    <w:rsid w:val="00495D54"/>
    <w:rsid w:val="00497E3C"/>
    <w:rsid w:val="004A0B36"/>
    <w:rsid w:val="004A1951"/>
    <w:rsid w:val="004A1F59"/>
    <w:rsid w:val="004A29BE"/>
    <w:rsid w:val="004A3225"/>
    <w:rsid w:val="004A33EE"/>
    <w:rsid w:val="004A3AA8"/>
    <w:rsid w:val="004A7539"/>
    <w:rsid w:val="004B13C7"/>
    <w:rsid w:val="004B21C8"/>
    <w:rsid w:val="004B2C46"/>
    <w:rsid w:val="004B32B4"/>
    <w:rsid w:val="004B5884"/>
    <w:rsid w:val="004B5EE6"/>
    <w:rsid w:val="004B778F"/>
    <w:rsid w:val="004C0609"/>
    <w:rsid w:val="004C24AB"/>
    <w:rsid w:val="004C639F"/>
    <w:rsid w:val="004D141F"/>
    <w:rsid w:val="004D1F4A"/>
    <w:rsid w:val="004D24C7"/>
    <w:rsid w:val="004D2742"/>
    <w:rsid w:val="004D2E81"/>
    <w:rsid w:val="004D6310"/>
    <w:rsid w:val="004E0062"/>
    <w:rsid w:val="004E05A1"/>
    <w:rsid w:val="004E434F"/>
    <w:rsid w:val="004E4ACB"/>
    <w:rsid w:val="004E7E09"/>
    <w:rsid w:val="004E7F21"/>
    <w:rsid w:val="004F0C11"/>
    <w:rsid w:val="004F1905"/>
    <w:rsid w:val="004F472A"/>
    <w:rsid w:val="004F5441"/>
    <w:rsid w:val="004F5E57"/>
    <w:rsid w:val="004F657A"/>
    <w:rsid w:val="004F6710"/>
    <w:rsid w:val="004F7107"/>
    <w:rsid w:val="00500C3E"/>
    <w:rsid w:val="00502849"/>
    <w:rsid w:val="00502A58"/>
    <w:rsid w:val="00502B5D"/>
    <w:rsid w:val="00504334"/>
    <w:rsid w:val="0050498D"/>
    <w:rsid w:val="00507189"/>
    <w:rsid w:val="005104D7"/>
    <w:rsid w:val="00510B9E"/>
    <w:rsid w:val="00510DA4"/>
    <w:rsid w:val="0051314A"/>
    <w:rsid w:val="00514613"/>
    <w:rsid w:val="00514A7B"/>
    <w:rsid w:val="00515164"/>
    <w:rsid w:val="00517246"/>
    <w:rsid w:val="00517AEA"/>
    <w:rsid w:val="00521347"/>
    <w:rsid w:val="00523328"/>
    <w:rsid w:val="00523410"/>
    <w:rsid w:val="00524342"/>
    <w:rsid w:val="0052770C"/>
    <w:rsid w:val="005278D2"/>
    <w:rsid w:val="005334D3"/>
    <w:rsid w:val="005353BE"/>
    <w:rsid w:val="00536BC2"/>
    <w:rsid w:val="005425E1"/>
    <w:rsid w:val="005427C5"/>
    <w:rsid w:val="00542CF6"/>
    <w:rsid w:val="00542EB2"/>
    <w:rsid w:val="005435D9"/>
    <w:rsid w:val="005440B3"/>
    <w:rsid w:val="0054479B"/>
    <w:rsid w:val="00553C03"/>
    <w:rsid w:val="005555EF"/>
    <w:rsid w:val="00555ABB"/>
    <w:rsid w:val="00555D9A"/>
    <w:rsid w:val="00557D7D"/>
    <w:rsid w:val="00557E95"/>
    <w:rsid w:val="00560DDA"/>
    <w:rsid w:val="00563692"/>
    <w:rsid w:val="00565630"/>
    <w:rsid w:val="00571402"/>
    <w:rsid w:val="00571679"/>
    <w:rsid w:val="00571789"/>
    <w:rsid w:val="005717CD"/>
    <w:rsid w:val="00572794"/>
    <w:rsid w:val="00576173"/>
    <w:rsid w:val="00576B11"/>
    <w:rsid w:val="00576B82"/>
    <w:rsid w:val="005814B6"/>
    <w:rsid w:val="00583F59"/>
    <w:rsid w:val="00584235"/>
    <w:rsid w:val="005844E7"/>
    <w:rsid w:val="005908B8"/>
    <w:rsid w:val="0059512E"/>
    <w:rsid w:val="0059534D"/>
    <w:rsid w:val="00596F59"/>
    <w:rsid w:val="005A4580"/>
    <w:rsid w:val="005A5563"/>
    <w:rsid w:val="005A5A38"/>
    <w:rsid w:val="005A6A8F"/>
    <w:rsid w:val="005A6DD2"/>
    <w:rsid w:val="005B6AD0"/>
    <w:rsid w:val="005C2281"/>
    <w:rsid w:val="005C385D"/>
    <w:rsid w:val="005C3B60"/>
    <w:rsid w:val="005C4037"/>
    <w:rsid w:val="005D1AA0"/>
    <w:rsid w:val="005D1E05"/>
    <w:rsid w:val="005D27D8"/>
    <w:rsid w:val="005D3B20"/>
    <w:rsid w:val="005D71B7"/>
    <w:rsid w:val="005E2064"/>
    <w:rsid w:val="005E4759"/>
    <w:rsid w:val="005E5C68"/>
    <w:rsid w:val="005E65C0"/>
    <w:rsid w:val="005E6BD8"/>
    <w:rsid w:val="005F0390"/>
    <w:rsid w:val="005F1B27"/>
    <w:rsid w:val="005F33C8"/>
    <w:rsid w:val="005F6520"/>
    <w:rsid w:val="005F72C6"/>
    <w:rsid w:val="00602B27"/>
    <w:rsid w:val="00603030"/>
    <w:rsid w:val="006072CD"/>
    <w:rsid w:val="00610224"/>
    <w:rsid w:val="00612023"/>
    <w:rsid w:val="00612C8B"/>
    <w:rsid w:val="00614190"/>
    <w:rsid w:val="00614C50"/>
    <w:rsid w:val="00616B0F"/>
    <w:rsid w:val="0062060D"/>
    <w:rsid w:val="00622A99"/>
    <w:rsid w:val="00622E67"/>
    <w:rsid w:val="00626B57"/>
    <w:rsid w:val="00626EDC"/>
    <w:rsid w:val="0063174D"/>
    <w:rsid w:val="00642237"/>
    <w:rsid w:val="0064311C"/>
    <w:rsid w:val="006433EE"/>
    <w:rsid w:val="00644C79"/>
    <w:rsid w:val="006452D3"/>
    <w:rsid w:val="00646659"/>
    <w:rsid w:val="00646C92"/>
    <w:rsid w:val="006470EC"/>
    <w:rsid w:val="0065268F"/>
    <w:rsid w:val="00653CCB"/>
    <w:rsid w:val="006542D6"/>
    <w:rsid w:val="0065598E"/>
    <w:rsid w:val="00655AF2"/>
    <w:rsid w:val="00655BC5"/>
    <w:rsid w:val="006568BE"/>
    <w:rsid w:val="0066025D"/>
    <w:rsid w:val="00660357"/>
    <w:rsid w:val="0066091A"/>
    <w:rsid w:val="00660DE0"/>
    <w:rsid w:val="00664CF3"/>
    <w:rsid w:val="0066653A"/>
    <w:rsid w:val="006666F0"/>
    <w:rsid w:val="006726B7"/>
    <w:rsid w:val="00675597"/>
    <w:rsid w:val="006773EC"/>
    <w:rsid w:val="00677576"/>
    <w:rsid w:val="00680504"/>
    <w:rsid w:val="006815A9"/>
    <w:rsid w:val="00681CD9"/>
    <w:rsid w:val="00683E30"/>
    <w:rsid w:val="00686464"/>
    <w:rsid w:val="00687024"/>
    <w:rsid w:val="00690470"/>
    <w:rsid w:val="006906BE"/>
    <w:rsid w:val="00692034"/>
    <w:rsid w:val="00694168"/>
    <w:rsid w:val="00695E22"/>
    <w:rsid w:val="006970C5"/>
    <w:rsid w:val="006A1B87"/>
    <w:rsid w:val="006B124C"/>
    <w:rsid w:val="006B7093"/>
    <w:rsid w:val="006B7417"/>
    <w:rsid w:val="006B7E23"/>
    <w:rsid w:val="006C1F63"/>
    <w:rsid w:val="006C2071"/>
    <w:rsid w:val="006D1D99"/>
    <w:rsid w:val="006D2219"/>
    <w:rsid w:val="006D31F9"/>
    <w:rsid w:val="006D34E2"/>
    <w:rsid w:val="006D3691"/>
    <w:rsid w:val="006D4021"/>
    <w:rsid w:val="006D59B2"/>
    <w:rsid w:val="006D5F42"/>
    <w:rsid w:val="006D6ACA"/>
    <w:rsid w:val="006E4EEF"/>
    <w:rsid w:val="006E5EF0"/>
    <w:rsid w:val="006F3117"/>
    <w:rsid w:val="006F3563"/>
    <w:rsid w:val="006F42B9"/>
    <w:rsid w:val="006F6103"/>
    <w:rsid w:val="00700EF6"/>
    <w:rsid w:val="00704E00"/>
    <w:rsid w:val="007127D5"/>
    <w:rsid w:val="00713205"/>
    <w:rsid w:val="007146EA"/>
    <w:rsid w:val="00716620"/>
    <w:rsid w:val="00716CFF"/>
    <w:rsid w:val="00720130"/>
    <w:rsid w:val="007209E7"/>
    <w:rsid w:val="00722D69"/>
    <w:rsid w:val="00725E16"/>
    <w:rsid w:val="00726182"/>
    <w:rsid w:val="007272A9"/>
    <w:rsid w:val="00727635"/>
    <w:rsid w:val="00732329"/>
    <w:rsid w:val="007337CA"/>
    <w:rsid w:val="0073425D"/>
    <w:rsid w:val="00734CE4"/>
    <w:rsid w:val="00735123"/>
    <w:rsid w:val="007352C1"/>
    <w:rsid w:val="0073708B"/>
    <w:rsid w:val="00741837"/>
    <w:rsid w:val="007423FF"/>
    <w:rsid w:val="007453E6"/>
    <w:rsid w:val="007455D7"/>
    <w:rsid w:val="007528DF"/>
    <w:rsid w:val="00753F20"/>
    <w:rsid w:val="00754789"/>
    <w:rsid w:val="00757585"/>
    <w:rsid w:val="0076171C"/>
    <w:rsid w:val="00761E18"/>
    <w:rsid w:val="00763669"/>
    <w:rsid w:val="00763B49"/>
    <w:rsid w:val="00770453"/>
    <w:rsid w:val="007720CF"/>
    <w:rsid w:val="00772788"/>
    <w:rsid w:val="00772D91"/>
    <w:rsid w:val="0077309D"/>
    <w:rsid w:val="00774DD7"/>
    <w:rsid w:val="007774EE"/>
    <w:rsid w:val="00777F46"/>
    <w:rsid w:val="00780EFB"/>
    <w:rsid w:val="00781822"/>
    <w:rsid w:val="00783F21"/>
    <w:rsid w:val="00784398"/>
    <w:rsid w:val="00785BD4"/>
    <w:rsid w:val="00786AE0"/>
    <w:rsid w:val="00787159"/>
    <w:rsid w:val="0079043A"/>
    <w:rsid w:val="00790AF0"/>
    <w:rsid w:val="00791668"/>
    <w:rsid w:val="00791AA1"/>
    <w:rsid w:val="00797318"/>
    <w:rsid w:val="007A2C5F"/>
    <w:rsid w:val="007A3458"/>
    <w:rsid w:val="007A3793"/>
    <w:rsid w:val="007A3BA4"/>
    <w:rsid w:val="007A53CE"/>
    <w:rsid w:val="007A6CA2"/>
    <w:rsid w:val="007A772E"/>
    <w:rsid w:val="007B52AE"/>
    <w:rsid w:val="007C1BA2"/>
    <w:rsid w:val="007C2B48"/>
    <w:rsid w:val="007D20E9"/>
    <w:rsid w:val="007D2FDA"/>
    <w:rsid w:val="007D7881"/>
    <w:rsid w:val="007D7E3A"/>
    <w:rsid w:val="007E01D9"/>
    <w:rsid w:val="007E0283"/>
    <w:rsid w:val="007E0E10"/>
    <w:rsid w:val="007E16B4"/>
    <w:rsid w:val="007E4768"/>
    <w:rsid w:val="007E5E84"/>
    <w:rsid w:val="007E640C"/>
    <w:rsid w:val="007E6E57"/>
    <w:rsid w:val="007E777B"/>
    <w:rsid w:val="007F127E"/>
    <w:rsid w:val="007F1DB5"/>
    <w:rsid w:val="007F2070"/>
    <w:rsid w:val="007F4424"/>
    <w:rsid w:val="007F63C1"/>
    <w:rsid w:val="008025B9"/>
    <w:rsid w:val="008036A3"/>
    <w:rsid w:val="008053F5"/>
    <w:rsid w:val="008064BA"/>
    <w:rsid w:val="00807AF7"/>
    <w:rsid w:val="00810198"/>
    <w:rsid w:val="00815024"/>
    <w:rsid w:val="00815DA8"/>
    <w:rsid w:val="00816F98"/>
    <w:rsid w:val="00817708"/>
    <w:rsid w:val="008209B6"/>
    <w:rsid w:val="0082194D"/>
    <w:rsid w:val="00821F21"/>
    <w:rsid w:val="008221F9"/>
    <w:rsid w:val="0082262F"/>
    <w:rsid w:val="008234F1"/>
    <w:rsid w:val="00826EF5"/>
    <w:rsid w:val="00831693"/>
    <w:rsid w:val="00833A16"/>
    <w:rsid w:val="00833BC3"/>
    <w:rsid w:val="00840104"/>
    <w:rsid w:val="00840C1F"/>
    <w:rsid w:val="008411C9"/>
    <w:rsid w:val="00841FC5"/>
    <w:rsid w:val="0084293C"/>
    <w:rsid w:val="00843D0F"/>
    <w:rsid w:val="00844776"/>
    <w:rsid w:val="00845709"/>
    <w:rsid w:val="0084719A"/>
    <w:rsid w:val="008528CB"/>
    <w:rsid w:val="008535B7"/>
    <w:rsid w:val="0085658F"/>
    <w:rsid w:val="0085721A"/>
    <w:rsid w:val="008576BD"/>
    <w:rsid w:val="00860463"/>
    <w:rsid w:val="0086137F"/>
    <w:rsid w:val="00862FCC"/>
    <w:rsid w:val="00872445"/>
    <w:rsid w:val="00872E93"/>
    <w:rsid w:val="00873020"/>
    <w:rsid w:val="008733DA"/>
    <w:rsid w:val="0087383C"/>
    <w:rsid w:val="00873BAC"/>
    <w:rsid w:val="00877478"/>
    <w:rsid w:val="00877874"/>
    <w:rsid w:val="0088266B"/>
    <w:rsid w:val="008850E4"/>
    <w:rsid w:val="008875FE"/>
    <w:rsid w:val="00890945"/>
    <w:rsid w:val="008939AB"/>
    <w:rsid w:val="00895CBF"/>
    <w:rsid w:val="008A0B59"/>
    <w:rsid w:val="008A12F5"/>
    <w:rsid w:val="008A2BBC"/>
    <w:rsid w:val="008A43BC"/>
    <w:rsid w:val="008B1587"/>
    <w:rsid w:val="008B1B01"/>
    <w:rsid w:val="008B32A2"/>
    <w:rsid w:val="008B3BCD"/>
    <w:rsid w:val="008B597A"/>
    <w:rsid w:val="008B6DF8"/>
    <w:rsid w:val="008B7AFE"/>
    <w:rsid w:val="008C106C"/>
    <w:rsid w:val="008C10F1"/>
    <w:rsid w:val="008C1926"/>
    <w:rsid w:val="008C1E99"/>
    <w:rsid w:val="008C6EB9"/>
    <w:rsid w:val="008D1197"/>
    <w:rsid w:val="008D28D0"/>
    <w:rsid w:val="008D2CEC"/>
    <w:rsid w:val="008E0085"/>
    <w:rsid w:val="008E241B"/>
    <w:rsid w:val="008E2AA6"/>
    <w:rsid w:val="008E311B"/>
    <w:rsid w:val="008E3351"/>
    <w:rsid w:val="008F46E7"/>
    <w:rsid w:val="008F64CA"/>
    <w:rsid w:val="008F6F0B"/>
    <w:rsid w:val="008F7E4B"/>
    <w:rsid w:val="009043B1"/>
    <w:rsid w:val="00904F2E"/>
    <w:rsid w:val="00905316"/>
    <w:rsid w:val="00905856"/>
    <w:rsid w:val="00907BA7"/>
    <w:rsid w:val="00907CA8"/>
    <w:rsid w:val="00910327"/>
    <w:rsid w:val="0091064E"/>
    <w:rsid w:val="009113DC"/>
    <w:rsid w:val="00911FC5"/>
    <w:rsid w:val="00912B88"/>
    <w:rsid w:val="009131DE"/>
    <w:rsid w:val="00914313"/>
    <w:rsid w:val="009201AD"/>
    <w:rsid w:val="00922D07"/>
    <w:rsid w:val="00923562"/>
    <w:rsid w:val="00924E07"/>
    <w:rsid w:val="00925BBF"/>
    <w:rsid w:val="00925D80"/>
    <w:rsid w:val="00930D25"/>
    <w:rsid w:val="00931A10"/>
    <w:rsid w:val="00932D57"/>
    <w:rsid w:val="00933518"/>
    <w:rsid w:val="009339FC"/>
    <w:rsid w:val="00937F59"/>
    <w:rsid w:val="00945B10"/>
    <w:rsid w:val="00947967"/>
    <w:rsid w:val="00947F68"/>
    <w:rsid w:val="00950BE3"/>
    <w:rsid w:val="00954B25"/>
    <w:rsid w:val="00955201"/>
    <w:rsid w:val="009552EE"/>
    <w:rsid w:val="009574A1"/>
    <w:rsid w:val="00957CE2"/>
    <w:rsid w:val="00957F33"/>
    <w:rsid w:val="00965200"/>
    <w:rsid w:val="009668B3"/>
    <w:rsid w:val="00971119"/>
    <w:rsid w:val="00971471"/>
    <w:rsid w:val="00975010"/>
    <w:rsid w:val="00982CDF"/>
    <w:rsid w:val="009845B6"/>
    <w:rsid w:val="009849C2"/>
    <w:rsid w:val="00984D24"/>
    <w:rsid w:val="009858EB"/>
    <w:rsid w:val="009879B6"/>
    <w:rsid w:val="00987A8F"/>
    <w:rsid w:val="00990184"/>
    <w:rsid w:val="00991D34"/>
    <w:rsid w:val="00992FD9"/>
    <w:rsid w:val="009941F9"/>
    <w:rsid w:val="00995026"/>
    <w:rsid w:val="0099682A"/>
    <w:rsid w:val="00996C01"/>
    <w:rsid w:val="009A07C9"/>
    <w:rsid w:val="009A2AD6"/>
    <w:rsid w:val="009A335D"/>
    <w:rsid w:val="009A3F47"/>
    <w:rsid w:val="009B0046"/>
    <w:rsid w:val="009B02A9"/>
    <w:rsid w:val="009B5FF7"/>
    <w:rsid w:val="009C1440"/>
    <w:rsid w:val="009C1709"/>
    <w:rsid w:val="009C2107"/>
    <w:rsid w:val="009C5D9E"/>
    <w:rsid w:val="009C6E16"/>
    <w:rsid w:val="009D2C3E"/>
    <w:rsid w:val="009D7693"/>
    <w:rsid w:val="009E0625"/>
    <w:rsid w:val="009E23BD"/>
    <w:rsid w:val="009E3034"/>
    <w:rsid w:val="009E4AC8"/>
    <w:rsid w:val="009E549F"/>
    <w:rsid w:val="009E6DDC"/>
    <w:rsid w:val="009E7333"/>
    <w:rsid w:val="009F1477"/>
    <w:rsid w:val="009F20D5"/>
    <w:rsid w:val="009F28A8"/>
    <w:rsid w:val="009F3BEF"/>
    <w:rsid w:val="009F473E"/>
    <w:rsid w:val="009F5247"/>
    <w:rsid w:val="009F682A"/>
    <w:rsid w:val="00A0069E"/>
    <w:rsid w:val="00A022BE"/>
    <w:rsid w:val="00A02DCC"/>
    <w:rsid w:val="00A038A7"/>
    <w:rsid w:val="00A07B4B"/>
    <w:rsid w:val="00A10B13"/>
    <w:rsid w:val="00A12E7E"/>
    <w:rsid w:val="00A15453"/>
    <w:rsid w:val="00A16712"/>
    <w:rsid w:val="00A21F93"/>
    <w:rsid w:val="00A23B87"/>
    <w:rsid w:val="00A24C95"/>
    <w:rsid w:val="00A2599A"/>
    <w:rsid w:val="00A26094"/>
    <w:rsid w:val="00A301BF"/>
    <w:rsid w:val="00A302B2"/>
    <w:rsid w:val="00A3217D"/>
    <w:rsid w:val="00A331B4"/>
    <w:rsid w:val="00A3484E"/>
    <w:rsid w:val="00A356D3"/>
    <w:rsid w:val="00A35E17"/>
    <w:rsid w:val="00A36ADA"/>
    <w:rsid w:val="00A37C4D"/>
    <w:rsid w:val="00A40245"/>
    <w:rsid w:val="00A40265"/>
    <w:rsid w:val="00A438D8"/>
    <w:rsid w:val="00A45381"/>
    <w:rsid w:val="00A473F5"/>
    <w:rsid w:val="00A51F9D"/>
    <w:rsid w:val="00A5416A"/>
    <w:rsid w:val="00A54B41"/>
    <w:rsid w:val="00A60F88"/>
    <w:rsid w:val="00A60F98"/>
    <w:rsid w:val="00A639F4"/>
    <w:rsid w:val="00A65864"/>
    <w:rsid w:val="00A65FAE"/>
    <w:rsid w:val="00A70750"/>
    <w:rsid w:val="00A73163"/>
    <w:rsid w:val="00A749F1"/>
    <w:rsid w:val="00A76DCE"/>
    <w:rsid w:val="00A7771A"/>
    <w:rsid w:val="00A7793A"/>
    <w:rsid w:val="00A80492"/>
    <w:rsid w:val="00A81A32"/>
    <w:rsid w:val="00A835BD"/>
    <w:rsid w:val="00A91510"/>
    <w:rsid w:val="00A91AB5"/>
    <w:rsid w:val="00A93D77"/>
    <w:rsid w:val="00A95621"/>
    <w:rsid w:val="00A96A46"/>
    <w:rsid w:val="00A97B15"/>
    <w:rsid w:val="00AA160E"/>
    <w:rsid w:val="00AA42D5"/>
    <w:rsid w:val="00AB0195"/>
    <w:rsid w:val="00AB2FAB"/>
    <w:rsid w:val="00AB33BC"/>
    <w:rsid w:val="00AB5C14"/>
    <w:rsid w:val="00AC1EE7"/>
    <w:rsid w:val="00AC333F"/>
    <w:rsid w:val="00AC34CE"/>
    <w:rsid w:val="00AC3FF3"/>
    <w:rsid w:val="00AC585C"/>
    <w:rsid w:val="00AC70FE"/>
    <w:rsid w:val="00AD0D25"/>
    <w:rsid w:val="00AD1925"/>
    <w:rsid w:val="00AD5940"/>
    <w:rsid w:val="00AE067D"/>
    <w:rsid w:val="00AE3F22"/>
    <w:rsid w:val="00AF0655"/>
    <w:rsid w:val="00AF1181"/>
    <w:rsid w:val="00AF2450"/>
    <w:rsid w:val="00AF2F79"/>
    <w:rsid w:val="00AF4653"/>
    <w:rsid w:val="00AF6287"/>
    <w:rsid w:val="00AF63B8"/>
    <w:rsid w:val="00AF7DB7"/>
    <w:rsid w:val="00B021F0"/>
    <w:rsid w:val="00B05440"/>
    <w:rsid w:val="00B10D02"/>
    <w:rsid w:val="00B1129B"/>
    <w:rsid w:val="00B1744A"/>
    <w:rsid w:val="00B201E2"/>
    <w:rsid w:val="00B21CCA"/>
    <w:rsid w:val="00B26035"/>
    <w:rsid w:val="00B32C23"/>
    <w:rsid w:val="00B33324"/>
    <w:rsid w:val="00B36E89"/>
    <w:rsid w:val="00B42A1E"/>
    <w:rsid w:val="00B42E50"/>
    <w:rsid w:val="00B443E4"/>
    <w:rsid w:val="00B4769B"/>
    <w:rsid w:val="00B5484D"/>
    <w:rsid w:val="00B55490"/>
    <w:rsid w:val="00B563EA"/>
    <w:rsid w:val="00B56828"/>
    <w:rsid w:val="00B56CDF"/>
    <w:rsid w:val="00B606FA"/>
    <w:rsid w:val="00B60E51"/>
    <w:rsid w:val="00B63A54"/>
    <w:rsid w:val="00B74C17"/>
    <w:rsid w:val="00B76806"/>
    <w:rsid w:val="00B77D18"/>
    <w:rsid w:val="00B81516"/>
    <w:rsid w:val="00B8313A"/>
    <w:rsid w:val="00B840B1"/>
    <w:rsid w:val="00B86F50"/>
    <w:rsid w:val="00B90EB8"/>
    <w:rsid w:val="00B93503"/>
    <w:rsid w:val="00B948E1"/>
    <w:rsid w:val="00B95469"/>
    <w:rsid w:val="00B958C6"/>
    <w:rsid w:val="00BA1177"/>
    <w:rsid w:val="00BA31E8"/>
    <w:rsid w:val="00BA553C"/>
    <w:rsid w:val="00BA55E0"/>
    <w:rsid w:val="00BA6BD4"/>
    <w:rsid w:val="00BA6C7A"/>
    <w:rsid w:val="00BB17D1"/>
    <w:rsid w:val="00BB3752"/>
    <w:rsid w:val="00BB6688"/>
    <w:rsid w:val="00BC10F5"/>
    <w:rsid w:val="00BC26D4"/>
    <w:rsid w:val="00BC3EDB"/>
    <w:rsid w:val="00BC3EF6"/>
    <w:rsid w:val="00BC414F"/>
    <w:rsid w:val="00BC443D"/>
    <w:rsid w:val="00BC77A1"/>
    <w:rsid w:val="00BD5B9D"/>
    <w:rsid w:val="00BE0C80"/>
    <w:rsid w:val="00BE295B"/>
    <w:rsid w:val="00BE5E12"/>
    <w:rsid w:val="00BF2A42"/>
    <w:rsid w:val="00C03D8C"/>
    <w:rsid w:val="00C055EC"/>
    <w:rsid w:val="00C061B7"/>
    <w:rsid w:val="00C0758D"/>
    <w:rsid w:val="00C10DC9"/>
    <w:rsid w:val="00C10E9A"/>
    <w:rsid w:val="00C12FB3"/>
    <w:rsid w:val="00C17341"/>
    <w:rsid w:val="00C17DB6"/>
    <w:rsid w:val="00C21A21"/>
    <w:rsid w:val="00C22500"/>
    <w:rsid w:val="00C2250F"/>
    <w:rsid w:val="00C232EB"/>
    <w:rsid w:val="00C24EEF"/>
    <w:rsid w:val="00C25CF6"/>
    <w:rsid w:val="00C26C36"/>
    <w:rsid w:val="00C276F9"/>
    <w:rsid w:val="00C31778"/>
    <w:rsid w:val="00C32768"/>
    <w:rsid w:val="00C34984"/>
    <w:rsid w:val="00C37619"/>
    <w:rsid w:val="00C3761A"/>
    <w:rsid w:val="00C431DF"/>
    <w:rsid w:val="00C44693"/>
    <w:rsid w:val="00C4560B"/>
    <w:rsid w:val="00C456BD"/>
    <w:rsid w:val="00C460B3"/>
    <w:rsid w:val="00C461DB"/>
    <w:rsid w:val="00C50B65"/>
    <w:rsid w:val="00C52773"/>
    <w:rsid w:val="00C530DC"/>
    <w:rsid w:val="00C5350D"/>
    <w:rsid w:val="00C54B5A"/>
    <w:rsid w:val="00C54B5D"/>
    <w:rsid w:val="00C54FCE"/>
    <w:rsid w:val="00C555CD"/>
    <w:rsid w:val="00C55BF4"/>
    <w:rsid w:val="00C56D85"/>
    <w:rsid w:val="00C60843"/>
    <w:rsid w:val="00C60B15"/>
    <w:rsid w:val="00C6123C"/>
    <w:rsid w:val="00C6311A"/>
    <w:rsid w:val="00C7084D"/>
    <w:rsid w:val="00C70ED3"/>
    <w:rsid w:val="00C71EE7"/>
    <w:rsid w:val="00C729E6"/>
    <w:rsid w:val="00C7315E"/>
    <w:rsid w:val="00C73893"/>
    <w:rsid w:val="00C7447B"/>
    <w:rsid w:val="00C75895"/>
    <w:rsid w:val="00C80EF8"/>
    <w:rsid w:val="00C82EF6"/>
    <w:rsid w:val="00C83C9F"/>
    <w:rsid w:val="00C94519"/>
    <w:rsid w:val="00C94840"/>
    <w:rsid w:val="00C955D7"/>
    <w:rsid w:val="00C95A17"/>
    <w:rsid w:val="00CA02AC"/>
    <w:rsid w:val="00CA3ABD"/>
    <w:rsid w:val="00CA4EE3"/>
    <w:rsid w:val="00CA663B"/>
    <w:rsid w:val="00CB027F"/>
    <w:rsid w:val="00CB338F"/>
    <w:rsid w:val="00CC0EBB"/>
    <w:rsid w:val="00CC1EDB"/>
    <w:rsid w:val="00CC36D9"/>
    <w:rsid w:val="00CC4620"/>
    <w:rsid w:val="00CC6297"/>
    <w:rsid w:val="00CC6AA6"/>
    <w:rsid w:val="00CC7690"/>
    <w:rsid w:val="00CD1986"/>
    <w:rsid w:val="00CD54BF"/>
    <w:rsid w:val="00CD6334"/>
    <w:rsid w:val="00CE0DE5"/>
    <w:rsid w:val="00CE1B51"/>
    <w:rsid w:val="00CE1C68"/>
    <w:rsid w:val="00CE1E56"/>
    <w:rsid w:val="00CE38C2"/>
    <w:rsid w:val="00CE4D5C"/>
    <w:rsid w:val="00CF05DA"/>
    <w:rsid w:val="00CF3473"/>
    <w:rsid w:val="00CF36A7"/>
    <w:rsid w:val="00CF58EB"/>
    <w:rsid w:val="00CF6FEC"/>
    <w:rsid w:val="00D0106E"/>
    <w:rsid w:val="00D04651"/>
    <w:rsid w:val="00D04D12"/>
    <w:rsid w:val="00D06383"/>
    <w:rsid w:val="00D066B1"/>
    <w:rsid w:val="00D07A65"/>
    <w:rsid w:val="00D10F80"/>
    <w:rsid w:val="00D12236"/>
    <w:rsid w:val="00D1310E"/>
    <w:rsid w:val="00D14FA6"/>
    <w:rsid w:val="00D20D26"/>
    <w:rsid w:val="00D20E85"/>
    <w:rsid w:val="00D215B2"/>
    <w:rsid w:val="00D21DAE"/>
    <w:rsid w:val="00D21DE4"/>
    <w:rsid w:val="00D23117"/>
    <w:rsid w:val="00D241E8"/>
    <w:rsid w:val="00D24615"/>
    <w:rsid w:val="00D26005"/>
    <w:rsid w:val="00D266A5"/>
    <w:rsid w:val="00D275C3"/>
    <w:rsid w:val="00D30BB4"/>
    <w:rsid w:val="00D316C6"/>
    <w:rsid w:val="00D33971"/>
    <w:rsid w:val="00D346F7"/>
    <w:rsid w:val="00D37842"/>
    <w:rsid w:val="00D416C3"/>
    <w:rsid w:val="00D42DC2"/>
    <w:rsid w:val="00D4302B"/>
    <w:rsid w:val="00D445F5"/>
    <w:rsid w:val="00D45194"/>
    <w:rsid w:val="00D47617"/>
    <w:rsid w:val="00D51F2B"/>
    <w:rsid w:val="00D5373C"/>
    <w:rsid w:val="00D537E1"/>
    <w:rsid w:val="00D54F0C"/>
    <w:rsid w:val="00D55BB2"/>
    <w:rsid w:val="00D57761"/>
    <w:rsid w:val="00D57D77"/>
    <w:rsid w:val="00D6091A"/>
    <w:rsid w:val="00D6112B"/>
    <w:rsid w:val="00D6605A"/>
    <w:rsid w:val="00D6665D"/>
    <w:rsid w:val="00D6695F"/>
    <w:rsid w:val="00D678DB"/>
    <w:rsid w:val="00D75644"/>
    <w:rsid w:val="00D7680D"/>
    <w:rsid w:val="00D76CBF"/>
    <w:rsid w:val="00D77B27"/>
    <w:rsid w:val="00D81656"/>
    <w:rsid w:val="00D818B8"/>
    <w:rsid w:val="00D81D4E"/>
    <w:rsid w:val="00D83D87"/>
    <w:rsid w:val="00D84A6D"/>
    <w:rsid w:val="00D86A30"/>
    <w:rsid w:val="00D87487"/>
    <w:rsid w:val="00D900A9"/>
    <w:rsid w:val="00D90728"/>
    <w:rsid w:val="00D92821"/>
    <w:rsid w:val="00D93104"/>
    <w:rsid w:val="00D93FF3"/>
    <w:rsid w:val="00D942B2"/>
    <w:rsid w:val="00D9469E"/>
    <w:rsid w:val="00D970F4"/>
    <w:rsid w:val="00D97CB4"/>
    <w:rsid w:val="00D97DD4"/>
    <w:rsid w:val="00DA11E0"/>
    <w:rsid w:val="00DA24A8"/>
    <w:rsid w:val="00DA5A8A"/>
    <w:rsid w:val="00DA5C02"/>
    <w:rsid w:val="00DA6294"/>
    <w:rsid w:val="00DA7644"/>
    <w:rsid w:val="00DB017E"/>
    <w:rsid w:val="00DB1170"/>
    <w:rsid w:val="00DB26CD"/>
    <w:rsid w:val="00DB3E96"/>
    <w:rsid w:val="00DB441C"/>
    <w:rsid w:val="00DB44AF"/>
    <w:rsid w:val="00DB45FD"/>
    <w:rsid w:val="00DB5487"/>
    <w:rsid w:val="00DB66B1"/>
    <w:rsid w:val="00DC1F58"/>
    <w:rsid w:val="00DC339B"/>
    <w:rsid w:val="00DC3816"/>
    <w:rsid w:val="00DC5B8D"/>
    <w:rsid w:val="00DC5D40"/>
    <w:rsid w:val="00DC5FF1"/>
    <w:rsid w:val="00DC69A7"/>
    <w:rsid w:val="00DD30E9"/>
    <w:rsid w:val="00DD46F7"/>
    <w:rsid w:val="00DD4E9F"/>
    <w:rsid w:val="00DD4F47"/>
    <w:rsid w:val="00DD4F87"/>
    <w:rsid w:val="00DD7FBB"/>
    <w:rsid w:val="00DE024E"/>
    <w:rsid w:val="00DE0B9F"/>
    <w:rsid w:val="00DE1A8D"/>
    <w:rsid w:val="00DE202F"/>
    <w:rsid w:val="00DE2A9E"/>
    <w:rsid w:val="00DE4238"/>
    <w:rsid w:val="00DE48EF"/>
    <w:rsid w:val="00DE657F"/>
    <w:rsid w:val="00DE7EB0"/>
    <w:rsid w:val="00DF0833"/>
    <w:rsid w:val="00DF1218"/>
    <w:rsid w:val="00DF1B8E"/>
    <w:rsid w:val="00DF54C4"/>
    <w:rsid w:val="00DF6462"/>
    <w:rsid w:val="00DF6985"/>
    <w:rsid w:val="00E02AE8"/>
    <w:rsid w:val="00E02FA0"/>
    <w:rsid w:val="00E036DC"/>
    <w:rsid w:val="00E06972"/>
    <w:rsid w:val="00E10454"/>
    <w:rsid w:val="00E112E5"/>
    <w:rsid w:val="00E119D3"/>
    <w:rsid w:val="00E12045"/>
    <w:rsid w:val="00E122D8"/>
    <w:rsid w:val="00E12CC8"/>
    <w:rsid w:val="00E15352"/>
    <w:rsid w:val="00E175FC"/>
    <w:rsid w:val="00E21CC7"/>
    <w:rsid w:val="00E21D83"/>
    <w:rsid w:val="00E24D9E"/>
    <w:rsid w:val="00E25849"/>
    <w:rsid w:val="00E277D0"/>
    <w:rsid w:val="00E3126E"/>
    <w:rsid w:val="00E3197E"/>
    <w:rsid w:val="00E32B87"/>
    <w:rsid w:val="00E342F8"/>
    <w:rsid w:val="00E351ED"/>
    <w:rsid w:val="00E37B5E"/>
    <w:rsid w:val="00E37B6C"/>
    <w:rsid w:val="00E4061D"/>
    <w:rsid w:val="00E4130F"/>
    <w:rsid w:val="00E42B19"/>
    <w:rsid w:val="00E50203"/>
    <w:rsid w:val="00E50375"/>
    <w:rsid w:val="00E536CF"/>
    <w:rsid w:val="00E56658"/>
    <w:rsid w:val="00E57B3E"/>
    <w:rsid w:val="00E6034B"/>
    <w:rsid w:val="00E61619"/>
    <w:rsid w:val="00E62C79"/>
    <w:rsid w:val="00E6549E"/>
    <w:rsid w:val="00E65EDE"/>
    <w:rsid w:val="00E67B2C"/>
    <w:rsid w:val="00E67ED8"/>
    <w:rsid w:val="00E7035E"/>
    <w:rsid w:val="00E70F81"/>
    <w:rsid w:val="00E71A36"/>
    <w:rsid w:val="00E72DFC"/>
    <w:rsid w:val="00E740A8"/>
    <w:rsid w:val="00E74279"/>
    <w:rsid w:val="00E74BB9"/>
    <w:rsid w:val="00E77055"/>
    <w:rsid w:val="00E77460"/>
    <w:rsid w:val="00E83ABC"/>
    <w:rsid w:val="00E841B7"/>
    <w:rsid w:val="00E844F2"/>
    <w:rsid w:val="00E85155"/>
    <w:rsid w:val="00E864E6"/>
    <w:rsid w:val="00E90AD0"/>
    <w:rsid w:val="00E92D1F"/>
    <w:rsid w:val="00E92E33"/>
    <w:rsid w:val="00E92FCB"/>
    <w:rsid w:val="00E94AC7"/>
    <w:rsid w:val="00E94FA6"/>
    <w:rsid w:val="00E9661F"/>
    <w:rsid w:val="00E9679B"/>
    <w:rsid w:val="00EA147F"/>
    <w:rsid w:val="00EA321D"/>
    <w:rsid w:val="00EA37A3"/>
    <w:rsid w:val="00EA444E"/>
    <w:rsid w:val="00EA4A27"/>
    <w:rsid w:val="00EA4FA6"/>
    <w:rsid w:val="00EA5F6D"/>
    <w:rsid w:val="00EB18FF"/>
    <w:rsid w:val="00EB1A25"/>
    <w:rsid w:val="00EB275C"/>
    <w:rsid w:val="00EB2AB7"/>
    <w:rsid w:val="00EB4A7E"/>
    <w:rsid w:val="00EB59F9"/>
    <w:rsid w:val="00EB7DF1"/>
    <w:rsid w:val="00EC7363"/>
    <w:rsid w:val="00EC793E"/>
    <w:rsid w:val="00ED03AB"/>
    <w:rsid w:val="00ED1963"/>
    <w:rsid w:val="00ED1CD4"/>
    <w:rsid w:val="00ED1D2B"/>
    <w:rsid w:val="00ED1E72"/>
    <w:rsid w:val="00ED64B5"/>
    <w:rsid w:val="00ED689F"/>
    <w:rsid w:val="00EE1C8A"/>
    <w:rsid w:val="00EE35AD"/>
    <w:rsid w:val="00EE4719"/>
    <w:rsid w:val="00EE72A1"/>
    <w:rsid w:val="00EE76E3"/>
    <w:rsid w:val="00EE77E5"/>
    <w:rsid w:val="00EE7CCA"/>
    <w:rsid w:val="00F010D2"/>
    <w:rsid w:val="00F06E53"/>
    <w:rsid w:val="00F11C4C"/>
    <w:rsid w:val="00F11E96"/>
    <w:rsid w:val="00F14138"/>
    <w:rsid w:val="00F16A14"/>
    <w:rsid w:val="00F2212B"/>
    <w:rsid w:val="00F2217C"/>
    <w:rsid w:val="00F22E1D"/>
    <w:rsid w:val="00F2527A"/>
    <w:rsid w:val="00F35797"/>
    <w:rsid w:val="00F362D7"/>
    <w:rsid w:val="00F37792"/>
    <w:rsid w:val="00F37D7B"/>
    <w:rsid w:val="00F42366"/>
    <w:rsid w:val="00F434A8"/>
    <w:rsid w:val="00F45E9E"/>
    <w:rsid w:val="00F46946"/>
    <w:rsid w:val="00F506E1"/>
    <w:rsid w:val="00F52EC3"/>
    <w:rsid w:val="00F5314C"/>
    <w:rsid w:val="00F5638F"/>
    <w:rsid w:val="00F5688C"/>
    <w:rsid w:val="00F60048"/>
    <w:rsid w:val="00F608BB"/>
    <w:rsid w:val="00F635DD"/>
    <w:rsid w:val="00F640C6"/>
    <w:rsid w:val="00F6556E"/>
    <w:rsid w:val="00F658FF"/>
    <w:rsid w:val="00F6627B"/>
    <w:rsid w:val="00F671BA"/>
    <w:rsid w:val="00F72843"/>
    <w:rsid w:val="00F72BCF"/>
    <w:rsid w:val="00F7336E"/>
    <w:rsid w:val="00F734F2"/>
    <w:rsid w:val="00F75052"/>
    <w:rsid w:val="00F76BC4"/>
    <w:rsid w:val="00F77FE6"/>
    <w:rsid w:val="00F804D3"/>
    <w:rsid w:val="00F814D9"/>
    <w:rsid w:val="00F816CB"/>
    <w:rsid w:val="00F81CD2"/>
    <w:rsid w:val="00F82641"/>
    <w:rsid w:val="00F83C00"/>
    <w:rsid w:val="00F84CD5"/>
    <w:rsid w:val="00F8531D"/>
    <w:rsid w:val="00F85E1A"/>
    <w:rsid w:val="00F86739"/>
    <w:rsid w:val="00F86CFF"/>
    <w:rsid w:val="00F87DE7"/>
    <w:rsid w:val="00F90BFD"/>
    <w:rsid w:val="00F90F18"/>
    <w:rsid w:val="00F917E4"/>
    <w:rsid w:val="00F93218"/>
    <w:rsid w:val="00F937E4"/>
    <w:rsid w:val="00F95EE7"/>
    <w:rsid w:val="00F96CF1"/>
    <w:rsid w:val="00FA2CB2"/>
    <w:rsid w:val="00FA39E6"/>
    <w:rsid w:val="00FA754E"/>
    <w:rsid w:val="00FA7BC9"/>
    <w:rsid w:val="00FA7C1F"/>
    <w:rsid w:val="00FB1B3A"/>
    <w:rsid w:val="00FB20A1"/>
    <w:rsid w:val="00FB378E"/>
    <w:rsid w:val="00FB37F1"/>
    <w:rsid w:val="00FB47C0"/>
    <w:rsid w:val="00FB501B"/>
    <w:rsid w:val="00FB6500"/>
    <w:rsid w:val="00FB719A"/>
    <w:rsid w:val="00FB7770"/>
    <w:rsid w:val="00FC3277"/>
    <w:rsid w:val="00FC41ED"/>
    <w:rsid w:val="00FC75F5"/>
    <w:rsid w:val="00FD21CB"/>
    <w:rsid w:val="00FD270A"/>
    <w:rsid w:val="00FD3B91"/>
    <w:rsid w:val="00FD48EA"/>
    <w:rsid w:val="00FD576B"/>
    <w:rsid w:val="00FD579E"/>
    <w:rsid w:val="00FD5D86"/>
    <w:rsid w:val="00FD6845"/>
    <w:rsid w:val="00FD7555"/>
    <w:rsid w:val="00FE08AD"/>
    <w:rsid w:val="00FE1D17"/>
    <w:rsid w:val="00FE1EB7"/>
    <w:rsid w:val="00FE2A78"/>
    <w:rsid w:val="00FE4516"/>
    <w:rsid w:val="00FE47D0"/>
    <w:rsid w:val="00FE64C8"/>
    <w:rsid w:val="00FF145B"/>
    <w:rsid w:val="00FF164E"/>
    <w:rsid w:val="00FF46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0BC0B4"/>
  <w15:docId w15:val="{B0AFF7E7-2215-4825-8F99-6E2C1C8D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壹"/>
    <w:basedOn w:val="1"/>
    <w:qFormat/>
    <w:rsid w:val="009B02A9"/>
    <w:pPr>
      <w:numPr>
        <w:numId w:val="0"/>
      </w:numPr>
      <w:kinsoku w:val="0"/>
      <w:overflowPunct/>
      <w:autoSpaceDE/>
      <w:autoSpaceDN/>
      <w:spacing w:line="500" w:lineRule="exact"/>
      <w:ind w:leftChars="100" w:left="1021" w:hangingChars="200" w:hanging="681"/>
    </w:pPr>
    <w:rPr>
      <w:b/>
      <w:color w:val="000000"/>
      <w:kern w:val="0"/>
    </w:rPr>
  </w:style>
  <w:style w:type="paragraph" w:styleId="afd">
    <w:name w:val="footnote text"/>
    <w:aliases w:val="字元"/>
    <w:basedOn w:val="a6"/>
    <w:link w:val="afe"/>
    <w:uiPriority w:val="99"/>
    <w:unhideWhenUsed/>
    <w:rsid w:val="003643A3"/>
    <w:pPr>
      <w:snapToGrid w:val="0"/>
      <w:jc w:val="left"/>
    </w:pPr>
    <w:rPr>
      <w:sz w:val="20"/>
    </w:rPr>
  </w:style>
  <w:style w:type="character" w:customStyle="1" w:styleId="afe">
    <w:name w:val="註腳文字 字元"/>
    <w:aliases w:val="字元 字元"/>
    <w:basedOn w:val="a7"/>
    <w:link w:val="afd"/>
    <w:uiPriority w:val="99"/>
    <w:rsid w:val="003643A3"/>
    <w:rPr>
      <w:rFonts w:ascii="標楷體" w:eastAsia="標楷體"/>
      <w:kern w:val="2"/>
    </w:rPr>
  </w:style>
  <w:style w:type="character" w:styleId="aff">
    <w:name w:val="footnote reference"/>
    <w:basedOn w:val="a7"/>
    <w:uiPriority w:val="99"/>
    <w:unhideWhenUsed/>
    <w:rsid w:val="003643A3"/>
    <w:rPr>
      <w:vertAlign w:val="superscript"/>
    </w:rPr>
  </w:style>
  <w:style w:type="paragraph" w:customStyle="1" w:styleId="aff0">
    <w:name w:val="壹、內文"/>
    <w:basedOn w:val="a6"/>
    <w:qFormat/>
    <w:rsid w:val="00F8531D"/>
    <w:pPr>
      <w:tabs>
        <w:tab w:val="left" w:pos="567"/>
      </w:tabs>
      <w:kinsoku w:val="0"/>
      <w:autoSpaceDE/>
      <w:autoSpaceDN/>
      <w:spacing w:line="500" w:lineRule="exact"/>
      <w:ind w:leftChars="300" w:left="300" w:firstLineChars="200" w:firstLine="200"/>
    </w:pPr>
    <w:rPr>
      <w:rFonts w:hAnsi="標楷體"/>
      <w:color w:val="000000"/>
      <w:kern w:val="0"/>
      <w:szCs w:val="32"/>
    </w:rPr>
  </w:style>
  <w:style w:type="paragraph" w:customStyle="1" w:styleId="aff1">
    <w:name w:val="一、內文"/>
    <w:basedOn w:val="a6"/>
    <w:qFormat/>
    <w:rsid w:val="00B4769B"/>
    <w:pPr>
      <w:tabs>
        <w:tab w:val="left" w:pos="567"/>
      </w:tabs>
      <w:kinsoku w:val="0"/>
      <w:overflowPunct/>
      <w:autoSpaceDE/>
      <w:autoSpaceDN/>
      <w:spacing w:line="480" w:lineRule="exact"/>
      <w:ind w:leftChars="400" w:left="1361" w:firstLineChars="200" w:firstLine="680"/>
    </w:pPr>
    <w:rPr>
      <w:rFonts w:hAnsi="標楷體"/>
      <w:color w:val="000000"/>
      <w:kern w:val="0"/>
    </w:rPr>
  </w:style>
  <w:style w:type="paragraph" w:customStyle="1" w:styleId="aff2">
    <w:name w:val="(一)"/>
    <w:basedOn w:val="a6"/>
    <w:qFormat/>
    <w:rsid w:val="006D1D99"/>
    <w:pPr>
      <w:tabs>
        <w:tab w:val="left" w:pos="567"/>
      </w:tabs>
      <w:kinsoku w:val="0"/>
      <w:overflowPunct/>
      <w:autoSpaceDE/>
      <w:autoSpaceDN/>
      <w:spacing w:line="500" w:lineRule="exact"/>
      <w:ind w:leftChars="200" w:left="1700" w:hangingChars="300" w:hanging="1020"/>
    </w:pPr>
    <w:rPr>
      <w:rFonts w:hAnsi="標楷體"/>
      <w:color w:val="000000"/>
      <w:kern w:val="0"/>
      <w:szCs w:val="32"/>
    </w:rPr>
  </w:style>
  <w:style w:type="paragraph" w:styleId="aff3">
    <w:name w:val="annotation text"/>
    <w:basedOn w:val="a6"/>
    <w:link w:val="aff4"/>
    <w:rsid w:val="006D1D99"/>
    <w:pPr>
      <w:overflowPunct/>
      <w:autoSpaceDE/>
      <w:autoSpaceDN/>
      <w:jc w:val="left"/>
    </w:pPr>
    <w:rPr>
      <w:rFonts w:ascii="Times New Roman" w:eastAsia="新細明體"/>
      <w:sz w:val="24"/>
      <w:szCs w:val="24"/>
    </w:rPr>
  </w:style>
  <w:style w:type="character" w:customStyle="1" w:styleId="aff4">
    <w:name w:val="註解文字 字元"/>
    <w:basedOn w:val="a7"/>
    <w:link w:val="aff3"/>
    <w:rsid w:val="006D1D99"/>
    <w:rPr>
      <w:kern w:val="2"/>
      <w:sz w:val="24"/>
      <w:szCs w:val="24"/>
    </w:rPr>
  </w:style>
  <w:style w:type="paragraph" w:styleId="aff5">
    <w:name w:val="Body Text"/>
    <w:basedOn w:val="a6"/>
    <w:link w:val="aff6"/>
    <w:uiPriority w:val="99"/>
    <w:semiHidden/>
    <w:unhideWhenUsed/>
    <w:rsid w:val="000B4B96"/>
    <w:pPr>
      <w:spacing w:after="120"/>
    </w:pPr>
  </w:style>
  <w:style w:type="character" w:customStyle="1" w:styleId="aff6">
    <w:name w:val="本文 字元"/>
    <w:basedOn w:val="a7"/>
    <w:link w:val="aff5"/>
    <w:uiPriority w:val="99"/>
    <w:semiHidden/>
    <w:rsid w:val="000B4B96"/>
    <w:rPr>
      <w:rFonts w:ascii="標楷體" w:eastAsia="標楷體"/>
      <w:kern w:val="2"/>
      <w:sz w:val="32"/>
    </w:rPr>
  </w:style>
  <w:style w:type="paragraph" w:customStyle="1" w:styleId="TableParagraph">
    <w:name w:val="Table Paragraph"/>
    <w:basedOn w:val="a6"/>
    <w:uiPriority w:val="1"/>
    <w:qFormat/>
    <w:rsid w:val="004874B1"/>
    <w:pPr>
      <w:overflowPunct/>
      <w:spacing w:before="12"/>
      <w:ind w:left="107"/>
      <w:jc w:val="left"/>
    </w:pPr>
    <w:rPr>
      <w:rFonts w:ascii="SimSun" w:eastAsia="SimSun" w:hAnsi="SimSun" w:cs="SimSun"/>
      <w:kern w:val="0"/>
      <w:sz w:val="22"/>
      <w:szCs w:val="22"/>
    </w:rPr>
  </w:style>
  <w:style w:type="table" w:customStyle="1" w:styleId="13">
    <w:name w:val="表格格線1"/>
    <w:basedOn w:val="a8"/>
    <w:next w:val="af6"/>
    <w:uiPriority w:val="39"/>
    <w:rsid w:val="00925D8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Revision"/>
    <w:hidden/>
    <w:uiPriority w:val="99"/>
    <w:semiHidden/>
    <w:rsid w:val="00616B0F"/>
    <w:rPr>
      <w:rFonts w:ascii="標楷體" w:eastAsia="標楷體"/>
      <w:kern w:val="2"/>
      <w:sz w:val="32"/>
    </w:rPr>
  </w:style>
  <w:style w:type="table" w:customStyle="1" w:styleId="23">
    <w:name w:val="表格格線2"/>
    <w:basedOn w:val="a8"/>
    <w:next w:val="af6"/>
    <w:uiPriority w:val="39"/>
    <w:rsid w:val="00C232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標題項目"/>
    <w:basedOn w:val="a6"/>
    <w:rsid w:val="0036149E"/>
    <w:pPr>
      <w:pBdr>
        <w:top w:val="single" w:sz="4" w:space="1" w:color="FFFFFF"/>
        <w:left w:val="single" w:sz="4" w:space="4" w:color="FFFFFF"/>
        <w:bottom w:val="single" w:sz="4" w:space="1" w:color="FFFFFF"/>
        <w:right w:val="single" w:sz="4" w:space="4" w:color="FFFFFF"/>
      </w:pBdr>
      <w:overflowPunct/>
      <w:autoSpaceDE/>
      <w:autoSpaceDN/>
      <w:spacing w:line="560" w:lineRule="exact"/>
      <w:ind w:left="1800" w:hangingChars="500" w:hanging="1800"/>
      <w:jc w:val="left"/>
    </w:pPr>
    <w:rPr>
      <w:rFonts w:ascii="Times New Roman"/>
      <w:spacing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64CB3-BA87-4C22-B940-71BD74C7A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1267</Words>
  <Characters>7227</Characters>
  <Application>Microsoft Office Word</Application>
  <DocSecurity>0</DocSecurity>
  <Lines>60</Lines>
  <Paragraphs>16</Paragraphs>
  <ScaleCrop>false</ScaleCrop>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葉棋楠</dc:creator>
  <cp:keywords/>
  <dc:description/>
  <cp:lastModifiedBy>周慶安</cp:lastModifiedBy>
  <cp:revision>4</cp:revision>
  <cp:lastPrinted>2024-07-22T07:02:00Z</cp:lastPrinted>
  <dcterms:created xsi:type="dcterms:W3CDTF">2024-08-09T08:09:00Z</dcterms:created>
  <dcterms:modified xsi:type="dcterms:W3CDTF">2024-08-09T08:16:00Z</dcterms:modified>
  <cp:contentStatus/>
</cp:coreProperties>
</file>