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73773" w14:textId="27EEFDB7" w:rsidR="00D75644" w:rsidRPr="00E478FF" w:rsidRDefault="00891664" w:rsidP="00674685">
      <w:pPr>
        <w:pStyle w:val="af2"/>
        <w:rPr>
          <w:color w:val="000000" w:themeColor="text1"/>
        </w:rPr>
      </w:pPr>
      <w:bookmarkStart w:id="0" w:name="_GoBack"/>
      <w:r w:rsidRPr="00E478FF">
        <w:rPr>
          <w:rFonts w:hint="eastAsia"/>
          <w:color w:val="000000" w:themeColor="text1"/>
        </w:rPr>
        <w:t>調</w:t>
      </w:r>
      <w:r w:rsidR="001C08B6" w:rsidRPr="00E478FF">
        <w:rPr>
          <w:rFonts w:hint="eastAsia"/>
          <w:color w:val="000000" w:themeColor="text1"/>
        </w:rPr>
        <w:t>查</w:t>
      </w:r>
      <w:r w:rsidR="00D75644" w:rsidRPr="00E478FF">
        <w:rPr>
          <w:rFonts w:hint="eastAsia"/>
          <w:color w:val="000000" w:themeColor="text1"/>
        </w:rPr>
        <w:t>報告</w:t>
      </w:r>
    </w:p>
    <w:p w14:paraId="370F4255" w14:textId="372CF1B4" w:rsidR="00E25849" w:rsidRPr="00E478FF"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E478FF">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A7699A" w:rsidRPr="00E478FF">
        <w:rPr>
          <w:rFonts w:hint="eastAsia"/>
          <w:color w:val="000000" w:themeColor="text1"/>
        </w:rPr>
        <w:t>據悉，112年3月14日有網友刊登1張臺北市街頭有母子2人明顯遭人處罰之照片，據當地里長及自稱住在附近的女網友表示，這對母子</w:t>
      </w:r>
      <w:proofErr w:type="gramStart"/>
      <w:r w:rsidR="00A7699A" w:rsidRPr="00E478FF">
        <w:rPr>
          <w:rFonts w:hint="eastAsia"/>
          <w:color w:val="000000" w:themeColor="text1"/>
        </w:rPr>
        <w:t>疑</w:t>
      </w:r>
      <w:proofErr w:type="gramEnd"/>
      <w:r w:rsidR="00A7699A" w:rsidRPr="00E478FF">
        <w:rPr>
          <w:rFonts w:hint="eastAsia"/>
          <w:color w:val="000000" w:themeColor="text1"/>
        </w:rPr>
        <w:t>常被酗酒的父親</w:t>
      </w:r>
      <w:proofErr w:type="gramStart"/>
      <w:r w:rsidR="00A7699A" w:rsidRPr="00E478FF">
        <w:rPr>
          <w:rFonts w:hint="eastAsia"/>
          <w:color w:val="000000" w:themeColor="text1"/>
        </w:rPr>
        <w:t>逼著罰跪</w:t>
      </w:r>
      <w:proofErr w:type="gramEnd"/>
      <w:r w:rsidR="00A7699A" w:rsidRPr="00E478FF">
        <w:rPr>
          <w:rFonts w:hint="eastAsia"/>
          <w:color w:val="000000" w:themeColor="text1"/>
        </w:rPr>
        <w:t>，連警察來處理都沒用。臺北市政府社會局表示，該案家於112年1月就有被通報紀錄，父親多以罰</w:t>
      </w:r>
      <w:proofErr w:type="gramStart"/>
      <w:r w:rsidR="00A7699A" w:rsidRPr="00E478FF">
        <w:rPr>
          <w:rFonts w:hint="eastAsia"/>
          <w:color w:val="000000" w:themeColor="text1"/>
        </w:rPr>
        <w:t>跪或掌摑</w:t>
      </w:r>
      <w:proofErr w:type="gramEnd"/>
      <w:r w:rsidR="00A7699A" w:rsidRPr="00E478FF">
        <w:rPr>
          <w:rFonts w:hint="eastAsia"/>
          <w:color w:val="000000" w:themeColor="text1"/>
        </w:rPr>
        <w:t>等方式反覆不當體罰與管教母子，社工人員本已介入協助輔導，但家長消極拒絕配合。本案發生後，據悉該府社會局將立即為母子聲請保護令，並建議法院命父親接受戒酒治療及親職教育輔導，增強公權力介入。</w:t>
      </w:r>
      <w:proofErr w:type="gramStart"/>
      <w:r w:rsidR="00A7699A" w:rsidRPr="00E478FF">
        <w:rPr>
          <w:rFonts w:hint="eastAsia"/>
          <w:color w:val="000000" w:themeColor="text1"/>
        </w:rPr>
        <w:t>然本案</w:t>
      </w:r>
      <w:proofErr w:type="gramEnd"/>
      <w:r w:rsidR="00A7699A" w:rsidRPr="00E478FF">
        <w:rPr>
          <w:rFonts w:hint="eastAsia"/>
          <w:color w:val="000000" w:themeColor="text1"/>
        </w:rPr>
        <w:t>實已涉及違反家庭暴力防治法與兒童及少年福利與權益保障法，</w:t>
      </w:r>
      <w:proofErr w:type="gramStart"/>
      <w:r w:rsidR="00A7699A" w:rsidRPr="00E478FF">
        <w:rPr>
          <w:rFonts w:hint="eastAsia"/>
          <w:color w:val="000000" w:themeColor="text1"/>
        </w:rPr>
        <w:t>究案</w:t>
      </w:r>
      <w:proofErr w:type="gramEnd"/>
      <w:r w:rsidR="00A7699A" w:rsidRPr="00E478FF">
        <w:rPr>
          <w:rFonts w:hint="eastAsia"/>
          <w:color w:val="000000" w:themeColor="text1"/>
        </w:rPr>
        <w:t>家是否為社會局列管之成人</w:t>
      </w:r>
      <w:proofErr w:type="gramStart"/>
      <w:r w:rsidR="00A7699A" w:rsidRPr="00E478FF">
        <w:rPr>
          <w:rFonts w:hint="eastAsia"/>
          <w:color w:val="000000" w:themeColor="text1"/>
        </w:rPr>
        <w:t>保護或兒</w:t>
      </w:r>
      <w:proofErr w:type="gramEnd"/>
      <w:r w:rsidR="00A7699A" w:rsidRPr="00E478FF">
        <w:rPr>
          <w:rFonts w:hint="eastAsia"/>
          <w:color w:val="000000" w:themeColor="text1"/>
        </w:rPr>
        <w:t>少保護案件？是否曾經核發保護令？父親為何一再不當對待？又孩子就讀學校是否知悉其遭受家庭暴力情形，臺北市政府社會局及教育局有無依法積極查處？有何輔導處遇作為？該府警察局是否依「警察機關處理家暴案件作業規定」查處？另本案涉及於街頭公然進行家庭暴力，適逢近日法務部依據兒童權利公約（CRC）及國家人權委員會</w:t>
      </w:r>
      <w:r w:rsidR="00F1643B" w:rsidRPr="00E478FF">
        <w:rPr>
          <w:rFonts w:hint="eastAsia"/>
          <w:color w:val="000000" w:themeColor="text1"/>
        </w:rPr>
        <w:t>兒童權利公約（</w:t>
      </w:r>
      <w:r w:rsidR="00A7699A" w:rsidRPr="00E478FF">
        <w:rPr>
          <w:rFonts w:hint="eastAsia"/>
          <w:color w:val="000000" w:themeColor="text1"/>
        </w:rPr>
        <w:t>CRC</w:t>
      </w:r>
      <w:r w:rsidR="00F1643B" w:rsidRPr="00E478FF">
        <w:rPr>
          <w:rFonts w:hint="eastAsia"/>
          <w:color w:val="000000" w:themeColor="text1"/>
        </w:rPr>
        <w:t>）</w:t>
      </w:r>
      <w:r w:rsidR="00A7699A" w:rsidRPr="00E478FF">
        <w:rPr>
          <w:rFonts w:hint="eastAsia"/>
          <w:color w:val="000000" w:themeColor="text1"/>
        </w:rPr>
        <w:t>第二次國家報告獨立評估意見，公告民法第1085條修正草案，刪除原本的「懲戒」文字，是否突顯現行法令尚有不足，需修正民法相關規定或廢除父母懲戒權？</w:t>
      </w:r>
      <w:proofErr w:type="gramStart"/>
      <w:r w:rsidR="00A7699A" w:rsidRPr="00E478FF">
        <w:rPr>
          <w:rFonts w:hint="eastAsia"/>
          <w:color w:val="000000" w:themeColor="text1"/>
        </w:rPr>
        <w:t>均有深入</w:t>
      </w:r>
      <w:proofErr w:type="gramEnd"/>
      <w:r w:rsidR="00A7699A" w:rsidRPr="00E478FF">
        <w:rPr>
          <w:rFonts w:hint="eastAsia"/>
          <w:color w:val="000000" w:themeColor="text1"/>
        </w:rPr>
        <w:t>調查之必要案。</w:t>
      </w:r>
      <w:r w:rsidR="00210E3F" w:rsidRPr="00E478FF">
        <w:rPr>
          <w:color w:val="000000" w:themeColor="text1"/>
        </w:rPr>
        <w:br/>
      </w:r>
    </w:p>
    <w:p w14:paraId="04E240D8" w14:textId="7A7194C9" w:rsidR="00986D0A" w:rsidRPr="00E478FF" w:rsidRDefault="00986D0A" w:rsidP="00986D0A">
      <w:pPr>
        <w:pStyle w:val="1"/>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902730"/>
      <w:bookmarkEnd w:id="26"/>
      <w:bookmarkEnd w:id="27"/>
      <w:bookmarkEnd w:id="28"/>
      <w:bookmarkEnd w:id="29"/>
      <w:bookmarkEnd w:id="30"/>
      <w:bookmarkEnd w:id="31"/>
      <w:bookmarkEnd w:id="32"/>
      <w:bookmarkEnd w:id="33"/>
      <w:bookmarkEnd w:id="34"/>
      <w:bookmarkEnd w:id="35"/>
      <w:r w:rsidRPr="00E478FF">
        <w:rPr>
          <w:rFonts w:hint="eastAsia"/>
          <w:color w:val="000000" w:themeColor="text1"/>
        </w:rPr>
        <w:lastRenderedPageBreak/>
        <w:t>調查意見：</w:t>
      </w:r>
    </w:p>
    <w:p w14:paraId="7265DA14" w14:textId="65802831" w:rsidR="001C103C" w:rsidRPr="00E478FF" w:rsidRDefault="0094287A" w:rsidP="00DB7745">
      <w:pPr>
        <w:pStyle w:val="10"/>
        <w:spacing w:line="460" w:lineRule="exact"/>
        <w:ind w:left="680" w:firstLine="680"/>
        <w:rPr>
          <w:color w:val="000000" w:themeColor="text1"/>
        </w:rPr>
      </w:pPr>
      <w:r w:rsidRPr="00E478FF">
        <w:rPr>
          <w:rFonts w:hint="eastAsia"/>
          <w:color w:val="000000" w:themeColor="text1"/>
        </w:rPr>
        <w:t>本案源於</w:t>
      </w:r>
      <w:r w:rsidR="004B18B8" w:rsidRPr="00E478FF">
        <w:rPr>
          <w:rFonts w:hint="eastAsia"/>
          <w:color w:val="000000" w:themeColor="text1"/>
        </w:rPr>
        <w:t>民國（下同）</w:t>
      </w:r>
      <w:r w:rsidRPr="00E478FF">
        <w:rPr>
          <w:rFonts w:hint="eastAsia"/>
          <w:color w:val="000000" w:themeColor="text1"/>
        </w:rPr>
        <w:t>1</w:t>
      </w:r>
      <w:r w:rsidRPr="00E478FF">
        <w:rPr>
          <w:color w:val="000000" w:themeColor="text1"/>
        </w:rPr>
        <w:t>12</w:t>
      </w:r>
      <w:r w:rsidRPr="00E478FF">
        <w:rPr>
          <w:rFonts w:hint="eastAsia"/>
          <w:color w:val="000000" w:themeColor="text1"/>
        </w:rPr>
        <w:t>年3月14日有網友刊登1張臺北市街頭有母子2人明顯遭人處罰之照片，據當地里長及自稱住在附近的女網友表示，這對母子</w:t>
      </w:r>
      <w:proofErr w:type="gramStart"/>
      <w:r w:rsidRPr="00E478FF">
        <w:rPr>
          <w:rFonts w:hint="eastAsia"/>
          <w:color w:val="000000" w:themeColor="text1"/>
        </w:rPr>
        <w:t>疑</w:t>
      </w:r>
      <w:proofErr w:type="gramEnd"/>
      <w:r w:rsidRPr="00E478FF">
        <w:rPr>
          <w:rFonts w:hint="eastAsia"/>
          <w:color w:val="000000" w:themeColor="text1"/>
        </w:rPr>
        <w:t>常被酗酒的父親</w:t>
      </w:r>
      <w:proofErr w:type="gramStart"/>
      <w:r w:rsidRPr="00E478FF">
        <w:rPr>
          <w:rFonts w:hint="eastAsia"/>
          <w:color w:val="000000" w:themeColor="text1"/>
        </w:rPr>
        <w:t>逼著罰</w:t>
      </w:r>
      <w:proofErr w:type="gramEnd"/>
      <w:r w:rsidRPr="00E478FF">
        <w:rPr>
          <w:rFonts w:hint="eastAsia"/>
          <w:color w:val="000000" w:themeColor="text1"/>
        </w:rPr>
        <w:t>跪，連警察來處理都沒用。臺北市政府社會局表示，該案家於112年1月就有被通報紀錄，父親多以罰</w:t>
      </w:r>
      <w:proofErr w:type="gramStart"/>
      <w:r w:rsidRPr="00E478FF">
        <w:rPr>
          <w:rFonts w:hint="eastAsia"/>
          <w:color w:val="000000" w:themeColor="text1"/>
        </w:rPr>
        <w:t>跪或掌摑</w:t>
      </w:r>
      <w:proofErr w:type="gramEnd"/>
      <w:r w:rsidRPr="00E478FF">
        <w:rPr>
          <w:rFonts w:hint="eastAsia"/>
          <w:color w:val="000000" w:themeColor="text1"/>
        </w:rPr>
        <w:t>等方式反覆不當體罰與管教母子，社工人員本已介入協助輔導，但家長消極拒絕配合。本案發生後，據悉該府社會局將立即為母子聲請保護令，並建議法院命父親接受戒酒治療及親職教育輔導，增強公權力介入。由於本案實已涉及違反家庭暴力防治法與兒童及少年福利與權益保障法，有關案家是否為社會局列管之成人</w:t>
      </w:r>
      <w:proofErr w:type="gramStart"/>
      <w:r w:rsidRPr="00E478FF">
        <w:rPr>
          <w:rFonts w:hint="eastAsia"/>
          <w:color w:val="000000" w:themeColor="text1"/>
        </w:rPr>
        <w:t>保護或兒少</w:t>
      </w:r>
      <w:proofErr w:type="gramEnd"/>
      <w:r w:rsidRPr="00E478FF">
        <w:rPr>
          <w:rFonts w:hint="eastAsia"/>
          <w:color w:val="000000" w:themeColor="text1"/>
        </w:rPr>
        <w:t>保護案件，過往有無核發保護令，臺北市政府社會局及教育局對於孩子遭受家庭暴力情形，是否依法積極查處及相關輔導處遇作為，以及臺北市政府警察局是否依「警察機關處理家暴案件作業規定」查處等疑義，加以法務部依據兒童權利公約（CRC）及國家人權委員會</w:t>
      </w:r>
      <w:r w:rsidR="00E94A7A" w:rsidRPr="00E478FF">
        <w:rPr>
          <w:rFonts w:hint="eastAsia"/>
          <w:color w:val="000000" w:themeColor="text1"/>
        </w:rPr>
        <w:t>兒童權利公約（</w:t>
      </w:r>
      <w:r w:rsidRPr="00E478FF">
        <w:rPr>
          <w:rFonts w:hint="eastAsia"/>
          <w:color w:val="000000" w:themeColor="text1"/>
        </w:rPr>
        <w:t>CRC</w:t>
      </w:r>
      <w:r w:rsidR="00E94A7A" w:rsidRPr="00E478FF">
        <w:rPr>
          <w:rFonts w:hint="eastAsia"/>
          <w:color w:val="000000" w:themeColor="text1"/>
        </w:rPr>
        <w:t>）</w:t>
      </w:r>
      <w:r w:rsidRPr="00E478FF">
        <w:rPr>
          <w:rFonts w:hint="eastAsia"/>
          <w:color w:val="000000" w:themeColor="text1"/>
        </w:rPr>
        <w:t>第二次國家報告獨立評估意見，公告民法第1085條修正草案，刪除原本的「懲戒」文字，是否突顯現行法令尚有不足，需修正民法相關規定或廢除父母懲戒權等，</w:t>
      </w:r>
      <w:proofErr w:type="gramStart"/>
      <w:r w:rsidRPr="00E478FF">
        <w:rPr>
          <w:rFonts w:hint="eastAsia"/>
          <w:color w:val="000000" w:themeColor="text1"/>
        </w:rPr>
        <w:t>均有深</w:t>
      </w:r>
      <w:proofErr w:type="gramEnd"/>
      <w:r w:rsidRPr="00E478FF">
        <w:rPr>
          <w:rFonts w:hint="eastAsia"/>
          <w:color w:val="000000" w:themeColor="text1"/>
        </w:rPr>
        <w:t>入調查之必要，爰立案調查。</w:t>
      </w:r>
    </w:p>
    <w:p w14:paraId="7E1B22B8" w14:textId="5DB43186" w:rsidR="0094287A" w:rsidRPr="00E478FF" w:rsidRDefault="0094287A" w:rsidP="00DB7745">
      <w:pPr>
        <w:pStyle w:val="10"/>
        <w:spacing w:line="460" w:lineRule="exact"/>
        <w:ind w:left="680" w:firstLine="680"/>
        <w:rPr>
          <w:color w:val="000000" w:themeColor="text1"/>
        </w:rPr>
      </w:pPr>
      <w:r w:rsidRPr="00E478FF">
        <w:rPr>
          <w:rFonts w:ascii="Times New Roman"/>
          <w:color w:val="000000" w:themeColor="text1"/>
        </w:rPr>
        <w:t>案</w:t>
      </w:r>
      <w:proofErr w:type="gramStart"/>
      <w:r w:rsidRPr="00E478FF">
        <w:rPr>
          <w:rFonts w:ascii="Times New Roman"/>
          <w:color w:val="000000" w:themeColor="text1"/>
        </w:rPr>
        <w:t>經卷析</w:t>
      </w:r>
      <w:r w:rsidRPr="00E478FF">
        <w:rPr>
          <w:rFonts w:ascii="Times New Roman" w:hint="eastAsia"/>
          <w:color w:val="000000" w:themeColor="text1"/>
        </w:rPr>
        <w:t>臺北市</w:t>
      </w:r>
      <w:proofErr w:type="gramEnd"/>
      <w:r w:rsidRPr="00E478FF">
        <w:rPr>
          <w:rFonts w:ascii="Times New Roman" w:hint="eastAsia"/>
          <w:color w:val="000000" w:themeColor="text1"/>
        </w:rPr>
        <w:t>政府、衛生福利部（下稱衛福部）</w:t>
      </w:r>
      <w:r w:rsidRPr="00E478FF">
        <w:rPr>
          <w:rFonts w:ascii="Times New Roman"/>
          <w:color w:val="000000" w:themeColor="text1"/>
        </w:rPr>
        <w:t>函文</w:t>
      </w:r>
      <w:r w:rsidRPr="00E478FF">
        <w:rPr>
          <w:rFonts w:ascii="Times New Roman" w:hint="eastAsia"/>
          <w:color w:val="000000" w:themeColor="text1"/>
        </w:rPr>
        <w:t>，</w:t>
      </w:r>
      <w:r w:rsidRPr="00E478FF">
        <w:rPr>
          <w:rFonts w:hAnsi="標楷體" w:hint="eastAsia"/>
          <w:color w:val="000000" w:themeColor="text1"/>
        </w:rPr>
        <w:t>並於1</w:t>
      </w:r>
      <w:r w:rsidRPr="00E478FF">
        <w:rPr>
          <w:rFonts w:hAnsi="標楷體"/>
          <w:color w:val="000000" w:themeColor="text1"/>
        </w:rPr>
        <w:t>12</w:t>
      </w:r>
      <w:r w:rsidRPr="00E478FF">
        <w:rPr>
          <w:rFonts w:hAnsi="標楷體" w:hint="eastAsia"/>
          <w:color w:val="000000" w:themeColor="text1"/>
        </w:rPr>
        <w:t>年</w:t>
      </w:r>
      <w:r w:rsidRPr="00E478FF">
        <w:rPr>
          <w:rFonts w:hAnsi="標楷體"/>
          <w:color w:val="000000" w:themeColor="text1"/>
        </w:rPr>
        <w:t>7</w:t>
      </w:r>
      <w:r w:rsidRPr="00E478FF">
        <w:rPr>
          <w:rFonts w:hAnsi="標楷體" w:hint="eastAsia"/>
          <w:color w:val="000000" w:themeColor="text1"/>
        </w:rPr>
        <w:t>月1</w:t>
      </w:r>
      <w:r w:rsidRPr="00E478FF">
        <w:rPr>
          <w:rFonts w:hAnsi="標楷體"/>
          <w:color w:val="000000" w:themeColor="text1"/>
        </w:rPr>
        <w:t>8</w:t>
      </w:r>
      <w:r w:rsidRPr="00E478FF">
        <w:rPr>
          <w:rFonts w:hAnsi="標楷體" w:hint="eastAsia"/>
          <w:color w:val="000000" w:themeColor="text1"/>
        </w:rPr>
        <w:t>日函請相關證人到院作證，復於1</w:t>
      </w:r>
      <w:r w:rsidRPr="00E478FF">
        <w:rPr>
          <w:rFonts w:hAnsi="標楷體"/>
          <w:color w:val="000000" w:themeColor="text1"/>
        </w:rPr>
        <w:t>12</w:t>
      </w:r>
      <w:r w:rsidRPr="00E478FF">
        <w:rPr>
          <w:rFonts w:hAnsi="標楷體" w:hint="eastAsia"/>
          <w:color w:val="000000" w:themeColor="text1"/>
        </w:rPr>
        <w:t>年1</w:t>
      </w:r>
      <w:r w:rsidRPr="00E478FF">
        <w:rPr>
          <w:rFonts w:hAnsi="標楷體"/>
          <w:color w:val="000000" w:themeColor="text1"/>
        </w:rPr>
        <w:t>1</w:t>
      </w:r>
      <w:r w:rsidRPr="00E478FF">
        <w:rPr>
          <w:rFonts w:hAnsi="標楷體" w:hint="eastAsia"/>
          <w:color w:val="000000" w:themeColor="text1"/>
        </w:rPr>
        <w:t>月2</w:t>
      </w:r>
      <w:r w:rsidRPr="00E478FF">
        <w:rPr>
          <w:rFonts w:hAnsi="標楷體"/>
          <w:color w:val="000000" w:themeColor="text1"/>
        </w:rPr>
        <w:t>9</w:t>
      </w:r>
      <w:r w:rsidRPr="00E478FF">
        <w:rPr>
          <w:rFonts w:hAnsi="標楷體" w:hint="eastAsia"/>
          <w:color w:val="000000" w:themeColor="text1"/>
        </w:rPr>
        <w:t>日辦理專家學者諮詢會議，再於1</w:t>
      </w:r>
      <w:r w:rsidRPr="00E478FF">
        <w:rPr>
          <w:rFonts w:hAnsi="標楷體"/>
          <w:color w:val="000000" w:themeColor="text1"/>
        </w:rPr>
        <w:t>12</w:t>
      </w:r>
      <w:r w:rsidRPr="00E478FF">
        <w:rPr>
          <w:rFonts w:hAnsi="標楷體" w:hint="eastAsia"/>
          <w:color w:val="000000" w:themeColor="text1"/>
        </w:rPr>
        <w:t>年1</w:t>
      </w:r>
      <w:r w:rsidRPr="00E478FF">
        <w:rPr>
          <w:rFonts w:hAnsi="標楷體"/>
          <w:color w:val="000000" w:themeColor="text1"/>
        </w:rPr>
        <w:t>2</w:t>
      </w:r>
      <w:r w:rsidRPr="00E478FF">
        <w:rPr>
          <w:rFonts w:hAnsi="標楷體" w:hint="eastAsia"/>
          <w:color w:val="000000" w:themeColor="text1"/>
        </w:rPr>
        <w:t>月2</w:t>
      </w:r>
      <w:r w:rsidRPr="00E478FF">
        <w:rPr>
          <w:rFonts w:hAnsi="標楷體"/>
          <w:color w:val="000000" w:themeColor="text1"/>
        </w:rPr>
        <w:t>8</w:t>
      </w:r>
      <w:r w:rsidRPr="00E478FF">
        <w:rPr>
          <w:rFonts w:hAnsi="標楷體" w:hint="eastAsia"/>
          <w:color w:val="000000" w:themeColor="text1"/>
        </w:rPr>
        <w:t>日約</w:t>
      </w:r>
      <w:proofErr w:type="gramStart"/>
      <w:r w:rsidRPr="00E478FF">
        <w:rPr>
          <w:rFonts w:hAnsi="標楷體" w:hint="eastAsia"/>
          <w:color w:val="000000" w:themeColor="text1"/>
        </w:rPr>
        <w:t>詢衛福</w:t>
      </w:r>
      <w:proofErr w:type="gramEnd"/>
      <w:r w:rsidRPr="00E478FF">
        <w:rPr>
          <w:rFonts w:hAnsi="標楷體" w:hint="eastAsia"/>
          <w:color w:val="000000" w:themeColor="text1"/>
        </w:rPr>
        <w:t>部保護服務司</w:t>
      </w:r>
      <w:r w:rsidRPr="00E478FF">
        <w:rPr>
          <w:rFonts w:hAnsi="標楷體" w:cs="標楷體" w:hint="eastAsia"/>
          <w:bCs/>
          <w:color w:val="000000" w:themeColor="text1"/>
          <w:kern w:val="0"/>
        </w:rPr>
        <w:t>、社會及家庭署（下稱社家署）、法務部檢察司、臺北</w:t>
      </w:r>
      <w:r w:rsidRPr="00E478FF">
        <w:rPr>
          <w:rFonts w:hAnsi="標楷體" w:hint="eastAsia"/>
          <w:color w:val="000000" w:themeColor="text1"/>
        </w:rPr>
        <w:t>市政府、社會局、家庭暴力暨性侵害防治中心（下稱臺北市家防中心）、衛生局、教育局、</w:t>
      </w:r>
      <w:r w:rsidR="00026368" w:rsidRPr="00E478FF">
        <w:rPr>
          <w:rFonts w:hint="eastAsia"/>
          <w:color w:val="000000" w:themeColor="text1"/>
        </w:rPr>
        <w:t>○○○○</w:t>
      </w:r>
      <w:r w:rsidRPr="00E478FF">
        <w:rPr>
          <w:rFonts w:hAnsi="標楷體" w:hint="eastAsia"/>
          <w:color w:val="000000" w:themeColor="text1"/>
        </w:rPr>
        <w:t>國小、警察局</w:t>
      </w:r>
      <w:r w:rsidRPr="00E478FF">
        <w:rPr>
          <w:rFonts w:hAnsi="標楷體" w:cs="標楷體" w:hint="eastAsia"/>
          <w:color w:val="000000" w:themeColor="text1"/>
          <w:kern w:val="0"/>
        </w:rPr>
        <w:t>等業務相關人員</w:t>
      </w:r>
      <w:r w:rsidRPr="00E478FF">
        <w:rPr>
          <w:rFonts w:hAnsi="標楷體" w:hint="eastAsia"/>
          <w:color w:val="000000" w:themeColor="text1"/>
        </w:rPr>
        <w:t>，</w:t>
      </w:r>
      <w:proofErr w:type="gramStart"/>
      <w:r w:rsidRPr="00E478FF">
        <w:rPr>
          <w:rFonts w:ascii="Times New Roman" w:hint="eastAsia"/>
          <w:color w:val="000000" w:themeColor="text1"/>
          <w:spacing w:val="4"/>
        </w:rPr>
        <w:t>茲</w:t>
      </w:r>
      <w:r w:rsidRPr="00E478FF">
        <w:rPr>
          <w:rFonts w:hint="eastAsia"/>
          <w:color w:val="000000" w:themeColor="text1"/>
        </w:rPr>
        <w:t>據</w:t>
      </w:r>
      <w:proofErr w:type="gramEnd"/>
      <w:r w:rsidRPr="00E478FF">
        <w:rPr>
          <w:rFonts w:hint="eastAsia"/>
          <w:color w:val="000000" w:themeColor="text1"/>
        </w:rPr>
        <w:t>各機關調卷查復及詢問前、後提供卷證等資料，已調查完</w:t>
      </w:r>
      <w:r w:rsidRPr="00E478FF">
        <w:rPr>
          <w:rFonts w:hint="eastAsia"/>
          <w:color w:val="000000" w:themeColor="text1"/>
        </w:rPr>
        <w:lastRenderedPageBreak/>
        <w:t>畢，</w:t>
      </w:r>
      <w:r w:rsidR="003A3C54" w:rsidRPr="00E478FF">
        <w:rPr>
          <w:rFonts w:hint="eastAsia"/>
          <w:color w:val="000000" w:themeColor="text1"/>
        </w:rPr>
        <w:t>茲</w:t>
      </w:r>
      <w:r w:rsidR="003A3C54" w:rsidRPr="00E478FF">
        <w:rPr>
          <w:rFonts w:hAnsi="標楷體" w:hint="eastAsia"/>
          <w:color w:val="000000" w:themeColor="text1"/>
        </w:rPr>
        <w:t>就調查意見詳述如下</w:t>
      </w:r>
      <w:r w:rsidRPr="00E478FF">
        <w:rPr>
          <w:rFonts w:ascii="Times New Roman"/>
          <w:color w:val="000000" w:themeColor="text1"/>
        </w:rPr>
        <w:t>：</w:t>
      </w:r>
    </w:p>
    <w:p w14:paraId="3982AD08" w14:textId="75CF2808" w:rsidR="00986D0A" w:rsidRPr="00E478FF" w:rsidRDefault="008C63F8" w:rsidP="00DB7745">
      <w:pPr>
        <w:pStyle w:val="2"/>
        <w:spacing w:line="460" w:lineRule="exact"/>
        <w:rPr>
          <w:color w:val="000000" w:themeColor="text1"/>
        </w:rPr>
      </w:pPr>
      <w:bookmarkStart w:id="37" w:name="_Hlk171534041"/>
      <w:bookmarkStart w:id="38" w:name="_Hlk171532622"/>
      <w:r w:rsidRPr="00E478FF">
        <w:rPr>
          <w:rFonts w:hint="eastAsia"/>
          <w:b/>
          <w:color w:val="000000" w:themeColor="text1"/>
        </w:rPr>
        <w:t>1</w:t>
      </w:r>
      <w:r w:rsidRPr="00E478FF">
        <w:rPr>
          <w:b/>
          <w:color w:val="000000" w:themeColor="text1"/>
        </w:rPr>
        <w:t>12</w:t>
      </w:r>
      <w:r w:rsidRPr="00E478FF">
        <w:rPr>
          <w:rFonts w:hint="eastAsia"/>
          <w:b/>
          <w:color w:val="000000" w:themeColor="text1"/>
        </w:rPr>
        <w:t>年3月1</w:t>
      </w:r>
      <w:r w:rsidRPr="00E478FF">
        <w:rPr>
          <w:b/>
          <w:color w:val="000000" w:themeColor="text1"/>
        </w:rPr>
        <w:t>4</w:t>
      </w:r>
      <w:r w:rsidR="009D4ECC" w:rsidRPr="00E478FF">
        <w:rPr>
          <w:rFonts w:hint="eastAsia"/>
          <w:b/>
          <w:color w:val="000000" w:themeColor="text1"/>
        </w:rPr>
        <w:t>日</w:t>
      </w:r>
      <w:bookmarkEnd w:id="37"/>
      <w:r w:rsidR="009D4ECC" w:rsidRPr="00E478FF">
        <w:rPr>
          <w:rFonts w:hint="eastAsia"/>
          <w:b/>
          <w:color w:val="000000" w:themeColor="text1"/>
        </w:rPr>
        <w:t>臺北市</w:t>
      </w:r>
      <w:r w:rsidRPr="00E478FF">
        <w:rPr>
          <w:rFonts w:hint="eastAsia"/>
          <w:b/>
          <w:color w:val="000000" w:themeColor="text1"/>
        </w:rPr>
        <w:t>發生母子</w:t>
      </w:r>
      <w:proofErr w:type="gramStart"/>
      <w:r w:rsidRPr="00E478FF">
        <w:rPr>
          <w:rFonts w:hint="eastAsia"/>
          <w:b/>
          <w:color w:val="000000" w:themeColor="text1"/>
        </w:rPr>
        <w:t>遭</w:t>
      </w:r>
      <w:r w:rsidR="007E48AF" w:rsidRPr="00E478FF">
        <w:rPr>
          <w:rFonts w:hint="eastAsia"/>
          <w:b/>
          <w:color w:val="000000" w:themeColor="text1"/>
        </w:rPr>
        <w:t>家暴父</w:t>
      </w:r>
      <w:proofErr w:type="gramEnd"/>
      <w:r w:rsidR="007E48AF" w:rsidRPr="00E478FF">
        <w:rPr>
          <w:rFonts w:hint="eastAsia"/>
          <w:b/>
          <w:color w:val="000000" w:themeColor="text1"/>
        </w:rPr>
        <w:t>公然罰跪街頭</w:t>
      </w:r>
      <w:r w:rsidR="006640D9" w:rsidRPr="00E478FF">
        <w:rPr>
          <w:rFonts w:hint="eastAsia"/>
          <w:b/>
          <w:color w:val="000000" w:themeColor="text1"/>
        </w:rPr>
        <w:t>之事件，</w:t>
      </w:r>
      <w:r w:rsidRPr="00E478FF">
        <w:rPr>
          <w:rFonts w:hint="eastAsia"/>
          <w:b/>
          <w:color w:val="000000" w:themeColor="text1"/>
        </w:rPr>
        <w:t>臺北市政府雖依職權聲請緊急保護令及安置案母子，</w:t>
      </w:r>
      <w:proofErr w:type="gramStart"/>
      <w:r w:rsidRPr="00E478FF">
        <w:rPr>
          <w:rFonts w:hint="eastAsia"/>
          <w:b/>
          <w:color w:val="000000" w:themeColor="text1"/>
        </w:rPr>
        <w:t>然案</w:t>
      </w:r>
      <w:proofErr w:type="gramEnd"/>
      <w:r w:rsidRPr="00E478FF">
        <w:rPr>
          <w:rFonts w:hint="eastAsia"/>
          <w:b/>
          <w:color w:val="000000" w:themeColor="text1"/>
        </w:rPr>
        <w:t>家自1</w:t>
      </w:r>
      <w:r w:rsidRPr="00E478FF">
        <w:rPr>
          <w:b/>
          <w:color w:val="000000" w:themeColor="text1"/>
        </w:rPr>
        <w:t>06</w:t>
      </w:r>
      <w:r w:rsidR="00A0255B" w:rsidRPr="00E478FF">
        <w:rPr>
          <w:rFonts w:hint="eastAsia"/>
          <w:b/>
          <w:color w:val="000000" w:themeColor="text1"/>
        </w:rPr>
        <w:t>年起即陸續有脆弱家庭、</w:t>
      </w:r>
      <w:r w:rsidR="00A0255B" w:rsidRPr="00E478FF">
        <w:rPr>
          <w:rFonts w:hAnsi="標楷體" w:hint="eastAsia"/>
          <w:b/>
          <w:color w:val="000000" w:themeColor="text1"/>
        </w:rPr>
        <w:t>成人保護</w:t>
      </w:r>
      <w:r w:rsidRPr="00E478FF">
        <w:rPr>
          <w:rFonts w:hAnsi="標楷體" w:hint="eastAsia"/>
          <w:b/>
          <w:color w:val="000000" w:themeColor="text1"/>
        </w:rPr>
        <w:t>及兒少保護通報，臺北市政府經評估</w:t>
      </w:r>
      <w:r w:rsidR="00386407" w:rsidRPr="00E478FF">
        <w:rPr>
          <w:rFonts w:hAnsi="標楷體" w:hint="eastAsia"/>
          <w:b/>
          <w:color w:val="000000" w:themeColor="text1"/>
        </w:rPr>
        <w:t>後</w:t>
      </w:r>
      <w:r w:rsidRPr="00E478FF">
        <w:rPr>
          <w:rFonts w:hAnsi="標楷體" w:hint="eastAsia"/>
          <w:b/>
          <w:color w:val="000000" w:themeColor="text1"/>
        </w:rPr>
        <w:t>就脆弱家庭、成人保護案件</w:t>
      </w:r>
      <w:r w:rsidR="008A4103" w:rsidRPr="00E478FF">
        <w:rPr>
          <w:rFonts w:hAnsi="標楷體" w:hint="eastAsia"/>
          <w:b/>
          <w:color w:val="000000" w:themeColor="text1"/>
        </w:rPr>
        <w:t>已</w:t>
      </w:r>
      <w:r w:rsidRPr="00E478FF">
        <w:rPr>
          <w:rFonts w:hAnsi="標楷體" w:hint="eastAsia"/>
          <w:b/>
          <w:color w:val="000000" w:themeColor="text1"/>
        </w:rPr>
        <w:t>開案提供服務，惟</w:t>
      </w:r>
      <w:r w:rsidR="009D4ECC" w:rsidRPr="00E478FF">
        <w:rPr>
          <w:rFonts w:hAnsi="標楷體" w:hint="eastAsia"/>
          <w:b/>
          <w:color w:val="000000" w:themeColor="text1"/>
        </w:rPr>
        <w:t>結案後案家仍持續有成人保護、兒少保護通報案件，顯見案家</w:t>
      </w:r>
      <w:r w:rsidR="00386407" w:rsidRPr="00E478FF">
        <w:rPr>
          <w:rFonts w:hAnsi="標楷體" w:hint="eastAsia"/>
          <w:b/>
          <w:color w:val="000000" w:themeColor="text1"/>
        </w:rPr>
        <w:t>暴力行為之</w:t>
      </w:r>
      <w:r w:rsidR="009D4ECC" w:rsidRPr="00E478FF">
        <w:rPr>
          <w:rFonts w:hAnsi="標楷體" w:hint="eastAsia"/>
          <w:b/>
          <w:color w:val="000000" w:themeColor="text1"/>
        </w:rPr>
        <w:t>系統性</w:t>
      </w:r>
      <w:r w:rsidR="00386407" w:rsidRPr="00E478FF">
        <w:rPr>
          <w:rFonts w:hAnsi="標楷體" w:hint="eastAsia"/>
          <w:b/>
          <w:color w:val="000000" w:themeColor="text1"/>
        </w:rPr>
        <w:t>結構</w:t>
      </w:r>
      <w:r w:rsidR="009D4ECC" w:rsidRPr="00E478FF">
        <w:rPr>
          <w:rFonts w:hAnsi="標楷體" w:hint="eastAsia"/>
          <w:b/>
          <w:color w:val="000000" w:themeColor="text1"/>
        </w:rPr>
        <w:t>因素</w:t>
      </w:r>
      <w:proofErr w:type="gramStart"/>
      <w:r w:rsidRPr="00E478FF">
        <w:rPr>
          <w:rFonts w:hAnsi="標楷體" w:hint="eastAsia"/>
          <w:b/>
          <w:color w:val="000000" w:themeColor="text1"/>
        </w:rPr>
        <w:t>未獲妥</w:t>
      </w:r>
      <w:proofErr w:type="gramEnd"/>
      <w:r w:rsidRPr="00E478FF">
        <w:rPr>
          <w:rFonts w:hAnsi="標楷體" w:hint="eastAsia"/>
          <w:b/>
          <w:color w:val="000000" w:themeColor="text1"/>
        </w:rPr>
        <w:t>適處理。</w:t>
      </w:r>
      <w:proofErr w:type="gramStart"/>
      <w:r w:rsidRPr="00E478FF">
        <w:rPr>
          <w:rFonts w:hAnsi="標楷體" w:hint="eastAsia"/>
          <w:b/>
          <w:color w:val="000000" w:themeColor="text1"/>
        </w:rPr>
        <w:t>再者，</w:t>
      </w:r>
      <w:bookmarkStart w:id="39" w:name="_Hlk171532281"/>
      <w:proofErr w:type="gramEnd"/>
      <w:r w:rsidRPr="00E478FF">
        <w:rPr>
          <w:rFonts w:hAnsi="標楷體" w:hint="eastAsia"/>
          <w:b/>
          <w:color w:val="000000" w:themeColor="text1"/>
        </w:rPr>
        <w:t>案家成人保護、兒少保護通報，亦</w:t>
      </w:r>
      <w:proofErr w:type="gramStart"/>
      <w:r w:rsidRPr="00E478FF">
        <w:rPr>
          <w:rFonts w:hAnsi="標楷體" w:hint="eastAsia"/>
          <w:b/>
          <w:color w:val="000000" w:themeColor="text1"/>
        </w:rPr>
        <w:t>與案父飲</w:t>
      </w:r>
      <w:proofErr w:type="gramEnd"/>
      <w:r w:rsidRPr="00E478FF">
        <w:rPr>
          <w:rFonts w:hAnsi="標楷體" w:hint="eastAsia"/>
          <w:b/>
          <w:color w:val="000000" w:themeColor="text1"/>
        </w:rPr>
        <w:t>酒</w:t>
      </w:r>
      <w:r w:rsidR="009D4ECC" w:rsidRPr="00E478FF">
        <w:rPr>
          <w:rFonts w:hAnsi="標楷體" w:hint="eastAsia"/>
          <w:b/>
          <w:color w:val="000000" w:themeColor="text1"/>
        </w:rPr>
        <w:t>後發生夫妻衝突及不當管教或體罰</w:t>
      </w:r>
      <w:r w:rsidR="007E48AF" w:rsidRPr="00E478FF">
        <w:rPr>
          <w:rFonts w:hAnsi="標楷體" w:hint="eastAsia"/>
          <w:b/>
          <w:color w:val="000000" w:themeColor="text1"/>
        </w:rPr>
        <w:t>案子</w:t>
      </w:r>
      <w:r w:rsidR="009D4ECC" w:rsidRPr="00E478FF">
        <w:rPr>
          <w:rFonts w:hAnsi="標楷體" w:hint="eastAsia"/>
          <w:b/>
          <w:color w:val="000000" w:themeColor="text1"/>
        </w:rPr>
        <w:t>有</w:t>
      </w:r>
      <w:r w:rsidR="00386407" w:rsidRPr="00E478FF">
        <w:rPr>
          <w:rFonts w:hAnsi="標楷體" w:hint="eastAsia"/>
          <w:b/>
          <w:color w:val="000000" w:themeColor="text1"/>
        </w:rPr>
        <w:t>關</w:t>
      </w:r>
      <w:bookmarkEnd w:id="39"/>
      <w:r w:rsidR="00386407" w:rsidRPr="00E478FF">
        <w:rPr>
          <w:rFonts w:hAnsi="標楷體" w:hint="eastAsia"/>
          <w:b/>
          <w:color w:val="000000" w:themeColor="text1"/>
        </w:rPr>
        <w:t>。</w:t>
      </w:r>
      <w:proofErr w:type="gramStart"/>
      <w:r w:rsidR="00386407" w:rsidRPr="00E478FF">
        <w:rPr>
          <w:rFonts w:hAnsi="標楷體" w:hint="eastAsia"/>
          <w:b/>
          <w:color w:val="000000" w:themeColor="text1"/>
        </w:rPr>
        <w:t>臺北市家防中心</w:t>
      </w:r>
      <w:proofErr w:type="gramEnd"/>
      <w:r w:rsidR="00386407" w:rsidRPr="00E478FF">
        <w:rPr>
          <w:rFonts w:hAnsi="標楷體" w:hint="eastAsia"/>
          <w:b/>
          <w:color w:val="000000" w:themeColor="text1"/>
        </w:rPr>
        <w:t>稱</w:t>
      </w:r>
      <w:proofErr w:type="gramStart"/>
      <w:r w:rsidR="00386407" w:rsidRPr="00E478FF">
        <w:rPr>
          <w:rFonts w:hAnsi="標楷體" w:hint="eastAsia"/>
          <w:b/>
          <w:color w:val="000000" w:themeColor="text1"/>
        </w:rPr>
        <w:t>110年案母成</w:t>
      </w:r>
      <w:proofErr w:type="gramEnd"/>
      <w:r w:rsidR="00386407" w:rsidRPr="00E478FF">
        <w:rPr>
          <w:rFonts w:hAnsi="標楷體" w:hint="eastAsia"/>
          <w:b/>
          <w:color w:val="000000" w:themeColor="text1"/>
        </w:rPr>
        <w:t>人保護通報案件，暴力主因屬權力控制議題，故處遇重點以人身安全為基礎開</w:t>
      </w:r>
      <w:r w:rsidR="00663C16" w:rsidRPr="00E478FF">
        <w:rPr>
          <w:rFonts w:hAnsi="標楷體" w:hint="eastAsia"/>
          <w:b/>
          <w:color w:val="000000" w:themeColor="text1"/>
        </w:rPr>
        <w:t>展，</w:t>
      </w:r>
      <w:proofErr w:type="gramStart"/>
      <w:r w:rsidR="00663C16" w:rsidRPr="00E478FF">
        <w:rPr>
          <w:rFonts w:hAnsi="標楷體" w:hint="eastAsia"/>
          <w:b/>
          <w:color w:val="000000" w:themeColor="text1"/>
        </w:rPr>
        <w:t>逐步培力</w:t>
      </w:r>
      <w:r w:rsidR="00386407" w:rsidRPr="00E478FF">
        <w:rPr>
          <w:rFonts w:hAnsi="標楷體" w:hint="eastAsia"/>
          <w:b/>
          <w:color w:val="000000" w:themeColor="text1"/>
        </w:rPr>
        <w:t>案</w:t>
      </w:r>
      <w:proofErr w:type="gramEnd"/>
      <w:r w:rsidR="00386407" w:rsidRPr="00E478FF">
        <w:rPr>
          <w:rFonts w:hAnsi="標楷體" w:hint="eastAsia"/>
          <w:b/>
          <w:color w:val="000000" w:themeColor="text1"/>
        </w:rPr>
        <w:t>母進行自立生活的準備，尚未積極</w:t>
      </w:r>
      <w:proofErr w:type="gramStart"/>
      <w:r w:rsidR="00386407" w:rsidRPr="00E478FF">
        <w:rPr>
          <w:rFonts w:hAnsi="標楷體" w:hint="eastAsia"/>
          <w:b/>
          <w:color w:val="000000" w:themeColor="text1"/>
        </w:rPr>
        <w:t>介入案父</w:t>
      </w:r>
      <w:r w:rsidR="007E48AF" w:rsidRPr="00E478FF">
        <w:rPr>
          <w:rFonts w:hAnsi="標楷體" w:hint="eastAsia"/>
          <w:b/>
          <w:color w:val="000000" w:themeColor="text1"/>
        </w:rPr>
        <w:t>酒</w:t>
      </w:r>
      <w:proofErr w:type="gramEnd"/>
      <w:r w:rsidR="007E48AF" w:rsidRPr="00E478FF">
        <w:rPr>
          <w:rFonts w:hAnsi="標楷體" w:hint="eastAsia"/>
          <w:b/>
          <w:color w:val="000000" w:themeColor="text1"/>
        </w:rPr>
        <w:t>癮</w:t>
      </w:r>
      <w:r w:rsidR="00386407" w:rsidRPr="00E478FF">
        <w:rPr>
          <w:rFonts w:hAnsi="標楷體" w:hint="eastAsia"/>
          <w:b/>
          <w:color w:val="000000" w:themeColor="text1"/>
        </w:rPr>
        <w:t>議題。</w:t>
      </w:r>
      <w:r w:rsidR="00893840" w:rsidRPr="00E478FF">
        <w:rPr>
          <w:rFonts w:hAnsi="標楷體" w:hint="eastAsia"/>
          <w:b/>
          <w:color w:val="000000" w:themeColor="text1"/>
        </w:rPr>
        <w:t>惟</w:t>
      </w:r>
      <w:proofErr w:type="gramStart"/>
      <w:r w:rsidR="00386407" w:rsidRPr="00E478FF">
        <w:rPr>
          <w:rFonts w:hAnsi="標楷體" w:hint="eastAsia"/>
          <w:b/>
          <w:color w:val="000000" w:themeColor="text1"/>
        </w:rPr>
        <w:t>案母</w:t>
      </w:r>
      <w:bookmarkStart w:id="40" w:name="_Hlk171532320"/>
      <w:r w:rsidR="00386407" w:rsidRPr="00E478FF">
        <w:rPr>
          <w:rFonts w:hAnsi="標楷體" w:hint="eastAsia"/>
          <w:b/>
          <w:color w:val="000000" w:themeColor="text1"/>
        </w:rPr>
        <w:t>於本院證</w:t>
      </w:r>
      <w:proofErr w:type="gramEnd"/>
      <w:r w:rsidR="00386407" w:rsidRPr="00E478FF">
        <w:rPr>
          <w:rFonts w:hAnsi="標楷體" w:hint="eastAsia"/>
          <w:b/>
          <w:color w:val="000000" w:themeColor="text1"/>
        </w:rPr>
        <w:t>稱，110年11月及12月之成人保護通報及聲請保護令，皆</w:t>
      </w:r>
      <w:proofErr w:type="gramStart"/>
      <w:r w:rsidR="00386407" w:rsidRPr="00E478FF">
        <w:rPr>
          <w:rFonts w:hAnsi="標楷體" w:hint="eastAsia"/>
          <w:b/>
          <w:color w:val="000000" w:themeColor="text1"/>
        </w:rPr>
        <w:t>因案父酒</w:t>
      </w:r>
      <w:proofErr w:type="gramEnd"/>
      <w:r w:rsidR="00386407" w:rsidRPr="00E478FF">
        <w:rPr>
          <w:rFonts w:hAnsi="標楷體" w:hint="eastAsia"/>
          <w:b/>
          <w:color w:val="000000" w:themeColor="text1"/>
        </w:rPr>
        <w:t>後引發衝突及暴力事件，</w:t>
      </w:r>
      <w:proofErr w:type="gramStart"/>
      <w:r w:rsidR="00386407" w:rsidRPr="00E478FF">
        <w:rPr>
          <w:rFonts w:hAnsi="標楷體" w:hint="eastAsia"/>
          <w:b/>
          <w:color w:val="000000" w:themeColor="text1"/>
        </w:rPr>
        <w:t>顯見案父</w:t>
      </w:r>
      <w:proofErr w:type="gramEnd"/>
      <w:r w:rsidR="00386407" w:rsidRPr="00E478FF">
        <w:rPr>
          <w:rFonts w:hAnsi="標楷體" w:hint="eastAsia"/>
          <w:b/>
          <w:color w:val="000000" w:themeColor="text1"/>
        </w:rPr>
        <w:t>因飲酒導致衝突及暴力行為早於110</w:t>
      </w:r>
      <w:r w:rsidR="00893840" w:rsidRPr="00E478FF">
        <w:rPr>
          <w:rFonts w:hAnsi="標楷體" w:hint="eastAsia"/>
          <w:b/>
          <w:color w:val="000000" w:themeColor="text1"/>
        </w:rPr>
        <w:t>年底即有所關連。然</w:t>
      </w:r>
      <w:r w:rsidR="00386407" w:rsidRPr="00E478FF">
        <w:rPr>
          <w:rFonts w:hAnsi="標楷體" w:hint="eastAsia"/>
          <w:b/>
          <w:color w:val="000000" w:themeColor="text1"/>
        </w:rPr>
        <w:t>臺北市政府早於110年7月即</w:t>
      </w:r>
      <w:proofErr w:type="gramStart"/>
      <w:r w:rsidR="00386407" w:rsidRPr="00E478FF">
        <w:rPr>
          <w:rFonts w:hAnsi="標楷體" w:hint="eastAsia"/>
          <w:b/>
          <w:color w:val="000000" w:themeColor="text1"/>
        </w:rPr>
        <w:t>發現案父有</w:t>
      </w:r>
      <w:proofErr w:type="gramEnd"/>
      <w:r w:rsidR="00386407" w:rsidRPr="00E478FF">
        <w:rPr>
          <w:rFonts w:hAnsi="標楷體" w:hint="eastAsia"/>
          <w:b/>
          <w:color w:val="000000" w:themeColor="text1"/>
        </w:rPr>
        <w:t>飲酒情形，卻遲未</w:t>
      </w:r>
      <w:proofErr w:type="gramStart"/>
      <w:r w:rsidR="00386407" w:rsidRPr="00E478FF">
        <w:rPr>
          <w:rFonts w:hAnsi="標楷體" w:hint="eastAsia"/>
          <w:b/>
          <w:color w:val="000000" w:themeColor="text1"/>
        </w:rPr>
        <w:t>就案父飲</w:t>
      </w:r>
      <w:proofErr w:type="gramEnd"/>
      <w:r w:rsidR="00386407" w:rsidRPr="00E478FF">
        <w:rPr>
          <w:rFonts w:hAnsi="標楷體" w:hint="eastAsia"/>
          <w:b/>
          <w:color w:val="000000" w:themeColor="text1"/>
        </w:rPr>
        <w:t>酒情形積極處置，迨至112年1月兒少保護案件開案後，</w:t>
      </w:r>
      <w:r w:rsidR="007E48AF" w:rsidRPr="00E478FF">
        <w:rPr>
          <w:rFonts w:hAnsi="標楷體" w:hint="eastAsia"/>
          <w:b/>
          <w:color w:val="000000" w:themeColor="text1"/>
        </w:rPr>
        <w:t>始</w:t>
      </w:r>
      <w:proofErr w:type="gramStart"/>
      <w:r w:rsidR="007E48AF" w:rsidRPr="00E478FF">
        <w:rPr>
          <w:rFonts w:hAnsi="標楷體" w:hint="eastAsia"/>
          <w:b/>
          <w:color w:val="000000" w:themeColor="text1"/>
        </w:rPr>
        <w:t>協助案父處</w:t>
      </w:r>
      <w:proofErr w:type="gramEnd"/>
      <w:r w:rsidR="007E48AF" w:rsidRPr="00E478FF">
        <w:rPr>
          <w:rFonts w:hAnsi="標楷體" w:hint="eastAsia"/>
          <w:b/>
          <w:color w:val="000000" w:themeColor="text1"/>
        </w:rPr>
        <w:t>理酒癮議題</w:t>
      </w:r>
      <w:r w:rsidR="00386407" w:rsidRPr="00E478FF">
        <w:rPr>
          <w:rFonts w:hAnsi="標楷體" w:hint="eastAsia"/>
          <w:b/>
          <w:color w:val="000000" w:themeColor="text1"/>
        </w:rPr>
        <w:t>，實有不當且延宕處遇介入時機</w:t>
      </w:r>
      <w:bookmarkEnd w:id="40"/>
      <w:r w:rsidR="00FD2A06" w:rsidRPr="00E478FF">
        <w:rPr>
          <w:rFonts w:hAnsi="標楷體" w:hint="eastAsia"/>
          <w:b/>
          <w:color w:val="000000" w:themeColor="text1"/>
        </w:rPr>
        <w:t>。</w:t>
      </w:r>
      <w:bookmarkEnd w:id="38"/>
    </w:p>
    <w:p w14:paraId="0850AA17" w14:textId="5A0E064E" w:rsidR="008C63F8" w:rsidRPr="00E478FF" w:rsidRDefault="00A23FCA" w:rsidP="00DB7745">
      <w:pPr>
        <w:pStyle w:val="3"/>
        <w:spacing w:line="460" w:lineRule="exact"/>
        <w:rPr>
          <w:color w:val="000000" w:themeColor="text1"/>
        </w:rPr>
      </w:pPr>
      <w:bookmarkStart w:id="41" w:name="_Hlk171532758"/>
      <w:r w:rsidRPr="00E478FF">
        <w:rPr>
          <w:rFonts w:hint="eastAsia"/>
          <w:color w:val="000000" w:themeColor="text1"/>
        </w:rPr>
        <w:t>依據</w:t>
      </w:r>
      <w:r w:rsidR="008C63F8" w:rsidRPr="00E478FF">
        <w:rPr>
          <w:rFonts w:hint="eastAsia"/>
          <w:color w:val="000000" w:themeColor="text1"/>
        </w:rPr>
        <w:t>家庭暴力防治法第10條規定：「被害人得向法院聲請通常保護令、暫時保護令；…</w:t>
      </w:r>
      <w:proofErr w:type="gramStart"/>
      <w:r w:rsidR="008C63F8" w:rsidRPr="00E478FF">
        <w:rPr>
          <w:rFonts w:hint="eastAsia"/>
          <w:color w:val="000000" w:themeColor="text1"/>
        </w:rPr>
        <w:t>…</w:t>
      </w:r>
      <w:proofErr w:type="gramEnd"/>
      <w:r w:rsidR="008C63F8" w:rsidRPr="00E478FF">
        <w:rPr>
          <w:rFonts w:hint="eastAsia"/>
          <w:color w:val="000000" w:themeColor="text1"/>
        </w:rPr>
        <w:t>（第1項）</w:t>
      </w:r>
      <w:r w:rsidR="008A4103" w:rsidRPr="00E478FF">
        <w:rPr>
          <w:rFonts w:hint="eastAsia"/>
          <w:color w:val="000000" w:themeColor="text1"/>
        </w:rPr>
        <w:t>。</w:t>
      </w:r>
      <w:r w:rsidR="008C63F8" w:rsidRPr="00E478FF">
        <w:rPr>
          <w:rFonts w:hint="eastAsia"/>
          <w:color w:val="000000" w:themeColor="text1"/>
        </w:rPr>
        <w:t>檢察官、警察機關或直轄市、縣（市）主管機關得向法院聲請保護令。（第2項）」同法第12條第1項規定：「保護令之聲請，應以書面為之。但被害人有受家庭暴力之急迫危險者，檢察官、警察機關或直轄市、縣（市）主管機關，得以言詞、電信傳真或其他科技設備傳送之方式聲請緊急保護令，並得於夜間或休息日為之。」次按兒童及少年福利與權益保障法</w:t>
      </w:r>
      <w:r w:rsidR="008C63F8" w:rsidRPr="00E478FF">
        <w:rPr>
          <w:rFonts w:hint="eastAsia"/>
          <w:color w:val="000000" w:themeColor="text1"/>
        </w:rPr>
        <w:lastRenderedPageBreak/>
        <w:t>（下稱兒少權法）第64條規定：「兒童及少年有第4</w:t>
      </w:r>
      <w:r w:rsidR="008C63F8" w:rsidRPr="00E478FF">
        <w:rPr>
          <w:color w:val="000000" w:themeColor="text1"/>
        </w:rPr>
        <w:t>9</w:t>
      </w:r>
      <w:r w:rsidR="008C63F8" w:rsidRPr="00E478FF">
        <w:rPr>
          <w:rFonts w:hint="eastAsia"/>
          <w:color w:val="000000" w:themeColor="text1"/>
        </w:rPr>
        <w:t>條第1項或第5</w:t>
      </w:r>
      <w:r w:rsidR="008C63F8" w:rsidRPr="00E478FF">
        <w:rPr>
          <w:color w:val="000000" w:themeColor="text1"/>
        </w:rPr>
        <w:t>6</w:t>
      </w:r>
      <w:r w:rsidR="008C63F8" w:rsidRPr="00E478FF">
        <w:rPr>
          <w:rFonts w:hint="eastAsia"/>
          <w:color w:val="000000" w:themeColor="text1"/>
        </w:rPr>
        <w:t>條第1項各款情事，或屬目睹家庭暴力之兒童及少年，經直轄市、縣（市）主管機關列為保護個案者，該主管機關應於3個月內提出兒童及少年家庭處遇計畫；必要時，得委託兒童及少年福利機構或團體辦理。（第1項）前項處遇計畫得包括家庭功能評估、兒童及少年安全與安置評估、親職教育、心理輔導、精神治療、戒癮治療或其他與維護兒童及少年或其他家庭正常功能有關之協助及福利服務方案。（第2項）」同法第1</w:t>
      </w:r>
      <w:r w:rsidR="008C63F8" w:rsidRPr="00E478FF">
        <w:rPr>
          <w:color w:val="000000" w:themeColor="text1"/>
        </w:rPr>
        <w:t>02</w:t>
      </w:r>
      <w:r w:rsidR="008C63F8" w:rsidRPr="00E478FF">
        <w:rPr>
          <w:rFonts w:hint="eastAsia"/>
          <w:color w:val="000000" w:themeColor="text1"/>
        </w:rPr>
        <w:t>條第1項規定：「父母、監護人或實際照顧兒童及少年之人有下列情形者，</w:t>
      </w:r>
      <w:proofErr w:type="gramStart"/>
      <w:r w:rsidR="008C63F8" w:rsidRPr="00E478FF">
        <w:rPr>
          <w:rFonts w:hint="eastAsia"/>
          <w:color w:val="000000" w:themeColor="text1"/>
        </w:rPr>
        <w:t>主管機關應命其</w:t>
      </w:r>
      <w:proofErr w:type="gramEnd"/>
      <w:r w:rsidR="008C63F8" w:rsidRPr="00E478FF">
        <w:rPr>
          <w:rFonts w:hint="eastAsia"/>
          <w:color w:val="000000" w:themeColor="text1"/>
        </w:rPr>
        <w:t>接受4小時以上5</w:t>
      </w:r>
      <w:r w:rsidR="008C63F8" w:rsidRPr="00E478FF">
        <w:rPr>
          <w:color w:val="000000" w:themeColor="text1"/>
        </w:rPr>
        <w:t>0</w:t>
      </w:r>
      <w:r w:rsidR="008C63F8" w:rsidRPr="00E478FF">
        <w:rPr>
          <w:rFonts w:hint="eastAsia"/>
          <w:color w:val="000000" w:themeColor="text1"/>
        </w:rPr>
        <w:t>小時以下之親職教育輔導：…</w:t>
      </w:r>
      <w:proofErr w:type="gramStart"/>
      <w:r w:rsidR="008C63F8" w:rsidRPr="00E478FF">
        <w:rPr>
          <w:rFonts w:hint="eastAsia"/>
          <w:color w:val="000000" w:themeColor="text1"/>
        </w:rPr>
        <w:t>…</w:t>
      </w:r>
      <w:proofErr w:type="gramEnd"/>
      <w:r w:rsidR="008C63F8" w:rsidRPr="00E478FF">
        <w:rPr>
          <w:rFonts w:hint="eastAsia"/>
          <w:color w:val="000000" w:themeColor="text1"/>
        </w:rPr>
        <w:t>四、違反第4</w:t>
      </w:r>
      <w:r w:rsidR="008C63F8" w:rsidRPr="00E478FF">
        <w:rPr>
          <w:color w:val="000000" w:themeColor="text1"/>
        </w:rPr>
        <w:t>9</w:t>
      </w:r>
      <w:r w:rsidR="008C63F8" w:rsidRPr="00E478FF">
        <w:rPr>
          <w:rFonts w:hint="eastAsia"/>
          <w:color w:val="000000" w:themeColor="text1"/>
        </w:rPr>
        <w:t>條各款規定之一者。」是</w:t>
      </w:r>
      <w:proofErr w:type="gramStart"/>
      <w:r w:rsidR="008C63F8" w:rsidRPr="00E478FF">
        <w:rPr>
          <w:rFonts w:hint="eastAsia"/>
          <w:color w:val="000000" w:themeColor="text1"/>
        </w:rPr>
        <w:t>以</w:t>
      </w:r>
      <w:proofErr w:type="gramEnd"/>
      <w:r w:rsidR="008C63F8" w:rsidRPr="00E478FF">
        <w:rPr>
          <w:rFonts w:hint="eastAsia"/>
          <w:color w:val="000000" w:themeColor="text1"/>
        </w:rPr>
        <w:t>，直轄市、縣（市）主管機關評估被害人有受家庭暴力等情，得向法院聲請保護令，倘發現被害人有受家庭暴力之急迫危險者，可向法院聲請緊急保護令，以維護被害人人身安全。</w:t>
      </w:r>
      <w:bookmarkEnd w:id="41"/>
    </w:p>
    <w:p w14:paraId="1327A76B" w14:textId="44686092" w:rsidR="00512B62" w:rsidRPr="00E478FF" w:rsidRDefault="00512B62" w:rsidP="00DB7745">
      <w:pPr>
        <w:pStyle w:val="3"/>
        <w:spacing w:line="460" w:lineRule="exact"/>
        <w:rPr>
          <w:color w:val="000000" w:themeColor="text1"/>
        </w:rPr>
      </w:pPr>
      <w:bookmarkStart w:id="42" w:name="_Hlk171532794"/>
      <w:r w:rsidRPr="00E478FF">
        <w:rPr>
          <w:rFonts w:hint="eastAsia"/>
          <w:color w:val="000000" w:themeColor="text1"/>
        </w:rPr>
        <w:t>案家自106年起即陸續有脆弱家庭通報、成人保護通報及兒少保護通報，臺北市政府經評估就脆弱家庭、成人保護案件已開案提供服務，惟結案後案家仍持續有成人保護、兒少保護通報案件，顯見案家系統性</w:t>
      </w:r>
      <w:r w:rsidR="00ED6E9A" w:rsidRPr="00E478FF">
        <w:rPr>
          <w:rFonts w:hint="eastAsia"/>
          <w:color w:val="000000" w:themeColor="text1"/>
        </w:rPr>
        <w:t>暴力</w:t>
      </w:r>
      <w:r w:rsidRPr="00E478FF">
        <w:rPr>
          <w:rFonts w:hint="eastAsia"/>
          <w:color w:val="000000" w:themeColor="text1"/>
        </w:rPr>
        <w:t>因素，</w:t>
      </w:r>
      <w:proofErr w:type="gramStart"/>
      <w:r w:rsidRPr="00E478FF">
        <w:rPr>
          <w:rFonts w:hint="eastAsia"/>
          <w:color w:val="000000" w:themeColor="text1"/>
        </w:rPr>
        <w:t>未獲妥適</w:t>
      </w:r>
      <w:proofErr w:type="gramEnd"/>
      <w:r w:rsidRPr="00E478FF">
        <w:rPr>
          <w:rFonts w:hint="eastAsia"/>
          <w:color w:val="000000" w:themeColor="text1"/>
        </w:rPr>
        <w:t>處理：</w:t>
      </w:r>
      <w:bookmarkEnd w:id="42"/>
    </w:p>
    <w:p w14:paraId="045B9F5B" w14:textId="6572FA6F" w:rsidR="008C63F8" w:rsidRPr="00E478FF" w:rsidRDefault="008C63F8" w:rsidP="00DB7745">
      <w:pPr>
        <w:pStyle w:val="4"/>
        <w:spacing w:line="460" w:lineRule="exact"/>
        <w:rPr>
          <w:color w:val="000000" w:themeColor="text1"/>
        </w:rPr>
      </w:pPr>
      <w:bookmarkStart w:id="43" w:name="_Hlk171532806"/>
      <w:r w:rsidRPr="00E478FF">
        <w:rPr>
          <w:rFonts w:hint="eastAsia"/>
          <w:color w:val="000000" w:themeColor="text1"/>
        </w:rPr>
        <w:t>本案係112年3月14日晚間</w:t>
      </w:r>
      <w:r w:rsidR="00987BA4" w:rsidRPr="00E478FF">
        <w:rPr>
          <w:rFonts w:hint="eastAsia"/>
          <w:color w:val="000000" w:themeColor="text1"/>
        </w:rPr>
        <w:t>臺北市</w:t>
      </w:r>
      <w:r w:rsidRPr="00E478FF">
        <w:rPr>
          <w:rFonts w:hint="eastAsia"/>
          <w:color w:val="000000" w:themeColor="text1"/>
        </w:rPr>
        <w:t>發生母子遭</w:t>
      </w:r>
      <w:r w:rsidR="00987BA4" w:rsidRPr="00E478FF">
        <w:rPr>
          <w:rFonts w:hint="eastAsia"/>
          <w:color w:val="000000" w:themeColor="text1"/>
        </w:rPr>
        <w:t>人於</w:t>
      </w:r>
      <w:proofErr w:type="gramStart"/>
      <w:r w:rsidR="00987BA4" w:rsidRPr="00E478FF">
        <w:rPr>
          <w:rFonts w:hint="eastAsia"/>
          <w:color w:val="000000" w:themeColor="text1"/>
        </w:rPr>
        <w:t>街頭</w:t>
      </w:r>
      <w:r w:rsidRPr="00E478FF">
        <w:rPr>
          <w:rFonts w:hint="eastAsia"/>
          <w:color w:val="000000" w:themeColor="text1"/>
        </w:rPr>
        <w:t>罰</w:t>
      </w:r>
      <w:proofErr w:type="gramEnd"/>
      <w:r w:rsidRPr="00E478FF">
        <w:rPr>
          <w:rFonts w:hint="eastAsia"/>
          <w:color w:val="000000" w:themeColor="text1"/>
        </w:rPr>
        <w:t>跪案件，經民眾拍照</w:t>
      </w:r>
      <w:proofErr w:type="gramStart"/>
      <w:r w:rsidRPr="00E478FF">
        <w:rPr>
          <w:rFonts w:hint="eastAsia"/>
          <w:color w:val="000000" w:themeColor="text1"/>
        </w:rPr>
        <w:t>上傳社</w:t>
      </w:r>
      <w:proofErr w:type="gramEnd"/>
      <w:r w:rsidRPr="00E478FF">
        <w:rPr>
          <w:rFonts w:hint="eastAsia"/>
          <w:color w:val="000000" w:themeColor="text1"/>
        </w:rPr>
        <w:t>群平臺，引起媒體報導，臺北市政府稱當日警方獲報到場時，現場後已無小孩跪地情事，嗣經</w:t>
      </w:r>
      <w:proofErr w:type="gramStart"/>
      <w:r w:rsidRPr="00E478FF">
        <w:rPr>
          <w:rFonts w:hint="eastAsia"/>
          <w:color w:val="000000" w:themeColor="text1"/>
        </w:rPr>
        <w:t>臺北市家防中</w:t>
      </w:r>
      <w:proofErr w:type="gramEnd"/>
      <w:r w:rsidRPr="00E478FF">
        <w:rPr>
          <w:rFonts w:hint="eastAsia"/>
          <w:color w:val="000000" w:themeColor="text1"/>
        </w:rPr>
        <w:t>心瞭解，確</w:t>
      </w:r>
      <w:proofErr w:type="gramStart"/>
      <w:r w:rsidRPr="00E478FF">
        <w:rPr>
          <w:rFonts w:hint="eastAsia"/>
          <w:color w:val="000000" w:themeColor="text1"/>
        </w:rPr>
        <w:t>有案父強</w:t>
      </w:r>
      <w:proofErr w:type="gramEnd"/>
      <w:r w:rsidRPr="00E478FF">
        <w:rPr>
          <w:rFonts w:hint="eastAsia"/>
          <w:color w:val="000000" w:themeColor="text1"/>
        </w:rPr>
        <w:t>制案主1</w:t>
      </w:r>
      <w:r w:rsidR="004E7634" w:rsidRPr="00E478FF">
        <w:rPr>
          <w:rFonts w:hint="eastAsia"/>
          <w:color w:val="000000" w:themeColor="text1"/>
        </w:rPr>
        <w:t>（案家長子，下同）</w:t>
      </w:r>
      <w:proofErr w:type="gramStart"/>
      <w:r w:rsidRPr="00E478FF">
        <w:rPr>
          <w:rFonts w:hint="eastAsia"/>
          <w:color w:val="000000" w:themeColor="text1"/>
        </w:rPr>
        <w:t>罰跪於</w:t>
      </w:r>
      <w:proofErr w:type="gramEnd"/>
      <w:r w:rsidRPr="00E478FF">
        <w:rPr>
          <w:rFonts w:hint="eastAsia"/>
          <w:color w:val="000000" w:themeColor="text1"/>
        </w:rPr>
        <w:t>路邊情事，</w:t>
      </w:r>
      <w:proofErr w:type="gramStart"/>
      <w:r w:rsidRPr="00E478FF">
        <w:rPr>
          <w:rFonts w:hint="eastAsia"/>
          <w:color w:val="000000" w:themeColor="text1"/>
        </w:rPr>
        <w:t>案母</w:t>
      </w:r>
      <w:proofErr w:type="gramEnd"/>
      <w:r w:rsidRPr="00E478FF">
        <w:rPr>
          <w:rFonts w:hint="eastAsia"/>
          <w:color w:val="000000" w:themeColor="text1"/>
        </w:rPr>
        <w:t>及案主1</w:t>
      </w:r>
      <w:proofErr w:type="gramStart"/>
      <w:r w:rsidRPr="00E478FF">
        <w:rPr>
          <w:rFonts w:hint="eastAsia"/>
          <w:color w:val="000000" w:themeColor="text1"/>
        </w:rPr>
        <w:t>均因感</w:t>
      </w:r>
      <w:proofErr w:type="gramEnd"/>
      <w:r w:rsidRPr="00E478FF">
        <w:rPr>
          <w:rFonts w:hint="eastAsia"/>
          <w:color w:val="000000" w:themeColor="text1"/>
        </w:rPr>
        <w:t>到害怕及因智識能力略有欠缺不知如何因應而跪下，由於</w:t>
      </w:r>
      <w:r w:rsidRPr="00E478FF">
        <w:rPr>
          <w:rFonts w:hint="eastAsia"/>
          <w:color w:val="000000" w:themeColor="text1"/>
        </w:rPr>
        <w:lastRenderedPageBreak/>
        <w:t>本案前於112年1月案主2</w:t>
      </w:r>
      <w:r w:rsidR="004E7634" w:rsidRPr="00E478FF">
        <w:rPr>
          <w:rFonts w:hint="eastAsia"/>
          <w:color w:val="000000" w:themeColor="text1"/>
        </w:rPr>
        <w:t>（案家次子，下同）</w:t>
      </w:r>
      <w:r w:rsidRPr="00E478FF">
        <w:rPr>
          <w:rFonts w:hint="eastAsia"/>
          <w:color w:val="000000" w:themeColor="text1"/>
        </w:rPr>
        <w:t>被通報兒保案件開案時，該中心稱已約制要案父不可再不當管教，社工於112年3月2日</w:t>
      </w:r>
      <w:proofErr w:type="gramStart"/>
      <w:r w:rsidRPr="00E478FF">
        <w:rPr>
          <w:rFonts w:hint="eastAsia"/>
          <w:color w:val="000000" w:themeColor="text1"/>
        </w:rPr>
        <w:t>家訪案父</w:t>
      </w:r>
      <w:proofErr w:type="gramEnd"/>
      <w:r w:rsidRPr="00E478FF">
        <w:rPr>
          <w:rFonts w:hint="eastAsia"/>
          <w:color w:val="000000" w:themeColor="text1"/>
        </w:rPr>
        <w:t>時，亦提醒過</w:t>
      </w:r>
      <w:proofErr w:type="gramStart"/>
      <w:r w:rsidRPr="00E478FF">
        <w:rPr>
          <w:rFonts w:hint="eastAsia"/>
          <w:color w:val="000000" w:themeColor="text1"/>
        </w:rPr>
        <w:t>案父</w:t>
      </w:r>
      <w:proofErr w:type="gramEnd"/>
      <w:r w:rsidRPr="00E478FF">
        <w:rPr>
          <w:rFonts w:hint="eastAsia"/>
          <w:color w:val="000000" w:themeColor="text1"/>
        </w:rPr>
        <w:t>須留意飲酒之不當影響及管教方式，</w:t>
      </w:r>
      <w:proofErr w:type="gramStart"/>
      <w:r w:rsidRPr="00E478FF">
        <w:rPr>
          <w:rFonts w:hint="eastAsia"/>
          <w:color w:val="000000" w:themeColor="text1"/>
        </w:rPr>
        <w:t>然案父</w:t>
      </w:r>
      <w:proofErr w:type="gramEnd"/>
      <w:r w:rsidRPr="00E478FF">
        <w:rPr>
          <w:rFonts w:hint="eastAsia"/>
          <w:color w:val="000000" w:themeColor="text1"/>
        </w:rPr>
        <w:t>皆未聽從仍再次以不當方式管教案主1，忽視此種於公眾場合羞辱行為將造成兒少心理受創，顯逾越正常管教範圍，故評估案主1開案提供後續處遇服務，並依家庭暴力防治法第14條第1項規定聲請緊急保護令及轉通常保護令。</w:t>
      </w:r>
      <w:bookmarkEnd w:id="43"/>
    </w:p>
    <w:p w14:paraId="6EDF118C" w14:textId="176B85D5" w:rsidR="007D1E0D" w:rsidRPr="00E478FF" w:rsidRDefault="008C63F8" w:rsidP="00DB7745">
      <w:pPr>
        <w:pStyle w:val="4"/>
        <w:spacing w:line="460" w:lineRule="exact"/>
        <w:rPr>
          <w:rFonts w:hAnsi="標楷體"/>
          <w:color w:val="000000" w:themeColor="text1"/>
        </w:rPr>
      </w:pPr>
      <w:r w:rsidRPr="00E478FF">
        <w:rPr>
          <w:rFonts w:hint="eastAsia"/>
          <w:color w:val="000000" w:themeColor="text1"/>
        </w:rPr>
        <w:tab/>
      </w:r>
      <w:bookmarkStart w:id="44" w:name="_Hlk171532821"/>
      <w:r w:rsidRPr="00E478FF">
        <w:rPr>
          <w:rFonts w:hint="eastAsia"/>
          <w:color w:val="000000" w:themeColor="text1"/>
        </w:rPr>
        <w:t>經查，本案因案父母親職功能不佳，</w:t>
      </w:r>
      <w:r w:rsidR="008B4157" w:rsidRPr="00E478FF">
        <w:rPr>
          <w:rFonts w:hint="eastAsia"/>
          <w:color w:val="000000" w:themeColor="text1"/>
        </w:rPr>
        <w:t>早於</w:t>
      </w:r>
      <w:r w:rsidRPr="00E478FF">
        <w:rPr>
          <w:rFonts w:hint="eastAsia"/>
          <w:color w:val="000000" w:themeColor="text1"/>
        </w:rPr>
        <w:t>106年6月臺北市政府</w:t>
      </w:r>
      <w:r w:rsidR="008B4157" w:rsidRPr="00E478FF">
        <w:rPr>
          <w:rFonts w:hint="eastAsia"/>
          <w:color w:val="000000" w:themeColor="text1"/>
        </w:rPr>
        <w:t>即以</w:t>
      </w:r>
      <w:r w:rsidRPr="00E478FF">
        <w:rPr>
          <w:rFonts w:hint="eastAsia"/>
          <w:color w:val="000000" w:themeColor="text1"/>
        </w:rPr>
        <w:t>脆弱家庭（原高風險）開案服務至110年1月結案，期間曾於108年、109年發生家中2名兒少疑似</w:t>
      </w:r>
      <w:proofErr w:type="gramStart"/>
      <w:r w:rsidRPr="00E478FF">
        <w:rPr>
          <w:rFonts w:hint="eastAsia"/>
          <w:color w:val="000000" w:themeColor="text1"/>
        </w:rPr>
        <w:t>遭案父</w:t>
      </w:r>
      <w:proofErr w:type="gramEnd"/>
      <w:r w:rsidRPr="00E478FF">
        <w:rPr>
          <w:rFonts w:hint="eastAsia"/>
          <w:color w:val="000000" w:themeColor="text1"/>
        </w:rPr>
        <w:t>不當對待之兒少保護事件通報，</w:t>
      </w:r>
      <w:proofErr w:type="gramStart"/>
      <w:r w:rsidRPr="00E478FF">
        <w:rPr>
          <w:rFonts w:hint="eastAsia"/>
          <w:color w:val="000000" w:themeColor="text1"/>
        </w:rPr>
        <w:t>經兒</w:t>
      </w:r>
      <w:proofErr w:type="gramEnd"/>
      <w:r w:rsidRPr="00E478FF">
        <w:rPr>
          <w:rFonts w:hint="eastAsia"/>
          <w:color w:val="000000" w:themeColor="text1"/>
        </w:rPr>
        <w:t>少保護社工調查後，未開案。110年7月又發生案父母間之成人家暴事件通報，社工</w:t>
      </w:r>
      <w:proofErr w:type="gramStart"/>
      <w:r w:rsidRPr="00E478FF">
        <w:rPr>
          <w:rFonts w:hint="eastAsia"/>
          <w:color w:val="000000" w:themeColor="text1"/>
        </w:rPr>
        <w:t>評估案母自我</w:t>
      </w:r>
      <w:proofErr w:type="gramEnd"/>
      <w:r w:rsidRPr="00E478FF">
        <w:rPr>
          <w:rFonts w:hint="eastAsia"/>
          <w:color w:val="000000" w:themeColor="text1"/>
        </w:rPr>
        <w:t>保護能力不足，遂開案服務至111年3月結案，期間於110年11月、12月再次發生兒少疑似遭父母不當對待之兒少保護通報，經評估</w:t>
      </w:r>
      <w:r w:rsidRPr="00E478FF">
        <w:rPr>
          <w:rFonts w:hAnsi="標楷體" w:hint="eastAsia"/>
          <w:color w:val="000000" w:themeColor="text1"/>
        </w:rPr>
        <w:t>後，再次轉脆弱家庭服務。111年、112年1至3月又再發生案父母家暴通報，及案主1、2</w:t>
      </w:r>
      <w:r w:rsidR="008B4157" w:rsidRPr="00E478FF">
        <w:rPr>
          <w:rFonts w:hAnsi="標楷體" w:hint="eastAsia"/>
          <w:color w:val="000000" w:themeColor="text1"/>
        </w:rPr>
        <w:t>的兒少保護事件通報。</w:t>
      </w:r>
      <w:r w:rsidRPr="00E478FF">
        <w:rPr>
          <w:rFonts w:hAnsi="標楷體" w:hint="eastAsia"/>
          <w:b/>
          <w:color w:val="000000" w:themeColor="text1"/>
        </w:rPr>
        <w:t>綜觀本案相</w:t>
      </w:r>
      <w:r w:rsidR="008B4157" w:rsidRPr="00E478FF">
        <w:rPr>
          <w:rFonts w:hAnsi="標楷體" w:hint="eastAsia"/>
          <w:b/>
          <w:color w:val="000000" w:themeColor="text1"/>
        </w:rPr>
        <w:t>關通報、評估資料，可知案家的風險與需求包括：家庭經濟困難、</w:t>
      </w:r>
      <w:proofErr w:type="gramStart"/>
      <w:r w:rsidR="008B4157" w:rsidRPr="00E478FF">
        <w:rPr>
          <w:rFonts w:hAnsi="標楷體" w:hint="eastAsia"/>
          <w:b/>
          <w:color w:val="000000" w:themeColor="text1"/>
        </w:rPr>
        <w:t>案母及</w:t>
      </w:r>
      <w:proofErr w:type="gramEnd"/>
      <w:r w:rsidRPr="00E478FF">
        <w:rPr>
          <w:rFonts w:hAnsi="標楷體" w:hint="eastAsia"/>
          <w:b/>
          <w:color w:val="000000" w:themeColor="text1"/>
        </w:rPr>
        <w:t>案主1</w:t>
      </w:r>
      <w:r w:rsidR="008B4157" w:rsidRPr="00E478FF">
        <w:rPr>
          <w:rFonts w:hAnsi="標楷體" w:hint="eastAsia"/>
          <w:b/>
          <w:color w:val="000000" w:themeColor="text1"/>
        </w:rPr>
        <w:t>為身心障礙者、</w:t>
      </w:r>
      <w:proofErr w:type="gramStart"/>
      <w:r w:rsidR="008B4157" w:rsidRPr="00E478FF">
        <w:rPr>
          <w:rFonts w:hAnsi="標楷體" w:hint="eastAsia"/>
          <w:b/>
          <w:color w:val="000000" w:themeColor="text1"/>
        </w:rPr>
        <w:t>案父酗</w:t>
      </w:r>
      <w:proofErr w:type="gramEnd"/>
      <w:r w:rsidR="008B4157" w:rsidRPr="00E478FF">
        <w:rPr>
          <w:rFonts w:hAnsi="標楷體" w:hint="eastAsia"/>
          <w:b/>
          <w:color w:val="000000" w:themeColor="text1"/>
        </w:rPr>
        <w:t>酒且</w:t>
      </w:r>
      <w:proofErr w:type="gramStart"/>
      <w:r w:rsidR="008B4157" w:rsidRPr="00E478FF">
        <w:rPr>
          <w:rFonts w:hAnsi="標楷體" w:hint="eastAsia"/>
          <w:b/>
          <w:color w:val="000000" w:themeColor="text1"/>
        </w:rPr>
        <w:t>對案母</w:t>
      </w:r>
      <w:proofErr w:type="gramEnd"/>
      <w:r w:rsidR="008B4157" w:rsidRPr="00E478FF">
        <w:rPr>
          <w:rFonts w:hAnsi="標楷體" w:hint="eastAsia"/>
          <w:b/>
          <w:color w:val="000000" w:themeColor="text1"/>
        </w:rPr>
        <w:t>及</w:t>
      </w:r>
      <w:r w:rsidRPr="00E478FF">
        <w:rPr>
          <w:rFonts w:hAnsi="標楷體" w:hint="eastAsia"/>
          <w:b/>
          <w:color w:val="000000" w:themeColor="text1"/>
        </w:rPr>
        <w:t>案主1、2有暴力行為、案父母親職功能不佳、關係衝突等，為高度需求家庭，且多次保護事件通報，亦</w:t>
      </w:r>
      <w:proofErr w:type="gramStart"/>
      <w:r w:rsidRPr="00E478FF">
        <w:rPr>
          <w:rFonts w:hAnsi="標楷體" w:hint="eastAsia"/>
          <w:b/>
          <w:color w:val="000000" w:themeColor="text1"/>
        </w:rPr>
        <w:t>凸顯</w:t>
      </w:r>
      <w:proofErr w:type="gramEnd"/>
      <w:r w:rsidRPr="00E478FF">
        <w:rPr>
          <w:rFonts w:hAnsi="標楷體" w:hint="eastAsia"/>
          <w:b/>
          <w:color w:val="000000" w:themeColor="text1"/>
        </w:rPr>
        <w:t>案家暴力風險高，宜列為保護個案，提供家庭處遇。</w:t>
      </w:r>
      <w:bookmarkEnd w:id="44"/>
    </w:p>
    <w:p w14:paraId="5CF99A92" w14:textId="4045CE4B" w:rsidR="00906235" w:rsidRPr="00E478FF" w:rsidRDefault="00AC2692" w:rsidP="00DB7745">
      <w:pPr>
        <w:pStyle w:val="4"/>
        <w:spacing w:line="460" w:lineRule="exact"/>
        <w:rPr>
          <w:color w:val="000000" w:themeColor="text1"/>
        </w:rPr>
      </w:pPr>
      <w:bookmarkStart w:id="45" w:name="_Hlk171532834"/>
      <w:r w:rsidRPr="00E478FF">
        <w:rPr>
          <w:rFonts w:hint="eastAsia"/>
          <w:color w:val="000000" w:themeColor="text1"/>
        </w:rPr>
        <w:t>再按家庭暴力防治法、目睹家庭暴力兒童及少年</w:t>
      </w:r>
      <w:r w:rsidRPr="00E478FF">
        <w:rPr>
          <w:rFonts w:hint="eastAsia"/>
          <w:color w:val="000000" w:themeColor="text1"/>
        </w:rPr>
        <w:lastRenderedPageBreak/>
        <w:t>輔導處遇原則等規定</w:t>
      </w:r>
      <w:r w:rsidRPr="00E478FF">
        <w:rPr>
          <w:rStyle w:val="afe"/>
          <w:color w:val="000000" w:themeColor="text1"/>
        </w:rPr>
        <w:footnoteReference w:id="1"/>
      </w:r>
      <w:r w:rsidRPr="00E478FF">
        <w:rPr>
          <w:rFonts w:hint="eastAsia"/>
          <w:color w:val="000000" w:themeColor="text1"/>
        </w:rPr>
        <w:t>，針對在學兒少，家庭暴力暨性侵害防治中心</w:t>
      </w:r>
      <w:proofErr w:type="gramStart"/>
      <w:r w:rsidRPr="00E478FF">
        <w:rPr>
          <w:rFonts w:hint="eastAsia"/>
          <w:color w:val="000000" w:themeColor="text1"/>
        </w:rPr>
        <w:t>應將兒少</w:t>
      </w:r>
      <w:proofErr w:type="gramEnd"/>
      <w:r w:rsidRPr="00E478FF">
        <w:rPr>
          <w:rFonts w:hint="eastAsia"/>
          <w:color w:val="000000" w:themeColor="text1"/>
        </w:rPr>
        <w:t>目睹家暴情事轉知教育主管機關續處，且教育主管機關受理該中心轉知個案後，應轉請學校評估啟動三級輔導，由學校整合相關資源提供輔導處遇，以協助其在校穩定就學，增進正面人際互動經驗及緩解目睹暴力之創傷；學校並應與轄內家庭暴力暨性侵害防治中心及辦理目睹</w:t>
      </w:r>
      <w:proofErr w:type="gramStart"/>
      <w:r w:rsidRPr="00E478FF">
        <w:rPr>
          <w:rFonts w:hint="eastAsia"/>
          <w:color w:val="000000" w:themeColor="text1"/>
        </w:rPr>
        <w:t>兒少處遇</w:t>
      </w:r>
      <w:proofErr w:type="gramEnd"/>
      <w:r w:rsidRPr="00E478FF">
        <w:rPr>
          <w:rFonts w:hint="eastAsia"/>
          <w:color w:val="000000" w:themeColor="text1"/>
        </w:rPr>
        <w:t>服務之民間團體建立聯繫合作機制。</w:t>
      </w:r>
      <w:r w:rsidR="008C63F8" w:rsidRPr="00E478FF">
        <w:rPr>
          <w:rFonts w:hint="eastAsia"/>
          <w:color w:val="000000" w:themeColor="text1"/>
        </w:rPr>
        <w:t>臺北市政府於110年7月開案服務後，歷次</w:t>
      </w:r>
      <w:proofErr w:type="gramStart"/>
      <w:r w:rsidR="008C63F8" w:rsidRPr="00E478FF">
        <w:rPr>
          <w:rFonts w:hint="eastAsia"/>
          <w:color w:val="000000" w:themeColor="text1"/>
        </w:rPr>
        <w:t>通報均有依</w:t>
      </w:r>
      <w:proofErr w:type="gramEnd"/>
      <w:r w:rsidRPr="00E478FF">
        <w:rPr>
          <w:rFonts w:hint="eastAsia"/>
          <w:color w:val="000000" w:themeColor="text1"/>
        </w:rPr>
        <w:t>上開規定</w:t>
      </w:r>
      <w:r w:rsidR="008C63F8" w:rsidRPr="00E478FF">
        <w:rPr>
          <w:rFonts w:hint="eastAsia"/>
          <w:color w:val="000000" w:themeColor="text1"/>
        </w:rPr>
        <w:t>轉知案子們學校瞭解</w:t>
      </w:r>
      <w:r w:rsidR="00C8193B" w:rsidRPr="00E478FF">
        <w:rPr>
          <w:rFonts w:hint="eastAsia"/>
          <w:color w:val="000000" w:themeColor="text1"/>
        </w:rPr>
        <w:t>其</w:t>
      </w:r>
      <w:r w:rsidR="008C63F8" w:rsidRPr="00E478FF">
        <w:rPr>
          <w:rFonts w:hint="eastAsia"/>
          <w:color w:val="000000" w:themeColor="text1"/>
        </w:rPr>
        <w:t>目睹</w:t>
      </w:r>
      <w:proofErr w:type="gramStart"/>
      <w:r w:rsidR="008C63F8" w:rsidRPr="00E478FF">
        <w:rPr>
          <w:rFonts w:hint="eastAsia"/>
          <w:color w:val="000000" w:themeColor="text1"/>
        </w:rPr>
        <w:t>家暴後</w:t>
      </w:r>
      <w:proofErr w:type="gramEnd"/>
      <w:r w:rsidR="008C63F8" w:rsidRPr="00E478FF">
        <w:rPr>
          <w:rFonts w:hint="eastAsia"/>
          <w:color w:val="000000" w:themeColor="text1"/>
        </w:rPr>
        <w:t>之身心狀況，並提供初級及二級輔導。</w:t>
      </w:r>
      <w:proofErr w:type="gramStart"/>
      <w:r w:rsidR="008C63F8" w:rsidRPr="00E478FF">
        <w:rPr>
          <w:rFonts w:hint="eastAsia"/>
          <w:b/>
          <w:color w:val="000000" w:themeColor="text1"/>
        </w:rPr>
        <w:t>惟查</w:t>
      </w:r>
      <w:proofErr w:type="gramEnd"/>
      <w:r w:rsidR="008C63F8" w:rsidRPr="00E478FF">
        <w:rPr>
          <w:rFonts w:hint="eastAsia"/>
          <w:b/>
          <w:color w:val="000000" w:themeColor="text1"/>
        </w:rPr>
        <w:t>，</w:t>
      </w:r>
      <w:proofErr w:type="gramStart"/>
      <w:r w:rsidR="008C63F8" w:rsidRPr="00E478FF">
        <w:rPr>
          <w:rFonts w:hint="eastAsia"/>
          <w:b/>
          <w:color w:val="000000" w:themeColor="text1"/>
        </w:rPr>
        <w:t>110年案母</w:t>
      </w:r>
      <w:proofErr w:type="gramEnd"/>
      <w:r w:rsidR="008C63F8" w:rsidRPr="00E478FF">
        <w:rPr>
          <w:rFonts w:hint="eastAsia"/>
          <w:b/>
          <w:color w:val="000000" w:themeColor="text1"/>
        </w:rPr>
        <w:t>已有4次成人保護通報（110年7月、9月、11月、12月），案主1、2亦有目睹家庭暴力、遭不當管教等情，顯見案家因生活、管教及飲酒情形致生衝突已反覆發生，脆弱家庭服務量能，</w:t>
      </w:r>
      <w:r w:rsidR="001B6444" w:rsidRPr="00E478FF">
        <w:rPr>
          <w:rFonts w:hint="eastAsia"/>
          <w:b/>
          <w:color w:val="000000" w:themeColor="text1"/>
        </w:rPr>
        <w:t>顯然無法</w:t>
      </w:r>
      <w:r w:rsidR="008C63F8" w:rsidRPr="00E478FF">
        <w:rPr>
          <w:rFonts w:hint="eastAsia"/>
          <w:b/>
          <w:color w:val="000000" w:themeColor="text1"/>
        </w:rPr>
        <w:t>有效處理</w:t>
      </w:r>
      <w:r w:rsidR="001B6444" w:rsidRPr="00E478FF">
        <w:rPr>
          <w:rFonts w:hint="eastAsia"/>
          <w:b/>
          <w:color w:val="000000" w:themeColor="text1"/>
        </w:rPr>
        <w:t>並改善</w:t>
      </w:r>
      <w:r w:rsidR="008C63F8" w:rsidRPr="00E478FF">
        <w:rPr>
          <w:rFonts w:hint="eastAsia"/>
          <w:b/>
          <w:color w:val="000000" w:themeColor="text1"/>
        </w:rPr>
        <w:t>案家父母</w:t>
      </w:r>
      <w:r w:rsidR="008B4157" w:rsidRPr="00E478FF">
        <w:rPr>
          <w:rFonts w:hint="eastAsia"/>
          <w:b/>
          <w:color w:val="000000" w:themeColor="text1"/>
        </w:rPr>
        <w:t>親職功能不佳、關係衝突</w:t>
      </w:r>
      <w:proofErr w:type="gramStart"/>
      <w:r w:rsidR="008B4157" w:rsidRPr="00E478FF">
        <w:rPr>
          <w:rFonts w:hint="eastAsia"/>
          <w:b/>
          <w:color w:val="000000" w:themeColor="text1"/>
        </w:rPr>
        <w:t>及案父酒</w:t>
      </w:r>
      <w:proofErr w:type="gramEnd"/>
      <w:r w:rsidR="008B4157" w:rsidRPr="00E478FF">
        <w:rPr>
          <w:rFonts w:hint="eastAsia"/>
          <w:b/>
          <w:color w:val="000000" w:themeColor="text1"/>
        </w:rPr>
        <w:t>後對待案母子之暴力行為等系統性結構</w:t>
      </w:r>
      <w:r w:rsidR="008C63F8" w:rsidRPr="00E478FF">
        <w:rPr>
          <w:rFonts w:hint="eastAsia"/>
          <w:b/>
          <w:color w:val="000000" w:themeColor="text1"/>
        </w:rPr>
        <w:t>因素</w:t>
      </w:r>
      <w:r w:rsidR="008C63F8" w:rsidRPr="00E478FF">
        <w:rPr>
          <w:rFonts w:hint="eastAsia"/>
          <w:color w:val="000000" w:themeColor="text1"/>
        </w:rPr>
        <w:t>，</w:t>
      </w:r>
      <w:proofErr w:type="gramStart"/>
      <w:r w:rsidR="008C63F8" w:rsidRPr="00E478FF">
        <w:rPr>
          <w:rFonts w:hint="eastAsia"/>
          <w:color w:val="000000" w:themeColor="text1"/>
        </w:rPr>
        <w:t>此觀案</w:t>
      </w:r>
      <w:proofErr w:type="gramEnd"/>
      <w:r w:rsidR="008C63F8" w:rsidRPr="00E478FF">
        <w:rPr>
          <w:rFonts w:hint="eastAsia"/>
          <w:color w:val="000000" w:themeColor="text1"/>
        </w:rPr>
        <w:t>母111年3月29日成人保護案件結案後，111年11月、</w:t>
      </w:r>
      <w:proofErr w:type="gramStart"/>
      <w:r w:rsidR="008C63F8" w:rsidRPr="00E478FF">
        <w:rPr>
          <w:rFonts w:hint="eastAsia"/>
          <w:color w:val="000000" w:themeColor="text1"/>
        </w:rPr>
        <w:t>12月均再發</w:t>
      </w:r>
      <w:proofErr w:type="gramEnd"/>
      <w:r w:rsidR="008C63F8" w:rsidRPr="00E478FF">
        <w:rPr>
          <w:rFonts w:hint="eastAsia"/>
          <w:color w:val="000000" w:themeColor="text1"/>
        </w:rPr>
        <w:t>生成人保護通報，脆弱家庭服務於110年1月26日結案，案主2於同年4月、11月、12月及111年1月陸續再有兒少保護及脆弱家庭通報可證。</w:t>
      </w:r>
      <w:bookmarkEnd w:id="45"/>
    </w:p>
    <w:p w14:paraId="22D732D8" w14:textId="2F5254CC" w:rsidR="00512B62" w:rsidRPr="00E478FF" w:rsidRDefault="00AC2692" w:rsidP="00DB7745">
      <w:pPr>
        <w:pStyle w:val="3"/>
        <w:spacing w:line="460" w:lineRule="exact"/>
        <w:rPr>
          <w:color w:val="000000" w:themeColor="text1"/>
        </w:rPr>
      </w:pPr>
      <w:r w:rsidRPr="00E478FF">
        <w:rPr>
          <w:rFonts w:hint="eastAsia"/>
          <w:color w:val="000000" w:themeColor="text1"/>
        </w:rPr>
        <w:tab/>
      </w:r>
      <w:proofErr w:type="gramStart"/>
      <w:r w:rsidR="00893840" w:rsidRPr="00E478FF">
        <w:rPr>
          <w:rFonts w:hAnsi="標楷體" w:hint="eastAsia"/>
          <w:b/>
          <w:color w:val="000000" w:themeColor="text1"/>
        </w:rPr>
        <w:t>臺北市家防中心</w:t>
      </w:r>
      <w:proofErr w:type="gramEnd"/>
      <w:r w:rsidR="00893840" w:rsidRPr="00E478FF">
        <w:rPr>
          <w:rFonts w:hAnsi="標楷體" w:hint="eastAsia"/>
          <w:b/>
          <w:color w:val="000000" w:themeColor="text1"/>
        </w:rPr>
        <w:t>稱</w:t>
      </w:r>
      <w:proofErr w:type="gramStart"/>
      <w:r w:rsidR="00893840" w:rsidRPr="00E478FF">
        <w:rPr>
          <w:rFonts w:hAnsi="標楷體" w:hint="eastAsia"/>
          <w:b/>
          <w:color w:val="000000" w:themeColor="text1"/>
        </w:rPr>
        <w:t>110年案母成</w:t>
      </w:r>
      <w:proofErr w:type="gramEnd"/>
      <w:r w:rsidR="00893840" w:rsidRPr="00E478FF">
        <w:rPr>
          <w:rFonts w:hAnsi="標楷體" w:hint="eastAsia"/>
          <w:b/>
          <w:color w:val="000000" w:themeColor="text1"/>
        </w:rPr>
        <w:t>人保護通報案件，暴力主因屬權力控制議題，故處遇重點以人身安全為基礎開展，</w:t>
      </w:r>
      <w:proofErr w:type="gramStart"/>
      <w:r w:rsidR="00893840" w:rsidRPr="00E478FF">
        <w:rPr>
          <w:rFonts w:hAnsi="標楷體" w:hint="eastAsia"/>
          <w:b/>
          <w:color w:val="000000" w:themeColor="text1"/>
        </w:rPr>
        <w:t>逐步培力案</w:t>
      </w:r>
      <w:proofErr w:type="gramEnd"/>
      <w:r w:rsidR="00893840" w:rsidRPr="00E478FF">
        <w:rPr>
          <w:rFonts w:hAnsi="標楷體" w:hint="eastAsia"/>
          <w:b/>
          <w:color w:val="000000" w:themeColor="text1"/>
        </w:rPr>
        <w:t>母進行自立生活的準備，</w:t>
      </w:r>
      <w:r w:rsidR="00893840" w:rsidRPr="00E478FF">
        <w:rPr>
          <w:rFonts w:hAnsi="標楷體" w:hint="eastAsia"/>
          <w:b/>
          <w:color w:val="000000" w:themeColor="text1"/>
        </w:rPr>
        <w:lastRenderedPageBreak/>
        <w:t>尚未積極</w:t>
      </w:r>
      <w:proofErr w:type="gramStart"/>
      <w:r w:rsidR="00893840" w:rsidRPr="00E478FF">
        <w:rPr>
          <w:rFonts w:hAnsi="標楷體" w:hint="eastAsia"/>
          <w:b/>
          <w:color w:val="000000" w:themeColor="text1"/>
        </w:rPr>
        <w:t>介入案父酒</w:t>
      </w:r>
      <w:proofErr w:type="gramEnd"/>
      <w:r w:rsidR="007E48AF" w:rsidRPr="00E478FF">
        <w:rPr>
          <w:rFonts w:hAnsi="標楷體" w:hint="eastAsia"/>
          <w:b/>
          <w:color w:val="000000" w:themeColor="text1"/>
        </w:rPr>
        <w:t>癮</w:t>
      </w:r>
      <w:r w:rsidR="00893840" w:rsidRPr="00E478FF">
        <w:rPr>
          <w:rFonts w:hAnsi="標楷體" w:hint="eastAsia"/>
          <w:b/>
          <w:color w:val="000000" w:themeColor="text1"/>
        </w:rPr>
        <w:t>議題。惟</w:t>
      </w:r>
      <w:proofErr w:type="gramStart"/>
      <w:r w:rsidR="00893840" w:rsidRPr="00E478FF">
        <w:rPr>
          <w:rFonts w:hAnsi="標楷體" w:hint="eastAsia"/>
          <w:b/>
          <w:color w:val="000000" w:themeColor="text1"/>
        </w:rPr>
        <w:t>案母於本院證</w:t>
      </w:r>
      <w:proofErr w:type="gramEnd"/>
      <w:r w:rsidR="00893840" w:rsidRPr="00E478FF">
        <w:rPr>
          <w:rFonts w:hAnsi="標楷體" w:hint="eastAsia"/>
          <w:b/>
          <w:color w:val="000000" w:themeColor="text1"/>
        </w:rPr>
        <w:t>稱，110年11月及12月之成人保護通報及聲請保護令，皆</w:t>
      </w:r>
      <w:proofErr w:type="gramStart"/>
      <w:r w:rsidR="00893840" w:rsidRPr="00E478FF">
        <w:rPr>
          <w:rFonts w:hAnsi="標楷體" w:hint="eastAsia"/>
          <w:b/>
          <w:color w:val="000000" w:themeColor="text1"/>
        </w:rPr>
        <w:t>因案父酒</w:t>
      </w:r>
      <w:proofErr w:type="gramEnd"/>
      <w:r w:rsidR="00893840" w:rsidRPr="00E478FF">
        <w:rPr>
          <w:rFonts w:hAnsi="標楷體" w:hint="eastAsia"/>
          <w:b/>
          <w:color w:val="000000" w:themeColor="text1"/>
        </w:rPr>
        <w:t>後引發衝突及暴力事件，</w:t>
      </w:r>
      <w:proofErr w:type="gramStart"/>
      <w:r w:rsidR="00893840" w:rsidRPr="00E478FF">
        <w:rPr>
          <w:rFonts w:hAnsi="標楷體" w:hint="eastAsia"/>
          <w:b/>
          <w:color w:val="000000" w:themeColor="text1"/>
        </w:rPr>
        <w:t>顯見案父</w:t>
      </w:r>
      <w:proofErr w:type="gramEnd"/>
      <w:r w:rsidR="00893840" w:rsidRPr="00E478FF">
        <w:rPr>
          <w:rFonts w:hAnsi="標楷體" w:hint="eastAsia"/>
          <w:b/>
          <w:color w:val="000000" w:themeColor="text1"/>
        </w:rPr>
        <w:t>因飲酒導致衝突及暴力行為早於110年底即有所關連。然臺北市政府早於110年7月即</w:t>
      </w:r>
      <w:proofErr w:type="gramStart"/>
      <w:r w:rsidR="00893840" w:rsidRPr="00E478FF">
        <w:rPr>
          <w:rFonts w:hAnsi="標楷體" w:hint="eastAsia"/>
          <w:b/>
          <w:color w:val="000000" w:themeColor="text1"/>
        </w:rPr>
        <w:t>發現案父有</w:t>
      </w:r>
      <w:proofErr w:type="gramEnd"/>
      <w:r w:rsidR="00893840" w:rsidRPr="00E478FF">
        <w:rPr>
          <w:rFonts w:hAnsi="標楷體" w:hint="eastAsia"/>
          <w:b/>
          <w:color w:val="000000" w:themeColor="text1"/>
        </w:rPr>
        <w:t>飲酒情形，卻遲未</w:t>
      </w:r>
      <w:proofErr w:type="gramStart"/>
      <w:r w:rsidR="00893840" w:rsidRPr="00E478FF">
        <w:rPr>
          <w:rFonts w:hAnsi="標楷體" w:hint="eastAsia"/>
          <w:b/>
          <w:color w:val="000000" w:themeColor="text1"/>
        </w:rPr>
        <w:t>就案父飲</w:t>
      </w:r>
      <w:proofErr w:type="gramEnd"/>
      <w:r w:rsidR="00893840" w:rsidRPr="00E478FF">
        <w:rPr>
          <w:rFonts w:hAnsi="標楷體" w:hint="eastAsia"/>
          <w:b/>
          <w:color w:val="000000" w:themeColor="text1"/>
        </w:rPr>
        <w:t>酒情形積極處置，迨至112年1月兒少保護案件開案後，始</w:t>
      </w:r>
      <w:proofErr w:type="gramStart"/>
      <w:r w:rsidR="00893840" w:rsidRPr="00E478FF">
        <w:rPr>
          <w:rFonts w:hAnsi="標楷體" w:hint="eastAsia"/>
          <w:b/>
          <w:color w:val="000000" w:themeColor="text1"/>
        </w:rPr>
        <w:t>協助案父處</w:t>
      </w:r>
      <w:proofErr w:type="gramEnd"/>
      <w:r w:rsidR="00893840" w:rsidRPr="00E478FF">
        <w:rPr>
          <w:rFonts w:hAnsi="標楷體" w:hint="eastAsia"/>
          <w:b/>
          <w:color w:val="000000" w:themeColor="text1"/>
        </w:rPr>
        <w:t>理酒</w:t>
      </w:r>
      <w:r w:rsidR="007E48AF" w:rsidRPr="00E478FF">
        <w:rPr>
          <w:rFonts w:hAnsi="標楷體" w:hint="eastAsia"/>
          <w:b/>
          <w:color w:val="000000" w:themeColor="text1"/>
        </w:rPr>
        <w:t>癮</w:t>
      </w:r>
      <w:r w:rsidR="00893840" w:rsidRPr="00E478FF">
        <w:rPr>
          <w:rFonts w:hAnsi="標楷體" w:hint="eastAsia"/>
          <w:b/>
          <w:color w:val="000000" w:themeColor="text1"/>
        </w:rPr>
        <w:t>議題，實有不當且延宕處遇介入時機</w:t>
      </w:r>
      <w:r w:rsidR="00512B62" w:rsidRPr="00E478FF">
        <w:rPr>
          <w:rFonts w:hint="eastAsia"/>
          <w:b/>
          <w:color w:val="000000" w:themeColor="text1"/>
        </w:rPr>
        <w:t>：</w:t>
      </w:r>
    </w:p>
    <w:p w14:paraId="59240733" w14:textId="754646BB" w:rsidR="00906235" w:rsidRPr="00E478FF" w:rsidRDefault="00512B62" w:rsidP="00DB7745">
      <w:pPr>
        <w:pStyle w:val="4"/>
        <w:spacing w:line="460" w:lineRule="exact"/>
        <w:rPr>
          <w:color w:val="000000" w:themeColor="text1"/>
        </w:rPr>
      </w:pPr>
      <w:r w:rsidRPr="00E478FF">
        <w:rPr>
          <w:rFonts w:hint="eastAsia"/>
          <w:color w:val="000000" w:themeColor="text1"/>
        </w:rPr>
        <w:t>據查</w:t>
      </w:r>
      <w:r w:rsidR="00AC2692" w:rsidRPr="00E478FF">
        <w:rPr>
          <w:rFonts w:hint="eastAsia"/>
          <w:color w:val="000000" w:themeColor="text1"/>
        </w:rPr>
        <w:t>，</w:t>
      </w:r>
      <w:proofErr w:type="gramStart"/>
      <w:r w:rsidR="00AC2692" w:rsidRPr="00E478FF">
        <w:rPr>
          <w:rFonts w:hint="eastAsia"/>
          <w:color w:val="000000" w:themeColor="text1"/>
        </w:rPr>
        <w:t>案母曾</w:t>
      </w:r>
      <w:proofErr w:type="gramEnd"/>
      <w:r w:rsidR="00AC2692" w:rsidRPr="00E478FF">
        <w:rPr>
          <w:rFonts w:hint="eastAsia"/>
          <w:color w:val="000000" w:themeColor="text1"/>
        </w:rPr>
        <w:t>於110年11月自行聲請通常保護令，通常保護令聲</w:t>
      </w:r>
      <w:proofErr w:type="gramStart"/>
      <w:r w:rsidR="00AC2692" w:rsidRPr="00E478FF">
        <w:rPr>
          <w:rFonts w:hint="eastAsia"/>
          <w:color w:val="000000" w:themeColor="text1"/>
        </w:rPr>
        <w:t>請狀亦</w:t>
      </w:r>
      <w:proofErr w:type="gramEnd"/>
      <w:r w:rsidR="00AC2692" w:rsidRPr="00E478FF">
        <w:rPr>
          <w:rFonts w:hint="eastAsia"/>
          <w:color w:val="000000" w:themeColor="text1"/>
        </w:rPr>
        <w:t>載明家庭暴力發生原因為酗酒，斯時案主2之兒少保護通報，社工評估亦載明案父母常因生活、管教及飲酒情形陷入衝突，</w:t>
      </w:r>
      <w:proofErr w:type="gramStart"/>
      <w:r w:rsidR="00AC2692" w:rsidRPr="00E478FF">
        <w:rPr>
          <w:rFonts w:hint="eastAsia"/>
          <w:color w:val="000000" w:themeColor="text1"/>
        </w:rPr>
        <w:t>針對案父酗</w:t>
      </w:r>
      <w:proofErr w:type="gramEnd"/>
      <w:r w:rsidR="00AC2692" w:rsidRPr="00E478FF">
        <w:rPr>
          <w:rFonts w:hint="eastAsia"/>
          <w:color w:val="000000" w:themeColor="text1"/>
        </w:rPr>
        <w:t>酒後對子女暴力行為問題，地方主管機關可</w:t>
      </w:r>
      <w:proofErr w:type="gramStart"/>
      <w:r w:rsidR="00AC2692" w:rsidRPr="00E478FF">
        <w:rPr>
          <w:rFonts w:hint="eastAsia"/>
          <w:color w:val="000000" w:themeColor="text1"/>
        </w:rPr>
        <w:t>依</w:t>
      </w:r>
      <w:r w:rsidR="001B6444" w:rsidRPr="00E478FF">
        <w:rPr>
          <w:rFonts w:hint="eastAsia"/>
          <w:color w:val="000000" w:themeColor="text1"/>
        </w:rPr>
        <w:t>兒少</w:t>
      </w:r>
      <w:proofErr w:type="gramEnd"/>
      <w:r w:rsidR="001B6444" w:rsidRPr="00E478FF">
        <w:rPr>
          <w:rFonts w:hint="eastAsia"/>
          <w:color w:val="000000" w:themeColor="text1"/>
        </w:rPr>
        <w:t>權法</w:t>
      </w:r>
      <w:r w:rsidR="00AC2692" w:rsidRPr="00E478FF">
        <w:rPr>
          <w:rFonts w:hint="eastAsia"/>
          <w:color w:val="000000" w:themeColor="text1"/>
        </w:rPr>
        <w:t>第64條、第102條等規定，連結家庭處遇、親職教育資源，</w:t>
      </w:r>
      <w:proofErr w:type="gramStart"/>
      <w:r w:rsidR="00AC2692" w:rsidRPr="00E478FF">
        <w:rPr>
          <w:rFonts w:hint="eastAsia"/>
          <w:color w:val="000000" w:themeColor="text1"/>
        </w:rPr>
        <w:t>倘案</w:t>
      </w:r>
      <w:proofErr w:type="gramEnd"/>
      <w:r w:rsidR="00AC2692" w:rsidRPr="00E478FF">
        <w:rPr>
          <w:rFonts w:hint="eastAsia"/>
          <w:color w:val="000000" w:themeColor="text1"/>
        </w:rPr>
        <w:t>父不配合接受處遇，並可依家庭暴力防治法相關規定，協助向法院聲請保護令。</w:t>
      </w:r>
    </w:p>
    <w:p w14:paraId="0C3C4DD0" w14:textId="31F6BA75" w:rsidR="00A12510" w:rsidRPr="00E478FF" w:rsidRDefault="00906235" w:rsidP="00DB7745">
      <w:pPr>
        <w:pStyle w:val="4"/>
        <w:spacing w:line="460" w:lineRule="exact"/>
        <w:rPr>
          <w:color w:val="000000" w:themeColor="text1"/>
        </w:rPr>
      </w:pPr>
      <w:r w:rsidRPr="00E478FF">
        <w:rPr>
          <w:rFonts w:hint="eastAsia"/>
          <w:color w:val="000000" w:themeColor="text1"/>
        </w:rPr>
        <w:t>依</w:t>
      </w:r>
      <w:r w:rsidR="00AC2692" w:rsidRPr="00E478FF">
        <w:rPr>
          <w:rFonts w:hint="eastAsia"/>
          <w:color w:val="000000" w:themeColor="text1"/>
        </w:rPr>
        <w:t>臺北市政府</w:t>
      </w:r>
      <w:proofErr w:type="gramStart"/>
      <w:r w:rsidR="007D1E0D" w:rsidRPr="00E478FF">
        <w:rPr>
          <w:rFonts w:hint="eastAsia"/>
          <w:color w:val="000000" w:themeColor="text1"/>
        </w:rPr>
        <w:t>評估</w:t>
      </w:r>
      <w:r w:rsidR="00AC2692" w:rsidRPr="00E478FF">
        <w:rPr>
          <w:rFonts w:hint="eastAsia"/>
          <w:color w:val="000000" w:themeColor="text1"/>
        </w:rPr>
        <w:t>案父酗酒</w:t>
      </w:r>
      <w:proofErr w:type="gramEnd"/>
      <w:r w:rsidR="00AC2692" w:rsidRPr="00E478FF">
        <w:rPr>
          <w:rFonts w:hint="eastAsia"/>
          <w:color w:val="000000" w:themeColor="text1"/>
        </w:rPr>
        <w:t>問題於111年底開始，112年1月由</w:t>
      </w:r>
      <w:proofErr w:type="gramStart"/>
      <w:r w:rsidR="00AC2692" w:rsidRPr="00E478FF">
        <w:rPr>
          <w:rFonts w:hint="eastAsia"/>
          <w:color w:val="000000" w:themeColor="text1"/>
        </w:rPr>
        <w:t>臺北市家防中</w:t>
      </w:r>
      <w:proofErr w:type="gramEnd"/>
      <w:r w:rsidR="00AC2692" w:rsidRPr="00E478FF">
        <w:rPr>
          <w:rFonts w:hint="eastAsia"/>
          <w:color w:val="000000" w:themeColor="text1"/>
        </w:rPr>
        <w:t>心社工以親職教育連結衛生單位(</w:t>
      </w:r>
      <w:bookmarkStart w:id="46" w:name="_Hlk172194673"/>
      <w:r w:rsidR="00026368" w:rsidRPr="00E478FF">
        <w:rPr>
          <w:rFonts w:hint="eastAsia"/>
          <w:color w:val="000000" w:themeColor="text1"/>
        </w:rPr>
        <w:t>○○○○</w:t>
      </w:r>
      <w:bookmarkEnd w:id="46"/>
      <w:r w:rsidR="00AC2692" w:rsidRPr="00E478FF">
        <w:rPr>
          <w:rFonts w:hint="eastAsia"/>
          <w:color w:val="000000" w:themeColor="text1"/>
        </w:rPr>
        <w:t>醫院)酒癮戒治，</w:t>
      </w:r>
      <w:proofErr w:type="gramStart"/>
      <w:r w:rsidR="00AC2692" w:rsidRPr="00E478FF">
        <w:rPr>
          <w:rFonts w:hint="eastAsia"/>
          <w:color w:val="000000" w:themeColor="text1"/>
        </w:rPr>
        <w:t>但案父配</w:t>
      </w:r>
      <w:proofErr w:type="gramEnd"/>
      <w:r w:rsidR="00AC2692" w:rsidRPr="00E478FF">
        <w:rPr>
          <w:rFonts w:hint="eastAsia"/>
          <w:color w:val="000000" w:themeColor="text1"/>
        </w:rPr>
        <w:t>合意願低，故藉由</w:t>
      </w:r>
      <w:proofErr w:type="gramStart"/>
      <w:r w:rsidR="00AC2692" w:rsidRPr="00E478FF">
        <w:rPr>
          <w:rFonts w:hint="eastAsia"/>
          <w:color w:val="000000" w:themeColor="text1"/>
        </w:rPr>
        <w:t>本次家</w:t>
      </w:r>
      <w:proofErr w:type="gramEnd"/>
      <w:r w:rsidR="00AC2692" w:rsidRPr="00E478FF">
        <w:rPr>
          <w:rFonts w:hint="eastAsia"/>
          <w:color w:val="000000" w:themeColor="text1"/>
        </w:rPr>
        <w:t>暴再犯事件於保護令</w:t>
      </w:r>
      <w:r w:rsidR="00AC2692" w:rsidRPr="00E478FF">
        <w:rPr>
          <w:rFonts w:hAnsi="標楷體" w:hint="eastAsia"/>
          <w:color w:val="000000" w:themeColor="text1"/>
        </w:rPr>
        <w:t>聲請中聲</w:t>
      </w:r>
      <w:proofErr w:type="gramStart"/>
      <w:r w:rsidR="00AC2692" w:rsidRPr="00E478FF">
        <w:rPr>
          <w:rFonts w:hAnsi="標楷體" w:hint="eastAsia"/>
          <w:color w:val="000000" w:themeColor="text1"/>
        </w:rPr>
        <w:t>請命案父接</w:t>
      </w:r>
      <w:proofErr w:type="gramEnd"/>
      <w:r w:rsidR="00AC2692" w:rsidRPr="00E478FF">
        <w:rPr>
          <w:rFonts w:hAnsi="標楷體" w:hint="eastAsia"/>
          <w:color w:val="000000" w:themeColor="text1"/>
        </w:rPr>
        <w:t>受親職教育輔導，提高公權力強度</w:t>
      </w:r>
      <w:proofErr w:type="gramStart"/>
      <w:r w:rsidR="00AC2692" w:rsidRPr="00E478FF">
        <w:rPr>
          <w:rFonts w:hAnsi="標楷體" w:hint="eastAsia"/>
          <w:color w:val="000000" w:themeColor="text1"/>
        </w:rPr>
        <w:t>規範案父戒</w:t>
      </w:r>
      <w:proofErr w:type="gramEnd"/>
      <w:r w:rsidR="00AC2692" w:rsidRPr="00E478FF">
        <w:rPr>
          <w:rFonts w:hAnsi="標楷體" w:hint="eastAsia"/>
          <w:color w:val="000000" w:themeColor="text1"/>
        </w:rPr>
        <w:t>酒，以</w:t>
      </w:r>
      <w:proofErr w:type="gramStart"/>
      <w:r w:rsidR="00AC2692" w:rsidRPr="00E478FF">
        <w:rPr>
          <w:rFonts w:hAnsi="標楷體" w:hint="eastAsia"/>
          <w:color w:val="000000" w:themeColor="text1"/>
        </w:rPr>
        <w:t>減低案父酒</w:t>
      </w:r>
      <w:proofErr w:type="gramEnd"/>
      <w:r w:rsidR="00AC2692" w:rsidRPr="00E478FF">
        <w:rPr>
          <w:rFonts w:hAnsi="標楷體" w:hint="eastAsia"/>
          <w:color w:val="000000" w:themeColor="text1"/>
        </w:rPr>
        <w:t>後之不良行為影響</w:t>
      </w:r>
      <w:r w:rsidR="008B4157" w:rsidRPr="00E478FF">
        <w:rPr>
          <w:rFonts w:hAnsi="標楷體" w:hint="eastAsia"/>
          <w:color w:val="000000" w:themeColor="text1"/>
        </w:rPr>
        <w:t>。</w:t>
      </w:r>
      <w:proofErr w:type="gramStart"/>
      <w:r w:rsidR="008B4157" w:rsidRPr="00E478FF">
        <w:rPr>
          <w:rFonts w:hAnsi="標楷體" w:hint="eastAsia"/>
          <w:b/>
          <w:color w:val="000000" w:themeColor="text1"/>
        </w:rPr>
        <w:t>臺北市</w:t>
      </w:r>
      <w:r w:rsidR="00035ED9" w:rsidRPr="00E478FF">
        <w:rPr>
          <w:rFonts w:hint="eastAsia"/>
          <w:b/>
          <w:color w:val="000000" w:themeColor="text1"/>
        </w:rPr>
        <w:t>家防中心</w:t>
      </w:r>
      <w:proofErr w:type="gramEnd"/>
      <w:r w:rsidR="00A12510" w:rsidRPr="00E478FF">
        <w:rPr>
          <w:rFonts w:hAnsi="標楷體" w:hint="eastAsia"/>
          <w:b/>
          <w:color w:val="000000" w:themeColor="text1"/>
        </w:rPr>
        <w:t>稱</w:t>
      </w:r>
      <w:proofErr w:type="gramStart"/>
      <w:r w:rsidR="00A12510" w:rsidRPr="00E478FF">
        <w:rPr>
          <w:rFonts w:hAnsi="標楷體" w:hint="eastAsia"/>
          <w:b/>
          <w:color w:val="000000" w:themeColor="text1"/>
        </w:rPr>
        <w:t>110</w:t>
      </w:r>
      <w:r w:rsidR="00035ED9" w:rsidRPr="00E478FF">
        <w:rPr>
          <w:rFonts w:hAnsi="標楷體" w:hint="eastAsia"/>
          <w:b/>
          <w:color w:val="000000" w:themeColor="text1"/>
        </w:rPr>
        <w:t>年案母成</w:t>
      </w:r>
      <w:proofErr w:type="gramEnd"/>
      <w:r w:rsidR="00035ED9" w:rsidRPr="00E478FF">
        <w:rPr>
          <w:rFonts w:hAnsi="標楷體" w:hint="eastAsia"/>
          <w:b/>
          <w:color w:val="000000" w:themeColor="text1"/>
        </w:rPr>
        <w:t>人保護通報案件，並非每次受暴都</w:t>
      </w:r>
      <w:proofErr w:type="gramStart"/>
      <w:r w:rsidR="00035ED9" w:rsidRPr="00E478FF">
        <w:rPr>
          <w:rFonts w:hAnsi="標楷體" w:hint="eastAsia"/>
          <w:b/>
          <w:color w:val="000000" w:themeColor="text1"/>
        </w:rPr>
        <w:t>為案父酒</w:t>
      </w:r>
      <w:proofErr w:type="gramEnd"/>
      <w:r w:rsidR="00035ED9" w:rsidRPr="00E478FF">
        <w:rPr>
          <w:rFonts w:hAnsi="標楷體" w:hint="eastAsia"/>
          <w:b/>
          <w:color w:val="000000" w:themeColor="text1"/>
        </w:rPr>
        <w:t>後所為，</w:t>
      </w:r>
      <w:r w:rsidR="00A12510" w:rsidRPr="00E478FF">
        <w:rPr>
          <w:rFonts w:hAnsi="標楷體" w:hint="eastAsia"/>
          <w:b/>
          <w:color w:val="000000" w:themeColor="text1"/>
        </w:rPr>
        <w:t>110年間的暴力主因明顯屬權力控制議題</w:t>
      </w:r>
      <w:r w:rsidR="00A12510" w:rsidRPr="00E478FF">
        <w:rPr>
          <w:rStyle w:val="afe"/>
          <w:rFonts w:hAnsi="標楷體"/>
          <w:b/>
          <w:color w:val="000000" w:themeColor="text1"/>
        </w:rPr>
        <w:footnoteReference w:id="2"/>
      </w:r>
      <w:r w:rsidR="00A12510" w:rsidRPr="00E478FF">
        <w:rPr>
          <w:rFonts w:hAnsi="標楷體" w:hint="eastAsia"/>
          <w:b/>
          <w:color w:val="000000" w:themeColor="text1"/>
        </w:rPr>
        <w:t>，故</w:t>
      </w:r>
      <w:proofErr w:type="gramStart"/>
      <w:r w:rsidR="00A12510" w:rsidRPr="00E478FF">
        <w:rPr>
          <w:rFonts w:hAnsi="標楷體" w:hint="eastAsia"/>
          <w:b/>
          <w:color w:val="000000" w:themeColor="text1"/>
        </w:rPr>
        <w:t>本案處</w:t>
      </w:r>
      <w:proofErr w:type="gramEnd"/>
      <w:r w:rsidR="00A12510" w:rsidRPr="00E478FF">
        <w:rPr>
          <w:rFonts w:hAnsi="標楷體" w:hint="eastAsia"/>
          <w:b/>
          <w:color w:val="000000" w:themeColor="text1"/>
        </w:rPr>
        <w:t>遇重點在改善親密關係權力不對等、</w:t>
      </w:r>
      <w:proofErr w:type="gramStart"/>
      <w:r w:rsidR="00A12510" w:rsidRPr="00E478FF">
        <w:rPr>
          <w:rFonts w:hAnsi="標楷體" w:hint="eastAsia"/>
          <w:b/>
          <w:color w:val="000000" w:themeColor="text1"/>
        </w:rPr>
        <w:t>案母有意</w:t>
      </w:r>
      <w:proofErr w:type="gramEnd"/>
      <w:r w:rsidR="00A12510" w:rsidRPr="00E478FF">
        <w:rPr>
          <w:rFonts w:hAnsi="標楷體" w:hint="eastAsia"/>
          <w:b/>
          <w:color w:val="000000" w:themeColor="text1"/>
        </w:rPr>
        <w:t>識想停止且離開受暴情境，社工</w:t>
      </w:r>
      <w:proofErr w:type="gramStart"/>
      <w:r w:rsidR="00A12510" w:rsidRPr="00E478FF">
        <w:rPr>
          <w:rFonts w:hAnsi="標楷體" w:hint="eastAsia"/>
          <w:b/>
          <w:color w:val="000000" w:themeColor="text1"/>
        </w:rPr>
        <w:t>處遇便</w:t>
      </w:r>
      <w:proofErr w:type="gramEnd"/>
      <w:r w:rsidR="00A12510" w:rsidRPr="00E478FF">
        <w:rPr>
          <w:rFonts w:hAnsi="標楷體" w:hint="eastAsia"/>
          <w:b/>
          <w:color w:val="000000" w:themeColor="text1"/>
        </w:rPr>
        <w:t>以人身安全</w:t>
      </w:r>
      <w:r w:rsidR="00A12510" w:rsidRPr="00E478FF">
        <w:rPr>
          <w:rFonts w:hAnsi="標楷體" w:hint="eastAsia"/>
          <w:b/>
          <w:color w:val="000000" w:themeColor="text1"/>
        </w:rPr>
        <w:lastRenderedPageBreak/>
        <w:t>為基礎開展，</w:t>
      </w:r>
      <w:proofErr w:type="gramStart"/>
      <w:r w:rsidR="00A12510" w:rsidRPr="00E478FF">
        <w:rPr>
          <w:rFonts w:hAnsi="標楷體" w:hint="eastAsia"/>
          <w:b/>
          <w:color w:val="000000" w:themeColor="text1"/>
        </w:rPr>
        <w:t>逐步培力且幫案</w:t>
      </w:r>
      <w:proofErr w:type="gramEnd"/>
      <w:r w:rsidR="00A12510" w:rsidRPr="00E478FF">
        <w:rPr>
          <w:rFonts w:hAnsi="標楷體" w:hint="eastAsia"/>
          <w:b/>
          <w:color w:val="000000" w:themeColor="text1"/>
        </w:rPr>
        <w:t>母進行自立生活的準備，尚未積極</w:t>
      </w:r>
      <w:proofErr w:type="gramStart"/>
      <w:r w:rsidR="00A12510" w:rsidRPr="00E478FF">
        <w:rPr>
          <w:rFonts w:hAnsi="標楷體" w:hint="eastAsia"/>
          <w:b/>
          <w:color w:val="000000" w:themeColor="text1"/>
        </w:rPr>
        <w:t>介入案父飲</w:t>
      </w:r>
      <w:proofErr w:type="gramEnd"/>
      <w:r w:rsidR="00A12510" w:rsidRPr="00E478FF">
        <w:rPr>
          <w:rFonts w:hAnsi="標楷體" w:hint="eastAsia"/>
          <w:b/>
          <w:color w:val="000000" w:themeColor="text1"/>
        </w:rPr>
        <w:t>酒</w:t>
      </w:r>
      <w:r w:rsidR="00A12510" w:rsidRPr="00E478FF">
        <w:rPr>
          <w:rFonts w:hint="eastAsia"/>
          <w:b/>
          <w:color w:val="000000" w:themeColor="text1"/>
        </w:rPr>
        <w:t>議題</w:t>
      </w:r>
      <w:r w:rsidR="0066030C" w:rsidRPr="00E478FF">
        <w:rPr>
          <w:rFonts w:hint="eastAsia"/>
          <w:b/>
          <w:color w:val="000000" w:themeColor="text1"/>
        </w:rPr>
        <w:t>等云云</w:t>
      </w:r>
      <w:r w:rsidR="00A12510" w:rsidRPr="00E478FF">
        <w:rPr>
          <w:rFonts w:hint="eastAsia"/>
          <w:b/>
          <w:color w:val="000000" w:themeColor="text1"/>
        </w:rPr>
        <w:t>。</w:t>
      </w:r>
    </w:p>
    <w:p w14:paraId="34F9E609" w14:textId="09BF5AC7" w:rsidR="008C682C" w:rsidRPr="00E478FF" w:rsidRDefault="00A23FCA" w:rsidP="00DB7745">
      <w:pPr>
        <w:pStyle w:val="4"/>
        <w:spacing w:line="460" w:lineRule="exact"/>
        <w:rPr>
          <w:color w:val="000000" w:themeColor="text1"/>
        </w:rPr>
      </w:pPr>
      <w:bookmarkStart w:id="48" w:name="_Hlk171532968"/>
      <w:proofErr w:type="gramStart"/>
      <w:r w:rsidRPr="00E478FF">
        <w:rPr>
          <w:rFonts w:hint="eastAsia"/>
          <w:color w:val="000000" w:themeColor="text1"/>
        </w:rPr>
        <w:t>惟查</w:t>
      </w:r>
      <w:proofErr w:type="gramEnd"/>
      <w:r w:rsidRPr="00E478FF">
        <w:rPr>
          <w:rFonts w:hint="eastAsia"/>
          <w:color w:val="000000" w:themeColor="text1"/>
        </w:rPr>
        <w:t>，</w:t>
      </w:r>
      <w:proofErr w:type="gramStart"/>
      <w:r w:rsidRPr="00E478FF">
        <w:rPr>
          <w:rFonts w:hint="eastAsia"/>
          <w:color w:val="000000" w:themeColor="text1"/>
        </w:rPr>
        <w:t>臺北市家防中</w:t>
      </w:r>
      <w:proofErr w:type="gramEnd"/>
      <w:r w:rsidRPr="00E478FF">
        <w:rPr>
          <w:rFonts w:hint="eastAsia"/>
          <w:color w:val="000000" w:themeColor="text1"/>
        </w:rPr>
        <w:t>心服務過程，</w:t>
      </w:r>
      <w:r w:rsidR="0066030C" w:rsidRPr="00E478FF">
        <w:rPr>
          <w:rFonts w:hint="eastAsia"/>
          <w:color w:val="000000" w:themeColor="text1"/>
        </w:rPr>
        <w:t>早</w:t>
      </w:r>
      <w:r w:rsidRPr="00E478FF">
        <w:rPr>
          <w:rFonts w:hint="eastAsia"/>
          <w:color w:val="000000" w:themeColor="text1"/>
        </w:rPr>
        <w:t>自110年7月接案後，透過</w:t>
      </w:r>
      <w:proofErr w:type="gramStart"/>
      <w:r w:rsidRPr="00E478FF">
        <w:rPr>
          <w:rFonts w:hint="eastAsia"/>
          <w:color w:val="000000" w:themeColor="text1"/>
        </w:rPr>
        <w:t>案母</w:t>
      </w:r>
      <w:proofErr w:type="gramEnd"/>
      <w:r w:rsidRPr="00E478FF">
        <w:rPr>
          <w:rFonts w:hint="eastAsia"/>
          <w:color w:val="000000" w:themeColor="text1"/>
        </w:rPr>
        <w:t>主述、過往脆弱家庭方案服務經驗已</w:t>
      </w:r>
      <w:proofErr w:type="gramStart"/>
      <w:r w:rsidRPr="00E478FF">
        <w:rPr>
          <w:rFonts w:hint="eastAsia"/>
          <w:color w:val="000000" w:themeColor="text1"/>
        </w:rPr>
        <w:t>發現案父</w:t>
      </w:r>
      <w:proofErr w:type="gramEnd"/>
      <w:r w:rsidRPr="00E478FF">
        <w:rPr>
          <w:rFonts w:hint="eastAsia"/>
          <w:color w:val="000000" w:themeColor="text1"/>
        </w:rPr>
        <w:t>確有飲酒狀況，後續經持續追蹤釐清，</w:t>
      </w:r>
      <w:proofErr w:type="gramStart"/>
      <w:r w:rsidRPr="00E478FF">
        <w:rPr>
          <w:rFonts w:hint="eastAsia"/>
          <w:color w:val="000000" w:themeColor="text1"/>
        </w:rPr>
        <w:t>案父</w:t>
      </w:r>
      <w:proofErr w:type="gramEnd"/>
      <w:r w:rsidRPr="00E478FF">
        <w:rPr>
          <w:rFonts w:hint="eastAsia"/>
          <w:color w:val="000000" w:themeColor="text1"/>
        </w:rPr>
        <w:t>有飲酒習慣且主要飲用啤酒。</w:t>
      </w:r>
      <w:proofErr w:type="gramStart"/>
      <w:r w:rsidR="00A12510" w:rsidRPr="00E478FF">
        <w:rPr>
          <w:rFonts w:hint="eastAsia"/>
          <w:b/>
          <w:color w:val="000000" w:themeColor="text1"/>
        </w:rPr>
        <w:t>110年案母自行</w:t>
      </w:r>
      <w:proofErr w:type="gramEnd"/>
      <w:r w:rsidR="00A12510" w:rsidRPr="00E478FF">
        <w:rPr>
          <w:rFonts w:hint="eastAsia"/>
          <w:b/>
          <w:color w:val="000000" w:themeColor="text1"/>
        </w:rPr>
        <w:t>聲請保護令，斯時社工評估已發現</w:t>
      </w:r>
      <w:proofErr w:type="gramStart"/>
      <w:r w:rsidR="00A12510" w:rsidRPr="00E478FF">
        <w:rPr>
          <w:rFonts w:hint="eastAsia"/>
          <w:b/>
          <w:color w:val="000000" w:themeColor="text1"/>
        </w:rPr>
        <w:t>案父對</w:t>
      </w:r>
      <w:r w:rsidR="00A12510" w:rsidRPr="00E478FF">
        <w:rPr>
          <w:rFonts w:hAnsi="標楷體" w:hint="eastAsia"/>
          <w:b/>
          <w:color w:val="000000" w:themeColor="text1"/>
        </w:rPr>
        <w:t>案</w:t>
      </w:r>
      <w:proofErr w:type="gramEnd"/>
      <w:r w:rsidR="00A12510" w:rsidRPr="00E478FF">
        <w:rPr>
          <w:rFonts w:hAnsi="標楷體" w:hint="eastAsia"/>
          <w:b/>
          <w:color w:val="000000" w:themeColor="text1"/>
        </w:rPr>
        <w:t>母暴力頻率確有增加，嚴重度也由徒手轉為拿物品攻擊，風險程度已明顯增加，卻以未造成</w:t>
      </w:r>
      <w:proofErr w:type="gramStart"/>
      <w:r w:rsidR="00A12510" w:rsidRPr="00E478FF">
        <w:rPr>
          <w:rFonts w:hAnsi="標楷體" w:hint="eastAsia"/>
          <w:b/>
          <w:color w:val="000000" w:themeColor="text1"/>
        </w:rPr>
        <w:t>案母</w:t>
      </w:r>
      <w:proofErr w:type="gramEnd"/>
      <w:r w:rsidR="00A12510" w:rsidRPr="00E478FF">
        <w:rPr>
          <w:rFonts w:hAnsi="標楷體" w:hint="eastAsia"/>
          <w:b/>
          <w:color w:val="000000" w:themeColor="text1"/>
        </w:rPr>
        <w:t>有身體外傷，</w:t>
      </w:r>
      <w:proofErr w:type="gramStart"/>
      <w:r w:rsidR="00A12510" w:rsidRPr="00E478FF">
        <w:rPr>
          <w:rFonts w:hAnsi="標楷體" w:hint="eastAsia"/>
          <w:b/>
          <w:color w:val="000000" w:themeColor="text1"/>
        </w:rPr>
        <w:t>案父暴</w:t>
      </w:r>
      <w:proofErr w:type="gramEnd"/>
      <w:r w:rsidR="00A12510" w:rsidRPr="00E478FF">
        <w:rPr>
          <w:rFonts w:hAnsi="標楷體" w:hint="eastAsia"/>
          <w:b/>
          <w:color w:val="000000" w:themeColor="text1"/>
        </w:rPr>
        <w:t>力行為未達嚴重且危急生命危險之舉，</w:t>
      </w:r>
      <w:proofErr w:type="gramStart"/>
      <w:r w:rsidR="00A12510" w:rsidRPr="00E478FF">
        <w:rPr>
          <w:rFonts w:hAnsi="標楷體" w:hint="eastAsia"/>
          <w:b/>
          <w:color w:val="000000" w:themeColor="text1"/>
        </w:rPr>
        <w:t>案母</w:t>
      </w:r>
      <w:proofErr w:type="gramEnd"/>
      <w:r w:rsidR="00A12510" w:rsidRPr="00E478FF">
        <w:rPr>
          <w:rFonts w:hAnsi="標楷體" w:hint="eastAsia"/>
          <w:b/>
          <w:color w:val="000000" w:themeColor="text1"/>
        </w:rPr>
        <w:t>雖領有身心障礙手冊，但其社會化功能尚可，非無自我保護能力，本身仍有安全意識及求助行動</w:t>
      </w:r>
      <w:r w:rsidR="00035ED9" w:rsidRPr="00E478FF">
        <w:rPr>
          <w:rFonts w:hAnsi="標楷體" w:hint="eastAsia"/>
          <w:color w:val="000000" w:themeColor="text1"/>
        </w:rPr>
        <w:t>。</w:t>
      </w:r>
      <w:r w:rsidR="00A12510" w:rsidRPr="00E478FF">
        <w:rPr>
          <w:rFonts w:hAnsi="標楷體" w:hint="eastAsia"/>
          <w:color w:val="000000" w:themeColor="text1"/>
        </w:rPr>
        <w:t>經社工</w:t>
      </w:r>
      <w:proofErr w:type="gramStart"/>
      <w:r w:rsidR="00A12510" w:rsidRPr="00E478FF">
        <w:rPr>
          <w:rFonts w:hAnsi="標楷體" w:hint="eastAsia"/>
          <w:color w:val="000000" w:themeColor="text1"/>
        </w:rPr>
        <w:t>向案母</w:t>
      </w:r>
      <w:proofErr w:type="gramEnd"/>
      <w:r w:rsidR="00A12510" w:rsidRPr="00E478FF">
        <w:rPr>
          <w:rFonts w:hAnsi="標楷體" w:hint="eastAsia"/>
          <w:color w:val="000000" w:themeColor="text1"/>
        </w:rPr>
        <w:t>說明聲請保護令</w:t>
      </w:r>
      <w:r w:rsidR="00122CC9" w:rsidRPr="00E478FF">
        <w:rPr>
          <w:rFonts w:hAnsi="標楷體" w:hint="eastAsia"/>
          <w:color w:val="000000" w:themeColor="text1"/>
        </w:rPr>
        <w:t>，</w:t>
      </w:r>
      <w:proofErr w:type="gramStart"/>
      <w:r w:rsidR="00A12510" w:rsidRPr="00E478FF">
        <w:rPr>
          <w:rFonts w:hAnsi="標楷體" w:hint="eastAsia"/>
          <w:color w:val="000000" w:themeColor="text1"/>
        </w:rPr>
        <w:t>案母</w:t>
      </w:r>
      <w:proofErr w:type="gramEnd"/>
      <w:r w:rsidR="00A12510" w:rsidRPr="00E478FF">
        <w:rPr>
          <w:rFonts w:hAnsi="標楷體" w:hint="eastAsia"/>
          <w:color w:val="000000" w:themeColor="text1"/>
        </w:rPr>
        <w:t>於1</w:t>
      </w:r>
      <w:r w:rsidR="00A12510" w:rsidRPr="00E478FF">
        <w:rPr>
          <w:rFonts w:hAnsi="標楷體"/>
          <w:color w:val="000000" w:themeColor="text1"/>
        </w:rPr>
        <w:t>10</w:t>
      </w:r>
      <w:r w:rsidR="00A12510" w:rsidRPr="00E478FF">
        <w:rPr>
          <w:rFonts w:hAnsi="標楷體" w:hint="eastAsia"/>
          <w:color w:val="000000" w:themeColor="text1"/>
        </w:rPr>
        <w:t>年1</w:t>
      </w:r>
      <w:r w:rsidR="00A12510" w:rsidRPr="00E478FF">
        <w:rPr>
          <w:rFonts w:hint="eastAsia"/>
          <w:color w:val="000000" w:themeColor="text1"/>
        </w:rPr>
        <w:t>0月表明聲請意願及行動，社工</w:t>
      </w:r>
      <w:r w:rsidR="00122CC9" w:rsidRPr="00E478FF">
        <w:rPr>
          <w:rFonts w:hint="eastAsia"/>
          <w:color w:val="000000" w:themeColor="text1"/>
        </w:rPr>
        <w:t>遂</w:t>
      </w:r>
      <w:r w:rsidR="00A12510" w:rsidRPr="00E478FF">
        <w:rPr>
          <w:rFonts w:hint="eastAsia"/>
          <w:color w:val="000000" w:themeColor="text1"/>
        </w:rPr>
        <w:t>以輔助</w:t>
      </w:r>
      <w:proofErr w:type="gramStart"/>
      <w:r w:rsidR="00A12510" w:rsidRPr="00E478FF">
        <w:rPr>
          <w:rFonts w:hint="eastAsia"/>
          <w:color w:val="000000" w:themeColor="text1"/>
        </w:rPr>
        <w:t>案母</w:t>
      </w:r>
      <w:proofErr w:type="gramEnd"/>
      <w:r w:rsidR="00A12510" w:rsidRPr="00E478FF">
        <w:rPr>
          <w:rFonts w:hint="eastAsia"/>
          <w:color w:val="000000" w:themeColor="text1"/>
        </w:rPr>
        <w:t>聲請</w:t>
      </w:r>
      <w:r w:rsidR="00035ED9" w:rsidRPr="00E478FF">
        <w:rPr>
          <w:rFonts w:hint="eastAsia"/>
          <w:color w:val="000000" w:themeColor="text1"/>
        </w:rPr>
        <w:t>保護令</w:t>
      </w:r>
      <w:r w:rsidR="00A12510" w:rsidRPr="00E478FF">
        <w:rPr>
          <w:rFonts w:hint="eastAsia"/>
          <w:color w:val="000000" w:themeColor="text1"/>
        </w:rPr>
        <w:t>為工作方向。</w:t>
      </w:r>
      <w:r w:rsidR="00A12510" w:rsidRPr="00E478FF">
        <w:rPr>
          <w:rFonts w:hint="eastAsia"/>
          <w:b/>
          <w:color w:val="000000" w:themeColor="text1"/>
        </w:rPr>
        <w:t>然而110年12月14日</w:t>
      </w:r>
      <w:proofErr w:type="gramStart"/>
      <w:r w:rsidR="00A12510" w:rsidRPr="00E478FF">
        <w:rPr>
          <w:rFonts w:hint="eastAsia"/>
          <w:b/>
          <w:color w:val="000000" w:themeColor="text1"/>
        </w:rPr>
        <w:t>案母遭案父</w:t>
      </w:r>
      <w:proofErr w:type="gramEnd"/>
      <w:r w:rsidR="00A12510" w:rsidRPr="00E478FF">
        <w:rPr>
          <w:rFonts w:hint="eastAsia"/>
          <w:b/>
          <w:color w:val="000000" w:themeColor="text1"/>
        </w:rPr>
        <w:t>酒後驅趕離家及到學校欲帶走案主2之通報事件，</w:t>
      </w:r>
      <w:proofErr w:type="gramStart"/>
      <w:r w:rsidR="00A12510" w:rsidRPr="00E478FF">
        <w:rPr>
          <w:rFonts w:hint="eastAsia"/>
          <w:b/>
          <w:color w:val="000000" w:themeColor="text1"/>
        </w:rPr>
        <w:t>臺北市家防中</w:t>
      </w:r>
      <w:proofErr w:type="gramEnd"/>
      <w:r w:rsidR="00A12510" w:rsidRPr="00E478FF">
        <w:rPr>
          <w:rFonts w:hint="eastAsia"/>
          <w:b/>
          <w:color w:val="000000" w:themeColor="text1"/>
        </w:rPr>
        <w:t>心</w:t>
      </w:r>
      <w:r w:rsidR="00BC65B7" w:rsidRPr="00E478FF">
        <w:rPr>
          <w:rFonts w:hint="eastAsia"/>
          <w:b/>
          <w:color w:val="000000" w:themeColor="text1"/>
        </w:rPr>
        <w:t>仍</w:t>
      </w:r>
      <w:r w:rsidR="00A12510" w:rsidRPr="00E478FF">
        <w:rPr>
          <w:rFonts w:hint="eastAsia"/>
          <w:b/>
          <w:color w:val="000000" w:themeColor="text1"/>
        </w:rPr>
        <w:t>評估暴力主因屬權力控制議題，</w:t>
      </w:r>
      <w:r w:rsidR="00C4408B" w:rsidRPr="00E478FF">
        <w:rPr>
          <w:rFonts w:hint="eastAsia"/>
          <w:b/>
          <w:color w:val="000000" w:themeColor="text1"/>
        </w:rPr>
        <w:t>處遇重點</w:t>
      </w:r>
      <w:r w:rsidR="00A12510" w:rsidRPr="00E478FF">
        <w:rPr>
          <w:rFonts w:hint="eastAsia"/>
          <w:b/>
          <w:color w:val="000000" w:themeColor="text1"/>
        </w:rPr>
        <w:t>仍以人身安全為基礎，未積極</w:t>
      </w:r>
      <w:proofErr w:type="gramStart"/>
      <w:r w:rsidR="00A12510" w:rsidRPr="00E478FF">
        <w:rPr>
          <w:rFonts w:hint="eastAsia"/>
          <w:b/>
          <w:color w:val="000000" w:themeColor="text1"/>
        </w:rPr>
        <w:t>介入案父飲</w:t>
      </w:r>
      <w:proofErr w:type="gramEnd"/>
      <w:r w:rsidR="00A12510" w:rsidRPr="00E478FF">
        <w:rPr>
          <w:rFonts w:hint="eastAsia"/>
          <w:b/>
          <w:color w:val="000000" w:themeColor="text1"/>
        </w:rPr>
        <w:t>酒議題。</w:t>
      </w:r>
      <w:proofErr w:type="gramStart"/>
      <w:r w:rsidR="00122CC9" w:rsidRPr="00E478FF">
        <w:rPr>
          <w:rFonts w:hint="eastAsia"/>
          <w:b/>
          <w:color w:val="000000" w:themeColor="text1"/>
        </w:rPr>
        <w:t>且案母於本院</w:t>
      </w:r>
      <w:r w:rsidR="000A2BAF" w:rsidRPr="00E478FF">
        <w:rPr>
          <w:rFonts w:hint="eastAsia"/>
          <w:b/>
          <w:color w:val="000000" w:themeColor="text1"/>
        </w:rPr>
        <w:t>證</w:t>
      </w:r>
      <w:proofErr w:type="gramEnd"/>
      <w:r w:rsidR="000A2BAF" w:rsidRPr="00E478FF">
        <w:rPr>
          <w:rFonts w:hint="eastAsia"/>
          <w:b/>
          <w:color w:val="000000" w:themeColor="text1"/>
        </w:rPr>
        <w:t>稱</w:t>
      </w:r>
      <w:r w:rsidR="00122CC9" w:rsidRPr="00E478FF">
        <w:rPr>
          <w:rFonts w:hint="eastAsia"/>
          <w:b/>
          <w:color w:val="000000" w:themeColor="text1"/>
        </w:rPr>
        <w:t>，110年11月及12月之成人保護通報及聲請保護令，皆</w:t>
      </w:r>
      <w:proofErr w:type="gramStart"/>
      <w:r w:rsidR="00122CC9" w:rsidRPr="00E478FF">
        <w:rPr>
          <w:rFonts w:hint="eastAsia"/>
          <w:b/>
          <w:color w:val="000000" w:themeColor="text1"/>
        </w:rPr>
        <w:t>因案父酒</w:t>
      </w:r>
      <w:proofErr w:type="gramEnd"/>
      <w:r w:rsidR="00122CC9" w:rsidRPr="00E478FF">
        <w:rPr>
          <w:rFonts w:hint="eastAsia"/>
          <w:b/>
          <w:color w:val="000000" w:themeColor="text1"/>
        </w:rPr>
        <w:t>後引發衝突及暴力事件，有本院筆錄可證，</w:t>
      </w:r>
      <w:proofErr w:type="gramStart"/>
      <w:r w:rsidR="00122CC9" w:rsidRPr="00E478FF">
        <w:rPr>
          <w:rFonts w:hint="eastAsia"/>
          <w:b/>
          <w:color w:val="000000" w:themeColor="text1"/>
        </w:rPr>
        <w:t>顯見案父</w:t>
      </w:r>
      <w:proofErr w:type="gramEnd"/>
      <w:r w:rsidR="00122CC9" w:rsidRPr="00E478FF">
        <w:rPr>
          <w:rFonts w:hint="eastAsia"/>
          <w:b/>
          <w:color w:val="000000" w:themeColor="text1"/>
        </w:rPr>
        <w:t>因飲酒導致衝突及暴力行為早於110年底即有所關連，且臺北市政府早於110年7月即</w:t>
      </w:r>
      <w:proofErr w:type="gramStart"/>
      <w:r w:rsidR="00122CC9" w:rsidRPr="00E478FF">
        <w:rPr>
          <w:rFonts w:hint="eastAsia"/>
          <w:b/>
          <w:color w:val="000000" w:themeColor="text1"/>
        </w:rPr>
        <w:t>發現案父</w:t>
      </w:r>
      <w:proofErr w:type="gramEnd"/>
      <w:r w:rsidR="00122CC9" w:rsidRPr="00E478FF">
        <w:rPr>
          <w:rFonts w:hint="eastAsia"/>
          <w:b/>
          <w:color w:val="000000" w:themeColor="text1"/>
        </w:rPr>
        <w:t>有飲酒情形，卻遲未</w:t>
      </w:r>
      <w:proofErr w:type="gramStart"/>
      <w:r w:rsidR="00122CC9" w:rsidRPr="00E478FF">
        <w:rPr>
          <w:rFonts w:hint="eastAsia"/>
          <w:b/>
          <w:color w:val="000000" w:themeColor="text1"/>
        </w:rPr>
        <w:t>就案父飲</w:t>
      </w:r>
      <w:proofErr w:type="gramEnd"/>
      <w:r w:rsidR="00122CC9" w:rsidRPr="00E478FF">
        <w:rPr>
          <w:rFonts w:hint="eastAsia"/>
          <w:b/>
          <w:color w:val="000000" w:themeColor="text1"/>
        </w:rPr>
        <w:t>酒情形積極處置，</w:t>
      </w:r>
      <w:r w:rsidR="00BF64A6" w:rsidRPr="00E478FF">
        <w:rPr>
          <w:rFonts w:hint="eastAsia"/>
          <w:b/>
          <w:color w:val="000000" w:themeColor="text1"/>
        </w:rPr>
        <w:t>迨</w:t>
      </w:r>
      <w:r w:rsidR="00122CC9" w:rsidRPr="00E478FF">
        <w:rPr>
          <w:rFonts w:hint="eastAsia"/>
          <w:b/>
          <w:color w:val="000000" w:themeColor="text1"/>
        </w:rPr>
        <w:t>至112年1月</w:t>
      </w:r>
      <w:r w:rsidR="00BC65B7" w:rsidRPr="00E478FF">
        <w:rPr>
          <w:rFonts w:hint="eastAsia"/>
          <w:b/>
          <w:color w:val="000000" w:themeColor="text1"/>
        </w:rPr>
        <w:t>兒少保護案件開案後</w:t>
      </w:r>
      <w:r w:rsidR="00122CC9" w:rsidRPr="00E478FF">
        <w:rPr>
          <w:rFonts w:hint="eastAsia"/>
          <w:b/>
          <w:color w:val="000000" w:themeColor="text1"/>
        </w:rPr>
        <w:t>，始</w:t>
      </w:r>
      <w:proofErr w:type="gramStart"/>
      <w:r w:rsidR="00122CC9" w:rsidRPr="00E478FF">
        <w:rPr>
          <w:rFonts w:hint="eastAsia"/>
          <w:b/>
          <w:color w:val="000000" w:themeColor="text1"/>
        </w:rPr>
        <w:t>協助案父處</w:t>
      </w:r>
      <w:proofErr w:type="gramEnd"/>
      <w:r w:rsidR="00122CC9" w:rsidRPr="00E478FF">
        <w:rPr>
          <w:rFonts w:hint="eastAsia"/>
          <w:b/>
          <w:color w:val="000000" w:themeColor="text1"/>
        </w:rPr>
        <w:t>理飲酒議題</w:t>
      </w:r>
      <w:bookmarkStart w:id="49" w:name="_Hlk171533604"/>
      <w:bookmarkEnd w:id="48"/>
      <w:r w:rsidR="00107892" w:rsidRPr="00E478FF">
        <w:rPr>
          <w:rFonts w:hint="eastAsia"/>
          <w:b/>
          <w:color w:val="000000" w:themeColor="text1"/>
        </w:rPr>
        <w:t>，</w:t>
      </w:r>
      <w:r w:rsidR="00107892" w:rsidRPr="00E478FF">
        <w:rPr>
          <w:rFonts w:hAnsi="標楷體" w:hint="eastAsia"/>
          <w:b/>
          <w:color w:val="000000" w:themeColor="text1"/>
        </w:rPr>
        <w:t>實有不當且延宕處遇介入時機</w:t>
      </w:r>
      <w:r w:rsidR="00107892" w:rsidRPr="00E478FF">
        <w:rPr>
          <w:rFonts w:hint="eastAsia"/>
          <w:b/>
          <w:color w:val="000000" w:themeColor="text1"/>
        </w:rPr>
        <w:t>。</w:t>
      </w:r>
      <w:bookmarkEnd w:id="49"/>
    </w:p>
    <w:p w14:paraId="77884DB9" w14:textId="1FC498D4" w:rsidR="002E59C1" w:rsidRPr="00E478FF" w:rsidRDefault="002E59C1" w:rsidP="00DB7745">
      <w:pPr>
        <w:pStyle w:val="3"/>
        <w:spacing w:line="460" w:lineRule="exact"/>
        <w:rPr>
          <w:color w:val="000000" w:themeColor="text1"/>
        </w:rPr>
      </w:pPr>
      <w:r w:rsidRPr="00E478FF">
        <w:rPr>
          <w:rFonts w:hint="eastAsia"/>
          <w:color w:val="000000" w:themeColor="text1"/>
        </w:rPr>
        <w:tab/>
      </w:r>
      <w:bookmarkStart w:id="50" w:name="_Hlk171533624"/>
      <w:r w:rsidRPr="00E478FF">
        <w:rPr>
          <w:rFonts w:hint="eastAsia"/>
          <w:color w:val="000000" w:themeColor="text1"/>
        </w:rPr>
        <w:t>綜上，</w:t>
      </w:r>
      <w:r w:rsidR="007E48AF" w:rsidRPr="00E478FF">
        <w:rPr>
          <w:rFonts w:hint="eastAsia"/>
          <w:color w:val="000000" w:themeColor="text1"/>
        </w:rPr>
        <w:t>1</w:t>
      </w:r>
      <w:r w:rsidR="007E48AF" w:rsidRPr="00E478FF">
        <w:rPr>
          <w:color w:val="000000" w:themeColor="text1"/>
        </w:rPr>
        <w:t>12</w:t>
      </w:r>
      <w:r w:rsidR="007E48AF" w:rsidRPr="00E478FF">
        <w:rPr>
          <w:rFonts w:hint="eastAsia"/>
          <w:color w:val="000000" w:themeColor="text1"/>
        </w:rPr>
        <w:t>年3月1</w:t>
      </w:r>
      <w:r w:rsidR="007E48AF" w:rsidRPr="00E478FF">
        <w:rPr>
          <w:color w:val="000000" w:themeColor="text1"/>
        </w:rPr>
        <w:t>4</w:t>
      </w:r>
      <w:r w:rsidR="007E48AF" w:rsidRPr="00E478FF">
        <w:rPr>
          <w:rFonts w:hint="eastAsia"/>
          <w:color w:val="000000" w:themeColor="text1"/>
        </w:rPr>
        <w:t>日臺北市發生母子</w:t>
      </w:r>
      <w:proofErr w:type="gramStart"/>
      <w:r w:rsidR="007E48AF" w:rsidRPr="00E478FF">
        <w:rPr>
          <w:rFonts w:hint="eastAsia"/>
          <w:color w:val="000000" w:themeColor="text1"/>
        </w:rPr>
        <w:t>遭家暴父</w:t>
      </w:r>
      <w:proofErr w:type="gramEnd"/>
      <w:r w:rsidR="007E48AF" w:rsidRPr="00E478FF">
        <w:rPr>
          <w:rFonts w:hint="eastAsia"/>
          <w:color w:val="000000" w:themeColor="text1"/>
        </w:rPr>
        <w:t>公然罰跪街頭，臺北市政府雖依職權聲請緊急保護令及</w:t>
      </w:r>
      <w:r w:rsidR="007E48AF" w:rsidRPr="00E478FF">
        <w:rPr>
          <w:rFonts w:hint="eastAsia"/>
          <w:color w:val="000000" w:themeColor="text1"/>
        </w:rPr>
        <w:lastRenderedPageBreak/>
        <w:t>安置案母子，</w:t>
      </w:r>
      <w:proofErr w:type="gramStart"/>
      <w:r w:rsidR="007E48AF" w:rsidRPr="00E478FF">
        <w:rPr>
          <w:rFonts w:hint="eastAsia"/>
          <w:color w:val="000000" w:themeColor="text1"/>
        </w:rPr>
        <w:t>然案</w:t>
      </w:r>
      <w:proofErr w:type="gramEnd"/>
      <w:r w:rsidR="007E48AF" w:rsidRPr="00E478FF">
        <w:rPr>
          <w:rFonts w:hint="eastAsia"/>
          <w:color w:val="000000" w:themeColor="text1"/>
        </w:rPr>
        <w:t>家自1</w:t>
      </w:r>
      <w:r w:rsidR="007E48AF" w:rsidRPr="00E478FF">
        <w:rPr>
          <w:color w:val="000000" w:themeColor="text1"/>
        </w:rPr>
        <w:t>06</w:t>
      </w:r>
      <w:r w:rsidR="007E48AF" w:rsidRPr="00E478FF">
        <w:rPr>
          <w:rFonts w:hint="eastAsia"/>
          <w:color w:val="000000" w:themeColor="text1"/>
        </w:rPr>
        <w:t>年起即陸續有脆弱家庭、</w:t>
      </w:r>
      <w:r w:rsidR="007E48AF" w:rsidRPr="00E478FF">
        <w:rPr>
          <w:rFonts w:hAnsi="標楷體" w:hint="eastAsia"/>
          <w:color w:val="000000" w:themeColor="text1"/>
        </w:rPr>
        <w:t>成人保護及兒少保護通報，臺北市政府經評估後就脆弱家庭、成人保護案件已開案提供服務，惟結案後案家仍持續有成人保護、兒少保護通報案件，顯見案家暴力行為之系統性結構因素</w:t>
      </w:r>
      <w:proofErr w:type="gramStart"/>
      <w:r w:rsidR="007E48AF" w:rsidRPr="00E478FF">
        <w:rPr>
          <w:rFonts w:hAnsi="標楷體" w:hint="eastAsia"/>
          <w:color w:val="000000" w:themeColor="text1"/>
        </w:rPr>
        <w:t>未獲妥</w:t>
      </w:r>
      <w:proofErr w:type="gramEnd"/>
      <w:r w:rsidR="007E48AF" w:rsidRPr="00E478FF">
        <w:rPr>
          <w:rFonts w:hAnsi="標楷體" w:hint="eastAsia"/>
          <w:color w:val="000000" w:themeColor="text1"/>
        </w:rPr>
        <w:t>適處理。</w:t>
      </w:r>
      <w:proofErr w:type="gramStart"/>
      <w:r w:rsidR="007E48AF" w:rsidRPr="00E478FF">
        <w:rPr>
          <w:rFonts w:hAnsi="標楷體" w:hint="eastAsia"/>
          <w:color w:val="000000" w:themeColor="text1"/>
        </w:rPr>
        <w:t>再者，</w:t>
      </w:r>
      <w:proofErr w:type="gramEnd"/>
      <w:r w:rsidR="007E48AF" w:rsidRPr="00E478FF">
        <w:rPr>
          <w:rFonts w:hAnsi="標楷體" w:hint="eastAsia"/>
          <w:color w:val="000000" w:themeColor="text1"/>
        </w:rPr>
        <w:t>案家成人保護、兒少保護通報，亦</w:t>
      </w:r>
      <w:proofErr w:type="gramStart"/>
      <w:r w:rsidR="007E48AF" w:rsidRPr="00E478FF">
        <w:rPr>
          <w:rFonts w:hAnsi="標楷體" w:hint="eastAsia"/>
          <w:color w:val="000000" w:themeColor="text1"/>
        </w:rPr>
        <w:t>與案父飲</w:t>
      </w:r>
      <w:proofErr w:type="gramEnd"/>
      <w:r w:rsidR="007E48AF" w:rsidRPr="00E478FF">
        <w:rPr>
          <w:rFonts w:hAnsi="標楷體" w:hint="eastAsia"/>
          <w:color w:val="000000" w:themeColor="text1"/>
        </w:rPr>
        <w:t>酒後發生夫妻衝突及不當管教或體罰案子有關。</w:t>
      </w:r>
      <w:proofErr w:type="gramStart"/>
      <w:r w:rsidR="007E48AF" w:rsidRPr="00E478FF">
        <w:rPr>
          <w:rFonts w:hAnsi="標楷體" w:hint="eastAsia"/>
          <w:color w:val="000000" w:themeColor="text1"/>
        </w:rPr>
        <w:t>臺北市家防中心</w:t>
      </w:r>
      <w:proofErr w:type="gramEnd"/>
      <w:r w:rsidR="007E48AF" w:rsidRPr="00E478FF">
        <w:rPr>
          <w:rFonts w:hAnsi="標楷體" w:hint="eastAsia"/>
          <w:color w:val="000000" w:themeColor="text1"/>
        </w:rPr>
        <w:t>稱</w:t>
      </w:r>
      <w:proofErr w:type="gramStart"/>
      <w:r w:rsidR="007E48AF" w:rsidRPr="00E478FF">
        <w:rPr>
          <w:rFonts w:hAnsi="標楷體" w:hint="eastAsia"/>
          <w:color w:val="000000" w:themeColor="text1"/>
        </w:rPr>
        <w:t>110年案母成</w:t>
      </w:r>
      <w:proofErr w:type="gramEnd"/>
      <w:r w:rsidR="007E48AF" w:rsidRPr="00E478FF">
        <w:rPr>
          <w:rFonts w:hAnsi="標楷體" w:hint="eastAsia"/>
          <w:color w:val="000000" w:themeColor="text1"/>
        </w:rPr>
        <w:t>人保護通報案件，暴力主因屬權力控制議題，故處遇重點以人身安全為基礎開展，</w:t>
      </w:r>
      <w:proofErr w:type="gramStart"/>
      <w:r w:rsidR="007E48AF" w:rsidRPr="00E478FF">
        <w:rPr>
          <w:rFonts w:hAnsi="標楷體" w:hint="eastAsia"/>
          <w:color w:val="000000" w:themeColor="text1"/>
        </w:rPr>
        <w:t>逐步培力案</w:t>
      </w:r>
      <w:proofErr w:type="gramEnd"/>
      <w:r w:rsidR="007E48AF" w:rsidRPr="00E478FF">
        <w:rPr>
          <w:rFonts w:hAnsi="標楷體" w:hint="eastAsia"/>
          <w:color w:val="000000" w:themeColor="text1"/>
        </w:rPr>
        <w:t>母進行自立生活的準備，尚未積極</w:t>
      </w:r>
      <w:proofErr w:type="gramStart"/>
      <w:r w:rsidR="007E48AF" w:rsidRPr="00E478FF">
        <w:rPr>
          <w:rFonts w:hAnsi="標楷體" w:hint="eastAsia"/>
          <w:color w:val="000000" w:themeColor="text1"/>
        </w:rPr>
        <w:t>介入案父酒</w:t>
      </w:r>
      <w:proofErr w:type="gramEnd"/>
      <w:r w:rsidR="007E48AF" w:rsidRPr="00E478FF">
        <w:rPr>
          <w:rFonts w:hAnsi="標楷體" w:hint="eastAsia"/>
          <w:color w:val="000000" w:themeColor="text1"/>
        </w:rPr>
        <w:t>癮議題。惟</w:t>
      </w:r>
      <w:proofErr w:type="gramStart"/>
      <w:r w:rsidR="007E48AF" w:rsidRPr="00E478FF">
        <w:rPr>
          <w:rFonts w:hAnsi="標楷體" w:hint="eastAsia"/>
          <w:color w:val="000000" w:themeColor="text1"/>
        </w:rPr>
        <w:t>案母於本院證</w:t>
      </w:r>
      <w:proofErr w:type="gramEnd"/>
      <w:r w:rsidR="007E48AF" w:rsidRPr="00E478FF">
        <w:rPr>
          <w:rFonts w:hAnsi="標楷體" w:hint="eastAsia"/>
          <w:color w:val="000000" w:themeColor="text1"/>
        </w:rPr>
        <w:t>稱，110年11月及12月之成人保護通報及聲請保護令，皆</w:t>
      </w:r>
      <w:proofErr w:type="gramStart"/>
      <w:r w:rsidR="007E48AF" w:rsidRPr="00E478FF">
        <w:rPr>
          <w:rFonts w:hAnsi="標楷體" w:hint="eastAsia"/>
          <w:color w:val="000000" w:themeColor="text1"/>
        </w:rPr>
        <w:t>因案父酒</w:t>
      </w:r>
      <w:proofErr w:type="gramEnd"/>
      <w:r w:rsidR="007E48AF" w:rsidRPr="00E478FF">
        <w:rPr>
          <w:rFonts w:hAnsi="標楷體" w:hint="eastAsia"/>
          <w:color w:val="000000" w:themeColor="text1"/>
        </w:rPr>
        <w:t>後引發衝突及暴力事件，</w:t>
      </w:r>
      <w:proofErr w:type="gramStart"/>
      <w:r w:rsidR="007E48AF" w:rsidRPr="00E478FF">
        <w:rPr>
          <w:rFonts w:hAnsi="標楷體" w:hint="eastAsia"/>
          <w:color w:val="000000" w:themeColor="text1"/>
        </w:rPr>
        <w:t>顯見案父</w:t>
      </w:r>
      <w:proofErr w:type="gramEnd"/>
      <w:r w:rsidR="007E48AF" w:rsidRPr="00E478FF">
        <w:rPr>
          <w:rFonts w:hAnsi="標楷體" w:hint="eastAsia"/>
          <w:color w:val="000000" w:themeColor="text1"/>
        </w:rPr>
        <w:t>因飲酒導致衝突及暴力行為早於110年底即有所關連。然臺北市政府早於110年7月即</w:t>
      </w:r>
      <w:proofErr w:type="gramStart"/>
      <w:r w:rsidR="007E48AF" w:rsidRPr="00E478FF">
        <w:rPr>
          <w:rFonts w:hAnsi="標楷體" w:hint="eastAsia"/>
          <w:color w:val="000000" w:themeColor="text1"/>
        </w:rPr>
        <w:t>發現案父有</w:t>
      </w:r>
      <w:proofErr w:type="gramEnd"/>
      <w:r w:rsidR="007E48AF" w:rsidRPr="00E478FF">
        <w:rPr>
          <w:rFonts w:hAnsi="標楷體" w:hint="eastAsia"/>
          <w:color w:val="000000" w:themeColor="text1"/>
        </w:rPr>
        <w:t>飲酒情形，卻遲未</w:t>
      </w:r>
      <w:proofErr w:type="gramStart"/>
      <w:r w:rsidR="007E48AF" w:rsidRPr="00E478FF">
        <w:rPr>
          <w:rFonts w:hAnsi="標楷體" w:hint="eastAsia"/>
          <w:color w:val="000000" w:themeColor="text1"/>
        </w:rPr>
        <w:t>就案父飲</w:t>
      </w:r>
      <w:proofErr w:type="gramEnd"/>
      <w:r w:rsidR="007E48AF" w:rsidRPr="00E478FF">
        <w:rPr>
          <w:rFonts w:hAnsi="標楷體" w:hint="eastAsia"/>
          <w:color w:val="000000" w:themeColor="text1"/>
        </w:rPr>
        <w:t>酒情形積極處置，迨至112年1月兒少保護案件開案後，始</w:t>
      </w:r>
      <w:proofErr w:type="gramStart"/>
      <w:r w:rsidR="007E48AF" w:rsidRPr="00E478FF">
        <w:rPr>
          <w:rFonts w:hAnsi="標楷體" w:hint="eastAsia"/>
          <w:color w:val="000000" w:themeColor="text1"/>
        </w:rPr>
        <w:t>協助案父處</w:t>
      </w:r>
      <w:proofErr w:type="gramEnd"/>
      <w:r w:rsidR="007E48AF" w:rsidRPr="00E478FF">
        <w:rPr>
          <w:rFonts w:hAnsi="標楷體" w:hint="eastAsia"/>
          <w:color w:val="000000" w:themeColor="text1"/>
        </w:rPr>
        <w:t>理酒癮議題，實有不當且延宕處遇介入時機</w:t>
      </w:r>
      <w:r w:rsidR="00BC65B7" w:rsidRPr="00E478FF">
        <w:rPr>
          <w:rFonts w:hint="eastAsia"/>
          <w:color w:val="000000" w:themeColor="text1"/>
        </w:rPr>
        <w:t>。</w:t>
      </w:r>
      <w:bookmarkEnd w:id="50"/>
    </w:p>
    <w:p w14:paraId="1BA16C91" w14:textId="46B8B04A" w:rsidR="008C63F8" w:rsidRPr="00E478FF" w:rsidRDefault="007E48AF" w:rsidP="00DB7745">
      <w:pPr>
        <w:pStyle w:val="2"/>
        <w:spacing w:line="460" w:lineRule="exact"/>
        <w:rPr>
          <w:rFonts w:hAnsi="標楷體"/>
          <w:color w:val="000000" w:themeColor="text1"/>
        </w:rPr>
      </w:pPr>
      <w:bookmarkStart w:id="51" w:name="_Hlk171532424"/>
      <w:bookmarkStart w:id="52" w:name="_Hlk171532642"/>
      <w:r w:rsidRPr="00E478FF">
        <w:rPr>
          <w:rFonts w:hint="eastAsia"/>
          <w:b/>
          <w:color w:val="000000" w:themeColor="text1"/>
        </w:rPr>
        <w:t>本案</w:t>
      </w:r>
      <w:proofErr w:type="gramStart"/>
      <w:r w:rsidRPr="00E478FF">
        <w:rPr>
          <w:rFonts w:hint="eastAsia"/>
          <w:b/>
          <w:color w:val="000000" w:themeColor="text1"/>
        </w:rPr>
        <w:t>案</w:t>
      </w:r>
      <w:proofErr w:type="gramEnd"/>
      <w:r w:rsidRPr="00E478FF">
        <w:rPr>
          <w:rFonts w:hint="eastAsia"/>
          <w:b/>
          <w:color w:val="000000" w:themeColor="text1"/>
        </w:rPr>
        <w:t>母曾於1</w:t>
      </w:r>
      <w:r w:rsidRPr="00E478FF">
        <w:rPr>
          <w:b/>
          <w:color w:val="000000" w:themeColor="text1"/>
        </w:rPr>
        <w:t>10</w:t>
      </w:r>
      <w:r w:rsidRPr="00E478FF">
        <w:rPr>
          <w:rFonts w:hint="eastAsia"/>
          <w:b/>
          <w:color w:val="000000" w:themeColor="text1"/>
        </w:rPr>
        <w:t>年7月22日由警政單位進行成人保護通報，</w:t>
      </w:r>
      <w:proofErr w:type="gramStart"/>
      <w:r w:rsidRPr="00E478FF">
        <w:rPr>
          <w:rFonts w:hint="eastAsia"/>
          <w:b/>
          <w:color w:val="000000" w:themeColor="text1"/>
        </w:rPr>
        <w:t>臺北市家防中</w:t>
      </w:r>
      <w:proofErr w:type="gramEnd"/>
      <w:r w:rsidRPr="00E478FF">
        <w:rPr>
          <w:rFonts w:hint="eastAsia"/>
          <w:b/>
          <w:color w:val="000000" w:themeColor="text1"/>
        </w:rPr>
        <w:t>心評估開案提供處遇服務，卻於2個月後以「被害人失聯」結案，惟結案</w:t>
      </w:r>
      <w:proofErr w:type="gramStart"/>
      <w:r w:rsidRPr="00E478FF">
        <w:rPr>
          <w:rFonts w:hint="eastAsia"/>
          <w:b/>
          <w:color w:val="000000" w:themeColor="text1"/>
        </w:rPr>
        <w:t>隔日案母隨</w:t>
      </w:r>
      <w:proofErr w:type="gramEnd"/>
      <w:r w:rsidRPr="00E478FF">
        <w:rPr>
          <w:rFonts w:hint="eastAsia"/>
          <w:b/>
          <w:color w:val="000000" w:themeColor="text1"/>
        </w:rPr>
        <w:t>即再有成人保護通報。</w:t>
      </w:r>
      <w:r w:rsidRPr="00E478FF">
        <w:rPr>
          <w:rFonts w:hAnsi="標楷體" w:hint="eastAsia"/>
          <w:b/>
          <w:color w:val="000000" w:themeColor="text1"/>
          <w:szCs w:val="32"/>
        </w:rPr>
        <w:t>經檢視相關服務過程，</w:t>
      </w:r>
      <w:proofErr w:type="gramStart"/>
      <w:r w:rsidRPr="00E478FF">
        <w:rPr>
          <w:rFonts w:hAnsi="標楷體" w:hint="eastAsia"/>
          <w:b/>
          <w:color w:val="000000" w:themeColor="text1"/>
          <w:szCs w:val="32"/>
        </w:rPr>
        <w:t>案母成</w:t>
      </w:r>
      <w:proofErr w:type="gramEnd"/>
      <w:r w:rsidRPr="00E478FF">
        <w:rPr>
          <w:rFonts w:hAnsi="標楷體" w:hint="eastAsia"/>
          <w:b/>
          <w:color w:val="000000" w:themeColor="text1"/>
          <w:szCs w:val="32"/>
        </w:rPr>
        <w:t>保案開案評估之審查說明記載：本案身心障礙社工也評估可能有</w:t>
      </w:r>
      <w:proofErr w:type="gramStart"/>
      <w:r w:rsidRPr="00E478FF">
        <w:rPr>
          <w:rFonts w:hAnsi="標楷體" w:hint="eastAsia"/>
          <w:b/>
          <w:color w:val="000000" w:themeColor="text1"/>
          <w:szCs w:val="32"/>
        </w:rPr>
        <w:t>案父控</w:t>
      </w:r>
      <w:proofErr w:type="gramEnd"/>
      <w:r w:rsidRPr="00E478FF">
        <w:rPr>
          <w:rFonts w:hAnsi="標楷體" w:hint="eastAsia"/>
          <w:b/>
          <w:color w:val="000000" w:themeColor="text1"/>
          <w:szCs w:val="32"/>
        </w:rPr>
        <w:t>管議題限制案主與外界聯繫，建議聯繫不上可親訪確認案主安全等語。</w:t>
      </w:r>
      <w:proofErr w:type="gramStart"/>
      <w:r w:rsidRPr="00E478FF">
        <w:rPr>
          <w:rFonts w:hAnsi="標楷體" w:hint="eastAsia"/>
          <w:b/>
          <w:color w:val="000000" w:themeColor="text1"/>
          <w:szCs w:val="32"/>
        </w:rPr>
        <w:t>惟家防中心僅電</w:t>
      </w:r>
      <w:proofErr w:type="gramEnd"/>
      <w:r w:rsidRPr="00E478FF">
        <w:rPr>
          <w:rFonts w:hAnsi="標楷體" w:hint="eastAsia"/>
          <w:b/>
          <w:color w:val="000000" w:themeColor="text1"/>
          <w:szCs w:val="32"/>
        </w:rPr>
        <w:t>訪到案母一次後經多次</w:t>
      </w:r>
      <w:proofErr w:type="gramStart"/>
      <w:r w:rsidRPr="00E478FF">
        <w:rPr>
          <w:rFonts w:hAnsi="標楷體" w:hint="eastAsia"/>
          <w:b/>
          <w:color w:val="000000" w:themeColor="text1"/>
          <w:szCs w:val="32"/>
        </w:rPr>
        <w:t>聯繫均未</w:t>
      </w:r>
      <w:proofErr w:type="gramEnd"/>
      <w:r w:rsidRPr="00E478FF">
        <w:rPr>
          <w:rFonts w:hAnsi="標楷體" w:hint="eastAsia"/>
          <w:b/>
          <w:color w:val="000000" w:themeColor="text1"/>
          <w:szCs w:val="32"/>
        </w:rPr>
        <w:t>果，卻未見積極運用電話聯繫以外之方式，蒐集、查詢取得案家更多資訊，或與社安網網絡成員</w:t>
      </w:r>
      <w:proofErr w:type="gramStart"/>
      <w:r w:rsidRPr="00E478FF">
        <w:rPr>
          <w:rFonts w:hAnsi="標楷體" w:hint="eastAsia"/>
          <w:b/>
          <w:color w:val="000000" w:themeColor="text1"/>
          <w:szCs w:val="32"/>
        </w:rPr>
        <w:t>商討聯訪</w:t>
      </w:r>
      <w:proofErr w:type="gramEnd"/>
      <w:r w:rsidRPr="00E478FF">
        <w:rPr>
          <w:rFonts w:hAnsi="標楷體" w:hint="eastAsia"/>
          <w:b/>
          <w:color w:val="000000" w:themeColor="text1"/>
          <w:szCs w:val="32"/>
        </w:rPr>
        <w:t>以</w:t>
      </w:r>
      <w:proofErr w:type="gramStart"/>
      <w:r w:rsidRPr="00E478FF">
        <w:rPr>
          <w:rFonts w:hAnsi="標楷體" w:hint="eastAsia"/>
          <w:b/>
          <w:color w:val="000000" w:themeColor="text1"/>
          <w:szCs w:val="32"/>
        </w:rPr>
        <w:t>確認案母人</w:t>
      </w:r>
      <w:proofErr w:type="gramEnd"/>
      <w:r w:rsidRPr="00E478FF">
        <w:rPr>
          <w:rFonts w:hAnsi="標楷體" w:hint="eastAsia"/>
          <w:b/>
          <w:color w:val="000000" w:themeColor="text1"/>
          <w:szCs w:val="32"/>
        </w:rPr>
        <w:t>身安全，便</w:t>
      </w:r>
      <w:proofErr w:type="gramStart"/>
      <w:r w:rsidRPr="00E478FF">
        <w:rPr>
          <w:rFonts w:hAnsi="標楷體" w:hint="eastAsia"/>
          <w:b/>
          <w:color w:val="000000" w:themeColor="text1"/>
          <w:szCs w:val="32"/>
        </w:rPr>
        <w:t>以案母肢</w:t>
      </w:r>
      <w:proofErr w:type="gramEnd"/>
      <w:r w:rsidRPr="00E478FF">
        <w:rPr>
          <w:rFonts w:hAnsi="標楷體" w:hint="eastAsia"/>
          <w:b/>
          <w:color w:val="000000" w:themeColor="text1"/>
          <w:szCs w:val="32"/>
        </w:rPr>
        <w:t>體暴力程度低，</w:t>
      </w:r>
      <w:proofErr w:type="gramStart"/>
      <w:r w:rsidRPr="00E478FF">
        <w:rPr>
          <w:rFonts w:hAnsi="標楷體" w:hint="eastAsia"/>
          <w:b/>
          <w:color w:val="000000" w:themeColor="text1"/>
          <w:szCs w:val="32"/>
        </w:rPr>
        <w:t>案母</w:t>
      </w:r>
      <w:proofErr w:type="gramEnd"/>
      <w:r w:rsidRPr="00E478FF">
        <w:rPr>
          <w:rFonts w:hAnsi="標楷體" w:hint="eastAsia"/>
          <w:b/>
          <w:color w:val="000000" w:themeColor="text1"/>
          <w:szCs w:val="32"/>
        </w:rPr>
        <w:t>有求助能力且知悉求</w:t>
      </w:r>
      <w:r w:rsidRPr="00E478FF">
        <w:rPr>
          <w:rFonts w:hAnsi="標楷體" w:hint="eastAsia"/>
          <w:b/>
          <w:color w:val="000000" w:themeColor="text1"/>
          <w:szCs w:val="32"/>
        </w:rPr>
        <w:lastRenderedPageBreak/>
        <w:t>助管道故評估結案</w:t>
      </w:r>
      <w:r w:rsidRPr="00E478FF">
        <w:rPr>
          <w:rFonts w:ascii="微軟正黑體" w:eastAsia="微軟正黑體" w:hAnsi="微軟正黑體" w:hint="eastAsia"/>
          <w:b/>
          <w:color w:val="000000" w:themeColor="text1"/>
          <w:szCs w:val="32"/>
        </w:rPr>
        <w:t>，</w:t>
      </w:r>
      <w:proofErr w:type="gramStart"/>
      <w:r w:rsidRPr="00E478FF">
        <w:rPr>
          <w:rFonts w:hAnsi="標楷體" w:hint="eastAsia"/>
          <w:b/>
          <w:color w:val="000000" w:themeColor="text1"/>
          <w:szCs w:val="32"/>
        </w:rPr>
        <w:t>忽略案母</w:t>
      </w:r>
      <w:proofErr w:type="gramEnd"/>
      <w:r w:rsidRPr="00E478FF">
        <w:rPr>
          <w:rFonts w:hAnsi="標楷體" w:hint="eastAsia"/>
          <w:b/>
          <w:color w:val="000000" w:themeColor="text1"/>
          <w:szCs w:val="32"/>
        </w:rPr>
        <w:t>因案父權控關係致無法接聽電話或回覆訊息，並不代表其不需要協助，顯見臺北市政府作為確有未當</w:t>
      </w:r>
      <w:r w:rsidRPr="00E478FF">
        <w:rPr>
          <w:rFonts w:hint="eastAsia"/>
          <w:b/>
          <w:color w:val="000000" w:themeColor="text1"/>
        </w:rPr>
        <w:t>。</w:t>
      </w:r>
      <w:bookmarkEnd w:id="51"/>
      <w:r w:rsidR="007C606A" w:rsidRPr="00E478FF">
        <w:rPr>
          <w:rFonts w:hint="eastAsia"/>
          <w:b/>
          <w:color w:val="000000" w:themeColor="text1"/>
        </w:rPr>
        <w:t>有</w:t>
      </w:r>
      <w:proofErr w:type="gramStart"/>
      <w:r w:rsidR="007C606A" w:rsidRPr="00E478FF">
        <w:rPr>
          <w:rFonts w:hint="eastAsia"/>
          <w:b/>
          <w:color w:val="000000" w:themeColor="text1"/>
        </w:rPr>
        <w:t>鑑</w:t>
      </w:r>
      <w:proofErr w:type="gramEnd"/>
      <w:r w:rsidR="007C606A" w:rsidRPr="00E478FF">
        <w:rPr>
          <w:rFonts w:hint="eastAsia"/>
          <w:b/>
          <w:color w:val="000000" w:themeColor="text1"/>
        </w:rPr>
        <w:t>於家庭暴力案件之危機與風險因子多為</w:t>
      </w:r>
      <w:r w:rsidR="007C606A" w:rsidRPr="00E478FF">
        <w:rPr>
          <w:rFonts w:hAnsi="標楷體" w:hint="eastAsia"/>
          <w:b/>
          <w:color w:val="000000" w:themeColor="text1"/>
        </w:rPr>
        <w:t>持續且變動狀態，</w:t>
      </w:r>
      <w:proofErr w:type="gramStart"/>
      <w:r w:rsidR="00084843" w:rsidRPr="00E478FF">
        <w:rPr>
          <w:rFonts w:hAnsi="標楷體" w:hint="eastAsia"/>
          <w:b/>
          <w:color w:val="000000" w:themeColor="text1"/>
        </w:rPr>
        <w:t>臺北市</w:t>
      </w:r>
      <w:r w:rsidR="008A25C6" w:rsidRPr="00E478FF">
        <w:rPr>
          <w:rFonts w:hAnsi="標楷體" w:hint="eastAsia"/>
          <w:b/>
          <w:color w:val="000000" w:themeColor="text1"/>
        </w:rPr>
        <w:t>家防中</w:t>
      </w:r>
      <w:proofErr w:type="gramEnd"/>
      <w:r w:rsidR="008A25C6" w:rsidRPr="00E478FF">
        <w:rPr>
          <w:rFonts w:hAnsi="標楷體" w:hint="eastAsia"/>
          <w:b/>
          <w:color w:val="000000" w:themeColor="text1"/>
        </w:rPr>
        <w:t>心</w:t>
      </w:r>
      <w:r w:rsidR="00057A3A" w:rsidRPr="00E478FF">
        <w:rPr>
          <w:rFonts w:hAnsi="標楷體" w:hint="eastAsia"/>
          <w:b/>
          <w:color w:val="000000" w:themeColor="text1"/>
        </w:rPr>
        <w:t>對本案</w:t>
      </w:r>
      <w:r w:rsidR="007C606A" w:rsidRPr="00E478FF">
        <w:rPr>
          <w:rFonts w:hAnsi="標楷體" w:hint="eastAsia"/>
          <w:b/>
          <w:color w:val="000000" w:themeColor="text1"/>
        </w:rPr>
        <w:t>相關服務未能順利提供予被害者情況下，僅消極以「被害人失聯」結案，</w:t>
      </w:r>
      <w:r w:rsidR="00FF78BF" w:rsidRPr="00E478FF">
        <w:rPr>
          <w:rFonts w:hAnsi="標楷體" w:hint="eastAsia"/>
          <w:b/>
          <w:color w:val="000000" w:themeColor="text1"/>
        </w:rPr>
        <w:t>確有未當</w:t>
      </w:r>
      <w:r w:rsidR="007C606A" w:rsidRPr="00E478FF">
        <w:rPr>
          <w:rFonts w:hAnsi="標楷體" w:hint="eastAsia"/>
          <w:b/>
          <w:color w:val="000000" w:themeColor="text1"/>
        </w:rPr>
        <w:t>。</w:t>
      </w:r>
      <w:r w:rsidR="008A25C6" w:rsidRPr="00E478FF">
        <w:rPr>
          <w:rFonts w:hAnsi="標楷體" w:hint="eastAsia"/>
          <w:b/>
          <w:color w:val="000000" w:themeColor="text1"/>
        </w:rPr>
        <w:t>另</w:t>
      </w:r>
      <w:proofErr w:type="gramStart"/>
      <w:r w:rsidR="00084843" w:rsidRPr="00E478FF">
        <w:rPr>
          <w:rFonts w:hAnsi="標楷體" w:hint="eastAsia"/>
          <w:b/>
          <w:color w:val="000000" w:themeColor="text1"/>
        </w:rPr>
        <w:t>臺北市</w:t>
      </w:r>
      <w:r w:rsidR="008A25C6" w:rsidRPr="00E478FF">
        <w:rPr>
          <w:rFonts w:hAnsi="標楷體" w:hint="eastAsia"/>
          <w:b/>
          <w:color w:val="000000" w:themeColor="text1"/>
        </w:rPr>
        <w:t>家防中心</w:t>
      </w:r>
      <w:proofErr w:type="gramEnd"/>
      <w:r w:rsidR="008A25C6" w:rsidRPr="00E478FF">
        <w:rPr>
          <w:rFonts w:hAnsi="標楷體" w:hint="eastAsia"/>
          <w:b/>
          <w:color w:val="000000" w:themeColor="text1"/>
        </w:rPr>
        <w:t>於109年自行統計發現</w:t>
      </w:r>
      <w:r w:rsidR="00422D80" w:rsidRPr="00E478FF">
        <w:rPr>
          <w:rFonts w:hAnsi="標楷體" w:hint="eastAsia"/>
          <w:b/>
          <w:color w:val="000000" w:themeColor="text1"/>
        </w:rPr>
        <w:t>，</w:t>
      </w:r>
      <w:r w:rsidR="008A25C6" w:rsidRPr="00E478FF">
        <w:rPr>
          <w:rFonts w:hAnsi="標楷體" w:hint="eastAsia"/>
          <w:b/>
          <w:color w:val="000000" w:themeColor="text1"/>
        </w:rPr>
        <w:t>「聯繫未果」案件占親密關係</w:t>
      </w:r>
      <w:r w:rsidR="00BF33B5" w:rsidRPr="00E478FF">
        <w:rPr>
          <w:rFonts w:hAnsi="標楷體" w:hint="eastAsia"/>
          <w:b/>
          <w:color w:val="000000" w:themeColor="text1"/>
        </w:rPr>
        <w:t>暴力</w:t>
      </w:r>
      <w:r w:rsidR="008A25C6" w:rsidRPr="00E478FF">
        <w:rPr>
          <w:rFonts w:hAnsi="標楷體" w:hint="eastAsia"/>
          <w:b/>
          <w:color w:val="000000" w:themeColor="text1"/>
        </w:rPr>
        <w:t>案件「再被通報」案件的65%</w:t>
      </w:r>
      <w:r w:rsidR="00A40509" w:rsidRPr="00E478FF">
        <w:rPr>
          <w:rFonts w:hAnsi="標楷體" w:hint="eastAsia"/>
          <w:b/>
          <w:color w:val="000000" w:themeColor="text1"/>
        </w:rPr>
        <w:t>，</w:t>
      </w:r>
      <w:r w:rsidRPr="00E478FF">
        <w:rPr>
          <w:rFonts w:hAnsi="標楷體" w:hint="eastAsia"/>
          <w:b/>
          <w:color w:val="000000" w:themeColor="text1"/>
          <w:szCs w:val="32"/>
        </w:rPr>
        <w:t>顯示</w:t>
      </w:r>
      <w:proofErr w:type="gramStart"/>
      <w:r w:rsidRPr="00E478FF">
        <w:rPr>
          <w:rFonts w:hAnsi="標楷體" w:hint="eastAsia"/>
          <w:b/>
          <w:color w:val="000000" w:themeColor="text1"/>
          <w:szCs w:val="32"/>
        </w:rPr>
        <w:t>此類失</w:t>
      </w:r>
      <w:proofErr w:type="gramEnd"/>
      <w:r w:rsidRPr="00E478FF">
        <w:rPr>
          <w:rFonts w:hAnsi="標楷體" w:hint="eastAsia"/>
          <w:b/>
          <w:color w:val="000000" w:themeColor="text1"/>
          <w:szCs w:val="32"/>
        </w:rPr>
        <w:t>聯個案需有更積極之作為。本案實突顯出家庭暴力被害人「聯繫未果」之結案指標，可能未必能反映被害人實際情況與需求，實務上雖存在被害人拒絕服務情形外，亦可能遭相對</w:t>
      </w:r>
      <w:proofErr w:type="gramStart"/>
      <w:r w:rsidRPr="00E478FF">
        <w:rPr>
          <w:rFonts w:hAnsi="標楷體" w:hint="eastAsia"/>
          <w:b/>
          <w:color w:val="000000" w:themeColor="text1"/>
          <w:szCs w:val="32"/>
        </w:rPr>
        <w:t>人權控致未能</w:t>
      </w:r>
      <w:proofErr w:type="gramEnd"/>
      <w:r w:rsidRPr="00E478FF">
        <w:rPr>
          <w:rFonts w:hAnsi="標楷體" w:hint="eastAsia"/>
          <w:b/>
          <w:color w:val="000000" w:themeColor="text1"/>
          <w:szCs w:val="32"/>
        </w:rPr>
        <w:t>與外界取得聯繫之可能性</w:t>
      </w:r>
      <w:r w:rsidRPr="00E478FF">
        <w:rPr>
          <w:rFonts w:ascii="微軟正黑體" w:eastAsia="微軟正黑體" w:hAnsi="微軟正黑體" w:hint="eastAsia"/>
          <w:b/>
          <w:color w:val="000000" w:themeColor="text1"/>
          <w:szCs w:val="32"/>
        </w:rPr>
        <w:t>。</w:t>
      </w:r>
      <w:r w:rsidRPr="00E478FF">
        <w:rPr>
          <w:rFonts w:hAnsi="標楷體" w:hint="eastAsia"/>
          <w:b/>
          <w:color w:val="000000" w:themeColor="text1"/>
          <w:szCs w:val="32"/>
        </w:rPr>
        <w:t>因此</w:t>
      </w:r>
      <w:proofErr w:type="gramStart"/>
      <w:r w:rsidR="007C606A" w:rsidRPr="00E478FF">
        <w:rPr>
          <w:rFonts w:hAnsi="標楷體" w:hint="eastAsia"/>
          <w:b/>
          <w:color w:val="000000" w:themeColor="text1"/>
        </w:rPr>
        <w:t>衛福部允</w:t>
      </w:r>
      <w:proofErr w:type="gramEnd"/>
      <w:r w:rsidR="007C606A" w:rsidRPr="00E478FF">
        <w:rPr>
          <w:rFonts w:hAnsi="標楷體" w:hint="eastAsia"/>
          <w:b/>
          <w:color w:val="000000" w:themeColor="text1"/>
        </w:rPr>
        <w:t>應以本案為借鏡，協助地方政府就家庭暴力被害人失聯案件處</w:t>
      </w:r>
      <w:r w:rsidR="00A40509" w:rsidRPr="00E478FF">
        <w:rPr>
          <w:rFonts w:hAnsi="標楷體" w:hint="eastAsia"/>
          <w:b/>
          <w:color w:val="000000" w:themeColor="text1"/>
        </w:rPr>
        <w:t>理</w:t>
      </w:r>
      <w:r w:rsidR="007C606A" w:rsidRPr="00E478FF">
        <w:rPr>
          <w:rFonts w:hAnsi="標楷體" w:hint="eastAsia"/>
          <w:b/>
          <w:color w:val="000000" w:themeColor="text1"/>
        </w:rPr>
        <w:t>方式，研議與重大兒虐、保護性案件、</w:t>
      </w:r>
      <w:proofErr w:type="gramStart"/>
      <w:r w:rsidR="007C606A" w:rsidRPr="00E478FF">
        <w:rPr>
          <w:rFonts w:hAnsi="標楷體" w:hint="eastAsia"/>
          <w:b/>
          <w:color w:val="000000" w:themeColor="text1"/>
        </w:rPr>
        <w:t>失聯後</w:t>
      </w:r>
      <w:proofErr w:type="gramEnd"/>
      <w:r w:rsidR="007C606A" w:rsidRPr="00E478FF">
        <w:rPr>
          <w:rFonts w:hAnsi="標楷體" w:hint="eastAsia"/>
          <w:b/>
          <w:color w:val="000000" w:themeColor="text1"/>
        </w:rPr>
        <w:t>再通報率等資料進行勾稽、分析，建立客觀性結案指標，</w:t>
      </w:r>
      <w:r w:rsidR="00057A3A" w:rsidRPr="00E478FF">
        <w:rPr>
          <w:rFonts w:hAnsi="標楷體" w:hint="eastAsia"/>
          <w:b/>
          <w:color w:val="000000" w:themeColor="text1"/>
        </w:rPr>
        <w:t>並</w:t>
      </w:r>
      <w:r w:rsidR="007C606A" w:rsidRPr="00E478FF">
        <w:rPr>
          <w:rFonts w:hAnsi="標楷體" w:hint="eastAsia"/>
          <w:b/>
          <w:color w:val="000000" w:themeColor="text1"/>
        </w:rPr>
        <w:t>就實務現況</w:t>
      </w:r>
      <w:r w:rsidR="00057A3A" w:rsidRPr="00E478FF">
        <w:rPr>
          <w:rFonts w:hAnsi="標楷體" w:hint="eastAsia"/>
          <w:b/>
          <w:color w:val="000000" w:themeColor="text1"/>
        </w:rPr>
        <w:t>定期檢視、修正，俾使家庭暴力之相關評估及處遇服務，發揮防治之效</w:t>
      </w:r>
      <w:r w:rsidR="007C606A" w:rsidRPr="00E478FF">
        <w:rPr>
          <w:rFonts w:hAnsi="標楷體" w:hint="eastAsia"/>
          <w:b/>
          <w:color w:val="000000" w:themeColor="text1"/>
        </w:rPr>
        <w:t>。</w:t>
      </w:r>
      <w:bookmarkEnd w:id="52"/>
    </w:p>
    <w:p w14:paraId="4B19405E" w14:textId="2FF64447" w:rsidR="0041661E" w:rsidRPr="00E478FF" w:rsidRDefault="0041661E" w:rsidP="00DB7745">
      <w:pPr>
        <w:pStyle w:val="3"/>
        <w:spacing w:line="460" w:lineRule="exact"/>
        <w:rPr>
          <w:rFonts w:hAnsi="標楷體"/>
          <w:color w:val="000000" w:themeColor="text1"/>
        </w:rPr>
      </w:pPr>
      <w:bookmarkStart w:id="53" w:name="_Hlk171533679"/>
      <w:proofErr w:type="gramStart"/>
      <w:r w:rsidRPr="00E478FF">
        <w:rPr>
          <w:rFonts w:hAnsi="標楷體" w:hint="eastAsia"/>
          <w:b/>
          <w:color w:val="000000" w:themeColor="text1"/>
        </w:rPr>
        <w:t>臺北市家防中心</w:t>
      </w:r>
      <w:proofErr w:type="gramEnd"/>
      <w:r w:rsidRPr="00E478FF">
        <w:rPr>
          <w:rFonts w:hAnsi="標楷體" w:hint="eastAsia"/>
          <w:b/>
          <w:color w:val="000000" w:themeColor="text1"/>
        </w:rPr>
        <w:t>評估本案開案提供處遇服務，卻於2個月後以「被害人失聯」結案，結案</w:t>
      </w:r>
      <w:proofErr w:type="gramStart"/>
      <w:r w:rsidRPr="00E478FF">
        <w:rPr>
          <w:rFonts w:hAnsi="標楷體" w:hint="eastAsia"/>
          <w:b/>
          <w:color w:val="000000" w:themeColor="text1"/>
        </w:rPr>
        <w:t>隔日案母隨</w:t>
      </w:r>
      <w:proofErr w:type="gramEnd"/>
      <w:r w:rsidRPr="00E478FF">
        <w:rPr>
          <w:rFonts w:hAnsi="標楷體" w:hint="eastAsia"/>
          <w:b/>
          <w:color w:val="000000" w:themeColor="text1"/>
        </w:rPr>
        <w:t>即再有成人保護通報，</w:t>
      </w:r>
      <w:r w:rsidR="002E5627" w:rsidRPr="00E478FF">
        <w:rPr>
          <w:rFonts w:hAnsi="標楷體" w:hint="eastAsia"/>
          <w:b/>
          <w:color w:val="000000" w:themeColor="text1"/>
        </w:rPr>
        <w:t>顯然</w:t>
      </w:r>
      <w:r w:rsidR="00057A3A" w:rsidRPr="00E478FF">
        <w:rPr>
          <w:rFonts w:hAnsi="標楷體" w:hint="eastAsia"/>
          <w:b/>
          <w:color w:val="000000" w:themeColor="text1"/>
        </w:rPr>
        <w:t>相關服務未能順利提供予被害者</w:t>
      </w:r>
      <w:r w:rsidRPr="00E478FF">
        <w:rPr>
          <w:rFonts w:hAnsi="標楷體" w:hint="eastAsia"/>
          <w:b/>
          <w:color w:val="000000" w:themeColor="text1"/>
        </w:rPr>
        <w:t>，</w:t>
      </w:r>
      <w:r w:rsidR="002E5627" w:rsidRPr="00E478FF">
        <w:rPr>
          <w:rFonts w:hAnsi="標楷體" w:hint="eastAsia"/>
          <w:b/>
          <w:color w:val="000000" w:themeColor="text1"/>
        </w:rPr>
        <w:t>臺北市政府</w:t>
      </w:r>
      <w:r w:rsidRPr="00E478FF">
        <w:rPr>
          <w:rFonts w:hAnsi="標楷體" w:hint="eastAsia"/>
          <w:b/>
          <w:color w:val="000000" w:themeColor="text1"/>
        </w:rPr>
        <w:t>消極以「被害人失聯」</w:t>
      </w:r>
      <w:r w:rsidR="002E5627" w:rsidRPr="00E478FF">
        <w:rPr>
          <w:rFonts w:hAnsi="標楷體" w:hint="eastAsia"/>
          <w:b/>
          <w:color w:val="000000" w:themeColor="text1"/>
        </w:rPr>
        <w:t>予以</w:t>
      </w:r>
      <w:r w:rsidRPr="00E478FF">
        <w:rPr>
          <w:rFonts w:hAnsi="標楷體" w:hint="eastAsia"/>
          <w:b/>
          <w:color w:val="000000" w:themeColor="text1"/>
        </w:rPr>
        <w:t>結案，</w:t>
      </w:r>
      <w:r w:rsidR="002B1703" w:rsidRPr="00E478FF">
        <w:rPr>
          <w:rFonts w:hint="eastAsia"/>
          <w:b/>
          <w:color w:val="000000" w:themeColor="text1"/>
        </w:rPr>
        <w:t>顯見作為確有未當</w:t>
      </w:r>
      <w:r w:rsidR="002E5627" w:rsidRPr="00E478FF">
        <w:rPr>
          <w:rFonts w:hAnsi="標楷體" w:hint="eastAsia"/>
          <w:b/>
          <w:color w:val="000000" w:themeColor="text1"/>
        </w:rPr>
        <w:t>：</w:t>
      </w:r>
      <w:bookmarkEnd w:id="53"/>
    </w:p>
    <w:p w14:paraId="227A3875" w14:textId="6D012A64" w:rsidR="007C606A" w:rsidRPr="00E478FF" w:rsidRDefault="007C606A" w:rsidP="00DB7745">
      <w:pPr>
        <w:pStyle w:val="4"/>
        <w:spacing w:line="460" w:lineRule="exact"/>
        <w:rPr>
          <w:color w:val="000000" w:themeColor="text1"/>
        </w:rPr>
      </w:pPr>
      <w:bookmarkStart w:id="54" w:name="_Hlk171533715"/>
      <w:r w:rsidRPr="00E478FF">
        <w:rPr>
          <w:rFonts w:hAnsi="標楷體" w:hint="eastAsia"/>
          <w:color w:val="000000" w:themeColor="text1"/>
        </w:rPr>
        <w:t>本案</w:t>
      </w:r>
      <w:proofErr w:type="gramStart"/>
      <w:r w:rsidRPr="00E478FF">
        <w:rPr>
          <w:rFonts w:hAnsi="標楷體" w:hint="eastAsia"/>
          <w:color w:val="000000" w:themeColor="text1"/>
        </w:rPr>
        <w:t>案</w:t>
      </w:r>
      <w:proofErr w:type="gramEnd"/>
      <w:r w:rsidRPr="00E478FF">
        <w:rPr>
          <w:rFonts w:hAnsi="標楷體" w:hint="eastAsia"/>
          <w:color w:val="000000" w:themeColor="text1"/>
        </w:rPr>
        <w:t>母曾於110年7月22日由警政單位進行成人保護通報，</w:t>
      </w:r>
      <w:proofErr w:type="gramStart"/>
      <w:r w:rsidRPr="00E478FF">
        <w:rPr>
          <w:rFonts w:hAnsi="標楷體" w:hint="eastAsia"/>
          <w:color w:val="000000" w:themeColor="text1"/>
        </w:rPr>
        <w:t>臺北</w:t>
      </w:r>
      <w:r w:rsidR="00410DF4" w:rsidRPr="00E478FF">
        <w:rPr>
          <w:rFonts w:hAnsi="標楷體" w:hint="eastAsia"/>
          <w:color w:val="000000" w:themeColor="text1"/>
        </w:rPr>
        <w:t>市</w:t>
      </w:r>
      <w:r w:rsidRPr="00E478FF">
        <w:rPr>
          <w:rFonts w:hAnsi="標楷體" w:hint="eastAsia"/>
          <w:color w:val="000000" w:themeColor="text1"/>
        </w:rPr>
        <w:t>家防中</w:t>
      </w:r>
      <w:proofErr w:type="gramEnd"/>
      <w:r w:rsidRPr="00E478FF">
        <w:rPr>
          <w:rFonts w:hAnsi="標楷體" w:hint="eastAsia"/>
          <w:color w:val="000000" w:themeColor="text1"/>
        </w:rPr>
        <w:t>心評估開案服務2個月結案，惟110年9月27日結案後隔（28）日，</w:t>
      </w:r>
      <w:proofErr w:type="gramStart"/>
      <w:r w:rsidRPr="00E478FF">
        <w:rPr>
          <w:rFonts w:hAnsi="標楷體" w:hint="eastAsia"/>
          <w:color w:val="000000" w:themeColor="text1"/>
        </w:rPr>
        <w:t>案母隨</w:t>
      </w:r>
      <w:proofErr w:type="gramEnd"/>
      <w:r w:rsidRPr="00E478FF">
        <w:rPr>
          <w:rFonts w:hAnsi="標楷體" w:hint="eastAsia"/>
          <w:color w:val="000000" w:themeColor="text1"/>
        </w:rPr>
        <w:t>即再有成人保護通報，後續由主責社工</w:t>
      </w:r>
      <w:proofErr w:type="gramStart"/>
      <w:r w:rsidRPr="00E478FF">
        <w:rPr>
          <w:rFonts w:hAnsi="標楷體" w:hint="eastAsia"/>
          <w:color w:val="000000" w:themeColor="text1"/>
        </w:rPr>
        <w:t>與案母取</w:t>
      </w:r>
      <w:proofErr w:type="gramEnd"/>
      <w:r w:rsidRPr="00E478FF">
        <w:rPr>
          <w:rFonts w:hAnsi="標楷體" w:hint="eastAsia"/>
          <w:color w:val="000000" w:themeColor="text1"/>
        </w:rPr>
        <w:t>得聯繫後，開案持續提供服務。</w:t>
      </w:r>
      <w:r w:rsidRPr="00E478FF">
        <w:rPr>
          <w:rFonts w:hAnsi="標楷體" w:hint="eastAsia"/>
          <w:b/>
          <w:color w:val="000000" w:themeColor="text1"/>
        </w:rPr>
        <w:t>110年7月22日通報案件結案原因，主責社工評估</w:t>
      </w:r>
      <w:proofErr w:type="gramStart"/>
      <w:r w:rsidRPr="00E478FF">
        <w:rPr>
          <w:rFonts w:hAnsi="標楷體" w:hint="eastAsia"/>
          <w:b/>
          <w:color w:val="000000" w:themeColor="text1"/>
        </w:rPr>
        <w:t>係案母</w:t>
      </w:r>
      <w:proofErr w:type="gramEnd"/>
      <w:r w:rsidRPr="00E478FF">
        <w:rPr>
          <w:rFonts w:hAnsi="標楷體" w:hint="eastAsia"/>
          <w:b/>
          <w:color w:val="000000" w:themeColor="text1"/>
        </w:rPr>
        <w:t>無法</w:t>
      </w:r>
      <w:proofErr w:type="gramStart"/>
      <w:r w:rsidRPr="00E478FF">
        <w:rPr>
          <w:rFonts w:hAnsi="標楷體" w:hint="eastAsia"/>
          <w:b/>
          <w:color w:val="000000" w:themeColor="text1"/>
        </w:rPr>
        <w:lastRenderedPageBreak/>
        <w:t>忍受案父索</w:t>
      </w:r>
      <w:proofErr w:type="gramEnd"/>
      <w:r w:rsidRPr="00E478FF">
        <w:rPr>
          <w:rFonts w:hAnsi="標楷體" w:hint="eastAsia"/>
          <w:b/>
          <w:color w:val="000000" w:themeColor="text1"/>
        </w:rPr>
        <w:t>錢不成而有肢體暴力，人身安全評估案母本身具有求助意識及行動，已能察覺及</w:t>
      </w:r>
      <w:proofErr w:type="gramStart"/>
      <w:r w:rsidRPr="00E478FF">
        <w:rPr>
          <w:rFonts w:hAnsi="標楷體" w:hint="eastAsia"/>
          <w:b/>
          <w:color w:val="000000" w:themeColor="text1"/>
        </w:rPr>
        <w:t>辨識案父情</w:t>
      </w:r>
      <w:proofErr w:type="gramEnd"/>
      <w:r w:rsidRPr="00E478FF">
        <w:rPr>
          <w:rFonts w:hAnsi="標楷體" w:hint="eastAsia"/>
          <w:b/>
          <w:color w:val="000000" w:themeColor="text1"/>
        </w:rPr>
        <w:t>緒及當自身無法忍受時主動對外求助。</w:t>
      </w:r>
      <w:r w:rsidRPr="00E478FF">
        <w:rPr>
          <w:rFonts w:hAnsi="標楷體" w:hint="eastAsia"/>
          <w:color w:val="000000" w:themeColor="text1"/>
        </w:rPr>
        <w:t>經濟狀況主責社工於</w:t>
      </w:r>
      <w:proofErr w:type="gramStart"/>
      <w:r w:rsidRPr="00E478FF">
        <w:rPr>
          <w:rFonts w:hAnsi="標楷體" w:hint="eastAsia"/>
          <w:color w:val="000000" w:themeColor="text1"/>
        </w:rPr>
        <w:t>確認案母就業</w:t>
      </w:r>
      <w:proofErr w:type="gramEnd"/>
      <w:r w:rsidRPr="00E478FF">
        <w:rPr>
          <w:rFonts w:hAnsi="標楷體" w:hint="eastAsia"/>
          <w:color w:val="000000" w:themeColor="text1"/>
        </w:rPr>
        <w:t>中、有工作收入，</w:t>
      </w:r>
      <w:proofErr w:type="gramStart"/>
      <w:r w:rsidRPr="00E478FF">
        <w:rPr>
          <w:rFonts w:hAnsi="標楷體" w:hint="eastAsia"/>
          <w:color w:val="000000" w:themeColor="text1"/>
        </w:rPr>
        <w:t>評估案母工</w:t>
      </w:r>
      <w:proofErr w:type="gramEnd"/>
      <w:r w:rsidRPr="00E478FF">
        <w:rPr>
          <w:rFonts w:hAnsi="標楷體" w:hint="eastAsia"/>
          <w:color w:val="000000" w:themeColor="text1"/>
        </w:rPr>
        <w:t>作收入及案家福利補助尚能支應家庭基本花用，家庭經濟雖非富裕但未有立即經濟危機，</w:t>
      </w:r>
      <w:r w:rsidRPr="00E478FF">
        <w:rPr>
          <w:rFonts w:hAnsi="標楷體" w:hint="eastAsia"/>
          <w:b/>
          <w:color w:val="000000" w:themeColor="text1"/>
        </w:rPr>
        <w:t>因此</w:t>
      </w:r>
      <w:proofErr w:type="gramStart"/>
      <w:r w:rsidRPr="00E478FF">
        <w:rPr>
          <w:rFonts w:hAnsi="標楷體" w:hint="eastAsia"/>
          <w:b/>
          <w:color w:val="000000" w:themeColor="text1"/>
        </w:rPr>
        <w:t>處遇係</w:t>
      </w:r>
      <w:proofErr w:type="gramEnd"/>
      <w:r w:rsidRPr="00E478FF">
        <w:rPr>
          <w:rFonts w:hAnsi="標楷體" w:hint="eastAsia"/>
          <w:b/>
          <w:color w:val="000000" w:themeColor="text1"/>
        </w:rPr>
        <w:t>以處理</w:t>
      </w:r>
      <w:proofErr w:type="gramStart"/>
      <w:r w:rsidRPr="00E478FF">
        <w:rPr>
          <w:rFonts w:hAnsi="標楷體" w:hint="eastAsia"/>
          <w:b/>
          <w:color w:val="000000" w:themeColor="text1"/>
        </w:rPr>
        <w:t>案母</w:t>
      </w:r>
      <w:proofErr w:type="gramEnd"/>
      <w:r w:rsidRPr="00E478FF">
        <w:rPr>
          <w:rFonts w:hAnsi="標楷體" w:hint="eastAsia"/>
          <w:b/>
          <w:color w:val="000000" w:themeColor="text1"/>
        </w:rPr>
        <w:t>對衝突的因應為主</w:t>
      </w:r>
      <w:r w:rsidRPr="00E478FF">
        <w:rPr>
          <w:rFonts w:hAnsi="標楷體" w:hint="eastAsia"/>
          <w:color w:val="000000" w:themeColor="text1"/>
        </w:rPr>
        <w:t>。</w:t>
      </w:r>
      <w:proofErr w:type="gramStart"/>
      <w:r w:rsidRPr="00E478FF">
        <w:rPr>
          <w:rFonts w:hAnsi="標楷體" w:hint="eastAsia"/>
          <w:color w:val="000000" w:themeColor="text1"/>
        </w:rPr>
        <w:t>惟</w:t>
      </w:r>
      <w:proofErr w:type="gramEnd"/>
      <w:r w:rsidRPr="00E478FF">
        <w:rPr>
          <w:rFonts w:hAnsi="標楷體" w:hint="eastAsia"/>
          <w:color w:val="000000" w:themeColor="text1"/>
        </w:rPr>
        <w:t>110年8月，主責社工無法再</w:t>
      </w:r>
      <w:proofErr w:type="gramStart"/>
      <w:r w:rsidRPr="00E478FF">
        <w:rPr>
          <w:rFonts w:hAnsi="標楷體" w:hint="eastAsia"/>
          <w:color w:val="000000" w:themeColor="text1"/>
        </w:rPr>
        <w:t>與案母取</w:t>
      </w:r>
      <w:proofErr w:type="gramEnd"/>
      <w:r w:rsidRPr="00E478FF">
        <w:rPr>
          <w:rFonts w:hAnsi="標楷體" w:hint="eastAsia"/>
          <w:color w:val="000000" w:themeColor="text1"/>
        </w:rPr>
        <w:t>得聯繫（案母手機暫停使用</w:t>
      </w:r>
      <w:r w:rsidRPr="00E478FF">
        <w:rPr>
          <w:rFonts w:hint="eastAsia"/>
          <w:color w:val="000000" w:themeColor="text1"/>
        </w:rPr>
        <w:t>），遂以110年7月26日與</w:t>
      </w:r>
      <w:proofErr w:type="gramStart"/>
      <w:r w:rsidRPr="00E478FF">
        <w:rPr>
          <w:rFonts w:hint="eastAsia"/>
          <w:color w:val="000000" w:themeColor="text1"/>
        </w:rPr>
        <w:t>案母</w:t>
      </w:r>
      <w:proofErr w:type="gramEnd"/>
      <w:r w:rsidRPr="00E478FF">
        <w:rPr>
          <w:rFonts w:hint="eastAsia"/>
          <w:color w:val="000000" w:themeColor="text1"/>
        </w:rPr>
        <w:t>電訪情形及過去脆弱家庭服務等資訊，</w:t>
      </w:r>
      <w:proofErr w:type="gramStart"/>
      <w:r w:rsidRPr="00E478FF">
        <w:rPr>
          <w:rFonts w:hint="eastAsia"/>
          <w:color w:val="000000" w:themeColor="text1"/>
        </w:rPr>
        <w:t>評估案母</w:t>
      </w:r>
      <w:proofErr w:type="gramEnd"/>
      <w:r w:rsidRPr="00E478FF">
        <w:rPr>
          <w:rFonts w:hint="eastAsia"/>
          <w:color w:val="000000" w:themeColor="text1"/>
        </w:rPr>
        <w:t>無嚴重傷勢、過往也無嚴重暴力史，</w:t>
      </w:r>
      <w:proofErr w:type="gramStart"/>
      <w:r w:rsidRPr="00E478FF">
        <w:rPr>
          <w:rFonts w:hint="eastAsia"/>
          <w:color w:val="000000" w:themeColor="text1"/>
        </w:rPr>
        <w:t>案母</w:t>
      </w:r>
      <w:proofErr w:type="gramEnd"/>
      <w:r w:rsidRPr="00E478FF">
        <w:rPr>
          <w:rFonts w:hint="eastAsia"/>
          <w:color w:val="000000" w:themeColor="text1"/>
        </w:rPr>
        <w:t>會主動求助且知悉求助管道，整體安全風險為中低，</w:t>
      </w:r>
      <w:proofErr w:type="gramStart"/>
      <w:r w:rsidRPr="00E478FF">
        <w:rPr>
          <w:rFonts w:hint="eastAsia"/>
          <w:color w:val="000000" w:themeColor="text1"/>
        </w:rPr>
        <w:t>依衛福部</w:t>
      </w:r>
      <w:proofErr w:type="gramEnd"/>
      <w:r w:rsidRPr="00E478FF">
        <w:rPr>
          <w:rFonts w:hint="eastAsia"/>
          <w:color w:val="000000" w:themeColor="text1"/>
        </w:rPr>
        <w:t>於108年10月4日訂定之家庭暴力案件開、結案指標評估，以結案指標「被害人失聯」結案。</w:t>
      </w:r>
      <w:bookmarkEnd w:id="54"/>
    </w:p>
    <w:p w14:paraId="7523FD42" w14:textId="390D8871" w:rsidR="007C606A" w:rsidRPr="00E478FF" w:rsidRDefault="007C606A" w:rsidP="00DB7745">
      <w:pPr>
        <w:pStyle w:val="4"/>
        <w:spacing w:line="460" w:lineRule="exact"/>
        <w:rPr>
          <w:color w:val="000000" w:themeColor="text1"/>
        </w:rPr>
      </w:pPr>
      <w:r w:rsidRPr="00E478FF">
        <w:rPr>
          <w:rFonts w:hint="eastAsia"/>
          <w:color w:val="000000" w:themeColor="text1"/>
        </w:rPr>
        <w:tab/>
      </w:r>
      <w:bookmarkStart w:id="55" w:name="_Hlk171533766"/>
      <w:r w:rsidRPr="00E478FF">
        <w:rPr>
          <w:rFonts w:hint="eastAsia"/>
          <w:color w:val="000000" w:themeColor="text1"/>
        </w:rPr>
        <w:t>惟據個案匯總報告記載，主責社工於110年7月26日聯繫</w:t>
      </w:r>
      <w:proofErr w:type="gramStart"/>
      <w:r w:rsidRPr="00E478FF">
        <w:rPr>
          <w:rFonts w:hint="eastAsia"/>
          <w:color w:val="000000" w:themeColor="text1"/>
        </w:rPr>
        <w:t>上案母後</w:t>
      </w:r>
      <w:proofErr w:type="gramEnd"/>
      <w:r w:rsidRPr="00E478FF">
        <w:rPr>
          <w:rFonts w:hint="eastAsia"/>
          <w:color w:val="000000" w:themeColor="text1"/>
        </w:rPr>
        <w:t>，已約好隔日進行電訪蒐集更多資訊，以評估整體安全狀況，且當日成人保護案件服務紀錄表工作內容摘要「評估」項目記載：本案疑似有經濟虐待及肢體暴力之權力不對等的情形，暴力態樣主要為</w:t>
      </w:r>
      <w:proofErr w:type="gramStart"/>
      <w:r w:rsidRPr="00E478FF">
        <w:rPr>
          <w:rFonts w:hint="eastAsia"/>
          <w:color w:val="000000" w:themeColor="text1"/>
        </w:rPr>
        <w:t>徒手打案主</w:t>
      </w:r>
      <w:proofErr w:type="gramEnd"/>
      <w:r w:rsidRPr="00E478FF">
        <w:rPr>
          <w:rFonts w:hint="eastAsia"/>
          <w:color w:val="000000" w:themeColor="text1"/>
        </w:rPr>
        <w:t>（即案母）身體，相對人無業且有飲酒狀況，目前較無情境因素，介入效果尚待進一步評估……等語，服務目標及計畫被害人需求項目記載為：人身安全，服務目標為提升案主安全，工作計畫為：「後續將再嘗試聯繫案主確認安全狀況及討論安全計畫」。</w:t>
      </w:r>
      <w:proofErr w:type="gramStart"/>
      <w:r w:rsidRPr="00E478FF">
        <w:rPr>
          <w:rFonts w:hint="eastAsia"/>
          <w:color w:val="000000" w:themeColor="text1"/>
        </w:rPr>
        <w:t>然主責</w:t>
      </w:r>
      <w:proofErr w:type="gramEnd"/>
      <w:r w:rsidRPr="00E478FF">
        <w:rPr>
          <w:rFonts w:hint="eastAsia"/>
          <w:color w:val="000000" w:themeColor="text1"/>
        </w:rPr>
        <w:t>社工後續多次電訪</w:t>
      </w:r>
      <w:proofErr w:type="gramStart"/>
      <w:r w:rsidRPr="00E478FF">
        <w:rPr>
          <w:rFonts w:hint="eastAsia"/>
          <w:color w:val="000000" w:themeColor="text1"/>
        </w:rPr>
        <w:t>案母</w:t>
      </w:r>
      <w:proofErr w:type="gramEnd"/>
      <w:r w:rsidRPr="00E478FF">
        <w:rPr>
          <w:rFonts w:hint="eastAsia"/>
          <w:color w:val="000000" w:themeColor="text1"/>
        </w:rPr>
        <w:t>均聯繫未果，遂</w:t>
      </w:r>
      <w:proofErr w:type="gramStart"/>
      <w:r w:rsidRPr="00E478FF">
        <w:rPr>
          <w:rFonts w:hint="eastAsia"/>
          <w:color w:val="000000" w:themeColor="text1"/>
        </w:rPr>
        <w:t>以案母肢</w:t>
      </w:r>
      <w:proofErr w:type="gramEnd"/>
      <w:r w:rsidRPr="00E478FF">
        <w:rPr>
          <w:rFonts w:hint="eastAsia"/>
          <w:color w:val="000000" w:themeColor="text1"/>
        </w:rPr>
        <w:t>體暴力程度低，</w:t>
      </w:r>
      <w:proofErr w:type="gramStart"/>
      <w:r w:rsidRPr="00E478FF">
        <w:rPr>
          <w:rFonts w:hint="eastAsia"/>
          <w:color w:val="000000" w:themeColor="text1"/>
        </w:rPr>
        <w:t>案母</w:t>
      </w:r>
      <w:proofErr w:type="gramEnd"/>
      <w:r w:rsidRPr="00E478FF">
        <w:rPr>
          <w:rFonts w:hint="eastAsia"/>
          <w:color w:val="000000" w:themeColor="text1"/>
        </w:rPr>
        <w:t>有求助能力且知悉求助管道故評估結案，顯見本次成人保護通</w:t>
      </w:r>
      <w:r w:rsidRPr="00E478FF">
        <w:rPr>
          <w:rFonts w:hint="eastAsia"/>
          <w:color w:val="000000" w:themeColor="text1"/>
        </w:rPr>
        <w:lastRenderedPageBreak/>
        <w:t>報，主責社工</w:t>
      </w:r>
      <w:proofErr w:type="gramStart"/>
      <w:r w:rsidRPr="00E478FF">
        <w:rPr>
          <w:rFonts w:hint="eastAsia"/>
          <w:color w:val="000000" w:themeColor="text1"/>
        </w:rPr>
        <w:t>僅電訪案母1</w:t>
      </w:r>
      <w:proofErr w:type="gramEnd"/>
      <w:r w:rsidRPr="00E478FF">
        <w:rPr>
          <w:rFonts w:hint="eastAsia"/>
          <w:color w:val="000000" w:themeColor="text1"/>
        </w:rPr>
        <w:t>次，後續</w:t>
      </w:r>
      <w:proofErr w:type="gramStart"/>
      <w:r w:rsidRPr="00E478FF">
        <w:rPr>
          <w:rFonts w:hint="eastAsia"/>
          <w:color w:val="000000" w:themeColor="text1"/>
        </w:rPr>
        <w:t>因案母手</w:t>
      </w:r>
      <w:proofErr w:type="gramEnd"/>
      <w:r w:rsidRPr="00E478FF">
        <w:rPr>
          <w:rFonts w:hint="eastAsia"/>
          <w:color w:val="000000" w:themeColor="text1"/>
        </w:rPr>
        <w:t>機暫停使用無法約定面訪時間，未能再次</w:t>
      </w:r>
      <w:proofErr w:type="gramStart"/>
      <w:r w:rsidRPr="00E478FF">
        <w:rPr>
          <w:rFonts w:hint="eastAsia"/>
          <w:color w:val="000000" w:themeColor="text1"/>
        </w:rPr>
        <w:t>確認案母人</w:t>
      </w:r>
      <w:proofErr w:type="gramEnd"/>
      <w:r w:rsidRPr="00E478FF">
        <w:rPr>
          <w:rFonts w:hint="eastAsia"/>
          <w:color w:val="000000" w:themeColor="text1"/>
        </w:rPr>
        <w:t>身安全並討論安全計畫，後續除持續電話聯繫外，未見使用其他聯繫方式，主動積極</w:t>
      </w:r>
      <w:proofErr w:type="gramStart"/>
      <w:r w:rsidRPr="00E478FF">
        <w:rPr>
          <w:rFonts w:hint="eastAsia"/>
          <w:color w:val="000000" w:themeColor="text1"/>
        </w:rPr>
        <w:t>聯繫案母確</w:t>
      </w:r>
      <w:proofErr w:type="gramEnd"/>
      <w:r w:rsidRPr="00E478FF">
        <w:rPr>
          <w:rFonts w:hint="eastAsia"/>
          <w:color w:val="000000" w:themeColor="text1"/>
        </w:rPr>
        <w:t>認其人身安全，實屬消極。</w:t>
      </w:r>
      <w:bookmarkEnd w:id="55"/>
    </w:p>
    <w:p w14:paraId="40AF1739" w14:textId="6DE76CA1" w:rsidR="007C606A" w:rsidRPr="00E478FF" w:rsidRDefault="007C606A" w:rsidP="00DB7745">
      <w:pPr>
        <w:pStyle w:val="4"/>
        <w:spacing w:line="460" w:lineRule="exact"/>
        <w:rPr>
          <w:b/>
          <w:color w:val="000000" w:themeColor="text1"/>
        </w:rPr>
      </w:pPr>
      <w:bookmarkStart w:id="56" w:name="_Hlk171533779"/>
      <w:r w:rsidRPr="00E478FF">
        <w:rPr>
          <w:rFonts w:hint="eastAsia"/>
          <w:color w:val="000000" w:themeColor="text1"/>
        </w:rPr>
        <w:t>對此，</w:t>
      </w:r>
      <w:proofErr w:type="gramStart"/>
      <w:r w:rsidRPr="00E478FF">
        <w:rPr>
          <w:rFonts w:hint="eastAsia"/>
          <w:color w:val="000000" w:themeColor="text1"/>
        </w:rPr>
        <w:t>臺北市家防中心</w:t>
      </w:r>
      <w:proofErr w:type="gramEnd"/>
      <w:r w:rsidRPr="00E478FF">
        <w:rPr>
          <w:rFonts w:hint="eastAsia"/>
          <w:color w:val="000000" w:themeColor="text1"/>
        </w:rPr>
        <w:t>稱110年7月22日通報事件，通報單位依台灣親密關係暴力危險評估量表（TIPVDA）為0分，主責社工於110年7月26日</w:t>
      </w:r>
      <w:proofErr w:type="gramStart"/>
      <w:r w:rsidRPr="00E478FF">
        <w:rPr>
          <w:rFonts w:hint="eastAsia"/>
          <w:color w:val="000000" w:themeColor="text1"/>
        </w:rPr>
        <w:t>與案母聯</w:t>
      </w:r>
      <w:proofErr w:type="gramEnd"/>
      <w:r w:rsidRPr="00E478FF">
        <w:rPr>
          <w:rFonts w:hint="eastAsia"/>
          <w:color w:val="000000" w:themeColor="text1"/>
        </w:rPr>
        <w:t>繫後複評2分，屬低風險案件。依據前述家庭暴力案件開結案指標，結案評估指標包含被害人失聯、搬遷至其他縣市等6項。</w:t>
      </w:r>
      <w:proofErr w:type="gramStart"/>
      <w:r w:rsidRPr="00E478FF">
        <w:rPr>
          <w:rFonts w:hint="eastAsia"/>
          <w:b/>
          <w:color w:val="000000" w:themeColor="text1"/>
        </w:rPr>
        <w:t>因案母手機</w:t>
      </w:r>
      <w:proofErr w:type="gramEnd"/>
      <w:r w:rsidRPr="00E478FF">
        <w:rPr>
          <w:rFonts w:hint="eastAsia"/>
          <w:b/>
          <w:color w:val="000000" w:themeColor="text1"/>
        </w:rPr>
        <w:t>門號自110年8月起暫停使用，主責社工至同年</w:t>
      </w:r>
      <w:proofErr w:type="gramStart"/>
      <w:r w:rsidRPr="00E478FF">
        <w:rPr>
          <w:rFonts w:hint="eastAsia"/>
          <w:b/>
          <w:color w:val="000000" w:themeColor="text1"/>
        </w:rPr>
        <w:t>9月皆尚</w:t>
      </w:r>
      <w:proofErr w:type="gramEnd"/>
      <w:r w:rsidRPr="00E478FF">
        <w:rPr>
          <w:rFonts w:hint="eastAsia"/>
          <w:b/>
          <w:color w:val="000000" w:themeColor="text1"/>
        </w:rPr>
        <w:t>難</w:t>
      </w:r>
      <w:proofErr w:type="gramStart"/>
      <w:r w:rsidRPr="00E478FF">
        <w:rPr>
          <w:rFonts w:hint="eastAsia"/>
          <w:b/>
          <w:color w:val="000000" w:themeColor="text1"/>
        </w:rPr>
        <w:t>與案母取</w:t>
      </w:r>
      <w:proofErr w:type="gramEnd"/>
      <w:r w:rsidRPr="00E478FF">
        <w:rPr>
          <w:rFonts w:hint="eastAsia"/>
          <w:b/>
          <w:color w:val="000000" w:themeColor="text1"/>
        </w:rPr>
        <w:t>得聯繫，故依「被害人失聯」指標評估結案，該案於110年9月27日社工評估結案，同年9月28日督導複判同意結案</w:t>
      </w:r>
      <w:r w:rsidR="0069104E" w:rsidRPr="00E478FF">
        <w:rPr>
          <w:rFonts w:hint="eastAsia"/>
          <w:b/>
          <w:color w:val="000000" w:themeColor="text1"/>
        </w:rPr>
        <w:t>等</w:t>
      </w:r>
      <w:r w:rsidRPr="00E478FF">
        <w:rPr>
          <w:rFonts w:hint="eastAsia"/>
          <w:b/>
          <w:color w:val="000000" w:themeColor="text1"/>
        </w:rPr>
        <w:t>云云</w:t>
      </w:r>
      <w:r w:rsidRPr="00E478FF">
        <w:rPr>
          <w:rFonts w:hint="eastAsia"/>
          <w:color w:val="000000" w:themeColor="text1"/>
        </w:rPr>
        <w:t>。</w:t>
      </w:r>
      <w:proofErr w:type="gramStart"/>
      <w:r w:rsidRPr="00E478FF">
        <w:rPr>
          <w:rFonts w:hint="eastAsia"/>
          <w:b/>
          <w:color w:val="000000" w:themeColor="text1"/>
        </w:rPr>
        <w:t>然查案母</w:t>
      </w:r>
      <w:proofErr w:type="gramEnd"/>
      <w:r w:rsidRPr="00E478FF">
        <w:rPr>
          <w:rFonts w:hint="eastAsia"/>
          <w:b/>
          <w:color w:val="000000" w:themeColor="text1"/>
        </w:rPr>
        <w:t>具有身心障礙身分，主責社工雖評估其有求助能力也有自我保護意識，惟案家自106年起，陸續有脆弱家庭及兒少保護通報</w:t>
      </w:r>
      <w:r w:rsidRPr="00E478FF">
        <w:rPr>
          <w:rStyle w:val="afe"/>
          <w:b/>
          <w:color w:val="000000" w:themeColor="text1"/>
        </w:rPr>
        <w:footnoteReference w:id="3"/>
      </w:r>
      <w:r w:rsidRPr="00E478FF">
        <w:rPr>
          <w:rFonts w:hint="eastAsia"/>
          <w:b/>
          <w:color w:val="000000" w:themeColor="text1"/>
        </w:rPr>
        <w:t>，顯見案家已存在相關脆弱性因子及多元福利服務需求。</w:t>
      </w:r>
      <w:proofErr w:type="gramStart"/>
      <w:r w:rsidRPr="00E478FF">
        <w:rPr>
          <w:rFonts w:hint="eastAsia"/>
          <w:b/>
          <w:color w:val="000000" w:themeColor="text1"/>
        </w:rPr>
        <w:t>再者，110年7月22日案母</w:t>
      </w:r>
      <w:proofErr w:type="gramEnd"/>
      <w:r w:rsidRPr="00E478FF">
        <w:rPr>
          <w:rFonts w:hint="eastAsia"/>
          <w:b/>
          <w:color w:val="000000" w:themeColor="text1"/>
        </w:rPr>
        <w:t>成人保護通報之成人保護事件受案評估，評估開案之審查說明記載：本案如是身心障礙社工也評估可能有</w:t>
      </w:r>
      <w:proofErr w:type="gramStart"/>
      <w:r w:rsidR="00866DFB" w:rsidRPr="00E478FF">
        <w:rPr>
          <w:rFonts w:hint="eastAsia"/>
          <w:b/>
          <w:color w:val="000000" w:themeColor="text1"/>
        </w:rPr>
        <w:t>案父</w:t>
      </w:r>
      <w:r w:rsidRPr="00E478FF">
        <w:rPr>
          <w:rFonts w:hint="eastAsia"/>
          <w:b/>
          <w:color w:val="000000" w:themeColor="text1"/>
        </w:rPr>
        <w:t>控</w:t>
      </w:r>
      <w:proofErr w:type="gramEnd"/>
      <w:r w:rsidRPr="00E478FF">
        <w:rPr>
          <w:rFonts w:hint="eastAsia"/>
          <w:b/>
          <w:color w:val="000000" w:themeColor="text1"/>
        </w:rPr>
        <w:t>管議題限制案主與外界聯繫，建議聯繫不上可親訪確認案主安全等語。</w:t>
      </w:r>
      <w:r w:rsidRPr="00E478FF">
        <w:rPr>
          <w:rFonts w:hint="eastAsia"/>
          <w:color w:val="000000" w:themeColor="text1"/>
        </w:rPr>
        <w:t>此次通報既已開案提供服務，主責社工聯繫當時脆弱家庭方案社工，</w:t>
      </w:r>
      <w:r w:rsidR="003B2432" w:rsidRPr="00E478FF">
        <w:rPr>
          <w:rFonts w:hint="eastAsia"/>
          <w:color w:val="000000" w:themeColor="text1"/>
        </w:rPr>
        <w:t>其</w:t>
      </w:r>
      <w:r w:rsidRPr="00E478FF">
        <w:rPr>
          <w:rFonts w:hint="eastAsia"/>
          <w:color w:val="000000" w:themeColor="text1"/>
        </w:rPr>
        <w:t>已</w:t>
      </w:r>
      <w:proofErr w:type="gramStart"/>
      <w:r w:rsidRPr="00E478FF">
        <w:rPr>
          <w:rFonts w:hint="eastAsia"/>
          <w:color w:val="000000" w:themeColor="text1"/>
        </w:rPr>
        <w:t>告知案母接電話</w:t>
      </w:r>
      <w:proofErr w:type="gramEnd"/>
      <w:r w:rsidRPr="00E478FF">
        <w:rPr>
          <w:rFonts w:hint="eastAsia"/>
          <w:color w:val="000000" w:themeColor="text1"/>
        </w:rPr>
        <w:t>通常會</w:t>
      </w:r>
      <w:proofErr w:type="gramStart"/>
      <w:r w:rsidRPr="00E478FF">
        <w:rPr>
          <w:rFonts w:hint="eastAsia"/>
          <w:color w:val="000000" w:themeColor="text1"/>
        </w:rPr>
        <w:t>交給案</w:t>
      </w:r>
      <w:proofErr w:type="gramEnd"/>
      <w:r w:rsidRPr="00E478FF">
        <w:rPr>
          <w:rFonts w:hint="eastAsia"/>
          <w:color w:val="000000" w:themeColor="text1"/>
        </w:rPr>
        <w:t>父，故電話聯繫不方便，且主責社工110年7月26日</w:t>
      </w:r>
      <w:proofErr w:type="gramStart"/>
      <w:r w:rsidRPr="00E478FF">
        <w:rPr>
          <w:rFonts w:hint="eastAsia"/>
          <w:color w:val="000000" w:themeColor="text1"/>
        </w:rPr>
        <w:t>與案母聯</w:t>
      </w:r>
      <w:proofErr w:type="gramEnd"/>
      <w:r w:rsidRPr="00E478FF">
        <w:rPr>
          <w:rFonts w:hint="eastAsia"/>
          <w:color w:val="000000" w:themeColor="text1"/>
        </w:rPr>
        <w:t>繫後，亦約定隔日</w:t>
      </w:r>
      <w:proofErr w:type="gramStart"/>
      <w:r w:rsidRPr="00E478FF">
        <w:rPr>
          <w:rFonts w:hint="eastAsia"/>
          <w:color w:val="000000" w:themeColor="text1"/>
        </w:rPr>
        <w:t>電訪</w:t>
      </w:r>
      <w:r w:rsidRPr="00E478FF">
        <w:rPr>
          <w:rFonts w:hint="eastAsia"/>
          <w:color w:val="000000" w:themeColor="text1"/>
        </w:rPr>
        <w:lastRenderedPageBreak/>
        <w:t>再蒐</w:t>
      </w:r>
      <w:proofErr w:type="gramEnd"/>
      <w:r w:rsidRPr="00E478FF">
        <w:rPr>
          <w:rFonts w:hint="eastAsia"/>
          <w:color w:val="000000" w:themeColor="text1"/>
        </w:rPr>
        <w:t>集更多資訊以評估整體安全狀況，後續卻</w:t>
      </w:r>
      <w:proofErr w:type="gramStart"/>
      <w:r w:rsidRPr="00E478FF">
        <w:rPr>
          <w:rFonts w:hint="eastAsia"/>
          <w:color w:val="000000" w:themeColor="text1"/>
        </w:rPr>
        <w:t>因案母電</w:t>
      </w:r>
      <w:proofErr w:type="gramEnd"/>
      <w:r w:rsidRPr="00E478FF">
        <w:rPr>
          <w:rFonts w:hint="eastAsia"/>
          <w:color w:val="000000" w:themeColor="text1"/>
        </w:rPr>
        <w:t>話聯繫未果結案，雖符合結案指標，</w:t>
      </w:r>
      <w:r w:rsidRPr="00E478FF">
        <w:rPr>
          <w:rFonts w:hint="eastAsia"/>
          <w:b/>
          <w:color w:val="000000" w:themeColor="text1"/>
        </w:rPr>
        <w:t>然檢視其服務過程，未見積極運用電話聯繫以外之方式，</w:t>
      </w:r>
      <w:r w:rsidR="001157A4" w:rsidRPr="00E478FF">
        <w:rPr>
          <w:rFonts w:hint="eastAsia"/>
          <w:b/>
          <w:color w:val="000000" w:themeColor="text1"/>
        </w:rPr>
        <w:t>如運用網絡系統成員</w:t>
      </w:r>
      <w:r w:rsidRPr="00E478FF">
        <w:rPr>
          <w:rFonts w:hint="eastAsia"/>
          <w:b/>
          <w:color w:val="000000" w:themeColor="text1"/>
        </w:rPr>
        <w:t>蒐集案家資訊，</w:t>
      </w:r>
      <w:proofErr w:type="gramStart"/>
      <w:r w:rsidRPr="00E478FF">
        <w:rPr>
          <w:rFonts w:hint="eastAsia"/>
          <w:b/>
          <w:color w:val="000000" w:themeColor="text1"/>
        </w:rPr>
        <w:t>商討聯訪</w:t>
      </w:r>
      <w:proofErr w:type="gramEnd"/>
      <w:r w:rsidRPr="00E478FF">
        <w:rPr>
          <w:rFonts w:hint="eastAsia"/>
          <w:b/>
          <w:color w:val="000000" w:themeColor="text1"/>
        </w:rPr>
        <w:t>之可</w:t>
      </w:r>
      <w:r w:rsidR="003B2432" w:rsidRPr="00E478FF">
        <w:rPr>
          <w:rFonts w:hint="eastAsia"/>
          <w:b/>
          <w:color w:val="000000" w:themeColor="text1"/>
        </w:rPr>
        <w:t>行</w:t>
      </w:r>
      <w:r w:rsidRPr="00E478FF">
        <w:rPr>
          <w:rFonts w:hint="eastAsia"/>
          <w:b/>
          <w:color w:val="000000" w:themeColor="text1"/>
        </w:rPr>
        <w:t>性，以</w:t>
      </w:r>
      <w:proofErr w:type="gramStart"/>
      <w:r w:rsidRPr="00E478FF">
        <w:rPr>
          <w:rFonts w:hint="eastAsia"/>
          <w:b/>
          <w:color w:val="000000" w:themeColor="text1"/>
        </w:rPr>
        <w:t>確認案母人</w:t>
      </w:r>
      <w:proofErr w:type="gramEnd"/>
      <w:r w:rsidRPr="00E478FF">
        <w:rPr>
          <w:rFonts w:hint="eastAsia"/>
          <w:b/>
          <w:color w:val="000000" w:themeColor="text1"/>
        </w:rPr>
        <w:t>身安全，排除是否涉及案夫</w:t>
      </w:r>
      <w:r w:rsidR="002C2961" w:rsidRPr="00E478FF">
        <w:rPr>
          <w:rFonts w:hint="eastAsia"/>
          <w:b/>
          <w:color w:val="000000" w:themeColor="text1"/>
        </w:rPr>
        <w:t>權</w:t>
      </w:r>
      <w:proofErr w:type="gramStart"/>
      <w:r w:rsidR="002C2961" w:rsidRPr="00E478FF">
        <w:rPr>
          <w:rFonts w:hint="eastAsia"/>
          <w:b/>
          <w:color w:val="000000" w:themeColor="text1"/>
        </w:rPr>
        <w:t>控</w:t>
      </w:r>
      <w:r w:rsidRPr="00E478FF">
        <w:rPr>
          <w:rFonts w:hint="eastAsia"/>
          <w:b/>
          <w:color w:val="000000" w:themeColor="text1"/>
        </w:rPr>
        <w:t>致使案</w:t>
      </w:r>
      <w:proofErr w:type="gramEnd"/>
      <w:r w:rsidRPr="00E478FF">
        <w:rPr>
          <w:rFonts w:hint="eastAsia"/>
          <w:b/>
          <w:color w:val="000000" w:themeColor="text1"/>
        </w:rPr>
        <w:t>母未能與外界取得聯繫之可能性，僅消極以「被害人失聯」進行結案，忽略家庭暴力被害人可能基於種種原因，無法接聽電話或回覆訊息，並不代表其不需要協助，</w:t>
      </w:r>
      <w:proofErr w:type="gramStart"/>
      <w:r w:rsidRPr="00E478FF">
        <w:rPr>
          <w:rFonts w:hint="eastAsia"/>
          <w:b/>
          <w:color w:val="000000" w:themeColor="text1"/>
        </w:rPr>
        <w:t>此觀</w:t>
      </w:r>
      <w:proofErr w:type="gramEnd"/>
      <w:r w:rsidRPr="00E478FF">
        <w:rPr>
          <w:rFonts w:hint="eastAsia"/>
          <w:b/>
          <w:color w:val="000000" w:themeColor="text1"/>
        </w:rPr>
        <w:t>該次案件結案隔日，</w:t>
      </w:r>
      <w:proofErr w:type="gramStart"/>
      <w:r w:rsidRPr="00E478FF">
        <w:rPr>
          <w:rFonts w:hint="eastAsia"/>
          <w:b/>
          <w:color w:val="000000" w:themeColor="text1"/>
        </w:rPr>
        <w:t>案母隨</w:t>
      </w:r>
      <w:proofErr w:type="gramEnd"/>
      <w:r w:rsidRPr="00E478FF">
        <w:rPr>
          <w:rFonts w:hint="eastAsia"/>
          <w:b/>
          <w:color w:val="000000" w:themeColor="text1"/>
        </w:rPr>
        <w:t>即再有成人保護通報可證。</w:t>
      </w:r>
      <w:bookmarkEnd w:id="56"/>
    </w:p>
    <w:p w14:paraId="48E36853" w14:textId="629060AC" w:rsidR="00FD2A06" w:rsidRPr="00E478FF" w:rsidRDefault="00E2714B" w:rsidP="00DB7745">
      <w:pPr>
        <w:pStyle w:val="4"/>
        <w:spacing w:line="460" w:lineRule="exact"/>
        <w:rPr>
          <w:color w:val="000000" w:themeColor="text1"/>
        </w:rPr>
      </w:pPr>
      <w:bookmarkStart w:id="58" w:name="_Hlk171533831"/>
      <w:proofErr w:type="gramStart"/>
      <w:r w:rsidRPr="00E478FF">
        <w:rPr>
          <w:rFonts w:hint="eastAsia"/>
          <w:color w:val="000000" w:themeColor="text1"/>
        </w:rPr>
        <w:t>再者，臺灣臺</w:t>
      </w:r>
      <w:proofErr w:type="gramEnd"/>
      <w:r w:rsidRPr="00E478FF">
        <w:rPr>
          <w:rFonts w:hint="eastAsia"/>
          <w:color w:val="000000" w:themeColor="text1"/>
        </w:rPr>
        <w:t>北地方法院審理於1</w:t>
      </w:r>
      <w:r w:rsidRPr="00E478FF">
        <w:rPr>
          <w:color w:val="000000" w:themeColor="text1"/>
        </w:rPr>
        <w:t>12</w:t>
      </w:r>
      <w:r w:rsidRPr="00E478FF">
        <w:rPr>
          <w:rFonts w:hint="eastAsia"/>
          <w:color w:val="000000" w:themeColor="text1"/>
        </w:rPr>
        <w:t>年12月20日簡易判決</w:t>
      </w:r>
      <w:proofErr w:type="gramStart"/>
      <w:r w:rsidRPr="00E478FF">
        <w:rPr>
          <w:rFonts w:hint="eastAsia"/>
          <w:color w:val="000000" w:themeColor="text1"/>
        </w:rPr>
        <w:t>判處案父</w:t>
      </w:r>
      <w:proofErr w:type="gramEnd"/>
      <w:r w:rsidRPr="00E478FF">
        <w:rPr>
          <w:rFonts w:hint="eastAsia"/>
          <w:color w:val="000000" w:themeColor="text1"/>
        </w:rPr>
        <w:t>因涉犯強制罪、成年人故意對兒童犯強制罪、恐嚇危害安全罪、違反</w:t>
      </w:r>
      <w:proofErr w:type="gramStart"/>
      <w:r w:rsidRPr="00E478FF">
        <w:rPr>
          <w:rFonts w:hint="eastAsia"/>
          <w:color w:val="000000" w:themeColor="text1"/>
        </w:rPr>
        <w:t>保護令</w:t>
      </w:r>
      <w:proofErr w:type="gramEnd"/>
      <w:r w:rsidRPr="00E478FF">
        <w:rPr>
          <w:rFonts w:hint="eastAsia"/>
          <w:color w:val="000000" w:themeColor="text1"/>
        </w:rPr>
        <w:t>罪，</w:t>
      </w:r>
      <w:r w:rsidR="001E6EB9" w:rsidRPr="00E478FF">
        <w:rPr>
          <w:rFonts w:hint="eastAsia"/>
          <w:color w:val="000000" w:themeColor="text1"/>
        </w:rPr>
        <w:t>分別處以拘役及有期徒刑或易科罰金</w:t>
      </w:r>
      <w:r w:rsidR="001E6EB9" w:rsidRPr="00E478FF">
        <w:rPr>
          <w:rStyle w:val="afe"/>
          <w:color w:val="000000" w:themeColor="text1"/>
        </w:rPr>
        <w:footnoteReference w:id="4"/>
      </w:r>
      <w:r w:rsidR="001E6EB9" w:rsidRPr="00E478FF">
        <w:rPr>
          <w:rFonts w:hint="eastAsia"/>
          <w:color w:val="000000" w:themeColor="text1"/>
        </w:rPr>
        <w:t>，揆諸前</w:t>
      </w:r>
      <w:r w:rsidR="002B1703" w:rsidRPr="00E478FF">
        <w:rPr>
          <w:rFonts w:hint="eastAsia"/>
          <w:color w:val="000000" w:themeColor="text1"/>
        </w:rPr>
        <w:t>述罪刑，更加</w:t>
      </w:r>
      <w:proofErr w:type="gramStart"/>
      <w:r w:rsidR="002B1703" w:rsidRPr="00E478FF">
        <w:rPr>
          <w:rFonts w:hint="eastAsia"/>
          <w:color w:val="000000" w:themeColor="text1"/>
        </w:rPr>
        <w:t>凸顯</w:t>
      </w:r>
      <w:proofErr w:type="gramEnd"/>
      <w:r w:rsidRPr="00E478FF">
        <w:rPr>
          <w:rFonts w:hint="eastAsia"/>
          <w:color w:val="000000" w:themeColor="text1"/>
        </w:rPr>
        <w:t>案家母子</w:t>
      </w:r>
      <w:r w:rsidR="002B1703" w:rsidRPr="00E478FF">
        <w:rPr>
          <w:rFonts w:hint="eastAsia"/>
          <w:color w:val="000000" w:themeColor="text1"/>
        </w:rPr>
        <w:t>持續</w:t>
      </w:r>
      <w:proofErr w:type="gramStart"/>
      <w:r w:rsidR="002B1703" w:rsidRPr="00E478FF">
        <w:rPr>
          <w:rFonts w:hint="eastAsia"/>
          <w:color w:val="000000" w:themeColor="text1"/>
        </w:rPr>
        <w:t>遭</w:t>
      </w:r>
      <w:r w:rsidR="000D1C41" w:rsidRPr="00E478FF">
        <w:rPr>
          <w:rFonts w:hint="eastAsia"/>
          <w:color w:val="000000" w:themeColor="text1"/>
        </w:rPr>
        <w:t>受案父</w:t>
      </w:r>
      <w:r w:rsidRPr="00E478FF">
        <w:rPr>
          <w:rFonts w:hint="eastAsia"/>
          <w:color w:val="000000" w:themeColor="text1"/>
        </w:rPr>
        <w:t>家</w:t>
      </w:r>
      <w:proofErr w:type="gramEnd"/>
      <w:r w:rsidRPr="00E478FF">
        <w:rPr>
          <w:rFonts w:hint="eastAsia"/>
          <w:color w:val="000000" w:themeColor="text1"/>
        </w:rPr>
        <w:t>庭暴力</w:t>
      </w:r>
      <w:r w:rsidR="002B1703" w:rsidRPr="00E478FF">
        <w:rPr>
          <w:rFonts w:hint="eastAsia"/>
          <w:color w:val="000000" w:themeColor="text1"/>
        </w:rPr>
        <w:t>侵害</w:t>
      </w:r>
      <w:r w:rsidR="000D1C41" w:rsidRPr="00E478FF">
        <w:rPr>
          <w:rFonts w:hint="eastAsia"/>
          <w:color w:val="000000" w:themeColor="text1"/>
        </w:rPr>
        <w:t>，</w:t>
      </w:r>
      <w:proofErr w:type="gramStart"/>
      <w:r w:rsidR="001E6EB9" w:rsidRPr="00E478FF">
        <w:rPr>
          <w:rFonts w:hint="eastAsia"/>
          <w:color w:val="000000" w:themeColor="text1"/>
        </w:rPr>
        <w:t>且案父</w:t>
      </w:r>
      <w:proofErr w:type="gramEnd"/>
      <w:r w:rsidR="001E6EB9" w:rsidRPr="00E478FF">
        <w:rPr>
          <w:rFonts w:hint="eastAsia"/>
          <w:color w:val="000000" w:themeColor="text1"/>
        </w:rPr>
        <w:t>涉犯強制罪、恐嚇等行為，益</w:t>
      </w:r>
      <w:proofErr w:type="gramStart"/>
      <w:r w:rsidR="001E6EB9" w:rsidRPr="00E478FF">
        <w:rPr>
          <w:rFonts w:hint="eastAsia"/>
          <w:color w:val="000000" w:themeColor="text1"/>
        </w:rPr>
        <w:t>證</w:t>
      </w:r>
      <w:r w:rsidR="002B1703" w:rsidRPr="00E478FF">
        <w:rPr>
          <w:rFonts w:hint="eastAsia"/>
          <w:color w:val="000000" w:themeColor="text1"/>
        </w:rPr>
        <w:t>案父</w:t>
      </w:r>
      <w:proofErr w:type="gramEnd"/>
      <w:r w:rsidR="001E6EB9" w:rsidRPr="00E478FF">
        <w:rPr>
          <w:rFonts w:hint="eastAsia"/>
          <w:color w:val="000000" w:themeColor="text1"/>
        </w:rPr>
        <w:t>與案母子間確實</w:t>
      </w:r>
      <w:proofErr w:type="gramStart"/>
      <w:r w:rsidR="001E6EB9" w:rsidRPr="00E478FF">
        <w:rPr>
          <w:rFonts w:hint="eastAsia"/>
          <w:color w:val="000000" w:themeColor="text1"/>
        </w:rPr>
        <w:t>存有</w:t>
      </w:r>
      <w:r w:rsidR="002B1703" w:rsidRPr="00E478FF">
        <w:rPr>
          <w:rFonts w:hint="eastAsia"/>
          <w:color w:val="000000" w:themeColor="text1"/>
        </w:rPr>
        <w:t>權控</w:t>
      </w:r>
      <w:r w:rsidR="001E6EB9" w:rsidRPr="00E478FF">
        <w:rPr>
          <w:rFonts w:hint="eastAsia"/>
          <w:color w:val="000000" w:themeColor="text1"/>
        </w:rPr>
        <w:t>關</w:t>
      </w:r>
      <w:proofErr w:type="gramEnd"/>
      <w:r w:rsidR="001E6EB9" w:rsidRPr="00E478FF">
        <w:rPr>
          <w:rFonts w:hint="eastAsia"/>
          <w:color w:val="000000" w:themeColor="text1"/>
        </w:rPr>
        <w:t>係，</w:t>
      </w:r>
      <w:r w:rsidR="002B1703" w:rsidRPr="00E478FF">
        <w:rPr>
          <w:rFonts w:hint="eastAsia"/>
          <w:color w:val="000000" w:themeColor="text1"/>
        </w:rPr>
        <w:t>臺北市政府</w:t>
      </w:r>
      <w:r w:rsidR="001E6EB9" w:rsidRPr="00E478FF">
        <w:rPr>
          <w:rFonts w:hint="eastAsia"/>
          <w:color w:val="000000" w:themeColor="text1"/>
        </w:rPr>
        <w:t>忽略家庭暴力被害人因行為人權控關係，</w:t>
      </w:r>
      <w:r w:rsidRPr="00E478FF">
        <w:rPr>
          <w:rFonts w:hAnsi="標楷體" w:hint="eastAsia"/>
          <w:color w:val="000000" w:themeColor="text1"/>
        </w:rPr>
        <w:t>相關服務未能順利提供予被害者，</w:t>
      </w:r>
      <w:r w:rsidR="001E6EB9" w:rsidRPr="00E478FF">
        <w:rPr>
          <w:rFonts w:hAnsi="標楷體" w:hint="eastAsia"/>
          <w:color w:val="000000" w:themeColor="text1"/>
        </w:rPr>
        <w:t>即</w:t>
      </w:r>
      <w:r w:rsidRPr="00E478FF">
        <w:rPr>
          <w:rFonts w:hAnsi="標楷體" w:hint="eastAsia"/>
          <w:color w:val="000000" w:themeColor="text1"/>
        </w:rPr>
        <w:t>消極以「被害人失聯」予以結案，</w:t>
      </w:r>
      <w:r w:rsidR="002B1703" w:rsidRPr="00E478FF">
        <w:rPr>
          <w:rFonts w:hint="eastAsia"/>
          <w:color w:val="000000" w:themeColor="text1"/>
        </w:rPr>
        <w:t>確有未當。</w:t>
      </w:r>
      <w:bookmarkEnd w:id="58"/>
    </w:p>
    <w:p w14:paraId="3903EC97" w14:textId="26D35888" w:rsidR="005673A1" w:rsidRPr="00E478FF" w:rsidRDefault="005673A1" w:rsidP="00DB7745">
      <w:pPr>
        <w:pStyle w:val="3"/>
        <w:spacing w:line="460" w:lineRule="exact"/>
        <w:rPr>
          <w:color w:val="000000" w:themeColor="text1"/>
        </w:rPr>
      </w:pPr>
      <w:proofErr w:type="gramStart"/>
      <w:r w:rsidRPr="00E478FF">
        <w:rPr>
          <w:rFonts w:hint="eastAsia"/>
          <w:b/>
          <w:color w:val="000000" w:themeColor="text1"/>
        </w:rPr>
        <w:t>衛福部允</w:t>
      </w:r>
      <w:proofErr w:type="gramEnd"/>
      <w:r w:rsidRPr="00E478FF">
        <w:rPr>
          <w:rFonts w:hint="eastAsia"/>
          <w:b/>
          <w:color w:val="000000" w:themeColor="text1"/>
        </w:rPr>
        <w:t>應以本案為借鏡，協助地方政府就家庭暴力被害人失聯案件處遇方式，研議與重大兒虐、保護性案件、</w:t>
      </w:r>
      <w:proofErr w:type="gramStart"/>
      <w:r w:rsidRPr="00E478FF">
        <w:rPr>
          <w:rFonts w:hint="eastAsia"/>
          <w:b/>
          <w:color w:val="000000" w:themeColor="text1"/>
        </w:rPr>
        <w:t>失聯後</w:t>
      </w:r>
      <w:proofErr w:type="gramEnd"/>
      <w:r w:rsidRPr="00E478FF">
        <w:rPr>
          <w:rFonts w:hint="eastAsia"/>
          <w:b/>
          <w:color w:val="000000" w:themeColor="text1"/>
        </w:rPr>
        <w:t>再通報率等資料進行勾稽、分析，建立客觀性結案指標，就實務現況與人力定期檢視、修正，俾使家庭暴力之相關評估及處遇服務，發揮防治之效：</w:t>
      </w:r>
    </w:p>
    <w:p w14:paraId="5CD804CE" w14:textId="29B91E27" w:rsidR="007D1E0D" w:rsidRPr="00E478FF" w:rsidRDefault="00F443D8" w:rsidP="00DB7745">
      <w:pPr>
        <w:pStyle w:val="4"/>
        <w:spacing w:line="460" w:lineRule="exact"/>
        <w:rPr>
          <w:color w:val="000000" w:themeColor="text1"/>
        </w:rPr>
      </w:pPr>
      <w:proofErr w:type="gramStart"/>
      <w:r w:rsidRPr="00E478FF">
        <w:rPr>
          <w:rFonts w:hint="eastAsia"/>
          <w:b/>
          <w:color w:val="000000" w:themeColor="text1"/>
        </w:rPr>
        <w:t>臺北市家防中心</w:t>
      </w:r>
      <w:proofErr w:type="gramEnd"/>
      <w:r w:rsidR="007E4CEE" w:rsidRPr="00E478FF">
        <w:rPr>
          <w:rFonts w:hint="eastAsia"/>
          <w:b/>
          <w:color w:val="000000" w:themeColor="text1"/>
        </w:rPr>
        <w:t>於109年自</w:t>
      </w:r>
      <w:r w:rsidRPr="00E478FF">
        <w:rPr>
          <w:rFonts w:hint="eastAsia"/>
          <w:b/>
          <w:color w:val="000000" w:themeColor="text1"/>
        </w:rPr>
        <w:t>行</w:t>
      </w:r>
      <w:r w:rsidR="007E4CEE" w:rsidRPr="00E478FF">
        <w:rPr>
          <w:rFonts w:hint="eastAsia"/>
          <w:b/>
          <w:color w:val="000000" w:themeColor="text1"/>
        </w:rPr>
        <w:t>統計發現親密關係</w:t>
      </w:r>
      <w:r w:rsidR="007E4CEE" w:rsidRPr="00E478FF">
        <w:rPr>
          <w:rFonts w:hint="eastAsia"/>
          <w:b/>
          <w:color w:val="000000" w:themeColor="text1"/>
        </w:rPr>
        <w:lastRenderedPageBreak/>
        <w:t>案件「再被通報」比例有增加狀況，逐案檢視再通報案件的前次通報處遇情形，發現「聯繫未果」的</w:t>
      </w:r>
      <w:proofErr w:type="gramStart"/>
      <w:r w:rsidR="007E4CEE" w:rsidRPr="00E478FF">
        <w:rPr>
          <w:rFonts w:hint="eastAsia"/>
          <w:b/>
          <w:color w:val="000000" w:themeColor="text1"/>
        </w:rPr>
        <w:t>案件</w:t>
      </w:r>
      <w:r w:rsidRPr="00E478FF">
        <w:rPr>
          <w:rFonts w:hint="eastAsia"/>
          <w:b/>
          <w:color w:val="000000" w:themeColor="text1"/>
        </w:rPr>
        <w:t>占再通</w:t>
      </w:r>
      <w:proofErr w:type="gramEnd"/>
      <w:r w:rsidRPr="00E478FF">
        <w:rPr>
          <w:rFonts w:hint="eastAsia"/>
          <w:b/>
          <w:color w:val="000000" w:themeColor="text1"/>
        </w:rPr>
        <w:t>報案件65%，</w:t>
      </w:r>
      <w:r w:rsidRPr="00E478FF">
        <w:rPr>
          <w:rFonts w:hint="eastAsia"/>
          <w:color w:val="000000" w:themeColor="text1"/>
        </w:rPr>
        <w:t>鑑於聯繫未果情形亦耗損保護社工人力與量能，</w:t>
      </w:r>
      <w:r w:rsidR="00A175E0" w:rsidRPr="00E478FF">
        <w:rPr>
          <w:rFonts w:hint="eastAsia"/>
          <w:color w:val="000000" w:themeColor="text1"/>
        </w:rPr>
        <w:t>故</w:t>
      </w:r>
      <w:r w:rsidRPr="00E478FF">
        <w:rPr>
          <w:rFonts w:hint="eastAsia"/>
          <w:color w:val="000000" w:themeColor="text1"/>
        </w:rPr>
        <w:t>組成督導</w:t>
      </w:r>
      <w:r w:rsidR="00083399" w:rsidRPr="00E478FF">
        <w:rPr>
          <w:rFonts w:hint="eastAsia"/>
          <w:color w:val="000000" w:themeColor="text1"/>
        </w:rPr>
        <w:t>焦點團體定期討論並比較6</w:t>
      </w:r>
      <w:r w:rsidRPr="00E478FF">
        <w:rPr>
          <w:rFonts w:hint="eastAsia"/>
          <w:color w:val="000000" w:themeColor="text1"/>
        </w:rPr>
        <w:t>都結案原因，以桃園市為聯繫未果者比例最低之縣市，</w:t>
      </w:r>
      <w:proofErr w:type="gramStart"/>
      <w:r w:rsidR="00083399" w:rsidRPr="00E478FF">
        <w:rPr>
          <w:rFonts w:hint="eastAsia"/>
          <w:color w:val="000000" w:themeColor="text1"/>
        </w:rPr>
        <w:t>召開線上諮</w:t>
      </w:r>
      <w:proofErr w:type="gramEnd"/>
      <w:r w:rsidR="00083399" w:rsidRPr="00E478FF">
        <w:rPr>
          <w:rFonts w:hint="eastAsia"/>
          <w:color w:val="000000" w:themeColor="text1"/>
        </w:rPr>
        <w:t>詢會議邀請</w:t>
      </w:r>
      <w:proofErr w:type="gramStart"/>
      <w:r w:rsidR="00083399" w:rsidRPr="00E478FF">
        <w:rPr>
          <w:rFonts w:hint="eastAsia"/>
          <w:color w:val="000000" w:themeColor="text1"/>
        </w:rPr>
        <w:t>桃園市家防中</w:t>
      </w:r>
      <w:proofErr w:type="gramEnd"/>
      <w:r w:rsidR="00083399" w:rsidRPr="00E478FF">
        <w:rPr>
          <w:rFonts w:hint="eastAsia"/>
          <w:color w:val="000000" w:themeColor="text1"/>
        </w:rPr>
        <w:t>心督導分享該市作法，再調整臺北市作法。最</w:t>
      </w:r>
      <w:r w:rsidR="00083399" w:rsidRPr="00E478FF">
        <w:rPr>
          <w:rFonts w:hint="eastAsia"/>
          <w:b/>
          <w:color w:val="000000" w:themeColor="text1"/>
        </w:rPr>
        <w:t>後於</w:t>
      </w:r>
      <w:proofErr w:type="gramStart"/>
      <w:r w:rsidR="00083399" w:rsidRPr="00E478FF">
        <w:rPr>
          <w:rFonts w:hint="eastAsia"/>
          <w:b/>
          <w:color w:val="000000" w:themeColor="text1"/>
        </w:rPr>
        <w:t>111年9月7日訂版聯繫</w:t>
      </w:r>
      <w:proofErr w:type="gramEnd"/>
      <w:r w:rsidR="00083399" w:rsidRPr="00E478FF">
        <w:rPr>
          <w:rFonts w:hint="eastAsia"/>
          <w:b/>
          <w:color w:val="000000" w:themeColor="text1"/>
        </w:rPr>
        <w:t>未果案件策略內容，建立讓聯繫未果之案件能有更系統性及一致性之工作策略，可供社工依循，並表示「保護性案件結案後再通報率」自110年7.63%降到112年上半年為5.73%。</w:t>
      </w:r>
    </w:p>
    <w:p w14:paraId="21E6F29B" w14:textId="328BF7D0" w:rsidR="00184569" w:rsidRPr="00E478FF" w:rsidRDefault="002849A8" w:rsidP="00DB7745">
      <w:pPr>
        <w:pStyle w:val="4"/>
        <w:spacing w:line="460" w:lineRule="exact"/>
        <w:rPr>
          <w:rFonts w:hAnsi="標楷體"/>
          <w:color w:val="000000" w:themeColor="text1"/>
        </w:rPr>
      </w:pPr>
      <w:r w:rsidRPr="00E478FF">
        <w:rPr>
          <w:rFonts w:hint="eastAsia"/>
          <w:color w:val="000000" w:themeColor="text1"/>
        </w:rPr>
        <w:t>據此</w:t>
      </w:r>
      <w:r w:rsidR="00083399" w:rsidRPr="00E478FF">
        <w:rPr>
          <w:rFonts w:hint="eastAsia"/>
          <w:color w:val="000000" w:themeColor="text1"/>
        </w:rPr>
        <w:t>可知，</w:t>
      </w:r>
      <w:r w:rsidR="00083399" w:rsidRPr="00E478FF">
        <w:rPr>
          <w:rFonts w:hint="eastAsia"/>
          <w:b/>
          <w:color w:val="000000" w:themeColor="text1"/>
        </w:rPr>
        <w:t>本案</w:t>
      </w:r>
      <w:proofErr w:type="gramStart"/>
      <w:r w:rsidR="00083399" w:rsidRPr="00E478FF">
        <w:rPr>
          <w:rFonts w:hint="eastAsia"/>
          <w:b/>
          <w:color w:val="000000" w:themeColor="text1"/>
        </w:rPr>
        <w:t>凸</w:t>
      </w:r>
      <w:proofErr w:type="gramEnd"/>
      <w:r w:rsidR="00083399" w:rsidRPr="00E478FF">
        <w:rPr>
          <w:rFonts w:hint="eastAsia"/>
          <w:b/>
          <w:color w:val="000000" w:themeColor="text1"/>
        </w:rPr>
        <w:t>顯家庭暴力被害人「聯繫未果」之結案指標，可能未必能反映被害人實際情況與需求，實務上雖存在被害人拒絕服務情形</w:t>
      </w:r>
      <w:r w:rsidR="00E94A7A" w:rsidRPr="00E478FF">
        <w:rPr>
          <w:rFonts w:hint="eastAsia"/>
          <w:b/>
          <w:color w:val="000000" w:themeColor="text1"/>
        </w:rPr>
        <w:t>外</w:t>
      </w:r>
      <w:r w:rsidR="00083399" w:rsidRPr="00E478FF">
        <w:rPr>
          <w:rFonts w:hint="eastAsia"/>
          <w:b/>
          <w:color w:val="000000" w:themeColor="text1"/>
        </w:rPr>
        <w:t>，亦可能包含相對人權</w:t>
      </w:r>
      <w:proofErr w:type="gramStart"/>
      <w:r w:rsidR="00083399" w:rsidRPr="00E478FF">
        <w:rPr>
          <w:rFonts w:hint="eastAsia"/>
          <w:b/>
          <w:color w:val="000000" w:themeColor="text1"/>
        </w:rPr>
        <w:t>控致</w:t>
      </w:r>
      <w:proofErr w:type="gramEnd"/>
      <w:r w:rsidR="00083399" w:rsidRPr="00E478FF">
        <w:rPr>
          <w:rFonts w:hint="eastAsia"/>
          <w:b/>
          <w:color w:val="000000" w:themeColor="text1"/>
        </w:rPr>
        <w:t>使被害人未能與外界取得聯繫之可能性，</w:t>
      </w:r>
      <w:proofErr w:type="gramStart"/>
      <w:r w:rsidR="00083399" w:rsidRPr="00E478FF">
        <w:rPr>
          <w:rFonts w:hint="eastAsia"/>
          <w:b/>
          <w:color w:val="000000" w:themeColor="text1"/>
        </w:rPr>
        <w:t>非渠</w:t>
      </w:r>
      <w:proofErr w:type="gramEnd"/>
      <w:r w:rsidR="00083399" w:rsidRPr="00E478FF">
        <w:rPr>
          <w:rFonts w:hint="eastAsia"/>
          <w:b/>
          <w:color w:val="000000" w:themeColor="text1"/>
        </w:rPr>
        <w:t>等不需幫助，若實務操作僅簡化以「被害人失聯」進而結案，恐遺漏部分真正需要被協助及保護之被害人。</w:t>
      </w:r>
      <w:proofErr w:type="gramStart"/>
      <w:r w:rsidR="00083399" w:rsidRPr="00E478FF">
        <w:rPr>
          <w:rFonts w:hint="eastAsia"/>
          <w:b/>
          <w:color w:val="000000" w:themeColor="text1"/>
        </w:rPr>
        <w:t>再者，據衛福部</w:t>
      </w:r>
      <w:proofErr w:type="gramEnd"/>
      <w:r w:rsidR="00083399" w:rsidRPr="00E478FF">
        <w:rPr>
          <w:rFonts w:hint="eastAsia"/>
          <w:b/>
          <w:color w:val="000000" w:themeColor="text1"/>
        </w:rPr>
        <w:t>統計，111年及112年保護性案件再通報率分別為5.48％及5.13％，占比雖不高且略有下降，惟如能積極檢視保護性案件再開案之主要原因，是否與相關服務未能有效提供案家，</w:t>
      </w:r>
      <w:r w:rsidR="00184569" w:rsidRPr="00E478FF">
        <w:rPr>
          <w:rFonts w:hint="eastAsia"/>
          <w:b/>
          <w:color w:val="000000" w:themeColor="text1"/>
        </w:rPr>
        <w:t>或可更</w:t>
      </w:r>
      <w:r w:rsidR="00083399" w:rsidRPr="00E478FF">
        <w:rPr>
          <w:rFonts w:hint="eastAsia"/>
          <w:b/>
          <w:color w:val="000000" w:themeColor="text1"/>
        </w:rPr>
        <w:t>積極預防家庭暴力再發生</w:t>
      </w:r>
      <w:r w:rsidR="00083399" w:rsidRPr="00E478FF">
        <w:rPr>
          <w:rFonts w:hint="eastAsia"/>
          <w:color w:val="000000" w:themeColor="text1"/>
        </w:rPr>
        <w:t>。</w:t>
      </w:r>
      <w:proofErr w:type="gramStart"/>
      <w:r w:rsidR="00083399" w:rsidRPr="00E478FF">
        <w:rPr>
          <w:rFonts w:hint="eastAsia"/>
          <w:color w:val="000000" w:themeColor="text1"/>
        </w:rPr>
        <w:t>此觀衛福部於</w:t>
      </w:r>
      <w:proofErr w:type="gramEnd"/>
      <w:r w:rsidR="00083399" w:rsidRPr="00E478FF">
        <w:rPr>
          <w:rFonts w:hint="eastAsia"/>
          <w:color w:val="000000" w:themeColor="text1"/>
        </w:rPr>
        <w:t>本院詢問時稱：「保護性案件本來就是</w:t>
      </w:r>
      <w:proofErr w:type="gramStart"/>
      <w:r w:rsidR="00083399" w:rsidRPr="00E478FF">
        <w:rPr>
          <w:rFonts w:hint="eastAsia"/>
          <w:color w:val="000000" w:themeColor="text1"/>
        </w:rPr>
        <w:t>社安網的</w:t>
      </w:r>
      <w:proofErr w:type="gramEnd"/>
      <w:r w:rsidR="00083399" w:rsidRPr="00E478FF">
        <w:rPr>
          <w:rFonts w:hint="eastAsia"/>
          <w:color w:val="000000" w:themeColor="text1"/>
        </w:rPr>
        <w:t>KPI，……下次再修正開結案評估指標的時候，我們會再參考</w:t>
      </w:r>
      <w:r w:rsidR="00083399" w:rsidRPr="00E478FF">
        <w:rPr>
          <w:rFonts w:hAnsi="標楷體" w:hint="eastAsia"/>
          <w:color w:val="000000" w:themeColor="text1"/>
        </w:rPr>
        <w:t>縣市作法，訂的更詳細」等語可證。</w:t>
      </w:r>
    </w:p>
    <w:p w14:paraId="22FEBB37" w14:textId="3606669B" w:rsidR="00083399" w:rsidRPr="00E478FF" w:rsidRDefault="00746490" w:rsidP="00DB7745">
      <w:pPr>
        <w:pStyle w:val="3"/>
        <w:spacing w:line="460" w:lineRule="exact"/>
        <w:rPr>
          <w:color w:val="000000" w:themeColor="text1"/>
        </w:rPr>
      </w:pPr>
      <w:r w:rsidRPr="00E478FF">
        <w:rPr>
          <w:rFonts w:hAnsi="標楷體" w:hint="eastAsia"/>
          <w:color w:val="000000" w:themeColor="text1"/>
        </w:rPr>
        <w:t>綜上，</w:t>
      </w:r>
      <w:r w:rsidR="002516BA" w:rsidRPr="00E478FF">
        <w:rPr>
          <w:rFonts w:hint="eastAsia"/>
          <w:color w:val="000000" w:themeColor="text1"/>
        </w:rPr>
        <w:t>本案</w:t>
      </w:r>
      <w:proofErr w:type="gramStart"/>
      <w:r w:rsidR="002516BA" w:rsidRPr="00E478FF">
        <w:rPr>
          <w:rFonts w:hint="eastAsia"/>
          <w:color w:val="000000" w:themeColor="text1"/>
        </w:rPr>
        <w:t>案</w:t>
      </w:r>
      <w:proofErr w:type="gramEnd"/>
      <w:r w:rsidR="002516BA" w:rsidRPr="00E478FF">
        <w:rPr>
          <w:rFonts w:hint="eastAsia"/>
          <w:color w:val="000000" w:themeColor="text1"/>
        </w:rPr>
        <w:t>母曾於1</w:t>
      </w:r>
      <w:r w:rsidR="002516BA" w:rsidRPr="00E478FF">
        <w:rPr>
          <w:color w:val="000000" w:themeColor="text1"/>
        </w:rPr>
        <w:t>10</w:t>
      </w:r>
      <w:r w:rsidR="002516BA" w:rsidRPr="00E478FF">
        <w:rPr>
          <w:rFonts w:hint="eastAsia"/>
          <w:color w:val="000000" w:themeColor="text1"/>
        </w:rPr>
        <w:t>年7月22日由警政單位進行成人保護通報，</w:t>
      </w:r>
      <w:proofErr w:type="gramStart"/>
      <w:r w:rsidR="002516BA" w:rsidRPr="00E478FF">
        <w:rPr>
          <w:rFonts w:hint="eastAsia"/>
          <w:color w:val="000000" w:themeColor="text1"/>
        </w:rPr>
        <w:t>臺北市家防中</w:t>
      </w:r>
      <w:proofErr w:type="gramEnd"/>
      <w:r w:rsidR="002516BA" w:rsidRPr="00E478FF">
        <w:rPr>
          <w:rFonts w:hint="eastAsia"/>
          <w:color w:val="000000" w:themeColor="text1"/>
        </w:rPr>
        <w:t>心評估開案提供處遇</w:t>
      </w:r>
      <w:r w:rsidR="002516BA" w:rsidRPr="00E478FF">
        <w:rPr>
          <w:rFonts w:hint="eastAsia"/>
          <w:color w:val="000000" w:themeColor="text1"/>
        </w:rPr>
        <w:lastRenderedPageBreak/>
        <w:t>服務，卻於2個月後以「被害人失聯」結案，惟結案</w:t>
      </w:r>
      <w:proofErr w:type="gramStart"/>
      <w:r w:rsidR="002516BA" w:rsidRPr="00E478FF">
        <w:rPr>
          <w:rFonts w:hint="eastAsia"/>
          <w:color w:val="000000" w:themeColor="text1"/>
        </w:rPr>
        <w:t>隔日案母隨</w:t>
      </w:r>
      <w:proofErr w:type="gramEnd"/>
      <w:r w:rsidR="002516BA" w:rsidRPr="00E478FF">
        <w:rPr>
          <w:rFonts w:hint="eastAsia"/>
          <w:color w:val="000000" w:themeColor="text1"/>
        </w:rPr>
        <w:t>即再有成人保護通報。</w:t>
      </w:r>
      <w:r w:rsidR="002516BA" w:rsidRPr="00E478FF">
        <w:rPr>
          <w:rFonts w:hAnsi="標楷體" w:hint="eastAsia"/>
          <w:color w:val="000000" w:themeColor="text1"/>
          <w:szCs w:val="32"/>
        </w:rPr>
        <w:t>經檢視相關服務過程，</w:t>
      </w:r>
      <w:proofErr w:type="gramStart"/>
      <w:r w:rsidR="002516BA" w:rsidRPr="00E478FF">
        <w:rPr>
          <w:rFonts w:hAnsi="標楷體" w:hint="eastAsia"/>
          <w:color w:val="000000" w:themeColor="text1"/>
          <w:szCs w:val="32"/>
        </w:rPr>
        <w:t>案母成</w:t>
      </w:r>
      <w:proofErr w:type="gramEnd"/>
      <w:r w:rsidR="002516BA" w:rsidRPr="00E478FF">
        <w:rPr>
          <w:rFonts w:hAnsi="標楷體" w:hint="eastAsia"/>
          <w:color w:val="000000" w:themeColor="text1"/>
          <w:szCs w:val="32"/>
        </w:rPr>
        <w:t>保案開案評估之審查說明記載：本案身心障礙社工也評估可能有</w:t>
      </w:r>
      <w:proofErr w:type="gramStart"/>
      <w:r w:rsidR="002516BA" w:rsidRPr="00E478FF">
        <w:rPr>
          <w:rFonts w:hAnsi="標楷體" w:hint="eastAsia"/>
          <w:color w:val="000000" w:themeColor="text1"/>
          <w:szCs w:val="32"/>
        </w:rPr>
        <w:t>案父控</w:t>
      </w:r>
      <w:proofErr w:type="gramEnd"/>
      <w:r w:rsidR="002516BA" w:rsidRPr="00E478FF">
        <w:rPr>
          <w:rFonts w:hAnsi="標楷體" w:hint="eastAsia"/>
          <w:color w:val="000000" w:themeColor="text1"/>
          <w:szCs w:val="32"/>
        </w:rPr>
        <w:t>管議題限制案主與外界聯繫，建議聯繫不上可親訪確認案主安全等語。</w:t>
      </w:r>
      <w:proofErr w:type="gramStart"/>
      <w:r w:rsidR="002516BA" w:rsidRPr="00E478FF">
        <w:rPr>
          <w:rFonts w:hAnsi="標楷體" w:hint="eastAsia"/>
          <w:color w:val="000000" w:themeColor="text1"/>
          <w:szCs w:val="32"/>
        </w:rPr>
        <w:t>惟家防中心僅電</w:t>
      </w:r>
      <w:proofErr w:type="gramEnd"/>
      <w:r w:rsidR="002516BA" w:rsidRPr="00E478FF">
        <w:rPr>
          <w:rFonts w:hAnsi="標楷體" w:hint="eastAsia"/>
          <w:color w:val="000000" w:themeColor="text1"/>
          <w:szCs w:val="32"/>
        </w:rPr>
        <w:t>訪到案母一次後經多次</w:t>
      </w:r>
      <w:proofErr w:type="gramStart"/>
      <w:r w:rsidR="002516BA" w:rsidRPr="00E478FF">
        <w:rPr>
          <w:rFonts w:hAnsi="標楷體" w:hint="eastAsia"/>
          <w:color w:val="000000" w:themeColor="text1"/>
          <w:szCs w:val="32"/>
        </w:rPr>
        <w:t>聯繫均未</w:t>
      </w:r>
      <w:proofErr w:type="gramEnd"/>
      <w:r w:rsidR="002516BA" w:rsidRPr="00E478FF">
        <w:rPr>
          <w:rFonts w:hAnsi="標楷體" w:hint="eastAsia"/>
          <w:color w:val="000000" w:themeColor="text1"/>
          <w:szCs w:val="32"/>
        </w:rPr>
        <w:t>果，卻未見積極運用電話聯繫以外之方式，蒐集、查詢取得案家更多資訊，或與社安網網絡成員</w:t>
      </w:r>
      <w:proofErr w:type="gramStart"/>
      <w:r w:rsidR="002516BA" w:rsidRPr="00E478FF">
        <w:rPr>
          <w:rFonts w:hAnsi="標楷體" w:hint="eastAsia"/>
          <w:color w:val="000000" w:themeColor="text1"/>
          <w:szCs w:val="32"/>
        </w:rPr>
        <w:t>商討聯訪</w:t>
      </w:r>
      <w:proofErr w:type="gramEnd"/>
      <w:r w:rsidR="002516BA" w:rsidRPr="00E478FF">
        <w:rPr>
          <w:rFonts w:hAnsi="標楷體" w:hint="eastAsia"/>
          <w:color w:val="000000" w:themeColor="text1"/>
          <w:szCs w:val="32"/>
        </w:rPr>
        <w:t>以</w:t>
      </w:r>
      <w:proofErr w:type="gramStart"/>
      <w:r w:rsidR="002516BA" w:rsidRPr="00E478FF">
        <w:rPr>
          <w:rFonts w:hAnsi="標楷體" w:hint="eastAsia"/>
          <w:color w:val="000000" w:themeColor="text1"/>
          <w:szCs w:val="32"/>
        </w:rPr>
        <w:t>確認案母人</w:t>
      </w:r>
      <w:proofErr w:type="gramEnd"/>
      <w:r w:rsidR="002516BA" w:rsidRPr="00E478FF">
        <w:rPr>
          <w:rFonts w:hAnsi="標楷體" w:hint="eastAsia"/>
          <w:color w:val="000000" w:themeColor="text1"/>
          <w:szCs w:val="32"/>
        </w:rPr>
        <w:t>身安全，便</w:t>
      </w:r>
      <w:proofErr w:type="gramStart"/>
      <w:r w:rsidR="002516BA" w:rsidRPr="00E478FF">
        <w:rPr>
          <w:rFonts w:hAnsi="標楷體" w:hint="eastAsia"/>
          <w:color w:val="000000" w:themeColor="text1"/>
          <w:szCs w:val="32"/>
        </w:rPr>
        <w:t>以案母肢</w:t>
      </w:r>
      <w:proofErr w:type="gramEnd"/>
      <w:r w:rsidR="002516BA" w:rsidRPr="00E478FF">
        <w:rPr>
          <w:rFonts w:hAnsi="標楷體" w:hint="eastAsia"/>
          <w:color w:val="000000" w:themeColor="text1"/>
          <w:szCs w:val="32"/>
        </w:rPr>
        <w:t>體暴力程度低，</w:t>
      </w:r>
      <w:proofErr w:type="gramStart"/>
      <w:r w:rsidR="002516BA" w:rsidRPr="00E478FF">
        <w:rPr>
          <w:rFonts w:hAnsi="標楷體" w:hint="eastAsia"/>
          <w:color w:val="000000" w:themeColor="text1"/>
          <w:szCs w:val="32"/>
        </w:rPr>
        <w:t>案母</w:t>
      </w:r>
      <w:proofErr w:type="gramEnd"/>
      <w:r w:rsidR="002516BA" w:rsidRPr="00E478FF">
        <w:rPr>
          <w:rFonts w:hAnsi="標楷體" w:hint="eastAsia"/>
          <w:color w:val="000000" w:themeColor="text1"/>
          <w:szCs w:val="32"/>
        </w:rPr>
        <w:t>有求助能力且知悉求助管道故評估結案</w:t>
      </w:r>
      <w:r w:rsidR="002516BA" w:rsidRPr="00E478FF">
        <w:rPr>
          <w:rFonts w:ascii="微軟正黑體" w:eastAsia="微軟正黑體" w:hAnsi="微軟正黑體" w:hint="eastAsia"/>
          <w:color w:val="000000" w:themeColor="text1"/>
          <w:szCs w:val="32"/>
        </w:rPr>
        <w:t>，</w:t>
      </w:r>
      <w:proofErr w:type="gramStart"/>
      <w:r w:rsidR="002516BA" w:rsidRPr="00E478FF">
        <w:rPr>
          <w:rFonts w:hAnsi="標楷體" w:hint="eastAsia"/>
          <w:color w:val="000000" w:themeColor="text1"/>
          <w:szCs w:val="32"/>
        </w:rPr>
        <w:t>忽略案母</w:t>
      </w:r>
      <w:proofErr w:type="gramEnd"/>
      <w:r w:rsidR="002516BA" w:rsidRPr="00E478FF">
        <w:rPr>
          <w:rFonts w:hAnsi="標楷體" w:hint="eastAsia"/>
          <w:color w:val="000000" w:themeColor="text1"/>
          <w:szCs w:val="32"/>
        </w:rPr>
        <w:t>因案父權控關係致無法接聽電話或回覆訊息，並不代表其不需要協助，顯見臺北市政府作為確有未當</w:t>
      </w:r>
      <w:r w:rsidR="002516BA" w:rsidRPr="00E478FF">
        <w:rPr>
          <w:rFonts w:hint="eastAsia"/>
          <w:color w:val="000000" w:themeColor="text1"/>
        </w:rPr>
        <w:t>。有</w:t>
      </w:r>
      <w:proofErr w:type="gramStart"/>
      <w:r w:rsidR="002516BA" w:rsidRPr="00E478FF">
        <w:rPr>
          <w:rFonts w:hint="eastAsia"/>
          <w:color w:val="000000" w:themeColor="text1"/>
        </w:rPr>
        <w:t>鑑</w:t>
      </w:r>
      <w:proofErr w:type="gramEnd"/>
      <w:r w:rsidR="002516BA" w:rsidRPr="00E478FF">
        <w:rPr>
          <w:rFonts w:hint="eastAsia"/>
          <w:color w:val="000000" w:themeColor="text1"/>
        </w:rPr>
        <w:t>於家庭暴力案件之危機與風險因子多為</w:t>
      </w:r>
      <w:r w:rsidR="002516BA" w:rsidRPr="00E478FF">
        <w:rPr>
          <w:rFonts w:hAnsi="標楷體" w:hint="eastAsia"/>
          <w:color w:val="000000" w:themeColor="text1"/>
        </w:rPr>
        <w:t>持續且變動狀態，</w:t>
      </w:r>
      <w:proofErr w:type="gramStart"/>
      <w:r w:rsidR="002516BA" w:rsidRPr="00E478FF">
        <w:rPr>
          <w:rFonts w:hAnsi="標楷體" w:hint="eastAsia"/>
          <w:color w:val="000000" w:themeColor="text1"/>
        </w:rPr>
        <w:t>臺北市家防中</w:t>
      </w:r>
      <w:proofErr w:type="gramEnd"/>
      <w:r w:rsidR="002516BA" w:rsidRPr="00E478FF">
        <w:rPr>
          <w:rFonts w:hAnsi="標楷體" w:hint="eastAsia"/>
          <w:color w:val="000000" w:themeColor="text1"/>
        </w:rPr>
        <w:t>心對本案相關服務未能順利提供予被害者情況下，僅消極以「被害人失聯」結案，確有未當。另</w:t>
      </w:r>
      <w:proofErr w:type="gramStart"/>
      <w:r w:rsidR="002516BA" w:rsidRPr="00E478FF">
        <w:rPr>
          <w:rFonts w:hAnsi="標楷體" w:hint="eastAsia"/>
          <w:color w:val="000000" w:themeColor="text1"/>
        </w:rPr>
        <w:t>臺北市家防中心</w:t>
      </w:r>
      <w:proofErr w:type="gramEnd"/>
      <w:r w:rsidR="002516BA" w:rsidRPr="00E478FF">
        <w:rPr>
          <w:rFonts w:hAnsi="標楷體" w:hint="eastAsia"/>
          <w:color w:val="000000" w:themeColor="text1"/>
        </w:rPr>
        <w:t>於109年自行統計發現，「聯繫未果」案件占親密關係暴力案件「再被通報」案件的65%，</w:t>
      </w:r>
      <w:r w:rsidR="002516BA" w:rsidRPr="00E478FF">
        <w:rPr>
          <w:rFonts w:hAnsi="標楷體" w:hint="eastAsia"/>
          <w:color w:val="000000" w:themeColor="text1"/>
          <w:szCs w:val="32"/>
        </w:rPr>
        <w:t>顯示</w:t>
      </w:r>
      <w:proofErr w:type="gramStart"/>
      <w:r w:rsidR="002516BA" w:rsidRPr="00E478FF">
        <w:rPr>
          <w:rFonts w:hAnsi="標楷體" w:hint="eastAsia"/>
          <w:color w:val="000000" w:themeColor="text1"/>
          <w:szCs w:val="32"/>
        </w:rPr>
        <w:t>此類失</w:t>
      </w:r>
      <w:proofErr w:type="gramEnd"/>
      <w:r w:rsidR="002516BA" w:rsidRPr="00E478FF">
        <w:rPr>
          <w:rFonts w:hAnsi="標楷體" w:hint="eastAsia"/>
          <w:color w:val="000000" w:themeColor="text1"/>
          <w:szCs w:val="32"/>
        </w:rPr>
        <w:t>聯個案需有更積極之作為。本案實突顯出家庭暴力被害人「聯繫未果」之結案指標，可能未必能反映被害人實際情況與需求，實務上雖存在被害人拒絕服務情形外，亦可能遭相對</w:t>
      </w:r>
      <w:proofErr w:type="gramStart"/>
      <w:r w:rsidR="002516BA" w:rsidRPr="00E478FF">
        <w:rPr>
          <w:rFonts w:hAnsi="標楷體" w:hint="eastAsia"/>
          <w:color w:val="000000" w:themeColor="text1"/>
          <w:szCs w:val="32"/>
        </w:rPr>
        <w:t>人權控致未能</w:t>
      </w:r>
      <w:proofErr w:type="gramEnd"/>
      <w:r w:rsidR="002516BA" w:rsidRPr="00E478FF">
        <w:rPr>
          <w:rFonts w:hAnsi="標楷體" w:hint="eastAsia"/>
          <w:color w:val="000000" w:themeColor="text1"/>
          <w:szCs w:val="32"/>
        </w:rPr>
        <w:t>與外界取得聯繫之可能性</w:t>
      </w:r>
      <w:r w:rsidR="002516BA" w:rsidRPr="00E478FF">
        <w:rPr>
          <w:rFonts w:ascii="微軟正黑體" w:eastAsia="微軟正黑體" w:hAnsi="微軟正黑體" w:hint="eastAsia"/>
          <w:color w:val="000000" w:themeColor="text1"/>
          <w:szCs w:val="32"/>
        </w:rPr>
        <w:t>。</w:t>
      </w:r>
      <w:r w:rsidR="002516BA" w:rsidRPr="00E478FF">
        <w:rPr>
          <w:rFonts w:hAnsi="標楷體" w:hint="eastAsia"/>
          <w:color w:val="000000" w:themeColor="text1"/>
          <w:szCs w:val="32"/>
        </w:rPr>
        <w:t>因此</w:t>
      </w:r>
      <w:proofErr w:type="gramStart"/>
      <w:r w:rsidR="002516BA" w:rsidRPr="00E478FF">
        <w:rPr>
          <w:rFonts w:hAnsi="標楷體" w:hint="eastAsia"/>
          <w:color w:val="000000" w:themeColor="text1"/>
        </w:rPr>
        <w:t>衛福部允</w:t>
      </w:r>
      <w:proofErr w:type="gramEnd"/>
      <w:r w:rsidR="002516BA" w:rsidRPr="00E478FF">
        <w:rPr>
          <w:rFonts w:hAnsi="標楷體" w:hint="eastAsia"/>
          <w:color w:val="000000" w:themeColor="text1"/>
        </w:rPr>
        <w:t>應以本案為借鏡，協助地方政府就家庭暴力被害人失聯案件處理方式，研議與重大兒虐、保護性案件、</w:t>
      </w:r>
      <w:proofErr w:type="gramStart"/>
      <w:r w:rsidR="002516BA" w:rsidRPr="00E478FF">
        <w:rPr>
          <w:rFonts w:hAnsi="標楷體" w:hint="eastAsia"/>
          <w:color w:val="000000" w:themeColor="text1"/>
        </w:rPr>
        <w:t>失聯後</w:t>
      </w:r>
      <w:proofErr w:type="gramEnd"/>
      <w:r w:rsidR="002516BA" w:rsidRPr="00E478FF">
        <w:rPr>
          <w:rFonts w:hAnsi="標楷體" w:hint="eastAsia"/>
          <w:color w:val="000000" w:themeColor="text1"/>
        </w:rPr>
        <w:t>再通報率等資料進行勾稽、分析，建立客觀性結案指標，並就實務現況定期檢視、修正，俾使家庭暴力之相關評估及處遇服務，發揮防治之效</w:t>
      </w:r>
      <w:r w:rsidR="008902E1" w:rsidRPr="00E478FF">
        <w:rPr>
          <w:rFonts w:hAnsi="標楷體" w:hint="eastAsia"/>
          <w:color w:val="000000" w:themeColor="text1"/>
        </w:rPr>
        <w:t>。</w:t>
      </w:r>
    </w:p>
    <w:p w14:paraId="78E55C54" w14:textId="22EC2FCA" w:rsidR="007C606A" w:rsidRPr="00E478FF" w:rsidRDefault="00CD694A" w:rsidP="00DB7745">
      <w:pPr>
        <w:pStyle w:val="2"/>
        <w:spacing w:line="460" w:lineRule="exact"/>
        <w:rPr>
          <w:color w:val="000000" w:themeColor="text1"/>
        </w:rPr>
      </w:pPr>
      <w:r w:rsidRPr="00E478FF">
        <w:rPr>
          <w:rFonts w:hint="eastAsia"/>
          <w:b/>
          <w:color w:val="000000" w:themeColor="text1"/>
        </w:rPr>
        <w:t>現行法規家庭暴力被害人可自行向法院聲請民事保</w:t>
      </w:r>
      <w:r w:rsidRPr="00E478FF">
        <w:rPr>
          <w:rFonts w:hint="eastAsia"/>
          <w:b/>
          <w:color w:val="000000" w:themeColor="text1"/>
        </w:rPr>
        <w:lastRenderedPageBreak/>
        <w:t>護令，檢察官、警察機關或直轄市、縣（市）主管機關亦得向法院依職權提出聲請。</w:t>
      </w:r>
      <w:proofErr w:type="gramStart"/>
      <w:r w:rsidRPr="00E478FF">
        <w:rPr>
          <w:rFonts w:hint="eastAsia"/>
          <w:b/>
          <w:color w:val="000000" w:themeColor="text1"/>
        </w:rPr>
        <w:t>惟</w:t>
      </w:r>
      <w:proofErr w:type="gramEnd"/>
      <w:r w:rsidRPr="00E478FF">
        <w:rPr>
          <w:rFonts w:hint="eastAsia"/>
          <w:b/>
          <w:color w:val="000000" w:themeColor="text1"/>
        </w:rPr>
        <w:t>實務上亦不乏被害人提出</w:t>
      </w:r>
      <w:proofErr w:type="gramStart"/>
      <w:r w:rsidRPr="00E478FF">
        <w:rPr>
          <w:rFonts w:hint="eastAsia"/>
          <w:b/>
          <w:color w:val="000000" w:themeColor="text1"/>
        </w:rPr>
        <w:t>聲請又撤</w:t>
      </w:r>
      <w:proofErr w:type="gramEnd"/>
      <w:r w:rsidRPr="00E478FF">
        <w:rPr>
          <w:rFonts w:hint="eastAsia"/>
          <w:b/>
          <w:color w:val="000000" w:themeColor="text1"/>
        </w:rPr>
        <w:t>回後仍反覆受害情形。</w:t>
      </w:r>
      <w:proofErr w:type="gramStart"/>
      <w:r w:rsidRPr="00E478FF">
        <w:rPr>
          <w:rFonts w:hint="eastAsia"/>
          <w:b/>
          <w:color w:val="000000" w:themeColor="text1"/>
        </w:rPr>
        <w:t>再者，</w:t>
      </w:r>
      <w:proofErr w:type="gramEnd"/>
      <w:r w:rsidRPr="00E478FF">
        <w:rPr>
          <w:rFonts w:hint="eastAsia"/>
          <w:b/>
          <w:color w:val="000000" w:themeColor="text1"/>
        </w:rPr>
        <w:t>檢察官、警察機關或直轄市、縣（市）主管機關依職權聲請緊急保護令時，須有家庭暴力防治法施行細則第4條規定等情，對於當下評估未達高危機、高風險，卻已有</w:t>
      </w:r>
      <w:r w:rsidRPr="00E478FF">
        <w:rPr>
          <w:rFonts w:hAnsi="標楷體" w:hint="eastAsia"/>
          <w:b/>
          <w:color w:val="000000" w:themeColor="text1"/>
        </w:rPr>
        <w:t>多次類此保護通報之個案，恐未能確實發揮保護被害人，免於再度受侵害之目的。</w:t>
      </w:r>
      <w:proofErr w:type="gramStart"/>
      <w:r w:rsidR="00826A43" w:rsidRPr="00E478FF">
        <w:rPr>
          <w:rFonts w:hAnsi="標楷體" w:hint="eastAsia"/>
          <w:b/>
          <w:color w:val="000000" w:themeColor="text1"/>
        </w:rPr>
        <w:t>詢</w:t>
      </w:r>
      <w:proofErr w:type="gramEnd"/>
      <w:r w:rsidR="00826A43" w:rsidRPr="00E478FF">
        <w:rPr>
          <w:rFonts w:hAnsi="標楷體" w:hint="eastAsia"/>
          <w:b/>
          <w:color w:val="000000" w:themeColor="text1"/>
        </w:rPr>
        <w:t>據</w:t>
      </w:r>
      <w:r w:rsidR="00950E13" w:rsidRPr="00E478FF">
        <w:rPr>
          <w:rFonts w:hAnsi="標楷體" w:hint="eastAsia"/>
          <w:b/>
          <w:color w:val="000000" w:themeColor="text1"/>
        </w:rPr>
        <w:t>諮詢專家意見指出應加強重視看不見傷痕之精神暴力</w:t>
      </w:r>
      <w:r w:rsidR="004D29A1" w:rsidRPr="00E478FF">
        <w:rPr>
          <w:rFonts w:hAnsi="標楷體" w:hint="eastAsia"/>
          <w:b/>
          <w:color w:val="000000" w:themeColor="text1"/>
        </w:rPr>
        <w:t>(包括:經濟剝削、羞辱、目睹暴力)</w:t>
      </w:r>
      <w:r w:rsidR="00950E13" w:rsidRPr="00E478FF">
        <w:rPr>
          <w:rFonts w:hAnsi="標楷體" w:hint="eastAsia"/>
          <w:b/>
          <w:color w:val="000000" w:themeColor="text1"/>
        </w:rPr>
        <w:t>問題，</w:t>
      </w:r>
      <w:r w:rsidR="00826A43" w:rsidRPr="00E478FF">
        <w:rPr>
          <w:rFonts w:hAnsi="標楷體" w:hint="eastAsia"/>
          <w:b/>
          <w:color w:val="000000" w:themeColor="text1"/>
        </w:rPr>
        <w:t>當案件</w:t>
      </w:r>
      <w:proofErr w:type="gramStart"/>
      <w:r w:rsidR="00826A43" w:rsidRPr="00E478FF">
        <w:rPr>
          <w:rFonts w:hAnsi="標楷體" w:hint="eastAsia"/>
          <w:b/>
          <w:color w:val="000000" w:themeColor="text1"/>
        </w:rPr>
        <w:t>未達兒少</w:t>
      </w:r>
      <w:proofErr w:type="gramEnd"/>
      <w:r w:rsidR="00826A43" w:rsidRPr="00E478FF">
        <w:rPr>
          <w:rFonts w:hAnsi="標楷體" w:hint="eastAsia"/>
          <w:b/>
          <w:color w:val="000000" w:themeColor="text1"/>
        </w:rPr>
        <w:t>保護或成人保護安置要件時，但家庭確實存在相對人個人議題（如酒後引起暴力行為、精神疾病等議題）進而反覆施暴，第一線工作者似缺乏更強而有力的強制力</w:t>
      </w:r>
      <w:r w:rsidR="00950E13" w:rsidRPr="00E478FF">
        <w:rPr>
          <w:rFonts w:hAnsi="標楷體" w:hint="eastAsia"/>
          <w:b/>
          <w:color w:val="000000" w:themeColor="text1"/>
        </w:rPr>
        <w:t>可</w:t>
      </w:r>
      <w:r w:rsidR="00826A43" w:rsidRPr="00E478FF">
        <w:rPr>
          <w:rFonts w:hAnsi="標楷體" w:hint="eastAsia"/>
          <w:b/>
          <w:color w:val="000000" w:themeColor="text1"/>
        </w:rPr>
        <w:t>介入；</w:t>
      </w:r>
      <w:r w:rsidR="00950E13" w:rsidRPr="00E478FF">
        <w:rPr>
          <w:rFonts w:hAnsi="標楷體" w:hint="eastAsia"/>
          <w:b/>
          <w:color w:val="000000" w:themeColor="text1"/>
        </w:rPr>
        <w:t>另</w:t>
      </w:r>
      <w:r w:rsidR="00826A43" w:rsidRPr="00E478FF">
        <w:rPr>
          <w:rFonts w:hAnsi="標楷體" w:hint="eastAsia"/>
          <w:b/>
          <w:color w:val="000000" w:themeColor="text1"/>
        </w:rPr>
        <w:t>對於當事人自行撤回保護令聲請後，宜有中介機制，確保其瞭解撤回的效果，並評估被害人所處風險或資源，以完善被害人保護</w:t>
      </w:r>
      <w:r w:rsidR="00950E13" w:rsidRPr="00E478FF">
        <w:rPr>
          <w:rFonts w:hAnsi="標楷體" w:hint="eastAsia"/>
          <w:b/>
          <w:color w:val="000000" w:themeColor="text1"/>
        </w:rPr>
        <w:t>。</w:t>
      </w:r>
      <w:proofErr w:type="gramStart"/>
      <w:r w:rsidRPr="00E478FF">
        <w:rPr>
          <w:rFonts w:hAnsi="標楷體" w:hint="eastAsia"/>
          <w:b/>
          <w:color w:val="000000" w:themeColor="text1"/>
        </w:rPr>
        <w:t>衛福部</w:t>
      </w:r>
      <w:r w:rsidR="00B91D95" w:rsidRPr="00E478FF">
        <w:rPr>
          <w:rFonts w:hAnsi="標楷體" w:hint="eastAsia"/>
          <w:b/>
          <w:color w:val="000000" w:themeColor="text1"/>
        </w:rPr>
        <w:t>對類</w:t>
      </w:r>
      <w:proofErr w:type="gramEnd"/>
      <w:r w:rsidR="00B91D95" w:rsidRPr="00E478FF">
        <w:rPr>
          <w:rFonts w:hAnsi="標楷體" w:hint="eastAsia"/>
          <w:b/>
          <w:color w:val="000000" w:themeColor="text1"/>
        </w:rPr>
        <w:t>此</w:t>
      </w:r>
      <w:r w:rsidRPr="00E478FF">
        <w:rPr>
          <w:rFonts w:hAnsi="標楷體" w:hint="eastAsia"/>
          <w:b/>
          <w:color w:val="000000" w:themeColor="text1"/>
        </w:rPr>
        <w:t>未構成身體傷害之言語、目睹</w:t>
      </w:r>
      <w:proofErr w:type="gramStart"/>
      <w:r w:rsidRPr="00E478FF">
        <w:rPr>
          <w:rFonts w:hAnsi="標楷體" w:hint="eastAsia"/>
          <w:b/>
          <w:color w:val="000000" w:themeColor="text1"/>
        </w:rPr>
        <w:t>家暴等</w:t>
      </w:r>
      <w:r w:rsidR="002516BA" w:rsidRPr="00E478FF">
        <w:rPr>
          <w:rFonts w:hAnsi="標楷體" w:hint="eastAsia"/>
          <w:b/>
          <w:color w:val="000000" w:themeColor="text1"/>
        </w:rPr>
        <w:t>精</w:t>
      </w:r>
      <w:proofErr w:type="gramEnd"/>
      <w:r w:rsidR="002516BA" w:rsidRPr="00E478FF">
        <w:rPr>
          <w:rFonts w:hAnsi="標楷體" w:hint="eastAsia"/>
          <w:b/>
          <w:color w:val="000000" w:themeColor="text1"/>
        </w:rPr>
        <w:t>神</w:t>
      </w:r>
      <w:r w:rsidRPr="00E478FF">
        <w:rPr>
          <w:rFonts w:hAnsi="標楷體" w:hint="eastAsia"/>
          <w:b/>
          <w:color w:val="000000" w:themeColor="text1"/>
        </w:rPr>
        <w:t>暴力</w:t>
      </w:r>
      <w:r w:rsidR="002516BA" w:rsidRPr="00E478FF">
        <w:rPr>
          <w:rFonts w:hAnsi="標楷體" w:hint="eastAsia"/>
          <w:b/>
          <w:color w:val="000000" w:themeColor="text1"/>
        </w:rPr>
        <w:t>問題</w:t>
      </w:r>
      <w:r w:rsidRPr="00E478FF">
        <w:rPr>
          <w:rFonts w:hAnsi="標楷體" w:hint="eastAsia"/>
          <w:b/>
          <w:color w:val="000000" w:themeColor="text1"/>
        </w:rPr>
        <w:t>，</w:t>
      </w:r>
      <w:r w:rsidR="00B91D95" w:rsidRPr="00E478FF">
        <w:rPr>
          <w:rFonts w:hAnsi="標楷體" w:hint="eastAsia"/>
          <w:b/>
          <w:color w:val="000000" w:themeColor="text1"/>
        </w:rPr>
        <w:t>允宜</w:t>
      </w:r>
      <w:r w:rsidRPr="00E478FF">
        <w:rPr>
          <w:rFonts w:hAnsi="標楷體" w:hint="eastAsia"/>
          <w:b/>
          <w:color w:val="000000" w:themeColor="text1"/>
        </w:rPr>
        <w:t>就實務案例通盤檢視，研議相關工作指</w:t>
      </w:r>
      <w:r w:rsidR="00E67FDD" w:rsidRPr="00E478FF">
        <w:rPr>
          <w:rFonts w:hAnsi="標楷體" w:hint="eastAsia"/>
          <w:b/>
          <w:color w:val="000000" w:themeColor="text1"/>
        </w:rPr>
        <w:t>引</w:t>
      </w:r>
      <w:r w:rsidRPr="00E478FF">
        <w:rPr>
          <w:rFonts w:hAnsi="標楷體" w:hint="eastAsia"/>
          <w:b/>
          <w:color w:val="000000" w:themeColor="text1"/>
        </w:rPr>
        <w:t>或修正法令，讓第一線工作者有更明確之判斷基準，據以依職權聲請保護令，俾使相關資源、服務能更早介入，協助保護</w:t>
      </w:r>
      <w:r w:rsidRPr="00E478FF">
        <w:rPr>
          <w:rFonts w:hint="eastAsia"/>
          <w:b/>
          <w:color w:val="000000" w:themeColor="text1"/>
        </w:rPr>
        <w:t>家庭弱勢者，遠離家庭暴力之威脅。</w:t>
      </w:r>
    </w:p>
    <w:p w14:paraId="169AB2D5" w14:textId="7455FAEE" w:rsidR="00CD694A" w:rsidRPr="00E478FF" w:rsidRDefault="005307C7" w:rsidP="00DB7745">
      <w:pPr>
        <w:pStyle w:val="3"/>
        <w:spacing w:line="460" w:lineRule="exact"/>
        <w:rPr>
          <w:color w:val="000000" w:themeColor="text1"/>
        </w:rPr>
      </w:pPr>
      <w:r w:rsidRPr="00E478FF">
        <w:rPr>
          <w:rFonts w:hint="eastAsia"/>
          <w:color w:val="000000" w:themeColor="text1"/>
        </w:rPr>
        <w:tab/>
        <w:t>依據家庭暴力防治法</w:t>
      </w:r>
      <w:r w:rsidR="008C40EF" w:rsidRPr="00E478FF">
        <w:rPr>
          <w:rFonts w:hint="eastAsia"/>
          <w:color w:val="000000" w:themeColor="text1"/>
        </w:rPr>
        <w:t>第10條、第12條第1項、第16條第6項及同法施行細則第4條規定略</w:t>
      </w:r>
      <w:proofErr w:type="gramStart"/>
      <w:r w:rsidR="008C40EF" w:rsidRPr="00E478FF">
        <w:rPr>
          <w:rFonts w:hint="eastAsia"/>
          <w:color w:val="000000" w:themeColor="text1"/>
        </w:rPr>
        <w:t>以</w:t>
      </w:r>
      <w:proofErr w:type="gramEnd"/>
      <w:r w:rsidRPr="00E478FF">
        <w:rPr>
          <w:rFonts w:hint="eastAsia"/>
          <w:color w:val="000000" w:themeColor="text1"/>
        </w:rPr>
        <w:t>，被害人得向法院聲請通常保護令、暫時保護令，檢察官、警察機關或直轄市、縣（市）主管機關得向法院聲請緊急保護令；暫時保護令、緊急保護令自核發時起生效，於聲請人撤回通常保護令之聲請、法院審理終結核發通常保護令或駁回</w:t>
      </w:r>
      <w:proofErr w:type="gramStart"/>
      <w:r w:rsidRPr="00E478FF">
        <w:rPr>
          <w:rFonts w:hint="eastAsia"/>
          <w:color w:val="000000" w:themeColor="text1"/>
        </w:rPr>
        <w:t>聲請時失</w:t>
      </w:r>
      <w:proofErr w:type="gramEnd"/>
      <w:r w:rsidRPr="00E478FF">
        <w:rPr>
          <w:rFonts w:hint="eastAsia"/>
          <w:color w:val="000000" w:themeColor="text1"/>
        </w:rPr>
        <w:t>其效力</w:t>
      </w:r>
      <w:r w:rsidR="00D36187" w:rsidRPr="00E478FF">
        <w:rPr>
          <w:rFonts w:hint="eastAsia"/>
          <w:color w:val="000000" w:themeColor="text1"/>
        </w:rPr>
        <w:t>；檢察官、警察機關或直轄市、縣（市）主管機關應考量</w:t>
      </w:r>
      <w:r w:rsidR="00D36187" w:rsidRPr="00E478FF">
        <w:rPr>
          <w:rFonts w:hint="eastAsia"/>
          <w:color w:val="000000" w:themeColor="text1"/>
        </w:rPr>
        <w:lastRenderedPageBreak/>
        <w:t>被害人有無遭受相對人虐待、威嚇、傷害或其他身體上、精神上或經濟上不法侵害之現時危險，或如</w:t>
      </w:r>
      <w:proofErr w:type="gramStart"/>
      <w:r w:rsidR="00D36187" w:rsidRPr="00E478FF">
        <w:rPr>
          <w:rFonts w:hint="eastAsia"/>
          <w:color w:val="000000" w:themeColor="text1"/>
        </w:rPr>
        <w:t>不</w:t>
      </w:r>
      <w:proofErr w:type="gramEnd"/>
      <w:r w:rsidR="00D36187" w:rsidRPr="00E478FF">
        <w:rPr>
          <w:rFonts w:hint="eastAsia"/>
          <w:color w:val="000000" w:themeColor="text1"/>
        </w:rPr>
        <w:t>核發緊急保護令，將導致無法回復之損害等情形，依職權聲請緊急保護令。是</w:t>
      </w:r>
      <w:proofErr w:type="gramStart"/>
      <w:r w:rsidR="00D36187" w:rsidRPr="00E478FF">
        <w:rPr>
          <w:rFonts w:hint="eastAsia"/>
          <w:color w:val="000000" w:themeColor="text1"/>
        </w:rPr>
        <w:t>以</w:t>
      </w:r>
      <w:proofErr w:type="gramEnd"/>
      <w:r w:rsidR="00D36187" w:rsidRPr="00E478FF">
        <w:rPr>
          <w:rFonts w:hint="eastAsia"/>
          <w:color w:val="000000" w:themeColor="text1"/>
        </w:rPr>
        <w:t>，家庭暴力被害人可自行向法院聲請民事保護令，檢察官、警察機關或直轄市、縣（市）主管機關亦得於考量被害人情況後，向法院聲請緊急保護令，避免被害人遭受更多不法侵害行為。</w:t>
      </w:r>
    </w:p>
    <w:p w14:paraId="37C5EAD8" w14:textId="0E7D5959" w:rsidR="00D36187" w:rsidRPr="00E478FF" w:rsidRDefault="004D29A1" w:rsidP="00DB7745">
      <w:pPr>
        <w:pStyle w:val="3"/>
        <w:spacing w:line="460" w:lineRule="exact"/>
        <w:rPr>
          <w:color w:val="000000" w:themeColor="text1"/>
        </w:rPr>
      </w:pPr>
      <w:r w:rsidRPr="00E478FF">
        <w:rPr>
          <w:rFonts w:hint="eastAsia"/>
          <w:color w:val="000000" w:themeColor="text1"/>
        </w:rPr>
        <w:t>按</w:t>
      </w:r>
      <w:r w:rsidR="00D36187" w:rsidRPr="00E478FF">
        <w:rPr>
          <w:rFonts w:hint="eastAsia"/>
          <w:color w:val="000000" w:themeColor="text1"/>
        </w:rPr>
        <w:t>本件</w:t>
      </w:r>
      <w:r w:rsidR="00987BA4" w:rsidRPr="00E478FF">
        <w:rPr>
          <w:rFonts w:hint="eastAsia"/>
          <w:color w:val="000000" w:themeColor="text1"/>
        </w:rPr>
        <w:t>臺北市</w:t>
      </w:r>
      <w:r w:rsidR="00D36187" w:rsidRPr="00E478FF">
        <w:rPr>
          <w:rFonts w:hint="eastAsia"/>
          <w:color w:val="000000" w:themeColor="text1"/>
        </w:rPr>
        <w:t>母子遭人於</w:t>
      </w:r>
      <w:proofErr w:type="gramStart"/>
      <w:r w:rsidR="00D36187" w:rsidRPr="00E478FF">
        <w:rPr>
          <w:rFonts w:hint="eastAsia"/>
          <w:color w:val="000000" w:themeColor="text1"/>
        </w:rPr>
        <w:t>街頭罰</w:t>
      </w:r>
      <w:proofErr w:type="gramEnd"/>
      <w:r w:rsidR="00D36187" w:rsidRPr="00E478FF">
        <w:rPr>
          <w:rFonts w:hint="eastAsia"/>
          <w:color w:val="000000" w:themeColor="text1"/>
        </w:rPr>
        <w:t>跪</w:t>
      </w:r>
      <w:r w:rsidR="00987BA4" w:rsidRPr="00E478FF">
        <w:rPr>
          <w:rFonts w:hint="eastAsia"/>
          <w:color w:val="000000" w:themeColor="text1"/>
        </w:rPr>
        <w:t>一</w:t>
      </w:r>
      <w:r w:rsidR="00D36187" w:rsidRPr="00E478FF">
        <w:rPr>
          <w:rFonts w:hint="eastAsia"/>
          <w:color w:val="000000" w:themeColor="text1"/>
        </w:rPr>
        <w:t>案，</w:t>
      </w:r>
      <w:r w:rsidR="00987BA4" w:rsidRPr="00E478FF">
        <w:rPr>
          <w:rFonts w:hint="eastAsia"/>
          <w:color w:val="000000" w:themeColor="text1"/>
        </w:rPr>
        <w:t>案家歷來聲請保護令情形，包括</w:t>
      </w:r>
      <w:proofErr w:type="gramStart"/>
      <w:r w:rsidR="00D36187" w:rsidRPr="00E478FF">
        <w:rPr>
          <w:rFonts w:hint="eastAsia"/>
          <w:color w:val="000000" w:themeColor="text1"/>
        </w:rPr>
        <w:t>案母</w:t>
      </w:r>
      <w:proofErr w:type="gramEnd"/>
      <w:r w:rsidR="00D36187" w:rsidRPr="00E478FF">
        <w:rPr>
          <w:rFonts w:hint="eastAsia"/>
          <w:color w:val="000000" w:themeColor="text1"/>
        </w:rPr>
        <w:t>於110年11月自行聲請通常保護令1次</w:t>
      </w:r>
      <w:r w:rsidR="00987BA4" w:rsidRPr="00E478FF">
        <w:rPr>
          <w:rFonts w:hint="eastAsia"/>
          <w:color w:val="000000" w:themeColor="text1"/>
        </w:rPr>
        <w:t>及</w:t>
      </w:r>
      <w:proofErr w:type="gramStart"/>
      <w:r w:rsidR="00D36187" w:rsidRPr="00E478FF">
        <w:rPr>
          <w:rFonts w:hint="eastAsia"/>
          <w:color w:val="000000" w:themeColor="text1"/>
        </w:rPr>
        <w:t>臺北市家防中</w:t>
      </w:r>
      <w:proofErr w:type="gramEnd"/>
      <w:r w:rsidR="00D36187" w:rsidRPr="00E478FF">
        <w:rPr>
          <w:rFonts w:hint="eastAsia"/>
          <w:color w:val="000000" w:themeColor="text1"/>
        </w:rPr>
        <w:t>心於112年3月依職權聲請緊急保護令1次、變更緊急保護令1次</w:t>
      </w:r>
      <w:r w:rsidR="00D36187" w:rsidRPr="00E478FF">
        <w:rPr>
          <w:rStyle w:val="afe"/>
          <w:color w:val="000000" w:themeColor="text1"/>
        </w:rPr>
        <w:footnoteReference w:id="5"/>
      </w:r>
      <w:r w:rsidR="00EE2DFC" w:rsidRPr="00E478FF">
        <w:rPr>
          <w:rFonts w:hint="eastAsia"/>
          <w:color w:val="000000" w:themeColor="text1"/>
        </w:rPr>
        <w:t>，</w:t>
      </w:r>
      <w:r w:rsidR="00B82CA2" w:rsidRPr="00E478FF">
        <w:rPr>
          <w:rFonts w:hint="eastAsia"/>
          <w:color w:val="000000" w:themeColor="text1"/>
        </w:rPr>
        <w:t>其中加害人處遇計畫部分，勾選認知教育、戒酒及親職教育輔導，</w:t>
      </w:r>
      <w:proofErr w:type="gramStart"/>
      <w:r w:rsidR="00B82CA2" w:rsidRPr="00E478FF">
        <w:rPr>
          <w:rFonts w:hint="eastAsia"/>
          <w:color w:val="000000" w:themeColor="text1"/>
        </w:rPr>
        <w:t>均獲法</w:t>
      </w:r>
      <w:proofErr w:type="gramEnd"/>
      <w:r w:rsidR="00B82CA2" w:rsidRPr="00E478FF">
        <w:rPr>
          <w:rFonts w:hint="eastAsia"/>
          <w:color w:val="000000" w:themeColor="text1"/>
        </w:rPr>
        <w:t>院核發</w:t>
      </w:r>
      <w:r w:rsidR="00B82CA2" w:rsidRPr="00E478FF">
        <w:rPr>
          <w:rStyle w:val="afe"/>
          <w:color w:val="000000" w:themeColor="text1"/>
        </w:rPr>
        <w:footnoteReference w:id="6"/>
      </w:r>
      <w:r w:rsidR="00B82CA2" w:rsidRPr="00E478FF">
        <w:rPr>
          <w:rFonts w:hint="eastAsia"/>
          <w:color w:val="000000" w:themeColor="text1"/>
        </w:rPr>
        <w:t>。至於</w:t>
      </w:r>
      <w:proofErr w:type="gramStart"/>
      <w:r w:rsidR="00EE2DFC" w:rsidRPr="00E478FF">
        <w:rPr>
          <w:rFonts w:hint="eastAsia"/>
          <w:color w:val="000000" w:themeColor="text1"/>
        </w:rPr>
        <w:t>1</w:t>
      </w:r>
      <w:r w:rsidR="00EE2DFC" w:rsidRPr="00E478FF">
        <w:rPr>
          <w:color w:val="000000" w:themeColor="text1"/>
        </w:rPr>
        <w:t>10</w:t>
      </w:r>
      <w:r w:rsidR="00EE2DFC" w:rsidRPr="00E478FF">
        <w:rPr>
          <w:rFonts w:hint="eastAsia"/>
          <w:color w:val="000000" w:themeColor="text1"/>
        </w:rPr>
        <w:t>年1</w:t>
      </w:r>
      <w:r w:rsidR="00EE2DFC" w:rsidRPr="00E478FF">
        <w:rPr>
          <w:color w:val="000000" w:themeColor="text1"/>
        </w:rPr>
        <w:t>1</w:t>
      </w:r>
      <w:r w:rsidR="00EE2DFC" w:rsidRPr="00E478FF">
        <w:rPr>
          <w:rFonts w:hint="eastAsia"/>
          <w:color w:val="000000" w:themeColor="text1"/>
        </w:rPr>
        <w:t>月案母自行</w:t>
      </w:r>
      <w:proofErr w:type="gramEnd"/>
      <w:r w:rsidR="00EE2DFC" w:rsidRPr="00E478FF">
        <w:rPr>
          <w:rFonts w:hint="eastAsia"/>
          <w:color w:val="000000" w:themeColor="text1"/>
        </w:rPr>
        <w:t>聲請保護令，後因案外祖父於111年1月6日出面介入處理</w:t>
      </w:r>
      <w:r w:rsidR="00B82CA2" w:rsidRPr="00E478FF">
        <w:rPr>
          <w:rFonts w:hint="eastAsia"/>
          <w:color w:val="000000" w:themeColor="text1"/>
        </w:rPr>
        <w:t>，表達會</w:t>
      </w:r>
      <w:proofErr w:type="gramStart"/>
      <w:r w:rsidR="00B82CA2" w:rsidRPr="00E478FF">
        <w:rPr>
          <w:rFonts w:hint="eastAsia"/>
          <w:color w:val="000000" w:themeColor="text1"/>
        </w:rPr>
        <w:t>告誡案父不</w:t>
      </w:r>
      <w:proofErr w:type="gramEnd"/>
      <w:r w:rsidR="00B82CA2" w:rsidRPr="00E478FF">
        <w:rPr>
          <w:rFonts w:hint="eastAsia"/>
          <w:color w:val="000000" w:themeColor="text1"/>
        </w:rPr>
        <w:t>可動手，</w:t>
      </w:r>
      <w:proofErr w:type="gramStart"/>
      <w:r w:rsidR="00EE2DFC" w:rsidRPr="00E478FF">
        <w:rPr>
          <w:rFonts w:hint="eastAsia"/>
          <w:color w:val="000000" w:themeColor="text1"/>
        </w:rPr>
        <w:t>案母後</w:t>
      </w:r>
      <w:proofErr w:type="gramEnd"/>
      <w:r w:rsidR="00EE2DFC" w:rsidRPr="00E478FF">
        <w:rPr>
          <w:rFonts w:hint="eastAsia"/>
          <w:color w:val="000000" w:themeColor="text1"/>
        </w:rPr>
        <w:t>續</w:t>
      </w:r>
      <w:r w:rsidR="00B82CA2" w:rsidRPr="00E478FF">
        <w:rPr>
          <w:rFonts w:hint="eastAsia"/>
          <w:color w:val="000000" w:themeColor="text1"/>
        </w:rPr>
        <w:t>遂</w:t>
      </w:r>
      <w:r w:rsidR="00EE2DFC" w:rsidRPr="00E478FF">
        <w:rPr>
          <w:rFonts w:hint="eastAsia"/>
          <w:color w:val="000000" w:themeColor="text1"/>
        </w:rPr>
        <w:t>自行於111年1月7日撤回聲請民事通常保護令，並於111年1月14日撤回傷害告訴。</w:t>
      </w:r>
    </w:p>
    <w:p w14:paraId="65E72DC6" w14:textId="3EAF60FB" w:rsidR="00041876" w:rsidRPr="00E478FF" w:rsidRDefault="006E0B9D" w:rsidP="00DB7745">
      <w:pPr>
        <w:pStyle w:val="3"/>
        <w:spacing w:line="460" w:lineRule="exact"/>
        <w:rPr>
          <w:color w:val="000000" w:themeColor="text1"/>
        </w:rPr>
      </w:pPr>
      <w:r w:rsidRPr="00E478FF">
        <w:rPr>
          <w:rFonts w:hint="eastAsia"/>
          <w:b/>
          <w:color w:val="000000" w:themeColor="text1"/>
        </w:rPr>
        <w:t>本件案家</w:t>
      </w:r>
      <w:r w:rsidR="00041876" w:rsidRPr="00E478FF">
        <w:rPr>
          <w:rFonts w:hint="eastAsia"/>
          <w:b/>
          <w:color w:val="000000" w:themeColor="text1"/>
        </w:rPr>
        <w:t>雖有多次成人保護通報，然經臺北市政府警政及社政單位經檢視各次通報評估後，</w:t>
      </w:r>
      <w:proofErr w:type="gramStart"/>
      <w:r w:rsidR="00041876" w:rsidRPr="00E478FF">
        <w:rPr>
          <w:rFonts w:hint="eastAsia"/>
          <w:b/>
          <w:color w:val="000000" w:themeColor="text1"/>
        </w:rPr>
        <w:t>未達依職權</w:t>
      </w:r>
      <w:proofErr w:type="gramEnd"/>
      <w:r w:rsidR="00041876" w:rsidRPr="00E478FF">
        <w:rPr>
          <w:rFonts w:hint="eastAsia"/>
          <w:b/>
          <w:color w:val="000000" w:themeColor="text1"/>
        </w:rPr>
        <w:t>代為緊急聲請之要件，迄至112年3月</w:t>
      </w:r>
      <w:r w:rsidRPr="00E478FF">
        <w:rPr>
          <w:rFonts w:hint="eastAsia"/>
          <w:b/>
          <w:noProof/>
          <w:color w:val="000000" w:themeColor="text1"/>
        </w:rPr>
        <w:t>民眾拍照舉報，完備聲請緊急保護令之要件（有足資再犯事證，非以緊急保護不能保障被害人人身安全之況）</w:t>
      </w:r>
      <w:r w:rsidR="00041876" w:rsidRPr="00E478FF">
        <w:rPr>
          <w:rFonts w:hint="eastAsia"/>
          <w:b/>
          <w:color w:val="000000" w:themeColor="text1"/>
        </w:rPr>
        <w:t>始依職權聲請緊急保護令，並進行安置，母子3人方脫離家庭暴力之陰影，</w:t>
      </w:r>
      <w:proofErr w:type="gramStart"/>
      <w:r w:rsidR="00041876" w:rsidRPr="00E478FF">
        <w:rPr>
          <w:rFonts w:hint="eastAsia"/>
          <w:b/>
          <w:color w:val="000000" w:themeColor="text1"/>
        </w:rPr>
        <w:t>凸顯</w:t>
      </w:r>
      <w:proofErr w:type="gramEnd"/>
      <w:r w:rsidR="00041876" w:rsidRPr="00E478FF">
        <w:rPr>
          <w:rFonts w:hint="eastAsia"/>
          <w:b/>
          <w:color w:val="000000" w:themeColor="text1"/>
        </w:rPr>
        <w:t>案家問題與需求複雜，雖未達高風險程度，其成人及兒少保護，仍有賴公權力強制介入，方能協助被害人免於遭受暴力威脅</w:t>
      </w:r>
      <w:r w:rsidR="00041876" w:rsidRPr="00E478FF">
        <w:rPr>
          <w:rFonts w:hint="eastAsia"/>
          <w:color w:val="000000" w:themeColor="text1"/>
        </w:rPr>
        <w:t>：</w:t>
      </w:r>
    </w:p>
    <w:p w14:paraId="2E579326" w14:textId="2E6B78E9" w:rsidR="00041876" w:rsidRPr="00E478FF" w:rsidRDefault="00B82CA2" w:rsidP="00DB7745">
      <w:pPr>
        <w:pStyle w:val="4"/>
        <w:spacing w:line="460" w:lineRule="exact"/>
        <w:rPr>
          <w:color w:val="000000" w:themeColor="text1"/>
        </w:rPr>
      </w:pPr>
      <w:r w:rsidRPr="00E478FF">
        <w:rPr>
          <w:rFonts w:hint="eastAsia"/>
          <w:color w:val="000000" w:themeColor="text1"/>
        </w:rPr>
        <w:lastRenderedPageBreak/>
        <w:t>依據處理家庭暴力案件作業程序第3點第1款</w:t>
      </w:r>
      <w:r w:rsidR="00041876" w:rsidRPr="00E478FF">
        <w:rPr>
          <w:rFonts w:hint="eastAsia"/>
          <w:color w:val="000000" w:themeColor="text1"/>
        </w:rPr>
        <w:t>規定</w:t>
      </w:r>
      <w:r w:rsidRPr="00E478FF">
        <w:rPr>
          <w:rFonts w:hint="eastAsia"/>
          <w:color w:val="000000" w:themeColor="text1"/>
        </w:rPr>
        <w:t>：「被害人有受家庭暴力之急迫危險者，應即通知分局</w:t>
      </w:r>
      <w:proofErr w:type="gramStart"/>
      <w:r w:rsidRPr="00E478FF">
        <w:rPr>
          <w:rFonts w:hint="eastAsia"/>
          <w:color w:val="000000" w:themeColor="text1"/>
        </w:rPr>
        <w:t>家防官</w:t>
      </w:r>
      <w:proofErr w:type="gramEnd"/>
      <w:r w:rsidRPr="00E478FF">
        <w:rPr>
          <w:rFonts w:hint="eastAsia"/>
          <w:color w:val="000000" w:themeColor="text1"/>
        </w:rPr>
        <w:t>依職權聲請緊急保護令」。</w:t>
      </w:r>
      <w:r w:rsidR="00DA5D53" w:rsidRPr="00E478FF">
        <w:rPr>
          <w:rFonts w:hint="eastAsia"/>
          <w:color w:val="000000" w:themeColor="text1"/>
        </w:rPr>
        <w:t>臺北市政府表示，</w:t>
      </w:r>
      <w:r w:rsidRPr="00E478FF">
        <w:rPr>
          <w:rFonts w:hint="eastAsia"/>
          <w:color w:val="000000" w:themeColor="text1"/>
        </w:rPr>
        <w:t>聲請緊急</w:t>
      </w:r>
      <w:proofErr w:type="gramStart"/>
      <w:r w:rsidRPr="00E478FF">
        <w:rPr>
          <w:rFonts w:hint="eastAsia"/>
          <w:color w:val="000000" w:themeColor="text1"/>
        </w:rPr>
        <w:t>保護令係依據</w:t>
      </w:r>
      <w:proofErr w:type="gramEnd"/>
      <w:r w:rsidRPr="00E478FF">
        <w:rPr>
          <w:rFonts w:hint="eastAsia"/>
          <w:color w:val="000000" w:themeColor="text1"/>
        </w:rPr>
        <w:t>家庭暴力防治法施行細則第4條規定之情形，即應主動聲請緊急保護令。所稱無法回復之損害，是指身體上造成嚴重的受損，一時之間無法恢復其原狀等情。</w:t>
      </w:r>
    </w:p>
    <w:p w14:paraId="245E6194" w14:textId="14155679" w:rsidR="00041876" w:rsidRPr="00E478FF" w:rsidRDefault="00041876" w:rsidP="00DB7745">
      <w:pPr>
        <w:pStyle w:val="4"/>
        <w:spacing w:line="460" w:lineRule="exact"/>
        <w:rPr>
          <w:color w:val="000000" w:themeColor="text1"/>
        </w:rPr>
      </w:pPr>
      <w:r w:rsidRPr="00E478FF">
        <w:rPr>
          <w:rFonts w:hint="eastAsia"/>
          <w:color w:val="000000" w:themeColor="text1"/>
        </w:rPr>
        <w:t>本件臺北市母子遭人於</w:t>
      </w:r>
      <w:proofErr w:type="gramStart"/>
      <w:r w:rsidRPr="00E478FF">
        <w:rPr>
          <w:rFonts w:hint="eastAsia"/>
          <w:color w:val="000000" w:themeColor="text1"/>
        </w:rPr>
        <w:t>街頭罰跪案</w:t>
      </w:r>
      <w:proofErr w:type="gramEnd"/>
      <w:r w:rsidRPr="00E478FF">
        <w:rPr>
          <w:rFonts w:hint="eastAsia"/>
          <w:color w:val="000000" w:themeColor="text1"/>
        </w:rPr>
        <w:t>，</w:t>
      </w:r>
      <w:r w:rsidR="00B82CA2" w:rsidRPr="00E478FF">
        <w:rPr>
          <w:rFonts w:hint="eastAsia"/>
          <w:color w:val="000000" w:themeColor="text1"/>
        </w:rPr>
        <w:t>臺北市政府警察局員警對於案家有諸多預防性處置作為，例如約制告誡相對人、加強周邊巡邏、協助聲請保護令等，並曾於111年12月19日通報案件，對酒醉失控</w:t>
      </w:r>
      <w:proofErr w:type="gramStart"/>
      <w:r w:rsidR="00B82CA2" w:rsidRPr="00E478FF">
        <w:rPr>
          <w:rFonts w:hint="eastAsia"/>
          <w:color w:val="000000" w:themeColor="text1"/>
        </w:rPr>
        <w:t>之案父實</w:t>
      </w:r>
      <w:proofErr w:type="gramEnd"/>
      <w:r w:rsidR="00B82CA2" w:rsidRPr="00E478FF">
        <w:rPr>
          <w:rFonts w:hint="eastAsia"/>
          <w:color w:val="000000" w:themeColor="text1"/>
        </w:rPr>
        <w:t>施管束</w:t>
      </w:r>
      <w:r w:rsidRPr="00E478FF">
        <w:rPr>
          <w:rFonts w:hint="eastAsia"/>
          <w:color w:val="000000" w:themeColor="text1"/>
        </w:rPr>
        <w:t>。</w:t>
      </w:r>
      <w:proofErr w:type="gramStart"/>
      <w:r w:rsidRPr="00E478FF">
        <w:rPr>
          <w:rFonts w:hint="eastAsia"/>
          <w:b/>
          <w:color w:val="000000" w:themeColor="text1"/>
        </w:rPr>
        <w:t>案母及</w:t>
      </w:r>
      <w:proofErr w:type="gramEnd"/>
      <w:r w:rsidRPr="00E478FF">
        <w:rPr>
          <w:rFonts w:hint="eastAsia"/>
          <w:b/>
          <w:color w:val="000000" w:themeColor="text1"/>
        </w:rPr>
        <w:t>案主1、2多次</w:t>
      </w:r>
      <w:proofErr w:type="gramStart"/>
      <w:r w:rsidRPr="00E478FF">
        <w:rPr>
          <w:rFonts w:hint="eastAsia"/>
          <w:b/>
          <w:color w:val="000000" w:themeColor="text1"/>
        </w:rPr>
        <w:t>與案父發</w:t>
      </w:r>
      <w:proofErr w:type="gramEnd"/>
      <w:r w:rsidRPr="00E478FF">
        <w:rPr>
          <w:rFonts w:hint="eastAsia"/>
          <w:b/>
          <w:color w:val="000000" w:themeColor="text1"/>
        </w:rPr>
        <w:t>生口角肢體衝突，在員警介入後獲得控制，警政單位經檢視各次通報評估後</w:t>
      </w:r>
      <w:proofErr w:type="gramStart"/>
      <w:r w:rsidRPr="00E478FF">
        <w:rPr>
          <w:rFonts w:hint="eastAsia"/>
          <w:b/>
          <w:color w:val="000000" w:themeColor="text1"/>
        </w:rPr>
        <w:t>未達依職</w:t>
      </w:r>
      <w:proofErr w:type="gramEnd"/>
      <w:r w:rsidRPr="00E478FF">
        <w:rPr>
          <w:rFonts w:hint="eastAsia"/>
          <w:b/>
          <w:color w:val="000000" w:themeColor="text1"/>
        </w:rPr>
        <w:t>權代為緊急聲請之要件</w:t>
      </w:r>
      <w:r w:rsidRPr="00E478FF">
        <w:rPr>
          <w:rFonts w:hint="eastAsia"/>
          <w:color w:val="000000" w:themeColor="text1"/>
        </w:rPr>
        <w:t>。</w:t>
      </w:r>
    </w:p>
    <w:p w14:paraId="392E284E" w14:textId="460722EE" w:rsidR="00041876" w:rsidRPr="00E478FF" w:rsidRDefault="00DA5D53" w:rsidP="00DB7745">
      <w:pPr>
        <w:pStyle w:val="4"/>
        <w:spacing w:line="460" w:lineRule="exact"/>
        <w:rPr>
          <w:color w:val="000000" w:themeColor="text1"/>
        </w:rPr>
      </w:pPr>
      <w:r w:rsidRPr="00E478FF">
        <w:rPr>
          <w:rFonts w:hint="eastAsia"/>
          <w:color w:val="000000" w:themeColor="text1"/>
        </w:rPr>
        <w:t>臺北市政府重申，實務上受理員警會於當下詢問被害人是否要聲請保護令，以及若發生家庭暴力罪是否要提出告訴等，明確告知被害人得行使之權利。因此，警方判斷</w:t>
      </w:r>
      <w:proofErr w:type="gramStart"/>
      <w:r w:rsidRPr="00E478FF">
        <w:rPr>
          <w:rFonts w:hint="eastAsia"/>
          <w:color w:val="000000" w:themeColor="text1"/>
        </w:rPr>
        <w:t>是否需聲請</w:t>
      </w:r>
      <w:proofErr w:type="gramEnd"/>
      <w:r w:rsidRPr="00E478FF">
        <w:rPr>
          <w:rFonts w:hint="eastAsia"/>
          <w:color w:val="000000" w:themeColor="text1"/>
        </w:rPr>
        <w:t>保護令，原則上仍以有行為能力者當下意思表示為依據。</w:t>
      </w:r>
      <w:proofErr w:type="gramStart"/>
      <w:r w:rsidR="00BD2AD4" w:rsidRPr="00E478FF">
        <w:rPr>
          <w:rFonts w:hint="eastAsia"/>
          <w:b/>
          <w:color w:val="000000" w:themeColor="text1"/>
        </w:rPr>
        <w:t>110年度案母共</w:t>
      </w:r>
      <w:proofErr w:type="gramEnd"/>
      <w:r w:rsidR="00BD2AD4" w:rsidRPr="00E478FF">
        <w:rPr>
          <w:rFonts w:hint="eastAsia"/>
          <w:b/>
          <w:color w:val="000000" w:themeColor="text1"/>
        </w:rPr>
        <w:t>有4次成人保護通報，</w:t>
      </w:r>
      <w:r w:rsidR="00D5039F" w:rsidRPr="00E478FF">
        <w:rPr>
          <w:rFonts w:hint="eastAsia"/>
          <w:b/>
          <w:color w:val="000000" w:themeColor="text1"/>
        </w:rPr>
        <w:t>通報單位以TIPVDA評估，分數分別為0分、1分、1分、1分，社工複評2分、3分、3分、3分</w:t>
      </w:r>
      <w:r w:rsidR="00BD2AD4" w:rsidRPr="00E478FF">
        <w:rPr>
          <w:rFonts w:hint="eastAsia"/>
          <w:b/>
          <w:color w:val="000000" w:themeColor="text1"/>
        </w:rPr>
        <w:t>。</w:t>
      </w:r>
      <w:r w:rsidR="00D5039F" w:rsidRPr="00E478FF">
        <w:rPr>
          <w:rFonts w:hint="eastAsia"/>
          <w:b/>
          <w:color w:val="000000" w:themeColor="text1"/>
        </w:rPr>
        <w:t>該府評估</w:t>
      </w:r>
      <w:r w:rsidR="00B82CA2" w:rsidRPr="00E478FF">
        <w:rPr>
          <w:rFonts w:hint="eastAsia"/>
          <w:b/>
          <w:color w:val="000000" w:themeColor="text1"/>
        </w:rPr>
        <w:t>當時未造成</w:t>
      </w:r>
      <w:proofErr w:type="gramStart"/>
      <w:r w:rsidR="00B82CA2" w:rsidRPr="00E478FF">
        <w:rPr>
          <w:rFonts w:hint="eastAsia"/>
          <w:b/>
          <w:color w:val="000000" w:themeColor="text1"/>
        </w:rPr>
        <w:t>案母有</w:t>
      </w:r>
      <w:proofErr w:type="gramEnd"/>
      <w:r w:rsidR="00B82CA2" w:rsidRPr="00E478FF">
        <w:rPr>
          <w:rFonts w:hint="eastAsia"/>
          <w:b/>
          <w:color w:val="000000" w:themeColor="text1"/>
        </w:rPr>
        <w:t>身體外傷，</w:t>
      </w:r>
      <w:proofErr w:type="gramStart"/>
      <w:r w:rsidR="00B82CA2" w:rsidRPr="00E478FF">
        <w:rPr>
          <w:rFonts w:hint="eastAsia"/>
          <w:b/>
          <w:color w:val="000000" w:themeColor="text1"/>
        </w:rPr>
        <w:t>案父暴</w:t>
      </w:r>
      <w:proofErr w:type="gramEnd"/>
      <w:r w:rsidR="00B82CA2" w:rsidRPr="00E478FF">
        <w:rPr>
          <w:rFonts w:hint="eastAsia"/>
          <w:b/>
          <w:color w:val="000000" w:themeColor="text1"/>
        </w:rPr>
        <w:t>力行為未達嚴重且危急生命危險之舉，</w:t>
      </w:r>
      <w:proofErr w:type="gramStart"/>
      <w:r w:rsidR="00B82CA2" w:rsidRPr="00E478FF">
        <w:rPr>
          <w:rFonts w:hint="eastAsia"/>
          <w:b/>
          <w:color w:val="000000" w:themeColor="text1"/>
        </w:rPr>
        <w:t>案母</w:t>
      </w:r>
      <w:proofErr w:type="gramEnd"/>
      <w:r w:rsidR="00B82CA2" w:rsidRPr="00E478FF">
        <w:rPr>
          <w:rFonts w:hint="eastAsia"/>
          <w:b/>
          <w:color w:val="000000" w:themeColor="text1"/>
        </w:rPr>
        <w:t>雖領有身心障礙手冊，但其社會化功能尚可，非無自我保護能力，本身仍有安全意識及求助行動，經社工</w:t>
      </w:r>
      <w:proofErr w:type="gramStart"/>
      <w:r w:rsidR="00B82CA2" w:rsidRPr="00E478FF">
        <w:rPr>
          <w:rFonts w:hint="eastAsia"/>
          <w:b/>
          <w:color w:val="000000" w:themeColor="text1"/>
        </w:rPr>
        <w:t>與案母說</w:t>
      </w:r>
      <w:proofErr w:type="gramEnd"/>
      <w:r w:rsidR="00B82CA2" w:rsidRPr="00E478FF">
        <w:rPr>
          <w:rFonts w:hint="eastAsia"/>
          <w:b/>
          <w:color w:val="000000" w:themeColor="text1"/>
        </w:rPr>
        <w:t>明保護令聲</w:t>
      </w:r>
      <w:proofErr w:type="gramStart"/>
      <w:r w:rsidR="00B82CA2" w:rsidRPr="00E478FF">
        <w:rPr>
          <w:rFonts w:hint="eastAsia"/>
          <w:b/>
          <w:color w:val="000000" w:themeColor="text1"/>
        </w:rPr>
        <w:t>請時，案母</w:t>
      </w:r>
      <w:proofErr w:type="gramEnd"/>
      <w:r w:rsidR="00B82CA2" w:rsidRPr="00E478FF">
        <w:rPr>
          <w:rFonts w:hint="eastAsia"/>
          <w:b/>
          <w:color w:val="000000" w:themeColor="text1"/>
        </w:rPr>
        <w:t>於同年10月即明確表明聲請意願及行動，因此社工以輔助</w:t>
      </w:r>
      <w:proofErr w:type="gramStart"/>
      <w:r w:rsidR="00B82CA2" w:rsidRPr="00E478FF">
        <w:rPr>
          <w:rFonts w:hint="eastAsia"/>
          <w:b/>
          <w:color w:val="000000" w:themeColor="text1"/>
        </w:rPr>
        <w:t>案母</w:t>
      </w:r>
      <w:proofErr w:type="gramEnd"/>
      <w:r w:rsidR="00B82CA2" w:rsidRPr="00E478FF">
        <w:rPr>
          <w:rFonts w:hint="eastAsia"/>
          <w:b/>
          <w:color w:val="000000" w:themeColor="text1"/>
        </w:rPr>
        <w:t>聲請</w:t>
      </w:r>
      <w:r w:rsidR="00D5039F" w:rsidRPr="00E478FF">
        <w:rPr>
          <w:rFonts w:hint="eastAsia"/>
          <w:b/>
          <w:color w:val="000000" w:themeColor="text1"/>
        </w:rPr>
        <w:t>保護令</w:t>
      </w:r>
      <w:r w:rsidR="00B82CA2" w:rsidRPr="00E478FF">
        <w:rPr>
          <w:rFonts w:hint="eastAsia"/>
          <w:b/>
          <w:color w:val="000000" w:themeColor="text1"/>
        </w:rPr>
        <w:t>為工</w:t>
      </w:r>
      <w:r w:rsidR="00B82CA2" w:rsidRPr="00E478FF">
        <w:rPr>
          <w:rFonts w:hint="eastAsia"/>
          <w:b/>
          <w:color w:val="000000" w:themeColor="text1"/>
        </w:rPr>
        <w:lastRenderedPageBreak/>
        <w:t>作方向。</w:t>
      </w:r>
    </w:p>
    <w:p w14:paraId="69331603" w14:textId="676542C4" w:rsidR="00041876" w:rsidRPr="00E478FF" w:rsidRDefault="00BD2AD4" w:rsidP="00DB7745">
      <w:pPr>
        <w:pStyle w:val="3"/>
        <w:spacing w:line="460" w:lineRule="exact"/>
        <w:rPr>
          <w:color w:val="000000" w:themeColor="text1"/>
        </w:rPr>
      </w:pPr>
      <w:proofErr w:type="gramStart"/>
      <w:r w:rsidRPr="00E478FF">
        <w:rPr>
          <w:rFonts w:hint="eastAsia"/>
          <w:b/>
          <w:color w:val="000000" w:themeColor="text1"/>
        </w:rPr>
        <w:t>惟查，案母</w:t>
      </w:r>
      <w:r w:rsidR="0035699C" w:rsidRPr="00E478FF">
        <w:rPr>
          <w:rFonts w:hint="eastAsia"/>
          <w:b/>
          <w:color w:val="000000" w:themeColor="text1"/>
        </w:rPr>
        <w:t>於</w:t>
      </w:r>
      <w:proofErr w:type="gramEnd"/>
      <w:r w:rsidRPr="00E478FF">
        <w:rPr>
          <w:rFonts w:hint="eastAsia"/>
          <w:b/>
          <w:color w:val="000000" w:themeColor="text1"/>
        </w:rPr>
        <w:t>111年1月經親屬勸說，自行撤回保護令後，之後母子仍持續</w:t>
      </w:r>
      <w:proofErr w:type="gramStart"/>
      <w:r w:rsidRPr="00E478FF">
        <w:rPr>
          <w:rFonts w:hint="eastAsia"/>
          <w:b/>
          <w:color w:val="000000" w:themeColor="text1"/>
        </w:rPr>
        <w:t>遭受案父家</w:t>
      </w:r>
      <w:proofErr w:type="gramEnd"/>
      <w:r w:rsidRPr="00E478FF">
        <w:rPr>
          <w:rFonts w:hint="eastAsia"/>
          <w:b/>
          <w:color w:val="000000" w:themeColor="text1"/>
        </w:rPr>
        <w:t>庭暴力，期間警方與社工雖多次訓誡及約</w:t>
      </w:r>
      <w:proofErr w:type="gramStart"/>
      <w:r w:rsidRPr="00E478FF">
        <w:rPr>
          <w:rFonts w:hint="eastAsia"/>
          <w:b/>
          <w:color w:val="000000" w:themeColor="text1"/>
        </w:rPr>
        <w:t>制案</w:t>
      </w:r>
      <w:proofErr w:type="gramEnd"/>
      <w:r w:rsidRPr="00E478FF">
        <w:rPr>
          <w:rFonts w:hint="eastAsia"/>
          <w:b/>
          <w:color w:val="000000" w:themeColor="text1"/>
        </w:rPr>
        <w:t>父，情形卻未能改善，</w:t>
      </w:r>
      <w:proofErr w:type="gramStart"/>
      <w:r w:rsidRPr="00E478FF">
        <w:rPr>
          <w:rFonts w:hint="eastAsia"/>
          <w:b/>
          <w:color w:val="000000" w:themeColor="text1"/>
        </w:rPr>
        <w:t>案父甚</w:t>
      </w:r>
      <w:proofErr w:type="gramEnd"/>
      <w:r w:rsidRPr="00E478FF">
        <w:rPr>
          <w:rFonts w:hint="eastAsia"/>
          <w:b/>
          <w:color w:val="000000" w:themeColor="text1"/>
        </w:rPr>
        <w:t>至不願配合接受親職教育，行政機關雖可</w:t>
      </w:r>
      <w:proofErr w:type="gramStart"/>
      <w:r w:rsidRPr="00E478FF">
        <w:rPr>
          <w:rFonts w:hint="eastAsia"/>
          <w:b/>
          <w:color w:val="000000" w:themeColor="text1"/>
        </w:rPr>
        <w:t>依兒少</w:t>
      </w:r>
      <w:proofErr w:type="gramEnd"/>
      <w:r w:rsidRPr="00E478FF">
        <w:rPr>
          <w:rFonts w:hint="eastAsia"/>
          <w:b/>
          <w:color w:val="000000" w:themeColor="text1"/>
        </w:rPr>
        <w:t>權法第56條第1項規定處以罰鍰，並得按次處罰至其參加為止，</w:t>
      </w:r>
      <w:proofErr w:type="gramStart"/>
      <w:r w:rsidRPr="00E478FF">
        <w:rPr>
          <w:rFonts w:hint="eastAsia"/>
          <w:b/>
          <w:color w:val="000000" w:themeColor="text1"/>
        </w:rPr>
        <w:t>然案</w:t>
      </w:r>
      <w:proofErr w:type="gramEnd"/>
      <w:r w:rsidRPr="00E478FF">
        <w:rPr>
          <w:rFonts w:hint="eastAsia"/>
          <w:b/>
          <w:color w:val="000000" w:themeColor="text1"/>
        </w:rPr>
        <w:t>父為經濟弱勢，</w:t>
      </w:r>
      <w:r w:rsidR="005F21C8" w:rsidRPr="00E478FF">
        <w:rPr>
          <w:rFonts w:hint="eastAsia"/>
          <w:b/>
          <w:color w:val="000000" w:themeColor="text1"/>
        </w:rPr>
        <w:t>僅以</w:t>
      </w:r>
      <w:r w:rsidR="00065885" w:rsidRPr="00E478FF">
        <w:rPr>
          <w:rFonts w:hint="eastAsia"/>
          <w:b/>
          <w:color w:val="000000" w:themeColor="text1"/>
        </w:rPr>
        <w:t>罰款方式，</w:t>
      </w:r>
      <w:r w:rsidR="002F1A3E" w:rsidRPr="00E478FF">
        <w:rPr>
          <w:rFonts w:hint="eastAsia"/>
          <w:b/>
          <w:color w:val="000000" w:themeColor="text1"/>
        </w:rPr>
        <w:t>恐未能有效促使其參加親職教育，進而使案母子脫離家庭暴力風險。</w:t>
      </w:r>
      <w:r w:rsidR="00E41725" w:rsidRPr="00E478FF">
        <w:rPr>
          <w:rFonts w:hint="eastAsia"/>
          <w:color w:val="000000" w:themeColor="text1"/>
        </w:rPr>
        <w:t>是</w:t>
      </w:r>
      <w:proofErr w:type="gramStart"/>
      <w:r w:rsidR="00E41725" w:rsidRPr="00E478FF">
        <w:rPr>
          <w:rFonts w:hint="eastAsia"/>
          <w:color w:val="000000" w:themeColor="text1"/>
        </w:rPr>
        <w:t>以</w:t>
      </w:r>
      <w:proofErr w:type="gramEnd"/>
      <w:r w:rsidR="002F1A3E" w:rsidRPr="00E478FF">
        <w:rPr>
          <w:rFonts w:hint="eastAsia"/>
          <w:color w:val="000000" w:themeColor="text1"/>
        </w:rPr>
        <w:t>，</w:t>
      </w:r>
      <w:r w:rsidR="00041876" w:rsidRPr="00E478FF">
        <w:rPr>
          <w:rFonts w:hint="eastAsia"/>
          <w:color w:val="000000" w:themeColor="text1"/>
        </w:rPr>
        <w:t>當案件</w:t>
      </w:r>
      <w:proofErr w:type="gramStart"/>
      <w:r w:rsidR="00041876" w:rsidRPr="00E478FF">
        <w:rPr>
          <w:rFonts w:hint="eastAsia"/>
          <w:color w:val="000000" w:themeColor="text1"/>
        </w:rPr>
        <w:t>未達兒</w:t>
      </w:r>
      <w:proofErr w:type="gramEnd"/>
      <w:r w:rsidR="00041876" w:rsidRPr="00E478FF">
        <w:rPr>
          <w:rFonts w:hint="eastAsia"/>
          <w:color w:val="000000" w:themeColor="text1"/>
        </w:rPr>
        <w:t>少保護或成人保護安置要件時，但家庭確實存在相對人個人的議題（如</w:t>
      </w:r>
      <w:r w:rsidR="00E41725" w:rsidRPr="00E478FF">
        <w:rPr>
          <w:rFonts w:hint="eastAsia"/>
          <w:color w:val="000000" w:themeColor="text1"/>
        </w:rPr>
        <w:t>酒後引起暴力行為</w:t>
      </w:r>
      <w:r w:rsidR="00041876" w:rsidRPr="00E478FF">
        <w:rPr>
          <w:rFonts w:hint="eastAsia"/>
          <w:color w:val="000000" w:themeColor="text1"/>
        </w:rPr>
        <w:t>、精神疾病等議題），進而反覆施暴，第一線工作者</w:t>
      </w:r>
      <w:r w:rsidR="00E41725" w:rsidRPr="00E478FF">
        <w:rPr>
          <w:rFonts w:hint="eastAsia"/>
          <w:color w:val="000000" w:themeColor="text1"/>
        </w:rPr>
        <w:t>似</w:t>
      </w:r>
      <w:r w:rsidR="00041876" w:rsidRPr="00E478FF">
        <w:rPr>
          <w:rFonts w:hint="eastAsia"/>
          <w:color w:val="000000" w:themeColor="text1"/>
        </w:rPr>
        <w:t>缺乏更強而有力的強制力介入處遇，</w:t>
      </w:r>
      <w:r w:rsidR="00E41725" w:rsidRPr="00E478FF">
        <w:rPr>
          <w:rFonts w:hint="eastAsia"/>
          <w:color w:val="000000" w:themeColor="text1"/>
        </w:rPr>
        <w:t>對此，</w:t>
      </w:r>
      <w:r w:rsidR="00181038" w:rsidRPr="00E478FF">
        <w:rPr>
          <w:rFonts w:hint="eastAsia"/>
          <w:color w:val="000000" w:themeColor="text1"/>
        </w:rPr>
        <w:t>本院諮詢</w:t>
      </w:r>
      <w:r w:rsidR="00041876" w:rsidRPr="00E478FF">
        <w:rPr>
          <w:rFonts w:hint="eastAsia"/>
          <w:color w:val="000000" w:themeColor="text1"/>
        </w:rPr>
        <w:t>專家學者建議應重視看不見傷痕之精神暴力，由中央制定相關守則或指引；對於當事人自行撤回保護令聲請後，宜有中介機制，確保其瞭解撤回的效果，並評估被害人所處風險或資源，以完善被害人保護</w:t>
      </w:r>
      <w:r w:rsidR="002825DB" w:rsidRPr="00E478FF">
        <w:rPr>
          <w:rFonts w:hint="eastAsia"/>
          <w:color w:val="000000" w:themeColor="text1"/>
        </w:rPr>
        <w:t>等</w:t>
      </w:r>
      <w:r w:rsidR="00510B87" w:rsidRPr="00E478FF">
        <w:rPr>
          <w:rFonts w:hint="eastAsia"/>
          <w:color w:val="000000" w:themeColor="text1"/>
        </w:rPr>
        <w:t>，</w:t>
      </w:r>
      <w:r w:rsidR="002825DB" w:rsidRPr="00E478FF">
        <w:rPr>
          <w:rFonts w:hint="eastAsia"/>
          <w:color w:val="000000" w:themeColor="text1"/>
        </w:rPr>
        <w:t>其內容及中央主管機關回應，</w:t>
      </w:r>
      <w:proofErr w:type="gramStart"/>
      <w:r w:rsidR="00510B87" w:rsidRPr="00E478FF">
        <w:rPr>
          <w:rFonts w:hint="eastAsia"/>
          <w:color w:val="000000" w:themeColor="text1"/>
        </w:rPr>
        <w:t>摘述如下</w:t>
      </w:r>
      <w:proofErr w:type="gramEnd"/>
      <w:r w:rsidR="00041876" w:rsidRPr="00E478FF">
        <w:rPr>
          <w:rFonts w:hint="eastAsia"/>
          <w:color w:val="000000" w:themeColor="text1"/>
        </w:rPr>
        <w:t>：</w:t>
      </w:r>
    </w:p>
    <w:p w14:paraId="55B1B5DD" w14:textId="6D72A958" w:rsidR="00181038" w:rsidRPr="00E478FF" w:rsidRDefault="00181038" w:rsidP="00DB7745">
      <w:pPr>
        <w:pStyle w:val="4"/>
        <w:spacing w:line="460" w:lineRule="exact"/>
        <w:rPr>
          <w:b/>
          <w:color w:val="000000" w:themeColor="text1"/>
        </w:rPr>
      </w:pPr>
      <w:r w:rsidRPr="00E478FF">
        <w:rPr>
          <w:rFonts w:hint="eastAsia"/>
          <w:b/>
          <w:color w:val="000000" w:themeColor="text1"/>
        </w:rPr>
        <w:t>本案為典型案件，即家庭中有多重被害人（妻子、孩子、身心障礙身分等），父親經濟能力不夠，恐對妻子存有經濟剝削問題，也可能隱藏性剝削議題。核心關鍵，</w:t>
      </w:r>
      <w:proofErr w:type="gramStart"/>
      <w:r w:rsidRPr="00E478FF">
        <w:rPr>
          <w:rFonts w:hint="eastAsia"/>
          <w:b/>
          <w:color w:val="000000" w:themeColor="text1"/>
        </w:rPr>
        <w:t>案父管教</w:t>
      </w:r>
      <w:proofErr w:type="gramEnd"/>
      <w:r w:rsidRPr="00E478FF">
        <w:rPr>
          <w:rFonts w:hint="eastAsia"/>
          <w:b/>
          <w:color w:val="000000" w:themeColor="text1"/>
        </w:rPr>
        <w:t>行為未到嚴重程度，但現今社會對於沒有傷痕的精神虐待、暴力，意識太低。</w:t>
      </w:r>
    </w:p>
    <w:p w14:paraId="62D784AF" w14:textId="3C18BC8C" w:rsidR="00181038" w:rsidRPr="00E478FF" w:rsidRDefault="00181038" w:rsidP="00DB7745">
      <w:pPr>
        <w:pStyle w:val="4"/>
        <w:spacing w:line="460" w:lineRule="exact"/>
        <w:rPr>
          <w:color w:val="000000" w:themeColor="text1"/>
        </w:rPr>
      </w:pPr>
      <w:r w:rsidRPr="00E478FF">
        <w:rPr>
          <w:rFonts w:hint="eastAsia"/>
          <w:color w:val="000000" w:themeColor="text1"/>
        </w:rPr>
        <w:tab/>
      </w:r>
      <w:proofErr w:type="gramStart"/>
      <w:r w:rsidRPr="00E478FF">
        <w:rPr>
          <w:rFonts w:hint="eastAsia"/>
          <w:b/>
          <w:color w:val="000000" w:themeColor="text1"/>
        </w:rPr>
        <w:t>由於權控是</w:t>
      </w:r>
      <w:proofErr w:type="gramEnd"/>
      <w:r w:rsidRPr="00E478FF">
        <w:rPr>
          <w:rFonts w:hint="eastAsia"/>
          <w:b/>
          <w:color w:val="000000" w:themeColor="text1"/>
        </w:rPr>
        <w:t>看不到傷痕的暴力，例如經濟剝削、各式各樣對婦女掌控、</w:t>
      </w:r>
      <w:proofErr w:type="gramStart"/>
      <w:r w:rsidRPr="00E478FF">
        <w:rPr>
          <w:rFonts w:hint="eastAsia"/>
          <w:b/>
          <w:color w:val="000000" w:themeColor="text1"/>
        </w:rPr>
        <w:t>權控</w:t>
      </w:r>
      <w:proofErr w:type="gramEnd"/>
      <w:r w:rsidRPr="00E478FF">
        <w:rPr>
          <w:rFonts w:hint="eastAsia"/>
          <w:b/>
          <w:color w:val="000000" w:themeColor="text1"/>
        </w:rPr>
        <w:t>等，對於目睹暴力的孩子，都是一種看不見傷痕的暴力行為</w:t>
      </w:r>
      <w:r w:rsidRPr="00E478FF">
        <w:rPr>
          <w:rFonts w:hint="eastAsia"/>
          <w:color w:val="000000" w:themeColor="text1"/>
        </w:rPr>
        <w:t>。</w:t>
      </w:r>
    </w:p>
    <w:p w14:paraId="1C061948" w14:textId="3B445A69" w:rsidR="00181038" w:rsidRPr="00E478FF" w:rsidRDefault="00181038" w:rsidP="00DB7745">
      <w:pPr>
        <w:pStyle w:val="4"/>
        <w:spacing w:line="460" w:lineRule="exact"/>
        <w:rPr>
          <w:color w:val="000000" w:themeColor="text1"/>
        </w:rPr>
      </w:pPr>
      <w:r w:rsidRPr="00E478FF">
        <w:rPr>
          <w:rFonts w:hint="eastAsia"/>
          <w:color w:val="000000" w:themeColor="text1"/>
        </w:rPr>
        <w:tab/>
        <w:t>早年家庭暴力防治剛開始推動時，重視防治肢體暴力，因涉及到生命安全，現階段應往前重視防</w:t>
      </w:r>
      <w:r w:rsidRPr="00E478FF">
        <w:rPr>
          <w:rFonts w:hint="eastAsia"/>
          <w:color w:val="000000" w:themeColor="text1"/>
        </w:rPr>
        <w:lastRenderedPageBreak/>
        <w:t>治精神暴力。畢竟言語的羞辱、傷害，並不亞於肢體暴力。建議第一線工作者及政策，應重視精神暴力（包括金錢剝奪、羞辱、目睹暴力等），如有必要，應核發保護令。中央要有類此案件的守則或指引，協助第一線工作者判斷，以透過啟動聲請保護令保護案家及協助相對人。</w:t>
      </w:r>
    </w:p>
    <w:p w14:paraId="1F2D0D03" w14:textId="62E0FF42" w:rsidR="00181038" w:rsidRPr="00E478FF" w:rsidRDefault="00181038" w:rsidP="00DB7745">
      <w:pPr>
        <w:pStyle w:val="4"/>
        <w:spacing w:line="460" w:lineRule="exact"/>
        <w:rPr>
          <w:color w:val="000000" w:themeColor="text1"/>
        </w:rPr>
      </w:pPr>
      <w:r w:rsidRPr="00E478FF">
        <w:rPr>
          <w:rFonts w:hint="eastAsia"/>
          <w:color w:val="000000" w:themeColor="text1"/>
        </w:rPr>
        <w:tab/>
        <w:t>建議法院能要求家暴服務處的社工先與被害人訪談、評估瞭解當事人撤回的原因，透過類此諮詢、協助方式，或可使撤回的比率下降。因被害人申請撤回保護令時，恐助長相對人氣焰，建議實務上宜有緩衝機制，且能有協助被害人的機制，以檢視其他的服務資源有無持續介入。但若不撤回對當事人危害更大的話，建議仍應尊重當事人的考量。</w:t>
      </w:r>
    </w:p>
    <w:p w14:paraId="2F5C2C7F" w14:textId="571A4455" w:rsidR="00181038" w:rsidRPr="00E478FF" w:rsidRDefault="00181038" w:rsidP="00DB7745">
      <w:pPr>
        <w:pStyle w:val="4"/>
        <w:spacing w:line="460" w:lineRule="exact"/>
        <w:rPr>
          <w:color w:val="000000" w:themeColor="text1"/>
        </w:rPr>
      </w:pPr>
      <w:proofErr w:type="gramStart"/>
      <w:r w:rsidRPr="00E478FF">
        <w:rPr>
          <w:rFonts w:hint="eastAsia"/>
          <w:b/>
          <w:color w:val="000000" w:themeColor="text1"/>
        </w:rPr>
        <w:t>衛福部於</w:t>
      </w:r>
      <w:proofErr w:type="gramEnd"/>
      <w:r w:rsidRPr="00E478FF">
        <w:rPr>
          <w:rFonts w:hint="eastAsia"/>
          <w:b/>
          <w:color w:val="000000" w:themeColor="text1"/>
        </w:rPr>
        <w:t>本院詢問時亦稱：「精神暴力的確不容易審理，不論是社工、警察等第1線人員，會依他們經驗，也就是在脈絡</w:t>
      </w:r>
      <w:r w:rsidR="004D29A1" w:rsidRPr="00E478FF">
        <w:rPr>
          <w:rFonts w:hint="eastAsia"/>
          <w:b/>
          <w:color w:val="000000" w:themeColor="text1"/>
        </w:rPr>
        <w:t>下做判斷</w:t>
      </w:r>
      <w:r w:rsidRPr="00E478FF">
        <w:rPr>
          <w:rFonts w:hint="eastAsia"/>
          <w:b/>
          <w:color w:val="000000" w:themeColor="text1"/>
        </w:rPr>
        <w:t>，有時候</w:t>
      </w:r>
      <w:proofErr w:type="gramStart"/>
      <w:r w:rsidR="004D29A1" w:rsidRPr="00E478FF">
        <w:rPr>
          <w:rFonts w:hint="eastAsia"/>
          <w:b/>
          <w:color w:val="000000" w:themeColor="text1"/>
        </w:rPr>
        <w:t>冒</w:t>
      </w:r>
      <w:r w:rsidRPr="00E478FF">
        <w:rPr>
          <w:rFonts w:hint="eastAsia"/>
          <w:b/>
          <w:color w:val="000000" w:themeColor="text1"/>
        </w:rPr>
        <w:t>然</w:t>
      </w:r>
      <w:proofErr w:type="gramEnd"/>
      <w:r w:rsidRPr="00E478FF">
        <w:rPr>
          <w:rFonts w:hint="eastAsia"/>
          <w:b/>
          <w:color w:val="000000" w:themeColor="text1"/>
        </w:rPr>
        <w:t>聲請未必是最佳的處理的方式。」</w:t>
      </w:r>
      <w:r w:rsidRPr="00E478FF">
        <w:rPr>
          <w:rFonts w:hint="eastAsia"/>
          <w:color w:val="000000" w:themeColor="text1"/>
        </w:rPr>
        <w:t>、「早年都會覺得（保護令）核發比率低，現在相較於過去是高的，至於撤回是否要中介處理？這各有利弊，目前法官是有其敏感的，能夠看的出來是否受到脅迫，因為法院都設有家暴事件服務處，設有社工，我想法官都可以請求協助，</w:t>
      </w:r>
      <w:r w:rsidRPr="00E478FF">
        <w:rPr>
          <w:rFonts w:hint="eastAsia"/>
          <w:b/>
          <w:color w:val="000000" w:themeColor="text1"/>
        </w:rPr>
        <w:t>至於中介機制，之後可以納入討論。</w:t>
      </w:r>
      <w:r w:rsidRPr="00E478FF">
        <w:rPr>
          <w:rFonts w:hint="eastAsia"/>
          <w:color w:val="000000" w:themeColor="text1"/>
        </w:rPr>
        <w:t>」</w:t>
      </w:r>
    </w:p>
    <w:p w14:paraId="6CAD6C34" w14:textId="7E23C686" w:rsidR="00181038" w:rsidRPr="00E478FF" w:rsidRDefault="00181038" w:rsidP="00DB7745">
      <w:pPr>
        <w:pStyle w:val="4"/>
        <w:spacing w:line="460" w:lineRule="exact"/>
        <w:rPr>
          <w:color w:val="000000" w:themeColor="text1"/>
        </w:rPr>
      </w:pPr>
      <w:r w:rsidRPr="00E478FF">
        <w:rPr>
          <w:rFonts w:hint="eastAsia"/>
          <w:color w:val="000000" w:themeColor="text1"/>
        </w:rPr>
        <w:t>法務部於本院詢問時亦稱：「保護令核發的部分，是法官的權責，至於家庭暴力的範圍很早就有包括精神暴力在內。」「遇過案件已經要聲請保護令甚至因違反</w:t>
      </w:r>
      <w:proofErr w:type="gramStart"/>
      <w:r w:rsidRPr="00E478FF">
        <w:rPr>
          <w:rFonts w:hint="eastAsia"/>
          <w:color w:val="000000" w:themeColor="text1"/>
        </w:rPr>
        <w:t>保護令罪而</w:t>
      </w:r>
      <w:proofErr w:type="gramEnd"/>
      <w:r w:rsidRPr="00E478FF">
        <w:rPr>
          <w:rFonts w:hint="eastAsia"/>
          <w:color w:val="000000" w:themeColor="text1"/>
        </w:rPr>
        <w:t>進行偵查時，被害人還跑去撤回的情形，因為被害人還是希望維護家庭和</w:t>
      </w:r>
      <w:r w:rsidRPr="00E478FF">
        <w:rPr>
          <w:rFonts w:hint="eastAsia"/>
          <w:color w:val="000000" w:themeColor="text1"/>
        </w:rPr>
        <w:lastRenderedPageBreak/>
        <w:t>諧或需要共同生活。」</w:t>
      </w:r>
    </w:p>
    <w:p w14:paraId="3D83F0F9" w14:textId="217142F6" w:rsidR="00181038" w:rsidRPr="00E478FF" w:rsidRDefault="00563DBE" w:rsidP="00DB7745">
      <w:pPr>
        <w:pStyle w:val="3"/>
        <w:spacing w:line="460" w:lineRule="exact"/>
        <w:rPr>
          <w:rFonts w:hAnsi="標楷體"/>
          <w:color w:val="000000" w:themeColor="text1"/>
        </w:rPr>
      </w:pPr>
      <w:r w:rsidRPr="00E478FF">
        <w:rPr>
          <w:rFonts w:hint="eastAsia"/>
          <w:color w:val="000000" w:themeColor="text1"/>
        </w:rPr>
        <w:t>由於</w:t>
      </w:r>
      <w:proofErr w:type="gramStart"/>
      <w:r w:rsidRPr="00E478FF">
        <w:rPr>
          <w:rFonts w:hint="eastAsia"/>
          <w:color w:val="000000" w:themeColor="text1"/>
        </w:rPr>
        <w:t>實務上兒少</w:t>
      </w:r>
      <w:proofErr w:type="gramEnd"/>
      <w:r w:rsidRPr="00E478FF">
        <w:rPr>
          <w:rFonts w:hint="eastAsia"/>
          <w:color w:val="000000" w:themeColor="text1"/>
        </w:rPr>
        <w:t>保護</w:t>
      </w:r>
      <w:proofErr w:type="gramStart"/>
      <w:r w:rsidRPr="00E478FF">
        <w:rPr>
          <w:rFonts w:hint="eastAsia"/>
          <w:color w:val="000000" w:themeColor="text1"/>
        </w:rPr>
        <w:t>案件因兒</w:t>
      </w:r>
      <w:proofErr w:type="gramEnd"/>
      <w:r w:rsidRPr="00E478FF">
        <w:rPr>
          <w:rFonts w:hint="eastAsia"/>
          <w:color w:val="000000" w:themeColor="text1"/>
        </w:rPr>
        <w:t>少受限於年齡或特殊身心議題致缺乏自我保護能力，當發生不當對待情事，有賴社工介入提供家庭支持服務，然而是類案件中家長多屬非</w:t>
      </w:r>
      <w:proofErr w:type="gramStart"/>
      <w:r w:rsidRPr="00E478FF">
        <w:rPr>
          <w:rFonts w:hint="eastAsia"/>
          <w:color w:val="000000" w:themeColor="text1"/>
        </w:rPr>
        <w:t>自願性案</w:t>
      </w:r>
      <w:proofErr w:type="gramEnd"/>
      <w:r w:rsidRPr="00E478FF">
        <w:rPr>
          <w:rFonts w:hint="eastAsia"/>
          <w:color w:val="000000" w:themeColor="text1"/>
        </w:rPr>
        <w:t>主，缺乏配合意願，多數家庭問題與需求複雜，改變家長教養觀念、提升家庭功能等非短時間能產生效果，致出現反覆通報情事。成人保護案件中，被害人常因情感依附、子女照顧、經濟、財務等議題而陷入暴力循環；部分長期受暴被害人亦會受到相對人</w:t>
      </w:r>
      <w:proofErr w:type="gramStart"/>
      <w:r w:rsidRPr="00E478FF">
        <w:rPr>
          <w:rFonts w:hint="eastAsia"/>
          <w:color w:val="000000" w:themeColor="text1"/>
        </w:rPr>
        <w:t>的權控威脅</w:t>
      </w:r>
      <w:proofErr w:type="gramEnd"/>
      <w:r w:rsidRPr="00E478FF">
        <w:rPr>
          <w:rFonts w:hint="eastAsia"/>
          <w:color w:val="000000" w:themeColor="text1"/>
        </w:rPr>
        <w:t>，或因過往求助後的負向經驗，影響求助意願等。因此，未到達高危機高風險之個案，但導致暴力主要因素，未能澈底解決，將使家暴事件不斷重複循環、通報，亦不利婦女及兒少人身安全及權益維護。是</w:t>
      </w:r>
      <w:proofErr w:type="gramStart"/>
      <w:r w:rsidRPr="00E478FF">
        <w:rPr>
          <w:rFonts w:hint="eastAsia"/>
          <w:color w:val="000000" w:themeColor="text1"/>
        </w:rPr>
        <w:t>以</w:t>
      </w:r>
      <w:proofErr w:type="gramEnd"/>
      <w:r w:rsidRPr="00E478FF">
        <w:rPr>
          <w:rFonts w:hint="eastAsia"/>
          <w:color w:val="000000" w:themeColor="text1"/>
        </w:rPr>
        <w:t>，</w:t>
      </w:r>
      <w:proofErr w:type="gramStart"/>
      <w:r w:rsidRPr="00E478FF">
        <w:rPr>
          <w:rFonts w:hint="eastAsia"/>
          <w:color w:val="000000" w:themeColor="text1"/>
        </w:rPr>
        <w:t>衛福部</w:t>
      </w:r>
      <w:r w:rsidR="002F1A3E" w:rsidRPr="00E478FF">
        <w:rPr>
          <w:rFonts w:hint="eastAsia"/>
          <w:color w:val="000000" w:themeColor="text1"/>
        </w:rPr>
        <w:t>對</w:t>
      </w:r>
      <w:proofErr w:type="gramEnd"/>
      <w:r w:rsidR="002F1A3E" w:rsidRPr="00E478FF">
        <w:rPr>
          <w:rFonts w:hint="eastAsia"/>
          <w:color w:val="000000" w:themeColor="text1"/>
        </w:rPr>
        <w:t>類此未構成身體傷害之言語、目睹</w:t>
      </w:r>
      <w:proofErr w:type="gramStart"/>
      <w:r w:rsidR="002F1A3E" w:rsidRPr="00E478FF">
        <w:rPr>
          <w:rFonts w:hint="eastAsia"/>
          <w:color w:val="000000" w:themeColor="text1"/>
        </w:rPr>
        <w:t>家暴等家</w:t>
      </w:r>
      <w:proofErr w:type="gramEnd"/>
      <w:r w:rsidR="002F1A3E" w:rsidRPr="00E478FF">
        <w:rPr>
          <w:rFonts w:hint="eastAsia"/>
          <w:color w:val="000000" w:themeColor="text1"/>
        </w:rPr>
        <w:t>庭暴力型態，允宜就實務案例通盤檢視，研議相關工作指標或修正法令，讓第一線工作者有更明確之判斷基準，據以依職權聲請保護令，俾使相關資源、服務能更早介入，協助保護家庭弱勢者，遠離家庭</w:t>
      </w:r>
      <w:r w:rsidR="002F1A3E" w:rsidRPr="00E478FF">
        <w:rPr>
          <w:rFonts w:hAnsi="標楷體" w:hint="eastAsia"/>
          <w:color w:val="000000" w:themeColor="text1"/>
        </w:rPr>
        <w:t>暴力之威脅。</w:t>
      </w:r>
    </w:p>
    <w:p w14:paraId="1122A8AB" w14:textId="38984165" w:rsidR="004D29A1" w:rsidRPr="00E478FF" w:rsidRDefault="004D29A1" w:rsidP="00DB7745">
      <w:pPr>
        <w:pStyle w:val="3"/>
        <w:spacing w:line="460" w:lineRule="exact"/>
        <w:rPr>
          <w:rFonts w:hAnsi="標楷體"/>
          <w:color w:val="000000" w:themeColor="text1"/>
        </w:rPr>
      </w:pPr>
      <w:r w:rsidRPr="00E478FF">
        <w:rPr>
          <w:rFonts w:hAnsi="標楷體" w:hint="eastAsia"/>
          <w:color w:val="000000" w:themeColor="text1"/>
        </w:rPr>
        <w:t>綜上，現行法規家庭暴力被害人可自行向法院聲請民事保護令，檢察官、警察機關或直轄市、縣（市）主管機關亦得向法院依職權提出聲請。</w:t>
      </w:r>
      <w:proofErr w:type="gramStart"/>
      <w:r w:rsidRPr="00E478FF">
        <w:rPr>
          <w:rFonts w:hAnsi="標楷體" w:hint="eastAsia"/>
          <w:color w:val="000000" w:themeColor="text1"/>
        </w:rPr>
        <w:t>惟</w:t>
      </w:r>
      <w:proofErr w:type="gramEnd"/>
      <w:r w:rsidRPr="00E478FF">
        <w:rPr>
          <w:rFonts w:hAnsi="標楷體" w:hint="eastAsia"/>
          <w:color w:val="000000" w:themeColor="text1"/>
        </w:rPr>
        <w:t>實務上亦不乏被害人提出</w:t>
      </w:r>
      <w:proofErr w:type="gramStart"/>
      <w:r w:rsidRPr="00E478FF">
        <w:rPr>
          <w:rFonts w:hAnsi="標楷體" w:hint="eastAsia"/>
          <w:color w:val="000000" w:themeColor="text1"/>
        </w:rPr>
        <w:t>聲請又撤</w:t>
      </w:r>
      <w:proofErr w:type="gramEnd"/>
      <w:r w:rsidRPr="00E478FF">
        <w:rPr>
          <w:rFonts w:hAnsi="標楷體" w:hint="eastAsia"/>
          <w:color w:val="000000" w:themeColor="text1"/>
        </w:rPr>
        <w:t>回後仍反覆受害情形。</w:t>
      </w:r>
      <w:proofErr w:type="gramStart"/>
      <w:r w:rsidRPr="00E478FF">
        <w:rPr>
          <w:rFonts w:hAnsi="標楷體" w:hint="eastAsia"/>
          <w:color w:val="000000" w:themeColor="text1"/>
        </w:rPr>
        <w:t>再者，</w:t>
      </w:r>
      <w:proofErr w:type="gramEnd"/>
      <w:r w:rsidRPr="00E478FF">
        <w:rPr>
          <w:rFonts w:hAnsi="標楷體" w:hint="eastAsia"/>
          <w:color w:val="000000" w:themeColor="text1"/>
        </w:rPr>
        <w:t>檢察官、警察機關或直轄市、縣（市）主管機關依職權聲請緊急保護令時，須有家庭暴力防治法施行細則第4條規定等情，對於當下評估未達高危機、高風險，卻已有多次類此保護通報之個案，恐未能確實發揮保護被害人，免於再度受侵害之目</w:t>
      </w:r>
      <w:r w:rsidRPr="00E478FF">
        <w:rPr>
          <w:rFonts w:hAnsi="標楷體" w:hint="eastAsia"/>
          <w:color w:val="000000" w:themeColor="text1"/>
        </w:rPr>
        <w:lastRenderedPageBreak/>
        <w:t>的。</w:t>
      </w:r>
      <w:proofErr w:type="gramStart"/>
      <w:r w:rsidRPr="00E478FF">
        <w:rPr>
          <w:rFonts w:hAnsi="標楷體" w:hint="eastAsia"/>
          <w:color w:val="000000" w:themeColor="text1"/>
        </w:rPr>
        <w:t>詢</w:t>
      </w:r>
      <w:proofErr w:type="gramEnd"/>
      <w:r w:rsidRPr="00E478FF">
        <w:rPr>
          <w:rFonts w:hAnsi="標楷體" w:hint="eastAsia"/>
          <w:color w:val="000000" w:themeColor="text1"/>
        </w:rPr>
        <w:t>據諮詢專家意見指出應加強重視看不見傷痕之精神暴力(包括:經濟剝削、羞辱、目睹暴力)問題，當案件</w:t>
      </w:r>
      <w:proofErr w:type="gramStart"/>
      <w:r w:rsidRPr="00E478FF">
        <w:rPr>
          <w:rFonts w:hAnsi="標楷體" w:hint="eastAsia"/>
          <w:color w:val="000000" w:themeColor="text1"/>
        </w:rPr>
        <w:t>未達兒少</w:t>
      </w:r>
      <w:proofErr w:type="gramEnd"/>
      <w:r w:rsidRPr="00E478FF">
        <w:rPr>
          <w:rFonts w:hAnsi="標楷體" w:hint="eastAsia"/>
          <w:color w:val="000000" w:themeColor="text1"/>
        </w:rPr>
        <w:t>保護或成人保護安置要件時，但家庭確實存在相對人個人議題（如酒後引起暴力行為、精神疾病等議題）進而反覆施暴，第一線工作者似缺乏更強而有力的強制力可介入；另對於當事人自行撤回保護令聲請後，宜有中介機制，確保其瞭解撤回的效果，並評估被害人所處風險或資源，以完善被害人保護。</w:t>
      </w:r>
      <w:proofErr w:type="gramStart"/>
      <w:r w:rsidRPr="00E478FF">
        <w:rPr>
          <w:rFonts w:hAnsi="標楷體" w:hint="eastAsia"/>
          <w:color w:val="000000" w:themeColor="text1"/>
        </w:rPr>
        <w:t>衛福部對類</w:t>
      </w:r>
      <w:proofErr w:type="gramEnd"/>
      <w:r w:rsidRPr="00E478FF">
        <w:rPr>
          <w:rFonts w:hAnsi="標楷體" w:hint="eastAsia"/>
          <w:color w:val="000000" w:themeColor="text1"/>
        </w:rPr>
        <w:t>此未構成身體傷害之言語、</w:t>
      </w:r>
      <w:r w:rsidR="002516BA" w:rsidRPr="00E478FF">
        <w:rPr>
          <w:rFonts w:hAnsi="標楷體" w:hint="eastAsia"/>
          <w:color w:val="000000" w:themeColor="text1"/>
        </w:rPr>
        <w:t>目睹</w:t>
      </w:r>
      <w:proofErr w:type="gramStart"/>
      <w:r w:rsidR="002516BA" w:rsidRPr="00E478FF">
        <w:rPr>
          <w:rFonts w:hAnsi="標楷體" w:hint="eastAsia"/>
          <w:color w:val="000000" w:themeColor="text1"/>
        </w:rPr>
        <w:t>家暴等精</w:t>
      </w:r>
      <w:proofErr w:type="gramEnd"/>
      <w:r w:rsidR="002516BA" w:rsidRPr="00E478FF">
        <w:rPr>
          <w:rFonts w:hAnsi="標楷體" w:hint="eastAsia"/>
          <w:color w:val="000000" w:themeColor="text1"/>
        </w:rPr>
        <w:t>神暴力問題</w:t>
      </w:r>
      <w:r w:rsidRPr="00E478FF">
        <w:rPr>
          <w:rFonts w:hAnsi="標楷體" w:hint="eastAsia"/>
          <w:color w:val="000000" w:themeColor="text1"/>
        </w:rPr>
        <w:t>，允宜就實務案例通盤檢視，研議相關工作指</w:t>
      </w:r>
      <w:r w:rsidR="00032979" w:rsidRPr="00E478FF">
        <w:rPr>
          <w:rFonts w:hAnsi="標楷體" w:hint="eastAsia"/>
          <w:color w:val="000000" w:themeColor="text1"/>
        </w:rPr>
        <w:t>引</w:t>
      </w:r>
      <w:r w:rsidRPr="00E478FF">
        <w:rPr>
          <w:rFonts w:hAnsi="標楷體" w:hint="eastAsia"/>
          <w:color w:val="000000" w:themeColor="text1"/>
        </w:rPr>
        <w:t>或修正法令，讓第一線工作者有更明確之判斷基準，據以依職權聲請保護令，俾使相關資源、服務能更早介入，協助保護家庭弱勢者，遠離家庭暴力之威脅。</w:t>
      </w:r>
    </w:p>
    <w:p w14:paraId="68D00DFB" w14:textId="15AE048E" w:rsidR="00CD694A" w:rsidRPr="00E478FF" w:rsidRDefault="008C42A6" w:rsidP="00DB7745">
      <w:pPr>
        <w:pStyle w:val="2"/>
        <w:spacing w:line="460" w:lineRule="exact"/>
        <w:rPr>
          <w:rFonts w:hAnsi="標楷體"/>
          <w:color w:val="000000" w:themeColor="text1"/>
        </w:rPr>
      </w:pPr>
      <w:r w:rsidRPr="00E478FF">
        <w:rPr>
          <w:rFonts w:hint="eastAsia"/>
          <w:b/>
          <w:color w:val="000000" w:themeColor="text1"/>
        </w:rPr>
        <w:t>本案</w:t>
      </w:r>
      <w:proofErr w:type="gramStart"/>
      <w:r w:rsidRPr="00E478FF">
        <w:rPr>
          <w:rFonts w:hint="eastAsia"/>
          <w:b/>
          <w:color w:val="000000" w:themeColor="text1"/>
        </w:rPr>
        <w:t>案</w:t>
      </w:r>
      <w:proofErr w:type="gramEnd"/>
      <w:r w:rsidRPr="00E478FF">
        <w:rPr>
          <w:rFonts w:hint="eastAsia"/>
          <w:b/>
          <w:color w:val="000000" w:themeColor="text1"/>
        </w:rPr>
        <w:t>父酒後引起夫妻互動或親子管教衝突衍生家暴行為，臺北市政府雖曾命其接受親職教育，並協助轉介酒癮防治門診，惟</w:t>
      </w:r>
      <w:proofErr w:type="gramStart"/>
      <w:r w:rsidRPr="00E478FF">
        <w:rPr>
          <w:rFonts w:hint="eastAsia"/>
          <w:b/>
          <w:color w:val="000000" w:themeColor="text1"/>
        </w:rPr>
        <w:t>遭案</w:t>
      </w:r>
      <w:proofErr w:type="gramEnd"/>
      <w:r w:rsidRPr="00E478FF">
        <w:rPr>
          <w:rFonts w:hint="eastAsia"/>
          <w:b/>
          <w:color w:val="000000" w:themeColor="text1"/>
        </w:rPr>
        <w:t>父拒絕。</w:t>
      </w:r>
      <w:proofErr w:type="gramStart"/>
      <w:r w:rsidRPr="00E478FF">
        <w:rPr>
          <w:rFonts w:hint="eastAsia"/>
          <w:b/>
          <w:color w:val="000000" w:themeColor="text1"/>
        </w:rPr>
        <w:t>1</w:t>
      </w:r>
      <w:r w:rsidRPr="00E478FF">
        <w:rPr>
          <w:b/>
          <w:color w:val="000000" w:themeColor="text1"/>
        </w:rPr>
        <w:t>12</w:t>
      </w:r>
      <w:r w:rsidRPr="00E478FF">
        <w:rPr>
          <w:rFonts w:hint="eastAsia"/>
          <w:b/>
          <w:color w:val="000000" w:themeColor="text1"/>
        </w:rPr>
        <w:t>年3月20日案父因</w:t>
      </w:r>
      <w:proofErr w:type="gramEnd"/>
      <w:r w:rsidRPr="00E478FF">
        <w:rPr>
          <w:rFonts w:hint="eastAsia"/>
          <w:b/>
          <w:color w:val="000000" w:themeColor="text1"/>
        </w:rPr>
        <w:t>自殺合併兒童保護案件，由心理衛生社工開案服務，並協助至</w:t>
      </w:r>
      <w:r w:rsidR="00BF1CE2" w:rsidRPr="00E478FF">
        <w:rPr>
          <w:rFonts w:hint="eastAsia"/>
          <w:color w:val="000000" w:themeColor="text1"/>
        </w:rPr>
        <w:t>○○</w:t>
      </w:r>
      <w:r w:rsidRPr="00E478FF">
        <w:rPr>
          <w:rFonts w:hint="eastAsia"/>
          <w:b/>
          <w:color w:val="000000" w:themeColor="text1"/>
        </w:rPr>
        <w:t>院區就診，然1</w:t>
      </w:r>
      <w:r w:rsidRPr="00E478FF">
        <w:rPr>
          <w:b/>
          <w:color w:val="000000" w:themeColor="text1"/>
        </w:rPr>
        <w:t>12</w:t>
      </w:r>
      <w:r w:rsidRPr="00E478FF">
        <w:rPr>
          <w:rFonts w:hint="eastAsia"/>
          <w:b/>
          <w:color w:val="000000" w:themeColor="text1"/>
        </w:rPr>
        <w:t>年5月23日</w:t>
      </w:r>
      <w:proofErr w:type="gramStart"/>
      <w:r w:rsidRPr="00E478FF">
        <w:rPr>
          <w:rFonts w:hint="eastAsia"/>
          <w:b/>
          <w:color w:val="000000" w:themeColor="text1"/>
        </w:rPr>
        <w:t>案父因酒駕</w:t>
      </w:r>
      <w:proofErr w:type="gramEnd"/>
      <w:r w:rsidRPr="00E478FF">
        <w:rPr>
          <w:rFonts w:hint="eastAsia"/>
          <w:b/>
          <w:color w:val="000000" w:themeColor="text1"/>
        </w:rPr>
        <w:t>入監服刑，該府衛生局即以結案指標「入監」結案，</w:t>
      </w:r>
      <w:proofErr w:type="gramStart"/>
      <w:r w:rsidRPr="00E478FF">
        <w:rPr>
          <w:rFonts w:hint="eastAsia"/>
          <w:b/>
          <w:color w:val="000000" w:themeColor="text1"/>
        </w:rPr>
        <w:t>顯示案父接</w:t>
      </w:r>
      <w:proofErr w:type="gramEnd"/>
      <w:r w:rsidRPr="00E478FF">
        <w:rPr>
          <w:rFonts w:hint="eastAsia"/>
          <w:b/>
          <w:color w:val="000000" w:themeColor="text1"/>
        </w:rPr>
        <w:t>受醫療院所相關酒癮防治處遇為期不到3個月。1</w:t>
      </w:r>
      <w:r w:rsidRPr="00E478FF">
        <w:rPr>
          <w:b/>
          <w:color w:val="000000" w:themeColor="text1"/>
        </w:rPr>
        <w:t>12</w:t>
      </w:r>
      <w:r w:rsidRPr="00E478FF">
        <w:rPr>
          <w:rFonts w:hint="eastAsia"/>
          <w:b/>
          <w:color w:val="000000" w:themeColor="text1"/>
        </w:rPr>
        <w:t>年8月</w:t>
      </w:r>
      <w:proofErr w:type="gramStart"/>
      <w:r w:rsidRPr="00E478FF">
        <w:rPr>
          <w:rFonts w:hint="eastAsia"/>
          <w:b/>
          <w:color w:val="000000" w:themeColor="text1"/>
        </w:rPr>
        <w:t>案父出</w:t>
      </w:r>
      <w:proofErr w:type="gramEnd"/>
      <w:r w:rsidRPr="00E478FF">
        <w:rPr>
          <w:rFonts w:hint="eastAsia"/>
          <w:b/>
          <w:color w:val="000000" w:themeColor="text1"/>
        </w:rPr>
        <w:t>監前，獄方預先通知該府衛生局，目的係為協助個案精神狀況評估及轉介醫療機構、提供個案社區關懷追蹤等，惟該局</w:t>
      </w:r>
      <w:proofErr w:type="gramStart"/>
      <w:r w:rsidRPr="00E478FF">
        <w:rPr>
          <w:rFonts w:hint="eastAsia"/>
          <w:b/>
          <w:color w:val="000000" w:themeColor="text1"/>
        </w:rPr>
        <w:t>以案父診</w:t>
      </w:r>
      <w:proofErr w:type="gramEnd"/>
      <w:r w:rsidRPr="00E478FF">
        <w:rPr>
          <w:rFonts w:hint="eastAsia"/>
          <w:b/>
          <w:color w:val="000000" w:themeColor="text1"/>
        </w:rPr>
        <w:t>斷不符合社區精神病人收案及結案標準，不</w:t>
      </w:r>
      <w:proofErr w:type="gramStart"/>
      <w:r w:rsidRPr="00E478FF">
        <w:rPr>
          <w:rFonts w:hint="eastAsia"/>
          <w:b/>
          <w:color w:val="000000" w:themeColor="text1"/>
        </w:rPr>
        <w:t>予</w:t>
      </w:r>
      <w:proofErr w:type="gramEnd"/>
      <w:r w:rsidRPr="00E478FF">
        <w:rPr>
          <w:rFonts w:hint="eastAsia"/>
          <w:b/>
          <w:color w:val="000000" w:themeColor="text1"/>
        </w:rPr>
        <w:t>收案服務，轉由相對人服務方案之社工協助，</w:t>
      </w:r>
      <w:proofErr w:type="gramStart"/>
      <w:r w:rsidRPr="00E478FF">
        <w:rPr>
          <w:rFonts w:hint="eastAsia"/>
          <w:b/>
          <w:color w:val="000000" w:themeColor="text1"/>
        </w:rPr>
        <w:t>顯見案父飲</w:t>
      </w:r>
      <w:proofErr w:type="gramEnd"/>
      <w:r w:rsidRPr="00E478FF">
        <w:rPr>
          <w:rFonts w:hint="eastAsia"/>
          <w:b/>
          <w:color w:val="000000" w:themeColor="text1"/>
        </w:rPr>
        <w:t>酒情況始終未能獲得長期穩定之介入處遇，遑論達到控制飲酒</w:t>
      </w:r>
      <w:r w:rsidR="00BB1698" w:rsidRPr="00E478FF">
        <w:rPr>
          <w:rFonts w:hint="eastAsia"/>
          <w:b/>
          <w:color w:val="000000" w:themeColor="text1"/>
        </w:rPr>
        <w:t>減少暴力</w:t>
      </w:r>
      <w:r w:rsidRPr="00E478FF">
        <w:rPr>
          <w:rFonts w:hint="eastAsia"/>
          <w:b/>
          <w:color w:val="000000" w:themeColor="text1"/>
        </w:rPr>
        <w:t>之目標。</w:t>
      </w:r>
      <w:proofErr w:type="gramStart"/>
      <w:r w:rsidRPr="00E478FF">
        <w:rPr>
          <w:rFonts w:hint="eastAsia"/>
          <w:b/>
          <w:color w:val="000000" w:themeColor="text1"/>
        </w:rPr>
        <w:t>再者，</w:t>
      </w:r>
      <w:proofErr w:type="gramEnd"/>
      <w:r w:rsidRPr="00E478FF">
        <w:rPr>
          <w:rFonts w:hint="eastAsia"/>
          <w:b/>
          <w:color w:val="000000" w:themeColor="text1"/>
        </w:rPr>
        <w:t>據家庭暴力加害人處遇計畫報告書所載，</w:t>
      </w:r>
      <w:proofErr w:type="gramStart"/>
      <w:r w:rsidRPr="00E478FF">
        <w:rPr>
          <w:rFonts w:hint="eastAsia"/>
          <w:b/>
          <w:color w:val="000000" w:themeColor="text1"/>
        </w:rPr>
        <w:t>案父接</w:t>
      </w:r>
      <w:proofErr w:type="gramEnd"/>
      <w:r w:rsidRPr="00E478FF">
        <w:rPr>
          <w:rFonts w:hint="eastAsia"/>
          <w:b/>
          <w:color w:val="000000" w:themeColor="text1"/>
        </w:rPr>
        <w:t>受10次認知教育輔導（含戒酒</w:t>
      </w:r>
      <w:r w:rsidRPr="00E478FF">
        <w:rPr>
          <w:rFonts w:hint="eastAsia"/>
          <w:b/>
          <w:color w:val="000000" w:themeColor="text1"/>
        </w:rPr>
        <w:lastRenderedPageBreak/>
        <w:t>教</w:t>
      </w:r>
      <w:r w:rsidRPr="00E478FF">
        <w:rPr>
          <w:rFonts w:hAnsi="標楷體" w:hint="eastAsia"/>
          <w:b/>
          <w:color w:val="000000" w:themeColor="text1"/>
        </w:rPr>
        <w:t>育）後，雖可克制在上課當天停止飲酒，卻尚未克服酒癮行為。</w:t>
      </w:r>
      <w:proofErr w:type="gramStart"/>
      <w:r w:rsidR="007D5D71" w:rsidRPr="00E478FF">
        <w:rPr>
          <w:rFonts w:hAnsi="標楷體" w:hint="eastAsia"/>
          <w:b/>
          <w:color w:val="000000" w:themeColor="text1"/>
        </w:rPr>
        <w:t>詢</w:t>
      </w:r>
      <w:proofErr w:type="gramEnd"/>
      <w:r w:rsidR="007D5D71" w:rsidRPr="00E478FF">
        <w:rPr>
          <w:rFonts w:hAnsi="標楷體" w:hint="eastAsia"/>
          <w:b/>
          <w:color w:val="000000" w:themeColor="text1"/>
        </w:rPr>
        <w:t>據諮詢專家意見指出習慣性飲酒或成癮行為，服務提供者須與個案建立關係取得信任，非短期介入即能馬上達到戒除之目的。故對於戒除飲酒習慣之相關處遇服務，建議以公共衛生三段五級的概念進行酒癮者的衛教，包括營養衛教、安全酒量、酒癮原因探究等，另也應重視如何在中小學階段</w:t>
      </w:r>
      <w:r w:rsidR="00E96E5B" w:rsidRPr="00E478FF">
        <w:rPr>
          <w:rFonts w:hAnsi="標楷體" w:hint="eastAsia"/>
          <w:b/>
          <w:color w:val="000000" w:themeColor="text1"/>
        </w:rPr>
        <w:t>落實戒酒教育，透過『</w:t>
      </w:r>
      <w:proofErr w:type="gramStart"/>
      <w:r w:rsidR="00E96E5B" w:rsidRPr="00E478FF">
        <w:rPr>
          <w:rFonts w:hAnsi="標楷體" w:hint="eastAsia"/>
          <w:b/>
          <w:color w:val="000000" w:themeColor="text1"/>
        </w:rPr>
        <w:t>反家暴親</w:t>
      </w:r>
      <w:proofErr w:type="gramEnd"/>
      <w:r w:rsidR="00E96E5B" w:rsidRPr="00E478FF">
        <w:rPr>
          <w:rFonts w:hAnsi="標楷體" w:hint="eastAsia"/>
          <w:b/>
          <w:color w:val="000000" w:themeColor="text1"/>
        </w:rPr>
        <w:t>子學習單』</w:t>
      </w:r>
      <w:r w:rsidR="007D5D71" w:rsidRPr="00E478FF">
        <w:rPr>
          <w:rFonts w:hAnsi="標楷體" w:hint="eastAsia"/>
          <w:b/>
          <w:color w:val="000000" w:themeColor="text1"/>
        </w:rPr>
        <w:t>讓家長知道安全酒量。</w:t>
      </w:r>
      <w:proofErr w:type="gramStart"/>
      <w:r w:rsidR="007D5D71" w:rsidRPr="00E478FF">
        <w:rPr>
          <w:rFonts w:hAnsi="標楷體" w:hint="eastAsia"/>
          <w:b/>
          <w:color w:val="000000" w:themeColor="text1"/>
        </w:rPr>
        <w:t>另</w:t>
      </w:r>
      <w:r w:rsidR="00C01AAA" w:rsidRPr="00E478FF">
        <w:rPr>
          <w:rFonts w:hAnsi="標楷體" w:hint="eastAsia"/>
          <w:b/>
          <w:color w:val="000000" w:themeColor="text1"/>
        </w:rPr>
        <w:t>衛福部</w:t>
      </w:r>
      <w:proofErr w:type="gramEnd"/>
      <w:r w:rsidR="00C01AAA" w:rsidRPr="00E478FF">
        <w:rPr>
          <w:rFonts w:hAnsi="標楷體" w:hint="eastAsia"/>
          <w:b/>
          <w:color w:val="000000" w:themeColor="text1"/>
        </w:rPr>
        <w:t>對於加害人處遇計畫執行成效</w:t>
      </w:r>
      <w:r w:rsidR="007D5D71" w:rsidRPr="00E478FF">
        <w:rPr>
          <w:rFonts w:hAnsi="標楷體" w:hint="eastAsia"/>
          <w:b/>
          <w:color w:val="000000" w:themeColor="text1"/>
        </w:rPr>
        <w:t>部分，</w:t>
      </w:r>
      <w:r w:rsidR="00C2378C" w:rsidRPr="00E478FF">
        <w:rPr>
          <w:rFonts w:hAnsi="標楷體" w:hint="eastAsia"/>
          <w:b/>
          <w:color w:val="000000" w:themeColor="text1"/>
        </w:rPr>
        <w:t>107年到11</w:t>
      </w:r>
      <w:r w:rsidR="00F64EC4" w:rsidRPr="00E478FF">
        <w:rPr>
          <w:rFonts w:hAnsi="標楷體"/>
          <w:b/>
          <w:color w:val="000000" w:themeColor="text1"/>
        </w:rPr>
        <w:t>2</w:t>
      </w:r>
      <w:r w:rsidR="00C2378C" w:rsidRPr="00E478FF">
        <w:rPr>
          <w:rFonts w:hAnsi="標楷體" w:hint="eastAsia"/>
          <w:b/>
          <w:color w:val="000000" w:themeColor="text1"/>
        </w:rPr>
        <w:t>年加害人處遇計畫開案比率逐年降低（5</w:t>
      </w:r>
      <w:r w:rsidR="00935471" w:rsidRPr="00E478FF">
        <w:rPr>
          <w:rFonts w:hAnsi="標楷體"/>
          <w:b/>
          <w:color w:val="000000" w:themeColor="text1"/>
        </w:rPr>
        <w:t>.08</w:t>
      </w:r>
      <w:r w:rsidR="00C2378C" w:rsidRPr="00E478FF">
        <w:rPr>
          <w:rFonts w:hAnsi="標楷體" w:hint="eastAsia"/>
          <w:b/>
          <w:color w:val="000000" w:themeColor="text1"/>
        </w:rPr>
        <w:t>％降到3.</w:t>
      </w:r>
      <w:r w:rsidR="00935471" w:rsidRPr="00E478FF">
        <w:rPr>
          <w:rFonts w:hAnsi="標楷體"/>
          <w:b/>
          <w:color w:val="000000" w:themeColor="text1"/>
        </w:rPr>
        <w:t>33</w:t>
      </w:r>
      <w:r w:rsidR="00C2378C" w:rsidRPr="00E478FF">
        <w:rPr>
          <w:rFonts w:hAnsi="標楷體" w:hint="eastAsia"/>
          <w:b/>
          <w:color w:val="000000" w:themeColor="text1"/>
        </w:rPr>
        <w:t>％），</w:t>
      </w:r>
      <w:r w:rsidR="002516BA" w:rsidRPr="00E478FF">
        <w:rPr>
          <w:rFonts w:hAnsi="標楷體"/>
          <w:b/>
          <w:color w:val="000000" w:themeColor="text1"/>
          <w:szCs w:val="32"/>
        </w:rPr>
        <w:t>酒癮戒治107年為4.07％，111年只有4.32％，顯示國內缺乏加害人</w:t>
      </w:r>
      <w:proofErr w:type="gramStart"/>
      <w:r w:rsidR="002516BA" w:rsidRPr="00E478FF">
        <w:rPr>
          <w:rFonts w:hAnsi="標楷體"/>
          <w:b/>
          <w:color w:val="000000" w:themeColor="text1"/>
          <w:szCs w:val="32"/>
        </w:rPr>
        <w:t>處遇跟酒</w:t>
      </w:r>
      <w:proofErr w:type="gramEnd"/>
      <w:r w:rsidR="002516BA" w:rsidRPr="00E478FF">
        <w:rPr>
          <w:rFonts w:hAnsi="標楷體"/>
          <w:b/>
          <w:color w:val="000000" w:themeColor="text1"/>
          <w:szCs w:val="32"/>
        </w:rPr>
        <w:t>癮戒治服務</w:t>
      </w:r>
      <w:r w:rsidR="002516BA" w:rsidRPr="00E478FF">
        <w:rPr>
          <w:rFonts w:ascii="微軟正黑體" w:eastAsia="微軟正黑體" w:hAnsi="微軟正黑體" w:hint="eastAsia"/>
          <w:b/>
          <w:bCs w:val="0"/>
          <w:color w:val="000000" w:themeColor="text1"/>
          <w:szCs w:val="32"/>
        </w:rPr>
        <w:t>，</w:t>
      </w:r>
      <w:r w:rsidR="00C2378C" w:rsidRPr="00E478FF">
        <w:rPr>
          <w:rFonts w:hAnsi="標楷體" w:hint="eastAsia"/>
          <w:b/>
          <w:color w:val="000000" w:themeColor="text1"/>
        </w:rPr>
        <w:t>惟</w:t>
      </w:r>
      <w:r w:rsidR="007D5D71" w:rsidRPr="00E478FF">
        <w:rPr>
          <w:rFonts w:hAnsi="標楷體" w:hint="eastAsia"/>
          <w:b/>
          <w:color w:val="000000" w:themeColor="text1"/>
        </w:rPr>
        <w:t>自108年後即未見相關執行成效評估相關方案或計畫</w:t>
      </w:r>
      <w:r w:rsidR="00C01AAA" w:rsidRPr="00E478FF">
        <w:rPr>
          <w:rFonts w:hAnsi="標楷體" w:hint="eastAsia"/>
          <w:b/>
          <w:color w:val="000000" w:themeColor="text1"/>
        </w:rPr>
        <w:t>，</w:t>
      </w:r>
      <w:proofErr w:type="gramStart"/>
      <w:r w:rsidRPr="00E478FF">
        <w:rPr>
          <w:rFonts w:hAnsi="標楷體" w:hint="eastAsia"/>
          <w:b/>
          <w:color w:val="000000" w:themeColor="text1"/>
        </w:rPr>
        <w:t>衛福部</w:t>
      </w:r>
      <w:proofErr w:type="gramEnd"/>
      <w:r w:rsidRPr="00E478FF">
        <w:rPr>
          <w:rFonts w:hAnsi="標楷體" w:hint="eastAsia"/>
          <w:b/>
          <w:color w:val="000000" w:themeColor="text1"/>
        </w:rPr>
        <w:t>允宜</w:t>
      </w:r>
      <w:r w:rsidR="00C01AAA" w:rsidRPr="00E478FF">
        <w:rPr>
          <w:rFonts w:hAnsi="標楷體" w:hint="eastAsia"/>
          <w:b/>
          <w:color w:val="000000" w:themeColor="text1"/>
        </w:rPr>
        <w:t>系統性掌握評估家庭暴力成因</w:t>
      </w:r>
      <w:r w:rsidR="00BB1698" w:rsidRPr="00E478FF">
        <w:rPr>
          <w:rFonts w:hAnsi="標楷體" w:hint="eastAsia"/>
          <w:b/>
          <w:color w:val="000000" w:themeColor="text1"/>
        </w:rPr>
        <w:t>與防治策略</w:t>
      </w:r>
      <w:r w:rsidRPr="00E478FF">
        <w:rPr>
          <w:rFonts w:hAnsi="標楷體" w:hint="eastAsia"/>
          <w:b/>
          <w:color w:val="000000" w:themeColor="text1"/>
        </w:rPr>
        <w:t>，</w:t>
      </w:r>
      <w:r w:rsidR="00BB1698" w:rsidRPr="00E478FF">
        <w:rPr>
          <w:rFonts w:hAnsi="標楷體" w:hint="eastAsia"/>
          <w:b/>
          <w:color w:val="000000" w:themeColor="text1"/>
        </w:rPr>
        <w:t>強化</w:t>
      </w:r>
      <w:r w:rsidRPr="00E478FF">
        <w:rPr>
          <w:rFonts w:hAnsi="標楷體" w:hint="eastAsia"/>
          <w:b/>
          <w:color w:val="000000" w:themeColor="text1"/>
        </w:rPr>
        <w:t>盤點</w:t>
      </w:r>
      <w:proofErr w:type="gramStart"/>
      <w:r w:rsidR="002516BA" w:rsidRPr="00E478FF">
        <w:rPr>
          <w:rFonts w:hAnsi="標楷體" w:hint="eastAsia"/>
          <w:b/>
          <w:color w:val="000000" w:themeColor="text1"/>
        </w:rPr>
        <w:t>社安網</w:t>
      </w:r>
      <w:r w:rsidR="001C743A" w:rsidRPr="00E478FF">
        <w:rPr>
          <w:rFonts w:hAnsi="標楷體" w:hint="eastAsia"/>
          <w:b/>
          <w:color w:val="000000" w:themeColor="text1"/>
        </w:rPr>
        <w:t>酒</w:t>
      </w:r>
      <w:proofErr w:type="gramEnd"/>
      <w:r w:rsidR="001C743A" w:rsidRPr="00E478FF">
        <w:rPr>
          <w:rFonts w:hAnsi="標楷體" w:hint="eastAsia"/>
          <w:b/>
          <w:color w:val="000000" w:themeColor="text1"/>
        </w:rPr>
        <w:t>癮戒治</w:t>
      </w:r>
      <w:r w:rsidRPr="00E478FF">
        <w:rPr>
          <w:rFonts w:hAnsi="標楷體" w:hint="eastAsia"/>
          <w:b/>
          <w:color w:val="000000" w:themeColor="text1"/>
        </w:rPr>
        <w:t>之教育、輔導、治療等相關資源，檢視對應資源是否充足，</w:t>
      </w:r>
      <w:r w:rsidR="00BB1698" w:rsidRPr="00E478FF">
        <w:rPr>
          <w:rFonts w:hAnsi="標楷體" w:hint="eastAsia"/>
          <w:b/>
          <w:color w:val="000000" w:themeColor="text1"/>
        </w:rPr>
        <w:t>以</w:t>
      </w:r>
      <w:r w:rsidRPr="00E478FF">
        <w:rPr>
          <w:rFonts w:hAnsi="標楷體" w:hint="eastAsia"/>
          <w:b/>
          <w:color w:val="000000" w:themeColor="text1"/>
        </w:rPr>
        <w:t>提升家庭暴力防治量能。</w:t>
      </w:r>
    </w:p>
    <w:p w14:paraId="248375D4" w14:textId="1448BC1F" w:rsidR="008C42A6" w:rsidRPr="00E478FF" w:rsidRDefault="00BB2948" w:rsidP="00DB7745">
      <w:pPr>
        <w:pStyle w:val="3"/>
        <w:spacing w:line="460" w:lineRule="exact"/>
        <w:rPr>
          <w:color w:val="000000" w:themeColor="text1"/>
        </w:rPr>
      </w:pPr>
      <w:r w:rsidRPr="00E478FF">
        <w:rPr>
          <w:rFonts w:hint="eastAsia"/>
          <w:color w:val="000000" w:themeColor="text1"/>
        </w:rPr>
        <w:t>按家庭暴力防治法第2條規定：「</w:t>
      </w:r>
      <w:proofErr w:type="gramStart"/>
      <w:r w:rsidRPr="00E478FF">
        <w:rPr>
          <w:rFonts w:hint="eastAsia"/>
          <w:color w:val="000000" w:themeColor="text1"/>
        </w:rPr>
        <w:t>本法用詞</w:t>
      </w:r>
      <w:proofErr w:type="gramEnd"/>
      <w:r w:rsidRPr="00E478FF">
        <w:rPr>
          <w:rFonts w:hint="eastAsia"/>
          <w:color w:val="000000" w:themeColor="text1"/>
        </w:rPr>
        <w:t>定義如下：…</w:t>
      </w:r>
      <w:proofErr w:type="gramStart"/>
      <w:r w:rsidRPr="00E478FF">
        <w:rPr>
          <w:rFonts w:hint="eastAsia"/>
          <w:color w:val="000000" w:themeColor="text1"/>
        </w:rPr>
        <w:t>…</w:t>
      </w:r>
      <w:proofErr w:type="gramEnd"/>
      <w:r w:rsidRPr="00E478FF">
        <w:rPr>
          <w:rFonts w:hint="eastAsia"/>
          <w:color w:val="000000" w:themeColor="text1"/>
        </w:rPr>
        <w:t>六、加害人處遇計畫：指對於加害人實施之認知教育輔導、親職教育輔導、心理輔導、精神治療、戒癮治療或其他輔導、治療。」同法第4條第1項規定：「本法所稱主管機關：在中央為衛生福利部；在直轄市為直轄市政府；在縣（市）為縣（市）政府。」同法第5條第1項規定：「中央主管機關應辦理下列事項：…</w:t>
      </w:r>
      <w:proofErr w:type="gramStart"/>
      <w:r w:rsidRPr="00E478FF">
        <w:rPr>
          <w:rFonts w:hint="eastAsia"/>
          <w:color w:val="000000" w:themeColor="text1"/>
        </w:rPr>
        <w:t>…</w:t>
      </w:r>
      <w:proofErr w:type="gramEnd"/>
      <w:r w:rsidRPr="00E478FF">
        <w:rPr>
          <w:rFonts w:hint="eastAsia"/>
          <w:color w:val="000000" w:themeColor="text1"/>
        </w:rPr>
        <w:t>九、每4年對家庭暴力問題、防治現況成效與需求進行調查分析，並定期公布家庭暴力致死人數、各項補助及醫療救護支出等相關之統計分析資料。」同法第14條第3項規定：「第1項第10款之加害人處遇計畫，法院得</w:t>
      </w:r>
      <w:proofErr w:type="gramStart"/>
      <w:r w:rsidRPr="00E478FF">
        <w:rPr>
          <w:rFonts w:hint="eastAsia"/>
          <w:color w:val="000000" w:themeColor="text1"/>
        </w:rPr>
        <w:t>逕</w:t>
      </w:r>
      <w:proofErr w:type="gramEnd"/>
      <w:r w:rsidRPr="00E478FF">
        <w:rPr>
          <w:rFonts w:hint="eastAsia"/>
          <w:color w:val="000000" w:themeColor="text1"/>
        </w:rPr>
        <w:t>命相對人接受認知</w:t>
      </w:r>
      <w:r w:rsidRPr="00E478FF">
        <w:rPr>
          <w:rFonts w:hint="eastAsia"/>
          <w:color w:val="000000" w:themeColor="text1"/>
        </w:rPr>
        <w:lastRenderedPageBreak/>
        <w:t>教育輔導、親職教育輔導、心理輔導及其他輔導，並得命相對人接受有無必要施以精神治療、戒癮治療及其他治療處遇計畫之鑑定、評估；直轄市、縣（市）主管機關得於法院裁定前，對處遇計畫之實施方式提出建議。」</w:t>
      </w:r>
    </w:p>
    <w:p w14:paraId="1F9BA70A" w14:textId="4C05CA57" w:rsidR="00F12FC2" w:rsidRPr="00E478FF" w:rsidRDefault="00BB2948" w:rsidP="00DB7745">
      <w:pPr>
        <w:pStyle w:val="3"/>
        <w:spacing w:line="460" w:lineRule="exact"/>
        <w:rPr>
          <w:color w:val="000000" w:themeColor="text1"/>
        </w:rPr>
      </w:pPr>
      <w:r w:rsidRPr="00E478FF">
        <w:rPr>
          <w:rFonts w:hint="eastAsia"/>
          <w:color w:val="000000" w:themeColor="text1"/>
        </w:rPr>
        <w:tab/>
      </w:r>
      <w:bookmarkStart w:id="60" w:name="_Hlk165283932"/>
      <w:r w:rsidR="00022688" w:rsidRPr="00E478FF">
        <w:rPr>
          <w:rFonts w:hint="eastAsia"/>
          <w:color w:val="000000" w:themeColor="text1"/>
        </w:rPr>
        <w:t>本案</w:t>
      </w:r>
      <w:proofErr w:type="gramStart"/>
      <w:r w:rsidR="00022688" w:rsidRPr="00E478FF">
        <w:rPr>
          <w:rFonts w:hint="eastAsia"/>
          <w:color w:val="000000" w:themeColor="text1"/>
        </w:rPr>
        <w:t>案</w:t>
      </w:r>
      <w:proofErr w:type="gramEnd"/>
      <w:r w:rsidR="00022688" w:rsidRPr="00E478FF">
        <w:rPr>
          <w:rFonts w:hint="eastAsia"/>
          <w:color w:val="000000" w:themeColor="text1"/>
        </w:rPr>
        <w:t>父飲酒問題處遇情形：</w:t>
      </w:r>
    </w:p>
    <w:p w14:paraId="15304094" w14:textId="756F27C4" w:rsidR="00022688" w:rsidRPr="00E478FF" w:rsidRDefault="00022688" w:rsidP="00DB7745">
      <w:pPr>
        <w:pStyle w:val="4"/>
        <w:spacing w:line="460" w:lineRule="exact"/>
        <w:rPr>
          <w:color w:val="000000" w:themeColor="text1"/>
        </w:rPr>
      </w:pPr>
      <w:proofErr w:type="gramStart"/>
      <w:r w:rsidRPr="00E478FF">
        <w:rPr>
          <w:rFonts w:hint="eastAsia"/>
          <w:color w:val="000000" w:themeColor="text1"/>
        </w:rPr>
        <w:t>案母曾</w:t>
      </w:r>
      <w:proofErr w:type="gramEnd"/>
      <w:r w:rsidRPr="00E478FF">
        <w:rPr>
          <w:rFonts w:hint="eastAsia"/>
          <w:color w:val="000000" w:themeColor="text1"/>
        </w:rPr>
        <w:t>於110年11月自行聲請通常保護令，通常保護令聲</w:t>
      </w:r>
      <w:proofErr w:type="gramStart"/>
      <w:r w:rsidRPr="00E478FF">
        <w:rPr>
          <w:rFonts w:hint="eastAsia"/>
          <w:color w:val="000000" w:themeColor="text1"/>
        </w:rPr>
        <w:t>請狀載</w:t>
      </w:r>
      <w:proofErr w:type="gramEnd"/>
      <w:r w:rsidRPr="00E478FF">
        <w:rPr>
          <w:rFonts w:hint="eastAsia"/>
          <w:color w:val="000000" w:themeColor="text1"/>
        </w:rPr>
        <w:t>明家庭暴力發生原因為酗酒，斯時案主2之兒少保護通報，社工評估亦載明案父母常因生活、管教及飲酒情形陷入衝突，又110年12月14日</w:t>
      </w:r>
      <w:proofErr w:type="gramStart"/>
      <w:r w:rsidRPr="00E478FF">
        <w:rPr>
          <w:rFonts w:hint="eastAsia"/>
          <w:color w:val="000000" w:themeColor="text1"/>
        </w:rPr>
        <w:t>案母遭案</w:t>
      </w:r>
      <w:proofErr w:type="gramEnd"/>
      <w:r w:rsidRPr="00E478FF">
        <w:rPr>
          <w:rFonts w:hint="eastAsia"/>
          <w:color w:val="000000" w:themeColor="text1"/>
        </w:rPr>
        <w:t>父酒後驅趕離家及到學校欲帶走案主2之通報事件，惟</w:t>
      </w:r>
      <w:proofErr w:type="gramStart"/>
      <w:r w:rsidRPr="00E478FF">
        <w:rPr>
          <w:rFonts w:hint="eastAsia"/>
          <w:color w:val="000000" w:themeColor="text1"/>
        </w:rPr>
        <w:t>臺北市家防中</w:t>
      </w:r>
      <w:proofErr w:type="gramEnd"/>
      <w:r w:rsidRPr="00E478FF">
        <w:rPr>
          <w:rFonts w:hint="eastAsia"/>
          <w:color w:val="000000" w:themeColor="text1"/>
        </w:rPr>
        <w:t>心以案父母關係及互動脈絡判斷，評估110年間的暴力主因明顯屬權力控制議題，故處遇重點在改善親密關係權力不對等、</w:t>
      </w:r>
      <w:proofErr w:type="gramStart"/>
      <w:r w:rsidRPr="00E478FF">
        <w:rPr>
          <w:rFonts w:hint="eastAsia"/>
          <w:color w:val="000000" w:themeColor="text1"/>
        </w:rPr>
        <w:t>案母有意</w:t>
      </w:r>
      <w:proofErr w:type="gramEnd"/>
      <w:r w:rsidRPr="00E478FF">
        <w:rPr>
          <w:rFonts w:hint="eastAsia"/>
          <w:color w:val="000000" w:themeColor="text1"/>
        </w:rPr>
        <w:t>識想停止且離開受暴情境，</w:t>
      </w:r>
      <w:proofErr w:type="gramStart"/>
      <w:r w:rsidRPr="00E478FF">
        <w:rPr>
          <w:rFonts w:hint="eastAsia"/>
          <w:color w:val="000000" w:themeColor="text1"/>
        </w:rPr>
        <w:t>處遇以人</w:t>
      </w:r>
      <w:proofErr w:type="gramEnd"/>
      <w:r w:rsidRPr="00E478FF">
        <w:rPr>
          <w:rFonts w:hint="eastAsia"/>
          <w:color w:val="000000" w:themeColor="text1"/>
        </w:rPr>
        <w:t>身安全為基礎，尚未積極</w:t>
      </w:r>
      <w:proofErr w:type="gramStart"/>
      <w:r w:rsidRPr="00E478FF">
        <w:rPr>
          <w:rFonts w:hint="eastAsia"/>
          <w:color w:val="000000" w:themeColor="text1"/>
        </w:rPr>
        <w:t>介入案父飲</w:t>
      </w:r>
      <w:proofErr w:type="gramEnd"/>
      <w:r w:rsidRPr="00E478FF">
        <w:rPr>
          <w:rFonts w:hint="eastAsia"/>
          <w:color w:val="000000" w:themeColor="text1"/>
        </w:rPr>
        <w:t>酒議題。</w:t>
      </w:r>
    </w:p>
    <w:p w14:paraId="4455810A" w14:textId="5D2E75A8" w:rsidR="00022688" w:rsidRPr="00E478FF" w:rsidRDefault="00022688" w:rsidP="00DB7745">
      <w:pPr>
        <w:pStyle w:val="4"/>
        <w:spacing w:line="460" w:lineRule="exact"/>
        <w:rPr>
          <w:color w:val="000000" w:themeColor="text1"/>
        </w:rPr>
      </w:pPr>
      <w:r w:rsidRPr="00E478FF">
        <w:rPr>
          <w:rFonts w:hint="eastAsia"/>
          <w:color w:val="000000" w:themeColor="text1"/>
        </w:rPr>
        <w:t>111年兒少保護通報事件調查過程中，</w:t>
      </w:r>
      <w:proofErr w:type="gramStart"/>
      <w:r w:rsidRPr="00E478FF">
        <w:rPr>
          <w:rFonts w:hint="eastAsia"/>
          <w:color w:val="000000" w:themeColor="text1"/>
        </w:rPr>
        <w:t>案父向</w:t>
      </w:r>
      <w:proofErr w:type="gramEnd"/>
      <w:r w:rsidRPr="00E478FF">
        <w:rPr>
          <w:rFonts w:hint="eastAsia"/>
          <w:color w:val="000000" w:themeColor="text1"/>
        </w:rPr>
        <w:t>社工自陳大約每日會喝2至3瓶啤酒及保力達等藥酒，且社工訪視時</w:t>
      </w:r>
      <w:proofErr w:type="gramStart"/>
      <w:r w:rsidRPr="00E478FF">
        <w:rPr>
          <w:rFonts w:hint="eastAsia"/>
          <w:color w:val="000000" w:themeColor="text1"/>
        </w:rPr>
        <w:t>觀察案父</w:t>
      </w:r>
      <w:proofErr w:type="gramEnd"/>
      <w:r w:rsidRPr="00E478FF">
        <w:rPr>
          <w:rFonts w:hint="eastAsia"/>
          <w:color w:val="000000" w:themeColor="text1"/>
        </w:rPr>
        <w:t>確有飲酒情形；又據學校或其他網絡單位表示，</w:t>
      </w:r>
      <w:proofErr w:type="gramStart"/>
      <w:r w:rsidRPr="00E478FF">
        <w:rPr>
          <w:rFonts w:hint="eastAsia"/>
          <w:color w:val="000000" w:themeColor="text1"/>
        </w:rPr>
        <w:t>案父經常</w:t>
      </w:r>
      <w:proofErr w:type="gramEnd"/>
      <w:r w:rsidRPr="00E478FF">
        <w:rPr>
          <w:rFonts w:hint="eastAsia"/>
          <w:color w:val="000000" w:themeColor="text1"/>
        </w:rPr>
        <w:t>會帶有酒味前往學校接案主1、2放學等情形，兒保社工評估計劃連結酒癮戒治資源，於1</w:t>
      </w:r>
      <w:r w:rsidRPr="00E478FF">
        <w:rPr>
          <w:color w:val="000000" w:themeColor="text1"/>
        </w:rPr>
        <w:t>12</w:t>
      </w:r>
      <w:r w:rsidRPr="00E478FF">
        <w:rPr>
          <w:rFonts w:hint="eastAsia"/>
          <w:color w:val="000000" w:themeColor="text1"/>
        </w:rPr>
        <w:t>年1月透過成立兒少保護案件，開案提供後續處遇服務，命案父接受親職教育，並由</w:t>
      </w:r>
      <w:proofErr w:type="gramStart"/>
      <w:r w:rsidRPr="00E478FF">
        <w:rPr>
          <w:rFonts w:hint="eastAsia"/>
          <w:color w:val="000000" w:themeColor="text1"/>
        </w:rPr>
        <w:t>臺北市家防中</w:t>
      </w:r>
      <w:proofErr w:type="gramEnd"/>
      <w:r w:rsidRPr="00E478FF">
        <w:rPr>
          <w:rFonts w:hint="eastAsia"/>
          <w:color w:val="000000" w:themeColor="text1"/>
        </w:rPr>
        <w:t>心社工面訪、鼓勵</w:t>
      </w:r>
      <w:proofErr w:type="gramStart"/>
      <w:r w:rsidRPr="00E478FF">
        <w:rPr>
          <w:rFonts w:hint="eastAsia"/>
          <w:color w:val="000000" w:themeColor="text1"/>
        </w:rPr>
        <w:t>案父至</w:t>
      </w:r>
      <w:proofErr w:type="gramEnd"/>
      <w:r w:rsidRPr="00E478FF">
        <w:rPr>
          <w:rFonts w:hint="eastAsia"/>
          <w:color w:val="000000" w:themeColor="text1"/>
        </w:rPr>
        <w:t>臺北</w:t>
      </w:r>
      <w:r w:rsidR="009519DA" w:rsidRPr="00E478FF">
        <w:rPr>
          <w:rFonts w:hint="eastAsia"/>
          <w:color w:val="000000" w:themeColor="text1"/>
        </w:rPr>
        <w:t>○○○○</w:t>
      </w:r>
      <w:r w:rsidRPr="00E478FF">
        <w:rPr>
          <w:rFonts w:hint="eastAsia"/>
          <w:color w:val="000000" w:themeColor="text1"/>
        </w:rPr>
        <w:t>醫院社區暨成癮防治科進行酒癮戒治，並協助協助認證親職教育時數，</w:t>
      </w:r>
      <w:proofErr w:type="gramStart"/>
      <w:r w:rsidRPr="00E478FF">
        <w:rPr>
          <w:rFonts w:hint="eastAsia"/>
          <w:color w:val="000000" w:themeColor="text1"/>
        </w:rPr>
        <w:t>然案父</w:t>
      </w:r>
      <w:proofErr w:type="gramEnd"/>
      <w:r w:rsidRPr="00E478FF">
        <w:rPr>
          <w:rFonts w:hint="eastAsia"/>
          <w:color w:val="000000" w:themeColor="text1"/>
        </w:rPr>
        <w:t>皆不願前往就醫。</w:t>
      </w:r>
    </w:p>
    <w:p w14:paraId="29E7A3DC" w14:textId="26A8E748" w:rsidR="00022688" w:rsidRPr="00E478FF" w:rsidRDefault="00022688" w:rsidP="00DB7745">
      <w:pPr>
        <w:pStyle w:val="4"/>
        <w:spacing w:line="460" w:lineRule="exact"/>
        <w:rPr>
          <w:color w:val="000000" w:themeColor="text1"/>
        </w:rPr>
      </w:pPr>
      <w:proofErr w:type="gramStart"/>
      <w:r w:rsidRPr="00E478FF">
        <w:rPr>
          <w:rFonts w:hint="eastAsia"/>
          <w:color w:val="000000" w:themeColor="text1"/>
        </w:rPr>
        <w:t>112年3月20日案父因</w:t>
      </w:r>
      <w:proofErr w:type="gramEnd"/>
      <w:r w:rsidRPr="00E478FF">
        <w:rPr>
          <w:rFonts w:hint="eastAsia"/>
          <w:color w:val="000000" w:themeColor="text1"/>
        </w:rPr>
        <w:t>自殺合併兒保案件多重議</w:t>
      </w:r>
      <w:r w:rsidRPr="00E478FF">
        <w:rPr>
          <w:rFonts w:hint="eastAsia"/>
          <w:color w:val="000000" w:themeColor="text1"/>
        </w:rPr>
        <w:lastRenderedPageBreak/>
        <w:t>題進案，由心理衛生社工開案服務，並協助至臺北市</w:t>
      </w:r>
      <w:r w:rsidR="00BF1CE2" w:rsidRPr="00E478FF">
        <w:rPr>
          <w:rFonts w:hint="eastAsia"/>
          <w:color w:val="000000" w:themeColor="text1"/>
        </w:rPr>
        <w:t>○○</w:t>
      </w:r>
      <w:r w:rsidRPr="00E478FF">
        <w:rPr>
          <w:rFonts w:hint="eastAsia"/>
          <w:color w:val="000000" w:themeColor="text1"/>
        </w:rPr>
        <w:t>醫院</w:t>
      </w:r>
      <w:r w:rsidR="00BF1CE2" w:rsidRPr="00E478FF">
        <w:rPr>
          <w:rFonts w:hint="eastAsia"/>
          <w:color w:val="000000" w:themeColor="text1"/>
        </w:rPr>
        <w:t>○○</w:t>
      </w:r>
      <w:r w:rsidRPr="00E478FF">
        <w:rPr>
          <w:rFonts w:hint="eastAsia"/>
          <w:color w:val="000000" w:themeColor="text1"/>
        </w:rPr>
        <w:t>院區就醫，進行酒癮門診治療，並於112年4月20日及112年5月17日施以長效針劑，由心理衛生社工持續追蹤，鼓勵</w:t>
      </w:r>
      <w:proofErr w:type="gramStart"/>
      <w:r w:rsidRPr="00E478FF">
        <w:rPr>
          <w:rFonts w:hint="eastAsia"/>
          <w:color w:val="000000" w:themeColor="text1"/>
        </w:rPr>
        <w:t>案父</w:t>
      </w:r>
      <w:proofErr w:type="gramEnd"/>
      <w:r w:rsidRPr="00E478FF">
        <w:rPr>
          <w:rFonts w:hint="eastAsia"/>
          <w:color w:val="000000" w:themeColor="text1"/>
        </w:rPr>
        <w:t>返診就醫，並依醫師建議定期安排適合治療。</w:t>
      </w:r>
    </w:p>
    <w:p w14:paraId="4565B36D" w14:textId="699ED1F6" w:rsidR="00BB2948" w:rsidRPr="00E478FF" w:rsidRDefault="00022688" w:rsidP="00DB7745">
      <w:pPr>
        <w:pStyle w:val="4"/>
        <w:spacing w:line="460" w:lineRule="exact"/>
        <w:rPr>
          <w:color w:val="000000" w:themeColor="text1"/>
        </w:rPr>
      </w:pPr>
      <w:r w:rsidRPr="00E478FF">
        <w:rPr>
          <w:rFonts w:hint="eastAsia"/>
          <w:color w:val="000000" w:themeColor="text1"/>
        </w:rPr>
        <w:t>臺北市政府為提高公權力強度</w:t>
      </w:r>
      <w:proofErr w:type="gramStart"/>
      <w:r w:rsidRPr="00E478FF">
        <w:rPr>
          <w:rFonts w:hint="eastAsia"/>
          <w:color w:val="000000" w:themeColor="text1"/>
        </w:rPr>
        <w:t>規範案父戒酒</w:t>
      </w:r>
      <w:proofErr w:type="gramEnd"/>
      <w:r w:rsidRPr="00E478FF">
        <w:rPr>
          <w:rFonts w:hint="eastAsia"/>
          <w:color w:val="000000" w:themeColor="text1"/>
        </w:rPr>
        <w:t>，以</w:t>
      </w:r>
      <w:proofErr w:type="gramStart"/>
      <w:r w:rsidRPr="00E478FF">
        <w:rPr>
          <w:rFonts w:hint="eastAsia"/>
          <w:color w:val="000000" w:themeColor="text1"/>
        </w:rPr>
        <w:t>減低案父酒</w:t>
      </w:r>
      <w:proofErr w:type="gramEnd"/>
      <w:r w:rsidRPr="00E478FF">
        <w:rPr>
          <w:rFonts w:hint="eastAsia"/>
          <w:color w:val="000000" w:themeColor="text1"/>
        </w:rPr>
        <w:t>後之不良行為影響，藉</w:t>
      </w:r>
      <w:proofErr w:type="gramStart"/>
      <w:r w:rsidRPr="00E478FF">
        <w:rPr>
          <w:rFonts w:hint="eastAsia"/>
          <w:color w:val="000000" w:themeColor="text1"/>
        </w:rPr>
        <w:t>本次家</w:t>
      </w:r>
      <w:proofErr w:type="gramEnd"/>
      <w:r w:rsidRPr="00E478FF">
        <w:rPr>
          <w:rFonts w:hint="eastAsia"/>
          <w:color w:val="000000" w:themeColor="text1"/>
        </w:rPr>
        <w:t>暴再犯事件於保護令聲請中聲</w:t>
      </w:r>
      <w:proofErr w:type="gramStart"/>
      <w:r w:rsidRPr="00E478FF">
        <w:rPr>
          <w:rFonts w:hint="eastAsia"/>
          <w:color w:val="000000" w:themeColor="text1"/>
        </w:rPr>
        <w:t>請命案父接</w:t>
      </w:r>
      <w:proofErr w:type="gramEnd"/>
      <w:r w:rsidRPr="00E478FF">
        <w:rPr>
          <w:rFonts w:hint="eastAsia"/>
          <w:color w:val="000000" w:themeColor="text1"/>
        </w:rPr>
        <w:t>受親職教育輔導及酒精戒癮治療之加害人處遇計畫，以強制力方式介入</w:t>
      </w:r>
      <w:proofErr w:type="gramStart"/>
      <w:r w:rsidRPr="00E478FF">
        <w:rPr>
          <w:rFonts w:hint="eastAsia"/>
          <w:color w:val="000000" w:themeColor="text1"/>
        </w:rPr>
        <w:t>處理案父飲</w:t>
      </w:r>
      <w:proofErr w:type="gramEnd"/>
      <w:r w:rsidRPr="00E478FF">
        <w:rPr>
          <w:rFonts w:hint="eastAsia"/>
          <w:color w:val="000000" w:themeColor="text1"/>
        </w:rPr>
        <w:t>酒議題。</w:t>
      </w:r>
      <w:bookmarkEnd w:id="60"/>
    </w:p>
    <w:p w14:paraId="329BACE5" w14:textId="4D177DE9" w:rsidR="003C4CB9" w:rsidRPr="00E478FF" w:rsidRDefault="003C4CB9" w:rsidP="00DB7745">
      <w:pPr>
        <w:pStyle w:val="3"/>
        <w:spacing w:line="460" w:lineRule="exact"/>
        <w:rPr>
          <w:color w:val="000000" w:themeColor="text1"/>
        </w:rPr>
      </w:pPr>
      <w:proofErr w:type="gramStart"/>
      <w:r w:rsidRPr="00E478FF">
        <w:rPr>
          <w:rFonts w:hint="eastAsia"/>
          <w:color w:val="000000" w:themeColor="text1"/>
        </w:rPr>
        <w:t>惟查，案父</w:t>
      </w:r>
      <w:proofErr w:type="gramEnd"/>
      <w:r w:rsidR="001F1425" w:rsidRPr="00E478FF">
        <w:rPr>
          <w:rFonts w:hint="eastAsia"/>
          <w:color w:val="000000" w:themeColor="text1"/>
        </w:rPr>
        <w:t>後續</w:t>
      </w:r>
      <w:proofErr w:type="gramStart"/>
      <w:r w:rsidRPr="00E478FF">
        <w:rPr>
          <w:rFonts w:hint="eastAsia"/>
          <w:color w:val="000000" w:themeColor="text1"/>
        </w:rPr>
        <w:t>因酒駕案</w:t>
      </w:r>
      <w:proofErr w:type="gramEnd"/>
      <w:r w:rsidRPr="00E478FF">
        <w:rPr>
          <w:rFonts w:hint="eastAsia"/>
          <w:color w:val="000000" w:themeColor="text1"/>
        </w:rPr>
        <w:t>件判決須入監執行3個月，於112年5月23日入監服刑。心理衛生社工</w:t>
      </w:r>
      <w:proofErr w:type="gramStart"/>
      <w:r w:rsidRPr="00E478FF">
        <w:rPr>
          <w:rFonts w:hint="eastAsia"/>
          <w:color w:val="000000" w:themeColor="text1"/>
        </w:rPr>
        <w:t>評估案父已</w:t>
      </w:r>
      <w:proofErr w:type="gramEnd"/>
      <w:r w:rsidRPr="00E478FF">
        <w:rPr>
          <w:rFonts w:hint="eastAsia"/>
          <w:color w:val="000000" w:themeColor="text1"/>
        </w:rPr>
        <w:t>入監，</w:t>
      </w:r>
      <w:proofErr w:type="gramStart"/>
      <w:r w:rsidRPr="00E478FF">
        <w:rPr>
          <w:rFonts w:hint="eastAsia"/>
          <w:color w:val="000000" w:themeColor="text1"/>
        </w:rPr>
        <w:t>且案</w:t>
      </w:r>
      <w:proofErr w:type="gramEnd"/>
      <w:r w:rsidRPr="00E478FF">
        <w:rPr>
          <w:rFonts w:hint="eastAsia"/>
          <w:color w:val="000000" w:themeColor="text1"/>
        </w:rPr>
        <w:t>母及案主1、2已被安置，暴力危險因子消除，故依</w:t>
      </w:r>
      <w:r w:rsidR="00F12FC2" w:rsidRPr="00E478FF">
        <w:rPr>
          <w:rFonts w:hint="eastAsia"/>
          <w:color w:val="000000" w:themeColor="text1"/>
        </w:rPr>
        <w:t>心理衛生社工</w:t>
      </w:r>
      <w:r w:rsidRPr="00E478FF">
        <w:rPr>
          <w:rFonts w:hint="eastAsia"/>
          <w:color w:val="000000" w:themeColor="text1"/>
        </w:rPr>
        <w:t>服務對象結案指標(三)</w:t>
      </w:r>
      <w:r w:rsidR="001F1425" w:rsidRPr="00E478FF">
        <w:rPr>
          <w:rStyle w:val="afe"/>
          <w:color w:val="000000" w:themeColor="text1"/>
        </w:rPr>
        <w:footnoteReference w:id="7"/>
      </w:r>
      <w:r w:rsidRPr="00E478FF">
        <w:rPr>
          <w:rFonts w:hint="eastAsia"/>
          <w:color w:val="000000" w:themeColor="text1"/>
        </w:rPr>
        <w:t>「入監」，於112年6月16日予以結案。</w:t>
      </w:r>
      <w:r w:rsidR="00347727" w:rsidRPr="00E478FF">
        <w:rPr>
          <w:rFonts w:hint="eastAsia"/>
          <w:color w:val="000000" w:themeColor="text1"/>
        </w:rPr>
        <w:t>嗣後</w:t>
      </w:r>
      <w:r w:rsidRPr="00E478FF">
        <w:rPr>
          <w:rFonts w:hint="eastAsia"/>
          <w:color w:val="000000" w:themeColor="text1"/>
        </w:rPr>
        <w:t>臺北市政府衛生局於112年8月初接獲法務部矯正署</w:t>
      </w:r>
      <w:proofErr w:type="gramStart"/>
      <w:r w:rsidRPr="00E478FF">
        <w:rPr>
          <w:rFonts w:hint="eastAsia"/>
          <w:color w:val="000000" w:themeColor="text1"/>
        </w:rPr>
        <w:t>臺</w:t>
      </w:r>
      <w:proofErr w:type="gramEnd"/>
      <w:r w:rsidRPr="00E478FF">
        <w:rPr>
          <w:rFonts w:hint="eastAsia"/>
          <w:color w:val="000000" w:themeColor="text1"/>
        </w:rPr>
        <w:t>北監獄精神病人出監（所、校）通知書</w:t>
      </w:r>
      <w:proofErr w:type="gramStart"/>
      <w:r w:rsidR="00212933" w:rsidRPr="00E478FF">
        <w:rPr>
          <w:rFonts w:hint="eastAsia"/>
          <w:color w:val="000000" w:themeColor="text1"/>
        </w:rPr>
        <w:t>知悉案父即</w:t>
      </w:r>
      <w:proofErr w:type="gramEnd"/>
      <w:r w:rsidR="00212933" w:rsidRPr="00E478FF">
        <w:rPr>
          <w:rFonts w:hint="eastAsia"/>
          <w:color w:val="000000" w:themeColor="text1"/>
        </w:rPr>
        <w:t>將出獄</w:t>
      </w:r>
      <w:r w:rsidRPr="00E478FF">
        <w:rPr>
          <w:rFonts w:hint="eastAsia"/>
          <w:color w:val="000000" w:themeColor="text1"/>
        </w:rPr>
        <w:t>，</w:t>
      </w:r>
      <w:r w:rsidR="00212933" w:rsidRPr="00E478FF">
        <w:rPr>
          <w:rFonts w:hint="eastAsia"/>
          <w:color w:val="000000" w:themeColor="text1"/>
        </w:rPr>
        <w:t>惟該通知書醫師診斷評估為ICD</w:t>
      </w:r>
      <w:r w:rsidR="00BF1CE2" w:rsidRPr="00E478FF">
        <w:rPr>
          <w:rFonts w:hint="eastAsia"/>
          <w:color w:val="000000" w:themeColor="text1"/>
        </w:rPr>
        <w:t>○</w:t>
      </w:r>
      <w:r w:rsidR="00212933" w:rsidRPr="00E478FF">
        <w:rPr>
          <w:rFonts w:hint="eastAsia"/>
          <w:color w:val="000000" w:themeColor="text1"/>
        </w:rPr>
        <w:t>及ICD</w:t>
      </w:r>
      <w:r w:rsidR="00BF1CE2" w:rsidRPr="00E478FF">
        <w:rPr>
          <w:rFonts w:hint="eastAsia"/>
          <w:color w:val="000000" w:themeColor="text1"/>
        </w:rPr>
        <w:t>○</w:t>
      </w:r>
      <w:r w:rsidR="00212933" w:rsidRPr="00E478FF">
        <w:rPr>
          <w:rFonts w:hint="eastAsia"/>
          <w:color w:val="000000" w:themeColor="text1"/>
        </w:rPr>
        <w:t>，因此</w:t>
      </w:r>
      <w:r w:rsidRPr="00E478FF">
        <w:rPr>
          <w:rFonts w:hint="eastAsia"/>
          <w:color w:val="000000" w:themeColor="text1"/>
        </w:rPr>
        <w:t>該府衛生局遂</w:t>
      </w:r>
      <w:proofErr w:type="gramStart"/>
      <w:r w:rsidRPr="00E478FF">
        <w:rPr>
          <w:rFonts w:hint="eastAsia"/>
          <w:color w:val="000000" w:themeColor="text1"/>
        </w:rPr>
        <w:t>以案父診</w:t>
      </w:r>
      <w:proofErr w:type="gramEnd"/>
      <w:r w:rsidRPr="00E478FF">
        <w:rPr>
          <w:rFonts w:hint="eastAsia"/>
          <w:color w:val="000000" w:themeColor="text1"/>
        </w:rPr>
        <w:t>斷未符合</w:t>
      </w:r>
      <w:proofErr w:type="gramStart"/>
      <w:r w:rsidRPr="00E478FF">
        <w:rPr>
          <w:rFonts w:hint="eastAsia"/>
          <w:color w:val="000000" w:themeColor="text1"/>
        </w:rPr>
        <w:t>衛福</w:t>
      </w:r>
      <w:proofErr w:type="gramEnd"/>
      <w:r w:rsidRPr="00E478FF">
        <w:rPr>
          <w:rFonts w:hint="eastAsia"/>
          <w:color w:val="000000" w:themeColor="text1"/>
        </w:rPr>
        <w:t>部「社區精神病人收案及結案標準」之診斷，不</w:t>
      </w:r>
      <w:proofErr w:type="gramStart"/>
      <w:r w:rsidRPr="00E478FF">
        <w:rPr>
          <w:rFonts w:hint="eastAsia"/>
          <w:color w:val="000000" w:themeColor="text1"/>
        </w:rPr>
        <w:t>予</w:t>
      </w:r>
      <w:proofErr w:type="gramEnd"/>
      <w:r w:rsidRPr="00E478FF">
        <w:rPr>
          <w:rFonts w:hint="eastAsia"/>
          <w:color w:val="000000" w:themeColor="text1"/>
        </w:rPr>
        <w:t>收案服務</w:t>
      </w:r>
      <w:r w:rsidR="00C21766" w:rsidRPr="00E478FF">
        <w:rPr>
          <w:rFonts w:hint="eastAsia"/>
          <w:color w:val="000000" w:themeColor="text1"/>
        </w:rPr>
        <w:t>。</w:t>
      </w:r>
      <w:proofErr w:type="gramStart"/>
      <w:r w:rsidRPr="00E478FF">
        <w:rPr>
          <w:rFonts w:hint="eastAsia"/>
          <w:b/>
          <w:color w:val="000000" w:themeColor="text1"/>
        </w:rPr>
        <w:t>可知</w:t>
      </w:r>
      <w:r w:rsidR="00C21766" w:rsidRPr="00E478FF">
        <w:rPr>
          <w:rFonts w:hint="eastAsia"/>
          <w:b/>
          <w:color w:val="000000" w:themeColor="text1"/>
        </w:rPr>
        <w:t>案父</w:t>
      </w:r>
      <w:r w:rsidR="00607D97" w:rsidRPr="00E478FF">
        <w:rPr>
          <w:rFonts w:hint="eastAsia"/>
          <w:b/>
          <w:color w:val="000000" w:themeColor="text1"/>
        </w:rPr>
        <w:t>因</w:t>
      </w:r>
      <w:proofErr w:type="gramEnd"/>
      <w:r w:rsidR="00607D97" w:rsidRPr="00E478FF">
        <w:rPr>
          <w:rFonts w:hint="eastAsia"/>
          <w:b/>
          <w:color w:val="000000" w:themeColor="text1"/>
        </w:rPr>
        <w:t>自殺合併兒保案件多重議題由心理衛生社工開案服務，</w:t>
      </w:r>
      <w:r w:rsidRPr="00E478FF">
        <w:rPr>
          <w:rFonts w:hint="eastAsia"/>
          <w:b/>
          <w:color w:val="000000" w:themeColor="text1"/>
        </w:rPr>
        <w:t>接受醫療院所相關酒癮防治處遇為期僅不到3個月，</w:t>
      </w:r>
      <w:r w:rsidR="00607D97" w:rsidRPr="00E478FF">
        <w:rPr>
          <w:rFonts w:hint="eastAsia"/>
          <w:b/>
          <w:color w:val="000000" w:themeColor="text1"/>
        </w:rPr>
        <w:t>期間亦</w:t>
      </w:r>
      <w:r w:rsidR="00DB6021" w:rsidRPr="00E478FF">
        <w:rPr>
          <w:rFonts w:hint="eastAsia"/>
          <w:b/>
          <w:color w:val="000000" w:themeColor="text1"/>
        </w:rPr>
        <w:t>未</w:t>
      </w:r>
      <w:r w:rsidR="00607D97" w:rsidRPr="00E478FF">
        <w:rPr>
          <w:rFonts w:hint="eastAsia"/>
          <w:b/>
          <w:color w:val="000000" w:themeColor="text1"/>
        </w:rPr>
        <w:t>有</w:t>
      </w:r>
      <w:r w:rsidR="00DB6021" w:rsidRPr="00E478FF">
        <w:rPr>
          <w:rFonts w:hint="eastAsia"/>
          <w:b/>
          <w:color w:val="000000" w:themeColor="text1"/>
        </w:rPr>
        <w:t>酒癮診斷評估，</w:t>
      </w:r>
      <w:r w:rsidR="00607D97" w:rsidRPr="00E478FF">
        <w:rPr>
          <w:rFonts w:hint="eastAsia"/>
          <w:b/>
          <w:color w:val="000000" w:themeColor="text1"/>
        </w:rPr>
        <w:t>未能釐</w:t>
      </w:r>
      <w:proofErr w:type="gramStart"/>
      <w:r w:rsidR="00607D97" w:rsidRPr="00E478FF">
        <w:rPr>
          <w:rFonts w:hint="eastAsia"/>
          <w:b/>
          <w:color w:val="000000" w:themeColor="text1"/>
        </w:rPr>
        <w:t>清案父飲</w:t>
      </w:r>
      <w:proofErr w:type="gramEnd"/>
      <w:r w:rsidR="00607D97" w:rsidRPr="00E478FF">
        <w:rPr>
          <w:rFonts w:hint="eastAsia"/>
          <w:b/>
          <w:color w:val="000000" w:themeColor="text1"/>
        </w:rPr>
        <w:t>酒行為是否須精神醫療介入協助，</w:t>
      </w:r>
      <w:proofErr w:type="gramStart"/>
      <w:r w:rsidR="00607D97" w:rsidRPr="00E478FF">
        <w:rPr>
          <w:rFonts w:hint="eastAsia"/>
          <w:b/>
          <w:color w:val="000000" w:themeColor="text1"/>
        </w:rPr>
        <w:t>且</w:t>
      </w:r>
      <w:r w:rsidR="00DB6021" w:rsidRPr="00E478FF">
        <w:rPr>
          <w:rFonts w:hint="eastAsia"/>
          <w:b/>
          <w:color w:val="000000" w:themeColor="text1"/>
        </w:rPr>
        <w:t>案</w:t>
      </w:r>
      <w:proofErr w:type="gramEnd"/>
      <w:r w:rsidR="00DB6021" w:rsidRPr="00E478FF">
        <w:rPr>
          <w:rFonts w:hint="eastAsia"/>
          <w:b/>
          <w:color w:val="000000" w:themeColor="text1"/>
        </w:rPr>
        <w:t>父配合度不佳，又因入獄中斷原有之酒癮門診治療，</w:t>
      </w:r>
      <w:r w:rsidR="00607D97" w:rsidRPr="00E478FF">
        <w:rPr>
          <w:rFonts w:hint="eastAsia"/>
          <w:b/>
          <w:color w:val="000000" w:themeColor="text1"/>
        </w:rPr>
        <w:t>實</w:t>
      </w:r>
      <w:proofErr w:type="gramStart"/>
      <w:r w:rsidR="00607D97" w:rsidRPr="00E478FF">
        <w:rPr>
          <w:rFonts w:hint="eastAsia"/>
          <w:b/>
          <w:color w:val="000000" w:themeColor="text1"/>
        </w:rPr>
        <w:t>不利</w:t>
      </w:r>
      <w:r w:rsidR="00DA4CAC" w:rsidRPr="00E478FF">
        <w:rPr>
          <w:rFonts w:hint="eastAsia"/>
          <w:b/>
          <w:color w:val="000000" w:themeColor="text1"/>
        </w:rPr>
        <w:t>案父飲</w:t>
      </w:r>
      <w:proofErr w:type="gramEnd"/>
      <w:r w:rsidR="00DA4CAC" w:rsidRPr="00E478FF">
        <w:rPr>
          <w:rFonts w:hint="eastAsia"/>
          <w:b/>
          <w:color w:val="000000" w:themeColor="text1"/>
        </w:rPr>
        <w:t>酒議題之處遇服務效能，</w:t>
      </w:r>
      <w:proofErr w:type="gramStart"/>
      <w:r w:rsidRPr="00E478FF">
        <w:rPr>
          <w:rFonts w:hint="eastAsia"/>
          <w:b/>
          <w:color w:val="000000" w:themeColor="text1"/>
        </w:rPr>
        <w:t>此觀</w:t>
      </w:r>
      <w:proofErr w:type="gramEnd"/>
      <w:r w:rsidRPr="00E478FF">
        <w:rPr>
          <w:rFonts w:hint="eastAsia"/>
          <w:b/>
          <w:color w:val="000000" w:themeColor="text1"/>
        </w:rPr>
        <w:t>該府於本院詢問時稱：</w:t>
      </w:r>
      <w:r w:rsidR="00DB6021" w:rsidRPr="00E478FF">
        <w:rPr>
          <w:rFonts w:hint="eastAsia"/>
          <w:b/>
          <w:color w:val="000000" w:themeColor="text1"/>
        </w:rPr>
        <w:t>「以本案來說，我們原本想安排精神相關服務，卻因為</w:t>
      </w:r>
      <w:proofErr w:type="gramStart"/>
      <w:r w:rsidR="00DB6021" w:rsidRPr="00E478FF">
        <w:rPr>
          <w:rFonts w:hint="eastAsia"/>
          <w:b/>
          <w:color w:val="000000" w:themeColor="text1"/>
        </w:rPr>
        <w:t>入監而中斷</w:t>
      </w:r>
      <w:proofErr w:type="gramEnd"/>
      <w:r w:rsidR="00DB6021" w:rsidRPr="00E478FF">
        <w:rPr>
          <w:rFonts w:hint="eastAsia"/>
          <w:b/>
          <w:color w:val="000000" w:themeColor="text1"/>
        </w:rPr>
        <w:t>，這樣進進出出</w:t>
      </w:r>
      <w:r w:rsidR="00DB6021" w:rsidRPr="00E478FF">
        <w:rPr>
          <w:rFonts w:hint="eastAsia"/>
          <w:b/>
          <w:color w:val="000000" w:themeColor="text1"/>
        </w:rPr>
        <w:lastRenderedPageBreak/>
        <w:t>會讓原本的社區服務歸零，像精神科的部分要4次才能作診斷，因此我們的策進才會提出一</w:t>
      </w:r>
      <w:proofErr w:type="gramStart"/>
      <w:r w:rsidR="00DB6021" w:rsidRPr="00E478FF">
        <w:rPr>
          <w:rFonts w:hint="eastAsia"/>
          <w:b/>
          <w:color w:val="000000" w:themeColor="text1"/>
        </w:rPr>
        <w:t>主責多協</w:t>
      </w:r>
      <w:proofErr w:type="gramEnd"/>
      <w:r w:rsidR="00DB6021" w:rsidRPr="00E478FF">
        <w:rPr>
          <w:rFonts w:hint="eastAsia"/>
          <w:b/>
          <w:color w:val="000000" w:themeColor="text1"/>
        </w:rPr>
        <w:t>力的模式。目前他（案父）又入監，要113年2月才出監，但出監後要全部重新來過」</w:t>
      </w:r>
      <w:r w:rsidR="00DB6021" w:rsidRPr="00E478FF">
        <w:rPr>
          <w:rFonts w:hint="eastAsia"/>
          <w:color w:val="000000" w:themeColor="text1"/>
        </w:rPr>
        <w:t>、</w:t>
      </w:r>
      <w:r w:rsidRPr="00E478FF">
        <w:rPr>
          <w:rFonts w:hint="eastAsia"/>
          <w:color w:val="000000" w:themeColor="text1"/>
        </w:rPr>
        <w:t>「</w:t>
      </w:r>
      <w:proofErr w:type="gramStart"/>
      <w:r w:rsidRPr="00E478FF">
        <w:rPr>
          <w:rFonts w:hint="eastAsia"/>
          <w:color w:val="000000" w:themeColor="text1"/>
        </w:rPr>
        <w:t>案父出</w:t>
      </w:r>
      <w:proofErr w:type="gramEnd"/>
      <w:r w:rsidRPr="00E478FF">
        <w:rPr>
          <w:rFonts w:hint="eastAsia"/>
          <w:color w:val="000000" w:themeColor="text1"/>
        </w:rPr>
        <w:t>監前的診斷為ICD</w:t>
      </w:r>
      <w:r w:rsidR="00BF1CE2" w:rsidRPr="00E478FF">
        <w:rPr>
          <w:rFonts w:hint="eastAsia"/>
          <w:color w:val="000000" w:themeColor="text1"/>
        </w:rPr>
        <w:t>○</w:t>
      </w:r>
      <w:r w:rsidRPr="00E478FF">
        <w:rPr>
          <w:rFonts w:hint="eastAsia"/>
          <w:color w:val="000000" w:themeColor="text1"/>
        </w:rPr>
        <w:t>及ICD</w:t>
      </w:r>
      <w:r w:rsidR="00BF1CE2" w:rsidRPr="00E478FF">
        <w:rPr>
          <w:rFonts w:hint="eastAsia"/>
          <w:color w:val="000000" w:themeColor="text1"/>
        </w:rPr>
        <w:t>○</w:t>
      </w:r>
      <w:r w:rsidRPr="00E478FF">
        <w:rPr>
          <w:rFonts w:hint="eastAsia"/>
          <w:color w:val="000000" w:themeColor="text1"/>
        </w:rPr>
        <w:t>。</w:t>
      </w:r>
      <w:proofErr w:type="gramStart"/>
      <w:r w:rsidRPr="00E478FF">
        <w:rPr>
          <w:rFonts w:hint="eastAsia"/>
          <w:color w:val="000000" w:themeColor="text1"/>
        </w:rPr>
        <w:t>依衛福部收</w:t>
      </w:r>
      <w:proofErr w:type="gramEnd"/>
      <w:r w:rsidRPr="00E478FF">
        <w:rPr>
          <w:rFonts w:hint="eastAsia"/>
          <w:color w:val="000000" w:themeColor="text1"/>
        </w:rPr>
        <w:t>案標準，必須是F20(</w:t>
      </w:r>
      <w:proofErr w:type="gramStart"/>
      <w:r w:rsidRPr="00E478FF">
        <w:rPr>
          <w:rFonts w:hint="eastAsia"/>
          <w:color w:val="000000" w:themeColor="text1"/>
        </w:rPr>
        <w:t>思覺失</w:t>
      </w:r>
      <w:proofErr w:type="gramEnd"/>
      <w:r w:rsidRPr="00E478FF">
        <w:rPr>
          <w:rFonts w:hint="eastAsia"/>
          <w:color w:val="000000" w:themeColor="text1"/>
        </w:rPr>
        <w:t>調症)F25(</w:t>
      </w:r>
      <w:proofErr w:type="gramStart"/>
      <w:r w:rsidRPr="00E478FF">
        <w:rPr>
          <w:rFonts w:hint="eastAsia"/>
          <w:color w:val="000000" w:themeColor="text1"/>
        </w:rPr>
        <w:t>情感思覺失</w:t>
      </w:r>
      <w:proofErr w:type="gramEnd"/>
      <w:r w:rsidRPr="00E478FF">
        <w:rPr>
          <w:rFonts w:hint="eastAsia"/>
          <w:color w:val="000000" w:themeColor="text1"/>
        </w:rPr>
        <w:t>調症)、F30(躁症)等或合併有多元議題。經評估，</w:t>
      </w:r>
      <w:proofErr w:type="gramStart"/>
      <w:r w:rsidRPr="00E478FF">
        <w:rPr>
          <w:rFonts w:hint="eastAsia"/>
          <w:color w:val="000000" w:themeColor="text1"/>
        </w:rPr>
        <w:t>案父並不</w:t>
      </w:r>
      <w:proofErr w:type="gramEnd"/>
      <w:r w:rsidRPr="00E478FF">
        <w:rPr>
          <w:rFonts w:hint="eastAsia"/>
          <w:color w:val="000000" w:themeColor="text1"/>
        </w:rPr>
        <w:t>符合</w:t>
      </w:r>
      <w:proofErr w:type="gramStart"/>
      <w:r w:rsidRPr="00E478FF">
        <w:rPr>
          <w:rFonts w:hint="eastAsia"/>
          <w:color w:val="000000" w:themeColor="text1"/>
        </w:rPr>
        <w:t>衛福部</w:t>
      </w:r>
      <w:proofErr w:type="gramEnd"/>
      <w:r w:rsidRPr="00E478FF">
        <w:rPr>
          <w:rFonts w:hint="eastAsia"/>
          <w:color w:val="000000" w:themeColor="text1"/>
        </w:rPr>
        <w:t>所定的標準，故衛生局不</w:t>
      </w:r>
      <w:proofErr w:type="gramStart"/>
      <w:r w:rsidRPr="00E478FF">
        <w:rPr>
          <w:rFonts w:hint="eastAsia"/>
          <w:color w:val="000000" w:themeColor="text1"/>
        </w:rPr>
        <w:t>予</w:t>
      </w:r>
      <w:proofErr w:type="gramEnd"/>
      <w:r w:rsidRPr="00E478FF">
        <w:rPr>
          <w:rFonts w:hint="eastAsia"/>
          <w:color w:val="000000" w:themeColor="text1"/>
        </w:rPr>
        <w:t>收案。後續由社會局社工持續關懷，也會鼓勵他至</w:t>
      </w:r>
      <w:r w:rsidR="00B30ADD" w:rsidRPr="00E478FF">
        <w:rPr>
          <w:rFonts w:hint="eastAsia"/>
          <w:color w:val="000000" w:themeColor="text1"/>
        </w:rPr>
        <w:t>○○</w:t>
      </w:r>
      <w:r w:rsidRPr="00E478FF">
        <w:rPr>
          <w:rFonts w:hint="eastAsia"/>
          <w:color w:val="000000" w:themeColor="text1"/>
        </w:rPr>
        <w:t>持續就醫，只是這部分都沒有強制力」等語可證。</w:t>
      </w:r>
      <w:r w:rsidRPr="00E478FF">
        <w:rPr>
          <w:rFonts w:hint="eastAsia"/>
          <w:b/>
          <w:color w:val="000000" w:themeColor="text1"/>
        </w:rPr>
        <w:t>再據，家庭暴力加害人處遇計畫報告書所載，</w:t>
      </w:r>
      <w:proofErr w:type="gramStart"/>
      <w:r w:rsidRPr="00E478FF">
        <w:rPr>
          <w:rFonts w:hint="eastAsia"/>
          <w:b/>
          <w:color w:val="000000" w:themeColor="text1"/>
        </w:rPr>
        <w:t>案父接受</w:t>
      </w:r>
      <w:proofErr w:type="gramEnd"/>
      <w:r w:rsidRPr="00E478FF">
        <w:rPr>
          <w:rFonts w:hint="eastAsia"/>
          <w:b/>
          <w:color w:val="000000" w:themeColor="text1"/>
        </w:rPr>
        <w:t>10次認知教育輔導（含戒酒教育）後</w:t>
      </w:r>
      <w:r w:rsidR="005213EE" w:rsidRPr="00E478FF">
        <w:rPr>
          <w:rStyle w:val="afe"/>
          <w:b/>
          <w:color w:val="000000" w:themeColor="text1"/>
        </w:rPr>
        <w:footnoteReference w:id="8"/>
      </w:r>
      <w:r w:rsidRPr="00E478FF">
        <w:rPr>
          <w:rFonts w:hint="eastAsia"/>
          <w:b/>
          <w:color w:val="000000" w:themeColor="text1"/>
        </w:rPr>
        <w:t>，雖可克制在上課當天停止飲酒，卻尚未克服酒癮行為，</w:t>
      </w:r>
      <w:proofErr w:type="gramStart"/>
      <w:r w:rsidRPr="00E478FF">
        <w:rPr>
          <w:rFonts w:hint="eastAsia"/>
          <w:b/>
          <w:color w:val="000000" w:themeColor="text1"/>
        </w:rPr>
        <w:t>顯見案父飲</w:t>
      </w:r>
      <w:proofErr w:type="gramEnd"/>
      <w:r w:rsidRPr="00E478FF">
        <w:rPr>
          <w:rFonts w:hint="eastAsia"/>
          <w:b/>
          <w:color w:val="000000" w:themeColor="text1"/>
        </w:rPr>
        <w:t>酒情況始終未能獲得長期穩定之介入處遇，遑論達到控制飲酒</w:t>
      </w:r>
      <w:r w:rsidR="00C21766" w:rsidRPr="00E478FF">
        <w:rPr>
          <w:rFonts w:hint="eastAsia"/>
          <w:b/>
          <w:color w:val="000000" w:themeColor="text1"/>
        </w:rPr>
        <w:t>，減低酒後</w:t>
      </w:r>
      <w:r w:rsidR="00DB6021" w:rsidRPr="00E478FF">
        <w:rPr>
          <w:rFonts w:hint="eastAsia"/>
          <w:b/>
          <w:color w:val="000000" w:themeColor="text1"/>
        </w:rPr>
        <w:t>致生</w:t>
      </w:r>
      <w:r w:rsidR="00C21766" w:rsidRPr="00E478FF">
        <w:rPr>
          <w:rFonts w:hint="eastAsia"/>
          <w:b/>
          <w:color w:val="000000" w:themeColor="text1"/>
        </w:rPr>
        <w:t>不</w:t>
      </w:r>
      <w:r w:rsidR="00DA4CAC" w:rsidRPr="00E478FF">
        <w:rPr>
          <w:rFonts w:hint="eastAsia"/>
          <w:b/>
          <w:color w:val="000000" w:themeColor="text1"/>
        </w:rPr>
        <w:t>當</w:t>
      </w:r>
      <w:r w:rsidR="00C21766" w:rsidRPr="00E478FF">
        <w:rPr>
          <w:rFonts w:hint="eastAsia"/>
          <w:b/>
          <w:color w:val="000000" w:themeColor="text1"/>
        </w:rPr>
        <w:t>行為</w:t>
      </w:r>
      <w:r w:rsidRPr="00E478FF">
        <w:rPr>
          <w:rFonts w:hint="eastAsia"/>
          <w:b/>
          <w:color w:val="000000" w:themeColor="text1"/>
        </w:rPr>
        <w:t>之目標。</w:t>
      </w:r>
    </w:p>
    <w:p w14:paraId="62C7217F" w14:textId="1DCD1F2C" w:rsidR="003C4CB9" w:rsidRPr="00E478FF" w:rsidRDefault="003C4CB9" w:rsidP="00DB7745">
      <w:pPr>
        <w:pStyle w:val="3"/>
        <w:spacing w:line="460" w:lineRule="exact"/>
        <w:rPr>
          <w:rFonts w:hAnsi="標楷體"/>
          <w:color w:val="000000" w:themeColor="text1"/>
        </w:rPr>
      </w:pPr>
      <w:r w:rsidRPr="00E478FF">
        <w:rPr>
          <w:rFonts w:hint="eastAsia"/>
          <w:color w:val="000000" w:themeColor="text1"/>
        </w:rPr>
        <w:tab/>
        <w:t>由於酒癮者常有睡眠問題、情緒問題及人際關係問題，須透過瞭解其與</w:t>
      </w:r>
      <w:proofErr w:type="gramStart"/>
      <w:r w:rsidRPr="00E478FF">
        <w:rPr>
          <w:rFonts w:hint="eastAsia"/>
          <w:color w:val="000000" w:themeColor="text1"/>
        </w:rPr>
        <w:t>酒精間的關聯</w:t>
      </w:r>
      <w:proofErr w:type="gramEnd"/>
      <w:r w:rsidRPr="00E478FF">
        <w:rPr>
          <w:rFonts w:hint="eastAsia"/>
          <w:color w:val="000000" w:themeColor="text1"/>
        </w:rPr>
        <w:t>性，進而引導酒癮者瞭解飲酒所造成的影響與危害，引起其解決動機，加以</w:t>
      </w:r>
      <w:r w:rsidRPr="00E478FF">
        <w:rPr>
          <w:rFonts w:hint="eastAsia"/>
          <w:b/>
          <w:color w:val="000000" w:themeColor="text1"/>
        </w:rPr>
        <w:t>習慣性飲酒或成癮行為，服務提供者須與個案建立關係取得信任，俾順利推動後續處遇服務，亦非短期介入即能馬上達到戒除之目的，是以協助戒除飲酒行為，實為一連串長期服務之過程。</w:t>
      </w:r>
      <w:r w:rsidRPr="00E478FF">
        <w:rPr>
          <w:rFonts w:hint="eastAsia"/>
          <w:color w:val="000000" w:themeColor="text1"/>
        </w:rPr>
        <w:t>本</w:t>
      </w:r>
      <w:proofErr w:type="gramStart"/>
      <w:r w:rsidRPr="00E478FF">
        <w:rPr>
          <w:rFonts w:hint="eastAsia"/>
          <w:color w:val="000000" w:themeColor="text1"/>
        </w:rPr>
        <w:t>件案父將</w:t>
      </w:r>
      <w:proofErr w:type="gramEnd"/>
      <w:r w:rsidRPr="00E478FF">
        <w:rPr>
          <w:rFonts w:hint="eastAsia"/>
          <w:color w:val="000000" w:themeColor="text1"/>
        </w:rPr>
        <w:t>母子</w:t>
      </w:r>
      <w:r w:rsidR="00C21766" w:rsidRPr="00E478FF">
        <w:rPr>
          <w:rFonts w:hint="eastAsia"/>
          <w:color w:val="000000" w:themeColor="text1"/>
        </w:rPr>
        <w:t>2人</w:t>
      </w:r>
      <w:r w:rsidRPr="00E478FF">
        <w:rPr>
          <w:rFonts w:hint="eastAsia"/>
          <w:color w:val="000000" w:themeColor="text1"/>
        </w:rPr>
        <w:t>於</w:t>
      </w:r>
      <w:proofErr w:type="gramStart"/>
      <w:r w:rsidRPr="00E478FF">
        <w:rPr>
          <w:rFonts w:hint="eastAsia"/>
          <w:color w:val="000000" w:themeColor="text1"/>
        </w:rPr>
        <w:t>街頭罰跪案，</w:t>
      </w:r>
      <w:proofErr w:type="gramEnd"/>
      <w:r w:rsidRPr="00E478FF">
        <w:rPr>
          <w:rFonts w:hint="eastAsia"/>
          <w:color w:val="000000" w:themeColor="text1"/>
        </w:rPr>
        <w:t>凸顯家庭暴力與家庭成員飲酒行為存在密切關聯，惟</w:t>
      </w:r>
      <w:proofErr w:type="gramStart"/>
      <w:r w:rsidR="001F1425" w:rsidRPr="00E478FF">
        <w:rPr>
          <w:rFonts w:hint="eastAsia"/>
          <w:color w:val="000000" w:themeColor="text1"/>
        </w:rPr>
        <w:t>因案父對</w:t>
      </w:r>
      <w:proofErr w:type="gramEnd"/>
      <w:r w:rsidR="001F1425" w:rsidRPr="00E478FF">
        <w:rPr>
          <w:rFonts w:hint="eastAsia"/>
          <w:color w:val="000000" w:themeColor="text1"/>
        </w:rPr>
        <w:t>於相關戒除飲酒服務，缺乏積極配合意願，心理衛生社工</w:t>
      </w:r>
      <w:r w:rsidR="00F12FC2" w:rsidRPr="00E478FF">
        <w:rPr>
          <w:rFonts w:hint="eastAsia"/>
          <w:color w:val="000000" w:themeColor="text1"/>
        </w:rPr>
        <w:t>收案後</w:t>
      </w:r>
      <w:r w:rsidR="001F1425" w:rsidRPr="00E478FF">
        <w:rPr>
          <w:rFonts w:hint="eastAsia"/>
          <w:color w:val="000000" w:themeColor="text1"/>
        </w:rPr>
        <w:t>安排酒癮戒治門診，</w:t>
      </w:r>
      <w:r w:rsidR="00F12FC2" w:rsidRPr="00E478FF">
        <w:rPr>
          <w:rFonts w:hint="eastAsia"/>
          <w:color w:val="000000" w:themeColor="text1"/>
        </w:rPr>
        <w:t>卻</w:t>
      </w:r>
      <w:r w:rsidR="001F1425" w:rsidRPr="00E478FF">
        <w:rPr>
          <w:rFonts w:hint="eastAsia"/>
          <w:color w:val="000000" w:themeColor="text1"/>
        </w:rPr>
        <w:t>因</w:t>
      </w:r>
      <w:proofErr w:type="gramStart"/>
      <w:r w:rsidR="001F1425" w:rsidRPr="00E478FF">
        <w:rPr>
          <w:rFonts w:hint="eastAsia"/>
          <w:color w:val="000000" w:themeColor="text1"/>
        </w:rPr>
        <w:t>其酒駕入</w:t>
      </w:r>
      <w:proofErr w:type="gramEnd"/>
      <w:r w:rsidR="001F1425" w:rsidRPr="00E478FF">
        <w:rPr>
          <w:rFonts w:hint="eastAsia"/>
          <w:color w:val="000000" w:themeColor="text1"/>
        </w:rPr>
        <w:t>獄</w:t>
      </w:r>
      <w:r w:rsidR="00F12FC2" w:rsidRPr="00E478FF">
        <w:rPr>
          <w:rFonts w:hint="eastAsia"/>
          <w:color w:val="000000" w:themeColor="text1"/>
        </w:rPr>
        <w:t>而</w:t>
      </w:r>
      <w:r w:rsidR="001F1425" w:rsidRPr="00E478FF">
        <w:rPr>
          <w:rFonts w:hint="eastAsia"/>
          <w:color w:val="000000" w:themeColor="text1"/>
        </w:rPr>
        <w:t>結案，為期不到3個月，</w:t>
      </w:r>
      <w:r w:rsidR="00DA4CAC" w:rsidRPr="00E478FF">
        <w:rPr>
          <w:rFonts w:hint="eastAsia"/>
          <w:color w:val="000000" w:themeColor="text1"/>
        </w:rPr>
        <w:t>尚未能確實</w:t>
      </w:r>
      <w:proofErr w:type="gramStart"/>
      <w:r w:rsidR="00DA4CAC" w:rsidRPr="00E478FF">
        <w:rPr>
          <w:rFonts w:hint="eastAsia"/>
          <w:color w:val="000000" w:themeColor="text1"/>
        </w:rPr>
        <w:t>診斷案父飲</w:t>
      </w:r>
      <w:proofErr w:type="gramEnd"/>
      <w:r w:rsidR="00DA4CAC" w:rsidRPr="00E478FF">
        <w:rPr>
          <w:rFonts w:hint="eastAsia"/>
          <w:color w:val="000000" w:themeColor="text1"/>
        </w:rPr>
        <w:t>酒成癮性是否須精神醫療協助，</w:t>
      </w:r>
      <w:proofErr w:type="gramStart"/>
      <w:r w:rsidRPr="00E478FF">
        <w:rPr>
          <w:rFonts w:hint="eastAsia"/>
          <w:b/>
          <w:color w:val="000000" w:themeColor="text1"/>
        </w:rPr>
        <w:t>臺北市家防中</w:t>
      </w:r>
      <w:proofErr w:type="gramEnd"/>
      <w:r w:rsidRPr="00E478FF">
        <w:rPr>
          <w:rFonts w:hint="eastAsia"/>
          <w:b/>
          <w:color w:val="000000" w:themeColor="text1"/>
        </w:rPr>
        <w:t>心</w:t>
      </w:r>
      <w:r w:rsidR="00DA4CAC" w:rsidRPr="00E478FF">
        <w:rPr>
          <w:rFonts w:hint="eastAsia"/>
          <w:b/>
          <w:color w:val="000000" w:themeColor="text1"/>
        </w:rPr>
        <w:t>雖藉此</w:t>
      </w:r>
      <w:r w:rsidR="00DA4CAC" w:rsidRPr="00E478FF">
        <w:rPr>
          <w:rFonts w:hint="eastAsia"/>
          <w:b/>
          <w:color w:val="000000" w:themeColor="text1"/>
        </w:rPr>
        <w:lastRenderedPageBreak/>
        <w:t>次</w:t>
      </w:r>
      <w:r w:rsidRPr="00E478FF">
        <w:rPr>
          <w:rFonts w:hint="eastAsia"/>
          <w:b/>
          <w:color w:val="000000" w:themeColor="text1"/>
        </w:rPr>
        <w:t>依職權聲請保護令，</w:t>
      </w:r>
      <w:r w:rsidR="00BA134C" w:rsidRPr="00E478FF">
        <w:rPr>
          <w:rFonts w:hint="eastAsia"/>
          <w:b/>
          <w:color w:val="000000" w:themeColor="text1"/>
        </w:rPr>
        <w:t>透過</w:t>
      </w:r>
      <w:r w:rsidRPr="00E478FF">
        <w:rPr>
          <w:rFonts w:hint="eastAsia"/>
          <w:b/>
          <w:color w:val="000000" w:themeColor="text1"/>
        </w:rPr>
        <w:t>法院核發</w:t>
      </w:r>
      <w:r w:rsidR="00DB6021" w:rsidRPr="00E478FF">
        <w:rPr>
          <w:rFonts w:hint="eastAsia"/>
          <w:b/>
          <w:color w:val="000000" w:themeColor="text1"/>
        </w:rPr>
        <w:t>加害人處遇計畫，</w:t>
      </w:r>
      <w:proofErr w:type="gramStart"/>
      <w:r w:rsidR="00DB6021" w:rsidRPr="00E478FF">
        <w:rPr>
          <w:rFonts w:hint="eastAsia"/>
          <w:b/>
          <w:color w:val="000000" w:themeColor="text1"/>
        </w:rPr>
        <w:t>命</w:t>
      </w:r>
      <w:r w:rsidRPr="00E478FF">
        <w:rPr>
          <w:rFonts w:hint="eastAsia"/>
          <w:b/>
          <w:color w:val="000000" w:themeColor="text1"/>
        </w:rPr>
        <w:t>案父應接</w:t>
      </w:r>
      <w:proofErr w:type="gramEnd"/>
      <w:r w:rsidRPr="00E478FF">
        <w:rPr>
          <w:rFonts w:hint="eastAsia"/>
          <w:b/>
          <w:color w:val="000000" w:themeColor="text1"/>
        </w:rPr>
        <w:t>受24次認知教育輔導（含戒酒教育、親職教育），</w:t>
      </w:r>
      <w:r w:rsidR="00DA4CAC" w:rsidRPr="00E478FF">
        <w:rPr>
          <w:rFonts w:hint="eastAsia"/>
          <w:b/>
          <w:color w:val="000000" w:themeColor="text1"/>
        </w:rPr>
        <w:t>以強制力</w:t>
      </w:r>
      <w:proofErr w:type="gramStart"/>
      <w:r w:rsidR="00BA134C" w:rsidRPr="00E478FF">
        <w:rPr>
          <w:rFonts w:hint="eastAsia"/>
          <w:b/>
          <w:color w:val="000000" w:themeColor="text1"/>
        </w:rPr>
        <w:t>協助案父處</w:t>
      </w:r>
      <w:proofErr w:type="gramEnd"/>
      <w:r w:rsidR="00BA134C" w:rsidRPr="00E478FF">
        <w:rPr>
          <w:rFonts w:hint="eastAsia"/>
          <w:b/>
          <w:color w:val="000000" w:themeColor="text1"/>
        </w:rPr>
        <w:t>理飲酒行為，</w:t>
      </w:r>
      <w:proofErr w:type="gramStart"/>
      <w:r w:rsidR="00BA134C" w:rsidRPr="00E478FF">
        <w:rPr>
          <w:rFonts w:hint="eastAsia"/>
          <w:b/>
          <w:color w:val="000000" w:themeColor="text1"/>
        </w:rPr>
        <w:t>惟</w:t>
      </w:r>
      <w:r w:rsidRPr="00E478FF">
        <w:rPr>
          <w:rFonts w:hint="eastAsia"/>
          <w:b/>
          <w:color w:val="000000" w:themeColor="text1"/>
        </w:rPr>
        <w:t>案父飲</w:t>
      </w:r>
      <w:proofErr w:type="gramEnd"/>
      <w:r w:rsidRPr="00E478FF">
        <w:rPr>
          <w:rFonts w:hint="eastAsia"/>
          <w:b/>
          <w:color w:val="000000" w:themeColor="text1"/>
        </w:rPr>
        <w:t>酒行為</w:t>
      </w:r>
      <w:r w:rsidR="00BA134C" w:rsidRPr="00E478FF">
        <w:rPr>
          <w:rFonts w:hint="eastAsia"/>
          <w:b/>
          <w:color w:val="000000" w:themeColor="text1"/>
        </w:rPr>
        <w:t>僅</w:t>
      </w:r>
      <w:r w:rsidR="00DA4CAC" w:rsidRPr="00E478FF">
        <w:rPr>
          <w:rFonts w:hint="eastAsia"/>
          <w:b/>
          <w:color w:val="000000" w:themeColor="text1"/>
        </w:rPr>
        <w:t>由加害人處遇計畫之</w:t>
      </w:r>
      <w:r w:rsidRPr="00E478FF">
        <w:rPr>
          <w:rFonts w:hint="eastAsia"/>
          <w:b/>
          <w:color w:val="000000" w:themeColor="text1"/>
        </w:rPr>
        <w:t>認知教育輔導</w:t>
      </w:r>
      <w:r w:rsidR="00DA4CAC" w:rsidRPr="00E478FF">
        <w:rPr>
          <w:rFonts w:hint="eastAsia"/>
          <w:b/>
          <w:color w:val="000000" w:themeColor="text1"/>
        </w:rPr>
        <w:t>進行</w:t>
      </w:r>
      <w:r w:rsidR="00BA134C" w:rsidRPr="00E478FF">
        <w:rPr>
          <w:rFonts w:hint="eastAsia"/>
          <w:b/>
          <w:color w:val="000000" w:themeColor="text1"/>
        </w:rPr>
        <w:t>戒酒教育</w:t>
      </w:r>
      <w:r w:rsidRPr="00E478FF">
        <w:rPr>
          <w:rFonts w:hint="eastAsia"/>
          <w:b/>
          <w:color w:val="000000" w:themeColor="text1"/>
        </w:rPr>
        <w:t>，</w:t>
      </w:r>
      <w:r w:rsidR="00BA134C" w:rsidRPr="00E478FF">
        <w:rPr>
          <w:rFonts w:hint="eastAsia"/>
          <w:b/>
          <w:color w:val="000000" w:themeColor="text1"/>
        </w:rPr>
        <w:t>其強度</w:t>
      </w:r>
      <w:r w:rsidRPr="00E478FF">
        <w:rPr>
          <w:rFonts w:hint="eastAsia"/>
          <w:b/>
          <w:color w:val="000000" w:themeColor="text1"/>
        </w:rPr>
        <w:t>能否達成協助其控制飲酒之目標</w:t>
      </w:r>
      <w:r w:rsidR="00BA134C" w:rsidRPr="00E478FF">
        <w:rPr>
          <w:rFonts w:hint="eastAsia"/>
          <w:b/>
          <w:color w:val="000000" w:themeColor="text1"/>
        </w:rPr>
        <w:t>，</w:t>
      </w:r>
      <w:r w:rsidRPr="00E478FF">
        <w:rPr>
          <w:rFonts w:hint="eastAsia"/>
          <w:b/>
          <w:color w:val="000000" w:themeColor="text1"/>
        </w:rPr>
        <w:t>進而避免酒後衍生</w:t>
      </w:r>
      <w:r w:rsidR="00F12FC2" w:rsidRPr="00E478FF">
        <w:rPr>
          <w:rFonts w:hint="eastAsia"/>
          <w:b/>
          <w:color w:val="000000" w:themeColor="text1"/>
        </w:rPr>
        <w:t>不當或暴力</w:t>
      </w:r>
      <w:r w:rsidRPr="00E478FF">
        <w:rPr>
          <w:rFonts w:hint="eastAsia"/>
          <w:b/>
          <w:color w:val="000000" w:themeColor="text1"/>
        </w:rPr>
        <w:t>行為，容有疑慮</w:t>
      </w:r>
      <w:r w:rsidRPr="00E478FF">
        <w:rPr>
          <w:rFonts w:hint="eastAsia"/>
          <w:color w:val="000000" w:themeColor="text1"/>
        </w:rPr>
        <w:t>。</w:t>
      </w:r>
      <w:proofErr w:type="gramStart"/>
      <w:r w:rsidRPr="00E478FF">
        <w:rPr>
          <w:rFonts w:hint="eastAsia"/>
          <w:b/>
          <w:color w:val="000000" w:themeColor="text1"/>
        </w:rPr>
        <w:t>此觀衛福部於</w:t>
      </w:r>
      <w:proofErr w:type="gramEnd"/>
      <w:r w:rsidRPr="00E478FF">
        <w:rPr>
          <w:rFonts w:hint="eastAsia"/>
          <w:b/>
          <w:color w:val="000000" w:themeColor="text1"/>
        </w:rPr>
        <w:t>本院詢問時亦建議：「</w:t>
      </w:r>
      <w:r w:rsidRPr="00E478FF">
        <w:rPr>
          <w:rFonts w:hint="eastAsia"/>
          <w:b/>
          <w:color w:val="000000" w:themeColor="text1"/>
          <w:u w:val="single"/>
        </w:rPr>
        <w:t>以本案來說，法院並沒有核發治療的處遇計畫，而是認知輔導。依家庭暴力防治法其實縣市可以對於法院要核發的類型進行建議，未來可以多運用這部分。</w:t>
      </w:r>
      <w:r w:rsidRPr="00E478FF">
        <w:rPr>
          <w:rFonts w:hint="eastAsia"/>
          <w:b/>
          <w:color w:val="000000" w:themeColor="text1"/>
        </w:rPr>
        <w:t>」是</w:t>
      </w:r>
      <w:proofErr w:type="gramStart"/>
      <w:r w:rsidRPr="00E478FF">
        <w:rPr>
          <w:rFonts w:hint="eastAsia"/>
          <w:b/>
          <w:color w:val="000000" w:themeColor="text1"/>
        </w:rPr>
        <w:t>以</w:t>
      </w:r>
      <w:proofErr w:type="gramEnd"/>
      <w:r w:rsidRPr="00E478FF">
        <w:rPr>
          <w:rFonts w:hint="eastAsia"/>
          <w:b/>
          <w:color w:val="000000" w:themeColor="text1"/>
        </w:rPr>
        <w:t>，地方主管機關對於缺乏積極意願處理飲酒行為之家庭暴力加害人，依職權聲請保護令時，允宜通盤考量相對人所須之處遇服務，</w:t>
      </w:r>
      <w:proofErr w:type="gramStart"/>
      <w:r w:rsidRPr="00E478FF">
        <w:rPr>
          <w:rFonts w:hint="eastAsia"/>
          <w:b/>
          <w:color w:val="000000" w:themeColor="text1"/>
        </w:rPr>
        <w:t>善用向法</w:t>
      </w:r>
      <w:proofErr w:type="gramEnd"/>
      <w:r w:rsidRPr="00E478FF">
        <w:rPr>
          <w:rFonts w:hint="eastAsia"/>
          <w:b/>
          <w:color w:val="000000" w:themeColor="text1"/>
        </w:rPr>
        <w:t>院建議加害人處遇計畫之類型，協助法院核發其所須之處遇服務。</w:t>
      </w:r>
      <w:r w:rsidR="00DA4CAC" w:rsidRPr="00E478FF">
        <w:rPr>
          <w:rFonts w:hint="eastAsia"/>
          <w:color w:val="000000" w:themeColor="text1"/>
        </w:rPr>
        <w:t>而</w:t>
      </w:r>
      <w:r w:rsidRPr="00E478FF">
        <w:rPr>
          <w:rFonts w:hint="eastAsia"/>
          <w:color w:val="000000" w:themeColor="text1"/>
        </w:rPr>
        <w:t>本院諮詢專家對於戒除飲酒習慣之相關處遇服務，亦提出相關建議略</w:t>
      </w:r>
      <w:proofErr w:type="gramStart"/>
      <w:r w:rsidRPr="00E478FF">
        <w:rPr>
          <w:rFonts w:hint="eastAsia"/>
          <w:color w:val="000000" w:themeColor="text1"/>
        </w:rPr>
        <w:t>以</w:t>
      </w:r>
      <w:proofErr w:type="gramEnd"/>
      <w:r w:rsidRPr="00E478FF">
        <w:rPr>
          <w:rFonts w:hint="eastAsia"/>
          <w:color w:val="000000" w:themeColor="text1"/>
        </w:rPr>
        <w:t>：「戒酒藥物作用於第2階段（乙醛變乙酸），使用者會產生嘔吐的副作用，導</w:t>
      </w:r>
      <w:r w:rsidRPr="00E478FF">
        <w:rPr>
          <w:rFonts w:hAnsi="標楷體" w:hint="eastAsia"/>
          <w:color w:val="000000" w:themeColor="text1"/>
        </w:rPr>
        <w:t>致只有</w:t>
      </w:r>
      <w:proofErr w:type="gramStart"/>
      <w:r w:rsidRPr="00E478FF">
        <w:rPr>
          <w:rFonts w:hAnsi="標楷體" w:hint="eastAsia"/>
          <w:color w:val="000000" w:themeColor="text1"/>
        </w:rPr>
        <w:t>2成</w:t>
      </w:r>
      <w:proofErr w:type="gramEnd"/>
      <w:r w:rsidRPr="00E478FF">
        <w:rPr>
          <w:rFonts w:hAnsi="標楷體" w:hint="eastAsia"/>
          <w:color w:val="000000" w:themeColor="text1"/>
        </w:rPr>
        <w:t>的人願意持續使用藥物。」「酒癮戒治以公共衛生三段五級的概念，對於酒癮者的衛教，需包括營養衛教、安全酒量、酒癮原因（自信壓力失衡、營養缺乏）等，酒癮者除了健康促進，還須特殊保護（特定營養要充足，才不會造成惡性循環）。」、「</w:t>
      </w:r>
      <w:r w:rsidRPr="00E478FF">
        <w:rPr>
          <w:rFonts w:hAnsi="標楷體" w:hint="eastAsia"/>
          <w:b/>
          <w:color w:val="000000" w:themeColor="text1"/>
        </w:rPr>
        <w:t>建議應重視如何在中小學就開始落實戒酒的教育，也該實施中小學含酒癮衛生教育的</w:t>
      </w:r>
      <w:r w:rsidR="00DA4CAC" w:rsidRPr="00E478FF">
        <w:rPr>
          <w:rFonts w:hAnsi="標楷體" w:hint="eastAsia"/>
          <w:b/>
          <w:color w:val="000000" w:themeColor="text1"/>
        </w:rPr>
        <w:t>『</w:t>
      </w:r>
      <w:proofErr w:type="gramStart"/>
      <w:r w:rsidRPr="00E478FF">
        <w:rPr>
          <w:rFonts w:hAnsi="標楷體" w:hint="eastAsia"/>
          <w:b/>
          <w:color w:val="000000" w:themeColor="text1"/>
        </w:rPr>
        <w:t>反家暴親</w:t>
      </w:r>
      <w:proofErr w:type="gramEnd"/>
      <w:r w:rsidRPr="00E478FF">
        <w:rPr>
          <w:rFonts w:hAnsi="標楷體" w:hint="eastAsia"/>
          <w:b/>
          <w:color w:val="000000" w:themeColor="text1"/>
        </w:rPr>
        <w:t>子學習單</w:t>
      </w:r>
      <w:r w:rsidR="00DA4CAC" w:rsidRPr="00E478FF">
        <w:rPr>
          <w:rFonts w:hAnsi="標楷體" w:hint="eastAsia"/>
          <w:b/>
          <w:color w:val="000000" w:themeColor="text1"/>
        </w:rPr>
        <w:t>』</w:t>
      </w:r>
      <w:r w:rsidRPr="00E478FF">
        <w:rPr>
          <w:rFonts w:hAnsi="標楷體" w:hint="eastAsia"/>
          <w:b/>
          <w:color w:val="000000" w:themeColor="text1"/>
        </w:rPr>
        <w:t>，讓家長知道安全酒量。」</w:t>
      </w:r>
    </w:p>
    <w:p w14:paraId="0CF34DE9" w14:textId="1FBEE002" w:rsidR="003C4CB9" w:rsidRPr="00E478FF" w:rsidRDefault="003C4CB9" w:rsidP="00DB7745">
      <w:pPr>
        <w:pStyle w:val="3"/>
        <w:spacing w:line="460" w:lineRule="exact"/>
        <w:rPr>
          <w:color w:val="000000" w:themeColor="text1"/>
        </w:rPr>
      </w:pPr>
      <w:r w:rsidRPr="00E478FF">
        <w:rPr>
          <w:rFonts w:hint="eastAsia"/>
          <w:b/>
          <w:color w:val="000000" w:themeColor="text1"/>
        </w:rPr>
        <w:t>至於家庭暴力</w:t>
      </w:r>
      <w:r w:rsidR="001E3306" w:rsidRPr="00E478FF">
        <w:rPr>
          <w:rFonts w:hint="eastAsia"/>
          <w:b/>
          <w:color w:val="000000" w:themeColor="text1"/>
        </w:rPr>
        <w:t>相</w:t>
      </w:r>
      <w:r w:rsidRPr="00E478FF">
        <w:rPr>
          <w:rFonts w:hint="eastAsia"/>
          <w:b/>
          <w:color w:val="000000" w:themeColor="text1"/>
        </w:rPr>
        <w:t>對人處遇計畫執行成效部分，</w:t>
      </w:r>
      <w:proofErr w:type="gramStart"/>
      <w:r w:rsidR="001924DD" w:rsidRPr="00E478FF">
        <w:rPr>
          <w:rFonts w:hint="eastAsia"/>
          <w:b/>
          <w:color w:val="000000" w:themeColor="text1"/>
        </w:rPr>
        <w:t>詢</w:t>
      </w:r>
      <w:proofErr w:type="gramEnd"/>
      <w:r w:rsidR="001924DD" w:rsidRPr="00E478FF">
        <w:rPr>
          <w:rFonts w:hint="eastAsia"/>
          <w:b/>
          <w:color w:val="000000" w:themeColor="text1"/>
        </w:rPr>
        <w:t>據諮詢專家意見指出相對人服務是重要的，惟檢視家庭事件成案數，有裁定加害人處遇計畫，數據是不樂觀的。</w:t>
      </w:r>
      <w:r w:rsidR="00055EA8" w:rsidRPr="00E478FF">
        <w:rPr>
          <w:rFonts w:hint="eastAsia"/>
          <w:b/>
          <w:color w:val="000000" w:themeColor="text1"/>
        </w:rPr>
        <w:t>經</w:t>
      </w:r>
      <w:proofErr w:type="gramStart"/>
      <w:r w:rsidR="00055EA8" w:rsidRPr="00E478FF">
        <w:rPr>
          <w:rFonts w:hint="eastAsia"/>
          <w:b/>
          <w:color w:val="000000" w:themeColor="text1"/>
        </w:rPr>
        <w:t>查</w:t>
      </w:r>
      <w:r w:rsidR="00055EA8" w:rsidRPr="00E478FF">
        <w:rPr>
          <w:rFonts w:hAnsi="標楷體" w:hint="eastAsia"/>
          <w:b/>
          <w:color w:val="000000" w:themeColor="text1"/>
        </w:rPr>
        <w:t>衛福部</w:t>
      </w:r>
      <w:proofErr w:type="gramEnd"/>
      <w:r w:rsidR="00055EA8" w:rsidRPr="00E478FF">
        <w:rPr>
          <w:rFonts w:hAnsi="標楷體" w:hint="eastAsia"/>
          <w:b/>
          <w:color w:val="000000" w:themeColor="text1"/>
        </w:rPr>
        <w:t>對於加害人處遇計畫執行成效</w:t>
      </w:r>
      <w:r w:rsidR="00055EA8" w:rsidRPr="00E478FF">
        <w:rPr>
          <w:rFonts w:hAnsi="標楷體" w:hint="eastAsia"/>
          <w:b/>
          <w:color w:val="000000" w:themeColor="text1"/>
        </w:rPr>
        <w:lastRenderedPageBreak/>
        <w:t>部分，107年到11</w:t>
      </w:r>
      <w:r w:rsidR="00055EA8" w:rsidRPr="00E478FF">
        <w:rPr>
          <w:rFonts w:hAnsi="標楷體"/>
          <w:b/>
          <w:color w:val="000000" w:themeColor="text1"/>
        </w:rPr>
        <w:t>2</w:t>
      </w:r>
      <w:r w:rsidR="00055EA8" w:rsidRPr="00E478FF">
        <w:rPr>
          <w:rFonts w:hAnsi="標楷體" w:hint="eastAsia"/>
          <w:b/>
          <w:color w:val="000000" w:themeColor="text1"/>
        </w:rPr>
        <w:t>年加害人處遇計畫開案比率逐年降低（5</w:t>
      </w:r>
      <w:r w:rsidR="00055EA8" w:rsidRPr="00E478FF">
        <w:rPr>
          <w:rFonts w:hAnsi="標楷體"/>
          <w:b/>
          <w:color w:val="000000" w:themeColor="text1"/>
        </w:rPr>
        <w:t>.08</w:t>
      </w:r>
      <w:r w:rsidR="00055EA8" w:rsidRPr="00E478FF">
        <w:rPr>
          <w:rFonts w:hAnsi="標楷體" w:hint="eastAsia"/>
          <w:b/>
          <w:color w:val="000000" w:themeColor="text1"/>
        </w:rPr>
        <w:t>％降到3.</w:t>
      </w:r>
      <w:r w:rsidR="00055EA8" w:rsidRPr="00E478FF">
        <w:rPr>
          <w:rFonts w:hAnsi="標楷體"/>
          <w:b/>
          <w:color w:val="000000" w:themeColor="text1"/>
        </w:rPr>
        <w:t>33</w:t>
      </w:r>
      <w:r w:rsidR="00055EA8" w:rsidRPr="00E478FF">
        <w:rPr>
          <w:rFonts w:hAnsi="標楷體" w:hint="eastAsia"/>
          <w:b/>
          <w:color w:val="000000" w:themeColor="text1"/>
        </w:rPr>
        <w:t>％）</w:t>
      </w:r>
      <w:r w:rsidR="00055EA8" w:rsidRPr="00E478FF">
        <w:rPr>
          <w:rStyle w:val="afe"/>
          <w:b/>
          <w:color w:val="000000" w:themeColor="text1"/>
        </w:rPr>
        <w:footnoteReference w:id="9"/>
      </w:r>
      <w:r w:rsidR="00055EA8" w:rsidRPr="00E478FF">
        <w:rPr>
          <w:rFonts w:hAnsi="標楷體" w:hint="eastAsia"/>
          <w:b/>
          <w:color w:val="000000" w:themeColor="text1"/>
        </w:rPr>
        <w:t>，</w:t>
      </w:r>
      <w:r w:rsidR="001924DD" w:rsidRPr="00E478FF">
        <w:rPr>
          <w:rFonts w:hint="eastAsia"/>
          <w:b/>
          <w:color w:val="000000" w:themeColor="text1"/>
        </w:rPr>
        <w:t>精神治療107年7.8％，11</w:t>
      </w:r>
      <w:r w:rsidR="001924DD" w:rsidRPr="00E478FF">
        <w:rPr>
          <w:b/>
          <w:color w:val="000000" w:themeColor="text1"/>
        </w:rPr>
        <w:t>1</w:t>
      </w:r>
      <w:r w:rsidR="001924DD" w:rsidRPr="00E478FF">
        <w:rPr>
          <w:rFonts w:hint="eastAsia"/>
          <w:b/>
          <w:color w:val="000000" w:themeColor="text1"/>
        </w:rPr>
        <w:t>年約10.2％，但酒癮戒治107年為4.07％，111年只有4.32％，顯示國內缺乏加害人</w:t>
      </w:r>
      <w:proofErr w:type="gramStart"/>
      <w:r w:rsidR="001924DD" w:rsidRPr="00E478FF">
        <w:rPr>
          <w:rFonts w:hint="eastAsia"/>
          <w:b/>
          <w:color w:val="000000" w:themeColor="text1"/>
        </w:rPr>
        <w:t>處遇跟服</w:t>
      </w:r>
      <w:proofErr w:type="gramEnd"/>
      <w:r w:rsidR="001924DD" w:rsidRPr="00E478FF">
        <w:rPr>
          <w:rFonts w:hint="eastAsia"/>
          <w:b/>
          <w:color w:val="000000" w:themeColor="text1"/>
        </w:rPr>
        <w:t>務，也應重新盤點對應的資源</w:t>
      </w:r>
      <w:r w:rsidR="00DD5804" w:rsidRPr="00E478FF">
        <w:rPr>
          <w:rFonts w:hint="eastAsia"/>
          <w:b/>
          <w:color w:val="000000" w:themeColor="text1"/>
        </w:rPr>
        <w:t>配置</w:t>
      </w:r>
      <w:r w:rsidR="001924DD" w:rsidRPr="00E478FF">
        <w:rPr>
          <w:rFonts w:hint="eastAsia"/>
          <w:b/>
          <w:color w:val="000000" w:themeColor="text1"/>
        </w:rPr>
        <w:t>是否充足。另承接計畫單位變更也會造成服務輸送不穩定，醫療院所對於類似個案，若評估不符合成本，會降低參與計畫的意願。建議針對資源布建重新進行盤點。</w:t>
      </w:r>
      <w:proofErr w:type="gramStart"/>
      <w:r w:rsidR="00DA4FA9" w:rsidRPr="00E478FF">
        <w:rPr>
          <w:rFonts w:hAnsi="標楷體" w:hint="eastAsia"/>
          <w:color w:val="000000" w:themeColor="text1"/>
        </w:rPr>
        <w:t>又</w:t>
      </w:r>
      <w:r w:rsidRPr="00E478FF">
        <w:rPr>
          <w:rFonts w:hint="eastAsia"/>
          <w:color w:val="000000" w:themeColor="text1"/>
        </w:rPr>
        <w:t>衛福部於</w:t>
      </w:r>
      <w:proofErr w:type="gramEnd"/>
      <w:r w:rsidRPr="00E478FF">
        <w:rPr>
          <w:rFonts w:hint="eastAsia"/>
          <w:color w:val="000000" w:themeColor="text1"/>
        </w:rPr>
        <w:t>本院詢問時稱：「</w:t>
      </w:r>
      <w:proofErr w:type="gramStart"/>
      <w:r w:rsidRPr="00E478FF">
        <w:rPr>
          <w:rFonts w:hint="eastAsia"/>
          <w:color w:val="000000" w:themeColor="text1"/>
        </w:rPr>
        <w:t>（</w:t>
      </w:r>
      <w:proofErr w:type="gramEnd"/>
      <w:r w:rsidRPr="00E478FF">
        <w:rPr>
          <w:rFonts w:hint="eastAsia"/>
          <w:color w:val="000000" w:themeColor="text1"/>
        </w:rPr>
        <w:t>問：106年公布「家庭暴力加害人處遇模式成效評估之研究」，後續有無持續進行類此研究？）我們有統計加害人處遇人數資料，成效評估將納入未來的計畫來進行」。再</w:t>
      </w:r>
      <w:r w:rsidRPr="00E478FF">
        <w:rPr>
          <w:rFonts w:hint="eastAsia"/>
          <w:b/>
          <w:color w:val="000000" w:themeColor="text1"/>
        </w:rPr>
        <w:t>據該部詢問後補充資料，</w:t>
      </w:r>
      <w:r w:rsidR="00BA134C" w:rsidRPr="00E478FF">
        <w:rPr>
          <w:rFonts w:hint="eastAsia"/>
          <w:b/>
          <w:color w:val="000000" w:themeColor="text1"/>
        </w:rPr>
        <w:t>該部</w:t>
      </w:r>
      <w:r w:rsidRPr="00E478FF">
        <w:rPr>
          <w:rFonts w:hint="eastAsia"/>
          <w:b/>
          <w:color w:val="000000" w:themeColor="text1"/>
        </w:rPr>
        <w:t>近年委託及補助辦理家庭暴力加害人處遇執行成效評估相關研究方案僅有「家庭暴力加害人裁定前鑑定及處遇計畫執行成效評估」</w:t>
      </w:r>
      <w:r w:rsidRPr="00E478FF">
        <w:rPr>
          <w:rStyle w:val="afe"/>
          <w:b/>
          <w:color w:val="000000" w:themeColor="text1"/>
        </w:rPr>
        <w:footnoteReference w:id="10"/>
      </w:r>
      <w:r w:rsidRPr="00E478FF">
        <w:rPr>
          <w:rFonts w:hint="eastAsia"/>
          <w:b/>
          <w:color w:val="000000" w:themeColor="text1"/>
        </w:rPr>
        <w:t>、「家庭暴力相對人預防性服務方案成效評估指標初探研究計畫」</w:t>
      </w:r>
      <w:r w:rsidRPr="00E478FF">
        <w:rPr>
          <w:rStyle w:val="afe"/>
          <w:b/>
          <w:color w:val="000000" w:themeColor="text1"/>
        </w:rPr>
        <w:footnoteReference w:id="11"/>
      </w:r>
      <w:r w:rsidRPr="00E478FF">
        <w:rPr>
          <w:rFonts w:hint="eastAsia"/>
          <w:b/>
          <w:color w:val="000000" w:themeColor="text1"/>
        </w:rPr>
        <w:t>、「</w:t>
      </w:r>
      <w:proofErr w:type="gramStart"/>
      <w:r w:rsidRPr="00E478FF">
        <w:rPr>
          <w:rFonts w:hint="eastAsia"/>
          <w:b/>
          <w:color w:val="000000" w:themeColor="text1"/>
        </w:rPr>
        <w:t>108</w:t>
      </w:r>
      <w:proofErr w:type="gramEnd"/>
      <w:r w:rsidRPr="00E478FF">
        <w:rPr>
          <w:rFonts w:hint="eastAsia"/>
          <w:b/>
          <w:color w:val="000000" w:themeColor="text1"/>
        </w:rPr>
        <w:t>年度中部三區家庭暴力相對人處遇執行成效評估計畫」</w:t>
      </w:r>
      <w:r w:rsidRPr="00E478FF">
        <w:rPr>
          <w:rStyle w:val="afe"/>
          <w:b/>
          <w:color w:val="000000" w:themeColor="text1"/>
        </w:rPr>
        <w:footnoteReference w:id="12"/>
      </w:r>
      <w:r w:rsidR="00BA134C" w:rsidRPr="00E478FF">
        <w:rPr>
          <w:rFonts w:hint="eastAsia"/>
          <w:b/>
          <w:color w:val="000000" w:themeColor="text1"/>
        </w:rPr>
        <w:t>等</w:t>
      </w:r>
      <w:r w:rsidRPr="00E478FF">
        <w:rPr>
          <w:rFonts w:hint="eastAsia"/>
          <w:b/>
          <w:color w:val="000000" w:themeColor="text1"/>
        </w:rPr>
        <w:t>3件，且自108年後即未見相關執行成效評估相關方案或計畫，</w:t>
      </w:r>
      <w:proofErr w:type="gramStart"/>
      <w:r w:rsidRPr="00E478FF">
        <w:rPr>
          <w:rFonts w:hint="eastAsia"/>
          <w:b/>
          <w:color w:val="000000" w:themeColor="text1"/>
        </w:rPr>
        <w:t>衛福</w:t>
      </w:r>
      <w:proofErr w:type="gramEnd"/>
      <w:r w:rsidRPr="00E478FF">
        <w:rPr>
          <w:rFonts w:hint="eastAsia"/>
          <w:b/>
          <w:color w:val="000000" w:themeColor="text1"/>
        </w:rPr>
        <w:t>部</w:t>
      </w:r>
      <w:r w:rsidR="00AB7F06" w:rsidRPr="00E478FF">
        <w:rPr>
          <w:rFonts w:hint="eastAsia"/>
          <w:b/>
          <w:color w:val="000000" w:themeColor="text1"/>
        </w:rPr>
        <w:t>對於加害人處遇計畫執行情形，</w:t>
      </w:r>
      <w:r w:rsidRPr="00E478FF">
        <w:rPr>
          <w:rFonts w:hint="eastAsia"/>
          <w:b/>
          <w:color w:val="000000" w:themeColor="text1"/>
        </w:rPr>
        <w:t>實應予檢討改進，透過系統性瞭解家庭暴力成因及分析，盤點戒除飲酒之教育、輔導、治療等相關資源，檢視加害人處遇計畫執行成效及對應資源是否充足，以提升家庭暴力防治量能</w:t>
      </w:r>
      <w:r w:rsidRPr="00E478FF">
        <w:rPr>
          <w:rFonts w:hint="eastAsia"/>
          <w:color w:val="000000" w:themeColor="text1"/>
        </w:rPr>
        <w:t>。</w:t>
      </w:r>
    </w:p>
    <w:p w14:paraId="3E67CFDA" w14:textId="1D06C336" w:rsidR="00BA134C" w:rsidRPr="00E478FF" w:rsidRDefault="00BA134C" w:rsidP="00DB7745">
      <w:pPr>
        <w:pStyle w:val="3"/>
        <w:spacing w:line="460" w:lineRule="exact"/>
        <w:rPr>
          <w:color w:val="000000" w:themeColor="text1"/>
        </w:rPr>
      </w:pPr>
      <w:r w:rsidRPr="00E478FF">
        <w:rPr>
          <w:rFonts w:hint="eastAsia"/>
          <w:color w:val="000000" w:themeColor="text1"/>
        </w:rPr>
        <w:t>綜上，</w:t>
      </w:r>
      <w:r w:rsidR="009C6665" w:rsidRPr="00E478FF">
        <w:rPr>
          <w:rFonts w:hint="eastAsia"/>
          <w:color w:val="000000" w:themeColor="text1"/>
        </w:rPr>
        <w:t>本案</w:t>
      </w:r>
      <w:proofErr w:type="gramStart"/>
      <w:r w:rsidR="009C6665" w:rsidRPr="00E478FF">
        <w:rPr>
          <w:rFonts w:hint="eastAsia"/>
          <w:color w:val="000000" w:themeColor="text1"/>
        </w:rPr>
        <w:t>案</w:t>
      </w:r>
      <w:proofErr w:type="gramEnd"/>
      <w:r w:rsidR="009C6665" w:rsidRPr="00E478FF">
        <w:rPr>
          <w:rFonts w:hint="eastAsia"/>
          <w:color w:val="000000" w:themeColor="text1"/>
        </w:rPr>
        <w:t>父酒後引起夫妻互動或親子管教衝突</w:t>
      </w:r>
      <w:r w:rsidR="009C6665" w:rsidRPr="00E478FF">
        <w:rPr>
          <w:rFonts w:hint="eastAsia"/>
          <w:color w:val="000000" w:themeColor="text1"/>
        </w:rPr>
        <w:lastRenderedPageBreak/>
        <w:t>衍生家暴行為，臺北市政府雖曾命其接受親職教育，並協助轉介酒癮防治門診，惟</w:t>
      </w:r>
      <w:proofErr w:type="gramStart"/>
      <w:r w:rsidR="009C6665" w:rsidRPr="00E478FF">
        <w:rPr>
          <w:rFonts w:hint="eastAsia"/>
          <w:color w:val="000000" w:themeColor="text1"/>
        </w:rPr>
        <w:t>遭案</w:t>
      </w:r>
      <w:proofErr w:type="gramEnd"/>
      <w:r w:rsidR="009C6665" w:rsidRPr="00E478FF">
        <w:rPr>
          <w:rFonts w:hint="eastAsia"/>
          <w:color w:val="000000" w:themeColor="text1"/>
        </w:rPr>
        <w:t>父拒絕。</w:t>
      </w:r>
      <w:proofErr w:type="gramStart"/>
      <w:r w:rsidR="009C6665" w:rsidRPr="00E478FF">
        <w:rPr>
          <w:rFonts w:hint="eastAsia"/>
          <w:color w:val="000000" w:themeColor="text1"/>
        </w:rPr>
        <w:t>1</w:t>
      </w:r>
      <w:r w:rsidR="009C6665" w:rsidRPr="00E478FF">
        <w:rPr>
          <w:color w:val="000000" w:themeColor="text1"/>
        </w:rPr>
        <w:t>12</w:t>
      </w:r>
      <w:r w:rsidR="009C6665" w:rsidRPr="00E478FF">
        <w:rPr>
          <w:rFonts w:hint="eastAsia"/>
          <w:color w:val="000000" w:themeColor="text1"/>
        </w:rPr>
        <w:t>年3月20日案父因</w:t>
      </w:r>
      <w:proofErr w:type="gramEnd"/>
      <w:r w:rsidR="009C6665" w:rsidRPr="00E478FF">
        <w:rPr>
          <w:rFonts w:hint="eastAsia"/>
          <w:color w:val="000000" w:themeColor="text1"/>
        </w:rPr>
        <w:t>自殺合併兒童保護案件，由心理衛生社工開案服務，並協助至</w:t>
      </w:r>
      <w:r w:rsidR="00210E3F" w:rsidRPr="00E478FF">
        <w:rPr>
          <w:rFonts w:hint="eastAsia"/>
          <w:color w:val="000000" w:themeColor="text1"/>
        </w:rPr>
        <w:t>○○</w:t>
      </w:r>
      <w:r w:rsidR="009C6665" w:rsidRPr="00E478FF">
        <w:rPr>
          <w:rFonts w:hint="eastAsia"/>
          <w:color w:val="000000" w:themeColor="text1"/>
        </w:rPr>
        <w:t>院區就診，然1</w:t>
      </w:r>
      <w:r w:rsidR="009C6665" w:rsidRPr="00E478FF">
        <w:rPr>
          <w:color w:val="000000" w:themeColor="text1"/>
        </w:rPr>
        <w:t>12</w:t>
      </w:r>
      <w:r w:rsidR="009C6665" w:rsidRPr="00E478FF">
        <w:rPr>
          <w:rFonts w:hint="eastAsia"/>
          <w:color w:val="000000" w:themeColor="text1"/>
        </w:rPr>
        <w:t>年5月23日</w:t>
      </w:r>
      <w:proofErr w:type="gramStart"/>
      <w:r w:rsidR="009C6665" w:rsidRPr="00E478FF">
        <w:rPr>
          <w:rFonts w:hint="eastAsia"/>
          <w:color w:val="000000" w:themeColor="text1"/>
        </w:rPr>
        <w:t>案父因酒駕</w:t>
      </w:r>
      <w:proofErr w:type="gramEnd"/>
      <w:r w:rsidR="009C6665" w:rsidRPr="00E478FF">
        <w:rPr>
          <w:rFonts w:hint="eastAsia"/>
          <w:color w:val="000000" w:themeColor="text1"/>
        </w:rPr>
        <w:t>入監服刑，該府衛生局即以結案指標「入監」結案，</w:t>
      </w:r>
      <w:proofErr w:type="gramStart"/>
      <w:r w:rsidR="009C6665" w:rsidRPr="00E478FF">
        <w:rPr>
          <w:rFonts w:hint="eastAsia"/>
          <w:color w:val="000000" w:themeColor="text1"/>
        </w:rPr>
        <w:t>顯示案父接</w:t>
      </w:r>
      <w:proofErr w:type="gramEnd"/>
      <w:r w:rsidR="009C6665" w:rsidRPr="00E478FF">
        <w:rPr>
          <w:rFonts w:hint="eastAsia"/>
          <w:color w:val="000000" w:themeColor="text1"/>
        </w:rPr>
        <w:t>受醫療院所相關酒癮防治處遇為期不到3個月。1</w:t>
      </w:r>
      <w:r w:rsidR="009C6665" w:rsidRPr="00E478FF">
        <w:rPr>
          <w:color w:val="000000" w:themeColor="text1"/>
        </w:rPr>
        <w:t>12</w:t>
      </w:r>
      <w:r w:rsidR="009C6665" w:rsidRPr="00E478FF">
        <w:rPr>
          <w:rFonts w:hint="eastAsia"/>
          <w:color w:val="000000" w:themeColor="text1"/>
        </w:rPr>
        <w:t>年8月</w:t>
      </w:r>
      <w:proofErr w:type="gramStart"/>
      <w:r w:rsidR="009C6665" w:rsidRPr="00E478FF">
        <w:rPr>
          <w:rFonts w:hint="eastAsia"/>
          <w:color w:val="000000" w:themeColor="text1"/>
        </w:rPr>
        <w:t>案父出</w:t>
      </w:r>
      <w:proofErr w:type="gramEnd"/>
      <w:r w:rsidR="009C6665" w:rsidRPr="00E478FF">
        <w:rPr>
          <w:rFonts w:hint="eastAsia"/>
          <w:color w:val="000000" w:themeColor="text1"/>
        </w:rPr>
        <w:t>監前，獄方預先通知該府衛生局，目的係為協助個案精神狀況評估及轉介醫療機構、提供個案社區關懷追蹤等，惟該局</w:t>
      </w:r>
      <w:proofErr w:type="gramStart"/>
      <w:r w:rsidR="009C6665" w:rsidRPr="00E478FF">
        <w:rPr>
          <w:rFonts w:hint="eastAsia"/>
          <w:color w:val="000000" w:themeColor="text1"/>
        </w:rPr>
        <w:t>以案父診</w:t>
      </w:r>
      <w:proofErr w:type="gramEnd"/>
      <w:r w:rsidR="009C6665" w:rsidRPr="00E478FF">
        <w:rPr>
          <w:rFonts w:hint="eastAsia"/>
          <w:color w:val="000000" w:themeColor="text1"/>
        </w:rPr>
        <w:t>斷不符合社區精神病人收案及結案標準，不</w:t>
      </w:r>
      <w:proofErr w:type="gramStart"/>
      <w:r w:rsidR="009C6665" w:rsidRPr="00E478FF">
        <w:rPr>
          <w:rFonts w:hint="eastAsia"/>
          <w:color w:val="000000" w:themeColor="text1"/>
        </w:rPr>
        <w:t>予</w:t>
      </w:r>
      <w:proofErr w:type="gramEnd"/>
      <w:r w:rsidR="009C6665" w:rsidRPr="00E478FF">
        <w:rPr>
          <w:rFonts w:hint="eastAsia"/>
          <w:color w:val="000000" w:themeColor="text1"/>
        </w:rPr>
        <w:t>收案服務，轉由相對人服務方案之社工協助，</w:t>
      </w:r>
      <w:proofErr w:type="gramStart"/>
      <w:r w:rsidR="009C6665" w:rsidRPr="00E478FF">
        <w:rPr>
          <w:rFonts w:hint="eastAsia"/>
          <w:color w:val="000000" w:themeColor="text1"/>
        </w:rPr>
        <w:t>顯見案父飲</w:t>
      </w:r>
      <w:proofErr w:type="gramEnd"/>
      <w:r w:rsidR="009C6665" w:rsidRPr="00E478FF">
        <w:rPr>
          <w:rFonts w:hint="eastAsia"/>
          <w:color w:val="000000" w:themeColor="text1"/>
        </w:rPr>
        <w:t>酒情況始終未能獲得長期穩定之介入處遇，遑論達到控制飲酒減少暴力之目標。</w:t>
      </w:r>
      <w:proofErr w:type="gramStart"/>
      <w:r w:rsidR="009C6665" w:rsidRPr="00E478FF">
        <w:rPr>
          <w:rFonts w:hint="eastAsia"/>
          <w:color w:val="000000" w:themeColor="text1"/>
        </w:rPr>
        <w:t>再者，</w:t>
      </w:r>
      <w:proofErr w:type="gramEnd"/>
      <w:r w:rsidR="009C6665" w:rsidRPr="00E478FF">
        <w:rPr>
          <w:rFonts w:hint="eastAsia"/>
          <w:color w:val="000000" w:themeColor="text1"/>
        </w:rPr>
        <w:t>據家庭暴力加害人處遇計畫報告書所載，</w:t>
      </w:r>
      <w:proofErr w:type="gramStart"/>
      <w:r w:rsidR="009C6665" w:rsidRPr="00E478FF">
        <w:rPr>
          <w:rFonts w:hint="eastAsia"/>
          <w:color w:val="000000" w:themeColor="text1"/>
        </w:rPr>
        <w:t>案父接</w:t>
      </w:r>
      <w:proofErr w:type="gramEnd"/>
      <w:r w:rsidR="009C6665" w:rsidRPr="00E478FF">
        <w:rPr>
          <w:rFonts w:hint="eastAsia"/>
          <w:color w:val="000000" w:themeColor="text1"/>
        </w:rPr>
        <w:t>受10次認知教育輔導（含戒酒教</w:t>
      </w:r>
      <w:r w:rsidR="009C6665" w:rsidRPr="00E478FF">
        <w:rPr>
          <w:rFonts w:hAnsi="標楷體" w:hint="eastAsia"/>
          <w:color w:val="000000" w:themeColor="text1"/>
        </w:rPr>
        <w:t>育）後，雖可克制在上課當天停止飲酒，卻尚未克服酒癮行為。</w:t>
      </w:r>
      <w:proofErr w:type="gramStart"/>
      <w:r w:rsidR="009C6665" w:rsidRPr="00E478FF">
        <w:rPr>
          <w:rFonts w:hAnsi="標楷體" w:hint="eastAsia"/>
          <w:color w:val="000000" w:themeColor="text1"/>
        </w:rPr>
        <w:t>詢</w:t>
      </w:r>
      <w:proofErr w:type="gramEnd"/>
      <w:r w:rsidR="009C6665" w:rsidRPr="00E478FF">
        <w:rPr>
          <w:rFonts w:hAnsi="標楷體" w:hint="eastAsia"/>
          <w:color w:val="000000" w:themeColor="text1"/>
        </w:rPr>
        <w:t>據諮詢專家意見指出習慣性飲酒或成癮行為，服務提供者須與個案建立關係取得信任，非短期介入即能馬上達到戒除之目的。故對於戒除飲酒習慣之相關處遇服務，建議以公共衛生三段五級的概念進行酒癮者的衛教，包括營養衛教、安全酒量、酒癮原因探究等，另也應重視如何在中小學階段落實戒酒教育，透過『</w:t>
      </w:r>
      <w:proofErr w:type="gramStart"/>
      <w:r w:rsidR="009C6665" w:rsidRPr="00E478FF">
        <w:rPr>
          <w:rFonts w:hAnsi="標楷體" w:hint="eastAsia"/>
          <w:color w:val="000000" w:themeColor="text1"/>
        </w:rPr>
        <w:t>反家暴親</w:t>
      </w:r>
      <w:proofErr w:type="gramEnd"/>
      <w:r w:rsidR="009C6665" w:rsidRPr="00E478FF">
        <w:rPr>
          <w:rFonts w:hAnsi="標楷體" w:hint="eastAsia"/>
          <w:color w:val="000000" w:themeColor="text1"/>
        </w:rPr>
        <w:t>子學習單』讓家長知道安全酒量。</w:t>
      </w:r>
      <w:proofErr w:type="gramStart"/>
      <w:r w:rsidR="009C6665" w:rsidRPr="00E478FF">
        <w:rPr>
          <w:rFonts w:hAnsi="標楷體" w:hint="eastAsia"/>
          <w:color w:val="000000" w:themeColor="text1"/>
        </w:rPr>
        <w:t>另衛福部</w:t>
      </w:r>
      <w:proofErr w:type="gramEnd"/>
      <w:r w:rsidR="009C6665" w:rsidRPr="00E478FF">
        <w:rPr>
          <w:rFonts w:hAnsi="標楷體" w:hint="eastAsia"/>
          <w:color w:val="000000" w:themeColor="text1"/>
        </w:rPr>
        <w:t>對於加害人處遇計畫執行成效部分，</w:t>
      </w:r>
      <w:r w:rsidR="00935471" w:rsidRPr="00E478FF">
        <w:rPr>
          <w:rFonts w:hAnsi="標楷體" w:hint="eastAsia"/>
          <w:color w:val="000000" w:themeColor="text1"/>
        </w:rPr>
        <w:t>107年到11</w:t>
      </w:r>
      <w:r w:rsidR="00935471" w:rsidRPr="00E478FF">
        <w:rPr>
          <w:rFonts w:hAnsi="標楷體"/>
          <w:color w:val="000000" w:themeColor="text1"/>
        </w:rPr>
        <w:t>2</w:t>
      </w:r>
      <w:r w:rsidR="00935471" w:rsidRPr="00E478FF">
        <w:rPr>
          <w:rFonts w:hAnsi="標楷體" w:hint="eastAsia"/>
          <w:color w:val="000000" w:themeColor="text1"/>
        </w:rPr>
        <w:t>年加害人處遇計畫開案比率逐年降低（5</w:t>
      </w:r>
      <w:r w:rsidR="00935471" w:rsidRPr="00E478FF">
        <w:rPr>
          <w:rFonts w:hAnsi="標楷體"/>
          <w:color w:val="000000" w:themeColor="text1"/>
        </w:rPr>
        <w:t>.08</w:t>
      </w:r>
      <w:r w:rsidR="00935471" w:rsidRPr="00E478FF">
        <w:rPr>
          <w:rFonts w:hAnsi="標楷體" w:hint="eastAsia"/>
          <w:color w:val="000000" w:themeColor="text1"/>
        </w:rPr>
        <w:t>％降到3.</w:t>
      </w:r>
      <w:r w:rsidR="00935471" w:rsidRPr="00E478FF">
        <w:rPr>
          <w:rFonts w:hAnsi="標楷體"/>
          <w:color w:val="000000" w:themeColor="text1"/>
        </w:rPr>
        <w:t>33</w:t>
      </w:r>
      <w:r w:rsidR="00935471" w:rsidRPr="00E478FF">
        <w:rPr>
          <w:rFonts w:hAnsi="標楷體" w:hint="eastAsia"/>
          <w:color w:val="000000" w:themeColor="text1"/>
        </w:rPr>
        <w:t>％）</w:t>
      </w:r>
      <w:r w:rsidR="009C6665" w:rsidRPr="00E478FF">
        <w:rPr>
          <w:rFonts w:hAnsi="標楷體" w:hint="eastAsia"/>
          <w:color w:val="000000" w:themeColor="text1"/>
        </w:rPr>
        <w:t>，</w:t>
      </w:r>
      <w:r w:rsidR="002516BA" w:rsidRPr="00E478FF">
        <w:rPr>
          <w:rFonts w:hAnsi="標楷體"/>
          <w:color w:val="000000" w:themeColor="text1"/>
          <w:szCs w:val="32"/>
        </w:rPr>
        <w:t>酒癮戒治107年為4.07％，111年只有4.32％，顯示國內缺乏加害人</w:t>
      </w:r>
      <w:proofErr w:type="gramStart"/>
      <w:r w:rsidR="002516BA" w:rsidRPr="00E478FF">
        <w:rPr>
          <w:rFonts w:hAnsi="標楷體"/>
          <w:color w:val="000000" w:themeColor="text1"/>
          <w:szCs w:val="32"/>
        </w:rPr>
        <w:t>處遇跟酒</w:t>
      </w:r>
      <w:proofErr w:type="gramEnd"/>
      <w:r w:rsidR="002516BA" w:rsidRPr="00E478FF">
        <w:rPr>
          <w:rFonts w:hAnsi="標楷體"/>
          <w:color w:val="000000" w:themeColor="text1"/>
          <w:szCs w:val="32"/>
        </w:rPr>
        <w:t>癮戒治服務</w:t>
      </w:r>
      <w:r w:rsidR="002516BA" w:rsidRPr="00E478FF">
        <w:rPr>
          <w:rFonts w:ascii="微軟正黑體" w:eastAsia="微軟正黑體" w:hAnsi="微軟正黑體" w:hint="eastAsia"/>
          <w:bCs w:val="0"/>
          <w:color w:val="000000" w:themeColor="text1"/>
          <w:szCs w:val="32"/>
        </w:rPr>
        <w:t>，</w:t>
      </w:r>
      <w:r w:rsidR="002516BA" w:rsidRPr="00E478FF">
        <w:rPr>
          <w:rFonts w:hAnsi="標楷體" w:hint="eastAsia"/>
          <w:color w:val="000000" w:themeColor="text1"/>
        </w:rPr>
        <w:t>惟自108年後即未見相關執行成效評估相關方案或計畫，</w:t>
      </w:r>
      <w:proofErr w:type="gramStart"/>
      <w:r w:rsidR="002516BA" w:rsidRPr="00E478FF">
        <w:rPr>
          <w:rFonts w:hAnsi="標楷體" w:hint="eastAsia"/>
          <w:color w:val="000000" w:themeColor="text1"/>
        </w:rPr>
        <w:t>衛福部</w:t>
      </w:r>
      <w:proofErr w:type="gramEnd"/>
      <w:r w:rsidR="002516BA" w:rsidRPr="00E478FF">
        <w:rPr>
          <w:rFonts w:hAnsi="標楷體" w:hint="eastAsia"/>
          <w:color w:val="000000" w:themeColor="text1"/>
        </w:rPr>
        <w:t>允宜系統性掌</w:t>
      </w:r>
      <w:r w:rsidR="002516BA" w:rsidRPr="00E478FF">
        <w:rPr>
          <w:rFonts w:hAnsi="標楷體" w:hint="eastAsia"/>
          <w:color w:val="000000" w:themeColor="text1"/>
        </w:rPr>
        <w:lastRenderedPageBreak/>
        <w:t>握評估家庭暴力成因與防治策略，強化盤點</w:t>
      </w:r>
      <w:proofErr w:type="gramStart"/>
      <w:r w:rsidR="002516BA" w:rsidRPr="00E478FF">
        <w:rPr>
          <w:rFonts w:hAnsi="標楷體" w:hint="eastAsia"/>
          <w:color w:val="000000" w:themeColor="text1"/>
        </w:rPr>
        <w:t>社安網酒</w:t>
      </w:r>
      <w:proofErr w:type="gramEnd"/>
      <w:r w:rsidR="002516BA" w:rsidRPr="00E478FF">
        <w:rPr>
          <w:rFonts w:hAnsi="標楷體" w:hint="eastAsia"/>
          <w:color w:val="000000" w:themeColor="text1"/>
        </w:rPr>
        <w:t>癮戒治之教育、輔導、治療等相關資源，檢視對應資源</w:t>
      </w:r>
      <w:r w:rsidR="00DD5804" w:rsidRPr="00E478FF">
        <w:rPr>
          <w:rFonts w:hAnsi="標楷體" w:hint="eastAsia"/>
          <w:color w:val="000000" w:themeColor="text1"/>
        </w:rPr>
        <w:t>配置</w:t>
      </w:r>
      <w:r w:rsidR="002516BA" w:rsidRPr="00E478FF">
        <w:rPr>
          <w:rFonts w:hAnsi="標楷體" w:hint="eastAsia"/>
          <w:color w:val="000000" w:themeColor="text1"/>
        </w:rPr>
        <w:t>是否充足，以提升家庭暴力防治量能</w:t>
      </w:r>
      <w:r w:rsidR="00E238E0" w:rsidRPr="00E478FF">
        <w:rPr>
          <w:rFonts w:hAnsi="標楷體" w:hint="eastAsia"/>
          <w:color w:val="000000" w:themeColor="text1"/>
        </w:rPr>
        <w:t>。</w:t>
      </w:r>
    </w:p>
    <w:p w14:paraId="18FC5D00" w14:textId="5FFB85C9" w:rsidR="008C42A6" w:rsidRPr="00E478FF" w:rsidRDefault="00BF13DF" w:rsidP="00DB7745">
      <w:pPr>
        <w:pStyle w:val="2"/>
        <w:spacing w:line="460" w:lineRule="exact"/>
        <w:rPr>
          <w:b/>
          <w:color w:val="000000" w:themeColor="text1"/>
        </w:rPr>
      </w:pPr>
      <w:r w:rsidRPr="00E478FF">
        <w:rPr>
          <w:rFonts w:hAnsi="標楷體" w:cs="Arial"/>
          <w:b/>
          <w:color w:val="000000" w:themeColor="text1"/>
          <w:szCs w:val="32"/>
          <w:shd w:val="clear" w:color="auto" w:fill="FFFFFF"/>
        </w:rPr>
        <w:t>全球已有65個國家通過立法全面禁止體罰</w:t>
      </w:r>
      <w:r w:rsidRPr="00E478FF">
        <w:rPr>
          <w:rStyle w:val="afe"/>
          <w:rFonts w:hAnsi="標楷體" w:cs="Arial"/>
          <w:b/>
          <w:color w:val="000000" w:themeColor="text1"/>
          <w:szCs w:val="32"/>
          <w:shd w:val="clear" w:color="auto" w:fill="FFFFFF"/>
        </w:rPr>
        <w:footnoteReference w:id="13"/>
      </w:r>
      <w:r w:rsidRPr="00E478FF">
        <w:rPr>
          <w:rFonts w:hAnsi="標楷體" w:cs="Arial" w:hint="eastAsia"/>
          <w:b/>
          <w:color w:val="000000" w:themeColor="text1"/>
          <w:szCs w:val="32"/>
          <w:shd w:val="clear" w:color="auto" w:fill="FFFFFF"/>
        </w:rPr>
        <w:t>，</w:t>
      </w:r>
      <w:r w:rsidRPr="00E478FF">
        <w:rPr>
          <w:rFonts w:hAnsi="標楷體" w:hint="eastAsia"/>
          <w:b/>
          <w:color w:val="000000" w:themeColor="text1"/>
        </w:rPr>
        <w:t>包含鄰近我國的日本、韓國也分別在109年、110年通過立法禁止家內體罰。兒童權利公約（CRC）與一般性意見，均明確揭示任何人「不得對兒童為身心暴力行為」，我國兒少權法亦將此納入規範。</w:t>
      </w:r>
      <w:proofErr w:type="gramStart"/>
      <w:r w:rsidRPr="00E478FF">
        <w:rPr>
          <w:rFonts w:hAnsi="標楷體" w:hint="eastAsia"/>
          <w:b/>
          <w:color w:val="000000" w:themeColor="text1"/>
        </w:rPr>
        <w:t>然本案案父</w:t>
      </w:r>
      <w:proofErr w:type="gramEnd"/>
      <w:r w:rsidRPr="00E478FF">
        <w:rPr>
          <w:rFonts w:hAnsi="標楷體" w:hint="eastAsia"/>
          <w:b/>
          <w:color w:val="000000" w:themeColor="text1"/>
        </w:rPr>
        <w:t>多以罰</w:t>
      </w:r>
      <w:proofErr w:type="gramStart"/>
      <w:r w:rsidRPr="00E478FF">
        <w:rPr>
          <w:rFonts w:hAnsi="標楷體" w:hint="eastAsia"/>
          <w:b/>
          <w:color w:val="000000" w:themeColor="text1"/>
        </w:rPr>
        <w:t>跪或掌</w:t>
      </w:r>
      <w:proofErr w:type="gramEnd"/>
      <w:r w:rsidRPr="00E478FF">
        <w:rPr>
          <w:rFonts w:hAnsi="標楷體" w:hint="eastAsia"/>
          <w:b/>
          <w:color w:val="000000" w:themeColor="text1"/>
        </w:rPr>
        <w:t>摑方式不當體罰與管教行為，甚至於街頭公然進行家庭暴力，此種於公眾場合公然羞辱之行為明顯逾越一般管教範圍外，亦將造成兒少身心受創。甚</w:t>
      </w:r>
      <w:proofErr w:type="gramStart"/>
      <w:r w:rsidRPr="00E478FF">
        <w:rPr>
          <w:rFonts w:hAnsi="標楷體" w:hint="eastAsia"/>
          <w:b/>
          <w:color w:val="000000" w:themeColor="text1"/>
        </w:rPr>
        <w:t>且</w:t>
      </w:r>
      <w:proofErr w:type="gramEnd"/>
      <w:r w:rsidRPr="00E478FF">
        <w:rPr>
          <w:rFonts w:hAnsi="標楷體" w:hint="eastAsia"/>
          <w:b/>
          <w:color w:val="000000" w:themeColor="text1"/>
        </w:rPr>
        <w:t>，以言語或肢體暴力進行管教，致使兒少尚未充分表達意見前，即可能遭到暴力對待，嚴重危害其人格與個性之養成</w:t>
      </w:r>
      <w:r w:rsidRPr="00E478FF">
        <w:rPr>
          <w:rFonts w:ascii="微軟正黑體" w:eastAsia="微軟正黑體" w:hAnsi="微軟正黑體" w:hint="eastAsia"/>
          <w:b/>
          <w:color w:val="000000" w:themeColor="text1"/>
        </w:rPr>
        <w:t>，</w:t>
      </w:r>
      <w:r w:rsidRPr="00E478FF">
        <w:rPr>
          <w:rFonts w:hAnsi="標楷體" w:hint="eastAsia"/>
          <w:b/>
          <w:color w:val="000000" w:themeColor="text1"/>
        </w:rPr>
        <w:t>突顯民法1085條「懲戒權」之規範，恐衍生父母以懲戒權作為不當處罰未成年子女之理由</w:t>
      </w:r>
      <w:r w:rsidRPr="00E478FF">
        <w:rPr>
          <w:rFonts w:ascii="微軟正黑體" w:eastAsia="微軟正黑體" w:hAnsi="微軟正黑體" w:hint="eastAsia"/>
          <w:b/>
          <w:color w:val="000000" w:themeColor="text1"/>
        </w:rPr>
        <w:t>。</w:t>
      </w:r>
      <w:r w:rsidRPr="00E478FF">
        <w:rPr>
          <w:rFonts w:hAnsi="標楷體" w:hint="eastAsia"/>
          <w:b/>
          <w:color w:val="000000" w:themeColor="text1"/>
        </w:rPr>
        <w:t>另民法第1090條雖有停止親權等救濟途徑，卻皆屬事後補救，</w:t>
      </w:r>
      <w:proofErr w:type="gramStart"/>
      <w:r w:rsidRPr="00E478FF">
        <w:rPr>
          <w:rFonts w:hAnsi="標楷體" w:hint="eastAsia"/>
          <w:b/>
          <w:color w:val="000000" w:themeColor="text1"/>
        </w:rPr>
        <w:t>對於兒</w:t>
      </w:r>
      <w:proofErr w:type="gramEnd"/>
      <w:r w:rsidRPr="00E478FF">
        <w:rPr>
          <w:rFonts w:hAnsi="標楷體" w:hint="eastAsia"/>
          <w:b/>
          <w:color w:val="000000" w:themeColor="text1"/>
        </w:rPr>
        <w:t>少所遭受之傷害及發展，難以平復或需付出更多代價及社會成本。法務部與</w:t>
      </w:r>
      <w:proofErr w:type="gramStart"/>
      <w:r w:rsidRPr="00E478FF">
        <w:rPr>
          <w:rFonts w:hAnsi="標楷體" w:hint="eastAsia"/>
          <w:b/>
          <w:color w:val="000000" w:themeColor="text1"/>
        </w:rPr>
        <w:t>衛福部允應</w:t>
      </w:r>
      <w:proofErr w:type="gramEnd"/>
      <w:r w:rsidRPr="00E478FF">
        <w:rPr>
          <w:rFonts w:hAnsi="標楷體" w:hint="eastAsia"/>
          <w:b/>
          <w:color w:val="000000" w:themeColor="text1"/>
        </w:rPr>
        <w:t>以本案為借鏡，審視國際情勢變化及國際公約規定保障意旨，通盤檢視</w:t>
      </w:r>
      <w:r w:rsidRPr="00E478FF">
        <w:rPr>
          <w:rFonts w:hint="eastAsia"/>
          <w:b/>
          <w:color w:val="000000" w:themeColor="text1"/>
        </w:rPr>
        <w:t>相關法規並進行滾動式修正，研議相關配套措施，逐步建構充足的支持性、</w:t>
      </w:r>
      <w:proofErr w:type="gramStart"/>
      <w:r w:rsidRPr="00E478FF">
        <w:rPr>
          <w:rFonts w:hint="eastAsia"/>
          <w:b/>
          <w:color w:val="000000" w:themeColor="text1"/>
        </w:rPr>
        <w:t>教育性親</w:t>
      </w:r>
      <w:proofErr w:type="gramEnd"/>
      <w:r w:rsidRPr="00E478FF">
        <w:rPr>
          <w:rFonts w:hint="eastAsia"/>
          <w:b/>
          <w:color w:val="000000" w:themeColor="text1"/>
        </w:rPr>
        <w:t>職教育，以協助家長建立不使用暴力的教養方式與環境，落實</w:t>
      </w:r>
      <w:proofErr w:type="gramStart"/>
      <w:r w:rsidRPr="00E478FF">
        <w:rPr>
          <w:rFonts w:hint="eastAsia"/>
          <w:b/>
          <w:color w:val="000000" w:themeColor="text1"/>
        </w:rPr>
        <w:t>兒少免</w:t>
      </w:r>
      <w:proofErr w:type="gramEnd"/>
      <w:r w:rsidRPr="00E478FF">
        <w:rPr>
          <w:rFonts w:hint="eastAsia"/>
          <w:b/>
          <w:color w:val="000000" w:themeColor="text1"/>
        </w:rPr>
        <w:t>遭一切形式暴力傷害之權利目標。</w:t>
      </w:r>
    </w:p>
    <w:p w14:paraId="7FBF91D5" w14:textId="2E21325F" w:rsidR="00E94A7A" w:rsidRPr="00E478FF" w:rsidRDefault="00E94A7A" w:rsidP="00DB7745">
      <w:pPr>
        <w:pStyle w:val="3"/>
        <w:spacing w:line="460" w:lineRule="exact"/>
        <w:rPr>
          <w:color w:val="000000" w:themeColor="text1"/>
        </w:rPr>
      </w:pPr>
      <w:r w:rsidRPr="00E478FF">
        <w:rPr>
          <w:rFonts w:hint="eastAsia"/>
          <w:color w:val="000000" w:themeColor="text1"/>
        </w:rPr>
        <w:tab/>
        <w:t>兒童權利公約（CRC）第2條第2項及第19條第1項，明定國家應採取所有適當措施確保兒童得到保護，免於因兒童父母、法定監護人或家庭成員之身分、行為、意見或信念之關係而遭受到一切形式之歧視或懲罰。國家應採取一切適當的立法、行政、社會</w:t>
      </w:r>
      <w:r w:rsidRPr="00E478FF">
        <w:rPr>
          <w:rFonts w:hint="eastAsia"/>
          <w:color w:val="000000" w:themeColor="text1"/>
        </w:rPr>
        <w:lastRenderedPageBreak/>
        <w:t>與教育等措施，來保護兒童在接受父母、法定監護人或其他照顧者照顧時，不會遭到任何形式的身心暴力、傷害或虐待、疏忽或疏失、不當對待或剝削，包括性虐待。我國</w:t>
      </w:r>
      <w:proofErr w:type="gramStart"/>
      <w:r w:rsidRPr="00E478FF">
        <w:rPr>
          <w:rFonts w:hint="eastAsia"/>
          <w:color w:val="000000" w:themeColor="text1"/>
        </w:rPr>
        <w:t>兒少權法</w:t>
      </w:r>
      <w:proofErr w:type="gramEnd"/>
      <w:r w:rsidRPr="00E478FF">
        <w:rPr>
          <w:rFonts w:hint="eastAsia"/>
          <w:color w:val="000000" w:themeColor="text1"/>
        </w:rPr>
        <w:t>第49條第1項也禁止任何人不得對兒童及少年(</w:t>
      </w:r>
      <w:proofErr w:type="gramStart"/>
      <w:r w:rsidRPr="00E478FF">
        <w:rPr>
          <w:rFonts w:hint="eastAsia"/>
          <w:color w:val="000000" w:themeColor="text1"/>
        </w:rPr>
        <w:t>下稱兒</w:t>
      </w:r>
      <w:proofErr w:type="gramEnd"/>
      <w:r w:rsidRPr="00E478FF">
        <w:rPr>
          <w:rFonts w:hint="eastAsia"/>
          <w:color w:val="000000" w:themeColor="text1"/>
        </w:rPr>
        <w:t>少)有遺棄、身心虐待，以及不正當的行為。是以國家負有維護兒少權益，使其免於受到任何形式之暴力或不當對待之責任。</w:t>
      </w:r>
    </w:p>
    <w:p w14:paraId="4A963795" w14:textId="46517F9F" w:rsidR="006E0B9D" w:rsidRPr="00E478FF" w:rsidRDefault="006E0B9D" w:rsidP="00DB7745">
      <w:pPr>
        <w:pStyle w:val="3"/>
        <w:spacing w:line="460" w:lineRule="exact"/>
        <w:rPr>
          <w:color w:val="000000" w:themeColor="text1"/>
        </w:rPr>
      </w:pPr>
      <w:r w:rsidRPr="00E478FF">
        <w:rPr>
          <w:rFonts w:hint="eastAsia"/>
          <w:color w:val="000000" w:themeColor="text1"/>
        </w:rPr>
        <w:tab/>
        <w:t>經查，</w:t>
      </w:r>
      <w:r w:rsidRPr="00E478FF">
        <w:rPr>
          <w:rFonts w:hint="eastAsia"/>
          <w:b/>
          <w:color w:val="000000" w:themeColor="text1"/>
        </w:rPr>
        <w:t>現行民法1085條規範，父母得於必要範圍內懲戒其子女，依現行司法實務見解，父母得於必要之範圍內懲戒其子女，但應於實施保護教養所必要之範圍內行使其懲戒權，</w:t>
      </w:r>
      <w:proofErr w:type="gramStart"/>
      <w:r w:rsidRPr="00E478FF">
        <w:rPr>
          <w:rFonts w:hint="eastAsia"/>
          <w:color w:val="000000" w:themeColor="text1"/>
        </w:rPr>
        <w:t>若逾此範圍</w:t>
      </w:r>
      <w:proofErr w:type="gramEnd"/>
      <w:r w:rsidRPr="00E478FF">
        <w:rPr>
          <w:rFonts w:hint="eastAsia"/>
          <w:color w:val="000000" w:themeColor="text1"/>
        </w:rPr>
        <w:t>而以傷害身體、或危害生命之殘忍苛酷手段、或言語暴力傷害子女心理而濫用其親權，應認已逾越保護教養子女之社會目的，而使該懲戒造成危害子女利益之結果，此不獨可為停止親權之原因，亦為構成犯罪之原因，該父母對子女所實施過當之懲戒行為既係家庭成員間實施身體或精神上不法侵害之行為，即屬家庭暴力，國家公權力應適時介入協助，以維護子女之權益（臺灣高等法院</w:t>
      </w:r>
      <w:proofErr w:type="gramStart"/>
      <w:r w:rsidRPr="00E478FF">
        <w:rPr>
          <w:rFonts w:hint="eastAsia"/>
          <w:color w:val="000000" w:themeColor="text1"/>
        </w:rPr>
        <w:t>10</w:t>
      </w:r>
      <w:proofErr w:type="gramEnd"/>
      <w:r w:rsidRPr="00E478FF">
        <w:rPr>
          <w:rFonts w:hint="eastAsia"/>
          <w:color w:val="000000" w:themeColor="text1"/>
        </w:rPr>
        <w:t>7年度上易字第1886號刑事判決參照）。</w:t>
      </w:r>
    </w:p>
    <w:p w14:paraId="3F99CDD4" w14:textId="4025BBA7" w:rsidR="006E0B9D" w:rsidRPr="00E478FF" w:rsidRDefault="006E0B9D" w:rsidP="00DB7745">
      <w:pPr>
        <w:pStyle w:val="3"/>
        <w:spacing w:line="460" w:lineRule="exact"/>
        <w:rPr>
          <w:color w:val="000000" w:themeColor="text1"/>
        </w:rPr>
      </w:pPr>
      <w:r w:rsidRPr="00E478FF">
        <w:rPr>
          <w:rFonts w:hint="eastAsia"/>
          <w:color w:val="000000" w:themeColor="text1"/>
        </w:rPr>
        <w:t>次查，</w:t>
      </w:r>
      <w:r w:rsidRPr="00E478FF">
        <w:rPr>
          <w:rFonts w:hint="eastAsia"/>
          <w:b/>
          <w:color w:val="000000" w:themeColor="text1"/>
        </w:rPr>
        <w:t>有關「身心虐待」之定義，依衛福部110年1月20日衛</w:t>
      </w:r>
      <w:proofErr w:type="gramStart"/>
      <w:r w:rsidRPr="00E478FF">
        <w:rPr>
          <w:rFonts w:hint="eastAsia"/>
          <w:b/>
          <w:color w:val="000000" w:themeColor="text1"/>
        </w:rPr>
        <w:t>部護字</w:t>
      </w:r>
      <w:proofErr w:type="gramEnd"/>
      <w:r w:rsidRPr="00E478FF">
        <w:rPr>
          <w:rFonts w:hint="eastAsia"/>
          <w:b/>
          <w:color w:val="000000" w:themeColor="text1"/>
        </w:rPr>
        <w:t>第1101460013號函釋，應參考兒童權利公約（CRC）第19條「不受任何形式之暴力」、第8號及第13號一般性意見書揭示暴力</w:t>
      </w:r>
      <w:proofErr w:type="gramStart"/>
      <w:r w:rsidRPr="00E478FF">
        <w:rPr>
          <w:rFonts w:hint="eastAsia"/>
          <w:b/>
          <w:color w:val="000000" w:themeColor="text1"/>
        </w:rPr>
        <w:t>態樣及定</w:t>
      </w:r>
      <w:proofErr w:type="gramEnd"/>
      <w:r w:rsidRPr="00E478FF">
        <w:rPr>
          <w:rFonts w:hint="eastAsia"/>
          <w:b/>
          <w:color w:val="000000" w:themeColor="text1"/>
        </w:rPr>
        <w:t>義等從寬認定。又為符合法律明確性原則，</w:t>
      </w:r>
      <w:proofErr w:type="gramStart"/>
      <w:r w:rsidRPr="00E478FF">
        <w:rPr>
          <w:rFonts w:hint="eastAsia"/>
          <w:b/>
          <w:color w:val="000000" w:themeColor="text1"/>
        </w:rPr>
        <w:t>衛福部刻正</w:t>
      </w:r>
      <w:proofErr w:type="gramEnd"/>
      <w:r w:rsidRPr="00E478FF">
        <w:rPr>
          <w:rFonts w:hint="eastAsia"/>
          <w:b/>
          <w:color w:val="000000" w:themeColor="text1"/>
        </w:rPr>
        <w:t>通盤檢討修正</w:t>
      </w:r>
      <w:proofErr w:type="gramStart"/>
      <w:r w:rsidRPr="00E478FF">
        <w:rPr>
          <w:rFonts w:hint="eastAsia"/>
          <w:b/>
          <w:color w:val="000000" w:themeColor="text1"/>
        </w:rPr>
        <w:t>兒少權</w:t>
      </w:r>
      <w:proofErr w:type="gramEnd"/>
      <w:r w:rsidRPr="00E478FF">
        <w:rPr>
          <w:rFonts w:hint="eastAsia"/>
          <w:b/>
          <w:color w:val="000000" w:themeColor="text1"/>
        </w:rPr>
        <w:t>法，包括明訂禁止父母、監護人或其他實際照顧之</w:t>
      </w:r>
      <w:proofErr w:type="gramStart"/>
      <w:r w:rsidRPr="00E478FF">
        <w:rPr>
          <w:rFonts w:hint="eastAsia"/>
          <w:b/>
          <w:color w:val="000000" w:themeColor="text1"/>
        </w:rPr>
        <w:t>人對兒少</w:t>
      </w:r>
      <w:proofErr w:type="gramEnd"/>
      <w:r w:rsidRPr="00E478FF">
        <w:rPr>
          <w:rFonts w:hint="eastAsia"/>
          <w:b/>
          <w:color w:val="000000" w:themeColor="text1"/>
        </w:rPr>
        <w:t>有疏忽照顧、身體暴力、精神暴力、性不當對待、剝削、</w:t>
      </w:r>
      <w:proofErr w:type="gramStart"/>
      <w:r w:rsidRPr="00E478FF">
        <w:rPr>
          <w:rFonts w:hint="eastAsia"/>
          <w:b/>
          <w:color w:val="000000" w:themeColor="text1"/>
        </w:rPr>
        <w:t>對兒</w:t>
      </w:r>
      <w:proofErr w:type="gramEnd"/>
      <w:r w:rsidRPr="00E478FF">
        <w:rPr>
          <w:rFonts w:hint="eastAsia"/>
          <w:b/>
          <w:color w:val="000000" w:themeColor="text1"/>
        </w:rPr>
        <w:t>少或利</w:t>
      </w:r>
      <w:r w:rsidRPr="00E478FF">
        <w:rPr>
          <w:rFonts w:hint="eastAsia"/>
          <w:b/>
          <w:color w:val="000000" w:themeColor="text1"/>
        </w:rPr>
        <w:lastRenderedPageBreak/>
        <w:t>用兒少為犯罪行為及其他不當對待行為等，並參照兒童權利公約（CRC）第8號及第13號一般性意見書進行前開行為之名詞定義。</w:t>
      </w:r>
      <w:proofErr w:type="gramStart"/>
      <w:r w:rsidRPr="00E478FF">
        <w:rPr>
          <w:rFonts w:hint="eastAsia"/>
          <w:color w:val="000000" w:themeColor="text1"/>
        </w:rPr>
        <w:t>該部並重申兒少權</w:t>
      </w:r>
      <w:proofErr w:type="gramEnd"/>
      <w:r w:rsidRPr="00E478FF">
        <w:rPr>
          <w:rFonts w:hint="eastAsia"/>
          <w:color w:val="000000" w:themeColor="text1"/>
        </w:rPr>
        <w:t>法第49條明定，禁止任何</w:t>
      </w:r>
      <w:proofErr w:type="gramStart"/>
      <w:r w:rsidRPr="00E478FF">
        <w:rPr>
          <w:rFonts w:hint="eastAsia"/>
          <w:color w:val="000000" w:themeColor="text1"/>
        </w:rPr>
        <w:t>人對兒少</w:t>
      </w:r>
      <w:proofErr w:type="gramEnd"/>
      <w:r w:rsidRPr="00E478FF">
        <w:rPr>
          <w:rFonts w:hint="eastAsia"/>
          <w:color w:val="000000" w:themeColor="text1"/>
        </w:rPr>
        <w:t>有不當對待行為，並已建立通報、處理機制，父母</w:t>
      </w:r>
      <w:proofErr w:type="gramStart"/>
      <w:r w:rsidRPr="00E478FF">
        <w:rPr>
          <w:rFonts w:hint="eastAsia"/>
          <w:color w:val="000000" w:themeColor="text1"/>
        </w:rPr>
        <w:t>倘對</w:t>
      </w:r>
      <w:proofErr w:type="gramEnd"/>
      <w:r w:rsidRPr="00E478FF">
        <w:rPr>
          <w:rFonts w:hint="eastAsia"/>
          <w:color w:val="000000" w:themeColor="text1"/>
        </w:rPr>
        <w:t>兒少有不當對待行為，相關責任通報人員或任何人發現，依法要進行通報，由直轄市、縣（市）主管機關介入調查，倘父母以民法第1085條規定，主張</w:t>
      </w:r>
      <w:proofErr w:type="gramStart"/>
      <w:r w:rsidRPr="00E478FF">
        <w:rPr>
          <w:rFonts w:hint="eastAsia"/>
          <w:color w:val="000000" w:themeColor="text1"/>
        </w:rPr>
        <w:t>其對兒少</w:t>
      </w:r>
      <w:proofErr w:type="gramEnd"/>
      <w:r w:rsidRPr="00E478FF">
        <w:rPr>
          <w:rFonts w:hint="eastAsia"/>
          <w:color w:val="000000" w:themeColor="text1"/>
        </w:rPr>
        <w:t>有不當對待行為係為行使懲戒權，並無法直接作為阻卻違法事由，地方政府仍可就具體個案，審酌其目的、手段是否符合比例原則，及構成裁罰要件。</w:t>
      </w:r>
    </w:p>
    <w:p w14:paraId="029CD162" w14:textId="0BC207F1" w:rsidR="006E0B9D" w:rsidRPr="00E478FF" w:rsidRDefault="006E0B9D" w:rsidP="00DB7745">
      <w:pPr>
        <w:pStyle w:val="3"/>
        <w:spacing w:line="460" w:lineRule="exact"/>
        <w:rPr>
          <w:b/>
          <w:color w:val="000000" w:themeColor="text1"/>
        </w:rPr>
      </w:pPr>
      <w:r w:rsidRPr="00E478FF">
        <w:rPr>
          <w:rFonts w:hint="eastAsia"/>
          <w:color w:val="000000" w:themeColor="text1"/>
        </w:rPr>
        <w:tab/>
      </w:r>
      <w:proofErr w:type="gramStart"/>
      <w:r w:rsidRPr="00E478FF">
        <w:rPr>
          <w:rFonts w:hint="eastAsia"/>
          <w:b/>
          <w:color w:val="000000" w:themeColor="text1"/>
        </w:rPr>
        <w:t>惟查</w:t>
      </w:r>
      <w:proofErr w:type="gramEnd"/>
      <w:r w:rsidRPr="00E478FF">
        <w:rPr>
          <w:rFonts w:hint="eastAsia"/>
          <w:b/>
          <w:color w:val="000000" w:themeColor="text1"/>
        </w:rPr>
        <w:t>，民法1085條「懲戒」二字，其手段、目的並不明確，或可遭到濫、誤用，</w:t>
      </w:r>
      <w:proofErr w:type="gramStart"/>
      <w:r w:rsidRPr="00E478FF">
        <w:rPr>
          <w:rFonts w:hint="eastAsia"/>
          <w:b/>
          <w:color w:val="000000" w:themeColor="text1"/>
        </w:rPr>
        <w:t>此觀</w:t>
      </w:r>
      <w:proofErr w:type="gramEnd"/>
      <w:r w:rsidRPr="00E478FF">
        <w:rPr>
          <w:rFonts w:hint="eastAsia"/>
          <w:b/>
          <w:color w:val="000000" w:themeColor="text1"/>
        </w:rPr>
        <w:t>本案</w:t>
      </w:r>
      <w:proofErr w:type="gramStart"/>
      <w:r w:rsidRPr="00E478FF">
        <w:rPr>
          <w:rFonts w:hint="eastAsia"/>
          <w:b/>
          <w:color w:val="000000" w:themeColor="text1"/>
        </w:rPr>
        <w:t>案父</w:t>
      </w:r>
      <w:proofErr w:type="gramEnd"/>
      <w:r w:rsidRPr="00E478FF">
        <w:rPr>
          <w:rFonts w:hint="eastAsia"/>
          <w:b/>
          <w:color w:val="000000" w:themeColor="text1"/>
        </w:rPr>
        <w:t>多以罰</w:t>
      </w:r>
      <w:proofErr w:type="gramStart"/>
      <w:r w:rsidRPr="00E478FF">
        <w:rPr>
          <w:rFonts w:hint="eastAsia"/>
          <w:b/>
          <w:color w:val="000000" w:themeColor="text1"/>
        </w:rPr>
        <w:t>跪或掌</w:t>
      </w:r>
      <w:proofErr w:type="gramEnd"/>
      <w:r w:rsidRPr="00E478FF">
        <w:rPr>
          <w:rFonts w:hint="eastAsia"/>
          <w:b/>
          <w:color w:val="000000" w:themeColor="text1"/>
        </w:rPr>
        <w:t>摑方式進行管教，甚至於街頭公然進行家庭暴力，要求母子</w:t>
      </w:r>
      <w:proofErr w:type="gramStart"/>
      <w:r w:rsidRPr="00E478FF">
        <w:rPr>
          <w:rFonts w:hint="eastAsia"/>
          <w:b/>
          <w:color w:val="000000" w:themeColor="text1"/>
        </w:rPr>
        <w:t>罰跪於街</w:t>
      </w:r>
      <w:proofErr w:type="gramEnd"/>
      <w:r w:rsidRPr="00E478FF">
        <w:rPr>
          <w:rFonts w:hint="eastAsia"/>
          <w:b/>
          <w:color w:val="000000" w:themeColor="text1"/>
        </w:rPr>
        <w:t>頭反省，此種於公眾場合</w:t>
      </w:r>
      <w:r w:rsidR="00D33A4B" w:rsidRPr="00E478FF">
        <w:rPr>
          <w:rFonts w:hint="eastAsia"/>
          <w:b/>
          <w:color w:val="000000" w:themeColor="text1"/>
        </w:rPr>
        <w:t>公然</w:t>
      </w:r>
      <w:r w:rsidRPr="00E478FF">
        <w:rPr>
          <w:rFonts w:hint="eastAsia"/>
          <w:b/>
          <w:color w:val="000000" w:themeColor="text1"/>
        </w:rPr>
        <w:t>羞辱</w:t>
      </w:r>
      <w:r w:rsidR="00D33A4B" w:rsidRPr="00E478FF">
        <w:rPr>
          <w:rFonts w:hint="eastAsia"/>
          <w:b/>
          <w:color w:val="000000" w:themeColor="text1"/>
        </w:rPr>
        <w:t>之</w:t>
      </w:r>
      <w:r w:rsidRPr="00E478FF">
        <w:rPr>
          <w:rFonts w:hint="eastAsia"/>
          <w:b/>
          <w:color w:val="000000" w:themeColor="text1"/>
        </w:rPr>
        <w:t>行為可知，除涉及家庭暴力，明顯逾越一般管教範圍外，亦將造成兒少身心受創。甚</w:t>
      </w:r>
      <w:proofErr w:type="gramStart"/>
      <w:r w:rsidRPr="00E478FF">
        <w:rPr>
          <w:rFonts w:hint="eastAsia"/>
          <w:b/>
          <w:color w:val="000000" w:themeColor="text1"/>
        </w:rPr>
        <w:t>且</w:t>
      </w:r>
      <w:proofErr w:type="gramEnd"/>
      <w:r w:rsidRPr="00E478FF">
        <w:rPr>
          <w:rFonts w:hint="eastAsia"/>
          <w:b/>
          <w:color w:val="000000" w:themeColor="text1"/>
        </w:rPr>
        <w:t>，以言語或肢體暴力進行管教，致使兒少尚未充分表達意見前，即可能遭到暴力行徑，嚴重危害其人格與個性之養成。</w:t>
      </w:r>
      <w:r w:rsidR="00492504" w:rsidRPr="00E478FF">
        <w:rPr>
          <w:rFonts w:hint="eastAsia"/>
          <w:b/>
          <w:color w:val="000000" w:themeColor="text1"/>
        </w:rPr>
        <w:t>臺北市政府表示</w:t>
      </w:r>
      <w:r w:rsidRPr="00E478FF">
        <w:rPr>
          <w:rFonts w:hint="eastAsia"/>
          <w:b/>
          <w:color w:val="000000" w:themeColor="text1"/>
        </w:rPr>
        <w:t>民法第1090條雖有停止親權等救濟途徑，卻皆屬事後補救，</w:t>
      </w:r>
      <w:proofErr w:type="gramStart"/>
      <w:r w:rsidRPr="00E478FF">
        <w:rPr>
          <w:rFonts w:hint="eastAsia"/>
          <w:b/>
          <w:color w:val="000000" w:themeColor="text1"/>
        </w:rPr>
        <w:t>對於兒</w:t>
      </w:r>
      <w:proofErr w:type="gramEnd"/>
      <w:r w:rsidRPr="00E478FF">
        <w:rPr>
          <w:rFonts w:hint="eastAsia"/>
          <w:b/>
          <w:color w:val="000000" w:themeColor="text1"/>
        </w:rPr>
        <w:t>少所遭受之傷害及發展，難以平復或需付出更多代價及社會成本，實應隨社會變遷及發展與時俱進以調整修正</w:t>
      </w:r>
      <w:r w:rsidRPr="00E478FF">
        <w:rPr>
          <w:rFonts w:hint="eastAsia"/>
          <w:color w:val="000000" w:themeColor="text1"/>
        </w:rPr>
        <w:t>。</w:t>
      </w:r>
      <w:r w:rsidR="00492504" w:rsidRPr="00E478FF">
        <w:rPr>
          <w:rFonts w:hint="eastAsia"/>
          <w:b/>
          <w:color w:val="000000" w:themeColor="text1"/>
        </w:rPr>
        <w:t>建議</w:t>
      </w:r>
      <w:r w:rsidR="00492504" w:rsidRPr="00E478FF">
        <w:rPr>
          <w:rFonts w:hAnsi="標楷體" w:hint="eastAsia"/>
          <w:b/>
          <w:color w:val="000000" w:themeColor="text1"/>
          <w:szCs w:val="32"/>
        </w:rPr>
        <w:t>應依兒童權利公約（CRC）精神</w:t>
      </w:r>
      <w:r w:rsidR="00492504" w:rsidRPr="00E478FF">
        <w:rPr>
          <w:rStyle w:val="afe"/>
          <w:rFonts w:hAnsi="標楷體"/>
          <w:b/>
          <w:color w:val="000000" w:themeColor="text1"/>
          <w:szCs w:val="32"/>
        </w:rPr>
        <w:footnoteReference w:id="14"/>
      </w:r>
      <w:r w:rsidR="00492504" w:rsidRPr="00E478FF">
        <w:rPr>
          <w:rFonts w:hAnsi="標楷體" w:hint="eastAsia"/>
          <w:b/>
          <w:color w:val="000000" w:themeColor="text1"/>
          <w:szCs w:val="32"/>
        </w:rPr>
        <w:t>修正民法第1085條規定，改為正向規範父母應依子女年齡及發展程度，以尊重其人格及權</w:t>
      </w:r>
      <w:r w:rsidR="00756F9B" w:rsidRPr="00E478FF">
        <w:rPr>
          <w:rFonts w:hAnsi="標楷體" w:hint="eastAsia"/>
          <w:b/>
          <w:color w:val="000000" w:themeColor="text1"/>
          <w:szCs w:val="32"/>
        </w:rPr>
        <w:t>利</w:t>
      </w:r>
      <w:r w:rsidR="00492504" w:rsidRPr="00E478FF">
        <w:rPr>
          <w:rFonts w:hAnsi="標楷體" w:hint="eastAsia"/>
          <w:b/>
          <w:color w:val="000000" w:themeColor="text1"/>
          <w:szCs w:val="32"/>
        </w:rPr>
        <w:t>之方式保護及</w:t>
      </w:r>
      <w:r w:rsidR="00492504" w:rsidRPr="00E478FF">
        <w:rPr>
          <w:rFonts w:hAnsi="標楷體" w:hint="eastAsia"/>
          <w:b/>
          <w:color w:val="000000" w:themeColor="text1"/>
          <w:szCs w:val="32"/>
        </w:rPr>
        <w:lastRenderedPageBreak/>
        <w:t>教養其未成年子女。</w:t>
      </w:r>
    </w:p>
    <w:p w14:paraId="381C235E" w14:textId="15D556B6" w:rsidR="006E0B9D" w:rsidRPr="00E478FF" w:rsidRDefault="006E0B9D" w:rsidP="00DB7745">
      <w:pPr>
        <w:pStyle w:val="3"/>
        <w:spacing w:line="460" w:lineRule="exact"/>
        <w:rPr>
          <w:color w:val="000000" w:themeColor="text1"/>
        </w:rPr>
      </w:pPr>
      <w:r w:rsidRPr="00E478FF">
        <w:rPr>
          <w:rFonts w:hint="eastAsia"/>
          <w:color w:val="000000" w:themeColor="text1"/>
        </w:rPr>
        <w:tab/>
        <w:t>對此，法務部依兒童權利公約（CRC）第19條規定及相關一般性意見「不得對兒童為身心暴力行為」之意旨，並考量司法實務上不乏有父母援引「懲戒權」作為不當處罰未成年子女之理由，經邀請學者專家、兒少代表、兒少團體及家長團體開會討論並充分交換意見後，擬具民法第1085條修正草案，明定「父母保護及教養未成年子女，應考量子女之年齡及發展程度，尊重子女之人格，不得對子女為身心暴力行為。」草案並已於112年4月13日完成預告，預計於113年上半年陳報行政院審查。有關民法第1085條規定，是否牴觸兒童權利公約有關兒童最佳利益之精神，及兒童權利公約第19條、</w:t>
      </w:r>
      <w:proofErr w:type="gramStart"/>
      <w:r w:rsidRPr="00E478FF">
        <w:rPr>
          <w:rFonts w:hint="eastAsia"/>
          <w:color w:val="000000" w:themeColor="text1"/>
        </w:rPr>
        <w:t>兒少權法</w:t>
      </w:r>
      <w:proofErr w:type="gramEnd"/>
      <w:r w:rsidRPr="00E478FF">
        <w:rPr>
          <w:rFonts w:hint="eastAsia"/>
          <w:color w:val="000000" w:themeColor="text1"/>
        </w:rPr>
        <w:t>第49條規定，</w:t>
      </w:r>
      <w:proofErr w:type="gramStart"/>
      <w:r w:rsidRPr="00E478FF">
        <w:rPr>
          <w:rFonts w:hint="eastAsia"/>
          <w:color w:val="000000" w:themeColor="text1"/>
        </w:rPr>
        <w:t>衛福部則表</w:t>
      </w:r>
      <w:proofErr w:type="gramEnd"/>
      <w:r w:rsidRPr="00E478FF">
        <w:rPr>
          <w:rFonts w:hint="eastAsia"/>
          <w:color w:val="000000" w:themeColor="text1"/>
        </w:rPr>
        <w:t>示尚有討論餘地，但支持法務部研議修正該項規定。</w:t>
      </w:r>
    </w:p>
    <w:p w14:paraId="346C5052" w14:textId="541C9674" w:rsidR="00AC1BB5" w:rsidRPr="00E478FF" w:rsidRDefault="00AC1BB5" w:rsidP="00DB7745">
      <w:pPr>
        <w:pStyle w:val="3"/>
        <w:spacing w:line="460" w:lineRule="exact"/>
        <w:rPr>
          <w:rFonts w:hAnsi="標楷體"/>
          <w:color w:val="000000" w:themeColor="text1"/>
        </w:rPr>
      </w:pPr>
      <w:r w:rsidRPr="00E478FF">
        <w:rPr>
          <w:rFonts w:hAnsi="標楷體" w:hint="eastAsia"/>
          <w:b/>
          <w:color w:val="000000" w:themeColor="text1"/>
          <w:szCs w:val="32"/>
        </w:rPr>
        <w:t>有</w:t>
      </w:r>
      <w:proofErr w:type="gramStart"/>
      <w:r w:rsidRPr="00E478FF">
        <w:rPr>
          <w:rFonts w:hAnsi="標楷體" w:hint="eastAsia"/>
          <w:b/>
          <w:color w:val="000000" w:themeColor="text1"/>
          <w:szCs w:val="32"/>
        </w:rPr>
        <w:t>鑑</w:t>
      </w:r>
      <w:proofErr w:type="gramEnd"/>
      <w:r w:rsidRPr="00E478FF">
        <w:rPr>
          <w:rFonts w:hAnsi="標楷體" w:hint="eastAsia"/>
          <w:b/>
          <w:color w:val="000000" w:themeColor="text1"/>
          <w:szCs w:val="32"/>
        </w:rPr>
        <w:t>於</w:t>
      </w:r>
      <w:r w:rsidRPr="00E478FF">
        <w:rPr>
          <w:rFonts w:hAnsi="標楷體" w:cs="Arial"/>
          <w:b/>
          <w:color w:val="000000" w:themeColor="text1"/>
          <w:szCs w:val="32"/>
          <w:shd w:val="clear" w:color="auto" w:fill="FFFFFF"/>
        </w:rPr>
        <w:t>全球已有65個國家通過立法全面禁止體罰</w:t>
      </w:r>
      <w:r w:rsidRPr="00E478FF">
        <w:rPr>
          <w:rFonts w:hAnsi="標楷體" w:hint="eastAsia"/>
          <w:b/>
          <w:color w:val="000000" w:themeColor="text1"/>
        </w:rPr>
        <w:t>包含鄰近我國的日本、韓國也分別在109年、110年通過立法禁止家內體罰</w:t>
      </w:r>
      <w:r w:rsidR="00F32C55" w:rsidRPr="00E478FF">
        <w:rPr>
          <w:rStyle w:val="afe"/>
          <w:rFonts w:hAnsi="標楷體"/>
          <w:b/>
          <w:color w:val="000000" w:themeColor="text1"/>
        </w:rPr>
        <w:footnoteReference w:id="15"/>
      </w:r>
      <w:r w:rsidRPr="00E478FF">
        <w:rPr>
          <w:rFonts w:hAnsi="標楷體" w:hint="eastAsia"/>
          <w:b/>
          <w:color w:val="000000" w:themeColor="text1"/>
        </w:rPr>
        <w:t>。</w:t>
      </w:r>
      <w:r w:rsidRPr="00E478FF">
        <w:rPr>
          <w:rFonts w:hAnsi="標楷體"/>
          <w:b/>
          <w:color w:val="000000" w:themeColor="text1"/>
          <w:spacing w:val="3"/>
          <w:sz w:val="31"/>
          <w:szCs w:val="31"/>
          <w:shd w:val="clear" w:color="auto" w:fill="FFFFFF"/>
        </w:rPr>
        <w:t>韓國在</w:t>
      </w:r>
      <w:r w:rsidRPr="00E478FF">
        <w:rPr>
          <w:rFonts w:hAnsi="標楷體" w:hint="eastAsia"/>
          <w:b/>
          <w:color w:val="000000" w:themeColor="text1"/>
          <w:spacing w:val="3"/>
          <w:sz w:val="31"/>
          <w:szCs w:val="31"/>
          <w:shd w:val="clear" w:color="auto" w:fill="FFFFFF"/>
        </w:rPr>
        <w:t>2</w:t>
      </w:r>
      <w:r w:rsidRPr="00E478FF">
        <w:rPr>
          <w:rFonts w:hAnsi="標楷體"/>
          <w:b/>
          <w:color w:val="000000" w:themeColor="text1"/>
          <w:spacing w:val="3"/>
          <w:sz w:val="31"/>
          <w:szCs w:val="31"/>
          <w:shd w:val="clear" w:color="auto" w:fill="FFFFFF"/>
        </w:rPr>
        <w:t>014年修訂《兒童福利法》，將監護人對兒童之「身體、精神、性暴力或嚴厲行為」均納入「虐待兒童」的範疇，但須符合「可能損害兒童的健康或福祉或損害正常發育」的條件，《民法》中「懲戒權」也未刪除。修法後韓國民眾對體罰的認同度仍居高不下，因體罰而衍生的</w:t>
      </w:r>
      <w:proofErr w:type="gramStart"/>
      <w:r w:rsidRPr="00E478FF">
        <w:rPr>
          <w:rFonts w:hAnsi="標楷體"/>
          <w:b/>
          <w:color w:val="000000" w:themeColor="text1"/>
          <w:spacing w:val="3"/>
          <w:sz w:val="31"/>
          <w:szCs w:val="31"/>
          <w:shd w:val="clear" w:color="auto" w:fill="FFFFFF"/>
        </w:rPr>
        <w:t>虐</w:t>
      </w:r>
      <w:proofErr w:type="gramEnd"/>
      <w:r w:rsidRPr="00E478FF">
        <w:rPr>
          <w:rFonts w:hAnsi="標楷體"/>
          <w:b/>
          <w:color w:val="000000" w:themeColor="text1"/>
          <w:spacing w:val="3"/>
          <w:sz w:val="31"/>
          <w:szCs w:val="31"/>
          <w:shd w:val="clear" w:color="auto" w:fill="FFFFFF"/>
        </w:rPr>
        <w:t>童也時有所聞。</w:t>
      </w:r>
      <w:r w:rsidRPr="00E478FF">
        <w:rPr>
          <w:rFonts w:hAnsi="標楷體" w:hint="eastAsia"/>
          <w:b/>
          <w:color w:val="000000" w:themeColor="text1"/>
          <w:spacing w:val="3"/>
          <w:sz w:val="31"/>
          <w:szCs w:val="31"/>
          <w:shd w:val="clear" w:color="auto" w:fill="FFFFFF"/>
        </w:rPr>
        <w:t>2</w:t>
      </w:r>
      <w:r w:rsidRPr="00E478FF">
        <w:rPr>
          <w:rFonts w:hAnsi="標楷體"/>
          <w:b/>
          <w:color w:val="000000" w:themeColor="text1"/>
          <w:spacing w:val="3"/>
          <w:sz w:val="31"/>
          <w:szCs w:val="31"/>
          <w:shd w:val="clear" w:color="auto" w:fill="FFFFFF"/>
        </w:rPr>
        <w:t>020年又出現多起嚴重</w:t>
      </w:r>
      <w:proofErr w:type="gramStart"/>
      <w:r w:rsidRPr="00E478FF">
        <w:rPr>
          <w:rFonts w:hAnsi="標楷體"/>
          <w:b/>
          <w:color w:val="000000" w:themeColor="text1"/>
          <w:spacing w:val="3"/>
          <w:sz w:val="31"/>
          <w:szCs w:val="31"/>
          <w:shd w:val="clear" w:color="auto" w:fill="FFFFFF"/>
        </w:rPr>
        <w:t>虐</w:t>
      </w:r>
      <w:proofErr w:type="gramEnd"/>
      <w:r w:rsidRPr="00E478FF">
        <w:rPr>
          <w:rFonts w:hAnsi="標楷體"/>
          <w:b/>
          <w:color w:val="000000" w:themeColor="text1"/>
          <w:spacing w:val="3"/>
          <w:sz w:val="31"/>
          <w:szCs w:val="31"/>
          <w:shd w:val="clear" w:color="auto" w:fill="FFFFFF"/>
        </w:rPr>
        <w:t>童案件，韓國國會才刪除了《民法》中關於懲戒權的條文，但還未加入明確禁止體罰的條文。</w:t>
      </w:r>
      <w:r w:rsidRPr="00E478FF">
        <w:rPr>
          <w:rFonts w:hAnsi="標楷體" w:hint="eastAsia"/>
          <w:b/>
          <w:color w:val="000000" w:themeColor="text1"/>
          <w:spacing w:val="3"/>
          <w:sz w:val="31"/>
          <w:szCs w:val="31"/>
          <w:shd w:val="clear" w:color="auto" w:fill="FFFFFF"/>
        </w:rPr>
        <w:t>另</w:t>
      </w:r>
      <w:r w:rsidRPr="00E478FF">
        <w:rPr>
          <w:rFonts w:hAnsi="標楷體"/>
          <w:b/>
          <w:color w:val="000000" w:themeColor="text1"/>
          <w:spacing w:val="3"/>
          <w:sz w:val="31"/>
          <w:szCs w:val="31"/>
          <w:shd w:val="clear" w:color="auto" w:fill="FFFFFF"/>
        </w:rPr>
        <w:t>日本在</w:t>
      </w:r>
      <w:r w:rsidR="00400441" w:rsidRPr="00E478FF">
        <w:rPr>
          <w:rFonts w:hAnsi="標楷體" w:hint="eastAsia"/>
          <w:b/>
          <w:color w:val="000000" w:themeColor="text1"/>
          <w:spacing w:val="3"/>
          <w:sz w:val="31"/>
          <w:szCs w:val="31"/>
          <w:shd w:val="clear" w:color="auto" w:fill="FFFFFF"/>
        </w:rPr>
        <w:t>2</w:t>
      </w:r>
      <w:r w:rsidR="00400441" w:rsidRPr="00E478FF">
        <w:rPr>
          <w:rFonts w:hAnsi="標楷體"/>
          <w:b/>
          <w:color w:val="000000" w:themeColor="text1"/>
          <w:spacing w:val="3"/>
          <w:sz w:val="31"/>
          <w:szCs w:val="31"/>
          <w:shd w:val="clear" w:color="auto" w:fill="FFFFFF"/>
        </w:rPr>
        <w:t>019</w:t>
      </w:r>
      <w:r w:rsidRPr="00E478FF">
        <w:rPr>
          <w:rFonts w:hAnsi="標楷體"/>
          <w:b/>
          <w:color w:val="000000" w:themeColor="text1"/>
          <w:spacing w:val="3"/>
          <w:sz w:val="31"/>
          <w:szCs w:val="31"/>
          <w:shd w:val="clear" w:color="auto" w:fill="FFFFFF"/>
        </w:rPr>
        <w:t>年修正《兒童虐待防止法》及《兒童福祉法》，禁止對兒童有親權之人或監護機構實施體罰，並將在修法兩</w:t>
      </w:r>
      <w:r w:rsidRPr="00E478FF">
        <w:rPr>
          <w:rFonts w:hAnsi="標楷體"/>
          <w:b/>
          <w:color w:val="000000" w:themeColor="text1"/>
          <w:spacing w:val="3"/>
          <w:sz w:val="31"/>
          <w:szCs w:val="31"/>
          <w:shd w:val="clear" w:color="auto" w:fill="FFFFFF"/>
        </w:rPr>
        <w:lastRenderedPageBreak/>
        <w:t>年後檢討影響及成效，考量是否進一步</w:t>
      </w:r>
      <w:proofErr w:type="gramStart"/>
      <w:r w:rsidRPr="00E478FF">
        <w:rPr>
          <w:rFonts w:hAnsi="標楷體"/>
          <w:b/>
          <w:color w:val="000000" w:themeColor="text1"/>
          <w:spacing w:val="3"/>
          <w:sz w:val="31"/>
          <w:szCs w:val="31"/>
          <w:shd w:val="clear" w:color="auto" w:fill="FFFFFF"/>
        </w:rPr>
        <w:t>刪</w:t>
      </w:r>
      <w:proofErr w:type="gramEnd"/>
      <w:r w:rsidRPr="00E478FF">
        <w:rPr>
          <w:rFonts w:hAnsi="標楷體"/>
          <w:b/>
          <w:color w:val="000000" w:themeColor="text1"/>
          <w:spacing w:val="3"/>
          <w:sz w:val="31"/>
          <w:szCs w:val="31"/>
          <w:shd w:val="clear" w:color="auto" w:fill="FFFFFF"/>
        </w:rPr>
        <w:t>修《民法》子女懲戒權相關條文。</w:t>
      </w:r>
      <w:r w:rsidRPr="00E478FF">
        <w:rPr>
          <w:rFonts w:hAnsi="標楷體" w:hint="eastAsia"/>
          <w:b/>
          <w:color w:val="000000" w:themeColor="text1"/>
        </w:rPr>
        <w:t>我國自103年11月20日實施兒童權利公約施行法，自當以推動實踐</w:t>
      </w:r>
      <w:proofErr w:type="gramStart"/>
      <w:r w:rsidRPr="00E478FF">
        <w:rPr>
          <w:rFonts w:hAnsi="標楷體" w:hint="eastAsia"/>
          <w:b/>
          <w:color w:val="000000" w:themeColor="text1"/>
        </w:rPr>
        <w:t>兒少免遭</w:t>
      </w:r>
      <w:proofErr w:type="gramEnd"/>
      <w:r w:rsidRPr="00E478FF">
        <w:rPr>
          <w:rFonts w:hAnsi="標楷體" w:hint="eastAsia"/>
          <w:b/>
          <w:color w:val="000000" w:themeColor="text1"/>
        </w:rPr>
        <w:t>一切形式暴力傷害的權利為目標。另國家人權委員會於2</w:t>
      </w:r>
      <w:r w:rsidRPr="00E478FF">
        <w:rPr>
          <w:rFonts w:hAnsi="標楷體"/>
          <w:b/>
          <w:color w:val="000000" w:themeColor="text1"/>
          <w:szCs w:val="32"/>
        </w:rPr>
        <w:t>022</w:t>
      </w:r>
      <w:r w:rsidRPr="00E478FF">
        <w:rPr>
          <w:rFonts w:hAnsi="標楷體" w:hint="eastAsia"/>
          <w:b/>
          <w:color w:val="000000" w:themeColor="text1"/>
          <w:szCs w:val="32"/>
        </w:rPr>
        <w:t>年CRC第二次國家報告獨立評估意見第2</w:t>
      </w:r>
      <w:r w:rsidRPr="00E478FF">
        <w:rPr>
          <w:rFonts w:hAnsi="標楷體"/>
          <w:b/>
          <w:color w:val="000000" w:themeColor="text1"/>
          <w:szCs w:val="32"/>
        </w:rPr>
        <w:t>8</w:t>
      </w:r>
      <w:r w:rsidRPr="00E478FF">
        <w:rPr>
          <w:rFonts w:hAnsi="標楷體" w:hint="eastAsia"/>
          <w:b/>
          <w:color w:val="000000" w:themeColor="text1"/>
          <w:szCs w:val="32"/>
        </w:rPr>
        <w:t>點次建議中，也指出有關禁止家內體罰議題，參酌國際經驗，就如何修正《民法》積極進行社會溝通。</w:t>
      </w:r>
      <w:r w:rsidRPr="00E478FF">
        <w:rPr>
          <w:rFonts w:hAnsi="標楷體" w:hint="eastAsia"/>
          <w:color w:val="000000" w:themeColor="text1"/>
          <w:szCs w:val="32"/>
        </w:rPr>
        <w:t>然而</w:t>
      </w:r>
      <w:proofErr w:type="gramStart"/>
      <w:r w:rsidRPr="00E478FF">
        <w:rPr>
          <w:rFonts w:hAnsi="標楷體" w:hint="eastAsia"/>
          <w:color w:val="000000" w:themeColor="text1"/>
          <w:szCs w:val="32"/>
        </w:rPr>
        <w:t>衛福部亦坦</w:t>
      </w:r>
      <w:proofErr w:type="gramEnd"/>
      <w:r w:rsidRPr="00E478FF">
        <w:rPr>
          <w:rFonts w:hAnsi="標楷體" w:hint="eastAsia"/>
          <w:color w:val="000000" w:themeColor="text1"/>
          <w:szCs w:val="32"/>
        </w:rPr>
        <w:t>言，借鏡日本、韓國在通過禁止家內體罰規定後，多數父母的意識還是沒有改變，仍有相當多的家長相信體罰是不可避免的教養方式，因此要翻轉根深蒂固的「不打不成器」、「養不教父之過」的傳統思維，需要透過普及性、全面性的教育推動，包括家庭教育、社會教育、大眾媒體教育，去除這些可能助長暴力的社會迷思。另對於</w:t>
      </w:r>
      <w:r w:rsidRPr="00E478FF">
        <w:rPr>
          <w:rFonts w:hint="eastAsia"/>
          <w:color w:val="000000" w:themeColor="text1"/>
          <w:szCs w:val="32"/>
        </w:rPr>
        <w:t>因社會環境變遷、家庭結構改變，造成部分家庭支持功能式微，家長在育兒上面臨的壓力與挑戰，亦須要透過普及性的支持性服務，如：托</w:t>
      </w:r>
      <w:r w:rsidRPr="00E478FF">
        <w:rPr>
          <w:rFonts w:hint="eastAsia"/>
          <w:color w:val="000000" w:themeColor="text1"/>
        </w:rPr>
        <w:t>育費用補助、</w:t>
      </w:r>
      <w:proofErr w:type="gramStart"/>
      <w:r w:rsidRPr="00E478FF">
        <w:rPr>
          <w:rFonts w:hint="eastAsia"/>
          <w:color w:val="000000" w:themeColor="text1"/>
        </w:rPr>
        <w:t>公托設施</w:t>
      </w:r>
      <w:proofErr w:type="gramEnd"/>
      <w:r w:rsidRPr="00E478FF">
        <w:rPr>
          <w:rFonts w:hint="eastAsia"/>
          <w:color w:val="000000" w:themeColor="text1"/>
        </w:rPr>
        <w:t>、親子館、育兒指導等，協助家庭減輕照顧壓力。該部基於兒童權利公約（CRC）揭示國家應保障兒少之生存權、發展權、表意權、不受歧視等基本權利，並致力於協助</w:t>
      </w:r>
      <w:proofErr w:type="gramStart"/>
      <w:r w:rsidRPr="00E478FF">
        <w:rPr>
          <w:rFonts w:hint="eastAsia"/>
          <w:color w:val="000000" w:themeColor="text1"/>
        </w:rPr>
        <w:t>父母對兒少</w:t>
      </w:r>
      <w:proofErr w:type="gramEnd"/>
      <w:r w:rsidRPr="00E478FF">
        <w:rPr>
          <w:rFonts w:hint="eastAsia"/>
          <w:color w:val="000000" w:themeColor="text1"/>
        </w:rPr>
        <w:t>之養育及發展，避免兒少遭受任何形式之暴力等，本</w:t>
      </w:r>
      <w:proofErr w:type="gramStart"/>
      <w:r w:rsidRPr="00E478FF">
        <w:rPr>
          <w:rFonts w:hint="eastAsia"/>
          <w:color w:val="000000" w:themeColor="text1"/>
        </w:rPr>
        <w:t>次兒少</w:t>
      </w:r>
      <w:proofErr w:type="gramEnd"/>
      <w:r w:rsidRPr="00E478FF">
        <w:rPr>
          <w:rFonts w:hint="eastAsia"/>
          <w:color w:val="000000" w:themeColor="text1"/>
        </w:rPr>
        <w:t>權法修正</w:t>
      </w:r>
      <w:r w:rsidRPr="00E478FF">
        <w:rPr>
          <w:rFonts w:hAnsi="標楷體" w:hint="eastAsia"/>
          <w:color w:val="000000" w:themeColor="text1"/>
        </w:rPr>
        <w:t>草案，亦朝向擴增支持家庭與父母之相關配套措施，包含提供有需要的兒少與家庭親職教育與諮詢、育兒指導、追蹤關懷訪視服務、經費補助與生活扶助、予以適當之安置等，以支持家庭發揮保護、照顧子女之功能，避免兒少遭受不當對待。</w:t>
      </w:r>
    </w:p>
    <w:p w14:paraId="4198F875" w14:textId="012D2B48" w:rsidR="006E0B9D" w:rsidRPr="00E478FF" w:rsidRDefault="00AB2175" w:rsidP="007E48AF">
      <w:pPr>
        <w:pStyle w:val="3"/>
        <w:spacing w:line="440" w:lineRule="exact"/>
        <w:ind w:left="1360" w:hanging="680"/>
        <w:rPr>
          <w:rFonts w:hAnsi="標楷體"/>
          <w:color w:val="000000" w:themeColor="text1"/>
        </w:rPr>
      </w:pPr>
      <w:r w:rsidRPr="00E478FF">
        <w:rPr>
          <w:rFonts w:hAnsi="標楷體" w:hint="eastAsia"/>
          <w:color w:val="000000" w:themeColor="text1"/>
        </w:rPr>
        <w:t>綜上，</w:t>
      </w:r>
      <w:r w:rsidR="00BF13DF" w:rsidRPr="00E478FF">
        <w:rPr>
          <w:rFonts w:hAnsi="標楷體" w:cs="Arial"/>
          <w:color w:val="000000" w:themeColor="text1"/>
          <w:szCs w:val="32"/>
          <w:shd w:val="clear" w:color="auto" w:fill="FFFFFF"/>
        </w:rPr>
        <w:t>全球已有65個國家通過立法全面禁止體罰</w:t>
      </w:r>
      <w:r w:rsidR="00BF13DF" w:rsidRPr="00E478FF">
        <w:rPr>
          <w:rStyle w:val="afe"/>
          <w:rFonts w:hAnsi="標楷體" w:cs="Arial"/>
          <w:color w:val="000000" w:themeColor="text1"/>
          <w:szCs w:val="32"/>
          <w:shd w:val="clear" w:color="auto" w:fill="FFFFFF"/>
        </w:rPr>
        <w:footnoteReference w:id="16"/>
      </w:r>
      <w:r w:rsidR="00BF13DF" w:rsidRPr="00E478FF">
        <w:rPr>
          <w:rFonts w:hAnsi="標楷體" w:cs="Arial" w:hint="eastAsia"/>
          <w:color w:val="000000" w:themeColor="text1"/>
          <w:szCs w:val="32"/>
          <w:shd w:val="clear" w:color="auto" w:fill="FFFFFF"/>
        </w:rPr>
        <w:t>，</w:t>
      </w:r>
      <w:r w:rsidR="00BF13DF" w:rsidRPr="00E478FF">
        <w:rPr>
          <w:rFonts w:hAnsi="標楷體" w:hint="eastAsia"/>
          <w:color w:val="000000" w:themeColor="text1"/>
        </w:rPr>
        <w:lastRenderedPageBreak/>
        <w:t>包含鄰近我國的日本、韓國也分別在109年、110年通過立法禁止家內體罰。兒童權利公約（CRC）與一般性意見，均明確揭示任何人「不得對兒童為身心暴力行為」，我國兒少權法亦將此納入規範。</w:t>
      </w:r>
      <w:proofErr w:type="gramStart"/>
      <w:r w:rsidR="00BF13DF" w:rsidRPr="00E478FF">
        <w:rPr>
          <w:rFonts w:hAnsi="標楷體" w:hint="eastAsia"/>
          <w:color w:val="000000" w:themeColor="text1"/>
        </w:rPr>
        <w:t>然本案案父</w:t>
      </w:r>
      <w:proofErr w:type="gramEnd"/>
      <w:r w:rsidR="00BF13DF" w:rsidRPr="00E478FF">
        <w:rPr>
          <w:rFonts w:hAnsi="標楷體" w:hint="eastAsia"/>
          <w:color w:val="000000" w:themeColor="text1"/>
        </w:rPr>
        <w:t>多以罰</w:t>
      </w:r>
      <w:proofErr w:type="gramStart"/>
      <w:r w:rsidR="00BF13DF" w:rsidRPr="00E478FF">
        <w:rPr>
          <w:rFonts w:hAnsi="標楷體" w:hint="eastAsia"/>
          <w:color w:val="000000" w:themeColor="text1"/>
        </w:rPr>
        <w:t>跪或掌</w:t>
      </w:r>
      <w:proofErr w:type="gramEnd"/>
      <w:r w:rsidR="00BF13DF" w:rsidRPr="00E478FF">
        <w:rPr>
          <w:rFonts w:hAnsi="標楷體" w:hint="eastAsia"/>
          <w:color w:val="000000" w:themeColor="text1"/>
        </w:rPr>
        <w:t>摑方式不當體罰與管教行為，甚至於街頭公然進行家庭暴力，此種於公眾場合公然羞辱之行為明顯逾越一般管教範圍外，亦將造成兒少身心受創。甚</w:t>
      </w:r>
      <w:proofErr w:type="gramStart"/>
      <w:r w:rsidR="00BF13DF" w:rsidRPr="00E478FF">
        <w:rPr>
          <w:rFonts w:hAnsi="標楷體" w:hint="eastAsia"/>
          <w:color w:val="000000" w:themeColor="text1"/>
        </w:rPr>
        <w:t>且</w:t>
      </w:r>
      <w:proofErr w:type="gramEnd"/>
      <w:r w:rsidR="00BF13DF" w:rsidRPr="00E478FF">
        <w:rPr>
          <w:rFonts w:hAnsi="標楷體" w:hint="eastAsia"/>
          <w:color w:val="000000" w:themeColor="text1"/>
        </w:rPr>
        <w:t>，以言語或肢體暴力進行管教，致使兒少尚未充分表達意見前，即可能遭到暴力對待，嚴重危害其人格與個性之養成</w:t>
      </w:r>
      <w:r w:rsidR="00BF13DF" w:rsidRPr="00E478FF">
        <w:rPr>
          <w:rFonts w:ascii="微軟正黑體" w:eastAsia="微軟正黑體" w:hAnsi="微軟正黑體" w:hint="eastAsia"/>
          <w:color w:val="000000" w:themeColor="text1"/>
        </w:rPr>
        <w:t>，</w:t>
      </w:r>
      <w:r w:rsidR="00BF13DF" w:rsidRPr="00E478FF">
        <w:rPr>
          <w:rFonts w:hAnsi="標楷體" w:hint="eastAsia"/>
          <w:color w:val="000000" w:themeColor="text1"/>
        </w:rPr>
        <w:t>突顯民法1085條「懲戒權」之規範，恐衍生父母以懲戒權作為不當處罰未成年子女之理由</w:t>
      </w:r>
      <w:r w:rsidR="00BF13DF" w:rsidRPr="00E478FF">
        <w:rPr>
          <w:rFonts w:ascii="微軟正黑體" w:eastAsia="微軟正黑體" w:hAnsi="微軟正黑體" w:hint="eastAsia"/>
          <w:color w:val="000000" w:themeColor="text1"/>
        </w:rPr>
        <w:t>。</w:t>
      </w:r>
      <w:r w:rsidR="00BF13DF" w:rsidRPr="00E478FF">
        <w:rPr>
          <w:rFonts w:hAnsi="標楷體" w:hint="eastAsia"/>
          <w:color w:val="000000" w:themeColor="text1"/>
        </w:rPr>
        <w:t>另民法第1090條雖有停止親權等救濟途徑，卻皆屬事後補救，</w:t>
      </w:r>
      <w:proofErr w:type="gramStart"/>
      <w:r w:rsidR="00BF13DF" w:rsidRPr="00E478FF">
        <w:rPr>
          <w:rFonts w:hAnsi="標楷體" w:hint="eastAsia"/>
          <w:color w:val="000000" w:themeColor="text1"/>
        </w:rPr>
        <w:t>對於兒</w:t>
      </w:r>
      <w:proofErr w:type="gramEnd"/>
      <w:r w:rsidR="00BF13DF" w:rsidRPr="00E478FF">
        <w:rPr>
          <w:rFonts w:hAnsi="標楷體" w:hint="eastAsia"/>
          <w:color w:val="000000" w:themeColor="text1"/>
        </w:rPr>
        <w:t>少所遭受之傷害及發展，難以平復或需付出更多代價及社會成本。法務部與</w:t>
      </w:r>
      <w:proofErr w:type="gramStart"/>
      <w:r w:rsidR="00BF13DF" w:rsidRPr="00E478FF">
        <w:rPr>
          <w:rFonts w:hAnsi="標楷體" w:hint="eastAsia"/>
          <w:color w:val="000000" w:themeColor="text1"/>
        </w:rPr>
        <w:t>衛福部允應</w:t>
      </w:r>
      <w:proofErr w:type="gramEnd"/>
      <w:r w:rsidR="00BF13DF" w:rsidRPr="00E478FF">
        <w:rPr>
          <w:rFonts w:hAnsi="標楷體" w:hint="eastAsia"/>
          <w:color w:val="000000" w:themeColor="text1"/>
        </w:rPr>
        <w:t>以本案為借鏡，審視國際情勢變化及國際公約規定保障意旨，通盤檢視</w:t>
      </w:r>
      <w:r w:rsidR="00BF13DF" w:rsidRPr="00E478FF">
        <w:rPr>
          <w:rFonts w:hint="eastAsia"/>
          <w:color w:val="000000" w:themeColor="text1"/>
        </w:rPr>
        <w:t>相關法規並進行滾動式修正，研議相關配套措施，逐步建構充足的支持性、</w:t>
      </w:r>
      <w:proofErr w:type="gramStart"/>
      <w:r w:rsidR="00BF13DF" w:rsidRPr="00E478FF">
        <w:rPr>
          <w:rFonts w:hint="eastAsia"/>
          <w:color w:val="000000" w:themeColor="text1"/>
        </w:rPr>
        <w:t>教育性親</w:t>
      </w:r>
      <w:proofErr w:type="gramEnd"/>
      <w:r w:rsidR="00BF13DF" w:rsidRPr="00E478FF">
        <w:rPr>
          <w:rFonts w:hint="eastAsia"/>
          <w:color w:val="000000" w:themeColor="text1"/>
        </w:rPr>
        <w:t>職教育，以協助家長建立不使用暴力的教養方式與環境，落實</w:t>
      </w:r>
      <w:proofErr w:type="gramStart"/>
      <w:r w:rsidR="00BF13DF" w:rsidRPr="00E478FF">
        <w:rPr>
          <w:rFonts w:hint="eastAsia"/>
          <w:color w:val="000000" w:themeColor="text1"/>
        </w:rPr>
        <w:t>兒少免</w:t>
      </w:r>
      <w:proofErr w:type="gramEnd"/>
      <w:r w:rsidR="00BF13DF" w:rsidRPr="00E478FF">
        <w:rPr>
          <w:rFonts w:hint="eastAsia"/>
          <w:color w:val="000000" w:themeColor="text1"/>
        </w:rPr>
        <w:t>遭一切形式暴力傷害之權利目標。</w:t>
      </w:r>
      <w:r w:rsidR="006E0B9D" w:rsidRPr="00E478FF">
        <w:rPr>
          <w:rFonts w:hAnsi="標楷體"/>
          <w:color w:val="000000" w:themeColor="text1"/>
        </w:rPr>
        <w:br w:type="page"/>
      </w:r>
    </w:p>
    <w:p w14:paraId="33EA5720" w14:textId="3053C455" w:rsidR="006E0B9D" w:rsidRPr="00E478FF" w:rsidRDefault="006E0B9D" w:rsidP="006E0B9D">
      <w:pPr>
        <w:pStyle w:val="1"/>
        <w:rPr>
          <w:rFonts w:hAnsi="標楷體"/>
          <w:color w:val="000000" w:themeColor="text1"/>
        </w:rPr>
      </w:pP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Start w:id="76" w:name="_Toc125966222"/>
      <w:r w:rsidRPr="00E478FF">
        <w:rPr>
          <w:rFonts w:hAnsi="標楷體" w:hint="eastAsia"/>
          <w:color w:val="000000" w:themeColor="text1"/>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189FC58D" w14:textId="49E67019" w:rsidR="006E0B9D" w:rsidRPr="00E478FF" w:rsidRDefault="006E0B9D" w:rsidP="006E0B9D">
      <w:pPr>
        <w:pStyle w:val="2"/>
        <w:rPr>
          <w:rFonts w:hAnsi="標楷體"/>
          <w:color w:val="000000" w:themeColor="text1"/>
        </w:rPr>
      </w:pPr>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125966223"/>
      <w:r w:rsidRPr="00E478FF">
        <w:rPr>
          <w:rFonts w:hAnsi="標楷體" w:hint="eastAsia"/>
          <w:color w:val="000000" w:themeColor="text1"/>
        </w:rPr>
        <w:t>調查意見一</w:t>
      </w:r>
      <w:r w:rsidR="000E72FD" w:rsidRPr="00E478FF">
        <w:rPr>
          <w:rFonts w:hAnsi="標楷體" w:hint="eastAsia"/>
          <w:color w:val="000000" w:themeColor="text1"/>
        </w:rPr>
        <w:t>、二</w:t>
      </w:r>
      <w:r w:rsidR="00FC1510" w:rsidRPr="00E478FF">
        <w:rPr>
          <w:rFonts w:hAnsi="標楷體" w:hint="eastAsia"/>
          <w:color w:val="000000" w:themeColor="text1"/>
        </w:rPr>
        <w:t>（一）</w:t>
      </w:r>
      <w:r w:rsidRPr="00E478FF">
        <w:rPr>
          <w:rFonts w:hAnsi="標楷體" w:hint="eastAsia"/>
          <w:color w:val="000000" w:themeColor="text1"/>
        </w:rPr>
        <w:t>，</w:t>
      </w:r>
      <w:r w:rsidR="00FC1510" w:rsidRPr="00E478FF">
        <w:rPr>
          <w:rFonts w:hAnsi="標楷體" w:hint="eastAsia"/>
          <w:color w:val="000000" w:themeColor="text1"/>
        </w:rPr>
        <w:t>提案糾正</w:t>
      </w:r>
      <w:r w:rsidRPr="00E478FF">
        <w:rPr>
          <w:rFonts w:hAnsi="標楷體" w:hint="eastAsia"/>
          <w:color w:val="000000" w:themeColor="text1"/>
        </w:rPr>
        <w:t>臺北市政府。</w:t>
      </w:r>
      <w:bookmarkEnd w:id="77"/>
      <w:bookmarkEnd w:id="78"/>
      <w:bookmarkEnd w:id="79"/>
      <w:bookmarkEnd w:id="80"/>
      <w:bookmarkEnd w:id="81"/>
      <w:bookmarkEnd w:id="82"/>
      <w:bookmarkEnd w:id="83"/>
      <w:bookmarkEnd w:id="84"/>
    </w:p>
    <w:p w14:paraId="1364C7C7" w14:textId="2A60DC0E" w:rsidR="006E0B9D" w:rsidRPr="00E478FF" w:rsidRDefault="006E0B9D" w:rsidP="006E0B9D">
      <w:pPr>
        <w:pStyle w:val="2"/>
        <w:rPr>
          <w:rFonts w:hAnsi="標楷體"/>
          <w:color w:val="000000" w:themeColor="text1"/>
        </w:rPr>
      </w:pPr>
      <w:r w:rsidRPr="00E478FF">
        <w:rPr>
          <w:rFonts w:hAnsi="標楷體" w:hint="eastAsia"/>
          <w:color w:val="000000" w:themeColor="text1"/>
        </w:rPr>
        <w:t>調查意見</w:t>
      </w:r>
      <w:r w:rsidR="00103C17" w:rsidRPr="00E478FF">
        <w:rPr>
          <w:rFonts w:hAnsi="標楷體" w:hint="eastAsia"/>
          <w:color w:val="000000" w:themeColor="text1"/>
        </w:rPr>
        <w:t>二</w:t>
      </w:r>
      <w:r w:rsidR="000E72FD" w:rsidRPr="00E478FF">
        <w:rPr>
          <w:rFonts w:hAnsi="標楷體" w:hint="eastAsia"/>
          <w:color w:val="000000" w:themeColor="text1"/>
        </w:rPr>
        <w:t>、三、四</w:t>
      </w:r>
      <w:r w:rsidR="00103C17" w:rsidRPr="00E478FF">
        <w:rPr>
          <w:rFonts w:hAnsi="標楷體" w:hint="eastAsia"/>
          <w:color w:val="000000" w:themeColor="text1"/>
        </w:rPr>
        <w:t>，函請衛生福利部檢討改進</w:t>
      </w:r>
      <w:proofErr w:type="gramStart"/>
      <w:r w:rsidR="00103C17" w:rsidRPr="00E478FF">
        <w:rPr>
          <w:rFonts w:hAnsi="標楷體" w:hint="eastAsia"/>
          <w:color w:val="000000" w:themeColor="text1"/>
        </w:rPr>
        <w:t>見復。</w:t>
      </w:r>
      <w:proofErr w:type="gramEnd"/>
    </w:p>
    <w:p w14:paraId="55E1E494" w14:textId="06D1C1E7" w:rsidR="00103C17" w:rsidRPr="00E478FF" w:rsidRDefault="00103C17" w:rsidP="006E0B9D">
      <w:pPr>
        <w:pStyle w:val="2"/>
        <w:rPr>
          <w:rFonts w:hAnsi="標楷體"/>
          <w:color w:val="000000" w:themeColor="text1"/>
        </w:rPr>
      </w:pPr>
      <w:r w:rsidRPr="00E478FF">
        <w:rPr>
          <w:rFonts w:hAnsi="標楷體" w:hint="eastAsia"/>
          <w:color w:val="000000" w:themeColor="text1"/>
        </w:rPr>
        <w:t>調查意見五，函請行政院轉</w:t>
      </w:r>
      <w:proofErr w:type="gramStart"/>
      <w:r w:rsidRPr="00E478FF">
        <w:rPr>
          <w:rFonts w:hAnsi="標楷體" w:hint="eastAsia"/>
          <w:color w:val="000000" w:themeColor="text1"/>
        </w:rPr>
        <w:t>飭</w:t>
      </w:r>
      <w:proofErr w:type="gramEnd"/>
      <w:r w:rsidRPr="00E478FF">
        <w:rPr>
          <w:rFonts w:hAnsi="標楷體" w:hint="eastAsia"/>
          <w:color w:val="000000" w:themeColor="text1"/>
        </w:rPr>
        <w:t>所屬研處</w:t>
      </w:r>
      <w:proofErr w:type="gramStart"/>
      <w:r w:rsidRPr="00E478FF">
        <w:rPr>
          <w:rFonts w:hAnsi="標楷體" w:hint="eastAsia"/>
          <w:color w:val="000000" w:themeColor="text1"/>
        </w:rPr>
        <w:t>見復</w:t>
      </w:r>
      <w:proofErr w:type="gramEnd"/>
      <w:r w:rsidRPr="00E478FF">
        <w:rPr>
          <w:rFonts w:hAnsi="標楷體" w:hint="eastAsia"/>
          <w:color w:val="000000" w:themeColor="text1"/>
        </w:rPr>
        <w:t>。</w:t>
      </w:r>
    </w:p>
    <w:p w14:paraId="6FE7AE40" w14:textId="3BDE5037" w:rsidR="00603F2A" w:rsidRPr="00E478FF" w:rsidRDefault="00603F2A" w:rsidP="004A0B8B">
      <w:pPr>
        <w:pStyle w:val="2"/>
        <w:rPr>
          <w:rFonts w:hAnsi="標楷體"/>
          <w:color w:val="000000" w:themeColor="text1"/>
        </w:rPr>
      </w:pPr>
      <w:r w:rsidRPr="00E478FF">
        <w:rPr>
          <w:rFonts w:hAnsi="標楷體" w:hint="eastAsia"/>
          <w:color w:val="000000" w:themeColor="text1"/>
        </w:rPr>
        <w:t>調查報告，移請國家人權委員會參處</w:t>
      </w:r>
      <w:r w:rsidR="00D02F4B" w:rsidRPr="00E478FF">
        <w:rPr>
          <w:rFonts w:hAnsi="標楷體" w:hint="eastAsia"/>
          <w:color w:val="000000" w:themeColor="text1"/>
        </w:rPr>
        <w:t>。</w:t>
      </w:r>
    </w:p>
    <w:p w14:paraId="1B826366" w14:textId="50A2C7D3" w:rsidR="004A0B8B" w:rsidRPr="00E478FF" w:rsidRDefault="004A0B8B" w:rsidP="004A0B8B">
      <w:pPr>
        <w:pStyle w:val="aa"/>
        <w:spacing w:beforeLines="50" w:before="228" w:afterLines="100" w:after="457"/>
        <w:ind w:leftChars="1100" w:left="3742"/>
        <w:rPr>
          <w:b w:val="0"/>
          <w:bCs/>
          <w:snapToGrid/>
          <w:color w:val="000000" w:themeColor="text1"/>
          <w:spacing w:val="12"/>
          <w:kern w:val="0"/>
          <w:sz w:val="40"/>
        </w:rPr>
      </w:pPr>
      <w:r w:rsidRPr="00E478FF">
        <w:rPr>
          <w:rFonts w:hint="eastAsia"/>
          <w:b w:val="0"/>
          <w:bCs/>
          <w:snapToGrid/>
          <w:color w:val="000000" w:themeColor="text1"/>
          <w:spacing w:val="12"/>
          <w:kern w:val="0"/>
          <w:sz w:val="40"/>
        </w:rPr>
        <w:t>調查委員：</w:t>
      </w:r>
      <w:r w:rsidR="00674685" w:rsidRPr="00E478FF">
        <w:rPr>
          <w:rFonts w:hint="eastAsia"/>
          <w:b w:val="0"/>
          <w:bCs/>
          <w:snapToGrid/>
          <w:color w:val="000000" w:themeColor="text1"/>
          <w:spacing w:val="12"/>
          <w:kern w:val="0"/>
          <w:sz w:val="40"/>
        </w:rPr>
        <w:t>葉大華</w:t>
      </w:r>
      <w:bookmarkEnd w:id="0"/>
    </w:p>
    <w:bookmarkEnd w:id="36"/>
    <w:sectPr w:rsidR="004A0B8B" w:rsidRPr="00E478FF" w:rsidSect="00E01421">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4A051" w14:textId="77777777" w:rsidR="007E48AF" w:rsidRDefault="007E48AF">
      <w:r>
        <w:separator/>
      </w:r>
    </w:p>
  </w:endnote>
  <w:endnote w:type="continuationSeparator" w:id="0">
    <w:p w14:paraId="69B38668" w14:textId="77777777" w:rsidR="007E48AF" w:rsidRDefault="007E4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78BC7" w14:textId="5E50D654" w:rsidR="007E48AF" w:rsidRDefault="007E48A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82</w:t>
    </w:r>
    <w:r>
      <w:rPr>
        <w:rStyle w:val="ac"/>
        <w:sz w:val="24"/>
      </w:rPr>
      <w:fldChar w:fldCharType="end"/>
    </w:r>
  </w:p>
  <w:p w14:paraId="351A0C6A" w14:textId="77777777" w:rsidR="007E48AF" w:rsidRDefault="007E48A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BAC17" w14:textId="77777777" w:rsidR="007E48AF" w:rsidRDefault="007E48AF">
      <w:r>
        <w:separator/>
      </w:r>
    </w:p>
  </w:footnote>
  <w:footnote w:type="continuationSeparator" w:id="0">
    <w:p w14:paraId="1F019A8E" w14:textId="77777777" w:rsidR="007E48AF" w:rsidRDefault="007E48AF">
      <w:r>
        <w:continuationSeparator/>
      </w:r>
    </w:p>
  </w:footnote>
  <w:footnote w:id="1">
    <w:p w14:paraId="17891952" w14:textId="4F03145F" w:rsidR="007E48AF" w:rsidRPr="00EF78C6" w:rsidRDefault="007E48AF" w:rsidP="00AC2692">
      <w:pPr>
        <w:pStyle w:val="afc"/>
        <w:ind w:left="330" w:hanging="330"/>
      </w:pPr>
      <w:r w:rsidRPr="00EF78C6">
        <w:rPr>
          <w:rStyle w:val="afe"/>
        </w:rPr>
        <w:footnoteRef/>
      </w:r>
      <w:r w:rsidRPr="00EF78C6">
        <w:t xml:space="preserve"> </w:t>
      </w:r>
      <w:r w:rsidRPr="00EF78C6">
        <w:tab/>
      </w:r>
      <w:r w:rsidRPr="00EF78C6">
        <w:rPr>
          <w:rFonts w:hint="eastAsia"/>
        </w:rPr>
        <w:t>家庭暴力防治法第50條規定略以，各直轄市、縣（市）政府在受理家庭暴力通報案件時，應評估未成年子女是否有受暴或目睹家庭暴力情事，並視需要轉介相關輔導資源提供協助。衛福部函頒之「目睹家庭暴力兒童及少年輔導處遇原則」，家庭暴力暨性侵害防治中心於受理家庭暴力事件通報時，應評估是否有未成年子女目睹家庭暴力之情事，並提供或轉介有需要之目睹兒少身心治療、諮商、社會與心理評估及處置。</w:t>
      </w:r>
    </w:p>
  </w:footnote>
  <w:footnote w:id="2">
    <w:p w14:paraId="0C70F2A1" w14:textId="1EDD180F" w:rsidR="007E48AF" w:rsidRPr="00EF78C6" w:rsidRDefault="007E48AF" w:rsidP="00A12510">
      <w:pPr>
        <w:pStyle w:val="afc"/>
        <w:ind w:left="330" w:hanging="330"/>
      </w:pPr>
      <w:r w:rsidRPr="00EF78C6">
        <w:rPr>
          <w:rStyle w:val="afe"/>
        </w:rPr>
        <w:footnoteRef/>
      </w:r>
      <w:r w:rsidRPr="00EF78C6">
        <w:t xml:space="preserve"> </w:t>
      </w:r>
      <w:r w:rsidRPr="00EF78C6">
        <w:tab/>
      </w:r>
      <w:bookmarkStart w:id="47" w:name="_Hlk171532938"/>
      <w:r w:rsidRPr="00EF78C6">
        <w:rPr>
          <w:rFonts w:hint="eastAsia"/>
        </w:rPr>
        <w:t>案父會因生活、案主們教養等議題對案母不滿，甚至衍生暴力衝突。</w:t>
      </w:r>
      <w:bookmarkEnd w:id="47"/>
    </w:p>
  </w:footnote>
  <w:footnote w:id="3">
    <w:p w14:paraId="411A2A4C" w14:textId="5471C6DF" w:rsidR="007E48AF" w:rsidRPr="00EF78C6" w:rsidRDefault="007E48AF">
      <w:pPr>
        <w:pStyle w:val="afc"/>
        <w:ind w:left="330" w:hanging="330"/>
      </w:pPr>
      <w:r w:rsidRPr="00EF78C6">
        <w:rPr>
          <w:rStyle w:val="afe"/>
        </w:rPr>
        <w:footnoteRef/>
      </w:r>
      <w:r w:rsidRPr="00EF78C6">
        <w:t xml:space="preserve"> </w:t>
      </w:r>
      <w:r w:rsidRPr="00EF78C6">
        <w:tab/>
      </w:r>
      <w:bookmarkStart w:id="57" w:name="_Hlk171533805"/>
      <w:r w:rsidRPr="00EF78C6">
        <w:rPr>
          <w:rFonts w:hint="eastAsia"/>
        </w:rPr>
        <w:t>108年、109年發生家中2名兒少疑似遭案父不當對待之兒少保護事件通報，經兒少保護社工調查後，未開案，轉脆弱家庭服務。</w:t>
      </w:r>
      <w:bookmarkEnd w:id="57"/>
    </w:p>
  </w:footnote>
  <w:footnote w:id="4">
    <w:p w14:paraId="57D988DD" w14:textId="77777777" w:rsidR="007E48AF" w:rsidRPr="00EF78C6" w:rsidRDefault="007E48AF" w:rsidP="001E6EB9">
      <w:pPr>
        <w:pStyle w:val="afc"/>
        <w:ind w:left="330" w:hanging="330"/>
      </w:pPr>
      <w:r w:rsidRPr="00EF78C6">
        <w:rPr>
          <w:rStyle w:val="afe"/>
        </w:rPr>
        <w:footnoteRef/>
      </w:r>
      <w:r w:rsidRPr="00EF78C6">
        <w:t xml:space="preserve"> </w:t>
      </w:r>
      <w:r w:rsidRPr="00EF78C6">
        <w:tab/>
      </w:r>
      <w:bookmarkStart w:id="59" w:name="_Hlk171533853"/>
      <w:r w:rsidRPr="00EF78C6">
        <w:rPr>
          <w:rFonts w:hint="eastAsia"/>
        </w:rPr>
        <w:t>臺灣臺北地方法院1</w:t>
      </w:r>
      <w:r w:rsidRPr="00EF78C6">
        <w:t>12</w:t>
      </w:r>
      <w:r w:rsidRPr="00EF78C6">
        <w:rPr>
          <w:rFonts w:hint="eastAsia"/>
        </w:rPr>
        <w:t>年度審簡字第1</w:t>
      </w:r>
      <w:r w:rsidRPr="00EF78C6">
        <w:t>493</w:t>
      </w:r>
      <w:r w:rsidRPr="00EF78C6">
        <w:rPr>
          <w:rFonts w:hint="eastAsia"/>
        </w:rPr>
        <w:t>號簡易判決書。</w:t>
      </w:r>
      <w:bookmarkEnd w:id="59"/>
    </w:p>
  </w:footnote>
  <w:footnote w:id="5">
    <w:p w14:paraId="19C848FE" w14:textId="21886CEE" w:rsidR="007E48AF" w:rsidRPr="00EF78C6" w:rsidRDefault="007E48AF" w:rsidP="00D36187">
      <w:pPr>
        <w:pStyle w:val="afc"/>
        <w:ind w:left="330" w:hanging="330"/>
      </w:pPr>
      <w:r w:rsidRPr="00EF78C6">
        <w:rPr>
          <w:rStyle w:val="afe"/>
        </w:rPr>
        <w:footnoteRef/>
      </w:r>
      <w:r w:rsidRPr="00EF78C6">
        <w:t xml:space="preserve"> </w:t>
      </w:r>
      <w:r w:rsidRPr="00EF78C6">
        <w:rPr>
          <w:rFonts w:hint="eastAsia"/>
        </w:rPr>
        <w:t>1</w:t>
      </w:r>
      <w:r w:rsidRPr="00EF78C6">
        <w:t>12</w:t>
      </w:r>
      <w:r w:rsidRPr="00EF78C6">
        <w:rPr>
          <w:rFonts w:hint="eastAsia"/>
        </w:rPr>
        <w:t>年6月</w:t>
      </w:r>
      <w:r w:rsidRPr="00EF78C6">
        <w:t>30</w:t>
      </w:r>
      <w:r w:rsidRPr="00EF78C6">
        <w:rPr>
          <w:rFonts w:hint="eastAsia"/>
        </w:rPr>
        <w:t>日已核發通常保護令。</w:t>
      </w:r>
    </w:p>
  </w:footnote>
  <w:footnote w:id="6">
    <w:p w14:paraId="19F136F1" w14:textId="69F7C9D8" w:rsidR="007E48AF" w:rsidRPr="00EF78C6" w:rsidRDefault="007E48AF">
      <w:pPr>
        <w:pStyle w:val="afc"/>
        <w:ind w:left="330" w:hanging="330"/>
      </w:pPr>
      <w:r w:rsidRPr="00EF78C6">
        <w:rPr>
          <w:rStyle w:val="afe"/>
        </w:rPr>
        <w:footnoteRef/>
      </w:r>
      <w:r w:rsidRPr="00EF78C6">
        <w:t xml:space="preserve"> </w:t>
      </w:r>
      <w:r w:rsidRPr="00EF78C6">
        <w:rPr>
          <w:rFonts w:hint="eastAsia"/>
        </w:rPr>
        <w:t>案父應於該次保護令有效期間接受認知教育輔導24次（含戒酒教育、親職教育）。</w:t>
      </w:r>
    </w:p>
  </w:footnote>
  <w:footnote w:id="7">
    <w:p w14:paraId="25A7D882" w14:textId="3DB3076A" w:rsidR="007E48AF" w:rsidRPr="00EF78C6" w:rsidRDefault="007E48AF">
      <w:pPr>
        <w:pStyle w:val="afc"/>
        <w:ind w:left="330" w:hanging="330"/>
      </w:pPr>
      <w:r w:rsidRPr="00EF78C6">
        <w:rPr>
          <w:rStyle w:val="afe"/>
        </w:rPr>
        <w:footnoteRef/>
      </w:r>
      <w:r w:rsidRPr="00EF78C6">
        <w:t xml:space="preserve"> </w:t>
      </w:r>
      <w:r w:rsidRPr="00EF78C6">
        <w:rPr>
          <w:rFonts w:hint="eastAsia"/>
        </w:rPr>
        <w:t>衛福部108年7月23日衛部心字第1081762185號函。</w:t>
      </w:r>
    </w:p>
  </w:footnote>
  <w:footnote w:id="8">
    <w:p w14:paraId="008789CE" w14:textId="3B0434EA" w:rsidR="007E48AF" w:rsidRPr="00EF78C6" w:rsidRDefault="007E48AF">
      <w:pPr>
        <w:pStyle w:val="afc"/>
        <w:ind w:left="330" w:hanging="330"/>
      </w:pPr>
      <w:r w:rsidRPr="00EF78C6">
        <w:rPr>
          <w:rStyle w:val="afe"/>
        </w:rPr>
        <w:footnoteRef/>
      </w:r>
      <w:r w:rsidRPr="00EF78C6">
        <w:t xml:space="preserve"> </w:t>
      </w:r>
      <w:r w:rsidRPr="00EF78C6">
        <w:rPr>
          <w:rFonts w:hint="eastAsia"/>
        </w:rPr>
        <w:t>案父於1</w:t>
      </w:r>
      <w:r w:rsidRPr="00EF78C6">
        <w:t>12</w:t>
      </w:r>
      <w:r w:rsidRPr="00EF78C6">
        <w:rPr>
          <w:rFonts w:hint="eastAsia"/>
        </w:rPr>
        <w:t>年12月9日入監前，共完成12次認知輔導教育。</w:t>
      </w:r>
    </w:p>
  </w:footnote>
  <w:footnote w:id="9">
    <w:p w14:paraId="4308A5D3" w14:textId="77777777" w:rsidR="007E48AF" w:rsidRPr="00EF78C6" w:rsidRDefault="007E48AF" w:rsidP="00055EA8">
      <w:pPr>
        <w:pStyle w:val="afc"/>
        <w:ind w:left="330" w:hanging="330"/>
      </w:pPr>
      <w:r w:rsidRPr="00EF78C6">
        <w:rPr>
          <w:rStyle w:val="afe"/>
        </w:rPr>
        <w:footnoteRef/>
      </w:r>
      <w:r w:rsidRPr="00EF78C6">
        <w:t xml:space="preserve"> </w:t>
      </w:r>
      <w:r w:rsidRPr="00EF78C6">
        <w:tab/>
      </w:r>
      <w:r w:rsidRPr="00EF78C6">
        <w:rPr>
          <w:rFonts w:hint="eastAsia"/>
        </w:rPr>
        <w:t>資料來源：依衛福部保護司統計專區https://dep.mohw.gov.tw/DOPS/lp-1303-105-xCat-cat01.html，「家庭暴力加害人處遇—裁定加害人處遇計畫項目人次(複選)」及「家庭暴力通報事件被害人案件類型及性別統計—人數」推算。</w:t>
      </w:r>
    </w:p>
  </w:footnote>
  <w:footnote w:id="10">
    <w:p w14:paraId="427DD93E" w14:textId="7E6235BB" w:rsidR="007E48AF" w:rsidRPr="00EF78C6" w:rsidRDefault="007E48AF">
      <w:pPr>
        <w:pStyle w:val="afc"/>
        <w:ind w:left="330" w:hanging="330"/>
      </w:pPr>
      <w:r w:rsidRPr="00EF78C6">
        <w:rPr>
          <w:rStyle w:val="afe"/>
        </w:rPr>
        <w:footnoteRef/>
      </w:r>
      <w:r w:rsidRPr="00EF78C6">
        <w:t xml:space="preserve"> </w:t>
      </w:r>
      <w:r w:rsidRPr="00EF78C6">
        <w:tab/>
      </w:r>
      <w:r w:rsidRPr="00EF78C6">
        <w:rPr>
          <w:rFonts w:hint="eastAsia"/>
        </w:rPr>
        <w:t>執行期間：100年5月10日至102年11月9日，計畫主持人：周煌智副院長。</w:t>
      </w:r>
    </w:p>
  </w:footnote>
  <w:footnote w:id="11">
    <w:p w14:paraId="1B1FDFCD" w14:textId="18B44B09" w:rsidR="007E48AF" w:rsidRPr="00EF78C6" w:rsidRDefault="007E48AF">
      <w:pPr>
        <w:pStyle w:val="afc"/>
        <w:ind w:left="330" w:hanging="330"/>
      </w:pPr>
      <w:r w:rsidRPr="00EF78C6">
        <w:rPr>
          <w:rStyle w:val="afe"/>
        </w:rPr>
        <w:footnoteRef/>
      </w:r>
      <w:r w:rsidRPr="00EF78C6">
        <w:t xml:space="preserve"> </w:t>
      </w:r>
      <w:r w:rsidRPr="00EF78C6">
        <w:tab/>
      </w:r>
      <w:r w:rsidRPr="00EF78C6">
        <w:rPr>
          <w:rFonts w:hint="eastAsia"/>
        </w:rPr>
        <w:t>執行期間：1</w:t>
      </w:r>
      <w:r w:rsidRPr="00EF78C6">
        <w:t>07</w:t>
      </w:r>
      <w:r w:rsidRPr="00EF78C6">
        <w:rPr>
          <w:rFonts w:hint="eastAsia"/>
        </w:rPr>
        <w:t>年1月1日至同年1</w:t>
      </w:r>
      <w:r w:rsidRPr="00EF78C6">
        <w:t>2</w:t>
      </w:r>
      <w:r w:rsidRPr="00EF78C6">
        <w:rPr>
          <w:rFonts w:hint="eastAsia"/>
        </w:rPr>
        <w:t>月31日，計畫主持人：張曉佩教授。</w:t>
      </w:r>
    </w:p>
  </w:footnote>
  <w:footnote w:id="12">
    <w:p w14:paraId="5E39690B" w14:textId="57AF54BC" w:rsidR="007E48AF" w:rsidRPr="00EF78C6" w:rsidRDefault="007E48AF">
      <w:pPr>
        <w:pStyle w:val="afc"/>
        <w:ind w:left="330" w:hanging="330"/>
      </w:pPr>
      <w:r w:rsidRPr="00EF78C6">
        <w:rPr>
          <w:rStyle w:val="afe"/>
        </w:rPr>
        <w:footnoteRef/>
      </w:r>
      <w:r w:rsidRPr="00EF78C6">
        <w:t xml:space="preserve"> </w:t>
      </w:r>
      <w:bookmarkStart w:id="61" w:name="_Hlk164954274"/>
      <w:r w:rsidRPr="00EF78C6">
        <w:tab/>
      </w:r>
      <w:r w:rsidRPr="00EF78C6">
        <w:rPr>
          <w:rFonts w:hint="eastAsia"/>
        </w:rPr>
        <w:t>執行期間：1</w:t>
      </w:r>
      <w:r w:rsidRPr="00EF78C6">
        <w:t>08</w:t>
      </w:r>
      <w:r w:rsidRPr="00EF78C6">
        <w:rPr>
          <w:rFonts w:hint="eastAsia"/>
        </w:rPr>
        <w:t>年1月1日至同年1</w:t>
      </w:r>
      <w:r w:rsidRPr="00EF78C6">
        <w:t>2</w:t>
      </w:r>
      <w:r w:rsidRPr="00EF78C6">
        <w:rPr>
          <w:rFonts w:hint="eastAsia"/>
        </w:rPr>
        <w:t>月31日，計畫主持人：邱惟真教授。</w:t>
      </w:r>
      <w:bookmarkEnd w:id="61"/>
    </w:p>
  </w:footnote>
  <w:footnote w:id="13">
    <w:p w14:paraId="4F4861FC" w14:textId="77777777" w:rsidR="007E48AF" w:rsidRPr="00EF78C6" w:rsidRDefault="007E48AF" w:rsidP="00BF13DF">
      <w:pPr>
        <w:pStyle w:val="afc"/>
        <w:ind w:left="330" w:hanging="330"/>
      </w:pPr>
      <w:r w:rsidRPr="00EF78C6">
        <w:rPr>
          <w:rStyle w:val="afe"/>
        </w:rPr>
        <w:footnoteRef/>
      </w:r>
      <w:r w:rsidRPr="00EF78C6">
        <w:t xml:space="preserve"> </w:t>
      </w:r>
      <w:r w:rsidRPr="00EF78C6">
        <w:tab/>
      </w:r>
      <w:r w:rsidRPr="00EF78C6">
        <w:rPr>
          <w:rFonts w:hint="eastAsia"/>
        </w:rPr>
        <w:t>出自</w:t>
      </w:r>
      <w:r w:rsidRPr="00EF78C6">
        <w:t>https://reurl.cc/nNKYjv</w:t>
      </w:r>
    </w:p>
  </w:footnote>
  <w:footnote w:id="14">
    <w:p w14:paraId="263B23CF" w14:textId="77777777" w:rsidR="007E48AF" w:rsidRPr="00EF78C6" w:rsidRDefault="007E48AF" w:rsidP="00492504">
      <w:pPr>
        <w:pStyle w:val="afc"/>
        <w:ind w:left="330" w:hanging="330"/>
      </w:pPr>
      <w:r w:rsidRPr="00EF78C6">
        <w:rPr>
          <w:rStyle w:val="afe"/>
        </w:rPr>
        <w:footnoteRef/>
      </w:r>
      <w:r w:rsidRPr="00EF78C6">
        <w:t xml:space="preserve"> </w:t>
      </w:r>
      <w:r w:rsidRPr="00EF78C6">
        <w:tab/>
      </w:r>
      <w:r w:rsidRPr="00EF78C6">
        <w:rPr>
          <w:rFonts w:hint="eastAsia"/>
        </w:rPr>
        <w:t>依據兒童權利公約（CRC）第2條第2項：「締約國應採取所有適當措施確保兒童得到保護，免於因兒童父母、法定監護人或家庭成員之身分、行為、意見或信念之關係而遭受到一切形式之歧視或懲罰。」及第19條第1項：「締約國應採取一切適當之立法、行政、社會與教育措施，保護兒童於受其父母、法定監護人或其他照顧兒童之人照顧時，不受到任何形式之身心暴力、傷害或虐待、疏忽或疏失、不當對待或剝削，包括性虐待。」</w:t>
      </w:r>
    </w:p>
  </w:footnote>
  <w:footnote w:id="15">
    <w:p w14:paraId="315BEC46" w14:textId="77777777" w:rsidR="007E48AF" w:rsidRPr="00EF78C6" w:rsidRDefault="007E48AF" w:rsidP="00F32C55">
      <w:pPr>
        <w:pStyle w:val="afc"/>
        <w:ind w:left="330" w:hanging="330"/>
      </w:pPr>
      <w:r w:rsidRPr="00EF78C6">
        <w:rPr>
          <w:rStyle w:val="afe"/>
        </w:rPr>
        <w:footnoteRef/>
      </w:r>
      <w:r w:rsidRPr="00EF78C6">
        <w:t xml:space="preserve"> </w:t>
      </w:r>
      <w:r w:rsidRPr="00EF78C6">
        <w:tab/>
      </w:r>
      <w:r w:rsidRPr="00EF78C6">
        <w:rPr>
          <w:rFonts w:hint="eastAsia"/>
        </w:rPr>
        <w:t>出自</w:t>
      </w:r>
      <w:r w:rsidRPr="00EF78C6">
        <w:t>https://hef.org.tw/journal382-2/</w:t>
      </w:r>
    </w:p>
  </w:footnote>
  <w:footnote w:id="16">
    <w:p w14:paraId="6D251E5C" w14:textId="77777777" w:rsidR="007E48AF" w:rsidRPr="00EF78C6" w:rsidRDefault="007E48AF" w:rsidP="00BF13DF">
      <w:pPr>
        <w:pStyle w:val="afc"/>
        <w:ind w:left="330" w:hanging="330"/>
      </w:pPr>
      <w:r w:rsidRPr="00EF78C6">
        <w:rPr>
          <w:rStyle w:val="afe"/>
        </w:rPr>
        <w:footnoteRef/>
      </w:r>
      <w:r w:rsidRPr="00EF78C6">
        <w:t xml:space="preserve"> </w:t>
      </w:r>
      <w:r w:rsidRPr="00EF78C6">
        <w:tab/>
      </w:r>
      <w:r w:rsidRPr="00EF78C6">
        <w:rPr>
          <w:rFonts w:hint="eastAsia"/>
        </w:rPr>
        <w:t>出自</w:t>
      </w:r>
      <w:r w:rsidRPr="00EF78C6">
        <w:t>https://reurl.cc/nNKYjv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EEF"/>
    <w:multiLevelType w:val="hybridMultilevel"/>
    <w:tmpl w:val="70B8BB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515D02"/>
    <w:multiLevelType w:val="hybridMultilevel"/>
    <w:tmpl w:val="C85637F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17F0909"/>
    <w:multiLevelType w:val="hybridMultilevel"/>
    <w:tmpl w:val="A300CE9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31605CC"/>
    <w:multiLevelType w:val="multilevel"/>
    <w:tmpl w:val="CAE06F68"/>
    <w:lvl w:ilvl="0">
      <w:start w:val="1"/>
      <w:numFmt w:val="decimal"/>
      <w:lvlText w:val="(%1)"/>
      <w:lvlJc w:val="left"/>
      <w:pPr>
        <w:tabs>
          <w:tab w:val="num" w:pos="720"/>
        </w:tabs>
        <w:ind w:left="720" w:hanging="360"/>
      </w:pPr>
      <w:rPr>
        <w:rFonts w:ascii="標楷體" w:eastAsia="標楷體" w:hAnsi="標楷體" w:cs="新細明體"/>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B296208"/>
    <w:multiLevelType w:val="hybridMultilevel"/>
    <w:tmpl w:val="4A38A09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BAE3BE1"/>
    <w:multiLevelType w:val="hybridMultilevel"/>
    <w:tmpl w:val="F0A0D4C0"/>
    <w:lvl w:ilvl="0" w:tplc="04090003">
      <w:start w:val="1"/>
      <w:numFmt w:val="bullet"/>
      <w:lvlText w:val=""/>
      <w:lvlJc w:val="left"/>
      <w:pPr>
        <w:ind w:left="480" w:hanging="480"/>
      </w:pPr>
      <w:rPr>
        <w:rFonts w:ascii="Wingdings" w:hAnsi="Wingdings" w:hint="default"/>
      </w:rPr>
    </w:lvl>
    <w:lvl w:ilvl="1" w:tplc="196A500C">
      <w:start w:val="1"/>
      <w:numFmt w:val="decimal"/>
      <w:lvlText w:val="（%2）"/>
      <w:lvlJc w:val="left"/>
      <w:pPr>
        <w:ind w:left="960" w:hanging="480"/>
      </w:pPr>
      <w:rPr>
        <w:rFonts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FC94F6E"/>
    <w:multiLevelType w:val="hybridMultilevel"/>
    <w:tmpl w:val="70B8BB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BC8837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49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83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61E2647"/>
    <w:multiLevelType w:val="hybridMultilevel"/>
    <w:tmpl w:val="91F84BF4"/>
    <w:lvl w:ilvl="0" w:tplc="04090003">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F70F8B"/>
    <w:multiLevelType w:val="hybridMultilevel"/>
    <w:tmpl w:val="DD84D0A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9532EFC"/>
    <w:multiLevelType w:val="hybridMultilevel"/>
    <w:tmpl w:val="690EC1C0"/>
    <w:lvl w:ilvl="0" w:tplc="932CAC58">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A2F0938"/>
    <w:multiLevelType w:val="hybridMultilevel"/>
    <w:tmpl w:val="FB7A27E8"/>
    <w:lvl w:ilvl="0" w:tplc="0409000F">
      <w:start w:val="1"/>
      <w:numFmt w:val="decimal"/>
      <w:lvlText w:val="%1."/>
      <w:lvlJc w:val="left"/>
      <w:pPr>
        <w:ind w:left="480" w:hanging="480"/>
      </w:pPr>
    </w:lvl>
    <w:lvl w:ilvl="1" w:tplc="196A500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353849"/>
    <w:multiLevelType w:val="hybridMultilevel"/>
    <w:tmpl w:val="EA3EF95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D5839B0"/>
    <w:multiLevelType w:val="hybridMultilevel"/>
    <w:tmpl w:val="C7CC77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5B5380"/>
    <w:multiLevelType w:val="hybridMultilevel"/>
    <w:tmpl w:val="3EC460A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16A7CF0"/>
    <w:multiLevelType w:val="hybridMultilevel"/>
    <w:tmpl w:val="19C0472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1523EB"/>
    <w:multiLevelType w:val="hybridMultilevel"/>
    <w:tmpl w:val="A7EEC426"/>
    <w:lvl w:ilvl="0" w:tplc="85908CB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5D16B6"/>
    <w:multiLevelType w:val="hybridMultilevel"/>
    <w:tmpl w:val="96EEA9B4"/>
    <w:lvl w:ilvl="0" w:tplc="04090003">
      <w:start w:val="1"/>
      <w:numFmt w:val="bullet"/>
      <w:lvlText w:val=""/>
      <w:lvlJc w:val="left"/>
      <w:pPr>
        <w:ind w:left="480" w:hanging="480"/>
      </w:pPr>
      <w:rPr>
        <w:rFonts w:ascii="Wingdings" w:hAnsi="Wingdings" w:hint="default"/>
      </w:rPr>
    </w:lvl>
    <w:lvl w:ilvl="1" w:tplc="196A500C">
      <w:start w:val="1"/>
      <w:numFmt w:val="decimal"/>
      <w:lvlText w:val="（%2）"/>
      <w:lvlJc w:val="left"/>
      <w:pPr>
        <w:ind w:left="960" w:hanging="480"/>
      </w:pPr>
      <w:rPr>
        <w:rFonts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905682C"/>
    <w:multiLevelType w:val="hybridMultilevel"/>
    <w:tmpl w:val="A43E812E"/>
    <w:lvl w:ilvl="0" w:tplc="04090003">
      <w:start w:val="1"/>
      <w:numFmt w:val="bullet"/>
      <w:lvlText w:val=""/>
      <w:lvlJc w:val="left"/>
      <w:pPr>
        <w:ind w:left="480" w:hanging="480"/>
      </w:pPr>
      <w:rPr>
        <w:rFonts w:ascii="Wingdings" w:hAnsi="Wingdings" w:hint="default"/>
      </w:rPr>
    </w:lvl>
    <w:lvl w:ilvl="1" w:tplc="196A500C">
      <w:start w:val="1"/>
      <w:numFmt w:val="decimal"/>
      <w:lvlText w:val="（%2）"/>
      <w:lvlJc w:val="left"/>
      <w:pPr>
        <w:ind w:left="960" w:hanging="480"/>
      </w:pPr>
      <w:rPr>
        <w:rFonts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5A13424B"/>
    <w:multiLevelType w:val="hybridMultilevel"/>
    <w:tmpl w:val="83F4A70E"/>
    <w:lvl w:ilvl="0" w:tplc="04090003">
      <w:start w:val="1"/>
      <w:numFmt w:val="bullet"/>
      <w:lvlText w:val=""/>
      <w:lvlJc w:val="left"/>
      <w:pPr>
        <w:ind w:left="480" w:hanging="480"/>
      </w:pPr>
      <w:rPr>
        <w:rFonts w:ascii="Wingdings" w:hAnsi="Wingdings" w:hint="default"/>
      </w:rPr>
    </w:lvl>
    <w:lvl w:ilvl="1" w:tplc="196A500C">
      <w:start w:val="1"/>
      <w:numFmt w:val="decimal"/>
      <w:lvlText w:val="（%2）"/>
      <w:lvlJc w:val="left"/>
      <w:pPr>
        <w:ind w:left="960" w:hanging="480"/>
      </w:pPr>
      <w:rPr>
        <w:rFonts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C946C64"/>
    <w:multiLevelType w:val="hybridMultilevel"/>
    <w:tmpl w:val="F350FC9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5E6B6C9A"/>
    <w:multiLevelType w:val="hybridMultilevel"/>
    <w:tmpl w:val="5E961BE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628A0454"/>
    <w:multiLevelType w:val="hybridMultilevel"/>
    <w:tmpl w:val="A1129620"/>
    <w:lvl w:ilvl="0" w:tplc="04090003">
      <w:start w:val="1"/>
      <w:numFmt w:val="bullet"/>
      <w:lvlText w:val=""/>
      <w:lvlJc w:val="left"/>
      <w:pPr>
        <w:ind w:left="480" w:hanging="480"/>
      </w:pPr>
      <w:rPr>
        <w:rFonts w:ascii="Wingdings" w:hAnsi="Wingdings" w:hint="default"/>
      </w:rPr>
    </w:lvl>
    <w:lvl w:ilvl="1" w:tplc="196A500C">
      <w:start w:val="1"/>
      <w:numFmt w:val="decimal"/>
      <w:lvlText w:val="（%2）"/>
      <w:lvlJc w:val="left"/>
      <w:pPr>
        <w:ind w:left="960" w:hanging="480"/>
      </w:pPr>
      <w:rPr>
        <w:rFonts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4363B0D"/>
    <w:multiLevelType w:val="hybridMultilevel"/>
    <w:tmpl w:val="97B47166"/>
    <w:lvl w:ilvl="0" w:tplc="04090003">
      <w:start w:val="1"/>
      <w:numFmt w:val="bullet"/>
      <w:lvlText w:val=""/>
      <w:lvlJc w:val="left"/>
      <w:pPr>
        <w:ind w:left="480" w:hanging="480"/>
      </w:pPr>
      <w:rPr>
        <w:rFonts w:ascii="Wingdings" w:hAnsi="Wingdings" w:hint="default"/>
      </w:rPr>
    </w:lvl>
    <w:lvl w:ilvl="1" w:tplc="196A500C">
      <w:start w:val="1"/>
      <w:numFmt w:val="decimal"/>
      <w:lvlText w:val="（%2）"/>
      <w:lvlJc w:val="left"/>
      <w:pPr>
        <w:ind w:left="960" w:hanging="480"/>
      </w:pPr>
      <w:rPr>
        <w:rFonts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73670F89"/>
    <w:multiLevelType w:val="hybridMultilevel"/>
    <w:tmpl w:val="67BAA108"/>
    <w:lvl w:ilvl="0" w:tplc="0409000F">
      <w:start w:val="1"/>
      <w:numFmt w:val="decimal"/>
      <w:lvlText w:val="%1."/>
      <w:lvlJc w:val="left"/>
      <w:pPr>
        <w:ind w:left="820" w:hanging="480"/>
      </w:p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31" w15:restartNumberingAfterBreak="0">
    <w:nsid w:val="778B6E2F"/>
    <w:multiLevelType w:val="hybridMultilevel"/>
    <w:tmpl w:val="E2B6E02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7F7207C"/>
    <w:multiLevelType w:val="hybridMultilevel"/>
    <w:tmpl w:val="FBA448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4"/>
  </w:num>
  <w:num w:numId="3">
    <w:abstractNumId w:val="11"/>
    <w:lvlOverride w:ilvl="0">
      <w:startOverride w:val="1"/>
    </w:lvlOverride>
  </w:num>
  <w:num w:numId="4">
    <w:abstractNumId w:val="21"/>
  </w:num>
  <w:num w:numId="5">
    <w:abstractNumId w:val="18"/>
  </w:num>
  <w:num w:numId="6">
    <w:abstractNumId w:val="22"/>
  </w:num>
  <w:num w:numId="7">
    <w:abstractNumId w:val="8"/>
  </w:num>
  <w:num w:numId="8">
    <w:abstractNumId w:val="23"/>
  </w:num>
  <w:num w:numId="9">
    <w:abstractNumId w:val="19"/>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9"/>
  </w:num>
  <w:num w:numId="13">
    <w:abstractNumId w:val="15"/>
  </w:num>
  <w:num w:numId="14">
    <w:abstractNumId w:val="16"/>
  </w:num>
  <w:num w:numId="15">
    <w:abstractNumId w:val="31"/>
  </w:num>
  <w:num w:numId="16">
    <w:abstractNumId w:val="13"/>
  </w:num>
  <w:num w:numId="17">
    <w:abstractNumId w:val="2"/>
  </w:num>
  <w:num w:numId="18">
    <w:abstractNumId w:val="5"/>
  </w:num>
  <w:num w:numId="19">
    <w:abstractNumId w:val="27"/>
  </w:num>
  <w:num w:numId="20">
    <w:abstractNumId w:val="32"/>
  </w:num>
  <w:num w:numId="21">
    <w:abstractNumId w:val="12"/>
  </w:num>
  <w:num w:numId="22">
    <w:abstractNumId w:val="3"/>
  </w:num>
  <w:num w:numId="23">
    <w:abstractNumId w:val="14"/>
  </w:num>
  <w:num w:numId="24">
    <w:abstractNumId w:val="0"/>
  </w:num>
  <w:num w:numId="25">
    <w:abstractNumId w:val="7"/>
  </w:num>
  <w:num w:numId="26">
    <w:abstractNumId w:val="10"/>
  </w:num>
  <w:num w:numId="27">
    <w:abstractNumId w:val="24"/>
  </w:num>
  <w:num w:numId="28">
    <w:abstractNumId w:val="26"/>
  </w:num>
  <w:num w:numId="29">
    <w:abstractNumId w:val="28"/>
  </w:num>
  <w:num w:numId="30">
    <w:abstractNumId w:val="25"/>
  </w:num>
  <w:num w:numId="31">
    <w:abstractNumId w:val="6"/>
  </w:num>
  <w:num w:numId="32">
    <w:abstractNumId w:val="29"/>
  </w:num>
  <w:num w:numId="33">
    <w:abstractNumId w:val="1"/>
  </w:num>
  <w:num w:numId="34">
    <w:abstractNumId w:val="20"/>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Z:\Z槽資料\00 公務\00年度公務\00 案件管理\00-派查資料套入檔案(鄭景仁).doc"/>
    <w:activeRecord w:val="8"/>
  </w:mailMerge>
  <w:defaultTabStop w:val="0"/>
  <w:drawingGridHorizontalSpacing w:val="170"/>
  <w:drawingGridVerticalSpacing w:val="457"/>
  <w:displayHorizontalDrawingGridEvery w:val="0"/>
  <w:characterSpacingControl w:val="compressPunctuation"/>
  <w:hdrShapeDefaults>
    <o:shapedefaults v:ext="edit" spidmax="28160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D31"/>
    <w:rsid w:val="00001CBC"/>
    <w:rsid w:val="00001E3D"/>
    <w:rsid w:val="00002350"/>
    <w:rsid w:val="00002756"/>
    <w:rsid w:val="00005F92"/>
    <w:rsid w:val="00006961"/>
    <w:rsid w:val="000112BF"/>
    <w:rsid w:val="00012233"/>
    <w:rsid w:val="0001612D"/>
    <w:rsid w:val="00017318"/>
    <w:rsid w:val="00022688"/>
    <w:rsid w:val="000229AD"/>
    <w:rsid w:val="0002395D"/>
    <w:rsid w:val="000246C1"/>
    <w:rsid w:val="000246F7"/>
    <w:rsid w:val="000252E3"/>
    <w:rsid w:val="00026368"/>
    <w:rsid w:val="000269EF"/>
    <w:rsid w:val="00030E0D"/>
    <w:rsid w:val="0003114D"/>
    <w:rsid w:val="000328D2"/>
    <w:rsid w:val="00032979"/>
    <w:rsid w:val="000329AD"/>
    <w:rsid w:val="000331AF"/>
    <w:rsid w:val="00033C46"/>
    <w:rsid w:val="00035ED9"/>
    <w:rsid w:val="00036527"/>
    <w:rsid w:val="00036D76"/>
    <w:rsid w:val="00041876"/>
    <w:rsid w:val="0004584B"/>
    <w:rsid w:val="00047217"/>
    <w:rsid w:val="000548C6"/>
    <w:rsid w:val="00055EA8"/>
    <w:rsid w:val="00057A3A"/>
    <w:rsid w:val="00057F32"/>
    <w:rsid w:val="00062A25"/>
    <w:rsid w:val="00062A3C"/>
    <w:rsid w:val="00062D14"/>
    <w:rsid w:val="00062D41"/>
    <w:rsid w:val="00064BFB"/>
    <w:rsid w:val="00065885"/>
    <w:rsid w:val="00070060"/>
    <w:rsid w:val="00073CB5"/>
    <w:rsid w:val="0007425C"/>
    <w:rsid w:val="00074553"/>
    <w:rsid w:val="00075C1F"/>
    <w:rsid w:val="000768B2"/>
    <w:rsid w:val="00077553"/>
    <w:rsid w:val="00077D00"/>
    <w:rsid w:val="00081CEB"/>
    <w:rsid w:val="00083399"/>
    <w:rsid w:val="0008377F"/>
    <w:rsid w:val="00084843"/>
    <w:rsid w:val="000851A2"/>
    <w:rsid w:val="00085B7B"/>
    <w:rsid w:val="0008676A"/>
    <w:rsid w:val="000872EF"/>
    <w:rsid w:val="00090BED"/>
    <w:rsid w:val="00091E06"/>
    <w:rsid w:val="0009352E"/>
    <w:rsid w:val="000935F3"/>
    <w:rsid w:val="00094C3D"/>
    <w:rsid w:val="00095A45"/>
    <w:rsid w:val="00095BB6"/>
    <w:rsid w:val="00096B96"/>
    <w:rsid w:val="00097A48"/>
    <w:rsid w:val="000A106C"/>
    <w:rsid w:val="000A189D"/>
    <w:rsid w:val="000A2A0B"/>
    <w:rsid w:val="000A2BAF"/>
    <w:rsid w:val="000A2F3F"/>
    <w:rsid w:val="000A3C24"/>
    <w:rsid w:val="000A75D4"/>
    <w:rsid w:val="000B03C4"/>
    <w:rsid w:val="000B0B4A"/>
    <w:rsid w:val="000B279A"/>
    <w:rsid w:val="000B4427"/>
    <w:rsid w:val="000B61D2"/>
    <w:rsid w:val="000B70A7"/>
    <w:rsid w:val="000B73DD"/>
    <w:rsid w:val="000C495F"/>
    <w:rsid w:val="000C7C5A"/>
    <w:rsid w:val="000C7FCF"/>
    <w:rsid w:val="000D13D1"/>
    <w:rsid w:val="000D1C41"/>
    <w:rsid w:val="000D5684"/>
    <w:rsid w:val="000D66D9"/>
    <w:rsid w:val="000D7D15"/>
    <w:rsid w:val="000E35A5"/>
    <w:rsid w:val="000E499A"/>
    <w:rsid w:val="000E60AA"/>
    <w:rsid w:val="000E6431"/>
    <w:rsid w:val="000E70BE"/>
    <w:rsid w:val="000E72FD"/>
    <w:rsid w:val="000F21A5"/>
    <w:rsid w:val="000F258C"/>
    <w:rsid w:val="000F3CA3"/>
    <w:rsid w:val="000F5640"/>
    <w:rsid w:val="000F6B0B"/>
    <w:rsid w:val="00102AFC"/>
    <w:rsid w:val="00102B9F"/>
    <w:rsid w:val="00102DF3"/>
    <w:rsid w:val="001034BD"/>
    <w:rsid w:val="00103C17"/>
    <w:rsid w:val="00105CBD"/>
    <w:rsid w:val="0010741C"/>
    <w:rsid w:val="0010742A"/>
    <w:rsid w:val="00107892"/>
    <w:rsid w:val="00110661"/>
    <w:rsid w:val="00111430"/>
    <w:rsid w:val="0011254F"/>
    <w:rsid w:val="00112637"/>
    <w:rsid w:val="00112ABC"/>
    <w:rsid w:val="001157A4"/>
    <w:rsid w:val="001166BB"/>
    <w:rsid w:val="0012001E"/>
    <w:rsid w:val="00120E2E"/>
    <w:rsid w:val="00121047"/>
    <w:rsid w:val="00122CC9"/>
    <w:rsid w:val="0012395E"/>
    <w:rsid w:val="001242AC"/>
    <w:rsid w:val="001255FD"/>
    <w:rsid w:val="00126A55"/>
    <w:rsid w:val="001278CD"/>
    <w:rsid w:val="00130E00"/>
    <w:rsid w:val="00132A89"/>
    <w:rsid w:val="00133804"/>
    <w:rsid w:val="00133F08"/>
    <w:rsid w:val="001345D5"/>
    <w:rsid w:val="001345E6"/>
    <w:rsid w:val="00134A82"/>
    <w:rsid w:val="0013724D"/>
    <w:rsid w:val="001378B0"/>
    <w:rsid w:val="00140DA1"/>
    <w:rsid w:val="001415C0"/>
    <w:rsid w:val="00142E00"/>
    <w:rsid w:val="00145E78"/>
    <w:rsid w:val="00147081"/>
    <w:rsid w:val="0014719A"/>
    <w:rsid w:val="00151189"/>
    <w:rsid w:val="0015185E"/>
    <w:rsid w:val="00151C18"/>
    <w:rsid w:val="00152793"/>
    <w:rsid w:val="00153B7E"/>
    <w:rsid w:val="001545A9"/>
    <w:rsid w:val="00155795"/>
    <w:rsid w:val="001637C7"/>
    <w:rsid w:val="001642BB"/>
    <w:rsid w:val="0016480E"/>
    <w:rsid w:val="001651E8"/>
    <w:rsid w:val="001656F7"/>
    <w:rsid w:val="001735B9"/>
    <w:rsid w:val="00173DC6"/>
    <w:rsid w:val="00174297"/>
    <w:rsid w:val="00174374"/>
    <w:rsid w:val="00174C23"/>
    <w:rsid w:val="001762F4"/>
    <w:rsid w:val="00180E06"/>
    <w:rsid w:val="00181038"/>
    <w:rsid w:val="001817B3"/>
    <w:rsid w:val="00183014"/>
    <w:rsid w:val="00183C7D"/>
    <w:rsid w:val="00184569"/>
    <w:rsid w:val="001872E2"/>
    <w:rsid w:val="00191EC4"/>
    <w:rsid w:val="001924DD"/>
    <w:rsid w:val="00192F2C"/>
    <w:rsid w:val="001959C2"/>
    <w:rsid w:val="00196ADC"/>
    <w:rsid w:val="001A208F"/>
    <w:rsid w:val="001A2573"/>
    <w:rsid w:val="001A2651"/>
    <w:rsid w:val="001A319C"/>
    <w:rsid w:val="001A39E6"/>
    <w:rsid w:val="001A51E3"/>
    <w:rsid w:val="001A7968"/>
    <w:rsid w:val="001B02A1"/>
    <w:rsid w:val="001B17A4"/>
    <w:rsid w:val="001B23B2"/>
    <w:rsid w:val="001B243A"/>
    <w:rsid w:val="001B2D89"/>
    <w:rsid w:val="001B2E98"/>
    <w:rsid w:val="001B3265"/>
    <w:rsid w:val="001B3483"/>
    <w:rsid w:val="001B3C1E"/>
    <w:rsid w:val="001B40FD"/>
    <w:rsid w:val="001B4494"/>
    <w:rsid w:val="001B4ACA"/>
    <w:rsid w:val="001B505D"/>
    <w:rsid w:val="001B6444"/>
    <w:rsid w:val="001B7364"/>
    <w:rsid w:val="001B7A0E"/>
    <w:rsid w:val="001C08B6"/>
    <w:rsid w:val="001C0D8B"/>
    <w:rsid w:val="001C0DA8"/>
    <w:rsid w:val="001C103C"/>
    <w:rsid w:val="001C1911"/>
    <w:rsid w:val="001C3C02"/>
    <w:rsid w:val="001C5DF3"/>
    <w:rsid w:val="001C743A"/>
    <w:rsid w:val="001D16D0"/>
    <w:rsid w:val="001D4639"/>
    <w:rsid w:val="001D4AD7"/>
    <w:rsid w:val="001D5BD9"/>
    <w:rsid w:val="001D6A0F"/>
    <w:rsid w:val="001E0D8A"/>
    <w:rsid w:val="001E1EC1"/>
    <w:rsid w:val="001E1FF3"/>
    <w:rsid w:val="001E3306"/>
    <w:rsid w:val="001E67BA"/>
    <w:rsid w:val="001E6EB9"/>
    <w:rsid w:val="001E74C2"/>
    <w:rsid w:val="001E7C72"/>
    <w:rsid w:val="001F0547"/>
    <w:rsid w:val="001F1425"/>
    <w:rsid w:val="001F4C39"/>
    <w:rsid w:val="001F4F82"/>
    <w:rsid w:val="001F5160"/>
    <w:rsid w:val="001F5A48"/>
    <w:rsid w:val="001F5FF6"/>
    <w:rsid w:val="001F6260"/>
    <w:rsid w:val="00200007"/>
    <w:rsid w:val="00200940"/>
    <w:rsid w:val="00201254"/>
    <w:rsid w:val="00201609"/>
    <w:rsid w:val="002030A5"/>
    <w:rsid w:val="00203131"/>
    <w:rsid w:val="00207770"/>
    <w:rsid w:val="00210E3F"/>
    <w:rsid w:val="00212933"/>
    <w:rsid w:val="00212E88"/>
    <w:rsid w:val="002130A3"/>
    <w:rsid w:val="00213C9C"/>
    <w:rsid w:val="00215662"/>
    <w:rsid w:val="002176B1"/>
    <w:rsid w:val="00217757"/>
    <w:rsid w:val="0022009E"/>
    <w:rsid w:val="00223241"/>
    <w:rsid w:val="0022425C"/>
    <w:rsid w:val="002246DE"/>
    <w:rsid w:val="00226F38"/>
    <w:rsid w:val="00226F5A"/>
    <w:rsid w:val="00230654"/>
    <w:rsid w:val="002332C8"/>
    <w:rsid w:val="00240867"/>
    <w:rsid w:val="00241041"/>
    <w:rsid w:val="0024252F"/>
    <w:rsid w:val="002429E2"/>
    <w:rsid w:val="0024434A"/>
    <w:rsid w:val="002446A2"/>
    <w:rsid w:val="00247AE4"/>
    <w:rsid w:val="002515B8"/>
    <w:rsid w:val="002516BA"/>
    <w:rsid w:val="0025175E"/>
    <w:rsid w:val="00252739"/>
    <w:rsid w:val="002528B7"/>
    <w:rsid w:val="00252BC4"/>
    <w:rsid w:val="00254014"/>
    <w:rsid w:val="00254B39"/>
    <w:rsid w:val="002568F1"/>
    <w:rsid w:val="00257203"/>
    <w:rsid w:val="00257DC7"/>
    <w:rsid w:val="0026278B"/>
    <w:rsid w:val="00262793"/>
    <w:rsid w:val="00263EDB"/>
    <w:rsid w:val="0026504D"/>
    <w:rsid w:val="00273A2F"/>
    <w:rsid w:val="00273EBD"/>
    <w:rsid w:val="002748AA"/>
    <w:rsid w:val="0027722D"/>
    <w:rsid w:val="00280986"/>
    <w:rsid w:val="00281ECE"/>
    <w:rsid w:val="002825DB"/>
    <w:rsid w:val="00282734"/>
    <w:rsid w:val="002831C7"/>
    <w:rsid w:val="002840C6"/>
    <w:rsid w:val="002849A8"/>
    <w:rsid w:val="002854F9"/>
    <w:rsid w:val="002914C2"/>
    <w:rsid w:val="002934D1"/>
    <w:rsid w:val="00294DDD"/>
    <w:rsid w:val="00295174"/>
    <w:rsid w:val="00296172"/>
    <w:rsid w:val="00296B78"/>
    <w:rsid w:val="00296B92"/>
    <w:rsid w:val="002979C9"/>
    <w:rsid w:val="002A2C10"/>
    <w:rsid w:val="002A2C22"/>
    <w:rsid w:val="002A4E93"/>
    <w:rsid w:val="002A6D7F"/>
    <w:rsid w:val="002B02EB"/>
    <w:rsid w:val="002B0C1B"/>
    <w:rsid w:val="002B0F58"/>
    <w:rsid w:val="002B1703"/>
    <w:rsid w:val="002B41F7"/>
    <w:rsid w:val="002B694B"/>
    <w:rsid w:val="002B7532"/>
    <w:rsid w:val="002B7B13"/>
    <w:rsid w:val="002B7F2C"/>
    <w:rsid w:val="002C0602"/>
    <w:rsid w:val="002C0942"/>
    <w:rsid w:val="002C23EB"/>
    <w:rsid w:val="002C2961"/>
    <w:rsid w:val="002C3DB6"/>
    <w:rsid w:val="002C3E50"/>
    <w:rsid w:val="002C5F57"/>
    <w:rsid w:val="002C7005"/>
    <w:rsid w:val="002C75AE"/>
    <w:rsid w:val="002D2733"/>
    <w:rsid w:val="002D394A"/>
    <w:rsid w:val="002D4F81"/>
    <w:rsid w:val="002D5C16"/>
    <w:rsid w:val="002D6CE1"/>
    <w:rsid w:val="002D6CF8"/>
    <w:rsid w:val="002E3310"/>
    <w:rsid w:val="002E4CCC"/>
    <w:rsid w:val="002E5133"/>
    <w:rsid w:val="002E5627"/>
    <w:rsid w:val="002E59C1"/>
    <w:rsid w:val="002F1A3E"/>
    <w:rsid w:val="002F1B6F"/>
    <w:rsid w:val="002F1D88"/>
    <w:rsid w:val="002F2226"/>
    <w:rsid w:val="002F2476"/>
    <w:rsid w:val="002F3DFF"/>
    <w:rsid w:val="002F3F2D"/>
    <w:rsid w:val="002F44A3"/>
    <w:rsid w:val="002F48F8"/>
    <w:rsid w:val="002F4D0B"/>
    <w:rsid w:val="002F5334"/>
    <w:rsid w:val="002F5CF0"/>
    <w:rsid w:val="002F5E05"/>
    <w:rsid w:val="003009C0"/>
    <w:rsid w:val="00305B56"/>
    <w:rsid w:val="003068E4"/>
    <w:rsid w:val="00307A76"/>
    <w:rsid w:val="00307F5B"/>
    <w:rsid w:val="00310354"/>
    <w:rsid w:val="0031455E"/>
    <w:rsid w:val="00315A16"/>
    <w:rsid w:val="00317053"/>
    <w:rsid w:val="00317A2A"/>
    <w:rsid w:val="00317C9C"/>
    <w:rsid w:val="0032109C"/>
    <w:rsid w:val="00322B45"/>
    <w:rsid w:val="00323809"/>
    <w:rsid w:val="00323D41"/>
    <w:rsid w:val="00325414"/>
    <w:rsid w:val="003271AF"/>
    <w:rsid w:val="003302F1"/>
    <w:rsid w:val="0033287A"/>
    <w:rsid w:val="00332E0B"/>
    <w:rsid w:val="00333920"/>
    <w:rsid w:val="00333FCB"/>
    <w:rsid w:val="003345F1"/>
    <w:rsid w:val="003349F2"/>
    <w:rsid w:val="0033566B"/>
    <w:rsid w:val="00336275"/>
    <w:rsid w:val="003425F3"/>
    <w:rsid w:val="0034410B"/>
    <w:rsid w:val="0034470E"/>
    <w:rsid w:val="00347727"/>
    <w:rsid w:val="00350381"/>
    <w:rsid w:val="00352DB0"/>
    <w:rsid w:val="00353114"/>
    <w:rsid w:val="0035699C"/>
    <w:rsid w:val="00357223"/>
    <w:rsid w:val="003605ED"/>
    <w:rsid w:val="00361063"/>
    <w:rsid w:val="00366450"/>
    <w:rsid w:val="00367339"/>
    <w:rsid w:val="0037094A"/>
    <w:rsid w:val="00371ED3"/>
    <w:rsid w:val="00372659"/>
    <w:rsid w:val="00372747"/>
    <w:rsid w:val="00372FFC"/>
    <w:rsid w:val="0037728A"/>
    <w:rsid w:val="00380B7D"/>
    <w:rsid w:val="00380BAC"/>
    <w:rsid w:val="00381A99"/>
    <w:rsid w:val="00381E47"/>
    <w:rsid w:val="00382496"/>
    <w:rsid w:val="00382916"/>
    <w:rsid w:val="003829C2"/>
    <w:rsid w:val="003830B2"/>
    <w:rsid w:val="00384724"/>
    <w:rsid w:val="00384A17"/>
    <w:rsid w:val="003855D4"/>
    <w:rsid w:val="00386407"/>
    <w:rsid w:val="003902D6"/>
    <w:rsid w:val="003919B7"/>
    <w:rsid w:val="00391D57"/>
    <w:rsid w:val="00392292"/>
    <w:rsid w:val="003932A1"/>
    <w:rsid w:val="00393728"/>
    <w:rsid w:val="00394F45"/>
    <w:rsid w:val="00397E54"/>
    <w:rsid w:val="003A067E"/>
    <w:rsid w:val="003A1FB0"/>
    <w:rsid w:val="003A2A1A"/>
    <w:rsid w:val="003A2C76"/>
    <w:rsid w:val="003A30C0"/>
    <w:rsid w:val="003A35E0"/>
    <w:rsid w:val="003A3C54"/>
    <w:rsid w:val="003A49C8"/>
    <w:rsid w:val="003A5839"/>
    <w:rsid w:val="003A5927"/>
    <w:rsid w:val="003A6B45"/>
    <w:rsid w:val="003A7B19"/>
    <w:rsid w:val="003B0408"/>
    <w:rsid w:val="003B047C"/>
    <w:rsid w:val="003B0578"/>
    <w:rsid w:val="003B1017"/>
    <w:rsid w:val="003B2432"/>
    <w:rsid w:val="003B3C07"/>
    <w:rsid w:val="003B4B27"/>
    <w:rsid w:val="003B5A66"/>
    <w:rsid w:val="003B5DBE"/>
    <w:rsid w:val="003B6081"/>
    <w:rsid w:val="003B6775"/>
    <w:rsid w:val="003C1B71"/>
    <w:rsid w:val="003C4CB9"/>
    <w:rsid w:val="003C5FE2"/>
    <w:rsid w:val="003D05FB"/>
    <w:rsid w:val="003D1B16"/>
    <w:rsid w:val="003D1E41"/>
    <w:rsid w:val="003D24B3"/>
    <w:rsid w:val="003D45BF"/>
    <w:rsid w:val="003D508A"/>
    <w:rsid w:val="003D537F"/>
    <w:rsid w:val="003D7717"/>
    <w:rsid w:val="003D7B75"/>
    <w:rsid w:val="003D7DE7"/>
    <w:rsid w:val="003E0208"/>
    <w:rsid w:val="003E0401"/>
    <w:rsid w:val="003E1C00"/>
    <w:rsid w:val="003E3019"/>
    <w:rsid w:val="003E4B57"/>
    <w:rsid w:val="003E5851"/>
    <w:rsid w:val="003E72E5"/>
    <w:rsid w:val="003F17D2"/>
    <w:rsid w:val="003F27E1"/>
    <w:rsid w:val="003F437A"/>
    <w:rsid w:val="003F4553"/>
    <w:rsid w:val="003F503E"/>
    <w:rsid w:val="003F5C2B"/>
    <w:rsid w:val="003F5FF5"/>
    <w:rsid w:val="00400441"/>
    <w:rsid w:val="00402240"/>
    <w:rsid w:val="004023E9"/>
    <w:rsid w:val="00402F04"/>
    <w:rsid w:val="0040454A"/>
    <w:rsid w:val="004060D6"/>
    <w:rsid w:val="00407CA1"/>
    <w:rsid w:val="0041025E"/>
    <w:rsid w:val="00410DF4"/>
    <w:rsid w:val="00412DA9"/>
    <w:rsid w:val="00413B53"/>
    <w:rsid w:val="00413F83"/>
    <w:rsid w:val="0041490C"/>
    <w:rsid w:val="00416191"/>
    <w:rsid w:val="004162E0"/>
    <w:rsid w:val="0041661E"/>
    <w:rsid w:val="00416721"/>
    <w:rsid w:val="00417247"/>
    <w:rsid w:val="00417D64"/>
    <w:rsid w:val="00421EC5"/>
    <w:rsid w:val="00421EF0"/>
    <w:rsid w:val="004224FA"/>
    <w:rsid w:val="00422D80"/>
    <w:rsid w:val="004237D6"/>
    <w:rsid w:val="00423D07"/>
    <w:rsid w:val="0042461E"/>
    <w:rsid w:val="00427936"/>
    <w:rsid w:val="00430E61"/>
    <w:rsid w:val="004330FE"/>
    <w:rsid w:val="00434BA1"/>
    <w:rsid w:val="00437063"/>
    <w:rsid w:val="00437F71"/>
    <w:rsid w:val="0044103D"/>
    <w:rsid w:val="00441828"/>
    <w:rsid w:val="00441F28"/>
    <w:rsid w:val="004423D1"/>
    <w:rsid w:val="00442EBA"/>
    <w:rsid w:val="00442F7D"/>
    <w:rsid w:val="0044346F"/>
    <w:rsid w:val="004434C9"/>
    <w:rsid w:val="00444782"/>
    <w:rsid w:val="00446ABA"/>
    <w:rsid w:val="00453FF6"/>
    <w:rsid w:val="0045461A"/>
    <w:rsid w:val="00461AEB"/>
    <w:rsid w:val="00462126"/>
    <w:rsid w:val="00462385"/>
    <w:rsid w:val="00462978"/>
    <w:rsid w:val="00464561"/>
    <w:rsid w:val="0046520A"/>
    <w:rsid w:val="004663D6"/>
    <w:rsid w:val="004672AB"/>
    <w:rsid w:val="004707FD"/>
    <w:rsid w:val="004714FE"/>
    <w:rsid w:val="00473E37"/>
    <w:rsid w:val="00474216"/>
    <w:rsid w:val="004742FD"/>
    <w:rsid w:val="00475956"/>
    <w:rsid w:val="00477BAA"/>
    <w:rsid w:val="004806CA"/>
    <w:rsid w:val="00482FD6"/>
    <w:rsid w:val="00484574"/>
    <w:rsid w:val="004869B7"/>
    <w:rsid w:val="004908BE"/>
    <w:rsid w:val="00490F55"/>
    <w:rsid w:val="00492504"/>
    <w:rsid w:val="00492E8D"/>
    <w:rsid w:val="004941EC"/>
    <w:rsid w:val="00495053"/>
    <w:rsid w:val="00496B86"/>
    <w:rsid w:val="004A0B8B"/>
    <w:rsid w:val="004A1F59"/>
    <w:rsid w:val="004A29BE"/>
    <w:rsid w:val="004A3225"/>
    <w:rsid w:val="004A33EE"/>
    <w:rsid w:val="004A3AA8"/>
    <w:rsid w:val="004A5CBD"/>
    <w:rsid w:val="004A6154"/>
    <w:rsid w:val="004A6D31"/>
    <w:rsid w:val="004B02DC"/>
    <w:rsid w:val="004B13C7"/>
    <w:rsid w:val="004B18B8"/>
    <w:rsid w:val="004B3230"/>
    <w:rsid w:val="004B35C1"/>
    <w:rsid w:val="004B7744"/>
    <w:rsid w:val="004B778F"/>
    <w:rsid w:val="004B7B9C"/>
    <w:rsid w:val="004C0609"/>
    <w:rsid w:val="004C28A4"/>
    <w:rsid w:val="004C4514"/>
    <w:rsid w:val="004C47AB"/>
    <w:rsid w:val="004C4FC6"/>
    <w:rsid w:val="004C639F"/>
    <w:rsid w:val="004C77BB"/>
    <w:rsid w:val="004D1253"/>
    <w:rsid w:val="004D141F"/>
    <w:rsid w:val="004D2701"/>
    <w:rsid w:val="004D2742"/>
    <w:rsid w:val="004D29A1"/>
    <w:rsid w:val="004D623C"/>
    <w:rsid w:val="004D6310"/>
    <w:rsid w:val="004D795B"/>
    <w:rsid w:val="004E0062"/>
    <w:rsid w:val="004E05A1"/>
    <w:rsid w:val="004E0F09"/>
    <w:rsid w:val="004E4B52"/>
    <w:rsid w:val="004E59A6"/>
    <w:rsid w:val="004E7634"/>
    <w:rsid w:val="004E7F21"/>
    <w:rsid w:val="004F472A"/>
    <w:rsid w:val="004F5E57"/>
    <w:rsid w:val="004F615B"/>
    <w:rsid w:val="004F6710"/>
    <w:rsid w:val="00500C3E"/>
    <w:rsid w:val="0050242E"/>
    <w:rsid w:val="00502849"/>
    <w:rsid w:val="00504334"/>
    <w:rsid w:val="0050498D"/>
    <w:rsid w:val="00505AD8"/>
    <w:rsid w:val="00507783"/>
    <w:rsid w:val="005104D7"/>
    <w:rsid w:val="00510B87"/>
    <w:rsid w:val="00510B9E"/>
    <w:rsid w:val="005124CD"/>
    <w:rsid w:val="00512B62"/>
    <w:rsid w:val="00516131"/>
    <w:rsid w:val="005213EE"/>
    <w:rsid w:val="00522C21"/>
    <w:rsid w:val="00524DAF"/>
    <w:rsid w:val="005307C7"/>
    <w:rsid w:val="005328A1"/>
    <w:rsid w:val="005345AC"/>
    <w:rsid w:val="00534E35"/>
    <w:rsid w:val="00536BC2"/>
    <w:rsid w:val="00540903"/>
    <w:rsid w:val="00541C39"/>
    <w:rsid w:val="005425E1"/>
    <w:rsid w:val="005427C5"/>
    <w:rsid w:val="00542CF6"/>
    <w:rsid w:val="00547124"/>
    <w:rsid w:val="00550763"/>
    <w:rsid w:val="00550F59"/>
    <w:rsid w:val="00550FCB"/>
    <w:rsid w:val="00552365"/>
    <w:rsid w:val="00553C03"/>
    <w:rsid w:val="00554DC0"/>
    <w:rsid w:val="00560DDA"/>
    <w:rsid w:val="005625BC"/>
    <w:rsid w:val="0056268C"/>
    <w:rsid w:val="00562F0D"/>
    <w:rsid w:val="00563692"/>
    <w:rsid w:val="00563DBE"/>
    <w:rsid w:val="005640AA"/>
    <w:rsid w:val="00564335"/>
    <w:rsid w:val="00564CE2"/>
    <w:rsid w:val="005673A1"/>
    <w:rsid w:val="005707FE"/>
    <w:rsid w:val="00571679"/>
    <w:rsid w:val="00574C10"/>
    <w:rsid w:val="00581C34"/>
    <w:rsid w:val="00581CF3"/>
    <w:rsid w:val="005827BA"/>
    <w:rsid w:val="00584235"/>
    <w:rsid w:val="005844E7"/>
    <w:rsid w:val="00585163"/>
    <w:rsid w:val="00585896"/>
    <w:rsid w:val="0058713E"/>
    <w:rsid w:val="005908B8"/>
    <w:rsid w:val="00594BE9"/>
    <w:rsid w:val="0059512E"/>
    <w:rsid w:val="00595EAD"/>
    <w:rsid w:val="005979B2"/>
    <w:rsid w:val="005A0042"/>
    <w:rsid w:val="005A1D6B"/>
    <w:rsid w:val="005A4E68"/>
    <w:rsid w:val="005A50BD"/>
    <w:rsid w:val="005A5BC3"/>
    <w:rsid w:val="005A6DD2"/>
    <w:rsid w:val="005B08A8"/>
    <w:rsid w:val="005B17B0"/>
    <w:rsid w:val="005B5EA4"/>
    <w:rsid w:val="005B6C3E"/>
    <w:rsid w:val="005B7254"/>
    <w:rsid w:val="005B7754"/>
    <w:rsid w:val="005B776B"/>
    <w:rsid w:val="005B7A15"/>
    <w:rsid w:val="005C32D9"/>
    <w:rsid w:val="005C385D"/>
    <w:rsid w:val="005C6224"/>
    <w:rsid w:val="005C63D2"/>
    <w:rsid w:val="005C6A98"/>
    <w:rsid w:val="005C6B7E"/>
    <w:rsid w:val="005C7181"/>
    <w:rsid w:val="005D0587"/>
    <w:rsid w:val="005D07A8"/>
    <w:rsid w:val="005D159F"/>
    <w:rsid w:val="005D1C54"/>
    <w:rsid w:val="005D1CC9"/>
    <w:rsid w:val="005D3B20"/>
    <w:rsid w:val="005D71B7"/>
    <w:rsid w:val="005E13ED"/>
    <w:rsid w:val="005E2F44"/>
    <w:rsid w:val="005E4759"/>
    <w:rsid w:val="005E5C68"/>
    <w:rsid w:val="005E65C0"/>
    <w:rsid w:val="005F0390"/>
    <w:rsid w:val="005F21C8"/>
    <w:rsid w:val="005F21F5"/>
    <w:rsid w:val="005F3D69"/>
    <w:rsid w:val="005F3E01"/>
    <w:rsid w:val="005F6278"/>
    <w:rsid w:val="0060373E"/>
    <w:rsid w:val="00603F2A"/>
    <w:rsid w:val="006053CC"/>
    <w:rsid w:val="00605432"/>
    <w:rsid w:val="006072CD"/>
    <w:rsid w:val="006073B4"/>
    <w:rsid w:val="00607AAE"/>
    <w:rsid w:val="00607D97"/>
    <w:rsid w:val="006113AF"/>
    <w:rsid w:val="00612023"/>
    <w:rsid w:val="006126F6"/>
    <w:rsid w:val="00612AFD"/>
    <w:rsid w:val="00614190"/>
    <w:rsid w:val="0061598D"/>
    <w:rsid w:val="00617251"/>
    <w:rsid w:val="00617255"/>
    <w:rsid w:val="00622A99"/>
    <w:rsid w:val="00622C16"/>
    <w:rsid w:val="00622E67"/>
    <w:rsid w:val="00626B57"/>
    <w:rsid w:val="00626EDC"/>
    <w:rsid w:val="00633275"/>
    <w:rsid w:val="00634017"/>
    <w:rsid w:val="00635D83"/>
    <w:rsid w:val="006405E3"/>
    <w:rsid w:val="00644220"/>
    <w:rsid w:val="00644AA5"/>
    <w:rsid w:val="006452D3"/>
    <w:rsid w:val="0064540F"/>
    <w:rsid w:val="0064545D"/>
    <w:rsid w:val="00646268"/>
    <w:rsid w:val="00646DAA"/>
    <w:rsid w:val="00646FCA"/>
    <w:rsid w:val="006470EC"/>
    <w:rsid w:val="00647131"/>
    <w:rsid w:val="00647B64"/>
    <w:rsid w:val="00650E65"/>
    <w:rsid w:val="006542D6"/>
    <w:rsid w:val="0065598E"/>
    <w:rsid w:val="00655AF2"/>
    <w:rsid w:val="00655BC5"/>
    <w:rsid w:val="006560F3"/>
    <w:rsid w:val="006568BE"/>
    <w:rsid w:val="0066025D"/>
    <w:rsid w:val="0066030C"/>
    <w:rsid w:val="0066091A"/>
    <w:rsid w:val="00662E37"/>
    <w:rsid w:val="00663C16"/>
    <w:rsid w:val="006640D9"/>
    <w:rsid w:val="006644FC"/>
    <w:rsid w:val="00664842"/>
    <w:rsid w:val="006675D3"/>
    <w:rsid w:val="00670A24"/>
    <w:rsid w:val="0067254A"/>
    <w:rsid w:val="006736F3"/>
    <w:rsid w:val="00674157"/>
    <w:rsid w:val="00674685"/>
    <w:rsid w:val="00674AAE"/>
    <w:rsid w:val="00675174"/>
    <w:rsid w:val="00676E5C"/>
    <w:rsid w:val="006773EC"/>
    <w:rsid w:val="00680504"/>
    <w:rsid w:val="0068099C"/>
    <w:rsid w:val="00681CD9"/>
    <w:rsid w:val="00683E30"/>
    <w:rsid w:val="006845FB"/>
    <w:rsid w:val="00686980"/>
    <w:rsid w:val="00687024"/>
    <w:rsid w:val="00687DB0"/>
    <w:rsid w:val="0069104E"/>
    <w:rsid w:val="00691A1E"/>
    <w:rsid w:val="00691A4E"/>
    <w:rsid w:val="006946E9"/>
    <w:rsid w:val="00695C06"/>
    <w:rsid w:val="00695E22"/>
    <w:rsid w:val="006A49A8"/>
    <w:rsid w:val="006A5A11"/>
    <w:rsid w:val="006B1505"/>
    <w:rsid w:val="006B5A9A"/>
    <w:rsid w:val="006B6E3A"/>
    <w:rsid w:val="006B7093"/>
    <w:rsid w:val="006B7417"/>
    <w:rsid w:val="006C0CB4"/>
    <w:rsid w:val="006C1137"/>
    <w:rsid w:val="006C38E7"/>
    <w:rsid w:val="006C39FB"/>
    <w:rsid w:val="006C3F2A"/>
    <w:rsid w:val="006D31F9"/>
    <w:rsid w:val="006D3287"/>
    <w:rsid w:val="006D32FD"/>
    <w:rsid w:val="006D3691"/>
    <w:rsid w:val="006D3F20"/>
    <w:rsid w:val="006D7372"/>
    <w:rsid w:val="006D78C5"/>
    <w:rsid w:val="006E0B9D"/>
    <w:rsid w:val="006E4554"/>
    <w:rsid w:val="006E4E08"/>
    <w:rsid w:val="006E4F7C"/>
    <w:rsid w:val="006E5EF0"/>
    <w:rsid w:val="006F3563"/>
    <w:rsid w:val="006F4135"/>
    <w:rsid w:val="006F42B9"/>
    <w:rsid w:val="006F6103"/>
    <w:rsid w:val="006F6462"/>
    <w:rsid w:val="006F779B"/>
    <w:rsid w:val="007037D3"/>
    <w:rsid w:val="00704E00"/>
    <w:rsid w:val="00707DE7"/>
    <w:rsid w:val="00712D36"/>
    <w:rsid w:val="007200D3"/>
    <w:rsid w:val="007209E7"/>
    <w:rsid w:val="00725DDD"/>
    <w:rsid w:val="00726182"/>
    <w:rsid w:val="00727635"/>
    <w:rsid w:val="007314DE"/>
    <w:rsid w:val="00731841"/>
    <w:rsid w:val="00732329"/>
    <w:rsid w:val="007337CA"/>
    <w:rsid w:val="00734CE4"/>
    <w:rsid w:val="00735123"/>
    <w:rsid w:val="00740AC7"/>
    <w:rsid w:val="00741837"/>
    <w:rsid w:val="007453E6"/>
    <w:rsid w:val="00746490"/>
    <w:rsid w:val="0075659C"/>
    <w:rsid w:val="00756F9B"/>
    <w:rsid w:val="00757740"/>
    <w:rsid w:val="00760028"/>
    <w:rsid w:val="007613A7"/>
    <w:rsid w:val="007616C9"/>
    <w:rsid w:val="00761C4C"/>
    <w:rsid w:val="0076223B"/>
    <w:rsid w:val="007637DE"/>
    <w:rsid w:val="00764F50"/>
    <w:rsid w:val="0077011B"/>
    <w:rsid w:val="00770453"/>
    <w:rsid w:val="00771033"/>
    <w:rsid w:val="0077309D"/>
    <w:rsid w:val="0077344B"/>
    <w:rsid w:val="007774EE"/>
    <w:rsid w:val="00777539"/>
    <w:rsid w:val="00781822"/>
    <w:rsid w:val="0078221A"/>
    <w:rsid w:val="00783F21"/>
    <w:rsid w:val="007863D2"/>
    <w:rsid w:val="00786BF6"/>
    <w:rsid w:val="007870DA"/>
    <w:rsid w:val="00787159"/>
    <w:rsid w:val="007901E4"/>
    <w:rsid w:val="0079043A"/>
    <w:rsid w:val="00791668"/>
    <w:rsid w:val="00791AA1"/>
    <w:rsid w:val="0079705F"/>
    <w:rsid w:val="0079714E"/>
    <w:rsid w:val="007A3462"/>
    <w:rsid w:val="007A3793"/>
    <w:rsid w:val="007A5E4A"/>
    <w:rsid w:val="007A7C17"/>
    <w:rsid w:val="007B467B"/>
    <w:rsid w:val="007B54C7"/>
    <w:rsid w:val="007B5938"/>
    <w:rsid w:val="007B784C"/>
    <w:rsid w:val="007B7EBA"/>
    <w:rsid w:val="007C02E4"/>
    <w:rsid w:val="007C1BA2"/>
    <w:rsid w:val="007C2774"/>
    <w:rsid w:val="007C2B48"/>
    <w:rsid w:val="007C5782"/>
    <w:rsid w:val="007C606A"/>
    <w:rsid w:val="007C7538"/>
    <w:rsid w:val="007D062B"/>
    <w:rsid w:val="007D1E0D"/>
    <w:rsid w:val="007D20E9"/>
    <w:rsid w:val="007D5D71"/>
    <w:rsid w:val="007D6A16"/>
    <w:rsid w:val="007D7881"/>
    <w:rsid w:val="007D7E3A"/>
    <w:rsid w:val="007E0AD9"/>
    <w:rsid w:val="007E0E10"/>
    <w:rsid w:val="007E1DFC"/>
    <w:rsid w:val="007E1EE0"/>
    <w:rsid w:val="007E4768"/>
    <w:rsid w:val="007E48AF"/>
    <w:rsid w:val="007E4CEE"/>
    <w:rsid w:val="007E60A3"/>
    <w:rsid w:val="007E694B"/>
    <w:rsid w:val="007E756D"/>
    <w:rsid w:val="007E777B"/>
    <w:rsid w:val="007F17C2"/>
    <w:rsid w:val="007F1B66"/>
    <w:rsid w:val="007F2070"/>
    <w:rsid w:val="007F63C1"/>
    <w:rsid w:val="00801101"/>
    <w:rsid w:val="00801602"/>
    <w:rsid w:val="008025B5"/>
    <w:rsid w:val="008034BB"/>
    <w:rsid w:val="008053F5"/>
    <w:rsid w:val="00807AF7"/>
    <w:rsid w:val="00810198"/>
    <w:rsid w:val="00811001"/>
    <w:rsid w:val="00811A7C"/>
    <w:rsid w:val="008120AD"/>
    <w:rsid w:val="00813B8D"/>
    <w:rsid w:val="00814961"/>
    <w:rsid w:val="00814CD0"/>
    <w:rsid w:val="00815DA8"/>
    <w:rsid w:val="0082194D"/>
    <w:rsid w:val="008221F9"/>
    <w:rsid w:val="00825A81"/>
    <w:rsid w:val="00826A43"/>
    <w:rsid w:val="00826EF5"/>
    <w:rsid w:val="008270DD"/>
    <w:rsid w:val="008302CA"/>
    <w:rsid w:val="00831693"/>
    <w:rsid w:val="008353DE"/>
    <w:rsid w:val="008356B6"/>
    <w:rsid w:val="00836D6D"/>
    <w:rsid w:val="00840104"/>
    <w:rsid w:val="00840C1F"/>
    <w:rsid w:val="008411C9"/>
    <w:rsid w:val="008413DB"/>
    <w:rsid w:val="00841614"/>
    <w:rsid w:val="00841FC5"/>
    <w:rsid w:val="00843D0F"/>
    <w:rsid w:val="00845709"/>
    <w:rsid w:val="00845D8D"/>
    <w:rsid w:val="008509F9"/>
    <w:rsid w:val="00853DA3"/>
    <w:rsid w:val="00854EA4"/>
    <w:rsid w:val="008576BD"/>
    <w:rsid w:val="00860463"/>
    <w:rsid w:val="00862D4E"/>
    <w:rsid w:val="00866CA4"/>
    <w:rsid w:val="00866CED"/>
    <w:rsid w:val="00866DFB"/>
    <w:rsid w:val="00871914"/>
    <w:rsid w:val="008724CB"/>
    <w:rsid w:val="00872999"/>
    <w:rsid w:val="00872A97"/>
    <w:rsid w:val="008733DA"/>
    <w:rsid w:val="00875217"/>
    <w:rsid w:val="00875FA8"/>
    <w:rsid w:val="00880D8E"/>
    <w:rsid w:val="0088271D"/>
    <w:rsid w:val="00884120"/>
    <w:rsid w:val="008850E4"/>
    <w:rsid w:val="008853C0"/>
    <w:rsid w:val="0088581F"/>
    <w:rsid w:val="008902E1"/>
    <w:rsid w:val="00891664"/>
    <w:rsid w:val="00893840"/>
    <w:rsid w:val="008939AB"/>
    <w:rsid w:val="00894F8C"/>
    <w:rsid w:val="008A0BE2"/>
    <w:rsid w:val="008A12F5"/>
    <w:rsid w:val="008A25C6"/>
    <w:rsid w:val="008A2731"/>
    <w:rsid w:val="008A2F21"/>
    <w:rsid w:val="008A4103"/>
    <w:rsid w:val="008A54A6"/>
    <w:rsid w:val="008A6693"/>
    <w:rsid w:val="008A7B7A"/>
    <w:rsid w:val="008A7D24"/>
    <w:rsid w:val="008B0DD0"/>
    <w:rsid w:val="008B1587"/>
    <w:rsid w:val="008B1B01"/>
    <w:rsid w:val="008B1F56"/>
    <w:rsid w:val="008B3BCD"/>
    <w:rsid w:val="008B4157"/>
    <w:rsid w:val="008B6DF8"/>
    <w:rsid w:val="008C05F7"/>
    <w:rsid w:val="008C106C"/>
    <w:rsid w:val="008C10F1"/>
    <w:rsid w:val="008C1926"/>
    <w:rsid w:val="008C1E99"/>
    <w:rsid w:val="008C33F0"/>
    <w:rsid w:val="008C40EF"/>
    <w:rsid w:val="008C42A6"/>
    <w:rsid w:val="008C5EDF"/>
    <w:rsid w:val="008C63F8"/>
    <w:rsid w:val="008C682C"/>
    <w:rsid w:val="008D1F5E"/>
    <w:rsid w:val="008D54ED"/>
    <w:rsid w:val="008D56F7"/>
    <w:rsid w:val="008E0085"/>
    <w:rsid w:val="008E0362"/>
    <w:rsid w:val="008E2AA6"/>
    <w:rsid w:val="008E311B"/>
    <w:rsid w:val="008F3919"/>
    <w:rsid w:val="008F46E7"/>
    <w:rsid w:val="008F64CA"/>
    <w:rsid w:val="008F6F0B"/>
    <w:rsid w:val="008F7E4B"/>
    <w:rsid w:val="00901C98"/>
    <w:rsid w:val="0090447A"/>
    <w:rsid w:val="00906235"/>
    <w:rsid w:val="009069D3"/>
    <w:rsid w:val="00906CBC"/>
    <w:rsid w:val="00907BA7"/>
    <w:rsid w:val="0091064E"/>
    <w:rsid w:val="00911DC9"/>
    <w:rsid w:val="00911FC5"/>
    <w:rsid w:val="00914E0B"/>
    <w:rsid w:val="0091506D"/>
    <w:rsid w:val="00920569"/>
    <w:rsid w:val="00923AA6"/>
    <w:rsid w:val="0092598D"/>
    <w:rsid w:val="00926AD9"/>
    <w:rsid w:val="00927DE7"/>
    <w:rsid w:val="00931A10"/>
    <w:rsid w:val="00932016"/>
    <w:rsid w:val="00932EE9"/>
    <w:rsid w:val="0093372C"/>
    <w:rsid w:val="00935471"/>
    <w:rsid w:val="0094287A"/>
    <w:rsid w:val="00942E41"/>
    <w:rsid w:val="00944BA5"/>
    <w:rsid w:val="009478A5"/>
    <w:rsid w:val="00947967"/>
    <w:rsid w:val="00950E13"/>
    <w:rsid w:val="009519DA"/>
    <w:rsid w:val="00955201"/>
    <w:rsid w:val="0095538C"/>
    <w:rsid w:val="009623F9"/>
    <w:rsid w:val="00965200"/>
    <w:rsid w:val="0096620F"/>
    <w:rsid w:val="009668B3"/>
    <w:rsid w:val="00971471"/>
    <w:rsid w:val="009763E4"/>
    <w:rsid w:val="00976BA6"/>
    <w:rsid w:val="009849C2"/>
    <w:rsid w:val="00984D24"/>
    <w:rsid w:val="009858EB"/>
    <w:rsid w:val="00985B52"/>
    <w:rsid w:val="00986D0A"/>
    <w:rsid w:val="00987BA4"/>
    <w:rsid w:val="009916FD"/>
    <w:rsid w:val="00991BED"/>
    <w:rsid w:val="00992C46"/>
    <w:rsid w:val="00996FDE"/>
    <w:rsid w:val="009A2045"/>
    <w:rsid w:val="009A215E"/>
    <w:rsid w:val="009A33FB"/>
    <w:rsid w:val="009A3F47"/>
    <w:rsid w:val="009A638B"/>
    <w:rsid w:val="009B0046"/>
    <w:rsid w:val="009B0FDE"/>
    <w:rsid w:val="009B2F2D"/>
    <w:rsid w:val="009C1256"/>
    <w:rsid w:val="009C1440"/>
    <w:rsid w:val="009C2107"/>
    <w:rsid w:val="009C2728"/>
    <w:rsid w:val="009C5D9E"/>
    <w:rsid w:val="009C6665"/>
    <w:rsid w:val="009D2B5A"/>
    <w:rsid w:val="009D2C3E"/>
    <w:rsid w:val="009D3369"/>
    <w:rsid w:val="009D33CF"/>
    <w:rsid w:val="009D4ECC"/>
    <w:rsid w:val="009D5A9F"/>
    <w:rsid w:val="009D5DAC"/>
    <w:rsid w:val="009E0623"/>
    <w:rsid w:val="009E0625"/>
    <w:rsid w:val="009E1571"/>
    <w:rsid w:val="009E2E97"/>
    <w:rsid w:val="009E3034"/>
    <w:rsid w:val="009E549F"/>
    <w:rsid w:val="009E5846"/>
    <w:rsid w:val="009F0EC4"/>
    <w:rsid w:val="009F28A8"/>
    <w:rsid w:val="009F3838"/>
    <w:rsid w:val="009F473E"/>
    <w:rsid w:val="009F5247"/>
    <w:rsid w:val="009F6550"/>
    <w:rsid w:val="009F682A"/>
    <w:rsid w:val="009F7DE1"/>
    <w:rsid w:val="00A00FB5"/>
    <w:rsid w:val="00A01871"/>
    <w:rsid w:val="00A01942"/>
    <w:rsid w:val="00A022BE"/>
    <w:rsid w:val="00A023C4"/>
    <w:rsid w:val="00A0255B"/>
    <w:rsid w:val="00A02970"/>
    <w:rsid w:val="00A02B4B"/>
    <w:rsid w:val="00A02F22"/>
    <w:rsid w:val="00A03220"/>
    <w:rsid w:val="00A04375"/>
    <w:rsid w:val="00A0716B"/>
    <w:rsid w:val="00A07B4B"/>
    <w:rsid w:val="00A12510"/>
    <w:rsid w:val="00A12D12"/>
    <w:rsid w:val="00A168AF"/>
    <w:rsid w:val="00A17123"/>
    <w:rsid w:val="00A175E0"/>
    <w:rsid w:val="00A21C21"/>
    <w:rsid w:val="00A21FEB"/>
    <w:rsid w:val="00A23952"/>
    <w:rsid w:val="00A23FCA"/>
    <w:rsid w:val="00A244D6"/>
    <w:rsid w:val="00A24C95"/>
    <w:rsid w:val="00A2599A"/>
    <w:rsid w:val="00A26094"/>
    <w:rsid w:val="00A301BF"/>
    <w:rsid w:val="00A302B2"/>
    <w:rsid w:val="00A31D49"/>
    <w:rsid w:val="00A331B4"/>
    <w:rsid w:val="00A3484E"/>
    <w:rsid w:val="00A35463"/>
    <w:rsid w:val="00A356D3"/>
    <w:rsid w:val="00A35BB8"/>
    <w:rsid w:val="00A363C0"/>
    <w:rsid w:val="00A36ADA"/>
    <w:rsid w:val="00A36DA2"/>
    <w:rsid w:val="00A37C4D"/>
    <w:rsid w:val="00A40509"/>
    <w:rsid w:val="00A42D55"/>
    <w:rsid w:val="00A438D8"/>
    <w:rsid w:val="00A45EB2"/>
    <w:rsid w:val="00A473F5"/>
    <w:rsid w:val="00A5053E"/>
    <w:rsid w:val="00A506AC"/>
    <w:rsid w:val="00A51F9D"/>
    <w:rsid w:val="00A524D0"/>
    <w:rsid w:val="00A53E39"/>
    <w:rsid w:val="00A5402D"/>
    <w:rsid w:val="00A5416A"/>
    <w:rsid w:val="00A55241"/>
    <w:rsid w:val="00A56A36"/>
    <w:rsid w:val="00A5717C"/>
    <w:rsid w:val="00A57B4F"/>
    <w:rsid w:val="00A57B7A"/>
    <w:rsid w:val="00A639F4"/>
    <w:rsid w:val="00A65864"/>
    <w:rsid w:val="00A65FAE"/>
    <w:rsid w:val="00A66141"/>
    <w:rsid w:val="00A7058E"/>
    <w:rsid w:val="00A71606"/>
    <w:rsid w:val="00A751E0"/>
    <w:rsid w:val="00A7699A"/>
    <w:rsid w:val="00A76AD4"/>
    <w:rsid w:val="00A8072D"/>
    <w:rsid w:val="00A81A32"/>
    <w:rsid w:val="00A81BD6"/>
    <w:rsid w:val="00A835BD"/>
    <w:rsid w:val="00A86390"/>
    <w:rsid w:val="00A86752"/>
    <w:rsid w:val="00A9233F"/>
    <w:rsid w:val="00A945E7"/>
    <w:rsid w:val="00A96196"/>
    <w:rsid w:val="00A9787C"/>
    <w:rsid w:val="00A97B15"/>
    <w:rsid w:val="00AA42D5"/>
    <w:rsid w:val="00AA64A9"/>
    <w:rsid w:val="00AB2175"/>
    <w:rsid w:val="00AB2FAB"/>
    <w:rsid w:val="00AB4E41"/>
    <w:rsid w:val="00AB5C14"/>
    <w:rsid w:val="00AB5F09"/>
    <w:rsid w:val="00AB6F6D"/>
    <w:rsid w:val="00AB7F06"/>
    <w:rsid w:val="00AB7F99"/>
    <w:rsid w:val="00AC10A9"/>
    <w:rsid w:val="00AC1BB5"/>
    <w:rsid w:val="00AC1EE7"/>
    <w:rsid w:val="00AC2692"/>
    <w:rsid w:val="00AC283C"/>
    <w:rsid w:val="00AC333F"/>
    <w:rsid w:val="00AC3666"/>
    <w:rsid w:val="00AC585C"/>
    <w:rsid w:val="00AD1925"/>
    <w:rsid w:val="00AD1C3C"/>
    <w:rsid w:val="00AD254A"/>
    <w:rsid w:val="00AD5FF3"/>
    <w:rsid w:val="00AE067D"/>
    <w:rsid w:val="00AE079C"/>
    <w:rsid w:val="00AE0AE1"/>
    <w:rsid w:val="00AF10EC"/>
    <w:rsid w:val="00AF1181"/>
    <w:rsid w:val="00AF25B2"/>
    <w:rsid w:val="00AF2C92"/>
    <w:rsid w:val="00AF2F79"/>
    <w:rsid w:val="00AF3A9B"/>
    <w:rsid w:val="00AF4653"/>
    <w:rsid w:val="00AF7DB7"/>
    <w:rsid w:val="00B048A4"/>
    <w:rsid w:val="00B07740"/>
    <w:rsid w:val="00B07B37"/>
    <w:rsid w:val="00B108B3"/>
    <w:rsid w:val="00B10D02"/>
    <w:rsid w:val="00B201E2"/>
    <w:rsid w:val="00B27188"/>
    <w:rsid w:val="00B27430"/>
    <w:rsid w:val="00B27844"/>
    <w:rsid w:val="00B30ADD"/>
    <w:rsid w:val="00B3174A"/>
    <w:rsid w:val="00B349FC"/>
    <w:rsid w:val="00B35C8B"/>
    <w:rsid w:val="00B37ED7"/>
    <w:rsid w:val="00B40172"/>
    <w:rsid w:val="00B406FA"/>
    <w:rsid w:val="00B40A12"/>
    <w:rsid w:val="00B42527"/>
    <w:rsid w:val="00B425FB"/>
    <w:rsid w:val="00B43C85"/>
    <w:rsid w:val="00B443E4"/>
    <w:rsid w:val="00B4529D"/>
    <w:rsid w:val="00B50619"/>
    <w:rsid w:val="00B51968"/>
    <w:rsid w:val="00B51C57"/>
    <w:rsid w:val="00B5484D"/>
    <w:rsid w:val="00B563EA"/>
    <w:rsid w:val="00B56CDF"/>
    <w:rsid w:val="00B6035E"/>
    <w:rsid w:val="00B60E51"/>
    <w:rsid w:val="00B61B0A"/>
    <w:rsid w:val="00B63A54"/>
    <w:rsid w:val="00B65471"/>
    <w:rsid w:val="00B71D64"/>
    <w:rsid w:val="00B75104"/>
    <w:rsid w:val="00B76255"/>
    <w:rsid w:val="00B76EB4"/>
    <w:rsid w:val="00B77D18"/>
    <w:rsid w:val="00B8056A"/>
    <w:rsid w:val="00B81257"/>
    <w:rsid w:val="00B82CA2"/>
    <w:rsid w:val="00B8313A"/>
    <w:rsid w:val="00B8678B"/>
    <w:rsid w:val="00B916FF"/>
    <w:rsid w:val="00B91D95"/>
    <w:rsid w:val="00B93503"/>
    <w:rsid w:val="00B939D2"/>
    <w:rsid w:val="00BA0479"/>
    <w:rsid w:val="00BA134C"/>
    <w:rsid w:val="00BA31E8"/>
    <w:rsid w:val="00BA33C4"/>
    <w:rsid w:val="00BA55E0"/>
    <w:rsid w:val="00BA6BD4"/>
    <w:rsid w:val="00BA6C7A"/>
    <w:rsid w:val="00BB105D"/>
    <w:rsid w:val="00BB1698"/>
    <w:rsid w:val="00BB17D1"/>
    <w:rsid w:val="00BB2948"/>
    <w:rsid w:val="00BB3752"/>
    <w:rsid w:val="00BB6688"/>
    <w:rsid w:val="00BB6F10"/>
    <w:rsid w:val="00BB76FD"/>
    <w:rsid w:val="00BB7C50"/>
    <w:rsid w:val="00BC26D4"/>
    <w:rsid w:val="00BC6446"/>
    <w:rsid w:val="00BC65B7"/>
    <w:rsid w:val="00BC73B6"/>
    <w:rsid w:val="00BD04CE"/>
    <w:rsid w:val="00BD24DF"/>
    <w:rsid w:val="00BD2AD4"/>
    <w:rsid w:val="00BD304A"/>
    <w:rsid w:val="00BD402C"/>
    <w:rsid w:val="00BD5862"/>
    <w:rsid w:val="00BE0C80"/>
    <w:rsid w:val="00BE53CC"/>
    <w:rsid w:val="00BE7643"/>
    <w:rsid w:val="00BF13DF"/>
    <w:rsid w:val="00BF1CE2"/>
    <w:rsid w:val="00BF2A42"/>
    <w:rsid w:val="00BF33B5"/>
    <w:rsid w:val="00BF506F"/>
    <w:rsid w:val="00BF5487"/>
    <w:rsid w:val="00BF5794"/>
    <w:rsid w:val="00BF64A6"/>
    <w:rsid w:val="00BF698B"/>
    <w:rsid w:val="00BF74A8"/>
    <w:rsid w:val="00C01AAA"/>
    <w:rsid w:val="00C0336F"/>
    <w:rsid w:val="00C033B0"/>
    <w:rsid w:val="00C03D8C"/>
    <w:rsid w:val="00C04408"/>
    <w:rsid w:val="00C055EC"/>
    <w:rsid w:val="00C10DC9"/>
    <w:rsid w:val="00C11863"/>
    <w:rsid w:val="00C12FB3"/>
    <w:rsid w:val="00C13130"/>
    <w:rsid w:val="00C134A2"/>
    <w:rsid w:val="00C16D22"/>
    <w:rsid w:val="00C17341"/>
    <w:rsid w:val="00C21488"/>
    <w:rsid w:val="00C21766"/>
    <w:rsid w:val="00C219BC"/>
    <w:rsid w:val="00C21EB7"/>
    <w:rsid w:val="00C22500"/>
    <w:rsid w:val="00C2378C"/>
    <w:rsid w:val="00C23BF9"/>
    <w:rsid w:val="00C24EEF"/>
    <w:rsid w:val="00C25CF6"/>
    <w:rsid w:val="00C26C36"/>
    <w:rsid w:val="00C27330"/>
    <w:rsid w:val="00C27537"/>
    <w:rsid w:val="00C32768"/>
    <w:rsid w:val="00C32B05"/>
    <w:rsid w:val="00C356CF"/>
    <w:rsid w:val="00C35FBD"/>
    <w:rsid w:val="00C402A9"/>
    <w:rsid w:val="00C40E81"/>
    <w:rsid w:val="00C41603"/>
    <w:rsid w:val="00C431DF"/>
    <w:rsid w:val="00C438A7"/>
    <w:rsid w:val="00C43E0D"/>
    <w:rsid w:val="00C4408B"/>
    <w:rsid w:val="00C456BD"/>
    <w:rsid w:val="00C4594C"/>
    <w:rsid w:val="00C45A01"/>
    <w:rsid w:val="00C460B3"/>
    <w:rsid w:val="00C5224A"/>
    <w:rsid w:val="00C530DC"/>
    <w:rsid w:val="00C5350D"/>
    <w:rsid w:val="00C540E1"/>
    <w:rsid w:val="00C56E73"/>
    <w:rsid w:val="00C57924"/>
    <w:rsid w:val="00C57EC3"/>
    <w:rsid w:val="00C6123C"/>
    <w:rsid w:val="00C6311A"/>
    <w:rsid w:val="00C65D59"/>
    <w:rsid w:val="00C7084D"/>
    <w:rsid w:val="00C7315E"/>
    <w:rsid w:val="00C73969"/>
    <w:rsid w:val="00C75895"/>
    <w:rsid w:val="00C76177"/>
    <w:rsid w:val="00C8193B"/>
    <w:rsid w:val="00C82FDC"/>
    <w:rsid w:val="00C83C9F"/>
    <w:rsid w:val="00C85096"/>
    <w:rsid w:val="00C8663A"/>
    <w:rsid w:val="00C86F8B"/>
    <w:rsid w:val="00C928CB"/>
    <w:rsid w:val="00C94840"/>
    <w:rsid w:val="00C95300"/>
    <w:rsid w:val="00CA0C64"/>
    <w:rsid w:val="00CA0C8F"/>
    <w:rsid w:val="00CA178F"/>
    <w:rsid w:val="00CA26D6"/>
    <w:rsid w:val="00CA3C7C"/>
    <w:rsid w:val="00CA4EE3"/>
    <w:rsid w:val="00CB027F"/>
    <w:rsid w:val="00CB3C99"/>
    <w:rsid w:val="00CB3FC1"/>
    <w:rsid w:val="00CC04F7"/>
    <w:rsid w:val="00CC0EBB"/>
    <w:rsid w:val="00CC3290"/>
    <w:rsid w:val="00CC6297"/>
    <w:rsid w:val="00CC6AB8"/>
    <w:rsid w:val="00CC7690"/>
    <w:rsid w:val="00CC77AE"/>
    <w:rsid w:val="00CD1986"/>
    <w:rsid w:val="00CD4D73"/>
    <w:rsid w:val="00CD54BF"/>
    <w:rsid w:val="00CD5C6E"/>
    <w:rsid w:val="00CD694A"/>
    <w:rsid w:val="00CD784B"/>
    <w:rsid w:val="00CE0C16"/>
    <w:rsid w:val="00CE321C"/>
    <w:rsid w:val="00CE4BF4"/>
    <w:rsid w:val="00CE4D5C"/>
    <w:rsid w:val="00CE5B32"/>
    <w:rsid w:val="00CF05DA"/>
    <w:rsid w:val="00CF1D22"/>
    <w:rsid w:val="00CF2390"/>
    <w:rsid w:val="00CF2987"/>
    <w:rsid w:val="00CF5383"/>
    <w:rsid w:val="00CF58EB"/>
    <w:rsid w:val="00CF6E31"/>
    <w:rsid w:val="00CF6FEC"/>
    <w:rsid w:val="00CF7B89"/>
    <w:rsid w:val="00CF7BCC"/>
    <w:rsid w:val="00D00AB2"/>
    <w:rsid w:val="00D0106E"/>
    <w:rsid w:val="00D02F4B"/>
    <w:rsid w:val="00D06383"/>
    <w:rsid w:val="00D12330"/>
    <w:rsid w:val="00D13241"/>
    <w:rsid w:val="00D15838"/>
    <w:rsid w:val="00D16B0E"/>
    <w:rsid w:val="00D20E85"/>
    <w:rsid w:val="00D21A66"/>
    <w:rsid w:val="00D24615"/>
    <w:rsid w:val="00D248F8"/>
    <w:rsid w:val="00D266D8"/>
    <w:rsid w:val="00D26DFD"/>
    <w:rsid w:val="00D27084"/>
    <w:rsid w:val="00D30F8D"/>
    <w:rsid w:val="00D33A4B"/>
    <w:rsid w:val="00D36187"/>
    <w:rsid w:val="00D3699F"/>
    <w:rsid w:val="00D37842"/>
    <w:rsid w:val="00D42135"/>
    <w:rsid w:val="00D42DC2"/>
    <w:rsid w:val="00D4302B"/>
    <w:rsid w:val="00D50220"/>
    <w:rsid w:val="00D5039F"/>
    <w:rsid w:val="00D50A33"/>
    <w:rsid w:val="00D537E1"/>
    <w:rsid w:val="00D55BB2"/>
    <w:rsid w:val="00D56B09"/>
    <w:rsid w:val="00D57C59"/>
    <w:rsid w:val="00D6091A"/>
    <w:rsid w:val="00D61BA8"/>
    <w:rsid w:val="00D622A4"/>
    <w:rsid w:val="00D630E6"/>
    <w:rsid w:val="00D64BAE"/>
    <w:rsid w:val="00D65C19"/>
    <w:rsid w:val="00D6605A"/>
    <w:rsid w:val="00D662AF"/>
    <w:rsid w:val="00D6695F"/>
    <w:rsid w:val="00D70023"/>
    <w:rsid w:val="00D70D5D"/>
    <w:rsid w:val="00D717C7"/>
    <w:rsid w:val="00D7183A"/>
    <w:rsid w:val="00D75644"/>
    <w:rsid w:val="00D75E54"/>
    <w:rsid w:val="00D76AC3"/>
    <w:rsid w:val="00D77499"/>
    <w:rsid w:val="00D81656"/>
    <w:rsid w:val="00D827B6"/>
    <w:rsid w:val="00D83D87"/>
    <w:rsid w:val="00D84A6D"/>
    <w:rsid w:val="00D86A30"/>
    <w:rsid w:val="00D901D4"/>
    <w:rsid w:val="00D92FEB"/>
    <w:rsid w:val="00D931EF"/>
    <w:rsid w:val="00D94DF4"/>
    <w:rsid w:val="00D96E54"/>
    <w:rsid w:val="00D97903"/>
    <w:rsid w:val="00D97CB4"/>
    <w:rsid w:val="00D97DD4"/>
    <w:rsid w:val="00DA2FE2"/>
    <w:rsid w:val="00DA3605"/>
    <w:rsid w:val="00DA3DA4"/>
    <w:rsid w:val="00DA4CAC"/>
    <w:rsid w:val="00DA4FA9"/>
    <w:rsid w:val="00DA557B"/>
    <w:rsid w:val="00DA5A8A"/>
    <w:rsid w:val="00DA5D53"/>
    <w:rsid w:val="00DB1170"/>
    <w:rsid w:val="00DB21B9"/>
    <w:rsid w:val="00DB26CD"/>
    <w:rsid w:val="00DB4202"/>
    <w:rsid w:val="00DB441C"/>
    <w:rsid w:val="00DB44AF"/>
    <w:rsid w:val="00DB4F4E"/>
    <w:rsid w:val="00DB6021"/>
    <w:rsid w:val="00DB658A"/>
    <w:rsid w:val="00DB7745"/>
    <w:rsid w:val="00DC1F58"/>
    <w:rsid w:val="00DC339B"/>
    <w:rsid w:val="00DC35BD"/>
    <w:rsid w:val="00DC3988"/>
    <w:rsid w:val="00DC5D40"/>
    <w:rsid w:val="00DC62FD"/>
    <w:rsid w:val="00DC69A7"/>
    <w:rsid w:val="00DD30E9"/>
    <w:rsid w:val="00DD3656"/>
    <w:rsid w:val="00DD4F47"/>
    <w:rsid w:val="00DD5804"/>
    <w:rsid w:val="00DD5D64"/>
    <w:rsid w:val="00DD7FBB"/>
    <w:rsid w:val="00DE0B9F"/>
    <w:rsid w:val="00DE101A"/>
    <w:rsid w:val="00DE19C4"/>
    <w:rsid w:val="00DE2A9E"/>
    <w:rsid w:val="00DE3206"/>
    <w:rsid w:val="00DE4238"/>
    <w:rsid w:val="00DE4878"/>
    <w:rsid w:val="00DE4EAB"/>
    <w:rsid w:val="00DE62F6"/>
    <w:rsid w:val="00DE657F"/>
    <w:rsid w:val="00DF1218"/>
    <w:rsid w:val="00DF1630"/>
    <w:rsid w:val="00DF29BC"/>
    <w:rsid w:val="00DF45F2"/>
    <w:rsid w:val="00DF47C8"/>
    <w:rsid w:val="00DF5C1C"/>
    <w:rsid w:val="00DF6462"/>
    <w:rsid w:val="00E01421"/>
    <w:rsid w:val="00E02FA0"/>
    <w:rsid w:val="00E036DC"/>
    <w:rsid w:val="00E056D4"/>
    <w:rsid w:val="00E059DB"/>
    <w:rsid w:val="00E07436"/>
    <w:rsid w:val="00E10454"/>
    <w:rsid w:val="00E112E5"/>
    <w:rsid w:val="00E122D8"/>
    <w:rsid w:val="00E12CC8"/>
    <w:rsid w:val="00E12D2C"/>
    <w:rsid w:val="00E13787"/>
    <w:rsid w:val="00E14125"/>
    <w:rsid w:val="00E15012"/>
    <w:rsid w:val="00E15352"/>
    <w:rsid w:val="00E15B7F"/>
    <w:rsid w:val="00E16065"/>
    <w:rsid w:val="00E16B9C"/>
    <w:rsid w:val="00E17C23"/>
    <w:rsid w:val="00E2145B"/>
    <w:rsid w:val="00E21CC7"/>
    <w:rsid w:val="00E22048"/>
    <w:rsid w:val="00E238E0"/>
    <w:rsid w:val="00E242FA"/>
    <w:rsid w:val="00E24D9E"/>
    <w:rsid w:val="00E25849"/>
    <w:rsid w:val="00E25A26"/>
    <w:rsid w:val="00E25EDD"/>
    <w:rsid w:val="00E2714B"/>
    <w:rsid w:val="00E27AEE"/>
    <w:rsid w:val="00E3197E"/>
    <w:rsid w:val="00E31D77"/>
    <w:rsid w:val="00E34266"/>
    <w:rsid w:val="00E342F8"/>
    <w:rsid w:val="00E351ED"/>
    <w:rsid w:val="00E36BDA"/>
    <w:rsid w:val="00E41140"/>
    <w:rsid w:val="00E4120F"/>
    <w:rsid w:val="00E41725"/>
    <w:rsid w:val="00E42B19"/>
    <w:rsid w:val="00E46CE5"/>
    <w:rsid w:val="00E478FF"/>
    <w:rsid w:val="00E50D8E"/>
    <w:rsid w:val="00E53355"/>
    <w:rsid w:val="00E54071"/>
    <w:rsid w:val="00E55020"/>
    <w:rsid w:val="00E55A96"/>
    <w:rsid w:val="00E55CFE"/>
    <w:rsid w:val="00E55E48"/>
    <w:rsid w:val="00E570A2"/>
    <w:rsid w:val="00E5728D"/>
    <w:rsid w:val="00E6034B"/>
    <w:rsid w:val="00E6201B"/>
    <w:rsid w:val="00E6240C"/>
    <w:rsid w:val="00E63521"/>
    <w:rsid w:val="00E64148"/>
    <w:rsid w:val="00E6549E"/>
    <w:rsid w:val="00E65EDE"/>
    <w:rsid w:val="00E669FC"/>
    <w:rsid w:val="00E67FDD"/>
    <w:rsid w:val="00E70A82"/>
    <w:rsid w:val="00E70F81"/>
    <w:rsid w:val="00E71DF6"/>
    <w:rsid w:val="00E72829"/>
    <w:rsid w:val="00E73DEC"/>
    <w:rsid w:val="00E77055"/>
    <w:rsid w:val="00E77460"/>
    <w:rsid w:val="00E778A4"/>
    <w:rsid w:val="00E8014F"/>
    <w:rsid w:val="00E827D9"/>
    <w:rsid w:val="00E83ABC"/>
    <w:rsid w:val="00E844F2"/>
    <w:rsid w:val="00E8645F"/>
    <w:rsid w:val="00E866FF"/>
    <w:rsid w:val="00E90AD0"/>
    <w:rsid w:val="00E92ED4"/>
    <w:rsid w:val="00E92FCB"/>
    <w:rsid w:val="00E93960"/>
    <w:rsid w:val="00E94636"/>
    <w:rsid w:val="00E94A7A"/>
    <w:rsid w:val="00E94EA8"/>
    <w:rsid w:val="00E96E5B"/>
    <w:rsid w:val="00EA147F"/>
    <w:rsid w:val="00EA1772"/>
    <w:rsid w:val="00EA356F"/>
    <w:rsid w:val="00EA4A27"/>
    <w:rsid w:val="00EA4F9E"/>
    <w:rsid w:val="00EA4FA6"/>
    <w:rsid w:val="00EA65F3"/>
    <w:rsid w:val="00EB01F7"/>
    <w:rsid w:val="00EB1A25"/>
    <w:rsid w:val="00EB366F"/>
    <w:rsid w:val="00EB48A8"/>
    <w:rsid w:val="00EB66E2"/>
    <w:rsid w:val="00EC40D2"/>
    <w:rsid w:val="00EC7363"/>
    <w:rsid w:val="00ED03AB"/>
    <w:rsid w:val="00ED1963"/>
    <w:rsid w:val="00ED1CD4"/>
    <w:rsid w:val="00ED1D2B"/>
    <w:rsid w:val="00ED64B5"/>
    <w:rsid w:val="00ED6E9A"/>
    <w:rsid w:val="00EE2DFC"/>
    <w:rsid w:val="00EE5024"/>
    <w:rsid w:val="00EE7CCA"/>
    <w:rsid w:val="00EF26FF"/>
    <w:rsid w:val="00EF37DC"/>
    <w:rsid w:val="00EF78C6"/>
    <w:rsid w:val="00F06E53"/>
    <w:rsid w:val="00F11636"/>
    <w:rsid w:val="00F116A6"/>
    <w:rsid w:val="00F12764"/>
    <w:rsid w:val="00F12FC2"/>
    <w:rsid w:val="00F1643B"/>
    <w:rsid w:val="00F16A14"/>
    <w:rsid w:val="00F20796"/>
    <w:rsid w:val="00F23E98"/>
    <w:rsid w:val="00F24A2A"/>
    <w:rsid w:val="00F27191"/>
    <w:rsid w:val="00F30552"/>
    <w:rsid w:val="00F31627"/>
    <w:rsid w:val="00F32C55"/>
    <w:rsid w:val="00F33D71"/>
    <w:rsid w:val="00F361C8"/>
    <w:rsid w:val="00F362D7"/>
    <w:rsid w:val="00F364E2"/>
    <w:rsid w:val="00F37D7B"/>
    <w:rsid w:val="00F4080D"/>
    <w:rsid w:val="00F43810"/>
    <w:rsid w:val="00F443D8"/>
    <w:rsid w:val="00F47EDD"/>
    <w:rsid w:val="00F47EFB"/>
    <w:rsid w:val="00F502AE"/>
    <w:rsid w:val="00F522ED"/>
    <w:rsid w:val="00F5307E"/>
    <w:rsid w:val="00F5314C"/>
    <w:rsid w:val="00F5319E"/>
    <w:rsid w:val="00F5494E"/>
    <w:rsid w:val="00F5643D"/>
    <w:rsid w:val="00F567C4"/>
    <w:rsid w:val="00F5688C"/>
    <w:rsid w:val="00F5715F"/>
    <w:rsid w:val="00F60048"/>
    <w:rsid w:val="00F62076"/>
    <w:rsid w:val="00F635DD"/>
    <w:rsid w:val="00F6469A"/>
    <w:rsid w:val="00F64EC4"/>
    <w:rsid w:val="00F6627B"/>
    <w:rsid w:val="00F667B8"/>
    <w:rsid w:val="00F70DA1"/>
    <w:rsid w:val="00F7336E"/>
    <w:rsid w:val="00F734F2"/>
    <w:rsid w:val="00F75052"/>
    <w:rsid w:val="00F75493"/>
    <w:rsid w:val="00F7684F"/>
    <w:rsid w:val="00F773F9"/>
    <w:rsid w:val="00F804D3"/>
    <w:rsid w:val="00F80B22"/>
    <w:rsid w:val="00F80E5E"/>
    <w:rsid w:val="00F816CB"/>
    <w:rsid w:val="00F81AD7"/>
    <w:rsid w:val="00F81CD2"/>
    <w:rsid w:val="00F82641"/>
    <w:rsid w:val="00F87527"/>
    <w:rsid w:val="00F90F18"/>
    <w:rsid w:val="00F910EB"/>
    <w:rsid w:val="00F922CE"/>
    <w:rsid w:val="00F9306A"/>
    <w:rsid w:val="00F937E4"/>
    <w:rsid w:val="00F938B5"/>
    <w:rsid w:val="00F94C81"/>
    <w:rsid w:val="00F95EE7"/>
    <w:rsid w:val="00FA0C07"/>
    <w:rsid w:val="00FA0DF1"/>
    <w:rsid w:val="00FA39E6"/>
    <w:rsid w:val="00FA7BC9"/>
    <w:rsid w:val="00FA7D0A"/>
    <w:rsid w:val="00FB0D17"/>
    <w:rsid w:val="00FB10C5"/>
    <w:rsid w:val="00FB378E"/>
    <w:rsid w:val="00FB37F1"/>
    <w:rsid w:val="00FB3DAF"/>
    <w:rsid w:val="00FB430C"/>
    <w:rsid w:val="00FB47C0"/>
    <w:rsid w:val="00FB501B"/>
    <w:rsid w:val="00FB5A62"/>
    <w:rsid w:val="00FB657C"/>
    <w:rsid w:val="00FB6CFB"/>
    <w:rsid w:val="00FB719A"/>
    <w:rsid w:val="00FB7770"/>
    <w:rsid w:val="00FC1510"/>
    <w:rsid w:val="00FC1FE6"/>
    <w:rsid w:val="00FC21DD"/>
    <w:rsid w:val="00FD238F"/>
    <w:rsid w:val="00FD2A06"/>
    <w:rsid w:val="00FD3B91"/>
    <w:rsid w:val="00FD576B"/>
    <w:rsid w:val="00FD579E"/>
    <w:rsid w:val="00FD5C1E"/>
    <w:rsid w:val="00FD6845"/>
    <w:rsid w:val="00FD75E6"/>
    <w:rsid w:val="00FE33DF"/>
    <w:rsid w:val="00FE4516"/>
    <w:rsid w:val="00FE50F9"/>
    <w:rsid w:val="00FE574D"/>
    <w:rsid w:val="00FE5FE7"/>
    <w:rsid w:val="00FE64C8"/>
    <w:rsid w:val="00FF482F"/>
    <w:rsid w:val="00FF5ED8"/>
    <w:rsid w:val="00FF69F1"/>
    <w:rsid w:val="00FF72D8"/>
    <w:rsid w:val="00FF78BF"/>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1601"/>
    <o:shapelayout v:ext="edit">
      <o:idmap v:ext="edit" data="1"/>
    </o:shapelayout>
  </w:shapeDefaults>
  <w:decimalSymbol w:val="."/>
  <w:listSeparator w:val=","/>
  <w14:docId w14:val="66A1D6CA"/>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F5307E"/>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ind w:left="1701"/>
      <w:outlineLvl w:val="3"/>
    </w:pPr>
    <w:rPr>
      <w:rFonts w:hAnsi="Arial"/>
      <w:kern w:val="32"/>
      <w:szCs w:val="36"/>
    </w:rPr>
  </w:style>
  <w:style w:type="paragraph" w:styleId="5">
    <w:name w:val="heading 5"/>
    <w:basedOn w:val="a6"/>
    <w:link w:val="50"/>
    <w:qFormat/>
    <w:rsid w:val="004F5E57"/>
    <w:pPr>
      <w:numPr>
        <w:ilvl w:val="4"/>
        <w:numId w:val="7"/>
      </w:numPr>
      <w:ind w:left="2041"/>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ind w:left="2381"/>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37063"/>
    <w:pPr>
      <w:snapToGrid w:val="0"/>
      <w:ind w:left="150" w:hangingChars="150" w:hanging="150"/>
    </w:pPr>
    <w:rPr>
      <w:sz w:val="20"/>
    </w:rPr>
  </w:style>
  <w:style w:type="character" w:customStyle="1" w:styleId="afd">
    <w:name w:val="註腳文字 字元"/>
    <w:basedOn w:val="a7"/>
    <w:link w:val="afc"/>
    <w:uiPriority w:val="99"/>
    <w:rsid w:val="00437063"/>
    <w:rPr>
      <w:rFonts w:ascii="標楷體" w:eastAsia="標楷體"/>
      <w:kern w:val="2"/>
    </w:rPr>
  </w:style>
  <w:style w:type="character" w:styleId="afe">
    <w:name w:val="footnote reference"/>
    <w:aliases w:val="FR"/>
    <w:basedOn w:val="a7"/>
    <w:uiPriority w:val="99"/>
    <w:unhideWhenUsed/>
    <w:rsid w:val="00A5717C"/>
    <w:rPr>
      <w:vertAlign w:val="superscript"/>
    </w:rPr>
  </w:style>
  <w:style w:type="paragraph" w:customStyle="1" w:styleId="13">
    <w:name w:val="樣式1"/>
    <w:basedOn w:val="afc"/>
    <w:link w:val="15"/>
    <w:qFormat/>
    <w:rsid w:val="00A5717C"/>
    <w:pPr>
      <w:ind w:left="440" w:hanging="440"/>
    </w:pPr>
  </w:style>
  <w:style w:type="character" w:customStyle="1" w:styleId="15">
    <w:name w:val="樣式1 字元"/>
    <w:basedOn w:val="afd"/>
    <w:link w:val="13"/>
    <w:rsid w:val="00A5717C"/>
    <w:rPr>
      <w:rFonts w:ascii="標楷體" w:eastAsia="標楷體"/>
      <w:kern w:val="2"/>
    </w:rPr>
  </w:style>
  <w:style w:type="table" w:customStyle="1" w:styleId="16">
    <w:name w:val="表格格線1"/>
    <w:basedOn w:val="a8"/>
    <w:next w:val="af6"/>
    <w:uiPriority w:val="39"/>
    <w:rsid w:val="0011066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未解析的提及項目1"/>
    <w:basedOn w:val="a7"/>
    <w:uiPriority w:val="99"/>
    <w:semiHidden/>
    <w:unhideWhenUsed/>
    <w:rsid w:val="00134A82"/>
    <w:rPr>
      <w:color w:val="605E5C"/>
      <w:shd w:val="clear" w:color="auto" w:fill="E1DFDD"/>
    </w:rPr>
  </w:style>
  <w:style w:type="character" w:customStyle="1" w:styleId="30">
    <w:name w:val="標題 3 字元"/>
    <w:basedOn w:val="a7"/>
    <w:link w:val="3"/>
    <w:rsid w:val="007F1B66"/>
    <w:rPr>
      <w:rFonts w:ascii="標楷體" w:eastAsia="標楷體" w:hAnsi="Arial"/>
      <w:bCs/>
      <w:kern w:val="32"/>
      <w:sz w:val="32"/>
      <w:szCs w:val="36"/>
    </w:rPr>
  </w:style>
  <w:style w:type="character" w:customStyle="1" w:styleId="40">
    <w:name w:val="標題 4 字元"/>
    <w:basedOn w:val="a7"/>
    <w:link w:val="4"/>
    <w:rsid w:val="007F1B66"/>
    <w:rPr>
      <w:rFonts w:ascii="標楷體" w:eastAsia="標楷體" w:hAnsi="Arial"/>
      <w:kern w:val="32"/>
      <w:sz w:val="32"/>
      <w:szCs w:val="36"/>
    </w:rPr>
  </w:style>
  <w:style w:type="character" w:customStyle="1" w:styleId="50">
    <w:name w:val="標題 5 字元"/>
    <w:basedOn w:val="a7"/>
    <w:link w:val="5"/>
    <w:rsid w:val="007F1B66"/>
    <w:rPr>
      <w:rFonts w:ascii="標楷體" w:eastAsia="標楷體" w:hAnsi="Arial"/>
      <w:bCs/>
      <w:kern w:val="32"/>
      <w:sz w:val="32"/>
      <w:szCs w:val="36"/>
    </w:rPr>
  </w:style>
  <w:style w:type="character" w:customStyle="1" w:styleId="60">
    <w:name w:val="標題 6 字元"/>
    <w:basedOn w:val="a7"/>
    <w:link w:val="6"/>
    <w:rsid w:val="007F1B66"/>
    <w:rPr>
      <w:rFonts w:ascii="標楷體" w:eastAsia="標楷體" w:hAnsi="Arial"/>
      <w:kern w:val="32"/>
      <w:sz w:val="32"/>
      <w:szCs w:val="36"/>
    </w:rPr>
  </w:style>
  <w:style w:type="character" w:customStyle="1" w:styleId="70">
    <w:name w:val="標題 7 字元"/>
    <w:basedOn w:val="a7"/>
    <w:link w:val="7"/>
    <w:rsid w:val="007F1B66"/>
    <w:rPr>
      <w:rFonts w:ascii="標楷體" w:eastAsia="標楷體" w:hAnsi="Arial"/>
      <w:bCs/>
      <w:kern w:val="32"/>
      <w:sz w:val="32"/>
      <w:szCs w:val="36"/>
    </w:rPr>
  </w:style>
  <w:style w:type="paragraph" w:styleId="aff">
    <w:name w:val="Body Text"/>
    <w:basedOn w:val="a6"/>
    <w:link w:val="aff0"/>
    <w:uiPriority w:val="99"/>
    <w:semiHidden/>
    <w:unhideWhenUsed/>
    <w:rsid w:val="00F116A6"/>
    <w:pPr>
      <w:spacing w:after="120"/>
    </w:pPr>
  </w:style>
  <w:style w:type="character" w:customStyle="1" w:styleId="aff0">
    <w:name w:val="本文 字元"/>
    <w:basedOn w:val="a7"/>
    <w:link w:val="aff"/>
    <w:uiPriority w:val="99"/>
    <w:semiHidden/>
    <w:rsid w:val="00F116A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031">
      <w:bodyDiv w:val="1"/>
      <w:marLeft w:val="0"/>
      <w:marRight w:val="0"/>
      <w:marTop w:val="0"/>
      <w:marBottom w:val="0"/>
      <w:divBdr>
        <w:top w:val="none" w:sz="0" w:space="0" w:color="auto"/>
        <w:left w:val="none" w:sz="0" w:space="0" w:color="auto"/>
        <w:bottom w:val="none" w:sz="0" w:space="0" w:color="auto"/>
        <w:right w:val="none" w:sz="0" w:space="0" w:color="auto"/>
      </w:divBdr>
    </w:div>
    <w:div w:id="270671929">
      <w:bodyDiv w:val="1"/>
      <w:marLeft w:val="0"/>
      <w:marRight w:val="0"/>
      <w:marTop w:val="0"/>
      <w:marBottom w:val="0"/>
      <w:divBdr>
        <w:top w:val="none" w:sz="0" w:space="0" w:color="auto"/>
        <w:left w:val="none" w:sz="0" w:space="0" w:color="auto"/>
        <w:bottom w:val="none" w:sz="0" w:space="0" w:color="auto"/>
        <w:right w:val="none" w:sz="0" w:space="0" w:color="auto"/>
      </w:divBdr>
    </w:div>
    <w:div w:id="57247309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0021190">
      <w:bodyDiv w:val="1"/>
      <w:marLeft w:val="0"/>
      <w:marRight w:val="0"/>
      <w:marTop w:val="0"/>
      <w:marBottom w:val="0"/>
      <w:divBdr>
        <w:top w:val="none" w:sz="0" w:space="0" w:color="auto"/>
        <w:left w:val="none" w:sz="0" w:space="0" w:color="auto"/>
        <w:bottom w:val="none" w:sz="0" w:space="0" w:color="auto"/>
        <w:right w:val="none" w:sz="0" w:space="0" w:color="auto"/>
      </w:divBdr>
    </w:div>
    <w:div w:id="1123384247">
      <w:bodyDiv w:val="1"/>
      <w:marLeft w:val="0"/>
      <w:marRight w:val="0"/>
      <w:marTop w:val="0"/>
      <w:marBottom w:val="0"/>
      <w:divBdr>
        <w:top w:val="none" w:sz="0" w:space="0" w:color="auto"/>
        <w:left w:val="none" w:sz="0" w:space="0" w:color="auto"/>
        <w:bottom w:val="none" w:sz="0" w:space="0" w:color="auto"/>
        <w:right w:val="none" w:sz="0" w:space="0" w:color="auto"/>
      </w:divBdr>
    </w:div>
    <w:div w:id="1168058794">
      <w:bodyDiv w:val="1"/>
      <w:marLeft w:val="0"/>
      <w:marRight w:val="0"/>
      <w:marTop w:val="0"/>
      <w:marBottom w:val="0"/>
      <w:divBdr>
        <w:top w:val="none" w:sz="0" w:space="0" w:color="auto"/>
        <w:left w:val="none" w:sz="0" w:space="0" w:color="auto"/>
        <w:bottom w:val="none" w:sz="0" w:space="0" w:color="auto"/>
        <w:right w:val="none" w:sz="0" w:space="0" w:color="auto"/>
      </w:divBdr>
    </w:div>
    <w:div w:id="1348868058">
      <w:bodyDiv w:val="1"/>
      <w:marLeft w:val="0"/>
      <w:marRight w:val="0"/>
      <w:marTop w:val="0"/>
      <w:marBottom w:val="0"/>
      <w:divBdr>
        <w:top w:val="none" w:sz="0" w:space="0" w:color="auto"/>
        <w:left w:val="none" w:sz="0" w:space="0" w:color="auto"/>
        <w:bottom w:val="none" w:sz="0" w:space="0" w:color="auto"/>
        <w:right w:val="none" w:sz="0" w:space="0" w:color="auto"/>
      </w:divBdr>
    </w:div>
    <w:div w:id="1361466333">
      <w:bodyDiv w:val="1"/>
      <w:marLeft w:val="0"/>
      <w:marRight w:val="0"/>
      <w:marTop w:val="0"/>
      <w:marBottom w:val="0"/>
      <w:divBdr>
        <w:top w:val="none" w:sz="0" w:space="0" w:color="auto"/>
        <w:left w:val="none" w:sz="0" w:space="0" w:color="auto"/>
        <w:bottom w:val="none" w:sz="0" w:space="0" w:color="auto"/>
        <w:right w:val="none" w:sz="0" w:space="0" w:color="auto"/>
      </w:divBdr>
    </w:div>
    <w:div w:id="1445928021">
      <w:bodyDiv w:val="1"/>
      <w:marLeft w:val="0"/>
      <w:marRight w:val="0"/>
      <w:marTop w:val="0"/>
      <w:marBottom w:val="0"/>
      <w:divBdr>
        <w:top w:val="none" w:sz="0" w:space="0" w:color="auto"/>
        <w:left w:val="none" w:sz="0" w:space="0" w:color="auto"/>
        <w:bottom w:val="none" w:sz="0" w:space="0" w:color="auto"/>
        <w:right w:val="none" w:sz="0" w:space="0" w:color="auto"/>
      </w:divBdr>
    </w:div>
    <w:div w:id="1702633466">
      <w:bodyDiv w:val="1"/>
      <w:marLeft w:val="0"/>
      <w:marRight w:val="0"/>
      <w:marTop w:val="0"/>
      <w:marBottom w:val="0"/>
      <w:divBdr>
        <w:top w:val="none" w:sz="0" w:space="0" w:color="auto"/>
        <w:left w:val="none" w:sz="0" w:space="0" w:color="auto"/>
        <w:bottom w:val="none" w:sz="0" w:space="0" w:color="auto"/>
        <w:right w:val="none" w:sz="0" w:space="0" w:color="auto"/>
      </w:divBdr>
    </w:div>
    <w:div w:id="1784496630">
      <w:bodyDiv w:val="1"/>
      <w:marLeft w:val="0"/>
      <w:marRight w:val="0"/>
      <w:marTop w:val="0"/>
      <w:marBottom w:val="0"/>
      <w:divBdr>
        <w:top w:val="none" w:sz="0" w:space="0" w:color="auto"/>
        <w:left w:val="none" w:sz="0" w:space="0" w:color="auto"/>
        <w:bottom w:val="none" w:sz="0" w:space="0" w:color="auto"/>
        <w:right w:val="none" w:sz="0" w:space="0" w:color="auto"/>
      </w:divBdr>
    </w:div>
    <w:div w:id="1863398544">
      <w:bodyDiv w:val="1"/>
      <w:marLeft w:val="0"/>
      <w:marRight w:val="0"/>
      <w:marTop w:val="0"/>
      <w:marBottom w:val="0"/>
      <w:divBdr>
        <w:top w:val="none" w:sz="0" w:space="0" w:color="auto"/>
        <w:left w:val="none" w:sz="0" w:space="0" w:color="auto"/>
        <w:bottom w:val="none" w:sz="0" w:space="0" w:color="auto"/>
        <w:right w:val="none" w:sz="0" w:space="0" w:color="auto"/>
      </w:divBdr>
    </w:div>
    <w:div w:id="187846584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cheng\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88CD4-0F8C-451F-9FF5-6B2F6EAF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9</TotalTime>
  <Pages>36</Pages>
  <Words>21022</Words>
  <Characters>520</Characters>
  <Application>Microsoft Office Word</Application>
  <DocSecurity>0</DocSecurity>
  <Lines>4</Lines>
  <Paragraphs>42</Paragraphs>
  <ScaleCrop>false</ScaleCrop>
  <Company>cy</Company>
  <LinksUpToDate>false</LinksUpToDate>
  <CharactersWithSpaces>21500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4</cp:revision>
  <cp:lastPrinted>2024-07-11T09:50:00Z</cp:lastPrinted>
  <dcterms:created xsi:type="dcterms:W3CDTF">2024-07-31T23:41:00Z</dcterms:created>
  <dcterms:modified xsi:type="dcterms:W3CDTF">2024-07-31T23:51:00Z</dcterms:modified>
  <cp:contentStatus/>
</cp:coreProperties>
</file>