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92183" w:rsidRDefault="00D75644" w:rsidP="00F37D7B">
      <w:pPr>
        <w:pStyle w:val="af2"/>
        <w:rPr>
          <w:b w:val="0"/>
        </w:rPr>
      </w:pPr>
      <w:r w:rsidRPr="00F92183">
        <w:rPr>
          <w:rFonts w:hint="eastAsia"/>
          <w:b w:val="0"/>
        </w:rPr>
        <w:t>調查報告</w:t>
      </w:r>
    </w:p>
    <w:p w:rsidR="00E25849" w:rsidRPr="00F92183"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92183">
        <w:rPr>
          <w:rFonts w:hint="eastAsia"/>
        </w:rPr>
        <w:t>案　　由：</w:t>
      </w:r>
      <w:bookmarkEnd w:id="0"/>
      <w:bookmarkEnd w:id="1"/>
      <w:bookmarkEnd w:id="2"/>
      <w:bookmarkEnd w:id="3"/>
      <w:bookmarkEnd w:id="4"/>
      <w:bookmarkEnd w:id="5"/>
      <w:bookmarkEnd w:id="6"/>
      <w:bookmarkEnd w:id="7"/>
      <w:bookmarkEnd w:id="8"/>
      <w:bookmarkEnd w:id="9"/>
      <w:r w:rsidR="001C0DA8" w:rsidRPr="00F92183">
        <w:fldChar w:fldCharType="begin"/>
      </w:r>
      <w:r w:rsidRPr="00F92183">
        <w:instrText xml:space="preserve"> MERGEFIELD </w:instrText>
      </w:r>
      <w:r w:rsidRPr="00F92183">
        <w:rPr>
          <w:rFonts w:hint="eastAsia"/>
        </w:rPr>
        <w:instrText>案由</w:instrText>
      </w:r>
      <w:r w:rsidRPr="00F92183">
        <w:instrText xml:space="preserve"> </w:instrText>
      </w:r>
      <w:r w:rsidR="001C0DA8" w:rsidRPr="00F92183">
        <w:fldChar w:fldCharType="separate"/>
      </w:r>
      <w:bookmarkStart w:id="25" w:name="_Hlk169957163"/>
      <w:bookmarkEnd w:id="11"/>
      <w:r w:rsidR="00766DCD" w:rsidRPr="00F92183">
        <w:rPr>
          <w:noProof/>
        </w:rPr>
        <w:t>據悉，臺北市松山區慶城街一處建案工地於113年2月23日晚間發生坍塌，相臨道路往工地內傾，形成深度約1.5公尺之下陷範圍，致4輛汽車受損，鄰近住戶並憂心損及自家房屋結構等情。據臺北市建築管理工程處新聞稿指出，本案係因工地施作連續壁導溝所致，究該工程施作有無陳報相關主管機關？主管機關有無依該市建築執照申請相關審查原則確實執行？監管有無怠失？均有深入瞭解之必要案</w:t>
      </w:r>
      <w:bookmarkEnd w:id="25"/>
      <w:r w:rsidR="00766DCD" w:rsidRPr="00F92183">
        <w:rPr>
          <w:noProof/>
        </w:rPr>
        <w:t>。</w:t>
      </w:r>
      <w:bookmarkEnd w:id="10"/>
      <w:r w:rsidR="001C0DA8" w:rsidRPr="00F92183">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DB70F8" w:rsidRPr="00F92183" w:rsidRDefault="00DB70F8" w:rsidP="00DB70F8">
      <w:pPr>
        <w:pStyle w:val="1"/>
        <w:numPr>
          <w:ilvl w:val="0"/>
          <w:numId w:val="0"/>
        </w:numPr>
        <w:ind w:left="2381" w:hanging="2381"/>
      </w:pPr>
    </w:p>
    <w:p w:rsidR="00E25849" w:rsidRPr="00F92183"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F92183">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66C66" w:rsidRPr="00F92183" w:rsidRDefault="00466C66" w:rsidP="00A639F4">
      <w:pPr>
        <w:pStyle w:val="10"/>
        <w:ind w:left="680" w:firstLine="680"/>
      </w:pPr>
      <w:bookmarkStart w:id="50" w:name="_Toc524902730"/>
      <w:r w:rsidRPr="00F92183">
        <w:rPr>
          <w:rFonts w:hint="eastAsia"/>
        </w:rPr>
        <w:t>關於臺北市松山區慶城街一處建案工地於</w:t>
      </w:r>
      <w:r w:rsidR="0029316A" w:rsidRPr="00F92183">
        <w:rPr>
          <w:rFonts w:hint="eastAsia"/>
        </w:rPr>
        <w:t>民國(下同)</w:t>
      </w:r>
      <w:r w:rsidRPr="00F92183">
        <w:rPr>
          <w:rFonts w:hint="eastAsia"/>
        </w:rPr>
        <w:t>113年2月23日晚間發生坍塌，相臨道路往工地內傾，形成深度約1.5公尺之下陷範圍，致4輛汽車受損，鄰近住戶並憂心損及自家房屋結構等情一案（下稱本案），案經調閱臺北市政府、內政部國土管理署（下稱國</w:t>
      </w:r>
      <w:proofErr w:type="gramStart"/>
      <w:r w:rsidRPr="00F92183">
        <w:rPr>
          <w:rFonts w:hint="eastAsia"/>
        </w:rPr>
        <w:t>土署</w:t>
      </w:r>
      <w:proofErr w:type="gramEnd"/>
      <w:r w:rsidRPr="00F92183">
        <w:rPr>
          <w:rFonts w:hint="eastAsia"/>
        </w:rPr>
        <w:t>）、行政院公共工程委員會</w:t>
      </w:r>
      <w:r w:rsidR="00A5393C" w:rsidRPr="00F92183">
        <w:rPr>
          <w:rFonts w:hint="eastAsia"/>
        </w:rPr>
        <w:t>（下稱工程會）</w:t>
      </w:r>
      <w:r w:rsidRPr="00F92183">
        <w:rPr>
          <w:rFonts w:hint="eastAsia"/>
        </w:rPr>
        <w:t>等機關卷證資料，於11</w:t>
      </w:r>
      <w:r w:rsidRPr="00F92183">
        <w:t>3</w:t>
      </w:r>
      <w:r w:rsidRPr="00F92183">
        <w:rPr>
          <w:rFonts w:hint="eastAsia"/>
        </w:rPr>
        <w:t>年5月2</w:t>
      </w:r>
      <w:r w:rsidRPr="00F92183">
        <w:t>1</w:t>
      </w:r>
      <w:r w:rsidRPr="00F92183">
        <w:rPr>
          <w:rFonts w:hint="eastAsia"/>
        </w:rPr>
        <w:t>日約詢臺北市政府張副秘書長、都市發展局（下稱都發局）劉副局長、建築管理處（下稱建管處）羅副處長等5員釐清案情，業已</w:t>
      </w:r>
      <w:proofErr w:type="gramStart"/>
      <w:r w:rsidRPr="00F92183">
        <w:rPr>
          <w:rFonts w:hint="eastAsia"/>
        </w:rPr>
        <w:t>調查竣</w:t>
      </w:r>
      <w:proofErr w:type="gramEnd"/>
      <w:r w:rsidRPr="00F92183">
        <w:rPr>
          <w:rFonts w:hint="eastAsia"/>
        </w:rPr>
        <w:t>事，茲臚列調查意見如下：</w:t>
      </w:r>
    </w:p>
    <w:p w:rsidR="00466C66" w:rsidRPr="00F92183" w:rsidRDefault="00466C66" w:rsidP="00AF379F">
      <w:pPr>
        <w:pStyle w:val="2"/>
      </w:pPr>
      <w:r w:rsidRPr="00F92183">
        <w:rPr>
          <w:rFonts w:hint="eastAsia"/>
        </w:rPr>
        <w:tab/>
        <w:t>關於臺北市松山區慶城街一處建案工地於113年2月23日晚間，</w:t>
      </w:r>
      <w:proofErr w:type="gramStart"/>
      <w:r w:rsidRPr="00F92183">
        <w:rPr>
          <w:rFonts w:hint="eastAsia"/>
        </w:rPr>
        <w:t>因導溝</w:t>
      </w:r>
      <w:r w:rsidR="00BA654C" w:rsidRPr="00F92183">
        <w:rPr>
          <w:rFonts w:hint="eastAsia"/>
        </w:rPr>
        <w:t>施工</w:t>
      </w:r>
      <w:proofErr w:type="gramEnd"/>
      <w:r w:rsidRPr="00F92183">
        <w:rPr>
          <w:rFonts w:hint="eastAsia"/>
        </w:rPr>
        <w:t>支撐力不足導致路面塌陷事件，經查，臺北市政府欠缺留存相關施工圖說亦未要求落實營造業法第26條，難以判斷廠商是否已按核准圖說或施工圖說施工，顯不利釐清事故原因及賠償責任。另對於營造廠於地下室開挖相關施工計畫表單顯</w:t>
      </w:r>
      <w:r w:rsidRPr="00F92183">
        <w:rPr>
          <w:rFonts w:hint="eastAsia"/>
        </w:rPr>
        <w:lastRenderedPageBreak/>
        <w:t>有欠缺，內政部及臺北市政府宜參考工程會所訂頒之施工廠商施工檢驗程序及自主檢查表等規範，謀求精進改善。</w:t>
      </w:r>
    </w:p>
    <w:p w:rsidR="00466C66" w:rsidRPr="00F92183" w:rsidRDefault="00466C66" w:rsidP="00AD701C">
      <w:pPr>
        <w:pStyle w:val="3"/>
      </w:pPr>
      <w:r w:rsidRPr="00F92183">
        <w:rPr>
          <w:rFonts w:hint="eastAsia"/>
        </w:rPr>
        <w:t>依營造業法第</w:t>
      </w:r>
      <w:r w:rsidRPr="00F92183">
        <w:t>26</w:t>
      </w:r>
      <w:r w:rsidRPr="00F92183">
        <w:rPr>
          <w:rFonts w:hint="eastAsia"/>
        </w:rPr>
        <w:t>條：「營造業承攬工程，應依照工程圖樣及說明書製作工地現場施工製造圖及施工計畫書，負責施工。」、營造業法第32條：「營造業之工地主任應負責辦理下列工作：一、依施工計畫書執行按圖施工」、營造業法第</w:t>
      </w:r>
      <w:r w:rsidRPr="00F92183">
        <w:t>35</w:t>
      </w:r>
      <w:r w:rsidRPr="00F92183">
        <w:rPr>
          <w:rFonts w:hint="eastAsia"/>
        </w:rPr>
        <w:t>條：「營造業之專任工程人員應負責辦理下列工作：…</w:t>
      </w:r>
      <w:proofErr w:type="gramStart"/>
      <w:r w:rsidRPr="00F92183">
        <w:rPr>
          <w:rFonts w:hint="eastAsia"/>
        </w:rPr>
        <w:t>…</w:t>
      </w:r>
      <w:proofErr w:type="gramEnd"/>
      <w:r w:rsidRPr="00F92183">
        <w:rPr>
          <w:rFonts w:hint="eastAsia"/>
        </w:rPr>
        <w:t>三、督察按圖施工、解決施工技術問題。…</w:t>
      </w:r>
      <w:proofErr w:type="gramStart"/>
      <w:r w:rsidRPr="00F92183">
        <w:rPr>
          <w:rFonts w:hint="eastAsia"/>
        </w:rPr>
        <w:t>…</w:t>
      </w:r>
      <w:proofErr w:type="gramEnd"/>
      <w:r w:rsidRPr="00F92183">
        <w:rPr>
          <w:rFonts w:hint="eastAsia"/>
        </w:rPr>
        <w:t>」、建築法第39條：「起造人應依照核定工程圖樣及說明書施工；如於興工前或施工中變更設計時，仍應依照本法申請辦理。」。基此，營造業必須製作工地現場施工製造圖及施工計畫書，並按工地現場施工製造圖施工。專任工程人員必須督察按圖施工，另工地主任應負執行按圖施工，起造人建設公司應依核定工程圖樣及說明書施工，其各階段明定法定責任，如下：</w:t>
      </w:r>
    </w:p>
    <w:p w:rsidR="00466C66" w:rsidRPr="00F92183" w:rsidRDefault="00466C66" w:rsidP="00AD701C">
      <w:pPr>
        <w:pStyle w:val="4"/>
      </w:pPr>
      <w:r w:rsidRPr="00F92183">
        <w:rPr>
          <w:rFonts w:hint="eastAsia"/>
        </w:rPr>
        <w:t>設計階段：</w:t>
      </w:r>
      <w:r w:rsidR="00F375C0" w:rsidRPr="00F92183">
        <w:rPr>
          <w:rFonts w:hint="eastAsia"/>
        </w:rPr>
        <w:t>設計人(建築師)：依建築法第13條第1項規定，建築物設計人為建築師，以依法登記開業之建築師為限。但有關建築物結構及設備等專業工程部分，除五層以下非供公眾使用之建築物外，應由承辦建築師交由依法登記開業之專業工業技師負責辦理，建築師並負連帶責任。建築師法第19條亦有相關規定。</w:t>
      </w:r>
    </w:p>
    <w:p w:rsidR="00466C66" w:rsidRPr="00F92183" w:rsidRDefault="00466C66" w:rsidP="00AD701C">
      <w:pPr>
        <w:pStyle w:val="4"/>
      </w:pPr>
      <w:r w:rsidRPr="00F92183">
        <w:rPr>
          <w:rFonts w:hint="eastAsia"/>
        </w:rPr>
        <w:t>施工階段：</w:t>
      </w:r>
    </w:p>
    <w:p w:rsidR="00466C66" w:rsidRPr="00F92183" w:rsidRDefault="00466C66" w:rsidP="00AD701C">
      <w:pPr>
        <w:pStyle w:val="5"/>
      </w:pPr>
      <w:r w:rsidRPr="00F92183">
        <w:rPr>
          <w:rFonts w:hint="eastAsia"/>
        </w:rPr>
        <w:tab/>
        <w:t>起造人：負建築法之相關義務與責任，督導依照核定工程圖樣及說明書施工。(建築法第39條)</w:t>
      </w:r>
    </w:p>
    <w:p w:rsidR="00466C66" w:rsidRPr="00F92183" w:rsidRDefault="00466C66" w:rsidP="00AD701C">
      <w:pPr>
        <w:pStyle w:val="5"/>
      </w:pPr>
      <w:r w:rsidRPr="00F92183">
        <w:rPr>
          <w:rFonts w:hint="eastAsia"/>
        </w:rPr>
        <w:t>承造人：建築物之承造人為營造業，以依法登記開業之營造廠商為限(建築法第14條)；營造業承攬工程，應依照工程圖樣及說明書製作工地現場施工製造圖及施工計畫書，負責施工(營造業法第26條)。</w:t>
      </w:r>
    </w:p>
    <w:p w:rsidR="00466C66" w:rsidRPr="00F92183" w:rsidRDefault="00466C66" w:rsidP="00AD701C">
      <w:pPr>
        <w:pStyle w:val="5"/>
      </w:pPr>
      <w:r w:rsidRPr="00F92183">
        <w:rPr>
          <w:rFonts w:hint="eastAsia"/>
        </w:rPr>
        <w:t>專任工程人員(主任技師或主任建築師)：現場查驗或勘驗、督察按圖施工、解決施工技術問題，並於施工前或施工中檢視工程圖樣及施工說明書內容，如發現其內容在施工上顯有困難或有公共危險之虞時，應即時向營造業負責人報告(建築法第15條；營造業法第3條第9款、第35條、第37條)</w:t>
      </w:r>
      <w:r w:rsidR="00A5393C" w:rsidRPr="00F92183">
        <w:rPr>
          <w:rFonts w:hint="eastAsia"/>
        </w:rPr>
        <w:t>。</w:t>
      </w:r>
    </w:p>
    <w:p w:rsidR="00466C66" w:rsidRPr="00F92183" w:rsidRDefault="00466C66" w:rsidP="00AD701C">
      <w:pPr>
        <w:pStyle w:val="5"/>
      </w:pPr>
      <w:r w:rsidRPr="00F92183">
        <w:rPr>
          <w:rFonts w:hint="eastAsia"/>
        </w:rPr>
        <w:t>工地主任：依施工計畫書執行按圖施工及緊急異常狀況之通報等(營造業法第32條)</w:t>
      </w:r>
      <w:r w:rsidR="00A5393C" w:rsidRPr="00F92183">
        <w:rPr>
          <w:rFonts w:hint="eastAsia"/>
        </w:rPr>
        <w:t>。</w:t>
      </w:r>
    </w:p>
    <w:p w:rsidR="00466C66" w:rsidRPr="00F92183" w:rsidRDefault="00466C66" w:rsidP="009268E0">
      <w:pPr>
        <w:pStyle w:val="4"/>
      </w:pPr>
      <w:r w:rsidRPr="00F92183">
        <w:rPr>
          <w:rFonts w:hint="eastAsia"/>
        </w:rPr>
        <w:t>監造人(建築師)：建築物監造人為建築師，以依法登記開業之建築師為限。但有關建築物結構及設備等專業工程部分，除五層以下非供公眾使用之建築物外，應由承辦建築師交由依法登記開業之專業工業技師負責辦理，建築師並負連帶責任</w:t>
      </w:r>
      <w:r w:rsidR="00A5393C" w:rsidRPr="00F92183">
        <w:rPr>
          <w:rFonts w:hint="eastAsia"/>
        </w:rPr>
        <w:t>（建築法第13條第1項）</w:t>
      </w:r>
      <w:r w:rsidRPr="00F92183">
        <w:rPr>
          <w:rFonts w:hint="eastAsia"/>
        </w:rPr>
        <w:t>。</w:t>
      </w:r>
      <w:proofErr w:type="gramStart"/>
      <w:r w:rsidRPr="00F92183">
        <w:rPr>
          <w:rFonts w:hint="eastAsia"/>
        </w:rPr>
        <w:t>另監造</w:t>
      </w:r>
      <w:proofErr w:type="gramEnd"/>
      <w:r w:rsidRPr="00F92183">
        <w:rPr>
          <w:rFonts w:hint="eastAsia"/>
        </w:rPr>
        <w:t>人負責勘驗及監督承造人按設計圖說施工，有與工程圖說不符或危害公共安全等情事，應通知承造人及起造人修改或申報主管建築機關</w:t>
      </w:r>
      <w:r w:rsidR="00A5393C" w:rsidRPr="00F92183">
        <w:rPr>
          <w:rFonts w:hint="eastAsia"/>
        </w:rPr>
        <w:t>（建築法第56條、第60條、第61條及建築師法第18條）</w:t>
      </w:r>
      <w:r w:rsidRPr="00F92183">
        <w:rPr>
          <w:rFonts w:hint="eastAsia"/>
        </w:rPr>
        <w:t>。</w:t>
      </w:r>
    </w:p>
    <w:p w:rsidR="00466C66" w:rsidRPr="00F92183" w:rsidRDefault="00466C66" w:rsidP="00F74D36">
      <w:pPr>
        <w:pStyle w:val="3"/>
      </w:pPr>
      <w:r w:rsidRPr="00F92183">
        <w:rPr>
          <w:rFonts w:hint="eastAsia"/>
        </w:rPr>
        <w:t>關於</w:t>
      </w:r>
      <w:r w:rsidR="00A5393C" w:rsidRPr="00F92183">
        <w:rPr>
          <w:rFonts w:hint="eastAsia"/>
        </w:rPr>
        <w:t>臺北</w:t>
      </w:r>
      <w:r w:rsidRPr="00F92183">
        <w:rPr>
          <w:rFonts w:hint="eastAsia"/>
        </w:rPr>
        <w:t>市松山區慶城街45號之慶城福華住宅大樓新建工程，於1</w:t>
      </w:r>
      <w:r w:rsidRPr="00F92183">
        <w:t>13</w:t>
      </w:r>
      <w:r w:rsidRPr="00F92183">
        <w:rPr>
          <w:rFonts w:hint="eastAsia"/>
        </w:rPr>
        <w:t>年2月23日晚間9時餘，發生工地南側靠慶城街側人行道坍塌約</w:t>
      </w:r>
      <w:r w:rsidR="00A5393C" w:rsidRPr="00F92183">
        <w:t>31</w:t>
      </w:r>
      <w:r w:rsidRPr="00F92183">
        <w:rPr>
          <w:rFonts w:hint="eastAsia"/>
        </w:rPr>
        <w:t>米之意外事故，其施工災害事件之始末，如下表：</w:t>
      </w:r>
    </w:p>
    <w:tbl>
      <w:tblPr>
        <w:tblStyle w:val="af6"/>
        <w:tblW w:w="7655" w:type="dxa"/>
        <w:tblInd w:w="1129" w:type="dxa"/>
        <w:tblLook w:val="04A0" w:firstRow="1" w:lastRow="0" w:firstColumn="1" w:lastColumn="0" w:noHBand="0" w:noVBand="1"/>
      </w:tblPr>
      <w:tblGrid>
        <w:gridCol w:w="1560"/>
        <w:gridCol w:w="6095"/>
      </w:tblGrid>
      <w:tr w:rsidR="00DB70F8" w:rsidRPr="00F92183" w:rsidTr="005D7B9D">
        <w:tc>
          <w:tcPr>
            <w:tcW w:w="1560" w:type="dxa"/>
          </w:tcPr>
          <w:p w:rsidR="00466C66" w:rsidRPr="00F92183" w:rsidRDefault="00466C66" w:rsidP="00201A6B">
            <w:pPr>
              <w:pStyle w:val="3"/>
              <w:numPr>
                <w:ilvl w:val="0"/>
                <w:numId w:val="0"/>
              </w:numPr>
              <w:jc w:val="center"/>
              <w:rPr>
                <w:sz w:val="28"/>
                <w:szCs w:val="28"/>
              </w:rPr>
            </w:pPr>
            <w:r w:rsidRPr="00F92183">
              <w:rPr>
                <w:sz w:val="28"/>
                <w:szCs w:val="28"/>
              </w:rPr>
              <w:t>時間</w:t>
            </w:r>
          </w:p>
        </w:tc>
        <w:tc>
          <w:tcPr>
            <w:tcW w:w="6095" w:type="dxa"/>
          </w:tcPr>
          <w:p w:rsidR="00466C66" w:rsidRPr="00F92183" w:rsidRDefault="00466C66" w:rsidP="00201A6B">
            <w:pPr>
              <w:pStyle w:val="3"/>
              <w:numPr>
                <w:ilvl w:val="0"/>
                <w:numId w:val="0"/>
              </w:numPr>
              <w:jc w:val="center"/>
              <w:rPr>
                <w:sz w:val="28"/>
                <w:szCs w:val="28"/>
              </w:rPr>
            </w:pPr>
            <w:r w:rsidRPr="00F92183">
              <w:rPr>
                <w:sz w:val="28"/>
                <w:szCs w:val="28"/>
              </w:rPr>
              <w:t>內容</w:t>
            </w:r>
          </w:p>
        </w:tc>
      </w:tr>
      <w:tr w:rsidR="00DB70F8" w:rsidRPr="00F92183" w:rsidTr="005D7B9D">
        <w:tc>
          <w:tcPr>
            <w:tcW w:w="1560" w:type="dxa"/>
          </w:tcPr>
          <w:p w:rsidR="00466C66" w:rsidRPr="00F92183" w:rsidRDefault="00466C66" w:rsidP="00534A78">
            <w:pPr>
              <w:pStyle w:val="3"/>
              <w:numPr>
                <w:ilvl w:val="0"/>
                <w:numId w:val="0"/>
              </w:numPr>
              <w:rPr>
                <w:sz w:val="28"/>
                <w:szCs w:val="28"/>
              </w:rPr>
            </w:pPr>
            <w:r w:rsidRPr="00F92183">
              <w:rPr>
                <w:sz w:val="28"/>
                <w:szCs w:val="28"/>
              </w:rPr>
              <w:t xml:space="preserve">113/2/23 </w:t>
            </w:r>
          </w:p>
        </w:tc>
        <w:tc>
          <w:tcPr>
            <w:tcW w:w="6095" w:type="dxa"/>
          </w:tcPr>
          <w:p w:rsidR="00466C66" w:rsidRPr="00F92183" w:rsidRDefault="00466C66" w:rsidP="00534A78">
            <w:pPr>
              <w:rPr>
                <w:sz w:val="28"/>
                <w:szCs w:val="28"/>
              </w:rPr>
            </w:pPr>
            <w:r w:rsidRPr="00F92183">
              <w:rPr>
                <w:rFonts w:hint="eastAsia"/>
                <w:sz w:val="28"/>
                <w:szCs w:val="28"/>
              </w:rPr>
              <w:t>建管處於晚間</w:t>
            </w:r>
            <w:r w:rsidR="00F375C0" w:rsidRPr="00F92183">
              <w:rPr>
                <w:sz w:val="28"/>
                <w:szCs w:val="28"/>
              </w:rPr>
              <w:t>9</w:t>
            </w:r>
            <w:r w:rsidRPr="00F92183">
              <w:rPr>
                <w:rFonts w:hint="eastAsia"/>
                <w:sz w:val="28"/>
                <w:szCs w:val="28"/>
              </w:rPr>
              <w:t>時15分接獲通報，隨即緊急聯繫臺北市土木技師公會、</w:t>
            </w:r>
            <w:r w:rsidR="00EF1143" w:rsidRPr="00F92183">
              <w:rPr>
                <w:rFonts w:hint="eastAsia"/>
                <w:sz w:val="28"/>
                <w:szCs w:val="28"/>
              </w:rPr>
              <w:t>臺北市結構工程工業技師公會</w:t>
            </w:r>
            <w:r w:rsidRPr="00F92183">
              <w:rPr>
                <w:rFonts w:hint="eastAsia"/>
                <w:sz w:val="28"/>
                <w:szCs w:val="28"/>
              </w:rPr>
              <w:t>、臺北市建築師公會及</w:t>
            </w:r>
            <w:r w:rsidR="00EF1143" w:rsidRPr="00F92183">
              <w:rPr>
                <w:rFonts w:hint="eastAsia"/>
                <w:sz w:val="28"/>
                <w:szCs w:val="28"/>
              </w:rPr>
              <w:t>中華民國大地工程技師公會</w:t>
            </w:r>
            <w:r w:rsidRPr="00F92183">
              <w:rPr>
                <w:rFonts w:hint="eastAsia"/>
                <w:sz w:val="28"/>
                <w:szCs w:val="28"/>
              </w:rPr>
              <w:t>於第一時間趕赴現場協助確認緊急處置執行方式，初步判斷成</w:t>
            </w:r>
            <w:proofErr w:type="gramStart"/>
            <w:r w:rsidRPr="00F92183">
              <w:rPr>
                <w:rFonts w:hint="eastAsia"/>
                <w:sz w:val="28"/>
                <w:szCs w:val="28"/>
              </w:rPr>
              <w:t>因為導溝支撐</w:t>
            </w:r>
            <w:proofErr w:type="gramEnd"/>
            <w:r w:rsidRPr="00F92183">
              <w:rPr>
                <w:rFonts w:hint="eastAsia"/>
                <w:sz w:val="28"/>
                <w:szCs w:val="28"/>
              </w:rPr>
              <w:t>力不足導致路面塌陷，基地周邊</w:t>
            </w:r>
            <w:proofErr w:type="gramStart"/>
            <w:r w:rsidRPr="00F92183">
              <w:rPr>
                <w:rFonts w:hint="eastAsia"/>
                <w:sz w:val="28"/>
                <w:szCs w:val="28"/>
              </w:rPr>
              <w:t>鄰房尚</w:t>
            </w:r>
            <w:proofErr w:type="gramEnd"/>
            <w:r w:rsidRPr="00F92183">
              <w:rPr>
                <w:rFonts w:hint="eastAsia"/>
                <w:sz w:val="28"/>
                <w:szCs w:val="28"/>
              </w:rPr>
              <w:t>無立即危險。</w:t>
            </w:r>
          </w:p>
        </w:tc>
      </w:tr>
      <w:tr w:rsidR="00DB70F8" w:rsidRPr="00F92183" w:rsidTr="005D7B9D">
        <w:tc>
          <w:tcPr>
            <w:tcW w:w="1560" w:type="dxa"/>
          </w:tcPr>
          <w:p w:rsidR="00466C66" w:rsidRPr="00F92183" w:rsidRDefault="00466C66" w:rsidP="00534A78">
            <w:pPr>
              <w:pStyle w:val="3"/>
              <w:numPr>
                <w:ilvl w:val="0"/>
                <w:numId w:val="0"/>
              </w:numPr>
              <w:rPr>
                <w:sz w:val="28"/>
                <w:szCs w:val="28"/>
              </w:rPr>
            </w:pPr>
            <w:r w:rsidRPr="00F92183">
              <w:rPr>
                <w:sz w:val="28"/>
                <w:szCs w:val="28"/>
              </w:rPr>
              <w:t>113/2/24</w:t>
            </w:r>
          </w:p>
        </w:tc>
        <w:tc>
          <w:tcPr>
            <w:tcW w:w="6095" w:type="dxa"/>
          </w:tcPr>
          <w:p w:rsidR="00466C66" w:rsidRPr="00F92183" w:rsidRDefault="00466C66" w:rsidP="00534A78">
            <w:pPr>
              <w:rPr>
                <w:sz w:val="28"/>
                <w:szCs w:val="28"/>
              </w:rPr>
            </w:pPr>
            <w:r w:rsidRPr="00F92183">
              <w:rPr>
                <w:rFonts w:hint="eastAsia"/>
                <w:sz w:val="28"/>
                <w:szCs w:val="28"/>
              </w:rPr>
              <w:t>1.凌晨2時現場開始將塌陷範圍灌漿回填，維持基地與周圍穩定，並於下午完成回填作業。</w:t>
            </w:r>
          </w:p>
          <w:p w:rsidR="00466C66" w:rsidRPr="00F92183" w:rsidRDefault="00466C66" w:rsidP="00534A78">
            <w:pPr>
              <w:rPr>
                <w:sz w:val="28"/>
                <w:szCs w:val="28"/>
              </w:rPr>
            </w:pPr>
            <w:r w:rsidRPr="00F92183">
              <w:rPr>
                <w:rFonts w:hint="eastAsia"/>
                <w:sz w:val="28"/>
                <w:szCs w:val="28"/>
              </w:rPr>
              <w:t>2.自來水管線靠近基地側，已完成管線相關檢測，確認無漏水情況，</w:t>
            </w:r>
            <w:proofErr w:type="gramStart"/>
            <w:r w:rsidRPr="00F92183">
              <w:rPr>
                <w:rFonts w:hint="eastAsia"/>
                <w:sz w:val="28"/>
                <w:szCs w:val="28"/>
              </w:rPr>
              <w:t>10時15分透地雷達</w:t>
            </w:r>
            <w:proofErr w:type="gramEnd"/>
            <w:r w:rsidRPr="00F92183">
              <w:rPr>
                <w:rFonts w:hint="eastAsia"/>
                <w:sz w:val="28"/>
                <w:szCs w:val="28"/>
              </w:rPr>
              <w:t>設備進場進行檢測，確認管線</w:t>
            </w:r>
            <w:r w:rsidR="0029316A" w:rsidRPr="00F92183">
              <w:rPr>
                <w:rFonts w:hint="eastAsia"/>
                <w:sz w:val="28"/>
                <w:szCs w:val="28"/>
              </w:rPr>
              <w:t>周</w:t>
            </w:r>
            <w:r w:rsidRPr="00F92183">
              <w:rPr>
                <w:rFonts w:hint="eastAsia"/>
                <w:sz w:val="28"/>
                <w:szCs w:val="28"/>
              </w:rPr>
              <w:t>邊狀況。塌陷路段確認無瓦斯管線或開關閥。餘雨水、污水、電力檢測管線均正常，確認安全。水利工程處及工務局已確認</w:t>
            </w:r>
            <w:proofErr w:type="gramStart"/>
            <w:r w:rsidRPr="00F92183">
              <w:rPr>
                <w:rFonts w:hint="eastAsia"/>
                <w:sz w:val="28"/>
                <w:szCs w:val="28"/>
              </w:rPr>
              <w:t>管線均無破損</w:t>
            </w:r>
            <w:proofErr w:type="gramEnd"/>
            <w:r w:rsidRPr="00F92183">
              <w:rPr>
                <w:rFonts w:hint="eastAsia"/>
                <w:sz w:val="28"/>
                <w:szCs w:val="28"/>
              </w:rPr>
              <w:t>，待基地內側灌漿完成將立即進行外側道路回填作業。</w:t>
            </w:r>
          </w:p>
          <w:p w:rsidR="00466C66" w:rsidRPr="00F92183" w:rsidRDefault="00466C66" w:rsidP="00534A78">
            <w:pPr>
              <w:rPr>
                <w:sz w:val="28"/>
                <w:szCs w:val="28"/>
              </w:rPr>
            </w:pPr>
            <w:r w:rsidRPr="00F92183">
              <w:rPr>
                <w:rFonts w:hint="eastAsia"/>
                <w:sz w:val="28"/>
                <w:szCs w:val="28"/>
              </w:rPr>
              <w:t>3.要求工地後續每日進行兩次監測，並將監測數據送請大地技師公會協助判讀。</w:t>
            </w:r>
          </w:p>
          <w:p w:rsidR="00466C66" w:rsidRPr="00F92183" w:rsidRDefault="00466C66" w:rsidP="00534A78">
            <w:pPr>
              <w:rPr>
                <w:sz w:val="28"/>
                <w:szCs w:val="28"/>
              </w:rPr>
            </w:pPr>
            <w:r w:rsidRPr="00F92183">
              <w:rPr>
                <w:rFonts w:hint="eastAsia"/>
                <w:sz w:val="28"/>
                <w:szCs w:val="28"/>
              </w:rPr>
              <w:t>4.違反建築法部分已立即勒令停工並處新臺幣</w:t>
            </w:r>
            <w:r w:rsidR="00D06AC1" w:rsidRPr="00F92183">
              <w:rPr>
                <w:rFonts w:hint="eastAsia"/>
                <w:sz w:val="28"/>
                <w:szCs w:val="28"/>
              </w:rPr>
              <w:t>（下同）</w:t>
            </w:r>
            <w:r w:rsidRPr="00F92183">
              <w:rPr>
                <w:rFonts w:hint="eastAsia"/>
                <w:sz w:val="28"/>
                <w:szCs w:val="28"/>
              </w:rPr>
              <w:t>18萬元罰鍰處分。</w:t>
            </w:r>
          </w:p>
        </w:tc>
      </w:tr>
      <w:tr w:rsidR="00466C66" w:rsidRPr="00F92183" w:rsidTr="005D7B9D">
        <w:tc>
          <w:tcPr>
            <w:tcW w:w="1560" w:type="dxa"/>
          </w:tcPr>
          <w:p w:rsidR="00466C66" w:rsidRPr="00F92183" w:rsidRDefault="00466C66" w:rsidP="00534A78">
            <w:pPr>
              <w:pStyle w:val="3"/>
              <w:numPr>
                <w:ilvl w:val="0"/>
                <w:numId w:val="0"/>
              </w:numPr>
              <w:rPr>
                <w:sz w:val="28"/>
                <w:szCs w:val="28"/>
              </w:rPr>
            </w:pPr>
            <w:r w:rsidRPr="00F92183">
              <w:rPr>
                <w:sz w:val="28"/>
                <w:szCs w:val="28"/>
              </w:rPr>
              <w:t>113/2/25</w:t>
            </w:r>
          </w:p>
        </w:tc>
        <w:tc>
          <w:tcPr>
            <w:tcW w:w="6095" w:type="dxa"/>
          </w:tcPr>
          <w:p w:rsidR="00466C66" w:rsidRPr="00F92183" w:rsidRDefault="00466C66" w:rsidP="00534A78">
            <w:pPr>
              <w:rPr>
                <w:sz w:val="28"/>
                <w:szCs w:val="28"/>
              </w:rPr>
            </w:pPr>
            <w:r w:rsidRPr="00F92183">
              <w:rPr>
                <w:rFonts w:hint="eastAsia"/>
                <w:sz w:val="28"/>
                <w:szCs w:val="28"/>
              </w:rPr>
              <w:t>上午10時慶城街恢復雙向通行，並開始進行排水溝、人行道、路面等公共設施修復作業。</w:t>
            </w:r>
          </w:p>
        </w:tc>
      </w:tr>
    </w:tbl>
    <w:p w:rsidR="00466C66" w:rsidRPr="00F92183" w:rsidRDefault="00466C66" w:rsidP="009268E0">
      <w:pPr>
        <w:pStyle w:val="2"/>
        <w:numPr>
          <w:ilvl w:val="0"/>
          <w:numId w:val="0"/>
        </w:numPr>
        <w:ind w:left="340"/>
      </w:pPr>
    </w:p>
    <w:p w:rsidR="00466C66" w:rsidRPr="00F92183" w:rsidRDefault="00E04FAF" w:rsidP="00AC245F">
      <w:pPr>
        <w:pStyle w:val="3"/>
      </w:pPr>
      <w:r w:rsidRPr="00F92183">
        <w:rPr>
          <w:rFonts w:hint="eastAsia"/>
        </w:rPr>
        <w:t>本次塌陷事故主因，</w:t>
      </w:r>
      <w:r w:rsidR="00466C66" w:rsidRPr="00F92183">
        <w:rPr>
          <w:rFonts w:hint="eastAsia"/>
        </w:rPr>
        <w:t>依據</w:t>
      </w:r>
      <w:r w:rsidRPr="00F92183">
        <w:rPr>
          <w:rFonts w:hint="eastAsia"/>
        </w:rPr>
        <w:t>1</w:t>
      </w:r>
      <w:r w:rsidRPr="00F92183">
        <w:t>13</w:t>
      </w:r>
      <w:r w:rsidRPr="00F92183">
        <w:rPr>
          <w:rFonts w:hint="eastAsia"/>
        </w:rPr>
        <w:t>年4月10日</w:t>
      </w:r>
      <w:r w:rsidR="00466C66" w:rsidRPr="00F92183">
        <w:rPr>
          <w:rFonts w:hint="eastAsia"/>
        </w:rPr>
        <w:t>臺北市土木技師公會「慶城福華住宅大樓新建工程連續</w:t>
      </w:r>
      <w:proofErr w:type="gramStart"/>
      <w:r w:rsidR="00466C66" w:rsidRPr="00F92183">
        <w:rPr>
          <w:rFonts w:hint="eastAsia"/>
        </w:rPr>
        <w:t>壁導溝</w:t>
      </w:r>
      <w:proofErr w:type="gramEnd"/>
      <w:r w:rsidR="00466C66" w:rsidRPr="00F92183">
        <w:rPr>
          <w:rFonts w:hint="eastAsia"/>
        </w:rPr>
        <w:t>道路坍塌事故原因鑑定報告書（案號:</w:t>
      </w:r>
      <w:r w:rsidR="00466C66" w:rsidRPr="00F92183">
        <w:t>113010112</w:t>
      </w:r>
      <w:r w:rsidR="00466C66" w:rsidRPr="00F92183">
        <w:rPr>
          <w:rFonts w:hint="eastAsia"/>
        </w:rPr>
        <w:t>號</w:t>
      </w:r>
      <w:proofErr w:type="gramStart"/>
      <w:r w:rsidR="00466C66" w:rsidRPr="00F92183">
        <w:rPr>
          <w:rFonts w:hint="eastAsia"/>
        </w:rPr>
        <w:t>）</w:t>
      </w:r>
      <w:proofErr w:type="gramEnd"/>
      <w:r w:rsidRPr="00F92183">
        <w:rPr>
          <w:rFonts w:hint="eastAsia"/>
        </w:rPr>
        <w:t>」</w:t>
      </w:r>
      <w:r w:rsidR="00466C66" w:rsidRPr="00F92183">
        <w:rPr>
          <w:rFonts w:hint="eastAsia"/>
        </w:rPr>
        <w:t>，略以：</w:t>
      </w:r>
    </w:p>
    <w:p w:rsidR="00466C66" w:rsidRPr="00F92183" w:rsidRDefault="00466C66" w:rsidP="00AC245F">
      <w:pPr>
        <w:pStyle w:val="4"/>
      </w:pPr>
      <w:r w:rsidRPr="00F92183">
        <w:rPr>
          <w:rFonts w:hint="eastAsia"/>
        </w:rPr>
        <w:t>鑑定分析：</w:t>
      </w:r>
    </w:p>
    <w:p w:rsidR="00466C66" w:rsidRPr="00F92183" w:rsidRDefault="00466C66" w:rsidP="00AC245F">
      <w:pPr>
        <w:pStyle w:val="5"/>
      </w:pPr>
      <w:r w:rsidRPr="00F92183">
        <w:rPr>
          <w:rFonts w:hint="eastAsia"/>
        </w:rPr>
        <w:t>舊建物地下室</w:t>
      </w:r>
      <w:proofErr w:type="gramStart"/>
      <w:r w:rsidRPr="00F92183">
        <w:rPr>
          <w:rFonts w:hint="eastAsia"/>
        </w:rPr>
        <w:t>與導溝關係</w:t>
      </w:r>
      <w:proofErr w:type="gramEnd"/>
      <w:r w:rsidRPr="00F92183">
        <w:rPr>
          <w:rFonts w:hint="eastAsia"/>
        </w:rPr>
        <w:t>：</w:t>
      </w:r>
      <w:r w:rsidR="00F375C0" w:rsidRPr="00F92183">
        <w:rPr>
          <w:rFonts w:hint="eastAsia"/>
        </w:rPr>
        <w:t>舊有建物之地下室為地下三層，基礎深度約13.4m，因興建時期不同，靠慶城街東側為大基地，</w:t>
      </w:r>
      <w:proofErr w:type="gramStart"/>
      <w:r w:rsidR="00F375C0" w:rsidRPr="00F92183">
        <w:rPr>
          <w:rFonts w:hint="eastAsia"/>
        </w:rPr>
        <w:t>其擋土</w:t>
      </w:r>
      <w:proofErr w:type="gramEnd"/>
      <w:r w:rsidR="00F375C0" w:rsidRPr="00F92183">
        <w:rPr>
          <w:rFonts w:hint="eastAsia"/>
        </w:rPr>
        <w:t>設施非連續壁，係50cm厚結構外牆，西側為小基地，</w:t>
      </w:r>
      <w:proofErr w:type="gramStart"/>
      <w:r w:rsidR="00F375C0" w:rsidRPr="00F92183">
        <w:rPr>
          <w:rFonts w:hint="eastAsia"/>
        </w:rPr>
        <w:t>其擋</w:t>
      </w:r>
      <w:proofErr w:type="gramEnd"/>
      <w:r w:rsidR="00F375C0" w:rsidRPr="00F92183">
        <w:rPr>
          <w:rFonts w:hint="eastAsia"/>
        </w:rPr>
        <w:t>土設施為厚度60cm深度22m之連續壁。基礎以上因地下室連通無隔牆，惟其兩者之擋土設施相接處</w:t>
      </w:r>
      <w:proofErr w:type="gramStart"/>
      <w:r w:rsidR="00F375C0" w:rsidRPr="00F92183">
        <w:rPr>
          <w:rFonts w:hint="eastAsia"/>
        </w:rPr>
        <w:t>使用植筋</w:t>
      </w:r>
      <w:proofErr w:type="gramEnd"/>
      <w:r w:rsidR="00F375C0" w:rsidRPr="00F92183">
        <w:rPr>
          <w:rFonts w:hint="eastAsia"/>
        </w:rPr>
        <w:t>RC塊連結。擋土設施做為</w:t>
      </w:r>
      <w:proofErr w:type="gramStart"/>
      <w:r w:rsidR="00F375C0" w:rsidRPr="00F92183">
        <w:rPr>
          <w:rFonts w:hint="eastAsia"/>
        </w:rPr>
        <w:t>深導溝之外導牆，內導牆</w:t>
      </w:r>
      <w:proofErr w:type="gramEnd"/>
      <w:r w:rsidR="00F375C0" w:rsidRPr="00F92183">
        <w:rPr>
          <w:rFonts w:hint="eastAsia"/>
        </w:rPr>
        <w:t>由下而上施築，</w:t>
      </w:r>
      <w:proofErr w:type="gramStart"/>
      <w:r w:rsidR="00F375C0" w:rsidRPr="00F92183">
        <w:rPr>
          <w:rFonts w:hint="eastAsia"/>
        </w:rPr>
        <w:t>深導</w:t>
      </w:r>
      <w:proofErr w:type="gramEnd"/>
      <w:r w:rsidR="00F375C0" w:rsidRPr="00F92183">
        <w:rPr>
          <w:rFonts w:hint="eastAsia"/>
        </w:rPr>
        <w:t>溝內以水平間距2~3m，垂直向間距3m之</w:t>
      </w:r>
      <w:proofErr w:type="gramStart"/>
      <w:r w:rsidR="00F375C0" w:rsidRPr="00F92183">
        <w:rPr>
          <w:rFonts w:hint="eastAsia"/>
        </w:rPr>
        <w:t>無筋</w:t>
      </w:r>
      <w:proofErr w:type="gramEnd"/>
      <w:r w:rsidR="00F375C0" w:rsidRPr="00F92183">
        <w:rPr>
          <w:rFonts w:hint="eastAsia"/>
        </w:rPr>
        <w:t>隔艙作為內支撐，</w:t>
      </w:r>
      <w:proofErr w:type="gramStart"/>
      <w:r w:rsidR="00F375C0" w:rsidRPr="00F92183">
        <w:rPr>
          <w:rFonts w:hint="eastAsia"/>
        </w:rPr>
        <w:t>深導溝底部</w:t>
      </w:r>
      <w:proofErr w:type="gramEnd"/>
      <w:r w:rsidR="00F375C0" w:rsidRPr="00F92183">
        <w:rPr>
          <w:rFonts w:hint="eastAsia"/>
        </w:rPr>
        <w:t>澆置20cmPC封底。並以RC</w:t>
      </w:r>
      <w:proofErr w:type="gramStart"/>
      <w:r w:rsidR="00F375C0" w:rsidRPr="00F92183">
        <w:rPr>
          <w:rFonts w:hint="eastAsia"/>
        </w:rPr>
        <w:t>撐牆植筋連接</w:t>
      </w:r>
      <w:proofErr w:type="gramEnd"/>
      <w:r w:rsidR="00F375C0" w:rsidRPr="00F92183">
        <w:rPr>
          <w:rFonts w:hint="eastAsia"/>
        </w:rPr>
        <w:t>上下層梁，作為</w:t>
      </w:r>
      <w:proofErr w:type="gramStart"/>
      <w:r w:rsidR="00F375C0" w:rsidRPr="00F92183">
        <w:rPr>
          <w:rFonts w:hint="eastAsia"/>
        </w:rPr>
        <w:t>導牆之反</w:t>
      </w:r>
      <w:proofErr w:type="gramEnd"/>
      <w:r w:rsidR="00F375C0" w:rsidRPr="00F92183">
        <w:rPr>
          <w:rFonts w:hint="eastAsia"/>
        </w:rPr>
        <w:t>力支撐。本工程之地下室現況未</w:t>
      </w:r>
      <w:proofErr w:type="gramStart"/>
      <w:r w:rsidR="00F375C0" w:rsidRPr="00F92183">
        <w:rPr>
          <w:rFonts w:hint="eastAsia"/>
        </w:rPr>
        <w:t>採回填工</w:t>
      </w:r>
      <w:proofErr w:type="gramEnd"/>
      <w:r w:rsidR="00F375C0" w:rsidRPr="00F92183">
        <w:rPr>
          <w:rFonts w:hint="eastAsia"/>
        </w:rPr>
        <w:t>法，保留空間而採RC柱</w:t>
      </w:r>
      <w:proofErr w:type="gramStart"/>
      <w:r w:rsidR="00F375C0" w:rsidRPr="00F92183">
        <w:rPr>
          <w:rFonts w:hint="eastAsia"/>
        </w:rPr>
        <w:t>及撐牆支</w:t>
      </w:r>
      <w:proofErr w:type="gramEnd"/>
      <w:r w:rsidR="00F375C0" w:rsidRPr="00F92183">
        <w:rPr>
          <w:rFonts w:hint="eastAsia"/>
        </w:rPr>
        <w:t>撐地下室原有之樓板。</w:t>
      </w:r>
    </w:p>
    <w:p w:rsidR="00466C66" w:rsidRPr="00F92183" w:rsidRDefault="00466C66" w:rsidP="00AC245F">
      <w:pPr>
        <w:pStyle w:val="5"/>
      </w:pPr>
      <w:r w:rsidRPr="00F92183">
        <w:rPr>
          <w:rFonts w:hint="eastAsia"/>
        </w:rPr>
        <w:t>施作進度：</w:t>
      </w:r>
    </w:p>
    <w:p w:rsidR="00466C66" w:rsidRPr="00F92183" w:rsidRDefault="00466C66" w:rsidP="00AC245F">
      <w:pPr>
        <w:pStyle w:val="6"/>
      </w:pPr>
      <w:r w:rsidRPr="00F92183">
        <w:rPr>
          <w:rFonts w:hint="eastAsia"/>
        </w:rPr>
        <w:t>111年11月～112年10月施</w:t>
      </w:r>
      <w:proofErr w:type="gramStart"/>
      <w:r w:rsidRPr="00F92183">
        <w:rPr>
          <w:rFonts w:hint="eastAsia"/>
        </w:rPr>
        <w:t>作深導牆</w:t>
      </w:r>
      <w:proofErr w:type="gramEnd"/>
      <w:r w:rsidRPr="00F92183">
        <w:rPr>
          <w:rFonts w:hint="eastAsia"/>
        </w:rPr>
        <w:t>及底部20cmPC。</w:t>
      </w:r>
    </w:p>
    <w:p w:rsidR="00466C66" w:rsidRPr="00F92183" w:rsidRDefault="00466C66" w:rsidP="00AC245F">
      <w:pPr>
        <w:pStyle w:val="6"/>
      </w:pPr>
      <w:r w:rsidRPr="00F92183">
        <w:rPr>
          <w:rFonts w:hint="eastAsia"/>
        </w:rPr>
        <w:t>111年11月～112年10月</w:t>
      </w:r>
      <w:proofErr w:type="gramStart"/>
      <w:r w:rsidRPr="00F92183">
        <w:rPr>
          <w:rFonts w:hint="eastAsia"/>
        </w:rPr>
        <w:t>梁植筋施作撐牆</w:t>
      </w:r>
      <w:proofErr w:type="gramEnd"/>
      <w:r w:rsidRPr="00F92183">
        <w:rPr>
          <w:rFonts w:hint="eastAsia"/>
        </w:rPr>
        <w:t>及RC柱。</w:t>
      </w:r>
    </w:p>
    <w:p w:rsidR="00466C66" w:rsidRPr="00F92183" w:rsidRDefault="00466C66" w:rsidP="00AC245F">
      <w:pPr>
        <w:pStyle w:val="6"/>
      </w:pPr>
      <w:r w:rsidRPr="00F92183">
        <w:rPr>
          <w:rFonts w:hint="eastAsia"/>
        </w:rPr>
        <w:t>113年2月5日～113年2月16日</w:t>
      </w:r>
      <w:proofErr w:type="gramStart"/>
      <w:r w:rsidRPr="00F92183">
        <w:rPr>
          <w:rFonts w:hint="eastAsia"/>
        </w:rPr>
        <w:t>切削導溝內</w:t>
      </w:r>
      <w:proofErr w:type="gramEnd"/>
      <w:r w:rsidRPr="00F92183">
        <w:rPr>
          <w:rFonts w:hint="eastAsia"/>
        </w:rPr>
        <w:t>2處舊有連續壁。</w:t>
      </w:r>
    </w:p>
    <w:p w:rsidR="00466C66" w:rsidRPr="00F92183" w:rsidRDefault="00466C66" w:rsidP="00AC245F">
      <w:pPr>
        <w:pStyle w:val="6"/>
      </w:pPr>
      <w:r w:rsidRPr="00F92183">
        <w:rPr>
          <w:rFonts w:hint="eastAsia"/>
        </w:rPr>
        <w:t>113年2月中旬進行20cmPC下</w:t>
      </w:r>
      <w:proofErr w:type="gramStart"/>
      <w:r w:rsidRPr="00F92183">
        <w:rPr>
          <w:rFonts w:hint="eastAsia"/>
        </w:rPr>
        <w:t>深導溝</w:t>
      </w:r>
      <w:proofErr w:type="gramEnd"/>
      <w:r w:rsidRPr="00F92183">
        <w:rPr>
          <w:rFonts w:hint="eastAsia"/>
        </w:rPr>
        <w:t>之地質改良灌漿。</w:t>
      </w:r>
    </w:p>
    <w:p w:rsidR="00466C66" w:rsidRPr="00F92183" w:rsidRDefault="00466C66" w:rsidP="00AC245F">
      <w:pPr>
        <w:pStyle w:val="4"/>
      </w:pPr>
      <w:proofErr w:type="gramStart"/>
      <w:r w:rsidRPr="00F92183">
        <w:rPr>
          <w:rFonts w:hint="eastAsia"/>
        </w:rPr>
        <w:t>導牆傾坍</w:t>
      </w:r>
      <w:proofErr w:type="gramEnd"/>
      <w:r w:rsidRPr="00F92183">
        <w:rPr>
          <w:rFonts w:hint="eastAsia"/>
        </w:rPr>
        <w:t>現況</w:t>
      </w:r>
    </w:p>
    <w:p w:rsidR="00466C66" w:rsidRPr="00F92183" w:rsidRDefault="00466C66" w:rsidP="00AC245F">
      <w:pPr>
        <w:pStyle w:val="5"/>
      </w:pPr>
      <w:r w:rsidRPr="00F92183">
        <w:rPr>
          <w:rFonts w:hint="eastAsia"/>
        </w:rPr>
        <w:t>113年2月23日夜間約9時工地外圍靠慶城街側人行道坍塌，造成路邊停車傾斜，工地即於慶城街側連續</w:t>
      </w:r>
      <w:proofErr w:type="gramStart"/>
      <w:r w:rsidRPr="00F92183">
        <w:rPr>
          <w:rFonts w:hint="eastAsia"/>
        </w:rPr>
        <w:t>壁深導溝</w:t>
      </w:r>
      <w:proofErr w:type="gramEnd"/>
      <w:r w:rsidRPr="00F92183">
        <w:rPr>
          <w:rFonts w:hint="eastAsia"/>
        </w:rPr>
        <w:t>接頭左右以套管擋住，</w:t>
      </w:r>
      <w:proofErr w:type="gramStart"/>
      <w:r w:rsidRPr="00F92183">
        <w:rPr>
          <w:rFonts w:hint="eastAsia"/>
        </w:rPr>
        <w:t>導溝</w:t>
      </w:r>
      <w:proofErr w:type="gramEnd"/>
      <w:r w:rsidRPr="00F92183">
        <w:rPr>
          <w:rFonts w:hint="eastAsia"/>
        </w:rPr>
        <w:t>內灌注CLSM進行回填，至24日下午約5時，回填完成，現地無異常。</w:t>
      </w:r>
    </w:p>
    <w:p w:rsidR="00466C66" w:rsidRPr="00F92183" w:rsidRDefault="00466C66" w:rsidP="00AC245F">
      <w:pPr>
        <w:pStyle w:val="5"/>
      </w:pPr>
      <w:r w:rsidRPr="00F92183">
        <w:rPr>
          <w:rFonts w:hint="eastAsia"/>
        </w:rPr>
        <w:t>本次鑑定會</w:t>
      </w:r>
      <w:proofErr w:type="gramStart"/>
      <w:r w:rsidRPr="00F92183">
        <w:rPr>
          <w:rFonts w:hint="eastAsia"/>
        </w:rPr>
        <w:t>勘</w:t>
      </w:r>
      <w:proofErr w:type="gramEnd"/>
      <w:r w:rsidRPr="00F92183">
        <w:rPr>
          <w:rFonts w:hint="eastAsia"/>
        </w:rPr>
        <w:t>地面時，小基地之舊有連續壁無異常，在兩基地之擋土設施接點處錯開，而大基地</w:t>
      </w:r>
      <w:proofErr w:type="gramStart"/>
      <w:r w:rsidRPr="00F92183">
        <w:rPr>
          <w:rFonts w:hint="eastAsia"/>
        </w:rPr>
        <w:t>之導牆下</w:t>
      </w:r>
      <w:proofErr w:type="gramEnd"/>
      <w:r w:rsidRPr="00F92183">
        <w:rPr>
          <w:rFonts w:hint="eastAsia"/>
        </w:rPr>
        <w:t>陷傾斜，坍陷範圍初估約31m。會</w:t>
      </w:r>
      <w:proofErr w:type="gramStart"/>
      <w:r w:rsidRPr="00F92183">
        <w:rPr>
          <w:rFonts w:hint="eastAsia"/>
        </w:rPr>
        <w:t>勘</w:t>
      </w:r>
      <w:proofErr w:type="gramEnd"/>
      <w:r w:rsidRPr="00F92183">
        <w:rPr>
          <w:rFonts w:hint="eastAsia"/>
        </w:rPr>
        <w:t>地下室時，大基地</w:t>
      </w:r>
      <w:proofErr w:type="gramStart"/>
      <w:r w:rsidRPr="00F92183">
        <w:rPr>
          <w:rFonts w:hint="eastAsia"/>
        </w:rPr>
        <w:t>之內導</w:t>
      </w:r>
      <w:proofErr w:type="gramEnd"/>
      <w:r w:rsidRPr="00F92183">
        <w:rPr>
          <w:rFonts w:hint="eastAsia"/>
        </w:rPr>
        <w:t>牆在B3F~B1F皆</w:t>
      </w:r>
      <w:proofErr w:type="gramStart"/>
      <w:r w:rsidRPr="00F92183">
        <w:rPr>
          <w:rFonts w:hint="eastAsia"/>
        </w:rPr>
        <w:t>出現遭隔</w:t>
      </w:r>
      <w:proofErr w:type="gramEnd"/>
      <w:r w:rsidRPr="00F92183">
        <w:rPr>
          <w:rFonts w:hint="eastAsia"/>
        </w:rPr>
        <w:t>艙</w:t>
      </w:r>
      <w:r w:rsidRPr="00F92183">
        <w:t>RC</w:t>
      </w:r>
      <w:r w:rsidRPr="00F92183">
        <w:rPr>
          <w:rFonts w:hint="eastAsia"/>
        </w:rPr>
        <w:t>塊</w:t>
      </w:r>
      <w:r w:rsidRPr="00F92183">
        <w:t>(25cmx50cm)</w:t>
      </w:r>
      <w:r w:rsidRPr="00F92183">
        <w:rPr>
          <w:rFonts w:hint="eastAsia"/>
        </w:rPr>
        <w:t>貫穿情形，根據現場高</w:t>
      </w:r>
      <w:proofErr w:type="gramStart"/>
      <w:r w:rsidRPr="00F92183">
        <w:rPr>
          <w:rFonts w:hint="eastAsia"/>
        </w:rPr>
        <w:t>程判</w:t>
      </w:r>
      <w:proofErr w:type="gramEnd"/>
      <w:r w:rsidRPr="00F92183">
        <w:rPr>
          <w:rFonts w:hint="eastAsia"/>
        </w:rPr>
        <w:t>視，由開挖底部向上起算之第1~3層隔艙未與樓層板相接，</w:t>
      </w:r>
      <w:r w:rsidRPr="00F92183">
        <w:rPr>
          <w:rFonts w:hint="eastAsia"/>
          <w:u w:val="single"/>
        </w:rPr>
        <w:t>隔艙位置亦無法與</w:t>
      </w:r>
      <w:proofErr w:type="gramStart"/>
      <w:r w:rsidRPr="00F92183">
        <w:rPr>
          <w:rFonts w:hint="eastAsia"/>
          <w:u w:val="single"/>
        </w:rPr>
        <w:t>撐牆一</w:t>
      </w:r>
      <w:proofErr w:type="gramEnd"/>
      <w:r w:rsidRPr="00F92183">
        <w:rPr>
          <w:rFonts w:hint="eastAsia"/>
          <w:u w:val="single"/>
        </w:rPr>
        <w:t>致</w:t>
      </w:r>
      <w:r w:rsidRPr="00F92183">
        <w:rPr>
          <w:rFonts w:hint="eastAsia"/>
        </w:rPr>
        <w:t>。由地下室B3F</w:t>
      </w:r>
      <w:r w:rsidRPr="00F92183">
        <w:rPr>
          <w:rFonts w:hint="eastAsia"/>
          <w:i/>
        </w:rPr>
        <w:t>現場照片</w:t>
      </w:r>
      <w:r w:rsidRPr="00F92183">
        <w:rPr>
          <w:rFonts w:hint="eastAsia"/>
        </w:rPr>
        <w:t>1~5、地下室B2F</w:t>
      </w:r>
      <w:r w:rsidRPr="00F92183">
        <w:rPr>
          <w:rFonts w:hint="eastAsia"/>
          <w:i/>
        </w:rPr>
        <w:t>現場照片</w:t>
      </w:r>
      <w:r w:rsidRPr="00F92183">
        <w:rPr>
          <w:rFonts w:hint="eastAsia"/>
        </w:rPr>
        <w:t>6~14及地下室BIF</w:t>
      </w:r>
      <w:r w:rsidRPr="00F92183">
        <w:rPr>
          <w:rFonts w:hint="eastAsia"/>
          <w:i/>
        </w:rPr>
        <w:t>現場照片</w:t>
      </w:r>
      <w:r w:rsidRPr="00F92183">
        <w:rPr>
          <w:rFonts w:hint="eastAsia"/>
        </w:rPr>
        <w:t>15~18顯示，</w:t>
      </w:r>
      <w:proofErr w:type="gramStart"/>
      <w:r w:rsidRPr="00F92183">
        <w:rPr>
          <w:rFonts w:hint="eastAsia"/>
        </w:rPr>
        <w:t>無筋內隔艙受</w:t>
      </w:r>
      <w:proofErr w:type="gramEnd"/>
      <w:r w:rsidRPr="00F92183">
        <w:rPr>
          <w:rFonts w:hint="eastAsia"/>
        </w:rPr>
        <w:t>地層</w:t>
      </w:r>
      <w:proofErr w:type="gramStart"/>
      <w:r w:rsidRPr="00F92183">
        <w:rPr>
          <w:rFonts w:hint="eastAsia"/>
        </w:rPr>
        <w:t>側向力影</w:t>
      </w:r>
      <w:proofErr w:type="gramEnd"/>
      <w:r w:rsidRPr="00F92183">
        <w:rPr>
          <w:rFonts w:hint="eastAsia"/>
        </w:rPr>
        <w:t>響往</w:t>
      </w:r>
      <w:proofErr w:type="gramStart"/>
      <w:r w:rsidRPr="00F92183">
        <w:rPr>
          <w:rFonts w:hint="eastAsia"/>
        </w:rPr>
        <w:t>開挖側內</w:t>
      </w:r>
      <w:proofErr w:type="gramEnd"/>
      <w:r w:rsidRPr="00F92183">
        <w:rPr>
          <w:rFonts w:hint="eastAsia"/>
        </w:rPr>
        <w:t>擠，</w:t>
      </w:r>
      <w:proofErr w:type="gramStart"/>
      <w:r w:rsidRPr="00F92183">
        <w:rPr>
          <w:rFonts w:hint="eastAsia"/>
        </w:rPr>
        <w:t>雖梁下設置撐牆，</w:t>
      </w:r>
      <w:r w:rsidRPr="00F92183">
        <w:rPr>
          <w:rFonts w:hint="eastAsia"/>
          <w:u w:val="single"/>
        </w:rPr>
        <w:t>惟撐</w:t>
      </w:r>
      <w:proofErr w:type="gramEnd"/>
      <w:r w:rsidRPr="00F92183">
        <w:rPr>
          <w:rFonts w:hint="eastAsia"/>
          <w:u w:val="single"/>
        </w:rPr>
        <w:t>牆兩側</w:t>
      </w:r>
      <w:r w:rsidRPr="00F92183">
        <w:rPr>
          <w:rFonts w:hint="eastAsia"/>
        </w:rPr>
        <w:t>之B3F與B2F樓板淨間距約300cm且</w:t>
      </w:r>
      <w:r w:rsidRPr="00F92183">
        <w:rPr>
          <w:rFonts w:hint="eastAsia"/>
          <w:u w:val="single"/>
        </w:rPr>
        <w:t>無橫向支撐</w:t>
      </w:r>
      <w:r w:rsidRPr="00F92183">
        <w:rPr>
          <w:rFonts w:hint="eastAsia"/>
        </w:rPr>
        <w:t>，</w:t>
      </w:r>
      <w:r w:rsidRPr="00F92183">
        <w:rPr>
          <w:rFonts w:hint="eastAsia"/>
          <w:u w:val="single"/>
        </w:rPr>
        <w:t>故造成</w:t>
      </w:r>
      <w:proofErr w:type="gramStart"/>
      <w:r w:rsidRPr="00F92183">
        <w:rPr>
          <w:rFonts w:hint="eastAsia"/>
          <w:u w:val="single"/>
        </w:rPr>
        <w:t>內側導溝</w:t>
      </w:r>
      <w:proofErr w:type="gramEnd"/>
      <w:r w:rsidRPr="00F92183">
        <w:rPr>
          <w:rFonts w:hint="eastAsia"/>
          <w:u w:val="single"/>
        </w:rPr>
        <w:t>牆產生貫穿剪力破壞</w:t>
      </w:r>
      <w:r w:rsidRPr="00F92183">
        <w:rPr>
          <w:rFonts w:hint="eastAsia"/>
        </w:rPr>
        <w:t>。</w:t>
      </w:r>
    </w:p>
    <w:p w:rsidR="00466C66" w:rsidRPr="00F92183" w:rsidRDefault="00466C66" w:rsidP="00AC245F">
      <w:pPr>
        <w:pStyle w:val="5"/>
      </w:pPr>
      <w:r w:rsidRPr="00F92183">
        <w:rPr>
          <w:rFonts w:hint="eastAsia"/>
        </w:rPr>
        <w:t>由地下室</w:t>
      </w:r>
      <w:proofErr w:type="spellStart"/>
      <w:r w:rsidRPr="00F92183">
        <w:rPr>
          <w:rFonts w:hint="eastAsia"/>
        </w:rPr>
        <w:t>BlF</w:t>
      </w:r>
      <w:proofErr w:type="spellEnd"/>
      <w:r w:rsidRPr="00F92183">
        <w:rPr>
          <w:rFonts w:hint="eastAsia"/>
        </w:rPr>
        <w:t>現場照片19顯示，</w:t>
      </w:r>
      <w:proofErr w:type="spellStart"/>
      <w:r w:rsidRPr="00F92183">
        <w:rPr>
          <w:rFonts w:hint="eastAsia"/>
        </w:rPr>
        <w:t>BlF</w:t>
      </w:r>
      <w:proofErr w:type="spellEnd"/>
      <w:r w:rsidRPr="00F92183">
        <w:rPr>
          <w:rFonts w:hint="eastAsia"/>
        </w:rPr>
        <w:t>向上起算180cm處設置一道RC版，提供有效之橫向支撐，故該範圍內之</w:t>
      </w:r>
      <w:proofErr w:type="gramStart"/>
      <w:r w:rsidRPr="00F92183">
        <w:rPr>
          <w:rFonts w:hint="eastAsia"/>
        </w:rPr>
        <w:t>無筋內</w:t>
      </w:r>
      <w:proofErr w:type="gramEnd"/>
      <w:r w:rsidRPr="00F92183">
        <w:rPr>
          <w:rFonts w:hint="eastAsia"/>
        </w:rPr>
        <w:t>隔艙並未貫穿</w:t>
      </w:r>
      <w:proofErr w:type="gramStart"/>
      <w:r w:rsidRPr="00F92183">
        <w:rPr>
          <w:rFonts w:hint="eastAsia"/>
        </w:rPr>
        <w:t>內側導溝</w:t>
      </w:r>
      <w:proofErr w:type="gramEnd"/>
      <w:r w:rsidRPr="00F92183">
        <w:rPr>
          <w:rFonts w:hint="eastAsia"/>
        </w:rPr>
        <w:t>牆面。</w:t>
      </w:r>
    </w:p>
    <w:p w:rsidR="00466C66" w:rsidRPr="00F92183" w:rsidRDefault="00466C66" w:rsidP="00AC245F">
      <w:pPr>
        <w:pStyle w:val="4"/>
      </w:pPr>
      <w:r w:rsidRPr="00F92183">
        <w:rPr>
          <w:rFonts w:hint="eastAsia"/>
        </w:rPr>
        <w:t>結論與建議：</w:t>
      </w:r>
    </w:p>
    <w:p w:rsidR="00466C66" w:rsidRPr="00F92183" w:rsidRDefault="00466C66" w:rsidP="00AC245F">
      <w:pPr>
        <w:pStyle w:val="5"/>
      </w:pPr>
      <w:r w:rsidRPr="00F92183">
        <w:rPr>
          <w:rFonts w:hint="eastAsia"/>
        </w:rPr>
        <w:t>工區GL-3.8m~-10.4m地質屬灰色粉土質細砂、中細</w:t>
      </w:r>
      <w:proofErr w:type="gramStart"/>
      <w:r w:rsidRPr="00F92183">
        <w:rPr>
          <w:rFonts w:hint="eastAsia"/>
        </w:rPr>
        <w:t>砂偶夾細礫</w:t>
      </w:r>
      <w:proofErr w:type="gramEnd"/>
      <w:r w:rsidRPr="00F92183">
        <w:rPr>
          <w:rFonts w:hint="eastAsia"/>
        </w:rPr>
        <w:t>(SM)，透水性佳，倘有</w:t>
      </w:r>
      <w:proofErr w:type="gramStart"/>
      <w:r w:rsidRPr="00F92183">
        <w:rPr>
          <w:rFonts w:hint="eastAsia"/>
        </w:rPr>
        <w:t>破孔或裂</w:t>
      </w:r>
      <w:proofErr w:type="gramEnd"/>
      <w:r w:rsidRPr="00F92183">
        <w:rPr>
          <w:rFonts w:hint="eastAsia"/>
        </w:rPr>
        <w:t>面，在無回填</w:t>
      </w:r>
      <w:proofErr w:type="gramStart"/>
      <w:r w:rsidRPr="00F92183">
        <w:rPr>
          <w:rFonts w:hint="eastAsia"/>
        </w:rPr>
        <w:t>之導溝</w:t>
      </w:r>
      <w:proofErr w:type="gramEnd"/>
      <w:r w:rsidRPr="00F92183">
        <w:rPr>
          <w:rFonts w:hint="eastAsia"/>
        </w:rPr>
        <w:t>內，內外水位差至少8m，其水路極</w:t>
      </w:r>
      <w:proofErr w:type="gramStart"/>
      <w:r w:rsidRPr="00F92183">
        <w:rPr>
          <w:rFonts w:hint="eastAsia"/>
        </w:rPr>
        <w:t>易循</w:t>
      </w:r>
      <w:proofErr w:type="gramEnd"/>
      <w:r w:rsidRPr="00F92183">
        <w:rPr>
          <w:rFonts w:hint="eastAsia"/>
        </w:rPr>
        <w:t>大基地舊有地下室之擋土設施拔除後，所遺留之潛在地質</w:t>
      </w:r>
      <w:proofErr w:type="gramStart"/>
      <w:r w:rsidRPr="00F92183">
        <w:rPr>
          <w:rFonts w:hint="eastAsia"/>
        </w:rPr>
        <w:t>弱面將水砂帶入深導</w:t>
      </w:r>
      <w:proofErr w:type="gramEnd"/>
      <w:r w:rsidRPr="00F92183">
        <w:rPr>
          <w:rFonts w:hint="eastAsia"/>
        </w:rPr>
        <w:t>溝內，造成地面人行道隨之坍陷。</w:t>
      </w:r>
    </w:p>
    <w:p w:rsidR="00466C66" w:rsidRPr="00F92183" w:rsidRDefault="00466C66" w:rsidP="00AC245F">
      <w:pPr>
        <w:pStyle w:val="5"/>
      </w:pPr>
      <w:r w:rsidRPr="00F92183">
        <w:rPr>
          <w:rFonts w:hint="eastAsia"/>
        </w:rPr>
        <w:t>經查工區基地預計施作連續壁的位置，部分範圍與舊有建物地下室結構外牆、既有連續壁及基礎重疊，故</w:t>
      </w:r>
      <w:proofErr w:type="gramStart"/>
      <w:r w:rsidRPr="00F92183">
        <w:rPr>
          <w:rFonts w:hint="eastAsia"/>
        </w:rPr>
        <w:t>採</w:t>
      </w:r>
      <w:proofErr w:type="gramEnd"/>
      <w:r w:rsidRPr="00F92183">
        <w:rPr>
          <w:rFonts w:hint="eastAsia"/>
        </w:rPr>
        <w:t>設置</w:t>
      </w:r>
      <w:proofErr w:type="gramStart"/>
      <w:r w:rsidRPr="00F92183">
        <w:rPr>
          <w:rFonts w:hint="eastAsia"/>
        </w:rPr>
        <w:t>深導</w:t>
      </w:r>
      <w:proofErr w:type="gramEnd"/>
      <w:r w:rsidRPr="00F92183">
        <w:rPr>
          <w:rFonts w:hint="eastAsia"/>
        </w:rPr>
        <w:t>溝(13.4公尺深）方式。</w:t>
      </w:r>
      <w:proofErr w:type="gramStart"/>
      <w:r w:rsidRPr="00F92183">
        <w:rPr>
          <w:rFonts w:hint="eastAsia"/>
          <w:u w:val="single"/>
        </w:rPr>
        <w:t>深導溝</w:t>
      </w:r>
      <w:proofErr w:type="gramEnd"/>
      <w:r w:rsidRPr="00F92183">
        <w:rPr>
          <w:rFonts w:hint="eastAsia"/>
          <w:u w:val="single"/>
        </w:rPr>
        <w:t>開挖時，須破除既有大基地地下室結構外牆與既有連續壁交界面，全套管切削該接頭時，在此交界處</w:t>
      </w:r>
      <w:proofErr w:type="gramStart"/>
      <w:r w:rsidRPr="00F92183">
        <w:rPr>
          <w:rFonts w:hint="eastAsia"/>
          <w:u w:val="single"/>
        </w:rPr>
        <w:t>形成弱</w:t>
      </w:r>
      <w:proofErr w:type="gramEnd"/>
      <w:r w:rsidRPr="00F92183">
        <w:rPr>
          <w:rFonts w:hint="eastAsia"/>
          <w:u w:val="single"/>
        </w:rPr>
        <w:t>面；大基地之</w:t>
      </w:r>
      <w:proofErr w:type="gramStart"/>
      <w:r w:rsidRPr="00F92183">
        <w:rPr>
          <w:rFonts w:hint="eastAsia"/>
          <w:u w:val="single"/>
        </w:rPr>
        <w:t>導溝牆本</w:t>
      </w:r>
      <w:proofErr w:type="gramEnd"/>
      <w:r w:rsidRPr="00F92183">
        <w:rPr>
          <w:rFonts w:hint="eastAsia"/>
          <w:u w:val="single"/>
        </w:rPr>
        <w:t>非連續壁，</w:t>
      </w:r>
      <w:proofErr w:type="gramStart"/>
      <w:r w:rsidRPr="00F92183">
        <w:rPr>
          <w:rFonts w:hint="eastAsia"/>
          <w:u w:val="single"/>
        </w:rPr>
        <w:t>未貫</w:t>
      </w:r>
      <w:proofErr w:type="gramEnd"/>
      <w:r w:rsidRPr="00F92183">
        <w:rPr>
          <w:rFonts w:hint="eastAsia"/>
          <w:u w:val="single"/>
        </w:rPr>
        <w:t>入基礎下方，當前述</w:t>
      </w:r>
      <w:proofErr w:type="gramStart"/>
      <w:r w:rsidRPr="00F92183">
        <w:rPr>
          <w:rFonts w:hint="eastAsia"/>
          <w:u w:val="single"/>
        </w:rPr>
        <w:t>水砂循地質弱面進入深導</w:t>
      </w:r>
      <w:proofErr w:type="gramEnd"/>
      <w:r w:rsidRPr="00F92183">
        <w:rPr>
          <w:rFonts w:hint="eastAsia"/>
          <w:u w:val="single"/>
        </w:rPr>
        <w:t>溝內時，</w:t>
      </w:r>
      <w:proofErr w:type="gramStart"/>
      <w:r w:rsidRPr="00F92183">
        <w:rPr>
          <w:rFonts w:hint="eastAsia"/>
          <w:u w:val="single"/>
        </w:rPr>
        <w:t>外導</w:t>
      </w:r>
      <w:proofErr w:type="gramEnd"/>
      <w:r w:rsidRPr="00F92183">
        <w:rPr>
          <w:rFonts w:hint="eastAsia"/>
          <w:u w:val="single"/>
        </w:rPr>
        <w:t>牆系統遂無法抵抗地層側</w:t>
      </w:r>
      <w:proofErr w:type="gramStart"/>
      <w:r w:rsidRPr="00F92183">
        <w:rPr>
          <w:rFonts w:hint="eastAsia"/>
          <w:u w:val="single"/>
        </w:rPr>
        <w:t>向力而變</w:t>
      </w:r>
      <w:proofErr w:type="gramEnd"/>
      <w:r w:rsidRPr="00F92183">
        <w:rPr>
          <w:rFonts w:hint="eastAsia"/>
          <w:u w:val="single"/>
        </w:rPr>
        <w:t>位</w:t>
      </w:r>
      <w:r w:rsidRPr="00F92183">
        <w:rPr>
          <w:rFonts w:hint="eastAsia"/>
        </w:rPr>
        <w:t>。</w:t>
      </w:r>
    </w:p>
    <w:p w:rsidR="00466C66" w:rsidRPr="00F92183" w:rsidRDefault="00466C66" w:rsidP="00AC245F">
      <w:pPr>
        <w:pStyle w:val="5"/>
      </w:pPr>
      <w:r w:rsidRPr="00F92183">
        <w:rPr>
          <w:rFonts w:hint="eastAsia"/>
        </w:rPr>
        <w:t>環顧大基地其他面，隔艙作法相同，且高程及牆面規格一致，未發現</w:t>
      </w:r>
      <w:proofErr w:type="gramStart"/>
      <w:r w:rsidRPr="00F92183">
        <w:rPr>
          <w:rFonts w:hint="eastAsia"/>
        </w:rPr>
        <w:t>有貫破內導牆</w:t>
      </w:r>
      <w:proofErr w:type="gramEnd"/>
      <w:r w:rsidRPr="00F92183">
        <w:rPr>
          <w:rFonts w:hint="eastAsia"/>
        </w:rPr>
        <w:t>情形，顯見</w:t>
      </w:r>
      <w:proofErr w:type="gramStart"/>
      <w:r w:rsidRPr="00F92183">
        <w:rPr>
          <w:rFonts w:hint="eastAsia"/>
        </w:rPr>
        <w:t>貫破內導牆</w:t>
      </w:r>
      <w:proofErr w:type="gramEnd"/>
      <w:r w:rsidRPr="00F92183">
        <w:rPr>
          <w:rFonts w:hint="eastAsia"/>
        </w:rPr>
        <w:t>係連鎖效應，硏判非事故主因。但為避免類似效應發生，</w:t>
      </w:r>
      <w:proofErr w:type="gramStart"/>
      <w:r w:rsidRPr="00F92183">
        <w:rPr>
          <w:rFonts w:hint="eastAsia"/>
        </w:rPr>
        <w:t>建議導溝內</w:t>
      </w:r>
      <w:proofErr w:type="gramEnd"/>
      <w:r w:rsidRPr="00F92183">
        <w:rPr>
          <w:rFonts w:hint="eastAsia"/>
        </w:rPr>
        <w:t>底面回填土方或CLSM，以</w:t>
      </w:r>
      <w:proofErr w:type="gramStart"/>
      <w:r w:rsidRPr="00F92183">
        <w:rPr>
          <w:rFonts w:hint="eastAsia"/>
        </w:rPr>
        <w:t>提供側</w:t>
      </w:r>
      <w:proofErr w:type="gramEnd"/>
      <w:r w:rsidRPr="00F92183">
        <w:rPr>
          <w:rFonts w:hint="eastAsia"/>
        </w:rPr>
        <w:t>撐。</w:t>
      </w:r>
    </w:p>
    <w:p w:rsidR="00466C66" w:rsidRPr="00F92183" w:rsidRDefault="00466C66" w:rsidP="00AC245F">
      <w:pPr>
        <w:pStyle w:val="5"/>
      </w:pPr>
      <w:r w:rsidRPr="00F92183">
        <w:rPr>
          <w:rFonts w:hint="eastAsia"/>
        </w:rPr>
        <w:t>日後連續壁施工時，</w:t>
      </w:r>
      <w:proofErr w:type="gramStart"/>
      <w:r w:rsidRPr="00F92183">
        <w:rPr>
          <w:rFonts w:hint="eastAsia"/>
        </w:rPr>
        <w:t>導溝內</w:t>
      </w:r>
      <w:proofErr w:type="gramEnd"/>
      <w:r w:rsidRPr="00F92183">
        <w:rPr>
          <w:rFonts w:hint="eastAsia"/>
        </w:rPr>
        <w:t>將填充</w:t>
      </w:r>
      <w:proofErr w:type="gramStart"/>
      <w:r w:rsidRPr="00F92183">
        <w:rPr>
          <w:rFonts w:hint="eastAsia"/>
        </w:rPr>
        <w:t>穩定</w:t>
      </w:r>
      <w:proofErr w:type="gramEnd"/>
      <w:r w:rsidRPr="00F92183">
        <w:rPr>
          <w:rFonts w:hint="eastAsia"/>
        </w:rPr>
        <w:t>液，應注意破除隔艙時</w:t>
      </w:r>
      <w:proofErr w:type="gramStart"/>
      <w:r w:rsidRPr="00F92183">
        <w:rPr>
          <w:rFonts w:hint="eastAsia"/>
        </w:rPr>
        <w:t>之壁體是</w:t>
      </w:r>
      <w:proofErr w:type="gramEnd"/>
      <w:r w:rsidRPr="00F92183">
        <w:rPr>
          <w:rFonts w:hint="eastAsia"/>
        </w:rPr>
        <w:t>否有異狀。</w:t>
      </w:r>
    </w:p>
    <w:p w:rsidR="00466C66" w:rsidRPr="00F92183" w:rsidRDefault="00E04FAF" w:rsidP="00F62ED7">
      <w:pPr>
        <w:pStyle w:val="4"/>
      </w:pPr>
      <w:r w:rsidRPr="00F92183">
        <w:rPr>
          <w:rFonts w:hint="eastAsia"/>
        </w:rPr>
        <w:t>基此，據</w:t>
      </w:r>
      <w:r w:rsidR="00466C66" w:rsidRPr="00F92183">
        <w:rPr>
          <w:rFonts w:hint="eastAsia"/>
        </w:rPr>
        <w:t>土木技師</w:t>
      </w:r>
      <w:r w:rsidRPr="00F92183">
        <w:rPr>
          <w:rFonts w:hint="eastAsia"/>
        </w:rPr>
        <w:t>坍塌事故原因鑑定報告書之事故主因，係為隔艙位置亦無法與</w:t>
      </w:r>
      <w:proofErr w:type="gramStart"/>
      <w:r w:rsidRPr="00F92183">
        <w:rPr>
          <w:rFonts w:hint="eastAsia"/>
        </w:rPr>
        <w:t>撐牆一致以及撐牆</w:t>
      </w:r>
      <w:proofErr w:type="gramEnd"/>
      <w:r w:rsidRPr="00F92183">
        <w:rPr>
          <w:rFonts w:hint="eastAsia"/>
        </w:rPr>
        <w:t>兩側之B3F與B2F樓板淨間距約300cm且無橫向支撐，故造成</w:t>
      </w:r>
      <w:proofErr w:type="gramStart"/>
      <w:r w:rsidRPr="00F92183">
        <w:rPr>
          <w:rFonts w:hint="eastAsia"/>
        </w:rPr>
        <w:t>內側導溝</w:t>
      </w:r>
      <w:proofErr w:type="gramEnd"/>
      <w:r w:rsidRPr="00F92183">
        <w:rPr>
          <w:rFonts w:hint="eastAsia"/>
        </w:rPr>
        <w:t>牆產生貫穿剪力破壞；</w:t>
      </w:r>
      <w:proofErr w:type="gramStart"/>
      <w:r w:rsidRPr="00F92183">
        <w:rPr>
          <w:rFonts w:hint="eastAsia"/>
        </w:rPr>
        <w:t>深導溝</w:t>
      </w:r>
      <w:proofErr w:type="gramEnd"/>
      <w:r w:rsidRPr="00F92183">
        <w:rPr>
          <w:rFonts w:hint="eastAsia"/>
        </w:rPr>
        <w:t>開挖時，須破除既有大基地地下室結構外牆與既有連續壁交界面，全套管切削該接頭時，在此交界處</w:t>
      </w:r>
      <w:proofErr w:type="gramStart"/>
      <w:r w:rsidRPr="00F92183">
        <w:rPr>
          <w:rFonts w:hint="eastAsia"/>
        </w:rPr>
        <w:t>形成弱</w:t>
      </w:r>
      <w:proofErr w:type="gramEnd"/>
      <w:r w:rsidRPr="00F92183">
        <w:rPr>
          <w:rFonts w:hint="eastAsia"/>
        </w:rPr>
        <w:t>面；大基地之</w:t>
      </w:r>
      <w:proofErr w:type="gramStart"/>
      <w:r w:rsidRPr="00F92183">
        <w:rPr>
          <w:rFonts w:hint="eastAsia"/>
        </w:rPr>
        <w:t>導溝牆本</w:t>
      </w:r>
      <w:proofErr w:type="gramEnd"/>
      <w:r w:rsidRPr="00F92183">
        <w:rPr>
          <w:rFonts w:hint="eastAsia"/>
        </w:rPr>
        <w:t>非連續壁，</w:t>
      </w:r>
      <w:proofErr w:type="gramStart"/>
      <w:r w:rsidRPr="00F92183">
        <w:rPr>
          <w:rFonts w:hint="eastAsia"/>
        </w:rPr>
        <w:t>未貫</w:t>
      </w:r>
      <w:proofErr w:type="gramEnd"/>
      <w:r w:rsidRPr="00F92183">
        <w:rPr>
          <w:rFonts w:hint="eastAsia"/>
        </w:rPr>
        <w:t>入基礎下方，當前述</w:t>
      </w:r>
      <w:proofErr w:type="gramStart"/>
      <w:r w:rsidRPr="00F92183">
        <w:rPr>
          <w:rFonts w:hint="eastAsia"/>
        </w:rPr>
        <w:t>水砂循地質弱面進入深導</w:t>
      </w:r>
      <w:proofErr w:type="gramEnd"/>
      <w:r w:rsidRPr="00F92183">
        <w:rPr>
          <w:rFonts w:hint="eastAsia"/>
        </w:rPr>
        <w:t>溝內時，</w:t>
      </w:r>
      <w:proofErr w:type="gramStart"/>
      <w:r w:rsidRPr="00F92183">
        <w:rPr>
          <w:rFonts w:hint="eastAsia"/>
        </w:rPr>
        <w:t>外導</w:t>
      </w:r>
      <w:proofErr w:type="gramEnd"/>
      <w:r w:rsidRPr="00F92183">
        <w:rPr>
          <w:rFonts w:hint="eastAsia"/>
        </w:rPr>
        <w:t>牆系統遂無法抵抗地層側</w:t>
      </w:r>
      <w:proofErr w:type="gramStart"/>
      <w:r w:rsidRPr="00F92183">
        <w:rPr>
          <w:rFonts w:hint="eastAsia"/>
        </w:rPr>
        <w:t>向力而變</w:t>
      </w:r>
      <w:proofErr w:type="gramEnd"/>
      <w:r w:rsidRPr="00F92183">
        <w:rPr>
          <w:rFonts w:hint="eastAsia"/>
        </w:rPr>
        <w:t>位。另經查該鑑定報告書</w:t>
      </w:r>
      <w:r w:rsidR="00466C66" w:rsidRPr="00F92183">
        <w:rPr>
          <w:rFonts w:hint="eastAsia"/>
        </w:rPr>
        <w:t>之附件</w:t>
      </w:r>
      <w:r w:rsidR="00E83B83" w:rsidRPr="00F92183">
        <w:rPr>
          <w:rFonts w:hint="eastAsia"/>
        </w:rPr>
        <w:t>資料</w:t>
      </w:r>
      <w:r w:rsidR="00466C66" w:rsidRPr="00F92183">
        <w:rPr>
          <w:rFonts w:hint="eastAsia"/>
        </w:rPr>
        <w:t>，其</w:t>
      </w:r>
      <w:r w:rsidR="00E83B83" w:rsidRPr="00F92183">
        <w:rPr>
          <w:rFonts w:hint="eastAsia"/>
        </w:rPr>
        <w:t>中雖有</w:t>
      </w:r>
      <w:r w:rsidR="00466C66" w:rsidRPr="00F92183">
        <w:rPr>
          <w:rFonts w:hint="eastAsia"/>
        </w:rPr>
        <w:t>附件八：</w:t>
      </w:r>
      <w:r w:rsidR="00E83B83" w:rsidRPr="00F92183">
        <w:rPr>
          <w:rFonts w:hint="eastAsia"/>
        </w:rPr>
        <w:t>連續壁施工計畫</w:t>
      </w:r>
      <w:proofErr w:type="gramStart"/>
      <w:r w:rsidR="00E83B83" w:rsidRPr="00F92183">
        <w:rPr>
          <w:rFonts w:hint="eastAsia"/>
        </w:rPr>
        <w:t>及導溝配置</w:t>
      </w:r>
      <w:proofErr w:type="gramEnd"/>
      <w:r w:rsidR="00E83B83" w:rsidRPr="00F92183">
        <w:rPr>
          <w:rFonts w:hint="eastAsia"/>
        </w:rPr>
        <w:t>平面圖、</w:t>
      </w:r>
      <w:r w:rsidR="00466C66" w:rsidRPr="00F92183">
        <w:rPr>
          <w:rFonts w:hint="eastAsia"/>
        </w:rPr>
        <w:t>附件九：連續壁假設工程及單元分割施工圖</w:t>
      </w:r>
      <w:r w:rsidR="00C010B8" w:rsidRPr="00F92183">
        <w:rPr>
          <w:rFonts w:hint="eastAsia"/>
        </w:rPr>
        <w:t>及</w:t>
      </w:r>
      <w:proofErr w:type="gramStart"/>
      <w:r w:rsidR="00C010B8" w:rsidRPr="00F92183">
        <w:rPr>
          <w:rFonts w:hint="eastAsia"/>
        </w:rPr>
        <w:t>深導溝</w:t>
      </w:r>
      <w:proofErr w:type="gramEnd"/>
      <w:r w:rsidR="00C010B8" w:rsidRPr="00F92183">
        <w:rPr>
          <w:rFonts w:hint="eastAsia"/>
        </w:rPr>
        <w:t>流程圖</w:t>
      </w:r>
      <w:r w:rsidR="00E83B83" w:rsidRPr="00F92183">
        <w:rPr>
          <w:rFonts w:hint="eastAsia"/>
        </w:rPr>
        <w:t>等</w:t>
      </w:r>
      <w:r w:rsidRPr="00F92183">
        <w:rPr>
          <w:rFonts w:hint="eastAsia"/>
        </w:rPr>
        <w:t>行為時書圖</w:t>
      </w:r>
      <w:r w:rsidR="00E83B83" w:rsidRPr="00F92183">
        <w:rPr>
          <w:rFonts w:hint="eastAsia"/>
        </w:rPr>
        <w:t>資料</w:t>
      </w:r>
      <w:r w:rsidRPr="00F92183">
        <w:rPr>
          <w:rFonts w:hint="eastAsia"/>
        </w:rPr>
        <w:t>，</w:t>
      </w:r>
      <w:proofErr w:type="gramStart"/>
      <w:r w:rsidR="00E83B83" w:rsidRPr="00F92183">
        <w:rPr>
          <w:rFonts w:hint="eastAsia"/>
        </w:rPr>
        <w:t>惟</w:t>
      </w:r>
      <w:proofErr w:type="gramEnd"/>
      <w:r w:rsidRPr="00F92183">
        <w:rPr>
          <w:rFonts w:hint="eastAsia"/>
        </w:rPr>
        <w:t>查</w:t>
      </w:r>
      <w:r w:rsidR="00466C66" w:rsidRPr="00F92183">
        <w:rPr>
          <w:rFonts w:hint="eastAsia"/>
        </w:rPr>
        <w:t>，</w:t>
      </w:r>
      <w:r w:rsidRPr="00F92183">
        <w:rPr>
          <w:rFonts w:hint="eastAsia"/>
        </w:rPr>
        <w:t>上開施工圖說</w:t>
      </w:r>
      <w:r w:rsidR="00A5393C" w:rsidRPr="00F92183">
        <w:rPr>
          <w:rFonts w:hint="eastAsia"/>
        </w:rPr>
        <w:t>並未留存於市府</w:t>
      </w:r>
      <w:r w:rsidRPr="00F92183">
        <w:rPr>
          <w:rFonts w:hint="eastAsia"/>
        </w:rPr>
        <w:t>電腦</w:t>
      </w:r>
      <w:r w:rsidR="00A5393C" w:rsidRPr="00F92183">
        <w:rPr>
          <w:rFonts w:hint="eastAsia"/>
        </w:rPr>
        <w:t>資訊系統中，亦未留存於雜項執照相關圖說中</w:t>
      </w:r>
      <w:r w:rsidRPr="00F92183">
        <w:rPr>
          <w:rFonts w:hint="eastAsia"/>
        </w:rPr>
        <w:t>，均不利市府第一時間瞭解災變原因及協助相關應變作為，更不利事後釐清</w:t>
      </w:r>
      <w:r w:rsidR="00534A78" w:rsidRPr="00F92183">
        <w:rPr>
          <w:rFonts w:hint="eastAsia"/>
        </w:rPr>
        <w:t>災變原因</w:t>
      </w:r>
      <w:r w:rsidR="00466C66" w:rsidRPr="00F92183">
        <w:rPr>
          <w:rFonts w:hint="eastAsia"/>
        </w:rPr>
        <w:t>。</w:t>
      </w:r>
    </w:p>
    <w:p w:rsidR="00466C66" w:rsidRPr="00F92183" w:rsidRDefault="00466C66" w:rsidP="00F62ED7">
      <w:pPr>
        <w:pStyle w:val="3"/>
      </w:pPr>
      <w:r w:rsidRPr="00F92183">
        <w:rPr>
          <w:rFonts w:hint="eastAsia"/>
        </w:rPr>
        <w:t>本案</w:t>
      </w:r>
      <w:r w:rsidR="00534A78" w:rsidRPr="00F92183">
        <w:rPr>
          <w:rFonts w:hint="eastAsia"/>
        </w:rPr>
        <w:t>工程施作是否符合建築法等規定，並提供相關施工圖說一節</w:t>
      </w:r>
      <w:r w:rsidRPr="00F92183">
        <w:rPr>
          <w:rFonts w:hint="eastAsia"/>
        </w:rPr>
        <w:t>，據市府說明：</w:t>
      </w:r>
    </w:p>
    <w:p w:rsidR="00466C66" w:rsidRPr="00F92183" w:rsidRDefault="00466C66" w:rsidP="001C2839">
      <w:pPr>
        <w:pStyle w:val="4"/>
      </w:pPr>
      <w:r w:rsidRPr="00F92183">
        <w:rPr>
          <w:rFonts w:hint="eastAsia"/>
        </w:rPr>
        <w:t>依據1</w:t>
      </w:r>
      <w:r w:rsidRPr="00F92183">
        <w:t>10</w:t>
      </w:r>
      <w:r w:rsidRPr="00F92183">
        <w:rPr>
          <w:rFonts w:hint="eastAsia"/>
        </w:rPr>
        <w:t>年1</w:t>
      </w:r>
      <w:r w:rsidRPr="00F92183">
        <w:t>2</w:t>
      </w:r>
      <w:r w:rsidRPr="00F92183">
        <w:rPr>
          <w:rFonts w:hint="eastAsia"/>
        </w:rPr>
        <w:t>月8日超偉工程顧問公司陳福松結構技師簽證文件顯示，本案基地座落</w:t>
      </w:r>
      <w:r w:rsidR="00A5393C" w:rsidRPr="00F92183">
        <w:rPr>
          <w:rFonts w:hint="eastAsia"/>
        </w:rPr>
        <w:t>臺北</w:t>
      </w:r>
      <w:r w:rsidRPr="00F92183">
        <w:rPr>
          <w:rFonts w:hint="eastAsia"/>
        </w:rPr>
        <w:t>市松山區（敦化段一小段</w:t>
      </w:r>
      <w:r w:rsidR="00DB70F8" w:rsidRPr="00F92183">
        <w:rPr>
          <w:rFonts w:hint="eastAsia"/>
        </w:rPr>
        <w:t>○</w:t>
      </w:r>
      <w:r w:rsidRPr="00F92183">
        <w:rPr>
          <w:rFonts w:hint="eastAsia"/>
        </w:rPr>
        <w:t>等4筆地號），基地內原有建築物地下3層，地上12層，已於1</w:t>
      </w:r>
      <w:r w:rsidRPr="00F92183">
        <w:t>10</w:t>
      </w:r>
      <w:r w:rsidRPr="00F92183">
        <w:rPr>
          <w:rFonts w:hint="eastAsia"/>
        </w:rPr>
        <w:t>年6月24日領有拆除執照在案</w:t>
      </w:r>
      <w:proofErr w:type="gramStart"/>
      <w:r w:rsidRPr="00F92183">
        <w:rPr>
          <w:rFonts w:hint="eastAsia"/>
        </w:rPr>
        <w:t>（</w:t>
      </w:r>
      <w:proofErr w:type="gramEnd"/>
      <w:r w:rsidRPr="00F92183">
        <w:rPr>
          <w:rFonts w:hint="eastAsia"/>
        </w:rPr>
        <w:t>110拆字第0</w:t>
      </w:r>
      <w:r w:rsidRPr="00F92183">
        <w:t>088</w:t>
      </w:r>
      <w:r w:rsidRPr="00F92183">
        <w:rPr>
          <w:rFonts w:hint="eastAsia"/>
        </w:rPr>
        <w:t>號</w:t>
      </w:r>
      <w:r w:rsidR="00534A78" w:rsidRPr="00F92183">
        <w:rPr>
          <w:rFonts w:hint="eastAsia"/>
        </w:rPr>
        <w:t>；拆除地上物</w:t>
      </w:r>
      <w:proofErr w:type="gramStart"/>
      <w:r w:rsidRPr="00F92183">
        <w:rPr>
          <w:rFonts w:hint="eastAsia"/>
        </w:rPr>
        <w:t>）</w:t>
      </w:r>
      <w:proofErr w:type="gramEnd"/>
      <w:r w:rsidRPr="00F92183">
        <w:rPr>
          <w:rFonts w:hint="eastAsia"/>
        </w:rPr>
        <w:t>，後於1</w:t>
      </w:r>
      <w:r w:rsidRPr="00F92183">
        <w:t>11</w:t>
      </w:r>
      <w:r w:rsidRPr="00F92183">
        <w:rPr>
          <w:rFonts w:hint="eastAsia"/>
        </w:rPr>
        <w:t>年6月15日領得拆除執照（111拆字第0</w:t>
      </w:r>
      <w:r w:rsidRPr="00F92183">
        <w:t>075</w:t>
      </w:r>
      <w:r w:rsidRPr="00F92183">
        <w:rPr>
          <w:rFonts w:hint="eastAsia"/>
        </w:rPr>
        <w:t>號</w:t>
      </w:r>
      <w:r w:rsidR="00534A78" w:rsidRPr="00F92183">
        <w:rPr>
          <w:rFonts w:hint="eastAsia"/>
        </w:rPr>
        <w:t>；拆除地下物</w:t>
      </w:r>
      <w:proofErr w:type="gramStart"/>
      <w:r w:rsidRPr="00F92183">
        <w:rPr>
          <w:rFonts w:hint="eastAsia"/>
        </w:rPr>
        <w:t>）</w:t>
      </w:r>
      <w:proofErr w:type="gramEnd"/>
      <w:r w:rsidRPr="00F92183">
        <w:rPr>
          <w:rFonts w:hint="eastAsia"/>
        </w:rPr>
        <w:t>，</w:t>
      </w:r>
      <w:r w:rsidR="00534A78" w:rsidRPr="00F92183">
        <w:rPr>
          <w:rFonts w:hint="eastAsia"/>
        </w:rPr>
        <w:t>地下</w:t>
      </w:r>
      <w:r w:rsidRPr="00F92183">
        <w:rPr>
          <w:rFonts w:hint="eastAsia"/>
        </w:rPr>
        <w:t>拆除物概要：</w:t>
      </w:r>
    </w:p>
    <w:p w:rsidR="00466C66" w:rsidRPr="00F92183" w:rsidRDefault="00466C66" w:rsidP="001C2839">
      <w:pPr>
        <w:pStyle w:val="5"/>
      </w:pPr>
      <w:r w:rsidRPr="00F92183">
        <w:rPr>
          <w:rFonts w:hint="eastAsia"/>
        </w:rPr>
        <w:t>地下1層：3</w:t>
      </w:r>
      <w:r w:rsidRPr="00F92183">
        <w:t>168.01</w:t>
      </w:r>
      <w:r w:rsidRPr="00F92183">
        <w:rPr>
          <w:rFonts w:hint="eastAsia"/>
        </w:rPr>
        <w:t>平方公尺，高度4米。</w:t>
      </w:r>
    </w:p>
    <w:p w:rsidR="00466C66" w:rsidRPr="00F92183" w:rsidRDefault="00466C66" w:rsidP="001C2839">
      <w:pPr>
        <w:pStyle w:val="5"/>
      </w:pPr>
      <w:r w:rsidRPr="00F92183">
        <w:rPr>
          <w:rFonts w:hint="eastAsia"/>
        </w:rPr>
        <w:t>地下</w:t>
      </w:r>
      <w:r w:rsidRPr="00F92183">
        <w:t>2</w:t>
      </w:r>
      <w:r w:rsidRPr="00F92183">
        <w:rPr>
          <w:rFonts w:hint="eastAsia"/>
        </w:rPr>
        <w:t>層：3</w:t>
      </w:r>
      <w:r w:rsidRPr="00F92183">
        <w:t>160.74</w:t>
      </w:r>
      <w:r w:rsidRPr="00F92183">
        <w:rPr>
          <w:rFonts w:hint="eastAsia"/>
        </w:rPr>
        <w:t>平方公尺，高度4</w:t>
      </w:r>
      <w:r w:rsidRPr="00F92183">
        <w:t>.1</w:t>
      </w:r>
      <w:r w:rsidRPr="00F92183">
        <w:rPr>
          <w:rFonts w:hint="eastAsia"/>
        </w:rPr>
        <w:t>米。</w:t>
      </w:r>
    </w:p>
    <w:p w:rsidR="00466C66" w:rsidRPr="00F92183" w:rsidRDefault="00466C66" w:rsidP="001C2839">
      <w:pPr>
        <w:pStyle w:val="5"/>
      </w:pPr>
      <w:r w:rsidRPr="00F92183">
        <w:rPr>
          <w:rFonts w:hint="eastAsia"/>
        </w:rPr>
        <w:t>地下</w:t>
      </w:r>
      <w:r w:rsidRPr="00F92183">
        <w:t>3</w:t>
      </w:r>
      <w:r w:rsidRPr="00F92183">
        <w:rPr>
          <w:rFonts w:hint="eastAsia"/>
        </w:rPr>
        <w:t>層：3</w:t>
      </w:r>
      <w:r w:rsidRPr="00F92183">
        <w:t>160.74</w:t>
      </w:r>
      <w:r w:rsidRPr="00F92183">
        <w:rPr>
          <w:rFonts w:hint="eastAsia"/>
        </w:rPr>
        <w:t>平方公尺，高度</w:t>
      </w:r>
      <w:r w:rsidRPr="00F92183">
        <w:t>2.8</w:t>
      </w:r>
      <w:r w:rsidRPr="00F92183">
        <w:rPr>
          <w:rFonts w:hint="eastAsia"/>
        </w:rPr>
        <w:t>米。</w:t>
      </w:r>
    </w:p>
    <w:p w:rsidR="00466C66" w:rsidRPr="00F92183" w:rsidRDefault="00466C66" w:rsidP="00F62ED7">
      <w:pPr>
        <w:pStyle w:val="4"/>
      </w:pPr>
      <w:r w:rsidRPr="00F92183">
        <w:rPr>
          <w:rFonts w:hint="eastAsia"/>
        </w:rPr>
        <w:t>經查本案為111</w:t>
      </w:r>
      <w:proofErr w:type="gramStart"/>
      <w:r w:rsidRPr="00F92183">
        <w:rPr>
          <w:rFonts w:hint="eastAsia"/>
        </w:rPr>
        <w:t>雜字第0006號雜</w:t>
      </w:r>
      <w:proofErr w:type="gramEnd"/>
      <w:r w:rsidRPr="00F92183">
        <w:rPr>
          <w:rFonts w:hint="eastAsia"/>
        </w:rPr>
        <w:t>照連續壁工程，自111年9月1</w:t>
      </w:r>
      <w:r w:rsidRPr="00F92183">
        <w:t>2</w:t>
      </w:r>
      <w:r w:rsidRPr="00F92183">
        <w:rPr>
          <w:rFonts w:hint="eastAsia"/>
        </w:rPr>
        <w:t>日申報開工後，建管處未查獲違反建築相關法令之情事，於工安事件發生後，已涉及危害公共安全，違反建築法第58、63條規定，並依同法</w:t>
      </w:r>
      <w:proofErr w:type="gramStart"/>
      <w:r w:rsidRPr="00F92183">
        <w:rPr>
          <w:rFonts w:hint="eastAsia"/>
        </w:rPr>
        <w:t>第89條處</w:t>
      </w:r>
      <w:proofErr w:type="gramEnd"/>
      <w:r w:rsidRPr="00F92183">
        <w:rPr>
          <w:rFonts w:hint="eastAsia"/>
        </w:rPr>
        <w:t>承、監造人各</w:t>
      </w:r>
      <w:r w:rsidR="00D06AC1" w:rsidRPr="00F92183">
        <w:rPr>
          <w:rFonts w:hint="eastAsia"/>
        </w:rPr>
        <w:t>9萬</w:t>
      </w:r>
      <w:r w:rsidRPr="00F92183">
        <w:rPr>
          <w:rFonts w:hint="eastAsia"/>
        </w:rPr>
        <w:t>元罰鍰並勒令停工。</w:t>
      </w:r>
    </w:p>
    <w:p w:rsidR="00466C66" w:rsidRPr="00F92183" w:rsidRDefault="00466C66" w:rsidP="00F62ED7">
      <w:pPr>
        <w:pStyle w:val="4"/>
      </w:pPr>
      <w:r w:rsidRPr="00F92183">
        <w:rPr>
          <w:rFonts w:hint="eastAsia"/>
        </w:rPr>
        <w:t>本案因僅</w:t>
      </w:r>
      <w:proofErr w:type="gramStart"/>
      <w:r w:rsidRPr="00F92183">
        <w:rPr>
          <w:rFonts w:hint="eastAsia"/>
        </w:rPr>
        <w:t>在導溝階段</w:t>
      </w:r>
      <w:proofErr w:type="gramEnd"/>
      <w:r w:rsidRPr="00F92183">
        <w:rPr>
          <w:rFonts w:hint="eastAsia"/>
        </w:rPr>
        <w:t>，屬假設工程，當時尚無須申報勘驗，故申報文件為施工計畫。</w:t>
      </w:r>
    </w:p>
    <w:p w:rsidR="00466C66" w:rsidRPr="00F92183" w:rsidRDefault="00466C66" w:rsidP="00F62ED7">
      <w:pPr>
        <w:pStyle w:val="4"/>
      </w:pPr>
      <w:r w:rsidRPr="00F92183">
        <w:rPr>
          <w:rFonts w:hint="eastAsia"/>
        </w:rPr>
        <w:t>依臺北市建築管理自治條例第15條，施工計畫書為承造人申報，惟基於監造建築師應盡監造職責，涉及材料品質管理、監督按圖施工等內容(包括申報勘驗順序表、工程材料品質管理計畫、觀測系統平面圖及應變計畫書、模板支撐之應力檢討等)仍要求監造人一併簽認。</w:t>
      </w:r>
    </w:p>
    <w:p w:rsidR="00466C66" w:rsidRPr="00F92183" w:rsidRDefault="00466C66" w:rsidP="00F972E2">
      <w:pPr>
        <w:pStyle w:val="3"/>
      </w:pPr>
      <w:proofErr w:type="gramStart"/>
      <w:r w:rsidRPr="00F92183">
        <w:rPr>
          <w:rFonts w:hint="eastAsia"/>
        </w:rPr>
        <w:t>惟查</w:t>
      </w:r>
      <w:proofErr w:type="gramEnd"/>
      <w:r w:rsidRPr="00F92183">
        <w:rPr>
          <w:rFonts w:hint="eastAsia"/>
        </w:rPr>
        <w:t>：</w:t>
      </w:r>
    </w:p>
    <w:p w:rsidR="00466C66" w:rsidRPr="00F92183" w:rsidRDefault="00CB1668" w:rsidP="00534A78">
      <w:pPr>
        <w:pStyle w:val="4"/>
      </w:pPr>
      <w:r w:rsidRPr="00F92183">
        <w:rPr>
          <w:rFonts w:hint="eastAsia"/>
        </w:rPr>
        <w:t>本案連續</w:t>
      </w:r>
      <w:proofErr w:type="gramStart"/>
      <w:r w:rsidRPr="00F92183">
        <w:rPr>
          <w:rFonts w:hint="eastAsia"/>
        </w:rPr>
        <w:t>壁深導溝</w:t>
      </w:r>
      <w:proofErr w:type="gramEnd"/>
      <w:r w:rsidRPr="00F92183">
        <w:rPr>
          <w:rFonts w:hint="eastAsia"/>
        </w:rPr>
        <w:t>施工，</w:t>
      </w:r>
      <w:r w:rsidR="00466C66" w:rsidRPr="00F92183">
        <w:rPr>
          <w:rFonts w:hint="eastAsia"/>
        </w:rPr>
        <w:t>是否有相關施工圖說或安全支撐施工圖說?經詢問該府表示，本案雜項執照僅作連續壁工程，另該筆雜項執照之開工申報與「施工計畫書」中，僅有位置圖、連續壁剖面圖、結構圖說與相關證明文件等，查無</w:t>
      </w:r>
      <w:proofErr w:type="gramStart"/>
      <w:r w:rsidR="00466C66" w:rsidRPr="00F92183">
        <w:rPr>
          <w:rFonts w:hint="eastAsia"/>
        </w:rPr>
        <w:t>連續壁深開挖</w:t>
      </w:r>
      <w:proofErr w:type="gramEnd"/>
      <w:r w:rsidR="00466C66" w:rsidRPr="00F92183">
        <w:rPr>
          <w:rFonts w:hint="eastAsia"/>
        </w:rPr>
        <w:t>「假設工程相關施工圖說」，</w:t>
      </w:r>
      <w:r w:rsidR="00B342D2" w:rsidRPr="00F92183">
        <w:rPr>
          <w:rFonts w:hint="eastAsia"/>
        </w:rPr>
        <w:t>該府稱</w:t>
      </w:r>
      <w:r w:rsidR="00466C66" w:rsidRPr="00F92183">
        <w:rPr>
          <w:rFonts w:hint="eastAsia"/>
        </w:rPr>
        <w:t>這也屬於業界常態，不會有「假設工程相關施工圖說」資料上傳於市府</w:t>
      </w:r>
      <w:r w:rsidR="00534A78" w:rsidRPr="00F92183">
        <w:rPr>
          <w:rFonts w:hint="eastAsia"/>
        </w:rPr>
        <w:t>電腦</w:t>
      </w:r>
      <w:r w:rsidR="00466C66" w:rsidRPr="00F92183">
        <w:rPr>
          <w:rFonts w:hint="eastAsia"/>
        </w:rPr>
        <w:t>資訊系統。</w:t>
      </w:r>
      <w:r w:rsidR="00B342D2" w:rsidRPr="00F92183">
        <w:rPr>
          <w:rFonts w:hint="eastAsia"/>
        </w:rPr>
        <w:t>據</w:t>
      </w:r>
      <w:r w:rsidR="00466C66" w:rsidRPr="00F92183">
        <w:rPr>
          <w:rFonts w:hint="eastAsia"/>
        </w:rPr>
        <w:t>此，本案於災變第一時間，市府無相關</w:t>
      </w:r>
      <w:proofErr w:type="gramStart"/>
      <w:r w:rsidR="00B342D2" w:rsidRPr="00F92183">
        <w:rPr>
          <w:rFonts w:hint="eastAsia"/>
        </w:rPr>
        <w:t>施工</w:t>
      </w:r>
      <w:r w:rsidR="00466C66" w:rsidRPr="00F92183">
        <w:rPr>
          <w:rFonts w:hint="eastAsia"/>
        </w:rPr>
        <w:t>圖資可以</w:t>
      </w:r>
      <w:proofErr w:type="gramEnd"/>
      <w:r w:rsidR="00466C66" w:rsidRPr="00F92183">
        <w:rPr>
          <w:rFonts w:hint="eastAsia"/>
        </w:rPr>
        <w:t>查驗或對民眾解釋，另本案委託土木技師公會辦理鑑定之相關圖說，也難以驗證於何時間點繪製</w:t>
      </w:r>
      <w:r w:rsidR="00B342D2" w:rsidRPr="00F92183">
        <w:rPr>
          <w:rFonts w:hint="eastAsia"/>
        </w:rPr>
        <w:t>施工圖說</w:t>
      </w:r>
      <w:r w:rsidR="00466C66" w:rsidRPr="00F92183">
        <w:rPr>
          <w:rFonts w:hint="eastAsia"/>
        </w:rPr>
        <w:t>，亦無法證明</w:t>
      </w:r>
      <w:r w:rsidR="00B342D2" w:rsidRPr="00F92183">
        <w:rPr>
          <w:rFonts w:hint="eastAsia"/>
        </w:rPr>
        <w:t>所提供之圖說</w:t>
      </w:r>
      <w:r w:rsidR="00466C66" w:rsidRPr="00F92183">
        <w:rPr>
          <w:rFonts w:hint="eastAsia"/>
        </w:rPr>
        <w:t>係於事發前</w:t>
      </w:r>
      <w:r w:rsidR="00B342D2" w:rsidRPr="00F92183">
        <w:rPr>
          <w:rFonts w:hint="eastAsia"/>
        </w:rPr>
        <w:t>所</w:t>
      </w:r>
      <w:r w:rsidR="00466C66" w:rsidRPr="00F92183">
        <w:rPr>
          <w:rFonts w:hint="eastAsia"/>
        </w:rPr>
        <w:t>繪製</w:t>
      </w:r>
      <w:r w:rsidR="00B342D2" w:rsidRPr="00F92183">
        <w:rPr>
          <w:rFonts w:hint="eastAsia"/>
        </w:rPr>
        <w:t>之</w:t>
      </w:r>
      <w:r w:rsidR="00466C66" w:rsidRPr="00F92183">
        <w:rPr>
          <w:rFonts w:hint="eastAsia"/>
        </w:rPr>
        <w:t>施工圖說，均不利釐清爭端。</w:t>
      </w:r>
    </w:p>
    <w:p w:rsidR="00466C66" w:rsidRPr="00F92183" w:rsidRDefault="00466C66" w:rsidP="00F972E2">
      <w:pPr>
        <w:pStyle w:val="4"/>
      </w:pPr>
      <w:r w:rsidRPr="00F92183">
        <w:rPr>
          <w:rFonts w:hint="eastAsia"/>
        </w:rPr>
        <w:t>又</w:t>
      </w:r>
      <w:r w:rsidR="00B342D2" w:rsidRPr="00F92183">
        <w:rPr>
          <w:rFonts w:hint="eastAsia"/>
        </w:rPr>
        <w:t>查</w:t>
      </w:r>
      <w:r w:rsidRPr="00F92183">
        <w:rPr>
          <w:rFonts w:hint="eastAsia"/>
        </w:rPr>
        <w:t>，依營造業法第26條：「營造業承攬工程，應依照工程圖樣及說明書製作工地現場施工製造圖及施工計畫書，負責施工」，上開事項中之未按「圖」施工</w:t>
      </w:r>
      <w:r w:rsidR="00B342D2" w:rsidRPr="00F92183">
        <w:rPr>
          <w:rFonts w:hint="eastAsia"/>
        </w:rPr>
        <w:t>，</w:t>
      </w:r>
      <w:r w:rsidRPr="00F92183">
        <w:rPr>
          <w:rFonts w:hint="eastAsia"/>
        </w:rPr>
        <w:t>係應為「工地現場施工製造圖及施工計畫書」，該府理應存有上開圖說，惟</w:t>
      </w:r>
      <w:proofErr w:type="gramStart"/>
      <w:r w:rsidRPr="00F92183">
        <w:rPr>
          <w:rFonts w:hint="eastAsia"/>
        </w:rPr>
        <w:t>詢</w:t>
      </w:r>
      <w:proofErr w:type="gramEnd"/>
      <w:r w:rsidRPr="00F92183">
        <w:rPr>
          <w:rFonts w:hint="eastAsia"/>
        </w:rPr>
        <w:t>據該府本案施工中是否有留存之「施工圖說」一節，該府稱僅有核准雜項執照內建築師與結構技師之相關「設計圖說」，該府內之資訊系統中並無留存「施工圖」說，亦未於施工勘驗時要求留存該時點之相關施工圖說資料等語。</w:t>
      </w:r>
    </w:p>
    <w:p w:rsidR="00466C66" w:rsidRPr="00F92183" w:rsidRDefault="00466C66" w:rsidP="00B342D2">
      <w:pPr>
        <w:pStyle w:val="4"/>
      </w:pPr>
      <w:r w:rsidRPr="00F92183">
        <w:rPr>
          <w:rFonts w:hint="eastAsia"/>
        </w:rPr>
        <w:t>據此，該府之作為不利</w:t>
      </w:r>
      <w:proofErr w:type="gramStart"/>
      <w:r w:rsidRPr="00F92183">
        <w:rPr>
          <w:rFonts w:hint="eastAsia"/>
        </w:rPr>
        <w:t>釐</w:t>
      </w:r>
      <w:proofErr w:type="gramEnd"/>
      <w:r w:rsidRPr="00F92183">
        <w:rPr>
          <w:rFonts w:hint="eastAsia"/>
        </w:rPr>
        <w:t>清本案爭端，無法於第一時間掌握相關事證，未落實營造業法第26條應依照工程圖樣及說明書製作工地現場施工製造圖及施工計畫書之規定，亦產生建築師</w:t>
      </w:r>
      <w:proofErr w:type="gramStart"/>
      <w:r w:rsidRPr="00F92183">
        <w:rPr>
          <w:rFonts w:hint="eastAsia"/>
        </w:rPr>
        <w:t>監造係</w:t>
      </w:r>
      <w:proofErr w:type="gramEnd"/>
      <w:r w:rsidRPr="00F92183">
        <w:rPr>
          <w:rFonts w:hint="eastAsia"/>
        </w:rPr>
        <w:t>依建管單位核准設計圖說辦理監造，專任工程人員、工地主任依營造業法第3</w:t>
      </w:r>
      <w:r w:rsidRPr="00F92183">
        <w:t>2</w:t>
      </w:r>
      <w:r w:rsidRPr="00F92183">
        <w:rPr>
          <w:rFonts w:hint="eastAsia"/>
        </w:rPr>
        <w:t>、3</w:t>
      </w:r>
      <w:r w:rsidRPr="00F92183">
        <w:t>5</w:t>
      </w:r>
      <w:r w:rsidRPr="00F92183">
        <w:rPr>
          <w:rFonts w:hint="eastAsia"/>
        </w:rPr>
        <w:t>條辦理監工與施工</w:t>
      </w:r>
      <w:r w:rsidR="00B342D2" w:rsidRPr="00F92183">
        <w:rPr>
          <w:rFonts w:hint="eastAsia"/>
        </w:rPr>
        <w:t>，</w:t>
      </w:r>
      <w:r w:rsidRPr="00F92183">
        <w:rPr>
          <w:rFonts w:hint="eastAsia"/>
        </w:rPr>
        <w:t>係依營造業法第2</w:t>
      </w:r>
      <w:r w:rsidRPr="00F92183">
        <w:t>6</w:t>
      </w:r>
      <w:r w:rsidRPr="00F92183">
        <w:rPr>
          <w:rFonts w:hint="eastAsia"/>
        </w:rPr>
        <w:t>條</w:t>
      </w:r>
      <w:r w:rsidR="00B342D2" w:rsidRPr="00F92183">
        <w:rPr>
          <w:rFonts w:hint="eastAsia"/>
        </w:rPr>
        <w:t>「工地現場施工製造圖及施工計畫書」</w:t>
      </w:r>
      <w:r w:rsidRPr="00F92183">
        <w:rPr>
          <w:rFonts w:hint="eastAsia"/>
        </w:rPr>
        <w:t>，</w:t>
      </w:r>
      <w:r w:rsidR="00B342D2" w:rsidRPr="00F92183">
        <w:rPr>
          <w:rFonts w:hint="eastAsia"/>
        </w:rPr>
        <w:t>流於</w:t>
      </w:r>
      <w:r w:rsidRPr="00F92183">
        <w:rPr>
          <w:rFonts w:hint="eastAsia"/>
        </w:rPr>
        <w:t>各</w:t>
      </w:r>
      <w:proofErr w:type="gramStart"/>
      <w:r w:rsidRPr="00F92183">
        <w:rPr>
          <w:rFonts w:hint="eastAsia"/>
        </w:rPr>
        <w:t>說各</w:t>
      </w:r>
      <w:proofErr w:type="gramEnd"/>
      <w:r w:rsidRPr="00F92183">
        <w:rPr>
          <w:rFonts w:hint="eastAsia"/>
        </w:rPr>
        <w:t>話之爭端。</w:t>
      </w:r>
      <w:proofErr w:type="gramStart"/>
      <w:r w:rsidR="00B342D2" w:rsidRPr="00F92183">
        <w:rPr>
          <w:rFonts w:hint="eastAsia"/>
        </w:rPr>
        <w:t>另</w:t>
      </w:r>
      <w:proofErr w:type="gramEnd"/>
      <w:r w:rsidR="00B342D2" w:rsidRPr="00F92183">
        <w:rPr>
          <w:rFonts w:hint="eastAsia"/>
        </w:rPr>
        <w:t>，有關</w:t>
      </w:r>
      <w:r w:rsidRPr="00F92183">
        <w:rPr>
          <w:rFonts w:hint="eastAsia"/>
        </w:rPr>
        <w:t>「設計圖說」及「施工圖說」</w:t>
      </w:r>
      <w:r w:rsidR="00534A78" w:rsidRPr="00F92183">
        <w:rPr>
          <w:rFonts w:hint="eastAsia"/>
        </w:rPr>
        <w:t>應依法落實</w:t>
      </w:r>
      <w:r w:rsidR="00E07A0B" w:rsidRPr="00F92183">
        <w:rPr>
          <w:rFonts w:hint="eastAsia"/>
        </w:rPr>
        <w:t>，建築師所繪製之「設計圖說」及</w:t>
      </w:r>
      <w:proofErr w:type="gramStart"/>
      <w:r w:rsidR="00E07A0B" w:rsidRPr="00F92183">
        <w:rPr>
          <w:rFonts w:hint="eastAsia"/>
        </w:rPr>
        <w:t>營造廠據</w:t>
      </w:r>
      <w:proofErr w:type="gramEnd"/>
      <w:r w:rsidR="00E07A0B" w:rsidRPr="00F92183">
        <w:rPr>
          <w:rFonts w:hint="eastAsia"/>
        </w:rPr>
        <w:t>以施工之「施工圖說」有別</w:t>
      </w:r>
      <w:r w:rsidR="00534A78" w:rsidRPr="00F92183">
        <w:rPr>
          <w:rFonts w:hint="eastAsia"/>
        </w:rPr>
        <w:t>，例如</w:t>
      </w:r>
      <w:r w:rsidRPr="00F92183">
        <w:rPr>
          <w:rFonts w:hint="eastAsia"/>
        </w:rPr>
        <w:t>「</w:t>
      </w:r>
      <w:proofErr w:type="gramStart"/>
      <w:r w:rsidRPr="00F92183">
        <w:rPr>
          <w:rFonts w:hint="eastAsia"/>
        </w:rPr>
        <w:t>配筋</w:t>
      </w:r>
      <w:proofErr w:type="gramEnd"/>
      <w:r w:rsidRPr="00F92183">
        <w:rPr>
          <w:rFonts w:hint="eastAsia"/>
        </w:rPr>
        <w:t>圖」應區分為「</w:t>
      </w:r>
      <w:proofErr w:type="gramStart"/>
      <w:r w:rsidRPr="00F92183">
        <w:rPr>
          <w:rFonts w:hint="eastAsia"/>
        </w:rPr>
        <w:t>配筋設計</w:t>
      </w:r>
      <w:proofErr w:type="gramEnd"/>
      <w:r w:rsidRPr="00F92183">
        <w:rPr>
          <w:rFonts w:hint="eastAsia"/>
        </w:rPr>
        <w:t>圖」與「</w:t>
      </w:r>
      <w:proofErr w:type="gramStart"/>
      <w:r w:rsidRPr="00F92183">
        <w:rPr>
          <w:rFonts w:hint="eastAsia"/>
        </w:rPr>
        <w:t>配筋施</w:t>
      </w:r>
      <w:proofErr w:type="gramEnd"/>
      <w:r w:rsidRPr="00F92183">
        <w:rPr>
          <w:rFonts w:hint="eastAsia"/>
        </w:rPr>
        <w:t>工圖」，</w:t>
      </w:r>
      <w:r w:rsidR="00534A78" w:rsidRPr="00F92183">
        <w:rPr>
          <w:rFonts w:hint="eastAsia"/>
        </w:rPr>
        <w:t>建築師請照階段之「</w:t>
      </w:r>
      <w:proofErr w:type="gramStart"/>
      <w:r w:rsidR="00534A78" w:rsidRPr="00F92183">
        <w:rPr>
          <w:rFonts w:hint="eastAsia"/>
        </w:rPr>
        <w:t>配筋設計</w:t>
      </w:r>
      <w:proofErr w:type="gramEnd"/>
      <w:r w:rsidR="00534A78" w:rsidRPr="00F92183">
        <w:rPr>
          <w:rFonts w:hint="eastAsia"/>
        </w:rPr>
        <w:t>圖」係為施工估價之用，其詳細程度完全不足以作為施工依據，例如彎鉤</w:t>
      </w:r>
      <w:r w:rsidR="00534A78" w:rsidRPr="00F92183">
        <w:rPr>
          <w:rFonts w:hAnsi="標楷體" w:hint="eastAsia"/>
        </w:rPr>
        <w:t>、</w:t>
      </w:r>
      <w:r w:rsidR="00534A78" w:rsidRPr="00F92183">
        <w:rPr>
          <w:rFonts w:hint="eastAsia"/>
        </w:rPr>
        <w:t>搭接</w:t>
      </w:r>
      <w:proofErr w:type="gramStart"/>
      <w:r w:rsidR="00534A78" w:rsidRPr="00F92183">
        <w:rPr>
          <w:rFonts w:hint="eastAsia"/>
        </w:rPr>
        <w:t>等配筋細節均</w:t>
      </w:r>
      <w:proofErr w:type="gramEnd"/>
      <w:r w:rsidR="00534A78" w:rsidRPr="00F92183">
        <w:rPr>
          <w:rFonts w:hint="eastAsia"/>
        </w:rPr>
        <w:t>需更詳細的「</w:t>
      </w:r>
      <w:proofErr w:type="gramStart"/>
      <w:r w:rsidR="00534A78" w:rsidRPr="00F92183">
        <w:rPr>
          <w:rFonts w:hint="eastAsia"/>
        </w:rPr>
        <w:t>配筋施</w:t>
      </w:r>
      <w:proofErr w:type="gramEnd"/>
      <w:r w:rsidR="00534A78" w:rsidRPr="00F92183">
        <w:rPr>
          <w:rFonts w:hint="eastAsia"/>
        </w:rPr>
        <w:t>工圖」。另</w:t>
      </w:r>
      <w:r w:rsidRPr="00F92183">
        <w:rPr>
          <w:rFonts w:hint="eastAsia"/>
        </w:rPr>
        <w:t>對於</w:t>
      </w:r>
      <w:r w:rsidR="00B342D2" w:rsidRPr="00F92183">
        <w:rPr>
          <w:rFonts w:hint="eastAsia"/>
        </w:rPr>
        <w:t>地下室開挖</w:t>
      </w:r>
      <w:r w:rsidR="00534A78" w:rsidRPr="00F92183">
        <w:rPr>
          <w:rFonts w:hint="eastAsia"/>
        </w:rPr>
        <w:t>所涉</w:t>
      </w:r>
      <w:r w:rsidR="00B342D2" w:rsidRPr="00F92183">
        <w:rPr>
          <w:rFonts w:hint="eastAsia"/>
        </w:rPr>
        <w:t>相關</w:t>
      </w:r>
      <w:r w:rsidRPr="00F92183">
        <w:rPr>
          <w:rFonts w:hint="eastAsia"/>
        </w:rPr>
        <w:t>施工圖說</w:t>
      </w:r>
      <w:r w:rsidR="00534A78" w:rsidRPr="00F92183">
        <w:rPr>
          <w:rFonts w:hint="eastAsia"/>
        </w:rPr>
        <w:t>與施工計畫書</w:t>
      </w:r>
      <w:r w:rsidRPr="00F92183">
        <w:rPr>
          <w:rFonts w:hint="eastAsia"/>
        </w:rPr>
        <w:t>，</w:t>
      </w:r>
      <w:r w:rsidR="00534A78" w:rsidRPr="00F92183">
        <w:rPr>
          <w:rFonts w:hint="eastAsia"/>
        </w:rPr>
        <w:t>內政部及臺北市政府允應以本案為</w:t>
      </w:r>
      <w:proofErr w:type="gramStart"/>
      <w:r w:rsidR="00534A78" w:rsidRPr="00F92183">
        <w:rPr>
          <w:rFonts w:hint="eastAsia"/>
        </w:rPr>
        <w:t>鑑</w:t>
      </w:r>
      <w:proofErr w:type="gramEnd"/>
      <w:r w:rsidR="00534A78" w:rsidRPr="00F92183">
        <w:rPr>
          <w:rFonts w:hint="eastAsia"/>
        </w:rPr>
        <w:t>，確實檢討，將涉及開挖假設工程或結構工程「施工圖說」等，上傳留存於建管單位資訊系統中，並要求建管單位據以落實施工勘驗。倘發生公安事故，亦可據以</w:t>
      </w:r>
      <w:proofErr w:type="gramStart"/>
      <w:r w:rsidR="00534A78" w:rsidRPr="00F92183">
        <w:rPr>
          <w:rFonts w:hint="eastAsia"/>
        </w:rPr>
        <w:t>釐</w:t>
      </w:r>
      <w:proofErr w:type="gramEnd"/>
      <w:r w:rsidR="00534A78" w:rsidRPr="00F92183">
        <w:rPr>
          <w:rFonts w:hint="eastAsia"/>
        </w:rPr>
        <w:t>清設計與施工責任。</w:t>
      </w:r>
    </w:p>
    <w:p w:rsidR="00466C66" w:rsidRPr="00F92183" w:rsidRDefault="00466C66" w:rsidP="00BF402A">
      <w:pPr>
        <w:pStyle w:val="3"/>
      </w:pPr>
      <w:r w:rsidRPr="00F92183">
        <w:rPr>
          <w:rFonts w:hint="eastAsia"/>
        </w:rPr>
        <w:t>另</w:t>
      </w:r>
      <w:proofErr w:type="gramStart"/>
      <w:r w:rsidRPr="00F92183">
        <w:rPr>
          <w:rFonts w:hint="eastAsia"/>
        </w:rPr>
        <w:t>詢</w:t>
      </w:r>
      <w:proofErr w:type="gramEnd"/>
      <w:r w:rsidRPr="00F92183">
        <w:rPr>
          <w:rFonts w:hint="eastAsia"/>
        </w:rPr>
        <w:t>據工程會於公共工程中如何控管新、舊地下室開挖等相關工程，據復：</w:t>
      </w:r>
    </w:p>
    <w:p w:rsidR="00466C66" w:rsidRPr="00F92183" w:rsidRDefault="00466C66" w:rsidP="00BF402A">
      <w:pPr>
        <w:pStyle w:val="4"/>
      </w:pPr>
      <w:r w:rsidRPr="00F92183">
        <w:rPr>
          <w:rFonts w:hint="eastAsia"/>
        </w:rPr>
        <w:t>公共工程施工品質管理制度：工程會為提升公共工程施工品質，確保公共工程施工成果符合設計，依行政院訂頒之「公共工程施工品質管理制度」，訂定「公共工程施工品質管理作業要點」，並依政府採購法第70條工程品質管理規定，逐步建立現行公共工程三級品管制度，其執行範圍涵蓋施工廠商、工程主辦機關(監造單位)及工程主管機關等權責事項，屬一整體性架構，藉由逐層管理，確保工程品質，其權責分述如下：</w:t>
      </w:r>
    </w:p>
    <w:p w:rsidR="00466C66" w:rsidRPr="00F92183" w:rsidRDefault="00466C66" w:rsidP="00BF402A">
      <w:pPr>
        <w:pStyle w:val="5"/>
      </w:pPr>
      <w:r w:rsidRPr="00F92183">
        <w:rPr>
          <w:rFonts w:hint="eastAsia"/>
        </w:rPr>
        <w:t>第一級施工廠商(品質管制)： 擬定品質計畫及施工計畫，建立品管組織，訂定施工要領、施工品質管理標準、材料設備及施工檢驗程序、自主檢查表等，據以辦理施工自主檢查之品質管制作業，以符合契約規範要求。</w:t>
      </w:r>
    </w:p>
    <w:p w:rsidR="00466C66" w:rsidRPr="00F92183" w:rsidRDefault="00466C66" w:rsidP="00BF402A">
      <w:pPr>
        <w:pStyle w:val="5"/>
      </w:pPr>
      <w:r w:rsidRPr="00F92183">
        <w:rPr>
          <w:rFonts w:hint="eastAsia"/>
        </w:rPr>
        <w:t>第二級主辦機關及監造單位(品質查證)：擬定監造計畫，建立監造組織，訂定品質計畫及施工計畫審查作業程序，執行監督及查證施工及材料設備之檢驗作業，達成提升工程品質之目標。</w:t>
      </w:r>
    </w:p>
    <w:p w:rsidR="00466C66" w:rsidRPr="00F92183" w:rsidRDefault="00466C66" w:rsidP="00BF402A">
      <w:pPr>
        <w:pStyle w:val="5"/>
      </w:pPr>
      <w:r w:rsidRPr="00F92183">
        <w:rPr>
          <w:rFonts w:hint="eastAsia"/>
        </w:rPr>
        <w:t>第三級主管機關及工程會(施工查核)： 執行工程施工查核，針對工程品質、進度與安全之管理績效予以評分，確認一、二級施工管理成果，並督促落實執行。</w:t>
      </w:r>
    </w:p>
    <w:p w:rsidR="00466C66" w:rsidRPr="00F92183" w:rsidRDefault="00466C66" w:rsidP="00EF1C28">
      <w:pPr>
        <w:pStyle w:val="4"/>
      </w:pPr>
      <w:r w:rsidRPr="00F92183">
        <w:rPr>
          <w:rFonts w:hint="eastAsia"/>
        </w:rPr>
        <w:t>施工廠商依施工計畫據以施工，並依品質計畫自主</w:t>
      </w:r>
      <w:proofErr w:type="gramStart"/>
      <w:r w:rsidRPr="00F92183">
        <w:rPr>
          <w:rFonts w:hint="eastAsia"/>
        </w:rPr>
        <w:t>檢查表據以</w:t>
      </w:r>
      <w:proofErr w:type="gramEnd"/>
      <w:r w:rsidRPr="00F92183">
        <w:rPr>
          <w:rFonts w:hint="eastAsia"/>
        </w:rPr>
        <w:t>檢查；監造單位依監造計畫審查品質計畫及施工計畫，並依所訂施工抽查</w:t>
      </w:r>
      <w:proofErr w:type="gramStart"/>
      <w:r w:rsidRPr="00F92183">
        <w:rPr>
          <w:rFonts w:hint="eastAsia"/>
        </w:rPr>
        <w:t>紀錄表據以</w:t>
      </w:r>
      <w:proofErr w:type="gramEnd"/>
      <w:r w:rsidRPr="00F92183">
        <w:rPr>
          <w:rFonts w:hint="eastAsia"/>
        </w:rPr>
        <w:t>抽查：</w:t>
      </w:r>
    </w:p>
    <w:p w:rsidR="00466C66" w:rsidRPr="00F92183" w:rsidRDefault="00466C66" w:rsidP="00515D16">
      <w:pPr>
        <w:pStyle w:val="5"/>
      </w:pPr>
      <w:r w:rsidRPr="00F92183">
        <w:rPr>
          <w:rFonts w:hint="eastAsia"/>
        </w:rPr>
        <w:t>建築工程之施工計畫應包含之內容，與地下室開挖相關部分包括：</w:t>
      </w:r>
    </w:p>
    <w:p w:rsidR="00466C66" w:rsidRPr="00F92183" w:rsidRDefault="00466C66" w:rsidP="00515D16">
      <w:pPr>
        <w:pStyle w:val="6"/>
      </w:pPr>
      <w:r w:rsidRPr="00F92183">
        <w:rPr>
          <w:rFonts w:hint="eastAsia"/>
        </w:rPr>
        <w:t>開工前置作業：是否</w:t>
      </w:r>
      <w:proofErr w:type="gramStart"/>
      <w:r w:rsidRPr="00F92183">
        <w:rPr>
          <w:rFonts w:hint="eastAsia"/>
        </w:rPr>
        <w:t>對工址內地</w:t>
      </w:r>
      <w:proofErr w:type="gramEnd"/>
      <w:r w:rsidRPr="00F92183">
        <w:rPr>
          <w:rFonts w:hint="eastAsia"/>
        </w:rPr>
        <w:t>下障礙物或既有設施及管線之數量、位置及深度等有調查方法及處置方式之說明。</w:t>
      </w:r>
    </w:p>
    <w:p w:rsidR="00466C66" w:rsidRPr="00F92183" w:rsidRDefault="00466C66" w:rsidP="00515D16">
      <w:pPr>
        <w:pStyle w:val="6"/>
      </w:pPr>
      <w:r w:rsidRPr="00F92183">
        <w:rPr>
          <w:rFonts w:hint="eastAsia"/>
        </w:rPr>
        <w:t>施工作業管理：是否依工程內容</w:t>
      </w:r>
      <w:proofErr w:type="gramStart"/>
      <w:r w:rsidRPr="00F92183">
        <w:rPr>
          <w:rFonts w:hint="eastAsia"/>
        </w:rPr>
        <w:t>配合工址特性</w:t>
      </w:r>
      <w:proofErr w:type="gramEnd"/>
      <w:r w:rsidRPr="00F92183">
        <w:rPr>
          <w:rFonts w:hint="eastAsia"/>
        </w:rPr>
        <w:t>對整體施工程序詳實規劃。</w:t>
      </w:r>
    </w:p>
    <w:p w:rsidR="00466C66" w:rsidRPr="00F92183" w:rsidRDefault="00466C66" w:rsidP="00515D16">
      <w:pPr>
        <w:pStyle w:val="6"/>
      </w:pPr>
      <w:r w:rsidRPr="00F92183">
        <w:rPr>
          <w:rFonts w:hint="eastAsia"/>
        </w:rPr>
        <w:t>假設工程計畫：整地計畫是否與工區配置相符，並說明舊有建物與障礙物之處理方式。</w:t>
      </w:r>
    </w:p>
    <w:p w:rsidR="00466C66" w:rsidRPr="00F92183" w:rsidRDefault="00466C66" w:rsidP="00515D16">
      <w:pPr>
        <w:pStyle w:val="6"/>
      </w:pPr>
      <w:r w:rsidRPr="00F92183">
        <w:rPr>
          <w:rFonts w:hint="eastAsia"/>
        </w:rPr>
        <w:t>分項工程施工計畫：基礎工程分項工程提送項目如連續壁工程、基樁工程、地質改良工程及安全支撐工程等，計畫內容包括工項概要、分項品質計畫、品質管理標準、材料及施工檢驗程序及自主檢查表等。</w:t>
      </w:r>
    </w:p>
    <w:p w:rsidR="00466C66" w:rsidRPr="00F92183" w:rsidRDefault="00466C66" w:rsidP="00515D16">
      <w:pPr>
        <w:pStyle w:val="5"/>
      </w:pPr>
      <w:r w:rsidRPr="00F92183">
        <w:rPr>
          <w:rFonts w:hint="eastAsia"/>
        </w:rPr>
        <w:t>施工抽查程序及標準(第七章)訂定檢驗停留點抽查及不定期抽查程序，並訂定施工抽查標準，針對施工各階段列出管理項目(如連續壁工程)、管理標準、抽查時機、方法及頻率等，再據以訂定抽查紀錄表執行抽查。</w:t>
      </w:r>
    </w:p>
    <w:p w:rsidR="00466C66" w:rsidRPr="00F92183" w:rsidRDefault="00466C66" w:rsidP="00B36547">
      <w:pPr>
        <w:pStyle w:val="3"/>
      </w:pPr>
      <w:r w:rsidRPr="00F92183">
        <w:rPr>
          <w:rFonts w:hint="eastAsia"/>
        </w:rPr>
        <w:t>綜上，本案</w:t>
      </w:r>
      <w:r w:rsidR="00BA654C" w:rsidRPr="00F92183">
        <w:rPr>
          <w:rFonts w:hint="eastAsia"/>
        </w:rPr>
        <w:t>於113年2月23日晚間，</w:t>
      </w:r>
      <w:proofErr w:type="gramStart"/>
      <w:r w:rsidR="00BA654C" w:rsidRPr="00F92183">
        <w:rPr>
          <w:rFonts w:hint="eastAsia"/>
        </w:rPr>
        <w:t>因導溝施工</w:t>
      </w:r>
      <w:proofErr w:type="gramEnd"/>
      <w:r w:rsidR="00BA654C" w:rsidRPr="00F92183">
        <w:rPr>
          <w:rFonts w:hint="eastAsia"/>
        </w:rPr>
        <w:t>支撐力不足導致路面塌陷事件，經查，臺北市政府欠缺留存相關施工圖說亦未要求落實營造業法第26條，難以判斷廠商是否已按核准圖說或施工圖說施工，顯不利釐清事故原因及賠償責任。另對於營造廠於地下室開挖相關施工計畫表單顯有欠缺，內政部及臺北市政府宜參考工程會所訂頒之施工廠商施工檢驗程序及自主檢查表等規範，謀求精進改善</w:t>
      </w:r>
      <w:r w:rsidRPr="00F92183">
        <w:rPr>
          <w:rFonts w:hint="eastAsia"/>
        </w:rPr>
        <w:t>。</w:t>
      </w:r>
    </w:p>
    <w:p w:rsidR="00466C66" w:rsidRPr="00F92183" w:rsidRDefault="00466C66" w:rsidP="00F74D36">
      <w:pPr>
        <w:pStyle w:val="2"/>
      </w:pPr>
      <w:r w:rsidRPr="00F92183">
        <w:rPr>
          <w:rFonts w:hint="eastAsia"/>
        </w:rPr>
        <w:tab/>
        <w:t>臺北市政府對於新、舊地下室</w:t>
      </w:r>
      <w:proofErr w:type="gramStart"/>
      <w:r w:rsidRPr="00F92183">
        <w:rPr>
          <w:rFonts w:hint="eastAsia"/>
        </w:rPr>
        <w:t>深導溝</w:t>
      </w:r>
      <w:proofErr w:type="gramEnd"/>
      <w:r w:rsidRPr="00F92183">
        <w:rPr>
          <w:rFonts w:hint="eastAsia"/>
        </w:rPr>
        <w:t>開挖與地下連續壁銜接工程</w:t>
      </w:r>
      <w:r w:rsidR="00BA654C" w:rsidRPr="00F92183">
        <w:rPr>
          <w:rFonts w:hint="eastAsia"/>
        </w:rPr>
        <w:t>之</w:t>
      </w:r>
      <w:r w:rsidR="00F5434B" w:rsidRPr="00F92183">
        <w:rPr>
          <w:rFonts w:hint="eastAsia"/>
        </w:rPr>
        <w:t>管</w:t>
      </w:r>
      <w:r w:rsidR="00BA654C" w:rsidRPr="00F92183">
        <w:rPr>
          <w:rFonts w:hint="eastAsia"/>
        </w:rPr>
        <w:t>控</w:t>
      </w:r>
      <w:r w:rsidRPr="00F92183">
        <w:rPr>
          <w:rFonts w:hint="eastAsia"/>
        </w:rPr>
        <w:t>，</w:t>
      </w:r>
      <w:r w:rsidR="00BA654C" w:rsidRPr="00F92183">
        <w:rPr>
          <w:rFonts w:hint="eastAsia"/>
        </w:rPr>
        <w:t>長期</w:t>
      </w:r>
      <w:r w:rsidRPr="00F92183">
        <w:rPr>
          <w:rFonts w:hint="eastAsia"/>
        </w:rPr>
        <w:t>欠缺風險意識，經查該府過去10年共計</w:t>
      </w:r>
      <w:proofErr w:type="gramStart"/>
      <w:r w:rsidRPr="00F92183">
        <w:t>14</w:t>
      </w:r>
      <w:r w:rsidRPr="00F92183">
        <w:rPr>
          <w:rFonts w:hint="eastAsia"/>
        </w:rPr>
        <w:t>件均無特</w:t>
      </w:r>
      <w:proofErr w:type="gramEnd"/>
      <w:r w:rsidRPr="00F92183">
        <w:rPr>
          <w:rFonts w:hint="eastAsia"/>
        </w:rPr>
        <w:t>別</w:t>
      </w:r>
      <w:r w:rsidR="00BA654C" w:rsidRPr="00F92183">
        <w:rPr>
          <w:rFonts w:hint="eastAsia"/>
        </w:rPr>
        <w:t>審核機制</w:t>
      </w:r>
      <w:r w:rsidRPr="00F92183">
        <w:rPr>
          <w:rFonts w:hint="eastAsia"/>
        </w:rPr>
        <w:t>，且認為涉及鄰房之</w:t>
      </w:r>
      <w:proofErr w:type="gramStart"/>
      <w:r w:rsidRPr="00F92183">
        <w:rPr>
          <w:rFonts w:hint="eastAsia"/>
        </w:rPr>
        <w:t>深導</w:t>
      </w:r>
      <w:proofErr w:type="gramEnd"/>
      <w:r w:rsidRPr="00F92183">
        <w:rPr>
          <w:rFonts w:hint="eastAsia"/>
        </w:rPr>
        <w:t>溝開挖屬於假設工程，</w:t>
      </w:r>
      <w:r w:rsidR="00A04283" w:rsidRPr="00F92183">
        <w:rPr>
          <w:rFonts w:hint="eastAsia"/>
        </w:rPr>
        <w:t>任</w:t>
      </w:r>
      <w:r w:rsidRPr="00F92183">
        <w:rPr>
          <w:rFonts w:hint="eastAsia"/>
        </w:rPr>
        <w:t>由營造廠自負施工責任不需申報勘驗，對於人口密集地區基礎開挖工程風險意識與管理</w:t>
      </w:r>
      <w:proofErr w:type="gramStart"/>
      <w:r w:rsidRPr="00F92183">
        <w:rPr>
          <w:rFonts w:hint="eastAsia"/>
        </w:rPr>
        <w:t>機制</w:t>
      </w:r>
      <w:r w:rsidR="00BA654C" w:rsidRPr="00F92183">
        <w:rPr>
          <w:rFonts w:hint="eastAsia"/>
        </w:rPr>
        <w:t>均有</w:t>
      </w:r>
      <w:r w:rsidRPr="00F92183">
        <w:rPr>
          <w:rFonts w:hint="eastAsia"/>
        </w:rPr>
        <w:t>不</w:t>
      </w:r>
      <w:proofErr w:type="gramEnd"/>
      <w:r w:rsidRPr="00F92183">
        <w:rPr>
          <w:rFonts w:hint="eastAsia"/>
        </w:rPr>
        <w:t>足，自難謂無疏失。另內政部允應督</w:t>
      </w:r>
      <w:proofErr w:type="gramStart"/>
      <w:r w:rsidRPr="00F92183">
        <w:rPr>
          <w:rFonts w:hint="eastAsia"/>
        </w:rPr>
        <w:t>飭</w:t>
      </w:r>
      <w:proofErr w:type="gramEnd"/>
      <w:r w:rsidRPr="00F92183">
        <w:rPr>
          <w:rFonts w:hint="eastAsia"/>
        </w:rPr>
        <w:t>所屬及臺北市政府強化地下開挖安全</w:t>
      </w:r>
      <w:r w:rsidR="00BA654C" w:rsidRPr="00F92183">
        <w:rPr>
          <w:rFonts w:hint="eastAsia"/>
        </w:rPr>
        <w:t>監</w:t>
      </w:r>
      <w:r w:rsidRPr="00F92183">
        <w:rPr>
          <w:rFonts w:hint="eastAsia"/>
        </w:rPr>
        <w:t>理，以維護公眾安全。</w:t>
      </w:r>
    </w:p>
    <w:p w:rsidR="00466C66" w:rsidRPr="00F92183" w:rsidRDefault="00466C66" w:rsidP="00F74D36">
      <w:pPr>
        <w:pStyle w:val="3"/>
      </w:pPr>
      <w:r w:rsidRPr="00F92183">
        <w:rPr>
          <w:rFonts w:hint="eastAsia"/>
        </w:rPr>
        <w:t>按建築法第</w:t>
      </w:r>
      <w:r w:rsidR="00A5393C" w:rsidRPr="00F92183">
        <w:rPr>
          <w:rFonts w:hint="eastAsia"/>
        </w:rPr>
        <w:t>1</w:t>
      </w:r>
      <w:r w:rsidRPr="00F92183">
        <w:rPr>
          <w:rFonts w:hint="eastAsia"/>
        </w:rPr>
        <w:t>條：「為實施建築管理，以維護公共安全、公共交通、公共衛生及增進市容觀瞻，特制定本法」、第56條：「建築工程中必須勘驗部分，應由直轄市、縣（市）（局）主管建築機關於核定建築計畫時，指定由承造人會同監造人按時申報後，方得繼續施工，主管建築機關得隨時勘驗之。前項建築工程必須勘驗部分及勘驗紀錄保存年限，於建築管理規則中定之。」及臺北市建築管理自治條例第19條規定略</w:t>
      </w:r>
      <w:proofErr w:type="gramStart"/>
      <w:r w:rsidRPr="00F92183">
        <w:rPr>
          <w:rFonts w:hint="eastAsia"/>
        </w:rPr>
        <w:t>以</w:t>
      </w:r>
      <w:proofErr w:type="gramEnd"/>
      <w:r w:rsidRPr="00F92183">
        <w:rPr>
          <w:rFonts w:hint="eastAsia"/>
        </w:rPr>
        <w:t>；「建造執照或雜項執照於有效期間內之施工，除一定規模以下之建築物，得由承造人及其專任工程人員依照核准圖說施工，</w:t>
      </w:r>
      <w:proofErr w:type="gramStart"/>
      <w:r w:rsidRPr="00F92183">
        <w:rPr>
          <w:rFonts w:hint="eastAsia"/>
        </w:rPr>
        <w:t>並送監造</w:t>
      </w:r>
      <w:proofErr w:type="gramEnd"/>
      <w:r w:rsidRPr="00F92183">
        <w:rPr>
          <w:rFonts w:hint="eastAsia"/>
        </w:rPr>
        <w:t>人查核</w:t>
      </w:r>
      <w:proofErr w:type="gramStart"/>
      <w:r w:rsidRPr="00F92183">
        <w:rPr>
          <w:rFonts w:hint="eastAsia"/>
        </w:rPr>
        <w:t>無訛後留</w:t>
      </w:r>
      <w:proofErr w:type="gramEnd"/>
      <w:r w:rsidRPr="00F92183">
        <w:rPr>
          <w:rFonts w:hint="eastAsia"/>
        </w:rPr>
        <w:t>存查核資料，於竣工時一併申報外，其必須申報勘驗之部分、時限及內容規定如下：一、</w:t>
      </w:r>
      <w:proofErr w:type="gramStart"/>
      <w:r w:rsidRPr="00F92183">
        <w:rPr>
          <w:rFonts w:hint="eastAsia"/>
        </w:rPr>
        <w:t>放樣勘驗</w:t>
      </w:r>
      <w:proofErr w:type="gramEnd"/>
      <w:r w:rsidRPr="00F92183">
        <w:rPr>
          <w:rFonts w:hint="eastAsia"/>
        </w:rPr>
        <w:t>……二、擋土安全維護措施勘驗……三、主要構造施工勘驗……四、主要設備勘驗……五、竣工勘驗……」、第20條：「建築工程承造人及其專任工程人員依照核准圖說及施工計畫書施工至必須申報勘驗階段時，於申報勘驗前，應由承造人及其專任工程人員先行勘驗，並經監造人勘驗合格會同簽章，交由承造人檢具勘驗申報文件，按規定時限向主管建築機關申報後，方得繼續施工。」</w:t>
      </w:r>
      <w:r w:rsidR="00BA654C" w:rsidRPr="00F92183">
        <w:rPr>
          <w:rFonts w:hint="eastAsia"/>
        </w:rPr>
        <w:t>，基此，實施建築管理係以維護公共安全</w:t>
      </w:r>
      <w:r w:rsidR="00D06AC1" w:rsidRPr="00F92183">
        <w:rPr>
          <w:rFonts w:hint="eastAsia"/>
        </w:rPr>
        <w:t>，並實施必要之施工勘驗</w:t>
      </w:r>
      <w:r w:rsidRPr="00F92183">
        <w:rPr>
          <w:rFonts w:hint="eastAsia"/>
        </w:rPr>
        <w:t>，</w:t>
      </w:r>
      <w:proofErr w:type="gramStart"/>
      <w:r w:rsidRPr="00F92183">
        <w:rPr>
          <w:rFonts w:hint="eastAsia"/>
        </w:rPr>
        <w:t>先予敘明</w:t>
      </w:r>
      <w:proofErr w:type="gramEnd"/>
      <w:r w:rsidRPr="00F92183">
        <w:rPr>
          <w:rFonts w:hint="eastAsia"/>
        </w:rPr>
        <w:t>。</w:t>
      </w:r>
    </w:p>
    <w:p w:rsidR="00A5393C" w:rsidRPr="00F92183" w:rsidRDefault="00466C66" w:rsidP="00F74D36">
      <w:pPr>
        <w:pStyle w:val="3"/>
      </w:pPr>
      <w:r w:rsidRPr="00F92183">
        <w:rPr>
          <w:rFonts w:hint="eastAsia"/>
        </w:rPr>
        <w:t>經查，</w:t>
      </w:r>
      <w:r w:rsidR="00A5393C" w:rsidRPr="00F92183">
        <w:rPr>
          <w:rFonts w:hint="eastAsia"/>
        </w:rPr>
        <w:t>臺北</w:t>
      </w:r>
      <w:r w:rsidRPr="00F92183">
        <w:rPr>
          <w:rFonts w:hint="eastAsia"/>
        </w:rPr>
        <w:t>市類似本案新、舊地下室開挖銜接每年大約有多少件，以及督導</w:t>
      </w:r>
      <w:r w:rsidR="00A5393C" w:rsidRPr="00F92183">
        <w:rPr>
          <w:rFonts w:hint="eastAsia"/>
        </w:rPr>
        <w:t>情形</w:t>
      </w:r>
      <w:r w:rsidRPr="00F92183">
        <w:rPr>
          <w:rFonts w:hint="eastAsia"/>
        </w:rPr>
        <w:t>一節</w:t>
      </w:r>
      <w:r w:rsidR="00A5393C" w:rsidRPr="00F92183">
        <w:rPr>
          <w:rFonts w:hint="eastAsia"/>
        </w:rPr>
        <w:t>：</w:t>
      </w:r>
    </w:p>
    <w:p w:rsidR="00466C66" w:rsidRPr="00F92183" w:rsidRDefault="00466C66" w:rsidP="00A5393C">
      <w:pPr>
        <w:pStyle w:val="4"/>
      </w:pPr>
      <w:r w:rsidRPr="00F92183">
        <w:rPr>
          <w:rFonts w:hint="eastAsia"/>
        </w:rPr>
        <w:t>據市府說明：</w:t>
      </w:r>
    </w:p>
    <w:p w:rsidR="00466C66" w:rsidRPr="00F92183" w:rsidRDefault="00466C66" w:rsidP="00A5393C">
      <w:pPr>
        <w:pStyle w:val="5"/>
      </w:pPr>
      <w:r w:rsidRPr="00F92183">
        <w:rPr>
          <w:rFonts w:hint="eastAsia"/>
        </w:rPr>
        <w:t>因過往並無針對類似案件進行特別列管統計，經建管處</w:t>
      </w:r>
      <w:proofErr w:type="gramStart"/>
      <w:r w:rsidRPr="00F92183">
        <w:rPr>
          <w:rFonts w:hint="eastAsia"/>
        </w:rPr>
        <w:t>調閱近</w:t>
      </w:r>
      <w:r w:rsidR="00A5393C" w:rsidRPr="00F92183">
        <w:rPr>
          <w:rFonts w:hint="eastAsia"/>
        </w:rPr>
        <w:t>1</w:t>
      </w:r>
      <w:r w:rsidR="00A5393C" w:rsidRPr="00F92183">
        <w:t>0</w:t>
      </w:r>
      <w:r w:rsidRPr="00F92183">
        <w:rPr>
          <w:rFonts w:hint="eastAsia"/>
        </w:rPr>
        <w:t>年</w:t>
      </w:r>
      <w:proofErr w:type="gramEnd"/>
      <w:r w:rsidRPr="00F92183">
        <w:rPr>
          <w:rFonts w:hint="eastAsia"/>
        </w:rPr>
        <w:t>拆除概要表包含拆除地下層之建照</w:t>
      </w:r>
      <w:proofErr w:type="gramStart"/>
      <w:r w:rsidRPr="00F92183">
        <w:rPr>
          <w:rFonts w:hint="eastAsia"/>
        </w:rPr>
        <w:t>及拆</w:t>
      </w:r>
      <w:proofErr w:type="gramEnd"/>
      <w:r w:rsidRPr="00F92183">
        <w:rPr>
          <w:rFonts w:hint="eastAsia"/>
        </w:rPr>
        <w:t>照，其中逐案篩選其拆除樣態，扣除拆除規模較小或原建物僅地下</w:t>
      </w:r>
      <w:r w:rsidR="00A5393C" w:rsidRPr="00F92183">
        <w:rPr>
          <w:rFonts w:hint="eastAsia"/>
        </w:rPr>
        <w:t>1</w:t>
      </w:r>
      <w:r w:rsidRPr="00F92183">
        <w:rPr>
          <w:rFonts w:hint="eastAsia"/>
        </w:rPr>
        <w:t>層之案件，拆除建築物達地下</w:t>
      </w:r>
      <w:r w:rsidR="00A5393C" w:rsidRPr="00F92183">
        <w:rPr>
          <w:rFonts w:hint="eastAsia"/>
        </w:rPr>
        <w:t>2</w:t>
      </w:r>
      <w:r w:rsidRPr="00F92183">
        <w:rPr>
          <w:rFonts w:hint="eastAsia"/>
        </w:rPr>
        <w:t>層以上與類似新、舊地下室開挖銜接案件共計約14件。</w:t>
      </w:r>
    </w:p>
    <w:p w:rsidR="00466C66" w:rsidRPr="00F92183" w:rsidRDefault="00466C66" w:rsidP="00A5393C">
      <w:pPr>
        <w:pStyle w:val="5"/>
      </w:pPr>
      <w:r w:rsidRPr="00F92183">
        <w:rPr>
          <w:rFonts w:hint="eastAsia"/>
        </w:rPr>
        <w:t>市府過往並無針對類似案件進行</w:t>
      </w:r>
      <w:proofErr w:type="gramStart"/>
      <w:r w:rsidRPr="00F92183">
        <w:rPr>
          <w:rFonts w:hint="eastAsia"/>
        </w:rPr>
        <w:t>特別</w:t>
      </w:r>
      <w:proofErr w:type="gramEnd"/>
      <w:r w:rsidRPr="00F92183">
        <w:rPr>
          <w:rFonts w:hint="eastAsia"/>
        </w:rPr>
        <w:t>控管，均要求該市工地以該市通案之施工管理制度進行申報開工、施工計畫、勘驗等程序。</w:t>
      </w:r>
    </w:p>
    <w:p w:rsidR="00466C66" w:rsidRPr="00F92183" w:rsidRDefault="00A5393C" w:rsidP="00BD0101">
      <w:pPr>
        <w:pStyle w:val="4"/>
      </w:pPr>
      <w:r w:rsidRPr="00F92183">
        <w:rPr>
          <w:rFonts w:hint="eastAsia"/>
        </w:rPr>
        <w:t>基此，</w:t>
      </w:r>
      <w:r w:rsidR="00466C66" w:rsidRPr="00F92183">
        <w:rPr>
          <w:rFonts w:hint="eastAsia"/>
        </w:rPr>
        <w:t>該府</w:t>
      </w:r>
      <w:r w:rsidR="00D06AC1" w:rsidRPr="00F92183">
        <w:rPr>
          <w:rFonts w:hint="eastAsia"/>
        </w:rPr>
        <w:t>過去1</w:t>
      </w:r>
      <w:r w:rsidR="00D06AC1" w:rsidRPr="00F92183">
        <w:t>0</w:t>
      </w:r>
      <w:r w:rsidR="00D06AC1" w:rsidRPr="00F92183">
        <w:rPr>
          <w:rFonts w:hint="eastAsia"/>
        </w:rPr>
        <w:t>年約14件</w:t>
      </w:r>
      <w:proofErr w:type="gramStart"/>
      <w:r w:rsidR="00D06AC1" w:rsidRPr="00F92183">
        <w:rPr>
          <w:rFonts w:hint="eastAsia"/>
        </w:rPr>
        <w:t>皆無控管</w:t>
      </w:r>
      <w:proofErr w:type="gramEnd"/>
      <w:r w:rsidR="00466C66" w:rsidRPr="00F92183">
        <w:rPr>
          <w:rFonts w:hint="eastAsia"/>
        </w:rPr>
        <w:t>，對於新、舊地下室之拆除與銜接工程，以及</w:t>
      </w:r>
      <w:proofErr w:type="gramStart"/>
      <w:r w:rsidR="00466C66" w:rsidRPr="00F92183">
        <w:rPr>
          <w:rFonts w:hint="eastAsia"/>
        </w:rPr>
        <w:t>深導</w:t>
      </w:r>
      <w:proofErr w:type="gramEnd"/>
      <w:r w:rsidR="00466C66" w:rsidRPr="00F92183">
        <w:rPr>
          <w:rFonts w:hint="eastAsia"/>
        </w:rPr>
        <w:t>溝假設工程及相關安全支撐設計、施工，</w:t>
      </w:r>
      <w:proofErr w:type="gramStart"/>
      <w:r w:rsidR="00466C66" w:rsidRPr="00F92183">
        <w:rPr>
          <w:rFonts w:hint="eastAsia"/>
        </w:rPr>
        <w:t>均未納</w:t>
      </w:r>
      <w:proofErr w:type="gramEnd"/>
      <w:r w:rsidR="00466C66" w:rsidRPr="00F92183">
        <w:rPr>
          <w:rFonts w:hint="eastAsia"/>
        </w:rPr>
        <w:t>入「臺北市建築工程辦理施工計畫審查暨備查作業原則」辦理審查，對於建築基地涉及拆除舊有建築物達地下室二層以上之建築或雜項工程</w:t>
      </w:r>
      <w:r w:rsidR="00D06AC1" w:rsidRPr="00F92183">
        <w:rPr>
          <w:rFonts w:hint="eastAsia"/>
        </w:rPr>
        <w:t>，</w:t>
      </w:r>
      <w:r w:rsidR="00466C66" w:rsidRPr="00F92183">
        <w:rPr>
          <w:rFonts w:hint="eastAsia"/>
        </w:rPr>
        <w:t>欠缺風險意識，亦無針對類似案件進行特別列管</w:t>
      </w:r>
      <w:r w:rsidR="00D06AC1" w:rsidRPr="00F92183">
        <w:rPr>
          <w:rFonts w:hint="eastAsia"/>
        </w:rPr>
        <w:t>，</w:t>
      </w:r>
      <w:proofErr w:type="gramStart"/>
      <w:r w:rsidR="00D06AC1" w:rsidRPr="00F92183">
        <w:rPr>
          <w:rFonts w:hint="eastAsia"/>
        </w:rPr>
        <w:t>制度面顯</w:t>
      </w:r>
      <w:proofErr w:type="gramEnd"/>
      <w:r w:rsidR="00D06AC1" w:rsidRPr="00F92183">
        <w:rPr>
          <w:rFonts w:hint="eastAsia"/>
        </w:rPr>
        <w:t>有欠缺</w:t>
      </w:r>
      <w:r w:rsidR="00466C66" w:rsidRPr="00F92183">
        <w:rPr>
          <w:rFonts w:hint="eastAsia"/>
        </w:rPr>
        <w:t>。</w:t>
      </w:r>
    </w:p>
    <w:p w:rsidR="00466C66" w:rsidRPr="00F92183" w:rsidRDefault="00466C66" w:rsidP="00F74D36">
      <w:pPr>
        <w:pStyle w:val="3"/>
      </w:pPr>
      <w:r w:rsidRPr="00F92183">
        <w:rPr>
          <w:rFonts w:hint="eastAsia"/>
        </w:rPr>
        <w:t>再查，市府本次函復制度面之改進作為，如下：</w:t>
      </w:r>
    </w:p>
    <w:p w:rsidR="00466C66" w:rsidRPr="00F92183" w:rsidRDefault="00466C66" w:rsidP="00F74D36">
      <w:pPr>
        <w:pStyle w:val="4"/>
      </w:pPr>
      <w:r w:rsidRPr="00F92183">
        <w:rPr>
          <w:rFonts w:hint="eastAsia"/>
        </w:rPr>
        <w:t>建議中央加重罰則：建築法第89條規定：「違反第6</w:t>
      </w:r>
      <w:r w:rsidRPr="00F92183">
        <w:t>3</w:t>
      </w:r>
      <w:r w:rsidRPr="00F92183">
        <w:rPr>
          <w:rFonts w:hint="eastAsia"/>
        </w:rPr>
        <w:t>條至第6</w:t>
      </w:r>
      <w:r w:rsidRPr="00F92183">
        <w:t>9</w:t>
      </w:r>
      <w:r w:rsidRPr="00F92183">
        <w:rPr>
          <w:rFonts w:hint="eastAsia"/>
        </w:rPr>
        <w:t>條及第8</w:t>
      </w:r>
      <w:r w:rsidRPr="00F92183">
        <w:t>4</w:t>
      </w:r>
      <w:r w:rsidRPr="00F92183">
        <w:rPr>
          <w:rFonts w:hint="eastAsia"/>
        </w:rPr>
        <w:t>條各條規定之</w:t>
      </w:r>
      <w:proofErr w:type="gramStart"/>
      <w:r w:rsidRPr="00F92183">
        <w:rPr>
          <w:rFonts w:hint="eastAsia"/>
        </w:rPr>
        <w:t>一</w:t>
      </w:r>
      <w:proofErr w:type="gramEnd"/>
      <w:r w:rsidRPr="00F92183">
        <w:rPr>
          <w:rFonts w:hint="eastAsia"/>
        </w:rPr>
        <w:t>者，除勒令停工外，並各處承造人、監造人或拆除人6</w:t>
      </w:r>
      <w:r w:rsidRPr="00F92183">
        <w:t>,000</w:t>
      </w:r>
      <w:r w:rsidRPr="00F92183">
        <w:rPr>
          <w:rFonts w:hint="eastAsia"/>
        </w:rPr>
        <w:t>元以上3萬元以下罰鍰；其起造人亦有責任時，得處以相同金額之罰鍰。」，依現行規定罰鍰僅為6</w:t>
      </w:r>
      <w:r w:rsidRPr="00F92183">
        <w:t>,000</w:t>
      </w:r>
      <w:r w:rsidRPr="00F92183">
        <w:rPr>
          <w:rFonts w:hint="eastAsia"/>
        </w:rPr>
        <w:t>元以上3萬元以下，為加強管制並維護建築工程應設置施工防護等安全措施，避免造成重大公共安全危害事件，市府都發局已於112年6月7日北市</w:t>
      </w:r>
      <w:proofErr w:type="gramStart"/>
      <w:r w:rsidRPr="00F92183">
        <w:rPr>
          <w:rFonts w:hint="eastAsia"/>
        </w:rPr>
        <w:t>都授建</w:t>
      </w:r>
      <w:proofErr w:type="gramEnd"/>
      <w:r w:rsidRPr="00F92183">
        <w:rPr>
          <w:rFonts w:hint="eastAsia"/>
        </w:rPr>
        <w:t>字第1126128136號函建議內政部將加重建築法罰鍰金額納入後續修法考量。</w:t>
      </w:r>
    </w:p>
    <w:p w:rsidR="00466C66" w:rsidRPr="00F92183" w:rsidRDefault="00466C66" w:rsidP="00F74D36">
      <w:pPr>
        <w:pStyle w:val="4"/>
      </w:pPr>
      <w:r w:rsidRPr="00F92183">
        <w:rPr>
          <w:rFonts w:hint="eastAsia"/>
        </w:rPr>
        <w:t>對於地下室開挖階段建築工地委託公會全面清查：提高對於</w:t>
      </w:r>
      <w:proofErr w:type="gramStart"/>
      <w:r w:rsidRPr="00F92183">
        <w:rPr>
          <w:rFonts w:hint="eastAsia"/>
        </w:rPr>
        <w:t>擋土壁及</w:t>
      </w:r>
      <w:proofErr w:type="gramEnd"/>
      <w:r w:rsidRPr="00F92183">
        <w:rPr>
          <w:rFonts w:hint="eastAsia"/>
        </w:rPr>
        <w:t>基礎開挖階段工地之抽查頻率，從每季提高至每月委託專業公會逐案檢查的措施，以加強監督建築工地。</w:t>
      </w:r>
    </w:p>
    <w:p w:rsidR="00466C66" w:rsidRPr="00F92183" w:rsidRDefault="00466C66" w:rsidP="00F74D36">
      <w:pPr>
        <w:pStyle w:val="4"/>
      </w:pPr>
      <w:r w:rsidRPr="00F92183">
        <w:rPr>
          <w:rFonts w:hint="eastAsia"/>
        </w:rPr>
        <w:t>明訂施工勘驗時機及順序、</w:t>
      </w:r>
      <w:proofErr w:type="gramStart"/>
      <w:r w:rsidRPr="00F92183">
        <w:rPr>
          <w:rFonts w:hint="eastAsia"/>
        </w:rPr>
        <w:t>增加導溝</w:t>
      </w:r>
      <w:proofErr w:type="gramEnd"/>
      <w:r w:rsidRPr="00F92183">
        <w:rPr>
          <w:rFonts w:hint="eastAsia"/>
        </w:rPr>
        <w:t>、基礎開挖與安全支撐勘驗：</w:t>
      </w:r>
      <w:proofErr w:type="gramStart"/>
      <w:r w:rsidRPr="00F92183">
        <w:rPr>
          <w:rFonts w:hint="eastAsia"/>
        </w:rPr>
        <w:t>市府函頒112年12月21日</w:t>
      </w:r>
      <w:proofErr w:type="gramEnd"/>
      <w:r w:rsidRPr="00F92183">
        <w:rPr>
          <w:rFonts w:hint="eastAsia"/>
        </w:rPr>
        <w:t>北市</w:t>
      </w:r>
      <w:proofErr w:type="gramStart"/>
      <w:r w:rsidRPr="00F92183">
        <w:rPr>
          <w:rFonts w:hint="eastAsia"/>
        </w:rPr>
        <w:t>都授</w:t>
      </w:r>
      <w:proofErr w:type="gramEnd"/>
      <w:r w:rsidRPr="00F92183">
        <w:rPr>
          <w:rFonts w:hint="eastAsia"/>
        </w:rPr>
        <w:t>建字第1126192008號函，本次地下室開挖含連續壁之建築工程增加必須申報勘驗之項目，其增加「</w:t>
      </w:r>
      <w:proofErr w:type="gramStart"/>
      <w:r w:rsidRPr="00F92183">
        <w:rPr>
          <w:rFonts w:hint="eastAsia"/>
        </w:rPr>
        <w:t>導</w:t>
      </w:r>
      <w:proofErr w:type="gramEnd"/>
      <w:r w:rsidRPr="00F92183">
        <w:rPr>
          <w:rFonts w:hint="eastAsia"/>
        </w:rPr>
        <w:t>溝」之勘驗項目，並將原有基礎開挖與安全支撐兩項勘驗項目合併為一項。</w:t>
      </w:r>
    </w:p>
    <w:p w:rsidR="00466C66" w:rsidRPr="00F92183" w:rsidRDefault="00466C66" w:rsidP="00F74D36">
      <w:pPr>
        <w:pStyle w:val="4"/>
      </w:pPr>
      <w:r w:rsidRPr="00F92183">
        <w:rPr>
          <w:rFonts w:hint="eastAsia"/>
        </w:rPr>
        <w:t>修訂臺北市建築執照申請有關特殊結構委託審查原則、臺北市建築工程辦理施工計畫審查會備查作業原則內容：</w:t>
      </w:r>
    </w:p>
    <w:p w:rsidR="00466C66" w:rsidRPr="00F92183" w:rsidRDefault="00466C66" w:rsidP="00F74D36">
      <w:pPr>
        <w:pStyle w:val="5"/>
      </w:pPr>
      <w:r w:rsidRPr="00F92183">
        <w:rPr>
          <w:rFonts w:hint="eastAsia"/>
        </w:rPr>
        <w:t>增加建築工地納入結構外審、施工計畫外審之範圍，以提升施工工地安全。</w:t>
      </w:r>
    </w:p>
    <w:p w:rsidR="00466C66" w:rsidRPr="00F92183" w:rsidRDefault="00466C66" w:rsidP="00F74D36">
      <w:pPr>
        <w:pStyle w:val="5"/>
      </w:pPr>
      <w:r w:rsidRPr="00F92183">
        <w:rPr>
          <w:rFonts w:hint="eastAsia"/>
        </w:rPr>
        <w:t>針對本次事件，將「建築基地涉及拆除舊有建築物達地下室</w:t>
      </w:r>
      <w:r w:rsidR="00A5393C" w:rsidRPr="00F92183">
        <w:rPr>
          <w:rFonts w:hint="eastAsia"/>
        </w:rPr>
        <w:t>2</w:t>
      </w:r>
      <w:r w:rsidRPr="00F92183">
        <w:rPr>
          <w:rFonts w:hint="eastAsia"/>
        </w:rPr>
        <w:t>層以上之建築或雜項工程」納入審查範圍。</w:t>
      </w:r>
    </w:p>
    <w:p w:rsidR="00466C66" w:rsidRPr="00F92183" w:rsidRDefault="00466C66" w:rsidP="00F74D36">
      <w:pPr>
        <w:pStyle w:val="4"/>
      </w:pPr>
      <w:r w:rsidRPr="00F92183">
        <w:rPr>
          <w:rFonts w:hint="eastAsia"/>
        </w:rPr>
        <w:t>建築工地相關安全監測數據公開：都發局已於112年11月8日北市</w:t>
      </w:r>
      <w:proofErr w:type="gramStart"/>
      <w:r w:rsidRPr="00F92183">
        <w:rPr>
          <w:rFonts w:hint="eastAsia"/>
        </w:rPr>
        <w:t>都授建</w:t>
      </w:r>
      <w:proofErr w:type="gramEnd"/>
      <w:r w:rsidRPr="00F92183">
        <w:rPr>
          <w:rFonts w:hint="eastAsia"/>
        </w:rPr>
        <w:t>字第1126180497號函發布要求所有建築工地除須將相關安全監測資料上傳至雲端硬碟，並於工地設置告示牌或公佈欄新增QRCODE連結及設置監測數據看板值，使民眾方便了解。</w:t>
      </w:r>
    </w:p>
    <w:p w:rsidR="00466C66" w:rsidRPr="00F92183" w:rsidRDefault="00466C66" w:rsidP="00F74D36">
      <w:pPr>
        <w:pStyle w:val="4"/>
      </w:pPr>
      <w:r w:rsidRPr="00F92183">
        <w:rPr>
          <w:rFonts w:hint="eastAsia"/>
        </w:rPr>
        <w:t>要求</w:t>
      </w:r>
      <w:proofErr w:type="gramStart"/>
      <w:r w:rsidRPr="00F92183">
        <w:rPr>
          <w:rFonts w:hint="eastAsia"/>
        </w:rPr>
        <w:t>進行透地雷達</w:t>
      </w:r>
      <w:proofErr w:type="gramEnd"/>
      <w:r w:rsidRPr="00F92183">
        <w:rPr>
          <w:rFonts w:hint="eastAsia"/>
        </w:rPr>
        <w:t>探測：要求建築工程</w:t>
      </w:r>
      <w:proofErr w:type="gramStart"/>
      <w:r w:rsidRPr="00F92183">
        <w:rPr>
          <w:rFonts w:hint="eastAsia"/>
        </w:rPr>
        <w:t>於放樣</w:t>
      </w:r>
      <w:proofErr w:type="gramEnd"/>
      <w:r w:rsidRPr="00F92183">
        <w:rPr>
          <w:rFonts w:hint="eastAsia"/>
        </w:rPr>
        <w:t>勘驗及竣工前，檢測基地四周</w:t>
      </w:r>
      <w:r w:rsidR="0029316A" w:rsidRPr="00F92183">
        <w:rPr>
          <w:rFonts w:hint="eastAsia"/>
        </w:rPr>
        <w:t>2</w:t>
      </w:r>
      <w:r w:rsidR="0029316A" w:rsidRPr="00F92183">
        <w:t>0</w:t>
      </w:r>
      <w:r w:rsidRPr="00F92183">
        <w:rPr>
          <w:rFonts w:hint="eastAsia"/>
        </w:rPr>
        <w:t>公尺範圍內，需進行地球物理探測及地面高程資料檢測，以做為施工期間改善及權責分工之依據，避免道路塌陷事件再度發生。</w:t>
      </w:r>
    </w:p>
    <w:p w:rsidR="00466C66" w:rsidRPr="00F92183" w:rsidRDefault="00466C66" w:rsidP="00F74D36">
      <w:pPr>
        <w:pStyle w:val="3"/>
      </w:pPr>
      <w:r w:rsidRPr="00F92183">
        <w:rPr>
          <w:rFonts w:hint="eastAsia"/>
        </w:rPr>
        <w:t>另查，</w:t>
      </w:r>
      <w:proofErr w:type="gramStart"/>
      <w:r w:rsidRPr="00F92183">
        <w:rPr>
          <w:rFonts w:hint="eastAsia"/>
        </w:rPr>
        <w:t>詢</w:t>
      </w:r>
      <w:proofErr w:type="gramEnd"/>
      <w:r w:rsidRPr="00F92183">
        <w:rPr>
          <w:rFonts w:hint="eastAsia"/>
        </w:rPr>
        <w:t>據國</w:t>
      </w:r>
      <w:proofErr w:type="gramStart"/>
      <w:r w:rsidRPr="00F92183">
        <w:rPr>
          <w:rFonts w:hint="eastAsia"/>
        </w:rPr>
        <w:t>土</w:t>
      </w:r>
      <w:proofErr w:type="gramEnd"/>
      <w:r w:rsidRPr="00F92183">
        <w:rPr>
          <w:rFonts w:hint="eastAsia"/>
        </w:rPr>
        <w:t>署改進意見</w:t>
      </w:r>
      <w:r w:rsidR="00A5393C" w:rsidRPr="00F92183">
        <w:rPr>
          <w:rFonts w:hint="eastAsia"/>
        </w:rPr>
        <w:t>，略以</w:t>
      </w:r>
      <w:r w:rsidRPr="00F92183">
        <w:rPr>
          <w:rFonts w:hint="eastAsia"/>
        </w:rPr>
        <w:t>：</w:t>
      </w:r>
    </w:p>
    <w:p w:rsidR="00466C66" w:rsidRPr="00F92183" w:rsidRDefault="00466C66" w:rsidP="00965F21">
      <w:pPr>
        <w:pStyle w:val="4"/>
      </w:pPr>
      <w:r w:rsidRPr="00F92183">
        <w:rPr>
          <w:rFonts w:hint="eastAsia"/>
        </w:rPr>
        <w:t>基礎工程涉及施工安全及技術部分，由承造人於施工計畫書說明並辦理備查</w:t>
      </w:r>
      <w:r w:rsidR="00A5393C" w:rsidRPr="00F92183">
        <w:rPr>
          <w:rFonts w:hint="eastAsia"/>
        </w:rPr>
        <w:t>：</w:t>
      </w:r>
    </w:p>
    <w:p w:rsidR="00466C66" w:rsidRPr="00F92183" w:rsidRDefault="00466C66" w:rsidP="00965F21">
      <w:pPr>
        <w:pStyle w:val="5"/>
      </w:pPr>
      <w:r w:rsidRPr="00F92183">
        <w:rPr>
          <w:rFonts w:hint="eastAsia"/>
        </w:rPr>
        <w:t>按建築法第54條規定：「起造人…</w:t>
      </w:r>
      <w:proofErr w:type="gramStart"/>
      <w:r w:rsidRPr="00F92183">
        <w:rPr>
          <w:rFonts w:hint="eastAsia"/>
        </w:rPr>
        <w:t>…</w:t>
      </w:r>
      <w:proofErr w:type="gramEnd"/>
      <w:r w:rsidRPr="00F92183">
        <w:rPr>
          <w:rFonts w:hint="eastAsia"/>
        </w:rPr>
        <w:t>應於開工前，會同承造人及監造人將開工日期，連同姓名或名稱、住址、證書字號及承造人施工計畫書，申請該管主管建築機關備查……施工計畫書應包括之內容，於建築管理規則中定之。」另按營造業法第26條規定：「營造業承攬工程，應依照工程圖樣及說明書製作工地現場施工製造圖及施工計畫書，負責施工。」是施工計畫書應包括之內容由直轄市、縣(市)政府於建築管理自治條例(規則)中訂之，另承造人依照工程圖樣及說明書製作工地現場施工製造圖及施工計畫書，負責施工。</w:t>
      </w:r>
    </w:p>
    <w:p w:rsidR="00466C66" w:rsidRPr="00F92183" w:rsidRDefault="00466C66" w:rsidP="00965F21">
      <w:pPr>
        <w:pStyle w:val="5"/>
      </w:pPr>
      <w:r w:rsidRPr="00F92183">
        <w:rPr>
          <w:rFonts w:hint="eastAsia"/>
        </w:rPr>
        <w:t>為協助各地方政府及特設主管建築機關完備施工計畫書備查制度，</w:t>
      </w:r>
      <w:proofErr w:type="gramStart"/>
      <w:r w:rsidRPr="00F92183">
        <w:rPr>
          <w:rFonts w:hint="eastAsia"/>
        </w:rPr>
        <w:t>該部前以</w:t>
      </w:r>
      <w:proofErr w:type="gramEnd"/>
      <w:r w:rsidRPr="00F92183">
        <w:rPr>
          <w:rFonts w:hint="eastAsia"/>
        </w:rPr>
        <w:t>105年8月24日</w:t>
      </w:r>
      <w:proofErr w:type="gramStart"/>
      <w:r w:rsidRPr="00F92183">
        <w:rPr>
          <w:rFonts w:hint="eastAsia"/>
        </w:rPr>
        <w:t>函頒</w:t>
      </w:r>
      <w:proofErr w:type="gramEnd"/>
      <w:r w:rsidRPr="00F92183">
        <w:rPr>
          <w:rFonts w:hint="eastAsia"/>
        </w:rPr>
        <w:t>「強化建築物施工管理作業原則」(以下簡稱本原則)之「施工計畫書備查作業原則」，並於113年3月29日修正函頒，已將「基地條件不佳，施工難度較高者，或周邊區域曾經發生災害者」納入特殊性案件，其施工計畫書由主管建築機關自行召集諮詢小組提供專業意見或委託相關專業機構辦理施工計畫書技術性諮詢作業後備查，以提升施工安全。</w:t>
      </w:r>
    </w:p>
    <w:p w:rsidR="00466C66" w:rsidRPr="00F92183" w:rsidRDefault="00466C66" w:rsidP="00965F21">
      <w:pPr>
        <w:pStyle w:val="5"/>
      </w:pPr>
      <w:r w:rsidRPr="00F92183">
        <w:rPr>
          <w:rFonts w:hint="eastAsia"/>
        </w:rPr>
        <w:t>各地環境、地質條件不同，臺北市政府依上開規定，已於臺北市建築管理自治條例第15條訂有「臺北市建築工程辦理施工計畫審查會備查作業原則」，要求拆除情況特殊等建築工程之施工計畫書，應經諮詢委員提供專業意見。本案新、舊地下室開挖等銜接工程，據臺北市政府113年5月7日函所述，該府已考量轄內既有建築物拆除類型，後續擬修正施工計畫審查暨備查作業原則，將「建築基地涉及拆除舊有建築物達地下室二層以上之建築或雜項工程」納入審查範圍，詳細內容宜請該府說明。</w:t>
      </w:r>
    </w:p>
    <w:p w:rsidR="00466C66" w:rsidRPr="00F92183" w:rsidRDefault="00466C66" w:rsidP="00965F21">
      <w:pPr>
        <w:pStyle w:val="4"/>
      </w:pPr>
      <w:r w:rsidRPr="00F92183">
        <w:rPr>
          <w:rFonts w:hint="eastAsia"/>
        </w:rPr>
        <w:t>強化施工勘驗制度，將開挖設置擋土措施階段列為建築物申報勘驗項目，並將監測數據納入應附文件，另委託專業機構於重要階段辦理施工巡查</w:t>
      </w:r>
      <w:r w:rsidR="00A5393C" w:rsidRPr="00F92183">
        <w:rPr>
          <w:rFonts w:hint="eastAsia"/>
        </w:rPr>
        <w:t>：</w:t>
      </w:r>
    </w:p>
    <w:p w:rsidR="00466C66" w:rsidRPr="00F92183" w:rsidRDefault="00466C66" w:rsidP="00965F21">
      <w:pPr>
        <w:pStyle w:val="5"/>
      </w:pPr>
      <w:r w:rsidRPr="00F92183">
        <w:rPr>
          <w:rFonts w:hint="eastAsia"/>
        </w:rPr>
        <w:t>依建築法第56條：「建築工程中必須勘驗部分，應由直轄市、縣（市）主管建築機關於核定建築計畫時，指定由承造人會同監造人按時申報後，方得繼續施工，主管建築機關得隨時勘驗之。前項建築工程必須勘驗部分、勘驗項目、勘驗方式、勘驗紀錄保存年限、申報規定及起造人、承造人、監造人應配合事項，於建築管理規則中定之。」</w:t>
      </w:r>
    </w:p>
    <w:p w:rsidR="00466C66" w:rsidRPr="00F92183" w:rsidRDefault="00466C66" w:rsidP="00965F21">
      <w:pPr>
        <w:pStyle w:val="5"/>
      </w:pPr>
      <w:r w:rsidRPr="00F92183">
        <w:rPr>
          <w:rFonts w:hint="eastAsia"/>
        </w:rPr>
        <w:t>為因應</w:t>
      </w:r>
      <w:proofErr w:type="gramStart"/>
      <w:r w:rsidRPr="00F92183">
        <w:rPr>
          <w:rFonts w:hint="eastAsia"/>
        </w:rPr>
        <w:t>近期天坑災害</w:t>
      </w:r>
      <w:proofErr w:type="gramEnd"/>
      <w:r w:rsidRPr="00F92183">
        <w:rPr>
          <w:rFonts w:hint="eastAsia"/>
        </w:rPr>
        <w:t>，該部強化施工勘驗制度，於113年3月29日修正本原則，將：1、「擋土安全維護措施勘驗」納入建築工程必須勘驗部分。2、「基地開挖監測數據」納入申報勘驗應附文件。3、「建築工程各階段之施工巡查」納入主管建築機關委託相關專業公會(團體)辦理之業務。4、後續將督促地方政府納入自治法規，以強化建築管理、維護公共安全。</w:t>
      </w:r>
    </w:p>
    <w:p w:rsidR="00466C66" w:rsidRPr="00F92183" w:rsidRDefault="00466C66" w:rsidP="00965F21">
      <w:pPr>
        <w:pStyle w:val="5"/>
      </w:pPr>
      <w:r w:rsidRPr="00F92183">
        <w:rPr>
          <w:rFonts w:hint="eastAsia"/>
        </w:rPr>
        <w:t>另據臺北市政府113年5月7日函所述，為</w:t>
      </w:r>
      <w:proofErr w:type="gramStart"/>
      <w:r w:rsidRPr="00F92183">
        <w:rPr>
          <w:rFonts w:hint="eastAsia"/>
        </w:rPr>
        <w:t>提高擋土壁</w:t>
      </w:r>
      <w:proofErr w:type="gramEnd"/>
      <w:r w:rsidRPr="00F92183">
        <w:rPr>
          <w:rFonts w:hint="eastAsia"/>
        </w:rPr>
        <w:t>及基礎開挖階段工地之安全性，該市建築管理工程處已自112年9月起每月委託專業公會逐案檢查，以加強監督建築工地。該府都市發展局已於112年11月8日北市</w:t>
      </w:r>
      <w:proofErr w:type="gramStart"/>
      <w:r w:rsidRPr="00F92183">
        <w:rPr>
          <w:rFonts w:hint="eastAsia"/>
        </w:rPr>
        <w:t>都授建</w:t>
      </w:r>
      <w:proofErr w:type="gramEnd"/>
      <w:r w:rsidRPr="00F92183">
        <w:rPr>
          <w:rFonts w:hint="eastAsia"/>
        </w:rPr>
        <w:t>字第1126180497號函發布要求所有建築工地除須將相關安全監測資料上傳至雲端硬碟，並於工地設置告示牌或公佈欄新增QRCODE連結及設置監測數據看板值，使民眾方便了解。</w:t>
      </w:r>
    </w:p>
    <w:p w:rsidR="00466C66" w:rsidRPr="00F92183" w:rsidRDefault="00466C66" w:rsidP="00F74D36">
      <w:pPr>
        <w:pStyle w:val="3"/>
      </w:pPr>
      <w:r w:rsidRPr="00F92183">
        <w:rPr>
          <w:rFonts w:hint="eastAsia"/>
        </w:rPr>
        <w:t>綜上，</w:t>
      </w:r>
      <w:r w:rsidR="00BA654C" w:rsidRPr="00F92183">
        <w:rPr>
          <w:rFonts w:hint="eastAsia"/>
        </w:rPr>
        <w:t>臺北市政府對於新、舊地下室</w:t>
      </w:r>
      <w:proofErr w:type="gramStart"/>
      <w:r w:rsidR="00BA654C" w:rsidRPr="00F92183">
        <w:rPr>
          <w:rFonts w:hint="eastAsia"/>
        </w:rPr>
        <w:t>深導溝</w:t>
      </w:r>
      <w:proofErr w:type="gramEnd"/>
      <w:r w:rsidR="00BA654C" w:rsidRPr="00F92183">
        <w:rPr>
          <w:rFonts w:hint="eastAsia"/>
        </w:rPr>
        <w:t>開挖與地下連續壁銜接工程之控管，長期欠缺風險意識，經查該府過去10年共計</w:t>
      </w:r>
      <w:proofErr w:type="gramStart"/>
      <w:r w:rsidR="00BA654C" w:rsidRPr="00F92183">
        <w:t>14</w:t>
      </w:r>
      <w:r w:rsidR="00BA654C" w:rsidRPr="00F92183">
        <w:rPr>
          <w:rFonts w:hint="eastAsia"/>
        </w:rPr>
        <w:t>件均無特</w:t>
      </w:r>
      <w:proofErr w:type="gramEnd"/>
      <w:r w:rsidR="00BA654C" w:rsidRPr="00F92183">
        <w:rPr>
          <w:rFonts w:hint="eastAsia"/>
        </w:rPr>
        <w:t>別審核機制，且認為涉及鄰房之</w:t>
      </w:r>
      <w:proofErr w:type="gramStart"/>
      <w:r w:rsidR="00BA654C" w:rsidRPr="00F92183">
        <w:rPr>
          <w:rFonts w:hint="eastAsia"/>
        </w:rPr>
        <w:t>深導</w:t>
      </w:r>
      <w:proofErr w:type="gramEnd"/>
      <w:r w:rsidR="00BA654C" w:rsidRPr="00F92183">
        <w:rPr>
          <w:rFonts w:hint="eastAsia"/>
        </w:rPr>
        <w:t>溝開挖屬於假設工程，</w:t>
      </w:r>
      <w:r w:rsidR="00A04283" w:rsidRPr="00F92183">
        <w:rPr>
          <w:rFonts w:hint="eastAsia"/>
        </w:rPr>
        <w:t>任</w:t>
      </w:r>
      <w:r w:rsidR="00BA654C" w:rsidRPr="00F92183">
        <w:rPr>
          <w:rFonts w:hint="eastAsia"/>
        </w:rPr>
        <w:t>由營造廠自負施工責任不需申報勘驗，對於人口密集地區基礎開挖工程風險意識與管理</w:t>
      </w:r>
      <w:proofErr w:type="gramStart"/>
      <w:r w:rsidR="00BA654C" w:rsidRPr="00F92183">
        <w:rPr>
          <w:rFonts w:hint="eastAsia"/>
        </w:rPr>
        <w:t>機制均有不</w:t>
      </w:r>
      <w:proofErr w:type="gramEnd"/>
      <w:r w:rsidR="00BA654C" w:rsidRPr="00F92183">
        <w:rPr>
          <w:rFonts w:hint="eastAsia"/>
        </w:rPr>
        <w:t>足，自難謂無疏失。另內政部允應督</w:t>
      </w:r>
      <w:proofErr w:type="gramStart"/>
      <w:r w:rsidR="00BA654C" w:rsidRPr="00F92183">
        <w:rPr>
          <w:rFonts w:hint="eastAsia"/>
        </w:rPr>
        <w:t>飭</w:t>
      </w:r>
      <w:proofErr w:type="gramEnd"/>
      <w:r w:rsidR="00BA654C" w:rsidRPr="00F92183">
        <w:rPr>
          <w:rFonts w:hint="eastAsia"/>
        </w:rPr>
        <w:t>所屬及臺北市政府強化地下開挖安全監理，以維護公眾安全</w:t>
      </w:r>
      <w:r w:rsidRPr="00F92183">
        <w:rPr>
          <w:rFonts w:hint="eastAsia"/>
        </w:rPr>
        <w:t>。</w:t>
      </w:r>
    </w:p>
    <w:p w:rsidR="00E25849" w:rsidRPr="00F92183" w:rsidRDefault="00466C66"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F92183">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F92183">
        <w:rPr>
          <w:rFonts w:hint="eastAsia"/>
        </w:rPr>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9F2610" w:rsidRPr="00F92183" w:rsidRDefault="00FB7770" w:rsidP="009F2610">
      <w:pPr>
        <w:pStyle w:val="2"/>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F92183">
        <w:rPr>
          <w:rFonts w:hint="eastAsia"/>
        </w:rPr>
        <w:t>調查意見</w:t>
      </w:r>
      <w:bookmarkStart w:id="104" w:name="_GoBack"/>
      <w:bookmarkEnd w:id="78"/>
      <w:bookmarkEnd w:id="79"/>
      <w:bookmarkEnd w:id="80"/>
      <w:bookmarkEnd w:id="81"/>
      <w:bookmarkEnd w:id="82"/>
      <w:bookmarkEnd w:id="83"/>
      <w:bookmarkEnd w:id="84"/>
      <w:bookmarkEnd w:id="104"/>
      <w:r w:rsidR="009F2610" w:rsidRPr="00F92183">
        <w:rPr>
          <w:rFonts w:hint="eastAsia"/>
        </w:rPr>
        <w:t>，函請臺北市政府檢討改進見復。</w:t>
      </w:r>
    </w:p>
    <w:p w:rsidR="00F5434B" w:rsidRDefault="00F5434B" w:rsidP="009F2610">
      <w:pPr>
        <w:pStyle w:val="2"/>
      </w:pPr>
      <w:r w:rsidRPr="00F92183">
        <w:rPr>
          <w:rFonts w:hint="eastAsia"/>
        </w:rPr>
        <w:t>調查意見，函請內政部參考辦理。</w:t>
      </w:r>
    </w:p>
    <w:p w:rsidR="00F92183" w:rsidRPr="00F92183" w:rsidRDefault="00F92183" w:rsidP="00F92183">
      <w:pPr>
        <w:pStyle w:val="2"/>
      </w:pPr>
      <w:r w:rsidRPr="00F92183">
        <w:rPr>
          <w:rFonts w:hint="eastAsia"/>
        </w:rPr>
        <w:t>調查報告之案由、調查意見及處理辦法，於</w:t>
      </w:r>
      <w:proofErr w:type="gramStart"/>
      <w:r w:rsidRPr="00F92183">
        <w:rPr>
          <w:rFonts w:hint="eastAsia"/>
        </w:rPr>
        <w:t>個</w:t>
      </w:r>
      <w:proofErr w:type="gramEnd"/>
      <w:r w:rsidRPr="00F92183">
        <w:rPr>
          <w:rFonts w:hint="eastAsia"/>
        </w:rPr>
        <w:t>資隱匿 後，上網公布。</w:t>
      </w:r>
    </w:p>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rsidR="00C6623E" w:rsidRPr="00F92183" w:rsidRDefault="00C6623E" w:rsidP="00ED1963">
      <w:pPr>
        <w:pStyle w:val="aa"/>
        <w:spacing w:beforeLines="150" w:before="685" w:after="0"/>
        <w:ind w:leftChars="1100" w:left="3742"/>
        <w:rPr>
          <w:b w:val="0"/>
          <w:bCs/>
          <w:snapToGrid/>
          <w:spacing w:val="12"/>
          <w:kern w:val="0"/>
          <w:sz w:val="40"/>
        </w:rPr>
      </w:pPr>
    </w:p>
    <w:p w:rsidR="00F92183" w:rsidRDefault="00E25849" w:rsidP="00F92183">
      <w:pPr>
        <w:pStyle w:val="aa"/>
        <w:spacing w:beforeLines="150" w:before="685" w:after="0" w:line="400" w:lineRule="exact"/>
        <w:ind w:leftChars="1100" w:left="3742"/>
        <w:rPr>
          <w:b w:val="0"/>
          <w:bCs/>
          <w:snapToGrid/>
          <w:spacing w:val="12"/>
          <w:kern w:val="0"/>
        </w:rPr>
      </w:pPr>
      <w:r w:rsidRPr="00F92183">
        <w:rPr>
          <w:rFonts w:hint="eastAsia"/>
          <w:b w:val="0"/>
          <w:bCs/>
          <w:snapToGrid/>
          <w:spacing w:val="12"/>
          <w:kern w:val="0"/>
          <w:sz w:val="40"/>
        </w:rPr>
        <w:t>調查委員：</w:t>
      </w:r>
      <w:r w:rsidR="00DB70F8" w:rsidRPr="00F92183">
        <w:rPr>
          <w:rFonts w:hint="eastAsia"/>
          <w:b w:val="0"/>
          <w:bCs/>
          <w:snapToGrid/>
          <w:spacing w:val="12"/>
          <w:kern w:val="0"/>
        </w:rPr>
        <w:t>林國明</w:t>
      </w:r>
    </w:p>
    <w:p w:rsidR="00DB70F8" w:rsidRPr="00F92183" w:rsidRDefault="00DB70F8" w:rsidP="00F92183">
      <w:pPr>
        <w:pStyle w:val="aa"/>
        <w:spacing w:beforeLines="150" w:before="685" w:after="0" w:line="400" w:lineRule="exact"/>
        <w:ind w:leftChars="1770" w:left="6021"/>
        <w:rPr>
          <w:b w:val="0"/>
          <w:bCs/>
          <w:snapToGrid/>
          <w:spacing w:val="12"/>
          <w:kern w:val="0"/>
        </w:rPr>
      </w:pPr>
      <w:r w:rsidRPr="00F92183">
        <w:rPr>
          <w:rFonts w:hint="eastAsia"/>
          <w:b w:val="0"/>
          <w:bCs/>
          <w:snapToGrid/>
          <w:spacing w:val="12"/>
          <w:kern w:val="0"/>
        </w:rPr>
        <w:t>張菊芳</w:t>
      </w:r>
    </w:p>
    <w:sectPr w:rsidR="00DB70F8" w:rsidRPr="00F92183" w:rsidSect="00F939E5">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4241" w:rsidRDefault="00F24241">
      <w:r>
        <w:separator/>
      </w:r>
    </w:p>
  </w:endnote>
  <w:endnote w:type="continuationSeparator" w:id="0">
    <w:p w:rsidR="00F24241" w:rsidRDefault="00F24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A78" w:rsidRDefault="00534A7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6</w:t>
    </w:r>
    <w:r>
      <w:rPr>
        <w:rStyle w:val="ac"/>
        <w:sz w:val="24"/>
      </w:rPr>
      <w:fldChar w:fldCharType="end"/>
    </w:r>
  </w:p>
  <w:p w:rsidR="00534A78" w:rsidRDefault="00534A7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4241" w:rsidRDefault="00F24241">
      <w:r>
        <w:separator/>
      </w:r>
    </w:p>
  </w:footnote>
  <w:footnote w:type="continuationSeparator" w:id="0">
    <w:p w:rsidR="00F24241" w:rsidRDefault="00F242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7B0A48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C73CDD58"/>
    <w:lvl w:ilvl="0" w:tplc="0A04B56A">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F2F1336"/>
    <w:multiLevelType w:val="hybridMultilevel"/>
    <w:tmpl w:val="79900ACE"/>
    <w:lvl w:ilvl="0" w:tplc="BC4E7680">
      <w:start w:val="1"/>
      <w:numFmt w:val="bullet"/>
      <w:lvlText w:val="•"/>
      <w:lvlJc w:val="left"/>
      <w:pPr>
        <w:tabs>
          <w:tab w:val="num" w:pos="720"/>
        </w:tabs>
        <w:ind w:left="720" w:hanging="360"/>
      </w:pPr>
      <w:rPr>
        <w:rFonts w:ascii="Arial" w:hAnsi="Arial" w:hint="default"/>
      </w:rPr>
    </w:lvl>
    <w:lvl w:ilvl="1" w:tplc="9E80FE54" w:tentative="1">
      <w:start w:val="1"/>
      <w:numFmt w:val="bullet"/>
      <w:lvlText w:val="•"/>
      <w:lvlJc w:val="left"/>
      <w:pPr>
        <w:tabs>
          <w:tab w:val="num" w:pos="1440"/>
        </w:tabs>
        <w:ind w:left="1440" w:hanging="360"/>
      </w:pPr>
      <w:rPr>
        <w:rFonts w:ascii="Arial" w:hAnsi="Arial" w:hint="default"/>
      </w:rPr>
    </w:lvl>
    <w:lvl w:ilvl="2" w:tplc="6E029E90" w:tentative="1">
      <w:start w:val="1"/>
      <w:numFmt w:val="bullet"/>
      <w:lvlText w:val="•"/>
      <w:lvlJc w:val="left"/>
      <w:pPr>
        <w:tabs>
          <w:tab w:val="num" w:pos="2160"/>
        </w:tabs>
        <w:ind w:left="2160" w:hanging="360"/>
      </w:pPr>
      <w:rPr>
        <w:rFonts w:ascii="Arial" w:hAnsi="Arial" w:hint="default"/>
      </w:rPr>
    </w:lvl>
    <w:lvl w:ilvl="3" w:tplc="9F529440" w:tentative="1">
      <w:start w:val="1"/>
      <w:numFmt w:val="bullet"/>
      <w:lvlText w:val="•"/>
      <w:lvlJc w:val="left"/>
      <w:pPr>
        <w:tabs>
          <w:tab w:val="num" w:pos="2880"/>
        </w:tabs>
        <w:ind w:left="2880" w:hanging="360"/>
      </w:pPr>
      <w:rPr>
        <w:rFonts w:ascii="Arial" w:hAnsi="Arial" w:hint="default"/>
      </w:rPr>
    </w:lvl>
    <w:lvl w:ilvl="4" w:tplc="C55E3794" w:tentative="1">
      <w:start w:val="1"/>
      <w:numFmt w:val="bullet"/>
      <w:lvlText w:val="•"/>
      <w:lvlJc w:val="left"/>
      <w:pPr>
        <w:tabs>
          <w:tab w:val="num" w:pos="3600"/>
        </w:tabs>
        <w:ind w:left="3600" w:hanging="360"/>
      </w:pPr>
      <w:rPr>
        <w:rFonts w:ascii="Arial" w:hAnsi="Arial" w:hint="default"/>
      </w:rPr>
    </w:lvl>
    <w:lvl w:ilvl="5" w:tplc="9AA086C6" w:tentative="1">
      <w:start w:val="1"/>
      <w:numFmt w:val="bullet"/>
      <w:lvlText w:val="•"/>
      <w:lvlJc w:val="left"/>
      <w:pPr>
        <w:tabs>
          <w:tab w:val="num" w:pos="4320"/>
        </w:tabs>
        <w:ind w:left="4320" w:hanging="360"/>
      </w:pPr>
      <w:rPr>
        <w:rFonts w:ascii="Arial" w:hAnsi="Arial" w:hint="default"/>
      </w:rPr>
    </w:lvl>
    <w:lvl w:ilvl="6" w:tplc="D04C91D8" w:tentative="1">
      <w:start w:val="1"/>
      <w:numFmt w:val="bullet"/>
      <w:lvlText w:val="•"/>
      <w:lvlJc w:val="left"/>
      <w:pPr>
        <w:tabs>
          <w:tab w:val="num" w:pos="5040"/>
        </w:tabs>
        <w:ind w:left="5040" w:hanging="360"/>
      </w:pPr>
      <w:rPr>
        <w:rFonts w:ascii="Arial" w:hAnsi="Arial" w:hint="default"/>
      </w:rPr>
    </w:lvl>
    <w:lvl w:ilvl="7" w:tplc="7032C5E0" w:tentative="1">
      <w:start w:val="1"/>
      <w:numFmt w:val="bullet"/>
      <w:lvlText w:val="•"/>
      <w:lvlJc w:val="left"/>
      <w:pPr>
        <w:tabs>
          <w:tab w:val="num" w:pos="5760"/>
        </w:tabs>
        <w:ind w:left="5760" w:hanging="360"/>
      </w:pPr>
      <w:rPr>
        <w:rFonts w:ascii="Arial" w:hAnsi="Arial" w:hint="default"/>
      </w:rPr>
    </w:lvl>
    <w:lvl w:ilvl="8" w:tplc="9600F8A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7"/>
  </w:num>
  <w:num w:numId="6">
    <w:abstractNumId w:val="1"/>
  </w:num>
  <w:num w:numId="7">
    <w:abstractNumId w:val="8"/>
  </w:num>
  <w:num w:numId="8">
    <w:abstractNumId w:val="4"/>
  </w:num>
  <w:num w:numId="9">
    <w:abstractNumId w:val="6"/>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57C"/>
    <w:rsid w:val="00006961"/>
    <w:rsid w:val="00010C26"/>
    <w:rsid w:val="00010F46"/>
    <w:rsid w:val="000112BF"/>
    <w:rsid w:val="00011860"/>
    <w:rsid w:val="00012233"/>
    <w:rsid w:val="00012E14"/>
    <w:rsid w:val="00017318"/>
    <w:rsid w:val="000246F7"/>
    <w:rsid w:val="000252F4"/>
    <w:rsid w:val="0003114D"/>
    <w:rsid w:val="0003510C"/>
    <w:rsid w:val="00036D76"/>
    <w:rsid w:val="00041E4C"/>
    <w:rsid w:val="00042554"/>
    <w:rsid w:val="00042B61"/>
    <w:rsid w:val="00052F7C"/>
    <w:rsid w:val="00057F32"/>
    <w:rsid w:val="00062A25"/>
    <w:rsid w:val="0007141F"/>
    <w:rsid w:val="00072B64"/>
    <w:rsid w:val="00073CB5"/>
    <w:rsid w:val="0007425C"/>
    <w:rsid w:val="00077553"/>
    <w:rsid w:val="00077CD3"/>
    <w:rsid w:val="0008206F"/>
    <w:rsid w:val="000851A2"/>
    <w:rsid w:val="0009352E"/>
    <w:rsid w:val="00093B20"/>
    <w:rsid w:val="000949A7"/>
    <w:rsid w:val="000969BC"/>
    <w:rsid w:val="00096B96"/>
    <w:rsid w:val="000A1341"/>
    <w:rsid w:val="000A2F3F"/>
    <w:rsid w:val="000A591A"/>
    <w:rsid w:val="000B0B4A"/>
    <w:rsid w:val="000B279A"/>
    <w:rsid w:val="000B61D2"/>
    <w:rsid w:val="000B70A7"/>
    <w:rsid w:val="000B73DD"/>
    <w:rsid w:val="000C081D"/>
    <w:rsid w:val="000C1362"/>
    <w:rsid w:val="000C36BF"/>
    <w:rsid w:val="000C495F"/>
    <w:rsid w:val="000D4CA3"/>
    <w:rsid w:val="000D5916"/>
    <w:rsid w:val="000E4CD8"/>
    <w:rsid w:val="000E6431"/>
    <w:rsid w:val="000E7048"/>
    <w:rsid w:val="000F21A5"/>
    <w:rsid w:val="000F3574"/>
    <w:rsid w:val="00101450"/>
    <w:rsid w:val="00101CF1"/>
    <w:rsid w:val="00102B9F"/>
    <w:rsid w:val="00103D79"/>
    <w:rsid w:val="001056F1"/>
    <w:rsid w:val="0011191E"/>
    <w:rsid w:val="00112122"/>
    <w:rsid w:val="00112637"/>
    <w:rsid w:val="00112ABC"/>
    <w:rsid w:val="0012001E"/>
    <w:rsid w:val="001260CF"/>
    <w:rsid w:val="00126A55"/>
    <w:rsid w:val="00133A98"/>
    <w:rsid w:val="00133F08"/>
    <w:rsid w:val="001345E6"/>
    <w:rsid w:val="001378B0"/>
    <w:rsid w:val="00137DAE"/>
    <w:rsid w:val="00142E00"/>
    <w:rsid w:val="00143937"/>
    <w:rsid w:val="0014696C"/>
    <w:rsid w:val="00152793"/>
    <w:rsid w:val="00153B7E"/>
    <w:rsid w:val="001545A9"/>
    <w:rsid w:val="00155154"/>
    <w:rsid w:val="001637C7"/>
    <w:rsid w:val="0016480E"/>
    <w:rsid w:val="00174297"/>
    <w:rsid w:val="00177C3B"/>
    <w:rsid w:val="00177D4C"/>
    <w:rsid w:val="00180E06"/>
    <w:rsid w:val="001817B3"/>
    <w:rsid w:val="0018197B"/>
    <w:rsid w:val="0018286E"/>
    <w:rsid w:val="00183014"/>
    <w:rsid w:val="0018405C"/>
    <w:rsid w:val="001959C2"/>
    <w:rsid w:val="00197F2E"/>
    <w:rsid w:val="001A1CE4"/>
    <w:rsid w:val="001A51E3"/>
    <w:rsid w:val="001A63BE"/>
    <w:rsid w:val="001A7968"/>
    <w:rsid w:val="001B28DB"/>
    <w:rsid w:val="001B2E51"/>
    <w:rsid w:val="001B2E98"/>
    <w:rsid w:val="001B3483"/>
    <w:rsid w:val="001B3C1E"/>
    <w:rsid w:val="001B4494"/>
    <w:rsid w:val="001C0D8B"/>
    <w:rsid w:val="001C0DA8"/>
    <w:rsid w:val="001C176C"/>
    <w:rsid w:val="001C19A5"/>
    <w:rsid w:val="001C2839"/>
    <w:rsid w:val="001D030A"/>
    <w:rsid w:val="001D4AD7"/>
    <w:rsid w:val="001D5400"/>
    <w:rsid w:val="001D7780"/>
    <w:rsid w:val="001E005D"/>
    <w:rsid w:val="001E0D8A"/>
    <w:rsid w:val="001E6634"/>
    <w:rsid w:val="001E677F"/>
    <w:rsid w:val="001E67BA"/>
    <w:rsid w:val="001E74C2"/>
    <w:rsid w:val="001F1198"/>
    <w:rsid w:val="001F45C8"/>
    <w:rsid w:val="001F4F82"/>
    <w:rsid w:val="001F5A48"/>
    <w:rsid w:val="001F6260"/>
    <w:rsid w:val="00200007"/>
    <w:rsid w:val="00201A6B"/>
    <w:rsid w:val="002030A5"/>
    <w:rsid w:val="00203131"/>
    <w:rsid w:val="00203E6B"/>
    <w:rsid w:val="0020756D"/>
    <w:rsid w:val="002101CE"/>
    <w:rsid w:val="00212E88"/>
    <w:rsid w:val="00213C9C"/>
    <w:rsid w:val="00215CB3"/>
    <w:rsid w:val="00216865"/>
    <w:rsid w:val="002176AA"/>
    <w:rsid w:val="0022009E"/>
    <w:rsid w:val="00223241"/>
    <w:rsid w:val="002239D8"/>
    <w:rsid w:val="0022425C"/>
    <w:rsid w:val="002246DE"/>
    <w:rsid w:val="0023689E"/>
    <w:rsid w:val="0024371F"/>
    <w:rsid w:val="00250FD8"/>
    <w:rsid w:val="00252BC4"/>
    <w:rsid w:val="00254014"/>
    <w:rsid w:val="00254B39"/>
    <w:rsid w:val="00263F96"/>
    <w:rsid w:val="0026504D"/>
    <w:rsid w:val="00273A2F"/>
    <w:rsid w:val="00277364"/>
    <w:rsid w:val="00280986"/>
    <w:rsid w:val="00281ECE"/>
    <w:rsid w:val="002831C7"/>
    <w:rsid w:val="00283F3C"/>
    <w:rsid w:val="002840C6"/>
    <w:rsid w:val="00290B5A"/>
    <w:rsid w:val="0029316A"/>
    <w:rsid w:val="00295174"/>
    <w:rsid w:val="00296172"/>
    <w:rsid w:val="00296B92"/>
    <w:rsid w:val="00297474"/>
    <w:rsid w:val="002A2C22"/>
    <w:rsid w:val="002A33DF"/>
    <w:rsid w:val="002B02EB"/>
    <w:rsid w:val="002C0602"/>
    <w:rsid w:val="002C5C5D"/>
    <w:rsid w:val="002D371C"/>
    <w:rsid w:val="002D5C16"/>
    <w:rsid w:val="002E0DE8"/>
    <w:rsid w:val="002E130A"/>
    <w:rsid w:val="002E2327"/>
    <w:rsid w:val="002E3979"/>
    <w:rsid w:val="002F2476"/>
    <w:rsid w:val="002F2796"/>
    <w:rsid w:val="002F3DFF"/>
    <w:rsid w:val="002F4FA0"/>
    <w:rsid w:val="002F5E05"/>
    <w:rsid w:val="00302304"/>
    <w:rsid w:val="0030273F"/>
    <w:rsid w:val="0030280D"/>
    <w:rsid w:val="00303740"/>
    <w:rsid w:val="0030413F"/>
    <w:rsid w:val="00307A76"/>
    <w:rsid w:val="0031137B"/>
    <w:rsid w:val="00311D48"/>
    <w:rsid w:val="00315A16"/>
    <w:rsid w:val="00317053"/>
    <w:rsid w:val="0032109C"/>
    <w:rsid w:val="00322B45"/>
    <w:rsid w:val="00322E83"/>
    <w:rsid w:val="00323809"/>
    <w:rsid w:val="00323D41"/>
    <w:rsid w:val="00325414"/>
    <w:rsid w:val="003302F1"/>
    <w:rsid w:val="00335D70"/>
    <w:rsid w:val="00335E88"/>
    <w:rsid w:val="00340355"/>
    <w:rsid w:val="0034470E"/>
    <w:rsid w:val="00351117"/>
    <w:rsid w:val="00352DB0"/>
    <w:rsid w:val="0035441E"/>
    <w:rsid w:val="00361063"/>
    <w:rsid w:val="003630DD"/>
    <w:rsid w:val="0037094A"/>
    <w:rsid w:val="00371B60"/>
    <w:rsid w:val="00371CAC"/>
    <w:rsid w:val="00371ED3"/>
    <w:rsid w:val="00372FFC"/>
    <w:rsid w:val="003732BA"/>
    <w:rsid w:val="00375081"/>
    <w:rsid w:val="0037728A"/>
    <w:rsid w:val="00380B7D"/>
    <w:rsid w:val="00381A99"/>
    <w:rsid w:val="003825C8"/>
    <w:rsid w:val="003826DD"/>
    <w:rsid w:val="003829C2"/>
    <w:rsid w:val="003830B2"/>
    <w:rsid w:val="00384724"/>
    <w:rsid w:val="00387824"/>
    <w:rsid w:val="0039002B"/>
    <w:rsid w:val="003918A5"/>
    <w:rsid w:val="003919B7"/>
    <w:rsid w:val="00391D57"/>
    <w:rsid w:val="00392292"/>
    <w:rsid w:val="00394F45"/>
    <w:rsid w:val="003963ED"/>
    <w:rsid w:val="00397089"/>
    <w:rsid w:val="00397609"/>
    <w:rsid w:val="003A5927"/>
    <w:rsid w:val="003B1017"/>
    <w:rsid w:val="003B37FC"/>
    <w:rsid w:val="003B3C07"/>
    <w:rsid w:val="003B6081"/>
    <w:rsid w:val="003B6775"/>
    <w:rsid w:val="003C0352"/>
    <w:rsid w:val="003C253D"/>
    <w:rsid w:val="003C31D6"/>
    <w:rsid w:val="003C5FE2"/>
    <w:rsid w:val="003D05FB"/>
    <w:rsid w:val="003D1B16"/>
    <w:rsid w:val="003D45BF"/>
    <w:rsid w:val="003D508A"/>
    <w:rsid w:val="003D537F"/>
    <w:rsid w:val="003D7B75"/>
    <w:rsid w:val="003E00ED"/>
    <w:rsid w:val="003E0208"/>
    <w:rsid w:val="003E4B57"/>
    <w:rsid w:val="003E5ED9"/>
    <w:rsid w:val="003E6E8E"/>
    <w:rsid w:val="003F27E1"/>
    <w:rsid w:val="003F437A"/>
    <w:rsid w:val="003F5C2B"/>
    <w:rsid w:val="00401FFB"/>
    <w:rsid w:val="00402240"/>
    <w:rsid w:val="004023E9"/>
    <w:rsid w:val="0040454A"/>
    <w:rsid w:val="00406567"/>
    <w:rsid w:val="00413F83"/>
    <w:rsid w:val="0041490C"/>
    <w:rsid w:val="00416191"/>
    <w:rsid w:val="00416721"/>
    <w:rsid w:val="004179AB"/>
    <w:rsid w:val="00421DBB"/>
    <w:rsid w:val="00421EF0"/>
    <w:rsid w:val="004224FA"/>
    <w:rsid w:val="00423D07"/>
    <w:rsid w:val="004273F8"/>
    <w:rsid w:val="00427936"/>
    <w:rsid w:val="00430450"/>
    <w:rsid w:val="004408BD"/>
    <w:rsid w:val="0044346F"/>
    <w:rsid w:val="00451169"/>
    <w:rsid w:val="00453FF6"/>
    <w:rsid w:val="004613DC"/>
    <w:rsid w:val="00463038"/>
    <w:rsid w:val="0046520A"/>
    <w:rsid w:val="00466C66"/>
    <w:rsid w:val="004672AB"/>
    <w:rsid w:val="0046730A"/>
    <w:rsid w:val="004714FE"/>
    <w:rsid w:val="00472A57"/>
    <w:rsid w:val="0047424E"/>
    <w:rsid w:val="004759BE"/>
    <w:rsid w:val="00477BAA"/>
    <w:rsid w:val="0048380D"/>
    <w:rsid w:val="004938CA"/>
    <w:rsid w:val="00495053"/>
    <w:rsid w:val="004A1F59"/>
    <w:rsid w:val="004A29BE"/>
    <w:rsid w:val="004A3225"/>
    <w:rsid w:val="004A33EE"/>
    <w:rsid w:val="004A3AA8"/>
    <w:rsid w:val="004B13C7"/>
    <w:rsid w:val="004B1960"/>
    <w:rsid w:val="004B4CFF"/>
    <w:rsid w:val="004B6052"/>
    <w:rsid w:val="004B778F"/>
    <w:rsid w:val="004C0609"/>
    <w:rsid w:val="004C5E9F"/>
    <w:rsid w:val="004C675D"/>
    <w:rsid w:val="004C7C49"/>
    <w:rsid w:val="004D074E"/>
    <w:rsid w:val="004D141F"/>
    <w:rsid w:val="004D2742"/>
    <w:rsid w:val="004D6310"/>
    <w:rsid w:val="004D7C5B"/>
    <w:rsid w:val="004E0062"/>
    <w:rsid w:val="004E05A1"/>
    <w:rsid w:val="004E1B19"/>
    <w:rsid w:val="004E79E8"/>
    <w:rsid w:val="004F2FE0"/>
    <w:rsid w:val="004F3436"/>
    <w:rsid w:val="004F472A"/>
    <w:rsid w:val="004F5E57"/>
    <w:rsid w:val="004F6710"/>
    <w:rsid w:val="0050089B"/>
    <w:rsid w:val="00500C3E"/>
    <w:rsid w:val="00501E2E"/>
    <w:rsid w:val="00502849"/>
    <w:rsid w:val="00504334"/>
    <w:rsid w:val="0050498D"/>
    <w:rsid w:val="005104D7"/>
    <w:rsid w:val="00510B9E"/>
    <w:rsid w:val="00515D16"/>
    <w:rsid w:val="00523097"/>
    <w:rsid w:val="00527B9C"/>
    <w:rsid w:val="00534A78"/>
    <w:rsid w:val="00536BC2"/>
    <w:rsid w:val="005425E1"/>
    <w:rsid w:val="005427C5"/>
    <w:rsid w:val="00542CF6"/>
    <w:rsid w:val="00552682"/>
    <w:rsid w:val="00552C6A"/>
    <w:rsid w:val="00553723"/>
    <w:rsid w:val="00553C03"/>
    <w:rsid w:val="005606F4"/>
    <w:rsid w:val="00563692"/>
    <w:rsid w:val="00563E80"/>
    <w:rsid w:val="00571679"/>
    <w:rsid w:val="00575DA6"/>
    <w:rsid w:val="00583DF2"/>
    <w:rsid w:val="005844E7"/>
    <w:rsid w:val="00585B2B"/>
    <w:rsid w:val="00586B1A"/>
    <w:rsid w:val="00590455"/>
    <w:rsid w:val="005908B8"/>
    <w:rsid w:val="0059333E"/>
    <w:rsid w:val="00594E5B"/>
    <w:rsid w:val="0059512E"/>
    <w:rsid w:val="005A2AC2"/>
    <w:rsid w:val="005A6DD2"/>
    <w:rsid w:val="005B2945"/>
    <w:rsid w:val="005B6C39"/>
    <w:rsid w:val="005C385D"/>
    <w:rsid w:val="005C3D8A"/>
    <w:rsid w:val="005C7ECD"/>
    <w:rsid w:val="005D3B20"/>
    <w:rsid w:val="005D7B9D"/>
    <w:rsid w:val="005E20D2"/>
    <w:rsid w:val="005E4759"/>
    <w:rsid w:val="005E5C68"/>
    <w:rsid w:val="005E6299"/>
    <w:rsid w:val="005E65C0"/>
    <w:rsid w:val="005F0390"/>
    <w:rsid w:val="005F1FB8"/>
    <w:rsid w:val="005F2ABF"/>
    <w:rsid w:val="005F3152"/>
    <w:rsid w:val="005F371A"/>
    <w:rsid w:val="005F3E45"/>
    <w:rsid w:val="006072CD"/>
    <w:rsid w:val="00611DBF"/>
    <w:rsid w:val="00612023"/>
    <w:rsid w:val="00614190"/>
    <w:rsid w:val="00622A99"/>
    <w:rsid w:val="00622E67"/>
    <w:rsid w:val="00625F1E"/>
    <w:rsid w:val="00626B57"/>
    <w:rsid w:val="00626EDC"/>
    <w:rsid w:val="006320CC"/>
    <w:rsid w:val="00642624"/>
    <w:rsid w:val="006433D9"/>
    <w:rsid w:val="006470EC"/>
    <w:rsid w:val="00651E7A"/>
    <w:rsid w:val="006542D6"/>
    <w:rsid w:val="0065598E"/>
    <w:rsid w:val="00655AF2"/>
    <w:rsid w:val="00655BC5"/>
    <w:rsid w:val="006568BE"/>
    <w:rsid w:val="0066025D"/>
    <w:rsid w:val="00660860"/>
    <w:rsid w:val="0066091A"/>
    <w:rsid w:val="006628DA"/>
    <w:rsid w:val="00672B79"/>
    <w:rsid w:val="006748D1"/>
    <w:rsid w:val="006773EC"/>
    <w:rsid w:val="00680504"/>
    <w:rsid w:val="00681CD9"/>
    <w:rsid w:val="00683E30"/>
    <w:rsid w:val="00687024"/>
    <w:rsid w:val="00690535"/>
    <w:rsid w:val="00690AF0"/>
    <w:rsid w:val="006954B1"/>
    <w:rsid w:val="00695E22"/>
    <w:rsid w:val="00695E49"/>
    <w:rsid w:val="00696657"/>
    <w:rsid w:val="006B11CA"/>
    <w:rsid w:val="006B1278"/>
    <w:rsid w:val="006B6A25"/>
    <w:rsid w:val="006B7093"/>
    <w:rsid w:val="006B7417"/>
    <w:rsid w:val="006C54B6"/>
    <w:rsid w:val="006D021D"/>
    <w:rsid w:val="006D12E6"/>
    <w:rsid w:val="006D1778"/>
    <w:rsid w:val="006D1D58"/>
    <w:rsid w:val="006D3691"/>
    <w:rsid w:val="006D4C8B"/>
    <w:rsid w:val="006E06C0"/>
    <w:rsid w:val="006E2030"/>
    <w:rsid w:val="006E2766"/>
    <w:rsid w:val="006E5EF0"/>
    <w:rsid w:val="006F116E"/>
    <w:rsid w:val="006F119E"/>
    <w:rsid w:val="006F2848"/>
    <w:rsid w:val="006F3563"/>
    <w:rsid w:val="006F42B9"/>
    <w:rsid w:val="006F6103"/>
    <w:rsid w:val="006F79EC"/>
    <w:rsid w:val="00704E00"/>
    <w:rsid w:val="00704E1E"/>
    <w:rsid w:val="0071495F"/>
    <w:rsid w:val="007209E7"/>
    <w:rsid w:val="00726182"/>
    <w:rsid w:val="00727635"/>
    <w:rsid w:val="00727ECE"/>
    <w:rsid w:val="007321DF"/>
    <w:rsid w:val="00732329"/>
    <w:rsid w:val="007337CA"/>
    <w:rsid w:val="00734CE4"/>
    <w:rsid w:val="00735123"/>
    <w:rsid w:val="00737B2A"/>
    <w:rsid w:val="00741837"/>
    <w:rsid w:val="007453E6"/>
    <w:rsid w:val="0075071C"/>
    <w:rsid w:val="00751CDF"/>
    <w:rsid w:val="00766DCD"/>
    <w:rsid w:val="00770F4A"/>
    <w:rsid w:val="0077309D"/>
    <w:rsid w:val="007774EE"/>
    <w:rsid w:val="00781822"/>
    <w:rsid w:val="00783F21"/>
    <w:rsid w:val="00787159"/>
    <w:rsid w:val="0079043A"/>
    <w:rsid w:val="00791668"/>
    <w:rsid w:val="00791AA1"/>
    <w:rsid w:val="00797F09"/>
    <w:rsid w:val="007A3793"/>
    <w:rsid w:val="007A3ED2"/>
    <w:rsid w:val="007A7CD5"/>
    <w:rsid w:val="007B3E98"/>
    <w:rsid w:val="007B79DB"/>
    <w:rsid w:val="007C1BA2"/>
    <w:rsid w:val="007C2B48"/>
    <w:rsid w:val="007D20E9"/>
    <w:rsid w:val="007D6243"/>
    <w:rsid w:val="007D7881"/>
    <w:rsid w:val="007D7E3A"/>
    <w:rsid w:val="007E0E10"/>
    <w:rsid w:val="007E4768"/>
    <w:rsid w:val="007E777B"/>
    <w:rsid w:val="007F1C26"/>
    <w:rsid w:val="007F2070"/>
    <w:rsid w:val="007F2D3C"/>
    <w:rsid w:val="007F2E76"/>
    <w:rsid w:val="007F38A3"/>
    <w:rsid w:val="008038B9"/>
    <w:rsid w:val="008053F5"/>
    <w:rsid w:val="00807AF7"/>
    <w:rsid w:val="00810198"/>
    <w:rsid w:val="00815DA8"/>
    <w:rsid w:val="0082194D"/>
    <w:rsid w:val="008221F9"/>
    <w:rsid w:val="00826EF5"/>
    <w:rsid w:val="00831693"/>
    <w:rsid w:val="00831726"/>
    <w:rsid w:val="008339F7"/>
    <w:rsid w:val="00840104"/>
    <w:rsid w:val="00840C1F"/>
    <w:rsid w:val="00841FC5"/>
    <w:rsid w:val="00842F20"/>
    <w:rsid w:val="00842F91"/>
    <w:rsid w:val="0084497F"/>
    <w:rsid w:val="00845709"/>
    <w:rsid w:val="00845CBD"/>
    <w:rsid w:val="008468EF"/>
    <w:rsid w:val="008576BD"/>
    <w:rsid w:val="008600EF"/>
    <w:rsid w:val="00860463"/>
    <w:rsid w:val="008639B0"/>
    <w:rsid w:val="00871013"/>
    <w:rsid w:val="008729E7"/>
    <w:rsid w:val="008733DA"/>
    <w:rsid w:val="00882F38"/>
    <w:rsid w:val="00883AFE"/>
    <w:rsid w:val="008850E4"/>
    <w:rsid w:val="00890929"/>
    <w:rsid w:val="008939AB"/>
    <w:rsid w:val="00894E94"/>
    <w:rsid w:val="008A0F6D"/>
    <w:rsid w:val="008A12F5"/>
    <w:rsid w:val="008A6AF3"/>
    <w:rsid w:val="008B1587"/>
    <w:rsid w:val="008B17DB"/>
    <w:rsid w:val="008B1B01"/>
    <w:rsid w:val="008B2DB2"/>
    <w:rsid w:val="008B3BCD"/>
    <w:rsid w:val="008B6DF8"/>
    <w:rsid w:val="008C106C"/>
    <w:rsid w:val="008C10F1"/>
    <w:rsid w:val="008C1926"/>
    <w:rsid w:val="008C1E99"/>
    <w:rsid w:val="008D33EA"/>
    <w:rsid w:val="008D365A"/>
    <w:rsid w:val="008E0085"/>
    <w:rsid w:val="008E2AA6"/>
    <w:rsid w:val="008E311B"/>
    <w:rsid w:val="008F46E7"/>
    <w:rsid w:val="008F6F0B"/>
    <w:rsid w:val="008F73AC"/>
    <w:rsid w:val="00904274"/>
    <w:rsid w:val="00906F58"/>
    <w:rsid w:val="009079DE"/>
    <w:rsid w:val="00907BA7"/>
    <w:rsid w:val="0091064E"/>
    <w:rsid w:val="00911FC5"/>
    <w:rsid w:val="00913B28"/>
    <w:rsid w:val="00914C43"/>
    <w:rsid w:val="009213C2"/>
    <w:rsid w:val="009264FC"/>
    <w:rsid w:val="009268E0"/>
    <w:rsid w:val="0092741F"/>
    <w:rsid w:val="00931A10"/>
    <w:rsid w:val="009365C6"/>
    <w:rsid w:val="00942198"/>
    <w:rsid w:val="00947967"/>
    <w:rsid w:val="00955201"/>
    <w:rsid w:val="009624F0"/>
    <w:rsid w:val="00963D8E"/>
    <w:rsid w:val="00965200"/>
    <w:rsid w:val="00965F21"/>
    <w:rsid w:val="009668B3"/>
    <w:rsid w:val="00971471"/>
    <w:rsid w:val="00976FF2"/>
    <w:rsid w:val="009773D7"/>
    <w:rsid w:val="00977FD9"/>
    <w:rsid w:val="00981AE2"/>
    <w:rsid w:val="009839F4"/>
    <w:rsid w:val="009849C2"/>
    <w:rsid w:val="00984D24"/>
    <w:rsid w:val="009858EB"/>
    <w:rsid w:val="00996C2A"/>
    <w:rsid w:val="0099784D"/>
    <w:rsid w:val="009A16E2"/>
    <w:rsid w:val="009A2CAD"/>
    <w:rsid w:val="009A3F47"/>
    <w:rsid w:val="009A4EC4"/>
    <w:rsid w:val="009B0046"/>
    <w:rsid w:val="009B1E3B"/>
    <w:rsid w:val="009B245F"/>
    <w:rsid w:val="009C1440"/>
    <w:rsid w:val="009C2107"/>
    <w:rsid w:val="009C3786"/>
    <w:rsid w:val="009C5D9E"/>
    <w:rsid w:val="009D2C3E"/>
    <w:rsid w:val="009E0625"/>
    <w:rsid w:val="009E23D7"/>
    <w:rsid w:val="009E3034"/>
    <w:rsid w:val="009E4A66"/>
    <w:rsid w:val="009E549F"/>
    <w:rsid w:val="009F2610"/>
    <w:rsid w:val="009F28A8"/>
    <w:rsid w:val="009F473E"/>
    <w:rsid w:val="009F682A"/>
    <w:rsid w:val="00A022BE"/>
    <w:rsid w:val="00A04283"/>
    <w:rsid w:val="00A05B23"/>
    <w:rsid w:val="00A07B4B"/>
    <w:rsid w:val="00A105F2"/>
    <w:rsid w:val="00A1348B"/>
    <w:rsid w:val="00A20A9B"/>
    <w:rsid w:val="00A243D5"/>
    <w:rsid w:val="00A24C95"/>
    <w:rsid w:val="00A2599A"/>
    <w:rsid w:val="00A26094"/>
    <w:rsid w:val="00A301BF"/>
    <w:rsid w:val="00A302B2"/>
    <w:rsid w:val="00A325CC"/>
    <w:rsid w:val="00A331B4"/>
    <w:rsid w:val="00A3484E"/>
    <w:rsid w:val="00A356D3"/>
    <w:rsid w:val="00A36ADA"/>
    <w:rsid w:val="00A43645"/>
    <w:rsid w:val="00A438D8"/>
    <w:rsid w:val="00A44009"/>
    <w:rsid w:val="00A44722"/>
    <w:rsid w:val="00A473F5"/>
    <w:rsid w:val="00A51F9D"/>
    <w:rsid w:val="00A5393C"/>
    <w:rsid w:val="00A5416A"/>
    <w:rsid w:val="00A552E0"/>
    <w:rsid w:val="00A639F4"/>
    <w:rsid w:val="00A6617C"/>
    <w:rsid w:val="00A81A32"/>
    <w:rsid w:val="00A835BD"/>
    <w:rsid w:val="00A864ED"/>
    <w:rsid w:val="00A93DDC"/>
    <w:rsid w:val="00A97B15"/>
    <w:rsid w:val="00AA42D5"/>
    <w:rsid w:val="00AB2FAB"/>
    <w:rsid w:val="00AB3A77"/>
    <w:rsid w:val="00AB5C14"/>
    <w:rsid w:val="00AC0AAA"/>
    <w:rsid w:val="00AC1EE7"/>
    <w:rsid w:val="00AC245F"/>
    <w:rsid w:val="00AC333F"/>
    <w:rsid w:val="00AC585C"/>
    <w:rsid w:val="00AC78D2"/>
    <w:rsid w:val="00AC7DD8"/>
    <w:rsid w:val="00AD1925"/>
    <w:rsid w:val="00AD701C"/>
    <w:rsid w:val="00AD7C1E"/>
    <w:rsid w:val="00AE03B3"/>
    <w:rsid w:val="00AE067D"/>
    <w:rsid w:val="00AE19B4"/>
    <w:rsid w:val="00AE7098"/>
    <w:rsid w:val="00AF1181"/>
    <w:rsid w:val="00AF2F79"/>
    <w:rsid w:val="00AF379F"/>
    <w:rsid w:val="00AF4653"/>
    <w:rsid w:val="00AF7DB7"/>
    <w:rsid w:val="00B00B11"/>
    <w:rsid w:val="00B0247D"/>
    <w:rsid w:val="00B10D02"/>
    <w:rsid w:val="00B12FE9"/>
    <w:rsid w:val="00B13232"/>
    <w:rsid w:val="00B201E2"/>
    <w:rsid w:val="00B20B02"/>
    <w:rsid w:val="00B26925"/>
    <w:rsid w:val="00B342D2"/>
    <w:rsid w:val="00B36547"/>
    <w:rsid w:val="00B41D63"/>
    <w:rsid w:val="00B443E4"/>
    <w:rsid w:val="00B452C7"/>
    <w:rsid w:val="00B50D34"/>
    <w:rsid w:val="00B52DE1"/>
    <w:rsid w:val="00B5484D"/>
    <w:rsid w:val="00B563EA"/>
    <w:rsid w:val="00B56A0F"/>
    <w:rsid w:val="00B56CDF"/>
    <w:rsid w:val="00B60E51"/>
    <w:rsid w:val="00B63A54"/>
    <w:rsid w:val="00B650C5"/>
    <w:rsid w:val="00B65872"/>
    <w:rsid w:val="00B7023E"/>
    <w:rsid w:val="00B72022"/>
    <w:rsid w:val="00B77D18"/>
    <w:rsid w:val="00B80D3C"/>
    <w:rsid w:val="00B8313A"/>
    <w:rsid w:val="00B87EC8"/>
    <w:rsid w:val="00B91789"/>
    <w:rsid w:val="00B93503"/>
    <w:rsid w:val="00B9487A"/>
    <w:rsid w:val="00BA02B8"/>
    <w:rsid w:val="00BA27AF"/>
    <w:rsid w:val="00BA31E8"/>
    <w:rsid w:val="00BA55E0"/>
    <w:rsid w:val="00BA5C68"/>
    <w:rsid w:val="00BA654C"/>
    <w:rsid w:val="00BA6BD4"/>
    <w:rsid w:val="00BA6C7A"/>
    <w:rsid w:val="00BA739D"/>
    <w:rsid w:val="00BB17D1"/>
    <w:rsid w:val="00BB3752"/>
    <w:rsid w:val="00BB4536"/>
    <w:rsid w:val="00BB5111"/>
    <w:rsid w:val="00BB5947"/>
    <w:rsid w:val="00BB6688"/>
    <w:rsid w:val="00BC10AE"/>
    <w:rsid w:val="00BC26D4"/>
    <w:rsid w:val="00BC5254"/>
    <w:rsid w:val="00BC7461"/>
    <w:rsid w:val="00BD0101"/>
    <w:rsid w:val="00BD5650"/>
    <w:rsid w:val="00BE0C80"/>
    <w:rsid w:val="00BE45DF"/>
    <w:rsid w:val="00BF2A42"/>
    <w:rsid w:val="00BF402A"/>
    <w:rsid w:val="00BF5D5F"/>
    <w:rsid w:val="00C010B8"/>
    <w:rsid w:val="00C03D8C"/>
    <w:rsid w:val="00C03FB9"/>
    <w:rsid w:val="00C054A1"/>
    <w:rsid w:val="00C055EC"/>
    <w:rsid w:val="00C06B70"/>
    <w:rsid w:val="00C10DC9"/>
    <w:rsid w:val="00C12FB3"/>
    <w:rsid w:val="00C15BC5"/>
    <w:rsid w:val="00C17341"/>
    <w:rsid w:val="00C20CE4"/>
    <w:rsid w:val="00C23EA0"/>
    <w:rsid w:val="00C24EEF"/>
    <w:rsid w:val="00C25CF6"/>
    <w:rsid w:val="00C26C36"/>
    <w:rsid w:val="00C32768"/>
    <w:rsid w:val="00C359F4"/>
    <w:rsid w:val="00C431DF"/>
    <w:rsid w:val="00C441C7"/>
    <w:rsid w:val="00C456BD"/>
    <w:rsid w:val="00C530DC"/>
    <w:rsid w:val="00C5350D"/>
    <w:rsid w:val="00C6123C"/>
    <w:rsid w:val="00C61CA0"/>
    <w:rsid w:val="00C6311A"/>
    <w:rsid w:val="00C6528F"/>
    <w:rsid w:val="00C6623E"/>
    <w:rsid w:val="00C7084D"/>
    <w:rsid w:val="00C71AA0"/>
    <w:rsid w:val="00C7315E"/>
    <w:rsid w:val="00C75895"/>
    <w:rsid w:val="00C81387"/>
    <w:rsid w:val="00C83C9F"/>
    <w:rsid w:val="00C93F30"/>
    <w:rsid w:val="00C94840"/>
    <w:rsid w:val="00CA4EE3"/>
    <w:rsid w:val="00CA55B9"/>
    <w:rsid w:val="00CA57CC"/>
    <w:rsid w:val="00CB027F"/>
    <w:rsid w:val="00CB1668"/>
    <w:rsid w:val="00CB2F87"/>
    <w:rsid w:val="00CB36F0"/>
    <w:rsid w:val="00CB4A5D"/>
    <w:rsid w:val="00CC0EBB"/>
    <w:rsid w:val="00CC6297"/>
    <w:rsid w:val="00CC7690"/>
    <w:rsid w:val="00CD1986"/>
    <w:rsid w:val="00CD54BF"/>
    <w:rsid w:val="00CD7D77"/>
    <w:rsid w:val="00CE2345"/>
    <w:rsid w:val="00CE3F99"/>
    <w:rsid w:val="00CE42BD"/>
    <w:rsid w:val="00CE4D5C"/>
    <w:rsid w:val="00CF05DA"/>
    <w:rsid w:val="00CF0A1E"/>
    <w:rsid w:val="00CF2902"/>
    <w:rsid w:val="00CF39D3"/>
    <w:rsid w:val="00CF58EB"/>
    <w:rsid w:val="00CF654F"/>
    <w:rsid w:val="00CF6FEC"/>
    <w:rsid w:val="00D00165"/>
    <w:rsid w:val="00D0106E"/>
    <w:rsid w:val="00D042E3"/>
    <w:rsid w:val="00D06383"/>
    <w:rsid w:val="00D06AC1"/>
    <w:rsid w:val="00D1086A"/>
    <w:rsid w:val="00D15E25"/>
    <w:rsid w:val="00D20E85"/>
    <w:rsid w:val="00D210B7"/>
    <w:rsid w:val="00D24615"/>
    <w:rsid w:val="00D30954"/>
    <w:rsid w:val="00D322C8"/>
    <w:rsid w:val="00D37842"/>
    <w:rsid w:val="00D42DC2"/>
    <w:rsid w:val="00D4302B"/>
    <w:rsid w:val="00D537E1"/>
    <w:rsid w:val="00D55BB2"/>
    <w:rsid w:val="00D607BC"/>
    <w:rsid w:val="00D6091A"/>
    <w:rsid w:val="00D641F2"/>
    <w:rsid w:val="00D65524"/>
    <w:rsid w:val="00D6605A"/>
    <w:rsid w:val="00D6695F"/>
    <w:rsid w:val="00D6726C"/>
    <w:rsid w:val="00D751D3"/>
    <w:rsid w:val="00D75644"/>
    <w:rsid w:val="00D81656"/>
    <w:rsid w:val="00D81E1A"/>
    <w:rsid w:val="00D8281D"/>
    <w:rsid w:val="00D83702"/>
    <w:rsid w:val="00D83D87"/>
    <w:rsid w:val="00D84A6D"/>
    <w:rsid w:val="00D864AD"/>
    <w:rsid w:val="00D86A30"/>
    <w:rsid w:val="00D91D1B"/>
    <w:rsid w:val="00D97CB4"/>
    <w:rsid w:val="00D97DD4"/>
    <w:rsid w:val="00DA3554"/>
    <w:rsid w:val="00DA5A8A"/>
    <w:rsid w:val="00DA7DB0"/>
    <w:rsid w:val="00DB1170"/>
    <w:rsid w:val="00DB19B0"/>
    <w:rsid w:val="00DB26CD"/>
    <w:rsid w:val="00DB441C"/>
    <w:rsid w:val="00DB44AF"/>
    <w:rsid w:val="00DB70F8"/>
    <w:rsid w:val="00DC1F58"/>
    <w:rsid w:val="00DC339B"/>
    <w:rsid w:val="00DC5D40"/>
    <w:rsid w:val="00DC69A7"/>
    <w:rsid w:val="00DD30E9"/>
    <w:rsid w:val="00DD4F47"/>
    <w:rsid w:val="00DD7FBB"/>
    <w:rsid w:val="00DE0B9F"/>
    <w:rsid w:val="00DE2A9E"/>
    <w:rsid w:val="00DE4238"/>
    <w:rsid w:val="00DE657F"/>
    <w:rsid w:val="00DF1218"/>
    <w:rsid w:val="00DF6462"/>
    <w:rsid w:val="00DF66E3"/>
    <w:rsid w:val="00E001B6"/>
    <w:rsid w:val="00E01B7E"/>
    <w:rsid w:val="00E02FA0"/>
    <w:rsid w:val="00E036DC"/>
    <w:rsid w:val="00E03FAD"/>
    <w:rsid w:val="00E04FAF"/>
    <w:rsid w:val="00E059BC"/>
    <w:rsid w:val="00E07A0B"/>
    <w:rsid w:val="00E07F56"/>
    <w:rsid w:val="00E10454"/>
    <w:rsid w:val="00E112E5"/>
    <w:rsid w:val="00E122D8"/>
    <w:rsid w:val="00E12A64"/>
    <w:rsid w:val="00E12CC8"/>
    <w:rsid w:val="00E15352"/>
    <w:rsid w:val="00E17294"/>
    <w:rsid w:val="00E21CC7"/>
    <w:rsid w:val="00E236B9"/>
    <w:rsid w:val="00E24D9E"/>
    <w:rsid w:val="00E25849"/>
    <w:rsid w:val="00E25A1F"/>
    <w:rsid w:val="00E3197E"/>
    <w:rsid w:val="00E33C12"/>
    <w:rsid w:val="00E342F8"/>
    <w:rsid w:val="00E351ED"/>
    <w:rsid w:val="00E43622"/>
    <w:rsid w:val="00E51AFD"/>
    <w:rsid w:val="00E558F6"/>
    <w:rsid w:val="00E6034B"/>
    <w:rsid w:val="00E6549E"/>
    <w:rsid w:val="00E65EDE"/>
    <w:rsid w:val="00E70F81"/>
    <w:rsid w:val="00E747DD"/>
    <w:rsid w:val="00E77055"/>
    <w:rsid w:val="00E77460"/>
    <w:rsid w:val="00E83ABC"/>
    <w:rsid w:val="00E83B83"/>
    <w:rsid w:val="00E844F2"/>
    <w:rsid w:val="00E90AD0"/>
    <w:rsid w:val="00E92FCB"/>
    <w:rsid w:val="00EA147F"/>
    <w:rsid w:val="00EA281D"/>
    <w:rsid w:val="00EA4A27"/>
    <w:rsid w:val="00EA4FA6"/>
    <w:rsid w:val="00EB1A25"/>
    <w:rsid w:val="00EB353C"/>
    <w:rsid w:val="00EB4512"/>
    <w:rsid w:val="00EB708A"/>
    <w:rsid w:val="00EC0EA3"/>
    <w:rsid w:val="00EC360A"/>
    <w:rsid w:val="00EC4D88"/>
    <w:rsid w:val="00EC7363"/>
    <w:rsid w:val="00ED03AB"/>
    <w:rsid w:val="00ED13C8"/>
    <w:rsid w:val="00ED1963"/>
    <w:rsid w:val="00ED1CD4"/>
    <w:rsid w:val="00ED1D2B"/>
    <w:rsid w:val="00ED64B5"/>
    <w:rsid w:val="00ED7C44"/>
    <w:rsid w:val="00EE0C83"/>
    <w:rsid w:val="00EE2A56"/>
    <w:rsid w:val="00EE7CCA"/>
    <w:rsid w:val="00EF1143"/>
    <w:rsid w:val="00EF1C28"/>
    <w:rsid w:val="00EF2AD5"/>
    <w:rsid w:val="00F11C89"/>
    <w:rsid w:val="00F16A14"/>
    <w:rsid w:val="00F24241"/>
    <w:rsid w:val="00F347BA"/>
    <w:rsid w:val="00F362D7"/>
    <w:rsid w:val="00F375C0"/>
    <w:rsid w:val="00F37D7B"/>
    <w:rsid w:val="00F411E9"/>
    <w:rsid w:val="00F5314C"/>
    <w:rsid w:val="00F5434B"/>
    <w:rsid w:val="00F5688C"/>
    <w:rsid w:val="00F60048"/>
    <w:rsid w:val="00F62C24"/>
    <w:rsid w:val="00F62ED7"/>
    <w:rsid w:val="00F635DD"/>
    <w:rsid w:val="00F65921"/>
    <w:rsid w:val="00F6627B"/>
    <w:rsid w:val="00F7336E"/>
    <w:rsid w:val="00F734F2"/>
    <w:rsid w:val="00F74D36"/>
    <w:rsid w:val="00F75052"/>
    <w:rsid w:val="00F75877"/>
    <w:rsid w:val="00F804D3"/>
    <w:rsid w:val="00F816CB"/>
    <w:rsid w:val="00F81CD2"/>
    <w:rsid w:val="00F82641"/>
    <w:rsid w:val="00F84F35"/>
    <w:rsid w:val="00F90758"/>
    <w:rsid w:val="00F90F18"/>
    <w:rsid w:val="00F92183"/>
    <w:rsid w:val="00F937E4"/>
    <w:rsid w:val="00F939E5"/>
    <w:rsid w:val="00F95EE7"/>
    <w:rsid w:val="00F972E2"/>
    <w:rsid w:val="00FA39E6"/>
    <w:rsid w:val="00FA7BC9"/>
    <w:rsid w:val="00FB378E"/>
    <w:rsid w:val="00FB37F1"/>
    <w:rsid w:val="00FB47C0"/>
    <w:rsid w:val="00FB501B"/>
    <w:rsid w:val="00FB7770"/>
    <w:rsid w:val="00FC5A6B"/>
    <w:rsid w:val="00FD3B91"/>
    <w:rsid w:val="00FD576B"/>
    <w:rsid w:val="00FD579E"/>
    <w:rsid w:val="00FD6845"/>
    <w:rsid w:val="00FE4516"/>
    <w:rsid w:val="00FE4C9B"/>
    <w:rsid w:val="00FE64C8"/>
    <w:rsid w:val="00FE78AC"/>
    <w:rsid w:val="00FF1C13"/>
    <w:rsid w:val="00FF361E"/>
    <w:rsid w:val="00FF7D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D4825D-A2DB-45D4-B8BC-88A5E07B2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197F2E"/>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2E0DE8"/>
    <w:pPr>
      <w:snapToGrid w:val="0"/>
      <w:jc w:val="left"/>
    </w:pPr>
    <w:rPr>
      <w:sz w:val="20"/>
    </w:rPr>
  </w:style>
  <w:style w:type="character" w:customStyle="1" w:styleId="afd">
    <w:name w:val="註腳文字 字元"/>
    <w:basedOn w:val="a7"/>
    <w:link w:val="afc"/>
    <w:uiPriority w:val="99"/>
    <w:semiHidden/>
    <w:rsid w:val="002E0DE8"/>
    <w:rPr>
      <w:rFonts w:ascii="標楷體" w:eastAsia="標楷體"/>
      <w:kern w:val="2"/>
    </w:rPr>
  </w:style>
  <w:style w:type="character" w:styleId="afe">
    <w:name w:val="footnote reference"/>
    <w:basedOn w:val="a7"/>
    <w:uiPriority w:val="99"/>
    <w:semiHidden/>
    <w:unhideWhenUsed/>
    <w:rsid w:val="002E0DE8"/>
    <w:rPr>
      <w:vertAlign w:val="superscript"/>
    </w:rPr>
  </w:style>
  <w:style w:type="paragraph" w:customStyle="1" w:styleId="Default">
    <w:name w:val="Default"/>
    <w:rsid w:val="00A93DDC"/>
    <w:pPr>
      <w:widowControl w:val="0"/>
      <w:suppressAutoHyphens/>
      <w:autoSpaceDE w:val="0"/>
      <w:autoSpaceDN w:val="0"/>
      <w:textAlignment w:val="baseline"/>
    </w:pPr>
    <w:rPr>
      <w:rFonts w:ascii="標楷體" w:eastAsia="標楷體" w:hAnsi="標楷體" w:cs="標楷體"/>
      <w:color w:val="000000"/>
      <w:sz w:val="24"/>
      <w:szCs w:val="24"/>
    </w:rPr>
  </w:style>
  <w:style w:type="table" w:customStyle="1" w:styleId="13">
    <w:name w:val="表格格線1"/>
    <w:basedOn w:val="a8"/>
    <w:next w:val="af6"/>
    <w:uiPriority w:val="39"/>
    <w:rsid w:val="006F119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semiHidden/>
    <w:unhideWhenUsed/>
    <w:rsid w:val="00F939E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58944027">
      <w:bodyDiv w:val="1"/>
      <w:marLeft w:val="0"/>
      <w:marRight w:val="0"/>
      <w:marTop w:val="0"/>
      <w:marBottom w:val="0"/>
      <w:divBdr>
        <w:top w:val="none" w:sz="0" w:space="0" w:color="auto"/>
        <w:left w:val="none" w:sz="0" w:space="0" w:color="auto"/>
        <w:bottom w:val="none" w:sz="0" w:space="0" w:color="auto"/>
        <w:right w:val="none" w:sz="0" w:space="0" w:color="auto"/>
      </w:divBdr>
      <w:divsChild>
        <w:div w:id="1783919062">
          <w:marLeft w:val="0"/>
          <w:marRight w:val="0"/>
          <w:marTop w:val="0"/>
          <w:marBottom w:val="120"/>
          <w:divBdr>
            <w:top w:val="none" w:sz="0" w:space="0" w:color="auto"/>
            <w:left w:val="none" w:sz="0" w:space="0" w:color="auto"/>
            <w:bottom w:val="none" w:sz="0" w:space="0" w:color="auto"/>
            <w:right w:val="none" w:sz="0" w:space="0" w:color="auto"/>
          </w:divBdr>
        </w:div>
        <w:div w:id="915016293">
          <w:marLeft w:val="480"/>
          <w:marRight w:val="0"/>
          <w:marTop w:val="0"/>
          <w:marBottom w:val="120"/>
          <w:divBdr>
            <w:top w:val="none" w:sz="0" w:space="0" w:color="auto"/>
            <w:left w:val="none" w:sz="0" w:space="0" w:color="auto"/>
            <w:bottom w:val="none" w:sz="0" w:space="0" w:color="auto"/>
            <w:right w:val="none" w:sz="0" w:space="0" w:color="auto"/>
          </w:divBdr>
        </w:div>
        <w:div w:id="1386026389">
          <w:marLeft w:val="480"/>
          <w:marRight w:val="0"/>
          <w:marTop w:val="0"/>
          <w:marBottom w:val="120"/>
          <w:divBdr>
            <w:top w:val="none" w:sz="0" w:space="0" w:color="auto"/>
            <w:left w:val="none" w:sz="0" w:space="0" w:color="auto"/>
            <w:bottom w:val="none" w:sz="0" w:space="0" w:color="auto"/>
            <w:right w:val="none" w:sz="0" w:space="0" w:color="auto"/>
          </w:divBdr>
        </w:div>
        <w:div w:id="2059276152">
          <w:marLeft w:val="480"/>
          <w:marRight w:val="0"/>
          <w:marTop w:val="0"/>
          <w:marBottom w:val="120"/>
          <w:divBdr>
            <w:top w:val="none" w:sz="0" w:space="0" w:color="auto"/>
            <w:left w:val="none" w:sz="0" w:space="0" w:color="auto"/>
            <w:bottom w:val="none" w:sz="0" w:space="0" w:color="auto"/>
            <w:right w:val="none" w:sz="0" w:space="0" w:color="auto"/>
          </w:divBdr>
        </w:div>
        <w:div w:id="1915242632">
          <w:marLeft w:val="480"/>
          <w:marRight w:val="0"/>
          <w:marTop w:val="0"/>
          <w:marBottom w:val="120"/>
          <w:divBdr>
            <w:top w:val="none" w:sz="0" w:space="0" w:color="auto"/>
            <w:left w:val="none" w:sz="0" w:space="0" w:color="auto"/>
            <w:bottom w:val="none" w:sz="0" w:space="0" w:color="auto"/>
            <w:right w:val="none" w:sz="0" w:space="0" w:color="auto"/>
          </w:divBdr>
        </w:div>
        <w:div w:id="560559134">
          <w:marLeft w:val="480"/>
          <w:marRight w:val="0"/>
          <w:marTop w:val="0"/>
          <w:marBottom w:val="120"/>
          <w:divBdr>
            <w:top w:val="none" w:sz="0" w:space="0" w:color="auto"/>
            <w:left w:val="none" w:sz="0" w:space="0" w:color="auto"/>
            <w:bottom w:val="none" w:sz="0" w:space="0" w:color="auto"/>
            <w:right w:val="none" w:sz="0" w:space="0" w:color="auto"/>
          </w:divBdr>
        </w:div>
        <w:div w:id="1009064010">
          <w:marLeft w:val="480"/>
          <w:marRight w:val="0"/>
          <w:marTop w:val="0"/>
          <w:marBottom w:val="120"/>
          <w:divBdr>
            <w:top w:val="none" w:sz="0" w:space="0" w:color="auto"/>
            <w:left w:val="none" w:sz="0" w:space="0" w:color="auto"/>
            <w:bottom w:val="none" w:sz="0" w:space="0" w:color="auto"/>
            <w:right w:val="none" w:sz="0" w:space="0" w:color="auto"/>
          </w:divBdr>
        </w:div>
        <w:div w:id="1502086660">
          <w:marLeft w:val="480"/>
          <w:marRight w:val="0"/>
          <w:marTop w:val="0"/>
          <w:marBottom w:val="120"/>
          <w:divBdr>
            <w:top w:val="none" w:sz="0" w:space="0" w:color="auto"/>
            <w:left w:val="none" w:sz="0" w:space="0" w:color="auto"/>
            <w:bottom w:val="none" w:sz="0" w:space="0" w:color="auto"/>
            <w:right w:val="none" w:sz="0" w:space="0" w:color="auto"/>
          </w:divBdr>
        </w:div>
      </w:divsChild>
    </w:div>
    <w:div w:id="1527134083">
      <w:bodyDiv w:val="1"/>
      <w:marLeft w:val="0"/>
      <w:marRight w:val="0"/>
      <w:marTop w:val="0"/>
      <w:marBottom w:val="0"/>
      <w:divBdr>
        <w:top w:val="none" w:sz="0" w:space="0" w:color="auto"/>
        <w:left w:val="none" w:sz="0" w:space="0" w:color="auto"/>
        <w:bottom w:val="none" w:sz="0" w:space="0" w:color="auto"/>
        <w:right w:val="none" w:sz="0" w:space="0" w:color="auto"/>
      </w:divBdr>
      <w:divsChild>
        <w:div w:id="1663970429">
          <w:marLeft w:val="446"/>
          <w:marRight w:val="0"/>
          <w:marTop w:val="0"/>
          <w:marBottom w:val="0"/>
          <w:divBdr>
            <w:top w:val="none" w:sz="0" w:space="0" w:color="auto"/>
            <w:left w:val="none" w:sz="0" w:space="0" w:color="auto"/>
            <w:bottom w:val="none" w:sz="0" w:space="0" w:color="auto"/>
            <w:right w:val="none" w:sz="0" w:space="0" w:color="auto"/>
          </w:divBdr>
        </w:div>
        <w:div w:id="1843810770">
          <w:marLeft w:val="446"/>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FF710-861A-4CAF-9167-6E225EB52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18</Pages>
  <Words>1467</Words>
  <Characters>8366</Characters>
  <Application>Microsoft Office Word</Application>
  <DocSecurity>0</DocSecurity>
  <Lines>69</Lines>
  <Paragraphs>19</Paragraphs>
  <ScaleCrop>false</ScaleCrop>
  <Company>cy</Company>
  <LinksUpToDate>false</LinksUpToDate>
  <CharactersWithSpaces>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陳美如</cp:lastModifiedBy>
  <cp:revision>2</cp:revision>
  <cp:lastPrinted>2024-07-01T00:46:00Z</cp:lastPrinted>
  <dcterms:created xsi:type="dcterms:W3CDTF">2024-07-22T08:38:00Z</dcterms:created>
  <dcterms:modified xsi:type="dcterms:W3CDTF">2024-07-22T08:38:00Z</dcterms:modified>
</cp:coreProperties>
</file>