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C370C" w:rsidRDefault="00D75644" w:rsidP="00F37D7B">
      <w:pPr>
        <w:pStyle w:val="af2"/>
        <w:rPr>
          <w:color w:val="000000" w:themeColor="text1"/>
        </w:rPr>
      </w:pPr>
      <w:r w:rsidRPr="00EC370C">
        <w:rPr>
          <w:rFonts w:hint="eastAsia"/>
          <w:color w:val="000000" w:themeColor="text1"/>
        </w:rPr>
        <w:t>調查報告</w:t>
      </w:r>
    </w:p>
    <w:p w:rsidR="00E2584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C370C">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EC370C">
        <w:rPr>
          <w:color w:val="000000" w:themeColor="text1"/>
        </w:rPr>
        <w:fldChar w:fldCharType="begin"/>
      </w:r>
      <w:r w:rsidRPr="00EC370C">
        <w:rPr>
          <w:color w:val="000000" w:themeColor="text1"/>
        </w:rPr>
        <w:instrText xml:space="preserve"> MERGEFIELD </w:instrText>
      </w:r>
      <w:r w:rsidRPr="00EC370C">
        <w:rPr>
          <w:rFonts w:hint="eastAsia"/>
          <w:color w:val="000000" w:themeColor="text1"/>
        </w:rPr>
        <w:instrText>案由</w:instrText>
      </w:r>
      <w:r w:rsidRPr="00EC370C">
        <w:rPr>
          <w:color w:val="000000" w:themeColor="text1"/>
        </w:rPr>
        <w:instrText xml:space="preserve"> </w:instrText>
      </w:r>
      <w:r w:rsidR="001C0DA8" w:rsidRPr="00EC370C">
        <w:rPr>
          <w:color w:val="000000" w:themeColor="text1"/>
        </w:rPr>
        <w:fldChar w:fldCharType="separate"/>
      </w:r>
      <w:bookmarkEnd w:id="11"/>
      <w:r w:rsidR="004D074E" w:rsidRPr="00EC370C">
        <w:rPr>
          <w:rFonts w:hint="eastAsia"/>
          <w:noProof/>
          <w:color w:val="000000" w:themeColor="text1"/>
        </w:rPr>
        <w:t>據悉，</w:t>
      </w:r>
      <w:r w:rsidR="00E60BFB">
        <w:rPr>
          <w:rFonts w:hint="eastAsia"/>
          <w:noProof/>
          <w:color w:val="000000" w:themeColor="text1"/>
        </w:rPr>
        <w:t>基○</w:t>
      </w:r>
      <w:r w:rsidR="004D074E" w:rsidRPr="00EC370C">
        <w:rPr>
          <w:rFonts w:hint="eastAsia"/>
          <w:noProof/>
          <w:color w:val="000000" w:themeColor="text1"/>
        </w:rPr>
        <w:t>建設股份有限公司位於臺北市中山區大直街</w:t>
      </w:r>
      <w:r w:rsidR="004D074E" w:rsidRPr="00EC370C">
        <w:rPr>
          <w:noProof/>
          <w:color w:val="000000" w:themeColor="text1"/>
        </w:rPr>
        <w:t>94</w:t>
      </w:r>
      <w:r w:rsidR="004D074E" w:rsidRPr="00EC370C">
        <w:rPr>
          <w:rFonts w:hint="eastAsia"/>
          <w:noProof/>
          <w:color w:val="000000" w:themeColor="text1"/>
        </w:rPr>
        <w:t>巷</w:t>
      </w:r>
      <w:r w:rsidR="004D074E" w:rsidRPr="00EC370C">
        <w:rPr>
          <w:noProof/>
          <w:color w:val="000000" w:themeColor="text1"/>
        </w:rPr>
        <w:t>3</w:t>
      </w:r>
      <w:r w:rsidR="004D074E" w:rsidRPr="00EC370C">
        <w:rPr>
          <w:rFonts w:hint="eastAsia"/>
          <w:noProof/>
          <w:color w:val="000000" w:themeColor="text1"/>
        </w:rPr>
        <w:t>弄之「</w:t>
      </w:r>
      <w:r w:rsidR="00E60BFB">
        <w:rPr>
          <w:rFonts w:hint="eastAsia"/>
          <w:noProof/>
          <w:color w:val="000000" w:themeColor="text1"/>
        </w:rPr>
        <w:t>基○</w:t>
      </w:r>
      <w:r w:rsidR="004D074E" w:rsidRPr="00EC370C">
        <w:rPr>
          <w:rFonts w:hint="eastAsia"/>
          <w:noProof/>
          <w:color w:val="000000" w:themeColor="text1"/>
        </w:rPr>
        <w:t>大直」建案，於</w:t>
      </w:r>
      <w:r w:rsidR="004D074E" w:rsidRPr="00EC370C">
        <w:rPr>
          <w:noProof/>
          <w:color w:val="000000" w:themeColor="text1"/>
        </w:rPr>
        <w:t>112</w:t>
      </w:r>
      <w:r w:rsidR="004D074E" w:rsidRPr="00EC370C">
        <w:rPr>
          <w:rFonts w:hint="eastAsia"/>
          <w:noProof/>
          <w:color w:val="000000" w:themeColor="text1"/>
        </w:rPr>
        <w:t>年</w:t>
      </w:r>
      <w:r w:rsidR="004D074E" w:rsidRPr="00EC370C">
        <w:rPr>
          <w:noProof/>
          <w:color w:val="000000" w:themeColor="text1"/>
        </w:rPr>
        <w:t>9</w:t>
      </w:r>
      <w:r w:rsidR="004D074E" w:rsidRPr="00EC370C">
        <w:rPr>
          <w:rFonts w:hint="eastAsia"/>
          <w:noProof/>
          <w:color w:val="000000" w:themeColor="text1"/>
        </w:rPr>
        <w:t>月</w:t>
      </w:r>
      <w:r w:rsidR="004D074E" w:rsidRPr="00EC370C">
        <w:rPr>
          <w:noProof/>
          <w:color w:val="000000" w:themeColor="text1"/>
        </w:rPr>
        <w:t>7</w:t>
      </w:r>
      <w:r w:rsidR="004D074E" w:rsidRPr="00EC370C">
        <w:rPr>
          <w:rFonts w:hint="eastAsia"/>
          <w:noProof/>
          <w:color w:val="000000" w:themeColor="text1"/>
        </w:rPr>
        <w:t>日晚間因施工不慎，導致工地坍塌及鄰房傾斜，甚至民宅整棟下陷之重大公安情事。事件發生前，附近居民已多次向臺北市政府陳情該建案之工程施作造成其建物牆面出現龜裂、縫隙等損鄰情事，詎該府疑認未危害公共安全，由建商繼續施工。究臺北市政府處理上開施工損鄰事件之始末及法令依據為何？現行施工損鄰之規範有無不周？上開建案之工程施作是否符合建築法等規定？相關人員有無違法失職、應負行政責任之處？臺北市政府如何維護受災民眾之財產權益？均有深入調查之必要案。</w:t>
      </w:r>
      <w:bookmarkEnd w:id="10"/>
      <w:r w:rsidR="001C0DA8" w:rsidRPr="00EC370C">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71FC3" w:rsidRPr="00EC370C" w:rsidRDefault="00971FC3" w:rsidP="00971FC3">
      <w:pPr>
        <w:pStyle w:val="1"/>
        <w:numPr>
          <w:ilvl w:val="0"/>
          <w:numId w:val="0"/>
        </w:numPr>
        <w:rPr>
          <w:color w:val="000000" w:themeColor="text1"/>
        </w:rPr>
      </w:pPr>
    </w:p>
    <w:p w:rsidR="00E25849" w:rsidRPr="00EC370C"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C370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4153" w:rsidRPr="00EC370C" w:rsidRDefault="00E24153" w:rsidP="00155154">
      <w:pPr>
        <w:pStyle w:val="2"/>
        <w:rPr>
          <w:color w:val="000000" w:themeColor="text1"/>
        </w:rPr>
      </w:pPr>
      <w:bookmarkStart w:id="49" w:name="_Toc524902730"/>
      <w:bookmarkStart w:id="50" w:name="_GoBack"/>
      <w:bookmarkEnd w:id="50"/>
      <w:r w:rsidRPr="00EC370C">
        <w:rPr>
          <w:rFonts w:hint="eastAsia"/>
          <w:b/>
          <w:color w:val="000000" w:themeColor="text1"/>
        </w:rPr>
        <w:t>臺北市政府未落實營造業法第26條「營造業承攬工程，應依照工程圖樣及說明書製作工地現場施工製造圖及施工計畫書，負責施工」規定，不僅無法落實施工勘驗，亦無法於公安事故發生後，提供施工圖說等必要卷證，以釐清建築師、技師懲戒委員會及檢察官起訴書所列爭端。另本案相關廠商、人員涉犯刑責使公務員登載不實及租借牌等情，雖因行政</w:t>
      </w:r>
      <w:r w:rsidRPr="00EC370C">
        <w:rPr>
          <w:rFonts w:hAnsi="標楷體" w:hint="eastAsia"/>
          <w:b/>
          <w:color w:val="000000" w:themeColor="text1"/>
        </w:rPr>
        <w:t>、</w:t>
      </w:r>
      <w:r w:rsidRPr="00EC370C">
        <w:rPr>
          <w:rFonts w:hint="eastAsia"/>
          <w:b/>
          <w:color w:val="000000" w:themeColor="text1"/>
        </w:rPr>
        <w:t>技術分立，由行為人各負其責，然該府僅</w:t>
      </w:r>
      <w:r w:rsidR="00BE2103" w:rsidRPr="00EC370C">
        <w:rPr>
          <w:rFonts w:hint="eastAsia"/>
          <w:b/>
          <w:color w:val="000000" w:themeColor="text1"/>
        </w:rPr>
        <w:t>將</w:t>
      </w:r>
      <w:r w:rsidRPr="00EC370C">
        <w:rPr>
          <w:rFonts w:hint="eastAsia"/>
          <w:b/>
          <w:color w:val="000000" w:themeColor="text1"/>
        </w:rPr>
        <w:t>建築師、技師</w:t>
      </w:r>
      <w:r w:rsidR="00BE2103" w:rsidRPr="00EC370C">
        <w:rPr>
          <w:rFonts w:hint="eastAsia"/>
          <w:b/>
          <w:color w:val="000000" w:themeColor="text1"/>
        </w:rPr>
        <w:t>移送</w:t>
      </w:r>
      <w:r w:rsidRPr="00EC370C">
        <w:rPr>
          <w:rFonts w:hint="eastAsia"/>
          <w:b/>
          <w:color w:val="000000" w:themeColor="text1"/>
        </w:rPr>
        <w:t>懲戒，未能依刑事訴訟法第241條</w:t>
      </w:r>
      <w:r w:rsidRPr="00EC370C">
        <w:rPr>
          <w:rFonts w:hAnsi="標楷體" w:hint="eastAsia"/>
          <w:b/>
          <w:color w:val="000000" w:themeColor="text1"/>
        </w:rPr>
        <w:t>「公務員因執行職務知有犯罪嫌疑者，應為告發」規定，主動</w:t>
      </w:r>
      <w:r w:rsidRPr="00EC370C">
        <w:rPr>
          <w:rFonts w:hint="eastAsia"/>
          <w:b/>
          <w:color w:val="000000" w:themeColor="text1"/>
        </w:rPr>
        <w:t>移送偵辦，難以有效遏阻違法情事，</w:t>
      </w:r>
      <w:proofErr w:type="gramStart"/>
      <w:r w:rsidRPr="00EC370C">
        <w:rPr>
          <w:rFonts w:hint="eastAsia"/>
          <w:b/>
          <w:color w:val="000000" w:themeColor="text1"/>
        </w:rPr>
        <w:t>均應確實</w:t>
      </w:r>
      <w:proofErr w:type="gramEnd"/>
      <w:r w:rsidRPr="00EC370C">
        <w:rPr>
          <w:rFonts w:hint="eastAsia"/>
          <w:b/>
          <w:color w:val="000000" w:themeColor="text1"/>
        </w:rPr>
        <w:t>檢討改進</w:t>
      </w:r>
      <w:r w:rsidRPr="00EC370C">
        <w:rPr>
          <w:rFonts w:hint="eastAsia"/>
          <w:color w:val="000000" w:themeColor="text1"/>
        </w:rPr>
        <w:t>。</w:t>
      </w:r>
    </w:p>
    <w:p w:rsidR="00E24153" w:rsidRPr="00EC370C" w:rsidRDefault="00E24153" w:rsidP="00E24153">
      <w:pPr>
        <w:pStyle w:val="3"/>
        <w:rPr>
          <w:color w:val="000000" w:themeColor="text1"/>
        </w:rPr>
      </w:pPr>
      <w:r w:rsidRPr="00EC370C">
        <w:rPr>
          <w:rFonts w:hint="eastAsia"/>
          <w:color w:val="000000" w:themeColor="text1"/>
        </w:rPr>
        <w:t>有關按圖施工及施工勘驗：</w:t>
      </w:r>
    </w:p>
    <w:p w:rsidR="00E24153" w:rsidRPr="00EC370C" w:rsidRDefault="00E24153" w:rsidP="00E24153">
      <w:pPr>
        <w:pStyle w:val="4"/>
        <w:numPr>
          <w:ilvl w:val="3"/>
          <w:numId w:val="1"/>
        </w:numPr>
        <w:rPr>
          <w:color w:val="000000" w:themeColor="text1"/>
        </w:rPr>
      </w:pPr>
      <w:r w:rsidRPr="00EC370C">
        <w:rPr>
          <w:rFonts w:hint="eastAsia"/>
          <w:color w:val="000000" w:themeColor="text1"/>
        </w:rPr>
        <w:lastRenderedPageBreak/>
        <w:t>依建築法第39條：「</w:t>
      </w:r>
      <w:r w:rsidRPr="00EC370C">
        <w:rPr>
          <w:rFonts w:hint="eastAsia"/>
          <w:color w:val="000000" w:themeColor="text1"/>
          <w:u w:val="single"/>
        </w:rPr>
        <w:t>起造人應依照核定工程圖樣及說明書施工</w:t>
      </w:r>
      <w:r w:rsidRPr="00EC370C">
        <w:rPr>
          <w:rFonts w:hint="eastAsia"/>
          <w:color w:val="000000" w:themeColor="text1"/>
        </w:rPr>
        <w:t>；如於興工前或施工中變更設計時，仍應依照本法申請辦理。」、營造業法第</w:t>
      </w:r>
      <w:r w:rsidRPr="00EC370C">
        <w:rPr>
          <w:color w:val="000000" w:themeColor="text1"/>
        </w:rPr>
        <w:t>26</w:t>
      </w:r>
      <w:r w:rsidRPr="00EC370C">
        <w:rPr>
          <w:rFonts w:hint="eastAsia"/>
          <w:color w:val="000000" w:themeColor="text1"/>
        </w:rPr>
        <w:t>條：「</w:t>
      </w:r>
      <w:r w:rsidRPr="00EC370C">
        <w:rPr>
          <w:rFonts w:hint="eastAsia"/>
          <w:color w:val="000000" w:themeColor="text1"/>
          <w:u w:val="single"/>
        </w:rPr>
        <w:t>營造業承攬工程，應依照工程圖樣及說明書製作工地現場施工製造圖及施工計畫書</w:t>
      </w:r>
      <w:r w:rsidRPr="00EC370C">
        <w:rPr>
          <w:rFonts w:hint="eastAsia"/>
          <w:color w:val="000000" w:themeColor="text1"/>
        </w:rPr>
        <w:t>，負責施工。」、營造業法第32條：「營造業之</w:t>
      </w:r>
      <w:r w:rsidRPr="00EC370C">
        <w:rPr>
          <w:rFonts w:hint="eastAsia"/>
          <w:color w:val="000000" w:themeColor="text1"/>
          <w:u w:val="single"/>
        </w:rPr>
        <w:t>工地主任應</w:t>
      </w:r>
      <w:r w:rsidRPr="00EC370C">
        <w:rPr>
          <w:rFonts w:hint="eastAsia"/>
          <w:color w:val="000000" w:themeColor="text1"/>
        </w:rPr>
        <w:t>負責辦理下列工作：一、</w:t>
      </w:r>
      <w:r w:rsidRPr="00EC370C">
        <w:rPr>
          <w:rFonts w:hint="eastAsia"/>
          <w:color w:val="000000" w:themeColor="text1"/>
          <w:u w:val="single"/>
        </w:rPr>
        <w:t>依施工計畫書執行按圖施工</w:t>
      </w:r>
      <w:r w:rsidRPr="00EC370C">
        <w:rPr>
          <w:rFonts w:hint="eastAsia"/>
          <w:color w:val="000000" w:themeColor="text1"/>
        </w:rPr>
        <w:t>」、營造業法第</w:t>
      </w:r>
      <w:r w:rsidRPr="00EC370C">
        <w:rPr>
          <w:color w:val="000000" w:themeColor="text1"/>
        </w:rPr>
        <w:t>35</w:t>
      </w:r>
      <w:r w:rsidRPr="00EC370C">
        <w:rPr>
          <w:rFonts w:hint="eastAsia"/>
          <w:color w:val="000000" w:themeColor="text1"/>
        </w:rPr>
        <w:t>條：「營造業之</w:t>
      </w:r>
      <w:r w:rsidRPr="00EC370C">
        <w:rPr>
          <w:rFonts w:hint="eastAsia"/>
          <w:color w:val="000000" w:themeColor="text1"/>
          <w:u w:val="single"/>
        </w:rPr>
        <w:t>專任工程人員應</w:t>
      </w:r>
      <w:r w:rsidRPr="00EC370C">
        <w:rPr>
          <w:rFonts w:hint="eastAsia"/>
          <w:color w:val="000000" w:themeColor="text1"/>
        </w:rPr>
        <w:t>負責辦理下列工作：</w:t>
      </w:r>
      <w:r w:rsidRPr="00EC370C">
        <w:rPr>
          <w:rFonts w:hAnsi="標楷體" w:hint="eastAsia"/>
          <w:color w:val="000000" w:themeColor="text1"/>
        </w:rPr>
        <w:t>…</w:t>
      </w:r>
      <w:proofErr w:type="gramStart"/>
      <w:r w:rsidRPr="00EC370C">
        <w:rPr>
          <w:rFonts w:hint="eastAsia"/>
          <w:color w:val="000000" w:themeColor="text1"/>
        </w:rPr>
        <w:t>…</w:t>
      </w:r>
      <w:proofErr w:type="gramEnd"/>
      <w:r w:rsidRPr="00EC370C">
        <w:rPr>
          <w:rFonts w:hint="eastAsia"/>
          <w:color w:val="000000" w:themeColor="text1"/>
        </w:rPr>
        <w:t>三、</w:t>
      </w:r>
      <w:r w:rsidRPr="00EC370C">
        <w:rPr>
          <w:rFonts w:hint="eastAsia"/>
          <w:color w:val="000000" w:themeColor="text1"/>
          <w:u w:val="single"/>
        </w:rPr>
        <w:t>督察按圖施工</w:t>
      </w:r>
      <w:r w:rsidRPr="00EC370C">
        <w:rPr>
          <w:rFonts w:hint="eastAsia"/>
          <w:color w:val="000000" w:themeColor="text1"/>
        </w:rPr>
        <w:t>、解決施工技術問題。…</w:t>
      </w:r>
      <w:proofErr w:type="gramStart"/>
      <w:r w:rsidRPr="00EC370C">
        <w:rPr>
          <w:rFonts w:hint="eastAsia"/>
          <w:color w:val="000000" w:themeColor="text1"/>
        </w:rPr>
        <w:t>…</w:t>
      </w:r>
      <w:proofErr w:type="gramEnd"/>
      <w:r w:rsidRPr="00EC370C">
        <w:rPr>
          <w:rFonts w:hint="eastAsia"/>
          <w:color w:val="000000" w:themeColor="text1"/>
        </w:rPr>
        <w:t>」可知，起造人及承造人依法有按圖施工之義務。</w:t>
      </w:r>
    </w:p>
    <w:p w:rsidR="00E24153" w:rsidRPr="00EC370C" w:rsidRDefault="00E24153" w:rsidP="00E24153">
      <w:pPr>
        <w:pStyle w:val="4"/>
        <w:numPr>
          <w:ilvl w:val="3"/>
          <w:numId w:val="1"/>
        </w:numPr>
        <w:rPr>
          <w:color w:val="000000" w:themeColor="text1"/>
        </w:rPr>
      </w:pPr>
      <w:r w:rsidRPr="00EC370C">
        <w:rPr>
          <w:rFonts w:hint="eastAsia"/>
          <w:color w:val="000000" w:themeColor="text1"/>
        </w:rPr>
        <w:t>另依建築法第5</w:t>
      </w:r>
      <w:r w:rsidRPr="00EC370C">
        <w:rPr>
          <w:color w:val="000000" w:themeColor="text1"/>
        </w:rPr>
        <w:t>6</w:t>
      </w:r>
      <w:r w:rsidRPr="00EC370C">
        <w:rPr>
          <w:rFonts w:hint="eastAsia"/>
          <w:color w:val="000000" w:themeColor="text1"/>
        </w:rPr>
        <w:t>條：「建築工程中必須勘驗部分，應由直轄市、縣（市）主管建築機關於核定建築計畫時，指定由承造人會同監造人按時申報後，方得繼續施工，主管建築機關得隨時勘驗之。前項建築工程必須勘驗部分、勘驗項目、勘驗方式、勘驗紀錄保存年限、申報規定及起造人、承造人、監造人應配合事項，於建築管理規則中定之。」臺北市建築管理自治條例第19條明定施工時必須申報勘驗之項目（包括放樣勘驗、擋土安全維護措施勘驗等）、時限及內容；</w:t>
      </w:r>
      <w:r w:rsidRPr="00EC370C">
        <w:rPr>
          <w:rFonts w:hAnsi="標楷體" w:hint="eastAsia"/>
          <w:color w:val="000000" w:themeColor="text1"/>
        </w:rPr>
        <w:t>「</w:t>
      </w:r>
      <w:r w:rsidRPr="00EC370C">
        <w:rPr>
          <w:rFonts w:hint="eastAsia"/>
          <w:color w:val="000000" w:themeColor="text1"/>
        </w:rPr>
        <w:t>臺北市建築工程施工中必須勘驗部分作業要點</w:t>
      </w:r>
      <w:r w:rsidRPr="00EC370C">
        <w:rPr>
          <w:rFonts w:hAnsi="標楷體" w:hint="eastAsia"/>
          <w:color w:val="000000" w:themeColor="text1"/>
        </w:rPr>
        <w:t>」</w:t>
      </w:r>
      <w:r w:rsidRPr="00EC370C">
        <w:rPr>
          <w:rFonts w:hint="eastAsia"/>
          <w:color w:val="000000" w:themeColor="text1"/>
        </w:rPr>
        <w:t>第3點亦載明：「建築工程進行至必須勘驗部分，應先由承造人及其技師確實依照核准圖說施工，並請監造人查驗</w:t>
      </w:r>
      <w:proofErr w:type="gramStart"/>
      <w:r w:rsidRPr="00EC370C">
        <w:rPr>
          <w:rFonts w:hint="eastAsia"/>
          <w:color w:val="000000" w:themeColor="text1"/>
        </w:rPr>
        <w:t>無訛後</w:t>
      </w:r>
      <w:proofErr w:type="gramEnd"/>
      <w:r w:rsidRPr="00EC370C">
        <w:rPr>
          <w:rFonts w:hint="eastAsia"/>
          <w:color w:val="000000" w:themeColor="text1"/>
        </w:rPr>
        <w:t>，由承造人會同監造人簽章按時向都發局申報勘驗，未申報而先行施工者，由承造人負其責任。」可知起造人、承造人、監造人有依法申報施工勘驗之義務。</w:t>
      </w:r>
    </w:p>
    <w:p w:rsidR="00E24153" w:rsidRPr="00EC370C" w:rsidRDefault="00E24153" w:rsidP="00E24153">
      <w:pPr>
        <w:pStyle w:val="4"/>
        <w:numPr>
          <w:ilvl w:val="3"/>
          <w:numId w:val="1"/>
        </w:numPr>
        <w:rPr>
          <w:color w:val="000000" w:themeColor="text1"/>
        </w:rPr>
      </w:pPr>
      <w:r w:rsidRPr="00EC370C">
        <w:rPr>
          <w:rFonts w:hint="eastAsia"/>
          <w:color w:val="000000" w:themeColor="text1"/>
        </w:rPr>
        <w:t>再依營造業法第35條：「營造業之</w:t>
      </w:r>
      <w:r w:rsidRPr="00EC370C">
        <w:rPr>
          <w:rFonts w:hint="eastAsia"/>
          <w:color w:val="000000" w:themeColor="text1"/>
          <w:u w:val="single"/>
        </w:rPr>
        <w:t>專任工程人員</w:t>
      </w:r>
      <w:r w:rsidRPr="00EC370C">
        <w:rPr>
          <w:rFonts w:hint="eastAsia"/>
          <w:color w:val="000000" w:themeColor="text1"/>
        </w:rPr>
        <w:t>應負責辦理下列工作：</w:t>
      </w:r>
      <w:r w:rsidRPr="00EC370C">
        <w:rPr>
          <w:rFonts w:hAnsi="標楷體" w:hint="eastAsia"/>
          <w:color w:val="000000" w:themeColor="text1"/>
        </w:rPr>
        <w:t>…</w:t>
      </w:r>
      <w:proofErr w:type="gramStart"/>
      <w:r w:rsidRPr="00EC370C">
        <w:rPr>
          <w:rFonts w:hAnsi="標楷體" w:hint="eastAsia"/>
          <w:color w:val="000000" w:themeColor="text1"/>
        </w:rPr>
        <w:t>…</w:t>
      </w:r>
      <w:proofErr w:type="gramEnd"/>
      <w:r w:rsidRPr="00EC370C">
        <w:rPr>
          <w:rFonts w:hint="eastAsia"/>
          <w:color w:val="000000" w:themeColor="text1"/>
        </w:rPr>
        <w:t>七、</w:t>
      </w:r>
      <w:r w:rsidRPr="00EC370C">
        <w:rPr>
          <w:rFonts w:hint="eastAsia"/>
          <w:color w:val="000000" w:themeColor="text1"/>
          <w:u w:val="single"/>
        </w:rPr>
        <w:t>主管機關勘驗工</w:t>
      </w:r>
      <w:r w:rsidRPr="00EC370C">
        <w:rPr>
          <w:rFonts w:hint="eastAsia"/>
          <w:color w:val="000000" w:themeColor="text1"/>
          <w:u w:val="single"/>
        </w:rPr>
        <w:lastRenderedPageBreak/>
        <w:t>程時，</w:t>
      </w:r>
      <w:proofErr w:type="gramStart"/>
      <w:r w:rsidRPr="00EC370C">
        <w:rPr>
          <w:rFonts w:hint="eastAsia"/>
          <w:color w:val="000000" w:themeColor="text1"/>
          <w:u w:val="single"/>
        </w:rPr>
        <w:t>在場說</w:t>
      </w:r>
      <w:proofErr w:type="gramEnd"/>
      <w:r w:rsidRPr="00EC370C">
        <w:rPr>
          <w:rFonts w:hint="eastAsia"/>
          <w:color w:val="000000" w:themeColor="text1"/>
          <w:u w:val="single"/>
        </w:rPr>
        <w:t>明</w:t>
      </w:r>
      <w:r w:rsidRPr="00EC370C">
        <w:rPr>
          <w:rFonts w:hint="eastAsia"/>
          <w:color w:val="000000" w:themeColor="text1"/>
        </w:rPr>
        <w:t>，並於相關文件簽名或蓋章。」同法第41條：「工程主管或主辦機關於勘驗、查驗或驗收工程時，</w:t>
      </w:r>
      <w:r w:rsidRPr="00EC370C">
        <w:rPr>
          <w:rFonts w:hint="eastAsia"/>
          <w:color w:val="000000" w:themeColor="text1"/>
          <w:u w:val="single"/>
        </w:rPr>
        <w:t>營造業之專任工程人員及工地主任應在現場說明</w:t>
      </w:r>
      <w:r w:rsidRPr="00EC370C">
        <w:rPr>
          <w:rFonts w:hint="eastAsia"/>
          <w:color w:val="000000" w:themeColor="text1"/>
        </w:rPr>
        <w:t>，並由專任工程人員於勘驗、查驗或驗收文件上簽名或蓋章。未依前項規定辦理者，工程主管或主辦機關對該工程應不予勘驗、查驗或驗收。」可知專任工程人員及工地主任應於施工勘驗時，</w:t>
      </w:r>
      <w:proofErr w:type="gramStart"/>
      <w:r w:rsidRPr="00EC370C">
        <w:rPr>
          <w:rFonts w:hint="eastAsia"/>
          <w:color w:val="000000" w:themeColor="text1"/>
        </w:rPr>
        <w:t>在場說明</w:t>
      </w:r>
      <w:proofErr w:type="gramEnd"/>
      <w:r w:rsidRPr="00EC370C">
        <w:rPr>
          <w:rFonts w:hint="eastAsia"/>
          <w:color w:val="000000" w:themeColor="text1"/>
        </w:rPr>
        <w:t>，並於相關文件上簽名或蓋章。</w:t>
      </w:r>
    </w:p>
    <w:p w:rsidR="00E24153" w:rsidRPr="00EC370C" w:rsidRDefault="00E24153" w:rsidP="00E24153">
      <w:pPr>
        <w:pStyle w:val="3"/>
        <w:numPr>
          <w:ilvl w:val="2"/>
          <w:numId w:val="1"/>
        </w:numPr>
        <w:rPr>
          <w:color w:val="000000" w:themeColor="text1"/>
        </w:rPr>
      </w:pPr>
      <w:r w:rsidRPr="00EC370C">
        <w:rPr>
          <w:rFonts w:hint="eastAsia"/>
          <w:color w:val="000000" w:themeColor="text1"/>
        </w:rPr>
        <w:t>依1</w:t>
      </w:r>
      <w:r w:rsidRPr="00EC370C">
        <w:rPr>
          <w:color w:val="000000" w:themeColor="text1"/>
        </w:rPr>
        <w:t>13</w:t>
      </w:r>
      <w:r w:rsidRPr="00EC370C">
        <w:rPr>
          <w:rFonts w:hint="eastAsia"/>
          <w:color w:val="000000" w:themeColor="text1"/>
        </w:rPr>
        <w:t>年3月27日</w:t>
      </w:r>
      <w:r w:rsidR="00DC3649" w:rsidRPr="00EC370C">
        <w:rPr>
          <w:rFonts w:hint="eastAsia"/>
          <w:color w:val="000000" w:themeColor="text1"/>
        </w:rPr>
        <w:t>台北市土木技師公會、台北市結構工程工業技師公會</w:t>
      </w:r>
      <w:r w:rsidR="00DC3649" w:rsidRPr="00EC370C">
        <w:rPr>
          <w:rFonts w:hAnsi="標楷體" w:hint="eastAsia"/>
          <w:color w:val="000000" w:themeColor="text1"/>
        </w:rPr>
        <w:t>（下稱</w:t>
      </w:r>
      <w:r w:rsidR="00DC3649" w:rsidRPr="00EC370C">
        <w:rPr>
          <w:rFonts w:hint="eastAsia"/>
          <w:color w:val="000000" w:themeColor="text1"/>
        </w:rPr>
        <w:t>台北市結構技師公會</w:t>
      </w:r>
      <w:r w:rsidR="00DC3649" w:rsidRPr="00EC370C">
        <w:rPr>
          <w:rFonts w:hAnsi="標楷體" w:hint="eastAsia"/>
          <w:color w:val="000000" w:themeColor="text1"/>
        </w:rPr>
        <w:t>）</w:t>
      </w:r>
      <w:r w:rsidR="00DC3649" w:rsidRPr="00EC370C">
        <w:rPr>
          <w:rFonts w:hint="eastAsia"/>
          <w:color w:val="000000" w:themeColor="text1"/>
        </w:rPr>
        <w:t>、中華民國大地工程技師公會</w:t>
      </w:r>
      <w:r w:rsidR="00DC3649" w:rsidRPr="00EC370C">
        <w:rPr>
          <w:rFonts w:hAnsi="標楷體" w:hint="eastAsia"/>
          <w:color w:val="000000" w:themeColor="text1"/>
        </w:rPr>
        <w:t>（下稱</w:t>
      </w:r>
      <w:r w:rsidR="00DC3649" w:rsidRPr="00EC370C">
        <w:rPr>
          <w:rFonts w:hint="eastAsia"/>
          <w:color w:val="000000" w:themeColor="text1"/>
        </w:rPr>
        <w:t>中華民國大地技師公會</w:t>
      </w:r>
      <w:r w:rsidR="00DC3649" w:rsidRPr="00EC370C">
        <w:rPr>
          <w:rFonts w:hAnsi="標楷體" w:hint="eastAsia"/>
          <w:color w:val="000000" w:themeColor="text1"/>
        </w:rPr>
        <w:t>）</w:t>
      </w:r>
      <w:r w:rsidRPr="00EC370C">
        <w:rPr>
          <w:rFonts w:hAnsi="標楷體" w:hint="eastAsia"/>
          <w:color w:val="000000" w:themeColor="text1"/>
        </w:rPr>
        <w:t>「</w:t>
      </w:r>
      <w:r w:rsidRPr="00EC370C">
        <w:rPr>
          <w:rFonts w:hint="eastAsia"/>
          <w:color w:val="000000" w:themeColor="text1"/>
        </w:rPr>
        <w:t>台北市中山區大直街9</w:t>
      </w:r>
      <w:r w:rsidRPr="00EC370C">
        <w:rPr>
          <w:color w:val="000000" w:themeColor="text1"/>
        </w:rPr>
        <w:t>4</w:t>
      </w:r>
      <w:r w:rsidRPr="00EC370C">
        <w:rPr>
          <w:rFonts w:hint="eastAsia"/>
          <w:color w:val="000000" w:themeColor="text1"/>
        </w:rPr>
        <w:t>巷建築物倒塌災害原因調查報告書</w:t>
      </w:r>
      <w:r w:rsidRPr="00EC370C">
        <w:rPr>
          <w:rFonts w:hAnsi="標楷體" w:hint="eastAsia"/>
          <w:color w:val="000000" w:themeColor="text1"/>
        </w:rPr>
        <w:t>」</w:t>
      </w:r>
      <w:r w:rsidRPr="00EC370C">
        <w:rPr>
          <w:rFonts w:hint="eastAsia"/>
          <w:color w:val="000000" w:themeColor="text1"/>
        </w:rPr>
        <w:t>（北土技字第1</w:t>
      </w:r>
      <w:r w:rsidRPr="00EC370C">
        <w:rPr>
          <w:color w:val="000000" w:themeColor="text1"/>
        </w:rPr>
        <w:t>132001150</w:t>
      </w:r>
      <w:r w:rsidRPr="00EC370C">
        <w:rPr>
          <w:rFonts w:hint="eastAsia"/>
          <w:color w:val="000000" w:themeColor="text1"/>
        </w:rPr>
        <w:t>號），略</w:t>
      </w:r>
      <w:proofErr w:type="gramStart"/>
      <w:r w:rsidRPr="00EC370C">
        <w:rPr>
          <w:rFonts w:hint="eastAsia"/>
          <w:color w:val="000000" w:themeColor="text1"/>
        </w:rPr>
        <w:t>以</w:t>
      </w:r>
      <w:proofErr w:type="gramEnd"/>
      <w:r w:rsidRPr="00EC370C">
        <w:rPr>
          <w:rFonts w:hint="eastAsia"/>
          <w:color w:val="000000" w:themeColor="text1"/>
        </w:rPr>
        <w:t>：</w:t>
      </w:r>
    </w:p>
    <w:p w:rsidR="00E24153" w:rsidRPr="00EC370C" w:rsidRDefault="00E24153" w:rsidP="00E24153">
      <w:pPr>
        <w:pStyle w:val="4"/>
        <w:numPr>
          <w:ilvl w:val="3"/>
          <w:numId w:val="1"/>
        </w:numPr>
        <w:rPr>
          <w:color w:val="000000" w:themeColor="text1"/>
        </w:rPr>
      </w:pPr>
      <w:r w:rsidRPr="00EC370C">
        <w:rPr>
          <w:rFonts w:hint="eastAsia"/>
          <w:color w:val="000000" w:themeColor="text1"/>
        </w:rPr>
        <w:t>致災原因說明與研判：</w:t>
      </w:r>
    </w:p>
    <w:p w:rsidR="00E24153" w:rsidRPr="00EC370C" w:rsidRDefault="00E24153" w:rsidP="00E24153">
      <w:pPr>
        <w:pStyle w:val="5"/>
        <w:numPr>
          <w:ilvl w:val="4"/>
          <w:numId w:val="1"/>
        </w:numPr>
        <w:rPr>
          <w:color w:val="000000" w:themeColor="text1"/>
        </w:rPr>
      </w:pPr>
      <w:r w:rsidRPr="00EC370C">
        <w:rPr>
          <w:rFonts w:hint="eastAsia"/>
          <w:color w:val="000000" w:themeColor="text1"/>
        </w:rPr>
        <w:t>土壤改良施工階段：</w:t>
      </w:r>
    </w:p>
    <w:p w:rsidR="00E24153" w:rsidRPr="00EC370C" w:rsidRDefault="00E24153" w:rsidP="00E24153">
      <w:pPr>
        <w:pStyle w:val="6"/>
        <w:numPr>
          <w:ilvl w:val="5"/>
          <w:numId w:val="1"/>
        </w:numPr>
        <w:rPr>
          <w:color w:val="000000" w:themeColor="text1"/>
        </w:rPr>
      </w:pPr>
      <w:r w:rsidRPr="00EC370C">
        <w:rPr>
          <w:rFonts w:hint="eastAsia"/>
          <w:color w:val="000000" w:themeColor="text1"/>
        </w:rPr>
        <w:t>由於沒有</w:t>
      </w:r>
      <w:r w:rsidRPr="00EC370C">
        <w:rPr>
          <w:rFonts w:hint="eastAsia"/>
          <w:color w:val="000000" w:themeColor="text1"/>
          <w:u w:val="single"/>
        </w:rPr>
        <w:t>土壤改良施工計畫書</w:t>
      </w:r>
      <w:r w:rsidRPr="00EC370C">
        <w:rPr>
          <w:rFonts w:hint="eastAsia"/>
          <w:color w:val="000000" w:themeColor="text1"/>
        </w:rPr>
        <w:t>，無法得知施工細節。</w:t>
      </w:r>
    </w:p>
    <w:p w:rsidR="00E24153" w:rsidRPr="00EC370C" w:rsidRDefault="00E24153" w:rsidP="00E24153">
      <w:pPr>
        <w:pStyle w:val="6"/>
        <w:numPr>
          <w:ilvl w:val="5"/>
          <w:numId w:val="1"/>
        </w:numPr>
        <w:rPr>
          <w:color w:val="000000" w:themeColor="text1"/>
        </w:rPr>
      </w:pPr>
      <w:r w:rsidRPr="00EC370C">
        <w:rPr>
          <w:rFonts w:hint="eastAsia"/>
          <w:color w:val="000000" w:themeColor="text1"/>
        </w:rPr>
        <w:t>由於缺少施工紀錄，而計價單位顯示計價改良</w:t>
      </w:r>
      <w:proofErr w:type="gramStart"/>
      <w:r w:rsidRPr="00EC370C">
        <w:rPr>
          <w:rFonts w:hint="eastAsia"/>
          <w:color w:val="000000" w:themeColor="text1"/>
        </w:rPr>
        <w:t>樁支數</w:t>
      </w:r>
      <w:proofErr w:type="gramEnd"/>
      <w:r w:rsidRPr="00EC370C">
        <w:rPr>
          <w:rFonts w:hint="eastAsia"/>
          <w:color w:val="000000" w:themeColor="text1"/>
        </w:rPr>
        <w:t>為</w:t>
      </w:r>
      <w:r w:rsidRPr="00EC370C">
        <w:rPr>
          <w:color w:val="000000" w:themeColor="text1"/>
        </w:rPr>
        <w:t>190</w:t>
      </w:r>
      <w:r w:rsidRPr="00EC370C">
        <w:rPr>
          <w:rFonts w:hint="eastAsia"/>
          <w:color w:val="000000" w:themeColor="text1"/>
        </w:rPr>
        <w:t>支，與設計相符，但</w:t>
      </w:r>
      <w:r w:rsidRPr="00EC370C">
        <w:rPr>
          <w:rFonts w:hint="eastAsia"/>
          <w:color w:val="000000" w:themeColor="text1"/>
          <w:u w:val="single"/>
        </w:rPr>
        <w:t>改良深度並無資料可以佐證</w:t>
      </w:r>
      <w:r w:rsidRPr="00EC370C">
        <w:rPr>
          <w:rFonts w:hint="eastAsia"/>
          <w:color w:val="000000" w:themeColor="text1"/>
        </w:rPr>
        <w:t>，改良完成後之鑽孔取樣及</w:t>
      </w:r>
      <w:r w:rsidRPr="00EC370C">
        <w:rPr>
          <w:rFonts w:hint="eastAsia"/>
          <w:color w:val="000000" w:themeColor="text1"/>
          <w:u w:val="single"/>
        </w:rPr>
        <w:t>壓縮強度試驗亦無佐證資料</w:t>
      </w:r>
      <w:r w:rsidRPr="00EC370C">
        <w:rPr>
          <w:rFonts w:hint="eastAsia"/>
          <w:color w:val="000000" w:themeColor="text1"/>
        </w:rPr>
        <w:t>，也沒有資料顯示本案</w:t>
      </w:r>
      <w:proofErr w:type="gramStart"/>
      <w:r w:rsidRPr="00EC370C">
        <w:rPr>
          <w:rFonts w:hint="eastAsia"/>
          <w:color w:val="000000" w:themeColor="text1"/>
        </w:rPr>
        <w:t>監造曾要</w:t>
      </w:r>
      <w:proofErr w:type="gramEnd"/>
      <w:r w:rsidRPr="00EC370C">
        <w:rPr>
          <w:rFonts w:hint="eastAsia"/>
          <w:color w:val="000000" w:themeColor="text1"/>
        </w:rPr>
        <w:t>求</w:t>
      </w:r>
      <w:r w:rsidR="00E60BFB">
        <w:rPr>
          <w:rFonts w:hint="eastAsia"/>
          <w:color w:val="000000" w:themeColor="text1"/>
        </w:rPr>
        <w:t>福○</w:t>
      </w:r>
      <w:r w:rsidRPr="00EC370C">
        <w:rPr>
          <w:rFonts w:hint="eastAsia"/>
          <w:color w:val="000000" w:themeColor="text1"/>
        </w:rPr>
        <w:t>營造股份有限公司</w:t>
      </w:r>
      <w:r w:rsidRPr="00EC370C">
        <w:rPr>
          <w:rFonts w:hAnsi="標楷體" w:hint="eastAsia"/>
          <w:color w:val="000000" w:themeColor="text1"/>
        </w:rPr>
        <w:t>(</w:t>
      </w:r>
      <w:proofErr w:type="gramStart"/>
      <w:r w:rsidRPr="00EC370C">
        <w:rPr>
          <w:rFonts w:hAnsi="標楷體" w:hint="eastAsia"/>
          <w:color w:val="000000" w:themeColor="text1"/>
        </w:rPr>
        <w:t>下稱</w:t>
      </w:r>
      <w:proofErr w:type="gramEnd"/>
      <w:r w:rsidR="00E60BFB">
        <w:rPr>
          <w:rFonts w:hint="eastAsia"/>
          <w:color w:val="000000" w:themeColor="text1"/>
        </w:rPr>
        <w:t>福○</w:t>
      </w:r>
      <w:r w:rsidRPr="00EC370C">
        <w:rPr>
          <w:rFonts w:hint="eastAsia"/>
          <w:color w:val="000000" w:themeColor="text1"/>
        </w:rPr>
        <w:t>營造</w:t>
      </w:r>
      <w:r w:rsidRPr="00EC370C">
        <w:rPr>
          <w:rFonts w:hAnsi="標楷體" w:hint="eastAsia"/>
          <w:color w:val="000000" w:themeColor="text1"/>
        </w:rPr>
        <w:t>）</w:t>
      </w:r>
      <w:r w:rsidRPr="00EC370C">
        <w:rPr>
          <w:rFonts w:hint="eastAsia"/>
          <w:color w:val="000000" w:themeColor="text1"/>
        </w:rPr>
        <w:t>提出土壤改良施工計畫書，以及施工完畢後進行品質驗證，不符工程常規。經分析研判，</w:t>
      </w:r>
      <w:r w:rsidRPr="00EC370C">
        <w:rPr>
          <w:rFonts w:hint="eastAsia"/>
          <w:color w:val="000000" w:themeColor="text1"/>
          <w:u w:val="single"/>
        </w:rPr>
        <w:t>開挖面下經改良後之土體強度仍不足，應是造成本次崩塌的主要原因之</w:t>
      </w:r>
      <w:proofErr w:type="gramStart"/>
      <w:r w:rsidRPr="00EC370C">
        <w:rPr>
          <w:rFonts w:hint="eastAsia"/>
          <w:color w:val="000000" w:themeColor="text1"/>
          <w:u w:val="single"/>
        </w:rPr>
        <w:t>一</w:t>
      </w:r>
      <w:proofErr w:type="gramEnd"/>
      <w:r w:rsidRPr="00EC370C">
        <w:rPr>
          <w:rFonts w:hint="eastAsia"/>
          <w:color w:val="000000" w:themeColor="text1"/>
        </w:rPr>
        <w:t>。</w:t>
      </w:r>
    </w:p>
    <w:p w:rsidR="00E24153" w:rsidRPr="00EC370C" w:rsidRDefault="00E24153" w:rsidP="00E24153">
      <w:pPr>
        <w:pStyle w:val="5"/>
        <w:numPr>
          <w:ilvl w:val="4"/>
          <w:numId w:val="1"/>
        </w:numPr>
        <w:rPr>
          <w:color w:val="000000" w:themeColor="text1"/>
        </w:rPr>
      </w:pPr>
      <w:r w:rsidRPr="00EC370C">
        <w:rPr>
          <w:rFonts w:hint="eastAsia"/>
          <w:color w:val="000000" w:themeColor="text1"/>
        </w:rPr>
        <w:t>連續壁施工階段：</w:t>
      </w:r>
    </w:p>
    <w:p w:rsidR="00E24153" w:rsidRPr="00EC370C" w:rsidRDefault="00E24153" w:rsidP="00E24153">
      <w:pPr>
        <w:pStyle w:val="6"/>
        <w:numPr>
          <w:ilvl w:val="5"/>
          <w:numId w:val="1"/>
        </w:numPr>
        <w:rPr>
          <w:color w:val="000000" w:themeColor="text1"/>
        </w:rPr>
      </w:pPr>
      <w:r w:rsidRPr="00EC370C">
        <w:rPr>
          <w:rFonts w:hint="eastAsia"/>
          <w:color w:val="000000" w:themeColor="text1"/>
        </w:rPr>
        <w:lastRenderedPageBreak/>
        <w:t>本案連續壁施工廠商為</w:t>
      </w:r>
      <w:r w:rsidR="00E60BFB">
        <w:rPr>
          <w:rFonts w:hint="eastAsia"/>
          <w:color w:val="000000" w:themeColor="text1"/>
        </w:rPr>
        <w:t>齊○</w:t>
      </w:r>
      <w:r w:rsidRPr="00EC370C">
        <w:rPr>
          <w:rFonts w:hint="eastAsia"/>
          <w:color w:val="000000" w:themeColor="text1"/>
        </w:rPr>
        <w:t>營造有限公司</w:t>
      </w:r>
      <w:r w:rsidRPr="00EC370C">
        <w:rPr>
          <w:rFonts w:hAnsi="標楷體" w:hint="eastAsia"/>
          <w:color w:val="000000" w:themeColor="text1"/>
        </w:rPr>
        <w:t>(</w:t>
      </w:r>
      <w:proofErr w:type="gramStart"/>
      <w:r w:rsidRPr="00EC370C">
        <w:rPr>
          <w:rFonts w:hAnsi="標楷體" w:hint="eastAsia"/>
          <w:color w:val="000000" w:themeColor="text1"/>
        </w:rPr>
        <w:t>下稱</w:t>
      </w:r>
      <w:r w:rsidRPr="00EC370C">
        <w:rPr>
          <w:rFonts w:hint="eastAsia"/>
          <w:color w:val="000000" w:themeColor="text1"/>
        </w:rPr>
        <w:t>齊</w:t>
      </w:r>
      <w:proofErr w:type="gramEnd"/>
      <w:r w:rsidR="00E60BFB">
        <w:rPr>
          <w:rFonts w:hint="eastAsia"/>
          <w:color w:val="000000" w:themeColor="text1"/>
        </w:rPr>
        <w:t>○</w:t>
      </w:r>
      <w:r w:rsidRPr="00EC370C">
        <w:rPr>
          <w:rFonts w:hint="eastAsia"/>
          <w:color w:val="000000" w:themeColor="text1"/>
        </w:rPr>
        <w:t>營造</w:t>
      </w:r>
      <w:r w:rsidRPr="00EC370C">
        <w:rPr>
          <w:rFonts w:hAnsi="標楷體" w:hint="eastAsia"/>
          <w:color w:val="000000" w:themeColor="text1"/>
        </w:rPr>
        <w:t>）</w:t>
      </w:r>
      <w:r w:rsidRPr="00EC370C">
        <w:rPr>
          <w:rFonts w:hint="eastAsia"/>
          <w:color w:val="000000" w:themeColor="text1"/>
        </w:rPr>
        <w:t>，與</w:t>
      </w:r>
      <w:r w:rsidR="00E60BFB">
        <w:rPr>
          <w:rFonts w:hint="eastAsia"/>
          <w:color w:val="000000" w:themeColor="text1"/>
        </w:rPr>
        <w:t>福○</w:t>
      </w:r>
      <w:r w:rsidRPr="00EC370C">
        <w:rPr>
          <w:rFonts w:hint="eastAsia"/>
          <w:color w:val="000000" w:themeColor="text1"/>
        </w:rPr>
        <w:t>營造於</w:t>
      </w:r>
      <w:r w:rsidRPr="00EC370C">
        <w:rPr>
          <w:color w:val="000000" w:themeColor="text1"/>
        </w:rPr>
        <w:t>111</w:t>
      </w:r>
      <w:r w:rsidRPr="00EC370C">
        <w:rPr>
          <w:rFonts w:hint="eastAsia"/>
          <w:color w:val="000000" w:themeColor="text1"/>
        </w:rPr>
        <w:t>年</w:t>
      </w:r>
      <w:r w:rsidRPr="00EC370C">
        <w:rPr>
          <w:color w:val="000000" w:themeColor="text1"/>
        </w:rPr>
        <w:t>10</w:t>
      </w:r>
      <w:r w:rsidRPr="00EC370C">
        <w:rPr>
          <w:rFonts w:hint="eastAsia"/>
          <w:color w:val="000000" w:themeColor="text1"/>
        </w:rPr>
        <w:t>月</w:t>
      </w:r>
      <w:r w:rsidRPr="00EC370C">
        <w:rPr>
          <w:color w:val="000000" w:themeColor="text1"/>
        </w:rPr>
        <w:t>31</w:t>
      </w:r>
      <w:r w:rsidRPr="00EC370C">
        <w:rPr>
          <w:rFonts w:hint="eastAsia"/>
          <w:color w:val="000000" w:themeColor="text1"/>
        </w:rPr>
        <w:t>日簽約，訂約時，依設計圖說，</w:t>
      </w:r>
      <w:proofErr w:type="gramStart"/>
      <w:r w:rsidRPr="00EC370C">
        <w:rPr>
          <w:rFonts w:hint="eastAsia"/>
          <w:color w:val="000000" w:themeColor="text1"/>
        </w:rPr>
        <w:t>連續壁厚</w:t>
      </w:r>
      <w:r w:rsidRPr="00EC370C">
        <w:rPr>
          <w:color w:val="000000" w:themeColor="text1"/>
        </w:rPr>
        <w:t>60公</w:t>
      </w:r>
      <w:proofErr w:type="gramEnd"/>
      <w:r w:rsidRPr="00EC370C">
        <w:rPr>
          <w:color w:val="000000" w:themeColor="text1"/>
        </w:rPr>
        <w:t>分</w:t>
      </w:r>
      <w:r w:rsidRPr="00EC370C">
        <w:rPr>
          <w:rFonts w:hint="eastAsia"/>
          <w:color w:val="000000" w:themeColor="text1"/>
        </w:rPr>
        <w:t>，</w:t>
      </w:r>
      <w:proofErr w:type="gramStart"/>
      <w:r w:rsidRPr="00EC370C">
        <w:rPr>
          <w:rFonts w:hint="eastAsia"/>
          <w:color w:val="000000" w:themeColor="text1"/>
        </w:rPr>
        <w:t>後依</w:t>
      </w:r>
      <w:proofErr w:type="gramEnd"/>
      <w:r w:rsidR="00E60BFB">
        <w:rPr>
          <w:rFonts w:hint="eastAsia"/>
          <w:color w:val="000000" w:themeColor="text1"/>
        </w:rPr>
        <w:t>齊○</w:t>
      </w:r>
      <w:r w:rsidRPr="00EC370C">
        <w:rPr>
          <w:rFonts w:hint="eastAsia"/>
          <w:color w:val="000000" w:themeColor="text1"/>
        </w:rPr>
        <w:t>營造回函建管處資料陳述，111年11月至</w:t>
      </w:r>
      <w:proofErr w:type="gramStart"/>
      <w:r w:rsidRPr="00EC370C">
        <w:rPr>
          <w:rFonts w:hint="eastAsia"/>
          <w:color w:val="000000" w:themeColor="text1"/>
        </w:rPr>
        <w:t>12月間被告</w:t>
      </w:r>
      <w:proofErr w:type="gramEnd"/>
      <w:r w:rsidRPr="00EC370C">
        <w:rPr>
          <w:rFonts w:hint="eastAsia"/>
          <w:color w:val="000000" w:themeColor="text1"/>
        </w:rPr>
        <w:t>知連續壁厚度變更為50公分，實際採厚度50公分施作，由於</w:t>
      </w:r>
      <w:proofErr w:type="gramStart"/>
      <w:r w:rsidRPr="00EC370C">
        <w:rPr>
          <w:rFonts w:hint="eastAsia"/>
          <w:color w:val="000000" w:themeColor="text1"/>
        </w:rPr>
        <w:t>連續壁兼作</w:t>
      </w:r>
      <w:proofErr w:type="gramEnd"/>
      <w:r w:rsidRPr="00EC370C">
        <w:rPr>
          <w:rFonts w:hint="eastAsia"/>
          <w:color w:val="000000" w:themeColor="text1"/>
        </w:rPr>
        <w:t>為永久結構使用，必須先完成變更方可施工，</w:t>
      </w:r>
      <w:proofErr w:type="gramStart"/>
      <w:r w:rsidRPr="00EC370C">
        <w:rPr>
          <w:rFonts w:hint="eastAsia"/>
          <w:color w:val="000000" w:themeColor="text1"/>
        </w:rPr>
        <w:t>惟</w:t>
      </w:r>
      <w:proofErr w:type="gramEnd"/>
      <w:r w:rsidR="00E60BFB">
        <w:rPr>
          <w:rFonts w:hint="eastAsia"/>
          <w:color w:val="000000" w:themeColor="text1"/>
        </w:rPr>
        <w:t>齊○</w:t>
      </w:r>
      <w:r w:rsidRPr="00EC370C">
        <w:rPr>
          <w:rFonts w:hint="eastAsia"/>
          <w:color w:val="000000" w:themeColor="text1"/>
        </w:rPr>
        <w:t>營造並未辦理變更設計，監造</w:t>
      </w:r>
      <w:r w:rsidR="00DC3649" w:rsidRPr="00EC370C">
        <w:rPr>
          <w:rFonts w:hint="eastAsia"/>
          <w:color w:val="000000" w:themeColor="text1"/>
        </w:rPr>
        <w:t>人</w:t>
      </w:r>
      <w:r w:rsidRPr="00EC370C">
        <w:rPr>
          <w:rFonts w:hint="eastAsia"/>
          <w:color w:val="000000" w:themeColor="text1"/>
        </w:rPr>
        <w:t>也未要求變更。</w:t>
      </w:r>
    </w:p>
    <w:p w:rsidR="00E24153" w:rsidRPr="00EC370C" w:rsidRDefault="00E24153" w:rsidP="00E24153">
      <w:pPr>
        <w:pStyle w:val="6"/>
        <w:numPr>
          <w:ilvl w:val="5"/>
          <w:numId w:val="1"/>
        </w:numPr>
        <w:rPr>
          <w:color w:val="000000" w:themeColor="text1"/>
        </w:rPr>
      </w:pPr>
      <w:r w:rsidRPr="00EC370C">
        <w:rPr>
          <w:rFonts w:hint="eastAsia"/>
          <w:color w:val="000000" w:themeColor="text1"/>
        </w:rPr>
        <w:t>由於本基地地盤</w:t>
      </w:r>
      <w:proofErr w:type="gramStart"/>
      <w:r w:rsidRPr="00EC370C">
        <w:rPr>
          <w:rFonts w:hint="eastAsia"/>
          <w:color w:val="000000" w:themeColor="text1"/>
        </w:rPr>
        <w:t>軟弱，</w:t>
      </w:r>
      <w:proofErr w:type="gramEnd"/>
      <w:r w:rsidRPr="00EC370C">
        <w:rPr>
          <w:rFonts w:hint="eastAsia"/>
          <w:color w:val="000000" w:themeColor="text1"/>
        </w:rPr>
        <w:t>連續壁施工遭遇許多困難，本案監測系統自111年12月13日監測建築物</w:t>
      </w:r>
      <w:proofErr w:type="gramStart"/>
      <w:r w:rsidRPr="00EC370C">
        <w:rPr>
          <w:rFonts w:hint="eastAsia"/>
          <w:color w:val="000000" w:themeColor="text1"/>
        </w:rPr>
        <w:t>傾斜計初</w:t>
      </w:r>
      <w:proofErr w:type="gramEnd"/>
      <w:r w:rsidRPr="00EC370C">
        <w:rPr>
          <w:rFonts w:hint="eastAsia"/>
          <w:color w:val="000000" w:themeColor="text1"/>
        </w:rPr>
        <w:t>值，112年2月15日監測</w:t>
      </w:r>
      <w:proofErr w:type="gramStart"/>
      <w:r w:rsidRPr="00EC370C">
        <w:rPr>
          <w:rFonts w:hint="eastAsia"/>
          <w:color w:val="000000" w:themeColor="text1"/>
        </w:rPr>
        <w:t>沉陷點</w:t>
      </w:r>
      <w:proofErr w:type="gramEnd"/>
      <w:r w:rsidRPr="00EC370C">
        <w:rPr>
          <w:rFonts w:hint="eastAsia"/>
          <w:color w:val="000000" w:themeColor="text1"/>
        </w:rPr>
        <w:t>初值，5天後(2月20日）開始挖掘連續壁，</w:t>
      </w:r>
      <w:r w:rsidRPr="00EC370C">
        <w:rPr>
          <w:color w:val="000000" w:themeColor="text1"/>
        </w:rPr>
        <w:t>2</w:t>
      </w:r>
      <w:r w:rsidRPr="00EC370C">
        <w:rPr>
          <w:rFonts w:hint="eastAsia"/>
          <w:color w:val="000000" w:themeColor="text1"/>
        </w:rPr>
        <w:t>月</w:t>
      </w:r>
      <w:r w:rsidRPr="00EC370C">
        <w:rPr>
          <w:color w:val="000000" w:themeColor="text1"/>
        </w:rPr>
        <w:t>24</w:t>
      </w:r>
      <w:r w:rsidRPr="00EC370C">
        <w:rPr>
          <w:rFonts w:hint="eastAsia"/>
          <w:color w:val="000000" w:themeColor="text1"/>
        </w:rPr>
        <w:t>日監測值顯示，連續壁挖掘單元附近兩處路面</w:t>
      </w:r>
      <w:proofErr w:type="gramStart"/>
      <w:r w:rsidRPr="00EC370C">
        <w:rPr>
          <w:rFonts w:hint="eastAsia"/>
          <w:color w:val="000000" w:themeColor="text1"/>
        </w:rPr>
        <w:t>沉陷</w:t>
      </w:r>
      <w:proofErr w:type="gramEnd"/>
      <w:r w:rsidRPr="00EC370C">
        <w:rPr>
          <w:rFonts w:hint="eastAsia"/>
          <w:color w:val="000000" w:themeColor="text1"/>
        </w:rPr>
        <w:t>點及</w:t>
      </w:r>
      <w:r w:rsidRPr="00EC370C">
        <w:rPr>
          <w:color w:val="000000" w:themeColor="text1"/>
        </w:rPr>
        <w:t>1</w:t>
      </w:r>
      <w:r w:rsidRPr="00EC370C">
        <w:rPr>
          <w:rFonts w:hint="eastAsia"/>
          <w:color w:val="000000" w:themeColor="text1"/>
        </w:rPr>
        <w:t>處建物</w:t>
      </w:r>
      <w:proofErr w:type="gramStart"/>
      <w:r w:rsidRPr="00EC370C">
        <w:rPr>
          <w:rFonts w:hint="eastAsia"/>
          <w:color w:val="000000" w:themeColor="text1"/>
        </w:rPr>
        <w:t>沉陷</w:t>
      </w:r>
      <w:proofErr w:type="gramEnd"/>
      <w:r w:rsidRPr="00EC370C">
        <w:rPr>
          <w:rFonts w:hint="eastAsia"/>
          <w:color w:val="000000" w:themeColor="text1"/>
        </w:rPr>
        <w:t>點之變化量已經超過行動值，1處建物傾斜計已達警戒值。</w:t>
      </w:r>
    </w:p>
    <w:p w:rsidR="00E24153" w:rsidRPr="00EC370C" w:rsidRDefault="00E24153" w:rsidP="00E24153">
      <w:pPr>
        <w:pStyle w:val="6"/>
        <w:numPr>
          <w:ilvl w:val="5"/>
          <w:numId w:val="1"/>
        </w:numPr>
        <w:rPr>
          <w:color w:val="000000" w:themeColor="text1"/>
        </w:rPr>
      </w:pPr>
      <w:r w:rsidRPr="00EC370C">
        <w:rPr>
          <w:rFonts w:hint="eastAsia"/>
          <w:color w:val="000000" w:themeColor="text1"/>
        </w:rPr>
        <w:t>依據111年12月9日核准整體施工計畫書中關於基礎施工安全觀測系統緊急應變計畫，其中第七章資料回饋之應變計畫、圖7.1緊急應變處理流程圖</w:t>
      </w:r>
      <w:r w:rsidRPr="00EC370C">
        <w:rPr>
          <w:rFonts w:hAnsi="標楷體" w:hint="eastAsia"/>
          <w:color w:val="000000" w:themeColor="text1"/>
        </w:rPr>
        <w:t>…</w:t>
      </w:r>
      <w:proofErr w:type="gramStart"/>
      <w:r w:rsidRPr="00EC370C">
        <w:rPr>
          <w:rFonts w:hint="eastAsia"/>
          <w:color w:val="000000" w:themeColor="text1"/>
        </w:rPr>
        <w:t>…</w:t>
      </w:r>
      <w:proofErr w:type="gramEnd"/>
      <w:r w:rsidRPr="00EC370C">
        <w:rPr>
          <w:rFonts w:hint="eastAsia"/>
          <w:color w:val="000000" w:themeColor="text1"/>
          <w:u w:val="single"/>
        </w:rPr>
        <w:t>達行動值時</w:t>
      </w:r>
      <w:r w:rsidRPr="00EC370C">
        <w:rPr>
          <w:rFonts w:hint="eastAsia"/>
          <w:color w:val="000000" w:themeColor="text1"/>
        </w:rPr>
        <w:t>：</w:t>
      </w:r>
      <w:r w:rsidRPr="00EC370C">
        <w:rPr>
          <w:rFonts w:hAnsi="標楷體" w:hint="eastAsia"/>
          <w:color w:val="000000" w:themeColor="text1"/>
        </w:rPr>
        <w:t>(</w:t>
      </w:r>
      <w:r w:rsidRPr="00EC370C">
        <w:rPr>
          <w:rFonts w:hint="eastAsia"/>
          <w:color w:val="000000" w:themeColor="text1"/>
        </w:rPr>
        <w:t>l)</w:t>
      </w:r>
      <w:r w:rsidRPr="00EC370C">
        <w:rPr>
          <w:rFonts w:hint="eastAsia"/>
          <w:color w:val="000000" w:themeColor="text1"/>
          <w:u w:val="single"/>
        </w:rPr>
        <w:t>通知施工單位停工</w:t>
      </w:r>
      <w:r w:rsidRPr="00EC370C">
        <w:rPr>
          <w:rFonts w:hint="eastAsia"/>
          <w:color w:val="000000" w:themeColor="text1"/>
        </w:rPr>
        <w:t>，緊急採取對策。</w:t>
      </w:r>
      <w:r w:rsidRPr="00EC370C">
        <w:rPr>
          <w:rFonts w:hAnsi="標楷體" w:hint="eastAsia"/>
          <w:color w:val="000000" w:themeColor="text1"/>
        </w:rPr>
        <w:t>(</w:t>
      </w:r>
      <w:r w:rsidRPr="00EC370C">
        <w:rPr>
          <w:rFonts w:hint="eastAsia"/>
          <w:color w:val="000000" w:themeColor="text1"/>
        </w:rPr>
        <w:t>2)</w:t>
      </w:r>
      <w:r w:rsidRPr="00EC370C">
        <w:rPr>
          <w:rFonts w:hint="eastAsia"/>
          <w:color w:val="000000" w:themeColor="text1"/>
          <w:u w:val="single"/>
        </w:rPr>
        <w:t>會同大地工程顧問共同商討後續施工方式</w:t>
      </w:r>
      <w:r w:rsidRPr="00EC370C">
        <w:rPr>
          <w:rFonts w:hint="eastAsia"/>
          <w:color w:val="000000" w:themeColor="text1"/>
        </w:rPr>
        <w:t>，經認可後方行復工。</w:t>
      </w:r>
    </w:p>
    <w:p w:rsidR="00E24153" w:rsidRPr="00EC370C" w:rsidRDefault="00E24153" w:rsidP="00E24153">
      <w:pPr>
        <w:pStyle w:val="6"/>
        <w:numPr>
          <w:ilvl w:val="5"/>
          <w:numId w:val="1"/>
        </w:numPr>
        <w:rPr>
          <w:color w:val="000000" w:themeColor="text1"/>
        </w:rPr>
      </w:pPr>
      <w:r w:rsidRPr="00EC370C">
        <w:rPr>
          <w:rFonts w:hint="eastAsia"/>
          <w:color w:val="000000" w:themeColor="text1"/>
        </w:rPr>
        <w:t>然而並無資料顯示</w:t>
      </w:r>
      <w:r w:rsidR="00E60BFB">
        <w:rPr>
          <w:rFonts w:hint="eastAsia"/>
          <w:color w:val="000000" w:themeColor="text1"/>
        </w:rPr>
        <w:t>福○</w:t>
      </w:r>
      <w:r w:rsidRPr="00EC370C">
        <w:rPr>
          <w:rFonts w:hint="eastAsia"/>
          <w:color w:val="000000" w:themeColor="text1"/>
        </w:rPr>
        <w:t>營造與監造單位曾依據緊急應變處理流程暫時停工並商討後續施工方法，至</w:t>
      </w:r>
      <w:r w:rsidRPr="00EC370C">
        <w:rPr>
          <w:rFonts w:hint="eastAsia"/>
          <w:color w:val="000000" w:themeColor="text1"/>
          <w:u w:val="single"/>
        </w:rPr>
        <w:t>112年4月l1日已有4/5的</w:t>
      </w:r>
      <w:proofErr w:type="gramStart"/>
      <w:r w:rsidRPr="00EC370C">
        <w:rPr>
          <w:rFonts w:hint="eastAsia"/>
          <w:color w:val="000000" w:themeColor="text1"/>
          <w:u w:val="single"/>
        </w:rPr>
        <w:t>沉陷點</w:t>
      </w:r>
      <w:proofErr w:type="gramEnd"/>
      <w:r w:rsidRPr="00EC370C">
        <w:rPr>
          <w:rFonts w:hint="eastAsia"/>
          <w:color w:val="000000" w:themeColor="text1"/>
          <w:u w:val="single"/>
        </w:rPr>
        <w:t>超過警戒或行動值。</w:t>
      </w:r>
      <w:r w:rsidRPr="00EC370C">
        <w:rPr>
          <w:rFonts w:hint="eastAsia"/>
          <w:color w:val="000000" w:themeColor="text1"/>
        </w:rPr>
        <w:t>20處</w:t>
      </w:r>
      <w:proofErr w:type="gramStart"/>
      <w:r w:rsidRPr="00EC370C">
        <w:rPr>
          <w:rFonts w:hint="eastAsia"/>
          <w:color w:val="000000" w:themeColor="text1"/>
        </w:rPr>
        <w:t>沉陷點</w:t>
      </w:r>
      <w:proofErr w:type="gramEnd"/>
      <w:r w:rsidRPr="00EC370C">
        <w:rPr>
          <w:rFonts w:hint="eastAsia"/>
          <w:color w:val="000000" w:themeColor="text1"/>
        </w:rPr>
        <w:t>中，5處路面</w:t>
      </w:r>
      <w:proofErr w:type="gramStart"/>
      <w:r w:rsidRPr="00EC370C">
        <w:rPr>
          <w:rFonts w:hint="eastAsia"/>
          <w:color w:val="000000" w:themeColor="text1"/>
        </w:rPr>
        <w:t>沉陷</w:t>
      </w:r>
      <w:proofErr w:type="gramEnd"/>
      <w:r w:rsidRPr="00EC370C">
        <w:rPr>
          <w:rFonts w:hint="eastAsia"/>
          <w:color w:val="000000" w:themeColor="text1"/>
        </w:rPr>
        <w:t>點超過警戒值；9處路面</w:t>
      </w:r>
      <w:proofErr w:type="gramStart"/>
      <w:r w:rsidRPr="00EC370C">
        <w:rPr>
          <w:rFonts w:hint="eastAsia"/>
          <w:color w:val="000000" w:themeColor="text1"/>
        </w:rPr>
        <w:t>沉陷點</w:t>
      </w:r>
      <w:proofErr w:type="gramEnd"/>
      <w:r w:rsidRPr="00EC370C">
        <w:rPr>
          <w:rFonts w:hint="eastAsia"/>
          <w:color w:val="000000" w:themeColor="text1"/>
        </w:rPr>
        <w:t>超過行動值；2處建物</w:t>
      </w:r>
      <w:proofErr w:type="gramStart"/>
      <w:r w:rsidRPr="00EC370C">
        <w:rPr>
          <w:rFonts w:hint="eastAsia"/>
          <w:color w:val="000000" w:themeColor="text1"/>
        </w:rPr>
        <w:t>沉陷點</w:t>
      </w:r>
      <w:proofErr w:type="gramEnd"/>
      <w:r w:rsidRPr="00EC370C">
        <w:rPr>
          <w:rFonts w:hint="eastAsia"/>
          <w:color w:val="000000" w:themeColor="text1"/>
        </w:rPr>
        <w:t>超過行動值，1處建物傾斜儀超過行動值。</w:t>
      </w:r>
      <w:r w:rsidRPr="00EC370C">
        <w:rPr>
          <w:rFonts w:hint="eastAsia"/>
          <w:color w:val="000000" w:themeColor="text1"/>
          <w:u w:val="single"/>
        </w:rPr>
        <w:t>但112年4月19日之監測報</w:t>
      </w:r>
      <w:r w:rsidRPr="00EC370C">
        <w:rPr>
          <w:rFonts w:hint="eastAsia"/>
          <w:color w:val="000000" w:themeColor="text1"/>
          <w:u w:val="single"/>
        </w:rPr>
        <w:lastRenderedPageBreak/>
        <w:t>告，全部監測值均低於警戒值，監測報告書中之</w:t>
      </w:r>
      <w:r w:rsidR="00DE0D03" w:rsidRPr="00EC370C">
        <w:rPr>
          <w:rFonts w:hint="eastAsia"/>
          <w:color w:val="000000" w:themeColor="text1"/>
          <w:u w:val="single"/>
        </w:rPr>
        <w:t>上次監測(112/4/l1</w:t>
      </w:r>
      <w:r w:rsidRPr="00EC370C">
        <w:rPr>
          <w:rFonts w:hint="eastAsia"/>
          <w:color w:val="000000" w:themeColor="text1"/>
          <w:u w:val="single"/>
        </w:rPr>
        <w:t>)</w:t>
      </w:r>
      <w:r w:rsidR="00DE0D03">
        <w:rPr>
          <w:rStyle w:val="afe"/>
          <w:color w:val="000000" w:themeColor="text1"/>
          <w:u w:val="single"/>
        </w:rPr>
        <w:footnoteReference w:id="1"/>
      </w:r>
      <w:r w:rsidRPr="00EC370C">
        <w:rPr>
          <w:rFonts w:hint="eastAsia"/>
          <w:color w:val="000000" w:themeColor="text1"/>
          <w:u w:val="single"/>
        </w:rPr>
        <w:t>也與112年4月11日報告中之監測值不相同</w:t>
      </w:r>
      <w:r w:rsidRPr="00195EAD">
        <w:rPr>
          <w:rFonts w:hint="eastAsia"/>
          <w:color w:val="000000" w:themeColor="text1"/>
          <w:u w:val="single"/>
        </w:rPr>
        <w:t>，報告中並沒有註明監測數值不相同之調整原因</w:t>
      </w:r>
      <w:r w:rsidRPr="00EC370C">
        <w:rPr>
          <w:rFonts w:hint="eastAsia"/>
          <w:color w:val="000000" w:themeColor="text1"/>
        </w:rPr>
        <w:t>。依據工程慣例，監測數據不能隨意調整，若有調整也必須在報告書中</w:t>
      </w:r>
      <w:r w:rsidR="005F68DF">
        <w:rPr>
          <w:rFonts w:hint="eastAsia"/>
          <w:color w:val="000000" w:themeColor="text1"/>
        </w:rPr>
        <w:t>記</w:t>
      </w:r>
      <w:r w:rsidRPr="00EC370C">
        <w:rPr>
          <w:rFonts w:hint="eastAsia"/>
          <w:color w:val="000000" w:themeColor="text1"/>
        </w:rPr>
        <w:t>錄說明調整原因及處置措施，監測單位沒有主動調整之動機，可能是受到他人指示而為之，前述過程中監造</w:t>
      </w:r>
      <w:r w:rsidR="00DC3649" w:rsidRPr="00EC370C">
        <w:rPr>
          <w:rFonts w:hint="eastAsia"/>
          <w:color w:val="000000" w:themeColor="text1"/>
        </w:rPr>
        <w:t>人</w:t>
      </w:r>
      <w:r w:rsidRPr="00EC370C">
        <w:rPr>
          <w:rFonts w:hint="eastAsia"/>
          <w:color w:val="000000" w:themeColor="text1"/>
        </w:rPr>
        <w:t>沒有任何作為，不符工程常規。</w:t>
      </w:r>
    </w:p>
    <w:p w:rsidR="00E24153" w:rsidRPr="00EC370C" w:rsidRDefault="00E24153" w:rsidP="00E24153">
      <w:pPr>
        <w:pStyle w:val="6"/>
        <w:numPr>
          <w:ilvl w:val="5"/>
          <w:numId w:val="1"/>
        </w:numPr>
        <w:rPr>
          <w:color w:val="000000" w:themeColor="text1"/>
        </w:rPr>
      </w:pPr>
      <w:r w:rsidRPr="00EC370C">
        <w:rPr>
          <w:rFonts w:hint="eastAsia"/>
          <w:color w:val="000000" w:themeColor="text1"/>
        </w:rPr>
        <w:t>自112年4月19日調整監測數據後，至7月19日連續壁施工完成，</w:t>
      </w:r>
      <w:r w:rsidRPr="00EC370C">
        <w:rPr>
          <w:rFonts w:hint="eastAsia"/>
          <w:color w:val="000000" w:themeColor="text1"/>
          <w:u w:val="single"/>
        </w:rPr>
        <w:t>路面</w:t>
      </w:r>
      <w:proofErr w:type="gramStart"/>
      <w:r w:rsidRPr="00EC370C">
        <w:rPr>
          <w:rFonts w:hint="eastAsia"/>
          <w:color w:val="000000" w:themeColor="text1"/>
          <w:u w:val="single"/>
        </w:rPr>
        <w:t>沉陷點</w:t>
      </w:r>
      <w:proofErr w:type="gramEnd"/>
      <w:r w:rsidRPr="00EC370C">
        <w:rPr>
          <w:rFonts w:hint="eastAsia"/>
          <w:color w:val="000000" w:themeColor="text1"/>
          <w:u w:val="single"/>
        </w:rPr>
        <w:t>17點、建物</w:t>
      </w:r>
      <w:proofErr w:type="gramStart"/>
      <w:r w:rsidRPr="00EC370C">
        <w:rPr>
          <w:rFonts w:hint="eastAsia"/>
          <w:color w:val="000000" w:themeColor="text1"/>
          <w:u w:val="single"/>
        </w:rPr>
        <w:t>沉陷</w:t>
      </w:r>
      <w:proofErr w:type="gramEnd"/>
      <w:r w:rsidRPr="00EC370C">
        <w:rPr>
          <w:rFonts w:hint="eastAsia"/>
          <w:color w:val="000000" w:themeColor="text1"/>
          <w:u w:val="single"/>
        </w:rPr>
        <w:t>點3點都超過了行動值，有些數據已超過行動值數倍，建物傾斜計也有3處超過警戒值。</w:t>
      </w:r>
      <w:r w:rsidRPr="00EC370C">
        <w:rPr>
          <w:rFonts w:hint="eastAsia"/>
          <w:color w:val="000000" w:themeColor="text1"/>
        </w:rPr>
        <w:t>這些監測數據都是對於工地及鄰房的</w:t>
      </w:r>
      <w:proofErr w:type="gramStart"/>
      <w:r w:rsidRPr="00EC370C">
        <w:rPr>
          <w:rFonts w:hint="eastAsia"/>
          <w:color w:val="000000" w:themeColor="text1"/>
        </w:rPr>
        <w:t>安全警</w:t>
      </w:r>
      <w:proofErr w:type="gramEnd"/>
      <w:r w:rsidRPr="00EC370C">
        <w:rPr>
          <w:rFonts w:hint="eastAsia"/>
          <w:color w:val="000000" w:themeColor="text1"/>
        </w:rPr>
        <w:t>示，而施工單位未依基礎施工安全監測緊急應變計畫，暫時停工採取對策不符工程常規，而監造單位沒有盡督導責任，錯失第</w:t>
      </w:r>
      <w:r w:rsidR="00DC3649" w:rsidRPr="00EC370C">
        <w:rPr>
          <w:rFonts w:hint="eastAsia"/>
          <w:color w:val="000000" w:themeColor="text1"/>
        </w:rPr>
        <w:t>1</w:t>
      </w:r>
      <w:r w:rsidRPr="00EC370C">
        <w:rPr>
          <w:rFonts w:hint="eastAsia"/>
          <w:color w:val="000000" w:themeColor="text1"/>
        </w:rPr>
        <w:t>次防止事故之時機。</w:t>
      </w:r>
    </w:p>
    <w:p w:rsidR="00E24153" w:rsidRPr="00EC370C" w:rsidRDefault="00E24153" w:rsidP="00E24153">
      <w:pPr>
        <w:pStyle w:val="5"/>
        <w:numPr>
          <w:ilvl w:val="4"/>
          <w:numId w:val="1"/>
        </w:numPr>
        <w:rPr>
          <w:color w:val="000000" w:themeColor="text1"/>
        </w:rPr>
      </w:pPr>
      <w:r w:rsidRPr="00EC370C">
        <w:rPr>
          <w:rFonts w:hint="eastAsia"/>
          <w:color w:val="000000" w:themeColor="text1"/>
        </w:rPr>
        <w:t>開挖支撐階段：</w:t>
      </w:r>
    </w:p>
    <w:p w:rsidR="00E24153" w:rsidRPr="00EC370C" w:rsidRDefault="00E24153" w:rsidP="00E24153">
      <w:pPr>
        <w:pStyle w:val="6"/>
        <w:numPr>
          <w:ilvl w:val="5"/>
          <w:numId w:val="1"/>
        </w:numPr>
        <w:rPr>
          <w:color w:val="000000" w:themeColor="text1"/>
        </w:rPr>
      </w:pPr>
      <w:r w:rsidRPr="00EC370C">
        <w:rPr>
          <w:rFonts w:hint="eastAsia"/>
          <w:color w:val="000000" w:themeColor="text1"/>
        </w:rPr>
        <w:t>擋土支撐廠商是</w:t>
      </w:r>
      <w:r w:rsidR="00E60BFB">
        <w:rPr>
          <w:rFonts w:hint="eastAsia"/>
          <w:color w:val="000000" w:themeColor="text1"/>
        </w:rPr>
        <w:t>向○</w:t>
      </w:r>
      <w:r w:rsidRPr="00EC370C">
        <w:rPr>
          <w:rFonts w:hint="eastAsia"/>
          <w:color w:val="000000" w:themeColor="text1"/>
        </w:rPr>
        <w:t>公司，112年8月l日開始開挖支撐作業，監測系統中</w:t>
      </w:r>
      <w:proofErr w:type="gramStart"/>
      <w:r w:rsidRPr="00EC370C">
        <w:rPr>
          <w:rFonts w:hint="eastAsia"/>
          <w:color w:val="000000" w:themeColor="text1"/>
        </w:rPr>
        <w:t>沉陷點</w:t>
      </w:r>
      <w:proofErr w:type="gramEnd"/>
      <w:r w:rsidRPr="00EC370C">
        <w:rPr>
          <w:rFonts w:hint="eastAsia"/>
          <w:color w:val="000000" w:themeColor="text1"/>
        </w:rPr>
        <w:t>與建物傾斜計以112年7月26日為初值，由零開始，其目的是為了顯示開挖支撐階段所有觀測系</w:t>
      </w:r>
      <w:r w:rsidR="00900E8E" w:rsidRPr="00EC370C">
        <w:rPr>
          <w:rFonts w:hint="eastAsia"/>
          <w:color w:val="000000" w:themeColor="text1"/>
        </w:rPr>
        <w:t>統</w:t>
      </w:r>
      <w:r w:rsidRPr="00EC370C">
        <w:rPr>
          <w:rFonts w:hint="eastAsia"/>
          <w:color w:val="000000" w:themeColor="text1"/>
        </w:rPr>
        <w:t>與開挖過程之關聯性，因為設計單位所訂之警戒、行動值，多數是依據開挖分析計算而設定，此種作法在工程界雖可接受，但必須在充分討論鄰房之安全性無虞，並取得設</w:t>
      </w:r>
      <w:r w:rsidRPr="00EC370C">
        <w:rPr>
          <w:rFonts w:hint="eastAsia"/>
          <w:color w:val="000000" w:themeColor="text1"/>
        </w:rPr>
        <w:lastRenderedPageBreak/>
        <w:t>計單位之同意，同時原有測值亦應保留，在後續評估中一併納入考量，以免減損對於公共安全的保障。前述開挖前之監測資料調整，並無資料顯示曾經過討論及取得設計單位同意，所以監測資料調整是存在瑕疵的，當時監造</w:t>
      </w:r>
      <w:r w:rsidR="00DC3649" w:rsidRPr="00EC370C">
        <w:rPr>
          <w:rFonts w:hint="eastAsia"/>
          <w:color w:val="000000" w:themeColor="text1"/>
        </w:rPr>
        <w:t>人</w:t>
      </w:r>
      <w:r w:rsidRPr="00EC370C">
        <w:rPr>
          <w:rFonts w:hint="eastAsia"/>
          <w:color w:val="000000" w:themeColor="text1"/>
        </w:rPr>
        <w:t>也未見作為，不符工程常規。</w:t>
      </w:r>
    </w:p>
    <w:p w:rsidR="00E24153" w:rsidRPr="00EC370C" w:rsidRDefault="00E24153" w:rsidP="00E24153">
      <w:pPr>
        <w:pStyle w:val="6"/>
        <w:numPr>
          <w:ilvl w:val="5"/>
          <w:numId w:val="1"/>
        </w:numPr>
        <w:rPr>
          <w:color w:val="000000" w:themeColor="text1"/>
        </w:rPr>
      </w:pPr>
      <w:r w:rsidRPr="00EC370C">
        <w:rPr>
          <w:rFonts w:hint="eastAsia"/>
          <w:color w:val="000000" w:themeColor="text1"/>
        </w:rPr>
        <w:t>112年8月28日土方完成第3次開挖至GL-9m</w:t>
      </w:r>
      <w:r w:rsidR="00DC3649" w:rsidRPr="00EC370C">
        <w:rPr>
          <w:rFonts w:hint="eastAsia"/>
          <w:color w:val="000000" w:themeColor="text1"/>
        </w:rPr>
        <w:t>，</w:t>
      </w:r>
      <w:r w:rsidRPr="00EC370C">
        <w:rPr>
          <w:rFonts w:hint="eastAsia"/>
          <w:color w:val="000000" w:themeColor="text1"/>
        </w:rPr>
        <w:t>正進行連續</w:t>
      </w:r>
      <w:proofErr w:type="gramStart"/>
      <w:r w:rsidRPr="00EC370C">
        <w:rPr>
          <w:rFonts w:hint="eastAsia"/>
          <w:color w:val="000000" w:themeColor="text1"/>
        </w:rPr>
        <w:t>壁預留筋端板打</w:t>
      </w:r>
      <w:proofErr w:type="gramEnd"/>
      <w:r w:rsidRPr="00EC370C">
        <w:rPr>
          <w:rFonts w:hint="eastAsia"/>
          <w:color w:val="000000" w:themeColor="text1"/>
        </w:rPr>
        <w:t>除工作，依據支撐廠商</w:t>
      </w:r>
      <w:r w:rsidR="00E60BFB">
        <w:rPr>
          <w:rFonts w:hint="eastAsia"/>
          <w:color w:val="000000" w:themeColor="text1"/>
        </w:rPr>
        <w:t>向○</w:t>
      </w:r>
      <w:r w:rsidRPr="00EC370C">
        <w:rPr>
          <w:rFonts w:hint="eastAsia"/>
          <w:color w:val="000000" w:themeColor="text1"/>
        </w:rPr>
        <w:t>公司紀錄，</w:t>
      </w:r>
      <w:r w:rsidRPr="00EC370C">
        <w:rPr>
          <w:rFonts w:hint="eastAsia"/>
          <w:color w:val="000000" w:themeColor="text1"/>
          <w:u w:val="single"/>
        </w:rPr>
        <w:t>112年9月l日接獲通知監測發現鋼</w:t>
      </w:r>
      <w:proofErr w:type="gramStart"/>
      <w:r w:rsidRPr="00EC370C">
        <w:rPr>
          <w:rFonts w:hint="eastAsia"/>
          <w:color w:val="000000" w:themeColor="text1"/>
          <w:u w:val="single"/>
        </w:rPr>
        <w:t>支撐軸力異</w:t>
      </w:r>
      <w:proofErr w:type="gramEnd"/>
      <w:r w:rsidRPr="00EC370C">
        <w:rPr>
          <w:rFonts w:hint="eastAsia"/>
          <w:color w:val="000000" w:themeColor="text1"/>
          <w:u w:val="single"/>
        </w:rPr>
        <w:t>常</w:t>
      </w:r>
      <w:r w:rsidRPr="00EC370C">
        <w:rPr>
          <w:rFonts w:hint="eastAsia"/>
          <w:color w:val="000000" w:themeColor="text1"/>
        </w:rPr>
        <w:t>，第一、二檔圍苓受壓變形，故</w:t>
      </w:r>
      <w:r w:rsidR="00E60BFB">
        <w:rPr>
          <w:rFonts w:hint="eastAsia"/>
          <w:color w:val="000000" w:themeColor="text1"/>
        </w:rPr>
        <w:t>向○</w:t>
      </w:r>
      <w:r w:rsidRPr="00EC370C">
        <w:rPr>
          <w:rFonts w:hint="eastAsia"/>
          <w:color w:val="000000" w:themeColor="text1"/>
        </w:rPr>
        <w:t>公司立刻進行圍苓補強，9月2日進行</w:t>
      </w:r>
      <w:proofErr w:type="gramStart"/>
      <w:r w:rsidRPr="00EC370C">
        <w:rPr>
          <w:rFonts w:hint="eastAsia"/>
          <w:color w:val="000000" w:themeColor="text1"/>
        </w:rPr>
        <w:t>第三檔鋼支</w:t>
      </w:r>
      <w:proofErr w:type="gramEnd"/>
      <w:r w:rsidRPr="00EC370C">
        <w:rPr>
          <w:rFonts w:hint="eastAsia"/>
          <w:color w:val="000000" w:themeColor="text1"/>
        </w:rPr>
        <w:t>撐安裝、9月5日完成該</w:t>
      </w:r>
      <w:proofErr w:type="gramStart"/>
      <w:r w:rsidRPr="00EC370C">
        <w:rPr>
          <w:rFonts w:hint="eastAsia"/>
          <w:color w:val="000000" w:themeColor="text1"/>
        </w:rPr>
        <w:t>支撐預</w:t>
      </w:r>
      <w:proofErr w:type="gramEnd"/>
      <w:r w:rsidRPr="00EC370C">
        <w:rPr>
          <w:rFonts w:hint="eastAsia"/>
          <w:color w:val="000000" w:themeColor="text1"/>
        </w:rPr>
        <w:t>壓，此時第一、二</w:t>
      </w:r>
      <w:proofErr w:type="gramStart"/>
      <w:r w:rsidRPr="00EC370C">
        <w:rPr>
          <w:rFonts w:hint="eastAsia"/>
          <w:color w:val="000000" w:themeColor="text1"/>
        </w:rPr>
        <w:t>檔軸</w:t>
      </w:r>
      <w:proofErr w:type="gramEnd"/>
      <w:r w:rsidRPr="00EC370C">
        <w:rPr>
          <w:rFonts w:hint="eastAsia"/>
          <w:color w:val="000000" w:themeColor="text1"/>
        </w:rPr>
        <w:t>力回復正常。</w:t>
      </w:r>
    </w:p>
    <w:p w:rsidR="00E24153" w:rsidRPr="00EC370C" w:rsidRDefault="00E24153" w:rsidP="00E24153">
      <w:pPr>
        <w:pStyle w:val="6"/>
        <w:numPr>
          <w:ilvl w:val="5"/>
          <w:numId w:val="1"/>
        </w:numPr>
        <w:rPr>
          <w:color w:val="000000" w:themeColor="text1"/>
        </w:rPr>
      </w:pPr>
      <w:r w:rsidRPr="00EC370C">
        <w:rPr>
          <w:rFonts w:hint="eastAsia"/>
          <w:color w:val="000000" w:themeColor="text1"/>
        </w:rPr>
        <w:t>9月1日，</w:t>
      </w:r>
      <w:proofErr w:type="gramStart"/>
      <w:r w:rsidRPr="00EC370C">
        <w:rPr>
          <w:rFonts w:hint="eastAsia"/>
          <w:color w:val="000000" w:themeColor="text1"/>
        </w:rPr>
        <w:t>沉陷點</w:t>
      </w:r>
      <w:proofErr w:type="gramEnd"/>
      <w:r w:rsidRPr="00EC370C">
        <w:rPr>
          <w:rFonts w:hint="eastAsia"/>
          <w:color w:val="000000" w:themeColor="text1"/>
        </w:rPr>
        <w:t>20點中有15點超過警戒或行動值，</w:t>
      </w:r>
      <w:r w:rsidRPr="00EC370C">
        <w:rPr>
          <w:rFonts w:hint="eastAsia"/>
          <w:color w:val="000000" w:themeColor="text1"/>
          <w:u w:val="single"/>
        </w:rPr>
        <w:t>連續</w:t>
      </w:r>
      <w:proofErr w:type="gramStart"/>
      <w:r w:rsidRPr="00EC370C">
        <w:rPr>
          <w:rFonts w:hint="eastAsia"/>
          <w:color w:val="000000" w:themeColor="text1"/>
          <w:u w:val="single"/>
        </w:rPr>
        <w:t>壁中壁內傾度</w:t>
      </w:r>
      <w:proofErr w:type="gramEnd"/>
      <w:r w:rsidRPr="00EC370C">
        <w:rPr>
          <w:rFonts w:hint="eastAsia"/>
          <w:color w:val="000000" w:themeColor="text1"/>
          <w:u w:val="single"/>
        </w:rPr>
        <w:t>管超過41.5mm的行動值，隆起桿超過30mm之警戒值，支撐應變計超過警戒值</w:t>
      </w:r>
      <w:r w:rsidRPr="00EC370C">
        <w:rPr>
          <w:rFonts w:hint="eastAsia"/>
          <w:color w:val="000000" w:themeColor="text1"/>
        </w:rPr>
        <w:t>，當日監測廠商</w:t>
      </w:r>
      <w:r w:rsidR="00E60BFB">
        <w:rPr>
          <w:rFonts w:hAnsi="標楷體" w:hint="eastAsia"/>
          <w:color w:val="000000" w:themeColor="text1"/>
        </w:rPr>
        <w:t>儀○</w:t>
      </w:r>
      <w:r w:rsidRPr="00EC370C">
        <w:rPr>
          <w:rFonts w:hAnsi="標楷體" w:hint="eastAsia"/>
          <w:color w:val="000000" w:themeColor="text1"/>
        </w:rPr>
        <w:t>公司</w:t>
      </w:r>
      <w:r w:rsidRPr="00EC370C">
        <w:rPr>
          <w:rFonts w:hint="eastAsia"/>
          <w:color w:val="000000" w:themeColor="text1"/>
        </w:rPr>
        <w:t>開立</w:t>
      </w:r>
      <w:r w:rsidRPr="00EC370C">
        <w:rPr>
          <w:rFonts w:hint="eastAsia"/>
          <w:color w:val="000000" w:themeColor="text1"/>
          <w:u w:val="single"/>
        </w:rPr>
        <w:t>監測異常告知單</w:t>
      </w:r>
      <w:r w:rsidRPr="00EC370C">
        <w:rPr>
          <w:rFonts w:hint="eastAsia"/>
          <w:color w:val="000000" w:themeColor="text1"/>
        </w:rPr>
        <w:t>（紅單：一般紅單為超出行動值告知</w:t>
      </w:r>
      <w:proofErr w:type="gramStart"/>
      <w:r w:rsidRPr="00EC370C">
        <w:rPr>
          <w:rFonts w:hint="eastAsia"/>
          <w:color w:val="000000" w:themeColor="text1"/>
        </w:rPr>
        <w:t>）給</w:t>
      </w:r>
      <w:proofErr w:type="gramEnd"/>
      <w:r w:rsidR="00E60BFB">
        <w:rPr>
          <w:rFonts w:hint="eastAsia"/>
          <w:color w:val="000000" w:themeColor="text1"/>
        </w:rPr>
        <w:t>基○</w:t>
      </w:r>
      <w:r w:rsidRPr="00EC370C">
        <w:rPr>
          <w:rFonts w:hint="eastAsia"/>
          <w:color w:val="000000" w:themeColor="text1"/>
        </w:rPr>
        <w:t>建設，提出多項儀器超過警戒值，並建議</w:t>
      </w:r>
      <w:r w:rsidR="00E60BFB">
        <w:rPr>
          <w:rFonts w:hint="eastAsia"/>
          <w:color w:val="000000" w:themeColor="text1"/>
        </w:rPr>
        <w:t>基○</w:t>
      </w:r>
      <w:r w:rsidR="00DC3649" w:rsidRPr="00EC370C">
        <w:rPr>
          <w:rFonts w:hint="eastAsia"/>
          <w:color w:val="000000" w:themeColor="text1"/>
        </w:rPr>
        <w:t>建設</w:t>
      </w:r>
      <w:r w:rsidRPr="00EC370C">
        <w:rPr>
          <w:rFonts w:hint="eastAsia"/>
          <w:color w:val="000000" w:themeColor="text1"/>
        </w:rPr>
        <w:t>了解施工概況及可能發生原因研擬因應措施，</w:t>
      </w:r>
      <w:r w:rsidRPr="00EC370C">
        <w:rPr>
          <w:rFonts w:hint="eastAsia"/>
          <w:color w:val="000000" w:themeColor="text1"/>
          <w:u w:val="single"/>
        </w:rPr>
        <w:t>但並未提及已超過行動值</w:t>
      </w:r>
      <w:r w:rsidRPr="00EC370C">
        <w:rPr>
          <w:rFonts w:hint="eastAsia"/>
          <w:color w:val="000000" w:themeColor="text1"/>
        </w:rPr>
        <w:t>，建議暫時停工，惟由其註明為紅單，且9月l日之監測報告中已明列多項儀器測值大於行動值，施工單位應已瞭解監測數值已超過行動值。至9月5日第三</w:t>
      </w:r>
      <w:proofErr w:type="gramStart"/>
      <w:r w:rsidRPr="00EC370C">
        <w:rPr>
          <w:rFonts w:hint="eastAsia"/>
          <w:color w:val="000000" w:themeColor="text1"/>
        </w:rPr>
        <w:t>檔</w:t>
      </w:r>
      <w:proofErr w:type="gramEnd"/>
      <w:r w:rsidRPr="00EC370C">
        <w:rPr>
          <w:rFonts w:hint="eastAsia"/>
          <w:color w:val="000000" w:themeColor="text1"/>
        </w:rPr>
        <w:t>支撐架設完成，此時</w:t>
      </w:r>
      <w:r w:rsidR="00E60BFB">
        <w:rPr>
          <w:rFonts w:hint="eastAsia"/>
          <w:color w:val="000000" w:themeColor="text1"/>
        </w:rPr>
        <w:t>福○</w:t>
      </w:r>
      <w:r w:rsidRPr="00EC370C">
        <w:rPr>
          <w:rFonts w:hint="eastAsia"/>
          <w:color w:val="000000" w:themeColor="text1"/>
        </w:rPr>
        <w:t>營造或</w:t>
      </w:r>
      <w:r w:rsidR="00E60BFB">
        <w:rPr>
          <w:rFonts w:hint="eastAsia"/>
          <w:color w:val="000000" w:themeColor="text1"/>
        </w:rPr>
        <w:t>基○</w:t>
      </w:r>
      <w:r w:rsidRPr="00EC370C">
        <w:rPr>
          <w:rFonts w:hint="eastAsia"/>
          <w:color w:val="000000" w:themeColor="text1"/>
        </w:rPr>
        <w:t>建設如果依據核定之計畫書所述，予以停工並會同大地工程顧問共同商討後續施工方式，尚有機會採取措施確保安全，而</w:t>
      </w:r>
      <w:r w:rsidR="00E60BFB">
        <w:rPr>
          <w:rFonts w:hint="eastAsia"/>
          <w:color w:val="000000" w:themeColor="text1"/>
        </w:rPr>
        <w:t>福○</w:t>
      </w:r>
      <w:r w:rsidRPr="00EC370C">
        <w:rPr>
          <w:rFonts w:hint="eastAsia"/>
          <w:color w:val="000000" w:themeColor="text1"/>
        </w:rPr>
        <w:t>營造與</w:t>
      </w:r>
      <w:r w:rsidR="00E60BFB">
        <w:rPr>
          <w:rFonts w:hint="eastAsia"/>
          <w:color w:val="000000" w:themeColor="text1"/>
        </w:rPr>
        <w:t>基○</w:t>
      </w:r>
      <w:r w:rsidRPr="00EC370C">
        <w:rPr>
          <w:rFonts w:hint="eastAsia"/>
          <w:color w:val="000000" w:themeColor="text1"/>
        </w:rPr>
        <w:t>建設並未向外尋求專家幫助，而繼續開挖施工，9月7</w:t>
      </w:r>
      <w:r w:rsidRPr="00EC370C">
        <w:rPr>
          <w:rFonts w:hint="eastAsia"/>
          <w:color w:val="000000" w:themeColor="text1"/>
        </w:rPr>
        <w:lastRenderedPageBreak/>
        <w:t>日開挖至大底，同時發生災變。</w:t>
      </w:r>
      <w:proofErr w:type="gramStart"/>
      <w:r w:rsidRPr="00EC370C">
        <w:rPr>
          <w:rFonts w:hint="eastAsia"/>
          <w:color w:val="000000" w:themeColor="text1"/>
        </w:rPr>
        <w:t>故</w:t>
      </w:r>
      <w:r w:rsidR="00E60BFB">
        <w:rPr>
          <w:rFonts w:hint="eastAsia"/>
          <w:color w:val="000000" w:themeColor="text1"/>
        </w:rPr>
        <w:t>福</w:t>
      </w:r>
      <w:proofErr w:type="gramEnd"/>
      <w:r w:rsidR="00E60BFB">
        <w:rPr>
          <w:rFonts w:hint="eastAsia"/>
          <w:color w:val="000000" w:themeColor="text1"/>
        </w:rPr>
        <w:t>○</w:t>
      </w:r>
      <w:r w:rsidRPr="00EC370C">
        <w:rPr>
          <w:rFonts w:hint="eastAsia"/>
          <w:color w:val="000000" w:themeColor="text1"/>
        </w:rPr>
        <w:t>營造與</w:t>
      </w:r>
      <w:r w:rsidR="00E60BFB">
        <w:rPr>
          <w:rFonts w:hint="eastAsia"/>
          <w:color w:val="000000" w:themeColor="text1"/>
        </w:rPr>
        <w:t>基○</w:t>
      </w:r>
      <w:r w:rsidRPr="00EC370C">
        <w:rPr>
          <w:rFonts w:hint="eastAsia"/>
          <w:color w:val="000000" w:themeColor="text1"/>
        </w:rPr>
        <w:t>建設未依其基礎施工安全監測緊急應變計畫，暫時停工採取對策並商討後續施工方式，經認可後方行復工，監造</w:t>
      </w:r>
      <w:r w:rsidR="00DC3649" w:rsidRPr="00EC370C">
        <w:rPr>
          <w:rFonts w:hint="eastAsia"/>
          <w:color w:val="000000" w:themeColor="text1"/>
        </w:rPr>
        <w:t>人</w:t>
      </w:r>
      <w:r w:rsidRPr="00EC370C">
        <w:rPr>
          <w:rFonts w:hint="eastAsia"/>
          <w:color w:val="000000" w:themeColor="text1"/>
        </w:rPr>
        <w:t>也未提出質疑之不作為不符工程常規，錯失防止災變的第</w:t>
      </w:r>
      <w:r w:rsidR="00DC3649" w:rsidRPr="00EC370C">
        <w:rPr>
          <w:rFonts w:hint="eastAsia"/>
          <w:color w:val="000000" w:themeColor="text1"/>
        </w:rPr>
        <w:t>2</w:t>
      </w:r>
      <w:r w:rsidRPr="00EC370C">
        <w:rPr>
          <w:rFonts w:hint="eastAsia"/>
          <w:color w:val="000000" w:themeColor="text1"/>
        </w:rPr>
        <w:t>次機會。</w:t>
      </w:r>
    </w:p>
    <w:p w:rsidR="00E24153" w:rsidRPr="00EC370C" w:rsidRDefault="00E24153" w:rsidP="00E24153">
      <w:pPr>
        <w:pStyle w:val="4"/>
        <w:numPr>
          <w:ilvl w:val="3"/>
          <w:numId w:val="1"/>
        </w:numPr>
        <w:rPr>
          <w:color w:val="000000" w:themeColor="text1"/>
        </w:rPr>
      </w:pPr>
      <w:r w:rsidRPr="00EC370C">
        <w:rPr>
          <w:rFonts w:hint="eastAsia"/>
          <w:color w:val="000000" w:themeColor="text1"/>
        </w:rPr>
        <w:t>結論：</w:t>
      </w:r>
    </w:p>
    <w:p w:rsidR="00E24153" w:rsidRPr="00EC370C" w:rsidRDefault="00E24153" w:rsidP="00E24153">
      <w:pPr>
        <w:pStyle w:val="5"/>
        <w:numPr>
          <w:ilvl w:val="4"/>
          <w:numId w:val="1"/>
        </w:numPr>
        <w:rPr>
          <w:color w:val="000000" w:themeColor="text1"/>
        </w:rPr>
      </w:pPr>
      <w:r w:rsidRPr="00EC370C">
        <w:rPr>
          <w:rFonts w:hint="eastAsia"/>
          <w:color w:val="000000" w:themeColor="text1"/>
        </w:rPr>
        <w:t>自土壤改良的人為管理不善開始，之後未經合法變更程序自行更改連續壁厚度，再加之以無視監測系統示警，</w:t>
      </w:r>
      <w:r w:rsidR="00DC3649" w:rsidRPr="00EC370C">
        <w:rPr>
          <w:rFonts w:hint="eastAsia"/>
          <w:color w:val="000000" w:themeColor="text1"/>
        </w:rPr>
        <w:t>2</w:t>
      </w:r>
      <w:r w:rsidRPr="00EC370C">
        <w:rPr>
          <w:rFonts w:hint="eastAsia"/>
          <w:color w:val="000000" w:themeColor="text1"/>
        </w:rPr>
        <w:t>次調整監測數值，未採取積極改善作為，錯失防止災變發生時機，而監造</w:t>
      </w:r>
      <w:r w:rsidR="00DC3649" w:rsidRPr="00EC370C">
        <w:rPr>
          <w:rFonts w:hint="eastAsia"/>
          <w:color w:val="000000" w:themeColor="text1"/>
        </w:rPr>
        <w:t>人</w:t>
      </w:r>
      <w:r w:rsidRPr="00EC370C">
        <w:rPr>
          <w:rFonts w:hint="eastAsia"/>
          <w:color w:val="000000" w:themeColor="text1"/>
        </w:rPr>
        <w:t>亦未發揮監造職責，至最危險階段無視紅單警告繼續施工致使災變發生，</w:t>
      </w:r>
      <w:proofErr w:type="gramStart"/>
      <w:r w:rsidRPr="00EC370C">
        <w:rPr>
          <w:rFonts w:hint="eastAsia"/>
          <w:color w:val="000000" w:themeColor="text1"/>
        </w:rPr>
        <w:t>故</w:t>
      </w:r>
      <w:r w:rsidR="00E60BFB">
        <w:rPr>
          <w:rFonts w:hint="eastAsia"/>
          <w:color w:val="000000" w:themeColor="text1"/>
        </w:rPr>
        <w:t>基</w:t>
      </w:r>
      <w:proofErr w:type="gramEnd"/>
      <w:r w:rsidR="00E60BFB">
        <w:rPr>
          <w:rFonts w:hint="eastAsia"/>
          <w:color w:val="000000" w:themeColor="text1"/>
        </w:rPr>
        <w:t>○</w:t>
      </w:r>
      <w:r w:rsidRPr="00EC370C">
        <w:rPr>
          <w:rFonts w:hint="eastAsia"/>
          <w:color w:val="000000" w:themeColor="text1"/>
        </w:rPr>
        <w:t>建設、</w:t>
      </w:r>
      <w:r w:rsidR="00E60BFB">
        <w:rPr>
          <w:rFonts w:hint="eastAsia"/>
          <w:color w:val="000000" w:themeColor="text1"/>
        </w:rPr>
        <w:t>福○</w:t>
      </w:r>
      <w:r w:rsidRPr="00EC370C">
        <w:rPr>
          <w:rFonts w:hint="eastAsia"/>
          <w:color w:val="000000" w:themeColor="text1"/>
        </w:rPr>
        <w:t>營造、監造</w:t>
      </w:r>
      <w:r w:rsidR="00DC3649" w:rsidRPr="00EC370C">
        <w:rPr>
          <w:rFonts w:hint="eastAsia"/>
          <w:color w:val="000000" w:themeColor="text1"/>
        </w:rPr>
        <w:t>人</w:t>
      </w:r>
      <w:r w:rsidRPr="00EC370C">
        <w:rPr>
          <w:rFonts w:hint="eastAsia"/>
          <w:color w:val="000000" w:themeColor="text1"/>
        </w:rPr>
        <w:t>三方皆有無法規避的責任。</w:t>
      </w:r>
    </w:p>
    <w:p w:rsidR="00E24153" w:rsidRPr="00EC370C" w:rsidRDefault="00E24153" w:rsidP="00E24153">
      <w:pPr>
        <w:pStyle w:val="5"/>
        <w:numPr>
          <w:ilvl w:val="4"/>
          <w:numId w:val="1"/>
        </w:numPr>
        <w:rPr>
          <w:color w:val="000000" w:themeColor="text1"/>
        </w:rPr>
      </w:pPr>
      <w:r w:rsidRPr="00EC370C">
        <w:rPr>
          <w:rFonts w:hint="eastAsia"/>
          <w:color w:val="000000" w:themeColor="text1"/>
        </w:rPr>
        <w:t>監測廠商</w:t>
      </w:r>
      <w:r w:rsidR="00E60BFB">
        <w:rPr>
          <w:rFonts w:hint="eastAsia"/>
          <w:color w:val="000000" w:themeColor="text1"/>
        </w:rPr>
        <w:t>儀○</w:t>
      </w:r>
      <w:r w:rsidRPr="00EC370C">
        <w:rPr>
          <w:rFonts w:hint="eastAsia"/>
          <w:color w:val="000000" w:themeColor="text1"/>
        </w:rPr>
        <w:t>公司調整監測數值，並未於報告書清楚記錄，存在瑕疵不符工程常規；而中聯工程股份有限公司製作之地質調查報告書、</w:t>
      </w:r>
      <w:r w:rsidR="00E60BFB">
        <w:rPr>
          <w:rFonts w:hint="eastAsia"/>
          <w:color w:val="000000" w:themeColor="text1"/>
        </w:rPr>
        <w:t>國○</w:t>
      </w:r>
      <w:r w:rsidRPr="00EC370C">
        <w:rPr>
          <w:rFonts w:hint="eastAsia"/>
          <w:color w:val="000000" w:themeColor="text1"/>
        </w:rPr>
        <w:t>結構技師事務所之擋土支撐分析設計並無明顯疏漏；</w:t>
      </w:r>
      <w:r w:rsidR="00E60BFB">
        <w:rPr>
          <w:rFonts w:hint="eastAsia"/>
          <w:color w:val="000000" w:themeColor="text1"/>
        </w:rPr>
        <w:t>齊○</w:t>
      </w:r>
      <w:r w:rsidRPr="00EC370C">
        <w:rPr>
          <w:rFonts w:hint="eastAsia"/>
          <w:color w:val="000000" w:themeColor="text1"/>
        </w:rPr>
        <w:t>營造施工之連續壁品質非</w:t>
      </w:r>
      <w:proofErr w:type="gramStart"/>
      <w:r w:rsidRPr="00EC370C">
        <w:rPr>
          <w:rFonts w:hint="eastAsia"/>
          <w:color w:val="000000" w:themeColor="text1"/>
        </w:rPr>
        <w:t>致災主因</w:t>
      </w:r>
      <w:proofErr w:type="gramEnd"/>
      <w:r w:rsidRPr="00EC370C">
        <w:rPr>
          <w:rFonts w:hint="eastAsia"/>
          <w:color w:val="000000" w:themeColor="text1"/>
        </w:rPr>
        <w:t>，支撐廠商</w:t>
      </w:r>
      <w:r w:rsidR="00E60BFB">
        <w:rPr>
          <w:rFonts w:hint="eastAsia"/>
          <w:color w:val="000000" w:themeColor="text1"/>
        </w:rPr>
        <w:t>向○</w:t>
      </w:r>
      <w:r w:rsidRPr="00EC370C">
        <w:rPr>
          <w:rFonts w:hint="eastAsia"/>
          <w:color w:val="000000" w:themeColor="text1"/>
        </w:rPr>
        <w:t>公司並無明顯疏漏，鄰近</w:t>
      </w:r>
      <w:r w:rsidR="00E60BFB">
        <w:rPr>
          <w:rFonts w:hint="eastAsia"/>
          <w:color w:val="000000" w:themeColor="text1"/>
        </w:rPr>
        <w:t>聖○福</w:t>
      </w:r>
      <w:r w:rsidRPr="00EC370C">
        <w:rPr>
          <w:rFonts w:hint="eastAsia"/>
          <w:color w:val="000000" w:themeColor="text1"/>
        </w:rPr>
        <w:t>工地開挖施工與本次災害並無直接關聯。</w:t>
      </w:r>
    </w:p>
    <w:p w:rsidR="00E24153" w:rsidRPr="00EC370C" w:rsidRDefault="00E24153" w:rsidP="00E24153">
      <w:pPr>
        <w:pStyle w:val="3"/>
        <w:numPr>
          <w:ilvl w:val="2"/>
          <w:numId w:val="1"/>
        </w:numPr>
        <w:rPr>
          <w:color w:val="000000" w:themeColor="text1"/>
        </w:rPr>
      </w:pPr>
      <w:r w:rsidRPr="00EC370C">
        <w:rPr>
          <w:rFonts w:hint="eastAsia"/>
          <w:color w:val="000000" w:themeColor="text1"/>
        </w:rPr>
        <w:t>據</w:t>
      </w:r>
      <w:proofErr w:type="gramStart"/>
      <w:r w:rsidR="00DC3649" w:rsidRPr="00EC370C">
        <w:rPr>
          <w:rFonts w:hint="eastAsia"/>
          <w:color w:val="000000" w:themeColor="text1"/>
        </w:rPr>
        <w:t>臺</w:t>
      </w:r>
      <w:proofErr w:type="gramEnd"/>
      <w:r w:rsidR="00DC3649" w:rsidRPr="00EC370C">
        <w:rPr>
          <w:rFonts w:hint="eastAsia"/>
          <w:color w:val="000000" w:themeColor="text1"/>
        </w:rPr>
        <w:t>北地檢署</w:t>
      </w:r>
      <w:r w:rsidRPr="00EC370C">
        <w:rPr>
          <w:rFonts w:hint="eastAsia"/>
          <w:color w:val="000000" w:themeColor="text1"/>
        </w:rPr>
        <w:t>檢察官起訴書（</w:t>
      </w:r>
      <w:proofErr w:type="gramStart"/>
      <w:r w:rsidRPr="00EC370C">
        <w:rPr>
          <w:rFonts w:hint="eastAsia"/>
          <w:color w:val="000000" w:themeColor="text1"/>
        </w:rPr>
        <w:t>1</w:t>
      </w:r>
      <w:r w:rsidRPr="00EC370C">
        <w:rPr>
          <w:color w:val="000000" w:themeColor="text1"/>
        </w:rPr>
        <w:t>1</w:t>
      </w:r>
      <w:proofErr w:type="gramEnd"/>
      <w:r w:rsidRPr="00EC370C">
        <w:rPr>
          <w:color w:val="000000" w:themeColor="text1"/>
        </w:rPr>
        <w:t>3</w:t>
      </w:r>
      <w:r w:rsidRPr="00EC370C">
        <w:rPr>
          <w:rFonts w:hint="eastAsia"/>
          <w:color w:val="000000" w:themeColor="text1"/>
        </w:rPr>
        <w:t>年度偵字第1</w:t>
      </w:r>
      <w:r w:rsidRPr="00EC370C">
        <w:rPr>
          <w:color w:val="000000" w:themeColor="text1"/>
        </w:rPr>
        <w:t>3055</w:t>
      </w:r>
      <w:r w:rsidRPr="00EC370C">
        <w:rPr>
          <w:rFonts w:hint="eastAsia"/>
          <w:color w:val="000000" w:themeColor="text1"/>
        </w:rPr>
        <w:t>、1</w:t>
      </w:r>
      <w:r w:rsidRPr="00EC370C">
        <w:rPr>
          <w:color w:val="000000" w:themeColor="text1"/>
        </w:rPr>
        <w:t>3056</w:t>
      </w:r>
      <w:r w:rsidRPr="00EC370C">
        <w:rPr>
          <w:rFonts w:hint="eastAsia"/>
          <w:color w:val="000000" w:themeColor="text1"/>
        </w:rPr>
        <w:t>、1</w:t>
      </w:r>
      <w:r w:rsidRPr="00EC370C">
        <w:rPr>
          <w:color w:val="000000" w:themeColor="text1"/>
        </w:rPr>
        <w:t>3057</w:t>
      </w:r>
      <w:r w:rsidRPr="00EC370C">
        <w:rPr>
          <w:rFonts w:hint="eastAsia"/>
          <w:color w:val="000000" w:themeColor="text1"/>
        </w:rPr>
        <w:t>號），本案被告</w:t>
      </w:r>
      <w:r w:rsidR="00E60BFB">
        <w:rPr>
          <w:rFonts w:hint="eastAsia"/>
          <w:color w:val="000000" w:themeColor="text1"/>
        </w:rPr>
        <w:t>邱○鴻</w:t>
      </w:r>
      <w:r w:rsidRPr="00EC370C">
        <w:rPr>
          <w:rFonts w:hint="eastAsia"/>
          <w:color w:val="000000" w:themeColor="text1"/>
        </w:rPr>
        <w:t>（</w:t>
      </w:r>
      <w:r w:rsidR="00E60BFB">
        <w:rPr>
          <w:rFonts w:hint="eastAsia"/>
          <w:color w:val="000000" w:themeColor="text1"/>
        </w:rPr>
        <w:t>基○</w:t>
      </w:r>
      <w:r w:rsidRPr="00EC370C">
        <w:rPr>
          <w:rFonts w:hint="eastAsia"/>
          <w:color w:val="000000" w:themeColor="text1"/>
        </w:rPr>
        <w:t>建設之工地負責人）、</w:t>
      </w:r>
      <w:r w:rsidR="00E60BFB">
        <w:rPr>
          <w:rFonts w:hint="eastAsia"/>
          <w:color w:val="000000" w:themeColor="text1"/>
        </w:rPr>
        <w:t>張○翔</w:t>
      </w:r>
      <w:r w:rsidRPr="00EC370C">
        <w:rPr>
          <w:rFonts w:hint="eastAsia"/>
          <w:color w:val="000000" w:themeColor="text1"/>
        </w:rPr>
        <w:t>（</w:t>
      </w:r>
      <w:r w:rsidR="00E60BFB">
        <w:rPr>
          <w:rFonts w:hint="eastAsia"/>
          <w:color w:val="000000" w:themeColor="text1"/>
        </w:rPr>
        <w:t>福○</w:t>
      </w:r>
      <w:r w:rsidRPr="00EC370C">
        <w:rPr>
          <w:rFonts w:hint="eastAsia"/>
          <w:color w:val="000000" w:themeColor="text1"/>
        </w:rPr>
        <w:t>營造工地主任/工地負責人）、</w:t>
      </w:r>
      <w:r w:rsidR="00E60BFB">
        <w:rPr>
          <w:rFonts w:hint="eastAsia"/>
          <w:color w:val="000000" w:themeColor="text1"/>
        </w:rPr>
        <w:t>王○生</w:t>
      </w:r>
      <w:r w:rsidRPr="00EC370C">
        <w:rPr>
          <w:rFonts w:hint="eastAsia"/>
          <w:color w:val="000000" w:themeColor="text1"/>
        </w:rPr>
        <w:t>（設計、監造建築師）、</w:t>
      </w:r>
      <w:r w:rsidR="00E60BFB">
        <w:rPr>
          <w:rFonts w:hint="eastAsia"/>
          <w:color w:val="000000" w:themeColor="text1"/>
        </w:rPr>
        <w:t>姜○彥</w:t>
      </w:r>
      <w:r w:rsidRPr="00EC370C">
        <w:rPr>
          <w:rFonts w:hint="eastAsia"/>
          <w:color w:val="000000" w:themeColor="text1"/>
        </w:rPr>
        <w:t>（</w:t>
      </w:r>
      <w:r w:rsidR="00E60BFB">
        <w:rPr>
          <w:rFonts w:hint="eastAsia"/>
          <w:color w:val="000000" w:themeColor="text1"/>
        </w:rPr>
        <w:t>基○</w:t>
      </w:r>
      <w:r w:rsidRPr="00EC370C">
        <w:rPr>
          <w:rFonts w:hint="eastAsia"/>
          <w:color w:val="000000" w:themeColor="text1"/>
        </w:rPr>
        <w:t>建設之人員）、</w:t>
      </w:r>
      <w:r w:rsidR="00E60BFB">
        <w:rPr>
          <w:rFonts w:hint="eastAsia"/>
          <w:color w:val="000000" w:themeColor="text1"/>
        </w:rPr>
        <w:t>劉○壽</w:t>
      </w:r>
      <w:r w:rsidRPr="00EC370C">
        <w:rPr>
          <w:rFonts w:hint="eastAsia"/>
          <w:color w:val="000000" w:themeColor="text1"/>
        </w:rPr>
        <w:t>（</w:t>
      </w:r>
      <w:r w:rsidR="00E60BFB">
        <w:rPr>
          <w:rFonts w:hint="eastAsia"/>
          <w:color w:val="000000" w:themeColor="text1"/>
        </w:rPr>
        <w:t>福○</w:t>
      </w:r>
      <w:r w:rsidRPr="00EC370C">
        <w:rPr>
          <w:rFonts w:hint="eastAsia"/>
          <w:color w:val="000000" w:themeColor="text1"/>
        </w:rPr>
        <w:t>營造之專任工程人員）等5人因涉犯「違背建築術成規」、「違背成規之工程行為」、「不實勘驗」、「損鄰事件偽造文書罪嫌」，相關行為人向市府申報施工勘驗、未按圖施工、損鄰鑑定等，被提起公訴，涉及市府權責部分，概要如</w:t>
      </w:r>
      <w:r w:rsidRPr="00EC370C">
        <w:rPr>
          <w:rFonts w:hint="eastAsia"/>
          <w:color w:val="000000" w:themeColor="text1"/>
        </w:rPr>
        <w:lastRenderedPageBreak/>
        <w:t>下：</w:t>
      </w:r>
    </w:p>
    <w:p w:rsidR="00E24153" w:rsidRPr="00EC370C" w:rsidRDefault="00E24153" w:rsidP="00E24153">
      <w:pPr>
        <w:pStyle w:val="4"/>
        <w:numPr>
          <w:ilvl w:val="3"/>
          <w:numId w:val="1"/>
        </w:numPr>
        <w:rPr>
          <w:color w:val="000000" w:themeColor="text1"/>
        </w:rPr>
      </w:pPr>
      <w:r w:rsidRPr="00EC370C">
        <w:rPr>
          <w:rFonts w:hint="eastAsia"/>
          <w:color w:val="000000" w:themeColor="text1"/>
        </w:rPr>
        <w:t>監測數據不能隨意調整部分：</w:t>
      </w:r>
    </w:p>
    <w:p w:rsidR="00E24153" w:rsidRPr="00EC370C" w:rsidRDefault="00E60BFB" w:rsidP="00E24153">
      <w:pPr>
        <w:pStyle w:val="5"/>
        <w:numPr>
          <w:ilvl w:val="4"/>
          <w:numId w:val="1"/>
        </w:numPr>
        <w:rPr>
          <w:color w:val="000000" w:themeColor="text1"/>
        </w:rPr>
      </w:pPr>
      <w:r>
        <w:rPr>
          <w:rFonts w:hint="eastAsia"/>
          <w:color w:val="000000" w:themeColor="text1"/>
        </w:rPr>
        <w:t>基</w:t>
      </w:r>
      <w:proofErr w:type="gramStart"/>
      <w:r>
        <w:rPr>
          <w:rFonts w:hint="eastAsia"/>
          <w:color w:val="000000" w:themeColor="text1"/>
        </w:rPr>
        <w:t>○</w:t>
      </w:r>
      <w:r w:rsidR="00E24153" w:rsidRPr="00EC370C">
        <w:rPr>
          <w:rFonts w:hint="eastAsia"/>
          <w:color w:val="000000" w:themeColor="text1"/>
        </w:rPr>
        <w:t>大直建案</w:t>
      </w:r>
      <w:proofErr w:type="gramEnd"/>
      <w:r w:rsidR="00E24153" w:rsidRPr="00EC370C">
        <w:rPr>
          <w:rFonts w:hint="eastAsia"/>
          <w:color w:val="000000" w:themeColor="text1"/>
        </w:rPr>
        <w:t>工地於112年4月間發生損鄰事件，損鄰事件住戶要求檢視監測數據，為避免損鄰事件爭議擴大，於112年4月19日前某時許，在</w:t>
      </w:r>
      <w:r>
        <w:rPr>
          <w:rFonts w:hint="eastAsia"/>
          <w:color w:val="000000" w:themeColor="text1"/>
        </w:rPr>
        <w:t>邱○鴻</w:t>
      </w:r>
      <w:r w:rsidR="00E24153" w:rsidRPr="00EC370C">
        <w:rPr>
          <w:rFonts w:hint="eastAsia"/>
          <w:color w:val="000000" w:themeColor="text1"/>
        </w:rPr>
        <w:t>同意之情形下，</w:t>
      </w:r>
      <w:r>
        <w:rPr>
          <w:rFonts w:hint="eastAsia"/>
          <w:color w:val="000000" w:themeColor="text1"/>
        </w:rPr>
        <w:t>張○翔</w:t>
      </w:r>
      <w:r w:rsidR="00E24153" w:rsidRPr="00EC370C">
        <w:rPr>
          <w:rFonts w:hint="eastAsia"/>
          <w:color w:val="000000" w:themeColor="text1"/>
        </w:rPr>
        <w:t>違反監測數據不能隨意調整之工程慣例，</w:t>
      </w:r>
      <w:proofErr w:type="gramStart"/>
      <w:r w:rsidR="00E24153" w:rsidRPr="00EC370C">
        <w:rPr>
          <w:rFonts w:hint="eastAsia"/>
          <w:color w:val="000000" w:themeColor="text1"/>
        </w:rPr>
        <w:t>商請</w:t>
      </w:r>
      <w:proofErr w:type="gramEnd"/>
      <w:r>
        <w:rPr>
          <w:rFonts w:hint="eastAsia"/>
          <w:color w:val="000000" w:themeColor="text1"/>
        </w:rPr>
        <w:t>儀○</w:t>
      </w:r>
      <w:r w:rsidR="00E24153" w:rsidRPr="00EC370C">
        <w:rPr>
          <w:rFonts w:hint="eastAsia"/>
          <w:color w:val="000000" w:themeColor="text1"/>
        </w:rPr>
        <w:t>公司就112年4月19日所要出具之監測案週報表，以112年3月22日的量測值作為112年4月19日所出具監測案週報表量測數據之初始值（</w:t>
      </w:r>
      <w:r>
        <w:rPr>
          <w:rFonts w:hint="eastAsia"/>
          <w:color w:val="000000" w:themeColor="text1"/>
        </w:rPr>
        <w:t>儀○</w:t>
      </w:r>
      <w:r w:rsidR="00E24153" w:rsidRPr="00EC370C">
        <w:rPr>
          <w:rFonts w:hint="eastAsia"/>
          <w:color w:val="000000" w:themeColor="text1"/>
        </w:rPr>
        <w:t>公司人員於112年4月19日監測案週報表即載明相關監測儀器裝設日期，從原本的112年2月15日變更為112年3月22日，將相關監測數據經調整之情況予以呈現）。</w:t>
      </w:r>
    </w:p>
    <w:p w:rsidR="00E24153" w:rsidRPr="00EC370C" w:rsidRDefault="00E24153" w:rsidP="00E24153">
      <w:pPr>
        <w:pStyle w:val="5"/>
        <w:numPr>
          <w:ilvl w:val="4"/>
          <w:numId w:val="1"/>
        </w:numPr>
        <w:rPr>
          <w:color w:val="000000" w:themeColor="text1"/>
        </w:rPr>
      </w:pPr>
      <w:r w:rsidRPr="00EC370C">
        <w:rPr>
          <w:rFonts w:hint="eastAsia"/>
          <w:color w:val="000000" w:themeColor="text1"/>
        </w:rPr>
        <w:t>112年8月1日前某時許，藉詞要觀察工地開挖後之變化，商由</w:t>
      </w:r>
      <w:r w:rsidR="00E60BFB">
        <w:rPr>
          <w:rFonts w:hint="eastAsia"/>
          <w:color w:val="000000" w:themeColor="text1"/>
        </w:rPr>
        <w:t>儀○</w:t>
      </w:r>
      <w:r w:rsidRPr="00EC370C">
        <w:rPr>
          <w:rFonts w:hint="eastAsia"/>
          <w:color w:val="000000" w:themeColor="text1"/>
        </w:rPr>
        <w:t>公司人員就112年8月1日所要出具之監測案</w:t>
      </w:r>
      <w:proofErr w:type="gramStart"/>
      <w:r w:rsidRPr="00EC370C">
        <w:rPr>
          <w:rFonts w:hint="eastAsia"/>
          <w:color w:val="000000" w:themeColor="text1"/>
        </w:rPr>
        <w:t>週</w:t>
      </w:r>
      <w:proofErr w:type="gramEnd"/>
      <w:r w:rsidRPr="00EC370C">
        <w:rPr>
          <w:rFonts w:hint="eastAsia"/>
          <w:color w:val="000000" w:themeColor="text1"/>
        </w:rPr>
        <w:t>報表，以112年7月26日的量測值作為112年8月1日所出具監測案週報表量測數據之初始值（</w:t>
      </w:r>
      <w:r w:rsidR="00E60BFB">
        <w:rPr>
          <w:rFonts w:hint="eastAsia"/>
          <w:color w:val="000000" w:themeColor="text1"/>
        </w:rPr>
        <w:t>儀○</w:t>
      </w:r>
      <w:r w:rsidRPr="00EC370C">
        <w:rPr>
          <w:rFonts w:hint="eastAsia"/>
          <w:color w:val="000000" w:themeColor="text1"/>
        </w:rPr>
        <w:t>公司人員於112年8月1日監測案週報表即載明相關監測儀器裝設日期，從原本的112年3月22日變更為112年7月26日，將相關監測數據經調整之情況予以呈現）。變更初始值實造成監測數據失真，無法真實反</w:t>
      </w:r>
      <w:r w:rsidR="00DC3649" w:rsidRPr="00EC370C">
        <w:rPr>
          <w:rFonts w:hint="eastAsia"/>
          <w:color w:val="000000" w:themeColor="text1"/>
        </w:rPr>
        <w:t>映</w:t>
      </w:r>
      <w:r w:rsidR="00E60BFB">
        <w:rPr>
          <w:rFonts w:hint="eastAsia"/>
          <w:color w:val="000000" w:themeColor="text1"/>
        </w:rPr>
        <w:t>基</w:t>
      </w:r>
      <w:proofErr w:type="gramStart"/>
      <w:r w:rsidR="00E60BFB">
        <w:rPr>
          <w:rFonts w:hint="eastAsia"/>
          <w:color w:val="000000" w:themeColor="text1"/>
        </w:rPr>
        <w:t>○</w:t>
      </w:r>
      <w:r w:rsidRPr="00EC370C">
        <w:rPr>
          <w:rFonts w:hint="eastAsia"/>
          <w:color w:val="000000" w:themeColor="text1"/>
        </w:rPr>
        <w:t>大直建案</w:t>
      </w:r>
      <w:proofErr w:type="gramEnd"/>
      <w:r w:rsidRPr="00EC370C">
        <w:rPr>
          <w:rFonts w:hint="eastAsia"/>
          <w:color w:val="000000" w:themeColor="text1"/>
        </w:rPr>
        <w:t>工地之狀況。</w:t>
      </w:r>
    </w:p>
    <w:p w:rsidR="00E24153" w:rsidRPr="00EC370C" w:rsidRDefault="00E24153" w:rsidP="00E24153">
      <w:pPr>
        <w:pStyle w:val="4"/>
        <w:numPr>
          <w:ilvl w:val="3"/>
          <w:numId w:val="1"/>
        </w:numPr>
        <w:rPr>
          <w:color w:val="000000" w:themeColor="text1"/>
        </w:rPr>
      </w:pPr>
      <w:r w:rsidRPr="00EC370C">
        <w:rPr>
          <w:rFonts w:hint="eastAsia"/>
          <w:color w:val="000000" w:themeColor="text1"/>
        </w:rPr>
        <w:t>勘驗不實部分：</w:t>
      </w:r>
    </w:p>
    <w:p w:rsidR="00E24153" w:rsidRPr="00EC370C" w:rsidRDefault="00E24153" w:rsidP="00E24153">
      <w:pPr>
        <w:pStyle w:val="5"/>
        <w:numPr>
          <w:ilvl w:val="4"/>
          <w:numId w:val="1"/>
        </w:numPr>
        <w:rPr>
          <w:color w:val="000000" w:themeColor="text1"/>
        </w:rPr>
      </w:pPr>
      <w:r w:rsidRPr="00EC370C">
        <w:rPr>
          <w:rFonts w:hint="eastAsia"/>
          <w:color w:val="000000" w:themeColor="text1"/>
        </w:rPr>
        <w:t>112年3月9日在</w:t>
      </w:r>
      <w:r w:rsidR="00E60BFB">
        <w:rPr>
          <w:rFonts w:hint="eastAsia"/>
          <w:color w:val="000000" w:themeColor="text1"/>
        </w:rPr>
        <w:t>基</w:t>
      </w:r>
      <w:proofErr w:type="gramStart"/>
      <w:r w:rsidR="00E60BFB">
        <w:rPr>
          <w:rFonts w:hint="eastAsia"/>
          <w:color w:val="000000" w:themeColor="text1"/>
        </w:rPr>
        <w:t>○</w:t>
      </w:r>
      <w:r w:rsidRPr="00EC370C">
        <w:rPr>
          <w:rFonts w:hint="eastAsia"/>
          <w:color w:val="000000" w:themeColor="text1"/>
        </w:rPr>
        <w:t>大直建案</w:t>
      </w:r>
      <w:proofErr w:type="gramEnd"/>
      <w:r w:rsidRPr="00EC370C">
        <w:rPr>
          <w:rFonts w:hint="eastAsia"/>
          <w:color w:val="000000" w:themeColor="text1"/>
        </w:rPr>
        <w:t>工地辦理連續壁勘驗，</w:t>
      </w:r>
      <w:r w:rsidR="00E60BFB">
        <w:rPr>
          <w:rFonts w:hint="eastAsia"/>
          <w:color w:val="000000" w:themeColor="text1"/>
        </w:rPr>
        <w:t>張○翔</w:t>
      </w:r>
      <w:r w:rsidRPr="00EC370C">
        <w:rPr>
          <w:rFonts w:hint="eastAsia"/>
          <w:color w:val="000000" w:themeColor="text1"/>
        </w:rPr>
        <w:t>於勘驗前明知施作之連續壁厚度僅為50公分，實未按本件結構圖圖號「S0-05」施作，亦未辦理變更設計，竟基於行使業務登載不實文書及明知為不實事項而使公務員登載</w:t>
      </w:r>
      <w:r w:rsidRPr="00EC370C">
        <w:rPr>
          <w:rFonts w:hint="eastAsia"/>
          <w:color w:val="000000" w:themeColor="text1"/>
        </w:rPr>
        <w:lastRenderedPageBreak/>
        <w:t>於職務上</w:t>
      </w:r>
      <w:proofErr w:type="gramStart"/>
      <w:r w:rsidRPr="00EC370C">
        <w:rPr>
          <w:rFonts w:hint="eastAsia"/>
          <w:color w:val="000000" w:themeColor="text1"/>
        </w:rPr>
        <w:t>所掌公文</w:t>
      </w:r>
      <w:proofErr w:type="gramEnd"/>
      <w:r w:rsidRPr="00EC370C">
        <w:rPr>
          <w:rFonts w:hint="eastAsia"/>
          <w:color w:val="000000" w:themeColor="text1"/>
        </w:rPr>
        <w:t>書之犯意，先行製作「承造人及專任工程人員施工勘驗報告表」（檢查日期112年3月9日，下稱112年3月9日施工勘驗報告表），並預先在112年3月9日施工勘驗</w:t>
      </w:r>
      <w:proofErr w:type="gramStart"/>
      <w:r w:rsidRPr="00EC370C">
        <w:rPr>
          <w:rFonts w:hint="eastAsia"/>
          <w:color w:val="000000" w:themeColor="text1"/>
        </w:rPr>
        <w:t>報告表地下</w:t>
      </w:r>
      <w:proofErr w:type="gramEnd"/>
      <w:r w:rsidRPr="00EC370C">
        <w:rPr>
          <w:rFonts w:hint="eastAsia"/>
          <w:color w:val="000000" w:themeColor="text1"/>
        </w:rPr>
        <w:t>層勘驗項次1至6、9至11檢查項目之檢查結果</w:t>
      </w:r>
      <w:proofErr w:type="gramStart"/>
      <w:r w:rsidRPr="00EC370C">
        <w:rPr>
          <w:rFonts w:hint="eastAsia"/>
          <w:color w:val="000000" w:themeColor="text1"/>
        </w:rPr>
        <w:t>後方打</w:t>
      </w:r>
      <w:proofErr w:type="gramEnd"/>
      <w:r w:rsidRPr="00EC370C">
        <w:rPr>
          <w:rFonts w:hint="eastAsia"/>
          <w:color w:val="000000" w:themeColor="text1"/>
        </w:rPr>
        <w:t>圈，用以</w:t>
      </w:r>
      <w:proofErr w:type="gramStart"/>
      <w:r w:rsidRPr="00EC370C">
        <w:rPr>
          <w:rFonts w:hint="eastAsia"/>
          <w:color w:val="000000" w:themeColor="text1"/>
        </w:rPr>
        <w:t>表彰經</w:t>
      </w:r>
      <w:proofErr w:type="gramEnd"/>
      <w:r w:rsidR="00E60BFB">
        <w:rPr>
          <w:rFonts w:hint="eastAsia"/>
          <w:color w:val="000000" w:themeColor="text1"/>
        </w:rPr>
        <w:t>福○</w:t>
      </w:r>
      <w:r w:rsidRPr="00EC370C">
        <w:rPr>
          <w:rFonts w:hint="eastAsia"/>
          <w:color w:val="000000" w:themeColor="text1"/>
        </w:rPr>
        <w:t>營造及營造業技師之檢查，</w:t>
      </w:r>
      <w:r w:rsidR="00E60BFB">
        <w:rPr>
          <w:rFonts w:hint="eastAsia"/>
          <w:color w:val="000000" w:themeColor="text1"/>
        </w:rPr>
        <w:t>基</w:t>
      </w:r>
      <w:proofErr w:type="gramStart"/>
      <w:r w:rsidR="00E60BFB">
        <w:rPr>
          <w:rFonts w:hint="eastAsia"/>
          <w:color w:val="000000" w:themeColor="text1"/>
        </w:rPr>
        <w:t>○</w:t>
      </w:r>
      <w:r w:rsidRPr="00EC370C">
        <w:rPr>
          <w:rFonts w:hint="eastAsia"/>
          <w:color w:val="000000" w:themeColor="text1"/>
        </w:rPr>
        <w:t>大直建</w:t>
      </w:r>
      <w:proofErr w:type="gramEnd"/>
      <w:r w:rsidRPr="00EC370C">
        <w:rPr>
          <w:rFonts w:hint="eastAsia"/>
          <w:color w:val="000000" w:themeColor="text1"/>
        </w:rPr>
        <w:t>案</w:t>
      </w:r>
      <w:proofErr w:type="gramStart"/>
      <w:r w:rsidRPr="00EC370C">
        <w:rPr>
          <w:rFonts w:hint="eastAsia"/>
          <w:color w:val="000000" w:themeColor="text1"/>
        </w:rPr>
        <w:t>連續壁此主</w:t>
      </w:r>
      <w:proofErr w:type="gramEnd"/>
      <w:r w:rsidRPr="00EC370C">
        <w:rPr>
          <w:rFonts w:hint="eastAsia"/>
          <w:color w:val="000000" w:themeColor="text1"/>
        </w:rPr>
        <w:t>要構造位置、高度、面積按核准圖（即本件結構圖）施工無誤及</w:t>
      </w:r>
      <w:proofErr w:type="gramStart"/>
      <w:r w:rsidRPr="00EC370C">
        <w:rPr>
          <w:rFonts w:hint="eastAsia"/>
          <w:color w:val="000000" w:themeColor="text1"/>
        </w:rPr>
        <w:t>連續壁此主</w:t>
      </w:r>
      <w:proofErr w:type="gramEnd"/>
      <w:r w:rsidRPr="00EC370C">
        <w:rPr>
          <w:rFonts w:hint="eastAsia"/>
          <w:color w:val="000000" w:themeColor="text1"/>
        </w:rPr>
        <w:t>要構造尺寸與核准圖相符此等不實情事。</w:t>
      </w:r>
    </w:p>
    <w:p w:rsidR="00E24153" w:rsidRPr="00EC370C" w:rsidRDefault="00E24153" w:rsidP="00E24153">
      <w:pPr>
        <w:pStyle w:val="5"/>
        <w:numPr>
          <w:ilvl w:val="4"/>
          <w:numId w:val="1"/>
        </w:numPr>
        <w:rPr>
          <w:color w:val="000000" w:themeColor="text1"/>
        </w:rPr>
      </w:pPr>
      <w:r w:rsidRPr="00EC370C">
        <w:rPr>
          <w:rFonts w:hint="eastAsia"/>
          <w:color w:val="000000" w:themeColor="text1"/>
        </w:rPr>
        <w:t>而</w:t>
      </w:r>
      <w:proofErr w:type="gramStart"/>
      <w:r w:rsidRPr="00EC370C">
        <w:rPr>
          <w:rFonts w:hint="eastAsia"/>
          <w:color w:val="000000" w:themeColor="text1"/>
        </w:rPr>
        <w:t>不</w:t>
      </w:r>
      <w:proofErr w:type="gramEnd"/>
      <w:r w:rsidRPr="00EC370C">
        <w:rPr>
          <w:rFonts w:hint="eastAsia"/>
          <w:color w:val="000000" w:themeColor="text1"/>
        </w:rPr>
        <w:t>知悉連續壁實際上未按本件結構圖圖號「S0-05」施作之</w:t>
      </w:r>
      <w:r w:rsidR="00E60BFB">
        <w:rPr>
          <w:rFonts w:hint="eastAsia"/>
          <w:color w:val="000000" w:themeColor="text1"/>
        </w:rPr>
        <w:t>劉○壽</w:t>
      </w:r>
      <w:r w:rsidRPr="00EC370C">
        <w:rPr>
          <w:rFonts w:hint="eastAsia"/>
          <w:color w:val="000000" w:themeColor="text1"/>
        </w:rPr>
        <w:t>，於112年3月9日前往工地進行連續壁勘驗時，在無實際檢視、丈量連續壁尺寸之情況下，基於行使業務登載不實文書及明知為不實事項而使公務員登載於職務上</w:t>
      </w:r>
      <w:proofErr w:type="gramStart"/>
      <w:r w:rsidRPr="00EC370C">
        <w:rPr>
          <w:rFonts w:hint="eastAsia"/>
          <w:color w:val="000000" w:themeColor="text1"/>
        </w:rPr>
        <w:t>所掌公文</w:t>
      </w:r>
      <w:proofErr w:type="gramEnd"/>
      <w:r w:rsidRPr="00EC370C">
        <w:rPr>
          <w:rFonts w:hint="eastAsia"/>
          <w:color w:val="000000" w:themeColor="text1"/>
        </w:rPr>
        <w:t>書之犯意，逕行在</w:t>
      </w:r>
      <w:r w:rsidR="00E60BFB">
        <w:rPr>
          <w:rFonts w:hint="eastAsia"/>
          <w:color w:val="000000" w:themeColor="text1"/>
        </w:rPr>
        <w:t>張○翔</w:t>
      </w:r>
      <w:r w:rsidRPr="00EC370C">
        <w:rPr>
          <w:rFonts w:hint="eastAsia"/>
          <w:color w:val="000000" w:themeColor="text1"/>
        </w:rPr>
        <w:t>預先準備好且於相關檢查項目檢查</w:t>
      </w:r>
      <w:proofErr w:type="gramStart"/>
      <w:r w:rsidRPr="00EC370C">
        <w:rPr>
          <w:rFonts w:hint="eastAsia"/>
          <w:color w:val="000000" w:themeColor="text1"/>
        </w:rPr>
        <w:t>結果已勾</w:t>
      </w:r>
      <w:proofErr w:type="gramEnd"/>
      <w:r w:rsidRPr="00EC370C">
        <w:rPr>
          <w:rFonts w:hint="eastAsia"/>
          <w:color w:val="000000" w:themeColor="text1"/>
        </w:rPr>
        <w:t>選好之112年3月9日施工勘驗報告表營造業技師欄位簽名、用印，藉以表彰</w:t>
      </w:r>
      <w:r w:rsidR="00E60BFB">
        <w:rPr>
          <w:rFonts w:hint="eastAsia"/>
          <w:color w:val="000000" w:themeColor="text1"/>
        </w:rPr>
        <w:t>基</w:t>
      </w:r>
      <w:proofErr w:type="gramStart"/>
      <w:r w:rsidR="00E60BFB">
        <w:rPr>
          <w:rFonts w:hint="eastAsia"/>
          <w:color w:val="000000" w:themeColor="text1"/>
        </w:rPr>
        <w:t>○</w:t>
      </w:r>
      <w:r w:rsidRPr="00EC370C">
        <w:rPr>
          <w:rFonts w:hint="eastAsia"/>
          <w:color w:val="000000" w:themeColor="text1"/>
        </w:rPr>
        <w:t>大直建</w:t>
      </w:r>
      <w:proofErr w:type="gramEnd"/>
      <w:r w:rsidRPr="00EC370C">
        <w:rPr>
          <w:rFonts w:hint="eastAsia"/>
          <w:color w:val="000000" w:themeColor="text1"/>
        </w:rPr>
        <w:t>案連續壁</w:t>
      </w:r>
      <w:proofErr w:type="gramStart"/>
      <w:r w:rsidRPr="00EC370C">
        <w:rPr>
          <w:rFonts w:hint="eastAsia"/>
          <w:color w:val="000000" w:themeColor="text1"/>
        </w:rPr>
        <w:t>部分經</w:t>
      </w:r>
      <w:proofErr w:type="gramEnd"/>
      <w:r w:rsidR="00E60BFB">
        <w:rPr>
          <w:rFonts w:hint="eastAsia"/>
          <w:color w:val="000000" w:themeColor="text1"/>
        </w:rPr>
        <w:t>劉○壽</w:t>
      </w:r>
      <w:r w:rsidRPr="00EC370C">
        <w:rPr>
          <w:rFonts w:hint="eastAsia"/>
          <w:color w:val="000000" w:themeColor="text1"/>
        </w:rPr>
        <w:t>以承造人</w:t>
      </w:r>
      <w:r w:rsidR="00E60BFB">
        <w:rPr>
          <w:rFonts w:hint="eastAsia"/>
          <w:color w:val="000000" w:themeColor="text1"/>
        </w:rPr>
        <w:t>福○</w:t>
      </w:r>
      <w:r w:rsidRPr="00EC370C">
        <w:rPr>
          <w:rFonts w:hint="eastAsia"/>
          <w:color w:val="000000" w:themeColor="text1"/>
        </w:rPr>
        <w:t>營造技師身分進行勘驗，確認此主要結構（即連續壁）位置、高度、面積及尺寸與核准圖相符此等不實情事，</w:t>
      </w:r>
      <w:r w:rsidR="00E60BFB">
        <w:rPr>
          <w:rFonts w:hint="eastAsia"/>
          <w:color w:val="000000" w:themeColor="text1"/>
        </w:rPr>
        <w:t>劉○壽</w:t>
      </w:r>
      <w:r w:rsidRPr="00EC370C">
        <w:rPr>
          <w:rFonts w:hint="eastAsia"/>
          <w:color w:val="000000" w:themeColor="text1"/>
        </w:rPr>
        <w:t>並將簽名用印後之112年3月9日施工勘驗</w:t>
      </w:r>
      <w:proofErr w:type="gramStart"/>
      <w:r w:rsidRPr="00EC370C">
        <w:rPr>
          <w:rFonts w:hint="eastAsia"/>
          <w:color w:val="000000" w:themeColor="text1"/>
        </w:rPr>
        <w:t>報告表交</w:t>
      </w:r>
      <w:proofErr w:type="gramEnd"/>
      <w:r w:rsidRPr="00EC370C">
        <w:rPr>
          <w:rFonts w:hint="eastAsia"/>
          <w:color w:val="000000" w:themeColor="text1"/>
        </w:rPr>
        <w:t>予</w:t>
      </w:r>
      <w:r w:rsidR="00E60BFB">
        <w:rPr>
          <w:rFonts w:hint="eastAsia"/>
          <w:color w:val="000000" w:themeColor="text1"/>
        </w:rPr>
        <w:t>張○</w:t>
      </w:r>
      <w:proofErr w:type="gramStart"/>
      <w:r w:rsidR="00E60BFB">
        <w:rPr>
          <w:rFonts w:hint="eastAsia"/>
          <w:color w:val="000000" w:themeColor="text1"/>
        </w:rPr>
        <w:t>翔</w:t>
      </w:r>
      <w:r w:rsidRPr="00EC370C">
        <w:rPr>
          <w:rFonts w:hint="eastAsia"/>
          <w:color w:val="000000" w:themeColor="text1"/>
        </w:rPr>
        <w:t>而行</w:t>
      </w:r>
      <w:proofErr w:type="gramEnd"/>
      <w:r w:rsidRPr="00EC370C">
        <w:rPr>
          <w:rFonts w:hint="eastAsia"/>
          <w:color w:val="000000" w:themeColor="text1"/>
        </w:rPr>
        <w:t>使之。</w:t>
      </w:r>
    </w:p>
    <w:p w:rsidR="00E24153" w:rsidRPr="00EC370C" w:rsidRDefault="00E60BFB" w:rsidP="00E24153">
      <w:pPr>
        <w:pStyle w:val="5"/>
        <w:numPr>
          <w:ilvl w:val="4"/>
          <w:numId w:val="1"/>
        </w:numPr>
        <w:rPr>
          <w:color w:val="000000" w:themeColor="text1"/>
        </w:rPr>
      </w:pPr>
      <w:r>
        <w:rPr>
          <w:rFonts w:hint="eastAsia"/>
          <w:color w:val="000000" w:themeColor="text1"/>
        </w:rPr>
        <w:t>張○翔</w:t>
      </w:r>
      <w:r w:rsidR="00E24153" w:rsidRPr="00EC370C">
        <w:rPr>
          <w:rFonts w:hint="eastAsia"/>
          <w:color w:val="000000" w:themeColor="text1"/>
        </w:rPr>
        <w:t>於取得</w:t>
      </w:r>
      <w:r>
        <w:rPr>
          <w:rFonts w:hint="eastAsia"/>
          <w:color w:val="000000" w:themeColor="text1"/>
        </w:rPr>
        <w:t>劉○壽</w:t>
      </w:r>
      <w:r w:rsidR="00E24153" w:rsidRPr="00EC370C">
        <w:rPr>
          <w:rFonts w:hint="eastAsia"/>
          <w:color w:val="000000" w:themeColor="text1"/>
        </w:rPr>
        <w:t>簽名、用印後之施工勘驗報告表後，連同其餘勘驗文件交由不知情</w:t>
      </w:r>
      <w:proofErr w:type="gramStart"/>
      <w:r w:rsidR="00E24153" w:rsidRPr="00EC370C">
        <w:rPr>
          <w:rFonts w:hint="eastAsia"/>
          <w:color w:val="000000" w:themeColor="text1"/>
        </w:rPr>
        <w:t>之跑照人員</w:t>
      </w:r>
      <w:proofErr w:type="gramEnd"/>
      <w:r w:rsidR="00E24153" w:rsidRPr="00EC370C">
        <w:rPr>
          <w:rFonts w:hint="eastAsia"/>
          <w:color w:val="000000" w:themeColor="text1"/>
        </w:rPr>
        <w:t>黃</w:t>
      </w:r>
      <w:r>
        <w:rPr>
          <w:rFonts w:hint="eastAsia"/>
          <w:color w:val="000000" w:themeColor="text1"/>
        </w:rPr>
        <w:t>○</w:t>
      </w:r>
      <w:r w:rsidR="00E24153" w:rsidRPr="00EC370C">
        <w:rPr>
          <w:rFonts w:hint="eastAsia"/>
          <w:color w:val="000000" w:themeColor="text1"/>
        </w:rPr>
        <w:t>鑫，於112年3月10日上</w:t>
      </w:r>
      <w:proofErr w:type="gramStart"/>
      <w:r w:rsidR="00E24153" w:rsidRPr="00EC370C">
        <w:rPr>
          <w:rFonts w:hint="eastAsia"/>
          <w:color w:val="000000" w:themeColor="text1"/>
        </w:rPr>
        <w:t>傳至建</w:t>
      </w:r>
      <w:proofErr w:type="gramEnd"/>
      <w:r w:rsidR="00E24153" w:rsidRPr="00EC370C">
        <w:rPr>
          <w:rFonts w:hint="eastAsia"/>
          <w:color w:val="000000" w:themeColor="text1"/>
        </w:rPr>
        <w:t>管處施工科電腦系統而行使之，再由不知情之建管處施工科值班人員</w:t>
      </w:r>
      <w:proofErr w:type="gramStart"/>
      <w:r w:rsidR="00E24153" w:rsidRPr="00EC370C">
        <w:rPr>
          <w:rFonts w:hint="eastAsia"/>
          <w:color w:val="000000" w:themeColor="text1"/>
        </w:rPr>
        <w:t>工程員</w:t>
      </w:r>
      <w:proofErr w:type="gramEnd"/>
      <w:r>
        <w:rPr>
          <w:rFonts w:hint="eastAsia"/>
          <w:color w:val="000000" w:themeColor="text1"/>
        </w:rPr>
        <w:t>趙○宏</w:t>
      </w:r>
      <w:proofErr w:type="gramStart"/>
      <w:r w:rsidR="00E24153" w:rsidRPr="00EC370C">
        <w:rPr>
          <w:rFonts w:hint="eastAsia"/>
          <w:color w:val="000000" w:themeColor="text1"/>
        </w:rPr>
        <w:t>進行線上書</w:t>
      </w:r>
      <w:proofErr w:type="gramEnd"/>
      <w:r w:rsidR="00E24153" w:rsidRPr="00EC370C">
        <w:rPr>
          <w:rFonts w:hint="eastAsia"/>
          <w:color w:val="000000" w:themeColor="text1"/>
        </w:rPr>
        <w:t>面審查，並依</w:t>
      </w:r>
      <w:r>
        <w:rPr>
          <w:rFonts w:hint="eastAsia"/>
          <w:color w:val="000000" w:themeColor="text1"/>
        </w:rPr>
        <w:t>黃○鑫</w:t>
      </w:r>
      <w:r w:rsidR="00E24153" w:rsidRPr="00EC370C">
        <w:rPr>
          <w:rFonts w:hint="eastAsia"/>
          <w:color w:val="000000" w:themeColor="text1"/>
        </w:rPr>
        <w:t>所上傳</w:t>
      </w:r>
      <w:r w:rsidR="00DC3649" w:rsidRPr="00EC370C">
        <w:rPr>
          <w:rFonts w:hint="eastAsia"/>
          <w:color w:val="000000" w:themeColor="text1"/>
        </w:rPr>
        <w:t>，</w:t>
      </w:r>
      <w:r w:rsidR="00E24153" w:rsidRPr="00EC370C">
        <w:rPr>
          <w:rFonts w:hint="eastAsia"/>
          <w:color w:val="000000" w:themeColor="text1"/>
        </w:rPr>
        <w:t>由</w:t>
      </w:r>
      <w:r>
        <w:rPr>
          <w:rFonts w:hint="eastAsia"/>
          <w:color w:val="000000" w:themeColor="text1"/>
        </w:rPr>
        <w:t>張○翔</w:t>
      </w:r>
      <w:r w:rsidR="00E24153" w:rsidRPr="00EC370C">
        <w:rPr>
          <w:rFonts w:hint="eastAsia"/>
          <w:color w:val="000000" w:themeColor="text1"/>
        </w:rPr>
        <w:t>製作</w:t>
      </w:r>
      <w:r w:rsidR="00DC3649" w:rsidRPr="00EC370C">
        <w:rPr>
          <w:rFonts w:hint="eastAsia"/>
          <w:color w:val="000000" w:themeColor="text1"/>
        </w:rPr>
        <w:t>，</w:t>
      </w:r>
      <w:r>
        <w:rPr>
          <w:rFonts w:hint="eastAsia"/>
          <w:color w:val="000000" w:themeColor="text1"/>
        </w:rPr>
        <w:t>劉</w:t>
      </w:r>
      <w:r>
        <w:rPr>
          <w:rFonts w:hint="eastAsia"/>
          <w:color w:val="000000" w:themeColor="text1"/>
        </w:rPr>
        <w:lastRenderedPageBreak/>
        <w:t>○壽</w:t>
      </w:r>
      <w:r w:rsidR="00E24153" w:rsidRPr="00EC370C">
        <w:rPr>
          <w:rFonts w:hint="eastAsia"/>
          <w:color w:val="000000" w:themeColor="text1"/>
        </w:rPr>
        <w:t>簽名之112年3月9日施工勘驗報告表等內容，在電腦系統上勾選通過，而此方式將</w:t>
      </w:r>
      <w:r>
        <w:rPr>
          <w:rFonts w:hint="eastAsia"/>
          <w:color w:val="000000" w:themeColor="text1"/>
        </w:rPr>
        <w:t>基</w:t>
      </w:r>
      <w:proofErr w:type="gramStart"/>
      <w:r>
        <w:rPr>
          <w:rFonts w:hint="eastAsia"/>
          <w:color w:val="000000" w:themeColor="text1"/>
        </w:rPr>
        <w:t>○</w:t>
      </w:r>
      <w:r w:rsidR="00E24153" w:rsidRPr="00EC370C">
        <w:rPr>
          <w:rFonts w:hint="eastAsia"/>
          <w:color w:val="000000" w:themeColor="text1"/>
        </w:rPr>
        <w:t>大直建</w:t>
      </w:r>
      <w:proofErr w:type="gramEnd"/>
      <w:r w:rsidR="00E24153" w:rsidRPr="00EC370C">
        <w:rPr>
          <w:rFonts w:hint="eastAsia"/>
          <w:color w:val="000000" w:themeColor="text1"/>
        </w:rPr>
        <w:t>案連續壁尺寸符合核准圖此不實事項，登載於公文電磁紀錄，致生損害於建管處施工科對於</w:t>
      </w:r>
      <w:r>
        <w:rPr>
          <w:rFonts w:hint="eastAsia"/>
          <w:color w:val="000000" w:themeColor="text1"/>
        </w:rPr>
        <w:t>基</w:t>
      </w:r>
      <w:proofErr w:type="gramStart"/>
      <w:r>
        <w:rPr>
          <w:rFonts w:hint="eastAsia"/>
          <w:color w:val="000000" w:themeColor="text1"/>
        </w:rPr>
        <w:t>○</w:t>
      </w:r>
      <w:r w:rsidR="00E24153" w:rsidRPr="00EC370C">
        <w:rPr>
          <w:rFonts w:hint="eastAsia"/>
          <w:color w:val="000000" w:themeColor="text1"/>
        </w:rPr>
        <w:t>大直建</w:t>
      </w:r>
      <w:proofErr w:type="gramEnd"/>
      <w:r w:rsidR="00E24153" w:rsidRPr="00EC370C">
        <w:rPr>
          <w:rFonts w:hint="eastAsia"/>
          <w:color w:val="000000" w:themeColor="text1"/>
        </w:rPr>
        <w:t>案工程管理業務之正確性。</w:t>
      </w:r>
    </w:p>
    <w:p w:rsidR="00E24153" w:rsidRPr="00EC370C" w:rsidRDefault="00E24153" w:rsidP="00E24153">
      <w:pPr>
        <w:pStyle w:val="4"/>
        <w:numPr>
          <w:ilvl w:val="3"/>
          <w:numId w:val="1"/>
        </w:numPr>
        <w:rPr>
          <w:color w:val="000000" w:themeColor="text1"/>
        </w:rPr>
      </w:pPr>
      <w:r w:rsidRPr="00EC370C">
        <w:rPr>
          <w:rFonts w:hint="eastAsia"/>
          <w:color w:val="000000" w:themeColor="text1"/>
        </w:rPr>
        <w:t>損鄰事件偽造文書罪嫌部分：</w:t>
      </w:r>
    </w:p>
    <w:p w:rsidR="00E24153" w:rsidRPr="00EC370C" w:rsidRDefault="00E60BFB" w:rsidP="00E24153">
      <w:pPr>
        <w:pStyle w:val="5"/>
        <w:numPr>
          <w:ilvl w:val="4"/>
          <w:numId w:val="1"/>
        </w:numPr>
        <w:rPr>
          <w:color w:val="000000" w:themeColor="text1"/>
        </w:rPr>
      </w:pPr>
      <w:r>
        <w:rPr>
          <w:rFonts w:hint="eastAsia"/>
          <w:color w:val="000000" w:themeColor="text1"/>
        </w:rPr>
        <w:t>王○生</w:t>
      </w:r>
      <w:r w:rsidR="00E24153" w:rsidRPr="00EC370C">
        <w:rPr>
          <w:rFonts w:hint="eastAsia"/>
          <w:color w:val="000000" w:themeColor="text1"/>
        </w:rPr>
        <w:t>本人或</w:t>
      </w:r>
      <w:r>
        <w:rPr>
          <w:rFonts w:hint="eastAsia"/>
          <w:color w:val="000000" w:themeColor="text1"/>
        </w:rPr>
        <w:t>王○生</w:t>
      </w:r>
      <w:r w:rsidR="00E24153" w:rsidRPr="00EC370C">
        <w:rPr>
          <w:rFonts w:hint="eastAsia"/>
          <w:color w:val="000000" w:themeColor="text1"/>
        </w:rPr>
        <w:t>建築師事務所</w:t>
      </w:r>
      <w:proofErr w:type="gramStart"/>
      <w:r w:rsidR="00E24153" w:rsidRPr="00EC370C">
        <w:rPr>
          <w:rFonts w:hint="eastAsia"/>
          <w:color w:val="000000" w:themeColor="text1"/>
        </w:rPr>
        <w:t>人員均無到場</w:t>
      </w:r>
      <w:proofErr w:type="gramEnd"/>
      <w:r w:rsidR="00E24153" w:rsidRPr="00EC370C">
        <w:rPr>
          <w:rFonts w:hint="eastAsia"/>
          <w:color w:val="000000" w:themeColor="text1"/>
        </w:rPr>
        <w:t>參與，亦無委請其他人以</w:t>
      </w:r>
      <w:r>
        <w:rPr>
          <w:rFonts w:hint="eastAsia"/>
          <w:color w:val="000000" w:themeColor="text1"/>
        </w:rPr>
        <w:t>基</w:t>
      </w:r>
      <w:proofErr w:type="gramStart"/>
      <w:r>
        <w:rPr>
          <w:rFonts w:hint="eastAsia"/>
          <w:color w:val="000000" w:themeColor="text1"/>
        </w:rPr>
        <w:t>○</w:t>
      </w:r>
      <w:r w:rsidR="00E24153" w:rsidRPr="00EC370C">
        <w:rPr>
          <w:rFonts w:hint="eastAsia"/>
          <w:color w:val="000000" w:themeColor="text1"/>
        </w:rPr>
        <w:t>大直建</w:t>
      </w:r>
      <w:proofErr w:type="gramEnd"/>
      <w:r w:rsidR="00E24153" w:rsidRPr="00EC370C">
        <w:rPr>
          <w:rFonts w:hint="eastAsia"/>
          <w:color w:val="000000" w:themeColor="text1"/>
        </w:rPr>
        <w:t>案監造人身分到場參與等情，竟基於行使登載不實事項業務文書及明知為不實事項而使公務員登載於職務上</w:t>
      </w:r>
      <w:proofErr w:type="gramStart"/>
      <w:r w:rsidR="00E24153" w:rsidRPr="00EC370C">
        <w:rPr>
          <w:rFonts w:hint="eastAsia"/>
          <w:color w:val="000000" w:themeColor="text1"/>
        </w:rPr>
        <w:t>所掌公文</w:t>
      </w:r>
      <w:proofErr w:type="gramEnd"/>
      <w:r w:rsidR="00E24153" w:rsidRPr="00EC370C">
        <w:rPr>
          <w:rFonts w:hint="eastAsia"/>
          <w:color w:val="000000" w:themeColor="text1"/>
        </w:rPr>
        <w:t>書之犯意聯絡，由</w:t>
      </w:r>
      <w:r>
        <w:rPr>
          <w:rFonts w:hint="eastAsia"/>
          <w:color w:val="000000" w:themeColor="text1"/>
        </w:rPr>
        <w:t>張○翔</w:t>
      </w:r>
      <w:r w:rsidR="00E24153" w:rsidRPr="00EC370C">
        <w:rPr>
          <w:rFonts w:hint="eastAsia"/>
          <w:color w:val="000000" w:themeColor="text1"/>
        </w:rPr>
        <w:t>於112年5月29日損鄰勘查程序結束後至112年6月8日以</w:t>
      </w:r>
      <w:r>
        <w:rPr>
          <w:rFonts w:hint="eastAsia"/>
          <w:color w:val="000000" w:themeColor="text1"/>
        </w:rPr>
        <w:t>福○</w:t>
      </w:r>
      <w:r w:rsidR="00E24153" w:rsidRPr="00EC370C">
        <w:rPr>
          <w:rFonts w:hint="eastAsia"/>
          <w:color w:val="000000" w:themeColor="text1"/>
        </w:rPr>
        <w:t>營造名義</w:t>
      </w:r>
      <w:proofErr w:type="gramStart"/>
      <w:r w:rsidR="00E24153" w:rsidRPr="00EC370C">
        <w:rPr>
          <w:rFonts w:hint="eastAsia"/>
          <w:color w:val="000000" w:themeColor="text1"/>
        </w:rPr>
        <w:t>函復都</w:t>
      </w:r>
      <w:proofErr w:type="gramEnd"/>
      <w:r w:rsidR="00E24153" w:rsidRPr="00EC370C">
        <w:rPr>
          <w:rFonts w:hint="eastAsia"/>
          <w:color w:val="000000" w:themeColor="text1"/>
        </w:rPr>
        <w:t>發局112年5月29日損鄰勘查程序結果間之某時許，持損害責任歸屬初步認定書（勘查日期112年5月29日，下稱112年5月29日北市損鄰責任初步認定書）20份至</w:t>
      </w:r>
      <w:r>
        <w:rPr>
          <w:rFonts w:hint="eastAsia"/>
          <w:color w:val="000000" w:themeColor="text1"/>
        </w:rPr>
        <w:t>王○生</w:t>
      </w:r>
      <w:r w:rsidR="00E24153" w:rsidRPr="00EC370C">
        <w:rPr>
          <w:rFonts w:hint="eastAsia"/>
          <w:color w:val="000000" w:themeColor="text1"/>
        </w:rPr>
        <w:t>建築師事務所，交予</w:t>
      </w:r>
      <w:r>
        <w:rPr>
          <w:rFonts w:hint="eastAsia"/>
          <w:color w:val="000000" w:themeColor="text1"/>
        </w:rPr>
        <w:t>王○生</w:t>
      </w:r>
      <w:r w:rsidR="00E24153" w:rsidRPr="00EC370C">
        <w:rPr>
          <w:rFonts w:hint="eastAsia"/>
          <w:color w:val="000000" w:themeColor="text1"/>
        </w:rPr>
        <w:t>簽名</w:t>
      </w:r>
      <w:proofErr w:type="gramStart"/>
      <w:r w:rsidR="00E24153" w:rsidRPr="00EC370C">
        <w:rPr>
          <w:rFonts w:hint="eastAsia"/>
          <w:color w:val="000000" w:themeColor="text1"/>
        </w:rPr>
        <w:t>及蓋用</w:t>
      </w:r>
      <w:proofErr w:type="gramEnd"/>
      <w:r>
        <w:rPr>
          <w:rFonts w:hint="eastAsia"/>
          <w:color w:val="000000" w:themeColor="text1"/>
        </w:rPr>
        <w:t>王○生</w:t>
      </w:r>
      <w:r w:rsidR="00E24153" w:rsidRPr="00EC370C">
        <w:rPr>
          <w:rFonts w:hint="eastAsia"/>
          <w:color w:val="000000" w:themeColor="text1"/>
        </w:rPr>
        <w:t>建築師事務所大小章，藉以表彰</w:t>
      </w:r>
      <w:r>
        <w:rPr>
          <w:rFonts w:hint="eastAsia"/>
          <w:color w:val="000000" w:themeColor="text1"/>
        </w:rPr>
        <w:t>王○生</w:t>
      </w:r>
      <w:r w:rsidR="00E24153" w:rsidRPr="00EC370C">
        <w:rPr>
          <w:rFonts w:hint="eastAsia"/>
          <w:color w:val="000000" w:themeColor="text1"/>
        </w:rPr>
        <w:t>有參與112年5月29日損鄰勘查程序此等不實情事。</w:t>
      </w:r>
    </w:p>
    <w:p w:rsidR="00E24153" w:rsidRPr="00EC370C" w:rsidRDefault="00E60BFB" w:rsidP="00E24153">
      <w:pPr>
        <w:pStyle w:val="5"/>
        <w:numPr>
          <w:ilvl w:val="4"/>
          <w:numId w:val="1"/>
        </w:numPr>
        <w:rPr>
          <w:color w:val="000000" w:themeColor="text1"/>
        </w:rPr>
      </w:pPr>
      <w:r>
        <w:rPr>
          <w:rFonts w:hint="eastAsia"/>
          <w:color w:val="000000" w:themeColor="text1"/>
        </w:rPr>
        <w:t>王○生</w:t>
      </w:r>
      <w:r w:rsidR="00E24153" w:rsidRPr="00EC370C">
        <w:rPr>
          <w:rFonts w:hint="eastAsia"/>
          <w:color w:val="000000" w:themeColor="text1"/>
        </w:rPr>
        <w:t>再將簽名用印後之112年5月29日北市損鄰責任初步認定書20份交予</w:t>
      </w:r>
      <w:r>
        <w:rPr>
          <w:rFonts w:hint="eastAsia"/>
          <w:color w:val="000000" w:themeColor="text1"/>
        </w:rPr>
        <w:t>張○</w:t>
      </w:r>
      <w:proofErr w:type="gramStart"/>
      <w:r>
        <w:rPr>
          <w:rFonts w:hint="eastAsia"/>
          <w:color w:val="000000" w:themeColor="text1"/>
        </w:rPr>
        <w:t>翔</w:t>
      </w:r>
      <w:r w:rsidR="00E24153" w:rsidRPr="00EC370C">
        <w:rPr>
          <w:rFonts w:hint="eastAsia"/>
          <w:color w:val="000000" w:themeColor="text1"/>
        </w:rPr>
        <w:t>而行使</w:t>
      </w:r>
      <w:proofErr w:type="gramEnd"/>
      <w:r w:rsidR="00E24153" w:rsidRPr="00EC370C">
        <w:rPr>
          <w:rFonts w:hint="eastAsia"/>
          <w:color w:val="000000" w:themeColor="text1"/>
        </w:rPr>
        <w:t>之。</w:t>
      </w:r>
      <w:r>
        <w:rPr>
          <w:rFonts w:hint="eastAsia"/>
          <w:color w:val="000000" w:themeColor="text1"/>
        </w:rPr>
        <w:t>張○翔</w:t>
      </w:r>
      <w:r w:rsidR="00E24153" w:rsidRPr="00EC370C">
        <w:rPr>
          <w:rFonts w:hint="eastAsia"/>
          <w:color w:val="000000" w:themeColor="text1"/>
        </w:rPr>
        <w:t>隨即以</w:t>
      </w:r>
      <w:r>
        <w:rPr>
          <w:rFonts w:hint="eastAsia"/>
          <w:color w:val="000000" w:themeColor="text1"/>
        </w:rPr>
        <w:t>福○</w:t>
      </w:r>
      <w:r w:rsidR="00E24153" w:rsidRPr="00EC370C">
        <w:rPr>
          <w:rFonts w:hint="eastAsia"/>
          <w:color w:val="000000" w:themeColor="text1"/>
        </w:rPr>
        <w:t>營造名義製作112年6月8日福大直（112）字第20230608-1號函文，於函文說明二除登載</w:t>
      </w:r>
      <w:r>
        <w:rPr>
          <w:rFonts w:hint="eastAsia"/>
          <w:color w:val="000000" w:themeColor="text1"/>
        </w:rPr>
        <w:t>福○</w:t>
      </w:r>
      <w:r w:rsidR="00E24153" w:rsidRPr="00EC370C">
        <w:rPr>
          <w:rFonts w:hint="eastAsia"/>
          <w:color w:val="000000" w:themeColor="text1"/>
        </w:rPr>
        <w:t>營造依修正前北市損鄰事件處理規則規定辦理鄰房勘查等情，並登載「本案監造人、…</w:t>
      </w:r>
      <w:proofErr w:type="gramStart"/>
      <w:r w:rsidR="00E24153" w:rsidRPr="00EC370C">
        <w:rPr>
          <w:rFonts w:hint="eastAsia"/>
          <w:color w:val="000000" w:themeColor="text1"/>
        </w:rPr>
        <w:t>…</w:t>
      </w:r>
      <w:proofErr w:type="gramEnd"/>
      <w:r w:rsidR="00E24153" w:rsidRPr="00EC370C">
        <w:rPr>
          <w:rFonts w:hint="eastAsia"/>
          <w:color w:val="000000" w:themeColor="text1"/>
        </w:rPr>
        <w:t>及受損疑義戶委託代理人於112年5月29日上午9：30勘查鄰房現況」，及於說明</w:t>
      </w:r>
      <w:proofErr w:type="gramStart"/>
      <w:r w:rsidR="00E24153" w:rsidRPr="00EC370C">
        <w:rPr>
          <w:rFonts w:hint="eastAsia"/>
          <w:color w:val="000000" w:themeColor="text1"/>
        </w:rPr>
        <w:t>三</w:t>
      </w:r>
      <w:proofErr w:type="gramEnd"/>
      <w:r w:rsidR="00E24153" w:rsidRPr="00EC370C">
        <w:rPr>
          <w:rFonts w:hint="eastAsia"/>
          <w:color w:val="000000" w:themeColor="text1"/>
        </w:rPr>
        <w:t>登載「經本案監造人、……判定損害責任非屬施工造成」此等不實情事後，即發函</w:t>
      </w:r>
      <w:r w:rsidR="00E24153" w:rsidRPr="00EC370C">
        <w:rPr>
          <w:rFonts w:hint="eastAsia"/>
          <w:color w:val="000000" w:themeColor="text1"/>
        </w:rPr>
        <w:lastRenderedPageBreak/>
        <w:t>予都發局，並檢具前揭內容不實之112年5月29日20份北市損鄰責任初步認定書為憑而行使之。</w:t>
      </w:r>
    </w:p>
    <w:p w:rsidR="00E24153" w:rsidRPr="00EC370C" w:rsidRDefault="00E60BFB" w:rsidP="00E24153">
      <w:pPr>
        <w:pStyle w:val="5"/>
        <w:numPr>
          <w:ilvl w:val="4"/>
          <w:numId w:val="1"/>
        </w:numPr>
        <w:rPr>
          <w:color w:val="000000" w:themeColor="text1"/>
        </w:rPr>
      </w:pPr>
      <w:r>
        <w:rPr>
          <w:rFonts w:hint="eastAsia"/>
          <w:color w:val="000000" w:themeColor="text1"/>
        </w:rPr>
        <w:t>張○翔</w:t>
      </w:r>
      <w:r w:rsidR="00E24153" w:rsidRPr="00EC370C">
        <w:rPr>
          <w:rFonts w:hint="eastAsia"/>
          <w:color w:val="000000" w:themeColor="text1"/>
        </w:rPr>
        <w:t>、</w:t>
      </w:r>
      <w:r>
        <w:rPr>
          <w:rFonts w:hint="eastAsia"/>
          <w:color w:val="000000" w:themeColor="text1"/>
        </w:rPr>
        <w:t>王○生</w:t>
      </w:r>
      <w:r w:rsidR="00E24153" w:rsidRPr="00EC370C">
        <w:rPr>
          <w:rFonts w:hint="eastAsia"/>
          <w:color w:val="000000" w:themeColor="text1"/>
        </w:rPr>
        <w:t>與</w:t>
      </w:r>
      <w:proofErr w:type="gramStart"/>
      <w:r>
        <w:rPr>
          <w:rFonts w:hint="eastAsia"/>
          <w:color w:val="000000" w:themeColor="text1"/>
        </w:rPr>
        <w:t>姜</w:t>
      </w:r>
      <w:proofErr w:type="gramEnd"/>
      <w:r>
        <w:rPr>
          <w:rFonts w:hint="eastAsia"/>
          <w:color w:val="000000" w:themeColor="text1"/>
        </w:rPr>
        <w:t>○彥</w:t>
      </w:r>
      <w:r w:rsidR="00E24153" w:rsidRPr="00EC370C">
        <w:rPr>
          <w:rFonts w:hint="eastAsia"/>
          <w:color w:val="000000" w:themeColor="text1"/>
        </w:rPr>
        <w:t>均明知修正前北市損鄰事件處理規則之相關規定，亦明知於112年6月21日進行損鄰勘查程序時，</w:t>
      </w:r>
      <w:r>
        <w:rPr>
          <w:rFonts w:hint="eastAsia"/>
          <w:color w:val="000000" w:themeColor="text1"/>
        </w:rPr>
        <w:t>王○生</w:t>
      </w:r>
      <w:r w:rsidR="00E24153" w:rsidRPr="00EC370C">
        <w:rPr>
          <w:rFonts w:hint="eastAsia"/>
          <w:color w:val="000000" w:themeColor="text1"/>
        </w:rPr>
        <w:t>本人或</w:t>
      </w:r>
      <w:r>
        <w:rPr>
          <w:rFonts w:hint="eastAsia"/>
          <w:color w:val="000000" w:themeColor="text1"/>
        </w:rPr>
        <w:t>王○生</w:t>
      </w:r>
      <w:r w:rsidR="00E24153" w:rsidRPr="00EC370C">
        <w:rPr>
          <w:rFonts w:hint="eastAsia"/>
          <w:color w:val="000000" w:themeColor="text1"/>
        </w:rPr>
        <w:t>建築師事務所相關</w:t>
      </w:r>
      <w:proofErr w:type="gramStart"/>
      <w:r w:rsidR="00E24153" w:rsidRPr="00EC370C">
        <w:rPr>
          <w:rFonts w:hint="eastAsia"/>
          <w:color w:val="000000" w:themeColor="text1"/>
        </w:rPr>
        <w:t>人員均未到</w:t>
      </w:r>
      <w:proofErr w:type="gramEnd"/>
      <w:r w:rsidR="00E24153" w:rsidRPr="00EC370C">
        <w:rPr>
          <w:rFonts w:hint="eastAsia"/>
          <w:color w:val="000000" w:themeColor="text1"/>
        </w:rPr>
        <w:t>場參與，亦無委請其他人以</w:t>
      </w:r>
      <w:r>
        <w:rPr>
          <w:rFonts w:hint="eastAsia"/>
          <w:color w:val="000000" w:themeColor="text1"/>
        </w:rPr>
        <w:t>基</w:t>
      </w:r>
      <w:proofErr w:type="gramStart"/>
      <w:r>
        <w:rPr>
          <w:rFonts w:hint="eastAsia"/>
          <w:color w:val="000000" w:themeColor="text1"/>
        </w:rPr>
        <w:t>○</w:t>
      </w:r>
      <w:r w:rsidR="00E24153" w:rsidRPr="00EC370C">
        <w:rPr>
          <w:rFonts w:hint="eastAsia"/>
          <w:color w:val="000000" w:themeColor="text1"/>
        </w:rPr>
        <w:t>大直建</w:t>
      </w:r>
      <w:proofErr w:type="gramEnd"/>
      <w:r w:rsidR="00E24153" w:rsidRPr="00EC370C">
        <w:rPr>
          <w:rFonts w:hint="eastAsia"/>
          <w:color w:val="000000" w:themeColor="text1"/>
        </w:rPr>
        <w:t>案監造人身分到場參與等情，惟</w:t>
      </w:r>
      <w:r>
        <w:rPr>
          <w:rFonts w:hint="eastAsia"/>
          <w:color w:val="000000" w:themeColor="text1"/>
        </w:rPr>
        <w:t>姜○彥</w:t>
      </w:r>
      <w:r w:rsidR="00E24153" w:rsidRPr="00EC370C">
        <w:rPr>
          <w:rFonts w:hint="eastAsia"/>
          <w:color w:val="000000" w:themeColor="text1"/>
        </w:rPr>
        <w:t>竟與</w:t>
      </w:r>
      <w:r>
        <w:rPr>
          <w:rFonts w:hint="eastAsia"/>
          <w:color w:val="000000" w:themeColor="text1"/>
        </w:rPr>
        <w:t>張○翔</w:t>
      </w:r>
      <w:r w:rsidR="00E24153" w:rsidRPr="00EC370C">
        <w:rPr>
          <w:rFonts w:hint="eastAsia"/>
          <w:color w:val="000000" w:themeColor="text1"/>
        </w:rPr>
        <w:t>基於行使登載不實事項業務文書及明知為不實事項而使公務員登載於職務上</w:t>
      </w:r>
      <w:proofErr w:type="gramStart"/>
      <w:r w:rsidR="00E24153" w:rsidRPr="00EC370C">
        <w:rPr>
          <w:rFonts w:hint="eastAsia"/>
          <w:color w:val="000000" w:themeColor="text1"/>
        </w:rPr>
        <w:t>所掌公文</w:t>
      </w:r>
      <w:proofErr w:type="gramEnd"/>
      <w:r w:rsidR="00E24153" w:rsidRPr="00EC370C">
        <w:rPr>
          <w:rFonts w:hint="eastAsia"/>
          <w:color w:val="000000" w:themeColor="text1"/>
        </w:rPr>
        <w:t>書之犯意聯絡，於112年6月21日損鄰勘查程序時，由</w:t>
      </w:r>
      <w:r>
        <w:rPr>
          <w:rFonts w:hint="eastAsia"/>
          <w:color w:val="000000" w:themeColor="text1"/>
        </w:rPr>
        <w:t>姜○彥</w:t>
      </w:r>
      <w:r w:rsidR="00E24153" w:rsidRPr="00EC370C">
        <w:rPr>
          <w:rFonts w:hint="eastAsia"/>
          <w:color w:val="000000" w:themeColor="text1"/>
        </w:rPr>
        <w:t>於現勘白板「監造」欄位上簽名，藉以表彰當日</w:t>
      </w:r>
      <w:proofErr w:type="gramStart"/>
      <w:r w:rsidR="00E24153" w:rsidRPr="00EC370C">
        <w:rPr>
          <w:rFonts w:hint="eastAsia"/>
          <w:color w:val="000000" w:themeColor="text1"/>
        </w:rPr>
        <w:t>監造方</w:t>
      </w:r>
      <w:proofErr w:type="gramEnd"/>
      <w:r w:rsidR="00E24153" w:rsidRPr="00EC370C">
        <w:rPr>
          <w:rFonts w:hint="eastAsia"/>
          <w:color w:val="000000" w:themeColor="text1"/>
        </w:rPr>
        <w:t>有派員出席參與損鄰勘查程序此等不實情事，並由</w:t>
      </w:r>
      <w:r>
        <w:rPr>
          <w:rFonts w:hint="eastAsia"/>
          <w:color w:val="000000" w:themeColor="text1"/>
        </w:rPr>
        <w:t>張○翔</w:t>
      </w:r>
      <w:r w:rsidR="00E24153" w:rsidRPr="00EC370C">
        <w:rPr>
          <w:rFonts w:hint="eastAsia"/>
          <w:color w:val="000000" w:themeColor="text1"/>
        </w:rPr>
        <w:t>拍照而行使之。</w:t>
      </w:r>
    </w:p>
    <w:p w:rsidR="00E24153" w:rsidRPr="00EC370C" w:rsidRDefault="00E60BFB" w:rsidP="00E24153">
      <w:pPr>
        <w:pStyle w:val="5"/>
        <w:numPr>
          <w:ilvl w:val="4"/>
          <w:numId w:val="1"/>
        </w:numPr>
        <w:rPr>
          <w:color w:val="000000" w:themeColor="text1"/>
        </w:rPr>
      </w:pPr>
      <w:r>
        <w:rPr>
          <w:rFonts w:hint="eastAsia"/>
          <w:color w:val="000000" w:themeColor="text1"/>
        </w:rPr>
        <w:t>張○翔</w:t>
      </w:r>
      <w:r w:rsidR="00E24153" w:rsidRPr="00EC370C">
        <w:rPr>
          <w:rFonts w:hint="eastAsia"/>
          <w:color w:val="000000" w:themeColor="text1"/>
        </w:rPr>
        <w:t>於112年6月21日損鄰勘查程序結束後至112年6月26日以</w:t>
      </w:r>
      <w:r>
        <w:rPr>
          <w:rFonts w:hint="eastAsia"/>
          <w:color w:val="000000" w:themeColor="text1"/>
        </w:rPr>
        <w:t>福○</w:t>
      </w:r>
      <w:r w:rsidR="00E24153" w:rsidRPr="00EC370C">
        <w:rPr>
          <w:rFonts w:hint="eastAsia"/>
          <w:color w:val="000000" w:themeColor="text1"/>
        </w:rPr>
        <w:t>營造名義</w:t>
      </w:r>
      <w:proofErr w:type="gramStart"/>
      <w:r w:rsidR="00E24153" w:rsidRPr="00EC370C">
        <w:rPr>
          <w:rFonts w:hint="eastAsia"/>
          <w:color w:val="000000" w:themeColor="text1"/>
        </w:rPr>
        <w:t>函復都發</w:t>
      </w:r>
      <w:proofErr w:type="gramEnd"/>
      <w:r w:rsidR="00E24153" w:rsidRPr="00EC370C">
        <w:rPr>
          <w:rFonts w:hint="eastAsia"/>
          <w:color w:val="000000" w:themeColor="text1"/>
        </w:rPr>
        <w:t>局112年6月21日損鄰勘查程序</w:t>
      </w:r>
      <w:proofErr w:type="gramStart"/>
      <w:r w:rsidR="00E24153" w:rsidRPr="00EC370C">
        <w:rPr>
          <w:rFonts w:hint="eastAsia"/>
          <w:color w:val="000000" w:themeColor="text1"/>
        </w:rPr>
        <w:t>結果間某</w:t>
      </w:r>
      <w:proofErr w:type="gramEnd"/>
      <w:r w:rsidR="00E24153" w:rsidRPr="00EC370C">
        <w:rPr>
          <w:rFonts w:hint="eastAsia"/>
          <w:color w:val="000000" w:themeColor="text1"/>
        </w:rPr>
        <w:t>時許，持損害責任歸屬初步認定書（勘查日期112年6月21日，下稱112年6月21日北市損鄰責任初步認定書）3份至</w:t>
      </w:r>
      <w:r>
        <w:rPr>
          <w:rFonts w:hint="eastAsia"/>
          <w:color w:val="000000" w:themeColor="text1"/>
        </w:rPr>
        <w:t>王○生</w:t>
      </w:r>
      <w:r w:rsidR="00E24153" w:rsidRPr="00EC370C">
        <w:rPr>
          <w:rFonts w:hint="eastAsia"/>
          <w:color w:val="000000" w:themeColor="text1"/>
        </w:rPr>
        <w:t>建築師事務所，交予</w:t>
      </w:r>
      <w:r>
        <w:rPr>
          <w:rFonts w:hint="eastAsia"/>
          <w:color w:val="000000" w:themeColor="text1"/>
        </w:rPr>
        <w:t>王○生</w:t>
      </w:r>
      <w:r w:rsidR="00E24153" w:rsidRPr="00EC370C">
        <w:rPr>
          <w:rFonts w:hint="eastAsia"/>
          <w:color w:val="000000" w:themeColor="text1"/>
        </w:rPr>
        <w:t>簽名</w:t>
      </w:r>
      <w:proofErr w:type="gramStart"/>
      <w:r w:rsidR="00E24153" w:rsidRPr="00EC370C">
        <w:rPr>
          <w:rFonts w:hint="eastAsia"/>
          <w:color w:val="000000" w:themeColor="text1"/>
        </w:rPr>
        <w:t>及蓋用</w:t>
      </w:r>
      <w:proofErr w:type="gramEnd"/>
      <w:r>
        <w:rPr>
          <w:rFonts w:hint="eastAsia"/>
          <w:color w:val="000000" w:themeColor="text1"/>
        </w:rPr>
        <w:t>王○生</w:t>
      </w:r>
      <w:r w:rsidR="00E24153" w:rsidRPr="00EC370C">
        <w:rPr>
          <w:rFonts w:hint="eastAsia"/>
          <w:color w:val="000000" w:themeColor="text1"/>
        </w:rPr>
        <w:t>建築師事務所大小章，</w:t>
      </w:r>
      <w:r>
        <w:rPr>
          <w:rFonts w:hint="eastAsia"/>
          <w:color w:val="000000" w:themeColor="text1"/>
        </w:rPr>
        <w:t>王○生</w:t>
      </w:r>
      <w:r w:rsidR="00E24153" w:rsidRPr="00EC370C">
        <w:rPr>
          <w:rFonts w:hint="eastAsia"/>
          <w:color w:val="000000" w:themeColor="text1"/>
        </w:rPr>
        <w:t>即基於與</w:t>
      </w:r>
      <w:r>
        <w:rPr>
          <w:rFonts w:hint="eastAsia"/>
          <w:color w:val="000000" w:themeColor="text1"/>
        </w:rPr>
        <w:t>張○翔</w:t>
      </w:r>
      <w:r w:rsidR="00E24153" w:rsidRPr="00EC370C">
        <w:rPr>
          <w:rFonts w:hint="eastAsia"/>
          <w:color w:val="000000" w:themeColor="text1"/>
        </w:rPr>
        <w:t>共同行使登載不實事項業務文書及明知為不實事項而使公務員登載於職務上</w:t>
      </w:r>
      <w:proofErr w:type="gramStart"/>
      <w:r w:rsidR="00E24153" w:rsidRPr="00EC370C">
        <w:rPr>
          <w:rFonts w:hint="eastAsia"/>
          <w:color w:val="000000" w:themeColor="text1"/>
        </w:rPr>
        <w:t>所掌公文</w:t>
      </w:r>
      <w:proofErr w:type="gramEnd"/>
      <w:r w:rsidR="00E24153" w:rsidRPr="00EC370C">
        <w:rPr>
          <w:rFonts w:hint="eastAsia"/>
          <w:color w:val="000000" w:themeColor="text1"/>
        </w:rPr>
        <w:t>書之犯意聯絡，在112年6月21日北市損鄰責任初步認定書3份上用印、簽名，藉以表彰</w:t>
      </w:r>
      <w:r>
        <w:rPr>
          <w:rFonts w:hint="eastAsia"/>
          <w:color w:val="000000" w:themeColor="text1"/>
        </w:rPr>
        <w:t>王○生</w:t>
      </w:r>
      <w:r w:rsidR="00E24153" w:rsidRPr="00EC370C">
        <w:rPr>
          <w:rFonts w:hint="eastAsia"/>
          <w:color w:val="000000" w:themeColor="text1"/>
        </w:rPr>
        <w:t>有參與112年6月21日損鄰勘查程序此等不實情事，</w:t>
      </w:r>
      <w:r>
        <w:rPr>
          <w:rFonts w:hint="eastAsia"/>
          <w:color w:val="000000" w:themeColor="text1"/>
        </w:rPr>
        <w:t>王○生</w:t>
      </w:r>
      <w:r w:rsidR="00E24153" w:rsidRPr="00EC370C">
        <w:rPr>
          <w:rFonts w:hint="eastAsia"/>
          <w:color w:val="000000" w:themeColor="text1"/>
        </w:rPr>
        <w:t>再將簽名用印後之112年6月21日北市損鄰責任初步認定書3份交予</w:t>
      </w:r>
      <w:r>
        <w:rPr>
          <w:rFonts w:hint="eastAsia"/>
          <w:color w:val="000000" w:themeColor="text1"/>
        </w:rPr>
        <w:t>張○</w:t>
      </w:r>
      <w:proofErr w:type="gramStart"/>
      <w:r>
        <w:rPr>
          <w:rFonts w:hint="eastAsia"/>
          <w:color w:val="000000" w:themeColor="text1"/>
        </w:rPr>
        <w:t>翔</w:t>
      </w:r>
      <w:r w:rsidR="00E24153" w:rsidRPr="00EC370C">
        <w:rPr>
          <w:rFonts w:hint="eastAsia"/>
          <w:color w:val="000000" w:themeColor="text1"/>
        </w:rPr>
        <w:t>而行</w:t>
      </w:r>
      <w:proofErr w:type="gramEnd"/>
      <w:r w:rsidR="00E24153" w:rsidRPr="00EC370C">
        <w:rPr>
          <w:rFonts w:hint="eastAsia"/>
          <w:color w:val="000000" w:themeColor="text1"/>
        </w:rPr>
        <w:t>使之。</w:t>
      </w:r>
    </w:p>
    <w:p w:rsidR="00E24153" w:rsidRPr="00EC370C" w:rsidRDefault="00E60BFB" w:rsidP="00E24153">
      <w:pPr>
        <w:pStyle w:val="5"/>
        <w:numPr>
          <w:ilvl w:val="4"/>
          <w:numId w:val="1"/>
        </w:numPr>
        <w:rPr>
          <w:color w:val="000000" w:themeColor="text1"/>
        </w:rPr>
      </w:pPr>
      <w:r>
        <w:rPr>
          <w:rFonts w:hint="eastAsia"/>
          <w:color w:val="000000" w:themeColor="text1"/>
        </w:rPr>
        <w:lastRenderedPageBreak/>
        <w:t>張○翔</w:t>
      </w:r>
      <w:r w:rsidR="00E24153" w:rsidRPr="00EC370C">
        <w:rPr>
          <w:rFonts w:hint="eastAsia"/>
          <w:color w:val="000000" w:themeColor="text1"/>
        </w:rPr>
        <w:t>隨即以</w:t>
      </w:r>
      <w:r>
        <w:rPr>
          <w:rFonts w:hint="eastAsia"/>
          <w:color w:val="000000" w:themeColor="text1"/>
        </w:rPr>
        <w:t>福○</w:t>
      </w:r>
      <w:r w:rsidR="00E24153" w:rsidRPr="00EC370C">
        <w:rPr>
          <w:rFonts w:hint="eastAsia"/>
          <w:color w:val="000000" w:themeColor="text1"/>
        </w:rPr>
        <w:t>營造名義製作112年6月26日福大直（112）字第20230626-1號函文，於函文說明二除登載</w:t>
      </w:r>
      <w:r>
        <w:rPr>
          <w:rFonts w:hint="eastAsia"/>
          <w:color w:val="000000" w:themeColor="text1"/>
        </w:rPr>
        <w:t>福○</w:t>
      </w:r>
      <w:r w:rsidR="00E24153" w:rsidRPr="00EC370C">
        <w:rPr>
          <w:rFonts w:hint="eastAsia"/>
          <w:color w:val="000000" w:themeColor="text1"/>
        </w:rPr>
        <w:t>營造依修正前北市損鄰事件處理規則規定辦理鄰房勘查等情，並登載「本案監造人、…</w:t>
      </w:r>
      <w:proofErr w:type="gramStart"/>
      <w:r w:rsidR="00E24153" w:rsidRPr="00EC370C">
        <w:rPr>
          <w:rFonts w:hint="eastAsia"/>
          <w:color w:val="000000" w:themeColor="text1"/>
        </w:rPr>
        <w:t>…</w:t>
      </w:r>
      <w:proofErr w:type="gramEnd"/>
      <w:r w:rsidR="00E24153" w:rsidRPr="00EC370C">
        <w:rPr>
          <w:rFonts w:hint="eastAsia"/>
          <w:color w:val="000000" w:themeColor="text1"/>
        </w:rPr>
        <w:t>及受損疑義戶委託代理人於112年6月21日下午14：00勘查鄰房現況」，及說明</w:t>
      </w:r>
      <w:proofErr w:type="gramStart"/>
      <w:r w:rsidR="00E24153" w:rsidRPr="00EC370C">
        <w:rPr>
          <w:rFonts w:hint="eastAsia"/>
          <w:color w:val="000000" w:themeColor="text1"/>
        </w:rPr>
        <w:t>三</w:t>
      </w:r>
      <w:proofErr w:type="gramEnd"/>
      <w:r w:rsidR="00E24153" w:rsidRPr="00EC370C">
        <w:rPr>
          <w:rFonts w:hint="eastAsia"/>
          <w:color w:val="000000" w:themeColor="text1"/>
        </w:rPr>
        <w:t>登載「經本案監造人、……判定損害責任非屬施工造成」此等不實情事後，即發函予都發局，並檢</w:t>
      </w:r>
      <w:proofErr w:type="gramStart"/>
      <w:r w:rsidR="00E24153" w:rsidRPr="00EC370C">
        <w:rPr>
          <w:rFonts w:hint="eastAsia"/>
          <w:color w:val="000000" w:themeColor="text1"/>
        </w:rPr>
        <w:t>附攝</w:t>
      </w:r>
      <w:proofErr w:type="gramEnd"/>
      <w:r w:rsidR="00E24153" w:rsidRPr="00EC370C">
        <w:rPr>
          <w:rFonts w:hint="eastAsia"/>
          <w:color w:val="000000" w:themeColor="text1"/>
        </w:rPr>
        <w:t>有內容不實之</w:t>
      </w:r>
      <w:r>
        <w:rPr>
          <w:rFonts w:hint="eastAsia"/>
          <w:color w:val="000000" w:themeColor="text1"/>
        </w:rPr>
        <w:t>姜○彥</w:t>
      </w:r>
      <w:r w:rsidR="00E24153" w:rsidRPr="00EC370C">
        <w:rPr>
          <w:rFonts w:hint="eastAsia"/>
          <w:color w:val="000000" w:themeColor="text1"/>
        </w:rPr>
        <w:t>於112年6月21日損鄰勘查程序現勘白板「監造」欄位簽名之照片，及前揭內容不實之112年6月21日3份北市損鄰責任初步認定書為憑而行使之。</w:t>
      </w:r>
    </w:p>
    <w:p w:rsidR="00E24153" w:rsidRPr="00EC370C" w:rsidRDefault="00E24153" w:rsidP="00E24153">
      <w:pPr>
        <w:pStyle w:val="3"/>
        <w:numPr>
          <w:ilvl w:val="2"/>
          <w:numId w:val="1"/>
        </w:numPr>
        <w:rPr>
          <w:color w:val="000000" w:themeColor="text1"/>
        </w:rPr>
      </w:pPr>
      <w:proofErr w:type="gramStart"/>
      <w:r w:rsidRPr="00EC370C">
        <w:rPr>
          <w:rFonts w:hint="eastAsia"/>
          <w:color w:val="000000" w:themeColor="text1"/>
        </w:rPr>
        <w:t>詢</w:t>
      </w:r>
      <w:proofErr w:type="gramEnd"/>
      <w:r w:rsidRPr="00EC370C">
        <w:rPr>
          <w:rFonts w:hint="eastAsia"/>
          <w:color w:val="000000" w:themeColor="text1"/>
        </w:rPr>
        <w:t>據臺北市政府說明查處與督導情形如下：</w:t>
      </w:r>
    </w:p>
    <w:p w:rsidR="00030FD6" w:rsidRPr="00EC370C" w:rsidRDefault="00030FD6" w:rsidP="00030FD6">
      <w:pPr>
        <w:pStyle w:val="4"/>
        <w:rPr>
          <w:color w:val="000000" w:themeColor="text1"/>
        </w:rPr>
      </w:pPr>
      <w:r w:rsidRPr="00EC370C">
        <w:rPr>
          <w:rFonts w:hint="eastAsia"/>
          <w:color w:val="000000" w:themeColor="text1"/>
        </w:rPr>
        <w:t>本案112年9月14日市府將監造人</w:t>
      </w:r>
      <w:r w:rsidR="00E60BFB">
        <w:rPr>
          <w:rFonts w:hint="eastAsia"/>
          <w:color w:val="000000" w:themeColor="text1"/>
        </w:rPr>
        <w:t>王○生</w:t>
      </w:r>
      <w:r w:rsidRPr="00EC370C">
        <w:rPr>
          <w:rFonts w:hint="eastAsia"/>
          <w:color w:val="000000" w:themeColor="text1"/>
        </w:rPr>
        <w:t>建築師以未監督</w:t>
      </w:r>
      <w:proofErr w:type="gramStart"/>
      <w:r w:rsidRPr="00EC370C">
        <w:rPr>
          <w:rFonts w:hint="eastAsia"/>
          <w:color w:val="000000" w:themeColor="text1"/>
        </w:rPr>
        <w:t>營造業按核准</w:t>
      </w:r>
      <w:proofErr w:type="gramEnd"/>
      <w:r w:rsidRPr="00EC370C">
        <w:rPr>
          <w:rFonts w:hint="eastAsia"/>
          <w:color w:val="000000" w:themeColor="text1"/>
        </w:rPr>
        <w:t>圖說施工等違規事實，依違反建築師法第18條第l項第1款移送臺北市建築師懲戒委員會懲戒。113年5月14日再依113年3月27日</w:t>
      </w:r>
      <w:r w:rsidR="00856566" w:rsidRPr="00EC370C">
        <w:rPr>
          <w:rFonts w:hint="eastAsia"/>
          <w:color w:val="000000" w:themeColor="text1"/>
        </w:rPr>
        <w:t>台北市結構技師公會</w:t>
      </w:r>
      <w:r w:rsidRPr="00EC370C">
        <w:rPr>
          <w:rFonts w:hint="eastAsia"/>
          <w:color w:val="000000" w:themeColor="text1"/>
        </w:rPr>
        <w:t>、台北市土木技師公會及</w:t>
      </w:r>
      <w:r w:rsidR="00856566" w:rsidRPr="00EC370C">
        <w:rPr>
          <w:rFonts w:hint="eastAsia"/>
          <w:color w:val="000000" w:themeColor="text1"/>
        </w:rPr>
        <w:t>中華民國大地技師公會</w:t>
      </w:r>
      <w:r w:rsidRPr="00EC370C">
        <w:rPr>
          <w:rFonts w:hint="eastAsia"/>
          <w:color w:val="000000" w:themeColor="text1"/>
        </w:rPr>
        <w:t>災害調查報告書，以及臺北市</w:t>
      </w:r>
      <w:r w:rsidR="000F13F7" w:rsidRPr="00EC370C">
        <w:rPr>
          <w:rFonts w:hint="eastAsia"/>
          <w:color w:val="000000" w:themeColor="text1"/>
        </w:rPr>
        <w:t>政府</w:t>
      </w:r>
      <w:r w:rsidRPr="00EC370C">
        <w:rPr>
          <w:rFonts w:hint="eastAsia"/>
          <w:color w:val="000000" w:themeColor="text1"/>
        </w:rPr>
        <w:t>政風處113年4月</w:t>
      </w:r>
      <w:r w:rsidR="00E60BFB">
        <w:rPr>
          <w:rFonts w:hint="eastAsia"/>
          <w:color w:val="000000" w:themeColor="text1"/>
        </w:rPr>
        <w:t>基○</w:t>
      </w:r>
      <w:r w:rsidRPr="00EC370C">
        <w:rPr>
          <w:rFonts w:hint="eastAsia"/>
          <w:color w:val="000000" w:themeColor="text1"/>
        </w:rPr>
        <w:t>大直施工</w:t>
      </w:r>
      <w:proofErr w:type="gramStart"/>
      <w:r w:rsidRPr="00EC370C">
        <w:rPr>
          <w:rFonts w:hint="eastAsia"/>
          <w:color w:val="000000" w:themeColor="text1"/>
        </w:rPr>
        <w:t>損鄰案調查</w:t>
      </w:r>
      <w:proofErr w:type="gramEnd"/>
      <w:r w:rsidRPr="00EC370C">
        <w:rPr>
          <w:rFonts w:hint="eastAsia"/>
          <w:color w:val="000000" w:themeColor="text1"/>
        </w:rPr>
        <w:t>報告書</w:t>
      </w:r>
      <w:r w:rsidR="003D073C" w:rsidRPr="00EC370C">
        <w:rPr>
          <w:rStyle w:val="afe"/>
          <w:color w:val="000000" w:themeColor="text1"/>
        </w:rPr>
        <w:footnoteReference w:id="2"/>
      </w:r>
      <w:r w:rsidRPr="00EC370C">
        <w:rPr>
          <w:rFonts w:hint="eastAsia"/>
          <w:color w:val="000000" w:themeColor="text1"/>
        </w:rPr>
        <w:t>，及113年4月29日本案臺北地檢署</w:t>
      </w:r>
      <w:r w:rsidR="00E07535" w:rsidRPr="00EC370C">
        <w:rPr>
          <w:rFonts w:hint="eastAsia"/>
          <w:color w:val="000000" w:themeColor="text1"/>
        </w:rPr>
        <w:t>檢察官</w:t>
      </w:r>
      <w:r w:rsidRPr="00EC370C">
        <w:rPr>
          <w:rFonts w:hint="eastAsia"/>
          <w:color w:val="000000" w:themeColor="text1"/>
        </w:rPr>
        <w:t>起訴書，補充</w:t>
      </w:r>
      <w:r w:rsidR="003D073C" w:rsidRPr="00EC370C">
        <w:rPr>
          <w:rFonts w:hint="eastAsia"/>
          <w:color w:val="000000" w:themeColor="text1"/>
        </w:rPr>
        <w:t>相關</w:t>
      </w:r>
      <w:r w:rsidRPr="00EC370C">
        <w:rPr>
          <w:rFonts w:hint="eastAsia"/>
          <w:color w:val="000000" w:themeColor="text1"/>
        </w:rPr>
        <w:t>書證後</w:t>
      </w:r>
      <w:r w:rsidR="003D073C" w:rsidRPr="00EC370C">
        <w:rPr>
          <w:rFonts w:hint="eastAsia"/>
          <w:color w:val="000000" w:themeColor="text1"/>
        </w:rPr>
        <w:t>，</w:t>
      </w:r>
      <w:r w:rsidRPr="00EC370C">
        <w:rPr>
          <w:rFonts w:hint="eastAsia"/>
          <w:color w:val="000000" w:themeColor="text1"/>
        </w:rPr>
        <w:t>移送臺北市建築師懲戒委員會懲戒，內容略以：</w:t>
      </w:r>
    </w:p>
    <w:p w:rsidR="003D073C" w:rsidRPr="00EC370C" w:rsidRDefault="003D073C" w:rsidP="003D073C">
      <w:pPr>
        <w:pStyle w:val="5"/>
        <w:rPr>
          <w:color w:val="000000" w:themeColor="text1"/>
        </w:rPr>
      </w:pPr>
      <w:r w:rsidRPr="00EC370C">
        <w:rPr>
          <w:rFonts w:hint="eastAsia"/>
          <w:color w:val="000000" w:themeColor="text1"/>
        </w:rPr>
        <w:t>違規事實：1、未監督</w:t>
      </w:r>
      <w:proofErr w:type="gramStart"/>
      <w:r w:rsidRPr="00EC370C">
        <w:rPr>
          <w:rFonts w:hint="eastAsia"/>
          <w:color w:val="000000" w:themeColor="text1"/>
        </w:rPr>
        <w:t>營造業按核准</w:t>
      </w:r>
      <w:proofErr w:type="gramEnd"/>
      <w:r w:rsidRPr="00EC370C">
        <w:rPr>
          <w:rFonts w:hint="eastAsia"/>
          <w:color w:val="000000" w:themeColor="text1"/>
        </w:rPr>
        <w:t>圖說施工。2、設計圖與現況不符。3、其他：本案連續壁厚度為60公分，依調查報告第8頁現場施作50公分，</w:t>
      </w:r>
      <w:proofErr w:type="gramStart"/>
      <w:r w:rsidRPr="00EC370C">
        <w:rPr>
          <w:rFonts w:hint="eastAsia"/>
          <w:color w:val="000000" w:themeColor="text1"/>
        </w:rPr>
        <w:t>惟監造</w:t>
      </w:r>
      <w:proofErr w:type="gramEnd"/>
      <w:r w:rsidRPr="00EC370C">
        <w:rPr>
          <w:rFonts w:hint="eastAsia"/>
          <w:color w:val="000000" w:themeColor="text1"/>
        </w:rPr>
        <w:t>人</w:t>
      </w:r>
      <w:r w:rsidR="00E60BFB">
        <w:rPr>
          <w:rFonts w:hint="eastAsia"/>
          <w:color w:val="000000" w:themeColor="text1"/>
        </w:rPr>
        <w:t>王○生</w:t>
      </w:r>
      <w:r w:rsidRPr="00EC370C">
        <w:rPr>
          <w:rFonts w:hint="eastAsia"/>
          <w:color w:val="000000" w:themeColor="text1"/>
        </w:rPr>
        <w:t>建築師，仍於「監造人現</w:t>
      </w:r>
      <w:r w:rsidRPr="00EC370C">
        <w:rPr>
          <w:rFonts w:hint="eastAsia"/>
          <w:color w:val="000000" w:themeColor="text1"/>
        </w:rPr>
        <w:lastRenderedPageBreak/>
        <w:t>地勘驗檢查報告表」簽證主要構造尺寸位置與核准圖相符，涉及簽證不實</w:t>
      </w:r>
      <w:r w:rsidR="00E862C2" w:rsidRPr="00EC370C">
        <w:rPr>
          <w:rFonts w:hint="eastAsia"/>
          <w:color w:val="000000" w:themeColor="text1"/>
        </w:rPr>
        <w:t>，</w:t>
      </w:r>
      <w:r w:rsidRPr="00EC370C">
        <w:rPr>
          <w:rFonts w:hint="eastAsia"/>
          <w:color w:val="000000" w:themeColor="text1"/>
        </w:rPr>
        <w:t>違反建築師法第18條第l項第2款。</w:t>
      </w:r>
    </w:p>
    <w:p w:rsidR="00E24153" w:rsidRPr="00EC370C" w:rsidRDefault="003D073C" w:rsidP="00030FD6">
      <w:pPr>
        <w:pStyle w:val="5"/>
        <w:rPr>
          <w:color w:val="000000" w:themeColor="text1"/>
        </w:rPr>
      </w:pPr>
      <w:r w:rsidRPr="00EC370C">
        <w:rPr>
          <w:rFonts w:hint="eastAsia"/>
          <w:color w:val="000000" w:themeColor="text1"/>
        </w:rPr>
        <w:t>違規理由：</w:t>
      </w:r>
    </w:p>
    <w:p w:rsidR="003D073C" w:rsidRPr="00EC370C" w:rsidRDefault="003D073C" w:rsidP="002753F2">
      <w:pPr>
        <w:pStyle w:val="6"/>
        <w:rPr>
          <w:color w:val="000000" w:themeColor="text1"/>
        </w:rPr>
      </w:pPr>
      <w:r w:rsidRPr="00EC370C">
        <w:rPr>
          <w:rFonts w:hint="eastAsia"/>
          <w:color w:val="000000" w:themeColor="text1"/>
        </w:rPr>
        <w:t>臺北市中山區大直街94巷3弄建築工地領有都發局110建字第0363號建造執照，施工進度為地下室開挖，於</w:t>
      </w:r>
      <w:r w:rsidR="00806145" w:rsidRPr="00EC370C">
        <w:rPr>
          <w:rFonts w:hint="eastAsia"/>
          <w:color w:val="000000" w:themeColor="text1"/>
        </w:rPr>
        <w:t>1</w:t>
      </w:r>
      <w:r w:rsidR="00806145" w:rsidRPr="00EC370C">
        <w:rPr>
          <w:color w:val="000000" w:themeColor="text1"/>
        </w:rPr>
        <w:t>12</w:t>
      </w:r>
      <w:r w:rsidR="00806145" w:rsidRPr="00EC370C">
        <w:rPr>
          <w:rFonts w:hint="eastAsia"/>
          <w:color w:val="000000" w:themeColor="text1"/>
        </w:rPr>
        <w:t>年</w:t>
      </w:r>
      <w:r w:rsidRPr="00EC370C">
        <w:rPr>
          <w:rFonts w:hint="eastAsia"/>
          <w:color w:val="000000" w:themeColor="text1"/>
        </w:rPr>
        <w:t>9月7日夜間發生鄰房嚴重下陷災變。案經台北市土木技師公會、</w:t>
      </w:r>
      <w:r w:rsidR="005513BE" w:rsidRPr="00EC370C">
        <w:rPr>
          <w:rFonts w:hint="eastAsia"/>
          <w:color w:val="000000" w:themeColor="text1"/>
        </w:rPr>
        <w:t>台</w:t>
      </w:r>
      <w:r w:rsidRPr="00EC370C">
        <w:rPr>
          <w:rFonts w:hint="eastAsia"/>
          <w:color w:val="000000" w:themeColor="text1"/>
        </w:rPr>
        <w:t>北市結構技師公會及</w:t>
      </w:r>
      <w:r w:rsidR="00C270E5" w:rsidRPr="00EC370C">
        <w:rPr>
          <w:rFonts w:hint="eastAsia"/>
          <w:color w:val="000000" w:themeColor="text1"/>
        </w:rPr>
        <w:t>中華民國</w:t>
      </w:r>
      <w:r w:rsidRPr="00EC370C">
        <w:rPr>
          <w:rFonts w:hint="eastAsia"/>
          <w:color w:val="000000" w:themeColor="text1"/>
        </w:rPr>
        <w:t>大地技師公會檢視本案監測紀錄後，均指出工地對於監測系統示警未有因應與積極作為，造成鄰地建物塌陷之災害發生。</w:t>
      </w:r>
    </w:p>
    <w:p w:rsidR="003D073C" w:rsidRPr="00EC370C" w:rsidRDefault="003D073C" w:rsidP="00311EE9">
      <w:pPr>
        <w:pStyle w:val="6"/>
        <w:rPr>
          <w:color w:val="000000" w:themeColor="text1"/>
        </w:rPr>
      </w:pPr>
      <w:r w:rsidRPr="00EC370C">
        <w:rPr>
          <w:rFonts w:hint="eastAsia"/>
          <w:color w:val="000000" w:themeColor="text1"/>
        </w:rPr>
        <w:t>依據台北市土木技師公會、台北市結構技師公會、中華民國大地技師公會「台北市中山區大直街94巷建築物倒塌災害原因調查報告書」，第7頁「調查報告結論：自開始土壤改良人為的管理不善，未經合法變更程序自行更改連續壁厚度，之後有</w:t>
      </w:r>
      <w:r w:rsidR="00945154" w:rsidRPr="00EC370C">
        <w:rPr>
          <w:rFonts w:hint="eastAsia"/>
          <w:color w:val="000000" w:themeColor="text1"/>
        </w:rPr>
        <w:t>2</w:t>
      </w:r>
      <w:r w:rsidRPr="00EC370C">
        <w:rPr>
          <w:rFonts w:hint="eastAsia"/>
          <w:color w:val="000000" w:themeColor="text1"/>
        </w:rPr>
        <w:t>次調整監測數值</w:t>
      </w:r>
      <w:proofErr w:type="gramStart"/>
      <w:r w:rsidRPr="00EC370C">
        <w:rPr>
          <w:rFonts w:hint="eastAsia"/>
          <w:color w:val="000000" w:themeColor="text1"/>
        </w:rPr>
        <w:t>無視其警示</w:t>
      </w:r>
      <w:proofErr w:type="gramEnd"/>
      <w:r w:rsidRPr="00EC370C">
        <w:rPr>
          <w:rFonts w:hint="eastAsia"/>
          <w:color w:val="000000" w:themeColor="text1"/>
        </w:rPr>
        <w:t>未採取積極改善作為，錯失防止災變發生之時機，而監造</w:t>
      </w:r>
      <w:r w:rsidR="00AC163F" w:rsidRPr="00EC370C">
        <w:rPr>
          <w:rFonts w:hint="eastAsia"/>
          <w:color w:val="000000" w:themeColor="text1"/>
        </w:rPr>
        <w:t>人</w:t>
      </w:r>
      <w:r w:rsidRPr="00EC370C">
        <w:rPr>
          <w:rFonts w:hint="eastAsia"/>
          <w:color w:val="000000" w:themeColor="text1"/>
        </w:rPr>
        <w:t>亦未發揮監造職責，至最後最危險階段無視紅單警告繼續施工致使災變發生，</w:t>
      </w:r>
      <w:proofErr w:type="gramStart"/>
      <w:r w:rsidRPr="00EC370C">
        <w:rPr>
          <w:rFonts w:hint="eastAsia"/>
          <w:color w:val="000000" w:themeColor="text1"/>
        </w:rPr>
        <w:t>故</w:t>
      </w:r>
      <w:proofErr w:type="gramEnd"/>
      <w:r w:rsidR="00E60BFB">
        <w:rPr>
          <w:rFonts w:hint="eastAsia"/>
          <w:color w:val="000000" w:themeColor="text1"/>
        </w:rPr>
        <w:t>基○</w:t>
      </w:r>
      <w:r w:rsidRPr="00EC370C">
        <w:rPr>
          <w:rFonts w:hint="eastAsia"/>
          <w:color w:val="000000" w:themeColor="text1"/>
        </w:rPr>
        <w:t>建設、</w:t>
      </w:r>
      <w:r w:rsidR="00E60BFB">
        <w:rPr>
          <w:rFonts w:hint="eastAsia"/>
          <w:color w:val="000000" w:themeColor="text1"/>
        </w:rPr>
        <w:t>福○</w:t>
      </w:r>
      <w:r w:rsidRPr="00EC370C">
        <w:rPr>
          <w:rFonts w:hint="eastAsia"/>
          <w:color w:val="000000" w:themeColor="text1"/>
        </w:rPr>
        <w:t>營造、監造</w:t>
      </w:r>
      <w:r w:rsidR="005D54F7" w:rsidRPr="00EC370C">
        <w:rPr>
          <w:rFonts w:hint="eastAsia"/>
          <w:color w:val="000000" w:themeColor="text1"/>
        </w:rPr>
        <w:t>人</w:t>
      </w:r>
      <w:r w:rsidRPr="00EC370C">
        <w:rPr>
          <w:rFonts w:hint="eastAsia"/>
          <w:color w:val="000000" w:themeColor="text1"/>
        </w:rPr>
        <w:t>三方皆有無法規避的責任。」。</w:t>
      </w:r>
    </w:p>
    <w:p w:rsidR="003D073C" w:rsidRPr="00EC370C" w:rsidRDefault="00E60BFB" w:rsidP="00311EE9">
      <w:pPr>
        <w:pStyle w:val="6"/>
        <w:rPr>
          <w:color w:val="000000" w:themeColor="text1"/>
        </w:rPr>
      </w:pPr>
      <w:r>
        <w:rPr>
          <w:rFonts w:hint="eastAsia"/>
          <w:color w:val="000000" w:themeColor="text1"/>
        </w:rPr>
        <w:t>王○生</w:t>
      </w:r>
      <w:r w:rsidR="003D073C" w:rsidRPr="00EC370C">
        <w:rPr>
          <w:rFonts w:hint="eastAsia"/>
          <w:color w:val="000000" w:themeColor="text1"/>
        </w:rPr>
        <w:t>建築師涉違反建築師法第18條第1項第1款：</w:t>
      </w:r>
    </w:p>
    <w:p w:rsidR="003D073C" w:rsidRPr="00EC370C" w:rsidRDefault="003D073C" w:rsidP="00280971">
      <w:pPr>
        <w:pStyle w:val="7"/>
        <w:rPr>
          <w:color w:val="000000" w:themeColor="text1"/>
        </w:rPr>
      </w:pPr>
      <w:r w:rsidRPr="00EC370C">
        <w:rPr>
          <w:rFonts w:hint="eastAsia"/>
          <w:color w:val="000000" w:themeColor="text1"/>
        </w:rPr>
        <w:t>本案經檢視建照圖S0</w:t>
      </w:r>
      <w:r w:rsidR="00F1436F" w:rsidRPr="00EC370C">
        <w:rPr>
          <w:color w:val="000000" w:themeColor="text1"/>
        </w:rPr>
        <w:t>-</w:t>
      </w:r>
      <w:r w:rsidRPr="00EC370C">
        <w:rPr>
          <w:rFonts w:hint="eastAsia"/>
          <w:color w:val="000000" w:themeColor="text1"/>
        </w:rPr>
        <w:t>03「開挖擋土支撐及觀測系統平面圖二」載明地下室擋土安全支撐施工</w:t>
      </w:r>
      <w:r w:rsidR="00D807B2" w:rsidRPr="00EC370C">
        <w:rPr>
          <w:rFonts w:hint="eastAsia"/>
          <w:color w:val="000000" w:themeColor="text1"/>
        </w:rPr>
        <w:t>緊</w:t>
      </w:r>
      <w:r w:rsidRPr="00EC370C">
        <w:rPr>
          <w:rFonts w:hint="eastAsia"/>
          <w:color w:val="000000" w:themeColor="text1"/>
        </w:rPr>
        <w:t>急應變機制。</w:t>
      </w:r>
      <w:r w:rsidR="00E60BFB">
        <w:rPr>
          <w:rFonts w:hint="eastAsia"/>
          <w:color w:val="000000" w:themeColor="text1"/>
        </w:rPr>
        <w:t>王○生</w:t>
      </w:r>
      <w:r w:rsidRPr="00EC370C">
        <w:rPr>
          <w:rFonts w:hint="eastAsia"/>
          <w:color w:val="000000" w:themeColor="text1"/>
        </w:rPr>
        <w:t>建築師涉及未依上開建照圖之載記事項，監督營造廠，致營造廠無視多日之監測紀錄已達</w:t>
      </w:r>
      <w:r w:rsidRPr="00EC370C">
        <w:rPr>
          <w:rFonts w:hint="eastAsia"/>
          <w:color w:val="000000" w:themeColor="text1"/>
        </w:rPr>
        <w:lastRenderedPageBreak/>
        <w:t>行動值，仍無相關處置措施，導致災變發生。</w:t>
      </w:r>
    </w:p>
    <w:p w:rsidR="003D073C" w:rsidRPr="00EC370C" w:rsidRDefault="003D073C" w:rsidP="00280971">
      <w:pPr>
        <w:pStyle w:val="7"/>
        <w:rPr>
          <w:color w:val="000000" w:themeColor="text1"/>
        </w:rPr>
      </w:pPr>
      <w:r w:rsidRPr="00EC370C">
        <w:rPr>
          <w:rFonts w:hint="eastAsia"/>
          <w:color w:val="000000" w:themeColor="text1"/>
        </w:rPr>
        <w:t>本案經檢視施工計畫書「觀測系統平面圖及應變計畫書」「七、資料回饋之應變計</w:t>
      </w:r>
      <w:r w:rsidR="00120443" w:rsidRPr="00EC370C">
        <w:rPr>
          <w:rFonts w:hint="eastAsia"/>
          <w:color w:val="000000" w:themeColor="text1"/>
        </w:rPr>
        <w:t>畫</w:t>
      </w:r>
      <w:r w:rsidRPr="00EC370C">
        <w:rPr>
          <w:rFonts w:hint="eastAsia"/>
          <w:color w:val="000000" w:themeColor="text1"/>
        </w:rPr>
        <w:t>」載明地下室擋土安全支撐施工</w:t>
      </w:r>
      <w:r w:rsidR="00D807B2" w:rsidRPr="00EC370C">
        <w:rPr>
          <w:rFonts w:hint="eastAsia"/>
          <w:color w:val="000000" w:themeColor="text1"/>
        </w:rPr>
        <w:t>緊</w:t>
      </w:r>
      <w:r w:rsidRPr="00EC370C">
        <w:rPr>
          <w:rFonts w:hint="eastAsia"/>
          <w:color w:val="000000" w:themeColor="text1"/>
        </w:rPr>
        <w:t>急應變機制。</w:t>
      </w:r>
      <w:r w:rsidR="00E60BFB">
        <w:rPr>
          <w:rFonts w:hint="eastAsia"/>
          <w:color w:val="000000" w:themeColor="text1"/>
        </w:rPr>
        <w:t>王○生</w:t>
      </w:r>
      <w:r w:rsidRPr="00EC370C">
        <w:rPr>
          <w:rFonts w:hint="eastAsia"/>
          <w:color w:val="000000" w:themeColor="text1"/>
        </w:rPr>
        <w:t>建築師涉及未依施工計畫書之載記事項，監督營造廠，致營造廠無視多日之監測紀錄已達行動值，仍無相關處置措施，導致災變發生。</w:t>
      </w:r>
    </w:p>
    <w:p w:rsidR="003D073C" w:rsidRPr="00EC370C" w:rsidRDefault="003D073C" w:rsidP="00280971">
      <w:pPr>
        <w:pStyle w:val="7"/>
        <w:rPr>
          <w:color w:val="000000" w:themeColor="text1"/>
        </w:rPr>
      </w:pPr>
      <w:r w:rsidRPr="00EC370C">
        <w:rPr>
          <w:rFonts w:hint="eastAsia"/>
          <w:color w:val="000000" w:themeColor="text1"/>
        </w:rPr>
        <w:t>本案經檢視建照圖S0</w:t>
      </w:r>
      <w:r w:rsidR="00F1436F" w:rsidRPr="00EC370C">
        <w:rPr>
          <w:color w:val="000000" w:themeColor="text1"/>
        </w:rPr>
        <w:t>-</w:t>
      </w:r>
      <w:r w:rsidRPr="00EC370C">
        <w:rPr>
          <w:rFonts w:hint="eastAsia"/>
          <w:color w:val="000000" w:themeColor="text1"/>
        </w:rPr>
        <w:t>04「安全措施剖面示意圖」、S0</w:t>
      </w:r>
      <w:r w:rsidR="00F1436F" w:rsidRPr="00EC370C">
        <w:rPr>
          <w:color w:val="000000" w:themeColor="text1"/>
        </w:rPr>
        <w:t>-</w:t>
      </w:r>
      <w:r w:rsidRPr="00EC370C">
        <w:rPr>
          <w:rFonts w:hint="eastAsia"/>
          <w:color w:val="000000" w:themeColor="text1"/>
        </w:rPr>
        <w:t>05「連續</w:t>
      </w:r>
      <w:proofErr w:type="gramStart"/>
      <w:r w:rsidRPr="00EC370C">
        <w:rPr>
          <w:rFonts w:hint="eastAsia"/>
          <w:color w:val="000000" w:themeColor="text1"/>
        </w:rPr>
        <w:t>壁配筋圖</w:t>
      </w:r>
      <w:proofErr w:type="gramEnd"/>
      <w:r w:rsidRPr="00EC370C">
        <w:rPr>
          <w:rFonts w:hint="eastAsia"/>
          <w:color w:val="000000" w:themeColor="text1"/>
        </w:rPr>
        <w:t>一」及S0-06「連續</w:t>
      </w:r>
      <w:proofErr w:type="gramStart"/>
      <w:r w:rsidRPr="00EC370C">
        <w:rPr>
          <w:rFonts w:hint="eastAsia"/>
          <w:color w:val="000000" w:themeColor="text1"/>
        </w:rPr>
        <w:t>壁配筋</w:t>
      </w:r>
      <w:proofErr w:type="gramEnd"/>
      <w:r w:rsidRPr="00EC370C">
        <w:rPr>
          <w:rFonts w:hint="eastAsia"/>
          <w:color w:val="000000" w:themeColor="text1"/>
        </w:rPr>
        <w:t>圖二」，標示連續壁厚度為60公分，依三大公會調查報告第8頁現場施作50公分，</w:t>
      </w:r>
      <w:r w:rsidR="00E60BFB">
        <w:rPr>
          <w:rFonts w:hint="eastAsia"/>
          <w:color w:val="000000" w:themeColor="text1"/>
        </w:rPr>
        <w:t>王○生</w:t>
      </w:r>
      <w:r w:rsidRPr="00EC370C">
        <w:rPr>
          <w:rFonts w:hint="eastAsia"/>
          <w:color w:val="000000" w:themeColor="text1"/>
        </w:rPr>
        <w:t>建築師涉及未監督營造廠按圖施工。</w:t>
      </w:r>
    </w:p>
    <w:p w:rsidR="003D073C" w:rsidRPr="00EC370C" w:rsidRDefault="003D073C" w:rsidP="00280971">
      <w:pPr>
        <w:pStyle w:val="7"/>
        <w:rPr>
          <w:color w:val="000000" w:themeColor="text1"/>
        </w:rPr>
      </w:pPr>
      <w:r w:rsidRPr="00EC370C">
        <w:rPr>
          <w:rFonts w:hint="eastAsia"/>
          <w:color w:val="000000" w:themeColor="text1"/>
        </w:rPr>
        <w:t>本案經檢視建照圖</w:t>
      </w:r>
      <w:r w:rsidRPr="00EC370C">
        <w:rPr>
          <w:color w:val="000000" w:themeColor="text1"/>
        </w:rPr>
        <w:t>S0-01</w:t>
      </w:r>
      <w:r w:rsidRPr="00EC370C">
        <w:rPr>
          <w:rFonts w:hint="eastAsia"/>
          <w:color w:val="000000" w:themeColor="text1"/>
        </w:rPr>
        <w:t>「土壤改良</w:t>
      </w:r>
      <w:r w:rsidR="005B3317" w:rsidRPr="00EC370C">
        <w:rPr>
          <w:rFonts w:hint="eastAsia"/>
          <w:color w:val="000000" w:themeColor="text1"/>
        </w:rPr>
        <w:t>樁</w:t>
      </w:r>
      <w:r w:rsidRPr="00EC370C">
        <w:rPr>
          <w:rFonts w:hint="eastAsia"/>
          <w:color w:val="000000" w:themeColor="text1"/>
        </w:rPr>
        <w:t>平面配置圖」，規定檢驗結果</w:t>
      </w:r>
      <w:proofErr w:type="gramStart"/>
      <w:r w:rsidRPr="00EC370C">
        <w:rPr>
          <w:rFonts w:hint="eastAsia"/>
          <w:color w:val="000000" w:themeColor="text1"/>
        </w:rPr>
        <w:t>不滿足</w:t>
      </w:r>
      <w:proofErr w:type="gramEnd"/>
      <w:r w:rsidRPr="00EC370C">
        <w:rPr>
          <w:rFonts w:hint="eastAsia"/>
          <w:color w:val="000000" w:themeColor="text1"/>
        </w:rPr>
        <w:t>要求時，整片基地重新灌漿改良及試驗。依三大公會調查報告第8頁並無資料顯示現場有進行前述檢驗工作，</w:t>
      </w:r>
      <w:r w:rsidR="00E60BFB">
        <w:rPr>
          <w:rFonts w:hint="eastAsia"/>
          <w:color w:val="000000" w:themeColor="text1"/>
        </w:rPr>
        <w:t>王○生</w:t>
      </w:r>
      <w:r w:rsidRPr="00EC370C">
        <w:rPr>
          <w:rFonts w:hint="eastAsia"/>
          <w:color w:val="000000" w:themeColor="text1"/>
        </w:rPr>
        <w:t>建築師涉及未監督營造廠按圖施工。</w:t>
      </w:r>
    </w:p>
    <w:p w:rsidR="003D073C" w:rsidRPr="00EC370C" w:rsidRDefault="003D073C" w:rsidP="00280971">
      <w:pPr>
        <w:pStyle w:val="7"/>
        <w:rPr>
          <w:color w:val="000000" w:themeColor="text1"/>
        </w:rPr>
      </w:pPr>
      <w:r w:rsidRPr="00EC370C">
        <w:rPr>
          <w:rFonts w:hint="eastAsia"/>
          <w:color w:val="000000" w:themeColor="text1"/>
        </w:rPr>
        <w:t>本案經檢視施工計畫書「工程進度表」，應先完成連續壁工程後，再進行地質改良，</w:t>
      </w:r>
      <w:r w:rsidR="005F68DF">
        <w:rPr>
          <w:rFonts w:hint="eastAsia"/>
          <w:color w:val="000000" w:themeColor="text1"/>
        </w:rPr>
        <w:t>惟</w:t>
      </w:r>
      <w:r w:rsidRPr="00EC370C">
        <w:rPr>
          <w:rFonts w:hint="eastAsia"/>
          <w:color w:val="000000" w:themeColor="text1"/>
        </w:rPr>
        <w:t>依據政風調查報告（第48-50頁），經詢問工地相關人員，均表示現場先進行地質改良後，再施做連續壁。涉及未監督營造業依施工計畫書之工程進度施作。</w:t>
      </w:r>
    </w:p>
    <w:p w:rsidR="003D073C" w:rsidRPr="00EC370C" w:rsidRDefault="00E60BFB" w:rsidP="009C5123">
      <w:pPr>
        <w:pStyle w:val="6"/>
        <w:rPr>
          <w:color w:val="000000" w:themeColor="text1"/>
        </w:rPr>
      </w:pPr>
      <w:r>
        <w:rPr>
          <w:rFonts w:hint="eastAsia"/>
          <w:color w:val="000000" w:themeColor="text1"/>
        </w:rPr>
        <w:t>王○生</w:t>
      </w:r>
      <w:r w:rsidR="003D073C" w:rsidRPr="00EC370C">
        <w:rPr>
          <w:rFonts w:hint="eastAsia"/>
          <w:color w:val="000000" w:themeColor="text1"/>
        </w:rPr>
        <w:t>建築師涉違反建築師法第18條第1 項第2款：本案</w:t>
      </w:r>
      <w:proofErr w:type="gramStart"/>
      <w:r w:rsidR="003D073C" w:rsidRPr="00EC370C">
        <w:rPr>
          <w:rFonts w:hint="eastAsia"/>
          <w:color w:val="000000" w:themeColor="text1"/>
        </w:rPr>
        <w:t>連續壁為地下室</w:t>
      </w:r>
      <w:proofErr w:type="gramEnd"/>
      <w:r w:rsidR="003D073C" w:rsidRPr="00EC370C">
        <w:rPr>
          <w:rFonts w:hint="eastAsia"/>
          <w:color w:val="000000" w:themeColor="text1"/>
        </w:rPr>
        <w:t>之外牆，除開挖擋</w:t>
      </w:r>
      <w:proofErr w:type="gramStart"/>
      <w:r w:rsidR="003D073C" w:rsidRPr="00EC370C">
        <w:rPr>
          <w:rFonts w:hint="eastAsia"/>
          <w:color w:val="000000" w:themeColor="text1"/>
        </w:rPr>
        <w:t>土壁</w:t>
      </w:r>
      <w:proofErr w:type="gramEnd"/>
      <w:r w:rsidR="003D073C" w:rsidRPr="00EC370C">
        <w:rPr>
          <w:rFonts w:hint="eastAsia"/>
          <w:color w:val="000000" w:themeColor="text1"/>
        </w:rPr>
        <w:t>體的功能外，也兼作為永久結構使</w:t>
      </w:r>
      <w:r w:rsidR="003D073C" w:rsidRPr="00EC370C">
        <w:rPr>
          <w:rFonts w:hint="eastAsia"/>
          <w:color w:val="000000" w:themeColor="text1"/>
        </w:rPr>
        <w:lastRenderedPageBreak/>
        <w:t>用，除承擔長期的土、水壓力及超載外，也負擔</w:t>
      </w:r>
      <w:proofErr w:type="gramStart"/>
      <w:r w:rsidR="003D073C" w:rsidRPr="00EC370C">
        <w:rPr>
          <w:rFonts w:hint="eastAsia"/>
          <w:color w:val="000000" w:themeColor="text1"/>
        </w:rPr>
        <w:t>地震橫力</w:t>
      </w:r>
      <w:proofErr w:type="gramEnd"/>
      <w:r w:rsidR="003D073C" w:rsidRPr="00EC370C">
        <w:rPr>
          <w:rFonts w:hint="eastAsia"/>
          <w:color w:val="000000" w:themeColor="text1"/>
        </w:rPr>
        <w:t>的作用，因此屬於本案建物之主要構造。連續壁厚度未按圖施工，</w:t>
      </w:r>
      <w:proofErr w:type="gramStart"/>
      <w:r w:rsidR="003D073C" w:rsidRPr="00EC370C">
        <w:rPr>
          <w:rFonts w:hint="eastAsia"/>
          <w:color w:val="000000" w:themeColor="text1"/>
        </w:rPr>
        <w:t>惟監造</w:t>
      </w:r>
      <w:proofErr w:type="gramEnd"/>
      <w:r w:rsidR="003D073C" w:rsidRPr="00EC370C">
        <w:rPr>
          <w:rFonts w:hint="eastAsia"/>
          <w:color w:val="000000" w:themeColor="text1"/>
        </w:rPr>
        <w:t>人仍於勘驗文件簽證主要構造、</w:t>
      </w:r>
      <w:proofErr w:type="gramStart"/>
      <w:r w:rsidR="003D073C" w:rsidRPr="00EC370C">
        <w:rPr>
          <w:rFonts w:hint="eastAsia"/>
          <w:color w:val="000000" w:themeColor="text1"/>
        </w:rPr>
        <w:t>構材尺</w:t>
      </w:r>
      <w:proofErr w:type="gramEnd"/>
      <w:r w:rsidR="003D073C" w:rsidRPr="00EC370C">
        <w:rPr>
          <w:rFonts w:hint="eastAsia"/>
          <w:color w:val="000000" w:themeColor="text1"/>
        </w:rPr>
        <w:t>寸及其配置與核准圖相符，疑簽證不實未遵守建築法令所規定監造人應辦事項，涉違反建築師法第18條第1項第2款。</w:t>
      </w:r>
    </w:p>
    <w:p w:rsidR="00E24153" w:rsidRPr="00EC370C" w:rsidRDefault="00E60BFB" w:rsidP="00E24153">
      <w:pPr>
        <w:pStyle w:val="4"/>
        <w:numPr>
          <w:ilvl w:val="3"/>
          <w:numId w:val="1"/>
        </w:numPr>
        <w:rPr>
          <w:color w:val="000000" w:themeColor="text1"/>
        </w:rPr>
      </w:pPr>
      <w:r>
        <w:rPr>
          <w:rFonts w:hint="eastAsia"/>
          <w:color w:val="000000" w:themeColor="text1"/>
        </w:rPr>
        <w:t>福○</w:t>
      </w:r>
      <w:r w:rsidR="00E24153" w:rsidRPr="00EC370C">
        <w:rPr>
          <w:rFonts w:hint="eastAsia"/>
          <w:color w:val="000000" w:themeColor="text1"/>
        </w:rPr>
        <w:t>營造及其所屬專任工程人員、工地主任，於1</w:t>
      </w:r>
      <w:r w:rsidR="00E24153" w:rsidRPr="00EC370C">
        <w:rPr>
          <w:color w:val="000000" w:themeColor="text1"/>
        </w:rPr>
        <w:t>12</w:t>
      </w:r>
      <w:r w:rsidR="00E24153" w:rsidRPr="00EC370C">
        <w:rPr>
          <w:rFonts w:hint="eastAsia"/>
          <w:color w:val="000000" w:themeColor="text1"/>
        </w:rPr>
        <w:t>年9月</w:t>
      </w:r>
      <w:r w:rsidR="00E24153" w:rsidRPr="00EC370C">
        <w:rPr>
          <w:color w:val="000000" w:themeColor="text1"/>
        </w:rPr>
        <w:t>14</w:t>
      </w:r>
      <w:r w:rsidR="00E24153" w:rsidRPr="00EC370C">
        <w:rPr>
          <w:rFonts w:hint="eastAsia"/>
          <w:color w:val="000000" w:themeColor="text1"/>
        </w:rPr>
        <w:t>日依違反營造業法第2</w:t>
      </w:r>
      <w:r w:rsidR="00E24153" w:rsidRPr="00EC370C">
        <w:rPr>
          <w:color w:val="000000" w:themeColor="text1"/>
        </w:rPr>
        <w:t>6</w:t>
      </w:r>
      <w:r w:rsidR="00E24153" w:rsidRPr="00EC370C">
        <w:rPr>
          <w:rFonts w:hint="eastAsia"/>
          <w:color w:val="000000" w:themeColor="text1"/>
        </w:rPr>
        <w:t>條、3</w:t>
      </w:r>
      <w:r w:rsidR="00E24153" w:rsidRPr="00EC370C">
        <w:rPr>
          <w:color w:val="000000" w:themeColor="text1"/>
        </w:rPr>
        <w:t>2</w:t>
      </w:r>
      <w:r w:rsidR="00E24153" w:rsidRPr="00EC370C">
        <w:rPr>
          <w:rFonts w:hint="eastAsia"/>
          <w:color w:val="000000" w:themeColor="text1"/>
        </w:rPr>
        <w:t>條、3</w:t>
      </w:r>
      <w:r w:rsidR="00E24153" w:rsidRPr="00EC370C">
        <w:rPr>
          <w:color w:val="000000" w:themeColor="text1"/>
        </w:rPr>
        <w:t>5</w:t>
      </w:r>
      <w:r w:rsidR="00E24153" w:rsidRPr="00EC370C">
        <w:rPr>
          <w:rFonts w:hint="eastAsia"/>
          <w:color w:val="000000" w:themeColor="text1"/>
        </w:rPr>
        <w:t>條，移送新北市營造業審議委員會懲戒，</w:t>
      </w:r>
      <w:r w:rsidR="003D073C" w:rsidRPr="00EC370C">
        <w:rPr>
          <w:rFonts w:hint="eastAsia"/>
          <w:color w:val="000000" w:themeColor="text1"/>
        </w:rPr>
        <w:t>1</w:t>
      </w:r>
      <w:r w:rsidR="003D073C" w:rsidRPr="00EC370C">
        <w:rPr>
          <w:color w:val="000000" w:themeColor="text1"/>
        </w:rPr>
        <w:t>13</w:t>
      </w:r>
      <w:r w:rsidR="003D073C" w:rsidRPr="00EC370C">
        <w:rPr>
          <w:rFonts w:hint="eastAsia"/>
          <w:color w:val="000000" w:themeColor="text1"/>
        </w:rPr>
        <w:t>年5月</w:t>
      </w:r>
      <w:r w:rsidR="003D073C" w:rsidRPr="00EC370C">
        <w:rPr>
          <w:color w:val="000000" w:themeColor="text1"/>
        </w:rPr>
        <w:t>21</w:t>
      </w:r>
      <w:r w:rsidR="003D073C" w:rsidRPr="00EC370C">
        <w:rPr>
          <w:rFonts w:hint="eastAsia"/>
          <w:color w:val="000000" w:themeColor="text1"/>
        </w:rPr>
        <w:t>日再依1</w:t>
      </w:r>
      <w:r w:rsidR="003D073C" w:rsidRPr="00EC370C">
        <w:rPr>
          <w:color w:val="000000" w:themeColor="text1"/>
        </w:rPr>
        <w:t>13</w:t>
      </w:r>
      <w:r w:rsidR="003D073C" w:rsidRPr="00EC370C">
        <w:rPr>
          <w:rFonts w:hint="eastAsia"/>
          <w:color w:val="000000" w:themeColor="text1"/>
        </w:rPr>
        <w:t>年3月27日本案之台北市結構技師公會、台北市土木技師公會及中華民國大地技師公會災害調查報告書，以及臺北市</w:t>
      </w:r>
      <w:r w:rsidR="00AE47A2" w:rsidRPr="00EC370C">
        <w:rPr>
          <w:rFonts w:hint="eastAsia"/>
          <w:color w:val="000000" w:themeColor="text1"/>
        </w:rPr>
        <w:t>政府</w:t>
      </w:r>
      <w:r w:rsidR="003D073C" w:rsidRPr="00EC370C">
        <w:rPr>
          <w:rFonts w:hint="eastAsia"/>
          <w:color w:val="000000" w:themeColor="text1"/>
        </w:rPr>
        <w:t>政風處1</w:t>
      </w:r>
      <w:r w:rsidR="003D073C" w:rsidRPr="00EC370C">
        <w:rPr>
          <w:color w:val="000000" w:themeColor="text1"/>
        </w:rPr>
        <w:t>13</w:t>
      </w:r>
      <w:r w:rsidR="003D073C" w:rsidRPr="00EC370C">
        <w:rPr>
          <w:rFonts w:hint="eastAsia"/>
          <w:color w:val="000000" w:themeColor="text1"/>
        </w:rPr>
        <w:t>年4月</w:t>
      </w:r>
      <w:r>
        <w:rPr>
          <w:rFonts w:hint="eastAsia"/>
          <w:color w:val="000000" w:themeColor="text1"/>
        </w:rPr>
        <w:t>基○</w:t>
      </w:r>
      <w:r w:rsidR="003D073C" w:rsidRPr="00EC370C">
        <w:rPr>
          <w:rFonts w:hint="eastAsia"/>
          <w:color w:val="000000" w:themeColor="text1"/>
        </w:rPr>
        <w:t>大直施工</w:t>
      </w:r>
      <w:proofErr w:type="gramStart"/>
      <w:r w:rsidR="003D073C" w:rsidRPr="00EC370C">
        <w:rPr>
          <w:rFonts w:hint="eastAsia"/>
          <w:color w:val="000000" w:themeColor="text1"/>
        </w:rPr>
        <w:t>損鄰案調查</w:t>
      </w:r>
      <w:proofErr w:type="gramEnd"/>
      <w:r w:rsidR="003D073C" w:rsidRPr="00EC370C">
        <w:rPr>
          <w:rFonts w:hint="eastAsia"/>
          <w:color w:val="000000" w:themeColor="text1"/>
        </w:rPr>
        <w:t>報告</w:t>
      </w:r>
      <w:r w:rsidR="003D073C" w:rsidRPr="00EC370C">
        <w:rPr>
          <w:rStyle w:val="afe"/>
          <w:color w:val="000000" w:themeColor="text1"/>
        </w:rPr>
        <w:footnoteReference w:id="3"/>
      </w:r>
      <w:r w:rsidR="003D073C" w:rsidRPr="00EC370C">
        <w:rPr>
          <w:rFonts w:hint="eastAsia"/>
          <w:color w:val="000000" w:themeColor="text1"/>
        </w:rPr>
        <w:t>，及1</w:t>
      </w:r>
      <w:r w:rsidR="003D073C" w:rsidRPr="00EC370C">
        <w:rPr>
          <w:color w:val="000000" w:themeColor="text1"/>
        </w:rPr>
        <w:t>13</w:t>
      </w:r>
      <w:r w:rsidR="003D073C" w:rsidRPr="00EC370C">
        <w:rPr>
          <w:rFonts w:hint="eastAsia"/>
          <w:color w:val="000000" w:themeColor="text1"/>
        </w:rPr>
        <w:t>年4月29日本案臺北地檢署</w:t>
      </w:r>
      <w:r w:rsidR="002316B8" w:rsidRPr="00EC370C">
        <w:rPr>
          <w:rFonts w:hint="eastAsia"/>
          <w:color w:val="000000" w:themeColor="text1"/>
        </w:rPr>
        <w:t>檢察官</w:t>
      </w:r>
      <w:r w:rsidR="003D073C" w:rsidRPr="00EC370C">
        <w:rPr>
          <w:rFonts w:hint="eastAsia"/>
          <w:color w:val="000000" w:themeColor="text1"/>
        </w:rPr>
        <w:t>起訴書，依違反營造業法第2</w:t>
      </w:r>
      <w:r w:rsidR="003D073C" w:rsidRPr="00EC370C">
        <w:rPr>
          <w:color w:val="000000" w:themeColor="text1"/>
        </w:rPr>
        <w:t>6</w:t>
      </w:r>
      <w:r w:rsidR="003D073C" w:rsidRPr="00EC370C">
        <w:rPr>
          <w:rFonts w:hint="eastAsia"/>
          <w:color w:val="000000" w:themeColor="text1"/>
        </w:rPr>
        <w:t>條、3</w:t>
      </w:r>
      <w:r w:rsidR="003D073C" w:rsidRPr="00EC370C">
        <w:rPr>
          <w:color w:val="000000" w:themeColor="text1"/>
        </w:rPr>
        <w:t>2</w:t>
      </w:r>
      <w:r w:rsidR="003D073C" w:rsidRPr="00EC370C">
        <w:rPr>
          <w:rFonts w:hint="eastAsia"/>
          <w:color w:val="000000" w:themeColor="text1"/>
        </w:rPr>
        <w:t>條第1項1、4、5款、3</w:t>
      </w:r>
      <w:r w:rsidR="003D073C" w:rsidRPr="00EC370C">
        <w:rPr>
          <w:color w:val="000000" w:themeColor="text1"/>
        </w:rPr>
        <w:t>5</w:t>
      </w:r>
      <w:r w:rsidR="003D073C" w:rsidRPr="00EC370C">
        <w:rPr>
          <w:rFonts w:hint="eastAsia"/>
          <w:color w:val="000000" w:themeColor="text1"/>
        </w:rPr>
        <w:t>條第1項第3款、第3</w:t>
      </w:r>
      <w:r w:rsidR="003D073C" w:rsidRPr="00EC370C">
        <w:rPr>
          <w:color w:val="000000" w:themeColor="text1"/>
        </w:rPr>
        <w:t>8</w:t>
      </w:r>
      <w:r w:rsidR="003D073C" w:rsidRPr="00EC370C">
        <w:rPr>
          <w:rFonts w:hint="eastAsia"/>
          <w:color w:val="000000" w:themeColor="text1"/>
        </w:rPr>
        <w:t>條、第5</w:t>
      </w:r>
      <w:r w:rsidR="003D073C" w:rsidRPr="00EC370C">
        <w:rPr>
          <w:color w:val="000000" w:themeColor="text1"/>
        </w:rPr>
        <w:t>4</w:t>
      </w:r>
      <w:r w:rsidR="003D073C" w:rsidRPr="00EC370C">
        <w:rPr>
          <w:rFonts w:hint="eastAsia"/>
          <w:color w:val="000000" w:themeColor="text1"/>
        </w:rPr>
        <w:t>條移送新北市營造業審議委員會懲戒，</w:t>
      </w:r>
      <w:r w:rsidR="00E24153" w:rsidRPr="00EC370C">
        <w:rPr>
          <w:rFonts w:hint="eastAsia"/>
          <w:color w:val="000000" w:themeColor="text1"/>
        </w:rPr>
        <w:t>略以：</w:t>
      </w:r>
    </w:p>
    <w:p w:rsidR="003D073C" w:rsidRPr="00EC370C" w:rsidRDefault="00E60BFB" w:rsidP="003D073C">
      <w:pPr>
        <w:pStyle w:val="5"/>
        <w:rPr>
          <w:color w:val="000000" w:themeColor="text1"/>
        </w:rPr>
      </w:pPr>
      <w:r>
        <w:rPr>
          <w:rFonts w:hint="eastAsia"/>
          <w:color w:val="000000" w:themeColor="text1"/>
        </w:rPr>
        <w:t>福○</w:t>
      </w:r>
      <w:r w:rsidR="003D073C" w:rsidRPr="00EC370C">
        <w:rPr>
          <w:rFonts w:hint="eastAsia"/>
          <w:color w:val="000000" w:themeColor="text1"/>
        </w:rPr>
        <w:t>營造為本案建照工程承造人，未按圖施工</w:t>
      </w:r>
      <w:proofErr w:type="gramStart"/>
      <w:r w:rsidR="003D073C" w:rsidRPr="00EC370C">
        <w:rPr>
          <w:rFonts w:hint="eastAsia"/>
          <w:color w:val="000000" w:themeColor="text1"/>
        </w:rPr>
        <w:t>肇致鄰房</w:t>
      </w:r>
      <w:proofErr w:type="gramEnd"/>
      <w:r w:rsidR="003D073C" w:rsidRPr="00EC370C">
        <w:rPr>
          <w:rFonts w:hint="eastAsia"/>
          <w:color w:val="000000" w:themeColor="text1"/>
        </w:rPr>
        <w:t>大直街94巷1弄</w:t>
      </w:r>
      <w:r>
        <w:rPr>
          <w:rFonts w:hint="eastAsia"/>
          <w:color w:val="000000" w:themeColor="text1"/>
        </w:rPr>
        <w:t>○</w:t>
      </w:r>
      <w:r w:rsidR="003D073C" w:rsidRPr="00EC370C">
        <w:rPr>
          <w:rFonts w:hint="eastAsia"/>
          <w:color w:val="000000" w:themeColor="text1"/>
        </w:rPr>
        <w:t>號房屋嚴重</w:t>
      </w:r>
      <w:r w:rsidR="00F81229" w:rsidRPr="00EC370C">
        <w:rPr>
          <w:rFonts w:hint="eastAsia"/>
          <w:color w:val="000000" w:themeColor="text1"/>
        </w:rPr>
        <w:t>沉</w:t>
      </w:r>
      <w:r w:rsidR="003D073C" w:rsidRPr="00EC370C">
        <w:rPr>
          <w:rFonts w:hint="eastAsia"/>
          <w:color w:val="000000" w:themeColor="text1"/>
        </w:rPr>
        <w:t>陷，涉違反營造業法第26條應按圖及施工計畫書施工之規定。另據臺北市</w:t>
      </w:r>
      <w:r w:rsidR="00FF3767" w:rsidRPr="00EC370C">
        <w:rPr>
          <w:rFonts w:hint="eastAsia"/>
          <w:color w:val="000000" w:themeColor="text1"/>
        </w:rPr>
        <w:t>政府</w:t>
      </w:r>
      <w:r w:rsidR="003D073C" w:rsidRPr="00EC370C">
        <w:rPr>
          <w:rFonts w:hint="eastAsia"/>
          <w:color w:val="000000" w:themeColor="text1"/>
        </w:rPr>
        <w:t>政風處</w:t>
      </w:r>
      <w:r w:rsidR="003D073C" w:rsidRPr="00EC370C">
        <w:rPr>
          <w:color w:val="000000" w:themeColor="text1"/>
        </w:rPr>
        <w:t>113</w:t>
      </w:r>
      <w:r w:rsidR="003D073C" w:rsidRPr="00EC370C">
        <w:rPr>
          <w:rFonts w:hint="eastAsia"/>
          <w:color w:val="000000" w:themeColor="text1"/>
        </w:rPr>
        <w:t>年</w:t>
      </w:r>
      <w:r w:rsidR="003D073C" w:rsidRPr="00EC370C">
        <w:rPr>
          <w:color w:val="000000" w:themeColor="text1"/>
        </w:rPr>
        <w:t>4</w:t>
      </w:r>
      <w:r w:rsidR="003D073C" w:rsidRPr="00EC370C">
        <w:rPr>
          <w:rFonts w:hint="eastAsia"/>
          <w:color w:val="000000" w:themeColor="text1"/>
        </w:rPr>
        <w:t>月調查報告，</w:t>
      </w:r>
      <w:r>
        <w:rPr>
          <w:rFonts w:hint="eastAsia"/>
          <w:color w:val="000000" w:themeColor="text1"/>
          <w:u w:val="single"/>
        </w:rPr>
        <w:t>福○</w:t>
      </w:r>
      <w:r w:rsidR="003D073C" w:rsidRPr="00EC370C">
        <w:rPr>
          <w:rFonts w:hint="eastAsia"/>
          <w:color w:val="000000" w:themeColor="text1"/>
          <w:u w:val="single"/>
        </w:rPr>
        <w:t>營造</w:t>
      </w:r>
      <w:proofErr w:type="gramStart"/>
      <w:r w:rsidR="003D073C" w:rsidRPr="00EC370C">
        <w:rPr>
          <w:rFonts w:hint="eastAsia"/>
          <w:color w:val="000000" w:themeColor="text1"/>
          <w:u w:val="single"/>
        </w:rPr>
        <w:t>疑</w:t>
      </w:r>
      <w:proofErr w:type="gramEnd"/>
      <w:r w:rsidR="003D073C" w:rsidRPr="00EC370C">
        <w:rPr>
          <w:rFonts w:hint="eastAsia"/>
          <w:color w:val="000000" w:themeColor="text1"/>
          <w:u w:val="single"/>
        </w:rPr>
        <w:t>涉有違反營造業法第54條，將營造業登記證書或承攬工程手冊交由他人使用經營營造業業務</w:t>
      </w:r>
      <w:r w:rsidR="00F4602B" w:rsidRPr="00EC370C">
        <w:rPr>
          <w:rFonts w:hint="eastAsia"/>
          <w:color w:val="000000" w:themeColor="text1"/>
          <w:u w:val="single"/>
        </w:rPr>
        <w:t>之</w:t>
      </w:r>
      <w:r w:rsidR="003D073C" w:rsidRPr="00EC370C">
        <w:rPr>
          <w:rFonts w:hint="eastAsia"/>
          <w:color w:val="000000" w:themeColor="text1"/>
          <w:u w:val="single"/>
        </w:rPr>
        <w:t>借牌情形</w:t>
      </w:r>
      <w:r w:rsidR="003D073C" w:rsidRPr="00EC370C">
        <w:rPr>
          <w:rFonts w:hint="eastAsia"/>
          <w:color w:val="000000" w:themeColor="text1"/>
        </w:rPr>
        <w:t>。</w:t>
      </w:r>
    </w:p>
    <w:p w:rsidR="003D073C" w:rsidRPr="00EC370C" w:rsidRDefault="00E60BFB" w:rsidP="003D073C">
      <w:pPr>
        <w:pStyle w:val="5"/>
        <w:rPr>
          <w:color w:val="000000" w:themeColor="text1"/>
        </w:rPr>
      </w:pPr>
      <w:r>
        <w:rPr>
          <w:rFonts w:hint="eastAsia"/>
          <w:color w:val="000000" w:themeColor="text1"/>
        </w:rPr>
        <w:t>劉○壽</w:t>
      </w:r>
      <w:r w:rsidR="003D073C" w:rsidRPr="00EC370C">
        <w:rPr>
          <w:rFonts w:hint="eastAsia"/>
          <w:color w:val="000000" w:themeColor="text1"/>
        </w:rPr>
        <w:t>為</w:t>
      </w:r>
      <w:r>
        <w:rPr>
          <w:rFonts w:hint="eastAsia"/>
          <w:color w:val="000000" w:themeColor="text1"/>
        </w:rPr>
        <w:t>福○</w:t>
      </w:r>
      <w:r w:rsidR="003D073C" w:rsidRPr="00EC370C">
        <w:rPr>
          <w:rFonts w:hint="eastAsia"/>
          <w:color w:val="000000" w:themeColor="text1"/>
        </w:rPr>
        <w:t>營造之專任工程人員，未督察按圖施工解決施工技術問題，涉違反營造業法第</w:t>
      </w:r>
      <w:r w:rsidR="003D073C" w:rsidRPr="00EC370C">
        <w:rPr>
          <w:rFonts w:hint="eastAsia"/>
          <w:color w:val="000000" w:themeColor="text1"/>
        </w:rPr>
        <w:lastRenderedPageBreak/>
        <w:t>35條第1項第3款規定；另於連續壁及地下室開挖</w:t>
      </w:r>
      <w:proofErr w:type="gramStart"/>
      <w:r w:rsidR="003D073C" w:rsidRPr="00EC370C">
        <w:rPr>
          <w:rFonts w:hint="eastAsia"/>
          <w:color w:val="000000" w:themeColor="text1"/>
        </w:rPr>
        <w:t>期間，</w:t>
      </w:r>
      <w:proofErr w:type="gramEnd"/>
      <w:r w:rsidR="003D073C" w:rsidRPr="00EC370C">
        <w:rPr>
          <w:rFonts w:hint="eastAsia"/>
          <w:color w:val="000000" w:themeColor="text1"/>
        </w:rPr>
        <w:t>監測系統多次達</w:t>
      </w:r>
      <w:proofErr w:type="gramStart"/>
      <w:r w:rsidR="003D073C" w:rsidRPr="00EC370C">
        <w:rPr>
          <w:rFonts w:hint="eastAsia"/>
          <w:color w:val="000000" w:themeColor="text1"/>
        </w:rPr>
        <w:t>行動值顯</w:t>
      </w:r>
      <w:proofErr w:type="gramEnd"/>
      <w:r w:rsidR="003D073C" w:rsidRPr="00EC370C">
        <w:rPr>
          <w:rFonts w:hint="eastAsia"/>
          <w:color w:val="000000" w:themeColor="text1"/>
        </w:rPr>
        <w:t>有立即公共危險之虞時，未即時為必要之措施，涉違反同法第38條。</w:t>
      </w:r>
    </w:p>
    <w:p w:rsidR="003D073C" w:rsidRPr="00EC370C" w:rsidRDefault="00E60BFB" w:rsidP="003D073C">
      <w:pPr>
        <w:pStyle w:val="5"/>
        <w:rPr>
          <w:color w:val="000000" w:themeColor="text1"/>
        </w:rPr>
      </w:pPr>
      <w:r>
        <w:rPr>
          <w:rFonts w:hint="eastAsia"/>
          <w:color w:val="000000" w:themeColor="text1"/>
        </w:rPr>
        <w:t>張○翔</w:t>
      </w:r>
      <w:r w:rsidR="003D073C" w:rsidRPr="00EC370C">
        <w:rPr>
          <w:rFonts w:hint="eastAsia"/>
          <w:color w:val="000000" w:themeColor="text1"/>
        </w:rPr>
        <w:t>為本案之工地主任，未依施工計畫書執行按圖施工，涉違反營造業法第32條第1項第1款之規定；另未做好工地安全之維護造成災害發生，涉違反同法第32條第1項第4款之規定；另工地遇緊急異常狀況未通報，涉違反同法第32條第1項第5款之規定。</w:t>
      </w:r>
    </w:p>
    <w:p w:rsidR="003D073C" w:rsidRPr="00EC370C" w:rsidRDefault="003D073C" w:rsidP="003D073C">
      <w:pPr>
        <w:pStyle w:val="5"/>
        <w:rPr>
          <w:color w:val="000000" w:themeColor="text1"/>
        </w:rPr>
      </w:pPr>
      <w:r w:rsidRPr="00EC370C">
        <w:rPr>
          <w:rFonts w:hint="eastAsia"/>
          <w:color w:val="000000" w:themeColor="text1"/>
        </w:rPr>
        <w:t>王明堂為</w:t>
      </w:r>
      <w:r w:rsidR="00E60BFB">
        <w:rPr>
          <w:rFonts w:hint="eastAsia"/>
          <w:color w:val="000000" w:themeColor="text1"/>
        </w:rPr>
        <w:t>福○</w:t>
      </w:r>
      <w:r w:rsidRPr="00EC370C">
        <w:rPr>
          <w:rFonts w:hint="eastAsia"/>
          <w:color w:val="000000" w:themeColor="text1"/>
        </w:rPr>
        <w:t>營造之負責人，於連續壁及地下室開挖</w:t>
      </w:r>
      <w:proofErr w:type="gramStart"/>
      <w:r w:rsidRPr="00EC370C">
        <w:rPr>
          <w:rFonts w:hint="eastAsia"/>
          <w:color w:val="000000" w:themeColor="text1"/>
        </w:rPr>
        <w:t>期間，</w:t>
      </w:r>
      <w:proofErr w:type="gramEnd"/>
      <w:r w:rsidRPr="00EC370C">
        <w:rPr>
          <w:rFonts w:hint="eastAsia"/>
          <w:color w:val="000000" w:themeColor="text1"/>
        </w:rPr>
        <w:t>監測系統多次達</w:t>
      </w:r>
      <w:proofErr w:type="gramStart"/>
      <w:r w:rsidRPr="00EC370C">
        <w:rPr>
          <w:rFonts w:hint="eastAsia"/>
          <w:color w:val="000000" w:themeColor="text1"/>
        </w:rPr>
        <w:t>行動值顯</w:t>
      </w:r>
      <w:proofErr w:type="gramEnd"/>
      <w:r w:rsidRPr="00EC370C">
        <w:rPr>
          <w:rFonts w:hint="eastAsia"/>
          <w:color w:val="000000" w:themeColor="text1"/>
        </w:rPr>
        <w:t>有立即公共危險之虞時，未即時為必要之措施，涉違反營造業法第38條。</w:t>
      </w:r>
    </w:p>
    <w:p w:rsidR="003D073C" w:rsidRPr="00EC370C" w:rsidRDefault="00E60BFB" w:rsidP="003D073C">
      <w:pPr>
        <w:pStyle w:val="5"/>
        <w:numPr>
          <w:ilvl w:val="4"/>
          <w:numId w:val="1"/>
        </w:numPr>
        <w:rPr>
          <w:color w:val="000000" w:themeColor="text1"/>
        </w:rPr>
      </w:pPr>
      <w:r>
        <w:rPr>
          <w:rFonts w:hint="eastAsia"/>
          <w:color w:val="000000" w:themeColor="text1"/>
        </w:rPr>
        <w:t>福○</w:t>
      </w:r>
      <w:r w:rsidR="003D073C" w:rsidRPr="00EC370C">
        <w:rPr>
          <w:rFonts w:hint="eastAsia"/>
          <w:color w:val="000000" w:themeColor="text1"/>
        </w:rPr>
        <w:t>營造涉違反營造業法第54條</w:t>
      </w:r>
      <w:r w:rsidR="003D073C" w:rsidRPr="00EC370C">
        <w:rPr>
          <w:rStyle w:val="afe"/>
          <w:color w:val="000000" w:themeColor="text1"/>
        </w:rPr>
        <w:footnoteReference w:id="4"/>
      </w:r>
      <w:r w:rsidR="003D073C" w:rsidRPr="00EC370C">
        <w:rPr>
          <w:rFonts w:hint="eastAsia"/>
          <w:color w:val="000000" w:themeColor="text1"/>
        </w:rPr>
        <w:t>：</w:t>
      </w:r>
    </w:p>
    <w:p w:rsidR="003D073C" w:rsidRPr="00EC370C" w:rsidRDefault="003D073C" w:rsidP="003D073C">
      <w:pPr>
        <w:pStyle w:val="6"/>
        <w:rPr>
          <w:color w:val="000000" w:themeColor="text1"/>
        </w:rPr>
      </w:pPr>
      <w:r w:rsidRPr="00EC370C">
        <w:rPr>
          <w:rFonts w:hint="eastAsia"/>
          <w:color w:val="000000" w:themeColor="text1"/>
        </w:rPr>
        <w:t>依據臺北市</w:t>
      </w:r>
      <w:r w:rsidR="00126DFD" w:rsidRPr="00EC370C">
        <w:rPr>
          <w:rFonts w:hint="eastAsia"/>
          <w:color w:val="000000" w:themeColor="text1"/>
        </w:rPr>
        <w:t>政府</w:t>
      </w:r>
      <w:r w:rsidRPr="00EC370C">
        <w:rPr>
          <w:rFonts w:hint="eastAsia"/>
          <w:color w:val="000000" w:themeColor="text1"/>
        </w:rPr>
        <w:t>政風處113年4月調查報告(第75頁開始)：「</w:t>
      </w:r>
      <w:proofErr w:type="gramStart"/>
      <w:r w:rsidRPr="00EC370C">
        <w:rPr>
          <w:rFonts w:hint="eastAsia"/>
          <w:color w:val="000000" w:themeColor="text1"/>
        </w:rPr>
        <w:t>查</w:t>
      </w:r>
      <w:r w:rsidR="00E60BFB">
        <w:rPr>
          <w:rFonts w:hint="eastAsia"/>
          <w:color w:val="000000" w:themeColor="text1"/>
        </w:rPr>
        <w:t>儀</w:t>
      </w:r>
      <w:proofErr w:type="gramEnd"/>
      <w:r w:rsidR="00E60BFB">
        <w:rPr>
          <w:rFonts w:hint="eastAsia"/>
          <w:color w:val="000000" w:themeColor="text1"/>
        </w:rPr>
        <w:t>○</w:t>
      </w:r>
      <w:r w:rsidRPr="00EC370C">
        <w:rPr>
          <w:rFonts w:hint="eastAsia"/>
          <w:color w:val="000000" w:themeColor="text1"/>
        </w:rPr>
        <w:t>公司所簽約之對象為</w:t>
      </w:r>
      <w:r w:rsidR="00E60BFB">
        <w:rPr>
          <w:rFonts w:hint="eastAsia"/>
          <w:color w:val="000000" w:themeColor="text1"/>
        </w:rPr>
        <w:t>福○</w:t>
      </w:r>
      <w:r w:rsidR="00A02C0C" w:rsidRPr="00EC370C">
        <w:rPr>
          <w:rFonts w:hint="eastAsia"/>
          <w:color w:val="000000" w:themeColor="text1"/>
        </w:rPr>
        <w:t>營造</w:t>
      </w:r>
      <w:r w:rsidRPr="00EC370C">
        <w:rPr>
          <w:rFonts w:hint="eastAsia"/>
          <w:color w:val="000000" w:themeColor="text1"/>
        </w:rPr>
        <w:t>，其監測報告理應陳報業主即</w:t>
      </w:r>
      <w:r w:rsidR="00E60BFB">
        <w:rPr>
          <w:rFonts w:hint="eastAsia"/>
          <w:color w:val="000000" w:themeColor="text1"/>
        </w:rPr>
        <w:t>福○</w:t>
      </w:r>
      <w:r w:rsidR="00A02C0C" w:rsidRPr="00EC370C">
        <w:rPr>
          <w:rFonts w:hint="eastAsia"/>
          <w:color w:val="000000" w:themeColor="text1"/>
        </w:rPr>
        <w:t>營造</w:t>
      </w:r>
      <w:r w:rsidRPr="00EC370C">
        <w:rPr>
          <w:rFonts w:hint="eastAsia"/>
          <w:color w:val="000000" w:themeColor="text1"/>
        </w:rPr>
        <w:t>，</w:t>
      </w:r>
      <w:proofErr w:type="gramStart"/>
      <w:r w:rsidRPr="00EC370C">
        <w:rPr>
          <w:rFonts w:hint="eastAsia"/>
          <w:color w:val="000000" w:themeColor="text1"/>
        </w:rPr>
        <w:t>惟觀諸本</w:t>
      </w:r>
      <w:proofErr w:type="gramEnd"/>
      <w:r w:rsidRPr="00EC370C">
        <w:rPr>
          <w:rFonts w:hint="eastAsia"/>
          <w:color w:val="000000" w:themeColor="text1"/>
        </w:rPr>
        <w:t>建案歷次之監測報告包含所開立之監測異常告知單，卻皆係</w:t>
      </w:r>
      <w:proofErr w:type="gramStart"/>
      <w:r w:rsidRPr="00EC370C">
        <w:rPr>
          <w:rFonts w:hint="eastAsia"/>
          <w:color w:val="000000" w:themeColor="text1"/>
        </w:rPr>
        <w:t>陳送</w:t>
      </w:r>
      <w:proofErr w:type="gramEnd"/>
      <w:r w:rsidR="00E60BFB">
        <w:rPr>
          <w:rFonts w:hint="eastAsia"/>
          <w:color w:val="000000" w:themeColor="text1"/>
        </w:rPr>
        <w:t>基○</w:t>
      </w:r>
      <w:r w:rsidR="00F21812" w:rsidRPr="00EC370C">
        <w:rPr>
          <w:rFonts w:hint="eastAsia"/>
          <w:color w:val="000000" w:themeColor="text1"/>
        </w:rPr>
        <w:t>建設</w:t>
      </w:r>
      <w:r w:rsidRPr="00EC370C">
        <w:rPr>
          <w:rFonts w:hint="eastAsia"/>
          <w:color w:val="000000" w:themeColor="text1"/>
        </w:rPr>
        <w:t>已非合理，又觀測數據屢超過行動值或涉有公共危險之虞、地質改良工序與常規相左且未按圖施作、</w:t>
      </w:r>
      <w:proofErr w:type="gramStart"/>
      <w:r w:rsidRPr="00EC370C">
        <w:rPr>
          <w:rFonts w:hint="eastAsia"/>
          <w:color w:val="000000" w:themeColor="text1"/>
        </w:rPr>
        <w:t>連續壁工</w:t>
      </w:r>
      <w:proofErr w:type="gramEnd"/>
      <w:r w:rsidRPr="00EC370C">
        <w:rPr>
          <w:rFonts w:hint="eastAsia"/>
          <w:color w:val="000000" w:themeColor="text1"/>
        </w:rPr>
        <w:t>項未按圖施作及施工困難等，</w:t>
      </w:r>
      <w:r w:rsidR="00E60BFB">
        <w:rPr>
          <w:rFonts w:hint="eastAsia"/>
          <w:color w:val="000000" w:themeColor="text1"/>
        </w:rPr>
        <w:t>福○</w:t>
      </w:r>
      <w:r w:rsidR="00A02C0C" w:rsidRPr="00EC370C">
        <w:rPr>
          <w:rFonts w:hint="eastAsia"/>
          <w:color w:val="000000" w:themeColor="text1"/>
        </w:rPr>
        <w:t>營造</w:t>
      </w:r>
      <w:r w:rsidRPr="00EC370C">
        <w:rPr>
          <w:rFonts w:hint="eastAsia"/>
          <w:color w:val="000000" w:themeColor="text1"/>
        </w:rPr>
        <w:t>之負責人王○○似均不知情，未依規定為必要之處置，故有借牌施作之疑義。為查明本案是否為借牌施作，經政風處112年11月1日致電</w:t>
      </w:r>
      <w:r w:rsidR="00E60BFB">
        <w:rPr>
          <w:rFonts w:hint="eastAsia"/>
          <w:color w:val="000000" w:themeColor="text1"/>
        </w:rPr>
        <w:t>福○</w:t>
      </w:r>
      <w:r w:rsidR="00A02C0C" w:rsidRPr="00EC370C">
        <w:rPr>
          <w:rFonts w:hint="eastAsia"/>
          <w:color w:val="000000" w:themeColor="text1"/>
        </w:rPr>
        <w:t>營造</w:t>
      </w:r>
      <w:r w:rsidRPr="00EC370C">
        <w:rPr>
          <w:rFonts w:hint="eastAsia"/>
          <w:color w:val="000000" w:themeColor="text1"/>
        </w:rPr>
        <w:t>負責人未</w:t>
      </w:r>
      <w:r w:rsidRPr="00EC370C">
        <w:rPr>
          <w:rFonts w:hint="eastAsia"/>
          <w:color w:val="000000" w:themeColor="text1"/>
        </w:rPr>
        <w:lastRenderedPageBreak/>
        <w:t>果，續於翌日致函該公司派員接受訪談亦未獲回應；政風處</w:t>
      </w:r>
      <w:proofErr w:type="gramStart"/>
      <w:r w:rsidRPr="00EC370C">
        <w:rPr>
          <w:rFonts w:hint="eastAsia"/>
          <w:color w:val="000000" w:themeColor="text1"/>
        </w:rPr>
        <w:t>爰</w:t>
      </w:r>
      <w:proofErr w:type="gramEnd"/>
      <w:r w:rsidRPr="00EC370C">
        <w:rPr>
          <w:rFonts w:hint="eastAsia"/>
          <w:color w:val="000000" w:themeColor="text1"/>
        </w:rPr>
        <w:t>於112年11月13日派員實地訪查</w:t>
      </w:r>
      <w:r w:rsidR="00E60BFB">
        <w:rPr>
          <w:rFonts w:hint="eastAsia"/>
          <w:color w:val="000000" w:themeColor="text1"/>
        </w:rPr>
        <w:t>福○</w:t>
      </w:r>
      <w:r w:rsidR="00A02C0C" w:rsidRPr="00EC370C">
        <w:rPr>
          <w:rFonts w:hint="eastAsia"/>
          <w:color w:val="000000" w:themeColor="text1"/>
        </w:rPr>
        <w:t>營造</w:t>
      </w:r>
      <w:r w:rsidRPr="00EC370C">
        <w:rPr>
          <w:rFonts w:hint="eastAsia"/>
          <w:color w:val="000000" w:themeColor="text1"/>
        </w:rPr>
        <w:t>登記地址，</w:t>
      </w:r>
      <w:proofErr w:type="gramStart"/>
      <w:r w:rsidRPr="00EC370C">
        <w:rPr>
          <w:rFonts w:hint="eastAsia"/>
          <w:color w:val="000000" w:themeColor="text1"/>
        </w:rPr>
        <w:t>惟查</w:t>
      </w:r>
      <w:proofErr w:type="gramEnd"/>
      <w:r w:rsidRPr="00EC370C">
        <w:rPr>
          <w:rFonts w:hint="eastAsia"/>
          <w:color w:val="000000" w:themeColor="text1"/>
        </w:rPr>
        <w:t>該址外觀未有市招，大門深鎖，尚無發現該公司有營業之情事。」</w:t>
      </w:r>
      <w:r w:rsidR="00DB218C" w:rsidRPr="00EC370C">
        <w:rPr>
          <w:rFonts w:hint="eastAsia"/>
          <w:color w:val="000000" w:themeColor="text1"/>
        </w:rPr>
        <w:t>。</w:t>
      </w:r>
      <w:r w:rsidRPr="00EC370C">
        <w:rPr>
          <w:rFonts w:hint="eastAsia"/>
          <w:color w:val="000000" w:themeColor="text1"/>
        </w:rPr>
        <w:t>依上開調查報告，經約</w:t>
      </w:r>
      <w:proofErr w:type="gramStart"/>
      <w:r w:rsidRPr="00EC370C">
        <w:rPr>
          <w:rFonts w:hint="eastAsia"/>
          <w:color w:val="000000" w:themeColor="text1"/>
        </w:rPr>
        <w:t>詢</w:t>
      </w:r>
      <w:proofErr w:type="gramEnd"/>
      <w:r w:rsidRPr="00EC370C">
        <w:rPr>
          <w:rFonts w:hint="eastAsia"/>
          <w:color w:val="000000" w:themeColor="text1"/>
        </w:rPr>
        <w:t>相關人員略為：</w:t>
      </w:r>
    </w:p>
    <w:p w:rsidR="003D073C" w:rsidRPr="00EC370C" w:rsidRDefault="003D073C" w:rsidP="003D073C">
      <w:pPr>
        <w:pStyle w:val="7"/>
        <w:numPr>
          <w:ilvl w:val="6"/>
          <w:numId w:val="1"/>
        </w:numPr>
        <w:rPr>
          <w:color w:val="000000" w:themeColor="text1"/>
        </w:rPr>
      </w:pPr>
      <w:r w:rsidRPr="00EC370C">
        <w:rPr>
          <w:rFonts w:hint="eastAsia"/>
          <w:color w:val="000000" w:themeColor="text1"/>
        </w:rPr>
        <w:t>監造人</w:t>
      </w:r>
      <w:r w:rsidR="00E60BFB">
        <w:rPr>
          <w:rFonts w:hint="eastAsia"/>
          <w:color w:val="000000" w:themeColor="text1"/>
        </w:rPr>
        <w:t>王○生</w:t>
      </w:r>
      <w:r w:rsidRPr="00EC370C">
        <w:rPr>
          <w:rFonts w:hint="eastAsia"/>
          <w:color w:val="000000" w:themeColor="text1"/>
        </w:rPr>
        <w:t>建築師(政風調查報告第76頁)：「</w:t>
      </w:r>
      <w:proofErr w:type="gramStart"/>
      <w:r w:rsidRPr="00EC370C">
        <w:rPr>
          <w:rFonts w:hint="eastAsia"/>
          <w:color w:val="000000" w:themeColor="text1"/>
        </w:rPr>
        <w:t>本案</w:t>
      </w:r>
      <w:r w:rsidR="00E60BFB">
        <w:rPr>
          <w:rFonts w:hint="eastAsia"/>
          <w:color w:val="000000" w:themeColor="text1"/>
        </w:rPr>
        <w:t>基</w:t>
      </w:r>
      <w:proofErr w:type="gramEnd"/>
      <w:r w:rsidR="00E60BFB">
        <w:rPr>
          <w:rFonts w:hint="eastAsia"/>
          <w:color w:val="000000" w:themeColor="text1"/>
        </w:rPr>
        <w:t>○</w:t>
      </w:r>
      <w:r w:rsidR="00F21812" w:rsidRPr="00EC370C">
        <w:rPr>
          <w:rFonts w:hint="eastAsia"/>
          <w:color w:val="000000" w:themeColor="text1"/>
        </w:rPr>
        <w:t>建設</w:t>
      </w:r>
      <w:r w:rsidRPr="00EC370C">
        <w:rPr>
          <w:rFonts w:hint="eastAsia"/>
          <w:color w:val="000000" w:themeColor="text1"/>
        </w:rPr>
        <w:t>之工務部邱副理處理工地事務，等於甲</w:t>
      </w:r>
      <w:proofErr w:type="gramStart"/>
      <w:r w:rsidRPr="00EC370C">
        <w:rPr>
          <w:rFonts w:hint="eastAsia"/>
          <w:color w:val="000000" w:themeColor="text1"/>
        </w:rPr>
        <w:t>方兼丙</w:t>
      </w:r>
      <w:proofErr w:type="gramEnd"/>
      <w:r w:rsidRPr="00EC370C">
        <w:rPr>
          <w:rFonts w:hint="eastAsia"/>
          <w:color w:val="000000" w:themeColor="text1"/>
        </w:rPr>
        <w:t>方。」、「</w:t>
      </w:r>
      <w:r w:rsidRPr="00EC370C">
        <w:rPr>
          <w:rFonts w:hint="eastAsia"/>
          <w:color w:val="000000" w:themeColor="text1"/>
          <w:u w:val="single"/>
        </w:rPr>
        <w:t>本案癥結點就是營造公司是借牌的，專任工程人員也是借牌的。劉○○係</w:t>
      </w:r>
      <w:proofErr w:type="gramStart"/>
      <w:r w:rsidRPr="00EC370C">
        <w:rPr>
          <w:rFonts w:hint="eastAsia"/>
          <w:color w:val="000000" w:themeColor="text1"/>
          <w:u w:val="single"/>
        </w:rPr>
        <w:t>採</w:t>
      </w:r>
      <w:proofErr w:type="gramEnd"/>
      <w:r w:rsidRPr="00EC370C">
        <w:rPr>
          <w:rFonts w:hint="eastAsia"/>
          <w:color w:val="000000" w:themeColor="text1"/>
          <w:u w:val="single"/>
        </w:rPr>
        <w:t>印章放置於營造公司，需要時到工地簽名，實際在工地巡查的是</w:t>
      </w:r>
      <w:r w:rsidR="00E60BFB">
        <w:rPr>
          <w:rFonts w:hint="eastAsia"/>
          <w:color w:val="000000" w:themeColor="text1"/>
          <w:u w:val="single"/>
        </w:rPr>
        <w:t>基○</w:t>
      </w:r>
      <w:r w:rsidR="00092653" w:rsidRPr="00EC370C">
        <w:rPr>
          <w:rFonts w:hint="eastAsia"/>
          <w:color w:val="000000" w:themeColor="text1"/>
          <w:u w:val="single"/>
        </w:rPr>
        <w:t>建設</w:t>
      </w:r>
      <w:r w:rsidRPr="00EC370C">
        <w:rPr>
          <w:rFonts w:hint="eastAsia"/>
          <w:color w:val="000000" w:themeColor="text1"/>
          <w:u w:val="single"/>
        </w:rPr>
        <w:t>的邱副理。」。「工程發包、現地檢查等專任工程人員負責事項，實際上都是這位</w:t>
      </w:r>
      <w:proofErr w:type="gramStart"/>
      <w:r w:rsidRPr="00EC370C">
        <w:rPr>
          <w:rFonts w:hint="eastAsia"/>
          <w:color w:val="000000" w:themeColor="text1"/>
          <w:u w:val="single"/>
        </w:rPr>
        <w:t>邱</w:t>
      </w:r>
      <w:proofErr w:type="gramEnd"/>
      <w:r w:rsidRPr="00EC370C">
        <w:rPr>
          <w:rFonts w:hint="eastAsia"/>
          <w:color w:val="000000" w:themeColor="text1"/>
          <w:u w:val="single"/>
        </w:rPr>
        <w:t>副理處理，地盤改良、支撐也都是邱副理負責，並將這些工程都拆分發包，致工程順序不合理。</w:t>
      </w:r>
      <w:r w:rsidRPr="00EC370C">
        <w:rPr>
          <w:rFonts w:hint="eastAsia"/>
          <w:color w:val="000000" w:themeColor="text1"/>
        </w:rPr>
        <w:t>」。</w:t>
      </w:r>
    </w:p>
    <w:p w:rsidR="003D073C" w:rsidRPr="00EC370C" w:rsidRDefault="003D073C" w:rsidP="003D073C">
      <w:pPr>
        <w:pStyle w:val="7"/>
        <w:numPr>
          <w:ilvl w:val="6"/>
          <w:numId w:val="1"/>
        </w:numPr>
        <w:rPr>
          <w:color w:val="000000" w:themeColor="text1"/>
        </w:rPr>
      </w:pPr>
      <w:r w:rsidRPr="00EC370C">
        <w:rPr>
          <w:rFonts w:hint="eastAsia"/>
          <w:color w:val="000000" w:themeColor="text1"/>
        </w:rPr>
        <w:t>專任工程人員劉○○(政風調查報告第76-77頁)：「</w:t>
      </w:r>
      <w:r w:rsidRPr="00EC370C">
        <w:rPr>
          <w:rFonts w:hint="eastAsia"/>
          <w:color w:val="000000" w:themeColor="text1"/>
          <w:u w:val="single"/>
        </w:rPr>
        <w:t>張○○曾提供他的名片給我，名片上記載</w:t>
      </w:r>
      <w:r w:rsidR="00E60BFB">
        <w:rPr>
          <w:rFonts w:hint="eastAsia"/>
          <w:color w:val="000000" w:themeColor="text1"/>
          <w:u w:val="single"/>
        </w:rPr>
        <w:t>基○</w:t>
      </w:r>
      <w:r w:rsidR="00092653" w:rsidRPr="00EC370C">
        <w:rPr>
          <w:rFonts w:hint="eastAsia"/>
          <w:color w:val="000000" w:themeColor="text1"/>
          <w:u w:val="single"/>
        </w:rPr>
        <w:t>建設</w:t>
      </w:r>
      <w:r w:rsidRPr="00EC370C">
        <w:rPr>
          <w:rFonts w:hint="eastAsia"/>
          <w:color w:val="000000" w:themeColor="text1"/>
          <w:u w:val="single"/>
        </w:rPr>
        <w:t>工程服務部，因此我才知道張○○其實是</w:t>
      </w:r>
      <w:r w:rsidR="00E60BFB">
        <w:rPr>
          <w:rFonts w:hint="eastAsia"/>
          <w:color w:val="000000" w:themeColor="text1"/>
          <w:u w:val="single"/>
        </w:rPr>
        <w:t>基○</w:t>
      </w:r>
      <w:r w:rsidR="00092653" w:rsidRPr="00EC370C">
        <w:rPr>
          <w:rFonts w:hint="eastAsia"/>
          <w:color w:val="000000" w:themeColor="text1"/>
          <w:u w:val="single"/>
        </w:rPr>
        <w:t>建設</w:t>
      </w:r>
      <w:r w:rsidRPr="00EC370C">
        <w:rPr>
          <w:rFonts w:hint="eastAsia"/>
          <w:color w:val="000000" w:themeColor="text1"/>
          <w:u w:val="single"/>
        </w:rPr>
        <w:t>的員工，卻掛名</w:t>
      </w:r>
      <w:r w:rsidR="00E60BFB">
        <w:rPr>
          <w:rFonts w:hint="eastAsia"/>
          <w:color w:val="000000" w:themeColor="text1"/>
          <w:u w:val="single"/>
        </w:rPr>
        <w:t>基○</w:t>
      </w:r>
      <w:r w:rsidRPr="00EC370C">
        <w:rPr>
          <w:rFonts w:hint="eastAsia"/>
          <w:color w:val="000000" w:themeColor="text1"/>
          <w:u w:val="single"/>
        </w:rPr>
        <w:t>大直的工地主任。</w:t>
      </w:r>
      <w:r w:rsidRPr="00EC370C">
        <w:rPr>
          <w:rFonts w:hint="eastAsia"/>
          <w:color w:val="000000" w:themeColor="text1"/>
        </w:rPr>
        <w:t>」。</w:t>
      </w:r>
    </w:p>
    <w:p w:rsidR="003D073C" w:rsidRPr="00EC370C" w:rsidRDefault="003D073C" w:rsidP="003D073C">
      <w:pPr>
        <w:pStyle w:val="7"/>
        <w:numPr>
          <w:ilvl w:val="6"/>
          <w:numId w:val="1"/>
        </w:numPr>
        <w:rPr>
          <w:color w:val="000000" w:themeColor="text1"/>
        </w:rPr>
      </w:pPr>
      <w:r w:rsidRPr="00EC370C">
        <w:rPr>
          <w:rFonts w:hint="eastAsia"/>
          <w:color w:val="000000" w:themeColor="text1"/>
        </w:rPr>
        <w:t>監造人技術人員陳○○(政風調查報告第77頁)：「</w:t>
      </w:r>
      <w:r w:rsidR="00E60BFB">
        <w:rPr>
          <w:rFonts w:hint="eastAsia"/>
          <w:color w:val="000000" w:themeColor="text1"/>
          <w:u w:val="single"/>
        </w:rPr>
        <w:t>基○</w:t>
      </w:r>
      <w:r w:rsidR="00092653" w:rsidRPr="00EC370C">
        <w:rPr>
          <w:rFonts w:hint="eastAsia"/>
          <w:color w:val="000000" w:themeColor="text1"/>
          <w:u w:val="single"/>
        </w:rPr>
        <w:t>建設</w:t>
      </w:r>
      <w:r w:rsidRPr="00EC370C">
        <w:rPr>
          <w:rFonts w:hint="eastAsia"/>
          <w:color w:val="000000" w:themeColor="text1"/>
          <w:u w:val="single"/>
        </w:rPr>
        <w:t>沒有營造廠資格，</w:t>
      </w:r>
      <w:proofErr w:type="gramStart"/>
      <w:r w:rsidRPr="00EC370C">
        <w:rPr>
          <w:rFonts w:hint="eastAsia"/>
          <w:color w:val="000000" w:themeColor="text1"/>
          <w:u w:val="single"/>
        </w:rPr>
        <w:t>故向</w:t>
      </w:r>
      <w:r w:rsidR="00E60BFB">
        <w:rPr>
          <w:rFonts w:hint="eastAsia"/>
          <w:color w:val="000000" w:themeColor="text1"/>
          <w:u w:val="single"/>
        </w:rPr>
        <w:t>福</w:t>
      </w:r>
      <w:proofErr w:type="gramEnd"/>
      <w:r w:rsidR="00E60BFB">
        <w:rPr>
          <w:rFonts w:hint="eastAsia"/>
          <w:color w:val="000000" w:themeColor="text1"/>
          <w:u w:val="single"/>
        </w:rPr>
        <w:t>○</w:t>
      </w:r>
      <w:r w:rsidR="00A02C0C" w:rsidRPr="00EC370C">
        <w:rPr>
          <w:rFonts w:hint="eastAsia"/>
          <w:color w:val="000000" w:themeColor="text1"/>
          <w:u w:val="single"/>
        </w:rPr>
        <w:t>營造</w:t>
      </w:r>
      <w:r w:rsidRPr="00EC370C">
        <w:rPr>
          <w:rFonts w:hint="eastAsia"/>
          <w:color w:val="000000" w:themeColor="text1"/>
          <w:u w:val="single"/>
        </w:rPr>
        <w:t>租用營造資格，即所謂借牌，故</w:t>
      </w:r>
      <w:proofErr w:type="gramStart"/>
      <w:r w:rsidRPr="00EC370C">
        <w:rPr>
          <w:rFonts w:hint="eastAsia"/>
          <w:color w:val="000000" w:themeColor="text1"/>
          <w:u w:val="single"/>
        </w:rPr>
        <w:t>本案</w:t>
      </w:r>
      <w:proofErr w:type="gramEnd"/>
      <w:r w:rsidR="00E60BFB">
        <w:rPr>
          <w:rFonts w:hint="eastAsia"/>
          <w:color w:val="000000" w:themeColor="text1"/>
          <w:u w:val="single"/>
        </w:rPr>
        <w:t>福○</w:t>
      </w:r>
      <w:r w:rsidR="00A02C0C" w:rsidRPr="00EC370C">
        <w:rPr>
          <w:rFonts w:hint="eastAsia"/>
          <w:color w:val="000000" w:themeColor="text1"/>
          <w:u w:val="single"/>
        </w:rPr>
        <w:t>營造</w:t>
      </w:r>
      <w:r w:rsidRPr="00EC370C">
        <w:rPr>
          <w:rFonts w:hint="eastAsia"/>
          <w:color w:val="000000" w:themeColor="text1"/>
          <w:u w:val="single"/>
        </w:rPr>
        <w:t>僅出具名義並負責蓋章用印，各分包廠商都是由邱○○負責接洽發包。</w:t>
      </w:r>
      <w:r w:rsidRPr="00EC370C">
        <w:rPr>
          <w:rFonts w:hint="eastAsia"/>
          <w:color w:val="000000" w:themeColor="text1"/>
        </w:rPr>
        <w:t>」。</w:t>
      </w:r>
    </w:p>
    <w:p w:rsidR="003D073C" w:rsidRPr="00EC370C" w:rsidRDefault="00E60BFB" w:rsidP="003D073C">
      <w:pPr>
        <w:pStyle w:val="7"/>
        <w:numPr>
          <w:ilvl w:val="6"/>
          <w:numId w:val="1"/>
        </w:numPr>
        <w:rPr>
          <w:color w:val="000000" w:themeColor="text1"/>
        </w:rPr>
      </w:pPr>
      <w:r>
        <w:rPr>
          <w:rFonts w:hint="eastAsia"/>
          <w:color w:val="000000" w:themeColor="text1"/>
        </w:rPr>
        <w:t>基○</w:t>
      </w:r>
      <w:r w:rsidR="000B0D6B" w:rsidRPr="00EC370C">
        <w:rPr>
          <w:rFonts w:hint="eastAsia"/>
          <w:color w:val="000000" w:themeColor="text1"/>
        </w:rPr>
        <w:t>建設</w:t>
      </w:r>
      <w:proofErr w:type="gramStart"/>
      <w:r w:rsidR="003D073C" w:rsidRPr="00EC370C">
        <w:rPr>
          <w:rFonts w:hint="eastAsia"/>
          <w:color w:val="000000" w:themeColor="text1"/>
        </w:rPr>
        <w:t>姜</w:t>
      </w:r>
      <w:proofErr w:type="gramEnd"/>
      <w:r w:rsidR="003D073C" w:rsidRPr="00EC370C">
        <w:rPr>
          <w:rFonts w:hint="eastAsia"/>
          <w:color w:val="000000" w:themeColor="text1"/>
        </w:rPr>
        <w:t>○○(政風調查報告第77頁)：「工地現場負責人是</w:t>
      </w:r>
      <w:proofErr w:type="gramStart"/>
      <w:r w:rsidR="003D073C" w:rsidRPr="00EC370C">
        <w:rPr>
          <w:rFonts w:hint="eastAsia"/>
          <w:color w:val="000000" w:themeColor="text1"/>
        </w:rPr>
        <w:t>邱</w:t>
      </w:r>
      <w:proofErr w:type="gramEnd"/>
      <w:r w:rsidR="003D073C" w:rsidRPr="00EC370C">
        <w:rPr>
          <w:rFonts w:hint="eastAsia"/>
          <w:color w:val="000000" w:themeColor="text1"/>
        </w:rPr>
        <w:t>○○，還有張○</w:t>
      </w:r>
      <w:r w:rsidR="003D073C" w:rsidRPr="00EC370C">
        <w:rPr>
          <w:rFonts w:hint="eastAsia"/>
          <w:color w:val="000000" w:themeColor="text1"/>
        </w:rPr>
        <w:lastRenderedPageBreak/>
        <w:t>○。」。</w:t>
      </w:r>
    </w:p>
    <w:p w:rsidR="003D073C" w:rsidRPr="00EC370C" w:rsidRDefault="003D073C" w:rsidP="003D073C">
      <w:pPr>
        <w:pStyle w:val="7"/>
        <w:numPr>
          <w:ilvl w:val="6"/>
          <w:numId w:val="1"/>
        </w:numPr>
        <w:rPr>
          <w:color w:val="000000" w:themeColor="text1"/>
        </w:rPr>
      </w:pPr>
      <w:r w:rsidRPr="00EC370C">
        <w:rPr>
          <w:rFonts w:hint="eastAsia"/>
          <w:color w:val="000000" w:themeColor="text1"/>
        </w:rPr>
        <w:t>地質改良施作廠商</w:t>
      </w:r>
      <w:r w:rsidR="00E60BFB">
        <w:rPr>
          <w:rFonts w:hint="eastAsia"/>
          <w:color w:val="000000" w:themeColor="text1"/>
        </w:rPr>
        <w:t>創○</w:t>
      </w:r>
      <w:r w:rsidRPr="00EC370C">
        <w:rPr>
          <w:rFonts w:hint="eastAsia"/>
          <w:color w:val="000000" w:themeColor="text1"/>
        </w:rPr>
        <w:t>工程有限公司負責人劉○○(政風調查報告第77頁)：「本公司</w:t>
      </w:r>
      <w:proofErr w:type="gramStart"/>
      <w:r w:rsidRPr="00EC370C">
        <w:rPr>
          <w:rFonts w:hint="eastAsia"/>
          <w:color w:val="000000" w:themeColor="text1"/>
        </w:rPr>
        <w:t>是跟</w:t>
      </w:r>
      <w:r w:rsidR="00E60BFB">
        <w:rPr>
          <w:rFonts w:hint="eastAsia"/>
          <w:color w:val="000000" w:themeColor="text1"/>
        </w:rPr>
        <w:t>福</w:t>
      </w:r>
      <w:proofErr w:type="gramEnd"/>
      <w:r w:rsidR="00E60BFB">
        <w:rPr>
          <w:rFonts w:hint="eastAsia"/>
          <w:color w:val="000000" w:themeColor="text1"/>
        </w:rPr>
        <w:t>○</w:t>
      </w:r>
      <w:r w:rsidR="00A02C0C" w:rsidRPr="00EC370C">
        <w:rPr>
          <w:rFonts w:hint="eastAsia"/>
          <w:color w:val="000000" w:themeColor="text1"/>
        </w:rPr>
        <w:t>營造</w:t>
      </w:r>
      <w:r w:rsidRPr="00EC370C">
        <w:rPr>
          <w:rFonts w:hint="eastAsia"/>
          <w:color w:val="000000" w:themeColor="text1"/>
        </w:rPr>
        <w:t>簽約，承攬項目是地質改良，簽約地點在衡陽路，詳細地址我忘記了，只記得在10樓。」。(</w:t>
      </w:r>
      <w:r w:rsidR="00E60BFB">
        <w:rPr>
          <w:rFonts w:hint="eastAsia"/>
          <w:color w:val="000000" w:themeColor="text1"/>
        </w:rPr>
        <w:t>基○</w:t>
      </w:r>
      <w:proofErr w:type="gramStart"/>
      <w:r w:rsidR="000B0D6B" w:rsidRPr="00EC370C">
        <w:rPr>
          <w:rFonts w:hint="eastAsia"/>
          <w:color w:val="000000" w:themeColor="text1"/>
        </w:rPr>
        <w:t>建設</w:t>
      </w:r>
      <w:r w:rsidRPr="00EC370C">
        <w:rPr>
          <w:rFonts w:hint="eastAsia"/>
          <w:color w:val="000000" w:themeColor="text1"/>
        </w:rPr>
        <w:t>址</w:t>
      </w:r>
      <w:proofErr w:type="gramEnd"/>
      <w:r w:rsidRPr="00EC370C">
        <w:rPr>
          <w:rFonts w:hint="eastAsia"/>
          <w:color w:val="000000" w:themeColor="text1"/>
        </w:rPr>
        <w:t>設臺北市中正區衡陽路51號</w:t>
      </w:r>
      <w:r w:rsidR="00E60BFB">
        <w:rPr>
          <w:rFonts w:hint="eastAsia"/>
          <w:color w:val="000000" w:themeColor="text1"/>
        </w:rPr>
        <w:t>○</w:t>
      </w:r>
      <w:r w:rsidRPr="00EC370C">
        <w:rPr>
          <w:rFonts w:hint="eastAsia"/>
          <w:color w:val="000000" w:themeColor="text1"/>
        </w:rPr>
        <w:t>樓)。</w:t>
      </w:r>
    </w:p>
    <w:p w:rsidR="003D073C" w:rsidRPr="00EC370C" w:rsidRDefault="003D073C" w:rsidP="003D073C">
      <w:pPr>
        <w:pStyle w:val="7"/>
        <w:numPr>
          <w:ilvl w:val="6"/>
          <w:numId w:val="1"/>
        </w:numPr>
        <w:rPr>
          <w:color w:val="000000" w:themeColor="text1"/>
        </w:rPr>
      </w:pPr>
      <w:r w:rsidRPr="00EC370C">
        <w:rPr>
          <w:rFonts w:hint="eastAsia"/>
          <w:color w:val="000000" w:themeColor="text1"/>
        </w:rPr>
        <w:t>連續壁施作廠商</w:t>
      </w:r>
      <w:r w:rsidR="00E60BFB">
        <w:rPr>
          <w:rFonts w:hint="eastAsia"/>
          <w:color w:val="000000" w:themeColor="text1"/>
        </w:rPr>
        <w:t>齊○</w:t>
      </w:r>
      <w:r w:rsidRPr="00EC370C">
        <w:rPr>
          <w:rFonts w:hint="eastAsia"/>
          <w:color w:val="000000" w:themeColor="text1"/>
        </w:rPr>
        <w:t>營造負責人吳○○：「</w:t>
      </w:r>
      <w:proofErr w:type="gramStart"/>
      <w:r w:rsidRPr="00EC370C">
        <w:rPr>
          <w:rFonts w:hint="eastAsia"/>
          <w:color w:val="000000" w:themeColor="text1"/>
        </w:rPr>
        <w:t>本建案連續壁工</w:t>
      </w:r>
      <w:proofErr w:type="gramEnd"/>
      <w:r w:rsidRPr="00EC370C">
        <w:rPr>
          <w:rFonts w:hint="eastAsia"/>
          <w:color w:val="000000" w:themeColor="text1"/>
        </w:rPr>
        <w:t>項之發包，邱○○大約於111年8月與我接洽契約、價金等事宜，經我與邱○○討論溝通報價、合約細節後，於111年10月31日與</w:t>
      </w:r>
      <w:r w:rsidR="00E60BFB">
        <w:rPr>
          <w:rFonts w:hint="eastAsia"/>
          <w:color w:val="000000" w:themeColor="text1"/>
        </w:rPr>
        <w:t>福○</w:t>
      </w:r>
      <w:r w:rsidR="000126A6" w:rsidRPr="00EC370C">
        <w:rPr>
          <w:rFonts w:hint="eastAsia"/>
          <w:color w:val="000000" w:themeColor="text1"/>
        </w:rPr>
        <w:t>營造</w:t>
      </w:r>
      <w:r w:rsidRPr="00EC370C">
        <w:rPr>
          <w:rFonts w:hint="eastAsia"/>
          <w:color w:val="000000" w:themeColor="text1"/>
        </w:rPr>
        <w:t>簽約，簽約當時由</w:t>
      </w:r>
      <w:r w:rsidR="00E60BFB">
        <w:rPr>
          <w:rFonts w:hint="eastAsia"/>
          <w:color w:val="000000" w:themeColor="text1"/>
        </w:rPr>
        <w:t>福○</w:t>
      </w:r>
      <w:r w:rsidR="000126A6" w:rsidRPr="00EC370C">
        <w:rPr>
          <w:rFonts w:hint="eastAsia"/>
          <w:color w:val="000000" w:themeColor="text1"/>
        </w:rPr>
        <w:t>營造</w:t>
      </w:r>
      <w:r w:rsidRPr="00EC370C">
        <w:rPr>
          <w:rFonts w:hint="eastAsia"/>
          <w:color w:val="000000" w:themeColor="text1"/>
        </w:rPr>
        <w:t>人員將契約攜至本公司蓋章用印，</w:t>
      </w:r>
      <w:r w:rsidR="00E60BFB">
        <w:rPr>
          <w:rFonts w:hint="eastAsia"/>
          <w:color w:val="000000" w:themeColor="text1"/>
        </w:rPr>
        <w:t>福○</w:t>
      </w:r>
      <w:r w:rsidR="000126A6" w:rsidRPr="00EC370C">
        <w:rPr>
          <w:rFonts w:hint="eastAsia"/>
          <w:color w:val="000000" w:themeColor="text1"/>
        </w:rPr>
        <w:t>營造</w:t>
      </w:r>
      <w:proofErr w:type="gramStart"/>
      <w:r w:rsidRPr="00EC370C">
        <w:rPr>
          <w:rFonts w:hint="eastAsia"/>
          <w:color w:val="000000" w:themeColor="text1"/>
        </w:rPr>
        <w:t>人員再攜</w:t>
      </w:r>
      <w:proofErr w:type="gramEnd"/>
      <w:r w:rsidRPr="00EC370C">
        <w:rPr>
          <w:rFonts w:hint="eastAsia"/>
          <w:color w:val="000000" w:themeColor="text1"/>
        </w:rPr>
        <w:t>回，嗣由張○○將雙方已用印之契約送至本公司。」。</w:t>
      </w:r>
    </w:p>
    <w:p w:rsidR="003D073C" w:rsidRPr="00EC370C" w:rsidRDefault="00E60BFB" w:rsidP="003D073C">
      <w:pPr>
        <w:pStyle w:val="7"/>
        <w:numPr>
          <w:ilvl w:val="6"/>
          <w:numId w:val="1"/>
        </w:numPr>
        <w:rPr>
          <w:color w:val="000000" w:themeColor="text1"/>
        </w:rPr>
      </w:pP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工地主任張○○：「分包公司係</w:t>
      </w:r>
      <w:proofErr w:type="gramStart"/>
      <w:r w:rsidR="003D073C" w:rsidRPr="00EC370C">
        <w:rPr>
          <w:rFonts w:hint="eastAsia"/>
          <w:color w:val="000000" w:themeColor="text1"/>
        </w:rPr>
        <w:t>之前</w:t>
      </w:r>
      <w:r>
        <w:rPr>
          <w:rFonts w:hint="eastAsia"/>
          <w:color w:val="000000" w:themeColor="text1"/>
        </w:rPr>
        <w:t>基○</w:t>
      </w:r>
      <w:r w:rsidR="003D073C" w:rsidRPr="00EC370C">
        <w:rPr>
          <w:rFonts w:hint="eastAsia"/>
          <w:color w:val="000000" w:themeColor="text1"/>
        </w:rPr>
        <w:t>大安建</w:t>
      </w:r>
      <w:proofErr w:type="gramEnd"/>
      <w:r w:rsidR="003D073C" w:rsidRPr="00EC370C">
        <w:rPr>
          <w:rFonts w:hint="eastAsia"/>
          <w:color w:val="000000" w:themeColor="text1"/>
        </w:rPr>
        <w:t>案合作過的公司，惟不清楚是誰招攬的。」、</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之蘇○○副理指示所有工地的作業項目，皆直接回報業主</w:t>
      </w:r>
      <w:proofErr w:type="gramStart"/>
      <w:r w:rsidR="003D073C" w:rsidRPr="00EC370C">
        <w:rPr>
          <w:rFonts w:hint="eastAsia"/>
          <w:color w:val="000000" w:themeColor="text1"/>
        </w:rPr>
        <w:t>邱</w:t>
      </w:r>
      <w:proofErr w:type="gramEnd"/>
      <w:r w:rsidR="003D073C" w:rsidRPr="00EC370C">
        <w:rPr>
          <w:rFonts w:hint="eastAsia"/>
          <w:color w:val="000000" w:themeColor="text1"/>
        </w:rPr>
        <w:t>○○。」。</w:t>
      </w:r>
    </w:p>
    <w:p w:rsidR="003D073C" w:rsidRPr="00EC370C" w:rsidRDefault="00E60BFB" w:rsidP="003D073C">
      <w:pPr>
        <w:pStyle w:val="7"/>
        <w:numPr>
          <w:ilvl w:val="6"/>
          <w:numId w:val="1"/>
        </w:numPr>
        <w:rPr>
          <w:color w:val="000000" w:themeColor="text1"/>
        </w:rPr>
      </w:pP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副理蘇○○：「我</w:t>
      </w:r>
      <w:proofErr w:type="gramStart"/>
      <w:r w:rsidR="003D073C" w:rsidRPr="00EC370C">
        <w:rPr>
          <w:rFonts w:hint="eastAsia"/>
          <w:color w:val="000000" w:themeColor="text1"/>
        </w:rPr>
        <w:t>是受</w:t>
      </w:r>
      <w:r>
        <w:rPr>
          <w:rFonts w:hint="eastAsia"/>
          <w:color w:val="000000" w:themeColor="text1"/>
        </w:rPr>
        <w:t>盛</w:t>
      </w:r>
      <w:proofErr w:type="gramEnd"/>
      <w:r>
        <w:rPr>
          <w:rFonts w:hint="eastAsia"/>
          <w:color w:val="000000" w:themeColor="text1"/>
        </w:rPr>
        <w:t>○</w:t>
      </w:r>
      <w:r w:rsidR="003D073C" w:rsidRPr="00EC370C">
        <w:rPr>
          <w:rFonts w:hint="eastAsia"/>
          <w:color w:val="000000" w:themeColor="text1"/>
        </w:rPr>
        <w:t>公司派遣之人，雖然我的職務是</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的副理，但我主要工作內容是</w:t>
      </w:r>
      <w:r>
        <w:rPr>
          <w:rFonts w:hint="eastAsia"/>
          <w:color w:val="000000" w:themeColor="text1"/>
        </w:rPr>
        <w:t>基○</w:t>
      </w:r>
      <w:r w:rsidR="003D073C" w:rsidRPr="00EC370C">
        <w:rPr>
          <w:rFonts w:hint="eastAsia"/>
          <w:color w:val="000000" w:themeColor="text1"/>
        </w:rPr>
        <w:t>大安的工地主任，故張○○無須向我回報</w:t>
      </w:r>
      <w:r>
        <w:rPr>
          <w:rFonts w:hint="eastAsia"/>
          <w:color w:val="000000" w:themeColor="text1"/>
        </w:rPr>
        <w:t>基</w:t>
      </w:r>
      <w:proofErr w:type="gramStart"/>
      <w:r>
        <w:rPr>
          <w:rFonts w:hint="eastAsia"/>
          <w:color w:val="000000" w:themeColor="text1"/>
        </w:rPr>
        <w:t>○</w:t>
      </w:r>
      <w:r w:rsidR="003D073C" w:rsidRPr="00EC370C">
        <w:rPr>
          <w:rFonts w:hint="eastAsia"/>
          <w:color w:val="000000" w:themeColor="text1"/>
        </w:rPr>
        <w:t>大直建</w:t>
      </w:r>
      <w:proofErr w:type="gramEnd"/>
      <w:r w:rsidR="003D073C" w:rsidRPr="00EC370C">
        <w:rPr>
          <w:rFonts w:hint="eastAsia"/>
          <w:color w:val="000000" w:themeColor="text1"/>
        </w:rPr>
        <w:t>案工地事項，我亦不曾指示張○○有關</w:t>
      </w:r>
      <w:r>
        <w:rPr>
          <w:rFonts w:hint="eastAsia"/>
          <w:color w:val="000000" w:themeColor="text1"/>
        </w:rPr>
        <w:t>基</w:t>
      </w:r>
      <w:proofErr w:type="gramStart"/>
      <w:r>
        <w:rPr>
          <w:rFonts w:hint="eastAsia"/>
          <w:color w:val="000000" w:themeColor="text1"/>
        </w:rPr>
        <w:t>○</w:t>
      </w:r>
      <w:r w:rsidR="003D073C" w:rsidRPr="00EC370C">
        <w:rPr>
          <w:rFonts w:hint="eastAsia"/>
          <w:color w:val="000000" w:themeColor="text1"/>
        </w:rPr>
        <w:t>大直建</w:t>
      </w:r>
      <w:proofErr w:type="gramEnd"/>
      <w:r w:rsidR="003D073C" w:rsidRPr="00EC370C">
        <w:rPr>
          <w:rFonts w:hint="eastAsia"/>
          <w:color w:val="000000" w:themeColor="text1"/>
        </w:rPr>
        <w:t>案事項。」。</w:t>
      </w:r>
    </w:p>
    <w:p w:rsidR="003D073C" w:rsidRPr="00EC370C" w:rsidRDefault="00E60BFB" w:rsidP="003D073C">
      <w:pPr>
        <w:pStyle w:val="7"/>
        <w:numPr>
          <w:ilvl w:val="6"/>
          <w:numId w:val="1"/>
        </w:numPr>
        <w:rPr>
          <w:color w:val="000000" w:themeColor="text1"/>
        </w:rPr>
      </w:pPr>
      <w:r>
        <w:rPr>
          <w:rFonts w:hint="eastAsia"/>
          <w:color w:val="000000" w:themeColor="text1"/>
        </w:rPr>
        <w:t>基○</w:t>
      </w:r>
      <w:r w:rsidR="000B0D6B" w:rsidRPr="00EC370C">
        <w:rPr>
          <w:rFonts w:hint="eastAsia"/>
          <w:color w:val="000000" w:themeColor="text1"/>
        </w:rPr>
        <w:t>建設</w:t>
      </w:r>
      <w:proofErr w:type="gramStart"/>
      <w:r w:rsidR="003D073C" w:rsidRPr="00EC370C">
        <w:rPr>
          <w:rFonts w:hint="eastAsia"/>
          <w:color w:val="000000" w:themeColor="text1"/>
        </w:rPr>
        <w:t>邱</w:t>
      </w:r>
      <w:proofErr w:type="gramEnd"/>
      <w:r w:rsidR="003D073C" w:rsidRPr="00EC370C">
        <w:rPr>
          <w:rFonts w:hint="eastAsia"/>
          <w:color w:val="000000" w:themeColor="text1"/>
        </w:rPr>
        <w:t>○○說明：「張○○是我在</w:t>
      </w:r>
      <w:r>
        <w:rPr>
          <w:rFonts w:hint="eastAsia"/>
          <w:color w:val="000000" w:themeColor="text1"/>
        </w:rPr>
        <w:t>興○發</w:t>
      </w:r>
      <w:r w:rsidR="003D073C" w:rsidRPr="00EC370C">
        <w:rPr>
          <w:rFonts w:hint="eastAsia"/>
          <w:color w:val="000000" w:themeColor="text1"/>
        </w:rPr>
        <w:t>公司子公司金駿營造任職時認識的，因為當時</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缺乏工地主任，所以我</w:t>
      </w:r>
      <w:r w:rsidR="003D073C" w:rsidRPr="00EC370C">
        <w:rPr>
          <w:rFonts w:hint="eastAsia"/>
          <w:color w:val="000000" w:themeColor="text1"/>
        </w:rPr>
        <w:lastRenderedPageBreak/>
        <w:t>向</w:t>
      </w:r>
      <w:r>
        <w:rPr>
          <w:rFonts w:hint="eastAsia"/>
          <w:color w:val="000000" w:themeColor="text1"/>
        </w:rPr>
        <w:t>基○</w:t>
      </w:r>
      <w:r w:rsidR="000B0D6B" w:rsidRPr="00EC370C">
        <w:rPr>
          <w:rFonts w:hint="eastAsia"/>
          <w:color w:val="000000" w:themeColor="text1"/>
        </w:rPr>
        <w:t>建設</w:t>
      </w:r>
      <w:r w:rsidR="003D073C" w:rsidRPr="00EC370C">
        <w:rPr>
          <w:rFonts w:hint="eastAsia"/>
          <w:color w:val="000000" w:themeColor="text1"/>
        </w:rPr>
        <w:t>報告後，介紹張○○到</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任職工地主任，張○○的</w:t>
      </w:r>
      <w:proofErr w:type="gramStart"/>
      <w:r w:rsidR="003D073C" w:rsidRPr="00EC370C">
        <w:rPr>
          <w:rFonts w:hint="eastAsia"/>
          <w:color w:val="000000" w:themeColor="text1"/>
        </w:rPr>
        <w:t>勞</w:t>
      </w:r>
      <w:proofErr w:type="gramEnd"/>
      <w:r w:rsidR="003D073C" w:rsidRPr="00EC370C">
        <w:rPr>
          <w:rFonts w:hint="eastAsia"/>
          <w:color w:val="000000" w:themeColor="text1"/>
        </w:rPr>
        <w:t>健保也是</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投保的。」、「連續壁施作廠商，是</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曾配合廠商，故由</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介紹</w:t>
      </w:r>
      <w:proofErr w:type="gramStart"/>
      <w:r w:rsidR="003D073C" w:rsidRPr="00EC370C">
        <w:rPr>
          <w:rFonts w:hint="eastAsia"/>
          <w:color w:val="000000" w:themeColor="text1"/>
        </w:rPr>
        <w:t>至本建案</w:t>
      </w:r>
      <w:proofErr w:type="gramEnd"/>
      <w:r w:rsidR="003D073C" w:rsidRPr="00EC370C">
        <w:rPr>
          <w:rFonts w:hint="eastAsia"/>
          <w:color w:val="000000" w:themeColor="text1"/>
        </w:rPr>
        <w:t>，至於由</w:t>
      </w:r>
      <w:r>
        <w:rPr>
          <w:rFonts w:hint="eastAsia"/>
          <w:color w:val="000000" w:themeColor="text1"/>
        </w:rPr>
        <w:t>福○</w:t>
      </w:r>
      <w:r w:rsidR="000126A6" w:rsidRPr="00EC370C">
        <w:rPr>
          <w:rFonts w:hint="eastAsia"/>
          <w:color w:val="000000" w:themeColor="text1"/>
        </w:rPr>
        <w:t>營造</w:t>
      </w:r>
      <w:r w:rsidR="003D073C" w:rsidRPr="00EC370C">
        <w:rPr>
          <w:rFonts w:hint="eastAsia"/>
          <w:color w:val="000000" w:themeColor="text1"/>
        </w:rPr>
        <w:t>何人介紹，我忘記了。地盤改良廠商是我之前在冠德任職期間即認識。」。</w:t>
      </w:r>
    </w:p>
    <w:p w:rsidR="003D073C" w:rsidRPr="00EC370C" w:rsidRDefault="003D073C" w:rsidP="00DB218C">
      <w:pPr>
        <w:pStyle w:val="6"/>
        <w:rPr>
          <w:color w:val="000000" w:themeColor="text1"/>
        </w:rPr>
      </w:pPr>
      <w:proofErr w:type="gramStart"/>
      <w:r w:rsidRPr="00EC370C">
        <w:rPr>
          <w:rFonts w:hint="eastAsia"/>
          <w:color w:val="000000" w:themeColor="text1"/>
        </w:rPr>
        <w:t>本案</w:t>
      </w:r>
      <w:r w:rsidR="00E60BFB">
        <w:rPr>
          <w:rFonts w:hint="eastAsia"/>
          <w:color w:val="000000" w:themeColor="text1"/>
        </w:rPr>
        <w:t>基</w:t>
      </w:r>
      <w:proofErr w:type="gramEnd"/>
      <w:r w:rsidR="00E60BFB">
        <w:rPr>
          <w:rFonts w:hint="eastAsia"/>
          <w:color w:val="000000" w:themeColor="text1"/>
        </w:rPr>
        <w:t>○</w:t>
      </w:r>
      <w:r w:rsidR="000B0D6B" w:rsidRPr="00EC370C">
        <w:rPr>
          <w:rFonts w:hint="eastAsia"/>
          <w:color w:val="000000" w:themeColor="text1"/>
        </w:rPr>
        <w:t>建設</w:t>
      </w:r>
      <w:r w:rsidRPr="00EC370C">
        <w:rPr>
          <w:rFonts w:hint="eastAsia"/>
          <w:color w:val="000000" w:themeColor="text1"/>
        </w:rPr>
        <w:t>與</w:t>
      </w:r>
      <w:r w:rsidR="00E60BFB">
        <w:rPr>
          <w:rFonts w:hint="eastAsia"/>
          <w:color w:val="000000" w:themeColor="text1"/>
        </w:rPr>
        <w:t>福○</w:t>
      </w:r>
      <w:r w:rsidR="000126A6" w:rsidRPr="00EC370C">
        <w:rPr>
          <w:rFonts w:hint="eastAsia"/>
          <w:color w:val="000000" w:themeColor="text1"/>
        </w:rPr>
        <w:t>營造</w:t>
      </w:r>
      <w:r w:rsidRPr="00EC370C">
        <w:rPr>
          <w:rFonts w:hint="eastAsia"/>
          <w:color w:val="000000" w:themeColor="text1"/>
        </w:rPr>
        <w:t>簽約後，後續之地質改良、觀測系統乃至連續壁等分項工程之分包廠商簽約對象</w:t>
      </w:r>
      <w:proofErr w:type="gramStart"/>
      <w:r w:rsidRPr="00EC370C">
        <w:rPr>
          <w:rFonts w:hint="eastAsia"/>
          <w:color w:val="000000" w:themeColor="text1"/>
        </w:rPr>
        <w:t>固似均</w:t>
      </w:r>
      <w:proofErr w:type="gramEnd"/>
      <w:r w:rsidRPr="00EC370C">
        <w:rPr>
          <w:rFonts w:hint="eastAsia"/>
          <w:color w:val="000000" w:themeColor="text1"/>
        </w:rPr>
        <w:t>為</w:t>
      </w:r>
      <w:r w:rsidR="00E60BFB">
        <w:rPr>
          <w:rFonts w:hint="eastAsia"/>
          <w:color w:val="000000" w:themeColor="text1"/>
        </w:rPr>
        <w:t>福○</w:t>
      </w:r>
      <w:r w:rsidR="000126A6" w:rsidRPr="00EC370C">
        <w:rPr>
          <w:rFonts w:hint="eastAsia"/>
          <w:color w:val="000000" w:themeColor="text1"/>
        </w:rPr>
        <w:t>營造</w:t>
      </w:r>
      <w:r w:rsidRPr="00EC370C">
        <w:rPr>
          <w:rFonts w:hint="eastAsia"/>
          <w:color w:val="000000" w:themeColor="text1"/>
        </w:rPr>
        <w:t>，惟依據上開證詞，就相關分項工程所述之簽約、履約過程，以及</w:t>
      </w:r>
      <w:r w:rsidR="00E60BFB">
        <w:rPr>
          <w:rFonts w:hint="eastAsia"/>
          <w:color w:val="000000" w:themeColor="text1"/>
          <w:u w:val="single"/>
        </w:rPr>
        <w:t>福○</w:t>
      </w:r>
      <w:r w:rsidR="000126A6" w:rsidRPr="00EC370C">
        <w:rPr>
          <w:rFonts w:hint="eastAsia"/>
          <w:color w:val="000000" w:themeColor="text1"/>
          <w:u w:val="single"/>
        </w:rPr>
        <w:t>營造</w:t>
      </w:r>
      <w:r w:rsidRPr="00EC370C">
        <w:rPr>
          <w:rFonts w:hint="eastAsia"/>
          <w:color w:val="000000" w:themeColor="text1"/>
          <w:u w:val="single"/>
        </w:rPr>
        <w:t>人員經屢次聯繫無著</w:t>
      </w:r>
      <w:r w:rsidRPr="00EC370C">
        <w:rPr>
          <w:rFonts w:hint="eastAsia"/>
          <w:color w:val="000000" w:themeColor="text1"/>
        </w:rPr>
        <w:t>，</w:t>
      </w:r>
      <w:r w:rsidRPr="00EC370C">
        <w:rPr>
          <w:rFonts w:hint="eastAsia"/>
          <w:color w:val="000000" w:themeColor="text1"/>
          <w:u w:val="single"/>
        </w:rPr>
        <w:t>且經實地查訪亦發現不似有實際營業等事證，可見</w:t>
      </w:r>
      <w:r w:rsidR="00E60BFB">
        <w:rPr>
          <w:rFonts w:hint="eastAsia"/>
          <w:color w:val="000000" w:themeColor="text1"/>
          <w:u w:val="single"/>
        </w:rPr>
        <w:t>福○</w:t>
      </w:r>
      <w:r w:rsidR="000126A6" w:rsidRPr="00EC370C">
        <w:rPr>
          <w:rFonts w:hint="eastAsia"/>
          <w:color w:val="000000" w:themeColor="text1"/>
          <w:u w:val="single"/>
        </w:rPr>
        <w:t>營造</w:t>
      </w:r>
      <w:r w:rsidRPr="00EC370C">
        <w:rPr>
          <w:rFonts w:hint="eastAsia"/>
          <w:color w:val="000000" w:themeColor="text1"/>
          <w:u w:val="single"/>
        </w:rPr>
        <w:t>於大直建案中，應僅係做為</w:t>
      </w:r>
      <w:r w:rsidR="00E60BFB">
        <w:rPr>
          <w:rFonts w:hint="eastAsia"/>
          <w:color w:val="000000" w:themeColor="text1"/>
          <w:u w:val="single"/>
        </w:rPr>
        <w:t>基○</w:t>
      </w:r>
      <w:r w:rsidR="000B0D6B" w:rsidRPr="00EC370C">
        <w:rPr>
          <w:rFonts w:hint="eastAsia"/>
          <w:color w:val="000000" w:themeColor="text1"/>
          <w:u w:val="single"/>
        </w:rPr>
        <w:t>建設</w:t>
      </w:r>
      <w:r w:rsidRPr="00EC370C">
        <w:rPr>
          <w:rFonts w:hint="eastAsia"/>
          <w:color w:val="000000" w:themeColor="text1"/>
          <w:u w:val="single"/>
        </w:rPr>
        <w:t>申報建築管理行政作業之用</w:t>
      </w:r>
      <w:r w:rsidRPr="00EC370C">
        <w:rPr>
          <w:rFonts w:hint="eastAsia"/>
          <w:color w:val="000000" w:themeColor="text1"/>
        </w:rPr>
        <w:t>。</w:t>
      </w:r>
    </w:p>
    <w:p w:rsidR="00E24153" w:rsidRPr="00EC370C" w:rsidRDefault="00E24153" w:rsidP="00E24153">
      <w:pPr>
        <w:pStyle w:val="4"/>
        <w:numPr>
          <w:ilvl w:val="3"/>
          <w:numId w:val="1"/>
        </w:numPr>
        <w:rPr>
          <w:color w:val="000000" w:themeColor="text1"/>
        </w:rPr>
      </w:pPr>
      <w:r w:rsidRPr="00EC370C">
        <w:rPr>
          <w:rFonts w:hint="eastAsia"/>
          <w:color w:val="000000" w:themeColor="text1"/>
        </w:rPr>
        <w:t>另據市府說明，「行政」、「技術」分立</w:t>
      </w:r>
      <w:r w:rsidRPr="00EC370C">
        <w:rPr>
          <w:rFonts w:hAnsi="標楷體" w:hint="eastAsia"/>
          <w:color w:val="000000" w:themeColor="text1"/>
        </w:rPr>
        <w:t>(</w:t>
      </w:r>
      <w:r w:rsidRPr="00EC370C">
        <w:rPr>
          <w:rFonts w:hint="eastAsia"/>
          <w:color w:val="000000" w:themeColor="text1"/>
        </w:rPr>
        <w:t>也就是將專業技術項目責由專業技術人員執行簽證及監督查核</w:t>
      </w:r>
      <w:proofErr w:type="gramStart"/>
      <w:r w:rsidRPr="00EC370C">
        <w:rPr>
          <w:rFonts w:hAnsi="標楷體" w:hint="eastAsia"/>
          <w:color w:val="000000" w:themeColor="text1"/>
        </w:rPr>
        <w:t>）</w:t>
      </w:r>
      <w:proofErr w:type="gramEnd"/>
      <w:r w:rsidRPr="00EC370C">
        <w:rPr>
          <w:rFonts w:hint="eastAsia"/>
          <w:color w:val="000000" w:themeColor="text1"/>
        </w:rPr>
        <w:t>為行政管理之本。以建築工程而言，建築師及專業技師均必須經由專業學校教育養成、通過國家考試考核以及相關建築工程經驗，始得進行專業簽證或登記開業，其專業度應可信任，並補足政府組織輕量化後，權責劃分及人力配置。目前內政部已著手進行建築法修正，針對建築工程興建過程之查驗與爭議處理，擬引進第三方公正單位勘驗，藉由第三方公正單位之專業及人力，強化現行查驗制度。修正草案業經行政院院會通過，送立法院審議中，後續市府將配合建築法修法結果辦理。惟在建築法修正案通過前，勘驗制度除應依現行建築法相關規定辦理外，市府</w:t>
      </w:r>
      <w:proofErr w:type="gramStart"/>
      <w:r w:rsidRPr="00EC370C">
        <w:rPr>
          <w:rFonts w:hint="eastAsia"/>
          <w:color w:val="000000" w:themeColor="text1"/>
        </w:rPr>
        <w:t>已就損鄰</w:t>
      </w:r>
      <w:proofErr w:type="gramEnd"/>
      <w:r w:rsidRPr="00EC370C">
        <w:rPr>
          <w:rFonts w:hint="eastAsia"/>
          <w:color w:val="000000" w:themeColor="text1"/>
        </w:rPr>
        <w:t>爭議部分，修訂相關規定，以加強該</w:t>
      </w:r>
      <w:r w:rsidRPr="00EC370C">
        <w:rPr>
          <w:rFonts w:hint="eastAsia"/>
          <w:color w:val="000000" w:themeColor="text1"/>
        </w:rPr>
        <w:lastRenderedPageBreak/>
        <w:t>市建築工程施工期間之專業監督。</w:t>
      </w:r>
    </w:p>
    <w:p w:rsidR="00E24153" w:rsidRPr="00EC370C" w:rsidRDefault="00E24153" w:rsidP="00E24153">
      <w:pPr>
        <w:pStyle w:val="3"/>
        <w:numPr>
          <w:ilvl w:val="2"/>
          <w:numId w:val="1"/>
        </w:numPr>
        <w:rPr>
          <w:color w:val="000000" w:themeColor="text1"/>
        </w:rPr>
      </w:pPr>
      <w:proofErr w:type="gramStart"/>
      <w:r w:rsidRPr="00EC370C">
        <w:rPr>
          <w:rFonts w:hint="eastAsia"/>
          <w:color w:val="000000" w:themeColor="text1"/>
        </w:rPr>
        <w:t>惟查</w:t>
      </w:r>
      <w:proofErr w:type="gramEnd"/>
      <w:r w:rsidRPr="00EC370C">
        <w:rPr>
          <w:rFonts w:hint="eastAsia"/>
          <w:color w:val="000000" w:themeColor="text1"/>
        </w:rPr>
        <w:t>：</w:t>
      </w:r>
    </w:p>
    <w:p w:rsidR="00E24153" w:rsidRPr="00EC370C" w:rsidRDefault="00E24153" w:rsidP="00E24153">
      <w:pPr>
        <w:pStyle w:val="4"/>
        <w:numPr>
          <w:ilvl w:val="3"/>
          <w:numId w:val="1"/>
        </w:numPr>
        <w:rPr>
          <w:color w:val="000000" w:themeColor="text1"/>
        </w:rPr>
      </w:pPr>
      <w:r w:rsidRPr="00EC370C">
        <w:rPr>
          <w:rFonts w:hint="eastAsia"/>
          <w:color w:val="000000" w:themeColor="text1"/>
        </w:rPr>
        <w:t>本案連續壁施工廠商未按核准圖說（結構圖</w:t>
      </w:r>
      <w:proofErr w:type="gramStart"/>
      <w:r w:rsidRPr="00EC370C">
        <w:rPr>
          <w:rFonts w:hint="eastAsia"/>
          <w:color w:val="000000" w:themeColor="text1"/>
        </w:rPr>
        <w:t>圖</w:t>
      </w:r>
      <w:proofErr w:type="gramEnd"/>
      <w:r w:rsidRPr="00EC370C">
        <w:rPr>
          <w:rFonts w:hint="eastAsia"/>
          <w:color w:val="000000" w:themeColor="text1"/>
        </w:rPr>
        <w:t>號「S0-05」）施工，擅自</w:t>
      </w:r>
      <w:proofErr w:type="gramStart"/>
      <w:r w:rsidRPr="00EC370C">
        <w:rPr>
          <w:rFonts w:hint="eastAsia"/>
          <w:color w:val="000000" w:themeColor="text1"/>
        </w:rPr>
        <w:t>將壁</w:t>
      </w:r>
      <w:proofErr w:type="gramEnd"/>
      <w:r w:rsidRPr="00EC370C">
        <w:rPr>
          <w:rFonts w:hint="eastAsia"/>
          <w:color w:val="000000" w:themeColor="text1"/>
        </w:rPr>
        <w:t>體厚度由6</w:t>
      </w:r>
      <w:r w:rsidRPr="00EC370C">
        <w:rPr>
          <w:color w:val="000000" w:themeColor="text1"/>
        </w:rPr>
        <w:t>0</w:t>
      </w:r>
      <w:r w:rsidRPr="00EC370C">
        <w:rPr>
          <w:rFonts w:hint="eastAsia"/>
          <w:color w:val="000000" w:themeColor="text1"/>
        </w:rPr>
        <w:t>公分改為50公分，亦未辦理變更設計。卻在112年3月9日辦理連續壁勘驗時，於「承造人及專任工程人員施工勘驗報告表」（檢查日期112年3月9日）地下層勘驗項次1至6、9至11檢查項目之檢查結果</w:t>
      </w:r>
      <w:proofErr w:type="gramStart"/>
      <w:r w:rsidRPr="00EC370C">
        <w:rPr>
          <w:rFonts w:hint="eastAsia"/>
          <w:color w:val="000000" w:themeColor="text1"/>
        </w:rPr>
        <w:t>後方打圈</w:t>
      </w:r>
      <w:proofErr w:type="gramEnd"/>
      <w:r w:rsidRPr="00EC370C">
        <w:rPr>
          <w:rFonts w:hint="eastAsia"/>
          <w:color w:val="000000" w:themeColor="text1"/>
        </w:rPr>
        <w:t>，連續壁主要構造位置、高度、面積按核准圖說（即本件結構圖）施工無誤，以及連續壁主要構造尺寸與核准圖說相符等情事，有公會鑑定報告及檢察官起訴書可稽。</w:t>
      </w:r>
    </w:p>
    <w:p w:rsidR="00E24153" w:rsidRPr="00EC370C" w:rsidRDefault="00E24153" w:rsidP="00E24153">
      <w:pPr>
        <w:pStyle w:val="4"/>
        <w:numPr>
          <w:ilvl w:val="3"/>
          <w:numId w:val="1"/>
        </w:numPr>
        <w:rPr>
          <w:color w:val="000000" w:themeColor="text1"/>
        </w:rPr>
      </w:pPr>
      <w:r w:rsidRPr="00EC370C">
        <w:rPr>
          <w:rFonts w:hint="eastAsia"/>
          <w:color w:val="000000" w:themeColor="text1"/>
        </w:rPr>
        <w:t>然所謂按</w:t>
      </w:r>
      <w:r w:rsidRPr="00EC370C">
        <w:rPr>
          <w:rFonts w:hAnsi="標楷體" w:hint="eastAsia"/>
          <w:color w:val="000000" w:themeColor="text1"/>
        </w:rPr>
        <w:t>「</w:t>
      </w:r>
      <w:r w:rsidRPr="00EC370C">
        <w:rPr>
          <w:rFonts w:hint="eastAsia"/>
          <w:color w:val="000000" w:themeColor="text1"/>
        </w:rPr>
        <w:t>圖</w:t>
      </w:r>
      <w:r w:rsidRPr="00EC370C">
        <w:rPr>
          <w:rFonts w:hAnsi="標楷體" w:hint="eastAsia"/>
          <w:color w:val="000000" w:themeColor="text1"/>
        </w:rPr>
        <w:t>」</w:t>
      </w:r>
      <w:r w:rsidRPr="00EC370C">
        <w:rPr>
          <w:rFonts w:hint="eastAsia"/>
          <w:color w:val="000000" w:themeColor="text1"/>
        </w:rPr>
        <w:t>施工，依營造業法第26條係指「工地現場施工製造圖及施工計畫書」，建管單位理應存有該等圖說，否則如何據以施工勘驗？本案營造廠商究竟有無依照核准圖說製作工地現場施工製造圖一節，</w:t>
      </w:r>
      <w:proofErr w:type="gramStart"/>
      <w:r w:rsidRPr="00EC370C">
        <w:rPr>
          <w:rFonts w:hint="eastAsia"/>
          <w:color w:val="000000" w:themeColor="text1"/>
        </w:rPr>
        <w:t>詢</w:t>
      </w:r>
      <w:proofErr w:type="gramEnd"/>
      <w:r w:rsidRPr="00EC370C">
        <w:rPr>
          <w:rFonts w:hint="eastAsia"/>
          <w:color w:val="000000" w:themeColor="text1"/>
        </w:rPr>
        <w:t>據市府代表表示，該府僅留存建築師與結構技師之相關「設計圖說」，並無留存「施工圖說」，亦未於施工勘驗時要求營造廠商留存該時點之相關施工圖說資料；縱使有該等圖說，也因工地災變時跌落於工地內，遭緊急回填混凝土而無法復得等語。</w:t>
      </w:r>
    </w:p>
    <w:p w:rsidR="00E24153" w:rsidRPr="00EC370C" w:rsidRDefault="00E24153" w:rsidP="00E24153">
      <w:pPr>
        <w:pStyle w:val="4"/>
        <w:numPr>
          <w:ilvl w:val="3"/>
          <w:numId w:val="1"/>
        </w:numPr>
        <w:rPr>
          <w:color w:val="000000" w:themeColor="text1"/>
        </w:rPr>
      </w:pPr>
      <w:proofErr w:type="gramStart"/>
      <w:r w:rsidRPr="00EC370C">
        <w:rPr>
          <w:rFonts w:hint="eastAsia"/>
          <w:color w:val="000000" w:themeColor="text1"/>
        </w:rPr>
        <w:t>准此</w:t>
      </w:r>
      <w:proofErr w:type="gramEnd"/>
      <w:r w:rsidRPr="00EC370C">
        <w:rPr>
          <w:rFonts w:hint="eastAsia"/>
          <w:color w:val="000000" w:themeColor="text1"/>
        </w:rPr>
        <w:t>，可知臺北市政府顯未落實營造業法第26條</w:t>
      </w:r>
      <w:r w:rsidRPr="00EC370C">
        <w:rPr>
          <w:rFonts w:hAnsi="標楷體" w:hint="eastAsia"/>
          <w:color w:val="000000" w:themeColor="text1"/>
        </w:rPr>
        <w:t>「營造業承攬工程，應依照工程圖樣及說明書製作工地現場施工製造圖及施工計畫書，負責施工」</w:t>
      </w:r>
      <w:r w:rsidRPr="00EC370C">
        <w:rPr>
          <w:rFonts w:hint="eastAsia"/>
          <w:color w:val="000000" w:themeColor="text1"/>
        </w:rPr>
        <w:t>之規定，不僅無法落實施工勘驗，亦無法於事後提供施工圖說等相關卷證，釐清建築師、技師懲戒委員會及檢察官起訴書內所列爭端，肇致建築師主張</w:t>
      </w:r>
      <w:proofErr w:type="gramStart"/>
      <w:r w:rsidRPr="00EC370C">
        <w:rPr>
          <w:rFonts w:hint="eastAsia"/>
          <w:color w:val="000000" w:themeColor="text1"/>
        </w:rPr>
        <w:t>其監造</w:t>
      </w:r>
      <w:proofErr w:type="gramEnd"/>
      <w:r w:rsidRPr="00EC370C">
        <w:rPr>
          <w:rFonts w:hint="eastAsia"/>
          <w:color w:val="000000" w:themeColor="text1"/>
        </w:rPr>
        <w:t>係依建管單位核准設計圖說辦理，專任工程人員、工地主任主張其監工係依</w:t>
      </w:r>
      <w:r w:rsidRPr="00EC370C">
        <w:rPr>
          <w:rFonts w:hint="eastAsia"/>
          <w:color w:val="000000" w:themeColor="text1"/>
        </w:rPr>
        <w:lastRenderedPageBreak/>
        <w:t>營造業法第2</w:t>
      </w:r>
      <w:r w:rsidRPr="00EC370C">
        <w:rPr>
          <w:color w:val="000000" w:themeColor="text1"/>
        </w:rPr>
        <w:t>6</w:t>
      </w:r>
      <w:r w:rsidRPr="00EC370C">
        <w:rPr>
          <w:rFonts w:hint="eastAsia"/>
          <w:color w:val="000000" w:themeColor="text1"/>
        </w:rPr>
        <w:t>條施工圖說等，各</w:t>
      </w:r>
      <w:proofErr w:type="gramStart"/>
      <w:r w:rsidRPr="00EC370C">
        <w:rPr>
          <w:rFonts w:hint="eastAsia"/>
          <w:color w:val="000000" w:themeColor="text1"/>
        </w:rPr>
        <w:t>說各</w:t>
      </w:r>
      <w:proofErr w:type="gramEnd"/>
      <w:r w:rsidRPr="00EC370C">
        <w:rPr>
          <w:rFonts w:hint="eastAsia"/>
          <w:color w:val="000000" w:themeColor="text1"/>
        </w:rPr>
        <w:t>話之爭端。</w:t>
      </w:r>
    </w:p>
    <w:p w:rsidR="00E24153" w:rsidRPr="00EC370C" w:rsidRDefault="00E24153" w:rsidP="00E24153">
      <w:pPr>
        <w:pStyle w:val="4"/>
        <w:numPr>
          <w:ilvl w:val="3"/>
          <w:numId w:val="1"/>
        </w:numPr>
        <w:rPr>
          <w:color w:val="000000" w:themeColor="text1"/>
        </w:rPr>
      </w:pPr>
      <w:r w:rsidRPr="00EC370C">
        <w:rPr>
          <w:rFonts w:hint="eastAsia"/>
          <w:color w:val="000000" w:themeColor="text1"/>
        </w:rPr>
        <w:t>臺北市政府不僅輕忽將</w:t>
      </w:r>
      <w:proofErr w:type="gramStart"/>
      <w:r w:rsidRPr="00EC370C">
        <w:rPr>
          <w:rFonts w:hint="eastAsia"/>
          <w:color w:val="000000" w:themeColor="text1"/>
        </w:rPr>
        <w:t>攸</w:t>
      </w:r>
      <w:proofErr w:type="gramEnd"/>
      <w:r w:rsidRPr="00EC370C">
        <w:rPr>
          <w:rFonts w:hint="eastAsia"/>
          <w:color w:val="000000" w:themeColor="text1"/>
        </w:rPr>
        <w:t>關結構安全及各階段施工勘驗之「施工圖說」</w:t>
      </w:r>
      <w:r w:rsidRPr="00EC370C">
        <w:rPr>
          <w:rFonts w:hAnsi="標楷體" w:hint="eastAsia"/>
          <w:color w:val="000000" w:themeColor="text1"/>
        </w:rPr>
        <w:t>(如：</w:t>
      </w:r>
      <w:r w:rsidRPr="00EC370C">
        <w:rPr>
          <w:rFonts w:hint="eastAsia"/>
          <w:color w:val="000000" w:themeColor="text1"/>
        </w:rPr>
        <w:t>開挖假設工程H型鋼支撐施工圖、基礎</w:t>
      </w:r>
      <w:proofErr w:type="gramStart"/>
      <w:r w:rsidRPr="00EC370C">
        <w:rPr>
          <w:rFonts w:hint="eastAsia"/>
          <w:color w:val="000000" w:themeColor="text1"/>
        </w:rPr>
        <w:t>配筋施工</w:t>
      </w:r>
      <w:proofErr w:type="gramEnd"/>
      <w:r w:rsidRPr="00EC370C">
        <w:rPr>
          <w:rFonts w:hint="eastAsia"/>
          <w:color w:val="000000" w:themeColor="text1"/>
        </w:rPr>
        <w:t>圖、結構工程梁</w:t>
      </w:r>
      <w:proofErr w:type="gramStart"/>
      <w:r w:rsidRPr="00EC370C">
        <w:rPr>
          <w:rFonts w:hint="eastAsia"/>
          <w:color w:val="000000" w:themeColor="text1"/>
        </w:rPr>
        <w:t>柱配筋施</w:t>
      </w:r>
      <w:proofErr w:type="gramEnd"/>
      <w:r w:rsidRPr="00EC370C">
        <w:rPr>
          <w:rFonts w:hint="eastAsia"/>
          <w:color w:val="000000" w:themeColor="text1"/>
        </w:rPr>
        <w:t>工圖等</w:t>
      </w:r>
      <w:r w:rsidRPr="00EC370C">
        <w:rPr>
          <w:rFonts w:hAnsi="標楷體" w:hint="eastAsia"/>
          <w:color w:val="000000" w:themeColor="text1"/>
        </w:rPr>
        <w:t>）</w:t>
      </w:r>
      <w:r w:rsidRPr="00EC370C">
        <w:rPr>
          <w:rFonts w:hint="eastAsia"/>
          <w:color w:val="000000" w:themeColor="text1"/>
        </w:rPr>
        <w:t>留存於機關建管系統中之重要性，對「設計圖說」及「施工圖說」亦欠缺區分標示，不利事後釐清設計與施工責任。實則，</w:t>
      </w:r>
      <w:r w:rsidRPr="00EC370C">
        <w:rPr>
          <w:rFonts w:hint="eastAsia"/>
          <w:color w:val="000000" w:themeColor="text1"/>
          <w:u w:val="single"/>
        </w:rPr>
        <w:t>建築師所繪製之「設計圖說」及</w:t>
      </w:r>
      <w:proofErr w:type="gramStart"/>
      <w:r w:rsidRPr="00EC370C">
        <w:rPr>
          <w:rFonts w:hint="eastAsia"/>
          <w:color w:val="000000" w:themeColor="text1"/>
          <w:u w:val="single"/>
        </w:rPr>
        <w:t>營造廠據以</w:t>
      </w:r>
      <w:proofErr w:type="gramEnd"/>
      <w:r w:rsidRPr="00EC370C">
        <w:rPr>
          <w:rFonts w:hint="eastAsia"/>
          <w:color w:val="000000" w:themeColor="text1"/>
          <w:u w:val="single"/>
        </w:rPr>
        <w:t>施工之「施工圖說</w:t>
      </w:r>
      <w:r w:rsidRPr="00EC370C">
        <w:rPr>
          <w:rFonts w:hint="eastAsia"/>
          <w:color w:val="000000" w:themeColor="text1"/>
        </w:rPr>
        <w:t>」</w:t>
      </w:r>
      <w:r w:rsidRPr="00EC370C">
        <w:rPr>
          <w:rFonts w:hint="eastAsia"/>
          <w:color w:val="000000" w:themeColor="text1"/>
          <w:u w:val="single"/>
        </w:rPr>
        <w:t>有別</w:t>
      </w:r>
      <w:r w:rsidRPr="00EC370C">
        <w:rPr>
          <w:rFonts w:hint="eastAsia"/>
          <w:color w:val="000000" w:themeColor="text1"/>
        </w:rPr>
        <w:t>，以「</w:t>
      </w:r>
      <w:proofErr w:type="gramStart"/>
      <w:r w:rsidRPr="00EC370C">
        <w:rPr>
          <w:rFonts w:hint="eastAsia"/>
          <w:color w:val="000000" w:themeColor="text1"/>
        </w:rPr>
        <w:t>配筋</w:t>
      </w:r>
      <w:proofErr w:type="gramEnd"/>
      <w:r w:rsidRPr="00EC370C">
        <w:rPr>
          <w:rFonts w:hint="eastAsia"/>
          <w:color w:val="000000" w:themeColor="text1"/>
        </w:rPr>
        <w:t>圖」為例，就應區分為「</w:t>
      </w:r>
      <w:proofErr w:type="gramStart"/>
      <w:r w:rsidRPr="00EC370C">
        <w:rPr>
          <w:rFonts w:hint="eastAsia"/>
          <w:color w:val="000000" w:themeColor="text1"/>
        </w:rPr>
        <w:t>配筋設計</w:t>
      </w:r>
      <w:proofErr w:type="gramEnd"/>
      <w:r w:rsidRPr="00EC370C">
        <w:rPr>
          <w:rFonts w:hint="eastAsia"/>
          <w:color w:val="000000" w:themeColor="text1"/>
        </w:rPr>
        <w:t>圖」與「</w:t>
      </w:r>
      <w:proofErr w:type="gramStart"/>
      <w:r w:rsidRPr="00EC370C">
        <w:rPr>
          <w:rFonts w:hint="eastAsia"/>
          <w:color w:val="000000" w:themeColor="text1"/>
        </w:rPr>
        <w:t>配筋施</w:t>
      </w:r>
      <w:proofErr w:type="gramEnd"/>
      <w:r w:rsidRPr="00EC370C">
        <w:rPr>
          <w:rFonts w:hint="eastAsia"/>
          <w:color w:val="000000" w:themeColor="text1"/>
        </w:rPr>
        <w:t>工圖」，建築師請照階段之「</w:t>
      </w:r>
      <w:proofErr w:type="gramStart"/>
      <w:r w:rsidRPr="00EC370C">
        <w:rPr>
          <w:rFonts w:hint="eastAsia"/>
          <w:color w:val="000000" w:themeColor="text1"/>
        </w:rPr>
        <w:t>配筋設計</w:t>
      </w:r>
      <w:proofErr w:type="gramEnd"/>
      <w:r w:rsidRPr="00EC370C">
        <w:rPr>
          <w:rFonts w:hint="eastAsia"/>
          <w:color w:val="000000" w:themeColor="text1"/>
        </w:rPr>
        <w:t>圖」係為施工估價之用，其詳細程度完全不足以作為施工依據，例如彎鉤</w:t>
      </w:r>
      <w:r w:rsidRPr="00EC370C">
        <w:rPr>
          <w:rFonts w:hAnsi="標楷體" w:hint="eastAsia"/>
          <w:color w:val="000000" w:themeColor="text1"/>
        </w:rPr>
        <w:t>、</w:t>
      </w:r>
      <w:r w:rsidRPr="00EC370C">
        <w:rPr>
          <w:rFonts w:hint="eastAsia"/>
          <w:color w:val="000000" w:themeColor="text1"/>
        </w:rPr>
        <w:t>搭接</w:t>
      </w:r>
      <w:proofErr w:type="gramStart"/>
      <w:r w:rsidRPr="00EC370C">
        <w:rPr>
          <w:rFonts w:hint="eastAsia"/>
          <w:color w:val="000000" w:themeColor="text1"/>
        </w:rPr>
        <w:t>等配筋細節均</w:t>
      </w:r>
      <w:proofErr w:type="gramEnd"/>
      <w:r w:rsidRPr="00EC370C">
        <w:rPr>
          <w:rFonts w:hint="eastAsia"/>
          <w:color w:val="000000" w:themeColor="text1"/>
        </w:rPr>
        <w:t>需更詳細的「</w:t>
      </w:r>
      <w:proofErr w:type="gramStart"/>
      <w:r w:rsidRPr="00EC370C">
        <w:rPr>
          <w:rFonts w:hint="eastAsia"/>
          <w:color w:val="000000" w:themeColor="text1"/>
        </w:rPr>
        <w:t>配筋施</w:t>
      </w:r>
      <w:proofErr w:type="gramEnd"/>
      <w:r w:rsidRPr="00EC370C">
        <w:rPr>
          <w:rFonts w:hint="eastAsia"/>
          <w:color w:val="000000" w:themeColor="text1"/>
        </w:rPr>
        <w:t>工圖」。內政部及臺北市政府允應以本案為</w:t>
      </w:r>
      <w:proofErr w:type="gramStart"/>
      <w:r w:rsidRPr="00EC370C">
        <w:rPr>
          <w:rFonts w:hint="eastAsia"/>
          <w:color w:val="000000" w:themeColor="text1"/>
        </w:rPr>
        <w:t>鑑</w:t>
      </w:r>
      <w:proofErr w:type="gramEnd"/>
      <w:r w:rsidRPr="00EC370C">
        <w:rPr>
          <w:rFonts w:hint="eastAsia"/>
          <w:color w:val="000000" w:themeColor="text1"/>
        </w:rPr>
        <w:t>，確實檢討，將涉及開挖假設工程或結構工程「施工圖說」等，上傳留存於建管單位資訊系統中，並要求建管單位據以落實施工勘驗。倘發生公安事故，亦可據以</w:t>
      </w:r>
      <w:proofErr w:type="gramStart"/>
      <w:r w:rsidRPr="00EC370C">
        <w:rPr>
          <w:rFonts w:hint="eastAsia"/>
          <w:color w:val="000000" w:themeColor="text1"/>
        </w:rPr>
        <w:t>釐</w:t>
      </w:r>
      <w:proofErr w:type="gramEnd"/>
      <w:r w:rsidRPr="00EC370C">
        <w:rPr>
          <w:rFonts w:hint="eastAsia"/>
          <w:color w:val="000000" w:themeColor="text1"/>
        </w:rPr>
        <w:t>清設計與施工責任。</w:t>
      </w:r>
    </w:p>
    <w:p w:rsidR="00E24153" w:rsidRPr="00EC370C" w:rsidRDefault="00E24153" w:rsidP="00E24153">
      <w:pPr>
        <w:pStyle w:val="4"/>
        <w:numPr>
          <w:ilvl w:val="3"/>
          <w:numId w:val="1"/>
        </w:numPr>
        <w:rPr>
          <w:color w:val="000000" w:themeColor="text1"/>
        </w:rPr>
      </w:pPr>
      <w:r w:rsidRPr="00EC370C">
        <w:rPr>
          <w:rFonts w:hint="eastAsia"/>
          <w:color w:val="000000" w:themeColor="text1"/>
        </w:rPr>
        <w:t>按</w:t>
      </w:r>
      <w:r w:rsidRPr="00EC370C">
        <w:rPr>
          <w:rFonts w:hint="eastAsia"/>
          <w:color w:val="000000" w:themeColor="text1"/>
        </w:rPr>
        <w:tab/>
        <w:t>刑事訴訟法第241條：「公務員因執行職務知有犯罪嫌疑者，應為告發。」次按刑法第210條：「偽造、</w:t>
      </w:r>
      <w:proofErr w:type="gramStart"/>
      <w:r w:rsidRPr="00EC370C">
        <w:rPr>
          <w:rFonts w:hint="eastAsia"/>
          <w:color w:val="000000" w:themeColor="text1"/>
        </w:rPr>
        <w:t>變造私文書</w:t>
      </w:r>
      <w:proofErr w:type="gramEnd"/>
      <w:r w:rsidRPr="00EC370C">
        <w:rPr>
          <w:rFonts w:hint="eastAsia"/>
          <w:color w:val="000000" w:themeColor="text1"/>
        </w:rPr>
        <w:t>，足以生損害於公眾或他人者，處5年以下有期徒刑。」、第214條：「明知為不實之事項，而使公務員登載於職務上所掌之公文書，足以生損害於公眾或他人者，處3年以下有期徒刑、拘役或1萬5千元以下罰金。」、第216條：「行使第210條至第215條之文書者，依偽造、變造文書或登載</w:t>
      </w:r>
      <w:proofErr w:type="gramStart"/>
      <w:r w:rsidRPr="00EC370C">
        <w:rPr>
          <w:rFonts w:hint="eastAsia"/>
          <w:color w:val="000000" w:themeColor="text1"/>
        </w:rPr>
        <w:t>不</w:t>
      </w:r>
      <w:proofErr w:type="gramEnd"/>
      <w:r w:rsidRPr="00EC370C">
        <w:rPr>
          <w:rFonts w:hint="eastAsia"/>
          <w:color w:val="000000" w:themeColor="text1"/>
        </w:rPr>
        <w:t>實事項或使登載不實事項之規定處斷。」可知，本案若有如起、監、承造人相關人員涉及向政府機關填報不實資料或租、借牌情事，涉犯刑法第210、214、216條登載不實罪嫌，</w:t>
      </w:r>
      <w:r w:rsidRPr="00EC370C">
        <w:rPr>
          <w:rFonts w:hint="eastAsia"/>
          <w:color w:val="000000" w:themeColor="text1"/>
        </w:rPr>
        <w:lastRenderedPageBreak/>
        <w:t>機關應予告發並交由檢察署依法偵辦。本案於災後發現相關廠商、人員涉犯刑責使公務員登載不實，雖行政技術分立，由相關行為人各負其責，然，該府僅移送建築師、技師行政懲戒，重大倒塌損鄰案件未能依法移送刑責偵辦，難以有效遏阻違法情事。</w:t>
      </w:r>
    </w:p>
    <w:p w:rsidR="00E24153" w:rsidRPr="00EC370C" w:rsidRDefault="00E24153" w:rsidP="00E24153">
      <w:pPr>
        <w:pStyle w:val="4"/>
        <w:rPr>
          <w:color w:val="000000" w:themeColor="text1"/>
        </w:rPr>
      </w:pPr>
      <w:r w:rsidRPr="00EC370C">
        <w:rPr>
          <w:rFonts w:hint="eastAsia"/>
          <w:color w:val="000000" w:themeColor="text1"/>
        </w:rPr>
        <w:t>綜上，臺北市政府未落實營造業法第26條「營造業承攬工程，應依照工程圖樣及說明書製作工地現場施工製造圖及施工計畫書，負責施工」規定，不僅無法落實施工勘驗，亦無法於公安事故發生後，提供施工圖說等</w:t>
      </w:r>
      <w:proofErr w:type="gramStart"/>
      <w:r w:rsidRPr="00EC370C">
        <w:rPr>
          <w:rFonts w:hint="eastAsia"/>
          <w:color w:val="000000" w:themeColor="text1"/>
        </w:rPr>
        <w:t>必要卷</w:t>
      </w:r>
      <w:proofErr w:type="gramEnd"/>
      <w:r w:rsidRPr="00EC370C">
        <w:rPr>
          <w:rFonts w:hint="eastAsia"/>
          <w:color w:val="000000" w:themeColor="text1"/>
        </w:rPr>
        <w:t>證，以釐清建築師、技師懲戒委員會及檢察官起訴書所列爭端。另本案相關廠商、人員涉犯刑責使公務員登載不實及租借牌等情，雖因行政、技術分立，由行為人各負其責，</w:t>
      </w:r>
      <w:r w:rsidR="00BE2103" w:rsidRPr="00EC370C">
        <w:rPr>
          <w:rFonts w:hint="eastAsia"/>
          <w:color w:val="000000" w:themeColor="text1"/>
        </w:rPr>
        <w:t>然該府僅將建築師、技師移送懲戒</w:t>
      </w:r>
      <w:r w:rsidRPr="00EC370C">
        <w:rPr>
          <w:rFonts w:hint="eastAsia"/>
          <w:color w:val="000000" w:themeColor="text1"/>
        </w:rPr>
        <w:t>，未能依刑事訴訟法第241條「公務員因執行職務知有犯罪嫌疑者，應為告發。」規定，主動移送偵辦，難以有效遏阻違法情事，</w:t>
      </w:r>
      <w:proofErr w:type="gramStart"/>
      <w:r w:rsidRPr="00EC370C">
        <w:rPr>
          <w:rFonts w:hint="eastAsia"/>
          <w:color w:val="000000" w:themeColor="text1"/>
        </w:rPr>
        <w:t>均應確實</w:t>
      </w:r>
      <w:proofErr w:type="gramEnd"/>
      <w:r w:rsidRPr="00EC370C">
        <w:rPr>
          <w:rFonts w:hint="eastAsia"/>
          <w:color w:val="000000" w:themeColor="text1"/>
        </w:rPr>
        <w:t>檢討改進。</w:t>
      </w:r>
    </w:p>
    <w:p w:rsidR="00E24153" w:rsidRPr="00EC370C" w:rsidRDefault="00155154" w:rsidP="00030FD6">
      <w:pPr>
        <w:pStyle w:val="2"/>
        <w:rPr>
          <w:b/>
          <w:color w:val="000000" w:themeColor="text1"/>
        </w:rPr>
      </w:pPr>
      <w:r w:rsidRPr="00EC370C">
        <w:rPr>
          <w:rFonts w:hint="eastAsia"/>
          <w:b/>
          <w:color w:val="000000" w:themeColor="text1"/>
        </w:rPr>
        <w:tab/>
      </w:r>
      <w:r w:rsidR="00E24153" w:rsidRPr="00EC370C">
        <w:rPr>
          <w:rFonts w:hint="eastAsia"/>
          <w:b/>
          <w:color w:val="000000" w:themeColor="text1"/>
        </w:rPr>
        <w:t>臺北市政府為辦理建築工程施工損鄰爭議事件，依該市建築管理自治條例第28條訂有「臺北市建築施工損鄰事件爭議處理規則」。依該規則102年7月8日修正版規定，建管處仍有「派員會同勘查」損鄰案件之責。</w:t>
      </w:r>
      <w:proofErr w:type="gramStart"/>
      <w:r w:rsidR="00E24153" w:rsidRPr="00EC370C">
        <w:rPr>
          <w:rFonts w:hint="eastAsia"/>
          <w:b/>
          <w:color w:val="000000" w:themeColor="text1"/>
        </w:rPr>
        <w:t>惟</w:t>
      </w:r>
      <w:proofErr w:type="gramEnd"/>
      <w:r w:rsidR="00E24153" w:rsidRPr="00EC370C">
        <w:rPr>
          <w:rFonts w:hint="eastAsia"/>
          <w:b/>
          <w:color w:val="000000" w:themeColor="text1"/>
        </w:rPr>
        <w:t>111年2月14日修正後，建管處僅需「通知建方（起造人或承造人）會同</w:t>
      </w:r>
      <w:proofErr w:type="gramStart"/>
      <w:r w:rsidR="00E24153" w:rsidRPr="00EC370C">
        <w:rPr>
          <w:rFonts w:hint="eastAsia"/>
          <w:b/>
          <w:color w:val="000000" w:themeColor="text1"/>
        </w:rPr>
        <w:t>監造</w:t>
      </w:r>
      <w:proofErr w:type="gramEnd"/>
      <w:r w:rsidR="00E24153" w:rsidRPr="00EC370C">
        <w:rPr>
          <w:rFonts w:hint="eastAsia"/>
          <w:b/>
          <w:color w:val="000000" w:themeColor="text1"/>
        </w:rPr>
        <w:t>方（建築工程之監造人）辦理」，無須派員到場會同勘查鄰房損害情形及責任歸屬，此舉無異任由建設公司「球員兼裁判」，難令受損疑義戶信服。本案發生後，損鄰處理規則始增訂「受損疑義戶指定經都發局公告之第三方專業公會參與勘查」規定，足證都</w:t>
      </w:r>
      <w:proofErr w:type="gramStart"/>
      <w:r w:rsidR="00E24153" w:rsidRPr="00EC370C">
        <w:rPr>
          <w:rFonts w:hint="eastAsia"/>
          <w:b/>
          <w:color w:val="000000" w:themeColor="text1"/>
        </w:rPr>
        <w:t>發局任令</w:t>
      </w:r>
      <w:proofErr w:type="gramEnd"/>
      <w:r w:rsidR="00E24153" w:rsidRPr="00EC370C">
        <w:rPr>
          <w:rFonts w:hint="eastAsia"/>
          <w:b/>
          <w:color w:val="000000" w:themeColor="text1"/>
        </w:rPr>
        <w:t>建方會同</w:t>
      </w:r>
      <w:proofErr w:type="gramStart"/>
      <w:r w:rsidR="00E24153" w:rsidRPr="00EC370C">
        <w:rPr>
          <w:rFonts w:hint="eastAsia"/>
          <w:b/>
          <w:color w:val="000000" w:themeColor="text1"/>
        </w:rPr>
        <w:t>監造</w:t>
      </w:r>
      <w:r w:rsidR="00DC3649" w:rsidRPr="00EC370C">
        <w:rPr>
          <w:rFonts w:hint="eastAsia"/>
          <w:b/>
          <w:color w:val="000000" w:themeColor="text1"/>
        </w:rPr>
        <w:t>方</w:t>
      </w:r>
      <w:r w:rsidR="00E24153" w:rsidRPr="00EC370C">
        <w:rPr>
          <w:rFonts w:hint="eastAsia"/>
          <w:b/>
          <w:color w:val="000000" w:themeColor="text1"/>
        </w:rPr>
        <w:t>辦</w:t>
      </w:r>
      <w:proofErr w:type="gramEnd"/>
      <w:r w:rsidR="00E24153" w:rsidRPr="00EC370C">
        <w:rPr>
          <w:rFonts w:hint="eastAsia"/>
          <w:b/>
          <w:color w:val="000000" w:themeColor="text1"/>
        </w:rPr>
        <w:t>理施工損鄰認定，係自棄主管建築機關法定職掌，允應確</w:t>
      </w:r>
      <w:r w:rsidR="00E24153" w:rsidRPr="00EC370C">
        <w:rPr>
          <w:rFonts w:hint="eastAsia"/>
          <w:b/>
          <w:color w:val="000000" w:themeColor="text1"/>
        </w:rPr>
        <w:lastRenderedPageBreak/>
        <w:t>實檢討改進。</w:t>
      </w:r>
    </w:p>
    <w:p w:rsidR="00E24153" w:rsidRPr="00EC370C" w:rsidRDefault="00E24153" w:rsidP="00E24153">
      <w:pPr>
        <w:pStyle w:val="3"/>
        <w:numPr>
          <w:ilvl w:val="2"/>
          <w:numId w:val="1"/>
        </w:numPr>
        <w:rPr>
          <w:color w:val="000000" w:themeColor="text1"/>
        </w:rPr>
      </w:pPr>
      <w:r w:rsidRPr="00EC370C">
        <w:rPr>
          <w:rFonts w:hint="eastAsia"/>
          <w:color w:val="000000" w:themeColor="text1"/>
        </w:rPr>
        <w:t>依臺北市建築管理自治條例第28條：「建築工程施工發生損壞鄰房爭議事件之處理與程序，由主管建築機關定之」；本案行為時臺北市政府111年2月14日令修正發布之「臺北市建築施工損鄰事件爭議處理規則」（下稱損鄰處理規則）第2、5、6條規定：「受損疑義戶向都發局申請協調損鄰疑義事件，應檢附申請書、建物所有權證明文件；都發局受理申請後，應通知建方（起造人或承造人）會同</w:t>
      </w:r>
      <w:proofErr w:type="gramStart"/>
      <w:r w:rsidRPr="00EC370C">
        <w:rPr>
          <w:rFonts w:hint="eastAsia"/>
          <w:color w:val="000000" w:themeColor="text1"/>
        </w:rPr>
        <w:t>監造方</w:t>
      </w:r>
      <w:proofErr w:type="gramEnd"/>
      <w:r w:rsidRPr="00EC370C">
        <w:rPr>
          <w:rFonts w:hint="eastAsia"/>
          <w:color w:val="000000" w:themeColor="text1"/>
        </w:rPr>
        <w:t>（建築工程之監造人）辦理下列事項：1.建方於接獲通知日起14日內，勘查建築工程施工有無危害鄰房公共安全，並製作初步安全認定書。2.建方於接獲通知日起30日內，勘查鄰房是否屬施工損害，並製作損害責任歸屬初步認定書。前揭兩項初步認定書，應經</w:t>
      </w:r>
      <w:proofErr w:type="gramStart"/>
      <w:r w:rsidRPr="00EC370C">
        <w:rPr>
          <w:rFonts w:hint="eastAsia"/>
          <w:color w:val="000000" w:themeColor="text1"/>
        </w:rPr>
        <w:t>監造方及</w:t>
      </w:r>
      <w:proofErr w:type="gramEnd"/>
      <w:r w:rsidRPr="00EC370C">
        <w:rPr>
          <w:rFonts w:hint="eastAsia"/>
          <w:color w:val="000000" w:themeColor="text1"/>
        </w:rPr>
        <w:t>承造人之專任工程人員簽章後，</w:t>
      </w:r>
      <w:proofErr w:type="gramStart"/>
      <w:r w:rsidRPr="00EC370C">
        <w:rPr>
          <w:rFonts w:hint="eastAsia"/>
          <w:color w:val="000000" w:themeColor="text1"/>
        </w:rPr>
        <w:t>送都</w:t>
      </w:r>
      <w:proofErr w:type="gramEnd"/>
      <w:r w:rsidRPr="00EC370C">
        <w:rPr>
          <w:rFonts w:hint="eastAsia"/>
          <w:color w:val="000000" w:themeColor="text1"/>
        </w:rPr>
        <w:t>發局備查」，同</w:t>
      </w:r>
      <w:proofErr w:type="gramStart"/>
      <w:r w:rsidRPr="00EC370C">
        <w:rPr>
          <w:rFonts w:hint="eastAsia"/>
          <w:color w:val="000000" w:themeColor="text1"/>
        </w:rPr>
        <w:t>規則第</w:t>
      </w:r>
      <w:proofErr w:type="gramEnd"/>
      <w:r w:rsidRPr="00EC370C">
        <w:rPr>
          <w:rFonts w:hint="eastAsia"/>
          <w:color w:val="000000" w:themeColor="text1"/>
        </w:rPr>
        <w:t>7、8條規定略以：「初步安全認定書認定無危害鄰房公共安全者，建築工程得繼續施工。有危害鄰房公共安全者，由都發局依建築法第58條規定勒令停工，並命承造人與監造人立即</w:t>
      </w:r>
      <w:proofErr w:type="gramStart"/>
      <w:r w:rsidRPr="00EC370C">
        <w:rPr>
          <w:rFonts w:hint="eastAsia"/>
          <w:color w:val="000000" w:themeColor="text1"/>
        </w:rPr>
        <w:t>採</w:t>
      </w:r>
      <w:proofErr w:type="gramEnd"/>
      <w:r w:rsidRPr="00EC370C">
        <w:rPr>
          <w:rFonts w:hint="eastAsia"/>
          <w:color w:val="000000" w:themeColor="text1"/>
        </w:rPr>
        <w:t>行緊急措施及擬具緊急應變計畫送該局備查。另損害責任歸屬初步認定書認定屬施工損害者，都發局應予列管，非屬施工損害者，該局不予列管。受損疑義戶如有爭議者，得自行負擔費用並委由鑑定機構辦理責任歸屬鑑定，並於建築工程屋頂版勘驗日前，檢附鑑定機構出具之鑑定</w:t>
      </w:r>
      <w:proofErr w:type="gramStart"/>
      <w:r w:rsidRPr="00EC370C">
        <w:rPr>
          <w:rFonts w:hint="eastAsia"/>
          <w:color w:val="000000" w:themeColor="text1"/>
        </w:rPr>
        <w:t>報告書送都發</w:t>
      </w:r>
      <w:proofErr w:type="gramEnd"/>
      <w:r w:rsidRPr="00EC370C">
        <w:rPr>
          <w:rFonts w:hint="eastAsia"/>
          <w:color w:val="000000" w:themeColor="text1"/>
        </w:rPr>
        <w:t>局，鑑定結果屬施工損害者，該局應予列管，且鑑定費用由建方負擔」。</w:t>
      </w:r>
    </w:p>
    <w:p w:rsidR="00E24153" w:rsidRPr="00EC370C" w:rsidRDefault="00E24153" w:rsidP="00E24153">
      <w:pPr>
        <w:pStyle w:val="3"/>
        <w:numPr>
          <w:ilvl w:val="2"/>
          <w:numId w:val="1"/>
        </w:numPr>
        <w:rPr>
          <w:color w:val="000000" w:themeColor="text1"/>
        </w:rPr>
      </w:pPr>
      <w:proofErr w:type="gramStart"/>
      <w:r w:rsidRPr="00EC370C">
        <w:rPr>
          <w:rFonts w:hint="eastAsia"/>
          <w:color w:val="000000" w:themeColor="text1"/>
        </w:rPr>
        <w:t>查</w:t>
      </w:r>
      <w:r w:rsidR="00E60BFB">
        <w:rPr>
          <w:rFonts w:hint="eastAsia"/>
          <w:color w:val="000000" w:themeColor="text1"/>
        </w:rPr>
        <w:t>基○</w:t>
      </w:r>
      <w:r w:rsidRPr="00EC370C">
        <w:rPr>
          <w:rFonts w:hint="eastAsia"/>
          <w:color w:val="000000" w:themeColor="text1"/>
        </w:rPr>
        <w:t>大直建</w:t>
      </w:r>
      <w:proofErr w:type="gramEnd"/>
      <w:r w:rsidRPr="00EC370C">
        <w:rPr>
          <w:rFonts w:hint="eastAsia"/>
          <w:color w:val="000000" w:themeColor="text1"/>
        </w:rPr>
        <w:t>案領有都發局110年12月27日核發之110建字第0363-00號建造執照，承造人</w:t>
      </w:r>
      <w:r w:rsidR="00E60BFB">
        <w:rPr>
          <w:rFonts w:hint="eastAsia"/>
          <w:color w:val="000000" w:themeColor="text1"/>
        </w:rPr>
        <w:t>福○</w:t>
      </w:r>
      <w:r w:rsidRPr="00EC370C">
        <w:rPr>
          <w:rFonts w:hint="eastAsia"/>
          <w:color w:val="000000" w:themeColor="text1"/>
        </w:rPr>
        <w:t>營造於111年8月18日申報開工，但自同年11月1日起，陸續</w:t>
      </w:r>
      <w:r w:rsidRPr="00EC370C">
        <w:rPr>
          <w:rFonts w:hint="eastAsia"/>
          <w:color w:val="000000" w:themeColor="text1"/>
        </w:rPr>
        <w:lastRenderedPageBreak/>
        <w:t>（112年3月8日、13日、4月19日）有居民透過臺北市1999陳情系統向臺北市政府反映，大直街94巷3弄附近建案施工，造成周邊鄰房主結構傾斜，牆壁、磁磚、地面出現龜裂等情，因1999陳情系統無法確認所有權人身分，</w:t>
      </w:r>
      <w:proofErr w:type="gramStart"/>
      <w:r w:rsidRPr="00EC370C">
        <w:rPr>
          <w:rFonts w:hint="eastAsia"/>
          <w:color w:val="000000" w:themeColor="text1"/>
        </w:rPr>
        <w:t>故建</w:t>
      </w:r>
      <w:proofErr w:type="gramEnd"/>
      <w:r w:rsidRPr="00EC370C">
        <w:rPr>
          <w:rFonts w:hint="eastAsia"/>
          <w:color w:val="000000" w:themeColor="text1"/>
        </w:rPr>
        <w:t>管處承辦人簽核後回復陳情民眾略以：「1.本案建請先行聯絡工地，約定時間勘查現場並協商修復事宜；或由房屋所有權人或其委任人具文提供建物所有權證明文件另案向建管處陳情，該處</w:t>
      </w:r>
      <w:proofErr w:type="gramStart"/>
      <w:r w:rsidRPr="00EC370C">
        <w:rPr>
          <w:rFonts w:hint="eastAsia"/>
          <w:color w:val="000000" w:themeColor="text1"/>
        </w:rPr>
        <w:t>即依損鄰</w:t>
      </w:r>
      <w:proofErr w:type="gramEnd"/>
      <w:r w:rsidRPr="00EC370C">
        <w:rPr>
          <w:rFonts w:hint="eastAsia"/>
          <w:color w:val="000000" w:themeColor="text1"/>
        </w:rPr>
        <w:t>處理規則相關規定，通知工程起、承、監造人辦理現場損鄰會勘，保障當事人權益。2.『損鄰事件申請書』請上本府市民服務大平</w:t>
      </w:r>
      <w:proofErr w:type="gramStart"/>
      <w:r w:rsidRPr="00EC370C">
        <w:rPr>
          <w:rFonts w:hint="eastAsia"/>
          <w:color w:val="000000" w:themeColor="text1"/>
        </w:rPr>
        <w:t>臺</w:t>
      </w:r>
      <w:proofErr w:type="gramEnd"/>
      <w:r w:rsidRPr="00EC370C">
        <w:rPr>
          <w:rFonts w:hint="eastAsia"/>
          <w:color w:val="000000" w:themeColor="text1"/>
        </w:rPr>
        <w:t>下載……」。</w:t>
      </w:r>
      <w:proofErr w:type="gramStart"/>
      <w:r w:rsidRPr="00EC370C">
        <w:rPr>
          <w:rFonts w:hint="eastAsia"/>
          <w:color w:val="000000" w:themeColor="text1"/>
        </w:rPr>
        <w:t>查據臺北市</w:t>
      </w:r>
      <w:proofErr w:type="gramEnd"/>
      <w:r w:rsidRPr="00EC370C">
        <w:rPr>
          <w:rFonts w:hint="eastAsia"/>
          <w:color w:val="000000" w:themeColor="text1"/>
        </w:rPr>
        <w:t>政府受理</w:t>
      </w:r>
      <w:r w:rsidR="00E60BFB">
        <w:rPr>
          <w:rFonts w:hint="eastAsia"/>
          <w:color w:val="000000" w:themeColor="text1"/>
        </w:rPr>
        <w:t>基</w:t>
      </w:r>
      <w:proofErr w:type="gramStart"/>
      <w:r w:rsidR="00E60BFB">
        <w:rPr>
          <w:rFonts w:hint="eastAsia"/>
          <w:color w:val="000000" w:themeColor="text1"/>
        </w:rPr>
        <w:t>○</w:t>
      </w:r>
      <w:r w:rsidRPr="00EC370C">
        <w:rPr>
          <w:rFonts w:hint="eastAsia"/>
          <w:color w:val="000000" w:themeColor="text1"/>
        </w:rPr>
        <w:t>大直建</w:t>
      </w:r>
      <w:proofErr w:type="gramEnd"/>
      <w:r w:rsidRPr="00EC370C">
        <w:rPr>
          <w:rFonts w:hint="eastAsia"/>
          <w:color w:val="000000" w:themeColor="text1"/>
        </w:rPr>
        <w:t>案受損疑義戶提交損鄰申請書處理過程，如下：</w:t>
      </w:r>
    </w:p>
    <w:p w:rsidR="00E24153" w:rsidRPr="00EC370C" w:rsidRDefault="00E24153" w:rsidP="00E24153">
      <w:pPr>
        <w:pStyle w:val="4"/>
        <w:numPr>
          <w:ilvl w:val="3"/>
          <w:numId w:val="1"/>
        </w:numPr>
        <w:rPr>
          <w:color w:val="000000" w:themeColor="text1"/>
        </w:rPr>
      </w:pPr>
      <w:r w:rsidRPr="00EC370C">
        <w:rPr>
          <w:rFonts w:hint="eastAsia"/>
          <w:color w:val="000000" w:themeColor="text1"/>
        </w:rPr>
        <w:t>民眾邱君等計19案16人，陳君計1案1人，及陳君等計3案3人，分別於112年4月12日、同年5月2日及5日（建管處收文日期），提交損鄰申請書等文件向都發局申請協調。</w:t>
      </w:r>
    </w:p>
    <w:p w:rsidR="00E24153" w:rsidRPr="00EC370C" w:rsidRDefault="00E24153" w:rsidP="00E24153">
      <w:pPr>
        <w:pStyle w:val="4"/>
        <w:numPr>
          <w:ilvl w:val="3"/>
          <w:numId w:val="1"/>
        </w:numPr>
        <w:rPr>
          <w:color w:val="000000" w:themeColor="text1"/>
        </w:rPr>
      </w:pPr>
      <w:r w:rsidRPr="00EC370C">
        <w:rPr>
          <w:rFonts w:hint="eastAsia"/>
          <w:color w:val="000000" w:themeColor="text1"/>
        </w:rPr>
        <w:t>112年4月12日及同年5月2日申請協調部分：</w:t>
      </w:r>
    </w:p>
    <w:p w:rsidR="00E24153" w:rsidRPr="00EC370C" w:rsidRDefault="00E24153" w:rsidP="00E24153">
      <w:pPr>
        <w:pStyle w:val="5"/>
        <w:numPr>
          <w:ilvl w:val="4"/>
          <w:numId w:val="1"/>
        </w:numPr>
        <w:rPr>
          <w:color w:val="000000" w:themeColor="text1"/>
        </w:rPr>
      </w:pPr>
      <w:r w:rsidRPr="00EC370C">
        <w:rPr>
          <w:rFonts w:hint="eastAsia"/>
          <w:color w:val="000000" w:themeColor="text1"/>
        </w:rPr>
        <w:t>都發局受理後，分別於112年5月8日、</w:t>
      </w:r>
      <w:proofErr w:type="gramStart"/>
      <w:r w:rsidRPr="00EC370C">
        <w:rPr>
          <w:rFonts w:hint="eastAsia"/>
          <w:color w:val="000000" w:themeColor="text1"/>
        </w:rPr>
        <w:t>10日函起造</w:t>
      </w:r>
      <w:proofErr w:type="gramEnd"/>
      <w:r w:rsidRPr="00EC370C">
        <w:rPr>
          <w:rFonts w:hint="eastAsia"/>
          <w:color w:val="000000" w:themeColor="text1"/>
        </w:rPr>
        <w:t>人</w:t>
      </w:r>
      <w:r w:rsidR="00E60BFB">
        <w:rPr>
          <w:rFonts w:hint="eastAsia"/>
          <w:color w:val="000000" w:themeColor="text1"/>
        </w:rPr>
        <w:t>基○</w:t>
      </w:r>
      <w:r w:rsidRPr="00EC370C">
        <w:rPr>
          <w:rFonts w:hint="eastAsia"/>
          <w:color w:val="000000" w:themeColor="text1"/>
        </w:rPr>
        <w:t>建設、承造人</w:t>
      </w:r>
      <w:r w:rsidR="00E60BFB">
        <w:rPr>
          <w:rFonts w:hint="eastAsia"/>
          <w:color w:val="000000" w:themeColor="text1"/>
        </w:rPr>
        <w:t>福○</w:t>
      </w:r>
      <w:r w:rsidRPr="00EC370C">
        <w:rPr>
          <w:rFonts w:hint="eastAsia"/>
          <w:color w:val="000000" w:themeColor="text1"/>
        </w:rPr>
        <w:t>營造及監造人</w:t>
      </w:r>
      <w:r w:rsidR="00E60BFB">
        <w:rPr>
          <w:rFonts w:hint="eastAsia"/>
          <w:color w:val="000000" w:themeColor="text1"/>
        </w:rPr>
        <w:t>王○生</w:t>
      </w:r>
      <w:r w:rsidRPr="00EC370C">
        <w:rPr>
          <w:rFonts w:hint="eastAsia"/>
          <w:color w:val="000000" w:themeColor="text1"/>
        </w:rPr>
        <w:t>建築師事務所（副知陳情民眾），請建方會同</w:t>
      </w:r>
      <w:proofErr w:type="gramStart"/>
      <w:r w:rsidRPr="00EC370C">
        <w:rPr>
          <w:rFonts w:hint="eastAsia"/>
          <w:color w:val="000000" w:themeColor="text1"/>
        </w:rPr>
        <w:t>監造</w:t>
      </w:r>
      <w:proofErr w:type="gramEnd"/>
      <w:r w:rsidRPr="00EC370C">
        <w:rPr>
          <w:rFonts w:hint="eastAsia"/>
          <w:color w:val="000000" w:themeColor="text1"/>
        </w:rPr>
        <w:t>方，依據損鄰處理規則規定，於14日內勘查建築工程施工有無危害鄰房公共安全，及於30日內勘查鄰房是否屬施工損害，並分別製作初步安全認定書與損害責任歸屬初步認定書後，</w:t>
      </w:r>
      <w:proofErr w:type="gramStart"/>
      <w:r w:rsidRPr="00EC370C">
        <w:rPr>
          <w:rFonts w:hint="eastAsia"/>
          <w:color w:val="000000" w:themeColor="text1"/>
        </w:rPr>
        <w:t>送都</w:t>
      </w:r>
      <w:proofErr w:type="gramEnd"/>
      <w:r w:rsidRPr="00EC370C">
        <w:rPr>
          <w:rFonts w:hint="eastAsia"/>
          <w:color w:val="000000" w:themeColor="text1"/>
        </w:rPr>
        <w:t>發局備查。</w:t>
      </w:r>
    </w:p>
    <w:p w:rsidR="00E24153" w:rsidRPr="00EC370C" w:rsidRDefault="00E24153" w:rsidP="00E24153">
      <w:pPr>
        <w:pStyle w:val="5"/>
        <w:numPr>
          <w:ilvl w:val="4"/>
          <w:numId w:val="1"/>
        </w:numPr>
        <w:rPr>
          <w:color w:val="000000" w:themeColor="text1"/>
        </w:rPr>
      </w:pPr>
      <w:proofErr w:type="gramStart"/>
      <w:r w:rsidRPr="00EC370C">
        <w:rPr>
          <w:rFonts w:hint="eastAsia"/>
          <w:color w:val="000000" w:themeColor="text1"/>
        </w:rPr>
        <w:t>嗣</w:t>
      </w:r>
      <w:proofErr w:type="gramEnd"/>
      <w:r w:rsidR="00E60BFB">
        <w:rPr>
          <w:rFonts w:hint="eastAsia"/>
          <w:color w:val="000000" w:themeColor="text1"/>
        </w:rPr>
        <w:t>福○</w:t>
      </w:r>
      <w:r w:rsidRPr="00EC370C">
        <w:rPr>
          <w:rFonts w:hint="eastAsia"/>
          <w:color w:val="000000" w:themeColor="text1"/>
        </w:rPr>
        <w:t>營造於112年5月17日勘查建築工程結果，於同年月18日</w:t>
      </w:r>
      <w:proofErr w:type="gramStart"/>
      <w:r w:rsidRPr="00EC370C">
        <w:rPr>
          <w:rFonts w:hint="eastAsia"/>
          <w:color w:val="000000" w:themeColor="text1"/>
        </w:rPr>
        <w:t>函復都</w:t>
      </w:r>
      <w:proofErr w:type="gramEnd"/>
      <w:r w:rsidRPr="00EC370C">
        <w:rPr>
          <w:rFonts w:hint="eastAsia"/>
          <w:color w:val="000000" w:themeColor="text1"/>
        </w:rPr>
        <w:t>發局略以：「經本案專任工程人員及監造人初步認定無危害公共安全之虞」，及檢附初步安全認定書。另</w:t>
      </w:r>
      <w:r w:rsidR="00E60BFB">
        <w:rPr>
          <w:rFonts w:hint="eastAsia"/>
          <w:color w:val="000000" w:themeColor="text1"/>
        </w:rPr>
        <w:t>福○</w:t>
      </w:r>
      <w:r w:rsidRPr="00EC370C">
        <w:rPr>
          <w:rFonts w:hint="eastAsia"/>
          <w:color w:val="000000" w:themeColor="text1"/>
        </w:rPr>
        <w:t>營造於</w:t>
      </w:r>
      <w:r w:rsidRPr="00EC370C">
        <w:rPr>
          <w:rFonts w:hint="eastAsia"/>
          <w:color w:val="000000" w:themeColor="text1"/>
        </w:rPr>
        <w:lastRenderedPageBreak/>
        <w:t>同年月29日辦理鄰房現場勘查，於同年6月8日將勘查結果</w:t>
      </w:r>
      <w:proofErr w:type="gramStart"/>
      <w:r w:rsidRPr="00EC370C">
        <w:rPr>
          <w:rFonts w:hint="eastAsia"/>
          <w:color w:val="000000" w:themeColor="text1"/>
        </w:rPr>
        <w:t>函復都發</w:t>
      </w:r>
      <w:proofErr w:type="gramEnd"/>
      <w:r w:rsidRPr="00EC370C">
        <w:rPr>
          <w:rFonts w:hint="eastAsia"/>
          <w:color w:val="000000" w:themeColor="text1"/>
        </w:rPr>
        <w:t>局略以：「本案監造人、本公司之專任工程人員、建方及受損疑義戶委託代理人於112年5月29日上午09：30勘查鄰房現況。…</w:t>
      </w:r>
      <w:proofErr w:type="gramStart"/>
      <w:r w:rsidRPr="00EC370C">
        <w:rPr>
          <w:rFonts w:hint="eastAsia"/>
          <w:color w:val="000000" w:themeColor="text1"/>
        </w:rPr>
        <w:t>…</w:t>
      </w:r>
      <w:proofErr w:type="gramEnd"/>
      <w:r w:rsidRPr="00EC370C">
        <w:rPr>
          <w:rFonts w:hint="eastAsia"/>
          <w:color w:val="000000" w:themeColor="text1"/>
        </w:rPr>
        <w:t>經本案監造人、本公司之專任工程人員判定損害責任非屬施工造成」，及檢附損害責任歸屬初步認定書、現況勘查照片。</w:t>
      </w:r>
    </w:p>
    <w:p w:rsidR="00E24153" w:rsidRPr="00EC370C" w:rsidRDefault="00E24153" w:rsidP="00E24153">
      <w:pPr>
        <w:pStyle w:val="5"/>
        <w:numPr>
          <w:ilvl w:val="4"/>
          <w:numId w:val="1"/>
        </w:numPr>
        <w:rPr>
          <w:color w:val="000000" w:themeColor="text1"/>
        </w:rPr>
      </w:pPr>
      <w:r w:rsidRPr="00EC370C">
        <w:rPr>
          <w:rFonts w:hint="eastAsia"/>
          <w:color w:val="000000" w:themeColor="text1"/>
        </w:rPr>
        <w:t>都發局</w:t>
      </w:r>
      <w:proofErr w:type="gramStart"/>
      <w:r w:rsidRPr="00EC370C">
        <w:rPr>
          <w:rFonts w:hint="eastAsia"/>
          <w:color w:val="000000" w:themeColor="text1"/>
        </w:rPr>
        <w:t>續依</w:t>
      </w:r>
      <w:r w:rsidR="00E60BFB">
        <w:rPr>
          <w:rFonts w:hint="eastAsia"/>
          <w:color w:val="000000" w:themeColor="text1"/>
        </w:rPr>
        <w:t>福</w:t>
      </w:r>
      <w:proofErr w:type="gramEnd"/>
      <w:r w:rsidR="00E60BFB">
        <w:rPr>
          <w:rFonts w:hint="eastAsia"/>
          <w:color w:val="000000" w:themeColor="text1"/>
        </w:rPr>
        <w:t>○</w:t>
      </w:r>
      <w:r w:rsidRPr="00EC370C">
        <w:rPr>
          <w:rFonts w:hint="eastAsia"/>
          <w:color w:val="000000" w:themeColor="text1"/>
        </w:rPr>
        <w:t>營造前揭112年5月18日及同年6月8日函復結果，於同年月17日函復民眾邱君等人與</w:t>
      </w:r>
      <w:r w:rsidR="00E60BFB">
        <w:rPr>
          <w:rFonts w:hint="eastAsia"/>
          <w:color w:val="000000" w:themeColor="text1"/>
        </w:rPr>
        <w:t>基○</w:t>
      </w:r>
      <w:r w:rsidRPr="00EC370C">
        <w:rPr>
          <w:rFonts w:hint="eastAsia"/>
          <w:color w:val="000000" w:themeColor="text1"/>
        </w:rPr>
        <w:t>建設、</w:t>
      </w:r>
      <w:r w:rsidR="00E60BFB">
        <w:rPr>
          <w:rFonts w:hint="eastAsia"/>
          <w:color w:val="000000" w:themeColor="text1"/>
        </w:rPr>
        <w:t>福○</w:t>
      </w:r>
      <w:r w:rsidRPr="00EC370C">
        <w:rPr>
          <w:rFonts w:hint="eastAsia"/>
          <w:color w:val="000000" w:themeColor="text1"/>
        </w:rPr>
        <w:t>營造及</w:t>
      </w:r>
      <w:r w:rsidR="00E60BFB">
        <w:rPr>
          <w:rFonts w:hint="eastAsia"/>
          <w:color w:val="000000" w:themeColor="text1"/>
        </w:rPr>
        <w:t>王○生</w:t>
      </w:r>
      <w:r w:rsidRPr="00EC370C">
        <w:rPr>
          <w:rFonts w:hint="eastAsia"/>
          <w:color w:val="000000" w:themeColor="text1"/>
        </w:rPr>
        <w:t>建築師事務所略以：「</w:t>
      </w:r>
      <w:proofErr w:type="gramStart"/>
      <w:r w:rsidRPr="00EC370C">
        <w:rPr>
          <w:rFonts w:hint="eastAsia"/>
          <w:color w:val="000000" w:themeColor="text1"/>
        </w:rPr>
        <w:t>旨揭損</w:t>
      </w:r>
      <w:proofErr w:type="gramEnd"/>
      <w:r w:rsidRPr="00EC370C">
        <w:rPr>
          <w:rFonts w:hint="eastAsia"/>
          <w:color w:val="000000" w:themeColor="text1"/>
        </w:rPr>
        <w:t>鄰疑義事件，經建方會同</w:t>
      </w:r>
      <w:proofErr w:type="gramStart"/>
      <w:r w:rsidRPr="00EC370C">
        <w:rPr>
          <w:rFonts w:hint="eastAsia"/>
          <w:color w:val="000000" w:themeColor="text1"/>
        </w:rPr>
        <w:t>監造方現</w:t>
      </w:r>
      <w:proofErr w:type="gramEnd"/>
      <w:r w:rsidRPr="00EC370C">
        <w:rPr>
          <w:rFonts w:hint="eastAsia"/>
          <w:color w:val="000000" w:themeColor="text1"/>
        </w:rPr>
        <w:t>場會勘，認定會勘標的無危害公共安全之虞，並認定非屬施工損害，</w:t>
      </w:r>
      <w:proofErr w:type="gramStart"/>
      <w:r w:rsidRPr="00EC370C">
        <w:rPr>
          <w:rFonts w:hint="eastAsia"/>
          <w:color w:val="000000" w:themeColor="text1"/>
        </w:rPr>
        <w:t>依損</w:t>
      </w:r>
      <w:proofErr w:type="gramEnd"/>
      <w:r w:rsidRPr="00EC370C">
        <w:rPr>
          <w:rFonts w:hint="eastAsia"/>
          <w:color w:val="000000" w:themeColor="text1"/>
        </w:rPr>
        <w:t>鄰處理</w:t>
      </w:r>
      <w:proofErr w:type="gramStart"/>
      <w:r w:rsidRPr="00EC370C">
        <w:rPr>
          <w:rFonts w:hint="eastAsia"/>
          <w:color w:val="000000" w:themeColor="text1"/>
        </w:rPr>
        <w:t>規則第</w:t>
      </w:r>
      <w:proofErr w:type="gramEnd"/>
      <w:r w:rsidRPr="00EC370C">
        <w:rPr>
          <w:rFonts w:hint="eastAsia"/>
          <w:color w:val="000000" w:themeColor="text1"/>
        </w:rPr>
        <w:t>7、8條規定，建築工程得繼續施工，該局不予以列管」。</w:t>
      </w:r>
    </w:p>
    <w:p w:rsidR="00E24153" w:rsidRPr="00EC370C" w:rsidRDefault="00E24153" w:rsidP="00E24153">
      <w:pPr>
        <w:pStyle w:val="4"/>
        <w:numPr>
          <w:ilvl w:val="3"/>
          <w:numId w:val="1"/>
        </w:numPr>
        <w:rPr>
          <w:color w:val="000000" w:themeColor="text1"/>
        </w:rPr>
      </w:pPr>
      <w:r w:rsidRPr="00EC370C">
        <w:rPr>
          <w:rFonts w:hint="eastAsia"/>
          <w:color w:val="000000" w:themeColor="text1"/>
        </w:rPr>
        <w:t>112年5月5日申請協調部分：</w:t>
      </w:r>
    </w:p>
    <w:p w:rsidR="00E24153" w:rsidRPr="00EC370C" w:rsidRDefault="00E24153" w:rsidP="00E24153">
      <w:pPr>
        <w:pStyle w:val="5"/>
        <w:numPr>
          <w:ilvl w:val="4"/>
          <w:numId w:val="1"/>
        </w:numPr>
        <w:rPr>
          <w:color w:val="000000" w:themeColor="text1"/>
        </w:rPr>
      </w:pPr>
      <w:r w:rsidRPr="00EC370C">
        <w:rPr>
          <w:rFonts w:hint="eastAsia"/>
          <w:color w:val="000000" w:themeColor="text1"/>
        </w:rPr>
        <w:t>都發局受理後，於</w:t>
      </w:r>
      <w:proofErr w:type="gramStart"/>
      <w:r w:rsidRPr="00EC370C">
        <w:rPr>
          <w:rFonts w:hint="eastAsia"/>
          <w:color w:val="000000" w:themeColor="text1"/>
        </w:rPr>
        <w:t>112年5月31日函</w:t>
      </w:r>
      <w:r w:rsidR="00E60BFB">
        <w:rPr>
          <w:rFonts w:hint="eastAsia"/>
          <w:color w:val="000000" w:themeColor="text1"/>
        </w:rPr>
        <w:t>基</w:t>
      </w:r>
      <w:proofErr w:type="gramEnd"/>
      <w:r w:rsidR="00E60BFB">
        <w:rPr>
          <w:rFonts w:hint="eastAsia"/>
          <w:color w:val="000000" w:themeColor="text1"/>
        </w:rPr>
        <w:t>○</w:t>
      </w:r>
      <w:r w:rsidRPr="00EC370C">
        <w:rPr>
          <w:rFonts w:hint="eastAsia"/>
          <w:color w:val="000000" w:themeColor="text1"/>
        </w:rPr>
        <w:t>建設、</w:t>
      </w:r>
      <w:r w:rsidR="00E60BFB">
        <w:rPr>
          <w:rFonts w:hint="eastAsia"/>
          <w:color w:val="000000" w:themeColor="text1"/>
        </w:rPr>
        <w:t>福○</w:t>
      </w:r>
      <w:r w:rsidRPr="00EC370C">
        <w:rPr>
          <w:rFonts w:hint="eastAsia"/>
          <w:color w:val="000000" w:themeColor="text1"/>
        </w:rPr>
        <w:t>營造及</w:t>
      </w:r>
      <w:r w:rsidR="00E60BFB">
        <w:rPr>
          <w:rFonts w:hint="eastAsia"/>
          <w:color w:val="000000" w:themeColor="text1"/>
        </w:rPr>
        <w:t>王○生</w:t>
      </w:r>
      <w:r w:rsidRPr="00EC370C">
        <w:rPr>
          <w:rFonts w:hint="eastAsia"/>
          <w:color w:val="000000" w:themeColor="text1"/>
        </w:rPr>
        <w:t>建築師事務所（副知陳情民眾），請建方會同</w:t>
      </w:r>
      <w:proofErr w:type="gramStart"/>
      <w:r w:rsidRPr="00EC370C">
        <w:rPr>
          <w:rFonts w:hint="eastAsia"/>
          <w:color w:val="000000" w:themeColor="text1"/>
        </w:rPr>
        <w:t>監造</w:t>
      </w:r>
      <w:proofErr w:type="gramEnd"/>
      <w:r w:rsidRPr="00EC370C">
        <w:rPr>
          <w:rFonts w:hint="eastAsia"/>
          <w:color w:val="000000" w:themeColor="text1"/>
        </w:rPr>
        <w:t>方，依據損鄰處理規則規定，於14日內勘查建築工程施工有無危害鄰房公共安全，及於30日內勘查鄰房是否屬施工損害，並分別製作初步安全認定書與損害責任歸屬初步認定書後，</w:t>
      </w:r>
      <w:proofErr w:type="gramStart"/>
      <w:r w:rsidRPr="00EC370C">
        <w:rPr>
          <w:rFonts w:hint="eastAsia"/>
          <w:color w:val="000000" w:themeColor="text1"/>
        </w:rPr>
        <w:t>送都</w:t>
      </w:r>
      <w:proofErr w:type="gramEnd"/>
      <w:r w:rsidRPr="00EC370C">
        <w:rPr>
          <w:rFonts w:hint="eastAsia"/>
          <w:color w:val="000000" w:themeColor="text1"/>
        </w:rPr>
        <w:t>發局備查。</w:t>
      </w:r>
    </w:p>
    <w:p w:rsidR="00E24153" w:rsidRPr="00EC370C" w:rsidRDefault="00E24153" w:rsidP="00E24153">
      <w:pPr>
        <w:pStyle w:val="5"/>
        <w:numPr>
          <w:ilvl w:val="4"/>
          <w:numId w:val="1"/>
        </w:numPr>
        <w:rPr>
          <w:color w:val="000000" w:themeColor="text1"/>
        </w:rPr>
      </w:pPr>
      <w:proofErr w:type="gramStart"/>
      <w:r w:rsidRPr="00EC370C">
        <w:rPr>
          <w:rFonts w:hint="eastAsia"/>
          <w:color w:val="000000" w:themeColor="text1"/>
        </w:rPr>
        <w:t>嗣</w:t>
      </w:r>
      <w:proofErr w:type="gramEnd"/>
      <w:r w:rsidR="00E60BFB">
        <w:rPr>
          <w:rFonts w:hint="eastAsia"/>
          <w:color w:val="000000" w:themeColor="text1"/>
        </w:rPr>
        <w:t>福○</w:t>
      </w:r>
      <w:r w:rsidRPr="00EC370C">
        <w:rPr>
          <w:rFonts w:hint="eastAsia"/>
          <w:color w:val="000000" w:themeColor="text1"/>
        </w:rPr>
        <w:t>營造於112年6月12日勘查建築工程結果，於同年月14日</w:t>
      </w:r>
      <w:proofErr w:type="gramStart"/>
      <w:r w:rsidRPr="00EC370C">
        <w:rPr>
          <w:rFonts w:hint="eastAsia"/>
          <w:color w:val="000000" w:themeColor="text1"/>
        </w:rPr>
        <w:t>函復都</w:t>
      </w:r>
      <w:proofErr w:type="gramEnd"/>
      <w:r w:rsidRPr="00EC370C">
        <w:rPr>
          <w:rFonts w:hint="eastAsia"/>
          <w:color w:val="000000" w:themeColor="text1"/>
        </w:rPr>
        <w:t>發局略以：「經本案專任工程人員及監造人初步認定無危害公共安全之虞」，及檢附初步安全認定書。另</w:t>
      </w:r>
      <w:r w:rsidR="00E60BFB">
        <w:rPr>
          <w:rFonts w:hint="eastAsia"/>
          <w:color w:val="000000" w:themeColor="text1"/>
        </w:rPr>
        <w:t>福○</w:t>
      </w:r>
      <w:r w:rsidRPr="00EC370C">
        <w:rPr>
          <w:rFonts w:hint="eastAsia"/>
          <w:color w:val="000000" w:themeColor="text1"/>
        </w:rPr>
        <w:t>營造於同年月21日辦理鄰房現場勘查，於同年月26日將勘查結果</w:t>
      </w:r>
      <w:proofErr w:type="gramStart"/>
      <w:r w:rsidRPr="00EC370C">
        <w:rPr>
          <w:rFonts w:hint="eastAsia"/>
          <w:color w:val="000000" w:themeColor="text1"/>
        </w:rPr>
        <w:t>函復都發</w:t>
      </w:r>
      <w:proofErr w:type="gramEnd"/>
      <w:r w:rsidRPr="00EC370C">
        <w:rPr>
          <w:rFonts w:hint="eastAsia"/>
          <w:color w:val="000000" w:themeColor="text1"/>
        </w:rPr>
        <w:t>局略以：「本案監造人、本公司之專任工程人員、建方及受損疑義戶委託</w:t>
      </w:r>
      <w:r w:rsidRPr="00EC370C">
        <w:rPr>
          <w:rFonts w:hint="eastAsia"/>
          <w:color w:val="000000" w:themeColor="text1"/>
        </w:rPr>
        <w:lastRenderedPageBreak/>
        <w:t>代理人於112年6月21日下午14：00勘查鄰房現況。…</w:t>
      </w:r>
      <w:proofErr w:type="gramStart"/>
      <w:r w:rsidRPr="00EC370C">
        <w:rPr>
          <w:rFonts w:hint="eastAsia"/>
          <w:color w:val="000000" w:themeColor="text1"/>
        </w:rPr>
        <w:t>…</w:t>
      </w:r>
      <w:proofErr w:type="gramEnd"/>
      <w:r w:rsidRPr="00EC370C">
        <w:rPr>
          <w:rFonts w:hint="eastAsia"/>
          <w:color w:val="000000" w:themeColor="text1"/>
        </w:rPr>
        <w:t>經本案監造人、本公司之專任工程人員判定損害責任非屬施工造成」，及檢附損害責任歸屬初步認定書、現況勘查照片。</w:t>
      </w:r>
    </w:p>
    <w:p w:rsidR="00E24153" w:rsidRPr="00EC370C" w:rsidRDefault="00E24153" w:rsidP="00E24153">
      <w:pPr>
        <w:pStyle w:val="5"/>
        <w:numPr>
          <w:ilvl w:val="4"/>
          <w:numId w:val="1"/>
        </w:numPr>
        <w:rPr>
          <w:color w:val="000000" w:themeColor="text1"/>
        </w:rPr>
      </w:pPr>
      <w:r w:rsidRPr="00EC370C">
        <w:rPr>
          <w:rFonts w:hint="eastAsia"/>
          <w:color w:val="000000" w:themeColor="text1"/>
        </w:rPr>
        <w:t>都發局</w:t>
      </w:r>
      <w:proofErr w:type="gramStart"/>
      <w:r w:rsidRPr="00EC370C">
        <w:rPr>
          <w:rFonts w:hint="eastAsia"/>
          <w:color w:val="000000" w:themeColor="text1"/>
        </w:rPr>
        <w:t>續依</w:t>
      </w:r>
      <w:r w:rsidR="00E60BFB">
        <w:rPr>
          <w:rFonts w:hint="eastAsia"/>
          <w:color w:val="000000" w:themeColor="text1"/>
        </w:rPr>
        <w:t>福</w:t>
      </w:r>
      <w:proofErr w:type="gramEnd"/>
      <w:r w:rsidR="00E60BFB">
        <w:rPr>
          <w:rFonts w:hint="eastAsia"/>
          <w:color w:val="000000" w:themeColor="text1"/>
        </w:rPr>
        <w:t>○</w:t>
      </w:r>
      <w:r w:rsidRPr="00EC370C">
        <w:rPr>
          <w:rFonts w:hint="eastAsia"/>
          <w:color w:val="000000" w:themeColor="text1"/>
        </w:rPr>
        <w:t>營造前揭112年6月14日及同年月26日函復結果，於同年7月6日函復民眾陳員等人與</w:t>
      </w:r>
      <w:r w:rsidR="00E60BFB">
        <w:rPr>
          <w:rFonts w:hint="eastAsia"/>
          <w:color w:val="000000" w:themeColor="text1"/>
        </w:rPr>
        <w:t>基○</w:t>
      </w:r>
      <w:r w:rsidRPr="00EC370C">
        <w:rPr>
          <w:rFonts w:hint="eastAsia"/>
          <w:color w:val="000000" w:themeColor="text1"/>
        </w:rPr>
        <w:t>建設、</w:t>
      </w:r>
      <w:r w:rsidR="00E60BFB">
        <w:rPr>
          <w:rFonts w:hint="eastAsia"/>
          <w:color w:val="000000" w:themeColor="text1"/>
        </w:rPr>
        <w:t>福○</w:t>
      </w:r>
      <w:r w:rsidRPr="00EC370C">
        <w:rPr>
          <w:rFonts w:hint="eastAsia"/>
          <w:color w:val="000000" w:themeColor="text1"/>
        </w:rPr>
        <w:t>營造及</w:t>
      </w:r>
      <w:r w:rsidR="00E60BFB">
        <w:rPr>
          <w:rFonts w:hint="eastAsia"/>
          <w:color w:val="000000" w:themeColor="text1"/>
        </w:rPr>
        <w:t>王○生</w:t>
      </w:r>
      <w:r w:rsidRPr="00EC370C">
        <w:rPr>
          <w:rFonts w:hint="eastAsia"/>
          <w:color w:val="000000" w:themeColor="text1"/>
        </w:rPr>
        <w:t>建築師事務所略以：「</w:t>
      </w:r>
      <w:proofErr w:type="gramStart"/>
      <w:r w:rsidRPr="00EC370C">
        <w:rPr>
          <w:rFonts w:hint="eastAsia"/>
          <w:color w:val="000000" w:themeColor="text1"/>
        </w:rPr>
        <w:t>旨揭損</w:t>
      </w:r>
      <w:proofErr w:type="gramEnd"/>
      <w:r w:rsidRPr="00EC370C">
        <w:rPr>
          <w:rFonts w:hint="eastAsia"/>
          <w:color w:val="000000" w:themeColor="text1"/>
        </w:rPr>
        <w:t>鄰疑義事件，經建方會同</w:t>
      </w:r>
      <w:proofErr w:type="gramStart"/>
      <w:r w:rsidRPr="00EC370C">
        <w:rPr>
          <w:rFonts w:hint="eastAsia"/>
          <w:color w:val="000000" w:themeColor="text1"/>
        </w:rPr>
        <w:t>監造方現</w:t>
      </w:r>
      <w:proofErr w:type="gramEnd"/>
      <w:r w:rsidRPr="00EC370C">
        <w:rPr>
          <w:rFonts w:hint="eastAsia"/>
          <w:color w:val="000000" w:themeColor="text1"/>
        </w:rPr>
        <w:t>場會勘，認定會勘標的無危害公共安全之虞，並認定非屬施工損害，</w:t>
      </w:r>
      <w:proofErr w:type="gramStart"/>
      <w:r w:rsidRPr="00EC370C">
        <w:rPr>
          <w:rFonts w:hint="eastAsia"/>
          <w:color w:val="000000" w:themeColor="text1"/>
        </w:rPr>
        <w:t>依損</w:t>
      </w:r>
      <w:proofErr w:type="gramEnd"/>
      <w:r w:rsidRPr="00EC370C">
        <w:rPr>
          <w:rFonts w:hint="eastAsia"/>
          <w:color w:val="000000" w:themeColor="text1"/>
        </w:rPr>
        <w:t>鄰處理</w:t>
      </w:r>
      <w:proofErr w:type="gramStart"/>
      <w:r w:rsidRPr="00EC370C">
        <w:rPr>
          <w:rFonts w:hint="eastAsia"/>
          <w:color w:val="000000" w:themeColor="text1"/>
        </w:rPr>
        <w:t>規則第</w:t>
      </w:r>
      <w:proofErr w:type="gramEnd"/>
      <w:r w:rsidRPr="00EC370C">
        <w:rPr>
          <w:rFonts w:hint="eastAsia"/>
          <w:color w:val="000000" w:themeColor="text1"/>
        </w:rPr>
        <w:t>7、8條規定，建築工程得繼續施工，該局不予以列管」。</w:t>
      </w:r>
    </w:p>
    <w:p w:rsidR="00E24153" w:rsidRPr="00EC370C" w:rsidRDefault="00E24153" w:rsidP="00E24153">
      <w:pPr>
        <w:pStyle w:val="3"/>
        <w:numPr>
          <w:ilvl w:val="2"/>
          <w:numId w:val="1"/>
        </w:numPr>
        <w:rPr>
          <w:color w:val="000000" w:themeColor="text1"/>
        </w:rPr>
      </w:pPr>
      <w:r w:rsidRPr="00EC370C">
        <w:rPr>
          <w:rFonts w:hint="eastAsia"/>
          <w:color w:val="000000" w:themeColor="text1"/>
        </w:rPr>
        <w:t>由前述損鄰處理過程可知，本案災變</w:t>
      </w:r>
      <w:proofErr w:type="gramStart"/>
      <w:r w:rsidRPr="00EC370C">
        <w:rPr>
          <w:rFonts w:hint="eastAsia"/>
          <w:color w:val="000000" w:themeColor="text1"/>
        </w:rPr>
        <w:t>當時損</w:t>
      </w:r>
      <w:proofErr w:type="gramEnd"/>
      <w:r w:rsidRPr="00EC370C">
        <w:rPr>
          <w:rFonts w:hint="eastAsia"/>
          <w:color w:val="000000" w:themeColor="text1"/>
        </w:rPr>
        <w:t>鄰處理規則係將初步安全認定（含損鄰責任）之主辦權，交由建商（起造人）所委託之承造人及監造人處理，建管處人員並未參與現場勘查。</w:t>
      </w:r>
      <w:proofErr w:type="gramStart"/>
      <w:r w:rsidRPr="00EC370C">
        <w:rPr>
          <w:rFonts w:hint="eastAsia"/>
          <w:color w:val="000000" w:themeColor="text1"/>
        </w:rPr>
        <w:t>惟</w:t>
      </w:r>
      <w:proofErr w:type="gramEnd"/>
      <w:r w:rsidRPr="00EC370C">
        <w:rPr>
          <w:rFonts w:hint="eastAsia"/>
          <w:color w:val="000000" w:themeColor="text1"/>
        </w:rPr>
        <w:t>承造人及監造人並非公正第三人，此舉無異「球員兼裁判」，難令受損疑義戶信服</w:t>
      </w:r>
      <w:r w:rsidRPr="00EC370C">
        <w:rPr>
          <w:rStyle w:val="afe"/>
          <w:color w:val="000000" w:themeColor="text1"/>
        </w:rPr>
        <w:footnoteReference w:id="5"/>
      </w:r>
      <w:r w:rsidRPr="00EC370C">
        <w:rPr>
          <w:rFonts w:hint="eastAsia"/>
          <w:color w:val="000000" w:themeColor="text1"/>
        </w:rPr>
        <w:t>。</w:t>
      </w:r>
      <w:proofErr w:type="gramStart"/>
      <w:r w:rsidRPr="00EC370C">
        <w:rPr>
          <w:rFonts w:hint="eastAsia"/>
          <w:color w:val="000000" w:themeColor="text1"/>
        </w:rPr>
        <w:t>經查損鄰</w:t>
      </w:r>
      <w:proofErr w:type="gramEnd"/>
      <w:r w:rsidRPr="00EC370C">
        <w:rPr>
          <w:rFonts w:hint="eastAsia"/>
          <w:color w:val="000000" w:themeColor="text1"/>
        </w:rPr>
        <w:t>處理規則修法歷程，市府依臺北市建築管理自治條例第28條規定，於</w:t>
      </w:r>
      <w:proofErr w:type="gramStart"/>
      <w:r w:rsidRPr="00EC370C">
        <w:rPr>
          <w:rFonts w:hint="eastAsia"/>
          <w:color w:val="000000" w:themeColor="text1"/>
        </w:rPr>
        <w:t>93年6月23日令訂</w:t>
      </w:r>
      <w:proofErr w:type="gramEnd"/>
      <w:r w:rsidRPr="00EC370C">
        <w:rPr>
          <w:rFonts w:hint="eastAsia"/>
          <w:color w:val="000000" w:themeColor="text1"/>
        </w:rPr>
        <w:t>定施行迄今，共歷經102年7月8日、111年2月14日（本案行為時法令）、112年12月8日</w:t>
      </w:r>
      <w:r w:rsidR="00DC3649" w:rsidRPr="00EC370C">
        <w:rPr>
          <w:rFonts w:hint="eastAsia"/>
          <w:color w:val="000000" w:themeColor="text1"/>
        </w:rPr>
        <w:t>3</w:t>
      </w:r>
      <w:r w:rsidRPr="00EC370C">
        <w:rPr>
          <w:rFonts w:hint="eastAsia"/>
          <w:color w:val="000000" w:themeColor="text1"/>
        </w:rPr>
        <w:t>次修正。有關市府建管單位是否須會同損鄰勘查，依102年7月8日修正版第4條規定：「都發局『應』通知起、承、監造人擇期會同勘查損害情形」，即就斯時而言，建管</w:t>
      </w:r>
      <w:proofErr w:type="gramStart"/>
      <w:r w:rsidRPr="00EC370C">
        <w:rPr>
          <w:rFonts w:hint="eastAsia"/>
          <w:color w:val="000000" w:themeColor="text1"/>
        </w:rPr>
        <w:t>處就損鄰</w:t>
      </w:r>
      <w:proofErr w:type="gramEnd"/>
      <w:r w:rsidRPr="00EC370C">
        <w:rPr>
          <w:rFonts w:hint="eastAsia"/>
          <w:color w:val="000000" w:themeColor="text1"/>
        </w:rPr>
        <w:t>疑義案件處理，</w:t>
      </w:r>
      <w:r w:rsidRPr="00EC370C">
        <w:rPr>
          <w:rFonts w:hint="eastAsia"/>
          <w:color w:val="000000" w:themeColor="text1"/>
          <w:u w:val="single"/>
        </w:rPr>
        <w:t>仍有「派員會同勘查</w:t>
      </w:r>
      <w:r w:rsidRPr="00EC370C">
        <w:rPr>
          <w:rFonts w:hint="eastAsia"/>
          <w:color w:val="000000" w:themeColor="text1"/>
        </w:rPr>
        <w:t>」</w:t>
      </w:r>
      <w:r w:rsidRPr="00EC370C">
        <w:rPr>
          <w:rFonts w:hint="eastAsia"/>
          <w:color w:val="000000" w:themeColor="text1"/>
          <w:u w:val="single"/>
        </w:rPr>
        <w:t>之責</w:t>
      </w:r>
      <w:r w:rsidRPr="00EC370C">
        <w:rPr>
          <w:rFonts w:hint="eastAsia"/>
          <w:color w:val="000000" w:themeColor="text1"/>
        </w:rPr>
        <w:t>。</w:t>
      </w:r>
      <w:proofErr w:type="gramStart"/>
      <w:r w:rsidRPr="00EC370C">
        <w:rPr>
          <w:rFonts w:hint="eastAsia"/>
          <w:color w:val="000000" w:themeColor="text1"/>
          <w:u w:val="single"/>
        </w:rPr>
        <w:t>惟</w:t>
      </w:r>
      <w:proofErr w:type="gramEnd"/>
      <w:r w:rsidRPr="00EC370C">
        <w:rPr>
          <w:rFonts w:hint="eastAsia"/>
          <w:color w:val="000000" w:themeColor="text1"/>
          <w:u w:val="single"/>
        </w:rPr>
        <w:t>111年2月14日修正後</w:t>
      </w:r>
      <w:r w:rsidRPr="00EC370C">
        <w:rPr>
          <w:rFonts w:hint="eastAsia"/>
          <w:color w:val="000000" w:themeColor="text1"/>
        </w:rPr>
        <w:t>，都發局受理申請後，</w:t>
      </w:r>
      <w:r w:rsidRPr="00EC370C">
        <w:rPr>
          <w:rFonts w:hint="eastAsia"/>
          <w:color w:val="000000" w:themeColor="text1"/>
          <w:u w:val="single"/>
        </w:rPr>
        <w:t>僅需通知建方會同</w:t>
      </w:r>
      <w:proofErr w:type="gramStart"/>
      <w:r w:rsidRPr="00EC370C">
        <w:rPr>
          <w:rFonts w:hint="eastAsia"/>
          <w:color w:val="000000" w:themeColor="text1"/>
          <w:u w:val="single"/>
        </w:rPr>
        <w:t>監造</w:t>
      </w:r>
      <w:r w:rsidR="00DC3649" w:rsidRPr="00EC370C">
        <w:rPr>
          <w:rFonts w:hint="eastAsia"/>
          <w:color w:val="000000" w:themeColor="text1"/>
          <w:u w:val="single"/>
        </w:rPr>
        <w:t>方</w:t>
      </w:r>
      <w:r w:rsidRPr="00EC370C">
        <w:rPr>
          <w:rFonts w:hint="eastAsia"/>
          <w:color w:val="000000" w:themeColor="text1"/>
          <w:u w:val="single"/>
        </w:rPr>
        <w:t>辦</w:t>
      </w:r>
      <w:proofErr w:type="gramEnd"/>
      <w:r w:rsidRPr="00EC370C">
        <w:rPr>
          <w:rFonts w:hint="eastAsia"/>
          <w:color w:val="000000" w:themeColor="text1"/>
          <w:u w:val="single"/>
        </w:rPr>
        <w:t>理，建管處已</w:t>
      </w:r>
      <w:r w:rsidRPr="00EC370C">
        <w:rPr>
          <w:rFonts w:hint="eastAsia"/>
          <w:color w:val="000000" w:themeColor="text1"/>
          <w:u w:val="single"/>
        </w:rPr>
        <w:lastRenderedPageBreak/>
        <w:t>無須派員到場會同勘查鄰房損害責任歸屬</w:t>
      </w:r>
      <w:r w:rsidRPr="00EC370C">
        <w:rPr>
          <w:rFonts w:hint="eastAsia"/>
          <w:color w:val="000000" w:themeColor="text1"/>
        </w:rPr>
        <w:t>。其中轉變過程據臺北市</w:t>
      </w:r>
      <w:r w:rsidR="00DC3649" w:rsidRPr="00EC370C">
        <w:rPr>
          <w:rFonts w:hint="eastAsia"/>
          <w:color w:val="000000" w:themeColor="text1"/>
        </w:rPr>
        <w:t>政府</w:t>
      </w:r>
      <w:r w:rsidRPr="00EC370C">
        <w:rPr>
          <w:rFonts w:hint="eastAsia"/>
          <w:color w:val="000000" w:themeColor="text1"/>
        </w:rPr>
        <w:t>政風處訪</w:t>
      </w:r>
      <w:proofErr w:type="gramStart"/>
      <w:r w:rsidRPr="00EC370C">
        <w:rPr>
          <w:rFonts w:hint="eastAsia"/>
          <w:color w:val="000000" w:themeColor="text1"/>
        </w:rPr>
        <w:t>詢</w:t>
      </w:r>
      <w:proofErr w:type="gramEnd"/>
      <w:r w:rsidRPr="00EC370C">
        <w:rPr>
          <w:rFonts w:hint="eastAsia"/>
          <w:color w:val="000000" w:themeColor="text1"/>
        </w:rPr>
        <w:t>建管處承辦人員說明略以：「1.損鄰處理規則修法曾邀集四大公會、法務局、鑑定機構提供建議。2.該處員額不足，業務量龐大，由各承辦人召集各方會</w:t>
      </w:r>
      <w:proofErr w:type="gramStart"/>
      <w:r w:rsidRPr="00EC370C">
        <w:rPr>
          <w:rFonts w:hint="eastAsia"/>
          <w:color w:val="000000" w:themeColor="text1"/>
        </w:rPr>
        <w:t>勘</w:t>
      </w:r>
      <w:proofErr w:type="gramEnd"/>
      <w:r w:rsidRPr="00EC370C">
        <w:rPr>
          <w:rFonts w:hint="eastAsia"/>
          <w:color w:val="000000" w:themeColor="text1"/>
        </w:rPr>
        <w:t>，耗時且效率不彰。3.損鄰案件1年約有400多件，該處人員疲於奔命，常被受損戶質疑行政不公。4.</w:t>
      </w:r>
      <w:r w:rsidRPr="00EC370C">
        <w:rPr>
          <w:rFonts w:hint="eastAsia"/>
          <w:color w:val="000000" w:themeColor="text1"/>
          <w:u w:val="single"/>
        </w:rPr>
        <w:t>施工損害屬民事侵權行為，公家不用介入太深</w:t>
      </w:r>
      <w:r w:rsidRPr="00EC370C">
        <w:rPr>
          <w:rFonts w:hint="eastAsia"/>
          <w:color w:val="000000" w:themeColor="text1"/>
        </w:rPr>
        <w:t>」。112年9月7日本案發生後，損鄰處理規則又增訂「</w:t>
      </w:r>
      <w:r w:rsidRPr="00EC370C">
        <w:rPr>
          <w:rFonts w:hint="eastAsia"/>
          <w:color w:val="000000" w:themeColor="text1"/>
          <w:u w:val="single"/>
        </w:rPr>
        <w:t>受損疑義戶指定經都發局公告之第三方專業公會參與勘查</w:t>
      </w:r>
      <w:r w:rsidRPr="00EC370C">
        <w:rPr>
          <w:rFonts w:hAnsi="標楷體" w:hint="eastAsia"/>
          <w:color w:val="000000" w:themeColor="text1"/>
        </w:rPr>
        <w:t>」規定</w:t>
      </w:r>
      <w:r w:rsidRPr="00EC370C">
        <w:rPr>
          <w:rFonts w:hint="eastAsia"/>
          <w:color w:val="000000" w:themeColor="text1"/>
        </w:rPr>
        <w:t>。</w:t>
      </w:r>
    </w:p>
    <w:p w:rsidR="00E24153" w:rsidRPr="00EC370C" w:rsidRDefault="00E24153" w:rsidP="00E24153">
      <w:pPr>
        <w:pStyle w:val="3"/>
        <w:rPr>
          <w:color w:val="000000" w:themeColor="text1"/>
        </w:rPr>
      </w:pPr>
      <w:r w:rsidRPr="00EC370C">
        <w:rPr>
          <w:rFonts w:hint="eastAsia"/>
          <w:color w:val="000000" w:themeColor="text1"/>
        </w:rPr>
        <w:t>綜上，臺北市政府為辦理建築工程施工損鄰爭議事件，依該市建築管理自治條例第28條訂有「臺北市建築施工損鄰事件爭議處理規則」。依該規則102年7月8日修正版規定，建管處仍有「派員會同勘查」損鄰案件之責。</w:t>
      </w:r>
      <w:proofErr w:type="gramStart"/>
      <w:r w:rsidRPr="00EC370C">
        <w:rPr>
          <w:rFonts w:hint="eastAsia"/>
          <w:color w:val="000000" w:themeColor="text1"/>
        </w:rPr>
        <w:t>惟</w:t>
      </w:r>
      <w:proofErr w:type="gramEnd"/>
      <w:r w:rsidRPr="00EC370C">
        <w:rPr>
          <w:rFonts w:hint="eastAsia"/>
          <w:color w:val="000000" w:themeColor="text1"/>
        </w:rPr>
        <w:t>111年2月14日修正後，建管處僅需</w:t>
      </w:r>
      <w:r w:rsidRPr="00EC370C">
        <w:rPr>
          <w:rFonts w:hAnsi="標楷體" w:hint="eastAsia"/>
          <w:color w:val="000000" w:themeColor="text1"/>
        </w:rPr>
        <w:t>「</w:t>
      </w:r>
      <w:r w:rsidRPr="00EC370C">
        <w:rPr>
          <w:rFonts w:hint="eastAsia"/>
          <w:color w:val="000000" w:themeColor="text1"/>
        </w:rPr>
        <w:t>通知建方（起造人或承造人）會同</w:t>
      </w:r>
      <w:proofErr w:type="gramStart"/>
      <w:r w:rsidRPr="00EC370C">
        <w:rPr>
          <w:rFonts w:hint="eastAsia"/>
          <w:color w:val="000000" w:themeColor="text1"/>
        </w:rPr>
        <w:t>監造</w:t>
      </w:r>
      <w:proofErr w:type="gramEnd"/>
      <w:r w:rsidRPr="00EC370C">
        <w:rPr>
          <w:rFonts w:hint="eastAsia"/>
          <w:color w:val="000000" w:themeColor="text1"/>
        </w:rPr>
        <w:t>方（建築工程之監造人）辦理</w:t>
      </w:r>
      <w:r w:rsidRPr="00EC370C">
        <w:rPr>
          <w:rFonts w:hAnsi="標楷體" w:hint="eastAsia"/>
          <w:color w:val="000000" w:themeColor="text1"/>
        </w:rPr>
        <w:t>」</w:t>
      </w:r>
      <w:r w:rsidRPr="00EC370C">
        <w:rPr>
          <w:rFonts w:hint="eastAsia"/>
          <w:color w:val="000000" w:themeColor="text1"/>
        </w:rPr>
        <w:t>，無須派員到場會同勘查鄰房損害情形及責任歸屬，此舉無異任由建設公司「球員兼裁判」，難令受損疑義戶信服。本案發生後，損鄰處理規則始增訂「受損疑義戶指定經都發局公告之第三方專業公會參與勘查」規定，足證都</w:t>
      </w:r>
      <w:proofErr w:type="gramStart"/>
      <w:r w:rsidRPr="00EC370C">
        <w:rPr>
          <w:rFonts w:hint="eastAsia"/>
          <w:color w:val="000000" w:themeColor="text1"/>
        </w:rPr>
        <w:t>發局任令</w:t>
      </w:r>
      <w:proofErr w:type="gramEnd"/>
      <w:r w:rsidRPr="00EC370C">
        <w:rPr>
          <w:rFonts w:hint="eastAsia"/>
          <w:color w:val="000000" w:themeColor="text1"/>
        </w:rPr>
        <w:t>建方會同</w:t>
      </w:r>
      <w:proofErr w:type="gramStart"/>
      <w:r w:rsidRPr="00EC370C">
        <w:rPr>
          <w:rFonts w:hint="eastAsia"/>
          <w:color w:val="000000" w:themeColor="text1"/>
        </w:rPr>
        <w:t>監造</w:t>
      </w:r>
      <w:r w:rsidR="00C05ABD" w:rsidRPr="00EC370C">
        <w:rPr>
          <w:rFonts w:hint="eastAsia"/>
          <w:color w:val="000000" w:themeColor="text1"/>
        </w:rPr>
        <w:t>方</w:t>
      </w:r>
      <w:r w:rsidRPr="00EC370C">
        <w:rPr>
          <w:rFonts w:hint="eastAsia"/>
          <w:color w:val="000000" w:themeColor="text1"/>
        </w:rPr>
        <w:t>辦</w:t>
      </w:r>
      <w:proofErr w:type="gramEnd"/>
      <w:r w:rsidRPr="00EC370C">
        <w:rPr>
          <w:rFonts w:hint="eastAsia"/>
          <w:color w:val="000000" w:themeColor="text1"/>
        </w:rPr>
        <w:t>理施工損鄰認定，係自棄主管建築機關法定職掌，允應確實檢討改進。</w:t>
      </w:r>
    </w:p>
    <w:p w:rsidR="003A5927" w:rsidRPr="00EC370C" w:rsidRDefault="003A5927" w:rsidP="00DE4238">
      <w:pPr>
        <w:pStyle w:val="31"/>
        <w:ind w:left="1361" w:firstLine="680"/>
        <w:rPr>
          <w:color w:val="000000" w:themeColor="text1"/>
        </w:rPr>
      </w:pPr>
    </w:p>
    <w:p w:rsidR="00E25849" w:rsidRPr="00EC370C"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EC370C">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EC370C">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B7175D" w:rsidRPr="00EC370C" w:rsidRDefault="00B7175D" w:rsidP="00B7175D">
      <w:pPr>
        <w:pStyle w:val="2"/>
        <w:numPr>
          <w:ilvl w:val="1"/>
          <w:numId w:val="1"/>
        </w:numPr>
        <w:rPr>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75"/>
      <w:bookmarkEnd w:id="76"/>
      <w:bookmarkEnd w:id="77"/>
      <w:r w:rsidRPr="00EC370C">
        <w:rPr>
          <w:rFonts w:hint="eastAsia"/>
          <w:color w:val="000000" w:themeColor="text1"/>
        </w:rPr>
        <w:t>抄調查意見函請臺北市政府確實檢討改進</w:t>
      </w:r>
      <w:proofErr w:type="gramStart"/>
      <w:r w:rsidRPr="00EC370C">
        <w:rPr>
          <w:rFonts w:hint="eastAsia"/>
          <w:color w:val="000000" w:themeColor="text1"/>
        </w:rPr>
        <w:t>見復。</w:t>
      </w:r>
      <w:proofErr w:type="gramEnd"/>
    </w:p>
    <w:p w:rsidR="00B7175D" w:rsidRPr="00413DC9" w:rsidRDefault="00B7175D" w:rsidP="00B7175D">
      <w:pPr>
        <w:pStyle w:val="2"/>
        <w:numPr>
          <w:ilvl w:val="1"/>
          <w:numId w:val="1"/>
        </w:numPr>
        <w:rPr>
          <w:color w:val="000000" w:themeColor="text1"/>
        </w:rPr>
      </w:pPr>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r w:rsidRPr="00EC370C">
        <w:rPr>
          <w:rFonts w:hint="eastAsia"/>
          <w:color w:val="000000" w:themeColor="text1"/>
        </w:rPr>
        <w:t>抄調查意見</w:t>
      </w:r>
      <w:proofErr w:type="gramStart"/>
      <w:r w:rsidRPr="00EC370C">
        <w:rPr>
          <w:rFonts w:hint="eastAsia"/>
          <w:color w:val="000000" w:themeColor="text1"/>
        </w:rPr>
        <w:t>一</w:t>
      </w:r>
      <w:proofErr w:type="gramEnd"/>
      <w:r w:rsidRPr="00EC370C">
        <w:rPr>
          <w:rFonts w:hint="eastAsia"/>
          <w:color w:val="000000" w:themeColor="text1"/>
        </w:rPr>
        <w:t>函請內政部參考辦理</w:t>
      </w:r>
      <w:r w:rsidRPr="00EC370C">
        <w:rPr>
          <w:rFonts w:hAnsi="標楷體" w:hint="eastAsia"/>
          <w:color w:val="000000" w:themeColor="text1"/>
        </w:rPr>
        <w:t>。</w:t>
      </w:r>
      <w:bookmarkEnd w:id="115"/>
      <w:bookmarkEnd w:id="116"/>
      <w:bookmarkEnd w:id="117"/>
      <w:bookmarkEnd w:id="118"/>
      <w:bookmarkEnd w:id="119"/>
      <w:bookmarkEnd w:id="120"/>
      <w:bookmarkEnd w:id="121"/>
    </w:p>
    <w:p w:rsidR="00413DC9" w:rsidRPr="007C0CE5" w:rsidRDefault="00413DC9" w:rsidP="00413DC9">
      <w:pPr>
        <w:pStyle w:val="2"/>
        <w:numPr>
          <w:ilvl w:val="1"/>
          <w:numId w:val="1"/>
        </w:numPr>
      </w:pPr>
      <w:r>
        <w:rPr>
          <w:rFonts w:hint="eastAsia"/>
        </w:rPr>
        <w:t>調查報告</w:t>
      </w:r>
      <w:r w:rsidRPr="0029326B">
        <w:rPr>
          <w:rFonts w:hint="eastAsia"/>
        </w:rPr>
        <w:t>之案由、調查意見及處理辦法，於</w:t>
      </w:r>
      <w:proofErr w:type="gramStart"/>
      <w:r w:rsidRPr="0029326B">
        <w:rPr>
          <w:rFonts w:hint="eastAsia"/>
        </w:rPr>
        <w:t>個</w:t>
      </w:r>
      <w:proofErr w:type="gramEnd"/>
      <w:r w:rsidRPr="0029326B">
        <w:rPr>
          <w:rFonts w:hint="eastAsia"/>
        </w:rPr>
        <w:t>資隱匿</w:t>
      </w:r>
      <w:r>
        <w:rPr>
          <w:rFonts w:hint="eastAsia"/>
        </w:rPr>
        <w:t xml:space="preserve"> </w:t>
      </w:r>
      <w:r w:rsidRPr="0029326B">
        <w:rPr>
          <w:rFonts w:hint="eastAsia"/>
        </w:rPr>
        <w:t>後，上網公布。</w:t>
      </w:r>
    </w:p>
    <w:p w:rsidR="00413DC9" w:rsidRPr="00EC370C" w:rsidRDefault="00413DC9" w:rsidP="00413DC9">
      <w:pPr>
        <w:pStyle w:val="2"/>
        <w:numPr>
          <w:ilvl w:val="0"/>
          <w:numId w:val="0"/>
        </w:numPr>
        <w:ind w:left="1021"/>
        <w:rPr>
          <w:color w:val="000000" w:themeColor="text1"/>
        </w:rPr>
      </w:pP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rsidR="00C6623E" w:rsidRPr="00EC370C" w:rsidRDefault="00C6623E" w:rsidP="00ED1963">
      <w:pPr>
        <w:pStyle w:val="aa"/>
        <w:spacing w:beforeLines="150" w:before="685" w:after="0"/>
        <w:ind w:leftChars="1100" w:left="3742"/>
        <w:rPr>
          <w:b w:val="0"/>
          <w:bCs/>
          <w:snapToGrid/>
          <w:color w:val="000000" w:themeColor="text1"/>
          <w:spacing w:val="12"/>
          <w:kern w:val="0"/>
          <w:sz w:val="40"/>
        </w:rPr>
      </w:pPr>
    </w:p>
    <w:p w:rsidR="00E25849" w:rsidRPr="00EC370C" w:rsidRDefault="00E25849" w:rsidP="00413DC9">
      <w:pPr>
        <w:pStyle w:val="aa"/>
        <w:spacing w:beforeLines="150" w:before="685" w:after="0"/>
        <w:ind w:left="0" w:firstLineChars="800" w:firstLine="3553"/>
        <w:rPr>
          <w:b w:val="0"/>
          <w:bCs/>
          <w:snapToGrid/>
          <w:color w:val="000000" w:themeColor="text1"/>
          <w:spacing w:val="12"/>
          <w:kern w:val="0"/>
        </w:rPr>
      </w:pPr>
      <w:r w:rsidRPr="00EC370C">
        <w:rPr>
          <w:rFonts w:hint="eastAsia"/>
          <w:b w:val="0"/>
          <w:bCs/>
          <w:snapToGrid/>
          <w:color w:val="000000" w:themeColor="text1"/>
          <w:spacing w:val="12"/>
          <w:kern w:val="0"/>
          <w:sz w:val="40"/>
        </w:rPr>
        <w:t>調查委員：</w:t>
      </w:r>
      <w:r w:rsidR="00971FC3">
        <w:rPr>
          <w:rFonts w:hint="eastAsia"/>
          <w:b w:val="0"/>
          <w:bCs/>
          <w:snapToGrid/>
          <w:color w:val="000000" w:themeColor="text1"/>
          <w:spacing w:val="12"/>
          <w:kern w:val="0"/>
        </w:rPr>
        <w:t>林國明</w:t>
      </w:r>
    </w:p>
    <w:p w:rsidR="00E25849" w:rsidRPr="00EC370C" w:rsidRDefault="00971FC3">
      <w:pPr>
        <w:pStyle w:val="aa"/>
        <w:spacing w:before="0" w:after="0"/>
        <w:ind w:leftChars="1100" w:left="3742" w:firstLineChars="500" w:firstLine="2021"/>
        <w:rPr>
          <w:b w:val="0"/>
          <w:bCs/>
          <w:snapToGrid/>
          <w:color w:val="000000" w:themeColor="text1"/>
          <w:spacing w:val="12"/>
          <w:kern w:val="0"/>
        </w:rPr>
      </w:pPr>
      <w:r>
        <w:rPr>
          <w:rFonts w:hint="eastAsia"/>
          <w:b w:val="0"/>
          <w:bCs/>
          <w:snapToGrid/>
          <w:color w:val="000000" w:themeColor="text1"/>
          <w:spacing w:val="12"/>
          <w:kern w:val="0"/>
        </w:rPr>
        <w:t>施錦芳</w:t>
      </w:r>
    </w:p>
    <w:p w:rsidR="00F81229" w:rsidRDefault="00971FC3">
      <w:pPr>
        <w:pStyle w:val="aa"/>
        <w:spacing w:before="0" w:after="0"/>
        <w:ind w:leftChars="1100" w:left="3742" w:firstLineChars="500" w:firstLine="2021"/>
        <w:rPr>
          <w:b w:val="0"/>
          <w:bCs/>
          <w:snapToGrid/>
          <w:color w:val="000000" w:themeColor="text1"/>
          <w:spacing w:val="12"/>
          <w:kern w:val="0"/>
        </w:rPr>
      </w:pPr>
      <w:r>
        <w:rPr>
          <w:rFonts w:hint="eastAsia"/>
          <w:b w:val="0"/>
          <w:bCs/>
          <w:snapToGrid/>
          <w:color w:val="000000" w:themeColor="text1"/>
          <w:spacing w:val="12"/>
          <w:kern w:val="0"/>
        </w:rPr>
        <w:t>林盛豐</w:t>
      </w:r>
    </w:p>
    <w:p w:rsidR="00971FC3" w:rsidRPr="00EC370C" w:rsidRDefault="00971FC3">
      <w:pPr>
        <w:pStyle w:val="aa"/>
        <w:spacing w:before="0" w:after="0"/>
        <w:ind w:leftChars="1100" w:left="3742" w:firstLineChars="500" w:firstLine="2021"/>
        <w:rPr>
          <w:b w:val="0"/>
          <w:bCs/>
          <w:snapToGrid/>
          <w:color w:val="000000" w:themeColor="text1"/>
          <w:spacing w:val="12"/>
          <w:kern w:val="0"/>
        </w:rPr>
      </w:pPr>
    </w:p>
    <w:p w:rsidR="00770F4A" w:rsidRPr="00EC370C" w:rsidRDefault="00770F4A">
      <w:pPr>
        <w:pStyle w:val="af"/>
        <w:rPr>
          <w:rFonts w:hAnsi="標楷體"/>
          <w:bCs/>
          <w:color w:val="000000" w:themeColor="text1"/>
        </w:rPr>
      </w:pPr>
    </w:p>
    <w:p w:rsidR="00B7175D" w:rsidRDefault="00B7175D" w:rsidP="0023689E">
      <w:pPr>
        <w:pStyle w:val="af0"/>
        <w:kinsoku/>
        <w:autoSpaceDE w:val="0"/>
        <w:spacing w:line="360" w:lineRule="exact"/>
        <w:ind w:left="1020" w:hanging="1020"/>
        <w:rPr>
          <w:color w:val="000000" w:themeColor="text1"/>
        </w:rPr>
      </w:pPr>
    </w:p>
    <w:p w:rsidR="00E60BFB" w:rsidRDefault="00E60BFB" w:rsidP="0023689E">
      <w:pPr>
        <w:pStyle w:val="af0"/>
        <w:kinsoku/>
        <w:autoSpaceDE w:val="0"/>
        <w:spacing w:line="360" w:lineRule="exact"/>
        <w:ind w:left="1020" w:hanging="1020"/>
        <w:rPr>
          <w:color w:val="000000" w:themeColor="text1"/>
        </w:rPr>
      </w:pPr>
    </w:p>
    <w:p w:rsidR="00E60BFB" w:rsidRPr="00EC370C" w:rsidRDefault="00E60BFB" w:rsidP="0023689E">
      <w:pPr>
        <w:pStyle w:val="af0"/>
        <w:kinsoku/>
        <w:autoSpaceDE w:val="0"/>
        <w:spacing w:line="360" w:lineRule="exact"/>
        <w:ind w:left="1020" w:hanging="1020"/>
        <w:rPr>
          <w:color w:val="000000" w:themeColor="text1"/>
        </w:rPr>
      </w:pPr>
    </w:p>
    <w:p w:rsidR="0023689E" w:rsidRPr="00EC370C" w:rsidRDefault="0023689E" w:rsidP="00B7175D">
      <w:pPr>
        <w:pStyle w:val="af0"/>
        <w:kinsoku/>
        <w:autoSpaceDE w:val="0"/>
        <w:spacing w:line="340" w:lineRule="exact"/>
        <w:ind w:left="780" w:hanging="780"/>
        <w:rPr>
          <w:color w:val="000000" w:themeColor="text1"/>
          <w:sz w:val="24"/>
          <w:szCs w:val="24"/>
        </w:rPr>
      </w:pPr>
      <w:r w:rsidRPr="00EC370C">
        <w:rPr>
          <w:rFonts w:hint="eastAsia"/>
          <w:color w:val="000000" w:themeColor="text1"/>
          <w:sz w:val="24"/>
          <w:szCs w:val="24"/>
        </w:rPr>
        <w:t>案由：</w:t>
      </w:r>
      <w:r w:rsidR="00E60BFB">
        <w:rPr>
          <w:rFonts w:hint="eastAsia"/>
          <w:color w:val="000000" w:themeColor="text1"/>
          <w:sz w:val="24"/>
          <w:szCs w:val="24"/>
        </w:rPr>
        <w:t>基</w:t>
      </w:r>
      <w:proofErr w:type="gramStart"/>
      <w:r w:rsidR="00E60BFB">
        <w:rPr>
          <w:rFonts w:hint="eastAsia"/>
          <w:color w:val="000000" w:themeColor="text1"/>
          <w:sz w:val="24"/>
          <w:szCs w:val="24"/>
        </w:rPr>
        <w:t>○</w:t>
      </w:r>
      <w:r w:rsidR="003D4C84" w:rsidRPr="00EC370C">
        <w:rPr>
          <w:rFonts w:hint="eastAsia"/>
          <w:color w:val="000000" w:themeColor="text1"/>
          <w:sz w:val="24"/>
          <w:szCs w:val="24"/>
        </w:rPr>
        <w:t>大直建案</w:t>
      </w:r>
      <w:proofErr w:type="gramEnd"/>
      <w:r w:rsidR="003D4C84" w:rsidRPr="00EC370C">
        <w:rPr>
          <w:rFonts w:hint="eastAsia"/>
          <w:color w:val="000000" w:themeColor="text1"/>
          <w:sz w:val="24"/>
          <w:szCs w:val="24"/>
        </w:rPr>
        <w:t>開挖坍塌</w:t>
      </w:r>
      <w:proofErr w:type="gramStart"/>
      <w:r w:rsidR="003D4C84" w:rsidRPr="00EC370C">
        <w:rPr>
          <w:rFonts w:hint="eastAsia"/>
          <w:color w:val="000000" w:themeColor="text1"/>
          <w:sz w:val="24"/>
          <w:szCs w:val="24"/>
        </w:rPr>
        <w:t>損鄰</w:t>
      </w:r>
      <w:proofErr w:type="gramEnd"/>
      <w:r w:rsidR="003D4C84" w:rsidRPr="00EC370C">
        <w:rPr>
          <w:rFonts w:hint="eastAsia"/>
          <w:color w:val="000000" w:themeColor="text1"/>
          <w:sz w:val="24"/>
          <w:szCs w:val="24"/>
        </w:rPr>
        <w:t>案</w:t>
      </w:r>
      <w:r w:rsidRPr="00EC370C">
        <w:rPr>
          <w:rFonts w:hint="eastAsia"/>
          <w:color w:val="000000" w:themeColor="text1"/>
          <w:sz w:val="24"/>
          <w:szCs w:val="24"/>
        </w:rPr>
        <w:t>。</w:t>
      </w:r>
    </w:p>
    <w:p w:rsidR="0023689E" w:rsidRPr="00EC370C" w:rsidRDefault="0023689E" w:rsidP="00B7175D">
      <w:pPr>
        <w:pStyle w:val="af0"/>
        <w:kinsoku/>
        <w:autoSpaceDE w:val="0"/>
        <w:spacing w:line="340" w:lineRule="exact"/>
        <w:ind w:left="780" w:hanging="780"/>
        <w:rPr>
          <w:color w:val="000000" w:themeColor="text1"/>
          <w:sz w:val="24"/>
          <w:szCs w:val="24"/>
        </w:rPr>
      </w:pPr>
      <w:r w:rsidRPr="00EC370C">
        <w:rPr>
          <w:rFonts w:hint="eastAsia"/>
          <w:color w:val="000000" w:themeColor="text1"/>
          <w:sz w:val="24"/>
          <w:szCs w:val="24"/>
        </w:rPr>
        <w:t>關鍵字：</w:t>
      </w:r>
      <w:r w:rsidR="00E60BFB">
        <w:rPr>
          <w:rFonts w:hint="eastAsia"/>
          <w:color w:val="000000" w:themeColor="text1"/>
          <w:sz w:val="24"/>
          <w:szCs w:val="24"/>
        </w:rPr>
        <w:t>基○</w:t>
      </w:r>
      <w:r w:rsidR="003D4C84" w:rsidRPr="00EC370C">
        <w:rPr>
          <w:rFonts w:hint="eastAsia"/>
          <w:color w:val="000000" w:themeColor="text1"/>
          <w:sz w:val="24"/>
          <w:szCs w:val="24"/>
        </w:rPr>
        <w:t>大直案、大直建案、未按圖施工、損鄰。</w:t>
      </w:r>
    </w:p>
    <w:p w:rsidR="00C05ABD" w:rsidRPr="00EC370C" w:rsidRDefault="00C05ABD">
      <w:pPr>
        <w:widowControl/>
        <w:overflowPunct/>
        <w:autoSpaceDE/>
        <w:autoSpaceDN/>
        <w:jc w:val="left"/>
        <w:rPr>
          <w:bCs/>
          <w:color w:val="000000" w:themeColor="text1"/>
        </w:rPr>
      </w:pPr>
    </w:p>
    <w:sectPr w:rsidR="00C05ABD" w:rsidRPr="00EC370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7FB" w:rsidRDefault="00A757FB">
      <w:r>
        <w:separator/>
      </w:r>
    </w:p>
  </w:endnote>
  <w:endnote w:type="continuationSeparator" w:id="0">
    <w:p w:rsidR="00A757FB" w:rsidRDefault="00A7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AD" w:rsidRDefault="00195EA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rsidR="00195EAD" w:rsidRDefault="00195E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7FB" w:rsidRDefault="00A757FB">
      <w:r>
        <w:separator/>
      </w:r>
    </w:p>
  </w:footnote>
  <w:footnote w:type="continuationSeparator" w:id="0">
    <w:p w:rsidR="00A757FB" w:rsidRDefault="00A757FB">
      <w:r>
        <w:continuationSeparator/>
      </w:r>
    </w:p>
  </w:footnote>
  <w:footnote w:id="1">
    <w:p w:rsidR="00DE0D03" w:rsidRPr="00FB1C42" w:rsidRDefault="00DE0D03" w:rsidP="00DE0D03">
      <w:pPr>
        <w:pStyle w:val="afc"/>
      </w:pPr>
      <w:r>
        <w:rPr>
          <w:rStyle w:val="afe"/>
        </w:rPr>
        <w:footnoteRef/>
      </w:r>
      <w:r>
        <w:t xml:space="preserve"> </w:t>
      </w:r>
      <w:r>
        <w:rPr>
          <w:rFonts w:hint="eastAsia"/>
        </w:rPr>
        <w:t>此為鑑定報告書原文，4月</w:t>
      </w:r>
      <w:r>
        <w:t>19</w:t>
      </w:r>
      <w:r>
        <w:rPr>
          <w:rFonts w:hint="eastAsia"/>
        </w:rPr>
        <w:t>日監測報告內所記載4月</w:t>
      </w:r>
      <w:r>
        <w:t>11</w:t>
      </w:r>
      <w:r>
        <w:rPr>
          <w:rFonts w:hint="eastAsia"/>
        </w:rPr>
        <w:t>日監測值，與4月</w:t>
      </w:r>
      <w:r>
        <w:t>11</w:t>
      </w:r>
      <w:r>
        <w:rPr>
          <w:rFonts w:hint="eastAsia"/>
        </w:rPr>
        <w:t>日監測報告中4月</w:t>
      </w:r>
      <w:r>
        <w:t>11</w:t>
      </w:r>
      <w:r>
        <w:rPr>
          <w:rFonts w:hint="eastAsia"/>
        </w:rPr>
        <w:t>日監測值，理應相同，惟數據竟不一致。</w:t>
      </w:r>
    </w:p>
  </w:footnote>
  <w:footnote w:id="2">
    <w:p w:rsidR="00195EAD" w:rsidRPr="003D073C" w:rsidRDefault="00195EAD">
      <w:pPr>
        <w:pStyle w:val="afc"/>
      </w:pPr>
      <w:r>
        <w:rPr>
          <w:rStyle w:val="afe"/>
        </w:rPr>
        <w:footnoteRef/>
      </w:r>
      <w:r>
        <w:t xml:space="preserve"> </w:t>
      </w:r>
      <w:r>
        <w:rPr>
          <w:rFonts w:hint="eastAsia"/>
        </w:rPr>
        <w:t>臺北市政府政</w:t>
      </w:r>
      <w:proofErr w:type="gramStart"/>
      <w:r>
        <w:rPr>
          <w:rFonts w:hint="eastAsia"/>
        </w:rPr>
        <w:t>風處</w:t>
      </w:r>
      <w:r w:rsidRPr="00837871">
        <w:rPr>
          <w:rFonts w:hint="eastAsia"/>
        </w:rPr>
        <w:t>基泰</w:t>
      </w:r>
      <w:proofErr w:type="gramEnd"/>
      <w:r w:rsidRPr="00837871">
        <w:rPr>
          <w:rFonts w:hint="eastAsia"/>
        </w:rPr>
        <w:t>大直施工</w:t>
      </w:r>
      <w:proofErr w:type="gramStart"/>
      <w:r w:rsidRPr="00837871">
        <w:rPr>
          <w:rFonts w:hint="eastAsia"/>
        </w:rPr>
        <w:t>損鄰案調查</w:t>
      </w:r>
      <w:proofErr w:type="gramEnd"/>
      <w:r w:rsidRPr="00837871">
        <w:rPr>
          <w:rFonts w:hint="eastAsia"/>
        </w:rPr>
        <w:t>報告</w:t>
      </w:r>
      <w:r w:rsidRPr="00837871">
        <w:t>https://doge.gov.taipei/Content_List.aspx?n=E995AAA02F2FEEE0</w:t>
      </w:r>
    </w:p>
  </w:footnote>
  <w:footnote w:id="3">
    <w:p w:rsidR="00195EAD" w:rsidRDefault="00195EAD">
      <w:pPr>
        <w:pStyle w:val="afc"/>
      </w:pPr>
      <w:r>
        <w:rPr>
          <w:rStyle w:val="afe"/>
        </w:rPr>
        <w:footnoteRef/>
      </w:r>
      <w:r>
        <w:t xml:space="preserve"> </w:t>
      </w:r>
      <w:r>
        <w:rPr>
          <w:rFonts w:hint="eastAsia"/>
        </w:rPr>
        <w:t>臺北市政府政</w:t>
      </w:r>
      <w:proofErr w:type="gramStart"/>
      <w:r>
        <w:rPr>
          <w:rFonts w:hint="eastAsia"/>
        </w:rPr>
        <w:t>風處</w:t>
      </w:r>
      <w:r w:rsidRPr="00837871">
        <w:rPr>
          <w:rFonts w:hint="eastAsia"/>
        </w:rPr>
        <w:t>基泰</w:t>
      </w:r>
      <w:proofErr w:type="gramEnd"/>
      <w:r w:rsidRPr="00837871">
        <w:rPr>
          <w:rFonts w:hint="eastAsia"/>
        </w:rPr>
        <w:t>大直施工</w:t>
      </w:r>
      <w:proofErr w:type="gramStart"/>
      <w:r w:rsidRPr="00837871">
        <w:rPr>
          <w:rFonts w:hint="eastAsia"/>
        </w:rPr>
        <w:t>損鄰案調查</w:t>
      </w:r>
      <w:proofErr w:type="gramEnd"/>
      <w:r w:rsidRPr="00837871">
        <w:rPr>
          <w:rFonts w:hint="eastAsia"/>
        </w:rPr>
        <w:t>報告</w:t>
      </w:r>
      <w:r w:rsidRPr="00837871">
        <w:t>https://doge.gov.taipei/Content_List.aspx?n=E995AAA02F2FEEE0</w:t>
      </w:r>
    </w:p>
  </w:footnote>
  <w:footnote w:id="4">
    <w:p w:rsidR="00195EAD" w:rsidRPr="003D073C" w:rsidRDefault="00195EAD">
      <w:pPr>
        <w:pStyle w:val="afc"/>
      </w:pPr>
      <w:r w:rsidRPr="007174B2">
        <w:rPr>
          <w:rStyle w:val="afe"/>
          <w:color w:val="000000" w:themeColor="text1"/>
        </w:rPr>
        <w:footnoteRef/>
      </w:r>
      <w:r w:rsidRPr="007174B2">
        <w:rPr>
          <w:color w:val="000000" w:themeColor="text1"/>
        </w:rPr>
        <w:t xml:space="preserve"> </w:t>
      </w:r>
      <w:r w:rsidRPr="007174B2">
        <w:rPr>
          <w:rFonts w:hint="eastAsia"/>
          <w:color w:val="000000" w:themeColor="text1"/>
        </w:rPr>
        <w:t>營造業法第54條：「營造業有下列情事之</w:t>
      </w:r>
      <w:proofErr w:type="gramStart"/>
      <w:r w:rsidRPr="007174B2">
        <w:rPr>
          <w:rFonts w:hint="eastAsia"/>
          <w:color w:val="000000" w:themeColor="text1"/>
        </w:rPr>
        <w:t>一</w:t>
      </w:r>
      <w:proofErr w:type="gramEnd"/>
      <w:r w:rsidRPr="007174B2">
        <w:rPr>
          <w:rFonts w:hint="eastAsia"/>
          <w:color w:val="000000" w:themeColor="text1"/>
        </w:rPr>
        <w:t>者，處新臺幣1百萬元以上5百萬元以下罰鍰，並廢止其許可：二、將營造業登記證書或承攬工程手冊交由他人使用經營營造業業務者。」</w:t>
      </w:r>
    </w:p>
  </w:footnote>
  <w:footnote w:id="5">
    <w:p w:rsidR="00195EAD" w:rsidRPr="00E17DEB" w:rsidRDefault="00195EAD" w:rsidP="00E24153">
      <w:pPr>
        <w:pStyle w:val="afc"/>
        <w:ind w:left="220" w:hangingChars="100" w:hanging="220"/>
      </w:pPr>
      <w:r>
        <w:rPr>
          <w:rStyle w:val="afe"/>
        </w:rPr>
        <w:footnoteRef/>
      </w:r>
      <w:r>
        <w:t xml:space="preserve"> </w:t>
      </w:r>
      <w:r w:rsidRPr="00E17DEB">
        <w:rPr>
          <w:rFonts w:hint="eastAsia"/>
        </w:rPr>
        <w:t>福益營造函送臺北市都發局備查之「損害責任歸屬初步認定書」中之「建物所有權人」欄位，均註記「詢問為建物所有權人拒絕簽名」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10"/>
    <w:multiLevelType w:val="hybridMultilevel"/>
    <w:tmpl w:val="41D05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6F3F22"/>
    <w:multiLevelType w:val="hybridMultilevel"/>
    <w:tmpl w:val="23DE5214"/>
    <w:lvl w:ilvl="0" w:tplc="C93EE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D94D38"/>
    <w:multiLevelType w:val="multilevel"/>
    <w:tmpl w:val="31D4065C"/>
    <w:lvl w:ilvl="0">
      <w:start w:val="1"/>
      <w:numFmt w:val="decimal"/>
      <w:lvlText w:val="%1."/>
      <w:lvlJc w:val="left"/>
      <w:pPr>
        <w:ind w:left="480" w:hanging="480"/>
      </w:pPr>
      <w:rPr>
        <w:rFonts w:ascii="Times New Roman"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F70EDA"/>
    <w:multiLevelType w:val="hybridMultilevel"/>
    <w:tmpl w:val="AB9040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55298"/>
    <w:multiLevelType w:val="hybridMultilevel"/>
    <w:tmpl w:val="AB8209D4"/>
    <w:lvl w:ilvl="0" w:tplc="BB985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881E4C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392234"/>
    <w:multiLevelType w:val="hybridMultilevel"/>
    <w:tmpl w:val="C172CD0A"/>
    <w:lvl w:ilvl="0" w:tplc="F1CE0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D64AA3"/>
    <w:multiLevelType w:val="hybridMultilevel"/>
    <w:tmpl w:val="718CAB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386EE1"/>
    <w:multiLevelType w:val="hybridMultilevel"/>
    <w:tmpl w:val="D06430C8"/>
    <w:lvl w:ilvl="0" w:tplc="6C00B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715AC8"/>
    <w:multiLevelType w:val="hybridMultilevel"/>
    <w:tmpl w:val="6EFE6394"/>
    <w:lvl w:ilvl="0" w:tplc="AAEE0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BD30A5"/>
    <w:multiLevelType w:val="hybridMultilevel"/>
    <w:tmpl w:val="29A4074E"/>
    <w:lvl w:ilvl="0" w:tplc="517A2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2514FF"/>
    <w:multiLevelType w:val="hybridMultilevel"/>
    <w:tmpl w:val="D74E63C2"/>
    <w:lvl w:ilvl="0" w:tplc="6D5E2CC0">
      <w:start w:val="1"/>
      <w:numFmt w:val="decimal"/>
      <w:lvlText w:val="%1."/>
      <w:lvlJc w:val="left"/>
      <w:pPr>
        <w:ind w:left="360" w:hanging="360"/>
      </w:pPr>
      <w:rPr>
        <w:rFonts w:ascii="標楷體" w:eastAsia="標楷體" w:hAnsi="標楷體"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C85EA0"/>
    <w:multiLevelType w:val="multilevel"/>
    <w:tmpl w:val="E94A57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3BF3C5E"/>
    <w:multiLevelType w:val="hybridMultilevel"/>
    <w:tmpl w:val="438227CA"/>
    <w:lvl w:ilvl="0" w:tplc="65B65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C73CDD58"/>
    <w:lvl w:ilvl="0" w:tplc="0A04B56A">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FF62FC"/>
    <w:multiLevelType w:val="hybridMultilevel"/>
    <w:tmpl w:val="486EF6F2"/>
    <w:lvl w:ilvl="0" w:tplc="FEEE8D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5B7B34"/>
    <w:multiLevelType w:val="hybridMultilevel"/>
    <w:tmpl w:val="CE460F48"/>
    <w:lvl w:ilvl="0" w:tplc="CC9C04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E350217"/>
    <w:multiLevelType w:val="multilevel"/>
    <w:tmpl w:val="A2DAFD8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D50F31"/>
    <w:multiLevelType w:val="hybridMultilevel"/>
    <w:tmpl w:val="9D986F4C"/>
    <w:lvl w:ilvl="0" w:tplc="9030E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97315F"/>
    <w:multiLevelType w:val="hybridMultilevel"/>
    <w:tmpl w:val="D2849C00"/>
    <w:lvl w:ilvl="0" w:tplc="B79C4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A16B1C"/>
    <w:multiLevelType w:val="hybridMultilevel"/>
    <w:tmpl w:val="EEB64E16"/>
    <w:lvl w:ilvl="0" w:tplc="1CE49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1"/>
  </w:num>
  <w:num w:numId="4">
    <w:abstractNumId w:val="20"/>
  </w:num>
  <w:num w:numId="5">
    <w:abstractNumId w:val="14"/>
  </w:num>
  <w:num w:numId="6">
    <w:abstractNumId w:val="22"/>
  </w:num>
  <w:num w:numId="7">
    <w:abstractNumId w:val="6"/>
  </w:num>
  <w:num w:numId="8">
    <w:abstractNumId w:val="23"/>
  </w:num>
  <w:num w:numId="9">
    <w:abstractNumId w:val="17"/>
  </w:num>
  <w:num w:numId="10">
    <w:abstractNumId w:val="11"/>
  </w:num>
  <w:num w:numId="11">
    <w:abstractNumId w:val="24"/>
  </w:num>
  <w:num w:numId="12">
    <w:abstractNumId w:val="16"/>
  </w:num>
  <w:num w:numId="13">
    <w:abstractNumId w:val="5"/>
  </w:num>
  <w:num w:numId="14">
    <w:abstractNumId w:val="13"/>
  </w:num>
  <w:num w:numId="15">
    <w:abstractNumId w:val="2"/>
  </w:num>
  <w:num w:numId="16">
    <w:abstractNumId w:val="10"/>
  </w:num>
  <w:num w:numId="17">
    <w:abstractNumId w:val="12"/>
  </w:num>
  <w:num w:numId="18">
    <w:abstractNumId w:val="26"/>
  </w:num>
  <w:num w:numId="19">
    <w:abstractNumId w:val="3"/>
  </w:num>
  <w:num w:numId="20">
    <w:abstractNumId w:val="21"/>
  </w:num>
  <w:num w:numId="21">
    <w:abstractNumId w:val="15"/>
  </w:num>
  <w:num w:numId="22">
    <w:abstractNumId w:val="9"/>
  </w:num>
  <w:num w:numId="23">
    <w:abstractNumId w:val="4"/>
  </w:num>
  <w:num w:numId="24">
    <w:abstractNumId w:val="0"/>
  </w:num>
  <w:num w:numId="25">
    <w:abstractNumId w:val="7"/>
  </w:num>
  <w:num w:numId="26">
    <w:abstractNumId w:val="19"/>
  </w:num>
  <w:num w:numId="27">
    <w:abstractNumId w:val="18"/>
  </w:num>
  <w:num w:numId="28">
    <w:abstractNumId w:val="25"/>
  </w:num>
  <w:num w:numId="29">
    <w:abstractNumId w:val="6"/>
  </w:num>
  <w:num w:numId="30">
    <w:abstractNumId w:val="6"/>
  </w:num>
  <w:num w:numId="31">
    <w:abstractNumId w:val="6"/>
  </w:num>
  <w:num w:numId="3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03A"/>
    <w:rsid w:val="000043F0"/>
    <w:rsid w:val="00006961"/>
    <w:rsid w:val="000101D5"/>
    <w:rsid w:val="00010508"/>
    <w:rsid w:val="00010D13"/>
    <w:rsid w:val="00010F46"/>
    <w:rsid w:val="000112BF"/>
    <w:rsid w:val="00011A71"/>
    <w:rsid w:val="00012233"/>
    <w:rsid w:val="000126A6"/>
    <w:rsid w:val="00012E14"/>
    <w:rsid w:val="000150AC"/>
    <w:rsid w:val="00015EA5"/>
    <w:rsid w:val="00016529"/>
    <w:rsid w:val="00016994"/>
    <w:rsid w:val="00016FF5"/>
    <w:rsid w:val="00017318"/>
    <w:rsid w:val="0001774E"/>
    <w:rsid w:val="00020DA1"/>
    <w:rsid w:val="00023B36"/>
    <w:rsid w:val="000246F7"/>
    <w:rsid w:val="00024ABB"/>
    <w:rsid w:val="00025B2C"/>
    <w:rsid w:val="00030168"/>
    <w:rsid w:val="000302E0"/>
    <w:rsid w:val="00030FD6"/>
    <w:rsid w:val="0003114D"/>
    <w:rsid w:val="0003239B"/>
    <w:rsid w:val="00033CB8"/>
    <w:rsid w:val="000346C7"/>
    <w:rsid w:val="0003510C"/>
    <w:rsid w:val="00036D76"/>
    <w:rsid w:val="00037092"/>
    <w:rsid w:val="0003715B"/>
    <w:rsid w:val="00041347"/>
    <w:rsid w:val="00042554"/>
    <w:rsid w:val="00042B32"/>
    <w:rsid w:val="00042B61"/>
    <w:rsid w:val="00042C0B"/>
    <w:rsid w:val="000441FC"/>
    <w:rsid w:val="00051317"/>
    <w:rsid w:val="00052F7C"/>
    <w:rsid w:val="00053488"/>
    <w:rsid w:val="00055DBD"/>
    <w:rsid w:val="00057F32"/>
    <w:rsid w:val="00060218"/>
    <w:rsid w:val="000605A5"/>
    <w:rsid w:val="000607A7"/>
    <w:rsid w:val="00062695"/>
    <w:rsid w:val="00062A25"/>
    <w:rsid w:val="00065615"/>
    <w:rsid w:val="0006565D"/>
    <w:rsid w:val="00066798"/>
    <w:rsid w:val="00066CF7"/>
    <w:rsid w:val="000675B9"/>
    <w:rsid w:val="00070FDA"/>
    <w:rsid w:val="00072323"/>
    <w:rsid w:val="00072B64"/>
    <w:rsid w:val="0007375A"/>
    <w:rsid w:val="00073CB5"/>
    <w:rsid w:val="0007425C"/>
    <w:rsid w:val="00075DA3"/>
    <w:rsid w:val="00076388"/>
    <w:rsid w:val="00076601"/>
    <w:rsid w:val="00076DED"/>
    <w:rsid w:val="00077553"/>
    <w:rsid w:val="00081253"/>
    <w:rsid w:val="00083149"/>
    <w:rsid w:val="000835C4"/>
    <w:rsid w:val="000851A2"/>
    <w:rsid w:val="00092653"/>
    <w:rsid w:val="0009352E"/>
    <w:rsid w:val="000949A7"/>
    <w:rsid w:val="000969BC"/>
    <w:rsid w:val="00096B96"/>
    <w:rsid w:val="000A0771"/>
    <w:rsid w:val="000A0C7F"/>
    <w:rsid w:val="000A1341"/>
    <w:rsid w:val="000A1732"/>
    <w:rsid w:val="000A2A08"/>
    <w:rsid w:val="000A2F3F"/>
    <w:rsid w:val="000A357F"/>
    <w:rsid w:val="000A53B2"/>
    <w:rsid w:val="000A591A"/>
    <w:rsid w:val="000A702B"/>
    <w:rsid w:val="000A79AE"/>
    <w:rsid w:val="000A7B10"/>
    <w:rsid w:val="000B0B4A"/>
    <w:rsid w:val="000B0D6B"/>
    <w:rsid w:val="000B279A"/>
    <w:rsid w:val="000B4027"/>
    <w:rsid w:val="000B61D2"/>
    <w:rsid w:val="000B6FFE"/>
    <w:rsid w:val="000B70A7"/>
    <w:rsid w:val="000B73DD"/>
    <w:rsid w:val="000B7C59"/>
    <w:rsid w:val="000C02F7"/>
    <w:rsid w:val="000C046F"/>
    <w:rsid w:val="000C081D"/>
    <w:rsid w:val="000C08F0"/>
    <w:rsid w:val="000C0CE6"/>
    <w:rsid w:val="000C1362"/>
    <w:rsid w:val="000C2993"/>
    <w:rsid w:val="000C2CAA"/>
    <w:rsid w:val="000C35E4"/>
    <w:rsid w:val="000C36BF"/>
    <w:rsid w:val="000C422D"/>
    <w:rsid w:val="000C4585"/>
    <w:rsid w:val="000C495F"/>
    <w:rsid w:val="000C6FCF"/>
    <w:rsid w:val="000C7C3D"/>
    <w:rsid w:val="000D12F1"/>
    <w:rsid w:val="000D1C57"/>
    <w:rsid w:val="000D200C"/>
    <w:rsid w:val="000D258C"/>
    <w:rsid w:val="000D29EA"/>
    <w:rsid w:val="000D4346"/>
    <w:rsid w:val="000D5916"/>
    <w:rsid w:val="000D7B3A"/>
    <w:rsid w:val="000E15BC"/>
    <w:rsid w:val="000E408F"/>
    <w:rsid w:val="000E43B0"/>
    <w:rsid w:val="000E4480"/>
    <w:rsid w:val="000E44D8"/>
    <w:rsid w:val="000E4CD8"/>
    <w:rsid w:val="000E550D"/>
    <w:rsid w:val="000E6431"/>
    <w:rsid w:val="000F0BCC"/>
    <w:rsid w:val="000F0D18"/>
    <w:rsid w:val="000F13F7"/>
    <w:rsid w:val="000F21A5"/>
    <w:rsid w:val="000F3574"/>
    <w:rsid w:val="000F755D"/>
    <w:rsid w:val="000F76D4"/>
    <w:rsid w:val="001006CF"/>
    <w:rsid w:val="00101450"/>
    <w:rsid w:val="00101CF1"/>
    <w:rsid w:val="00102B9F"/>
    <w:rsid w:val="00102BCB"/>
    <w:rsid w:val="00102BED"/>
    <w:rsid w:val="001037AE"/>
    <w:rsid w:val="00103D79"/>
    <w:rsid w:val="00110CD5"/>
    <w:rsid w:val="00112122"/>
    <w:rsid w:val="00112637"/>
    <w:rsid w:val="00112ABC"/>
    <w:rsid w:val="0011494C"/>
    <w:rsid w:val="00114CC8"/>
    <w:rsid w:val="00115BA6"/>
    <w:rsid w:val="0011673A"/>
    <w:rsid w:val="001176B4"/>
    <w:rsid w:val="001179F1"/>
    <w:rsid w:val="0012001E"/>
    <w:rsid w:val="00120443"/>
    <w:rsid w:val="00124336"/>
    <w:rsid w:val="001260CF"/>
    <w:rsid w:val="00126A55"/>
    <w:rsid w:val="00126DFD"/>
    <w:rsid w:val="001313B3"/>
    <w:rsid w:val="00132D4A"/>
    <w:rsid w:val="00133EB6"/>
    <w:rsid w:val="00133F08"/>
    <w:rsid w:val="001345E6"/>
    <w:rsid w:val="00135F36"/>
    <w:rsid w:val="001378B0"/>
    <w:rsid w:val="00142B1B"/>
    <w:rsid w:val="00142BCA"/>
    <w:rsid w:val="00142E00"/>
    <w:rsid w:val="00143937"/>
    <w:rsid w:val="00144D99"/>
    <w:rsid w:val="00145442"/>
    <w:rsid w:val="0014696C"/>
    <w:rsid w:val="00146BF9"/>
    <w:rsid w:val="00146CB0"/>
    <w:rsid w:val="001510B7"/>
    <w:rsid w:val="0015132D"/>
    <w:rsid w:val="00152793"/>
    <w:rsid w:val="00153B7E"/>
    <w:rsid w:val="001545A9"/>
    <w:rsid w:val="00155154"/>
    <w:rsid w:val="001551C8"/>
    <w:rsid w:val="001604B1"/>
    <w:rsid w:val="001626A1"/>
    <w:rsid w:val="001636A6"/>
    <w:rsid w:val="001637C7"/>
    <w:rsid w:val="0016480E"/>
    <w:rsid w:val="00167A50"/>
    <w:rsid w:val="001701AA"/>
    <w:rsid w:val="00172DBA"/>
    <w:rsid w:val="001732C3"/>
    <w:rsid w:val="00174297"/>
    <w:rsid w:val="00174390"/>
    <w:rsid w:val="00175857"/>
    <w:rsid w:val="0017702C"/>
    <w:rsid w:val="001770C1"/>
    <w:rsid w:val="00177C3B"/>
    <w:rsid w:val="00177D4C"/>
    <w:rsid w:val="00180892"/>
    <w:rsid w:val="00180B18"/>
    <w:rsid w:val="00180E06"/>
    <w:rsid w:val="001817B3"/>
    <w:rsid w:val="00183014"/>
    <w:rsid w:val="00187B4A"/>
    <w:rsid w:val="00193FEE"/>
    <w:rsid w:val="00194441"/>
    <w:rsid w:val="001959C2"/>
    <w:rsid w:val="00195EAD"/>
    <w:rsid w:val="001975E7"/>
    <w:rsid w:val="00197F2E"/>
    <w:rsid w:val="001A1CE4"/>
    <w:rsid w:val="001A213F"/>
    <w:rsid w:val="001A2F8F"/>
    <w:rsid w:val="001A48D5"/>
    <w:rsid w:val="001A51E3"/>
    <w:rsid w:val="001A6FF8"/>
    <w:rsid w:val="001A7495"/>
    <w:rsid w:val="001A7968"/>
    <w:rsid w:val="001B0788"/>
    <w:rsid w:val="001B2E51"/>
    <w:rsid w:val="001B2E98"/>
    <w:rsid w:val="001B3269"/>
    <w:rsid w:val="001B3483"/>
    <w:rsid w:val="001B3C1E"/>
    <w:rsid w:val="001B4494"/>
    <w:rsid w:val="001B6BF9"/>
    <w:rsid w:val="001C0D8B"/>
    <w:rsid w:val="001C0DA8"/>
    <w:rsid w:val="001C0E0D"/>
    <w:rsid w:val="001C1686"/>
    <w:rsid w:val="001C16AE"/>
    <w:rsid w:val="001C176C"/>
    <w:rsid w:val="001C19A5"/>
    <w:rsid w:val="001C2D1D"/>
    <w:rsid w:val="001C5C0B"/>
    <w:rsid w:val="001C7C1C"/>
    <w:rsid w:val="001D030A"/>
    <w:rsid w:val="001D03E6"/>
    <w:rsid w:val="001D24A4"/>
    <w:rsid w:val="001D323E"/>
    <w:rsid w:val="001D4AD7"/>
    <w:rsid w:val="001D6B6D"/>
    <w:rsid w:val="001D7780"/>
    <w:rsid w:val="001E0D8A"/>
    <w:rsid w:val="001E29C6"/>
    <w:rsid w:val="001E6634"/>
    <w:rsid w:val="001E677F"/>
    <w:rsid w:val="001E67BA"/>
    <w:rsid w:val="001E6C5F"/>
    <w:rsid w:val="001E74C2"/>
    <w:rsid w:val="001E7FF8"/>
    <w:rsid w:val="001F07A0"/>
    <w:rsid w:val="001F1718"/>
    <w:rsid w:val="001F2557"/>
    <w:rsid w:val="001F45C8"/>
    <w:rsid w:val="001F4F82"/>
    <w:rsid w:val="001F529A"/>
    <w:rsid w:val="001F5A48"/>
    <w:rsid w:val="001F6260"/>
    <w:rsid w:val="001F67FC"/>
    <w:rsid w:val="001F7890"/>
    <w:rsid w:val="00200007"/>
    <w:rsid w:val="00201076"/>
    <w:rsid w:val="002030A5"/>
    <w:rsid w:val="00203131"/>
    <w:rsid w:val="002035E9"/>
    <w:rsid w:val="00203E6B"/>
    <w:rsid w:val="00205ED2"/>
    <w:rsid w:val="0020756D"/>
    <w:rsid w:val="0020798A"/>
    <w:rsid w:val="002101CE"/>
    <w:rsid w:val="00211E61"/>
    <w:rsid w:val="00212017"/>
    <w:rsid w:val="00212E88"/>
    <w:rsid w:val="00213C9C"/>
    <w:rsid w:val="00213FDE"/>
    <w:rsid w:val="00215CB3"/>
    <w:rsid w:val="00216865"/>
    <w:rsid w:val="002176AA"/>
    <w:rsid w:val="0022009E"/>
    <w:rsid w:val="00221880"/>
    <w:rsid w:val="00223241"/>
    <w:rsid w:val="002239D8"/>
    <w:rsid w:val="0022425C"/>
    <w:rsid w:val="002246DE"/>
    <w:rsid w:val="002316B8"/>
    <w:rsid w:val="0023184C"/>
    <w:rsid w:val="00236084"/>
    <w:rsid w:val="002365BB"/>
    <w:rsid w:val="0023689E"/>
    <w:rsid w:val="002404DB"/>
    <w:rsid w:val="00240639"/>
    <w:rsid w:val="00241B02"/>
    <w:rsid w:val="0024371F"/>
    <w:rsid w:val="00244008"/>
    <w:rsid w:val="0024703B"/>
    <w:rsid w:val="00250159"/>
    <w:rsid w:val="00250FD8"/>
    <w:rsid w:val="002523FB"/>
    <w:rsid w:val="00252BC4"/>
    <w:rsid w:val="00254014"/>
    <w:rsid w:val="00254B39"/>
    <w:rsid w:val="00256FD0"/>
    <w:rsid w:val="00262345"/>
    <w:rsid w:val="00264095"/>
    <w:rsid w:val="00264D23"/>
    <w:rsid w:val="0026504D"/>
    <w:rsid w:val="0026797A"/>
    <w:rsid w:val="00273A2F"/>
    <w:rsid w:val="002753F2"/>
    <w:rsid w:val="00277364"/>
    <w:rsid w:val="00277395"/>
    <w:rsid w:val="002801D3"/>
    <w:rsid w:val="002808C4"/>
    <w:rsid w:val="00280971"/>
    <w:rsid w:val="00280986"/>
    <w:rsid w:val="00281E9A"/>
    <w:rsid w:val="00281ECE"/>
    <w:rsid w:val="00282023"/>
    <w:rsid w:val="002831C7"/>
    <w:rsid w:val="00283F3C"/>
    <w:rsid w:val="002840C6"/>
    <w:rsid w:val="002844DC"/>
    <w:rsid w:val="00290B5A"/>
    <w:rsid w:val="00291071"/>
    <w:rsid w:val="00291486"/>
    <w:rsid w:val="002943AF"/>
    <w:rsid w:val="00295174"/>
    <w:rsid w:val="00296172"/>
    <w:rsid w:val="00296645"/>
    <w:rsid w:val="002968C6"/>
    <w:rsid w:val="00296B92"/>
    <w:rsid w:val="002A2C22"/>
    <w:rsid w:val="002B02EB"/>
    <w:rsid w:val="002B32A1"/>
    <w:rsid w:val="002B3D56"/>
    <w:rsid w:val="002B5435"/>
    <w:rsid w:val="002C0602"/>
    <w:rsid w:val="002C152F"/>
    <w:rsid w:val="002C15C5"/>
    <w:rsid w:val="002C33B8"/>
    <w:rsid w:val="002C5C5D"/>
    <w:rsid w:val="002C7BBD"/>
    <w:rsid w:val="002D204F"/>
    <w:rsid w:val="002D371C"/>
    <w:rsid w:val="002D3F91"/>
    <w:rsid w:val="002D5876"/>
    <w:rsid w:val="002D5C16"/>
    <w:rsid w:val="002E0785"/>
    <w:rsid w:val="002E0DE8"/>
    <w:rsid w:val="002E130A"/>
    <w:rsid w:val="002E1609"/>
    <w:rsid w:val="002E2327"/>
    <w:rsid w:val="002E259C"/>
    <w:rsid w:val="002E436F"/>
    <w:rsid w:val="002E6862"/>
    <w:rsid w:val="002F0207"/>
    <w:rsid w:val="002F2476"/>
    <w:rsid w:val="002F3347"/>
    <w:rsid w:val="002F3B69"/>
    <w:rsid w:val="002F3DFF"/>
    <w:rsid w:val="002F5175"/>
    <w:rsid w:val="002F5E05"/>
    <w:rsid w:val="003017DC"/>
    <w:rsid w:val="0030273F"/>
    <w:rsid w:val="0030280D"/>
    <w:rsid w:val="0030413F"/>
    <w:rsid w:val="003068DE"/>
    <w:rsid w:val="00306ECA"/>
    <w:rsid w:val="00307A76"/>
    <w:rsid w:val="00310786"/>
    <w:rsid w:val="0031137B"/>
    <w:rsid w:val="00311D48"/>
    <w:rsid w:val="00311EE9"/>
    <w:rsid w:val="00315A16"/>
    <w:rsid w:val="00315BBD"/>
    <w:rsid w:val="00317053"/>
    <w:rsid w:val="0032109C"/>
    <w:rsid w:val="00322B45"/>
    <w:rsid w:val="00323809"/>
    <w:rsid w:val="00323D41"/>
    <w:rsid w:val="00325414"/>
    <w:rsid w:val="003261DF"/>
    <w:rsid w:val="00327BF4"/>
    <w:rsid w:val="003302F1"/>
    <w:rsid w:val="0033120C"/>
    <w:rsid w:val="0033145C"/>
    <w:rsid w:val="00332E29"/>
    <w:rsid w:val="00334075"/>
    <w:rsid w:val="00335D70"/>
    <w:rsid w:val="00340355"/>
    <w:rsid w:val="00340382"/>
    <w:rsid w:val="00343900"/>
    <w:rsid w:val="0034403F"/>
    <w:rsid w:val="0034470E"/>
    <w:rsid w:val="0035075C"/>
    <w:rsid w:val="00351117"/>
    <w:rsid w:val="00351C91"/>
    <w:rsid w:val="00352DB0"/>
    <w:rsid w:val="0035441E"/>
    <w:rsid w:val="003560BF"/>
    <w:rsid w:val="003606E0"/>
    <w:rsid w:val="00360EDB"/>
    <w:rsid w:val="00361063"/>
    <w:rsid w:val="00362C00"/>
    <w:rsid w:val="003630DD"/>
    <w:rsid w:val="003644E2"/>
    <w:rsid w:val="00364D00"/>
    <w:rsid w:val="0037094A"/>
    <w:rsid w:val="00370A2D"/>
    <w:rsid w:val="00371A02"/>
    <w:rsid w:val="00371B60"/>
    <w:rsid w:val="00371C69"/>
    <w:rsid w:val="00371CAC"/>
    <w:rsid w:val="00371ED3"/>
    <w:rsid w:val="00372FFC"/>
    <w:rsid w:val="00375E06"/>
    <w:rsid w:val="00376EED"/>
    <w:rsid w:val="0037728A"/>
    <w:rsid w:val="00380214"/>
    <w:rsid w:val="00380B7D"/>
    <w:rsid w:val="00381A99"/>
    <w:rsid w:val="00381C06"/>
    <w:rsid w:val="003825C8"/>
    <w:rsid w:val="003826DD"/>
    <w:rsid w:val="003829C2"/>
    <w:rsid w:val="003830B2"/>
    <w:rsid w:val="0038447A"/>
    <w:rsid w:val="00384724"/>
    <w:rsid w:val="00385543"/>
    <w:rsid w:val="00385FA1"/>
    <w:rsid w:val="00387824"/>
    <w:rsid w:val="0039115E"/>
    <w:rsid w:val="003917FA"/>
    <w:rsid w:val="003918A5"/>
    <w:rsid w:val="003919B7"/>
    <w:rsid w:val="00391D57"/>
    <w:rsid w:val="00392292"/>
    <w:rsid w:val="003926FF"/>
    <w:rsid w:val="00394F45"/>
    <w:rsid w:val="00395AE7"/>
    <w:rsid w:val="00395F5E"/>
    <w:rsid w:val="00396663"/>
    <w:rsid w:val="00397089"/>
    <w:rsid w:val="00397609"/>
    <w:rsid w:val="003A043D"/>
    <w:rsid w:val="003A1CC5"/>
    <w:rsid w:val="003A2323"/>
    <w:rsid w:val="003A33AC"/>
    <w:rsid w:val="003A4926"/>
    <w:rsid w:val="003A4D08"/>
    <w:rsid w:val="003A4DFC"/>
    <w:rsid w:val="003A5927"/>
    <w:rsid w:val="003A7A09"/>
    <w:rsid w:val="003A7ADF"/>
    <w:rsid w:val="003B1017"/>
    <w:rsid w:val="003B1102"/>
    <w:rsid w:val="003B2614"/>
    <w:rsid w:val="003B2AC8"/>
    <w:rsid w:val="003B37FC"/>
    <w:rsid w:val="003B3C07"/>
    <w:rsid w:val="003B46C9"/>
    <w:rsid w:val="003B6081"/>
    <w:rsid w:val="003B6775"/>
    <w:rsid w:val="003C0352"/>
    <w:rsid w:val="003C0E5B"/>
    <w:rsid w:val="003C112E"/>
    <w:rsid w:val="003C1305"/>
    <w:rsid w:val="003C16CD"/>
    <w:rsid w:val="003C253D"/>
    <w:rsid w:val="003C31D6"/>
    <w:rsid w:val="003C3C59"/>
    <w:rsid w:val="003C4EBA"/>
    <w:rsid w:val="003C5FE2"/>
    <w:rsid w:val="003C6F42"/>
    <w:rsid w:val="003C6FFF"/>
    <w:rsid w:val="003D05FB"/>
    <w:rsid w:val="003D073C"/>
    <w:rsid w:val="003D0AF7"/>
    <w:rsid w:val="003D140E"/>
    <w:rsid w:val="003D1B16"/>
    <w:rsid w:val="003D45BF"/>
    <w:rsid w:val="003D4C84"/>
    <w:rsid w:val="003D508A"/>
    <w:rsid w:val="003D5225"/>
    <w:rsid w:val="003D537F"/>
    <w:rsid w:val="003D7B75"/>
    <w:rsid w:val="003E0208"/>
    <w:rsid w:val="003E2485"/>
    <w:rsid w:val="003E26F6"/>
    <w:rsid w:val="003E3DEA"/>
    <w:rsid w:val="003E4B57"/>
    <w:rsid w:val="003E6E8E"/>
    <w:rsid w:val="003E7882"/>
    <w:rsid w:val="003F27E1"/>
    <w:rsid w:val="003F2C7A"/>
    <w:rsid w:val="003F437A"/>
    <w:rsid w:val="003F45F3"/>
    <w:rsid w:val="003F4A8A"/>
    <w:rsid w:val="003F527A"/>
    <w:rsid w:val="003F5618"/>
    <w:rsid w:val="003F5C2B"/>
    <w:rsid w:val="003F6B64"/>
    <w:rsid w:val="004009B7"/>
    <w:rsid w:val="00401FFB"/>
    <w:rsid w:val="00402240"/>
    <w:rsid w:val="004023E9"/>
    <w:rsid w:val="0040454A"/>
    <w:rsid w:val="00405557"/>
    <w:rsid w:val="00410800"/>
    <w:rsid w:val="00411CE2"/>
    <w:rsid w:val="0041296D"/>
    <w:rsid w:val="00413129"/>
    <w:rsid w:val="004135BF"/>
    <w:rsid w:val="00413DC9"/>
    <w:rsid w:val="00413F83"/>
    <w:rsid w:val="004144FA"/>
    <w:rsid w:val="0041490C"/>
    <w:rsid w:val="00416191"/>
    <w:rsid w:val="00416721"/>
    <w:rsid w:val="004179AB"/>
    <w:rsid w:val="00421EF0"/>
    <w:rsid w:val="004224FA"/>
    <w:rsid w:val="00423D07"/>
    <w:rsid w:val="004247BB"/>
    <w:rsid w:val="00424EDB"/>
    <w:rsid w:val="004273F8"/>
    <w:rsid w:val="00427936"/>
    <w:rsid w:val="00430AD7"/>
    <w:rsid w:val="00430B64"/>
    <w:rsid w:val="00431C63"/>
    <w:rsid w:val="004329EE"/>
    <w:rsid w:val="004334F5"/>
    <w:rsid w:val="004339D1"/>
    <w:rsid w:val="004347AA"/>
    <w:rsid w:val="004366DC"/>
    <w:rsid w:val="00436DBA"/>
    <w:rsid w:val="00437244"/>
    <w:rsid w:val="004401AB"/>
    <w:rsid w:val="004408BD"/>
    <w:rsid w:val="0044099D"/>
    <w:rsid w:val="00441023"/>
    <w:rsid w:val="0044346F"/>
    <w:rsid w:val="00443F2F"/>
    <w:rsid w:val="004443D0"/>
    <w:rsid w:val="004445AC"/>
    <w:rsid w:val="00446545"/>
    <w:rsid w:val="00447C2B"/>
    <w:rsid w:val="00451169"/>
    <w:rsid w:val="004533AC"/>
    <w:rsid w:val="0045351C"/>
    <w:rsid w:val="00453FF6"/>
    <w:rsid w:val="0045696A"/>
    <w:rsid w:val="004602CC"/>
    <w:rsid w:val="004603C4"/>
    <w:rsid w:val="004607B8"/>
    <w:rsid w:val="00460C82"/>
    <w:rsid w:val="004613DC"/>
    <w:rsid w:val="00462A8A"/>
    <w:rsid w:val="00463038"/>
    <w:rsid w:val="00463BCB"/>
    <w:rsid w:val="004640F6"/>
    <w:rsid w:val="0046520A"/>
    <w:rsid w:val="004665FC"/>
    <w:rsid w:val="00466972"/>
    <w:rsid w:val="004672AB"/>
    <w:rsid w:val="0046730A"/>
    <w:rsid w:val="004675C3"/>
    <w:rsid w:val="004714FE"/>
    <w:rsid w:val="00471793"/>
    <w:rsid w:val="00473BB5"/>
    <w:rsid w:val="0047424E"/>
    <w:rsid w:val="00477BAA"/>
    <w:rsid w:val="0048380D"/>
    <w:rsid w:val="004838E3"/>
    <w:rsid w:val="00485C3D"/>
    <w:rsid w:val="00493464"/>
    <w:rsid w:val="004938CA"/>
    <w:rsid w:val="00495053"/>
    <w:rsid w:val="004960AD"/>
    <w:rsid w:val="00496B96"/>
    <w:rsid w:val="00496FE0"/>
    <w:rsid w:val="004A1F59"/>
    <w:rsid w:val="004A29BE"/>
    <w:rsid w:val="004A2E38"/>
    <w:rsid w:val="004A3176"/>
    <w:rsid w:val="004A3225"/>
    <w:rsid w:val="004A33EE"/>
    <w:rsid w:val="004A352F"/>
    <w:rsid w:val="004A3AA8"/>
    <w:rsid w:val="004A3DF3"/>
    <w:rsid w:val="004A66D8"/>
    <w:rsid w:val="004B13C7"/>
    <w:rsid w:val="004B1960"/>
    <w:rsid w:val="004B3637"/>
    <w:rsid w:val="004B3BA3"/>
    <w:rsid w:val="004B4CFF"/>
    <w:rsid w:val="004B537F"/>
    <w:rsid w:val="004B5C65"/>
    <w:rsid w:val="004B778F"/>
    <w:rsid w:val="004C0609"/>
    <w:rsid w:val="004C0F12"/>
    <w:rsid w:val="004C1A53"/>
    <w:rsid w:val="004C289F"/>
    <w:rsid w:val="004C2F6F"/>
    <w:rsid w:val="004C3E8E"/>
    <w:rsid w:val="004C5849"/>
    <w:rsid w:val="004C5CE2"/>
    <w:rsid w:val="004C5E9F"/>
    <w:rsid w:val="004C675D"/>
    <w:rsid w:val="004C7F45"/>
    <w:rsid w:val="004D074E"/>
    <w:rsid w:val="004D141F"/>
    <w:rsid w:val="004D1756"/>
    <w:rsid w:val="004D2742"/>
    <w:rsid w:val="004D279F"/>
    <w:rsid w:val="004D2F23"/>
    <w:rsid w:val="004D495E"/>
    <w:rsid w:val="004D6310"/>
    <w:rsid w:val="004D7E1A"/>
    <w:rsid w:val="004E0062"/>
    <w:rsid w:val="004E05A1"/>
    <w:rsid w:val="004E122D"/>
    <w:rsid w:val="004E324C"/>
    <w:rsid w:val="004E33AB"/>
    <w:rsid w:val="004E3A3E"/>
    <w:rsid w:val="004E48FC"/>
    <w:rsid w:val="004E76D0"/>
    <w:rsid w:val="004E79E8"/>
    <w:rsid w:val="004E7C1A"/>
    <w:rsid w:val="004F132C"/>
    <w:rsid w:val="004F1392"/>
    <w:rsid w:val="004F2FE0"/>
    <w:rsid w:val="004F3436"/>
    <w:rsid w:val="004F472A"/>
    <w:rsid w:val="004F5175"/>
    <w:rsid w:val="004F5E57"/>
    <w:rsid w:val="004F6710"/>
    <w:rsid w:val="004F7008"/>
    <w:rsid w:val="0050089B"/>
    <w:rsid w:val="00500C3E"/>
    <w:rsid w:val="00501889"/>
    <w:rsid w:val="00501E2E"/>
    <w:rsid w:val="00502849"/>
    <w:rsid w:val="00502DFE"/>
    <w:rsid w:val="00504334"/>
    <w:rsid w:val="0050498D"/>
    <w:rsid w:val="00504A9F"/>
    <w:rsid w:val="00505F76"/>
    <w:rsid w:val="005104D7"/>
    <w:rsid w:val="00510B9E"/>
    <w:rsid w:val="005211F2"/>
    <w:rsid w:val="00523097"/>
    <w:rsid w:val="00523EB1"/>
    <w:rsid w:val="00525749"/>
    <w:rsid w:val="00527DA2"/>
    <w:rsid w:val="00534AEC"/>
    <w:rsid w:val="00535812"/>
    <w:rsid w:val="00536BC2"/>
    <w:rsid w:val="00540DD1"/>
    <w:rsid w:val="0054103F"/>
    <w:rsid w:val="00541947"/>
    <w:rsid w:val="005425E1"/>
    <w:rsid w:val="005427C5"/>
    <w:rsid w:val="00542CF6"/>
    <w:rsid w:val="00545A5F"/>
    <w:rsid w:val="00546362"/>
    <w:rsid w:val="0054690E"/>
    <w:rsid w:val="005476F6"/>
    <w:rsid w:val="005513BE"/>
    <w:rsid w:val="00552169"/>
    <w:rsid w:val="00552682"/>
    <w:rsid w:val="00553723"/>
    <w:rsid w:val="00553C03"/>
    <w:rsid w:val="00561105"/>
    <w:rsid w:val="00561213"/>
    <w:rsid w:val="00563692"/>
    <w:rsid w:val="0057032D"/>
    <w:rsid w:val="00571679"/>
    <w:rsid w:val="0057179A"/>
    <w:rsid w:val="00574990"/>
    <w:rsid w:val="00575B9D"/>
    <w:rsid w:val="00583DF2"/>
    <w:rsid w:val="005844E7"/>
    <w:rsid w:val="00584715"/>
    <w:rsid w:val="00585B2B"/>
    <w:rsid w:val="00586A16"/>
    <w:rsid w:val="00590455"/>
    <w:rsid w:val="005908B8"/>
    <w:rsid w:val="0059217A"/>
    <w:rsid w:val="00592B85"/>
    <w:rsid w:val="0059333E"/>
    <w:rsid w:val="00594E5B"/>
    <w:rsid w:val="0059512E"/>
    <w:rsid w:val="005A47D1"/>
    <w:rsid w:val="005A5A37"/>
    <w:rsid w:val="005A6C39"/>
    <w:rsid w:val="005A6DD2"/>
    <w:rsid w:val="005A74DD"/>
    <w:rsid w:val="005A7558"/>
    <w:rsid w:val="005A7775"/>
    <w:rsid w:val="005B052E"/>
    <w:rsid w:val="005B165B"/>
    <w:rsid w:val="005B1903"/>
    <w:rsid w:val="005B2034"/>
    <w:rsid w:val="005B2945"/>
    <w:rsid w:val="005B3317"/>
    <w:rsid w:val="005B6257"/>
    <w:rsid w:val="005B6C39"/>
    <w:rsid w:val="005C385D"/>
    <w:rsid w:val="005C3D8A"/>
    <w:rsid w:val="005C418F"/>
    <w:rsid w:val="005C44BE"/>
    <w:rsid w:val="005C7ECD"/>
    <w:rsid w:val="005D26A4"/>
    <w:rsid w:val="005D3B20"/>
    <w:rsid w:val="005D54F7"/>
    <w:rsid w:val="005D7F36"/>
    <w:rsid w:val="005E0ECD"/>
    <w:rsid w:val="005E2006"/>
    <w:rsid w:val="005E347C"/>
    <w:rsid w:val="005E3C39"/>
    <w:rsid w:val="005E4289"/>
    <w:rsid w:val="005E4759"/>
    <w:rsid w:val="005E5C68"/>
    <w:rsid w:val="005E5E9D"/>
    <w:rsid w:val="005E65C0"/>
    <w:rsid w:val="005F0390"/>
    <w:rsid w:val="005F0475"/>
    <w:rsid w:val="005F16C5"/>
    <w:rsid w:val="005F2ABF"/>
    <w:rsid w:val="005F371A"/>
    <w:rsid w:val="005F3E45"/>
    <w:rsid w:val="005F68DF"/>
    <w:rsid w:val="006006B1"/>
    <w:rsid w:val="00601B84"/>
    <w:rsid w:val="006023EB"/>
    <w:rsid w:val="00602983"/>
    <w:rsid w:val="00603A27"/>
    <w:rsid w:val="00605AD2"/>
    <w:rsid w:val="006072CD"/>
    <w:rsid w:val="00611DBF"/>
    <w:rsid w:val="00612023"/>
    <w:rsid w:val="00614190"/>
    <w:rsid w:val="006152AD"/>
    <w:rsid w:val="00615EF5"/>
    <w:rsid w:val="00621D23"/>
    <w:rsid w:val="00621E9F"/>
    <w:rsid w:val="00622A99"/>
    <w:rsid w:val="00622E67"/>
    <w:rsid w:val="00623B29"/>
    <w:rsid w:val="00623D7E"/>
    <w:rsid w:val="00625F1E"/>
    <w:rsid w:val="00626B57"/>
    <w:rsid w:val="00626EDC"/>
    <w:rsid w:val="00627D84"/>
    <w:rsid w:val="0063184E"/>
    <w:rsid w:val="00632EF0"/>
    <w:rsid w:val="00633A02"/>
    <w:rsid w:val="00636419"/>
    <w:rsid w:val="00636F89"/>
    <w:rsid w:val="006402A5"/>
    <w:rsid w:val="006419F7"/>
    <w:rsid w:val="00642624"/>
    <w:rsid w:val="006433D9"/>
    <w:rsid w:val="00643EE4"/>
    <w:rsid w:val="00644113"/>
    <w:rsid w:val="00644C14"/>
    <w:rsid w:val="006456B2"/>
    <w:rsid w:val="006470EC"/>
    <w:rsid w:val="00647474"/>
    <w:rsid w:val="00651E7A"/>
    <w:rsid w:val="00652116"/>
    <w:rsid w:val="006542D6"/>
    <w:rsid w:val="0065598E"/>
    <w:rsid w:val="00655AF2"/>
    <w:rsid w:val="00655BC5"/>
    <w:rsid w:val="006568BE"/>
    <w:rsid w:val="00656A39"/>
    <w:rsid w:val="00657F83"/>
    <w:rsid w:val="0066025D"/>
    <w:rsid w:val="00660860"/>
    <w:rsid w:val="0066091A"/>
    <w:rsid w:val="00660972"/>
    <w:rsid w:val="00664AA7"/>
    <w:rsid w:val="00664E83"/>
    <w:rsid w:val="006718A7"/>
    <w:rsid w:val="00672B79"/>
    <w:rsid w:val="0067325E"/>
    <w:rsid w:val="006735F7"/>
    <w:rsid w:val="00673CF7"/>
    <w:rsid w:val="006773EC"/>
    <w:rsid w:val="006779AE"/>
    <w:rsid w:val="00677A70"/>
    <w:rsid w:val="00680504"/>
    <w:rsid w:val="00681B4C"/>
    <w:rsid w:val="00681CD9"/>
    <w:rsid w:val="00682247"/>
    <w:rsid w:val="00682676"/>
    <w:rsid w:val="00682C46"/>
    <w:rsid w:val="00683E30"/>
    <w:rsid w:val="00687024"/>
    <w:rsid w:val="006907A2"/>
    <w:rsid w:val="00694C36"/>
    <w:rsid w:val="00694CB1"/>
    <w:rsid w:val="00695E22"/>
    <w:rsid w:val="00695E49"/>
    <w:rsid w:val="00696657"/>
    <w:rsid w:val="00696D02"/>
    <w:rsid w:val="00696E83"/>
    <w:rsid w:val="006972A3"/>
    <w:rsid w:val="00697749"/>
    <w:rsid w:val="006A0E23"/>
    <w:rsid w:val="006A2E95"/>
    <w:rsid w:val="006B11CA"/>
    <w:rsid w:val="006B1539"/>
    <w:rsid w:val="006B154F"/>
    <w:rsid w:val="006B2FF9"/>
    <w:rsid w:val="006B3418"/>
    <w:rsid w:val="006B3DA1"/>
    <w:rsid w:val="006B6A25"/>
    <w:rsid w:val="006B7093"/>
    <w:rsid w:val="006B7417"/>
    <w:rsid w:val="006B7490"/>
    <w:rsid w:val="006C517F"/>
    <w:rsid w:val="006C54B6"/>
    <w:rsid w:val="006C6CAD"/>
    <w:rsid w:val="006C747F"/>
    <w:rsid w:val="006D021D"/>
    <w:rsid w:val="006D09F4"/>
    <w:rsid w:val="006D1778"/>
    <w:rsid w:val="006D1D58"/>
    <w:rsid w:val="006D3691"/>
    <w:rsid w:val="006D4C8B"/>
    <w:rsid w:val="006D7F6C"/>
    <w:rsid w:val="006E06C0"/>
    <w:rsid w:val="006E1756"/>
    <w:rsid w:val="006E17FF"/>
    <w:rsid w:val="006E4135"/>
    <w:rsid w:val="006E5EF0"/>
    <w:rsid w:val="006F116E"/>
    <w:rsid w:val="006F119E"/>
    <w:rsid w:val="006F2848"/>
    <w:rsid w:val="006F2EDE"/>
    <w:rsid w:val="006F3563"/>
    <w:rsid w:val="006F42B9"/>
    <w:rsid w:val="006F5647"/>
    <w:rsid w:val="006F6103"/>
    <w:rsid w:val="006F79EC"/>
    <w:rsid w:val="007020B1"/>
    <w:rsid w:val="00702ED4"/>
    <w:rsid w:val="00703221"/>
    <w:rsid w:val="007037AC"/>
    <w:rsid w:val="00704708"/>
    <w:rsid w:val="00704E00"/>
    <w:rsid w:val="00704E1E"/>
    <w:rsid w:val="00706859"/>
    <w:rsid w:val="00712D16"/>
    <w:rsid w:val="0071495F"/>
    <w:rsid w:val="00715947"/>
    <w:rsid w:val="00716A43"/>
    <w:rsid w:val="00716DAB"/>
    <w:rsid w:val="007174B2"/>
    <w:rsid w:val="007209E7"/>
    <w:rsid w:val="0072405B"/>
    <w:rsid w:val="00726182"/>
    <w:rsid w:val="00727635"/>
    <w:rsid w:val="00727ECE"/>
    <w:rsid w:val="0073158C"/>
    <w:rsid w:val="00731BA1"/>
    <w:rsid w:val="00732329"/>
    <w:rsid w:val="007337CA"/>
    <w:rsid w:val="0073415D"/>
    <w:rsid w:val="00734CE4"/>
    <w:rsid w:val="00735123"/>
    <w:rsid w:val="0073692B"/>
    <w:rsid w:val="00741091"/>
    <w:rsid w:val="00741837"/>
    <w:rsid w:val="007441DE"/>
    <w:rsid w:val="007453E6"/>
    <w:rsid w:val="00745917"/>
    <w:rsid w:val="007464AC"/>
    <w:rsid w:val="007471AF"/>
    <w:rsid w:val="007472B2"/>
    <w:rsid w:val="007501A0"/>
    <w:rsid w:val="007503D2"/>
    <w:rsid w:val="00750412"/>
    <w:rsid w:val="0075071C"/>
    <w:rsid w:val="00750AAB"/>
    <w:rsid w:val="0075153C"/>
    <w:rsid w:val="00751CDF"/>
    <w:rsid w:val="007572FA"/>
    <w:rsid w:val="00757C90"/>
    <w:rsid w:val="00757CE2"/>
    <w:rsid w:val="00763F9E"/>
    <w:rsid w:val="007672D1"/>
    <w:rsid w:val="007675B3"/>
    <w:rsid w:val="00770E7E"/>
    <w:rsid w:val="00770F4A"/>
    <w:rsid w:val="00771815"/>
    <w:rsid w:val="00772956"/>
    <w:rsid w:val="0077309D"/>
    <w:rsid w:val="00774BC4"/>
    <w:rsid w:val="00774DAC"/>
    <w:rsid w:val="00776868"/>
    <w:rsid w:val="007774EE"/>
    <w:rsid w:val="00781822"/>
    <w:rsid w:val="00783F21"/>
    <w:rsid w:val="00787159"/>
    <w:rsid w:val="0079043A"/>
    <w:rsid w:val="0079061E"/>
    <w:rsid w:val="0079123B"/>
    <w:rsid w:val="00791668"/>
    <w:rsid w:val="00791AA1"/>
    <w:rsid w:val="00797F09"/>
    <w:rsid w:val="007A2235"/>
    <w:rsid w:val="007A3793"/>
    <w:rsid w:val="007A38D1"/>
    <w:rsid w:val="007A3A85"/>
    <w:rsid w:val="007A3ED2"/>
    <w:rsid w:val="007A4436"/>
    <w:rsid w:val="007A462F"/>
    <w:rsid w:val="007A5C1E"/>
    <w:rsid w:val="007B0D14"/>
    <w:rsid w:val="007B3E98"/>
    <w:rsid w:val="007B6414"/>
    <w:rsid w:val="007B79DB"/>
    <w:rsid w:val="007C05D6"/>
    <w:rsid w:val="007C1BA2"/>
    <w:rsid w:val="007C2B48"/>
    <w:rsid w:val="007C3FEE"/>
    <w:rsid w:val="007C4750"/>
    <w:rsid w:val="007C4813"/>
    <w:rsid w:val="007C49A9"/>
    <w:rsid w:val="007D0CA5"/>
    <w:rsid w:val="007D20E9"/>
    <w:rsid w:val="007D2E4B"/>
    <w:rsid w:val="007D6243"/>
    <w:rsid w:val="007D7040"/>
    <w:rsid w:val="007D727D"/>
    <w:rsid w:val="007D7881"/>
    <w:rsid w:val="007D7E3A"/>
    <w:rsid w:val="007E0E10"/>
    <w:rsid w:val="007E3A31"/>
    <w:rsid w:val="007E4768"/>
    <w:rsid w:val="007E777B"/>
    <w:rsid w:val="007F1C26"/>
    <w:rsid w:val="007F2070"/>
    <w:rsid w:val="007F248E"/>
    <w:rsid w:val="007F2D3C"/>
    <w:rsid w:val="007F38A3"/>
    <w:rsid w:val="008004D6"/>
    <w:rsid w:val="00801146"/>
    <w:rsid w:val="00801AB0"/>
    <w:rsid w:val="00802964"/>
    <w:rsid w:val="00803294"/>
    <w:rsid w:val="008038B9"/>
    <w:rsid w:val="00803F7E"/>
    <w:rsid w:val="008053F5"/>
    <w:rsid w:val="00805D92"/>
    <w:rsid w:val="00806145"/>
    <w:rsid w:val="00806B0C"/>
    <w:rsid w:val="00807523"/>
    <w:rsid w:val="00807AF7"/>
    <w:rsid w:val="00810198"/>
    <w:rsid w:val="008116A4"/>
    <w:rsid w:val="008137EF"/>
    <w:rsid w:val="00813AC9"/>
    <w:rsid w:val="0081457E"/>
    <w:rsid w:val="00814795"/>
    <w:rsid w:val="00815DA8"/>
    <w:rsid w:val="008212A4"/>
    <w:rsid w:val="0082137D"/>
    <w:rsid w:val="0082194D"/>
    <w:rsid w:val="008221F9"/>
    <w:rsid w:val="008254A7"/>
    <w:rsid w:val="00826EF5"/>
    <w:rsid w:val="00831693"/>
    <w:rsid w:val="00831726"/>
    <w:rsid w:val="00833050"/>
    <w:rsid w:val="00833E28"/>
    <w:rsid w:val="00837871"/>
    <w:rsid w:val="00837987"/>
    <w:rsid w:val="00840104"/>
    <w:rsid w:val="00840C1F"/>
    <w:rsid w:val="00840E44"/>
    <w:rsid w:val="008418F4"/>
    <w:rsid w:val="00841FC5"/>
    <w:rsid w:val="00842B12"/>
    <w:rsid w:val="00842F20"/>
    <w:rsid w:val="00845709"/>
    <w:rsid w:val="00845811"/>
    <w:rsid w:val="00846294"/>
    <w:rsid w:val="008468EF"/>
    <w:rsid w:val="008505EB"/>
    <w:rsid w:val="0085212D"/>
    <w:rsid w:val="00852A1F"/>
    <w:rsid w:val="00856566"/>
    <w:rsid w:val="008576BD"/>
    <w:rsid w:val="008600EF"/>
    <w:rsid w:val="00860463"/>
    <w:rsid w:val="008624CE"/>
    <w:rsid w:val="00862927"/>
    <w:rsid w:val="008639B0"/>
    <w:rsid w:val="00863A8F"/>
    <w:rsid w:val="00864261"/>
    <w:rsid w:val="008673E1"/>
    <w:rsid w:val="008701DA"/>
    <w:rsid w:val="00871013"/>
    <w:rsid w:val="0087216B"/>
    <w:rsid w:val="0087217C"/>
    <w:rsid w:val="008733DA"/>
    <w:rsid w:val="00875EB6"/>
    <w:rsid w:val="00875FE9"/>
    <w:rsid w:val="00876D9E"/>
    <w:rsid w:val="008779C7"/>
    <w:rsid w:val="0088168C"/>
    <w:rsid w:val="00881763"/>
    <w:rsid w:val="00881D11"/>
    <w:rsid w:val="00882F38"/>
    <w:rsid w:val="008834D7"/>
    <w:rsid w:val="00883AFE"/>
    <w:rsid w:val="008850E4"/>
    <w:rsid w:val="008875F7"/>
    <w:rsid w:val="00890929"/>
    <w:rsid w:val="00891833"/>
    <w:rsid w:val="008939AB"/>
    <w:rsid w:val="00894E94"/>
    <w:rsid w:val="00895545"/>
    <w:rsid w:val="00895CBF"/>
    <w:rsid w:val="00896936"/>
    <w:rsid w:val="00896F2E"/>
    <w:rsid w:val="00897314"/>
    <w:rsid w:val="008A12F5"/>
    <w:rsid w:val="008A23C8"/>
    <w:rsid w:val="008A3A06"/>
    <w:rsid w:val="008A6931"/>
    <w:rsid w:val="008A6AA6"/>
    <w:rsid w:val="008A6AF3"/>
    <w:rsid w:val="008A7990"/>
    <w:rsid w:val="008B1587"/>
    <w:rsid w:val="008B17DB"/>
    <w:rsid w:val="008B1B01"/>
    <w:rsid w:val="008B2DB2"/>
    <w:rsid w:val="008B3BCD"/>
    <w:rsid w:val="008B6DF8"/>
    <w:rsid w:val="008C106C"/>
    <w:rsid w:val="008C10F1"/>
    <w:rsid w:val="008C1926"/>
    <w:rsid w:val="008C1A32"/>
    <w:rsid w:val="008C1E99"/>
    <w:rsid w:val="008C2230"/>
    <w:rsid w:val="008C2BA3"/>
    <w:rsid w:val="008C2DD7"/>
    <w:rsid w:val="008C429F"/>
    <w:rsid w:val="008D0001"/>
    <w:rsid w:val="008D2092"/>
    <w:rsid w:val="008D3316"/>
    <w:rsid w:val="008D33EA"/>
    <w:rsid w:val="008D5D48"/>
    <w:rsid w:val="008D63A8"/>
    <w:rsid w:val="008D6D3A"/>
    <w:rsid w:val="008D75B3"/>
    <w:rsid w:val="008E0085"/>
    <w:rsid w:val="008E0824"/>
    <w:rsid w:val="008E1B0A"/>
    <w:rsid w:val="008E1B30"/>
    <w:rsid w:val="008E2114"/>
    <w:rsid w:val="008E226E"/>
    <w:rsid w:val="008E2AA6"/>
    <w:rsid w:val="008E2B15"/>
    <w:rsid w:val="008E311B"/>
    <w:rsid w:val="008E31AB"/>
    <w:rsid w:val="008E38F0"/>
    <w:rsid w:val="008E590F"/>
    <w:rsid w:val="008E6E85"/>
    <w:rsid w:val="008F39C3"/>
    <w:rsid w:val="008F46E7"/>
    <w:rsid w:val="008F6F0B"/>
    <w:rsid w:val="008F76DF"/>
    <w:rsid w:val="00900135"/>
    <w:rsid w:val="009003B0"/>
    <w:rsid w:val="00900E8E"/>
    <w:rsid w:val="00901E33"/>
    <w:rsid w:val="009040DE"/>
    <w:rsid w:val="00904274"/>
    <w:rsid w:val="009051B6"/>
    <w:rsid w:val="00906CD3"/>
    <w:rsid w:val="00906D19"/>
    <w:rsid w:val="00906F58"/>
    <w:rsid w:val="009079DE"/>
    <w:rsid w:val="00907BA7"/>
    <w:rsid w:val="0091064E"/>
    <w:rsid w:val="00911168"/>
    <w:rsid w:val="00911AB2"/>
    <w:rsid w:val="00911FC5"/>
    <w:rsid w:val="0091290F"/>
    <w:rsid w:val="009132EE"/>
    <w:rsid w:val="00913B28"/>
    <w:rsid w:val="00914608"/>
    <w:rsid w:val="00914C43"/>
    <w:rsid w:val="0091531D"/>
    <w:rsid w:val="0091551C"/>
    <w:rsid w:val="00916434"/>
    <w:rsid w:val="009175BA"/>
    <w:rsid w:val="009213C2"/>
    <w:rsid w:val="00926607"/>
    <w:rsid w:val="00926BB3"/>
    <w:rsid w:val="0092741F"/>
    <w:rsid w:val="009275CC"/>
    <w:rsid w:val="0093068C"/>
    <w:rsid w:val="009311BF"/>
    <w:rsid w:val="00931A10"/>
    <w:rsid w:val="0093276F"/>
    <w:rsid w:val="00935CE7"/>
    <w:rsid w:val="0094192C"/>
    <w:rsid w:val="00943AA8"/>
    <w:rsid w:val="00945154"/>
    <w:rsid w:val="00945932"/>
    <w:rsid w:val="0094753B"/>
    <w:rsid w:val="00947967"/>
    <w:rsid w:val="00947E7E"/>
    <w:rsid w:val="00950C0A"/>
    <w:rsid w:val="00951029"/>
    <w:rsid w:val="0095398A"/>
    <w:rsid w:val="00955201"/>
    <w:rsid w:val="00961807"/>
    <w:rsid w:val="009624F0"/>
    <w:rsid w:val="009633BA"/>
    <w:rsid w:val="00963BC2"/>
    <w:rsid w:val="009649A8"/>
    <w:rsid w:val="00964F3D"/>
    <w:rsid w:val="00965200"/>
    <w:rsid w:val="009668B3"/>
    <w:rsid w:val="00971471"/>
    <w:rsid w:val="00971FC3"/>
    <w:rsid w:val="0097200F"/>
    <w:rsid w:val="009734F1"/>
    <w:rsid w:val="00976FF2"/>
    <w:rsid w:val="009773D7"/>
    <w:rsid w:val="0098169F"/>
    <w:rsid w:val="00981AE2"/>
    <w:rsid w:val="0098316D"/>
    <w:rsid w:val="00983EA4"/>
    <w:rsid w:val="009849C2"/>
    <w:rsid w:val="00984D24"/>
    <w:rsid w:val="009858EB"/>
    <w:rsid w:val="0098631F"/>
    <w:rsid w:val="009863E0"/>
    <w:rsid w:val="009866F1"/>
    <w:rsid w:val="00987C7C"/>
    <w:rsid w:val="00991087"/>
    <w:rsid w:val="009921EF"/>
    <w:rsid w:val="009939B3"/>
    <w:rsid w:val="00995664"/>
    <w:rsid w:val="00997269"/>
    <w:rsid w:val="0099784D"/>
    <w:rsid w:val="009A10EB"/>
    <w:rsid w:val="009A2CAD"/>
    <w:rsid w:val="009A3F47"/>
    <w:rsid w:val="009A4AB4"/>
    <w:rsid w:val="009A4EC4"/>
    <w:rsid w:val="009B0046"/>
    <w:rsid w:val="009B1E3B"/>
    <w:rsid w:val="009B243B"/>
    <w:rsid w:val="009B2708"/>
    <w:rsid w:val="009B3CE7"/>
    <w:rsid w:val="009B43FC"/>
    <w:rsid w:val="009B509E"/>
    <w:rsid w:val="009B5540"/>
    <w:rsid w:val="009B5C91"/>
    <w:rsid w:val="009B5CF6"/>
    <w:rsid w:val="009B636D"/>
    <w:rsid w:val="009B6D78"/>
    <w:rsid w:val="009C10DD"/>
    <w:rsid w:val="009C1440"/>
    <w:rsid w:val="009C16AE"/>
    <w:rsid w:val="009C2107"/>
    <w:rsid w:val="009C44AF"/>
    <w:rsid w:val="009C5123"/>
    <w:rsid w:val="009C5D9E"/>
    <w:rsid w:val="009C6EE5"/>
    <w:rsid w:val="009D0578"/>
    <w:rsid w:val="009D2C3E"/>
    <w:rsid w:val="009D2DB5"/>
    <w:rsid w:val="009D362D"/>
    <w:rsid w:val="009D6AB5"/>
    <w:rsid w:val="009E0625"/>
    <w:rsid w:val="009E1763"/>
    <w:rsid w:val="009E23D7"/>
    <w:rsid w:val="009E3034"/>
    <w:rsid w:val="009E4A66"/>
    <w:rsid w:val="009E549F"/>
    <w:rsid w:val="009E6643"/>
    <w:rsid w:val="009E6FC0"/>
    <w:rsid w:val="009F0D6C"/>
    <w:rsid w:val="009F107F"/>
    <w:rsid w:val="009F28A8"/>
    <w:rsid w:val="009F473E"/>
    <w:rsid w:val="009F4BB7"/>
    <w:rsid w:val="009F682A"/>
    <w:rsid w:val="009F6C27"/>
    <w:rsid w:val="00A019E0"/>
    <w:rsid w:val="00A022BE"/>
    <w:rsid w:val="00A02C0C"/>
    <w:rsid w:val="00A03F3A"/>
    <w:rsid w:val="00A048BC"/>
    <w:rsid w:val="00A04AD0"/>
    <w:rsid w:val="00A05EC1"/>
    <w:rsid w:val="00A076F1"/>
    <w:rsid w:val="00A07B4B"/>
    <w:rsid w:val="00A105F2"/>
    <w:rsid w:val="00A1362B"/>
    <w:rsid w:val="00A15A2C"/>
    <w:rsid w:val="00A17D42"/>
    <w:rsid w:val="00A2267E"/>
    <w:rsid w:val="00A23C8F"/>
    <w:rsid w:val="00A243D5"/>
    <w:rsid w:val="00A24797"/>
    <w:rsid w:val="00A24C95"/>
    <w:rsid w:val="00A24DE3"/>
    <w:rsid w:val="00A2599A"/>
    <w:rsid w:val="00A26094"/>
    <w:rsid w:val="00A301BF"/>
    <w:rsid w:val="00A302B2"/>
    <w:rsid w:val="00A325CC"/>
    <w:rsid w:val="00A331B4"/>
    <w:rsid w:val="00A33412"/>
    <w:rsid w:val="00A33AFC"/>
    <w:rsid w:val="00A3484E"/>
    <w:rsid w:val="00A356D3"/>
    <w:rsid w:val="00A36ADA"/>
    <w:rsid w:val="00A378A3"/>
    <w:rsid w:val="00A402AB"/>
    <w:rsid w:val="00A41236"/>
    <w:rsid w:val="00A42F06"/>
    <w:rsid w:val="00A43645"/>
    <w:rsid w:val="00A438D8"/>
    <w:rsid w:val="00A44009"/>
    <w:rsid w:val="00A44310"/>
    <w:rsid w:val="00A44722"/>
    <w:rsid w:val="00A46010"/>
    <w:rsid w:val="00A46C05"/>
    <w:rsid w:val="00A47390"/>
    <w:rsid w:val="00A473F5"/>
    <w:rsid w:val="00A5068D"/>
    <w:rsid w:val="00A51F9D"/>
    <w:rsid w:val="00A528B3"/>
    <w:rsid w:val="00A540D2"/>
    <w:rsid w:val="00A5416A"/>
    <w:rsid w:val="00A5582A"/>
    <w:rsid w:val="00A5710A"/>
    <w:rsid w:val="00A62D7A"/>
    <w:rsid w:val="00A639F4"/>
    <w:rsid w:val="00A64DD9"/>
    <w:rsid w:val="00A65F01"/>
    <w:rsid w:val="00A6617C"/>
    <w:rsid w:val="00A66986"/>
    <w:rsid w:val="00A67A10"/>
    <w:rsid w:val="00A70F34"/>
    <w:rsid w:val="00A73CBC"/>
    <w:rsid w:val="00A74200"/>
    <w:rsid w:val="00A74D02"/>
    <w:rsid w:val="00A757FB"/>
    <w:rsid w:val="00A75984"/>
    <w:rsid w:val="00A81A32"/>
    <w:rsid w:val="00A82C35"/>
    <w:rsid w:val="00A832FA"/>
    <w:rsid w:val="00A835BD"/>
    <w:rsid w:val="00A8573D"/>
    <w:rsid w:val="00A92AE2"/>
    <w:rsid w:val="00A93DDC"/>
    <w:rsid w:val="00A955DF"/>
    <w:rsid w:val="00A96AF2"/>
    <w:rsid w:val="00A97002"/>
    <w:rsid w:val="00A97B15"/>
    <w:rsid w:val="00AA0919"/>
    <w:rsid w:val="00AA2418"/>
    <w:rsid w:val="00AA41A5"/>
    <w:rsid w:val="00AA42D5"/>
    <w:rsid w:val="00AA4AAA"/>
    <w:rsid w:val="00AA691B"/>
    <w:rsid w:val="00AA7D08"/>
    <w:rsid w:val="00AA7F73"/>
    <w:rsid w:val="00AB063D"/>
    <w:rsid w:val="00AB2FAB"/>
    <w:rsid w:val="00AB52AF"/>
    <w:rsid w:val="00AB5C14"/>
    <w:rsid w:val="00AB6883"/>
    <w:rsid w:val="00AC00CF"/>
    <w:rsid w:val="00AC0AAA"/>
    <w:rsid w:val="00AC1610"/>
    <w:rsid w:val="00AC163F"/>
    <w:rsid w:val="00AC1EE7"/>
    <w:rsid w:val="00AC333F"/>
    <w:rsid w:val="00AC3DC6"/>
    <w:rsid w:val="00AC4C3D"/>
    <w:rsid w:val="00AC585C"/>
    <w:rsid w:val="00AC7FD9"/>
    <w:rsid w:val="00AD133A"/>
    <w:rsid w:val="00AD1925"/>
    <w:rsid w:val="00AD2800"/>
    <w:rsid w:val="00AD3C76"/>
    <w:rsid w:val="00AD4266"/>
    <w:rsid w:val="00AD5CC3"/>
    <w:rsid w:val="00AE0341"/>
    <w:rsid w:val="00AE03B3"/>
    <w:rsid w:val="00AE067D"/>
    <w:rsid w:val="00AE0BF9"/>
    <w:rsid w:val="00AE0C7E"/>
    <w:rsid w:val="00AE12C8"/>
    <w:rsid w:val="00AE1409"/>
    <w:rsid w:val="00AE1E08"/>
    <w:rsid w:val="00AE3950"/>
    <w:rsid w:val="00AE4303"/>
    <w:rsid w:val="00AE47A2"/>
    <w:rsid w:val="00AE4ADB"/>
    <w:rsid w:val="00AE4DCD"/>
    <w:rsid w:val="00AE7022"/>
    <w:rsid w:val="00AE7098"/>
    <w:rsid w:val="00AF09ED"/>
    <w:rsid w:val="00AF1181"/>
    <w:rsid w:val="00AF20EF"/>
    <w:rsid w:val="00AF23AA"/>
    <w:rsid w:val="00AF2F79"/>
    <w:rsid w:val="00AF3007"/>
    <w:rsid w:val="00AF342B"/>
    <w:rsid w:val="00AF379F"/>
    <w:rsid w:val="00AF388C"/>
    <w:rsid w:val="00AF3A9C"/>
    <w:rsid w:val="00AF4653"/>
    <w:rsid w:val="00AF4C48"/>
    <w:rsid w:val="00AF6D34"/>
    <w:rsid w:val="00AF7DB7"/>
    <w:rsid w:val="00B0247D"/>
    <w:rsid w:val="00B05288"/>
    <w:rsid w:val="00B05462"/>
    <w:rsid w:val="00B06445"/>
    <w:rsid w:val="00B109CC"/>
    <w:rsid w:val="00B10D02"/>
    <w:rsid w:val="00B122D2"/>
    <w:rsid w:val="00B145F1"/>
    <w:rsid w:val="00B152C5"/>
    <w:rsid w:val="00B15656"/>
    <w:rsid w:val="00B17291"/>
    <w:rsid w:val="00B201E2"/>
    <w:rsid w:val="00B20918"/>
    <w:rsid w:val="00B2223F"/>
    <w:rsid w:val="00B23E8E"/>
    <w:rsid w:val="00B26925"/>
    <w:rsid w:val="00B310BE"/>
    <w:rsid w:val="00B33C7B"/>
    <w:rsid w:val="00B36547"/>
    <w:rsid w:val="00B3679F"/>
    <w:rsid w:val="00B402B0"/>
    <w:rsid w:val="00B41D63"/>
    <w:rsid w:val="00B443E4"/>
    <w:rsid w:val="00B44C45"/>
    <w:rsid w:val="00B452C7"/>
    <w:rsid w:val="00B452F9"/>
    <w:rsid w:val="00B4630D"/>
    <w:rsid w:val="00B50A0A"/>
    <w:rsid w:val="00B50AD4"/>
    <w:rsid w:val="00B50D34"/>
    <w:rsid w:val="00B50EAD"/>
    <w:rsid w:val="00B52633"/>
    <w:rsid w:val="00B5376C"/>
    <w:rsid w:val="00B5409C"/>
    <w:rsid w:val="00B5484D"/>
    <w:rsid w:val="00B563EA"/>
    <w:rsid w:val="00B56A0F"/>
    <w:rsid w:val="00B56CDF"/>
    <w:rsid w:val="00B56DA6"/>
    <w:rsid w:val="00B57E66"/>
    <w:rsid w:val="00B57F10"/>
    <w:rsid w:val="00B60E51"/>
    <w:rsid w:val="00B61ECF"/>
    <w:rsid w:val="00B62745"/>
    <w:rsid w:val="00B62964"/>
    <w:rsid w:val="00B63A54"/>
    <w:rsid w:val="00B650C5"/>
    <w:rsid w:val="00B6601F"/>
    <w:rsid w:val="00B672A2"/>
    <w:rsid w:val="00B7023E"/>
    <w:rsid w:val="00B7175D"/>
    <w:rsid w:val="00B71D4E"/>
    <w:rsid w:val="00B743D5"/>
    <w:rsid w:val="00B76839"/>
    <w:rsid w:val="00B77D18"/>
    <w:rsid w:val="00B80D3C"/>
    <w:rsid w:val="00B8313A"/>
    <w:rsid w:val="00B846E3"/>
    <w:rsid w:val="00B85A2B"/>
    <w:rsid w:val="00B87776"/>
    <w:rsid w:val="00B87EC8"/>
    <w:rsid w:val="00B90409"/>
    <w:rsid w:val="00B92D1D"/>
    <w:rsid w:val="00B93503"/>
    <w:rsid w:val="00B93ED3"/>
    <w:rsid w:val="00B94E57"/>
    <w:rsid w:val="00B961D6"/>
    <w:rsid w:val="00B96E0C"/>
    <w:rsid w:val="00BA02F1"/>
    <w:rsid w:val="00BA31E8"/>
    <w:rsid w:val="00BA55E0"/>
    <w:rsid w:val="00BA5C68"/>
    <w:rsid w:val="00BA6BD4"/>
    <w:rsid w:val="00BA6C7A"/>
    <w:rsid w:val="00BA6D2C"/>
    <w:rsid w:val="00BA7171"/>
    <w:rsid w:val="00BA725E"/>
    <w:rsid w:val="00BA739D"/>
    <w:rsid w:val="00BA7CF7"/>
    <w:rsid w:val="00BB17D1"/>
    <w:rsid w:val="00BB3752"/>
    <w:rsid w:val="00BB3B16"/>
    <w:rsid w:val="00BB4BE6"/>
    <w:rsid w:val="00BB5111"/>
    <w:rsid w:val="00BB526C"/>
    <w:rsid w:val="00BB55C2"/>
    <w:rsid w:val="00BB5947"/>
    <w:rsid w:val="00BB6688"/>
    <w:rsid w:val="00BB7F63"/>
    <w:rsid w:val="00BC10AE"/>
    <w:rsid w:val="00BC26D4"/>
    <w:rsid w:val="00BC5254"/>
    <w:rsid w:val="00BC6B4A"/>
    <w:rsid w:val="00BC7461"/>
    <w:rsid w:val="00BD32D3"/>
    <w:rsid w:val="00BE0C80"/>
    <w:rsid w:val="00BE2103"/>
    <w:rsid w:val="00BE7078"/>
    <w:rsid w:val="00BF2A42"/>
    <w:rsid w:val="00BF2D09"/>
    <w:rsid w:val="00BF5D5F"/>
    <w:rsid w:val="00C024F7"/>
    <w:rsid w:val="00C02685"/>
    <w:rsid w:val="00C03D8C"/>
    <w:rsid w:val="00C03FB9"/>
    <w:rsid w:val="00C054A1"/>
    <w:rsid w:val="00C055EC"/>
    <w:rsid w:val="00C05ABD"/>
    <w:rsid w:val="00C0605A"/>
    <w:rsid w:val="00C06B70"/>
    <w:rsid w:val="00C10D80"/>
    <w:rsid w:val="00C10DC9"/>
    <w:rsid w:val="00C1157A"/>
    <w:rsid w:val="00C12A7F"/>
    <w:rsid w:val="00C12FB3"/>
    <w:rsid w:val="00C13613"/>
    <w:rsid w:val="00C15BC5"/>
    <w:rsid w:val="00C17341"/>
    <w:rsid w:val="00C20948"/>
    <w:rsid w:val="00C20CE4"/>
    <w:rsid w:val="00C228C9"/>
    <w:rsid w:val="00C23EA0"/>
    <w:rsid w:val="00C24EEF"/>
    <w:rsid w:val="00C25A2E"/>
    <w:rsid w:val="00C25CF6"/>
    <w:rsid w:val="00C26C36"/>
    <w:rsid w:val="00C270E5"/>
    <w:rsid w:val="00C30195"/>
    <w:rsid w:val="00C30B9C"/>
    <w:rsid w:val="00C310EA"/>
    <w:rsid w:val="00C32334"/>
    <w:rsid w:val="00C32768"/>
    <w:rsid w:val="00C431DF"/>
    <w:rsid w:val="00C441C7"/>
    <w:rsid w:val="00C4546C"/>
    <w:rsid w:val="00C456BD"/>
    <w:rsid w:val="00C5229A"/>
    <w:rsid w:val="00C530DC"/>
    <w:rsid w:val="00C5350D"/>
    <w:rsid w:val="00C56311"/>
    <w:rsid w:val="00C56992"/>
    <w:rsid w:val="00C56EEC"/>
    <w:rsid w:val="00C61227"/>
    <w:rsid w:val="00C6123C"/>
    <w:rsid w:val="00C61CA0"/>
    <w:rsid w:val="00C62839"/>
    <w:rsid w:val="00C6311A"/>
    <w:rsid w:val="00C63D2D"/>
    <w:rsid w:val="00C64C21"/>
    <w:rsid w:val="00C6528F"/>
    <w:rsid w:val="00C6623E"/>
    <w:rsid w:val="00C66788"/>
    <w:rsid w:val="00C67325"/>
    <w:rsid w:val="00C67EE9"/>
    <w:rsid w:val="00C7084D"/>
    <w:rsid w:val="00C71AA0"/>
    <w:rsid w:val="00C72056"/>
    <w:rsid w:val="00C7315E"/>
    <w:rsid w:val="00C735F2"/>
    <w:rsid w:val="00C74C19"/>
    <w:rsid w:val="00C75895"/>
    <w:rsid w:val="00C75EFB"/>
    <w:rsid w:val="00C7787D"/>
    <w:rsid w:val="00C81387"/>
    <w:rsid w:val="00C828B1"/>
    <w:rsid w:val="00C83C9F"/>
    <w:rsid w:val="00C83F69"/>
    <w:rsid w:val="00C84CCF"/>
    <w:rsid w:val="00C86F6D"/>
    <w:rsid w:val="00C92AF3"/>
    <w:rsid w:val="00C94132"/>
    <w:rsid w:val="00C94840"/>
    <w:rsid w:val="00CA139E"/>
    <w:rsid w:val="00CA2C2F"/>
    <w:rsid w:val="00CA3788"/>
    <w:rsid w:val="00CA4EE3"/>
    <w:rsid w:val="00CA57CC"/>
    <w:rsid w:val="00CA5ADE"/>
    <w:rsid w:val="00CA7AF2"/>
    <w:rsid w:val="00CB027F"/>
    <w:rsid w:val="00CB12C5"/>
    <w:rsid w:val="00CB2404"/>
    <w:rsid w:val="00CB2F87"/>
    <w:rsid w:val="00CB42E7"/>
    <w:rsid w:val="00CB4A5D"/>
    <w:rsid w:val="00CB6197"/>
    <w:rsid w:val="00CB7925"/>
    <w:rsid w:val="00CC0EBB"/>
    <w:rsid w:val="00CC409D"/>
    <w:rsid w:val="00CC424D"/>
    <w:rsid w:val="00CC6297"/>
    <w:rsid w:val="00CC6646"/>
    <w:rsid w:val="00CC7690"/>
    <w:rsid w:val="00CD1986"/>
    <w:rsid w:val="00CD38B6"/>
    <w:rsid w:val="00CD54BF"/>
    <w:rsid w:val="00CD7D77"/>
    <w:rsid w:val="00CE0390"/>
    <w:rsid w:val="00CE2345"/>
    <w:rsid w:val="00CE3F99"/>
    <w:rsid w:val="00CE42BD"/>
    <w:rsid w:val="00CE498A"/>
    <w:rsid w:val="00CE4AE1"/>
    <w:rsid w:val="00CE4D5C"/>
    <w:rsid w:val="00CF05DA"/>
    <w:rsid w:val="00CF0A1E"/>
    <w:rsid w:val="00CF2902"/>
    <w:rsid w:val="00CF2EEA"/>
    <w:rsid w:val="00CF39D3"/>
    <w:rsid w:val="00CF58EB"/>
    <w:rsid w:val="00CF654F"/>
    <w:rsid w:val="00CF6FEC"/>
    <w:rsid w:val="00CF7116"/>
    <w:rsid w:val="00D00165"/>
    <w:rsid w:val="00D0106E"/>
    <w:rsid w:val="00D01945"/>
    <w:rsid w:val="00D04DDE"/>
    <w:rsid w:val="00D0516C"/>
    <w:rsid w:val="00D057B6"/>
    <w:rsid w:val="00D06383"/>
    <w:rsid w:val="00D1086A"/>
    <w:rsid w:val="00D14185"/>
    <w:rsid w:val="00D158A9"/>
    <w:rsid w:val="00D16AD3"/>
    <w:rsid w:val="00D20E85"/>
    <w:rsid w:val="00D210B7"/>
    <w:rsid w:val="00D23222"/>
    <w:rsid w:val="00D235D7"/>
    <w:rsid w:val="00D23E6D"/>
    <w:rsid w:val="00D24615"/>
    <w:rsid w:val="00D25033"/>
    <w:rsid w:val="00D279FC"/>
    <w:rsid w:val="00D30954"/>
    <w:rsid w:val="00D3188D"/>
    <w:rsid w:val="00D319E4"/>
    <w:rsid w:val="00D322C8"/>
    <w:rsid w:val="00D33D89"/>
    <w:rsid w:val="00D36F1F"/>
    <w:rsid w:val="00D37842"/>
    <w:rsid w:val="00D37DD8"/>
    <w:rsid w:val="00D40F32"/>
    <w:rsid w:val="00D4296C"/>
    <w:rsid w:val="00D42DC2"/>
    <w:rsid w:val="00D4302B"/>
    <w:rsid w:val="00D44219"/>
    <w:rsid w:val="00D44A70"/>
    <w:rsid w:val="00D4529A"/>
    <w:rsid w:val="00D45E88"/>
    <w:rsid w:val="00D479FF"/>
    <w:rsid w:val="00D537E1"/>
    <w:rsid w:val="00D5398E"/>
    <w:rsid w:val="00D53A16"/>
    <w:rsid w:val="00D55BB2"/>
    <w:rsid w:val="00D56715"/>
    <w:rsid w:val="00D57EA9"/>
    <w:rsid w:val="00D606B6"/>
    <w:rsid w:val="00D607BC"/>
    <w:rsid w:val="00D6091A"/>
    <w:rsid w:val="00D61D2D"/>
    <w:rsid w:val="00D6232C"/>
    <w:rsid w:val="00D6347E"/>
    <w:rsid w:val="00D6605A"/>
    <w:rsid w:val="00D6664F"/>
    <w:rsid w:val="00D6695F"/>
    <w:rsid w:val="00D67883"/>
    <w:rsid w:val="00D70653"/>
    <w:rsid w:val="00D7181F"/>
    <w:rsid w:val="00D718E1"/>
    <w:rsid w:val="00D73828"/>
    <w:rsid w:val="00D741ED"/>
    <w:rsid w:val="00D75644"/>
    <w:rsid w:val="00D77519"/>
    <w:rsid w:val="00D80727"/>
    <w:rsid w:val="00D807B2"/>
    <w:rsid w:val="00D81656"/>
    <w:rsid w:val="00D81915"/>
    <w:rsid w:val="00D83632"/>
    <w:rsid w:val="00D83702"/>
    <w:rsid w:val="00D83D87"/>
    <w:rsid w:val="00D84940"/>
    <w:rsid w:val="00D84A6D"/>
    <w:rsid w:val="00D864AD"/>
    <w:rsid w:val="00D8691E"/>
    <w:rsid w:val="00D869E6"/>
    <w:rsid w:val="00D86A30"/>
    <w:rsid w:val="00D87749"/>
    <w:rsid w:val="00D90332"/>
    <w:rsid w:val="00D90F6B"/>
    <w:rsid w:val="00D916FB"/>
    <w:rsid w:val="00D93BF0"/>
    <w:rsid w:val="00D940A9"/>
    <w:rsid w:val="00D9535E"/>
    <w:rsid w:val="00D97CB4"/>
    <w:rsid w:val="00D97DD4"/>
    <w:rsid w:val="00DA2382"/>
    <w:rsid w:val="00DA3554"/>
    <w:rsid w:val="00DA367C"/>
    <w:rsid w:val="00DA557F"/>
    <w:rsid w:val="00DA58EC"/>
    <w:rsid w:val="00DA5A8A"/>
    <w:rsid w:val="00DA7DB0"/>
    <w:rsid w:val="00DB1170"/>
    <w:rsid w:val="00DB19B0"/>
    <w:rsid w:val="00DB218C"/>
    <w:rsid w:val="00DB22A9"/>
    <w:rsid w:val="00DB22EB"/>
    <w:rsid w:val="00DB26CD"/>
    <w:rsid w:val="00DB291B"/>
    <w:rsid w:val="00DB314C"/>
    <w:rsid w:val="00DB32A4"/>
    <w:rsid w:val="00DB441C"/>
    <w:rsid w:val="00DB44AF"/>
    <w:rsid w:val="00DC1F58"/>
    <w:rsid w:val="00DC339B"/>
    <w:rsid w:val="00DC3649"/>
    <w:rsid w:val="00DC5D40"/>
    <w:rsid w:val="00DC5E21"/>
    <w:rsid w:val="00DC62CD"/>
    <w:rsid w:val="00DC69A7"/>
    <w:rsid w:val="00DD1028"/>
    <w:rsid w:val="00DD176A"/>
    <w:rsid w:val="00DD211E"/>
    <w:rsid w:val="00DD30E9"/>
    <w:rsid w:val="00DD4F47"/>
    <w:rsid w:val="00DD5010"/>
    <w:rsid w:val="00DD5764"/>
    <w:rsid w:val="00DD7FBB"/>
    <w:rsid w:val="00DE0B9F"/>
    <w:rsid w:val="00DE0D03"/>
    <w:rsid w:val="00DE1162"/>
    <w:rsid w:val="00DE1B2E"/>
    <w:rsid w:val="00DE269A"/>
    <w:rsid w:val="00DE2A9E"/>
    <w:rsid w:val="00DE4238"/>
    <w:rsid w:val="00DE4D08"/>
    <w:rsid w:val="00DE657F"/>
    <w:rsid w:val="00DE674D"/>
    <w:rsid w:val="00DF1218"/>
    <w:rsid w:val="00DF2CA3"/>
    <w:rsid w:val="00DF469D"/>
    <w:rsid w:val="00DF4F79"/>
    <w:rsid w:val="00DF5276"/>
    <w:rsid w:val="00DF6462"/>
    <w:rsid w:val="00DF66E3"/>
    <w:rsid w:val="00E001B6"/>
    <w:rsid w:val="00E002C0"/>
    <w:rsid w:val="00E00DCF"/>
    <w:rsid w:val="00E01FCA"/>
    <w:rsid w:val="00E026DD"/>
    <w:rsid w:val="00E02AA1"/>
    <w:rsid w:val="00E02FA0"/>
    <w:rsid w:val="00E0314F"/>
    <w:rsid w:val="00E036DC"/>
    <w:rsid w:val="00E03FAD"/>
    <w:rsid w:val="00E059BC"/>
    <w:rsid w:val="00E07535"/>
    <w:rsid w:val="00E07722"/>
    <w:rsid w:val="00E078CC"/>
    <w:rsid w:val="00E079E8"/>
    <w:rsid w:val="00E10454"/>
    <w:rsid w:val="00E109ED"/>
    <w:rsid w:val="00E10E26"/>
    <w:rsid w:val="00E112E5"/>
    <w:rsid w:val="00E122D8"/>
    <w:rsid w:val="00E12877"/>
    <w:rsid w:val="00E12A64"/>
    <w:rsid w:val="00E12CC8"/>
    <w:rsid w:val="00E13069"/>
    <w:rsid w:val="00E14816"/>
    <w:rsid w:val="00E14F44"/>
    <w:rsid w:val="00E15352"/>
    <w:rsid w:val="00E17294"/>
    <w:rsid w:val="00E21CC7"/>
    <w:rsid w:val="00E21EFB"/>
    <w:rsid w:val="00E231FF"/>
    <w:rsid w:val="00E236B9"/>
    <w:rsid w:val="00E24153"/>
    <w:rsid w:val="00E24D9E"/>
    <w:rsid w:val="00E25849"/>
    <w:rsid w:val="00E2762C"/>
    <w:rsid w:val="00E2772B"/>
    <w:rsid w:val="00E3184E"/>
    <w:rsid w:val="00E3197E"/>
    <w:rsid w:val="00E332F3"/>
    <w:rsid w:val="00E337BF"/>
    <w:rsid w:val="00E33C12"/>
    <w:rsid w:val="00E342F8"/>
    <w:rsid w:val="00E351ED"/>
    <w:rsid w:val="00E355C4"/>
    <w:rsid w:val="00E3658C"/>
    <w:rsid w:val="00E424B8"/>
    <w:rsid w:val="00E42CF0"/>
    <w:rsid w:val="00E43622"/>
    <w:rsid w:val="00E449BD"/>
    <w:rsid w:val="00E50281"/>
    <w:rsid w:val="00E53059"/>
    <w:rsid w:val="00E54CC1"/>
    <w:rsid w:val="00E558F6"/>
    <w:rsid w:val="00E56E91"/>
    <w:rsid w:val="00E6034B"/>
    <w:rsid w:val="00E60BFB"/>
    <w:rsid w:val="00E60DE2"/>
    <w:rsid w:val="00E61777"/>
    <w:rsid w:val="00E6271A"/>
    <w:rsid w:val="00E6549E"/>
    <w:rsid w:val="00E65EDE"/>
    <w:rsid w:val="00E66D90"/>
    <w:rsid w:val="00E70F81"/>
    <w:rsid w:val="00E747DD"/>
    <w:rsid w:val="00E75BE0"/>
    <w:rsid w:val="00E76F8C"/>
    <w:rsid w:val="00E77055"/>
    <w:rsid w:val="00E77460"/>
    <w:rsid w:val="00E8004D"/>
    <w:rsid w:val="00E81892"/>
    <w:rsid w:val="00E81C8C"/>
    <w:rsid w:val="00E82AB2"/>
    <w:rsid w:val="00E82F07"/>
    <w:rsid w:val="00E83ABC"/>
    <w:rsid w:val="00E84296"/>
    <w:rsid w:val="00E844F2"/>
    <w:rsid w:val="00E84F22"/>
    <w:rsid w:val="00E8623C"/>
    <w:rsid w:val="00E862C2"/>
    <w:rsid w:val="00E87708"/>
    <w:rsid w:val="00E878AB"/>
    <w:rsid w:val="00E90A55"/>
    <w:rsid w:val="00E90AD0"/>
    <w:rsid w:val="00E92FCB"/>
    <w:rsid w:val="00E9413E"/>
    <w:rsid w:val="00E9786B"/>
    <w:rsid w:val="00EA147F"/>
    <w:rsid w:val="00EA1A9A"/>
    <w:rsid w:val="00EA1C1B"/>
    <w:rsid w:val="00EA281D"/>
    <w:rsid w:val="00EA4A27"/>
    <w:rsid w:val="00EA4FA6"/>
    <w:rsid w:val="00EA5D1E"/>
    <w:rsid w:val="00EB0F45"/>
    <w:rsid w:val="00EB1A25"/>
    <w:rsid w:val="00EB2806"/>
    <w:rsid w:val="00EB2C6B"/>
    <w:rsid w:val="00EB4512"/>
    <w:rsid w:val="00EB708A"/>
    <w:rsid w:val="00EC0EA3"/>
    <w:rsid w:val="00EC1350"/>
    <w:rsid w:val="00EC360A"/>
    <w:rsid w:val="00EC370C"/>
    <w:rsid w:val="00EC3B6F"/>
    <w:rsid w:val="00EC43B6"/>
    <w:rsid w:val="00EC4546"/>
    <w:rsid w:val="00EC4D88"/>
    <w:rsid w:val="00EC7363"/>
    <w:rsid w:val="00EC7CEE"/>
    <w:rsid w:val="00ED03AB"/>
    <w:rsid w:val="00ED13C8"/>
    <w:rsid w:val="00ED1468"/>
    <w:rsid w:val="00ED1963"/>
    <w:rsid w:val="00ED1CD4"/>
    <w:rsid w:val="00ED1D2B"/>
    <w:rsid w:val="00ED2393"/>
    <w:rsid w:val="00ED29D9"/>
    <w:rsid w:val="00ED386F"/>
    <w:rsid w:val="00ED5778"/>
    <w:rsid w:val="00ED5921"/>
    <w:rsid w:val="00ED64B5"/>
    <w:rsid w:val="00ED6775"/>
    <w:rsid w:val="00ED7E82"/>
    <w:rsid w:val="00EE0C83"/>
    <w:rsid w:val="00EE2A56"/>
    <w:rsid w:val="00EE4ED2"/>
    <w:rsid w:val="00EE7CCA"/>
    <w:rsid w:val="00EF2385"/>
    <w:rsid w:val="00EF27B5"/>
    <w:rsid w:val="00EF2AD5"/>
    <w:rsid w:val="00EF2BB8"/>
    <w:rsid w:val="00EF2E48"/>
    <w:rsid w:val="00F03FDD"/>
    <w:rsid w:val="00F04BD7"/>
    <w:rsid w:val="00F05A5E"/>
    <w:rsid w:val="00F074D7"/>
    <w:rsid w:val="00F11E6C"/>
    <w:rsid w:val="00F1286C"/>
    <w:rsid w:val="00F137B7"/>
    <w:rsid w:val="00F1436F"/>
    <w:rsid w:val="00F15691"/>
    <w:rsid w:val="00F1581E"/>
    <w:rsid w:val="00F16A14"/>
    <w:rsid w:val="00F178A0"/>
    <w:rsid w:val="00F213AD"/>
    <w:rsid w:val="00F21812"/>
    <w:rsid w:val="00F218A7"/>
    <w:rsid w:val="00F22138"/>
    <w:rsid w:val="00F231C7"/>
    <w:rsid w:val="00F27E06"/>
    <w:rsid w:val="00F27F43"/>
    <w:rsid w:val="00F302D0"/>
    <w:rsid w:val="00F3304C"/>
    <w:rsid w:val="00F33D55"/>
    <w:rsid w:val="00F34645"/>
    <w:rsid w:val="00F347BA"/>
    <w:rsid w:val="00F351AB"/>
    <w:rsid w:val="00F362D7"/>
    <w:rsid w:val="00F37CCF"/>
    <w:rsid w:val="00F37D7B"/>
    <w:rsid w:val="00F411E9"/>
    <w:rsid w:val="00F41ACA"/>
    <w:rsid w:val="00F4432F"/>
    <w:rsid w:val="00F4435F"/>
    <w:rsid w:val="00F44526"/>
    <w:rsid w:val="00F4602B"/>
    <w:rsid w:val="00F52E36"/>
    <w:rsid w:val="00F5314C"/>
    <w:rsid w:val="00F5688C"/>
    <w:rsid w:val="00F60048"/>
    <w:rsid w:val="00F620D8"/>
    <w:rsid w:val="00F622C6"/>
    <w:rsid w:val="00F62C24"/>
    <w:rsid w:val="00F62CC5"/>
    <w:rsid w:val="00F635DD"/>
    <w:rsid w:val="00F63DED"/>
    <w:rsid w:val="00F65858"/>
    <w:rsid w:val="00F65921"/>
    <w:rsid w:val="00F6627B"/>
    <w:rsid w:val="00F67AF0"/>
    <w:rsid w:val="00F67BBE"/>
    <w:rsid w:val="00F726E9"/>
    <w:rsid w:val="00F7336E"/>
    <w:rsid w:val="00F734F2"/>
    <w:rsid w:val="00F73695"/>
    <w:rsid w:val="00F75052"/>
    <w:rsid w:val="00F75134"/>
    <w:rsid w:val="00F75877"/>
    <w:rsid w:val="00F7785F"/>
    <w:rsid w:val="00F804D3"/>
    <w:rsid w:val="00F81229"/>
    <w:rsid w:val="00F816CB"/>
    <w:rsid w:val="00F817D2"/>
    <w:rsid w:val="00F81CD2"/>
    <w:rsid w:val="00F82641"/>
    <w:rsid w:val="00F82A4A"/>
    <w:rsid w:val="00F8593A"/>
    <w:rsid w:val="00F900BB"/>
    <w:rsid w:val="00F90758"/>
    <w:rsid w:val="00F90F18"/>
    <w:rsid w:val="00F93250"/>
    <w:rsid w:val="00F937E4"/>
    <w:rsid w:val="00F93CD4"/>
    <w:rsid w:val="00F95AA5"/>
    <w:rsid w:val="00F95EE7"/>
    <w:rsid w:val="00F96A00"/>
    <w:rsid w:val="00FA0997"/>
    <w:rsid w:val="00FA2B05"/>
    <w:rsid w:val="00FA39E6"/>
    <w:rsid w:val="00FA4F22"/>
    <w:rsid w:val="00FA524E"/>
    <w:rsid w:val="00FA7959"/>
    <w:rsid w:val="00FA7BC9"/>
    <w:rsid w:val="00FB0B50"/>
    <w:rsid w:val="00FB15C5"/>
    <w:rsid w:val="00FB1994"/>
    <w:rsid w:val="00FB1C42"/>
    <w:rsid w:val="00FB1DCF"/>
    <w:rsid w:val="00FB378E"/>
    <w:rsid w:val="00FB37F1"/>
    <w:rsid w:val="00FB47C0"/>
    <w:rsid w:val="00FB501B"/>
    <w:rsid w:val="00FB5619"/>
    <w:rsid w:val="00FB5ABF"/>
    <w:rsid w:val="00FB7770"/>
    <w:rsid w:val="00FC1CFA"/>
    <w:rsid w:val="00FC3E5D"/>
    <w:rsid w:val="00FC45C9"/>
    <w:rsid w:val="00FC5A6B"/>
    <w:rsid w:val="00FC5A6C"/>
    <w:rsid w:val="00FC5B76"/>
    <w:rsid w:val="00FC5C2B"/>
    <w:rsid w:val="00FC697E"/>
    <w:rsid w:val="00FD044E"/>
    <w:rsid w:val="00FD079A"/>
    <w:rsid w:val="00FD3B91"/>
    <w:rsid w:val="00FD576B"/>
    <w:rsid w:val="00FD579E"/>
    <w:rsid w:val="00FD5CEC"/>
    <w:rsid w:val="00FD637C"/>
    <w:rsid w:val="00FD6815"/>
    <w:rsid w:val="00FD6845"/>
    <w:rsid w:val="00FE2D4D"/>
    <w:rsid w:val="00FE3447"/>
    <w:rsid w:val="00FE3F5A"/>
    <w:rsid w:val="00FE4516"/>
    <w:rsid w:val="00FE6255"/>
    <w:rsid w:val="00FE64C8"/>
    <w:rsid w:val="00FE78AC"/>
    <w:rsid w:val="00FF189A"/>
    <w:rsid w:val="00FF18BB"/>
    <w:rsid w:val="00FF1C13"/>
    <w:rsid w:val="00FF361E"/>
    <w:rsid w:val="00FF3767"/>
    <w:rsid w:val="00FF4C84"/>
    <w:rsid w:val="00FF672C"/>
    <w:rsid w:val="00FF7D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6EFC7"/>
  <w15:docId w15:val="{FCD4825D-A2DB-45D4-B8BC-88A5E07B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197F2E"/>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2E0DE8"/>
    <w:pPr>
      <w:snapToGrid w:val="0"/>
      <w:jc w:val="left"/>
    </w:pPr>
    <w:rPr>
      <w:sz w:val="20"/>
    </w:rPr>
  </w:style>
  <w:style w:type="character" w:customStyle="1" w:styleId="afd">
    <w:name w:val="註腳文字 字元"/>
    <w:basedOn w:val="a7"/>
    <w:link w:val="afc"/>
    <w:uiPriority w:val="99"/>
    <w:rsid w:val="002E0DE8"/>
    <w:rPr>
      <w:rFonts w:ascii="標楷體" w:eastAsia="標楷體"/>
      <w:kern w:val="2"/>
    </w:rPr>
  </w:style>
  <w:style w:type="character" w:styleId="afe">
    <w:name w:val="footnote reference"/>
    <w:basedOn w:val="a7"/>
    <w:uiPriority w:val="99"/>
    <w:unhideWhenUsed/>
    <w:rsid w:val="002E0DE8"/>
    <w:rPr>
      <w:vertAlign w:val="superscript"/>
    </w:rPr>
  </w:style>
  <w:style w:type="paragraph" w:customStyle="1" w:styleId="Default">
    <w:name w:val="Default"/>
    <w:rsid w:val="00A93DDC"/>
    <w:pPr>
      <w:widowControl w:val="0"/>
      <w:suppressAutoHyphens/>
      <w:autoSpaceDE w:val="0"/>
      <w:autoSpaceDN w:val="0"/>
      <w:textAlignment w:val="baseline"/>
    </w:pPr>
    <w:rPr>
      <w:rFonts w:ascii="標楷體" w:eastAsia="標楷體" w:hAnsi="標楷體" w:cs="標楷體"/>
      <w:color w:val="000000"/>
      <w:sz w:val="24"/>
      <w:szCs w:val="24"/>
    </w:rPr>
  </w:style>
  <w:style w:type="table" w:customStyle="1" w:styleId="13">
    <w:name w:val="表格格線1"/>
    <w:basedOn w:val="a8"/>
    <w:next w:val="af6"/>
    <w:uiPriority w:val="39"/>
    <w:rsid w:val="006F119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Salutation"/>
    <w:basedOn w:val="a6"/>
    <w:next w:val="a6"/>
    <w:link w:val="aff0"/>
    <w:uiPriority w:val="99"/>
    <w:unhideWhenUsed/>
    <w:rsid w:val="00A44310"/>
  </w:style>
  <w:style w:type="character" w:customStyle="1" w:styleId="aff0">
    <w:name w:val="問候 字元"/>
    <w:basedOn w:val="a7"/>
    <w:link w:val="aff"/>
    <w:uiPriority w:val="99"/>
    <w:rsid w:val="00A44310"/>
    <w:rPr>
      <w:rFonts w:ascii="標楷體" w:eastAsia="標楷體"/>
      <w:kern w:val="2"/>
      <w:sz w:val="32"/>
    </w:rPr>
  </w:style>
  <w:style w:type="paragraph" w:styleId="aff1">
    <w:name w:val="Closing"/>
    <w:basedOn w:val="a6"/>
    <w:link w:val="aff2"/>
    <w:uiPriority w:val="99"/>
    <w:unhideWhenUsed/>
    <w:rsid w:val="00A44310"/>
    <w:pPr>
      <w:ind w:leftChars="1800" w:left="100"/>
    </w:pPr>
  </w:style>
  <w:style w:type="character" w:customStyle="1" w:styleId="aff2">
    <w:name w:val="結語 字元"/>
    <w:basedOn w:val="a7"/>
    <w:link w:val="aff1"/>
    <w:uiPriority w:val="99"/>
    <w:rsid w:val="00A44310"/>
    <w:rPr>
      <w:rFonts w:ascii="標楷體" w:eastAsia="標楷體"/>
      <w:kern w:val="2"/>
      <w:sz w:val="32"/>
    </w:rPr>
  </w:style>
  <w:style w:type="character" w:customStyle="1" w:styleId="20">
    <w:name w:val="標題 2 字元"/>
    <w:aliases w:val="標題110/111 字元,節 字元,節1 字元,標題110/111 + 內文 字元"/>
    <w:basedOn w:val="a7"/>
    <w:link w:val="2"/>
    <w:rsid w:val="009175BA"/>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8944027">
      <w:bodyDiv w:val="1"/>
      <w:marLeft w:val="0"/>
      <w:marRight w:val="0"/>
      <w:marTop w:val="0"/>
      <w:marBottom w:val="0"/>
      <w:divBdr>
        <w:top w:val="none" w:sz="0" w:space="0" w:color="auto"/>
        <w:left w:val="none" w:sz="0" w:space="0" w:color="auto"/>
        <w:bottom w:val="none" w:sz="0" w:space="0" w:color="auto"/>
        <w:right w:val="none" w:sz="0" w:space="0" w:color="auto"/>
      </w:divBdr>
      <w:divsChild>
        <w:div w:id="1783919062">
          <w:marLeft w:val="0"/>
          <w:marRight w:val="0"/>
          <w:marTop w:val="0"/>
          <w:marBottom w:val="120"/>
          <w:divBdr>
            <w:top w:val="none" w:sz="0" w:space="0" w:color="auto"/>
            <w:left w:val="none" w:sz="0" w:space="0" w:color="auto"/>
            <w:bottom w:val="none" w:sz="0" w:space="0" w:color="auto"/>
            <w:right w:val="none" w:sz="0" w:space="0" w:color="auto"/>
          </w:divBdr>
        </w:div>
        <w:div w:id="915016293">
          <w:marLeft w:val="480"/>
          <w:marRight w:val="0"/>
          <w:marTop w:val="0"/>
          <w:marBottom w:val="120"/>
          <w:divBdr>
            <w:top w:val="none" w:sz="0" w:space="0" w:color="auto"/>
            <w:left w:val="none" w:sz="0" w:space="0" w:color="auto"/>
            <w:bottom w:val="none" w:sz="0" w:space="0" w:color="auto"/>
            <w:right w:val="none" w:sz="0" w:space="0" w:color="auto"/>
          </w:divBdr>
        </w:div>
        <w:div w:id="1386026389">
          <w:marLeft w:val="480"/>
          <w:marRight w:val="0"/>
          <w:marTop w:val="0"/>
          <w:marBottom w:val="120"/>
          <w:divBdr>
            <w:top w:val="none" w:sz="0" w:space="0" w:color="auto"/>
            <w:left w:val="none" w:sz="0" w:space="0" w:color="auto"/>
            <w:bottom w:val="none" w:sz="0" w:space="0" w:color="auto"/>
            <w:right w:val="none" w:sz="0" w:space="0" w:color="auto"/>
          </w:divBdr>
        </w:div>
        <w:div w:id="2059276152">
          <w:marLeft w:val="480"/>
          <w:marRight w:val="0"/>
          <w:marTop w:val="0"/>
          <w:marBottom w:val="120"/>
          <w:divBdr>
            <w:top w:val="none" w:sz="0" w:space="0" w:color="auto"/>
            <w:left w:val="none" w:sz="0" w:space="0" w:color="auto"/>
            <w:bottom w:val="none" w:sz="0" w:space="0" w:color="auto"/>
            <w:right w:val="none" w:sz="0" w:space="0" w:color="auto"/>
          </w:divBdr>
        </w:div>
        <w:div w:id="1915242632">
          <w:marLeft w:val="480"/>
          <w:marRight w:val="0"/>
          <w:marTop w:val="0"/>
          <w:marBottom w:val="120"/>
          <w:divBdr>
            <w:top w:val="none" w:sz="0" w:space="0" w:color="auto"/>
            <w:left w:val="none" w:sz="0" w:space="0" w:color="auto"/>
            <w:bottom w:val="none" w:sz="0" w:space="0" w:color="auto"/>
            <w:right w:val="none" w:sz="0" w:space="0" w:color="auto"/>
          </w:divBdr>
        </w:div>
        <w:div w:id="560559134">
          <w:marLeft w:val="480"/>
          <w:marRight w:val="0"/>
          <w:marTop w:val="0"/>
          <w:marBottom w:val="120"/>
          <w:divBdr>
            <w:top w:val="none" w:sz="0" w:space="0" w:color="auto"/>
            <w:left w:val="none" w:sz="0" w:space="0" w:color="auto"/>
            <w:bottom w:val="none" w:sz="0" w:space="0" w:color="auto"/>
            <w:right w:val="none" w:sz="0" w:space="0" w:color="auto"/>
          </w:divBdr>
        </w:div>
        <w:div w:id="1009064010">
          <w:marLeft w:val="480"/>
          <w:marRight w:val="0"/>
          <w:marTop w:val="0"/>
          <w:marBottom w:val="120"/>
          <w:divBdr>
            <w:top w:val="none" w:sz="0" w:space="0" w:color="auto"/>
            <w:left w:val="none" w:sz="0" w:space="0" w:color="auto"/>
            <w:bottom w:val="none" w:sz="0" w:space="0" w:color="auto"/>
            <w:right w:val="none" w:sz="0" w:space="0" w:color="auto"/>
          </w:divBdr>
        </w:div>
        <w:div w:id="1502086660">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6853-1E66-46F1-B626-A0898F05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28</Pages>
  <Words>2362</Words>
  <Characters>13470</Characters>
  <Application>Microsoft Office Word</Application>
  <DocSecurity>0</DocSecurity>
  <Lines>112</Lines>
  <Paragraphs>31</Paragraphs>
  <ScaleCrop>false</ScaleCrop>
  <Company>cy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謝琦瑛</cp:lastModifiedBy>
  <cp:revision>2</cp:revision>
  <cp:lastPrinted>2024-07-05T00:43:00Z</cp:lastPrinted>
  <dcterms:created xsi:type="dcterms:W3CDTF">2024-07-17T01:03:00Z</dcterms:created>
  <dcterms:modified xsi:type="dcterms:W3CDTF">2024-07-17T01:03:00Z</dcterms:modified>
</cp:coreProperties>
</file>